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C8AEA" w14:textId="6F1BB61D" w:rsidR="00B64914" w:rsidRPr="00B64914" w:rsidRDefault="00B64914" w:rsidP="00B64914">
      <w:pPr>
        <w:pStyle w:val="3GPPHeader"/>
        <w:spacing w:after="0"/>
        <w:jc w:val="left"/>
        <w:rPr>
          <w:rFonts w:eastAsia="Malgun Gothic"/>
          <w:szCs w:val="24"/>
          <w:lang w:val="sv-FI" w:eastAsia="ko-KR"/>
        </w:rPr>
      </w:pPr>
      <w:r w:rsidRPr="00B64914">
        <w:rPr>
          <w:szCs w:val="24"/>
          <w:lang w:val="sv-FI"/>
        </w:rPr>
        <w:t>3GPP TSG-RAN</w:t>
      </w:r>
      <w:r w:rsidRPr="00B64914">
        <w:rPr>
          <w:szCs w:val="24"/>
          <w:lang w:val="sv-FI"/>
        </w:rPr>
        <w:t>4</w:t>
      </w:r>
      <w:r w:rsidRPr="00B64914">
        <w:rPr>
          <w:szCs w:val="24"/>
          <w:lang w:val="sv-FI"/>
        </w:rPr>
        <w:t xml:space="preserve"> </w:t>
      </w:r>
      <w:r w:rsidRPr="00B64914">
        <w:rPr>
          <w:szCs w:val="24"/>
          <w:lang w:val="sv-FI"/>
        </w:rPr>
        <w:t>94-e</w:t>
      </w:r>
      <w:r w:rsidRPr="00B64914">
        <w:rPr>
          <w:szCs w:val="24"/>
          <w:lang w:val="sv-FI"/>
        </w:rPr>
        <w:tab/>
        <w:t>R</w:t>
      </w:r>
      <w:r>
        <w:rPr>
          <w:szCs w:val="24"/>
          <w:lang w:val="sv-FI"/>
        </w:rPr>
        <w:t>4</w:t>
      </w:r>
      <w:r w:rsidRPr="00B64914">
        <w:rPr>
          <w:szCs w:val="24"/>
          <w:lang w:val="sv-FI"/>
        </w:rPr>
        <w:t>-</w:t>
      </w:r>
      <w:r>
        <w:rPr>
          <w:szCs w:val="24"/>
          <w:lang w:val="sv-FI"/>
        </w:rPr>
        <w:t>2002780</w:t>
      </w:r>
    </w:p>
    <w:p w14:paraId="31C9E835" w14:textId="1EAF337D" w:rsidR="00B64914" w:rsidRPr="00B64914" w:rsidRDefault="00B64914" w:rsidP="00B64914">
      <w:pPr>
        <w:pStyle w:val="Header"/>
        <w:tabs>
          <w:tab w:val="right" w:pos="9639"/>
        </w:tabs>
        <w:rPr>
          <w:rFonts w:ascii="Arial" w:eastAsia="Times New Roman" w:hAnsi="Arial"/>
          <w:b/>
          <w:sz w:val="24"/>
          <w:szCs w:val="24"/>
        </w:rPr>
      </w:pPr>
      <w:r>
        <w:rPr>
          <w:rFonts w:ascii="Arial" w:eastAsia="Times New Roman" w:hAnsi="Arial"/>
          <w:b/>
          <w:sz w:val="24"/>
          <w:szCs w:val="24"/>
        </w:rPr>
        <w:t>Electronic Meeting</w:t>
      </w:r>
      <w:r w:rsidRPr="00B64914">
        <w:rPr>
          <w:rFonts w:ascii="Arial" w:eastAsia="Times New Roman" w:hAnsi="Arial"/>
          <w:b/>
          <w:sz w:val="24"/>
          <w:szCs w:val="24"/>
        </w:rPr>
        <w:t xml:space="preserve">, </w:t>
      </w:r>
      <w:r>
        <w:rPr>
          <w:rFonts w:ascii="Arial" w:eastAsia="Times New Roman" w:hAnsi="Arial"/>
          <w:b/>
          <w:sz w:val="24"/>
          <w:szCs w:val="24"/>
        </w:rPr>
        <w:t>February 24</w:t>
      </w:r>
      <w:r w:rsidRPr="00B64914">
        <w:rPr>
          <w:rFonts w:ascii="Arial" w:eastAsia="Times New Roman" w:hAnsi="Arial"/>
          <w:b/>
          <w:sz w:val="24"/>
          <w:szCs w:val="24"/>
          <w:vertAlign w:val="superscript"/>
        </w:rPr>
        <w:t>th</w:t>
      </w:r>
      <w:r>
        <w:rPr>
          <w:rFonts w:ascii="Arial" w:eastAsia="Times New Roman" w:hAnsi="Arial"/>
          <w:b/>
          <w:sz w:val="24"/>
          <w:szCs w:val="24"/>
        </w:rPr>
        <w:t xml:space="preserve"> - March 6</w:t>
      </w:r>
      <w:r w:rsidRPr="00B64914">
        <w:rPr>
          <w:rFonts w:ascii="Arial" w:eastAsia="Times New Roman" w:hAnsi="Arial"/>
          <w:b/>
          <w:sz w:val="24"/>
          <w:szCs w:val="24"/>
          <w:vertAlign w:val="superscript"/>
        </w:rPr>
        <w:t>th</w:t>
      </w:r>
      <w:r>
        <w:rPr>
          <w:rFonts w:ascii="Arial" w:eastAsia="Times New Roman" w:hAnsi="Arial"/>
          <w:b/>
          <w:sz w:val="24"/>
          <w:szCs w:val="24"/>
        </w:rPr>
        <w:t>, 2020</w:t>
      </w:r>
    </w:p>
    <w:p w14:paraId="29DE11BF" w14:textId="77777777" w:rsidR="00B64914" w:rsidRPr="00B64914" w:rsidRDefault="00B64914" w:rsidP="00B64914">
      <w:pPr>
        <w:rPr>
          <w:rFonts w:ascii="Arial" w:hAnsi="Arial" w:cs="Arial"/>
          <w:sz w:val="24"/>
          <w:szCs w:val="24"/>
        </w:rPr>
      </w:pPr>
    </w:p>
    <w:p w14:paraId="47372374" w14:textId="68673B3F" w:rsidR="00A12FD0" w:rsidRPr="00B64914" w:rsidRDefault="00A12FD0" w:rsidP="00A12FD0">
      <w:pPr>
        <w:pStyle w:val="3GPPHeader"/>
        <w:spacing w:after="0"/>
        <w:jc w:val="left"/>
        <w:rPr>
          <w:rFonts w:eastAsia="Malgun Gothic"/>
          <w:sz w:val="22"/>
          <w:szCs w:val="22"/>
          <w:lang w:eastAsia="ko-KR"/>
        </w:rPr>
      </w:pPr>
      <w:r w:rsidRPr="00B64914">
        <w:rPr>
          <w:sz w:val="22"/>
          <w:szCs w:val="22"/>
        </w:rPr>
        <w:t>3GPP TSG-RAN2 10</w:t>
      </w:r>
      <w:r w:rsidR="00370973" w:rsidRPr="00B64914">
        <w:rPr>
          <w:sz w:val="22"/>
          <w:szCs w:val="22"/>
        </w:rPr>
        <w:t>8</w:t>
      </w:r>
      <w:r w:rsidR="00B64914" w:rsidRPr="00B64914">
        <w:rPr>
          <w:sz w:val="22"/>
          <w:szCs w:val="22"/>
        </w:rPr>
        <w:tab/>
      </w:r>
      <w:r w:rsidRPr="00B64914">
        <w:rPr>
          <w:sz w:val="22"/>
          <w:szCs w:val="22"/>
        </w:rPr>
        <w:t>R2-19</w:t>
      </w:r>
      <w:r w:rsidR="00440967" w:rsidRPr="00B64914">
        <w:rPr>
          <w:sz w:val="22"/>
          <w:szCs w:val="22"/>
        </w:rPr>
        <w:t>1</w:t>
      </w:r>
      <w:r w:rsidR="00B631E3" w:rsidRPr="00B64914">
        <w:rPr>
          <w:sz w:val="22"/>
          <w:szCs w:val="22"/>
        </w:rPr>
        <w:t>6</w:t>
      </w:r>
      <w:r w:rsidR="00370973" w:rsidRPr="00B64914">
        <w:rPr>
          <w:sz w:val="22"/>
          <w:szCs w:val="22"/>
        </w:rPr>
        <w:t>601</w:t>
      </w:r>
    </w:p>
    <w:p w14:paraId="2957FE5F" w14:textId="77777777" w:rsidR="00A12FD0" w:rsidRPr="00B64914" w:rsidRDefault="00BF731D" w:rsidP="00A12FD0">
      <w:pPr>
        <w:pStyle w:val="Header"/>
        <w:tabs>
          <w:tab w:val="right" w:pos="9639"/>
        </w:tabs>
        <w:rPr>
          <w:rFonts w:ascii="Arial" w:eastAsia="Times New Roman" w:hAnsi="Arial"/>
          <w:b/>
        </w:rPr>
      </w:pPr>
      <w:r w:rsidRPr="00B64914">
        <w:rPr>
          <w:rFonts w:ascii="Arial" w:eastAsia="Times New Roman" w:hAnsi="Arial"/>
          <w:b/>
        </w:rPr>
        <w:t>Reno</w:t>
      </w:r>
      <w:r w:rsidR="00A12FD0" w:rsidRPr="00B64914">
        <w:rPr>
          <w:rFonts w:ascii="Arial" w:eastAsia="Times New Roman" w:hAnsi="Arial"/>
          <w:b/>
        </w:rPr>
        <w:t>,</w:t>
      </w:r>
      <w:r w:rsidR="005C01BB" w:rsidRPr="00B64914">
        <w:rPr>
          <w:rFonts w:ascii="Arial" w:eastAsia="Times New Roman" w:hAnsi="Arial"/>
          <w:b/>
        </w:rPr>
        <w:t xml:space="preserve"> </w:t>
      </w:r>
      <w:r w:rsidRPr="00B64914">
        <w:rPr>
          <w:rFonts w:ascii="Arial" w:eastAsia="Times New Roman" w:hAnsi="Arial"/>
          <w:b/>
        </w:rPr>
        <w:t>US</w:t>
      </w:r>
      <w:r w:rsidR="00A12FD0" w:rsidRPr="00B64914">
        <w:rPr>
          <w:rFonts w:ascii="Arial" w:eastAsia="Times New Roman" w:hAnsi="Arial"/>
          <w:b/>
        </w:rPr>
        <w:t xml:space="preserve">, </w:t>
      </w:r>
      <w:r w:rsidR="001964DA" w:rsidRPr="00B64914">
        <w:rPr>
          <w:rFonts w:ascii="Arial" w:eastAsia="Times New Roman" w:hAnsi="Arial"/>
          <w:b/>
        </w:rPr>
        <w:t xml:space="preserve">18th – 22th Nov. </w:t>
      </w:r>
      <w:r w:rsidR="00A12FD0" w:rsidRPr="00B64914">
        <w:rPr>
          <w:rFonts w:ascii="Arial" w:eastAsia="Times New Roman" w:hAnsi="Arial"/>
          <w:b/>
        </w:rPr>
        <w:t>2019</w:t>
      </w:r>
    </w:p>
    <w:p w14:paraId="2FC64533" w14:textId="77777777" w:rsidR="00A12FD0" w:rsidRPr="00B64914" w:rsidRDefault="00A12FD0" w:rsidP="00A12FD0">
      <w:pPr>
        <w:rPr>
          <w:rFonts w:ascii="Arial" w:hAnsi="Arial" w:cs="Arial"/>
          <w:sz w:val="22"/>
          <w:szCs w:val="22"/>
        </w:rPr>
      </w:pPr>
    </w:p>
    <w:p w14:paraId="64598254" w14:textId="37CA2984" w:rsidR="00A12FD0" w:rsidRPr="00B64914" w:rsidRDefault="00A12FD0" w:rsidP="00A12FD0">
      <w:pPr>
        <w:spacing w:after="60"/>
        <w:ind w:left="1985" w:hanging="1985"/>
        <w:rPr>
          <w:rFonts w:ascii="Arial" w:hAnsi="Arial" w:cs="Arial"/>
          <w:b/>
        </w:rPr>
      </w:pPr>
      <w:r w:rsidRPr="00B64914">
        <w:rPr>
          <w:rFonts w:ascii="Arial" w:hAnsi="Arial" w:cs="Arial"/>
          <w:b/>
        </w:rPr>
        <w:t>Title:</w:t>
      </w:r>
      <w:r w:rsidRPr="00B64914">
        <w:rPr>
          <w:rFonts w:ascii="Arial" w:hAnsi="Arial" w:cs="Arial"/>
          <w:b/>
        </w:rPr>
        <w:tab/>
      </w:r>
      <w:r w:rsidRPr="00B64914">
        <w:rPr>
          <w:rFonts w:ascii="Arial" w:hAnsi="Arial" w:cs="Arial"/>
        </w:rPr>
        <w:t xml:space="preserve">LS </w:t>
      </w:r>
      <w:r w:rsidR="00E41A7F" w:rsidRPr="00B64914">
        <w:rPr>
          <w:rFonts w:ascii="Arial" w:hAnsi="Arial" w:cs="Arial"/>
        </w:rPr>
        <w:t xml:space="preserve">on </w:t>
      </w:r>
      <w:r w:rsidR="00B631E3" w:rsidRPr="00B64914">
        <w:rPr>
          <w:rFonts w:ascii="Arial" w:hAnsi="Arial" w:cs="Arial"/>
        </w:rPr>
        <w:t xml:space="preserve">RAN2 progress on SCell </w:t>
      </w:r>
      <w:r w:rsidR="008334D6" w:rsidRPr="00B64914">
        <w:rPr>
          <w:rFonts w:ascii="Arial" w:hAnsi="Arial" w:cs="Arial"/>
        </w:rPr>
        <w:t xml:space="preserve">uplink behaviour of the UE </w:t>
      </w:r>
      <w:r w:rsidR="00B631E3" w:rsidRPr="00B64914">
        <w:rPr>
          <w:rFonts w:ascii="Arial" w:hAnsi="Arial" w:cs="Arial"/>
        </w:rPr>
        <w:t>in dormancy</w:t>
      </w:r>
    </w:p>
    <w:p w14:paraId="58E9B152" w14:textId="77777777" w:rsidR="00A12FD0" w:rsidRPr="00B64914" w:rsidRDefault="00A12FD0" w:rsidP="00A12FD0">
      <w:pPr>
        <w:spacing w:after="60"/>
        <w:ind w:left="1985" w:hanging="1985"/>
        <w:rPr>
          <w:rFonts w:ascii="Arial" w:hAnsi="Arial" w:cs="Arial"/>
        </w:rPr>
      </w:pPr>
      <w:r w:rsidRPr="00B64914">
        <w:rPr>
          <w:rFonts w:ascii="Arial" w:hAnsi="Arial" w:cs="Arial"/>
          <w:b/>
        </w:rPr>
        <w:t>Response to:</w:t>
      </w:r>
      <w:r w:rsidRPr="00B64914">
        <w:rPr>
          <w:rFonts w:ascii="Arial" w:hAnsi="Arial" w:cs="Arial"/>
          <w:bCs/>
        </w:rPr>
        <w:tab/>
      </w:r>
    </w:p>
    <w:p w14:paraId="18448AB5" w14:textId="77777777" w:rsidR="00A12FD0" w:rsidRPr="00B64914" w:rsidRDefault="00A12FD0" w:rsidP="00A12FD0">
      <w:pPr>
        <w:spacing w:after="60"/>
        <w:ind w:left="1985" w:hanging="1985"/>
        <w:rPr>
          <w:rFonts w:ascii="Arial" w:hAnsi="Arial" w:cs="Arial"/>
          <w:bCs/>
        </w:rPr>
      </w:pPr>
      <w:r w:rsidRPr="00B64914">
        <w:rPr>
          <w:rFonts w:ascii="Arial" w:hAnsi="Arial" w:cs="Arial"/>
          <w:b/>
        </w:rPr>
        <w:t>Release:</w:t>
      </w:r>
      <w:r w:rsidRPr="00B64914">
        <w:rPr>
          <w:rFonts w:ascii="Arial" w:hAnsi="Arial" w:cs="Arial"/>
          <w:bCs/>
        </w:rPr>
        <w:tab/>
        <w:t>Release 1</w:t>
      </w:r>
      <w:r w:rsidR="002B2ABB" w:rsidRPr="00B64914">
        <w:rPr>
          <w:rFonts w:ascii="Arial" w:hAnsi="Arial" w:cs="Arial"/>
          <w:bCs/>
        </w:rPr>
        <w:t>6</w:t>
      </w:r>
    </w:p>
    <w:p w14:paraId="1889F528" w14:textId="77777777" w:rsidR="00A12FD0" w:rsidRPr="00B64914" w:rsidRDefault="00A12FD0" w:rsidP="00A12FD0">
      <w:pPr>
        <w:spacing w:after="60"/>
        <w:ind w:left="1985" w:hanging="1985"/>
        <w:rPr>
          <w:rFonts w:ascii="Arial" w:hAnsi="Arial" w:cs="Arial"/>
          <w:bCs/>
        </w:rPr>
      </w:pPr>
      <w:r w:rsidRPr="00B64914">
        <w:rPr>
          <w:rFonts w:ascii="Arial" w:hAnsi="Arial" w:cs="Arial"/>
          <w:b/>
        </w:rPr>
        <w:t>Work Item:</w:t>
      </w:r>
      <w:r w:rsidRPr="00B64914">
        <w:rPr>
          <w:rFonts w:ascii="Arial" w:hAnsi="Arial" w:cs="Arial"/>
          <w:bCs/>
        </w:rPr>
        <w:tab/>
      </w:r>
      <w:r w:rsidR="0037520E" w:rsidRPr="00B64914">
        <w:rPr>
          <w:rFonts w:ascii="Arial" w:hAnsi="Arial" w:cs="Arial"/>
          <w:bCs/>
          <w:lang w:eastAsia="ja-JP"/>
        </w:rPr>
        <w:t>LTE_NR_DC_CA_enh-Core</w:t>
      </w:r>
    </w:p>
    <w:p w14:paraId="7F8ECA3B" w14:textId="77777777" w:rsidR="00A12FD0" w:rsidRPr="00B64914" w:rsidRDefault="00A12FD0" w:rsidP="00A12FD0">
      <w:pPr>
        <w:spacing w:after="60"/>
        <w:ind w:left="1985" w:hanging="1985"/>
        <w:rPr>
          <w:rFonts w:ascii="Arial" w:hAnsi="Arial" w:cs="Arial"/>
          <w:b/>
        </w:rPr>
      </w:pPr>
    </w:p>
    <w:p w14:paraId="23F13D4F" w14:textId="73E7E009" w:rsidR="00A12FD0" w:rsidRPr="00B64914" w:rsidRDefault="00A12FD0" w:rsidP="00A12FD0">
      <w:pPr>
        <w:spacing w:after="60"/>
        <w:ind w:left="1985" w:hanging="1985"/>
        <w:rPr>
          <w:rFonts w:ascii="Arial" w:hAnsi="Arial" w:cs="Arial"/>
          <w:bCs/>
        </w:rPr>
      </w:pPr>
      <w:r w:rsidRPr="00B64914">
        <w:rPr>
          <w:rFonts w:ascii="Arial" w:hAnsi="Arial" w:cs="Arial"/>
          <w:b/>
        </w:rPr>
        <w:t>Source:</w:t>
      </w:r>
      <w:r w:rsidRPr="00B64914">
        <w:rPr>
          <w:rFonts w:ascii="Arial" w:hAnsi="Arial" w:cs="Arial"/>
          <w:bCs/>
        </w:rPr>
        <w:tab/>
        <w:t>RAN WG2</w:t>
      </w:r>
    </w:p>
    <w:p w14:paraId="78C9CD8C" w14:textId="3E4525A0" w:rsidR="00A12FD0" w:rsidRPr="00B64914" w:rsidRDefault="00A12FD0" w:rsidP="00A12FD0">
      <w:pPr>
        <w:spacing w:after="60"/>
        <w:ind w:left="1985" w:hanging="1985"/>
        <w:rPr>
          <w:rFonts w:ascii="Arial" w:hAnsi="Arial" w:cs="Arial"/>
          <w:bCs/>
        </w:rPr>
      </w:pPr>
      <w:r w:rsidRPr="00B64914">
        <w:rPr>
          <w:rFonts w:ascii="Arial" w:hAnsi="Arial" w:cs="Arial"/>
          <w:b/>
        </w:rPr>
        <w:t>To:</w:t>
      </w:r>
      <w:r w:rsidRPr="00B64914">
        <w:rPr>
          <w:rFonts w:ascii="Arial" w:hAnsi="Arial" w:cs="Arial"/>
          <w:bCs/>
        </w:rPr>
        <w:tab/>
      </w:r>
      <w:r w:rsidR="00BA25FF" w:rsidRPr="00B64914">
        <w:rPr>
          <w:rFonts w:ascii="Arial" w:hAnsi="Arial" w:cs="Arial"/>
          <w:bCs/>
        </w:rPr>
        <w:t>RAN WG</w:t>
      </w:r>
      <w:r w:rsidR="00B631E3" w:rsidRPr="00B64914">
        <w:rPr>
          <w:rFonts w:ascii="Arial" w:hAnsi="Arial" w:cs="Arial"/>
          <w:bCs/>
        </w:rPr>
        <w:t>1</w:t>
      </w:r>
    </w:p>
    <w:p w14:paraId="70DF697F" w14:textId="44E9FD62" w:rsidR="00A12FD0" w:rsidRPr="00B64914" w:rsidRDefault="00A12FD0" w:rsidP="00A12FD0">
      <w:pPr>
        <w:spacing w:after="60"/>
        <w:ind w:left="1985" w:hanging="1985"/>
        <w:rPr>
          <w:rFonts w:ascii="Arial" w:hAnsi="Arial" w:cs="Arial"/>
          <w:bCs/>
        </w:rPr>
      </w:pPr>
      <w:r w:rsidRPr="00B64914">
        <w:rPr>
          <w:rFonts w:ascii="Arial" w:hAnsi="Arial" w:cs="Arial"/>
          <w:b/>
        </w:rPr>
        <w:t>Cc:</w:t>
      </w:r>
      <w:r w:rsidRPr="00B64914">
        <w:rPr>
          <w:rFonts w:ascii="Arial" w:hAnsi="Arial" w:cs="Arial"/>
          <w:bCs/>
        </w:rPr>
        <w:tab/>
      </w:r>
      <w:r w:rsidR="00B631E3" w:rsidRPr="00B64914">
        <w:rPr>
          <w:rFonts w:ascii="Arial" w:hAnsi="Arial" w:cs="Arial"/>
          <w:bCs/>
        </w:rPr>
        <w:t>RAN WG4</w:t>
      </w:r>
    </w:p>
    <w:p w14:paraId="45DF0DDE" w14:textId="77777777" w:rsidR="00A12FD0" w:rsidRPr="00B64914" w:rsidRDefault="00A12FD0" w:rsidP="00A12FD0">
      <w:pPr>
        <w:spacing w:after="60"/>
        <w:ind w:left="1985" w:hanging="1985"/>
        <w:rPr>
          <w:rFonts w:ascii="Arial" w:hAnsi="Arial" w:cs="Arial"/>
          <w:bCs/>
        </w:rPr>
      </w:pPr>
    </w:p>
    <w:p w14:paraId="1923EAAC" w14:textId="77777777" w:rsidR="00A12FD0" w:rsidRPr="00B64914" w:rsidRDefault="00A12FD0" w:rsidP="00A12FD0">
      <w:pPr>
        <w:tabs>
          <w:tab w:val="left" w:pos="2268"/>
        </w:tabs>
        <w:rPr>
          <w:rFonts w:ascii="Arial" w:hAnsi="Arial" w:cs="Arial"/>
          <w:bCs/>
        </w:rPr>
      </w:pPr>
      <w:r w:rsidRPr="00B64914">
        <w:rPr>
          <w:rFonts w:ascii="Arial" w:hAnsi="Arial" w:cs="Arial"/>
          <w:b/>
        </w:rPr>
        <w:t>Contact Person:</w:t>
      </w:r>
      <w:r w:rsidRPr="00B64914">
        <w:rPr>
          <w:rFonts w:ascii="Arial" w:hAnsi="Arial" w:cs="Arial"/>
          <w:bCs/>
        </w:rPr>
        <w:tab/>
      </w:r>
    </w:p>
    <w:p w14:paraId="11EE86FA" w14:textId="50D7FDFB" w:rsidR="00A12FD0" w:rsidRPr="00B64914" w:rsidRDefault="00A12FD0" w:rsidP="00A12FD0">
      <w:pPr>
        <w:pStyle w:val="Heading4"/>
        <w:tabs>
          <w:tab w:val="left" w:pos="2268"/>
        </w:tabs>
        <w:ind w:left="567"/>
        <w:rPr>
          <w:rFonts w:eastAsiaTheme="minorEastAsia" w:cs="Arial"/>
          <w:bCs/>
        </w:rPr>
      </w:pPr>
      <w:r w:rsidRPr="00B64914">
        <w:rPr>
          <w:rFonts w:eastAsiaTheme="minorEastAsia" w:cs="Arial"/>
          <w:b/>
        </w:rPr>
        <w:t xml:space="preserve">Name: </w:t>
      </w:r>
      <w:r w:rsidR="00B631E3" w:rsidRPr="00B64914">
        <w:rPr>
          <w:rFonts w:eastAsiaTheme="minorEastAsia" w:cs="Arial"/>
          <w:b/>
        </w:rPr>
        <w:t>Naveen Palle</w:t>
      </w:r>
    </w:p>
    <w:p w14:paraId="06BCEB08" w14:textId="2DE39D39" w:rsidR="00A12FD0" w:rsidRPr="00B64914" w:rsidRDefault="00A12FD0" w:rsidP="00A12FD0">
      <w:pPr>
        <w:pStyle w:val="Heading7"/>
        <w:tabs>
          <w:tab w:val="left" w:pos="2268"/>
        </w:tabs>
        <w:ind w:left="567"/>
        <w:rPr>
          <w:rFonts w:cs="Arial"/>
          <w:b w:val="0"/>
          <w:bCs/>
        </w:rPr>
      </w:pPr>
      <w:r w:rsidRPr="00B64914">
        <w:rPr>
          <w:rFonts w:cs="Arial"/>
        </w:rPr>
        <w:t>E-mail Address:</w:t>
      </w:r>
      <w:r w:rsidRPr="00B64914">
        <w:rPr>
          <w:rFonts w:cs="Arial"/>
          <w:b w:val="0"/>
          <w:bCs/>
        </w:rPr>
        <w:tab/>
      </w:r>
      <w:r w:rsidR="00B631E3" w:rsidRPr="00B64914">
        <w:rPr>
          <w:rFonts w:cs="Arial"/>
          <w:b w:val="0"/>
          <w:bCs/>
        </w:rPr>
        <w:t xml:space="preserve">Naveen dot palle </w:t>
      </w:r>
      <w:r w:rsidRPr="00B64914">
        <w:rPr>
          <w:rFonts w:cs="Arial"/>
          <w:b w:val="0"/>
          <w:bCs/>
        </w:rPr>
        <w:t>(at)</w:t>
      </w:r>
      <w:r w:rsidR="00B631E3" w:rsidRPr="00B64914">
        <w:rPr>
          <w:rFonts w:cs="Arial"/>
          <w:b w:val="0"/>
          <w:bCs/>
        </w:rPr>
        <w:t xml:space="preserve"> intel </w:t>
      </w:r>
      <w:r w:rsidRPr="00B64914">
        <w:rPr>
          <w:rFonts w:cs="Arial"/>
          <w:b w:val="0"/>
          <w:bCs/>
        </w:rPr>
        <w:t>dot com</w:t>
      </w:r>
    </w:p>
    <w:p w14:paraId="6419CAFE" w14:textId="77777777" w:rsidR="00A12FD0" w:rsidRPr="00B64914" w:rsidRDefault="00A12FD0" w:rsidP="00A12FD0">
      <w:pPr>
        <w:pBdr>
          <w:bottom w:val="single" w:sz="4" w:space="1" w:color="auto"/>
        </w:pBdr>
        <w:rPr>
          <w:rFonts w:ascii="Arial" w:hAnsi="Arial" w:cs="Arial"/>
        </w:rPr>
      </w:pPr>
    </w:p>
    <w:p w14:paraId="4C8D59F9" w14:textId="77777777" w:rsidR="00A12FD0" w:rsidRPr="00B64914" w:rsidRDefault="00A12FD0" w:rsidP="00A12FD0">
      <w:pPr>
        <w:rPr>
          <w:rFonts w:ascii="Arial" w:hAnsi="Arial" w:cs="Arial"/>
        </w:rPr>
      </w:pPr>
    </w:p>
    <w:p w14:paraId="65C18E48" w14:textId="77777777" w:rsidR="00A12FD0" w:rsidRPr="00B64914" w:rsidRDefault="00A12FD0" w:rsidP="00A12FD0">
      <w:pPr>
        <w:spacing w:after="120"/>
        <w:rPr>
          <w:rFonts w:ascii="Arial" w:hAnsi="Arial" w:cs="Arial"/>
          <w:b/>
        </w:rPr>
      </w:pPr>
      <w:bookmarkStart w:id="0" w:name="_Hlk25327087"/>
      <w:r w:rsidRPr="00B64914">
        <w:rPr>
          <w:rFonts w:ascii="Arial" w:hAnsi="Arial" w:cs="Arial"/>
          <w:b/>
          <w:sz w:val="18"/>
        </w:rPr>
        <w:t xml:space="preserve">1. </w:t>
      </w:r>
      <w:r w:rsidRPr="00B64914">
        <w:rPr>
          <w:rFonts w:ascii="Arial" w:hAnsi="Arial" w:cs="Arial"/>
          <w:b/>
        </w:rPr>
        <w:t>Overall Description:</w:t>
      </w:r>
    </w:p>
    <w:p w14:paraId="5318E912" w14:textId="38EFEA28" w:rsidR="00D62456" w:rsidRPr="00B64914" w:rsidRDefault="00A12FD0" w:rsidP="008334D6">
      <w:pPr>
        <w:spacing w:after="180"/>
        <w:rPr>
          <w:rFonts w:ascii="Arial" w:hAnsi="Arial" w:cs="Arial"/>
        </w:rPr>
      </w:pPr>
      <w:r w:rsidRPr="00B64914">
        <w:rPr>
          <w:rFonts w:ascii="Arial" w:hAnsi="Arial" w:cs="Arial"/>
        </w:rPr>
        <w:t xml:space="preserve">RAN2 </w:t>
      </w:r>
      <w:r w:rsidR="008334D6" w:rsidRPr="00B64914">
        <w:rPr>
          <w:rFonts w:ascii="Arial" w:hAnsi="Arial" w:cs="Arial"/>
        </w:rPr>
        <w:t xml:space="preserve">is </w:t>
      </w:r>
      <w:r w:rsidR="00CC4DE5" w:rsidRPr="00B64914">
        <w:rPr>
          <w:rFonts w:ascii="Arial" w:hAnsi="Arial" w:cs="Arial"/>
        </w:rPr>
        <w:t>discuss</w:t>
      </w:r>
      <w:r w:rsidR="008334D6" w:rsidRPr="00B64914">
        <w:rPr>
          <w:rFonts w:ascii="Arial" w:hAnsi="Arial" w:cs="Arial"/>
        </w:rPr>
        <w:t>ing the UL behaviour of the UE in SCell when in dormancy and would like to provide the update on the progress so far. RAN2 intends to continue discussion on the FFS</w:t>
      </w:r>
      <w:r w:rsidR="00266641" w:rsidRPr="00B64914">
        <w:rPr>
          <w:rFonts w:ascii="Arial" w:hAnsi="Arial" w:cs="Arial"/>
        </w:rPr>
        <w:t xml:space="preserve"> item</w:t>
      </w:r>
      <w:r w:rsidR="00CF4D65" w:rsidRPr="00B64914">
        <w:rPr>
          <w:rFonts w:ascii="Arial" w:hAnsi="Arial" w:cs="Arial"/>
        </w:rPr>
        <w:t>s (for example: SRS transmissions on the dormancy SCell )</w:t>
      </w:r>
      <w:r w:rsidR="00266641" w:rsidRPr="00B64914">
        <w:rPr>
          <w:rFonts w:ascii="Arial" w:hAnsi="Arial" w:cs="Arial"/>
        </w:rPr>
        <w:t xml:space="preserve"> </w:t>
      </w:r>
      <w:r w:rsidR="008334D6" w:rsidRPr="00B64914">
        <w:rPr>
          <w:rFonts w:ascii="Arial" w:hAnsi="Arial" w:cs="Arial"/>
        </w:rPr>
        <w:t xml:space="preserve">and other aspects of dormancy in the next meeting. </w:t>
      </w:r>
    </w:p>
    <w:bookmarkEnd w:id="0"/>
    <w:p w14:paraId="5BCEE135" w14:textId="1699923E" w:rsidR="008334D6" w:rsidRPr="00B64914" w:rsidRDefault="008334D6" w:rsidP="008334D6">
      <w:pPr>
        <w:spacing w:after="120"/>
        <w:rPr>
          <w:rFonts w:ascii="Arial" w:hAnsi="Arial" w:cs="Arial"/>
          <w:b/>
        </w:rPr>
      </w:pPr>
      <w:r w:rsidRPr="00B64914">
        <w:rPr>
          <w:rFonts w:ascii="Arial" w:hAnsi="Arial" w:cs="Arial"/>
          <w:b/>
          <w:sz w:val="18"/>
        </w:rPr>
        <w:t>2. RAN2 agreements</w:t>
      </w:r>
      <w:r w:rsidRPr="00B64914">
        <w:rPr>
          <w:rFonts w:ascii="Arial" w:hAnsi="Arial" w:cs="Arial"/>
          <w:b/>
        </w:rPr>
        <w:t>:</w:t>
      </w:r>
    </w:p>
    <w:p w14:paraId="35D17806" w14:textId="3B31C6E2" w:rsidR="008334D6" w:rsidRPr="00B64914" w:rsidRDefault="008334D6" w:rsidP="00266641">
      <w:pPr>
        <w:spacing w:after="180"/>
        <w:rPr>
          <w:rFonts w:ascii="Arial" w:hAnsi="Arial" w:cs="Arial"/>
        </w:rPr>
      </w:pPr>
      <w:r w:rsidRPr="00B64914">
        <w:rPr>
          <w:rFonts w:ascii="Arial" w:hAnsi="Arial" w:cs="Arial"/>
        </w:rPr>
        <w:t>The below content captures the RAN2 progress so far, on the UL behaviour in SCell in dormancy.</w:t>
      </w:r>
    </w:p>
    <w:tbl>
      <w:tblPr>
        <w:tblStyle w:val="TableGrid"/>
        <w:tblW w:w="0" w:type="auto"/>
        <w:tblLook w:val="04A0" w:firstRow="1" w:lastRow="0" w:firstColumn="1" w:lastColumn="0" w:noHBand="0" w:noVBand="1"/>
      </w:tblPr>
      <w:tblGrid>
        <w:gridCol w:w="9350"/>
      </w:tblGrid>
      <w:tr w:rsidR="008334D6" w:rsidRPr="00B64914" w14:paraId="3BEDD50B" w14:textId="77777777" w:rsidTr="008334D6">
        <w:tc>
          <w:tcPr>
            <w:tcW w:w="9350" w:type="dxa"/>
          </w:tcPr>
          <w:p w14:paraId="0BC748E6" w14:textId="77777777" w:rsidR="008334D6" w:rsidRPr="00B64914" w:rsidRDefault="008334D6" w:rsidP="008334D6">
            <w:pPr>
              <w:pStyle w:val="Agreement"/>
              <w:numPr>
                <w:ilvl w:val="0"/>
                <w:numId w:val="17"/>
              </w:numPr>
            </w:pPr>
            <w:r w:rsidRPr="00B64914">
              <w:t>Upon entering dormancy, the UE clears/suspends any uplink grants (type 1 and type2) associated with the SCell.</w:t>
            </w:r>
          </w:p>
          <w:p w14:paraId="7744441E" w14:textId="77777777" w:rsidR="008334D6" w:rsidRPr="00B64914" w:rsidRDefault="008334D6" w:rsidP="008334D6">
            <w:pPr>
              <w:pStyle w:val="Agreement"/>
              <w:numPr>
                <w:ilvl w:val="0"/>
                <w:numId w:val="17"/>
              </w:numPr>
            </w:pPr>
            <w:r w:rsidRPr="00B64914">
              <w:t>In dormancy SCell, the UE doesn’t perform RACH.</w:t>
            </w:r>
          </w:p>
          <w:p w14:paraId="10F62551" w14:textId="77777777" w:rsidR="008334D6" w:rsidRPr="00B64914" w:rsidRDefault="008334D6" w:rsidP="008334D6">
            <w:pPr>
              <w:pStyle w:val="Agreement"/>
              <w:numPr>
                <w:ilvl w:val="0"/>
                <w:numId w:val="17"/>
              </w:numPr>
            </w:pPr>
            <w:r w:rsidRPr="00B64914">
              <w:t>In dormancy SCell, aperiodic CSI/SRS via self-carrier scheduling is not allowed.</w:t>
            </w:r>
          </w:p>
          <w:p w14:paraId="4E0255FD" w14:textId="77777777" w:rsidR="008334D6" w:rsidRPr="00B64914" w:rsidRDefault="008334D6" w:rsidP="008334D6">
            <w:pPr>
              <w:pStyle w:val="Agreement"/>
              <w:numPr>
                <w:ilvl w:val="0"/>
                <w:numId w:val="17"/>
              </w:numPr>
            </w:pPr>
            <w:r w:rsidRPr="00B64914">
              <w:t>WA: If in dormancy SCell, aperiodic CSI via cross-carrier scheduling is not allowed, FFS for SRS</w:t>
            </w:r>
          </w:p>
          <w:p w14:paraId="4AA9A247" w14:textId="77777777" w:rsidR="008334D6" w:rsidRPr="00B64914" w:rsidRDefault="008334D6" w:rsidP="008334D6">
            <w:pPr>
              <w:pStyle w:val="Agreement"/>
              <w:numPr>
                <w:ilvl w:val="0"/>
                <w:numId w:val="17"/>
              </w:numPr>
            </w:pPr>
            <w:r w:rsidRPr="00B64914">
              <w:t>As dormant state in LTE euCA, SCell dormancy is not applicable to the PUCCH SCell.</w:t>
            </w:r>
          </w:p>
          <w:p w14:paraId="7C1B3C86" w14:textId="77777777" w:rsidR="008334D6" w:rsidRPr="00B64914" w:rsidRDefault="008334D6" w:rsidP="008334D6">
            <w:pPr>
              <w:pStyle w:val="Doc-text2"/>
              <w:ind w:left="0" w:firstLine="0"/>
            </w:pPr>
          </w:p>
        </w:tc>
      </w:tr>
    </w:tbl>
    <w:p w14:paraId="65479D09" w14:textId="77777777" w:rsidR="00A12FD0" w:rsidRPr="00B64914" w:rsidRDefault="00A12FD0" w:rsidP="00DE1FBF">
      <w:pPr>
        <w:pStyle w:val="Proposal"/>
        <w:numPr>
          <w:ilvl w:val="0"/>
          <w:numId w:val="0"/>
        </w:numPr>
        <w:tabs>
          <w:tab w:val="clear" w:pos="1701"/>
        </w:tabs>
      </w:pPr>
    </w:p>
    <w:p w14:paraId="0760548A" w14:textId="77777777" w:rsidR="00A12FD0" w:rsidRPr="00B64914" w:rsidRDefault="00A12FD0" w:rsidP="00A12FD0">
      <w:pPr>
        <w:spacing w:after="120"/>
        <w:rPr>
          <w:rFonts w:ascii="Arial" w:hAnsi="Arial" w:cs="Arial"/>
          <w:b/>
        </w:rPr>
      </w:pPr>
      <w:r w:rsidRPr="00B64914">
        <w:rPr>
          <w:rFonts w:ascii="Arial" w:hAnsi="Arial" w:cs="Arial"/>
          <w:b/>
        </w:rPr>
        <w:t>2. Actions:</w:t>
      </w:r>
    </w:p>
    <w:p w14:paraId="1597E5B0" w14:textId="5580A532" w:rsidR="00A12FD0" w:rsidRPr="00B64914" w:rsidRDefault="00A12FD0" w:rsidP="00A12FD0">
      <w:pPr>
        <w:spacing w:after="120"/>
        <w:ind w:left="1985" w:hanging="1985"/>
        <w:rPr>
          <w:rFonts w:ascii="Arial" w:hAnsi="Arial" w:cs="Arial"/>
          <w:b/>
        </w:rPr>
      </w:pPr>
      <w:r w:rsidRPr="00B64914">
        <w:rPr>
          <w:rFonts w:ascii="Arial" w:hAnsi="Arial" w:cs="Arial"/>
          <w:b/>
        </w:rPr>
        <w:t xml:space="preserve">To </w:t>
      </w:r>
      <w:r w:rsidR="00266641" w:rsidRPr="00B64914">
        <w:rPr>
          <w:rFonts w:ascii="Arial" w:hAnsi="Arial" w:cs="Arial"/>
          <w:b/>
        </w:rPr>
        <w:t>RAN1</w:t>
      </w:r>
      <w:r w:rsidRPr="00B64914">
        <w:rPr>
          <w:rFonts w:ascii="Arial" w:hAnsi="Arial" w:cs="Arial"/>
          <w:b/>
        </w:rPr>
        <w:t xml:space="preserve"> group.</w:t>
      </w:r>
    </w:p>
    <w:p w14:paraId="0A60B5F9" w14:textId="218AA7A4" w:rsidR="00266641" w:rsidRPr="00B64914" w:rsidRDefault="00A12FD0" w:rsidP="00A12FD0">
      <w:pPr>
        <w:spacing w:after="120"/>
        <w:ind w:left="993" w:hanging="993"/>
        <w:rPr>
          <w:rFonts w:ascii="Arial" w:hAnsi="Arial" w:cs="Arial"/>
        </w:rPr>
      </w:pPr>
      <w:r w:rsidRPr="00B64914">
        <w:rPr>
          <w:rFonts w:ascii="Arial" w:hAnsi="Arial" w:cs="Arial"/>
          <w:b/>
        </w:rPr>
        <w:t xml:space="preserve">ACTION: </w:t>
      </w:r>
      <w:r w:rsidRPr="00B64914">
        <w:rPr>
          <w:rFonts w:ascii="Arial" w:hAnsi="Arial" w:cs="Arial"/>
          <w:b/>
        </w:rPr>
        <w:tab/>
      </w:r>
      <w:r w:rsidR="000A6897" w:rsidRPr="00B64914">
        <w:rPr>
          <w:rFonts w:ascii="Arial" w:hAnsi="Arial" w:cs="Arial"/>
        </w:rPr>
        <w:t xml:space="preserve">RAN2 </w:t>
      </w:r>
      <w:r w:rsidR="00266641" w:rsidRPr="00B64914">
        <w:rPr>
          <w:rFonts w:ascii="Arial" w:hAnsi="Arial" w:cs="Arial"/>
        </w:rPr>
        <w:t xml:space="preserve">intends to update RAN1 and RAN4 on the progress so far in RAN2 on this topic, and so no action is expected from RAN1 and RAN4. </w:t>
      </w:r>
    </w:p>
    <w:p w14:paraId="38466A40" w14:textId="77777777" w:rsidR="00A12FD0" w:rsidRPr="00B64914" w:rsidRDefault="00A12FD0" w:rsidP="00A12FD0">
      <w:pPr>
        <w:pStyle w:val="ListParagraph"/>
        <w:spacing w:after="120"/>
        <w:rPr>
          <w:rFonts w:ascii="Arial" w:hAnsi="Arial" w:cs="Arial"/>
          <w:sz w:val="20"/>
        </w:rPr>
      </w:pPr>
    </w:p>
    <w:p w14:paraId="0066E801" w14:textId="77777777" w:rsidR="00A12FD0" w:rsidRPr="00B64914" w:rsidRDefault="00A12FD0" w:rsidP="00A12FD0">
      <w:pPr>
        <w:spacing w:after="120"/>
        <w:rPr>
          <w:rFonts w:ascii="Arial" w:hAnsi="Arial" w:cs="Arial"/>
          <w:b/>
        </w:rPr>
      </w:pPr>
      <w:r w:rsidRPr="00B64914">
        <w:rPr>
          <w:rFonts w:ascii="Arial" w:hAnsi="Arial" w:cs="Arial"/>
          <w:b/>
        </w:rPr>
        <w:t>3. Date of Next TSG-RAN</w:t>
      </w:r>
      <w:r w:rsidR="00442A75" w:rsidRPr="00B64914">
        <w:rPr>
          <w:rFonts w:ascii="Arial" w:hAnsi="Arial" w:cs="Arial"/>
          <w:b/>
        </w:rPr>
        <w:t>2</w:t>
      </w:r>
      <w:r w:rsidRPr="00B64914">
        <w:rPr>
          <w:rFonts w:ascii="Arial" w:hAnsi="Arial" w:cs="Arial"/>
          <w:b/>
        </w:rPr>
        <w:t xml:space="preserve"> Meetings:</w:t>
      </w:r>
    </w:p>
    <w:p w14:paraId="06DF1E2C" w14:textId="77777777" w:rsidR="00A75FCA" w:rsidRPr="00B64914" w:rsidRDefault="00A12FD0" w:rsidP="00D17E11">
      <w:pPr>
        <w:tabs>
          <w:tab w:val="left" w:pos="2880"/>
          <w:tab w:val="left" w:pos="3600"/>
          <w:tab w:val="left" w:pos="5040"/>
          <w:tab w:val="left" w:pos="5103"/>
        </w:tabs>
        <w:spacing w:after="120"/>
        <w:rPr>
          <w:rFonts w:ascii="Arial" w:hAnsi="Arial" w:cs="Arial"/>
          <w:bCs/>
        </w:rPr>
      </w:pPr>
      <w:r w:rsidRPr="00B64914">
        <w:rPr>
          <w:rFonts w:ascii="Arial" w:hAnsi="Arial" w:cs="Arial"/>
          <w:bCs/>
        </w:rPr>
        <w:t>TSG-RAN2 Meeting #10</w:t>
      </w:r>
      <w:r w:rsidR="00B62E46" w:rsidRPr="00B64914">
        <w:rPr>
          <w:rFonts w:ascii="Arial" w:hAnsi="Arial" w:cs="Arial"/>
          <w:bCs/>
        </w:rPr>
        <w:t>9</w:t>
      </w:r>
      <w:r w:rsidRPr="00B64914">
        <w:rPr>
          <w:rFonts w:cs="Arial"/>
          <w:bCs/>
        </w:rPr>
        <w:tab/>
      </w:r>
      <w:r w:rsidRPr="00B64914">
        <w:rPr>
          <w:rFonts w:cs="Arial"/>
          <w:bCs/>
        </w:rPr>
        <w:tab/>
      </w:r>
      <w:r w:rsidR="00072BFE" w:rsidRPr="00B64914">
        <w:rPr>
          <w:rFonts w:ascii="Arial" w:hAnsi="Arial" w:cs="Arial"/>
          <w:bCs/>
        </w:rPr>
        <w:t>24</w:t>
      </w:r>
      <w:r w:rsidRPr="00B64914">
        <w:rPr>
          <w:rFonts w:ascii="Arial" w:hAnsi="Arial" w:cs="Arial"/>
          <w:bCs/>
          <w:vertAlign w:val="superscript"/>
        </w:rPr>
        <w:t>th</w:t>
      </w:r>
      <w:r w:rsidRPr="00B64914">
        <w:rPr>
          <w:rFonts w:ascii="Arial" w:hAnsi="Arial" w:cs="Arial"/>
          <w:bCs/>
        </w:rPr>
        <w:t xml:space="preserve"> </w:t>
      </w:r>
      <w:r w:rsidR="003652D2" w:rsidRPr="00B64914">
        <w:rPr>
          <w:rFonts w:ascii="Arial" w:hAnsi="Arial" w:cs="Arial"/>
          <w:bCs/>
        </w:rPr>
        <w:t>Feb</w:t>
      </w:r>
      <w:r w:rsidR="00A24D20" w:rsidRPr="00B64914">
        <w:rPr>
          <w:rFonts w:ascii="Arial" w:hAnsi="Arial" w:cs="Arial"/>
          <w:bCs/>
        </w:rPr>
        <w:t>.</w:t>
      </w:r>
      <w:r w:rsidRPr="00B64914">
        <w:rPr>
          <w:rFonts w:cs="Arial"/>
          <w:bCs/>
        </w:rPr>
        <w:t xml:space="preserve"> </w:t>
      </w:r>
      <w:r w:rsidRPr="00B64914">
        <w:rPr>
          <w:rFonts w:ascii="Arial" w:hAnsi="Arial" w:cs="Arial"/>
          <w:bCs/>
        </w:rPr>
        <w:t xml:space="preserve"> – </w:t>
      </w:r>
      <w:r w:rsidR="00072BFE" w:rsidRPr="00B64914">
        <w:rPr>
          <w:rFonts w:ascii="Arial" w:hAnsi="Arial" w:cs="Arial"/>
          <w:bCs/>
        </w:rPr>
        <w:t>28</w:t>
      </w:r>
      <w:r w:rsidRPr="00B64914">
        <w:rPr>
          <w:rFonts w:ascii="Arial" w:hAnsi="Arial" w:cs="Arial"/>
          <w:bCs/>
          <w:vertAlign w:val="superscript"/>
        </w:rPr>
        <w:t>th</w:t>
      </w:r>
      <w:r w:rsidRPr="00B64914">
        <w:rPr>
          <w:rFonts w:ascii="Arial" w:hAnsi="Arial" w:cs="Arial"/>
          <w:bCs/>
        </w:rPr>
        <w:t xml:space="preserve"> </w:t>
      </w:r>
      <w:r w:rsidR="003652D2" w:rsidRPr="00B64914">
        <w:rPr>
          <w:rFonts w:ascii="Arial" w:hAnsi="Arial" w:cs="Arial"/>
          <w:bCs/>
        </w:rPr>
        <w:t>Feb</w:t>
      </w:r>
      <w:r w:rsidR="00A24D20" w:rsidRPr="00B64914">
        <w:rPr>
          <w:rFonts w:ascii="Arial" w:hAnsi="Arial" w:cs="Arial"/>
          <w:bCs/>
        </w:rPr>
        <w:t>.</w:t>
      </w:r>
      <w:r w:rsidRPr="00B64914">
        <w:rPr>
          <w:rFonts w:ascii="Arial" w:hAnsi="Arial" w:cs="Arial"/>
          <w:bCs/>
        </w:rPr>
        <w:t xml:space="preserve"> 20</w:t>
      </w:r>
      <w:r w:rsidR="003652D2" w:rsidRPr="00B64914">
        <w:rPr>
          <w:rFonts w:ascii="Arial" w:hAnsi="Arial" w:cs="Arial"/>
          <w:bCs/>
        </w:rPr>
        <w:t>20</w:t>
      </w:r>
      <w:r w:rsidRPr="00B64914">
        <w:rPr>
          <w:rFonts w:ascii="Arial" w:hAnsi="Arial" w:cs="Arial"/>
          <w:bCs/>
        </w:rPr>
        <w:tab/>
      </w:r>
      <w:r w:rsidRPr="00B64914">
        <w:rPr>
          <w:rFonts w:ascii="Arial" w:hAnsi="Arial" w:cs="Arial"/>
          <w:bCs/>
        </w:rPr>
        <w:tab/>
      </w:r>
      <w:r w:rsidR="002F5098" w:rsidRPr="00B64914">
        <w:rPr>
          <w:rFonts w:ascii="Arial" w:hAnsi="Arial" w:cs="Arial"/>
          <w:bCs/>
        </w:rPr>
        <w:t>Athens</w:t>
      </w:r>
      <w:r w:rsidRPr="00B64914">
        <w:rPr>
          <w:rFonts w:ascii="Arial" w:hAnsi="Arial" w:cs="Arial"/>
          <w:bCs/>
        </w:rPr>
        <w:t xml:space="preserve">, </w:t>
      </w:r>
      <w:r w:rsidR="002F5098" w:rsidRPr="00B64914">
        <w:rPr>
          <w:rFonts w:ascii="Arial" w:hAnsi="Arial" w:cs="Arial"/>
          <w:bCs/>
        </w:rPr>
        <w:t>Greece</w:t>
      </w:r>
    </w:p>
    <w:p w14:paraId="38952D1E" w14:textId="4C0A1348" w:rsidR="00B57E2E" w:rsidRPr="001D34DD" w:rsidRDefault="00B57E2E" w:rsidP="00B57E2E">
      <w:pPr>
        <w:tabs>
          <w:tab w:val="left" w:pos="2880"/>
          <w:tab w:val="left" w:pos="3600"/>
          <w:tab w:val="left" w:pos="5040"/>
          <w:tab w:val="left" w:pos="5103"/>
        </w:tabs>
        <w:spacing w:after="120"/>
        <w:rPr>
          <w:rFonts w:ascii="Arial" w:hAnsi="Arial" w:cs="Arial"/>
          <w:bCs/>
        </w:rPr>
      </w:pPr>
      <w:r w:rsidRPr="00B64914">
        <w:rPr>
          <w:rFonts w:ascii="Arial" w:hAnsi="Arial" w:cs="Arial"/>
          <w:bCs/>
        </w:rPr>
        <w:t>TSG-RAN2 Meeting #10</w:t>
      </w:r>
      <w:r w:rsidR="00C1732F" w:rsidRPr="00B64914">
        <w:rPr>
          <w:rFonts w:ascii="Arial" w:hAnsi="Arial" w:cs="Arial"/>
          <w:bCs/>
        </w:rPr>
        <w:t>9b</w:t>
      </w:r>
      <w:r w:rsidRPr="00B64914">
        <w:rPr>
          <w:rFonts w:cs="Arial"/>
          <w:bCs/>
        </w:rPr>
        <w:tab/>
      </w:r>
      <w:r w:rsidRPr="00B64914">
        <w:rPr>
          <w:rFonts w:cs="Arial"/>
          <w:bCs/>
        </w:rPr>
        <w:tab/>
      </w:r>
      <w:r w:rsidR="00C7455D" w:rsidRPr="00B64914">
        <w:rPr>
          <w:rFonts w:ascii="Arial" w:hAnsi="Arial" w:cs="Arial"/>
          <w:bCs/>
        </w:rPr>
        <w:t>20</w:t>
      </w:r>
      <w:r w:rsidRPr="00B64914">
        <w:rPr>
          <w:rFonts w:ascii="Arial" w:hAnsi="Arial" w:cs="Arial"/>
          <w:bCs/>
          <w:vertAlign w:val="superscript"/>
        </w:rPr>
        <w:t>th</w:t>
      </w:r>
      <w:r w:rsidRPr="00B64914">
        <w:rPr>
          <w:rFonts w:ascii="Arial" w:hAnsi="Arial" w:cs="Arial"/>
          <w:bCs/>
        </w:rPr>
        <w:t xml:space="preserve"> </w:t>
      </w:r>
      <w:r w:rsidR="00370973" w:rsidRPr="00B64914">
        <w:rPr>
          <w:rFonts w:ascii="Arial" w:hAnsi="Arial" w:cs="Arial"/>
          <w:bCs/>
        </w:rPr>
        <w:t xml:space="preserve">Apr </w:t>
      </w:r>
      <w:r w:rsidRPr="00B64914">
        <w:rPr>
          <w:rFonts w:cs="Arial"/>
          <w:bCs/>
        </w:rPr>
        <w:t xml:space="preserve"> </w:t>
      </w:r>
      <w:r w:rsidRPr="00B64914">
        <w:rPr>
          <w:rFonts w:ascii="Arial" w:hAnsi="Arial" w:cs="Arial"/>
          <w:bCs/>
        </w:rPr>
        <w:t xml:space="preserve"> – 2</w:t>
      </w:r>
      <w:r w:rsidR="00C7455D" w:rsidRPr="00B64914">
        <w:rPr>
          <w:rFonts w:ascii="Arial" w:hAnsi="Arial" w:cs="Arial"/>
          <w:bCs/>
        </w:rPr>
        <w:t>4</w:t>
      </w:r>
      <w:r w:rsidRPr="00B64914">
        <w:rPr>
          <w:rFonts w:ascii="Arial" w:hAnsi="Arial" w:cs="Arial"/>
          <w:bCs/>
          <w:vertAlign w:val="superscript"/>
        </w:rPr>
        <w:t>th</w:t>
      </w:r>
      <w:r w:rsidRPr="00B64914">
        <w:rPr>
          <w:rFonts w:ascii="Arial" w:hAnsi="Arial" w:cs="Arial"/>
          <w:bCs/>
        </w:rPr>
        <w:t xml:space="preserve"> </w:t>
      </w:r>
      <w:r w:rsidR="00C7455D" w:rsidRPr="00B64914">
        <w:rPr>
          <w:rFonts w:ascii="Arial" w:hAnsi="Arial" w:cs="Arial"/>
          <w:bCs/>
        </w:rPr>
        <w:t>April</w:t>
      </w:r>
      <w:r w:rsidRPr="00B64914">
        <w:rPr>
          <w:rFonts w:ascii="Arial" w:hAnsi="Arial" w:cs="Arial"/>
          <w:bCs/>
        </w:rPr>
        <w:t xml:space="preserve"> 20</w:t>
      </w:r>
      <w:r w:rsidR="00C7455D" w:rsidRPr="00B64914">
        <w:rPr>
          <w:rFonts w:ascii="Arial" w:hAnsi="Arial" w:cs="Arial"/>
          <w:bCs/>
        </w:rPr>
        <w:t>20</w:t>
      </w:r>
      <w:r w:rsidRPr="00B64914">
        <w:rPr>
          <w:rFonts w:ascii="Arial" w:hAnsi="Arial" w:cs="Arial"/>
          <w:bCs/>
        </w:rPr>
        <w:tab/>
      </w:r>
      <w:r w:rsidRPr="00B64914">
        <w:rPr>
          <w:rFonts w:ascii="Arial" w:hAnsi="Arial" w:cs="Arial"/>
          <w:bCs/>
        </w:rPr>
        <w:tab/>
      </w:r>
      <w:r w:rsidR="00C7455D" w:rsidRPr="00B64914">
        <w:rPr>
          <w:rFonts w:ascii="Arial" w:hAnsi="Arial" w:cs="Arial"/>
          <w:bCs/>
        </w:rPr>
        <w:t>TBD</w:t>
      </w:r>
      <w:r w:rsidRPr="00B64914">
        <w:rPr>
          <w:rFonts w:ascii="Arial" w:hAnsi="Arial" w:cs="Arial"/>
          <w:bCs/>
        </w:rPr>
        <w:t xml:space="preserve">, </w:t>
      </w:r>
      <w:r w:rsidR="00C7455D" w:rsidRPr="00B64914">
        <w:rPr>
          <w:rFonts w:ascii="Arial" w:hAnsi="Arial" w:cs="Arial"/>
          <w:bCs/>
        </w:rPr>
        <w:t>Japan</w:t>
      </w:r>
      <w:bookmarkStart w:id="1" w:name="_GoBack"/>
      <w:bookmarkEnd w:id="1"/>
    </w:p>
    <w:sectPr w:rsidR="00B57E2E" w:rsidRPr="001D3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91890"/>
    <w:multiLevelType w:val="hybridMultilevel"/>
    <w:tmpl w:val="0F0A4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02637E"/>
    <w:multiLevelType w:val="hybridMultilevel"/>
    <w:tmpl w:val="43C2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23136B5"/>
    <w:multiLevelType w:val="hybridMultilevel"/>
    <w:tmpl w:val="D44CE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2"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90030A"/>
    <w:multiLevelType w:val="hybridMultilevel"/>
    <w:tmpl w:val="8626E6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3C6E48"/>
    <w:multiLevelType w:val="hybridMultilevel"/>
    <w:tmpl w:val="2940D27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5"/>
  </w:num>
  <w:num w:numId="2">
    <w:abstractNumId w:va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1"/>
  </w:num>
  <w:num w:numId="7">
    <w:abstractNumId w:val="12"/>
  </w:num>
  <w:num w:numId="8">
    <w:abstractNumId w:val="6"/>
  </w:num>
  <w:num w:numId="9">
    <w:abstractNumId w:val="11"/>
  </w:num>
  <w:num w:numId="10">
    <w:abstractNumId w:val="9"/>
  </w:num>
  <w:num w:numId="11">
    <w:abstractNumId w:val="3"/>
  </w:num>
  <w:num w:numId="12">
    <w:abstractNumId w:val="4"/>
  </w:num>
  <w:num w:numId="13">
    <w:abstractNumId w:val="13"/>
  </w:num>
  <w:num w:numId="14">
    <w:abstractNumId w:val="0"/>
  </w:num>
  <w:num w:numId="15">
    <w:abstractNumId w:val="2"/>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DocPath" w:val="0"/>
    <w:docVar w:name="SavedDocTime" w:val="0"/>
  </w:docVars>
  <w:rsids>
    <w:rsidRoot w:val="00A12FD0"/>
    <w:rsid w:val="00022C0C"/>
    <w:rsid w:val="0002380C"/>
    <w:rsid w:val="00032058"/>
    <w:rsid w:val="000335A9"/>
    <w:rsid w:val="00035396"/>
    <w:rsid w:val="000471A2"/>
    <w:rsid w:val="000472E1"/>
    <w:rsid w:val="00047878"/>
    <w:rsid w:val="00072BFE"/>
    <w:rsid w:val="00094768"/>
    <w:rsid w:val="000A3A78"/>
    <w:rsid w:val="000A625E"/>
    <w:rsid w:val="000A6897"/>
    <w:rsid w:val="000A7D2F"/>
    <w:rsid w:val="000C1268"/>
    <w:rsid w:val="000E49B2"/>
    <w:rsid w:val="000F151E"/>
    <w:rsid w:val="00111F7E"/>
    <w:rsid w:val="00117684"/>
    <w:rsid w:val="00132B7A"/>
    <w:rsid w:val="00146268"/>
    <w:rsid w:val="0015133E"/>
    <w:rsid w:val="001964DA"/>
    <w:rsid w:val="001A1961"/>
    <w:rsid w:val="001B3F28"/>
    <w:rsid w:val="001D0DDB"/>
    <w:rsid w:val="001D34DD"/>
    <w:rsid w:val="001D4461"/>
    <w:rsid w:val="001F078B"/>
    <w:rsid w:val="001F6E00"/>
    <w:rsid w:val="002068BB"/>
    <w:rsid w:val="00231F26"/>
    <w:rsid w:val="00234722"/>
    <w:rsid w:val="00243F4D"/>
    <w:rsid w:val="00264715"/>
    <w:rsid w:val="00266641"/>
    <w:rsid w:val="00281E48"/>
    <w:rsid w:val="0028386F"/>
    <w:rsid w:val="002A1D9B"/>
    <w:rsid w:val="002A42F3"/>
    <w:rsid w:val="002B2ABB"/>
    <w:rsid w:val="002B4F86"/>
    <w:rsid w:val="002B7F08"/>
    <w:rsid w:val="002C3AA9"/>
    <w:rsid w:val="002D7E63"/>
    <w:rsid w:val="002E1B53"/>
    <w:rsid w:val="002F38FC"/>
    <w:rsid w:val="002F41C5"/>
    <w:rsid w:val="002F5098"/>
    <w:rsid w:val="002F78CD"/>
    <w:rsid w:val="00321D4C"/>
    <w:rsid w:val="003337A8"/>
    <w:rsid w:val="003356D1"/>
    <w:rsid w:val="00336286"/>
    <w:rsid w:val="003415D3"/>
    <w:rsid w:val="00347690"/>
    <w:rsid w:val="00350EFD"/>
    <w:rsid w:val="0035341E"/>
    <w:rsid w:val="003536CF"/>
    <w:rsid w:val="003652D2"/>
    <w:rsid w:val="00365448"/>
    <w:rsid w:val="00370973"/>
    <w:rsid w:val="003727C5"/>
    <w:rsid w:val="00373AA0"/>
    <w:rsid w:val="00374A79"/>
    <w:rsid w:val="0037520E"/>
    <w:rsid w:val="003A137D"/>
    <w:rsid w:val="003C4361"/>
    <w:rsid w:val="00407B59"/>
    <w:rsid w:val="004312DE"/>
    <w:rsid w:val="0043319C"/>
    <w:rsid w:val="00440187"/>
    <w:rsid w:val="00440967"/>
    <w:rsid w:val="00442A75"/>
    <w:rsid w:val="004439C5"/>
    <w:rsid w:val="00444105"/>
    <w:rsid w:val="004454E8"/>
    <w:rsid w:val="00445B51"/>
    <w:rsid w:val="0047571A"/>
    <w:rsid w:val="00477B06"/>
    <w:rsid w:val="00484CC2"/>
    <w:rsid w:val="00497FAE"/>
    <w:rsid w:val="004A6B88"/>
    <w:rsid w:val="004C7123"/>
    <w:rsid w:val="004E5A5B"/>
    <w:rsid w:val="004E735D"/>
    <w:rsid w:val="005077F2"/>
    <w:rsid w:val="005268FA"/>
    <w:rsid w:val="00531DF0"/>
    <w:rsid w:val="00540534"/>
    <w:rsid w:val="00555960"/>
    <w:rsid w:val="0058089C"/>
    <w:rsid w:val="005814B4"/>
    <w:rsid w:val="00593754"/>
    <w:rsid w:val="005B5DE1"/>
    <w:rsid w:val="005C01BB"/>
    <w:rsid w:val="005D1DD7"/>
    <w:rsid w:val="005F55F4"/>
    <w:rsid w:val="005F73AA"/>
    <w:rsid w:val="006063C5"/>
    <w:rsid w:val="00616171"/>
    <w:rsid w:val="006255A6"/>
    <w:rsid w:val="00636131"/>
    <w:rsid w:val="00642BAC"/>
    <w:rsid w:val="00642C07"/>
    <w:rsid w:val="006510F4"/>
    <w:rsid w:val="006647BE"/>
    <w:rsid w:val="00664C79"/>
    <w:rsid w:val="00682585"/>
    <w:rsid w:val="00684DDC"/>
    <w:rsid w:val="00687A88"/>
    <w:rsid w:val="006A0A82"/>
    <w:rsid w:val="006B0081"/>
    <w:rsid w:val="006C3390"/>
    <w:rsid w:val="006C6151"/>
    <w:rsid w:val="006D4262"/>
    <w:rsid w:val="006F140D"/>
    <w:rsid w:val="0071616D"/>
    <w:rsid w:val="00721595"/>
    <w:rsid w:val="007275E0"/>
    <w:rsid w:val="00762F78"/>
    <w:rsid w:val="007706AF"/>
    <w:rsid w:val="007847B5"/>
    <w:rsid w:val="00792FFB"/>
    <w:rsid w:val="007A4A27"/>
    <w:rsid w:val="007B543C"/>
    <w:rsid w:val="007C1C96"/>
    <w:rsid w:val="007C3C4F"/>
    <w:rsid w:val="007E67AD"/>
    <w:rsid w:val="008204EA"/>
    <w:rsid w:val="008334D6"/>
    <w:rsid w:val="00837D06"/>
    <w:rsid w:val="00861D41"/>
    <w:rsid w:val="00870495"/>
    <w:rsid w:val="008736A5"/>
    <w:rsid w:val="008D22BB"/>
    <w:rsid w:val="008E62F3"/>
    <w:rsid w:val="008F4A7E"/>
    <w:rsid w:val="009134BF"/>
    <w:rsid w:val="00915046"/>
    <w:rsid w:val="009305C3"/>
    <w:rsid w:val="00936FF6"/>
    <w:rsid w:val="00941838"/>
    <w:rsid w:val="00942726"/>
    <w:rsid w:val="009451D5"/>
    <w:rsid w:val="00987408"/>
    <w:rsid w:val="009B0050"/>
    <w:rsid w:val="009B7F79"/>
    <w:rsid w:val="009C09E5"/>
    <w:rsid w:val="009C759D"/>
    <w:rsid w:val="00A00A2D"/>
    <w:rsid w:val="00A12FD0"/>
    <w:rsid w:val="00A24898"/>
    <w:rsid w:val="00A24D20"/>
    <w:rsid w:val="00A2640E"/>
    <w:rsid w:val="00A31217"/>
    <w:rsid w:val="00A33AA5"/>
    <w:rsid w:val="00A545CC"/>
    <w:rsid w:val="00A55468"/>
    <w:rsid w:val="00A56514"/>
    <w:rsid w:val="00A6286C"/>
    <w:rsid w:val="00A65AD5"/>
    <w:rsid w:val="00A719C0"/>
    <w:rsid w:val="00A7554B"/>
    <w:rsid w:val="00A75E3F"/>
    <w:rsid w:val="00A75FCA"/>
    <w:rsid w:val="00A8582E"/>
    <w:rsid w:val="00A876B7"/>
    <w:rsid w:val="00AD77D6"/>
    <w:rsid w:val="00AE5447"/>
    <w:rsid w:val="00B15290"/>
    <w:rsid w:val="00B34996"/>
    <w:rsid w:val="00B4294A"/>
    <w:rsid w:val="00B46847"/>
    <w:rsid w:val="00B47EB2"/>
    <w:rsid w:val="00B5018A"/>
    <w:rsid w:val="00B519E8"/>
    <w:rsid w:val="00B57E2E"/>
    <w:rsid w:val="00B62E46"/>
    <w:rsid w:val="00B631E3"/>
    <w:rsid w:val="00B64914"/>
    <w:rsid w:val="00B71DA1"/>
    <w:rsid w:val="00B955BD"/>
    <w:rsid w:val="00BA25FF"/>
    <w:rsid w:val="00BA5B9C"/>
    <w:rsid w:val="00BA7569"/>
    <w:rsid w:val="00BB34B7"/>
    <w:rsid w:val="00BD3DF3"/>
    <w:rsid w:val="00BF3662"/>
    <w:rsid w:val="00BF731D"/>
    <w:rsid w:val="00C03748"/>
    <w:rsid w:val="00C10DF3"/>
    <w:rsid w:val="00C1732F"/>
    <w:rsid w:val="00C44277"/>
    <w:rsid w:val="00C47411"/>
    <w:rsid w:val="00C6177D"/>
    <w:rsid w:val="00C61EE6"/>
    <w:rsid w:val="00C645A4"/>
    <w:rsid w:val="00C67708"/>
    <w:rsid w:val="00C70E79"/>
    <w:rsid w:val="00C7455D"/>
    <w:rsid w:val="00C77345"/>
    <w:rsid w:val="00C80D4F"/>
    <w:rsid w:val="00C819C1"/>
    <w:rsid w:val="00C951B0"/>
    <w:rsid w:val="00CA22F1"/>
    <w:rsid w:val="00CA6500"/>
    <w:rsid w:val="00CB095D"/>
    <w:rsid w:val="00CB64C7"/>
    <w:rsid w:val="00CC435B"/>
    <w:rsid w:val="00CC4DE5"/>
    <w:rsid w:val="00CF4D65"/>
    <w:rsid w:val="00D056C5"/>
    <w:rsid w:val="00D17E11"/>
    <w:rsid w:val="00D21FCB"/>
    <w:rsid w:val="00D439C4"/>
    <w:rsid w:val="00D460B8"/>
    <w:rsid w:val="00D46A34"/>
    <w:rsid w:val="00D5547E"/>
    <w:rsid w:val="00D62456"/>
    <w:rsid w:val="00D6293E"/>
    <w:rsid w:val="00D644AF"/>
    <w:rsid w:val="00D65DF8"/>
    <w:rsid w:val="00D66CCF"/>
    <w:rsid w:val="00D73779"/>
    <w:rsid w:val="00D862BC"/>
    <w:rsid w:val="00DC0787"/>
    <w:rsid w:val="00DD1243"/>
    <w:rsid w:val="00DE1FBF"/>
    <w:rsid w:val="00DE560F"/>
    <w:rsid w:val="00DE67C4"/>
    <w:rsid w:val="00DF3F79"/>
    <w:rsid w:val="00E134EF"/>
    <w:rsid w:val="00E24A8B"/>
    <w:rsid w:val="00E41A7F"/>
    <w:rsid w:val="00E511A7"/>
    <w:rsid w:val="00E51312"/>
    <w:rsid w:val="00E83F4E"/>
    <w:rsid w:val="00E917C7"/>
    <w:rsid w:val="00EA3DDB"/>
    <w:rsid w:val="00EA5112"/>
    <w:rsid w:val="00EB18CC"/>
    <w:rsid w:val="00EB6BF0"/>
    <w:rsid w:val="00EC2A51"/>
    <w:rsid w:val="00ED0E1D"/>
    <w:rsid w:val="00ED1153"/>
    <w:rsid w:val="00EE3A7D"/>
    <w:rsid w:val="00EF4F76"/>
    <w:rsid w:val="00EF687E"/>
    <w:rsid w:val="00F00F43"/>
    <w:rsid w:val="00F03F37"/>
    <w:rsid w:val="00F276CB"/>
    <w:rsid w:val="00F34364"/>
    <w:rsid w:val="00F378A5"/>
    <w:rsid w:val="00F457B6"/>
    <w:rsid w:val="00F52065"/>
    <w:rsid w:val="00F807AB"/>
    <w:rsid w:val="00F821EC"/>
    <w:rsid w:val="00F853C8"/>
    <w:rsid w:val="00F97C47"/>
    <w:rsid w:val="00FA1179"/>
    <w:rsid w:val="00FA34EB"/>
    <w:rsid w:val="00FB400E"/>
    <w:rsid w:val="00FC7B5C"/>
    <w:rsid w:val="00FE7628"/>
    <w:rsid w:val="00FF3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8C0F7"/>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A12FD0"/>
    <w:rPr>
      <w:lang w:val="en-GB"/>
    </w:rPr>
  </w:style>
  <w:style w:type="paragraph" w:styleId="ListParagraph">
    <w:name w:val="List Paragraph"/>
    <w:aliases w:val="- Bullets,목록 단락,リスト段落,Lista1,?? ??,?????,????,列出段落1"/>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qFormat/>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customStyle="1" w:styleId="Agreement">
    <w:name w:val="Agreement"/>
    <w:basedOn w:val="Normal"/>
    <w:next w:val="Doc-text2"/>
    <w:qFormat/>
    <w:rsid w:val="00E41A7F"/>
    <w:pPr>
      <w:numPr>
        <w:numId w:val="9"/>
      </w:numPr>
      <w:tabs>
        <w:tab w:val="num" w:pos="1980"/>
      </w:tabs>
      <w:spacing w:before="60"/>
      <w:ind w:left="1980"/>
    </w:pPr>
    <w:rPr>
      <w:rFonts w:ascii="Arial" w:eastAsia="MS Mincho" w:hAnsi="Arial"/>
      <w:b/>
      <w:szCs w:val="24"/>
      <w:lang w:eastAsia="en-GB"/>
    </w:rPr>
  </w:style>
  <w:style w:type="paragraph" w:customStyle="1" w:styleId="Proposal">
    <w:name w:val="Proposal"/>
    <w:basedOn w:val="BodyText"/>
    <w:rsid w:val="007E67AD"/>
    <w:pPr>
      <w:numPr>
        <w:numId w:val="1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paragraph" w:styleId="BodyText">
    <w:name w:val="Body Text"/>
    <w:basedOn w:val="Normal"/>
    <w:link w:val="BodyTextChar"/>
    <w:uiPriority w:val="99"/>
    <w:semiHidden/>
    <w:unhideWhenUsed/>
    <w:rsid w:val="007E67AD"/>
    <w:pPr>
      <w:spacing w:after="120"/>
    </w:pPr>
  </w:style>
  <w:style w:type="character" w:customStyle="1" w:styleId="BodyTextChar">
    <w:name w:val="Body Text Char"/>
    <w:basedOn w:val="DefaultParagraphFont"/>
    <w:link w:val="BodyText"/>
    <w:uiPriority w:val="99"/>
    <w:semiHidden/>
    <w:rsid w:val="007E67AD"/>
    <w:rPr>
      <w:rFonts w:ascii="Times New Roman" w:hAnsi="Times New Roman" w:cs="Times New Roman"/>
      <w:sz w:val="20"/>
      <w:szCs w:val="20"/>
      <w:lang w:val="en-GB" w:eastAsia="en-US"/>
    </w:rPr>
  </w:style>
  <w:style w:type="paragraph" w:customStyle="1" w:styleId="NO">
    <w:name w:val="NO"/>
    <w:basedOn w:val="Normal"/>
    <w:link w:val="NOChar"/>
    <w:qFormat/>
    <w:rsid w:val="00593754"/>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593754"/>
    <w:rPr>
      <w:rFonts w:ascii="Times New Roman" w:eastAsia="Times New Roman" w:hAnsi="Times New Roman" w:cs="Times New Roman"/>
      <w:sz w:val="20"/>
      <w:szCs w:val="20"/>
      <w:lang w:val="en-GB" w:eastAsia="ja-JP"/>
    </w:rPr>
  </w:style>
  <w:style w:type="paragraph" w:customStyle="1" w:styleId="ComeBack">
    <w:name w:val="ComeBack"/>
    <w:basedOn w:val="Doc-text2"/>
    <w:next w:val="Doc-text2"/>
    <w:link w:val="ComeBackCharChar"/>
    <w:rsid w:val="008334D6"/>
    <w:pPr>
      <w:numPr>
        <w:numId w:val="15"/>
      </w:numPr>
      <w:tabs>
        <w:tab w:val="clear" w:pos="1622"/>
      </w:tabs>
    </w:pPr>
    <w:rPr>
      <w:rFonts w:cs="Times New Roman"/>
      <w:sz w:val="20"/>
      <w:lang w:val="en-GB" w:eastAsia="en-GB"/>
    </w:rPr>
  </w:style>
  <w:style w:type="paragraph" w:customStyle="1" w:styleId="EmailDiscussion">
    <w:name w:val="EmailDiscussion"/>
    <w:basedOn w:val="Normal"/>
    <w:next w:val="EmailDiscussion2"/>
    <w:link w:val="EmailDiscussionChar"/>
    <w:qFormat/>
    <w:rsid w:val="008334D6"/>
    <w:pPr>
      <w:numPr>
        <w:numId w:val="16"/>
      </w:numPr>
      <w:spacing w:before="40"/>
    </w:pPr>
    <w:rPr>
      <w:rFonts w:ascii="Arial" w:eastAsia="MS Mincho" w:hAnsi="Arial"/>
      <w:b/>
      <w:szCs w:val="24"/>
      <w:lang w:eastAsia="en-GB"/>
    </w:rPr>
  </w:style>
  <w:style w:type="character" w:customStyle="1" w:styleId="ComeBackCharChar">
    <w:name w:val="ComeBack Char Char"/>
    <w:link w:val="ComeBack"/>
    <w:rsid w:val="008334D6"/>
    <w:rPr>
      <w:rFonts w:ascii="Arial" w:eastAsia="MS Mincho" w:hAnsi="Arial" w:cs="Times New Roman"/>
      <w:sz w:val="20"/>
      <w:szCs w:val="24"/>
      <w:lang w:val="en-GB" w:eastAsia="en-GB"/>
    </w:rPr>
  </w:style>
  <w:style w:type="character" w:customStyle="1" w:styleId="EmailDiscussionChar">
    <w:name w:val="EmailDiscussion Char"/>
    <w:link w:val="EmailDiscussion"/>
    <w:rsid w:val="008334D6"/>
    <w:rPr>
      <w:rFonts w:ascii="Arial" w:eastAsia="MS Mincho" w:hAnsi="Arial" w:cs="Times New Roman"/>
      <w:b/>
      <w:sz w:val="20"/>
      <w:szCs w:val="24"/>
      <w:lang w:val="en-GB" w:eastAsia="en-GB"/>
    </w:rPr>
  </w:style>
  <w:style w:type="paragraph" w:customStyle="1" w:styleId="EmailDiscussion2">
    <w:name w:val="EmailDiscussion2"/>
    <w:basedOn w:val="Doc-text2"/>
    <w:qFormat/>
    <w:rsid w:val="008334D6"/>
    <w:rPr>
      <w:rFonts w:cs="Times New Roman"/>
      <w:sz w:val="20"/>
      <w:lang w:val="en-GB" w:eastAsia="en-GB"/>
    </w:rPr>
  </w:style>
  <w:style w:type="table" w:styleId="TableGrid">
    <w:name w:val="Table Grid"/>
    <w:basedOn w:val="TableNormal"/>
    <w:uiPriority w:val="39"/>
    <w:rsid w:val="008334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240</Words>
  <Characters>1372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Kai-Erik Sunell</cp:lastModifiedBy>
  <cp:revision>3</cp:revision>
  <dcterms:created xsi:type="dcterms:W3CDTF">2020-02-20T13:21:00Z</dcterms:created>
  <dcterms:modified xsi:type="dcterms:W3CDTF">2020-02-20T13:22:00Z</dcterms:modified>
</cp:coreProperties>
</file>