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EA2D9" w14:textId="0343BA6A" w:rsidR="0067544E" w:rsidRPr="0067544E" w:rsidRDefault="0067544E" w:rsidP="0067544E">
      <w:pPr>
        <w:tabs>
          <w:tab w:val="right" w:pos="9639"/>
        </w:tabs>
        <w:spacing w:after="0"/>
        <w:rPr>
          <w:rFonts w:ascii="Arial" w:eastAsia="Times New Roman" w:hAnsi="Arial"/>
          <w:b/>
          <w:i/>
          <w:noProof/>
          <w:sz w:val="28"/>
        </w:rPr>
      </w:pPr>
      <w:r w:rsidRPr="0067544E">
        <w:rPr>
          <w:rFonts w:ascii="Arial" w:eastAsia="Times New Roman" w:hAnsi="Arial"/>
          <w:b/>
          <w:noProof/>
          <w:sz w:val="24"/>
        </w:rPr>
        <w:t>3GPP TSG-</w:t>
      </w:r>
      <w:r w:rsidRPr="0067544E">
        <w:rPr>
          <w:rFonts w:ascii="Arial" w:eastAsia="Times New Roman" w:hAnsi="Arial"/>
        </w:rPr>
        <w:fldChar w:fldCharType="begin"/>
      </w:r>
      <w:r w:rsidRPr="0067544E">
        <w:rPr>
          <w:rFonts w:ascii="Arial" w:eastAsia="Times New Roman" w:hAnsi="Arial"/>
        </w:rPr>
        <w:instrText xml:space="preserve"> DOCPROPERTY  TSG/WGRef  \* MERGEFORMAT </w:instrText>
      </w:r>
      <w:r w:rsidRPr="0067544E">
        <w:rPr>
          <w:rFonts w:ascii="Arial" w:eastAsia="Times New Roman" w:hAnsi="Arial"/>
        </w:rPr>
        <w:fldChar w:fldCharType="separate"/>
      </w:r>
      <w:r w:rsidRPr="0067544E">
        <w:rPr>
          <w:rFonts w:ascii="Arial" w:eastAsia="Times New Roman" w:hAnsi="Arial"/>
          <w:b/>
          <w:noProof/>
          <w:sz w:val="24"/>
        </w:rPr>
        <w:t>RAN4</w:t>
      </w:r>
      <w:r w:rsidRPr="0067544E">
        <w:rPr>
          <w:rFonts w:ascii="Arial" w:eastAsia="Times New Roman" w:hAnsi="Arial"/>
          <w:b/>
          <w:noProof/>
          <w:sz w:val="24"/>
        </w:rPr>
        <w:fldChar w:fldCharType="end"/>
      </w:r>
      <w:r w:rsidRPr="0067544E">
        <w:rPr>
          <w:rFonts w:ascii="Arial" w:eastAsia="Times New Roman" w:hAnsi="Arial"/>
          <w:b/>
          <w:noProof/>
          <w:sz w:val="24"/>
        </w:rPr>
        <w:t xml:space="preserve"> Meeting #</w:t>
      </w:r>
      <w:r w:rsidRPr="0067544E">
        <w:rPr>
          <w:rFonts w:ascii="Arial" w:eastAsia="Times New Roman" w:hAnsi="Arial"/>
        </w:rPr>
        <w:fldChar w:fldCharType="begin"/>
      </w:r>
      <w:r w:rsidRPr="0067544E">
        <w:rPr>
          <w:rFonts w:ascii="Arial" w:eastAsia="Times New Roman" w:hAnsi="Arial"/>
        </w:rPr>
        <w:instrText xml:space="preserve"> DOCPROPERTY  MtgSeq  \* MERGEFORMAT </w:instrText>
      </w:r>
      <w:r w:rsidRPr="0067544E">
        <w:rPr>
          <w:rFonts w:ascii="Arial" w:eastAsia="Times New Roman" w:hAnsi="Arial"/>
        </w:rPr>
        <w:fldChar w:fldCharType="separate"/>
      </w:r>
      <w:r w:rsidRPr="0067544E">
        <w:rPr>
          <w:rFonts w:ascii="Arial" w:eastAsia="Times New Roman" w:hAnsi="Arial"/>
          <w:b/>
          <w:noProof/>
          <w:sz w:val="24"/>
        </w:rPr>
        <w:t>94</w:t>
      </w:r>
      <w:r w:rsidRPr="0067544E">
        <w:rPr>
          <w:rFonts w:ascii="Arial" w:eastAsia="Times New Roman" w:hAnsi="Arial"/>
          <w:b/>
          <w:noProof/>
          <w:sz w:val="24"/>
        </w:rPr>
        <w:fldChar w:fldCharType="end"/>
      </w:r>
      <w:r w:rsidRPr="0067544E">
        <w:rPr>
          <w:rFonts w:ascii="Arial" w:eastAsia="Times New Roman" w:hAnsi="Arial"/>
        </w:rPr>
        <w:fldChar w:fldCharType="begin"/>
      </w:r>
      <w:r w:rsidRPr="0067544E">
        <w:rPr>
          <w:rFonts w:ascii="Arial" w:eastAsia="Times New Roman" w:hAnsi="Arial"/>
        </w:rPr>
        <w:instrText xml:space="preserve"> DOCPROPERTY  MtgTitle  \* MERGEFORMAT </w:instrText>
      </w:r>
      <w:r w:rsidRPr="0067544E">
        <w:rPr>
          <w:rFonts w:ascii="Arial" w:eastAsia="Times New Roman" w:hAnsi="Arial"/>
        </w:rPr>
        <w:fldChar w:fldCharType="separate"/>
      </w:r>
      <w:r w:rsidRPr="0067544E">
        <w:rPr>
          <w:rFonts w:ascii="Arial" w:eastAsia="Times New Roman" w:hAnsi="Arial"/>
          <w:b/>
          <w:noProof/>
          <w:sz w:val="24"/>
        </w:rPr>
        <w:t>-e</w:t>
      </w:r>
      <w:r w:rsidRPr="0067544E">
        <w:rPr>
          <w:rFonts w:ascii="Arial" w:eastAsia="Times New Roman" w:hAnsi="Arial"/>
          <w:b/>
          <w:noProof/>
          <w:sz w:val="24"/>
        </w:rPr>
        <w:fldChar w:fldCharType="end"/>
      </w:r>
      <w:r w:rsidRPr="0067544E">
        <w:rPr>
          <w:rFonts w:ascii="Arial" w:eastAsia="Times New Roman" w:hAnsi="Arial"/>
          <w:b/>
          <w:i/>
          <w:noProof/>
          <w:sz w:val="28"/>
        </w:rPr>
        <w:tab/>
      </w:r>
      <w:r w:rsidRPr="0067544E">
        <w:rPr>
          <w:rFonts w:ascii="Arial" w:eastAsia="Times New Roman" w:hAnsi="Arial"/>
        </w:rPr>
        <w:fldChar w:fldCharType="begin"/>
      </w:r>
      <w:r w:rsidRPr="0067544E">
        <w:rPr>
          <w:rFonts w:ascii="Arial" w:eastAsia="Times New Roman" w:hAnsi="Arial"/>
        </w:rPr>
        <w:instrText xml:space="preserve"> DOCPROPERTY  Tdoc#  \* MERGEFORMAT </w:instrText>
      </w:r>
      <w:r w:rsidRPr="0067544E">
        <w:rPr>
          <w:rFonts w:ascii="Arial" w:eastAsia="Times New Roman" w:hAnsi="Arial"/>
        </w:rPr>
        <w:fldChar w:fldCharType="separate"/>
      </w:r>
      <w:r w:rsidRPr="0067544E">
        <w:rPr>
          <w:rFonts w:ascii="Arial" w:eastAsia="Times New Roman" w:hAnsi="Arial"/>
          <w:b/>
          <w:i/>
          <w:noProof/>
          <w:sz w:val="28"/>
        </w:rPr>
        <w:t>R4-20</w:t>
      </w:r>
      <w:r w:rsidR="00B14E39" w:rsidRPr="00B14E39">
        <w:rPr>
          <w:rFonts w:ascii="Arial" w:eastAsia="Times New Roman" w:hAnsi="Arial"/>
          <w:b/>
          <w:i/>
          <w:noProof/>
          <w:sz w:val="28"/>
        </w:rPr>
        <w:t>02140</w:t>
      </w:r>
      <w:r w:rsidRPr="0067544E">
        <w:rPr>
          <w:rFonts w:ascii="Arial" w:eastAsia="Times New Roman" w:hAnsi="Arial"/>
          <w:b/>
          <w:i/>
          <w:noProof/>
          <w:sz w:val="28"/>
        </w:rPr>
        <w:fldChar w:fldCharType="end"/>
      </w:r>
    </w:p>
    <w:p w14:paraId="678A4AF4" w14:textId="77777777" w:rsidR="0067544E" w:rsidRPr="0067544E" w:rsidRDefault="0067544E" w:rsidP="0067544E">
      <w:pPr>
        <w:spacing w:after="120"/>
        <w:outlineLvl w:val="0"/>
        <w:rPr>
          <w:rFonts w:ascii="Arial" w:eastAsia="Times New Roman" w:hAnsi="Arial"/>
          <w:b/>
          <w:noProof/>
          <w:sz w:val="24"/>
        </w:rPr>
      </w:pPr>
      <w:r w:rsidRPr="0067544E">
        <w:rPr>
          <w:rFonts w:ascii="Arial" w:eastAsia="Times New Roman" w:hAnsi="Arial"/>
        </w:rPr>
        <w:fldChar w:fldCharType="begin"/>
      </w:r>
      <w:r w:rsidRPr="0067544E">
        <w:rPr>
          <w:rFonts w:ascii="Arial" w:eastAsia="Times New Roman" w:hAnsi="Arial"/>
        </w:rPr>
        <w:instrText xml:space="preserve"> DOCPROPERTY  Location  \* MERGEFORMAT </w:instrText>
      </w:r>
      <w:r w:rsidRPr="0067544E">
        <w:rPr>
          <w:rFonts w:ascii="Arial" w:eastAsia="Times New Roman" w:hAnsi="Arial"/>
        </w:rPr>
        <w:fldChar w:fldCharType="separate"/>
      </w:r>
      <w:r w:rsidRPr="0067544E">
        <w:rPr>
          <w:rFonts w:ascii="Arial" w:eastAsia="Times New Roman" w:hAnsi="Arial"/>
          <w:b/>
          <w:noProof/>
          <w:sz w:val="24"/>
        </w:rPr>
        <w:t>Online</w:t>
      </w:r>
      <w:r w:rsidRPr="0067544E">
        <w:rPr>
          <w:rFonts w:ascii="Arial" w:eastAsia="Times New Roman" w:hAnsi="Arial"/>
          <w:b/>
          <w:noProof/>
          <w:sz w:val="24"/>
        </w:rPr>
        <w:fldChar w:fldCharType="end"/>
      </w:r>
      <w:r w:rsidRPr="0067544E">
        <w:rPr>
          <w:rFonts w:ascii="Arial" w:eastAsia="Times New Roman" w:hAnsi="Arial"/>
          <w:b/>
          <w:noProof/>
          <w:sz w:val="24"/>
        </w:rPr>
        <w:t xml:space="preserve">, </w:t>
      </w:r>
      <w:r w:rsidRPr="0067544E">
        <w:rPr>
          <w:rFonts w:ascii="Arial" w:eastAsia="Times New Roman" w:hAnsi="Arial"/>
        </w:rPr>
        <w:fldChar w:fldCharType="begin"/>
      </w:r>
      <w:r w:rsidRPr="0067544E">
        <w:rPr>
          <w:rFonts w:ascii="Arial" w:eastAsia="Times New Roman" w:hAnsi="Arial"/>
        </w:rPr>
        <w:instrText xml:space="preserve"> DOCPROPERTY  Country  \* MERGEFORMAT </w:instrText>
      </w:r>
      <w:r w:rsidRPr="0067544E">
        <w:rPr>
          <w:rFonts w:ascii="Arial" w:eastAsia="Times New Roman" w:hAnsi="Arial"/>
        </w:rPr>
        <w:fldChar w:fldCharType="end"/>
      </w:r>
      <w:r w:rsidRPr="0067544E">
        <w:rPr>
          <w:rFonts w:ascii="Arial" w:eastAsia="Times New Roman" w:hAnsi="Arial"/>
          <w:b/>
          <w:noProof/>
          <w:sz w:val="24"/>
        </w:rPr>
        <w:t xml:space="preserve">, </w:t>
      </w:r>
      <w:r w:rsidRPr="0067544E">
        <w:rPr>
          <w:rFonts w:ascii="Arial" w:eastAsia="Times New Roman" w:hAnsi="Arial"/>
        </w:rPr>
        <w:fldChar w:fldCharType="begin"/>
      </w:r>
      <w:r w:rsidRPr="0067544E">
        <w:rPr>
          <w:rFonts w:ascii="Arial" w:eastAsia="Times New Roman" w:hAnsi="Arial"/>
        </w:rPr>
        <w:instrText xml:space="preserve"> DOCPROPERTY  StartDate  \* MERGEFORMAT </w:instrText>
      </w:r>
      <w:r w:rsidRPr="0067544E">
        <w:rPr>
          <w:rFonts w:ascii="Arial" w:eastAsia="Times New Roman" w:hAnsi="Arial"/>
        </w:rPr>
        <w:fldChar w:fldCharType="separate"/>
      </w:r>
      <w:r w:rsidRPr="0067544E">
        <w:rPr>
          <w:rFonts w:ascii="Arial" w:eastAsia="Times New Roman" w:hAnsi="Arial"/>
          <w:b/>
          <w:noProof/>
          <w:sz w:val="24"/>
        </w:rPr>
        <w:t>24th Feb 2020</w:t>
      </w:r>
      <w:r w:rsidRPr="0067544E">
        <w:rPr>
          <w:rFonts w:ascii="Arial" w:eastAsia="Times New Roman" w:hAnsi="Arial"/>
          <w:b/>
          <w:noProof/>
          <w:sz w:val="24"/>
        </w:rPr>
        <w:fldChar w:fldCharType="end"/>
      </w:r>
      <w:r w:rsidRPr="0067544E">
        <w:rPr>
          <w:rFonts w:ascii="Arial" w:eastAsia="Times New Roman" w:hAnsi="Arial"/>
          <w:b/>
          <w:noProof/>
          <w:sz w:val="24"/>
        </w:rPr>
        <w:t xml:space="preserve"> - </w:t>
      </w:r>
      <w:r w:rsidRPr="0067544E">
        <w:rPr>
          <w:rFonts w:ascii="Arial" w:eastAsia="Times New Roman" w:hAnsi="Arial"/>
        </w:rPr>
        <w:fldChar w:fldCharType="begin"/>
      </w:r>
      <w:r w:rsidRPr="0067544E">
        <w:rPr>
          <w:rFonts w:ascii="Arial" w:eastAsia="Times New Roman" w:hAnsi="Arial"/>
        </w:rPr>
        <w:instrText xml:space="preserve"> DOCPROPERTY  EndDate  \* MERGEFORMAT </w:instrText>
      </w:r>
      <w:r w:rsidRPr="0067544E">
        <w:rPr>
          <w:rFonts w:ascii="Arial" w:eastAsia="Times New Roman" w:hAnsi="Arial"/>
        </w:rPr>
        <w:fldChar w:fldCharType="separate"/>
      </w:r>
      <w:r w:rsidRPr="0067544E">
        <w:rPr>
          <w:rFonts w:ascii="Arial" w:eastAsia="Times New Roman" w:hAnsi="Arial"/>
          <w:b/>
          <w:noProof/>
          <w:sz w:val="24"/>
        </w:rPr>
        <w:t>6th Mar 2020</w:t>
      </w:r>
      <w:r w:rsidRPr="0067544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44E" w:rsidRPr="0067544E" w14:paraId="6CA2F53D" w14:textId="77777777" w:rsidTr="002E5C75">
        <w:tc>
          <w:tcPr>
            <w:tcW w:w="9641" w:type="dxa"/>
            <w:gridSpan w:val="9"/>
            <w:tcBorders>
              <w:top w:val="single" w:sz="4" w:space="0" w:color="auto"/>
              <w:left w:val="single" w:sz="4" w:space="0" w:color="auto"/>
              <w:right w:val="single" w:sz="4" w:space="0" w:color="auto"/>
            </w:tcBorders>
          </w:tcPr>
          <w:p w14:paraId="3F6A509A" w14:textId="77777777" w:rsidR="0067544E" w:rsidRPr="0067544E" w:rsidRDefault="0067544E" w:rsidP="0067544E">
            <w:pPr>
              <w:spacing w:after="0"/>
              <w:jc w:val="right"/>
              <w:rPr>
                <w:rFonts w:ascii="Arial" w:eastAsia="Times New Roman" w:hAnsi="Arial"/>
                <w:i/>
                <w:noProof/>
              </w:rPr>
            </w:pPr>
            <w:r w:rsidRPr="0067544E">
              <w:rPr>
                <w:rFonts w:ascii="Arial" w:eastAsia="Times New Roman" w:hAnsi="Arial"/>
                <w:i/>
                <w:noProof/>
                <w:sz w:val="14"/>
              </w:rPr>
              <w:t>CR-Form-v12.0</w:t>
            </w:r>
          </w:p>
        </w:tc>
      </w:tr>
      <w:tr w:rsidR="0067544E" w:rsidRPr="0067544E" w14:paraId="21C70D28" w14:textId="77777777" w:rsidTr="002E5C75">
        <w:tc>
          <w:tcPr>
            <w:tcW w:w="9641" w:type="dxa"/>
            <w:gridSpan w:val="9"/>
            <w:tcBorders>
              <w:left w:val="single" w:sz="4" w:space="0" w:color="auto"/>
              <w:right w:val="single" w:sz="4" w:space="0" w:color="auto"/>
            </w:tcBorders>
          </w:tcPr>
          <w:p w14:paraId="42A7286F" w14:textId="67DB335E" w:rsidR="0067544E" w:rsidRPr="0067544E" w:rsidRDefault="00587F7F" w:rsidP="0067544E">
            <w:pPr>
              <w:spacing w:after="0"/>
              <w:jc w:val="center"/>
              <w:rPr>
                <w:rFonts w:ascii="Arial" w:eastAsia="Times New Roman" w:hAnsi="Arial"/>
                <w:noProof/>
              </w:rPr>
            </w:pPr>
            <w:r w:rsidRPr="00587F7F">
              <w:rPr>
                <w:rFonts w:ascii="Arial" w:eastAsia="Times New Roman" w:hAnsi="Arial"/>
                <w:b/>
                <w:noProof/>
                <w:color w:val="FF0000"/>
                <w:sz w:val="32"/>
              </w:rPr>
              <w:t xml:space="preserve">DRAFT </w:t>
            </w:r>
            <w:r w:rsidR="0067544E" w:rsidRPr="0067544E">
              <w:rPr>
                <w:rFonts w:ascii="Arial" w:eastAsia="Times New Roman" w:hAnsi="Arial"/>
                <w:b/>
                <w:noProof/>
                <w:sz w:val="32"/>
              </w:rPr>
              <w:t>CHANGE REQUEST</w:t>
            </w:r>
          </w:p>
        </w:tc>
      </w:tr>
      <w:tr w:rsidR="0067544E" w:rsidRPr="0067544E" w14:paraId="678176BA" w14:textId="77777777" w:rsidTr="002E5C75">
        <w:tc>
          <w:tcPr>
            <w:tcW w:w="9641" w:type="dxa"/>
            <w:gridSpan w:val="9"/>
            <w:tcBorders>
              <w:left w:val="single" w:sz="4" w:space="0" w:color="auto"/>
              <w:right w:val="single" w:sz="4" w:space="0" w:color="auto"/>
            </w:tcBorders>
          </w:tcPr>
          <w:p w14:paraId="6C508168" w14:textId="77777777" w:rsidR="0067544E" w:rsidRPr="0067544E" w:rsidRDefault="0067544E" w:rsidP="0067544E">
            <w:pPr>
              <w:spacing w:after="0"/>
              <w:rPr>
                <w:rFonts w:ascii="Arial" w:eastAsia="Times New Roman" w:hAnsi="Arial"/>
                <w:noProof/>
                <w:sz w:val="8"/>
                <w:szCs w:val="8"/>
              </w:rPr>
            </w:pPr>
          </w:p>
        </w:tc>
      </w:tr>
      <w:tr w:rsidR="0067544E" w:rsidRPr="0067544E" w14:paraId="55FCC562" w14:textId="77777777" w:rsidTr="002E5C75">
        <w:tc>
          <w:tcPr>
            <w:tcW w:w="142" w:type="dxa"/>
            <w:tcBorders>
              <w:left w:val="single" w:sz="4" w:space="0" w:color="auto"/>
            </w:tcBorders>
          </w:tcPr>
          <w:p w14:paraId="6CB4B8D3" w14:textId="77777777" w:rsidR="0067544E" w:rsidRPr="0067544E" w:rsidRDefault="0067544E" w:rsidP="0067544E">
            <w:pPr>
              <w:spacing w:after="0"/>
              <w:jc w:val="right"/>
              <w:rPr>
                <w:rFonts w:ascii="Arial" w:eastAsia="Times New Roman" w:hAnsi="Arial"/>
                <w:noProof/>
              </w:rPr>
            </w:pPr>
          </w:p>
        </w:tc>
        <w:tc>
          <w:tcPr>
            <w:tcW w:w="1559" w:type="dxa"/>
            <w:shd w:val="pct30" w:color="FFFF00" w:fill="auto"/>
          </w:tcPr>
          <w:p w14:paraId="6C236F22" w14:textId="77777777" w:rsidR="0067544E" w:rsidRPr="0067544E" w:rsidRDefault="0067544E" w:rsidP="0067544E">
            <w:pPr>
              <w:spacing w:after="0"/>
              <w:jc w:val="right"/>
              <w:rPr>
                <w:rFonts w:ascii="Arial" w:eastAsia="Times New Roman" w:hAnsi="Arial"/>
                <w:b/>
                <w:noProof/>
                <w:sz w:val="28"/>
              </w:rPr>
            </w:pPr>
            <w:r w:rsidRPr="0067544E">
              <w:rPr>
                <w:rFonts w:ascii="Arial" w:eastAsia="Times New Roman" w:hAnsi="Arial"/>
              </w:rPr>
              <w:fldChar w:fldCharType="begin"/>
            </w:r>
            <w:r w:rsidRPr="0067544E">
              <w:rPr>
                <w:rFonts w:ascii="Arial" w:eastAsia="Times New Roman" w:hAnsi="Arial"/>
              </w:rPr>
              <w:instrText xml:space="preserve"> DOCPROPERTY  Spec#  \* MERGEFORMAT </w:instrText>
            </w:r>
            <w:r w:rsidRPr="0067544E">
              <w:rPr>
                <w:rFonts w:ascii="Arial" w:eastAsia="Times New Roman" w:hAnsi="Arial"/>
              </w:rPr>
              <w:fldChar w:fldCharType="separate"/>
            </w:r>
            <w:r w:rsidRPr="0067544E">
              <w:rPr>
                <w:rFonts w:ascii="Arial" w:eastAsia="Times New Roman" w:hAnsi="Arial"/>
                <w:b/>
                <w:noProof/>
                <w:sz w:val="28"/>
              </w:rPr>
              <w:t>38.101-3</w:t>
            </w:r>
            <w:r w:rsidRPr="0067544E">
              <w:rPr>
                <w:rFonts w:ascii="Arial" w:eastAsia="Times New Roman" w:hAnsi="Arial"/>
                <w:b/>
                <w:noProof/>
                <w:sz w:val="28"/>
              </w:rPr>
              <w:fldChar w:fldCharType="end"/>
            </w:r>
          </w:p>
        </w:tc>
        <w:tc>
          <w:tcPr>
            <w:tcW w:w="709" w:type="dxa"/>
          </w:tcPr>
          <w:p w14:paraId="266B6E8E" w14:textId="77777777" w:rsidR="0067544E" w:rsidRPr="0067544E" w:rsidRDefault="0067544E" w:rsidP="0067544E">
            <w:pPr>
              <w:spacing w:after="0"/>
              <w:jc w:val="center"/>
              <w:rPr>
                <w:rFonts w:ascii="Arial" w:eastAsia="Times New Roman" w:hAnsi="Arial"/>
                <w:noProof/>
              </w:rPr>
            </w:pPr>
            <w:r w:rsidRPr="0067544E">
              <w:rPr>
                <w:rFonts w:ascii="Arial" w:eastAsia="Times New Roman" w:hAnsi="Arial"/>
                <w:b/>
                <w:noProof/>
                <w:sz w:val="28"/>
              </w:rPr>
              <w:t>CR</w:t>
            </w:r>
          </w:p>
        </w:tc>
        <w:tc>
          <w:tcPr>
            <w:tcW w:w="1276" w:type="dxa"/>
            <w:shd w:val="pct30" w:color="FFFF00" w:fill="auto"/>
          </w:tcPr>
          <w:p w14:paraId="027CF32A" w14:textId="15F358F4" w:rsidR="0067544E" w:rsidRPr="0067544E" w:rsidRDefault="0067544E" w:rsidP="0067544E">
            <w:pPr>
              <w:spacing w:after="0"/>
              <w:rPr>
                <w:rFonts w:ascii="Arial" w:eastAsia="Times New Roman" w:hAnsi="Arial"/>
                <w:noProof/>
              </w:rPr>
            </w:pPr>
          </w:p>
        </w:tc>
        <w:tc>
          <w:tcPr>
            <w:tcW w:w="709" w:type="dxa"/>
          </w:tcPr>
          <w:p w14:paraId="0E8940DE" w14:textId="77777777" w:rsidR="0067544E" w:rsidRPr="0067544E" w:rsidRDefault="0067544E" w:rsidP="0067544E">
            <w:pPr>
              <w:tabs>
                <w:tab w:val="right" w:pos="625"/>
              </w:tabs>
              <w:spacing w:after="0"/>
              <w:jc w:val="center"/>
              <w:rPr>
                <w:rFonts w:ascii="Arial" w:eastAsia="Times New Roman" w:hAnsi="Arial"/>
                <w:noProof/>
              </w:rPr>
            </w:pPr>
            <w:r w:rsidRPr="0067544E">
              <w:rPr>
                <w:rFonts w:ascii="Arial" w:eastAsia="Times New Roman" w:hAnsi="Arial"/>
                <w:b/>
                <w:bCs/>
                <w:noProof/>
                <w:sz w:val="28"/>
              </w:rPr>
              <w:t>rev</w:t>
            </w:r>
          </w:p>
        </w:tc>
        <w:tc>
          <w:tcPr>
            <w:tcW w:w="992" w:type="dxa"/>
            <w:shd w:val="pct30" w:color="FFFF00" w:fill="auto"/>
          </w:tcPr>
          <w:p w14:paraId="428A3761" w14:textId="77777777" w:rsidR="0067544E" w:rsidRPr="0067544E" w:rsidRDefault="0067544E" w:rsidP="0067544E">
            <w:pPr>
              <w:spacing w:after="0"/>
              <w:jc w:val="center"/>
              <w:rPr>
                <w:rFonts w:ascii="Arial" w:eastAsia="Times New Roman" w:hAnsi="Arial"/>
                <w:b/>
                <w:noProof/>
              </w:rPr>
            </w:pPr>
            <w:r w:rsidRPr="0067544E">
              <w:rPr>
                <w:rFonts w:ascii="Arial" w:eastAsia="Times New Roman" w:hAnsi="Arial"/>
              </w:rPr>
              <w:fldChar w:fldCharType="begin"/>
            </w:r>
            <w:r w:rsidRPr="0067544E">
              <w:rPr>
                <w:rFonts w:ascii="Arial" w:eastAsia="Times New Roman" w:hAnsi="Arial"/>
              </w:rPr>
              <w:instrText xml:space="preserve"> DOCPROPERTY  Revision  \* MERGEFORMAT </w:instrText>
            </w:r>
            <w:r w:rsidRPr="0067544E">
              <w:rPr>
                <w:rFonts w:ascii="Arial" w:eastAsia="Times New Roman" w:hAnsi="Arial"/>
              </w:rPr>
              <w:fldChar w:fldCharType="separate"/>
            </w:r>
            <w:r w:rsidRPr="0067544E">
              <w:rPr>
                <w:rFonts w:ascii="Arial" w:eastAsia="Times New Roman" w:hAnsi="Arial"/>
                <w:b/>
                <w:noProof/>
                <w:sz w:val="28"/>
              </w:rPr>
              <w:t>-</w:t>
            </w:r>
            <w:r w:rsidRPr="0067544E">
              <w:rPr>
                <w:rFonts w:ascii="Arial" w:eastAsia="Times New Roman" w:hAnsi="Arial"/>
                <w:b/>
                <w:noProof/>
                <w:sz w:val="28"/>
              </w:rPr>
              <w:fldChar w:fldCharType="end"/>
            </w:r>
          </w:p>
        </w:tc>
        <w:tc>
          <w:tcPr>
            <w:tcW w:w="2410" w:type="dxa"/>
          </w:tcPr>
          <w:p w14:paraId="4B7B4D98" w14:textId="77777777" w:rsidR="0067544E" w:rsidRPr="0067544E" w:rsidRDefault="0067544E" w:rsidP="0067544E">
            <w:pPr>
              <w:tabs>
                <w:tab w:val="right" w:pos="1825"/>
              </w:tabs>
              <w:spacing w:after="0"/>
              <w:jc w:val="center"/>
              <w:rPr>
                <w:rFonts w:ascii="Arial" w:eastAsia="Times New Roman" w:hAnsi="Arial"/>
                <w:noProof/>
              </w:rPr>
            </w:pPr>
            <w:r w:rsidRPr="0067544E">
              <w:rPr>
                <w:rFonts w:ascii="Arial" w:eastAsia="Times New Roman" w:hAnsi="Arial"/>
                <w:b/>
                <w:noProof/>
                <w:sz w:val="28"/>
                <w:szCs w:val="28"/>
              </w:rPr>
              <w:t>Current version:</w:t>
            </w:r>
          </w:p>
        </w:tc>
        <w:tc>
          <w:tcPr>
            <w:tcW w:w="1701" w:type="dxa"/>
            <w:shd w:val="pct30" w:color="FFFF00" w:fill="auto"/>
          </w:tcPr>
          <w:p w14:paraId="545C9363" w14:textId="77777777" w:rsidR="0067544E" w:rsidRPr="0067544E" w:rsidRDefault="0067544E" w:rsidP="0067544E">
            <w:pPr>
              <w:spacing w:after="0"/>
              <w:jc w:val="center"/>
              <w:rPr>
                <w:rFonts w:ascii="Arial" w:eastAsia="Times New Roman" w:hAnsi="Arial"/>
                <w:noProof/>
                <w:sz w:val="28"/>
              </w:rPr>
            </w:pPr>
            <w:r w:rsidRPr="0067544E">
              <w:rPr>
                <w:rFonts w:ascii="Arial" w:eastAsia="Times New Roman" w:hAnsi="Arial"/>
              </w:rPr>
              <w:fldChar w:fldCharType="begin"/>
            </w:r>
            <w:r w:rsidRPr="0067544E">
              <w:rPr>
                <w:rFonts w:ascii="Arial" w:eastAsia="Times New Roman" w:hAnsi="Arial"/>
              </w:rPr>
              <w:instrText xml:space="preserve"> DOCPROPERTY  Version  \* MERGEFORMAT </w:instrText>
            </w:r>
            <w:r w:rsidRPr="0067544E">
              <w:rPr>
                <w:rFonts w:ascii="Arial" w:eastAsia="Times New Roman" w:hAnsi="Arial"/>
              </w:rPr>
              <w:fldChar w:fldCharType="separate"/>
            </w:r>
            <w:r w:rsidRPr="0067544E">
              <w:rPr>
                <w:rFonts w:ascii="Arial" w:eastAsia="Times New Roman" w:hAnsi="Arial"/>
                <w:b/>
                <w:noProof/>
                <w:sz w:val="28"/>
              </w:rPr>
              <w:t>16.2.0</w:t>
            </w:r>
            <w:r w:rsidRPr="0067544E">
              <w:rPr>
                <w:rFonts w:ascii="Arial" w:eastAsia="Times New Roman" w:hAnsi="Arial"/>
                <w:b/>
                <w:noProof/>
                <w:sz w:val="28"/>
              </w:rPr>
              <w:fldChar w:fldCharType="end"/>
            </w:r>
          </w:p>
        </w:tc>
        <w:tc>
          <w:tcPr>
            <w:tcW w:w="143" w:type="dxa"/>
            <w:tcBorders>
              <w:right w:val="single" w:sz="4" w:space="0" w:color="auto"/>
            </w:tcBorders>
          </w:tcPr>
          <w:p w14:paraId="7E8F2EA1" w14:textId="77777777" w:rsidR="0067544E" w:rsidRPr="0067544E" w:rsidRDefault="0067544E" w:rsidP="0067544E">
            <w:pPr>
              <w:spacing w:after="0"/>
              <w:rPr>
                <w:rFonts w:ascii="Arial" w:eastAsia="Times New Roman" w:hAnsi="Arial"/>
                <w:noProof/>
              </w:rPr>
            </w:pPr>
          </w:p>
        </w:tc>
      </w:tr>
      <w:tr w:rsidR="0067544E" w:rsidRPr="0067544E" w14:paraId="255F3E1B" w14:textId="77777777" w:rsidTr="002E5C75">
        <w:tc>
          <w:tcPr>
            <w:tcW w:w="9641" w:type="dxa"/>
            <w:gridSpan w:val="9"/>
            <w:tcBorders>
              <w:left w:val="single" w:sz="4" w:space="0" w:color="auto"/>
              <w:right w:val="single" w:sz="4" w:space="0" w:color="auto"/>
            </w:tcBorders>
          </w:tcPr>
          <w:p w14:paraId="5D2D13D8" w14:textId="77777777" w:rsidR="0067544E" w:rsidRPr="0067544E" w:rsidRDefault="0067544E" w:rsidP="0067544E">
            <w:pPr>
              <w:spacing w:after="0"/>
              <w:rPr>
                <w:rFonts w:ascii="Arial" w:eastAsia="Times New Roman" w:hAnsi="Arial"/>
                <w:noProof/>
              </w:rPr>
            </w:pPr>
          </w:p>
        </w:tc>
      </w:tr>
      <w:tr w:rsidR="0067544E" w:rsidRPr="0067544E" w14:paraId="599E75F6" w14:textId="77777777" w:rsidTr="002E5C75">
        <w:tc>
          <w:tcPr>
            <w:tcW w:w="9641" w:type="dxa"/>
            <w:gridSpan w:val="9"/>
            <w:tcBorders>
              <w:top w:val="single" w:sz="4" w:space="0" w:color="auto"/>
            </w:tcBorders>
          </w:tcPr>
          <w:p w14:paraId="51DE5638" w14:textId="77777777" w:rsidR="0067544E" w:rsidRPr="0067544E" w:rsidRDefault="0067544E" w:rsidP="0067544E">
            <w:pPr>
              <w:spacing w:after="0"/>
              <w:jc w:val="center"/>
              <w:rPr>
                <w:rFonts w:ascii="Arial" w:eastAsia="Times New Roman" w:hAnsi="Arial" w:cs="Arial"/>
                <w:i/>
                <w:noProof/>
              </w:rPr>
            </w:pPr>
            <w:r w:rsidRPr="0067544E">
              <w:rPr>
                <w:rFonts w:ascii="Arial" w:eastAsia="Times New Roman" w:hAnsi="Arial" w:cs="Arial"/>
                <w:i/>
                <w:noProof/>
              </w:rPr>
              <w:t xml:space="preserve">For </w:t>
            </w:r>
            <w:hyperlink r:id="rId12" w:anchor="_blank" w:history="1">
              <w:r w:rsidRPr="0067544E">
                <w:rPr>
                  <w:rFonts w:ascii="Arial" w:eastAsia="Times New Roman" w:hAnsi="Arial" w:cs="Arial"/>
                  <w:b/>
                  <w:i/>
                  <w:noProof/>
                  <w:color w:val="FF0000"/>
                  <w:u w:val="single"/>
                </w:rPr>
                <w:t>HE</w:t>
              </w:r>
              <w:bookmarkStart w:id="0" w:name="_Hlt497126619"/>
              <w:r w:rsidRPr="0067544E">
                <w:rPr>
                  <w:rFonts w:ascii="Arial" w:eastAsia="Times New Roman" w:hAnsi="Arial" w:cs="Arial"/>
                  <w:b/>
                  <w:i/>
                  <w:noProof/>
                  <w:color w:val="FF0000"/>
                  <w:u w:val="single"/>
                </w:rPr>
                <w:t>L</w:t>
              </w:r>
              <w:bookmarkEnd w:id="0"/>
              <w:r w:rsidRPr="0067544E">
                <w:rPr>
                  <w:rFonts w:ascii="Arial" w:eastAsia="Times New Roman" w:hAnsi="Arial" w:cs="Arial"/>
                  <w:b/>
                  <w:i/>
                  <w:noProof/>
                  <w:color w:val="FF0000"/>
                  <w:u w:val="single"/>
                </w:rPr>
                <w:t>P</w:t>
              </w:r>
            </w:hyperlink>
            <w:r w:rsidRPr="0067544E">
              <w:rPr>
                <w:rFonts w:ascii="Arial" w:eastAsia="Times New Roman" w:hAnsi="Arial" w:cs="Arial"/>
                <w:b/>
                <w:i/>
                <w:noProof/>
                <w:color w:val="FF0000"/>
              </w:rPr>
              <w:t xml:space="preserve"> </w:t>
            </w:r>
            <w:r w:rsidRPr="0067544E">
              <w:rPr>
                <w:rFonts w:ascii="Arial" w:eastAsia="Times New Roman" w:hAnsi="Arial" w:cs="Arial"/>
                <w:i/>
                <w:noProof/>
              </w:rPr>
              <w:t xml:space="preserve">on using this form: comprehensive instructions can be found at </w:t>
            </w:r>
            <w:r w:rsidRPr="0067544E">
              <w:rPr>
                <w:rFonts w:ascii="Arial" w:eastAsia="Times New Roman" w:hAnsi="Arial" w:cs="Arial"/>
                <w:i/>
                <w:noProof/>
              </w:rPr>
              <w:br/>
            </w:r>
            <w:hyperlink r:id="rId13" w:history="1">
              <w:r w:rsidRPr="0067544E">
                <w:rPr>
                  <w:rFonts w:ascii="Arial" w:eastAsia="Times New Roman" w:hAnsi="Arial" w:cs="Arial"/>
                  <w:i/>
                  <w:noProof/>
                  <w:color w:val="0000FF"/>
                  <w:u w:val="single"/>
                </w:rPr>
                <w:t>http://www.3gpp.org/Change-Requests</w:t>
              </w:r>
            </w:hyperlink>
            <w:r w:rsidRPr="0067544E">
              <w:rPr>
                <w:rFonts w:ascii="Arial" w:eastAsia="Times New Roman" w:hAnsi="Arial" w:cs="Arial"/>
                <w:i/>
                <w:noProof/>
              </w:rPr>
              <w:t>.</w:t>
            </w:r>
          </w:p>
        </w:tc>
      </w:tr>
      <w:tr w:rsidR="0067544E" w:rsidRPr="0067544E" w14:paraId="062F6BDB" w14:textId="77777777" w:rsidTr="002E5C75">
        <w:tc>
          <w:tcPr>
            <w:tcW w:w="9641" w:type="dxa"/>
            <w:gridSpan w:val="9"/>
          </w:tcPr>
          <w:p w14:paraId="2F20537B" w14:textId="77777777" w:rsidR="0067544E" w:rsidRPr="0067544E" w:rsidRDefault="0067544E" w:rsidP="0067544E">
            <w:pPr>
              <w:spacing w:after="0"/>
              <w:rPr>
                <w:rFonts w:ascii="Arial" w:eastAsia="Times New Roman" w:hAnsi="Arial"/>
                <w:noProof/>
                <w:sz w:val="8"/>
                <w:szCs w:val="8"/>
              </w:rPr>
            </w:pPr>
          </w:p>
        </w:tc>
      </w:tr>
    </w:tbl>
    <w:p w14:paraId="64495FB0" w14:textId="77777777" w:rsidR="0067544E" w:rsidRPr="0067544E" w:rsidRDefault="0067544E" w:rsidP="0067544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44E" w:rsidRPr="0067544E" w14:paraId="66776018" w14:textId="77777777" w:rsidTr="002E5C75">
        <w:tc>
          <w:tcPr>
            <w:tcW w:w="2835" w:type="dxa"/>
          </w:tcPr>
          <w:p w14:paraId="6DE8C671" w14:textId="77777777" w:rsidR="0067544E" w:rsidRPr="0067544E" w:rsidRDefault="0067544E" w:rsidP="0067544E">
            <w:pPr>
              <w:tabs>
                <w:tab w:val="right" w:pos="2751"/>
              </w:tabs>
              <w:spacing w:after="0"/>
              <w:rPr>
                <w:rFonts w:ascii="Arial" w:eastAsia="Times New Roman" w:hAnsi="Arial"/>
                <w:b/>
                <w:i/>
                <w:noProof/>
              </w:rPr>
            </w:pPr>
            <w:r w:rsidRPr="0067544E">
              <w:rPr>
                <w:rFonts w:ascii="Arial" w:eastAsia="Times New Roman" w:hAnsi="Arial"/>
                <w:b/>
                <w:i/>
                <w:noProof/>
              </w:rPr>
              <w:t>Proposed change affects:</w:t>
            </w:r>
          </w:p>
        </w:tc>
        <w:tc>
          <w:tcPr>
            <w:tcW w:w="1418" w:type="dxa"/>
          </w:tcPr>
          <w:p w14:paraId="1611BF49" w14:textId="77777777" w:rsidR="0067544E" w:rsidRPr="0067544E" w:rsidRDefault="0067544E" w:rsidP="0067544E">
            <w:pPr>
              <w:spacing w:after="0"/>
              <w:jc w:val="right"/>
              <w:rPr>
                <w:rFonts w:ascii="Arial" w:eastAsia="Times New Roman" w:hAnsi="Arial"/>
                <w:noProof/>
              </w:rPr>
            </w:pPr>
            <w:r w:rsidRPr="0067544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40C17" w14:textId="77777777" w:rsidR="0067544E" w:rsidRPr="0067544E" w:rsidRDefault="0067544E" w:rsidP="0067544E">
            <w:pPr>
              <w:spacing w:after="0"/>
              <w:jc w:val="center"/>
              <w:rPr>
                <w:rFonts w:ascii="Arial" w:eastAsia="Times New Roman" w:hAnsi="Arial"/>
                <w:b/>
                <w:caps/>
                <w:noProof/>
              </w:rPr>
            </w:pPr>
          </w:p>
        </w:tc>
        <w:tc>
          <w:tcPr>
            <w:tcW w:w="709" w:type="dxa"/>
            <w:tcBorders>
              <w:left w:val="single" w:sz="4" w:space="0" w:color="auto"/>
            </w:tcBorders>
          </w:tcPr>
          <w:p w14:paraId="64B0AD83" w14:textId="77777777" w:rsidR="0067544E" w:rsidRPr="0067544E" w:rsidRDefault="0067544E" w:rsidP="0067544E">
            <w:pPr>
              <w:spacing w:after="0"/>
              <w:jc w:val="right"/>
              <w:rPr>
                <w:rFonts w:ascii="Arial" w:eastAsia="Times New Roman" w:hAnsi="Arial"/>
                <w:noProof/>
                <w:u w:val="single"/>
              </w:rPr>
            </w:pPr>
            <w:r w:rsidRPr="0067544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FD6EA7" w14:textId="6FBD16EC" w:rsidR="0067544E" w:rsidRPr="0067544E" w:rsidRDefault="0067544E" w:rsidP="0067544E">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D8AE45E" w14:textId="77777777" w:rsidR="0067544E" w:rsidRPr="0067544E" w:rsidRDefault="0067544E" w:rsidP="0067544E">
            <w:pPr>
              <w:spacing w:after="0"/>
              <w:jc w:val="right"/>
              <w:rPr>
                <w:rFonts w:ascii="Arial" w:eastAsia="Times New Roman" w:hAnsi="Arial"/>
                <w:noProof/>
                <w:u w:val="single"/>
              </w:rPr>
            </w:pPr>
            <w:r w:rsidRPr="0067544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67D2F9" w14:textId="77777777" w:rsidR="0067544E" w:rsidRPr="0067544E" w:rsidRDefault="0067544E" w:rsidP="0067544E">
            <w:pPr>
              <w:spacing w:after="0"/>
              <w:jc w:val="center"/>
              <w:rPr>
                <w:rFonts w:ascii="Arial" w:eastAsia="Times New Roman" w:hAnsi="Arial"/>
                <w:b/>
                <w:caps/>
                <w:noProof/>
              </w:rPr>
            </w:pPr>
          </w:p>
        </w:tc>
        <w:tc>
          <w:tcPr>
            <w:tcW w:w="1418" w:type="dxa"/>
            <w:tcBorders>
              <w:left w:val="nil"/>
            </w:tcBorders>
          </w:tcPr>
          <w:p w14:paraId="0E1578B8" w14:textId="77777777" w:rsidR="0067544E" w:rsidRPr="0067544E" w:rsidRDefault="0067544E" w:rsidP="0067544E">
            <w:pPr>
              <w:spacing w:after="0"/>
              <w:jc w:val="right"/>
              <w:rPr>
                <w:rFonts w:ascii="Arial" w:eastAsia="Times New Roman" w:hAnsi="Arial"/>
                <w:noProof/>
              </w:rPr>
            </w:pPr>
            <w:r w:rsidRPr="0067544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4F1A6" w14:textId="77777777" w:rsidR="0067544E" w:rsidRPr="0067544E" w:rsidRDefault="0067544E" w:rsidP="0067544E">
            <w:pPr>
              <w:spacing w:after="0"/>
              <w:jc w:val="center"/>
              <w:rPr>
                <w:rFonts w:ascii="Arial" w:eastAsia="Times New Roman" w:hAnsi="Arial"/>
                <w:b/>
                <w:bCs/>
                <w:caps/>
                <w:noProof/>
              </w:rPr>
            </w:pPr>
          </w:p>
        </w:tc>
      </w:tr>
    </w:tbl>
    <w:p w14:paraId="0CAE5D0D" w14:textId="77777777" w:rsidR="0067544E" w:rsidRPr="0067544E" w:rsidRDefault="0067544E" w:rsidP="0067544E">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44E" w:rsidRPr="0067544E" w14:paraId="2FD9DAD8" w14:textId="77777777" w:rsidTr="002E5C75">
        <w:tc>
          <w:tcPr>
            <w:tcW w:w="9640" w:type="dxa"/>
            <w:gridSpan w:val="11"/>
          </w:tcPr>
          <w:p w14:paraId="18347785" w14:textId="77777777" w:rsidR="0067544E" w:rsidRPr="0067544E" w:rsidRDefault="0067544E" w:rsidP="0067544E">
            <w:pPr>
              <w:spacing w:after="0"/>
              <w:rPr>
                <w:rFonts w:ascii="Arial" w:eastAsia="Times New Roman" w:hAnsi="Arial"/>
                <w:noProof/>
                <w:sz w:val="8"/>
                <w:szCs w:val="8"/>
              </w:rPr>
            </w:pPr>
          </w:p>
        </w:tc>
      </w:tr>
      <w:tr w:rsidR="0067544E" w:rsidRPr="0067544E" w14:paraId="237DFE4C" w14:textId="77777777" w:rsidTr="002E5C75">
        <w:tc>
          <w:tcPr>
            <w:tcW w:w="1843" w:type="dxa"/>
            <w:tcBorders>
              <w:top w:val="single" w:sz="4" w:space="0" w:color="auto"/>
              <w:left w:val="single" w:sz="4" w:space="0" w:color="auto"/>
            </w:tcBorders>
          </w:tcPr>
          <w:p w14:paraId="53AD6CC8" w14:textId="77777777" w:rsidR="0067544E" w:rsidRPr="0067544E" w:rsidRDefault="0067544E" w:rsidP="0067544E">
            <w:pPr>
              <w:tabs>
                <w:tab w:val="right" w:pos="1759"/>
              </w:tabs>
              <w:spacing w:after="0"/>
              <w:rPr>
                <w:rFonts w:ascii="Arial" w:eastAsia="Times New Roman" w:hAnsi="Arial"/>
                <w:b/>
                <w:i/>
                <w:noProof/>
              </w:rPr>
            </w:pPr>
            <w:r w:rsidRPr="0067544E">
              <w:rPr>
                <w:rFonts w:ascii="Arial" w:eastAsia="Times New Roman" w:hAnsi="Arial"/>
                <w:b/>
                <w:i/>
                <w:noProof/>
              </w:rPr>
              <w:t>Title:</w:t>
            </w:r>
            <w:r w:rsidRPr="0067544E">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F33061B" w14:textId="655F46B2" w:rsidR="0067544E" w:rsidRPr="0067544E" w:rsidRDefault="0067544E" w:rsidP="0067544E">
            <w:pPr>
              <w:spacing w:after="0"/>
              <w:ind w:left="100"/>
              <w:rPr>
                <w:rFonts w:ascii="Arial" w:eastAsia="Times New Roman" w:hAnsi="Arial"/>
                <w:noProof/>
              </w:rPr>
            </w:pPr>
            <w:r w:rsidRPr="0067544E">
              <w:rPr>
                <w:rFonts w:ascii="Arial" w:eastAsia="Times New Roman" w:hAnsi="Arial"/>
              </w:rPr>
              <w:fldChar w:fldCharType="begin"/>
            </w:r>
            <w:r w:rsidRPr="0067544E">
              <w:rPr>
                <w:rFonts w:ascii="Arial" w:eastAsia="Times New Roman" w:hAnsi="Arial"/>
              </w:rPr>
              <w:instrText xml:space="preserve"> DOCPROPERTY  CrTitle  \* MERGEFORMAT </w:instrText>
            </w:r>
            <w:r w:rsidRPr="0067544E">
              <w:rPr>
                <w:rFonts w:ascii="Arial" w:eastAsia="Times New Roman" w:hAnsi="Arial"/>
              </w:rPr>
              <w:fldChar w:fldCharType="separate"/>
            </w:r>
            <w:r w:rsidR="00587F7F">
              <w:rPr>
                <w:rFonts w:ascii="Arial" w:eastAsia="Times New Roman" w:hAnsi="Arial"/>
              </w:rPr>
              <w:t>Draft C</w:t>
            </w:r>
            <w:r w:rsidRPr="0067544E">
              <w:rPr>
                <w:rFonts w:ascii="Arial" w:eastAsia="Times New Roman" w:hAnsi="Arial"/>
              </w:rPr>
              <w:t xml:space="preserve">R for 38.101-3: Introduction of Power Class 1.5 </w:t>
            </w:r>
            <w:r w:rsidRPr="0067544E">
              <w:rPr>
                <w:rFonts w:ascii="Arial" w:eastAsia="Times New Roman" w:hAnsi="Arial"/>
              </w:rPr>
              <w:fldChar w:fldCharType="end"/>
            </w:r>
          </w:p>
        </w:tc>
      </w:tr>
      <w:tr w:rsidR="0067544E" w:rsidRPr="0067544E" w14:paraId="54DA040E" w14:textId="77777777" w:rsidTr="002E5C75">
        <w:tc>
          <w:tcPr>
            <w:tcW w:w="1843" w:type="dxa"/>
            <w:tcBorders>
              <w:left w:val="single" w:sz="4" w:space="0" w:color="auto"/>
            </w:tcBorders>
          </w:tcPr>
          <w:p w14:paraId="33915DD6" w14:textId="77777777" w:rsidR="0067544E" w:rsidRPr="0067544E" w:rsidRDefault="0067544E" w:rsidP="0067544E">
            <w:pPr>
              <w:spacing w:after="0"/>
              <w:rPr>
                <w:rFonts w:ascii="Arial" w:eastAsia="Times New Roman" w:hAnsi="Arial"/>
                <w:b/>
                <w:i/>
                <w:noProof/>
                <w:sz w:val="8"/>
                <w:szCs w:val="8"/>
              </w:rPr>
            </w:pPr>
          </w:p>
        </w:tc>
        <w:tc>
          <w:tcPr>
            <w:tcW w:w="7797" w:type="dxa"/>
            <w:gridSpan w:val="10"/>
            <w:tcBorders>
              <w:right w:val="single" w:sz="4" w:space="0" w:color="auto"/>
            </w:tcBorders>
          </w:tcPr>
          <w:p w14:paraId="6AC9A55E" w14:textId="77777777" w:rsidR="0067544E" w:rsidRPr="0067544E" w:rsidRDefault="0067544E" w:rsidP="0067544E">
            <w:pPr>
              <w:spacing w:after="0"/>
              <w:rPr>
                <w:rFonts w:ascii="Arial" w:eastAsia="Times New Roman" w:hAnsi="Arial"/>
                <w:noProof/>
                <w:sz w:val="8"/>
                <w:szCs w:val="8"/>
              </w:rPr>
            </w:pPr>
          </w:p>
        </w:tc>
      </w:tr>
      <w:tr w:rsidR="0067544E" w:rsidRPr="0067544E" w14:paraId="78845153" w14:textId="77777777" w:rsidTr="002E5C75">
        <w:tc>
          <w:tcPr>
            <w:tcW w:w="1843" w:type="dxa"/>
            <w:tcBorders>
              <w:left w:val="single" w:sz="4" w:space="0" w:color="auto"/>
            </w:tcBorders>
          </w:tcPr>
          <w:p w14:paraId="4ADA5F22" w14:textId="77777777" w:rsidR="0067544E" w:rsidRPr="0067544E" w:rsidRDefault="0067544E" w:rsidP="0067544E">
            <w:pPr>
              <w:tabs>
                <w:tab w:val="right" w:pos="1759"/>
              </w:tabs>
              <w:spacing w:after="0"/>
              <w:rPr>
                <w:rFonts w:ascii="Arial" w:eastAsia="Times New Roman" w:hAnsi="Arial"/>
                <w:b/>
                <w:i/>
                <w:noProof/>
              </w:rPr>
            </w:pPr>
            <w:r w:rsidRPr="0067544E">
              <w:rPr>
                <w:rFonts w:ascii="Arial" w:eastAsia="Times New Roman" w:hAnsi="Arial"/>
                <w:b/>
                <w:i/>
                <w:noProof/>
              </w:rPr>
              <w:t>Source to WG:</w:t>
            </w:r>
          </w:p>
        </w:tc>
        <w:tc>
          <w:tcPr>
            <w:tcW w:w="7797" w:type="dxa"/>
            <w:gridSpan w:val="10"/>
            <w:tcBorders>
              <w:right w:val="single" w:sz="4" w:space="0" w:color="auto"/>
            </w:tcBorders>
            <w:shd w:val="pct30" w:color="FFFF00" w:fill="auto"/>
          </w:tcPr>
          <w:p w14:paraId="36807138" w14:textId="77777777" w:rsidR="0067544E" w:rsidRPr="0067544E" w:rsidRDefault="0067544E" w:rsidP="0067544E">
            <w:pPr>
              <w:spacing w:after="0"/>
              <w:ind w:left="100"/>
              <w:rPr>
                <w:rFonts w:ascii="Arial" w:eastAsia="Times New Roman" w:hAnsi="Arial"/>
                <w:noProof/>
              </w:rPr>
            </w:pPr>
            <w:r w:rsidRPr="0067544E">
              <w:rPr>
                <w:rFonts w:ascii="Arial" w:eastAsia="Times New Roman" w:hAnsi="Arial"/>
              </w:rPr>
              <w:fldChar w:fldCharType="begin"/>
            </w:r>
            <w:r w:rsidRPr="0067544E">
              <w:rPr>
                <w:rFonts w:ascii="Arial" w:eastAsia="Times New Roman" w:hAnsi="Arial"/>
              </w:rPr>
              <w:instrText xml:space="preserve"> DOCPROPERTY  SourceIfWg  \* MERGEFORMAT </w:instrText>
            </w:r>
            <w:r w:rsidRPr="0067544E">
              <w:rPr>
                <w:rFonts w:ascii="Arial" w:eastAsia="Times New Roman" w:hAnsi="Arial"/>
              </w:rPr>
              <w:fldChar w:fldCharType="separate"/>
            </w:r>
            <w:r w:rsidRPr="0067544E">
              <w:rPr>
                <w:rFonts w:ascii="Arial" w:eastAsia="Times New Roman" w:hAnsi="Arial"/>
                <w:noProof/>
              </w:rPr>
              <w:t>Sprint Corporation</w:t>
            </w:r>
            <w:r w:rsidRPr="0067544E">
              <w:rPr>
                <w:rFonts w:ascii="Arial" w:eastAsia="Times New Roman" w:hAnsi="Arial"/>
                <w:noProof/>
              </w:rPr>
              <w:fldChar w:fldCharType="end"/>
            </w:r>
          </w:p>
        </w:tc>
      </w:tr>
      <w:tr w:rsidR="0067544E" w:rsidRPr="0067544E" w14:paraId="45AE1C25" w14:textId="77777777" w:rsidTr="002E5C75">
        <w:tc>
          <w:tcPr>
            <w:tcW w:w="1843" w:type="dxa"/>
            <w:tcBorders>
              <w:left w:val="single" w:sz="4" w:space="0" w:color="auto"/>
            </w:tcBorders>
          </w:tcPr>
          <w:p w14:paraId="0730D125" w14:textId="77777777" w:rsidR="0067544E" w:rsidRPr="0067544E" w:rsidRDefault="0067544E" w:rsidP="0067544E">
            <w:pPr>
              <w:tabs>
                <w:tab w:val="right" w:pos="1759"/>
              </w:tabs>
              <w:spacing w:after="0"/>
              <w:rPr>
                <w:rFonts w:ascii="Arial" w:eastAsia="Times New Roman" w:hAnsi="Arial"/>
                <w:b/>
                <w:i/>
                <w:noProof/>
              </w:rPr>
            </w:pPr>
            <w:r w:rsidRPr="0067544E">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6D432CF" w14:textId="663F6F36" w:rsidR="0067544E" w:rsidRPr="0067544E" w:rsidRDefault="0067544E" w:rsidP="0067544E">
            <w:pPr>
              <w:spacing w:after="0"/>
              <w:ind w:left="100"/>
              <w:rPr>
                <w:rFonts w:ascii="Arial" w:eastAsia="Times New Roman" w:hAnsi="Arial"/>
                <w:noProof/>
              </w:rPr>
            </w:pPr>
            <w:r>
              <w:rPr>
                <w:rFonts w:ascii="Arial" w:eastAsia="Times New Roman" w:hAnsi="Arial"/>
              </w:rPr>
              <w:t>R4</w:t>
            </w:r>
            <w:r w:rsidRPr="0067544E">
              <w:rPr>
                <w:rFonts w:ascii="Arial" w:eastAsia="Times New Roman" w:hAnsi="Arial"/>
              </w:rPr>
              <w:fldChar w:fldCharType="begin"/>
            </w:r>
            <w:r w:rsidRPr="0067544E">
              <w:rPr>
                <w:rFonts w:ascii="Arial" w:eastAsia="Times New Roman" w:hAnsi="Arial"/>
              </w:rPr>
              <w:instrText xml:space="preserve"> DOCPROPERTY  SourceIfTsg  \* MERGEFORMAT </w:instrText>
            </w:r>
            <w:r w:rsidRPr="0067544E">
              <w:rPr>
                <w:rFonts w:ascii="Arial" w:eastAsia="Times New Roman" w:hAnsi="Arial"/>
              </w:rPr>
              <w:fldChar w:fldCharType="end"/>
            </w:r>
          </w:p>
        </w:tc>
      </w:tr>
      <w:tr w:rsidR="0067544E" w:rsidRPr="0067544E" w14:paraId="3A71F048" w14:textId="77777777" w:rsidTr="002E5C75">
        <w:tc>
          <w:tcPr>
            <w:tcW w:w="1843" w:type="dxa"/>
            <w:tcBorders>
              <w:left w:val="single" w:sz="4" w:space="0" w:color="auto"/>
            </w:tcBorders>
          </w:tcPr>
          <w:p w14:paraId="437A957A" w14:textId="77777777" w:rsidR="0067544E" w:rsidRPr="0067544E" w:rsidRDefault="0067544E" w:rsidP="0067544E">
            <w:pPr>
              <w:spacing w:after="0"/>
              <w:rPr>
                <w:rFonts w:ascii="Arial" w:eastAsia="Times New Roman" w:hAnsi="Arial"/>
                <w:b/>
                <w:i/>
                <w:noProof/>
                <w:sz w:val="8"/>
                <w:szCs w:val="8"/>
              </w:rPr>
            </w:pPr>
          </w:p>
        </w:tc>
        <w:tc>
          <w:tcPr>
            <w:tcW w:w="7797" w:type="dxa"/>
            <w:gridSpan w:val="10"/>
            <w:tcBorders>
              <w:right w:val="single" w:sz="4" w:space="0" w:color="auto"/>
            </w:tcBorders>
          </w:tcPr>
          <w:p w14:paraId="50C54196" w14:textId="77777777" w:rsidR="0067544E" w:rsidRPr="0067544E" w:rsidRDefault="0067544E" w:rsidP="0067544E">
            <w:pPr>
              <w:spacing w:after="0"/>
              <w:rPr>
                <w:rFonts w:ascii="Arial" w:eastAsia="Times New Roman" w:hAnsi="Arial"/>
                <w:noProof/>
                <w:sz w:val="8"/>
                <w:szCs w:val="8"/>
              </w:rPr>
            </w:pPr>
          </w:p>
        </w:tc>
      </w:tr>
      <w:tr w:rsidR="0067544E" w:rsidRPr="0067544E" w14:paraId="570F2762" w14:textId="77777777" w:rsidTr="002E5C75">
        <w:tc>
          <w:tcPr>
            <w:tcW w:w="1843" w:type="dxa"/>
            <w:tcBorders>
              <w:left w:val="single" w:sz="4" w:space="0" w:color="auto"/>
            </w:tcBorders>
          </w:tcPr>
          <w:p w14:paraId="401BDD5D" w14:textId="77777777" w:rsidR="0067544E" w:rsidRPr="0067544E" w:rsidRDefault="0067544E" w:rsidP="0067544E">
            <w:pPr>
              <w:tabs>
                <w:tab w:val="right" w:pos="1759"/>
              </w:tabs>
              <w:spacing w:after="0"/>
              <w:rPr>
                <w:rFonts w:ascii="Arial" w:eastAsia="Times New Roman" w:hAnsi="Arial"/>
                <w:b/>
                <w:i/>
                <w:noProof/>
              </w:rPr>
            </w:pPr>
            <w:r w:rsidRPr="0067544E">
              <w:rPr>
                <w:rFonts w:ascii="Arial" w:eastAsia="Times New Roman" w:hAnsi="Arial"/>
                <w:b/>
                <w:i/>
                <w:noProof/>
              </w:rPr>
              <w:t>Work item code:</w:t>
            </w:r>
          </w:p>
        </w:tc>
        <w:tc>
          <w:tcPr>
            <w:tcW w:w="3686" w:type="dxa"/>
            <w:gridSpan w:val="5"/>
            <w:shd w:val="pct30" w:color="FFFF00" w:fill="auto"/>
          </w:tcPr>
          <w:p w14:paraId="0807FF26" w14:textId="446C55A8" w:rsidR="0067544E" w:rsidRPr="0067544E" w:rsidRDefault="0067544E" w:rsidP="0067544E">
            <w:pPr>
              <w:spacing w:after="0"/>
              <w:ind w:left="100"/>
              <w:rPr>
                <w:rFonts w:ascii="Arial" w:eastAsia="Times New Roman" w:hAnsi="Arial"/>
                <w:noProof/>
              </w:rPr>
            </w:pPr>
            <w:r w:rsidRPr="0067544E">
              <w:rPr>
                <w:rFonts w:ascii="Arial" w:eastAsia="Times New Roman" w:hAnsi="Arial"/>
              </w:rPr>
              <w:fldChar w:fldCharType="begin"/>
            </w:r>
            <w:r w:rsidRPr="0067544E">
              <w:rPr>
                <w:rFonts w:ascii="Arial" w:eastAsia="Times New Roman" w:hAnsi="Arial"/>
              </w:rPr>
              <w:instrText xml:space="preserve"> DOCPROPERTY  RelatedWis  \* MERGEFORMAT </w:instrText>
            </w:r>
            <w:r w:rsidRPr="0067544E">
              <w:rPr>
                <w:rFonts w:ascii="Arial" w:eastAsia="Times New Roman" w:hAnsi="Arial"/>
              </w:rPr>
              <w:fldChar w:fldCharType="separate"/>
            </w:r>
            <w:r w:rsidRPr="0067544E">
              <w:rPr>
                <w:rFonts w:ascii="Arial" w:eastAsia="Times New Roman" w:hAnsi="Arial"/>
                <w:noProof/>
              </w:rPr>
              <w:t>LTE_NR_B41_Bn41_PC29dB</w:t>
            </w:r>
            <w:r w:rsidR="00BB173F">
              <w:rPr>
                <w:rFonts w:ascii="Arial" w:eastAsia="Times New Roman" w:hAnsi="Arial"/>
                <w:noProof/>
              </w:rPr>
              <w:t>m</w:t>
            </w:r>
            <w:r w:rsidR="008614D7">
              <w:rPr>
                <w:rFonts w:ascii="Arial" w:eastAsia="Times New Roman" w:hAnsi="Arial"/>
                <w:noProof/>
              </w:rPr>
              <w:t>-Core</w:t>
            </w:r>
            <w:r w:rsidRPr="0067544E">
              <w:rPr>
                <w:rFonts w:ascii="Arial" w:eastAsia="Times New Roman" w:hAnsi="Arial"/>
                <w:noProof/>
              </w:rPr>
              <w:fldChar w:fldCharType="end"/>
            </w:r>
          </w:p>
        </w:tc>
        <w:tc>
          <w:tcPr>
            <w:tcW w:w="567" w:type="dxa"/>
            <w:tcBorders>
              <w:left w:val="nil"/>
            </w:tcBorders>
          </w:tcPr>
          <w:p w14:paraId="35D3F76C" w14:textId="77777777" w:rsidR="0067544E" w:rsidRPr="0067544E" w:rsidRDefault="0067544E" w:rsidP="0067544E">
            <w:pPr>
              <w:spacing w:after="0"/>
              <w:ind w:right="100"/>
              <w:rPr>
                <w:rFonts w:ascii="Arial" w:eastAsia="Times New Roman" w:hAnsi="Arial"/>
                <w:noProof/>
              </w:rPr>
            </w:pPr>
          </w:p>
        </w:tc>
        <w:tc>
          <w:tcPr>
            <w:tcW w:w="1417" w:type="dxa"/>
            <w:gridSpan w:val="3"/>
            <w:tcBorders>
              <w:left w:val="nil"/>
            </w:tcBorders>
          </w:tcPr>
          <w:p w14:paraId="1FC7C0EE" w14:textId="77777777" w:rsidR="0067544E" w:rsidRPr="0067544E" w:rsidRDefault="0067544E" w:rsidP="0067544E">
            <w:pPr>
              <w:spacing w:after="0"/>
              <w:jc w:val="right"/>
              <w:rPr>
                <w:rFonts w:ascii="Arial" w:eastAsia="Times New Roman" w:hAnsi="Arial"/>
                <w:noProof/>
              </w:rPr>
            </w:pPr>
            <w:r w:rsidRPr="0067544E">
              <w:rPr>
                <w:rFonts w:ascii="Arial" w:eastAsia="Times New Roman" w:hAnsi="Arial"/>
                <w:b/>
                <w:i/>
                <w:noProof/>
              </w:rPr>
              <w:t>Date:</w:t>
            </w:r>
          </w:p>
        </w:tc>
        <w:tc>
          <w:tcPr>
            <w:tcW w:w="2127" w:type="dxa"/>
            <w:tcBorders>
              <w:right w:val="single" w:sz="4" w:space="0" w:color="auto"/>
            </w:tcBorders>
            <w:shd w:val="pct30" w:color="FFFF00" w:fill="auto"/>
          </w:tcPr>
          <w:p w14:paraId="4D412401" w14:textId="77777777" w:rsidR="0067544E" w:rsidRPr="0067544E" w:rsidRDefault="0067544E" w:rsidP="0067544E">
            <w:pPr>
              <w:spacing w:after="0"/>
              <w:ind w:left="100"/>
              <w:rPr>
                <w:rFonts w:ascii="Arial" w:eastAsia="Times New Roman" w:hAnsi="Arial"/>
                <w:noProof/>
              </w:rPr>
            </w:pPr>
            <w:r w:rsidRPr="0067544E">
              <w:rPr>
                <w:rFonts w:ascii="Arial" w:eastAsia="Times New Roman" w:hAnsi="Arial"/>
              </w:rPr>
              <w:fldChar w:fldCharType="begin"/>
            </w:r>
            <w:r w:rsidRPr="0067544E">
              <w:rPr>
                <w:rFonts w:ascii="Arial" w:eastAsia="Times New Roman" w:hAnsi="Arial"/>
              </w:rPr>
              <w:instrText xml:space="preserve"> DOCPROPERTY  ResDate  \* MERGEFORMAT </w:instrText>
            </w:r>
            <w:r w:rsidRPr="0067544E">
              <w:rPr>
                <w:rFonts w:ascii="Arial" w:eastAsia="Times New Roman" w:hAnsi="Arial"/>
              </w:rPr>
              <w:fldChar w:fldCharType="separate"/>
            </w:r>
            <w:r w:rsidRPr="0067544E">
              <w:rPr>
                <w:rFonts w:ascii="Arial" w:eastAsia="Times New Roman" w:hAnsi="Arial"/>
                <w:noProof/>
              </w:rPr>
              <w:t>2020-02-13</w:t>
            </w:r>
            <w:r w:rsidRPr="0067544E">
              <w:rPr>
                <w:rFonts w:ascii="Arial" w:eastAsia="Times New Roman" w:hAnsi="Arial"/>
                <w:noProof/>
              </w:rPr>
              <w:fldChar w:fldCharType="end"/>
            </w:r>
          </w:p>
        </w:tc>
      </w:tr>
      <w:tr w:rsidR="0067544E" w:rsidRPr="0067544E" w14:paraId="73C6B911" w14:textId="77777777" w:rsidTr="002E5C75">
        <w:tc>
          <w:tcPr>
            <w:tcW w:w="1843" w:type="dxa"/>
            <w:tcBorders>
              <w:left w:val="single" w:sz="4" w:space="0" w:color="auto"/>
            </w:tcBorders>
          </w:tcPr>
          <w:p w14:paraId="7B66BF74" w14:textId="77777777" w:rsidR="0067544E" w:rsidRPr="0067544E" w:rsidRDefault="0067544E" w:rsidP="0067544E">
            <w:pPr>
              <w:spacing w:after="0"/>
              <w:rPr>
                <w:rFonts w:ascii="Arial" w:eastAsia="Times New Roman" w:hAnsi="Arial"/>
                <w:b/>
                <w:i/>
                <w:noProof/>
                <w:sz w:val="8"/>
                <w:szCs w:val="8"/>
              </w:rPr>
            </w:pPr>
          </w:p>
        </w:tc>
        <w:tc>
          <w:tcPr>
            <w:tcW w:w="1986" w:type="dxa"/>
            <w:gridSpan w:val="4"/>
          </w:tcPr>
          <w:p w14:paraId="2FCBB1B7" w14:textId="77777777" w:rsidR="0067544E" w:rsidRPr="0067544E" w:rsidRDefault="0067544E" w:rsidP="0067544E">
            <w:pPr>
              <w:spacing w:after="0"/>
              <w:rPr>
                <w:rFonts w:ascii="Arial" w:eastAsia="Times New Roman" w:hAnsi="Arial"/>
                <w:noProof/>
                <w:sz w:val="8"/>
                <w:szCs w:val="8"/>
              </w:rPr>
            </w:pPr>
          </w:p>
        </w:tc>
        <w:tc>
          <w:tcPr>
            <w:tcW w:w="2267" w:type="dxa"/>
            <w:gridSpan w:val="2"/>
          </w:tcPr>
          <w:p w14:paraId="346D749A" w14:textId="77777777" w:rsidR="0067544E" w:rsidRPr="0067544E" w:rsidRDefault="0067544E" w:rsidP="0067544E">
            <w:pPr>
              <w:spacing w:after="0"/>
              <w:rPr>
                <w:rFonts w:ascii="Arial" w:eastAsia="Times New Roman" w:hAnsi="Arial"/>
                <w:noProof/>
                <w:sz w:val="8"/>
                <w:szCs w:val="8"/>
              </w:rPr>
            </w:pPr>
          </w:p>
        </w:tc>
        <w:tc>
          <w:tcPr>
            <w:tcW w:w="1417" w:type="dxa"/>
            <w:gridSpan w:val="3"/>
          </w:tcPr>
          <w:p w14:paraId="661EF77C" w14:textId="77777777" w:rsidR="0067544E" w:rsidRPr="0067544E" w:rsidRDefault="0067544E" w:rsidP="0067544E">
            <w:pPr>
              <w:spacing w:after="0"/>
              <w:rPr>
                <w:rFonts w:ascii="Arial" w:eastAsia="Times New Roman" w:hAnsi="Arial"/>
                <w:noProof/>
                <w:sz w:val="8"/>
                <w:szCs w:val="8"/>
              </w:rPr>
            </w:pPr>
          </w:p>
        </w:tc>
        <w:tc>
          <w:tcPr>
            <w:tcW w:w="2127" w:type="dxa"/>
            <w:tcBorders>
              <w:right w:val="single" w:sz="4" w:space="0" w:color="auto"/>
            </w:tcBorders>
          </w:tcPr>
          <w:p w14:paraId="4D092B16" w14:textId="77777777" w:rsidR="0067544E" w:rsidRPr="0067544E" w:rsidRDefault="0067544E" w:rsidP="0067544E">
            <w:pPr>
              <w:spacing w:after="0"/>
              <w:rPr>
                <w:rFonts w:ascii="Arial" w:eastAsia="Times New Roman" w:hAnsi="Arial"/>
                <w:noProof/>
                <w:sz w:val="8"/>
                <w:szCs w:val="8"/>
              </w:rPr>
            </w:pPr>
          </w:p>
        </w:tc>
      </w:tr>
      <w:tr w:rsidR="0067544E" w:rsidRPr="0067544E" w14:paraId="03B95052" w14:textId="77777777" w:rsidTr="002E5C75">
        <w:trPr>
          <w:cantSplit/>
        </w:trPr>
        <w:tc>
          <w:tcPr>
            <w:tcW w:w="1843" w:type="dxa"/>
            <w:tcBorders>
              <w:left w:val="single" w:sz="4" w:space="0" w:color="auto"/>
            </w:tcBorders>
          </w:tcPr>
          <w:p w14:paraId="29B6A55B" w14:textId="77777777" w:rsidR="0067544E" w:rsidRPr="0067544E" w:rsidRDefault="0067544E" w:rsidP="0067544E">
            <w:pPr>
              <w:tabs>
                <w:tab w:val="right" w:pos="1759"/>
              </w:tabs>
              <w:spacing w:after="0"/>
              <w:rPr>
                <w:rFonts w:ascii="Arial" w:eastAsia="Times New Roman" w:hAnsi="Arial"/>
                <w:b/>
                <w:i/>
                <w:noProof/>
              </w:rPr>
            </w:pPr>
            <w:r w:rsidRPr="0067544E">
              <w:rPr>
                <w:rFonts w:ascii="Arial" w:eastAsia="Times New Roman" w:hAnsi="Arial"/>
                <w:b/>
                <w:i/>
                <w:noProof/>
              </w:rPr>
              <w:t>Category:</w:t>
            </w:r>
          </w:p>
        </w:tc>
        <w:tc>
          <w:tcPr>
            <w:tcW w:w="851" w:type="dxa"/>
            <w:shd w:val="pct30" w:color="FFFF00" w:fill="auto"/>
          </w:tcPr>
          <w:p w14:paraId="5EF2685A" w14:textId="77777777" w:rsidR="0067544E" w:rsidRPr="0067544E" w:rsidRDefault="0067544E" w:rsidP="0067544E">
            <w:pPr>
              <w:spacing w:after="0"/>
              <w:ind w:left="100" w:right="-609"/>
              <w:rPr>
                <w:rFonts w:ascii="Arial" w:eastAsia="Times New Roman" w:hAnsi="Arial"/>
                <w:b/>
                <w:noProof/>
              </w:rPr>
            </w:pPr>
            <w:r w:rsidRPr="0067544E">
              <w:rPr>
                <w:rFonts w:ascii="Arial" w:eastAsia="Times New Roman" w:hAnsi="Arial"/>
              </w:rPr>
              <w:fldChar w:fldCharType="begin"/>
            </w:r>
            <w:r w:rsidRPr="0067544E">
              <w:rPr>
                <w:rFonts w:ascii="Arial" w:eastAsia="Times New Roman" w:hAnsi="Arial"/>
              </w:rPr>
              <w:instrText xml:space="preserve"> DOCPROPERTY  Cat  \* MERGEFORMAT </w:instrText>
            </w:r>
            <w:r w:rsidRPr="0067544E">
              <w:rPr>
                <w:rFonts w:ascii="Arial" w:eastAsia="Times New Roman" w:hAnsi="Arial"/>
              </w:rPr>
              <w:fldChar w:fldCharType="separate"/>
            </w:r>
            <w:r w:rsidRPr="0067544E">
              <w:rPr>
                <w:rFonts w:ascii="Arial" w:eastAsia="Times New Roman" w:hAnsi="Arial"/>
                <w:b/>
                <w:noProof/>
              </w:rPr>
              <w:t>B</w:t>
            </w:r>
            <w:r w:rsidRPr="0067544E">
              <w:rPr>
                <w:rFonts w:ascii="Arial" w:eastAsia="Times New Roman" w:hAnsi="Arial"/>
                <w:b/>
                <w:noProof/>
              </w:rPr>
              <w:fldChar w:fldCharType="end"/>
            </w:r>
          </w:p>
        </w:tc>
        <w:tc>
          <w:tcPr>
            <w:tcW w:w="3402" w:type="dxa"/>
            <w:gridSpan w:val="5"/>
            <w:tcBorders>
              <w:left w:val="nil"/>
            </w:tcBorders>
          </w:tcPr>
          <w:p w14:paraId="149A2BCD" w14:textId="77777777" w:rsidR="0067544E" w:rsidRPr="0067544E" w:rsidRDefault="0067544E" w:rsidP="0067544E">
            <w:pPr>
              <w:spacing w:after="0"/>
              <w:rPr>
                <w:rFonts w:ascii="Arial" w:eastAsia="Times New Roman" w:hAnsi="Arial"/>
                <w:noProof/>
              </w:rPr>
            </w:pPr>
          </w:p>
        </w:tc>
        <w:tc>
          <w:tcPr>
            <w:tcW w:w="1417" w:type="dxa"/>
            <w:gridSpan w:val="3"/>
            <w:tcBorders>
              <w:left w:val="nil"/>
            </w:tcBorders>
          </w:tcPr>
          <w:p w14:paraId="798F088C" w14:textId="77777777" w:rsidR="0067544E" w:rsidRPr="0067544E" w:rsidRDefault="0067544E" w:rsidP="0067544E">
            <w:pPr>
              <w:spacing w:after="0"/>
              <w:jc w:val="right"/>
              <w:rPr>
                <w:rFonts w:ascii="Arial" w:eastAsia="Times New Roman" w:hAnsi="Arial"/>
                <w:b/>
                <w:i/>
                <w:noProof/>
              </w:rPr>
            </w:pPr>
            <w:r w:rsidRPr="0067544E">
              <w:rPr>
                <w:rFonts w:ascii="Arial" w:eastAsia="Times New Roman" w:hAnsi="Arial"/>
                <w:b/>
                <w:i/>
                <w:noProof/>
              </w:rPr>
              <w:t>Release:</w:t>
            </w:r>
          </w:p>
        </w:tc>
        <w:tc>
          <w:tcPr>
            <w:tcW w:w="2127" w:type="dxa"/>
            <w:tcBorders>
              <w:right w:val="single" w:sz="4" w:space="0" w:color="auto"/>
            </w:tcBorders>
            <w:shd w:val="pct30" w:color="FFFF00" w:fill="auto"/>
          </w:tcPr>
          <w:p w14:paraId="7F47E216" w14:textId="77777777" w:rsidR="0067544E" w:rsidRPr="0067544E" w:rsidRDefault="0067544E" w:rsidP="0067544E">
            <w:pPr>
              <w:spacing w:after="0"/>
              <w:ind w:left="100"/>
              <w:rPr>
                <w:rFonts w:ascii="Arial" w:eastAsia="Times New Roman" w:hAnsi="Arial"/>
                <w:noProof/>
              </w:rPr>
            </w:pPr>
            <w:r w:rsidRPr="0067544E">
              <w:rPr>
                <w:rFonts w:ascii="Arial" w:eastAsia="Times New Roman" w:hAnsi="Arial"/>
              </w:rPr>
              <w:fldChar w:fldCharType="begin"/>
            </w:r>
            <w:r w:rsidRPr="0067544E">
              <w:rPr>
                <w:rFonts w:ascii="Arial" w:eastAsia="Times New Roman" w:hAnsi="Arial"/>
              </w:rPr>
              <w:instrText xml:space="preserve"> DOCPROPERTY  Release  \* MERGEFORMAT </w:instrText>
            </w:r>
            <w:r w:rsidRPr="0067544E">
              <w:rPr>
                <w:rFonts w:ascii="Arial" w:eastAsia="Times New Roman" w:hAnsi="Arial"/>
              </w:rPr>
              <w:fldChar w:fldCharType="separate"/>
            </w:r>
            <w:r w:rsidRPr="0067544E">
              <w:rPr>
                <w:rFonts w:ascii="Arial" w:eastAsia="Times New Roman" w:hAnsi="Arial"/>
                <w:noProof/>
              </w:rPr>
              <w:t>Rel-16</w:t>
            </w:r>
            <w:r w:rsidRPr="0067544E">
              <w:rPr>
                <w:rFonts w:ascii="Arial" w:eastAsia="Times New Roman" w:hAnsi="Arial"/>
                <w:noProof/>
              </w:rPr>
              <w:fldChar w:fldCharType="end"/>
            </w:r>
          </w:p>
        </w:tc>
      </w:tr>
      <w:tr w:rsidR="0067544E" w:rsidRPr="0067544E" w14:paraId="6D91A3E9" w14:textId="77777777" w:rsidTr="002E5C75">
        <w:tc>
          <w:tcPr>
            <w:tcW w:w="1843" w:type="dxa"/>
            <w:tcBorders>
              <w:left w:val="single" w:sz="4" w:space="0" w:color="auto"/>
              <w:bottom w:val="single" w:sz="4" w:space="0" w:color="auto"/>
            </w:tcBorders>
          </w:tcPr>
          <w:p w14:paraId="774B03AC" w14:textId="77777777" w:rsidR="0067544E" w:rsidRPr="0067544E" w:rsidRDefault="0067544E" w:rsidP="0067544E">
            <w:pPr>
              <w:spacing w:after="0"/>
              <w:rPr>
                <w:rFonts w:ascii="Arial" w:eastAsia="Times New Roman" w:hAnsi="Arial"/>
                <w:b/>
                <w:i/>
                <w:noProof/>
              </w:rPr>
            </w:pPr>
          </w:p>
        </w:tc>
        <w:tc>
          <w:tcPr>
            <w:tcW w:w="4677" w:type="dxa"/>
            <w:gridSpan w:val="8"/>
            <w:tcBorders>
              <w:bottom w:val="single" w:sz="4" w:space="0" w:color="auto"/>
            </w:tcBorders>
          </w:tcPr>
          <w:p w14:paraId="13D8CBEF" w14:textId="77777777" w:rsidR="0067544E" w:rsidRPr="0067544E" w:rsidRDefault="0067544E" w:rsidP="0067544E">
            <w:pPr>
              <w:spacing w:after="0"/>
              <w:ind w:left="383" w:hanging="383"/>
              <w:rPr>
                <w:rFonts w:ascii="Arial" w:eastAsia="Times New Roman" w:hAnsi="Arial"/>
                <w:i/>
                <w:noProof/>
                <w:sz w:val="18"/>
              </w:rPr>
            </w:pPr>
            <w:r w:rsidRPr="0067544E">
              <w:rPr>
                <w:rFonts w:ascii="Arial" w:eastAsia="Times New Roman" w:hAnsi="Arial"/>
                <w:i/>
                <w:noProof/>
                <w:sz w:val="18"/>
              </w:rPr>
              <w:t xml:space="preserve">Use </w:t>
            </w:r>
            <w:r w:rsidRPr="0067544E">
              <w:rPr>
                <w:rFonts w:ascii="Arial" w:eastAsia="Times New Roman" w:hAnsi="Arial"/>
                <w:i/>
                <w:noProof/>
                <w:sz w:val="18"/>
                <w:u w:val="single"/>
              </w:rPr>
              <w:t>one</w:t>
            </w:r>
            <w:r w:rsidRPr="0067544E">
              <w:rPr>
                <w:rFonts w:ascii="Arial" w:eastAsia="Times New Roman" w:hAnsi="Arial"/>
                <w:i/>
                <w:noProof/>
                <w:sz w:val="18"/>
              </w:rPr>
              <w:t xml:space="preserve"> of the following categories:</w:t>
            </w:r>
            <w:r w:rsidRPr="0067544E">
              <w:rPr>
                <w:rFonts w:ascii="Arial" w:eastAsia="Times New Roman" w:hAnsi="Arial"/>
                <w:b/>
                <w:i/>
                <w:noProof/>
                <w:sz w:val="18"/>
              </w:rPr>
              <w:br/>
              <w:t>F</w:t>
            </w:r>
            <w:r w:rsidRPr="0067544E">
              <w:rPr>
                <w:rFonts w:ascii="Arial" w:eastAsia="Times New Roman" w:hAnsi="Arial"/>
                <w:i/>
                <w:noProof/>
                <w:sz w:val="18"/>
              </w:rPr>
              <w:t xml:space="preserve">  (correction)</w:t>
            </w:r>
            <w:r w:rsidRPr="0067544E">
              <w:rPr>
                <w:rFonts w:ascii="Arial" w:eastAsia="Times New Roman" w:hAnsi="Arial"/>
                <w:i/>
                <w:noProof/>
                <w:sz w:val="18"/>
              </w:rPr>
              <w:br/>
            </w:r>
            <w:r w:rsidRPr="0067544E">
              <w:rPr>
                <w:rFonts w:ascii="Arial" w:eastAsia="Times New Roman" w:hAnsi="Arial"/>
                <w:b/>
                <w:i/>
                <w:noProof/>
                <w:sz w:val="18"/>
              </w:rPr>
              <w:t>A</w:t>
            </w:r>
            <w:r w:rsidRPr="0067544E">
              <w:rPr>
                <w:rFonts w:ascii="Arial" w:eastAsia="Times New Roman" w:hAnsi="Arial"/>
                <w:i/>
                <w:noProof/>
                <w:sz w:val="18"/>
              </w:rPr>
              <w:t xml:space="preserve">  (mirror corresponding to a change in an earlier release)</w:t>
            </w:r>
            <w:r w:rsidRPr="0067544E">
              <w:rPr>
                <w:rFonts w:ascii="Arial" w:eastAsia="Times New Roman" w:hAnsi="Arial"/>
                <w:i/>
                <w:noProof/>
                <w:sz w:val="18"/>
              </w:rPr>
              <w:br/>
            </w:r>
            <w:r w:rsidRPr="0067544E">
              <w:rPr>
                <w:rFonts w:ascii="Arial" w:eastAsia="Times New Roman" w:hAnsi="Arial"/>
                <w:b/>
                <w:i/>
                <w:noProof/>
                <w:sz w:val="18"/>
              </w:rPr>
              <w:t>B</w:t>
            </w:r>
            <w:r w:rsidRPr="0067544E">
              <w:rPr>
                <w:rFonts w:ascii="Arial" w:eastAsia="Times New Roman" w:hAnsi="Arial"/>
                <w:i/>
                <w:noProof/>
                <w:sz w:val="18"/>
              </w:rPr>
              <w:t xml:space="preserve">  (addition of feature), </w:t>
            </w:r>
            <w:r w:rsidRPr="0067544E">
              <w:rPr>
                <w:rFonts w:ascii="Arial" w:eastAsia="Times New Roman" w:hAnsi="Arial"/>
                <w:i/>
                <w:noProof/>
                <w:sz w:val="18"/>
              </w:rPr>
              <w:br/>
            </w:r>
            <w:r w:rsidRPr="0067544E">
              <w:rPr>
                <w:rFonts w:ascii="Arial" w:eastAsia="Times New Roman" w:hAnsi="Arial"/>
                <w:b/>
                <w:i/>
                <w:noProof/>
                <w:sz w:val="18"/>
              </w:rPr>
              <w:t>C</w:t>
            </w:r>
            <w:r w:rsidRPr="0067544E">
              <w:rPr>
                <w:rFonts w:ascii="Arial" w:eastAsia="Times New Roman" w:hAnsi="Arial"/>
                <w:i/>
                <w:noProof/>
                <w:sz w:val="18"/>
              </w:rPr>
              <w:t xml:space="preserve">  (functional modification of feature)</w:t>
            </w:r>
            <w:r w:rsidRPr="0067544E">
              <w:rPr>
                <w:rFonts w:ascii="Arial" w:eastAsia="Times New Roman" w:hAnsi="Arial"/>
                <w:i/>
                <w:noProof/>
                <w:sz w:val="18"/>
              </w:rPr>
              <w:br/>
            </w:r>
            <w:r w:rsidRPr="0067544E">
              <w:rPr>
                <w:rFonts w:ascii="Arial" w:eastAsia="Times New Roman" w:hAnsi="Arial"/>
                <w:b/>
                <w:i/>
                <w:noProof/>
                <w:sz w:val="18"/>
              </w:rPr>
              <w:t>D</w:t>
            </w:r>
            <w:r w:rsidRPr="0067544E">
              <w:rPr>
                <w:rFonts w:ascii="Arial" w:eastAsia="Times New Roman" w:hAnsi="Arial"/>
                <w:i/>
                <w:noProof/>
                <w:sz w:val="18"/>
              </w:rPr>
              <w:t xml:space="preserve">  (editorial modification)</w:t>
            </w:r>
          </w:p>
          <w:p w14:paraId="7F143968" w14:textId="77777777" w:rsidR="0067544E" w:rsidRPr="0067544E" w:rsidRDefault="0067544E" w:rsidP="0067544E">
            <w:pPr>
              <w:spacing w:after="120"/>
              <w:rPr>
                <w:rFonts w:ascii="Arial" w:eastAsia="Times New Roman" w:hAnsi="Arial"/>
                <w:noProof/>
              </w:rPr>
            </w:pPr>
            <w:r w:rsidRPr="0067544E">
              <w:rPr>
                <w:rFonts w:ascii="Arial" w:eastAsia="Times New Roman" w:hAnsi="Arial"/>
                <w:noProof/>
                <w:sz w:val="18"/>
              </w:rPr>
              <w:t>Detailed explanations of the above categories can</w:t>
            </w:r>
            <w:r w:rsidRPr="0067544E">
              <w:rPr>
                <w:rFonts w:ascii="Arial" w:eastAsia="Times New Roman" w:hAnsi="Arial"/>
                <w:noProof/>
                <w:sz w:val="18"/>
              </w:rPr>
              <w:br/>
              <w:t xml:space="preserve">be found in 3GPP </w:t>
            </w:r>
            <w:hyperlink r:id="rId14" w:history="1">
              <w:r w:rsidRPr="0067544E">
                <w:rPr>
                  <w:rFonts w:ascii="Arial" w:eastAsia="Times New Roman" w:hAnsi="Arial"/>
                  <w:noProof/>
                  <w:color w:val="0000FF"/>
                  <w:sz w:val="18"/>
                  <w:u w:val="single"/>
                </w:rPr>
                <w:t>TR 21.900</w:t>
              </w:r>
            </w:hyperlink>
            <w:r w:rsidRPr="0067544E">
              <w:rPr>
                <w:rFonts w:ascii="Arial" w:eastAsia="Times New Roman" w:hAnsi="Arial"/>
                <w:noProof/>
                <w:sz w:val="18"/>
              </w:rPr>
              <w:t>.</w:t>
            </w:r>
          </w:p>
        </w:tc>
        <w:tc>
          <w:tcPr>
            <w:tcW w:w="3120" w:type="dxa"/>
            <w:gridSpan w:val="2"/>
            <w:tcBorders>
              <w:bottom w:val="single" w:sz="4" w:space="0" w:color="auto"/>
              <w:right w:val="single" w:sz="4" w:space="0" w:color="auto"/>
            </w:tcBorders>
          </w:tcPr>
          <w:p w14:paraId="45EB43B7" w14:textId="77777777" w:rsidR="0067544E" w:rsidRPr="0067544E" w:rsidRDefault="0067544E" w:rsidP="0067544E">
            <w:pPr>
              <w:tabs>
                <w:tab w:val="left" w:pos="950"/>
              </w:tabs>
              <w:spacing w:after="0"/>
              <w:ind w:left="241" w:hanging="241"/>
              <w:rPr>
                <w:rFonts w:ascii="Arial" w:eastAsia="Times New Roman" w:hAnsi="Arial"/>
                <w:i/>
                <w:noProof/>
                <w:sz w:val="18"/>
              </w:rPr>
            </w:pPr>
            <w:r w:rsidRPr="0067544E">
              <w:rPr>
                <w:rFonts w:ascii="Arial" w:eastAsia="Times New Roman" w:hAnsi="Arial"/>
                <w:i/>
                <w:noProof/>
                <w:sz w:val="18"/>
              </w:rPr>
              <w:t xml:space="preserve">Use </w:t>
            </w:r>
            <w:r w:rsidRPr="0067544E">
              <w:rPr>
                <w:rFonts w:ascii="Arial" w:eastAsia="Times New Roman" w:hAnsi="Arial"/>
                <w:i/>
                <w:noProof/>
                <w:sz w:val="18"/>
                <w:u w:val="single"/>
              </w:rPr>
              <w:t>one</w:t>
            </w:r>
            <w:r w:rsidRPr="0067544E">
              <w:rPr>
                <w:rFonts w:ascii="Arial" w:eastAsia="Times New Roman" w:hAnsi="Arial"/>
                <w:i/>
                <w:noProof/>
                <w:sz w:val="18"/>
              </w:rPr>
              <w:t xml:space="preserve"> of the following releases:</w:t>
            </w:r>
            <w:r w:rsidRPr="0067544E">
              <w:rPr>
                <w:rFonts w:ascii="Arial" w:eastAsia="Times New Roman" w:hAnsi="Arial"/>
                <w:i/>
                <w:noProof/>
                <w:sz w:val="18"/>
              </w:rPr>
              <w:br/>
              <w:t>Rel-8</w:t>
            </w:r>
            <w:r w:rsidRPr="0067544E">
              <w:rPr>
                <w:rFonts w:ascii="Arial" w:eastAsia="Times New Roman" w:hAnsi="Arial"/>
                <w:i/>
                <w:noProof/>
                <w:sz w:val="18"/>
              </w:rPr>
              <w:tab/>
              <w:t>(Release 8)</w:t>
            </w:r>
            <w:r w:rsidRPr="0067544E">
              <w:rPr>
                <w:rFonts w:ascii="Arial" w:eastAsia="Times New Roman" w:hAnsi="Arial"/>
                <w:i/>
                <w:noProof/>
                <w:sz w:val="18"/>
              </w:rPr>
              <w:br/>
              <w:t>Rel-9</w:t>
            </w:r>
            <w:r w:rsidRPr="0067544E">
              <w:rPr>
                <w:rFonts w:ascii="Arial" w:eastAsia="Times New Roman" w:hAnsi="Arial"/>
                <w:i/>
                <w:noProof/>
                <w:sz w:val="18"/>
              </w:rPr>
              <w:tab/>
              <w:t>(Release 9)</w:t>
            </w:r>
            <w:r w:rsidRPr="0067544E">
              <w:rPr>
                <w:rFonts w:ascii="Arial" w:eastAsia="Times New Roman" w:hAnsi="Arial"/>
                <w:i/>
                <w:noProof/>
                <w:sz w:val="18"/>
              </w:rPr>
              <w:br/>
              <w:t>Rel-10</w:t>
            </w:r>
            <w:r w:rsidRPr="0067544E">
              <w:rPr>
                <w:rFonts w:ascii="Arial" w:eastAsia="Times New Roman" w:hAnsi="Arial"/>
                <w:i/>
                <w:noProof/>
                <w:sz w:val="18"/>
              </w:rPr>
              <w:tab/>
              <w:t>(Release 10)</w:t>
            </w:r>
            <w:r w:rsidRPr="0067544E">
              <w:rPr>
                <w:rFonts w:ascii="Arial" w:eastAsia="Times New Roman" w:hAnsi="Arial"/>
                <w:i/>
                <w:noProof/>
                <w:sz w:val="18"/>
              </w:rPr>
              <w:br/>
              <w:t>Rel-11</w:t>
            </w:r>
            <w:r w:rsidRPr="0067544E">
              <w:rPr>
                <w:rFonts w:ascii="Arial" w:eastAsia="Times New Roman" w:hAnsi="Arial"/>
                <w:i/>
                <w:noProof/>
                <w:sz w:val="18"/>
              </w:rPr>
              <w:tab/>
              <w:t>(Release 11)</w:t>
            </w:r>
            <w:r w:rsidRPr="0067544E">
              <w:rPr>
                <w:rFonts w:ascii="Arial" w:eastAsia="Times New Roman" w:hAnsi="Arial"/>
                <w:i/>
                <w:noProof/>
                <w:sz w:val="18"/>
              </w:rPr>
              <w:br/>
              <w:t>Rel-12</w:t>
            </w:r>
            <w:r w:rsidRPr="0067544E">
              <w:rPr>
                <w:rFonts w:ascii="Arial" w:eastAsia="Times New Roman" w:hAnsi="Arial"/>
                <w:i/>
                <w:noProof/>
                <w:sz w:val="18"/>
              </w:rPr>
              <w:tab/>
              <w:t>(Release 12)</w:t>
            </w:r>
            <w:r w:rsidRPr="0067544E">
              <w:rPr>
                <w:rFonts w:ascii="Arial" w:eastAsia="Times New Roman" w:hAnsi="Arial"/>
                <w:i/>
                <w:noProof/>
                <w:sz w:val="18"/>
              </w:rPr>
              <w:br/>
            </w:r>
            <w:bookmarkStart w:id="1" w:name="OLE_LINK1"/>
            <w:r w:rsidRPr="0067544E">
              <w:rPr>
                <w:rFonts w:ascii="Arial" w:eastAsia="Times New Roman" w:hAnsi="Arial"/>
                <w:i/>
                <w:noProof/>
                <w:sz w:val="18"/>
              </w:rPr>
              <w:t>Rel-13</w:t>
            </w:r>
            <w:r w:rsidRPr="0067544E">
              <w:rPr>
                <w:rFonts w:ascii="Arial" w:eastAsia="Times New Roman" w:hAnsi="Arial"/>
                <w:i/>
                <w:noProof/>
                <w:sz w:val="18"/>
              </w:rPr>
              <w:tab/>
              <w:t>(Release 13)</w:t>
            </w:r>
            <w:bookmarkEnd w:id="1"/>
            <w:r w:rsidRPr="0067544E">
              <w:rPr>
                <w:rFonts w:ascii="Arial" w:eastAsia="Times New Roman" w:hAnsi="Arial"/>
                <w:i/>
                <w:noProof/>
                <w:sz w:val="18"/>
              </w:rPr>
              <w:br/>
              <w:t>Rel-14</w:t>
            </w:r>
            <w:r w:rsidRPr="0067544E">
              <w:rPr>
                <w:rFonts w:ascii="Arial" w:eastAsia="Times New Roman" w:hAnsi="Arial"/>
                <w:i/>
                <w:noProof/>
                <w:sz w:val="18"/>
              </w:rPr>
              <w:tab/>
              <w:t>(Release 14)</w:t>
            </w:r>
            <w:r w:rsidRPr="0067544E">
              <w:rPr>
                <w:rFonts w:ascii="Arial" w:eastAsia="Times New Roman" w:hAnsi="Arial"/>
                <w:i/>
                <w:noProof/>
                <w:sz w:val="18"/>
              </w:rPr>
              <w:br/>
              <w:t>Rel-15</w:t>
            </w:r>
            <w:r w:rsidRPr="0067544E">
              <w:rPr>
                <w:rFonts w:ascii="Arial" w:eastAsia="Times New Roman" w:hAnsi="Arial"/>
                <w:i/>
                <w:noProof/>
                <w:sz w:val="18"/>
              </w:rPr>
              <w:tab/>
              <w:t>(Release 15)</w:t>
            </w:r>
            <w:r w:rsidRPr="0067544E">
              <w:rPr>
                <w:rFonts w:ascii="Arial" w:eastAsia="Times New Roman" w:hAnsi="Arial"/>
                <w:i/>
                <w:noProof/>
                <w:sz w:val="18"/>
              </w:rPr>
              <w:br/>
              <w:t>Rel-16</w:t>
            </w:r>
            <w:r w:rsidRPr="0067544E">
              <w:rPr>
                <w:rFonts w:ascii="Arial" w:eastAsia="Times New Roman" w:hAnsi="Arial"/>
                <w:i/>
                <w:noProof/>
                <w:sz w:val="18"/>
              </w:rPr>
              <w:tab/>
              <w:t>(Release 16)</w:t>
            </w:r>
          </w:p>
        </w:tc>
      </w:tr>
      <w:tr w:rsidR="0067544E" w:rsidRPr="0067544E" w14:paraId="61C4AFC9" w14:textId="77777777" w:rsidTr="002E5C75">
        <w:tc>
          <w:tcPr>
            <w:tcW w:w="1843" w:type="dxa"/>
          </w:tcPr>
          <w:p w14:paraId="074A1916" w14:textId="77777777" w:rsidR="0067544E" w:rsidRPr="0067544E" w:rsidRDefault="0067544E" w:rsidP="0067544E">
            <w:pPr>
              <w:spacing w:after="0"/>
              <w:rPr>
                <w:rFonts w:ascii="Arial" w:eastAsia="Times New Roman" w:hAnsi="Arial"/>
                <w:b/>
                <w:i/>
                <w:noProof/>
                <w:sz w:val="8"/>
                <w:szCs w:val="8"/>
              </w:rPr>
            </w:pPr>
          </w:p>
        </w:tc>
        <w:tc>
          <w:tcPr>
            <w:tcW w:w="7797" w:type="dxa"/>
            <w:gridSpan w:val="10"/>
          </w:tcPr>
          <w:p w14:paraId="40B102C9" w14:textId="77777777" w:rsidR="0067544E" w:rsidRPr="0067544E" w:rsidRDefault="0067544E" w:rsidP="0067544E">
            <w:pPr>
              <w:spacing w:after="0"/>
              <w:rPr>
                <w:rFonts w:ascii="Arial" w:eastAsia="Times New Roman" w:hAnsi="Arial"/>
                <w:noProof/>
                <w:sz w:val="8"/>
                <w:szCs w:val="8"/>
              </w:rPr>
            </w:pPr>
          </w:p>
        </w:tc>
      </w:tr>
      <w:tr w:rsidR="0067544E" w:rsidRPr="0067544E" w14:paraId="1EDBC196" w14:textId="77777777" w:rsidTr="002E5C75">
        <w:tc>
          <w:tcPr>
            <w:tcW w:w="2694" w:type="dxa"/>
            <w:gridSpan w:val="2"/>
            <w:tcBorders>
              <w:top w:val="single" w:sz="4" w:space="0" w:color="auto"/>
              <w:left w:val="single" w:sz="4" w:space="0" w:color="auto"/>
            </w:tcBorders>
          </w:tcPr>
          <w:p w14:paraId="519898E5" w14:textId="77777777" w:rsidR="0067544E" w:rsidRPr="0067544E" w:rsidRDefault="0067544E" w:rsidP="0067544E">
            <w:pPr>
              <w:tabs>
                <w:tab w:val="right" w:pos="2184"/>
              </w:tabs>
              <w:spacing w:after="0"/>
              <w:rPr>
                <w:rFonts w:ascii="Arial" w:eastAsia="Times New Roman" w:hAnsi="Arial"/>
                <w:b/>
                <w:i/>
                <w:noProof/>
              </w:rPr>
            </w:pPr>
            <w:r w:rsidRPr="0067544E">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2E7217" w14:textId="7FDD4007" w:rsidR="0067544E" w:rsidRPr="0067544E" w:rsidRDefault="0090559D" w:rsidP="0067544E">
            <w:pPr>
              <w:spacing w:after="0"/>
              <w:ind w:left="100"/>
              <w:rPr>
                <w:rFonts w:ascii="Arial" w:eastAsia="Times New Roman" w:hAnsi="Arial"/>
                <w:noProof/>
              </w:rPr>
            </w:pPr>
            <w:r>
              <w:rPr>
                <w:rFonts w:ascii="Arial" w:eastAsia="Times New Roman" w:hAnsi="Arial"/>
                <w:noProof/>
              </w:rPr>
              <w:t xml:space="preserve">Draft </w:t>
            </w:r>
            <w:r w:rsidR="0067544E">
              <w:rPr>
                <w:rFonts w:ascii="Arial" w:eastAsia="Times New Roman" w:hAnsi="Arial"/>
                <w:noProof/>
              </w:rPr>
              <w:t>Introdu</w:t>
            </w:r>
            <w:r w:rsidR="0003716F">
              <w:rPr>
                <w:rFonts w:ascii="Arial" w:eastAsia="Times New Roman" w:hAnsi="Arial"/>
                <w:noProof/>
              </w:rPr>
              <w:t>c</w:t>
            </w:r>
            <w:r w:rsidR="0067544E">
              <w:rPr>
                <w:rFonts w:ascii="Arial" w:eastAsia="Times New Roman" w:hAnsi="Arial"/>
                <w:noProof/>
              </w:rPr>
              <w:t xml:space="preserve">tion of Power Class 1.5 </w:t>
            </w:r>
            <w:r w:rsidR="00C30767">
              <w:rPr>
                <w:rFonts w:ascii="Arial" w:eastAsia="Times New Roman" w:hAnsi="Arial"/>
                <w:noProof/>
              </w:rPr>
              <w:t xml:space="preserve">(29 dBm) </w:t>
            </w:r>
            <w:r w:rsidR="007C442B">
              <w:rPr>
                <w:rFonts w:ascii="Arial" w:eastAsia="Times New Roman" w:hAnsi="Arial"/>
                <w:noProof/>
              </w:rPr>
              <w:t xml:space="preserve">for intra-band </w:t>
            </w:r>
            <w:r w:rsidR="00C30767">
              <w:rPr>
                <w:rFonts w:ascii="Arial" w:eastAsia="Times New Roman" w:hAnsi="Arial"/>
                <w:noProof/>
              </w:rPr>
              <w:t>EN-DC</w:t>
            </w:r>
            <w:r>
              <w:rPr>
                <w:rFonts w:ascii="Arial" w:eastAsia="Times New Roman" w:hAnsi="Arial"/>
                <w:noProof/>
              </w:rPr>
              <w:t xml:space="preserve"> provided for discussion.</w:t>
            </w:r>
          </w:p>
        </w:tc>
      </w:tr>
      <w:tr w:rsidR="0067544E" w:rsidRPr="0067544E" w14:paraId="0F54797A" w14:textId="77777777" w:rsidTr="002E5C75">
        <w:tc>
          <w:tcPr>
            <w:tcW w:w="2694" w:type="dxa"/>
            <w:gridSpan w:val="2"/>
            <w:tcBorders>
              <w:left w:val="single" w:sz="4" w:space="0" w:color="auto"/>
            </w:tcBorders>
          </w:tcPr>
          <w:p w14:paraId="6F9E5A2D" w14:textId="77777777" w:rsidR="0067544E" w:rsidRPr="0067544E" w:rsidRDefault="0067544E" w:rsidP="0067544E">
            <w:pPr>
              <w:spacing w:after="0"/>
              <w:rPr>
                <w:rFonts w:ascii="Arial" w:eastAsia="Times New Roman" w:hAnsi="Arial"/>
                <w:b/>
                <w:i/>
                <w:noProof/>
                <w:sz w:val="8"/>
                <w:szCs w:val="8"/>
              </w:rPr>
            </w:pPr>
          </w:p>
        </w:tc>
        <w:tc>
          <w:tcPr>
            <w:tcW w:w="6946" w:type="dxa"/>
            <w:gridSpan w:val="9"/>
            <w:tcBorders>
              <w:right w:val="single" w:sz="4" w:space="0" w:color="auto"/>
            </w:tcBorders>
          </w:tcPr>
          <w:p w14:paraId="28F66384" w14:textId="77777777" w:rsidR="0067544E" w:rsidRPr="0067544E" w:rsidRDefault="0067544E" w:rsidP="0067544E">
            <w:pPr>
              <w:spacing w:after="0"/>
              <w:rPr>
                <w:rFonts w:ascii="Arial" w:eastAsia="Times New Roman" w:hAnsi="Arial"/>
                <w:noProof/>
                <w:sz w:val="8"/>
                <w:szCs w:val="8"/>
              </w:rPr>
            </w:pPr>
          </w:p>
        </w:tc>
      </w:tr>
      <w:tr w:rsidR="0067544E" w:rsidRPr="0067544E" w14:paraId="4AE8DACF" w14:textId="77777777" w:rsidTr="002E5C75">
        <w:tc>
          <w:tcPr>
            <w:tcW w:w="2694" w:type="dxa"/>
            <w:gridSpan w:val="2"/>
            <w:tcBorders>
              <w:left w:val="single" w:sz="4" w:space="0" w:color="auto"/>
            </w:tcBorders>
          </w:tcPr>
          <w:p w14:paraId="36C4EB7A" w14:textId="77777777" w:rsidR="0067544E" w:rsidRPr="0067544E" w:rsidRDefault="0067544E" w:rsidP="0067544E">
            <w:pPr>
              <w:tabs>
                <w:tab w:val="right" w:pos="2184"/>
              </w:tabs>
              <w:spacing w:after="0"/>
              <w:rPr>
                <w:rFonts w:ascii="Arial" w:eastAsia="Times New Roman" w:hAnsi="Arial"/>
                <w:b/>
                <w:i/>
                <w:noProof/>
              </w:rPr>
            </w:pPr>
            <w:r w:rsidRPr="0067544E">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B8A7CF7" w14:textId="70F282B6" w:rsidR="0067544E" w:rsidRPr="0067544E" w:rsidRDefault="00C30767" w:rsidP="0067544E">
            <w:pPr>
              <w:spacing w:after="0"/>
              <w:ind w:left="100"/>
              <w:rPr>
                <w:rFonts w:ascii="Arial" w:eastAsia="Times New Roman" w:hAnsi="Arial"/>
                <w:noProof/>
              </w:rPr>
            </w:pPr>
            <w:r>
              <w:rPr>
                <w:rFonts w:ascii="Arial" w:eastAsia="Times New Roman" w:hAnsi="Arial"/>
                <w:noProof/>
              </w:rPr>
              <w:t xml:space="preserve">Add changes required for </w:t>
            </w:r>
            <w:r w:rsidR="007C442B">
              <w:rPr>
                <w:rFonts w:ascii="Arial" w:eastAsia="Times New Roman" w:hAnsi="Arial"/>
                <w:noProof/>
              </w:rPr>
              <w:t>Power Class 1.5</w:t>
            </w:r>
          </w:p>
        </w:tc>
      </w:tr>
      <w:tr w:rsidR="0067544E" w:rsidRPr="0067544E" w14:paraId="14D02382" w14:textId="77777777" w:rsidTr="002E5C75">
        <w:tc>
          <w:tcPr>
            <w:tcW w:w="2694" w:type="dxa"/>
            <w:gridSpan w:val="2"/>
            <w:tcBorders>
              <w:left w:val="single" w:sz="4" w:space="0" w:color="auto"/>
            </w:tcBorders>
          </w:tcPr>
          <w:p w14:paraId="621F1130" w14:textId="77777777" w:rsidR="0067544E" w:rsidRPr="0067544E" w:rsidRDefault="0067544E" w:rsidP="0067544E">
            <w:pPr>
              <w:spacing w:after="0"/>
              <w:rPr>
                <w:rFonts w:ascii="Arial" w:eastAsia="Times New Roman" w:hAnsi="Arial"/>
                <w:b/>
                <w:i/>
                <w:noProof/>
                <w:sz w:val="8"/>
                <w:szCs w:val="8"/>
              </w:rPr>
            </w:pPr>
          </w:p>
        </w:tc>
        <w:tc>
          <w:tcPr>
            <w:tcW w:w="6946" w:type="dxa"/>
            <w:gridSpan w:val="9"/>
            <w:tcBorders>
              <w:right w:val="single" w:sz="4" w:space="0" w:color="auto"/>
            </w:tcBorders>
          </w:tcPr>
          <w:p w14:paraId="5CE33E0B" w14:textId="77777777" w:rsidR="0067544E" w:rsidRPr="0067544E" w:rsidRDefault="0067544E" w:rsidP="0067544E">
            <w:pPr>
              <w:spacing w:after="0"/>
              <w:rPr>
                <w:rFonts w:ascii="Arial" w:eastAsia="Times New Roman" w:hAnsi="Arial"/>
                <w:noProof/>
                <w:sz w:val="8"/>
                <w:szCs w:val="8"/>
              </w:rPr>
            </w:pPr>
          </w:p>
        </w:tc>
      </w:tr>
      <w:tr w:rsidR="0067544E" w:rsidRPr="0067544E" w14:paraId="343A9914" w14:textId="77777777" w:rsidTr="002E5C75">
        <w:tc>
          <w:tcPr>
            <w:tcW w:w="2694" w:type="dxa"/>
            <w:gridSpan w:val="2"/>
            <w:tcBorders>
              <w:left w:val="single" w:sz="4" w:space="0" w:color="auto"/>
              <w:bottom w:val="single" w:sz="4" w:space="0" w:color="auto"/>
            </w:tcBorders>
          </w:tcPr>
          <w:p w14:paraId="0FEF0134" w14:textId="77777777" w:rsidR="0067544E" w:rsidRPr="0067544E" w:rsidRDefault="0067544E" w:rsidP="0067544E">
            <w:pPr>
              <w:tabs>
                <w:tab w:val="right" w:pos="2184"/>
              </w:tabs>
              <w:spacing w:after="0"/>
              <w:rPr>
                <w:rFonts w:ascii="Arial" w:eastAsia="Times New Roman" w:hAnsi="Arial"/>
                <w:b/>
                <w:i/>
                <w:noProof/>
              </w:rPr>
            </w:pPr>
            <w:r w:rsidRPr="0067544E">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0DEC99" w14:textId="12E2FFE5" w:rsidR="0067544E" w:rsidRPr="0067544E" w:rsidRDefault="0090559D" w:rsidP="0067544E">
            <w:pPr>
              <w:spacing w:after="0"/>
              <w:ind w:left="100"/>
              <w:rPr>
                <w:rFonts w:ascii="Arial" w:eastAsia="Times New Roman" w:hAnsi="Arial"/>
                <w:noProof/>
              </w:rPr>
            </w:pPr>
            <w:r>
              <w:rPr>
                <w:rFonts w:ascii="Arial" w:eastAsia="Times New Roman" w:hAnsi="Arial"/>
                <w:noProof/>
              </w:rPr>
              <w:t>Not up for approval</w:t>
            </w:r>
            <w:bookmarkStart w:id="2" w:name="_GoBack"/>
            <w:bookmarkEnd w:id="2"/>
          </w:p>
        </w:tc>
      </w:tr>
      <w:tr w:rsidR="0067544E" w:rsidRPr="0067544E" w14:paraId="2D28B74F" w14:textId="77777777" w:rsidTr="002E5C75">
        <w:tc>
          <w:tcPr>
            <w:tcW w:w="2694" w:type="dxa"/>
            <w:gridSpan w:val="2"/>
          </w:tcPr>
          <w:p w14:paraId="470F5288" w14:textId="77777777" w:rsidR="0067544E" w:rsidRPr="0067544E" w:rsidRDefault="0067544E" w:rsidP="0067544E">
            <w:pPr>
              <w:spacing w:after="0"/>
              <w:rPr>
                <w:rFonts w:ascii="Arial" w:eastAsia="Times New Roman" w:hAnsi="Arial"/>
                <w:b/>
                <w:i/>
                <w:noProof/>
                <w:sz w:val="8"/>
                <w:szCs w:val="8"/>
              </w:rPr>
            </w:pPr>
          </w:p>
        </w:tc>
        <w:tc>
          <w:tcPr>
            <w:tcW w:w="6946" w:type="dxa"/>
            <w:gridSpan w:val="9"/>
          </w:tcPr>
          <w:p w14:paraId="31DE0313" w14:textId="77777777" w:rsidR="0067544E" w:rsidRPr="0067544E" w:rsidRDefault="0067544E" w:rsidP="0067544E">
            <w:pPr>
              <w:spacing w:after="0"/>
              <w:rPr>
                <w:rFonts w:ascii="Arial" w:eastAsia="Times New Roman" w:hAnsi="Arial"/>
                <w:noProof/>
                <w:sz w:val="8"/>
                <w:szCs w:val="8"/>
              </w:rPr>
            </w:pPr>
          </w:p>
        </w:tc>
      </w:tr>
      <w:tr w:rsidR="0067544E" w:rsidRPr="0067544E" w14:paraId="19DA8A6F" w14:textId="77777777" w:rsidTr="002E5C75">
        <w:tc>
          <w:tcPr>
            <w:tcW w:w="2694" w:type="dxa"/>
            <w:gridSpan w:val="2"/>
            <w:tcBorders>
              <w:top w:val="single" w:sz="4" w:space="0" w:color="auto"/>
              <w:left w:val="single" w:sz="4" w:space="0" w:color="auto"/>
            </w:tcBorders>
          </w:tcPr>
          <w:p w14:paraId="0E0D2F83" w14:textId="77777777" w:rsidR="0067544E" w:rsidRPr="0067544E" w:rsidRDefault="0067544E" w:rsidP="0067544E">
            <w:pPr>
              <w:tabs>
                <w:tab w:val="right" w:pos="2184"/>
              </w:tabs>
              <w:spacing w:after="0"/>
              <w:rPr>
                <w:rFonts w:ascii="Arial" w:eastAsia="Times New Roman" w:hAnsi="Arial"/>
                <w:b/>
                <w:i/>
                <w:noProof/>
              </w:rPr>
            </w:pPr>
            <w:r w:rsidRPr="0067544E">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AE477F4" w14:textId="5AE84968" w:rsidR="0067544E" w:rsidRPr="0067544E" w:rsidRDefault="007C442B" w:rsidP="0067544E">
            <w:pPr>
              <w:spacing w:after="0"/>
              <w:ind w:left="100"/>
              <w:rPr>
                <w:rFonts w:ascii="Arial" w:eastAsia="Times New Roman" w:hAnsi="Arial"/>
                <w:noProof/>
              </w:rPr>
            </w:pPr>
            <w:r w:rsidRPr="007C442B">
              <w:rPr>
                <w:rFonts w:ascii="Arial" w:eastAsia="Times New Roman" w:hAnsi="Arial"/>
                <w:noProof/>
              </w:rPr>
              <w:t>6.2B.1.1</w:t>
            </w:r>
            <w:r>
              <w:rPr>
                <w:rFonts w:ascii="Arial" w:eastAsia="Times New Roman" w:hAnsi="Arial"/>
                <w:noProof/>
              </w:rPr>
              <w:t xml:space="preserve">, </w:t>
            </w:r>
            <w:r w:rsidRPr="007C442B">
              <w:rPr>
                <w:rFonts w:ascii="Arial" w:eastAsia="Times New Roman" w:hAnsi="Arial"/>
                <w:noProof/>
              </w:rPr>
              <w:t>6.2B.1.2</w:t>
            </w:r>
            <w:r>
              <w:rPr>
                <w:rFonts w:ascii="Arial" w:eastAsia="Times New Roman" w:hAnsi="Arial"/>
                <w:noProof/>
              </w:rPr>
              <w:t xml:space="preserve">, </w:t>
            </w:r>
            <w:r w:rsidRPr="007C442B">
              <w:rPr>
                <w:rFonts w:ascii="Arial" w:eastAsia="Times New Roman" w:hAnsi="Arial"/>
                <w:noProof/>
              </w:rPr>
              <w:t>6.2B.2.1.2</w:t>
            </w:r>
            <w:r>
              <w:rPr>
                <w:rFonts w:ascii="Arial" w:eastAsia="Times New Roman" w:hAnsi="Arial"/>
                <w:noProof/>
              </w:rPr>
              <w:t xml:space="preserve">, </w:t>
            </w:r>
            <w:r w:rsidRPr="007C442B">
              <w:rPr>
                <w:rFonts w:ascii="Arial" w:eastAsia="Times New Roman" w:hAnsi="Arial"/>
                <w:noProof/>
              </w:rPr>
              <w:t>6.2B.2.2.2</w:t>
            </w:r>
            <w:r>
              <w:rPr>
                <w:rFonts w:ascii="Arial" w:eastAsia="Times New Roman" w:hAnsi="Arial"/>
                <w:noProof/>
              </w:rPr>
              <w:t xml:space="preserve">, </w:t>
            </w:r>
            <w:r w:rsidRPr="007C442B">
              <w:rPr>
                <w:rFonts w:ascii="Arial" w:eastAsia="Times New Roman" w:hAnsi="Arial"/>
                <w:noProof/>
              </w:rPr>
              <w:t>6.2B.3.1.2.1</w:t>
            </w:r>
            <w:r>
              <w:rPr>
                <w:rFonts w:ascii="Arial" w:eastAsia="Times New Roman" w:hAnsi="Arial"/>
                <w:noProof/>
              </w:rPr>
              <w:t xml:space="preserve">, </w:t>
            </w:r>
            <w:r w:rsidRPr="007C442B">
              <w:rPr>
                <w:rFonts w:ascii="Arial" w:eastAsia="Times New Roman" w:hAnsi="Arial"/>
                <w:noProof/>
              </w:rPr>
              <w:t>6.2B.3.1.2.2</w:t>
            </w:r>
            <w:r>
              <w:rPr>
                <w:rFonts w:ascii="Arial" w:eastAsia="Times New Roman" w:hAnsi="Arial"/>
                <w:noProof/>
              </w:rPr>
              <w:t xml:space="preserve">, </w:t>
            </w:r>
            <w:r w:rsidR="00DD4AA9" w:rsidRPr="00DD4AA9">
              <w:rPr>
                <w:rFonts w:ascii="Arial" w:eastAsia="Times New Roman" w:hAnsi="Arial"/>
                <w:noProof/>
              </w:rPr>
              <w:t>6.5B.2.1.3</w:t>
            </w:r>
            <w:r w:rsidR="00F914DE">
              <w:rPr>
                <w:rFonts w:ascii="Arial" w:eastAsia="Times New Roman" w:hAnsi="Arial"/>
                <w:noProof/>
              </w:rPr>
              <w:t xml:space="preserve">, </w:t>
            </w:r>
            <w:r w:rsidR="00DD4AA9" w:rsidRPr="00DD4AA9">
              <w:rPr>
                <w:rFonts w:ascii="Arial" w:eastAsia="Times New Roman" w:hAnsi="Arial"/>
                <w:noProof/>
              </w:rPr>
              <w:t>6.2B.4.1.1</w:t>
            </w:r>
            <w:r w:rsidR="00DD4AA9">
              <w:rPr>
                <w:rFonts w:ascii="Arial" w:eastAsia="Times New Roman" w:hAnsi="Arial"/>
                <w:noProof/>
              </w:rPr>
              <w:t xml:space="preserve"> </w:t>
            </w:r>
          </w:p>
        </w:tc>
      </w:tr>
      <w:tr w:rsidR="0067544E" w:rsidRPr="0067544E" w14:paraId="2A7E75CE" w14:textId="77777777" w:rsidTr="002E5C75">
        <w:tc>
          <w:tcPr>
            <w:tcW w:w="2694" w:type="dxa"/>
            <w:gridSpan w:val="2"/>
            <w:tcBorders>
              <w:left w:val="single" w:sz="4" w:space="0" w:color="auto"/>
            </w:tcBorders>
          </w:tcPr>
          <w:p w14:paraId="6FFD800A" w14:textId="77777777" w:rsidR="0067544E" w:rsidRPr="0067544E" w:rsidRDefault="0067544E" w:rsidP="0067544E">
            <w:pPr>
              <w:spacing w:after="0"/>
              <w:rPr>
                <w:rFonts w:ascii="Arial" w:eastAsia="Times New Roman" w:hAnsi="Arial"/>
                <w:b/>
                <w:i/>
                <w:noProof/>
                <w:sz w:val="8"/>
                <w:szCs w:val="8"/>
              </w:rPr>
            </w:pPr>
          </w:p>
        </w:tc>
        <w:tc>
          <w:tcPr>
            <w:tcW w:w="6946" w:type="dxa"/>
            <w:gridSpan w:val="9"/>
            <w:tcBorders>
              <w:right w:val="single" w:sz="4" w:space="0" w:color="auto"/>
            </w:tcBorders>
          </w:tcPr>
          <w:p w14:paraId="6B25F6EB" w14:textId="77777777" w:rsidR="0067544E" w:rsidRPr="0067544E" w:rsidRDefault="0067544E" w:rsidP="0067544E">
            <w:pPr>
              <w:spacing w:after="0"/>
              <w:rPr>
                <w:rFonts w:ascii="Arial" w:eastAsia="Times New Roman" w:hAnsi="Arial"/>
                <w:noProof/>
                <w:sz w:val="8"/>
                <w:szCs w:val="8"/>
              </w:rPr>
            </w:pPr>
          </w:p>
        </w:tc>
      </w:tr>
      <w:tr w:rsidR="0067544E" w:rsidRPr="0067544E" w14:paraId="61647EE8" w14:textId="77777777" w:rsidTr="002E5C75">
        <w:tc>
          <w:tcPr>
            <w:tcW w:w="2694" w:type="dxa"/>
            <w:gridSpan w:val="2"/>
            <w:tcBorders>
              <w:left w:val="single" w:sz="4" w:space="0" w:color="auto"/>
            </w:tcBorders>
          </w:tcPr>
          <w:p w14:paraId="507A30FC" w14:textId="77777777" w:rsidR="0067544E" w:rsidRPr="0067544E" w:rsidRDefault="0067544E" w:rsidP="0067544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AB60285" w14:textId="77777777" w:rsidR="0067544E" w:rsidRPr="0067544E" w:rsidRDefault="0067544E" w:rsidP="0067544E">
            <w:pPr>
              <w:spacing w:after="0"/>
              <w:jc w:val="center"/>
              <w:rPr>
                <w:rFonts w:ascii="Arial" w:eastAsia="Times New Roman" w:hAnsi="Arial"/>
                <w:b/>
                <w:caps/>
                <w:noProof/>
              </w:rPr>
            </w:pPr>
            <w:r w:rsidRPr="0067544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B9364" w14:textId="77777777" w:rsidR="0067544E" w:rsidRPr="0067544E" w:rsidRDefault="0067544E" w:rsidP="0067544E">
            <w:pPr>
              <w:spacing w:after="0"/>
              <w:jc w:val="center"/>
              <w:rPr>
                <w:rFonts w:ascii="Arial" w:eastAsia="Times New Roman" w:hAnsi="Arial"/>
                <w:b/>
                <w:caps/>
                <w:noProof/>
              </w:rPr>
            </w:pPr>
            <w:r w:rsidRPr="0067544E">
              <w:rPr>
                <w:rFonts w:ascii="Arial" w:eastAsia="Times New Roman" w:hAnsi="Arial"/>
                <w:b/>
                <w:caps/>
                <w:noProof/>
              </w:rPr>
              <w:t>N</w:t>
            </w:r>
          </w:p>
        </w:tc>
        <w:tc>
          <w:tcPr>
            <w:tcW w:w="2977" w:type="dxa"/>
            <w:gridSpan w:val="4"/>
          </w:tcPr>
          <w:p w14:paraId="0CA22C89" w14:textId="77777777" w:rsidR="0067544E" w:rsidRPr="0067544E" w:rsidRDefault="0067544E" w:rsidP="0067544E">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4934901" w14:textId="77777777" w:rsidR="0067544E" w:rsidRPr="0067544E" w:rsidRDefault="0067544E" w:rsidP="0067544E">
            <w:pPr>
              <w:spacing w:after="0"/>
              <w:ind w:left="99"/>
              <w:rPr>
                <w:rFonts w:ascii="Arial" w:eastAsia="Times New Roman" w:hAnsi="Arial"/>
                <w:noProof/>
              </w:rPr>
            </w:pPr>
          </w:p>
        </w:tc>
      </w:tr>
      <w:tr w:rsidR="0067544E" w:rsidRPr="0067544E" w14:paraId="1C133D5A" w14:textId="77777777" w:rsidTr="002E5C75">
        <w:tc>
          <w:tcPr>
            <w:tcW w:w="2694" w:type="dxa"/>
            <w:gridSpan w:val="2"/>
            <w:tcBorders>
              <w:left w:val="single" w:sz="4" w:space="0" w:color="auto"/>
            </w:tcBorders>
          </w:tcPr>
          <w:p w14:paraId="6765786C" w14:textId="77777777" w:rsidR="0067544E" w:rsidRPr="0067544E" w:rsidRDefault="0067544E" w:rsidP="0067544E">
            <w:pPr>
              <w:tabs>
                <w:tab w:val="right" w:pos="2184"/>
              </w:tabs>
              <w:spacing w:after="0"/>
              <w:rPr>
                <w:rFonts w:ascii="Arial" w:eastAsia="Times New Roman" w:hAnsi="Arial"/>
                <w:b/>
                <w:i/>
                <w:noProof/>
              </w:rPr>
            </w:pPr>
            <w:r w:rsidRPr="0067544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9C7E3" w14:textId="278F13FA" w:rsidR="0067544E" w:rsidRPr="0067544E" w:rsidRDefault="00D86B08" w:rsidP="0067544E">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62495" w14:textId="36FE3483" w:rsidR="0067544E" w:rsidRPr="0067544E" w:rsidRDefault="0067544E" w:rsidP="0067544E">
            <w:pPr>
              <w:spacing w:after="0"/>
              <w:jc w:val="center"/>
              <w:rPr>
                <w:rFonts w:ascii="Arial" w:eastAsia="Times New Roman" w:hAnsi="Arial"/>
                <w:b/>
                <w:caps/>
                <w:noProof/>
              </w:rPr>
            </w:pPr>
          </w:p>
        </w:tc>
        <w:tc>
          <w:tcPr>
            <w:tcW w:w="2977" w:type="dxa"/>
            <w:gridSpan w:val="4"/>
          </w:tcPr>
          <w:p w14:paraId="08B64F29" w14:textId="77777777" w:rsidR="0067544E" w:rsidRPr="0067544E" w:rsidRDefault="0067544E" w:rsidP="0067544E">
            <w:pPr>
              <w:tabs>
                <w:tab w:val="right" w:pos="2893"/>
              </w:tabs>
              <w:spacing w:after="0"/>
              <w:rPr>
                <w:rFonts w:ascii="Arial" w:eastAsia="Times New Roman" w:hAnsi="Arial"/>
                <w:noProof/>
              </w:rPr>
            </w:pPr>
            <w:r w:rsidRPr="0067544E">
              <w:rPr>
                <w:rFonts w:ascii="Arial" w:eastAsia="Times New Roman" w:hAnsi="Arial"/>
                <w:noProof/>
              </w:rPr>
              <w:t xml:space="preserve"> Other core specifications</w:t>
            </w:r>
            <w:r w:rsidRPr="0067544E">
              <w:rPr>
                <w:rFonts w:ascii="Arial" w:eastAsia="Times New Roman" w:hAnsi="Arial"/>
                <w:noProof/>
              </w:rPr>
              <w:tab/>
            </w:r>
          </w:p>
        </w:tc>
        <w:tc>
          <w:tcPr>
            <w:tcW w:w="3401" w:type="dxa"/>
            <w:gridSpan w:val="3"/>
            <w:tcBorders>
              <w:right w:val="single" w:sz="4" w:space="0" w:color="auto"/>
            </w:tcBorders>
            <w:shd w:val="pct30" w:color="FFFF00" w:fill="auto"/>
          </w:tcPr>
          <w:p w14:paraId="573285FE" w14:textId="77777777" w:rsidR="00D86B08" w:rsidRPr="00D86B08" w:rsidRDefault="00D86B08" w:rsidP="00D86B08">
            <w:pPr>
              <w:spacing w:after="0"/>
              <w:ind w:left="99"/>
              <w:rPr>
                <w:rFonts w:ascii="Arial" w:eastAsia="Times New Roman" w:hAnsi="Arial"/>
                <w:noProof/>
              </w:rPr>
            </w:pPr>
            <w:r w:rsidRPr="00D86B08">
              <w:rPr>
                <w:rFonts w:ascii="Arial" w:eastAsia="Times New Roman" w:hAnsi="Arial"/>
                <w:noProof/>
              </w:rPr>
              <w:t>TS 38.101-1 CR 0214</w:t>
            </w:r>
          </w:p>
          <w:p w14:paraId="55078201" w14:textId="654F1079" w:rsidR="0067544E" w:rsidRPr="0067544E" w:rsidRDefault="001160A5" w:rsidP="0067544E">
            <w:pPr>
              <w:spacing w:after="0"/>
              <w:ind w:left="99"/>
              <w:rPr>
                <w:rFonts w:ascii="Arial" w:eastAsia="Times New Roman" w:hAnsi="Arial"/>
                <w:noProof/>
              </w:rPr>
            </w:pPr>
            <w:r w:rsidRPr="001160A5">
              <w:rPr>
                <w:rFonts w:ascii="Arial" w:eastAsia="Times New Roman" w:hAnsi="Arial"/>
                <w:noProof/>
                <w:lang w:eastAsia="en-GB"/>
              </w:rPr>
              <w:t>TS 38.307 CR 0015</w:t>
            </w:r>
          </w:p>
        </w:tc>
      </w:tr>
      <w:tr w:rsidR="0067544E" w:rsidRPr="0067544E" w14:paraId="67697DCF" w14:textId="77777777" w:rsidTr="002E5C75">
        <w:tc>
          <w:tcPr>
            <w:tcW w:w="2694" w:type="dxa"/>
            <w:gridSpan w:val="2"/>
            <w:tcBorders>
              <w:left w:val="single" w:sz="4" w:space="0" w:color="auto"/>
            </w:tcBorders>
          </w:tcPr>
          <w:p w14:paraId="29256922" w14:textId="77777777" w:rsidR="0067544E" w:rsidRPr="0067544E" w:rsidRDefault="0067544E" w:rsidP="0067544E">
            <w:pPr>
              <w:spacing w:after="0"/>
              <w:rPr>
                <w:rFonts w:ascii="Arial" w:eastAsia="Times New Roman" w:hAnsi="Arial"/>
                <w:b/>
                <w:i/>
                <w:noProof/>
              </w:rPr>
            </w:pPr>
            <w:r w:rsidRPr="0067544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3F031D" w14:textId="2FDF66B3" w:rsidR="0067544E" w:rsidRPr="0067544E" w:rsidRDefault="007C442B" w:rsidP="0067544E">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72721" w14:textId="77777777" w:rsidR="0067544E" w:rsidRPr="0067544E" w:rsidRDefault="0067544E" w:rsidP="0067544E">
            <w:pPr>
              <w:spacing w:after="0"/>
              <w:jc w:val="center"/>
              <w:rPr>
                <w:rFonts w:ascii="Arial" w:eastAsia="Times New Roman" w:hAnsi="Arial"/>
                <w:b/>
                <w:caps/>
                <w:noProof/>
              </w:rPr>
            </w:pPr>
          </w:p>
        </w:tc>
        <w:tc>
          <w:tcPr>
            <w:tcW w:w="2977" w:type="dxa"/>
            <w:gridSpan w:val="4"/>
          </w:tcPr>
          <w:p w14:paraId="1F5514A7" w14:textId="77777777" w:rsidR="0067544E" w:rsidRPr="0067544E" w:rsidRDefault="0067544E" w:rsidP="0067544E">
            <w:pPr>
              <w:spacing w:after="0"/>
              <w:rPr>
                <w:rFonts w:ascii="Arial" w:eastAsia="Times New Roman" w:hAnsi="Arial"/>
                <w:noProof/>
              </w:rPr>
            </w:pPr>
            <w:r w:rsidRPr="0067544E">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E060138" w14:textId="34541040" w:rsidR="0067544E" w:rsidRPr="0067544E" w:rsidRDefault="0067544E" w:rsidP="0067544E">
            <w:pPr>
              <w:spacing w:after="0"/>
              <w:ind w:left="99"/>
              <w:rPr>
                <w:rFonts w:ascii="Arial" w:eastAsia="Times New Roman" w:hAnsi="Arial"/>
                <w:noProof/>
              </w:rPr>
            </w:pPr>
            <w:r w:rsidRPr="0067544E">
              <w:rPr>
                <w:rFonts w:ascii="Arial" w:eastAsia="Times New Roman" w:hAnsi="Arial"/>
                <w:noProof/>
              </w:rPr>
              <w:t xml:space="preserve">TS/TR </w:t>
            </w:r>
            <w:r w:rsidR="007C442B">
              <w:rPr>
                <w:rFonts w:ascii="Arial" w:eastAsia="Times New Roman" w:hAnsi="Arial"/>
                <w:noProof/>
              </w:rPr>
              <w:t>38.521-1</w:t>
            </w:r>
            <w:r w:rsidRPr="0067544E">
              <w:rPr>
                <w:rFonts w:ascii="Arial" w:eastAsia="Times New Roman" w:hAnsi="Arial"/>
                <w:noProof/>
              </w:rPr>
              <w:t xml:space="preserve"> CR ... </w:t>
            </w:r>
          </w:p>
        </w:tc>
      </w:tr>
      <w:tr w:rsidR="0067544E" w:rsidRPr="0067544E" w14:paraId="2EE10329" w14:textId="77777777" w:rsidTr="002E5C75">
        <w:tc>
          <w:tcPr>
            <w:tcW w:w="2694" w:type="dxa"/>
            <w:gridSpan w:val="2"/>
            <w:tcBorders>
              <w:left w:val="single" w:sz="4" w:space="0" w:color="auto"/>
            </w:tcBorders>
          </w:tcPr>
          <w:p w14:paraId="550C5E71" w14:textId="77777777" w:rsidR="0067544E" w:rsidRPr="0067544E" w:rsidRDefault="0067544E" w:rsidP="0067544E">
            <w:pPr>
              <w:spacing w:after="0"/>
              <w:rPr>
                <w:rFonts w:ascii="Arial" w:eastAsia="Times New Roman" w:hAnsi="Arial"/>
                <w:b/>
                <w:i/>
                <w:noProof/>
              </w:rPr>
            </w:pPr>
            <w:r w:rsidRPr="0067544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8FF2A3" w14:textId="77777777" w:rsidR="0067544E" w:rsidRPr="0067544E" w:rsidRDefault="0067544E" w:rsidP="0067544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2C08" w14:textId="2873B1CD" w:rsidR="0067544E" w:rsidRPr="0067544E" w:rsidRDefault="007C442B" w:rsidP="0067544E">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A12206C" w14:textId="77777777" w:rsidR="0067544E" w:rsidRPr="0067544E" w:rsidRDefault="0067544E" w:rsidP="0067544E">
            <w:pPr>
              <w:spacing w:after="0"/>
              <w:rPr>
                <w:rFonts w:ascii="Arial" w:eastAsia="Times New Roman" w:hAnsi="Arial"/>
                <w:noProof/>
              </w:rPr>
            </w:pPr>
            <w:r w:rsidRPr="0067544E">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472B044" w14:textId="77777777" w:rsidR="0067544E" w:rsidRPr="0067544E" w:rsidRDefault="0067544E" w:rsidP="0067544E">
            <w:pPr>
              <w:spacing w:after="0"/>
              <w:ind w:left="99"/>
              <w:rPr>
                <w:rFonts w:ascii="Arial" w:eastAsia="Times New Roman" w:hAnsi="Arial"/>
                <w:noProof/>
              </w:rPr>
            </w:pPr>
            <w:r w:rsidRPr="0067544E">
              <w:rPr>
                <w:rFonts w:ascii="Arial" w:eastAsia="Times New Roman" w:hAnsi="Arial"/>
                <w:noProof/>
              </w:rPr>
              <w:t xml:space="preserve">TS/TR ... CR ... </w:t>
            </w:r>
          </w:p>
        </w:tc>
      </w:tr>
      <w:tr w:rsidR="0067544E" w:rsidRPr="0067544E" w14:paraId="0427BFA3" w14:textId="77777777" w:rsidTr="002E5C75">
        <w:tc>
          <w:tcPr>
            <w:tcW w:w="2694" w:type="dxa"/>
            <w:gridSpan w:val="2"/>
            <w:tcBorders>
              <w:left w:val="single" w:sz="4" w:space="0" w:color="auto"/>
            </w:tcBorders>
          </w:tcPr>
          <w:p w14:paraId="0943094D" w14:textId="77777777" w:rsidR="0067544E" w:rsidRPr="0067544E" w:rsidRDefault="0067544E" w:rsidP="0067544E">
            <w:pPr>
              <w:spacing w:after="0"/>
              <w:rPr>
                <w:rFonts w:ascii="Arial" w:eastAsia="Times New Roman" w:hAnsi="Arial"/>
                <w:b/>
                <w:i/>
                <w:noProof/>
              </w:rPr>
            </w:pPr>
          </w:p>
        </w:tc>
        <w:tc>
          <w:tcPr>
            <w:tcW w:w="6946" w:type="dxa"/>
            <w:gridSpan w:val="9"/>
            <w:tcBorders>
              <w:right w:val="single" w:sz="4" w:space="0" w:color="auto"/>
            </w:tcBorders>
          </w:tcPr>
          <w:p w14:paraId="6BC8746F" w14:textId="77777777" w:rsidR="0067544E" w:rsidRPr="0067544E" w:rsidRDefault="0067544E" w:rsidP="0067544E">
            <w:pPr>
              <w:spacing w:after="0"/>
              <w:rPr>
                <w:rFonts w:ascii="Arial" w:eastAsia="Times New Roman" w:hAnsi="Arial"/>
                <w:noProof/>
              </w:rPr>
            </w:pPr>
          </w:p>
        </w:tc>
      </w:tr>
      <w:tr w:rsidR="0067544E" w:rsidRPr="0067544E" w14:paraId="322C2B79" w14:textId="77777777" w:rsidTr="002E5C75">
        <w:tc>
          <w:tcPr>
            <w:tcW w:w="2694" w:type="dxa"/>
            <w:gridSpan w:val="2"/>
            <w:tcBorders>
              <w:left w:val="single" w:sz="4" w:space="0" w:color="auto"/>
              <w:bottom w:val="single" w:sz="4" w:space="0" w:color="auto"/>
            </w:tcBorders>
          </w:tcPr>
          <w:p w14:paraId="03EF86B1" w14:textId="77777777" w:rsidR="0067544E" w:rsidRPr="0067544E" w:rsidRDefault="0067544E" w:rsidP="0067544E">
            <w:pPr>
              <w:tabs>
                <w:tab w:val="right" w:pos="2184"/>
              </w:tabs>
              <w:spacing w:after="0"/>
              <w:rPr>
                <w:rFonts w:ascii="Arial" w:eastAsia="Times New Roman" w:hAnsi="Arial"/>
                <w:b/>
                <w:i/>
                <w:noProof/>
              </w:rPr>
            </w:pPr>
            <w:r w:rsidRPr="0067544E">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70EE9CD" w14:textId="77777777" w:rsidR="0067544E" w:rsidRPr="0067544E" w:rsidRDefault="0067544E" w:rsidP="0067544E">
            <w:pPr>
              <w:spacing w:after="0"/>
              <w:ind w:left="100"/>
              <w:rPr>
                <w:rFonts w:ascii="Arial" w:eastAsia="Times New Roman" w:hAnsi="Arial"/>
                <w:noProof/>
              </w:rPr>
            </w:pPr>
          </w:p>
        </w:tc>
      </w:tr>
      <w:tr w:rsidR="0067544E" w:rsidRPr="0067544E" w14:paraId="2A175021" w14:textId="77777777" w:rsidTr="0067544E">
        <w:tc>
          <w:tcPr>
            <w:tcW w:w="2694" w:type="dxa"/>
            <w:gridSpan w:val="2"/>
            <w:tcBorders>
              <w:top w:val="single" w:sz="4" w:space="0" w:color="auto"/>
              <w:bottom w:val="single" w:sz="4" w:space="0" w:color="auto"/>
            </w:tcBorders>
          </w:tcPr>
          <w:p w14:paraId="638C9E2A" w14:textId="77777777" w:rsidR="0067544E" w:rsidRPr="0067544E" w:rsidRDefault="0067544E" w:rsidP="0067544E">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249CAFF7" w14:textId="77777777" w:rsidR="0067544E" w:rsidRPr="0067544E" w:rsidRDefault="0067544E" w:rsidP="0067544E">
            <w:pPr>
              <w:spacing w:after="0"/>
              <w:ind w:left="100"/>
              <w:rPr>
                <w:rFonts w:ascii="Arial" w:eastAsia="Times New Roman" w:hAnsi="Arial"/>
                <w:noProof/>
                <w:sz w:val="8"/>
                <w:szCs w:val="8"/>
              </w:rPr>
            </w:pPr>
          </w:p>
        </w:tc>
      </w:tr>
      <w:tr w:rsidR="0067544E" w:rsidRPr="0067544E" w14:paraId="04D6D6A8" w14:textId="77777777" w:rsidTr="002E5C75">
        <w:tc>
          <w:tcPr>
            <w:tcW w:w="2694" w:type="dxa"/>
            <w:gridSpan w:val="2"/>
            <w:tcBorders>
              <w:top w:val="single" w:sz="4" w:space="0" w:color="auto"/>
              <w:left w:val="single" w:sz="4" w:space="0" w:color="auto"/>
              <w:bottom w:val="single" w:sz="4" w:space="0" w:color="auto"/>
            </w:tcBorders>
          </w:tcPr>
          <w:p w14:paraId="5B69BAB5" w14:textId="77777777" w:rsidR="0067544E" w:rsidRPr="0067544E" w:rsidRDefault="0067544E" w:rsidP="0067544E">
            <w:pPr>
              <w:tabs>
                <w:tab w:val="right" w:pos="2184"/>
              </w:tabs>
              <w:spacing w:after="0"/>
              <w:rPr>
                <w:rFonts w:ascii="Arial" w:eastAsia="Times New Roman" w:hAnsi="Arial"/>
                <w:b/>
                <w:i/>
                <w:noProof/>
              </w:rPr>
            </w:pPr>
            <w:r w:rsidRPr="0067544E">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2C9EDB" w14:textId="77777777" w:rsidR="0067544E" w:rsidRPr="0067544E" w:rsidRDefault="0067544E" w:rsidP="0067544E">
            <w:pPr>
              <w:spacing w:after="0"/>
              <w:ind w:left="100"/>
              <w:rPr>
                <w:rFonts w:ascii="Arial" w:eastAsia="Times New Roman" w:hAnsi="Arial"/>
                <w:noProof/>
              </w:rPr>
            </w:pPr>
          </w:p>
        </w:tc>
      </w:tr>
    </w:tbl>
    <w:p w14:paraId="40F5AD1F" w14:textId="77777777" w:rsidR="0067544E" w:rsidRPr="0067544E" w:rsidRDefault="0067544E" w:rsidP="0067544E">
      <w:pPr>
        <w:spacing w:after="0"/>
        <w:rPr>
          <w:rFonts w:ascii="Arial" w:eastAsia="Times New Roman" w:hAnsi="Arial"/>
          <w:noProof/>
          <w:sz w:val="8"/>
          <w:szCs w:val="8"/>
        </w:rPr>
      </w:pPr>
    </w:p>
    <w:p w14:paraId="53D4A816" w14:textId="7498B61E" w:rsidR="00D86DBD" w:rsidRDefault="00D86DBD" w:rsidP="00070AB5"/>
    <w:p w14:paraId="218F8101" w14:textId="1954D09E" w:rsidR="00981200" w:rsidRDefault="00981200" w:rsidP="00070AB5"/>
    <w:p w14:paraId="65D3FB4A" w14:textId="18004031" w:rsidR="007C442B" w:rsidRDefault="007C442B">
      <w:pPr>
        <w:spacing w:after="0"/>
      </w:pPr>
      <w:r>
        <w:br w:type="page"/>
      </w:r>
    </w:p>
    <w:p w14:paraId="2D9B05DD" w14:textId="4E62DF22" w:rsidR="00981200" w:rsidRPr="004606BC" w:rsidRDefault="004606BC" w:rsidP="004606BC">
      <w:pPr>
        <w:jc w:val="center"/>
        <w:rPr>
          <w:color w:val="FF0000"/>
          <w:sz w:val="40"/>
        </w:rPr>
      </w:pPr>
      <w:r w:rsidRPr="004606BC">
        <w:rPr>
          <w:color w:val="FF0000"/>
          <w:sz w:val="40"/>
        </w:rPr>
        <w:lastRenderedPageBreak/>
        <w:t>&lt;Start of Changes&gt;</w:t>
      </w:r>
    </w:p>
    <w:p w14:paraId="7DA993A9" w14:textId="77777777" w:rsidR="001310A1" w:rsidRPr="001F078B" w:rsidRDefault="001310A1" w:rsidP="001310A1">
      <w:pPr>
        <w:pStyle w:val="Heading2"/>
      </w:pPr>
      <w:bookmarkStart w:id="3" w:name="_Toc21351556"/>
      <w:bookmarkStart w:id="4" w:name="_Toc29807138"/>
      <w:r w:rsidRPr="001F078B">
        <w:t>6.2B</w:t>
      </w:r>
      <w:r w:rsidRPr="001F078B">
        <w:tab/>
        <w:t>Transmitter power for DC</w:t>
      </w:r>
      <w:bookmarkEnd w:id="3"/>
      <w:bookmarkEnd w:id="4"/>
    </w:p>
    <w:p w14:paraId="6D92A7A3" w14:textId="7A5DBE49" w:rsidR="001310A1" w:rsidRPr="001F078B" w:rsidRDefault="001310A1" w:rsidP="001310A1">
      <w:pPr>
        <w:pStyle w:val="Heading3"/>
      </w:pPr>
      <w:bookmarkStart w:id="5" w:name="_Toc21351557"/>
      <w:bookmarkStart w:id="6" w:name="_Toc29807139"/>
      <w:r w:rsidRPr="001F078B">
        <w:t>6.2B.1</w:t>
      </w:r>
      <w:r w:rsidRPr="001F078B">
        <w:tab/>
        <w:t>UE maximum output power for DC</w:t>
      </w:r>
      <w:bookmarkEnd w:id="5"/>
      <w:bookmarkEnd w:id="6"/>
    </w:p>
    <w:p w14:paraId="2E361220" w14:textId="77777777" w:rsidR="001310A1" w:rsidRPr="001F078B" w:rsidRDefault="001310A1" w:rsidP="001310A1">
      <w:pPr>
        <w:pStyle w:val="Heading4"/>
      </w:pPr>
      <w:bookmarkStart w:id="7" w:name="_Toc21351558"/>
      <w:bookmarkStart w:id="8" w:name="_Toc29807140"/>
      <w:r w:rsidRPr="001F078B">
        <w:t>6.2B.1.1</w:t>
      </w:r>
      <w:r w:rsidRPr="001F078B">
        <w:tab/>
        <w:t>Intra-band contiguous EN-DC</w:t>
      </w:r>
      <w:bookmarkEnd w:id="7"/>
      <w:bookmarkEnd w:id="8"/>
    </w:p>
    <w:p w14:paraId="2E11D8F1" w14:textId="77777777" w:rsidR="001310A1" w:rsidRPr="001F078B" w:rsidRDefault="001310A1" w:rsidP="001310A1">
      <w:r w:rsidRPr="001F078B">
        <w:t>The following UE Power Classes define the total maximum output power for any transmission bandwidth(s) of the CG(s) configured.</w:t>
      </w:r>
    </w:p>
    <w:p w14:paraId="7DBC66B2" w14:textId="77777777" w:rsidR="001310A1" w:rsidRPr="001F078B" w:rsidRDefault="001310A1" w:rsidP="001310A1">
      <w:r w:rsidRPr="001F078B">
        <w:t>The maximum output power is measured as the total maximum output power across the UE antenna connector(s). The period of measurement shall be at least one sub frame.</w:t>
      </w:r>
    </w:p>
    <w:p w14:paraId="3FBCB001" w14:textId="77777777" w:rsidR="001310A1" w:rsidRPr="001F078B" w:rsidRDefault="001310A1" w:rsidP="001310A1">
      <w:pPr>
        <w:pStyle w:val="TH"/>
      </w:pPr>
      <w:r w:rsidRPr="001F078B">
        <w:t>Table 6.2B.1.1-1: Maximum output power for EN-DC (continuous sub-blocks)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Bill Shvodian" w:date="2020-02-10T13:41:00Z">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679"/>
        <w:gridCol w:w="734"/>
        <w:gridCol w:w="679"/>
        <w:gridCol w:w="1080"/>
        <w:gridCol w:w="1440"/>
        <w:gridCol w:w="1080"/>
        <w:gridCol w:w="1440"/>
        <w:gridCol w:w="1080"/>
        <w:tblGridChange w:id="10">
          <w:tblGrid>
            <w:gridCol w:w="1413"/>
            <w:gridCol w:w="679"/>
            <w:gridCol w:w="734"/>
            <w:gridCol w:w="679"/>
            <w:gridCol w:w="1413"/>
            <w:gridCol w:w="1413"/>
            <w:gridCol w:w="1080"/>
            <w:gridCol w:w="1440"/>
            <w:gridCol w:w="1080"/>
          </w:tblGrid>
        </w:tblGridChange>
      </w:tblGrid>
      <w:tr w:rsidR="005416A5" w:rsidRPr="001F078B" w14:paraId="018B0F61" w14:textId="77777777" w:rsidTr="005416A5">
        <w:trPr>
          <w:trHeight w:val="225"/>
          <w:jc w:val="center"/>
          <w:trPrChange w:id="11" w:author="Bill Shvodian" w:date="2020-02-10T13:41:00Z">
            <w:trPr>
              <w:trHeight w:val="225"/>
              <w:jc w:val="center"/>
            </w:trPr>
          </w:trPrChange>
        </w:trPr>
        <w:tc>
          <w:tcPr>
            <w:tcW w:w="2092" w:type="dxa"/>
            <w:gridSpan w:val="2"/>
            <w:vAlign w:val="center"/>
            <w:tcPrChange w:id="12" w:author="Bill Shvodian" w:date="2020-02-10T13:41:00Z">
              <w:tcPr>
                <w:tcW w:w="2092" w:type="dxa"/>
                <w:gridSpan w:val="2"/>
                <w:vAlign w:val="center"/>
              </w:tcPr>
            </w:tcPrChange>
          </w:tcPr>
          <w:p w14:paraId="44B8DB39" w14:textId="00C80200" w:rsidR="005416A5" w:rsidRPr="001F078B" w:rsidRDefault="005416A5" w:rsidP="005416A5">
            <w:pPr>
              <w:pStyle w:val="TAH"/>
              <w:rPr>
                <w:rFonts w:eastAsia="MS Mincho"/>
              </w:rPr>
            </w:pPr>
            <w:r w:rsidRPr="001F078B">
              <w:rPr>
                <w:rFonts w:eastAsia="MS Mincho"/>
              </w:rPr>
              <w:t>EN-DC configuration</w:t>
            </w:r>
          </w:p>
        </w:tc>
        <w:tc>
          <w:tcPr>
            <w:tcW w:w="1413" w:type="dxa"/>
            <w:gridSpan w:val="2"/>
            <w:tcPrChange w:id="13" w:author="Bill Shvodian" w:date="2020-02-10T13:41:00Z">
              <w:tcPr>
                <w:tcW w:w="1413" w:type="dxa"/>
                <w:gridSpan w:val="2"/>
              </w:tcPr>
            </w:tcPrChange>
          </w:tcPr>
          <w:p w14:paraId="3FD286F3" w14:textId="77777777" w:rsidR="005416A5" w:rsidRPr="001F078B" w:rsidRDefault="005416A5" w:rsidP="005416A5">
            <w:pPr>
              <w:pStyle w:val="TAH"/>
              <w:rPr>
                <w:ins w:id="14" w:author="Bill Shvodian" w:date="2020-02-10T13:41:00Z"/>
                <w:rFonts w:eastAsia="MS Mincho"/>
              </w:rPr>
            </w:pPr>
            <w:ins w:id="15" w:author="Bill Shvodian" w:date="2020-02-10T13:41:00Z">
              <w:r w:rsidRPr="001F078B">
                <w:rPr>
                  <w:rFonts w:eastAsia="MS Mincho"/>
                </w:rPr>
                <w:t>Power class 2</w:t>
              </w:r>
            </w:ins>
          </w:p>
          <w:p w14:paraId="5C5C3E72" w14:textId="0A8FEA67" w:rsidR="005416A5" w:rsidRPr="001F078B" w:rsidRDefault="005416A5" w:rsidP="005416A5">
            <w:pPr>
              <w:pStyle w:val="TAH"/>
              <w:rPr>
                <w:rFonts w:eastAsia="MS Mincho"/>
              </w:rPr>
            </w:pPr>
            <w:ins w:id="16" w:author="Bill Shvodian" w:date="2020-02-10T13:41:00Z">
              <w:r w:rsidRPr="001F078B">
                <w:rPr>
                  <w:rFonts w:eastAsia="MS Mincho"/>
                </w:rPr>
                <w:t>(dBm)</w:t>
              </w:r>
            </w:ins>
          </w:p>
        </w:tc>
        <w:tc>
          <w:tcPr>
            <w:tcW w:w="1080" w:type="dxa"/>
            <w:tcPrChange w:id="17" w:author="Bill Shvodian" w:date="2020-02-10T13:41:00Z">
              <w:tcPr>
                <w:tcW w:w="1413" w:type="dxa"/>
              </w:tcPr>
            </w:tcPrChange>
          </w:tcPr>
          <w:p w14:paraId="4E2027E4" w14:textId="77777777" w:rsidR="005416A5" w:rsidRPr="001F078B" w:rsidRDefault="005416A5" w:rsidP="005416A5">
            <w:pPr>
              <w:pStyle w:val="TAH"/>
              <w:rPr>
                <w:ins w:id="18" w:author="Bill Shvodian" w:date="2020-02-10T13:41:00Z"/>
                <w:rFonts w:eastAsia="MS Mincho"/>
              </w:rPr>
            </w:pPr>
            <w:ins w:id="19" w:author="Bill Shvodian" w:date="2020-02-10T13:41:00Z">
              <w:r w:rsidRPr="001F078B">
                <w:rPr>
                  <w:rFonts w:eastAsia="MS Mincho"/>
                </w:rPr>
                <w:t>Tolerance</w:t>
              </w:r>
            </w:ins>
          </w:p>
          <w:p w14:paraId="59D48CA1" w14:textId="42A731B1" w:rsidR="005416A5" w:rsidRPr="001F078B" w:rsidRDefault="005416A5" w:rsidP="005416A5">
            <w:pPr>
              <w:pStyle w:val="TAH"/>
              <w:rPr>
                <w:rFonts w:eastAsia="MS Mincho"/>
              </w:rPr>
            </w:pPr>
            <w:ins w:id="20" w:author="Bill Shvodian" w:date="2020-02-10T13:41:00Z">
              <w:r w:rsidRPr="001F078B">
                <w:rPr>
                  <w:rFonts w:eastAsia="MS Mincho"/>
                </w:rPr>
                <w:t>(dB)</w:t>
              </w:r>
            </w:ins>
          </w:p>
        </w:tc>
        <w:tc>
          <w:tcPr>
            <w:tcW w:w="1440" w:type="dxa"/>
            <w:tcPrChange w:id="21" w:author="Bill Shvodian" w:date="2020-02-10T13:41:00Z">
              <w:tcPr>
                <w:tcW w:w="1413" w:type="dxa"/>
              </w:tcPr>
            </w:tcPrChange>
          </w:tcPr>
          <w:p w14:paraId="02BEF0C7" w14:textId="0C09505A" w:rsidR="005416A5" w:rsidRPr="001F078B" w:rsidRDefault="005416A5" w:rsidP="005416A5">
            <w:pPr>
              <w:pStyle w:val="TAH"/>
              <w:rPr>
                <w:rFonts w:eastAsia="MS Mincho"/>
              </w:rPr>
            </w:pPr>
            <w:r w:rsidRPr="001F078B">
              <w:rPr>
                <w:rFonts w:eastAsia="MS Mincho"/>
              </w:rPr>
              <w:t>Power class 2</w:t>
            </w:r>
          </w:p>
          <w:p w14:paraId="7227B850" w14:textId="77777777" w:rsidR="005416A5" w:rsidRPr="001F078B" w:rsidRDefault="005416A5" w:rsidP="005416A5">
            <w:pPr>
              <w:pStyle w:val="TAH"/>
              <w:rPr>
                <w:rFonts w:eastAsia="MS Mincho"/>
              </w:rPr>
            </w:pPr>
            <w:r w:rsidRPr="001F078B">
              <w:rPr>
                <w:rFonts w:eastAsia="MS Mincho"/>
              </w:rPr>
              <w:t>(dBm)</w:t>
            </w:r>
          </w:p>
        </w:tc>
        <w:tc>
          <w:tcPr>
            <w:tcW w:w="1080" w:type="dxa"/>
            <w:tcPrChange w:id="22" w:author="Bill Shvodian" w:date="2020-02-10T13:41:00Z">
              <w:tcPr>
                <w:tcW w:w="1080" w:type="dxa"/>
              </w:tcPr>
            </w:tcPrChange>
          </w:tcPr>
          <w:p w14:paraId="78D6D3D7" w14:textId="77777777" w:rsidR="005416A5" w:rsidRPr="001F078B" w:rsidRDefault="005416A5" w:rsidP="005416A5">
            <w:pPr>
              <w:pStyle w:val="TAH"/>
              <w:rPr>
                <w:rFonts w:eastAsia="MS Mincho"/>
              </w:rPr>
            </w:pPr>
            <w:r w:rsidRPr="001F078B">
              <w:rPr>
                <w:rFonts w:eastAsia="MS Mincho"/>
              </w:rPr>
              <w:t>Tolerance</w:t>
            </w:r>
          </w:p>
          <w:p w14:paraId="6489DCE8" w14:textId="77777777" w:rsidR="005416A5" w:rsidRPr="001F078B" w:rsidRDefault="005416A5" w:rsidP="005416A5">
            <w:pPr>
              <w:pStyle w:val="TAH"/>
              <w:rPr>
                <w:rFonts w:eastAsia="MS Mincho"/>
              </w:rPr>
            </w:pPr>
            <w:r w:rsidRPr="001F078B">
              <w:rPr>
                <w:rFonts w:eastAsia="MS Mincho"/>
              </w:rPr>
              <w:t>(dB)</w:t>
            </w:r>
          </w:p>
        </w:tc>
        <w:tc>
          <w:tcPr>
            <w:tcW w:w="1440" w:type="dxa"/>
            <w:tcPrChange w:id="23" w:author="Bill Shvodian" w:date="2020-02-10T13:41:00Z">
              <w:tcPr>
                <w:tcW w:w="1440" w:type="dxa"/>
              </w:tcPr>
            </w:tcPrChange>
          </w:tcPr>
          <w:p w14:paraId="17ECAF96" w14:textId="77777777" w:rsidR="005416A5" w:rsidRPr="001F078B" w:rsidRDefault="005416A5" w:rsidP="005416A5">
            <w:pPr>
              <w:pStyle w:val="TAH"/>
              <w:rPr>
                <w:rFonts w:eastAsia="MS Mincho"/>
              </w:rPr>
            </w:pPr>
            <w:r w:rsidRPr="001F078B">
              <w:rPr>
                <w:rFonts w:eastAsia="MS Mincho"/>
              </w:rPr>
              <w:t>Power class 3</w:t>
            </w:r>
          </w:p>
          <w:p w14:paraId="6E18D845" w14:textId="77777777" w:rsidR="005416A5" w:rsidRPr="001F078B" w:rsidRDefault="005416A5" w:rsidP="005416A5">
            <w:pPr>
              <w:pStyle w:val="TAH"/>
              <w:rPr>
                <w:rFonts w:eastAsia="MS Mincho"/>
              </w:rPr>
            </w:pPr>
            <w:r w:rsidRPr="001F078B">
              <w:rPr>
                <w:rFonts w:eastAsia="MS Mincho"/>
              </w:rPr>
              <w:t>(dBm)</w:t>
            </w:r>
          </w:p>
        </w:tc>
        <w:tc>
          <w:tcPr>
            <w:tcW w:w="1080" w:type="dxa"/>
            <w:tcPrChange w:id="24" w:author="Bill Shvodian" w:date="2020-02-10T13:41:00Z">
              <w:tcPr>
                <w:tcW w:w="1080" w:type="dxa"/>
              </w:tcPr>
            </w:tcPrChange>
          </w:tcPr>
          <w:p w14:paraId="4A2DB38C" w14:textId="77777777" w:rsidR="005416A5" w:rsidRPr="001F078B" w:rsidRDefault="005416A5" w:rsidP="005416A5">
            <w:pPr>
              <w:pStyle w:val="TAH"/>
              <w:rPr>
                <w:rFonts w:eastAsia="MS Mincho"/>
              </w:rPr>
            </w:pPr>
            <w:r w:rsidRPr="001F078B">
              <w:rPr>
                <w:rFonts w:eastAsia="MS Mincho"/>
              </w:rPr>
              <w:t>Tolerance</w:t>
            </w:r>
          </w:p>
          <w:p w14:paraId="564DCBAA" w14:textId="77777777" w:rsidR="005416A5" w:rsidRPr="001F078B" w:rsidRDefault="005416A5" w:rsidP="005416A5">
            <w:pPr>
              <w:pStyle w:val="TAH"/>
              <w:rPr>
                <w:rFonts w:eastAsia="MS Mincho"/>
              </w:rPr>
            </w:pPr>
            <w:r w:rsidRPr="001F078B">
              <w:rPr>
                <w:rFonts w:eastAsia="MS Mincho"/>
              </w:rPr>
              <w:t>(dB)</w:t>
            </w:r>
          </w:p>
        </w:tc>
      </w:tr>
      <w:tr w:rsidR="005416A5" w:rsidRPr="001F078B" w14:paraId="3323B171" w14:textId="77777777" w:rsidTr="005416A5">
        <w:trPr>
          <w:trHeight w:val="225"/>
          <w:jc w:val="center"/>
          <w:trPrChange w:id="25" w:author="Bill Shvodian" w:date="2020-02-10T13:41:00Z">
            <w:trPr>
              <w:trHeight w:val="225"/>
              <w:jc w:val="center"/>
            </w:trPr>
          </w:trPrChange>
        </w:trPr>
        <w:tc>
          <w:tcPr>
            <w:tcW w:w="2092" w:type="dxa"/>
            <w:gridSpan w:val="2"/>
            <w:vAlign w:val="center"/>
            <w:tcPrChange w:id="26" w:author="Bill Shvodian" w:date="2020-02-10T13:41:00Z">
              <w:tcPr>
                <w:tcW w:w="2092" w:type="dxa"/>
                <w:gridSpan w:val="2"/>
                <w:vAlign w:val="center"/>
              </w:tcPr>
            </w:tcPrChange>
          </w:tcPr>
          <w:p w14:paraId="4ED9AED0" w14:textId="6199C82F" w:rsidR="005416A5" w:rsidRPr="001F078B" w:rsidRDefault="005416A5" w:rsidP="004244D7">
            <w:pPr>
              <w:pStyle w:val="TAL"/>
              <w:rPr>
                <w:rFonts w:eastAsia="MS Mincho"/>
              </w:rPr>
            </w:pPr>
            <w:r w:rsidRPr="001F078B">
              <w:rPr>
                <w:rFonts w:eastAsia="MS Mincho"/>
              </w:rPr>
              <w:t>DC_(n)71AA</w:t>
            </w:r>
          </w:p>
        </w:tc>
        <w:tc>
          <w:tcPr>
            <w:tcW w:w="1413" w:type="dxa"/>
            <w:gridSpan w:val="2"/>
            <w:tcPrChange w:id="27" w:author="Bill Shvodian" w:date="2020-02-10T13:41:00Z">
              <w:tcPr>
                <w:tcW w:w="1413" w:type="dxa"/>
                <w:gridSpan w:val="2"/>
              </w:tcPr>
            </w:tcPrChange>
          </w:tcPr>
          <w:p w14:paraId="5E85A7CB" w14:textId="77777777" w:rsidR="005416A5" w:rsidRPr="001F078B" w:rsidRDefault="005416A5" w:rsidP="004244D7">
            <w:pPr>
              <w:pStyle w:val="TAL"/>
              <w:rPr>
                <w:rFonts w:eastAsia="MS Mincho"/>
              </w:rPr>
            </w:pPr>
          </w:p>
        </w:tc>
        <w:tc>
          <w:tcPr>
            <w:tcW w:w="1080" w:type="dxa"/>
            <w:tcPrChange w:id="28" w:author="Bill Shvodian" w:date="2020-02-10T13:41:00Z">
              <w:tcPr>
                <w:tcW w:w="1413" w:type="dxa"/>
              </w:tcPr>
            </w:tcPrChange>
          </w:tcPr>
          <w:p w14:paraId="48830D22" w14:textId="77777777" w:rsidR="005416A5" w:rsidRPr="001F078B" w:rsidRDefault="005416A5" w:rsidP="004244D7">
            <w:pPr>
              <w:pStyle w:val="TAL"/>
              <w:rPr>
                <w:rFonts w:eastAsia="MS Mincho"/>
              </w:rPr>
            </w:pPr>
          </w:p>
        </w:tc>
        <w:tc>
          <w:tcPr>
            <w:tcW w:w="1440" w:type="dxa"/>
            <w:tcPrChange w:id="29" w:author="Bill Shvodian" w:date="2020-02-10T13:41:00Z">
              <w:tcPr>
                <w:tcW w:w="1413" w:type="dxa"/>
              </w:tcPr>
            </w:tcPrChange>
          </w:tcPr>
          <w:p w14:paraId="101452B5" w14:textId="4A23E7EF" w:rsidR="005416A5" w:rsidRPr="001F078B" w:rsidRDefault="005416A5" w:rsidP="004244D7">
            <w:pPr>
              <w:pStyle w:val="TAL"/>
              <w:rPr>
                <w:rFonts w:eastAsia="MS Mincho"/>
              </w:rPr>
            </w:pPr>
          </w:p>
        </w:tc>
        <w:tc>
          <w:tcPr>
            <w:tcW w:w="1080" w:type="dxa"/>
            <w:tcPrChange w:id="30" w:author="Bill Shvodian" w:date="2020-02-10T13:41:00Z">
              <w:tcPr>
                <w:tcW w:w="1080" w:type="dxa"/>
              </w:tcPr>
            </w:tcPrChange>
          </w:tcPr>
          <w:p w14:paraId="76B5B355" w14:textId="77777777" w:rsidR="005416A5" w:rsidRPr="001F078B" w:rsidRDefault="005416A5" w:rsidP="004244D7">
            <w:pPr>
              <w:pStyle w:val="TAC"/>
              <w:rPr>
                <w:rFonts w:eastAsia="MS Mincho"/>
              </w:rPr>
            </w:pPr>
          </w:p>
        </w:tc>
        <w:tc>
          <w:tcPr>
            <w:tcW w:w="1440" w:type="dxa"/>
            <w:tcPrChange w:id="31" w:author="Bill Shvodian" w:date="2020-02-10T13:41:00Z">
              <w:tcPr>
                <w:tcW w:w="1440" w:type="dxa"/>
              </w:tcPr>
            </w:tcPrChange>
          </w:tcPr>
          <w:p w14:paraId="33ADABF5" w14:textId="77777777" w:rsidR="005416A5" w:rsidRPr="001F078B" w:rsidRDefault="005416A5" w:rsidP="004244D7">
            <w:pPr>
              <w:pStyle w:val="TAC"/>
              <w:rPr>
                <w:rFonts w:eastAsia="MS Mincho"/>
              </w:rPr>
            </w:pPr>
            <w:r w:rsidRPr="001F078B">
              <w:rPr>
                <w:rFonts w:eastAsia="MS Mincho"/>
              </w:rPr>
              <w:t>23</w:t>
            </w:r>
          </w:p>
        </w:tc>
        <w:tc>
          <w:tcPr>
            <w:tcW w:w="1080" w:type="dxa"/>
            <w:tcPrChange w:id="32" w:author="Bill Shvodian" w:date="2020-02-10T13:41:00Z">
              <w:tcPr>
                <w:tcW w:w="1080" w:type="dxa"/>
              </w:tcPr>
            </w:tcPrChange>
          </w:tcPr>
          <w:p w14:paraId="28AA9505" w14:textId="77777777" w:rsidR="005416A5" w:rsidRPr="001F078B" w:rsidRDefault="005416A5" w:rsidP="004244D7">
            <w:pPr>
              <w:pStyle w:val="TAC"/>
              <w:rPr>
                <w:rFonts w:eastAsia="MS Mincho"/>
              </w:rPr>
            </w:pPr>
            <w:r w:rsidRPr="001F078B">
              <w:rPr>
                <w:rFonts w:eastAsia="MS Mincho"/>
              </w:rPr>
              <w:t>+2/-3</w:t>
            </w:r>
          </w:p>
        </w:tc>
      </w:tr>
      <w:tr w:rsidR="005416A5" w:rsidRPr="001F078B" w14:paraId="5D277A19" w14:textId="77777777" w:rsidTr="005416A5">
        <w:trPr>
          <w:trHeight w:val="225"/>
          <w:jc w:val="center"/>
          <w:trPrChange w:id="33" w:author="Bill Shvodian" w:date="2020-02-10T13:41:00Z">
            <w:trPr>
              <w:trHeight w:val="225"/>
              <w:jc w:val="center"/>
            </w:trPr>
          </w:trPrChange>
        </w:trPr>
        <w:tc>
          <w:tcPr>
            <w:tcW w:w="2092" w:type="dxa"/>
            <w:gridSpan w:val="2"/>
            <w:vAlign w:val="center"/>
            <w:tcPrChange w:id="34" w:author="Bill Shvodian" w:date="2020-02-10T13:41:00Z">
              <w:tcPr>
                <w:tcW w:w="2092" w:type="dxa"/>
                <w:gridSpan w:val="2"/>
                <w:vAlign w:val="center"/>
              </w:tcPr>
            </w:tcPrChange>
          </w:tcPr>
          <w:p w14:paraId="7B5B009B" w14:textId="77777777" w:rsidR="005416A5" w:rsidRPr="001F078B" w:rsidRDefault="005416A5" w:rsidP="004244D7">
            <w:pPr>
              <w:pStyle w:val="TAL"/>
              <w:rPr>
                <w:rFonts w:eastAsia="MS Mincho"/>
              </w:rPr>
            </w:pPr>
            <w:r w:rsidRPr="001F078B">
              <w:rPr>
                <w:rFonts w:eastAsia="MS Mincho"/>
              </w:rPr>
              <w:t>DC_(n)41AA</w:t>
            </w:r>
          </w:p>
        </w:tc>
        <w:tc>
          <w:tcPr>
            <w:tcW w:w="1413" w:type="dxa"/>
            <w:gridSpan w:val="2"/>
            <w:tcPrChange w:id="35" w:author="Bill Shvodian" w:date="2020-02-10T13:41:00Z">
              <w:tcPr>
                <w:tcW w:w="1413" w:type="dxa"/>
                <w:gridSpan w:val="2"/>
              </w:tcPr>
            </w:tcPrChange>
          </w:tcPr>
          <w:p w14:paraId="7CF7C8FD" w14:textId="6A8A2743" w:rsidR="005416A5" w:rsidRPr="001F078B" w:rsidRDefault="005416A5" w:rsidP="004244D7">
            <w:pPr>
              <w:pStyle w:val="TAC"/>
            </w:pPr>
            <w:ins w:id="36" w:author="Bill Shvodian" w:date="2020-02-10T13:42:00Z">
              <w:r>
                <w:t>29</w:t>
              </w:r>
            </w:ins>
          </w:p>
        </w:tc>
        <w:tc>
          <w:tcPr>
            <w:tcW w:w="1080" w:type="dxa"/>
            <w:tcPrChange w:id="37" w:author="Bill Shvodian" w:date="2020-02-10T13:41:00Z">
              <w:tcPr>
                <w:tcW w:w="1413" w:type="dxa"/>
              </w:tcPr>
            </w:tcPrChange>
          </w:tcPr>
          <w:p w14:paraId="48E67BC9" w14:textId="62304A20" w:rsidR="005416A5" w:rsidRPr="005F0E83" w:rsidRDefault="005416A5" w:rsidP="004244D7">
            <w:pPr>
              <w:pStyle w:val="TAC"/>
            </w:pPr>
            <w:ins w:id="38" w:author="Bill Shvodian" w:date="2020-02-10T13:42:00Z">
              <w:r>
                <w:t>+2/-3</w:t>
              </w:r>
            </w:ins>
            <w:ins w:id="39" w:author="Bill Shvodian" w:date="2020-02-10T13:46:00Z">
              <w:r w:rsidR="005F0E83">
                <w:rPr>
                  <w:vertAlign w:val="superscript"/>
                </w:rPr>
                <w:t>1</w:t>
              </w:r>
            </w:ins>
          </w:p>
        </w:tc>
        <w:tc>
          <w:tcPr>
            <w:tcW w:w="1440" w:type="dxa"/>
            <w:tcPrChange w:id="40" w:author="Bill Shvodian" w:date="2020-02-10T13:41:00Z">
              <w:tcPr>
                <w:tcW w:w="1413" w:type="dxa"/>
              </w:tcPr>
            </w:tcPrChange>
          </w:tcPr>
          <w:p w14:paraId="6D33423A" w14:textId="669BAAE4" w:rsidR="005416A5" w:rsidRPr="001F078B" w:rsidRDefault="005416A5" w:rsidP="004244D7">
            <w:pPr>
              <w:pStyle w:val="TAC"/>
            </w:pPr>
            <w:r w:rsidRPr="001F078B">
              <w:t>26</w:t>
            </w:r>
          </w:p>
        </w:tc>
        <w:tc>
          <w:tcPr>
            <w:tcW w:w="1080" w:type="dxa"/>
            <w:tcPrChange w:id="41" w:author="Bill Shvodian" w:date="2020-02-10T13:41:00Z">
              <w:tcPr>
                <w:tcW w:w="1080" w:type="dxa"/>
              </w:tcPr>
            </w:tcPrChange>
          </w:tcPr>
          <w:p w14:paraId="62809817" w14:textId="77777777" w:rsidR="005416A5" w:rsidRPr="001F078B" w:rsidRDefault="005416A5" w:rsidP="004244D7">
            <w:pPr>
              <w:pStyle w:val="TAC"/>
              <w:rPr>
                <w:vertAlign w:val="superscript"/>
              </w:rPr>
            </w:pPr>
            <w:r w:rsidRPr="001F078B">
              <w:t>+2/-2</w:t>
            </w:r>
            <w:r w:rsidRPr="001F078B">
              <w:rPr>
                <w:vertAlign w:val="superscript"/>
              </w:rPr>
              <w:t>1</w:t>
            </w:r>
          </w:p>
        </w:tc>
        <w:tc>
          <w:tcPr>
            <w:tcW w:w="1440" w:type="dxa"/>
            <w:tcPrChange w:id="42" w:author="Bill Shvodian" w:date="2020-02-10T13:41:00Z">
              <w:tcPr>
                <w:tcW w:w="1440" w:type="dxa"/>
              </w:tcPr>
            </w:tcPrChange>
          </w:tcPr>
          <w:p w14:paraId="7A578F48" w14:textId="77777777" w:rsidR="005416A5" w:rsidRPr="001F078B" w:rsidRDefault="005416A5" w:rsidP="004244D7">
            <w:pPr>
              <w:pStyle w:val="TAC"/>
            </w:pPr>
            <w:r w:rsidRPr="001F078B">
              <w:t>23</w:t>
            </w:r>
          </w:p>
        </w:tc>
        <w:tc>
          <w:tcPr>
            <w:tcW w:w="1080" w:type="dxa"/>
            <w:tcPrChange w:id="43" w:author="Bill Shvodian" w:date="2020-02-10T13:41:00Z">
              <w:tcPr>
                <w:tcW w:w="1080" w:type="dxa"/>
              </w:tcPr>
            </w:tcPrChange>
          </w:tcPr>
          <w:p w14:paraId="0C20B0B3" w14:textId="77777777" w:rsidR="005416A5" w:rsidRPr="001F078B" w:rsidRDefault="005416A5" w:rsidP="004244D7">
            <w:pPr>
              <w:pStyle w:val="TAC"/>
              <w:rPr>
                <w:vertAlign w:val="superscript"/>
              </w:rPr>
            </w:pPr>
            <w:r w:rsidRPr="001F078B">
              <w:t>+2/-2</w:t>
            </w:r>
            <w:r w:rsidRPr="001F078B">
              <w:rPr>
                <w:vertAlign w:val="superscript"/>
              </w:rPr>
              <w:t>1</w:t>
            </w:r>
          </w:p>
        </w:tc>
      </w:tr>
      <w:tr w:rsidR="005416A5" w:rsidRPr="001F078B" w14:paraId="38C0AFE9" w14:textId="77777777" w:rsidTr="005416A5">
        <w:trPr>
          <w:trHeight w:val="225"/>
          <w:jc w:val="center"/>
          <w:trPrChange w:id="44" w:author="Bill Shvodian" w:date="2020-02-10T13:41:00Z">
            <w:trPr>
              <w:trHeight w:val="225"/>
              <w:jc w:val="center"/>
            </w:trPr>
          </w:trPrChange>
        </w:trPr>
        <w:tc>
          <w:tcPr>
            <w:tcW w:w="1413" w:type="dxa"/>
            <w:tcPrChange w:id="45" w:author="Bill Shvodian" w:date="2020-02-10T13:41:00Z">
              <w:tcPr>
                <w:tcW w:w="1413" w:type="dxa"/>
              </w:tcPr>
            </w:tcPrChange>
          </w:tcPr>
          <w:p w14:paraId="036B4B1A" w14:textId="77777777" w:rsidR="005416A5" w:rsidRPr="001F078B" w:rsidRDefault="005416A5" w:rsidP="004244D7">
            <w:pPr>
              <w:pStyle w:val="TAN"/>
            </w:pPr>
          </w:p>
        </w:tc>
        <w:tc>
          <w:tcPr>
            <w:tcW w:w="1413" w:type="dxa"/>
            <w:gridSpan w:val="2"/>
            <w:tcPrChange w:id="46" w:author="Bill Shvodian" w:date="2020-02-10T13:41:00Z">
              <w:tcPr>
                <w:tcW w:w="1413" w:type="dxa"/>
                <w:gridSpan w:val="2"/>
              </w:tcPr>
            </w:tcPrChange>
          </w:tcPr>
          <w:p w14:paraId="462CCBA2" w14:textId="77777777" w:rsidR="005416A5" w:rsidRPr="001F078B" w:rsidRDefault="005416A5" w:rsidP="004244D7">
            <w:pPr>
              <w:pStyle w:val="TAN"/>
            </w:pPr>
          </w:p>
        </w:tc>
        <w:tc>
          <w:tcPr>
            <w:tcW w:w="6799" w:type="dxa"/>
            <w:gridSpan w:val="6"/>
            <w:vAlign w:val="center"/>
            <w:tcPrChange w:id="47" w:author="Bill Shvodian" w:date="2020-02-10T13:41:00Z">
              <w:tcPr>
                <w:tcW w:w="7105" w:type="dxa"/>
                <w:gridSpan w:val="6"/>
                <w:vAlign w:val="center"/>
              </w:tcPr>
            </w:tcPrChange>
          </w:tcPr>
          <w:p w14:paraId="2588C04E" w14:textId="4D279AD2" w:rsidR="005416A5" w:rsidRPr="001F078B" w:rsidRDefault="005416A5" w:rsidP="004244D7">
            <w:pPr>
              <w:pStyle w:val="TAN"/>
            </w:pPr>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14:paraId="4E83FE54" w14:textId="143B4082" w:rsidR="005416A5" w:rsidRPr="001F078B" w:rsidRDefault="005416A5" w:rsidP="004244D7">
            <w:pPr>
              <w:pStyle w:val="TAN"/>
            </w:pPr>
            <w:r w:rsidRPr="001F078B">
              <w:t>NOTE 2:</w:t>
            </w:r>
            <w:r w:rsidRPr="001F078B">
              <w:tab/>
              <w:t>Power Class 3 is the default power class unless otherwise stated.</w:t>
            </w:r>
          </w:p>
        </w:tc>
      </w:tr>
    </w:tbl>
    <w:p w14:paraId="53295DDA" w14:textId="723B173E" w:rsidR="001310A1" w:rsidRPr="001F078B" w:rsidRDefault="001310A1" w:rsidP="00BD47AD"/>
    <w:p w14:paraId="11D66B4D" w14:textId="7EA1847C" w:rsidR="008F6F7D" w:rsidRPr="001F078B" w:rsidRDefault="008F6F7D" w:rsidP="00471067">
      <w:pPr>
        <w:rPr>
          <w:rFonts w:eastAsia="DengXian"/>
        </w:rPr>
      </w:pPr>
      <w:r w:rsidRPr="001F078B">
        <w:rPr>
          <w:rFonts w:eastAsia="DengXian"/>
        </w:rPr>
        <w:t xml:space="preserve">If UE supports a different power class than the default </w:t>
      </w:r>
      <w:r w:rsidRPr="001F078B">
        <w:rPr>
          <w:rFonts w:eastAsia="MS Mincho"/>
        </w:rPr>
        <w:t xml:space="preserve">UE </w:t>
      </w:r>
      <w:r w:rsidRPr="001F078B">
        <w:rPr>
          <w:rFonts w:eastAsia="DengXian"/>
        </w:rPr>
        <w:t xml:space="preserve">power class for </w:t>
      </w:r>
      <w:ins w:id="48" w:author="Bill Shvodian" w:date="2020-02-13T19:19:00Z">
        <w:r w:rsidR="00D50837">
          <w:rPr>
            <w:rFonts w:eastAsia="DengXian"/>
          </w:rPr>
          <w:t>T</w:t>
        </w:r>
      </w:ins>
      <w:ins w:id="49" w:author="Bill Shvodian" w:date="2020-02-13T19:20:00Z">
        <w:r w:rsidR="00D50837">
          <w:rPr>
            <w:rFonts w:eastAsia="DengXian"/>
          </w:rPr>
          <w:t xml:space="preserve">DD intra-band </w:t>
        </w:r>
      </w:ins>
      <w:r w:rsidRPr="001F078B">
        <w:rPr>
          <w:rFonts w:eastAsia="DengXian"/>
        </w:rPr>
        <w:t>EN-DC band combination</w:t>
      </w:r>
      <w:r w:rsidR="00D17D07" w:rsidRPr="001F078B">
        <w:rPr>
          <w:rFonts w:eastAsia="DengXian"/>
        </w:rPr>
        <w:t>,</w:t>
      </w:r>
      <w:r w:rsidRPr="001F078B">
        <w:rPr>
          <w:rFonts w:eastAsia="DengXian"/>
        </w:rPr>
        <w:t xml:space="preserve"> and the supported power class enables higher maximum output power than that of the default power class:</w:t>
      </w:r>
    </w:p>
    <w:p w14:paraId="69DF2404" w14:textId="3B9690D1" w:rsidR="008F6F7D" w:rsidRPr="001F078B" w:rsidRDefault="008F6F7D" w:rsidP="00471067">
      <w:pPr>
        <w:pStyle w:val="B10"/>
      </w:pPr>
      <w:r w:rsidRPr="001F078B">
        <w:t>-</w:t>
      </w:r>
      <w:r w:rsidRPr="001F078B">
        <w:tab/>
        <w:t xml:space="preserve">if the </w:t>
      </w:r>
      <w:r w:rsidR="0010304C" w:rsidRPr="001F078B">
        <w:t>E-UTRA</w:t>
      </w:r>
      <w:r w:rsidRPr="001F078B">
        <w:t xml:space="preserve"> UL/DL configuration is 0 or 6; or</w:t>
      </w:r>
    </w:p>
    <w:p w14:paraId="30758C63" w14:textId="1A3E71E0" w:rsidR="008F6F7D" w:rsidRPr="001F078B" w:rsidRDefault="008F6F7D" w:rsidP="00471067">
      <w:pPr>
        <w:pStyle w:val="B10"/>
      </w:pPr>
      <w:r w:rsidRPr="001F078B">
        <w:t>-</w:t>
      </w:r>
      <w:r w:rsidRPr="001F078B">
        <w:tab/>
        <w:t xml:space="preserve">if the </w:t>
      </w:r>
      <w:r w:rsidR="0010304C" w:rsidRPr="001F078B">
        <w:t>E-UTRA</w:t>
      </w:r>
      <w:r w:rsidRPr="001F078B">
        <w:t xml:space="preserve"> UL/DL configuration is 1 and special subframe configuration is 0 or 5; or</w:t>
      </w:r>
    </w:p>
    <w:p w14:paraId="28979120" w14:textId="5DB7A490" w:rsidR="008F6F7D" w:rsidRPr="001F078B" w:rsidRDefault="008F6F7D" w:rsidP="00471067">
      <w:pPr>
        <w:pStyle w:val="B10"/>
      </w:pPr>
      <w:r w:rsidRPr="001F078B">
        <w:t>-</w:t>
      </w:r>
      <w:r w:rsidRPr="001F078B">
        <w:tab/>
        <w:t xml:space="preserve">if the IE </w:t>
      </w:r>
      <w:r w:rsidRPr="001F078B">
        <w:rPr>
          <w:i/>
          <w:lang w:eastAsia="zh-CN"/>
        </w:rPr>
        <w:t>p-maxUE-FR1</w:t>
      </w:r>
      <w:r w:rsidR="007B25E0" w:rsidRPr="001F078B">
        <w:rPr>
          <w:i/>
          <w:lang w:eastAsia="zh-CN"/>
        </w:rPr>
        <w:t>-r15</w:t>
      </w:r>
      <w:r w:rsidRPr="001F078B">
        <w:t xml:space="preserve"> as defined in TS 3</w:t>
      </w:r>
      <w:r w:rsidR="007B25E0" w:rsidRPr="001F078B">
        <w:t>6</w:t>
      </w:r>
      <w:r w:rsidRPr="001F078B">
        <w:t>.331 [</w:t>
      </w:r>
      <w:r w:rsidR="009C141D" w:rsidRPr="001F078B">
        <w:t>8</w:t>
      </w:r>
      <w:r w:rsidRPr="001F078B">
        <w:t>] is provided and set to the maximum output power of the default power class or lower;</w:t>
      </w:r>
    </w:p>
    <w:p w14:paraId="59A74653" w14:textId="536A7136" w:rsidR="008F6F7D" w:rsidRPr="001F078B" w:rsidRDefault="008F6F7D" w:rsidP="00471067">
      <w:pPr>
        <w:pStyle w:val="B20"/>
      </w:pPr>
      <w:r w:rsidRPr="001F078B">
        <w:t>-</w:t>
      </w:r>
      <w:r w:rsidRPr="001F078B">
        <w:tab/>
        <w:t>apply all requirements for the default power class</w:t>
      </w:r>
      <w:r w:rsidR="001F5840" w:rsidRPr="001F078B">
        <w:t>,</w:t>
      </w:r>
      <w:r w:rsidRPr="001F078B">
        <w:t xml:space="preserve"> and set the configured transmitted power as specified in </w:t>
      </w:r>
      <w:r w:rsidR="003922B7">
        <w:t>clause</w:t>
      </w:r>
      <w:r w:rsidRPr="001F078B">
        <w:t xml:space="preserve"> 6.2B.4;</w:t>
      </w:r>
    </w:p>
    <w:p w14:paraId="09F60479" w14:textId="77777777" w:rsidR="00A06239" w:rsidRDefault="008F6F7D" w:rsidP="00A06239">
      <w:pPr>
        <w:pStyle w:val="B10"/>
        <w:rPr>
          <w:ins w:id="50" w:author="Bill Shvodian" w:date="2020-02-11T21:07:00Z"/>
        </w:rPr>
      </w:pPr>
      <w:r w:rsidRPr="001F078B">
        <w:t>-</w:t>
      </w:r>
      <w:r w:rsidRPr="001F078B">
        <w:tab/>
        <w:t>else</w:t>
      </w:r>
    </w:p>
    <w:p w14:paraId="1F3B2FD1" w14:textId="219863AE" w:rsidR="00A06239" w:rsidRDefault="00A06239" w:rsidP="00A06239">
      <w:pPr>
        <w:pStyle w:val="B10"/>
        <w:rPr>
          <w:ins w:id="51" w:author="Bill Shvodian" w:date="2020-02-11T21:07:00Z"/>
        </w:rPr>
      </w:pPr>
      <w:ins w:id="52" w:author="Bill Shvodian" w:date="2020-02-11T21:07:00Z">
        <w:r>
          <w:t>-</w:t>
        </w:r>
        <w:r>
          <w:tab/>
          <w:t>if the UE does not suppor</w:t>
        </w:r>
      </w:ins>
      <w:ins w:id="53" w:author="Bill Shvodian" w:date="2020-02-13T19:18:00Z">
        <w:r w:rsidR="00D221F8">
          <w:t>t</w:t>
        </w:r>
      </w:ins>
      <w:ins w:id="54" w:author="Bill Shvodian" w:date="2020-02-11T21:07:00Z">
        <w:r>
          <w:t xml:space="preserve"> a power class with output power higher than power class 2; or</w:t>
        </w:r>
      </w:ins>
    </w:p>
    <w:p w14:paraId="3CA618DA" w14:textId="77777777" w:rsidR="00A06239" w:rsidRDefault="00A06239" w:rsidP="00A06239">
      <w:pPr>
        <w:pStyle w:val="B10"/>
        <w:rPr>
          <w:ins w:id="55" w:author="Bill Shvodian" w:date="2020-02-11T21:07:00Z"/>
        </w:rPr>
      </w:pPr>
      <w:ins w:id="56" w:author="Bill Shvodian" w:date="2020-02-11T21:07:00Z">
        <w:r>
          <w:t>-</w:t>
        </w:r>
        <w:r>
          <w:tab/>
          <w:t>if the E-UTRA UL/</w:t>
        </w:r>
        <w:proofErr w:type="spellStart"/>
        <w:r>
          <w:t>DLconfiguration</w:t>
        </w:r>
        <w:proofErr w:type="spellEnd"/>
        <w:r>
          <w:t xml:space="preserve"> is not 2 or 4 or 5; or</w:t>
        </w:r>
      </w:ins>
    </w:p>
    <w:p w14:paraId="4B143850" w14:textId="77777777" w:rsidR="00A06239" w:rsidRPr="00F54009" w:rsidRDefault="00A06239" w:rsidP="00A06239">
      <w:pPr>
        <w:pStyle w:val="B10"/>
        <w:rPr>
          <w:ins w:id="57" w:author="Bill Shvodian" w:date="2020-02-11T21:07:00Z"/>
        </w:rPr>
      </w:pPr>
      <w:ins w:id="58" w:author="Bill Shvodian" w:date="2020-02-11T21:07:00Z">
        <w:r>
          <w:t>-</w:t>
        </w:r>
        <w:r>
          <w:tab/>
        </w:r>
        <w:r w:rsidRPr="00F54009">
          <w:t xml:space="preserve">if the field of UE capability </w:t>
        </w:r>
        <w:proofErr w:type="spellStart"/>
        <w:r w:rsidRPr="00F54009">
          <w:t>maxUplinkDutyCycle</w:t>
        </w:r>
        <w:proofErr w:type="spellEnd"/>
        <w:r w:rsidRPr="00F54009">
          <w:t xml:space="preserve"> is absent and the percentage of uplink symbols transmitted in a certain evaluation period is larger than 25% (The exact evaluation period is no less than one radio frame); or</w:t>
        </w:r>
      </w:ins>
    </w:p>
    <w:p w14:paraId="61C13C16" w14:textId="77777777" w:rsidR="00A06239" w:rsidRPr="00F54009" w:rsidRDefault="00A06239" w:rsidP="00A06239">
      <w:pPr>
        <w:pStyle w:val="B10"/>
        <w:rPr>
          <w:ins w:id="59" w:author="Bill Shvodian" w:date="2020-02-11T21:07:00Z"/>
        </w:rPr>
      </w:pPr>
      <w:ins w:id="60" w:author="Bill Shvodian" w:date="2020-02-11T21:07:00Z">
        <w:r w:rsidRPr="00F54009">
          <w:t>-</w:t>
        </w:r>
        <w:r w:rsidRPr="00F54009">
          <w:tab/>
          <w:t xml:space="preserve">if the field of UE capability </w:t>
        </w:r>
        <w:proofErr w:type="spellStart"/>
        <w:r w:rsidRPr="00F54009">
          <w:t>maxUplinkDutyCycle</w:t>
        </w:r>
        <w:proofErr w:type="spellEnd"/>
        <w:r w:rsidRPr="00F54009">
          <w:t xml:space="preserve"> is not absent and the percentage of uplink symbols transmitted in a certain evaluation period is larger than </w:t>
        </w:r>
        <w:proofErr w:type="spellStart"/>
        <w:r w:rsidRPr="00F54009">
          <w:t>maxUplinkDutyCycle</w:t>
        </w:r>
        <w:proofErr w:type="spellEnd"/>
        <w:r w:rsidRPr="00F54009">
          <w:t>/2 (The exact evaluation period is no less than one radio frame); or</w:t>
        </w:r>
      </w:ins>
    </w:p>
    <w:p w14:paraId="4D2B0ED4" w14:textId="77777777" w:rsidR="00A06239" w:rsidRDefault="00A06239" w:rsidP="00A06239">
      <w:pPr>
        <w:pStyle w:val="B10"/>
        <w:rPr>
          <w:ins w:id="61" w:author="Bill Shvodian" w:date="2020-02-11T21:07:00Z"/>
        </w:rPr>
      </w:pPr>
      <w:ins w:id="62" w:author="Bill Shvodian" w:date="2020-02-11T21:07:00Z">
        <w:r w:rsidRPr="00F54009">
          <w:t>-</w:t>
        </w:r>
        <w:r w:rsidRPr="00F54009">
          <w:tab/>
          <w:t>if the IE P-Max as defined in TS 38.331 [</w:t>
        </w:r>
        <w:r>
          <w:t>9</w:t>
        </w:r>
        <w:r w:rsidRPr="00F54009">
          <w:t>] is provided and set to the maximum output power of the power class 2 or lower;</w:t>
        </w:r>
      </w:ins>
    </w:p>
    <w:p w14:paraId="07E4B801" w14:textId="77777777" w:rsidR="00A06239" w:rsidRPr="001F078B" w:rsidRDefault="00A06239" w:rsidP="00A06239">
      <w:pPr>
        <w:pStyle w:val="B20"/>
        <w:rPr>
          <w:ins w:id="63" w:author="Bill Shvodian" w:date="2020-02-11T21:07:00Z"/>
        </w:rPr>
      </w:pPr>
      <w:ins w:id="64" w:author="Bill Shvodian" w:date="2020-02-11T21:07:00Z">
        <w:r w:rsidRPr="001F078B">
          <w:t>-</w:t>
        </w:r>
        <w:r w:rsidRPr="001F078B">
          <w:tab/>
          <w:t>apply all requirements for the power class</w:t>
        </w:r>
        <w:r>
          <w:t xml:space="preserve"> </w:t>
        </w:r>
        <w:proofErr w:type="gramStart"/>
        <w:r>
          <w:t>2</w:t>
        </w:r>
        <w:r w:rsidRPr="001F078B">
          <w:t>, and</w:t>
        </w:r>
        <w:proofErr w:type="gramEnd"/>
        <w:r w:rsidRPr="001F078B">
          <w:t xml:space="preserve"> set the configured transmitted power as specified in </w:t>
        </w:r>
        <w:r>
          <w:t>clause</w:t>
        </w:r>
        <w:r w:rsidRPr="001F078B">
          <w:t xml:space="preserve"> 6.2B.4;</w:t>
        </w:r>
      </w:ins>
    </w:p>
    <w:p w14:paraId="0141C5DB" w14:textId="2CB53ECF" w:rsidR="008F6F7D" w:rsidRPr="001F078B" w:rsidRDefault="00A06239" w:rsidP="00471067">
      <w:pPr>
        <w:pStyle w:val="B10"/>
      </w:pPr>
      <w:ins w:id="65" w:author="Bill Shvodian" w:date="2020-02-11T21:07:00Z">
        <w:r>
          <w:t>-else</w:t>
        </w:r>
      </w:ins>
    </w:p>
    <w:p w14:paraId="5FF7AA38" w14:textId="73B5BB30" w:rsidR="008F6F7D" w:rsidRPr="001F078B" w:rsidRDefault="008F6F7D" w:rsidP="00AE4694">
      <w:pPr>
        <w:pStyle w:val="B20"/>
      </w:pPr>
      <w:r w:rsidRPr="001F078B">
        <w:lastRenderedPageBreak/>
        <w:t>-</w:t>
      </w:r>
      <w:r w:rsidRPr="001F078B">
        <w:tab/>
        <w:t xml:space="preserve">apply all requirements for the supported power </w:t>
      </w:r>
      <w:proofErr w:type="gramStart"/>
      <w:r w:rsidRPr="001F078B">
        <w:t>class</w:t>
      </w:r>
      <w:r w:rsidR="008D1B7E" w:rsidRPr="001F078B">
        <w:t>,</w:t>
      </w:r>
      <w:r w:rsidRPr="001F078B">
        <w:t xml:space="preserve"> and</w:t>
      </w:r>
      <w:proofErr w:type="gramEnd"/>
      <w:r w:rsidRPr="001F078B">
        <w:t xml:space="preserve"> set the configured transmitted power class as specified in </w:t>
      </w:r>
      <w:r w:rsidR="003922B7">
        <w:t>clause</w:t>
      </w:r>
      <w:r w:rsidRPr="001F078B">
        <w:t xml:space="preserve"> 6.2B.4;</w:t>
      </w:r>
    </w:p>
    <w:p w14:paraId="750256B9" w14:textId="77777777" w:rsidR="001310A1" w:rsidRPr="001F078B" w:rsidRDefault="001310A1" w:rsidP="001310A1">
      <w:pPr>
        <w:pStyle w:val="Heading4"/>
      </w:pPr>
      <w:bookmarkStart w:id="66" w:name="_Toc21351559"/>
      <w:bookmarkStart w:id="67" w:name="_Toc29807141"/>
      <w:r w:rsidRPr="001F078B">
        <w:t>6.2B.1.2</w:t>
      </w:r>
      <w:r w:rsidRPr="001F078B">
        <w:tab/>
        <w:t>Intra-band non-contiguous EN-DC</w:t>
      </w:r>
      <w:bookmarkEnd w:id="66"/>
      <w:bookmarkEnd w:id="67"/>
    </w:p>
    <w:p w14:paraId="75C5F1F0" w14:textId="77777777" w:rsidR="00821B6B" w:rsidRPr="001F078B" w:rsidRDefault="00821B6B" w:rsidP="00821B6B">
      <w:pPr>
        <w:pStyle w:val="TH"/>
      </w:pPr>
      <w:r w:rsidRPr="001F078B">
        <w:t>Table 6.2B.1.2-1: Maximum output power for EN-DC (non-continuous sub-blocks)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 w:author="Bill Shvodian" w:date="2020-02-10T13:47:00Z">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679"/>
        <w:gridCol w:w="734"/>
        <w:gridCol w:w="679"/>
        <w:gridCol w:w="1170"/>
        <w:gridCol w:w="1440"/>
        <w:gridCol w:w="1080"/>
        <w:gridCol w:w="1440"/>
        <w:gridCol w:w="1080"/>
        <w:tblGridChange w:id="69">
          <w:tblGrid>
            <w:gridCol w:w="1413"/>
            <w:gridCol w:w="679"/>
            <w:gridCol w:w="734"/>
            <w:gridCol w:w="679"/>
            <w:gridCol w:w="1413"/>
            <w:gridCol w:w="1413"/>
            <w:gridCol w:w="1080"/>
            <w:gridCol w:w="1440"/>
            <w:gridCol w:w="1080"/>
          </w:tblGrid>
        </w:tblGridChange>
      </w:tblGrid>
      <w:tr w:rsidR="005F0E83" w:rsidRPr="001F078B" w14:paraId="544D82DA" w14:textId="77777777" w:rsidTr="005F0E83">
        <w:trPr>
          <w:trHeight w:val="225"/>
          <w:jc w:val="center"/>
          <w:trPrChange w:id="70" w:author="Bill Shvodian" w:date="2020-02-10T13:47:00Z">
            <w:trPr>
              <w:trHeight w:val="225"/>
              <w:jc w:val="center"/>
            </w:trPr>
          </w:trPrChange>
        </w:trPr>
        <w:tc>
          <w:tcPr>
            <w:tcW w:w="2092" w:type="dxa"/>
            <w:gridSpan w:val="2"/>
            <w:vAlign w:val="center"/>
            <w:tcPrChange w:id="71" w:author="Bill Shvodian" w:date="2020-02-10T13:47:00Z">
              <w:tcPr>
                <w:tcW w:w="2092" w:type="dxa"/>
                <w:gridSpan w:val="2"/>
                <w:vAlign w:val="center"/>
              </w:tcPr>
            </w:tcPrChange>
          </w:tcPr>
          <w:p w14:paraId="1C82ACD8" w14:textId="77777777" w:rsidR="005F0E83" w:rsidRPr="001F078B" w:rsidRDefault="005F0E83" w:rsidP="005F0E83">
            <w:pPr>
              <w:pStyle w:val="TAH"/>
              <w:rPr>
                <w:rFonts w:eastAsia="MS Mincho"/>
              </w:rPr>
            </w:pPr>
            <w:r w:rsidRPr="001F078B">
              <w:rPr>
                <w:rFonts w:eastAsia="MS Mincho"/>
              </w:rPr>
              <w:t>EN-DC configuration</w:t>
            </w:r>
          </w:p>
        </w:tc>
        <w:tc>
          <w:tcPr>
            <w:tcW w:w="1413" w:type="dxa"/>
            <w:gridSpan w:val="2"/>
            <w:tcPrChange w:id="72" w:author="Bill Shvodian" w:date="2020-02-10T13:47:00Z">
              <w:tcPr>
                <w:tcW w:w="1413" w:type="dxa"/>
                <w:gridSpan w:val="2"/>
              </w:tcPr>
            </w:tcPrChange>
          </w:tcPr>
          <w:p w14:paraId="39F5FEF5" w14:textId="77777777" w:rsidR="005F0E83" w:rsidRPr="001F078B" w:rsidRDefault="005F0E83" w:rsidP="005F0E83">
            <w:pPr>
              <w:pStyle w:val="TAH"/>
              <w:rPr>
                <w:ins w:id="73" w:author="Bill Shvodian" w:date="2020-02-10T13:47:00Z"/>
                <w:rFonts w:eastAsia="MS Mincho"/>
              </w:rPr>
            </w:pPr>
            <w:ins w:id="74" w:author="Bill Shvodian" w:date="2020-02-10T13:47:00Z">
              <w:r w:rsidRPr="001F078B">
                <w:rPr>
                  <w:rFonts w:eastAsia="MS Mincho"/>
                </w:rPr>
                <w:t>Power class 2</w:t>
              </w:r>
            </w:ins>
          </w:p>
          <w:p w14:paraId="4CDC0193" w14:textId="2D42D26C" w:rsidR="005F0E83" w:rsidRPr="001F078B" w:rsidRDefault="005F0E83" w:rsidP="005F0E83">
            <w:pPr>
              <w:pStyle w:val="TAH"/>
              <w:rPr>
                <w:rFonts w:eastAsia="MS Mincho"/>
              </w:rPr>
            </w:pPr>
            <w:ins w:id="75" w:author="Bill Shvodian" w:date="2020-02-10T13:47:00Z">
              <w:r w:rsidRPr="001F078B">
                <w:rPr>
                  <w:rFonts w:eastAsia="MS Mincho"/>
                </w:rPr>
                <w:t>(dBm)</w:t>
              </w:r>
            </w:ins>
          </w:p>
        </w:tc>
        <w:tc>
          <w:tcPr>
            <w:tcW w:w="1170" w:type="dxa"/>
            <w:tcPrChange w:id="76" w:author="Bill Shvodian" w:date="2020-02-10T13:47:00Z">
              <w:tcPr>
                <w:tcW w:w="1413" w:type="dxa"/>
              </w:tcPr>
            </w:tcPrChange>
          </w:tcPr>
          <w:p w14:paraId="778F55C5" w14:textId="77777777" w:rsidR="005F0E83" w:rsidRPr="001F078B" w:rsidRDefault="005F0E83" w:rsidP="005F0E83">
            <w:pPr>
              <w:pStyle w:val="TAH"/>
              <w:rPr>
                <w:ins w:id="77" w:author="Bill Shvodian" w:date="2020-02-10T13:47:00Z"/>
                <w:rFonts w:eastAsia="MS Mincho"/>
              </w:rPr>
            </w:pPr>
            <w:ins w:id="78" w:author="Bill Shvodian" w:date="2020-02-10T13:47:00Z">
              <w:r w:rsidRPr="001F078B">
                <w:rPr>
                  <w:rFonts w:eastAsia="MS Mincho"/>
                </w:rPr>
                <w:t>Tolerance</w:t>
              </w:r>
            </w:ins>
          </w:p>
          <w:p w14:paraId="2F354510" w14:textId="50DA4CEB" w:rsidR="005F0E83" w:rsidRPr="001F078B" w:rsidRDefault="005F0E83" w:rsidP="005F0E83">
            <w:pPr>
              <w:pStyle w:val="TAH"/>
              <w:rPr>
                <w:ins w:id="79" w:author="Bill Shvodian" w:date="2020-02-10T13:47:00Z"/>
                <w:rFonts w:eastAsia="MS Mincho"/>
              </w:rPr>
            </w:pPr>
            <w:ins w:id="80" w:author="Bill Shvodian" w:date="2020-02-10T13:47:00Z">
              <w:r w:rsidRPr="001F078B">
                <w:rPr>
                  <w:rFonts w:eastAsia="MS Mincho"/>
                </w:rPr>
                <w:t>(dB)</w:t>
              </w:r>
            </w:ins>
          </w:p>
        </w:tc>
        <w:tc>
          <w:tcPr>
            <w:tcW w:w="1440" w:type="dxa"/>
            <w:tcPrChange w:id="81" w:author="Bill Shvodian" w:date="2020-02-10T13:47:00Z">
              <w:tcPr>
                <w:tcW w:w="1413" w:type="dxa"/>
              </w:tcPr>
            </w:tcPrChange>
          </w:tcPr>
          <w:p w14:paraId="5C2DA180" w14:textId="598E8D9F" w:rsidR="005F0E83" w:rsidRPr="001F078B" w:rsidRDefault="005F0E83" w:rsidP="005F0E83">
            <w:pPr>
              <w:pStyle w:val="TAH"/>
              <w:rPr>
                <w:rFonts w:eastAsia="MS Mincho"/>
              </w:rPr>
            </w:pPr>
            <w:r w:rsidRPr="001F078B">
              <w:rPr>
                <w:rFonts w:eastAsia="MS Mincho"/>
              </w:rPr>
              <w:t>Power class 2</w:t>
            </w:r>
          </w:p>
          <w:p w14:paraId="5D998CD5" w14:textId="77777777" w:rsidR="005F0E83" w:rsidRPr="001F078B" w:rsidRDefault="005F0E83" w:rsidP="005F0E83">
            <w:pPr>
              <w:pStyle w:val="TAH"/>
              <w:rPr>
                <w:rFonts w:eastAsia="MS Mincho"/>
              </w:rPr>
            </w:pPr>
            <w:r w:rsidRPr="001F078B">
              <w:rPr>
                <w:rFonts w:eastAsia="MS Mincho"/>
              </w:rPr>
              <w:t>(dBm)</w:t>
            </w:r>
          </w:p>
        </w:tc>
        <w:tc>
          <w:tcPr>
            <w:tcW w:w="1080" w:type="dxa"/>
            <w:tcPrChange w:id="82" w:author="Bill Shvodian" w:date="2020-02-10T13:47:00Z">
              <w:tcPr>
                <w:tcW w:w="1080" w:type="dxa"/>
              </w:tcPr>
            </w:tcPrChange>
          </w:tcPr>
          <w:p w14:paraId="66BC9F58" w14:textId="77777777" w:rsidR="005F0E83" w:rsidRPr="001F078B" w:rsidRDefault="005F0E83" w:rsidP="005F0E83">
            <w:pPr>
              <w:pStyle w:val="TAH"/>
              <w:rPr>
                <w:rFonts w:eastAsia="MS Mincho"/>
              </w:rPr>
            </w:pPr>
            <w:r w:rsidRPr="001F078B">
              <w:rPr>
                <w:rFonts w:eastAsia="MS Mincho"/>
              </w:rPr>
              <w:t>Tolerance</w:t>
            </w:r>
          </w:p>
          <w:p w14:paraId="6D39D63F" w14:textId="77777777" w:rsidR="005F0E83" w:rsidRPr="001F078B" w:rsidRDefault="005F0E83" w:rsidP="005F0E83">
            <w:pPr>
              <w:pStyle w:val="TAH"/>
              <w:rPr>
                <w:rFonts w:eastAsia="MS Mincho"/>
              </w:rPr>
            </w:pPr>
            <w:r w:rsidRPr="001F078B">
              <w:rPr>
                <w:rFonts w:eastAsia="MS Mincho"/>
              </w:rPr>
              <w:t>(dB)</w:t>
            </w:r>
          </w:p>
        </w:tc>
        <w:tc>
          <w:tcPr>
            <w:tcW w:w="1440" w:type="dxa"/>
            <w:tcPrChange w:id="83" w:author="Bill Shvodian" w:date="2020-02-10T13:47:00Z">
              <w:tcPr>
                <w:tcW w:w="1440" w:type="dxa"/>
              </w:tcPr>
            </w:tcPrChange>
          </w:tcPr>
          <w:p w14:paraId="5EDD2293" w14:textId="77777777" w:rsidR="005F0E83" w:rsidRPr="001F078B" w:rsidRDefault="005F0E83" w:rsidP="005F0E83">
            <w:pPr>
              <w:pStyle w:val="TAH"/>
              <w:rPr>
                <w:rFonts w:eastAsia="MS Mincho"/>
              </w:rPr>
            </w:pPr>
            <w:r w:rsidRPr="001F078B">
              <w:rPr>
                <w:rFonts w:eastAsia="MS Mincho"/>
              </w:rPr>
              <w:t>Power class 3</w:t>
            </w:r>
          </w:p>
          <w:p w14:paraId="64844C9F" w14:textId="77777777" w:rsidR="005F0E83" w:rsidRPr="001F078B" w:rsidRDefault="005F0E83" w:rsidP="005F0E83">
            <w:pPr>
              <w:pStyle w:val="TAH"/>
              <w:rPr>
                <w:rFonts w:eastAsia="MS Mincho"/>
              </w:rPr>
            </w:pPr>
            <w:r w:rsidRPr="001F078B">
              <w:rPr>
                <w:rFonts w:eastAsia="MS Mincho"/>
              </w:rPr>
              <w:t>(dBm)</w:t>
            </w:r>
          </w:p>
        </w:tc>
        <w:tc>
          <w:tcPr>
            <w:tcW w:w="1080" w:type="dxa"/>
            <w:tcPrChange w:id="84" w:author="Bill Shvodian" w:date="2020-02-10T13:47:00Z">
              <w:tcPr>
                <w:tcW w:w="1080" w:type="dxa"/>
              </w:tcPr>
            </w:tcPrChange>
          </w:tcPr>
          <w:p w14:paraId="427C6D31" w14:textId="77777777" w:rsidR="005F0E83" w:rsidRPr="001F078B" w:rsidRDefault="005F0E83" w:rsidP="005F0E83">
            <w:pPr>
              <w:pStyle w:val="TAH"/>
              <w:rPr>
                <w:rFonts w:eastAsia="MS Mincho"/>
              </w:rPr>
            </w:pPr>
            <w:r w:rsidRPr="001F078B">
              <w:rPr>
                <w:rFonts w:eastAsia="MS Mincho"/>
              </w:rPr>
              <w:t>Tolerance</w:t>
            </w:r>
          </w:p>
          <w:p w14:paraId="3A75CD30" w14:textId="77777777" w:rsidR="005F0E83" w:rsidRPr="001F078B" w:rsidRDefault="005F0E83" w:rsidP="005F0E83">
            <w:pPr>
              <w:pStyle w:val="TAH"/>
              <w:rPr>
                <w:rFonts w:eastAsia="MS Mincho"/>
              </w:rPr>
            </w:pPr>
            <w:r w:rsidRPr="001F078B">
              <w:rPr>
                <w:rFonts w:eastAsia="MS Mincho"/>
              </w:rPr>
              <w:t>(dB)</w:t>
            </w:r>
          </w:p>
        </w:tc>
      </w:tr>
      <w:tr w:rsidR="005F0E83" w:rsidRPr="001F078B" w14:paraId="0D376053" w14:textId="77777777" w:rsidTr="005F0E83">
        <w:trPr>
          <w:trHeight w:val="225"/>
          <w:jc w:val="center"/>
          <w:trPrChange w:id="85" w:author="Bill Shvodian" w:date="2020-02-10T13:47:00Z">
            <w:trPr>
              <w:trHeight w:val="225"/>
              <w:jc w:val="center"/>
            </w:trPr>
          </w:trPrChange>
        </w:trPr>
        <w:tc>
          <w:tcPr>
            <w:tcW w:w="2092" w:type="dxa"/>
            <w:gridSpan w:val="2"/>
            <w:vAlign w:val="center"/>
            <w:tcPrChange w:id="86" w:author="Bill Shvodian" w:date="2020-02-10T13:47:00Z">
              <w:tcPr>
                <w:tcW w:w="2092" w:type="dxa"/>
                <w:gridSpan w:val="2"/>
                <w:vAlign w:val="center"/>
              </w:tcPr>
            </w:tcPrChange>
          </w:tcPr>
          <w:p w14:paraId="3CA1CBEC" w14:textId="77777777" w:rsidR="005F0E83" w:rsidRPr="001F078B" w:rsidRDefault="005F0E83" w:rsidP="005F0E83">
            <w:pPr>
              <w:pStyle w:val="TAL"/>
              <w:rPr>
                <w:rFonts w:eastAsia="MS Mincho"/>
              </w:rPr>
            </w:pPr>
            <w:r w:rsidRPr="001F078B">
              <w:rPr>
                <w:rFonts w:eastAsia="MS Mincho"/>
              </w:rPr>
              <w:t>DC_</w:t>
            </w:r>
            <w:r w:rsidRPr="001F078B">
              <w:rPr>
                <w:rFonts w:eastAsia="PMingLiU" w:hint="eastAsia"/>
                <w:lang w:eastAsia="zh-TW"/>
              </w:rPr>
              <w:t>3A_n3A</w:t>
            </w:r>
            <w:r w:rsidRPr="001F078B">
              <w:rPr>
                <w:rFonts w:eastAsia="PMingLiU"/>
                <w:vertAlign w:val="superscript"/>
                <w:lang w:eastAsia="zh-TW"/>
              </w:rPr>
              <w:t>2</w:t>
            </w:r>
          </w:p>
        </w:tc>
        <w:tc>
          <w:tcPr>
            <w:tcW w:w="1413" w:type="dxa"/>
            <w:gridSpan w:val="2"/>
            <w:tcPrChange w:id="87" w:author="Bill Shvodian" w:date="2020-02-10T13:47:00Z">
              <w:tcPr>
                <w:tcW w:w="1413" w:type="dxa"/>
                <w:gridSpan w:val="2"/>
              </w:tcPr>
            </w:tcPrChange>
          </w:tcPr>
          <w:p w14:paraId="28C39FE5" w14:textId="77777777" w:rsidR="005F0E83" w:rsidRPr="001F078B" w:rsidRDefault="005F0E83" w:rsidP="005F0E83">
            <w:pPr>
              <w:pStyle w:val="TAC"/>
              <w:rPr>
                <w:ins w:id="88" w:author="Bill Shvodian" w:date="2020-02-10T13:47:00Z"/>
              </w:rPr>
            </w:pPr>
          </w:p>
        </w:tc>
        <w:tc>
          <w:tcPr>
            <w:tcW w:w="1170" w:type="dxa"/>
            <w:tcPrChange w:id="89" w:author="Bill Shvodian" w:date="2020-02-10T13:47:00Z">
              <w:tcPr>
                <w:tcW w:w="1413" w:type="dxa"/>
              </w:tcPr>
            </w:tcPrChange>
          </w:tcPr>
          <w:p w14:paraId="73D9E4E3" w14:textId="77777777" w:rsidR="005F0E83" w:rsidRPr="001F078B" w:rsidRDefault="005F0E83" w:rsidP="005F0E83">
            <w:pPr>
              <w:pStyle w:val="TAC"/>
              <w:rPr>
                <w:ins w:id="90" w:author="Bill Shvodian" w:date="2020-02-10T13:47:00Z"/>
              </w:rPr>
            </w:pPr>
          </w:p>
        </w:tc>
        <w:tc>
          <w:tcPr>
            <w:tcW w:w="1440" w:type="dxa"/>
            <w:tcPrChange w:id="91" w:author="Bill Shvodian" w:date="2020-02-10T13:47:00Z">
              <w:tcPr>
                <w:tcW w:w="1413" w:type="dxa"/>
              </w:tcPr>
            </w:tcPrChange>
          </w:tcPr>
          <w:p w14:paraId="2618F7B3" w14:textId="3C126543" w:rsidR="005F0E83" w:rsidRPr="001F078B" w:rsidRDefault="005F0E83" w:rsidP="005F0E83">
            <w:pPr>
              <w:pStyle w:val="TAC"/>
            </w:pPr>
          </w:p>
        </w:tc>
        <w:tc>
          <w:tcPr>
            <w:tcW w:w="1080" w:type="dxa"/>
            <w:tcPrChange w:id="92" w:author="Bill Shvodian" w:date="2020-02-10T13:47:00Z">
              <w:tcPr>
                <w:tcW w:w="1080" w:type="dxa"/>
              </w:tcPr>
            </w:tcPrChange>
          </w:tcPr>
          <w:p w14:paraId="26E35523" w14:textId="77777777" w:rsidR="005F0E83" w:rsidRPr="001F078B" w:rsidRDefault="005F0E83" w:rsidP="005F0E83">
            <w:pPr>
              <w:pStyle w:val="TAC"/>
            </w:pPr>
          </w:p>
        </w:tc>
        <w:tc>
          <w:tcPr>
            <w:tcW w:w="1440" w:type="dxa"/>
            <w:tcPrChange w:id="93" w:author="Bill Shvodian" w:date="2020-02-10T13:47:00Z">
              <w:tcPr>
                <w:tcW w:w="1440" w:type="dxa"/>
              </w:tcPr>
            </w:tcPrChange>
          </w:tcPr>
          <w:p w14:paraId="7A45E1A6" w14:textId="77777777" w:rsidR="005F0E83" w:rsidRPr="001F078B" w:rsidRDefault="005F0E83" w:rsidP="005F0E83">
            <w:pPr>
              <w:pStyle w:val="TAC"/>
            </w:pPr>
            <w:r w:rsidRPr="001F078B">
              <w:rPr>
                <w:rFonts w:eastAsia="MS Mincho"/>
              </w:rPr>
              <w:t>23</w:t>
            </w:r>
          </w:p>
        </w:tc>
        <w:tc>
          <w:tcPr>
            <w:tcW w:w="1080" w:type="dxa"/>
            <w:tcPrChange w:id="94" w:author="Bill Shvodian" w:date="2020-02-10T13:47:00Z">
              <w:tcPr>
                <w:tcW w:w="1080" w:type="dxa"/>
              </w:tcPr>
            </w:tcPrChange>
          </w:tcPr>
          <w:p w14:paraId="65EE9783" w14:textId="77777777" w:rsidR="005F0E83" w:rsidRPr="001F078B" w:rsidRDefault="005F0E83" w:rsidP="005F0E83">
            <w:pPr>
              <w:pStyle w:val="TAC"/>
            </w:pPr>
            <w:r w:rsidRPr="001F078B">
              <w:rPr>
                <w:rFonts w:eastAsia="MS Mincho"/>
              </w:rPr>
              <w:t>+2/-3</w:t>
            </w:r>
          </w:p>
        </w:tc>
      </w:tr>
      <w:tr w:rsidR="005F0E83" w:rsidRPr="001F078B" w14:paraId="724FCD52" w14:textId="77777777" w:rsidTr="005F0E83">
        <w:trPr>
          <w:trHeight w:val="225"/>
          <w:jc w:val="center"/>
          <w:trPrChange w:id="95" w:author="Bill Shvodian" w:date="2020-02-10T13:47:00Z">
            <w:trPr>
              <w:trHeight w:val="225"/>
              <w:jc w:val="center"/>
            </w:trPr>
          </w:trPrChange>
        </w:trPr>
        <w:tc>
          <w:tcPr>
            <w:tcW w:w="2092" w:type="dxa"/>
            <w:gridSpan w:val="2"/>
            <w:vAlign w:val="center"/>
            <w:tcPrChange w:id="96" w:author="Bill Shvodian" w:date="2020-02-10T13:47:00Z">
              <w:tcPr>
                <w:tcW w:w="2092" w:type="dxa"/>
                <w:gridSpan w:val="2"/>
                <w:vAlign w:val="center"/>
              </w:tcPr>
            </w:tcPrChange>
          </w:tcPr>
          <w:p w14:paraId="2076FA90" w14:textId="77777777" w:rsidR="005F0E83" w:rsidRPr="001F078B" w:rsidRDefault="005F0E83" w:rsidP="005F0E83">
            <w:pPr>
              <w:pStyle w:val="TAL"/>
              <w:rPr>
                <w:rFonts w:eastAsia="MS Mincho"/>
              </w:rPr>
            </w:pPr>
            <w:r w:rsidRPr="00142C57">
              <w:t>DC_</w:t>
            </w:r>
            <w:r>
              <w:rPr>
                <w:rFonts w:eastAsia="Times New Roman" w:hint="eastAsia"/>
                <w:lang w:eastAsia="zh-CN"/>
              </w:rPr>
              <w:t>7A_n7A</w:t>
            </w:r>
            <w:r>
              <w:rPr>
                <w:rFonts w:eastAsia="PMingLiU" w:hint="eastAsia"/>
                <w:vertAlign w:val="superscript"/>
                <w:lang w:eastAsia="zh-TW"/>
              </w:rPr>
              <w:t>4</w:t>
            </w:r>
          </w:p>
        </w:tc>
        <w:tc>
          <w:tcPr>
            <w:tcW w:w="1413" w:type="dxa"/>
            <w:gridSpan w:val="2"/>
            <w:tcPrChange w:id="97" w:author="Bill Shvodian" w:date="2020-02-10T13:47:00Z">
              <w:tcPr>
                <w:tcW w:w="1413" w:type="dxa"/>
                <w:gridSpan w:val="2"/>
              </w:tcPr>
            </w:tcPrChange>
          </w:tcPr>
          <w:p w14:paraId="405E3836" w14:textId="77777777" w:rsidR="005F0E83" w:rsidRPr="001F078B" w:rsidRDefault="005F0E83" w:rsidP="005F0E83">
            <w:pPr>
              <w:pStyle w:val="TAC"/>
              <w:rPr>
                <w:ins w:id="98" w:author="Bill Shvodian" w:date="2020-02-10T13:47:00Z"/>
              </w:rPr>
            </w:pPr>
          </w:p>
        </w:tc>
        <w:tc>
          <w:tcPr>
            <w:tcW w:w="1170" w:type="dxa"/>
            <w:tcPrChange w:id="99" w:author="Bill Shvodian" w:date="2020-02-10T13:47:00Z">
              <w:tcPr>
                <w:tcW w:w="1413" w:type="dxa"/>
              </w:tcPr>
            </w:tcPrChange>
          </w:tcPr>
          <w:p w14:paraId="799F4FD2" w14:textId="77777777" w:rsidR="005F0E83" w:rsidRPr="001F078B" w:rsidRDefault="005F0E83" w:rsidP="005F0E83">
            <w:pPr>
              <w:pStyle w:val="TAC"/>
              <w:rPr>
                <w:ins w:id="100" w:author="Bill Shvodian" w:date="2020-02-10T13:47:00Z"/>
              </w:rPr>
            </w:pPr>
          </w:p>
        </w:tc>
        <w:tc>
          <w:tcPr>
            <w:tcW w:w="1440" w:type="dxa"/>
            <w:tcPrChange w:id="101" w:author="Bill Shvodian" w:date="2020-02-10T13:47:00Z">
              <w:tcPr>
                <w:tcW w:w="1413" w:type="dxa"/>
              </w:tcPr>
            </w:tcPrChange>
          </w:tcPr>
          <w:p w14:paraId="0F7738D0" w14:textId="599EE905" w:rsidR="005F0E83" w:rsidRPr="001F078B" w:rsidRDefault="005F0E83" w:rsidP="005F0E83">
            <w:pPr>
              <w:pStyle w:val="TAC"/>
            </w:pPr>
          </w:p>
        </w:tc>
        <w:tc>
          <w:tcPr>
            <w:tcW w:w="1080" w:type="dxa"/>
            <w:tcPrChange w:id="102" w:author="Bill Shvodian" w:date="2020-02-10T13:47:00Z">
              <w:tcPr>
                <w:tcW w:w="1080" w:type="dxa"/>
              </w:tcPr>
            </w:tcPrChange>
          </w:tcPr>
          <w:p w14:paraId="6BCB3683" w14:textId="77777777" w:rsidR="005F0E83" w:rsidRPr="001F078B" w:rsidRDefault="005F0E83" w:rsidP="005F0E83">
            <w:pPr>
              <w:pStyle w:val="TAC"/>
            </w:pPr>
          </w:p>
        </w:tc>
        <w:tc>
          <w:tcPr>
            <w:tcW w:w="1440" w:type="dxa"/>
            <w:tcPrChange w:id="103" w:author="Bill Shvodian" w:date="2020-02-10T13:47:00Z">
              <w:tcPr>
                <w:tcW w:w="1440" w:type="dxa"/>
              </w:tcPr>
            </w:tcPrChange>
          </w:tcPr>
          <w:p w14:paraId="6DF72D35" w14:textId="77777777" w:rsidR="005F0E83" w:rsidRPr="001F078B" w:rsidRDefault="005F0E83" w:rsidP="005F0E83">
            <w:pPr>
              <w:pStyle w:val="TAC"/>
              <w:rPr>
                <w:rFonts w:eastAsia="MS Mincho"/>
              </w:rPr>
            </w:pPr>
            <w:r w:rsidRPr="00142C57">
              <w:t>23</w:t>
            </w:r>
          </w:p>
        </w:tc>
        <w:tc>
          <w:tcPr>
            <w:tcW w:w="1080" w:type="dxa"/>
            <w:tcPrChange w:id="104" w:author="Bill Shvodian" w:date="2020-02-10T13:47:00Z">
              <w:tcPr>
                <w:tcW w:w="1080" w:type="dxa"/>
              </w:tcPr>
            </w:tcPrChange>
          </w:tcPr>
          <w:p w14:paraId="3E8E4091" w14:textId="77777777" w:rsidR="005F0E83" w:rsidRPr="001F078B" w:rsidRDefault="005F0E83" w:rsidP="005F0E83">
            <w:pPr>
              <w:pStyle w:val="TAC"/>
              <w:rPr>
                <w:rFonts w:eastAsia="MS Mincho"/>
              </w:rPr>
            </w:pPr>
            <w:r w:rsidRPr="00142C57">
              <w:t>+2/-3</w:t>
            </w:r>
          </w:p>
        </w:tc>
      </w:tr>
      <w:tr w:rsidR="005F0E83" w:rsidRPr="001F078B" w14:paraId="33A3F940" w14:textId="77777777" w:rsidTr="005F0E83">
        <w:trPr>
          <w:trHeight w:val="225"/>
          <w:jc w:val="center"/>
          <w:trPrChange w:id="105" w:author="Bill Shvodian" w:date="2020-02-10T13:47:00Z">
            <w:trPr>
              <w:trHeight w:val="225"/>
              <w:jc w:val="center"/>
            </w:trPr>
          </w:trPrChange>
        </w:trPr>
        <w:tc>
          <w:tcPr>
            <w:tcW w:w="2092" w:type="dxa"/>
            <w:gridSpan w:val="2"/>
            <w:vAlign w:val="center"/>
            <w:tcPrChange w:id="106" w:author="Bill Shvodian" w:date="2020-02-10T13:47:00Z">
              <w:tcPr>
                <w:tcW w:w="2092" w:type="dxa"/>
                <w:gridSpan w:val="2"/>
                <w:vAlign w:val="center"/>
              </w:tcPr>
            </w:tcPrChange>
          </w:tcPr>
          <w:p w14:paraId="7A84AA09" w14:textId="77777777" w:rsidR="005F0E83" w:rsidRPr="001F078B" w:rsidRDefault="005F0E83" w:rsidP="005F0E83">
            <w:pPr>
              <w:pStyle w:val="TAL"/>
              <w:rPr>
                <w:rFonts w:eastAsia="MS Mincho"/>
              </w:rPr>
            </w:pPr>
            <w:r w:rsidRPr="001F078B">
              <w:rPr>
                <w:rFonts w:eastAsia="MS Mincho"/>
              </w:rPr>
              <w:t>DC_41A_n41A</w:t>
            </w:r>
          </w:p>
        </w:tc>
        <w:tc>
          <w:tcPr>
            <w:tcW w:w="1413" w:type="dxa"/>
            <w:gridSpan w:val="2"/>
            <w:tcPrChange w:id="107" w:author="Bill Shvodian" w:date="2020-02-10T13:47:00Z">
              <w:tcPr>
                <w:tcW w:w="1413" w:type="dxa"/>
                <w:gridSpan w:val="2"/>
              </w:tcPr>
            </w:tcPrChange>
          </w:tcPr>
          <w:p w14:paraId="04BE2659" w14:textId="4985B1C4" w:rsidR="005F0E83" w:rsidRPr="001F078B" w:rsidRDefault="00022F64" w:rsidP="005F0E83">
            <w:pPr>
              <w:pStyle w:val="TAC"/>
              <w:rPr>
                <w:ins w:id="108" w:author="Bill Shvodian" w:date="2020-02-10T13:47:00Z"/>
              </w:rPr>
            </w:pPr>
            <w:ins w:id="109" w:author="Bill Shvodian" w:date="2020-02-10T13:57:00Z">
              <w:r>
                <w:t>29</w:t>
              </w:r>
            </w:ins>
          </w:p>
        </w:tc>
        <w:tc>
          <w:tcPr>
            <w:tcW w:w="1170" w:type="dxa"/>
            <w:tcPrChange w:id="110" w:author="Bill Shvodian" w:date="2020-02-10T13:47:00Z">
              <w:tcPr>
                <w:tcW w:w="1413" w:type="dxa"/>
              </w:tcPr>
            </w:tcPrChange>
          </w:tcPr>
          <w:p w14:paraId="0DD1D377" w14:textId="1F53BE5E" w:rsidR="005F0E83" w:rsidRPr="008F59BB" w:rsidRDefault="00022F64" w:rsidP="005F0E83">
            <w:pPr>
              <w:pStyle w:val="TAC"/>
              <w:rPr>
                <w:ins w:id="111" w:author="Bill Shvodian" w:date="2020-02-10T13:47:00Z"/>
              </w:rPr>
            </w:pPr>
            <w:ins w:id="112" w:author="Bill Shvodian" w:date="2020-02-10T13:57:00Z">
              <w:r>
                <w:t>+2/-3</w:t>
              </w:r>
            </w:ins>
            <w:ins w:id="113" w:author="Bill Shvodian" w:date="2020-02-10T17:13:00Z">
              <w:r w:rsidR="008F59BB">
                <w:rPr>
                  <w:vertAlign w:val="superscript"/>
                </w:rPr>
                <w:t>1</w:t>
              </w:r>
            </w:ins>
          </w:p>
        </w:tc>
        <w:tc>
          <w:tcPr>
            <w:tcW w:w="1440" w:type="dxa"/>
            <w:tcPrChange w:id="114" w:author="Bill Shvodian" w:date="2020-02-10T13:47:00Z">
              <w:tcPr>
                <w:tcW w:w="1413" w:type="dxa"/>
              </w:tcPr>
            </w:tcPrChange>
          </w:tcPr>
          <w:p w14:paraId="4E7C2729" w14:textId="47759411" w:rsidR="005F0E83" w:rsidRPr="001F078B" w:rsidRDefault="005F0E83" w:rsidP="005F0E83">
            <w:pPr>
              <w:pStyle w:val="TAC"/>
            </w:pPr>
            <w:r w:rsidRPr="001F078B">
              <w:t>26</w:t>
            </w:r>
          </w:p>
        </w:tc>
        <w:tc>
          <w:tcPr>
            <w:tcW w:w="1080" w:type="dxa"/>
            <w:tcPrChange w:id="115" w:author="Bill Shvodian" w:date="2020-02-10T13:47:00Z">
              <w:tcPr>
                <w:tcW w:w="1080" w:type="dxa"/>
              </w:tcPr>
            </w:tcPrChange>
          </w:tcPr>
          <w:p w14:paraId="0BF72E88" w14:textId="77777777" w:rsidR="005F0E83" w:rsidRPr="001F078B" w:rsidRDefault="005F0E83" w:rsidP="005F0E83">
            <w:pPr>
              <w:pStyle w:val="TAC"/>
              <w:rPr>
                <w:vertAlign w:val="superscript"/>
              </w:rPr>
            </w:pPr>
            <w:r w:rsidRPr="001F078B">
              <w:t>+2/-2</w:t>
            </w:r>
            <w:r w:rsidRPr="001F078B">
              <w:rPr>
                <w:vertAlign w:val="superscript"/>
              </w:rPr>
              <w:t>1</w:t>
            </w:r>
          </w:p>
        </w:tc>
        <w:tc>
          <w:tcPr>
            <w:tcW w:w="1440" w:type="dxa"/>
            <w:tcPrChange w:id="116" w:author="Bill Shvodian" w:date="2020-02-10T13:47:00Z">
              <w:tcPr>
                <w:tcW w:w="1440" w:type="dxa"/>
              </w:tcPr>
            </w:tcPrChange>
          </w:tcPr>
          <w:p w14:paraId="24C0DAB2" w14:textId="77777777" w:rsidR="005F0E83" w:rsidRPr="001F078B" w:rsidRDefault="005F0E83" w:rsidP="005F0E83">
            <w:pPr>
              <w:pStyle w:val="TAC"/>
            </w:pPr>
            <w:r w:rsidRPr="001F078B">
              <w:t>23</w:t>
            </w:r>
          </w:p>
        </w:tc>
        <w:tc>
          <w:tcPr>
            <w:tcW w:w="1080" w:type="dxa"/>
            <w:tcPrChange w:id="117" w:author="Bill Shvodian" w:date="2020-02-10T13:47:00Z">
              <w:tcPr>
                <w:tcW w:w="1080" w:type="dxa"/>
              </w:tcPr>
            </w:tcPrChange>
          </w:tcPr>
          <w:p w14:paraId="1592967D" w14:textId="77777777" w:rsidR="005F0E83" w:rsidRPr="001F078B" w:rsidRDefault="005F0E83" w:rsidP="005F0E83">
            <w:pPr>
              <w:pStyle w:val="TAC"/>
              <w:rPr>
                <w:vertAlign w:val="superscript"/>
              </w:rPr>
            </w:pPr>
            <w:r w:rsidRPr="001F078B">
              <w:t>+2/-2</w:t>
            </w:r>
            <w:r w:rsidRPr="001F078B">
              <w:rPr>
                <w:vertAlign w:val="superscript"/>
              </w:rPr>
              <w:t>1</w:t>
            </w:r>
          </w:p>
        </w:tc>
      </w:tr>
      <w:tr w:rsidR="005F0E83" w:rsidRPr="001F078B" w14:paraId="319C73E6" w14:textId="77777777" w:rsidTr="005F0E83">
        <w:trPr>
          <w:trHeight w:val="225"/>
          <w:jc w:val="center"/>
          <w:trPrChange w:id="118" w:author="Bill Shvodian" w:date="2020-02-10T13:47:00Z">
            <w:trPr>
              <w:trHeight w:val="225"/>
              <w:jc w:val="center"/>
            </w:trPr>
          </w:trPrChange>
        </w:trPr>
        <w:tc>
          <w:tcPr>
            <w:tcW w:w="2092" w:type="dxa"/>
            <w:gridSpan w:val="2"/>
            <w:vAlign w:val="center"/>
            <w:tcPrChange w:id="119" w:author="Bill Shvodian" w:date="2020-02-10T13:47:00Z">
              <w:tcPr>
                <w:tcW w:w="2092" w:type="dxa"/>
                <w:gridSpan w:val="2"/>
                <w:vAlign w:val="center"/>
              </w:tcPr>
            </w:tcPrChange>
          </w:tcPr>
          <w:p w14:paraId="349DDCCD" w14:textId="77777777" w:rsidR="005F0E83" w:rsidRPr="001F078B" w:rsidRDefault="005F0E83" w:rsidP="005F0E83">
            <w:pPr>
              <w:pStyle w:val="TAL"/>
              <w:rPr>
                <w:rFonts w:eastAsia="MS Mincho"/>
              </w:rPr>
            </w:pPr>
            <w:r w:rsidRPr="001F078B">
              <w:rPr>
                <w:rFonts w:eastAsia="MS Mincho"/>
              </w:rPr>
              <w:t>DC_</w:t>
            </w:r>
            <w:r w:rsidRPr="001F078B">
              <w:rPr>
                <w:lang w:eastAsia="zh-CN"/>
              </w:rPr>
              <w:t>66</w:t>
            </w:r>
            <w:r w:rsidRPr="001F078B">
              <w:rPr>
                <w:rFonts w:eastAsia="PMingLiU"/>
                <w:lang w:eastAsia="zh-TW"/>
              </w:rPr>
              <w:t>A_n</w:t>
            </w:r>
            <w:r w:rsidRPr="001F078B">
              <w:rPr>
                <w:lang w:eastAsia="zh-CN"/>
              </w:rPr>
              <w:t>66</w:t>
            </w:r>
            <w:r w:rsidRPr="001F078B">
              <w:rPr>
                <w:rFonts w:eastAsia="PMingLiU"/>
                <w:lang w:eastAsia="zh-TW"/>
              </w:rPr>
              <w:t>A</w:t>
            </w:r>
            <w:r w:rsidRPr="001F078B">
              <w:rPr>
                <w:rFonts w:eastAsia="PMingLiU"/>
                <w:vertAlign w:val="superscript"/>
                <w:lang w:eastAsia="zh-TW"/>
              </w:rPr>
              <w:t>4</w:t>
            </w:r>
          </w:p>
        </w:tc>
        <w:tc>
          <w:tcPr>
            <w:tcW w:w="1413" w:type="dxa"/>
            <w:gridSpan w:val="2"/>
            <w:tcPrChange w:id="120" w:author="Bill Shvodian" w:date="2020-02-10T13:47:00Z">
              <w:tcPr>
                <w:tcW w:w="1413" w:type="dxa"/>
                <w:gridSpan w:val="2"/>
              </w:tcPr>
            </w:tcPrChange>
          </w:tcPr>
          <w:p w14:paraId="1F68FC4B" w14:textId="77777777" w:rsidR="005F0E83" w:rsidRPr="001F078B" w:rsidRDefault="005F0E83" w:rsidP="005F0E83">
            <w:pPr>
              <w:pStyle w:val="TAC"/>
              <w:rPr>
                <w:ins w:id="121" w:author="Bill Shvodian" w:date="2020-02-10T13:47:00Z"/>
              </w:rPr>
            </w:pPr>
          </w:p>
        </w:tc>
        <w:tc>
          <w:tcPr>
            <w:tcW w:w="1170" w:type="dxa"/>
            <w:tcPrChange w:id="122" w:author="Bill Shvodian" w:date="2020-02-10T13:47:00Z">
              <w:tcPr>
                <w:tcW w:w="1413" w:type="dxa"/>
              </w:tcPr>
            </w:tcPrChange>
          </w:tcPr>
          <w:p w14:paraId="19A39B12" w14:textId="77777777" w:rsidR="005F0E83" w:rsidRPr="001F078B" w:rsidRDefault="005F0E83" w:rsidP="005F0E83">
            <w:pPr>
              <w:pStyle w:val="TAC"/>
              <w:rPr>
                <w:ins w:id="123" w:author="Bill Shvodian" w:date="2020-02-10T13:47:00Z"/>
              </w:rPr>
            </w:pPr>
          </w:p>
        </w:tc>
        <w:tc>
          <w:tcPr>
            <w:tcW w:w="1440" w:type="dxa"/>
            <w:tcPrChange w:id="124" w:author="Bill Shvodian" w:date="2020-02-10T13:47:00Z">
              <w:tcPr>
                <w:tcW w:w="1413" w:type="dxa"/>
              </w:tcPr>
            </w:tcPrChange>
          </w:tcPr>
          <w:p w14:paraId="272C6211" w14:textId="6032FEE2" w:rsidR="005F0E83" w:rsidRPr="001F078B" w:rsidRDefault="005F0E83" w:rsidP="005F0E83">
            <w:pPr>
              <w:pStyle w:val="TAC"/>
            </w:pPr>
          </w:p>
        </w:tc>
        <w:tc>
          <w:tcPr>
            <w:tcW w:w="1080" w:type="dxa"/>
            <w:tcPrChange w:id="125" w:author="Bill Shvodian" w:date="2020-02-10T13:47:00Z">
              <w:tcPr>
                <w:tcW w:w="1080" w:type="dxa"/>
              </w:tcPr>
            </w:tcPrChange>
          </w:tcPr>
          <w:p w14:paraId="6CBAE57D" w14:textId="77777777" w:rsidR="005F0E83" w:rsidRPr="001F078B" w:rsidRDefault="005F0E83" w:rsidP="005F0E83">
            <w:pPr>
              <w:pStyle w:val="TAC"/>
            </w:pPr>
          </w:p>
        </w:tc>
        <w:tc>
          <w:tcPr>
            <w:tcW w:w="1440" w:type="dxa"/>
            <w:tcPrChange w:id="126" w:author="Bill Shvodian" w:date="2020-02-10T13:47:00Z">
              <w:tcPr>
                <w:tcW w:w="1440" w:type="dxa"/>
              </w:tcPr>
            </w:tcPrChange>
          </w:tcPr>
          <w:p w14:paraId="5902D8E8" w14:textId="77777777" w:rsidR="005F0E83" w:rsidRPr="001F078B" w:rsidRDefault="005F0E83" w:rsidP="005F0E83">
            <w:pPr>
              <w:pStyle w:val="TAC"/>
            </w:pPr>
            <w:r w:rsidRPr="001F078B">
              <w:rPr>
                <w:rFonts w:eastAsia="MS Mincho"/>
              </w:rPr>
              <w:t>23</w:t>
            </w:r>
          </w:p>
        </w:tc>
        <w:tc>
          <w:tcPr>
            <w:tcW w:w="1080" w:type="dxa"/>
            <w:tcPrChange w:id="127" w:author="Bill Shvodian" w:date="2020-02-10T13:47:00Z">
              <w:tcPr>
                <w:tcW w:w="1080" w:type="dxa"/>
              </w:tcPr>
            </w:tcPrChange>
          </w:tcPr>
          <w:p w14:paraId="5D4816B8" w14:textId="77777777" w:rsidR="005F0E83" w:rsidRPr="001F078B" w:rsidRDefault="005F0E83" w:rsidP="005F0E83">
            <w:pPr>
              <w:pStyle w:val="TAC"/>
            </w:pPr>
            <w:r w:rsidRPr="001F078B">
              <w:rPr>
                <w:rFonts w:eastAsia="MS Mincho"/>
              </w:rPr>
              <w:t>+2/-3</w:t>
            </w:r>
          </w:p>
        </w:tc>
      </w:tr>
      <w:tr w:rsidR="005F0E83" w:rsidRPr="001F078B" w14:paraId="64976282" w14:textId="77777777" w:rsidTr="005F0E83">
        <w:trPr>
          <w:trHeight w:val="225"/>
          <w:jc w:val="center"/>
          <w:trPrChange w:id="128" w:author="Bill Shvodian" w:date="2020-02-10T13:47:00Z">
            <w:trPr>
              <w:trHeight w:val="225"/>
              <w:jc w:val="center"/>
            </w:trPr>
          </w:trPrChange>
        </w:trPr>
        <w:tc>
          <w:tcPr>
            <w:tcW w:w="1413" w:type="dxa"/>
            <w:tcPrChange w:id="129" w:author="Bill Shvodian" w:date="2020-02-10T13:47:00Z">
              <w:tcPr>
                <w:tcW w:w="1413" w:type="dxa"/>
              </w:tcPr>
            </w:tcPrChange>
          </w:tcPr>
          <w:p w14:paraId="1E10492E" w14:textId="77777777" w:rsidR="005F0E83" w:rsidRPr="001F078B" w:rsidRDefault="005F0E83" w:rsidP="005F0E83">
            <w:pPr>
              <w:pStyle w:val="TAN"/>
              <w:rPr>
                <w:ins w:id="130" w:author="Bill Shvodian" w:date="2020-02-10T13:47:00Z"/>
              </w:rPr>
            </w:pPr>
          </w:p>
        </w:tc>
        <w:tc>
          <w:tcPr>
            <w:tcW w:w="1413" w:type="dxa"/>
            <w:gridSpan w:val="2"/>
            <w:tcPrChange w:id="131" w:author="Bill Shvodian" w:date="2020-02-10T13:47:00Z">
              <w:tcPr>
                <w:tcW w:w="1413" w:type="dxa"/>
                <w:gridSpan w:val="2"/>
              </w:tcPr>
            </w:tcPrChange>
          </w:tcPr>
          <w:p w14:paraId="71D42161" w14:textId="77777777" w:rsidR="005F0E83" w:rsidRPr="001F078B" w:rsidRDefault="005F0E83" w:rsidP="005F0E83">
            <w:pPr>
              <w:pStyle w:val="TAN"/>
              <w:rPr>
                <w:ins w:id="132" w:author="Bill Shvodian" w:date="2020-02-10T13:47:00Z"/>
              </w:rPr>
            </w:pPr>
          </w:p>
        </w:tc>
        <w:tc>
          <w:tcPr>
            <w:tcW w:w="6889" w:type="dxa"/>
            <w:gridSpan w:val="6"/>
            <w:vAlign w:val="center"/>
            <w:tcPrChange w:id="133" w:author="Bill Shvodian" w:date="2020-02-10T13:47:00Z">
              <w:tcPr>
                <w:tcW w:w="7105" w:type="dxa"/>
                <w:gridSpan w:val="6"/>
                <w:vAlign w:val="center"/>
              </w:tcPr>
            </w:tcPrChange>
          </w:tcPr>
          <w:p w14:paraId="5A171D56" w14:textId="40051556" w:rsidR="005F0E83" w:rsidRPr="001F078B" w:rsidRDefault="005F0E83" w:rsidP="005F0E83">
            <w:pPr>
              <w:pStyle w:val="TAN"/>
            </w:pPr>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14:paraId="43CD63D4" w14:textId="77777777" w:rsidR="005F0E83" w:rsidRPr="001F078B" w:rsidRDefault="005F0E83" w:rsidP="005F0E83">
            <w:pPr>
              <w:pStyle w:val="TAN"/>
              <w:rPr>
                <w:rFonts w:eastAsia="PMingLiU"/>
                <w:lang w:eastAsia="zh-TW"/>
              </w:rPr>
            </w:pPr>
            <w:r w:rsidRPr="001F078B">
              <w:rPr>
                <w:rFonts w:eastAsia="PMingLiU" w:hint="eastAsia"/>
                <w:lang w:eastAsia="zh-TW"/>
              </w:rPr>
              <w:t xml:space="preserve">NOTE </w:t>
            </w:r>
            <w:r w:rsidRPr="001F078B">
              <w:rPr>
                <w:rFonts w:eastAsia="PMingLiU"/>
                <w:lang w:eastAsia="zh-TW"/>
              </w:rPr>
              <w:t>2</w:t>
            </w:r>
            <w:r w:rsidRPr="001F078B">
              <w:rPr>
                <w:rFonts w:eastAsia="PMingLiU" w:hint="eastAsia"/>
                <w:lang w:eastAsia="zh-TW"/>
              </w:rPr>
              <w:t>:</w:t>
            </w:r>
            <w:r w:rsidRPr="001F078B">
              <w:tab/>
            </w:r>
            <w:r w:rsidRPr="001F078B">
              <w:rPr>
                <w:rFonts w:eastAsia="PMingLiU" w:hint="eastAsia"/>
                <w:lang w:eastAsia="zh-TW"/>
              </w:rPr>
              <w:t>O</w:t>
            </w:r>
            <w:r w:rsidRPr="001F078B">
              <w:rPr>
                <w:rFonts w:eastAsia="PMingLiU"/>
                <w:lang w:eastAsia="zh-TW"/>
              </w:rPr>
              <w:t xml:space="preserve">nly single switched UL is </w:t>
            </w:r>
            <w:r w:rsidRPr="001F078B">
              <w:rPr>
                <w:rFonts w:eastAsia="PMingLiU" w:hint="eastAsia"/>
                <w:lang w:eastAsia="zh-TW"/>
              </w:rPr>
              <w:t>supported</w:t>
            </w:r>
            <w:r w:rsidRPr="001F078B">
              <w:rPr>
                <w:rFonts w:eastAsia="PMingLiU"/>
                <w:lang w:eastAsia="zh-TW"/>
              </w:rPr>
              <w:t xml:space="preserve"> in </w:t>
            </w:r>
            <w:r w:rsidRPr="001F078B">
              <w:rPr>
                <w:rFonts w:eastAsia="PMingLiU" w:hint="eastAsia"/>
                <w:lang w:eastAsia="zh-TW"/>
              </w:rPr>
              <w:t>Rel.15</w:t>
            </w:r>
          </w:p>
          <w:p w14:paraId="397B91F6" w14:textId="77777777" w:rsidR="005F0E83" w:rsidRPr="001F078B" w:rsidRDefault="005F0E83" w:rsidP="005F0E83">
            <w:pPr>
              <w:pStyle w:val="TAN"/>
              <w:rPr>
                <w:rFonts w:eastAsia="PMingLiU"/>
                <w:lang w:eastAsia="zh-TW"/>
              </w:rPr>
            </w:pPr>
            <w:r w:rsidRPr="001F078B">
              <w:rPr>
                <w:rFonts w:eastAsia="PMingLiU"/>
                <w:lang w:eastAsia="zh-TW"/>
              </w:rPr>
              <w:t>NOTE 3:</w:t>
            </w:r>
            <w:r w:rsidRPr="001F078B">
              <w:rPr>
                <w:rFonts w:eastAsia="PMingLiU"/>
                <w:lang w:eastAsia="zh-TW"/>
              </w:rPr>
              <w:tab/>
              <w:t>Power Class 3 is the default power class unless otherwise stated.</w:t>
            </w:r>
          </w:p>
          <w:p w14:paraId="549B4AF4" w14:textId="77777777" w:rsidR="005F0E83" w:rsidRPr="001F078B" w:rsidRDefault="005F0E83" w:rsidP="005F0E83">
            <w:pPr>
              <w:pStyle w:val="TAN"/>
            </w:pPr>
            <w:r w:rsidRPr="001F078B">
              <w:rPr>
                <w:rFonts w:eastAsia="PMingLiU"/>
                <w:lang w:eastAsia="zh-TW"/>
              </w:rPr>
              <w:t>NOTE 4:</w:t>
            </w:r>
            <w:r w:rsidRPr="001F078B">
              <w:tab/>
            </w:r>
            <w:r w:rsidRPr="001F078B">
              <w:rPr>
                <w:rFonts w:eastAsia="PMingLiU"/>
                <w:lang w:eastAsia="zh-TW"/>
              </w:rPr>
              <w:t>Only single switched UL is supported</w:t>
            </w:r>
          </w:p>
        </w:tc>
      </w:tr>
    </w:tbl>
    <w:p w14:paraId="445953CD" w14:textId="640985AF" w:rsidR="00821B6B" w:rsidRPr="001F078B" w:rsidRDefault="00821B6B" w:rsidP="00C42558"/>
    <w:p w14:paraId="67B3DB61" w14:textId="5BBFDA7A" w:rsidR="00D17D07" w:rsidRPr="001F078B" w:rsidRDefault="00D17D07" w:rsidP="00D17D07">
      <w:pPr>
        <w:jc w:val="both"/>
        <w:rPr>
          <w:rFonts w:eastAsia="DengXian"/>
        </w:rPr>
      </w:pPr>
      <w:r w:rsidRPr="001F078B">
        <w:rPr>
          <w:rFonts w:eastAsia="DengXian"/>
        </w:rPr>
        <w:t xml:space="preserve">If UE supports a different power class than the default </w:t>
      </w:r>
      <w:r w:rsidRPr="001F078B">
        <w:rPr>
          <w:rFonts w:eastAsia="MS Mincho"/>
        </w:rPr>
        <w:t xml:space="preserve">UE </w:t>
      </w:r>
      <w:r w:rsidRPr="001F078B">
        <w:rPr>
          <w:rFonts w:eastAsia="DengXian"/>
        </w:rPr>
        <w:t xml:space="preserve">power class for </w:t>
      </w:r>
      <w:ins w:id="134" w:author="Bill Shvodian" w:date="2020-02-11T21:06:00Z">
        <w:r w:rsidR="002F45DC">
          <w:rPr>
            <w:rFonts w:eastAsia="DengXian"/>
          </w:rPr>
          <w:t xml:space="preserve">TDD </w:t>
        </w:r>
      </w:ins>
      <w:r w:rsidRPr="001F078B">
        <w:rPr>
          <w:rFonts w:eastAsia="DengXian"/>
        </w:rPr>
        <w:t>EN-DC band combination, and the supported power class enables higher maximum output power than that of the default power class:</w:t>
      </w:r>
    </w:p>
    <w:p w14:paraId="79F3F6B8" w14:textId="069D4A01" w:rsidR="00D17D07" w:rsidRPr="001F078B" w:rsidRDefault="00D17D07" w:rsidP="00471067">
      <w:pPr>
        <w:pStyle w:val="B10"/>
      </w:pPr>
      <w:r w:rsidRPr="001F078B">
        <w:t>-</w:t>
      </w:r>
      <w:r w:rsidRPr="001F078B">
        <w:tab/>
        <w:t xml:space="preserve">if the </w:t>
      </w:r>
      <w:r w:rsidR="0010304C" w:rsidRPr="001F078B">
        <w:t>E-UTRA</w:t>
      </w:r>
      <w:r w:rsidRPr="001F078B">
        <w:t xml:space="preserve"> UL/DL configuration is 0 or 6; or</w:t>
      </w:r>
    </w:p>
    <w:p w14:paraId="1F4CF2EC" w14:textId="5B2CB222" w:rsidR="00D17D07" w:rsidRPr="001F078B" w:rsidRDefault="00D17D07" w:rsidP="00471067">
      <w:pPr>
        <w:pStyle w:val="B10"/>
      </w:pPr>
      <w:r w:rsidRPr="001F078B">
        <w:t>-</w:t>
      </w:r>
      <w:r w:rsidRPr="001F078B">
        <w:tab/>
        <w:t xml:space="preserve">if the </w:t>
      </w:r>
      <w:r w:rsidR="0010304C" w:rsidRPr="001F078B">
        <w:t>E-UTRA</w:t>
      </w:r>
      <w:r w:rsidRPr="001F078B">
        <w:t xml:space="preserve"> UL/DL configuration is 1 and special subframe configuration is 0 or 5; or</w:t>
      </w:r>
    </w:p>
    <w:p w14:paraId="661007CC" w14:textId="69311DDF" w:rsidR="00D17D07" w:rsidRPr="001F078B" w:rsidRDefault="00D17D07" w:rsidP="00471067">
      <w:pPr>
        <w:pStyle w:val="B10"/>
      </w:pPr>
      <w:r w:rsidRPr="001F078B">
        <w:t>-</w:t>
      </w:r>
      <w:r w:rsidRPr="001F078B">
        <w:tab/>
        <w:t xml:space="preserve">if the IE </w:t>
      </w:r>
      <w:r w:rsidRPr="001F078B">
        <w:rPr>
          <w:i/>
          <w:lang w:eastAsia="zh-CN"/>
        </w:rPr>
        <w:t>p-maxUE-FR1</w:t>
      </w:r>
      <w:r w:rsidR="007B25E0" w:rsidRPr="001F078B">
        <w:rPr>
          <w:i/>
          <w:lang w:eastAsia="zh-CN"/>
        </w:rPr>
        <w:t>-r15</w:t>
      </w:r>
      <w:r w:rsidRPr="001F078B">
        <w:t xml:space="preserve"> as defined in TS 3</w:t>
      </w:r>
      <w:r w:rsidR="007B25E0" w:rsidRPr="001F078B">
        <w:t>6</w:t>
      </w:r>
      <w:r w:rsidRPr="001F078B">
        <w:t>.331 [</w:t>
      </w:r>
      <w:r w:rsidR="009C141D" w:rsidRPr="001F078B">
        <w:t>8</w:t>
      </w:r>
      <w:r w:rsidRPr="001F078B">
        <w:t>] is provided and set to the maximum output power of the default power class or lower;</w:t>
      </w:r>
    </w:p>
    <w:p w14:paraId="10080291" w14:textId="764735F3" w:rsidR="00D17D07" w:rsidRPr="001F078B" w:rsidRDefault="00D17D07" w:rsidP="00471067">
      <w:pPr>
        <w:pStyle w:val="B20"/>
      </w:pPr>
      <w:r w:rsidRPr="001F078B">
        <w:t>-</w:t>
      </w:r>
      <w:r w:rsidRPr="001F078B">
        <w:tab/>
        <w:t xml:space="preserve">apply all requirements for the default power class, and set the configured transmitted power as specified in </w:t>
      </w:r>
      <w:r w:rsidR="003922B7">
        <w:t>clause</w:t>
      </w:r>
      <w:r w:rsidRPr="001F078B">
        <w:t xml:space="preserve"> 6.2B.4;</w:t>
      </w:r>
    </w:p>
    <w:p w14:paraId="1E5725E8" w14:textId="550D517A" w:rsidR="00D17D07" w:rsidRDefault="00D17D07" w:rsidP="00471067">
      <w:pPr>
        <w:pStyle w:val="B10"/>
        <w:rPr>
          <w:ins w:id="135" w:author="Bill Shvodian" w:date="2020-02-11T20:47:00Z"/>
        </w:rPr>
      </w:pPr>
      <w:r w:rsidRPr="001F078B">
        <w:t>-</w:t>
      </w:r>
      <w:r w:rsidRPr="001F078B">
        <w:tab/>
        <w:t>else</w:t>
      </w:r>
    </w:p>
    <w:p w14:paraId="7AFB87F7" w14:textId="282FEE49" w:rsidR="00E06D5D" w:rsidRDefault="00E06D5D" w:rsidP="00471067">
      <w:pPr>
        <w:pStyle w:val="B10"/>
        <w:rPr>
          <w:ins w:id="136" w:author="Bill Shvodian" w:date="2020-02-11T20:49:00Z"/>
        </w:rPr>
      </w:pPr>
      <w:ins w:id="137" w:author="Bill Shvodian" w:date="2020-02-11T20:47:00Z">
        <w:r>
          <w:t>-</w:t>
        </w:r>
        <w:r>
          <w:tab/>
          <w:t xml:space="preserve">if </w:t>
        </w:r>
      </w:ins>
      <w:ins w:id="138" w:author="Bill Shvodian" w:date="2020-02-11T20:48:00Z">
        <w:r w:rsidR="00E2643F">
          <w:t xml:space="preserve">the UE does not </w:t>
        </w:r>
        <w:proofErr w:type="spellStart"/>
        <w:r w:rsidR="00E2643F">
          <w:t>suppor</w:t>
        </w:r>
        <w:proofErr w:type="spellEnd"/>
        <w:r w:rsidR="00E2643F">
          <w:t xml:space="preserve"> a power class </w:t>
        </w:r>
      </w:ins>
      <w:ins w:id="139" w:author="Bill Shvodian" w:date="2020-02-11T20:49:00Z">
        <w:r w:rsidR="007D7320">
          <w:t>with output power higher than power class 2; or</w:t>
        </w:r>
      </w:ins>
    </w:p>
    <w:p w14:paraId="51D51E6A" w14:textId="071558C8" w:rsidR="00C4090F" w:rsidRDefault="00C4090F" w:rsidP="00471067">
      <w:pPr>
        <w:pStyle w:val="B10"/>
        <w:rPr>
          <w:ins w:id="140" w:author="Bill Shvodian" w:date="2020-02-11T20:54:00Z"/>
        </w:rPr>
      </w:pPr>
      <w:ins w:id="141" w:author="Bill Shvodian" w:date="2020-02-11T20:49:00Z">
        <w:r>
          <w:t>-</w:t>
        </w:r>
        <w:r>
          <w:tab/>
          <w:t xml:space="preserve">if the </w:t>
        </w:r>
      </w:ins>
      <w:ins w:id="142" w:author="Bill Shvodian" w:date="2020-02-11T20:53:00Z">
        <w:r w:rsidR="00DB1A4F">
          <w:t>E-UTRA UL/</w:t>
        </w:r>
        <w:proofErr w:type="spellStart"/>
        <w:r w:rsidR="00DB1A4F">
          <w:t>DL</w:t>
        </w:r>
      </w:ins>
      <w:ins w:id="143" w:author="Bill Shvodian" w:date="2020-02-11T20:49:00Z">
        <w:r>
          <w:t>configuration</w:t>
        </w:r>
        <w:proofErr w:type="spellEnd"/>
        <w:r>
          <w:t xml:space="preserve"> </w:t>
        </w:r>
      </w:ins>
      <w:ins w:id="144" w:author="Bill Shvodian" w:date="2020-02-11T20:50:00Z">
        <w:r>
          <w:t xml:space="preserve">is </w:t>
        </w:r>
      </w:ins>
      <w:ins w:id="145" w:author="Bill Shvodian" w:date="2020-02-11T20:54:00Z">
        <w:r w:rsidR="00DB1A4F">
          <w:t>not 2 or 4 or 5; or</w:t>
        </w:r>
      </w:ins>
    </w:p>
    <w:p w14:paraId="0031098A" w14:textId="33F8A3AA" w:rsidR="00F54009" w:rsidRPr="00F54009" w:rsidRDefault="00812813" w:rsidP="00F54009">
      <w:pPr>
        <w:pStyle w:val="B10"/>
        <w:rPr>
          <w:ins w:id="146" w:author="Bill Shvodian" w:date="2020-02-11T20:55:00Z"/>
        </w:rPr>
      </w:pPr>
      <w:ins w:id="147" w:author="Bill Shvodian" w:date="2020-02-11T20:54:00Z">
        <w:r>
          <w:t>-</w:t>
        </w:r>
        <w:r>
          <w:tab/>
        </w:r>
      </w:ins>
      <w:ins w:id="148" w:author="Bill Shvodian" w:date="2020-02-11T20:55:00Z">
        <w:r w:rsidR="00F54009" w:rsidRPr="00F54009">
          <w:t xml:space="preserve">if the field of UE capability </w:t>
        </w:r>
        <w:proofErr w:type="spellStart"/>
        <w:r w:rsidR="00F54009" w:rsidRPr="00F54009">
          <w:t>maxUplinkDutyCycle</w:t>
        </w:r>
        <w:proofErr w:type="spellEnd"/>
        <w:r w:rsidR="00F54009" w:rsidRPr="00F54009">
          <w:t xml:space="preserve"> is absent and the percentage of uplink symbols transmitted in a certain evaluation period is larger than 25% (The exact evaluation period is no less than one radio frame); or</w:t>
        </w:r>
      </w:ins>
    </w:p>
    <w:p w14:paraId="7447A329" w14:textId="77777777" w:rsidR="00F54009" w:rsidRPr="00F54009" w:rsidRDefault="00F54009" w:rsidP="00F54009">
      <w:pPr>
        <w:pStyle w:val="B10"/>
        <w:rPr>
          <w:ins w:id="149" w:author="Bill Shvodian" w:date="2020-02-11T20:55:00Z"/>
        </w:rPr>
      </w:pPr>
      <w:ins w:id="150" w:author="Bill Shvodian" w:date="2020-02-11T20:55:00Z">
        <w:r w:rsidRPr="00F54009">
          <w:t>-</w:t>
        </w:r>
        <w:r w:rsidRPr="00F54009">
          <w:tab/>
          <w:t xml:space="preserve">if the field of UE capability </w:t>
        </w:r>
        <w:proofErr w:type="spellStart"/>
        <w:r w:rsidRPr="00F54009">
          <w:t>maxUplinkDutyCycle</w:t>
        </w:r>
        <w:proofErr w:type="spellEnd"/>
        <w:r w:rsidRPr="00F54009">
          <w:t xml:space="preserve"> is not absent and the percentage of uplink symbols transmitted in a certain evaluation period is larger than </w:t>
        </w:r>
        <w:proofErr w:type="spellStart"/>
        <w:r w:rsidRPr="00F54009">
          <w:t>maxUplinkDutyCycle</w:t>
        </w:r>
        <w:proofErr w:type="spellEnd"/>
        <w:r w:rsidRPr="00F54009">
          <w:t>/2 (The exact evaluation period is no less than one radio frame); or</w:t>
        </w:r>
      </w:ins>
    </w:p>
    <w:p w14:paraId="58FBB537" w14:textId="607D19F7" w:rsidR="00DB1A4F" w:rsidRDefault="00F54009" w:rsidP="000837DA">
      <w:pPr>
        <w:pStyle w:val="B10"/>
        <w:rPr>
          <w:ins w:id="151" w:author="Bill Shvodian" w:date="2020-02-11T20:58:00Z"/>
        </w:rPr>
      </w:pPr>
      <w:ins w:id="152" w:author="Bill Shvodian" w:date="2020-02-11T20:55:00Z">
        <w:r w:rsidRPr="00F54009">
          <w:t>-</w:t>
        </w:r>
        <w:r w:rsidRPr="00F54009">
          <w:tab/>
          <w:t>if the IE P-Max as defined in TS 38.331 [</w:t>
        </w:r>
      </w:ins>
      <w:ins w:id="153" w:author="Bill Shvodian" w:date="2020-02-11T20:58:00Z">
        <w:r w:rsidR="00BD41A4">
          <w:t>9</w:t>
        </w:r>
      </w:ins>
      <w:ins w:id="154" w:author="Bill Shvodian" w:date="2020-02-11T20:55:00Z">
        <w:r w:rsidRPr="00F54009">
          <w:t>] is provided and set to the maximum output power of the power class 2 or lower;</w:t>
        </w:r>
      </w:ins>
    </w:p>
    <w:p w14:paraId="5A22F4AA" w14:textId="7EFA8B8E" w:rsidR="00BD41A4" w:rsidRPr="001F078B" w:rsidRDefault="00BD41A4" w:rsidP="00BD41A4">
      <w:pPr>
        <w:pStyle w:val="B20"/>
        <w:rPr>
          <w:ins w:id="155" w:author="Bill Shvodian" w:date="2020-02-11T20:58:00Z"/>
        </w:rPr>
      </w:pPr>
      <w:ins w:id="156" w:author="Bill Shvodian" w:date="2020-02-11T20:58:00Z">
        <w:r w:rsidRPr="001F078B">
          <w:t>-</w:t>
        </w:r>
        <w:r w:rsidRPr="001F078B">
          <w:tab/>
          <w:t>apply all requirements for the power class</w:t>
        </w:r>
      </w:ins>
      <w:ins w:id="157" w:author="Bill Shvodian" w:date="2020-02-11T20:59:00Z">
        <w:r w:rsidR="00EE3CD5">
          <w:t xml:space="preserve"> </w:t>
        </w:r>
        <w:proofErr w:type="gramStart"/>
        <w:r w:rsidR="00EE3CD5">
          <w:t>2</w:t>
        </w:r>
      </w:ins>
      <w:ins w:id="158" w:author="Bill Shvodian" w:date="2020-02-11T20:58:00Z">
        <w:r w:rsidRPr="001F078B">
          <w:t>, and</w:t>
        </w:r>
        <w:proofErr w:type="gramEnd"/>
        <w:r w:rsidRPr="001F078B">
          <w:t xml:space="preserve"> set the configured transmitted power as specified in </w:t>
        </w:r>
        <w:r>
          <w:t>clause</w:t>
        </w:r>
        <w:r w:rsidRPr="001F078B">
          <w:t xml:space="preserve"> 6.2B.4;</w:t>
        </w:r>
      </w:ins>
    </w:p>
    <w:p w14:paraId="62E8DD71" w14:textId="0CE8A164" w:rsidR="007D7320" w:rsidRPr="001F078B" w:rsidRDefault="000837DA" w:rsidP="00471067">
      <w:pPr>
        <w:pStyle w:val="B10"/>
      </w:pPr>
      <w:ins w:id="159" w:author="Bill Shvodian" w:date="2020-02-11T21:00:00Z">
        <w:r>
          <w:t>-else</w:t>
        </w:r>
      </w:ins>
    </w:p>
    <w:p w14:paraId="5C5A733F" w14:textId="41A72A58" w:rsidR="00D17D07" w:rsidRDefault="00D17D07" w:rsidP="00C42558">
      <w:r w:rsidRPr="001F078B">
        <w:t>-</w:t>
      </w:r>
      <w:r w:rsidRPr="001F078B">
        <w:tab/>
        <w:t xml:space="preserve">apply all requirements for the supported power </w:t>
      </w:r>
      <w:proofErr w:type="gramStart"/>
      <w:r w:rsidRPr="001F078B">
        <w:t>class, and</w:t>
      </w:r>
      <w:proofErr w:type="gramEnd"/>
      <w:r w:rsidRPr="001F078B">
        <w:t xml:space="preserve"> set the configured transmitted power class as specified in </w:t>
      </w:r>
      <w:r w:rsidR="003922B7">
        <w:t>clause</w:t>
      </w:r>
      <w:r w:rsidRPr="001F078B">
        <w:t xml:space="preserve"> 6.2B.4;</w:t>
      </w:r>
    </w:p>
    <w:p w14:paraId="68B182F0" w14:textId="237146C3" w:rsidR="00C94CBD" w:rsidRPr="004606BC" w:rsidRDefault="00C94CBD" w:rsidP="00C94CBD">
      <w:pPr>
        <w:jc w:val="center"/>
        <w:rPr>
          <w:color w:val="FF0000"/>
          <w:sz w:val="40"/>
        </w:rPr>
      </w:pPr>
      <w:r w:rsidRPr="004606BC">
        <w:rPr>
          <w:color w:val="FF0000"/>
          <w:sz w:val="40"/>
        </w:rPr>
        <w:t>&lt;</w:t>
      </w:r>
      <w:r>
        <w:rPr>
          <w:color w:val="FF0000"/>
          <w:sz w:val="40"/>
        </w:rPr>
        <w:t>Next c</w:t>
      </w:r>
      <w:r w:rsidRPr="004606BC">
        <w:rPr>
          <w:color w:val="FF0000"/>
          <w:sz w:val="40"/>
        </w:rPr>
        <w:t>hange</w:t>
      </w:r>
      <w:r>
        <w:rPr>
          <w:color w:val="FF0000"/>
          <w:sz w:val="40"/>
        </w:rPr>
        <w:t>d section</w:t>
      </w:r>
      <w:r w:rsidRPr="004606BC">
        <w:rPr>
          <w:color w:val="FF0000"/>
          <w:sz w:val="40"/>
        </w:rPr>
        <w:t>&gt;</w:t>
      </w:r>
    </w:p>
    <w:p w14:paraId="062F1A3F" w14:textId="1B40A6BF" w:rsidR="00867B93" w:rsidRPr="001F078B" w:rsidRDefault="00867B93" w:rsidP="00EA1C6C">
      <w:pPr>
        <w:pStyle w:val="Heading5"/>
        <w:rPr>
          <w:rFonts w:eastAsiaTheme="minorEastAsia"/>
        </w:rPr>
      </w:pPr>
      <w:bookmarkStart w:id="160" w:name="_Toc21351568"/>
      <w:bookmarkStart w:id="161" w:name="_Toc29807150"/>
      <w:r w:rsidRPr="001F078B">
        <w:lastRenderedPageBreak/>
        <w:t>6.2B.2.1.2</w:t>
      </w:r>
      <w:r w:rsidRPr="001F078B">
        <w:tab/>
        <w:t>MPR for power class 3</w:t>
      </w:r>
      <w:ins w:id="162" w:author="Bill Shvodian" w:date="2020-02-13T19:34:00Z">
        <w:r w:rsidR="00C24040">
          <w:t>,</w:t>
        </w:r>
      </w:ins>
      <w:del w:id="163" w:author="Bill Shvodian" w:date="2020-02-13T19:34:00Z">
        <w:r w:rsidRPr="001F078B" w:rsidDel="00C24040">
          <w:delText xml:space="preserve"> and</w:delText>
        </w:r>
      </w:del>
      <w:r w:rsidRPr="001F078B">
        <w:t xml:space="preserve"> power class 2</w:t>
      </w:r>
      <w:bookmarkEnd w:id="160"/>
      <w:bookmarkEnd w:id="161"/>
      <w:ins w:id="164" w:author="Bill Shvodian" w:date="2020-02-13T19:26:00Z">
        <w:r w:rsidR="008935ED">
          <w:t xml:space="preserve"> and power class 1</w:t>
        </w:r>
      </w:ins>
      <w:ins w:id="165" w:author="Bill Shvodian" w:date="2020-02-13T19:47:00Z">
        <w:r w:rsidR="008D1D65">
          <w:t>.5</w:t>
        </w:r>
      </w:ins>
    </w:p>
    <w:p w14:paraId="7A80ADE8" w14:textId="2D24EF8F" w:rsidR="002A403A" w:rsidRPr="00137791" w:rsidRDefault="002A403A" w:rsidP="002A403A">
      <w:pPr>
        <w:rPr>
          <w:rFonts w:eastAsia="PMingLiU"/>
          <w:lang w:eastAsia="zh-TW"/>
        </w:rPr>
      </w:pPr>
      <w:r w:rsidRPr="00DF6DD6">
        <w:t xml:space="preserve">MPR in this </w:t>
      </w:r>
      <w:r w:rsidR="003922B7">
        <w:t>clause</w:t>
      </w:r>
      <w:r w:rsidRPr="00DF6DD6">
        <w:t xml:space="preserve"> is applicable for power class 3 and power class 2 UEs indicating IE </w:t>
      </w:r>
      <w:proofErr w:type="spellStart"/>
      <w:r w:rsidRPr="00DF6DD6">
        <w:rPr>
          <w:i/>
        </w:rPr>
        <w:t>dualPA</w:t>
      </w:r>
      <w:proofErr w:type="spellEnd"/>
      <w:r w:rsidRPr="00DF6DD6">
        <w:rPr>
          <w:i/>
        </w:rPr>
        <w:t>-Architecture</w:t>
      </w:r>
      <w:r w:rsidRPr="00DF6DD6">
        <w:t xml:space="preserve"> supported with EN</w:t>
      </w:r>
      <w:r w:rsidRPr="008A2EF9">
        <w:rPr>
          <w:rFonts w:eastAsia="PMingLiU" w:hint="eastAsia"/>
          <w:lang w:eastAsia="zh-TW"/>
        </w:rPr>
        <w:t>-</w:t>
      </w:r>
      <w:r w:rsidRPr="00DF6DD6">
        <w:t>DC power class being the same as the E-UTRA and NR power class</w:t>
      </w:r>
      <w:r w:rsidRPr="008A2EF9">
        <w:rPr>
          <w:rFonts w:eastAsia="PMingLiU" w:hint="eastAsia"/>
          <w:lang w:eastAsia="zh-TW"/>
        </w:rPr>
        <w:t xml:space="preserve">, otherwise </w:t>
      </w:r>
      <w:r w:rsidRPr="00DF6DD6">
        <w:t>the UE can use as much MPR as needed to fulfil emissions requirements</w:t>
      </w:r>
      <w:r w:rsidRPr="00807981">
        <w:rPr>
          <w:rFonts w:eastAsia="PMingLiU" w:hint="eastAsia"/>
          <w:lang w:eastAsia="zh-TW"/>
        </w:rPr>
        <w:t xml:space="preserve"> </w:t>
      </w:r>
      <w:r w:rsidRPr="005D0F7D">
        <w:rPr>
          <w:rFonts w:eastAsia="PMingLiU" w:hint="eastAsia"/>
          <w:lang w:eastAsia="zh-TW"/>
        </w:rPr>
        <w:t>when scheduled with dual uplink transmission</w:t>
      </w:r>
      <w:r w:rsidRPr="00DF6DD6">
        <w:t xml:space="preserve">. </w:t>
      </w:r>
      <w:ins w:id="166" w:author="Bill Shvodian" w:date="2020-02-13T19:35:00Z">
        <w:r w:rsidR="00BA48A9" w:rsidRPr="00BA48A9">
          <w:t xml:space="preserve">MPR in this clause is </w:t>
        </w:r>
        <w:r w:rsidR="00BA48A9">
          <w:t xml:space="preserve">also </w:t>
        </w:r>
        <w:r w:rsidR="00BA48A9" w:rsidRPr="00BA48A9">
          <w:t xml:space="preserve">applicable for power class </w:t>
        </w:r>
      </w:ins>
      <w:ins w:id="167" w:author="Bill Shvodian" w:date="2020-02-13T19:36:00Z">
        <w:r w:rsidR="00BA48A9">
          <w:t>1</w:t>
        </w:r>
      </w:ins>
      <w:ins w:id="168" w:author="Bill Shvodian" w:date="2020-02-13T19:48:00Z">
        <w:r w:rsidR="000B0BDA">
          <w:t>.5</w:t>
        </w:r>
      </w:ins>
      <w:ins w:id="169" w:author="Bill Shvodian" w:date="2020-02-13T19:35:00Z">
        <w:r w:rsidR="00BA48A9" w:rsidRPr="00BA48A9">
          <w:t xml:space="preserve"> UEs indicating IE </w:t>
        </w:r>
        <w:proofErr w:type="spellStart"/>
        <w:r w:rsidR="00BA48A9" w:rsidRPr="00BA48A9">
          <w:t>dualPA</w:t>
        </w:r>
        <w:proofErr w:type="spellEnd"/>
        <w:r w:rsidR="00BA48A9" w:rsidRPr="00BA48A9">
          <w:t xml:space="preserve">-Architecture supported with E-UTRA and NR </w:t>
        </w:r>
      </w:ins>
      <w:ins w:id="170" w:author="Bill Shvodian" w:date="2020-02-13T19:40:00Z">
        <w:r w:rsidR="004C150B">
          <w:t xml:space="preserve">each supporting </w:t>
        </w:r>
      </w:ins>
      <w:ins w:id="171" w:author="Bill Shvodian" w:date="2020-02-13T19:35:00Z">
        <w:r w:rsidR="00BA48A9" w:rsidRPr="00BA48A9">
          <w:t>power class</w:t>
        </w:r>
        <w:r w:rsidR="001F1B0F">
          <w:t xml:space="preserve"> </w:t>
        </w:r>
      </w:ins>
      <w:ins w:id="172" w:author="Bill Shvodian" w:date="2020-02-13T19:37:00Z">
        <w:r w:rsidR="00BA48A9">
          <w:t>2.</w:t>
        </w:r>
      </w:ins>
      <w:ins w:id="173" w:author="Bill Shvodian" w:date="2020-02-13T19:34:00Z">
        <w:r w:rsidR="001F1B0F">
          <w:t xml:space="preserve"> </w:t>
        </w:r>
      </w:ins>
      <w:r w:rsidRPr="00F836C2">
        <w:rPr>
          <w:lang w:eastAsia="zh-TW"/>
        </w:rPr>
        <w:t xml:space="preserve">For UEs scheduled with single uplink transmission, MPR in </w:t>
      </w:r>
      <w:r w:rsidR="003922B7">
        <w:rPr>
          <w:lang w:eastAsia="zh-TW"/>
        </w:rPr>
        <w:t>clause</w:t>
      </w:r>
      <w:r w:rsidRPr="00F836C2">
        <w:rPr>
          <w:lang w:eastAsia="zh-TW"/>
        </w:rPr>
        <w:t xml:space="preserve"> 6.2.4 of </w:t>
      </w:r>
      <w:r w:rsidRPr="00F836C2">
        <w:t>TS 36.101</w:t>
      </w:r>
      <w:r w:rsidRPr="00F836C2">
        <w:rPr>
          <w:rFonts w:hint="eastAsia"/>
          <w:lang w:eastAsia="zh-TW"/>
        </w:rPr>
        <w:t xml:space="preserve"> </w:t>
      </w:r>
      <w:r w:rsidRPr="00F836C2">
        <w:rPr>
          <w:lang w:eastAsia="zh-TW"/>
        </w:rPr>
        <w:t xml:space="preserve">[4] and 6.2.3 of </w:t>
      </w:r>
      <w:r w:rsidRPr="00F836C2">
        <w:t xml:space="preserve">TS 38.101-1 </w:t>
      </w:r>
      <w:r w:rsidRPr="00F836C2">
        <w:rPr>
          <w:lang w:eastAsia="zh-TW"/>
        </w:rPr>
        <w:t>[2] apply.</w:t>
      </w:r>
      <w:r w:rsidRPr="00DF6DD6">
        <w:t xml:space="preserve"> For a UE supporting dynamic power sharing for DC_(n)71AA for which dual simultaneous uplink transmissions are mandatory and A-MPR defined in </w:t>
      </w:r>
      <w:r w:rsidR="003922B7">
        <w:t>clause</w:t>
      </w:r>
      <w:r w:rsidRPr="00DF6DD6">
        <w:t xml:space="preserve"> 6.2B.3.1.1 is applied as MPR. The allowed maximum output power reduction applied to transmission on the MCG and the SCG is defined as foll</w:t>
      </w:r>
      <w:r>
        <w:t>ows:</w:t>
      </w:r>
    </w:p>
    <w:p w14:paraId="403B7B85" w14:textId="77777777" w:rsidR="00867B93" w:rsidRPr="001F078B" w:rsidRDefault="00867B93" w:rsidP="00867B93">
      <w:pPr>
        <w:ind w:left="284" w:firstLine="284"/>
        <w:jc w:val="center"/>
        <w:rPr>
          <w:lang w:val="en-US" w:eastAsia="ja-JP"/>
        </w:rPr>
      </w:pPr>
      <w:r w:rsidRPr="001F078B">
        <w:rPr>
          <w:lang w:val="en-US" w:eastAsia="ja-JP"/>
        </w:rPr>
        <w:t>MPR</w:t>
      </w:r>
      <w:r w:rsidRPr="001F078B">
        <w:rPr>
          <w:vertAlign w:val="subscript"/>
          <w:lang w:val="en-US" w:eastAsia="ja-JP"/>
        </w:rPr>
        <w:t>ENDC</w:t>
      </w:r>
      <w:r w:rsidRPr="001F078B">
        <w:rPr>
          <w:lang w:val="en-US" w:eastAsia="ja-JP"/>
        </w:rPr>
        <w:t xml:space="preserve"> = M</w:t>
      </w:r>
      <w:r w:rsidRPr="001F078B">
        <w:rPr>
          <w:vertAlign w:val="subscript"/>
          <w:lang w:val="en-US" w:eastAsia="ja-JP"/>
        </w:rPr>
        <w:t>A</w:t>
      </w:r>
    </w:p>
    <w:p w14:paraId="44FE829F" w14:textId="77777777"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14:paraId="77AE869A" w14:textId="7614B861" w:rsidR="00B00D8A" w:rsidRPr="001F078B" w:rsidRDefault="00B00D8A" w:rsidP="00B00D8A">
      <w:pPr>
        <w:ind w:firstLine="3261"/>
      </w:pPr>
      <w:r w:rsidRPr="001F078B">
        <w:t>M</w:t>
      </w:r>
      <w:r w:rsidRPr="001F078B">
        <w:rPr>
          <w:vertAlign w:val="subscript"/>
        </w:rPr>
        <w:t>A</w:t>
      </w:r>
      <w:r w:rsidRPr="001F078B">
        <w:t xml:space="preserve"> = </w:t>
      </w:r>
      <w:r w:rsidRPr="001F078B">
        <w:tab/>
        <w:t>15</w:t>
      </w:r>
      <w:r w:rsidRPr="001F078B">
        <w:tab/>
        <w:t>;</w:t>
      </w:r>
      <w:r w:rsidRPr="001F078B">
        <w:tab/>
        <w:t xml:space="preserve"> 0 ≤ B &lt; 0.5</w:t>
      </w:r>
    </w:p>
    <w:p w14:paraId="7D6EC97D" w14:textId="51B9BE97" w:rsidR="00B00D8A" w:rsidRPr="001F078B" w:rsidRDefault="00B00D8A" w:rsidP="00B00D8A">
      <w:pPr>
        <w:ind w:firstLine="3261"/>
      </w:pPr>
      <w:r w:rsidRPr="001F078B">
        <w:tab/>
      </w:r>
      <w:r w:rsidRPr="001F078B">
        <w:tab/>
      </w:r>
      <w:r w:rsidRPr="001F078B">
        <w:tab/>
        <w:t>10</w:t>
      </w:r>
      <w:r w:rsidRPr="001F078B">
        <w:tab/>
        <w:t>;</w:t>
      </w:r>
      <w:r w:rsidRPr="001F078B">
        <w:tab/>
        <w:t xml:space="preserve"> 0.5 ≤ B &lt; 1.0</w:t>
      </w:r>
    </w:p>
    <w:p w14:paraId="1E34B0E1" w14:textId="4C4DFB4A" w:rsidR="00B00D8A" w:rsidRPr="001F078B" w:rsidRDefault="00B00D8A" w:rsidP="00B00D8A">
      <w:pPr>
        <w:ind w:firstLine="3261"/>
      </w:pPr>
      <w:r w:rsidRPr="001F078B">
        <w:tab/>
      </w:r>
      <w:r w:rsidRPr="001F078B">
        <w:tab/>
      </w:r>
      <w:r w:rsidRPr="001F078B">
        <w:tab/>
        <w:t>8</w:t>
      </w:r>
      <w:r w:rsidRPr="001F078B">
        <w:tab/>
        <w:t xml:space="preserve">; </w:t>
      </w:r>
      <w:r w:rsidRPr="001F078B">
        <w:tab/>
        <w:t>1.0 ≤ B &lt; 2.0</w:t>
      </w:r>
    </w:p>
    <w:p w14:paraId="667273F0" w14:textId="404EB607" w:rsidR="00B00D8A" w:rsidRPr="001F078B" w:rsidRDefault="00B00D8A" w:rsidP="00B00D8A">
      <w:pPr>
        <w:ind w:firstLine="3261"/>
      </w:pPr>
      <w:r w:rsidRPr="001F078B">
        <w:tab/>
      </w:r>
      <w:r w:rsidRPr="001F078B">
        <w:tab/>
      </w:r>
      <w:r w:rsidRPr="001F078B">
        <w:tab/>
        <w:t>6</w:t>
      </w:r>
      <w:r w:rsidRPr="001F078B">
        <w:tab/>
        <w:t xml:space="preserve">; </w:t>
      </w:r>
      <w:r w:rsidRPr="001F078B">
        <w:tab/>
        <w:t>2.0 ≤ B</w:t>
      </w:r>
    </w:p>
    <w:p w14:paraId="634F555F" w14:textId="77777777" w:rsidR="00867B93" w:rsidRPr="001F078B" w:rsidRDefault="00867B93" w:rsidP="00867B93">
      <w:pPr>
        <w:rPr>
          <w:lang w:val="en-US" w:eastAsia="ja-JP"/>
        </w:rPr>
      </w:pPr>
      <w:r w:rsidRPr="001F078B">
        <w:rPr>
          <w:lang w:val="en-US" w:eastAsia="ja-JP"/>
        </w:rPr>
        <w:t>Where:</w:t>
      </w:r>
    </w:p>
    <w:p w14:paraId="758B0D14" w14:textId="77777777" w:rsidR="00867B93" w:rsidRPr="001F078B" w:rsidRDefault="00867B93" w:rsidP="00867B93">
      <w:pPr>
        <w:ind w:left="284"/>
        <w:rPr>
          <w:lang w:val="en-US" w:eastAsia="ja-JP"/>
        </w:rPr>
      </w:pPr>
      <w:r w:rsidRPr="001F078B">
        <w:rPr>
          <w:lang w:val="en-US" w:eastAsia="ja-JP"/>
        </w:rPr>
        <w:tab/>
        <w:t>For UEs supporting dynamic power sharing,</w:t>
      </w:r>
    </w:p>
    <w:p w14:paraId="7281A3DC" w14:textId="76117EF7" w:rsidR="00867B93" w:rsidRPr="001F078B" w:rsidRDefault="00867B93" w:rsidP="00867B93">
      <w:pPr>
        <w:ind w:left="284"/>
        <w:rPr>
          <w:vertAlign w:val="subscript"/>
        </w:rPr>
      </w:pPr>
      <w:r w:rsidRPr="001F078B">
        <w:tab/>
      </w:r>
      <w:r w:rsidRPr="001F078B">
        <w:tab/>
      </w:r>
      <w:r w:rsidRPr="001F078B">
        <w:tab/>
        <w:t>B = (</w:t>
      </w:r>
      <w:proofErr w:type="spellStart"/>
      <w:r w:rsidRPr="001F078B">
        <w:t>L</w:t>
      </w:r>
      <w:r w:rsidRPr="001F078B">
        <w:rPr>
          <w:vertAlign w:val="subscript"/>
        </w:rPr>
        <w:t>CRB_alloc</w:t>
      </w:r>
      <w:proofErr w:type="spellEnd"/>
      <w:r w:rsidRPr="001F078B">
        <w:rPr>
          <w:vertAlign w:val="subscript"/>
        </w:rPr>
        <w:t xml:space="preserve">, E-UTRA </w:t>
      </w:r>
      <w:r w:rsidRPr="001F078B">
        <w:t>* 12* SCS</w:t>
      </w:r>
      <w:r w:rsidRPr="001F078B">
        <w:rPr>
          <w:vertAlign w:val="subscript"/>
        </w:rPr>
        <w:t>E-UTRA</w:t>
      </w:r>
      <w:r w:rsidRPr="001F078B">
        <w:t xml:space="preserve"> + </w:t>
      </w:r>
      <w:proofErr w:type="spellStart"/>
      <w:r w:rsidRPr="001F078B">
        <w:t>L</w:t>
      </w:r>
      <w:r w:rsidRPr="001F078B">
        <w:rPr>
          <w:vertAlign w:val="subscript"/>
        </w:rPr>
        <w:t>CRB_alloc,NR</w:t>
      </w:r>
      <w:proofErr w:type="spellEnd"/>
      <w:r w:rsidRPr="001F078B">
        <w:rPr>
          <w:vertAlign w:val="subscript"/>
        </w:rPr>
        <w:t xml:space="preserve"> </w:t>
      </w:r>
      <w:r w:rsidRPr="001F078B">
        <w:t>* 12 * SCS</w:t>
      </w:r>
      <w:r w:rsidRPr="001F078B">
        <w:rPr>
          <w:vertAlign w:val="subscript"/>
        </w:rPr>
        <w:t>NR</w:t>
      </w:r>
      <w:r w:rsidRPr="001F078B">
        <w:t>)/1,000,000</w:t>
      </w:r>
    </w:p>
    <w:p w14:paraId="727828D4" w14:textId="77777777" w:rsidR="00867B93" w:rsidRPr="001F078B" w:rsidRDefault="00867B93" w:rsidP="00867B93">
      <w:pPr>
        <w:ind w:left="284" w:firstLine="284"/>
      </w:pPr>
      <w:r w:rsidRPr="001F078B">
        <w:t>For UEs not supporting dynamic power sharing,</w:t>
      </w:r>
    </w:p>
    <w:p w14:paraId="06C33B3D" w14:textId="77777777" w:rsidR="00867B93" w:rsidRPr="001F078B" w:rsidRDefault="00867B93" w:rsidP="00867B93">
      <w:pPr>
        <w:ind w:left="284" w:firstLine="284"/>
        <w:rPr>
          <w:lang w:val="sv-SE"/>
        </w:rPr>
      </w:pPr>
      <w:r w:rsidRPr="001F078B">
        <w:tab/>
      </w:r>
      <w:r w:rsidRPr="001F078B">
        <w:rPr>
          <w:lang w:val="sv-SE"/>
        </w:rPr>
        <w:t>For E-UTRA</w:t>
      </w:r>
    </w:p>
    <w:p w14:paraId="0AC44E22" w14:textId="6986C728"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 (L</w:t>
      </w:r>
      <w:r w:rsidRPr="001F078B">
        <w:rPr>
          <w:vertAlign w:val="subscript"/>
          <w:lang w:val="sv-SE"/>
        </w:rPr>
        <w:t xml:space="preserve">CRB_alloc, E-UTRA </w:t>
      </w:r>
      <w:r w:rsidRPr="001F078B">
        <w:rPr>
          <w:lang w:val="sv-SE"/>
        </w:rPr>
        <w:t>*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14:paraId="72932A7C" w14:textId="10F07229" w:rsidR="007B25E0" w:rsidRPr="00D609C3" w:rsidRDefault="007B25E0" w:rsidP="00867B93">
      <w:pPr>
        <w:ind w:left="284" w:firstLine="284"/>
      </w:pPr>
      <w:r w:rsidRPr="00D609C3">
        <w:t>Where SCS</w:t>
      </w:r>
      <w:r w:rsidRPr="00D609C3">
        <w:rPr>
          <w:vertAlign w:val="subscript"/>
        </w:rPr>
        <w:t>NR</w:t>
      </w:r>
      <w:r w:rsidRPr="00D609C3">
        <w:t xml:space="preserve"> = 15 kHz is assumed in calculation of B.</w:t>
      </w:r>
    </w:p>
    <w:p w14:paraId="27F61FF5" w14:textId="77777777" w:rsidR="00867B93" w:rsidRPr="001F078B" w:rsidRDefault="00867B93" w:rsidP="00867B93">
      <w:pPr>
        <w:ind w:left="284" w:firstLine="284"/>
      </w:pPr>
      <w:r w:rsidRPr="00D609C3">
        <w:tab/>
      </w:r>
      <w:r w:rsidRPr="001F078B">
        <w:t>For NR</w:t>
      </w:r>
    </w:p>
    <w:p w14:paraId="2834B6EC" w14:textId="54518670" w:rsidR="00867B93" w:rsidRPr="001F078B" w:rsidRDefault="00867B93" w:rsidP="00867B93">
      <w:pPr>
        <w:ind w:left="284" w:firstLine="284"/>
      </w:pPr>
      <w:r w:rsidRPr="001F078B">
        <w:tab/>
      </w:r>
      <w:r w:rsidRPr="001F078B">
        <w:tab/>
      </w:r>
      <w:r w:rsidRPr="001F078B">
        <w:tab/>
        <w:t>B = (12* SCS</w:t>
      </w:r>
      <w:r w:rsidRPr="001F078B">
        <w:rPr>
          <w:vertAlign w:val="subscript"/>
        </w:rPr>
        <w:t>E-UTRA</w:t>
      </w:r>
      <w:r w:rsidRPr="001F078B">
        <w:t xml:space="preserve"> + </w:t>
      </w:r>
      <w:proofErr w:type="spellStart"/>
      <w:r w:rsidRPr="001F078B">
        <w:t>L</w:t>
      </w:r>
      <w:r w:rsidRPr="001F078B">
        <w:rPr>
          <w:vertAlign w:val="subscript"/>
        </w:rPr>
        <w:t>CRB_alloc,NR</w:t>
      </w:r>
      <w:proofErr w:type="spellEnd"/>
      <w:r w:rsidRPr="001F078B">
        <w:rPr>
          <w:vertAlign w:val="subscript"/>
        </w:rPr>
        <w:t xml:space="preserve"> </w:t>
      </w:r>
      <w:r w:rsidRPr="001F078B">
        <w:t>* 12 * SCS</w:t>
      </w:r>
      <w:r w:rsidRPr="001F078B">
        <w:rPr>
          <w:vertAlign w:val="subscript"/>
        </w:rPr>
        <w:t>NR</w:t>
      </w:r>
      <w:r w:rsidRPr="001F078B">
        <w:t>)/1,000,000</w:t>
      </w:r>
    </w:p>
    <w:p w14:paraId="569F595E" w14:textId="73585300" w:rsidR="007B25E0" w:rsidRPr="001F078B" w:rsidRDefault="007B25E0" w:rsidP="00867B93">
      <w:pPr>
        <w:ind w:left="284" w:firstLine="284"/>
      </w:pPr>
      <w:r w:rsidRPr="001F078B">
        <w:t>Where SCS</w:t>
      </w:r>
      <w:r w:rsidRPr="001F078B">
        <w:rPr>
          <w:vertAlign w:val="subscript"/>
        </w:rPr>
        <w:t>E-UTRA</w:t>
      </w:r>
      <w:r w:rsidRPr="001F078B">
        <w:t xml:space="preserve"> = 15 kHz is assumed in calculation of B.</w:t>
      </w:r>
    </w:p>
    <w:p w14:paraId="4ED0B7EC" w14:textId="4C6F4922" w:rsidR="00867B93" w:rsidRPr="001F078B" w:rsidRDefault="00867B93" w:rsidP="002C04EC">
      <w:pPr>
        <w:ind w:left="284" w:firstLine="284"/>
        <w:rPr>
          <w:rFonts w:eastAsia="Times New Roman"/>
        </w:rPr>
      </w:pPr>
      <w:r w:rsidRPr="001F078B">
        <w:t>and M</w:t>
      </w:r>
      <w:r w:rsidRPr="001F078B">
        <w:rPr>
          <w:vertAlign w:val="subscript"/>
        </w:rPr>
        <w:t>A</w:t>
      </w:r>
      <w:r w:rsidRPr="001F078B">
        <w:t xml:space="preserve"> is reduced by 1 dB for B &lt; 2.</w:t>
      </w:r>
    </w:p>
    <w:p w14:paraId="1B3A4248" w14:textId="4E1CDEA8" w:rsidR="001310A1" w:rsidRPr="001F078B" w:rsidRDefault="001310A1" w:rsidP="001310A1">
      <w:pPr>
        <w:pStyle w:val="Heading4"/>
      </w:pPr>
      <w:bookmarkStart w:id="174" w:name="_Toc21351569"/>
      <w:bookmarkStart w:id="175" w:name="_Toc29807151"/>
      <w:r w:rsidRPr="001F078B">
        <w:t>6.2B.2.2</w:t>
      </w:r>
      <w:r w:rsidRPr="001F078B">
        <w:tab/>
        <w:t>Intra-band non-contiguous EN-DC</w:t>
      </w:r>
      <w:bookmarkEnd w:id="174"/>
      <w:bookmarkEnd w:id="175"/>
    </w:p>
    <w:p w14:paraId="399BA332" w14:textId="77777777" w:rsidR="00867B93" w:rsidRPr="001F078B" w:rsidRDefault="00867B93" w:rsidP="00867B93">
      <w:pPr>
        <w:pStyle w:val="Heading5"/>
      </w:pPr>
      <w:bookmarkStart w:id="176" w:name="_Toc21351570"/>
      <w:bookmarkStart w:id="177" w:name="_Toc29807152"/>
      <w:r w:rsidRPr="001F078B">
        <w:t>6.2B.2.2.1</w:t>
      </w:r>
      <w:r w:rsidRPr="001F078B">
        <w:tab/>
        <w:t>General</w:t>
      </w:r>
      <w:bookmarkEnd w:id="176"/>
      <w:bookmarkEnd w:id="177"/>
    </w:p>
    <w:p w14:paraId="22D0893C" w14:textId="47FC65E6" w:rsidR="00867B93" w:rsidRPr="001F078B" w:rsidRDefault="00867B93" w:rsidP="00867B93">
      <w:r w:rsidRPr="001F078B">
        <w:t xml:space="preserve">When the UE is configured for intra-band non-contiguous EN-DC, the UE determines the total allowed maximum output power reduction as specified in this </w:t>
      </w:r>
      <w:r w:rsidR="003922B7">
        <w:t>clause</w:t>
      </w:r>
      <w:r w:rsidRPr="001F078B">
        <w:t>.</w:t>
      </w:r>
    </w:p>
    <w:p w14:paraId="352D94FF" w14:textId="69573A17" w:rsidR="00867B93" w:rsidRPr="001F078B" w:rsidRDefault="00867B93" w:rsidP="00867B93">
      <w:r w:rsidRPr="001F078B">
        <w:t>For UE supporting dynamic power sharing the following:</w:t>
      </w:r>
    </w:p>
    <w:p w14:paraId="30B9B814" w14:textId="523D2730" w:rsidR="00867B93" w:rsidRPr="001F078B" w:rsidRDefault="00867B93" w:rsidP="00867B93">
      <w:pPr>
        <w:pStyle w:val="B10"/>
      </w:pPr>
      <w:r w:rsidRPr="001F078B">
        <w:rPr>
          <w:lang w:bidi="bn-IN"/>
        </w:rPr>
        <w:t>-</w:t>
      </w:r>
      <w:r w:rsidRPr="001F078B">
        <w:rPr>
          <w:lang w:bidi="bn-IN"/>
        </w:rPr>
        <w:tab/>
        <w:t xml:space="preserve">for the MCG, </w:t>
      </w:r>
      <w:proofErr w:type="spellStart"/>
      <w:r w:rsidRPr="001F078B">
        <w:t>MPR</w:t>
      </w:r>
      <w:r w:rsidRPr="001F078B">
        <w:rPr>
          <w:i/>
          <w:vertAlign w:val="subscript"/>
        </w:rPr>
        <w:t>c</w:t>
      </w:r>
      <w:proofErr w:type="spellEnd"/>
      <w:r w:rsidRPr="001F078B">
        <w:t xml:space="preserve"> in accordance </w:t>
      </w:r>
      <w:r w:rsidR="009C141D" w:rsidRPr="001F078B">
        <w:t>with TS 36.101 [4]</w:t>
      </w:r>
    </w:p>
    <w:p w14:paraId="5FD7AF01" w14:textId="77777777" w:rsidR="00867B93" w:rsidRPr="001F078B" w:rsidRDefault="00867B93" w:rsidP="00867B93">
      <w:pPr>
        <w:pStyle w:val="B10"/>
      </w:pPr>
      <w:r w:rsidRPr="001F078B">
        <w:rPr>
          <w:lang w:bidi="bn-IN"/>
        </w:rPr>
        <w:t>-</w:t>
      </w:r>
      <w:r w:rsidRPr="001F078B">
        <w:rPr>
          <w:lang w:bidi="bn-IN"/>
        </w:rPr>
        <w:tab/>
        <w:t>for the SCG,</w:t>
      </w:r>
    </w:p>
    <w:p w14:paraId="7061AE19" w14:textId="77777777"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ENDC</w:t>
      </w:r>
      <w:r w:rsidRPr="001F078B">
        <w:t>)</w:t>
      </w:r>
    </w:p>
    <w:p w14:paraId="6E60F522" w14:textId="77777777"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14:paraId="18A90387" w14:textId="77777777"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14:paraId="26F9145B" w14:textId="44786776" w:rsidR="00867B93" w:rsidRPr="001F078B" w:rsidRDefault="00867B93" w:rsidP="00867B93">
      <w:pPr>
        <w:pStyle w:val="B20"/>
      </w:pPr>
      <w:r w:rsidRPr="001F078B">
        <w:t>where</w:t>
      </w:r>
    </w:p>
    <w:p w14:paraId="3C8EB762" w14:textId="77777777" w:rsidR="00867B93" w:rsidRPr="001F078B" w:rsidRDefault="00867B93" w:rsidP="00867B93">
      <w:pPr>
        <w:pStyle w:val="EQ"/>
      </w:pPr>
      <w:r w:rsidRPr="001F078B">
        <w:lastRenderedPageBreak/>
        <w:tab/>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 xml:space="preserve">ENDC </w:t>
      </w:r>
      <w:r w:rsidRPr="001F078B">
        <w:t>)</w:t>
      </w:r>
    </w:p>
    <w:p w14:paraId="4A1DF9A7" w14:textId="77777777" w:rsidR="00867B93" w:rsidRPr="001F078B" w:rsidRDefault="00867B93" w:rsidP="00867B93">
      <w:pPr>
        <w:pStyle w:val="B20"/>
      </w:pPr>
      <w:r w:rsidRPr="001F078B">
        <w:t>with</w:t>
      </w:r>
    </w:p>
    <w:p w14:paraId="7AFF4758" w14:textId="0F1535C1"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w:t>
      </w:r>
      <w:proofErr w:type="spellEnd"/>
      <w:r w:rsidRPr="001F078B">
        <w:rPr>
          <w:vertAlign w:val="subscript"/>
        </w:rPr>
        <w:t>, E-</w:t>
      </w:r>
      <w:proofErr w:type="spellStart"/>
      <w:r w:rsidRPr="001F078B">
        <w:rPr>
          <w:vertAlign w:val="subscript"/>
        </w:rPr>
        <w:t>UTRA</w:t>
      </w:r>
      <w:r w:rsidRPr="001F078B">
        <w:t>is</w:t>
      </w:r>
      <w:proofErr w:type="spellEnd"/>
      <w:r w:rsidRPr="001F078B">
        <w:t xml:space="preserve"> the MPR defined for the E-UTRA transmission </w:t>
      </w:r>
      <w:r w:rsidR="009C141D" w:rsidRPr="001F078B">
        <w:t>in TS 36.101 [4]</w:t>
      </w:r>
    </w:p>
    <w:p w14:paraId="2E60E658" w14:textId="3BBBF45F"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single,NR</w:t>
      </w:r>
      <w:proofErr w:type="spellEnd"/>
      <w:r w:rsidRPr="001F078B">
        <w:t xml:space="preserve"> is the MPR defined for the NR transmission </w:t>
      </w:r>
      <w:r w:rsidR="009C141D" w:rsidRPr="001F078B">
        <w:t>in TS 38.101-1 [2]</w:t>
      </w:r>
    </w:p>
    <w:p w14:paraId="56717CAF" w14:textId="77777777" w:rsidR="00867B93" w:rsidRPr="001F078B" w:rsidRDefault="00867B93" w:rsidP="00867B93">
      <w:r w:rsidRPr="001F078B">
        <w:t>For UEs not supporting dynamic power sharing the following</w:t>
      </w:r>
    </w:p>
    <w:p w14:paraId="5AC920B0" w14:textId="77777777" w:rsidR="00867B93" w:rsidRPr="001F078B" w:rsidRDefault="00867B93" w:rsidP="00867B93">
      <w:pPr>
        <w:pStyle w:val="B10"/>
      </w:pPr>
      <w:r w:rsidRPr="001F078B">
        <w:rPr>
          <w:lang w:bidi="bn-IN"/>
        </w:rPr>
        <w:t>-</w:t>
      </w:r>
      <w:r w:rsidRPr="001F078B">
        <w:rPr>
          <w:lang w:bidi="bn-IN"/>
        </w:rPr>
        <w:tab/>
        <w:t>for the MCG,</w:t>
      </w:r>
    </w:p>
    <w:p w14:paraId="70F7D4FA" w14:textId="77777777"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r w:rsidRPr="001F078B">
        <w:rPr>
          <w:vertAlign w:val="subscript"/>
        </w:rPr>
        <w:t>ENDC</w:t>
      </w:r>
      <w:r w:rsidRPr="001F078B">
        <w:t xml:space="preserve"> )</w:t>
      </w:r>
    </w:p>
    <w:p w14:paraId="6EB2813D" w14:textId="77777777" w:rsidR="00867B93" w:rsidRPr="001F078B" w:rsidRDefault="00867B93" w:rsidP="00867B93">
      <w:pPr>
        <w:pStyle w:val="B10"/>
      </w:pPr>
      <w:r w:rsidRPr="001F078B">
        <w:rPr>
          <w:lang w:bidi="bn-IN"/>
        </w:rPr>
        <w:t>-</w:t>
      </w:r>
      <w:r w:rsidRPr="001F078B">
        <w:rPr>
          <w:lang w:bidi="bn-IN"/>
        </w:rPr>
        <w:tab/>
        <w:t>for the SCG,</w:t>
      </w:r>
    </w:p>
    <w:p w14:paraId="5114FC44" w14:textId="77777777"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r w:rsidRPr="001F078B">
        <w:rPr>
          <w:vertAlign w:val="subscript"/>
        </w:rPr>
        <w:t>ENDC</w:t>
      </w:r>
      <w:r w:rsidRPr="001F078B">
        <w:t xml:space="preserve"> )</w:t>
      </w:r>
    </w:p>
    <w:p w14:paraId="2D1EA754" w14:textId="77777777" w:rsidR="00867B93" w:rsidRPr="001F078B" w:rsidRDefault="00867B93" w:rsidP="00867B93">
      <w:pPr>
        <w:pStyle w:val="B20"/>
        <w:rPr>
          <w:rFonts w:eastAsia="Yu Mincho"/>
          <w:lang w:val="en-US"/>
        </w:rPr>
      </w:pPr>
      <w:r w:rsidRPr="001F078B">
        <w:rPr>
          <w:rFonts w:eastAsia="Yu Mincho"/>
          <w:lang w:val="en-US"/>
        </w:rPr>
        <w:t>where</w:t>
      </w:r>
    </w:p>
    <w:p w14:paraId="0C060734" w14:textId="349AB063"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single,NR</w:t>
      </w:r>
      <w:proofErr w:type="spellEnd"/>
      <w:r w:rsidRPr="001F078B">
        <w:t xml:space="preserve"> is the MPR defined for the NR transmission </w:t>
      </w:r>
      <w:r w:rsidR="009C141D" w:rsidRPr="001F078B">
        <w:t>in TS 38.101-1 [2]</w:t>
      </w:r>
    </w:p>
    <w:p w14:paraId="5E4F0684" w14:textId="2D6D9192"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single,E</w:t>
      </w:r>
      <w:proofErr w:type="spellEnd"/>
      <w:r w:rsidRPr="001F078B">
        <w:rPr>
          <w:vertAlign w:val="subscript"/>
        </w:rPr>
        <w:t>-UTRA</w:t>
      </w:r>
      <w:r w:rsidRPr="001F078B">
        <w:t xml:space="preserve"> is the MPR defined for the E-UTRA transmission </w:t>
      </w:r>
      <w:r w:rsidR="009C141D" w:rsidRPr="001F078B">
        <w:t>in TS 36.101 [4]</w:t>
      </w:r>
    </w:p>
    <w:p w14:paraId="18B9F1BD" w14:textId="3AE8CD84" w:rsidR="00867B93" w:rsidRPr="001F078B" w:rsidRDefault="00867B93" w:rsidP="00867B93">
      <w:pPr>
        <w:rPr>
          <w:rFonts w:eastAsia="Yu Mincho"/>
          <w:lang w:val="en-US"/>
        </w:rPr>
      </w:pPr>
      <w:r w:rsidRPr="001F078B">
        <w:rPr>
          <w:rFonts w:eastAsia="Yu Mincho"/>
          <w:lang w:val="en-US"/>
        </w:rPr>
        <w:t>MPR</w:t>
      </w:r>
      <w:r w:rsidRPr="001F078B">
        <w:rPr>
          <w:rFonts w:eastAsia="Yu Mincho"/>
          <w:vertAlign w:val="subscript"/>
          <w:lang w:val="en-US"/>
        </w:rPr>
        <w:t>ENDC</w:t>
      </w:r>
      <w:r w:rsidRPr="001F078B">
        <w:rPr>
          <w:rFonts w:eastAsia="Yu Mincho"/>
          <w:lang w:val="en-US"/>
        </w:rPr>
        <w:t xml:space="preserve"> is defined in </w:t>
      </w:r>
      <w:r w:rsidR="003922B7">
        <w:rPr>
          <w:rFonts w:eastAsia="Yu Mincho"/>
          <w:lang w:val="en-US"/>
        </w:rPr>
        <w:t>Clause</w:t>
      </w:r>
      <w:r w:rsidRPr="001F078B">
        <w:rPr>
          <w:rFonts w:eastAsia="Yu Mincho"/>
          <w:lang w:val="en-US"/>
        </w:rPr>
        <w:t xml:space="preserve"> 6.2B.2.2.2</w:t>
      </w:r>
    </w:p>
    <w:p w14:paraId="307B95D6" w14:textId="6A89F184" w:rsidR="00867B93" w:rsidRPr="001F078B" w:rsidRDefault="00867B93" w:rsidP="00867B93">
      <w:pPr>
        <w:pStyle w:val="Heading5"/>
      </w:pPr>
      <w:bookmarkStart w:id="178" w:name="_Toc21351571"/>
      <w:bookmarkStart w:id="179" w:name="_Toc29807153"/>
      <w:r w:rsidRPr="001F078B">
        <w:t>6.2B.2.2.2</w:t>
      </w:r>
      <w:r w:rsidRPr="001F078B">
        <w:tab/>
        <w:t>MPR for power class 3</w:t>
      </w:r>
      <w:ins w:id="180" w:author="Bill Shvodian" w:date="2020-02-13T19:47:00Z">
        <w:r w:rsidR="008D1D65">
          <w:t>,</w:t>
        </w:r>
      </w:ins>
      <w:del w:id="181" w:author="Bill Shvodian" w:date="2020-02-13T19:47:00Z">
        <w:r w:rsidRPr="001F078B" w:rsidDel="008D1D65">
          <w:delText xml:space="preserve"> and</w:delText>
        </w:r>
      </w:del>
      <w:r w:rsidRPr="001F078B">
        <w:t xml:space="preserve"> power class 2</w:t>
      </w:r>
      <w:bookmarkEnd w:id="178"/>
      <w:bookmarkEnd w:id="179"/>
      <w:ins w:id="182" w:author="Bill Shvodian" w:date="2020-02-13T19:47:00Z">
        <w:r w:rsidR="008D1D65">
          <w:t xml:space="preserve"> and power class 1.5</w:t>
        </w:r>
      </w:ins>
    </w:p>
    <w:p w14:paraId="144E3E04" w14:textId="232DD216" w:rsidR="002A403A" w:rsidRPr="00DF6DD6" w:rsidRDefault="002A403A" w:rsidP="002A403A">
      <w:r w:rsidRPr="00DF6DD6">
        <w:t xml:space="preserve">MPR in this </w:t>
      </w:r>
      <w:r w:rsidR="003922B7">
        <w:t>clause</w:t>
      </w:r>
      <w:r w:rsidRPr="00DF6DD6">
        <w:t xml:space="preserve"> is applicable for power class 3 and power class 2 UEs indicating IE </w:t>
      </w:r>
      <w:proofErr w:type="spellStart"/>
      <w:r w:rsidRPr="00DF6DD6">
        <w:rPr>
          <w:i/>
        </w:rPr>
        <w:t>dualPA</w:t>
      </w:r>
      <w:proofErr w:type="spellEnd"/>
      <w:r w:rsidRPr="00DF6DD6">
        <w:rPr>
          <w:i/>
        </w:rPr>
        <w:t>-Architecture</w:t>
      </w:r>
      <w:r w:rsidRPr="00DF6DD6">
        <w:t xml:space="preserve"> supported with EN</w:t>
      </w:r>
      <w:r w:rsidRPr="008A2EF9">
        <w:rPr>
          <w:rFonts w:eastAsia="PMingLiU" w:hint="eastAsia"/>
          <w:lang w:eastAsia="zh-TW"/>
        </w:rPr>
        <w:t>-</w:t>
      </w:r>
      <w:r w:rsidRPr="00DF6DD6">
        <w:t>DC power class being the same as the E-UTRA and NR power class</w:t>
      </w:r>
      <w:r w:rsidRPr="008A2EF9">
        <w:rPr>
          <w:rFonts w:eastAsia="PMingLiU" w:hint="eastAsia"/>
          <w:lang w:eastAsia="zh-TW"/>
        </w:rPr>
        <w:t>, o</w:t>
      </w:r>
      <w:r>
        <w:t xml:space="preserve">therwise </w:t>
      </w:r>
      <w:r w:rsidRPr="00DF6DD6">
        <w:t>the UE can use as much MPR as needed to fulfil emissions requirements</w:t>
      </w:r>
      <w:r w:rsidRPr="00807981">
        <w:rPr>
          <w:rFonts w:eastAsia="PMingLiU" w:hint="eastAsia"/>
          <w:lang w:eastAsia="zh-TW"/>
        </w:rPr>
        <w:t xml:space="preserve"> when scheduled with dual uplink transmission</w:t>
      </w:r>
      <w:r w:rsidRPr="00DF6DD6">
        <w:t xml:space="preserve">. </w:t>
      </w:r>
      <w:ins w:id="183" w:author="Bill Shvodian" w:date="2020-02-13T19:51:00Z">
        <w:r w:rsidR="00AC1454" w:rsidRPr="00AC1454">
          <w:t xml:space="preserve">MPR in this clause is also applicable for power class 1.5 UEs indicating IE </w:t>
        </w:r>
        <w:proofErr w:type="spellStart"/>
        <w:r w:rsidR="00AC1454" w:rsidRPr="00AC1454">
          <w:t>dualPA</w:t>
        </w:r>
        <w:proofErr w:type="spellEnd"/>
        <w:r w:rsidR="00AC1454" w:rsidRPr="00AC1454">
          <w:t>-Architecture supported with E-UTRA and NR each supporting power class 2.</w:t>
        </w:r>
        <w:r w:rsidR="006C70A4">
          <w:t xml:space="preserve"> </w:t>
        </w:r>
      </w:ins>
      <w:r w:rsidRPr="00F836C2">
        <w:rPr>
          <w:lang w:eastAsia="zh-TW"/>
        </w:rPr>
        <w:t xml:space="preserve">For UEs scheduled with single uplink transmission, MPR in </w:t>
      </w:r>
      <w:r w:rsidR="003922B7">
        <w:rPr>
          <w:lang w:eastAsia="zh-TW"/>
        </w:rPr>
        <w:t>clause</w:t>
      </w:r>
      <w:r w:rsidRPr="00F836C2">
        <w:rPr>
          <w:lang w:eastAsia="zh-TW"/>
        </w:rPr>
        <w:t xml:space="preserve"> 6.2.4 of </w:t>
      </w:r>
      <w:r w:rsidRPr="00F836C2">
        <w:t>TS 36.101</w:t>
      </w:r>
      <w:r w:rsidRPr="00F836C2">
        <w:rPr>
          <w:rFonts w:hint="eastAsia"/>
          <w:lang w:eastAsia="zh-TW"/>
        </w:rPr>
        <w:t xml:space="preserve"> </w:t>
      </w:r>
      <w:r w:rsidRPr="00F836C2">
        <w:rPr>
          <w:lang w:eastAsia="zh-TW"/>
        </w:rPr>
        <w:t xml:space="preserve">[4] and 6.2.3 of </w:t>
      </w:r>
      <w:r w:rsidRPr="00F836C2">
        <w:t xml:space="preserve">TS 38.101-1 </w:t>
      </w:r>
      <w:r w:rsidRPr="00F836C2">
        <w:rPr>
          <w:lang w:eastAsia="zh-TW"/>
        </w:rPr>
        <w:t>[2] apply.</w:t>
      </w:r>
      <w:r w:rsidRPr="00807981">
        <w:rPr>
          <w:rFonts w:eastAsia="PMingLiU" w:hint="eastAsia"/>
          <w:lang w:eastAsia="zh-TW"/>
        </w:rPr>
        <w:t xml:space="preserve"> </w:t>
      </w:r>
      <w:r w:rsidRPr="00DF6DD6">
        <w:t xml:space="preserve"> The allowed maximum output power reduction for IM3 related emissions applied to transmission on the MCG and the SCG is defined as follows:</w:t>
      </w:r>
    </w:p>
    <w:p w14:paraId="1A7FCE6C" w14:textId="77777777" w:rsidR="00867B93" w:rsidRPr="001F078B" w:rsidRDefault="00867B93" w:rsidP="00867B93">
      <w:pPr>
        <w:ind w:left="284" w:firstLine="284"/>
        <w:jc w:val="center"/>
        <w:rPr>
          <w:lang w:val="en-US" w:eastAsia="ja-JP"/>
        </w:rPr>
      </w:pPr>
      <w:r w:rsidRPr="001F078B">
        <w:rPr>
          <w:lang w:val="en-US" w:eastAsia="ja-JP"/>
        </w:rPr>
        <w:t>MPR</w:t>
      </w:r>
      <w:r w:rsidRPr="001F078B">
        <w:rPr>
          <w:vertAlign w:val="subscript"/>
          <w:lang w:val="en-US" w:eastAsia="ja-JP"/>
        </w:rPr>
        <w:t>ENDC</w:t>
      </w:r>
      <w:r w:rsidRPr="001F078B">
        <w:rPr>
          <w:lang w:val="en-US" w:eastAsia="ja-JP"/>
        </w:rPr>
        <w:t xml:space="preserve"> = M</w:t>
      </w:r>
      <w:r w:rsidRPr="001F078B">
        <w:rPr>
          <w:vertAlign w:val="subscript"/>
          <w:lang w:val="en-US" w:eastAsia="ja-JP"/>
        </w:rPr>
        <w:t>A</w:t>
      </w:r>
    </w:p>
    <w:p w14:paraId="341EBA96" w14:textId="77777777"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14:paraId="099D25B1" w14:textId="1EA5A744" w:rsidR="00B00D8A" w:rsidRPr="001F078B" w:rsidRDefault="00B00D8A" w:rsidP="00B00D8A">
      <w:pPr>
        <w:ind w:firstLine="3261"/>
      </w:pPr>
      <w:r w:rsidRPr="001F078B">
        <w:t>M</w:t>
      </w:r>
      <w:r w:rsidRPr="001F078B">
        <w:rPr>
          <w:vertAlign w:val="subscript"/>
        </w:rPr>
        <w:t>A</w:t>
      </w:r>
      <w:r w:rsidRPr="001F078B">
        <w:t xml:space="preserve"> = </w:t>
      </w:r>
      <w:r w:rsidRPr="001F078B">
        <w:tab/>
        <w:t>18</w:t>
      </w:r>
      <w:r w:rsidRPr="001F078B">
        <w:tab/>
        <w:t xml:space="preserve">; </w:t>
      </w:r>
      <w:r w:rsidRPr="001F078B">
        <w:tab/>
        <w:t>0 ≤ B &lt; 1.0</w:t>
      </w:r>
    </w:p>
    <w:p w14:paraId="6CBBAB86" w14:textId="51240084" w:rsidR="00B00D8A" w:rsidRPr="001F078B" w:rsidRDefault="00B00D8A" w:rsidP="00B00D8A">
      <w:pPr>
        <w:ind w:firstLine="3261"/>
      </w:pPr>
      <w:r w:rsidRPr="001F078B">
        <w:tab/>
      </w:r>
      <w:r w:rsidRPr="001F078B">
        <w:tab/>
      </w:r>
      <w:r w:rsidRPr="001F078B">
        <w:tab/>
        <w:t>17</w:t>
      </w:r>
      <w:r w:rsidRPr="001F078B">
        <w:tab/>
        <w:t xml:space="preserve">; </w:t>
      </w:r>
      <w:r w:rsidRPr="001F078B">
        <w:tab/>
        <w:t>1.0 ≤ B &lt; 2.0</w:t>
      </w:r>
    </w:p>
    <w:p w14:paraId="76B024AB" w14:textId="176EF793" w:rsidR="00B00D8A" w:rsidRPr="001F078B" w:rsidRDefault="00B00D8A" w:rsidP="00B00D8A">
      <w:pPr>
        <w:ind w:firstLine="3261"/>
      </w:pPr>
      <w:r w:rsidRPr="001F078B">
        <w:tab/>
      </w:r>
      <w:r w:rsidRPr="001F078B">
        <w:tab/>
      </w:r>
      <w:r w:rsidRPr="001F078B">
        <w:tab/>
        <w:t>16</w:t>
      </w:r>
      <w:r w:rsidRPr="001F078B">
        <w:tab/>
        <w:t xml:space="preserve">; </w:t>
      </w:r>
      <w:r w:rsidRPr="001F078B">
        <w:tab/>
        <w:t>2.0 ≤ B &lt; 5.0</w:t>
      </w:r>
    </w:p>
    <w:p w14:paraId="5E7BB106" w14:textId="3D7AE107" w:rsidR="00B00D8A" w:rsidRPr="001F078B" w:rsidRDefault="00B00D8A" w:rsidP="00B00D8A">
      <w:pPr>
        <w:ind w:firstLine="3261"/>
      </w:pPr>
      <w:r w:rsidRPr="001F078B">
        <w:tab/>
      </w:r>
      <w:r w:rsidRPr="001F078B">
        <w:tab/>
      </w:r>
      <w:r w:rsidRPr="001F078B">
        <w:tab/>
        <w:t>15</w:t>
      </w:r>
      <w:r w:rsidRPr="001F078B">
        <w:tab/>
        <w:t xml:space="preserve">; </w:t>
      </w:r>
      <w:r w:rsidRPr="001F078B">
        <w:tab/>
        <w:t>5.0 ≤ B</w:t>
      </w:r>
    </w:p>
    <w:p w14:paraId="01232629" w14:textId="77777777" w:rsidR="00867B93" w:rsidRPr="001F078B" w:rsidRDefault="00867B93" w:rsidP="00867B93">
      <w:pPr>
        <w:rPr>
          <w:lang w:val="en-US" w:eastAsia="ja-JP"/>
        </w:rPr>
      </w:pPr>
      <w:r w:rsidRPr="001F078B">
        <w:rPr>
          <w:lang w:val="en-US" w:eastAsia="ja-JP"/>
        </w:rPr>
        <w:t>Where:</w:t>
      </w:r>
    </w:p>
    <w:p w14:paraId="3C7BB5E2" w14:textId="77777777" w:rsidR="00867B93" w:rsidRPr="001F078B" w:rsidRDefault="00867B93" w:rsidP="00867B93">
      <w:pPr>
        <w:rPr>
          <w:lang w:val="en-US" w:eastAsia="ja-JP"/>
        </w:rPr>
      </w:pPr>
      <w:r w:rsidRPr="001F078B">
        <w:tab/>
      </w:r>
      <w:r w:rsidRPr="001F078B">
        <w:rPr>
          <w:lang w:val="en-US" w:eastAsia="ja-JP"/>
        </w:rPr>
        <w:tab/>
        <w:t>For UEs supporting dynamic power sharing,</w:t>
      </w:r>
    </w:p>
    <w:p w14:paraId="70FD6169" w14:textId="77777777" w:rsidR="00867B93" w:rsidRPr="001F078B" w:rsidRDefault="00867B93" w:rsidP="00867B93">
      <w:pPr>
        <w:rPr>
          <w:vertAlign w:val="subscript"/>
        </w:rPr>
      </w:pPr>
      <w:r w:rsidRPr="001F078B">
        <w:tab/>
      </w:r>
      <w:r w:rsidRPr="001F078B">
        <w:tab/>
      </w:r>
      <w:r w:rsidRPr="001F078B">
        <w:tab/>
      </w:r>
      <w:r w:rsidRPr="001F078B">
        <w:tab/>
        <w:t>B = (</w:t>
      </w:r>
      <w:proofErr w:type="spellStart"/>
      <w:r w:rsidRPr="001F078B">
        <w:t>L</w:t>
      </w:r>
      <w:r w:rsidRPr="001F078B">
        <w:rPr>
          <w:vertAlign w:val="subscript"/>
        </w:rPr>
        <w:t>CRB_alloc</w:t>
      </w:r>
      <w:proofErr w:type="spellEnd"/>
      <w:r w:rsidRPr="001F078B">
        <w:rPr>
          <w:vertAlign w:val="subscript"/>
        </w:rPr>
        <w:t xml:space="preserve">, E-UTRA </w:t>
      </w:r>
      <w:r w:rsidRPr="001F078B">
        <w:t>* 12* SCS</w:t>
      </w:r>
      <w:r w:rsidRPr="001F078B">
        <w:rPr>
          <w:vertAlign w:val="subscript"/>
        </w:rPr>
        <w:t>E-UTRA</w:t>
      </w:r>
      <w:r w:rsidRPr="001F078B">
        <w:t xml:space="preserve"> + </w:t>
      </w:r>
      <w:proofErr w:type="spellStart"/>
      <w:r w:rsidRPr="001F078B">
        <w:t>L</w:t>
      </w:r>
      <w:r w:rsidRPr="001F078B">
        <w:rPr>
          <w:vertAlign w:val="subscript"/>
        </w:rPr>
        <w:t>CRB_alloc,NR</w:t>
      </w:r>
      <w:proofErr w:type="spellEnd"/>
      <w:r w:rsidRPr="001F078B">
        <w:rPr>
          <w:vertAlign w:val="subscript"/>
        </w:rPr>
        <w:t xml:space="preserve"> </w:t>
      </w:r>
      <w:r w:rsidRPr="001F078B">
        <w:t>* 12 * SCS</w:t>
      </w:r>
      <w:r w:rsidRPr="001F078B">
        <w:rPr>
          <w:vertAlign w:val="subscript"/>
        </w:rPr>
        <w:t>NR</w:t>
      </w:r>
      <w:r w:rsidRPr="001F078B">
        <w:t>)/1,000.000</w:t>
      </w:r>
    </w:p>
    <w:p w14:paraId="438EFB4C" w14:textId="77777777" w:rsidR="00867B93" w:rsidRPr="001F078B" w:rsidRDefault="00867B93" w:rsidP="00867B93">
      <w:pPr>
        <w:ind w:left="284" w:firstLine="284"/>
      </w:pPr>
      <w:r w:rsidRPr="001F078B">
        <w:t>For UEs not supporting dynamic power sharing,</w:t>
      </w:r>
    </w:p>
    <w:p w14:paraId="5F4B59B7" w14:textId="77777777" w:rsidR="00867B93" w:rsidRPr="001F078B" w:rsidRDefault="00867B93" w:rsidP="00867B93">
      <w:pPr>
        <w:ind w:left="284" w:firstLine="284"/>
        <w:rPr>
          <w:lang w:val="sv-SE"/>
        </w:rPr>
      </w:pPr>
      <w:r w:rsidRPr="001F078B">
        <w:tab/>
      </w:r>
      <w:r w:rsidRPr="001F078B">
        <w:rPr>
          <w:lang w:val="sv-SE"/>
        </w:rPr>
        <w:t>For E-UTRA</w:t>
      </w:r>
    </w:p>
    <w:p w14:paraId="68BDA9C7" w14:textId="09437F6A"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(L</w:t>
      </w:r>
      <w:r w:rsidRPr="001F078B">
        <w:rPr>
          <w:vertAlign w:val="subscript"/>
          <w:lang w:val="sv-SE"/>
        </w:rPr>
        <w:t>CRB_alloc, E-UTRA</w:t>
      </w:r>
      <w:r w:rsidRPr="001F078B">
        <w:rPr>
          <w:lang w:val="sv-SE"/>
        </w:rPr>
        <w:t xml:space="preserve"> *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14:paraId="7D7BAC51" w14:textId="0A1435D6" w:rsidR="007B25E0" w:rsidRPr="00D609C3" w:rsidRDefault="007B25E0" w:rsidP="002C04EC">
      <w:pPr>
        <w:pStyle w:val="B30"/>
      </w:pPr>
      <w:r w:rsidRPr="00D609C3">
        <w:t>Where SCS</w:t>
      </w:r>
      <w:r w:rsidRPr="00D609C3">
        <w:rPr>
          <w:vertAlign w:val="subscript"/>
        </w:rPr>
        <w:t>NR</w:t>
      </w:r>
      <w:r w:rsidRPr="00D609C3">
        <w:t xml:space="preserve"> = 15 kHz is assumed in calculation of B.</w:t>
      </w:r>
    </w:p>
    <w:p w14:paraId="4F273180" w14:textId="77777777" w:rsidR="00867B93" w:rsidRPr="001F078B" w:rsidRDefault="00867B93" w:rsidP="00867B93">
      <w:pPr>
        <w:ind w:left="284" w:firstLine="284"/>
      </w:pPr>
      <w:r w:rsidRPr="00D609C3">
        <w:tab/>
      </w:r>
      <w:r w:rsidRPr="001F078B">
        <w:t>For NR</w:t>
      </w:r>
    </w:p>
    <w:p w14:paraId="2DA2DF28" w14:textId="0F3B4C79" w:rsidR="00867B93" w:rsidRPr="001F078B" w:rsidRDefault="00867B93" w:rsidP="00867B93">
      <w:r w:rsidRPr="001F078B">
        <w:tab/>
      </w:r>
      <w:r w:rsidRPr="001F078B">
        <w:tab/>
      </w:r>
      <w:r w:rsidRPr="001F078B">
        <w:tab/>
      </w:r>
      <w:r w:rsidRPr="001F078B">
        <w:tab/>
      </w:r>
      <w:r w:rsidRPr="001F078B">
        <w:tab/>
        <w:t>B = (12 * SCS</w:t>
      </w:r>
      <w:r w:rsidRPr="001F078B">
        <w:rPr>
          <w:vertAlign w:val="subscript"/>
        </w:rPr>
        <w:t>E-UTRA</w:t>
      </w:r>
      <w:r w:rsidRPr="001F078B">
        <w:t xml:space="preserve"> + </w:t>
      </w:r>
      <w:proofErr w:type="spellStart"/>
      <w:r w:rsidRPr="001F078B">
        <w:t>L</w:t>
      </w:r>
      <w:r w:rsidRPr="001F078B">
        <w:rPr>
          <w:vertAlign w:val="subscript"/>
        </w:rPr>
        <w:t>CRB_alloc,NR</w:t>
      </w:r>
      <w:proofErr w:type="spellEnd"/>
      <w:r w:rsidRPr="001F078B">
        <w:rPr>
          <w:vertAlign w:val="subscript"/>
        </w:rPr>
        <w:t xml:space="preserve"> </w:t>
      </w:r>
      <w:r w:rsidRPr="001F078B">
        <w:t>* 12 * SCS</w:t>
      </w:r>
      <w:r w:rsidRPr="001F078B">
        <w:rPr>
          <w:vertAlign w:val="subscript"/>
        </w:rPr>
        <w:t>NR</w:t>
      </w:r>
      <w:r w:rsidRPr="001F078B">
        <w:t>)/1,000.000</w:t>
      </w:r>
    </w:p>
    <w:p w14:paraId="70F17B2C" w14:textId="44620E16" w:rsidR="007B25E0" w:rsidRPr="001F078B" w:rsidRDefault="007B25E0" w:rsidP="002C04EC">
      <w:pPr>
        <w:pStyle w:val="B30"/>
      </w:pPr>
      <w:r w:rsidRPr="001F078B">
        <w:t>Where SCS</w:t>
      </w:r>
      <w:r w:rsidRPr="001F078B">
        <w:rPr>
          <w:vertAlign w:val="subscript"/>
        </w:rPr>
        <w:t xml:space="preserve">E-UTRA </w:t>
      </w:r>
      <w:r w:rsidRPr="001F078B">
        <w:t>= 15 kHz is assumed in calculation of B.</w:t>
      </w:r>
    </w:p>
    <w:p w14:paraId="7304187C" w14:textId="62135A6C" w:rsidR="00867B93" w:rsidRDefault="00867B93" w:rsidP="002C04EC">
      <w:pPr>
        <w:pStyle w:val="B30"/>
      </w:pPr>
      <w:r w:rsidRPr="001F078B">
        <w:lastRenderedPageBreak/>
        <w:t>and M</w:t>
      </w:r>
      <w:r w:rsidRPr="001F078B">
        <w:rPr>
          <w:vertAlign w:val="subscript"/>
        </w:rPr>
        <w:t>A</w:t>
      </w:r>
      <w:r w:rsidRPr="001F078B">
        <w:t xml:space="preserve"> is reduced by 1 dB for B</w:t>
      </w:r>
      <w:r w:rsidRPr="001F078B">
        <w:rPr>
          <w:lang w:val="en-CA"/>
        </w:rPr>
        <w:t xml:space="preserve"> &lt; 2</w:t>
      </w:r>
      <w:r w:rsidRPr="001F078B">
        <w:t>.</w:t>
      </w:r>
    </w:p>
    <w:p w14:paraId="373BFB0E" w14:textId="77777777" w:rsidR="00C94CBD" w:rsidRPr="004606BC" w:rsidRDefault="00C94CBD" w:rsidP="00C94CBD">
      <w:pPr>
        <w:jc w:val="center"/>
        <w:rPr>
          <w:color w:val="FF0000"/>
          <w:sz w:val="40"/>
        </w:rPr>
      </w:pPr>
      <w:r w:rsidRPr="004606BC">
        <w:rPr>
          <w:color w:val="FF0000"/>
          <w:sz w:val="40"/>
        </w:rPr>
        <w:t>&lt;</w:t>
      </w:r>
      <w:r>
        <w:rPr>
          <w:color w:val="FF0000"/>
          <w:sz w:val="40"/>
        </w:rPr>
        <w:t>Next c</w:t>
      </w:r>
      <w:r w:rsidRPr="004606BC">
        <w:rPr>
          <w:color w:val="FF0000"/>
          <w:sz w:val="40"/>
        </w:rPr>
        <w:t>hange</w:t>
      </w:r>
      <w:r>
        <w:rPr>
          <w:color w:val="FF0000"/>
          <w:sz w:val="40"/>
        </w:rPr>
        <w:t>d section</w:t>
      </w:r>
      <w:r w:rsidRPr="004606BC">
        <w:rPr>
          <w:color w:val="FF0000"/>
          <w:sz w:val="40"/>
        </w:rPr>
        <w:t>&gt;</w:t>
      </w:r>
    </w:p>
    <w:p w14:paraId="4FC0D5CB" w14:textId="648E0138" w:rsidR="00DB6C6A" w:rsidRPr="001F078B" w:rsidRDefault="00DB6C6A" w:rsidP="00F27CE0">
      <w:pPr>
        <w:pStyle w:val="H6"/>
      </w:pPr>
      <w:r w:rsidRPr="001F078B">
        <w:t>6.2B.3.1.2.1</w:t>
      </w:r>
      <w:r w:rsidRPr="001F078B">
        <w:tab/>
        <w:t>A-MPR</w:t>
      </w:r>
      <w:r w:rsidRPr="001F078B">
        <w:rPr>
          <w:vertAlign w:val="subscript"/>
        </w:rPr>
        <w:t>IM3</w:t>
      </w:r>
      <w:r w:rsidRPr="001F078B">
        <w:t xml:space="preserve"> for NS_04 to meet -13 dBm / 1MHz</w:t>
      </w:r>
      <w:del w:id="184" w:author="Bill Shvodian" w:date="2020-02-13T20:03:00Z">
        <w:r w:rsidR="008C50EB" w:rsidRPr="001F078B" w:rsidDel="002E0028">
          <w:delText xml:space="preserve"> for 26dBm UE power</w:delText>
        </w:r>
      </w:del>
    </w:p>
    <w:p w14:paraId="33D6B905" w14:textId="34A90EE6" w:rsidR="00DB6C6A" w:rsidRPr="001F078B" w:rsidRDefault="008C50EB" w:rsidP="00DB6C6A">
      <w:r w:rsidRPr="001F078B">
        <w:t xml:space="preserve">A-MPR in this </w:t>
      </w:r>
      <w:r w:rsidR="003922B7">
        <w:t>clause</w:t>
      </w:r>
      <w:r w:rsidRPr="001F078B">
        <w:t xml:space="preserve"> is relative to 26 dBm for </w:t>
      </w:r>
      <w:r w:rsidR="00902538" w:rsidRPr="001F078B">
        <w:t xml:space="preserve">a </w:t>
      </w:r>
      <w:r w:rsidRPr="001F078B">
        <w:t>power class 2</w:t>
      </w:r>
      <w:r w:rsidR="00902538" w:rsidRPr="001F078B">
        <w:t xml:space="preserve"> Cell Group</w:t>
      </w:r>
      <w:r w:rsidRPr="001F078B">
        <w:t xml:space="preserve">. The same A-MPR is used relative to 23 dBm </w:t>
      </w:r>
      <w:r w:rsidR="00443019" w:rsidRPr="001F078B">
        <w:t>f</w:t>
      </w:r>
      <w:r w:rsidRPr="001F078B">
        <w:t xml:space="preserve">or </w:t>
      </w:r>
      <w:r w:rsidR="00902538" w:rsidRPr="001F078B">
        <w:t xml:space="preserve">a </w:t>
      </w:r>
      <w:r w:rsidRPr="001F078B">
        <w:t>power class 3</w:t>
      </w:r>
      <w:r w:rsidR="00902538" w:rsidRPr="001F078B">
        <w:t xml:space="preserve"> Cell Group</w:t>
      </w:r>
      <w:r w:rsidRPr="001F078B">
        <w:t xml:space="preserve">. </w:t>
      </w:r>
      <w:r w:rsidR="00DB6C6A" w:rsidRPr="001F078B">
        <w:t xml:space="preserve">For the UE is configured with </w:t>
      </w:r>
      <w:r w:rsidR="00F176E5" w:rsidRPr="001F078B">
        <w:t>allocation</w:t>
      </w:r>
      <w:r w:rsidR="00DB6C6A" w:rsidRPr="001F078B">
        <w:t xml:space="preserve"> configurations Case A or Case C</w:t>
      </w:r>
      <w:r w:rsidR="001C0E95" w:rsidRPr="001F078B">
        <w:t xml:space="preserve"> (defined in </w:t>
      </w:r>
      <w:r w:rsidR="003922B7">
        <w:t>Clause</w:t>
      </w:r>
      <w:r w:rsidR="001C0E95" w:rsidRPr="001F078B">
        <w:t xml:space="preserve"> 6.2B.3.2.1)</w:t>
      </w:r>
      <w:r w:rsidR="00DB6C6A" w:rsidRPr="001F078B">
        <w:t>, the allowed maximum output power reduction for IM3s applied to transmission on the MCG and the SCG with non-contiguous resource allocation is defined as follows:</w:t>
      </w:r>
    </w:p>
    <w:p w14:paraId="4F84BA59" w14:textId="77777777" w:rsidR="00DB6C6A" w:rsidRPr="001F078B" w:rsidRDefault="00DB6C6A" w:rsidP="00DB6C6A">
      <w:pPr>
        <w:ind w:left="284" w:firstLine="284"/>
        <w:jc w:val="center"/>
        <w:rPr>
          <w:lang w:val="en-US" w:eastAsia="ja-JP"/>
        </w:rPr>
      </w:pPr>
      <w:r w:rsidRPr="001F078B">
        <w:rPr>
          <w:lang w:val="en-US" w:eastAsia="ja-JP"/>
        </w:rPr>
        <w:t>A-MPR</w:t>
      </w:r>
      <w:r w:rsidRPr="001F078B">
        <w:rPr>
          <w:vertAlign w:val="subscript"/>
          <w:lang w:val="en-US" w:eastAsia="ja-JP"/>
        </w:rPr>
        <w:t>IM3</w:t>
      </w:r>
      <w:r w:rsidRPr="001F078B">
        <w:rPr>
          <w:lang w:val="en-US" w:eastAsia="ja-JP"/>
        </w:rPr>
        <w:t xml:space="preserve"> = M</w:t>
      </w:r>
      <w:r w:rsidRPr="001F078B">
        <w:rPr>
          <w:vertAlign w:val="subscript"/>
          <w:lang w:val="en-US" w:eastAsia="ja-JP"/>
        </w:rPr>
        <w:t>A</w:t>
      </w:r>
    </w:p>
    <w:p w14:paraId="31EDD7C0" w14:textId="77777777" w:rsidR="00DB6C6A" w:rsidRPr="001F078B" w:rsidRDefault="00DB6C6A" w:rsidP="00DB6C6A">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14:paraId="0C7ABE6A" w14:textId="1F333F44" w:rsidR="00DB6C6A" w:rsidRPr="001F078B" w:rsidRDefault="00DB6C6A" w:rsidP="00DB6C6A">
      <w:pPr>
        <w:ind w:firstLine="3261"/>
      </w:pPr>
      <w:r w:rsidRPr="001F078B">
        <w:t>M</w:t>
      </w:r>
      <w:r w:rsidRPr="001F078B">
        <w:rPr>
          <w:vertAlign w:val="subscript"/>
        </w:rPr>
        <w:t>A</w:t>
      </w:r>
      <w:r w:rsidRPr="001F078B">
        <w:t xml:space="preserve"> = </w:t>
      </w:r>
      <w:r w:rsidRPr="001F078B">
        <w:tab/>
        <w:t>1</w:t>
      </w:r>
      <w:r w:rsidR="00D87076" w:rsidRPr="001F078B">
        <w:t>5</w:t>
      </w:r>
      <w:r w:rsidRPr="001F078B">
        <w:tab/>
        <w:t>;</w:t>
      </w:r>
      <w:r w:rsidRPr="001F078B">
        <w:tab/>
        <w:t xml:space="preserve">0 ≤ </w:t>
      </w:r>
      <w:r w:rsidR="001C0E95" w:rsidRPr="001F078B">
        <w:t xml:space="preserve">B </w:t>
      </w:r>
      <w:r w:rsidRPr="001F078B">
        <w:t>&lt; 0.5</w:t>
      </w:r>
    </w:p>
    <w:p w14:paraId="5BE79DEE" w14:textId="0C0ED0EC" w:rsidR="00DB6C6A" w:rsidRPr="001F078B" w:rsidRDefault="00DB6C6A" w:rsidP="00DB6C6A">
      <w:pPr>
        <w:ind w:firstLine="3261"/>
      </w:pPr>
      <w:r w:rsidRPr="001F078B">
        <w:tab/>
      </w:r>
      <w:r w:rsidRPr="001F078B">
        <w:tab/>
      </w:r>
      <w:r w:rsidRPr="001F078B">
        <w:tab/>
      </w:r>
      <w:r w:rsidR="00D87076" w:rsidRPr="001F078B">
        <w:t>10</w:t>
      </w:r>
      <w:r w:rsidRPr="001F078B">
        <w:tab/>
        <w:t>;</w:t>
      </w:r>
      <w:r w:rsidRPr="001F078B">
        <w:tab/>
        <w:t xml:space="preserve">0.5 ≤ </w:t>
      </w:r>
      <w:r w:rsidR="001C0E95" w:rsidRPr="001F078B">
        <w:t xml:space="preserve">B </w:t>
      </w:r>
      <w:r w:rsidRPr="001F078B">
        <w:t>&lt; 1.0</w:t>
      </w:r>
    </w:p>
    <w:p w14:paraId="5FA2A0DB" w14:textId="222BD122" w:rsidR="00DB6C6A" w:rsidRPr="001F078B" w:rsidRDefault="00DB6C6A" w:rsidP="00DB6C6A">
      <w:pPr>
        <w:ind w:firstLine="3261"/>
      </w:pPr>
      <w:r w:rsidRPr="001F078B">
        <w:tab/>
      </w:r>
      <w:r w:rsidRPr="001F078B">
        <w:tab/>
      </w:r>
      <w:r w:rsidRPr="001F078B">
        <w:tab/>
      </w:r>
      <w:r w:rsidR="00D87076" w:rsidRPr="001F078B">
        <w:t>8</w:t>
      </w:r>
      <w:r w:rsidRPr="001F078B">
        <w:tab/>
        <w:t>;</w:t>
      </w:r>
      <w:r w:rsidRPr="001F078B">
        <w:tab/>
        <w:t xml:space="preserve">1.0 ≤ </w:t>
      </w:r>
      <w:r w:rsidR="001C0E95" w:rsidRPr="001F078B">
        <w:t xml:space="preserve">B </w:t>
      </w:r>
      <w:r w:rsidRPr="001F078B">
        <w:t>&lt; 2.0</w:t>
      </w:r>
    </w:p>
    <w:p w14:paraId="7D01D2E3" w14:textId="52026D93" w:rsidR="00DB6C6A" w:rsidRPr="001F078B" w:rsidRDefault="00DB6C6A" w:rsidP="00DB6C6A">
      <w:pPr>
        <w:ind w:firstLine="3261"/>
      </w:pPr>
      <w:r w:rsidRPr="001F078B">
        <w:tab/>
      </w:r>
      <w:r w:rsidRPr="001F078B">
        <w:tab/>
      </w:r>
      <w:r w:rsidRPr="001F078B">
        <w:tab/>
      </w:r>
      <w:r w:rsidR="00D87076" w:rsidRPr="001F078B">
        <w:t>6</w:t>
      </w:r>
      <w:r w:rsidRPr="001F078B">
        <w:tab/>
        <w:t>;</w:t>
      </w:r>
      <w:r w:rsidRPr="001F078B">
        <w:tab/>
        <w:t xml:space="preserve">2.0 </w:t>
      </w:r>
      <w:r w:rsidR="00902538" w:rsidRPr="001F078B">
        <w:t>≤</w:t>
      </w:r>
      <w:r w:rsidRPr="001F078B">
        <w:t xml:space="preserve"> </w:t>
      </w:r>
      <w:r w:rsidR="001C0E95" w:rsidRPr="001F078B">
        <w:t>B</w:t>
      </w:r>
    </w:p>
    <w:p w14:paraId="4A044CCB" w14:textId="77777777" w:rsidR="00DB6C6A" w:rsidRPr="001F078B" w:rsidRDefault="00DB6C6A" w:rsidP="00DB6C6A">
      <w:pPr>
        <w:rPr>
          <w:lang w:val="en-US" w:eastAsia="ja-JP"/>
        </w:rPr>
      </w:pPr>
      <w:r w:rsidRPr="001F078B">
        <w:rPr>
          <w:lang w:val="en-US" w:eastAsia="ja-JP"/>
        </w:rPr>
        <w:t>Where:</w:t>
      </w:r>
    </w:p>
    <w:p w14:paraId="2202EB2E" w14:textId="77777777" w:rsidR="00DB6C6A" w:rsidRPr="001F078B" w:rsidRDefault="00DB6C6A" w:rsidP="00DB6C6A">
      <w:pPr>
        <w:ind w:left="284"/>
        <w:rPr>
          <w:lang w:val="en-US" w:eastAsia="ja-JP"/>
        </w:rPr>
      </w:pPr>
      <w:r w:rsidRPr="001F078B">
        <w:rPr>
          <w:lang w:val="en-US" w:eastAsia="ja-JP"/>
        </w:rPr>
        <w:tab/>
        <w:t>For UEs supporting dynamic power sharing,</w:t>
      </w:r>
    </w:p>
    <w:p w14:paraId="6504F89C" w14:textId="0602D7C7" w:rsidR="00DB6C6A" w:rsidRPr="001F078B" w:rsidRDefault="00DB6C6A" w:rsidP="00DB6C6A">
      <w:pPr>
        <w:ind w:left="284"/>
        <w:rPr>
          <w:vertAlign w:val="subscript"/>
        </w:rPr>
      </w:pPr>
      <w:r w:rsidRPr="001F078B">
        <w:tab/>
      </w:r>
      <w:r w:rsidRPr="001F078B">
        <w:tab/>
      </w:r>
      <w:r w:rsidRPr="001F078B">
        <w:tab/>
      </w:r>
      <w:r w:rsidR="001C0E95" w:rsidRPr="001F078B">
        <w:t>B = (</w:t>
      </w:r>
      <w:proofErr w:type="spellStart"/>
      <w:r w:rsidR="001C0E95" w:rsidRPr="001F078B">
        <w:t>L</w:t>
      </w:r>
      <w:r w:rsidR="001C0E95" w:rsidRPr="001F078B">
        <w:rPr>
          <w:vertAlign w:val="subscript"/>
        </w:rPr>
        <w:t>CRB_alloc</w:t>
      </w:r>
      <w:proofErr w:type="spellEnd"/>
      <w:r w:rsidR="001C0E95" w:rsidRPr="001F078B">
        <w:rPr>
          <w:vertAlign w:val="subscript"/>
        </w:rPr>
        <w:t>,</w:t>
      </w:r>
      <w:r w:rsidR="00A925FA" w:rsidRPr="001F078B">
        <w:rPr>
          <w:vertAlign w:val="subscript"/>
        </w:rPr>
        <w:t xml:space="preserve"> </w:t>
      </w:r>
      <w:r w:rsidR="001C0E95" w:rsidRPr="001F078B">
        <w:rPr>
          <w:vertAlign w:val="subscript"/>
        </w:rPr>
        <w:t xml:space="preserve">E-UTRA </w:t>
      </w:r>
      <w:r w:rsidR="001C0E95" w:rsidRPr="001F078B">
        <w:t>* 12* SCS</w:t>
      </w:r>
      <w:r w:rsidR="001C0E95" w:rsidRPr="001F078B">
        <w:rPr>
          <w:vertAlign w:val="subscript"/>
        </w:rPr>
        <w:t>E-UTRA</w:t>
      </w:r>
      <w:r w:rsidR="001C0E95" w:rsidRPr="001F078B">
        <w:t xml:space="preserve"> + </w:t>
      </w:r>
      <w:proofErr w:type="spellStart"/>
      <w:r w:rsidR="001C0E95" w:rsidRPr="001F078B">
        <w:t>L</w:t>
      </w:r>
      <w:r w:rsidR="001C0E95" w:rsidRPr="001F078B">
        <w:rPr>
          <w:vertAlign w:val="subscript"/>
        </w:rPr>
        <w:t>CRB_alloc,NR</w:t>
      </w:r>
      <w:proofErr w:type="spellEnd"/>
      <w:r w:rsidR="001C0E95" w:rsidRPr="001F078B">
        <w:rPr>
          <w:vertAlign w:val="subscript"/>
        </w:rPr>
        <w:t xml:space="preserve"> </w:t>
      </w:r>
      <w:r w:rsidR="001C0E95" w:rsidRPr="001F078B">
        <w:t>* 12 * SCS</w:t>
      </w:r>
      <w:r w:rsidR="001C0E95" w:rsidRPr="001F078B">
        <w:rPr>
          <w:vertAlign w:val="subscript"/>
        </w:rPr>
        <w:t>NR</w:t>
      </w:r>
      <w:r w:rsidR="001C0E95" w:rsidRPr="001F078B">
        <w:t>)/1,000,000</w:t>
      </w:r>
    </w:p>
    <w:p w14:paraId="0AC25BA8" w14:textId="77777777" w:rsidR="00DB6C6A" w:rsidRPr="001F078B" w:rsidRDefault="00DB6C6A" w:rsidP="00DB6C6A">
      <w:pPr>
        <w:ind w:left="284" w:firstLine="284"/>
      </w:pPr>
      <w:r w:rsidRPr="001F078B">
        <w:t>For UEs not supporting dynamic power sharing,</w:t>
      </w:r>
    </w:p>
    <w:p w14:paraId="5D42ED7C" w14:textId="77777777" w:rsidR="00DB6C6A" w:rsidRPr="00D609C3" w:rsidRDefault="00DB6C6A" w:rsidP="00DB6C6A">
      <w:pPr>
        <w:ind w:left="284" w:firstLine="284"/>
        <w:rPr>
          <w:lang w:val="sv-FI"/>
        </w:rPr>
      </w:pPr>
      <w:r w:rsidRPr="001F078B">
        <w:tab/>
      </w:r>
      <w:r w:rsidRPr="00D609C3">
        <w:rPr>
          <w:lang w:val="sv-FI"/>
        </w:rPr>
        <w:t>For</w:t>
      </w:r>
      <w:r w:rsidR="001C0E95" w:rsidRPr="00D609C3">
        <w:rPr>
          <w:lang w:val="sv-FI"/>
        </w:rPr>
        <w:t xml:space="preserve"> E-UTRA</w:t>
      </w:r>
    </w:p>
    <w:p w14:paraId="6B9D8363" w14:textId="47A2BB68" w:rsidR="00DB6C6A" w:rsidRPr="00D609C3" w:rsidRDefault="00DB6C6A" w:rsidP="00DB6C6A">
      <w:pPr>
        <w:ind w:left="284" w:firstLine="284"/>
        <w:rPr>
          <w:lang w:val="sv-FI"/>
        </w:rPr>
      </w:pPr>
      <w:r w:rsidRPr="00D609C3">
        <w:rPr>
          <w:lang w:val="sv-FI"/>
        </w:rPr>
        <w:tab/>
      </w:r>
      <w:r w:rsidRPr="00D609C3">
        <w:rPr>
          <w:lang w:val="sv-FI"/>
        </w:rPr>
        <w:tab/>
      </w:r>
      <w:r w:rsidRPr="00D609C3">
        <w:rPr>
          <w:lang w:val="sv-FI"/>
        </w:rPr>
        <w:tab/>
      </w:r>
      <w:r w:rsidR="001C0E95" w:rsidRPr="00D609C3">
        <w:rPr>
          <w:lang w:val="sv-FI"/>
        </w:rPr>
        <w:t>B = (L</w:t>
      </w:r>
      <w:r w:rsidR="001C0E95" w:rsidRPr="00D609C3">
        <w:rPr>
          <w:vertAlign w:val="subscript"/>
          <w:lang w:val="sv-FI"/>
        </w:rPr>
        <w:t>CRB_alloc,</w:t>
      </w:r>
      <w:r w:rsidR="00A925FA" w:rsidRPr="00D609C3">
        <w:rPr>
          <w:vertAlign w:val="subscript"/>
          <w:lang w:val="sv-FI"/>
        </w:rPr>
        <w:t xml:space="preserve"> </w:t>
      </w:r>
      <w:r w:rsidR="001C0E95" w:rsidRPr="00D609C3">
        <w:rPr>
          <w:vertAlign w:val="subscript"/>
          <w:lang w:val="sv-FI"/>
        </w:rPr>
        <w:t xml:space="preserve">E-UTRA </w:t>
      </w:r>
      <w:r w:rsidR="001C0E95" w:rsidRPr="00D609C3">
        <w:rPr>
          <w:lang w:val="sv-FI"/>
        </w:rPr>
        <w:t>* 12* SCS</w:t>
      </w:r>
      <w:r w:rsidR="001C0E95" w:rsidRPr="00D609C3">
        <w:rPr>
          <w:vertAlign w:val="subscript"/>
          <w:lang w:val="sv-FI"/>
        </w:rPr>
        <w:t>E-UTRA</w:t>
      </w:r>
      <w:r w:rsidR="001C0E95" w:rsidRPr="00D609C3">
        <w:rPr>
          <w:lang w:val="sv-FI"/>
        </w:rPr>
        <w:t xml:space="preserve"> + 12 * SCS</w:t>
      </w:r>
      <w:r w:rsidR="001C0E95" w:rsidRPr="00D609C3">
        <w:rPr>
          <w:vertAlign w:val="subscript"/>
          <w:lang w:val="sv-FI"/>
        </w:rPr>
        <w:t>NR</w:t>
      </w:r>
      <w:r w:rsidR="001C0E95" w:rsidRPr="00D609C3">
        <w:rPr>
          <w:lang w:val="sv-FI"/>
        </w:rPr>
        <w:t>)/1,000,000</w:t>
      </w:r>
    </w:p>
    <w:p w14:paraId="48FC71F4" w14:textId="4DC160A1" w:rsidR="00902538" w:rsidRPr="001F078B" w:rsidRDefault="00902538" w:rsidP="002C04EC">
      <w:pPr>
        <w:pStyle w:val="B30"/>
        <w:rPr>
          <w:vertAlign w:val="subscript"/>
        </w:rPr>
      </w:pPr>
      <w:r w:rsidRPr="001F078B">
        <w:t>Where SCS</w:t>
      </w:r>
      <w:r w:rsidRPr="001F078B">
        <w:rPr>
          <w:vertAlign w:val="subscript"/>
        </w:rPr>
        <w:t>NR</w:t>
      </w:r>
      <w:r w:rsidRPr="001F078B">
        <w:t xml:space="preserve"> =15 kHz is assumed in calculation of B</w:t>
      </w:r>
      <w:r w:rsidRPr="001F078B">
        <w:rPr>
          <w:vertAlign w:val="subscript"/>
        </w:rPr>
        <w:t>.</w:t>
      </w:r>
    </w:p>
    <w:p w14:paraId="14C668E6" w14:textId="77777777" w:rsidR="00DB6C6A" w:rsidRPr="001F078B" w:rsidRDefault="00DB6C6A" w:rsidP="00DB6C6A">
      <w:pPr>
        <w:ind w:left="284" w:firstLine="284"/>
      </w:pPr>
      <w:r w:rsidRPr="001F078B">
        <w:tab/>
        <w:t>For NR</w:t>
      </w:r>
    </w:p>
    <w:p w14:paraId="0E65E86F" w14:textId="77777777" w:rsidR="00902538" w:rsidRPr="001F078B" w:rsidRDefault="00DB6C6A" w:rsidP="00902538">
      <w:pPr>
        <w:ind w:left="284" w:firstLine="284"/>
      </w:pPr>
      <w:r w:rsidRPr="001F078B">
        <w:tab/>
      </w:r>
      <w:r w:rsidRPr="001F078B">
        <w:tab/>
      </w:r>
      <w:r w:rsidRPr="001F078B">
        <w:tab/>
      </w:r>
      <w:r w:rsidR="001C0E95" w:rsidRPr="001F078B">
        <w:t>B = (12* SCS</w:t>
      </w:r>
      <w:r w:rsidR="001C0E95" w:rsidRPr="001F078B">
        <w:rPr>
          <w:vertAlign w:val="subscript"/>
        </w:rPr>
        <w:t>E-UTRA</w:t>
      </w:r>
      <w:r w:rsidR="001C0E95" w:rsidRPr="001F078B">
        <w:t xml:space="preserve"> + </w:t>
      </w:r>
      <w:proofErr w:type="spellStart"/>
      <w:r w:rsidR="001C0E95" w:rsidRPr="001F078B">
        <w:t>L</w:t>
      </w:r>
      <w:r w:rsidR="001C0E95" w:rsidRPr="001F078B">
        <w:rPr>
          <w:vertAlign w:val="subscript"/>
        </w:rPr>
        <w:t>CRB_alloc,NR</w:t>
      </w:r>
      <w:proofErr w:type="spellEnd"/>
      <w:r w:rsidR="001C0E95" w:rsidRPr="001F078B">
        <w:rPr>
          <w:vertAlign w:val="subscript"/>
        </w:rPr>
        <w:t xml:space="preserve"> </w:t>
      </w:r>
      <w:r w:rsidR="001C0E95" w:rsidRPr="001F078B">
        <w:t>* 12 * SCS</w:t>
      </w:r>
      <w:r w:rsidR="001C0E95" w:rsidRPr="001F078B">
        <w:rPr>
          <w:vertAlign w:val="subscript"/>
        </w:rPr>
        <w:t>NR</w:t>
      </w:r>
      <w:r w:rsidR="001C0E95" w:rsidRPr="001F078B">
        <w:t>)/1,000,000</w:t>
      </w:r>
    </w:p>
    <w:p w14:paraId="133F19F0" w14:textId="6BA40522" w:rsidR="00902538" w:rsidRPr="001F078B" w:rsidRDefault="00902538" w:rsidP="002C04EC">
      <w:pPr>
        <w:pStyle w:val="B30"/>
      </w:pPr>
      <w:r w:rsidRPr="001F078B">
        <w:t>Where SCS</w:t>
      </w:r>
      <w:r w:rsidRPr="001F078B">
        <w:rPr>
          <w:vertAlign w:val="subscript"/>
        </w:rPr>
        <w:t>E-UTRA</w:t>
      </w:r>
      <w:r w:rsidRPr="001F078B">
        <w:t xml:space="preserve"> = 15 kHz is assumed in calculation of B.</w:t>
      </w:r>
    </w:p>
    <w:p w14:paraId="1AB303D1" w14:textId="479AF4C5" w:rsidR="00DB6C6A" w:rsidRPr="001F078B" w:rsidRDefault="00D87076" w:rsidP="002C04EC">
      <w:pPr>
        <w:pStyle w:val="B30"/>
      </w:pPr>
      <w:r w:rsidRPr="001F078B">
        <w:t>and M</w:t>
      </w:r>
      <w:r w:rsidRPr="001F078B">
        <w:rPr>
          <w:vertAlign w:val="subscript"/>
        </w:rPr>
        <w:t>A</w:t>
      </w:r>
      <w:r w:rsidRPr="001F078B">
        <w:t xml:space="preserve"> is reduced by 1 dB</w:t>
      </w:r>
      <w:r w:rsidR="009A74E5" w:rsidRPr="001F078B">
        <w:t xml:space="preserve"> for B &lt; 2.0</w:t>
      </w:r>
      <w:r w:rsidRPr="001F078B">
        <w:t>.</w:t>
      </w:r>
    </w:p>
    <w:p w14:paraId="60A62E9C" w14:textId="1E9C92FE" w:rsidR="00DB6C6A" w:rsidRPr="001F078B" w:rsidRDefault="00DB6C6A" w:rsidP="00F27CE0">
      <w:pPr>
        <w:pStyle w:val="H6"/>
      </w:pPr>
      <w:r w:rsidRPr="001F078B">
        <w:t>6.2B.3.1.2.2</w:t>
      </w:r>
      <w:r w:rsidRPr="001F078B">
        <w:tab/>
        <w:t>A-MPR for NS_04 to meet -25 dBm / 1MHz</w:t>
      </w:r>
      <w:del w:id="185" w:author="Bill Shvodian" w:date="2020-02-13T20:02:00Z">
        <w:r w:rsidR="001C0E95" w:rsidRPr="001F078B" w:rsidDel="0013573C">
          <w:delText xml:space="preserve"> for 26 dBm UE power</w:delText>
        </w:r>
      </w:del>
    </w:p>
    <w:p w14:paraId="6256EDA9" w14:textId="37119525" w:rsidR="00DB6C6A" w:rsidRPr="001F078B" w:rsidRDefault="00284128" w:rsidP="00DB6C6A">
      <w:r w:rsidRPr="001F078B">
        <w:t xml:space="preserve">A-MPR in this </w:t>
      </w:r>
      <w:r w:rsidR="003922B7">
        <w:t>clause</w:t>
      </w:r>
      <w:r w:rsidRPr="001F078B">
        <w:t xml:space="preserve"> is relative to 26 dBm</w:t>
      </w:r>
      <w:r w:rsidR="00902538" w:rsidRPr="001F078B">
        <w:t xml:space="preserve"> for a power class 2 Cell Group</w:t>
      </w:r>
      <w:r w:rsidRPr="001F078B">
        <w:t xml:space="preserve">. The same A-MPR is used relative to 23 dBm for </w:t>
      </w:r>
      <w:r w:rsidR="00902538" w:rsidRPr="001F078B">
        <w:t xml:space="preserve">a </w:t>
      </w:r>
      <w:r w:rsidRPr="001F078B">
        <w:t>power class 3</w:t>
      </w:r>
      <w:r w:rsidR="00902538" w:rsidRPr="001F078B">
        <w:t xml:space="preserve"> Cell Group</w:t>
      </w:r>
      <w:r w:rsidRPr="001F078B">
        <w:t xml:space="preserve">. </w:t>
      </w:r>
      <w:r w:rsidR="00DB6C6A" w:rsidRPr="001F078B">
        <w:t xml:space="preserve">For the UE is configured with </w:t>
      </w:r>
      <w:r w:rsidR="00F176E5" w:rsidRPr="001F078B">
        <w:t>allocation</w:t>
      </w:r>
      <w:r w:rsidR="00DB6C6A" w:rsidRPr="001F078B">
        <w:t xml:space="preserve"> configurations Case B or Case D</w:t>
      </w:r>
      <w:r w:rsidRPr="001F078B">
        <w:t xml:space="preserve"> (defined in </w:t>
      </w:r>
      <w:r w:rsidR="003922B7">
        <w:t>Clause</w:t>
      </w:r>
      <w:r w:rsidRPr="001F078B">
        <w:t xml:space="preserve"> 6.2B.3.2.1)</w:t>
      </w:r>
      <w:r w:rsidR="00DB6C6A" w:rsidRPr="001F078B">
        <w:t>, the allowed maximum output power reduction for IM3s applied to transmission on the MCG and the SCG with non-contiguous resource allocation is defined as follows:</w:t>
      </w:r>
    </w:p>
    <w:p w14:paraId="3BE8682D" w14:textId="77777777" w:rsidR="00DB6C6A" w:rsidRPr="001F078B" w:rsidRDefault="00DB6C6A" w:rsidP="00DB6C6A">
      <w:pPr>
        <w:ind w:left="284" w:firstLine="284"/>
        <w:jc w:val="center"/>
        <w:rPr>
          <w:lang w:val="en-US" w:eastAsia="ja-JP"/>
        </w:rPr>
      </w:pPr>
      <w:r w:rsidRPr="001F078B">
        <w:rPr>
          <w:lang w:val="en-US" w:eastAsia="ja-JP"/>
        </w:rPr>
        <w:t>A-MPR</w:t>
      </w:r>
      <w:r w:rsidRPr="001F078B">
        <w:rPr>
          <w:vertAlign w:val="subscript"/>
          <w:lang w:val="en-US" w:eastAsia="ja-JP"/>
        </w:rPr>
        <w:t>IM3</w:t>
      </w:r>
      <w:r w:rsidRPr="001F078B">
        <w:rPr>
          <w:lang w:val="en-US" w:eastAsia="ja-JP"/>
        </w:rPr>
        <w:t xml:space="preserve"> = M</w:t>
      </w:r>
      <w:r w:rsidRPr="001F078B">
        <w:rPr>
          <w:vertAlign w:val="subscript"/>
          <w:lang w:val="en-US" w:eastAsia="ja-JP"/>
        </w:rPr>
        <w:t>A</w:t>
      </w:r>
    </w:p>
    <w:p w14:paraId="5DF162E2" w14:textId="77777777" w:rsidR="00DB6C6A" w:rsidRPr="001F078B" w:rsidRDefault="00DB6C6A" w:rsidP="00DB6C6A">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14:paraId="106B5E75" w14:textId="36228BDD" w:rsidR="00DB6C6A" w:rsidRPr="001F078B" w:rsidRDefault="00DB6C6A" w:rsidP="00DB6C6A">
      <w:pPr>
        <w:ind w:firstLine="3261"/>
      </w:pPr>
      <w:r w:rsidRPr="001F078B">
        <w:t>M</w:t>
      </w:r>
      <w:r w:rsidRPr="001F078B">
        <w:rPr>
          <w:vertAlign w:val="subscript"/>
        </w:rPr>
        <w:t>A</w:t>
      </w:r>
      <w:r w:rsidRPr="001F078B">
        <w:t xml:space="preserve"> = </w:t>
      </w:r>
      <w:r w:rsidRPr="001F078B">
        <w:tab/>
        <w:t>1</w:t>
      </w:r>
      <w:r w:rsidR="00D87076" w:rsidRPr="001F078B">
        <w:t>5</w:t>
      </w:r>
      <w:r w:rsidRPr="001F078B">
        <w:tab/>
        <w:t xml:space="preserve">; </w:t>
      </w:r>
      <w:r w:rsidRPr="001F078B">
        <w:tab/>
        <w:t xml:space="preserve">0 ≤ </w:t>
      </w:r>
      <w:r w:rsidR="00284128" w:rsidRPr="001F078B">
        <w:t xml:space="preserve">B </w:t>
      </w:r>
      <w:r w:rsidRPr="001F078B">
        <w:t>&lt; 1.0</w:t>
      </w:r>
    </w:p>
    <w:p w14:paraId="021366A1" w14:textId="665C5E9F" w:rsidR="00DB6C6A" w:rsidRPr="001F078B" w:rsidRDefault="00DB6C6A" w:rsidP="00DB6C6A">
      <w:pPr>
        <w:ind w:firstLine="3261"/>
      </w:pPr>
      <w:r w:rsidRPr="001F078B">
        <w:tab/>
      </w:r>
      <w:r w:rsidRPr="001F078B">
        <w:tab/>
      </w:r>
      <w:r w:rsidRPr="001F078B">
        <w:tab/>
        <w:t>1</w:t>
      </w:r>
      <w:r w:rsidR="00D87076" w:rsidRPr="001F078B">
        <w:t>4</w:t>
      </w:r>
      <w:r w:rsidRPr="001F078B">
        <w:tab/>
        <w:t xml:space="preserve">; </w:t>
      </w:r>
      <w:r w:rsidRPr="001F078B">
        <w:tab/>
        <w:t xml:space="preserve">1.0 ≤ </w:t>
      </w:r>
      <w:r w:rsidR="00284128" w:rsidRPr="001F078B">
        <w:t xml:space="preserve">B </w:t>
      </w:r>
      <w:r w:rsidRPr="001F078B">
        <w:t>&lt; 2.0</w:t>
      </w:r>
    </w:p>
    <w:p w14:paraId="3D54E3D6" w14:textId="00A6E297" w:rsidR="00DB6C6A" w:rsidRPr="001F078B" w:rsidRDefault="00DB6C6A" w:rsidP="00DB6C6A">
      <w:pPr>
        <w:ind w:firstLine="3261"/>
      </w:pPr>
      <w:r w:rsidRPr="001F078B">
        <w:tab/>
      </w:r>
      <w:r w:rsidRPr="001F078B">
        <w:tab/>
      </w:r>
      <w:r w:rsidRPr="001F078B">
        <w:tab/>
        <w:t>1</w:t>
      </w:r>
      <w:r w:rsidR="00D87076" w:rsidRPr="001F078B">
        <w:t>3</w:t>
      </w:r>
      <w:r w:rsidRPr="001F078B">
        <w:tab/>
        <w:t xml:space="preserve">; </w:t>
      </w:r>
      <w:r w:rsidRPr="001F078B">
        <w:tab/>
        <w:t xml:space="preserve">2.0 ≤ </w:t>
      </w:r>
      <w:r w:rsidR="00284128" w:rsidRPr="001F078B">
        <w:t xml:space="preserve">B </w:t>
      </w:r>
      <w:r w:rsidRPr="001F078B">
        <w:t>&lt; 5.0</w:t>
      </w:r>
    </w:p>
    <w:p w14:paraId="7CB56F2B" w14:textId="23FBC00B" w:rsidR="00DB6C6A" w:rsidRPr="001F078B" w:rsidRDefault="00DB6C6A" w:rsidP="00DB6C6A">
      <w:pPr>
        <w:ind w:firstLine="3261"/>
      </w:pPr>
      <w:r w:rsidRPr="001F078B">
        <w:tab/>
      </w:r>
      <w:r w:rsidRPr="001F078B">
        <w:tab/>
      </w:r>
      <w:r w:rsidRPr="001F078B">
        <w:tab/>
        <w:t>1</w:t>
      </w:r>
      <w:r w:rsidR="00D87076" w:rsidRPr="001F078B">
        <w:t>2</w:t>
      </w:r>
      <w:r w:rsidRPr="001F078B">
        <w:tab/>
        <w:t xml:space="preserve">; </w:t>
      </w:r>
      <w:r w:rsidR="00DA5EED" w:rsidRPr="001F078B">
        <w:tab/>
      </w:r>
      <w:r w:rsidRPr="001F078B">
        <w:t xml:space="preserve">5.0 </w:t>
      </w:r>
      <w:r w:rsidR="00902538" w:rsidRPr="001F078B">
        <w:t>≤</w:t>
      </w:r>
      <w:r w:rsidRPr="001F078B">
        <w:t xml:space="preserve"> </w:t>
      </w:r>
      <w:r w:rsidR="00284128" w:rsidRPr="001F078B">
        <w:t>B</w:t>
      </w:r>
    </w:p>
    <w:p w14:paraId="5776C113" w14:textId="77777777" w:rsidR="00DB6C6A" w:rsidRPr="001F078B" w:rsidRDefault="00DB6C6A" w:rsidP="00DB6C6A">
      <w:pPr>
        <w:rPr>
          <w:lang w:val="en-US" w:eastAsia="ja-JP"/>
        </w:rPr>
      </w:pPr>
      <w:r w:rsidRPr="001F078B">
        <w:rPr>
          <w:lang w:val="en-US" w:eastAsia="ja-JP"/>
        </w:rPr>
        <w:t>Where:</w:t>
      </w:r>
    </w:p>
    <w:p w14:paraId="01D9EADF" w14:textId="77777777" w:rsidR="00DB6C6A" w:rsidRPr="001F078B" w:rsidRDefault="00DB6C6A" w:rsidP="00DB6C6A">
      <w:pPr>
        <w:rPr>
          <w:lang w:val="en-US" w:eastAsia="ja-JP"/>
        </w:rPr>
      </w:pPr>
      <w:r w:rsidRPr="001F078B">
        <w:lastRenderedPageBreak/>
        <w:tab/>
      </w:r>
      <w:r w:rsidRPr="001F078B">
        <w:rPr>
          <w:lang w:val="en-US" w:eastAsia="ja-JP"/>
        </w:rPr>
        <w:tab/>
        <w:t>For UEs supporting dynamic power sharing,</w:t>
      </w:r>
    </w:p>
    <w:p w14:paraId="20140EE2" w14:textId="77777777" w:rsidR="00DB6C6A" w:rsidRPr="001F078B" w:rsidRDefault="00DB6C6A" w:rsidP="00DB6C6A">
      <w:pPr>
        <w:rPr>
          <w:vertAlign w:val="subscript"/>
        </w:rPr>
      </w:pPr>
      <w:r w:rsidRPr="001F078B">
        <w:tab/>
      </w:r>
      <w:r w:rsidRPr="001F078B">
        <w:tab/>
      </w:r>
      <w:r w:rsidRPr="001F078B">
        <w:tab/>
      </w:r>
      <w:r w:rsidRPr="001F078B">
        <w:tab/>
      </w:r>
      <w:r w:rsidR="00284128" w:rsidRPr="001F078B">
        <w:t>B = (</w:t>
      </w:r>
      <w:proofErr w:type="spellStart"/>
      <w:r w:rsidR="00284128" w:rsidRPr="001F078B">
        <w:t>L</w:t>
      </w:r>
      <w:r w:rsidR="00284128" w:rsidRPr="001F078B">
        <w:rPr>
          <w:vertAlign w:val="subscript"/>
        </w:rPr>
        <w:t>CRB_alloc</w:t>
      </w:r>
      <w:proofErr w:type="spellEnd"/>
      <w:r w:rsidR="00284128" w:rsidRPr="001F078B">
        <w:rPr>
          <w:vertAlign w:val="subscript"/>
        </w:rPr>
        <w:t>,</w:t>
      </w:r>
      <w:r w:rsidR="008E616E" w:rsidRPr="001F078B">
        <w:rPr>
          <w:vertAlign w:val="subscript"/>
        </w:rPr>
        <w:t xml:space="preserve"> </w:t>
      </w:r>
      <w:r w:rsidR="00284128" w:rsidRPr="001F078B">
        <w:rPr>
          <w:vertAlign w:val="subscript"/>
        </w:rPr>
        <w:t xml:space="preserve">E-UTRA </w:t>
      </w:r>
      <w:r w:rsidR="00284128" w:rsidRPr="001F078B">
        <w:t>* 12* SCS</w:t>
      </w:r>
      <w:r w:rsidR="00284128" w:rsidRPr="001F078B">
        <w:rPr>
          <w:vertAlign w:val="subscript"/>
        </w:rPr>
        <w:t>E-UTRA</w:t>
      </w:r>
      <w:r w:rsidR="00284128" w:rsidRPr="001F078B">
        <w:t xml:space="preserve"> + </w:t>
      </w:r>
      <w:proofErr w:type="spellStart"/>
      <w:r w:rsidR="00284128" w:rsidRPr="001F078B">
        <w:t>L</w:t>
      </w:r>
      <w:r w:rsidR="00284128" w:rsidRPr="001F078B">
        <w:rPr>
          <w:vertAlign w:val="subscript"/>
        </w:rPr>
        <w:t>CRB_alloc,NR</w:t>
      </w:r>
      <w:proofErr w:type="spellEnd"/>
      <w:r w:rsidR="00284128" w:rsidRPr="001F078B">
        <w:rPr>
          <w:vertAlign w:val="subscript"/>
        </w:rPr>
        <w:t xml:space="preserve"> </w:t>
      </w:r>
      <w:r w:rsidR="00284128" w:rsidRPr="001F078B">
        <w:t>* 12 * SCS</w:t>
      </w:r>
      <w:r w:rsidR="00284128" w:rsidRPr="001F078B">
        <w:rPr>
          <w:vertAlign w:val="subscript"/>
        </w:rPr>
        <w:t>NR</w:t>
      </w:r>
      <w:r w:rsidR="00284128" w:rsidRPr="001F078B">
        <w:t>)/1,000.000</w:t>
      </w:r>
    </w:p>
    <w:p w14:paraId="3C8BAB7A" w14:textId="77777777" w:rsidR="00DB6C6A" w:rsidRPr="001F078B" w:rsidRDefault="00DB6C6A" w:rsidP="00DB6C6A">
      <w:pPr>
        <w:ind w:left="284" w:firstLine="284"/>
      </w:pPr>
      <w:r w:rsidRPr="001F078B">
        <w:t>For UEs not supporting dynamic power sharing,</w:t>
      </w:r>
    </w:p>
    <w:p w14:paraId="553E3AB7" w14:textId="77777777" w:rsidR="00DB6C6A" w:rsidRPr="00D609C3" w:rsidRDefault="00DB6C6A" w:rsidP="00DB6C6A">
      <w:pPr>
        <w:ind w:left="284" w:firstLine="284"/>
        <w:rPr>
          <w:lang w:val="sv-FI"/>
        </w:rPr>
      </w:pPr>
      <w:r w:rsidRPr="001F078B">
        <w:tab/>
      </w:r>
      <w:r w:rsidRPr="00D609C3">
        <w:rPr>
          <w:lang w:val="sv-FI"/>
        </w:rPr>
        <w:t xml:space="preserve">For </w:t>
      </w:r>
      <w:r w:rsidR="00284128" w:rsidRPr="00D609C3">
        <w:rPr>
          <w:lang w:val="sv-FI"/>
        </w:rPr>
        <w:t>E-UTRA</w:t>
      </w:r>
    </w:p>
    <w:p w14:paraId="4F5F5EB0" w14:textId="0C0338A5" w:rsidR="00DB6C6A" w:rsidRPr="00D609C3" w:rsidRDefault="00DB6C6A" w:rsidP="002C04EC">
      <w:pPr>
        <w:pStyle w:val="B4"/>
        <w:rPr>
          <w:lang w:val="sv-FI"/>
        </w:rPr>
      </w:pPr>
      <w:r w:rsidRPr="00D609C3">
        <w:rPr>
          <w:lang w:val="sv-FI"/>
        </w:rPr>
        <w:tab/>
      </w:r>
      <w:r w:rsidR="00284128" w:rsidRPr="00D609C3">
        <w:rPr>
          <w:lang w:val="sv-FI"/>
        </w:rPr>
        <w:t>B = (L</w:t>
      </w:r>
      <w:r w:rsidR="00284128" w:rsidRPr="00D609C3">
        <w:rPr>
          <w:vertAlign w:val="subscript"/>
          <w:lang w:val="sv-FI"/>
        </w:rPr>
        <w:t xml:space="preserve">CRB_alloc,E-UTRA </w:t>
      </w:r>
      <w:r w:rsidR="00284128" w:rsidRPr="00D609C3">
        <w:rPr>
          <w:lang w:val="sv-FI"/>
        </w:rPr>
        <w:t>* 12* SCS</w:t>
      </w:r>
      <w:r w:rsidR="00284128" w:rsidRPr="00D609C3">
        <w:rPr>
          <w:vertAlign w:val="subscript"/>
          <w:lang w:val="sv-FI"/>
        </w:rPr>
        <w:t>E-UTRA</w:t>
      </w:r>
      <w:r w:rsidR="00284128" w:rsidRPr="00D609C3">
        <w:rPr>
          <w:lang w:val="sv-FI"/>
        </w:rPr>
        <w:t xml:space="preserve"> + 12 * SCS</w:t>
      </w:r>
      <w:r w:rsidR="00284128" w:rsidRPr="00D609C3">
        <w:rPr>
          <w:vertAlign w:val="subscript"/>
          <w:lang w:val="sv-FI"/>
        </w:rPr>
        <w:t>NR</w:t>
      </w:r>
      <w:r w:rsidR="00284128" w:rsidRPr="00D609C3">
        <w:rPr>
          <w:lang w:val="sv-FI"/>
        </w:rPr>
        <w:t>)/1,000,000</w:t>
      </w:r>
    </w:p>
    <w:p w14:paraId="1EF7FF18" w14:textId="6789570E" w:rsidR="00902538" w:rsidRPr="001F078B" w:rsidRDefault="00902538" w:rsidP="002C04EC">
      <w:pPr>
        <w:pStyle w:val="B30"/>
      </w:pPr>
      <w:r w:rsidRPr="001F078B">
        <w:t>Where SCS</w:t>
      </w:r>
      <w:r w:rsidRPr="001F078B">
        <w:rPr>
          <w:vertAlign w:val="subscript"/>
        </w:rPr>
        <w:t>NR</w:t>
      </w:r>
      <w:r w:rsidRPr="001F078B">
        <w:t xml:space="preserve"> =15 kHz is assumed in calculation of B.</w:t>
      </w:r>
    </w:p>
    <w:p w14:paraId="18C06879" w14:textId="77777777" w:rsidR="00DB6C6A" w:rsidRPr="001F078B" w:rsidRDefault="00DB6C6A" w:rsidP="00DB6C6A">
      <w:pPr>
        <w:ind w:left="284" w:firstLine="284"/>
      </w:pPr>
      <w:r w:rsidRPr="001F078B">
        <w:tab/>
        <w:t>For NR</w:t>
      </w:r>
    </w:p>
    <w:p w14:paraId="2F80F147" w14:textId="371CA2DB" w:rsidR="00902538" w:rsidRPr="001F078B" w:rsidRDefault="00284128" w:rsidP="002C04EC">
      <w:pPr>
        <w:pStyle w:val="B4"/>
        <w:rPr>
          <w:rStyle w:val="B3Char"/>
        </w:rPr>
      </w:pPr>
      <w:r w:rsidRPr="001F078B">
        <w:t>B = (12* SCS</w:t>
      </w:r>
      <w:r w:rsidRPr="001F078B">
        <w:rPr>
          <w:vertAlign w:val="subscript"/>
        </w:rPr>
        <w:t>E-UTRA</w:t>
      </w:r>
      <w:r w:rsidRPr="001F078B">
        <w:t xml:space="preserve"> + </w:t>
      </w:r>
      <w:proofErr w:type="spellStart"/>
      <w:r w:rsidR="00902538" w:rsidRPr="001F078B">
        <w:t>L</w:t>
      </w:r>
      <w:r w:rsidR="00902538" w:rsidRPr="001F078B">
        <w:rPr>
          <w:vertAlign w:val="subscript"/>
        </w:rPr>
        <w:t>CRB_alloc,NR</w:t>
      </w:r>
      <w:proofErr w:type="spellEnd"/>
      <w:r w:rsidR="00902538" w:rsidRPr="001F078B">
        <w:rPr>
          <w:vertAlign w:val="subscript"/>
        </w:rPr>
        <w:t xml:space="preserve"> </w:t>
      </w:r>
      <w:r w:rsidR="00902538" w:rsidRPr="001F078B">
        <w:t xml:space="preserve">* </w:t>
      </w:r>
      <w:r w:rsidRPr="001F078B">
        <w:t>12 * SCS</w:t>
      </w:r>
      <w:r w:rsidRPr="001F078B">
        <w:rPr>
          <w:vertAlign w:val="subscript"/>
        </w:rPr>
        <w:t>NR</w:t>
      </w:r>
      <w:r w:rsidRPr="001F078B">
        <w:t>)/1,000,000</w:t>
      </w:r>
      <w:r w:rsidR="00902538" w:rsidRPr="001F078B">
        <w:br/>
      </w:r>
    </w:p>
    <w:p w14:paraId="31882C18" w14:textId="3A7D1082" w:rsidR="00D87076" w:rsidRPr="001F078B" w:rsidRDefault="00902538" w:rsidP="002C04EC">
      <w:pPr>
        <w:pStyle w:val="B30"/>
      </w:pPr>
      <w:r w:rsidRPr="001F078B">
        <w:t>Where SCS</w:t>
      </w:r>
      <w:r w:rsidRPr="001F078B">
        <w:rPr>
          <w:vertAlign w:val="subscript"/>
        </w:rPr>
        <w:t>E-UTRA</w:t>
      </w:r>
      <w:r w:rsidRPr="001F078B">
        <w:t xml:space="preserve"> = 15 kHz is assumed in calculation of B.</w:t>
      </w:r>
    </w:p>
    <w:p w14:paraId="287497F7" w14:textId="5010566E" w:rsidR="002567EC" w:rsidRPr="001F078B" w:rsidRDefault="00D87076" w:rsidP="00D87076">
      <w:pPr>
        <w:ind w:left="284" w:firstLine="284"/>
      </w:pPr>
      <w:r w:rsidRPr="001F078B">
        <w:t>and M</w:t>
      </w:r>
      <w:r w:rsidRPr="001F078B">
        <w:rPr>
          <w:vertAlign w:val="subscript"/>
        </w:rPr>
        <w:t>A</w:t>
      </w:r>
      <w:r w:rsidRPr="001F078B">
        <w:t xml:space="preserve"> is reduced by 1 </w:t>
      </w:r>
      <w:proofErr w:type="spellStart"/>
      <w:r w:rsidRPr="001F078B">
        <w:t>dB.</w:t>
      </w:r>
      <w:proofErr w:type="spellEnd"/>
    </w:p>
    <w:p w14:paraId="1BF6A670" w14:textId="77777777" w:rsidR="001310A1" w:rsidRPr="001F078B" w:rsidRDefault="001310A1" w:rsidP="001310A1">
      <w:pPr>
        <w:pStyle w:val="Heading4"/>
      </w:pPr>
      <w:bookmarkStart w:id="186" w:name="_Toc21351581"/>
      <w:bookmarkStart w:id="187" w:name="_Toc29807163"/>
      <w:r w:rsidRPr="001F078B">
        <w:t>6.2B.3.2</w:t>
      </w:r>
      <w:r w:rsidRPr="001F078B">
        <w:tab/>
        <w:t>Intra-band non-contiguous EN-DC</w:t>
      </w:r>
      <w:bookmarkEnd w:id="186"/>
      <w:bookmarkEnd w:id="187"/>
    </w:p>
    <w:p w14:paraId="605BEA02" w14:textId="77777777" w:rsidR="00284128" w:rsidRPr="001F078B" w:rsidRDefault="00284128" w:rsidP="00284128">
      <w:pPr>
        <w:pStyle w:val="Heading5"/>
      </w:pPr>
      <w:bookmarkStart w:id="188" w:name="_Toc21351582"/>
      <w:bookmarkStart w:id="189" w:name="_Toc29807164"/>
      <w:r w:rsidRPr="001F078B">
        <w:t>6.2B.3.2.0</w:t>
      </w:r>
      <w:r w:rsidRPr="001F078B">
        <w:tab/>
        <w:t>General</w:t>
      </w:r>
      <w:bookmarkEnd w:id="188"/>
      <w:bookmarkEnd w:id="189"/>
    </w:p>
    <w:p w14:paraId="412D27F7" w14:textId="5C5DB4EC" w:rsidR="00B70772" w:rsidRPr="001F078B" w:rsidRDefault="00B70772" w:rsidP="00B70772">
      <w:r w:rsidRPr="001F078B">
        <w:t xml:space="preserve">For intra-band </w:t>
      </w:r>
      <w:r w:rsidR="002B6EF1" w:rsidRPr="001F078B">
        <w:t xml:space="preserve">non-contiguous </w:t>
      </w:r>
      <w:r w:rsidRPr="001F078B">
        <w:t>EN-DC band combinations with additional requirements the A-MPR allowed are specified in Table 6.2B.3.</w:t>
      </w:r>
      <w:r w:rsidR="0060084A" w:rsidRPr="001F078B">
        <w:t>2.0</w:t>
      </w:r>
      <w:r w:rsidRPr="001F078B">
        <w:t xml:space="preserve">-1 for </w:t>
      </w:r>
      <w:r w:rsidR="00902538" w:rsidRPr="001F078B">
        <w:t xml:space="preserve">UEs configured with EN-DC and </w:t>
      </w:r>
      <w:r w:rsidRPr="001F078B">
        <w:t xml:space="preserve">combinations of network signalling values indicated in </w:t>
      </w:r>
      <w:r w:rsidR="00902538" w:rsidRPr="001F078B">
        <w:t xml:space="preserve">the </w:t>
      </w:r>
      <w:r w:rsidRPr="001F078B">
        <w:t xml:space="preserve">E-UTRA and NR cell group(s). </w:t>
      </w:r>
      <w:r w:rsidR="00C273B2" w:rsidRPr="001F078B">
        <w:rPr>
          <w:rFonts w:eastAsia="Times New Roman"/>
        </w:rPr>
        <w:t xml:space="preserve">Unless otherwise stated the A-MPR specified in </w:t>
      </w:r>
      <w:r w:rsidR="003922B7">
        <w:rPr>
          <w:rFonts w:eastAsia="Times New Roman"/>
        </w:rPr>
        <w:t>clause</w:t>
      </w:r>
      <w:r w:rsidR="00C273B2" w:rsidRPr="001F078B">
        <w:rPr>
          <w:rFonts w:eastAsia="Times New Roman"/>
        </w:rPr>
        <w:t xml:space="preserve"> 6.2B.3.2 for intra-band non-contiguous EN-DC configurations</w:t>
      </w:r>
      <w:r w:rsidR="00902538" w:rsidRPr="001F078B">
        <w:t xml:space="preserve"> </w:t>
      </w:r>
      <w:r w:rsidR="00902538" w:rsidRPr="001F078B">
        <w:rPr>
          <w:rFonts w:eastAsia="Times New Roman"/>
        </w:rPr>
        <w:t>is the total power reduction allowed</w:t>
      </w:r>
      <w:r w:rsidR="00C273B2" w:rsidRPr="001F078B">
        <w:rPr>
          <w:rFonts w:eastAsia="Times New Roman"/>
        </w:rPr>
        <w:t xml:space="preserve"> includ</w:t>
      </w:r>
      <w:r w:rsidR="00902538" w:rsidRPr="001F078B">
        <w:rPr>
          <w:rFonts w:eastAsia="Times New Roman"/>
        </w:rPr>
        <w:t>ing</w:t>
      </w:r>
      <w:r w:rsidR="00C273B2" w:rsidRPr="001F078B">
        <w:rPr>
          <w:rFonts w:eastAsia="Times New Roman"/>
        </w:rPr>
        <w:t xml:space="preserve"> MPR.</w:t>
      </w:r>
      <w:r w:rsidR="00B57A6F" w:rsidRPr="00F4614E">
        <w:t xml:space="preserve"> </w:t>
      </w:r>
      <w:r w:rsidR="00B57A6F" w:rsidRPr="003E0A40">
        <w:t>For UEs</w:t>
      </w:r>
      <w:r w:rsidR="00B57A6F" w:rsidRPr="005300BE">
        <w:t xml:space="preserve"> </w:t>
      </w:r>
      <w:r w:rsidR="00B57A6F" w:rsidRPr="003E0A40">
        <w:t xml:space="preserve">scheduled with single uplink transmission, </w:t>
      </w:r>
      <w:r w:rsidR="00B57A6F">
        <w:t>A</w:t>
      </w:r>
      <w:r w:rsidR="00B57A6F" w:rsidRPr="003E0A40">
        <w:t xml:space="preserve">MPR in </w:t>
      </w:r>
      <w:r w:rsidR="003922B7">
        <w:t>clause</w:t>
      </w:r>
      <w:r w:rsidR="00B57A6F" w:rsidRPr="003E0A40">
        <w:t xml:space="preserve"> 6.2.4 of [4] and 6.2.3 of [2] apply</w:t>
      </w:r>
      <w:r w:rsidR="00B57A6F">
        <w:t>.</w:t>
      </w:r>
    </w:p>
    <w:p w14:paraId="7C631561" w14:textId="4220BCF1" w:rsidR="00B70772" w:rsidRPr="001F078B" w:rsidRDefault="00B70772" w:rsidP="00B70772">
      <w:pPr>
        <w:pStyle w:val="TH"/>
      </w:pPr>
      <w:r w:rsidRPr="001F078B">
        <w:t>Table 6.2B.3.</w:t>
      </w:r>
      <w:r w:rsidR="00284128" w:rsidRPr="001F078B">
        <w:t>2.0</w:t>
      </w:r>
      <w:r w:rsidRPr="001F078B">
        <w:t xml:space="preserve">-1: Allowed power reduction for </w:t>
      </w:r>
      <w:r w:rsidR="002B6EF1" w:rsidRPr="001F078B">
        <w:t xml:space="preserve">intra-band non-contiguous </w:t>
      </w:r>
      <w:r w:rsidRPr="001F078B">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F078B" w:rsidRPr="001F078B" w14:paraId="71F02974" w14:textId="77777777" w:rsidTr="006E1E62">
        <w:trPr>
          <w:trHeight w:val="225"/>
          <w:jc w:val="center"/>
        </w:trPr>
        <w:tc>
          <w:tcPr>
            <w:tcW w:w="1674" w:type="dxa"/>
            <w:vAlign w:val="center"/>
          </w:tcPr>
          <w:p w14:paraId="0038249A" w14:textId="77777777" w:rsidR="00B70772" w:rsidRPr="001F078B" w:rsidRDefault="00B70772" w:rsidP="006E1E62">
            <w:pPr>
              <w:pStyle w:val="TAH"/>
              <w:rPr>
                <w:rFonts w:eastAsia="MS Mincho" w:cs="Arial"/>
              </w:rPr>
            </w:pPr>
            <w:r w:rsidRPr="001F078B">
              <w:rPr>
                <w:rFonts w:eastAsia="MS Mincho" w:cs="Arial"/>
              </w:rPr>
              <w:t>DC configuration</w:t>
            </w:r>
          </w:p>
        </w:tc>
        <w:tc>
          <w:tcPr>
            <w:tcW w:w="1674" w:type="dxa"/>
          </w:tcPr>
          <w:p w14:paraId="04E0CCE4" w14:textId="25804E78" w:rsidR="00B70772" w:rsidRPr="001F078B" w:rsidRDefault="00B70772" w:rsidP="006E1E62">
            <w:pPr>
              <w:pStyle w:val="TAH"/>
              <w:rPr>
                <w:rFonts w:cs="Arial"/>
              </w:rPr>
            </w:pPr>
            <w:r w:rsidRPr="001F078B">
              <w:rPr>
                <w:rFonts w:cs="Arial"/>
              </w:rPr>
              <w:t>Requirement (</w:t>
            </w:r>
            <w:r w:rsidR="003922B7">
              <w:rPr>
                <w:rFonts w:cs="Arial"/>
              </w:rPr>
              <w:t>clause</w:t>
            </w:r>
            <w:r w:rsidRPr="001F078B">
              <w:rPr>
                <w:rFonts w:cs="Arial"/>
              </w:rPr>
              <w:t>)</w:t>
            </w:r>
          </w:p>
        </w:tc>
        <w:tc>
          <w:tcPr>
            <w:tcW w:w="1674" w:type="dxa"/>
          </w:tcPr>
          <w:p w14:paraId="3F20E8FF" w14:textId="77777777" w:rsidR="00B70772" w:rsidRPr="001F078B" w:rsidRDefault="00B70772" w:rsidP="006E1E62">
            <w:pPr>
              <w:pStyle w:val="TAH"/>
              <w:rPr>
                <w:rFonts w:cs="Arial"/>
              </w:rPr>
            </w:pPr>
            <w:r w:rsidRPr="001F078B">
              <w:rPr>
                <w:rFonts w:cs="Arial"/>
              </w:rPr>
              <w:t>E-UTRA network signalling value</w:t>
            </w:r>
          </w:p>
        </w:tc>
        <w:tc>
          <w:tcPr>
            <w:tcW w:w="1674" w:type="dxa"/>
          </w:tcPr>
          <w:p w14:paraId="6C976040" w14:textId="77777777" w:rsidR="00B70772" w:rsidRPr="001F078B" w:rsidRDefault="00B70772" w:rsidP="006E1E62">
            <w:pPr>
              <w:pStyle w:val="TAH"/>
              <w:rPr>
                <w:rFonts w:cs="Arial"/>
              </w:rPr>
            </w:pPr>
            <w:r w:rsidRPr="001F078B">
              <w:rPr>
                <w:rFonts w:cs="Arial"/>
              </w:rPr>
              <w:t>NR network signalling value</w:t>
            </w:r>
          </w:p>
        </w:tc>
        <w:tc>
          <w:tcPr>
            <w:tcW w:w="1674" w:type="dxa"/>
          </w:tcPr>
          <w:p w14:paraId="06547A9A" w14:textId="64A4259E" w:rsidR="00B70772" w:rsidRPr="001F078B" w:rsidRDefault="00B70772" w:rsidP="006E1E62">
            <w:pPr>
              <w:pStyle w:val="TAH"/>
              <w:rPr>
                <w:rFonts w:cs="Arial"/>
              </w:rPr>
            </w:pPr>
            <w:r w:rsidRPr="001F078B">
              <w:rPr>
                <w:rFonts w:cs="Arial"/>
              </w:rPr>
              <w:t>A-MPR (</w:t>
            </w:r>
            <w:r w:rsidR="003922B7">
              <w:rPr>
                <w:rFonts w:cs="Arial"/>
              </w:rPr>
              <w:t>clause</w:t>
            </w:r>
            <w:r w:rsidRPr="001F078B">
              <w:rPr>
                <w:rFonts w:cs="Arial"/>
              </w:rPr>
              <w:t>)</w:t>
            </w:r>
          </w:p>
        </w:tc>
      </w:tr>
      <w:tr w:rsidR="001F078B" w:rsidRPr="001F078B" w14:paraId="0961E4DA" w14:textId="77777777" w:rsidTr="006E1E62">
        <w:trPr>
          <w:trHeight w:val="225"/>
          <w:jc w:val="center"/>
        </w:trPr>
        <w:tc>
          <w:tcPr>
            <w:tcW w:w="1674" w:type="dxa"/>
            <w:vAlign w:val="center"/>
          </w:tcPr>
          <w:p w14:paraId="25733A3C" w14:textId="7CFD2F4E" w:rsidR="00B70772" w:rsidRPr="001F078B" w:rsidRDefault="00B70772" w:rsidP="006E1E62">
            <w:pPr>
              <w:pStyle w:val="TAC"/>
              <w:rPr>
                <w:rFonts w:eastAsia="MS Mincho"/>
              </w:rPr>
            </w:pPr>
            <w:r w:rsidRPr="001F078B">
              <w:rPr>
                <w:rFonts w:eastAsia="MS Mincho"/>
              </w:rPr>
              <w:t>DC_41A_n41</w:t>
            </w:r>
            <w:r w:rsidR="002B6EF1" w:rsidRPr="001F078B">
              <w:rPr>
                <w:rFonts w:eastAsia="MS Mincho"/>
              </w:rPr>
              <w:t>A</w:t>
            </w:r>
            <w:r w:rsidRPr="001F078B">
              <w:rPr>
                <w:rFonts w:eastAsia="MS Mincho"/>
                <w:vertAlign w:val="superscript"/>
              </w:rPr>
              <w:t>1</w:t>
            </w:r>
          </w:p>
        </w:tc>
        <w:tc>
          <w:tcPr>
            <w:tcW w:w="1674" w:type="dxa"/>
          </w:tcPr>
          <w:p w14:paraId="508DC346" w14:textId="30262A3C" w:rsidR="00B70772" w:rsidRPr="001F078B" w:rsidRDefault="00B70772" w:rsidP="006E1E62">
            <w:pPr>
              <w:pStyle w:val="TAC"/>
            </w:pPr>
            <w:r w:rsidRPr="001F078B">
              <w:t xml:space="preserve">6.6.3.3.19 and 6.6.2.2.2 </w:t>
            </w:r>
            <w:r w:rsidR="009C141D" w:rsidRPr="001F078B">
              <w:t>of TS 36.101 [4]</w:t>
            </w:r>
            <w:r w:rsidRPr="001F078B">
              <w:t xml:space="preserve"> and 6.5.2.3.2 and 6.5.3.3.1 </w:t>
            </w:r>
            <w:r w:rsidR="009C141D" w:rsidRPr="001F078B">
              <w:t>of TS 38.101-1 [2]</w:t>
            </w:r>
          </w:p>
        </w:tc>
        <w:tc>
          <w:tcPr>
            <w:tcW w:w="1674" w:type="dxa"/>
          </w:tcPr>
          <w:p w14:paraId="69892619" w14:textId="03A3A776" w:rsidR="00B70772" w:rsidRPr="001F078B" w:rsidRDefault="00BC31F4" w:rsidP="006E1E62">
            <w:pPr>
              <w:pStyle w:val="TAC"/>
            </w:pPr>
            <w:r w:rsidRPr="001F078B">
              <w:t xml:space="preserve">NS_01 or </w:t>
            </w:r>
            <w:r w:rsidR="00B70772" w:rsidRPr="001F078B">
              <w:t>NS_04</w:t>
            </w:r>
          </w:p>
        </w:tc>
        <w:tc>
          <w:tcPr>
            <w:tcW w:w="1674" w:type="dxa"/>
          </w:tcPr>
          <w:p w14:paraId="4D878CD6" w14:textId="77777777" w:rsidR="00B70772" w:rsidRPr="001F078B" w:rsidRDefault="00B70772" w:rsidP="006E1E62">
            <w:pPr>
              <w:pStyle w:val="TAC"/>
            </w:pPr>
            <w:r w:rsidRPr="001F078B">
              <w:t>NS_04</w:t>
            </w:r>
          </w:p>
        </w:tc>
        <w:tc>
          <w:tcPr>
            <w:tcW w:w="1674" w:type="dxa"/>
          </w:tcPr>
          <w:p w14:paraId="6432BBF7" w14:textId="432F0196" w:rsidR="00B70772" w:rsidRPr="001F078B" w:rsidRDefault="00B70772" w:rsidP="006E1E62">
            <w:pPr>
              <w:pStyle w:val="TAC"/>
            </w:pPr>
            <w:r w:rsidRPr="001F078B">
              <w:t>6.2B.3.2.</w:t>
            </w:r>
            <w:r w:rsidR="002B6EF1" w:rsidRPr="001F078B">
              <w:t>1</w:t>
            </w:r>
          </w:p>
        </w:tc>
      </w:tr>
      <w:tr w:rsidR="00B70772" w:rsidRPr="001F078B" w14:paraId="0DD3CC27" w14:textId="77777777" w:rsidTr="00255ED1">
        <w:trPr>
          <w:trHeight w:val="288"/>
          <w:jc w:val="center"/>
        </w:trPr>
        <w:tc>
          <w:tcPr>
            <w:tcW w:w="8370" w:type="dxa"/>
            <w:gridSpan w:val="5"/>
            <w:vAlign w:val="center"/>
          </w:tcPr>
          <w:p w14:paraId="0B9524D0" w14:textId="77777777" w:rsidR="00B70772" w:rsidRPr="001F078B" w:rsidRDefault="0015133E" w:rsidP="00471067">
            <w:pPr>
              <w:pStyle w:val="TAN"/>
            </w:pPr>
            <w:r w:rsidRPr="001F078B">
              <w:t>NOTE</w:t>
            </w:r>
            <w:r w:rsidR="00B70772" w:rsidRPr="001F078B">
              <w:t xml:space="preserve"> 1:</w:t>
            </w:r>
            <w:r w:rsidRPr="001F078B">
              <w:tab/>
            </w:r>
            <w:r w:rsidR="00B70772" w:rsidRPr="001F078B">
              <w:t>Only applies to UEs that support dual UL transmission for this EN-DC combination.</w:t>
            </w:r>
          </w:p>
          <w:p w14:paraId="73B1FA14" w14:textId="46F5A2AF" w:rsidR="00B84F16" w:rsidRPr="001F078B" w:rsidRDefault="00B84F16" w:rsidP="00471067">
            <w:pPr>
              <w:pStyle w:val="TAN"/>
            </w:pPr>
            <w:r w:rsidRPr="001F078B">
              <w:t>NOTE 2:</w:t>
            </w:r>
            <w:r w:rsidR="00BD47AD" w:rsidRPr="001F078B">
              <w:tab/>
            </w:r>
            <w:r w:rsidR="00902538" w:rsidRPr="001F078B">
              <w:t>The requirement applies when the combination of network signalling values in the two CGs is set (only for UEs configured with EN-DC).</w:t>
            </w:r>
            <w:r w:rsidRPr="001F078B">
              <w:t>.</w:t>
            </w:r>
          </w:p>
        </w:tc>
      </w:tr>
    </w:tbl>
    <w:p w14:paraId="114BA373" w14:textId="77777777" w:rsidR="00B70772" w:rsidRPr="001F078B" w:rsidRDefault="00B70772" w:rsidP="00B70772"/>
    <w:p w14:paraId="1DCA3DDC" w14:textId="77777777" w:rsidR="00B70772" w:rsidRPr="001F078B" w:rsidRDefault="00B70772" w:rsidP="00B70772">
      <w:pPr>
        <w:pStyle w:val="Heading5"/>
      </w:pPr>
      <w:bookmarkStart w:id="190" w:name="_Toc21351583"/>
      <w:bookmarkStart w:id="191" w:name="_Toc29807165"/>
      <w:r w:rsidRPr="001F078B">
        <w:t>6.2B.3.2.1</w:t>
      </w:r>
      <w:r w:rsidRPr="001F078B">
        <w:tab/>
        <w:t>A-MPR for NS_04</w:t>
      </w:r>
      <w:bookmarkEnd w:id="190"/>
      <w:bookmarkEnd w:id="191"/>
    </w:p>
    <w:p w14:paraId="72B3D48B" w14:textId="3537AF92" w:rsidR="00B70772" w:rsidRPr="001F078B" w:rsidRDefault="00B70772" w:rsidP="00B70772">
      <w:r w:rsidRPr="001F078B">
        <w:t xml:space="preserve">When the UE is configured for B41/n41 intra-band non-contiguous EN-DC and it receives IE NS_04, the UE determines the total allowed maximum output power reduction as specified in this </w:t>
      </w:r>
      <w:r w:rsidR="003922B7">
        <w:t>clause</w:t>
      </w:r>
      <w:r w:rsidRPr="001F078B">
        <w:t>.</w:t>
      </w:r>
      <w:r w:rsidR="00284128" w:rsidRPr="001F078B">
        <w:t xml:space="preserve"> The A-MPR for EN-DC defined in this </w:t>
      </w:r>
      <w:r w:rsidR="003922B7">
        <w:t>clause</w:t>
      </w:r>
      <w:r w:rsidR="00284128" w:rsidRPr="001F078B">
        <w:t xml:space="preserve"> is used instead of MPR defined in 6.2B.2.2, not additively</w:t>
      </w:r>
      <w:r w:rsidR="00E164BE" w:rsidRPr="001F078B">
        <w:t xml:space="preserve">, so EN-DC MPR=0 when NS_04 is </w:t>
      </w:r>
      <w:proofErr w:type="spellStart"/>
      <w:r w:rsidR="00E164BE" w:rsidRPr="001F078B">
        <w:t>signaled</w:t>
      </w:r>
      <w:proofErr w:type="spellEnd"/>
      <w:r w:rsidR="00284128" w:rsidRPr="001F078B">
        <w:t>.</w:t>
      </w:r>
    </w:p>
    <w:p w14:paraId="7A71C9C0" w14:textId="1891DCD6" w:rsidR="00554D9F" w:rsidRPr="001F078B" w:rsidRDefault="00554D9F" w:rsidP="00554D9F">
      <w:r w:rsidRPr="001F078B">
        <w:t>For UE supporting dynamic power sharing the following:</w:t>
      </w:r>
    </w:p>
    <w:p w14:paraId="7A55C208" w14:textId="7D5C9D66" w:rsidR="00554D9F" w:rsidRPr="001F078B" w:rsidRDefault="00554D9F" w:rsidP="00554D9F">
      <w:pPr>
        <w:pStyle w:val="B10"/>
      </w:pPr>
      <w:r w:rsidRPr="001F078B">
        <w:rPr>
          <w:lang w:bidi="bn-IN"/>
        </w:rPr>
        <w:t>-</w:t>
      </w:r>
      <w:r w:rsidRPr="001F078B">
        <w:rPr>
          <w:lang w:bidi="bn-IN"/>
        </w:rPr>
        <w:tab/>
        <w:t xml:space="preserve">for the MCG, </w:t>
      </w:r>
      <w:r w:rsidRPr="001F078B">
        <w:t>A-</w:t>
      </w:r>
      <w:proofErr w:type="spellStart"/>
      <w:r w:rsidRPr="001F078B">
        <w:t>MPR</w:t>
      </w:r>
      <w:r w:rsidRPr="001F078B">
        <w:rPr>
          <w:i/>
          <w:vertAlign w:val="subscript"/>
        </w:rPr>
        <w:t>c</w:t>
      </w:r>
      <w:proofErr w:type="spellEnd"/>
      <w:r w:rsidRPr="001F078B">
        <w:t xml:space="preserve"> in accordance </w:t>
      </w:r>
      <w:r w:rsidR="009C141D" w:rsidRPr="001F078B">
        <w:t>with TS 36.101 [4]</w:t>
      </w:r>
    </w:p>
    <w:p w14:paraId="4701B3B4" w14:textId="77777777" w:rsidR="00554D9F" w:rsidRPr="001F078B" w:rsidRDefault="00554D9F" w:rsidP="00554D9F">
      <w:pPr>
        <w:pStyle w:val="B10"/>
      </w:pPr>
      <w:r w:rsidRPr="001F078B">
        <w:rPr>
          <w:lang w:bidi="bn-IN"/>
        </w:rPr>
        <w:t>-</w:t>
      </w:r>
      <w:r w:rsidRPr="001F078B">
        <w:rPr>
          <w:lang w:bidi="bn-IN"/>
        </w:rPr>
        <w:tab/>
        <w:t>for the SCG,</w:t>
      </w:r>
    </w:p>
    <w:p w14:paraId="2757D18A" w14:textId="770CA0FC" w:rsidR="00554D9F" w:rsidRPr="001F078B" w:rsidRDefault="00554D9F" w:rsidP="00EA1C6C">
      <w:pPr>
        <w:pStyle w:val="EQ"/>
        <w:jc w:val="center"/>
      </w:pPr>
      <w:r w:rsidRPr="001F078B">
        <w:t>A-MPR'</w:t>
      </w:r>
      <w:r w:rsidRPr="001F078B">
        <w:rPr>
          <w:i/>
          <w:vertAlign w:val="subscript"/>
        </w:rPr>
        <w:t>c</w:t>
      </w:r>
      <w:r w:rsidRPr="001F078B">
        <w:t xml:space="preserve"> = A-MPR</w:t>
      </w:r>
      <w:r w:rsidRPr="001F078B">
        <w:rPr>
          <w:vertAlign w:val="subscript"/>
        </w:rPr>
        <w:t>NR</w:t>
      </w:r>
      <w:r w:rsidRPr="001F078B">
        <w:t xml:space="preserve"> = MAX( A-MPR</w:t>
      </w:r>
      <w:r w:rsidRPr="001F078B">
        <w:rPr>
          <w:vertAlign w:val="subscript"/>
        </w:rPr>
        <w:t>single,NR</w:t>
      </w:r>
      <w:r w:rsidRPr="001F078B">
        <w:t>, A-MPR</w:t>
      </w:r>
      <w:r w:rsidRPr="001F078B">
        <w:rPr>
          <w:vertAlign w:val="subscript"/>
        </w:rPr>
        <w:t>EN-DC</w:t>
      </w:r>
      <w:r w:rsidRPr="001F078B">
        <w:t>)</w:t>
      </w:r>
    </w:p>
    <w:p w14:paraId="6F0E6A1B" w14:textId="77777777" w:rsidR="00554D9F" w:rsidRPr="001F078B" w:rsidRDefault="00554D9F" w:rsidP="00554D9F">
      <w:pPr>
        <w:pStyle w:val="B10"/>
      </w:pPr>
      <w:r w:rsidRPr="001F078B">
        <w:rPr>
          <w:lang w:bidi="bn-IN"/>
        </w:rPr>
        <w:t>-</w:t>
      </w:r>
      <w:r w:rsidRPr="001F078B">
        <w:rPr>
          <w:lang w:bidi="bn-IN"/>
        </w:rPr>
        <w:tab/>
      </w:r>
      <w:r w:rsidRPr="001F078B">
        <w:t>for the total configured transmission power,</w:t>
      </w:r>
    </w:p>
    <w:p w14:paraId="170978E2" w14:textId="77777777" w:rsidR="00554D9F" w:rsidRPr="001F078B" w:rsidRDefault="00554D9F" w:rsidP="00554D9F">
      <w:pPr>
        <w:pStyle w:val="B20"/>
        <w:jc w:val="center"/>
      </w:pPr>
      <w:r w:rsidRPr="001F078B">
        <w:t>A-</w:t>
      </w:r>
      <w:proofErr w:type="spellStart"/>
      <w:r w:rsidRPr="001F078B">
        <w:t>MPR</w:t>
      </w:r>
      <w:r w:rsidRPr="001F078B">
        <w:rPr>
          <w:vertAlign w:val="subscript"/>
        </w:rPr>
        <w:t>tot</w:t>
      </w:r>
      <w:proofErr w:type="spellEnd"/>
      <w:r w:rsidRPr="001F078B">
        <w:t xml:space="preserve"> = </w:t>
      </w:r>
      <w:proofErr w:type="spellStart"/>
      <w:r w:rsidRPr="001F078B">
        <w:t>P</w:t>
      </w:r>
      <w:r w:rsidRPr="001F078B">
        <w:rPr>
          <w:vertAlign w:val="subscript"/>
        </w:rPr>
        <w:t>PowerClass,EN</w:t>
      </w:r>
      <w:proofErr w:type="spellEnd"/>
      <w:r w:rsidRPr="001F078B">
        <w:rPr>
          <w:vertAlign w:val="subscript"/>
        </w:rPr>
        <w:t>-DC</w:t>
      </w:r>
      <w:r w:rsidRPr="001F078B">
        <w:t xml:space="preserve"> – min(</w:t>
      </w:r>
      <w:proofErr w:type="spellStart"/>
      <w:r w:rsidRPr="001F078B">
        <w:t>P</w:t>
      </w:r>
      <w:r w:rsidRPr="001F078B">
        <w:rPr>
          <w:vertAlign w:val="subscript"/>
        </w:rPr>
        <w:t>PowerClass,EN</w:t>
      </w:r>
      <w:proofErr w:type="spellEnd"/>
      <w:r w:rsidRPr="001F078B">
        <w:rPr>
          <w:vertAlign w:val="subscript"/>
        </w:rPr>
        <w:t>-DC</w:t>
      </w:r>
      <w:r w:rsidRPr="001F078B">
        <w:t xml:space="preserve"> ,10*log</w:t>
      </w:r>
      <w:r w:rsidRPr="001F078B">
        <w:rPr>
          <w:vertAlign w:val="subscript"/>
        </w:rPr>
        <w:t>10</w:t>
      </w:r>
      <w:r w:rsidRPr="001F078B">
        <w:t>(10^((</w:t>
      </w:r>
      <w:proofErr w:type="spellStart"/>
      <w:r w:rsidRPr="001F078B">
        <w:t>P</w:t>
      </w:r>
      <w:r w:rsidRPr="001F078B">
        <w:rPr>
          <w:vertAlign w:val="subscript"/>
        </w:rPr>
        <w:t>PowerClass,E</w:t>
      </w:r>
      <w:proofErr w:type="spellEnd"/>
      <w:r w:rsidRPr="001F078B">
        <w:rPr>
          <w:vertAlign w:val="subscript"/>
        </w:rPr>
        <w:t xml:space="preserve">-UTRA </w:t>
      </w:r>
      <w:r w:rsidRPr="001F078B">
        <w:t>- A-MPR</w:t>
      </w:r>
      <w:r w:rsidRPr="001F078B">
        <w:rPr>
          <w:vertAlign w:val="subscript"/>
        </w:rPr>
        <w:t>E-UTRA</w:t>
      </w:r>
      <w:r w:rsidRPr="001F078B">
        <w:t>)/10) + 10^((</w:t>
      </w:r>
      <w:proofErr w:type="spellStart"/>
      <w:r w:rsidRPr="001F078B">
        <w:t>P</w:t>
      </w:r>
      <w:r w:rsidRPr="001F078B">
        <w:rPr>
          <w:vertAlign w:val="subscript"/>
        </w:rPr>
        <w:t>PowerClass,NR</w:t>
      </w:r>
      <w:proofErr w:type="spellEnd"/>
      <w:r w:rsidRPr="001F078B">
        <w:rPr>
          <w:vertAlign w:val="subscript"/>
        </w:rPr>
        <w:t xml:space="preserve"> </w:t>
      </w:r>
      <w:r w:rsidRPr="001F078B">
        <w:t>- A-MPR</w:t>
      </w:r>
      <w:r w:rsidRPr="001F078B">
        <w:rPr>
          <w:vertAlign w:val="subscript"/>
        </w:rPr>
        <w:t>NR</w:t>
      </w:r>
      <w:r w:rsidRPr="001F078B">
        <w:t>)/10))</w:t>
      </w:r>
    </w:p>
    <w:p w14:paraId="616F3F4E" w14:textId="39713A0C" w:rsidR="00554D9F" w:rsidRPr="001F078B" w:rsidRDefault="00554D9F" w:rsidP="00554D9F">
      <w:pPr>
        <w:pStyle w:val="B20"/>
      </w:pPr>
      <w:r w:rsidRPr="001F078B">
        <w:lastRenderedPageBreak/>
        <w:t>where</w:t>
      </w:r>
    </w:p>
    <w:p w14:paraId="03DC7EF0" w14:textId="03E0ABCD" w:rsidR="00554D9F" w:rsidRPr="001F078B" w:rsidRDefault="00554D9F" w:rsidP="00471067">
      <w:pPr>
        <w:pStyle w:val="EQ"/>
      </w:pPr>
      <w:r w:rsidRPr="001F078B">
        <w:tab/>
        <w:t>A-MPR</w:t>
      </w:r>
      <w:r w:rsidRPr="001F078B">
        <w:rPr>
          <w:vertAlign w:val="subscript"/>
        </w:rPr>
        <w:t>E-UTRA</w:t>
      </w:r>
      <w:r w:rsidRPr="001F078B">
        <w:t xml:space="preserve"> = MAX( A-MPR</w:t>
      </w:r>
      <w:r w:rsidRPr="001F078B">
        <w:rPr>
          <w:vertAlign w:val="subscript"/>
        </w:rPr>
        <w:t xml:space="preserve">single,E-UTRA </w:t>
      </w:r>
      <w:r w:rsidRPr="001F078B">
        <w:t>+ MPR</w:t>
      </w:r>
      <w:r w:rsidRPr="001F078B">
        <w:rPr>
          <w:vertAlign w:val="subscript"/>
        </w:rPr>
        <w:t>single,E-UTRA</w:t>
      </w:r>
      <w:r w:rsidRPr="001F078B">
        <w:t>, A-MPR</w:t>
      </w:r>
      <w:r w:rsidRPr="001F078B">
        <w:rPr>
          <w:vertAlign w:val="subscript"/>
        </w:rPr>
        <w:t xml:space="preserve">EN-DC </w:t>
      </w:r>
      <w:r w:rsidRPr="001F078B">
        <w:t>)</w:t>
      </w:r>
    </w:p>
    <w:p w14:paraId="3CFE6A5F" w14:textId="3B6416E1" w:rsidR="00554D9F" w:rsidRPr="001F078B" w:rsidRDefault="00554D9F" w:rsidP="00471067">
      <w:pPr>
        <w:pStyle w:val="EQ"/>
      </w:pPr>
      <w:r w:rsidRPr="001F078B">
        <w:tab/>
        <w:t>A-MPR</w:t>
      </w:r>
      <w:r w:rsidRPr="001F078B">
        <w:rPr>
          <w:vertAlign w:val="subscript"/>
        </w:rPr>
        <w:t xml:space="preserve">EN-DC </w:t>
      </w:r>
      <w:r w:rsidRPr="001F078B">
        <w:t>= MAX(A-MPR</w:t>
      </w:r>
      <w:r w:rsidRPr="001F078B">
        <w:rPr>
          <w:vertAlign w:val="subscript"/>
        </w:rPr>
        <w:t>IM3</w:t>
      </w:r>
      <w:r w:rsidRPr="001F078B">
        <w:t>, A-MPR</w:t>
      </w:r>
      <w:r w:rsidRPr="001F078B">
        <w:rPr>
          <w:vertAlign w:val="subscript"/>
        </w:rPr>
        <w:t>ACLRoverlap</w:t>
      </w:r>
      <w:r w:rsidRPr="001F078B">
        <w:t xml:space="preserve"> )</w:t>
      </w:r>
    </w:p>
    <w:p w14:paraId="0743864C" w14:textId="77777777" w:rsidR="00554D9F" w:rsidRPr="001F078B" w:rsidRDefault="00554D9F" w:rsidP="00554D9F">
      <w:pPr>
        <w:pStyle w:val="B20"/>
      </w:pPr>
      <w:r w:rsidRPr="001F078B">
        <w:t>with</w:t>
      </w:r>
    </w:p>
    <w:p w14:paraId="4483C589" w14:textId="650F3DF3" w:rsidR="00554D9F" w:rsidRPr="001F078B" w:rsidRDefault="00554D9F" w:rsidP="00554D9F">
      <w:pPr>
        <w:pStyle w:val="B30"/>
      </w:pPr>
      <w:r w:rsidRPr="001F078B">
        <w:rPr>
          <w:lang w:bidi="bn-IN"/>
        </w:rPr>
        <w:t>-</w:t>
      </w:r>
      <w:r w:rsidRPr="001F078B">
        <w:rPr>
          <w:lang w:bidi="bn-IN"/>
        </w:rPr>
        <w:tab/>
      </w:r>
      <w:r w:rsidRPr="001F078B">
        <w:t>A-</w:t>
      </w:r>
      <w:proofErr w:type="spellStart"/>
      <w:r w:rsidRPr="001F078B">
        <w:t>MPR</w:t>
      </w:r>
      <w:r w:rsidRPr="001F078B">
        <w:rPr>
          <w:vertAlign w:val="subscript"/>
        </w:rPr>
        <w:t>single</w:t>
      </w:r>
      <w:proofErr w:type="spellEnd"/>
      <w:r w:rsidRPr="001F078B">
        <w:rPr>
          <w:vertAlign w:val="subscript"/>
        </w:rPr>
        <w:t>, E-UTRA</w:t>
      </w:r>
      <w:r w:rsidR="00585C6E" w:rsidRPr="001F078B">
        <w:rPr>
          <w:vertAlign w:val="subscript"/>
        </w:rPr>
        <w:t xml:space="preserve"> </w:t>
      </w:r>
      <w:r w:rsidRPr="001F078B">
        <w:t xml:space="preserve">is the A-MPR defined for the E-UTRA transmission </w:t>
      </w:r>
      <w:r w:rsidR="009C141D" w:rsidRPr="001F078B">
        <w:t>in TS 36.101 [4]</w:t>
      </w:r>
    </w:p>
    <w:p w14:paraId="0E3DEDE4" w14:textId="14C882B3" w:rsidR="00554D9F" w:rsidRPr="001F078B" w:rsidRDefault="00554D9F" w:rsidP="00554D9F">
      <w:pPr>
        <w:pStyle w:val="B30"/>
      </w:pPr>
      <w:r w:rsidRPr="001F078B">
        <w:rPr>
          <w:lang w:bidi="bn-IN"/>
        </w:rPr>
        <w:t>-</w:t>
      </w:r>
      <w:r w:rsidRPr="001F078B">
        <w:rPr>
          <w:lang w:bidi="bn-IN"/>
        </w:rPr>
        <w:tab/>
      </w:r>
      <w:r w:rsidRPr="001F078B">
        <w:t>A-</w:t>
      </w:r>
      <w:proofErr w:type="spellStart"/>
      <w:r w:rsidRPr="001F078B">
        <w:t>MPR</w:t>
      </w:r>
      <w:r w:rsidRPr="001F078B">
        <w:rPr>
          <w:vertAlign w:val="subscript"/>
        </w:rPr>
        <w:t>single,NR</w:t>
      </w:r>
      <w:proofErr w:type="spellEnd"/>
      <w:r w:rsidRPr="001F078B">
        <w:t xml:space="preserve"> is the A-MPR defined for the NR transmission </w:t>
      </w:r>
      <w:r w:rsidR="009C141D" w:rsidRPr="001F078B">
        <w:t>in TS 38.101-1 [2]</w:t>
      </w:r>
    </w:p>
    <w:p w14:paraId="78DC047D" w14:textId="6B4AC452" w:rsidR="00554D9F" w:rsidRPr="001F078B" w:rsidRDefault="00554D9F" w:rsidP="00554D9F">
      <w:pPr>
        <w:pStyle w:val="B30"/>
      </w:pPr>
      <w:r w:rsidRPr="001F078B">
        <w:rPr>
          <w:lang w:bidi="bn-IN"/>
        </w:rPr>
        <w:t>-</w:t>
      </w:r>
      <w:r w:rsidRPr="001F078B">
        <w:rPr>
          <w:lang w:bidi="bn-IN"/>
        </w:rPr>
        <w:tab/>
      </w:r>
      <w:proofErr w:type="spellStart"/>
      <w:r w:rsidRPr="001F078B">
        <w:t>MPR</w:t>
      </w:r>
      <w:r w:rsidRPr="001F078B">
        <w:rPr>
          <w:vertAlign w:val="subscript"/>
        </w:rPr>
        <w:t>single,E</w:t>
      </w:r>
      <w:proofErr w:type="spellEnd"/>
      <w:r w:rsidRPr="001F078B">
        <w:rPr>
          <w:vertAlign w:val="subscript"/>
        </w:rPr>
        <w:t>-UTRA</w:t>
      </w:r>
      <w:r w:rsidRPr="001F078B">
        <w:t xml:space="preserve"> is the MPR defined for the E-UTRA transmission </w:t>
      </w:r>
      <w:r w:rsidR="009C141D" w:rsidRPr="001F078B">
        <w:t>in TS 36.101 [4]</w:t>
      </w:r>
    </w:p>
    <w:p w14:paraId="2BA5263F" w14:textId="77777777" w:rsidR="00554D9F" w:rsidRPr="001F078B" w:rsidRDefault="00554D9F" w:rsidP="00554D9F">
      <w:r w:rsidRPr="001F078B">
        <w:t>For UEs not supporting dynamic power sharing the following</w:t>
      </w:r>
    </w:p>
    <w:p w14:paraId="79B91C05" w14:textId="77777777" w:rsidR="00554D9F" w:rsidRPr="001F078B" w:rsidRDefault="00554D9F" w:rsidP="00554D9F">
      <w:pPr>
        <w:pStyle w:val="B10"/>
      </w:pPr>
      <w:r w:rsidRPr="001F078B">
        <w:rPr>
          <w:lang w:bidi="bn-IN"/>
        </w:rPr>
        <w:t>-</w:t>
      </w:r>
      <w:r w:rsidRPr="001F078B">
        <w:rPr>
          <w:lang w:bidi="bn-IN"/>
        </w:rPr>
        <w:tab/>
        <w:t>for the MCG,</w:t>
      </w:r>
    </w:p>
    <w:p w14:paraId="4D74E38D" w14:textId="73322331" w:rsidR="00554D9F" w:rsidRPr="001F078B" w:rsidRDefault="00554D9F" w:rsidP="00471067">
      <w:pPr>
        <w:pStyle w:val="EQ"/>
      </w:pPr>
      <w:r w:rsidRPr="001F078B">
        <w:tab/>
        <w:t>A-MPR</w:t>
      </w:r>
      <w:r w:rsidRPr="001F078B">
        <w:rPr>
          <w:i/>
          <w:vertAlign w:val="subscript"/>
        </w:rPr>
        <w:t>c</w:t>
      </w:r>
      <w:r w:rsidRPr="001F078B">
        <w:t xml:space="preserve"> = MAX( A-MPR</w:t>
      </w:r>
      <w:r w:rsidRPr="001F078B">
        <w:rPr>
          <w:vertAlign w:val="subscript"/>
        </w:rPr>
        <w:t>single, E-UTRA</w:t>
      </w:r>
      <w:r w:rsidRPr="001F078B">
        <w:t xml:space="preserve"> + MPR</w:t>
      </w:r>
      <w:r w:rsidRPr="001F078B">
        <w:rPr>
          <w:vertAlign w:val="subscript"/>
        </w:rPr>
        <w:t>single,E-UTRA</w:t>
      </w:r>
      <w:r w:rsidRPr="001F078B">
        <w:t>, A-MPR</w:t>
      </w:r>
      <w:r w:rsidRPr="001F078B">
        <w:rPr>
          <w:vertAlign w:val="subscript"/>
        </w:rPr>
        <w:t>IM3</w:t>
      </w:r>
      <w:r w:rsidRPr="001F078B">
        <w:t>, A-MPR</w:t>
      </w:r>
      <w:r w:rsidRPr="001F078B">
        <w:rPr>
          <w:vertAlign w:val="subscript"/>
        </w:rPr>
        <w:t>ACLRoverlap</w:t>
      </w:r>
      <w:r w:rsidRPr="001F078B">
        <w:t>)</w:t>
      </w:r>
    </w:p>
    <w:p w14:paraId="184A7C41" w14:textId="77777777" w:rsidR="00554D9F" w:rsidRPr="001F078B" w:rsidRDefault="00554D9F" w:rsidP="00554D9F">
      <w:pPr>
        <w:pStyle w:val="B10"/>
      </w:pPr>
      <w:r w:rsidRPr="001F078B">
        <w:rPr>
          <w:lang w:bidi="bn-IN"/>
        </w:rPr>
        <w:t>-</w:t>
      </w:r>
      <w:r w:rsidRPr="001F078B">
        <w:rPr>
          <w:lang w:bidi="bn-IN"/>
        </w:rPr>
        <w:tab/>
        <w:t>for the SCG,</w:t>
      </w:r>
    </w:p>
    <w:p w14:paraId="7C8D8FE5" w14:textId="6207ACC4" w:rsidR="00554D9F" w:rsidRPr="001F078B" w:rsidRDefault="00554D9F" w:rsidP="00471067">
      <w:pPr>
        <w:pStyle w:val="EQ"/>
      </w:pPr>
      <w:r w:rsidRPr="001F078B">
        <w:tab/>
        <w:t>A-MPR'</w:t>
      </w:r>
      <w:r w:rsidRPr="001F078B">
        <w:rPr>
          <w:i/>
          <w:vertAlign w:val="subscript"/>
        </w:rPr>
        <w:t>c</w:t>
      </w:r>
      <w:r w:rsidRPr="001F078B">
        <w:t xml:space="preserve"> = MAX( A-MPR</w:t>
      </w:r>
      <w:r w:rsidRPr="001F078B">
        <w:rPr>
          <w:vertAlign w:val="subscript"/>
        </w:rPr>
        <w:t>single,NR</w:t>
      </w:r>
      <w:r w:rsidRPr="001F078B">
        <w:t>, A-MPR</w:t>
      </w:r>
      <w:r w:rsidRPr="001F078B">
        <w:rPr>
          <w:vertAlign w:val="subscript"/>
        </w:rPr>
        <w:t>IM3</w:t>
      </w:r>
      <w:r w:rsidRPr="001F078B">
        <w:t>, A-MPR</w:t>
      </w:r>
      <w:r w:rsidRPr="001F078B">
        <w:rPr>
          <w:vertAlign w:val="subscript"/>
        </w:rPr>
        <w:t>ACLRoverlap</w:t>
      </w:r>
      <w:r w:rsidRPr="001F078B">
        <w:t>)</w:t>
      </w:r>
    </w:p>
    <w:p w14:paraId="5DD62C91" w14:textId="77777777" w:rsidR="00554D9F" w:rsidRPr="001F078B" w:rsidRDefault="00554D9F" w:rsidP="00554D9F">
      <w:pPr>
        <w:pStyle w:val="B20"/>
        <w:rPr>
          <w:rFonts w:eastAsia="Yu Mincho"/>
          <w:lang w:val="en-US"/>
        </w:rPr>
      </w:pPr>
      <w:r w:rsidRPr="001F078B">
        <w:rPr>
          <w:rFonts w:eastAsia="Yu Mincho"/>
          <w:lang w:val="en-US"/>
        </w:rPr>
        <w:t>where</w:t>
      </w:r>
    </w:p>
    <w:p w14:paraId="7C78918F" w14:textId="2E5A7FF1" w:rsidR="00554D9F" w:rsidRPr="001F078B" w:rsidRDefault="00554D9F" w:rsidP="00554D9F">
      <w:pPr>
        <w:pStyle w:val="B30"/>
      </w:pPr>
      <w:r w:rsidRPr="001F078B">
        <w:rPr>
          <w:lang w:bidi="bn-IN"/>
        </w:rPr>
        <w:t>-</w:t>
      </w:r>
      <w:r w:rsidRPr="001F078B">
        <w:rPr>
          <w:lang w:bidi="bn-IN"/>
        </w:rPr>
        <w:tab/>
      </w:r>
      <w:r w:rsidRPr="001F078B">
        <w:t>A-</w:t>
      </w:r>
      <w:proofErr w:type="spellStart"/>
      <w:r w:rsidRPr="001F078B">
        <w:t>MPR</w:t>
      </w:r>
      <w:r w:rsidRPr="001F078B">
        <w:rPr>
          <w:vertAlign w:val="subscript"/>
        </w:rPr>
        <w:t>single</w:t>
      </w:r>
      <w:proofErr w:type="spellEnd"/>
      <w:r w:rsidRPr="001F078B">
        <w:rPr>
          <w:vertAlign w:val="subscript"/>
        </w:rPr>
        <w:t>, E-</w:t>
      </w:r>
      <w:proofErr w:type="spellStart"/>
      <w:r w:rsidRPr="001F078B">
        <w:rPr>
          <w:vertAlign w:val="subscript"/>
        </w:rPr>
        <w:t>UTRA</w:t>
      </w:r>
      <w:r w:rsidRPr="001F078B">
        <w:t>is</w:t>
      </w:r>
      <w:proofErr w:type="spellEnd"/>
      <w:r w:rsidRPr="001F078B">
        <w:t xml:space="preserve"> the A-MPR defined for the E-UTRA transmission </w:t>
      </w:r>
      <w:r w:rsidR="009C141D" w:rsidRPr="001F078B">
        <w:t>in TS 36.101 [4]</w:t>
      </w:r>
    </w:p>
    <w:p w14:paraId="387527D1" w14:textId="60EB07A8" w:rsidR="00554D9F" w:rsidRPr="001F078B" w:rsidRDefault="00554D9F" w:rsidP="00554D9F">
      <w:pPr>
        <w:pStyle w:val="B30"/>
      </w:pPr>
      <w:r w:rsidRPr="001F078B">
        <w:rPr>
          <w:lang w:bidi="bn-IN"/>
        </w:rPr>
        <w:t>-</w:t>
      </w:r>
      <w:r w:rsidRPr="001F078B">
        <w:rPr>
          <w:lang w:bidi="bn-IN"/>
        </w:rPr>
        <w:tab/>
      </w:r>
      <w:r w:rsidRPr="001F078B">
        <w:t>A-</w:t>
      </w:r>
      <w:proofErr w:type="spellStart"/>
      <w:r w:rsidRPr="001F078B">
        <w:t>MPR</w:t>
      </w:r>
      <w:r w:rsidRPr="001F078B">
        <w:rPr>
          <w:vertAlign w:val="subscript"/>
        </w:rPr>
        <w:t>single,NR</w:t>
      </w:r>
      <w:proofErr w:type="spellEnd"/>
      <w:r w:rsidRPr="001F078B">
        <w:t xml:space="preserve"> is the A-MPR defined for the NR transmission </w:t>
      </w:r>
      <w:r w:rsidR="009C141D" w:rsidRPr="001F078B">
        <w:t>in TS 38.101-1 [2]</w:t>
      </w:r>
    </w:p>
    <w:p w14:paraId="2F89CD1B" w14:textId="3391A055" w:rsidR="00554D9F" w:rsidRPr="001F078B" w:rsidRDefault="00554D9F" w:rsidP="00471067">
      <w:pPr>
        <w:pStyle w:val="B30"/>
      </w:pPr>
      <w:r w:rsidRPr="001F078B">
        <w:rPr>
          <w:lang w:bidi="bn-IN"/>
        </w:rPr>
        <w:t>-</w:t>
      </w:r>
      <w:r w:rsidRPr="001F078B">
        <w:rPr>
          <w:lang w:bidi="bn-IN"/>
        </w:rPr>
        <w:tab/>
      </w:r>
      <w:proofErr w:type="spellStart"/>
      <w:r w:rsidRPr="001F078B">
        <w:t>MPR</w:t>
      </w:r>
      <w:r w:rsidRPr="001F078B">
        <w:rPr>
          <w:vertAlign w:val="subscript"/>
        </w:rPr>
        <w:t>single,E</w:t>
      </w:r>
      <w:proofErr w:type="spellEnd"/>
      <w:r w:rsidRPr="001F078B">
        <w:rPr>
          <w:vertAlign w:val="subscript"/>
        </w:rPr>
        <w:t>-UTRA</w:t>
      </w:r>
      <w:r w:rsidRPr="001F078B">
        <w:t xml:space="preserve"> is the MPR defined for the E-UTRA transmission </w:t>
      </w:r>
      <w:r w:rsidR="009C141D" w:rsidRPr="001F078B">
        <w:t>in TS 36.101 [4]</w:t>
      </w:r>
    </w:p>
    <w:p w14:paraId="77EDDE77" w14:textId="74C0B0B9" w:rsidR="00B70772" w:rsidRPr="001F078B" w:rsidRDefault="00B70772" w:rsidP="00B70772">
      <w:r w:rsidRPr="001F078B">
        <w:t xml:space="preserve">The UE determines the </w:t>
      </w:r>
      <w:r w:rsidR="00F176E5" w:rsidRPr="001F078B">
        <w:t>Allocation</w:t>
      </w:r>
      <w:r w:rsidRPr="001F078B">
        <w:t xml:space="preserve"> Configuration Case and the value of A-MPR</w:t>
      </w:r>
      <w:r w:rsidRPr="001F078B">
        <w:rPr>
          <w:vertAlign w:val="subscript"/>
        </w:rPr>
        <w:t>IM3</w:t>
      </w:r>
      <w:r w:rsidRPr="001F078B">
        <w:t xml:space="preserve"> as follows:</w:t>
      </w:r>
    </w:p>
    <w:p w14:paraId="7B7C72BD" w14:textId="77777777" w:rsidR="00B70772" w:rsidRPr="001F078B" w:rsidRDefault="00B70772" w:rsidP="00B70772">
      <w:pPr>
        <w:spacing w:after="0"/>
        <w:ind w:left="568"/>
        <w:rPr>
          <w:rFonts w:eastAsia="Yu Mincho"/>
          <w:lang w:val="en-US"/>
        </w:rPr>
      </w:pPr>
      <w:r w:rsidRPr="001F078B">
        <w:rPr>
          <w:rFonts w:eastAsia="Yu Mincho"/>
          <w:lang w:val="en-US"/>
        </w:rPr>
        <w:t xml:space="preserve">If AND( </w:t>
      </w:r>
      <w:r w:rsidRPr="001F078B">
        <w:rPr>
          <w:rFonts w:eastAsia="Yu Mincho"/>
        </w:rPr>
        <w:t>F</w:t>
      </w:r>
      <w:r w:rsidRPr="001F078B">
        <w:rPr>
          <w:rFonts w:eastAsia="Yu Mincho"/>
          <w:vertAlign w:val="subscript"/>
        </w:rPr>
        <w:t xml:space="preserve">IM3,low_block,high </w:t>
      </w:r>
      <w:r w:rsidRPr="001F078B">
        <w:rPr>
          <w:rFonts w:eastAsia="Yu Mincho"/>
        </w:rPr>
        <w:t>&lt;</w:t>
      </w:r>
      <w:r w:rsidRPr="001F078B">
        <w:rPr>
          <w:rFonts w:eastAsia="Yu Mincho"/>
          <w:lang w:val="en-US"/>
        </w:rPr>
        <w:t xml:space="preserve"> </w:t>
      </w:r>
      <w:proofErr w:type="spellStart"/>
      <w:r w:rsidRPr="001F078B">
        <w:rPr>
          <w:rFonts w:eastAsia="Yu Mincho"/>
          <w:lang w:val="en-US"/>
        </w:rPr>
        <w:t>F</w:t>
      </w:r>
      <w:r w:rsidRPr="001F078B">
        <w:rPr>
          <w:rFonts w:eastAsia="Yu Mincho"/>
          <w:vertAlign w:val="subscript"/>
          <w:lang w:val="en-US"/>
        </w:rPr>
        <w:t>filter,low</w:t>
      </w:r>
      <w:proofErr w:type="spellEnd"/>
      <w:r w:rsidRPr="001F078B">
        <w:rPr>
          <w:rFonts w:eastAsia="Yu Mincho"/>
          <w:vertAlign w:val="subscript"/>
          <w:lang w:val="en-US"/>
        </w:rPr>
        <w:t xml:space="preserve"> ,  </w:t>
      </w:r>
      <w:r w:rsidRPr="001F078B">
        <w:rPr>
          <w:rFonts w:eastAsia="Yu Mincho"/>
        </w:rPr>
        <w:t>MAX( SEM</w:t>
      </w:r>
      <w:r w:rsidRPr="001F078B">
        <w:rPr>
          <w:rFonts w:eastAsia="Yu Mincho"/>
          <w:vertAlign w:val="subscript"/>
        </w:rPr>
        <w:t>-13,high</w:t>
      </w:r>
      <w:r w:rsidRPr="001F078B">
        <w:rPr>
          <w:rFonts w:eastAsia="Yu Mincho"/>
        </w:rPr>
        <w:t>, F</w:t>
      </w:r>
      <w:r w:rsidRPr="001F078B">
        <w:rPr>
          <w:rFonts w:eastAsia="Yu Mincho"/>
          <w:vertAlign w:val="subscript"/>
        </w:rPr>
        <w:t>IM3,high_block,low</w:t>
      </w:r>
      <w:r w:rsidRPr="001F078B">
        <w:rPr>
          <w:rFonts w:eastAsia="Yu Mincho"/>
        </w:rPr>
        <w:t xml:space="preserve"> ) &gt; </w:t>
      </w:r>
      <w:proofErr w:type="spellStart"/>
      <w:r w:rsidRPr="001F078B">
        <w:rPr>
          <w:rFonts w:eastAsia="Yu Mincho"/>
          <w:lang w:val="en-US"/>
        </w:rPr>
        <w:t>F</w:t>
      </w:r>
      <w:r w:rsidRPr="001F078B">
        <w:rPr>
          <w:rFonts w:eastAsia="Yu Mincho"/>
          <w:vertAlign w:val="subscript"/>
          <w:lang w:val="en-US"/>
        </w:rPr>
        <w:t>filter,high</w:t>
      </w:r>
      <w:proofErr w:type="spellEnd"/>
      <w:r w:rsidRPr="001F078B">
        <w:rPr>
          <w:rFonts w:eastAsia="Yu Mincho"/>
          <w:vertAlign w:val="subscript"/>
          <w:lang w:val="en-US"/>
        </w:rPr>
        <w:t xml:space="preserve"> </w:t>
      </w:r>
      <w:r w:rsidRPr="001F078B">
        <w:rPr>
          <w:rFonts w:eastAsia="Yu Mincho"/>
          <w:lang w:val="en-US"/>
        </w:rPr>
        <w:t>)</w:t>
      </w:r>
    </w:p>
    <w:p w14:paraId="704AB212" w14:textId="77777777" w:rsidR="00B70772" w:rsidRPr="001F078B" w:rsidRDefault="00B70772" w:rsidP="00B70772">
      <w:pPr>
        <w:spacing w:after="0"/>
        <w:ind w:left="568"/>
        <w:rPr>
          <w:rFonts w:eastAsia="Yu Mincho"/>
          <w:lang w:val="en-US"/>
        </w:rPr>
      </w:pPr>
    </w:p>
    <w:p w14:paraId="7C9E4EA7" w14:textId="13790C3E" w:rsidR="00B70772" w:rsidRPr="001F078B" w:rsidRDefault="00B70772" w:rsidP="00B70772">
      <w:pPr>
        <w:spacing w:after="0"/>
        <w:ind w:left="568"/>
        <w:rPr>
          <w:rFonts w:eastAsia="Yu Mincho"/>
          <w:lang w:val="en-US"/>
        </w:rPr>
      </w:pPr>
      <w:r w:rsidRPr="001F078B">
        <w:rPr>
          <w:rFonts w:eastAsia="Yu Mincho"/>
          <w:lang w:val="en-US"/>
        </w:rPr>
        <w:tab/>
      </w:r>
      <w:r w:rsidRPr="001F078B">
        <w:rPr>
          <w:rFonts w:eastAsia="Yu Mincho"/>
          <w:lang w:val="en-US"/>
        </w:rPr>
        <w:tab/>
      </w:r>
      <w:r w:rsidR="00F176E5" w:rsidRPr="001F078B">
        <w:t>Allocation</w:t>
      </w:r>
      <w:r w:rsidRPr="001F078B">
        <w:rPr>
          <w:rFonts w:eastAsia="Yu Mincho"/>
          <w:lang w:val="en-US"/>
        </w:rPr>
        <w:t xml:space="preserve"> Configuration Case C. A-MPR</w:t>
      </w:r>
      <w:r w:rsidRPr="001F078B">
        <w:rPr>
          <w:rFonts w:eastAsia="Yu Mincho"/>
          <w:vertAlign w:val="subscript"/>
          <w:lang w:val="en-US"/>
        </w:rPr>
        <w:t>IM3</w:t>
      </w:r>
      <w:r w:rsidRPr="001F078B">
        <w:rPr>
          <w:rFonts w:eastAsia="Yu Mincho"/>
          <w:lang w:val="en-US"/>
        </w:rPr>
        <w:t xml:space="preserve"> defined in </w:t>
      </w:r>
      <w:r w:rsidR="003922B7">
        <w:rPr>
          <w:rFonts w:eastAsia="Yu Mincho"/>
          <w:lang w:val="en-US"/>
        </w:rPr>
        <w:t>Clause</w:t>
      </w:r>
      <w:r w:rsidRPr="001F078B">
        <w:rPr>
          <w:rFonts w:eastAsia="Yu Mincho"/>
          <w:lang w:val="en-US"/>
        </w:rPr>
        <w:t xml:space="preserve"> 6.2B.3.1.2.1</w:t>
      </w:r>
    </w:p>
    <w:p w14:paraId="603C4F15" w14:textId="77777777" w:rsidR="00B70772" w:rsidRPr="001F078B" w:rsidRDefault="00B70772" w:rsidP="00B70772">
      <w:pPr>
        <w:spacing w:after="0"/>
        <w:ind w:left="568"/>
        <w:rPr>
          <w:rFonts w:eastAsia="Yu Mincho"/>
          <w:lang w:val="en-US"/>
        </w:rPr>
      </w:pPr>
    </w:p>
    <w:p w14:paraId="04B2C08F" w14:textId="77777777" w:rsidR="00B70772" w:rsidRPr="001F078B" w:rsidRDefault="00B70772" w:rsidP="00B70772">
      <w:pPr>
        <w:spacing w:after="0"/>
        <w:ind w:left="568"/>
        <w:rPr>
          <w:rFonts w:eastAsia="Yu Mincho"/>
          <w:lang w:val="en-US"/>
        </w:rPr>
      </w:pPr>
      <w:r w:rsidRPr="001F078B">
        <w:rPr>
          <w:rFonts w:eastAsia="Yu Mincho"/>
          <w:lang w:val="en-US"/>
        </w:rPr>
        <w:t>Else</w:t>
      </w:r>
    </w:p>
    <w:p w14:paraId="5891DEF3" w14:textId="77777777" w:rsidR="00B70772" w:rsidRPr="001F078B" w:rsidRDefault="00B70772" w:rsidP="00B70772">
      <w:pPr>
        <w:spacing w:after="0"/>
        <w:ind w:left="568"/>
        <w:rPr>
          <w:rFonts w:eastAsia="Yu Mincho"/>
          <w:lang w:val="en-US"/>
        </w:rPr>
      </w:pPr>
    </w:p>
    <w:p w14:paraId="6F230889" w14:textId="5284B995" w:rsidR="00B70772" w:rsidRPr="001F078B" w:rsidRDefault="00B70772" w:rsidP="00B70772">
      <w:pPr>
        <w:ind w:left="568"/>
        <w:rPr>
          <w:rFonts w:eastAsia="Yu Mincho"/>
          <w:lang w:val="en-US"/>
        </w:rPr>
      </w:pPr>
      <w:r w:rsidRPr="001F078B">
        <w:rPr>
          <w:rFonts w:eastAsia="Yu Mincho"/>
          <w:lang w:val="en-US"/>
        </w:rPr>
        <w:tab/>
      </w:r>
      <w:r w:rsidRPr="001F078B">
        <w:rPr>
          <w:rFonts w:eastAsia="Yu Mincho"/>
          <w:lang w:val="en-US"/>
        </w:rPr>
        <w:tab/>
      </w:r>
      <w:r w:rsidR="00F176E5" w:rsidRPr="001F078B">
        <w:t>Allocation</w:t>
      </w:r>
      <w:r w:rsidRPr="001F078B">
        <w:rPr>
          <w:rFonts w:eastAsia="Yu Mincho"/>
          <w:lang w:val="en-US"/>
        </w:rPr>
        <w:t xml:space="preserve"> Configuration Case D. A-MPR</w:t>
      </w:r>
      <w:r w:rsidRPr="001F078B">
        <w:rPr>
          <w:rFonts w:eastAsia="Yu Mincho"/>
          <w:vertAlign w:val="subscript"/>
          <w:lang w:val="en-US"/>
        </w:rPr>
        <w:t>IM3</w:t>
      </w:r>
      <w:r w:rsidRPr="001F078B">
        <w:rPr>
          <w:rFonts w:eastAsia="Yu Mincho"/>
          <w:lang w:val="en-US"/>
        </w:rPr>
        <w:t xml:space="preserve"> defined in </w:t>
      </w:r>
      <w:r w:rsidR="003922B7">
        <w:rPr>
          <w:rFonts w:eastAsia="Yu Mincho"/>
          <w:lang w:val="en-US"/>
        </w:rPr>
        <w:t>Clause</w:t>
      </w:r>
      <w:r w:rsidRPr="001F078B">
        <w:rPr>
          <w:rFonts w:eastAsia="Yu Mincho"/>
          <w:lang w:val="en-US"/>
        </w:rPr>
        <w:t xml:space="preserve"> 6.2B.3.1.2.2</w:t>
      </w:r>
    </w:p>
    <w:p w14:paraId="2E0B5E11" w14:textId="77777777" w:rsidR="00B70772" w:rsidRPr="001F078B" w:rsidRDefault="00B70772" w:rsidP="00B70772">
      <w:pPr>
        <w:rPr>
          <w:rFonts w:eastAsia="Yu Mincho"/>
          <w:lang w:val="en-US"/>
        </w:rPr>
      </w:pPr>
      <w:r w:rsidRPr="001F078B">
        <w:rPr>
          <w:rFonts w:eastAsia="Yu Mincho"/>
          <w:lang w:val="en-US"/>
        </w:rPr>
        <w:t>where</w:t>
      </w:r>
    </w:p>
    <w:p w14:paraId="0524740B" w14:textId="3877092E" w:rsidR="00B70772" w:rsidRPr="001F078B" w:rsidRDefault="00B70772" w:rsidP="0015133E">
      <w:pPr>
        <w:pStyle w:val="B10"/>
        <w:rPr>
          <w:lang w:val="en-US"/>
        </w:rPr>
      </w:pPr>
      <w:r w:rsidRPr="001F078B">
        <w:rPr>
          <w:lang w:bidi="bn-IN"/>
        </w:rPr>
        <w:t>-</w:t>
      </w:r>
      <w:r w:rsidRPr="001F078B">
        <w:rPr>
          <w:lang w:bidi="bn-IN"/>
        </w:rPr>
        <w:tab/>
      </w:r>
      <w:r w:rsidRPr="001F078B">
        <w:t>F</w:t>
      </w:r>
      <w:r w:rsidRPr="001F078B">
        <w:rPr>
          <w:vertAlign w:val="subscript"/>
        </w:rPr>
        <w:t xml:space="preserve">IM3,low_block,high </w:t>
      </w:r>
      <w:r w:rsidRPr="001F078B">
        <w:t>=</w:t>
      </w:r>
      <w:r w:rsidRPr="001F078B">
        <w:rPr>
          <w:vertAlign w:val="subscript"/>
        </w:rPr>
        <w:t xml:space="preserve"> </w:t>
      </w:r>
      <w:r w:rsidRPr="001F078B">
        <w:t xml:space="preserve">(2 * </w:t>
      </w:r>
      <w:proofErr w:type="spellStart"/>
      <w:r w:rsidRPr="001F078B">
        <w:t>F</w:t>
      </w:r>
      <w:r w:rsidRPr="001F078B">
        <w:rPr>
          <w:vertAlign w:val="subscript"/>
        </w:rPr>
        <w:t>low_</w:t>
      </w:r>
      <w:r w:rsidR="00F176E5" w:rsidRPr="001F078B">
        <w:rPr>
          <w:vertAlign w:val="subscript"/>
        </w:rPr>
        <w:t>alloc</w:t>
      </w:r>
      <w:r w:rsidRPr="001F078B">
        <w:rPr>
          <w:vertAlign w:val="subscript"/>
        </w:rPr>
        <w:t>,high_edge</w:t>
      </w:r>
      <w:proofErr w:type="spellEnd"/>
      <w:r w:rsidRPr="001F078B">
        <w:t xml:space="preserve"> ) – </w:t>
      </w:r>
      <w:proofErr w:type="spellStart"/>
      <w:r w:rsidRPr="001F078B">
        <w:t>F</w:t>
      </w:r>
      <w:r w:rsidRPr="001F078B">
        <w:rPr>
          <w:vertAlign w:val="subscript"/>
        </w:rPr>
        <w:t>high_</w:t>
      </w:r>
      <w:r w:rsidR="00F176E5" w:rsidRPr="001F078B">
        <w:rPr>
          <w:vertAlign w:val="subscript"/>
        </w:rPr>
        <w:t>alloc</w:t>
      </w:r>
      <w:r w:rsidRPr="001F078B">
        <w:rPr>
          <w:vertAlign w:val="subscript"/>
        </w:rPr>
        <w:t>,low_edge</w:t>
      </w:r>
      <w:proofErr w:type="spellEnd"/>
    </w:p>
    <w:p w14:paraId="62847082" w14:textId="4B780298" w:rsidR="00B70772" w:rsidRPr="001F078B" w:rsidRDefault="00B70772" w:rsidP="0015133E">
      <w:pPr>
        <w:pStyle w:val="B10"/>
      </w:pPr>
      <w:r w:rsidRPr="001F078B">
        <w:rPr>
          <w:lang w:bidi="bn-IN"/>
        </w:rPr>
        <w:t>-</w:t>
      </w:r>
      <w:r w:rsidRPr="001F078B">
        <w:rPr>
          <w:lang w:bidi="bn-IN"/>
        </w:rPr>
        <w:tab/>
      </w:r>
      <w:r w:rsidRPr="001F078B">
        <w:t>F</w:t>
      </w:r>
      <w:r w:rsidRPr="001F078B">
        <w:rPr>
          <w:vertAlign w:val="subscript"/>
        </w:rPr>
        <w:t>IM3,high_block,low</w:t>
      </w:r>
      <w:r w:rsidRPr="001F078B">
        <w:t xml:space="preserve"> = (2 * </w:t>
      </w:r>
      <w:proofErr w:type="spellStart"/>
      <w:r w:rsidRPr="001F078B">
        <w:t>F</w:t>
      </w:r>
      <w:r w:rsidRPr="001F078B">
        <w:rPr>
          <w:vertAlign w:val="subscript"/>
        </w:rPr>
        <w:t>high_</w:t>
      </w:r>
      <w:r w:rsidR="00F176E5" w:rsidRPr="001F078B">
        <w:rPr>
          <w:vertAlign w:val="subscript"/>
        </w:rPr>
        <w:t>alloc</w:t>
      </w:r>
      <w:r w:rsidRPr="001F078B">
        <w:rPr>
          <w:vertAlign w:val="subscript"/>
        </w:rPr>
        <w:t>,low_edge</w:t>
      </w:r>
      <w:proofErr w:type="spellEnd"/>
      <w:r w:rsidRPr="001F078B">
        <w:t xml:space="preserve">) – </w:t>
      </w:r>
      <w:proofErr w:type="spellStart"/>
      <w:r w:rsidRPr="001F078B">
        <w:t>F</w:t>
      </w:r>
      <w:r w:rsidRPr="001F078B">
        <w:rPr>
          <w:vertAlign w:val="subscript"/>
        </w:rPr>
        <w:t>low_</w:t>
      </w:r>
      <w:r w:rsidR="00F176E5" w:rsidRPr="001F078B">
        <w:rPr>
          <w:vertAlign w:val="subscript"/>
        </w:rPr>
        <w:t>alloc</w:t>
      </w:r>
      <w:r w:rsidRPr="001F078B">
        <w:rPr>
          <w:vertAlign w:val="subscript"/>
        </w:rPr>
        <w:t>,high_edge</w:t>
      </w:r>
      <w:proofErr w:type="spellEnd"/>
    </w:p>
    <w:p w14:paraId="0DDD1301" w14:textId="1C829EA1" w:rsidR="00B70772" w:rsidRPr="001F078B" w:rsidRDefault="00B70772" w:rsidP="0015133E">
      <w:pPr>
        <w:pStyle w:val="B10"/>
      </w:pPr>
      <w:r w:rsidRPr="001F078B">
        <w:rPr>
          <w:lang w:bidi="bn-IN"/>
        </w:rPr>
        <w:t>-</w:t>
      </w:r>
      <w:r w:rsidRPr="001F078B">
        <w:rPr>
          <w:lang w:bidi="bn-IN"/>
        </w:rPr>
        <w:tab/>
      </w:r>
      <w:proofErr w:type="spellStart"/>
      <w:r w:rsidRPr="001F078B">
        <w:t>F</w:t>
      </w:r>
      <w:r w:rsidRPr="001F078B">
        <w:rPr>
          <w:vertAlign w:val="subscript"/>
        </w:rPr>
        <w:t>low_</w:t>
      </w:r>
      <w:r w:rsidR="00F176E5" w:rsidRPr="001F078B">
        <w:rPr>
          <w:vertAlign w:val="subscript"/>
        </w:rPr>
        <w:t>alloc</w:t>
      </w:r>
      <w:r w:rsidRPr="001F078B">
        <w:rPr>
          <w:vertAlign w:val="subscript"/>
        </w:rPr>
        <w:t>,low_edge</w:t>
      </w:r>
      <w:proofErr w:type="spellEnd"/>
      <w:r w:rsidRPr="001F078B">
        <w:rPr>
          <w:vertAlign w:val="subscript"/>
        </w:rPr>
        <w:t xml:space="preserve"> </w:t>
      </w:r>
      <w:r w:rsidRPr="001F078B">
        <w:t xml:space="preserve">is the lowermost frequency of lower transmission bandwidth </w:t>
      </w:r>
      <w:r w:rsidR="00F176E5" w:rsidRPr="001F078B">
        <w:t>allocation</w:t>
      </w:r>
      <w:r w:rsidRPr="001F078B">
        <w:t>.</w:t>
      </w:r>
    </w:p>
    <w:p w14:paraId="752ED6CA" w14:textId="230CDF69" w:rsidR="00B70772" w:rsidRPr="001F078B" w:rsidRDefault="00B70772" w:rsidP="0015133E">
      <w:pPr>
        <w:pStyle w:val="B10"/>
      </w:pPr>
      <w:r w:rsidRPr="001F078B">
        <w:rPr>
          <w:lang w:bidi="bn-IN"/>
        </w:rPr>
        <w:t>-</w:t>
      </w:r>
      <w:r w:rsidRPr="001F078B">
        <w:rPr>
          <w:lang w:bidi="bn-IN"/>
        </w:rPr>
        <w:tab/>
      </w:r>
      <w:proofErr w:type="spellStart"/>
      <w:r w:rsidRPr="001F078B">
        <w:t>F</w:t>
      </w:r>
      <w:r w:rsidRPr="001F078B">
        <w:rPr>
          <w:vertAlign w:val="subscript"/>
        </w:rPr>
        <w:t>low_</w:t>
      </w:r>
      <w:r w:rsidR="00F176E5" w:rsidRPr="001F078B">
        <w:rPr>
          <w:vertAlign w:val="subscript"/>
        </w:rPr>
        <w:t>alloc</w:t>
      </w:r>
      <w:r w:rsidRPr="001F078B">
        <w:rPr>
          <w:vertAlign w:val="subscript"/>
        </w:rPr>
        <w:t>,high_edge</w:t>
      </w:r>
      <w:proofErr w:type="spellEnd"/>
      <w:r w:rsidRPr="001F078B">
        <w:rPr>
          <w:vertAlign w:val="subscript"/>
        </w:rPr>
        <w:t xml:space="preserve"> </w:t>
      </w:r>
      <w:r w:rsidRPr="001F078B">
        <w:t>is the uppermost frequency of lower transmission bandwidth</w:t>
      </w:r>
      <w:r w:rsidR="00F176E5" w:rsidRPr="001F078B">
        <w:t xml:space="preserve"> allocation</w:t>
      </w:r>
      <w:r w:rsidRPr="001F078B">
        <w:t>.</w:t>
      </w:r>
    </w:p>
    <w:p w14:paraId="20F303E3" w14:textId="189EF6AA" w:rsidR="00B70772" w:rsidRPr="001F078B" w:rsidRDefault="00B70772" w:rsidP="0015133E">
      <w:pPr>
        <w:pStyle w:val="B10"/>
      </w:pPr>
      <w:r w:rsidRPr="001F078B">
        <w:rPr>
          <w:lang w:bidi="bn-IN"/>
        </w:rPr>
        <w:t>-</w:t>
      </w:r>
      <w:r w:rsidRPr="001F078B">
        <w:rPr>
          <w:lang w:bidi="bn-IN"/>
        </w:rPr>
        <w:tab/>
      </w:r>
      <w:proofErr w:type="spellStart"/>
      <w:r w:rsidRPr="001F078B">
        <w:t>F</w:t>
      </w:r>
      <w:r w:rsidRPr="001F078B">
        <w:rPr>
          <w:vertAlign w:val="subscript"/>
        </w:rPr>
        <w:t>high_</w:t>
      </w:r>
      <w:r w:rsidR="00F176E5" w:rsidRPr="001F078B">
        <w:rPr>
          <w:vertAlign w:val="subscript"/>
        </w:rPr>
        <w:t>alloc</w:t>
      </w:r>
      <w:r w:rsidRPr="001F078B">
        <w:rPr>
          <w:vertAlign w:val="subscript"/>
        </w:rPr>
        <w:t>,low_edge</w:t>
      </w:r>
      <w:proofErr w:type="spellEnd"/>
      <w:r w:rsidRPr="001F078B">
        <w:rPr>
          <w:vertAlign w:val="subscript"/>
        </w:rPr>
        <w:t xml:space="preserve"> </w:t>
      </w:r>
      <w:r w:rsidRPr="001F078B">
        <w:t xml:space="preserve">is the lowermost frequency of upper transmission bandwidth </w:t>
      </w:r>
      <w:r w:rsidR="00F176E5" w:rsidRPr="001F078B">
        <w:t>allocation</w:t>
      </w:r>
      <w:r w:rsidRPr="001F078B">
        <w:t>.</w:t>
      </w:r>
    </w:p>
    <w:p w14:paraId="25E8E2B9" w14:textId="5C1539B8" w:rsidR="00B70772" w:rsidRPr="001F078B" w:rsidRDefault="00B70772" w:rsidP="0015133E">
      <w:pPr>
        <w:pStyle w:val="B10"/>
      </w:pPr>
      <w:r w:rsidRPr="001F078B">
        <w:rPr>
          <w:lang w:bidi="bn-IN"/>
        </w:rPr>
        <w:t>-</w:t>
      </w:r>
      <w:r w:rsidRPr="001F078B">
        <w:rPr>
          <w:lang w:bidi="bn-IN"/>
        </w:rPr>
        <w:tab/>
      </w:r>
      <w:proofErr w:type="spellStart"/>
      <w:r w:rsidRPr="001F078B">
        <w:t>F</w:t>
      </w:r>
      <w:r w:rsidRPr="001F078B">
        <w:rPr>
          <w:vertAlign w:val="subscript"/>
        </w:rPr>
        <w:t>high_</w:t>
      </w:r>
      <w:r w:rsidR="00F176E5" w:rsidRPr="001F078B">
        <w:rPr>
          <w:vertAlign w:val="subscript"/>
        </w:rPr>
        <w:t>alloc</w:t>
      </w:r>
      <w:r w:rsidRPr="001F078B">
        <w:rPr>
          <w:vertAlign w:val="subscript"/>
        </w:rPr>
        <w:t>,high_edge</w:t>
      </w:r>
      <w:proofErr w:type="spellEnd"/>
      <w:r w:rsidRPr="001F078B">
        <w:rPr>
          <w:vertAlign w:val="subscript"/>
        </w:rPr>
        <w:t xml:space="preserve"> </w:t>
      </w:r>
      <w:r w:rsidRPr="001F078B">
        <w:t xml:space="preserve">is the uppermost frequency of upper transmission bandwidth </w:t>
      </w:r>
      <w:r w:rsidR="00F176E5" w:rsidRPr="001F078B">
        <w:t>allocation</w:t>
      </w:r>
      <w:r w:rsidRPr="001F078B">
        <w:t>.</w:t>
      </w:r>
    </w:p>
    <w:p w14:paraId="724EA314" w14:textId="77777777" w:rsidR="00B70772" w:rsidRPr="001F078B" w:rsidRDefault="00B70772" w:rsidP="0015133E">
      <w:pPr>
        <w:pStyle w:val="B10"/>
      </w:pPr>
      <w:r w:rsidRPr="001F078B">
        <w:rPr>
          <w:lang w:bidi="bn-IN"/>
        </w:rPr>
        <w:t>-</w:t>
      </w:r>
      <w:r w:rsidRPr="001F078B">
        <w:rPr>
          <w:lang w:bidi="bn-IN"/>
        </w:rPr>
        <w:tab/>
      </w:r>
      <w:proofErr w:type="spellStart"/>
      <w:r w:rsidRPr="001F078B">
        <w:t>F</w:t>
      </w:r>
      <w:r w:rsidRPr="001F078B">
        <w:rPr>
          <w:vertAlign w:val="subscript"/>
        </w:rPr>
        <w:t>filter,low</w:t>
      </w:r>
      <w:proofErr w:type="spellEnd"/>
      <w:r w:rsidRPr="001F078B">
        <w:t xml:space="preserve"> = 2480 MHz</w:t>
      </w:r>
    </w:p>
    <w:p w14:paraId="4DD3283B" w14:textId="77777777" w:rsidR="00B70772" w:rsidRPr="001F078B" w:rsidRDefault="00B70772" w:rsidP="0015133E">
      <w:pPr>
        <w:pStyle w:val="B10"/>
      </w:pPr>
      <w:r w:rsidRPr="001F078B">
        <w:rPr>
          <w:lang w:bidi="bn-IN"/>
        </w:rPr>
        <w:t>-</w:t>
      </w:r>
      <w:r w:rsidRPr="001F078B">
        <w:rPr>
          <w:lang w:bidi="bn-IN"/>
        </w:rPr>
        <w:tab/>
      </w:r>
      <w:proofErr w:type="spellStart"/>
      <w:r w:rsidRPr="001F078B">
        <w:t>F</w:t>
      </w:r>
      <w:r w:rsidRPr="001F078B">
        <w:rPr>
          <w:vertAlign w:val="subscript"/>
        </w:rPr>
        <w:t>filter,high</w:t>
      </w:r>
      <w:proofErr w:type="spellEnd"/>
      <w:r w:rsidRPr="001F078B">
        <w:t xml:space="preserve"> = </w:t>
      </w:r>
      <w:r w:rsidR="007E50E0" w:rsidRPr="001F078B">
        <w:t xml:space="preserve">2745 </w:t>
      </w:r>
      <w:r w:rsidRPr="001F078B">
        <w:t>MHz</w:t>
      </w:r>
    </w:p>
    <w:p w14:paraId="21E00A30" w14:textId="46FAA9B5" w:rsidR="00B57A6F" w:rsidRDefault="00B70772" w:rsidP="00B57A6F">
      <w:pPr>
        <w:pStyle w:val="B10"/>
      </w:pPr>
      <w:r w:rsidRPr="001F078B">
        <w:rPr>
          <w:lang w:bidi="bn-IN"/>
        </w:rPr>
        <w:t>-</w:t>
      </w:r>
      <w:r w:rsidRPr="001F078B">
        <w:rPr>
          <w:lang w:bidi="bn-IN"/>
        </w:rPr>
        <w:tab/>
      </w:r>
      <w:r w:rsidRPr="001F078B">
        <w:t>SEM</w:t>
      </w:r>
      <w:r w:rsidRPr="001F078B">
        <w:rPr>
          <w:vertAlign w:val="subscript"/>
        </w:rPr>
        <w:t>-13,high</w:t>
      </w:r>
      <w:r w:rsidRPr="001F078B">
        <w:t xml:space="preserve"> = Threshold frequency where upper spectral emission mask for upper channel drops from -13 dBm / 1MHz to -25 dBm / 1MHz, as specified in </w:t>
      </w:r>
      <w:r w:rsidR="003922B7">
        <w:t>Clause</w:t>
      </w:r>
      <w:r w:rsidR="00B57A6F">
        <w:t xml:space="preserve">6.6.2.2.2 in [4] and </w:t>
      </w:r>
      <w:r w:rsidR="003922B7">
        <w:t>Clause</w:t>
      </w:r>
      <w:r w:rsidR="00B57A6F">
        <w:t xml:space="preserve"> 6.5.2.3.2 in [2] respectively</w:t>
      </w:r>
      <w:r w:rsidR="00B57A6F" w:rsidRPr="00142C57">
        <w:t>.</w:t>
      </w:r>
    </w:p>
    <w:p w14:paraId="38BB43EA" w14:textId="2AF398D3" w:rsidR="00B70772" w:rsidRPr="001F078B" w:rsidRDefault="00B57A6F" w:rsidP="00B57A6F">
      <w:pPr>
        <w:pStyle w:val="B10"/>
      </w:pPr>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032931BE" w14:textId="77777777" w:rsidR="00B70772" w:rsidRPr="001F078B" w:rsidRDefault="00B70772" w:rsidP="0015133E">
      <w:r w:rsidRPr="001F078B">
        <w:t>The UE determines the value of A-</w:t>
      </w:r>
      <w:proofErr w:type="spellStart"/>
      <w:r w:rsidRPr="001F078B">
        <w:t>MPR</w:t>
      </w:r>
      <w:r w:rsidRPr="001F078B">
        <w:rPr>
          <w:vertAlign w:val="subscript"/>
        </w:rPr>
        <w:t>ACLRoverlap</w:t>
      </w:r>
      <w:proofErr w:type="spellEnd"/>
      <w:r w:rsidRPr="001F078B">
        <w:t xml:space="preserve"> </w:t>
      </w:r>
      <w:r w:rsidR="00F27CE0" w:rsidRPr="001F078B">
        <w:t>as specified in Table 6.2</w:t>
      </w:r>
      <w:r w:rsidR="007E50E0" w:rsidRPr="001F078B">
        <w:t>B.3.2</w:t>
      </w:r>
      <w:r w:rsidR="00F27CE0" w:rsidRPr="001F078B">
        <w:t>.1-1</w:t>
      </w:r>
      <w:r w:rsidRPr="001F078B">
        <w:t>:</w:t>
      </w:r>
    </w:p>
    <w:p w14:paraId="5E65EF4F" w14:textId="77777777" w:rsidR="007E50E0" w:rsidRPr="001F078B" w:rsidRDefault="007E50E0" w:rsidP="00EC41DE">
      <w:pPr>
        <w:pStyle w:val="TH"/>
      </w:pPr>
      <w:r w:rsidRPr="001F078B">
        <w:lastRenderedPageBreak/>
        <w:t>Table 6.2B.3.2</w:t>
      </w:r>
      <w:r w:rsidR="00F27CE0" w:rsidRPr="001F078B">
        <w:t>.1</w:t>
      </w:r>
      <w:r w:rsidRPr="001F078B">
        <w:t>-</w:t>
      </w:r>
      <w:r w:rsidR="00F27CE0" w:rsidRPr="001F078B">
        <w:t>1</w:t>
      </w:r>
      <w:r w:rsidRPr="001F078B">
        <w:t>: A-</w:t>
      </w:r>
      <w:proofErr w:type="spellStart"/>
      <w:r w:rsidRPr="001F078B">
        <w:t>MPR</w:t>
      </w:r>
      <w:r w:rsidRPr="001F078B">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1F078B" w:rsidRPr="001F078B" w14:paraId="407EF7D2" w14:textId="77777777" w:rsidTr="007E50E0">
        <w:trPr>
          <w:jc w:val="center"/>
        </w:trPr>
        <w:tc>
          <w:tcPr>
            <w:tcW w:w="3650" w:type="dxa"/>
          </w:tcPr>
          <w:p w14:paraId="079A86C4" w14:textId="77777777" w:rsidR="007E50E0" w:rsidRPr="001F078B" w:rsidRDefault="007E50E0" w:rsidP="007E50E0">
            <w:pPr>
              <w:pStyle w:val="TAH"/>
              <w:rPr>
                <w:lang w:val="en-US"/>
              </w:rPr>
            </w:pPr>
            <w:proofErr w:type="spellStart"/>
            <w:r w:rsidRPr="001F078B">
              <w:rPr>
                <w:lang w:val="en-US"/>
              </w:rPr>
              <w:t>W</w:t>
            </w:r>
            <w:r w:rsidRPr="001F078B">
              <w:rPr>
                <w:vertAlign w:val="subscript"/>
                <w:lang w:val="en-US"/>
              </w:rPr>
              <w:t>gap</w:t>
            </w:r>
            <w:proofErr w:type="spellEnd"/>
          </w:p>
        </w:tc>
        <w:tc>
          <w:tcPr>
            <w:tcW w:w="2380" w:type="dxa"/>
          </w:tcPr>
          <w:p w14:paraId="4E30C83F" w14:textId="77777777" w:rsidR="007E50E0" w:rsidRPr="001F078B" w:rsidRDefault="007E50E0" w:rsidP="007E50E0">
            <w:pPr>
              <w:pStyle w:val="TAH"/>
              <w:rPr>
                <w:rFonts w:eastAsia="Yu Mincho"/>
                <w:lang w:val="en-US"/>
              </w:rPr>
            </w:pPr>
            <w:r w:rsidRPr="001F078B">
              <w:t>A-</w:t>
            </w:r>
            <w:proofErr w:type="spellStart"/>
            <w:r w:rsidRPr="001F078B">
              <w:t>MPR</w:t>
            </w:r>
            <w:r w:rsidRPr="001F078B">
              <w:rPr>
                <w:vertAlign w:val="subscript"/>
              </w:rPr>
              <w:t>ACLRoverlap</w:t>
            </w:r>
            <w:proofErr w:type="spellEnd"/>
          </w:p>
        </w:tc>
      </w:tr>
      <w:tr w:rsidR="001F078B" w:rsidRPr="001F078B" w14:paraId="6DDC9705" w14:textId="77777777" w:rsidTr="007E50E0">
        <w:trPr>
          <w:jc w:val="center"/>
        </w:trPr>
        <w:tc>
          <w:tcPr>
            <w:tcW w:w="3650" w:type="dxa"/>
          </w:tcPr>
          <w:p w14:paraId="61F61272" w14:textId="77777777" w:rsidR="007E50E0" w:rsidRPr="00D609C3" w:rsidRDefault="007E50E0" w:rsidP="007E50E0">
            <w:pPr>
              <w:pStyle w:val="TAC"/>
              <w:rPr>
                <w:rFonts w:eastAsia="Yu Mincho"/>
                <w:lang w:val="sv-FI"/>
              </w:rPr>
            </w:pPr>
            <w:r w:rsidRPr="00D609C3">
              <w:rPr>
                <w:lang w:val="sv-FI"/>
              </w:rPr>
              <w:t>&lt; BW</w:t>
            </w:r>
            <w:r w:rsidRPr="00D609C3">
              <w:rPr>
                <w:vertAlign w:val="subscript"/>
                <w:lang w:val="sv-FI"/>
              </w:rPr>
              <w:t>channel,E-UTRA</w:t>
            </w:r>
            <w:r w:rsidRPr="00D609C3">
              <w:rPr>
                <w:lang w:val="sv-FI"/>
              </w:rPr>
              <w:t xml:space="preserve"> + BW</w:t>
            </w:r>
            <w:r w:rsidRPr="00D609C3">
              <w:rPr>
                <w:vertAlign w:val="subscript"/>
                <w:lang w:val="sv-FI"/>
              </w:rPr>
              <w:t>channel,NR</w:t>
            </w:r>
          </w:p>
        </w:tc>
        <w:tc>
          <w:tcPr>
            <w:tcW w:w="2380" w:type="dxa"/>
          </w:tcPr>
          <w:p w14:paraId="382E937B" w14:textId="77777777" w:rsidR="007E50E0" w:rsidRPr="001F078B" w:rsidRDefault="007E50E0" w:rsidP="007E50E0">
            <w:pPr>
              <w:pStyle w:val="TAC"/>
              <w:rPr>
                <w:lang w:val="en-US"/>
              </w:rPr>
            </w:pPr>
            <w:r w:rsidRPr="001F078B">
              <w:rPr>
                <w:lang w:val="en-US"/>
              </w:rPr>
              <w:t>4 dB</w:t>
            </w:r>
          </w:p>
        </w:tc>
      </w:tr>
      <w:tr w:rsidR="001F078B" w:rsidRPr="001F078B" w14:paraId="2197C6C9" w14:textId="77777777" w:rsidTr="007E50E0">
        <w:trPr>
          <w:jc w:val="center"/>
        </w:trPr>
        <w:tc>
          <w:tcPr>
            <w:tcW w:w="3650" w:type="dxa"/>
          </w:tcPr>
          <w:p w14:paraId="429A83A4" w14:textId="77777777" w:rsidR="007E50E0" w:rsidRPr="00D609C3" w:rsidRDefault="007E50E0" w:rsidP="007E50E0">
            <w:pPr>
              <w:pStyle w:val="TAC"/>
              <w:rPr>
                <w:rFonts w:eastAsia="Yu Mincho"/>
                <w:lang w:val="sv-FI"/>
              </w:rPr>
            </w:pPr>
            <w:r w:rsidRPr="00D609C3">
              <w:rPr>
                <w:rFonts w:hint="eastAsia"/>
                <w:lang w:val="sv-FI"/>
              </w:rPr>
              <w:t>≥</w:t>
            </w:r>
            <w:r w:rsidRPr="00D609C3">
              <w:rPr>
                <w:lang w:val="sv-FI"/>
              </w:rPr>
              <w:t xml:space="preserve"> BW</w:t>
            </w:r>
            <w:r w:rsidRPr="00D609C3">
              <w:rPr>
                <w:vertAlign w:val="subscript"/>
                <w:lang w:val="sv-FI"/>
              </w:rPr>
              <w:t>channel,E-UTRA</w:t>
            </w:r>
            <w:r w:rsidRPr="00D609C3">
              <w:rPr>
                <w:lang w:val="sv-FI"/>
              </w:rPr>
              <w:t xml:space="preserve"> + BW</w:t>
            </w:r>
            <w:r w:rsidRPr="00D609C3">
              <w:rPr>
                <w:vertAlign w:val="subscript"/>
                <w:lang w:val="sv-FI"/>
              </w:rPr>
              <w:t>channel,NR</w:t>
            </w:r>
          </w:p>
        </w:tc>
        <w:tc>
          <w:tcPr>
            <w:tcW w:w="2380" w:type="dxa"/>
          </w:tcPr>
          <w:p w14:paraId="3CB908EA" w14:textId="77777777" w:rsidR="007E50E0" w:rsidRPr="001F078B" w:rsidRDefault="007E50E0" w:rsidP="007E50E0">
            <w:pPr>
              <w:pStyle w:val="TAC"/>
              <w:rPr>
                <w:lang w:val="en-US"/>
              </w:rPr>
            </w:pPr>
            <w:r w:rsidRPr="001F078B">
              <w:rPr>
                <w:lang w:val="en-US"/>
              </w:rPr>
              <w:t>0 dB</w:t>
            </w:r>
          </w:p>
        </w:tc>
      </w:tr>
      <w:tr w:rsidR="00471067" w:rsidRPr="001F078B" w14:paraId="7F51B5DA" w14:textId="77777777" w:rsidTr="007E50E0">
        <w:trPr>
          <w:jc w:val="center"/>
        </w:trPr>
        <w:tc>
          <w:tcPr>
            <w:tcW w:w="6030" w:type="dxa"/>
            <w:gridSpan w:val="2"/>
          </w:tcPr>
          <w:p w14:paraId="56B1D553" w14:textId="77777777" w:rsidR="007E50E0" w:rsidRPr="001F078B" w:rsidRDefault="00F27CE0" w:rsidP="007E50E0">
            <w:pPr>
              <w:pStyle w:val="TAN"/>
              <w:rPr>
                <w:rFonts w:eastAsia="Yu Mincho"/>
                <w:lang w:val="en-US"/>
              </w:rPr>
            </w:pPr>
            <w:r w:rsidRPr="001F078B">
              <w:rPr>
                <w:rFonts w:eastAsia="Yu Mincho"/>
                <w:lang w:val="en-US"/>
              </w:rPr>
              <w:t>NOTE 1:</w:t>
            </w:r>
            <w:r w:rsidRPr="001F078B">
              <w:tab/>
            </w:r>
            <w:proofErr w:type="spellStart"/>
            <w:r w:rsidR="007E50E0" w:rsidRPr="001F078B">
              <w:t>W</w:t>
            </w:r>
            <w:r w:rsidR="007E50E0" w:rsidRPr="001F078B">
              <w:rPr>
                <w:vertAlign w:val="subscript"/>
              </w:rPr>
              <w:t>gap</w:t>
            </w:r>
            <w:proofErr w:type="spellEnd"/>
            <w:r w:rsidR="007E50E0" w:rsidRPr="001F078B">
              <w:t xml:space="preserve"> = </w:t>
            </w:r>
            <w:proofErr w:type="spellStart"/>
            <w:r w:rsidR="007E50E0" w:rsidRPr="001F078B">
              <w:t>F</w:t>
            </w:r>
            <w:r w:rsidR="007E50E0" w:rsidRPr="001F078B">
              <w:rPr>
                <w:vertAlign w:val="subscript"/>
              </w:rPr>
              <w:t>high_channel,low_edge</w:t>
            </w:r>
            <w:proofErr w:type="spellEnd"/>
            <w:r w:rsidR="007E50E0" w:rsidRPr="001F078B">
              <w:rPr>
                <w:vertAlign w:val="subscript"/>
              </w:rPr>
              <w:t xml:space="preserve"> -</w:t>
            </w:r>
            <w:r w:rsidR="007E50E0" w:rsidRPr="001F078B">
              <w:t xml:space="preserve"> </w:t>
            </w:r>
            <w:proofErr w:type="spellStart"/>
            <w:r w:rsidR="007E50E0" w:rsidRPr="001F078B">
              <w:t>F</w:t>
            </w:r>
            <w:r w:rsidR="007E50E0" w:rsidRPr="001F078B">
              <w:rPr>
                <w:vertAlign w:val="subscript"/>
              </w:rPr>
              <w:t>low_channel,high_edge</w:t>
            </w:r>
            <w:proofErr w:type="spellEnd"/>
          </w:p>
        </w:tc>
      </w:tr>
    </w:tbl>
    <w:p w14:paraId="0FFEEF07" w14:textId="77777777" w:rsidR="000B6DDF" w:rsidRPr="004606BC" w:rsidRDefault="000B6DDF" w:rsidP="000B6DDF">
      <w:pPr>
        <w:jc w:val="center"/>
        <w:rPr>
          <w:color w:val="FF0000"/>
          <w:sz w:val="40"/>
        </w:rPr>
      </w:pPr>
      <w:r w:rsidRPr="004606BC">
        <w:rPr>
          <w:color w:val="FF0000"/>
          <w:sz w:val="40"/>
        </w:rPr>
        <w:t>&lt;</w:t>
      </w:r>
      <w:r>
        <w:rPr>
          <w:color w:val="FF0000"/>
          <w:sz w:val="40"/>
        </w:rPr>
        <w:t>Next c</w:t>
      </w:r>
      <w:r w:rsidRPr="004606BC">
        <w:rPr>
          <w:color w:val="FF0000"/>
          <w:sz w:val="40"/>
        </w:rPr>
        <w:t>hange</w:t>
      </w:r>
      <w:r>
        <w:rPr>
          <w:color w:val="FF0000"/>
          <w:sz w:val="40"/>
        </w:rPr>
        <w:t>d section</w:t>
      </w:r>
      <w:r w:rsidRPr="004606BC">
        <w:rPr>
          <w:color w:val="FF0000"/>
          <w:sz w:val="40"/>
        </w:rPr>
        <w:t>&gt;</w:t>
      </w:r>
    </w:p>
    <w:p w14:paraId="0997774F" w14:textId="7B23E4BF" w:rsidR="001310A1" w:rsidRPr="001F078B" w:rsidRDefault="001310A1" w:rsidP="001310A1">
      <w:pPr>
        <w:pStyle w:val="Heading3"/>
      </w:pPr>
      <w:bookmarkStart w:id="192" w:name="_Toc21351587"/>
      <w:bookmarkStart w:id="193" w:name="_Toc29807169"/>
      <w:r w:rsidRPr="001F078B">
        <w:t>6.2B.4</w:t>
      </w:r>
      <w:r w:rsidRPr="001F078B">
        <w:tab/>
        <w:t>Configured output power for DC</w:t>
      </w:r>
      <w:bookmarkEnd w:id="192"/>
      <w:bookmarkEnd w:id="193"/>
    </w:p>
    <w:p w14:paraId="12C8B764" w14:textId="77777777" w:rsidR="001310A1" w:rsidRPr="001F078B" w:rsidRDefault="001310A1" w:rsidP="001310A1">
      <w:pPr>
        <w:pStyle w:val="Heading4"/>
      </w:pPr>
      <w:bookmarkStart w:id="194" w:name="_Toc21351588"/>
      <w:bookmarkStart w:id="195" w:name="_Toc29807170"/>
      <w:r w:rsidRPr="001F078B">
        <w:t>6.2B.4.1</w:t>
      </w:r>
      <w:r w:rsidRPr="001F078B">
        <w:tab/>
        <w:t>Configured output power level</w:t>
      </w:r>
      <w:bookmarkEnd w:id="194"/>
      <w:bookmarkEnd w:id="195"/>
    </w:p>
    <w:p w14:paraId="0A007A54" w14:textId="77777777" w:rsidR="001310A1" w:rsidRPr="001F078B" w:rsidRDefault="001310A1" w:rsidP="001310A1">
      <w:pPr>
        <w:pStyle w:val="Heading5"/>
      </w:pPr>
      <w:bookmarkStart w:id="196" w:name="_Toc21351589"/>
      <w:bookmarkStart w:id="197" w:name="_Toc29807171"/>
      <w:r w:rsidRPr="001F078B">
        <w:t>6.2B.4.1.1</w:t>
      </w:r>
      <w:r w:rsidRPr="001F078B">
        <w:tab/>
        <w:t>Intra-band contiguous EN-DC</w:t>
      </w:r>
      <w:bookmarkEnd w:id="196"/>
      <w:bookmarkEnd w:id="197"/>
    </w:p>
    <w:p w14:paraId="39D3DB31" w14:textId="5B1D9FE0" w:rsidR="00D87076" w:rsidRPr="001F078B" w:rsidRDefault="00D87076" w:rsidP="004834CA">
      <w:pPr>
        <w:spacing w:after="160" w:line="259" w:lineRule="auto"/>
        <w:rPr>
          <w:rFonts w:eastAsia="Calibri"/>
          <w:lang w:val="en-US"/>
        </w:rPr>
      </w:pPr>
      <w:r w:rsidRPr="001F078B">
        <w:t>The following requirements apply for one component carrier per CG configured for synchronous DC.</w:t>
      </w:r>
    </w:p>
    <w:p w14:paraId="6E17978A" w14:textId="53AE30A5" w:rsidR="004834CA" w:rsidRPr="001F078B" w:rsidRDefault="004834CA" w:rsidP="004834CA">
      <w:pPr>
        <w:spacing w:after="160" w:line="259" w:lineRule="auto"/>
        <w:rPr>
          <w:rFonts w:eastAsia="Calibri"/>
          <w:lang w:val="en-US" w:eastAsia="zh-CN"/>
        </w:rPr>
      </w:pPr>
      <w:r w:rsidRPr="001F078B">
        <w:rPr>
          <w:rFonts w:eastAsia="Calibri"/>
          <w:lang w:val="en-US"/>
        </w:rPr>
        <w:t xml:space="preserve">For intra-band dual connectivity with one uplink serving cell per CG on E-UTRA and NR respectively, the UE is allowed to set its configured maximum output power </w:t>
      </w:r>
      <w:proofErr w:type="spellStart"/>
      <w:r w:rsidRPr="001F078B">
        <w:rPr>
          <w:rFonts w:eastAsia="Calibri"/>
          <w:lang w:val="en-US" w:bidi="bn-IN"/>
        </w:rPr>
        <w:t>P</w:t>
      </w:r>
      <w:r w:rsidRPr="001F078B">
        <w:rPr>
          <w:rFonts w:eastAsia="Calibri"/>
          <w:vertAlign w:val="subscript"/>
          <w:lang w:val="en-US" w:bidi="bn-IN"/>
        </w:rPr>
        <w:t>CMAX</w:t>
      </w:r>
      <w:r w:rsidRPr="001F078B">
        <w:rPr>
          <w:rFonts w:eastAsia="Calibri"/>
          <w:vertAlign w:val="subscript"/>
          <w:lang w:val="en-US" w:eastAsia="zh-CN" w:bidi="bn-IN"/>
        </w:rPr>
        <w:t>,</w:t>
      </w:r>
      <w:r w:rsidRPr="001F078B">
        <w:rPr>
          <w:rFonts w:eastAsia="Calibri"/>
          <w:i/>
          <w:vertAlign w:val="subscript"/>
          <w:lang w:val="en-US" w:eastAsia="zh-CN" w:bidi="bn-IN"/>
        </w:rPr>
        <w:t>c</w:t>
      </w:r>
      <w:proofErr w:type="spellEnd"/>
      <w:r w:rsidRPr="001F078B">
        <w:rPr>
          <w:rFonts w:eastAsia="Calibri"/>
          <w:i/>
          <w:vertAlign w:val="subscript"/>
          <w:lang w:val="en-US" w:eastAsia="zh-CN" w:bidi="bn-IN"/>
        </w:rPr>
        <w:t>(</w:t>
      </w:r>
      <w:proofErr w:type="spellStart"/>
      <w:r w:rsidRPr="001F078B">
        <w:rPr>
          <w:rFonts w:eastAsia="Calibri"/>
          <w:i/>
          <w:vertAlign w:val="subscript"/>
          <w:lang w:val="en-US" w:eastAsia="zh-CN" w:bidi="bn-IN"/>
        </w:rPr>
        <w:t>i</w:t>
      </w:r>
      <w:proofErr w:type="spellEnd"/>
      <w:r w:rsidRPr="001F078B">
        <w:rPr>
          <w:rFonts w:eastAsia="Calibri"/>
          <w:i/>
          <w:vertAlign w:val="subscript"/>
          <w:lang w:val="en-US" w:eastAsia="zh-CN" w:bidi="bn-IN"/>
        </w:rPr>
        <w:t>),</w:t>
      </w:r>
      <w:proofErr w:type="spellStart"/>
      <w:r w:rsidRPr="001F078B">
        <w:rPr>
          <w:rFonts w:eastAsia="Calibri"/>
          <w:i/>
          <w:vertAlign w:val="subscript"/>
          <w:lang w:val="en-US" w:eastAsia="zh-CN" w:bidi="bn-IN"/>
        </w:rPr>
        <w:t>i</w:t>
      </w:r>
      <w:proofErr w:type="spellEnd"/>
      <w:r w:rsidRPr="001F078B">
        <w:rPr>
          <w:rFonts w:eastAsia="Calibri"/>
          <w:i/>
          <w:vertAlign w:val="subscript"/>
          <w:lang w:val="en-US" w:eastAsia="zh-CN" w:bidi="bn-IN"/>
        </w:rPr>
        <w:t xml:space="preserve"> </w:t>
      </w:r>
      <w:r w:rsidRPr="001F078B">
        <w:rPr>
          <w:rFonts w:eastAsia="Calibri"/>
          <w:lang w:val="en-US" w:eastAsia="zh-CN"/>
        </w:rPr>
        <w:t xml:space="preserve">for serving cell </w:t>
      </w:r>
      <w:r w:rsidRPr="001F078B">
        <w:rPr>
          <w:rFonts w:eastAsia="Calibri"/>
          <w:i/>
          <w:lang w:val="en-US" w:eastAsia="zh-CN"/>
        </w:rPr>
        <w:t>c(</w:t>
      </w:r>
      <w:proofErr w:type="spellStart"/>
      <w:r w:rsidRPr="001F078B">
        <w:rPr>
          <w:rFonts w:eastAsia="Calibri"/>
          <w:i/>
          <w:lang w:val="en-US" w:eastAsia="zh-CN"/>
        </w:rPr>
        <w:t>i</w:t>
      </w:r>
      <w:proofErr w:type="spellEnd"/>
      <w:r w:rsidRPr="001F078B">
        <w:rPr>
          <w:rFonts w:eastAsia="Calibri"/>
          <w:i/>
          <w:lang w:val="en-US" w:eastAsia="zh-CN"/>
        </w:rPr>
        <w:t>)</w:t>
      </w:r>
      <w:r w:rsidRPr="001F078B">
        <w:rPr>
          <w:rFonts w:eastAsia="Calibri"/>
          <w:lang w:val="en-US" w:eastAsia="zh-CN"/>
        </w:rPr>
        <w:t xml:space="preserve"> of CG</w:t>
      </w:r>
      <w:r w:rsidRPr="001F078B">
        <w:rPr>
          <w:rFonts w:eastAsia="Calibri"/>
          <w:i/>
          <w:lang w:val="en-US" w:eastAsia="zh-CN"/>
        </w:rPr>
        <w:t xml:space="preserve"> </w:t>
      </w:r>
      <w:proofErr w:type="spellStart"/>
      <w:r w:rsidRPr="001F078B">
        <w:rPr>
          <w:rFonts w:eastAsia="Calibri"/>
          <w:i/>
          <w:lang w:val="en-US" w:eastAsia="zh-CN"/>
        </w:rPr>
        <w:t>i</w:t>
      </w:r>
      <w:proofErr w:type="spellEnd"/>
      <w:r w:rsidRPr="001F078B">
        <w:rPr>
          <w:rFonts w:eastAsia="Calibri"/>
          <w:i/>
          <w:lang w:val="en-US" w:eastAsia="zh-CN"/>
        </w:rPr>
        <w:t xml:space="preserve">, </w:t>
      </w:r>
      <w:proofErr w:type="spellStart"/>
      <w:r w:rsidRPr="001F078B">
        <w:rPr>
          <w:rFonts w:eastAsia="Calibri"/>
          <w:i/>
          <w:lang w:val="en-US" w:eastAsia="zh-CN"/>
        </w:rPr>
        <w:t>i</w:t>
      </w:r>
      <w:proofErr w:type="spellEnd"/>
      <w:r w:rsidRPr="001F078B">
        <w:rPr>
          <w:rFonts w:eastAsia="Calibri"/>
          <w:i/>
          <w:lang w:val="en-US" w:eastAsia="zh-CN"/>
        </w:rPr>
        <w:t xml:space="preserve"> = 1,2</w:t>
      </w:r>
      <w:r w:rsidRPr="001F078B">
        <w:rPr>
          <w:rFonts w:eastAsia="Calibri"/>
          <w:lang w:val="en-US" w:eastAsia="zh-CN"/>
        </w:rPr>
        <w:t xml:space="preserve">, and its </w:t>
      </w:r>
      <w:r w:rsidRPr="001F078B">
        <w:rPr>
          <w:rFonts w:eastAsia="Calibri"/>
          <w:lang w:val="en-US"/>
        </w:rPr>
        <w:t xml:space="preserve">total configured maximum </w:t>
      </w:r>
      <w:r w:rsidR="00D87076" w:rsidRPr="001F078B">
        <w:rPr>
          <w:rFonts w:eastAsia="Calibri"/>
          <w:lang w:val="en-US"/>
        </w:rPr>
        <w:t>transmission</w:t>
      </w:r>
      <w:r w:rsidRPr="001F078B">
        <w:rPr>
          <w:rFonts w:eastAsia="Calibri"/>
          <w:lang w:val="en-US"/>
        </w:rPr>
        <w:t xml:space="preserve"> power </w:t>
      </w:r>
      <w:r w:rsidR="00D87076" w:rsidRPr="001F078B">
        <w:rPr>
          <w:rFonts w:eastAsia="Calibri"/>
          <w:lang w:val="en-US"/>
        </w:rPr>
        <w:t>for EN-DC operation</w:t>
      </w:r>
      <w:r w:rsidR="00D87076" w:rsidRPr="001F078B">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1F078B">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1F078B">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1F078B">
        <w:rPr>
          <w:lang w:val="en-US"/>
        </w:rPr>
        <w:t xml:space="preserve"> as specified in </w:t>
      </w:r>
      <w:r w:rsidR="003922B7">
        <w:rPr>
          <w:lang w:val="en-US"/>
        </w:rPr>
        <w:t>clause</w:t>
      </w:r>
      <w:r w:rsidR="003B0E38" w:rsidRPr="001F078B">
        <w:rPr>
          <w:lang w:val="en-US"/>
        </w:rPr>
        <w:t xml:space="preserve"> 7.6 </w:t>
      </w:r>
      <w:r w:rsidR="009C141D" w:rsidRPr="001F078B">
        <w:rPr>
          <w:lang w:val="en-US"/>
        </w:rPr>
        <w:t>of TS 38.213 [10]</w:t>
      </w:r>
      <w:r w:rsidRPr="00D609C3">
        <w:rPr>
          <w:rFonts w:ascii="Calibri" w:eastAsia="Calibri" w:hAnsi="Calibri"/>
          <w:sz w:val="22"/>
          <w:szCs w:val="22"/>
        </w:rPr>
        <w:t>.</w:t>
      </w:r>
    </w:p>
    <w:p w14:paraId="1A1D74E2" w14:textId="77777777" w:rsidR="004834CA" w:rsidRPr="001F078B" w:rsidRDefault="004834CA" w:rsidP="00471067">
      <w:r w:rsidRPr="001F078B">
        <w:t xml:space="preserve">The </w:t>
      </w:r>
      <w:r w:rsidRPr="001F078B">
        <w:rPr>
          <w:lang w:bidi="bn-IN"/>
        </w:rPr>
        <w:t xml:space="preserve">configured maximum output power </w:t>
      </w:r>
      <w:r w:rsidRPr="00D609C3">
        <w:rPr>
          <w:rFonts w:eastAsia="Times New Roman" w:cs="Geneva"/>
          <w:noProof/>
          <w:lang w:eastAsia="x-none" w:bidi="bn-IN"/>
        </w:rPr>
        <w:t>P</w:t>
      </w:r>
      <w:r w:rsidRPr="00D609C3">
        <w:rPr>
          <w:rFonts w:eastAsia="Times New Roman" w:cs="Geneva"/>
          <w:noProof/>
          <w:vertAlign w:val="subscript"/>
          <w:lang w:eastAsia="x-none" w:bidi="bn-IN"/>
        </w:rPr>
        <w:t>CMAX_</w:t>
      </w:r>
      <w:r w:rsidRPr="00D609C3">
        <w:rPr>
          <w:rFonts w:eastAsia="Times New Roman" w:cs="Geneva"/>
          <w:i/>
          <w:noProof/>
          <w:vertAlign w:val="subscript"/>
          <w:lang w:eastAsia="x-none" w:bidi="bn-IN"/>
        </w:rPr>
        <w:t xml:space="preserve"> </w:t>
      </w:r>
      <w:r w:rsidRPr="00D609C3">
        <w:rPr>
          <w:rFonts w:eastAsia="Times New Roman" w:cs="Geneva"/>
          <w:noProof/>
          <w:vertAlign w:val="subscript"/>
          <w:lang w:eastAsia="x-none" w:bidi="bn-IN"/>
        </w:rPr>
        <w:t>E-UTRA,</w:t>
      </w:r>
      <w:r w:rsidRPr="00D609C3">
        <w:rPr>
          <w:rFonts w:eastAsia="Times New Roman" w:cs="Geneva"/>
          <w:i/>
          <w:noProof/>
          <w:vertAlign w:val="subscript"/>
          <w:lang w:eastAsia="x-none" w:bidi="bn-IN"/>
        </w:rPr>
        <w:t xml:space="preserve">c </w:t>
      </w:r>
      <w:r w:rsidRPr="00D609C3">
        <w:rPr>
          <w:rFonts w:eastAsia="Times New Roman"/>
          <w:noProof/>
          <w:lang w:eastAsia="zh-CN"/>
        </w:rPr>
        <w:t>(</w:t>
      </w:r>
      <w:r w:rsidRPr="00D609C3">
        <w:rPr>
          <w:rFonts w:eastAsia="Times New Roman"/>
          <w:i/>
          <w:noProof/>
          <w:lang w:eastAsia="zh-CN"/>
        </w:rPr>
        <w:t>p</w:t>
      </w:r>
      <w:r w:rsidRPr="00D609C3">
        <w:rPr>
          <w:rFonts w:eastAsia="Times New Roman"/>
          <w:noProof/>
          <w:lang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p>
    <w:p w14:paraId="3182B2FD" w14:textId="1D7A84E3" w:rsidR="004834CA" w:rsidRPr="00D609C3" w:rsidRDefault="00BD47AD" w:rsidP="00471067">
      <w:pPr>
        <w:pStyle w:val="EQ"/>
        <w:rPr>
          <w:lang w:eastAsia="zh-CN"/>
        </w:rPr>
      </w:pPr>
      <w:r w:rsidRPr="00D609C3">
        <w:rPr>
          <w:lang w:bidi="bn-IN"/>
        </w:rPr>
        <w:tab/>
      </w:r>
      <w:r w:rsidR="004834CA" w:rsidRPr="00D609C3">
        <w:rPr>
          <w:lang w:bidi="bn-IN"/>
        </w:rPr>
        <w:t>P</w:t>
      </w:r>
      <w:r w:rsidR="004834CA" w:rsidRPr="00D609C3">
        <w:rPr>
          <w:vertAlign w:val="subscript"/>
          <w:lang w:bidi="bn-IN"/>
        </w:rPr>
        <w:t>CMAX_L_</w:t>
      </w:r>
      <w:r w:rsidR="004834CA" w:rsidRPr="00D609C3">
        <w:rPr>
          <w:i/>
          <w:vertAlign w:val="subscript"/>
          <w:lang w:bidi="bn-IN"/>
        </w:rPr>
        <w:t xml:space="preserve"> </w:t>
      </w:r>
      <w:r w:rsidR="004834CA" w:rsidRPr="00D609C3">
        <w:rPr>
          <w:vertAlign w:val="subscript"/>
          <w:lang w:bidi="bn-IN"/>
        </w:rPr>
        <w:t>E-UTRA,</w:t>
      </w:r>
      <w:r w:rsidR="004834CA" w:rsidRPr="00D609C3">
        <w:rPr>
          <w:i/>
          <w:vertAlign w:val="subscript"/>
          <w:lang w:bidi="bn-IN"/>
        </w:rPr>
        <w:t>c</w:t>
      </w:r>
      <w:r w:rsidR="004834CA" w:rsidRPr="00D609C3">
        <w:rPr>
          <w:lang w:bidi="bn-IN"/>
        </w:rPr>
        <w:t xml:space="preserve"> </w:t>
      </w:r>
      <w:r w:rsidR="004834CA" w:rsidRPr="00D609C3">
        <w:rPr>
          <w:lang w:eastAsia="zh-CN"/>
        </w:rPr>
        <w:t>(</w:t>
      </w:r>
      <w:r w:rsidR="004834CA" w:rsidRPr="00D609C3">
        <w:rPr>
          <w:i/>
          <w:lang w:eastAsia="zh-CN"/>
        </w:rPr>
        <w:t>p</w:t>
      </w:r>
      <w:r w:rsidR="004834CA" w:rsidRPr="00D609C3">
        <w:rPr>
          <w:lang w:eastAsia="zh-CN"/>
        </w:rPr>
        <w:t xml:space="preserve">) </w:t>
      </w:r>
      <w:r w:rsidR="004834CA" w:rsidRPr="00D609C3">
        <w:rPr>
          <w:lang w:bidi="bn-IN"/>
        </w:rPr>
        <w:t xml:space="preserve">≤ </w:t>
      </w:r>
      <w:r w:rsidR="004834CA" w:rsidRPr="00D609C3">
        <w:rPr>
          <w:rFonts w:cs="Geneva"/>
          <w:lang w:bidi="bn-IN"/>
        </w:rPr>
        <w:t>P</w:t>
      </w:r>
      <w:r w:rsidR="004834CA" w:rsidRPr="00D609C3">
        <w:rPr>
          <w:rFonts w:cs="Geneva"/>
          <w:vertAlign w:val="subscript"/>
          <w:lang w:bidi="bn-IN"/>
        </w:rPr>
        <w:t>CMAX_</w:t>
      </w:r>
      <w:r w:rsidR="004834CA" w:rsidRPr="00D609C3">
        <w:rPr>
          <w:rFonts w:cs="Geneva"/>
          <w:i/>
          <w:vertAlign w:val="subscript"/>
          <w:lang w:bidi="bn-IN"/>
        </w:rPr>
        <w:t xml:space="preserve"> </w:t>
      </w:r>
      <w:r w:rsidR="004834CA" w:rsidRPr="00D609C3">
        <w:rPr>
          <w:rFonts w:cs="Geneva"/>
          <w:vertAlign w:val="subscript"/>
          <w:lang w:bidi="bn-IN"/>
        </w:rPr>
        <w:t>E-UTRA,</w:t>
      </w:r>
      <w:r w:rsidR="004834CA" w:rsidRPr="00D609C3">
        <w:rPr>
          <w:rFonts w:cs="Geneva"/>
          <w:i/>
          <w:vertAlign w:val="subscript"/>
          <w:lang w:bidi="bn-IN"/>
        </w:rPr>
        <w:t xml:space="preserve">c </w:t>
      </w:r>
      <w:r w:rsidR="004834CA" w:rsidRPr="00D609C3">
        <w:rPr>
          <w:lang w:eastAsia="zh-CN"/>
        </w:rPr>
        <w:t>(</w:t>
      </w:r>
      <w:r w:rsidR="004834CA" w:rsidRPr="00D609C3">
        <w:rPr>
          <w:i/>
          <w:lang w:eastAsia="zh-CN"/>
        </w:rPr>
        <w:t>p</w:t>
      </w:r>
      <w:r w:rsidR="004834CA" w:rsidRPr="00D609C3">
        <w:rPr>
          <w:lang w:eastAsia="zh-CN"/>
        </w:rPr>
        <w:t xml:space="preserve">) </w:t>
      </w:r>
      <w:r w:rsidR="004834CA" w:rsidRPr="00D609C3">
        <w:rPr>
          <w:lang w:bidi="bn-IN"/>
        </w:rPr>
        <w:t>≤  P</w:t>
      </w:r>
      <w:r w:rsidR="004834CA" w:rsidRPr="00D609C3">
        <w:rPr>
          <w:vertAlign w:val="subscript"/>
          <w:lang w:bidi="bn-IN"/>
        </w:rPr>
        <w:t>CMAX</w:t>
      </w:r>
      <w:r w:rsidR="004834CA" w:rsidRPr="00D609C3">
        <w:rPr>
          <w:lang w:eastAsia="zh-CN"/>
        </w:rPr>
        <w:t xml:space="preserve"> </w:t>
      </w:r>
      <w:r w:rsidR="004834CA" w:rsidRPr="00D609C3">
        <w:rPr>
          <w:vertAlign w:val="subscript"/>
          <w:lang w:bidi="bn-IN"/>
        </w:rPr>
        <w:t>H _</w:t>
      </w:r>
      <w:r w:rsidR="004834CA" w:rsidRPr="00D609C3">
        <w:rPr>
          <w:i/>
          <w:vertAlign w:val="subscript"/>
          <w:lang w:bidi="bn-IN"/>
        </w:rPr>
        <w:t xml:space="preserve"> </w:t>
      </w:r>
      <w:r w:rsidR="004834CA" w:rsidRPr="00D609C3">
        <w:rPr>
          <w:vertAlign w:val="subscript"/>
          <w:lang w:bidi="bn-IN"/>
        </w:rPr>
        <w:t>E-UTRA,</w:t>
      </w:r>
      <w:r w:rsidR="004834CA" w:rsidRPr="00D609C3">
        <w:rPr>
          <w:i/>
          <w:vertAlign w:val="subscript"/>
          <w:lang w:bidi="bn-IN"/>
        </w:rPr>
        <w:t>c</w:t>
      </w:r>
      <w:r w:rsidR="004834CA" w:rsidRPr="00D609C3">
        <w:rPr>
          <w:lang w:eastAsia="zh-CN"/>
        </w:rPr>
        <w:t xml:space="preserve"> (</w:t>
      </w:r>
      <w:r w:rsidR="004834CA" w:rsidRPr="00D609C3">
        <w:rPr>
          <w:i/>
          <w:lang w:eastAsia="zh-CN"/>
        </w:rPr>
        <w:t>p</w:t>
      </w:r>
      <w:r w:rsidR="004834CA" w:rsidRPr="00D609C3">
        <w:rPr>
          <w:lang w:eastAsia="zh-CN"/>
        </w:rPr>
        <w:t>)</w:t>
      </w:r>
    </w:p>
    <w:p w14:paraId="7E1966DA" w14:textId="2BD37EEE" w:rsidR="004834CA" w:rsidRPr="001F078B" w:rsidRDefault="004834CA" w:rsidP="004834CA">
      <w:pPr>
        <w:spacing w:after="0"/>
        <w:jc w:val="both"/>
      </w:pPr>
      <w:r w:rsidRPr="001F078B">
        <w:t xml:space="preserve">where </w:t>
      </w:r>
      <w:r w:rsidRPr="00D609C3">
        <w:rPr>
          <w:rFonts w:eastAsia="Times New Roman"/>
          <w:noProof/>
          <w:lang w:eastAsia="x-none" w:bidi="bn-IN"/>
        </w:rPr>
        <w:t>P</w:t>
      </w:r>
      <w:r w:rsidRPr="00D609C3">
        <w:rPr>
          <w:rFonts w:eastAsia="Times New Roman"/>
          <w:noProof/>
          <w:vertAlign w:val="subscript"/>
          <w:lang w:eastAsia="x-none" w:bidi="bn-IN"/>
        </w:rPr>
        <w:t>CMAX_L_</w:t>
      </w:r>
      <w:r w:rsidRPr="00D609C3">
        <w:rPr>
          <w:rFonts w:eastAsia="Times New Roman"/>
          <w:i/>
          <w:noProof/>
          <w:vertAlign w:val="subscript"/>
          <w:lang w:eastAsia="x-none" w:bidi="bn-IN"/>
        </w:rPr>
        <w:t xml:space="preserve"> </w:t>
      </w:r>
      <w:r w:rsidRPr="00D609C3">
        <w:rPr>
          <w:rFonts w:eastAsia="Times New Roman"/>
          <w:noProof/>
          <w:vertAlign w:val="subscript"/>
          <w:lang w:eastAsia="x-none" w:bidi="bn-IN"/>
        </w:rPr>
        <w:t>E-UTRA,</w:t>
      </w:r>
      <w:r w:rsidRPr="00D609C3">
        <w:rPr>
          <w:rFonts w:eastAsia="Times New Roman"/>
          <w:i/>
          <w:noProof/>
          <w:vertAlign w:val="subscript"/>
          <w:lang w:eastAsia="x-none" w:bidi="bn-IN"/>
        </w:rPr>
        <w:t>c</w:t>
      </w:r>
      <w:r w:rsidRPr="00D609C3">
        <w:rPr>
          <w:rFonts w:eastAsia="Times New Roman"/>
          <w:noProof/>
          <w:lang w:eastAsia="x-none" w:bidi="bn-IN"/>
        </w:rPr>
        <w:t xml:space="preserve"> </w:t>
      </w:r>
      <w:r w:rsidRPr="00D609C3">
        <w:rPr>
          <w:lang w:bidi="bn-IN"/>
        </w:rPr>
        <w:t>and</w:t>
      </w:r>
      <w:r w:rsidRPr="00D609C3">
        <w:rPr>
          <w:i/>
          <w:vertAlign w:val="subscript"/>
          <w:lang w:bidi="bn-IN"/>
        </w:rPr>
        <w:t xml:space="preserve"> </w:t>
      </w:r>
      <w:r w:rsidRPr="00D609C3">
        <w:rPr>
          <w:rFonts w:eastAsia="Times New Roman"/>
          <w:noProof/>
          <w:lang w:eastAsia="x-none" w:bidi="bn-IN"/>
        </w:rPr>
        <w:t>P</w:t>
      </w:r>
      <w:r w:rsidRPr="00D609C3">
        <w:rPr>
          <w:rFonts w:eastAsia="Times New Roman"/>
          <w:noProof/>
          <w:vertAlign w:val="subscript"/>
          <w:lang w:eastAsia="x-none" w:bidi="bn-IN"/>
        </w:rPr>
        <w:t>CMAX</w:t>
      </w:r>
      <w:r w:rsidRPr="00D609C3">
        <w:rPr>
          <w:rFonts w:eastAsia="Times New Roman"/>
          <w:noProof/>
          <w:lang w:eastAsia="zh-CN"/>
        </w:rPr>
        <w:t xml:space="preserve"> </w:t>
      </w:r>
      <w:r w:rsidRPr="00D609C3">
        <w:rPr>
          <w:rFonts w:eastAsia="Times New Roman"/>
          <w:noProof/>
          <w:vertAlign w:val="subscript"/>
          <w:lang w:eastAsia="x-none" w:bidi="bn-IN"/>
        </w:rPr>
        <w:t>H _</w:t>
      </w:r>
      <w:r w:rsidRPr="00D609C3">
        <w:rPr>
          <w:rFonts w:eastAsia="Times New Roman"/>
          <w:i/>
          <w:noProof/>
          <w:vertAlign w:val="subscript"/>
          <w:lang w:eastAsia="x-none" w:bidi="bn-IN"/>
        </w:rPr>
        <w:t xml:space="preserve"> </w:t>
      </w:r>
      <w:r w:rsidRPr="00D609C3">
        <w:rPr>
          <w:rFonts w:eastAsia="Times New Roman"/>
          <w:noProof/>
          <w:vertAlign w:val="subscript"/>
          <w:lang w:eastAsia="x-none" w:bidi="bn-IN"/>
        </w:rPr>
        <w:t>E-UTRA,</w:t>
      </w:r>
      <w:r w:rsidRPr="00D609C3">
        <w:rPr>
          <w:rFonts w:eastAsia="Times New Roman"/>
          <w:i/>
          <w:noProof/>
          <w:vertAlign w:val="subscript"/>
          <w:lang w:eastAsia="x-none" w:bidi="bn-IN"/>
        </w:rPr>
        <w:t>c</w:t>
      </w:r>
      <w:r w:rsidRPr="00D609C3">
        <w:rPr>
          <w:rFonts w:eastAsia="Times New Roman"/>
          <w:noProof/>
          <w:lang w:eastAsia="zh-CN"/>
        </w:rPr>
        <w:t xml:space="preserve"> </w:t>
      </w:r>
      <w:r w:rsidRPr="00D609C3">
        <w:rPr>
          <w:lang w:bidi="bn-IN"/>
        </w:rPr>
        <w:t>are the limits for a serving cell</w:t>
      </w:r>
      <w:r w:rsidRPr="00D609C3">
        <w:rPr>
          <w:i/>
          <w:lang w:bidi="bn-IN"/>
        </w:rPr>
        <w:t xml:space="preserve"> c</w:t>
      </w:r>
      <w:r w:rsidRPr="00D609C3">
        <w:rPr>
          <w:lang w:bidi="bn-IN"/>
        </w:rPr>
        <w:t xml:space="preserve"> as specified in </w:t>
      </w:r>
      <w:r w:rsidR="00D87076" w:rsidRPr="00D609C3">
        <w:rPr>
          <w:lang w:bidi="bn-IN"/>
        </w:rPr>
        <w:t>TS </w:t>
      </w:r>
      <w:r w:rsidRPr="001F078B">
        <w:t>36.101</w:t>
      </w:r>
      <w:r w:rsidR="00D87076" w:rsidRPr="001F078B">
        <w:t> [4]</w:t>
      </w:r>
      <w:r w:rsidRPr="001F078B">
        <w:t xml:space="preserve"> </w:t>
      </w:r>
      <w:r w:rsidR="003922B7">
        <w:t>clause</w:t>
      </w:r>
      <w:r w:rsidRPr="001F078B">
        <w:t xml:space="preserve"> 6.2.5 modified by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t xml:space="preserve"> as follows:</w:t>
      </w:r>
    </w:p>
    <w:p w14:paraId="2F8BBC52" w14:textId="77777777" w:rsidR="004834CA" w:rsidRPr="001F078B" w:rsidRDefault="004834CA" w:rsidP="004834CA">
      <w:pPr>
        <w:spacing w:after="0"/>
        <w:jc w:val="both"/>
      </w:pPr>
    </w:p>
    <w:p w14:paraId="1EC46AD6" w14:textId="36EFF0D9" w:rsidR="004834CA" w:rsidRPr="001F078B"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D609C3">
        <w:rPr>
          <w:rFonts w:eastAsia="Times New Roman"/>
          <w:noProof/>
          <w:lang w:eastAsia="x-none" w:bidi="bn-IN"/>
        </w:rPr>
        <w:t>P</w:t>
      </w:r>
      <w:r w:rsidRPr="00D609C3">
        <w:rPr>
          <w:rFonts w:eastAsia="Times New Roman"/>
          <w:noProof/>
          <w:vertAlign w:val="subscript"/>
          <w:lang w:eastAsia="x-none" w:bidi="bn-IN"/>
        </w:rPr>
        <w:t>CMAX_L_</w:t>
      </w:r>
      <w:r w:rsidRPr="00D609C3">
        <w:rPr>
          <w:rFonts w:eastAsia="Times New Roman"/>
          <w:i/>
          <w:noProof/>
          <w:vertAlign w:val="subscript"/>
          <w:lang w:eastAsia="x-none" w:bidi="bn-IN"/>
        </w:rPr>
        <w:t xml:space="preserve"> </w:t>
      </w:r>
      <w:r w:rsidRPr="00D609C3">
        <w:rPr>
          <w:rFonts w:eastAsia="Times New Roman"/>
          <w:noProof/>
          <w:vertAlign w:val="subscript"/>
          <w:lang w:eastAsia="x-none" w:bidi="bn-IN"/>
        </w:rPr>
        <w:t>E-UTRA,</w:t>
      </w:r>
      <w:r w:rsidRPr="00D609C3">
        <w:rPr>
          <w:rFonts w:eastAsia="Times New Roman"/>
          <w:i/>
          <w:noProof/>
          <w:vertAlign w:val="subscript"/>
          <w:lang w:eastAsia="x-none" w:bidi="bn-IN"/>
        </w:rPr>
        <w:t>c</w:t>
      </w:r>
      <w:r w:rsidRPr="00D609C3">
        <w:rPr>
          <w:rFonts w:eastAsia="Times New Roman"/>
          <w:noProof/>
          <w:lang w:eastAsia="x-none" w:bidi="bn-IN"/>
        </w:rPr>
        <w:t xml:space="preserve"> </w:t>
      </w:r>
      <w:r w:rsidRPr="001F078B">
        <w:rPr>
          <w:rFonts w:eastAsia="Times New Roman"/>
          <w:lang w:eastAsia="x-none" w:bidi="bn-IN"/>
        </w:rPr>
        <w:t>= MIN {MIN(</w:t>
      </w:r>
      <w:proofErr w:type="spellStart"/>
      <w:r w:rsidRPr="001F078B">
        <w:rPr>
          <w:rFonts w:eastAsia="Times New Roman"/>
          <w:lang w:eastAsia="x-none" w:bidi="bn-IN"/>
        </w:rPr>
        <w:t>P</w:t>
      </w:r>
      <w:r w:rsidRPr="001F078B">
        <w:rPr>
          <w:rFonts w:eastAsia="Times New Roman"/>
          <w:vertAlign w:val="subscript"/>
          <w:lang w:eastAsia="x-none" w:bidi="bn-IN"/>
        </w:rPr>
        <w:t>EMAX</w:t>
      </w:r>
      <w:r w:rsidRPr="001F078B">
        <w:rPr>
          <w:rFonts w:eastAsia="Times New Roman" w:cs="Vrinda"/>
          <w:vertAlign w:val="subscript"/>
          <w:lang w:eastAsia="x-none" w:bidi="bn-IN"/>
        </w:rPr>
        <w:t>,</w:t>
      </w:r>
      <w:r w:rsidRPr="001F078B">
        <w:rPr>
          <w:rFonts w:eastAsia="Times New Roman" w:cs="Vrinda"/>
          <w:i/>
          <w:vertAlign w:val="subscript"/>
          <w:lang w:eastAsia="x-none" w:bidi="bn-IN"/>
        </w:rPr>
        <w:t>c</w:t>
      </w:r>
      <w:proofErr w:type="spellEnd"/>
      <w:r w:rsidRPr="001F078B">
        <w:rPr>
          <w:rFonts w:eastAsia="Times New Roman"/>
          <w:vertAlign w:val="subscript"/>
          <w:lang w:eastAsia="x-none" w:bidi="bn-IN"/>
        </w:rPr>
        <w:t xml:space="preserve"> </w:t>
      </w:r>
      <w:r w:rsidRPr="001F078B">
        <w:rPr>
          <w:rFonts w:eastAsia="Times New Roman"/>
          <w:lang w:eastAsia="x-none" w:bidi="bn-IN"/>
        </w:rPr>
        <w:t xml:space="preserve">, </w:t>
      </w:r>
      <w:r w:rsidR="00D87076" w:rsidRPr="001F078B">
        <w:rPr>
          <w:lang w:val="en-US"/>
        </w:rPr>
        <w:t>P</w:t>
      </w:r>
      <w:r w:rsidR="00D87076" w:rsidRPr="001F078B">
        <w:rPr>
          <w:vertAlign w:val="subscript"/>
          <w:lang w:val="en-US"/>
        </w:rPr>
        <w:t>EMAX, EN-DC</w:t>
      </w:r>
      <w:r w:rsidR="00D87076" w:rsidRPr="001F078B">
        <w:rPr>
          <w:lang w:val="en-US"/>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rPr>
          <w:rFonts w:eastAsia="Times New Roman"/>
          <w:lang w:eastAsia="x-none" w:bidi="bn-IN"/>
        </w:rPr>
        <w:t xml:space="preserve">) – </w:t>
      </w:r>
      <w:r w:rsidRPr="001F078B">
        <w:rPr>
          <w:rFonts w:ascii="Symbol" w:eastAsia="Calibri" w:hAnsi="Symbol"/>
          <w:sz w:val="22"/>
          <w:szCs w:val="22"/>
          <w:lang w:val="sv-SE" w:bidi="bn-IN"/>
        </w:rPr>
        <w:t></w:t>
      </w:r>
      <w:proofErr w:type="spellStart"/>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C</w:t>
      </w:r>
      <w:proofErr w:type="spellEnd"/>
      <w:r w:rsidRPr="00D609C3">
        <w:rPr>
          <w:rFonts w:ascii="Calibri" w:eastAsia="Calibri" w:hAnsi="Calibri"/>
          <w:sz w:val="22"/>
          <w:szCs w:val="22"/>
          <w:vertAlign w:val="subscript"/>
          <w:lang w:bidi="bn-IN"/>
        </w:rPr>
        <w:t xml:space="preserve">_ E-UTRA, </w:t>
      </w:r>
      <w:r w:rsidRPr="00D609C3">
        <w:rPr>
          <w:rFonts w:ascii="Calibri" w:eastAsia="Calibri" w:hAnsi="Calibri"/>
          <w:i/>
          <w:sz w:val="22"/>
          <w:szCs w:val="22"/>
          <w:vertAlign w:val="subscript"/>
          <w:lang w:bidi="bn-IN"/>
        </w:rPr>
        <w:t>c</w:t>
      </w:r>
      <w:r w:rsidRPr="001F078B">
        <w:rPr>
          <w:rFonts w:eastAsia="Times New Roman"/>
          <w:lang w:eastAsia="x-none" w:bidi="bn-IN"/>
        </w:rPr>
        <w:t xml:space="preserve">,  </w:t>
      </w:r>
      <w:r w:rsidR="000E2966" w:rsidRPr="001F078B">
        <w:rPr>
          <w:rFonts w:eastAsia="Times New Roman"/>
          <w:lang w:eastAsia="x-none" w:bidi="bn-IN"/>
        </w:rPr>
        <w:t>(</w:t>
      </w:r>
      <w:proofErr w:type="spellStart"/>
      <w:r w:rsidR="000E2966" w:rsidRPr="001F078B">
        <w:rPr>
          <w:rFonts w:eastAsia="Times New Roman"/>
          <w:lang w:eastAsia="x-none" w:bidi="bn-IN"/>
        </w:rPr>
        <w:t>P</w:t>
      </w:r>
      <w:r w:rsidR="000E2966" w:rsidRPr="001F078B">
        <w:rPr>
          <w:rFonts w:eastAsia="Times New Roman"/>
          <w:vertAlign w:val="subscript"/>
          <w:lang w:eastAsia="x-none" w:bidi="bn-IN"/>
        </w:rPr>
        <w:t>PowerClass</w:t>
      </w:r>
      <w:proofErr w:type="spellEnd"/>
      <w:r w:rsidR="000E2966" w:rsidRPr="001F078B">
        <w:rPr>
          <w:rFonts w:eastAsia="Times New Roman"/>
          <w:vertAlign w:val="subscript"/>
          <w:lang w:eastAsia="x-none" w:bidi="bn-IN"/>
        </w:rPr>
        <w:t>, EN-DC</w:t>
      </w:r>
      <w:r w:rsidR="000E2966" w:rsidRPr="001F078B">
        <w:rPr>
          <w:rFonts w:eastAsia="Times New Roman"/>
          <w:lang w:eastAsia="x-none" w:bidi="bn-IN"/>
        </w:rPr>
        <w:t xml:space="preserve"> – </w:t>
      </w:r>
      <w:proofErr w:type="spellStart"/>
      <w:r w:rsidR="000E2966" w:rsidRPr="001F078B">
        <w:rPr>
          <w:rFonts w:eastAsia="Times New Roman"/>
          <w:lang w:eastAsia="x-none" w:bidi="bn-IN"/>
        </w:rPr>
        <w:t>ΔP</w:t>
      </w:r>
      <w:r w:rsidR="000E2966" w:rsidRPr="001F078B">
        <w:rPr>
          <w:rFonts w:eastAsia="Times New Roman"/>
          <w:vertAlign w:val="subscript"/>
          <w:lang w:eastAsia="x-none" w:bidi="bn-IN"/>
        </w:rPr>
        <w:t>PowerClass,EN</w:t>
      </w:r>
      <w:proofErr w:type="spellEnd"/>
      <w:r w:rsidR="000E2966" w:rsidRPr="001F078B">
        <w:rPr>
          <w:rFonts w:eastAsia="Times New Roman"/>
          <w:vertAlign w:val="subscript"/>
          <w:lang w:eastAsia="x-none" w:bidi="bn-IN"/>
        </w:rPr>
        <w:t>-DC</w:t>
      </w:r>
      <w:r w:rsidR="000E2966" w:rsidRPr="001F078B">
        <w:rPr>
          <w:rFonts w:eastAsia="Times New Roman"/>
          <w:lang w:eastAsia="x-none" w:bidi="bn-IN"/>
        </w:rPr>
        <w:t xml:space="preserve"> ), </w:t>
      </w:r>
      <w:r w:rsidRPr="001F078B">
        <w:rPr>
          <w:rFonts w:eastAsia="Times New Roman"/>
          <w:lang w:eastAsia="x-none" w:bidi="bn-IN"/>
        </w:rPr>
        <w:t>(</w:t>
      </w:r>
      <w:proofErr w:type="spellStart"/>
      <w:r w:rsidRPr="001F078B">
        <w:rPr>
          <w:rFonts w:eastAsia="Times New Roman"/>
          <w:lang w:eastAsia="x-none" w:bidi="bn-IN"/>
        </w:rPr>
        <w:t>P</w:t>
      </w:r>
      <w:r w:rsidRPr="001F078B">
        <w:rPr>
          <w:rFonts w:eastAsia="Times New Roman"/>
          <w:vertAlign w:val="subscript"/>
          <w:lang w:eastAsia="x-none" w:bidi="bn-IN"/>
        </w:rPr>
        <w:t>PowerClass</w:t>
      </w:r>
      <w:proofErr w:type="spellEnd"/>
      <w:r w:rsidRPr="001F078B">
        <w:rPr>
          <w:rFonts w:eastAsia="Times New Roman"/>
          <w:lang w:eastAsia="x-none" w:bidi="bn-IN"/>
        </w:rPr>
        <w:t xml:space="preserve"> – </w:t>
      </w:r>
      <w:r w:rsidRPr="001F078B">
        <w:rPr>
          <w:rFonts w:eastAsia="Times New Roman"/>
          <w:noProof/>
          <w:lang w:eastAsia="x-none"/>
        </w:rPr>
        <w:t>ΔP</w:t>
      </w:r>
      <w:r w:rsidRPr="001F078B">
        <w:rPr>
          <w:rFonts w:eastAsia="Times New Roman"/>
          <w:noProof/>
          <w:vertAlign w:val="subscript"/>
          <w:lang w:eastAsia="x-none"/>
        </w:rPr>
        <w:t>PowerClass</w:t>
      </w:r>
      <w:r w:rsidRPr="001F078B">
        <w:rPr>
          <w:rFonts w:eastAsia="Times New Roman"/>
          <w:noProof/>
          <w:lang w:eastAsia="x-none"/>
        </w:rPr>
        <w:t>)</w:t>
      </w:r>
      <w:r w:rsidRPr="001F078B">
        <w:rPr>
          <w:rFonts w:eastAsia="Times New Roman"/>
          <w:lang w:eastAsia="x-none" w:bidi="bn-IN"/>
        </w:rPr>
        <w:t xml:space="preserve"> – MAX(</w:t>
      </w:r>
      <w:proofErr w:type="spellStart"/>
      <w:r w:rsidRPr="001F078B">
        <w:rPr>
          <w:rFonts w:eastAsia="Times New Roman"/>
          <w:lang w:eastAsia="x-none" w:bidi="bn-IN"/>
        </w:rPr>
        <w:t>MPR</w:t>
      </w:r>
      <w:r w:rsidRPr="001F078B">
        <w:rPr>
          <w:rFonts w:eastAsia="Times New Roman" w:cs="Vrinda"/>
          <w:i/>
          <w:vertAlign w:val="subscript"/>
          <w:lang w:eastAsia="x-none" w:bidi="bn-IN"/>
        </w:rPr>
        <w:t>c</w:t>
      </w:r>
      <w:proofErr w:type="spellEnd"/>
      <w:r w:rsidRPr="001F078B">
        <w:rPr>
          <w:rFonts w:eastAsia="Times New Roman"/>
          <w:lang w:eastAsia="x-none" w:bidi="bn-IN"/>
        </w:rPr>
        <w:t xml:space="preserve"> + A-</w:t>
      </w:r>
      <w:proofErr w:type="spellStart"/>
      <w:r w:rsidRPr="001F078B">
        <w:rPr>
          <w:rFonts w:eastAsia="Times New Roman"/>
          <w:lang w:eastAsia="x-none" w:bidi="bn-IN"/>
        </w:rPr>
        <w:t>MPR</w:t>
      </w:r>
      <w:r w:rsidRPr="001F078B">
        <w:rPr>
          <w:rFonts w:eastAsia="Times New Roman" w:cs="Vrinda"/>
          <w:i/>
          <w:vertAlign w:val="subscript"/>
          <w:lang w:eastAsia="x-none" w:bidi="bn-IN"/>
        </w:rPr>
        <w:t>c</w:t>
      </w:r>
      <w:proofErr w:type="spellEnd"/>
      <w:r w:rsidRPr="001F078B">
        <w:rPr>
          <w:rFonts w:eastAsia="Times New Roman"/>
          <w:lang w:eastAsia="x-none" w:bidi="bn-IN"/>
        </w:rPr>
        <w:t xml:space="preserve"> +</w:t>
      </w:r>
      <w:r w:rsidRPr="001F078B">
        <w:rPr>
          <w:rFonts w:eastAsia="Times New Roman"/>
          <w:noProof/>
          <w:lang w:eastAsia="x-none"/>
        </w:rPr>
        <w:t xml:space="preserve"> ΔT</w:t>
      </w:r>
      <w:r w:rsidRPr="001F078B">
        <w:rPr>
          <w:rFonts w:eastAsia="Times New Roman"/>
          <w:noProof/>
          <w:vertAlign w:val="subscript"/>
          <w:lang w:eastAsia="x-none"/>
        </w:rPr>
        <w:t>IB,c</w:t>
      </w:r>
      <w:r w:rsidRPr="001F078B">
        <w:rPr>
          <w:rFonts w:eastAsia="Times New Roman"/>
          <w:lang w:eastAsia="x-none"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rFonts w:eastAsia="Times New Roman"/>
          <w:lang w:eastAsia="x-none" w:bidi="bn-IN"/>
        </w:rPr>
        <w:t xml:space="preserve"> + </w:t>
      </w:r>
      <w:r w:rsidRPr="001F078B">
        <w:rPr>
          <w:rFonts w:ascii="Symbol" w:eastAsia="Times New Roman" w:hAnsi="Symbol"/>
          <w:lang w:eastAsia="x-none" w:bidi="bn-IN"/>
        </w:rPr>
        <w:t></w:t>
      </w:r>
      <w:proofErr w:type="spellStart"/>
      <w:r w:rsidRPr="001F078B">
        <w:rPr>
          <w:rFonts w:eastAsia="Times New Roman"/>
          <w:lang w:eastAsia="x-none" w:bidi="bn-IN"/>
        </w:rPr>
        <w:t>T</w:t>
      </w:r>
      <w:r w:rsidRPr="001F078B">
        <w:rPr>
          <w:rFonts w:eastAsia="Times New Roman"/>
          <w:vertAlign w:val="subscript"/>
          <w:lang w:eastAsia="x-none" w:bidi="bn-IN"/>
        </w:rPr>
        <w:t>ProSe</w:t>
      </w:r>
      <w:proofErr w:type="spellEnd"/>
      <w:r w:rsidRPr="001F078B">
        <w:rPr>
          <w:rFonts w:eastAsia="Times New Roman"/>
          <w:lang w:eastAsia="x-none" w:bidi="bn-IN"/>
        </w:rPr>
        <w:t>, P-</w:t>
      </w:r>
      <w:proofErr w:type="spellStart"/>
      <w:r w:rsidRPr="001F078B">
        <w:rPr>
          <w:rFonts w:eastAsia="Times New Roman"/>
          <w:lang w:eastAsia="x-none" w:bidi="bn-IN"/>
        </w:rPr>
        <w:t>MPR</w:t>
      </w:r>
      <w:r w:rsidRPr="001F078B">
        <w:rPr>
          <w:rFonts w:eastAsia="Times New Roman" w:cs="Vrinda"/>
          <w:i/>
          <w:vertAlign w:val="subscript"/>
          <w:lang w:eastAsia="x-none" w:bidi="bn-IN"/>
        </w:rPr>
        <w:t>c</w:t>
      </w:r>
      <w:proofErr w:type="spellEnd"/>
      <w:r w:rsidRPr="001F078B">
        <w:rPr>
          <w:rFonts w:eastAsia="Times New Roman"/>
          <w:lang w:eastAsia="x-none" w:bidi="bn-IN"/>
        </w:rPr>
        <w:t>)}</w:t>
      </w:r>
    </w:p>
    <w:p w14:paraId="09C2CA70" w14:textId="27E4D9D5" w:rsidR="00867B93" w:rsidRPr="00D609C3" w:rsidRDefault="004834CA" w:rsidP="00867B93">
      <w:pPr>
        <w:keepLines/>
        <w:tabs>
          <w:tab w:val="center" w:pos="4536"/>
          <w:tab w:val="right" w:pos="9072"/>
        </w:tabs>
        <w:autoSpaceDE w:val="0"/>
        <w:autoSpaceDN w:val="0"/>
        <w:adjustRightInd w:val="0"/>
        <w:rPr>
          <w:lang w:bidi="bn-IN"/>
        </w:rPr>
      </w:pPr>
      <w:r w:rsidRPr="00D609C3">
        <w:rPr>
          <w:lang w:bidi="bn-IN"/>
        </w:rPr>
        <w:tab/>
        <w:t>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w:t>
      </w:r>
      <w:proofErr w:type="spellStart"/>
      <w:r w:rsidRPr="00D609C3">
        <w:rPr>
          <w:vertAlign w:val="subscript"/>
          <w:lang w:bidi="bn-IN"/>
        </w:rPr>
        <w:t>UTRA,</w:t>
      </w:r>
      <w:r w:rsidRPr="00D609C3">
        <w:rPr>
          <w:i/>
          <w:vertAlign w:val="subscript"/>
          <w:lang w:bidi="bn-IN"/>
        </w:rPr>
        <w:t>c</w:t>
      </w:r>
      <w:proofErr w:type="spellEnd"/>
      <w:r w:rsidRPr="00D609C3">
        <w:rPr>
          <w:lang w:eastAsia="zh-CN"/>
        </w:rPr>
        <w:t xml:space="preserve"> </w:t>
      </w:r>
      <w:r w:rsidRPr="00D609C3">
        <w:rPr>
          <w:lang w:bidi="bn-IN"/>
        </w:rPr>
        <w:t>= MIN {</w:t>
      </w:r>
      <w:proofErr w:type="spellStart"/>
      <w:r w:rsidRPr="00D609C3">
        <w:rPr>
          <w:lang w:bidi="bn-IN"/>
        </w:rPr>
        <w:t>P</w:t>
      </w:r>
      <w:r w:rsidRPr="00D609C3">
        <w:rPr>
          <w:vertAlign w:val="subscript"/>
          <w:lang w:bidi="bn-IN"/>
        </w:rPr>
        <w:t>EMAX</w:t>
      </w:r>
      <w:r w:rsidRPr="00D609C3">
        <w:rPr>
          <w:rFonts w:cs="Vrinda"/>
          <w:vertAlign w:val="subscript"/>
          <w:lang w:bidi="bn-IN"/>
        </w:rPr>
        <w:t>,</w:t>
      </w:r>
      <w:r w:rsidRPr="00D609C3">
        <w:rPr>
          <w:rFonts w:cs="Vrinda"/>
          <w:i/>
          <w:vertAlign w:val="subscript"/>
          <w:lang w:bidi="bn-IN"/>
        </w:rPr>
        <w:t>c</w:t>
      </w:r>
      <w:proofErr w:type="spellEnd"/>
      <w:r w:rsidRPr="00D609C3">
        <w:rPr>
          <w:lang w:bidi="bn-IN"/>
        </w:rPr>
        <w:t xml:space="preserve">, </w:t>
      </w:r>
      <w:r w:rsidR="00D87076" w:rsidRPr="00D609C3">
        <w:t>P</w:t>
      </w:r>
      <w:r w:rsidR="00D87076" w:rsidRPr="00D609C3">
        <w:rPr>
          <w:vertAlign w:val="subscript"/>
        </w:rPr>
        <w:t>EMAX, EN-DC</w:t>
      </w:r>
      <w:r w:rsidR="00D87076" w:rsidRPr="00D609C3">
        <w:t xml:space="preserve"> ,</w:t>
      </w:r>
      <w:r w:rsidRPr="00D609C3">
        <w:rPr>
          <w:lang w:bidi="bn-IN"/>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D609C3">
        <w:rPr>
          <w:lang w:bidi="bn-IN"/>
        </w:rPr>
        <w:t xml:space="preserve">, </w:t>
      </w:r>
      <w:proofErr w:type="spellStart"/>
      <w:r w:rsidR="000E2966" w:rsidRPr="00D609C3">
        <w:rPr>
          <w:lang w:bidi="bn-IN"/>
        </w:rPr>
        <w:t>P</w:t>
      </w:r>
      <w:r w:rsidR="000E2966" w:rsidRPr="00D609C3">
        <w:rPr>
          <w:vertAlign w:val="subscript"/>
          <w:lang w:bidi="bn-IN"/>
        </w:rPr>
        <w:t>PowerClass</w:t>
      </w:r>
      <w:proofErr w:type="spellEnd"/>
      <w:r w:rsidR="000E2966" w:rsidRPr="00D609C3">
        <w:rPr>
          <w:vertAlign w:val="subscript"/>
          <w:lang w:bidi="bn-IN"/>
        </w:rPr>
        <w:t>, EN-DC</w:t>
      </w:r>
      <w:r w:rsidR="000E2966" w:rsidRPr="00D609C3">
        <w:rPr>
          <w:lang w:bidi="bn-IN"/>
        </w:rPr>
        <w:t xml:space="preserve">, </w:t>
      </w:r>
      <w:proofErr w:type="spellStart"/>
      <w:r w:rsidRPr="00D609C3">
        <w:rPr>
          <w:lang w:bidi="bn-IN"/>
        </w:rPr>
        <w:t>P</w:t>
      </w:r>
      <w:r w:rsidRPr="00D609C3">
        <w:rPr>
          <w:vertAlign w:val="subscript"/>
          <w:lang w:bidi="bn-IN"/>
        </w:rPr>
        <w:t>PowerClass</w:t>
      </w:r>
      <w:proofErr w:type="spellEnd"/>
      <w:r w:rsidRPr="00D609C3">
        <w:t xml:space="preserve"> </w:t>
      </w:r>
      <w:r w:rsidRPr="00D609C3">
        <w:rPr>
          <w:lang w:bidi="bn-IN"/>
        </w:rPr>
        <w:t xml:space="preserve">– </w:t>
      </w:r>
      <w:proofErr w:type="spellStart"/>
      <w:r w:rsidRPr="001F078B">
        <w:t>Δ</w:t>
      </w:r>
      <w:r w:rsidRPr="00D609C3">
        <w:t>P</w:t>
      </w:r>
      <w:r w:rsidRPr="00D609C3">
        <w:rPr>
          <w:vertAlign w:val="subscript"/>
        </w:rPr>
        <w:t>PowerClass</w:t>
      </w:r>
      <w:proofErr w:type="spellEnd"/>
      <w:r w:rsidRPr="00D609C3">
        <w:rPr>
          <w:lang w:bidi="bn-IN"/>
        </w:rPr>
        <w:t>}</w:t>
      </w:r>
    </w:p>
    <w:p w14:paraId="734B4573" w14:textId="77777777" w:rsidR="003B0E38" w:rsidRPr="001F078B" w:rsidRDefault="003B0E38" w:rsidP="003B0E38">
      <w:pPr>
        <w:keepLines/>
        <w:tabs>
          <w:tab w:val="center" w:pos="4536"/>
          <w:tab w:val="right" w:pos="9072"/>
        </w:tabs>
        <w:autoSpaceDE w:val="0"/>
        <w:autoSpaceDN w:val="0"/>
        <w:adjustRightInd w:val="0"/>
      </w:pPr>
      <w:r w:rsidRPr="001F078B">
        <w:t>where</w:t>
      </w:r>
    </w:p>
    <w:p w14:paraId="29B43B26" w14:textId="6052ACAA" w:rsidR="003B0E38" w:rsidRPr="001F078B" w:rsidRDefault="003B0E38" w:rsidP="002C04EC">
      <w:pPr>
        <w:pStyle w:val="B10"/>
      </w:pPr>
      <w:r w:rsidRPr="001F078B">
        <w:t>-</w:t>
      </w:r>
      <w:r w:rsidRPr="001F078B">
        <w:tab/>
        <w:t>P</w:t>
      </w:r>
      <w:r w:rsidRPr="001F078B">
        <w:rPr>
          <w:vertAlign w:val="subscript"/>
        </w:rPr>
        <w:t>EMAX,EN-DC</w:t>
      </w:r>
      <w:r w:rsidRPr="001F078B">
        <w:t xml:space="preserve"> is the value given by the field </w:t>
      </w:r>
      <w:r w:rsidRPr="001F078B">
        <w:rPr>
          <w:i/>
        </w:rPr>
        <w:t>p-maxUE-FR1</w:t>
      </w:r>
      <w:r w:rsidRPr="001F078B">
        <w:t xml:space="preserve"> of the </w:t>
      </w:r>
      <w:r w:rsidRPr="001F078B">
        <w:rPr>
          <w:i/>
        </w:rPr>
        <w:t>RRCConnectionReconfiguration-v1530</w:t>
      </w:r>
      <w:r w:rsidRPr="001F078B">
        <w:t xml:space="preserve"> IE as defined </w:t>
      </w:r>
      <w:r w:rsidR="009C141D" w:rsidRPr="001F078B">
        <w:t>in TS 36.331 [8]</w:t>
      </w:r>
      <w:r w:rsidRPr="001F078B">
        <w:t>;</w:t>
      </w:r>
    </w:p>
    <w:p w14:paraId="024DE9B7" w14:textId="265271BD" w:rsidR="003B0E38" w:rsidRPr="001F078B" w:rsidRDefault="003B0E38" w:rsidP="002C04EC">
      <w:pPr>
        <w:pStyle w:val="B10"/>
      </w:pPr>
      <w:r w:rsidRPr="001F078B">
        <w:t>-</w:t>
      </w:r>
      <w:r w:rsidRPr="001F078B">
        <w:tab/>
        <w:t>P</w:t>
      </w:r>
      <w:r w:rsidRPr="001F078B">
        <w:rPr>
          <w:vertAlign w:val="subscript"/>
        </w:rPr>
        <w:t>LTE</w:t>
      </w:r>
      <w:r w:rsidRPr="001F078B">
        <w:t xml:space="preserve"> is the value given by the field </w:t>
      </w:r>
      <w:r w:rsidRPr="001F078B">
        <w:rPr>
          <w:i/>
        </w:rPr>
        <w:t>p-maxEUTRA-</w:t>
      </w:r>
      <w:r w:rsidR="001006AD" w:rsidRPr="001F078B">
        <w:rPr>
          <w:i/>
        </w:rPr>
        <w:t>r15</w:t>
      </w:r>
      <w:r w:rsidRPr="001F078B">
        <w:t xml:space="preserve"> of the </w:t>
      </w:r>
      <w:r w:rsidRPr="001F078B">
        <w:rPr>
          <w:i/>
        </w:rPr>
        <w:t>RRCConnectionReconfiguration-v1510</w:t>
      </w:r>
      <w:r w:rsidRPr="001F078B">
        <w:t xml:space="preserve"> </w:t>
      </w:r>
      <w:r w:rsidR="001006AD" w:rsidRPr="001F078B">
        <w:t xml:space="preserve">IE </w:t>
      </w:r>
      <w:r w:rsidRPr="001F078B">
        <w:t xml:space="preserve">as defined </w:t>
      </w:r>
      <w:r w:rsidR="009C141D" w:rsidRPr="001F078B">
        <w:t>in TS 36.331 [8]</w:t>
      </w:r>
      <w:r w:rsidR="001006AD" w:rsidRPr="001F078B">
        <w:t xml:space="preserve"> which is the same as P</w:t>
      </w:r>
      <w:r w:rsidR="001006AD" w:rsidRPr="001F078B">
        <w:rPr>
          <w:vertAlign w:val="subscript"/>
        </w:rPr>
        <w:t>LTE</w:t>
      </w:r>
      <w:r w:rsidR="001006AD" w:rsidRPr="001F078B">
        <w:t xml:space="preserve"> </w:t>
      </w:r>
      <w:r w:rsidR="009C141D" w:rsidRPr="001F078B">
        <w:t>in TS 38.213 [10]</w:t>
      </w:r>
      <w:r w:rsidRPr="001F078B">
        <w:t>;</w:t>
      </w:r>
    </w:p>
    <w:p w14:paraId="362451FF" w14:textId="43E22891" w:rsidR="003B0E38" w:rsidRPr="001F078B" w:rsidRDefault="003B0E38" w:rsidP="002C04EC">
      <w:pPr>
        <w:pStyle w:val="B10"/>
      </w:pPr>
      <w:r w:rsidRPr="001F078B">
        <w:t>-</w:t>
      </w:r>
      <w:r w:rsidRPr="001F078B">
        <w:tab/>
      </w:r>
      <w:r w:rsidRPr="001F078B">
        <w:rPr>
          <w:rFonts w:ascii="Microsoft Sans Serif" w:hAnsi="Microsoft Sans Serif" w:cs="Microsoft Sans Serif"/>
        </w:rPr>
        <w:t>∆</w:t>
      </w:r>
      <w:proofErr w:type="spellStart"/>
      <w:r w:rsidRPr="001F078B">
        <w:t>t</w:t>
      </w:r>
      <w:r w:rsidRPr="001F078B">
        <w:rPr>
          <w:vertAlign w:val="subscript"/>
        </w:rPr>
        <w:t>C_EUTRA</w:t>
      </w:r>
      <w:proofErr w:type="spellEnd"/>
      <w:r w:rsidRPr="001F078B">
        <w:rPr>
          <w:vertAlign w:val="subscript"/>
        </w:rPr>
        <w:t>, c</w:t>
      </w:r>
      <w:r w:rsidRPr="001F078B">
        <w:t xml:space="preserve"> = 1.5 dB when NOTE 2 in Table 6.2.2-1 </w:t>
      </w:r>
      <w:r w:rsidR="009C141D" w:rsidRPr="001F078B">
        <w:t>of TS 36.101 [4]</w:t>
      </w:r>
      <w:r w:rsidRPr="001F078B">
        <w:t xml:space="preserve"> applies; </w:t>
      </w:r>
      <w:r w:rsidRPr="001F078B">
        <w:rPr>
          <w:rFonts w:ascii="Microsoft Sans Serif" w:hAnsi="Microsoft Sans Serif" w:cs="Microsoft Sans Serif"/>
        </w:rPr>
        <w:t>∆</w:t>
      </w:r>
      <w:proofErr w:type="spellStart"/>
      <w:r w:rsidRPr="001F078B">
        <w:t>t</w:t>
      </w:r>
      <w:r w:rsidRPr="001F078B">
        <w:rPr>
          <w:vertAlign w:val="subscript"/>
        </w:rPr>
        <w:t>C_EUTRA</w:t>
      </w:r>
      <w:proofErr w:type="spellEnd"/>
      <w:r w:rsidRPr="001F078B">
        <w:rPr>
          <w:vertAlign w:val="subscript"/>
        </w:rPr>
        <w:t>, c</w:t>
      </w:r>
      <w:r w:rsidRPr="001F078B">
        <w:t xml:space="preserve"> = 0 dB otherwise;</w:t>
      </w:r>
    </w:p>
    <w:p w14:paraId="1E4BACB0" w14:textId="170BAE24" w:rsidR="00D87076" w:rsidRPr="001F078B" w:rsidRDefault="00867B93" w:rsidP="003B0E38">
      <w:pPr>
        <w:keepLines/>
        <w:tabs>
          <w:tab w:val="center" w:pos="4536"/>
          <w:tab w:val="right" w:pos="9072"/>
        </w:tabs>
        <w:autoSpaceDE w:val="0"/>
        <w:autoSpaceDN w:val="0"/>
        <w:adjustRightInd w:val="0"/>
        <w:rPr>
          <w:lang w:eastAsia="x-none" w:bidi="bn-IN"/>
        </w:rPr>
      </w:pPr>
      <w:r w:rsidRPr="001F078B">
        <w:t>and whenever NS_01 is not indicated within CG 1:</w:t>
      </w:r>
    </w:p>
    <w:p w14:paraId="582C9123" w14:textId="3B05E471" w:rsidR="00D87076" w:rsidRPr="001F078B" w:rsidRDefault="00D87076" w:rsidP="00D87076">
      <w:pPr>
        <w:pStyle w:val="B10"/>
        <w:rPr>
          <w:lang w:bidi="bn-IN"/>
        </w:rPr>
      </w:pPr>
      <w:r w:rsidRPr="001F078B">
        <w:rPr>
          <w:lang w:bidi="bn-IN"/>
        </w:rPr>
        <w:t>-</w:t>
      </w:r>
      <w:r w:rsidRPr="001F078B">
        <w:rPr>
          <w:lang w:bidi="bn-IN"/>
        </w:rPr>
        <w:tab/>
        <w:t xml:space="preserve">for a </w:t>
      </w:r>
      <w:r w:rsidRPr="001F078B">
        <w:t xml:space="preserve">UE indicating support of </w:t>
      </w:r>
      <w:proofErr w:type="spellStart"/>
      <w:r w:rsidRPr="001F078B">
        <w:rPr>
          <w:lang w:eastAsia="ko-KR"/>
        </w:rPr>
        <w:t>dynamicPowerSharing</w:t>
      </w:r>
      <w:proofErr w:type="spellEnd"/>
      <w:r w:rsidRPr="001F078B">
        <w:rPr>
          <w:lang w:eastAsia="ko-KR"/>
        </w:rPr>
        <w:t xml:space="preserve">, </w:t>
      </w:r>
      <w:r w:rsidR="000E2966" w:rsidRPr="001F078B">
        <w:rPr>
          <w:lang w:eastAsia="ko-KR"/>
        </w:rPr>
        <w:t xml:space="preserve">the </w:t>
      </w:r>
      <w:proofErr w:type="spellStart"/>
      <w:r w:rsidR="000E2966" w:rsidRPr="001F078B">
        <w:rPr>
          <w:lang w:eastAsia="ko-KR"/>
        </w:rPr>
        <w:t>MPR</w:t>
      </w:r>
      <w:r w:rsidR="000E2966" w:rsidRPr="001F078B">
        <w:rPr>
          <w:vertAlign w:val="subscript"/>
          <w:lang w:eastAsia="ko-KR"/>
        </w:rPr>
        <w:t>c</w:t>
      </w:r>
      <w:proofErr w:type="spellEnd"/>
      <w:r w:rsidR="000E2966" w:rsidRPr="001F078B">
        <w:rPr>
          <w:lang w:eastAsia="ko-KR"/>
        </w:rPr>
        <w:t xml:space="preserve"> and </w:t>
      </w:r>
      <w:r w:rsidRPr="001F078B">
        <w:rPr>
          <w:lang w:bidi="bn-IN"/>
        </w:rPr>
        <w:t>the A-</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w:t>
      </w:r>
      <w:r w:rsidR="000E2966" w:rsidRPr="001F078B">
        <w:rPr>
          <w:lang w:bidi="bn-IN"/>
        </w:rPr>
        <w:t>are</w:t>
      </w:r>
      <w:r w:rsidRPr="001F078B">
        <w:rPr>
          <w:lang w:bidi="bn-IN"/>
        </w:rPr>
        <w:t xml:space="preserve"> determined in accordance with the DCI of serving cell </w:t>
      </w:r>
      <w:r w:rsidRPr="001F078B">
        <w:rPr>
          <w:i/>
          <w:lang w:bidi="bn-IN"/>
        </w:rPr>
        <w:t xml:space="preserve">c </w:t>
      </w:r>
      <w:r w:rsidRPr="001F078B">
        <w:rPr>
          <w:lang w:bidi="bn-IN"/>
        </w:rPr>
        <w:t xml:space="preserve">of the CG 1 and the specification in </w:t>
      </w:r>
      <w:r w:rsidR="003922B7">
        <w:rPr>
          <w:lang w:bidi="bn-IN"/>
        </w:rPr>
        <w:t>clause</w:t>
      </w:r>
      <w:r w:rsidRPr="001F078B">
        <w:rPr>
          <w:lang w:bidi="bn-IN"/>
        </w:rPr>
        <w:t xml:space="preserve"> 6.2.4 </w:t>
      </w:r>
      <w:r w:rsidR="009C141D" w:rsidRPr="001F078B">
        <w:rPr>
          <w:lang w:bidi="bn-IN"/>
        </w:rPr>
        <w:t>of TS 36.101 [4]</w:t>
      </w:r>
      <w:r w:rsidRPr="001F078B">
        <w:rPr>
          <w:lang w:bidi="bn-IN"/>
        </w:rPr>
        <w:t>;</w:t>
      </w:r>
    </w:p>
    <w:p w14:paraId="3BE87CDA" w14:textId="2EE69A04" w:rsidR="00D87076" w:rsidRPr="001F078B" w:rsidRDefault="00D87076" w:rsidP="00471067">
      <w:pPr>
        <w:pStyle w:val="B10"/>
        <w:rPr>
          <w:lang w:bidi="bn-IN"/>
        </w:rPr>
      </w:pPr>
      <w:r w:rsidRPr="001F078B">
        <w:rPr>
          <w:lang w:bidi="bn-IN"/>
        </w:rPr>
        <w:t>-</w:t>
      </w:r>
      <w:r w:rsidRPr="001F078B">
        <w:rPr>
          <w:lang w:bidi="bn-IN"/>
        </w:rPr>
        <w:tab/>
        <w:t xml:space="preserve">for a </w:t>
      </w:r>
      <w:r w:rsidRPr="001F078B">
        <w:t xml:space="preserve">UE not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the A-</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is determined in accordance with </w:t>
      </w:r>
      <w:r w:rsidR="003922B7">
        <w:rPr>
          <w:lang w:bidi="bn-IN"/>
        </w:rPr>
        <w:t>clause</w:t>
      </w:r>
      <w:r w:rsidRPr="001F078B">
        <w:rPr>
          <w:lang w:bidi="bn-IN"/>
        </w:rPr>
        <w:t xml:space="preserve"> 6.2B.3.1 with parameters applicable for </w:t>
      </w:r>
      <w:r w:rsidRPr="001F078B">
        <w:t xml:space="preserve">UEs not indicating support of </w:t>
      </w:r>
      <w:proofErr w:type="spellStart"/>
      <w:r w:rsidRPr="001F078B">
        <w:rPr>
          <w:lang w:eastAsia="ko-KR"/>
        </w:rPr>
        <w:t>dynamicPowerSharing</w:t>
      </w:r>
      <w:proofErr w:type="spellEnd"/>
      <w:r w:rsidRPr="001F078B">
        <w:rPr>
          <w:lang w:eastAsia="ko-KR"/>
        </w:rPr>
        <w:t xml:space="preserve"> and </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 0 dB;</w:t>
      </w:r>
    </w:p>
    <w:p w14:paraId="5495D598" w14:textId="77777777" w:rsidR="00867B93" w:rsidRPr="001F078B" w:rsidRDefault="00867B93" w:rsidP="00EA1C6C">
      <w:pPr>
        <w:rPr>
          <w:lang w:bidi="bn-IN"/>
        </w:rPr>
      </w:pPr>
      <w:r w:rsidRPr="001F078B">
        <w:t>and whenever NS_01 is indicated in CG 1:</w:t>
      </w:r>
    </w:p>
    <w:p w14:paraId="132FF94B" w14:textId="66944281" w:rsidR="00867B93" w:rsidRPr="001F078B" w:rsidRDefault="00867B93" w:rsidP="00867B93">
      <w:pPr>
        <w:pStyle w:val="B10"/>
        <w:rPr>
          <w:lang w:bidi="bn-IN"/>
        </w:rPr>
      </w:pPr>
      <w:r w:rsidRPr="001F078B">
        <w:rPr>
          <w:lang w:bidi="bn-IN"/>
        </w:rPr>
        <w:t>-</w:t>
      </w:r>
      <w:r w:rsidRPr="001F078B">
        <w:rPr>
          <w:lang w:bidi="bn-IN"/>
        </w:rPr>
        <w:tab/>
        <w:t xml:space="preserve">for a </w:t>
      </w:r>
      <w:r w:rsidRPr="001F078B">
        <w:t xml:space="preserve">UE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 xml:space="preserve">the </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is determined in accordance with the DCI of serving cell </w:t>
      </w:r>
      <w:r w:rsidRPr="001F078B">
        <w:rPr>
          <w:i/>
          <w:lang w:bidi="bn-IN"/>
        </w:rPr>
        <w:t xml:space="preserve">c </w:t>
      </w:r>
      <w:r w:rsidRPr="001F078B">
        <w:rPr>
          <w:lang w:bidi="bn-IN"/>
        </w:rPr>
        <w:t xml:space="preserve">of the CG 1 and the specification in </w:t>
      </w:r>
      <w:r w:rsidR="003922B7">
        <w:rPr>
          <w:lang w:bidi="bn-IN"/>
        </w:rPr>
        <w:t>clause</w:t>
      </w:r>
      <w:r w:rsidRPr="001F078B">
        <w:rPr>
          <w:lang w:bidi="bn-IN"/>
        </w:rPr>
        <w:t xml:space="preserve"> 6.2.4 </w:t>
      </w:r>
      <w:r w:rsidR="009C141D" w:rsidRPr="001F078B">
        <w:rPr>
          <w:lang w:bidi="bn-IN"/>
        </w:rPr>
        <w:t>of TS 36.101 [4]</w:t>
      </w:r>
      <w:r w:rsidRPr="001F078B">
        <w:rPr>
          <w:lang w:bidi="bn-IN"/>
        </w:rPr>
        <w:t>;</w:t>
      </w:r>
    </w:p>
    <w:p w14:paraId="0FC0053E" w14:textId="7A978A02" w:rsidR="00867B93" w:rsidRPr="001F078B" w:rsidRDefault="00867B93" w:rsidP="00471067">
      <w:pPr>
        <w:pStyle w:val="B10"/>
        <w:rPr>
          <w:lang w:bidi="bn-IN"/>
        </w:rPr>
      </w:pPr>
      <w:r w:rsidRPr="001F078B">
        <w:rPr>
          <w:lang w:bidi="bn-IN"/>
        </w:rPr>
        <w:t>-</w:t>
      </w:r>
      <w:r w:rsidRPr="001F078B">
        <w:rPr>
          <w:lang w:bidi="bn-IN"/>
        </w:rPr>
        <w:tab/>
        <w:t xml:space="preserve">for a </w:t>
      </w:r>
      <w:r w:rsidRPr="001F078B">
        <w:t xml:space="preserve">UE not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 xml:space="preserve">the </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is determined in accordance with </w:t>
      </w:r>
      <w:r w:rsidR="003922B7">
        <w:rPr>
          <w:lang w:bidi="bn-IN"/>
        </w:rPr>
        <w:t>clause</w:t>
      </w:r>
      <w:r w:rsidRPr="001F078B">
        <w:rPr>
          <w:lang w:bidi="bn-IN"/>
        </w:rPr>
        <w:t xml:space="preserve"> 6.2B.2.1 with parameters applicable for </w:t>
      </w:r>
      <w:r w:rsidRPr="001F078B">
        <w:t xml:space="preserve">UEs not indicating support of </w:t>
      </w:r>
      <w:proofErr w:type="spellStart"/>
      <w:r w:rsidRPr="001F078B">
        <w:rPr>
          <w:lang w:eastAsia="ko-KR"/>
        </w:rPr>
        <w:t>dynamicPowerSharing</w:t>
      </w:r>
      <w:proofErr w:type="spellEnd"/>
      <w:r w:rsidRPr="001F078B">
        <w:rPr>
          <w:lang w:eastAsia="ko-KR"/>
        </w:rPr>
        <w:t xml:space="preserve"> and A-</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 0 dB;</w:t>
      </w:r>
    </w:p>
    <w:p w14:paraId="60FE9648" w14:textId="7EC8306B" w:rsidR="004834CA" w:rsidRPr="001F078B" w:rsidRDefault="004834CA" w:rsidP="004834CA">
      <w:pPr>
        <w:spacing w:after="0"/>
        <w:jc w:val="both"/>
      </w:pPr>
      <w:r w:rsidRPr="001F078B">
        <w:lastRenderedPageBreak/>
        <w:t xml:space="preserve">The </w:t>
      </w:r>
      <w:r w:rsidRPr="001F078B">
        <w:rPr>
          <w:lang w:bidi="bn-IN"/>
        </w:rPr>
        <w:t xml:space="preserve">configured maximum output power </w:t>
      </w:r>
      <w:r w:rsidRPr="00D609C3">
        <w:rPr>
          <w:rFonts w:eastAsia="Times New Roman" w:cs="Geneva"/>
          <w:noProof/>
          <w:lang w:eastAsia="x-none" w:bidi="bn-IN"/>
        </w:rPr>
        <w:t>P</w:t>
      </w:r>
      <w:r w:rsidRPr="00D609C3">
        <w:rPr>
          <w:rFonts w:eastAsia="Times New Roman" w:cs="Geneva"/>
          <w:noProof/>
          <w:vertAlign w:val="subscript"/>
          <w:lang w:eastAsia="x-none" w:bidi="bn-IN"/>
        </w:rPr>
        <w:t>CMAX_</w:t>
      </w:r>
      <w:r w:rsidRPr="00D609C3">
        <w:rPr>
          <w:rFonts w:eastAsia="Times New Roman" w:cs="Geneva"/>
          <w:i/>
          <w:noProof/>
          <w:vertAlign w:val="subscript"/>
          <w:lang w:eastAsia="x-none" w:bidi="bn-IN"/>
        </w:rPr>
        <w:t xml:space="preserve"> </w:t>
      </w:r>
      <w:r w:rsidRPr="00D609C3">
        <w:rPr>
          <w:rFonts w:eastAsia="Times New Roman" w:cs="Geneva"/>
          <w:noProof/>
          <w:vertAlign w:val="subscript"/>
          <w:lang w:eastAsia="x-none" w:bidi="bn-IN"/>
        </w:rPr>
        <w:t>NR,</w:t>
      </w:r>
      <w:r w:rsidRPr="00D609C3">
        <w:rPr>
          <w:rFonts w:eastAsia="Times New Roman" w:cs="Geneva"/>
          <w:i/>
          <w:noProof/>
          <w:vertAlign w:val="subscript"/>
          <w:lang w:eastAsia="x-none" w:bidi="bn-IN"/>
        </w:rPr>
        <w:t xml:space="preserve">c </w:t>
      </w:r>
      <w:r w:rsidRPr="00D609C3">
        <w:rPr>
          <w:rFonts w:eastAsia="Times New Roman"/>
          <w:noProof/>
          <w:lang w:eastAsia="zh-CN"/>
        </w:rPr>
        <w:t>(</w:t>
      </w:r>
      <w:r w:rsidRPr="00D609C3">
        <w:rPr>
          <w:rFonts w:eastAsia="Times New Roman"/>
          <w:i/>
          <w:noProof/>
          <w:lang w:eastAsia="zh-CN"/>
        </w:rPr>
        <w:t>q</w:t>
      </w:r>
      <w:r w:rsidRPr="00D609C3">
        <w:rPr>
          <w:rFonts w:eastAsia="Times New Roman"/>
          <w:noProof/>
          <w:lang w:eastAsia="zh-CN"/>
        </w:rPr>
        <w:t xml:space="preserve">) </w:t>
      </w:r>
      <w:r w:rsidRPr="001F078B">
        <w:t xml:space="preserve">in </w:t>
      </w:r>
      <w:r w:rsidR="00D87076" w:rsidRPr="001F078B">
        <w:t>physical channel</w:t>
      </w:r>
      <w:r w:rsidRPr="001F078B">
        <w:rPr>
          <w:i/>
        </w:rPr>
        <w:t xml:space="preserve"> q </w:t>
      </w:r>
      <w:r w:rsidRPr="001F078B">
        <w:t>for the configured NR carrier shall be set within the bounds:</w:t>
      </w:r>
    </w:p>
    <w:p w14:paraId="21D824D8" w14:textId="4E5F4C36" w:rsidR="004834CA" w:rsidRPr="00D609C3" w:rsidRDefault="00BD47AD" w:rsidP="00471067">
      <w:pPr>
        <w:pStyle w:val="EQ"/>
        <w:rPr>
          <w:lang w:eastAsia="zh-CN"/>
        </w:rPr>
      </w:pPr>
      <w:r w:rsidRPr="00D609C3">
        <w:rPr>
          <w:lang w:bidi="bn-IN"/>
        </w:rPr>
        <w:tab/>
      </w:r>
      <w:r w:rsidR="004834CA" w:rsidRPr="00D609C3">
        <w:rPr>
          <w:lang w:bidi="bn-IN"/>
        </w:rPr>
        <w:t>P</w:t>
      </w:r>
      <w:r w:rsidR="004834CA" w:rsidRPr="00D609C3">
        <w:rPr>
          <w:vertAlign w:val="subscript"/>
          <w:lang w:bidi="bn-IN"/>
        </w:rPr>
        <w:t>CMAX_L,f,</w:t>
      </w:r>
      <w:r w:rsidR="004834CA" w:rsidRPr="00D609C3">
        <w:rPr>
          <w:i/>
          <w:vertAlign w:val="subscript"/>
          <w:lang w:bidi="bn-IN"/>
        </w:rPr>
        <w:t>c,</w:t>
      </w:r>
      <w:r w:rsidR="004834CA" w:rsidRPr="00D609C3">
        <w:rPr>
          <w:rFonts w:hint="eastAsia"/>
          <w:i/>
          <w:vertAlign w:val="subscript"/>
          <w:lang w:eastAsia="zh-CN" w:bidi="bn-IN"/>
        </w:rPr>
        <w:t>,</w:t>
      </w:r>
      <w:r w:rsidR="004834CA" w:rsidRPr="00D609C3">
        <w:rPr>
          <w:i/>
          <w:vertAlign w:val="subscript"/>
          <w:lang w:bidi="bn-IN"/>
        </w:rPr>
        <w:t>NR</w:t>
      </w:r>
      <w:r w:rsidR="004834CA" w:rsidRPr="00D609C3">
        <w:rPr>
          <w:lang w:bidi="bn-IN"/>
        </w:rPr>
        <w:t xml:space="preserve"> </w:t>
      </w:r>
      <w:r w:rsidR="004834CA" w:rsidRPr="00D609C3">
        <w:rPr>
          <w:lang w:eastAsia="zh-CN"/>
        </w:rPr>
        <w:t>(</w:t>
      </w:r>
      <w:r w:rsidR="004834CA" w:rsidRPr="00D609C3">
        <w:rPr>
          <w:i/>
          <w:lang w:eastAsia="zh-CN"/>
        </w:rPr>
        <w:t>q</w:t>
      </w:r>
      <w:r w:rsidR="004834CA" w:rsidRPr="00D609C3">
        <w:rPr>
          <w:lang w:eastAsia="zh-CN"/>
        </w:rPr>
        <w:t xml:space="preserve">) </w:t>
      </w:r>
      <w:r w:rsidR="004834CA" w:rsidRPr="00D609C3">
        <w:rPr>
          <w:lang w:bidi="bn-IN"/>
        </w:rPr>
        <w:t xml:space="preserve">≤  </w:t>
      </w:r>
      <w:r w:rsidR="004834CA" w:rsidRPr="00D609C3">
        <w:rPr>
          <w:rFonts w:cs="Geneva"/>
          <w:lang w:bidi="bn-IN"/>
        </w:rPr>
        <w:t>P</w:t>
      </w:r>
      <w:r w:rsidR="004834CA" w:rsidRPr="00D609C3">
        <w:rPr>
          <w:rFonts w:cs="Geneva"/>
          <w:vertAlign w:val="subscript"/>
          <w:lang w:bidi="bn-IN"/>
        </w:rPr>
        <w:t>CMAX,f,</w:t>
      </w:r>
      <w:r w:rsidR="004834CA" w:rsidRPr="00D609C3">
        <w:rPr>
          <w:rFonts w:cs="Geneva"/>
          <w:i/>
          <w:vertAlign w:val="subscript"/>
          <w:lang w:bidi="bn-IN"/>
        </w:rPr>
        <w:t>c</w:t>
      </w:r>
      <w:r w:rsidR="004834CA" w:rsidRPr="00D609C3">
        <w:rPr>
          <w:rFonts w:cs="Geneva" w:hint="eastAsia"/>
          <w:i/>
          <w:vertAlign w:val="subscript"/>
          <w:lang w:eastAsia="zh-CN" w:bidi="bn-IN"/>
        </w:rPr>
        <w:t>,</w:t>
      </w:r>
      <w:r w:rsidR="004834CA" w:rsidRPr="00D609C3">
        <w:rPr>
          <w:rFonts w:cs="Geneva"/>
          <w:i/>
          <w:vertAlign w:val="subscript"/>
          <w:lang w:bidi="bn-IN"/>
        </w:rPr>
        <w:t xml:space="preserve">NR </w:t>
      </w:r>
      <w:r w:rsidR="004834CA" w:rsidRPr="00D609C3">
        <w:rPr>
          <w:lang w:eastAsia="zh-CN"/>
        </w:rPr>
        <w:t>(</w:t>
      </w:r>
      <w:r w:rsidR="004834CA" w:rsidRPr="00D609C3">
        <w:rPr>
          <w:i/>
          <w:lang w:eastAsia="zh-CN"/>
        </w:rPr>
        <w:t>q</w:t>
      </w:r>
      <w:r w:rsidR="004834CA" w:rsidRPr="00D609C3">
        <w:rPr>
          <w:lang w:eastAsia="zh-CN"/>
        </w:rPr>
        <w:t xml:space="preserve">) </w:t>
      </w:r>
      <w:r w:rsidR="004834CA" w:rsidRPr="00D609C3">
        <w:rPr>
          <w:lang w:bidi="bn-IN"/>
        </w:rPr>
        <w:t>≤  P</w:t>
      </w:r>
      <w:r w:rsidR="004834CA" w:rsidRPr="00D609C3">
        <w:rPr>
          <w:vertAlign w:val="subscript"/>
          <w:lang w:bidi="bn-IN"/>
        </w:rPr>
        <w:t>CMAX_H,f,</w:t>
      </w:r>
      <w:r w:rsidR="004834CA" w:rsidRPr="00D609C3">
        <w:rPr>
          <w:i/>
          <w:vertAlign w:val="subscript"/>
          <w:lang w:bidi="bn-IN"/>
        </w:rPr>
        <w:t>c</w:t>
      </w:r>
      <w:r w:rsidR="004834CA" w:rsidRPr="00D609C3">
        <w:rPr>
          <w:rFonts w:hint="eastAsia"/>
          <w:i/>
          <w:vertAlign w:val="subscript"/>
          <w:lang w:eastAsia="zh-CN" w:bidi="bn-IN"/>
        </w:rPr>
        <w:t>,</w:t>
      </w:r>
      <w:r w:rsidR="004834CA" w:rsidRPr="00D609C3">
        <w:rPr>
          <w:i/>
          <w:vertAlign w:val="subscript"/>
          <w:lang w:bidi="bn-IN"/>
        </w:rPr>
        <w:t>NR</w:t>
      </w:r>
      <w:r w:rsidR="004834CA" w:rsidRPr="00D609C3">
        <w:rPr>
          <w:lang w:eastAsia="zh-CN"/>
        </w:rPr>
        <w:t xml:space="preserve"> (</w:t>
      </w:r>
      <w:r w:rsidR="004834CA" w:rsidRPr="00D609C3">
        <w:rPr>
          <w:i/>
          <w:lang w:eastAsia="zh-CN"/>
        </w:rPr>
        <w:t>q</w:t>
      </w:r>
      <w:r w:rsidR="004834CA" w:rsidRPr="00D609C3">
        <w:rPr>
          <w:lang w:eastAsia="zh-CN"/>
        </w:rPr>
        <w:t>)</w:t>
      </w:r>
    </w:p>
    <w:p w14:paraId="7C0A4064" w14:textId="7D1C9562" w:rsidR="004834CA" w:rsidRPr="001F078B" w:rsidRDefault="004834CA" w:rsidP="004834CA">
      <w:pPr>
        <w:spacing w:after="160" w:line="259" w:lineRule="auto"/>
      </w:pPr>
      <w:r w:rsidRPr="001F078B">
        <w:t xml:space="preserve">where </w:t>
      </w:r>
      <w:r w:rsidRPr="00D609C3">
        <w:rPr>
          <w:rFonts w:eastAsia="Times New Roman"/>
          <w:noProof/>
          <w:lang w:eastAsia="x-none" w:bidi="bn-IN"/>
        </w:rPr>
        <w:t>P</w:t>
      </w:r>
      <w:r w:rsidRPr="00D609C3">
        <w:rPr>
          <w:rFonts w:eastAsia="Times New Roman"/>
          <w:noProof/>
          <w:vertAlign w:val="subscript"/>
          <w:lang w:eastAsia="x-none" w:bidi="bn-IN"/>
        </w:rPr>
        <w:t>CMAX_L_</w:t>
      </w:r>
      <w:r w:rsidRPr="00D609C3">
        <w:rPr>
          <w:rFonts w:eastAsia="Times New Roman"/>
          <w:i/>
          <w:noProof/>
          <w:vertAlign w:val="subscript"/>
          <w:lang w:eastAsia="x-none" w:bidi="bn-IN"/>
        </w:rPr>
        <w:t xml:space="preserve"> </w:t>
      </w:r>
      <w:r w:rsidRPr="00D609C3">
        <w:rPr>
          <w:rFonts w:eastAsia="Times New Roman"/>
          <w:noProof/>
          <w:vertAlign w:val="subscript"/>
          <w:lang w:eastAsia="x-none" w:bidi="bn-IN"/>
        </w:rPr>
        <w:t>NR,</w:t>
      </w:r>
      <w:r w:rsidRPr="00D609C3">
        <w:rPr>
          <w:rFonts w:eastAsia="Times New Roman"/>
          <w:i/>
          <w:noProof/>
          <w:vertAlign w:val="subscript"/>
          <w:lang w:eastAsia="x-none" w:bidi="bn-IN"/>
        </w:rPr>
        <w:t>c</w:t>
      </w:r>
      <w:r w:rsidRPr="00D609C3">
        <w:rPr>
          <w:rFonts w:eastAsia="Times New Roman"/>
          <w:noProof/>
          <w:lang w:eastAsia="x-none" w:bidi="bn-IN"/>
        </w:rPr>
        <w:t xml:space="preserve"> </w:t>
      </w:r>
      <w:r w:rsidRPr="00D609C3">
        <w:rPr>
          <w:lang w:bidi="bn-IN"/>
        </w:rPr>
        <w:t>and</w:t>
      </w:r>
      <w:r w:rsidRPr="00D609C3">
        <w:rPr>
          <w:i/>
          <w:vertAlign w:val="subscript"/>
          <w:lang w:bidi="bn-IN"/>
        </w:rPr>
        <w:t xml:space="preserve"> </w:t>
      </w:r>
      <w:r w:rsidRPr="00D609C3">
        <w:rPr>
          <w:rFonts w:eastAsia="Times New Roman"/>
          <w:noProof/>
          <w:lang w:eastAsia="x-none" w:bidi="bn-IN"/>
        </w:rPr>
        <w:t>P</w:t>
      </w:r>
      <w:r w:rsidRPr="00D609C3">
        <w:rPr>
          <w:rFonts w:eastAsia="Times New Roman"/>
          <w:noProof/>
          <w:vertAlign w:val="subscript"/>
          <w:lang w:eastAsia="x-none" w:bidi="bn-IN"/>
        </w:rPr>
        <w:t>CMAX</w:t>
      </w:r>
      <w:r w:rsidRPr="00D609C3">
        <w:rPr>
          <w:rFonts w:eastAsia="Times New Roman"/>
          <w:noProof/>
          <w:lang w:eastAsia="zh-CN"/>
        </w:rPr>
        <w:t xml:space="preserve"> </w:t>
      </w:r>
      <w:r w:rsidRPr="00D609C3">
        <w:rPr>
          <w:rFonts w:eastAsia="Times New Roman"/>
          <w:noProof/>
          <w:vertAlign w:val="subscript"/>
          <w:lang w:eastAsia="x-none" w:bidi="bn-IN"/>
        </w:rPr>
        <w:t>H _</w:t>
      </w:r>
      <w:r w:rsidRPr="00D609C3">
        <w:rPr>
          <w:rFonts w:eastAsia="Times New Roman"/>
          <w:i/>
          <w:noProof/>
          <w:vertAlign w:val="subscript"/>
          <w:lang w:eastAsia="x-none" w:bidi="bn-IN"/>
        </w:rPr>
        <w:t xml:space="preserve"> </w:t>
      </w:r>
      <w:r w:rsidRPr="00D609C3">
        <w:rPr>
          <w:rFonts w:eastAsia="Times New Roman"/>
          <w:noProof/>
          <w:vertAlign w:val="subscript"/>
          <w:lang w:eastAsia="x-none" w:bidi="bn-IN"/>
        </w:rPr>
        <w:t>NR,</w:t>
      </w:r>
      <w:r w:rsidRPr="00D609C3">
        <w:rPr>
          <w:rFonts w:eastAsia="Times New Roman"/>
          <w:i/>
          <w:noProof/>
          <w:vertAlign w:val="subscript"/>
          <w:lang w:eastAsia="x-none" w:bidi="bn-IN"/>
        </w:rPr>
        <w:t>c</w:t>
      </w:r>
      <w:r w:rsidRPr="00D609C3">
        <w:rPr>
          <w:rFonts w:eastAsia="Times New Roman"/>
          <w:noProof/>
          <w:lang w:eastAsia="zh-CN"/>
        </w:rPr>
        <w:t xml:space="preserve"> </w:t>
      </w:r>
      <w:r w:rsidRPr="00D609C3">
        <w:rPr>
          <w:lang w:bidi="bn-IN"/>
        </w:rPr>
        <w:t xml:space="preserve">are the limits for a serving cell c as specified in </w:t>
      </w:r>
      <w:r w:rsidR="003922B7">
        <w:rPr>
          <w:lang w:bidi="bn-IN"/>
        </w:rPr>
        <w:t>clause</w:t>
      </w:r>
      <w:r w:rsidRPr="00D609C3">
        <w:rPr>
          <w:lang w:bidi="bn-IN"/>
        </w:rPr>
        <w:t xml:space="preserve"> 6.2.4 of </w:t>
      </w:r>
      <w:r w:rsidR="00D87076" w:rsidRPr="00D609C3">
        <w:rPr>
          <w:lang w:bidi="bn-IN"/>
        </w:rPr>
        <w:t>TS </w:t>
      </w:r>
      <w:r w:rsidRPr="001F078B">
        <w:t>38.101-1</w:t>
      </w:r>
      <w:r w:rsidR="00D87076" w:rsidRPr="001F078B">
        <w:t> [2]</w:t>
      </w:r>
      <w:r w:rsidRPr="001F078B">
        <w:t xml:space="preserve"> modified  as follows:</w:t>
      </w:r>
    </w:p>
    <w:p w14:paraId="305538EF" w14:textId="5970BC53" w:rsidR="004834CA" w:rsidRPr="001F078B"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D609C3">
        <w:rPr>
          <w:rFonts w:eastAsia="Times New Roman"/>
          <w:noProof/>
          <w:lang w:eastAsia="x-none" w:bidi="bn-IN"/>
        </w:rPr>
        <w:t>P</w:t>
      </w:r>
      <w:r w:rsidRPr="00D609C3">
        <w:rPr>
          <w:rFonts w:eastAsia="Times New Roman"/>
          <w:noProof/>
          <w:vertAlign w:val="subscript"/>
          <w:lang w:eastAsia="x-none" w:bidi="bn-IN"/>
        </w:rPr>
        <w:t>CMAX_L,f,</w:t>
      </w:r>
      <w:r w:rsidRPr="00D609C3">
        <w:rPr>
          <w:rFonts w:eastAsia="Times New Roman"/>
          <w:i/>
          <w:noProof/>
          <w:vertAlign w:val="subscript"/>
          <w:lang w:eastAsia="x-none" w:bidi="bn-IN"/>
        </w:rPr>
        <w:t>c,</w:t>
      </w:r>
      <w:r w:rsidRPr="00D609C3">
        <w:rPr>
          <w:rFonts w:eastAsia="Times New Roman" w:hint="eastAsia"/>
          <w:i/>
          <w:noProof/>
          <w:vertAlign w:val="subscript"/>
          <w:lang w:eastAsia="zh-CN" w:bidi="bn-IN"/>
        </w:rPr>
        <w:t>,</w:t>
      </w:r>
      <w:r w:rsidRPr="00D609C3">
        <w:rPr>
          <w:rFonts w:eastAsia="Times New Roman"/>
          <w:i/>
          <w:noProof/>
          <w:vertAlign w:val="subscript"/>
          <w:lang w:eastAsia="x-none" w:bidi="bn-IN"/>
        </w:rPr>
        <w:t>NR</w:t>
      </w:r>
      <w:r w:rsidRPr="00D609C3">
        <w:rPr>
          <w:rFonts w:eastAsia="Times New Roman"/>
          <w:noProof/>
          <w:lang w:eastAsia="x-none" w:bidi="bn-IN"/>
        </w:rPr>
        <w:t xml:space="preserve"> </w:t>
      </w:r>
      <w:r w:rsidRPr="001F078B">
        <w:rPr>
          <w:rFonts w:eastAsia="Times New Roman"/>
          <w:noProof/>
          <w:lang w:eastAsia="zh-CN"/>
        </w:rPr>
        <w:t>= MIN {MIN(P</w:t>
      </w:r>
      <w:r w:rsidRPr="001F078B">
        <w:rPr>
          <w:rFonts w:eastAsia="Times New Roman"/>
          <w:noProof/>
          <w:vertAlign w:val="subscript"/>
          <w:lang w:eastAsia="zh-CN"/>
        </w:rPr>
        <w:t>EMAX,c</w:t>
      </w:r>
      <w:r w:rsidRPr="001F078B">
        <w:rPr>
          <w:rFonts w:eastAsia="Times New Roman"/>
          <w:noProof/>
          <w:lang w:eastAsia="x-none"/>
        </w:rPr>
        <w:t xml:space="preserve"> , </w:t>
      </w:r>
      <w:r w:rsidR="009F49AD" w:rsidRPr="001F078B">
        <w:rPr>
          <w:lang w:val="en-US"/>
        </w:rPr>
        <w:t>P</w:t>
      </w:r>
      <w:r w:rsidR="009F49AD" w:rsidRPr="001F078B">
        <w:rPr>
          <w:vertAlign w:val="subscript"/>
          <w:lang w:val="en-US"/>
        </w:rPr>
        <w:t>EMAX, EN-DC</w:t>
      </w:r>
      <w:r w:rsidR="009F49AD" w:rsidRPr="001F078B">
        <w:rPr>
          <w:lang w:val="en-US"/>
        </w:rPr>
        <w:t xml:space="preserve">, </w:t>
      </w:r>
      <w:r w:rsidRPr="001F078B">
        <w:rPr>
          <w:rFonts w:eastAsia="Times New Roman"/>
          <w:noProof/>
          <w:lang w:eastAsia="x-none"/>
        </w:rPr>
        <w:t>P</w:t>
      </w:r>
      <w:r w:rsidRPr="001F078B">
        <w:rPr>
          <w:rFonts w:eastAsia="Times New Roman"/>
          <w:noProof/>
          <w:vertAlign w:val="subscript"/>
          <w:lang w:eastAsia="x-none"/>
        </w:rPr>
        <w:t>NR</w:t>
      </w:r>
      <w:r w:rsidRPr="001F078B">
        <w:rPr>
          <w:rFonts w:eastAsia="Times New Roman"/>
          <w:noProof/>
          <w:lang w:eastAsia="zh-CN"/>
        </w:rPr>
        <w:t xml:space="preserve">) - </w:t>
      </w:r>
      <w:r w:rsidRPr="001F078B">
        <w:rPr>
          <w:rFonts w:ascii="Symbol" w:eastAsia="Times New Roman" w:hAnsi="Symbol"/>
          <w:noProof/>
          <w:lang w:eastAsia="x-none" w:bidi="bn-IN"/>
        </w:rPr>
        <w:t></w:t>
      </w:r>
      <w:r w:rsidRPr="001F078B">
        <w:rPr>
          <w:rFonts w:eastAsia="Times New Roman"/>
          <w:noProof/>
          <w:lang w:eastAsia="x-none" w:bidi="bn-IN"/>
        </w:rPr>
        <w:t>T</w:t>
      </w:r>
      <w:r w:rsidRPr="001F078B">
        <w:rPr>
          <w:rFonts w:eastAsia="Times New Roman"/>
          <w:noProof/>
          <w:vertAlign w:val="subscript"/>
          <w:lang w:eastAsia="x-none" w:bidi="bn-IN"/>
        </w:rPr>
        <w:t xml:space="preserve">C_NR, </w:t>
      </w:r>
      <w:r w:rsidRPr="001F078B">
        <w:rPr>
          <w:rFonts w:eastAsia="Times New Roman"/>
          <w:i/>
          <w:noProof/>
          <w:vertAlign w:val="subscript"/>
          <w:lang w:eastAsia="x-none" w:bidi="bn-IN"/>
        </w:rPr>
        <w:t>c</w:t>
      </w:r>
      <w:r w:rsidRPr="001F078B">
        <w:rPr>
          <w:rFonts w:eastAsia="Times New Roman"/>
          <w:noProof/>
          <w:lang w:eastAsia="zh-CN"/>
        </w:rPr>
        <w:t xml:space="preserve">, </w:t>
      </w:r>
      <w:r w:rsidR="000E2966" w:rsidRPr="001F078B">
        <w:rPr>
          <w:rFonts w:eastAsia="Times New Roman"/>
          <w:lang w:eastAsia="x-none" w:bidi="bn-IN"/>
        </w:rPr>
        <w:t>(</w:t>
      </w:r>
      <w:proofErr w:type="spellStart"/>
      <w:r w:rsidR="000E2966" w:rsidRPr="001F078B">
        <w:rPr>
          <w:rFonts w:eastAsia="Times New Roman"/>
          <w:lang w:eastAsia="x-none" w:bidi="bn-IN"/>
        </w:rPr>
        <w:t>P</w:t>
      </w:r>
      <w:r w:rsidR="000E2966" w:rsidRPr="001F078B">
        <w:rPr>
          <w:rFonts w:eastAsia="Times New Roman"/>
          <w:vertAlign w:val="subscript"/>
          <w:lang w:eastAsia="x-none" w:bidi="bn-IN"/>
        </w:rPr>
        <w:t>PowerClass</w:t>
      </w:r>
      <w:proofErr w:type="spellEnd"/>
      <w:r w:rsidR="000E2966" w:rsidRPr="001F078B">
        <w:rPr>
          <w:rFonts w:eastAsia="Times New Roman"/>
          <w:vertAlign w:val="subscript"/>
          <w:lang w:eastAsia="x-none" w:bidi="bn-IN"/>
        </w:rPr>
        <w:t>, EN-DC</w:t>
      </w:r>
      <w:r w:rsidR="000E2966" w:rsidRPr="001F078B">
        <w:rPr>
          <w:rFonts w:eastAsia="Times New Roman"/>
          <w:lang w:eastAsia="x-none" w:bidi="bn-IN"/>
        </w:rPr>
        <w:t xml:space="preserve"> – </w:t>
      </w:r>
      <w:proofErr w:type="spellStart"/>
      <w:r w:rsidR="000E2966" w:rsidRPr="001F078B">
        <w:rPr>
          <w:rFonts w:eastAsia="Times New Roman"/>
          <w:lang w:eastAsia="x-none" w:bidi="bn-IN"/>
        </w:rPr>
        <w:t>ΔP</w:t>
      </w:r>
      <w:r w:rsidR="000E2966" w:rsidRPr="001F078B">
        <w:rPr>
          <w:rFonts w:eastAsia="Times New Roman"/>
          <w:vertAlign w:val="subscript"/>
          <w:lang w:eastAsia="x-none" w:bidi="bn-IN"/>
        </w:rPr>
        <w:t>PowerClass,EN</w:t>
      </w:r>
      <w:proofErr w:type="spellEnd"/>
      <w:r w:rsidR="000E2966" w:rsidRPr="001F078B">
        <w:rPr>
          <w:rFonts w:eastAsia="Times New Roman"/>
          <w:vertAlign w:val="subscript"/>
          <w:lang w:eastAsia="x-none" w:bidi="bn-IN"/>
        </w:rPr>
        <w:t>-DC</w:t>
      </w:r>
      <w:r w:rsidR="000E2966" w:rsidRPr="001F078B">
        <w:rPr>
          <w:rFonts w:eastAsia="Times New Roman"/>
          <w:lang w:eastAsia="x-none" w:bidi="bn-IN"/>
        </w:rPr>
        <w:t xml:space="preserve"> ),  </w:t>
      </w:r>
      <w:r w:rsidRPr="001F078B">
        <w:rPr>
          <w:rFonts w:eastAsia="Times New Roman"/>
          <w:noProof/>
          <w:lang w:eastAsia="zh-CN"/>
        </w:rPr>
        <w:t>(P</w:t>
      </w:r>
      <w:r w:rsidRPr="001F078B">
        <w:rPr>
          <w:rFonts w:eastAsia="Times New Roman"/>
          <w:noProof/>
          <w:vertAlign w:val="subscript"/>
          <w:lang w:eastAsia="zh-CN"/>
        </w:rPr>
        <w:t>PowerClass</w:t>
      </w:r>
      <w:r w:rsidRPr="001F078B">
        <w:rPr>
          <w:rFonts w:eastAsia="Times New Roman"/>
          <w:noProof/>
          <w:lang w:eastAsia="zh-CN"/>
        </w:rPr>
        <w:t xml:space="preserve"> – ΔP</w:t>
      </w:r>
      <w:r w:rsidRPr="001F078B">
        <w:rPr>
          <w:rFonts w:eastAsia="Times New Roman"/>
          <w:noProof/>
          <w:vertAlign w:val="subscript"/>
          <w:lang w:eastAsia="zh-CN"/>
        </w:rPr>
        <w:t>PowerClass</w:t>
      </w:r>
      <w:r w:rsidRPr="001F078B">
        <w:rPr>
          <w:rFonts w:eastAsia="Times New Roman"/>
          <w:noProof/>
          <w:lang w:eastAsia="zh-CN"/>
        </w:rPr>
        <w:t>) – MAX(</w:t>
      </w:r>
      <w:r w:rsidR="00780A61" w:rsidRPr="001F078B">
        <w:rPr>
          <w:rFonts w:eastAsia="Times New Roman"/>
          <w:noProof/>
          <w:lang w:eastAsia="zh-CN"/>
        </w:rPr>
        <w:t>MAX(</w:t>
      </w:r>
      <w:r w:rsidRPr="001F078B">
        <w:rPr>
          <w:rFonts w:eastAsia="Times New Roman"/>
          <w:noProof/>
          <w:lang w:eastAsia="zh-CN"/>
        </w:rPr>
        <w:t>MPR</w:t>
      </w:r>
      <w:r w:rsidRPr="001F078B">
        <w:rPr>
          <w:rFonts w:eastAsia="Times New Roman"/>
          <w:noProof/>
          <w:vertAlign w:val="subscript"/>
          <w:lang w:eastAsia="zh-CN"/>
        </w:rPr>
        <w:t>c</w:t>
      </w:r>
      <w:r w:rsidR="00780A61" w:rsidRPr="001F078B">
        <w:rPr>
          <w:rFonts w:eastAsia="Times New Roman"/>
          <w:noProof/>
          <w:lang w:eastAsia="zh-CN"/>
        </w:rPr>
        <w:t>,</w:t>
      </w:r>
      <w:r w:rsidRPr="001F078B">
        <w:rPr>
          <w:rFonts w:eastAsia="Times New Roman"/>
          <w:noProof/>
          <w:lang w:eastAsia="zh-CN"/>
        </w:rPr>
        <w:t>A-MPR</w:t>
      </w:r>
      <w:r w:rsidRPr="001F078B">
        <w:rPr>
          <w:rFonts w:eastAsia="Times New Roman"/>
          <w:noProof/>
          <w:vertAlign w:val="subscript"/>
          <w:lang w:eastAsia="zh-CN"/>
        </w:rPr>
        <w:t>c</w:t>
      </w:r>
      <w:r w:rsidR="00780A61" w:rsidRPr="001F078B">
        <w:rPr>
          <w:rFonts w:eastAsia="Times New Roman"/>
          <w:noProof/>
          <w:lang w:eastAsia="zh-CN"/>
        </w:rPr>
        <w:t>)</w:t>
      </w:r>
      <w:r w:rsidRPr="001F078B">
        <w:rPr>
          <w:rFonts w:eastAsia="Times New Roman"/>
          <w:noProof/>
          <w:lang w:eastAsia="zh-CN"/>
        </w:rPr>
        <w:t>+ ΔT</w:t>
      </w:r>
      <w:r w:rsidRPr="001F078B">
        <w:rPr>
          <w:rFonts w:eastAsia="Times New Roman"/>
          <w:noProof/>
          <w:vertAlign w:val="subscript"/>
          <w:lang w:eastAsia="zh-CN"/>
        </w:rPr>
        <w:t>IB,c</w:t>
      </w:r>
      <w:r w:rsidRPr="001F078B">
        <w:rPr>
          <w:rFonts w:eastAsia="Times New Roman"/>
          <w:noProof/>
          <w:lang w:eastAsia="zh-CN"/>
        </w:rPr>
        <w:t xml:space="preserve"> + </w:t>
      </w:r>
      <w:r w:rsidRPr="001F078B">
        <w:rPr>
          <w:rFonts w:ascii="Symbol" w:eastAsia="Times New Roman" w:hAnsi="Symbol"/>
          <w:noProof/>
          <w:lang w:eastAsia="x-none" w:bidi="bn-IN"/>
        </w:rPr>
        <w:t></w:t>
      </w:r>
      <w:r w:rsidRPr="001F078B">
        <w:rPr>
          <w:rFonts w:eastAsia="Times New Roman"/>
          <w:noProof/>
          <w:lang w:eastAsia="x-none" w:bidi="bn-IN"/>
        </w:rPr>
        <w:t>T</w:t>
      </w:r>
      <w:r w:rsidRPr="001F078B">
        <w:rPr>
          <w:rFonts w:eastAsia="Times New Roman"/>
          <w:noProof/>
          <w:vertAlign w:val="subscript"/>
          <w:lang w:eastAsia="x-none" w:bidi="bn-IN"/>
        </w:rPr>
        <w:t xml:space="preserve">C_NR, </w:t>
      </w:r>
      <w:r w:rsidRPr="001F078B">
        <w:rPr>
          <w:rFonts w:eastAsia="Times New Roman"/>
          <w:i/>
          <w:noProof/>
          <w:vertAlign w:val="subscript"/>
          <w:lang w:eastAsia="x-none" w:bidi="bn-IN"/>
        </w:rPr>
        <w:t>c</w:t>
      </w:r>
      <w:r w:rsidRPr="001F078B">
        <w:rPr>
          <w:rFonts w:eastAsia="Times New Roman"/>
          <w:noProof/>
          <w:lang w:eastAsia="zh-CN"/>
        </w:rPr>
        <w:t xml:space="preserve"> + ∆T</w:t>
      </w:r>
      <w:r w:rsidRPr="001F078B">
        <w:rPr>
          <w:rFonts w:eastAsia="Times New Roman"/>
          <w:noProof/>
          <w:vertAlign w:val="subscript"/>
          <w:lang w:eastAsia="zh-CN"/>
        </w:rPr>
        <w:t>RxSRS</w:t>
      </w:r>
      <w:r w:rsidRPr="001F078B">
        <w:rPr>
          <w:rFonts w:eastAsia="Times New Roman"/>
          <w:noProof/>
          <w:lang w:eastAsia="zh-CN"/>
        </w:rPr>
        <w:t>,  P-MPR</w:t>
      </w:r>
      <w:r w:rsidRPr="001F078B">
        <w:rPr>
          <w:rFonts w:eastAsia="Times New Roman"/>
          <w:noProof/>
          <w:vertAlign w:val="subscript"/>
          <w:lang w:eastAsia="zh-CN"/>
        </w:rPr>
        <w:t>c</w:t>
      </w:r>
      <w:r w:rsidRPr="001F078B">
        <w:rPr>
          <w:rFonts w:eastAsia="Times New Roman"/>
          <w:noProof/>
          <w:lang w:eastAsia="zh-CN"/>
        </w:rPr>
        <w:t>) }</w:t>
      </w:r>
    </w:p>
    <w:p w14:paraId="5076055C" w14:textId="54F59877" w:rsidR="004834CA" w:rsidRPr="00D609C3" w:rsidRDefault="00BD47AD" w:rsidP="00471067">
      <w:pPr>
        <w:pStyle w:val="EQ"/>
        <w:rPr>
          <w:lang w:eastAsia="zh-CN"/>
        </w:rPr>
      </w:pPr>
      <w:r w:rsidRPr="00D609C3">
        <w:rPr>
          <w:lang w:bidi="bn-IN"/>
        </w:rPr>
        <w:tab/>
      </w:r>
      <w:r w:rsidR="004834CA" w:rsidRPr="00D609C3">
        <w:rPr>
          <w:lang w:bidi="bn-IN"/>
        </w:rPr>
        <w:t>P</w:t>
      </w:r>
      <w:r w:rsidR="004834CA" w:rsidRPr="00D609C3">
        <w:rPr>
          <w:vertAlign w:val="subscript"/>
          <w:lang w:bidi="bn-IN"/>
        </w:rPr>
        <w:t>CMAX_H,f,</w:t>
      </w:r>
      <w:r w:rsidR="004834CA" w:rsidRPr="00D609C3">
        <w:rPr>
          <w:i/>
          <w:vertAlign w:val="subscript"/>
          <w:lang w:bidi="bn-IN"/>
        </w:rPr>
        <w:t>c</w:t>
      </w:r>
      <w:r w:rsidR="004834CA" w:rsidRPr="00D609C3">
        <w:rPr>
          <w:rFonts w:hint="eastAsia"/>
          <w:i/>
          <w:vertAlign w:val="subscript"/>
          <w:lang w:eastAsia="zh-CN" w:bidi="bn-IN"/>
        </w:rPr>
        <w:t>,</w:t>
      </w:r>
      <w:r w:rsidR="004834CA" w:rsidRPr="00D609C3">
        <w:rPr>
          <w:i/>
          <w:vertAlign w:val="subscript"/>
          <w:lang w:bidi="bn-IN"/>
        </w:rPr>
        <w:t>NR</w:t>
      </w:r>
      <w:r w:rsidR="004834CA" w:rsidRPr="00D609C3">
        <w:rPr>
          <w:lang w:eastAsia="zh-CN"/>
        </w:rPr>
        <w:t xml:space="preserve"> = MIN {P</w:t>
      </w:r>
      <w:r w:rsidR="004834CA" w:rsidRPr="00D609C3">
        <w:rPr>
          <w:vertAlign w:val="subscript"/>
          <w:lang w:eastAsia="zh-CN"/>
        </w:rPr>
        <w:t>EMAX,c</w:t>
      </w:r>
      <w:r w:rsidR="004834CA" w:rsidRPr="00D609C3">
        <w:rPr>
          <w:lang w:eastAsia="zh-CN"/>
        </w:rPr>
        <w:t xml:space="preserve">, </w:t>
      </w:r>
      <w:r w:rsidR="009F49AD" w:rsidRPr="00D609C3">
        <w:t>P</w:t>
      </w:r>
      <w:r w:rsidR="009F49AD" w:rsidRPr="00D609C3">
        <w:rPr>
          <w:vertAlign w:val="subscript"/>
        </w:rPr>
        <w:t>EMAX, EN-DC</w:t>
      </w:r>
      <w:r w:rsidR="009F49AD" w:rsidRPr="00D609C3">
        <w:t xml:space="preserve">, </w:t>
      </w:r>
      <w:r w:rsidR="004834CA" w:rsidRPr="00D609C3">
        <w:t>P</w:t>
      </w:r>
      <w:r w:rsidR="004834CA" w:rsidRPr="00D609C3">
        <w:rPr>
          <w:vertAlign w:val="subscript"/>
        </w:rPr>
        <w:t>NR</w:t>
      </w:r>
      <w:r w:rsidR="004834CA" w:rsidRPr="00D609C3">
        <w:rPr>
          <w:lang w:eastAsia="zh-CN"/>
        </w:rPr>
        <w:t xml:space="preserve">, </w:t>
      </w:r>
      <w:r w:rsidR="000E2966" w:rsidRPr="00D609C3">
        <w:rPr>
          <w:lang w:bidi="bn-IN"/>
        </w:rPr>
        <w:t>P</w:t>
      </w:r>
      <w:r w:rsidR="000E2966" w:rsidRPr="00D609C3">
        <w:rPr>
          <w:vertAlign w:val="subscript"/>
          <w:lang w:bidi="bn-IN"/>
        </w:rPr>
        <w:t>PowerClass, EN-DC</w:t>
      </w:r>
      <w:r w:rsidR="000E2966" w:rsidRPr="00D609C3">
        <w:rPr>
          <w:lang w:bidi="bn-IN"/>
        </w:rPr>
        <w:t xml:space="preserve">, </w:t>
      </w:r>
      <w:r w:rsidR="004834CA" w:rsidRPr="00D609C3">
        <w:rPr>
          <w:lang w:eastAsia="zh-CN"/>
        </w:rPr>
        <w:t>P</w:t>
      </w:r>
      <w:r w:rsidR="004834CA" w:rsidRPr="00D609C3">
        <w:rPr>
          <w:vertAlign w:val="subscript"/>
          <w:lang w:eastAsia="zh-CN"/>
        </w:rPr>
        <w:t>PowerClass</w:t>
      </w:r>
      <w:r w:rsidR="004834CA" w:rsidRPr="00D609C3">
        <w:rPr>
          <w:lang w:eastAsia="zh-CN"/>
        </w:rPr>
        <w:t xml:space="preserve"> – </w:t>
      </w:r>
      <w:r w:rsidR="004834CA" w:rsidRPr="001F078B">
        <w:rPr>
          <w:lang w:eastAsia="zh-CN"/>
        </w:rPr>
        <w:t>Δ</w:t>
      </w:r>
      <w:r w:rsidR="004834CA" w:rsidRPr="00D609C3">
        <w:rPr>
          <w:lang w:eastAsia="zh-CN"/>
        </w:rPr>
        <w:t>P</w:t>
      </w:r>
      <w:r w:rsidR="004834CA" w:rsidRPr="00D609C3">
        <w:rPr>
          <w:vertAlign w:val="subscript"/>
          <w:lang w:eastAsia="zh-CN"/>
        </w:rPr>
        <w:t>PowerClass</w:t>
      </w:r>
      <w:r w:rsidR="004834CA" w:rsidRPr="00D609C3">
        <w:rPr>
          <w:lang w:eastAsia="zh-CN"/>
        </w:rPr>
        <w:t xml:space="preserve"> }</w:t>
      </w:r>
    </w:p>
    <w:p w14:paraId="6FD7D5F9" w14:textId="67ECAC27" w:rsidR="00D60087" w:rsidRPr="001F078B" w:rsidRDefault="0070011A" w:rsidP="00D60087">
      <w:pPr>
        <w:rPr>
          <w:lang w:eastAsia="zh-CN"/>
        </w:rPr>
      </w:pPr>
      <w:r w:rsidRPr="001F078B">
        <w:rPr>
          <w:lang w:eastAsia="zh-CN"/>
        </w:rPr>
        <w:t>w</w:t>
      </w:r>
      <w:r w:rsidR="00D60087" w:rsidRPr="001F078B">
        <w:rPr>
          <w:lang w:eastAsia="zh-CN"/>
        </w:rPr>
        <w:t>here</w:t>
      </w:r>
    </w:p>
    <w:p w14:paraId="2851ED93" w14:textId="61A58D46" w:rsidR="00D60087" w:rsidRPr="001F078B" w:rsidRDefault="00D60087" w:rsidP="002C04EC">
      <w:pPr>
        <w:pStyle w:val="B10"/>
        <w:rPr>
          <w:lang w:eastAsia="zh-CN"/>
        </w:rPr>
      </w:pPr>
      <w:r w:rsidRPr="001F078B">
        <w:rPr>
          <w:lang w:eastAsia="zh-CN"/>
        </w:rPr>
        <w:t>-</w:t>
      </w:r>
      <w:r w:rsidRPr="001F078B">
        <w:rPr>
          <w:lang w:eastAsia="zh-CN"/>
        </w:rPr>
        <w:tab/>
        <w:t>P</w:t>
      </w:r>
      <w:r w:rsidRPr="001F078B">
        <w:rPr>
          <w:vertAlign w:val="subscript"/>
          <w:lang w:eastAsia="zh-CN"/>
        </w:rPr>
        <w:t>EMAX,EN-DC</w:t>
      </w:r>
      <w:r w:rsidRPr="001F078B">
        <w:rPr>
          <w:lang w:eastAsia="zh-CN"/>
        </w:rPr>
        <w:t xml:space="preserve"> is the value given by the field </w:t>
      </w:r>
      <w:r w:rsidRPr="001F078B">
        <w:rPr>
          <w:i/>
          <w:lang w:eastAsia="zh-CN"/>
        </w:rPr>
        <w:t>p-maxUE-FR1</w:t>
      </w:r>
      <w:r w:rsidRPr="001F078B">
        <w:rPr>
          <w:lang w:eastAsia="zh-CN"/>
        </w:rPr>
        <w:t xml:space="preserve"> of the </w:t>
      </w:r>
      <w:r w:rsidRPr="001F078B">
        <w:rPr>
          <w:i/>
          <w:lang w:eastAsia="zh-CN"/>
        </w:rPr>
        <w:t>RRCConnectionReconfiguration-v1530</w:t>
      </w:r>
      <w:r w:rsidRPr="001F078B">
        <w:rPr>
          <w:lang w:eastAsia="zh-CN"/>
        </w:rPr>
        <w:t xml:space="preserve"> IE as defined </w:t>
      </w:r>
      <w:r w:rsidR="009C141D" w:rsidRPr="001F078B">
        <w:rPr>
          <w:lang w:eastAsia="zh-CN"/>
        </w:rPr>
        <w:t>in TS 36.331 [8]</w:t>
      </w:r>
      <w:r w:rsidRPr="001F078B">
        <w:rPr>
          <w:lang w:eastAsia="zh-CN"/>
        </w:rPr>
        <w:t>;</w:t>
      </w:r>
    </w:p>
    <w:p w14:paraId="5D24DFD4" w14:textId="4A5A2748" w:rsidR="00D739FD" w:rsidRPr="001F078B" w:rsidRDefault="00D739FD" w:rsidP="00D739FD">
      <w:pPr>
        <w:pStyle w:val="B10"/>
        <w:rPr>
          <w:rFonts w:eastAsia="Calibri"/>
          <w:lang w:val="en-US" w:bidi="bn-IN"/>
        </w:rPr>
      </w:pPr>
      <w:r w:rsidRPr="001F078B">
        <w:rPr>
          <w:rFonts w:eastAsia="Calibri"/>
          <w:lang w:val="en-US" w:bidi="bn-IN"/>
        </w:rPr>
        <w:t>-</w:t>
      </w:r>
      <w:r w:rsidRPr="001F078B">
        <w:rPr>
          <w:rFonts w:eastAsia="Calibri"/>
          <w:lang w:val="en-US" w:bidi="bn-IN"/>
        </w:rPr>
        <w:tab/>
        <w:t>P</w:t>
      </w:r>
      <w:r w:rsidRPr="001F078B">
        <w:rPr>
          <w:rFonts w:eastAsia="Calibri"/>
          <w:vertAlign w:val="subscript"/>
          <w:lang w:val="en-US" w:bidi="bn-IN"/>
        </w:rPr>
        <w:t>LTE</w:t>
      </w:r>
      <w:r w:rsidRPr="001F078B">
        <w:rPr>
          <w:rFonts w:eastAsia="Calibri"/>
          <w:lang w:val="en-US" w:bidi="bn-IN"/>
        </w:rPr>
        <w:t xml:space="preserve"> </w:t>
      </w:r>
      <w:proofErr w:type="spellStart"/>
      <w:r w:rsidRPr="001F078B">
        <w:rPr>
          <w:rFonts w:eastAsia="Calibri"/>
          <w:lang w:val="en-US" w:bidi="bn-IN"/>
        </w:rPr>
        <w:t>signalled</w:t>
      </w:r>
      <w:proofErr w:type="spellEnd"/>
      <w:r w:rsidRPr="001F078B">
        <w:rPr>
          <w:rFonts w:eastAsia="Calibri"/>
          <w:lang w:val="en-US" w:bidi="bn-IN"/>
        </w:rPr>
        <w:t xml:space="preserve"> by RRC as </w:t>
      </w:r>
      <w:r w:rsidRPr="001F078B">
        <w:rPr>
          <w:rFonts w:eastAsia="Calibri"/>
          <w:i/>
          <w:lang w:val="en-US" w:bidi="bn-IN"/>
        </w:rPr>
        <w:t>p-MaxEUTRA</w:t>
      </w:r>
      <w:r w:rsidR="00474D80" w:rsidRPr="001F078B">
        <w:rPr>
          <w:rFonts w:eastAsia="Calibri"/>
          <w:i/>
          <w:lang w:val="en-US" w:bidi="bn-IN"/>
        </w:rPr>
        <w:t>-r15</w:t>
      </w:r>
      <w:r w:rsidRPr="001F078B">
        <w:rPr>
          <w:rFonts w:eastAsia="Calibri"/>
          <w:lang w:val="en-US" w:bidi="bn-IN"/>
        </w:rPr>
        <w:t xml:space="preserve"> in </w:t>
      </w:r>
      <w:r w:rsidR="00474D80" w:rsidRPr="001F078B">
        <w:rPr>
          <w:rFonts w:eastAsia="Calibri"/>
          <w:lang w:val="en-US" w:bidi="bn-IN"/>
        </w:rPr>
        <w:t xml:space="preserve">TS </w:t>
      </w:r>
      <w:r w:rsidRPr="001F078B">
        <w:rPr>
          <w:rFonts w:eastAsia="Calibri"/>
          <w:lang w:val="en-US" w:bidi="bn-IN"/>
        </w:rPr>
        <w:t>36.331 [8]</w:t>
      </w:r>
    </w:p>
    <w:p w14:paraId="758A9BDB" w14:textId="38DC190F" w:rsidR="00D739FD" w:rsidRPr="001F078B" w:rsidRDefault="00D739FD" w:rsidP="00D739FD">
      <w:pPr>
        <w:pStyle w:val="B10"/>
        <w:rPr>
          <w:rFonts w:eastAsia="Calibri"/>
          <w:lang w:val="en-US" w:bidi="bn-IN"/>
        </w:rPr>
      </w:pPr>
      <w:r w:rsidRPr="001F078B">
        <w:rPr>
          <w:rFonts w:eastAsia="Calibri"/>
          <w:lang w:val="en-US" w:bidi="bn-IN"/>
        </w:rPr>
        <w:t>-</w:t>
      </w:r>
      <w:r w:rsidRPr="001F078B">
        <w:rPr>
          <w:rFonts w:eastAsia="Calibri"/>
          <w:lang w:val="en-US" w:bidi="bn-IN"/>
        </w:rPr>
        <w:tab/>
        <w:t>P</w:t>
      </w:r>
      <w:r w:rsidRPr="001F078B">
        <w:rPr>
          <w:rFonts w:eastAsia="Calibri"/>
          <w:vertAlign w:val="subscript"/>
          <w:lang w:val="en-US" w:bidi="bn-IN"/>
        </w:rPr>
        <w:t>NR</w:t>
      </w:r>
      <w:r w:rsidRPr="001F078B">
        <w:rPr>
          <w:rFonts w:eastAsia="Calibri"/>
          <w:lang w:val="en-US" w:bidi="bn-IN"/>
        </w:rPr>
        <w:t xml:space="preserve"> </w:t>
      </w:r>
      <w:r w:rsidR="00D60087" w:rsidRPr="001F078B">
        <w:rPr>
          <w:rFonts w:eastAsia="Calibri"/>
          <w:lang w:bidi="bn-IN"/>
        </w:rPr>
        <w:t xml:space="preserve">is the value given by the </w:t>
      </w:r>
      <w:r w:rsidR="0070011A" w:rsidRPr="001F078B">
        <w:rPr>
          <w:rFonts w:eastAsia="Calibri"/>
          <w:lang w:bidi="bn-IN"/>
        </w:rPr>
        <w:t xml:space="preserve">field </w:t>
      </w:r>
      <w:r w:rsidRPr="001F078B">
        <w:rPr>
          <w:rFonts w:eastAsia="Calibri"/>
          <w:lang w:val="en-US" w:bidi="bn-IN"/>
        </w:rPr>
        <w:t xml:space="preserve"> </w:t>
      </w:r>
      <w:r w:rsidRPr="001F078B">
        <w:rPr>
          <w:rFonts w:eastAsia="Calibri"/>
          <w:i/>
          <w:lang w:val="en-US" w:bidi="bn-IN"/>
        </w:rPr>
        <w:t>p-NR-FR1</w:t>
      </w:r>
      <w:r w:rsidRPr="001F078B">
        <w:rPr>
          <w:rFonts w:eastAsia="Calibri"/>
          <w:lang w:val="en-US" w:bidi="bn-IN"/>
        </w:rPr>
        <w:t xml:space="preserve"> </w:t>
      </w:r>
      <w:r w:rsidR="00D60087" w:rsidRPr="001F078B">
        <w:rPr>
          <w:rFonts w:eastAsia="Calibri"/>
          <w:lang w:val="en-US" w:bidi="bn-IN"/>
        </w:rPr>
        <w:t xml:space="preserve">of the </w:t>
      </w:r>
      <w:proofErr w:type="spellStart"/>
      <w:r w:rsidR="00D60087" w:rsidRPr="001F078B">
        <w:rPr>
          <w:rFonts w:eastAsia="Calibri"/>
          <w:i/>
          <w:lang w:val="en-US" w:bidi="bn-IN"/>
        </w:rPr>
        <w:t>PhysicalCellGroupConfig</w:t>
      </w:r>
      <w:proofErr w:type="spellEnd"/>
      <w:r w:rsidR="00D60087" w:rsidRPr="001F078B">
        <w:rPr>
          <w:rFonts w:eastAsia="Calibri"/>
          <w:lang w:val="en-US" w:bidi="bn-IN"/>
        </w:rPr>
        <w:t xml:space="preserve"> IE as </w:t>
      </w:r>
      <w:r w:rsidRPr="001F078B">
        <w:rPr>
          <w:rFonts w:eastAsia="Calibri"/>
          <w:lang w:val="en-US" w:bidi="bn-IN"/>
        </w:rPr>
        <w:t>defined in  [9]</w:t>
      </w:r>
      <w:r w:rsidR="00D60087" w:rsidRPr="001F078B">
        <w:rPr>
          <w:rFonts w:eastAsia="Calibri"/>
          <w:lang w:val="en-US" w:bidi="bn-IN"/>
        </w:rPr>
        <w:t xml:space="preserve"> and </w:t>
      </w:r>
      <w:proofErr w:type="spellStart"/>
      <w:r w:rsidR="00D60087" w:rsidRPr="001F078B">
        <w:rPr>
          <w:rFonts w:eastAsia="Calibri"/>
          <w:lang w:val="en-US" w:bidi="bn-IN"/>
        </w:rPr>
        <w:t>signalled</w:t>
      </w:r>
      <w:proofErr w:type="spellEnd"/>
      <w:r w:rsidR="00D60087" w:rsidRPr="001F078B">
        <w:rPr>
          <w:rFonts w:eastAsia="Calibri"/>
          <w:lang w:val="en-US" w:bidi="bn-IN"/>
        </w:rPr>
        <w:t xml:space="preserve"> by RRC</w:t>
      </w:r>
      <w:r w:rsidR="006C49AF" w:rsidRPr="001F078B">
        <w:rPr>
          <w:rFonts w:eastAsia="Calibri"/>
          <w:lang w:val="en-US" w:bidi="bn-IN"/>
        </w:rPr>
        <w:t>;</w:t>
      </w:r>
    </w:p>
    <w:p w14:paraId="73310A69" w14:textId="56379201" w:rsidR="004834CA" w:rsidRPr="001F078B" w:rsidRDefault="00BD47AD" w:rsidP="00471067">
      <w:pPr>
        <w:pStyle w:val="B10"/>
        <w:rPr>
          <w:lang w:bidi="bn-IN"/>
        </w:rPr>
      </w:pPr>
      <w:r w:rsidRPr="001F078B">
        <w:t>-</w:t>
      </w:r>
      <w:r w:rsidRPr="001F078B">
        <w:tab/>
      </w:r>
      <w:proofErr w:type="spellStart"/>
      <w:r w:rsidR="004834CA" w:rsidRPr="001F078B">
        <w:t>ΔT</w:t>
      </w:r>
      <w:r w:rsidR="004834CA" w:rsidRPr="001F078B">
        <w:rPr>
          <w:vertAlign w:val="subscript"/>
        </w:rPr>
        <w:t>c_E</w:t>
      </w:r>
      <w:proofErr w:type="spellEnd"/>
      <w:r w:rsidR="004834CA" w:rsidRPr="001F078B">
        <w:rPr>
          <w:vertAlign w:val="subscript"/>
        </w:rPr>
        <w:t xml:space="preserve">-UTRA, </w:t>
      </w:r>
      <w:r w:rsidR="004834CA" w:rsidRPr="001F078B">
        <w:rPr>
          <w:i/>
          <w:vertAlign w:val="subscript"/>
        </w:rPr>
        <w:t>c</w:t>
      </w:r>
      <w:r w:rsidR="004834CA" w:rsidRPr="001F078B">
        <w:rPr>
          <w:rFonts w:eastAsia="Calibri"/>
          <w:lang w:val="en-US" w:bidi="bn-IN"/>
        </w:rPr>
        <w:t xml:space="preserve"> = 1.5dB </w:t>
      </w:r>
      <w:r w:rsidR="004834CA" w:rsidRPr="001F078B">
        <w:rPr>
          <w:lang w:bidi="bn-IN"/>
        </w:rPr>
        <w:t xml:space="preserve">when NOTE 2 in Table 6.2.2-1 in </w:t>
      </w:r>
      <w:r w:rsidR="0005374D" w:rsidRPr="001F078B">
        <w:rPr>
          <w:lang w:bidi="bn-IN"/>
        </w:rPr>
        <w:t>TS 36.101 [4]</w:t>
      </w:r>
      <w:r w:rsidR="004834CA" w:rsidRPr="001F078B">
        <w:rPr>
          <w:lang w:bidi="bn-IN"/>
        </w:rPr>
        <w:t xml:space="preserve"> applies for a </w:t>
      </w:r>
      <w:r w:rsidR="004834CA" w:rsidRPr="001F078B">
        <w:rPr>
          <w:rFonts w:eastAsia="MS Mincho"/>
          <w:lang w:bidi="bn-IN"/>
        </w:rPr>
        <w:t xml:space="preserve">serving cell </w:t>
      </w:r>
      <w:r w:rsidR="004834CA" w:rsidRPr="001F078B">
        <w:rPr>
          <w:i/>
          <w:lang w:bidi="bn-IN"/>
        </w:rPr>
        <w:t>c</w:t>
      </w:r>
      <w:r w:rsidR="004834CA" w:rsidRPr="001F078B">
        <w:rPr>
          <w:lang w:bidi="bn-IN"/>
        </w:rPr>
        <w:t xml:space="preserve">, otherwise </w:t>
      </w:r>
      <w:r w:rsidR="004834CA" w:rsidRPr="001F078B">
        <w:rPr>
          <w:rFonts w:ascii="Symbol" w:hAnsi="Symbol"/>
          <w:lang w:bidi="bn-IN"/>
        </w:rPr>
        <w:t></w:t>
      </w:r>
      <w:r w:rsidR="004834CA" w:rsidRPr="001F078B">
        <w:rPr>
          <w:lang w:bidi="bn-IN"/>
        </w:rPr>
        <w:t>T</w:t>
      </w:r>
      <w:r w:rsidR="004834CA" w:rsidRPr="001F078B">
        <w:rPr>
          <w:vertAlign w:val="subscript"/>
          <w:lang w:bidi="bn-IN"/>
        </w:rPr>
        <w:t>C_ E-</w:t>
      </w:r>
      <w:proofErr w:type="spellStart"/>
      <w:r w:rsidR="004834CA" w:rsidRPr="001F078B">
        <w:rPr>
          <w:vertAlign w:val="subscript"/>
          <w:lang w:bidi="bn-IN"/>
        </w:rPr>
        <w:t>UTRA,</w:t>
      </w:r>
      <w:r w:rsidR="004834CA" w:rsidRPr="001F078B">
        <w:rPr>
          <w:i/>
          <w:vertAlign w:val="subscript"/>
          <w:lang w:bidi="bn-IN"/>
        </w:rPr>
        <w:t>c</w:t>
      </w:r>
      <w:proofErr w:type="spellEnd"/>
      <w:r w:rsidR="004834CA" w:rsidRPr="001F078B">
        <w:rPr>
          <w:rFonts w:eastAsia="Calibri"/>
          <w:lang w:val="en-US" w:bidi="bn-IN"/>
        </w:rPr>
        <w:t xml:space="preserve"> </w:t>
      </w:r>
      <w:r w:rsidR="004834CA" w:rsidRPr="001F078B">
        <w:rPr>
          <w:lang w:bidi="bn-IN"/>
        </w:rPr>
        <w:t>= 0dB;</w:t>
      </w:r>
    </w:p>
    <w:p w14:paraId="3B696038" w14:textId="6E57BD44" w:rsidR="004834CA" w:rsidRPr="001F078B" w:rsidRDefault="00BD47AD" w:rsidP="00471067">
      <w:pPr>
        <w:pStyle w:val="B10"/>
        <w:rPr>
          <w:lang w:eastAsia="zh-CN" w:bidi="bn-IN"/>
        </w:rPr>
      </w:pPr>
      <w:r w:rsidRPr="001F078B">
        <w:t>-</w:t>
      </w:r>
      <w:r w:rsidRPr="001F078B">
        <w:tab/>
      </w:r>
      <w:r w:rsidR="004834CA" w:rsidRPr="001F078B">
        <w:rPr>
          <w:rFonts w:ascii="Symbol" w:hAnsi="Symbol"/>
          <w:lang w:bidi="bn-IN"/>
        </w:rPr>
        <w:t></w:t>
      </w:r>
      <w:proofErr w:type="spellStart"/>
      <w:r w:rsidR="004834CA" w:rsidRPr="001F078B">
        <w:rPr>
          <w:lang w:bidi="bn-IN"/>
        </w:rPr>
        <w:t>T</w:t>
      </w:r>
      <w:r w:rsidR="004834CA" w:rsidRPr="001F078B">
        <w:rPr>
          <w:vertAlign w:val="subscript"/>
          <w:lang w:bidi="bn-IN"/>
        </w:rPr>
        <w:t>C_NR,</w:t>
      </w:r>
      <w:r w:rsidR="004834CA" w:rsidRPr="001F078B">
        <w:rPr>
          <w:i/>
          <w:vertAlign w:val="subscript"/>
          <w:lang w:bidi="bn-IN"/>
        </w:rPr>
        <w:t>c</w:t>
      </w:r>
      <w:proofErr w:type="spellEnd"/>
      <w:r w:rsidR="004834CA" w:rsidRPr="001F078B">
        <w:rPr>
          <w:rFonts w:eastAsia="Calibri"/>
          <w:lang w:val="en-US" w:bidi="bn-IN"/>
        </w:rPr>
        <w:t xml:space="preserve"> </w:t>
      </w:r>
      <w:r w:rsidR="004834CA" w:rsidRPr="001F078B">
        <w:rPr>
          <w:lang w:bidi="bn-IN"/>
        </w:rPr>
        <w:t xml:space="preserve">= 1.5dB when NOTE 3 in Table 6.2.1-1 in </w:t>
      </w:r>
      <w:r w:rsidR="0005374D" w:rsidRPr="001F078B">
        <w:rPr>
          <w:lang w:bidi="bn-IN"/>
        </w:rPr>
        <w:t>TS 38.101-1 [2]</w:t>
      </w:r>
      <w:r w:rsidR="004834CA" w:rsidRPr="001F078B">
        <w:rPr>
          <w:lang w:bidi="bn-IN"/>
        </w:rPr>
        <w:t xml:space="preserve"> applies for a </w:t>
      </w:r>
      <w:r w:rsidR="004834CA" w:rsidRPr="001F078B">
        <w:rPr>
          <w:rFonts w:eastAsia="MS Mincho"/>
          <w:lang w:bidi="bn-IN"/>
        </w:rPr>
        <w:t xml:space="preserve">serving cell </w:t>
      </w:r>
      <w:r w:rsidR="004834CA" w:rsidRPr="001F078B">
        <w:rPr>
          <w:i/>
          <w:lang w:bidi="bn-IN"/>
        </w:rPr>
        <w:t>c</w:t>
      </w:r>
      <w:r w:rsidR="004834CA" w:rsidRPr="001F078B">
        <w:rPr>
          <w:lang w:bidi="bn-IN"/>
        </w:rPr>
        <w:t xml:space="preserve">, otherwise </w:t>
      </w:r>
      <w:r w:rsidR="004834CA" w:rsidRPr="001F078B">
        <w:rPr>
          <w:rFonts w:ascii="Symbol" w:hAnsi="Symbol"/>
          <w:lang w:bidi="bn-IN"/>
        </w:rPr>
        <w:t></w:t>
      </w:r>
      <w:proofErr w:type="spellStart"/>
      <w:r w:rsidR="004834CA" w:rsidRPr="001F078B">
        <w:rPr>
          <w:lang w:bidi="bn-IN"/>
        </w:rPr>
        <w:t>T</w:t>
      </w:r>
      <w:r w:rsidR="004834CA" w:rsidRPr="001F078B">
        <w:rPr>
          <w:vertAlign w:val="subscript"/>
          <w:lang w:bidi="bn-IN"/>
        </w:rPr>
        <w:t>C_NR,</w:t>
      </w:r>
      <w:r w:rsidR="004834CA" w:rsidRPr="001F078B">
        <w:rPr>
          <w:i/>
          <w:vertAlign w:val="subscript"/>
          <w:lang w:bidi="bn-IN"/>
        </w:rPr>
        <w:t>c</w:t>
      </w:r>
      <w:proofErr w:type="spellEnd"/>
      <w:r w:rsidR="004834CA" w:rsidRPr="001F078B">
        <w:rPr>
          <w:rFonts w:eastAsia="Calibri"/>
          <w:lang w:val="en-US" w:bidi="bn-IN"/>
        </w:rPr>
        <w:t xml:space="preserve"> </w:t>
      </w:r>
      <w:r w:rsidR="004834CA" w:rsidRPr="001F078B">
        <w:rPr>
          <w:lang w:bidi="bn-IN"/>
        </w:rPr>
        <w:t>= 0dB;</w:t>
      </w:r>
    </w:p>
    <w:p w14:paraId="549D2AC5" w14:textId="266203F1" w:rsidR="004834CA" w:rsidRPr="001F078B" w:rsidRDefault="00BD47AD" w:rsidP="00471067">
      <w:pPr>
        <w:pStyle w:val="B10"/>
      </w:pPr>
      <w:r w:rsidRPr="001F078B">
        <w:t>-</w:t>
      </w:r>
      <w:r w:rsidRPr="001F078B">
        <w:tab/>
      </w:r>
      <w:proofErr w:type="spellStart"/>
      <w:r w:rsidR="004834CA" w:rsidRPr="001F078B">
        <w:rPr>
          <w:rFonts w:eastAsia="Times New Roman"/>
        </w:rPr>
        <w:t>ΔT</w:t>
      </w:r>
      <w:r w:rsidR="004834CA" w:rsidRPr="001F078B">
        <w:rPr>
          <w:rFonts w:eastAsia="Times New Roman"/>
          <w:vertAlign w:val="subscript"/>
        </w:rPr>
        <w:t>IB,c</w:t>
      </w:r>
      <w:proofErr w:type="spellEnd"/>
      <w:r w:rsidR="004834CA" w:rsidRPr="001F078B">
        <w:t xml:space="preserve"> specified in </w:t>
      </w:r>
      <w:r w:rsidR="003922B7">
        <w:t>clause</w:t>
      </w:r>
      <w:r w:rsidR="004834CA" w:rsidRPr="001F078B">
        <w:t xml:space="preserve"> </w:t>
      </w:r>
      <w:r w:rsidR="009A48C6" w:rsidRPr="001F078B">
        <w:t xml:space="preserve">6.2B.4.2.1 </w:t>
      </w:r>
      <w:r w:rsidR="004834CA" w:rsidRPr="001F078B">
        <w:t>for EN-DC, the individual Power Class defined in table 6.2B.1</w:t>
      </w:r>
      <w:r w:rsidR="009A48C6" w:rsidRPr="001F078B">
        <w:t>.1</w:t>
      </w:r>
      <w:r w:rsidR="004834CA" w:rsidRPr="001F078B">
        <w:t xml:space="preserve"> and any other additional power reductions parameters specified in </w:t>
      </w:r>
      <w:r w:rsidR="003922B7">
        <w:t>clause</w:t>
      </w:r>
      <w:r w:rsidR="004834CA" w:rsidRPr="001F078B">
        <w:t xml:space="preserve">s </w:t>
      </w:r>
      <w:r w:rsidR="009A48C6" w:rsidRPr="001F078B">
        <w:t xml:space="preserve">6.2B.2 and 6.2B.3 </w:t>
      </w:r>
      <w:r w:rsidR="004834CA" w:rsidRPr="001F078B">
        <w:t xml:space="preserve">for EN-DC are applicable to </w:t>
      </w:r>
      <w:r w:rsidR="004834CA" w:rsidRPr="001F078B">
        <w:rPr>
          <w:rFonts w:eastAsia="Times New Roman" w:cs="Geneva"/>
          <w:noProof/>
          <w:lang w:eastAsia="x-none" w:bidi="bn-IN"/>
        </w:rPr>
        <w:t>P</w:t>
      </w:r>
      <w:r w:rsidR="004834CA" w:rsidRPr="001F078B">
        <w:rPr>
          <w:rFonts w:eastAsia="Times New Roman" w:cs="Geneva"/>
          <w:noProof/>
          <w:vertAlign w:val="subscript"/>
          <w:lang w:eastAsia="x-none" w:bidi="bn-IN"/>
        </w:rPr>
        <w:t>CMAX_</w:t>
      </w:r>
      <w:r w:rsidR="004834CA" w:rsidRPr="001F078B">
        <w:rPr>
          <w:rFonts w:eastAsia="Times New Roman" w:cs="Geneva"/>
          <w:i/>
          <w:noProof/>
          <w:vertAlign w:val="subscript"/>
          <w:lang w:eastAsia="x-none" w:bidi="bn-IN"/>
        </w:rPr>
        <w:t xml:space="preserve"> </w:t>
      </w:r>
      <w:r w:rsidR="004834CA" w:rsidRPr="001F078B">
        <w:rPr>
          <w:rFonts w:eastAsia="Times New Roman" w:cs="Geneva"/>
          <w:noProof/>
          <w:vertAlign w:val="subscript"/>
          <w:lang w:eastAsia="x-none" w:bidi="bn-IN"/>
        </w:rPr>
        <w:t>E-UTRA,</w:t>
      </w:r>
      <w:r w:rsidR="004834CA" w:rsidRPr="001F078B">
        <w:rPr>
          <w:rFonts w:eastAsia="Times New Roman" w:cs="Geneva"/>
          <w:i/>
          <w:noProof/>
          <w:vertAlign w:val="subscript"/>
          <w:lang w:eastAsia="x-none" w:bidi="bn-IN"/>
        </w:rPr>
        <w:t xml:space="preserve">c </w:t>
      </w:r>
      <w:r w:rsidR="004834CA" w:rsidRPr="001F078B">
        <w:t xml:space="preserve">and </w:t>
      </w:r>
      <w:r w:rsidR="004834CA" w:rsidRPr="001F078B">
        <w:rPr>
          <w:rFonts w:eastAsia="Times New Roman" w:cs="Geneva"/>
          <w:noProof/>
          <w:lang w:eastAsia="x-none" w:bidi="bn-IN"/>
        </w:rPr>
        <w:t>P</w:t>
      </w:r>
      <w:r w:rsidR="004834CA" w:rsidRPr="001F078B">
        <w:rPr>
          <w:rFonts w:eastAsia="Times New Roman" w:cs="Geneva"/>
          <w:noProof/>
          <w:vertAlign w:val="subscript"/>
          <w:lang w:eastAsia="x-none" w:bidi="bn-IN"/>
        </w:rPr>
        <w:t>CMAX_</w:t>
      </w:r>
      <w:r w:rsidR="004834CA" w:rsidRPr="001F078B">
        <w:rPr>
          <w:rFonts w:eastAsia="Times New Roman" w:cs="Geneva"/>
          <w:i/>
          <w:noProof/>
          <w:vertAlign w:val="subscript"/>
          <w:lang w:eastAsia="x-none" w:bidi="bn-IN"/>
        </w:rPr>
        <w:t xml:space="preserve"> </w:t>
      </w:r>
      <w:r w:rsidR="004834CA" w:rsidRPr="001F078B">
        <w:rPr>
          <w:rFonts w:eastAsia="Times New Roman" w:cs="Geneva"/>
          <w:noProof/>
          <w:vertAlign w:val="subscript"/>
          <w:lang w:eastAsia="x-none" w:bidi="bn-IN"/>
        </w:rPr>
        <w:t>NR,</w:t>
      </w:r>
      <w:r w:rsidR="004834CA" w:rsidRPr="001F078B">
        <w:rPr>
          <w:rFonts w:eastAsia="Times New Roman" w:cs="Geneva"/>
          <w:i/>
          <w:noProof/>
          <w:vertAlign w:val="subscript"/>
          <w:lang w:eastAsia="x-none" w:bidi="bn-IN"/>
        </w:rPr>
        <w:t xml:space="preserve">c </w:t>
      </w:r>
      <w:r w:rsidR="004834CA" w:rsidRPr="001F078B">
        <w:t>evaluations.</w:t>
      </w:r>
    </w:p>
    <w:p w14:paraId="56B02764" w14:textId="469763D2" w:rsidR="000E2966" w:rsidRPr="001F078B" w:rsidRDefault="000E2966" w:rsidP="00471067">
      <w:pPr>
        <w:pStyle w:val="B10"/>
      </w:pPr>
      <w:r w:rsidRPr="001F078B">
        <w:t>-</w:t>
      </w:r>
      <w:r w:rsidRPr="001F078B">
        <w:tab/>
      </w:r>
      <w:proofErr w:type="spellStart"/>
      <w:r w:rsidRPr="001F078B">
        <w:t>ΔP</w:t>
      </w:r>
      <w:r w:rsidRPr="001F078B">
        <w:rPr>
          <w:vertAlign w:val="subscript"/>
        </w:rPr>
        <w:t>PowerClass,EN</w:t>
      </w:r>
      <w:proofErr w:type="spellEnd"/>
      <w:r w:rsidRPr="001F078B">
        <w:rPr>
          <w:vertAlign w:val="subscript"/>
        </w:rPr>
        <w:t xml:space="preserve">-DC </w:t>
      </w:r>
      <w:r w:rsidRPr="001F078B">
        <w:t xml:space="preserve">is 3 dB for a power class 2 capable EN-DC UE when  LTE UL/DL configuration is 0 or 6; or LTE UL/DL configuration is 1 and special subframe configuration is 0 or 5; </w:t>
      </w:r>
      <w:proofErr w:type="spellStart"/>
      <w:ins w:id="198" w:author="Bill Shvodian" w:date="2020-02-13T20:04:00Z">
        <w:r w:rsidR="006B346E" w:rsidRPr="001F078B">
          <w:t>ΔP</w:t>
        </w:r>
        <w:r w:rsidR="006B346E" w:rsidRPr="001F078B">
          <w:rPr>
            <w:vertAlign w:val="subscript"/>
          </w:rPr>
          <w:t>PowerClass,EN</w:t>
        </w:r>
        <w:proofErr w:type="spellEnd"/>
        <w:r w:rsidR="006B346E" w:rsidRPr="001F078B">
          <w:rPr>
            <w:vertAlign w:val="subscript"/>
          </w:rPr>
          <w:t xml:space="preserve">-DC </w:t>
        </w:r>
        <w:r w:rsidR="006B346E" w:rsidRPr="001F078B">
          <w:t xml:space="preserve">is </w:t>
        </w:r>
        <w:r w:rsidR="006B346E">
          <w:t>6</w:t>
        </w:r>
        <w:r w:rsidR="006B346E" w:rsidRPr="001F078B">
          <w:t xml:space="preserve"> dB for a power class </w:t>
        </w:r>
      </w:ins>
      <w:ins w:id="199" w:author="Bill Shvodian" w:date="2020-02-13T20:05:00Z">
        <w:r w:rsidR="00B32A37">
          <w:t>1.5</w:t>
        </w:r>
      </w:ins>
      <w:ins w:id="200" w:author="Bill Shvodian" w:date="2020-02-13T20:04:00Z">
        <w:r w:rsidR="006B346E" w:rsidRPr="001F078B">
          <w:t xml:space="preserve"> capable EN-DC UE when  LTE UL/DL configuration is 0 or 6; or LTE UL/DL configuration is 1 and special subframe configuration is 0 or 5;</w:t>
        </w:r>
      </w:ins>
      <w:ins w:id="201" w:author="Bill Shvodian" w:date="2020-02-13T20:05:00Z">
        <w:r w:rsidR="00B32A37" w:rsidRPr="00B32A37">
          <w:t xml:space="preserve"> </w:t>
        </w:r>
        <w:proofErr w:type="spellStart"/>
        <w:r w:rsidR="00B32A37" w:rsidRPr="001F078B">
          <w:t>ΔP</w:t>
        </w:r>
        <w:r w:rsidR="00B32A37" w:rsidRPr="001F078B">
          <w:rPr>
            <w:vertAlign w:val="subscript"/>
          </w:rPr>
          <w:t>PowerClass,EN</w:t>
        </w:r>
        <w:proofErr w:type="spellEnd"/>
        <w:r w:rsidR="00B32A37" w:rsidRPr="001F078B">
          <w:rPr>
            <w:vertAlign w:val="subscript"/>
          </w:rPr>
          <w:t xml:space="preserve">-DC </w:t>
        </w:r>
        <w:r w:rsidR="00B32A37" w:rsidRPr="001F078B">
          <w:t xml:space="preserve">is 3 dB for a power class </w:t>
        </w:r>
        <w:r w:rsidR="00B32A37">
          <w:t>1.5</w:t>
        </w:r>
        <w:r w:rsidR="00B32A37" w:rsidRPr="001F078B">
          <w:t xml:space="preserve"> capable EN-DC UE when  LTE UL/DL configuration is</w:t>
        </w:r>
      </w:ins>
      <w:ins w:id="202" w:author="Bill Shvodian" w:date="2020-02-13T20:10:00Z">
        <w:r w:rsidR="00795BE6">
          <w:t xml:space="preserve"> </w:t>
        </w:r>
      </w:ins>
      <w:ins w:id="203" w:author="Bill Shvodian" w:date="2020-02-13T20:11:00Z">
        <w:r w:rsidR="0099249E">
          <w:t>3</w:t>
        </w:r>
      </w:ins>
      <w:ins w:id="204" w:author="Bill Shvodian" w:date="2020-02-13T20:05:00Z">
        <w:r w:rsidR="00B32A37" w:rsidRPr="001F078B">
          <w:t xml:space="preserve">; or LTE UL/DL configuration is </w:t>
        </w:r>
      </w:ins>
      <w:ins w:id="205" w:author="Bill Shvodian" w:date="2020-02-13T20:13:00Z">
        <w:r w:rsidR="005F6626">
          <w:t xml:space="preserve">2, </w:t>
        </w:r>
        <w:r w:rsidR="003B6448">
          <w:t xml:space="preserve">4 or 5 </w:t>
        </w:r>
      </w:ins>
      <w:ins w:id="206" w:author="Bill Shvodian" w:date="2020-02-13T20:05:00Z">
        <w:r w:rsidR="00B32A37" w:rsidRPr="001F078B">
          <w:t xml:space="preserve">and </w:t>
        </w:r>
      </w:ins>
      <w:ins w:id="207" w:author="Bill Shvodian" w:date="2020-02-13T20:13:00Z">
        <w:r w:rsidR="003B6448">
          <w:t>NR</w:t>
        </w:r>
      </w:ins>
      <w:ins w:id="208" w:author="Bill Shvodian" w:date="2020-02-13T20:15:00Z">
        <w:r w:rsidR="00CB1A1F">
          <w:t xml:space="preserve"> </w:t>
        </w:r>
        <w:proofErr w:type="spellStart"/>
        <w:r w:rsidR="00CB1A1F">
          <w:t>dutycycle</w:t>
        </w:r>
        <w:proofErr w:type="spellEnd"/>
        <w:r w:rsidR="00CB1A1F">
          <w:t xml:space="preserve"> is greater than </w:t>
        </w:r>
      </w:ins>
      <w:ins w:id="209" w:author="Bill Shvodian" w:date="2020-02-13T20:16:00Z">
        <w:r w:rsidR="008E310C">
          <w:t xml:space="preserve">25% or </w:t>
        </w:r>
        <w:proofErr w:type="spellStart"/>
        <w:r w:rsidR="008E310C">
          <w:t>MaxUplinkDutyCycle</w:t>
        </w:r>
        <w:proofErr w:type="spellEnd"/>
        <w:r w:rsidR="008E310C">
          <w:t>/2</w:t>
        </w:r>
      </w:ins>
      <w:ins w:id="210" w:author="Bill Shvodian" w:date="2020-02-13T20:13:00Z">
        <w:r w:rsidR="003B6448">
          <w:t xml:space="preserve"> </w:t>
        </w:r>
      </w:ins>
      <w:ins w:id="211" w:author="Bill Shvodian" w:date="2020-02-13T20:05:00Z">
        <w:r w:rsidR="00B32A37" w:rsidRPr="001F078B">
          <w:t>;</w:t>
        </w:r>
      </w:ins>
      <w:ins w:id="212" w:author="Bill Shvodian" w:date="2020-02-13T20:20:00Z">
        <w:r w:rsidR="00811D8D">
          <w:t xml:space="preserve"> </w:t>
        </w:r>
      </w:ins>
      <w:proofErr w:type="spellStart"/>
      <w:r w:rsidRPr="001F078B">
        <w:t>ΔP</w:t>
      </w:r>
      <w:r w:rsidRPr="001F078B">
        <w:rPr>
          <w:vertAlign w:val="subscript"/>
        </w:rPr>
        <w:t>PowerClass,EN</w:t>
      </w:r>
      <w:proofErr w:type="spellEnd"/>
      <w:r w:rsidRPr="001F078B">
        <w:rPr>
          <w:vertAlign w:val="subscript"/>
        </w:rPr>
        <w:t xml:space="preserve">-DC </w:t>
      </w:r>
      <w:r w:rsidRPr="001F078B">
        <w:t xml:space="preserve">= 3 dB when the IE </w:t>
      </w:r>
      <w:r w:rsidRPr="001F078B">
        <w:rPr>
          <w:i/>
        </w:rPr>
        <w:t>p-maxUE-FR1</w:t>
      </w:r>
      <w:r w:rsidRPr="001F078B">
        <w:t xml:space="preserve"> as defined in TS 36.331 [4] is provided and set to the maximum output power of the default power class or lower; otherwise </w:t>
      </w:r>
      <w:proofErr w:type="spellStart"/>
      <w:r w:rsidRPr="001F078B">
        <w:t>ΔP</w:t>
      </w:r>
      <w:r w:rsidRPr="001F078B">
        <w:rPr>
          <w:vertAlign w:val="subscript"/>
        </w:rPr>
        <w:t>PowerClass,EN</w:t>
      </w:r>
      <w:proofErr w:type="spellEnd"/>
      <w:r w:rsidRPr="001F078B">
        <w:rPr>
          <w:vertAlign w:val="subscript"/>
        </w:rPr>
        <w:t xml:space="preserve">-DC </w:t>
      </w:r>
      <w:r w:rsidRPr="001F078B">
        <w:t>= 0 dB;</w:t>
      </w:r>
    </w:p>
    <w:p w14:paraId="527E99A3" w14:textId="27299ECE" w:rsidR="00867B93" w:rsidRPr="001F078B" w:rsidRDefault="00867B93" w:rsidP="00EA1C6C">
      <w:r w:rsidRPr="001F078B">
        <w:t xml:space="preserve">and whenever </w:t>
      </w:r>
      <w:r w:rsidR="006B3509" w:rsidRPr="001F078B">
        <w:t xml:space="preserve">an NS signalling other than </w:t>
      </w:r>
      <w:r w:rsidRPr="001F078B">
        <w:t>NS_01 is indicated within CG 2:</w:t>
      </w:r>
    </w:p>
    <w:p w14:paraId="26CA50A8" w14:textId="7931783C" w:rsidR="009F49AD" w:rsidRPr="001F078B" w:rsidRDefault="0005374D" w:rsidP="0005374D">
      <w:pPr>
        <w:pStyle w:val="B10"/>
        <w:rPr>
          <w:lang w:bidi="bn-IN"/>
        </w:rPr>
      </w:pPr>
      <w:bookmarkStart w:id="213" w:name="_Hlk531561815"/>
      <w:r w:rsidRPr="001F078B">
        <w:rPr>
          <w:lang w:bidi="bn-IN"/>
        </w:rPr>
        <w:t>-</w:t>
      </w:r>
      <w:r w:rsidRPr="001F078B">
        <w:rPr>
          <w:lang w:bidi="bn-IN"/>
        </w:rPr>
        <w:tab/>
      </w:r>
      <w:r w:rsidR="009F49AD" w:rsidRPr="001F078B">
        <w:rPr>
          <w:lang w:bidi="bn-IN"/>
        </w:rPr>
        <w:t xml:space="preserve">for a </w:t>
      </w:r>
      <w:r w:rsidR="009F49AD" w:rsidRPr="001F078B">
        <w:t xml:space="preserve">UE indicating support of </w:t>
      </w:r>
      <w:proofErr w:type="spellStart"/>
      <w:r w:rsidR="009F49AD" w:rsidRPr="001F078B">
        <w:rPr>
          <w:lang w:eastAsia="ko-KR"/>
        </w:rPr>
        <w:t>dynamicPowerSharing</w:t>
      </w:r>
      <w:proofErr w:type="spellEnd"/>
      <w:r w:rsidR="009F49AD" w:rsidRPr="001F078B">
        <w:rPr>
          <w:lang w:eastAsia="ko-KR"/>
        </w:rPr>
        <w:t xml:space="preserve">, </w:t>
      </w:r>
      <w:r w:rsidR="009F49AD" w:rsidRPr="001F078B">
        <w:rPr>
          <w:lang w:bidi="bn-IN"/>
        </w:rPr>
        <w:t>A-</w:t>
      </w:r>
      <w:proofErr w:type="spellStart"/>
      <w:r w:rsidR="009F49AD" w:rsidRPr="001F078B">
        <w:rPr>
          <w:lang w:bidi="bn-IN"/>
        </w:rPr>
        <w:t>MPR</w:t>
      </w:r>
      <w:r w:rsidR="009F49AD" w:rsidRPr="001F078B">
        <w:rPr>
          <w:rFonts w:cs="Vrinda"/>
          <w:i/>
          <w:vertAlign w:val="subscript"/>
          <w:lang w:bidi="bn-IN"/>
        </w:rPr>
        <w:t>c</w:t>
      </w:r>
      <w:proofErr w:type="spellEnd"/>
      <w:r w:rsidR="009F49AD" w:rsidRPr="001F078B">
        <w:rPr>
          <w:lang w:bidi="bn-IN"/>
        </w:rPr>
        <w:t xml:space="preserve"> = A-</w:t>
      </w:r>
      <w:proofErr w:type="spellStart"/>
      <w:r w:rsidR="009F49AD" w:rsidRPr="001F078B">
        <w:rPr>
          <w:lang w:bidi="bn-IN"/>
        </w:rPr>
        <w:t>MPR</w:t>
      </w:r>
      <w:r w:rsidR="009F49AD" w:rsidRPr="001F078B">
        <w:t>'</w:t>
      </w:r>
      <w:r w:rsidR="009F49AD" w:rsidRPr="001F078B">
        <w:rPr>
          <w:i/>
          <w:vertAlign w:val="subscript"/>
        </w:rPr>
        <w:t>c</w:t>
      </w:r>
      <w:proofErr w:type="spellEnd"/>
      <w:r w:rsidR="009F49AD" w:rsidRPr="001F078B">
        <w:rPr>
          <w:lang w:bidi="bn-IN"/>
        </w:rPr>
        <w:t xml:space="preserve"> with A-</w:t>
      </w:r>
      <w:proofErr w:type="spellStart"/>
      <w:r w:rsidR="009F49AD" w:rsidRPr="001F078B">
        <w:rPr>
          <w:lang w:bidi="bn-IN"/>
        </w:rPr>
        <w:t>MPR</w:t>
      </w:r>
      <w:r w:rsidR="009F49AD" w:rsidRPr="001F078B">
        <w:t>'</w:t>
      </w:r>
      <w:r w:rsidR="009F49AD" w:rsidRPr="001F078B">
        <w:rPr>
          <w:i/>
          <w:vertAlign w:val="subscript"/>
        </w:rPr>
        <w:t>c</w:t>
      </w:r>
      <w:proofErr w:type="spellEnd"/>
      <w:r w:rsidR="009F49AD" w:rsidRPr="001F078B">
        <w:rPr>
          <w:lang w:bidi="bn-IN"/>
        </w:rPr>
        <w:t xml:space="preserve"> determined in accordance with </w:t>
      </w:r>
      <w:r w:rsidR="003922B7">
        <w:rPr>
          <w:lang w:bidi="bn-IN"/>
        </w:rPr>
        <w:t>clause</w:t>
      </w:r>
      <w:r w:rsidR="009F49AD" w:rsidRPr="001F078B">
        <w:rPr>
          <w:lang w:bidi="bn-IN"/>
        </w:rPr>
        <w:t xml:space="preserve"> 6.2B.3.1 and </w:t>
      </w:r>
      <w:proofErr w:type="spellStart"/>
      <w:r w:rsidR="009F49AD" w:rsidRPr="001F078B">
        <w:rPr>
          <w:lang w:bidi="bn-IN"/>
        </w:rPr>
        <w:t>MPR</w:t>
      </w:r>
      <w:r w:rsidR="009F49AD" w:rsidRPr="001F078B">
        <w:rPr>
          <w:rFonts w:cs="Vrinda"/>
          <w:i/>
          <w:vertAlign w:val="subscript"/>
          <w:lang w:bidi="bn-IN"/>
        </w:rPr>
        <w:t>c</w:t>
      </w:r>
      <w:proofErr w:type="spellEnd"/>
      <w:r w:rsidR="009F49AD" w:rsidRPr="001F078B">
        <w:rPr>
          <w:lang w:bidi="bn-IN"/>
        </w:rPr>
        <w:t xml:space="preserve"> = 0 dB if</w:t>
      </w:r>
      <w:r w:rsidR="009F49AD" w:rsidRPr="001F078B">
        <w:t xml:space="preserve"> transmission(s) in subframe </w:t>
      </w:r>
      <w:r w:rsidR="009F49AD" w:rsidRPr="001F078B">
        <w:rPr>
          <w:rFonts w:cs="Vrinda"/>
          <w:i/>
          <w:lang w:val="en-US" w:bidi="bn-IN"/>
        </w:rPr>
        <w:t>p</w:t>
      </w:r>
      <w:r w:rsidR="009F49AD" w:rsidRPr="001F078B">
        <w:rPr>
          <w:rFonts w:cs="Vrinda"/>
          <w:lang w:val="en-US" w:bidi="bn-IN"/>
        </w:rPr>
        <w:t xml:space="preserve"> on CG 1</w:t>
      </w:r>
      <w:r w:rsidR="009F49AD" w:rsidRPr="001F078B">
        <w:t xml:space="preserve"> overlap in time with physical channel </w:t>
      </w:r>
      <w:r w:rsidR="009F49AD" w:rsidRPr="001F078B">
        <w:rPr>
          <w:rFonts w:cs="Vrinda"/>
          <w:i/>
          <w:lang w:bidi="bn-IN"/>
        </w:rPr>
        <w:t>q</w:t>
      </w:r>
      <w:r w:rsidR="009F49AD" w:rsidRPr="001F078B">
        <w:rPr>
          <w:rFonts w:cs="Vrinda"/>
          <w:lang w:val="en-US" w:bidi="bn-IN"/>
        </w:rPr>
        <w:t xml:space="preserve"> on CG 2</w:t>
      </w:r>
      <w:r w:rsidR="009F49AD" w:rsidRPr="001F078B">
        <w:rPr>
          <w:lang w:bidi="bn-IN"/>
        </w:rPr>
        <w:t>;</w:t>
      </w:r>
    </w:p>
    <w:p w14:paraId="3A850ABC" w14:textId="02BE1FA7" w:rsidR="009F49AD" w:rsidRPr="001F078B" w:rsidRDefault="0005374D" w:rsidP="0005374D">
      <w:pPr>
        <w:pStyle w:val="B10"/>
        <w:rPr>
          <w:lang w:bidi="bn-IN"/>
        </w:rPr>
      </w:pPr>
      <w:bookmarkStart w:id="214" w:name="_Hlk531561928"/>
      <w:bookmarkEnd w:id="213"/>
      <w:r w:rsidRPr="001F078B">
        <w:rPr>
          <w:lang w:bidi="bn-IN"/>
        </w:rPr>
        <w:t>-</w:t>
      </w:r>
      <w:r w:rsidRPr="001F078B">
        <w:rPr>
          <w:lang w:bidi="bn-IN"/>
        </w:rPr>
        <w:tab/>
      </w:r>
      <w:r w:rsidR="009F49AD" w:rsidRPr="001F078B">
        <w:rPr>
          <w:lang w:bidi="bn-IN"/>
        </w:rPr>
        <w:t xml:space="preserve">for a </w:t>
      </w:r>
      <w:r w:rsidR="009F49AD" w:rsidRPr="001F078B">
        <w:t xml:space="preserve">UE indicating support of </w:t>
      </w:r>
      <w:proofErr w:type="spellStart"/>
      <w:r w:rsidR="009F49AD" w:rsidRPr="001F078B">
        <w:rPr>
          <w:lang w:eastAsia="ko-KR"/>
        </w:rPr>
        <w:t>dynamicPowerSharing</w:t>
      </w:r>
      <w:proofErr w:type="spellEnd"/>
      <w:r w:rsidR="009F49AD" w:rsidRPr="001F078B">
        <w:rPr>
          <w:lang w:eastAsia="ko-KR"/>
        </w:rPr>
        <w:t xml:space="preserve">, </w:t>
      </w:r>
      <w:r w:rsidR="009F49AD" w:rsidRPr="001F078B">
        <w:rPr>
          <w:lang w:bidi="bn-IN"/>
        </w:rPr>
        <w:t>A-</w:t>
      </w:r>
      <w:proofErr w:type="spellStart"/>
      <w:r w:rsidR="009F49AD" w:rsidRPr="001F078B">
        <w:rPr>
          <w:lang w:bidi="bn-IN"/>
        </w:rPr>
        <w:t>MPR</w:t>
      </w:r>
      <w:r w:rsidR="009F49AD" w:rsidRPr="001F078B">
        <w:rPr>
          <w:rFonts w:cs="Vrinda"/>
          <w:i/>
          <w:vertAlign w:val="subscript"/>
          <w:lang w:bidi="bn-IN"/>
        </w:rPr>
        <w:t>c</w:t>
      </w:r>
      <w:proofErr w:type="spellEnd"/>
      <w:r w:rsidR="009F49AD" w:rsidRPr="001F078B">
        <w:rPr>
          <w:lang w:bidi="bn-IN"/>
        </w:rPr>
        <w:t xml:space="preserve"> is determined in accordance </w:t>
      </w:r>
      <w:r w:rsidR="009C141D" w:rsidRPr="001F078B">
        <w:rPr>
          <w:lang w:bidi="bn-IN"/>
        </w:rPr>
        <w:t>with TS 38.101-1 [2]</w:t>
      </w:r>
      <w:r w:rsidR="009F49AD" w:rsidRPr="001F078B">
        <w:rPr>
          <w:lang w:bidi="bn-IN"/>
        </w:rPr>
        <w:t xml:space="preserve"> if</w:t>
      </w:r>
      <w:r w:rsidR="009F49AD" w:rsidRPr="001F078B">
        <w:t xml:space="preserve"> transmission(s) in subframe </w:t>
      </w:r>
      <w:r w:rsidR="009F49AD" w:rsidRPr="001F078B">
        <w:rPr>
          <w:rFonts w:cs="Vrinda"/>
          <w:i/>
          <w:lang w:val="en-US" w:bidi="bn-IN"/>
        </w:rPr>
        <w:t>p</w:t>
      </w:r>
      <w:r w:rsidR="009F49AD" w:rsidRPr="001F078B">
        <w:rPr>
          <w:rFonts w:cs="Vrinda"/>
          <w:lang w:val="en-US" w:bidi="bn-IN"/>
        </w:rPr>
        <w:t xml:space="preserve"> on CG 1 </w:t>
      </w:r>
      <w:r w:rsidR="009F49AD" w:rsidRPr="001F078B">
        <w:t xml:space="preserve">does not overlap in time with physical channel </w:t>
      </w:r>
      <w:r w:rsidR="009F49AD" w:rsidRPr="001F078B">
        <w:rPr>
          <w:rFonts w:cs="Vrinda"/>
          <w:i/>
          <w:lang w:bidi="bn-IN"/>
        </w:rPr>
        <w:t>q</w:t>
      </w:r>
      <w:r w:rsidR="009F49AD" w:rsidRPr="001F078B">
        <w:rPr>
          <w:rFonts w:cs="Vrinda"/>
          <w:lang w:val="en-US" w:bidi="bn-IN"/>
        </w:rPr>
        <w:t xml:space="preserve"> on CG 2</w:t>
      </w:r>
      <w:r w:rsidR="009F49AD" w:rsidRPr="001F078B">
        <w:rPr>
          <w:lang w:bidi="bn-IN"/>
        </w:rPr>
        <w:t>;</w:t>
      </w:r>
    </w:p>
    <w:bookmarkEnd w:id="214"/>
    <w:p w14:paraId="4BEF8686" w14:textId="2E02CE52" w:rsidR="009F49AD" w:rsidRPr="001F078B" w:rsidRDefault="0005374D" w:rsidP="0005374D">
      <w:pPr>
        <w:pStyle w:val="B10"/>
        <w:rPr>
          <w:lang w:bidi="bn-IN"/>
        </w:rPr>
      </w:pPr>
      <w:r w:rsidRPr="001F078B">
        <w:rPr>
          <w:lang w:bidi="bn-IN"/>
        </w:rPr>
        <w:t>-</w:t>
      </w:r>
      <w:r w:rsidRPr="001F078B">
        <w:rPr>
          <w:lang w:bidi="bn-IN"/>
        </w:rPr>
        <w:tab/>
      </w:r>
      <w:r w:rsidR="009F49AD" w:rsidRPr="001F078B">
        <w:rPr>
          <w:lang w:bidi="bn-IN"/>
        </w:rPr>
        <w:t xml:space="preserve">for a </w:t>
      </w:r>
      <w:r w:rsidR="009F49AD" w:rsidRPr="001F078B">
        <w:t xml:space="preserve">UE not indicating support of </w:t>
      </w:r>
      <w:proofErr w:type="spellStart"/>
      <w:r w:rsidR="009F49AD" w:rsidRPr="001F078B">
        <w:rPr>
          <w:lang w:eastAsia="ko-KR"/>
        </w:rPr>
        <w:t>dynamicPowerSharing</w:t>
      </w:r>
      <w:proofErr w:type="spellEnd"/>
      <w:r w:rsidR="009F49AD" w:rsidRPr="001F078B">
        <w:rPr>
          <w:lang w:eastAsia="ko-KR"/>
        </w:rPr>
        <w:t xml:space="preserve">, </w:t>
      </w:r>
      <w:r w:rsidR="009F49AD" w:rsidRPr="001F078B">
        <w:rPr>
          <w:lang w:bidi="bn-IN"/>
        </w:rPr>
        <w:t>the A-</w:t>
      </w:r>
      <w:proofErr w:type="spellStart"/>
      <w:r w:rsidR="009F49AD" w:rsidRPr="001F078B">
        <w:rPr>
          <w:lang w:bidi="bn-IN"/>
        </w:rPr>
        <w:t>MPR</w:t>
      </w:r>
      <w:r w:rsidR="009F49AD" w:rsidRPr="001F078B">
        <w:rPr>
          <w:rFonts w:cs="Vrinda"/>
          <w:i/>
          <w:vertAlign w:val="subscript"/>
          <w:lang w:bidi="bn-IN"/>
        </w:rPr>
        <w:t>c</w:t>
      </w:r>
      <w:proofErr w:type="spellEnd"/>
      <w:r w:rsidR="009F49AD" w:rsidRPr="001F078B">
        <w:rPr>
          <w:lang w:bidi="bn-IN"/>
        </w:rPr>
        <w:t xml:space="preserve"> is determined in accordance with </w:t>
      </w:r>
      <w:r w:rsidR="003922B7">
        <w:rPr>
          <w:lang w:bidi="bn-IN"/>
        </w:rPr>
        <w:t>clause</w:t>
      </w:r>
      <w:r w:rsidR="009F49AD" w:rsidRPr="001F078B">
        <w:rPr>
          <w:lang w:bidi="bn-IN"/>
        </w:rPr>
        <w:t xml:space="preserve"> 6.2B.3.1 with parameters applicable for </w:t>
      </w:r>
      <w:r w:rsidR="009F49AD" w:rsidRPr="001F078B">
        <w:t xml:space="preserve">UEs not indicating support of </w:t>
      </w:r>
      <w:proofErr w:type="spellStart"/>
      <w:r w:rsidR="009F49AD" w:rsidRPr="001F078B">
        <w:rPr>
          <w:lang w:eastAsia="ko-KR"/>
        </w:rPr>
        <w:t>dynamicPowerSharing</w:t>
      </w:r>
      <w:proofErr w:type="spellEnd"/>
      <w:r w:rsidR="009F49AD" w:rsidRPr="001F078B">
        <w:rPr>
          <w:lang w:eastAsia="ko-KR"/>
        </w:rPr>
        <w:t xml:space="preserve"> </w:t>
      </w:r>
      <w:r w:rsidR="009F49AD" w:rsidRPr="001F078B">
        <w:rPr>
          <w:lang w:bidi="bn-IN"/>
        </w:rPr>
        <w:t xml:space="preserve">and </w:t>
      </w:r>
      <w:proofErr w:type="spellStart"/>
      <w:r w:rsidR="009F49AD" w:rsidRPr="001F078B">
        <w:rPr>
          <w:lang w:bidi="bn-IN"/>
        </w:rPr>
        <w:t>MPR</w:t>
      </w:r>
      <w:r w:rsidR="009F49AD" w:rsidRPr="001F078B">
        <w:rPr>
          <w:rFonts w:cs="Vrinda"/>
          <w:i/>
          <w:vertAlign w:val="subscript"/>
          <w:lang w:bidi="bn-IN"/>
        </w:rPr>
        <w:t>c</w:t>
      </w:r>
      <w:proofErr w:type="spellEnd"/>
      <w:r w:rsidR="009F49AD" w:rsidRPr="001F078B">
        <w:rPr>
          <w:lang w:bidi="bn-IN"/>
        </w:rPr>
        <w:t xml:space="preserve"> = 0 dB;</w:t>
      </w:r>
    </w:p>
    <w:p w14:paraId="779C5632" w14:textId="48CA73D1" w:rsidR="00B00D8A" w:rsidRPr="00DF6DD6" w:rsidRDefault="00B00D8A" w:rsidP="00B00D8A">
      <w:r w:rsidRPr="00DF6DD6">
        <w:t>and whenever NS_01 is indicated in CG 2.</w:t>
      </w:r>
    </w:p>
    <w:p w14:paraId="6EE5F89A" w14:textId="10136612" w:rsidR="00867B93" w:rsidRPr="001F078B" w:rsidRDefault="00867B93" w:rsidP="00EA1C6C">
      <w:pPr>
        <w:pStyle w:val="B10"/>
      </w:pPr>
      <w:r w:rsidRPr="001F078B">
        <w:t>-</w:t>
      </w:r>
      <w:r w:rsidRPr="001F078B">
        <w:tab/>
        <w:t xml:space="preserve">for a UE indicating support of </w:t>
      </w:r>
      <w:proofErr w:type="spellStart"/>
      <w:r w:rsidRPr="001F078B">
        <w:t>dynamicPowerSharing</w:t>
      </w:r>
      <w:proofErr w:type="spellEnd"/>
      <w:r w:rsidRPr="001F078B">
        <w:t xml:space="preserve">, </w:t>
      </w:r>
      <w:proofErr w:type="spellStart"/>
      <w:r w:rsidRPr="001F078B">
        <w:t>MPRc</w:t>
      </w:r>
      <w:proofErr w:type="spellEnd"/>
      <w:r w:rsidRPr="001F078B">
        <w:t xml:space="preserve"> = </w:t>
      </w:r>
      <w:proofErr w:type="spellStart"/>
      <w:r w:rsidRPr="001F078B">
        <w:t>MPR'c</w:t>
      </w:r>
      <w:proofErr w:type="spellEnd"/>
      <w:r w:rsidRPr="001F078B">
        <w:t xml:space="preserve"> with </w:t>
      </w:r>
      <w:proofErr w:type="spellStart"/>
      <w:r w:rsidRPr="001F078B">
        <w:t>MPR'c</w:t>
      </w:r>
      <w:proofErr w:type="spellEnd"/>
      <w:r w:rsidRPr="001F078B">
        <w:t xml:space="preserve"> determined in accordance with </w:t>
      </w:r>
      <w:r w:rsidR="003922B7">
        <w:t>clause</w:t>
      </w:r>
      <w:r w:rsidRPr="001F078B">
        <w:t xml:space="preserve"> 6.2B.2.1 and A-</w:t>
      </w:r>
      <w:proofErr w:type="spellStart"/>
      <w:r w:rsidRPr="001F078B">
        <w:t>MPRc</w:t>
      </w:r>
      <w:proofErr w:type="spellEnd"/>
      <w:r w:rsidRPr="001F078B">
        <w:t xml:space="preserve"> = 0 dB if transmission(s) in subframe p on CG 1 overlap in time with physical channel q on CG 2;</w:t>
      </w:r>
    </w:p>
    <w:p w14:paraId="077F2F26" w14:textId="381DC975" w:rsidR="00867B93" w:rsidRPr="001F078B" w:rsidRDefault="00867B93" w:rsidP="00EA1C6C">
      <w:pPr>
        <w:pStyle w:val="B10"/>
      </w:pPr>
      <w:r w:rsidRPr="001F078B">
        <w:t>-</w:t>
      </w:r>
      <w:r w:rsidRPr="001F078B">
        <w:tab/>
        <w:t xml:space="preserve">for a UE indicating support of </w:t>
      </w:r>
      <w:proofErr w:type="spellStart"/>
      <w:r w:rsidRPr="001F078B">
        <w:t>dynamicPowerSharing</w:t>
      </w:r>
      <w:proofErr w:type="spellEnd"/>
      <w:r w:rsidRPr="001F078B">
        <w:t xml:space="preserve">, </w:t>
      </w:r>
      <w:proofErr w:type="spellStart"/>
      <w:r w:rsidRPr="001F078B">
        <w:t>MPRc</w:t>
      </w:r>
      <w:proofErr w:type="spellEnd"/>
      <w:r w:rsidRPr="001F078B">
        <w:t xml:space="preserve"> is determined in accordance </w:t>
      </w:r>
      <w:r w:rsidR="009C141D" w:rsidRPr="001F078B">
        <w:t>with TS 38.101-1 [2]</w:t>
      </w:r>
      <w:r w:rsidRPr="001F078B">
        <w:t xml:space="preserve"> if transmission(s) in subframe p on CG 1 does not overlap in time with physical channel q on CG 2;</w:t>
      </w:r>
    </w:p>
    <w:p w14:paraId="097E7815" w14:textId="48210349" w:rsidR="00867B93" w:rsidRPr="001F078B" w:rsidRDefault="00867B93">
      <w:pPr>
        <w:pStyle w:val="B10"/>
      </w:pPr>
      <w:r w:rsidRPr="001F078B">
        <w:t>-</w:t>
      </w:r>
      <w:r w:rsidRPr="001F078B">
        <w:tab/>
        <w:t xml:space="preserve">for a UE not indicating support of </w:t>
      </w:r>
      <w:proofErr w:type="spellStart"/>
      <w:r w:rsidRPr="001F078B">
        <w:t>dynamicPowerSharing</w:t>
      </w:r>
      <w:proofErr w:type="spellEnd"/>
      <w:r w:rsidRPr="001F078B">
        <w:t xml:space="preserve">, the </w:t>
      </w:r>
      <w:proofErr w:type="spellStart"/>
      <w:r w:rsidRPr="001F078B">
        <w:t>MPRc</w:t>
      </w:r>
      <w:proofErr w:type="spellEnd"/>
      <w:r w:rsidRPr="001F078B">
        <w:t xml:space="preserve"> is determined in accordance with </w:t>
      </w:r>
      <w:r w:rsidR="003922B7">
        <w:t>clause</w:t>
      </w:r>
      <w:r w:rsidRPr="001F078B">
        <w:t xml:space="preserve"> 6.2B.2.1 with parameters applicable for UEs not indicating support of </w:t>
      </w:r>
      <w:proofErr w:type="spellStart"/>
      <w:r w:rsidRPr="001F078B">
        <w:t>dynamicPowerSharing</w:t>
      </w:r>
      <w:proofErr w:type="spellEnd"/>
      <w:r w:rsidRPr="001F078B">
        <w:t xml:space="preserve"> and </w:t>
      </w:r>
      <w:r w:rsidR="00434AFF" w:rsidRPr="001F078B">
        <w:t>A-</w:t>
      </w:r>
      <w:proofErr w:type="spellStart"/>
      <w:r w:rsidRPr="001F078B">
        <w:t>MPRc</w:t>
      </w:r>
      <w:proofErr w:type="spellEnd"/>
      <w:r w:rsidRPr="001F078B">
        <w:t xml:space="preserve"> = 0 dB;</w:t>
      </w:r>
    </w:p>
    <w:p w14:paraId="2C7EAD05" w14:textId="3667D46B" w:rsidR="004834CA" w:rsidRPr="001F078B" w:rsidRDefault="004834CA" w:rsidP="004834CA">
      <w:pPr>
        <w:spacing w:after="160" w:line="259" w:lineRule="auto"/>
        <w:rPr>
          <w:rFonts w:eastAsia="Calibri"/>
          <w:lang w:val="en-US" w:bidi="bn-IN"/>
        </w:rPr>
      </w:pPr>
      <w:r w:rsidRPr="001F078B">
        <w:rPr>
          <w:rFonts w:eastAsia="Calibri"/>
          <w:lang w:val="en-US" w:bidi="bn-IN"/>
        </w:rPr>
        <w:lastRenderedPageBreak/>
        <w:t xml:space="preserve">If the transmissions from NR and E-UTRA do not overlap, then the complete </w:t>
      </w:r>
      <w:r w:rsidR="003922B7">
        <w:rPr>
          <w:rFonts w:eastAsia="Calibri"/>
          <w:lang w:val="en-US" w:bidi="bn-IN"/>
        </w:rPr>
        <w:t>clause</w:t>
      </w:r>
      <w:r w:rsidRPr="001F078B">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1F078B">
        <w:rPr>
          <w:rFonts w:eastAsia="Times New Roman"/>
          <w:lang w:eastAsia="x-none" w:bidi="bn-IN"/>
        </w:rPr>
        <w:t>P</w:t>
      </w:r>
      <w:r w:rsidRPr="001F078B">
        <w:rPr>
          <w:rFonts w:eastAsia="Times New Roman"/>
          <w:vertAlign w:val="subscript"/>
          <w:lang w:eastAsia="x-none" w:bidi="bn-IN"/>
        </w:rPr>
        <w:t>PowerClass</w:t>
      </w:r>
      <w:proofErr w:type="spellEnd"/>
      <w:r w:rsidRPr="001F078B">
        <w:rPr>
          <w:rFonts w:eastAsia="Times New Roman"/>
          <w:vertAlign w:val="subscript"/>
          <w:lang w:eastAsia="x-none" w:bidi="bn-IN"/>
        </w:rPr>
        <w:t>, EN-DC</w:t>
      </w:r>
      <w:r w:rsidRPr="001F078B">
        <w:rPr>
          <w:rFonts w:eastAsia="Calibri"/>
          <w:lang w:val="en-US" w:bidi="bn-IN"/>
        </w:rPr>
        <w:t xml:space="preserve"> or </w:t>
      </w:r>
      <w:r w:rsidRPr="00D609C3">
        <w:rPr>
          <w:rFonts w:ascii="Calibri" w:eastAsia="Calibri" w:hAnsi="Calibri"/>
          <w:sz w:val="22"/>
          <w:szCs w:val="22"/>
          <w:lang w:eastAsia="zh-CN"/>
        </w:rPr>
        <w:t>P</w:t>
      </w:r>
      <w:r w:rsidRPr="00D609C3">
        <w:rPr>
          <w:rFonts w:ascii="Calibri" w:eastAsia="Calibri" w:hAnsi="Calibri"/>
          <w:sz w:val="22"/>
          <w:szCs w:val="22"/>
          <w:vertAlign w:val="subscript"/>
          <w:lang w:eastAsia="zh-CN"/>
        </w:rPr>
        <w:t>EMAX, EN-DC</w:t>
      </w:r>
      <w:r w:rsidRPr="00D609C3">
        <w:rPr>
          <w:rFonts w:ascii="Calibri" w:eastAsia="Calibri" w:hAnsi="Calibri"/>
          <w:sz w:val="22"/>
          <w:szCs w:val="22"/>
        </w:rPr>
        <w:t xml:space="preserve"> </w:t>
      </w:r>
      <w:r w:rsidRPr="001F078B">
        <w:rPr>
          <w:rFonts w:eastAsia="Calibri"/>
          <w:lang w:val="en-US" w:bidi="bn-IN"/>
        </w:rPr>
        <w:t>shall not be exceeded at any time by UE.</w:t>
      </w:r>
    </w:p>
    <w:p w14:paraId="12C07069" w14:textId="466FE5FE" w:rsidR="004834CA" w:rsidRPr="001F078B" w:rsidRDefault="004834CA" w:rsidP="004834CA">
      <w:pPr>
        <w:spacing w:after="160" w:line="259" w:lineRule="auto"/>
        <w:rPr>
          <w:rFonts w:eastAsia="Calibri"/>
          <w:lang w:val="en-US" w:bidi="bn-IN"/>
        </w:rPr>
      </w:pPr>
      <w:r w:rsidRPr="001F078B">
        <w:rPr>
          <w:rFonts w:eastAsia="Calibri"/>
          <w:lang w:val="en-US" w:bidi="bn-IN"/>
        </w:rPr>
        <w:t xml:space="preserve">If the EN-DC UE is not supporting dynamic power sharing, then the complete </w:t>
      </w:r>
      <w:r w:rsidR="003922B7">
        <w:rPr>
          <w:rFonts w:eastAsia="Calibri"/>
          <w:lang w:val="en-US" w:bidi="bn-IN"/>
        </w:rPr>
        <w:t>clause</w:t>
      </w:r>
      <w:r w:rsidRPr="001F078B">
        <w:rPr>
          <w:rFonts w:eastAsia="Calibri"/>
          <w:lang w:val="en-US" w:bidi="bn-IN"/>
        </w:rPr>
        <w:t xml:space="preserve">s for configured transmitted power for E-UTRA and NR respectively from their own specifications </w:t>
      </w:r>
      <w:r w:rsidR="0005374D" w:rsidRPr="001F078B">
        <w:rPr>
          <w:rFonts w:eastAsia="Calibri"/>
          <w:lang w:val="en-US" w:bidi="bn-IN"/>
        </w:rPr>
        <w:t>TS 36.101 [4]</w:t>
      </w:r>
      <w:r w:rsidRPr="001F078B">
        <w:rPr>
          <w:rFonts w:eastAsia="Calibri"/>
          <w:lang w:val="en-US" w:bidi="bn-IN"/>
        </w:rPr>
        <w:t xml:space="preserve"> and </w:t>
      </w:r>
      <w:r w:rsidR="0005374D" w:rsidRPr="001F078B">
        <w:rPr>
          <w:rFonts w:eastAsia="Calibri"/>
          <w:lang w:val="en-US" w:bidi="bn-IN"/>
        </w:rPr>
        <w:t>TS 38.101-1 [2]</w:t>
      </w:r>
      <w:r w:rsidRPr="001F078B">
        <w:rPr>
          <w:rFonts w:eastAsia="Calibri"/>
          <w:lang w:val="en-US" w:bidi="bn-IN"/>
        </w:rPr>
        <w:t xml:space="preserve"> respectively apply with the modifications specified above.</w:t>
      </w:r>
    </w:p>
    <w:p w14:paraId="6DAA96CB" w14:textId="77777777" w:rsidR="00FA23B8" w:rsidRPr="001F078B" w:rsidRDefault="00FA23B8" w:rsidP="00FA23B8">
      <w:pPr>
        <w:spacing w:after="160" w:line="259" w:lineRule="auto"/>
        <w:rPr>
          <w:rFonts w:eastAsia="Calibri"/>
          <w:lang w:val="en-US"/>
        </w:rPr>
      </w:pPr>
      <w:r w:rsidRPr="001F078B">
        <w:rPr>
          <w:rFonts w:eastAsia="Calibri"/>
          <w:lang w:val="en-US"/>
        </w:rPr>
        <w:t>If the UE does not support dynamic power sharing,</w:t>
      </w:r>
    </w:p>
    <w:bookmarkStart w:id="215" w:name="_Hlk2779173"/>
    <w:p w14:paraId="16C682B9" w14:textId="58697396" w:rsidR="00FA23B8" w:rsidRPr="00D609C3" w:rsidRDefault="0090559D"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D609C3">
        <w:rPr>
          <w:rFonts w:eastAsia="Calibri"/>
          <w:lang w:val="sv-FI"/>
        </w:rPr>
        <w:t xml:space="preserve"> </w:t>
      </w:r>
      <w:bookmarkEnd w:id="215"/>
      <w:r w:rsidR="00FA23B8" w:rsidRPr="00D609C3">
        <w:rPr>
          <w:rFonts w:eastAsia="Calibri"/>
          <w:lang w:val="sv-FI"/>
        </w:rPr>
        <w:t>= MIN { P</w:t>
      </w:r>
      <w:r w:rsidR="00FA23B8" w:rsidRPr="00D609C3">
        <w:rPr>
          <w:rFonts w:eastAsia="Calibri"/>
          <w:vertAlign w:val="subscript"/>
          <w:lang w:val="sv-FI"/>
        </w:rPr>
        <w:t>EMAX, EN-DC</w:t>
      </w:r>
      <w:r w:rsidR="00FA23B8" w:rsidRPr="00D609C3">
        <w:rPr>
          <w:rFonts w:eastAsia="Calibri"/>
          <w:lang w:val="sv-FI"/>
        </w:rPr>
        <w:t xml:space="preserve"> ,</w:t>
      </w:r>
      <w:r w:rsidR="00860F74" w:rsidRPr="00D609C3">
        <w:rPr>
          <w:rFonts w:eastAsia="Calibri"/>
          <w:lang w:val="sv-FI"/>
        </w:rPr>
        <w:t xml:space="preserve"> </w:t>
      </w:r>
      <w:r w:rsidR="00FA23B8" w:rsidRPr="00D609C3">
        <w:rPr>
          <w:rFonts w:eastAsia="Calibri"/>
          <w:lang w:val="sv-FI"/>
        </w:rPr>
        <w:t>P</w:t>
      </w:r>
      <w:r w:rsidR="00FA23B8" w:rsidRPr="00D609C3">
        <w:rPr>
          <w:rFonts w:eastAsia="Calibri"/>
          <w:vertAlign w:val="subscript"/>
          <w:lang w:val="sv-FI"/>
        </w:rPr>
        <w:t>PowerClass, EN-DC</w:t>
      </w:r>
      <w:r w:rsidR="000339D8" w:rsidRPr="00D609C3">
        <w:rPr>
          <w:rFonts w:eastAsia="Calibri"/>
          <w:lang w:val="sv-FI"/>
        </w:rPr>
        <w:t xml:space="preserve"> - </w:t>
      </w:r>
      <w:r w:rsidR="000339D8" w:rsidRPr="001F078B">
        <w:rPr>
          <w:rFonts w:eastAsia="Calibri"/>
          <w:lang w:val="en-US"/>
        </w:rPr>
        <w:t>Δ</w:t>
      </w:r>
      <w:r w:rsidR="000339D8" w:rsidRPr="00D609C3">
        <w:rPr>
          <w:rFonts w:eastAsia="Calibri"/>
          <w:lang w:val="sv-FI"/>
        </w:rPr>
        <w:t>P</w:t>
      </w:r>
      <w:r w:rsidR="000339D8" w:rsidRPr="00D609C3">
        <w:rPr>
          <w:rFonts w:eastAsia="Calibri"/>
          <w:vertAlign w:val="subscript"/>
          <w:lang w:val="sv-FI"/>
        </w:rPr>
        <w:t>PowerClass,EN-DC</w:t>
      </w:r>
      <w:r w:rsidR="00FA23B8" w:rsidRPr="00D609C3">
        <w:rPr>
          <w:rFonts w:eastAsia="Calibri"/>
          <w:lang w:val="sv-FI"/>
        </w:rPr>
        <w:t xml:space="preserve"> } + 0.3 dB</w:t>
      </w:r>
    </w:p>
    <w:p w14:paraId="4FD4AC86" w14:textId="52768E8E" w:rsidR="009F49AD" w:rsidRPr="001F078B" w:rsidRDefault="009F49AD" w:rsidP="009F49AD">
      <w:pPr>
        <w:rPr>
          <w:lang w:eastAsia="ko-KR"/>
        </w:rPr>
      </w:pPr>
      <w:r w:rsidRPr="001F078B">
        <w:t xml:space="preserve">For UEs indicating support of </w:t>
      </w:r>
      <w:proofErr w:type="spellStart"/>
      <w:r w:rsidRPr="001F078B">
        <w:rPr>
          <w:lang w:eastAsia="ko-KR"/>
        </w:rPr>
        <w:t>dynamicPowerSharing</w:t>
      </w:r>
      <w:proofErr w:type="spellEnd"/>
      <w:r w:rsidRPr="001F078B">
        <w:rPr>
          <w:lang w:eastAsia="ko-KR"/>
        </w:rPr>
        <w:t xml:space="preserve"> in the </w:t>
      </w:r>
      <w:r w:rsidRPr="001F078B">
        <w:rPr>
          <w:i/>
          <w:lang w:eastAsia="ko-KR"/>
        </w:rPr>
        <w:t xml:space="preserve">UE-MRDC-Capability </w:t>
      </w:r>
      <w:r w:rsidRPr="001F078B">
        <w:rPr>
          <w:lang w:eastAsia="ko-KR"/>
        </w:rPr>
        <w:t xml:space="preserve">IE the UE can configure the total </w:t>
      </w:r>
      <w:r w:rsidR="00FA23B8" w:rsidRPr="001F078B">
        <w:rPr>
          <w:lang w:eastAsia="ko-KR"/>
        </w:rPr>
        <w:t xml:space="preserve">maximum </w:t>
      </w:r>
      <w:r w:rsidRPr="001F078B">
        <w:rPr>
          <w:lang w:eastAsia="ko-KR"/>
        </w:rPr>
        <w:t>transmission power</w:t>
      </w:r>
      <w:r w:rsidR="006C49AF" w:rsidRPr="001F078B">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eastAsia="ko-KR"/>
        </w:rPr>
        <w:t xml:space="preserve"> within the range</w:t>
      </w:r>
    </w:p>
    <w:p w14:paraId="2CEB8100" w14:textId="325C1904" w:rsidR="009F49AD" w:rsidRPr="00D609C3" w:rsidRDefault="009F49AD" w:rsidP="009F49AD">
      <w:pPr>
        <w:pStyle w:val="EQ"/>
      </w:pPr>
      <w:r w:rsidRPr="001F078B">
        <w:rPr>
          <w:position w:val="-10"/>
        </w:rPr>
        <w:tab/>
      </w:r>
      <w:r w:rsidRPr="00D609C3">
        <w:t>P</w:t>
      </w:r>
      <w:r w:rsidRPr="00D609C3">
        <w:rPr>
          <w:vertAlign w:val="subscript"/>
        </w:rPr>
        <w:t>EN-DC,tot_L</w:t>
      </w:r>
      <w:r w:rsidRPr="00D609C3">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D609C3">
        <w:rPr>
          <w:vertAlign w:val="subscript"/>
        </w:rPr>
        <w:t xml:space="preserve"> </w:t>
      </w:r>
      <w:r w:rsidRPr="00D609C3">
        <w:t xml:space="preserve">≤ </w:t>
      </w:r>
      <w:r w:rsidRPr="00D609C3">
        <w:rPr>
          <w:vertAlign w:val="subscript"/>
        </w:rPr>
        <w:t xml:space="preserve"> </w:t>
      </w:r>
      <w:r w:rsidRPr="00D609C3">
        <w:t>P</w:t>
      </w:r>
      <w:r w:rsidRPr="00D609C3">
        <w:rPr>
          <w:vertAlign w:val="subscript"/>
        </w:rPr>
        <w:t>EN-DC,tot_H</w:t>
      </w:r>
    </w:p>
    <w:p w14:paraId="61C09B30" w14:textId="51B65401" w:rsidR="009F49AD" w:rsidRPr="00D609C3" w:rsidRDefault="009F49AD" w:rsidP="009F49AD">
      <w:pPr>
        <w:rPr>
          <w:lang w:eastAsia="ko-KR"/>
        </w:rPr>
      </w:pPr>
      <w:r w:rsidRPr="00D609C3">
        <w:rPr>
          <w:lang w:eastAsia="ko-KR"/>
        </w:rPr>
        <w:t>where</w:t>
      </w:r>
    </w:p>
    <w:p w14:paraId="350E7780" w14:textId="2F563D88" w:rsidR="009F49AD" w:rsidRPr="00D609C3" w:rsidRDefault="009F49AD" w:rsidP="009F49AD">
      <w:pPr>
        <w:pStyle w:val="EQ"/>
        <w:rPr>
          <w:lang w:bidi="bn-IN"/>
        </w:rPr>
      </w:pPr>
      <w:r w:rsidRPr="00D609C3">
        <w:tab/>
        <w:t>P</w:t>
      </w:r>
      <w:r w:rsidRPr="00D609C3">
        <w:rPr>
          <w:vertAlign w:val="subscript"/>
        </w:rPr>
        <w:t xml:space="preserve">EN-DC,tot_L </w:t>
      </w:r>
      <w:r w:rsidRPr="00D609C3">
        <w:t>(</w:t>
      </w:r>
      <w:r w:rsidRPr="00D609C3">
        <w:rPr>
          <w:i/>
        </w:rPr>
        <w:t>p,</w:t>
      </w:r>
      <w:r w:rsidRPr="00D609C3">
        <w:rPr>
          <w:i/>
          <w:lang w:bidi="bn-IN"/>
        </w:rPr>
        <w:t>q</w:t>
      </w:r>
      <w:r w:rsidRPr="00D609C3">
        <w:t>)</w:t>
      </w:r>
      <w:r w:rsidRPr="00D609C3">
        <w:rPr>
          <w:lang w:bidi="bn-IN"/>
        </w:rPr>
        <w:t xml:space="preserve"> </w:t>
      </w:r>
      <w:r w:rsidRPr="00D609C3">
        <w:t xml:space="preserve">= </w:t>
      </w:r>
      <w:r w:rsidRPr="00D609C3">
        <w:rPr>
          <w:lang w:bidi="bn-IN"/>
        </w:rPr>
        <w:t>MIN{ P</w:t>
      </w:r>
      <w:r w:rsidRPr="00D609C3">
        <w:rPr>
          <w:vertAlign w:val="subscript"/>
          <w:lang w:bidi="bn-IN"/>
        </w:rPr>
        <w:t>PowerClass,EN-DC</w:t>
      </w:r>
      <w:r w:rsidRPr="00D609C3">
        <w:rPr>
          <w:lang w:bidi="bn-IN"/>
        </w:rPr>
        <w:t xml:space="preserve"> </w:t>
      </w:r>
      <w:r w:rsidR="000339D8" w:rsidRPr="001F078B">
        <w:rPr>
          <w:rFonts w:eastAsia="Calibri"/>
          <w:lang w:val="en-US"/>
        </w:rPr>
        <w:t>- ΔP</w:t>
      </w:r>
      <w:r w:rsidR="000339D8" w:rsidRPr="001F078B">
        <w:rPr>
          <w:rFonts w:eastAsia="Calibri"/>
          <w:vertAlign w:val="subscript"/>
          <w:lang w:val="en-US"/>
        </w:rPr>
        <w:t>PowerClass,EN-DC</w:t>
      </w:r>
      <w:r w:rsidR="000339D8" w:rsidRPr="001F078B">
        <w:rPr>
          <w:rFonts w:eastAsia="Calibri"/>
          <w:lang w:val="en-US"/>
        </w:rPr>
        <w:t xml:space="preserve"> </w:t>
      </w:r>
      <w:r w:rsidRPr="00D609C3">
        <w:rPr>
          <w:lang w:bidi="bn-IN"/>
        </w:rPr>
        <w:t xml:space="preserve">– </w:t>
      </w:r>
      <w:r w:rsidR="00867B93" w:rsidRPr="00D609C3">
        <w:rPr>
          <w:lang w:bidi="bn-IN"/>
        </w:rPr>
        <w:t>MAX{MPR</w:t>
      </w:r>
      <w:r w:rsidR="00867B93" w:rsidRPr="00D609C3">
        <w:rPr>
          <w:vertAlign w:val="subscript"/>
          <w:lang w:bidi="bn-IN"/>
        </w:rPr>
        <w:t>tot</w:t>
      </w:r>
      <w:r w:rsidR="00867B93" w:rsidRPr="00D609C3">
        <w:rPr>
          <w:lang w:bidi="bn-IN"/>
        </w:rPr>
        <w:t xml:space="preserve">, </w:t>
      </w:r>
      <w:r w:rsidRPr="00D609C3">
        <w:rPr>
          <w:lang w:bidi="bn-IN"/>
        </w:rPr>
        <w:t>A-MPR</w:t>
      </w:r>
      <w:r w:rsidRPr="00D609C3">
        <w:rPr>
          <w:vertAlign w:val="subscript"/>
          <w:lang w:bidi="bn-IN"/>
        </w:rPr>
        <w:t>tot</w:t>
      </w:r>
      <w:r w:rsidR="00867B93" w:rsidRPr="00D609C3">
        <w:rPr>
          <w:lang w:bidi="bn-IN"/>
        </w:rPr>
        <w:t>}</w:t>
      </w:r>
      <w:r w:rsidRPr="00D609C3">
        <w:rPr>
          <w:lang w:bidi="bn-IN"/>
        </w:rPr>
        <w:t>, P</w:t>
      </w:r>
      <w:r w:rsidRPr="00D609C3">
        <w:rPr>
          <w:vertAlign w:val="subscript"/>
          <w:lang w:bidi="bn-IN"/>
        </w:rPr>
        <w:t>EMAX,EN-DC</w:t>
      </w:r>
      <w:r w:rsidRPr="00D609C3">
        <w:rPr>
          <w:lang w:bidi="bn-IN"/>
        </w:rPr>
        <w:t>}</w:t>
      </w:r>
    </w:p>
    <w:p w14:paraId="070B3508" w14:textId="181A8106" w:rsidR="009F49AD" w:rsidRPr="001F078B" w:rsidRDefault="009F49AD" w:rsidP="009F49AD">
      <w:pPr>
        <w:pStyle w:val="EQ"/>
        <w:rPr>
          <w:lang w:val="sv-SE" w:bidi="bn-IN"/>
        </w:rPr>
      </w:pPr>
      <w:r w:rsidRPr="00D609C3">
        <w:tab/>
      </w:r>
      <w:r w:rsidRPr="001F078B">
        <w:rPr>
          <w:lang w:val="sv-SE"/>
        </w:rPr>
        <w:t>P</w:t>
      </w:r>
      <w:r w:rsidRPr="001F078B">
        <w:rPr>
          <w:vertAlign w:val="subscript"/>
          <w:lang w:val="sv-SE"/>
        </w:rPr>
        <w:t xml:space="preserve">EN-DC,tot_H </w:t>
      </w:r>
      <w:r w:rsidRPr="001F078B">
        <w:rPr>
          <w:lang w:val="sv-SE"/>
        </w:rPr>
        <w:t>(</w:t>
      </w:r>
      <w:r w:rsidRPr="001F078B">
        <w:rPr>
          <w:i/>
          <w:lang w:val="sv-SE"/>
        </w:rPr>
        <w:t>p,</w:t>
      </w:r>
      <w:r w:rsidRPr="001F078B">
        <w:rPr>
          <w:i/>
          <w:lang w:val="sv-SE" w:bidi="bn-IN"/>
        </w:rPr>
        <w:t>q</w:t>
      </w:r>
      <w:r w:rsidRPr="001F078B">
        <w:rPr>
          <w:lang w:val="sv-SE"/>
        </w:rPr>
        <w:t>)</w:t>
      </w:r>
      <w:r w:rsidRPr="001F078B">
        <w:rPr>
          <w:lang w:val="sv-SE" w:bidi="bn-IN"/>
        </w:rPr>
        <w:t xml:space="preserve"> </w:t>
      </w:r>
      <w:r w:rsidRPr="001F078B">
        <w:rPr>
          <w:lang w:val="sv-SE"/>
        </w:rPr>
        <w:t xml:space="preserve">= </w:t>
      </w:r>
      <w:r w:rsidRPr="001F078B">
        <w:rPr>
          <w:lang w:val="sv-SE" w:bidi="bn-IN"/>
        </w:rPr>
        <w:t>MIN{P</w:t>
      </w:r>
      <w:r w:rsidRPr="001F078B">
        <w:rPr>
          <w:vertAlign w:val="subscript"/>
          <w:lang w:val="sv-SE" w:bidi="bn-IN"/>
        </w:rPr>
        <w:t>PowerClass,EN-DC</w:t>
      </w:r>
      <w:r w:rsidRPr="001F078B">
        <w:rPr>
          <w:lang w:val="sv-SE" w:bidi="bn-IN"/>
        </w:rPr>
        <w:t>, P</w:t>
      </w:r>
      <w:r w:rsidRPr="001F078B">
        <w:rPr>
          <w:vertAlign w:val="subscript"/>
          <w:lang w:val="sv-SE" w:bidi="bn-IN"/>
        </w:rPr>
        <w:t>EMAX,EN-DC</w:t>
      </w:r>
      <w:r w:rsidR="000339D8" w:rsidRPr="001F078B">
        <w:rPr>
          <w:vertAlign w:val="subscript"/>
          <w:lang w:val="sv-SE" w:bidi="bn-IN"/>
        </w:rPr>
        <w:t xml:space="preserve"> </w:t>
      </w:r>
      <w:r w:rsidRPr="001F078B">
        <w:rPr>
          <w:lang w:val="sv-SE" w:bidi="bn-IN"/>
        </w:rPr>
        <w:t>}</w:t>
      </w:r>
    </w:p>
    <w:p w14:paraId="53FE2AFA" w14:textId="4EB3EAAA" w:rsidR="009F49AD" w:rsidRPr="001F078B" w:rsidRDefault="009F49AD" w:rsidP="00471067">
      <w:r w:rsidRPr="001F078B">
        <w:t xml:space="preserve">for sub-frame </w:t>
      </w:r>
      <w:r w:rsidRPr="001F078B">
        <w:rPr>
          <w:rFonts w:cs="Vrinda"/>
          <w:i/>
          <w:lang w:bidi="bn-IN"/>
        </w:rPr>
        <w:t>p</w:t>
      </w:r>
      <w:r w:rsidRPr="001F078B">
        <w:rPr>
          <w:rFonts w:cs="Vrinda"/>
          <w:lang w:val="en-US" w:bidi="bn-IN"/>
        </w:rPr>
        <w:t xml:space="preserve"> on CG 1 </w:t>
      </w:r>
      <w:r w:rsidRPr="001F078B">
        <w:rPr>
          <w:lang w:val="en-US"/>
        </w:rPr>
        <w:t>overlapping with physical channel</w:t>
      </w:r>
      <w:r w:rsidRPr="001F078B">
        <w:t xml:space="preserve"> </w:t>
      </w:r>
      <w:r w:rsidRPr="001F078B">
        <w:rPr>
          <w:rFonts w:cs="Vrinda"/>
          <w:i/>
          <w:lang w:val="en-US" w:bidi="bn-IN"/>
        </w:rPr>
        <w:t>q</w:t>
      </w:r>
      <w:r w:rsidRPr="001F078B">
        <w:t xml:space="preserve"> on CG 2 and </w:t>
      </w:r>
      <w:r w:rsidR="00867B93" w:rsidRPr="001F078B">
        <w:t xml:space="preserve">with </w:t>
      </w:r>
      <w:proofErr w:type="spellStart"/>
      <w:r w:rsidR="00867B93" w:rsidRPr="001F078B">
        <w:rPr>
          <w:lang w:val="en-US"/>
        </w:rPr>
        <w:t>MPR</w:t>
      </w:r>
      <w:r w:rsidR="00867B93" w:rsidRPr="001F078B">
        <w:rPr>
          <w:vertAlign w:val="subscript"/>
          <w:lang w:val="en-US"/>
        </w:rPr>
        <w:t>tot</w:t>
      </w:r>
      <w:proofErr w:type="spellEnd"/>
      <w:r w:rsidR="00867B93" w:rsidRPr="001F078B">
        <w:t xml:space="preserve"> and </w:t>
      </w:r>
      <w:r w:rsidRPr="001F078B">
        <w:rPr>
          <w:lang w:bidi="bn-IN"/>
        </w:rPr>
        <w:t>A-</w:t>
      </w:r>
      <w:proofErr w:type="spellStart"/>
      <w:r w:rsidRPr="001F078B">
        <w:rPr>
          <w:lang w:bidi="bn-IN"/>
        </w:rPr>
        <w:t>MPR</w:t>
      </w:r>
      <w:r w:rsidRPr="001F078B">
        <w:rPr>
          <w:vertAlign w:val="subscript"/>
          <w:lang w:bidi="bn-IN"/>
        </w:rPr>
        <w:t>tot</w:t>
      </w:r>
      <w:proofErr w:type="spellEnd"/>
      <w:r w:rsidRPr="001F078B">
        <w:rPr>
          <w:lang w:bidi="bn-IN"/>
        </w:rPr>
        <w:t xml:space="preserve"> in accordance with </w:t>
      </w:r>
      <w:r w:rsidR="00867B93" w:rsidRPr="001F078B">
        <w:rPr>
          <w:lang w:bidi="bn-IN"/>
        </w:rPr>
        <w:t xml:space="preserve">6.2B.2.1 and </w:t>
      </w:r>
      <w:r w:rsidR="003922B7">
        <w:rPr>
          <w:lang w:bidi="bn-IN"/>
        </w:rPr>
        <w:t>clause</w:t>
      </w:r>
      <w:r w:rsidRPr="001F078B">
        <w:rPr>
          <w:lang w:bidi="bn-IN"/>
        </w:rPr>
        <w:t xml:space="preserve"> 6.2B.3.1</w:t>
      </w:r>
      <w:r w:rsidR="00867B93" w:rsidRPr="001F078B">
        <w:rPr>
          <w:lang w:bidi="bn-IN"/>
        </w:rPr>
        <w:t>, respectively</w:t>
      </w:r>
      <w:r w:rsidRPr="001F078B">
        <w:rPr>
          <w:lang w:bidi="bn-IN"/>
        </w:rPr>
        <w:t>.</w:t>
      </w:r>
    </w:p>
    <w:p w14:paraId="64C6AD92" w14:textId="77777777" w:rsidR="009F49AD" w:rsidRPr="001F078B" w:rsidRDefault="009F49AD" w:rsidP="00471067">
      <w:pPr>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CGs/RATs, measured over the transmission reference time duration </w:t>
      </w:r>
      <w:r w:rsidRPr="001F078B">
        <w:rPr>
          <w:lang w:val="en-US"/>
        </w:rPr>
        <w:t>is</w:t>
      </w:r>
    </w:p>
    <w:p w14:paraId="34FD9A3F" w14:textId="6174B94E" w:rsidR="009F49AD" w:rsidRPr="00D609C3" w:rsidRDefault="009F49AD" w:rsidP="00471067">
      <w:pPr>
        <w:pStyle w:val="EQ"/>
        <w:rPr>
          <w:vertAlign w:val="subscript"/>
          <w:lang w:bidi="bn-IN"/>
        </w:rPr>
      </w:pPr>
      <w:r w:rsidRPr="00D609C3">
        <w:rPr>
          <w:lang w:bidi="bn-IN"/>
        </w:rPr>
        <w:tab/>
        <w:t>P</w:t>
      </w:r>
      <w:r w:rsidRPr="00D609C3">
        <w:rPr>
          <w:vertAlign w:val="subscript"/>
          <w:lang w:bidi="bn-IN"/>
        </w:rPr>
        <w:t>UMAX</w:t>
      </w:r>
      <w:r w:rsidRPr="00D609C3">
        <w:rPr>
          <w:lang w:bidi="bn-IN"/>
        </w:rPr>
        <w:t xml:space="preserve"> </w:t>
      </w:r>
      <w:r w:rsidRPr="00D609C3">
        <w:t xml:space="preserve">= </w:t>
      </w:r>
      <w:r w:rsidRPr="00D609C3">
        <w:rPr>
          <w:lang w:bidi="bn-IN"/>
        </w:rPr>
        <w:t>10 log</w:t>
      </w:r>
      <w:r w:rsidRPr="00D609C3">
        <w:rPr>
          <w:vertAlign w:val="subscript"/>
          <w:lang w:bidi="bn-IN"/>
        </w:rPr>
        <w:t>10</w:t>
      </w:r>
      <w:r w:rsidRPr="00D609C3">
        <w:rPr>
          <w:lang w:bidi="bn-IN"/>
        </w:rPr>
        <w:t xml:space="preserve"> </w:t>
      </w:r>
      <w:bookmarkStart w:id="216" w:name="_Hlk531562913"/>
      <w:r w:rsidRPr="00D609C3">
        <w:t>[</w:t>
      </w:r>
      <w:r w:rsidRPr="00D609C3">
        <w:rPr>
          <w:lang w:bidi="bn-IN"/>
        </w:rPr>
        <w:t>p</w:t>
      </w:r>
      <w:r w:rsidRPr="00D609C3">
        <w:rPr>
          <w:vertAlign w:val="subscript"/>
          <w:lang w:bidi="bn-IN"/>
        </w:rPr>
        <w:t>UMAX,</w:t>
      </w:r>
      <w:r w:rsidRPr="00D609C3">
        <w:rPr>
          <w:i/>
          <w:vertAlign w:val="subscript"/>
          <w:lang w:eastAsia="zh-CN" w:bidi="bn-IN"/>
        </w:rPr>
        <w:t>c,</w:t>
      </w:r>
      <w:r w:rsidRPr="00D609C3">
        <w:rPr>
          <w:i/>
          <w:vertAlign w:val="subscript"/>
          <w:lang w:bidi="bn-IN"/>
        </w:rPr>
        <w:t>E-UTRA</w:t>
      </w:r>
      <w:r w:rsidRPr="00D609C3">
        <w:rPr>
          <w:lang w:bidi="bn-IN"/>
        </w:rPr>
        <w:t xml:space="preserve"> + p</w:t>
      </w:r>
      <w:r w:rsidRPr="00D609C3">
        <w:rPr>
          <w:vertAlign w:val="subscript"/>
          <w:lang w:bidi="bn-IN"/>
        </w:rPr>
        <w:t>UMAX,</w:t>
      </w:r>
      <w:r w:rsidRPr="00D609C3">
        <w:rPr>
          <w:i/>
          <w:vertAlign w:val="subscript"/>
          <w:lang w:bidi="bn-IN"/>
        </w:rPr>
        <w:t>f,</w:t>
      </w:r>
      <w:r w:rsidRPr="00D609C3">
        <w:rPr>
          <w:i/>
          <w:vertAlign w:val="subscript"/>
          <w:lang w:eastAsia="zh-CN" w:bidi="bn-IN"/>
        </w:rPr>
        <w:t>c</w:t>
      </w:r>
      <w:r w:rsidRPr="00D609C3">
        <w:rPr>
          <w:i/>
          <w:vertAlign w:val="subscript"/>
          <w:lang w:bidi="bn-IN"/>
        </w:rPr>
        <w:t>,NR</w:t>
      </w:r>
      <w:r w:rsidRPr="00D609C3">
        <w:rPr>
          <w:lang w:bidi="bn-IN"/>
        </w:rPr>
        <w:t>],</w:t>
      </w:r>
      <w:bookmarkEnd w:id="216"/>
    </w:p>
    <w:p w14:paraId="0013456C" w14:textId="14E42EDC" w:rsidR="009F49AD" w:rsidRPr="001F078B" w:rsidRDefault="009F49AD" w:rsidP="009F49AD">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proofErr w:type="spellEnd"/>
      <w:r w:rsidRPr="001F078B">
        <w:rPr>
          <w:i/>
          <w:noProof/>
          <w:vertAlign w:val="subscript"/>
          <w:lang w:eastAsia="zh-CN" w:bidi="bn-IN"/>
        </w:rPr>
        <w:t>,</w:t>
      </w:r>
      <w:r w:rsidRPr="001F078B">
        <w:rPr>
          <w:i/>
          <w:vertAlign w:val="subscript"/>
          <w:lang w:val="en-US" w:bidi="bn-IN"/>
        </w:rPr>
        <w:t>E-UTRA</w:t>
      </w:r>
      <w:r w:rsidRPr="001F078B">
        <w:rPr>
          <w:lang w:val="en-US" w:bidi="bn-IN"/>
        </w:rPr>
        <w:t xml:space="preserve"> and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,NR</w:t>
      </w:r>
      <w:proofErr w:type="spellEnd"/>
      <w:r w:rsidRPr="001F078B">
        <w:rPr>
          <w:rFonts w:eastAsia="Calibri"/>
          <w:lang w:val="en-US" w:bidi="bn-IN"/>
        </w:rPr>
        <w:t xml:space="preserve"> denotes the measured output power </w:t>
      </w:r>
      <w:r w:rsidRPr="001F078B">
        <w:rPr>
          <w:rFonts w:eastAsia="Calibri"/>
          <w:lang w:val="en-US" w:eastAsia="zh-CN"/>
        </w:rPr>
        <w:t xml:space="preserve">of serving cell </w:t>
      </w:r>
      <w:r w:rsidRPr="001F078B">
        <w:rPr>
          <w:rFonts w:eastAsia="Calibri"/>
          <w:i/>
          <w:lang w:val="en-US" w:bidi="bn-IN"/>
        </w:rPr>
        <w:t xml:space="preserve">c for E-UTRA and NR </w:t>
      </w:r>
      <w:r w:rsidRPr="001F078B">
        <w:rPr>
          <w:rFonts w:eastAsia="Calibri"/>
          <w:lang w:val="en-US" w:bidi="bn-IN"/>
        </w:rPr>
        <w:t xml:space="preserve">respectively, </w:t>
      </w:r>
      <w:r w:rsidRPr="001F078B">
        <w:rPr>
          <w:rFonts w:eastAsia="Calibri"/>
          <w:lang w:val="en-US"/>
        </w:rPr>
        <w:t xml:space="preserve">expressed </w:t>
      </w:r>
      <w:r w:rsidRPr="001F078B">
        <w:rPr>
          <w:rFonts w:eastAsia="Calibri"/>
          <w:lang w:val="en-US" w:bidi="bn-IN"/>
        </w:rPr>
        <w:t>in linear scale.</w:t>
      </w:r>
    </w:p>
    <w:p w14:paraId="7E5AEE3D" w14:textId="77777777" w:rsidR="009F49AD" w:rsidRPr="001F078B" w:rsidRDefault="009F49AD" w:rsidP="00471067">
      <w:pPr>
        <w:rPr>
          <w:lang w:val="en-US"/>
        </w:rPr>
      </w:pPr>
      <w:r w:rsidRPr="001F078B">
        <w:t xml:space="preserve">For UEs indicating support of </w:t>
      </w:r>
      <w:proofErr w:type="spellStart"/>
      <w:r w:rsidRPr="001F078B">
        <w:rPr>
          <w:lang w:eastAsia="ko-KR"/>
        </w:rPr>
        <w:t>dynamicPowerSharing</w:t>
      </w:r>
      <w:proofErr w:type="spellEnd"/>
      <w:r w:rsidRPr="001F078B">
        <w:rPr>
          <w:lang w:eastAsia="ko-KR"/>
        </w:rPr>
        <w:t>, t</w:t>
      </w:r>
      <w:r w:rsidRPr="001F078B">
        <w:rPr>
          <w:lang w:val="en-US" w:bidi="bn-IN"/>
        </w:rPr>
        <w:t xml:space="preserve">he </w:t>
      </w:r>
      <w:r w:rsidRPr="001F078B">
        <w:rPr>
          <w:lang w:val="en-US"/>
        </w:rPr>
        <w:t xml:space="preserve">measured total configured maximum output power </w:t>
      </w:r>
      <w:r w:rsidRPr="001F078B">
        <w:rPr>
          <w:lang w:val="en-US" w:bidi="bn-IN"/>
        </w:rPr>
        <w:t>P</w:t>
      </w:r>
      <w:r w:rsidRPr="001F078B">
        <w:rPr>
          <w:vertAlign w:val="subscript"/>
          <w:lang w:val="en-US" w:bidi="bn-IN"/>
        </w:rPr>
        <w:t>UMAX</w:t>
      </w:r>
      <w:r w:rsidRPr="001F078B">
        <w:rPr>
          <w:lang w:val="en-US" w:bidi="bn-IN"/>
        </w:rPr>
        <w:t xml:space="preserve"> shall be within the following bounds:</w:t>
      </w:r>
    </w:p>
    <w:p w14:paraId="0172883C" w14:textId="750413E9" w:rsidR="009F49AD" w:rsidRPr="001F078B" w:rsidRDefault="009F49AD" w:rsidP="00471067">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21E12078" w14:textId="77777777" w:rsidR="009F49AD" w:rsidRPr="001F078B" w:rsidRDefault="009F49AD" w:rsidP="009F49AD">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CMAX_L</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CMAX_L</w:t>
      </w:r>
      <w:r w:rsidRPr="001F078B">
        <w:rPr>
          <w:rFonts w:eastAsia="Calibri"/>
          <w:lang w:val="en-US"/>
        </w:rPr>
        <w:t xml:space="preserve"> and P</w:t>
      </w:r>
      <w:r w:rsidRPr="001F078B">
        <w:rPr>
          <w:rFonts w:eastAsia="Calibri"/>
          <w:vertAlign w:val="subscript"/>
          <w:lang w:val="en-US"/>
        </w:rPr>
        <w:t>CMAX_L</w:t>
      </w:r>
      <w:r w:rsidRPr="001F078B">
        <w:rPr>
          <w:rFonts w:eastAsia="Calibri"/>
          <w:lang w:val="en-US"/>
        </w:rPr>
        <w:t xml:space="preserve"> specified in Table 6.2B.4.1.1-2.</w:t>
      </w:r>
    </w:p>
    <w:p w14:paraId="54A757B0" w14:textId="77777777" w:rsidR="009F49AD" w:rsidRPr="001F078B" w:rsidRDefault="009F49AD" w:rsidP="00471067">
      <w:pPr>
        <w:rPr>
          <w:vertAlign w:val="subscript"/>
          <w:lang w:val="en-US"/>
        </w:rPr>
      </w:pPr>
      <w:r w:rsidRPr="001F078B">
        <w:rPr>
          <w:lang w:val="en-US"/>
        </w:rPr>
        <w:t xml:space="preserve">When an UL subframe transmission </w:t>
      </w:r>
      <w:r w:rsidRPr="001F078B">
        <w:rPr>
          <w:i/>
          <w:lang w:val="en-US"/>
        </w:rPr>
        <w:t>p</w:t>
      </w:r>
      <w:r w:rsidRPr="001F078B">
        <w:rPr>
          <w:lang w:val="en-US"/>
        </w:rPr>
        <w:t xml:space="preserve"> from E-UTRA overlap with a physical channel </w:t>
      </w:r>
      <w:r w:rsidRPr="001F078B">
        <w:rPr>
          <w:i/>
          <w:lang w:val="en-US"/>
        </w:rPr>
        <w:t>q</w:t>
      </w:r>
      <w:r w:rsidRPr="001F078B">
        <w:rPr>
          <w:lang w:val="en-US"/>
        </w:rPr>
        <w:t xml:space="preserve"> from the NR</w:t>
      </w:r>
      <w:r w:rsidRPr="001F078B">
        <w:rPr>
          <w:i/>
          <w:lang w:val="en-US"/>
        </w:rPr>
        <w:t>,</w:t>
      </w:r>
      <w:r w:rsidRPr="001F078B">
        <w:rPr>
          <w:lang w:val="en-US"/>
        </w:rPr>
        <w:t xml:space="preserve"> then for P</w:t>
      </w:r>
      <w:r w:rsidRPr="001F078B">
        <w:rPr>
          <w:vertAlign w:val="subscript"/>
          <w:lang w:val="en-US"/>
        </w:rPr>
        <w:t>UMAX</w:t>
      </w:r>
      <w:r w:rsidRPr="001F078B">
        <w:rPr>
          <w:lang w:val="en-US"/>
        </w:rPr>
        <w:t xml:space="preserve"> evaluation, </w:t>
      </w:r>
      <w:r w:rsidRPr="001F078B">
        <w:t>the</w:t>
      </w:r>
      <w:r w:rsidRPr="001F078B">
        <w:rPr>
          <w:lang w:val="en-US"/>
        </w:rPr>
        <w:t xml:space="preserve"> E-UTRA subframe </w:t>
      </w:r>
      <w:r w:rsidRPr="001F078B">
        <w:rPr>
          <w:i/>
          <w:lang w:val="en-US"/>
        </w:rPr>
        <w:t xml:space="preserve">p </w:t>
      </w:r>
      <w:r w:rsidRPr="001F078B">
        <w:rPr>
          <w:lang w:val="en-US"/>
        </w:rPr>
        <w:t>is taken</w:t>
      </w:r>
      <w:r w:rsidRPr="001F078B">
        <w:rPr>
          <w:i/>
          <w:lang w:val="en-US"/>
        </w:rPr>
        <w:t xml:space="preserve"> </w:t>
      </w:r>
      <w:r w:rsidRPr="001F078B">
        <w:rPr>
          <w:lang w:val="en-US"/>
        </w:rPr>
        <w:t>as reference period T</w:t>
      </w:r>
      <w:r w:rsidRPr="001F078B">
        <w:rPr>
          <w:vertAlign w:val="subscript"/>
          <w:lang w:val="en-US"/>
        </w:rPr>
        <w:t>REF</w:t>
      </w:r>
      <w:r w:rsidRPr="001F078B">
        <w:rPr>
          <w:lang w:val="en-US"/>
        </w:rPr>
        <w:t xml:space="preserve"> and always considered as the reference measurement duration and the following rules are applicable.</w:t>
      </w:r>
    </w:p>
    <w:p w14:paraId="365AB99F" w14:textId="11EF626F" w:rsidR="009F49AD" w:rsidRPr="001F078B" w:rsidRDefault="009F49AD" w:rsidP="00471067">
      <w:pPr>
        <w:rPr>
          <w:lang w:bidi="bn-IN"/>
        </w:rPr>
      </w:pPr>
      <w:r w:rsidRPr="001F078B">
        <w:rPr>
          <w:lang w:val="en-US"/>
        </w:rPr>
        <w:t>T</w:t>
      </w:r>
      <w:r w:rsidRPr="001F078B">
        <w:rPr>
          <w:vertAlign w:val="subscript"/>
          <w:lang w:val="en-US"/>
        </w:rPr>
        <w:t>REF</w:t>
      </w:r>
      <w:r w:rsidRPr="001F078B">
        <w:rPr>
          <w:lang w:val="en-US"/>
        </w:rPr>
        <w:t xml:space="preserve"> and </w:t>
      </w:r>
      <w:proofErr w:type="spellStart"/>
      <w:r w:rsidRPr="001F078B">
        <w:rPr>
          <w:lang w:val="en-US"/>
        </w:rPr>
        <w:t>T</w:t>
      </w:r>
      <w:r w:rsidRPr="001F078B">
        <w:rPr>
          <w:vertAlign w:val="subscript"/>
          <w:lang w:val="en-US"/>
        </w:rPr>
        <w:t>eval</w:t>
      </w:r>
      <w:proofErr w:type="spellEnd"/>
      <w:r w:rsidRPr="001F078B">
        <w:rPr>
          <w:lang w:val="en-US"/>
        </w:rPr>
        <w:t xml:space="preserve"> are specified in Table 6.2B.4.1.1-1 when same or different subframes and physical channel durations are used in aggregated carriers. </w:t>
      </w:r>
      <w:proofErr w:type="spell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xml:space="preserve"> ,EN-DC</w:t>
      </w:r>
      <w:r w:rsidRPr="001F078B">
        <w:rPr>
          <w:lang w:bidi="bn-IN"/>
        </w:rPr>
        <w:t xml:space="preserve"> shall not be exceeded by the UE during any evaluation period of time.</w:t>
      </w:r>
    </w:p>
    <w:p w14:paraId="518FCC6C" w14:textId="61673903" w:rsidR="009F49AD" w:rsidRPr="001F078B" w:rsidRDefault="009F49AD" w:rsidP="0005374D">
      <w:pPr>
        <w:pStyle w:val="TH"/>
      </w:pPr>
      <w:r w:rsidRPr="001F078B">
        <w:t>Table 6.2B.4.1.1-1: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1F078B"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1F078B" w:rsidRDefault="009F49AD" w:rsidP="00471067">
            <w:pPr>
              <w:pStyle w:val="TAH"/>
              <w:rPr>
                <w:lang w:eastAsia="ko-KR"/>
              </w:rPr>
            </w:pPr>
            <w:r w:rsidRPr="001F078B">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1F078B" w:rsidRDefault="009F49AD" w:rsidP="00471067">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1F078B" w:rsidRDefault="009F49AD" w:rsidP="00471067">
            <w:pPr>
              <w:pStyle w:val="TAH"/>
              <w:rPr>
                <w:lang w:val="fr-FR" w:eastAsia="ko-KR"/>
              </w:rPr>
            </w:pPr>
            <w:proofErr w:type="spellStart"/>
            <w:r w:rsidRPr="001F078B">
              <w:rPr>
                <w:lang w:eastAsia="ko-KR"/>
              </w:rPr>
              <w:t>T</w:t>
            </w:r>
            <w:r w:rsidRPr="001F078B">
              <w:rPr>
                <w:vertAlign w:val="subscript"/>
                <w:lang w:eastAsia="ko-KR"/>
              </w:rPr>
              <w:t>eval</w:t>
            </w:r>
            <w:proofErr w:type="spellEnd"/>
          </w:p>
        </w:tc>
      </w:tr>
      <w:tr w:rsidR="00BB1E56" w:rsidRPr="001F078B"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1F078B" w:rsidRDefault="009F49AD" w:rsidP="00471067">
            <w:pPr>
              <w:pStyle w:val="TAC"/>
              <w:rPr>
                <w:lang w:eastAsia="ko-KR"/>
              </w:rPr>
            </w:pPr>
            <w:r w:rsidRPr="001F078B">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1E2D72C8" w:rsidR="009F49AD" w:rsidRPr="001F078B" w:rsidRDefault="00D35EC3" w:rsidP="00471067">
            <w:pPr>
              <w:pStyle w:val="TAC"/>
              <w:rPr>
                <w:lang w:eastAsia="ko-KR"/>
              </w:rPr>
            </w:pPr>
            <w:r w:rsidRPr="001F078B">
              <w:rPr>
                <w:lang w:eastAsia="ko-KR"/>
              </w:rPr>
              <w:t>E-UTRA</w:t>
            </w:r>
            <w:r w:rsidR="009F49AD" w:rsidRPr="001F078B">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1F078B" w:rsidRDefault="009F49AD" w:rsidP="00471067">
            <w:pPr>
              <w:pStyle w:val="TAC"/>
              <w:rPr>
                <w:lang w:eastAsia="ko-KR"/>
              </w:rPr>
            </w:pPr>
            <w:r w:rsidRPr="001F078B">
              <w:rPr>
                <w:rFonts w:eastAsia="Calibri" w:cs="Arial"/>
                <w:lang w:val="en-US"/>
              </w:rPr>
              <w:t>Min(</w:t>
            </w:r>
            <w:proofErr w:type="spellStart"/>
            <w:r w:rsidRPr="001F078B">
              <w:rPr>
                <w:rFonts w:eastAsia="Calibri" w:cs="Arial"/>
                <w:i/>
                <w:iCs/>
                <w:lang w:val="en-US"/>
              </w:rPr>
              <w:t>T</w:t>
            </w:r>
            <w:r w:rsidRPr="001F078B">
              <w:rPr>
                <w:rFonts w:eastAsia="Calibri" w:cs="Arial"/>
                <w:i/>
                <w:iCs/>
                <w:vertAlign w:val="subscript"/>
                <w:lang w:val="en-US"/>
              </w:rPr>
              <w:t>no_hopping</w:t>
            </w:r>
            <w:proofErr w:type="spellEnd"/>
            <w:r w:rsidRPr="001F078B">
              <w:rPr>
                <w:rFonts w:eastAsia="Calibri" w:cs="Arial"/>
                <w:lang w:val="en-US"/>
              </w:rPr>
              <w:t>, Physical Channel Length)</w:t>
            </w:r>
          </w:p>
        </w:tc>
      </w:tr>
    </w:tbl>
    <w:p w14:paraId="38871A34" w14:textId="77777777" w:rsidR="009F49AD" w:rsidRPr="001F078B" w:rsidRDefault="009F49AD" w:rsidP="009F49AD">
      <w:pPr>
        <w:spacing w:after="160" w:line="256" w:lineRule="auto"/>
        <w:rPr>
          <w:rFonts w:eastAsia="Calibri"/>
          <w:lang w:val="en-US" w:bidi="bn-IN"/>
        </w:rPr>
      </w:pPr>
    </w:p>
    <w:p w14:paraId="0734C1E5" w14:textId="467D3139" w:rsidR="009F49AD" w:rsidRPr="001F078B" w:rsidRDefault="009F49AD" w:rsidP="00471067">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p>
    <w:p w14:paraId="0DFF2917" w14:textId="75B5B1EF" w:rsidR="009F49AD" w:rsidRPr="001F078B" w:rsidRDefault="009F49AD" w:rsidP="00471067">
      <w:pPr>
        <w:pStyle w:val="EQ"/>
      </w:pPr>
      <w:r w:rsidRPr="001F078B">
        <w:rPr>
          <w:lang w:bidi="bn-IN"/>
        </w:rPr>
        <w:tab/>
        <w:t>P</w:t>
      </w:r>
      <w:r w:rsidRPr="001F078B">
        <w:rPr>
          <w:vertAlign w:val="subscript"/>
          <w:lang w:bidi="bn-IN"/>
        </w:rPr>
        <w:t xml:space="preserve">CMAX_H  </w:t>
      </w:r>
      <w:r w:rsidRPr="001F078B">
        <w:t>= MAX {</w:t>
      </w:r>
      <w:r w:rsidRPr="001F078B">
        <w:rPr>
          <w:lang w:bidi="bn-IN"/>
        </w:rPr>
        <w:t xml:space="preserve"> P</w:t>
      </w:r>
      <w:r w:rsidRPr="001F078B">
        <w:rPr>
          <w:vertAlign w:val="subscript"/>
          <w:lang w:bidi="bn-IN"/>
        </w:rPr>
        <w:t>CMAX_ EN-DC _H</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_H</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_H</w:t>
      </w:r>
      <w:r w:rsidRPr="001F078B">
        <w:t xml:space="preserve"> (</w:t>
      </w:r>
      <w:r w:rsidRPr="001F078B">
        <w:rPr>
          <w:i/>
        </w:rPr>
        <w:t>p,q+n</w:t>
      </w:r>
      <w:r w:rsidRPr="001F078B">
        <w:t>) }</w:t>
      </w:r>
    </w:p>
    <w:p w14:paraId="10D801FE" w14:textId="50992B43" w:rsidR="009F49AD" w:rsidRPr="001F078B" w:rsidRDefault="009F49AD" w:rsidP="009F49AD">
      <w:pPr>
        <w:spacing w:after="160" w:line="256" w:lineRule="auto"/>
        <w:rPr>
          <w:lang w:val="en-US" w:eastAsia="zh-CN"/>
        </w:rPr>
      </w:pPr>
      <w:r w:rsidRPr="001F078B">
        <w:rPr>
          <w:rFonts w:eastAsia="Calibri"/>
          <w:lang w:val="en-US"/>
        </w:rPr>
        <w:t xml:space="preserve">where </w:t>
      </w:r>
      <w:r w:rsidRPr="001F078B">
        <w:rPr>
          <w:lang w:eastAsia="x-none" w:bidi="bn-IN"/>
        </w:rPr>
        <w:t>P</w:t>
      </w:r>
      <w:r w:rsidRPr="001F078B">
        <w:rPr>
          <w:vertAlign w:val="subscript"/>
          <w:lang w:eastAsia="x-none" w:bidi="bn-IN"/>
        </w:rPr>
        <w:t>CMAX_ EN-DC _H</w:t>
      </w:r>
      <w:r w:rsidRPr="001F078B">
        <w:rPr>
          <w:rFonts w:eastAsia="Calibri"/>
          <w:lang w:val="en-US" w:bidi="bn-IN"/>
        </w:rPr>
        <w:t xml:space="preserve"> are the applicable upper limits for each overlapping scheduling unit pairs </w:t>
      </w:r>
      <w:r w:rsidRPr="001F078B">
        <w:rPr>
          <w:rFonts w:eastAsia="Calibri"/>
          <w:i/>
          <w:lang w:val="en-US" w:bidi="bn-IN"/>
        </w:rPr>
        <w:t>(</w:t>
      </w:r>
      <w:proofErr w:type="spellStart"/>
      <w:r w:rsidRPr="001F078B">
        <w:rPr>
          <w:rFonts w:eastAsia="Calibri"/>
          <w:i/>
          <w:lang w:val="en-US" w:bidi="bn-IN"/>
        </w:rPr>
        <w:t>p,q</w:t>
      </w:r>
      <w:proofErr w:type="spellEnd"/>
      <w:r w:rsidRPr="001F078B">
        <w:rPr>
          <w:rFonts w:eastAsia="Calibri"/>
          <w:lang w:val="en-US" w:bidi="bn-IN"/>
        </w:rPr>
        <w:t>) , (</w:t>
      </w:r>
      <w:r w:rsidRPr="001F078B">
        <w:rPr>
          <w:rFonts w:eastAsia="Calibri"/>
          <w:i/>
          <w:lang w:val="en-US" w:bidi="bn-IN"/>
        </w:rPr>
        <w:t>p, q+1</w:t>
      </w:r>
      <w:r w:rsidRPr="001F078B">
        <w:rPr>
          <w:rFonts w:eastAsia="Calibri"/>
          <w:lang w:val="en-US" w:bidi="bn-IN"/>
        </w:rPr>
        <w:t xml:space="preserve">) , up to </w:t>
      </w:r>
      <w:r w:rsidRPr="001F078B">
        <w:rPr>
          <w:rFonts w:eastAsia="Calibri"/>
          <w:i/>
          <w:lang w:val="en-US" w:bidi="bn-IN"/>
        </w:rPr>
        <w:t xml:space="preserve">(p, </w:t>
      </w:r>
      <w:proofErr w:type="spellStart"/>
      <w:r w:rsidRPr="001F078B">
        <w:rPr>
          <w:rFonts w:eastAsia="Calibri"/>
          <w:i/>
          <w:lang w:val="en-US" w:bidi="bn-IN"/>
        </w:rPr>
        <w:t>q+n</w:t>
      </w:r>
      <w:proofErr w:type="spellEnd"/>
      <w:r w:rsidRPr="001F078B">
        <w:rPr>
          <w:rFonts w:eastAsia="Calibri"/>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rFonts w:eastAsia="Calibri"/>
          <w:lang w:val="en-US" w:bidi="bn-IN"/>
        </w:rPr>
        <w:t xml:space="preserve"> duration</w:t>
      </w:r>
      <w:r w:rsidRPr="001F078B">
        <w:rPr>
          <w:rFonts w:eastAsia="Calibri"/>
          <w:lang w:val="en-US"/>
        </w:rPr>
        <w:t xml:space="preserve">, </w:t>
      </w:r>
      <w:r w:rsidRPr="001F078B">
        <w:rPr>
          <w:lang w:val="en-US" w:eastAsia="zh-CN"/>
        </w:rPr>
        <w:t xml:space="preserve">where </w:t>
      </w:r>
      <w:proofErr w:type="spellStart"/>
      <w:r w:rsidRPr="001F078B">
        <w:rPr>
          <w:lang w:val="en-US" w:eastAsia="zh-CN"/>
        </w:rPr>
        <w:t>q+</w:t>
      </w:r>
      <w:r w:rsidRPr="001F078B">
        <w:rPr>
          <w:i/>
          <w:iCs/>
          <w:lang w:val="en-US" w:eastAsia="zh-CN"/>
        </w:rPr>
        <w:t>n</w:t>
      </w:r>
      <w:proofErr w:type="spellEnd"/>
      <w:r w:rsidRPr="001F078B">
        <w:rPr>
          <w:lang w:val="en-US" w:eastAsia="zh-CN"/>
        </w:rPr>
        <w:t xml:space="preserve"> is the last NR UL physical channel overlapping with </w:t>
      </w:r>
      <w:r w:rsidR="00D35EC3" w:rsidRPr="001F078B">
        <w:rPr>
          <w:lang w:val="en-US" w:eastAsia="zh-CN"/>
        </w:rPr>
        <w:t>E-UTRA</w:t>
      </w:r>
      <w:r w:rsidRPr="001F078B">
        <w:rPr>
          <w:lang w:val="en-US" w:eastAsia="zh-CN"/>
        </w:rPr>
        <w:t xml:space="preserve"> subframe p.</w:t>
      </w:r>
    </w:p>
    <w:p w14:paraId="49D12E50" w14:textId="77777777" w:rsidR="009F49AD" w:rsidRPr="001F078B" w:rsidRDefault="009F49AD" w:rsidP="009F49AD">
      <w:pPr>
        <w:spacing w:after="160" w:line="256" w:lineRule="auto"/>
        <w:rPr>
          <w:rFonts w:eastAsia="Calibri"/>
          <w:lang w:val="en-US" w:bidi="bn-IN"/>
        </w:rPr>
      </w:pPr>
      <w:r w:rsidRPr="001F078B">
        <w:rPr>
          <w:lang w:val="en-US" w:eastAsia="zh-CN"/>
        </w:rPr>
        <w:t xml:space="preserve">While </w:t>
      </w:r>
      <w:r w:rsidRPr="001F078B">
        <w:rPr>
          <w:rFonts w:eastAsia="Calibri"/>
          <w:noProof/>
          <w:lang w:val="en-US" w:bidi="bn-IN"/>
        </w:rPr>
        <w:t>P</w:t>
      </w:r>
      <w:r w:rsidRPr="001F078B">
        <w:rPr>
          <w:rFonts w:eastAsia="Calibri"/>
          <w:noProof/>
          <w:vertAlign w:val="subscript"/>
          <w:lang w:val="en-US" w:bidi="bn-IN"/>
        </w:rPr>
        <w:t xml:space="preserve">CMAX_L </w:t>
      </w:r>
      <w:r w:rsidRPr="001F078B">
        <w:rPr>
          <w:rFonts w:eastAsia="Calibri"/>
          <w:lang w:val="en-US" w:bidi="bn-IN"/>
        </w:rPr>
        <w:t>is computed as follows:</w:t>
      </w:r>
    </w:p>
    <w:p w14:paraId="78EA8003" w14:textId="550FA4CB" w:rsidR="009F49AD" w:rsidRPr="001F078B" w:rsidRDefault="009F49AD" w:rsidP="00471067">
      <w:pPr>
        <w:pStyle w:val="EQ"/>
        <w:rPr>
          <w:rFonts w:eastAsia="Calibri"/>
          <w:lang w:val="en-US" w:bidi="bn-IN"/>
        </w:rPr>
      </w:pPr>
      <w:r w:rsidRPr="001F078B">
        <w:rPr>
          <w:rFonts w:eastAsia="Calibri"/>
          <w:lang w:val="en-US" w:bidi="bn-IN"/>
        </w:rPr>
        <w:lastRenderedPageBreak/>
        <w:tab/>
        <w:t>P</w:t>
      </w:r>
      <w:r w:rsidRPr="001F078B">
        <w:rPr>
          <w:rFonts w:eastAsia="Calibri"/>
          <w:vertAlign w:val="subscript"/>
          <w:lang w:val="en-US" w:bidi="bn-IN"/>
        </w:rPr>
        <w:t xml:space="preserve">CMAX_L </w:t>
      </w:r>
      <w:r w:rsidRPr="001F078B">
        <w:t>= MIN {</w:t>
      </w:r>
      <w:r w:rsidRPr="001F078B">
        <w:rPr>
          <w:lang w:bidi="bn-IN"/>
        </w:rPr>
        <w:t xml:space="preserve"> P</w:t>
      </w:r>
      <w:r w:rsidRPr="001F078B">
        <w:rPr>
          <w:vertAlign w:val="subscript"/>
          <w:lang w:bidi="bn-IN"/>
        </w:rPr>
        <w:t>CMAX_ EN-DC _L</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_L</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_L</w:t>
      </w:r>
      <w:r w:rsidRPr="001F078B">
        <w:t xml:space="preserve"> (</w:t>
      </w:r>
      <w:r w:rsidRPr="001F078B">
        <w:rPr>
          <w:i/>
        </w:rPr>
        <w:t>p,q+n</w:t>
      </w:r>
      <w:r w:rsidRPr="001F078B">
        <w:t>)}</w:t>
      </w:r>
    </w:p>
    <w:p w14:paraId="573DE1D5" w14:textId="1F1D838E" w:rsidR="009F49AD" w:rsidRPr="001F078B"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1F078B">
        <w:rPr>
          <w:rFonts w:eastAsia="Calibri"/>
          <w:lang w:val="en-US"/>
        </w:rPr>
        <w:t xml:space="preserve">where </w:t>
      </w:r>
      <w:r w:rsidRPr="001F078B">
        <w:rPr>
          <w:lang w:eastAsia="x-none" w:bidi="bn-IN"/>
        </w:rPr>
        <w:t>P</w:t>
      </w:r>
      <w:r w:rsidRPr="001F078B">
        <w:rPr>
          <w:vertAlign w:val="subscript"/>
          <w:lang w:eastAsia="x-none" w:bidi="bn-IN"/>
        </w:rPr>
        <w:t>CMAX_EN-DC_L</w:t>
      </w:r>
      <w:r w:rsidRPr="001F078B">
        <w:rPr>
          <w:rFonts w:eastAsia="Calibri"/>
          <w:lang w:val="en-US" w:bidi="bn-IN"/>
        </w:rPr>
        <w:t xml:space="preserve"> are the applicable lower limits for each overlapping scheduling unit pairs </w:t>
      </w:r>
      <w:r w:rsidRPr="001F078B">
        <w:rPr>
          <w:rFonts w:eastAsia="Calibri"/>
          <w:i/>
          <w:lang w:val="en-US" w:bidi="bn-IN"/>
        </w:rPr>
        <w:t>(</w:t>
      </w:r>
      <w:proofErr w:type="spellStart"/>
      <w:r w:rsidRPr="001F078B">
        <w:rPr>
          <w:rFonts w:eastAsia="Calibri"/>
          <w:i/>
          <w:lang w:val="en-US" w:bidi="bn-IN"/>
        </w:rPr>
        <w:t>p,q</w:t>
      </w:r>
      <w:proofErr w:type="spellEnd"/>
      <w:r w:rsidRPr="001F078B">
        <w:rPr>
          <w:rFonts w:eastAsia="Calibri"/>
          <w:lang w:val="en-US" w:bidi="bn-IN"/>
        </w:rPr>
        <w:t>) , (</w:t>
      </w:r>
      <w:r w:rsidRPr="001F078B">
        <w:rPr>
          <w:rFonts w:eastAsia="Calibri"/>
          <w:i/>
          <w:lang w:val="en-US" w:bidi="bn-IN"/>
        </w:rPr>
        <w:t>p, q+1</w:t>
      </w:r>
      <w:r w:rsidRPr="001F078B">
        <w:rPr>
          <w:rFonts w:eastAsia="Calibri"/>
          <w:lang w:val="en-US" w:bidi="bn-IN"/>
        </w:rPr>
        <w:t xml:space="preserve">) , up to </w:t>
      </w:r>
      <w:r w:rsidRPr="001F078B">
        <w:rPr>
          <w:rFonts w:eastAsia="Calibri"/>
          <w:i/>
          <w:lang w:val="en-US" w:bidi="bn-IN"/>
        </w:rPr>
        <w:t xml:space="preserve">(p, </w:t>
      </w:r>
      <w:proofErr w:type="spellStart"/>
      <w:r w:rsidRPr="001F078B">
        <w:rPr>
          <w:rFonts w:eastAsia="Calibri"/>
          <w:i/>
          <w:lang w:val="en-US" w:bidi="bn-IN"/>
        </w:rPr>
        <w:t>q+n</w:t>
      </w:r>
      <w:proofErr w:type="spellEnd"/>
      <w:r w:rsidRPr="001F078B">
        <w:rPr>
          <w:rFonts w:eastAsia="Calibri"/>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rFonts w:eastAsia="Calibri"/>
          <w:lang w:val="en-US" w:bidi="bn-IN"/>
        </w:rPr>
        <w:t xml:space="preserve"> duration</w:t>
      </w:r>
      <w:r w:rsidRPr="001F078B">
        <w:rPr>
          <w:rFonts w:eastAsia="Calibri"/>
          <w:lang w:val="en-US"/>
        </w:rPr>
        <w:t xml:space="preserve">, </w:t>
      </w:r>
      <w:r w:rsidRPr="001F078B">
        <w:rPr>
          <w:lang w:val="en-US" w:eastAsia="zh-CN"/>
        </w:rPr>
        <w:t xml:space="preserve">where </w:t>
      </w:r>
      <w:proofErr w:type="spellStart"/>
      <w:r w:rsidRPr="001F078B">
        <w:rPr>
          <w:lang w:val="en-US" w:eastAsia="zh-CN"/>
        </w:rPr>
        <w:t>q+</w:t>
      </w:r>
      <w:r w:rsidRPr="001F078B">
        <w:rPr>
          <w:i/>
          <w:iCs/>
          <w:lang w:val="en-US" w:eastAsia="zh-CN"/>
        </w:rPr>
        <w:t>n</w:t>
      </w:r>
      <w:proofErr w:type="spellEnd"/>
      <w:r w:rsidRPr="001F078B">
        <w:rPr>
          <w:lang w:val="en-US" w:eastAsia="zh-CN"/>
        </w:rPr>
        <w:t xml:space="preserve"> is the last NR UL physical channel overlapping with </w:t>
      </w:r>
      <w:r w:rsidR="00D35EC3" w:rsidRPr="001F078B">
        <w:rPr>
          <w:lang w:val="en-US" w:eastAsia="zh-CN"/>
        </w:rPr>
        <w:t>E-UTRA</w:t>
      </w:r>
      <w:r w:rsidRPr="001F078B">
        <w:rPr>
          <w:lang w:val="en-US" w:eastAsia="zh-CN"/>
        </w:rPr>
        <w:t xml:space="preserve"> subframe p,</w:t>
      </w:r>
    </w:p>
    <w:p w14:paraId="2FFB50FB" w14:textId="4E07677E" w:rsidR="009F49AD" w:rsidRPr="001F078B" w:rsidRDefault="009F49AD" w:rsidP="0005374D">
      <w:pPr>
        <w:rPr>
          <w:lang w:bidi="bn-IN"/>
        </w:rPr>
      </w:pPr>
      <w:r w:rsidRPr="001F078B">
        <w:rPr>
          <w:lang w:val="en-US"/>
        </w:rPr>
        <w:t>With</w:t>
      </w:r>
    </w:p>
    <w:p w14:paraId="575E68C0" w14:textId="22E533F8" w:rsidR="009F49AD" w:rsidRPr="001F078B" w:rsidRDefault="0005374D" w:rsidP="0005374D">
      <w:pPr>
        <w:pStyle w:val="EQ"/>
        <w:rPr>
          <w:lang w:bidi="bn-IN"/>
        </w:rPr>
      </w:pPr>
      <w:r w:rsidRPr="001F078B">
        <w:rPr>
          <w:lang w:bidi="bn-IN"/>
        </w:rPr>
        <w:tab/>
      </w:r>
      <w:r w:rsidR="009F49AD" w:rsidRPr="001F078B">
        <w:rPr>
          <w:lang w:bidi="bn-IN"/>
        </w:rPr>
        <w:t>P</w:t>
      </w:r>
      <w:r w:rsidR="009F49AD" w:rsidRPr="001F078B">
        <w:rPr>
          <w:vertAlign w:val="subscript"/>
          <w:lang w:bidi="bn-IN"/>
        </w:rPr>
        <w:t>CMAX_ EN-DC _H</w:t>
      </w:r>
      <w:r w:rsidR="009F49AD" w:rsidRPr="001F078B">
        <w:t>(</w:t>
      </w:r>
      <w:r w:rsidR="009F49AD" w:rsidRPr="001F078B">
        <w:rPr>
          <w:i/>
        </w:rPr>
        <w:t>p,q</w:t>
      </w:r>
      <w:r w:rsidR="009F49AD" w:rsidRPr="001F078B">
        <w:t>) = MIN {</w:t>
      </w:r>
      <w:r w:rsidR="009F49AD" w:rsidRPr="001F078B">
        <w:rPr>
          <w:lang w:bidi="bn-IN"/>
        </w:rPr>
        <w:t>10 log</w:t>
      </w:r>
      <w:r w:rsidR="009F49AD" w:rsidRPr="001F078B">
        <w:rPr>
          <w:vertAlign w:val="subscript"/>
          <w:lang w:bidi="bn-IN"/>
        </w:rPr>
        <w:t>10</w:t>
      </w:r>
      <w:r w:rsidR="009F49AD" w:rsidRPr="001F078B">
        <w:rPr>
          <w:lang w:bidi="bn-IN"/>
        </w:rPr>
        <w:t xml:space="preserve"> </w:t>
      </w:r>
      <w:r w:rsidR="009F49AD" w:rsidRPr="001F078B">
        <w:t>[</w:t>
      </w:r>
      <w:r w:rsidR="009F49AD" w:rsidRPr="001F078B">
        <w:rPr>
          <w:lang w:bidi="bn-IN"/>
        </w:rPr>
        <w:t>p</w:t>
      </w:r>
      <w:r w:rsidR="009F49AD" w:rsidRPr="001F078B">
        <w:rPr>
          <w:vertAlign w:val="subscript"/>
          <w:lang w:bidi="bn-IN"/>
        </w:rPr>
        <w:t>CMAX</w:t>
      </w:r>
      <w:r w:rsidR="009F49AD" w:rsidRPr="001F078B">
        <w:rPr>
          <w:lang w:eastAsia="zh-CN"/>
        </w:rPr>
        <w:t xml:space="preserve"> </w:t>
      </w:r>
      <w:r w:rsidR="009F49AD" w:rsidRPr="001F078B">
        <w:rPr>
          <w:vertAlign w:val="subscript"/>
          <w:lang w:bidi="bn-IN"/>
        </w:rPr>
        <w:t>H _</w:t>
      </w:r>
      <w:r w:rsidR="009F49AD" w:rsidRPr="001F078B">
        <w:rPr>
          <w:i/>
          <w:vertAlign w:val="subscript"/>
          <w:lang w:bidi="bn-IN"/>
        </w:rPr>
        <w:t xml:space="preserve"> </w:t>
      </w:r>
      <w:r w:rsidR="009F49AD" w:rsidRPr="001F078B">
        <w:rPr>
          <w:vertAlign w:val="subscript"/>
          <w:lang w:bidi="bn-IN"/>
        </w:rPr>
        <w:t>E-UTRA,</w:t>
      </w:r>
      <w:r w:rsidR="009F49AD" w:rsidRPr="001F078B">
        <w:rPr>
          <w:i/>
          <w:vertAlign w:val="subscript"/>
          <w:lang w:eastAsia="zh-CN" w:bidi="bn-IN"/>
        </w:rPr>
        <w:t xml:space="preserve">c </w:t>
      </w:r>
      <w:r w:rsidR="009F49AD" w:rsidRPr="001F078B">
        <w:rPr>
          <w:lang w:bidi="bn-IN"/>
        </w:rPr>
        <w:t>(</w:t>
      </w:r>
      <w:r w:rsidR="009F49AD" w:rsidRPr="001F078B">
        <w:rPr>
          <w:i/>
          <w:lang w:bidi="bn-IN"/>
        </w:rPr>
        <w:t>p</w:t>
      </w:r>
      <w:r w:rsidR="009F49AD" w:rsidRPr="001F078B">
        <w:rPr>
          <w:lang w:bidi="bn-IN"/>
        </w:rPr>
        <w:t>) + p</w:t>
      </w:r>
      <w:r w:rsidR="009F49AD" w:rsidRPr="001F078B">
        <w:rPr>
          <w:vertAlign w:val="subscript"/>
          <w:lang w:bidi="bn-IN"/>
        </w:rPr>
        <w:t>CMAX</w:t>
      </w:r>
      <w:r w:rsidR="009F49AD" w:rsidRPr="001F078B">
        <w:rPr>
          <w:lang w:eastAsia="zh-CN"/>
        </w:rPr>
        <w:t xml:space="preserve"> </w:t>
      </w:r>
      <w:r w:rsidR="009F49AD" w:rsidRPr="001F078B">
        <w:rPr>
          <w:vertAlign w:val="subscript"/>
          <w:lang w:bidi="bn-IN"/>
        </w:rPr>
        <w:t>H,f,</w:t>
      </w:r>
      <w:r w:rsidR="009F49AD" w:rsidRPr="001F078B">
        <w:rPr>
          <w:i/>
          <w:vertAlign w:val="subscript"/>
          <w:lang w:bidi="bn-IN"/>
        </w:rPr>
        <w:t>c</w:t>
      </w:r>
      <w:r w:rsidR="009F49AD" w:rsidRPr="001F078B">
        <w:rPr>
          <w:i/>
          <w:vertAlign w:val="subscript"/>
          <w:lang w:eastAsia="zh-CN" w:bidi="bn-IN"/>
        </w:rPr>
        <w:t>,</w:t>
      </w:r>
      <w:r w:rsidR="009F49AD" w:rsidRPr="001F078B">
        <w:rPr>
          <w:i/>
          <w:vertAlign w:val="subscript"/>
          <w:lang w:bidi="bn-IN"/>
        </w:rPr>
        <w:t>NR</w:t>
      </w:r>
      <w:r w:rsidR="009F49AD" w:rsidRPr="001F078B">
        <w:rPr>
          <w:lang w:eastAsia="zh-CN"/>
        </w:rPr>
        <w:t xml:space="preserve"> </w:t>
      </w:r>
      <w:r w:rsidR="009F49AD" w:rsidRPr="001F078B">
        <w:rPr>
          <w:i/>
          <w:vertAlign w:val="subscript"/>
          <w:lang w:eastAsia="zh-CN" w:bidi="bn-IN"/>
        </w:rPr>
        <w:t>c</w:t>
      </w:r>
      <w:r w:rsidR="009F49AD" w:rsidRPr="001F078B">
        <w:rPr>
          <w:lang w:bidi="bn-IN"/>
        </w:rPr>
        <w:t>(</w:t>
      </w:r>
      <w:r w:rsidR="009F49AD" w:rsidRPr="001F078B">
        <w:rPr>
          <w:i/>
          <w:lang w:bidi="bn-IN"/>
        </w:rPr>
        <w:t>q</w:t>
      </w:r>
      <w:r w:rsidR="009F49AD" w:rsidRPr="001F078B">
        <w:rPr>
          <w:lang w:bidi="bn-IN"/>
        </w:rPr>
        <w:t xml:space="preserve">)], </w:t>
      </w:r>
      <w:r w:rsidR="009F49AD" w:rsidRPr="001F078B">
        <w:rPr>
          <w:lang w:eastAsia="zh-CN"/>
        </w:rPr>
        <w:t>P</w:t>
      </w:r>
      <w:r w:rsidR="009F49AD" w:rsidRPr="001F078B">
        <w:rPr>
          <w:vertAlign w:val="subscript"/>
          <w:lang w:eastAsia="zh-CN"/>
        </w:rPr>
        <w:t>EMAX, EN-DC</w:t>
      </w:r>
      <w:r w:rsidR="009F49AD" w:rsidRPr="001F078B">
        <w:t xml:space="preserve"> ,</w:t>
      </w:r>
      <w:r w:rsidR="009F49AD" w:rsidRPr="001F078B">
        <w:rPr>
          <w:lang w:bidi="bn-IN"/>
        </w:rPr>
        <w:t>P</w:t>
      </w:r>
      <w:r w:rsidR="009F49AD" w:rsidRPr="001F078B">
        <w:rPr>
          <w:vertAlign w:val="subscript"/>
          <w:lang w:bidi="bn-IN"/>
        </w:rPr>
        <w:t>PowerClass, EN-DC</w:t>
      </w:r>
      <w:r w:rsidR="009F49AD" w:rsidRPr="001F078B">
        <w:rPr>
          <w:lang w:bidi="bn-IN"/>
        </w:rPr>
        <w:t>}</w:t>
      </w:r>
    </w:p>
    <w:p w14:paraId="5BE57719" w14:textId="77777777" w:rsidR="009F49AD" w:rsidRPr="001F078B" w:rsidRDefault="009F49AD" w:rsidP="0005374D">
      <w:pPr>
        <w:rPr>
          <w:lang w:bidi="bn-IN"/>
        </w:rPr>
      </w:pPr>
      <w:r w:rsidRPr="001F078B">
        <w:rPr>
          <w:lang w:bidi="bn-IN"/>
        </w:rPr>
        <w:t>And:</w:t>
      </w:r>
    </w:p>
    <w:p w14:paraId="0D16E2C3" w14:textId="77777777" w:rsidR="009F49AD" w:rsidRPr="001F078B" w:rsidRDefault="009F49AD" w:rsidP="009F49AD">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r w:rsidRPr="001F078B">
        <w:rPr>
          <w:vertAlign w:val="subscript"/>
        </w:rPr>
        <w:t>UTRA,</w:t>
      </w:r>
      <w:r w:rsidRPr="001F078B">
        <w:rPr>
          <w:i/>
          <w:iCs/>
          <w:vertAlign w:val="subscript"/>
        </w:rPr>
        <w:t>c</w:t>
      </w:r>
      <w:proofErr w:type="spell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 &gt; P</w:t>
      </w:r>
      <w:r w:rsidRPr="001F078B">
        <w:rPr>
          <w:vertAlign w:val="subscript"/>
        </w:rPr>
        <w:t>EN-</w:t>
      </w:r>
      <w:proofErr w:type="spellStart"/>
      <w:r w:rsidRPr="001F078B">
        <w:rPr>
          <w:vertAlign w:val="subscript"/>
        </w:rPr>
        <w:t>DC,tot_L</w:t>
      </w:r>
      <w:proofErr w:type="spellEnd"/>
    </w:p>
    <w:p w14:paraId="4205FCCD" w14:textId="77777777" w:rsidR="009F49AD" w:rsidRPr="001F078B" w:rsidRDefault="009F49AD" w:rsidP="009F49AD">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r w:rsidRPr="001F078B">
        <w:rPr>
          <w:vertAlign w:val="subscript"/>
        </w:rPr>
        <w:t>UTRA,</w:t>
      </w:r>
      <w:r w:rsidRPr="001F078B">
        <w:rPr>
          <w:i/>
          <w:iCs/>
          <w:vertAlign w:val="subscript"/>
        </w:rPr>
        <w:t>c</w:t>
      </w:r>
      <w:proofErr w:type="spell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&gt; P</w:t>
      </w:r>
      <w:r w:rsidRPr="001F078B">
        <w:rPr>
          <w:vertAlign w:val="subscript"/>
        </w:rPr>
        <w:t>EN-</w:t>
      </w:r>
      <w:proofErr w:type="spellStart"/>
      <w:r w:rsidRPr="001F078B">
        <w:rPr>
          <w:vertAlign w:val="subscript"/>
        </w:rPr>
        <w:t>DC,tot_L</w:t>
      </w:r>
      <w:proofErr w:type="spellEnd"/>
    </w:p>
    <w:p w14:paraId="7AC01385" w14:textId="77777777" w:rsidR="009F49AD" w:rsidRPr="001F078B" w:rsidRDefault="009F49AD" w:rsidP="009F49AD">
      <w:r w:rsidRPr="001F078B">
        <w:t>If a= FALSE and the configured transmission power spectral density between the MCG and SCG differs by less than [6] dB</w:t>
      </w:r>
    </w:p>
    <w:p w14:paraId="35B9C75C" w14:textId="3914CB53" w:rsidR="009F49AD" w:rsidRPr="001F078B" w:rsidRDefault="0005374D" w:rsidP="0005374D">
      <w:pPr>
        <w:pStyle w:val="EQ"/>
      </w:pPr>
      <w:r w:rsidRPr="001F078B">
        <w:tab/>
      </w:r>
      <w:r w:rsidR="009F49AD" w:rsidRPr="001F078B">
        <w:t>P</w:t>
      </w:r>
      <w:r w:rsidR="009F49AD" w:rsidRPr="001F078B">
        <w:rPr>
          <w:vertAlign w:val="subscript"/>
        </w:rPr>
        <w:t>CMAX_ EN-DC _L</w:t>
      </w:r>
      <w:r w:rsidR="009F49AD" w:rsidRPr="001F078B">
        <w:t>(</w:t>
      </w:r>
      <w:r w:rsidR="009F49AD" w:rsidRPr="001F078B">
        <w:rPr>
          <w:i/>
          <w:iCs/>
        </w:rPr>
        <w:t>p,q</w:t>
      </w:r>
      <w:r w:rsidR="009F49AD" w:rsidRPr="001F078B">
        <w:t>) = MIN {10 log</w:t>
      </w:r>
      <w:r w:rsidR="009F49AD" w:rsidRPr="001F078B">
        <w:rPr>
          <w:vertAlign w:val="subscript"/>
        </w:rPr>
        <w:t>10</w:t>
      </w:r>
      <w:r w:rsidR="009F49AD" w:rsidRPr="001F078B">
        <w:t xml:space="preserve"> [p</w:t>
      </w:r>
      <w:r w:rsidR="009F49AD" w:rsidRPr="001F078B">
        <w:rPr>
          <w:vertAlign w:val="subscript"/>
        </w:rPr>
        <w:t>CMAX</w:t>
      </w:r>
      <w:r w:rsidR="009F49AD" w:rsidRPr="001F078B">
        <w:t xml:space="preserve"> </w:t>
      </w:r>
      <w:r w:rsidR="009F49AD" w:rsidRPr="001F078B">
        <w:rPr>
          <w:vertAlign w:val="subscript"/>
        </w:rPr>
        <w:t>L _</w:t>
      </w:r>
      <w:r w:rsidR="009F49AD" w:rsidRPr="001F078B">
        <w:rPr>
          <w:i/>
          <w:iCs/>
          <w:vertAlign w:val="subscript"/>
        </w:rPr>
        <w:t xml:space="preserve"> </w:t>
      </w:r>
      <w:r w:rsidR="009F49AD" w:rsidRPr="001F078B">
        <w:rPr>
          <w:vertAlign w:val="subscript"/>
        </w:rPr>
        <w:t>E-UTRA,</w:t>
      </w:r>
      <w:r w:rsidR="009F49AD" w:rsidRPr="001F078B">
        <w:rPr>
          <w:i/>
          <w:iCs/>
          <w:vertAlign w:val="subscript"/>
        </w:rPr>
        <w:t xml:space="preserve">c </w:t>
      </w:r>
      <w:r w:rsidR="009F49AD" w:rsidRPr="001F078B">
        <w:t>(</w:t>
      </w:r>
      <w:r w:rsidR="009F49AD" w:rsidRPr="001F078B">
        <w:rPr>
          <w:i/>
          <w:iCs/>
        </w:rPr>
        <w:t>p</w:t>
      </w:r>
      <w:r w:rsidR="009F49AD" w:rsidRPr="001F078B">
        <w:t>) + p</w:t>
      </w:r>
      <w:r w:rsidR="009F49AD" w:rsidRPr="001F078B">
        <w:rPr>
          <w:vertAlign w:val="subscript"/>
        </w:rPr>
        <w:t>CMAX</w:t>
      </w:r>
      <w:r w:rsidR="009F49AD" w:rsidRPr="001F078B">
        <w:t xml:space="preserve"> </w:t>
      </w:r>
      <w:r w:rsidR="009F49AD" w:rsidRPr="001F078B">
        <w:rPr>
          <w:vertAlign w:val="subscript"/>
        </w:rPr>
        <w:t>L,f,</w:t>
      </w:r>
      <w:r w:rsidR="009F49AD" w:rsidRPr="001F078B">
        <w:rPr>
          <w:i/>
          <w:iCs/>
          <w:vertAlign w:val="subscript"/>
        </w:rPr>
        <w:t>c,,NR</w:t>
      </w:r>
      <w:r w:rsidR="009F49AD" w:rsidRPr="001F078B">
        <w:t xml:space="preserve"> </w:t>
      </w:r>
      <w:r w:rsidR="009F49AD" w:rsidRPr="001F078B">
        <w:rPr>
          <w:i/>
          <w:iCs/>
          <w:vertAlign w:val="subscript"/>
        </w:rPr>
        <w:t>c</w:t>
      </w:r>
      <w:r w:rsidR="009F49AD" w:rsidRPr="001F078B">
        <w:t>(</w:t>
      </w:r>
      <w:r w:rsidR="009F49AD" w:rsidRPr="001F078B">
        <w:rPr>
          <w:i/>
          <w:iCs/>
        </w:rPr>
        <w:t>q</w:t>
      </w:r>
      <w:r w:rsidR="009F49AD" w:rsidRPr="001F078B">
        <w:t>)], P</w:t>
      </w:r>
      <w:r w:rsidR="009F49AD" w:rsidRPr="001F078B">
        <w:rPr>
          <w:vertAlign w:val="subscript"/>
        </w:rPr>
        <w:t>EMAX, EN-DC</w:t>
      </w:r>
      <w:r w:rsidR="009F49AD" w:rsidRPr="001F078B">
        <w:t xml:space="preserve"> ,P</w:t>
      </w:r>
      <w:r w:rsidR="009F49AD" w:rsidRPr="001F078B">
        <w:rPr>
          <w:vertAlign w:val="subscript"/>
        </w:rPr>
        <w:t>PowerClass, EN-DC</w:t>
      </w:r>
      <w:r w:rsidR="000339D8" w:rsidRPr="001F078B">
        <w:rPr>
          <w:vertAlign w:val="subscript"/>
        </w:rPr>
        <w:t xml:space="preserve"> </w:t>
      </w:r>
      <w:r w:rsidR="000339D8" w:rsidRPr="001F078B">
        <w:rPr>
          <w:rFonts w:eastAsia="Calibri"/>
          <w:lang w:val="en-US"/>
        </w:rPr>
        <w:t>- ΔP</w:t>
      </w:r>
      <w:r w:rsidR="000339D8" w:rsidRPr="001F078B">
        <w:rPr>
          <w:rFonts w:eastAsia="Calibri"/>
          <w:vertAlign w:val="subscript"/>
          <w:lang w:val="en-US"/>
        </w:rPr>
        <w:t>PowerClass,EN-DC</w:t>
      </w:r>
      <w:r w:rsidR="000339D8" w:rsidRPr="001F078B">
        <w:rPr>
          <w:rFonts w:eastAsia="Calibri"/>
          <w:lang w:val="en-US"/>
        </w:rPr>
        <w:t xml:space="preserve"> </w:t>
      </w:r>
      <w:r w:rsidR="009F49AD" w:rsidRPr="001F078B">
        <w:t>}</w:t>
      </w:r>
    </w:p>
    <w:p w14:paraId="3321D995" w14:textId="77777777" w:rsidR="009F49AD" w:rsidRPr="001F078B" w:rsidRDefault="009F49AD" w:rsidP="009F49AD">
      <w:pPr>
        <w:rPr>
          <w:lang w:val="en-US"/>
        </w:rPr>
      </w:pPr>
      <w:r w:rsidRPr="001F078B">
        <w:rPr>
          <w:lang w:val="en-US"/>
        </w:rPr>
        <w:t>ELSE If (a=TRUE) AND (b=FALSE)</w:t>
      </w:r>
      <w:r w:rsidRPr="001F078B">
        <w:t xml:space="preserve"> and the configured transmission power spectral density between the MCG and SCG differs by less than [6] dB</w:t>
      </w:r>
    </w:p>
    <w:p w14:paraId="34A4F5B5" w14:textId="535C961A" w:rsidR="009F49AD" w:rsidRPr="001F078B" w:rsidRDefault="0005374D" w:rsidP="0005374D">
      <w:pPr>
        <w:pStyle w:val="EQ"/>
        <w:rPr>
          <w:lang w:val="en-US"/>
        </w:rPr>
      </w:pPr>
      <w:r w:rsidRPr="001F078B">
        <w:rPr>
          <w:lang w:val="en-US"/>
        </w:rPr>
        <w:tab/>
      </w:r>
      <w:r w:rsidR="009F49AD" w:rsidRPr="001F078B">
        <w:rPr>
          <w:lang w:val="en-US"/>
        </w:rPr>
        <w:t>P</w:t>
      </w:r>
      <w:r w:rsidR="009F49AD" w:rsidRPr="001F078B">
        <w:rPr>
          <w:vertAlign w:val="subscript"/>
          <w:lang w:val="en-US"/>
        </w:rPr>
        <w:t>CMAX_ EN-DC _L</w:t>
      </w:r>
      <w:r w:rsidR="009F49AD" w:rsidRPr="001F078B">
        <w:rPr>
          <w:lang w:val="en-US"/>
        </w:rPr>
        <w:t>(</w:t>
      </w:r>
      <w:r w:rsidR="009F49AD" w:rsidRPr="001F078B">
        <w:rPr>
          <w:i/>
          <w:iCs/>
          <w:lang w:val="en-US"/>
        </w:rPr>
        <w:t>p,q</w:t>
      </w:r>
      <w:r w:rsidR="009F49AD" w:rsidRPr="001F078B">
        <w:rPr>
          <w:lang w:val="en-US"/>
        </w:rPr>
        <w:t>) = MIN {10 log</w:t>
      </w:r>
      <w:r w:rsidR="009F49AD" w:rsidRPr="001F078B">
        <w:rPr>
          <w:vertAlign w:val="subscript"/>
          <w:lang w:val="en-US"/>
        </w:rPr>
        <w:t>10</w:t>
      </w:r>
      <w:r w:rsidR="009F49AD" w:rsidRPr="001F078B">
        <w:rPr>
          <w:lang w:val="en-US"/>
        </w:rPr>
        <w:t xml:space="preserve"> [p</w:t>
      </w:r>
      <w:r w:rsidR="009F49AD" w:rsidRPr="001F078B">
        <w:rPr>
          <w:vertAlign w:val="subscript"/>
          <w:lang w:val="en-US"/>
        </w:rPr>
        <w:t>CMAX</w:t>
      </w:r>
      <w:r w:rsidR="009F49AD" w:rsidRPr="001F078B">
        <w:rPr>
          <w:lang w:val="en-US"/>
        </w:rPr>
        <w:t xml:space="preserve"> </w:t>
      </w:r>
      <w:r w:rsidR="009F49AD" w:rsidRPr="001F078B">
        <w:rPr>
          <w:vertAlign w:val="subscript"/>
          <w:lang w:val="en-US"/>
        </w:rPr>
        <w:t>L _</w:t>
      </w:r>
      <w:r w:rsidR="009F49AD" w:rsidRPr="001F078B">
        <w:rPr>
          <w:i/>
          <w:iCs/>
          <w:vertAlign w:val="subscript"/>
          <w:lang w:val="en-US"/>
        </w:rPr>
        <w:t xml:space="preserve"> </w:t>
      </w:r>
      <w:r w:rsidR="009F49AD" w:rsidRPr="001F078B">
        <w:rPr>
          <w:vertAlign w:val="subscript"/>
          <w:lang w:val="en-US"/>
        </w:rPr>
        <w:t>E-UTRA,</w:t>
      </w:r>
      <w:r w:rsidR="009F49AD" w:rsidRPr="001F078B">
        <w:rPr>
          <w:i/>
          <w:iCs/>
          <w:vertAlign w:val="subscript"/>
          <w:lang w:val="en-US"/>
        </w:rPr>
        <w:t xml:space="preserve">c </w:t>
      </w:r>
      <w:r w:rsidR="009F49AD" w:rsidRPr="001F078B">
        <w:rPr>
          <w:lang w:val="en-US"/>
        </w:rPr>
        <w:t>(</w:t>
      </w:r>
      <w:r w:rsidR="009F49AD" w:rsidRPr="001F078B">
        <w:rPr>
          <w:i/>
          <w:iCs/>
          <w:lang w:val="en-US"/>
        </w:rPr>
        <w:t>p</w:t>
      </w:r>
      <w:r w:rsidR="009F49AD" w:rsidRPr="001F078B">
        <w:rPr>
          <w:lang w:val="en-US"/>
        </w:rPr>
        <w:t>) + p</w:t>
      </w:r>
      <w:r w:rsidR="009F49AD" w:rsidRPr="001F078B">
        <w:rPr>
          <w:vertAlign w:val="subscript"/>
          <w:lang w:val="en-US"/>
        </w:rPr>
        <w:t>CMAX</w:t>
      </w:r>
      <w:r w:rsidR="009F49AD" w:rsidRPr="001F078B">
        <w:rPr>
          <w:lang w:val="en-US"/>
        </w:rPr>
        <w:t xml:space="preserve"> </w:t>
      </w:r>
      <w:r w:rsidR="009F49AD" w:rsidRPr="001F078B">
        <w:rPr>
          <w:vertAlign w:val="subscript"/>
          <w:lang w:val="en-US"/>
        </w:rPr>
        <w:t>L,f,</w:t>
      </w:r>
      <w:r w:rsidR="009F49AD" w:rsidRPr="001F078B">
        <w:rPr>
          <w:i/>
          <w:iCs/>
          <w:vertAlign w:val="subscript"/>
          <w:lang w:val="en-US"/>
        </w:rPr>
        <w:t>c,,NR</w:t>
      </w:r>
      <w:r w:rsidR="009F49AD" w:rsidRPr="001F078B">
        <w:rPr>
          <w:lang w:val="en-US"/>
        </w:rPr>
        <w:t xml:space="preserve"> </w:t>
      </w:r>
      <w:r w:rsidR="009F49AD" w:rsidRPr="001F078B">
        <w:rPr>
          <w:i/>
          <w:iCs/>
          <w:vertAlign w:val="subscript"/>
          <w:lang w:val="en-US"/>
        </w:rPr>
        <w:t>c</w:t>
      </w:r>
      <w:r w:rsidR="009F49AD" w:rsidRPr="001F078B">
        <w:rPr>
          <w:lang w:val="en-US"/>
        </w:rPr>
        <w:t>(</w:t>
      </w:r>
      <w:r w:rsidR="009F49AD" w:rsidRPr="001F078B">
        <w:rPr>
          <w:i/>
          <w:iCs/>
          <w:lang w:val="en-US"/>
        </w:rPr>
        <w:t>q</w:t>
      </w:r>
      <w:r w:rsidR="009F49AD" w:rsidRPr="001F078B">
        <w:rPr>
          <w:lang w:val="en-US"/>
        </w:rPr>
        <w:t>) /X_scale ], P</w:t>
      </w:r>
      <w:r w:rsidR="009F49AD" w:rsidRPr="001F078B">
        <w:rPr>
          <w:vertAlign w:val="subscript"/>
          <w:lang w:val="en-US"/>
        </w:rPr>
        <w:t>EMAX, EN-DC</w:t>
      </w:r>
      <w:r w:rsidR="009F49AD" w:rsidRPr="001F078B">
        <w:rPr>
          <w:lang w:val="en-US"/>
        </w:rPr>
        <w:t xml:space="preserve"> ,P</w:t>
      </w:r>
      <w:r w:rsidR="009F49AD" w:rsidRPr="001F078B">
        <w:rPr>
          <w:vertAlign w:val="subscript"/>
          <w:lang w:val="en-US"/>
        </w:rPr>
        <w:t>PowerClass, EN-DC</w:t>
      </w:r>
      <w:r w:rsidR="000339D8" w:rsidRPr="001F078B">
        <w:rPr>
          <w:vertAlign w:val="subscript"/>
          <w:lang w:val="en-US"/>
        </w:rPr>
        <w:t xml:space="preserve"> </w:t>
      </w:r>
      <w:r w:rsidR="000339D8" w:rsidRPr="001F078B">
        <w:rPr>
          <w:rFonts w:eastAsia="Calibri"/>
          <w:lang w:val="en-US"/>
        </w:rPr>
        <w:t>- ΔP</w:t>
      </w:r>
      <w:r w:rsidR="000339D8" w:rsidRPr="001F078B">
        <w:rPr>
          <w:rFonts w:eastAsia="Calibri"/>
          <w:vertAlign w:val="subscript"/>
          <w:lang w:val="en-US"/>
        </w:rPr>
        <w:t>PowerClass,EN-DC</w:t>
      </w:r>
      <w:r w:rsidR="000339D8" w:rsidRPr="001F078B">
        <w:rPr>
          <w:rFonts w:eastAsia="Calibri"/>
          <w:lang w:val="en-US"/>
        </w:rPr>
        <w:t xml:space="preserve"> </w:t>
      </w:r>
      <w:r w:rsidR="009F49AD" w:rsidRPr="001F078B">
        <w:rPr>
          <w:lang w:val="en-US"/>
        </w:rPr>
        <w:t>}</w:t>
      </w:r>
    </w:p>
    <w:p w14:paraId="0CCD8588" w14:textId="19C9FB9C" w:rsidR="00B57A6F" w:rsidRPr="0070079D" w:rsidRDefault="00B57A6F" w:rsidP="00B57A6F">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[6] dB</w:t>
      </w:r>
    </w:p>
    <w:p w14:paraId="4EEDC2F2" w14:textId="21F74095" w:rsidR="009F49AD" w:rsidRPr="00D609C3" w:rsidRDefault="0005374D" w:rsidP="0005374D">
      <w:pPr>
        <w:pStyle w:val="EQ"/>
        <w:rPr>
          <w:strike/>
          <w:lang w:val="sv-FI" w:eastAsia="x-none" w:bidi="bn-IN"/>
        </w:rPr>
      </w:pPr>
      <w:r w:rsidRPr="001F078B">
        <w:rPr>
          <w:lang w:val="en-US"/>
        </w:rPr>
        <w:tab/>
      </w:r>
      <w:r w:rsidR="009F49AD" w:rsidRPr="00D609C3">
        <w:rPr>
          <w:lang w:val="sv-FI"/>
        </w:rPr>
        <w:t>P</w:t>
      </w:r>
      <w:r w:rsidR="009F49AD" w:rsidRPr="00D609C3">
        <w:rPr>
          <w:vertAlign w:val="subscript"/>
          <w:lang w:val="sv-FI"/>
        </w:rPr>
        <w:t>CMAX_ EN-DC _L</w:t>
      </w:r>
      <w:r w:rsidR="009F49AD" w:rsidRPr="00D609C3">
        <w:rPr>
          <w:lang w:val="sv-FI"/>
        </w:rPr>
        <w:t>(</w:t>
      </w:r>
      <w:r w:rsidR="009F49AD" w:rsidRPr="00D609C3">
        <w:rPr>
          <w:i/>
          <w:iCs/>
          <w:lang w:val="sv-FI"/>
        </w:rPr>
        <w:t>p,q</w:t>
      </w:r>
      <w:r w:rsidR="009F49AD" w:rsidRPr="00D609C3">
        <w:rPr>
          <w:lang w:val="sv-FI"/>
        </w:rPr>
        <w:t>) = MIN {10 log</w:t>
      </w:r>
      <w:r w:rsidR="009F49AD" w:rsidRPr="00D609C3">
        <w:rPr>
          <w:vertAlign w:val="subscript"/>
          <w:lang w:val="sv-FI"/>
        </w:rPr>
        <w:t>10</w:t>
      </w:r>
      <w:r w:rsidR="009F49AD" w:rsidRPr="00D609C3">
        <w:rPr>
          <w:lang w:val="sv-FI"/>
        </w:rPr>
        <w:t xml:space="preserve"> [p</w:t>
      </w:r>
      <w:r w:rsidR="009F49AD" w:rsidRPr="00D609C3">
        <w:rPr>
          <w:vertAlign w:val="subscript"/>
          <w:lang w:val="sv-FI"/>
        </w:rPr>
        <w:t>CMAX</w:t>
      </w:r>
      <w:r w:rsidR="009F49AD" w:rsidRPr="00D609C3">
        <w:rPr>
          <w:lang w:val="sv-FI"/>
        </w:rPr>
        <w:t xml:space="preserve"> </w:t>
      </w:r>
      <w:r w:rsidR="009F49AD" w:rsidRPr="00D609C3">
        <w:rPr>
          <w:vertAlign w:val="subscript"/>
          <w:lang w:val="sv-FI"/>
        </w:rPr>
        <w:t>L _</w:t>
      </w:r>
      <w:r w:rsidR="009F49AD" w:rsidRPr="00D609C3">
        <w:rPr>
          <w:i/>
          <w:iCs/>
          <w:vertAlign w:val="subscript"/>
          <w:lang w:val="sv-FI"/>
        </w:rPr>
        <w:t xml:space="preserve"> </w:t>
      </w:r>
      <w:r w:rsidR="009F49AD" w:rsidRPr="00D609C3">
        <w:rPr>
          <w:vertAlign w:val="subscript"/>
          <w:lang w:val="sv-FI"/>
        </w:rPr>
        <w:t>E-UTRA,</w:t>
      </w:r>
      <w:r w:rsidR="009F49AD" w:rsidRPr="00D609C3">
        <w:rPr>
          <w:i/>
          <w:iCs/>
          <w:vertAlign w:val="subscript"/>
          <w:lang w:val="sv-FI"/>
        </w:rPr>
        <w:t xml:space="preserve">c </w:t>
      </w:r>
      <w:r w:rsidR="009F49AD" w:rsidRPr="00D609C3">
        <w:rPr>
          <w:lang w:val="sv-FI"/>
        </w:rPr>
        <w:t>(</w:t>
      </w:r>
      <w:r w:rsidR="009F49AD" w:rsidRPr="00D609C3">
        <w:rPr>
          <w:i/>
          <w:iCs/>
          <w:lang w:val="sv-FI"/>
        </w:rPr>
        <w:t>p</w:t>
      </w:r>
      <w:r w:rsidR="009F49AD" w:rsidRPr="00D609C3">
        <w:rPr>
          <w:lang w:val="sv-FI"/>
        </w:rPr>
        <w:t>) ], P</w:t>
      </w:r>
      <w:r w:rsidR="009F49AD" w:rsidRPr="00D609C3">
        <w:rPr>
          <w:vertAlign w:val="subscript"/>
          <w:lang w:val="sv-FI"/>
        </w:rPr>
        <w:t>EMAX, EN-DC</w:t>
      </w:r>
      <w:r w:rsidR="009F49AD" w:rsidRPr="00D609C3">
        <w:rPr>
          <w:lang w:val="sv-FI"/>
        </w:rPr>
        <w:t xml:space="preserve"> ,P</w:t>
      </w:r>
      <w:r w:rsidR="009F49AD" w:rsidRPr="00D609C3">
        <w:rPr>
          <w:vertAlign w:val="subscript"/>
          <w:lang w:val="sv-FI"/>
        </w:rPr>
        <w:t>PowerClass, EN-DC</w:t>
      </w:r>
      <w:r w:rsidR="000339D8" w:rsidRPr="00D609C3">
        <w:rPr>
          <w:rFonts w:eastAsia="Calibri"/>
          <w:lang w:val="sv-FI"/>
        </w:rPr>
        <w:t xml:space="preserve">- </w:t>
      </w:r>
      <w:r w:rsidR="000339D8" w:rsidRPr="001F078B">
        <w:rPr>
          <w:rFonts w:eastAsia="Calibri"/>
          <w:lang w:val="en-US"/>
        </w:rPr>
        <w:t>Δ</w:t>
      </w:r>
      <w:r w:rsidR="000339D8" w:rsidRPr="00D609C3">
        <w:rPr>
          <w:rFonts w:eastAsia="Calibri"/>
          <w:lang w:val="sv-FI"/>
        </w:rPr>
        <w:t>P</w:t>
      </w:r>
      <w:r w:rsidR="000339D8" w:rsidRPr="00D609C3">
        <w:rPr>
          <w:rFonts w:eastAsia="Calibri"/>
          <w:vertAlign w:val="subscript"/>
          <w:lang w:val="sv-FI"/>
        </w:rPr>
        <w:t>PowerClass,EN-DC</w:t>
      </w:r>
      <w:r w:rsidR="000339D8" w:rsidRPr="00D609C3">
        <w:rPr>
          <w:rFonts w:eastAsia="Calibri"/>
          <w:lang w:val="sv-FI"/>
        </w:rPr>
        <w:t xml:space="preserve"> </w:t>
      </w:r>
      <w:r w:rsidR="009F49AD" w:rsidRPr="00D609C3">
        <w:rPr>
          <w:lang w:val="sv-FI"/>
        </w:rPr>
        <w:t>}</w:t>
      </w:r>
    </w:p>
    <w:p w14:paraId="125C968F" w14:textId="65E5D8C9" w:rsidR="009F49AD" w:rsidRPr="001F078B" w:rsidRDefault="009F49AD" w:rsidP="009F49AD">
      <w:pPr>
        <w:spacing w:after="160" w:line="256" w:lineRule="auto"/>
        <w:rPr>
          <w:rFonts w:eastAsia="Calibri"/>
          <w:lang w:val="en-US"/>
        </w:rPr>
      </w:pPr>
      <w:r w:rsidRPr="001F078B">
        <w:rPr>
          <w:rFonts w:eastAsia="Calibri"/>
          <w:lang w:val="en-US"/>
        </w:rPr>
        <w:t>where</w:t>
      </w:r>
    </w:p>
    <w:p w14:paraId="05089ADC" w14:textId="2F4E63B0" w:rsidR="009F49AD" w:rsidRPr="001F078B" w:rsidRDefault="009F49AD" w:rsidP="00471067">
      <w:pPr>
        <w:pStyle w:val="B10"/>
        <w:rPr>
          <w:rFonts w:eastAsia="Calibri"/>
          <w:lang w:val="en-US" w:bidi="bn-IN"/>
        </w:rPr>
      </w:pPr>
      <w:bookmarkStart w:id="217" w:name="_Hlk531553486"/>
      <w:r w:rsidRPr="001F078B">
        <w:t>-</w:t>
      </w:r>
      <w:r w:rsidRPr="001F078B">
        <w:tab/>
      </w:r>
      <w:r w:rsidRPr="001F078B">
        <w:rPr>
          <w:noProof/>
          <w:lang w:bidi="bn-IN"/>
        </w:rPr>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E-UTRA</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p</w:t>
      </w:r>
      <w:r w:rsidRPr="001F078B">
        <w:rPr>
          <w:noProof/>
          <w:lang w:bidi="bn-IN"/>
        </w:rPr>
        <w:t xml:space="preserve">) </w:t>
      </w:r>
      <w:bookmarkEnd w:id="217"/>
      <w:r w:rsidRPr="001F078B">
        <w:rPr>
          <w:lang w:bidi="bn-IN"/>
        </w:rPr>
        <w:t xml:space="preserve">is the E-UTRA higher limit of the maximum configured power </w:t>
      </w:r>
      <w:r w:rsidRPr="001F078B">
        <w:rPr>
          <w:rFonts w:eastAsia="Calibri"/>
          <w:lang w:val="en-US" w:bidi="bn-IN"/>
        </w:rPr>
        <w:t>expressed in linear scale;</w:t>
      </w:r>
    </w:p>
    <w:p w14:paraId="36299229" w14:textId="7EABA7E4" w:rsidR="009F49AD" w:rsidRPr="001F078B" w:rsidRDefault="009F49AD" w:rsidP="00471067">
      <w:pPr>
        <w:pStyle w:val="B10"/>
        <w:rPr>
          <w:rFonts w:eastAsia="Calibri"/>
          <w:lang w:val="en-US" w:bidi="bn-IN"/>
        </w:rPr>
      </w:pPr>
      <w:r w:rsidRPr="001F078B">
        <w:t>-</w:t>
      </w:r>
      <w:r w:rsidRPr="001F078B">
        <w:tab/>
      </w:r>
      <w:r w:rsidRPr="001F078B">
        <w:rPr>
          <w:noProof/>
          <w:lang w:bidi="bn-IN"/>
        </w:rPr>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NR</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q</w:t>
      </w:r>
      <w:r w:rsidRPr="001F078B">
        <w:rPr>
          <w:noProof/>
          <w:lang w:bidi="bn-IN"/>
        </w:rPr>
        <w:t xml:space="preserve">) </w:t>
      </w:r>
      <w:r w:rsidRPr="001F078B">
        <w:rPr>
          <w:lang w:bidi="bn-IN"/>
        </w:rPr>
        <w:t xml:space="preserve">is the NR higher limit of the maximum configured power </w:t>
      </w:r>
      <w:r w:rsidRPr="001F078B">
        <w:rPr>
          <w:rFonts w:eastAsia="Calibri"/>
          <w:lang w:val="en-US" w:bidi="bn-IN"/>
        </w:rPr>
        <w:t>expressed in linear scale;</w:t>
      </w:r>
    </w:p>
    <w:p w14:paraId="73D8F71F" w14:textId="4FCE7612" w:rsidR="009F49AD" w:rsidRPr="001F078B" w:rsidRDefault="009F49AD" w:rsidP="00471067">
      <w:pPr>
        <w:pStyle w:val="B10"/>
        <w:rPr>
          <w:rFonts w:eastAsia="Calibri"/>
          <w:lang w:val="en-US" w:bidi="bn-IN"/>
        </w:rPr>
      </w:pPr>
      <w:r w:rsidRPr="001F078B">
        <w:t>-</w:t>
      </w:r>
      <w:r w:rsidRPr="001F078B">
        <w:tab/>
      </w:r>
      <w:r w:rsidRPr="001F078B">
        <w:rPr>
          <w:noProof/>
          <w:lang w:bidi="bn-IN"/>
        </w:rPr>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E-UTRA</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lower limit of the maximum configured power </w:t>
      </w:r>
      <w:r w:rsidRPr="001F078B">
        <w:rPr>
          <w:rFonts w:eastAsia="Calibri"/>
          <w:lang w:val="en-US" w:bidi="bn-IN"/>
        </w:rPr>
        <w:t>expressed in linear scale;</w:t>
      </w:r>
    </w:p>
    <w:p w14:paraId="658D645C" w14:textId="5EA03ADD" w:rsidR="009F49AD" w:rsidRPr="001F078B" w:rsidRDefault="009F49AD" w:rsidP="00471067">
      <w:pPr>
        <w:pStyle w:val="B10"/>
        <w:rPr>
          <w:rFonts w:eastAsia="Calibri"/>
          <w:lang w:val="en-US" w:bidi="bn-IN"/>
        </w:rPr>
      </w:pPr>
      <w:r w:rsidRPr="001F078B">
        <w:t>-</w:t>
      </w:r>
      <w:r w:rsidRPr="001F078B">
        <w:tab/>
      </w:r>
      <w:r w:rsidRPr="001F078B">
        <w:rPr>
          <w:noProof/>
          <w:lang w:bidi="bn-IN"/>
        </w:rPr>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NR,</w:t>
      </w:r>
      <w:r w:rsidRPr="001F078B">
        <w:rPr>
          <w:i/>
          <w:noProof/>
          <w:vertAlign w:val="subscript"/>
          <w:lang w:eastAsia="zh-CN" w:bidi="bn-IN"/>
        </w:rPr>
        <w:t>c</w:t>
      </w:r>
      <w:r w:rsidRPr="001F078B">
        <w:rPr>
          <w:noProof/>
          <w:lang w:bidi="bn-IN"/>
        </w:rPr>
        <w:t>(</w:t>
      </w:r>
      <w:r w:rsidRPr="001F078B">
        <w:rPr>
          <w:i/>
          <w:noProof/>
          <w:lang w:bidi="bn-IN"/>
        </w:rPr>
        <w:t>q</w:t>
      </w:r>
      <w:r w:rsidRPr="001F078B">
        <w:rPr>
          <w:noProof/>
          <w:lang w:bidi="bn-IN"/>
        </w:rPr>
        <w:t xml:space="preserve">) </w:t>
      </w:r>
      <w:r w:rsidRPr="001F078B">
        <w:rPr>
          <w:lang w:bidi="bn-IN"/>
        </w:rPr>
        <w:t xml:space="preserve">is the NR lower limit of the maximum configured power </w:t>
      </w:r>
      <w:r w:rsidRPr="001F078B">
        <w:rPr>
          <w:rFonts w:eastAsia="Calibri"/>
          <w:lang w:val="en-US" w:bidi="bn-IN"/>
        </w:rPr>
        <w:t>expressed in linear scale;</w:t>
      </w:r>
    </w:p>
    <w:p w14:paraId="7C500040" w14:textId="60381FCB" w:rsidR="009F49AD" w:rsidRPr="001F078B" w:rsidRDefault="009F49AD" w:rsidP="00471067">
      <w:pPr>
        <w:pStyle w:val="B10"/>
        <w:rPr>
          <w:lang w:val="en-US" w:bidi="bn-IN"/>
        </w:rPr>
      </w:pPr>
      <w:r w:rsidRPr="001F078B">
        <w:t>-</w:t>
      </w:r>
      <w:r w:rsidRPr="001F078B">
        <w:tab/>
      </w:r>
      <w:proofErr w:type="spellStart"/>
      <w:r w:rsidRPr="001F078B">
        <w:rPr>
          <w:lang w:bidi="bn-IN"/>
        </w:rPr>
        <w:t>P</w:t>
      </w:r>
      <w:r w:rsidRPr="001F078B">
        <w:rPr>
          <w:vertAlign w:val="subscript"/>
          <w:lang w:bidi="bn-IN"/>
        </w:rPr>
        <w:t>PowerClass</w:t>
      </w:r>
      <w:proofErr w:type="spellEnd"/>
      <w:r w:rsidRPr="001F078B">
        <w:rPr>
          <w:vertAlign w:val="subscript"/>
          <w:lang w:bidi="bn-IN"/>
        </w:rPr>
        <w:t>, EN-DC</w:t>
      </w:r>
      <w:r w:rsidRPr="001F078B">
        <w:rPr>
          <w:lang w:bidi="bn-IN"/>
        </w:rPr>
        <w:t xml:space="preserve"> is defined in </w:t>
      </w:r>
      <w:r w:rsidR="003922B7">
        <w:rPr>
          <w:lang w:bidi="bn-IN"/>
        </w:rPr>
        <w:t>clause</w:t>
      </w:r>
      <w:r w:rsidRPr="001F078B">
        <w:rPr>
          <w:lang w:bidi="bn-IN"/>
        </w:rPr>
        <w:t xml:space="preserve"> 6.2B.1.1-1 for intra-band EN-DC;</w:t>
      </w:r>
    </w:p>
    <w:p w14:paraId="2426877F" w14:textId="75285E1E" w:rsidR="009F49AD" w:rsidRPr="001F078B" w:rsidRDefault="009F49AD" w:rsidP="00471067">
      <w:pPr>
        <w:pStyle w:val="B10"/>
      </w:pPr>
      <w:r w:rsidRPr="001F078B">
        <w:t>-</w:t>
      </w:r>
      <w:r w:rsidRPr="001F078B">
        <w:tab/>
      </w:r>
      <w:proofErr w:type="spellStart"/>
      <w:r w:rsidRPr="001F078B">
        <w:t>X_scale</w:t>
      </w:r>
      <w:proofErr w:type="spellEnd"/>
      <w:r w:rsidRPr="001F078B">
        <w:t xml:space="preserve"> is the linear value of X dB which is configured by RRC and can only take values [0 , 6] dB</w:t>
      </w:r>
    </w:p>
    <w:p w14:paraId="7528CA81" w14:textId="7A8B9371" w:rsidR="009F49AD" w:rsidRPr="001F078B" w:rsidRDefault="009F49AD" w:rsidP="00471067">
      <w:pPr>
        <w:pStyle w:val="B10"/>
        <w:rPr>
          <w:lang w:bidi="bn-IN"/>
        </w:rPr>
      </w:pPr>
      <w:r w:rsidRPr="001F078B">
        <w:t>-</w:t>
      </w:r>
      <w:r w:rsidRPr="001F078B">
        <w:tab/>
      </w:r>
      <w:proofErr w:type="spellStart"/>
      <w:r w:rsidRPr="001F078B">
        <w:t>p</w:t>
      </w:r>
      <w:r w:rsidRPr="001F078B">
        <w:rPr>
          <w:vertAlign w:val="subscript"/>
        </w:rPr>
        <w:t>CMAX</w:t>
      </w:r>
      <w:proofErr w:type="spellEnd"/>
      <w:r w:rsidRPr="001F078B">
        <w:rPr>
          <w:vertAlign w:val="subscript"/>
        </w:rPr>
        <w:t xml:space="preserve">  E-</w:t>
      </w:r>
      <w:proofErr w:type="spellStart"/>
      <w:r w:rsidRPr="001F078B">
        <w:rPr>
          <w:vertAlign w:val="subscript"/>
        </w:rPr>
        <w:t>UTRA,c</w:t>
      </w:r>
      <w:proofErr w:type="spellEnd"/>
      <w:r w:rsidRPr="001F078B">
        <w:rPr>
          <w:vertAlign w:val="subscript"/>
        </w:rPr>
        <w:t xml:space="preserve"> </w:t>
      </w:r>
      <w:r w:rsidRPr="001F078B">
        <w:t>(</w:t>
      </w:r>
      <w:r w:rsidRPr="001F078B">
        <w:rPr>
          <w:i/>
        </w:rPr>
        <w:t>p</w:t>
      </w:r>
      <w:r w:rsidRPr="001F078B">
        <w:t>) is the linear value of P</w:t>
      </w:r>
      <w:r w:rsidRPr="001F078B">
        <w:rPr>
          <w:vertAlign w:val="subscript"/>
        </w:rPr>
        <w:t>CMAX  E-</w:t>
      </w:r>
      <w:proofErr w:type="spellStart"/>
      <w:r w:rsidRPr="001F078B">
        <w:rPr>
          <w:vertAlign w:val="subscript"/>
        </w:rPr>
        <w:t>UTRA,c</w:t>
      </w:r>
      <w:proofErr w:type="spellEnd"/>
      <w:r w:rsidRPr="001F078B">
        <w:rPr>
          <w:vertAlign w:val="subscript"/>
        </w:rPr>
        <w:t xml:space="preserve"> </w:t>
      </w:r>
      <w:r w:rsidRPr="001F078B">
        <w:t>(</w:t>
      </w:r>
      <w:r w:rsidRPr="001F078B">
        <w:rPr>
          <w:i/>
        </w:rPr>
        <w:t>p</w:t>
      </w:r>
      <w:r w:rsidRPr="001F078B">
        <w:t xml:space="preserve">), the real configured max power for </w:t>
      </w:r>
      <w:r w:rsidR="00D35EC3" w:rsidRPr="001F078B">
        <w:t>E-UTRA</w:t>
      </w:r>
    </w:p>
    <w:p w14:paraId="13EAE99C" w14:textId="7835BA14" w:rsidR="009F49AD" w:rsidRPr="001F078B" w:rsidRDefault="009F49AD" w:rsidP="00471067">
      <w:pPr>
        <w:pStyle w:val="B10"/>
        <w:rPr>
          <w:rFonts w:eastAsia="Calibri"/>
          <w:lang w:val="en-US"/>
        </w:rPr>
      </w:pPr>
      <w:r w:rsidRPr="001F078B">
        <w:t>-</w:t>
      </w:r>
      <w:r w:rsidRPr="001F078B">
        <w:tab/>
      </w:r>
      <w:proofErr w:type="spellStart"/>
      <w:r w:rsidRPr="001F078B">
        <w:t>p</w:t>
      </w:r>
      <w:r w:rsidRPr="001F078B">
        <w:rPr>
          <w:vertAlign w:val="subscript"/>
        </w:rPr>
        <w:t>CMAX,f,c</w:t>
      </w:r>
      <w:proofErr w:type="spellEnd"/>
      <w:r w:rsidRPr="001F078B">
        <w:rPr>
          <w:vertAlign w:val="subscript"/>
        </w:rPr>
        <w:t xml:space="preserve">  </w:t>
      </w:r>
      <w:r w:rsidRPr="001F078B">
        <w:rPr>
          <w:i/>
          <w:vertAlign w:val="subscript"/>
        </w:rPr>
        <w:t>NR</w:t>
      </w:r>
      <w:r w:rsidRPr="001F078B">
        <w:rPr>
          <w:vertAlign w:val="subscript"/>
        </w:rPr>
        <w:t xml:space="preserve"> </w:t>
      </w:r>
      <w:r w:rsidRPr="001F078B">
        <w:t>(</w:t>
      </w:r>
      <w:r w:rsidRPr="001F078B">
        <w:rPr>
          <w:i/>
        </w:rPr>
        <w:t>q</w:t>
      </w:r>
      <w:r w:rsidRPr="001F078B">
        <w:t xml:space="preserve">) is the linear value of </w:t>
      </w:r>
      <w:proofErr w:type="spellStart"/>
      <w:r w:rsidRPr="001F078B">
        <w:t>P</w:t>
      </w:r>
      <w:r w:rsidRPr="001F078B">
        <w:rPr>
          <w:vertAlign w:val="subscript"/>
        </w:rPr>
        <w:t>CMAX,f,c</w:t>
      </w:r>
      <w:proofErr w:type="spellEnd"/>
      <w:r w:rsidRPr="001F078B">
        <w:rPr>
          <w:vertAlign w:val="subscript"/>
        </w:rPr>
        <w:t xml:space="preserve">  </w:t>
      </w:r>
      <w:r w:rsidRPr="001F078B">
        <w:rPr>
          <w:i/>
          <w:vertAlign w:val="subscript"/>
        </w:rPr>
        <w:t>NR</w:t>
      </w:r>
      <w:r w:rsidRPr="001F078B">
        <w:rPr>
          <w:vertAlign w:val="subscript"/>
        </w:rPr>
        <w:t xml:space="preserve"> </w:t>
      </w:r>
      <w:r w:rsidRPr="001F078B">
        <w:t>(</w:t>
      </w:r>
      <w:r w:rsidRPr="001F078B">
        <w:rPr>
          <w:i/>
        </w:rPr>
        <w:t>q</w:t>
      </w:r>
      <w:r w:rsidRPr="001F078B">
        <w:t>), the real configured max power of NR</w:t>
      </w:r>
    </w:p>
    <w:p w14:paraId="3610CEF4" w14:textId="57A44C83" w:rsidR="009F49AD" w:rsidRPr="001F078B" w:rsidRDefault="009F49AD" w:rsidP="00471067">
      <w:pPr>
        <w:pStyle w:val="TH"/>
      </w:pPr>
      <w:r w:rsidRPr="001F078B">
        <w:t xml:space="preserve">Table </w:t>
      </w:r>
      <w:r w:rsidRPr="001F078B">
        <w:rPr>
          <w:bCs/>
        </w:rPr>
        <w:t>6.2B.4.1.1-2</w:t>
      </w:r>
      <w:r w:rsidRPr="001F078B">
        <w:t>: P</w:t>
      </w:r>
      <w:r w:rsidRPr="001F078B">
        <w:rPr>
          <w:vertAlign w:val="subscript"/>
        </w:rPr>
        <w:t>CMAX</w:t>
      </w:r>
      <w:r w:rsidRPr="001F078B">
        <w:t xml:space="preserve"> tolerance for Dual Connectivity </w:t>
      </w:r>
      <w:r w:rsidR="00D35EC3" w:rsidRPr="001F078B">
        <w:t>E-UTRA</w:t>
      </w:r>
      <w:r w:rsidRPr="001F078B">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1F078B"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1F078B"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1F078B">
              <w:rPr>
                <w:rFonts w:ascii="Arial" w:hAnsi="Arial" w:cs="Arial"/>
                <w:b/>
                <w:sz w:val="18"/>
                <w:szCs w:val="18"/>
                <w:lang w:bidi="bn-IN"/>
              </w:rPr>
              <w:t>P</w:t>
            </w:r>
            <w:r w:rsidRPr="001F078B">
              <w:rPr>
                <w:rFonts w:ascii="Arial" w:hAnsi="Arial" w:cs="Arial"/>
                <w:b/>
                <w:sz w:val="18"/>
                <w:szCs w:val="18"/>
                <w:vertAlign w:val="subscript"/>
                <w:lang w:bidi="bn-IN"/>
              </w:rPr>
              <w:t>CMAX</w:t>
            </w:r>
            <w:r w:rsidRPr="001F078B">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1F078B"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F078B">
              <w:rPr>
                <w:rFonts w:ascii="Arial" w:hAnsi="Arial" w:cs="Arial"/>
                <w:b/>
                <w:sz w:val="18"/>
                <w:szCs w:val="18"/>
              </w:rPr>
              <w:t>Tolerance</w:t>
            </w:r>
          </w:p>
          <w:p w14:paraId="1737B45A" w14:textId="77777777" w:rsidR="009F49AD" w:rsidRPr="001F078B"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1F078B">
              <w:rPr>
                <w:rFonts w:ascii="Arial" w:hAnsi="Arial" w:cs="Arial"/>
                <w:b/>
                <w:sz w:val="18"/>
                <w:szCs w:val="18"/>
              </w:rPr>
              <w:t>T</w:t>
            </w:r>
            <w:r w:rsidRPr="001F078B">
              <w:rPr>
                <w:rFonts w:ascii="Arial" w:hAnsi="Arial" w:cs="Arial"/>
                <w:b/>
                <w:sz w:val="18"/>
                <w:szCs w:val="18"/>
                <w:vertAlign w:val="subscript"/>
                <w:lang w:eastAsia="zh-CN"/>
              </w:rPr>
              <w:t xml:space="preserve">LOW </w:t>
            </w:r>
            <w:r w:rsidRPr="001F078B">
              <w:rPr>
                <w:rFonts w:ascii="Arial" w:hAnsi="Arial" w:cs="Arial"/>
                <w:b/>
                <w:sz w:val="18"/>
                <w:szCs w:val="18"/>
              </w:rPr>
              <w:t>(</w:t>
            </w:r>
            <w:r w:rsidRPr="001F078B">
              <w:rPr>
                <w:rFonts w:ascii="Arial" w:hAnsi="Arial" w:cs="Arial"/>
                <w:b/>
                <w:sz w:val="18"/>
                <w:szCs w:val="18"/>
                <w:lang w:bidi="bn-IN"/>
              </w:rPr>
              <w:t>P</w:t>
            </w:r>
            <w:r w:rsidRPr="001F078B">
              <w:rPr>
                <w:rFonts w:ascii="Arial" w:hAnsi="Arial" w:cs="Arial"/>
                <w:b/>
                <w:sz w:val="18"/>
                <w:szCs w:val="18"/>
                <w:vertAlign w:val="subscript"/>
                <w:lang w:bidi="bn-IN"/>
              </w:rPr>
              <w:t>CMAX_L</w:t>
            </w:r>
            <w:r w:rsidRPr="001F078B">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1F078B"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F078B">
              <w:rPr>
                <w:rFonts w:ascii="Arial" w:hAnsi="Arial" w:cs="Arial"/>
                <w:b/>
                <w:sz w:val="18"/>
                <w:szCs w:val="18"/>
              </w:rPr>
              <w:t>Tolerance</w:t>
            </w:r>
          </w:p>
          <w:p w14:paraId="7CE152F5" w14:textId="77777777" w:rsidR="009F49AD" w:rsidRPr="001F078B"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F078B">
              <w:rPr>
                <w:rFonts w:ascii="Arial" w:hAnsi="Arial" w:cs="Arial"/>
                <w:b/>
                <w:sz w:val="18"/>
                <w:szCs w:val="18"/>
              </w:rPr>
              <w:t>T</w:t>
            </w:r>
            <w:r w:rsidRPr="001F078B">
              <w:rPr>
                <w:rFonts w:ascii="Arial" w:hAnsi="Arial" w:cs="Arial"/>
                <w:b/>
                <w:sz w:val="18"/>
                <w:szCs w:val="18"/>
                <w:vertAlign w:val="subscript"/>
                <w:lang w:eastAsia="zh-CN"/>
              </w:rPr>
              <w:t>HIGH</w:t>
            </w:r>
            <w:r w:rsidRPr="001F078B">
              <w:rPr>
                <w:rFonts w:ascii="Arial" w:hAnsi="Arial" w:cs="Arial"/>
                <w:b/>
                <w:sz w:val="18"/>
                <w:szCs w:val="18"/>
              </w:rPr>
              <w:t xml:space="preserve"> (</w:t>
            </w:r>
            <w:r w:rsidRPr="001F078B">
              <w:rPr>
                <w:rFonts w:ascii="Arial" w:hAnsi="Arial" w:cs="Arial"/>
                <w:b/>
                <w:sz w:val="18"/>
                <w:szCs w:val="18"/>
                <w:lang w:bidi="bn-IN"/>
              </w:rPr>
              <w:t>P</w:t>
            </w:r>
            <w:r w:rsidRPr="001F078B">
              <w:rPr>
                <w:rFonts w:ascii="Arial" w:hAnsi="Arial" w:cs="Arial"/>
                <w:b/>
                <w:sz w:val="18"/>
                <w:szCs w:val="18"/>
                <w:vertAlign w:val="subscript"/>
                <w:lang w:bidi="bn-IN"/>
              </w:rPr>
              <w:t>CMAX_H</w:t>
            </w:r>
            <w:r w:rsidRPr="001F078B">
              <w:rPr>
                <w:rFonts w:ascii="Arial" w:hAnsi="Arial" w:cs="Arial"/>
                <w:b/>
                <w:sz w:val="18"/>
                <w:szCs w:val="18"/>
              </w:rPr>
              <w:t>) (dB)</w:t>
            </w:r>
          </w:p>
        </w:tc>
      </w:tr>
      <w:tr w:rsidR="001F078B" w:rsidRPr="001F078B"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1F078B" w:rsidRDefault="009F49AD" w:rsidP="00471067">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1F078B" w:rsidRDefault="009F49AD" w:rsidP="00471067">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1F078B" w:rsidRDefault="009F49AD" w:rsidP="00471067">
            <w:pPr>
              <w:pStyle w:val="TAC"/>
              <w:rPr>
                <w:szCs w:val="18"/>
              </w:rPr>
            </w:pPr>
            <w:r w:rsidRPr="001F078B">
              <w:rPr>
                <w:szCs w:val="18"/>
              </w:rPr>
              <w:t>[2.0]</w:t>
            </w:r>
          </w:p>
        </w:tc>
      </w:tr>
      <w:tr w:rsidR="001F078B" w:rsidRPr="001F078B"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1F078B" w:rsidRDefault="009F49AD" w:rsidP="00471067">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1F078B" w:rsidRDefault="009F49AD" w:rsidP="0047106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1F078B" w:rsidRDefault="009F49AD" w:rsidP="00471067">
            <w:pPr>
              <w:pStyle w:val="TAC"/>
              <w:rPr>
                <w:szCs w:val="18"/>
                <w:lang w:eastAsia="zh-CN"/>
              </w:rPr>
            </w:pPr>
            <w:r w:rsidRPr="001F078B">
              <w:rPr>
                <w:szCs w:val="18"/>
              </w:rPr>
              <w:t>[2.0]</w:t>
            </w:r>
          </w:p>
        </w:tc>
      </w:tr>
      <w:tr w:rsidR="001F078B" w:rsidRPr="001F078B"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1F078B" w:rsidRDefault="009F49AD" w:rsidP="00471067">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1F078B" w:rsidRDefault="009F49AD" w:rsidP="0047106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1F078B" w:rsidRDefault="009F49AD" w:rsidP="00471067">
            <w:pPr>
              <w:pStyle w:val="TAC"/>
              <w:rPr>
                <w:szCs w:val="18"/>
                <w:lang w:eastAsia="zh-CN"/>
              </w:rPr>
            </w:pPr>
            <w:r w:rsidRPr="001F078B">
              <w:rPr>
                <w:szCs w:val="18"/>
              </w:rPr>
              <w:t>[3.0]</w:t>
            </w:r>
          </w:p>
        </w:tc>
      </w:tr>
      <w:tr w:rsidR="001F078B" w:rsidRPr="001F078B"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1F078B" w:rsidRDefault="009F49AD" w:rsidP="00471067">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1F078B" w:rsidRDefault="009F49AD" w:rsidP="00471067">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1F078B" w:rsidRDefault="009F49AD" w:rsidP="00471067">
            <w:pPr>
              <w:pStyle w:val="TAC"/>
              <w:rPr>
                <w:szCs w:val="18"/>
                <w:lang w:eastAsia="zh-CN"/>
              </w:rPr>
            </w:pPr>
            <w:r w:rsidRPr="001F078B">
              <w:rPr>
                <w:szCs w:val="18"/>
              </w:rPr>
              <w:t>[4.0]</w:t>
            </w:r>
          </w:p>
        </w:tc>
      </w:tr>
      <w:tr w:rsidR="001F078B" w:rsidRPr="001F078B"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1F078B" w:rsidRDefault="009F49AD" w:rsidP="00471067">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1F078B" w:rsidRDefault="009F49AD" w:rsidP="00471067">
            <w:pPr>
              <w:pStyle w:val="TAC"/>
              <w:rPr>
                <w:szCs w:val="18"/>
                <w:lang w:eastAsia="zh-CN"/>
              </w:rPr>
            </w:pPr>
            <w:r w:rsidRPr="001F078B">
              <w:rPr>
                <w:szCs w:val="18"/>
              </w:rPr>
              <w:t>[5.0]</w:t>
            </w:r>
          </w:p>
        </w:tc>
      </w:tr>
      <w:tr w:rsidR="001F078B" w:rsidRPr="001F078B"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1F078B" w:rsidRDefault="009F49AD" w:rsidP="00471067">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1F078B" w:rsidRDefault="009F49AD" w:rsidP="00471067">
            <w:pPr>
              <w:pStyle w:val="TAC"/>
              <w:rPr>
                <w:szCs w:val="18"/>
                <w:lang w:eastAsia="zh-CN"/>
              </w:rPr>
            </w:pPr>
            <w:r w:rsidRPr="001F078B">
              <w:rPr>
                <w:szCs w:val="18"/>
              </w:rPr>
              <w:t>[6.0]</w:t>
            </w:r>
          </w:p>
        </w:tc>
      </w:tr>
      <w:tr w:rsidR="00BB1E56" w:rsidRPr="001F078B"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1F078B" w:rsidRDefault="009F49AD" w:rsidP="00471067">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1F078B" w:rsidRDefault="009F49AD" w:rsidP="00471067">
            <w:pPr>
              <w:pStyle w:val="TAC"/>
              <w:rPr>
                <w:szCs w:val="18"/>
                <w:lang w:eastAsia="zh-CN"/>
              </w:rPr>
            </w:pPr>
            <w:r w:rsidRPr="001F078B">
              <w:rPr>
                <w:szCs w:val="18"/>
              </w:rPr>
              <w:t>[7.0]</w:t>
            </w:r>
          </w:p>
        </w:tc>
      </w:tr>
    </w:tbl>
    <w:p w14:paraId="2AA6DB61" w14:textId="77777777" w:rsidR="009F49AD" w:rsidRPr="001F078B" w:rsidRDefault="009F49AD" w:rsidP="009F49AD">
      <w:pPr>
        <w:rPr>
          <w:lang w:bidi="bn-IN"/>
        </w:rPr>
      </w:pPr>
    </w:p>
    <w:p w14:paraId="5E3AE3D7" w14:textId="55181E2C" w:rsidR="009F49AD" w:rsidRPr="001F078B" w:rsidRDefault="009F49AD" w:rsidP="009F49AD">
      <w:pPr>
        <w:rPr>
          <w:lang w:eastAsia="zh-CN"/>
        </w:rPr>
      </w:pPr>
      <w:r w:rsidRPr="001F078B">
        <w:rPr>
          <w:lang w:eastAsia="ja-JP"/>
        </w:rPr>
        <w:lastRenderedPageBreak/>
        <w:t xml:space="preserve">If the </w:t>
      </w:r>
      <w:r w:rsidRPr="001F078B">
        <w:t xml:space="preserve">UE supports </w:t>
      </w:r>
      <w:r w:rsidRPr="001F078B">
        <w:rPr>
          <w:lang w:eastAsia="ko-KR"/>
        </w:rPr>
        <w:t>dynamic power sharing,</w:t>
      </w:r>
      <w:r w:rsidRPr="001F078B">
        <w:rPr>
          <w:lang w:bidi="bn-IN"/>
        </w:rPr>
        <w:t xml:space="preserve"> and w</w:t>
      </w:r>
      <w:r w:rsidRPr="001F078B">
        <w:rPr>
          <w:rFonts w:eastAsia="Calibri"/>
          <w:lang w:val="en-US"/>
        </w:rPr>
        <w:t xml:space="preserve">hen </w:t>
      </w:r>
      <w:r w:rsidR="00D35EC3" w:rsidRPr="001F078B">
        <w:rPr>
          <w:rFonts w:eastAsia="Calibri"/>
          <w:lang w:val="en-US"/>
        </w:rPr>
        <w:t>E-UTRA</w:t>
      </w:r>
      <w:r w:rsidRPr="001F078B">
        <w:rPr>
          <w:rFonts w:eastAsia="Calibri"/>
          <w:lang w:val="en-US"/>
        </w:rPr>
        <w:t xml:space="preserve"> and NR transmissions overlap and the condition (</w:t>
      </w:r>
      <w:r w:rsidRPr="001F078B">
        <w:rPr>
          <w:lang w:val="en-US"/>
        </w:rPr>
        <w:t>If (a=TRUE) AND (b=FALSE)) is met, SCG shall be transmitted and the following</w:t>
      </w:r>
      <w:r w:rsidRPr="001F078B">
        <w:rPr>
          <w:rFonts w:eastAsia="Calibri"/>
          <w:lang w:val="en-US"/>
        </w:rPr>
        <w:t xml:space="preserve"> supplementary minimum requirement apply for t</w:t>
      </w:r>
      <w:r w:rsidRPr="001F078B">
        <w:rPr>
          <w:lang w:eastAsia="zh-CN"/>
        </w:rPr>
        <w:t xml:space="preserve">he measured SCG power, </w:t>
      </w:r>
      <w:proofErr w:type="spellStart"/>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NR</w:t>
      </w:r>
      <w:proofErr w:type="spellEnd"/>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under nominal conditions and unless otherwise stated</w:t>
      </w:r>
    </w:p>
    <w:p w14:paraId="14439383" w14:textId="77777777" w:rsidR="009F49AD" w:rsidRPr="001F078B" w:rsidRDefault="009F49AD" w:rsidP="009F49AD">
      <w:pPr>
        <w:pStyle w:val="EQ"/>
        <w:rPr>
          <w:lang w:eastAsia="zh-CN"/>
        </w:rPr>
      </w:pPr>
      <w:r w:rsidRPr="001F078B">
        <w:rPr>
          <w:lang w:eastAsia="zh-CN"/>
        </w:rPr>
        <w:tab/>
      </w:r>
      <w:r w:rsidRPr="001F078B">
        <w:t>10log(p</w:t>
      </w:r>
      <w:r w:rsidRPr="001F078B">
        <w:rPr>
          <w:vertAlign w:val="subscript"/>
        </w:rPr>
        <w:t>CMAX</w:t>
      </w:r>
      <w:r w:rsidRPr="001F078B">
        <w:t xml:space="preserve"> </w:t>
      </w:r>
      <w:r w:rsidRPr="001F078B">
        <w:rPr>
          <w:vertAlign w:val="subscript"/>
        </w:rPr>
        <w:t>L,f,</w:t>
      </w:r>
      <w:r w:rsidRPr="001F078B">
        <w:rPr>
          <w:i/>
          <w:iCs/>
          <w:vertAlign w:val="subscript"/>
        </w:rPr>
        <w:t>c,,NR</w:t>
      </w:r>
      <w:r w:rsidRPr="001F078B">
        <w:t>(</w:t>
      </w:r>
      <w:r w:rsidRPr="001F078B">
        <w:rPr>
          <w:i/>
          <w:iCs/>
        </w:rPr>
        <w:t>q</w:t>
      </w:r>
      <w:r w:rsidRPr="001F078B">
        <w:t xml:space="preserve">)/X_scale) </w:t>
      </w:r>
      <w:r w:rsidRPr="001F078B">
        <w:rPr>
          <w:lang w:eastAsia="zh-CN"/>
        </w:rPr>
        <w:t xml:space="preserve"> – </w:t>
      </w:r>
      <w:r w:rsidRPr="001F078B">
        <w:rPr>
          <w:rFonts w:eastAsia="Calibri"/>
          <w:lang w:val="en-US"/>
        </w:rPr>
        <w:t xml:space="preserve"> T</w:t>
      </w:r>
      <w:r w:rsidRPr="001F078B">
        <w:rPr>
          <w:rFonts w:eastAsia="Geneva"/>
          <w:vertAlign w:val="subscript"/>
          <w:lang w:val="en-US" w:eastAsia="zh-CN"/>
        </w:rPr>
        <w:t>LOW</w:t>
      </w:r>
      <w:r w:rsidRPr="001F078B">
        <w:rPr>
          <w:rFonts w:eastAsia="Calibri"/>
          <w:lang w:val="en-US"/>
        </w:rPr>
        <w:t xml:space="preserve"> </w:t>
      </w:r>
      <w:r w:rsidRPr="001F078B">
        <w:rPr>
          <w:lang w:eastAsia="zh-CN"/>
        </w:rPr>
        <w:t>(</w:t>
      </w:r>
      <w:r w:rsidRPr="001F078B">
        <w:t>10log(p</w:t>
      </w:r>
      <w:r w:rsidRPr="001F078B">
        <w:rPr>
          <w:vertAlign w:val="subscript"/>
        </w:rPr>
        <w:t>CMAX</w:t>
      </w:r>
      <w:r w:rsidRPr="001F078B">
        <w:t xml:space="preserve"> </w:t>
      </w:r>
      <w:r w:rsidRPr="001F078B">
        <w:rPr>
          <w:vertAlign w:val="subscript"/>
        </w:rPr>
        <w:t>L,f,</w:t>
      </w:r>
      <w:r w:rsidRPr="001F078B">
        <w:rPr>
          <w:i/>
          <w:iCs/>
          <w:vertAlign w:val="subscript"/>
        </w:rPr>
        <w:t>c,,NR</w:t>
      </w:r>
      <w:r w:rsidRPr="001F078B">
        <w:t>(</w:t>
      </w:r>
      <w:r w:rsidRPr="001F078B">
        <w:rPr>
          <w:i/>
          <w:iCs/>
        </w:rPr>
        <w:t>q</w:t>
      </w:r>
      <w:r w:rsidRPr="001F078B">
        <w:t xml:space="preserve">)/X_scale) </w:t>
      </w:r>
      <w:r w:rsidRPr="001F078B">
        <w:rPr>
          <w:lang w:eastAsia="zh-CN"/>
        </w:rPr>
        <w:t xml:space="preserve">)}  </w:t>
      </w:r>
      <w:r w:rsidRPr="001F078B">
        <w:rPr>
          <w:rFonts w:hint="eastAsia"/>
          <w:lang w:eastAsia="zh-CN"/>
        </w:rPr>
        <w:t>≤</w:t>
      </w:r>
      <w:r w:rsidRPr="001F078B">
        <w:rPr>
          <w:lang w:eastAsia="zh-CN"/>
        </w:rPr>
        <w:t xml:space="preserve">  </w:t>
      </w:r>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rFonts w:hint="eastAsia"/>
          <w:lang w:eastAsia="zh-CN"/>
        </w:rPr>
        <w:t>≤</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c,,NR</w:t>
      </w:r>
      <w:r w:rsidRPr="001F078B">
        <w:rPr>
          <w:lang w:eastAsia="zh-CN"/>
        </w:rPr>
        <w:t xml:space="preserve"> (</w:t>
      </w:r>
      <w:r w:rsidRPr="001F078B">
        <w:rPr>
          <w:i/>
          <w:lang w:eastAsia="zh-CN"/>
        </w:rPr>
        <w:t>q</w:t>
      </w:r>
      <w:r w:rsidRPr="001F078B">
        <w:rPr>
          <w:lang w:eastAsia="zh-CN"/>
        </w:rPr>
        <w:t xml:space="preserve">)) + </w:t>
      </w:r>
      <w:r w:rsidRPr="001F078B">
        <w:rPr>
          <w:rFonts w:eastAsia="Calibri"/>
          <w:lang w:val="en-US"/>
        </w:rPr>
        <w:t>T</w:t>
      </w:r>
      <w:r w:rsidRPr="001F078B">
        <w:rPr>
          <w:rFonts w:eastAsia="Geneva"/>
          <w:vertAlign w:val="subscript"/>
          <w:lang w:val="en-US" w:eastAsia="zh-CN"/>
        </w:rPr>
        <w:t>HIGH</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c,,NR</w:t>
      </w:r>
      <w:r w:rsidRPr="001F078B">
        <w:t xml:space="preserve"> </w:t>
      </w:r>
      <w:r w:rsidRPr="001F078B">
        <w:rPr>
          <w:lang w:eastAsia="zh-CN"/>
        </w:rPr>
        <w:t>(</w:t>
      </w:r>
      <w:r w:rsidRPr="001F078B">
        <w:rPr>
          <w:i/>
          <w:lang w:eastAsia="zh-CN"/>
        </w:rPr>
        <w:t>q</w:t>
      </w:r>
      <w:r w:rsidRPr="001F078B">
        <w:rPr>
          <w:lang w:eastAsia="zh-CN"/>
        </w:rPr>
        <w:t>))).</w:t>
      </w:r>
    </w:p>
    <w:p w14:paraId="7F7ECB59" w14:textId="77777777" w:rsidR="009F49AD" w:rsidRPr="001F078B" w:rsidRDefault="009F49AD" w:rsidP="009F49AD">
      <w:pPr>
        <w:rPr>
          <w:lang w:eastAsia="zh-CN"/>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for applicable values of P</w:t>
      </w:r>
      <w:r w:rsidRPr="001F078B">
        <w:rPr>
          <w:rFonts w:eastAsia="Calibri"/>
          <w:vertAlign w:val="subscript"/>
          <w:lang w:val="en-US"/>
        </w:rPr>
        <w:t>CMAX</w:t>
      </w:r>
      <w:r w:rsidRPr="001F078B">
        <w:rPr>
          <w:rFonts w:eastAsia="Calibri"/>
          <w:lang w:val="en-US"/>
        </w:rPr>
        <w:t xml:space="preserve"> specified in Table 6.2B.4.1.1-2</w:t>
      </w:r>
      <w:r w:rsidRPr="001F078B">
        <w:rPr>
          <w:lang w:eastAsia="zh-CN"/>
        </w:rPr>
        <w:t>.</w:t>
      </w:r>
    </w:p>
    <w:p w14:paraId="3E4C0F77" w14:textId="0232127D" w:rsidR="009F49AD" w:rsidRPr="001F078B" w:rsidRDefault="009F49AD" w:rsidP="009F49AD">
      <w:pPr>
        <w:rPr>
          <w:lang w:val="en-US"/>
        </w:rPr>
      </w:pPr>
      <w:r w:rsidRPr="001F078B">
        <w:rPr>
          <w:lang w:eastAsia="ja-JP"/>
        </w:rPr>
        <w:t xml:space="preserve">If the </w:t>
      </w:r>
      <w:r w:rsidRPr="001F078B">
        <w:t xml:space="preserve">UE supports </w:t>
      </w:r>
      <w:r w:rsidRPr="001F078B">
        <w:rPr>
          <w:lang w:eastAsia="ko-KR"/>
        </w:rPr>
        <w:t>dynamic power sharing,</w:t>
      </w:r>
      <w:r w:rsidRPr="001F078B">
        <w:rPr>
          <w:lang w:bidi="bn-IN"/>
        </w:rPr>
        <w:t xml:space="preserve"> </w:t>
      </w:r>
      <w:r w:rsidRPr="001F078B">
        <w:rPr>
          <w:lang w:val="en-US" w:bidi="bn-IN"/>
        </w:rPr>
        <w:t>t</w:t>
      </w:r>
      <w:r w:rsidRPr="001F078B">
        <w:rPr>
          <w:lang w:bidi="bn-IN"/>
        </w:rPr>
        <w:t xml:space="preserve">he </w:t>
      </w:r>
      <w:r w:rsidRPr="001F078B">
        <w:t xml:space="preserve">measured maximum output power in subframe </w:t>
      </w:r>
      <w:r w:rsidRPr="001F078B">
        <w:rPr>
          <w:i/>
        </w:rPr>
        <w:t>p</w:t>
      </w:r>
      <w:r w:rsidRPr="001F078B">
        <w:rPr>
          <w:rFonts w:cs="Vrinda"/>
          <w:lang w:val="en-US" w:bidi="bn-IN"/>
        </w:rPr>
        <w:t xml:space="preserve"> on CG 1,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noProof/>
          <w:vertAlign w:val="subscript"/>
          <w:lang w:val="en-US" w:eastAsia="zh-CN" w:bidi="bn-IN"/>
        </w:rPr>
        <w:t>,</w:t>
      </w:r>
      <w:r w:rsidRPr="001F078B">
        <w:rPr>
          <w:i/>
          <w:vertAlign w:val="subscript"/>
          <w:lang w:val="en-US" w:bidi="bn-IN"/>
        </w:rPr>
        <w:t>E</w:t>
      </w:r>
      <w:proofErr w:type="spellEnd"/>
      <w:r w:rsidRPr="001F078B">
        <w:rPr>
          <w:i/>
          <w:vertAlign w:val="subscript"/>
          <w:lang w:val="en-US" w:bidi="bn-IN"/>
        </w:rPr>
        <w:t>-UTRA</w:t>
      </w:r>
      <w:r w:rsidRPr="001F078B">
        <w:rPr>
          <w:rFonts w:cs="Vrinda"/>
          <w:lang w:val="en-US" w:bidi="bn-IN"/>
        </w:rPr>
        <w:t xml:space="preserve">,  shall meet the requirements in </w:t>
      </w:r>
      <w:r w:rsidR="003922B7">
        <w:rPr>
          <w:rFonts w:cs="Vrinda"/>
          <w:lang w:val="en-US" w:bidi="bn-IN"/>
        </w:rPr>
        <w:t>clause</w:t>
      </w:r>
      <w:r w:rsidRPr="001F078B">
        <w:rPr>
          <w:rFonts w:cs="Vrinda"/>
          <w:lang w:val="en-US" w:bidi="bn-IN"/>
        </w:rPr>
        <w:t xml:space="preserve"> 6.2.5 </w:t>
      </w:r>
      <w:r w:rsidR="009C141D" w:rsidRPr="001F078B">
        <w:rPr>
          <w:rFonts w:cs="Vrinda"/>
          <w:lang w:val="en-US" w:bidi="bn-IN"/>
        </w:rPr>
        <w:t>in TS 36.101 [4]</w:t>
      </w:r>
      <w:r w:rsidRPr="001F078B">
        <w:rPr>
          <w:rFonts w:cs="Vrinda"/>
          <w:lang w:val="en-US" w:bidi="bn-IN"/>
        </w:rPr>
        <w:t xml:space="preserve"> with the limits </w:t>
      </w:r>
      <w:r w:rsidRPr="001F078B">
        <w:rPr>
          <w:noProof/>
          <w:lang w:val="en-US" w:eastAsia="x-none" w:bidi="bn-IN"/>
        </w:rPr>
        <w:t>P</w:t>
      </w:r>
      <w:r w:rsidRPr="001F078B">
        <w:rPr>
          <w:noProof/>
          <w:vertAlign w:val="subscript"/>
          <w:lang w:val="en-US" w:eastAsia="x-none" w:bidi="bn-IN"/>
        </w:rPr>
        <w:t>CMAX_L,</w:t>
      </w:r>
      <w:r w:rsidRPr="001F078B">
        <w:rPr>
          <w:i/>
          <w:noProof/>
          <w:vertAlign w:val="subscript"/>
          <w:lang w:val="en-US" w:eastAsia="x-none" w:bidi="bn-IN"/>
        </w:rPr>
        <w:t>c</w:t>
      </w:r>
      <w:r w:rsidRPr="001F078B">
        <w:rPr>
          <w:rFonts w:cs="Vrinda"/>
          <w:lang w:val="en-US" w:bidi="bn-IN"/>
        </w:rPr>
        <w:t xml:space="preserve"> and </w:t>
      </w:r>
      <w:r w:rsidRPr="001F078B">
        <w:rPr>
          <w:noProof/>
          <w:lang w:val="en-US" w:eastAsia="x-none" w:bidi="bn-IN"/>
        </w:rPr>
        <w:t>P</w:t>
      </w:r>
      <w:r w:rsidRPr="001F078B">
        <w:rPr>
          <w:noProof/>
          <w:vertAlign w:val="subscript"/>
          <w:lang w:val="en-US" w:eastAsia="x-none" w:bidi="bn-IN"/>
        </w:rPr>
        <w:t>CMAX_H,</w:t>
      </w:r>
      <w:r w:rsidRPr="001F078B">
        <w:rPr>
          <w:i/>
          <w:noProof/>
          <w:vertAlign w:val="subscript"/>
          <w:lang w:val="en-US" w:eastAsia="x-none" w:bidi="bn-IN"/>
        </w:rPr>
        <w:t>c</w:t>
      </w:r>
      <w:r w:rsidRPr="001F078B">
        <w:rPr>
          <w:rFonts w:cs="Vrinda"/>
          <w:lang w:val="en-US" w:bidi="bn-IN"/>
        </w:rPr>
        <w:t xml:space="preserve"> replaced by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rFonts w:cs="Vrinda"/>
          <w:lang w:val="en-US" w:bidi="bn-IN"/>
        </w:rPr>
        <w:t xml:space="preserve"> and </w:t>
      </w:r>
      <w:r w:rsidRPr="001F078B">
        <w:rPr>
          <w:noProof/>
          <w:lang w:val="en-US" w:eastAsia="x-none" w:bidi="bn-IN"/>
        </w:rPr>
        <w:t>P</w:t>
      </w:r>
      <w:r w:rsidRPr="001F078B">
        <w:rPr>
          <w:noProof/>
          <w:vertAlign w:val="subscript"/>
          <w:lang w:val="en-US" w:eastAsia="x-none" w:bidi="bn-IN"/>
        </w:rPr>
        <w:t>CMAX_H_</w:t>
      </w:r>
      <w:r w:rsidRPr="001F078B">
        <w:rPr>
          <w:i/>
          <w:noProof/>
          <w:vertAlign w:val="subscript"/>
          <w:lang w:val="en-US" w:eastAsia="x-none" w:bidi="bn-IN"/>
        </w:rPr>
        <w:t xml:space="preserve"> </w:t>
      </w:r>
      <w:r w:rsidRPr="001F078B">
        <w:rPr>
          <w:noProof/>
          <w:vertAlign w:val="subscript"/>
          <w:lang w:val="en-US" w:eastAsia="x-none" w:bidi="bn-IN"/>
        </w:rPr>
        <w:t>E- UTRA,</w:t>
      </w:r>
      <w:r w:rsidRPr="001F078B">
        <w:rPr>
          <w:i/>
          <w:noProof/>
          <w:vertAlign w:val="subscript"/>
          <w:lang w:val="en-US" w:eastAsia="x-none" w:bidi="bn-IN"/>
        </w:rPr>
        <w:t>c</w:t>
      </w:r>
      <w:r w:rsidRPr="001F078B">
        <w:rPr>
          <w:rFonts w:cs="Vrinda"/>
          <w:lang w:val="en-US" w:bidi="bn-IN"/>
        </w:rPr>
        <w:t xml:space="preserve"> as specified above, respectively.</w:t>
      </w:r>
    </w:p>
    <w:p w14:paraId="06FA2512" w14:textId="77777777" w:rsidR="009F49AD" w:rsidRPr="001F078B" w:rsidRDefault="009F49AD" w:rsidP="00471067">
      <w:bookmarkStart w:id="218" w:name="_Hlk531562151"/>
      <w:r w:rsidRPr="001F078B">
        <w:t>If the configured transmission power spectral density between the MCG and SCG differs by more than [6] dB, then</w:t>
      </w:r>
    </w:p>
    <w:p w14:paraId="0AAC3210" w14:textId="08050D52" w:rsidR="004834CA" w:rsidRPr="001F078B" w:rsidRDefault="009F49AD" w:rsidP="00471067">
      <w:pPr>
        <w:pStyle w:val="EQ"/>
      </w:pPr>
      <w:r w:rsidRPr="001F078B">
        <w:rPr>
          <w:rFonts w:cs="Geneva"/>
          <w:lang w:bidi="bn-IN"/>
        </w:rPr>
        <w:tab/>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rFonts w:hint="eastAsia"/>
          <w:lang w:eastAsia="zh-CN"/>
        </w:rPr>
        <w:t>≤</w:t>
      </w:r>
      <w:r w:rsidR="00554D9F"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c,,NR</w:t>
      </w:r>
      <w:r w:rsidRPr="001F078B">
        <w:rPr>
          <w:lang w:eastAsia="zh-CN"/>
        </w:rPr>
        <w:t xml:space="preserve"> (</w:t>
      </w:r>
      <w:r w:rsidRPr="001F078B">
        <w:rPr>
          <w:i/>
          <w:lang w:eastAsia="zh-CN"/>
        </w:rPr>
        <w:t>q</w:t>
      </w:r>
      <w:r w:rsidRPr="001F078B">
        <w:rPr>
          <w:lang w:eastAsia="zh-CN"/>
        </w:rPr>
        <w:t xml:space="preserve">)) + </w:t>
      </w:r>
      <w:r w:rsidRPr="001F078B">
        <w:rPr>
          <w:rFonts w:eastAsia="Calibri"/>
          <w:lang w:val="en-US"/>
        </w:rPr>
        <w:t>T</w:t>
      </w:r>
      <w:r w:rsidRPr="001F078B">
        <w:rPr>
          <w:rFonts w:eastAsia="Geneva"/>
          <w:vertAlign w:val="subscript"/>
          <w:lang w:val="en-US" w:eastAsia="zh-CN"/>
        </w:rPr>
        <w:t>HIGH</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c,NR</w:t>
      </w:r>
      <w:r w:rsidRPr="001F078B">
        <w:t xml:space="preserve"> </w:t>
      </w:r>
      <w:r w:rsidRPr="001F078B">
        <w:rPr>
          <w:lang w:eastAsia="zh-CN"/>
        </w:rPr>
        <w:t>(</w:t>
      </w:r>
      <w:r w:rsidRPr="001F078B">
        <w:rPr>
          <w:i/>
          <w:lang w:eastAsia="zh-CN"/>
        </w:rPr>
        <w:t>q</w:t>
      </w:r>
      <w:r w:rsidRPr="001F078B">
        <w:rPr>
          <w:lang w:eastAsia="zh-CN"/>
        </w:rPr>
        <w:t>))).</w:t>
      </w:r>
      <w:bookmarkEnd w:id="218"/>
    </w:p>
    <w:p w14:paraId="0B0952E0" w14:textId="77777777" w:rsidR="001310A1" w:rsidRPr="001F078B" w:rsidRDefault="001310A1" w:rsidP="001310A1">
      <w:pPr>
        <w:pStyle w:val="Heading5"/>
      </w:pPr>
      <w:bookmarkStart w:id="219" w:name="_Toc21351590"/>
      <w:bookmarkStart w:id="220" w:name="_Toc29807172"/>
      <w:r w:rsidRPr="001F078B">
        <w:t>6.2B.4.1.2</w:t>
      </w:r>
      <w:r w:rsidRPr="001F078B">
        <w:tab/>
        <w:t>Intra-band non-contiguous EN-DC</w:t>
      </w:r>
      <w:bookmarkEnd w:id="219"/>
      <w:bookmarkEnd w:id="220"/>
    </w:p>
    <w:p w14:paraId="3DCFBCA1" w14:textId="77777777" w:rsidR="00554D9F" w:rsidRPr="001F078B" w:rsidRDefault="00554D9F" w:rsidP="00554D9F">
      <w:r w:rsidRPr="001F078B">
        <w:t xml:space="preserve">The following requirements apply for one component carrier per CG configured for synchronous DC. The CG(s) are indexed by </w:t>
      </w:r>
      <w:r w:rsidRPr="001F078B">
        <w:rPr>
          <w:i/>
        </w:rPr>
        <w:t>j</w:t>
      </w:r>
      <w:r w:rsidRPr="001F078B">
        <w:t xml:space="preserve"> = 1 for MCG and </w:t>
      </w:r>
      <w:r w:rsidRPr="001F078B">
        <w:rPr>
          <w:i/>
        </w:rPr>
        <w:t>j</w:t>
      </w:r>
      <w:r w:rsidRPr="001F078B">
        <w:t xml:space="preserve"> = 2 for SCG.</w:t>
      </w:r>
    </w:p>
    <w:p w14:paraId="65843431" w14:textId="3C2F292B" w:rsidR="00554D9F" w:rsidRPr="001F078B" w:rsidRDefault="00554D9F" w:rsidP="00554D9F">
      <w:pPr>
        <w:rPr>
          <w:lang w:bidi="bn-IN"/>
        </w:rPr>
      </w:pPr>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p</w:t>
      </w:r>
      <w:r w:rsidRPr="001F078B">
        <w:rPr>
          <w:noProof/>
          <w:lang w:val="en-US"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w:t>
      </w:r>
      <w:r w:rsidRPr="001F078B">
        <w:rPr>
          <w:lang w:bidi="bn-IN"/>
        </w:rPr>
        <w:t xml:space="preserve">set in accordance with </w:t>
      </w:r>
      <w:r w:rsidR="003922B7">
        <w:rPr>
          <w:lang w:bidi="bn-IN"/>
        </w:rPr>
        <w:t>clause</w:t>
      </w:r>
      <w:r w:rsidRPr="001F078B">
        <w:rPr>
          <w:lang w:bidi="bn-IN"/>
        </w:rPr>
        <w:t xml:space="preserve"> </w:t>
      </w:r>
      <w:r w:rsidRPr="001F078B">
        <w:t xml:space="preserve">6.2B.4.1.1 </w:t>
      </w:r>
      <w:r w:rsidRPr="001F078B">
        <w:rPr>
          <w:lang w:bidi="bn-IN"/>
        </w:rPr>
        <w:t>but where</w:t>
      </w:r>
    </w:p>
    <w:p w14:paraId="1BD54886" w14:textId="77C86DF3" w:rsidR="009A2A85" w:rsidRPr="001F078B" w:rsidRDefault="00554D9F">
      <w:pPr>
        <w:pStyle w:val="B10"/>
        <w:rPr>
          <w:lang w:bidi="bn-IN"/>
        </w:rPr>
      </w:pPr>
      <w:r w:rsidRPr="001F078B">
        <w:rPr>
          <w:lang w:bidi="bn-IN"/>
        </w:rPr>
        <w:t>-</w:t>
      </w:r>
      <w:r w:rsidRPr="001F078B">
        <w:rPr>
          <w:lang w:bidi="bn-IN"/>
        </w:rPr>
        <w:tab/>
        <w:t xml:space="preserve">for a </w:t>
      </w:r>
      <w:r w:rsidRPr="001F078B">
        <w:t xml:space="preserve">UE not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the A-</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determined in accordance with </w:t>
      </w:r>
      <w:r w:rsidR="003922B7">
        <w:rPr>
          <w:lang w:bidi="bn-IN"/>
        </w:rPr>
        <w:t>clause</w:t>
      </w:r>
      <w:r w:rsidRPr="001F078B">
        <w:rPr>
          <w:lang w:bidi="bn-IN"/>
        </w:rPr>
        <w:t xml:space="preserve"> 6.2B.3.2 with parameters applicable for </w:t>
      </w:r>
      <w:r w:rsidRPr="001F078B">
        <w:t xml:space="preserve">UEs not indicating support of </w:t>
      </w:r>
      <w:proofErr w:type="spellStart"/>
      <w:r w:rsidRPr="001F078B">
        <w:rPr>
          <w:lang w:eastAsia="ko-KR"/>
        </w:rPr>
        <w:t>dynamicPowerSharing</w:t>
      </w:r>
      <w:proofErr w:type="spellEnd"/>
      <w:r w:rsidRPr="001F078B">
        <w:rPr>
          <w:lang w:eastAsia="ko-KR"/>
        </w:rPr>
        <w:t xml:space="preserve"> and </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 0 dB;</w:t>
      </w:r>
    </w:p>
    <w:p w14:paraId="604BEF2E" w14:textId="77777777" w:rsidR="009A2A85" w:rsidRPr="001F078B" w:rsidRDefault="009A2A85" w:rsidP="009A2A85">
      <w:pPr>
        <w:pStyle w:val="B10"/>
        <w:ind w:left="284"/>
      </w:pPr>
      <w:r w:rsidRPr="001F078B">
        <w:t>whenever NS_01 is not indicated within CG 1 while</w:t>
      </w:r>
    </w:p>
    <w:p w14:paraId="5C23A1E2" w14:textId="28BF61C7" w:rsidR="009A2A85" w:rsidRPr="001F078B" w:rsidRDefault="009A2A85" w:rsidP="009A2A85">
      <w:pPr>
        <w:pStyle w:val="B10"/>
        <w:rPr>
          <w:lang w:bidi="bn-IN"/>
        </w:rPr>
      </w:pPr>
      <w:r w:rsidRPr="001F078B">
        <w:rPr>
          <w:lang w:bidi="bn-IN"/>
        </w:rPr>
        <w:t>-</w:t>
      </w:r>
      <w:r w:rsidRPr="001F078B">
        <w:rPr>
          <w:lang w:bidi="bn-IN"/>
        </w:rPr>
        <w:tab/>
        <w:t xml:space="preserve">for a </w:t>
      </w:r>
      <w:r w:rsidRPr="001F078B">
        <w:t xml:space="preserve">UE not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 xml:space="preserve">the </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determined in accordance with </w:t>
      </w:r>
      <w:r w:rsidR="003922B7">
        <w:rPr>
          <w:lang w:bidi="bn-IN"/>
        </w:rPr>
        <w:t>clause</w:t>
      </w:r>
      <w:r w:rsidRPr="001F078B">
        <w:rPr>
          <w:lang w:bidi="bn-IN"/>
        </w:rPr>
        <w:t xml:space="preserve"> 6.2B.2.2 with parameters applicable for </w:t>
      </w:r>
      <w:r w:rsidRPr="001F078B">
        <w:t xml:space="preserve">UEs not indicating support of </w:t>
      </w:r>
      <w:proofErr w:type="spellStart"/>
      <w:r w:rsidRPr="001F078B">
        <w:rPr>
          <w:lang w:eastAsia="ko-KR"/>
        </w:rPr>
        <w:t>dynamicPowerSharing</w:t>
      </w:r>
      <w:proofErr w:type="spellEnd"/>
      <w:r w:rsidRPr="001F078B">
        <w:rPr>
          <w:lang w:eastAsia="ko-KR"/>
        </w:rPr>
        <w:t xml:space="preserve"> and A-</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 0 dB;</w:t>
      </w:r>
    </w:p>
    <w:p w14:paraId="28067C24" w14:textId="5E0643B3" w:rsidR="009A2A85" w:rsidRPr="001F078B" w:rsidRDefault="009A2A85" w:rsidP="00EA1C6C">
      <w:pPr>
        <w:pStyle w:val="B10"/>
        <w:ind w:left="284"/>
      </w:pPr>
      <w:r w:rsidRPr="001F078B">
        <w:t>whenever NS_01 is indicated in CG 1.</w:t>
      </w:r>
    </w:p>
    <w:p w14:paraId="10B7AF4A" w14:textId="759EBEAB" w:rsidR="00554D9F" w:rsidRPr="001F078B" w:rsidRDefault="00554D9F" w:rsidP="00554D9F">
      <w:pPr>
        <w:rPr>
          <w:lang w:bidi="bn-IN"/>
        </w:rPr>
      </w:pPr>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NR,</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q</w:t>
      </w:r>
      <w:r w:rsidRPr="001F078B">
        <w:rPr>
          <w:noProof/>
          <w:lang w:val="en-US" w:eastAsia="zh-CN"/>
        </w:rPr>
        <w:t xml:space="preserve">) </w:t>
      </w:r>
      <w:r w:rsidRPr="001F078B">
        <w:t>in physical channel</w:t>
      </w:r>
      <w:r w:rsidRPr="001F078B">
        <w:rPr>
          <w:i/>
        </w:rPr>
        <w:t xml:space="preserve"> q </w:t>
      </w:r>
      <w:r w:rsidRPr="001F078B">
        <w:t>for the configured NR carrier shall be</w:t>
      </w:r>
      <w:r w:rsidRPr="001F078B">
        <w:rPr>
          <w:lang w:bidi="bn-IN"/>
        </w:rPr>
        <w:t xml:space="preserve"> set in accordance with </w:t>
      </w:r>
      <w:r w:rsidR="003922B7">
        <w:rPr>
          <w:lang w:bidi="bn-IN"/>
        </w:rPr>
        <w:t>clause</w:t>
      </w:r>
      <w:r w:rsidRPr="001F078B">
        <w:rPr>
          <w:lang w:bidi="bn-IN"/>
        </w:rPr>
        <w:t xml:space="preserve"> </w:t>
      </w:r>
      <w:r w:rsidRPr="001F078B">
        <w:t xml:space="preserve">6.2B.4.1.1 </w:t>
      </w:r>
      <w:r w:rsidRPr="001F078B">
        <w:rPr>
          <w:lang w:bidi="bn-IN"/>
        </w:rPr>
        <w:t>but where</w:t>
      </w:r>
      <w:r w:rsidRPr="001F078B">
        <w:rPr>
          <w:lang w:eastAsia="zh-CN"/>
        </w:rPr>
        <w:tab/>
      </w:r>
    </w:p>
    <w:p w14:paraId="71CC6A2B" w14:textId="01B670BC" w:rsidR="00554D9F" w:rsidRPr="001F078B" w:rsidRDefault="00554D9F" w:rsidP="00554D9F">
      <w:pPr>
        <w:pStyle w:val="B10"/>
        <w:rPr>
          <w:lang w:bidi="bn-IN"/>
        </w:rPr>
      </w:pPr>
      <w:r w:rsidRPr="001F078B">
        <w:rPr>
          <w:lang w:bidi="bn-IN"/>
        </w:rPr>
        <w:t>-</w:t>
      </w:r>
      <w:r w:rsidRPr="001F078B">
        <w:rPr>
          <w:lang w:bidi="bn-IN"/>
        </w:rPr>
        <w:tab/>
        <w:t xml:space="preserve">for a </w:t>
      </w:r>
      <w:r w:rsidRPr="001F078B">
        <w:t xml:space="preserve">UE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A-</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 A-</w:t>
      </w:r>
      <w:proofErr w:type="spellStart"/>
      <w:r w:rsidRPr="001F078B">
        <w:rPr>
          <w:lang w:bidi="bn-IN"/>
        </w:rPr>
        <w:t>MPR</w:t>
      </w:r>
      <w:r w:rsidRPr="001F078B">
        <w:t>'</w:t>
      </w:r>
      <w:r w:rsidRPr="001F078B">
        <w:rPr>
          <w:i/>
          <w:vertAlign w:val="subscript"/>
        </w:rPr>
        <w:t>c</w:t>
      </w:r>
      <w:proofErr w:type="spellEnd"/>
      <w:r w:rsidRPr="001F078B">
        <w:rPr>
          <w:lang w:bidi="bn-IN"/>
        </w:rPr>
        <w:t xml:space="preserve"> with A-</w:t>
      </w:r>
      <w:proofErr w:type="spellStart"/>
      <w:r w:rsidRPr="001F078B">
        <w:rPr>
          <w:lang w:bidi="bn-IN"/>
        </w:rPr>
        <w:t>MPR</w:t>
      </w:r>
      <w:r w:rsidRPr="001F078B">
        <w:t>'</w:t>
      </w:r>
      <w:r w:rsidRPr="001F078B">
        <w:rPr>
          <w:i/>
          <w:vertAlign w:val="subscript"/>
        </w:rPr>
        <w:t>c</w:t>
      </w:r>
      <w:proofErr w:type="spellEnd"/>
      <w:r w:rsidRPr="001F078B">
        <w:rPr>
          <w:lang w:bidi="bn-IN"/>
        </w:rPr>
        <w:t xml:space="preserve"> determined in accordance with </w:t>
      </w:r>
      <w:r w:rsidR="003922B7">
        <w:rPr>
          <w:lang w:bidi="bn-IN"/>
        </w:rPr>
        <w:t>clause</w:t>
      </w:r>
      <w:r w:rsidRPr="001F078B">
        <w:rPr>
          <w:lang w:bidi="bn-IN"/>
        </w:rPr>
        <w:t xml:space="preserve"> 6.2B.3.2 and </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 0 dB if</w:t>
      </w:r>
      <w:r w:rsidRPr="001F078B">
        <w:t xml:space="preserve"> transmission(s) in subframe </w:t>
      </w:r>
      <w:r w:rsidRPr="001F078B">
        <w:rPr>
          <w:rFonts w:cs="Vrinda"/>
          <w:i/>
          <w:lang w:val="en-US" w:bidi="bn-IN"/>
        </w:rPr>
        <w:t>p</w:t>
      </w:r>
      <w:r w:rsidRPr="001F078B">
        <w:rPr>
          <w:rFonts w:cs="Vrinda"/>
          <w:lang w:val="en-US" w:bidi="bn-IN"/>
        </w:rPr>
        <w:t xml:space="preserve"> on CG 1</w:t>
      </w:r>
      <w:r w:rsidRPr="001F078B">
        <w:t xml:space="preserve">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14:paraId="4A11EDFB" w14:textId="7B748CC4" w:rsidR="00554D9F" w:rsidRPr="001F078B" w:rsidRDefault="00554D9F" w:rsidP="00554D9F">
      <w:pPr>
        <w:pStyle w:val="B10"/>
        <w:rPr>
          <w:lang w:bidi="bn-IN"/>
        </w:rPr>
      </w:pPr>
      <w:r w:rsidRPr="001F078B">
        <w:rPr>
          <w:lang w:bidi="bn-IN"/>
        </w:rPr>
        <w:t>-</w:t>
      </w:r>
      <w:r w:rsidRPr="001F078B">
        <w:rPr>
          <w:lang w:bidi="bn-IN"/>
        </w:rPr>
        <w:tab/>
        <w:t xml:space="preserve">for a </w:t>
      </w:r>
      <w:r w:rsidRPr="001F078B">
        <w:t xml:space="preserve">UE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A-</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is determined in accordance </w:t>
      </w:r>
      <w:r w:rsidR="009C141D" w:rsidRPr="001F078B">
        <w:rPr>
          <w:lang w:bidi="bn-IN"/>
        </w:rPr>
        <w:t>with TS 38.101-1 [2]</w:t>
      </w:r>
      <w:r w:rsidRPr="001F078B">
        <w:rPr>
          <w:lang w:bidi="bn-IN"/>
        </w:rPr>
        <w:t xml:space="preserve"> if</w:t>
      </w:r>
      <w:r w:rsidRPr="001F078B">
        <w:t xml:space="preserve"> transmission(s) in subframe </w:t>
      </w:r>
      <w:r w:rsidRPr="001F078B">
        <w:rPr>
          <w:rFonts w:cs="Vrinda"/>
          <w:i/>
          <w:lang w:val="en-US" w:bidi="bn-IN"/>
        </w:rPr>
        <w:t>p</w:t>
      </w:r>
      <w:r w:rsidRPr="001F078B">
        <w:rPr>
          <w:rFonts w:cs="Vrinda"/>
          <w:lang w:val="en-US" w:bidi="bn-IN"/>
        </w:rPr>
        <w:t xml:space="preserve"> on CG 1 </w:t>
      </w:r>
      <w:r w:rsidRPr="001F078B">
        <w:t xml:space="preserve">does not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14:paraId="6F6757AE" w14:textId="218D21CE" w:rsidR="009A2A85" w:rsidRPr="001F078B" w:rsidRDefault="00554D9F">
      <w:pPr>
        <w:pStyle w:val="B10"/>
        <w:rPr>
          <w:lang w:bidi="bn-IN"/>
        </w:rPr>
      </w:pPr>
      <w:r w:rsidRPr="001F078B">
        <w:rPr>
          <w:lang w:bidi="bn-IN"/>
        </w:rPr>
        <w:t>-</w:t>
      </w:r>
      <w:r w:rsidRPr="001F078B">
        <w:rPr>
          <w:lang w:bidi="bn-IN"/>
        </w:rPr>
        <w:tab/>
        <w:t xml:space="preserve">for a </w:t>
      </w:r>
      <w:r w:rsidRPr="001F078B">
        <w:t xml:space="preserve">UE not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the A-</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is determined in accordance with </w:t>
      </w:r>
      <w:r w:rsidR="003922B7">
        <w:rPr>
          <w:lang w:bidi="bn-IN"/>
        </w:rPr>
        <w:t>clause</w:t>
      </w:r>
      <w:r w:rsidRPr="001F078B">
        <w:rPr>
          <w:lang w:bidi="bn-IN"/>
        </w:rPr>
        <w:t xml:space="preserve"> 6.2B.3.2 with parameters applicable for </w:t>
      </w:r>
      <w:r w:rsidRPr="001F078B">
        <w:t xml:space="preserve">UEs not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 xml:space="preserve">and </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 0 dB;</w:t>
      </w:r>
    </w:p>
    <w:p w14:paraId="6A9BA160" w14:textId="77777777" w:rsidR="009A2A85" w:rsidRPr="001F078B" w:rsidRDefault="009A2A85" w:rsidP="009A2A85">
      <w:pPr>
        <w:pStyle w:val="B10"/>
        <w:ind w:left="284"/>
      </w:pPr>
      <w:r w:rsidRPr="001F078B">
        <w:t>whenever NS_01 is not indicated in CG 2 while</w:t>
      </w:r>
    </w:p>
    <w:p w14:paraId="6F8AC0C1" w14:textId="1ECC87CC" w:rsidR="009A2A85" w:rsidRPr="001F078B" w:rsidRDefault="009A2A85" w:rsidP="009A2A85">
      <w:pPr>
        <w:pStyle w:val="B10"/>
        <w:rPr>
          <w:lang w:bidi="bn-IN"/>
        </w:rPr>
      </w:pPr>
      <w:r w:rsidRPr="001F078B">
        <w:rPr>
          <w:lang w:bidi="bn-IN"/>
        </w:rPr>
        <w:t>-</w:t>
      </w:r>
      <w:r w:rsidRPr="001F078B">
        <w:rPr>
          <w:lang w:bidi="bn-IN"/>
        </w:rPr>
        <w:tab/>
        <w:t xml:space="preserve">for a </w:t>
      </w:r>
      <w:r w:rsidRPr="001F078B">
        <w:t xml:space="preserve">UE indicating support of </w:t>
      </w:r>
      <w:proofErr w:type="spellStart"/>
      <w:r w:rsidRPr="001F078B">
        <w:rPr>
          <w:lang w:eastAsia="ko-KR"/>
        </w:rPr>
        <w:t>dynamicPowerSharing</w:t>
      </w:r>
      <w:proofErr w:type="spellEnd"/>
      <w:r w:rsidRPr="001F078B">
        <w:rPr>
          <w:lang w:eastAsia="ko-KR"/>
        </w:rPr>
        <w:t xml:space="preserve">, </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 </w:t>
      </w:r>
      <w:proofErr w:type="spellStart"/>
      <w:r w:rsidRPr="001F078B">
        <w:rPr>
          <w:lang w:bidi="bn-IN"/>
        </w:rPr>
        <w:t>MPR</w:t>
      </w:r>
      <w:r w:rsidRPr="001F078B">
        <w:t>'</w:t>
      </w:r>
      <w:r w:rsidRPr="001F078B">
        <w:rPr>
          <w:i/>
          <w:vertAlign w:val="subscript"/>
        </w:rPr>
        <w:t>c</w:t>
      </w:r>
      <w:proofErr w:type="spellEnd"/>
      <w:r w:rsidRPr="001F078B">
        <w:rPr>
          <w:lang w:bidi="bn-IN"/>
        </w:rPr>
        <w:t xml:space="preserve"> with </w:t>
      </w:r>
      <w:proofErr w:type="spellStart"/>
      <w:r w:rsidRPr="001F078B">
        <w:rPr>
          <w:lang w:bidi="bn-IN"/>
        </w:rPr>
        <w:t>MPR</w:t>
      </w:r>
      <w:r w:rsidRPr="001F078B">
        <w:t>'</w:t>
      </w:r>
      <w:r w:rsidRPr="001F078B">
        <w:rPr>
          <w:i/>
          <w:vertAlign w:val="subscript"/>
        </w:rPr>
        <w:t>c</w:t>
      </w:r>
      <w:proofErr w:type="spellEnd"/>
      <w:r w:rsidRPr="001F078B">
        <w:rPr>
          <w:lang w:bidi="bn-IN"/>
        </w:rPr>
        <w:t xml:space="preserve"> determined in accordance with </w:t>
      </w:r>
      <w:r w:rsidR="003922B7">
        <w:rPr>
          <w:lang w:bidi="bn-IN"/>
        </w:rPr>
        <w:t>clause</w:t>
      </w:r>
      <w:r w:rsidRPr="001F078B">
        <w:rPr>
          <w:lang w:bidi="bn-IN"/>
        </w:rPr>
        <w:t xml:space="preserve"> 6.2B.2.2 and A-</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 0 dB if</w:t>
      </w:r>
      <w:r w:rsidRPr="001F078B">
        <w:t xml:space="preserve"> transmission(s) in subframe </w:t>
      </w:r>
      <w:r w:rsidRPr="001F078B">
        <w:rPr>
          <w:rFonts w:cs="Vrinda"/>
          <w:i/>
          <w:lang w:val="en-US" w:bidi="bn-IN"/>
        </w:rPr>
        <w:t>p</w:t>
      </w:r>
      <w:r w:rsidRPr="001F078B">
        <w:rPr>
          <w:rFonts w:cs="Vrinda"/>
          <w:lang w:val="en-US" w:bidi="bn-IN"/>
        </w:rPr>
        <w:t xml:space="preserve"> on CG 1</w:t>
      </w:r>
      <w:r w:rsidRPr="001F078B">
        <w:t xml:space="preserve">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14:paraId="3911A6FF" w14:textId="41493F14" w:rsidR="009A2A85" w:rsidRPr="001F078B" w:rsidRDefault="009A2A85" w:rsidP="009A2A85">
      <w:pPr>
        <w:pStyle w:val="B10"/>
        <w:rPr>
          <w:lang w:bidi="bn-IN"/>
        </w:rPr>
      </w:pPr>
      <w:r w:rsidRPr="001F078B">
        <w:rPr>
          <w:lang w:bidi="bn-IN"/>
        </w:rPr>
        <w:t>-</w:t>
      </w:r>
      <w:r w:rsidRPr="001F078B">
        <w:rPr>
          <w:lang w:bidi="bn-IN"/>
        </w:rPr>
        <w:tab/>
        <w:t xml:space="preserve">for a </w:t>
      </w:r>
      <w:r w:rsidRPr="001F078B">
        <w:t xml:space="preserve">UE indicating support of </w:t>
      </w:r>
      <w:proofErr w:type="spellStart"/>
      <w:r w:rsidRPr="001F078B">
        <w:rPr>
          <w:lang w:eastAsia="ko-KR"/>
        </w:rPr>
        <w:t>dynamicPowerSharing</w:t>
      </w:r>
      <w:proofErr w:type="spellEnd"/>
      <w:r w:rsidRPr="001F078B">
        <w:rPr>
          <w:lang w:eastAsia="ko-KR"/>
        </w:rPr>
        <w:t xml:space="preserve">, </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is determined in accordance </w:t>
      </w:r>
      <w:r w:rsidR="009C141D" w:rsidRPr="001F078B">
        <w:rPr>
          <w:lang w:bidi="bn-IN"/>
        </w:rPr>
        <w:t>with TS 38.101-1 [2]</w:t>
      </w:r>
      <w:r w:rsidRPr="001F078B">
        <w:rPr>
          <w:lang w:bidi="bn-IN"/>
        </w:rPr>
        <w:t xml:space="preserve"> if</w:t>
      </w:r>
      <w:r w:rsidRPr="001F078B">
        <w:t xml:space="preserve"> transmission(s) in subframe </w:t>
      </w:r>
      <w:r w:rsidRPr="001F078B">
        <w:rPr>
          <w:rFonts w:cs="Vrinda"/>
          <w:i/>
          <w:lang w:val="en-US" w:bidi="bn-IN"/>
        </w:rPr>
        <w:t>p</w:t>
      </w:r>
      <w:r w:rsidRPr="001F078B">
        <w:rPr>
          <w:rFonts w:cs="Vrinda"/>
          <w:lang w:val="en-US" w:bidi="bn-IN"/>
        </w:rPr>
        <w:t xml:space="preserve"> on CG 1 </w:t>
      </w:r>
      <w:r w:rsidRPr="001F078B">
        <w:t xml:space="preserve">does not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14:paraId="75405A47" w14:textId="5250E300" w:rsidR="009A2A85" w:rsidRPr="001F078B" w:rsidRDefault="009A2A85" w:rsidP="009A2A85">
      <w:pPr>
        <w:pStyle w:val="B10"/>
        <w:rPr>
          <w:lang w:bidi="bn-IN"/>
        </w:rPr>
      </w:pPr>
      <w:r w:rsidRPr="001F078B">
        <w:rPr>
          <w:lang w:bidi="bn-IN"/>
        </w:rPr>
        <w:t>-</w:t>
      </w:r>
      <w:r w:rsidRPr="001F078B">
        <w:rPr>
          <w:lang w:bidi="bn-IN"/>
        </w:rPr>
        <w:tab/>
        <w:t xml:space="preserve">for a </w:t>
      </w:r>
      <w:r w:rsidRPr="001F078B">
        <w:t xml:space="preserve">UE not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 xml:space="preserve">the </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is determined in accordance with </w:t>
      </w:r>
      <w:r w:rsidR="003922B7">
        <w:rPr>
          <w:lang w:bidi="bn-IN"/>
        </w:rPr>
        <w:t>clause</w:t>
      </w:r>
      <w:r w:rsidRPr="001F078B">
        <w:rPr>
          <w:lang w:bidi="bn-IN"/>
        </w:rPr>
        <w:t xml:space="preserve"> 6.2B.2.2 with parameters applicable for </w:t>
      </w:r>
      <w:r w:rsidRPr="001F078B">
        <w:t xml:space="preserve">UEs not indicating support of </w:t>
      </w:r>
      <w:proofErr w:type="spellStart"/>
      <w:r w:rsidRPr="001F078B">
        <w:rPr>
          <w:lang w:eastAsia="ko-KR"/>
        </w:rPr>
        <w:t>dynamicPowerSharing</w:t>
      </w:r>
      <w:proofErr w:type="spellEnd"/>
      <w:r w:rsidRPr="001F078B">
        <w:rPr>
          <w:lang w:eastAsia="ko-KR"/>
        </w:rPr>
        <w:t xml:space="preserve"> </w:t>
      </w:r>
      <w:r w:rsidRPr="001F078B">
        <w:rPr>
          <w:lang w:bidi="bn-IN"/>
        </w:rPr>
        <w:t>and A-</w:t>
      </w:r>
      <w:proofErr w:type="spellStart"/>
      <w:r w:rsidRPr="001F078B">
        <w:rPr>
          <w:lang w:bidi="bn-IN"/>
        </w:rPr>
        <w:t>MPR</w:t>
      </w:r>
      <w:r w:rsidRPr="001F078B">
        <w:rPr>
          <w:rFonts w:cs="Vrinda"/>
          <w:i/>
          <w:vertAlign w:val="subscript"/>
          <w:lang w:bidi="bn-IN"/>
        </w:rPr>
        <w:t>c</w:t>
      </w:r>
      <w:proofErr w:type="spellEnd"/>
      <w:r w:rsidRPr="001F078B">
        <w:rPr>
          <w:lang w:bidi="bn-IN"/>
        </w:rPr>
        <w:t xml:space="preserve"> = 0 dB;</w:t>
      </w:r>
    </w:p>
    <w:p w14:paraId="6B45CA1B" w14:textId="107B0199" w:rsidR="009A2A85" w:rsidRPr="001F078B" w:rsidRDefault="009A2A85" w:rsidP="00EA1C6C">
      <w:pPr>
        <w:pStyle w:val="B10"/>
        <w:ind w:left="0" w:firstLine="0"/>
        <w:rPr>
          <w:lang w:bidi="bn-IN"/>
        </w:rPr>
      </w:pPr>
      <w:r w:rsidRPr="001F078B">
        <w:t>whenever NS_01 is indicated in CG 2.</w:t>
      </w:r>
    </w:p>
    <w:p w14:paraId="2EEB60F1" w14:textId="00B23C86" w:rsidR="00554D9F" w:rsidRPr="001F078B" w:rsidRDefault="00554D9F" w:rsidP="00554D9F">
      <w:pPr>
        <w:rPr>
          <w:lang w:bidi="bn-IN"/>
        </w:rPr>
      </w:pPr>
      <w:r w:rsidRPr="001F078B">
        <w:lastRenderedPageBreak/>
        <w:t xml:space="preserve">For UEs indicating support of </w:t>
      </w:r>
      <w:proofErr w:type="spellStart"/>
      <w:r w:rsidRPr="001F078B">
        <w:rPr>
          <w:lang w:eastAsia="ko-KR"/>
        </w:rPr>
        <w:t>dynamicPowerSharing</w:t>
      </w:r>
      <w:proofErr w:type="spellEnd"/>
      <w:r w:rsidRPr="001F078B">
        <w:rPr>
          <w:lang w:eastAsia="ko-KR"/>
        </w:rPr>
        <w:t xml:space="preserve"> in the </w:t>
      </w:r>
      <w:r w:rsidRPr="001F078B">
        <w:rPr>
          <w:i/>
          <w:lang w:eastAsia="ko-KR"/>
        </w:rPr>
        <w:t>UE-MRDC-Capability IE</w:t>
      </w:r>
      <w:r w:rsidRPr="001F078B">
        <w:rPr>
          <w:lang w:eastAsia="ko-KR"/>
        </w:rPr>
        <w:t xml:space="preserve">, the UE can configure the total transmission power in accordance with </w:t>
      </w:r>
      <w:r w:rsidR="003922B7">
        <w:rPr>
          <w:lang w:eastAsia="ko-KR"/>
        </w:rPr>
        <w:t>clause</w:t>
      </w:r>
      <w:r w:rsidRPr="001F078B">
        <w:rPr>
          <w:lang w:eastAsia="ko-KR"/>
        </w:rPr>
        <w:t xml:space="preserve"> </w:t>
      </w:r>
      <w:r w:rsidRPr="001F078B">
        <w:t xml:space="preserve">6.2B.4.1.1 </w:t>
      </w:r>
      <w:r w:rsidRPr="001F078B">
        <w:rPr>
          <w:lang w:val="en-US" w:eastAsia="ko-KR"/>
        </w:rPr>
        <w:t>but with</w:t>
      </w:r>
      <w:r w:rsidRPr="001F078B">
        <w:rPr>
          <w:lang w:eastAsia="ko-KR"/>
        </w:rPr>
        <w:t xml:space="preserve"> </w:t>
      </w:r>
      <w:proofErr w:type="spellStart"/>
      <w:r w:rsidRPr="001F078B">
        <w:t>P</w:t>
      </w:r>
      <w:r w:rsidRPr="001F078B">
        <w:rPr>
          <w:vertAlign w:val="subscript"/>
        </w:rPr>
        <w:t>powerclass,EN</w:t>
      </w:r>
      <w:proofErr w:type="spellEnd"/>
      <w:r w:rsidRPr="001F078B">
        <w:rPr>
          <w:vertAlign w:val="subscript"/>
        </w:rPr>
        <w:t xml:space="preserve">-DC </w:t>
      </w:r>
      <w:r w:rsidRPr="001F078B">
        <w:t>t</w:t>
      </w:r>
      <w:r w:rsidRPr="001F078B">
        <w:rPr>
          <w:lang w:val="en-US"/>
        </w:rPr>
        <w:t xml:space="preserve">he EN-DC power class of the intra-band non-contiguous band combination configured and A-MPR determined in accordance with </w:t>
      </w:r>
      <w:r w:rsidR="003922B7">
        <w:rPr>
          <w:lang w:val="en-US"/>
        </w:rPr>
        <w:t>clause</w:t>
      </w:r>
      <w:r w:rsidRPr="001F078B">
        <w:rPr>
          <w:lang w:val="en-US"/>
        </w:rPr>
        <w:t xml:space="preserve"> </w:t>
      </w:r>
      <w:r w:rsidRPr="001F078B">
        <w:rPr>
          <w:lang w:bidi="bn-IN"/>
        </w:rPr>
        <w:t>6.2B.3.2.</w:t>
      </w:r>
    </w:p>
    <w:p w14:paraId="16F2D0CD" w14:textId="10C19444" w:rsidR="00554D9F" w:rsidRPr="001F078B" w:rsidRDefault="00554D9F" w:rsidP="00554D9F">
      <w:pPr>
        <w:rPr>
          <w:lang w:val="en-US"/>
        </w:rPr>
      </w:pPr>
      <w:r w:rsidRPr="001F078B">
        <w:rPr>
          <w:lang w:bidi="bn-IN"/>
        </w:rPr>
        <w:t xml:space="preserve">The </w:t>
      </w:r>
      <w:r w:rsidRPr="001F078B">
        <w:t xml:space="preserve">total maximum output power </w:t>
      </w:r>
      <w:r w:rsidRPr="001F078B">
        <w:rPr>
          <w:rFonts w:cs="Geneva"/>
          <w:lang w:bidi="bn-IN"/>
        </w:rPr>
        <w:t>P</w:t>
      </w:r>
      <w:r w:rsidRPr="001F078B">
        <w:rPr>
          <w:rFonts w:cs="Geneva"/>
          <w:vertAlign w:val="subscript"/>
          <w:lang w:bidi="bn-IN"/>
        </w:rPr>
        <w:t>UMAX</w:t>
      </w:r>
      <w:r w:rsidRPr="001F078B">
        <w:rPr>
          <w:rFonts w:cs="Geneva"/>
          <w:lang w:bidi="bn-IN"/>
        </w:rPr>
        <w:t xml:space="preserve"> over </w:t>
      </w:r>
      <w:r w:rsidRPr="001F078B">
        <w:rPr>
          <w:lang w:bidi="bn-IN"/>
        </w:rPr>
        <w:t xml:space="preserve">both CGs </w:t>
      </w:r>
      <w:r w:rsidRPr="001F078B">
        <w:t xml:space="preserve">is measured in accordance with </w:t>
      </w:r>
      <w:r w:rsidR="003922B7">
        <w:t>clause</w:t>
      </w:r>
      <w:r w:rsidRPr="001F078B">
        <w:t xml:space="preserve"> 6.2B.4.1.1 and shall be within the limits specified in </w:t>
      </w:r>
      <w:r w:rsidR="003922B7">
        <w:t>clause</w:t>
      </w:r>
      <w:r w:rsidRPr="001F078B">
        <w:t xml:space="preserve"> 6.2B.4.1.1 but with parameters applicable for the</w:t>
      </w:r>
      <w:r w:rsidRPr="001F078B">
        <w:rPr>
          <w:lang w:val="en-US"/>
        </w:rPr>
        <w:t xml:space="preserve"> non-contiguous band combination configured.</w:t>
      </w:r>
    </w:p>
    <w:p w14:paraId="7FBD24A7" w14:textId="1F78B90C" w:rsidR="001310A1" w:rsidRDefault="00554D9F" w:rsidP="00554D9F">
      <w:pPr>
        <w:pStyle w:val="Guidance"/>
        <w:rPr>
          <w:i w:val="0"/>
          <w:color w:val="auto"/>
          <w:lang w:val="en-US"/>
        </w:rPr>
      </w:pPr>
      <w:r w:rsidRPr="001F078B">
        <w:rPr>
          <w:i w:val="0"/>
          <w:color w:val="auto"/>
          <w:lang w:bidi="bn-IN"/>
        </w:rPr>
        <w:t xml:space="preserve">The </w:t>
      </w:r>
      <w:r w:rsidRPr="001F078B">
        <w:rPr>
          <w:i w:val="0"/>
          <w:color w:val="auto"/>
        </w:rPr>
        <w:t xml:space="preserve">maximum output power levels </w:t>
      </w:r>
      <w:proofErr w:type="spellStart"/>
      <w:r w:rsidRPr="001F078B">
        <w:rPr>
          <w:rFonts w:eastAsia="Calibri"/>
          <w:i w:val="0"/>
          <w:color w:val="auto"/>
          <w:lang w:val="en-US" w:bidi="bn-IN"/>
        </w:rPr>
        <w:t>p</w:t>
      </w:r>
      <w:r w:rsidRPr="001F078B">
        <w:rPr>
          <w:rFonts w:eastAsia="Calibri"/>
          <w:i w:val="0"/>
          <w:color w:val="auto"/>
          <w:vertAlign w:val="subscript"/>
          <w:lang w:val="en-US" w:bidi="bn-IN"/>
        </w:rPr>
        <w:t>UMAX,</w:t>
      </w:r>
      <w:r w:rsidRPr="001F078B">
        <w:rPr>
          <w:rFonts w:eastAsia="Calibri"/>
          <w:i w:val="0"/>
          <w:color w:val="auto"/>
          <w:vertAlign w:val="subscript"/>
          <w:lang w:val="en-US" w:eastAsia="zh-CN" w:bidi="bn-IN"/>
        </w:rPr>
        <w:t>c</w:t>
      </w:r>
      <w:r w:rsidRPr="001F078B">
        <w:rPr>
          <w:i w:val="0"/>
          <w:noProof/>
          <w:color w:val="auto"/>
          <w:vertAlign w:val="subscript"/>
          <w:lang w:val="en-US" w:eastAsia="zh-CN" w:bidi="bn-IN"/>
        </w:rPr>
        <w:t>,</w:t>
      </w:r>
      <w:r w:rsidRPr="001F078B">
        <w:rPr>
          <w:rFonts w:eastAsia="SimSun"/>
          <w:i w:val="0"/>
          <w:color w:val="auto"/>
          <w:vertAlign w:val="subscript"/>
          <w:lang w:val="en-US" w:bidi="bn-IN"/>
        </w:rPr>
        <w:t>E</w:t>
      </w:r>
      <w:proofErr w:type="spellEnd"/>
      <w:r w:rsidRPr="001F078B">
        <w:rPr>
          <w:rFonts w:eastAsia="SimSun"/>
          <w:i w:val="0"/>
          <w:color w:val="auto"/>
          <w:vertAlign w:val="subscript"/>
          <w:lang w:val="en-US" w:bidi="bn-IN"/>
        </w:rPr>
        <w:t>-UTRA</w:t>
      </w:r>
      <w:r w:rsidRPr="001F078B">
        <w:rPr>
          <w:rFonts w:eastAsia="SimSun"/>
          <w:i w:val="0"/>
          <w:color w:val="auto"/>
          <w:lang w:val="en-US" w:bidi="bn-IN"/>
        </w:rPr>
        <w:t xml:space="preserve"> </w:t>
      </w:r>
      <w:r w:rsidRPr="001F078B">
        <w:rPr>
          <w:rFonts w:eastAsia="Calibri"/>
          <w:i w:val="0"/>
          <w:color w:val="auto"/>
          <w:lang w:val="en-US" w:bidi="bn-IN"/>
        </w:rPr>
        <w:t xml:space="preserve">and </w:t>
      </w:r>
      <w:proofErr w:type="spellStart"/>
      <w:r w:rsidRPr="001F078B">
        <w:rPr>
          <w:rFonts w:eastAsia="Calibri"/>
          <w:i w:val="0"/>
          <w:color w:val="auto"/>
          <w:lang w:val="en-US" w:bidi="bn-IN"/>
        </w:rPr>
        <w:t>p</w:t>
      </w:r>
      <w:r w:rsidRPr="001F078B">
        <w:rPr>
          <w:rFonts w:eastAsia="Calibri"/>
          <w:i w:val="0"/>
          <w:color w:val="auto"/>
          <w:vertAlign w:val="subscript"/>
          <w:lang w:val="en-US" w:bidi="bn-IN"/>
        </w:rPr>
        <w:t>UMAX,f,</w:t>
      </w:r>
      <w:r w:rsidRPr="001F078B">
        <w:rPr>
          <w:rFonts w:eastAsia="Calibri"/>
          <w:i w:val="0"/>
          <w:color w:val="auto"/>
          <w:vertAlign w:val="subscript"/>
          <w:lang w:val="en-US" w:eastAsia="zh-CN" w:bidi="bn-IN"/>
        </w:rPr>
        <w:t>c</w:t>
      </w:r>
      <w:r w:rsidRPr="001F078B">
        <w:rPr>
          <w:rFonts w:eastAsia="SimSun"/>
          <w:i w:val="0"/>
          <w:color w:val="auto"/>
          <w:vertAlign w:val="subscript"/>
          <w:lang w:val="en-US" w:bidi="bn-IN"/>
        </w:rPr>
        <w:t>,NR</w:t>
      </w:r>
      <w:proofErr w:type="spellEnd"/>
      <w:r w:rsidRPr="001F078B">
        <w:rPr>
          <w:rFonts w:eastAsia="Calibri"/>
          <w:i w:val="0"/>
          <w:color w:val="auto"/>
          <w:lang w:val="en-US" w:bidi="bn-IN"/>
        </w:rPr>
        <w:t xml:space="preserve"> for</w:t>
      </w:r>
      <w:r w:rsidRPr="001F078B">
        <w:rPr>
          <w:i w:val="0"/>
          <w:color w:val="auto"/>
          <w:lang w:bidi="bn-IN"/>
        </w:rPr>
        <w:t xml:space="preserve"> the CGs </w:t>
      </w:r>
      <w:r w:rsidRPr="001F078B">
        <w:rPr>
          <w:i w:val="0"/>
          <w:color w:val="auto"/>
        </w:rPr>
        <w:t xml:space="preserve">are measured in accordance with </w:t>
      </w:r>
      <w:r w:rsidR="003922B7">
        <w:rPr>
          <w:i w:val="0"/>
          <w:color w:val="auto"/>
        </w:rPr>
        <w:t>clause</w:t>
      </w:r>
      <w:r w:rsidRPr="001F078B">
        <w:rPr>
          <w:i w:val="0"/>
          <w:color w:val="auto"/>
        </w:rPr>
        <w:t xml:space="preserve"> 6.2B.4.1.1 and shall be within the limits specified in </w:t>
      </w:r>
      <w:r w:rsidR="003922B7">
        <w:rPr>
          <w:i w:val="0"/>
          <w:color w:val="auto"/>
        </w:rPr>
        <w:t>clause</w:t>
      </w:r>
      <w:r w:rsidRPr="001F078B">
        <w:rPr>
          <w:i w:val="0"/>
          <w:color w:val="auto"/>
        </w:rPr>
        <w:t xml:space="preserve"> 6.2B.4.1.1 but with parameters applicable for the</w:t>
      </w:r>
      <w:r w:rsidRPr="001F078B">
        <w:rPr>
          <w:i w:val="0"/>
          <w:color w:val="auto"/>
          <w:lang w:val="en-US"/>
        </w:rPr>
        <w:t xml:space="preserve"> non-contiguous band combination configured.</w:t>
      </w:r>
    </w:p>
    <w:p w14:paraId="78C24CB2" w14:textId="77777777" w:rsidR="003538DC" w:rsidRPr="004606BC" w:rsidRDefault="003538DC" w:rsidP="003538DC">
      <w:pPr>
        <w:jc w:val="center"/>
        <w:rPr>
          <w:color w:val="FF0000"/>
          <w:sz w:val="40"/>
        </w:rPr>
      </w:pPr>
      <w:r w:rsidRPr="004606BC">
        <w:rPr>
          <w:color w:val="FF0000"/>
          <w:sz w:val="40"/>
        </w:rPr>
        <w:t>&lt;</w:t>
      </w:r>
      <w:r>
        <w:rPr>
          <w:color w:val="FF0000"/>
          <w:sz w:val="40"/>
        </w:rPr>
        <w:t>Next c</w:t>
      </w:r>
      <w:r w:rsidRPr="004606BC">
        <w:rPr>
          <w:color w:val="FF0000"/>
          <w:sz w:val="40"/>
        </w:rPr>
        <w:t>hange</w:t>
      </w:r>
      <w:r>
        <w:rPr>
          <w:color w:val="FF0000"/>
          <w:sz w:val="40"/>
        </w:rPr>
        <w:t>d section</w:t>
      </w:r>
      <w:r w:rsidRPr="004606BC">
        <w:rPr>
          <w:color w:val="FF0000"/>
          <w:sz w:val="40"/>
        </w:rPr>
        <w:t>&gt;</w:t>
      </w:r>
    </w:p>
    <w:p w14:paraId="00D07B05" w14:textId="77777777" w:rsidR="00A16EAE" w:rsidRPr="001F078B" w:rsidRDefault="00A16EAE" w:rsidP="001310A1"/>
    <w:p w14:paraId="590C1B19" w14:textId="77777777" w:rsidR="001310A1" w:rsidRPr="001F078B" w:rsidRDefault="00DB5E65" w:rsidP="001310A1">
      <w:pPr>
        <w:pStyle w:val="Heading5"/>
      </w:pPr>
      <w:bookmarkStart w:id="221" w:name="_Toc21351662"/>
      <w:bookmarkStart w:id="222" w:name="_Toc29807244"/>
      <w:r w:rsidRPr="001F078B">
        <w:t>6</w:t>
      </w:r>
      <w:r w:rsidR="001310A1" w:rsidRPr="001F078B">
        <w:t>.5B.2.1.3</w:t>
      </w:r>
      <w:r w:rsidR="001310A1" w:rsidRPr="001F078B">
        <w:tab/>
        <w:t>Adjacent channel leakage ratio</w:t>
      </w:r>
      <w:bookmarkEnd w:id="221"/>
      <w:bookmarkEnd w:id="222"/>
    </w:p>
    <w:p w14:paraId="40787556" w14:textId="77777777" w:rsidR="001310A1" w:rsidRPr="001F078B" w:rsidRDefault="001310A1" w:rsidP="001310A1">
      <w:r w:rsidRPr="001F078B">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1F078B">
        <w:rPr>
          <w:vertAlign w:val="subscript"/>
        </w:rPr>
        <w:t>ACLR</w:t>
      </w:r>
      <w:r w:rsidRPr="001F078B">
        <w:t xml:space="preserve"> specified in Table 6.5B.2.1.3-1 with ENBW the sum of the sub-block bandwidths.</w:t>
      </w:r>
    </w:p>
    <w:p w14:paraId="683A2EB8" w14:textId="77777777" w:rsidR="00B61174" w:rsidRPr="001F078B" w:rsidRDefault="00B61174" w:rsidP="001310A1">
      <w:r w:rsidRPr="001F078B">
        <w:t>The assigned channel power and adjacent channel power are measured with rectangular filters with measurement bandwidths specified in 6.5B.2.1.3-1.</w:t>
      </w:r>
    </w:p>
    <w:p w14:paraId="1B1F37D1" w14:textId="77777777" w:rsidR="001310A1" w:rsidRPr="001F078B" w:rsidRDefault="001310A1" w:rsidP="001310A1">
      <w:pPr>
        <w:pStyle w:val="TH"/>
        <w:rPr>
          <w:lang w:val="en-US" w:eastAsia="zh-CN"/>
        </w:rPr>
      </w:pPr>
      <w:r w:rsidRPr="001F078B">
        <w:t>Table 6.5B.2.1.3</w:t>
      </w:r>
      <w:r w:rsidRPr="001F078B">
        <w:rPr>
          <w:bCs/>
          <w:lang w:val="en-US"/>
        </w:rPr>
        <w:t>-1</w:t>
      </w:r>
      <w:r w:rsidRPr="001F078B">
        <w:t xml:space="preserve">: </w:t>
      </w:r>
      <w:r w:rsidRPr="001F078B">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1F078B" w:rsidRPr="001F078B" w14:paraId="2E4146A1" w14:textId="77777777" w:rsidTr="00D8073F">
        <w:trPr>
          <w:trHeight w:val="243"/>
          <w:jc w:val="center"/>
        </w:trPr>
        <w:tc>
          <w:tcPr>
            <w:tcW w:w="4292" w:type="dxa"/>
          </w:tcPr>
          <w:p w14:paraId="17AD00C7" w14:textId="77777777" w:rsidR="001310A1" w:rsidRPr="001F078B" w:rsidRDefault="001310A1" w:rsidP="001310A1">
            <w:pPr>
              <w:pStyle w:val="TAH"/>
              <w:rPr>
                <w:rFonts w:eastAsia="MS Mincho"/>
              </w:rPr>
            </w:pPr>
            <w:r w:rsidRPr="001F078B">
              <w:rPr>
                <w:rFonts w:eastAsia="MS Mincho"/>
              </w:rPr>
              <w:t>Parameter</w:t>
            </w:r>
          </w:p>
        </w:tc>
        <w:tc>
          <w:tcPr>
            <w:tcW w:w="2617" w:type="dxa"/>
          </w:tcPr>
          <w:p w14:paraId="6303A071" w14:textId="77777777" w:rsidR="001310A1" w:rsidRPr="001F078B" w:rsidRDefault="001310A1" w:rsidP="001310A1">
            <w:pPr>
              <w:pStyle w:val="TAH"/>
              <w:rPr>
                <w:rFonts w:eastAsia="MS Mincho"/>
              </w:rPr>
            </w:pPr>
            <w:r w:rsidRPr="001F078B">
              <w:rPr>
                <w:rFonts w:eastAsia="MS Mincho"/>
              </w:rPr>
              <w:t>Unit</w:t>
            </w:r>
          </w:p>
        </w:tc>
        <w:tc>
          <w:tcPr>
            <w:tcW w:w="2619" w:type="dxa"/>
          </w:tcPr>
          <w:p w14:paraId="1D2EFA33" w14:textId="77777777" w:rsidR="001310A1" w:rsidRPr="001F078B" w:rsidRDefault="001310A1" w:rsidP="001310A1">
            <w:pPr>
              <w:pStyle w:val="TAH"/>
              <w:rPr>
                <w:rFonts w:eastAsia="MS Mincho"/>
              </w:rPr>
            </w:pPr>
            <w:r w:rsidRPr="001F078B">
              <w:rPr>
                <w:rFonts w:eastAsia="MS Mincho"/>
              </w:rPr>
              <w:t>Value</w:t>
            </w:r>
          </w:p>
        </w:tc>
      </w:tr>
      <w:tr w:rsidR="001F078B" w:rsidRPr="001F078B" w14:paraId="580F5F78" w14:textId="77777777" w:rsidTr="00D8073F">
        <w:trPr>
          <w:trHeight w:val="243"/>
          <w:jc w:val="center"/>
        </w:trPr>
        <w:tc>
          <w:tcPr>
            <w:tcW w:w="4292" w:type="dxa"/>
          </w:tcPr>
          <w:p w14:paraId="193F48A3" w14:textId="0A4EC192" w:rsidR="001310A1" w:rsidRPr="001F078B" w:rsidRDefault="001310A1" w:rsidP="001310A1">
            <w:pPr>
              <w:pStyle w:val="TAL"/>
              <w:rPr>
                <w:rFonts w:eastAsia="MS Mincho"/>
              </w:rPr>
            </w:pPr>
            <w:r w:rsidRPr="001F078B">
              <w:rPr>
                <w:rFonts w:eastAsia="MS Mincho"/>
              </w:rPr>
              <w:t>EN-DC</w:t>
            </w:r>
            <w:r w:rsidRPr="001F078B">
              <w:rPr>
                <w:rFonts w:eastAsia="MS Mincho"/>
                <w:vertAlign w:val="subscript"/>
              </w:rPr>
              <w:t>ACLR</w:t>
            </w:r>
            <w:r w:rsidR="00222ECB" w:rsidRPr="001F078B">
              <w:rPr>
                <w:rFonts w:eastAsia="MS Mincho"/>
              </w:rPr>
              <w:t xml:space="preserve"> for PC3</w:t>
            </w:r>
          </w:p>
        </w:tc>
        <w:tc>
          <w:tcPr>
            <w:tcW w:w="2617" w:type="dxa"/>
          </w:tcPr>
          <w:p w14:paraId="2BD246E5" w14:textId="77777777" w:rsidR="001310A1" w:rsidRPr="001F078B" w:rsidRDefault="001310A1" w:rsidP="001310A1">
            <w:pPr>
              <w:pStyle w:val="TAC"/>
              <w:rPr>
                <w:rFonts w:eastAsia="MS Mincho"/>
              </w:rPr>
            </w:pPr>
            <w:proofErr w:type="spellStart"/>
            <w:r w:rsidRPr="001F078B">
              <w:rPr>
                <w:rFonts w:eastAsia="MS Mincho"/>
              </w:rPr>
              <w:t>dBc</w:t>
            </w:r>
            <w:proofErr w:type="spellEnd"/>
          </w:p>
        </w:tc>
        <w:tc>
          <w:tcPr>
            <w:tcW w:w="2619" w:type="dxa"/>
          </w:tcPr>
          <w:p w14:paraId="3CF68314" w14:textId="77777777" w:rsidR="001310A1" w:rsidRPr="001F078B" w:rsidRDefault="001310A1" w:rsidP="001310A1">
            <w:pPr>
              <w:pStyle w:val="TAC"/>
              <w:rPr>
                <w:rFonts w:eastAsia="MS Mincho"/>
              </w:rPr>
            </w:pPr>
            <w:r w:rsidRPr="001F078B">
              <w:rPr>
                <w:rFonts w:eastAsia="MS Mincho"/>
              </w:rPr>
              <w:t>30</w:t>
            </w:r>
          </w:p>
        </w:tc>
      </w:tr>
      <w:tr w:rsidR="001F078B" w:rsidRPr="001F078B" w14:paraId="27692AE3" w14:textId="77777777" w:rsidTr="00D8073F">
        <w:trPr>
          <w:trHeight w:val="243"/>
          <w:jc w:val="center"/>
        </w:trPr>
        <w:tc>
          <w:tcPr>
            <w:tcW w:w="4292" w:type="dxa"/>
          </w:tcPr>
          <w:p w14:paraId="53CF4875" w14:textId="1C2503B0" w:rsidR="00222ECB" w:rsidRPr="001F078B" w:rsidRDefault="00222ECB" w:rsidP="00222ECB">
            <w:pPr>
              <w:pStyle w:val="TAL"/>
              <w:rPr>
                <w:rFonts w:eastAsia="MS Mincho"/>
              </w:rPr>
            </w:pPr>
            <w:r w:rsidRPr="001F078B">
              <w:t>EN-DC</w:t>
            </w:r>
            <w:r w:rsidRPr="001F078B">
              <w:rPr>
                <w:vertAlign w:val="subscript"/>
              </w:rPr>
              <w:t>ACLR</w:t>
            </w:r>
            <w:r w:rsidRPr="001F078B">
              <w:t xml:space="preserve"> for PC2</w:t>
            </w:r>
          </w:p>
        </w:tc>
        <w:tc>
          <w:tcPr>
            <w:tcW w:w="2617" w:type="dxa"/>
          </w:tcPr>
          <w:p w14:paraId="521B9E46" w14:textId="530B2E75" w:rsidR="00222ECB" w:rsidRPr="001F078B" w:rsidRDefault="00222ECB" w:rsidP="00222ECB">
            <w:pPr>
              <w:pStyle w:val="TAC"/>
              <w:rPr>
                <w:rFonts w:eastAsia="MS Mincho"/>
              </w:rPr>
            </w:pPr>
            <w:proofErr w:type="spellStart"/>
            <w:r w:rsidRPr="001F078B">
              <w:t>dBc</w:t>
            </w:r>
            <w:proofErr w:type="spellEnd"/>
          </w:p>
        </w:tc>
        <w:tc>
          <w:tcPr>
            <w:tcW w:w="2619" w:type="dxa"/>
          </w:tcPr>
          <w:p w14:paraId="0893C13E" w14:textId="6F022F32" w:rsidR="00222ECB" w:rsidRPr="001F078B" w:rsidRDefault="00222ECB" w:rsidP="00222ECB">
            <w:pPr>
              <w:pStyle w:val="TAC"/>
              <w:rPr>
                <w:rFonts w:eastAsia="MS Mincho"/>
              </w:rPr>
            </w:pPr>
            <w:r w:rsidRPr="001F078B">
              <w:t>31</w:t>
            </w:r>
          </w:p>
        </w:tc>
      </w:tr>
      <w:tr w:rsidR="007A65AA" w:rsidRPr="001F078B" w14:paraId="52FF7854" w14:textId="77777777" w:rsidTr="00D8073F">
        <w:trPr>
          <w:trHeight w:val="243"/>
          <w:jc w:val="center"/>
          <w:ins w:id="223" w:author="Bill Shvodian" w:date="2020-02-13T20:26:00Z"/>
        </w:trPr>
        <w:tc>
          <w:tcPr>
            <w:tcW w:w="4292" w:type="dxa"/>
          </w:tcPr>
          <w:p w14:paraId="3F0FB324" w14:textId="30AB9B07" w:rsidR="007A65AA" w:rsidRPr="001F078B" w:rsidRDefault="007A65AA" w:rsidP="00222ECB">
            <w:pPr>
              <w:pStyle w:val="TAL"/>
              <w:rPr>
                <w:ins w:id="224" w:author="Bill Shvodian" w:date="2020-02-13T20:26:00Z"/>
              </w:rPr>
            </w:pPr>
            <w:ins w:id="225" w:author="Bill Shvodian" w:date="2020-02-13T20:26:00Z">
              <w:r w:rsidRPr="001F078B">
                <w:t>EN-DC</w:t>
              </w:r>
              <w:r w:rsidRPr="001F078B">
                <w:rPr>
                  <w:vertAlign w:val="subscript"/>
                </w:rPr>
                <w:t>ACLR</w:t>
              </w:r>
              <w:r w:rsidRPr="001F078B">
                <w:t xml:space="preserve"> for PC</w:t>
              </w:r>
            </w:ins>
            <w:ins w:id="226" w:author="Bill Shvodian" w:date="2020-02-13T20:27:00Z">
              <w:r>
                <w:t>1.5</w:t>
              </w:r>
            </w:ins>
          </w:p>
        </w:tc>
        <w:tc>
          <w:tcPr>
            <w:tcW w:w="2617" w:type="dxa"/>
          </w:tcPr>
          <w:p w14:paraId="5858519B" w14:textId="7D1EB2D4" w:rsidR="007A65AA" w:rsidRPr="001F078B" w:rsidRDefault="007A65AA" w:rsidP="00222ECB">
            <w:pPr>
              <w:pStyle w:val="TAC"/>
              <w:rPr>
                <w:ins w:id="227" w:author="Bill Shvodian" w:date="2020-02-13T20:26:00Z"/>
              </w:rPr>
            </w:pPr>
            <w:proofErr w:type="spellStart"/>
            <w:ins w:id="228" w:author="Bill Shvodian" w:date="2020-02-13T20:26:00Z">
              <w:r w:rsidRPr="001F078B">
                <w:t>dBc</w:t>
              </w:r>
              <w:proofErr w:type="spellEnd"/>
            </w:ins>
          </w:p>
        </w:tc>
        <w:tc>
          <w:tcPr>
            <w:tcW w:w="2619" w:type="dxa"/>
          </w:tcPr>
          <w:p w14:paraId="4F3F85DE" w14:textId="52403E81" w:rsidR="007A65AA" w:rsidRPr="001F078B" w:rsidRDefault="007A65AA" w:rsidP="00222ECB">
            <w:pPr>
              <w:pStyle w:val="TAC"/>
              <w:rPr>
                <w:ins w:id="229" w:author="Bill Shvodian" w:date="2020-02-13T20:26:00Z"/>
              </w:rPr>
            </w:pPr>
            <w:ins w:id="230" w:author="Bill Shvodian" w:date="2020-02-13T20:26:00Z">
              <w:r>
                <w:t>31</w:t>
              </w:r>
            </w:ins>
          </w:p>
        </w:tc>
      </w:tr>
      <w:tr w:rsidR="001F078B" w:rsidRPr="001F078B" w14:paraId="146EEDD4" w14:textId="77777777" w:rsidTr="00D8073F">
        <w:trPr>
          <w:trHeight w:val="243"/>
          <w:jc w:val="center"/>
        </w:trPr>
        <w:tc>
          <w:tcPr>
            <w:tcW w:w="4292" w:type="dxa"/>
          </w:tcPr>
          <w:p w14:paraId="60CE6A30" w14:textId="77777777" w:rsidR="001310A1" w:rsidRPr="001F078B" w:rsidRDefault="001310A1" w:rsidP="001310A1">
            <w:pPr>
              <w:pStyle w:val="TAL"/>
              <w:rPr>
                <w:rFonts w:eastAsia="MS Mincho"/>
              </w:rPr>
            </w:pPr>
            <w:r w:rsidRPr="001F078B">
              <w:t>Measurement bandwidth</w:t>
            </w:r>
            <w:r w:rsidR="001105DB" w:rsidRPr="001F078B">
              <w:t xml:space="preserve"> of EN-DC channel</w:t>
            </w:r>
          </w:p>
        </w:tc>
        <w:tc>
          <w:tcPr>
            <w:tcW w:w="2617" w:type="dxa"/>
          </w:tcPr>
          <w:p w14:paraId="69CCAD58" w14:textId="77777777" w:rsidR="001310A1" w:rsidRPr="001F078B" w:rsidRDefault="001310A1" w:rsidP="001310A1">
            <w:pPr>
              <w:pStyle w:val="TAL"/>
              <w:rPr>
                <w:rFonts w:eastAsia="MS Mincho"/>
              </w:rPr>
            </w:pPr>
          </w:p>
        </w:tc>
        <w:tc>
          <w:tcPr>
            <w:tcW w:w="2619" w:type="dxa"/>
          </w:tcPr>
          <w:p w14:paraId="6C22F71C" w14:textId="77777777" w:rsidR="001310A1" w:rsidRPr="001F078B" w:rsidRDefault="001105DB" w:rsidP="001310A1">
            <w:pPr>
              <w:pStyle w:val="TAC"/>
              <w:rPr>
                <w:rFonts w:eastAsia="MS Mincho"/>
              </w:rPr>
            </w:pPr>
            <w:r w:rsidRPr="001F078B">
              <w:rPr>
                <w:rFonts w:eastAsia="MS Mincho"/>
              </w:rPr>
              <w:t>1.00*</w:t>
            </w:r>
            <w:r w:rsidR="001310A1" w:rsidRPr="001F078B">
              <w:rPr>
                <w:rFonts w:eastAsia="MS Mincho"/>
              </w:rPr>
              <w:t>ENBW</w:t>
            </w:r>
          </w:p>
        </w:tc>
      </w:tr>
      <w:tr w:rsidR="001F078B" w:rsidRPr="001F078B" w14:paraId="7777167D" w14:textId="77777777" w:rsidTr="00D8073F">
        <w:trPr>
          <w:trHeight w:val="243"/>
          <w:jc w:val="center"/>
        </w:trPr>
        <w:tc>
          <w:tcPr>
            <w:tcW w:w="4292" w:type="dxa"/>
          </w:tcPr>
          <w:p w14:paraId="7EA68CD8" w14:textId="77777777" w:rsidR="001105DB" w:rsidRPr="001F078B" w:rsidRDefault="001105DB" w:rsidP="001105DB">
            <w:pPr>
              <w:pStyle w:val="TAL"/>
            </w:pPr>
            <w:r w:rsidRPr="001F078B">
              <w:t>Measurement bandwidth of adjacent channel</w:t>
            </w:r>
          </w:p>
        </w:tc>
        <w:tc>
          <w:tcPr>
            <w:tcW w:w="2617" w:type="dxa"/>
          </w:tcPr>
          <w:p w14:paraId="56762876" w14:textId="77777777" w:rsidR="001105DB" w:rsidRPr="001F078B" w:rsidRDefault="001105DB" w:rsidP="001105DB">
            <w:pPr>
              <w:pStyle w:val="TAL"/>
              <w:rPr>
                <w:rFonts w:eastAsia="MS Mincho"/>
              </w:rPr>
            </w:pPr>
          </w:p>
        </w:tc>
        <w:tc>
          <w:tcPr>
            <w:tcW w:w="2619" w:type="dxa"/>
          </w:tcPr>
          <w:p w14:paraId="0DFB2996" w14:textId="77777777" w:rsidR="001105DB" w:rsidRPr="001F078B" w:rsidRDefault="001105DB" w:rsidP="001105DB">
            <w:pPr>
              <w:pStyle w:val="TAC"/>
              <w:rPr>
                <w:rFonts w:eastAsia="MS Mincho"/>
              </w:rPr>
            </w:pPr>
            <w:r w:rsidRPr="001F078B">
              <w:rPr>
                <w:rFonts w:eastAsia="MS Mincho"/>
              </w:rPr>
              <w:t>0.95*ENBW</w:t>
            </w:r>
          </w:p>
        </w:tc>
      </w:tr>
      <w:tr w:rsidR="001F078B" w:rsidRPr="001F078B" w14:paraId="30258118" w14:textId="77777777" w:rsidTr="00D8073F">
        <w:trPr>
          <w:trHeight w:val="243"/>
          <w:jc w:val="center"/>
        </w:trPr>
        <w:tc>
          <w:tcPr>
            <w:tcW w:w="4292" w:type="dxa"/>
          </w:tcPr>
          <w:p w14:paraId="2EA69FB0" w14:textId="77777777" w:rsidR="001105DB" w:rsidRPr="001F078B" w:rsidRDefault="001105DB" w:rsidP="001105DB">
            <w:pPr>
              <w:pStyle w:val="TAL"/>
              <w:rPr>
                <w:rFonts w:eastAsia="MS Mincho"/>
              </w:rPr>
            </w:pPr>
            <w:r w:rsidRPr="001F078B">
              <w:rPr>
                <w:rFonts w:eastAsia="MS Mincho"/>
              </w:rPr>
              <w:t>Frequency offset of adjacent channel</w:t>
            </w:r>
          </w:p>
        </w:tc>
        <w:tc>
          <w:tcPr>
            <w:tcW w:w="2617" w:type="dxa"/>
          </w:tcPr>
          <w:p w14:paraId="4948FA87" w14:textId="77777777" w:rsidR="001105DB" w:rsidRPr="001F078B" w:rsidRDefault="001105DB" w:rsidP="001105DB">
            <w:pPr>
              <w:pStyle w:val="TAL"/>
              <w:rPr>
                <w:rFonts w:eastAsia="MS Mincho"/>
              </w:rPr>
            </w:pPr>
          </w:p>
        </w:tc>
        <w:tc>
          <w:tcPr>
            <w:tcW w:w="2619" w:type="dxa"/>
          </w:tcPr>
          <w:p w14:paraId="0FBFF3D9" w14:textId="77777777" w:rsidR="001105DB" w:rsidRPr="001F078B" w:rsidRDefault="001105DB" w:rsidP="001105DB">
            <w:pPr>
              <w:pStyle w:val="TAC"/>
              <w:rPr>
                <w:rFonts w:eastAsia="MS Mincho"/>
              </w:rPr>
            </w:pPr>
            <w:r w:rsidRPr="001F078B">
              <w:rPr>
                <w:rFonts w:eastAsia="MS Mincho"/>
              </w:rPr>
              <w:t>ENBW</w:t>
            </w:r>
          </w:p>
          <w:p w14:paraId="51FA8766" w14:textId="77777777" w:rsidR="001105DB" w:rsidRPr="001F078B" w:rsidRDefault="001105DB" w:rsidP="001105DB">
            <w:pPr>
              <w:pStyle w:val="TAC"/>
              <w:rPr>
                <w:rFonts w:eastAsia="MS Mincho"/>
              </w:rPr>
            </w:pPr>
            <w:r w:rsidRPr="001F078B">
              <w:rPr>
                <w:rFonts w:eastAsia="MS Mincho"/>
              </w:rPr>
              <w:t>/</w:t>
            </w:r>
          </w:p>
          <w:p w14:paraId="13293D68" w14:textId="77777777" w:rsidR="001105DB" w:rsidRPr="001F078B" w:rsidRDefault="001105DB" w:rsidP="001105DB">
            <w:pPr>
              <w:pStyle w:val="TAC"/>
              <w:rPr>
                <w:rFonts w:eastAsia="MS Mincho"/>
              </w:rPr>
            </w:pPr>
            <w:r w:rsidRPr="001F078B">
              <w:rPr>
                <w:rFonts w:eastAsia="MS Mincho"/>
              </w:rPr>
              <w:t>-ENBW</w:t>
            </w:r>
          </w:p>
        </w:tc>
      </w:tr>
      <w:tr w:rsidR="001105DB" w:rsidRPr="001F078B" w14:paraId="59980F09" w14:textId="77777777" w:rsidTr="002C04EC">
        <w:trPr>
          <w:trHeight w:val="243"/>
          <w:jc w:val="center"/>
        </w:trPr>
        <w:tc>
          <w:tcPr>
            <w:tcW w:w="9528" w:type="dxa"/>
            <w:gridSpan w:val="3"/>
            <w:vAlign w:val="center"/>
          </w:tcPr>
          <w:p w14:paraId="29D6460B" w14:textId="3EC9B349" w:rsidR="001105DB" w:rsidRPr="001F078B" w:rsidRDefault="001105DB" w:rsidP="001105DB">
            <w:pPr>
              <w:pStyle w:val="TAN"/>
              <w:rPr>
                <w:lang w:eastAsia="ko-KR"/>
              </w:rPr>
            </w:pPr>
            <w:r w:rsidRPr="001F078B">
              <w:rPr>
                <w:lang w:eastAsia="ko-KR"/>
              </w:rPr>
              <w:t>NOTE 1:</w:t>
            </w:r>
            <w:r w:rsidRPr="001F078B">
              <w:tab/>
            </w:r>
            <w:r w:rsidRPr="001F078B">
              <w:rPr>
                <w:lang w:eastAsia="ko-KR"/>
              </w:rPr>
              <w:t xml:space="preserve">ENBW is the aggregated bandwidth in MHz as defined in </w:t>
            </w:r>
            <w:r w:rsidR="003922B7">
              <w:rPr>
                <w:lang w:eastAsia="ko-KR"/>
              </w:rPr>
              <w:t>clause</w:t>
            </w:r>
            <w:r w:rsidRPr="001F078B">
              <w:rPr>
                <w:lang w:eastAsia="ko-KR"/>
              </w:rPr>
              <w:t xml:space="preserve"> 5.3B.</w:t>
            </w:r>
          </w:p>
          <w:p w14:paraId="1C49E30C" w14:textId="77777777" w:rsidR="001105DB" w:rsidRPr="001F078B" w:rsidRDefault="001105DB" w:rsidP="001105DB">
            <w:pPr>
              <w:pStyle w:val="TAN"/>
              <w:rPr>
                <w:lang w:eastAsia="ko-KR"/>
              </w:rPr>
            </w:pPr>
            <w:r w:rsidRPr="001F078B">
              <w:rPr>
                <w:lang w:eastAsia="ko-KR"/>
              </w:rPr>
              <w:t>NOTE 2:</w:t>
            </w:r>
            <w:r w:rsidRPr="001F078B">
              <w:tab/>
            </w:r>
            <w:r w:rsidRPr="001F078B">
              <w:rPr>
                <w:lang w:eastAsia="ko-KR"/>
              </w:rPr>
              <w:t>The frequency offset is that in between the centre frequencies of the measurement filters</w:t>
            </w:r>
          </w:p>
        </w:tc>
      </w:tr>
    </w:tbl>
    <w:p w14:paraId="55785ED2" w14:textId="15233F35" w:rsidR="00D8073F" w:rsidRPr="004606BC" w:rsidRDefault="00D8073F" w:rsidP="00D8073F">
      <w:pPr>
        <w:jc w:val="center"/>
        <w:rPr>
          <w:color w:val="FF0000"/>
          <w:sz w:val="40"/>
        </w:rPr>
      </w:pPr>
      <w:r w:rsidRPr="004606BC">
        <w:rPr>
          <w:color w:val="FF0000"/>
          <w:sz w:val="40"/>
        </w:rPr>
        <w:t>&lt;</w:t>
      </w:r>
      <w:r>
        <w:rPr>
          <w:color w:val="FF0000"/>
          <w:sz w:val="40"/>
        </w:rPr>
        <w:t>End of changes</w:t>
      </w:r>
      <w:r w:rsidRPr="004606BC">
        <w:rPr>
          <w:color w:val="FF0000"/>
          <w:sz w:val="40"/>
        </w:rPr>
        <w:t>&gt;</w:t>
      </w:r>
    </w:p>
    <w:sectPr w:rsidR="00D8073F" w:rsidRPr="004606BC"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1EB94" w14:textId="77777777" w:rsidR="00A21DBE" w:rsidRDefault="00A21DBE">
      <w:r>
        <w:separator/>
      </w:r>
    </w:p>
    <w:p w14:paraId="55D76E65" w14:textId="77777777" w:rsidR="00A21DBE" w:rsidRDefault="00A21DBE"/>
  </w:endnote>
  <w:endnote w:type="continuationSeparator" w:id="0">
    <w:p w14:paraId="23F49034" w14:textId="77777777" w:rsidR="00A21DBE" w:rsidRDefault="00A21DBE">
      <w:r>
        <w:continuationSeparator/>
      </w:r>
    </w:p>
    <w:p w14:paraId="784CE9B6" w14:textId="77777777" w:rsidR="00A21DBE" w:rsidRDefault="00A21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3C285" w14:textId="77777777" w:rsidR="00A21DBE" w:rsidRDefault="00A21DBE">
      <w:r>
        <w:separator/>
      </w:r>
    </w:p>
    <w:p w14:paraId="6CCA3A83" w14:textId="77777777" w:rsidR="00A21DBE" w:rsidRDefault="00A21DBE"/>
  </w:footnote>
  <w:footnote w:type="continuationSeparator" w:id="0">
    <w:p w14:paraId="4743D56F" w14:textId="77777777" w:rsidR="00A21DBE" w:rsidRDefault="00A21DBE">
      <w:r>
        <w:continuationSeparator/>
      </w:r>
    </w:p>
    <w:p w14:paraId="105FD1B4" w14:textId="77777777" w:rsidR="00A21DBE" w:rsidRDefault="00A21D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2F64"/>
    <w:rsid w:val="00023EA3"/>
    <w:rsid w:val="000250F7"/>
    <w:rsid w:val="00026DBC"/>
    <w:rsid w:val="00027B17"/>
    <w:rsid w:val="00027C26"/>
    <w:rsid w:val="00027F87"/>
    <w:rsid w:val="00030E36"/>
    <w:rsid w:val="000339D8"/>
    <w:rsid w:val="00033DAD"/>
    <w:rsid w:val="000349A6"/>
    <w:rsid w:val="0003525A"/>
    <w:rsid w:val="000354AA"/>
    <w:rsid w:val="00036AC1"/>
    <w:rsid w:val="0003716F"/>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7DA"/>
    <w:rsid w:val="00083E98"/>
    <w:rsid w:val="000841E5"/>
    <w:rsid w:val="00084BDA"/>
    <w:rsid w:val="00085077"/>
    <w:rsid w:val="00086848"/>
    <w:rsid w:val="00086A51"/>
    <w:rsid w:val="00086E4E"/>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4F35"/>
    <w:rsid w:val="000A6394"/>
    <w:rsid w:val="000A6580"/>
    <w:rsid w:val="000A6B90"/>
    <w:rsid w:val="000A6CB6"/>
    <w:rsid w:val="000B0963"/>
    <w:rsid w:val="000B0BDA"/>
    <w:rsid w:val="000B0D95"/>
    <w:rsid w:val="000B3278"/>
    <w:rsid w:val="000B33EE"/>
    <w:rsid w:val="000B382D"/>
    <w:rsid w:val="000B65F9"/>
    <w:rsid w:val="000B6AC9"/>
    <w:rsid w:val="000B6DDF"/>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60A5"/>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3C"/>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A2B"/>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1B0F"/>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3F44"/>
    <w:rsid w:val="00214936"/>
    <w:rsid w:val="002153E1"/>
    <w:rsid w:val="00215B4A"/>
    <w:rsid w:val="00216139"/>
    <w:rsid w:val="00216252"/>
    <w:rsid w:val="00216D43"/>
    <w:rsid w:val="00221763"/>
    <w:rsid w:val="00221B10"/>
    <w:rsid w:val="0022245F"/>
    <w:rsid w:val="00222ECB"/>
    <w:rsid w:val="00223AF8"/>
    <w:rsid w:val="00226E9E"/>
    <w:rsid w:val="002273D3"/>
    <w:rsid w:val="00232DDE"/>
    <w:rsid w:val="00233050"/>
    <w:rsid w:val="002333C0"/>
    <w:rsid w:val="002334FF"/>
    <w:rsid w:val="00233EE5"/>
    <w:rsid w:val="002357D0"/>
    <w:rsid w:val="00235AE8"/>
    <w:rsid w:val="00235BB8"/>
    <w:rsid w:val="00237079"/>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028"/>
    <w:rsid w:val="002E0C91"/>
    <w:rsid w:val="002E1A54"/>
    <w:rsid w:val="002E1CB7"/>
    <w:rsid w:val="002E27E9"/>
    <w:rsid w:val="002E333A"/>
    <w:rsid w:val="002E6789"/>
    <w:rsid w:val="002E797A"/>
    <w:rsid w:val="002F43B1"/>
    <w:rsid w:val="002F45DC"/>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38DC"/>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3CC5"/>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448"/>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06BC"/>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1BCA"/>
    <w:rsid w:val="004922A1"/>
    <w:rsid w:val="00492DAE"/>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150B"/>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1A6F"/>
    <w:rsid w:val="00522FC8"/>
    <w:rsid w:val="0052397E"/>
    <w:rsid w:val="00524B28"/>
    <w:rsid w:val="005256E0"/>
    <w:rsid w:val="00526056"/>
    <w:rsid w:val="00526162"/>
    <w:rsid w:val="005271B9"/>
    <w:rsid w:val="00527397"/>
    <w:rsid w:val="005304A0"/>
    <w:rsid w:val="005304E0"/>
    <w:rsid w:val="00530DBD"/>
    <w:rsid w:val="00531850"/>
    <w:rsid w:val="005322B4"/>
    <w:rsid w:val="00532B17"/>
    <w:rsid w:val="0053358C"/>
    <w:rsid w:val="00535620"/>
    <w:rsid w:val="00535A4A"/>
    <w:rsid w:val="00535F5B"/>
    <w:rsid w:val="00536288"/>
    <w:rsid w:val="0053687B"/>
    <w:rsid w:val="005416A5"/>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7F"/>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0E83"/>
    <w:rsid w:val="005F1D42"/>
    <w:rsid w:val="005F2365"/>
    <w:rsid w:val="005F2D39"/>
    <w:rsid w:val="005F3AEE"/>
    <w:rsid w:val="005F3D20"/>
    <w:rsid w:val="005F4248"/>
    <w:rsid w:val="005F5407"/>
    <w:rsid w:val="005F5EF2"/>
    <w:rsid w:val="005F62B9"/>
    <w:rsid w:val="005F662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544E"/>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46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0A4"/>
    <w:rsid w:val="006C7D3B"/>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5BE6"/>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5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442B"/>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320"/>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1D8D"/>
    <w:rsid w:val="008125A6"/>
    <w:rsid w:val="00812813"/>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4D7"/>
    <w:rsid w:val="00861A67"/>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35ED"/>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1D65"/>
    <w:rsid w:val="008D2160"/>
    <w:rsid w:val="008D2370"/>
    <w:rsid w:val="008D4091"/>
    <w:rsid w:val="008D4255"/>
    <w:rsid w:val="008D4C71"/>
    <w:rsid w:val="008D5150"/>
    <w:rsid w:val="008D72AD"/>
    <w:rsid w:val="008E0C22"/>
    <w:rsid w:val="008E0F5E"/>
    <w:rsid w:val="008E2543"/>
    <w:rsid w:val="008E25A2"/>
    <w:rsid w:val="008E310C"/>
    <w:rsid w:val="008E39F1"/>
    <w:rsid w:val="008E4276"/>
    <w:rsid w:val="008E5906"/>
    <w:rsid w:val="008E616E"/>
    <w:rsid w:val="008E74B6"/>
    <w:rsid w:val="008E7A3A"/>
    <w:rsid w:val="008E7FB7"/>
    <w:rsid w:val="008F009E"/>
    <w:rsid w:val="008F097C"/>
    <w:rsid w:val="008F0A0B"/>
    <w:rsid w:val="008F0C99"/>
    <w:rsid w:val="008F3C7D"/>
    <w:rsid w:val="008F4A04"/>
    <w:rsid w:val="008F4EF2"/>
    <w:rsid w:val="008F59BB"/>
    <w:rsid w:val="008F686C"/>
    <w:rsid w:val="008F6F7D"/>
    <w:rsid w:val="008F7FE6"/>
    <w:rsid w:val="00900235"/>
    <w:rsid w:val="00900576"/>
    <w:rsid w:val="00902538"/>
    <w:rsid w:val="00902680"/>
    <w:rsid w:val="00902AE8"/>
    <w:rsid w:val="00902DED"/>
    <w:rsid w:val="00904ADE"/>
    <w:rsid w:val="00904AED"/>
    <w:rsid w:val="009054A6"/>
    <w:rsid w:val="0090559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200"/>
    <w:rsid w:val="0098158C"/>
    <w:rsid w:val="0098228C"/>
    <w:rsid w:val="00982FA7"/>
    <w:rsid w:val="00983498"/>
    <w:rsid w:val="00984E6A"/>
    <w:rsid w:val="00986C93"/>
    <w:rsid w:val="009911A3"/>
    <w:rsid w:val="00991B88"/>
    <w:rsid w:val="00991EC0"/>
    <w:rsid w:val="0099249E"/>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6239"/>
    <w:rsid w:val="00A075DC"/>
    <w:rsid w:val="00A07EBA"/>
    <w:rsid w:val="00A10B0C"/>
    <w:rsid w:val="00A11721"/>
    <w:rsid w:val="00A11A0B"/>
    <w:rsid w:val="00A12B0C"/>
    <w:rsid w:val="00A14B87"/>
    <w:rsid w:val="00A15A79"/>
    <w:rsid w:val="00A16EAE"/>
    <w:rsid w:val="00A17B3A"/>
    <w:rsid w:val="00A21821"/>
    <w:rsid w:val="00A21DBE"/>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4C5"/>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C0372"/>
    <w:rsid w:val="00AC1454"/>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39"/>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2A37"/>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D3D"/>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8A9"/>
    <w:rsid w:val="00BA4DC2"/>
    <w:rsid w:val="00BA5960"/>
    <w:rsid w:val="00BA691D"/>
    <w:rsid w:val="00BA6A9D"/>
    <w:rsid w:val="00BA758A"/>
    <w:rsid w:val="00BA7EBE"/>
    <w:rsid w:val="00BB0F70"/>
    <w:rsid w:val="00BB0F99"/>
    <w:rsid w:val="00BB12A9"/>
    <w:rsid w:val="00BB173F"/>
    <w:rsid w:val="00BB1E56"/>
    <w:rsid w:val="00BB2FF8"/>
    <w:rsid w:val="00BB5DFC"/>
    <w:rsid w:val="00BC219E"/>
    <w:rsid w:val="00BC2B38"/>
    <w:rsid w:val="00BC31F4"/>
    <w:rsid w:val="00BC38E2"/>
    <w:rsid w:val="00BC48E2"/>
    <w:rsid w:val="00BC574B"/>
    <w:rsid w:val="00BC6476"/>
    <w:rsid w:val="00BC65F6"/>
    <w:rsid w:val="00BC6BEE"/>
    <w:rsid w:val="00BC709C"/>
    <w:rsid w:val="00BC70DC"/>
    <w:rsid w:val="00BD1D3B"/>
    <w:rsid w:val="00BD279D"/>
    <w:rsid w:val="00BD2C9D"/>
    <w:rsid w:val="00BD36A4"/>
    <w:rsid w:val="00BD41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6DE"/>
    <w:rsid w:val="00C10C55"/>
    <w:rsid w:val="00C1269E"/>
    <w:rsid w:val="00C12B97"/>
    <w:rsid w:val="00C12C79"/>
    <w:rsid w:val="00C13C7D"/>
    <w:rsid w:val="00C1570C"/>
    <w:rsid w:val="00C1633F"/>
    <w:rsid w:val="00C16C74"/>
    <w:rsid w:val="00C174FC"/>
    <w:rsid w:val="00C179E2"/>
    <w:rsid w:val="00C20118"/>
    <w:rsid w:val="00C20253"/>
    <w:rsid w:val="00C221CE"/>
    <w:rsid w:val="00C23D69"/>
    <w:rsid w:val="00C24040"/>
    <w:rsid w:val="00C24769"/>
    <w:rsid w:val="00C24F3D"/>
    <w:rsid w:val="00C252CA"/>
    <w:rsid w:val="00C252CC"/>
    <w:rsid w:val="00C25AB2"/>
    <w:rsid w:val="00C25DD8"/>
    <w:rsid w:val="00C273B2"/>
    <w:rsid w:val="00C27A8A"/>
    <w:rsid w:val="00C30215"/>
    <w:rsid w:val="00C302B6"/>
    <w:rsid w:val="00C30767"/>
    <w:rsid w:val="00C30C98"/>
    <w:rsid w:val="00C30F6D"/>
    <w:rsid w:val="00C313E7"/>
    <w:rsid w:val="00C3142E"/>
    <w:rsid w:val="00C347DF"/>
    <w:rsid w:val="00C35BA2"/>
    <w:rsid w:val="00C36F10"/>
    <w:rsid w:val="00C4090F"/>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4CBD"/>
    <w:rsid w:val="00C95985"/>
    <w:rsid w:val="00C966BF"/>
    <w:rsid w:val="00C974D6"/>
    <w:rsid w:val="00C97A99"/>
    <w:rsid w:val="00CA1F83"/>
    <w:rsid w:val="00CA2BCB"/>
    <w:rsid w:val="00CA3041"/>
    <w:rsid w:val="00CA3300"/>
    <w:rsid w:val="00CA3AA9"/>
    <w:rsid w:val="00CB10DF"/>
    <w:rsid w:val="00CB1A1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1F8"/>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0837"/>
    <w:rsid w:val="00D515C6"/>
    <w:rsid w:val="00D52345"/>
    <w:rsid w:val="00D524D2"/>
    <w:rsid w:val="00D528AB"/>
    <w:rsid w:val="00D52A1B"/>
    <w:rsid w:val="00D54E6D"/>
    <w:rsid w:val="00D54FAB"/>
    <w:rsid w:val="00D56320"/>
    <w:rsid w:val="00D56466"/>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73F"/>
    <w:rsid w:val="00D808C4"/>
    <w:rsid w:val="00D80E32"/>
    <w:rsid w:val="00D80FEE"/>
    <w:rsid w:val="00D81114"/>
    <w:rsid w:val="00D816F1"/>
    <w:rsid w:val="00D82409"/>
    <w:rsid w:val="00D83DF7"/>
    <w:rsid w:val="00D845BA"/>
    <w:rsid w:val="00D84B30"/>
    <w:rsid w:val="00D85041"/>
    <w:rsid w:val="00D86A33"/>
    <w:rsid w:val="00D86B08"/>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0164"/>
    <w:rsid w:val="00DB1A4F"/>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4AA9"/>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6D5D"/>
    <w:rsid w:val="00E07672"/>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2643F"/>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0E74"/>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E04A0"/>
    <w:rsid w:val="00EE1302"/>
    <w:rsid w:val="00EE1820"/>
    <w:rsid w:val="00EE3168"/>
    <w:rsid w:val="00EE3CD5"/>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009"/>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4DE"/>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2EBE0-4898-4C61-829C-302EE4C372F5}">
  <ds:schemaRefs>
    <ds:schemaRef ds:uri="http://schemas.microsoft.com/sharepoint/v3/contenttype/forms"/>
  </ds:schemaRefs>
</ds:datastoreItem>
</file>

<file path=customXml/itemProps2.xml><?xml version="1.0" encoding="utf-8"?>
<ds:datastoreItem xmlns:ds="http://schemas.openxmlformats.org/officeDocument/2006/customXml" ds:itemID="{3FA2DF10-C519-44B5-801B-C1A22677A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10912D-8D49-43C6-AD54-81924B3BCE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1689C6-C838-48BD-A987-26D287FC6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5710</Words>
  <Characters>30493</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36131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6</cp:revision>
  <cp:lastPrinted>2019-01-18T19:05:00Z</cp:lastPrinted>
  <dcterms:created xsi:type="dcterms:W3CDTF">2020-02-14T20:24:00Z</dcterms:created>
  <dcterms:modified xsi:type="dcterms:W3CDTF">2020-02-14T21:15:00Z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