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44548B" w14:textId="0C0393AD" w:rsidR="00B470D8" w:rsidRPr="00BC77B0" w:rsidRDefault="00B470D8" w:rsidP="00B470D8">
      <w:pPr>
        <w:pStyle w:val="Header"/>
        <w:keepLines/>
        <w:tabs>
          <w:tab w:val="left" w:pos="8080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BC77B0">
        <w:rPr>
          <w:rFonts w:ascii="Arial" w:hAnsi="Arial" w:cs="Arial"/>
          <w:b/>
          <w:sz w:val="24"/>
          <w:szCs w:val="24"/>
        </w:rPr>
        <w:t>3GPP TSG-RAN WG4 Meeting #</w:t>
      </w:r>
      <w:r w:rsidRPr="00BC77B0">
        <w:rPr>
          <w:rFonts w:ascii="Arial" w:eastAsia="SimSun" w:hAnsi="Arial" w:cs="Arial"/>
          <w:b/>
          <w:sz w:val="24"/>
          <w:szCs w:val="24"/>
          <w:lang w:eastAsia="zh-CN"/>
        </w:rPr>
        <w:t>94-e</w:t>
      </w:r>
      <w:r w:rsidRPr="00BC77B0">
        <w:rPr>
          <w:rFonts w:ascii="Arial" w:hAnsi="Arial" w:cs="Arial"/>
          <w:b/>
          <w:sz w:val="24"/>
          <w:szCs w:val="24"/>
        </w:rPr>
        <w:tab/>
      </w:r>
      <w:r w:rsidRPr="00BC77B0">
        <w:rPr>
          <w:rFonts w:ascii="Arial" w:hAnsi="Arial" w:cs="Arial"/>
          <w:b/>
          <w:sz w:val="24"/>
          <w:szCs w:val="24"/>
        </w:rPr>
        <w:tab/>
        <w:t>R4-20</w:t>
      </w:r>
      <w:r w:rsidR="00BC77B0" w:rsidRPr="00BC77B0">
        <w:rPr>
          <w:rFonts w:ascii="Arial" w:hAnsi="Arial" w:cs="Arial"/>
          <w:b/>
          <w:sz w:val="24"/>
          <w:szCs w:val="24"/>
        </w:rPr>
        <w:t>01916</w:t>
      </w:r>
    </w:p>
    <w:p w14:paraId="246C1C29" w14:textId="77777777" w:rsidR="00B470D8" w:rsidRPr="00BC77B0" w:rsidRDefault="00B470D8" w:rsidP="00B470D8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 w:cs="Times New Roman"/>
          <w:b/>
          <w:sz w:val="24"/>
          <w:szCs w:val="24"/>
          <w:lang w:eastAsia="zh-CN"/>
        </w:rPr>
      </w:pPr>
      <w:r w:rsidRPr="00BC77B0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24 Feb. – 6 </w:t>
      </w:r>
      <w:proofErr w:type="gramStart"/>
      <w:r w:rsidRPr="00BC77B0">
        <w:rPr>
          <w:rFonts w:ascii="Arial" w:eastAsia="SimSun" w:hAnsi="Arial"/>
          <w:b/>
          <w:sz w:val="24"/>
          <w:szCs w:val="24"/>
          <w:lang w:eastAsia="zh-CN"/>
        </w:rPr>
        <w:t>Mar.,</w:t>
      </w:r>
      <w:proofErr w:type="gramEnd"/>
      <w:r w:rsidRPr="00BC77B0">
        <w:rPr>
          <w:rFonts w:ascii="Arial" w:eastAsia="SimSun" w:hAnsi="Arial"/>
          <w:b/>
          <w:sz w:val="24"/>
          <w:szCs w:val="24"/>
          <w:lang w:eastAsia="zh-CN"/>
        </w:rPr>
        <w:t xml:space="preserve"> 2020</w:t>
      </w:r>
    </w:p>
    <w:p w14:paraId="0BCA9DF1" w14:textId="77777777" w:rsidR="00841BCD" w:rsidRPr="00BC77B0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719E796" w14:textId="77777777" w:rsidR="00841BCD" w:rsidRPr="00BC77B0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BC77B0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BC77B0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BC77B0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BC77B0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BC77B0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37D66FCD" w14:textId="7A3F227A" w:rsidR="00841BCD" w:rsidRPr="00BC77B0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BC77B0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BC77B0">
        <w:rPr>
          <w:rFonts w:ascii="Arial" w:eastAsia="Calibri" w:hAnsi="Arial" w:cs="Arial"/>
          <w:b/>
          <w:bCs/>
          <w:sz w:val="24"/>
          <w:lang w:val="en-GB"/>
        </w:rPr>
        <w:tab/>
      </w:r>
      <w:bookmarkStart w:id="2" w:name="_GoBack"/>
      <w:r w:rsidR="007C38E1" w:rsidRPr="00BC77B0">
        <w:rPr>
          <w:rFonts w:ascii="Arial" w:eastAsia="Calibri" w:hAnsi="Arial" w:cs="Arial"/>
          <w:b/>
          <w:bCs/>
          <w:sz w:val="24"/>
          <w:lang w:val="en-GB"/>
        </w:rPr>
        <w:t xml:space="preserve">UE and </w:t>
      </w:r>
      <w:r w:rsidR="00BB7ED6" w:rsidRPr="00BC77B0">
        <w:rPr>
          <w:rFonts w:ascii="Arial" w:eastAsia="Calibri" w:hAnsi="Arial" w:cs="Arial"/>
          <w:b/>
          <w:bCs/>
          <w:sz w:val="24"/>
          <w:lang w:val="en-GB"/>
        </w:rPr>
        <w:t xml:space="preserve">BS demodulation requirements for </w:t>
      </w:r>
      <w:r w:rsidR="003D6942" w:rsidRPr="00BC77B0">
        <w:rPr>
          <w:rFonts w:ascii="Arial" w:eastAsia="Calibri" w:hAnsi="Arial" w:cs="Arial"/>
          <w:b/>
          <w:bCs/>
          <w:sz w:val="24"/>
          <w:lang w:val="en-GB"/>
        </w:rPr>
        <w:t>NB_IOT</w:t>
      </w:r>
      <w:r w:rsidR="009614B9" w:rsidRPr="00BC77B0">
        <w:rPr>
          <w:rFonts w:ascii="Arial" w:eastAsia="Calibri" w:hAnsi="Arial" w:cs="Arial"/>
          <w:b/>
          <w:bCs/>
          <w:sz w:val="24"/>
          <w:lang w:val="en-GB"/>
        </w:rPr>
        <w:t>e</w:t>
      </w:r>
      <w:r w:rsidR="003D6942" w:rsidRPr="00BC77B0">
        <w:rPr>
          <w:rFonts w:ascii="Arial" w:eastAsia="Calibri" w:hAnsi="Arial" w:cs="Arial"/>
          <w:b/>
          <w:bCs/>
          <w:sz w:val="24"/>
          <w:lang w:val="en-GB"/>
        </w:rPr>
        <w:t>nh3</w:t>
      </w:r>
      <w:bookmarkEnd w:id="2"/>
    </w:p>
    <w:p w14:paraId="388BE204" w14:textId="7F775632" w:rsidR="00841BCD" w:rsidRPr="00BC77B0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BC77B0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BC77B0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BB7ED6" w:rsidRPr="00BC77B0">
        <w:rPr>
          <w:rFonts w:ascii="Arial" w:eastAsia="MS Mincho" w:hAnsi="Arial" w:cs="Arial"/>
          <w:b/>
          <w:bCs/>
          <w:sz w:val="24"/>
          <w:szCs w:val="20"/>
          <w:lang w:val="en-GB"/>
        </w:rPr>
        <w:t>7</w:t>
      </w:r>
      <w:r w:rsidR="00D841B3" w:rsidRPr="00BC77B0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BB7ED6" w:rsidRPr="00BC77B0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  <w:r w:rsidR="003D6942" w:rsidRPr="00BC77B0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  <w:r w:rsidR="007657EE" w:rsidRPr="00BC77B0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BB7ED6" w:rsidRPr="00BC77B0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</w:p>
    <w:p w14:paraId="696A856C" w14:textId="77777777" w:rsidR="00841BCD" w:rsidRPr="00BC77B0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BC77B0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BC77B0">
        <w:rPr>
          <w:rFonts w:ascii="Arial" w:eastAsia="Calibri" w:hAnsi="Arial" w:cs="Arial"/>
          <w:b/>
          <w:bCs/>
          <w:sz w:val="24"/>
          <w:lang w:val="en-GB"/>
        </w:rPr>
        <w:tab/>
      </w:r>
      <w:r w:rsidR="007657EE" w:rsidRPr="00BC77B0">
        <w:rPr>
          <w:rFonts w:ascii="Arial" w:eastAsia="Calibri" w:hAnsi="Arial" w:cs="Arial"/>
          <w:b/>
          <w:bCs/>
          <w:sz w:val="24"/>
          <w:lang w:val="en-GB"/>
        </w:rPr>
        <w:t>Discussion</w:t>
      </w:r>
      <w:r w:rsidR="00A35025" w:rsidRPr="00BC77B0">
        <w:rPr>
          <w:rFonts w:ascii="Arial" w:eastAsia="Calibri" w:hAnsi="Arial" w:cs="Arial"/>
          <w:b/>
          <w:bCs/>
          <w:sz w:val="24"/>
          <w:lang w:val="en-GB"/>
        </w:rPr>
        <w:t xml:space="preserve"> and Agreement</w:t>
      </w:r>
    </w:p>
    <w:p w14:paraId="368D7580" w14:textId="77777777" w:rsidR="00841BCD" w:rsidRPr="00BC77B0" w:rsidRDefault="00841BCD" w:rsidP="00A37002">
      <w:pPr>
        <w:pStyle w:val="RAN4H1"/>
      </w:pPr>
      <w:r w:rsidRPr="00BC77B0">
        <w:t>Intro</w:t>
      </w:r>
      <w:r w:rsidRPr="00BC77B0">
        <w:rPr>
          <w:rStyle w:val="RAN4H1Char"/>
        </w:rPr>
        <w:t>ductio</w:t>
      </w:r>
      <w:r w:rsidRPr="00BC77B0">
        <w:t>n</w:t>
      </w:r>
    </w:p>
    <w:p w14:paraId="6BE16D3D" w14:textId="02C57C8B" w:rsidR="003E00B9" w:rsidRPr="00BC77B0" w:rsidRDefault="002573B5" w:rsidP="00E94B04">
      <w:pPr>
        <w:ind w:right="-22"/>
        <w:rPr>
          <w:lang w:val="en-GB"/>
        </w:rPr>
      </w:pPr>
      <w:r w:rsidRPr="00BC77B0">
        <w:rPr>
          <w:lang w:val="en-GB"/>
        </w:rPr>
        <w:t>At RAN4 #9</w:t>
      </w:r>
      <w:r w:rsidR="00BB7ED6" w:rsidRPr="00BC77B0">
        <w:rPr>
          <w:lang w:val="en-GB"/>
        </w:rPr>
        <w:t>3</w:t>
      </w:r>
      <w:r w:rsidRPr="00BC77B0">
        <w:rPr>
          <w:lang w:val="en-GB"/>
        </w:rPr>
        <w:t xml:space="preserve">, </w:t>
      </w:r>
      <w:r w:rsidR="00BB7ED6" w:rsidRPr="00BC77B0">
        <w:rPr>
          <w:lang w:val="en-GB"/>
        </w:rPr>
        <w:t xml:space="preserve">UE and BS demodulation requirements for </w:t>
      </w:r>
      <w:r w:rsidR="0094043F" w:rsidRPr="00BC77B0">
        <w:rPr>
          <w:lang w:val="en-GB"/>
        </w:rPr>
        <w:t>the WI on Additional</w:t>
      </w:r>
      <w:r w:rsidR="003D6942" w:rsidRPr="00BC77B0">
        <w:rPr>
          <w:lang w:val="en-GB"/>
        </w:rPr>
        <w:t xml:space="preserve"> </w:t>
      </w:r>
      <w:r w:rsidR="0094043F" w:rsidRPr="00BC77B0">
        <w:rPr>
          <w:lang w:val="en-GB"/>
        </w:rPr>
        <w:t xml:space="preserve">enhancements for </w:t>
      </w:r>
      <w:r w:rsidR="003D6942" w:rsidRPr="00BC77B0">
        <w:rPr>
          <w:lang w:val="en-GB"/>
        </w:rPr>
        <w:t xml:space="preserve">NB-IoT </w:t>
      </w:r>
      <w:r w:rsidR="00BB7ED6" w:rsidRPr="00BC77B0">
        <w:rPr>
          <w:lang w:val="en-GB"/>
        </w:rPr>
        <w:t>[1] were discussed. In the WF [2]</w:t>
      </w:r>
      <w:r w:rsidR="0094043F" w:rsidRPr="00BC77B0">
        <w:rPr>
          <w:lang w:val="en-GB"/>
        </w:rPr>
        <w:t>,</w:t>
      </w:r>
      <w:r w:rsidR="00EB1188" w:rsidRPr="00BC77B0">
        <w:rPr>
          <w:lang w:val="en-GB"/>
        </w:rPr>
        <w:t xml:space="preserve"> the</w:t>
      </w:r>
      <w:r w:rsidR="00BB7ED6" w:rsidRPr="00BC77B0">
        <w:rPr>
          <w:lang w:val="en-GB"/>
        </w:rPr>
        <w:t xml:space="preserve"> </w:t>
      </w:r>
      <w:r w:rsidR="00EB1188" w:rsidRPr="00BC77B0">
        <w:rPr>
          <w:lang w:val="en-GB"/>
        </w:rPr>
        <w:t>following agreement</w:t>
      </w:r>
      <w:r w:rsidR="00E06217" w:rsidRPr="00BC77B0">
        <w:rPr>
          <w:lang w:val="en-GB"/>
        </w:rPr>
        <w:t>s</w:t>
      </w:r>
      <w:r w:rsidR="00EB1188" w:rsidRPr="00BC77B0">
        <w:rPr>
          <w:lang w:val="en-GB"/>
        </w:rPr>
        <w:t xml:space="preserve"> on </w:t>
      </w:r>
      <w:r w:rsidR="00E06217" w:rsidRPr="00BC77B0">
        <w:rPr>
          <w:lang w:val="en-GB"/>
        </w:rPr>
        <w:t xml:space="preserve">UE and </w:t>
      </w:r>
      <w:r w:rsidR="00EB1188" w:rsidRPr="00BC77B0">
        <w:rPr>
          <w:lang w:val="en-GB"/>
        </w:rPr>
        <w:t xml:space="preserve">BS demodulation requirements </w:t>
      </w:r>
      <w:r w:rsidR="00E06217" w:rsidRPr="00BC77B0">
        <w:rPr>
          <w:lang w:val="en-GB"/>
        </w:rPr>
        <w:t>are</w:t>
      </w:r>
      <w:r w:rsidR="00EB1188" w:rsidRPr="00BC77B0">
        <w:rPr>
          <w:lang w:val="en-GB"/>
        </w:rPr>
        <w:t xml:space="preserve"> reflected.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E00B9" w:rsidRPr="00BC77B0" w14:paraId="2602AE1C" w14:textId="77777777" w:rsidTr="00A438EA">
        <w:tc>
          <w:tcPr>
            <w:tcW w:w="9617" w:type="dxa"/>
          </w:tcPr>
          <w:p w14:paraId="143B8E55" w14:textId="4BD01F01" w:rsidR="00B33AFD" w:rsidRPr="00BC77B0" w:rsidRDefault="00B33AFD" w:rsidP="00EB1188">
            <w:pPr>
              <w:spacing w:after="120"/>
              <w:rPr>
                <w:b/>
              </w:rPr>
            </w:pPr>
            <w:r w:rsidRPr="00BC77B0">
              <w:rPr>
                <w:b/>
              </w:rPr>
              <w:t>UE</w:t>
            </w:r>
          </w:p>
          <w:p w14:paraId="0A425830" w14:textId="0269E2FB" w:rsidR="00B33AFD" w:rsidRPr="00BC77B0" w:rsidRDefault="00B33AFD" w:rsidP="00F74844">
            <w:pPr>
              <w:numPr>
                <w:ilvl w:val="1"/>
                <w:numId w:val="9"/>
              </w:numPr>
              <w:tabs>
                <w:tab w:val="clear" w:pos="1440"/>
              </w:tabs>
              <w:spacing w:after="120"/>
              <w:ind w:left="459" w:hanging="283"/>
              <w:rPr>
                <w:bCs/>
                <w:lang w:val="en-GB"/>
              </w:rPr>
            </w:pPr>
            <w:r w:rsidRPr="00BC77B0">
              <w:rPr>
                <w:bCs/>
                <w:lang w:val="en-GB"/>
              </w:rPr>
              <w:t>FFS whether to introduce the UE demodulation performance requirement(s) to verify the UE performance</w:t>
            </w:r>
            <w:r w:rsidRPr="00BC77B0">
              <w:rPr>
                <w:bCs/>
              </w:rPr>
              <w:t xml:space="preserve"> configured with multiple TB scheduling</w:t>
            </w:r>
          </w:p>
          <w:p w14:paraId="5F8D80BF" w14:textId="1E21DD82" w:rsidR="00EB1188" w:rsidRPr="00BC77B0" w:rsidRDefault="00EB1188" w:rsidP="00EB1188">
            <w:pPr>
              <w:spacing w:after="120"/>
              <w:rPr>
                <w:b/>
              </w:rPr>
            </w:pPr>
            <w:r w:rsidRPr="00BC77B0">
              <w:rPr>
                <w:b/>
              </w:rPr>
              <w:t>BS</w:t>
            </w:r>
          </w:p>
          <w:p w14:paraId="304445B2" w14:textId="77777777" w:rsidR="00966C27" w:rsidRPr="00BC77B0" w:rsidRDefault="00966C27" w:rsidP="00F74844">
            <w:pPr>
              <w:pStyle w:val="ListParagraph"/>
              <w:numPr>
                <w:ilvl w:val="0"/>
                <w:numId w:val="8"/>
              </w:numPr>
              <w:spacing w:after="120"/>
              <w:ind w:left="448" w:hanging="284"/>
              <w:contextualSpacing w:val="0"/>
              <w:rPr>
                <w:lang w:val="en-GB" w:eastAsia="x-none"/>
              </w:rPr>
            </w:pPr>
            <w:r w:rsidRPr="00BC77B0">
              <w:rPr>
                <w:lang w:val="en-GB" w:eastAsia="x-none"/>
              </w:rPr>
              <w:t>FFS whether to introduce the BS demodulation performance requirement(s) to verify the following features</w:t>
            </w:r>
          </w:p>
          <w:p w14:paraId="46329149" w14:textId="77777777" w:rsidR="00966C27" w:rsidRPr="00BC77B0" w:rsidRDefault="00966C27" w:rsidP="00F74844">
            <w:pPr>
              <w:pStyle w:val="ListParagraph"/>
              <w:numPr>
                <w:ilvl w:val="0"/>
                <w:numId w:val="8"/>
              </w:numPr>
              <w:spacing w:after="120"/>
              <w:ind w:left="873" w:hanging="284"/>
              <w:contextualSpacing w:val="0"/>
              <w:rPr>
                <w:lang w:val="en-GB" w:eastAsia="x-none"/>
              </w:rPr>
            </w:pPr>
            <w:r w:rsidRPr="00BC77B0">
              <w:rPr>
                <w:lang w:val="en-GB" w:eastAsia="x-none"/>
              </w:rPr>
              <w:t xml:space="preserve">UE </w:t>
            </w:r>
            <w:r w:rsidRPr="00BC77B0">
              <w:rPr>
                <w:lang w:eastAsia="x-none"/>
              </w:rPr>
              <w:t>configured with multiple TB scheduling</w:t>
            </w:r>
          </w:p>
          <w:p w14:paraId="1CFC6C46" w14:textId="77777777" w:rsidR="00966C27" w:rsidRPr="00BC77B0" w:rsidRDefault="00966C27" w:rsidP="00F74844">
            <w:pPr>
              <w:pStyle w:val="ListParagraph"/>
              <w:numPr>
                <w:ilvl w:val="0"/>
                <w:numId w:val="8"/>
              </w:numPr>
              <w:spacing w:after="120"/>
              <w:ind w:left="873" w:hanging="284"/>
              <w:contextualSpacing w:val="0"/>
              <w:rPr>
                <w:lang w:val="de-DE" w:eastAsia="x-none"/>
              </w:rPr>
            </w:pPr>
            <w:r w:rsidRPr="00BC77B0">
              <w:rPr>
                <w:lang w:val="en-GB" w:eastAsia="x-none"/>
              </w:rPr>
              <w:t>Coexistence of NPUSCH and NR</w:t>
            </w:r>
          </w:p>
          <w:p w14:paraId="3BC23F49" w14:textId="12088F7E" w:rsidR="00966C27" w:rsidRPr="00BC77B0" w:rsidRDefault="00966C27" w:rsidP="00F74844">
            <w:pPr>
              <w:pStyle w:val="ListParagraph"/>
              <w:numPr>
                <w:ilvl w:val="0"/>
                <w:numId w:val="8"/>
              </w:numPr>
              <w:spacing w:after="120"/>
              <w:ind w:left="1298" w:hanging="284"/>
              <w:contextualSpacing w:val="0"/>
              <w:rPr>
                <w:lang w:val="en-GB" w:eastAsia="x-none"/>
              </w:rPr>
            </w:pPr>
            <w:r w:rsidRPr="00BC77B0">
              <w:rPr>
                <w:lang w:val="en-GB" w:eastAsia="x-none"/>
              </w:rPr>
              <w:t>When NB-IoT transmission is postponed by subframe(s) for NR UL transmissions</w:t>
            </w:r>
          </w:p>
        </w:tc>
      </w:tr>
    </w:tbl>
    <w:p w14:paraId="4FDE32CD" w14:textId="14A5449E" w:rsidR="006F28AC" w:rsidRPr="00BC77B0" w:rsidRDefault="00F231E7" w:rsidP="00D81C0A">
      <w:pPr>
        <w:spacing w:before="240"/>
        <w:ind w:right="-23"/>
        <w:rPr>
          <w:rFonts w:eastAsia="Calibri" w:cs="Times New Roman"/>
          <w:color w:val="000000" w:themeColor="text1"/>
          <w:szCs w:val="20"/>
          <w:lang w:val="en-GB"/>
        </w:rPr>
      </w:pPr>
      <w:r w:rsidRPr="00BC77B0">
        <w:rPr>
          <w:rFonts w:eastAsia="Calibri" w:cs="Times New Roman"/>
          <w:color w:val="000000" w:themeColor="text1"/>
          <w:szCs w:val="20"/>
          <w:lang w:val="en-GB"/>
        </w:rPr>
        <w:t xml:space="preserve">This contribution </w:t>
      </w:r>
      <w:r w:rsidR="00AD0A04" w:rsidRPr="00BC77B0">
        <w:rPr>
          <w:rFonts w:eastAsia="Calibri" w:cs="Times New Roman"/>
          <w:color w:val="000000" w:themeColor="text1"/>
          <w:szCs w:val="20"/>
          <w:lang w:val="en-GB"/>
        </w:rPr>
        <w:t xml:space="preserve">discusses </w:t>
      </w:r>
      <w:r w:rsidR="007C38E1" w:rsidRPr="00BC77B0">
        <w:rPr>
          <w:rFonts w:eastAsia="Calibri" w:cs="Times New Roman"/>
          <w:color w:val="000000" w:themeColor="text1"/>
          <w:szCs w:val="20"/>
          <w:lang w:val="en-GB"/>
        </w:rPr>
        <w:t>open issue</w:t>
      </w:r>
      <w:r w:rsidR="00D644D1" w:rsidRPr="00BC77B0">
        <w:rPr>
          <w:rFonts w:eastAsia="Calibri" w:cs="Times New Roman"/>
          <w:color w:val="000000" w:themeColor="text1"/>
          <w:szCs w:val="20"/>
          <w:lang w:val="en-GB"/>
        </w:rPr>
        <w:t>s</w:t>
      </w:r>
      <w:r w:rsidR="00576CF2" w:rsidRPr="00BC77B0">
        <w:rPr>
          <w:rFonts w:eastAsia="Calibri" w:cs="Times New Roman"/>
          <w:color w:val="000000" w:themeColor="text1"/>
          <w:szCs w:val="20"/>
          <w:lang w:val="en-GB"/>
        </w:rPr>
        <w:t xml:space="preserve"> </w:t>
      </w:r>
      <w:bookmarkStart w:id="3" w:name="_Hlk32409651"/>
      <w:r w:rsidR="00576CF2" w:rsidRPr="00BC77B0">
        <w:rPr>
          <w:rFonts w:eastAsia="Calibri" w:cs="Times New Roman"/>
          <w:color w:val="000000" w:themeColor="text1"/>
          <w:szCs w:val="20"/>
          <w:lang w:val="en-GB"/>
        </w:rPr>
        <w:t xml:space="preserve">in </w:t>
      </w:r>
      <w:r w:rsidR="007C38E1" w:rsidRPr="00BC77B0">
        <w:rPr>
          <w:rFonts w:eastAsia="Calibri" w:cs="Times New Roman"/>
          <w:color w:val="000000" w:themeColor="text1"/>
          <w:szCs w:val="20"/>
          <w:lang w:val="en-GB"/>
        </w:rPr>
        <w:t>the WF, as depicted above</w:t>
      </w:r>
      <w:r w:rsidR="00576CF2" w:rsidRPr="00BC77B0">
        <w:rPr>
          <w:rFonts w:eastAsia="Calibri" w:cs="Times New Roman"/>
          <w:color w:val="000000" w:themeColor="text1"/>
          <w:szCs w:val="20"/>
          <w:lang w:val="en-GB"/>
        </w:rPr>
        <w:t xml:space="preserve">. </w:t>
      </w:r>
      <w:bookmarkEnd w:id="3"/>
      <w:r w:rsidR="00E00C78" w:rsidRPr="00BC77B0">
        <w:rPr>
          <w:rFonts w:eastAsia="Calibri" w:cs="Times New Roman"/>
          <w:color w:val="000000" w:themeColor="text1"/>
          <w:szCs w:val="20"/>
          <w:lang w:val="en-GB"/>
        </w:rPr>
        <w:t>No other UE or BS demodulation requirements than listed above should be introduced.</w:t>
      </w:r>
    </w:p>
    <w:p w14:paraId="1A4FB904" w14:textId="77777777" w:rsidR="002C2D19" w:rsidRPr="00BC77B0" w:rsidRDefault="00E50C1F" w:rsidP="006F28AC">
      <w:pPr>
        <w:pStyle w:val="RAN4H1"/>
      </w:pPr>
      <w:r w:rsidRPr="00BC77B0">
        <w:t>Discussion</w:t>
      </w:r>
    </w:p>
    <w:p w14:paraId="7F79A06C" w14:textId="0C70EACE" w:rsidR="00971AF1" w:rsidRPr="00BC77B0" w:rsidRDefault="00FA02D2" w:rsidP="00DB6076">
      <w:pPr>
        <w:rPr>
          <w:color w:val="000000" w:themeColor="text1"/>
        </w:rPr>
      </w:pPr>
      <w:r w:rsidRPr="00BC77B0">
        <w:rPr>
          <w:color w:val="000000" w:themeColor="text1"/>
          <w:lang w:eastAsia="x-none"/>
        </w:rPr>
        <w:t>The discussion in this sec</w:t>
      </w:r>
      <w:r w:rsidR="003F5D0F" w:rsidRPr="00BC77B0">
        <w:rPr>
          <w:color w:val="000000" w:themeColor="text1"/>
          <w:lang w:eastAsia="x-none"/>
        </w:rPr>
        <w:t>tion</w:t>
      </w:r>
      <w:r w:rsidR="009D15E4" w:rsidRPr="00BC77B0">
        <w:rPr>
          <w:color w:val="000000" w:themeColor="text1"/>
          <w:lang w:eastAsia="x-none"/>
        </w:rPr>
        <w:t xml:space="preserve"> </w:t>
      </w:r>
      <w:r w:rsidR="003F5D0F" w:rsidRPr="00BC77B0">
        <w:rPr>
          <w:color w:val="000000" w:themeColor="text1"/>
          <w:lang w:eastAsia="x-none"/>
        </w:rPr>
        <w:t>re</w:t>
      </w:r>
      <w:r w:rsidR="00B341AF" w:rsidRPr="00BC77B0">
        <w:rPr>
          <w:color w:val="000000" w:themeColor="text1"/>
          <w:lang w:eastAsia="x-none"/>
        </w:rPr>
        <w:t>fers</w:t>
      </w:r>
      <w:r w:rsidR="003F5D0F" w:rsidRPr="00BC77B0">
        <w:rPr>
          <w:color w:val="000000" w:themeColor="text1"/>
          <w:lang w:eastAsia="x-none"/>
        </w:rPr>
        <w:t xml:space="preserve"> to the </w:t>
      </w:r>
      <w:r w:rsidR="00576CF2" w:rsidRPr="00BC77B0">
        <w:rPr>
          <w:color w:val="000000" w:themeColor="text1"/>
          <w:lang w:eastAsia="x-none"/>
        </w:rPr>
        <w:t>open issue</w:t>
      </w:r>
      <w:r w:rsidR="00D644D1" w:rsidRPr="00BC77B0">
        <w:rPr>
          <w:color w:val="000000" w:themeColor="text1"/>
          <w:lang w:eastAsia="x-none"/>
        </w:rPr>
        <w:t>s</w:t>
      </w:r>
      <w:r w:rsidR="00576CF2" w:rsidRPr="00BC77B0">
        <w:rPr>
          <w:color w:val="000000" w:themeColor="text1"/>
          <w:lang w:eastAsia="x-none"/>
        </w:rPr>
        <w:t xml:space="preserve"> </w:t>
      </w:r>
      <w:bookmarkStart w:id="4" w:name="_Hlk32409685"/>
      <w:r w:rsidR="007C38E1" w:rsidRPr="00BC77B0">
        <w:rPr>
          <w:color w:val="000000" w:themeColor="text1"/>
          <w:lang w:eastAsia="x-none"/>
        </w:rPr>
        <w:t xml:space="preserve">in the WF, as </w:t>
      </w:r>
      <w:bookmarkEnd w:id="4"/>
      <w:r w:rsidR="00F732F7" w:rsidRPr="00BC77B0">
        <w:rPr>
          <w:color w:val="000000" w:themeColor="text1"/>
          <w:lang w:eastAsia="x-none"/>
        </w:rPr>
        <w:t>depicted above</w:t>
      </w:r>
      <w:r w:rsidR="00B03C78" w:rsidRPr="00BC77B0">
        <w:rPr>
          <w:color w:val="000000" w:themeColor="text1"/>
          <w:lang w:eastAsia="x-none"/>
        </w:rPr>
        <w:t>.</w:t>
      </w:r>
    </w:p>
    <w:p w14:paraId="58FC1F40" w14:textId="4668774D" w:rsidR="00EB1188" w:rsidRPr="00BC77B0" w:rsidRDefault="00EB1188" w:rsidP="00387078">
      <w:pPr>
        <w:pStyle w:val="RAN4H2"/>
        <w:rPr>
          <w:lang w:val="en-GB"/>
        </w:rPr>
      </w:pPr>
      <w:bookmarkStart w:id="5" w:name="_Hlk32257112"/>
      <w:r w:rsidRPr="00BC77B0">
        <w:rPr>
          <w:lang w:val="en-GB"/>
        </w:rPr>
        <w:t xml:space="preserve">Multi-TB scheduling </w:t>
      </w:r>
      <w:r w:rsidR="00671BF1" w:rsidRPr="00BC77B0">
        <w:rPr>
          <w:lang w:val="en-GB"/>
        </w:rPr>
        <w:t>enhancement</w:t>
      </w:r>
    </w:p>
    <w:bookmarkEnd w:id="5"/>
    <w:p w14:paraId="4339E624" w14:textId="21A84A0D" w:rsidR="00105833" w:rsidRPr="00BC77B0" w:rsidRDefault="00EB1188" w:rsidP="00212763">
      <w:pPr>
        <w:rPr>
          <w:lang w:val="en-GB"/>
        </w:rPr>
      </w:pPr>
      <w:r w:rsidRPr="00BC77B0">
        <w:rPr>
          <w:lang w:val="en-GB"/>
        </w:rPr>
        <w:t xml:space="preserve">The matter was discussed </w:t>
      </w:r>
      <w:r w:rsidR="0013619E" w:rsidRPr="00BC77B0">
        <w:rPr>
          <w:lang w:val="en-GB"/>
        </w:rPr>
        <w:t>at RAN4 #93 with different views of companies. In [3]</w:t>
      </w:r>
      <w:r w:rsidR="00531D72" w:rsidRPr="00BC77B0">
        <w:rPr>
          <w:lang w:val="en-GB"/>
        </w:rPr>
        <w:t xml:space="preserve"> and [4]</w:t>
      </w:r>
      <w:r w:rsidR="00105833" w:rsidRPr="00BC77B0">
        <w:rPr>
          <w:lang w:val="en-GB"/>
        </w:rPr>
        <w:t>,</w:t>
      </w:r>
      <w:r w:rsidR="0013619E" w:rsidRPr="00BC77B0">
        <w:rPr>
          <w:lang w:val="en-GB"/>
        </w:rPr>
        <w:t xml:space="preserve"> it was argued that due to the </w:t>
      </w:r>
      <w:r w:rsidR="0013619E" w:rsidRPr="00BC77B0">
        <w:t xml:space="preserve">interleaved transmission of repetitions, </w:t>
      </w:r>
      <w:r w:rsidR="00D644D1" w:rsidRPr="00BC77B0">
        <w:t>new</w:t>
      </w:r>
      <w:r w:rsidR="0013619E" w:rsidRPr="00BC77B0">
        <w:t xml:space="preserve"> </w:t>
      </w:r>
      <w:r w:rsidR="00671BF1" w:rsidRPr="00BC77B0">
        <w:t xml:space="preserve">NPDSCH and </w:t>
      </w:r>
      <w:r w:rsidR="00D644D1" w:rsidRPr="00BC77B0">
        <w:t>N</w:t>
      </w:r>
      <w:r w:rsidR="0013619E" w:rsidRPr="00BC77B0">
        <w:t>PUSCH demodulation requirements</w:t>
      </w:r>
      <w:r w:rsidR="0013619E" w:rsidRPr="00BC77B0">
        <w:rPr>
          <w:lang w:val="en-GB"/>
        </w:rPr>
        <w:t xml:space="preserve"> are required</w:t>
      </w:r>
      <w:r w:rsidR="00105833" w:rsidRPr="00BC77B0">
        <w:rPr>
          <w:lang w:val="en-GB"/>
        </w:rPr>
        <w:t xml:space="preserve"> for this </w:t>
      </w:r>
      <w:bookmarkStart w:id="6" w:name="_Hlk32409972"/>
      <w:r w:rsidR="00105833" w:rsidRPr="00BC77B0">
        <w:rPr>
          <w:lang w:val="en-GB"/>
        </w:rPr>
        <w:t>case (</w:t>
      </w:r>
      <w:r w:rsidR="007C38E1" w:rsidRPr="00BC77B0">
        <w:rPr>
          <w:lang w:val="en-GB"/>
        </w:rPr>
        <w:t xml:space="preserve">for UE reception, performance impacts due to increased buffer size </w:t>
      </w:r>
      <w:r w:rsidR="00531D72" w:rsidRPr="00BC77B0">
        <w:rPr>
          <w:lang w:val="en-GB"/>
        </w:rPr>
        <w:t xml:space="preserve">requirements </w:t>
      </w:r>
      <w:r w:rsidR="007C38E1" w:rsidRPr="00BC77B0">
        <w:rPr>
          <w:lang w:val="en-GB"/>
        </w:rPr>
        <w:t xml:space="preserve">and for BS reception, </w:t>
      </w:r>
      <w:r w:rsidR="004746A8" w:rsidRPr="00BC77B0">
        <w:rPr>
          <w:lang w:val="en-GB"/>
        </w:rPr>
        <w:t xml:space="preserve">performance </w:t>
      </w:r>
      <w:r w:rsidR="00105833" w:rsidRPr="00BC77B0">
        <w:rPr>
          <w:lang w:val="en-GB"/>
        </w:rPr>
        <w:t xml:space="preserve">impacts </w:t>
      </w:r>
      <w:r w:rsidR="00576CF2" w:rsidRPr="00BC77B0">
        <w:rPr>
          <w:lang w:val="en-GB"/>
        </w:rPr>
        <w:t>due to</w:t>
      </w:r>
      <w:r w:rsidR="00105833" w:rsidRPr="00BC77B0">
        <w:rPr>
          <w:lang w:val="en-GB"/>
        </w:rPr>
        <w:t xml:space="preserve"> </w:t>
      </w:r>
      <w:r w:rsidR="0094043F" w:rsidRPr="00BC77B0">
        <w:rPr>
          <w:lang w:val="en-GB"/>
        </w:rPr>
        <w:t xml:space="preserve">different </w:t>
      </w:r>
      <w:r w:rsidR="00105833" w:rsidRPr="00BC77B0">
        <w:rPr>
          <w:lang w:val="en-GB"/>
        </w:rPr>
        <w:t>rate matching w</w:t>
      </w:r>
      <w:r w:rsidR="004746A8" w:rsidRPr="00BC77B0">
        <w:rPr>
          <w:lang w:val="en-GB"/>
        </w:rPr>
        <w:t>ere</w:t>
      </w:r>
      <w:r w:rsidR="00105833" w:rsidRPr="00BC77B0">
        <w:rPr>
          <w:lang w:val="en-GB"/>
        </w:rPr>
        <w:t xml:space="preserve"> mentioned</w:t>
      </w:r>
      <w:r w:rsidR="00531D72" w:rsidRPr="00BC77B0">
        <w:rPr>
          <w:lang w:val="en-GB"/>
        </w:rPr>
        <w:t xml:space="preserve"> during the discussion</w:t>
      </w:r>
      <w:r w:rsidR="00105833" w:rsidRPr="00BC77B0">
        <w:rPr>
          <w:lang w:val="en-GB"/>
        </w:rPr>
        <w:t>)</w:t>
      </w:r>
      <w:r w:rsidR="0013619E" w:rsidRPr="00BC77B0">
        <w:rPr>
          <w:lang w:val="en-GB"/>
        </w:rPr>
        <w:t xml:space="preserve">. </w:t>
      </w:r>
      <w:bookmarkEnd w:id="6"/>
      <w:r w:rsidR="0013619E" w:rsidRPr="00BC77B0">
        <w:rPr>
          <w:lang w:val="en-GB"/>
        </w:rPr>
        <w:t>In [</w:t>
      </w:r>
      <w:r w:rsidR="00531D72" w:rsidRPr="00BC77B0">
        <w:rPr>
          <w:lang w:val="en-GB"/>
        </w:rPr>
        <w:t>5</w:t>
      </w:r>
      <w:r w:rsidR="0013619E" w:rsidRPr="00BC77B0">
        <w:rPr>
          <w:lang w:val="en-GB"/>
        </w:rPr>
        <w:t>]</w:t>
      </w:r>
      <w:r w:rsidR="00105833" w:rsidRPr="00BC77B0">
        <w:rPr>
          <w:lang w:val="en-GB"/>
        </w:rPr>
        <w:t>,</w:t>
      </w:r>
      <w:r w:rsidR="0013619E" w:rsidRPr="00BC77B0">
        <w:rPr>
          <w:lang w:val="en-GB"/>
        </w:rPr>
        <w:t xml:space="preserve"> it was stated that </w:t>
      </w:r>
      <w:r w:rsidR="004746A8" w:rsidRPr="00BC77B0">
        <w:rPr>
          <w:lang w:val="en-GB"/>
        </w:rPr>
        <w:t>the scheduling enhancement does not affect neither BS nor UE demodulation requirements.</w:t>
      </w:r>
      <w:r w:rsidR="0013619E" w:rsidRPr="00BC77B0">
        <w:rPr>
          <w:lang w:val="en-GB"/>
        </w:rPr>
        <w:t xml:space="preserve"> Nokia </w:t>
      </w:r>
      <w:r w:rsidR="003F047A" w:rsidRPr="00BC77B0">
        <w:rPr>
          <w:lang w:val="en-GB"/>
        </w:rPr>
        <w:t xml:space="preserve">and Samsung </w:t>
      </w:r>
      <w:r w:rsidR="00531D72" w:rsidRPr="00BC77B0">
        <w:rPr>
          <w:lang w:val="en-GB"/>
        </w:rPr>
        <w:t xml:space="preserve">(and Qualcomm for DL reception) </w:t>
      </w:r>
      <w:r w:rsidR="0013619E" w:rsidRPr="00BC77B0">
        <w:rPr>
          <w:lang w:val="en-GB"/>
        </w:rPr>
        <w:t>supported the view in [</w:t>
      </w:r>
      <w:r w:rsidR="00531D72" w:rsidRPr="00BC77B0">
        <w:rPr>
          <w:lang w:val="en-GB"/>
        </w:rPr>
        <w:t>5</w:t>
      </w:r>
      <w:r w:rsidR="0013619E" w:rsidRPr="00BC77B0">
        <w:rPr>
          <w:lang w:val="en-GB"/>
        </w:rPr>
        <w:t>]</w:t>
      </w:r>
      <w:r w:rsidR="00531D72" w:rsidRPr="00BC77B0">
        <w:rPr>
          <w:lang w:val="en-GB"/>
        </w:rPr>
        <w:t>. In addition</w:t>
      </w:r>
      <w:r w:rsidR="00671BF1" w:rsidRPr="00BC77B0">
        <w:rPr>
          <w:lang w:val="en-GB"/>
        </w:rPr>
        <w:t xml:space="preserve">, </w:t>
      </w:r>
      <w:r w:rsidR="00531D72" w:rsidRPr="00BC77B0">
        <w:rPr>
          <w:lang w:val="en-GB"/>
        </w:rPr>
        <w:t xml:space="preserve">it was raised that UE and BS </w:t>
      </w:r>
      <w:r w:rsidR="0013619E" w:rsidRPr="00BC77B0">
        <w:rPr>
          <w:lang w:val="en-GB"/>
        </w:rPr>
        <w:t xml:space="preserve">performance requirements for scheduling enhancements are not </w:t>
      </w:r>
      <w:r w:rsidR="00105833" w:rsidRPr="00BC77B0">
        <w:rPr>
          <w:lang w:val="en-GB"/>
        </w:rPr>
        <w:t xml:space="preserve">covered </w:t>
      </w:r>
      <w:r w:rsidR="00671BF1" w:rsidRPr="00BC77B0">
        <w:rPr>
          <w:lang w:val="en-GB"/>
        </w:rPr>
        <w:t>by</w:t>
      </w:r>
      <w:r w:rsidR="00105833" w:rsidRPr="00BC77B0">
        <w:rPr>
          <w:lang w:val="en-GB"/>
        </w:rPr>
        <w:t xml:space="preserve"> the WID [1]. </w:t>
      </w:r>
    </w:p>
    <w:p w14:paraId="7341D3B2" w14:textId="2C839392" w:rsidR="00AE4C98" w:rsidRPr="00BC77B0" w:rsidRDefault="00105833" w:rsidP="00105833">
      <w:pPr>
        <w:rPr>
          <w:lang w:val="en-GB"/>
        </w:rPr>
      </w:pPr>
      <w:r w:rsidRPr="00BC77B0">
        <w:rPr>
          <w:lang w:val="en-GB"/>
        </w:rPr>
        <w:t>The sourcing companies’ view is the same at the present meeting. No change to the WID [1] was made at RAN</w:t>
      </w:r>
      <w:r w:rsidR="0094043F" w:rsidRPr="00BC77B0">
        <w:rPr>
          <w:lang w:val="en-GB"/>
        </w:rPr>
        <w:t xml:space="preserve"> </w:t>
      </w:r>
      <w:r w:rsidRPr="00BC77B0">
        <w:rPr>
          <w:lang w:val="en-GB"/>
        </w:rPr>
        <w:t>#86 to reflect the need for specifying corresponding performance requirements</w:t>
      </w:r>
      <w:r w:rsidR="00531D72" w:rsidRPr="00BC77B0">
        <w:rPr>
          <w:lang w:val="en-GB"/>
        </w:rPr>
        <w:t xml:space="preserve"> for UE and BS</w:t>
      </w:r>
      <w:r w:rsidR="004746A8" w:rsidRPr="00BC77B0">
        <w:rPr>
          <w:lang w:val="en-GB"/>
        </w:rPr>
        <w:t>.</w:t>
      </w:r>
      <w:r w:rsidRPr="00BC77B0">
        <w:rPr>
          <w:lang w:val="en-GB"/>
        </w:rPr>
        <w:t xml:space="preserve"> </w:t>
      </w:r>
    </w:p>
    <w:p w14:paraId="14B85BAB" w14:textId="72098BB7" w:rsidR="00AE4C98" w:rsidRPr="00BC77B0" w:rsidRDefault="00AE4C98" w:rsidP="00212763">
      <w:pPr>
        <w:rPr>
          <w:lang w:val="en-GB"/>
        </w:rPr>
      </w:pPr>
      <w:r w:rsidRPr="00BC77B0">
        <w:rPr>
          <w:lang w:val="en-GB"/>
        </w:rPr>
        <w:t>The following observation is made:</w:t>
      </w:r>
    </w:p>
    <w:p w14:paraId="2D3CD67A" w14:textId="0309F703" w:rsidR="00F732F7" w:rsidRPr="00BC77B0" w:rsidRDefault="00F732F7" w:rsidP="00F732F7">
      <w:pPr>
        <w:pStyle w:val="RAN4observation0"/>
        <w:ind w:left="1418" w:hanging="1418"/>
        <w:rPr>
          <w:b/>
          <w:bCs/>
        </w:rPr>
      </w:pPr>
      <w:r w:rsidRPr="00BC77B0">
        <w:rPr>
          <w:b/>
          <w:bCs/>
        </w:rPr>
        <w:tab/>
      </w:r>
      <w:r w:rsidR="00105833" w:rsidRPr="00BC77B0">
        <w:rPr>
          <w:b/>
          <w:bCs/>
        </w:rPr>
        <w:t xml:space="preserve">For multi-TB scheduling, the performance benefit </w:t>
      </w:r>
      <w:r w:rsidR="00531D72" w:rsidRPr="00BC77B0">
        <w:rPr>
          <w:b/>
          <w:bCs/>
        </w:rPr>
        <w:t xml:space="preserve">can be </w:t>
      </w:r>
      <w:r w:rsidR="00105833" w:rsidRPr="00BC77B0">
        <w:rPr>
          <w:b/>
          <w:bCs/>
        </w:rPr>
        <w:t xml:space="preserve">reasoned by increased time diversity of the </w:t>
      </w:r>
      <w:r w:rsidR="00531D72" w:rsidRPr="00BC77B0">
        <w:rPr>
          <w:b/>
          <w:bCs/>
        </w:rPr>
        <w:t xml:space="preserve">radio </w:t>
      </w:r>
      <w:r w:rsidR="00105833" w:rsidRPr="00BC77B0">
        <w:rPr>
          <w:b/>
          <w:bCs/>
        </w:rPr>
        <w:t>channel rather than refinements to PHY layer reception</w:t>
      </w:r>
      <w:r w:rsidRPr="00BC77B0">
        <w:rPr>
          <w:b/>
          <w:bCs/>
        </w:rPr>
        <w:t>.</w:t>
      </w:r>
    </w:p>
    <w:p w14:paraId="2AB4D794" w14:textId="5C65D21B" w:rsidR="00091D16" w:rsidRPr="00BC77B0" w:rsidRDefault="00AE4C98" w:rsidP="00212763">
      <w:pPr>
        <w:rPr>
          <w:lang w:val="en-GB"/>
        </w:rPr>
      </w:pPr>
      <w:r w:rsidRPr="00BC77B0">
        <w:rPr>
          <w:lang w:val="en-GB"/>
        </w:rPr>
        <w:t>Th</w:t>
      </w:r>
      <w:r w:rsidR="00F732F7" w:rsidRPr="00BC77B0">
        <w:rPr>
          <w:lang w:val="en-GB"/>
        </w:rPr>
        <w:t>us, th</w:t>
      </w:r>
      <w:r w:rsidRPr="00BC77B0">
        <w:rPr>
          <w:lang w:val="en-GB"/>
        </w:rPr>
        <w:t>e following proposal is made:</w:t>
      </w:r>
    </w:p>
    <w:p w14:paraId="5BB7E4F5" w14:textId="11B2849F" w:rsidR="00F82992" w:rsidRPr="00BC77B0" w:rsidRDefault="00105833" w:rsidP="00091D16">
      <w:pPr>
        <w:pStyle w:val="RAN4Proposal0"/>
        <w:ind w:left="1134" w:hanging="1134"/>
      </w:pPr>
      <w:r w:rsidRPr="00BC77B0">
        <w:t xml:space="preserve">No </w:t>
      </w:r>
      <w:r w:rsidR="00A81E08" w:rsidRPr="00BC77B0">
        <w:t xml:space="preserve">separate </w:t>
      </w:r>
      <w:r w:rsidR="00531D72" w:rsidRPr="00BC77B0">
        <w:t xml:space="preserve">UE / </w:t>
      </w:r>
      <w:r w:rsidR="00A81E08" w:rsidRPr="00BC77B0">
        <w:t xml:space="preserve">BS demodulation requirements are required for multi-TB scheduling for </w:t>
      </w:r>
      <w:r w:rsidR="00531D72" w:rsidRPr="00BC77B0">
        <w:t xml:space="preserve">NPDSCH / </w:t>
      </w:r>
      <w:r w:rsidR="004746A8" w:rsidRPr="00BC77B0">
        <w:t>N</w:t>
      </w:r>
      <w:r w:rsidR="00A81E08" w:rsidRPr="00BC77B0">
        <w:t>PUSCH</w:t>
      </w:r>
      <w:r w:rsidR="00091D16" w:rsidRPr="00BC77B0">
        <w:t xml:space="preserve">.  </w:t>
      </w:r>
    </w:p>
    <w:p w14:paraId="299B1BF3" w14:textId="77777777" w:rsidR="003B2908" w:rsidRPr="00BC77B0" w:rsidRDefault="003B2908" w:rsidP="003B2908">
      <w:pPr>
        <w:rPr>
          <w:color w:val="000000" w:themeColor="text1"/>
        </w:rPr>
      </w:pPr>
    </w:p>
    <w:p w14:paraId="3E8C13CB" w14:textId="01211EF4" w:rsidR="003B2908" w:rsidRPr="00BC77B0" w:rsidRDefault="003B2908" w:rsidP="003B2908">
      <w:pPr>
        <w:pStyle w:val="RAN4H2"/>
        <w:rPr>
          <w:lang w:val="en-GB"/>
        </w:rPr>
      </w:pPr>
      <w:bookmarkStart w:id="7" w:name="_Hlk32410339"/>
      <w:r w:rsidRPr="00BC77B0">
        <w:rPr>
          <w:lang w:val="en-GB"/>
        </w:rPr>
        <w:t>Coexistence of NPUSCH and NR</w:t>
      </w:r>
    </w:p>
    <w:p w14:paraId="33AFBF87" w14:textId="13E1C2F9" w:rsidR="00F61D5D" w:rsidRPr="00BC77B0" w:rsidRDefault="003B2908" w:rsidP="003B2908">
      <w:pPr>
        <w:rPr>
          <w:lang w:val="en-GB"/>
        </w:rPr>
      </w:pPr>
      <w:r w:rsidRPr="00BC77B0">
        <w:rPr>
          <w:lang w:val="en-GB"/>
        </w:rPr>
        <w:t>Again, this matter was discussed at RAN4 #93 with different views of companies. In [</w:t>
      </w:r>
      <w:r w:rsidR="008310AF" w:rsidRPr="00BC77B0">
        <w:rPr>
          <w:lang w:val="en-GB"/>
        </w:rPr>
        <w:t>4</w:t>
      </w:r>
      <w:r w:rsidRPr="00BC77B0">
        <w:rPr>
          <w:lang w:val="en-GB"/>
        </w:rPr>
        <w:t xml:space="preserve">], it was argued that </w:t>
      </w:r>
      <w:r w:rsidR="00E17413" w:rsidRPr="00BC77B0">
        <w:rPr>
          <w:lang w:val="en-GB"/>
        </w:rPr>
        <w:t>NB-IoT UL transmissions may be postponed due to subframe-level reserved resources for NR. Thus, gaps in repetition of TB’s are generated impacting NPUSCH demodulation performance. In [</w:t>
      </w:r>
      <w:r w:rsidR="008310AF" w:rsidRPr="00BC77B0">
        <w:rPr>
          <w:lang w:val="en-GB"/>
        </w:rPr>
        <w:t>5</w:t>
      </w:r>
      <w:r w:rsidR="00E17413" w:rsidRPr="00BC77B0">
        <w:rPr>
          <w:lang w:val="en-GB"/>
        </w:rPr>
        <w:t xml:space="preserve">], no impact to BS demodulation performance </w:t>
      </w:r>
      <w:r w:rsidR="008310AF" w:rsidRPr="00BC77B0">
        <w:rPr>
          <w:lang w:val="en-GB"/>
        </w:rPr>
        <w:t xml:space="preserve">in case of postponed NB-IoT transmission </w:t>
      </w:r>
      <w:r w:rsidR="00E17413" w:rsidRPr="00BC77B0">
        <w:rPr>
          <w:lang w:val="en-GB"/>
        </w:rPr>
        <w:t>was identified</w:t>
      </w:r>
      <w:r w:rsidR="008310AF" w:rsidRPr="00BC77B0">
        <w:rPr>
          <w:lang w:val="en-GB"/>
        </w:rPr>
        <w:t xml:space="preserve"> </w:t>
      </w:r>
      <w:r w:rsidR="00F61D5D" w:rsidRPr="00BC77B0">
        <w:rPr>
          <w:lang w:val="en-GB"/>
        </w:rPr>
        <w:t xml:space="preserve">due to use of existing PHY layer design. Nokia </w:t>
      </w:r>
      <w:r w:rsidR="003F047A" w:rsidRPr="00BC77B0">
        <w:rPr>
          <w:lang w:val="en-GB"/>
        </w:rPr>
        <w:t>and Samsung</w:t>
      </w:r>
      <w:r w:rsidR="008310AF" w:rsidRPr="00BC77B0">
        <w:rPr>
          <w:lang w:val="en-GB"/>
        </w:rPr>
        <w:t xml:space="preserve"> </w:t>
      </w:r>
      <w:r w:rsidR="00F61D5D" w:rsidRPr="00BC77B0">
        <w:rPr>
          <w:lang w:val="en-GB"/>
        </w:rPr>
        <w:t xml:space="preserve">agreed to the latter view. </w:t>
      </w:r>
    </w:p>
    <w:p w14:paraId="0C573D81" w14:textId="57017DB5" w:rsidR="003F047A" w:rsidRPr="00BC77B0" w:rsidRDefault="003F047A" w:rsidP="003F047A">
      <w:pPr>
        <w:rPr>
          <w:lang w:val="en-GB"/>
        </w:rPr>
      </w:pPr>
      <w:r w:rsidRPr="00BC77B0">
        <w:rPr>
          <w:lang w:val="en-GB"/>
        </w:rPr>
        <w:t>The sourcing companies’ view is the same at the present meeting. As for the scheduling enhancement</w:t>
      </w:r>
      <w:r w:rsidR="008310AF" w:rsidRPr="00BC77B0">
        <w:rPr>
          <w:lang w:val="en-GB"/>
        </w:rPr>
        <w:t>,</w:t>
      </w:r>
      <w:r w:rsidRPr="00BC77B0">
        <w:rPr>
          <w:lang w:val="en-GB"/>
        </w:rPr>
        <w:t xml:space="preserve"> any performance impact comes from the increased time diversity of the </w:t>
      </w:r>
      <w:r w:rsidR="008310AF" w:rsidRPr="00BC77B0">
        <w:rPr>
          <w:lang w:val="en-GB"/>
        </w:rPr>
        <w:t xml:space="preserve">radio </w:t>
      </w:r>
      <w:r w:rsidRPr="00BC77B0">
        <w:rPr>
          <w:lang w:val="en-GB"/>
        </w:rPr>
        <w:t xml:space="preserve">channel and hence there is no impact on BS demodulation requirements. </w:t>
      </w:r>
    </w:p>
    <w:p w14:paraId="09DF3A56" w14:textId="77777777" w:rsidR="003F047A" w:rsidRPr="00BC77B0" w:rsidRDefault="003F047A" w:rsidP="003F047A">
      <w:pPr>
        <w:rPr>
          <w:lang w:val="en-GB"/>
        </w:rPr>
      </w:pPr>
      <w:r w:rsidRPr="00BC77B0">
        <w:rPr>
          <w:lang w:val="en-GB"/>
        </w:rPr>
        <w:t>The following observation is made:</w:t>
      </w:r>
    </w:p>
    <w:p w14:paraId="53CD98C2" w14:textId="198ADBA8" w:rsidR="003F047A" w:rsidRPr="00BC77B0" w:rsidRDefault="003F047A" w:rsidP="003F047A">
      <w:pPr>
        <w:pStyle w:val="RAN4observation0"/>
        <w:ind w:left="1418" w:hanging="1418"/>
        <w:rPr>
          <w:b/>
          <w:bCs/>
        </w:rPr>
      </w:pPr>
      <w:r w:rsidRPr="00BC77B0">
        <w:rPr>
          <w:b/>
          <w:bCs/>
        </w:rPr>
        <w:tab/>
        <w:t xml:space="preserve">For postponed NB-IoT UL transmissions, due to subframe-level reserved resources for NR, any performance impact </w:t>
      </w:r>
      <w:r w:rsidR="00BC75A5" w:rsidRPr="00BC77B0">
        <w:rPr>
          <w:b/>
          <w:bCs/>
        </w:rPr>
        <w:t>can be</w:t>
      </w:r>
      <w:r w:rsidRPr="00BC77B0">
        <w:rPr>
          <w:b/>
          <w:bCs/>
        </w:rPr>
        <w:t xml:space="preserve"> reasoned by increased time diversity of the </w:t>
      </w:r>
      <w:r w:rsidR="008310AF" w:rsidRPr="00BC77B0">
        <w:rPr>
          <w:b/>
          <w:bCs/>
        </w:rPr>
        <w:t xml:space="preserve">radio </w:t>
      </w:r>
      <w:r w:rsidRPr="00BC77B0">
        <w:rPr>
          <w:b/>
          <w:bCs/>
        </w:rPr>
        <w:t>channel.</w:t>
      </w:r>
    </w:p>
    <w:p w14:paraId="116A2811" w14:textId="77777777" w:rsidR="003F047A" w:rsidRPr="00BC77B0" w:rsidRDefault="003F047A" w:rsidP="003F047A">
      <w:pPr>
        <w:rPr>
          <w:lang w:val="en-GB"/>
        </w:rPr>
      </w:pPr>
      <w:r w:rsidRPr="00BC77B0">
        <w:rPr>
          <w:lang w:val="en-GB"/>
        </w:rPr>
        <w:t>Thus, the following proposal is made:</w:t>
      </w:r>
    </w:p>
    <w:p w14:paraId="308FC2A2" w14:textId="2904C4FA" w:rsidR="003F047A" w:rsidRPr="00BC77B0" w:rsidRDefault="00E06217" w:rsidP="001D67AA">
      <w:pPr>
        <w:pStyle w:val="RAN4Proposal0"/>
        <w:ind w:left="1134" w:hanging="1134"/>
      </w:pPr>
      <w:r w:rsidRPr="00BC77B0">
        <w:t>No separate BS demodulation requirements for NPUSCH are required for coexistence of NB-IoT with NR</w:t>
      </w:r>
      <w:r w:rsidR="00240C74" w:rsidRPr="00BC77B0">
        <w:t>.</w:t>
      </w:r>
    </w:p>
    <w:bookmarkEnd w:id="7"/>
    <w:p w14:paraId="3FDCF414" w14:textId="77777777" w:rsidR="00CD7492" w:rsidRPr="00BC77B0" w:rsidRDefault="00CD7492" w:rsidP="00A37002">
      <w:pPr>
        <w:pStyle w:val="RAN4H1"/>
      </w:pPr>
      <w:r w:rsidRPr="00BC77B0">
        <w:t>Conclusion</w:t>
      </w:r>
    </w:p>
    <w:p w14:paraId="667E15D9" w14:textId="77777777" w:rsidR="001D67AA" w:rsidRPr="00BC77B0" w:rsidRDefault="0098494A" w:rsidP="00211053">
      <w:pPr>
        <w:rPr>
          <w:lang w:val="en-GB"/>
        </w:rPr>
      </w:pPr>
      <w:r w:rsidRPr="00BC77B0">
        <w:rPr>
          <w:lang w:val="en-GB"/>
        </w:rPr>
        <w:t xml:space="preserve">This contribution </w:t>
      </w:r>
      <w:r w:rsidR="008F7385" w:rsidRPr="00BC77B0">
        <w:rPr>
          <w:lang w:val="en-GB"/>
        </w:rPr>
        <w:t xml:space="preserve">has discussed </w:t>
      </w:r>
      <w:r w:rsidR="00240C74" w:rsidRPr="00BC77B0">
        <w:rPr>
          <w:lang w:val="en-GB"/>
        </w:rPr>
        <w:t>two</w:t>
      </w:r>
      <w:r w:rsidR="00091D16" w:rsidRPr="00BC77B0">
        <w:rPr>
          <w:lang w:val="en-GB"/>
        </w:rPr>
        <w:t xml:space="preserve"> open issue</w:t>
      </w:r>
      <w:r w:rsidR="00240C74" w:rsidRPr="00BC77B0">
        <w:rPr>
          <w:lang w:val="en-GB"/>
        </w:rPr>
        <w:t>s</w:t>
      </w:r>
      <w:r w:rsidR="00091D16" w:rsidRPr="00BC77B0">
        <w:rPr>
          <w:lang w:val="en-GB"/>
        </w:rPr>
        <w:t xml:space="preserve"> </w:t>
      </w:r>
    </w:p>
    <w:p w14:paraId="5023E252" w14:textId="49E86753" w:rsidR="001D67AA" w:rsidRPr="00BC77B0" w:rsidRDefault="00D31956" w:rsidP="00F74844">
      <w:pPr>
        <w:pStyle w:val="ListParagraph"/>
        <w:numPr>
          <w:ilvl w:val="0"/>
          <w:numId w:val="10"/>
        </w:numPr>
        <w:ind w:left="426" w:hanging="284"/>
        <w:rPr>
          <w:lang w:val="en-GB"/>
        </w:rPr>
      </w:pPr>
      <w:r w:rsidRPr="00BC77B0">
        <w:rPr>
          <w:lang w:val="en-GB"/>
        </w:rPr>
        <w:t>o</w:t>
      </w:r>
      <w:r w:rsidR="001D67AA" w:rsidRPr="00BC77B0">
        <w:rPr>
          <w:lang w:val="en-GB"/>
        </w:rPr>
        <w:t xml:space="preserve">n </w:t>
      </w:r>
      <w:r w:rsidR="00091D16" w:rsidRPr="00BC77B0">
        <w:rPr>
          <w:lang w:val="en-GB"/>
        </w:rPr>
        <w:t xml:space="preserve">the </w:t>
      </w:r>
      <w:r w:rsidR="00A81E08" w:rsidRPr="00BC77B0">
        <w:rPr>
          <w:lang w:val="en-GB"/>
        </w:rPr>
        <w:t xml:space="preserve">need for separate </w:t>
      </w:r>
      <w:r w:rsidR="008310AF" w:rsidRPr="00BC77B0">
        <w:rPr>
          <w:lang w:val="en-GB"/>
        </w:rPr>
        <w:t xml:space="preserve">NPDSCH and </w:t>
      </w:r>
      <w:r w:rsidR="004746A8" w:rsidRPr="00BC77B0">
        <w:rPr>
          <w:lang w:val="en-GB"/>
        </w:rPr>
        <w:t>N</w:t>
      </w:r>
      <w:r w:rsidR="00A81E08" w:rsidRPr="00BC77B0">
        <w:t xml:space="preserve">PUSCH demodulation requirements for </w:t>
      </w:r>
      <w:r w:rsidR="00240C74" w:rsidRPr="00BC77B0">
        <w:t xml:space="preserve">the cases of </w:t>
      </w:r>
      <w:r w:rsidR="00A81E08" w:rsidRPr="00BC77B0">
        <w:t>multi-TB scheduling</w:t>
      </w:r>
      <w:r w:rsidR="00240C74" w:rsidRPr="00BC77B0">
        <w:t xml:space="preserve"> and </w:t>
      </w:r>
    </w:p>
    <w:p w14:paraId="6575712A" w14:textId="77777777" w:rsidR="001D67AA" w:rsidRPr="00BC77B0" w:rsidRDefault="008310AF" w:rsidP="00F74844">
      <w:pPr>
        <w:pStyle w:val="ListParagraph"/>
        <w:numPr>
          <w:ilvl w:val="0"/>
          <w:numId w:val="10"/>
        </w:numPr>
        <w:ind w:left="426" w:hanging="284"/>
        <w:rPr>
          <w:lang w:val="en-GB"/>
        </w:rPr>
      </w:pPr>
      <w:r w:rsidRPr="00BC77B0">
        <w:t xml:space="preserve">on </w:t>
      </w:r>
      <w:r w:rsidR="00E06217" w:rsidRPr="00BC77B0">
        <w:t>the need for separate NPUSCH demodulation requirements</w:t>
      </w:r>
      <w:r w:rsidR="001D67AA" w:rsidRPr="00BC77B0">
        <w:t xml:space="preserve"> for coexistence of NPUSCH with NR,</w:t>
      </w:r>
      <w:r w:rsidR="00E06217" w:rsidRPr="00BC77B0">
        <w:t xml:space="preserve"> </w:t>
      </w:r>
      <w:r w:rsidR="001D67AA" w:rsidRPr="00BC77B0">
        <w:t xml:space="preserve">i.e. in case of </w:t>
      </w:r>
      <w:r w:rsidR="00240C74" w:rsidRPr="00BC77B0">
        <w:t>postponed NB-IoT UL transmissions</w:t>
      </w:r>
      <w:r w:rsidR="001D67AA" w:rsidRPr="00BC77B0">
        <w:t xml:space="preserve"> due to</w:t>
      </w:r>
      <w:r w:rsidR="00240C74" w:rsidRPr="00BC77B0">
        <w:t xml:space="preserve"> </w:t>
      </w:r>
      <w:r w:rsidR="00240C74" w:rsidRPr="00BC77B0">
        <w:rPr>
          <w:lang w:val="en-GB"/>
        </w:rPr>
        <w:t>subframe-level reserved resources for NR</w:t>
      </w:r>
      <w:r w:rsidR="001D67AA" w:rsidRPr="00BC77B0">
        <w:rPr>
          <w:lang w:val="en-GB"/>
        </w:rPr>
        <w:t>,</w:t>
      </w:r>
      <w:r w:rsidR="00240C74" w:rsidRPr="00BC77B0">
        <w:t xml:space="preserve"> </w:t>
      </w:r>
    </w:p>
    <w:p w14:paraId="1A8C67AE" w14:textId="3733A0AC" w:rsidR="00971AF1" w:rsidRPr="00BC77B0" w:rsidRDefault="001D67AA" w:rsidP="001D67AA">
      <w:pPr>
        <w:rPr>
          <w:lang w:val="en-GB"/>
        </w:rPr>
      </w:pPr>
      <w:r w:rsidRPr="00BC77B0">
        <w:t xml:space="preserve">with both enhancements included in </w:t>
      </w:r>
      <w:r w:rsidR="00A81E08" w:rsidRPr="00BC77B0">
        <w:t>the WID [1].</w:t>
      </w:r>
      <w:r w:rsidR="00A81E08" w:rsidRPr="00BC77B0">
        <w:rPr>
          <w:lang w:val="en-GB"/>
        </w:rPr>
        <w:t xml:space="preserve"> </w:t>
      </w:r>
      <w:r w:rsidR="00091D16" w:rsidRPr="00BC77B0">
        <w:rPr>
          <w:lang w:val="en-GB"/>
        </w:rPr>
        <w:t>F</w:t>
      </w:r>
      <w:r w:rsidR="0098494A" w:rsidRPr="00BC77B0">
        <w:rPr>
          <w:lang w:val="en-GB"/>
        </w:rPr>
        <w:t>ollowing proposal</w:t>
      </w:r>
      <w:r w:rsidR="00240C74" w:rsidRPr="00BC77B0">
        <w:rPr>
          <w:lang w:val="en-GB"/>
        </w:rPr>
        <w:t>s</w:t>
      </w:r>
      <w:r w:rsidR="00091D16" w:rsidRPr="00BC77B0">
        <w:rPr>
          <w:lang w:val="en-GB"/>
        </w:rPr>
        <w:t xml:space="preserve"> </w:t>
      </w:r>
      <w:r w:rsidR="00AE4C98" w:rsidRPr="00BC77B0">
        <w:rPr>
          <w:lang w:val="en-GB"/>
        </w:rPr>
        <w:t xml:space="preserve">for agreement </w:t>
      </w:r>
      <w:r w:rsidR="00240C74" w:rsidRPr="00BC77B0">
        <w:rPr>
          <w:lang w:val="en-GB"/>
        </w:rPr>
        <w:t>are</w:t>
      </w:r>
      <w:r w:rsidR="00091D16" w:rsidRPr="00BC77B0">
        <w:rPr>
          <w:lang w:val="en-GB"/>
        </w:rPr>
        <w:t xml:space="preserve"> made</w:t>
      </w:r>
      <w:r w:rsidR="0098494A" w:rsidRPr="00BC77B0">
        <w:rPr>
          <w:lang w:val="en-GB"/>
        </w:rPr>
        <w:t>:</w:t>
      </w:r>
    </w:p>
    <w:p w14:paraId="3C81784E" w14:textId="06FD1FD7" w:rsidR="00091D16" w:rsidRPr="00BC77B0" w:rsidRDefault="00A81E08" w:rsidP="00F74844">
      <w:pPr>
        <w:pStyle w:val="RAN4Proposal0"/>
        <w:numPr>
          <w:ilvl w:val="0"/>
          <w:numId w:val="6"/>
        </w:numPr>
        <w:spacing w:after="120"/>
        <w:ind w:left="1134" w:hanging="1134"/>
        <w:contextualSpacing w:val="0"/>
      </w:pPr>
      <w:r w:rsidRPr="00BC77B0">
        <w:t xml:space="preserve">No separate </w:t>
      </w:r>
      <w:r w:rsidR="008310AF" w:rsidRPr="00BC77B0">
        <w:t xml:space="preserve">UE / </w:t>
      </w:r>
      <w:r w:rsidRPr="00BC77B0">
        <w:t xml:space="preserve">BS demodulation requirements are required for multi-TB scheduling for </w:t>
      </w:r>
      <w:r w:rsidR="008310AF" w:rsidRPr="00BC77B0">
        <w:t xml:space="preserve">NPDSCH / </w:t>
      </w:r>
      <w:r w:rsidR="004746A8" w:rsidRPr="00BC77B0">
        <w:t>N</w:t>
      </w:r>
      <w:r w:rsidRPr="00BC77B0">
        <w:t>PUSCH</w:t>
      </w:r>
      <w:r w:rsidR="00091D16" w:rsidRPr="00BC77B0">
        <w:t xml:space="preserve">.  </w:t>
      </w:r>
    </w:p>
    <w:p w14:paraId="7DAFF87C" w14:textId="445F3106" w:rsidR="00240C74" w:rsidRPr="00BC77B0" w:rsidRDefault="00240C74" w:rsidP="00240C74">
      <w:pPr>
        <w:pStyle w:val="RAN4Proposal0"/>
        <w:ind w:left="1134" w:hanging="1134"/>
      </w:pPr>
      <w:r w:rsidRPr="00BC77B0">
        <w:t>No separate BS demodulation requirements</w:t>
      </w:r>
      <w:r w:rsidR="00E06217" w:rsidRPr="00BC77B0">
        <w:t xml:space="preserve"> for NPUSCH</w:t>
      </w:r>
      <w:r w:rsidRPr="00BC77B0">
        <w:t xml:space="preserve"> are required for coexistence of </w:t>
      </w:r>
      <w:r w:rsidR="00E06217" w:rsidRPr="00BC77B0">
        <w:t>NB-IoT</w:t>
      </w:r>
      <w:r w:rsidRPr="00BC77B0">
        <w:t xml:space="preserve"> </w:t>
      </w:r>
      <w:r w:rsidR="00E06217" w:rsidRPr="00BC77B0">
        <w:t>with</w:t>
      </w:r>
      <w:r w:rsidRPr="00BC77B0">
        <w:t xml:space="preserve"> NR.</w:t>
      </w:r>
    </w:p>
    <w:p w14:paraId="6B0983B5" w14:textId="77777777" w:rsidR="003B659E" w:rsidRPr="00BC77B0" w:rsidRDefault="003B659E" w:rsidP="0008612A">
      <w:pPr>
        <w:pStyle w:val="RAN4H1"/>
      </w:pPr>
      <w:r w:rsidRPr="00BC77B0">
        <w:t>References</w:t>
      </w:r>
    </w:p>
    <w:p w14:paraId="4D4C5BA5" w14:textId="77777777" w:rsidR="003D6942" w:rsidRPr="00BC77B0" w:rsidRDefault="003D6942" w:rsidP="003D6942">
      <w:pPr>
        <w:pStyle w:val="ListParagraph"/>
        <w:keepNext/>
        <w:keepLines/>
        <w:numPr>
          <w:ilvl w:val="0"/>
          <w:numId w:val="1"/>
        </w:numPr>
        <w:spacing w:before="180" w:after="180" w:line="240" w:lineRule="auto"/>
        <w:ind w:left="357" w:hanging="357"/>
        <w:contextualSpacing w:val="0"/>
        <w:outlineLvl w:val="1"/>
        <w:rPr>
          <w:rFonts w:eastAsia="Times New Roman" w:cs="Times New Roman"/>
          <w:color w:val="000000" w:themeColor="text1"/>
          <w:szCs w:val="20"/>
          <w:lang w:val="en-GB"/>
        </w:rPr>
      </w:pPr>
      <w:r w:rsidRPr="00BC77B0">
        <w:rPr>
          <w:rFonts w:eastAsia="Times New Roman" w:cs="Times New Roman"/>
          <w:color w:val="000000" w:themeColor="text1"/>
          <w:szCs w:val="20"/>
          <w:lang w:val="en-GB"/>
        </w:rPr>
        <w:t xml:space="preserve">RP-193224, "WID revision: Additional enhancements for NB-IoT", source: </w:t>
      </w:r>
      <w:proofErr w:type="spellStart"/>
      <w:r w:rsidRPr="00BC77B0">
        <w:rPr>
          <w:rFonts w:eastAsia="Times New Roman" w:cs="Times New Roman"/>
          <w:color w:val="000000" w:themeColor="text1"/>
          <w:szCs w:val="20"/>
          <w:lang w:val="en-GB"/>
        </w:rPr>
        <w:t>Futurewei</w:t>
      </w:r>
      <w:proofErr w:type="spellEnd"/>
    </w:p>
    <w:p w14:paraId="441BFFE4" w14:textId="245C4F58" w:rsidR="0094043F" w:rsidRPr="00BC77B0" w:rsidRDefault="00BB7ED6" w:rsidP="0094043F">
      <w:pPr>
        <w:pStyle w:val="ListParagraph"/>
        <w:keepNext/>
        <w:keepLines/>
        <w:numPr>
          <w:ilvl w:val="0"/>
          <w:numId w:val="1"/>
        </w:numPr>
        <w:spacing w:before="180" w:after="180" w:line="240" w:lineRule="auto"/>
        <w:ind w:left="357" w:hanging="357"/>
        <w:contextualSpacing w:val="0"/>
        <w:outlineLvl w:val="1"/>
        <w:rPr>
          <w:color w:val="000000" w:themeColor="text1"/>
          <w:szCs w:val="20"/>
          <w:lang w:val="en-GB"/>
        </w:rPr>
      </w:pPr>
      <w:r w:rsidRPr="00BC77B0">
        <w:rPr>
          <w:rFonts w:eastAsia="Times New Roman" w:cs="Times New Roman"/>
          <w:color w:val="000000" w:themeColor="text1"/>
          <w:szCs w:val="20"/>
          <w:lang w:val="en-GB"/>
        </w:rPr>
        <w:t>R4</w:t>
      </w:r>
      <w:r w:rsidR="00AF6DCA" w:rsidRPr="00BC77B0">
        <w:rPr>
          <w:rFonts w:eastAsia="Times New Roman" w:cs="Times New Roman"/>
          <w:color w:val="000000" w:themeColor="text1"/>
          <w:szCs w:val="20"/>
          <w:lang w:val="en-GB"/>
        </w:rPr>
        <w:t>-191</w:t>
      </w:r>
      <w:r w:rsidRPr="00BC77B0">
        <w:rPr>
          <w:rFonts w:eastAsia="Times New Roman" w:cs="Times New Roman"/>
          <w:color w:val="000000" w:themeColor="text1"/>
          <w:szCs w:val="20"/>
          <w:lang w:val="en-GB"/>
        </w:rPr>
        <w:t>587</w:t>
      </w:r>
      <w:r w:rsidR="003D6942" w:rsidRPr="00BC77B0">
        <w:rPr>
          <w:rFonts w:eastAsia="Times New Roman" w:cs="Times New Roman"/>
          <w:color w:val="000000" w:themeColor="text1"/>
          <w:szCs w:val="20"/>
          <w:lang w:val="en-GB"/>
        </w:rPr>
        <w:t>7</w:t>
      </w:r>
      <w:r w:rsidR="00AF6DCA" w:rsidRPr="00BC77B0">
        <w:rPr>
          <w:rFonts w:eastAsia="Times New Roman" w:cs="Times New Roman"/>
          <w:color w:val="000000" w:themeColor="text1"/>
          <w:szCs w:val="20"/>
          <w:lang w:val="en-GB"/>
        </w:rPr>
        <w:t>, "</w:t>
      </w:r>
      <w:r w:rsidR="003D6942" w:rsidRPr="00BC77B0">
        <w:t>Way forward on LTE UE and BS performance requirements for additional enhancements for NB-IOT</w:t>
      </w:r>
      <w:r w:rsidR="00AF6DCA" w:rsidRPr="00BC77B0">
        <w:rPr>
          <w:rFonts w:eastAsia="Times New Roman" w:cs="Times New Roman"/>
          <w:color w:val="000000" w:themeColor="text1"/>
          <w:szCs w:val="20"/>
          <w:lang w:val="en-GB"/>
        </w:rPr>
        <w:t xml:space="preserve">", source: </w:t>
      </w:r>
      <w:r w:rsidR="003D6942" w:rsidRPr="00BC77B0">
        <w:rPr>
          <w:rFonts w:eastAsia="Times New Roman"/>
          <w:color w:val="000000" w:themeColor="text1"/>
          <w:szCs w:val="20"/>
          <w:lang w:val="en-GB"/>
        </w:rPr>
        <w:t xml:space="preserve">Huawei, </w:t>
      </w:r>
      <w:proofErr w:type="spellStart"/>
      <w:r w:rsidR="003D6942" w:rsidRPr="00BC77B0">
        <w:rPr>
          <w:rFonts w:eastAsia="Times New Roman"/>
          <w:color w:val="000000" w:themeColor="text1"/>
          <w:szCs w:val="20"/>
          <w:lang w:val="en-GB"/>
        </w:rPr>
        <w:t>HiSilicon</w:t>
      </w:r>
      <w:proofErr w:type="spellEnd"/>
    </w:p>
    <w:p w14:paraId="209A9BF2" w14:textId="045C9626" w:rsidR="007C38E1" w:rsidRPr="00BC77B0" w:rsidRDefault="007C38E1" w:rsidP="0094043F">
      <w:pPr>
        <w:pStyle w:val="ListParagraph"/>
        <w:keepNext/>
        <w:keepLines/>
        <w:numPr>
          <w:ilvl w:val="0"/>
          <w:numId w:val="1"/>
        </w:numPr>
        <w:spacing w:before="180" w:after="180" w:line="240" w:lineRule="auto"/>
        <w:ind w:left="357" w:hanging="357"/>
        <w:contextualSpacing w:val="0"/>
        <w:outlineLvl w:val="1"/>
        <w:rPr>
          <w:color w:val="000000" w:themeColor="text1"/>
          <w:szCs w:val="20"/>
          <w:lang w:val="en-GB"/>
        </w:rPr>
      </w:pPr>
      <w:r w:rsidRPr="00BC77B0">
        <w:rPr>
          <w:rFonts w:eastAsia="Times New Roman" w:cs="Times New Roman"/>
          <w:color w:val="000000" w:themeColor="text1"/>
          <w:szCs w:val="20"/>
          <w:lang w:val="en-GB"/>
        </w:rPr>
        <w:t>R4-1915104, "</w:t>
      </w:r>
      <w:r w:rsidRPr="00BC77B0">
        <w:rPr>
          <w:color w:val="000000" w:themeColor="text1"/>
          <w:szCs w:val="20"/>
          <w:lang w:val="en-GB"/>
        </w:rPr>
        <w:t>Discussion on LTE UE performance requirements for additional enhancements for NB-IOT</w:t>
      </w:r>
      <w:r w:rsidRPr="00BC77B0">
        <w:rPr>
          <w:rFonts w:eastAsia="Times New Roman" w:cs="Times New Roman"/>
          <w:color w:val="000000" w:themeColor="text1"/>
          <w:szCs w:val="20"/>
          <w:lang w:val="en-GB"/>
        </w:rPr>
        <w:t xml:space="preserve">", source: </w:t>
      </w:r>
      <w:r w:rsidRPr="00BC77B0">
        <w:rPr>
          <w:rFonts w:eastAsia="Times New Roman"/>
          <w:color w:val="000000" w:themeColor="text1"/>
          <w:szCs w:val="20"/>
          <w:lang w:val="en-GB"/>
        </w:rPr>
        <w:t xml:space="preserve">Huawei, </w:t>
      </w:r>
      <w:proofErr w:type="spellStart"/>
      <w:r w:rsidRPr="00BC77B0">
        <w:rPr>
          <w:rFonts w:eastAsia="Times New Roman"/>
          <w:color w:val="000000" w:themeColor="text1"/>
          <w:szCs w:val="20"/>
          <w:lang w:val="en-GB"/>
        </w:rPr>
        <w:t>HiSilicon</w:t>
      </w:r>
      <w:proofErr w:type="spellEnd"/>
    </w:p>
    <w:p w14:paraId="6C8A7908" w14:textId="6EF8E59A" w:rsidR="0094043F" w:rsidRPr="00BC77B0" w:rsidRDefault="003D6942" w:rsidP="0094043F">
      <w:pPr>
        <w:pStyle w:val="ListParagraph"/>
        <w:keepNext/>
        <w:keepLines/>
        <w:numPr>
          <w:ilvl w:val="0"/>
          <w:numId w:val="1"/>
        </w:numPr>
        <w:spacing w:before="180" w:after="180" w:line="240" w:lineRule="auto"/>
        <w:ind w:left="357" w:hanging="357"/>
        <w:contextualSpacing w:val="0"/>
        <w:outlineLvl w:val="1"/>
        <w:rPr>
          <w:color w:val="000000" w:themeColor="text1"/>
          <w:szCs w:val="20"/>
          <w:lang w:val="en-GB"/>
        </w:rPr>
      </w:pPr>
      <w:r w:rsidRPr="00BC77B0">
        <w:rPr>
          <w:rFonts w:eastAsia="Times New Roman" w:cs="Times New Roman"/>
          <w:color w:val="000000" w:themeColor="text1"/>
          <w:szCs w:val="20"/>
          <w:lang w:val="en-GB"/>
        </w:rPr>
        <w:t>R4-1915105</w:t>
      </w:r>
      <w:r w:rsidR="0094043F" w:rsidRPr="00BC77B0">
        <w:rPr>
          <w:rFonts w:eastAsia="Times New Roman" w:cs="Times New Roman"/>
          <w:color w:val="000000" w:themeColor="text1"/>
          <w:szCs w:val="20"/>
          <w:lang w:val="en-GB"/>
        </w:rPr>
        <w:t>, "</w:t>
      </w:r>
      <w:r w:rsidRPr="00BC77B0">
        <w:t>Discussion on LTE BS performance requirements for additional enhancements for NB-IOT</w:t>
      </w:r>
      <w:r w:rsidR="0094043F" w:rsidRPr="00BC77B0">
        <w:rPr>
          <w:rFonts w:eastAsia="Times New Roman" w:cs="Times New Roman"/>
          <w:color w:val="000000" w:themeColor="text1"/>
          <w:szCs w:val="20"/>
          <w:lang w:val="en-GB"/>
        </w:rPr>
        <w:t xml:space="preserve">", source: </w:t>
      </w:r>
      <w:r w:rsidR="0094043F" w:rsidRPr="00BC77B0">
        <w:rPr>
          <w:rFonts w:eastAsia="Times New Roman"/>
          <w:color w:val="000000" w:themeColor="text1"/>
          <w:szCs w:val="20"/>
          <w:lang w:val="en-GB"/>
        </w:rPr>
        <w:t>Huawei</w:t>
      </w:r>
      <w:r w:rsidR="008E1B89" w:rsidRPr="00BC77B0">
        <w:rPr>
          <w:rFonts w:eastAsia="Times New Roman"/>
          <w:color w:val="000000" w:themeColor="text1"/>
          <w:szCs w:val="20"/>
          <w:lang w:val="en-GB"/>
        </w:rPr>
        <w:t xml:space="preserve">, </w:t>
      </w:r>
      <w:proofErr w:type="spellStart"/>
      <w:r w:rsidR="008E1B89" w:rsidRPr="00BC77B0">
        <w:rPr>
          <w:rFonts w:eastAsia="Times New Roman"/>
          <w:color w:val="000000" w:themeColor="text1"/>
          <w:szCs w:val="20"/>
          <w:lang w:val="en-GB"/>
        </w:rPr>
        <w:t>HiSilicon</w:t>
      </w:r>
      <w:proofErr w:type="spellEnd"/>
    </w:p>
    <w:p w14:paraId="31D6C5C5" w14:textId="5668BAC8" w:rsidR="00021D62" w:rsidRPr="00BC77B0" w:rsidRDefault="008E1B89" w:rsidP="00EB1188">
      <w:pPr>
        <w:pStyle w:val="ListParagraph"/>
        <w:keepNext/>
        <w:keepLines/>
        <w:numPr>
          <w:ilvl w:val="0"/>
          <w:numId w:val="1"/>
        </w:numPr>
        <w:spacing w:before="180" w:after="180" w:line="240" w:lineRule="auto"/>
        <w:ind w:left="357" w:hanging="357"/>
        <w:contextualSpacing w:val="0"/>
        <w:outlineLvl w:val="1"/>
        <w:rPr>
          <w:color w:val="000000" w:themeColor="text1"/>
          <w:szCs w:val="20"/>
          <w:lang w:val="en-GB"/>
        </w:rPr>
      </w:pPr>
      <w:r w:rsidRPr="00BC77B0">
        <w:rPr>
          <w:rFonts w:eastAsia="Times New Roman" w:cs="Times New Roman"/>
          <w:color w:val="000000" w:themeColor="text1"/>
          <w:szCs w:val="20"/>
          <w:lang w:val="en-GB"/>
        </w:rPr>
        <w:t>R4-1914</w:t>
      </w:r>
      <w:r w:rsidR="003D6942" w:rsidRPr="00BC77B0">
        <w:rPr>
          <w:rFonts w:eastAsia="Times New Roman" w:cs="Times New Roman"/>
          <w:color w:val="000000" w:themeColor="text1"/>
          <w:szCs w:val="20"/>
          <w:lang w:val="en-GB"/>
        </w:rPr>
        <w:t>340</w:t>
      </w:r>
      <w:r w:rsidR="0094043F" w:rsidRPr="00BC77B0">
        <w:rPr>
          <w:rFonts w:eastAsia="Times New Roman" w:cs="Times New Roman"/>
          <w:color w:val="000000" w:themeColor="text1"/>
          <w:szCs w:val="20"/>
          <w:lang w:val="en-GB"/>
        </w:rPr>
        <w:t>, "</w:t>
      </w:r>
      <w:r w:rsidR="003D6942" w:rsidRPr="00BC77B0">
        <w:t>View of UE/BS demodulation requirements for additional enhancements for NB-IoT</w:t>
      </w:r>
      <w:r w:rsidR="0094043F" w:rsidRPr="00BC77B0">
        <w:rPr>
          <w:rFonts w:eastAsia="Times New Roman" w:cs="Times New Roman"/>
          <w:color w:val="000000" w:themeColor="text1"/>
          <w:szCs w:val="20"/>
          <w:lang w:val="en-GB"/>
        </w:rPr>
        <w:t xml:space="preserve">", source: </w:t>
      </w:r>
      <w:r w:rsidR="0094043F" w:rsidRPr="00BC77B0">
        <w:rPr>
          <w:rFonts w:eastAsia="Times New Roman"/>
          <w:color w:val="000000" w:themeColor="text1"/>
          <w:szCs w:val="20"/>
          <w:lang w:val="en-GB"/>
        </w:rPr>
        <w:t>Ericsson</w:t>
      </w:r>
    </w:p>
    <w:sectPr w:rsidR="00021D62" w:rsidRPr="00BC77B0" w:rsidSect="00806A76">
      <w:footerReference w:type="default" r:id="rId8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D5021F" w14:textId="77777777" w:rsidR="003F7F59" w:rsidRDefault="003F7F59" w:rsidP="00001C9B">
      <w:pPr>
        <w:spacing w:after="0" w:line="240" w:lineRule="auto"/>
      </w:pPr>
      <w:r>
        <w:separator/>
      </w:r>
    </w:p>
  </w:endnote>
  <w:endnote w:type="continuationSeparator" w:id="0">
    <w:p w14:paraId="1B17717B" w14:textId="77777777" w:rsidR="003F7F59" w:rsidRDefault="003F7F59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183134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6DD36A" w14:textId="77777777" w:rsidR="00A438EA" w:rsidRDefault="00A438E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354696A" w14:textId="77777777" w:rsidR="00A438EA" w:rsidRDefault="00A438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A80C94" w14:textId="77777777" w:rsidR="003F7F59" w:rsidRDefault="003F7F59" w:rsidP="00001C9B">
      <w:pPr>
        <w:spacing w:after="0" w:line="240" w:lineRule="auto"/>
      </w:pPr>
      <w:r>
        <w:separator/>
      </w:r>
    </w:p>
  </w:footnote>
  <w:footnote w:type="continuationSeparator" w:id="0">
    <w:p w14:paraId="3A87050D" w14:textId="77777777" w:rsidR="003F7F59" w:rsidRDefault="003F7F59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9D08EC"/>
    <w:multiLevelType w:val="hybridMultilevel"/>
    <w:tmpl w:val="EAECEC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7026A"/>
    <w:multiLevelType w:val="hybridMultilevel"/>
    <w:tmpl w:val="870667A0"/>
    <w:lvl w:ilvl="0" w:tplc="568232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AC2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082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F266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69E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7E81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F26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5E30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206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4" w15:restartNumberingAfterBreak="0">
    <w:nsid w:val="4D6E3167"/>
    <w:multiLevelType w:val="hybridMultilevel"/>
    <w:tmpl w:val="DA7AFFA2"/>
    <w:lvl w:ilvl="0" w:tplc="4C4EB6B6">
      <w:start w:val="2"/>
      <w:numFmt w:val="decimal"/>
      <w:pStyle w:val="RAN4proposal"/>
      <w:suff w:val="space"/>
      <w:lvlText w:val="Proposal %1:"/>
      <w:lvlJc w:val="left"/>
      <w:pPr>
        <w:ind w:left="1495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3775" w:hanging="360"/>
      </w:pPr>
    </w:lvl>
    <w:lvl w:ilvl="2" w:tplc="0409001B">
      <w:start w:val="1"/>
      <w:numFmt w:val="lowerRoman"/>
      <w:lvlText w:val="%3."/>
      <w:lvlJc w:val="right"/>
      <w:pPr>
        <w:ind w:left="4495" w:hanging="180"/>
      </w:pPr>
    </w:lvl>
    <w:lvl w:ilvl="3" w:tplc="0409000F" w:tentative="1">
      <w:start w:val="1"/>
      <w:numFmt w:val="decimal"/>
      <w:lvlText w:val="%4."/>
      <w:lvlJc w:val="left"/>
      <w:pPr>
        <w:ind w:left="5215" w:hanging="360"/>
      </w:pPr>
    </w:lvl>
    <w:lvl w:ilvl="4" w:tplc="04090019" w:tentative="1">
      <w:start w:val="1"/>
      <w:numFmt w:val="lowerLetter"/>
      <w:lvlText w:val="%5."/>
      <w:lvlJc w:val="left"/>
      <w:pPr>
        <w:ind w:left="5935" w:hanging="360"/>
      </w:pPr>
    </w:lvl>
    <w:lvl w:ilvl="5" w:tplc="0409001B" w:tentative="1">
      <w:start w:val="1"/>
      <w:numFmt w:val="lowerRoman"/>
      <w:lvlText w:val="%6."/>
      <w:lvlJc w:val="right"/>
      <w:pPr>
        <w:ind w:left="6655" w:hanging="180"/>
      </w:pPr>
    </w:lvl>
    <w:lvl w:ilvl="6" w:tplc="0409000F" w:tentative="1">
      <w:start w:val="1"/>
      <w:numFmt w:val="decimal"/>
      <w:lvlText w:val="%7."/>
      <w:lvlJc w:val="left"/>
      <w:pPr>
        <w:ind w:left="7375" w:hanging="360"/>
      </w:pPr>
    </w:lvl>
    <w:lvl w:ilvl="7" w:tplc="04090019" w:tentative="1">
      <w:start w:val="1"/>
      <w:numFmt w:val="lowerLetter"/>
      <w:lvlText w:val="%8."/>
      <w:lvlJc w:val="left"/>
      <w:pPr>
        <w:ind w:left="8095" w:hanging="360"/>
      </w:pPr>
    </w:lvl>
    <w:lvl w:ilvl="8" w:tplc="0409001B" w:tentative="1">
      <w:start w:val="1"/>
      <w:numFmt w:val="lowerRoman"/>
      <w:lvlText w:val="%9."/>
      <w:lvlJc w:val="right"/>
      <w:pPr>
        <w:ind w:left="8815" w:hanging="180"/>
      </w:pPr>
    </w:lvl>
  </w:abstractNum>
  <w:abstractNum w:abstractNumId="5" w15:restartNumberingAfterBreak="0">
    <w:nsid w:val="4DA44281"/>
    <w:multiLevelType w:val="hybridMultilevel"/>
    <w:tmpl w:val="088E99B6"/>
    <w:lvl w:ilvl="0" w:tplc="C9AEA5BA">
      <w:start w:val="1"/>
      <w:numFmt w:val="decimal"/>
      <w:pStyle w:val="RAN4Proposal0"/>
      <w:lvlText w:val="Proposal %1:"/>
      <w:lvlJc w:val="left"/>
      <w:pPr>
        <w:ind w:left="8157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8877" w:hanging="360"/>
      </w:pPr>
    </w:lvl>
    <w:lvl w:ilvl="2" w:tplc="0409001B" w:tentative="1">
      <w:start w:val="1"/>
      <w:numFmt w:val="lowerRoman"/>
      <w:lvlText w:val="%3."/>
      <w:lvlJc w:val="right"/>
      <w:pPr>
        <w:ind w:left="9597" w:hanging="180"/>
      </w:pPr>
    </w:lvl>
    <w:lvl w:ilvl="3" w:tplc="0409000F" w:tentative="1">
      <w:start w:val="1"/>
      <w:numFmt w:val="decimal"/>
      <w:lvlText w:val="%4."/>
      <w:lvlJc w:val="left"/>
      <w:pPr>
        <w:ind w:left="10317" w:hanging="360"/>
      </w:pPr>
    </w:lvl>
    <w:lvl w:ilvl="4" w:tplc="04090019" w:tentative="1">
      <w:start w:val="1"/>
      <w:numFmt w:val="lowerLetter"/>
      <w:lvlText w:val="%5."/>
      <w:lvlJc w:val="left"/>
      <w:pPr>
        <w:ind w:left="11037" w:hanging="360"/>
      </w:pPr>
    </w:lvl>
    <w:lvl w:ilvl="5" w:tplc="0409001B" w:tentative="1">
      <w:start w:val="1"/>
      <w:numFmt w:val="lowerRoman"/>
      <w:lvlText w:val="%6."/>
      <w:lvlJc w:val="right"/>
      <w:pPr>
        <w:ind w:left="11757" w:hanging="180"/>
      </w:pPr>
    </w:lvl>
    <w:lvl w:ilvl="6" w:tplc="0409000F" w:tentative="1">
      <w:start w:val="1"/>
      <w:numFmt w:val="decimal"/>
      <w:lvlText w:val="%7."/>
      <w:lvlJc w:val="left"/>
      <w:pPr>
        <w:ind w:left="12477" w:hanging="360"/>
      </w:pPr>
    </w:lvl>
    <w:lvl w:ilvl="7" w:tplc="04090019" w:tentative="1">
      <w:start w:val="1"/>
      <w:numFmt w:val="lowerLetter"/>
      <w:lvlText w:val="%8."/>
      <w:lvlJc w:val="left"/>
      <w:pPr>
        <w:ind w:left="13197" w:hanging="360"/>
      </w:pPr>
    </w:lvl>
    <w:lvl w:ilvl="8" w:tplc="0409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6" w15:restartNumberingAfterBreak="0">
    <w:nsid w:val="52902170"/>
    <w:multiLevelType w:val="hybridMultilevel"/>
    <w:tmpl w:val="E586F3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FA424F7"/>
    <w:multiLevelType w:val="hybridMultilevel"/>
    <w:tmpl w:val="B238A706"/>
    <w:lvl w:ilvl="0" w:tplc="985A59C6">
      <w:start w:val="19"/>
      <w:numFmt w:val="bullet"/>
      <w:pStyle w:val="TableContent-Bulleted"/>
      <w:lvlText w:val="-"/>
      <w:lvlJc w:val="left"/>
      <w:pPr>
        <w:ind w:left="1080" w:hanging="360"/>
      </w:pPr>
      <w:rPr>
        <w:rFonts w:ascii="Verdana" w:hAnsi="Verdana" w:cs="Times New Roman" w:hint="default"/>
        <w:color w:val="000000" w:themeColor="text1"/>
        <w:sz w:val="16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7"/>
  </w:num>
  <w:num w:numId="6">
    <w:abstractNumId w:val="5"/>
    <w:lvlOverride w:ilvl="0">
      <w:startOverride w:val="1"/>
    </w:lvlOverride>
  </w:num>
  <w:num w:numId="7">
    <w:abstractNumId w:val="8"/>
  </w:num>
  <w:num w:numId="8">
    <w:abstractNumId w:val="6"/>
  </w:num>
  <w:num w:numId="9">
    <w:abstractNumId w:val="2"/>
  </w:num>
  <w:num w:numId="10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21D62"/>
    <w:rsid w:val="00023724"/>
    <w:rsid w:val="00062CF3"/>
    <w:rsid w:val="00070F78"/>
    <w:rsid w:val="000851EE"/>
    <w:rsid w:val="0008612A"/>
    <w:rsid w:val="00091D16"/>
    <w:rsid w:val="000B0056"/>
    <w:rsid w:val="000B3D00"/>
    <w:rsid w:val="000C1D14"/>
    <w:rsid w:val="000F2046"/>
    <w:rsid w:val="000F2EE5"/>
    <w:rsid w:val="000F334F"/>
    <w:rsid w:val="00105833"/>
    <w:rsid w:val="00116B4A"/>
    <w:rsid w:val="00121297"/>
    <w:rsid w:val="00125A5F"/>
    <w:rsid w:val="0013619E"/>
    <w:rsid w:val="00136333"/>
    <w:rsid w:val="00143C2B"/>
    <w:rsid w:val="00161971"/>
    <w:rsid w:val="00172426"/>
    <w:rsid w:val="001745F8"/>
    <w:rsid w:val="00176671"/>
    <w:rsid w:val="001838CF"/>
    <w:rsid w:val="001A39E2"/>
    <w:rsid w:val="001B1094"/>
    <w:rsid w:val="001C2F6D"/>
    <w:rsid w:val="001C31AC"/>
    <w:rsid w:val="001D19B7"/>
    <w:rsid w:val="001D67AA"/>
    <w:rsid w:val="001E1F8C"/>
    <w:rsid w:val="001E30F6"/>
    <w:rsid w:val="0020200D"/>
    <w:rsid w:val="00211053"/>
    <w:rsid w:val="00212763"/>
    <w:rsid w:val="00216FB9"/>
    <w:rsid w:val="002250C2"/>
    <w:rsid w:val="00227E56"/>
    <w:rsid w:val="00235F5C"/>
    <w:rsid w:val="00237A68"/>
    <w:rsid w:val="00240C74"/>
    <w:rsid w:val="002573B5"/>
    <w:rsid w:val="00270159"/>
    <w:rsid w:val="0027038C"/>
    <w:rsid w:val="002B4922"/>
    <w:rsid w:val="002C2D19"/>
    <w:rsid w:val="002D10FA"/>
    <w:rsid w:val="002D4C55"/>
    <w:rsid w:val="002E67B4"/>
    <w:rsid w:val="00317F6E"/>
    <w:rsid w:val="0033542F"/>
    <w:rsid w:val="00341220"/>
    <w:rsid w:val="00351CB5"/>
    <w:rsid w:val="003854C3"/>
    <w:rsid w:val="00386D2A"/>
    <w:rsid w:val="00387078"/>
    <w:rsid w:val="003911F1"/>
    <w:rsid w:val="003A0C94"/>
    <w:rsid w:val="003B2908"/>
    <w:rsid w:val="003B659E"/>
    <w:rsid w:val="003C5A4D"/>
    <w:rsid w:val="003D24E0"/>
    <w:rsid w:val="003D6942"/>
    <w:rsid w:val="003E00B9"/>
    <w:rsid w:val="003F026A"/>
    <w:rsid w:val="003F047A"/>
    <w:rsid w:val="003F5D0F"/>
    <w:rsid w:val="003F7F59"/>
    <w:rsid w:val="00405D65"/>
    <w:rsid w:val="00412329"/>
    <w:rsid w:val="00417AA0"/>
    <w:rsid w:val="004328F6"/>
    <w:rsid w:val="0043750A"/>
    <w:rsid w:val="0043751D"/>
    <w:rsid w:val="00463CE1"/>
    <w:rsid w:val="004714BE"/>
    <w:rsid w:val="004746A8"/>
    <w:rsid w:val="00474863"/>
    <w:rsid w:val="00480EBB"/>
    <w:rsid w:val="00493295"/>
    <w:rsid w:val="004B7B4A"/>
    <w:rsid w:val="004C04E2"/>
    <w:rsid w:val="004C5B83"/>
    <w:rsid w:val="004D59E2"/>
    <w:rsid w:val="004E006D"/>
    <w:rsid w:val="004E5E66"/>
    <w:rsid w:val="004F185B"/>
    <w:rsid w:val="004F3CDD"/>
    <w:rsid w:val="00503B4D"/>
    <w:rsid w:val="00504EE9"/>
    <w:rsid w:val="0052128A"/>
    <w:rsid w:val="00523CE3"/>
    <w:rsid w:val="00531D72"/>
    <w:rsid w:val="0054442C"/>
    <w:rsid w:val="00550285"/>
    <w:rsid w:val="00574E8D"/>
    <w:rsid w:val="00576B52"/>
    <w:rsid w:val="00576CF2"/>
    <w:rsid w:val="0058090D"/>
    <w:rsid w:val="005836F8"/>
    <w:rsid w:val="005918FA"/>
    <w:rsid w:val="005A57F8"/>
    <w:rsid w:val="005B3414"/>
    <w:rsid w:val="005C1F7D"/>
    <w:rsid w:val="005D4B8B"/>
    <w:rsid w:val="005D4F5B"/>
    <w:rsid w:val="005E61A8"/>
    <w:rsid w:val="005F6419"/>
    <w:rsid w:val="005F7C3A"/>
    <w:rsid w:val="00617400"/>
    <w:rsid w:val="006536C9"/>
    <w:rsid w:val="00664950"/>
    <w:rsid w:val="00671BF1"/>
    <w:rsid w:val="00681DD5"/>
    <w:rsid w:val="0068316F"/>
    <w:rsid w:val="00683220"/>
    <w:rsid w:val="00685155"/>
    <w:rsid w:val="00687FA0"/>
    <w:rsid w:val="006A36A3"/>
    <w:rsid w:val="006B1D20"/>
    <w:rsid w:val="006B7010"/>
    <w:rsid w:val="006C21F3"/>
    <w:rsid w:val="006F28AC"/>
    <w:rsid w:val="00702EDD"/>
    <w:rsid w:val="007145FF"/>
    <w:rsid w:val="007151B9"/>
    <w:rsid w:val="007300BD"/>
    <w:rsid w:val="00751515"/>
    <w:rsid w:val="00752213"/>
    <w:rsid w:val="007657EE"/>
    <w:rsid w:val="007665E6"/>
    <w:rsid w:val="007675A7"/>
    <w:rsid w:val="00781BC3"/>
    <w:rsid w:val="00783911"/>
    <w:rsid w:val="0078439C"/>
    <w:rsid w:val="00785232"/>
    <w:rsid w:val="007A3695"/>
    <w:rsid w:val="007C312C"/>
    <w:rsid w:val="007C38E1"/>
    <w:rsid w:val="007C3ED0"/>
    <w:rsid w:val="007C5F26"/>
    <w:rsid w:val="007E448E"/>
    <w:rsid w:val="007F0A48"/>
    <w:rsid w:val="007F389B"/>
    <w:rsid w:val="00806A76"/>
    <w:rsid w:val="00811C9D"/>
    <w:rsid w:val="00816C80"/>
    <w:rsid w:val="008310AF"/>
    <w:rsid w:val="00841BCD"/>
    <w:rsid w:val="008430C8"/>
    <w:rsid w:val="008442FE"/>
    <w:rsid w:val="00852CE6"/>
    <w:rsid w:val="00856B05"/>
    <w:rsid w:val="00863350"/>
    <w:rsid w:val="008665E8"/>
    <w:rsid w:val="008826C1"/>
    <w:rsid w:val="00884A85"/>
    <w:rsid w:val="00893814"/>
    <w:rsid w:val="008E1B89"/>
    <w:rsid w:val="008F7385"/>
    <w:rsid w:val="009042BD"/>
    <w:rsid w:val="0090789C"/>
    <w:rsid w:val="00915D64"/>
    <w:rsid w:val="00932535"/>
    <w:rsid w:val="0094043F"/>
    <w:rsid w:val="009475B6"/>
    <w:rsid w:val="0095560C"/>
    <w:rsid w:val="00956D22"/>
    <w:rsid w:val="009614B9"/>
    <w:rsid w:val="00966C27"/>
    <w:rsid w:val="00967205"/>
    <w:rsid w:val="00970480"/>
    <w:rsid w:val="00971AF1"/>
    <w:rsid w:val="00976ABD"/>
    <w:rsid w:val="00977869"/>
    <w:rsid w:val="00977E1D"/>
    <w:rsid w:val="0098494A"/>
    <w:rsid w:val="00992706"/>
    <w:rsid w:val="00995CDA"/>
    <w:rsid w:val="009A7D99"/>
    <w:rsid w:val="009D15E4"/>
    <w:rsid w:val="00A14BDD"/>
    <w:rsid w:val="00A22B78"/>
    <w:rsid w:val="00A25AE5"/>
    <w:rsid w:val="00A31161"/>
    <w:rsid w:val="00A35025"/>
    <w:rsid w:val="00A37002"/>
    <w:rsid w:val="00A438EA"/>
    <w:rsid w:val="00A4446B"/>
    <w:rsid w:val="00A521A7"/>
    <w:rsid w:val="00A5311A"/>
    <w:rsid w:val="00A81E08"/>
    <w:rsid w:val="00A830A0"/>
    <w:rsid w:val="00A91E9D"/>
    <w:rsid w:val="00AA01F2"/>
    <w:rsid w:val="00AA1B0E"/>
    <w:rsid w:val="00AC5CA7"/>
    <w:rsid w:val="00AD0A04"/>
    <w:rsid w:val="00AE1944"/>
    <w:rsid w:val="00AE4C98"/>
    <w:rsid w:val="00AE56B1"/>
    <w:rsid w:val="00AF1751"/>
    <w:rsid w:val="00AF6DCA"/>
    <w:rsid w:val="00B03C53"/>
    <w:rsid w:val="00B03C78"/>
    <w:rsid w:val="00B055E3"/>
    <w:rsid w:val="00B20B2E"/>
    <w:rsid w:val="00B25077"/>
    <w:rsid w:val="00B25D36"/>
    <w:rsid w:val="00B33AFD"/>
    <w:rsid w:val="00B341AF"/>
    <w:rsid w:val="00B470D8"/>
    <w:rsid w:val="00B73862"/>
    <w:rsid w:val="00B94B19"/>
    <w:rsid w:val="00BA6E48"/>
    <w:rsid w:val="00BA724E"/>
    <w:rsid w:val="00BB3A1B"/>
    <w:rsid w:val="00BB7ED6"/>
    <w:rsid w:val="00BC1A20"/>
    <w:rsid w:val="00BC75A5"/>
    <w:rsid w:val="00BC77B0"/>
    <w:rsid w:val="00BF2218"/>
    <w:rsid w:val="00C130C2"/>
    <w:rsid w:val="00C27C64"/>
    <w:rsid w:val="00C35E07"/>
    <w:rsid w:val="00C561AF"/>
    <w:rsid w:val="00C562E9"/>
    <w:rsid w:val="00C6761A"/>
    <w:rsid w:val="00C745E5"/>
    <w:rsid w:val="00C8249A"/>
    <w:rsid w:val="00C931A1"/>
    <w:rsid w:val="00CB0852"/>
    <w:rsid w:val="00CB1AF8"/>
    <w:rsid w:val="00CC2524"/>
    <w:rsid w:val="00CC6A3D"/>
    <w:rsid w:val="00CD7492"/>
    <w:rsid w:val="00CE3A6B"/>
    <w:rsid w:val="00D00211"/>
    <w:rsid w:val="00D06309"/>
    <w:rsid w:val="00D10A52"/>
    <w:rsid w:val="00D1585C"/>
    <w:rsid w:val="00D31956"/>
    <w:rsid w:val="00D351EA"/>
    <w:rsid w:val="00D358A6"/>
    <w:rsid w:val="00D43403"/>
    <w:rsid w:val="00D52C75"/>
    <w:rsid w:val="00D613A9"/>
    <w:rsid w:val="00D62E71"/>
    <w:rsid w:val="00D644D1"/>
    <w:rsid w:val="00D740CA"/>
    <w:rsid w:val="00D81C0A"/>
    <w:rsid w:val="00D841B3"/>
    <w:rsid w:val="00D85728"/>
    <w:rsid w:val="00DA0CBC"/>
    <w:rsid w:val="00DB19FA"/>
    <w:rsid w:val="00DB32BB"/>
    <w:rsid w:val="00DB4870"/>
    <w:rsid w:val="00DB54AC"/>
    <w:rsid w:val="00DB6076"/>
    <w:rsid w:val="00DC1AEA"/>
    <w:rsid w:val="00DC2984"/>
    <w:rsid w:val="00DD555A"/>
    <w:rsid w:val="00DF2997"/>
    <w:rsid w:val="00DF2F07"/>
    <w:rsid w:val="00E00C78"/>
    <w:rsid w:val="00E06217"/>
    <w:rsid w:val="00E17413"/>
    <w:rsid w:val="00E50C1F"/>
    <w:rsid w:val="00E51440"/>
    <w:rsid w:val="00E71676"/>
    <w:rsid w:val="00E81AFA"/>
    <w:rsid w:val="00E94B04"/>
    <w:rsid w:val="00EB1188"/>
    <w:rsid w:val="00EC7BC3"/>
    <w:rsid w:val="00ED1857"/>
    <w:rsid w:val="00ED43CB"/>
    <w:rsid w:val="00ED7600"/>
    <w:rsid w:val="00EF2A70"/>
    <w:rsid w:val="00EF389F"/>
    <w:rsid w:val="00EF44D4"/>
    <w:rsid w:val="00F04673"/>
    <w:rsid w:val="00F1362C"/>
    <w:rsid w:val="00F1451C"/>
    <w:rsid w:val="00F204BA"/>
    <w:rsid w:val="00F231E7"/>
    <w:rsid w:val="00F261F2"/>
    <w:rsid w:val="00F461AC"/>
    <w:rsid w:val="00F61D5D"/>
    <w:rsid w:val="00F670FB"/>
    <w:rsid w:val="00F732F7"/>
    <w:rsid w:val="00F74844"/>
    <w:rsid w:val="00F824F5"/>
    <w:rsid w:val="00F82992"/>
    <w:rsid w:val="00F83D13"/>
    <w:rsid w:val="00F86826"/>
    <w:rsid w:val="00F90A1B"/>
    <w:rsid w:val="00F9169B"/>
    <w:rsid w:val="00F92531"/>
    <w:rsid w:val="00FA02D2"/>
    <w:rsid w:val="00FC049B"/>
    <w:rsid w:val="00FC29B9"/>
    <w:rsid w:val="00FC6FD3"/>
    <w:rsid w:val="00FD4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FCC84A"/>
  <w15:chartTrackingRefBased/>
  <w15:docId w15:val="{BF429C81-97D2-49EA-9DC3-413B71D6B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1D6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条目,3GPP Caption Table,Ca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 Char"/>
    <w:basedOn w:val="DefaultParagraphFont"/>
    <w:link w:val="Caption"/>
    <w:uiPriority w:val="99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H">
    <w:name w:val="TAH"/>
    <w:basedOn w:val="TAC"/>
    <w:link w:val="TAHCar"/>
    <w:rsid w:val="006F28AC"/>
    <w:rPr>
      <w:b/>
    </w:rPr>
  </w:style>
  <w:style w:type="paragraph" w:customStyle="1" w:styleId="TAC">
    <w:name w:val="TAC"/>
    <w:basedOn w:val="Normal"/>
    <w:link w:val="TACChar"/>
    <w:rsid w:val="006F28AC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6F28AC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6F28AC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NO">
    <w:name w:val="NO"/>
    <w:basedOn w:val="Normal"/>
    <w:link w:val="NOChar"/>
    <w:rsid w:val="005D4B8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NOChar">
    <w:name w:val="NO Char"/>
    <w:link w:val="NO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1">
    <w:name w:val="B1"/>
    <w:basedOn w:val="List"/>
    <w:link w:val="B1Char"/>
    <w:rsid w:val="005D4B8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B1Char">
    <w:name w:val="B1 Char"/>
    <w:link w:val="B1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D4B8B"/>
    <w:pPr>
      <w:ind w:left="283" w:hanging="283"/>
      <w:contextualSpacing/>
    </w:pPr>
  </w:style>
  <w:style w:type="paragraph" w:styleId="Header">
    <w:name w:val="header"/>
    <w:basedOn w:val="Normal"/>
    <w:link w:val="HeaderChar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8494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94A"/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2E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7657EE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locked/>
    <w:rsid w:val="007657EE"/>
    <w:rPr>
      <w:rFonts w:ascii="Arial" w:eastAsia="SimSu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657EE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locked/>
    <w:rsid w:val="007657EE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7657EE"/>
    <w:pPr>
      <w:ind w:left="851" w:hanging="851"/>
    </w:pPr>
    <w:rPr>
      <w:sz w:val="20"/>
    </w:rPr>
  </w:style>
  <w:style w:type="character" w:customStyle="1" w:styleId="TANChar">
    <w:name w:val="TAN Char"/>
    <w:link w:val="TAN"/>
    <w:locked/>
    <w:rsid w:val="007657EE"/>
    <w:rPr>
      <w:rFonts w:ascii="Arial" w:eastAsia="SimSun" w:hAnsi="Arial" w:cs="Times New Roman"/>
      <w:sz w:val="20"/>
      <w:szCs w:val="20"/>
      <w:lang w:val="en-GB"/>
    </w:rPr>
  </w:style>
  <w:style w:type="character" w:customStyle="1" w:styleId="normaltextrun">
    <w:name w:val="normaltextrun"/>
    <w:rsid w:val="007657EE"/>
  </w:style>
  <w:style w:type="character" w:customStyle="1" w:styleId="spellingerror">
    <w:name w:val="spellingerror"/>
    <w:rsid w:val="007657EE"/>
  </w:style>
  <w:style w:type="paragraph" w:customStyle="1" w:styleId="3GPPText">
    <w:name w:val="3GPP Text"/>
    <w:basedOn w:val="Normal"/>
    <w:link w:val="3GPPTextChar"/>
    <w:qFormat/>
    <w:rsid w:val="007657EE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eastAsia="SimSun" w:cs="Times New Roman"/>
      <w:sz w:val="22"/>
      <w:szCs w:val="20"/>
    </w:rPr>
  </w:style>
  <w:style w:type="character" w:customStyle="1" w:styleId="3GPPTextChar">
    <w:name w:val="3GPP Text Char"/>
    <w:link w:val="3GPPText"/>
    <w:rsid w:val="007657EE"/>
    <w:rPr>
      <w:rFonts w:ascii="Times New Roman" w:eastAsia="SimSun" w:hAnsi="Times New Roman" w:cs="Times New Roman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884A8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84A85"/>
    <w:rPr>
      <w:color w:val="954F72" w:themeColor="followedHyperlink"/>
      <w:u w:val="single"/>
    </w:rPr>
  </w:style>
  <w:style w:type="paragraph" w:customStyle="1" w:styleId="TableContent-Bulleted">
    <w:name w:val="Table Content - Bulleted"/>
    <w:basedOn w:val="Normal"/>
    <w:rsid w:val="006536C9"/>
    <w:pPr>
      <w:numPr>
        <w:numId w:val="7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A444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446B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446B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44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446B"/>
    <w:rPr>
      <w:rFonts w:ascii="Times New Roman" w:hAnsi="Times New Roman"/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021D6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FP">
    <w:name w:val="FP"/>
    <w:basedOn w:val="Normal"/>
    <w:rsid w:val="00021D62"/>
    <w:pPr>
      <w:spacing w:after="0" w:line="240" w:lineRule="auto"/>
    </w:pPr>
    <w:rPr>
      <w:rFonts w:eastAsia="Times New Roman" w:cs="Times New Roman"/>
      <w:szCs w:val="20"/>
      <w:lang w:val="en-GB"/>
    </w:rPr>
  </w:style>
  <w:style w:type="character" w:customStyle="1" w:styleId="TALChar">
    <w:name w:val="TAL Char"/>
    <w:qFormat/>
    <w:locked/>
    <w:rsid w:val="00021D62"/>
    <w:rPr>
      <w:rFonts w:ascii="Arial" w:hAnsi="Arial"/>
      <w:sz w:val="18"/>
      <w:lang w:val="en-GB" w:eastAsia="en-US"/>
    </w:rPr>
  </w:style>
  <w:style w:type="character" w:customStyle="1" w:styleId="B10">
    <w:name w:val="B1 (文字)"/>
    <w:locked/>
    <w:rsid w:val="00237A68"/>
    <w:rPr>
      <w:rFonts w:eastAsia="Times New Roman"/>
      <w:lang w:val="x-none" w:eastAsia="en-US"/>
    </w:rPr>
  </w:style>
  <w:style w:type="paragraph" w:styleId="NormalWeb">
    <w:name w:val="Normal (Web)"/>
    <w:basedOn w:val="Normal"/>
    <w:uiPriority w:val="99"/>
    <w:semiHidden/>
    <w:unhideWhenUsed/>
    <w:rsid w:val="00EB118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5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209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060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59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0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54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390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983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3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8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6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144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7741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3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1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4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2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765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6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58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EA37E-0A5C-426B-85B4-EA3218E31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657</Words>
  <Characters>4140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12</vt:i4>
      </vt:variant>
    </vt:vector>
  </HeadingPairs>
  <TitlesOfParts>
    <vt:vector size="13" baseType="lpstr">
      <vt:lpstr>On the scope of RRM requirements for NR positioning</vt:lpstr>
      <vt:lpstr>Electronic Meeting, 24 Feb. – 6 Mar., 2020</vt:lpstr>
      <vt:lpstr>Introduction</vt:lpstr>
      <vt:lpstr>Discussion</vt:lpstr>
      <vt:lpstr>    Multi-TB scheduling enhancement</vt:lpstr>
      <vt:lpstr>    Coexistence of NPUSCH and NR</vt:lpstr>
      <vt:lpstr>Conclusion</vt:lpstr>
      <vt:lpstr>References</vt:lpstr>
      <vt:lpstr>    RP-193224, "WID revision: Additional enhancements for NB-IoT", source: Futurewei</vt:lpstr>
      <vt:lpstr>    R4-1915877, "Way forward on LTE UE and BS performance requirements for additiona</vt:lpstr>
      <vt:lpstr>    R4-1915104, "Discussion on LTE UE performance requirements for additional enhanc</vt:lpstr>
      <vt:lpstr>    R4-1915105, "Discussion on LTE BS performance requirements for additional enhanc</vt:lpstr>
      <vt:lpstr>    R4-1914340, "View of UE/BS demodulation requirements for additional enhancements</vt:lpstr>
    </vt:vector>
  </TitlesOfParts>
  <Company/>
  <LinksUpToDate>false</LinksUpToDate>
  <CharactersWithSpaces>4788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UE and BS demodulation requirements for NB_IOTenh3</dc:title>
  <dc:subject/>
  <dc:creator>Juergen Hofmann</dc:creator>
  <cp:keywords/>
  <dc:description/>
  <cp:lastModifiedBy>Juergen Hofmann</cp:lastModifiedBy>
  <cp:revision>5</cp:revision>
  <dcterms:created xsi:type="dcterms:W3CDTF">2020-02-12T17:19:00Z</dcterms:created>
  <dcterms:modified xsi:type="dcterms:W3CDTF">2020-02-14T17:33:00Z</dcterms:modified>
</cp:coreProperties>
</file>