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E33" w:rsidRPr="00997DE2" w:rsidRDefault="004D0E33" w:rsidP="004D0E33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</w:t>
      </w:r>
      <w:r w:rsidR="0082167B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82167B" w:rsidRPr="0082167B">
        <w:rPr>
          <w:rFonts w:eastAsia="宋体" w:cs="Arial"/>
          <w:b/>
          <w:sz w:val="24"/>
          <w:lang w:val="en-US" w:eastAsia="zh-CN"/>
        </w:rPr>
        <w:t>R4-2001577</w:t>
      </w:r>
    </w:p>
    <w:bookmarkEnd w:id="0"/>
    <w:bookmarkEnd w:id="1"/>
    <w:p w:rsidR="0082167B" w:rsidRPr="00D02B0E" w:rsidRDefault="0082167B" w:rsidP="0082167B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24th Feb</w:t>
      </w:r>
      <w:r>
        <w:rPr>
          <w:sz w:val="24"/>
        </w:rPr>
        <w:t xml:space="preserve">ruary </w:t>
      </w:r>
      <w:r w:rsidRPr="00547020">
        <w:rPr>
          <w:sz w:val="24"/>
        </w:rPr>
        <w:t>– 6th Mar</w:t>
      </w:r>
      <w:r>
        <w:rPr>
          <w:sz w:val="24"/>
        </w:rPr>
        <w:t>ch,</w:t>
      </w:r>
      <w:r w:rsidRPr="00547020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p w:rsidR="00070561" w:rsidRPr="0082167B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D0E33" w:rsidRPr="004D0E33">
        <w:rPr>
          <w:rFonts w:ascii="Arial" w:eastAsia="宋体" w:hAnsi="Arial"/>
          <w:b/>
          <w:sz w:val="24"/>
          <w:lang w:val="en-US" w:eastAsia="zh-CN"/>
        </w:rPr>
        <w:t>Discussion on measurement remaining issues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82167B">
        <w:rPr>
          <w:rFonts w:ascii="Arial" w:eastAsia="宋体" w:hAnsi="Arial"/>
          <w:b/>
          <w:sz w:val="24"/>
          <w:lang w:val="en-US" w:eastAsia="zh-CN"/>
        </w:rPr>
        <w:t>8</w:t>
      </w:r>
      <w:r w:rsidR="00D006D8" w:rsidRPr="00D006D8">
        <w:rPr>
          <w:rFonts w:ascii="Arial" w:eastAsia="宋体" w:hAnsi="Arial"/>
          <w:b/>
          <w:sz w:val="24"/>
          <w:lang w:val="en-US" w:eastAsia="zh-CN"/>
        </w:rPr>
        <w:t>.4.5.3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4D0E33" w:rsidRDefault="004D0E33" w:rsidP="004D0E33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RAN4#93 meeting, the measurement requirements for UE a</w:t>
      </w:r>
      <w:r w:rsidRPr="00A16BC9">
        <w:rPr>
          <w:rFonts w:eastAsia="宋体"/>
          <w:sz w:val="22"/>
          <w:lang w:eastAsia="zh-CN"/>
        </w:rPr>
        <w:t xml:space="preserve">utonomous </w:t>
      </w:r>
      <w:r>
        <w:rPr>
          <w:rFonts w:eastAsia="宋体"/>
          <w:sz w:val="22"/>
          <w:lang w:eastAsia="zh-CN"/>
        </w:rPr>
        <w:t>r</w:t>
      </w:r>
      <w:r w:rsidRPr="00A16BC9">
        <w:rPr>
          <w:rFonts w:eastAsia="宋体"/>
          <w:sz w:val="22"/>
          <w:lang w:eastAsia="zh-CN"/>
        </w:rPr>
        <w:t xml:space="preserve">esource </w:t>
      </w:r>
      <w:r>
        <w:rPr>
          <w:rFonts w:eastAsia="宋体"/>
          <w:sz w:val="22"/>
          <w:lang w:eastAsia="zh-CN"/>
        </w:rPr>
        <w:t>r</w:t>
      </w:r>
      <w:r w:rsidRPr="00A16BC9">
        <w:rPr>
          <w:rFonts w:eastAsia="宋体"/>
          <w:sz w:val="22"/>
          <w:lang w:eastAsia="zh-CN"/>
        </w:rPr>
        <w:t>eselection</w:t>
      </w:r>
      <w:r>
        <w:rPr>
          <w:rFonts w:eastAsia="宋体"/>
          <w:sz w:val="22"/>
          <w:lang w:eastAsia="zh-CN"/>
        </w:rPr>
        <w:t xml:space="preserve"> measurements and c</w:t>
      </w:r>
      <w:r w:rsidRPr="00A16BC9">
        <w:rPr>
          <w:rFonts w:eastAsia="宋体"/>
          <w:sz w:val="22"/>
          <w:lang w:eastAsia="zh-CN"/>
        </w:rPr>
        <w:t xml:space="preserve">ongestion </w:t>
      </w:r>
      <w:r>
        <w:rPr>
          <w:rFonts w:eastAsia="宋体"/>
          <w:sz w:val="22"/>
          <w:lang w:eastAsia="zh-CN"/>
        </w:rPr>
        <w:t>c</w:t>
      </w:r>
      <w:r w:rsidRPr="00A16BC9">
        <w:rPr>
          <w:rFonts w:eastAsia="宋体"/>
          <w:sz w:val="22"/>
          <w:lang w:eastAsia="zh-CN"/>
        </w:rPr>
        <w:t>ontrol</w:t>
      </w:r>
      <w:r>
        <w:rPr>
          <w:rFonts w:eastAsia="宋体"/>
          <w:sz w:val="22"/>
          <w:lang w:eastAsia="zh-CN"/>
        </w:rPr>
        <w:t xml:space="preserve"> have been defined for NR V2X. There are still some open issues which have been captured in [</w:t>
      </w:r>
      <w:r w:rsidR="00E855E0">
        <w:rPr>
          <w:rFonts w:eastAsia="宋体"/>
          <w:sz w:val="22"/>
          <w:lang w:eastAsia="zh-CN"/>
        </w:rPr>
        <w:t>1</w:t>
      </w:r>
      <w:r>
        <w:rPr>
          <w:rFonts w:eastAsia="宋体"/>
          <w:sz w:val="22"/>
          <w:lang w:eastAsia="zh-CN"/>
        </w:rPr>
        <w:t>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D0E33" w:rsidTr="00022E6A">
        <w:tc>
          <w:tcPr>
            <w:tcW w:w="9621" w:type="dxa"/>
          </w:tcPr>
          <w:p w:rsidR="00B741AE" w:rsidRPr="004D0E33" w:rsidRDefault="003757AC" w:rsidP="004D0E33">
            <w:pPr>
              <w:widowControl w:val="0"/>
              <w:numPr>
                <w:ilvl w:val="0"/>
                <w:numId w:val="40"/>
              </w:numPr>
              <w:adjustRightInd w:val="0"/>
              <w:snapToGrid w:val="0"/>
              <w:spacing w:after="0"/>
              <w:ind w:leftChars="9" w:left="378"/>
              <w:rPr>
                <w:rFonts w:eastAsia="宋体"/>
                <w:sz w:val="22"/>
                <w:lang w:eastAsia="zh-CN"/>
              </w:rPr>
            </w:pPr>
            <w:r w:rsidRPr="004D0E33">
              <w:rPr>
                <w:rFonts w:eastAsia="宋体"/>
                <w:sz w:val="22"/>
                <w:lang w:eastAsia="zh-CN"/>
              </w:rPr>
              <w:t>Autonomous Resource Reselection measurement</w:t>
            </w:r>
          </w:p>
          <w:p w:rsidR="00B741AE" w:rsidRPr="004D0E33" w:rsidRDefault="003757AC" w:rsidP="004D0E33">
            <w:pPr>
              <w:widowControl w:val="0"/>
              <w:numPr>
                <w:ilvl w:val="1"/>
                <w:numId w:val="39"/>
              </w:numPr>
              <w:adjustRightInd w:val="0"/>
              <w:snapToGrid w:val="0"/>
              <w:spacing w:after="0"/>
              <w:ind w:leftChars="369" w:left="1098"/>
              <w:rPr>
                <w:rFonts w:eastAsia="宋体"/>
                <w:sz w:val="22"/>
                <w:lang w:val="en-US" w:eastAsia="zh-CN"/>
              </w:rPr>
            </w:pPr>
            <w:r w:rsidRPr="004D0E33">
              <w:rPr>
                <w:rFonts w:eastAsia="宋体"/>
                <w:sz w:val="22"/>
                <w:lang w:val="en-US" w:eastAsia="zh-CN"/>
              </w:rPr>
              <w:t>Define requirement for resource selection/reselection measurement based on single-shot L1 SL-RSRP</w:t>
            </w:r>
          </w:p>
          <w:p w:rsidR="00B741AE" w:rsidRPr="004D0E33" w:rsidRDefault="003757AC" w:rsidP="004D0E33">
            <w:pPr>
              <w:widowControl w:val="0"/>
              <w:numPr>
                <w:ilvl w:val="1"/>
                <w:numId w:val="39"/>
              </w:numPr>
              <w:adjustRightInd w:val="0"/>
              <w:snapToGrid w:val="0"/>
              <w:spacing w:after="0"/>
              <w:ind w:leftChars="369" w:left="1098"/>
              <w:rPr>
                <w:rFonts w:eastAsia="宋体"/>
                <w:sz w:val="22"/>
                <w:lang w:val="en-US" w:eastAsia="zh-CN"/>
              </w:rPr>
            </w:pPr>
            <w:r w:rsidRPr="004D0E33">
              <w:rPr>
                <w:rFonts w:eastAsia="宋体"/>
                <w:sz w:val="22"/>
                <w:lang w:val="en-US" w:eastAsia="zh-CN"/>
              </w:rPr>
              <w:t>Whether to define other measurement requirements needs RAN1’s further inputs</w:t>
            </w:r>
          </w:p>
          <w:p w:rsidR="00B741AE" w:rsidRPr="004D0E33" w:rsidRDefault="003757AC" w:rsidP="004D0E33">
            <w:pPr>
              <w:widowControl w:val="0"/>
              <w:numPr>
                <w:ilvl w:val="0"/>
                <w:numId w:val="40"/>
              </w:numPr>
              <w:tabs>
                <w:tab w:val="num" w:pos="1440"/>
              </w:tabs>
              <w:adjustRightInd w:val="0"/>
              <w:snapToGrid w:val="0"/>
              <w:spacing w:after="0"/>
              <w:ind w:leftChars="9" w:left="378"/>
              <w:rPr>
                <w:rFonts w:eastAsia="宋体"/>
                <w:sz w:val="22"/>
                <w:lang w:eastAsia="zh-CN"/>
              </w:rPr>
            </w:pPr>
            <w:r w:rsidRPr="004D0E33">
              <w:rPr>
                <w:rFonts w:eastAsia="宋体"/>
                <w:sz w:val="22"/>
                <w:lang w:eastAsia="zh-CN"/>
              </w:rPr>
              <w:t>RSSI measurement for congestion control</w:t>
            </w:r>
          </w:p>
          <w:p w:rsidR="00B741AE" w:rsidRPr="004D0E33" w:rsidRDefault="003757AC" w:rsidP="004D0E33">
            <w:pPr>
              <w:widowControl w:val="0"/>
              <w:numPr>
                <w:ilvl w:val="1"/>
                <w:numId w:val="39"/>
              </w:numPr>
              <w:adjustRightInd w:val="0"/>
              <w:snapToGrid w:val="0"/>
              <w:spacing w:after="0"/>
              <w:ind w:leftChars="369" w:left="1098"/>
              <w:rPr>
                <w:rFonts w:eastAsia="宋体"/>
                <w:sz w:val="22"/>
                <w:lang w:val="en-US" w:eastAsia="zh-CN"/>
              </w:rPr>
            </w:pPr>
            <w:r w:rsidRPr="004D0E33">
              <w:rPr>
                <w:rFonts w:eastAsia="宋体"/>
                <w:sz w:val="22"/>
                <w:lang w:val="en-US" w:eastAsia="zh-CN"/>
              </w:rPr>
              <w:t>Base line is that the S-RSSI measurement accuracy requirements in LTE V2X can be reused for defining SL-RSSI measurement accuracy requirements in NR V2X</w:t>
            </w:r>
          </w:p>
          <w:p w:rsidR="00B741AE" w:rsidRPr="004D0E33" w:rsidRDefault="003757AC" w:rsidP="004D0E33">
            <w:pPr>
              <w:widowControl w:val="0"/>
              <w:numPr>
                <w:ilvl w:val="1"/>
                <w:numId w:val="39"/>
              </w:numPr>
              <w:adjustRightInd w:val="0"/>
              <w:snapToGrid w:val="0"/>
              <w:spacing w:after="0"/>
              <w:ind w:leftChars="369" w:left="1098"/>
              <w:rPr>
                <w:rFonts w:eastAsia="宋体"/>
                <w:sz w:val="22"/>
                <w:lang w:val="en-US" w:eastAsia="zh-CN"/>
              </w:rPr>
            </w:pPr>
            <w:r w:rsidRPr="004D0E33">
              <w:rPr>
                <w:rFonts w:eastAsia="宋体"/>
                <w:sz w:val="22"/>
                <w:lang w:val="en-US" w:eastAsia="zh-CN"/>
              </w:rPr>
              <w:t>After RAN1 measurement procedure is completed, it should be reconsidered</w:t>
            </w:r>
          </w:p>
          <w:p w:rsidR="00B741AE" w:rsidRPr="004D0E33" w:rsidRDefault="003757AC" w:rsidP="004D0E33">
            <w:pPr>
              <w:widowControl w:val="0"/>
              <w:numPr>
                <w:ilvl w:val="0"/>
                <w:numId w:val="40"/>
              </w:numPr>
              <w:tabs>
                <w:tab w:val="num" w:pos="1440"/>
              </w:tabs>
              <w:adjustRightInd w:val="0"/>
              <w:snapToGrid w:val="0"/>
              <w:spacing w:after="0"/>
              <w:ind w:leftChars="9" w:left="378"/>
              <w:rPr>
                <w:rFonts w:eastAsia="宋体"/>
                <w:sz w:val="22"/>
                <w:lang w:eastAsia="zh-CN"/>
              </w:rPr>
            </w:pPr>
            <w:r w:rsidRPr="004D0E33">
              <w:rPr>
                <w:rFonts w:eastAsia="宋体"/>
                <w:sz w:val="22"/>
                <w:lang w:eastAsia="zh-CN"/>
              </w:rPr>
              <w:t>Resource pre-emption mechanism</w:t>
            </w:r>
          </w:p>
          <w:p w:rsidR="004D0E33" w:rsidRPr="004D0E33" w:rsidRDefault="003757AC" w:rsidP="004D0E33">
            <w:pPr>
              <w:widowControl w:val="0"/>
              <w:numPr>
                <w:ilvl w:val="1"/>
                <w:numId w:val="39"/>
              </w:numPr>
              <w:adjustRightInd w:val="0"/>
              <w:snapToGrid w:val="0"/>
              <w:spacing w:after="0"/>
              <w:ind w:leftChars="369" w:left="1098"/>
              <w:rPr>
                <w:rFonts w:eastAsia="宋体"/>
                <w:sz w:val="22"/>
                <w:lang w:val="en-US" w:eastAsia="zh-CN"/>
              </w:rPr>
            </w:pPr>
            <w:r w:rsidRPr="004D0E33">
              <w:rPr>
                <w:rFonts w:eastAsia="宋体"/>
                <w:sz w:val="22"/>
                <w:lang w:val="en-US" w:eastAsia="zh-CN"/>
              </w:rPr>
              <w:t>Study whether define or not requirement to verify resource pre-emption mechanism</w:t>
            </w:r>
          </w:p>
        </w:tc>
      </w:tr>
    </w:tbl>
    <w:p w:rsidR="00993BFA" w:rsidRDefault="004A6E17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RAN4 </w:t>
      </w:r>
      <w:r w:rsidR="0069714A">
        <w:rPr>
          <w:rFonts w:eastAsia="宋体"/>
          <w:sz w:val="22"/>
          <w:lang w:eastAsia="zh-CN"/>
        </w:rPr>
        <w:t xml:space="preserve">shall </w:t>
      </w:r>
      <w:r>
        <w:rPr>
          <w:rFonts w:eastAsia="宋体"/>
          <w:sz w:val="22"/>
          <w:lang w:eastAsia="zh-CN"/>
        </w:rPr>
        <w:t xml:space="preserve">study </w:t>
      </w:r>
      <w:r w:rsidR="0069714A">
        <w:rPr>
          <w:rFonts w:eastAsia="宋体"/>
          <w:sz w:val="22"/>
          <w:lang w:eastAsia="zh-CN"/>
        </w:rPr>
        <w:t xml:space="preserve">UE </w:t>
      </w:r>
      <w:r w:rsidR="00A16BC9">
        <w:rPr>
          <w:rFonts w:eastAsia="宋体"/>
          <w:sz w:val="22"/>
          <w:lang w:eastAsia="zh-CN"/>
        </w:rPr>
        <w:t>a</w:t>
      </w:r>
      <w:r w:rsidR="00A16BC9" w:rsidRPr="00A16BC9">
        <w:rPr>
          <w:rFonts w:eastAsia="宋体"/>
          <w:sz w:val="22"/>
          <w:lang w:eastAsia="zh-CN"/>
        </w:rPr>
        <w:t xml:space="preserve">utonomous </w:t>
      </w:r>
      <w:r w:rsidR="00A16BC9">
        <w:rPr>
          <w:rFonts w:eastAsia="宋体"/>
          <w:sz w:val="22"/>
          <w:lang w:eastAsia="zh-CN"/>
        </w:rPr>
        <w:t>r</w:t>
      </w:r>
      <w:r w:rsidR="00A16BC9" w:rsidRPr="00A16BC9">
        <w:rPr>
          <w:rFonts w:eastAsia="宋体"/>
          <w:sz w:val="22"/>
          <w:lang w:eastAsia="zh-CN"/>
        </w:rPr>
        <w:t xml:space="preserve">esource </w:t>
      </w:r>
      <w:r w:rsidR="00A16BC9">
        <w:rPr>
          <w:rFonts w:eastAsia="宋体"/>
          <w:sz w:val="22"/>
          <w:lang w:eastAsia="zh-CN"/>
        </w:rPr>
        <w:t>r</w:t>
      </w:r>
      <w:r w:rsidR="00A16BC9" w:rsidRPr="00A16BC9">
        <w:rPr>
          <w:rFonts w:eastAsia="宋体"/>
          <w:sz w:val="22"/>
          <w:lang w:eastAsia="zh-CN"/>
        </w:rPr>
        <w:t>eselection</w:t>
      </w:r>
      <w:r w:rsidR="00A16BC9">
        <w:rPr>
          <w:rFonts w:eastAsia="宋体"/>
          <w:sz w:val="22"/>
          <w:lang w:eastAsia="zh-CN"/>
        </w:rPr>
        <w:t xml:space="preserve"> </w:t>
      </w:r>
      <w:r w:rsidR="0069714A">
        <w:rPr>
          <w:rFonts w:eastAsia="宋体"/>
          <w:sz w:val="22"/>
          <w:lang w:eastAsia="zh-CN"/>
        </w:rPr>
        <w:t xml:space="preserve">measurements </w:t>
      </w:r>
      <w:r w:rsidR="00A16BC9">
        <w:rPr>
          <w:rFonts w:eastAsia="宋体"/>
          <w:sz w:val="22"/>
          <w:lang w:eastAsia="zh-CN"/>
        </w:rPr>
        <w:t>and c</w:t>
      </w:r>
      <w:r w:rsidR="00A16BC9" w:rsidRPr="00A16BC9">
        <w:rPr>
          <w:rFonts w:eastAsia="宋体"/>
          <w:sz w:val="22"/>
          <w:lang w:eastAsia="zh-CN"/>
        </w:rPr>
        <w:t xml:space="preserve">ongestion </w:t>
      </w:r>
      <w:r w:rsidR="00A16BC9">
        <w:rPr>
          <w:rFonts w:eastAsia="宋体"/>
          <w:sz w:val="22"/>
          <w:lang w:eastAsia="zh-CN"/>
        </w:rPr>
        <w:t>c</w:t>
      </w:r>
      <w:r w:rsidR="00A16BC9" w:rsidRPr="00A16BC9">
        <w:rPr>
          <w:rFonts w:eastAsia="宋体"/>
          <w:sz w:val="22"/>
          <w:lang w:eastAsia="zh-CN"/>
        </w:rPr>
        <w:t>ontrol</w:t>
      </w:r>
      <w:r w:rsidR="0069714A">
        <w:rPr>
          <w:rFonts w:eastAsia="宋体"/>
          <w:sz w:val="22"/>
          <w:lang w:eastAsia="zh-CN"/>
        </w:rPr>
        <w:t xml:space="preserve"> measurements</w:t>
      </w:r>
      <w:r w:rsidR="0058759B">
        <w:rPr>
          <w:rFonts w:eastAsia="宋体"/>
          <w:sz w:val="22"/>
          <w:lang w:eastAsia="zh-CN"/>
        </w:rPr>
        <w:t>.</w:t>
      </w:r>
      <w:r w:rsidR="00085773">
        <w:rPr>
          <w:rFonts w:eastAsia="宋体"/>
          <w:sz w:val="22"/>
          <w:lang w:eastAsia="zh-CN"/>
        </w:rPr>
        <w:t xml:space="preserve"> </w:t>
      </w:r>
      <w:r w:rsidR="0069714A">
        <w:rPr>
          <w:rFonts w:eastAsia="宋体"/>
          <w:sz w:val="22"/>
          <w:lang w:eastAsia="zh-CN"/>
        </w:rPr>
        <w:t>In this contribution</w:t>
      </w:r>
      <w:r w:rsidR="00085773">
        <w:rPr>
          <w:rFonts w:eastAsia="宋体"/>
          <w:sz w:val="22"/>
          <w:lang w:eastAsia="zh-CN"/>
        </w:rPr>
        <w:t xml:space="preserve">, we provide </w:t>
      </w:r>
      <w:r w:rsidR="0069714A">
        <w:rPr>
          <w:rFonts w:eastAsia="宋体"/>
          <w:sz w:val="22"/>
          <w:lang w:eastAsia="zh-CN"/>
        </w:rPr>
        <w:t>our</w:t>
      </w:r>
      <w:r w:rsidR="00085773">
        <w:rPr>
          <w:rFonts w:eastAsia="宋体"/>
          <w:sz w:val="22"/>
          <w:lang w:eastAsia="zh-CN"/>
        </w:rPr>
        <w:t xml:space="preserve"> discussion on </w:t>
      </w:r>
      <w:r w:rsidR="0069714A">
        <w:rPr>
          <w:rFonts w:eastAsia="宋体"/>
          <w:sz w:val="22"/>
          <w:lang w:eastAsia="zh-CN"/>
        </w:rPr>
        <w:t xml:space="preserve">the </w:t>
      </w:r>
      <w:r w:rsidR="00436786">
        <w:rPr>
          <w:rFonts w:eastAsia="宋体"/>
          <w:sz w:val="22"/>
          <w:lang w:eastAsia="zh-CN"/>
        </w:rPr>
        <w:t>remaining issues</w:t>
      </w:r>
      <w:r w:rsidR="0069714A" w:rsidRPr="0069714A">
        <w:rPr>
          <w:rFonts w:eastAsia="宋体"/>
          <w:sz w:val="22"/>
          <w:lang w:eastAsia="zh-CN"/>
        </w:rPr>
        <w:t xml:space="preserve"> for </w:t>
      </w:r>
      <w:r w:rsidR="0069714A">
        <w:rPr>
          <w:rFonts w:eastAsia="宋体"/>
          <w:sz w:val="22"/>
          <w:lang w:eastAsia="zh-CN"/>
        </w:rPr>
        <w:t xml:space="preserve">both </w:t>
      </w:r>
      <w:r w:rsidR="0069714A" w:rsidRPr="0069714A">
        <w:rPr>
          <w:rFonts w:eastAsia="宋体"/>
          <w:sz w:val="22"/>
          <w:lang w:eastAsia="zh-CN"/>
        </w:rPr>
        <w:t xml:space="preserve">UE autonomous resource reselection and </w:t>
      </w:r>
      <w:r w:rsidR="0069714A">
        <w:rPr>
          <w:rFonts w:eastAsia="宋体"/>
          <w:sz w:val="22"/>
          <w:lang w:eastAsia="zh-CN"/>
        </w:rPr>
        <w:t>c</w:t>
      </w:r>
      <w:r w:rsidR="0069714A" w:rsidRPr="00A16BC9">
        <w:rPr>
          <w:rFonts w:eastAsia="宋体"/>
          <w:sz w:val="22"/>
          <w:lang w:eastAsia="zh-CN"/>
        </w:rPr>
        <w:t xml:space="preserve">ongestion </w:t>
      </w:r>
      <w:r w:rsidR="0069714A">
        <w:rPr>
          <w:rFonts w:eastAsia="宋体"/>
          <w:sz w:val="22"/>
          <w:lang w:eastAsia="zh-CN"/>
        </w:rPr>
        <w:t>c</w:t>
      </w:r>
      <w:r w:rsidR="0069714A" w:rsidRPr="00A16BC9">
        <w:rPr>
          <w:rFonts w:eastAsia="宋体"/>
          <w:sz w:val="22"/>
          <w:lang w:eastAsia="zh-CN"/>
        </w:rPr>
        <w:t>ontrol</w:t>
      </w:r>
      <w:r w:rsidR="0069714A" w:rsidRPr="0069714A">
        <w:rPr>
          <w:rFonts w:eastAsia="宋体"/>
          <w:sz w:val="22"/>
          <w:lang w:eastAsia="zh-CN"/>
        </w:rPr>
        <w:t xml:space="preserve"> in </w:t>
      </w:r>
      <w:r w:rsidR="0069714A">
        <w:rPr>
          <w:rFonts w:eastAsia="宋体"/>
          <w:sz w:val="22"/>
          <w:lang w:eastAsia="zh-CN"/>
        </w:rPr>
        <w:t xml:space="preserve">NR </w:t>
      </w:r>
      <w:r w:rsidR="0069714A" w:rsidRPr="0069714A">
        <w:rPr>
          <w:rFonts w:eastAsia="宋体"/>
          <w:sz w:val="22"/>
          <w:lang w:eastAsia="zh-CN"/>
        </w:rPr>
        <w:t>V2X</w:t>
      </w:r>
      <w:r w:rsidR="00085773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247919" w:rsidRPr="001C76EB" w:rsidRDefault="00085773" w:rsidP="00F4591D">
      <w:pPr>
        <w:pStyle w:val="2"/>
        <w:rPr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lang w:eastAsia="zh-CN"/>
        </w:rPr>
        <w:t>M</w:t>
      </w:r>
      <w:r w:rsidR="002F18E2">
        <w:rPr>
          <w:lang w:eastAsia="zh-CN"/>
        </w:rPr>
        <w:t xml:space="preserve">easurements for </w:t>
      </w:r>
      <w:r w:rsidR="00616E4C">
        <w:rPr>
          <w:lang w:eastAsia="zh-CN"/>
        </w:rPr>
        <w:t xml:space="preserve">UE </w:t>
      </w:r>
      <w:r>
        <w:rPr>
          <w:lang w:eastAsia="zh-CN"/>
        </w:rPr>
        <w:t>A</w:t>
      </w:r>
      <w:r w:rsidRPr="00085773">
        <w:rPr>
          <w:lang w:eastAsia="zh-CN"/>
        </w:rPr>
        <w:t xml:space="preserve">utonomous </w:t>
      </w:r>
      <w:r>
        <w:rPr>
          <w:lang w:eastAsia="zh-CN"/>
        </w:rPr>
        <w:t>R</w:t>
      </w:r>
      <w:r w:rsidRPr="00085773">
        <w:rPr>
          <w:lang w:eastAsia="zh-CN"/>
        </w:rPr>
        <w:t xml:space="preserve">esource </w:t>
      </w:r>
      <w:r>
        <w:rPr>
          <w:lang w:eastAsia="zh-CN"/>
        </w:rPr>
        <w:t>R</w:t>
      </w:r>
      <w:r w:rsidRPr="00085773">
        <w:rPr>
          <w:lang w:eastAsia="zh-CN"/>
        </w:rPr>
        <w:t>eselection</w:t>
      </w:r>
    </w:p>
    <w:p w:rsidR="00A1721C" w:rsidRDefault="00066460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According to</w:t>
      </w:r>
      <w:r w:rsidRPr="005C056E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the </w:t>
      </w:r>
      <w:r w:rsidRPr="005C056E">
        <w:rPr>
          <w:rFonts w:eastAsia="宋体"/>
          <w:sz w:val="22"/>
          <w:lang w:eastAsia="zh-CN"/>
        </w:rPr>
        <w:t>agreements in RAN1,</w:t>
      </w:r>
      <w:r>
        <w:rPr>
          <w:rFonts w:eastAsia="宋体"/>
          <w:sz w:val="22"/>
          <w:lang w:eastAsia="zh-CN"/>
        </w:rPr>
        <w:t xml:space="preserve"> t</w:t>
      </w:r>
      <w:r>
        <w:rPr>
          <w:rFonts w:eastAsia="宋体" w:hint="eastAsia"/>
          <w:sz w:val="22"/>
          <w:lang w:eastAsia="zh-CN"/>
        </w:rPr>
        <w:t xml:space="preserve">he </w:t>
      </w:r>
      <w:r w:rsidRPr="005C056E">
        <w:rPr>
          <w:rFonts w:eastAsia="宋体"/>
          <w:sz w:val="22"/>
          <w:lang w:eastAsia="zh-CN"/>
        </w:rPr>
        <w:t>UE autonomous resource reselection</w:t>
      </w:r>
      <w:r>
        <w:rPr>
          <w:rFonts w:eastAsia="宋体"/>
          <w:sz w:val="22"/>
          <w:lang w:eastAsia="zh-CN"/>
        </w:rPr>
        <w:t xml:space="preserve"> procedure for NR V2X </w:t>
      </w:r>
      <w:r w:rsidRPr="00066460">
        <w:rPr>
          <w:rFonts w:eastAsia="宋体"/>
          <w:sz w:val="22"/>
          <w:lang w:eastAsia="zh-CN"/>
        </w:rPr>
        <w:t>includes</w:t>
      </w:r>
      <w:r>
        <w:rPr>
          <w:rFonts w:eastAsia="宋体"/>
          <w:sz w:val="22"/>
          <w:lang w:eastAsia="zh-CN"/>
        </w:rPr>
        <w:t xml:space="preserve"> two steps. In Step 1, UE decides whether </w:t>
      </w:r>
      <w:r w:rsidRPr="00066460">
        <w:rPr>
          <w:rFonts w:eastAsia="宋体"/>
          <w:sz w:val="22"/>
          <w:lang w:eastAsia="zh-CN"/>
        </w:rPr>
        <w:t>a resource is considered as a candidate resource</w:t>
      </w:r>
      <w:r>
        <w:rPr>
          <w:rFonts w:eastAsia="宋体"/>
          <w:sz w:val="22"/>
          <w:lang w:eastAsia="zh-CN"/>
        </w:rPr>
        <w:t xml:space="preserve"> based on the </w:t>
      </w:r>
      <w:r w:rsidRPr="00066460">
        <w:rPr>
          <w:rFonts w:eastAsia="宋体"/>
          <w:sz w:val="22"/>
          <w:lang w:eastAsia="zh-CN"/>
        </w:rPr>
        <w:t>associated L1 SL-RSRP measurement</w:t>
      </w:r>
      <w:r>
        <w:rPr>
          <w:rFonts w:eastAsia="宋体"/>
          <w:sz w:val="22"/>
          <w:lang w:eastAsia="zh-CN"/>
        </w:rPr>
        <w:t xml:space="preserve"> results for this </w:t>
      </w:r>
      <w:r w:rsidRPr="00066460">
        <w:rPr>
          <w:rFonts w:eastAsia="宋体"/>
          <w:sz w:val="22"/>
          <w:lang w:eastAsia="zh-CN"/>
        </w:rPr>
        <w:t>resource</w:t>
      </w:r>
      <w:r>
        <w:rPr>
          <w:rFonts w:eastAsia="宋体"/>
          <w:sz w:val="22"/>
          <w:lang w:eastAsia="zh-CN"/>
        </w:rPr>
        <w:t>.</w:t>
      </w:r>
      <w:r w:rsidRPr="00066460">
        <w:rPr>
          <w:rFonts w:eastAsia="宋体"/>
          <w:sz w:val="22"/>
          <w:lang w:eastAsia="zh-CN"/>
        </w:rPr>
        <w:t xml:space="preserve"> </w:t>
      </w:r>
      <w:r w:rsidR="00A1721C">
        <w:rPr>
          <w:rFonts w:eastAsia="宋体"/>
          <w:sz w:val="22"/>
          <w:lang w:eastAsia="zh-CN"/>
        </w:rPr>
        <w:t xml:space="preserve">Hence, the </w:t>
      </w:r>
      <w:r w:rsidR="00A1721C" w:rsidRPr="004D0E33">
        <w:rPr>
          <w:rFonts w:eastAsia="宋体"/>
          <w:sz w:val="22"/>
          <w:lang w:val="en-US" w:eastAsia="zh-CN"/>
        </w:rPr>
        <w:t>single-shot L1 SL-RSRP</w:t>
      </w:r>
      <w:r w:rsidR="00A1721C">
        <w:rPr>
          <w:rFonts w:eastAsia="宋体"/>
          <w:sz w:val="22"/>
          <w:lang w:val="en-US" w:eastAsia="zh-CN"/>
        </w:rPr>
        <w:t xml:space="preserve"> measurement</w:t>
      </w:r>
      <w:r w:rsidR="00C67D4B">
        <w:rPr>
          <w:rFonts w:eastAsia="宋体"/>
          <w:sz w:val="22"/>
          <w:lang w:val="en-US" w:eastAsia="zh-CN"/>
        </w:rPr>
        <w:t xml:space="preserve"> is defined for Step 1</w:t>
      </w:r>
      <w:r w:rsidR="00A1721C">
        <w:rPr>
          <w:rFonts w:eastAsia="宋体"/>
          <w:sz w:val="22"/>
          <w:lang w:val="en-US" w:eastAsia="zh-CN"/>
        </w:rPr>
        <w:t xml:space="preserve">. In Step 2, UE randomly selects the resource from the </w:t>
      </w:r>
      <w:r w:rsidR="00A1721C" w:rsidRPr="00A1721C">
        <w:rPr>
          <w:rFonts w:eastAsia="宋体"/>
          <w:sz w:val="22"/>
          <w:lang w:val="en-US" w:eastAsia="zh-CN"/>
        </w:rPr>
        <w:t>identified candidate resources in the selection window</w:t>
      </w:r>
      <w:r w:rsidR="00A1721C">
        <w:rPr>
          <w:rFonts w:eastAsia="宋体"/>
          <w:sz w:val="22"/>
          <w:lang w:val="en-US" w:eastAsia="zh-CN"/>
        </w:rPr>
        <w:t>. The p</w:t>
      </w:r>
      <w:r w:rsidR="00A1721C" w:rsidRPr="00A1721C">
        <w:rPr>
          <w:rFonts w:eastAsia="宋体"/>
          <w:sz w:val="22"/>
          <w:lang w:val="en-US" w:eastAsia="zh-CN"/>
        </w:rPr>
        <w:t xml:space="preserve">rocedure of using </w:t>
      </w:r>
      <w:proofErr w:type="spellStart"/>
      <w:r w:rsidR="00A1721C" w:rsidRPr="00A1721C">
        <w:rPr>
          <w:rFonts w:eastAsia="宋体"/>
          <w:sz w:val="22"/>
          <w:lang w:val="en-US" w:eastAsia="zh-CN"/>
        </w:rPr>
        <w:t>sidelink</w:t>
      </w:r>
      <w:proofErr w:type="spellEnd"/>
      <w:r w:rsidR="00A1721C" w:rsidRPr="00A1721C">
        <w:rPr>
          <w:rFonts w:eastAsia="宋体"/>
          <w:sz w:val="22"/>
          <w:lang w:val="en-US" w:eastAsia="zh-CN"/>
        </w:rPr>
        <w:t xml:space="preserve"> RSSI for ranking of resources</w:t>
      </w:r>
      <w:r w:rsidR="00A1721C">
        <w:rPr>
          <w:rFonts w:eastAsia="宋体"/>
          <w:sz w:val="22"/>
          <w:lang w:val="en-US" w:eastAsia="zh-CN"/>
        </w:rPr>
        <w:t xml:space="preserve"> in LTE V2X</w:t>
      </w:r>
      <w:r w:rsidR="00A1721C" w:rsidRPr="00A1721C">
        <w:rPr>
          <w:rFonts w:eastAsia="宋体"/>
          <w:sz w:val="22"/>
          <w:lang w:val="en-US" w:eastAsia="zh-CN"/>
        </w:rPr>
        <w:t xml:space="preserve"> is not applied</w:t>
      </w:r>
      <w:r w:rsidR="00A1721C">
        <w:rPr>
          <w:rFonts w:eastAsia="宋体"/>
          <w:sz w:val="22"/>
          <w:lang w:val="en-US" w:eastAsia="zh-CN"/>
        </w:rPr>
        <w:t xml:space="preserve"> in NR V2X. Hence, there is no need to define measurement requirements for </w:t>
      </w:r>
      <w:r w:rsidR="00A1721C" w:rsidRPr="005C056E">
        <w:rPr>
          <w:rFonts w:eastAsia="宋体"/>
          <w:sz w:val="22"/>
          <w:lang w:eastAsia="zh-CN"/>
        </w:rPr>
        <w:t>UE autonomous resource reselection</w:t>
      </w:r>
      <w:r w:rsidR="00A1721C">
        <w:rPr>
          <w:rFonts w:eastAsia="宋体"/>
          <w:sz w:val="22"/>
          <w:lang w:eastAsia="zh-CN"/>
        </w:rPr>
        <w:t xml:space="preserve"> procedure.</w:t>
      </w:r>
    </w:p>
    <w:p w:rsidR="00A1721C" w:rsidRDefault="00A1721C" w:rsidP="00A1721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NR UE </w:t>
      </w:r>
      <w:r w:rsidRPr="000276B9">
        <w:rPr>
          <w:rFonts w:eastAsia="宋体"/>
          <w:b/>
          <w:i/>
          <w:sz w:val="22"/>
          <w:lang w:eastAsia="zh-CN"/>
        </w:rPr>
        <w:t>autonomous resource reselection</w:t>
      </w:r>
      <w:r>
        <w:rPr>
          <w:rFonts w:eastAsia="宋体"/>
          <w:b/>
          <w:i/>
          <w:sz w:val="22"/>
          <w:lang w:eastAsia="zh-CN"/>
        </w:rPr>
        <w:t xml:space="preserve">, there is no need to define </w:t>
      </w:r>
      <w:r w:rsidR="00C67D4B">
        <w:rPr>
          <w:rFonts w:eastAsia="宋体"/>
          <w:b/>
          <w:i/>
          <w:sz w:val="22"/>
          <w:lang w:eastAsia="zh-CN"/>
        </w:rPr>
        <w:t>other</w:t>
      </w:r>
      <w:r>
        <w:rPr>
          <w:rFonts w:eastAsia="宋体"/>
          <w:b/>
          <w:i/>
          <w:sz w:val="22"/>
          <w:lang w:eastAsia="zh-CN"/>
        </w:rPr>
        <w:t xml:space="preserve"> measurement requirements</w:t>
      </w:r>
      <w:r w:rsidR="0002256D">
        <w:rPr>
          <w:rFonts w:eastAsia="宋体"/>
          <w:b/>
          <w:i/>
          <w:sz w:val="22"/>
          <w:lang w:eastAsia="zh-CN"/>
        </w:rPr>
        <w:t xml:space="preserve"> for Step 2</w:t>
      </w:r>
      <w:r>
        <w:rPr>
          <w:rFonts w:eastAsia="宋体"/>
          <w:b/>
          <w:i/>
          <w:sz w:val="22"/>
          <w:lang w:eastAsia="zh-CN"/>
        </w:rPr>
        <w:t>.</w:t>
      </w:r>
    </w:p>
    <w:p w:rsidR="00A1721C" w:rsidRPr="00A1721C" w:rsidRDefault="00C67D4B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>
        <w:rPr>
          <w:rFonts w:eastAsia="宋体" w:hint="eastAsia"/>
          <w:sz w:val="22"/>
          <w:lang w:eastAsia="zh-CN"/>
        </w:rPr>
        <w:t>RAN1, the following agreements have been concluded on L1</w:t>
      </w:r>
      <w:r>
        <w:rPr>
          <w:rFonts w:eastAsia="宋体"/>
          <w:sz w:val="22"/>
          <w:lang w:eastAsia="zh-CN"/>
        </w:rPr>
        <w:t xml:space="preserve"> </w:t>
      </w:r>
      <w:r>
        <w:rPr>
          <w:rFonts w:eastAsia="宋体" w:hint="eastAsia"/>
          <w:sz w:val="22"/>
          <w:lang w:eastAsia="zh-CN"/>
        </w:rPr>
        <w:t>SL</w:t>
      </w:r>
      <w:r>
        <w:rPr>
          <w:rFonts w:eastAsia="宋体"/>
          <w:sz w:val="22"/>
          <w:lang w:eastAsia="zh-CN"/>
        </w:rPr>
        <w:t xml:space="preserve">-RSRP measurement for resource </w:t>
      </w:r>
      <w:r w:rsidR="00BC7BAE">
        <w:rPr>
          <w:rFonts w:eastAsia="宋体"/>
          <w:sz w:val="22"/>
          <w:lang w:eastAsia="zh-CN"/>
        </w:rPr>
        <w:t>allocation in mode 2</w:t>
      </w:r>
      <w:r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1721C" w:rsidTr="00A1721C">
        <w:tc>
          <w:tcPr>
            <w:tcW w:w="9621" w:type="dxa"/>
          </w:tcPr>
          <w:p w:rsidR="00A1721C" w:rsidRDefault="00A1721C" w:rsidP="00A1721C">
            <w:pPr>
              <w:spacing w:after="0"/>
              <w:rPr>
                <w:sz w:val="22"/>
              </w:rPr>
            </w:pPr>
            <w:r w:rsidRPr="00A1721C">
              <w:rPr>
                <w:sz w:val="22"/>
                <w:highlight w:val="green"/>
              </w:rPr>
              <w:t>RAN1 Agreements</w:t>
            </w:r>
            <w:r w:rsidRPr="00A1721C">
              <w:rPr>
                <w:sz w:val="22"/>
              </w:rPr>
              <w:t>:</w:t>
            </w:r>
          </w:p>
          <w:p w:rsidR="00C67D4B" w:rsidRPr="00C67D4B" w:rsidRDefault="00C67D4B" w:rsidP="00C67D4B">
            <w:pPr>
              <w:adjustRightInd w:val="0"/>
              <w:spacing w:after="0"/>
              <w:rPr>
                <w:rFonts w:eastAsia="Times New Roman"/>
                <w:sz w:val="22"/>
                <w:szCs w:val="24"/>
                <w:lang w:val="en-US"/>
              </w:rPr>
            </w:pPr>
            <w:r w:rsidRPr="00C67D4B">
              <w:rPr>
                <w:rFonts w:eastAsia="Times New Roman"/>
                <w:sz w:val="22"/>
                <w:szCs w:val="24"/>
                <w:lang w:val="en-US"/>
              </w:rPr>
              <w:t>Support (pre)-configuration per resource pool between:</w:t>
            </w:r>
          </w:p>
          <w:p w:rsidR="00C67D4B" w:rsidRPr="00C67D4B" w:rsidRDefault="00C67D4B" w:rsidP="00C67D4B">
            <w:pPr>
              <w:pStyle w:val="af8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22"/>
                <w:lang w:val="en-US"/>
              </w:rPr>
            </w:pPr>
            <w:r w:rsidRPr="00C67D4B">
              <w:rPr>
                <w:sz w:val="22"/>
                <w:lang w:val="en-US"/>
              </w:rPr>
              <w:t>L1 SL-RSRP measured on DMRS of PSSCH after decoding of associated 1</w:t>
            </w:r>
            <w:r w:rsidRPr="00C67D4B">
              <w:rPr>
                <w:sz w:val="22"/>
                <w:vertAlign w:val="superscript"/>
                <w:lang w:val="en-US"/>
              </w:rPr>
              <w:t>st</w:t>
            </w:r>
            <w:r w:rsidRPr="00C67D4B">
              <w:rPr>
                <w:sz w:val="22"/>
                <w:lang w:val="en-US"/>
              </w:rPr>
              <w:t xml:space="preserve"> stage SCI, or</w:t>
            </w:r>
          </w:p>
          <w:p w:rsidR="00C67D4B" w:rsidRPr="00C67D4B" w:rsidRDefault="00C67D4B" w:rsidP="00C67D4B">
            <w:pPr>
              <w:pStyle w:val="af8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22"/>
                <w:lang w:val="en-US"/>
              </w:rPr>
            </w:pPr>
            <w:r w:rsidRPr="00C67D4B">
              <w:rPr>
                <w:sz w:val="22"/>
                <w:lang w:val="en-US"/>
              </w:rPr>
              <w:t>L1 SL-RSRP measured on DMRS of PSCCH for 1</w:t>
            </w:r>
            <w:r w:rsidRPr="00C67D4B">
              <w:rPr>
                <w:sz w:val="22"/>
                <w:vertAlign w:val="superscript"/>
                <w:lang w:val="en-US"/>
              </w:rPr>
              <w:t>st</w:t>
            </w:r>
            <w:r w:rsidRPr="00C67D4B">
              <w:rPr>
                <w:sz w:val="22"/>
                <w:lang w:val="en-US"/>
              </w:rPr>
              <w:t xml:space="preserve"> SCI after decoding of associated 1</w:t>
            </w:r>
            <w:r w:rsidRPr="00C67D4B">
              <w:rPr>
                <w:sz w:val="22"/>
                <w:vertAlign w:val="superscript"/>
                <w:lang w:val="en-US"/>
              </w:rPr>
              <w:t>st</w:t>
            </w:r>
            <w:r w:rsidRPr="00C67D4B">
              <w:rPr>
                <w:sz w:val="22"/>
                <w:lang w:val="en-US"/>
              </w:rPr>
              <w:t xml:space="preserve"> stage SCI</w:t>
            </w:r>
          </w:p>
          <w:p w:rsidR="00A1721C" w:rsidRPr="00C67D4B" w:rsidRDefault="00C67D4B" w:rsidP="00C67D4B">
            <w:pPr>
              <w:pStyle w:val="af8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22"/>
                <w:lang w:val="en-US"/>
              </w:rPr>
            </w:pPr>
            <w:r w:rsidRPr="00C67D4B">
              <w:rPr>
                <w:sz w:val="22"/>
                <w:lang w:val="en-US"/>
              </w:rPr>
              <w:t>Note: L1 SL-RSRP is measured only based on one of the above, but not both</w:t>
            </w:r>
          </w:p>
        </w:tc>
      </w:tr>
    </w:tbl>
    <w:p w:rsidR="00A1721C" w:rsidRDefault="00A1721C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0F7F58" w:rsidRDefault="00BC7BAE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lastRenderedPageBreak/>
        <w:t xml:space="preserve">The UE can be </w:t>
      </w:r>
      <w:r w:rsidRPr="00C67D4B">
        <w:rPr>
          <w:rFonts w:eastAsia="Times New Roman"/>
          <w:sz w:val="22"/>
          <w:szCs w:val="24"/>
          <w:lang w:val="en-US"/>
        </w:rPr>
        <w:t>(pre)-configur</w:t>
      </w:r>
      <w:r>
        <w:rPr>
          <w:rFonts w:eastAsia="Times New Roman"/>
          <w:sz w:val="22"/>
          <w:szCs w:val="24"/>
          <w:lang w:val="en-US"/>
        </w:rPr>
        <w:t xml:space="preserve">ed to perform </w:t>
      </w:r>
      <w:r w:rsidRPr="00C67D4B">
        <w:rPr>
          <w:sz w:val="22"/>
          <w:lang w:val="en-US"/>
        </w:rPr>
        <w:t>L1 SL-RSRP</w:t>
      </w:r>
      <w:r>
        <w:rPr>
          <w:sz w:val="22"/>
          <w:lang w:val="en-US"/>
        </w:rPr>
        <w:t xml:space="preserve"> measurement</w:t>
      </w:r>
      <w:r w:rsidR="00201E87">
        <w:rPr>
          <w:sz w:val="22"/>
          <w:lang w:val="en-US"/>
        </w:rPr>
        <w:t xml:space="preserve"> either based on </w:t>
      </w:r>
      <w:r w:rsidR="00201E87" w:rsidRPr="00066460">
        <w:rPr>
          <w:rFonts w:eastAsia="宋体"/>
          <w:sz w:val="22"/>
          <w:lang w:eastAsia="zh-CN"/>
        </w:rPr>
        <w:t>PSSCH DMRS</w:t>
      </w:r>
      <w:r w:rsidR="00201E87">
        <w:rPr>
          <w:rFonts w:eastAsia="宋体"/>
          <w:sz w:val="22"/>
          <w:lang w:eastAsia="zh-CN"/>
        </w:rPr>
        <w:t xml:space="preserve"> or based on </w:t>
      </w:r>
      <w:r w:rsidR="00201E87" w:rsidRPr="00066460">
        <w:rPr>
          <w:rFonts w:eastAsia="宋体"/>
          <w:sz w:val="22"/>
          <w:lang w:eastAsia="zh-CN"/>
        </w:rPr>
        <w:t>PS</w:t>
      </w:r>
      <w:r w:rsidR="00201E87">
        <w:rPr>
          <w:rFonts w:eastAsia="宋体"/>
          <w:sz w:val="22"/>
          <w:lang w:eastAsia="zh-CN"/>
        </w:rPr>
        <w:t>C</w:t>
      </w:r>
      <w:r w:rsidR="00201E87" w:rsidRPr="00066460">
        <w:rPr>
          <w:rFonts w:eastAsia="宋体"/>
          <w:sz w:val="22"/>
          <w:lang w:eastAsia="zh-CN"/>
        </w:rPr>
        <w:t>CH DMRS</w:t>
      </w:r>
      <w:r w:rsidR="00201E87">
        <w:rPr>
          <w:rFonts w:eastAsia="宋体"/>
          <w:sz w:val="22"/>
          <w:lang w:eastAsia="zh-CN"/>
        </w:rPr>
        <w:t xml:space="preserve">. </w:t>
      </w:r>
      <w:r w:rsidR="00195118">
        <w:rPr>
          <w:rFonts w:eastAsia="宋体"/>
          <w:sz w:val="22"/>
          <w:lang w:eastAsia="zh-CN"/>
        </w:rPr>
        <w:t xml:space="preserve">We suggest to define the same </w:t>
      </w:r>
      <w:r w:rsidR="00195118">
        <w:rPr>
          <w:sz w:val="22"/>
          <w:lang w:val="en-US"/>
        </w:rPr>
        <w:t xml:space="preserve">measurement accuracy requirements for both </w:t>
      </w:r>
      <w:r w:rsidR="00195118" w:rsidRPr="00066460">
        <w:rPr>
          <w:rFonts w:eastAsia="宋体"/>
          <w:sz w:val="22"/>
          <w:lang w:eastAsia="zh-CN"/>
        </w:rPr>
        <w:t>PSSCH DMRS</w:t>
      </w:r>
      <w:r w:rsidR="00195118">
        <w:rPr>
          <w:rFonts w:eastAsia="宋体"/>
          <w:sz w:val="22"/>
          <w:lang w:eastAsia="zh-CN"/>
        </w:rPr>
        <w:t xml:space="preserve"> based </w:t>
      </w:r>
      <w:r w:rsidR="00195118" w:rsidRPr="00C67D4B">
        <w:rPr>
          <w:sz w:val="22"/>
          <w:lang w:val="en-US"/>
        </w:rPr>
        <w:t>L1 SL-RSRP</w:t>
      </w:r>
      <w:r w:rsidR="00195118">
        <w:rPr>
          <w:sz w:val="22"/>
          <w:lang w:val="en-US"/>
        </w:rPr>
        <w:t xml:space="preserve"> and </w:t>
      </w:r>
      <w:r w:rsidR="00195118" w:rsidRPr="00066460">
        <w:rPr>
          <w:rFonts w:eastAsia="宋体"/>
          <w:sz w:val="22"/>
          <w:lang w:eastAsia="zh-CN"/>
        </w:rPr>
        <w:t>PSSCH DMRS</w:t>
      </w:r>
      <w:r w:rsidR="00195118">
        <w:rPr>
          <w:rFonts w:eastAsia="宋体"/>
          <w:sz w:val="22"/>
          <w:lang w:eastAsia="zh-CN"/>
        </w:rPr>
        <w:t xml:space="preserve"> based </w:t>
      </w:r>
      <w:r w:rsidR="00195118" w:rsidRPr="00C67D4B">
        <w:rPr>
          <w:sz w:val="22"/>
          <w:lang w:val="en-US"/>
        </w:rPr>
        <w:t>L1 SL-RSRP</w:t>
      </w:r>
      <w:r w:rsidR="00195118">
        <w:rPr>
          <w:sz w:val="22"/>
          <w:lang w:val="en-US"/>
        </w:rPr>
        <w:t xml:space="preserve"> by considering the </w:t>
      </w:r>
      <w:r w:rsidR="00195118">
        <w:rPr>
          <w:rFonts w:eastAsia="宋体"/>
          <w:sz w:val="22"/>
          <w:lang w:eastAsia="zh-CN"/>
        </w:rPr>
        <w:t>worst case.</w:t>
      </w:r>
    </w:p>
    <w:p w:rsidR="00195118" w:rsidRDefault="00195118" w:rsidP="00195118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to define the same measurement accuracy requirements for both </w:t>
      </w:r>
      <w:r w:rsidRPr="002A6CFB">
        <w:rPr>
          <w:rFonts w:eastAsia="宋体"/>
          <w:b/>
          <w:i/>
          <w:sz w:val="22"/>
          <w:lang w:eastAsia="zh-CN"/>
        </w:rPr>
        <w:t>PSSCH DMRS</w:t>
      </w:r>
      <w:r>
        <w:rPr>
          <w:rFonts w:eastAsia="宋体"/>
          <w:b/>
          <w:i/>
          <w:sz w:val="22"/>
          <w:lang w:eastAsia="zh-CN"/>
        </w:rPr>
        <w:t xml:space="preserve"> based L1 </w:t>
      </w:r>
      <w:r w:rsidRPr="002A6CFB">
        <w:rPr>
          <w:rFonts w:eastAsia="宋体"/>
          <w:b/>
          <w:i/>
          <w:sz w:val="22"/>
          <w:lang w:eastAsia="zh-CN"/>
        </w:rPr>
        <w:t>SL-RSRP</w:t>
      </w:r>
      <w:r>
        <w:rPr>
          <w:rFonts w:eastAsia="宋体"/>
          <w:b/>
          <w:i/>
          <w:sz w:val="22"/>
          <w:lang w:eastAsia="zh-CN"/>
        </w:rPr>
        <w:t xml:space="preserve"> and </w:t>
      </w:r>
      <w:r w:rsidRPr="002A6CFB">
        <w:rPr>
          <w:rFonts w:eastAsia="宋体"/>
          <w:b/>
          <w:i/>
          <w:sz w:val="22"/>
          <w:lang w:eastAsia="zh-CN"/>
        </w:rPr>
        <w:t>PS</w:t>
      </w:r>
      <w:r>
        <w:rPr>
          <w:rFonts w:eastAsia="宋体"/>
          <w:b/>
          <w:i/>
          <w:sz w:val="22"/>
          <w:lang w:eastAsia="zh-CN"/>
        </w:rPr>
        <w:t>C</w:t>
      </w:r>
      <w:r w:rsidRPr="002A6CFB">
        <w:rPr>
          <w:rFonts w:eastAsia="宋体"/>
          <w:b/>
          <w:i/>
          <w:sz w:val="22"/>
          <w:lang w:eastAsia="zh-CN"/>
        </w:rPr>
        <w:t>CH DMRS</w:t>
      </w:r>
      <w:r>
        <w:rPr>
          <w:rFonts w:eastAsia="宋体"/>
          <w:b/>
          <w:i/>
          <w:sz w:val="22"/>
          <w:lang w:eastAsia="zh-CN"/>
        </w:rPr>
        <w:t xml:space="preserve"> based L1 </w:t>
      </w:r>
      <w:r w:rsidRPr="002A6CFB">
        <w:rPr>
          <w:rFonts w:eastAsia="宋体"/>
          <w:b/>
          <w:i/>
          <w:sz w:val="22"/>
          <w:lang w:eastAsia="zh-CN"/>
        </w:rPr>
        <w:t>SL-RSRP</w:t>
      </w:r>
      <w:r>
        <w:rPr>
          <w:rFonts w:eastAsia="宋体"/>
          <w:b/>
          <w:i/>
          <w:sz w:val="22"/>
          <w:lang w:eastAsia="zh-CN"/>
        </w:rPr>
        <w:t>.</w:t>
      </w:r>
    </w:p>
    <w:p w:rsidR="0042394B" w:rsidRDefault="000F7F58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0F7F58">
        <w:rPr>
          <w:rFonts w:eastAsia="宋体"/>
          <w:sz w:val="22"/>
          <w:lang w:eastAsia="zh-CN"/>
        </w:rPr>
        <w:t xml:space="preserve">The </w:t>
      </w:r>
      <w:r>
        <w:rPr>
          <w:rFonts w:eastAsia="宋体"/>
          <w:sz w:val="22"/>
          <w:lang w:eastAsia="zh-CN"/>
        </w:rPr>
        <w:t xml:space="preserve">measurement </w:t>
      </w:r>
      <w:r w:rsidRPr="000F7F58">
        <w:rPr>
          <w:rFonts w:eastAsia="宋体"/>
          <w:sz w:val="22"/>
          <w:lang w:eastAsia="zh-CN"/>
        </w:rPr>
        <w:t xml:space="preserve">performance of </w:t>
      </w:r>
      <w:r w:rsidRPr="00C67D4B">
        <w:rPr>
          <w:sz w:val="22"/>
          <w:lang w:val="en-US"/>
        </w:rPr>
        <w:t>L1 SL-RSRP</w:t>
      </w:r>
      <w:r w:rsidRPr="000F7F58">
        <w:rPr>
          <w:rFonts w:eastAsia="宋体"/>
          <w:sz w:val="22"/>
          <w:lang w:eastAsia="zh-CN"/>
        </w:rPr>
        <w:t xml:space="preserve"> mainly depends on the number of REs that carry </w:t>
      </w:r>
      <w:r>
        <w:rPr>
          <w:rFonts w:eastAsia="宋体"/>
          <w:sz w:val="22"/>
          <w:lang w:eastAsia="zh-CN"/>
        </w:rPr>
        <w:t>DMRS</w:t>
      </w:r>
      <w:r w:rsidRPr="000F7F58">
        <w:rPr>
          <w:rFonts w:eastAsia="宋体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 xml:space="preserve"> </w:t>
      </w:r>
      <w:r w:rsidR="0042394B">
        <w:rPr>
          <w:rFonts w:eastAsia="宋体"/>
          <w:sz w:val="22"/>
          <w:lang w:eastAsia="zh-CN"/>
        </w:rPr>
        <w:t>A</w:t>
      </w:r>
      <w:r w:rsidRPr="000F7F58">
        <w:rPr>
          <w:rFonts w:eastAsia="宋体"/>
          <w:sz w:val="22"/>
          <w:lang w:eastAsia="zh-CN"/>
        </w:rPr>
        <w:t xml:space="preserve"> sub-channel is defined as the minimum granularity for PSSCH resource selection.</w:t>
      </w:r>
      <w:r>
        <w:rPr>
          <w:rFonts w:eastAsia="宋体"/>
          <w:sz w:val="22"/>
          <w:lang w:eastAsia="zh-CN"/>
        </w:rPr>
        <w:t xml:space="preserve"> The sub-channel size can be configured as </w:t>
      </w:r>
      <w:r w:rsidRPr="000F7F58">
        <w:rPr>
          <w:rFonts w:eastAsia="宋体"/>
          <w:sz w:val="22"/>
          <w:lang w:eastAsia="zh-CN"/>
        </w:rPr>
        <w:t>{10, 15, 20, 25, 50, 75, 100} PRBs</w:t>
      </w:r>
      <w:r>
        <w:rPr>
          <w:rFonts w:eastAsia="宋体"/>
          <w:sz w:val="22"/>
          <w:lang w:eastAsia="zh-CN"/>
        </w:rPr>
        <w:t xml:space="preserve">. </w:t>
      </w:r>
      <w:r w:rsidR="002A6CFB">
        <w:rPr>
          <w:rFonts w:eastAsia="宋体"/>
          <w:sz w:val="22"/>
          <w:lang w:eastAsia="zh-CN"/>
        </w:rPr>
        <w:t xml:space="preserve">In Rel-16, </w:t>
      </w:r>
      <w:r w:rsidR="0042394B">
        <w:rPr>
          <w:rFonts w:eastAsia="宋体"/>
          <w:sz w:val="22"/>
          <w:lang w:eastAsia="zh-CN"/>
        </w:rPr>
        <w:t>the number of</w:t>
      </w:r>
      <w:r w:rsidR="002A6CFB">
        <w:rPr>
          <w:rFonts w:eastAsia="宋体"/>
          <w:sz w:val="22"/>
          <w:lang w:eastAsia="zh-CN"/>
        </w:rPr>
        <w:t xml:space="preserve"> </w:t>
      </w:r>
      <w:r w:rsidR="0042394B">
        <w:rPr>
          <w:rFonts w:eastAsia="宋体"/>
          <w:sz w:val="22"/>
          <w:lang w:eastAsia="zh-CN"/>
        </w:rPr>
        <w:t xml:space="preserve">DMRS symbols </w:t>
      </w:r>
      <w:r w:rsidR="002A6CFB">
        <w:rPr>
          <w:rFonts w:eastAsia="宋体"/>
          <w:sz w:val="22"/>
          <w:lang w:eastAsia="zh-CN"/>
        </w:rPr>
        <w:t xml:space="preserve">can be configured as </w:t>
      </w:r>
      <w:r w:rsidR="002A6CFB" w:rsidRPr="000F7F58">
        <w:rPr>
          <w:rFonts w:eastAsia="宋体"/>
          <w:sz w:val="22"/>
          <w:lang w:eastAsia="zh-CN"/>
        </w:rPr>
        <w:t>{</w:t>
      </w:r>
      <w:r w:rsidR="002A6CFB">
        <w:rPr>
          <w:rFonts w:eastAsia="宋体"/>
          <w:sz w:val="22"/>
          <w:lang w:eastAsia="zh-CN"/>
        </w:rPr>
        <w:t>2</w:t>
      </w:r>
      <w:r w:rsidR="002A6CFB" w:rsidRPr="000F7F58">
        <w:rPr>
          <w:rFonts w:eastAsia="宋体"/>
          <w:sz w:val="22"/>
          <w:lang w:eastAsia="zh-CN"/>
        </w:rPr>
        <w:t xml:space="preserve">, </w:t>
      </w:r>
      <w:r w:rsidR="002A6CFB">
        <w:rPr>
          <w:rFonts w:eastAsia="宋体"/>
          <w:sz w:val="22"/>
          <w:lang w:eastAsia="zh-CN"/>
        </w:rPr>
        <w:t>3</w:t>
      </w:r>
      <w:r w:rsidR="002A6CFB" w:rsidRPr="000F7F58">
        <w:rPr>
          <w:rFonts w:eastAsia="宋体"/>
          <w:sz w:val="22"/>
          <w:lang w:eastAsia="zh-CN"/>
        </w:rPr>
        <w:t xml:space="preserve">, </w:t>
      </w:r>
      <w:proofErr w:type="gramStart"/>
      <w:r w:rsidR="002A6CFB">
        <w:rPr>
          <w:rFonts w:eastAsia="宋体"/>
          <w:sz w:val="22"/>
          <w:lang w:eastAsia="zh-CN"/>
        </w:rPr>
        <w:t>4</w:t>
      </w:r>
      <w:proofErr w:type="gramEnd"/>
      <w:r w:rsidR="002A6CFB" w:rsidRPr="000F7F58">
        <w:rPr>
          <w:rFonts w:eastAsia="宋体"/>
          <w:sz w:val="22"/>
          <w:lang w:eastAsia="zh-CN"/>
        </w:rPr>
        <w:t>}</w:t>
      </w:r>
      <w:r w:rsidR="0042394B">
        <w:rPr>
          <w:rFonts w:eastAsia="宋体"/>
          <w:sz w:val="22"/>
          <w:lang w:eastAsia="zh-CN"/>
        </w:rPr>
        <w:t xml:space="preserve"> for PSSCH</w:t>
      </w:r>
      <w:r w:rsidR="002A6CFB">
        <w:rPr>
          <w:rFonts w:eastAsia="宋体"/>
          <w:sz w:val="22"/>
          <w:lang w:eastAsia="zh-CN"/>
        </w:rPr>
        <w:t>.</w:t>
      </w:r>
      <w:r w:rsidR="0042394B">
        <w:rPr>
          <w:rFonts w:eastAsia="宋体"/>
          <w:sz w:val="22"/>
          <w:lang w:eastAsia="zh-CN"/>
        </w:rPr>
        <w:t xml:space="preserve"> For PSCCH transmission, </w:t>
      </w:r>
      <w:r w:rsidR="0042394B">
        <w:rPr>
          <w:rFonts w:eastAsia="宋体" w:hint="eastAsia"/>
          <w:sz w:val="22"/>
          <w:lang w:eastAsia="zh-CN"/>
        </w:rPr>
        <w:t>c</w:t>
      </w:r>
      <w:r w:rsidR="0042394B" w:rsidRPr="0042394B">
        <w:rPr>
          <w:rFonts w:eastAsia="宋体"/>
          <w:sz w:val="22"/>
          <w:lang w:eastAsia="zh-CN"/>
        </w:rPr>
        <w:t>andidate numbers of PRBs for 2-symbol and 3-symbol PSCCH are</w:t>
      </w:r>
      <w:r w:rsidR="0042394B">
        <w:rPr>
          <w:rFonts w:eastAsia="宋体"/>
          <w:sz w:val="22"/>
          <w:lang w:eastAsia="zh-CN"/>
        </w:rPr>
        <w:t xml:space="preserve"> {10, 12, 15, 20, 25}</w:t>
      </w:r>
      <w:r w:rsidR="0042394B" w:rsidRPr="0042394B">
        <w:rPr>
          <w:rFonts w:eastAsia="宋体"/>
          <w:sz w:val="22"/>
          <w:lang w:eastAsia="zh-CN"/>
        </w:rPr>
        <w:t xml:space="preserve">, </w:t>
      </w:r>
      <w:r w:rsidR="0042394B">
        <w:rPr>
          <w:rFonts w:eastAsia="宋体"/>
          <w:sz w:val="22"/>
          <w:lang w:eastAsia="zh-CN"/>
        </w:rPr>
        <w:t xml:space="preserve">where </w:t>
      </w:r>
      <w:r w:rsidR="0042394B" w:rsidRPr="0042394B">
        <w:rPr>
          <w:rFonts w:eastAsia="宋体"/>
          <w:sz w:val="22"/>
          <w:lang w:eastAsia="zh-CN"/>
        </w:rPr>
        <w:t xml:space="preserve">every symbol of PSCCH has PSCCH DMRS </w:t>
      </w:r>
      <w:proofErr w:type="spellStart"/>
      <w:r w:rsidR="0042394B" w:rsidRPr="0042394B">
        <w:rPr>
          <w:rFonts w:eastAsia="宋体"/>
          <w:sz w:val="22"/>
          <w:lang w:eastAsia="zh-CN"/>
        </w:rPr>
        <w:t>REs.</w:t>
      </w:r>
      <w:proofErr w:type="spellEnd"/>
      <w:r w:rsidR="0042394B">
        <w:rPr>
          <w:rFonts w:eastAsia="宋体"/>
          <w:sz w:val="22"/>
          <w:lang w:eastAsia="zh-CN"/>
        </w:rPr>
        <w:t xml:space="preserve"> </w:t>
      </w:r>
      <w:r w:rsidR="00346FCE">
        <w:rPr>
          <w:rFonts w:eastAsia="宋体"/>
          <w:sz w:val="22"/>
          <w:lang w:eastAsia="zh-CN"/>
        </w:rPr>
        <w:t xml:space="preserve">The worst case shall be the DMRS pattern </w:t>
      </w:r>
      <w:r w:rsidR="00436786">
        <w:rPr>
          <w:rFonts w:eastAsia="宋体"/>
          <w:sz w:val="22"/>
          <w:lang w:eastAsia="zh-CN"/>
        </w:rPr>
        <w:t xml:space="preserve">by </w:t>
      </w:r>
      <w:r w:rsidR="00346FCE">
        <w:rPr>
          <w:rFonts w:eastAsia="宋体"/>
          <w:sz w:val="22"/>
          <w:lang w:eastAsia="zh-CN"/>
        </w:rPr>
        <w:t xml:space="preserve">using </w:t>
      </w:r>
      <w:r w:rsidR="00436786">
        <w:rPr>
          <w:rFonts w:eastAsia="宋体"/>
          <w:sz w:val="22"/>
          <w:lang w:eastAsia="zh-CN"/>
        </w:rPr>
        <w:t>the least</w:t>
      </w:r>
      <w:r w:rsidR="00346FCE">
        <w:rPr>
          <w:rFonts w:eastAsia="宋体"/>
          <w:sz w:val="22"/>
          <w:lang w:eastAsia="zh-CN"/>
        </w:rPr>
        <w:t xml:space="preserve"> symbols with</w:t>
      </w:r>
      <w:r w:rsidR="00436786">
        <w:rPr>
          <w:rFonts w:eastAsia="宋体"/>
          <w:sz w:val="22"/>
          <w:lang w:eastAsia="zh-CN"/>
        </w:rPr>
        <w:t>in</w:t>
      </w:r>
      <w:r w:rsidR="00346FCE">
        <w:rPr>
          <w:rFonts w:eastAsia="宋体"/>
          <w:sz w:val="22"/>
          <w:lang w:eastAsia="zh-CN"/>
        </w:rPr>
        <w:t xml:space="preserve"> </w:t>
      </w:r>
      <w:r w:rsidR="00436786">
        <w:rPr>
          <w:rFonts w:eastAsia="宋体"/>
          <w:sz w:val="22"/>
          <w:lang w:eastAsia="zh-CN"/>
        </w:rPr>
        <w:t xml:space="preserve">the </w:t>
      </w:r>
      <w:r w:rsidR="00346FCE">
        <w:rPr>
          <w:rFonts w:eastAsia="宋体"/>
          <w:sz w:val="22"/>
          <w:lang w:eastAsia="zh-CN"/>
        </w:rPr>
        <w:t xml:space="preserve">minimum </w:t>
      </w:r>
      <w:r w:rsidR="00436786">
        <w:rPr>
          <w:rFonts w:eastAsia="宋体"/>
          <w:sz w:val="22"/>
          <w:lang w:eastAsia="zh-CN"/>
        </w:rPr>
        <w:t>bandwidth</w:t>
      </w:r>
      <w:r w:rsidR="00346FCE">
        <w:rPr>
          <w:rFonts w:eastAsia="宋体"/>
          <w:sz w:val="22"/>
          <w:lang w:eastAsia="zh-CN"/>
        </w:rPr>
        <w:t xml:space="preserve">. </w:t>
      </w:r>
      <w:r w:rsidR="00195118">
        <w:rPr>
          <w:rFonts w:eastAsia="宋体"/>
          <w:sz w:val="22"/>
          <w:lang w:eastAsia="zh-CN"/>
        </w:rPr>
        <w:t xml:space="preserve">The </w:t>
      </w:r>
      <w:r w:rsidR="00195118" w:rsidRPr="00C67D4B">
        <w:rPr>
          <w:sz w:val="22"/>
          <w:lang w:val="en-US"/>
        </w:rPr>
        <w:t>L1 SL-RSRP</w:t>
      </w:r>
      <w:r w:rsidR="00195118">
        <w:rPr>
          <w:sz w:val="22"/>
          <w:lang w:val="en-US"/>
        </w:rPr>
        <w:t xml:space="preserve"> measurement accuracy requirements could be investigated in case that </w:t>
      </w:r>
      <w:r w:rsidR="00195118" w:rsidRPr="0042394B">
        <w:rPr>
          <w:rFonts w:eastAsia="宋体"/>
          <w:sz w:val="22"/>
          <w:lang w:eastAsia="zh-CN"/>
        </w:rPr>
        <w:t>PSCCH</w:t>
      </w:r>
      <w:r w:rsidR="00195118">
        <w:rPr>
          <w:rFonts w:eastAsia="宋体"/>
          <w:sz w:val="22"/>
          <w:lang w:eastAsia="zh-CN"/>
        </w:rPr>
        <w:t xml:space="preserve"> is transmitted on 2 symbols within 10 PRBs.</w:t>
      </w:r>
    </w:p>
    <w:p w:rsidR="002A6CFB" w:rsidRDefault="002A6CFB" w:rsidP="002A6CF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195118"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to </w:t>
      </w:r>
      <w:r w:rsidR="00346FCE" w:rsidRPr="007D4EDB">
        <w:rPr>
          <w:rFonts w:eastAsia="宋体"/>
          <w:b/>
          <w:i/>
          <w:sz w:val="22"/>
          <w:lang w:eastAsia="zh-CN"/>
        </w:rPr>
        <w:t xml:space="preserve">evaluate </w:t>
      </w:r>
      <w:r>
        <w:rPr>
          <w:rFonts w:eastAsia="宋体"/>
          <w:b/>
          <w:i/>
          <w:sz w:val="22"/>
          <w:lang w:eastAsia="zh-CN"/>
        </w:rPr>
        <w:t xml:space="preserve">the L1 </w:t>
      </w:r>
      <w:r w:rsidRPr="002A6CFB">
        <w:rPr>
          <w:rFonts w:eastAsia="宋体"/>
          <w:b/>
          <w:i/>
          <w:sz w:val="22"/>
          <w:lang w:eastAsia="zh-CN"/>
        </w:rPr>
        <w:t>SL-RSRP</w:t>
      </w:r>
      <w:r>
        <w:rPr>
          <w:rFonts w:eastAsia="宋体"/>
          <w:b/>
          <w:i/>
          <w:sz w:val="22"/>
          <w:lang w:eastAsia="zh-CN"/>
        </w:rPr>
        <w:t xml:space="preserve"> measurement </w:t>
      </w:r>
      <w:r w:rsidR="00346FCE">
        <w:rPr>
          <w:rFonts w:eastAsia="宋体"/>
          <w:b/>
          <w:i/>
          <w:sz w:val="22"/>
          <w:lang w:eastAsia="zh-CN"/>
        </w:rPr>
        <w:t>performance</w:t>
      </w:r>
      <w:r>
        <w:rPr>
          <w:rFonts w:eastAsia="宋体"/>
          <w:b/>
          <w:i/>
          <w:sz w:val="22"/>
          <w:lang w:eastAsia="zh-CN"/>
        </w:rPr>
        <w:t xml:space="preserve"> based on the </w:t>
      </w:r>
      <w:r w:rsidR="00346FCE">
        <w:rPr>
          <w:rFonts w:eastAsia="宋体"/>
          <w:b/>
          <w:i/>
          <w:sz w:val="22"/>
          <w:lang w:eastAsia="zh-CN"/>
        </w:rPr>
        <w:t>assumption</w:t>
      </w:r>
      <w:r w:rsidR="00195118">
        <w:rPr>
          <w:rFonts w:eastAsia="宋体"/>
          <w:b/>
          <w:i/>
          <w:sz w:val="22"/>
          <w:lang w:eastAsia="zh-CN"/>
        </w:rPr>
        <w:t xml:space="preserve"> that </w:t>
      </w:r>
      <w:r w:rsidR="00346FCE">
        <w:rPr>
          <w:rFonts w:eastAsia="宋体"/>
          <w:b/>
          <w:i/>
          <w:sz w:val="22"/>
          <w:lang w:eastAsia="zh-CN"/>
        </w:rPr>
        <w:t>2-sy</w:t>
      </w:r>
      <w:bookmarkStart w:id="8" w:name="_GoBack"/>
      <w:bookmarkEnd w:id="8"/>
      <w:r w:rsidR="00346FCE">
        <w:rPr>
          <w:rFonts w:eastAsia="宋体"/>
          <w:b/>
          <w:i/>
          <w:sz w:val="22"/>
          <w:lang w:eastAsia="zh-CN"/>
        </w:rPr>
        <w:t xml:space="preserve">mbol PSCCH is transmitted </w:t>
      </w:r>
      <w:r w:rsidR="00195118">
        <w:rPr>
          <w:rFonts w:eastAsia="宋体"/>
          <w:b/>
          <w:i/>
          <w:sz w:val="22"/>
          <w:lang w:eastAsia="zh-CN"/>
        </w:rPr>
        <w:t>within 10 PRBs</w:t>
      </w:r>
      <w:r>
        <w:rPr>
          <w:rFonts w:eastAsia="宋体"/>
          <w:b/>
          <w:i/>
          <w:sz w:val="22"/>
          <w:lang w:eastAsia="zh-CN"/>
        </w:rPr>
        <w:t>.</w:t>
      </w:r>
    </w:p>
    <w:p w:rsidR="00204BF8" w:rsidRPr="001C76EB" w:rsidRDefault="00085773" w:rsidP="00F4591D">
      <w:pPr>
        <w:pStyle w:val="2"/>
        <w:rPr>
          <w:lang w:eastAsia="zh-CN"/>
        </w:rPr>
      </w:pPr>
      <w:bookmarkStart w:id="9" w:name="OLE_LINK38"/>
      <w:r>
        <w:rPr>
          <w:lang w:eastAsia="zh-CN"/>
        </w:rPr>
        <w:t>M</w:t>
      </w:r>
      <w:r w:rsidRPr="002F18E2">
        <w:rPr>
          <w:lang w:eastAsia="zh-CN"/>
        </w:rPr>
        <w:t>easurements</w:t>
      </w:r>
      <w:r>
        <w:rPr>
          <w:lang w:eastAsia="zh-CN"/>
        </w:rPr>
        <w:t xml:space="preserve"> for</w:t>
      </w:r>
      <w:r w:rsidRPr="002F18E2">
        <w:rPr>
          <w:lang w:eastAsia="zh-CN"/>
        </w:rPr>
        <w:t xml:space="preserve"> </w:t>
      </w:r>
      <w:r w:rsidR="00F4591D">
        <w:rPr>
          <w:lang w:eastAsia="zh-CN"/>
        </w:rPr>
        <w:t>Congestion Control</w:t>
      </w:r>
    </w:p>
    <w:p w:rsidR="00346FCE" w:rsidRDefault="00346FCE" w:rsidP="00346FCE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</w:t>
      </w:r>
      <w:r w:rsidR="006F4C0D">
        <w:rPr>
          <w:rFonts w:eastAsia="宋体"/>
          <w:sz w:val="22"/>
          <w:lang w:eastAsia="zh-CN"/>
        </w:rPr>
        <w:t>he</w:t>
      </w:r>
      <w:r w:rsidR="00300573" w:rsidRPr="00300573">
        <w:rPr>
          <w:rFonts w:eastAsia="宋体"/>
          <w:sz w:val="22"/>
          <w:lang w:eastAsia="zh-CN"/>
        </w:rPr>
        <w:t xml:space="preserve"> </w:t>
      </w:r>
      <w:r w:rsidR="00300573" w:rsidRPr="00F4591D">
        <w:rPr>
          <w:rFonts w:eastAsia="宋体"/>
          <w:sz w:val="22"/>
          <w:lang w:eastAsia="zh-CN"/>
        </w:rPr>
        <w:t>single</w:t>
      </w:r>
      <w:r w:rsidR="00300573">
        <w:rPr>
          <w:rFonts w:eastAsia="宋体"/>
          <w:sz w:val="22"/>
          <w:lang w:eastAsia="zh-CN"/>
        </w:rPr>
        <w:t>-shot</w:t>
      </w:r>
      <w:r w:rsidR="006F4C0D">
        <w:rPr>
          <w:rFonts w:eastAsia="宋体"/>
          <w:sz w:val="22"/>
          <w:lang w:eastAsia="zh-CN"/>
        </w:rPr>
        <w:t xml:space="preserve"> S</w:t>
      </w:r>
      <w:r w:rsidR="00300573">
        <w:rPr>
          <w:rFonts w:eastAsia="宋体"/>
          <w:sz w:val="22"/>
          <w:lang w:eastAsia="zh-CN"/>
        </w:rPr>
        <w:t>L</w:t>
      </w:r>
      <w:r w:rsidR="006F4C0D">
        <w:rPr>
          <w:rFonts w:eastAsia="宋体"/>
          <w:sz w:val="22"/>
          <w:lang w:eastAsia="zh-CN"/>
        </w:rPr>
        <w:t xml:space="preserve">-RSSI </w:t>
      </w:r>
      <w:r w:rsidR="00C650AB">
        <w:rPr>
          <w:rFonts w:eastAsia="宋体"/>
          <w:sz w:val="22"/>
          <w:lang w:eastAsia="zh-CN"/>
        </w:rPr>
        <w:t xml:space="preserve">measurement requirements </w:t>
      </w:r>
      <w:r>
        <w:rPr>
          <w:rFonts w:eastAsia="宋体"/>
          <w:sz w:val="22"/>
          <w:lang w:eastAsia="zh-CN"/>
        </w:rPr>
        <w:t>has been introduced for congestion control</w:t>
      </w:r>
      <w:r w:rsidR="00C650AB">
        <w:rPr>
          <w:rFonts w:eastAsia="宋体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 xml:space="preserve"> </w:t>
      </w:r>
      <w:bookmarkStart w:id="10" w:name="OLE_LINK102"/>
      <w:bookmarkStart w:id="11" w:name="OLE_LINK103"/>
      <w:bookmarkEnd w:id="9"/>
    </w:p>
    <w:p w:rsidR="00F4591D" w:rsidRPr="00F4591D" w:rsidRDefault="007E5FE6" w:rsidP="00346FCE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The SL</w:t>
      </w:r>
      <w:r w:rsidRPr="007E5FE6">
        <w:rPr>
          <w:rFonts w:eastAsia="宋体"/>
          <w:sz w:val="22"/>
          <w:lang w:eastAsia="zh-CN"/>
        </w:rPr>
        <w:t>-RSSI is a measurement of total power</w:t>
      </w:r>
      <w:r>
        <w:rPr>
          <w:rFonts w:eastAsia="宋体"/>
          <w:sz w:val="22"/>
          <w:lang w:eastAsia="zh-CN"/>
        </w:rPr>
        <w:t xml:space="preserve"> over a sub-channel</w:t>
      </w:r>
      <w:r w:rsidR="00360E37">
        <w:rPr>
          <w:rFonts w:eastAsia="宋体"/>
          <w:sz w:val="22"/>
          <w:lang w:eastAsia="zh-CN"/>
        </w:rPr>
        <w:t xml:space="preserve">. </w:t>
      </w:r>
      <w:bookmarkEnd w:id="10"/>
      <w:bookmarkEnd w:id="11"/>
      <w:r w:rsidR="00360E37" w:rsidRPr="00360E37">
        <w:rPr>
          <w:rFonts w:eastAsia="宋体"/>
          <w:sz w:val="22"/>
          <w:lang w:eastAsia="zh-CN"/>
        </w:rPr>
        <w:t xml:space="preserve">If </w:t>
      </w:r>
      <w:r w:rsidR="00360E37">
        <w:rPr>
          <w:rFonts w:eastAsia="宋体"/>
          <w:sz w:val="22"/>
          <w:lang w:eastAsia="zh-CN"/>
        </w:rPr>
        <w:t>resource element</w:t>
      </w:r>
      <w:r w:rsidR="00360E37" w:rsidRPr="00360E37">
        <w:rPr>
          <w:rFonts w:eastAsia="宋体"/>
          <w:sz w:val="22"/>
          <w:lang w:eastAsia="zh-CN"/>
        </w:rPr>
        <w:t>s</w:t>
      </w:r>
      <w:r w:rsidR="00360E37">
        <w:rPr>
          <w:rFonts w:eastAsia="宋体"/>
          <w:sz w:val="22"/>
          <w:lang w:eastAsia="zh-CN"/>
        </w:rPr>
        <w:t xml:space="preserve"> for a</w:t>
      </w:r>
      <w:r w:rsidR="00360E37" w:rsidRPr="00360E37">
        <w:rPr>
          <w:rFonts w:eastAsia="宋体"/>
          <w:sz w:val="22"/>
          <w:lang w:eastAsia="zh-CN"/>
        </w:rPr>
        <w:t xml:space="preserve"> </w:t>
      </w:r>
      <w:r w:rsidR="00360E37">
        <w:rPr>
          <w:rFonts w:eastAsia="宋体"/>
          <w:sz w:val="22"/>
          <w:lang w:eastAsia="zh-CN"/>
        </w:rPr>
        <w:t>sub-channel</w:t>
      </w:r>
      <w:r w:rsidR="00360E37" w:rsidRPr="00360E37">
        <w:rPr>
          <w:rFonts w:eastAsia="宋体"/>
          <w:sz w:val="22"/>
          <w:lang w:eastAsia="zh-CN"/>
        </w:rPr>
        <w:t xml:space="preserve"> are sufficient then the estimated </w:t>
      </w:r>
      <w:r w:rsidR="00360E37">
        <w:rPr>
          <w:rFonts w:eastAsia="宋体"/>
          <w:sz w:val="22"/>
          <w:lang w:eastAsia="zh-CN"/>
        </w:rPr>
        <w:t>SL</w:t>
      </w:r>
      <w:r w:rsidR="00360E37" w:rsidRPr="007E5FE6">
        <w:rPr>
          <w:rFonts w:eastAsia="宋体"/>
          <w:sz w:val="22"/>
          <w:lang w:eastAsia="zh-CN"/>
        </w:rPr>
        <w:t>-RSSI</w:t>
      </w:r>
      <w:r w:rsidR="00360E37" w:rsidRPr="00360E37">
        <w:rPr>
          <w:rFonts w:eastAsia="宋体"/>
          <w:sz w:val="22"/>
          <w:lang w:eastAsia="zh-CN"/>
        </w:rPr>
        <w:t xml:space="preserve"> will be close to the ideal </w:t>
      </w:r>
      <w:r w:rsidR="00360E37">
        <w:rPr>
          <w:rFonts w:eastAsia="宋体"/>
          <w:sz w:val="22"/>
          <w:lang w:eastAsia="zh-CN"/>
        </w:rPr>
        <w:t>SL</w:t>
      </w:r>
      <w:r w:rsidR="00360E37" w:rsidRPr="007E5FE6">
        <w:rPr>
          <w:rFonts w:eastAsia="宋体"/>
          <w:sz w:val="22"/>
          <w:lang w:eastAsia="zh-CN"/>
        </w:rPr>
        <w:t>-RSSI</w:t>
      </w:r>
      <w:r w:rsidR="00360E37" w:rsidRPr="00360E37">
        <w:rPr>
          <w:rFonts w:eastAsia="宋体"/>
          <w:sz w:val="22"/>
          <w:lang w:eastAsia="zh-CN"/>
        </w:rPr>
        <w:t xml:space="preserve">. Thus one possible source of baseband uncertainty is due to lack of resource elements. This makes the estimated </w:t>
      </w:r>
      <w:r w:rsidR="00360E37">
        <w:rPr>
          <w:rFonts w:eastAsia="宋体"/>
          <w:sz w:val="22"/>
          <w:lang w:eastAsia="zh-CN"/>
        </w:rPr>
        <w:t>SL</w:t>
      </w:r>
      <w:r w:rsidR="00360E37" w:rsidRPr="007E5FE6">
        <w:rPr>
          <w:rFonts w:eastAsia="宋体"/>
          <w:sz w:val="22"/>
          <w:lang w:eastAsia="zh-CN"/>
        </w:rPr>
        <w:t>-RSSI</w:t>
      </w:r>
      <w:r w:rsidR="00360E37" w:rsidRPr="00360E37">
        <w:rPr>
          <w:rFonts w:eastAsia="宋体"/>
          <w:sz w:val="22"/>
          <w:lang w:eastAsia="zh-CN"/>
        </w:rPr>
        <w:t xml:space="preserve"> is slightly differing from the ideal </w:t>
      </w:r>
      <w:r w:rsidR="00360E37">
        <w:rPr>
          <w:rFonts w:eastAsia="宋体"/>
          <w:sz w:val="22"/>
          <w:lang w:eastAsia="zh-CN"/>
        </w:rPr>
        <w:t>SL</w:t>
      </w:r>
      <w:r w:rsidR="00360E37" w:rsidRPr="007E5FE6">
        <w:rPr>
          <w:rFonts w:eastAsia="宋体"/>
          <w:sz w:val="22"/>
          <w:lang w:eastAsia="zh-CN"/>
        </w:rPr>
        <w:t>-RSSI</w:t>
      </w:r>
      <w:r w:rsidR="00360E37" w:rsidRPr="00360E37">
        <w:rPr>
          <w:rFonts w:eastAsia="宋体"/>
          <w:sz w:val="22"/>
          <w:lang w:eastAsia="zh-CN"/>
        </w:rPr>
        <w:t xml:space="preserve">. Under this it is proposed that the ideal RSSI is the long-term average value over thermal noise and interference. In other words the main source of measurement uncertainty of </w:t>
      </w:r>
      <w:r w:rsidR="00360E37">
        <w:rPr>
          <w:rFonts w:eastAsia="宋体"/>
          <w:sz w:val="22"/>
          <w:lang w:eastAsia="zh-CN"/>
        </w:rPr>
        <w:t>SL</w:t>
      </w:r>
      <w:r w:rsidR="00360E37" w:rsidRPr="007E5FE6">
        <w:rPr>
          <w:rFonts w:eastAsia="宋体"/>
          <w:sz w:val="22"/>
          <w:lang w:eastAsia="zh-CN"/>
        </w:rPr>
        <w:t>-RSSI</w:t>
      </w:r>
      <w:r w:rsidR="00360E37" w:rsidRPr="00360E37">
        <w:rPr>
          <w:rFonts w:eastAsia="宋体"/>
          <w:sz w:val="22"/>
          <w:lang w:eastAsia="zh-CN"/>
        </w:rPr>
        <w:t xml:space="preserve"> is coming from the RF impairment.</w:t>
      </w:r>
      <w:r w:rsidR="00777E41">
        <w:rPr>
          <w:rFonts w:eastAsia="宋体"/>
          <w:sz w:val="22"/>
          <w:lang w:eastAsia="zh-CN"/>
        </w:rPr>
        <w:t xml:space="preserve"> </w:t>
      </w:r>
      <w:r w:rsidR="00E62BBB">
        <w:rPr>
          <w:rFonts w:eastAsia="宋体"/>
          <w:sz w:val="22"/>
          <w:lang w:eastAsia="zh-CN"/>
        </w:rPr>
        <w:t xml:space="preserve">In RAN4, it was agreed that the requirements shall be defined based on </w:t>
      </w:r>
      <w:r w:rsidR="00E62BBB" w:rsidRPr="00E62BBB">
        <w:rPr>
          <w:rFonts w:eastAsia="宋体"/>
          <w:sz w:val="22"/>
          <w:lang w:eastAsia="zh-CN"/>
        </w:rPr>
        <w:t>FR1 ITS band</w:t>
      </w:r>
      <w:r w:rsidR="00E62BBB">
        <w:rPr>
          <w:rFonts w:eastAsia="宋体"/>
          <w:sz w:val="22"/>
          <w:lang w:eastAsia="zh-CN"/>
        </w:rPr>
        <w:t xml:space="preserve">. Then, the same </w:t>
      </w:r>
      <w:r w:rsidR="00E62BBB" w:rsidRPr="00360E37">
        <w:rPr>
          <w:rFonts w:eastAsia="宋体"/>
          <w:sz w:val="22"/>
          <w:lang w:eastAsia="zh-CN"/>
        </w:rPr>
        <w:t>RF impairment</w:t>
      </w:r>
      <w:r w:rsidR="00E62BBB">
        <w:rPr>
          <w:rFonts w:eastAsia="宋体"/>
          <w:sz w:val="22"/>
          <w:lang w:eastAsia="zh-CN"/>
        </w:rPr>
        <w:t xml:space="preserve"> margin can be assumed for NR V2X and LTE V2X. Hence, the S-RSSI measurement accuracy requirements for LTE V2X can be reused for NR V2X.</w:t>
      </w:r>
    </w:p>
    <w:p w:rsidR="00A171FE" w:rsidRDefault="00A171FE" w:rsidP="00A171F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4591D">
        <w:rPr>
          <w:rFonts w:eastAsia="宋体"/>
          <w:b/>
          <w:i/>
          <w:sz w:val="22"/>
          <w:lang w:eastAsia="zh-CN"/>
        </w:rPr>
        <w:t xml:space="preserve">Proposal </w:t>
      </w:r>
      <w:r w:rsidR="00346FCE">
        <w:rPr>
          <w:rFonts w:eastAsia="宋体"/>
          <w:b/>
          <w:i/>
          <w:sz w:val="22"/>
          <w:lang w:eastAsia="zh-CN"/>
        </w:rPr>
        <w:t>4</w:t>
      </w:r>
      <w:r w:rsidRPr="00F4591D">
        <w:rPr>
          <w:rFonts w:eastAsia="宋体"/>
          <w:b/>
          <w:i/>
          <w:sz w:val="22"/>
          <w:lang w:eastAsia="zh-CN"/>
        </w:rPr>
        <w:t xml:space="preserve">: </w:t>
      </w:r>
      <w:r w:rsidR="00E62BBB">
        <w:rPr>
          <w:rFonts w:eastAsia="宋体"/>
          <w:b/>
          <w:i/>
          <w:sz w:val="22"/>
          <w:lang w:eastAsia="zh-CN"/>
        </w:rPr>
        <w:t>T</w:t>
      </w:r>
      <w:r w:rsidR="00F90ACB">
        <w:rPr>
          <w:rFonts w:eastAsia="宋体"/>
          <w:b/>
          <w:i/>
          <w:sz w:val="22"/>
          <w:lang w:eastAsia="zh-CN"/>
        </w:rPr>
        <w:t xml:space="preserve">he S-RSSI measurement accuracy requirements in LTE V2X can be reused for defining </w:t>
      </w:r>
      <w:r w:rsidRPr="00F4591D">
        <w:rPr>
          <w:rFonts w:eastAsia="宋体"/>
          <w:b/>
          <w:i/>
          <w:sz w:val="22"/>
          <w:lang w:eastAsia="zh-CN"/>
        </w:rPr>
        <w:t>S</w:t>
      </w:r>
      <w:r>
        <w:rPr>
          <w:rFonts w:eastAsia="宋体"/>
          <w:b/>
          <w:i/>
          <w:sz w:val="22"/>
          <w:lang w:eastAsia="zh-CN"/>
        </w:rPr>
        <w:t>L</w:t>
      </w:r>
      <w:r w:rsidRPr="00F4591D">
        <w:rPr>
          <w:rFonts w:eastAsia="宋体"/>
          <w:b/>
          <w:i/>
          <w:sz w:val="22"/>
          <w:lang w:eastAsia="zh-CN"/>
        </w:rPr>
        <w:t xml:space="preserve">-RSSI </w:t>
      </w:r>
      <w:r w:rsidR="00F90ACB">
        <w:rPr>
          <w:rFonts w:eastAsia="宋体"/>
          <w:b/>
          <w:i/>
          <w:sz w:val="22"/>
          <w:lang w:eastAsia="zh-CN"/>
        </w:rPr>
        <w:t>measurement accuracy requirements in NR V2X</w:t>
      </w:r>
      <w:r w:rsidRPr="00F4591D">
        <w:rPr>
          <w:rFonts w:eastAsia="宋体"/>
          <w:b/>
          <w:i/>
          <w:sz w:val="22"/>
          <w:lang w:eastAsia="zh-CN"/>
        </w:rPr>
        <w:t>.</w:t>
      </w:r>
    </w:p>
    <w:p w:rsidR="001F4A30" w:rsidRPr="001C76EB" w:rsidRDefault="001F4A30" w:rsidP="001F4A30">
      <w:pPr>
        <w:pStyle w:val="2"/>
        <w:rPr>
          <w:lang w:eastAsia="zh-CN"/>
        </w:rPr>
      </w:pPr>
      <w:r>
        <w:rPr>
          <w:lang w:eastAsia="zh-CN"/>
        </w:rPr>
        <w:t>M</w:t>
      </w:r>
      <w:r w:rsidRPr="002F18E2">
        <w:rPr>
          <w:lang w:eastAsia="zh-CN"/>
        </w:rPr>
        <w:t>easurements</w:t>
      </w:r>
      <w:r>
        <w:rPr>
          <w:lang w:eastAsia="zh-CN"/>
        </w:rPr>
        <w:t xml:space="preserve"> for </w:t>
      </w:r>
      <w:r w:rsidR="00616E4C">
        <w:rPr>
          <w:lang w:eastAsia="zh-CN"/>
        </w:rPr>
        <w:t>R</w:t>
      </w:r>
      <w:r w:rsidRPr="001F4A30">
        <w:rPr>
          <w:lang w:eastAsia="zh-CN"/>
        </w:rPr>
        <w:t xml:space="preserve">esource </w:t>
      </w:r>
      <w:r w:rsidR="00616E4C">
        <w:rPr>
          <w:lang w:eastAsia="zh-CN"/>
        </w:rPr>
        <w:t>P</w:t>
      </w:r>
      <w:r w:rsidRPr="001F4A30">
        <w:rPr>
          <w:lang w:eastAsia="zh-CN"/>
        </w:rPr>
        <w:t xml:space="preserve">re-emption </w:t>
      </w:r>
      <w:r w:rsidR="00616E4C">
        <w:rPr>
          <w:lang w:eastAsia="zh-CN"/>
        </w:rPr>
        <w:t>M</w:t>
      </w:r>
      <w:r w:rsidRPr="001F4A30">
        <w:rPr>
          <w:lang w:eastAsia="zh-CN"/>
        </w:rPr>
        <w:t>echanism</w:t>
      </w:r>
    </w:p>
    <w:p w:rsidR="002F18E2" w:rsidRPr="00616E4C" w:rsidRDefault="00616E4C" w:rsidP="001F4A30">
      <w:pPr>
        <w:spacing w:before="12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RAN1 has achieved the </w:t>
      </w:r>
      <w:r>
        <w:rPr>
          <w:rFonts w:eastAsia="宋体"/>
          <w:sz w:val="22"/>
          <w:lang w:eastAsia="zh-CN"/>
        </w:rPr>
        <w:t>following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agreements on resource pre-emption mechanism</w:t>
      </w:r>
      <w:r w:rsidR="00D1377D">
        <w:rPr>
          <w:rFonts w:eastAsia="宋体"/>
          <w:sz w:val="22"/>
          <w:lang w:eastAsia="zh-CN"/>
        </w:rPr>
        <w:t xml:space="preserve"> in RAN1#98bis meeting</w:t>
      </w:r>
      <w:r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F4A30" w:rsidTr="001F4A30">
        <w:tc>
          <w:tcPr>
            <w:tcW w:w="9621" w:type="dxa"/>
          </w:tcPr>
          <w:p w:rsidR="001F4A30" w:rsidRPr="00346FCE" w:rsidRDefault="00616E4C" w:rsidP="00346FCE">
            <w:pPr>
              <w:spacing w:after="0"/>
              <w:rPr>
                <w:b/>
                <w:bCs/>
                <w:sz w:val="22"/>
                <w:szCs w:val="22"/>
                <w:lang w:val="en-US" w:eastAsia="x-none"/>
              </w:rPr>
            </w:pPr>
            <w:r w:rsidRPr="00346FCE">
              <w:rPr>
                <w:sz w:val="22"/>
                <w:szCs w:val="22"/>
                <w:highlight w:val="green"/>
                <w:lang w:val="en-US" w:eastAsia="x-none"/>
              </w:rPr>
              <w:t xml:space="preserve">RAN1 </w:t>
            </w:r>
            <w:r w:rsidR="001F4A30" w:rsidRPr="00346FCE">
              <w:rPr>
                <w:sz w:val="22"/>
                <w:szCs w:val="22"/>
                <w:highlight w:val="green"/>
                <w:lang w:val="en-US" w:eastAsia="x-none"/>
              </w:rPr>
              <w:t>Agreements</w:t>
            </w:r>
            <w:r w:rsidR="001F4A30" w:rsidRPr="00346FCE">
              <w:rPr>
                <w:b/>
                <w:bCs/>
                <w:sz w:val="22"/>
                <w:szCs w:val="22"/>
                <w:lang w:val="en-US" w:eastAsia="x-none"/>
              </w:rPr>
              <w:t>:</w:t>
            </w:r>
          </w:p>
          <w:p w:rsidR="001F4A30" w:rsidRPr="00346FCE" w:rsidRDefault="001F4A30" w:rsidP="00346FCE">
            <w:pPr>
              <w:pStyle w:val="af8"/>
              <w:numPr>
                <w:ilvl w:val="0"/>
                <w:numId w:val="34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346FCE">
              <w:rPr>
                <w:sz w:val="22"/>
                <w:szCs w:val="22"/>
              </w:rPr>
              <w:t>Support a resource pre-emption mechanism for Mode-2</w:t>
            </w:r>
          </w:p>
          <w:p w:rsidR="001F4A30" w:rsidRPr="00346FCE" w:rsidRDefault="001F4A30" w:rsidP="00346FCE">
            <w:pPr>
              <w:pStyle w:val="af8"/>
              <w:numPr>
                <w:ilvl w:val="1"/>
                <w:numId w:val="34"/>
              </w:numPr>
              <w:contextualSpacing w:val="0"/>
              <w:rPr>
                <w:sz w:val="22"/>
                <w:szCs w:val="22"/>
              </w:rPr>
            </w:pPr>
            <w:r w:rsidRPr="00346FCE">
              <w:rPr>
                <w:sz w:val="22"/>
                <w:szCs w:val="22"/>
              </w:rPr>
              <w:t>A UE triggers reselection of already signaled resource(s) as a resource reservation in case of overlap with resource(s) of a higher priority reservation from a different UE and, SL-RSRP measurement associated with the resource reserved by that different UE is larger than an associated SL-RSRP threshold</w:t>
            </w:r>
          </w:p>
          <w:p w:rsidR="001F4A30" w:rsidRPr="00346FCE" w:rsidRDefault="001F4A30" w:rsidP="00346FCE">
            <w:pPr>
              <w:pStyle w:val="af8"/>
              <w:numPr>
                <w:ilvl w:val="2"/>
                <w:numId w:val="34"/>
              </w:numPr>
              <w:contextualSpacing w:val="0"/>
              <w:rPr>
                <w:sz w:val="22"/>
                <w:szCs w:val="22"/>
              </w:rPr>
            </w:pPr>
            <w:r w:rsidRPr="00346FCE">
              <w:rPr>
                <w:sz w:val="22"/>
                <w:szCs w:val="22"/>
              </w:rPr>
              <w:t>Only the overlapped resource(s) is/are reselected</w:t>
            </w:r>
          </w:p>
          <w:p w:rsidR="001F4A30" w:rsidRPr="00346FCE" w:rsidRDefault="001F4A30" w:rsidP="00346FCE">
            <w:pPr>
              <w:pStyle w:val="af8"/>
              <w:numPr>
                <w:ilvl w:val="2"/>
                <w:numId w:val="34"/>
              </w:numPr>
              <w:contextualSpacing w:val="0"/>
              <w:rPr>
                <w:sz w:val="22"/>
                <w:szCs w:val="22"/>
              </w:rPr>
            </w:pPr>
            <w:r w:rsidRPr="00346FCE">
              <w:rPr>
                <w:sz w:val="22"/>
                <w:szCs w:val="22"/>
              </w:rPr>
              <w:t>FFS</w:t>
            </w:r>
          </w:p>
          <w:p w:rsidR="001F4A30" w:rsidRPr="00346FCE" w:rsidRDefault="001F4A30" w:rsidP="00346FCE">
            <w:pPr>
              <w:pStyle w:val="af8"/>
              <w:numPr>
                <w:ilvl w:val="3"/>
                <w:numId w:val="34"/>
              </w:numPr>
              <w:contextualSpacing w:val="0"/>
              <w:rPr>
                <w:sz w:val="22"/>
                <w:szCs w:val="22"/>
              </w:rPr>
            </w:pPr>
            <w:r w:rsidRPr="00346FCE">
              <w:rPr>
                <w:sz w:val="22"/>
                <w:szCs w:val="22"/>
              </w:rPr>
              <w:t>the timeline for reselection</w:t>
            </w:r>
          </w:p>
          <w:p w:rsidR="001F4A30" w:rsidRPr="00346FCE" w:rsidRDefault="001F4A30" w:rsidP="00346FCE">
            <w:pPr>
              <w:pStyle w:val="af8"/>
              <w:numPr>
                <w:ilvl w:val="3"/>
                <w:numId w:val="34"/>
              </w:numPr>
              <w:contextualSpacing w:val="0"/>
              <w:rPr>
                <w:sz w:val="22"/>
                <w:szCs w:val="22"/>
              </w:rPr>
            </w:pPr>
            <w:r w:rsidRPr="00346FCE">
              <w:rPr>
                <w:sz w:val="22"/>
                <w:szCs w:val="22"/>
              </w:rPr>
              <w:t>other details</w:t>
            </w:r>
          </w:p>
          <w:p w:rsidR="001F4A30" w:rsidRPr="00346FCE" w:rsidRDefault="001F4A30" w:rsidP="00346FCE">
            <w:pPr>
              <w:pStyle w:val="af8"/>
              <w:numPr>
                <w:ilvl w:val="2"/>
                <w:numId w:val="34"/>
              </w:numPr>
              <w:contextualSpacing w:val="0"/>
              <w:rPr>
                <w:sz w:val="22"/>
                <w:szCs w:val="22"/>
              </w:rPr>
            </w:pPr>
            <w:r w:rsidRPr="00346FCE">
              <w:rPr>
                <w:sz w:val="22"/>
                <w:szCs w:val="22"/>
              </w:rPr>
              <w:t xml:space="preserve">FFS whether or not to support other potential UE </w:t>
            </w:r>
            <w:proofErr w:type="spellStart"/>
            <w:r w:rsidRPr="00346FCE">
              <w:rPr>
                <w:sz w:val="22"/>
                <w:szCs w:val="22"/>
              </w:rPr>
              <w:t>behaviour</w:t>
            </w:r>
            <w:proofErr w:type="spellEnd"/>
            <w:r w:rsidRPr="00346FCE">
              <w:rPr>
                <w:sz w:val="22"/>
                <w:szCs w:val="22"/>
              </w:rPr>
              <w:t xml:space="preserve"> (</w:t>
            </w:r>
            <w:proofErr w:type="spellStart"/>
            <w:r w:rsidRPr="00346FCE">
              <w:rPr>
                <w:sz w:val="22"/>
                <w:szCs w:val="22"/>
              </w:rPr>
              <w:t>e.g</w:t>
            </w:r>
            <w:proofErr w:type="spellEnd"/>
            <w:r w:rsidRPr="00346FCE">
              <w:rPr>
                <w:sz w:val="22"/>
                <w:szCs w:val="22"/>
              </w:rPr>
              <w:t>, power boosting/reduction)</w:t>
            </w:r>
          </w:p>
          <w:p w:rsidR="001F4A30" w:rsidRPr="00346FCE" w:rsidRDefault="001F4A30" w:rsidP="00346FCE">
            <w:pPr>
              <w:pStyle w:val="af8"/>
              <w:numPr>
                <w:ilvl w:val="1"/>
                <w:numId w:val="34"/>
              </w:numPr>
              <w:contextualSpacing w:val="0"/>
              <w:jc w:val="both"/>
              <w:rPr>
                <w:sz w:val="22"/>
                <w:szCs w:val="22"/>
              </w:rPr>
            </w:pPr>
            <w:r w:rsidRPr="00346FCE">
              <w:rPr>
                <w:sz w:val="22"/>
                <w:szCs w:val="22"/>
              </w:rPr>
              <w:t>This mechanism can be enabled or disabled, per resource pool</w:t>
            </w:r>
          </w:p>
          <w:p w:rsidR="001F4A30" w:rsidRPr="00346FCE" w:rsidRDefault="001F4A30" w:rsidP="00346FCE">
            <w:pPr>
              <w:pStyle w:val="af8"/>
              <w:numPr>
                <w:ilvl w:val="2"/>
                <w:numId w:val="34"/>
              </w:numPr>
              <w:contextualSpacing w:val="0"/>
              <w:jc w:val="both"/>
              <w:rPr>
                <w:sz w:val="22"/>
                <w:szCs w:val="22"/>
              </w:rPr>
            </w:pPr>
            <w:r w:rsidRPr="00346FCE">
              <w:rPr>
                <w:sz w:val="22"/>
                <w:szCs w:val="22"/>
              </w:rPr>
              <w:t>FFS details</w:t>
            </w:r>
          </w:p>
          <w:p w:rsidR="001F4A30" w:rsidRDefault="001F4A30" w:rsidP="001F4A30">
            <w:pPr>
              <w:spacing w:after="0"/>
              <w:rPr>
                <w:rFonts w:eastAsia="宋体"/>
                <w:sz w:val="22"/>
                <w:lang w:eastAsia="zh-CN"/>
              </w:rPr>
            </w:pPr>
          </w:p>
        </w:tc>
      </w:tr>
    </w:tbl>
    <w:p w:rsidR="00914F6C" w:rsidRPr="001F4A30" w:rsidRDefault="00D1377D" w:rsidP="003D16EC">
      <w:pPr>
        <w:spacing w:beforeLines="50" w:before="12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No further progress has been achieved </w:t>
      </w:r>
      <w:r>
        <w:rPr>
          <w:rFonts w:eastAsia="宋体"/>
          <w:sz w:val="22"/>
          <w:lang w:eastAsia="zh-CN"/>
        </w:rPr>
        <w:t xml:space="preserve">in last RAN1 meeting. In </w:t>
      </w:r>
      <w:r w:rsidRPr="00914F6C">
        <w:rPr>
          <w:rFonts w:eastAsia="宋体"/>
          <w:sz w:val="22"/>
          <w:lang w:eastAsia="zh-CN"/>
        </w:rPr>
        <w:t>resource pre-emption mechanism</w:t>
      </w:r>
      <w:r>
        <w:rPr>
          <w:rFonts w:eastAsia="宋体"/>
          <w:sz w:val="22"/>
          <w:lang w:eastAsia="zh-CN"/>
        </w:rPr>
        <w:t xml:space="preserve">, </w:t>
      </w:r>
      <w:r w:rsidR="00914F6C">
        <w:rPr>
          <w:rFonts w:eastAsia="宋体"/>
          <w:sz w:val="22"/>
          <w:lang w:eastAsia="zh-CN"/>
        </w:rPr>
        <w:t xml:space="preserve">UE </w:t>
      </w:r>
      <w:r>
        <w:rPr>
          <w:rFonts w:eastAsia="宋体"/>
          <w:sz w:val="22"/>
          <w:lang w:eastAsia="zh-CN"/>
        </w:rPr>
        <w:t>needs to perform</w:t>
      </w:r>
      <w:r w:rsidR="00914F6C">
        <w:rPr>
          <w:rFonts w:eastAsia="宋体"/>
          <w:sz w:val="22"/>
          <w:lang w:eastAsia="zh-CN"/>
        </w:rPr>
        <w:t xml:space="preserve"> </w:t>
      </w:r>
      <w:r w:rsidR="00914F6C" w:rsidRPr="00914F6C">
        <w:rPr>
          <w:rFonts w:eastAsia="宋体"/>
          <w:sz w:val="22"/>
          <w:lang w:eastAsia="zh-CN"/>
        </w:rPr>
        <w:t>SL-RSRP measurement</w:t>
      </w:r>
      <w:r w:rsidR="00914F6C">
        <w:rPr>
          <w:rFonts w:eastAsia="宋体"/>
          <w:sz w:val="22"/>
          <w:lang w:eastAsia="zh-CN"/>
        </w:rPr>
        <w:t xml:space="preserve">s </w:t>
      </w:r>
      <w:r>
        <w:rPr>
          <w:rFonts w:eastAsia="宋体"/>
          <w:sz w:val="22"/>
          <w:lang w:eastAsia="zh-CN"/>
        </w:rPr>
        <w:t xml:space="preserve">and compare the </w:t>
      </w:r>
      <w:r w:rsidRPr="00914F6C">
        <w:rPr>
          <w:rFonts w:eastAsia="宋体"/>
          <w:sz w:val="22"/>
          <w:lang w:eastAsia="zh-CN"/>
        </w:rPr>
        <w:t>SL-RSRP</w:t>
      </w:r>
      <w:r>
        <w:rPr>
          <w:rFonts w:eastAsia="宋体"/>
          <w:sz w:val="22"/>
          <w:lang w:eastAsia="zh-CN"/>
        </w:rPr>
        <w:t xml:space="preserve"> result with a </w:t>
      </w:r>
      <w:r w:rsidRPr="00346FCE">
        <w:rPr>
          <w:sz w:val="22"/>
          <w:szCs w:val="22"/>
        </w:rPr>
        <w:t>SL-RSRP threshold</w:t>
      </w:r>
      <w:r w:rsidR="00914F6C">
        <w:rPr>
          <w:rFonts w:eastAsia="宋体"/>
          <w:sz w:val="22"/>
          <w:lang w:eastAsia="zh-CN"/>
        </w:rPr>
        <w:t xml:space="preserve">. The L1 SL-RSRP measurement </w:t>
      </w:r>
      <w:r>
        <w:rPr>
          <w:rFonts w:eastAsia="宋体"/>
          <w:sz w:val="22"/>
          <w:lang w:eastAsia="zh-CN"/>
        </w:rPr>
        <w:t xml:space="preserve">behaviour in </w:t>
      </w:r>
      <w:r w:rsidRPr="00914F6C">
        <w:rPr>
          <w:rFonts w:eastAsia="宋体"/>
          <w:sz w:val="22"/>
          <w:lang w:eastAsia="zh-CN"/>
        </w:rPr>
        <w:t>resource pre-emption</w:t>
      </w:r>
      <w:r>
        <w:rPr>
          <w:rFonts w:eastAsia="宋体"/>
          <w:sz w:val="22"/>
          <w:lang w:eastAsia="zh-CN"/>
        </w:rPr>
        <w:t xml:space="preserve"> </w:t>
      </w:r>
      <w:r w:rsidRPr="00914F6C">
        <w:rPr>
          <w:rFonts w:eastAsia="宋体"/>
          <w:sz w:val="22"/>
          <w:lang w:eastAsia="zh-CN"/>
        </w:rPr>
        <w:t>mechanism</w:t>
      </w:r>
      <w:r>
        <w:rPr>
          <w:rFonts w:eastAsia="宋体"/>
          <w:sz w:val="22"/>
          <w:lang w:eastAsia="zh-CN"/>
        </w:rPr>
        <w:t xml:space="preserve"> is the same as</w:t>
      </w:r>
      <w:r w:rsidR="00914F6C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that in Step 1 of</w:t>
      </w:r>
      <w:r w:rsidR="00914F6C">
        <w:rPr>
          <w:rFonts w:eastAsia="宋体"/>
          <w:sz w:val="22"/>
          <w:lang w:eastAsia="zh-CN"/>
        </w:rPr>
        <w:t xml:space="preserve"> UE </w:t>
      </w:r>
      <w:r w:rsidR="00914F6C" w:rsidRPr="005C056E">
        <w:rPr>
          <w:rFonts w:eastAsia="宋体"/>
          <w:sz w:val="22"/>
          <w:lang w:eastAsia="zh-CN"/>
        </w:rPr>
        <w:lastRenderedPageBreak/>
        <w:t>autonomous resource reselection</w:t>
      </w:r>
      <w:r w:rsidR="00914F6C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procedure.</w:t>
      </w:r>
      <w:r w:rsidR="003D16EC">
        <w:rPr>
          <w:rFonts w:eastAsia="宋体"/>
          <w:sz w:val="22"/>
          <w:lang w:eastAsia="zh-CN"/>
        </w:rPr>
        <w:t xml:space="preserve"> The SL-RSRP measurement requirements has been defined for UE </w:t>
      </w:r>
      <w:r w:rsidR="003D16EC" w:rsidRPr="005C056E">
        <w:rPr>
          <w:rFonts w:eastAsia="宋体"/>
          <w:sz w:val="22"/>
          <w:lang w:eastAsia="zh-CN"/>
        </w:rPr>
        <w:t>autonomous resource reselection</w:t>
      </w:r>
      <w:r w:rsidR="003D16EC">
        <w:rPr>
          <w:rFonts w:eastAsia="宋体"/>
          <w:sz w:val="22"/>
          <w:lang w:eastAsia="zh-CN"/>
        </w:rPr>
        <w:t xml:space="preserve">. Hence, there is no need to duplicate define the SL-RSRP measurement requirements for </w:t>
      </w:r>
      <w:r w:rsidR="003D16EC" w:rsidRPr="00914F6C">
        <w:rPr>
          <w:rFonts w:eastAsia="宋体"/>
          <w:sz w:val="22"/>
          <w:lang w:eastAsia="zh-CN"/>
        </w:rPr>
        <w:t>resource pre-emption mechanism</w:t>
      </w:r>
      <w:r w:rsidR="003D16EC">
        <w:rPr>
          <w:rFonts w:eastAsia="宋体"/>
          <w:sz w:val="22"/>
          <w:lang w:eastAsia="zh-CN"/>
        </w:rPr>
        <w:t>.</w:t>
      </w:r>
    </w:p>
    <w:p w:rsidR="00914F6C" w:rsidRDefault="00914F6C" w:rsidP="00914F6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4591D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5</w:t>
      </w:r>
      <w:r w:rsidRPr="00F4591D">
        <w:rPr>
          <w:rFonts w:eastAsia="宋体"/>
          <w:b/>
          <w:i/>
          <w:sz w:val="22"/>
          <w:lang w:eastAsia="zh-CN"/>
        </w:rPr>
        <w:t xml:space="preserve">: </w:t>
      </w:r>
      <w:r w:rsidR="003D16EC">
        <w:rPr>
          <w:rFonts w:eastAsia="宋体"/>
          <w:b/>
          <w:i/>
          <w:sz w:val="22"/>
          <w:lang w:eastAsia="zh-CN"/>
        </w:rPr>
        <w:t>It is suggested not to introduce new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4A1C07" w:rsidRPr="002A6CFB">
        <w:rPr>
          <w:rFonts w:eastAsia="宋体"/>
          <w:b/>
          <w:i/>
          <w:sz w:val="22"/>
          <w:lang w:eastAsia="zh-CN"/>
        </w:rPr>
        <w:t>SL-RSRP</w:t>
      </w:r>
      <w:r>
        <w:rPr>
          <w:rFonts w:eastAsia="宋体"/>
          <w:b/>
          <w:i/>
          <w:sz w:val="22"/>
          <w:lang w:eastAsia="zh-CN"/>
        </w:rPr>
        <w:t xml:space="preserve"> measurement</w:t>
      </w:r>
      <w:r w:rsidR="003D16EC">
        <w:rPr>
          <w:rFonts w:eastAsia="宋体"/>
          <w:b/>
          <w:i/>
          <w:sz w:val="22"/>
          <w:lang w:eastAsia="zh-CN"/>
        </w:rPr>
        <w:t xml:space="preserve"> requirements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4A1C07">
        <w:rPr>
          <w:rFonts w:eastAsia="宋体"/>
          <w:b/>
          <w:i/>
          <w:sz w:val="22"/>
          <w:lang w:eastAsia="zh-CN"/>
        </w:rPr>
        <w:t>for resource pre-emption</w:t>
      </w:r>
      <w:r w:rsidR="003D16EC">
        <w:rPr>
          <w:rFonts w:eastAsia="宋体"/>
          <w:b/>
          <w:i/>
          <w:sz w:val="22"/>
          <w:lang w:eastAsia="zh-CN"/>
        </w:rPr>
        <w:t xml:space="preserve"> </w:t>
      </w:r>
      <w:r w:rsidR="003D16EC" w:rsidRPr="003D16EC">
        <w:rPr>
          <w:rFonts w:eastAsia="宋体"/>
          <w:b/>
          <w:i/>
          <w:sz w:val="22"/>
          <w:lang w:eastAsia="zh-CN"/>
        </w:rPr>
        <w:t>mechanism</w:t>
      </w:r>
      <w:r w:rsidRPr="00F4591D">
        <w:rPr>
          <w:rFonts w:eastAsia="宋体"/>
          <w:b/>
          <w:i/>
          <w:sz w:val="22"/>
          <w:lang w:eastAsia="zh-CN"/>
        </w:rPr>
        <w:t>.</w:t>
      </w:r>
    </w:p>
    <w:p w:rsidR="001F4A30" w:rsidRPr="00914F6C" w:rsidRDefault="001F4A30" w:rsidP="00B73B55">
      <w:pPr>
        <w:spacing w:after="120"/>
        <w:rPr>
          <w:rFonts w:eastAsia="宋体"/>
          <w:sz w:val="22"/>
          <w:lang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="000276B9">
        <w:rPr>
          <w:rFonts w:eastAsia="宋体"/>
          <w:sz w:val="22"/>
          <w:lang w:eastAsia="zh-CN"/>
        </w:rPr>
        <w:t>considerations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0276B9">
        <w:rPr>
          <w:rFonts w:eastAsia="宋体"/>
          <w:sz w:val="22"/>
          <w:lang w:eastAsia="zh-CN"/>
        </w:rPr>
        <w:t>sensing</w:t>
      </w:r>
      <w:r w:rsidR="00D01C7C">
        <w:rPr>
          <w:rFonts w:eastAsia="宋体"/>
          <w:sz w:val="22"/>
          <w:lang w:eastAsia="zh-CN"/>
        </w:rPr>
        <w:t xml:space="preserve"> </w:t>
      </w:r>
      <w:r w:rsidR="000276B9">
        <w:rPr>
          <w:rFonts w:eastAsia="宋体"/>
          <w:sz w:val="22"/>
          <w:lang w:eastAsia="zh-CN"/>
        </w:rPr>
        <w:t>measurement requirements</w:t>
      </w:r>
      <w:r w:rsidR="00A21A34">
        <w:rPr>
          <w:rFonts w:eastAsia="宋体"/>
          <w:sz w:val="22"/>
          <w:lang w:eastAsia="zh-CN"/>
        </w:rPr>
        <w:t xml:space="preserve"> </w:t>
      </w:r>
      <w:r w:rsidR="000276B9">
        <w:rPr>
          <w:rFonts w:eastAsia="宋体"/>
          <w:sz w:val="22"/>
          <w:lang w:eastAsia="zh-CN"/>
        </w:rPr>
        <w:t xml:space="preserve">and congestion control measurement requirements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A21A34">
        <w:rPr>
          <w:rFonts w:eastAsia="宋体"/>
          <w:sz w:val="22"/>
          <w:lang w:eastAsia="zh-CN"/>
        </w:rPr>
        <w:t>V2X</w:t>
      </w:r>
      <w:r w:rsidR="00D01C7C">
        <w:rPr>
          <w:rFonts w:eastAsia="宋体"/>
          <w:sz w:val="22"/>
          <w:lang w:eastAsia="zh-CN"/>
        </w:rPr>
        <w:t xml:space="preserve"> </w:t>
      </w:r>
      <w:proofErr w:type="spellStart"/>
      <w:r w:rsidR="00D01C7C">
        <w:rPr>
          <w:rFonts w:eastAsia="宋体"/>
          <w:sz w:val="22"/>
          <w:lang w:eastAsia="zh-CN"/>
        </w:rPr>
        <w:t>sidelink</w:t>
      </w:r>
      <w:proofErr w:type="spellEnd"/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he following</w:t>
      </w:r>
      <w:r w:rsidR="005017F0">
        <w:rPr>
          <w:rFonts w:eastAsia="宋体"/>
          <w:sz w:val="22"/>
          <w:lang w:eastAsia="zh-CN"/>
        </w:rPr>
        <w:t>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346FCE" w:rsidRDefault="00346FCE" w:rsidP="00346FC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NR UE </w:t>
      </w:r>
      <w:r w:rsidRPr="000276B9">
        <w:rPr>
          <w:rFonts w:eastAsia="宋体"/>
          <w:b/>
          <w:i/>
          <w:sz w:val="22"/>
          <w:lang w:eastAsia="zh-CN"/>
        </w:rPr>
        <w:t>autonomous resource reselection</w:t>
      </w:r>
      <w:r>
        <w:rPr>
          <w:rFonts w:eastAsia="宋体"/>
          <w:b/>
          <w:i/>
          <w:sz w:val="22"/>
          <w:lang w:eastAsia="zh-CN"/>
        </w:rPr>
        <w:t>, there is no need to define other measurement requirements for Step 2.</w:t>
      </w:r>
    </w:p>
    <w:p w:rsidR="00346FCE" w:rsidRDefault="00346FCE" w:rsidP="00346FC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to define the same measurement accuracy requirements for both </w:t>
      </w:r>
      <w:r w:rsidRPr="002A6CFB">
        <w:rPr>
          <w:rFonts w:eastAsia="宋体"/>
          <w:b/>
          <w:i/>
          <w:sz w:val="22"/>
          <w:lang w:eastAsia="zh-CN"/>
        </w:rPr>
        <w:t>PSSCH DMRS</w:t>
      </w:r>
      <w:r>
        <w:rPr>
          <w:rFonts w:eastAsia="宋体"/>
          <w:b/>
          <w:i/>
          <w:sz w:val="22"/>
          <w:lang w:eastAsia="zh-CN"/>
        </w:rPr>
        <w:t xml:space="preserve"> based L1 </w:t>
      </w:r>
      <w:r w:rsidRPr="002A6CFB">
        <w:rPr>
          <w:rFonts w:eastAsia="宋体"/>
          <w:b/>
          <w:i/>
          <w:sz w:val="22"/>
          <w:lang w:eastAsia="zh-CN"/>
        </w:rPr>
        <w:t>SL-RSRP</w:t>
      </w:r>
      <w:r>
        <w:rPr>
          <w:rFonts w:eastAsia="宋体"/>
          <w:b/>
          <w:i/>
          <w:sz w:val="22"/>
          <w:lang w:eastAsia="zh-CN"/>
        </w:rPr>
        <w:t xml:space="preserve"> and </w:t>
      </w:r>
      <w:r w:rsidRPr="002A6CFB">
        <w:rPr>
          <w:rFonts w:eastAsia="宋体"/>
          <w:b/>
          <w:i/>
          <w:sz w:val="22"/>
          <w:lang w:eastAsia="zh-CN"/>
        </w:rPr>
        <w:t>PS</w:t>
      </w:r>
      <w:r>
        <w:rPr>
          <w:rFonts w:eastAsia="宋体"/>
          <w:b/>
          <w:i/>
          <w:sz w:val="22"/>
          <w:lang w:eastAsia="zh-CN"/>
        </w:rPr>
        <w:t>C</w:t>
      </w:r>
      <w:r w:rsidRPr="002A6CFB">
        <w:rPr>
          <w:rFonts w:eastAsia="宋体"/>
          <w:b/>
          <w:i/>
          <w:sz w:val="22"/>
          <w:lang w:eastAsia="zh-CN"/>
        </w:rPr>
        <w:t>CH DMRS</w:t>
      </w:r>
      <w:r>
        <w:rPr>
          <w:rFonts w:eastAsia="宋体"/>
          <w:b/>
          <w:i/>
          <w:sz w:val="22"/>
          <w:lang w:eastAsia="zh-CN"/>
        </w:rPr>
        <w:t xml:space="preserve"> based L1 </w:t>
      </w:r>
      <w:r w:rsidRPr="002A6CFB">
        <w:rPr>
          <w:rFonts w:eastAsia="宋体"/>
          <w:b/>
          <w:i/>
          <w:sz w:val="22"/>
          <w:lang w:eastAsia="zh-CN"/>
        </w:rPr>
        <w:t>SL-RSRP</w:t>
      </w:r>
      <w:r>
        <w:rPr>
          <w:rFonts w:eastAsia="宋体"/>
          <w:b/>
          <w:i/>
          <w:sz w:val="22"/>
          <w:lang w:eastAsia="zh-CN"/>
        </w:rPr>
        <w:t>.</w:t>
      </w:r>
    </w:p>
    <w:p w:rsidR="00346FCE" w:rsidRDefault="00346FCE" w:rsidP="00346FC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to </w:t>
      </w:r>
      <w:r w:rsidRPr="007D4EDB">
        <w:rPr>
          <w:rFonts w:eastAsia="宋体"/>
          <w:b/>
          <w:i/>
          <w:sz w:val="22"/>
          <w:lang w:eastAsia="zh-CN"/>
        </w:rPr>
        <w:t xml:space="preserve">evaluate </w:t>
      </w:r>
      <w:r>
        <w:rPr>
          <w:rFonts w:eastAsia="宋体"/>
          <w:b/>
          <w:i/>
          <w:sz w:val="22"/>
          <w:lang w:eastAsia="zh-CN"/>
        </w:rPr>
        <w:t xml:space="preserve">the L1 </w:t>
      </w:r>
      <w:r w:rsidRPr="002A6CFB">
        <w:rPr>
          <w:rFonts w:eastAsia="宋体"/>
          <w:b/>
          <w:i/>
          <w:sz w:val="22"/>
          <w:lang w:eastAsia="zh-CN"/>
        </w:rPr>
        <w:t>SL-RSRP</w:t>
      </w:r>
      <w:r>
        <w:rPr>
          <w:rFonts w:eastAsia="宋体"/>
          <w:b/>
          <w:i/>
          <w:sz w:val="22"/>
          <w:lang w:eastAsia="zh-CN"/>
        </w:rPr>
        <w:t xml:space="preserve"> measurement performance based on the assumption that 2-symbol PSCCH is transmitted within 10 PRBs.</w:t>
      </w:r>
    </w:p>
    <w:p w:rsidR="00914F6C" w:rsidRDefault="00914F6C" w:rsidP="00914F6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4591D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4</w:t>
      </w:r>
      <w:r w:rsidRPr="00F4591D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The S-RSSI measurement accuracy requirements in LTE V2X can be reused for defining </w:t>
      </w:r>
      <w:r w:rsidRPr="00F4591D">
        <w:rPr>
          <w:rFonts w:eastAsia="宋体"/>
          <w:b/>
          <w:i/>
          <w:sz w:val="22"/>
          <w:lang w:eastAsia="zh-CN"/>
        </w:rPr>
        <w:t>S</w:t>
      </w:r>
      <w:r>
        <w:rPr>
          <w:rFonts w:eastAsia="宋体"/>
          <w:b/>
          <w:i/>
          <w:sz w:val="22"/>
          <w:lang w:eastAsia="zh-CN"/>
        </w:rPr>
        <w:t>L</w:t>
      </w:r>
      <w:r w:rsidRPr="00F4591D">
        <w:rPr>
          <w:rFonts w:eastAsia="宋体"/>
          <w:b/>
          <w:i/>
          <w:sz w:val="22"/>
          <w:lang w:eastAsia="zh-CN"/>
        </w:rPr>
        <w:t xml:space="preserve">-RSSI </w:t>
      </w:r>
      <w:r>
        <w:rPr>
          <w:rFonts w:eastAsia="宋体"/>
          <w:b/>
          <w:i/>
          <w:sz w:val="22"/>
          <w:lang w:eastAsia="zh-CN"/>
        </w:rPr>
        <w:t>measurement accuracy requirements in NR V2X</w:t>
      </w:r>
      <w:r w:rsidRPr="00F4591D">
        <w:rPr>
          <w:rFonts w:eastAsia="宋体"/>
          <w:b/>
          <w:i/>
          <w:sz w:val="22"/>
          <w:lang w:eastAsia="zh-CN"/>
        </w:rPr>
        <w:t>.</w:t>
      </w:r>
    </w:p>
    <w:p w:rsidR="003D16EC" w:rsidRDefault="003D16EC" w:rsidP="003D16E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F4591D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5</w:t>
      </w:r>
      <w:r w:rsidRPr="00F4591D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It is suggested not to introduce new </w:t>
      </w:r>
      <w:r w:rsidRPr="002A6CFB">
        <w:rPr>
          <w:rFonts w:eastAsia="宋体"/>
          <w:b/>
          <w:i/>
          <w:sz w:val="22"/>
          <w:lang w:eastAsia="zh-CN"/>
        </w:rPr>
        <w:t>SL-RSRP</w:t>
      </w:r>
      <w:r>
        <w:rPr>
          <w:rFonts w:eastAsia="宋体"/>
          <w:b/>
          <w:i/>
          <w:sz w:val="22"/>
          <w:lang w:eastAsia="zh-CN"/>
        </w:rPr>
        <w:t xml:space="preserve"> measurement requirements for resource pre-emption </w:t>
      </w:r>
      <w:r w:rsidRPr="003D16EC">
        <w:rPr>
          <w:rFonts w:eastAsia="宋体"/>
          <w:b/>
          <w:i/>
          <w:sz w:val="22"/>
          <w:lang w:eastAsia="zh-CN"/>
        </w:rPr>
        <w:t>mechanism</w:t>
      </w:r>
      <w:r w:rsidRPr="00F4591D">
        <w:rPr>
          <w:rFonts w:eastAsia="宋体"/>
          <w:b/>
          <w:i/>
          <w:sz w:val="22"/>
          <w:lang w:eastAsia="zh-CN"/>
        </w:rPr>
        <w:t>.</w:t>
      </w:r>
    </w:p>
    <w:p w:rsidR="009F47A5" w:rsidRPr="003D16EC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855E0" w:rsidRDefault="00E855E0" w:rsidP="00E855E0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12" w:name="OLE_LINK682"/>
      <w:bookmarkStart w:id="13" w:name="OLE_LINK683"/>
      <w:bookmarkStart w:id="14" w:name="OLE_LINK2"/>
      <w:r w:rsidRPr="003D0589">
        <w:rPr>
          <w:rFonts w:eastAsia="宋体"/>
          <w:sz w:val="22"/>
          <w:szCs w:val="22"/>
          <w:lang w:eastAsia="zh-CN"/>
        </w:rPr>
        <w:t>R4-191578</w:t>
      </w:r>
      <w:r>
        <w:rPr>
          <w:rFonts w:eastAsia="宋体"/>
          <w:sz w:val="22"/>
          <w:szCs w:val="22"/>
          <w:lang w:eastAsia="zh-CN"/>
        </w:rPr>
        <w:t>3</w:t>
      </w:r>
      <w:r w:rsidRPr="009850D4">
        <w:rPr>
          <w:rFonts w:eastAsia="宋体"/>
          <w:sz w:val="22"/>
          <w:szCs w:val="22"/>
          <w:lang w:eastAsia="zh-CN"/>
        </w:rPr>
        <w:t>, “</w:t>
      </w:r>
      <w:r w:rsidRPr="003D0589">
        <w:rPr>
          <w:rFonts w:eastAsia="宋体"/>
          <w:sz w:val="22"/>
          <w:szCs w:val="22"/>
          <w:lang w:eastAsia="zh-CN"/>
        </w:rPr>
        <w:t>WF on NR V2X RRM requirement</w:t>
      </w:r>
      <w:r w:rsidRPr="009850D4">
        <w:rPr>
          <w:rFonts w:eastAsia="宋体"/>
          <w:sz w:val="22"/>
          <w:szCs w:val="22"/>
          <w:lang w:eastAsia="zh-CN"/>
        </w:rPr>
        <w:t>”, LG Electronics</w:t>
      </w:r>
      <w:bookmarkEnd w:id="12"/>
      <w:bookmarkEnd w:id="13"/>
      <w:bookmarkEnd w:id="14"/>
    </w:p>
    <w:sectPr w:rsidR="00E855E0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BA0" w:rsidRDefault="008F3BA0">
      <w:r>
        <w:separator/>
      </w:r>
    </w:p>
  </w:endnote>
  <w:endnote w:type="continuationSeparator" w:id="0">
    <w:p w:rsidR="008F3BA0" w:rsidRDefault="008F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6A7" w:rsidRDefault="006C56A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C56A7" w:rsidRDefault="006C56A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6A7" w:rsidRDefault="006C56A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2167B">
      <w:rPr>
        <w:rStyle w:val="af1"/>
      </w:rPr>
      <w:t>3</w:t>
    </w:r>
    <w:r>
      <w:rPr>
        <w:rStyle w:val="af1"/>
      </w:rPr>
      <w:fldChar w:fldCharType="end"/>
    </w:r>
  </w:p>
  <w:p w:rsidR="006C56A7" w:rsidRDefault="006C56A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BA0" w:rsidRDefault="008F3BA0">
      <w:r>
        <w:separator/>
      </w:r>
    </w:p>
  </w:footnote>
  <w:footnote w:type="continuationSeparator" w:id="0">
    <w:p w:rsidR="008F3BA0" w:rsidRDefault="008F3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6E641F"/>
    <w:multiLevelType w:val="hybridMultilevel"/>
    <w:tmpl w:val="32C62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97378"/>
    <w:multiLevelType w:val="hybridMultilevel"/>
    <w:tmpl w:val="12E2CE6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5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B0F9B"/>
    <w:multiLevelType w:val="hybridMultilevel"/>
    <w:tmpl w:val="B680F076"/>
    <w:lvl w:ilvl="0" w:tplc="6998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086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F43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C3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6EFB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D076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2C02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261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78A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C19F9"/>
    <w:multiLevelType w:val="hybridMultilevel"/>
    <w:tmpl w:val="16CE5984"/>
    <w:lvl w:ilvl="0" w:tplc="BA8E5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8A84B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4E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A8F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883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AD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69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28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A27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D3633"/>
    <w:multiLevelType w:val="hybridMultilevel"/>
    <w:tmpl w:val="24D4272C"/>
    <w:lvl w:ilvl="0" w:tplc="29BA2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2017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890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CAC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E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D48F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F6E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16C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04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14926"/>
    <w:multiLevelType w:val="hybridMultilevel"/>
    <w:tmpl w:val="55727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50E657A"/>
    <w:multiLevelType w:val="hybridMultilevel"/>
    <w:tmpl w:val="38AEE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8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37"/>
  </w:num>
  <w:num w:numId="3">
    <w:abstractNumId w:val="40"/>
  </w:num>
  <w:num w:numId="4">
    <w:abstractNumId w:val="12"/>
  </w:num>
  <w:num w:numId="5">
    <w:abstractNumId w:val="19"/>
  </w:num>
  <w:num w:numId="6">
    <w:abstractNumId w:val="33"/>
  </w:num>
  <w:num w:numId="7">
    <w:abstractNumId w:val="9"/>
  </w:num>
  <w:num w:numId="8">
    <w:abstractNumId w:val="38"/>
  </w:num>
  <w:num w:numId="9">
    <w:abstractNumId w:val="2"/>
  </w:num>
  <w:num w:numId="10">
    <w:abstractNumId w:val="0"/>
  </w:num>
  <w:num w:numId="11">
    <w:abstractNumId w:val="30"/>
  </w:num>
  <w:num w:numId="12">
    <w:abstractNumId w:val="25"/>
  </w:num>
  <w:num w:numId="13">
    <w:abstractNumId w:val="36"/>
  </w:num>
  <w:num w:numId="14">
    <w:abstractNumId w:val="6"/>
  </w:num>
  <w:num w:numId="15">
    <w:abstractNumId w:val="20"/>
  </w:num>
  <w:num w:numId="16">
    <w:abstractNumId w:val="41"/>
  </w:num>
  <w:num w:numId="17">
    <w:abstractNumId w:val="16"/>
  </w:num>
  <w:num w:numId="18">
    <w:abstractNumId w:val="22"/>
  </w:num>
  <w:num w:numId="19">
    <w:abstractNumId w:val="26"/>
  </w:num>
  <w:num w:numId="20">
    <w:abstractNumId w:val="39"/>
  </w:num>
  <w:num w:numId="21">
    <w:abstractNumId w:val="11"/>
  </w:num>
  <w:num w:numId="22">
    <w:abstractNumId w:val="32"/>
  </w:num>
  <w:num w:numId="23">
    <w:abstractNumId w:val="35"/>
  </w:num>
  <w:num w:numId="24">
    <w:abstractNumId w:val="14"/>
  </w:num>
  <w:num w:numId="25">
    <w:abstractNumId w:val="21"/>
  </w:num>
  <w:num w:numId="26">
    <w:abstractNumId w:val="17"/>
  </w:num>
  <w:num w:numId="27">
    <w:abstractNumId w:val="7"/>
  </w:num>
  <w:num w:numId="28">
    <w:abstractNumId w:val="31"/>
  </w:num>
  <w:num w:numId="29">
    <w:abstractNumId w:val="3"/>
  </w:num>
  <w:num w:numId="30">
    <w:abstractNumId w:val="28"/>
  </w:num>
  <w:num w:numId="31">
    <w:abstractNumId w:val="29"/>
  </w:num>
  <w:num w:numId="32">
    <w:abstractNumId w:val="15"/>
  </w:num>
  <w:num w:numId="33">
    <w:abstractNumId w:val="27"/>
  </w:num>
  <w:num w:numId="34">
    <w:abstractNumId w:val="34"/>
  </w:num>
  <w:num w:numId="35">
    <w:abstractNumId w:val="5"/>
  </w:num>
  <w:num w:numId="36">
    <w:abstractNumId w:val="4"/>
  </w:num>
  <w:num w:numId="37">
    <w:abstractNumId w:val="24"/>
  </w:num>
  <w:num w:numId="38">
    <w:abstractNumId w:val="1"/>
  </w:num>
  <w:num w:numId="39">
    <w:abstractNumId w:val="10"/>
  </w:num>
  <w:num w:numId="40">
    <w:abstractNumId w:val="13"/>
  </w:num>
  <w:num w:numId="41">
    <w:abstractNumId w:val="8"/>
  </w:num>
  <w:num w:numId="42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56D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37FD4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460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51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0F7F58"/>
    <w:rsid w:val="00100379"/>
    <w:rsid w:val="0010078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0F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118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4A30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87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2F90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454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2997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6CFB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4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6FCE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306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7AC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EC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94B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786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BB2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1C07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769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E33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7F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346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6E4C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7A0"/>
    <w:rsid w:val="0062180E"/>
    <w:rsid w:val="00622D0F"/>
    <w:rsid w:val="006231B0"/>
    <w:rsid w:val="0062340D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D5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C62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07F98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24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CAD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7B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BA0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4F6C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2A6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21C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2918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AF2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DEC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1AE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BAE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5DB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5EEF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4BA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853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D4B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48A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89E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97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06D8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77D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E8F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14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0F9C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47A93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780"/>
    <w:rsid w:val="00E6181E"/>
    <w:rsid w:val="00E6188D"/>
    <w:rsid w:val="00E61C1C"/>
    <w:rsid w:val="00E624ED"/>
    <w:rsid w:val="00E62685"/>
    <w:rsid w:val="00E62995"/>
    <w:rsid w:val="00E62BBB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5E0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0BE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B2D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  <w:style w:type="paragraph" w:customStyle="1" w:styleId="Style1">
    <w:name w:val="Style1"/>
    <w:basedOn w:val="3"/>
    <w:link w:val="Style1Char"/>
    <w:qFormat/>
    <w:rsid w:val="00E10F9C"/>
    <w:pPr>
      <w:keepNext w:val="0"/>
      <w:keepLines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  <w:jc w:val="both"/>
    </w:pPr>
    <w:rPr>
      <w:rFonts w:ascii="Times New Roman" w:eastAsia="宋体" w:hAnsi="Times New Roman"/>
      <w:b/>
      <w:sz w:val="24"/>
      <w:szCs w:val="22"/>
    </w:rPr>
  </w:style>
  <w:style w:type="character" w:customStyle="1" w:styleId="Style1Char">
    <w:name w:val="Style1 Char"/>
    <w:basedOn w:val="a0"/>
    <w:link w:val="Style1"/>
    <w:qFormat/>
    <w:rsid w:val="00E10F9C"/>
    <w:rPr>
      <w:rFonts w:ascii="Times New Roman" w:eastAsia="宋体" w:hAnsi="Times New Roman"/>
      <w:b/>
      <w:sz w:val="24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6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603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2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4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1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95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5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90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82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252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77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1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1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10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8F0E159-2265-436E-B7E5-C5F555FE2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3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2020-02-14T15:14:00Z</dcterms:created>
  <dcterms:modified xsi:type="dcterms:W3CDTF">2020-02-14T15:16:00Z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(3)jpa3uSInudXlUxYBxS9WHHsHMCAyVoWLEJjriz80ZcY0e4lZAkEA4QHwMcommWGW1sdwiNM2
pf26Pignzvp6llPqr7ZcHMznleqnN1OWP+Un7vI6G3YvxGxSl2P55AoMgS6IklLVam3SczOr
cYgUMjPXyfGRpz/8L83u2TGfe2L7kAo8pmNRojLD2vjvl/+DC4fWyK5qqv+ooyN9j1iVZEO6
CyN7a7q7zUz+x8A1cb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rIJphCDuzaLdwQw3U8l3U/hC2JvcRACM6wqJlq/P7m34LL3klimDFB
QUO2ZJQwW2G7+RnVb/9wqK56XiAhOUgoUyfVyoF4fG1rZ+TAAEzjYYsBdCAb6BZVO3/WfkjQ
+MA68vqsLZRaABazSwoG9uBeCqO6K1ZaP8R/80RZkrpzmF1BhJNgQarvNPUBa7GXRF60GeTx
QCahKivtY6N3LAzHTpeqWS/NC0KEs3YV7Q8T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QsTeibGPRa/lAa6l+P1wzq4OkH8vtECH94cp
LE5RC5F/bjImRUpatMCueBCaOhsrmj8z4T772eHwNPUr2JPEPQE=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1580888602</vt:lpwstr>
  </property>
</Properties>
</file>