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3C" w:rsidRPr="00C94DBE" w:rsidRDefault="005F0E3C" w:rsidP="005F0E3C">
      <w:pPr>
        <w:pStyle w:val="a"/>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hint="eastAsia"/>
          <w:lang w:eastAsia="zh-CN"/>
        </w:rPr>
        <w:t>4</w:t>
      </w:r>
      <w:r w:rsidR="00F51A98">
        <w:rPr>
          <w:rFonts w:eastAsia="宋体" w:cs="Arial" w:hint="eastAsia"/>
          <w:lang w:eastAsia="zh-CN"/>
        </w:rPr>
        <w:t>-e</w:t>
      </w:r>
      <w:r w:rsidRPr="00C94DBE">
        <w:rPr>
          <w:rFonts w:eastAsia="宋体" w:cs="Arial"/>
          <w:lang w:eastAsia="zh-CN"/>
        </w:rPr>
        <w:t xml:space="preserve"> </w:t>
      </w:r>
      <w:r w:rsidR="00F51A98">
        <w:rPr>
          <w:rFonts w:eastAsia="宋体" w:cs="Arial" w:hint="eastAsia"/>
          <w:lang w:eastAsia="zh-CN"/>
        </w:rPr>
        <w:t xml:space="preserve">     </w:t>
      </w:r>
      <w:r>
        <w:rPr>
          <w:rFonts w:eastAsia="宋体" w:cs="Arial" w:hint="eastAsia"/>
          <w:lang w:eastAsia="zh-CN"/>
        </w:rPr>
        <w:t xml:space="preserve">                                    R4-200</w:t>
      </w:r>
      <w:r w:rsidR="0039280B">
        <w:rPr>
          <w:rFonts w:eastAsia="宋体" w:cs="Arial" w:hint="eastAsia"/>
          <w:lang w:eastAsia="zh-CN"/>
        </w:rPr>
        <w:t>0280</w:t>
      </w:r>
      <w:r w:rsidRPr="00C94DBE">
        <w:rPr>
          <w:rFonts w:eastAsia="宋体" w:cs="Arial"/>
          <w:lang w:eastAsia="zh-CN"/>
        </w:rPr>
        <w:t xml:space="preserve">                                       </w:t>
      </w:r>
      <w:r>
        <w:rPr>
          <w:rFonts w:eastAsia="宋体" w:cs="Arial"/>
          <w:lang w:eastAsia="zh-CN"/>
        </w:rPr>
        <w:t xml:space="preserve">                             </w:t>
      </w:r>
    </w:p>
    <w:p w:rsidR="005F0E3C" w:rsidRPr="00051CD8" w:rsidRDefault="00A474EC" w:rsidP="005F0E3C">
      <w:pPr>
        <w:pStyle w:val="a"/>
        <w:rPr>
          <w:rFonts w:eastAsiaTheme="minorEastAsia" w:cs="Arial"/>
          <w:lang w:eastAsia="zh-CN"/>
        </w:rPr>
      </w:pPr>
      <w:r>
        <w:t>Electronic Meeting</w:t>
      </w:r>
      <w:r w:rsidR="005F0E3C" w:rsidRPr="00051CD8">
        <w:rPr>
          <w:rFonts w:cs="Arial" w:hint="eastAsia"/>
        </w:rPr>
        <w:t>,</w:t>
      </w:r>
      <w:r w:rsidR="005F0E3C" w:rsidRPr="00051CD8">
        <w:rPr>
          <w:rFonts w:cs="Arial"/>
        </w:rPr>
        <w:t xml:space="preserve"> 2</w:t>
      </w:r>
      <w:r w:rsidR="005F0E3C" w:rsidRPr="00051CD8">
        <w:rPr>
          <w:rFonts w:cs="Arial" w:hint="eastAsia"/>
        </w:rPr>
        <w:t>4</w:t>
      </w:r>
      <w:r w:rsidR="005F0E3C" w:rsidRPr="00F51A98">
        <w:rPr>
          <w:rFonts w:cs="Arial"/>
          <w:vertAlign w:val="superscript"/>
        </w:rPr>
        <w:t>th</w:t>
      </w:r>
      <w:r w:rsidR="00F51A98">
        <w:rPr>
          <w:rFonts w:eastAsiaTheme="minorEastAsia" w:cs="Arial" w:hint="eastAsia"/>
          <w:lang w:eastAsia="zh-CN"/>
        </w:rPr>
        <w:t xml:space="preserve"> Feb</w:t>
      </w:r>
      <w:r w:rsidR="005F0E3C" w:rsidRPr="00051CD8">
        <w:rPr>
          <w:rFonts w:cs="Arial"/>
        </w:rPr>
        <w:t>–</w:t>
      </w:r>
      <w:r w:rsidR="005F0E3C" w:rsidRPr="00051CD8">
        <w:rPr>
          <w:rFonts w:cs="Arial" w:hint="eastAsia"/>
        </w:rPr>
        <w:t xml:space="preserve"> </w:t>
      </w:r>
      <w:r w:rsidR="00F51A98">
        <w:rPr>
          <w:rFonts w:eastAsiaTheme="minorEastAsia" w:cs="Arial" w:hint="eastAsia"/>
          <w:lang w:eastAsia="zh-CN"/>
        </w:rPr>
        <w:t>6</w:t>
      </w:r>
      <w:r w:rsidR="00F51A98" w:rsidRPr="00F51A98">
        <w:rPr>
          <w:rFonts w:eastAsiaTheme="minorEastAsia" w:cs="Arial" w:hint="eastAsia"/>
          <w:vertAlign w:val="superscript"/>
          <w:lang w:eastAsia="zh-CN"/>
        </w:rPr>
        <w:t>th</w:t>
      </w:r>
      <w:r w:rsidR="00F51A98">
        <w:rPr>
          <w:rFonts w:eastAsiaTheme="minorEastAsia" w:cs="Arial" w:hint="eastAsia"/>
          <w:lang w:eastAsia="zh-CN"/>
        </w:rPr>
        <w:t xml:space="preserve"> Mar</w:t>
      </w:r>
      <w:r w:rsidR="005F0E3C" w:rsidRPr="00051CD8">
        <w:rPr>
          <w:rFonts w:cs="Arial"/>
        </w:rPr>
        <w:t>, 20</w:t>
      </w:r>
      <w:r w:rsidR="005F0E3C">
        <w:rPr>
          <w:rFonts w:eastAsiaTheme="minorEastAsia" w:cs="Arial" w:hint="eastAsia"/>
          <w:lang w:eastAsia="zh-CN"/>
        </w:rPr>
        <w:t>20</w:t>
      </w:r>
    </w:p>
    <w:p w:rsidR="005F0E3C" w:rsidRDefault="005F0E3C" w:rsidP="005F0E3C">
      <w:pPr>
        <w:spacing w:after="120"/>
        <w:ind w:left="1985" w:hanging="1985"/>
        <w:rPr>
          <w:b/>
          <w:sz w:val="24"/>
          <w:szCs w:val="24"/>
          <w:lang w:eastAsia="zh-CN"/>
        </w:rPr>
      </w:pPr>
    </w:p>
    <w:p w:rsidR="005F0E3C" w:rsidRPr="00915D73" w:rsidRDefault="005F0E3C" w:rsidP="005F0E3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rsidR="005F0E3C" w:rsidRPr="00DC114D" w:rsidRDefault="005F0E3C" w:rsidP="005F0E3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A6729">
        <w:rPr>
          <w:rFonts w:ascii="Arial" w:hAnsi="Arial" w:cs="Arial" w:hint="eastAsia"/>
          <w:color w:val="000000"/>
          <w:sz w:val="22"/>
          <w:lang w:eastAsia="zh-CN"/>
        </w:rPr>
        <w:t>OTA reference sensitivity requirement</w:t>
      </w:r>
      <w:r w:rsidR="0061356B" w:rsidRPr="0061356B">
        <w:rPr>
          <w:rFonts w:ascii="Arial" w:hAnsi="Arial" w:cs="Arial"/>
          <w:color w:val="000000"/>
          <w:sz w:val="22"/>
          <w:lang w:eastAsia="zh-CN"/>
        </w:rPr>
        <w:t xml:space="preserve"> for IAB-MT</w:t>
      </w:r>
    </w:p>
    <w:p w:rsidR="005F0E3C" w:rsidRPr="00AB4182" w:rsidRDefault="005F0E3C" w:rsidP="005F0E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9054C">
        <w:rPr>
          <w:rFonts w:ascii="Arial" w:hAnsi="Arial" w:cs="Arial"/>
          <w:color w:val="000000"/>
          <w:sz w:val="22"/>
          <w:lang w:eastAsia="zh-CN"/>
        </w:rPr>
        <w:t>8.5.4.2.</w:t>
      </w:r>
      <w:r w:rsidR="0089054C">
        <w:rPr>
          <w:rFonts w:ascii="Arial" w:hAnsi="Arial" w:cs="Arial" w:hint="eastAsia"/>
          <w:color w:val="000000"/>
          <w:sz w:val="22"/>
          <w:lang w:eastAsia="zh-CN"/>
        </w:rPr>
        <w:t>2</w:t>
      </w:r>
    </w:p>
    <w:p w:rsidR="005F0E3C" w:rsidRPr="00915D73" w:rsidRDefault="005F0E3C" w:rsidP="005F0E3C">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5F0E3C" w:rsidRDefault="005F0E3C" w:rsidP="005F0E3C">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rsidR="005F0E3C" w:rsidRPr="00873E1F" w:rsidRDefault="005F0E3C" w:rsidP="005F0E3C">
      <w:pPr>
        <w:jc w:val="both"/>
        <w:rPr>
          <w:rFonts w:asciiTheme="minorHAnsi" w:hAnsiTheme="minorHAnsi" w:cstheme="minorHAnsi"/>
          <w:lang w:eastAsia="zh-CN"/>
        </w:rPr>
      </w:pPr>
      <w:r>
        <w:rPr>
          <w:rFonts w:asciiTheme="minorHAnsi" w:hAnsiTheme="minorHAnsi" w:cstheme="minorHAnsi" w:hint="eastAsia"/>
          <w:lang w:eastAsia="zh-CN"/>
        </w:rPr>
        <w:t xml:space="preserve">This contribution </w:t>
      </w:r>
      <w:r w:rsidR="00B136A9">
        <w:rPr>
          <w:rFonts w:asciiTheme="minorHAnsi" w:hAnsiTheme="minorHAnsi" w:cstheme="minorHAnsi" w:hint="eastAsia"/>
          <w:lang w:eastAsia="zh-CN"/>
        </w:rPr>
        <w:t xml:space="preserve">provides </w:t>
      </w:r>
      <w:r w:rsidR="009352FD">
        <w:rPr>
          <w:rFonts w:asciiTheme="minorHAnsi" w:hAnsiTheme="minorHAnsi" w:cstheme="minorHAnsi"/>
          <w:lang w:eastAsia="zh-CN"/>
        </w:rPr>
        <w:t>consideration</w:t>
      </w:r>
      <w:r w:rsidR="00777D34">
        <w:rPr>
          <w:rFonts w:asciiTheme="minorHAnsi" w:hAnsiTheme="minorHAnsi" w:cstheme="minorHAnsi" w:hint="eastAsia"/>
          <w:lang w:eastAsia="zh-CN"/>
        </w:rPr>
        <w:t>s</w:t>
      </w:r>
      <w:r w:rsidR="009352FD">
        <w:rPr>
          <w:rFonts w:asciiTheme="minorHAnsi" w:hAnsiTheme="minorHAnsi" w:cstheme="minorHAnsi" w:hint="eastAsia"/>
          <w:lang w:eastAsia="zh-CN"/>
        </w:rPr>
        <w:t xml:space="preserve"> </w:t>
      </w:r>
      <w:r w:rsidR="001A6729">
        <w:rPr>
          <w:rFonts w:asciiTheme="minorHAnsi" w:hAnsiTheme="minorHAnsi" w:cstheme="minorHAnsi" w:hint="eastAsia"/>
          <w:lang w:eastAsia="zh-CN"/>
        </w:rPr>
        <w:t>on FR2 IAB-MT</w:t>
      </w:r>
      <w:r w:rsidR="003B7635">
        <w:rPr>
          <w:rFonts w:asciiTheme="minorHAnsi" w:hAnsiTheme="minorHAnsi" w:cstheme="minorHAnsi" w:hint="eastAsia"/>
          <w:lang w:eastAsia="zh-CN"/>
        </w:rPr>
        <w:t xml:space="preserve"> </w:t>
      </w:r>
      <w:r w:rsidR="001A6729">
        <w:rPr>
          <w:rFonts w:asciiTheme="minorHAnsi" w:hAnsiTheme="minorHAnsi" w:cstheme="minorHAnsi" w:hint="eastAsia"/>
          <w:lang w:eastAsia="zh-CN"/>
        </w:rPr>
        <w:t xml:space="preserve">REFSENS requirement. </w:t>
      </w:r>
      <w:r w:rsidR="0059575B">
        <w:rPr>
          <w:rFonts w:asciiTheme="minorHAnsi" w:hAnsiTheme="minorHAnsi" w:cstheme="minorHAnsi" w:hint="eastAsia"/>
          <w:lang w:eastAsia="zh-CN"/>
        </w:rPr>
        <w:t xml:space="preserve"> </w:t>
      </w:r>
    </w:p>
    <w:p w:rsidR="005F0E3C" w:rsidRDefault="005F0E3C" w:rsidP="005F0E3C">
      <w:pPr>
        <w:pStyle w:val="Heading1"/>
        <w:tabs>
          <w:tab w:val="num" w:pos="522"/>
        </w:tabs>
        <w:ind w:left="522" w:hanging="522"/>
        <w:rPr>
          <w:lang w:val="en-US" w:eastAsia="zh-CN"/>
        </w:rPr>
      </w:pPr>
      <w:r>
        <w:rPr>
          <w:rFonts w:hint="eastAsia"/>
          <w:lang w:val="en-US" w:eastAsia="zh-CN"/>
        </w:rPr>
        <w:t xml:space="preserve">2. </w:t>
      </w:r>
      <w:r w:rsidR="00A84585">
        <w:rPr>
          <w:rFonts w:hint="eastAsia"/>
          <w:lang w:val="en-US" w:eastAsia="zh-CN"/>
        </w:rPr>
        <w:t>Discussion</w:t>
      </w:r>
    </w:p>
    <w:p w:rsidR="00777D34" w:rsidRDefault="00A84585" w:rsidP="007E5F1E">
      <w:pPr>
        <w:jc w:val="both"/>
        <w:rPr>
          <w:rFonts w:asciiTheme="minorHAnsi" w:hAnsiTheme="minorHAnsi" w:cstheme="minorHAnsi"/>
          <w:lang w:eastAsia="zh-CN"/>
        </w:rPr>
      </w:pPr>
      <w:r>
        <w:rPr>
          <w:rFonts w:asciiTheme="minorHAnsi" w:hAnsiTheme="minorHAnsi" w:cstheme="minorHAnsi" w:hint="eastAsia"/>
          <w:lang w:val="en-US" w:eastAsia="zh-CN"/>
        </w:rPr>
        <w:t>For BS type 2-O</w:t>
      </w:r>
      <w:r w:rsidR="00394B09">
        <w:rPr>
          <w:rFonts w:asciiTheme="minorHAnsi" w:hAnsiTheme="minorHAnsi" w:cstheme="minorHAnsi" w:hint="eastAsia"/>
          <w:lang w:eastAsia="zh-CN"/>
        </w:rPr>
        <w:t xml:space="preserve">, </w:t>
      </w:r>
      <w:r>
        <w:rPr>
          <w:rFonts w:asciiTheme="minorHAnsi" w:hAnsiTheme="minorHAnsi" w:cstheme="minorHAnsi" w:hint="eastAsia"/>
          <w:lang w:eastAsia="zh-CN"/>
        </w:rPr>
        <w:t xml:space="preserve">there is no conductive REFSENS can be reference. </w:t>
      </w:r>
      <w:r w:rsidR="009352FD">
        <w:rPr>
          <w:rFonts w:asciiTheme="minorHAnsi" w:hAnsiTheme="minorHAnsi" w:cstheme="minorHAnsi" w:hint="eastAsia"/>
          <w:lang w:eastAsia="zh-CN"/>
        </w:rPr>
        <w:t>And it is not easy to identify typical array size as FR2 UE to obtain a fixed value for reference sensitivity</w:t>
      </w:r>
      <w:r w:rsidR="00DD31BE">
        <w:rPr>
          <w:rFonts w:asciiTheme="minorHAnsi" w:hAnsiTheme="minorHAnsi" w:cstheme="minorHAnsi" w:hint="eastAsia"/>
          <w:lang w:eastAsia="zh-CN"/>
        </w:rPr>
        <w:t>.</w:t>
      </w:r>
      <w:r w:rsidR="009352FD">
        <w:rPr>
          <w:rFonts w:asciiTheme="minorHAnsi" w:hAnsiTheme="minorHAnsi" w:cstheme="minorHAnsi" w:hint="eastAsia"/>
          <w:lang w:eastAsia="zh-CN"/>
        </w:rPr>
        <w:t xml:space="preserve"> Hence </w:t>
      </w:r>
      <w:r w:rsidR="00394B09">
        <w:rPr>
          <w:rFonts w:asciiTheme="minorHAnsi" w:hAnsiTheme="minorHAnsi" w:cstheme="minorHAnsi" w:hint="eastAsia"/>
          <w:lang w:eastAsia="zh-CN"/>
        </w:rPr>
        <w:t>i</w:t>
      </w:r>
      <w:r w:rsidR="007E5F1E">
        <w:rPr>
          <w:rFonts w:asciiTheme="minorHAnsi" w:hAnsiTheme="minorHAnsi" w:cstheme="minorHAnsi" w:hint="eastAsia"/>
          <w:lang w:eastAsia="zh-CN"/>
        </w:rPr>
        <w:t xml:space="preserve">n REFSENS requirement the declaration range is derived </w:t>
      </w:r>
      <w:r w:rsidR="00DD31BE">
        <w:rPr>
          <w:rFonts w:asciiTheme="minorHAnsi" w:hAnsiTheme="minorHAnsi" w:cstheme="minorHAnsi" w:hint="eastAsia"/>
          <w:lang w:eastAsia="zh-CN"/>
        </w:rPr>
        <w:t>with</w:t>
      </w:r>
      <w:r w:rsidR="007E5F1E">
        <w:rPr>
          <w:rFonts w:asciiTheme="minorHAnsi" w:hAnsiTheme="minorHAnsi" w:cstheme="minorHAnsi" w:hint="eastAsia"/>
          <w:lang w:eastAsia="zh-CN"/>
        </w:rPr>
        <w:t xml:space="preserve"> wide</w:t>
      </w:r>
      <w:r w:rsidR="00DD31BE">
        <w:rPr>
          <w:rFonts w:asciiTheme="minorHAnsi" w:hAnsiTheme="minorHAnsi" w:cstheme="minorHAnsi" w:hint="eastAsia"/>
          <w:lang w:eastAsia="zh-CN"/>
        </w:rPr>
        <w:t xml:space="preserve"> coverage</w:t>
      </w:r>
      <w:r w:rsidR="007E5F1E">
        <w:rPr>
          <w:rFonts w:asciiTheme="minorHAnsi" w:hAnsiTheme="minorHAnsi" w:cstheme="minorHAnsi" w:hint="eastAsia"/>
          <w:lang w:eastAsia="zh-CN"/>
        </w:rPr>
        <w:t xml:space="preserve"> range on antenna </w:t>
      </w:r>
      <w:r w:rsidR="00DD31BE">
        <w:rPr>
          <w:rFonts w:asciiTheme="minorHAnsi" w:hAnsiTheme="minorHAnsi" w:cstheme="minorHAnsi" w:hint="eastAsia"/>
          <w:lang w:eastAsia="zh-CN"/>
        </w:rPr>
        <w:t>size to allow</w:t>
      </w:r>
      <w:r w:rsidR="007E5F1E">
        <w:rPr>
          <w:rFonts w:asciiTheme="minorHAnsi" w:hAnsiTheme="minorHAnsi" w:cstheme="minorHAnsi" w:hint="eastAsia"/>
          <w:lang w:eastAsia="zh-CN"/>
        </w:rPr>
        <w:t xml:space="preserve"> enough flexibility for </w:t>
      </w:r>
      <w:r w:rsidR="007E5F1E">
        <w:rPr>
          <w:rFonts w:asciiTheme="minorHAnsi" w:hAnsiTheme="minorHAnsi" w:cstheme="minorHAnsi"/>
          <w:lang w:eastAsia="zh-CN"/>
        </w:rPr>
        <w:t>implementation</w:t>
      </w:r>
      <w:r w:rsidR="007E5F1E">
        <w:rPr>
          <w:rFonts w:asciiTheme="minorHAnsi" w:hAnsiTheme="minorHAnsi" w:cstheme="minorHAnsi" w:hint="eastAsia"/>
          <w:lang w:eastAsia="zh-CN"/>
        </w:rPr>
        <w:t xml:space="preserve"> of antenna</w:t>
      </w:r>
      <w:r w:rsidR="00DD31BE">
        <w:rPr>
          <w:rFonts w:asciiTheme="minorHAnsi" w:hAnsiTheme="minorHAnsi" w:cstheme="minorHAnsi" w:hint="eastAsia"/>
          <w:lang w:eastAsia="zh-CN"/>
        </w:rPr>
        <w:t xml:space="preserve"> to </w:t>
      </w:r>
      <w:r w:rsidR="00DD31BE">
        <w:rPr>
          <w:rFonts w:asciiTheme="minorHAnsi" w:hAnsiTheme="minorHAnsi" w:cstheme="minorHAnsi"/>
          <w:lang w:eastAsia="zh-CN"/>
        </w:rPr>
        <w:t>accommodate</w:t>
      </w:r>
      <w:r w:rsidR="00DD31BE">
        <w:rPr>
          <w:rFonts w:asciiTheme="minorHAnsi" w:hAnsiTheme="minorHAnsi" w:cstheme="minorHAnsi" w:hint="eastAsia"/>
          <w:lang w:eastAsia="zh-CN"/>
        </w:rPr>
        <w:t xml:space="preserve"> variable deployment scenarios</w:t>
      </w:r>
      <w:r w:rsidR="00777D34">
        <w:rPr>
          <w:rFonts w:asciiTheme="minorHAnsi" w:hAnsiTheme="minorHAnsi" w:cstheme="minorHAnsi" w:hint="eastAsia"/>
          <w:lang w:eastAsia="zh-CN"/>
        </w:rPr>
        <w:t xml:space="preserve"> for all BS classes </w:t>
      </w:r>
      <w:r w:rsidR="00777D34">
        <w:rPr>
          <w:rFonts w:asciiTheme="minorHAnsi" w:hAnsiTheme="minorHAnsi" w:cstheme="minorHAnsi"/>
          <w:lang w:eastAsia="zh-CN"/>
        </w:rPr>
        <w:t>with</w:t>
      </w:r>
      <w:r w:rsidR="00777D34">
        <w:rPr>
          <w:rFonts w:asciiTheme="minorHAnsi" w:hAnsiTheme="minorHAnsi" w:cstheme="minorHAnsi" w:hint="eastAsia"/>
          <w:lang w:eastAsia="zh-CN"/>
        </w:rPr>
        <w:t xml:space="preserve"> equation as below:</w:t>
      </w:r>
    </w:p>
    <w:p w:rsidR="00777D34" w:rsidRDefault="00777D34" w:rsidP="00777D34">
      <w:pPr>
        <w:jc w:val="center"/>
        <w:rPr>
          <w:lang w:eastAsia="zh-CN"/>
        </w:rPr>
      </w:pPr>
      <w:r w:rsidRPr="005B5BE1">
        <w:rPr>
          <w:position w:val="-12"/>
        </w:rPr>
        <w:object w:dxaOrig="6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8pt" o:ole="">
            <v:imagedata r:id="rId7" o:title=""/>
          </v:shape>
          <o:OLEObject Type="Embed" ProgID="Equation.3" ShapeID="_x0000_i1025" DrawAspect="Content" ObjectID="_1643216441" r:id="rId8"/>
        </w:object>
      </w:r>
    </w:p>
    <w:p w:rsidR="00394B09" w:rsidRDefault="00524451" w:rsidP="007E5F1E">
      <w:pPr>
        <w:jc w:val="both"/>
        <w:rPr>
          <w:rFonts w:asciiTheme="minorHAnsi" w:hAnsiTheme="minorHAnsi" w:cstheme="minorHAnsi"/>
          <w:lang w:eastAsia="zh-CN"/>
        </w:rPr>
      </w:pPr>
      <w:r>
        <w:rPr>
          <w:rFonts w:asciiTheme="minorHAnsi" w:hAnsiTheme="minorHAnsi" w:cstheme="minorHAnsi" w:hint="eastAsia"/>
          <w:lang w:eastAsia="zh-CN"/>
        </w:rPr>
        <w:t xml:space="preserve">As stated in TS38.817-02, the WA BS antenna </w:t>
      </w:r>
      <w:proofErr w:type="gramStart"/>
      <w:r>
        <w:rPr>
          <w:rFonts w:asciiTheme="minorHAnsi" w:hAnsiTheme="minorHAnsi" w:cstheme="minorHAnsi" w:hint="eastAsia"/>
          <w:lang w:eastAsia="zh-CN"/>
        </w:rPr>
        <w:t>gain(</w:t>
      </w:r>
      <w:proofErr w:type="gramEnd"/>
      <w:r>
        <w:rPr>
          <w:rFonts w:asciiTheme="minorHAnsi" w:hAnsiTheme="minorHAnsi" w:cstheme="minorHAnsi" w:hint="eastAsia"/>
          <w:lang w:eastAsia="zh-CN"/>
        </w:rPr>
        <w:t>G) is assumed in range between 4*4 antenna element as lower end and 64*32 antenna element as higher end. For WR and LA with target of smaller cell coverage, the G is decreased accordingly with the assumption of smaller antenna elements to be implemente</w:t>
      </w:r>
      <w:r w:rsidR="00EC32FE">
        <w:rPr>
          <w:rFonts w:asciiTheme="minorHAnsi" w:hAnsiTheme="minorHAnsi" w:cstheme="minorHAnsi" w:hint="eastAsia"/>
          <w:lang w:eastAsia="zh-CN"/>
        </w:rPr>
        <w:t>d. But there is</w:t>
      </w:r>
      <w:r>
        <w:rPr>
          <w:rFonts w:asciiTheme="minorHAnsi" w:hAnsiTheme="minorHAnsi" w:cstheme="minorHAnsi" w:hint="eastAsia"/>
          <w:lang w:eastAsia="zh-CN"/>
        </w:rPr>
        <w:t xml:space="preserve"> </w:t>
      </w:r>
      <w:r>
        <w:rPr>
          <w:rFonts w:asciiTheme="minorHAnsi" w:hAnsiTheme="minorHAnsi" w:cstheme="minorHAnsi"/>
          <w:lang w:eastAsia="zh-CN"/>
        </w:rPr>
        <w:t>still</w:t>
      </w:r>
      <w:r>
        <w:rPr>
          <w:rFonts w:asciiTheme="minorHAnsi" w:hAnsiTheme="minorHAnsi" w:cstheme="minorHAnsi" w:hint="eastAsia"/>
          <w:lang w:eastAsia="zh-CN"/>
        </w:rPr>
        <w:t xml:space="preserve"> a wide overlapping range of antenna element number </w:t>
      </w:r>
      <w:r w:rsidR="00EC32FE">
        <w:rPr>
          <w:rFonts w:asciiTheme="minorHAnsi" w:hAnsiTheme="minorHAnsi" w:cstheme="minorHAnsi" w:hint="eastAsia"/>
          <w:lang w:eastAsia="zh-CN"/>
        </w:rPr>
        <w:t xml:space="preserve">among BS classes </w:t>
      </w:r>
      <w:r>
        <w:rPr>
          <w:rFonts w:asciiTheme="minorHAnsi" w:hAnsiTheme="minorHAnsi" w:cstheme="minorHAnsi" w:hint="eastAsia"/>
          <w:lang w:eastAsia="zh-CN"/>
        </w:rPr>
        <w:t xml:space="preserve">for practical flexibility. </w:t>
      </w:r>
    </w:p>
    <w:p w:rsidR="00394B09" w:rsidRPr="0037796D" w:rsidRDefault="00394B09" w:rsidP="00394B09">
      <w:pPr>
        <w:pStyle w:val="TH"/>
      </w:pPr>
      <w:r w:rsidRPr="0037796D">
        <w:t>Table 10.3.3.2-1</w:t>
      </w:r>
      <w:r w:rsidR="00524451">
        <w:rPr>
          <w:rFonts w:hint="eastAsia"/>
          <w:lang w:eastAsia="zh-CN"/>
        </w:rPr>
        <w:t xml:space="preserve"> in TS38.817-02</w:t>
      </w:r>
      <w:r w:rsidRPr="0037796D">
        <w:t>: G as</w:t>
      </w:r>
      <w:r>
        <w:t xml:space="preserve">sumptions for calculating FR2 </w:t>
      </w:r>
      <w:r>
        <w:rPr>
          <w:rFonts w:hint="eastAsia"/>
          <w:lang w:eastAsia="zh-CN"/>
        </w:rPr>
        <w:t>BS</w:t>
      </w:r>
      <w:r w:rsidRPr="0037796D">
        <w:t xml:space="preserve">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394B09" w:rsidRPr="0037796D" w:rsidTr="00974A72">
        <w:trPr>
          <w:jc w:val="center"/>
        </w:trPr>
        <w:tc>
          <w:tcPr>
            <w:tcW w:w="1796" w:type="dxa"/>
            <w:vMerge w:val="restart"/>
          </w:tcPr>
          <w:p w:rsidR="00394B09" w:rsidRPr="0037796D" w:rsidRDefault="00394B09" w:rsidP="00974A72">
            <w:pPr>
              <w:pStyle w:val="TAH"/>
              <w:rPr>
                <w:lang w:eastAsia="ja-JP"/>
              </w:rPr>
            </w:pPr>
            <w:r w:rsidRPr="0037796D">
              <w:rPr>
                <w:lang w:eastAsia="ja-JP"/>
              </w:rPr>
              <w:t>BS class</w:t>
            </w:r>
          </w:p>
        </w:tc>
        <w:tc>
          <w:tcPr>
            <w:tcW w:w="3573" w:type="dxa"/>
            <w:gridSpan w:val="2"/>
            <w:shd w:val="clear" w:color="auto" w:fill="auto"/>
          </w:tcPr>
          <w:p w:rsidR="00394B09" w:rsidRPr="0037796D" w:rsidRDefault="00394B09" w:rsidP="00974A72">
            <w:pPr>
              <w:pStyle w:val="TAH"/>
              <w:rPr>
                <w:lang w:eastAsia="ja-JP"/>
              </w:rPr>
            </w:pPr>
            <w:r w:rsidRPr="0037796D">
              <w:rPr>
                <w:lang w:eastAsia="ja-JP"/>
              </w:rPr>
              <w:t>G</w:t>
            </w:r>
          </w:p>
        </w:tc>
      </w:tr>
      <w:tr w:rsidR="00394B09" w:rsidRPr="0037796D" w:rsidTr="00974A72">
        <w:trPr>
          <w:jc w:val="center"/>
        </w:trPr>
        <w:tc>
          <w:tcPr>
            <w:tcW w:w="1796" w:type="dxa"/>
            <w:vMerge/>
          </w:tcPr>
          <w:p w:rsidR="00394B09" w:rsidRPr="0037796D" w:rsidRDefault="00394B09" w:rsidP="00974A72">
            <w:pPr>
              <w:pStyle w:val="TAH"/>
              <w:rPr>
                <w:lang w:eastAsia="ja-JP"/>
              </w:rPr>
            </w:pPr>
          </w:p>
        </w:tc>
        <w:tc>
          <w:tcPr>
            <w:tcW w:w="1872" w:type="dxa"/>
            <w:shd w:val="clear" w:color="auto" w:fill="auto"/>
          </w:tcPr>
          <w:p w:rsidR="00394B09" w:rsidRPr="0037796D" w:rsidRDefault="00394B09" w:rsidP="00974A72">
            <w:pPr>
              <w:pStyle w:val="TAH"/>
              <w:rPr>
                <w:lang w:eastAsia="ja-JP"/>
              </w:rPr>
            </w:pPr>
            <w:r w:rsidRPr="0037796D">
              <w:rPr>
                <w:lang w:eastAsia="ja-JP"/>
              </w:rPr>
              <w:t xml:space="preserve">30 GHz </w:t>
            </w:r>
            <w:r w:rsidRPr="0037796D">
              <w:rPr>
                <w:lang w:eastAsia="ja-JP"/>
              </w:rPr>
              <w:br/>
              <w:t>(24.25 – 33.4 GHz)</w:t>
            </w:r>
          </w:p>
        </w:tc>
        <w:tc>
          <w:tcPr>
            <w:tcW w:w="1701" w:type="dxa"/>
            <w:shd w:val="clear" w:color="auto" w:fill="auto"/>
          </w:tcPr>
          <w:p w:rsidR="00394B09" w:rsidRPr="0037796D" w:rsidRDefault="00394B09" w:rsidP="00974A72">
            <w:pPr>
              <w:pStyle w:val="TAH"/>
              <w:rPr>
                <w:lang w:eastAsia="ja-JP"/>
              </w:rPr>
            </w:pPr>
            <w:r w:rsidRPr="0037796D">
              <w:rPr>
                <w:lang w:eastAsia="ja-JP"/>
              </w:rPr>
              <w:t xml:space="preserve">45GHz </w:t>
            </w:r>
            <w:r w:rsidRPr="0037796D">
              <w:rPr>
                <w:lang w:eastAsia="ja-JP"/>
              </w:rPr>
              <w:br/>
              <w:t>(37 – 52.6 GHz)</w:t>
            </w:r>
          </w:p>
        </w:tc>
      </w:tr>
      <w:tr w:rsidR="00394B09" w:rsidRPr="0037796D" w:rsidTr="00974A72">
        <w:trPr>
          <w:jc w:val="center"/>
        </w:trPr>
        <w:tc>
          <w:tcPr>
            <w:tcW w:w="1796" w:type="dxa"/>
          </w:tcPr>
          <w:p w:rsidR="00394B09" w:rsidRPr="0037796D" w:rsidRDefault="00394B09" w:rsidP="00394B09">
            <w:pPr>
              <w:pStyle w:val="TAC"/>
              <w:ind w:left="400" w:hanging="400"/>
            </w:pPr>
            <w:r w:rsidRPr="0037796D">
              <w:t>WA</w:t>
            </w:r>
          </w:p>
        </w:tc>
        <w:tc>
          <w:tcPr>
            <w:tcW w:w="1872" w:type="dxa"/>
            <w:shd w:val="clear" w:color="auto" w:fill="auto"/>
            <w:vAlign w:val="bottom"/>
          </w:tcPr>
          <w:p w:rsidR="00394B09" w:rsidRPr="0037796D" w:rsidRDefault="00394B09" w:rsidP="00394B09">
            <w:pPr>
              <w:pStyle w:val="TAC"/>
              <w:ind w:left="400" w:hanging="400"/>
              <w:rPr>
                <w:lang w:eastAsia="ja-JP"/>
              </w:rPr>
            </w:pPr>
            <w:r w:rsidRPr="0037796D">
              <w:t xml:space="preserve">10 to 33 </w:t>
            </w:r>
            <w:proofErr w:type="spellStart"/>
            <w:r w:rsidRPr="0037796D">
              <w:t>dBi</w:t>
            </w:r>
            <w:proofErr w:type="spellEnd"/>
          </w:p>
        </w:tc>
        <w:tc>
          <w:tcPr>
            <w:tcW w:w="1701" w:type="dxa"/>
            <w:shd w:val="clear" w:color="auto" w:fill="auto"/>
            <w:vAlign w:val="bottom"/>
          </w:tcPr>
          <w:p w:rsidR="00394B09" w:rsidRPr="0037796D" w:rsidRDefault="00394B09" w:rsidP="00394B09">
            <w:pPr>
              <w:pStyle w:val="TAC"/>
              <w:ind w:left="400" w:hanging="400"/>
              <w:rPr>
                <w:lang w:eastAsia="ja-JP"/>
              </w:rPr>
            </w:pPr>
            <w:r w:rsidRPr="0037796D">
              <w:t xml:space="preserve">12 to 35 </w:t>
            </w:r>
            <w:proofErr w:type="spellStart"/>
            <w:r w:rsidRPr="0037796D">
              <w:t>dBi</w:t>
            </w:r>
            <w:proofErr w:type="spellEnd"/>
          </w:p>
        </w:tc>
      </w:tr>
      <w:tr w:rsidR="00394B09" w:rsidRPr="0037796D" w:rsidTr="00974A72">
        <w:trPr>
          <w:jc w:val="center"/>
        </w:trPr>
        <w:tc>
          <w:tcPr>
            <w:tcW w:w="1796" w:type="dxa"/>
          </w:tcPr>
          <w:p w:rsidR="00394B09" w:rsidRPr="0037796D" w:rsidRDefault="00394B09" w:rsidP="00394B09">
            <w:pPr>
              <w:pStyle w:val="TAC"/>
              <w:ind w:left="400" w:hanging="400"/>
            </w:pPr>
            <w:r w:rsidRPr="0037796D">
              <w:t>MR</w:t>
            </w:r>
          </w:p>
        </w:tc>
        <w:tc>
          <w:tcPr>
            <w:tcW w:w="1872" w:type="dxa"/>
            <w:shd w:val="clear" w:color="auto" w:fill="auto"/>
            <w:vAlign w:val="bottom"/>
          </w:tcPr>
          <w:p w:rsidR="00394B09" w:rsidRPr="0037796D" w:rsidRDefault="00394B09" w:rsidP="00394B09">
            <w:pPr>
              <w:pStyle w:val="TAC"/>
              <w:ind w:left="400" w:hanging="400"/>
              <w:rPr>
                <w:lang w:eastAsia="ja-JP"/>
              </w:rPr>
            </w:pPr>
            <w:r w:rsidRPr="0037796D">
              <w:t xml:space="preserve">[5 to 28] </w:t>
            </w:r>
            <w:proofErr w:type="spellStart"/>
            <w:r w:rsidRPr="0037796D">
              <w:t>dBi</w:t>
            </w:r>
            <w:proofErr w:type="spellEnd"/>
          </w:p>
        </w:tc>
        <w:tc>
          <w:tcPr>
            <w:tcW w:w="1701" w:type="dxa"/>
            <w:shd w:val="clear" w:color="auto" w:fill="auto"/>
            <w:vAlign w:val="bottom"/>
          </w:tcPr>
          <w:p w:rsidR="00394B09" w:rsidRPr="0037796D" w:rsidRDefault="00394B09" w:rsidP="00394B09">
            <w:pPr>
              <w:pStyle w:val="TAC"/>
              <w:ind w:left="400" w:hanging="400"/>
              <w:rPr>
                <w:lang w:eastAsia="ja-JP"/>
              </w:rPr>
            </w:pPr>
            <w:r w:rsidRPr="0037796D">
              <w:t xml:space="preserve">[7 to 30] </w:t>
            </w:r>
            <w:proofErr w:type="spellStart"/>
            <w:r w:rsidRPr="0037796D">
              <w:t>dBi</w:t>
            </w:r>
            <w:proofErr w:type="spellEnd"/>
          </w:p>
        </w:tc>
      </w:tr>
      <w:tr w:rsidR="00394B09" w:rsidRPr="0037796D" w:rsidTr="00974A72">
        <w:trPr>
          <w:jc w:val="center"/>
        </w:trPr>
        <w:tc>
          <w:tcPr>
            <w:tcW w:w="1796" w:type="dxa"/>
          </w:tcPr>
          <w:p w:rsidR="00394B09" w:rsidRPr="0037796D" w:rsidRDefault="00394B09" w:rsidP="00394B09">
            <w:pPr>
              <w:pStyle w:val="TAC"/>
              <w:ind w:left="400" w:hanging="400"/>
            </w:pPr>
            <w:r w:rsidRPr="0037796D">
              <w:t>LA</w:t>
            </w:r>
          </w:p>
        </w:tc>
        <w:tc>
          <w:tcPr>
            <w:tcW w:w="1872" w:type="dxa"/>
            <w:shd w:val="clear" w:color="auto" w:fill="auto"/>
            <w:vAlign w:val="bottom"/>
          </w:tcPr>
          <w:p w:rsidR="00394B09" w:rsidRPr="0037796D" w:rsidRDefault="00394B09" w:rsidP="00394B09">
            <w:pPr>
              <w:pStyle w:val="TAC"/>
              <w:ind w:left="400" w:hanging="400"/>
            </w:pPr>
            <w:r w:rsidRPr="0037796D">
              <w:t xml:space="preserve">0 to 23 </w:t>
            </w:r>
            <w:proofErr w:type="spellStart"/>
            <w:r w:rsidRPr="0037796D">
              <w:t>dBi</w:t>
            </w:r>
            <w:proofErr w:type="spellEnd"/>
          </w:p>
        </w:tc>
        <w:tc>
          <w:tcPr>
            <w:tcW w:w="1701" w:type="dxa"/>
            <w:shd w:val="clear" w:color="auto" w:fill="auto"/>
            <w:vAlign w:val="bottom"/>
          </w:tcPr>
          <w:p w:rsidR="00394B09" w:rsidRPr="0037796D" w:rsidRDefault="00394B09" w:rsidP="00394B09">
            <w:pPr>
              <w:pStyle w:val="TAC"/>
              <w:ind w:left="400" w:hanging="400"/>
            </w:pPr>
            <w:r w:rsidRPr="0037796D">
              <w:t xml:space="preserve">2 to 25 </w:t>
            </w:r>
            <w:proofErr w:type="spellStart"/>
            <w:r w:rsidRPr="0037796D">
              <w:t>dBi</w:t>
            </w:r>
            <w:proofErr w:type="spellEnd"/>
          </w:p>
        </w:tc>
      </w:tr>
    </w:tbl>
    <w:p w:rsidR="00394B09" w:rsidRDefault="002E791F" w:rsidP="007E5F1E">
      <w:pPr>
        <w:jc w:val="both"/>
        <w:rPr>
          <w:rFonts w:asciiTheme="minorHAnsi" w:hAnsiTheme="minorHAnsi" w:cstheme="minorHAnsi"/>
          <w:lang w:eastAsia="zh-CN"/>
        </w:rPr>
      </w:pPr>
      <w:r w:rsidRPr="002E791F">
        <w:rPr>
          <w:rFonts w:asciiTheme="minorHAnsi" w:hAnsiTheme="minorHAnsi" w:cstheme="minorHAnsi" w:hint="eastAsia"/>
          <w:b/>
          <w:lang w:eastAsia="zh-CN"/>
        </w:rPr>
        <w:t>Observation 1</w:t>
      </w:r>
      <w:r>
        <w:rPr>
          <w:rFonts w:asciiTheme="minorHAnsi" w:hAnsiTheme="minorHAnsi" w:cstheme="minorHAnsi" w:hint="eastAsia"/>
          <w:lang w:eastAsia="zh-CN"/>
        </w:rPr>
        <w:t xml:space="preserve">: The </w:t>
      </w:r>
      <w:r w:rsidR="00024ED9">
        <w:rPr>
          <w:rFonts w:asciiTheme="minorHAnsi" w:hAnsiTheme="minorHAnsi" w:cstheme="minorHAnsi" w:hint="eastAsia"/>
          <w:lang w:eastAsia="zh-CN"/>
        </w:rPr>
        <w:t xml:space="preserve">BS type 2-O REFSENS </w:t>
      </w:r>
      <w:r w:rsidR="00024ED9">
        <w:rPr>
          <w:rFonts w:asciiTheme="minorHAnsi" w:hAnsiTheme="minorHAnsi" w:cstheme="minorHAnsi"/>
          <w:lang w:eastAsia="zh-CN"/>
        </w:rPr>
        <w:t>requirement</w:t>
      </w:r>
      <w:r w:rsidR="00024ED9">
        <w:rPr>
          <w:rFonts w:asciiTheme="minorHAnsi" w:hAnsiTheme="minorHAnsi" w:cstheme="minorHAnsi" w:hint="eastAsia"/>
          <w:lang w:eastAsia="zh-CN"/>
        </w:rPr>
        <w:t xml:space="preserve"> is defined spanning wide range of antenna array size. </w:t>
      </w:r>
    </w:p>
    <w:p w:rsidR="0050464E" w:rsidRDefault="009352FD" w:rsidP="001A6729">
      <w:pPr>
        <w:jc w:val="both"/>
        <w:rPr>
          <w:rFonts w:asciiTheme="minorHAnsi" w:hAnsiTheme="minorHAnsi" w:cstheme="minorHAnsi"/>
          <w:lang w:eastAsia="zh-CN"/>
        </w:rPr>
      </w:pPr>
      <w:r>
        <w:rPr>
          <w:rFonts w:asciiTheme="minorHAnsi" w:hAnsiTheme="minorHAnsi" w:cstheme="minorHAnsi" w:hint="eastAsia"/>
          <w:lang w:eastAsia="zh-CN"/>
        </w:rPr>
        <w:t xml:space="preserve">On UE side </w:t>
      </w:r>
      <w:r w:rsidR="002E791F">
        <w:rPr>
          <w:rFonts w:asciiTheme="minorHAnsi" w:hAnsiTheme="minorHAnsi" w:cstheme="minorHAnsi" w:hint="eastAsia"/>
          <w:lang w:eastAsia="zh-CN"/>
        </w:rPr>
        <w:t xml:space="preserve">the REFSENS is defined </w:t>
      </w:r>
      <w:r w:rsidR="0050464E">
        <w:rPr>
          <w:rFonts w:asciiTheme="minorHAnsi" w:hAnsiTheme="minorHAnsi" w:cstheme="minorHAnsi" w:hint="eastAsia"/>
          <w:lang w:eastAsia="zh-CN"/>
        </w:rPr>
        <w:t xml:space="preserve">based on the input collected from companies </w:t>
      </w:r>
      <w:r w:rsidR="00DD31BE">
        <w:rPr>
          <w:rFonts w:asciiTheme="minorHAnsi" w:hAnsiTheme="minorHAnsi" w:cstheme="minorHAnsi" w:hint="eastAsia"/>
          <w:lang w:eastAsia="zh-CN"/>
        </w:rPr>
        <w:t>with</w:t>
      </w:r>
      <w:r w:rsidR="0050464E">
        <w:rPr>
          <w:rFonts w:asciiTheme="minorHAnsi" w:hAnsiTheme="minorHAnsi" w:cstheme="minorHAnsi" w:hint="eastAsia"/>
          <w:lang w:eastAsia="zh-CN"/>
        </w:rPr>
        <w:t xml:space="preserve"> the similar factors considered for BS side. For FR2 BS and UE share the same NF level for the 28GHz and 39GHz respectively. And the SNR, which is concluded based on simulation, is around -1dB for both BS and UE.</w:t>
      </w:r>
      <w:r w:rsidR="003D4AC9">
        <w:rPr>
          <w:rFonts w:asciiTheme="minorHAnsi" w:hAnsiTheme="minorHAnsi" w:cstheme="minorHAnsi" w:hint="eastAsia"/>
          <w:lang w:eastAsia="zh-CN"/>
        </w:rPr>
        <w:t xml:space="preserve"> The minor different is the factor G</w:t>
      </w:r>
      <w:r w:rsidR="00216F9D">
        <w:rPr>
          <w:rFonts w:asciiTheme="minorHAnsi" w:hAnsiTheme="minorHAnsi" w:cstheme="minorHAnsi" w:hint="eastAsia"/>
          <w:lang w:eastAsia="zh-CN"/>
        </w:rPr>
        <w:t xml:space="preserve"> and IM considered in BS perspective are provided with in sub-elements such as detail </w:t>
      </w:r>
      <w:r w:rsidR="00216F9D">
        <w:rPr>
          <w:rFonts w:asciiTheme="minorHAnsi" w:hAnsiTheme="minorHAnsi" w:cstheme="minorHAnsi"/>
          <w:lang w:eastAsia="zh-CN"/>
        </w:rPr>
        <w:t>impairment</w:t>
      </w:r>
      <w:r w:rsidR="00216F9D">
        <w:rPr>
          <w:rFonts w:asciiTheme="minorHAnsi" w:hAnsiTheme="minorHAnsi" w:cstheme="minorHAnsi" w:hint="eastAsia"/>
          <w:lang w:eastAsia="zh-CN"/>
        </w:rPr>
        <w:t xml:space="preserve">/insertion loss, effective antenna array gain. Especially for </w:t>
      </w:r>
      <w:r w:rsidR="0050464E">
        <w:rPr>
          <w:rFonts w:asciiTheme="minorHAnsi" w:hAnsiTheme="minorHAnsi" w:cstheme="minorHAnsi" w:hint="eastAsia"/>
          <w:lang w:eastAsia="zh-CN"/>
        </w:rPr>
        <w:t>FR2 Power class 1, which is considered FWA type UE,</w:t>
      </w:r>
      <w:r w:rsidR="003D4AC9">
        <w:rPr>
          <w:rFonts w:asciiTheme="minorHAnsi" w:hAnsiTheme="minorHAnsi" w:cstheme="minorHAnsi" w:hint="eastAsia"/>
          <w:lang w:eastAsia="zh-CN"/>
        </w:rPr>
        <w:t xml:space="preserve"> equivalent G around 11.5dBi for </w:t>
      </w:r>
      <w:r w:rsidR="003D4AC9">
        <w:rPr>
          <w:rFonts w:asciiTheme="minorHAnsi" w:hAnsiTheme="minorHAnsi" w:cstheme="minorHAnsi" w:hint="eastAsia"/>
          <w:lang w:eastAsia="zh-CN"/>
        </w:rPr>
        <w:lastRenderedPageBreak/>
        <w:t xml:space="preserve">28GHz </w:t>
      </w:r>
      <w:r w:rsidR="003D4AC9">
        <w:rPr>
          <w:rFonts w:asciiTheme="minorHAnsi" w:hAnsiTheme="minorHAnsi" w:cstheme="minorHAnsi"/>
          <w:lang w:eastAsia="zh-CN"/>
        </w:rPr>
        <w:t>frequency</w:t>
      </w:r>
      <w:r w:rsidR="003D4AC9">
        <w:rPr>
          <w:rFonts w:asciiTheme="minorHAnsi" w:hAnsiTheme="minorHAnsi" w:cstheme="minorHAnsi" w:hint="eastAsia"/>
          <w:lang w:eastAsia="zh-CN"/>
        </w:rPr>
        <w:t xml:space="preserve"> range</w:t>
      </w:r>
      <w:r w:rsidR="00216F9D">
        <w:rPr>
          <w:rFonts w:asciiTheme="minorHAnsi" w:hAnsiTheme="minorHAnsi" w:cstheme="minorHAnsi" w:hint="eastAsia"/>
          <w:lang w:eastAsia="zh-CN"/>
        </w:rPr>
        <w:t xml:space="preserve"> assumed as</w:t>
      </w:r>
      <w:r w:rsidR="00345832">
        <w:rPr>
          <w:rFonts w:asciiTheme="minorHAnsi" w:hAnsiTheme="minorHAnsi" w:cstheme="minorHAnsi" w:hint="eastAsia"/>
          <w:lang w:eastAsia="zh-CN"/>
        </w:rPr>
        <w:t xml:space="preserve"> baseline</w:t>
      </w:r>
      <w:r w:rsidR="003D4AC9">
        <w:rPr>
          <w:rFonts w:asciiTheme="minorHAnsi" w:hAnsiTheme="minorHAnsi" w:cstheme="minorHAnsi" w:hint="eastAsia"/>
          <w:lang w:eastAsia="zh-CN"/>
        </w:rPr>
        <w:t xml:space="preserve"> </w:t>
      </w:r>
      <w:r w:rsidR="00216F9D">
        <w:rPr>
          <w:rFonts w:asciiTheme="minorHAnsi" w:hAnsiTheme="minorHAnsi" w:cstheme="minorHAnsi" w:hint="eastAsia"/>
          <w:lang w:eastAsia="zh-CN"/>
        </w:rPr>
        <w:t xml:space="preserve">array size of </w:t>
      </w:r>
      <w:r w:rsidR="003D4AC9">
        <w:rPr>
          <w:rFonts w:asciiTheme="minorHAnsi" w:hAnsiTheme="minorHAnsi" w:cstheme="minorHAnsi" w:hint="eastAsia"/>
          <w:lang w:eastAsia="zh-CN"/>
        </w:rPr>
        <w:t xml:space="preserve">16 or 32. Even though it is still on or above the lower </w:t>
      </w:r>
      <w:r w:rsidR="003D4AC9">
        <w:rPr>
          <w:rFonts w:asciiTheme="minorHAnsi" w:hAnsiTheme="minorHAnsi" w:cstheme="minorHAnsi"/>
          <w:lang w:eastAsia="zh-CN"/>
        </w:rPr>
        <w:t>boundary</w:t>
      </w:r>
      <w:r w:rsidR="003D4AC9">
        <w:rPr>
          <w:rFonts w:asciiTheme="minorHAnsi" w:hAnsiTheme="minorHAnsi" w:cstheme="minorHAnsi" w:hint="eastAsia"/>
          <w:lang w:eastAsia="zh-CN"/>
        </w:rPr>
        <w:t xml:space="preserve"> of array size assumed for WA BS. </w:t>
      </w:r>
    </w:p>
    <w:p w:rsidR="003D4AC9" w:rsidRPr="003D4AC9" w:rsidRDefault="003D4AC9" w:rsidP="001A6729">
      <w:pPr>
        <w:jc w:val="both"/>
        <w:rPr>
          <w:rFonts w:asciiTheme="minorHAnsi" w:hAnsiTheme="minorHAnsi" w:cstheme="minorHAnsi"/>
          <w:lang w:eastAsia="zh-CN"/>
        </w:rPr>
      </w:pPr>
      <w:r w:rsidRPr="003D4AC9">
        <w:rPr>
          <w:rFonts w:asciiTheme="minorHAnsi" w:hAnsiTheme="minorHAnsi" w:cstheme="minorHAnsi" w:hint="eastAsia"/>
          <w:b/>
          <w:lang w:eastAsia="zh-CN"/>
        </w:rPr>
        <w:t>Observation 2</w:t>
      </w:r>
      <w:r>
        <w:rPr>
          <w:rFonts w:asciiTheme="minorHAnsi" w:hAnsiTheme="minorHAnsi" w:cstheme="minorHAnsi" w:hint="eastAsia"/>
          <w:lang w:eastAsia="zh-CN"/>
        </w:rPr>
        <w:t xml:space="preserve">: </w:t>
      </w:r>
      <w:r w:rsidR="00216F9D">
        <w:rPr>
          <w:rFonts w:asciiTheme="minorHAnsi" w:hAnsiTheme="minorHAnsi" w:cstheme="minorHAnsi" w:hint="eastAsia"/>
          <w:lang w:eastAsia="zh-CN"/>
        </w:rPr>
        <w:t>BS and UE share the similarity on many aspects for REFSENS in FR2.</w:t>
      </w:r>
    </w:p>
    <w:p w:rsidR="00E65AE5" w:rsidRDefault="002E791F" w:rsidP="002E791F">
      <w:pPr>
        <w:jc w:val="both"/>
        <w:rPr>
          <w:rFonts w:asciiTheme="minorHAnsi" w:hAnsiTheme="minorHAnsi" w:cstheme="minorHAnsi"/>
          <w:lang w:eastAsia="zh-CN"/>
        </w:rPr>
      </w:pPr>
      <w:r w:rsidRPr="002E791F">
        <w:rPr>
          <w:rFonts w:asciiTheme="minorHAnsi" w:hAnsiTheme="minorHAnsi" w:cstheme="minorHAnsi" w:hint="eastAsia"/>
          <w:b/>
          <w:lang w:eastAsia="zh-CN"/>
        </w:rPr>
        <w:t xml:space="preserve">Observation </w:t>
      </w:r>
      <w:r w:rsidR="003D4AC9">
        <w:rPr>
          <w:rFonts w:asciiTheme="minorHAnsi" w:hAnsiTheme="minorHAnsi" w:cstheme="minorHAnsi" w:hint="eastAsia"/>
          <w:b/>
          <w:lang w:eastAsia="zh-CN"/>
        </w:rPr>
        <w:t>3</w:t>
      </w:r>
      <w:r w:rsidRPr="002E791F">
        <w:rPr>
          <w:rFonts w:asciiTheme="minorHAnsi" w:hAnsiTheme="minorHAnsi" w:cstheme="minorHAnsi" w:hint="eastAsia"/>
          <w:lang w:eastAsia="zh-CN"/>
        </w:rPr>
        <w:t>:</w:t>
      </w:r>
      <w:r w:rsidR="00024ED9">
        <w:rPr>
          <w:rFonts w:asciiTheme="minorHAnsi" w:hAnsiTheme="minorHAnsi" w:cstheme="minorHAnsi" w:hint="eastAsia"/>
          <w:lang w:eastAsia="zh-CN"/>
        </w:rPr>
        <w:t xml:space="preserve"> </w:t>
      </w:r>
      <w:r w:rsidR="00216F9D">
        <w:rPr>
          <w:rFonts w:asciiTheme="minorHAnsi" w:hAnsiTheme="minorHAnsi" w:cstheme="minorHAnsi" w:hint="eastAsia"/>
          <w:lang w:eastAsia="zh-CN"/>
        </w:rPr>
        <w:t xml:space="preserve">For UE power class 1 the assumed antenna array size is </w:t>
      </w:r>
      <w:r w:rsidR="00216F9D">
        <w:rPr>
          <w:rFonts w:asciiTheme="minorHAnsi" w:hAnsiTheme="minorHAnsi" w:cstheme="minorHAnsi"/>
          <w:lang w:eastAsia="zh-CN"/>
        </w:rPr>
        <w:t>within</w:t>
      </w:r>
      <w:r w:rsidR="00216F9D">
        <w:rPr>
          <w:rFonts w:asciiTheme="minorHAnsi" w:hAnsiTheme="minorHAnsi" w:cstheme="minorHAnsi" w:hint="eastAsia"/>
          <w:lang w:eastAsia="zh-CN"/>
        </w:rPr>
        <w:t xml:space="preserve"> the range of array size assumed for WA BS.</w:t>
      </w:r>
    </w:p>
    <w:p w:rsidR="004D2E2D" w:rsidRPr="00C4220A" w:rsidRDefault="00CA67FD" w:rsidP="00CA67FD">
      <w:pPr>
        <w:jc w:val="both"/>
        <w:rPr>
          <w:rFonts w:asciiTheme="minorHAnsi" w:eastAsiaTheme="minorEastAsia" w:hAnsiTheme="minorHAnsi" w:cstheme="minorHAnsi"/>
          <w:lang w:eastAsia="zh-CN"/>
        </w:rPr>
      </w:pPr>
      <w:r>
        <w:rPr>
          <w:rFonts w:asciiTheme="minorHAnsi" w:hAnsiTheme="minorHAnsi" w:cstheme="minorHAnsi" w:hint="eastAsia"/>
          <w:lang w:eastAsia="zh-CN"/>
        </w:rPr>
        <w:t xml:space="preserve">Based on analysis above, the declaration range of BS/IAB-DU can be applied for IAB-MT for 50MHz baseline. </w:t>
      </w:r>
      <w:r w:rsidR="00CA7ACB">
        <w:rPr>
          <w:rFonts w:asciiTheme="minorHAnsi" w:hAnsiTheme="minorHAnsi" w:cstheme="minorHAnsi" w:hint="eastAsia"/>
          <w:lang w:eastAsia="zh-CN"/>
        </w:rPr>
        <w:t xml:space="preserve">For </w:t>
      </w:r>
      <w:r>
        <w:rPr>
          <w:rFonts w:asciiTheme="minorHAnsi" w:hAnsiTheme="minorHAnsi" w:cstheme="minorHAnsi" w:hint="eastAsia"/>
          <w:lang w:eastAsia="zh-CN"/>
        </w:rPr>
        <w:t xml:space="preserve">IAB-MT power class it is suggested in [2] to consider 2 power </w:t>
      </w:r>
      <w:bookmarkStart w:id="0" w:name="_GoBack"/>
      <w:bookmarkEnd w:id="0"/>
      <w:r w:rsidR="00E847FA">
        <w:rPr>
          <w:rFonts w:asciiTheme="minorHAnsi" w:hAnsiTheme="minorHAnsi" w:cstheme="minorHAnsi"/>
          <w:lang w:eastAsia="zh-CN"/>
        </w:rPr>
        <w:t>classes</w:t>
      </w:r>
      <w:r>
        <w:rPr>
          <w:rFonts w:asciiTheme="minorHAnsi" w:hAnsiTheme="minorHAnsi" w:cstheme="minorHAnsi" w:hint="eastAsia"/>
          <w:lang w:eastAsia="zh-CN"/>
        </w:rPr>
        <w:t xml:space="preserve"> with 30dBm TRP upper limit for lower PC. Hence </w:t>
      </w:r>
      <w:r w:rsidRPr="00CA67FD">
        <w:rPr>
          <w:rFonts w:asciiTheme="minorHAnsi" w:eastAsiaTheme="minorEastAsia" w:hAnsiTheme="minorHAnsi" w:cstheme="minorHAnsi" w:hint="eastAsia"/>
          <w:lang w:eastAsia="zh-CN"/>
        </w:rPr>
        <w:t xml:space="preserve">WA </w:t>
      </w:r>
      <w:r>
        <w:rPr>
          <w:rFonts w:asciiTheme="minorHAnsi" w:eastAsiaTheme="minorEastAsia" w:hAnsiTheme="minorHAnsi" w:cstheme="minorHAnsi" w:hint="eastAsia"/>
          <w:lang w:eastAsia="zh-CN"/>
        </w:rPr>
        <w:t xml:space="preserve">BS REFSENS declaration </w:t>
      </w:r>
      <w:r w:rsidRPr="00CA67FD">
        <w:rPr>
          <w:rFonts w:asciiTheme="minorHAnsi" w:eastAsiaTheme="minorEastAsia" w:hAnsiTheme="minorHAnsi" w:cstheme="minorHAnsi" w:hint="eastAsia"/>
          <w:lang w:eastAsia="zh-CN"/>
        </w:rPr>
        <w:t>range</w:t>
      </w:r>
      <w:r>
        <w:rPr>
          <w:rFonts w:asciiTheme="minorHAnsi" w:eastAsiaTheme="minorEastAsia" w:hAnsiTheme="minorHAnsi" w:cstheme="minorHAnsi" w:hint="eastAsia"/>
          <w:lang w:eastAsia="zh-CN"/>
        </w:rPr>
        <w:t xml:space="preserve"> can be</w:t>
      </w:r>
      <w:r w:rsidRPr="00CA67FD">
        <w:rPr>
          <w:rFonts w:asciiTheme="minorHAnsi" w:eastAsiaTheme="minorEastAsia" w:hAnsiTheme="minorHAnsi" w:cstheme="minorHAnsi" w:hint="eastAsia"/>
          <w:lang w:eastAsia="zh-CN"/>
        </w:rPr>
        <w:t xml:space="preserve"> applied for IAB-MT higher PC</w:t>
      </w:r>
      <w:r>
        <w:rPr>
          <w:rFonts w:asciiTheme="minorHAnsi" w:eastAsiaTheme="minorEastAsia" w:hAnsiTheme="minorHAnsi" w:cstheme="minorHAnsi" w:hint="eastAsia"/>
          <w:lang w:eastAsia="zh-CN"/>
        </w:rPr>
        <w:t xml:space="preserve"> which is believed to be </w:t>
      </w:r>
      <w:r>
        <w:rPr>
          <w:rFonts w:asciiTheme="minorHAnsi" w:eastAsiaTheme="minorEastAsia" w:hAnsiTheme="minorHAnsi" w:cstheme="minorHAnsi"/>
          <w:lang w:eastAsia="zh-CN"/>
        </w:rPr>
        <w:t>equipped</w:t>
      </w:r>
      <w:r>
        <w:rPr>
          <w:rFonts w:asciiTheme="minorHAnsi" w:eastAsiaTheme="minorEastAsia" w:hAnsiTheme="minorHAnsi" w:cstheme="minorHAnsi" w:hint="eastAsia"/>
          <w:lang w:eastAsia="zh-CN"/>
        </w:rPr>
        <w:t xml:space="preserve"> with large array size. For IAB-MT with lower PC, </w:t>
      </w:r>
      <w:r w:rsidR="004D2E2D" w:rsidRPr="00CA67FD">
        <w:rPr>
          <w:rFonts w:asciiTheme="minorHAnsi" w:eastAsiaTheme="minorEastAsia" w:hAnsiTheme="minorHAnsi" w:cstheme="minorHAnsi" w:hint="eastAsia"/>
          <w:lang w:eastAsia="zh-CN"/>
        </w:rPr>
        <w:t xml:space="preserve">LA </w:t>
      </w:r>
      <w:r w:rsidRPr="00CA67FD">
        <w:rPr>
          <w:rFonts w:asciiTheme="minorHAnsi" w:eastAsiaTheme="minorEastAsia" w:hAnsiTheme="minorHAnsi" w:cstheme="minorHAnsi" w:hint="eastAsia"/>
          <w:lang w:eastAsia="zh-CN"/>
        </w:rPr>
        <w:t xml:space="preserve">BS REFSENS declaration </w:t>
      </w:r>
      <w:r w:rsidR="004D2E2D" w:rsidRPr="00CA67FD">
        <w:rPr>
          <w:rFonts w:asciiTheme="minorHAnsi" w:eastAsiaTheme="minorEastAsia" w:hAnsiTheme="minorHAnsi" w:cstheme="minorHAnsi" w:hint="eastAsia"/>
          <w:lang w:eastAsia="zh-CN"/>
        </w:rPr>
        <w:t xml:space="preserve">range </w:t>
      </w:r>
      <w:r w:rsidRPr="00CA67FD">
        <w:rPr>
          <w:rFonts w:asciiTheme="minorHAnsi" w:eastAsiaTheme="minorEastAsia" w:hAnsiTheme="minorHAnsi" w:cstheme="minorHAnsi" w:hint="eastAsia"/>
          <w:lang w:eastAsia="zh-CN"/>
        </w:rPr>
        <w:t xml:space="preserve">can be </w:t>
      </w:r>
      <w:r w:rsidR="004D2E2D" w:rsidRPr="00CA67FD">
        <w:rPr>
          <w:rFonts w:asciiTheme="minorHAnsi" w:eastAsiaTheme="minorEastAsia" w:hAnsiTheme="minorHAnsi" w:cstheme="minorHAnsi" w:hint="eastAsia"/>
          <w:lang w:eastAsia="zh-CN"/>
        </w:rPr>
        <w:t>applied for IAB-MT lower PC</w:t>
      </w:r>
      <w:r w:rsidRPr="00CA67FD">
        <w:rPr>
          <w:rFonts w:asciiTheme="minorHAnsi" w:eastAsiaTheme="minorEastAsia" w:hAnsiTheme="minorHAnsi" w:cstheme="minorHAnsi" w:hint="eastAsia"/>
          <w:lang w:eastAsia="zh-CN"/>
        </w:rPr>
        <w:t>. Or</w:t>
      </w:r>
      <w:r w:rsidR="00533287" w:rsidRPr="00CA67FD">
        <w:rPr>
          <w:rFonts w:asciiTheme="minorHAnsi" w:eastAsiaTheme="minorEastAsia" w:hAnsiTheme="minorHAnsi" w:cstheme="minorHAnsi" w:hint="eastAsia"/>
          <w:lang w:eastAsia="zh-CN"/>
        </w:rPr>
        <w:t xml:space="preserve"> extend /merged range of small cell can be applied for IAB-MT</w:t>
      </w:r>
      <w:r w:rsidRPr="00CA67FD">
        <w:rPr>
          <w:rFonts w:asciiTheme="minorHAnsi" w:eastAsiaTheme="minorEastAsia" w:hAnsiTheme="minorHAnsi" w:cstheme="minorHAnsi" w:hint="eastAsia"/>
          <w:lang w:eastAsia="zh-CN"/>
        </w:rPr>
        <w:t xml:space="preserve"> lower PC</w:t>
      </w:r>
      <w:r w:rsidR="00533287" w:rsidRPr="00CA67FD">
        <w:rPr>
          <w:rFonts w:asciiTheme="minorHAnsi" w:eastAsiaTheme="minorEastAsia" w:hAnsiTheme="minorHAnsi" w:cstheme="minorHAnsi" w:hint="eastAsia"/>
          <w:lang w:eastAsia="zh-CN"/>
        </w:rPr>
        <w:t xml:space="preserve"> to avoid too much </w:t>
      </w:r>
      <w:r w:rsidRPr="00CA67FD">
        <w:rPr>
          <w:rFonts w:asciiTheme="minorHAnsi" w:eastAsiaTheme="minorEastAsia" w:hAnsiTheme="minorHAnsi" w:cstheme="minorHAnsi"/>
          <w:lang w:eastAsia="zh-CN"/>
        </w:rPr>
        <w:t>diff</w:t>
      </w:r>
      <w:r>
        <w:rPr>
          <w:rFonts w:asciiTheme="minorHAnsi" w:eastAsiaTheme="minorEastAsia" w:hAnsiTheme="minorHAnsi" w:cstheme="minorHAnsi"/>
          <w:lang w:eastAsia="zh-CN"/>
        </w:rPr>
        <w:t>erentiation</w:t>
      </w:r>
      <w:r>
        <w:rPr>
          <w:rFonts w:asciiTheme="minorHAnsi" w:eastAsiaTheme="minorEastAsia" w:hAnsiTheme="minorHAnsi" w:cstheme="minorHAnsi" w:hint="eastAsia"/>
          <w:lang w:eastAsia="zh-CN"/>
        </w:rPr>
        <w:t xml:space="preserve"> for specification. </w:t>
      </w:r>
      <w:r>
        <w:rPr>
          <w:rFonts w:asciiTheme="minorHAnsi" w:hAnsiTheme="minorHAnsi" w:cstheme="minorHAnsi" w:hint="eastAsia"/>
          <w:lang w:eastAsia="zh-CN"/>
        </w:rPr>
        <w:t xml:space="preserve">It should be noted that the </w:t>
      </w:r>
      <w:r w:rsidR="00C4220A">
        <w:rPr>
          <w:rFonts w:asciiTheme="minorHAnsi" w:hAnsiTheme="minorHAnsi" w:cstheme="minorHAnsi" w:hint="eastAsia"/>
          <w:lang w:eastAsia="zh-CN"/>
        </w:rPr>
        <w:t>for IAB-MT reception t</w:t>
      </w:r>
      <w:r w:rsidR="00C4220A" w:rsidRPr="00C4220A">
        <w:rPr>
          <w:rFonts w:asciiTheme="minorHAnsi" w:eastAsiaTheme="minorEastAsia" w:hAnsiTheme="minorHAnsi" w:cstheme="minorHAnsi" w:hint="eastAsia"/>
          <w:lang w:eastAsia="zh-CN"/>
        </w:rPr>
        <w:t xml:space="preserve">he </w:t>
      </w:r>
      <w:r w:rsidR="004D2E2D" w:rsidRPr="00C4220A">
        <w:rPr>
          <w:rFonts w:asciiTheme="minorHAnsi" w:eastAsiaTheme="minorEastAsia" w:hAnsiTheme="minorHAnsi" w:cstheme="minorHAnsi" w:hint="eastAsia"/>
          <w:lang w:eastAsia="zh-CN"/>
        </w:rPr>
        <w:t xml:space="preserve">FRC of UE can be recombined to </w:t>
      </w:r>
      <w:r w:rsidR="004D2E2D" w:rsidRPr="00C4220A">
        <w:rPr>
          <w:rFonts w:asciiTheme="minorHAnsi" w:eastAsiaTheme="minorEastAsia" w:hAnsiTheme="minorHAnsi" w:cstheme="minorHAnsi"/>
          <w:lang w:eastAsia="zh-CN"/>
        </w:rPr>
        <w:t>fulfil</w:t>
      </w:r>
      <w:r w:rsidR="004D2E2D" w:rsidRPr="00C4220A">
        <w:rPr>
          <w:rFonts w:asciiTheme="minorHAnsi" w:eastAsiaTheme="minorEastAsia" w:hAnsiTheme="minorHAnsi" w:cstheme="minorHAnsi" w:hint="eastAsia"/>
          <w:lang w:eastAsia="zh-CN"/>
        </w:rPr>
        <w:t xml:space="preserve"> the purpose of</w:t>
      </w:r>
      <w:r w:rsidR="00C4220A" w:rsidRPr="00C4220A">
        <w:rPr>
          <w:rFonts w:asciiTheme="minorHAnsi" w:eastAsiaTheme="minorEastAsia" w:hAnsiTheme="minorHAnsi" w:cstheme="minorHAnsi" w:hint="eastAsia"/>
          <w:lang w:eastAsia="zh-CN"/>
        </w:rPr>
        <w:t xml:space="preserve"> REFSENS</w:t>
      </w:r>
      <w:r w:rsidR="004D2E2D" w:rsidRPr="00C4220A">
        <w:rPr>
          <w:rFonts w:asciiTheme="minorHAnsi" w:eastAsiaTheme="minorEastAsia" w:hAnsiTheme="minorHAnsi" w:cstheme="minorHAnsi" w:hint="eastAsia"/>
          <w:lang w:eastAsia="zh-CN"/>
        </w:rPr>
        <w:t xml:space="preserve"> </w:t>
      </w:r>
      <w:r w:rsidR="004D2E2D" w:rsidRPr="00C4220A">
        <w:rPr>
          <w:rFonts w:asciiTheme="minorHAnsi" w:eastAsiaTheme="minorEastAsia" w:hAnsiTheme="minorHAnsi" w:cstheme="minorHAnsi"/>
          <w:lang w:eastAsia="zh-CN"/>
        </w:rPr>
        <w:t>declaratio</w:t>
      </w:r>
      <w:r w:rsidR="00C4220A" w:rsidRPr="00C4220A">
        <w:rPr>
          <w:rFonts w:asciiTheme="minorHAnsi" w:eastAsiaTheme="minorEastAsia" w:hAnsiTheme="minorHAnsi" w:cstheme="minorHAnsi" w:hint="eastAsia"/>
          <w:lang w:eastAsia="zh-CN"/>
        </w:rPr>
        <w:t xml:space="preserve">n and other receiver requirement. </w:t>
      </w:r>
      <w:r w:rsidR="004D2E2D" w:rsidRPr="00C4220A">
        <w:rPr>
          <w:rFonts w:asciiTheme="minorHAnsi" w:eastAsiaTheme="minorEastAsia" w:hAnsiTheme="minorHAnsi" w:cstheme="minorHAnsi" w:hint="eastAsia"/>
          <w:lang w:eastAsia="zh-CN"/>
        </w:rPr>
        <w:t xml:space="preserve"> </w:t>
      </w:r>
    </w:p>
    <w:p w:rsidR="005F0E3C" w:rsidRDefault="005F0E3C" w:rsidP="005F0E3C">
      <w:pPr>
        <w:pStyle w:val="Heading1"/>
        <w:tabs>
          <w:tab w:val="num" w:pos="522"/>
        </w:tabs>
        <w:ind w:left="522" w:hanging="522"/>
        <w:rPr>
          <w:lang w:val="en-US" w:eastAsia="zh-CN"/>
        </w:rPr>
      </w:pPr>
      <w:r w:rsidRPr="00873E1F">
        <w:rPr>
          <w:rFonts w:hint="eastAsia"/>
          <w:lang w:val="en-US" w:eastAsia="zh-CN"/>
        </w:rPr>
        <w:t xml:space="preserve">3. </w:t>
      </w:r>
      <w:r>
        <w:rPr>
          <w:rFonts w:hint="eastAsia"/>
          <w:lang w:val="en-US" w:eastAsia="zh-CN"/>
        </w:rPr>
        <w:t>Conclusion</w:t>
      </w:r>
    </w:p>
    <w:p w:rsidR="005F0E3C" w:rsidRDefault="005F0E3C" w:rsidP="004D2E2D">
      <w:pPr>
        <w:rPr>
          <w:rFonts w:asciiTheme="minorHAnsi" w:hAnsiTheme="minorHAnsi" w:cstheme="minorHAnsi"/>
          <w:lang w:eastAsia="zh-CN"/>
        </w:rPr>
      </w:pPr>
      <w:r w:rsidRPr="0024632A">
        <w:rPr>
          <w:rFonts w:asciiTheme="minorHAnsi" w:hAnsiTheme="minorHAnsi" w:cstheme="minorHAnsi" w:hint="eastAsia"/>
          <w:lang w:eastAsia="zh-CN"/>
        </w:rPr>
        <w:t xml:space="preserve">In this contribution, </w:t>
      </w:r>
      <w:r w:rsidR="004D2E2D">
        <w:rPr>
          <w:rFonts w:asciiTheme="minorHAnsi" w:hAnsiTheme="minorHAnsi" w:cstheme="minorHAnsi" w:hint="eastAsia"/>
          <w:lang w:eastAsia="zh-CN"/>
        </w:rPr>
        <w:t xml:space="preserve">to allow the implementation </w:t>
      </w:r>
      <w:r w:rsidR="004D2E2D">
        <w:rPr>
          <w:rFonts w:asciiTheme="minorHAnsi" w:hAnsiTheme="minorHAnsi" w:cstheme="minorHAnsi"/>
          <w:lang w:eastAsia="zh-CN"/>
        </w:rPr>
        <w:t>flexibility</w:t>
      </w:r>
      <w:r w:rsidR="004D2E2D">
        <w:rPr>
          <w:rFonts w:asciiTheme="minorHAnsi" w:hAnsiTheme="minorHAnsi" w:cstheme="minorHAnsi" w:hint="eastAsia"/>
          <w:lang w:eastAsia="zh-CN"/>
        </w:rPr>
        <w:t xml:space="preserve"> of IAB node, the declaration approach of BS type 2-O is suggested to be applied</w:t>
      </w:r>
      <w:r w:rsidR="00147537">
        <w:rPr>
          <w:rFonts w:asciiTheme="minorHAnsi" w:hAnsiTheme="minorHAnsi" w:cstheme="minorHAnsi" w:hint="eastAsia"/>
          <w:lang w:eastAsia="zh-CN"/>
        </w:rPr>
        <w:t>.</w:t>
      </w:r>
      <w:r w:rsidR="004D2E2D">
        <w:rPr>
          <w:rFonts w:asciiTheme="minorHAnsi" w:hAnsiTheme="minorHAnsi" w:cstheme="minorHAnsi" w:hint="eastAsia"/>
          <w:lang w:eastAsia="zh-CN"/>
        </w:rPr>
        <w:t xml:space="preserve"> The </w:t>
      </w:r>
      <w:r w:rsidR="004D2E2D">
        <w:rPr>
          <w:rFonts w:asciiTheme="minorHAnsi" w:hAnsiTheme="minorHAnsi" w:cstheme="minorHAnsi"/>
          <w:lang w:eastAsia="zh-CN"/>
        </w:rPr>
        <w:t>applicability</w:t>
      </w:r>
      <w:r w:rsidR="004D2E2D">
        <w:rPr>
          <w:rFonts w:asciiTheme="minorHAnsi" w:hAnsiTheme="minorHAnsi" w:cstheme="minorHAnsi" w:hint="eastAsia"/>
          <w:lang w:eastAsia="zh-CN"/>
        </w:rPr>
        <w:t xml:space="preserve"> of declaration range tentatively proposed as well. </w:t>
      </w:r>
      <w:r w:rsidR="00147537">
        <w:rPr>
          <w:rFonts w:asciiTheme="minorHAnsi" w:hAnsiTheme="minorHAnsi" w:cstheme="minorHAnsi" w:hint="eastAsia"/>
          <w:lang w:eastAsia="zh-CN"/>
        </w:rPr>
        <w:t xml:space="preserve"> </w:t>
      </w:r>
    </w:p>
    <w:p w:rsidR="00CA67FD" w:rsidRPr="00CA67FD" w:rsidRDefault="00CA67FD" w:rsidP="00CA67FD">
      <w:pPr>
        <w:jc w:val="both"/>
        <w:rPr>
          <w:rFonts w:asciiTheme="minorHAnsi" w:hAnsiTheme="minorHAnsi" w:cstheme="minorHAnsi"/>
          <w:lang w:eastAsia="zh-CN"/>
        </w:rPr>
      </w:pPr>
      <w:r w:rsidRPr="00CA67FD">
        <w:rPr>
          <w:rFonts w:asciiTheme="minorHAnsi" w:eastAsiaTheme="minorEastAsia" w:hAnsiTheme="minorHAnsi" w:cstheme="minorHAnsi" w:hint="eastAsia"/>
          <w:lang w:eastAsia="zh-CN"/>
        </w:rPr>
        <w:t xml:space="preserve">Proposal 1: </w:t>
      </w:r>
      <w:r w:rsidRPr="00CA67FD">
        <w:rPr>
          <w:rFonts w:asciiTheme="minorHAnsi" w:eastAsiaTheme="minorEastAsia" w:hAnsiTheme="minorHAnsi" w:cstheme="minorHAnsi"/>
          <w:lang w:eastAsia="zh-CN"/>
        </w:rPr>
        <w:t>T</w:t>
      </w:r>
      <w:r w:rsidRPr="00CA67FD">
        <w:rPr>
          <w:rFonts w:asciiTheme="minorHAnsi" w:eastAsiaTheme="minorEastAsia" w:hAnsiTheme="minorHAnsi" w:cstheme="minorHAnsi" w:hint="eastAsia"/>
          <w:lang w:eastAsia="zh-CN"/>
        </w:rPr>
        <w:t xml:space="preserve">he declaration range of </w:t>
      </w:r>
      <w:proofErr w:type="gramStart"/>
      <w:r w:rsidRPr="00CA67FD">
        <w:rPr>
          <w:rFonts w:asciiTheme="minorHAnsi" w:eastAsiaTheme="minorEastAsia" w:hAnsiTheme="minorHAnsi" w:cstheme="minorHAnsi" w:hint="eastAsia"/>
          <w:lang w:eastAsia="zh-CN"/>
        </w:rPr>
        <w:t>BS(</w:t>
      </w:r>
      <w:proofErr w:type="gramEnd"/>
      <w:r w:rsidRPr="00CA67FD">
        <w:rPr>
          <w:rFonts w:asciiTheme="minorHAnsi" w:eastAsiaTheme="minorEastAsia" w:hAnsiTheme="minorHAnsi" w:cstheme="minorHAnsi" w:hint="eastAsia"/>
          <w:lang w:eastAsia="zh-CN"/>
        </w:rPr>
        <w:t xml:space="preserve">IAB-DU) can be applied for IAB-MT for 50MHz baseline </w:t>
      </w:r>
    </w:p>
    <w:p w:rsidR="00CA67FD" w:rsidRPr="00CA67FD" w:rsidRDefault="00CA67FD" w:rsidP="00CA67FD">
      <w:pPr>
        <w:pStyle w:val="ListParagraph"/>
        <w:numPr>
          <w:ilvl w:val="1"/>
          <w:numId w:val="6"/>
        </w:numPr>
        <w:ind w:firstLineChars="0"/>
        <w:jc w:val="both"/>
        <w:rPr>
          <w:rFonts w:asciiTheme="minorHAnsi" w:hAnsiTheme="minorHAnsi" w:cstheme="minorHAnsi"/>
          <w:lang w:eastAsia="zh-CN"/>
        </w:rPr>
      </w:pPr>
      <w:r w:rsidRPr="00CA67FD">
        <w:rPr>
          <w:rFonts w:asciiTheme="minorHAnsi" w:eastAsiaTheme="minorEastAsia" w:hAnsiTheme="minorHAnsi" w:cstheme="minorHAnsi" w:hint="eastAsia"/>
          <w:lang w:eastAsia="zh-CN"/>
        </w:rPr>
        <w:t xml:space="preserve">WA </w:t>
      </w:r>
      <w:r>
        <w:rPr>
          <w:rFonts w:asciiTheme="minorHAnsi" w:eastAsiaTheme="minorEastAsia" w:hAnsiTheme="minorHAnsi" w:cstheme="minorHAnsi" w:hint="eastAsia"/>
          <w:lang w:eastAsia="zh-CN"/>
        </w:rPr>
        <w:t xml:space="preserve">BS REFSENS declaration </w:t>
      </w:r>
      <w:r w:rsidRPr="00CA67FD">
        <w:rPr>
          <w:rFonts w:asciiTheme="minorHAnsi" w:eastAsiaTheme="minorEastAsia" w:hAnsiTheme="minorHAnsi" w:cstheme="minorHAnsi" w:hint="eastAsia"/>
          <w:lang w:eastAsia="zh-CN"/>
        </w:rPr>
        <w:t>range</w:t>
      </w:r>
      <w:r>
        <w:rPr>
          <w:rFonts w:asciiTheme="minorHAnsi" w:eastAsiaTheme="minorEastAsia" w:hAnsiTheme="minorHAnsi" w:cstheme="minorHAnsi" w:hint="eastAsia"/>
          <w:lang w:eastAsia="zh-CN"/>
        </w:rPr>
        <w:t xml:space="preserve"> can be</w:t>
      </w:r>
      <w:r w:rsidRPr="00CA67FD">
        <w:rPr>
          <w:rFonts w:asciiTheme="minorHAnsi" w:eastAsiaTheme="minorEastAsia" w:hAnsiTheme="minorHAnsi" w:cstheme="minorHAnsi" w:hint="eastAsia"/>
          <w:lang w:eastAsia="zh-CN"/>
        </w:rPr>
        <w:t xml:space="preserve"> applied for IAB-MT higher PC</w:t>
      </w:r>
    </w:p>
    <w:p w:rsidR="00CA67FD" w:rsidRPr="00CA67FD" w:rsidRDefault="00CA67FD" w:rsidP="004D2E2D">
      <w:pPr>
        <w:pStyle w:val="ListParagraph"/>
        <w:numPr>
          <w:ilvl w:val="1"/>
          <w:numId w:val="6"/>
        </w:numPr>
        <w:ind w:firstLineChars="0"/>
        <w:jc w:val="both"/>
        <w:rPr>
          <w:rFonts w:asciiTheme="minorHAnsi" w:hAnsiTheme="minorHAnsi" w:cstheme="minorHAnsi"/>
          <w:lang w:eastAsia="zh-CN"/>
        </w:rPr>
      </w:pPr>
      <w:r w:rsidRPr="00CA67FD">
        <w:rPr>
          <w:rFonts w:asciiTheme="minorHAnsi" w:eastAsiaTheme="minorEastAsia" w:hAnsiTheme="minorHAnsi" w:cstheme="minorHAnsi" w:hint="eastAsia"/>
          <w:lang w:eastAsia="zh-CN"/>
        </w:rPr>
        <w:t xml:space="preserve">Small cell REFSENS </w:t>
      </w:r>
      <w:r w:rsidRPr="00CA67FD">
        <w:rPr>
          <w:rFonts w:asciiTheme="minorHAnsi" w:eastAsiaTheme="minorEastAsia" w:hAnsiTheme="minorHAnsi" w:cstheme="minorHAnsi"/>
          <w:lang w:eastAsia="zh-CN"/>
        </w:rPr>
        <w:t>declaration</w:t>
      </w:r>
      <w:r w:rsidRPr="00CA67FD">
        <w:rPr>
          <w:rFonts w:asciiTheme="minorHAnsi" w:eastAsiaTheme="minorEastAsia" w:hAnsiTheme="minorHAnsi" w:cstheme="minorHAnsi" w:hint="eastAsia"/>
          <w:lang w:eastAsia="zh-CN"/>
        </w:rPr>
        <w:t xml:space="preserve"> range can be applied for IAB-MT lower PC</w:t>
      </w:r>
    </w:p>
    <w:p w:rsidR="00CA67FD" w:rsidRPr="00CA67FD" w:rsidRDefault="00CA67FD" w:rsidP="004D2E2D">
      <w:pPr>
        <w:pStyle w:val="ListParagraph"/>
        <w:numPr>
          <w:ilvl w:val="1"/>
          <w:numId w:val="6"/>
        </w:numPr>
        <w:ind w:firstLineChars="0"/>
        <w:jc w:val="both"/>
        <w:rPr>
          <w:rFonts w:asciiTheme="minorHAnsi" w:hAnsiTheme="minorHAnsi" w:cstheme="minorHAnsi"/>
          <w:lang w:eastAsia="zh-CN"/>
        </w:rPr>
      </w:pPr>
      <w:r>
        <w:rPr>
          <w:rFonts w:asciiTheme="minorHAnsi" w:eastAsiaTheme="minorEastAsia" w:hAnsiTheme="minorHAnsi" w:cstheme="minorHAnsi" w:hint="eastAsia"/>
          <w:lang w:eastAsia="zh-CN"/>
        </w:rPr>
        <w:t xml:space="preserve">FRC of UE can be recombined to meet the </w:t>
      </w:r>
      <w:r>
        <w:rPr>
          <w:rFonts w:asciiTheme="minorHAnsi" w:eastAsiaTheme="minorEastAsia" w:hAnsiTheme="minorHAnsi" w:cstheme="minorHAnsi"/>
          <w:lang w:eastAsia="zh-CN"/>
        </w:rPr>
        <w:t>declaration</w:t>
      </w:r>
      <w:r>
        <w:rPr>
          <w:rFonts w:asciiTheme="minorHAnsi" w:eastAsiaTheme="minorEastAsia" w:hAnsiTheme="minorHAnsi" w:cstheme="minorHAnsi" w:hint="eastAsia"/>
          <w:lang w:eastAsia="zh-CN"/>
        </w:rPr>
        <w:t xml:space="preserve"> purpose for IAB-MT</w:t>
      </w:r>
    </w:p>
    <w:p w:rsidR="005F0E3C" w:rsidRDefault="005F0E3C" w:rsidP="005F0E3C">
      <w:pPr>
        <w:pStyle w:val="Heading1"/>
        <w:tabs>
          <w:tab w:val="num" w:pos="522"/>
        </w:tabs>
        <w:ind w:left="522" w:hanging="522"/>
        <w:rPr>
          <w:lang w:val="en-US" w:eastAsia="zh-CN"/>
        </w:rPr>
      </w:pPr>
      <w:r>
        <w:rPr>
          <w:rFonts w:hint="eastAsia"/>
          <w:lang w:val="en-US" w:eastAsia="zh-CN"/>
        </w:rPr>
        <w:t>4</w:t>
      </w:r>
      <w:r w:rsidRPr="00873E1F">
        <w:rPr>
          <w:rFonts w:hint="eastAsia"/>
          <w:lang w:val="en-US" w:eastAsia="zh-CN"/>
        </w:rPr>
        <w:t>. Reference</w:t>
      </w:r>
    </w:p>
    <w:p w:rsidR="005F0E3C" w:rsidRDefault="005F0E3C" w:rsidP="005F0E3C">
      <w:pPr>
        <w:rPr>
          <w:rFonts w:asciiTheme="minorHAnsi" w:hAnsiTheme="minorHAnsi" w:cstheme="minorHAnsi"/>
          <w:lang w:eastAsia="zh-CN"/>
        </w:rPr>
      </w:pPr>
      <w:r w:rsidRPr="009B6A40">
        <w:rPr>
          <w:rFonts w:asciiTheme="minorHAnsi" w:hAnsiTheme="minorHAnsi" w:cstheme="minorHAnsi" w:hint="eastAsia"/>
          <w:lang w:eastAsia="zh-CN"/>
        </w:rPr>
        <w:t>[1]</w:t>
      </w:r>
      <w:r w:rsidRPr="009B6A40">
        <w:rPr>
          <w:rFonts w:asciiTheme="minorHAnsi" w:hAnsiTheme="minorHAnsi" w:cstheme="minorHAnsi"/>
          <w:lang w:eastAsia="zh-CN"/>
        </w:rPr>
        <w:t xml:space="preserve"> </w:t>
      </w:r>
      <w:r w:rsidR="00E65AE5">
        <w:rPr>
          <w:rFonts w:asciiTheme="minorHAnsi" w:hAnsiTheme="minorHAnsi" w:cstheme="minorHAnsi" w:hint="eastAsia"/>
          <w:lang w:eastAsia="zh-CN"/>
        </w:rPr>
        <w:t>R4-1916161</w:t>
      </w:r>
      <w:r w:rsidRPr="009B6A40">
        <w:rPr>
          <w:rFonts w:asciiTheme="minorHAnsi" w:hAnsiTheme="minorHAnsi" w:cstheme="minorHAnsi" w:hint="eastAsia"/>
          <w:lang w:eastAsia="zh-CN"/>
        </w:rPr>
        <w:t xml:space="preserve">, </w:t>
      </w:r>
      <w:r w:rsidR="00E65AE5" w:rsidRPr="00E65AE5">
        <w:rPr>
          <w:rFonts w:asciiTheme="minorHAnsi" w:hAnsiTheme="minorHAnsi" w:cstheme="minorHAnsi"/>
          <w:lang w:eastAsia="zh-CN"/>
        </w:rPr>
        <w:t>IAB Ad Hoc meeting minutes</w:t>
      </w:r>
    </w:p>
    <w:p w:rsidR="00176C50" w:rsidRPr="009B6A40" w:rsidRDefault="00176C50" w:rsidP="005F0E3C">
      <w:pPr>
        <w:rPr>
          <w:rFonts w:asciiTheme="minorHAnsi" w:hAnsiTheme="minorHAnsi" w:cstheme="minorHAnsi"/>
          <w:lang w:eastAsia="zh-CN"/>
        </w:rPr>
      </w:pPr>
      <w:r>
        <w:rPr>
          <w:rFonts w:asciiTheme="minorHAnsi" w:hAnsiTheme="minorHAnsi" w:cstheme="minorHAnsi" w:hint="eastAsia"/>
          <w:lang w:eastAsia="zh-CN"/>
        </w:rPr>
        <w:t xml:space="preserve">[2] R4-200XXXX, IAB output power </w:t>
      </w:r>
    </w:p>
    <w:p w:rsidR="00377B52" w:rsidRPr="005F0E3C" w:rsidRDefault="00377B52"/>
    <w:sectPr w:rsidR="00377B52" w:rsidRPr="005F0E3C" w:rsidSect="0054721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623C5"/>
    <w:multiLevelType w:val="hybridMultilevel"/>
    <w:tmpl w:val="B1662312"/>
    <w:numStyleLink w:val="1"/>
  </w:abstractNum>
  <w:abstractNum w:abstractNumId="1">
    <w:nsid w:val="3FBB260C"/>
    <w:multiLevelType w:val="hybridMultilevel"/>
    <w:tmpl w:val="B470CE62"/>
    <w:lvl w:ilvl="0" w:tplc="4218E646">
      <w:start w:val="5"/>
      <w:numFmt w:val="bullet"/>
      <w:lvlText w:val="-"/>
      <w:lvlJc w:val="left"/>
      <w:pPr>
        <w:ind w:left="420" w:hanging="420"/>
      </w:pPr>
      <w:rPr>
        <w:rFonts w:ascii="Times New Roman" w:eastAsia="Times New Roman" w:hAnsi="Times New Roman" w:cs="Times New Roman" w:hint="default"/>
      </w:rPr>
    </w:lvl>
    <w:lvl w:ilvl="1" w:tplc="4218E646">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48EB1350"/>
    <w:multiLevelType w:val="hybridMultilevel"/>
    <w:tmpl w:val="4490AD78"/>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64974C1"/>
    <w:multiLevelType w:val="hybridMultilevel"/>
    <w:tmpl w:val="B45EF65C"/>
    <w:lvl w:ilvl="0" w:tplc="4218E646">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4427C79"/>
    <w:multiLevelType w:val="hybridMultilevel"/>
    <w:tmpl w:val="15F247DE"/>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C92"/>
    <w:rsid w:val="00024ED9"/>
    <w:rsid w:val="00033398"/>
    <w:rsid w:val="00107F0A"/>
    <w:rsid w:val="00147537"/>
    <w:rsid w:val="00176C50"/>
    <w:rsid w:val="00186A6E"/>
    <w:rsid w:val="001A6729"/>
    <w:rsid w:val="001F345A"/>
    <w:rsid w:val="00201848"/>
    <w:rsid w:val="00206AC2"/>
    <w:rsid w:val="00216F9D"/>
    <w:rsid w:val="002268DE"/>
    <w:rsid w:val="002E6FC8"/>
    <w:rsid w:val="002E791F"/>
    <w:rsid w:val="003203B9"/>
    <w:rsid w:val="00345832"/>
    <w:rsid w:val="00377B52"/>
    <w:rsid w:val="0039280B"/>
    <w:rsid w:val="00394B09"/>
    <w:rsid w:val="003B7635"/>
    <w:rsid w:val="003C0479"/>
    <w:rsid w:val="003D4AC9"/>
    <w:rsid w:val="00464C5E"/>
    <w:rsid w:val="004B031B"/>
    <w:rsid w:val="004D2E2D"/>
    <w:rsid w:val="004E06D4"/>
    <w:rsid w:val="004E799D"/>
    <w:rsid w:val="0050464E"/>
    <w:rsid w:val="00524451"/>
    <w:rsid w:val="00533287"/>
    <w:rsid w:val="005336EE"/>
    <w:rsid w:val="00533A5C"/>
    <w:rsid w:val="00541CCF"/>
    <w:rsid w:val="00547214"/>
    <w:rsid w:val="00572504"/>
    <w:rsid w:val="0059575B"/>
    <w:rsid w:val="005F0E3C"/>
    <w:rsid w:val="0061356B"/>
    <w:rsid w:val="006C0351"/>
    <w:rsid w:val="00733117"/>
    <w:rsid w:val="00777D34"/>
    <w:rsid w:val="00792CC1"/>
    <w:rsid w:val="007E5F1E"/>
    <w:rsid w:val="007F34B6"/>
    <w:rsid w:val="0089054C"/>
    <w:rsid w:val="008C39A8"/>
    <w:rsid w:val="009352FD"/>
    <w:rsid w:val="00974A72"/>
    <w:rsid w:val="009A766C"/>
    <w:rsid w:val="00A36C92"/>
    <w:rsid w:val="00A377A8"/>
    <w:rsid w:val="00A474EC"/>
    <w:rsid w:val="00A84585"/>
    <w:rsid w:val="00AE50D2"/>
    <w:rsid w:val="00B136A9"/>
    <w:rsid w:val="00B61922"/>
    <w:rsid w:val="00C4220A"/>
    <w:rsid w:val="00C50376"/>
    <w:rsid w:val="00C54F13"/>
    <w:rsid w:val="00C90141"/>
    <w:rsid w:val="00CA67FD"/>
    <w:rsid w:val="00CA7ACB"/>
    <w:rsid w:val="00CD60AC"/>
    <w:rsid w:val="00DD14FE"/>
    <w:rsid w:val="00DD31BE"/>
    <w:rsid w:val="00E45248"/>
    <w:rsid w:val="00E571AE"/>
    <w:rsid w:val="00E62E96"/>
    <w:rsid w:val="00E65AE5"/>
    <w:rsid w:val="00E847FA"/>
    <w:rsid w:val="00EC0624"/>
    <w:rsid w:val="00EC32FE"/>
    <w:rsid w:val="00F029D0"/>
    <w:rsid w:val="00F27DEF"/>
    <w:rsid w:val="00F51A98"/>
    <w:rsid w:val="00F8533C"/>
    <w:rsid w:val="00FB6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E3C"/>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F0E3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5F0E3C"/>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5F0E3C"/>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0E3C"/>
    <w:rPr>
      <w:rFonts w:ascii="Arial" w:eastAsia="宋体" w:hAnsi="Arial" w:cs="Times New Roman"/>
      <w:kern w:val="0"/>
      <w:sz w:val="36"/>
      <w:szCs w:val="20"/>
      <w:lang w:val="sv-SE" w:eastAsia="en-US"/>
    </w:rPr>
  </w:style>
  <w:style w:type="character" w:customStyle="1" w:styleId="Heading4Char">
    <w:name w:val="Heading 4 Char"/>
    <w:basedOn w:val="DefaultParagraphFont"/>
    <w:link w:val="Heading4"/>
    <w:rsid w:val="005F0E3C"/>
    <w:rPr>
      <w:rFonts w:ascii="Arial" w:eastAsia="宋体" w:hAnsi="Arial" w:cs="Times New Roman"/>
      <w:kern w:val="0"/>
      <w:sz w:val="24"/>
      <w:szCs w:val="20"/>
      <w:lang w:val="sv-SE" w:eastAsia="en-US"/>
    </w:rPr>
  </w:style>
  <w:style w:type="paragraph" w:customStyle="1" w:styleId="PL">
    <w:name w:val="PL"/>
    <w:link w:val="PLChar"/>
    <w:qFormat/>
    <w:rsid w:val="005F0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har"/>
    <w:qFormat/>
    <w:rsid w:val="005F0E3C"/>
    <w:pPr>
      <w:keepNext/>
      <w:keepLines/>
      <w:spacing w:after="0"/>
    </w:pPr>
    <w:rPr>
      <w:rFonts w:ascii="Arial" w:hAnsi="Arial"/>
      <w:sz w:val="18"/>
      <w:lang w:val="x-none"/>
    </w:rPr>
  </w:style>
  <w:style w:type="paragraph" w:customStyle="1" w:styleId="TAH">
    <w:name w:val="TAH"/>
    <w:basedOn w:val="TAC"/>
    <w:link w:val="TAHCar"/>
    <w:qFormat/>
    <w:rsid w:val="005F0E3C"/>
    <w:rPr>
      <w:b/>
    </w:rPr>
  </w:style>
  <w:style w:type="paragraph" w:customStyle="1" w:styleId="TAC">
    <w:name w:val="TAC"/>
    <w:basedOn w:val="TAL"/>
    <w:link w:val="TACChar"/>
    <w:qFormat/>
    <w:rsid w:val="005F0E3C"/>
    <w:pPr>
      <w:jc w:val="center"/>
    </w:pPr>
  </w:style>
  <w:style w:type="paragraph" w:customStyle="1" w:styleId="TH">
    <w:name w:val="TH"/>
    <w:basedOn w:val="Normal"/>
    <w:link w:val="THChar"/>
    <w:qFormat/>
    <w:rsid w:val="005F0E3C"/>
    <w:pPr>
      <w:keepNext/>
      <w:keepLines/>
      <w:spacing w:before="60"/>
      <w:jc w:val="center"/>
    </w:pPr>
    <w:rPr>
      <w:rFonts w:ascii="Arial" w:hAnsi="Arial"/>
      <w:b/>
      <w:lang w:val="x-none"/>
    </w:rPr>
  </w:style>
  <w:style w:type="character" w:customStyle="1" w:styleId="TALChar">
    <w:name w:val="TAL Char"/>
    <w:link w:val="TAL"/>
    <w:rsid w:val="005F0E3C"/>
    <w:rPr>
      <w:rFonts w:ascii="Arial" w:eastAsia="宋体" w:hAnsi="Arial" w:cs="Times New Roman"/>
      <w:kern w:val="0"/>
      <w:sz w:val="18"/>
      <w:szCs w:val="20"/>
      <w:lang w:val="x-none" w:eastAsia="en-US"/>
    </w:rPr>
  </w:style>
  <w:style w:type="character" w:customStyle="1" w:styleId="THChar">
    <w:name w:val="TH Char"/>
    <w:link w:val="TH"/>
    <w:qFormat/>
    <w:rsid w:val="005F0E3C"/>
    <w:rPr>
      <w:rFonts w:ascii="Arial" w:eastAsia="宋体" w:hAnsi="Arial" w:cs="Times New Roman"/>
      <w:b/>
      <w:kern w:val="0"/>
      <w:sz w:val="20"/>
      <w:szCs w:val="20"/>
      <w:lang w:val="x-none" w:eastAsia="en-US"/>
    </w:rPr>
  </w:style>
  <w:style w:type="character" w:customStyle="1" w:styleId="TAHCar">
    <w:name w:val="TAH Car"/>
    <w:link w:val="TAH"/>
    <w:qFormat/>
    <w:rsid w:val="005F0E3C"/>
    <w:rPr>
      <w:rFonts w:ascii="Arial" w:eastAsia="宋体" w:hAnsi="Arial" w:cs="Times New Roman"/>
      <w:b/>
      <w:kern w:val="0"/>
      <w:sz w:val="18"/>
      <w:szCs w:val="20"/>
      <w:lang w:val="x-none" w:eastAsia="en-US"/>
    </w:rPr>
  </w:style>
  <w:style w:type="character" w:customStyle="1" w:styleId="TACChar">
    <w:name w:val="TAC Char"/>
    <w:link w:val="TAC"/>
    <w:qFormat/>
    <w:rsid w:val="005F0E3C"/>
    <w:rPr>
      <w:rFonts w:ascii="Arial" w:eastAsia="宋体" w:hAnsi="Arial" w:cs="Times New Roman"/>
      <w:kern w:val="0"/>
      <w:sz w:val="18"/>
      <w:szCs w:val="20"/>
      <w:lang w:val="x-none" w:eastAsia="en-US"/>
    </w:rPr>
  </w:style>
  <w:style w:type="paragraph" w:customStyle="1" w:styleId="a">
    <w:name w:val="样式 页眉"/>
    <w:basedOn w:val="Header"/>
    <w:link w:val="Char"/>
    <w:rsid w:val="005F0E3C"/>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5F0E3C"/>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5F0E3C"/>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5F0E3C"/>
    <w:rPr>
      <w:rFonts w:ascii="Courier New" w:eastAsia="宋体"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5F0E3C"/>
    <w:rPr>
      <w:rFonts w:ascii="Times New Roman" w:eastAsia="MS Mincho" w:hAnsi="Times New Roman" w:cs="Times New Roman"/>
      <w:kern w:val="0"/>
      <w:sz w:val="20"/>
      <w:szCs w:val="20"/>
      <w:lang w:val="en-GB" w:eastAsia="en-US"/>
    </w:rPr>
  </w:style>
  <w:style w:type="paragraph" w:customStyle="1" w:styleId="B1">
    <w:name w:val="B1"/>
    <w:basedOn w:val="List"/>
    <w:rsid w:val="005F0E3C"/>
    <w:pPr>
      <w:spacing w:after="0"/>
      <w:ind w:left="568" w:firstLineChars="0" w:hanging="284"/>
      <w:contextualSpacing w:val="0"/>
    </w:pPr>
    <w:rPr>
      <w:rFonts w:eastAsiaTheme="minorEastAsia"/>
      <w:sz w:val="24"/>
      <w:szCs w:val="24"/>
      <w:lang w:val="de-DE" w:eastAsia="en-GB"/>
    </w:rPr>
  </w:style>
  <w:style w:type="character" w:customStyle="1" w:styleId="Heading3Char">
    <w:name w:val="Heading 3 Char"/>
    <w:basedOn w:val="DefaultParagraphFont"/>
    <w:link w:val="Heading3"/>
    <w:uiPriority w:val="9"/>
    <w:semiHidden/>
    <w:rsid w:val="005F0E3C"/>
    <w:rPr>
      <w:rFonts w:ascii="Times New Roman" w:eastAsia="宋体" w:hAnsi="Times New Roman" w:cs="Times New Roman"/>
      <w:b/>
      <w:bCs/>
      <w:kern w:val="0"/>
      <w:sz w:val="32"/>
      <w:szCs w:val="32"/>
      <w:lang w:val="en-GB" w:eastAsia="en-US"/>
    </w:rPr>
  </w:style>
  <w:style w:type="paragraph" w:styleId="Header">
    <w:name w:val="header"/>
    <w:basedOn w:val="Normal"/>
    <w:link w:val="HeaderChar"/>
    <w:uiPriority w:val="99"/>
    <w:semiHidden/>
    <w:unhideWhenUsed/>
    <w:rsid w:val="005F0E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F0E3C"/>
    <w:rPr>
      <w:rFonts w:ascii="Times New Roman" w:eastAsia="宋体" w:hAnsi="Times New Roman" w:cs="Times New Roman"/>
      <w:kern w:val="0"/>
      <w:sz w:val="18"/>
      <w:szCs w:val="18"/>
      <w:lang w:val="en-GB" w:eastAsia="en-US"/>
    </w:rPr>
  </w:style>
  <w:style w:type="paragraph" w:styleId="List">
    <w:name w:val="List"/>
    <w:basedOn w:val="Normal"/>
    <w:uiPriority w:val="99"/>
    <w:semiHidden/>
    <w:unhideWhenUsed/>
    <w:rsid w:val="005F0E3C"/>
    <w:pPr>
      <w:ind w:left="200" w:hangingChars="200" w:hanging="200"/>
      <w:contextualSpacing/>
    </w:pPr>
  </w:style>
  <w:style w:type="paragraph" w:styleId="BalloonText">
    <w:name w:val="Balloon Text"/>
    <w:basedOn w:val="Normal"/>
    <w:link w:val="BalloonTextChar"/>
    <w:uiPriority w:val="99"/>
    <w:semiHidden/>
    <w:unhideWhenUsed/>
    <w:rsid w:val="005F0E3C"/>
    <w:pPr>
      <w:spacing w:after="0"/>
    </w:pPr>
    <w:rPr>
      <w:sz w:val="16"/>
      <w:szCs w:val="16"/>
    </w:rPr>
  </w:style>
  <w:style w:type="character" w:customStyle="1" w:styleId="BalloonTextChar">
    <w:name w:val="Balloon Text Char"/>
    <w:basedOn w:val="DefaultParagraphFont"/>
    <w:link w:val="BalloonText"/>
    <w:uiPriority w:val="99"/>
    <w:semiHidden/>
    <w:rsid w:val="005F0E3C"/>
    <w:rPr>
      <w:rFonts w:ascii="Times New Roman" w:eastAsia="宋体" w:hAnsi="Times New Roman" w:cs="Times New Roman"/>
      <w:kern w:val="0"/>
      <w:sz w:val="16"/>
      <w:szCs w:val="16"/>
      <w:lang w:val="en-GB" w:eastAsia="en-US"/>
    </w:rPr>
  </w:style>
  <w:style w:type="paragraph" w:customStyle="1" w:styleId="a0">
    <w:name w:val="標準"/>
    <w:rsid w:val="004B031B"/>
    <w:pPr>
      <w:pBdr>
        <w:top w:val="nil"/>
        <w:left w:val="nil"/>
        <w:bottom w:val="nil"/>
        <w:right w:val="nil"/>
        <w:between w:val="nil"/>
        <w:bar w:val="nil"/>
      </w:pBdr>
      <w:spacing w:after="180"/>
    </w:pPr>
    <w:rPr>
      <w:rFonts w:ascii="Times New Roman" w:eastAsia="Times New Roman" w:hAnsi="Times New Roman" w:cs="Times New Roman"/>
      <w:color w:val="000000"/>
      <w:kern w:val="0"/>
      <w:sz w:val="20"/>
      <w:szCs w:val="20"/>
      <w:u w:color="000000"/>
      <w:bdr w:val="nil"/>
      <w:lang w:eastAsia="en-US"/>
    </w:rPr>
  </w:style>
  <w:style w:type="numbering" w:customStyle="1" w:styleId="1">
    <w:name w:val="読み込んだスタイル1"/>
    <w:rsid w:val="004B031B"/>
    <w:pPr>
      <w:numPr>
        <w:numId w:val="1"/>
      </w:numPr>
    </w:pPr>
  </w:style>
  <w:style w:type="table" w:styleId="TableGrid">
    <w:name w:val="Table Grid"/>
    <w:basedOn w:val="TableNormal"/>
    <w:uiPriority w:val="59"/>
    <w:rsid w:val="00E65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C062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C0624"/>
    <w:rPr>
      <w:rFonts w:ascii="Arial" w:eastAsia="宋体" w:hAnsi="Arial" w:cs="Times New Roman"/>
      <w:kern w:val="0"/>
      <w:sz w:val="20"/>
      <w:szCs w:val="20"/>
      <w:lang w:val="en-GB"/>
    </w:rPr>
  </w:style>
  <w:style w:type="character" w:styleId="CommentReference">
    <w:name w:val="annotation reference"/>
    <w:basedOn w:val="DefaultParagraphFont"/>
    <w:uiPriority w:val="99"/>
    <w:semiHidden/>
    <w:unhideWhenUsed/>
    <w:rsid w:val="004D2E2D"/>
    <w:rPr>
      <w:sz w:val="21"/>
      <w:szCs w:val="21"/>
    </w:rPr>
  </w:style>
  <w:style w:type="paragraph" w:styleId="CommentText">
    <w:name w:val="annotation text"/>
    <w:basedOn w:val="Normal"/>
    <w:link w:val="CommentTextChar"/>
    <w:uiPriority w:val="99"/>
    <w:semiHidden/>
    <w:unhideWhenUsed/>
    <w:rsid w:val="004D2E2D"/>
  </w:style>
  <w:style w:type="character" w:customStyle="1" w:styleId="CommentTextChar">
    <w:name w:val="Comment Text Char"/>
    <w:basedOn w:val="DefaultParagraphFont"/>
    <w:link w:val="CommentText"/>
    <w:uiPriority w:val="99"/>
    <w:semiHidden/>
    <w:rsid w:val="004D2E2D"/>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4D2E2D"/>
    <w:rPr>
      <w:b/>
      <w:bCs/>
    </w:rPr>
  </w:style>
  <w:style w:type="character" w:customStyle="1" w:styleId="CommentSubjectChar">
    <w:name w:val="Comment Subject Char"/>
    <w:basedOn w:val="CommentTextChar"/>
    <w:link w:val="CommentSubject"/>
    <w:uiPriority w:val="99"/>
    <w:semiHidden/>
    <w:rsid w:val="004D2E2D"/>
    <w:rPr>
      <w:rFonts w:ascii="Times New Roman" w:eastAsia="宋体"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E3C"/>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F0E3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5F0E3C"/>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5F0E3C"/>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0E3C"/>
    <w:rPr>
      <w:rFonts w:ascii="Arial" w:eastAsia="宋体" w:hAnsi="Arial" w:cs="Times New Roman"/>
      <w:kern w:val="0"/>
      <w:sz w:val="36"/>
      <w:szCs w:val="20"/>
      <w:lang w:val="sv-SE" w:eastAsia="en-US"/>
    </w:rPr>
  </w:style>
  <w:style w:type="character" w:customStyle="1" w:styleId="Heading4Char">
    <w:name w:val="Heading 4 Char"/>
    <w:basedOn w:val="DefaultParagraphFont"/>
    <w:link w:val="Heading4"/>
    <w:rsid w:val="005F0E3C"/>
    <w:rPr>
      <w:rFonts w:ascii="Arial" w:eastAsia="宋体" w:hAnsi="Arial" w:cs="Times New Roman"/>
      <w:kern w:val="0"/>
      <w:sz w:val="24"/>
      <w:szCs w:val="20"/>
      <w:lang w:val="sv-SE" w:eastAsia="en-US"/>
    </w:rPr>
  </w:style>
  <w:style w:type="paragraph" w:customStyle="1" w:styleId="PL">
    <w:name w:val="PL"/>
    <w:link w:val="PLChar"/>
    <w:qFormat/>
    <w:rsid w:val="005F0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har"/>
    <w:qFormat/>
    <w:rsid w:val="005F0E3C"/>
    <w:pPr>
      <w:keepNext/>
      <w:keepLines/>
      <w:spacing w:after="0"/>
    </w:pPr>
    <w:rPr>
      <w:rFonts w:ascii="Arial" w:hAnsi="Arial"/>
      <w:sz w:val="18"/>
      <w:lang w:val="x-none"/>
    </w:rPr>
  </w:style>
  <w:style w:type="paragraph" w:customStyle="1" w:styleId="TAH">
    <w:name w:val="TAH"/>
    <w:basedOn w:val="TAC"/>
    <w:link w:val="TAHCar"/>
    <w:qFormat/>
    <w:rsid w:val="005F0E3C"/>
    <w:rPr>
      <w:b/>
    </w:rPr>
  </w:style>
  <w:style w:type="paragraph" w:customStyle="1" w:styleId="TAC">
    <w:name w:val="TAC"/>
    <w:basedOn w:val="TAL"/>
    <w:link w:val="TACChar"/>
    <w:qFormat/>
    <w:rsid w:val="005F0E3C"/>
    <w:pPr>
      <w:jc w:val="center"/>
    </w:pPr>
  </w:style>
  <w:style w:type="paragraph" w:customStyle="1" w:styleId="TH">
    <w:name w:val="TH"/>
    <w:basedOn w:val="Normal"/>
    <w:link w:val="THChar"/>
    <w:qFormat/>
    <w:rsid w:val="005F0E3C"/>
    <w:pPr>
      <w:keepNext/>
      <w:keepLines/>
      <w:spacing w:before="60"/>
      <w:jc w:val="center"/>
    </w:pPr>
    <w:rPr>
      <w:rFonts w:ascii="Arial" w:hAnsi="Arial"/>
      <w:b/>
      <w:lang w:val="x-none"/>
    </w:rPr>
  </w:style>
  <w:style w:type="character" w:customStyle="1" w:styleId="TALChar">
    <w:name w:val="TAL Char"/>
    <w:link w:val="TAL"/>
    <w:rsid w:val="005F0E3C"/>
    <w:rPr>
      <w:rFonts w:ascii="Arial" w:eastAsia="宋体" w:hAnsi="Arial" w:cs="Times New Roman"/>
      <w:kern w:val="0"/>
      <w:sz w:val="18"/>
      <w:szCs w:val="20"/>
      <w:lang w:val="x-none" w:eastAsia="en-US"/>
    </w:rPr>
  </w:style>
  <w:style w:type="character" w:customStyle="1" w:styleId="THChar">
    <w:name w:val="TH Char"/>
    <w:link w:val="TH"/>
    <w:qFormat/>
    <w:rsid w:val="005F0E3C"/>
    <w:rPr>
      <w:rFonts w:ascii="Arial" w:eastAsia="宋体" w:hAnsi="Arial" w:cs="Times New Roman"/>
      <w:b/>
      <w:kern w:val="0"/>
      <w:sz w:val="20"/>
      <w:szCs w:val="20"/>
      <w:lang w:val="x-none" w:eastAsia="en-US"/>
    </w:rPr>
  </w:style>
  <w:style w:type="character" w:customStyle="1" w:styleId="TAHCar">
    <w:name w:val="TAH Car"/>
    <w:link w:val="TAH"/>
    <w:qFormat/>
    <w:rsid w:val="005F0E3C"/>
    <w:rPr>
      <w:rFonts w:ascii="Arial" w:eastAsia="宋体" w:hAnsi="Arial" w:cs="Times New Roman"/>
      <w:b/>
      <w:kern w:val="0"/>
      <w:sz w:val="18"/>
      <w:szCs w:val="20"/>
      <w:lang w:val="x-none" w:eastAsia="en-US"/>
    </w:rPr>
  </w:style>
  <w:style w:type="character" w:customStyle="1" w:styleId="TACChar">
    <w:name w:val="TAC Char"/>
    <w:link w:val="TAC"/>
    <w:qFormat/>
    <w:rsid w:val="005F0E3C"/>
    <w:rPr>
      <w:rFonts w:ascii="Arial" w:eastAsia="宋体" w:hAnsi="Arial" w:cs="Times New Roman"/>
      <w:kern w:val="0"/>
      <w:sz w:val="18"/>
      <w:szCs w:val="20"/>
      <w:lang w:val="x-none" w:eastAsia="en-US"/>
    </w:rPr>
  </w:style>
  <w:style w:type="paragraph" w:customStyle="1" w:styleId="a">
    <w:name w:val="样式 页眉"/>
    <w:basedOn w:val="Header"/>
    <w:link w:val="Char"/>
    <w:rsid w:val="005F0E3C"/>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5F0E3C"/>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5F0E3C"/>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5F0E3C"/>
    <w:rPr>
      <w:rFonts w:ascii="Courier New" w:eastAsia="宋体"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5F0E3C"/>
    <w:rPr>
      <w:rFonts w:ascii="Times New Roman" w:eastAsia="MS Mincho" w:hAnsi="Times New Roman" w:cs="Times New Roman"/>
      <w:kern w:val="0"/>
      <w:sz w:val="20"/>
      <w:szCs w:val="20"/>
      <w:lang w:val="en-GB" w:eastAsia="en-US"/>
    </w:rPr>
  </w:style>
  <w:style w:type="paragraph" w:customStyle="1" w:styleId="B1">
    <w:name w:val="B1"/>
    <w:basedOn w:val="List"/>
    <w:rsid w:val="005F0E3C"/>
    <w:pPr>
      <w:spacing w:after="0"/>
      <w:ind w:left="568" w:firstLineChars="0" w:hanging="284"/>
      <w:contextualSpacing w:val="0"/>
    </w:pPr>
    <w:rPr>
      <w:rFonts w:eastAsiaTheme="minorEastAsia"/>
      <w:sz w:val="24"/>
      <w:szCs w:val="24"/>
      <w:lang w:val="de-DE" w:eastAsia="en-GB"/>
    </w:rPr>
  </w:style>
  <w:style w:type="character" w:customStyle="1" w:styleId="Heading3Char">
    <w:name w:val="Heading 3 Char"/>
    <w:basedOn w:val="DefaultParagraphFont"/>
    <w:link w:val="Heading3"/>
    <w:uiPriority w:val="9"/>
    <w:semiHidden/>
    <w:rsid w:val="005F0E3C"/>
    <w:rPr>
      <w:rFonts w:ascii="Times New Roman" w:eastAsia="宋体" w:hAnsi="Times New Roman" w:cs="Times New Roman"/>
      <w:b/>
      <w:bCs/>
      <w:kern w:val="0"/>
      <w:sz w:val="32"/>
      <w:szCs w:val="32"/>
      <w:lang w:val="en-GB" w:eastAsia="en-US"/>
    </w:rPr>
  </w:style>
  <w:style w:type="paragraph" w:styleId="Header">
    <w:name w:val="header"/>
    <w:basedOn w:val="Normal"/>
    <w:link w:val="HeaderChar"/>
    <w:uiPriority w:val="99"/>
    <w:semiHidden/>
    <w:unhideWhenUsed/>
    <w:rsid w:val="005F0E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F0E3C"/>
    <w:rPr>
      <w:rFonts w:ascii="Times New Roman" w:eastAsia="宋体" w:hAnsi="Times New Roman" w:cs="Times New Roman"/>
      <w:kern w:val="0"/>
      <w:sz w:val="18"/>
      <w:szCs w:val="18"/>
      <w:lang w:val="en-GB" w:eastAsia="en-US"/>
    </w:rPr>
  </w:style>
  <w:style w:type="paragraph" w:styleId="List">
    <w:name w:val="List"/>
    <w:basedOn w:val="Normal"/>
    <w:uiPriority w:val="99"/>
    <w:semiHidden/>
    <w:unhideWhenUsed/>
    <w:rsid w:val="005F0E3C"/>
    <w:pPr>
      <w:ind w:left="200" w:hangingChars="200" w:hanging="200"/>
      <w:contextualSpacing/>
    </w:pPr>
  </w:style>
  <w:style w:type="paragraph" w:styleId="BalloonText">
    <w:name w:val="Balloon Text"/>
    <w:basedOn w:val="Normal"/>
    <w:link w:val="BalloonTextChar"/>
    <w:uiPriority w:val="99"/>
    <w:semiHidden/>
    <w:unhideWhenUsed/>
    <w:rsid w:val="005F0E3C"/>
    <w:pPr>
      <w:spacing w:after="0"/>
    </w:pPr>
    <w:rPr>
      <w:sz w:val="16"/>
      <w:szCs w:val="16"/>
    </w:rPr>
  </w:style>
  <w:style w:type="character" w:customStyle="1" w:styleId="BalloonTextChar">
    <w:name w:val="Balloon Text Char"/>
    <w:basedOn w:val="DefaultParagraphFont"/>
    <w:link w:val="BalloonText"/>
    <w:uiPriority w:val="99"/>
    <w:semiHidden/>
    <w:rsid w:val="005F0E3C"/>
    <w:rPr>
      <w:rFonts w:ascii="Times New Roman" w:eastAsia="宋体" w:hAnsi="Times New Roman" w:cs="Times New Roman"/>
      <w:kern w:val="0"/>
      <w:sz w:val="16"/>
      <w:szCs w:val="16"/>
      <w:lang w:val="en-GB" w:eastAsia="en-US"/>
    </w:rPr>
  </w:style>
  <w:style w:type="paragraph" w:customStyle="1" w:styleId="a0">
    <w:name w:val="標準"/>
    <w:rsid w:val="004B031B"/>
    <w:pPr>
      <w:pBdr>
        <w:top w:val="nil"/>
        <w:left w:val="nil"/>
        <w:bottom w:val="nil"/>
        <w:right w:val="nil"/>
        <w:between w:val="nil"/>
        <w:bar w:val="nil"/>
      </w:pBdr>
      <w:spacing w:after="180"/>
    </w:pPr>
    <w:rPr>
      <w:rFonts w:ascii="Times New Roman" w:eastAsia="Times New Roman" w:hAnsi="Times New Roman" w:cs="Times New Roman"/>
      <w:color w:val="000000"/>
      <w:kern w:val="0"/>
      <w:sz w:val="20"/>
      <w:szCs w:val="20"/>
      <w:u w:color="000000"/>
      <w:bdr w:val="nil"/>
      <w:lang w:eastAsia="en-US"/>
    </w:rPr>
  </w:style>
  <w:style w:type="numbering" w:customStyle="1" w:styleId="1">
    <w:name w:val="読み込んだスタイル1"/>
    <w:rsid w:val="004B031B"/>
    <w:pPr>
      <w:numPr>
        <w:numId w:val="1"/>
      </w:numPr>
    </w:pPr>
  </w:style>
  <w:style w:type="table" w:styleId="TableGrid">
    <w:name w:val="Table Grid"/>
    <w:basedOn w:val="TableNormal"/>
    <w:uiPriority w:val="59"/>
    <w:rsid w:val="00E65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C062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C0624"/>
    <w:rPr>
      <w:rFonts w:ascii="Arial" w:eastAsia="宋体" w:hAnsi="Arial" w:cs="Times New Roman"/>
      <w:kern w:val="0"/>
      <w:sz w:val="20"/>
      <w:szCs w:val="20"/>
      <w:lang w:val="en-GB"/>
    </w:rPr>
  </w:style>
  <w:style w:type="character" w:styleId="CommentReference">
    <w:name w:val="annotation reference"/>
    <w:basedOn w:val="DefaultParagraphFont"/>
    <w:uiPriority w:val="99"/>
    <w:semiHidden/>
    <w:unhideWhenUsed/>
    <w:rsid w:val="004D2E2D"/>
    <w:rPr>
      <w:sz w:val="21"/>
      <w:szCs w:val="21"/>
    </w:rPr>
  </w:style>
  <w:style w:type="paragraph" w:styleId="CommentText">
    <w:name w:val="annotation text"/>
    <w:basedOn w:val="Normal"/>
    <w:link w:val="CommentTextChar"/>
    <w:uiPriority w:val="99"/>
    <w:semiHidden/>
    <w:unhideWhenUsed/>
    <w:rsid w:val="004D2E2D"/>
  </w:style>
  <w:style w:type="character" w:customStyle="1" w:styleId="CommentTextChar">
    <w:name w:val="Comment Text Char"/>
    <w:basedOn w:val="DefaultParagraphFont"/>
    <w:link w:val="CommentText"/>
    <w:uiPriority w:val="99"/>
    <w:semiHidden/>
    <w:rsid w:val="004D2E2D"/>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4D2E2D"/>
    <w:rPr>
      <w:b/>
      <w:bCs/>
    </w:rPr>
  </w:style>
  <w:style w:type="character" w:customStyle="1" w:styleId="CommentSubjectChar">
    <w:name w:val="Comment Subject Char"/>
    <w:basedOn w:val="CommentTextChar"/>
    <w:link w:val="CommentSubject"/>
    <w:uiPriority w:val="99"/>
    <w:semiHidden/>
    <w:rsid w:val="004D2E2D"/>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C2A5C-FDAD-4970-B29D-83E43F0B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2020-02-14T12:10:00Z</dcterms:created>
  <dcterms:modified xsi:type="dcterms:W3CDTF">2020-02-14T12:10:00Z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D:\Work\3GPP\RAN4\2020\RAN4#94\Draft idea for RAN4#94\R4-200XXXX_discussion on n53.docx</vt:lpwstr>
  </property>
</Properties>
</file>