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4D34CC47" w:rsidR="00722575" w:rsidRPr="000C1885" w:rsidRDefault="00A01F5F" w:rsidP="005A4F39">
      <w:pPr>
        <w:pStyle w:val="Header"/>
        <w:tabs>
          <w:tab w:val="right" w:pos="9072"/>
        </w:tabs>
        <w:rPr>
          <w:b/>
          <w:sz w:val="24"/>
          <w:szCs w:val="28"/>
          <w:lang w:val="en-CA"/>
        </w:rPr>
      </w:pPr>
      <w:r w:rsidRPr="000C1885">
        <w:rPr>
          <w:b/>
          <w:sz w:val="24"/>
          <w:szCs w:val="28"/>
          <w:lang w:val="en-CA"/>
        </w:rPr>
        <w:t xml:space="preserve">3GPP TSG RAN WG4 Meeting </w:t>
      </w:r>
      <w:r w:rsidR="00722575" w:rsidRPr="000C1885">
        <w:rPr>
          <w:b/>
          <w:sz w:val="24"/>
          <w:szCs w:val="28"/>
          <w:lang w:val="en-CA"/>
        </w:rPr>
        <w:t>#</w:t>
      </w:r>
      <w:r w:rsidR="00347CC4" w:rsidRPr="000C1885">
        <w:rPr>
          <w:b/>
          <w:sz w:val="24"/>
          <w:szCs w:val="28"/>
          <w:lang w:val="en-CA"/>
        </w:rPr>
        <w:t>9</w:t>
      </w:r>
      <w:r w:rsidR="00094AE9" w:rsidRPr="000C1885">
        <w:rPr>
          <w:b/>
          <w:sz w:val="24"/>
          <w:szCs w:val="28"/>
          <w:lang w:val="en-CA"/>
        </w:rPr>
        <w:t>2</w:t>
      </w:r>
      <w:r w:rsidR="000B45F0">
        <w:rPr>
          <w:b/>
          <w:sz w:val="24"/>
          <w:szCs w:val="28"/>
          <w:lang w:val="en-CA"/>
        </w:rPr>
        <w:t>bis</w:t>
      </w:r>
      <w:r w:rsidR="00D80957" w:rsidRPr="000C1885">
        <w:rPr>
          <w:b/>
          <w:sz w:val="24"/>
          <w:szCs w:val="28"/>
          <w:lang w:val="en-CA"/>
        </w:rPr>
        <w:tab/>
      </w:r>
      <w:r w:rsidR="00787D8F" w:rsidRPr="00787D8F">
        <w:rPr>
          <w:b/>
          <w:sz w:val="24"/>
          <w:szCs w:val="28"/>
          <w:lang w:val="en-CA"/>
        </w:rPr>
        <w:t>R4-1912152</w:t>
      </w:r>
    </w:p>
    <w:p w14:paraId="4F58942D" w14:textId="7506381C" w:rsidR="00D80957" w:rsidRPr="000C1885" w:rsidRDefault="0044486A" w:rsidP="005A4F39">
      <w:pPr>
        <w:pStyle w:val="Header"/>
        <w:tabs>
          <w:tab w:val="right" w:pos="9072"/>
        </w:tabs>
        <w:rPr>
          <w:b/>
          <w:sz w:val="24"/>
          <w:szCs w:val="28"/>
          <w:lang w:val="en-CA"/>
        </w:rPr>
      </w:pPr>
      <w:bookmarkStart w:id="0" w:name="_Hlk488924106"/>
      <w:bookmarkEnd w:id="0"/>
      <w:r w:rsidRPr="009E765C">
        <w:rPr>
          <w:b/>
          <w:sz w:val="24"/>
          <w:szCs w:val="28"/>
          <w:lang w:val="en-CA"/>
        </w:rPr>
        <w:t>Chongqing, China</w:t>
      </w:r>
      <w:r w:rsidR="00616DFE" w:rsidRPr="009E765C">
        <w:rPr>
          <w:b/>
          <w:sz w:val="24"/>
          <w:szCs w:val="28"/>
          <w:lang w:val="en-CA"/>
        </w:rPr>
        <w:t xml:space="preserve">, </w:t>
      </w:r>
      <w:r w:rsidR="00863A9C" w:rsidRPr="009E765C">
        <w:rPr>
          <w:b/>
          <w:sz w:val="24"/>
          <w:szCs w:val="28"/>
          <w:lang w:val="en-CA"/>
        </w:rPr>
        <w:t>October</w:t>
      </w:r>
      <w:r w:rsidR="00863A9C">
        <w:rPr>
          <w:b/>
          <w:sz w:val="24"/>
          <w:szCs w:val="28"/>
          <w:lang w:val="en-CA"/>
        </w:rPr>
        <w:t xml:space="preserve"> 1</w:t>
      </w:r>
      <w:r w:rsidR="00EC1D03">
        <w:rPr>
          <w:b/>
          <w:sz w:val="24"/>
          <w:szCs w:val="28"/>
          <w:lang w:val="en-CA"/>
        </w:rPr>
        <w:t>4</w:t>
      </w:r>
      <w:r w:rsidR="00616DFE" w:rsidRPr="000C1885">
        <w:rPr>
          <w:b/>
          <w:sz w:val="24"/>
          <w:szCs w:val="28"/>
          <w:lang w:val="en-CA"/>
        </w:rPr>
        <w:t xml:space="preserve"> -</w:t>
      </w:r>
      <w:r w:rsidR="00EC1D03">
        <w:rPr>
          <w:b/>
          <w:sz w:val="24"/>
          <w:szCs w:val="28"/>
          <w:lang w:val="en-CA"/>
        </w:rPr>
        <w:t>18</w:t>
      </w:r>
      <w:r w:rsidR="00347CC4" w:rsidRPr="000C1885">
        <w:rPr>
          <w:b/>
          <w:sz w:val="24"/>
          <w:szCs w:val="28"/>
          <w:lang w:val="en-CA"/>
        </w:rPr>
        <w:t>, 2019</w:t>
      </w:r>
    </w:p>
    <w:p w14:paraId="14395BAA" w14:textId="01EAA336" w:rsidR="00D80957" w:rsidRPr="000F6769" w:rsidRDefault="00D80957" w:rsidP="0033186E">
      <w:pPr>
        <w:tabs>
          <w:tab w:val="left" w:pos="1985"/>
        </w:tabs>
        <w:spacing w:before="240" w:after="0"/>
        <w:jc w:val="both"/>
        <w:rPr>
          <w:bCs/>
          <w:sz w:val="22"/>
          <w:szCs w:val="22"/>
          <w:lang w:val="en-US"/>
        </w:rPr>
      </w:pPr>
      <w:r w:rsidRPr="000F6769">
        <w:rPr>
          <w:b/>
          <w:sz w:val="22"/>
          <w:szCs w:val="22"/>
          <w:lang w:val="en-US"/>
        </w:rPr>
        <w:t>Agenda Item:</w:t>
      </w:r>
      <w:r w:rsidRPr="000F6769">
        <w:rPr>
          <w:b/>
          <w:sz w:val="22"/>
          <w:szCs w:val="22"/>
          <w:lang w:val="en-US"/>
        </w:rPr>
        <w:tab/>
      </w:r>
      <w:bookmarkStart w:id="1" w:name="_GoBack"/>
      <w:bookmarkEnd w:id="1"/>
      <w:r w:rsidR="005459E1" w:rsidRPr="005459E1">
        <w:rPr>
          <w:sz w:val="22"/>
          <w:szCs w:val="22"/>
          <w:lang w:val="en-US"/>
        </w:rPr>
        <w:t>8.4.5.4</w:t>
      </w:r>
    </w:p>
    <w:p w14:paraId="777E5003" w14:textId="27F77310" w:rsidR="00D80957" w:rsidRPr="0026666F" w:rsidRDefault="00D80957" w:rsidP="0033186E">
      <w:pPr>
        <w:tabs>
          <w:tab w:val="left" w:pos="1985"/>
        </w:tabs>
        <w:spacing w:after="0"/>
        <w:jc w:val="both"/>
        <w:rPr>
          <w:b/>
          <w:sz w:val="22"/>
          <w:szCs w:val="22"/>
          <w:lang w:val="en-CA"/>
        </w:rPr>
      </w:pPr>
      <w:r w:rsidRPr="0026666F">
        <w:rPr>
          <w:b/>
          <w:sz w:val="22"/>
          <w:szCs w:val="22"/>
          <w:lang w:val="en-CA"/>
        </w:rPr>
        <w:t xml:space="preserve">Source: </w:t>
      </w:r>
      <w:r w:rsidRPr="0026666F">
        <w:rPr>
          <w:b/>
          <w:sz w:val="22"/>
          <w:szCs w:val="22"/>
          <w:lang w:val="en-CA"/>
        </w:rPr>
        <w:tab/>
      </w:r>
      <w:r w:rsidRPr="0026666F">
        <w:rPr>
          <w:bCs/>
          <w:sz w:val="22"/>
          <w:szCs w:val="22"/>
          <w:lang w:val="en-CA"/>
        </w:rPr>
        <w:t>Ericsson</w:t>
      </w:r>
    </w:p>
    <w:p w14:paraId="43D07954" w14:textId="03EAAB50" w:rsidR="00A01F5F" w:rsidRPr="00ED0735" w:rsidRDefault="00D80957" w:rsidP="0033186E">
      <w:pPr>
        <w:tabs>
          <w:tab w:val="left" w:pos="1985"/>
        </w:tabs>
        <w:spacing w:after="0"/>
        <w:jc w:val="both"/>
        <w:rPr>
          <w:sz w:val="22"/>
          <w:szCs w:val="22"/>
          <w:lang w:val="en-CA"/>
        </w:rPr>
      </w:pPr>
      <w:r w:rsidRPr="0026666F">
        <w:rPr>
          <w:b/>
          <w:sz w:val="22"/>
          <w:szCs w:val="22"/>
          <w:lang w:val="en-CA"/>
        </w:rPr>
        <w:t>Title:</w:t>
      </w:r>
      <w:r w:rsidRPr="0026666F">
        <w:rPr>
          <w:sz w:val="22"/>
          <w:szCs w:val="22"/>
          <w:lang w:val="en-CA"/>
        </w:rPr>
        <w:tab/>
      </w:r>
      <w:r w:rsidR="00780791" w:rsidRPr="0026666F">
        <w:rPr>
          <w:sz w:val="22"/>
          <w:szCs w:val="22"/>
          <w:lang w:val="en-CA"/>
        </w:rPr>
        <w:t>Discussions related to interruptions requirements for NR SL V2X</w:t>
      </w:r>
    </w:p>
    <w:p w14:paraId="2FCB5745" w14:textId="5D5F4A81" w:rsidR="00D80957" w:rsidRPr="00ED0735" w:rsidRDefault="00D80957" w:rsidP="0033186E">
      <w:pPr>
        <w:tabs>
          <w:tab w:val="left" w:pos="1985"/>
        </w:tabs>
        <w:spacing w:after="0"/>
        <w:jc w:val="both"/>
        <w:rPr>
          <w:sz w:val="22"/>
          <w:szCs w:val="22"/>
          <w:lang w:val="en-CA"/>
        </w:rPr>
      </w:pPr>
      <w:r w:rsidRPr="00ED0735">
        <w:rPr>
          <w:b/>
          <w:sz w:val="22"/>
          <w:szCs w:val="22"/>
          <w:lang w:val="en-CA"/>
        </w:rPr>
        <w:t>Document for:</w:t>
      </w:r>
      <w:r w:rsidR="0004190F" w:rsidRPr="00ED0735">
        <w:rPr>
          <w:sz w:val="22"/>
          <w:szCs w:val="22"/>
          <w:lang w:val="en-CA"/>
        </w:rPr>
        <w:tab/>
      </w:r>
      <w:r w:rsidR="00524980" w:rsidRPr="00ED0735">
        <w:rPr>
          <w:sz w:val="22"/>
          <w:szCs w:val="22"/>
          <w:lang w:val="en-CA"/>
        </w:rPr>
        <w:t>Discussions</w:t>
      </w:r>
    </w:p>
    <w:p w14:paraId="26DFBE0C" w14:textId="7DFB16C8" w:rsidR="00D80957" w:rsidRPr="00ED0735" w:rsidRDefault="00D80957" w:rsidP="00BC3FE3">
      <w:pPr>
        <w:pStyle w:val="Heading1"/>
        <w:ind w:left="431" w:hanging="431"/>
        <w:rPr>
          <w:rFonts w:ascii="Times New Roman" w:hAnsi="Times New Roman"/>
          <w:szCs w:val="36"/>
          <w:lang w:val="en-CA"/>
        </w:rPr>
      </w:pPr>
      <w:r w:rsidRPr="00ED0735">
        <w:rPr>
          <w:rFonts w:ascii="Times New Roman" w:hAnsi="Times New Roman"/>
          <w:szCs w:val="36"/>
          <w:lang w:val="en-CA"/>
        </w:rPr>
        <w:t>Introduction</w:t>
      </w:r>
      <w:bookmarkStart w:id="2" w:name="OLE_LINK13"/>
      <w:bookmarkStart w:id="3" w:name="OLE_LINK14"/>
    </w:p>
    <w:p w14:paraId="1CA9940F" w14:textId="3D991268" w:rsidR="007240D3" w:rsidRPr="00ED0735" w:rsidRDefault="002F530A" w:rsidP="00C8654F">
      <w:pPr>
        <w:jc w:val="both"/>
        <w:rPr>
          <w:sz w:val="22"/>
          <w:lang w:val="en-CA"/>
        </w:rPr>
      </w:pPr>
      <w:r w:rsidRPr="00ED0735">
        <w:rPr>
          <w:sz w:val="22"/>
          <w:lang w:val="en-CA"/>
        </w:rPr>
        <w:t xml:space="preserve">At previous RAN4 </w:t>
      </w:r>
      <w:r w:rsidR="00825D21">
        <w:rPr>
          <w:sz w:val="22"/>
          <w:lang w:val="en-CA"/>
        </w:rPr>
        <w:t xml:space="preserve">(#92) </w:t>
      </w:r>
      <w:r w:rsidRPr="00ED0735">
        <w:rPr>
          <w:sz w:val="22"/>
          <w:lang w:val="en-CA"/>
        </w:rPr>
        <w:t xml:space="preserve">meeting, </w:t>
      </w:r>
      <w:r w:rsidR="00BF2273">
        <w:rPr>
          <w:sz w:val="22"/>
          <w:lang w:val="en-CA"/>
        </w:rPr>
        <w:t xml:space="preserve">RAN4 </w:t>
      </w:r>
      <w:r w:rsidR="003C2C0E">
        <w:rPr>
          <w:sz w:val="22"/>
          <w:lang w:val="en-CA"/>
        </w:rPr>
        <w:t xml:space="preserve">had high-level discussions on interruption requirements due to e.g. BWP switching on NR </w:t>
      </w:r>
      <w:proofErr w:type="spellStart"/>
      <w:r w:rsidR="003C2C0E">
        <w:rPr>
          <w:sz w:val="22"/>
          <w:lang w:val="en-CA"/>
        </w:rPr>
        <w:t>Uu</w:t>
      </w:r>
      <w:proofErr w:type="spellEnd"/>
      <w:r w:rsidR="003C2C0E">
        <w:rPr>
          <w:sz w:val="22"/>
          <w:lang w:val="en-CA"/>
        </w:rPr>
        <w:t xml:space="preserve"> and NR SL. Based on the discussions, RAN4 </w:t>
      </w:r>
      <w:r w:rsidR="006C0617">
        <w:rPr>
          <w:sz w:val="22"/>
          <w:lang w:val="en-CA"/>
        </w:rPr>
        <w:t>identified</w:t>
      </w:r>
      <w:r w:rsidR="003C2C0E">
        <w:rPr>
          <w:sz w:val="22"/>
          <w:lang w:val="en-CA"/>
        </w:rPr>
        <w:t xml:space="preserve"> the need to further study the interruptions </w:t>
      </w:r>
      <w:r w:rsidR="00D45D15">
        <w:rPr>
          <w:sz w:val="22"/>
          <w:lang w:val="en-CA"/>
        </w:rPr>
        <w:t xml:space="preserve">and following agreements were </w:t>
      </w:r>
      <w:r w:rsidR="00664259">
        <w:rPr>
          <w:sz w:val="22"/>
          <w:lang w:val="en-CA"/>
        </w:rPr>
        <w:t>captured in the way forward [</w:t>
      </w:r>
      <w:r w:rsidR="00D45D15">
        <w:rPr>
          <w:sz w:val="22"/>
          <w:lang w:val="en-CA"/>
        </w:rPr>
        <w:t>1</w:t>
      </w:r>
      <w:r w:rsidR="00664259">
        <w:rPr>
          <w:sz w:val="22"/>
          <w:lang w:val="en-CA"/>
        </w:rPr>
        <w:t xml:space="preserve">]: </w:t>
      </w:r>
    </w:p>
    <w:tbl>
      <w:tblPr>
        <w:tblStyle w:val="TableGrid"/>
        <w:tblW w:w="0" w:type="auto"/>
        <w:tblLook w:val="04A0" w:firstRow="1" w:lastRow="0" w:firstColumn="1" w:lastColumn="0" w:noHBand="0" w:noVBand="1"/>
      </w:tblPr>
      <w:tblGrid>
        <w:gridCol w:w="9629"/>
      </w:tblGrid>
      <w:tr w:rsidR="000B11BD" w14:paraId="2AE7B049" w14:textId="77777777" w:rsidTr="000B11BD">
        <w:tc>
          <w:tcPr>
            <w:tcW w:w="9629" w:type="dxa"/>
          </w:tcPr>
          <w:p w14:paraId="7D6520D7" w14:textId="77777777" w:rsidR="000B11BD" w:rsidRPr="000B11BD" w:rsidRDefault="000B11BD" w:rsidP="000B11BD">
            <w:pPr>
              <w:numPr>
                <w:ilvl w:val="0"/>
                <w:numId w:val="47"/>
              </w:numPr>
              <w:jc w:val="both"/>
              <w:rPr>
                <w:sz w:val="22"/>
                <w:lang w:val="en-US"/>
              </w:rPr>
            </w:pPr>
            <w:r w:rsidRPr="000B11BD">
              <w:rPr>
                <w:sz w:val="22"/>
                <w:lang w:val="en-US"/>
              </w:rPr>
              <w:t xml:space="preserve">Interruption to SL due to NR </w:t>
            </w:r>
            <w:proofErr w:type="spellStart"/>
            <w:r w:rsidRPr="000B11BD">
              <w:rPr>
                <w:sz w:val="22"/>
                <w:lang w:val="en-US"/>
              </w:rPr>
              <w:t>Uu</w:t>
            </w:r>
            <w:proofErr w:type="spellEnd"/>
            <w:r w:rsidRPr="000B11BD">
              <w:rPr>
                <w:sz w:val="22"/>
                <w:lang w:val="en-US"/>
              </w:rPr>
              <w:t xml:space="preserve"> BWP switching</w:t>
            </w:r>
          </w:p>
          <w:p w14:paraId="2BA9E1E6" w14:textId="77777777" w:rsidR="000B11BD" w:rsidRPr="000B11BD" w:rsidRDefault="000B11BD" w:rsidP="000B11BD">
            <w:pPr>
              <w:numPr>
                <w:ilvl w:val="1"/>
                <w:numId w:val="47"/>
              </w:numPr>
              <w:jc w:val="both"/>
              <w:rPr>
                <w:sz w:val="22"/>
                <w:lang w:val="en-US"/>
              </w:rPr>
            </w:pPr>
            <w:r w:rsidRPr="000B11BD">
              <w:rPr>
                <w:sz w:val="22"/>
              </w:rPr>
              <w:t xml:space="preserve">For case of NR V2X in ITS and concurrently supporting NR </w:t>
            </w:r>
            <w:proofErr w:type="spellStart"/>
            <w:r w:rsidRPr="000B11BD">
              <w:rPr>
                <w:sz w:val="22"/>
              </w:rPr>
              <w:t>Uu</w:t>
            </w:r>
            <w:proofErr w:type="spellEnd"/>
          </w:p>
          <w:p w14:paraId="2F4C0FE5" w14:textId="77777777" w:rsidR="000B11BD" w:rsidRPr="000B11BD" w:rsidRDefault="000B11BD" w:rsidP="000B11BD">
            <w:pPr>
              <w:numPr>
                <w:ilvl w:val="2"/>
                <w:numId w:val="47"/>
              </w:numPr>
              <w:jc w:val="both"/>
              <w:rPr>
                <w:sz w:val="22"/>
                <w:lang w:val="en-US"/>
              </w:rPr>
            </w:pPr>
            <w:r w:rsidRPr="000B11BD">
              <w:rPr>
                <w:sz w:val="22"/>
              </w:rPr>
              <w:t>Define interruption requirements based on what operation is prioritized</w:t>
            </w:r>
          </w:p>
          <w:p w14:paraId="140A87C8" w14:textId="77777777" w:rsidR="000B11BD" w:rsidRPr="000B11BD" w:rsidRDefault="000B11BD" w:rsidP="000B11BD">
            <w:pPr>
              <w:numPr>
                <w:ilvl w:val="1"/>
                <w:numId w:val="47"/>
              </w:numPr>
              <w:jc w:val="both"/>
              <w:rPr>
                <w:sz w:val="22"/>
                <w:lang w:val="en-US"/>
              </w:rPr>
            </w:pPr>
            <w:r w:rsidRPr="000B11BD">
              <w:rPr>
                <w:sz w:val="22"/>
              </w:rPr>
              <w:t>For case of NR V2X in licensed band</w:t>
            </w:r>
          </w:p>
          <w:p w14:paraId="7307B0FC" w14:textId="77777777" w:rsidR="000B11BD" w:rsidRPr="000B11BD" w:rsidRDefault="000B11BD" w:rsidP="000B11BD">
            <w:pPr>
              <w:numPr>
                <w:ilvl w:val="2"/>
                <w:numId w:val="47"/>
              </w:numPr>
              <w:jc w:val="both"/>
              <w:rPr>
                <w:sz w:val="22"/>
                <w:lang w:val="en-US"/>
              </w:rPr>
            </w:pPr>
            <w:r w:rsidRPr="000B11BD">
              <w:rPr>
                <w:sz w:val="22"/>
                <w:lang w:val="en-US"/>
              </w:rPr>
              <w:t>Study</w:t>
            </w:r>
            <w:r w:rsidRPr="000B11BD">
              <w:rPr>
                <w:sz w:val="22"/>
              </w:rPr>
              <w:t xml:space="preserve"> interruption requirement based on what operation is prioritized, if the scenario is agreed in RF session</w:t>
            </w:r>
          </w:p>
          <w:p w14:paraId="091DAFA2" w14:textId="77777777" w:rsidR="000B11BD" w:rsidRPr="000B11BD" w:rsidRDefault="000B11BD" w:rsidP="000B11BD">
            <w:pPr>
              <w:numPr>
                <w:ilvl w:val="2"/>
                <w:numId w:val="47"/>
              </w:numPr>
              <w:jc w:val="both"/>
              <w:rPr>
                <w:sz w:val="22"/>
                <w:lang w:val="en-US"/>
              </w:rPr>
            </w:pPr>
            <w:r w:rsidRPr="000B11BD">
              <w:rPr>
                <w:sz w:val="22"/>
                <w:lang w:val="en-US"/>
              </w:rPr>
              <w:t xml:space="preserve">Interruption to </w:t>
            </w:r>
            <w:proofErr w:type="spellStart"/>
            <w:r w:rsidRPr="000B11BD">
              <w:rPr>
                <w:sz w:val="22"/>
                <w:lang w:val="en-US"/>
              </w:rPr>
              <w:t>Uu</w:t>
            </w:r>
            <w:proofErr w:type="spellEnd"/>
            <w:r w:rsidRPr="000B11BD">
              <w:rPr>
                <w:sz w:val="22"/>
                <w:lang w:val="en-US"/>
              </w:rPr>
              <w:t xml:space="preserve"> due to SL BWP configuration/reconfiguration</w:t>
            </w:r>
          </w:p>
          <w:p w14:paraId="52E78589" w14:textId="77777777" w:rsidR="000B11BD" w:rsidRPr="000B11BD" w:rsidRDefault="000B11BD" w:rsidP="000B11BD">
            <w:pPr>
              <w:numPr>
                <w:ilvl w:val="1"/>
                <w:numId w:val="47"/>
              </w:numPr>
              <w:jc w:val="both"/>
              <w:rPr>
                <w:sz w:val="22"/>
                <w:lang w:val="en-US"/>
              </w:rPr>
            </w:pPr>
            <w:r w:rsidRPr="000B11BD">
              <w:rPr>
                <w:sz w:val="22"/>
              </w:rPr>
              <w:t xml:space="preserve">The SCS/BWP change on NR SL on ITS band is not a practical case in R16, and RAN4 will not define any requirement for this impractical SCS/BWP change on NR SL on ITS band in R16. </w:t>
            </w:r>
          </w:p>
          <w:p w14:paraId="16FAAEA4" w14:textId="77777777" w:rsidR="000B11BD" w:rsidRPr="000B11BD" w:rsidRDefault="000B11BD" w:rsidP="000B11BD">
            <w:pPr>
              <w:numPr>
                <w:ilvl w:val="2"/>
                <w:numId w:val="47"/>
              </w:numPr>
              <w:jc w:val="both"/>
              <w:rPr>
                <w:sz w:val="22"/>
                <w:lang w:val="en-US"/>
              </w:rPr>
            </w:pPr>
            <w:r w:rsidRPr="000B11BD">
              <w:rPr>
                <w:sz w:val="22"/>
              </w:rPr>
              <w:t>RAN4 send LS to inform RAN1</w:t>
            </w:r>
          </w:p>
          <w:p w14:paraId="07EA6938" w14:textId="0F215818" w:rsidR="000B11BD" w:rsidRPr="000B11BD" w:rsidRDefault="000B11BD" w:rsidP="000B11BD">
            <w:pPr>
              <w:pStyle w:val="ListParagraph"/>
              <w:numPr>
                <w:ilvl w:val="0"/>
                <w:numId w:val="44"/>
              </w:numPr>
              <w:jc w:val="both"/>
              <w:rPr>
                <w:sz w:val="22"/>
                <w:lang w:val="en-US"/>
              </w:rPr>
            </w:pPr>
            <w:r w:rsidRPr="000B11BD">
              <w:rPr>
                <w:sz w:val="22"/>
                <w:lang w:val="en-US"/>
              </w:rPr>
              <w:t xml:space="preserve">Study interruption when </w:t>
            </w:r>
            <w:proofErr w:type="spellStart"/>
            <w:r w:rsidRPr="000B11BD">
              <w:rPr>
                <w:sz w:val="22"/>
                <w:lang w:val="en-US"/>
              </w:rPr>
              <w:t>Uu</w:t>
            </w:r>
            <w:proofErr w:type="spellEnd"/>
            <w:r w:rsidRPr="000B11BD">
              <w:rPr>
                <w:sz w:val="22"/>
                <w:lang w:val="en-US"/>
              </w:rPr>
              <w:t xml:space="preserve"> BWP is different from SL BWP for NR V2X in shared licensed band </w:t>
            </w:r>
            <w:r w:rsidRPr="000B11BD">
              <w:rPr>
                <w:sz w:val="22"/>
              </w:rPr>
              <w:t>if the scenario is agreed in RF session</w:t>
            </w:r>
          </w:p>
          <w:p w14:paraId="46D333D4" w14:textId="5CDDDE2A" w:rsidR="000B11BD" w:rsidRPr="000B11BD" w:rsidRDefault="000B11BD" w:rsidP="000B11BD">
            <w:pPr>
              <w:pStyle w:val="ListParagraph"/>
              <w:numPr>
                <w:ilvl w:val="0"/>
                <w:numId w:val="44"/>
              </w:numPr>
              <w:jc w:val="both"/>
              <w:rPr>
                <w:sz w:val="22"/>
                <w:lang w:val="en-US"/>
              </w:rPr>
            </w:pPr>
            <w:r w:rsidRPr="000B11BD">
              <w:rPr>
                <w:sz w:val="22"/>
                <w:lang w:val="en-US"/>
              </w:rPr>
              <w:t xml:space="preserve">When NR </w:t>
            </w:r>
            <w:proofErr w:type="spellStart"/>
            <w:r w:rsidRPr="000B11BD">
              <w:rPr>
                <w:sz w:val="22"/>
                <w:lang w:val="en-US"/>
              </w:rPr>
              <w:t>Uu</w:t>
            </w:r>
            <w:proofErr w:type="spellEnd"/>
            <w:r w:rsidRPr="000B11BD">
              <w:rPr>
                <w:sz w:val="22"/>
                <w:lang w:val="en-US"/>
              </w:rPr>
              <w:t xml:space="preserve"> BWP switching, and NR V2X SL BWP configuration/reconfiguration (if supported) are performed simultaneously </w:t>
            </w:r>
          </w:p>
          <w:p w14:paraId="2F78257B" w14:textId="77777777" w:rsidR="000B11BD" w:rsidRPr="000B11BD" w:rsidRDefault="000B11BD" w:rsidP="000B11BD">
            <w:pPr>
              <w:numPr>
                <w:ilvl w:val="1"/>
                <w:numId w:val="46"/>
              </w:numPr>
              <w:jc w:val="both"/>
              <w:rPr>
                <w:sz w:val="22"/>
                <w:lang w:val="en-US"/>
              </w:rPr>
            </w:pPr>
            <w:r w:rsidRPr="000B11BD">
              <w:rPr>
                <w:sz w:val="22"/>
              </w:rPr>
              <w:t>Study related RRM impact and UE behaviour</w:t>
            </w:r>
          </w:p>
          <w:p w14:paraId="2F42B4E1" w14:textId="1F2C54BF" w:rsidR="000B11BD" w:rsidRPr="000B11BD" w:rsidRDefault="000B11BD" w:rsidP="000B11BD">
            <w:pPr>
              <w:pStyle w:val="ListParagraph"/>
              <w:numPr>
                <w:ilvl w:val="0"/>
                <w:numId w:val="44"/>
              </w:numPr>
              <w:jc w:val="both"/>
              <w:rPr>
                <w:sz w:val="22"/>
                <w:lang w:val="en-US"/>
              </w:rPr>
            </w:pPr>
            <w:r w:rsidRPr="000B11BD">
              <w:rPr>
                <w:sz w:val="22"/>
                <w:lang w:val="en-US"/>
              </w:rPr>
              <w:t xml:space="preserve">Not preclude other possible interruption scenario in next meeting, such as </w:t>
            </w:r>
          </w:p>
          <w:p w14:paraId="2D21E35F" w14:textId="77777777" w:rsidR="000B11BD" w:rsidRPr="000B11BD" w:rsidRDefault="000B11BD" w:rsidP="000B11BD">
            <w:pPr>
              <w:numPr>
                <w:ilvl w:val="1"/>
                <w:numId w:val="46"/>
              </w:numPr>
              <w:jc w:val="both"/>
              <w:rPr>
                <w:sz w:val="22"/>
                <w:lang w:val="en-US"/>
              </w:rPr>
            </w:pPr>
            <w:r w:rsidRPr="000B11BD">
              <w:rPr>
                <w:sz w:val="22"/>
                <w:lang w:val="en-US"/>
              </w:rPr>
              <w:t xml:space="preserve">SL UE communication </w:t>
            </w:r>
            <w:r w:rsidRPr="000B11BD">
              <w:rPr>
                <w:sz w:val="22"/>
              </w:rPr>
              <w:t>initiation and termination.</w:t>
            </w:r>
          </w:p>
          <w:p w14:paraId="7C5D85EC" w14:textId="63D39053" w:rsidR="000B11BD" w:rsidRPr="003C2EC1" w:rsidRDefault="000B11BD" w:rsidP="00C8654F">
            <w:pPr>
              <w:numPr>
                <w:ilvl w:val="1"/>
                <w:numId w:val="46"/>
              </w:numPr>
              <w:jc w:val="both"/>
              <w:rPr>
                <w:sz w:val="22"/>
                <w:lang w:val="en-US"/>
              </w:rPr>
            </w:pPr>
            <w:r w:rsidRPr="000B11BD">
              <w:rPr>
                <w:sz w:val="22"/>
                <w:lang w:val="en-US"/>
              </w:rPr>
              <w:t>SL-</w:t>
            </w:r>
            <w:proofErr w:type="spellStart"/>
            <w:r w:rsidRPr="000B11BD">
              <w:rPr>
                <w:sz w:val="22"/>
                <w:lang w:val="en-US"/>
              </w:rPr>
              <w:t>Uu</w:t>
            </w:r>
            <w:proofErr w:type="spellEnd"/>
            <w:r w:rsidRPr="000B11BD">
              <w:rPr>
                <w:sz w:val="22"/>
                <w:lang w:val="en-US"/>
              </w:rPr>
              <w:t xml:space="preserve"> inter-band or intra-</w:t>
            </w:r>
            <w:proofErr w:type="gramStart"/>
            <w:r w:rsidRPr="000B11BD">
              <w:rPr>
                <w:sz w:val="22"/>
                <w:lang w:val="en-US"/>
              </w:rPr>
              <w:t>band  cases</w:t>
            </w:r>
            <w:proofErr w:type="gramEnd"/>
            <w:r w:rsidRPr="000B11BD">
              <w:rPr>
                <w:sz w:val="22"/>
                <w:lang w:val="en-US"/>
              </w:rPr>
              <w:t xml:space="preserve"> based on RAN1 and RAN4 RF group agreement</w:t>
            </w:r>
          </w:p>
        </w:tc>
      </w:tr>
    </w:tbl>
    <w:p w14:paraId="1CB5C193" w14:textId="77777777" w:rsidR="000B11BD" w:rsidRPr="000B11BD" w:rsidRDefault="000B11BD" w:rsidP="00C8654F">
      <w:pPr>
        <w:jc w:val="both"/>
        <w:rPr>
          <w:sz w:val="22"/>
          <w:lang w:val="en-US"/>
        </w:rPr>
      </w:pPr>
    </w:p>
    <w:p w14:paraId="3482DC0A" w14:textId="263DBBE6" w:rsidR="005C6272" w:rsidRPr="00ED0735" w:rsidRDefault="001A14EE" w:rsidP="00C8654F">
      <w:pPr>
        <w:jc w:val="both"/>
        <w:rPr>
          <w:sz w:val="22"/>
          <w:lang w:val="en-CA"/>
        </w:rPr>
      </w:pPr>
      <w:r w:rsidRPr="00ED0735">
        <w:rPr>
          <w:sz w:val="22"/>
          <w:lang w:val="en-CA"/>
        </w:rPr>
        <w:t xml:space="preserve">In this contribution, we </w:t>
      </w:r>
      <w:r w:rsidR="000F6769">
        <w:rPr>
          <w:sz w:val="22"/>
          <w:lang w:val="en-CA"/>
        </w:rPr>
        <w:t xml:space="preserve">discuss and </w:t>
      </w:r>
      <w:r w:rsidRPr="00ED0735">
        <w:rPr>
          <w:sz w:val="22"/>
          <w:lang w:val="en-CA"/>
        </w:rPr>
        <w:t xml:space="preserve">provide our </w:t>
      </w:r>
      <w:r w:rsidR="008E7431" w:rsidRPr="00ED0735">
        <w:rPr>
          <w:sz w:val="22"/>
          <w:lang w:val="en-CA"/>
        </w:rPr>
        <w:t>view o</w:t>
      </w:r>
      <w:r w:rsidR="005C6272" w:rsidRPr="00ED0735">
        <w:rPr>
          <w:sz w:val="22"/>
          <w:lang w:val="en-CA"/>
        </w:rPr>
        <w:t>n th</w:t>
      </w:r>
      <w:r w:rsidR="000F6769">
        <w:rPr>
          <w:sz w:val="22"/>
          <w:lang w:val="en-CA"/>
        </w:rPr>
        <w:t xml:space="preserve">e topics identified above. </w:t>
      </w:r>
    </w:p>
    <w:p w14:paraId="07B73188" w14:textId="20B22C25" w:rsidR="00593997" w:rsidRDefault="00FF6031" w:rsidP="003C2302">
      <w:pPr>
        <w:pStyle w:val="Heading1"/>
        <w:ind w:left="431" w:hanging="431"/>
        <w:rPr>
          <w:szCs w:val="36"/>
          <w:lang w:val="en-CA"/>
        </w:rPr>
      </w:pPr>
      <w:r>
        <w:rPr>
          <w:szCs w:val="36"/>
          <w:lang w:val="en-CA"/>
        </w:rPr>
        <w:t>Discussion</w:t>
      </w:r>
    </w:p>
    <w:p w14:paraId="6E544003" w14:textId="31D95E0D" w:rsidR="006B759C" w:rsidRDefault="008448E1" w:rsidP="0059456A">
      <w:pPr>
        <w:pStyle w:val="Heading2"/>
        <w:rPr>
          <w:lang w:val="en-CA"/>
        </w:rPr>
      </w:pPr>
      <w:r>
        <w:rPr>
          <w:lang w:val="en-CA"/>
        </w:rPr>
        <w:t xml:space="preserve">Case 1: </w:t>
      </w:r>
      <w:r w:rsidR="00C333DE">
        <w:rPr>
          <w:lang w:val="en-CA"/>
        </w:rPr>
        <w:t xml:space="preserve">SL interruption due to NR </w:t>
      </w:r>
      <w:proofErr w:type="spellStart"/>
      <w:r w:rsidR="00C333DE">
        <w:rPr>
          <w:lang w:val="en-CA"/>
        </w:rPr>
        <w:t>Uu</w:t>
      </w:r>
      <w:proofErr w:type="spellEnd"/>
      <w:r w:rsidR="00C333DE">
        <w:rPr>
          <w:lang w:val="en-CA"/>
        </w:rPr>
        <w:t xml:space="preserve"> </w:t>
      </w:r>
      <w:r w:rsidR="00C73B83">
        <w:rPr>
          <w:lang w:val="en-CA"/>
        </w:rPr>
        <w:t>BWP</w:t>
      </w:r>
      <w:r w:rsidR="00AF7800">
        <w:rPr>
          <w:lang w:val="en-CA"/>
        </w:rPr>
        <w:t xml:space="preserve"> switching </w:t>
      </w:r>
    </w:p>
    <w:p w14:paraId="57691BE6" w14:textId="46E1534B" w:rsidR="004C60D3" w:rsidRPr="00BD79AD" w:rsidRDefault="00FF203E" w:rsidP="0059456A">
      <w:pPr>
        <w:rPr>
          <w:rFonts w:cs="v4.2.0"/>
        </w:rPr>
      </w:pPr>
      <w:r>
        <w:rPr>
          <w:lang w:val="en-CA"/>
        </w:rPr>
        <w:t>Firstly, i</w:t>
      </w:r>
      <w:r w:rsidR="000668B8">
        <w:rPr>
          <w:lang w:val="en-CA"/>
        </w:rPr>
        <w:t xml:space="preserve">n existing requirements the UE </w:t>
      </w:r>
      <w:proofErr w:type="gramStart"/>
      <w:r w:rsidR="000668B8">
        <w:rPr>
          <w:lang w:val="en-CA"/>
        </w:rPr>
        <w:t xml:space="preserve">is allowed </w:t>
      </w:r>
      <w:r w:rsidR="004C60D3">
        <w:rPr>
          <w:lang w:val="en-CA"/>
        </w:rPr>
        <w:t>to</w:t>
      </w:r>
      <w:proofErr w:type="gramEnd"/>
      <w:r w:rsidR="004C60D3">
        <w:rPr>
          <w:lang w:val="en-CA"/>
        </w:rPr>
        <w:t xml:space="preserve"> cause interruption of up to X slot to other active serving cells </w:t>
      </w:r>
      <w:r w:rsidR="003E026F">
        <w:rPr>
          <w:rFonts w:cs="v4.2.0"/>
          <w:lang w:eastAsia="zh-CN"/>
        </w:rPr>
        <w:t xml:space="preserve">when the UE is </w:t>
      </w:r>
      <w:r w:rsidR="005E046F">
        <w:rPr>
          <w:rFonts w:cs="v4.2.0"/>
          <w:lang w:eastAsia="zh-CN"/>
        </w:rPr>
        <w:t xml:space="preserve">changing </w:t>
      </w:r>
      <w:r w:rsidR="003E026F">
        <w:rPr>
          <w:rFonts w:cs="v4.2.0"/>
          <w:lang w:eastAsia="zh-CN"/>
        </w:rPr>
        <w:t>any of certain pre-defined parameters</w:t>
      </w:r>
      <w:r w:rsidR="003E026F" w:rsidRPr="006A3F60">
        <w:rPr>
          <w:rFonts w:cs="v4.2.0"/>
        </w:rPr>
        <w:t xml:space="preserve"> </w:t>
      </w:r>
      <w:r w:rsidR="004C60D3" w:rsidRPr="006A3F60">
        <w:rPr>
          <w:rFonts w:cs="v4.2.0"/>
        </w:rPr>
        <w:t>if the UE is not capable of per-FR gap</w:t>
      </w:r>
      <w:r w:rsidR="004C60D3" w:rsidRPr="006A3F60">
        <w:rPr>
          <w:rFonts w:cs="v4.2.0"/>
          <w:lang w:eastAsia="zh-CN"/>
        </w:rPr>
        <w:t>, or if the BWP switching involves SCS changing</w:t>
      </w:r>
      <w:r w:rsidR="004C60D3" w:rsidRPr="006A3F60">
        <w:rPr>
          <w:rFonts w:cs="v4.2.0"/>
        </w:rPr>
        <w:t>.</w:t>
      </w:r>
      <w:r w:rsidR="004D6F13">
        <w:rPr>
          <w:rFonts w:cs="v4.2.0"/>
        </w:rPr>
        <w:t xml:space="preserve"> Three types of BWP switching are supported, DCI-based, timer-based and RRC-reconfiguration based BWP switching. </w:t>
      </w:r>
      <w:r w:rsidR="00545918">
        <w:rPr>
          <w:rFonts w:cs="v4.2.0"/>
        </w:rPr>
        <w:t xml:space="preserve">The exact length of the interruption is </w:t>
      </w:r>
      <w:r w:rsidR="00545918" w:rsidRPr="00352AEE">
        <w:rPr>
          <w:rFonts w:cs="v4.2.0"/>
        </w:rPr>
        <w:t>defined in Table 8.2.1.2.7-2 in [2].</w:t>
      </w:r>
      <w:r w:rsidR="00886EA3">
        <w:rPr>
          <w:rFonts w:cs="v4.2.0"/>
        </w:rPr>
        <w:t xml:space="preserve"> </w:t>
      </w:r>
      <w:r w:rsidR="00E73955">
        <w:rPr>
          <w:rFonts w:cs="v4.2.0"/>
        </w:rPr>
        <w:t>Any of these BWP switching will also</w:t>
      </w:r>
      <w:r w:rsidR="00A32296">
        <w:rPr>
          <w:rFonts w:cs="v4.2.0"/>
        </w:rPr>
        <w:t xml:space="preserve"> cause</w:t>
      </w:r>
      <w:r w:rsidR="00E73955">
        <w:rPr>
          <w:rFonts w:cs="v4.2.0"/>
        </w:rPr>
        <w:t xml:space="preserve"> interruption to V2X operation </w:t>
      </w:r>
      <w:r w:rsidR="00035567">
        <w:rPr>
          <w:rFonts w:cs="v4.2.0"/>
        </w:rPr>
        <w:t>(if the same UE is also operating NR SL V2X</w:t>
      </w:r>
      <w:r w:rsidR="00683AF1">
        <w:rPr>
          <w:rFonts w:cs="v4.2.0"/>
        </w:rPr>
        <w:t xml:space="preserve">). </w:t>
      </w:r>
      <w:proofErr w:type="gramStart"/>
      <w:r w:rsidR="00E7141E" w:rsidRPr="00BD79AD">
        <w:rPr>
          <w:rFonts w:cs="v4.2.0"/>
        </w:rPr>
        <w:lastRenderedPageBreak/>
        <w:t>Therefore</w:t>
      </w:r>
      <w:proofErr w:type="gramEnd"/>
      <w:r w:rsidR="00E7141E" w:rsidRPr="00BD79AD">
        <w:rPr>
          <w:rFonts w:cs="v4.2.0"/>
        </w:rPr>
        <w:t xml:space="preserve"> </w:t>
      </w:r>
      <w:r w:rsidR="00886EA3" w:rsidRPr="00BD79AD">
        <w:rPr>
          <w:rFonts w:cs="v4.2.0"/>
        </w:rPr>
        <w:t>a UE which is operating NR V2X on either licensed or unlicensed carrier, the same interruption</w:t>
      </w:r>
      <w:r w:rsidR="00B15EAC" w:rsidRPr="00BD79AD">
        <w:rPr>
          <w:rFonts w:cs="v4.2.0"/>
        </w:rPr>
        <w:t xml:space="preserve"> requirements </w:t>
      </w:r>
      <w:r w:rsidR="00886EA3" w:rsidRPr="00BD79AD">
        <w:rPr>
          <w:rFonts w:cs="v4.2.0"/>
        </w:rPr>
        <w:t>shou</w:t>
      </w:r>
      <w:r w:rsidR="003D1A44" w:rsidRPr="00BD79AD">
        <w:rPr>
          <w:rFonts w:cs="v4.2.0"/>
        </w:rPr>
        <w:t xml:space="preserve">ld also apply. </w:t>
      </w:r>
    </w:p>
    <w:p w14:paraId="1C3545A1" w14:textId="70F80929" w:rsidR="00892678" w:rsidRPr="00BD79AD" w:rsidRDefault="00365CB2" w:rsidP="00892678">
      <w:pPr>
        <w:pStyle w:val="ListParagraph"/>
        <w:numPr>
          <w:ilvl w:val="0"/>
          <w:numId w:val="44"/>
        </w:numPr>
        <w:rPr>
          <w:b/>
          <w:lang w:val="en-CA"/>
        </w:rPr>
      </w:pPr>
      <w:r w:rsidRPr="00BD79AD">
        <w:rPr>
          <w:b/>
          <w:lang w:val="en-CA"/>
        </w:rPr>
        <w:t xml:space="preserve">Proposal #1: </w:t>
      </w:r>
      <w:r w:rsidR="00967B1D" w:rsidRPr="00BD79AD">
        <w:rPr>
          <w:lang w:val="en-CA"/>
        </w:rPr>
        <w:t xml:space="preserve">Existing </w:t>
      </w:r>
      <w:r w:rsidR="00447AAB" w:rsidRPr="00BD79AD">
        <w:rPr>
          <w:lang w:val="en-CA"/>
        </w:rPr>
        <w:t xml:space="preserve">NR </w:t>
      </w:r>
      <w:proofErr w:type="spellStart"/>
      <w:r w:rsidR="00447AAB" w:rsidRPr="00BD79AD">
        <w:rPr>
          <w:lang w:val="en-CA"/>
        </w:rPr>
        <w:t>Uu</w:t>
      </w:r>
      <w:proofErr w:type="spellEnd"/>
      <w:r w:rsidR="00447AAB" w:rsidRPr="00BD79AD">
        <w:rPr>
          <w:lang w:val="en-CA"/>
        </w:rPr>
        <w:t xml:space="preserve"> interruption requirements due to active BWP switching shall apply to NR SL V2X operation.</w:t>
      </w:r>
      <w:r w:rsidR="00447AAB" w:rsidRPr="00BD79AD">
        <w:rPr>
          <w:b/>
          <w:lang w:val="en-CA"/>
        </w:rPr>
        <w:t xml:space="preserve"> </w:t>
      </w:r>
    </w:p>
    <w:p w14:paraId="0292F0A4" w14:textId="3F714169" w:rsidR="00BE3421" w:rsidRDefault="00BE3421" w:rsidP="00BE3421">
      <w:pPr>
        <w:pStyle w:val="Heading2"/>
        <w:rPr>
          <w:lang w:val="en-CA"/>
        </w:rPr>
      </w:pPr>
      <w:r>
        <w:rPr>
          <w:lang w:val="en-CA"/>
        </w:rPr>
        <w:t xml:space="preserve">Case </w:t>
      </w:r>
      <w:r w:rsidR="00393D4C">
        <w:rPr>
          <w:lang w:val="en-CA"/>
        </w:rPr>
        <w:t>2</w:t>
      </w:r>
      <w:r>
        <w:rPr>
          <w:lang w:val="en-CA"/>
        </w:rPr>
        <w:t xml:space="preserve">: </w:t>
      </w:r>
      <w:r w:rsidR="00B410FE">
        <w:rPr>
          <w:lang w:val="en-CA"/>
        </w:rPr>
        <w:t xml:space="preserve">NR Uu </w:t>
      </w:r>
      <w:r>
        <w:rPr>
          <w:lang w:val="en-CA"/>
        </w:rPr>
        <w:t xml:space="preserve">interruption due to </w:t>
      </w:r>
      <w:r w:rsidR="00B410FE">
        <w:rPr>
          <w:lang w:val="en-CA"/>
        </w:rPr>
        <w:t xml:space="preserve">NR SL BWP </w:t>
      </w:r>
      <w:r w:rsidR="00234049">
        <w:rPr>
          <w:lang w:val="en-CA"/>
        </w:rPr>
        <w:t>(re)-</w:t>
      </w:r>
      <w:r w:rsidR="00B410FE">
        <w:rPr>
          <w:lang w:val="en-CA"/>
        </w:rPr>
        <w:t>configuration</w:t>
      </w:r>
      <w:r>
        <w:rPr>
          <w:lang w:val="en-CA"/>
        </w:rPr>
        <w:t xml:space="preserve"> </w:t>
      </w:r>
    </w:p>
    <w:p w14:paraId="6C19D501" w14:textId="3C9F902A" w:rsidR="001C255B" w:rsidRDefault="00D05525" w:rsidP="00D908C3">
      <w:pPr>
        <w:rPr>
          <w:lang w:val="en-CA"/>
        </w:rPr>
      </w:pPr>
      <w:r>
        <w:rPr>
          <w:lang w:val="en-CA"/>
        </w:rPr>
        <w:t>Secondly, i</w:t>
      </w:r>
      <w:r w:rsidR="007B4339">
        <w:rPr>
          <w:lang w:val="en-CA"/>
        </w:rPr>
        <w:t xml:space="preserve">t is noteworthy that there is </w:t>
      </w:r>
      <w:r w:rsidR="001D7A89">
        <w:rPr>
          <w:lang w:val="en-CA"/>
        </w:rPr>
        <w:t xml:space="preserve">only single BWP supported for NR SL V2X, which means there is no need to change the active BWP. </w:t>
      </w:r>
      <w:r w:rsidR="001C255B">
        <w:rPr>
          <w:lang w:val="en-CA"/>
        </w:rPr>
        <w:t xml:space="preserve">The active BWP used for SL is thus the entire cell bandwidth in the case of licensed band operation, and it is the entire supported bandwidth for the </w:t>
      </w:r>
      <w:proofErr w:type="gramStart"/>
      <w:r w:rsidR="001C255B">
        <w:rPr>
          <w:lang w:val="en-CA"/>
        </w:rPr>
        <w:t>particular ITS</w:t>
      </w:r>
      <w:proofErr w:type="gramEnd"/>
      <w:r w:rsidR="001C255B">
        <w:rPr>
          <w:lang w:val="en-CA"/>
        </w:rPr>
        <w:t xml:space="preserve"> band in case of unlicensed operation.</w:t>
      </w:r>
      <w:r w:rsidR="009F0126">
        <w:rPr>
          <w:lang w:val="en-CA"/>
        </w:rPr>
        <w:t xml:space="preserve"> Hence, ther</w:t>
      </w:r>
      <w:r w:rsidR="005A73EA">
        <w:rPr>
          <w:lang w:val="en-CA"/>
        </w:rPr>
        <w:t>e is no need for the UE to change the active BWP for the NR SL operation. H</w:t>
      </w:r>
      <w:r w:rsidR="00EE0008">
        <w:rPr>
          <w:lang w:val="en-CA"/>
        </w:rPr>
        <w:t xml:space="preserve">owever, the UE needs to </w:t>
      </w:r>
      <w:r w:rsidR="00313C3A">
        <w:rPr>
          <w:lang w:val="en-CA"/>
        </w:rPr>
        <w:t xml:space="preserve">be configured or re-configured with the active BWP for NR SL operation. This may not happen as frequently as NR </w:t>
      </w:r>
      <w:proofErr w:type="spellStart"/>
      <w:r w:rsidR="00313C3A">
        <w:rPr>
          <w:lang w:val="en-CA"/>
        </w:rPr>
        <w:t>Uu</w:t>
      </w:r>
      <w:proofErr w:type="spellEnd"/>
      <w:r w:rsidR="00313C3A">
        <w:rPr>
          <w:lang w:val="en-CA"/>
        </w:rPr>
        <w:t xml:space="preserve"> active BWP switching, but it is still necessary when the UE enters the system, or when the </w:t>
      </w:r>
      <w:proofErr w:type="spellStart"/>
      <w:r w:rsidR="00313C3A">
        <w:rPr>
          <w:lang w:val="en-CA"/>
        </w:rPr>
        <w:t>preconfiguration</w:t>
      </w:r>
      <w:proofErr w:type="spellEnd"/>
      <w:r w:rsidR="00313C3A">
        <w:rPr>
          <w:lang w:val="en-CA"/>
        </w:rPr>
        <w:t xml:space="preserve"> need</w:t>
      </w:r>
      <w:r w:rsidR="00BE5F46">
        <w:rPr>
          <w:lang w:val="en-CA"/>
        </w:rPr>
        <w:t>s</w:t>
      </w:r>
      <w:r w:rsidR="00313C3A">
        <w:rPr>
          <w:lang w:val="en-CA"/>
        </w:rPr>
        <w:t xml:space="preserve"> to be modified for some reaso</w:t>
      </w:r>
      <w:r w:rsidR="00BE5F46">
        <w:rPr>
          <w:lang w:val="en-CA"/>
        </w:rPr>
        <w:t>n.</w:t>
      </w:r>
      <w:r w:rsidR="002137EC">
        <w:rPr>
          <w:lang w:val="en-CA"/>
        </w:rPr>
        <w:t xml:space="preserve"> </w:t>
      </w:r>
      <w:r w:rsidR="002A6A55">
        <w:rPr>
          <w:lang w:val="en-CA"/>
        </w:rPr>
        <w:t xml:space="preserve">For example, if there is N number of NR SL UEs entering the system, then N number of (re)-configurations is needed. </w:t>
      </w:r>
      <w:r w:rsidR="002137EC">
        <w:rPr>
          <w:lang w:val="en-CA"/>
        </w:rPr>
        <w:t>Every</w:t>
      </w:r>
      <w:r w:rsidR="00B22F57">
        <w:rPr>
          <w:lang w:val="en-CA"/>
        </w:rPr>
        <w:t xml:space="preserve"> </w:t>
      </w:r>
      <w:r w:rsidR="002137EC">
        <w:rPr>
          <w:lang w:val="en-CA"/>
        </w:rPr>
        <w:t xml:space="preserve">(re)-configuration of the active BWP </w:t>
      </w:r>
      <w:r w:rsidR="00FB4F7A">
        <w:rPr>
          <w:lang w:val="en-CA"/>
        </w:rPr>
        <w:t xml:space="preserve">may cause interruption of Y slot to all active serving cells (including NR </w:t>
      </w:r>
      <w:proofErr w:type="spellStart"/>
      <w:r w:rsidR="00FB4F7A">
        <w:rPr>
          <w:lang w:val="en-CA"/>
        </w:rPr>
        <w:t>Uu</w:t>
      </w:r>
      <w:proofErr w:type="spellEnd"/>
      <w:r w:rsidR="00FB4F7A">
        <w:rPr>
          <w:lang w:val="en-CA"/>
        </w:rPr>
        <w:t>). The length of the interruption as well as the maximum rate of interruption needs to be defined to avoi</w:t>
      </w:r>
      <w:r w:rsidR="00C913F5">
        <w:rPr>
          <w:lang w:val="en-CA"/>
        </w:rPr>
        <w:t xml:space="preserve">d severe impact on the NR </w:t>
      </w:r>
      <w:proofErr w:type="spellStart"/>
      <w:r w:rsidR="00C913F5">
        <w:rPr>
          <w:lang w:val="en-CA"/>
        </w:rPr>
        <w:t>Uu</w:t>
      </w:r>
      <w:proofErr w:type="spellEnd"/>
      <w:r w:rsidR="00C913F5">
        <w:rPr>
          <w:lang w:val="en-CA"/>
        </w:rPr>
        <w:t xml:space="preserve"> operation.</w:t>
      </w:r>
    </w:p>
    <w:p w14:paraId="023DFF00" w14:textId="1F6C6637" w:rsidR="00C913F5" w:rsidRDefault="00C913F5" w:rsidP="00D908C3">
      <w:pPr>
        <w:rPr>
          <w:lang w:val="en-CA"/>
        </w:rPr>
      </w:pPr>
    </w:p>
    <w:p w14:paraId="1C99FCD7" w14:textId="43A47647" w:rsidR="00C913F5" w:rsidRPr="00C913F5" w:rsidRDefault="00C913F5" w:rsidP="00C913F5">
      <w:pPr>
        <w:pStyle w:val="ListParagraph"/>
        <w:numPr>
          <w:ilvl w:val="0"/>
          <w:numId w:val="44"/>
        </w:numPr>
        <w:rPr>
          <w:lang w:val="en-CA"/>
        </w:rPr>
      </w:pPr>
      <w:r>
        <w:rPr>
          <w:b/>
          <w:lang w:val="en-CA"/>
        </w:rPr>
        <w:t xml:space="preserve">Proposal #2: </w:t>
      </w:r>
      <w:r w:rsidR="00B25357" w:rsidRPr="0092190D">
        <w:rPr>
          <w:lang w:val="en-CA"/>
        </w:rPr>
        <w:t xml:space="preserve">Interruption </w:t>
      </w:r>
      <w:r w:rsidR="004D4D8A" w:rsidRPr="0092190D">
        <w:rPr>
          <w:lang w:val="en-CA"/>
        </w:rPr>
        <w:t xml:space="preserve">to NR </w:t>
      </w:r>
      <w:proofErr w:type="spellStart"/>
      <w:r w:rsidR="004D4D8A" w:rsidRPr="0092190D">
        <w:rPr>
          <w:lang w:val="en-CA"/>
        </w:rPr>
        <w:t>Uu</w:t>
      </w:r>
      <w:proofErr w:type="spellEnd"/>
      <w:r w:rsidR="004D4D8A" w:rsidRPr="0092190D">
        <w:rPr>
          <w:lang w:val="en-CA"/>
        </w:rPr>
        <w:t xml:space="preserve"> due to NR SL V2X active BWP (re)-configuration shall be defined</w:t>
      </w:r>
      <w:r w:rsidR="00B25357" w:rsidRPr="0092190D">
        <w:rPr>
          <w:lang w:val="en-CA"/>
        </w:rPr>
        <w:t xml:space="preserve">, it shall include interruption length and maximum allowed interruption rate to NR </w:t>
      </w:r>
      <w:proofErr w:type="spellStart"/>
      <w:r w:rsidR="00B25357" w:rsidRPr="0092190D">
        <w:rPr>
          <w:lang w:val="en-CA"/>
        </w:rPr>
        <w:t>Uu</w:t>
      </w:r>
      <w:proofErr w:type="spellEnd"/>
      <w:r w:rsidR="00B25357" w:rsidRPr="0092190D">
        <w:rPr>
          <w:lang w:val="en-CA"/>
        </w:rPr>
        <w:t>.</w:t>
      </w:r>
      <w:r w:rsidR="00B25357">
        <w:rPr>
          <w:lang w:val="en-CA"/>
        </w:rPr>
        <w:t xml:space="preserve"> </w:t>
      </w:r>
    </w:p>
    <w:p w14:paraId="608488A9" w14:textId="77777777" w:rsidR="00C454B3" w:rsidRDefault="00C454B3" w:rsidP="00D908C3">
      <w:pPr>
        <w:rPr>
          <w:lang w:val="en-CA"/>
        </w:rPr>
      </w:pPr>
    </w:p>
    <w:p w14:paraId="030F0834" w14:textId="01977E2A" w:rsidR="00D908C3" w:rsidRDefault="00D908C3" w:rsidP="0087105B">
      <w:pPr>
        <w:pStyle w:val="Heading2"/>
        <w:rPr>
          <w:lang w:val="en-CA"/>
        </w:rPr>
      </w:pPr>
      <w:r w:rsidRPr="001B6FA1">
        <w:rPr>
          <w:lang w:val="en-CA"/>
        </w:rPr>
        <w:t xml:space="preserve">Case 3: </w:t>
      </w:r>
      <w:r w:rsidR="001B6FA1">
        <w:rPr>
          <w:lang w:val="en-CA"/>
        </w:rPr>
        <w:t xml:space="preserve">Simultaneous </w:t>
      </w:r>
      <w:r w:rsidRPr="001B6FA1">
        <w:rPr>
          <w:lang w:val="en-CA"/>
        </w:rPr>
        <w:t xml:space="preserve">NR </w:t>
      </w:r>
      <w:proofErr w:type="spellStart"/>
      <w:r w:rsidRPr="001B6FA1">
        <w:rPr>
          <w:lang w:val="en-CA"/>
        </w:rPr>
        <w:t>Uu</w:t>
      </w:r>
      <w:proofErr w:type="spellEnd"/>
      <w:r w:rsidRPr="001B6FA1">
        <w:rPr>
          <w:lang w:val="en-CA"/>
        </w:rPr>
        <w:t xml:space="preserve"> </w:t>
      </w:r>
      <w:r w:rsidR="001B6FA1" w:rsidRPr="001B6FA1">
        <w:rPr>
          <w:lang w:val="en-CA"/>
        </w:rPr>
        <w:t xml:space="preserve">BWP switching and NR SL BWP (re)-configuration </w:t>
      </w:r>
    </w:p>
    <w:p w14:paraId="4CC5D293" w14:textId="0D712CAC" w:rsidR="00214B08" w:rsidRDefault="006E4AFC" w:rsidP="00214B08">
      <w:pPr>
        <w:rPr>
          <w:lang w:val="en-CA"/>
        </w:rPr>
      </w:pPr>
      <w:r>
        <w:rPr>
          <w:lang w:val="en-CA"/>
        </w:rPr>
        <w:t xml:space="preserve">Thirdly, </w:t>
      </w:r>
      <w:r w:rsidR="003961EB">
        <w:rPr>
          <w:lang w:val="en-CA"/>
        </w:rPr>
        <w:t>i</w:t>
      </w:r>
      <w:r w:rsidR="00214B08">
        <w:rPr>
          <w:lang w:val="en-CA"/>
        </w:rPr>
        <w:t xml:space="preserve">t is important to note that NR V2X SL BWP and NR </w:t>
      </w:r>
      <w:proofErr w:type="spellStart"/>
      <w:r w:rsidR="00214B08">
        <w:rPr>
          <w:lang w:val="en-CA"/>
        </w:rPr>
        <w:t>Uu</w:t>
      </w:r>
      <w:proofErr w:type="spellEnd"/>
      <w:r w:rsidR="00214B08">
        <w:rPr>
          <w:lang w:val="en-CA"/>
        </w:rPr>
        <w:t xml:space="preserve"> BWP can be configured independently meaning that the use of different bandwidths and different numerologies is possible </w:t>
      </w:r>
      <w:proofErr w:type="gramStart"/>
      <w:r w:rsidR="00214B08">
        <w:rPr>
          <w:lang w:val="en-CA"/>
        </w:rPr>
        <w:t>provided that</w:t>
      </w:r>
      <w:proofErr w:type="gramEnd"/>
      <w:r w:rsidR="00214B08">
        <w:rPr>
          <w:lang w:val="en-CA"/>
        </w:rPr>
        <w:t xml:space="preserve"> NR V2X SL and NR </w:t>
      </w:r>
      <w:proofErr w:type="spellStart"/>
      <w:r w:rsidR="00214B08">
        <w:rPr>
          <w:lang w:val="en-CA"/>
        </w:rPr>
        <w:t>Uu</w:t>
      </w:r>
      <w:proofErr w:type="spellEnd"/>
      <w:r w:rsidR="00214B08">
        <w:rPr>
          <w:lang w:val="en-CA"/>
        </w:rPr>
        <w:t xml:space="preserve"> are not operated simultaneously. This gives rise to a scenario where </w:t>
      </w:r>
      <w:r w:rsidR="003A7221">
        <w:rPr>
          <w:lang w:val="en-CA"/>
        </w:rPr>
        <w:t xml:space="preserve">both </w:t>
      </w:r>
      <w:r w:rsidR="00214B08">
        <w:rPr>
          <w:lang w:val="en-CA"/>
        </w:rPr>
        <w:t xml:space="preserve">NR </w:t>
      </w:r>
      <w:proofErr w:type="spellStart"/>
      <w:r w:rsidR="00214B08">
        <w:rPr>
          <w:lang w:val="en-CA"/>
        </w:rPr>
        <w:t>Uu</w:t>
      </w:r>
      <w:proofErr w:type="spellEnd"/>
      <w:r w:rsidR="00214B08">
        <w:rPr>
          <w:lang w:val="en-CA"/>
        </w:rPr>
        <w:t xml:space="preserve"> BWP </w:t>
      </w:r>
      <w:proofErr w:type="gramStart"/>
      <w:r w:rsidR="00214B08">
        <w:rPr>
          <w:lang w:val="en-CA"/>
        </w:rPr>
        <w:t>switching</w:t>
      </w:r>
      <w:proofErr w:type="gramEnd"/>
      <w:r w:rsidR="00214B08">
        <w:rPr>
          <w:lang w:val="en-CA"/>
        </w:rPr>
        <w:t xml:space="preserve"> </w:t>
      </w:r>
      <w:r w:rsidR="003A7221">
        <w:rPr>
          <w:lang w:val="en-CA"/>
        </w:rPr>
        <w:t xml:space="preserve">and </w:t>
      </w:r>
      <w:r w:rsidR="00214B08">
        <w:rPr>
          <w:lang w:val="en-CA"/>
        </w:rPr>
        <w:t xml:space="preserve">NR </w:t>
      </w:r>
      <w:r w:rsidR="003961EB">
        <w:rPr>
          <w:lang w:val="en-CA"/>
        </w:rPr>
        <w:t xml:space="preserve">SL </w:t>
      </w:r>
      <w:r w:rsidR="00214B08">
        <w:rPr>
          <w:lang w:val="en-CA"/>
        </w:rPr>
        <w:t xml:space="preserve">V2X SL </w:t>
      </w:r>
      <w:r w:rsidR="003961EB">
        <w:rPr>
          <w:lang w:val="en-CA"/>
        </w:rPr>
        <w:t xml:space="preserve">(re)-configuration </w:t>
      </w:r>
      <w:r w:rsidR="003A7221">
        <w:rPr>
          <w:lang w:val="en-CA"/>
        </w:rPr>
        <w:t>occurs at the same time</w:t>
      </w:r>
      <w:r w:rsidR="00214B08">
        <w:rPr>
          <w:lang w:val="en-CA"/>
        </w:rPr>
        <w:t xml:space="preserve">.  The UE behaviour for this scenario </w:t>
      </w:r>
      <w:r w:rsidR="003A7221">
        <w:rPr>
          <w:lang w:val="en-CA"/>
        </w:rPr>
        <w:t xml:space="preserve">needs to be clarified to avoid </w:t>
      </w:r>
      <w:r w:rsidR="00214B08">
        <w:rPr>
          <w:lang w:val="en-CA"/>
        </w:rPr>
        <w:t>unexpected interruptions</w:t>
      </w:r>
      <w:r w:rsidR="008C1C4E">
        <w:rPr>
          <w:lang w:val="en-CA"/>
        </w:rPr>
        <w:t xml:space="preserve">, </w:t>
      </w:r>
      <w:r w:rsidR="00214B08">
        <w:rPr>
          <w:lang w:val="en-CA"/>
        </w:rPr>
        <w:t>failed transmissions</w:t>
      </w:r>
      <w:r w:rsidR="008C1C4E">
        <w:rPr>
          <w:lang w:val="en-CA"/>
        </w:rPr>
        <w:t>/</w:t>
      </w:r>
      <w:r w:rsidR="00214B08">
        <w:rPr>
          <w:lang w:val="en-CA"/>
        </w:rPr>
        <w:t>receptions</w:t>
      </w:r>
      <w:r w:rsidR="008C1C4E">
        <w:rPr>
          <w:lang w:val="en-CA"/>
        </w:rPr>
        <w:t xml:space="preserve"> or failure in </w:t>
      </w:r>
      <w:r w:rsidR="00FD08D1">
        <w:rPr>
          <w:lang w:val="en-CA"/>
        </w:rPr>
        <w:t xml:space="preserve">NR SL V2X </w:t>
      </w:r>
      <w:r w:rsidR="008C1C4E">
        <w:rPr>
          <w:lang w:val="en-CA"/>
        </w:rPr>
        <w:t>UE accessing the system</w:t>
      </w:r>
      <w:r w:rsidR="00214B08">
        <w:rPr>
          <w:lang w:val="en-CA"/>
        </w:rPr>
        <w:t xml:space="preserve">. Consequently, without any behaviour defined, both NR V2X SL and NR </w:t>
      </w:r>
      <w:proofErr w:type="spellStart"/>
      <w:r w:rsidR="00214B08">
        <w:rPr>
          <w:lang w:val="en-CA"/>
        </w:rPr>
        <w:t>Uu</w:t>
      </w:r>
      <w:proofErr w:type="spellEnd"/>
      <w:r w:rsidR="00214B08">
        <w:rPr>
          <w:lang w:val="en-CA"/>
        </w:rPr>
        <w:t xml:space="preserve"> performances can be degraded. One simple solution would be to define a prioritization rule that specifies which operation UE shall prioritize. For example, whether the UE should discard the</w:t>
      </w:r>
      <w:r w:rsidR="00306496">
        <w:rPr>
          <w:lang w:val="en-CA"/>
        </w:rPr>
        <w:t xml:space="preserve"> NR SL V2X BWP (re)-configuration </w:t>
      </w:r>
      <w:r w:rsidR="00214B08">
        <w:rPr>
          <w:lang w:val="en-CA"/>
        </w:rPr>
        <w:t xml:space="preserve">and instead complete the NR </w:t>
      </w:r>
      <w:proofErr w:type="spellStart"/>
      <w:r w:rsidR="00214B08">
        <w:rPr>
          <w:lang w:val="en-CA"/>
        </w:rPr>
        <w:t>Uu</w:t>
      </w:r>
      <w:proofErr w:type="spellEnd"/>
      <w:r w:rsidR="00214B08">
        <w:rPr>
          <w:lang w:val="en-CA"/>
        </w:rPr>
        <w:t xml:space="preserve"> BWP switching or vice versa. Another option would be to simply perform the NR </w:t>
      </w:r>
      <w:proofErr w:type="spellStart"/>
      <w:r w:rsidR="00214B08">
        <w:rPr>
          <w:lang w:val="en-CA"/>
        </w:rPr>
        <w:t>Uu</w:t>
      </w:r>
      <w:proofErr w:type="spellEnd"/>
      <w:r w:rsidR="00214B08">
        <w:rPr>
          <w:lang w:val="en-CA"/>
        </w:rPr>
        <w:t xml:space="preserve"> BWP switching first and to delay the </w:t>
      </w:r>
      <w:r w:rsidR="00306496">
        <w:rPr>
          <w:lang w:val="en-CA"/>
        </w:rPr>
        <w:t xml:space="preserve">NR SL V2X (re)-configuration </w:t>
      </w:r>
      <w:r w:rsidR="00214B08">
        <w:rPr>
          <w:lang w:val="en-CA"/>
        </w:rPr>
        <w:t>until the switching is completed, or vice versa. In this case, the switching time needs to be extended.</w:t>
      </w:r>
      <w:r w:rsidR="00DF28B1">
        <w:rPr>
          <w:lang w:val="en-CA"/>
        </w:rPr>
        <w:t xml:space="preserve"> </w:t>
      </w:r>
      <w:r w:rsidR="00214B08">
        <w:rPr>
          <w:lang w:val="en-CA"/>
        </w:rPr>
        <w:t xml:space="preserve">Without any prioritization rule, RAN4 needs to specify the length </w:t>
      </w:r>
      <w:r w:rsidR="00272483">
        <w:rPr>
          <w:lang w:val="en-CA"/>
        </w:rPr>
        <w:t xml:space="preserve">of </w:t>
      </w:r>
      <w:r w:rsidR="00214B08">
        <w:rPr>
          <w:lang w:val="en-CA"/>
        </w:rPr>
        <w:t xml:space="preserve">interruption on NR V2X </w:t>
      </w:r>
      <w:proofErr w:type="spellStart"/>
      <w:r w:rsidR="00214B08">
        <w:rPr>
          <w:lang w:val="en-CA"/>
        </w:rPr>
        <w:t>sidelink</w:t>
      </w:r>
      <w:proofErr w:type="spellEnd"/>
      <w:r w:rsidR="00214B08">
        <w:rPr>
          <w:lang w:val="en-CA"/>
        </w:rPr>
        <w:t xml:space="preserve"> due to NR </w:t>
      </w:r>
      <w:proofErr w:type="spellStart"/>
      <w:r w:rsidR="00214B08">
        <w:rPr>
          <w:lang w:val="en-CA"/>
        </w:rPr>
        <w:t>Uu</w:t>
      </w:r>
      <w:proofErr w:type="spellEnd"/>
      <w:r w:rsidR="00214B08">
        <w:rPr>
          <w:lang w:val="en-CA"/>
        </w:rPr>
        <w:t xml:space="preserve"> BWP switching and the delay </w:t>
      </w:r>
      <w:r w:rsidR="00272483">
        <w:rPr>
          <w:lang w:val="en-CA"/>
        </w:rPr>
        <w:t>requirements</w:t>
      </w:r>
      <w:r w:rsidR="00214B08">
        <w:rPr>
          <w:lang w:val="en-CA"/>
        </w:rPr>
        <w:t xml:space="preserve"> if </w:t>
      </w:r>
      <w:r w:rsidR="00272483">
        <w:rPr>
          <w:lang w:val="en-CA"/>
        </w:rPr>
        <w:t xml:space="preserve">NR SL V2X </w:t>
      </w:r>
      <w:proofErr w:type="spellStart"/>
      <w:r w:rsidR="00214B08">
        <w:rPr>
          <w:lang w:val="en-CA"/>
        </w:rPr>
        <w:t>sidelink</w:t>
      </w:r>
      <w:proofErr w:type="spellEnd"/>
      <w:r w:rsidR="00214B08">
        <w:rPr>
          <w:lang w:val="en-CA"/>
        </w:rPr>
        <w:t xml:space="preserve"> operation is down- prioritized. </w:t>
      </w:r>
    </w:p>
    <w:p w14:paraId="70B5F12C" w14:textId="482E9DEE" w:rsidR="00F27C5E" w:rsidRDefault="00214B08" w:rsidP="00214B08">
      <w:pPr>
        <w:pStyle w:val="ListParagraph"/>
        <w:numPr>
          <w:ilvl w:val="0"/>
          <w:numId w:val="35"/>
        </w:numPr>
        <w:rPr>
          <w:lang w:val="en-CA"/>
        </w:rPr>
      </w:pPr>
      <w:r>
        <w:rPr>
          <w:b/>
          <w:lang w:val="en-CA"/>
        </w:rPr>
        <w:t>Proposal</w:t>
      </w:r>
      <w:r w:rsidR="000D5FAA">
        <w:rPr>
          <w:b/>
          <w:lang w:val="en-CA"/>
        </w:rPr>
        <w:t xml:space="preserve"> #3</w:t>
      </w:r>
      <w:r>
        <w:rPr>
          <w:b/>
          <w:lang w:val="en-CA"/>
        </w:rPr>
        <w:t xml:space="preserve">: </w:t>
      </w:r>
      <w:r w:rsidRPr="00C44A3C">
        <w:rPr>
          <w:lang w:val="en-CA"/>
        </w:rPr>
        <w:t xml:space="preserve"> </w:t>
      </w:r>
      <w:r w:rsidR="00F27C5E">
        <w:rPr>
          <w:lang w:val="en-CA"/>
        </w:rPr>
        <w:t>RAN4 shall define the UE behaviour (prioritization</w:t>
      </w:r>
      <w:r w:rsidR="00012A68">
        <w:rPr>
          <w:lang w:val="en-CA"/>
        </w:rPr>
        <w:t xml:space="preserve"> rule</w:t>
      </w:r>
      <w:r w:rsidR="00F27C5E">
        <w:rPr>
          <w:lang w:val="en-CA"/>
        </w:rPr>
        <w:t xml:space="preserve">) when NR </w:t>
      </w:r>
      <w:proofErr w:type="spellStart"/>
      <w:r w:rsidR="00F27C5E">
        <w:rPr>
          <w:lang w:val="en-CA"/>
        </w:rPr>
        <w:t>Uu</w:t>
      </w:r>
      <w:proofErr w:type="spellEnd"/>
      <w:r w:rsidR="00F27C5E">
        <w:rPr>
          <w:lang w:val="en-CA"/>
        </w:rPr>
        <w:t xml:space="preserve"> BWP </w:t>
      </w:r>
      <w:proofErr w:type="gramStart"/>
      <w:r w:rsidR="00F27C5E">
        <w:rPr>
          <w:lang w:val="en-CA"/>
        </w:rPr>
        <w:t>switching</w:t>
      </w:r>
      <w:proofErr w:type="gramEnd"/>
      <w:r w:rsidR="00F27C5E">
        <w:rPr>
          <w:lang w:val="en-CA"/>
        </w:rPr>
        <w:t xml:space="preserve"> and NR SL BWP (re)-configuration occur at the same time. </w:t>
      </w:r>
    </w:p>
    <w:p w14:paraId="6D084B3F" w14:textId="77777777" w:rsidR="004E5E6D" w:rsidRPr="000D1196" w:rsidRDefault="004E5E6D" w:rsidP="000D1196">
      <w:pPr>
        <w:ind w:left="800"/>
        <w:rPr>
          <w:lang w:val="en-CA"/>
        </w:rPr>
      </w:pPr>
    </w:p>
    <w:p w14:paraId="6213C13E" w14:textId="77777777" w:rsidR="005A345C" w:rsidRDefault="00DF79AF" w:rsidP="00990154">
      <w:pPr>
        <w:pStyle w:val="Heading1"/>
        <w:rPr>
          <w:lang w:val="en-CA"/>
        </w:rPr>
      </w:pPr>
      <w:r>
        <w:rPr>
          <w:lang w:val="en-CA"/>
        </w:rPr>
        <w:t>S</w:t>
      </w:r>
      <w:r w:rsidR="00990154">
        <w:rPr>
          <w:lang w:val="en-CA"/>
        </w:rPr>
        <w:t>ummary</w:t>
      </w:r>
      <w:r w:rsidR="0050366D">
        <w:rPr>
          <w:lang w:val="en-CA"/>
        </w:rPr>
        <w:t xml:space="preserve"> and Conclusions</w:t>
      </w:r>
    </w:p>
    <w:p w14:paraId="4E937C4D" w14:textId="5EE67EC6" w:rsidR="001842EE" w:rsidRPr="008B3800" w:rsidRDefault="00ED3866" w:rsidP="006516FD">
      <w:pPr>
        <w:rPr>
          <w:lang w:val="en-CA"/>
        </w:rPr>
      </w:pPr>
      <w:r w:rsidRPr="008B3800">
        <w:rPr>
          <w:lang w:val="en-CA"/>
        </w:rPr>
        <w:t xml:space="preserve">We have in this contribution discussed </w:t>
      </w:r>
      <w:r w:rsidR="00BF6B3E">
        <w:rPr>
          <w:lang w:val="en-CA"/>
        </w:rPr>
        <w:t xml:space="preserve">the interruption requirements for both NR </w:t>
      </w:r>
      <w:proofErr w:type="spellStart"/>
      <w:r w:rsidR="00BF6B3E">
        <w:rPr>
          <w:lang w:val="en-CA"/>
        </w:rPr>
        <w:t>Uu</w:t>
      </w:r>
      <w:proofErr w:type="spellEnd"/>
      <w:r w:rsidR="00BF6B3E">
        <w:rPr>
          <w:lang w:val="en-CA"/>
        </w:rPr>
        <w:t xml:space="preserve"> and NR SL V2X due to e.g. active BWP switching </w:t>
      </w:r>
      <w:r w:rsidR="0043211D">
        <w:rPr>
          <w:lang w:val="en-CA"/>
        </w:rPr>
        <w:t xml:space="preserve">in NR </w:t>
      </w:r>
      <w:proofErr w:type="spellStart"/>
      <w:r w:rsidR="0043211D">
        <w:rPr>
          <w:lang w:val="en-CA"/>
        </w:rPr>
        <w:t>Uu</w:t>
      </w:r>
      <w:proofErr w:type="spellEnd"/>
      <w:r w:rsidR="0043211D">
        <w:rPr>
          <w:lang w:val="en-CA"/>
        </w:rPr>
        <w:t xml:space="preserve"> and (re)-configuration of BWP for NR SL V2X. </w:t>
      </w:r>
      <w:r w:rsidRPr="008B3800">
        <w:rPr>
          <w:lang w:val="en-CA"/>
        </w:rPr>
        <w:t xml:space="preserve">Based on the discussions, </w:t>
      </w:r>
      <w:r w:rsidR="0043211D">
        <w:rPr>
          <w:lang w:val="en-CA"/>
        </w:rPr>
        <w:t xml:space="preserve">we have identified different scenarios that may occur and made following </w:t>
      </w:r>
      <w:r w:rsidRPr="008B3800">
        <w:rPr>
          <w:lang w:val="en-CA"/>
        </w:rPr>
        <w:t>proposal</w:t>
      </w:r>
      <w:r w:rsidR="0043211D">
        <w:rPr>
          <w:lang w:val="en-CA"/>
        </w:rPr>
        <w:t>s accordingly</w:t>
      </w:r>
      <w:r w:rsidRPr="008B3800">
        <w:rPr>
          <w:lang w:val="en-CA"/>
        </w:rPr>
        <w:t>:</w:t>
      </w:r>
    </w:p>
    <w:p w14:paraId="6E38FF3B" w14:textId="173A745D" w:rsidR="003836DE" w:rsidRDefault="003836DE" w:rsidP="003836DE">
      <w:pPr>
        <w:rPr>
          <w:lang w:val="en-CA"/>
        </w:rPr>
      </w:pPr>
    </w:p>
    <w:p w14:paraId="595C7D0D" w14:textId="77777777" w:rsidR="00527A9F" w:rsidRPr="00BD79AD" w:rsidRDefault="00527A9F" w:rsidP="00527A9F">
      <w:pPr>
        <w:pStyle w:val="ListParagraph"/>
        <w:numPr>
          <w:ilvl w:val="0"/>
          <w:numId w:val="44"/>
        </w:numPr>
        <w:rPr>
          <w:b/>
          <w:lang w:val="en-CA"/>
        </w:rPr>
      </w:pPr>
      <w:r w:rsidRPr="00BD79AD">
        <w:rPr>
          <w:b/>
          <w:lang w:val="en-CA"/>
        </w:rPr>
        <w:t xml:space="preserve">Proposal #1: </w:t>
      </w:r>
      <w:r w:rsidRPr="00BD79AD">
        <w:rPr>
          <w:lang w:val="en-CA"/>
        </w:rPr>
        <w:t xml:space="preserve">Existing NR </w:t>
      </w:r>
      <w:proofErr w:type="spellStart"/>
      <w:r w:rsidRPr="00BD79AD">
        <w:rPr>
          <w:lang w:val="en-CA"/>
        </w:rPr>
        <w:t>Uu</w:t>
      </w:r>
      <w:proofErr w:type="spellEnd"/>
      <w:r w:rsidRPr="00BD79AD">
        <w:rPr>
          <w:lang w:val="en-CA"/>
        </w:rPr>
        <w:t xml:space="preserve"> interruption requirements due to active BWP switching shall apply to NR SL V2X operation.</w:t>
      </w:r>
      <w:r w:rsidRPr="00BD79AD">
        <w:rPr>
          <w:b/>
          <w:lang w:val="en-CA"/>
        </w:rPr>
        <w:t xml:space="preserve"> </w:t>
      </w:r>
    </w:p>
    <w:p w14:paraId="388ECD08" w14:textId="77777777" w:rsidR="00527A9F" w:rsidRDefault="00527A9F" w:rsidP="003836DE">
      <w:pPr>
        <w:rPr>
          <w:lang w:val="en-CA"/>
        </w:rPr>
      </w:pPr>
    </w:p>
    <w:p w14:paraId="084FE4A0" w14:textId="77777777" w:rsidR="00527A9F" w:rsidRDefault="00527A9F" w:rsidP="00527A9F">
      <w:pPr>
        <w:pStyle w:val="ListParagraph"/>
        <w:numPr>
          <w:ilvl w:val="0"/>
          <w:numId w:val="44"/>
        </w:numPr>
        <w:rPr>
          <w:lang w:val="en-CA"/>
        </w:rPr>
      </w:pPr>
      <w:r>
        <w:rPr>
          <w:b/>
          <w:lang w:val="en-CA"/>
        </w:rPr>
        <w:lastRenderedPageBreak/>
        <w:t xml:space="preserve">Proposal #2: </w:t>
      </w:r>
      <w:r w:rsidRPr="0092190D">
        <w:rPr>
          <w:lang w:val="en-CA"/>
        </w:rPr>
        <w:t xml:space="preserve">Interruption to NR </w:t>
      </w:r>
      <w:proofErr w:type="spellStart"/>
      <w:r w:rsidRPr="0092190D">
        <w:rPr>
          <w:lang w:val="en-CA"/>
        </w:rPr>
        <w:t>Uu</w:t>
      </w:r>
      <w:proofErr w:type="spellEnd"/>
      <w:r w:rsidRPr="0092190D">
        <w:rPr>
          <w:lang w:val="en-CA"/>
        </w:rPr>
        <w:t xml:space="preserve"> due to NR SL V2X active BWP (re)-configuration shall be defined, it shall include interruption length and maximum allowed interruption rate to NR </w:t>
      </w:r>
      <w:proofErr w:type="spellStart"/>
      <w:r w:rsidRPr="0092190D">
        <w:rPr>
          <w:lang w:val="en-CA"/>
        </w:rPr>
        <w:t>Uu</w:t>
      </w:r>
      <w:proofErr w:type="spellEnd"/>
      <w:r w:rsidRPr="0092190D">
        <w:rPr>
          <w:lang w:val="en-CA"/>
        </w:rPr>
        <w:t>.</w:t>
      </w:r>
      <w:r>
        <w:rPr>
          <w:lang w:val="en-CA"/>
        </w:rPr>
        <w:t xml:space="preserve"> </w:t>
      </w:r>
    </w:p>
    <w:p w14:paraId="7C029408" w14:textId="77777777" w:rsidR="00527A9F" w:rsidRPr="00527A9F" w:rsidRDefault="00527A9F" w:rsidP="00527A9F">
      <w:pPr>
        <w:pStyle w:val="ListParagraph"/>
        <w:rPr>
          <w:b/>
          <w:lang w:val="en-CA"/>
        </w:rPr>
      </w:pPr>
    </w:p>
    <w:p w14:paraId="1F973D29" w14:textId="43406131" w:rsidR="00527A9F" w:rsidRPr="00527A9F" w:rsidRDefault="00527A9F" w:rsidP="00527A9F">
      <w:pPr>
        <w:pStyle w:val="ListParagraph"/>
        <w:numPr>
          <w:ilvl w:val="0"/>
          <w:numId w:val="44"/>
        </w:numPr>
        <w:rPr>
          <w:lang w:val="en-CA"/>
        </w:rPr>
      </w:pPr>
      <w:r w:rsidRPr="00527A9F">
        <w:rPr>
          <w:b/>
          <w:lang w:val="en-CA"/>
        </w:rPr>
        <w:t xml:space="preserve">Proposal #3: </w:t>
      </w:r>
      <w:r w:rsidRPr="00527A9F">
        <w:rPr>
          <w:lang w:val="en-CA"/>
        </w:rPr>
        <w:t xml:space="preserve"> RAN4 shall define the UE behaviour (prioritization rule) when NR </w:t>
      </w:r>
      <w:proofErr w:type="spellStart"/>
      <w:r w:rsidRPr="00527A9F">
        <w:rPr>
          <w:lang w:val="en-CA"/>
        </w:rPr>
        <w:t>Uu</w:t>
      </w:r>
      <w:proofErr w:type="spellEnd"/>
      <w:r w:rsidRPr="00527A9F">
        <w:rPr>
          <w:lang w:val="en-CA"/>
        </w:rPr>
        <w:t xml:space="preserve"> BWP switching and NR SL BWP (re)-configuration occur at the same time. </w:t>
      </w:r>
    </w:p>
    <w:p w14:paraId="254C83A0" w14:textId="77777777" w:rsidR="003836DE" w:rsidRPr="003836DE" w:rsidRDefault="003836DE" w:rsidP="006516FD">
      <w:pPr>
        <w:rPr>
          <w:rFonts w:asciiTheme="minorHAnsi" w:hAnsiTheme="minorHAnsi" w:cstheme="minorHAnsi"/>
          <w:color w:val="1F497D" w:themeColor="text2"/>
          <w:sz w:val="22"/>
          <w:szCs w:val="22"/>
          <w:lang w:val="en-CA"/>
        </w:rPr>
      </w:pPr>
    </w:p>
    <w:p w14:paraId="7765CE1A" w14:textId="19CEBF4B"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2"/>
      <w:bookmarkEnd w:id="3"/>
    </w:p>
    <w:p w14:paraId="1A889B12" w14:textId="34B41A71" w:rsidR="00D0145B" w:rsidRPr="005A5728" w:rsidRDefault="00DC5EFD" w:rsidP="00D0145B">
      <w:pPr>
        <w:numPr>
          <w:ilvl w:val="0"/>
          <w:numId w:val="9"/>
        </w:numPr>
        <w:tabs>
          <w:tab w:val="left" w:pos="851"/>
        </w:tabs>
        <w:rPr>
          <w:lang w:val="en-CA"/>
        </w:rPr>
      </w:pPr>
      <w:bookmarkStart w:id="4" w:name="_Ref517094573"/>
      <w:bookmarkStart w:id="5" w:name="_Ref536781239"/>
      <w:bookmarkStart w:id="6" w:name="_Ref3202803"/>
      <w:r w:rsidRPr="005A5728">
        <w:rPr>
          <w:lang w:val="en-CA"/>
        </w:rPr>
        <w:t>R</w:t>
      </w:r>
      <w:r w:rsidR="00A513A1" w:rsidRPr="005A5728">
        <w:rPr>
          <w:lang w:val="en-CA"/>
        </w:rPr>
        <w:t>4</w:t>
      </w:r>
      <w:r w:rsidRPr="005A5728">
        <w:rPr>
          <w:lang w:val="en-CA"/>
        </w:rPr>
        <w:t>-</w:t>
      </w:r>
      <w:r w:rsidR="00DC1755" w:rsidRPr="005A5728">
        <w:rPr>
          <w:lang w:val="en-CA"/>
        </w:rPr>
        <w:t>1909994</w:t>
      </w:r>
      <w:r w:rsidRPr="005A5728">
        <w:rPr>
          <w:lang w:val="en-CA"/>
        </w:rPr>
        <w:t xml:space="preserve"> “</w:t>
      </w:r>
      <w:r w:rsidR="00DC1755" w:rsidRPr="005A5728">
        <w:rPr>
          <w:lang w:val="en-US"/>
        </w:rPr>
        <w:t>WF on NR V2X RRM requirement scope</w:t>
      </w:r>
      <w:r w:rsidRPr="005A5728">
        <w:rPr>
          <w:lang w:val="en-CA"/>
        </w:rPr>
        <w:t>”, LG Electronics</w:t>
      </w:r>
      <w:bookmarkEnd w:id="4"/>
      <w:bookmarkEnd w:id="5"/>
      <w:bookmarkEnd w:id="6"/>
      <w:r w:rsidR="00DC1755" w:rsidRPr="005A5728">
        <w:rPr>
          <w:lang w:val="en-CA"/>
        </w:rPr>
        <w:t>, CATT</w:t>
      </w:r>
      <w:r w:rsidR="005456EB" w:rsidRPr="005A5728">
        <w:rPr>
          <w:lang w:val="en-CA"/>
        </w:rPr>
        <w:t>, August 2019</w:t>
      </w:r>
    </w:p>
    <w:p w14:paraId="7C6730FF" w14:textId="19922B87" w:rsidR="00991819" w:rsidRPr="005A5728" w:rsidRDefault="00991819" w:rsidP="00D0145B">
      <w:pPr>
        <w:numPr>
          <w:ilvl w:val="0"/>
          <w:numId w:val="9"/>
        </w:numPr>
        <w:tabs>
          <w:tab w:val="left" w:pos="851"/>
        </w:tabs>
        <w:rPr>
          <w:lang w:val="en-CA"/>
        </w:rPr>
      </w:pPr>
      <w:r w:rsidRPr="005A5728">
        <w:rPr>
          <w:lang w:val="en-CA"/>
        </w:rPr>
        <w:t xml:space="preserve">TS 38.133 </w:t>
      </w:r>
      <w:r w:rsidR="001C6BAE" w:rsidRPr="005A5728">
        <w:rPr>
          <w:lang w:val="en-CA"/>
        </w:rPr>
        <w:t>V</w:t>
      </w:r>
      <w:r w:rsidRPr="005A5728">
        <w:rPr>
          <w:lang w:val="en-CA"/>
        </w:rPr>
        <w:t>15.6.0</w:t>
      </w:r>
    </w:p>
    <w:p w14:paraId="227410D1" w14:textId="34BB92E3" w:rsidR="00973826" w:rsidRPr="00973826" w:rsidRDefault="00973826" w:rsidP="007D7C25">
      <w:pPr>
        <w:tabs>
          <w:tab w:val="left" w:pos="851"/>
        </w:tabs>
        <w:ind w:left="720"/>
        <w:rPr>
          <w:rFonts w:ascii="Arial" w:hAnsi="Arial" w:cs="Arial"/>
          <w:sz w:val="22"/>
          <w:szCs w:val="22"/>
          <w:lang w:val="en-CA"/>
        </w:rPr>
      </w:pPr>
    </w:p>
    <w:sectPr w:rsidR="00973826" w:rsidRPr="00973826"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C967D" w14:textId="77777777" w:rsidR="009612D0" w:rsidRDefault="009612D0">
      <w:r>
        <w:separator/>
      </w:r>
    </w:p>
  </w:endnote>
  <w:endnote w:type="continuationSeparator" w:id="0">
    <w:p w14:paraId="49611E26" w14:textId="77777777" w:rsidR="009612D0" w:rsidRDefault="00961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325A9" w14:textId="77777777" w:rsidR="009612D0" w:rsidRDefault="009612D0">
      <w:r>
        <w:separator/>
      </w:r>
    </w:p>
  </w:footnote>
  <w:footnote w:type="continuationSeparator" w:id="0">
    <w:p w14:paraId="511B24FD" w14:textId="77777777" w:rsidR="009612D0" w:rsidRDefault="00961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8F3A1E"/>
    <w:multiLevelType w:val="multilevel"/>
    <w:tmpl w:val="9A5A0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CA1C28"/>
    <w:multiLevelType w:val="multilevel"/>
    <w:tmpl w:val="D07CD7C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D2029C5"/>
    <w:multiLevelType w:val="multilevel"/>
    <w:tmpl w:val="690A16A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A317CD8"/>
    <w:multiLevelType w:val="multilevel"/>
    <w:tmpl w:val="956AB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342706"/>
    <w:multiLevelType w:val="hybridMultilevel"/>
    <w:tmpl w:val="73DC31CA"/>
    <w:lvl w:ilvl="0" w:tplc="9970E082">
      <w:start w:val="1"/>
      <w:numFmt w:val="bullet"/>
      <w:lvlText w:val="•"/>
      <w:lvlJc w:val="left"/>
      <w:pPr>
        <w:tabs>
          <w:tab w:val="num" w:pos="720"/>
        </w:tabs>
        <w:ind w:left="720" w:hanging="360"/>
      </w:pPr>
      <w:rPr>
        <w:rFonts w:ascii="Arial" w:hAnsi="Arial" w:hint="default"/>
      </w:rPr>
    </w:lvl>
    <w:lvl w:ilvl="1" w:tplc="9776122A" w:tentative="1">
      <w:start w:val="1"/>
      <w:numFmt w:val="bullet"/>
      <w:lvlText w:val="•"/>
      <w:lvlJc w:val="left"/>
      <w:pPr>
        <w:tabs>
          <w:tab w:val="num" w:pos="1440"/>
        </w:tabs>
        <w:ind w:left="1440" w:hanging="360"/>
      </w:pPr>
      <w:rPr>
        <w:rFonts w:ascii="Arial" w:hAnsi="Arial" w:hint="default"/>
      </w:rPr>
    </w:lvl>
    <w:lvl w:ilvl="2" w:tplc="33A6EADE">
      <w:start w:val="1"/>
      <w:numFmt w:val="bullet"/>
      <w:lvlText w:val="•"/>
      <w:lvlJc w:val="left"/>
      <w:pPr>
        <w:tabs>
          <w:tab w:val="num" w:pos="2160"/>
        </w:tabs>
        <w:ind w:left="2160" w:hanging="360"/>
      </w:pPr>
      <w:rPr>
        <w:rFonts w:ascii="Arial" w:hAnsi="Arial" w:hint="default"/>
      </w:rPr>
    </w:lvl>
    <w:lvl w:ilvl="3" w:tplc="CC5674EE" w:tentative="1">
      <w:start w:val="1"/>
      <w:numFmt w:val="bullet"/>
      <w:lvlText w:val="•"/>
      <w:lvlJc w:val="left"/>
      <w:pPr>
        <w:tabs>
          <w:tab w:val="num" w:pos="2880"/>
        </w:tabs>
        <w:ind w:left="2880" w:hanging="360"/>
      </w:pPr>
      <w:rPr>
        <w:rFonts w:ascii="Arial" w:hAnsi="Arial" w:hint="default"/>
      </w:rPr>
    </w:lvl>
    <w:lvl w:ilvl="4" w:tplc="6B984932" w:tentative="1">
      <w:start w:val="1"/>
      <w:numFmt w:val="bullet"/>
      <w:lvlText w:val="•"/>
      <w:lvlJc w:val="left"/>
      <w:pPr>
        <w:tabs>
          <w:tab w:val="num" w:pos="3600"/>
        </w:tabs>
        <w:ind w:left="3600" w:hanging="360"/>
      </w:pPr>
      <w:rPr>
        <w:rFonts w:ascii="Arial" w:hAnsi="Arial" w:hint="default"/>
      </w:rPr>
    </w:lvl>
    <w:lvl w:ilvl="5" w:tplc="5510DE16" w:tentative="1">
      <w:start w:val="1"/>
      <w:numFmt w:val="bullet"/>
      <w:lvlText w:val="•"/>
      <w:lvlJc w:val="left"/>
      <w:pPr>
        <w:tabs>
          <w:tab w:val="num" w:pos="4320"/>
        </w:tabs>
        <w:ind w:left="4320" w:hanging="360"/>
      </w:pPr>
      <w:rPr>
        <w:rFonts w:ascii="Arial" w:hAnsi="Arial" w:hint="default"/>
      </w:rPr>
    </w:lvl>
    <w:lvl w:ilvl="6" w:tplc="AB50B09E" w:tentative="1">
      <w:start w:val="1"/>
      <w:numFmt w:val="bullet"/>
      <w:lvlText w:val="•"/>
      <w:lvlJc w:val="left"/>
      <w:pPr>
        <w:tabs>
          <w:tab w:val="num" w:pos="5040"/>
        </w:tabs>
        <w:ind w:left="5040" w:hanging="360"/>
      </w:pPr>
      <w:rPr>
        <w:rFonts w:ascii="Arial" w:hAnsi="Arial" w:hint="default"/>
      </w:rPr>
    </w:lvl>
    <w:lvl w:ilvl="7" w:tplc="1096C9E0" w:tentative="1">
      <w:start w:val="1"/>
      <w:numFmt w:val="bullet"/>
      <w:lvlText w:val="•"/>
      <w:lvlJc w:val="left"/>
      <w:pPr>
        <w:tabs>
          <w:tab w:val="num" w:pos="5760"/>
        </w:tabs>
        <w:ind w:left="5760" w:hanging="360"/>
      </w:pPr>
      <w:rPr>
        <w:rFonts w:ascii="Arial" w:hAnsi="Arial" w:hint="default"/>
      </w:rPr>
    </w:lvl>
    <w:lvl w:ilvl="8" w:tplc="1BA4D1E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5056A4"/>
    <w:multiLevelType w:val="hybridMultilevel"/>
    <w:tmpl w:val="3476F550"/>
    <w:lvl w:ilvl="0" w:tplc="5E3CA4F8">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51E3B37"/>
    <w:multiLevelType w:val="hybridMultilevel"/>
    <w:tmpl w:val="EA24284A"/>
    <w:lvl w:ilvl="0" w:tplc="FBEAC5D8">
      <w:start w:val="1"/>
      <w:numFmt w:val="bullet"/>
      <w:lvlText w:val="-"/>
      <w:lvlJc w:val="left"/>
      <w:pPr>
        <w:tabs>
          <w:tab w:val="num" w:pos="720"/>
        </w:tabs>
        <w:ind w:left="720" w:hanging="360"/>
      </w:pPr>
      <w:rPr>
        <w:rFonts w:ascii="Times New Roman" w:hAnsi="Times New Roman" w:hint="default"/>
      </w:rPr>
    </w:lvl>
    <w:lvl w:ilvl="1" w:tplc="A6CA2F02" w:tentative="1">
      <w:start w:val="1"/>
      <w:numFmt w:val="bullet"/>
      <w:lvlText w:val="-"/>
      <w:lvlJc w:val="left"/>
      <w:pPr>
        <w:tabs>
          <w:tab w:val="num" w:pos="1440"/>
        </w:tabs>
        <w:ind w:left="1440" w:hanging="360"/>
      </w:pPr>
      <w:rPr>
        <w:rFonts w:ascii="Times New Roman" w:hAnsi="Times New Roman" w:hint="default"/>
      </w:rPr>
    </w:lvl>
    <w:lvl w:ilvl="2" w:tplc="B1F0DDBC">
      <w:start w:val="1"/>
      <w:numFmt w:val="bullet"/>
      <w:lvlText w:val="-"/>
      <w:lvlJc w:val="left"/>
      <w:pPr>
        <w:tabs>
          <w:tab w:val="num" w:pos="2160"/>
        </w:tabs>
        <w:ind w:left="2160" w:hanging="360"/>
      </w:pPr>
      <w:rPr>
        <w:rFonts w:ascii="Times New Roman" w:hAnsi="Times New Roman" w:hint="default"/>
      </w:rPr>
    </w:lvl>
    <w:lvl w:ilvl="3" w:tplc="F7B2F064" w:tentative="1">
      <w:start w:val="1"/>
      <w:numFmt w:val="bullet"/>
      <w:lvlText w:val="-"/>
      <w:lvlJc w:val="left"/>
      <w:pPr>
        <w:tabs>
          <w:tab w:val="num" w:pos="2880"/>
        </w:tabs>
        <w:ind w:left="2880" w:hanging="360"/>
      </w:pPr>
      <w:rPr>
        <w:rFonts w:ascii="Times New Roman" w:hAnsi="Times New Roman" w:hint="default"/>
      </w:rPr>
    </w:lvl>
    <w:lvl w:ilvl="4" w:tplc="BD447E84" w:tentative="1">
      <w:start w:val="1"/>
      <w:numFmt w:val="bullet"/>
      <w:lvlText w:val="-"/>
      <w:lvlJc w:val="left"/>
      <w:pPr>
        <w:tabs>
          <w:tab w:val="num" w:pos="3600"/>
        </w:tabs>
        <w:ind w:left="3600" w:hanging="360"/>
      </w:pPr>
      <w:rPr>
        <w:rFonts w:ascii="Times New Roman" w:hAnsi="Times New Roman" w:hint="default"/>
      </w:rPr>
    </w:lvl>
    <w:lvl w:ilvl="5" w:tplc="3536DA7C" w:tentative="1">
      <w:start w:val="1"/>
      <w:numFmt w:val="bullet"/>
      <w:lvlText w:val="-"/>
      <w:lvlJc w:val="left"/>
      <w:pPr>
        <w:tabs>
          <w:tab w:val="num" w:pos="4320"/>
        </w:tabs>
        <w:ind w:left="4320" w:hanging="360"/>
      </w:pPr>
      <w:rPr>
        <w:rFonts w:ascii="Times New Roman" w:hAnsi="Times New Roman" w:hint="default"/>
      </w:rPr>
    </w:lvl>
    <w:lvl w:ilvl="6" w:tplc="5A88746E" w:tentative="1">
      <w:start w:val="1"/>
      <w:numFmt w:val="bullet"/>
      <w:lvlText w:val="-"/>
      <w:lvlJc w:val="left"/>
      <w:pPr>
        <w:tabs>
          <w:tab w:val="num" w:pos="5040"/>
        </w:tabs>
        <w:ind w:left="5040" w:hanging="360"/>
      </w:pPr>
      <w:rPr>
        <w:rFonts w:ascii="Times New Roman" w:hAnsi="Times New Roman" w:hint="default"/>
      </w:rPr>
    </w:lvl>
    <w:lvl w:ilvl="7" w:tplc="3224E5A4" w:tentative="1">
      <w:start w:val="1"/>
      <w:numFmt w:val="bullet"/>
      <w:lvlText w:val="-"/>
      <w:lvlJc w:val="left"/>
      <w:pPr>
        <w:tabs>
          <w:tab w:val="num" w:pos="5760"/>
        </w:tabs>
        <w:ind w:left="5760" w:hanging="360"/>
      </w:pPr>
      <w:rPr>
        <w:rFonts w:ascii="Times New Roman" w:hAnsi="Times New Roman" w:hint="default"/>
      </w:rPr>
    </w:lvl>
    <w:lvl w:ilvl="8" w:tplc="68225ABC"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8E93E51"/>
    <w:multiLevelType w:val="hybridMultilevel"/>
    <w:tmpl w:val="EFEE40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D0965DF"/>
    <w:multiLevelType w:val="hybridMultilevel"/>
    <w:tmpl w:val="E60CE968"/>
    <w:lvl w:ilvl="0" w:tplc="FD8EF5E2">
      <w:start w:val="1"/>
      <w:numFmt w:val="bullet"/>
      <w:lvlText w:val="•"/>
      <w:lvlJc w:val="left"/>
      <w:pPr>
        <w:tabs>
          <w:tab w:val="num" w:pos="720"/>
        </w:tabs>
        <w:ind w:left="720" w:hanging="360"/>
      </w:pPr>
      <w:rPr>
        <w:rFonts w:ascii="Arial" w:hAnsi="Arial" w:hint="default"/>
      </w:rPr>
    </w:lvl>
    <w:lvl w:ilvl="1" w:tplc="6B2299C4">
      <w:numFmt w:val="bullet"/>
      <w:lvlText w:val="-"/>
      <w:lvlJc w:val="left"/>
      <w:pPr>
        <w:tabs>
          <w:tab w:val="num" w:pos="1440"/>
        </w:tabs>
        <w:ind w:left="1440" w:hanging="360"/>
      </w:pPr>
      <w:rPr>
        <w:rFonts w:ascii="Times New Roman" w:hAnsi="Times New Roman" w:hint="default"/>
      </w:rPr>
    </w:lvl>
    <w:lvl w:ilvl="2" w:tplc="737E401A">
      <w:numFmt w:val="bullet"/>
      <w:lvlText w:val="-"/>
      <w:lvlJc w:val="left"/>
      <w:pPr>
        <w:tabs>
          <w:tab w:val="num" w:pos="2160"/>
        </w:tabs>
        <w:ind w:left="2160" w:hanging="360"/>
      </w:pPr>
      <w:rPr>
        <w:rFonts w:ascii="Times New Roman" w:hAnsi="Times New Roman" w:hint="default"/>
      </w:rPr>
    </w:lvl>
    <w:lvl w:ilvl="3" w:tplc="7C44C858" w:tentative="1">
      <w:start w:val="1"/>
      <w:numFmt w:val="bullet"/>
      <w:lvlText w:val="•"/>
      <w:lvlJc w:val="left"/>
      <w:pPr>
        <w:tabs>
          <w:tab w:val="num" w:pos="2880"/>
        </w:tabs>
        <w:ind w:left="2880" w:hanging="360"/>
      </w:pPr>
      <w:rPr>
        <w:rFonts w:ascii="Arial" w:hAnsi="Arial" w:hint="default"/>
      </w:rPr>
    </w:lvl>
    <w:lvl w:ilvl="4" w:tplc="6216597A" w:tentative="1">
      <w:start w:val="1"/>
      <w:numFmt w:val="bullet"/>
      <w:lvlText w:val="•"/>
      <w:lvlJc w:val="left"/>
      <w:pPr>
        <w:tabs>
          <w:tab w:val="num" w:pos="3600"/>
        </w:tabs>
        <w:ind w:left="3600" w:hanging="360"/>
      </w:pPr>
      <w:rPr>
        <w:rFonts w:ascii="Arial" w:hAnsi="Arial" w:hint="default"/>
      </w:rPr>
    </w:lvl>
    <w:lvl w:ilvl="5" w:tplc="FA08A280" w:tentative="1">
      <w:start w:val="1"/>
      <w:numFmt w:val="bullet"/>
      <w:lvlText w:val="•"/>
      <w:lvlJc w:val="left"/>
      <w:pPr>
        <w:tabs>
          <w:tab w:val="num" w:pos="4320"/>
        </w:tabs>
        <w:ind w:left="4320" w:hanging="360"/>
      </w:pPr>
      <w:rPr>
        <w:rFonts w:ascii="Arial" w:hAnsi="Arial" w:hint="default"/>
      </w:rPr>
    </w:lvl>
    <w:lvl w:ilvl="6" w:tplc="7B4687FE" w:tentative="1">
      <w:start w:val="1"/>
      <w:numFmt w:val="bullet"/>
      <w:lvlText w:val="•"/>
      <w:lvlJc w:val="left"/>
      <w:pPr>
        <w:tabs>
          <w:tab w:val="num" w:pos="5040"/>
        </w:tabs>
        <w:ind w:left="5040" w:hanging="360"/>
      </w:pPr>
      <w:rPr>
        <w:rFonts w:ascii="Arial" w:hAnsi="Arial" w:hint="default"/>
      </w:rPr>
    </w:lvl>
    <w:lvl w:ilvl="7" w:tplc="86585904" w:tentative="1">
      <w:start w:val="1"/>
      <w:numFmt w:val="bullet"/>
      <w:lvlText w:val="•"/>
      <w:lvlJc w:val="left"/>
      <w:pPr>
        <w:tabs>
          <w:tab w:val="num" w:pos="5760"/>
        </w:tabs>
        <w:ind w:left="5760" w:hanging="360"/>
      </w:pPr>
      <w:rPr>
        <w:rFonts w:ascii="Arial" w:hAnsi="Arial" w:hint="default"/>
      </w:rPr>
    </w:lvl>
    <w:lvl w:ilvl="8" w:tplc="4FCA836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4123F0"/>
    <w:multiLevelType w:val="hybridMultilevel"/>
    <w:tmpl w:val="CB88CE16"/>
    <w:lvl w:ilvl="0" w:tplc="D324B60E">
      <w:start w:val="1"/>
      <w:numFmt w:val="bullet"/>
      <w:lvlText w:val="•"/>
      <w:lvlJc w:val="left"/>
      <w:pPr>
        <w:tabs>
          <w:tab w:val="num" w:pos="720"/>
        </w:tabs>
        <w:ind w:left="720" w:hanging="360"/>
      </w:pPr>
      <w:rPr>
        <w:rFonts w:ascii="Arial" w:hAnsi="Arial" w:hint="default"/>
      </w:rPr>
    </w:lvl>
    <w:lvl w:ilvl="1" w:tplc="B670900C">
      <w:numFmt w:val="bullet"/>
      <w:lvlText w:val="-"/>
      <w:lvlJc w:val="left"/>
      <w:pPr>
        <w:tabs>
          <w:tab w:val="num" w:pos="1440"/>
        </w:tabs>
        <w:ind w:left="1440" w:hanging="360"/>
      </w:pPr>
      <w:rPr>
        <w:rFonts w:ascii="Times New Roman" w:hAnsi="Times New Roman" w:hint="default"/>
      </w:rPr>
    </w:lvl>
    <w:lvl w:ilvl="2" w:tplc="AF829D60">
      <w:numFmt w:val="bullet"/>
      <w:lvlText w:val="-"/>
      <w:lvlJc w:val="left"/>
      <w:pPr>
        <w:tabs>
          <w:tab w:val="num" w:pos="2160"/>
        </w:tabs>
        <w:ind w:left="2160" w:hanging="360"/>
      </w:pPr>
      <w:rPr>
        <w:rFonts w:ascii="Times New Roman" w:hAnsi="Times New Roman" w:hint="default"/>
      </w:rPr>
    </w:lvl>
    <w:lvl w:ilvl="3" w:tplc="E5848B06" w:tentative="1">
      <w:start w:val="1"/>
      <w:numFmt w:val="bullet"/>
      <w:lvlText w:val="•"/>
      <w:lvlJc w:val="left"/>
      <w:pPr>
        <w:tabs>
          <w:tab w:val="num" w:pos="2880"/>
        </w:tabs>
        <w:ind w:left="2880" w:hanging="360"/>
      </w:pPr>
      <w:rPr>
        <w:rFonts w:ascii="Arial" w:hAnsi="Arial" w:hint="default"/>
      </w:rPr>
    </w:lvl>
    <w:lvl w:ilvl="4" w:tplc="E35842BA" w:tentative="1">
      <w:start w:val="1"/>
      <w:numFmt w:val="bullet"/>
      <w:lvlText w:val="•"/>
      <w:lvlJc w:val="left"/>
      <w:pPr>
        <w:tabs>
          <w:tab w:val="num" w:pos="3600"/>
        </w:tabs>
        <w:ind w:left="3600" w:hanging="360"/>
      </w:pPr>
      <w:rPr>
        <w:rFonts w:ascii="Arial" w:hAnsi="Arial" w:hint="default"/>
      </w:rPr>
    </w:lvl>
    <w:lvl w:ilvl="5" w:tplc="5C04916C" w:tentative="1">
      <w:start w:val="1"/>
      <w:numFmt w:val="bullet"/>
      <w:lvlText w:val="•"/>
      <w:lvlJc w:val="left"/>
      <w:pPr>
        <w:tabs>
          <w:tab w:val="num" w:pos="4320"/>
        </w:tabs>
        <w:ind w:left="4320" w:hanging="360"/>
      </w:pPr>
      <w:rPr>
        <w:rFonts w:ascii="Arial" w:hAnsi="Arial" w:hint="default"/>
      </w:rPr>
    </w:lvl>
    <w:lvl w:ilvl="6" w:tplc="729C3338" w:tentative="1">
      <w:start w:val="1"/>
      <w:numFmt w:val="bullet"/>
      <w:lvlText w:val="•"/>
      <w:lvlJc w:val="left"/>
      <w:pPr>
        <w:tabs>
          <w:tab w:val="num" w:pos="5040"/>
        </w:tabs>
        <w:ind w:left="5040" w:hanging="360"/>
      </w:pPr>
      <w:rPr>
        <w:rFonts w:ascii="Arial" w:hAnsi="Arial" w:hint="default"/>
      </w:rPr>
    </w:lvl>
    <w:lvl w:ilvl="7" w:tplc="5DE0D3BA" w:tentative="1">
      <w:start w:val="1"/>
      <w:numFmt w:val="bullet"/>
      <w:lvlText w:val="•"/>
      <w:lvlJc w:val="left"/>
      <w:pPr>
        <w:tabs>
          <w:tab w:val="num" w:pos="5760"/>
        </w:tabs>
        <w:ind w:left="5760" w:hanging="360"/>
      </w:pPr>
      <w:rPr>
        <w:rFonts w:ascii="Arial" w:hAnsi="Arial" w:hint="default"/>
      </w:rPr>
    </w:lvl>
    <w:lvl w:ilvl="8" w:tplc="0B66AC1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4"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735395"/>
    <w:multiLevelType w:val="hybridMultilevel"/>
    <w:tmpl w:val="86C478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9C03EBF"/>
    <w:multiLevelType w:val="hybridMultilevel"/>
    <w:tmpl w:val="D39ED6B8"/>
    <w:lvl w:ilvl="0" w:tplc="DDC46298">
      <w:start w:val="1"/>
      <w:numFmt w:val="bullet"/>
      <w:lvlText w:val="•"/>
      <w:lvlJc w:val="left"/>
      <w:pPr>
        <w:tabs>
          <w:tab w:val="num" w:pos="720"/>
        </w:tabs>
        <w:ind w:left="720" w:hanging="360"/>
      </w:pPr>
      <w:rPr>
        <w:rFonts w:ascii="Arial" w:hAnsi="Arial" w:hint="default"/>
      </w:rPr>
    </w:lvl>
    <w:lvl w:ilvl="1" w:tplc="C9463BC4">
      <w:numFmt w:val="bullet"/>
      <w:lvlText w:val="-"/>
      <w:lvlJc w:val="left"/>
      <w:pPr>
        <w:tabs>
          <w:tab w:val="num" w:pos="1440"/>
        </w:tabs>
        <w:ind w:left="1440" w:hanging="360"/>
      </w:pPr>
      <w:rPr>
        <w:rFonts w:ascii="Times New Roman" w:hAnsi="Times New Roman" w:hint="default"/>
      </w:rPr>
    </w:lvl>
    <w:lvl w:ilvl="2" w:tplc="35E87CCC">
      <w:numFmt w:val="bullet"/>
      <w:lvlText w:val="-"/>
      <w:lvlJc w:val="left"/>
      <w:pPr>
        <w:tabs>
          <w:tab w:val="num" w:pos="2160"/>
        </w:tabs>
        <w:ind w:left="2160" w:hanging="360"/>
      </w:pPr>
      <w:rPr>
        <w:rFonts w:ascii="Times New Roman" w:hAnsi="Times New Roman" w:hint="default"/>
      </w:rPr>
    </w:lvl>
    <w:lvl w:ilvl="3" w:tplc="FE2C76AC" w:tentative="1">
      <w:start w:val="1"/>
      <w:numFmt w:val="bullet"/>
      <w:lvlText w:val="•"/>
      <w:lvlJc w:val="left"/>
      <w:pPr>
        <w:tabs>
          <w:tab w:val="num" w:pos="2880"/>
        </w:tabs>
        <w:ind w:left="2880" w:hanging="360"/>
      </w:pPr>
      <w:rPr>
        <w:rFonts w:ascii="Arial" w:hAnsi="Arial" w:hint="default"/>
      </w:rPr>
    </w:lvl>
    <w:lvl w:ilvl="4" w:tplc="06A41752" w:tentative="1">
      <w:start w:val="1"/>
      <w:numFmt w:val="bullet"/>
      <w:lvlText w:val="•"/>
      <w:lvlJc w:val="left"/>
      <w:pPr>
        <w:tabs>
          <w:tab w:val="num" w:pos="3600"/>
        </w:tabs>
        <w:ind w:left="3600" w:hanging="360"/>
      </w:pPr>
      <w:rPr>
        <w:rFonts w:ascii="Arial" w:hAnsi="Arial" w:hint="default"/>
      </w:rPr>
    </w:lvl>
    <w:lvl w:ilvl="5" w:tplc="28A4619E" w:tentative="1">
      <w:start w:val="1"/>
      <w:numFmt w:val="bullet"/>
      <w:lvlText w:val="•"/>
      <w:lvlJc w:val="left"/>
      <w:pPr>
        <w:tabs>
          <w:tab w:val="num" w:pos="4320"/>
        </w:tabs>
        <w:ind w:left="4320" w:hanging="360"/>
      </w:pPr>
      <w:rPr>
        <w:rFonts w:ascii="Arial" w:hAnsi="Arial" w:hint="default"/>
      </w:rPr>
    </w:lvl>
    <w:lvl w:ilvl="6" w:tplc="6C5A1670" w:tentative="1">
      <w:start w:val="1"/>
      <w:numFmt w:val="bullet"/>
      <w:lvlText w:val="•"/>
      <w:lvlJc w:val="left"/>
      <w:pPr>
        <w:tabs>
          <w:tab w:val="num" w:pos="5040"/>
        </w:tabs>
        <w:ind w:left="5040" w:hanging="360"/>
      </w:pPr>
      <w:rPr>
        <w:rFonts w:ascii="Arial" w:hAnsi="Arial" w:hint="default"/>
      </w:rPr>
    </w:lvl>
    <w:lvl w:ilvl="7" w:tplc="2A707FEE" w:tentative="1">
      <w:start w:val="1"/>
      <w:numFmt w:val="bullet"/>
      <w:lvlText w:val="•"/>
      <w:lvlJc w:val="left"/>
      <w:pPr>
        <w:tabs>
          <w:tab w:val="num" w:pos="5760"/>
        </w:tabs>
        <w:ind w:left="5760" w:hanging="360"/>
      </w:pPr>
      <w:rPr>
        <w:rFonts w:ascii="Arial" w:hAnsi="Arial" w:hint="default"/>
      </w:rPr>
    </w:lvl>
    <w:lvl w:ilvl="8" w:tplc="2FD0A47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A750AB"/>
    <w:multiLevelType w:val="hybridMultilevel"/>
    <w:tmpl w:val="E64478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3ABE3BAE"/>
    <w:multiLevelType w:val="hybridMultilevel"/>
    <w:tmpl w:val="69B489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0" w15:restartNumberingAfterBreak="0">
    <w:nsid w:val="3BB438A3"/>
    <w:multiLevelType w:val="hybridMultilevel"/>
    <w:tmpl w:val="08CCD72C"/>
    <w:lvl w:ilvl="0" w:tplc="5E6E3C84">
      <w:start w:val="1"/>
      <w:numFmt w:val="bullet"/>
      <w:lvlText w:val="•"/>
      <w:lvlJc w:val="left"/>
      <w:pPr>
        <w:tabs>
          <w:tab w:val="num" w:pos="720"/>
        </w:tabs>
        <w:ind w:left="720" w:hanging="360"/>
      </w:pPr>
      <w:rPr>
        <w:rFonts w:ascii="Arial" w:hAnsi="Arial" w:hint="default"/>
      </w:rPr>
    </w:lvl>
    <w:lvl w:ilvl="1" w:tplc="0F628ED2" w:tentative="1">
      <w:start w:val="1"/>
      <w:numFmt w:val="bullet"/>
      <w:lvlText w:val="•"/>
      <w:lvlJc w:val="left"/>
      <w:pPr>
        <w:tabs>
          <w:tab w:val="num" w:pos="1440"/>
        </w:tabs>
        <w:ind w:left="1440" w:hanging="360"/>
      </w:pPr>
      <w:rPr>
        <w:rFonts w:ascii="Arial" w:hAnsi="Arial" w:hint="default"/>
      </w:rPr>
    </w:lvl>
    <w:lvl w:ilvl="2" w:tplc="9404E818" w:tentative="1">
      <w:start w:val="1"/>
      <w:numFmt w:val="bullet"/>
      <w:lvlText w:val="•"/>
      <w:lvlJc w:val="left"/>
      <w:pPr>
        <w:tabs>
          <w:tab w:val="num" w:pos="2160"/>
        </w:tabs>
        <w:ind w:left="2160" w:hanging="360"/>
      </w:pPr>
      <w:rPr>
        <w:rFonts w:ascii="Arial" w:hAnsi="Arial" w:hint="default"/>
      </w:rPr>
    </w:lvl>
    <w:lvl w:ilvl="3" w:tplc="7616847E" w:tentative="1">
      <w:start w:val="1"/>
      <w:numFmt w:val="bullet"/>
      <w:lvlText w:val="•"/>
      <w:lvlJc w:val="left"/>
      <w:pPr>
        <w:tabs>
          <w:tab w:val="num" w:pos="2880"/>
        </w:tabs>
        <w:ind w:left="2880" w:hanging="360"/>
      </w:pPr>
      <w:rPr>
        <w:rFonts w:ascii="Arial" w:hAnsi="Arial" w:hint="default"/>
      </w:rPr>
    </w:lvl>
    <w:lvl w:ilvl="4" w:tplc="3C6A1350" w:tentative="1">
      <w:start w:val="1"/>
      <w:numFmt w:val="bullet"/>
      <w:lvlText w:val="•"/>
      <w:lvlJc w:val="left"/>
      <w:pPr>
        <w:tabs>
          <w:tab w:val="num" w:pos="3600"/>
        </w:tabs>
        <w:ind w:left="3600" w:hanging="360"/>
      </w:pPr>
      <w:rPr>
        <w:rFonts w:ascii="Arial" w:hAnsi="Arial" w:hint="default"/>
      </w:rPr>
    </w:lvl>
    <w:lvl w:ilvl="5" w:tplc="202CA5E8" w:tentative="1">
      <w:start w:val="1"/>
      <w:numFmt w:val="bullet"/>
      <w:lvlText w:val="•"/>
      <w:lvlJc w:val="left"/>
      <w:pPr>
        <w:tabs>
          <w:tab w:val="num" w:pos="4320"/>
        </w:tabs>
        <w:ind w:left="4320" w:hanging="360"/>
      </w:pPr>
      <w:rPr>
        <w:rFonts w:ascii="Arial" w:hAnsi="Arial" w:hint="default"/>
      </w:rPr>
    </w:lvl>
    <w:lvl w:ilvl="6" w:tplc="33A0F0D8" w:tentative="1">
      <w:start w:val="1"/>
      <w:numFmt w:val="bullet"/>
      <w:lvlText w:val="•"/>
      <w:lvlJc w:val="left"/>
      <w:pPr>
        <w:tabs>
          <w:tab w:val="num" w:pos="5040"/>
        </w:tabs>
        <w:ind w:left="5040" w:hanging="360"/>
      </w:pPr>
      <w:rPr>
        <w:rFonts w:ascii="Arial" w:hAnsi="Arial" w:hint="default"/>
      </w:rPr>
    </w:lvl>
    <w:lvl w:ilvl="7" w:tplc="4426B130" w:tentative="1">
      <w:start w:val="1"/>
      <w:numFmt w:val="bullet"/>
      <w:lvlText w:val="•"/>
      <w:lvlJc w:val="left"/>
      <w:pPr>
        <w:tabs>
          <w:tab w:val="num" w:pos="5760"/>
        </w:tabs>
        <w:ind w:left="5760" w:hanging="360"/>
      </w:pPr>
      <w:rPr>
        <w:rFonts w:ascii="Arial" w:hAnsi="Arial" w:hint="default"/>
      </w:rPr>
    </w:lvl>
    <w:lvl w:ilvl="8" w:tplc="01AEE11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D3F4B37"/>
    <w:multiLevelType w:val="hybridMultilevel"/>
    <w:tmpl w:val="DA5A60B6"/>
    <w:lvl w:ilvl="0" w:tplc="FA02D236">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2852014"/>
    <w:multiLevelType w:val="multilevel"/>
    <w:tmpl w:val="C1183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ADB6FFA"/>
    <w:multiLevelType w:val="hybridMultilevel"/>
    <w:tmpl w:val="232CB6E0"/>
    <w:lvl w:ilvl="0" w:tplc="3DB24DC0">
      <w:start w:val="1"/>
      <w:numFmt w:val="bullet"/>
      <w:lvlText w:val="•"/>
      <w:lvlJc w:val="left"/>
      <w:pPr>
        <w:tabs>
          <w:tab w:val="num" w:pos="720"/>
        </w:tabs>
        <w:ind w:left="720" w:hanging="360"/>
      </w:pPr>
      <w:rPr>
        <w:rFonts w:ascii="Arial" w:hAnsi="Arial" w:hint="default"/>
      </w:rPr>
    </w:lvl>
    <w:lvl w:ilvl="1" w:tplc="33546308" w:tentative="1">
      <w:start w:val="1"/>
      <w:numFmt w:val="bullet"/>
      <w:lvlText w:val="•"/>
      <w:lvlJc w:val="left"/>
      <w:pPr>
        <w:tabs>
          <w:tab w:val="num" w:pos="1440"/>
        </w:tabs>
        <w:ind w:left="1440" w:hanging="360"/>
      </w:pPr>
      <w:rPr>
        <w:rFonts w:ascii="Arial" w:hAnsi="Arial" w:hint="default"/>
      </w:rPr>
    </w:lvl>
    <w:lvl w:ilvl="2" w:tplc="A1B658CE" w:tentative="1">
      <w:start w:val="1"/>
      <w:numFmt w:val="bullet"/>
      <w:lvlText w:val="•"/>
      <w:lvlJc w:val="left"/>
      <w:pPr>
        <w:tabs>
          <w:tab w:val="num" w:pos="2160"/>
        </w:tabs>
        <w:ind w:left="2160" w:hanging="360"/>
      </w:pPr>
      <w:rPr>
        <w:rFonts w:ascii="Arial" w:hAnsi="Arial" w:hint="default"/>
      </w:rPr>
    </w:lvl>
    <w:lvl w:ilvl="3" w:tplc="571E8134" w:tentative="1">
      <w:start w:val="1"/>
      <w:numFmt w:val="bullet"/>
      <w:lvlText w:val="•"/>
      <w:lvlJc w:val="left"/>
      <w:pPr>
        <w:tabs>
          <w:tab w:val="num" w:pos="2880"/>
        </w:tabs>
        <w:ind w:left="2880" w:hanging="360"/>
      </w:pPr>
      <w:rPr>
        <w:rFonts w:ascii="Arial" w:hAnsi="Arial" w:hint="default"/>
      </w:rPr>
    </w:lvl>
    <w:lvl w:ilvl="4" w:tplc="2EF6EDBE" w:tentative="1">
      <w:start w:val="1"/>
      <w:numFmt w:val="bullet"/>
      <w:lvlText w:val="•"/>
      <w:lvlJc w:val="left"/>
      <w:pPr>
        <w:tabs>
          <w:tab w:val="num" w:pos="3600"/>
        </w:tabs>
        <w:ind w:left="3600" w:hanging="360"/>
      </w:pPr>
      <w:rPr>
        <w:rFonts w:ascii="Arial" w:hAnsi="Arial" w:hint="default"/>
      </w:rPr>
    </w:lvl>
    <w:lvl w:ilvl="5" w:tplc="24AC35C4" w:tentative="1">
      <w:start w:val="1"/>
      <w:numFmt w:val="bullet"/>
      <w:lvlText w:val="•"/>
      <w:lvlJc w:val="left"/>
      <w:pPr>
        <w:tabs>
          <w:tab w:val="num" w:pos="4320"/>
        </w:tabs>
        <w:ind w:left="4320" w:hanging="360"/>
      </w:pPr>
      <w:rPr>
        <w:rFonts w:ascii="Arial" w:hAnsi="Arial" w:hint="default"/>
      </w:rPr>
    </w:lvl>
    <w:lvl w:ilvl="6" w:tplc="23DC0060" w:tentative="1">
      <w:start w:val="1"/>
      <w:numFmt w:val="bullet"/>
      <w:lvlText w:val="•"/>
      <w:lvlJc w:val="left"/>
      <w:pPr>
        <w:tabs>
          <w:tab w:val="num" w:pos="5040"/>
        </w:tabs>
        <w:ind w:left="5040" w:hanging="360"/>
      </w:pPr>
      <w:rPr>
        <w:rFonts w:ascii="Arial" w:hAnsi="Arial" w:hint="default"/>
      </w:rPr>
    </w:lvl>
    <w:lvl w:ilvl="7" w:tplc="A5CAAED6" w:tentative="1">
      <w:start w:val="1"/>
      <w:numFmt w:val="bullet"/>
      <w:lvlText w:val="•"/>
      <w:lvlJc w:val="left"/>
      <w:pPr>
        <w:tabs>
          <w:tab w:val="num" w:pos="5760"/>
        </w:tabs>
        <w:ind w:left="5760" w:hanging="360"/>
      </w:pPr>
      <w:rPr>
        <w:rFonts w:ascii="Arial" w:hAnsi="Arial" w:hint="default"/>
      </w:rPr>
    </w:lvl>
    <w:lvl w:ilvl="8" w:tplc="E6642ED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C4D6A16"/>
    <w:multiLevelType w:val="hybridMultilevel"/>
    <w:tmpl w:val="DA64AF6E"/>
    <w:lvl w:ilvl="0" w:tplc="8732248E">
      <w:start w:val="1"/>
      <w:numFmt w:val="bullet"/>
      <w:lvlText w:val="•"/>
      <w:lvlJc w:val="left"/>
      <w:pPr>
        <w:tabs>
          <w:tab w:val="num" w:pos="720"/>
        </w:tabs>
        <w:ind w:left="720" w:hanging="360"/>
      </w:pPr>
      <w:rPr>
        <w:rFonts w:ascii="Arial" w:hAnsi="Arial" w:hint="default"/>
      </w:rPr>
    </w:lvl>
    <w:lvl w:ilvl="1" w:tplc="E1004D30">
      <w:numFmt w:val="bullet"/>
      <w:lvlText w:val="-"/>
      <w:lvlJc w:val="left"/>
      <w:pPr>
        <w:tabs>
          <w:tab w:val="num" w:pos="1440"/>
        </w:tabs>
        <w:ind w:left="1440" w:hanging="360"/>
      </w:pPr>
      <w:rPr>
        <w:rFonts w:ascii="Times New Roman" w:hAnsi="Times New Roman" w:hint="default"/>
      </w:rPr>
    </w:lvl>
    <w:lvl w:ilvl="2" w:tplc="C2DE6D88">
      <w:start w:val="1"/>
      <w:numFmt w:val="bullet"/>
      <w:lvlText w:val="•"/>
      <w:lvlJc w:val="left"/>
      <w:pPr>
        <w:tabs>
          <w:tab w:val="num" w:pos="2160"/>
        </w:tabs>
        <w:ind w:left="2160" w:hanging="360"/>
      </w:pPr>
      <w:rPr>
        <w:rFonts w:ascii="Arial" w:hAnsi="Arial" w:hint="default"/>
      </w:rPr>
    </w:lvl>
    <w:lvl w:ilvl="3" w:tplc="7EA87CEC" w:tentative="1">
      <w:start w:val="1"/>
      <w:numFmt w:val="bullet"/>
      <w:lvlText w:val="•"/>
      <w:lvlJc w:val="left"/>
      <w:pPr>
        <w:tabs>
          <w:tab w:val="num" w:pos="2880"/>
        </w:tabs>
        <w:ind w:left="2880" w:hanging="360"/>
      </w:pPr>
      <w:rPr>
        <w:rFonts w:ascii="Arial" w:hAnsi="Arial" w:hint="default"/>
      </w:rPr>
    </w:lvl>
    <w:lvl w:ilvl="4" w:tplc="E0CA5FF6">
      <w:numFmt w:val="none"/>
      <w:lvlText w:val=""/>
      <w:lvlJc w:val="left"/>
      <w:pPr>
        <w:tabs>
          <w:tab w:val="num" w:pos="360"/>
        </w:tabs>
      </w:pPr>
    </w:lvl>
    <w:lvl w:ilvl="5" w:tplc="CCC07CB6" w:tentative="1">
      <w:start w:val="1"/>
      <w:numFmt w:val="bullet"/>
      <w:lvlText w:val="•"/>
      <w:lvlJc w:val="left"/>
      <w:pPr>
        <w:tabs>
          <w:tab w:val="num" w:pos="4320"/>
        </w:tabs>
        <w:ind w:left="4320" w:hanging="360"/>
      </w:pPr>
      <w:rPr>
        <w:rFonts w:ascii="Arial" w:hAnsi="Arial" w:hint="default"/>
      </w:rPr>
    </w:lvl>
    <w:lvl w:ilvl="6" w:tplc="B86EDAE6" w:tentative="1">
      <w:start w:val="1"/>
      <w:numFmt w:val="bullet"/>
      <w:lvlText w:val="•"/>
      <w:lvlJc w:val="left"/>
      <w:pPr>
        <w:tabs>
          <w:tab w:val="num" w:pos="5040"/>
        </w:tabs>
        <w:ind w:left="5040" w:hanging="360"/>
      </w:pPr>
      <w:rPr>
        <w:rFonts w:ascii="Arial" w:hAnsi="Arial" w:hint="default"/>
      </w:rPr>
    </w:lvl>
    <w:lvl w:ilvl="7" w:tplc="26CA9748" w:tentative="1">
      <w:start w:val="1"/>
      <w:numFmt w:val="bullet"/>
      <w:lvlText w:val="•"/>
      <w:lvlJc w:val="left"/>
      <w:pPr>
        <w:tabs>
          <w:tab w:val="num" w:pos="5760"/>
        </w:tabs>
        <w:ind w:left="5760" w:hanging="360"/>
      </w:pPr>
      <w:rPr>
        <w:rFonts w:ascii="Arial" w:hAnsi="Arial" w:hint="default"/>
      </w:rPr>
    </w:lvl>
    <w:lvl w:ilvl="8" w:tplc="0F18670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145448"/>
    <w:multiLevelType w:val="multilevel"/>
    <w:tmpl w:val="41D28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2054E46"/>
    <w:multiLevelType w:val="multilevel"/>
    <w:tmpl w:val="2864D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58F1D62"/>
    <w:multiLevelType w:val="hybridMultilevel"/>
    <w:tmpl w:val="FF0069EA"/>
    <w:lvl w:ilvl="0" w:tplc="98C8B302">
      <w:start w:val="1"/>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62A499A"/>
    <w:multiLevelType w:val="hybridMultilevel"/>
    <w:tmpl w:val="491044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AFC2D5F"/>
    <w:multiLevelType w:val="hybridMultilevel"/>
    <w:tmpl w:val="B69E7EC8"/>
    <w:lvl w:ilvl="0" w:tplc="3FC4D764">
      <w:start w:val="1"/>
      <w:numFmt w:val="bullet"/>
      <w:lvlText w:val="•"/>
      <w:lvlJc w:val="left"/>
      <w:pPr>
        <w:tabs>
          <w:tab w:val="num" w:pos="720"/>
        </w:tabs>
        <w:ind w:left="720" w:hanging="360"/>
      </w:pPr>
      <w:rPr>
        <w:rFonts w:ascii="Arial" w:hAnsi="Arial" w:hint="default"/>
      </w:rPr>
    </w:lvl>
    <w:lvl w:ilvl="1" w:tplc="CF48B7CC" w:tentative="1">
      <w:start w:val="1"/>
      <w:numFmt w:val="bullet"/>
      <w:lvlText w:val="•"/>
      <w:lvlJc w:val="left"/>
      <w:pPr>
        <w:tabs>
          <w:tab w:val="num" w:pos="1440"/>
        </w:tabs>
        <w:ind w:left="1440" w:hanging="360"/>
      </w:pPr>
      <w:rPr>
        <w:rFonts w:ascii="Arial" w:hAnsi="Arial" w:hint="default"/>
      </w:rPr>
    </w:lvl>
    <w:lvl w:ilvl="2" w:tplc="98A0AFA2">
      <w:start w:val="1"/>
      <w:numFmt w:val="bullet"/>
      <w:lvlText w:val="•"/>
      <w:lvlJc w:val="left"/>
      <w:pPr>
        <w:tabs>
          <w:tab w:val="num" w:pos="2160"/>
        </w:tabs>
        <w:ind w:left="2160" w:hanging="360"/>
      </w:pPr>
      <w:rPr>
        <w:rFonts w:ascii="Arial" w:hAnsi="Arial" w:hint="default"/>
      </w:rPr>
    </w:lvl>
    <w:lvl w:ilvl="3" w:tplc="62664BDC" w:tentative="1">
      <w:start w:val="1"/>
      <w:numFmt w:val="bullet"/>
      <w:lvlText w:val="•"/>
      <w:lvlJc w:val="left"/>
      <w:pPr>
        <w:tabs>
          <w:tab w:val="num" w:pos="2880"/>
        </w:tabs>
        <w:ind w:left="2880" w:hanging="360"/>
      </w:pPr>
      <w:rPr>
        <w:rFonts w:ascii="Arial" w:hAnsi="Arial" w:hint="default"/>
      </w:rPr>
    </w:lvl>
    <w:lvl w:ilvl="4" w:tplc="C6AC41C6" w:tentative="1">
      <w:start w:val="1"/>
      <w:numFmt w:val="bullet"/>
      <w:lvlText w:val="•"/>
      <w:lvlJc w:val="left"/>
      <w:pPr>
        <w:tabs>
          <w:tab w:val="num" w:pos="3600"/>
        </w:tabs>
        <w:ind w:left="3600" w:hanging="360"/>
      </w:pPr>
      <w:rPr>
        <w:rFonts w:ascii="Arial" w:hAnsi="Arial" w:hint="default"/>
      </w:rPr>
    </w:lvl>
    <w:lvl w:ilvl="5" w:tplc="B70CDCF6" w:tentative="1">
      <w:start w:val="1"/>
      <w:numFmt w:val="bullet"/>
      <w:lvlText w:val="•"/>
      <w:lvlJc w:val="left"/>
      <w:pPr>
        <w:tabs>
          <w:tab w:val="num" w:pos="4320"/>
        </w:tabs>
        <w:ind w:left="4320" w:hanging="360"/>
      </w:pPr>
      <w:rPr>
        <w:rFonts w:ascii="Arial" w:hAnsi="Arial" w:hint="default"/>
      </w:rPr>
    </w:lvl>
    <w:lvl w:ilvl="6" w:tplc="821E30C0" w:tentative="1">
      <w:start w:val="1"/>
      <w:numFmt w:val="bullet"/>
      <w:lvlText w:val="•"/>
      <w:lvlJc w:val="left"/>
      <w:pPr>
        <w:tabs>
          <w:tab w:val="num" w:pos="5040"/>
        </w:tabs>
        <w:ind w:left="5040" w:hanging="360"/>
      </w:pPr>
      <w:rPr>
        <w:rFonts w:ascii="Arial" w:hAnsi="Arial" w:hint="default"/>
      </w:rPr>
    </w:lvl>
    <w:lvl w:ilvl="7" w:tplc="A0B6E4E0" w:tentative="1">
      <w:start w:val="1"/>
      <w:numFmt w:val="bullet"/>
      <w:lvlText w:val="•"/>
      <w:lvlJc w:val="left"/>
      <w:pPr>
        <w:tabs>
          <w:tab w:val="num" w:pos="5760"/>
        </w:tabs>
        <w:ind w:left="5760" w:hanging="360"/>
      </w:pPr>
      <w:rPr>
        <w:rFonts w:ascii="Arial" w:hAnsi="Arial" w:hint="default"/>
      </w:rPr>
    </w:lvl>
    <w:lvl w:ilvl="8" w:tplc="E9A622C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6" w15:restartNumberingAfterBreak="0">
    <w:nsid w:val="61820944"/>
    <w:multiLevelType w:val="hybridMultilevel"/>
    <w:tmpl w:val="66509DE4"/>
    <w:lvl w:ilvl="0" w:tplc="B1BE4B72">
      <w:start w:val="1"/>
      <w:numFmt w:val="bullet"/>
      <w:lvlText w:val="-"/>
      <w:lvlJc w:val="left"/>
      <w:pPr>
        <w:tabs>
          <w:tab w:val="num" w:pos="720"/>
        </w:tabs>
        <w:ind w:left="720" w:hanging="360"/>
      </w:pPr>
      <w:rPr>
        <w:rFonts w:ascii="Times New Roman" w:hAnsi="Times New Roman" w:hint="default"/>
      </w:rPr>
    </w:lvl>
    <w:lvl w:ilvl="1" w:tplc="AF4C9692">
      <w:start w:val="1"/>
      <w:numFmt w:val="bullet"/>
      <w:lvlText w:val="-"/>
      <w:lvlJc w:val="left"/>
      <w:pPr>
        <w:tabs>
          <w:tab w:val="num" w:pos="1440"/>
        </w:tabs>
        <w:ind w:left="1440" w:hanging="360"/>
      </w:pPr>
      <w:rPr>
        <w:rFonts w:ascii="Times New Roman" w:hAnsi="Times New Roman" w:hint="default"/>
      </w:rPr>
    </w:lvl>
    <w:lvl w:ilvl="2" w:tplc="E182BD98" w:tentative="1">
      <w:start w:val="1"/>
      <w:numFmt w:val="bullet"/>
      <w:lvlText w:val="-"/>
      <w:lvlJc w:val="left"/>
      <w:pPr>
        <w:tabs>
          <w:tab w:val="num" w:pos="2160"/>
        </w:tabs>
        <w:ind w:left="2160" w:hanging="360"/>
      </w:pPr>
      <w:rPr>
        <w:rFonts w:ascii="Times New Roman" w:hAnsi="Times New Roman" w:hint="default"/>
      </w:rPr>
    </w:lvl>
    <w:lvl w:ilvl="3" w:tplc="2AB0165A" w:tentative="1">
      <w:start w:val="1"/>
      <w:numFmt w:val="bullet"/>
      <w:lvlText w:val="-"/>
      <w:lvlJc w:val="left"/>
      <w:pPr>
        <w:tabs>
          <w:tab w:val="num" w:pos="2880"/>
        </w:tabs>
        <w:ind w:left="2880" w:hanging="360"/>
      </w:pPr>
      <w:rPr>
        <w:rFonts w:ascii="Times New Roman" w:hAnsi="Times New Roman" w:hint="default"/>
      </w:rPr>
    </w:lvl>
    <w:lvl w:ilvl="4" w:tplc="E460E306" w:tentative="1">
      <w:start w:val="1"/>
      <w:numFmt w:val="bullet"/>
      <w:lvlText w:val="-"/>
      <w:lvlJc w:val="left"/>
      <w:pPr>
        <w:tabs>
          <w:tab w:val="num" w:pos="3600"/>
        </w:tabs>
        <w:ind w:left="3600" w:hanging="360"/>
      </w:pPr>
      <w:rPr>
        <w:rFonts w:ascii="Times New Roman" w:hAnsi="Times New Roman" w:hint="default"/>
      </w:rPr>
    </w:lvl>
    <w:lvl w:ilvl="5" w:tplc="14A423D2" w:tentative="1">
      <w:start w:val="1"/>
      <w:numFmt w:val="bullet"/>
      <w:lvlText w:val="-"/>
      <w:lvlJc w:val="left"/>
      <w:pPr>
        <w:tabs>
          <w:tab w:val="num" w:pos="4320"/>
        </w:tabs>
        <w:ind w:left="4320" w:hanging="360"/>
      </w:pPr>
      <w:rPr>
        <w:rFonts w:ascii="Times New Roman" w:hAnsi="Times New Roman" w:hint="default"/>
      </w:rPr>
    </w:lvl>
    <w:lvl w:ilvl="6" w:tplc="923C94D6" w:tentative="1">
      <w:start w:val="1"/>
      <w:numFmt w:val="bullet"/>
      <w:lvlText w:val="-"/>
      <w:lvlJc w:val="left"/>
      <w:pPr>
        <w:tabs>
          <w:tab w:val="num" w:pos="5040"/>
        </w:tabs>
        <w:ind w:left="5040" w:hanging="360"/>
      </w:pPr>
      <w:rPr>
        <w:rFonts w:ascii="Times New Roman" w:hAnsi="Times New Roman" w:hint="default"/>
      </w:rPr>
    </w:lvl>
    <w:lvl w:ilvl="7" w:tplc="5DDADB8E" w:tentative="1">
      <w:start w:val="1"/>
      <w:numFmt w:val="bullet"/>
      <w:lvlText w:val="-"/>
      <w:lvlJc w:val="left"/>
      <w:pPr>
        <w:tabs>
          <w:tab w:val="num" w:pos="5760"/>
        </w:tabs>
        <w:ind w:left="5760" w:hanging="360"/>
      </w:pPr>
      <w:rPr>
        <w:rFonts w:ascii="Times New Roman" w:hAnsi="Times New Roman" w:hint="default"/>
      </w:rPr>
    </w:lvl>
    <w:lvl w:ilvl="8" w:tplc="619AC494"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61F842DE"/>
    <w:multiLevelType w:val="hybridMultilevel"/>
    <w:tmpl w:val="060682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5A24AA7"/>
    <w:multiLevelType w:val="multilevel"/>
    <w:tmpl w:val="71AAF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B3C22DF"/>
    <w:multiLevelType w:val="multilevel"/>
    <w:tmpl w:val="EA80D3B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6C6D6B31"/>
    <w:multiLevelType w:val="hybridMultilevel"/>
    <w:tmpl w:val="2E168BA4"/>
    <w:lvl w:ilvl="0" w:tplc="A3186866">
      <w:start w:val="1"/>
      <w:numFmt w:val="bullet"/>
      <w:lvlText w:val="-"/>
      <w:lvlJc w:val="left"/>
      <w:pPr>
        <w:tabs>
          <w:tab w:val="num" w:pos="720"/>
        </w:tabs>
        <w:ind w:left="720" w:hanging="360"/>
      </w:pPr>
      <w:rPr>
        <w:rFonts w:ascii="Times New Roman" w:hAnsi="Times New Roman" w:hint="default"/>
      </w:rPr>
    </w:lvl>
    <w:lvl w:ilvl="1" w:tplc="7360C092">
      <w:numFmt w:val="bullet"/>
      <w:lvlText w:val="-"/>
      <w:lvlJc w:val="left"/>
      <w:pPr>
        <w:tabs>
          <w:tab w:val="num" w:pos="1440"/>
        </w:tabs>
        <w:ind w:left="1440" w:hanging="360"/>
      </w:pPr>
      <w:rPr>
        <w:rFonts w:ascii="Times New Roman" w:hAnsi="Times New Roman" w:hint="default"/>
      </w:rPr>
    </w:lvl>
    <w:lvl w:ilvl="2" w:tplc="31C6CB40">
      <w:start w:val="1"/>
      <w:numFmt w:val="bullet"/>
      <w:lvlText w:val="-"/>
      <w:lvlJc w:val="left"/>
      <w:pPr>
        <w:tabs>
          <w:tab w:val="num" w:pos="2160"/>
        </w:tabs>
        <w:ind w:left="2160" w:hanging="360"/>
      </w:pPr>
      <w:rPr>
        <w:rFonts w:ascii="Times New Roman" w:hAnsi="Times New Roman" w:hint="default"/>
      </w:rPr>
    </w:lvl>
    <w:lvl w:ilvl="3" w:tplc="F27AF03A" w:tentative="1">
      <w:start w:val="1"/>
      <w:numFmt w:val="bullet"/>
      <w:lvlText w:val="-"/>
      <w:lvlJc w:val="left"/>
      <w:pPr>
        <w:tabs>
          <w:tab w:val="num" w:pos="2880"/>
        </w:tabs>
        <w:ind w:left="2880" w:hanging="360"/>
      </w:pPr>
      <w:rPr>
        <w:rFonts w:ascii="Times New Roman" w:hAnsi="Times New Roman" w:hint="default"/>
      </w:rPr>
    </w:lvl>
    <w:lvl w:ilvl="4" w:tplc="9B465BE4" w:tentative="1">
      <w:start w:val="1"/>
      <w:numFmt w:val="bullet"/>
      <w:lvlText w:val="-"/>
      <w:lvlJc w:val="left"/>
      <w:pPr>
        <w:tabs>
          <w:tab w:val="num" w:pos="3600"/>
        </w:tabs>
        <w:ind w:left="3600" w:hanging="360"/>
      </w:pPr>
      <w:rPr>
        <w:rFonts w:ascii="Times New Roman" w:hAnsi="Times New Roman" w:hint="default"/>
      </w:rPr>
    </w:lvl>
    <w:lvl w:ilvl="5" w:tplc="A95228F6" w:tentative="1">
      <w:start w:val="1"/>
      <w:numFmt w:val="bullet"/>
      <w:lvlText w:val="-"/>
      <w:lvlJc w:val="left"/>
      <w:pPr>
        <w:tabs>
          <w:tab w:val="num" w:pos="4320"/>
        </w:tabs>
        <w:ind w:left="4320" w:hanging="360"/>
      </w:pPr>
      <w:rPr>
        <w:rFonts w:ascii="Times New Roman" w:hAnsi="Times New Roman" w:hint="default"/>
      </w:rPr>
    </w:lvl>
    <w:lvl w:ilvl="6" w:tplc="EBA0FF6A" w:tentative="1">
      <w:start w:val="1"/>
      <w:numFmt w:val="bullet"/>
      <w:lvlText w:val="-"/>
      <w:lvlJc w:val="left"/>
      <w:pPr>
        <w:tabs>
          <w:tab w:val="num" w:pos="5040"/>
        </w:tabs>
        <w:ind w:left="5040" w:hanging="360"/>
      </w:pPr>
      <w:rPr>
        <w:rFonts w:ascii="Times New Roman" w:hAnsi="Times New Roman" w:hint="default"/>
      </w:rPr>
    </w:lvl>
    <w:lvl w:ilvl="7" w:tplc="1BACD7D0" w:tentative="1">
      <w:start w:val="1"/>
      <w:numFmt w:val="bullet"/>
      <w:lvlText w:val="-"/>
      <w:lvlJc w:val="left"/>
      <w:pPr>
        <w:tabs>
          <w:tab w:val="num" w:pos="5760"/>
        </w:tabs>
        <w:ind w:left="5760" w:hanging="360"/>
      </w:pPr>
      <w:rPr>
        <w:rFonts w:ascii="Times New Roman" w:hAnsi="Times New Roman" w:hint="default"/>
      </w:rPr>
    </w:lvl>
    <w:lvl w:ilvl="8" w:tplc="C958EDE0"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6D5D6199"/>
    <w:multiLevelType w:val="hybridMultilevel"/>
    <w:tmpl w:val="F0FA3BEE"/>
    <w:lvl w:ilvl="0" w:tplc="622C8DBA">
      <w:start w:val="1"/>
      <w:numFmt w:val="bullet"/>
      <w:lvlText w:val="•"/>
      <w:lvlJc w:val="left"/>
      <w:pPr>
        <w:tabs>
          <w:tab w:val="num" w:pos="720"/>
        </w:tabs>
        <w:ind w:left="720" w:hanging="360"/>
      </w:pPr>
      <w:rPr>
        <w:rFonts w:ascii="Arial" w:hAnsi="Arial" w:hint="default"/>
      </w:rPr>
    </w:lvl>
    <w:lvl w:ilvl="1" w:tplc="BD8AD226" w:tentative="1">
      <w:start w:val="1"/>
      <w:numFmt w:val="bullet"/>
      <w:lvlText w:val="•"/>
      <w:lvlJc w:val="left"/>
      <w:pPr>
        <w:tabs>
          <w:tab w:val="num" w:pos="1440"/>
        </w:tabs>
        <w:ind w:left="1440" w:hanging="360"/>
      </w:pPr>
      <w:rPr>
        <w:rFonts w:ascii="Arial" w:hAnsi="Arial" w:hint="default"/>
      </w:rPr>
    </w:lvl>
    <w:lvl w:ilvl="2" w:tplc="8EF6EDBA" w:tentative="1">
      <w:start w:val="1"/>
      <w:numFmt w:val="bullet"/>
      <w:lvlText w:val="•"/>
      <w:lvlJc w:val="left"/>
      <w:pPr>
        <w:tabs>
          <w:tab w:val="num" w:pos="2160"/>
        </w:tabs>
        <w:ind w:left="2160" w:hanging="360"/>
      </w:pPr>
      <w:rPr>
        <w:rFonts w:ascii="Arial" w:hAnsi="Arial" w:hint="default"/>
      </w:rPr>
    </w:lvl>
    <w:lvl w:ilvl="3" w:tplc="8E582762" w:tentative="1">
      <w:start w:val="1"/>
      <w:numFmt w:val="bullet"/>
      <w:lvlText w:val="•"/>
      <w:lvlJc w:val="left"/>
      <w:pPr>
        <w:tabs>
          <w:tab w:val="num" w:pos="2880"/>
        </w:tabs>
        <w:ind w:left="2880" w:hanging="360"/>
      </w:pPr>
      <w:rPr>
        <w:rFonts w:ascii="Arial" w:hAnsi="Arial" w:hint="default"/>
      </w:rPr>
    </w:lvl>
    <w:lvl w:ilvl="4" w:tplc="2B90A9E4" w:tentative="1">
      <w:start w:val="1"/>
      <w:numFmt w:val="bullet"/>
      <w:lvlText w:val="•"/>
      <w:lvlJc w:val="left"/>
      <w:pPr>
        <w:tabs>
          <w:tab w:val="num" w:pos="3600"/>
        </w:tabs>
        <w:ind w:left="3600" w:hanging="360"/>
      </w:pPr>
      <w:rPr>
        <w:rFonts w:ascii="Arial" w:hAnsi="Arial" w:hint="default"/>
      </w:rPr>
    </w:lvl>
    <w:lvl w:ilvl="5" w:tplc="3E06DD7E" w:tentative="1">
      <w:start w:val="1"/>
      <w:numFmt w:val="bullet"/>
      <w:lvlText w:val="•"/>
      <w:lvlJc w:val="left"/>
      <w:pPr>
        <w:tabs>
          <w:tab w:val="num" w:pos="4320"/>
        </w:tabs>
        <w:ind w:left="4320" w:hanging="360"/>
      </w:pPr>
      <w:rPr>
        <w:rFonts w:ascii="Arial" w:hAnsi="Arial" w:hint="default"/>
      </w:rPr>
    </w:lvl>
    <w:lvl w:ilvl="6" w:tplc="CCB83ABC" w:tentative="1">
      <w:start w:val="1"/>
      <w:numFmt w:val="bullet"/>
      <w:lvlText w:val="•"/>
      <w:lvlJc w:val="left"/>
      <w:pPr>
        <w:tabs>
          <w:tab w:val="num" w:pos="5040"/>
        </w:tabs>
        <w:ind w:left="5040" w:hanging="360"/>
      </w:pPr>
      <w:rPr>
        <w:rFonts w:ascii="Arial" w:hAnsi="Arial" w:hint="default"/>
      </w:rPr>
    </w:lvl>
    <w:lvl w:ilvl="7" w:tplc="BADE4FB8" w:tentative="1">
      <w:start w:val="1"/>
      <w:numFmt w:val="bullet"/>
      <w:lvlText w:val="•"/>
      <w:lvlJc w:val="left"/>
      <w:pPr>
        <w:tabs>
          <w:tab w:val="num" w:pos="5760"/>
        </w:tabs>
        <w:ind w:left="5760" w:hanging="360"/>
      </w:pPr>
      <w:rPr>
        <w:rFonts w:ascii="Arial" w:hAnsi="Arial" w:hint="default"/>
      </w:rPr>
    </w:lvl>
    <w:lvl w:ilvl="8" w:tplc="DC1C9E8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3" w15:restartNumberingAfterBreak="0">
    <w:nsid w:val="734913B6"/>
    <w:multiLevelType w:val="hybridMultilevel"/>
    <w:tmpl w:val="892A90DE"/>
    <w:lvl w:ilvl="0" w:tplc="C204A75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5"/>
  </w:num>
  <w:num w:numId="2">
    <w:abstractNumId w:val="44"/>
  </w:num>
  <w:num w:numId="3">
    <w:abstractNumId w:val="42"/>
  </w:num>
  <w:num w:numId="4">
    <w:abstractNumId w:val="19"/>
  </w:num>
  <w:num w:numId="5">
    <w:abstractNumId w:val="24"/>
  </w:num>
  <w:num w:numId="6">
    <w:abstractNumId w:val="2"/>
  </w:num>
  <w:num w:numId="7">
    <w:abstractNumId w:val="1"/>
  </w:num>
  <w:num w:numId="8">
    <w:abstractNumId w:val="45"/>
  </w:num>
  <w:num w:numId="9">
    <w:abstractNumId w:val="32"/>
  </w:num>
  <w:num w:numId="10">
    <w:abstractNumId w:val="14"/>
  </w:num>
  <w:num w:numId="11">
    <w:abstractNumId w:val="0"/>
  </w:num>
  <w:num w:numId="12">
    <w:abstractNumId w:val="46"/>
  </w:num>
  <w:num w:numId="13">
    <w:abstractNumId w:val="23"/>
  </w:num>
  <w:num w:numId="14">
    <w:abstractNumId w:val="34"/>
  </w:num>
  <w:num w:numId="15">
    <w:abstractNumId w:val="37"/>
  </w:num>
  <w:num w:numId="16">
    <w:abstractNumId w:val="18"/>
  </w:num>
  <w:num w:numId="17">
    <w:abstractNumId w:val="31"/>
  </w:num>
  <w:num w:numId="18">
    <w:abstractNumId w:val="10"/>
  </w:num>
  <w:num w:numId="19">
    <w:abstractNumId w:val="15"/>
  </w:num>
  <w:num w:numId="20">
    <w:abstractNumId w:val="20"/>
  </w:num>
  <w:num w:numId="21">
    <w:abstractNumId w:val="9"/>
  </w:num>
  <w:num w:numId="22">
    <w:abstractNumId w:val="26"/>
  </w:num>
  <w:num w:numId="23">
    <w:abstractNumId w:val="40"/>
  </w:num>
  <w:num w:numId="24">
    <w:abstractNumId w:val="41"/>
  </w:num>
  <w:num w:numId="25">
    <w:abstractNumId w:val="30"/>
  </w:num>
  <w:num w:numId="26">
    <w:abstractNumId w:val="3"/>
  </w:num>
  <w:num w:numId="27">
    <w:abstractNumId w:val="39"/>
  </w:num>
  <w:num w:numId="28">
    <w:abstractNumId w:val="28"/>
  </w:num>
  <w:num w:numId="29">
    <w:abstractNumId w:val="4"/>
  </w:num>
  <w:num w:numId="30">
    <w:abstractNumId w:val="6"/>
  </w:num>
  <w:num w:numId="31">
    <w:abstractNumId w:val="5"/>
  </w:num>
  <w:num w:numId="32">
    <w:abstractNumId w:val="38"/>
  </w:num>
  <w:num w:numId="33">
    <w:abstractNumId w:val="29"/>
  </w:num>
  <w:num w:numId="34">
    <w:abstractNumId w:val="25"/>
  </w:num>
  <w:num w:numId="35">
    <w:abstractNumId w:val="13"/>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16"/>
  </w:num>
  <w:num w:numId="40">
    <w:abstractNumId w:val="7"/>
  </w:num>
  <w:num w:numId="41">
    <w:abstractNumId w:val="21"/>
  </w:num>
  <w:num w:numId="42">
    <w:abstractNumId w:val="12"/>
  </w:num>
  <w:num w:numId="43">
    <w:abstractNumId w:val="33"/>
  </w:num>
  <w:num w:numId="44">
    <w:abstractNumId w:val="43"/>
  </w:num>
  <w:num w:numId="45">
    <w:abstractNumId w:val="36"/>
  </w:num>
  <w:num w:numId="46">
    <w:abstractNumId w:val="27"/>
  </w:num>
  <w:num w:numId="47">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A68"/>
    <w:rsid w:val="00012CF0"/>
    <w:rsid w:val="00012D38"/>
    <w:rsid w:val="0001351C"/>
    <w:rsid w:val="00013932"/>
    <w:rsid w:val="00013CC8"/>
    <w:rsid w:val="000141F9"/>
    <w:rsid w:val="00014C3D"/>
    <w:rsid w:val="00014C5F"/>
    <w:rsid w:val="00015258"/>
    <w:rsid w:val="000155C6"/>
    <w:rsid w:val="0001579B"/>
    <w:rsid w:val="000158B9"/>
    <w:rsid w:val="0001686B"/>
    <w:rsid w:val="00016CC8"/>
    <w:rsid w:val="00016CEE"/>
    <w:rsid w:val="00016FD4"/>
    <w:rsid w:val="00017E83"/>
    <w:rsid w:val="00017F08"/>
    <w:rsid w:val="00020D07"/>
    <w:rsid w:val="00021FA1"/>
    <w:rsid w:val="00022E4A"/>
    <w:rsid w:val="00022E9F"/>
    <w:rsid w:val="00023187"/>
    <w:rsid w:val="000231A9"/>
    <w:rsid w:val="00023D9A"/>
    <w:rsid w:val="00023F11"/>
    <w:rsid w:val="000244C3"/>
    <w:rsid w:val="0002466E"/>
    <w:rsid w:val="00024AF4"/>
    <w:rsid w:val="00024CBB"/>
    <w:rsid w:val="00024CBC"/>
    <w:rsid w:val="00025731"/>
    <w:rsid w:val="00025EB1"/>
    <w:rsid w:val="00026106"/>
    <w:rsid w:val="000271F2"/>
    <w:rsid w:val="00027408"/>
    <w:rsid w:val="00027D17"/>
    <w:rsid w:val="00027D7B"/>
    <w:rsid w:val="00030043"/>
    <w:rsid w:val="0003024E"/>
    <w:rsid w:val="000309F5"/>
    <w:rsid w:val="00030F57"/>
    <w:rsid w:val="00030F8E"/>
    <w:rsid w:val="00031506"/>
    <w:rsid w:val="00031B09"/>
    <w:rsid w:val="00032916"/>
    <w:rsid w:val="00032F1F"/>
    <w:rsid w:val="00033D09"/>
    <w:rsid w:val="00034007"/>
    <w:rsid w:val="000347CF"/>
    <w:rsid w:val="00034C0A"/>
    <w:rsid w:val="00034E6E"/>
    <w:rsid w:val="00034E94"/>
    <w:rsid w:val="000353B6"/>
    <w:rsid w:val="00035567"/>
    <w:rsid w:val="00035D07"/>
    <w:rsid w:val="00036D5E"/>
    <w:rsid w:val="00037F61"/>
    <w:rsid w:val="0004036D"/>
    <w:rsid w:val="000404CA"/>
    <w:rsid w:val="00040960"/>
    <w:rsid w:val="00040C9A"/>
    <w:rsid w:val="00041014"/>
    <w:rsid w:val="000418DA"/>
    <w:rsid w:val="0004190F"/>
    <w:rsid w:val="00041E49"/>
    <w:rsid w:val="00041EB5"/>
    <w:rsid w:val="00042837"/>
    <w:rsid w:val="00042C26"/>
    <w:rsid w:val="00043250"/>
    <w:rsid w:val="0004425A"/>
    <w:rsid w:val="0004501B"/>
    <w:rsid w:val="000451B2"/>
    <w:rsid w:val="0004533A"/>
    <w:rsid w:val="00046883"/>
    <w:rsid w:val="00046979"/>
    <w:rsid w:val="00047072"/>
    <w:rsid w:val="000470C5"/>
    <w:rsid w:val="00047819"/>
    <w:rsid w:val="00047B7C"/>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75E"/>
    <w:rsid w:val="000618C0"/>
    <w:rsid w:val="00061F0F"/>
    <w:rsid w:val="000621DA"/>
    <w:rsid w:val="0006226F"/>
    <w:rsid w:val="00062421"/>
    <w:rsid w:val="0006278C"/>
    <w:rsid w:val="0006287B"/>
    <w:rsid w:val="00062A77"/>
    <w:rsid w:val="00062E44"/>
    <w:rsid w:val="0006418F"/>
    <w:rsid w:val="000641D6"/>
    <w:rsid w:val="000648E1"/>
    <w:rsid w:val="00064959"/>
    <w:rsid w:val="00064C41"/>
    <w:rsid w:val="00064EFD"/>
    <w:rsid w:val="0006609B"/>
    <w:rsid w:val="000668B8"/>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6BC3"/>
    <w:rsid w:val="000775E6"/>
    <w:rsid w:val="00077679"/>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8AF"/>
    <w:rsid w:val="0008547F"/>
    <w:rsid w:val="00085A9A"/>
    <w:rsid w:val="00085C0D"/>
    <w:rsid w:val="000864E2"/>
    <w:rsid w:val="00086724"/>
    <w:rsid w:val="00086CD6"/>
    <w:rsid w:val="00086E59"/>
    <w:rsid w:val="000873A1"/>
    <w:rsid w:val="00090365"/>
    <w:rsid w:val="000918CB"/>
    <w:rsid w:val="00091E1F"/>
    <w:rsid w:val="00092123"/>
    <w:rsid w:val="000922B9"/>
    <w:rsid w:val="00092416"/>
    <w:rsid w:val="00092737"/>
    <w:rsid w:val="0009346C"/>
    <w:rsid w:val="00093DD9"/>
    <w:rsid w:val="00094894"/>
    <w:rsid w:val="00094AE9"/>
    <w:rsid w:val="00095E60"/>
    <w:rsid w:val="00096078"/>
    <w:rsid w:val="00096225"/>
    <w:rsid w:val="000972BA"/>
    <w:rsid w:val="0009782E"/>
    <w:rsid w:val="000A2454"/>
    <w:rsid w:val="000A2E40"/>
    <w:rsid w:val="000A40A2"/>
    <w:rsid w:val="000A44CD"/>
    <w:rsid w:val="000A46A7"/>
    <w:rsid w:val="000A53F6"/>
    <w:rsid w:val="000A5726"/>
    <w:rsid w:val="000A5885"/>
    <w:rsid w:val="000A5B15"/>
    <w:rsid w:val="000A62BA"/>
    <w:rsid w:val="000A693A"/>
    <w:rsid w:val="000A6FE8"/>
    <w:rsid w:val="000A7522"/>
    <w:rsid w:val="000A7B48"/>
    <w:rsid w:val="000A7E62"/>
    <w:rsid w:val="000A7EBB"/>
    <w:rsid w:val="000B09B6"/>
    <w:rsid w:val="000B10E3"/>
    <w:rsid w:val="000B11BD"/>
    <w:rsid w:val="000B21F0"/>
    <w:rsid w:val="000B2308"/>
    <w:rsid w:val="000B29D2"/>
    <w:rsid w:val="000B3D6F"/>
    <w:rsid w:val="000B3DDA"/>
    <w:rsid w:val="000B3F98"/>
    <w:rsid w:val="000B45F0"/>
    <w:rsid w:val="000B48AA"/>
    <w:rsid w:val="000B4E07"/>
    <w:rsid w:val="000B53EE"/>
    <w:rsid w:val="000B595E"/>
    <w:rsid w:val="000B6513"/>
    <w:rsid w:val="000B7742"/>
    <w:rsid w:val="000C0ADF"/>
    <w:rsid w:val="000C0D39"/>
    <w:rsid w:val="000C1298"/>
    <w:rsid w:val="000C1885"/>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196"/>
    <w:rsid w:val="000D1247"/>
    <w:rsid w:val="000D1CBD"/>
    <w:rsid w:val="000D2312"/>
    <w:rsid w:val="000D234A"/>
    <w:rsid w:val="000D2C93"/>
    <w:rsid w:val="000D3264"/>
    <w:rsid w:val="000D3420"/>
    <w:rsid w:val="000D355A"/>
    <w:rsid w:val="000D358C"/>
    <w:rsid w:val="000D3671"/>
    <w:rsid w:val="000D46F9"/>
    <w:rsid w:val="000D4A15"/>
    <w:rsid w:val="000D58A2"/>
    <w:rsid w:val="000D5A72"/>
    <w:rsid w:val="000D5FAA"/>
    <w:rsid w:val="000D6430"/>
    <w:rsid w:val="000D64E3"/>
    <w:rsid w:val="000D6658"/>
    <w:rsid w:val="000D79E2"/>
    <w:rsid w:val="000E0644"/>
    <w:rsid w:val="000E0826"/>
    <w:rsid w:val="000E08AC"/>
    <w:rsid w:val="000E0B89"/>
    <w:rsid w:val="000E0F80"/>
    <w:rsid w:val="000E104C"/>
    <w:rsid w:val="000E1269"/>
    <w:rsid w:val="000E16CE"/>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E789A"/>
    <w:rsid w:val="000F0CB8"/>
    <w:rsid w:val="000F1685"/>
    <w:rsid w:val="000F1CEE"/>
    <w:rsid w:val="000F292E"/>
    <w:rsid w:val="000F2CFC"/>
    <w:rsid w:val="000F2D9C"/>
    <w:rsid w:val="000F2ED7"/>
    <w:rsid w:val="000F2FB7"/>
    <w:rsid w:val="000F3191"/>
    <w:rsid w:val="000F36C3"/>
    <w:rsid w:val="000F3719"/>
    <w:rsid w:val="000F37A5"/>
    <w:rsid w:val="000F3A5A"/>
    <w:rsid w:val="000F42B0"/>
    <w:rsid w:val="000F4544"/>
    <w:rsid w:val="000F47A4"/>
    <w:rsid w:val="000F4E4F"/>
    <w:rsid w:val="000F4E7E"/>
    <w:rsid w:val="000F5DC0"/>
    <w:rsid w:val="000F5E35"/>
    <w:rsid w:val="000F65FC"/>
    <w:rsid w:val="000F6769"/>
    <w:rsid w:val="000F6877"/>
    <w:rsid w:val="000F74D7"/>
    <w:rsid w:val="000F79FE"/>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0E42"/>
    <w:rsid w:val="0011154F"/>
    <w:rsid w:val="00111C3F"/>
    <w:rsid w:val="001120F5"/>
    <w:rsid w:val="00112624"/>
    <w:rsid w:val="00112DDD"/>
    <w:rsid w:val="0011328A"/>
    <w:rsid w:val="0011373D"/>
    <w:rsid w:val="0011432C"/>
    <w:rsid w:val="00114895"/>
    <w:rsid w:val="00114D72"/>
    <w:rsid w:val="00114E12"/>
    <w:rsid w:val="00114EE6"/>
    <w:rsid w:val="001153ED"/>
    <w:rsid w:val="00115683"/>
    <w:rsid w:val="00115D1A"/>
    <w:rsid w:val="00116CC4"/>
    <w:rsid w:val="00116E3A"/>
    <w:rsid w:val="001171A1"/>
    <w:rsid w:val="001173FB"/>
    <w:rsid w:val="00117538"/>
    <w:rsid w:val="00120582"/>
    <w:rsid w:val="00120D91"/>
    <w:rsid w:val="001215C5"/>
    <w:rsid w:val="00121E60"/>
    <w:rsid w:val="001227F7"/>
    <w:rsid w:val="00122B7A"/>
    <w:rsid w:val="00122E85"/>
    <w:rsid w:val="00123A2E"/>
    <w:rsid w:val="00123BD2"/>
    <w:rsid w:val="001243FE"/>
    <w:rsid w:val="00124441"/>
    <w:rsid w:val="00126EB9"/>
    <w:rsid w:val="00126FC2"/>
    <w:rsid w:val="001276CA"/>
    <w:rsid w:val="0012790C"/>
    <w:rsid w:val="0013019C"/>
    <w:rsid w:val="00131312"/>
    <w:rsid w:val="00131978"/>
    <w:rsid w:val="00131A3B"/>
    <w:rsid w:val="001345F0"/>
    <w:rsid w:val="001346C3"/>
    <w:rsid w:val="001352B7"/>
    <w:rsid w:val="00135633"/>
    <w:rsid w:val="00136C52"/>
    <w:rsid w:val="00136F1D"/>
    <w:rsid w:val="001376D7"/>
    <w:rsid w:val="001379FC"/>
    <w:rsid w:val="00137B9B"/>
    <w:rsid w:val="00137DC7"/>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2729"/>
    <w:rsid w:val="00153597"/>
    <w:rsid w:val="00153A93"/>
    <w:rsid w:val="00153E6C"/>
    <w:rsid w:val="00154183"/>
    <w:rsid w:val="001545ED"/>
    <w:rsid w:val="00154E4C"/>
    <w:rsid w:val="00155C09"/>
    <w:rsid w:val="0015643C"/>
    <w:rsid w:val="00156EBC"/>
    <w:rsid w:val="00157167"/>
    <w:rsid w:val="001619F0"/>
    <w:rsid w:val="00161AD5"/>
    <w:rsid w:val="001634F9"/>
    <w:rsid w:val="00163CB6"/>
    <w:rsid w:val="0016429C"/>
    <w:rsid w:val="0016528A"/>
    <w:rsid w:val="00165A6F"/>
    <w:rsid w:val="001665A4"/>
    <w:rsid w:val="0016699E"/>
    <w:rsid w:val="00166A54"/>
    <w:rsid w:val="00166D73"/>
    <w:rsid w:val="00170339"/>
    <w:rsid w:val="0017131E"/>
    <w:rsid w:val="00171D30"/>
    <w:rsid w:val="001721B0"/>
    <w:rsid w:val="00172582"/>
    <w:rsid w:val="00172A29"/>
    <w:rsid w:val="00172A95"/>
    <w:rsid w:val="001734F8"/>
    <w:rsid w:val="00173E1D"/>
    <w:rsid w:val="00173E52"/>
    <w:rsid w:val="001749EC"/>
    <w:rsid w:val="00174B7F"/>
    <w:rsid w:val="00174D74"/>
    <w:rsid w:val="001750ED"/>
    <w:rsid w:val="0017575D"/>
    <w:rsid w:val="001760D7"/>
    <w:rsid w:val="00176C80"/>
    <w:rsid w:val="001772B4"/>
    <w:rsid w:val="001776B3"/>
    <w:rsid w:val="00177E47"/>
    <w:rsid w:val="00180382"/>
    <w:rsid w:val="001804F5"/>
    <w:rsid w:val="00180887"/>
    <w:rsid w:val="001808D9"/>
    <w:rsid w:val="00180A10"/>
    <w:rsid w:val="00180C81"/>
    <w:rsid w:val="00180EFD"/>
    <w:rsid w:val="00181669"/>
    <w:rsid w:val="001817B0"/>
    <w:rsid w:val="001820E3"/>
    <w:rsid w:val="00182B87"/>
    <w:rsid w:val="00182C57"/>
    <w:rsid w:val="00182FEF"/>
    <w:rsid w:val="00182FF1"/>
    <w:rsid w:val="00183A8D"/>
    <w:rsid w:val="001842EE"/>
    <w:rsid w:val="001842F0"/>
    <w:rsid w:val="00184381"/>
    <w:rsid w:val="001850FA"/>
    <w:rsid w:val="001855F8"/>
    <w:rsid w:val="00185A85"/>
    <w:rsid w:val="00185AFD"/>
    <w:rsid w:val="00186A2B"/>
    <w:rsid w:val="001878E9"/>
    <w:rsid w:val="00187908"/>
    <w:rsid w:val="00190090"/>
    <w:rsid w:val="00190664"/>
    <w:rsid w:val="00190668"/>
    <w:rsid w:val="00190CFB"/>
    <w:rsid w:val="00190F04"/>
    <w:rsid w:val="0019163A"/>
    <w:rsid w:val="0019164E"/>
    <w:rsid w:val="00191844"/>
    <w:rsid w:val="001920BE"/>
    <w:rsid w:val="0019238D"/>
    <w:rsid w:val="00192905"/>
    <w:rsid w:val="00193896"/>
    <w:rsid w:val="00193912"/>
    <w:rsid w:val="001940EE"/>
    <w:rsid w:val="0019515D"/>
    <w:rsid w:val="001951B5"/>
    <w:rsid w:val="00195384"/>
    <w:rsid w:val="00195435"/>
    <w:rsid w:val="00195461"/>
    <w:rsid w:val="001956AF"/>
    <w:rsid w:val="0019587C"/>
    <w:rsid w:val="00195A0C"/>
    <w:rsid w:val="0019661A"/>
    <w:rsid w:val="00196F92"/>
    <w:rsid w:val="0019740D"/>
    <w:rsid w:val="001974C4"/>
    <w:rsid w:val="001A07E5"/>
    <w:rsid w:val="001A129D"/>
    <w:rsid w:val="001A14EE"/>
    <w:rsid w:val="001A1CB8"/>
    <w:rsid w:val="001A21FD"/>
    <w:rsid w:val="001A409E"/>
    <w:rsid w:val="001A4E3B"/>
    <w:rsid w:val="001A5354"/>
    <w:rsid w:val="001A5611"/>
    <w:rsid w:val="001A569B"/>
    <w:rsid w:val="001A5B2F"/>
    <w:rsid w:val="001A60DB"/>
    <w:rsid w:val="001A6432"/>
    <w:rsid w:val="001A6904"/>
    <w:rsid w:val="001A6BB7"/>
    <w:rsid w:val="001A7000"/>
    <w:rsid w:val="001A70C8"/>
    <w:rsid w:val="001A745F"/>
    <w:rsid w:val="001A7594"/>
    <w:rsid w:val="001A7B7F"/>
    <w:rsid w:val="001B0091"/>
    <w:rsid w:val="001B00ED"/>
    <w:rsid w:val="001B0BBF"/>
    <w:rsid w:val="001B1BA7"/>
    <w:rsid w:val="001B27AA"/>
    <w:rsid w:val="001B2F69"/>
    <w:rsid w:val="001B33A8"/>
    <w:rsid w:val="001B3484"/>
    <w:rsid w:val="001B3F05"/>
    <w:rsid w:val="001B4E1C"/>
    <w:rsid w:val="001B508E"/>
    <w:rsid w:val="001B51E2"/>
    <w:rsid w:val="001B5CC6"/>
    <w:rsid w:val="001B6559"/>
    <w:rsid w:val="001B6FA1"/>
    <w:rsid w:val="001C046A"/>
    <w:rsid w:val="001C0479"/>
    <w:rsid w:val="001C0535"/>
    <w:rsid w:val="001C0E89"/>
    <w:rsid w:val="001C1706"/>
    <w:rsid w:val="001C19DB"/>
    <w:rsid w:val="001C1D9F"/>
    <w:rsid w:val="001C1DA8"/>
    <w:rsid w:val="001C255B"/>
    <w:rsid w:val="001C29A9"/>
    <w:rsid w:val="001C2A18"/>
    <w:rsid w:val="001C2BA8"/>
    <w:rsid w:val="001C3356"/>
    <w:rsid w:val="001C37EB"/>
    <w:rsid w:val="001C3DB1"/>
    <w:rsid w:val="001C4417"/>
    <w:rsid w:val="001C4DCB"/>
    <w:rsid w:val="001C51BA"/>
    <w:rsid w:val="001C523B"/>
    <w:rsid w:val="001C5787"/>
    <w:rsid w:val="001C59FB"/>
    <w:rsid w:val="001C5CB2"/>
    <w:rsid w:val="001C6301"/>
    <w:rsid w:val="001C6BAE"/>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7A89"/>
    <w:rsid w:val="001D7E7E"/>
    <w:rsid w:val="001D7FC0"/>
    <w:rsid w:val="001E00A7"/>
    <w:rsid w:val="001E10AA"/>
    <w:rsid w:val="001E1450"/>
    <w:rsid w:val="001E1A9E"/>
    <w:rsid w:val="001E1B6B"/>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33EC"/>
    <w:rsid w:val="001F3790"/>
    <w:rsid w:val="001F40CE"/>
    <w:rsid w:val="001F4CC0"/>
    <w:rsid w:val="001F5CBC"/>
    <w:rsid w:val="001F5D2C"/>
    <w:rsid w:val="001F6168"/>
    <w:rsid w:val="001F68BF"/>
    <w:rsid w:val="001F69C0"/>
    <w:rsid w:val="001F797C"/>
    <w:rsid w:val="001F7AE1"/>
    <w:rsid w:val="001F7C6D"/>
    <w:rsid w:val="0020003F"/>
    <w:rsid w:val="00200350"/>
    <w:rsid w:val="00200414"/>
    <w:rsid w:val="00200B29"/>
    <w:rsid w:val="00201293"/>
    <w:rsid w:val="00201E68"/>
    <w:rsid w:val="00202745"/>
    <w:rsid w:val="00202F44"/>
    <w:rsid w:val="00203389"/>
    <w:rsid w:val="002035FF"/>
    <w:rsid w:val="0020376D"/>
    <w:rsid w:val="0020396D"/>
    <w:rsid w:val="00203C40"/>
    <w:rsid w:val="0020495F"/>
    <w:rsid w:val="0020601A"/>
    <w:rsid w:val="00206216"/>
    <w:rsid w:val="002062D4"/>
    <w:rsid w:val="0020630C"/>
    <w:rsid w:val="00206F90"/>
    <w:rsid w:val="002071C1"/>
    <w:rsid w:val="002077A9"/>
    <w:rsid w:val="00207906"/>
    <w:rsid w:val="0021002B"/>
    <w:rsid w:val="00210E3C"/>
    <w:rsid w:val="0021159F"/>
    <w:rsid w:val="0021170A"/>
    <w:rsid w:val="00211CCA"/>
    <w:rsid w:val="00212AC2"/>
    <w:rsid w:val="002137EC"/>
    <w:rsid w:val="00214468"/>
    <w:rsid w:val="00214B03"/>
    <w:rsid w:val="00214B08"/>
    <w:rsid w:val="002150E8"/>
    <w:rsid w:val="002157F6"/>
    <w:rsid w:val="0021648D"/>
    <w:rsid w:val="00216C45"/>
    <w:rsid w:val="00217537"/>
    <w:rsid w:val="002178AC"/>
    <w:rsid w:val="00217CE3"/>
    <w:rsid w:val="00217D0D"/>
    <w:rsid w:val="002208DC"/>
    <w:rsid w:val="00221280"/>
    <w:rsid w:val="002216A5"/>
    <w:rsid w:val="00221793"/>
    <w:rsid w:val="00222371"/>
    <w:rsid w:val="0022309C"/>
    <w:rsid w:val="002239B0"/>
    <w:rsid w:val="00224D6A"/>
    <w:rsid w:val="0022547F"/>
    <w:rsid w:val="00225680"/>
    <w:rsid w:val="00226602"/>
    <w:rsid w:val="00226610"/>
    <w:rsid w:val="00226DDB"/>
    <w:rsid w:val="00227498"/>
    <w:rsid w:val="0023025C"/>
    <w:rsid w:val="00231138"/>
    <w:rsid w:val="002316E8"/>
    <w:rsid w:val="00231CAA"/>
    <w:rsid w:val="002325C1"/>
    <w:rsid w:val="002331A7"/>
    <w:rsid w:val="00233D8D"/>
    <w:rsid w:val="00234049"/>
    <w:rsid w:val="0023428F"/>
    <w:rsid w:val="00234898"/>
    <w:rsid w:val="00234CF8"/>
    <w:rsid w:val="00235165"/>
    <w:rsid w:val="002356BB"/>
    <w:rsid w:val="00235F3E"/>
    <w:rsid w:val="00236927"/>
    <w:rsid w:val="00236FB3"/>
    <w:rsid w:val="00237414"/>
    <w:rsid w:val="00237DF9"/>
    <w:rsid w:val="00237E80"/>
    <w:rsid w:val="00240F42"/>
    <w:rsid w:val="002412A4"/>
    <w:rsid w:val="00241D22"/>
    <w:rsid w:val="00242057"/>
    <w:rsid w:val="0024207B"/>
    <w:rsid w:val="00242324"/>
    <w:rsid w:val="0024466A"/>
    <w:rsid w:val="00244C25"/>
    <w:rsid w:val="00245157"/>
    <w:rsid w:val="00245A14"/>
    <w:rsid w:val="00246BDE"/>
    <w:rsid w:val="002475E9"/>
    <w:rsid w:val="002476CE"/>
    <w:rsid w:val="00250AB9"/>
    <w:rsid w:val="00250D84"/>
    <w:rsid w:val="00250E8D"/>
    <w:rsid w:val="0025147C"/>
    <w:rsid w:val="0025185A"/>
    <w:rsid w:val="00251B1C"/>
    <w:rsid w:val="00251E9F"/>
    <w:rsid w:val="0025227A"/>
    <w:rsid w:val="0025235B"/>
    <w:rsid w:val="00252825"/>
    <w:rsid w:val="00252A10"/>
    <w:rsid w:val="00252EC0"/>
    <w:rsid w:val="00253C84"/>
    <w:rsid w:val="00253DB0"/>
    <w:rsid w:val="00254997"/>
    <w:rsid w:val="00254FB1"/>
    <w:rsid w:val="002558B7"/>
    <w:rsid w:val="00255B9F"/>
    <w:rsid w:val="00255E20"/>
    <w:rsid w:val="00255F79"/>
    <w:rsid w:val="00256170"/>
    <w:rsid w:val="0025645C"/>
    <w:rsid w:val="002602BD"/>
    <w:rsid w:val="00261D75"/>
    <w:rsid w:val="00261E8E"/>
    <w:rsid w:val="0026276B"/>
    <w:rsid w:val="002627B5"/>
    <w:rsid w:val="002627FF"/>
    <w:rsid w:val="00262D2C"/>
    <w:rsid w:val="00262E4F"/>
    <w:rsid w:val="002634D1"/>
    <w:rsid w:val="002658AB"/>
    <w:rsid w:val="00265C32"/>
    <w:rsid w:val="00265ED7"/>
    <w:rsid w:val="002662B7"/>
    <w:rsid w:val="00266539"/>
    <w:rsid w:val="0026666F"/>
    <w:rsid w:val="00266A3E"/>
    <w:rsid w:val="00266C33"/>
    <w:rsid w:val="00267CE9"/>
    <w:rsid w:val="00270155"/>
    <w:rsid w:val="0027034F"/>
    <w:rsid w:val="00270908"/>
    <w:rsid w:val="00271109"/>
    <w:rsid w:val="0027142A"/>
    <w:rsid w:val="0027163C"/>
    <w:rsid w:val="00271927"/>
    <w:rsid w:val="0027220B"/>
    <w:rsid w:val="00272483"/>
    <w:rsid w:val="002733B3"/>
    <w:rsid w:val="00273810"/>
    <w:rsid w:val="00273A18"/>
    <w:rsid w:val="00273D56"/>
    <w:rsid w:val="002740B6"/>
    <w:rsid w:val="00274B72"/>
    <w:rsid w:val="00275D12"/>
    <w:rsid w:val="002762F3"/>
    <w:rsid w:val="00276549"/>
    <w:rsid w:val="00276778"/>
    <w:rsid w:val="00277301"/>
    <w:rsid w:val="002801CF"/>
    <w:rsid w:val="002806B0"/>
    <w:rsid w:val="00280A66"/>
    <w:rsid w:val="002815E5"/>
    <w:rsid w:val="00281CBF"/>
    <w:rsid w:val="0028200B"/>
    <w:rsid w:val="00282E6A"/>
    <w:rsid w:val="00282EDB"/>
    <w:rsid w:val="00283507"/>
    <w:rsid w:val="002835E0"/>
    <w:rsid w:val="00283F2E"/>
    <w:rsid w:val="00284CE5"/>
    <w:rsid w:val="00285A54"/>
    <w:rsid w:val="002861C4"/>
    <w:rsid w:val="00286984"/>
    <w:rsid w:val="00286EFD"/>
    <w:rsid w:val="00287662"/>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893"/>
    <w:rsid w:val="0029690D"/>
    <w:rsid w:val="00296F22"/>
    <w:rsid w:val="0029787B"/>
    <w:rsid w:val="002979F1"/>
    <w:rsid w:val="00297BF5"/>
    <w:rsid w:val="00297E7C"/>
    <w:rsid w:val="002A0841"/>
    <w:rsid w:val="002A0D5D"/>
    <w:rsid w:val="002A1565"/>
    <w:rsid w:val="002A16AB"/>
    <w:rsid w:val="002A1BA9"/>
    <w:rsid w:val="002A1EBD"/>
    <w:rsid w:val="002A226A"/>
    <w:rsid w:val="002A2AF5"/>
    <w:rsid w:val="002A2ED4"/>
    <w:rsid w:val="002A33E4"/>
    <w:rsid w:val="002A34C4"/>
    <w:rsid w:val="002A38E2"/>
    <w:rsid w:val="002A4407"/>
    <w:rsid w:val="002A4455"/>
    <w:rsid w:val="002A4A87"/>
    <w:rsid w:val="002A5405"/>
    <w:rsid w:val="002A5546"/>
    <w:rsid w:val="002A5567"/>
    <w:rsid w:val="002A5593"/>
    <w:rsid w:val="002A5CDB"/>
    <w:rsid w:val="002A5F1E"/>
    <w:rsid w:val="002A66CF"/>
    <w:rsid w:val="002A6A55"/>
    <w:rsid w:val="002A6E29"/>
    <w:rsid w:val="002A70FE"/>
    <w:rsid w:val="002B021D"/>
    <w:rsid w:val="002B0D9B"/>
    <w:rsid w:val="002B1061"/>
    <w:rsid w:val="002B1070"/>
    <w:rsid w:val="002B1BED"/>
    <w:rsid w:val="002B2482"/>
    <w:rsid w:val="002B2CC4"/>
    <w:rsid w:val="002B2D6E"/>
    <w:rsid w:val="002B2F1B"/>
    <w:rsid w:val="002B3324"/>
    <w:rsid w:val="002B3532"/>
    <w:rsid w:val="002B361D"/>
    <w:rsid w:val="002B381D"/>
    <w:rsid w:val="002B38C1"/>
    <w:rsid w:val="002B3EF1"/>
    <w:rsid w:val="002B410B"/>
    <w:rsid w:val="002B4425"/>
    <w:rsid w:val="002B4B2B"/>
    <w:rsid w:val="002B4C05"/>
    <w:rsid w:val="002B50A2"/>
    <w:rsid w:val="002B50A7"/>
    <w:rsid w:val="002B6418"/>
    <w:rsid w:val="002B6A47"/>
    <w:rsid w:val="002B7BC3"/>
    <w:rsid w:val="002C0822"/>
    <w:rsid w:val="002C107A"/>
    <w:rsid w:val="002C129C"/>
    <w:rsid w:val="002C12B9"/>
    <w:rsid w:val="002C1DA6"/>
    <w:rsid w:val="002C22F9"/>
    <w:rsid w:val="002C327D"/>
    <w:rsid w:val="002C3644"/>
    <w:rsid w:val="002C3949"/>
    <w:rsid w:val="002C3D11"/>
    <w:rsid w:val="002C4973"/>
    <w:rsid w:val="002C4EE1"/>
    <w:rsid w:val="002C5315"/>
    <w:rsid w:val="002C5735"/>
    <w:rsid w:val="002C5A0A"/>
    <w:rsid w:val="002C6161"/>
    <w:rsid w:val="002C65AB"/>
    <w:rsid w:val="002C6698"/>
    <w:rsid w:val="002C7843"/>
    <w:rsid w:val="002C78CA"/>
    <w:rsid w:val="002C7CC6"/>
    <w:rsid w:val="002D0490"/>
    <w:rsid w:val="002D0C30"/>
    <w:rsid w:val="002D0E97"/>
    <w:rsid w:val="002D19B9"/>
    <w:rsid w:val="002D1C25"/>
    <w:rsid w:val="002D235D"/>
    <w:rsid w:val="002D2989"/>
    <w:rsid w:val="002D2B7D"/>
    <w:rsid w:val="002D385F"/>
    <w:rsid w:val="002D3907"/>
    <w:rsid w:val="002D42DA"/>
    <w:rsid w:val="002D470F"/>
    <w:rsid w:val="002D476C"/>
    <w:rsid w:val="002D4823"/>
    <w:rsid w:val="002D4F8E"/>
    <w:rsid w:val="002D50FC"/>
    <w:rsid w:val="002D5CA1"/>
    <w:rsid w:val="002D5CCC"/>
    <w:rsid w:val="002D6EE7"/>
    <w:rsid w:val="002D728E"/>
    <w:rsid w:val="002D74BB"/>
    <w:rsid w:val="002E0D59"/>
    <w:rsid w:val="002E1368"/>
    <w:rsid w:val="002E1881"/>
    <w:rsid w:val="002E18FC"/>
    <w:rsid w:val="002E1DD0"/>
    <w:rsid w:val="002E221E"/>
    <w:rsid w:val="002E2968"/>
    <w:rsid w:val="002E2F57"/>
    <w:rsid w:val="002E2FB1"/>
    <w:rsid w:val="002E3305"/>
    <w:rsid w:val="002E399F"/>
    <w:rsid w:val="002E3A19"/>
    <w:rsid w:val="002E3CE3"/>
    <w:rsid w:val="002E4193"/>
    <w:rsid w:val="002E45A3"/>
    <w:rsid w:val="002E51FC"/>
    <w:rsid w:val="002E56FE"/>
    <w:rsid w:val="002E5D22"/>
    <w:rsid w:val="002E5D89"/>
    <w:rsid w:val="002E6768"/>
    <w:rsid w:val="002E686D"/>
    <w:rsid w:val="002E7A4C"/>
    <w:rsid w:val="002F2144"/>
    <w:rsid w:val="002F230E"/>
    <w:rsid w:val="002F29CF"/>
    <w:rsid w:val="002F33E7"/>
    <w:rsid w:val="002F37D6"/>
    <w:rsid w:val="002F4BBD"/>
    <w:rsid w:val="002F4F8A"/>
    <w:rsid w:val="002F530A"/>
    <w:rsid w:val="002F59E1"/>
    <w:rsid w:val="002F64AA"/>
    <w:rsid w:val="002F66B2"/>
    <w:rsid w:val="002F6A21"/>
    <w:rsid w:val="002F6A46"/>
    <w:rsid w:val="002F6DA3"/>
    <w:rsid w:val="002F7413"/>
    <w:rsid w:val="002F7610"/>
    <w:rsid w:val="003005D1"/>
    <w:rsid w:val="00302917"/>
    <w:rsid w:val="00302FF5"/>
    <w:rsid w:val="00303777"/>
    <w:rsid w:val="003038EB"/>
    <w:rsid w:val="003042D9"/>
    <w:rsid w:val="003044F7"/>
    <w:rsid w:val="00305085"/>
    <w:rsid w:val="00305094"/>
    <w:rsid w:val="003050F7"/>
    <w:rsid w:val="00305505"/>
    <w:rsid w:val="00305511"/>
    <w:rsid w:val="003057D1"/>
    <w:rsid w:val="00305DFF"/>
    <w:rsid w:val="00305E37"/>
    <w:rsid w:val="003060F4"/>
    <w:rsid w:val="00306114"/>
    <w:rsid w:val="00306496"/>
    <w:rsid w:val="00307233"/>
    <w:rsid w:val="00307528"/>
    <w:rsid w:val="00307D2B"/>
    <w:rsid w:val="0031049F"/>
    <w:rsid w:val="003121A3"/>
    <w:rsid w:val="00312329"/>
    <w:rsid w:val="0031259C"/>
    <w:rsid w:val="00313025"/>
    <w:rsid w:val="00313C3A"/>
    <w:rsid w:val="0031446E"/>
    <w:rsid w:val="00315138"/>
    <w:rsid w:val="003157DC"/>
    <w:rsid w:val="00315B37"/>
    <w:rsid w:val="00315CE9"/>
    <w:rsid w:val="003161AC"/>
    <w:rsid w:val="003168FC"/>
    <w:rsid w:val="00316B7A"/>
    <w:rsid w:val="00316BC4"/>
    <w:rsid w:val="003173FF"/>
    <w:rsid w:val="00317C3D"/>
    <w:rsid w:val="00317EBA"/>
    <w:rsid w:val="0032080E"/>
    <w:rsid w:val="00320934"/>
    <w:rsid w:val="00320A15"/>
    <w:rsid w:val="003212E5"/>
    <w:rsid w:val="00321B98"/>
    <w:rsid w:val="00323216"/>
    <w:rsid w:val="00323BF8"/>
    <w:rsid w:val="0032412A"/>
    <w:rsid w:val="003248D7"/>
    <w:rsid w:val="00325251"/>
    <w:rsid w:val="00325A32"/>
    <w:rsid w:val="00326592"/>
    <w:rsid w:val="00326D5F"/>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6ECB"/>
    <w:rsid w:val="00337039"/>
    <w:rsid w:val="003376FD"/>
    <w:rsid w:val="00337C42"/>
    <w:rsid w:val="0034036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47CC4"/>
    <w:rsid w:val="0035086F"/>
    <w:rsid w:val="00350B61"/>
    <w:rsid w:val="0035114E"/>
    <w:rsid w:val="003515AC"/>
    <w:rsid w:val="00351759"/>
    <w:rsid w:val="00351856"/>
    <w:rsid w:val="00351D02"/>
    <w:rsid w:val="003524BF"/>
    <w:rsid w:val="00352AEE"/>
    <w:rsid w:val="0035333D"/>
    <w:rsid w:val="00353C0E"/>
    <w:rsid w:val="00353CE5"/>
    <w:rsid w:val="00354378"/>
    <w:rsid w:val="00354883"/>
    <w:rsid w:val="0035531E"/>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CB2"/>
    <w:rsid w:val="00365D1E"/>
    <w:rsid w:val="00366B0C"/>
    <w:rsid w:val="00366E1E"/>
    <w:rsid w:val="0036742E"/>
    <w:rsid w:val="00367E44"/>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36DE"/>
    <w:rsid w:val="0038443A"/>
    <w:rsid w:val="003848A6"/>
    <w:rsid w:val="003854A3"/>
    <w:rsid w:val="00385FA4"/>
    <w:rsid w:val="003862A7"/>
    <w:rsid w:val="00386372"/>
    <w:rsid w:val="003903ED"/>
    <w:rsid w:val="003906D3"/>
    <w:rsid w:val="00391B2F"/>
    <w:rsid w:val="003922FC"/>
    <w:rsid w:val="00393081"/>
    <w:rsid w:val="00393D4C"/>
    <w:rsid w:val="00393FB8"/>
    <w:rsid w:val="00394205"/>
    <w:rsid w:val="0039490B"/>
    <w:rsid w:val="00394C4E"/>
    <w:rsid w:val="00394D90"/>
    <w:rsid w:val="00395D27"/>
    <w:rsid w:val="00396196"/>
    <w:rsid w:val="003961EB"/>
    <w:rsid w:val="0039625F"/>
    <w:rsid w:val="00397476"/>
    <w:rsid w:val="00397FD6"/>
    <w:rsid w:val="003A04C3"/>
    <w:rsid w:val="003A05DC"/>
    <w:rsid w:val="003A0960"/>
    <w:rsid w:val="003A09AE"/>
    <w:rsid w:val="003A0ECB"/>
    <w:rsid w:val="003A149A"/>
    <w:rsid w:val="003A2274"/>
    <w:rsid w:val="003A2976"/>
    <w:rsid w:val="003A33DC"/>
    <w:rsid w:val="003A3CB9"/>
    <w:rsid w:val="003A452F"/>
    <w:rsid w:val="003A4768"/>
    <w:rsid w:val="003A4AC2"/>
    <w:rsid w:val="003A4F26"/>
    <w:rsid w:val="003A502C"/>
    <w:rsid w:val="003A5394"/>
    <w:rsid w:val="003A53D7"/>
    <w:rsid w:val="003A64DF"/>
    <w:rsid w:val="003A6AEA"/>
    <w:rsid w:val="003A6B31"/>
    <w:rsid w:val="003A722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7F7"/>
    <w:rsid w:val="003B693D"/>
    <w:rsid w:val="003B77B7"/>
    <w:rsid w:val="003B7BA6"/>
    <w:rsid w:val="003C0A88"/>
    <w:rsid w:val="003C0D96"/>
    <w:rsid w:val="003C2302"/>
    <w:rsid w:val="003C2C0E"/>
    <w:rsid w:val="003C2EC1"/>
    <w:rsid w:val="003C329E"/>
    <w:rsid w:val="003C32F9"/>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3C6"/>
    <w:rsid w:val="003D161A"/>
    <w:rsid w:val="003D1A44"/>
    <w:rsid w:val="003D1E8B"/>
    <w:rsid w:val="003D30C7"/>
    <w:rsid w:val="003D38D0"/>
    <w:rsid w:val="003D43E9"/>
    <w:rsid w:val="003D4740"/>
    <w:rsid w:val="003D4BC9"/>
    <w:rsid w:val="003D51DB"/>
    <w:rsid w:val="003D5659"/>
    <w:rsid w:val="003D5BCE"/>
    <w:rsid w:val="003D64C8"/>
    <w:rsid w:val="003D6522"/>
    <w:rsid w:val="003D65E0"/>
    <w:rsid w:val="003D7EEA"/>
    <w:rsid w:val="003E0057"/>
    <w:rsid w:val="003E026F"/>
    <w:rsid w:val="003E03C5"/>
    <w:rsid w:val="003E0EA6"/>
    <w:rsid w:val="003E1197"/>
    <w:rsid w:val="003E15E0"/>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4B0"/>
    <w:rsid w:val="003E670F"/>
    <w:rsid w:val="003E687B"/>
    <w:rsid w:val="003E6AED"/>
    <w:rsid w:val="003E6BCE"/>
    <w:rsid w:val="003E711B"/>
    <w:rsid w:val="003E7B41"/>
    <w:rsid w:val="003F0498"/>
    <w:rsid w:val="003F057E"/>
    <w:rsid w:val="003F0A59"/>
    <w:rsid w:val="003F20F8"/>
    <w:rsid w:val="003F34B8"/>
    <w:rsid w:val="003F4258"/>
    <w:rsid w:val="003F45B5"/>
    <w:rsid w:val="003F4919"/>
    <w:rsid w:val="003F4F61"/>
    <w:rsid w:val="003F4F9B"/>
    <w:rsid w:val="003F5686"/>
    <w:rsid w:val="003F647B"/>
    <w:rsid w:val="003F67F4"/>
    <w:rsid w:val="003F71ED"/>
    <w:rsid w:val="003F74E4"/>
    <w:rsid w:val="003F7B15"/>
    <w:rsid w:val="00400196"/>
    <w:rsid w:val="004008C1"/>
    <w:rsid w:val="004012EA"/>
    <w:rsid w:val="004027F4"/>
    <w:rsid w:val="0040294F"/>
    <w:rsid w:val="00402CB3"/>
    <w:rsid w:val="00402EC4"/>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0F80"/>
    <w:rsid w:val="0041278B"/>
    <w:rsid w:val="004138E6"/>
    <w:rsid w:val="00413C10"/>
    <w:rsid w:val="0041400B"/>
    <w:rsid w:val="004140E3"/>
    <w:rsid w:val="00414DCA"/>
    <w:rsid w:val="00414DDB"/>
    <w:rsid w:val="004156F4"/>
    <w:rsid w:val="00415B6F"/>
    <w:rsid w:val="00415DAD"/>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213"/>
    <w:rsid w:val="00427BDE"/>
    <w:rsid w:val="0043120D"/>
    <w:rsid w:val="004315C6"/>
    <w:rsid w:val="0043181E"/>
    <w:rsid w:val="0043202A"/>
    <w:rsid w:val="0043211D"/>
    <w:rsid w:val="00432792"/>
    <w:rsid w:val="00432A5C"/>
    <w:rsid w:val="00432AFF"/>
    <w:rsid w:val="004334F3"/>
    <w:rsid w:val="004338B2"/>
    <w:rsid w:val="00433EC8"/>
    <w:rsid w:val="0043438F"/>
    <w:rsid w:val="00434464"/>
    <w:rsid w:val="00434AEE"/>
    <w:rsid w:val="00434CDE"/>
    <w:rsid w:val="00435895"/>
    <w:rsid w:val="00435D56"/>
    <w:rsid w:val="004360E8"/>
    <w:rsid w:val="004364C5"/>
    <w:rsid w:val="00436C18"/>
    <w:rsid w:val="00436F2B"/>
    <w:rsid w:val="004372AA"/>
    <w:rsid w:val="004376F5"/>
    <w:rsid w:val="00437C3A"/>
    <w:rsid w:val="00440101"/>
    <w:rsid w:val="00440239"/>
    <w:rsid w:val="00441962"/>
    <w:rsid w:val="00441D84"/>
    <w:rsid w:val="00442699"/>
    <w:rsid w:val="004431FF"/>
    <w:rsid w:val="0044377C"/>
    <w:rsid w:val="00443A65"/>
    <w:rsid w:val="00443B52"/>
    <w:rsid w:val="0044418D"/>
    <w:rsid w:val="0044486A"/>
    <w:rsid w:val="00444D6B"/>
    <w:rsid w:val="0044522C"/>
    <w:rsid w:val="00445CF3"/>
    <w:rsid w:val="004461B8"/>
    <w:rsid w:val="00446713"/>
    <w:rsid w:val="004479E2"/>
    <w:rsid w:val="00447AAB"/>
    <w:rsid w:val="00447D76"/>
    <w:rsid w:val="0045074A"/>
    <w:rsid w:val="004510C2"/>
    <w:rsid w:val="0045141B"/>
    <w:rsid w:val="00451484"/>
    <w:rsid w:val="00451C84"/>
    <w:rsid w:val="00453664"/>
    <w:rsid w:val="00453B6C"/>
    <w:rsid w:val="00453F92"/>
    <w:rsid w:val="004546AF"/>
    <w:rsid w:val="004548A4"/>
    <w:rsid w:val="00455031"/>
    <w:rsid w:val="0045553C"/>
    <w:rsid w:val="00455652"/>
    <w:rsid w:val="004558A0"/>
    <w:rsid w:val="004562C0"/>
    <w:rsid w:val="00456696"/>
    <w:rsid w:val="00456931"/>
    <w:rsid w:val="004571A1"/>
    <w:rsid w:val="00457F73"/>
    <w:rsid w:val="0046085C"/>
    <w:rsid w:val="00460AD5"/>
    <w:rsid w:val="00460AEF"/>
    <w:rsid w:val="00460B6A"/>
    <w:rsid w:val="00461487"/>
    <w:rsid w:val="0046182C"/>
    <w:rsid w:val="00462B0A"/>
    <w:rsid w:val="004635A2"/>
    <w:rsid w:val="004643A4"/>
    <w:rsid w:val="00464543"/>
    <w:rsid w:val="004646AB"/>
    <w:rsid w:val="004648FE"/>
    <w:rsid w:val="004652FA"/>
    <w:rsid w:val="004655F2"/>
    <w:rsid w:val="004663DD"/>
    <w:rsid w:val="00466FED"/>
    <w:rsid w:val="00467B20"/>
    <w:rsid w:val="00467FEA"/>
    <w:rsid w:val="004703A0"/>
    <w:rsid w:val="00470492"/>
    <w:rsid w:val="00471ABD"/>
    <w:rsid w:val="004724E2"/>
    <w:rsid w:val="0047306D"/>
    <w:rsid w:val="0047328E"/>
    <w:rsid w:val="004735AE"/>
    <w:rsid w:val="00473CB1"/>
    <w:rsid w:val="00473EBD"/>
    <w:rsid w:val="004741FA"/>
    <w:rsid w:val="004748D9"/>
    <w:rsid w:val="004750C8"/>
    <w:rsid w:val="00476D19"/>
    <w:rsid w:val="0047792D"/>
    <w:rsid w:val="00477B51"/>
    <w:rsid w:val="00480709"/>
    <w:rsid w:val="0048083A"/>
    <w:rsid w:val="004810BC"/>
    <w:rsid w:val="004811E4"/>
    <w:rsid w:val="00481965"/>
    <w:rsid w:val="00481ECB"/>
    <w:rsid w:val="00481FAA"/>
    <w:rsid w:val="00482095"/>
    <w:rsid w:val="00482E9D"/>
    <w:rsid w:val="0048316D"/>
    <w:rsid w:val="0048357F"/>
    <w:rsid w:val="00483AC8"/>
    <w:rsid w:val="00483B93"/>
    <w:rsid w:val="00484134"/>
    <w:rsid w:val="00484624"/>
    <w:rsid w:val="00484956"/>
    <w:rsid w:val="00484AEA"/>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51B"/>
    <w:rsid w:val="004A0761"/>
    <w:rsid w:val="004A10C1"/>
    <w:rsid w:val="004A13AB"/>
    <w:rsid w:val="004A152D"/>
    <w:rsid w:val="004A25A6"/>
    <w:rsid w:val="004A2D43"/>
    <w:rsid w:val="004A2EBD"/>
    <w:rsid w:val="004A3CDF"/>
    <w:rsid w:val="004A4493"/>
    <w:rsid w:val="004A53B9"/>
    <w:rsid w:val="004A55CF"/>
    <w:rsid w:val="004A5C0E"/>
    <w:rsid w:val="004A6415"/>
    <w:rsid w:val="004A67FB"/>
    <w:rsid w:val="004A68F7"/>
    <w:rsid w:val="004A6978"/>
    <w:rsid w:val="004A6C7A"/>
    <w:rsid w:val="004A7742"/>
    <w:rsid w:val="004A799B"/>
    <w:rsid w:val="004B0966"/>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0C7D"/>
    <w:rsid w:val="004C174C"/>
    <w:rsid w:val="004C1B33"/>
    <w:rsid w:val="004C24C6"/>
    <w:rsid w:val="004C25B1"/>
    <w:rsid w:val="004C4104"/>
    <w:rsid w:val="004C4691"/>
    <w:rsid w:val="004C5AE1"/>
    <w:rsid w:val="004C60D3"/>
    <w:rsid w:val="004C646F"/>
    <w:rsid w:val="004C7B2F"/>
    <w:rsid w:val="004D01DA"/>
    <w:rsid w:val="004D18FF"/>
    <w:rsid w:val="004D23DA"/>
    <w:rsid w:val="004D258F"/>
    <w:rsid w:val="004D2B61"/>
    <w:rsid w:val="004D3639"/>
    <w:rsid w:val="004D425B"/>
    <w:rsid w:val="004D4543"/>
    <w:rsid w:val="004D4D71"/>
    <w:rsid w:val="004D4D8A"/>
    <w:rsid w:val="004D61C6"/>
    <w:rsid w:val="004D65A7"/>
    <w:rsid w:val="004D67C8"/>
    <w:rsid w:val="004D68C3"/>
    <w:rsid w:val="004D6D46"/>
    <w:rsid w:val="004D6F13"/>
    <w:rsid w:val="004D6F2E"/>
    <w:rsid w:val="004D727F"/>
    <w:rsid w:val="004D7F2C"/>
    <w:rsid w:val="004E03FB"/>
    <w:rsid w:val="004E0A86"/>
    <w:rsid w:val="004E1DAE"/>
    <w:rsid w:val="004E296B"/>
    <w:rsid w:val="004E299C"/>
    <w:rsid w:val="004E386D"/>
    <w:rsid w:val="004E41C3"/>
    <w:rsid w:val="004E424B"/>
    <w:rsid w:val="004E5522"/>
    <w:rsid w:val="004E5B26"/>
    <w:rsid w:val="004E5C88"/>
    <w:rsid w:val="004E5E6D"/>
    <w:rsid w:val="004E5FA7"/>
    <w:rsid w:val="004E6375"/>
    <w:rsid w:val="004E6B53"/>
    <w:rsid w:val="004E6D2A"/>
    <w:rsid w:val="004E7B16"/>
    <w:rsid w:val="004E7CDF"/>
    <w:rsid w:val="004F033E"/>
    <w:rsid w:val="004F0395"/>
    <w:rsid w:val="004F0A0D"/>
    <w:rsid w:val="004F0CB0"/>
    <w:rsid w:val="004F0DBD"/>
    <w:rsid w:val="004F0E58"/>
    <w:rsid w:val="004F13B3"/>
    <w:rsid w:val="004F1B2E"/>
    <w:rsid w:val="004F1D0F"/>
    <w:rsid w:val="004F2991"/>
    <w:rsid w:val="004F2B7B"/>
    <w:rsid w:val="004F2EBD"/>
    <w:rsid w:val="004F2F76"/>
    <w:rsid w:val="004F3B38"/>
    <w:rsid w:val="004F532C"/>
    <w:rsid w:val="004F55FC"/>
    <w:rsid w:val="004F5AC7"/>
    <w:rsid w:val="004F6124"/>
    <w:rsid w:val="004F70BE"/>
    <w:rsid w:val="004F76D3"/>
    <w:rsid w:val="0050027D"/>
    <w:rsid w:val="00500483"/>
    <w:rsid w:val="00500535"/>
    <w:rsid w:val="005006D3"/>
    <w:rsid w:val="00500996"/>
    <w:rsid w:val="00500C80"/>
    <w:rsid w:val="00500F0C"/>
    <w:rsid w:val="00501116"/>
    <w:rsid w:val="00501A9C"/>
    <w:rsid w:val="00501CAF"/>
    <w:rsid w:val="005028D7"/>
    <w:rsid w:val="005030B0"/>
    <w:rsid w:val="005032B8"/>
    <w:rsid w:val="0050366D"/>
    <w:rsid w:val="00504255"/>
    <w:rsid w:val="00504857"/>
    <w:rsid w:val="00506693"/>
    <w:rsid w:val="00506846"/>
    <w:rsid w:val="00506A7A"/>
    <w:rsid w:val="00506B28"/>
    <w:rsid w:val="00506DAE"/>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538"/>
    <w:rsid w:val="005138D0"/>
    <w:rsid w:val="00514130"/>
    <w:rsid w:val="0051424E"/>
    <w:rsid w:val="0051431A"/>
    <w:rsid w:val="0051441A"/>
    <w:rsid w:val="0051478D"/>
    <w:rsid w:val="00514C6A"/>
    <w:rsid w:val="00514EDF"/>
    <w:rsid w:val="00514FA5"/>
    <w:rsid w:val="0051599E"/>
    <w:rsid w:val="00515BB3"/>
    <w:rsid w:val="00515DF2"/>
    <w:rsid w:val="00516933"/>
    <w:rsid w:val="00522DC6"/>
    <w:rsid w:val="00523090"/>
    <w:rsid w:val="005237D3"/>
    <w:rsid w:val="00524056"/>
    <w:rsid w:val="00524980"/>
    <w:rsid w:val="00524FF1"/>
    <w:rsid w:val="00525051"/>
    <w:rsid w:val="005252E9"/>
    <w:rsid w:val="0052688B"/>
    <w:rsid w:val="00527A9F"/>
    <w:rsid w:val="00527EFF"/>
    <w:rsid w:val="0053003B"/>
    <w:rsid w:val="0053112A"/>
    <w:rsid w:val="005316D2"/>
    <w:rsid w:val="00531C10"/>
    <w:rsid w:val="005340F3"/>
    <w:rsid w:val="005345C6"/>
    <w:rsid w:val="005345F6"/>
    <w:rsid w:val="00535579"/>
    <w:rsid w:val="00535BEF"/>
    <w:rsid w:val="00536305"/>
    <w:rsid w:val="005363AD"/>
    <w:rsid w:val="005379F0"/>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1E3"/>
    <w:rsid w:val="005446D8"/>
    <w:rsid w:val="005451E2"/>
    <w:rsid w:val="005456EB"/>
    <w:rsid w:val="00545918"/>
    <w:rsid w:val="005459E1"/>
    <w:rsid w:val="00545F87"/>
    <w:rsid w:val="00546795"/>
    <w:rsid w:val="00551147"/>
    <w:rsid w:val="005512A3"/>
    <w:rsid w:val="005515AB"/>
    <w:rsid w:val="00551C49"/>
    <w:rsid w:val="005520B6"/>
    <w:rsid w:val="005523C8"/>
    <w:rsid w:val="00552A69"/>
    <w:rsid w:val="0055320C"/>
    <w:rsid w:val="00553CFA"/>
    <w:rsid w:val="00554CD2"/>
    <w:rsid w:val="005551F5"/>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3AF"/>
    <w:rsid w:val="00564542"/>
    <w:rsid w:val="00564BDF"/>
    <w:rsid w:val="00564CCE"/>
    <w:rsid w:val="00565071"/>
    <w:rsid w:val="00565EF2"/>
    <w:rsid w:val="00566584"/>
    <w:rsid w:val="0056670F"/>
    <w:rsid w:val="00566B81"/>
    <w:rsid w:val="005679F3"/>
    <w:rsid w:val="00570299"/>
    <w:rsid w:val="0057094A"/>
    <w:rsid w:val="00570F23"/>
    <w:rsid w:val="00572683"/>
    <w:rsid w:val="00572C79"/>
    <w:rsid w:val="00572D83"/>
    <w:rsid w:val="005731C2"/>
    <w:rsid w:val="005737A1"/>
    <w:rsid w:val="005737C1"/>
    <w:rsid w:val="00573896"/>
    <w:rsid w:val="005738E4"/>
    <w:rsid w:val="005738E9"/>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579"/>
    <w:rsid w:val="00582743"/>
    <w:rsid w:val="00583599"/>
    <w:rsid w:val="00583C9E"/>
    <w:rsid w:val="005844B6"/>
    <w:rsid w:val="00584770"/>
    <w:rsid w:val="00584DE0"/>
    <w:rsid w:val="00585490"/>
    <w:rsid w:val="00585FE5"/>
    <w:rsid w:val="005864B3"/>
    <w:rsid w:val="00586823"/>
    <w:rsid w:val="00587A51"/>
    <w:rsid w:val="00587DEC"/>
    <w:rsid w:val="005901B5"/>
    <w:rsid w:val="005902AE"/>
    <w:rsid w:val="00590CFC"/>
    <w:rsid w:val="005912E5"/>
    <w:rsid w:val="00591348"/>
    <w:rsid w:val="00591FCC"/>
    <w:rsid w:val="0059216D"/>
    <w:rsid w:val="00592C46"/>
    <w:rsid w:val="00592E0F"/>
    <w:rsid w:val="00593997"/>
    <w:rsid w:val="00593D1F"/>
    <w:rsid w:val="00594485"/>
    <w:rsid w:val="0059456A"/>
    <w:rsid w:val="00594796"/>
    <w:rsid w:val="00594F34"/>
    <w:rsid w:val="0059515C"/>
    <w:rsid w:val="0059569B"/>
    <w:rsid w:val="005959DD"/>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5728"/>
    <w:rsid w:val="005A60D1"/>
    <w:rsid w:val="005A7156"/>
    <w:rsid w:val="005A71FE"/>
    <w:rsid w:val="005A73EA"/>
    <w:rsid w:val="005A785C"/>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4F55"/>
    <w:rsid w:val="005B5D90"/>
    <w:rsid w:val="005B6086"/>
    <w:rsid w:val="005B62E4"/>
    <w:rsid w:val="005B6646"/>
    <w:rsid w:val="005B6E03"/>
    <w:rsid w:val="005C0438"/>
    <w:rsid w:val="005C0A92"/>
    <w:rsid w:val="005C2260"/>
    <w:rsid w:val="005C3AB3"/>
    <w:rsid w:val="005C404D"/>
    <w:rsid w:val="005C4859"/>
    <w:rsid w:val="005C4D36"/>
    <w:rsid w:val="005C557F"/>
    <w:rsid w:val="005C5AEB"/>
    <w:rsid w:val="005C6272"/>
    <w:rsid w:val="005C64D7"/>
    <w:rsid w:val="005C6930"/>
    <w:rsid w:val="005C6BFA"/>
    <w:rsid w:val="005C783C"/>
    <w:rsid w:val="005C7ADE"/>
    <w:rsid w:val="005D0503"/>
    <w:rsid w:val="005D0578"/>
    <w:rsid w:val="005D1C1E"/>
    <w:rsid w:val="005D1E04"/>
    <w:rsid w:val="005D1FEA"/>
    <w:rsid w:val="005D23E4"/>
    <w:rsid w:val="005D2805"/>
    <w:rsid w:val="005D2946"/>
    <w:rsid w:val="005D3F2D"/>
    <w:rsid w:val="005D42AC"/>
    <w:rsid w:val="005D46B5"/>
    <w:rsid w:val="005D4FCC"/>
    <w:rsid w:val="005D608C"/>
    <w:rsid w:val="005D649C"/>
    <w:rsid w:val="005D6EED"/>
    <w:rsid w:val="005D75F9"/>
    <w:rsid w:val="005E046F"/>
    <w:rsid w:val="005E0BBA"/>
    <w:rsid w:val="005E1CEA"/>
    <w:rsid w:val="005E1E23"/>
    <w:rsid w:val="005E25A4"/>
    <w:rsid w:val="005E2960"/>
    <w:rsid w:val="005E2C44"/>
    <w:rsid w:val="005E30D3"/>
    <w:rsid w:val="005E33A3"/>
    <w:rsid w:val="005E3958"/>
    <w:rsid w:val="005E3E81"/>
    <w:rsid w:val="005E3EEA"/>
    <w:rsid w:val="005E458C"/>
    <w:rsid w:val="005E4DB9"/>
    <w:rsid w:val="005E4DEA"/>
    <w:rsid w:val="005E53E8"/>
    <w:rsid w:val="005E63E1"/>
    <w:rsid w:val="005E6F7E"/>
    <w:rsid w:val="005E739F"/>
    <w:rsid w:val="005F0333"/>
    <w:rsid w:val="005F034D"/>
    <w:rsid w:val="005F067D"/>
    <w:rsid w:val="005F0DFA"/>
    <w:rsid w:val="005F1012"/>
    <w:rsid w:val="005F16B1"/>
    <w:rsid w:val="005F1BF9"/>
    <w:rsid w:val="005F21DB"/>
    <w:rsid w:val="005F21F5"/>
    <w:rsid w:val="005F22FB"/>
    <w:rsid w:val="005F2915"/>
    <w:rsid w:val="005F3A58"/>
    <w:rsid w:val="005F3CBD"/>
    <w:rsid w:val="005F3CF2"/>
    <w:rsid w:val="005F4A4C"/>
    <w:rsid w:val="005F5209"/>
    <w:rsid w:val="005F5EE1"/>
    <w:rsid w:val="005F5EFE"/>
    <w:rsid w:val="005F6496"/>
    <w:rsid w:val="005F67A0"/>
    <w:rsid w:val="005F7EEE"/>
    <w:rsid w:val="005F7F1E"/>
    <w:rsid w:val="006004E2"/>
    <w:rsid w:val="00600701"/>
    <w:rsid w:val="00601706"/>
    <w:rsid w:val="00601796"/>
    <w:rsid w:val="00601A8C"/>
    <w:rsid w:val="00601CA1"/>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4B02"/>
    <w:rsid w:val="00615B41"/>
    <w:rsid w:val="006160C9"/>
    <w:rsid w:val="00616782"/>
    <w:rsid w:val="006169A0"/>
    <w:rsid w:val="00616DFE"/>
    <w:rsid w:val="00617AAC"/>
    <w:rsid w:val="006201C2"/>
    <w:rsid w:val="00620E47"/>
    <w:rsid w:val="0062162D"/>
    <w:rsid w:val="00621CF4"/>
    <w:rsid w:val="0062215E"/>
    <w:rsid w:val="00622210"/>
    <w:rsid w:val="00622D02"/>
    <w:rsid w:val="00623626"/>
    <w:rsid w:val="006238CF"/>
    <w:rsid w:val="00624020"/>
    <w:rsid w:val="006243B6"/>
    <w:rsid w:val="00624E94"/>
    <w:rsid w:val="00624F27"/>
    <w:rsid w:val="00625297"/>
    <w:rsid w:val="00625FD7"/>
    <w:rsid w:val="006265EE"/>
    <w:rsid w:val="00626D9D"/>
    <w:rsid w:val="0062753C"/>
    <w:rsid w:val="00627EDF"/>
    <w:rsid w:val="006300AC"/>
    <w:rsid w:val="00630EDF"/>
    <w:rsid w:val="00631271"/>
    <w:rsid w:val="006315A7"/>
    <w:rsid w:val="00631762"/>
    <w:rsid w:val="00631B2D"/>
    <w:rsid w:val="00631BD2"/>
    <w:rsid w:val="00631BDC"/>
    <w:rsid w:val="0063227B"/>
    <w:rsid w:val="0063281F"/>
    <w:rsid w:val="00632BA4"/>
    <w:rsid w:val="0063329B"/>
    <w:rsid w:val="006332A1"/>
    <w:rsid w:val="00633E25"/>
    <w:rsid w:val="00634418"/>
    <w:rsid w:val="00634490"/>
    <w:rsid w:val="00634B0E"/>
    <w:rsid w:val="00635289"/>
    <w:rsid w:val="00635294"/>
    <w:rsid w:val="00635439"/>
    <w:rsid w:val="00635488"/>
    <w:rsid w:val="00635926"/>
    <w:rsid w:val="006360F5"/>
    <w:rsid w:val="0063631E"/>
    <w:rsid w:val="00636A1B"/>
    <w:rsid w:val="00637721"/>
    <w:rsid w:val="00637971"/>
    <w:rsid w:val="00637D7A"/>
    <w:rsid w:val="0064080D"/>
    <w:rsid w:val="00640879"/>
    <w:rsid w:val="00640F3F"/>
    <w:rsid w:val="0064142F"/>
    <w:rsid w:val="00641CEF"/>
    <w:rsid w:val="0064268E"/>
    <w:rsid w:val="006428DC"/>
    <w:rsid w:val="00642A65"/>
    <w:rsid w:val="00643300"/>
    <w:rsid w:val="00643C79"/>
    <w:rsid w:val="0064425A"/>
    <w:rsid w:val="00644AF1"/>
    <w:rsid w:val="00644F4C"/>
    <w:rsid w:val="0064559B"/>
    <w:rsid w:val="006455D1"/>
    <w:rsid w:val="006468D2"/>
    <w:rsid w:val="00647671"/>
    <w:rsid w:val="00647715"/>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5153"/>
    <w:rsid w:val="00655283"/>
    <w:rsid w:val="00655371"/>
    <w:rsid w:val="0065541A"/>
    <w:rsid w:val="00656241"/>
    <w:rsid w:val="00656FB0"/>
    <w:rsid w:val="00657135"/>
    <w:rsid w:val="006573C6"/>
    <w:rsid w:val="00657874"/>
    <w:rsid w:val="0066085B"/>
    <w:rsid w:val="00661D60"/>
    <w:rsid w:val="00662216"/>
    <w:rsid w:val="006626D6"/>
    <w:rsid w:val="006626E4"/>
    <w:rsid w:val="00662F0B"/>
    <w:rsid w:val="00662F12"/>
    <w:rsid w:val="00663065"/>
    <w:rsid w:val="00663A11"/>
    <w:rsid w:val="00663DEC"/>
    <w:rsid w:val="00664259"/>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0C33"/>
    <w:rsid w:val="00671919"/>
    <w:rsid w:val="00671A27"/>
    <w:rsid w:val="00671F7C"/>
    <w:rsid w:val="006720E1"/>
    <w:rsid w:val="006728DC"/>
    <w:rsid w:val="00672C53"/>
    <w:rsid w:val="00672D88"/>
    <w:rsid w:val="00672F55"/>
    <w:rsid w:val="0067499A"/>
    <w:rsid w:val="00675301"/>
    <w:rsid w:val="0067582A"/>
    <w:rsid w:val="006763E4"/>
    <w:rsid w:val="00676982"/>
    <w:rsid w:val="00676E39"/>
    <w:rsid w:val="00677193"/>
    <w:rsid w:val="00677F23"/>
    <w:rsid w:val="00680DFB"/>
    <w:rsid w:val="006812C4"/>
    <w:rsid w:val="00681379"/>
    <w:rsid w:val="00681916"/>
    <w:rsid w:val="0068214F"/>
    <w:rsid w:val="00682840"/>
    <w:rsid w:val="00683942"/>
    <w:rsid w:val="00683AF1"/>
    <w:rsid w:val="00684088"/>
    <w:rsid w:val="00684247"/>
    <w:rsid w:val="006848EF"/>
    <w:rsid w:val="00684D41"/>
    <w:rsid w:val="00685605"/>
    <w:rsid w:val="0068748F"/>
    <w:rsid w:val="006877CB"/>
    <w:rsid w:val="006878D8"/>
    <w:rsid w:val="00687FDC"/>
    <w:rsid w:val="006900D2"/>
    <w:rsid w:val="00690AA3"/>
    <w:rsid w:val="006921FD"/>
    <w:rsid w:val="006927F0"/>
    <w:rsid w:val="006933FC"/>
    <w:rsid w:val="00693510"/>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489"/>
    <w:rsid w:val="006A4CF7"/>
    <w:rsid w:val="006A4F90"/>
    <w:rsid w:val="006A5255"/>
    <w:rsid w:val="006A5D7B"/>
    <w:rsid w:val="006A665A"/>
    <w:rsid w:val="006A66CB"/>
    <w:rsid w:val="006A6A94"/>
    <w:rsid w:val="006A77F9"/>
    <w:rsid w:val="006A7C91"/>
    <w:rsid w:val="006B01D1"/>
    <w:rsid w:val="006B0328"/>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4EC9"/>
    <w:rsid w:val="006B51B9"/>
    <w:rsid w:val="006B53B0"/>
    <w:rsid w:val="006B658D"/>
    <w:rsid w:val="006B73BC"/>
    <w:rsid w:val="006B759C"/>
    <w:rsid w:val="006B7A80"/>
    <w:rsid w:val="006B7BCD"/>
    <w:rsid w:val="006C0138"/>
    <w:rsid w:val="006C0492"/>
    <w:rsid w:val="006C0617"/>
    <w:rsid w:val="006C10DC"/>
    <w:rsid w:val="006C15BB"/>
    <w:rsid w:val="006C16C8"/>
    <w:rsid w:val="006C1A4B"/>
    <w:rsid w:val="006C1B58"/>
    <w:rsid w:val="006C1F79"/>
    <w:rsid w:val="006C25D3"/>
    <w:rsid w:val="006C2B14"/>
    <w:rsid w:val="006C2CA2"/>
    <w:rsid w:val="006C36D0"/>
    <w:rsid w:val="006C384C"/>
    <w:rsid w:val="006C4091"/>
    <w:rsid w:val="006C4211"/>
    <w:rsid w:val="006C4680"/>
    <w:rsid w:val="006C48C8"/>
    <w:rsid w:val="006C49B7"/>
    <w:rsid w:val="006C588E"/>
    <w:rsid w:val="006C5D92"/>
    <w:rsid w:val="006C63A6"/>
    <w:rsid w:val="006C6622"/>
    <w:rsid w:val="006C6ABD"/>
    <w:rsid w:val="006C796C"/>
    <w:rsid w:val="006C7B68"/>
    <w:rsid w:val="006D00B2"/>
    <w:rsid w:val="006D12E6"/>
    <w:rsid w:val="006D2589"/>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AFC"/>
    <w:rsid w:val="006E4CC8"/>
    <w:rsid w:val="006E56C3"/>
    <w:rsid w:val="006E5BF6"/>
    <w:rsid w:val="006E6038"/>
    <w:rsid w:val="006E6E9F"/>
    <w:rsid w:val="006F0235"/>
    <w:rsid w:val="006F137A"/>
    <w:rsid w:val="006F21DC"/>
    <w:rsid w:val="006F2944"/>
    <w:rsid w:val="006F2C29"/>
    <w:rsid w:val="006F390D"/>
    <w:rsid w:val="006F443F"/>
    <w:rsid w:val="006F45DA"/>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5CB"/>
    <w:rsid w:val="00705773"/>
    <w:rsid w:val="00705DBE"/>
    <w:rsid w:val="00706E2E"/>
    <w:rsid w:val="007076FC"/>
    <w:rsid w:val="00710540"/>
    <w:rsid w:val="007105AE"/>
    <w:rsid w:val="00710C8C"/>
    <w:rsid w:val="00710ECC"/>
    <w:rsid w:val="00710FC7"/>
    <w:rsid w:val="007113AF"/>
    <w:rsid w:val="00712626"/>
    <w:rsid w:val="00712E03"/>
    <w:rsid w:val="0071357F"/>
    <w:rsid w:val="00713A0F"/>
    <w:rsid w:val="007140DA"/>
    <w:rsid w:val="007141A0"/>
    <w:rsid w:val="00716A89"/>
    <w:rsid w:val="00717B82"/>
    <w:rsid w:val="007204D2"/>
    <w:rsid w:val="00720AB9"/>
    <w:rsid w:val="0072116D"/>
    <w:rsid w:val="00722575"/>
    <w:rsid w:val="007229EF"/>
    <w:rsid w:val="007230BC"/>
    <w:rsid w:val="007239A9"/>
    <w:rsid w:val="007240D3"/>
    <w:rsid w:val="007242BC"/>
    <w:rsid w:val="00724AEC"/>
    <w:rsid w:val="007251C2"/>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615"/>
    <w:rsid w:val="00736DDE"/>
    <w:rsid w:val="00737AEA"/>
    <w:rsid w:val="007407DC"/>
    <w:rsid w:val="00741468"/>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721"/>
    <w:rsid w:val="00747BF7"/>
    <w:rsid w:val="00750BBF"/>
    <w:rsid w:val="0075168C"/>
    <w:rsid w:val="007519E0"/>
    <w:rsid w:val="00752187"/>
    <w:rsid w:val="00752398"/>
    <w:rsid w:val="0075251F"/>
    <w:rsid w:val="0075273C"/>
    <w:rsid w:val="00752C62"/>
    <w:rsid w:val="00752E93"/>
    <w:rsid w:val="007534BA"/>
    <w:rsid w:val="007535E4"/>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885"/>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722"/>
    <w:rsid w:val="00772175"/>
    <w:rsid w:val="007727F9"/>
    <w:rsid w:val="00772BD2"/>
    <w:rsid w:val="00772EEB"/>
    <w:rsid w:val="00773B10"/>
    <w:rsid w:val="0077492E"/>
    <w:rsid w:val="00774B7C"/>
    <w:rsid w:val="00774BE2"/>
    <w:rsid w:val="00774C8B"/>
    <w:rsid w:val="00774E8D"/>
    <w:rsid w:val="00775714"/>
    <w:rsid w:val="007761B3"/>
    <w:rsid w:val="0077671B"/>
    <w:rsid w:val="00776BCE"/>
    <w:rsid w:val="0078020C"/>
    <w:rsid w:val="00780610"/>
    <w:rsid w:val="00780791"/>
    <w:rsid w:val="00780B29"/>
    <w:rsid w:val="00780B48"/>
    <w:rsid w:val="007811F2"/>
    <w:rsid w:val="0078122F"/>
    <w:rsid w:val="00781280"/>
    <w:rsid w:val="007815AD"/>
    <w:rsid w:val="00781843"/>
    <w:rsid w:val="0078215F"/>
    <w:rsid w:val="00782360"/>
    <w:rsid w:val="0078285A"/>
    <w:rsid w:val="00784E80"/>
    <w:rsid w:val="00784F67"/>
    <w:rsid w:val="00785A3E"/>
    <w:rsid w:val="00785BDE"/>
    <w:rsid w:val="00786130"/>
    <w:rsid w:val="00786813"/>
    <w:rsid w:val="007868FA"/>
    <w:rsid w:val="00786F85"/>
    <w:rsid w:val="00787035"/>
    <w:rsid w:val="00787D8F"/>
    <w:rsid w:val="00787DF8"/>
    <w:rsid w:val="007916EF"/>
    <w:rsid w:val="00791C7D"/>
    <w:rsid w:val="00791CE5"/>
    <w:rsid w:val="00791D17"/>
    <w:rsid w:val="007923F8"/>
    <w:rsid w:val="0079373D"/>
    <w:rsid w:val="00793B92"/>
    <w:rsid w:val="0079485A"/>
    <w:rsid w:val="007949EC"/>
    <w:rsid w:val="00794AF2"/>
    <w:rsid w:val="0079549E"/>
    <w:rsid w:val="007954F0"/>
    <w:rsid w:val="007958FA"/>
    <w:rsid w:val="00796897"/>
    <w:rsid w:val="00796898"/>
    <w:rsid w:val="00796C1B"/>
    <w:rsid w:val="007979D8"/>
    <w:rsid w:val="00797B75"/>
    <w:rsid w:val="00797D7F"/>
    <w:rsid w:val="007A0275"/>
    <w:rsid w:val="007A066B"/>
    <w:rsid w:val="007A0827"/>
    <w:rsid w:val="007A25FC"/>
    <w:rsid w:val="007A2A54"/>
    <w:rsid w:val="007A2ECC"/>
    <w:rsid w:val="007A30F8"/>
    <w:rsid w:val="007A38F0"/>
    <w:rsid w:val="007A3E39"/>
    <w:rsid w:val="007A47CB"/>
    <w:rsid w:val="007A4F02"/>
    <w:rsid w:val="007A542F"/>
    <w:rsid w:val="007A567B"/>
    <w:rsid w:val="007A5C1C"/>
    <w:rsid w:val="007A5DD7"/>
    <w:rsid w:val="007A7DA5"/>
    <w:rsid w:val="007A7DE0"/>
    <w:rsid w:val="007B0002"/>
    <w:rsid w:val="007B01DE"/>
    <w:rsid w:val="007B0503"/>
    <w:rsid w:val="007B1A0C"/>
    <w:rsid w:val="007B1D44"/>
    <w:rsid w:val="007B2504"/>
    <w:rsid w:val="007B2DF4"/>
    <w:rsid w:val="007B3295"/>
    <w:rsid w:val="007B35A5"/>
    <w:rsid w:val="007B4339"/>
    <w:rsid w:val="007B4566"/>
    <w:rsid w:val="007B48C4"/>
    <w:rsid w:val="007B512A"/>
    <w:rsid w:val="007B5175"/>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B19"/>
    <w:rsid w:val="007D3CE5"/>
    <w:rsid w:val="007D3D08"/>
    <w:rsid w:val="007D3E33"/>
    <w:rsid w:val="007D438F"/>
    <w:rsid w:val="007D45A8"/>
    <w:rsid w:val="007D465D"/>
    <w:rsid w:val="007D5C2D"/>
    <w:rsid w:val="007D6ABB"/>
    <w:rsid w:val="007D6D82"/>
    <w:rsid w:val="007D7031"/>
    <w:rsid w:val="007D71D9"/>
    <w:rsid w:val="007D7810"/>
    <w:rsid w:val="007D7C25"/>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17"/>
    <w:rsid w:val="007E45AD"/>
    <w:rsid w:val="007E460A"/>
    <w:rsid w:val="007E4EB8"/>
    <w:rsid w:val="007E4F5E"/>
    <w:rsid w:val="007E5469"/>
    <w:rsid w:val="007E5606"/>
    <w:rsid w:val="007E5F4B"/>
    <w:rsid w:val="007E60A1"/>
    <w:rsid w:val="007E78D9"/>
    <w:rsid w:val="007F08F9"/>
    <w:rsid w:val="007F12C4"/>
    <w:rsid w:val="007F1929"/>
    <w:rsid w:val="007F220A"/>
    <w:rsid w:val="007F3166"/>
    <w:rsid w:val="007F38D8"/>
    <w:rsid w:val="007F4C4B"/>
    <w:rsid w:val="007F4D0E"/>
    <w:rsid w:val="007F5127"/>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A35"/>
    <w:rsid w:val="00802A39"/>
    <w:rsid w:val="00802B72"/>
    <w:rsid w:val="00802BB2"/>
    <w:rsid w:val="00802C47"/>
    <w:rsid w:val="00803141"/>
    <w:rsid w:val="008036F3"/>
    <w:rsid w:val="0080379E"/>
    <w:rsid w:val="00803ABB"/>
    <w:rsid w:val="008042B5"/>
    <w:rsid w:val="00804DA0"/>
    <w:rsid w:val="0080575D"/>
    <w:rsid w:val="00805936"/>
    <w:rsid w:val="00805ED6"/>
    <w:rsid w:val="0080618C"/>
    <w:rsid w:val="008068E8"/>
    <w:rsid w:val="00806C4B"/>
    <w:rsid w:val="00807966"/>
    <w:rsid w:val="008079A6"/>
    <w:rsid w:val="00810537"/>
    <w:rsid w:val="00811333"/>
    <w:rsid w:val="00811A9C"/>
    <w:rsid w:val="00811ACB"/>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17C44"/>
    <w:rsid w:val="008202CD"/>
    <w:rsid w:val="008211E0"/>
    <w:rsid w:val="00821510"/>
    <w:rsid w:val="008217A6"/>
    <w:rsid w:val="00821CE6"/>
    <w:rsid w:val="008229C3"/>
    <w:rsid w:val="00822D35"/>
    <w:rsid w:val="00823591"/>
    <w:rsid w:val="00823D48"/>
    <w:rsid w:val="00824E00"/>
    <w:rsid w:val="00825649"/>
    <w:rsid w:val="008257D3"/>
    <w:rsid w:val="00825B11"/>
    <w:rsid w:val="00825D21"/>
    <w:rsid w:val="0082636F"/>
    <w:rsid w:val="00826586"/>
    <w:rsid w:val="00826ABB"/>
    <w:rsid w:val="00826CD7"/>
    <w:rsid w:val="00826F5B"/>
    <w:rsid w:val="00827129"/>
    <w:rsid w:val="00827873"/>
    <w:rsid w:val="00827B02"/>
    <w:rsid w:val="0083025D"/>
    <w:rsid w:val="0083114E"/>
    <w:rsid w:val="0083132B"/>
    <w:rsid w:val="00831934"/>
    <w:rsid w:val="00831C84"/>
    <w:rsid w:val="00831C8F"/>
    <w:rsid w:val="00832061"/>
    <w:rsid w:val="00833343"/>
    <w:rsid w:val="00833478"/>
    <w:rsid w:val="00833B56"/>
    <w:rsid w:val="00833E2E"/>
    <w:rsid w:val="00834115"/>
    <w:rsid w:val="00834319"/>
    <w:rsid w:val="0083470E"/>
    <w:rsid w:val="00834DAA"/>
    <w:rsid w:val="008352D9"/>
    <w:rsid w:val="00835684"/>
    <w:rsid w:val="00835998"/>
    <w:rsid w:val="008359BD"/>
    <w:rsid w:val="008368A5"/>
    <w:rsid w:val="008374D2"/>
    <w:rsid w:val="0083750F"/>
    <w:rsid w:val="00837B6C"/>
    <w:rsid w:val="00837BFB"/>
    <w:rsid w:val="00837E89"/>
    <w:rsid w:val="0084039B"/>
    <w:rsid w:val="008406A4"/>
    <w:rsid w:val="008409D0"/>
    <w:rsid w:val="00840CDF"/>
    <w:rsid w:val="00841952"/>
    <w:rsid w:val="008419DF"/>
    <w:rsid w:val="00841B5C"/>
    <w:rsid w:val="008425F0"/>
    <w:rsid w:val="0084287E"/>
    <w:rsid w:val="008434CC"/>
    <w:rsid w:val="00843ACF"/>
    <w:rsid w:val="008443E3"/>
    <w:rsid w:val="008448E1"/>
    <w:rsid w:val="00845591"/>
    <w:rsid w:val="00845AEA"/>
    <w:rsid w:val="00846D9E"/>
    <w:rsid w:val="00846F38"/>
    <w:rsid w:val="00850454"/>
    <w:rsid w:val="008505F7"/>
    <w:rsid w:val="00851130"/>
    <w:rsid w:val="0085189A"/>
    <w:rsid w:val="008525FB"/>
    <w:rsid w:val="00852660"/>
    <w:rsid w:val="00853436"/>
    <w:rsid w:val="00853715"/>
    <w:rsid w:val="00854038"/>
    <w:rsid w:val="00854089"/>
    <w:rsid w:val="008543B6"/>
    <w:rsid w:val="00854DEF"/>
    <w:rsid w:val="008564C2"/>
    <w:rsid w:val="00856821"/>
    <w:rsid w:val="00856A4B"/>
    <w:rsid w:val="00857899"/>
    <w:rsid w:val="008602EE"/>
    <w:rsid w:val="0086130F"/>
    <w:rsid w:val="00861758"/>
    <w:rsid w:val="008619CD"/>
    <w:rsid w:val="00861F2F"/>
    <w:rsid w:val="00862147"/>
    <w:rsid w:val="00863A9C"/>
    <w:rsid w:val="00864C20"/>
    <w:rsid w:val="0086506A"/>
    <w:rsid w:val="00865F2C"/>
    <w:rsid w:val="00866621"/>
    <w:rsid w:val="00866954"/>
    <w:rsid w:val="00866E4F"/>
    <w:rsid w:val="00866E62"/>
    <w:rsid w:val="00866F79"/>
    <w:rsid w:val="0086779A"/>
    <w:rsid w:val="00867ACE"/>
    <w:rsid w:val="00867F70"/>
    <w:rsid w:val="0087078D"/>
    <w:rsid w:val="0087275D"/>
    <w:rsid w:val="008728C7"/>
    <w:rsid w:val="00872A0F"/>
    <w:rsid w:val="00872D3C"/>
    <w:rsid w:val="00873ACE"/>
    <w:rsid w:val="00874077"/>
    <w:rsid w:val="00874855"/>
    <w:rsid w:val="0087526D"/>
    <w:rsid w:val="00875E87"/>
    <w:rsid w:val="00875EEC"/>
    <w:rsid w:val="00876111"/>
    <w:rsid w:val="00876B5C"/>
    <w:rsid w:val="00876D3B"/>
    <w:rsid w:val="008771D9"/>
    <w:rsid w:val="008777E5"/>
    <w:rsid w:val="00877F7B"/>
    <w:rsid w:val="00880485"/>
    <w:rsid w:val="00880551"/>
    <w:rsid w:val="00880A0A"/>
    <w:rsid w:val="00880EB5"/>
    <w:rsid w:val="008814D3"/>
    <w:rsid w:val="008823BF"/>
    <w:rsid w:val="0088279C"/>
    <w:rsid w:val="00882813"/>
    <w:rsid w:val="008838E9"/>
    <w:rsid w:val="0088445C"/>
    <w:rsid w:val="00885238"/>
    <w:rsid w:val="008852FB"/>
    <w:rsid w:val="0088544B"/>
    <w:rsid w:val="00885654"/>
    <w:rsid w:val="00885672"/>
    <w:rsid w:val="00885BA6"/>
    <w:rsid w:val="00885E63"/>
    <w:rsid w:val="00886260"/>
    <w:rsid w:val="00886EA3"/>
    <w:rsid w:val="008870DE"/>
    <w:rsid w:val="00890CE1"/>
    <w:rsid w:val="008913B5"/>
    <w:rsid w:val="00891909"/>
    <w:rsid w:val="008919EC"/>
    <w:rsid w:val="00891CB5"/>
    <w:rsid w:val="0089232E"/>
    <w:rsid w:val="008923F4"/>
    <w:rsid w:val="00892678"/>
    <w:rsid w:val="00892953"/>
    <w:rsid w:val="008934E0"/>
    <w:rsid w:val="008940C4"/>
    <w:rsid w:val="0089497E"/>
    <w:rsid w:val="00894A35"/>
    <w:rsid w:val="00894B0A"/>
    <w:rsid w:val="008959BC"/>
    <w:rsid w:val="00895FC3"/>
    <w:rsid w:val="008966E3"/>
    <w:rsid w:val="008974A4"/>
    <w:rsid w:val="00897704"/>
    <w:rsid w:val="008A0711"/>
    <w:rsid w:val="008A0943"/>
    <w:rsid w:val="008A1175"/>
    <w:rsid w:val="008A11F2"/>
    <w:rsid w:val="008A122D"/>
    <w:rsid w:val="008A241E"/>
    <w:rsid w:val="008A29E7"/>
    <w:rsid w:val="008A342C"/>
    <w:rsid w:val="008A354F"/>
    <w:rsid w:val="008A3FD2"/>
    <w:rsid w:val="008A40BC"/>
    <w:rsid w:val="008A4CF0"/>
    <w:rsid w:val="008A554A"/>
    <w:rsid w:val="008A574A"/>
    <w:rsid w:val="008A57B3"/>
    <w:rsid w:val="008A5F2D"/>
    <w:rsid w:val="008A65BE"/>
    <w:rsid w:val="008B1E20"/>
    <w:rsid w:val="008B1ED0"/>
    <w:rsid w:val="008B251A"/>
    <w:rsid w:val="008B3800"/>
    <w:rsid w:val="008B3894"/>
    <w:rsid w:val="008B3C06"/>
    <w:rsid w:val="008B4922"/>
    <w:rsid w:val="008B511F"/>
    <w:rsid w:val="008B6407"/>
    <w:rsid w:val="008B68FB"/>
    <w:rsid w:val="008B6D0E"/>
    <w:rsid w:val="008C1C4E"/>
    <w:rsid w:val="008C2112"/>
    <w:rsid w:val="008C227A"/>
    <w:rsid w:val="008C2904"/>
    <w:rsid w:val="008C3173"/>
    <w:rsid w:val="008C3A68"/>
    <w:rsid w:val="008C3C4D"/>
    <w:rsid w:val="008C4B83"/>
    <w:rsid w:val="008C50E6"/>
    <w:rsid w:val="008C5C61"/>
    <w:rsid w:val="008C67FD"/>
    <w:rsid w:val="008C6CCE"/>
    <w:rsid w:val="008C6D5F"/>
    <w:rsid w:val="008C7123"/>
    <w:rsid w:val="008C7567"/>
    <w:rsid w:val="008C7A4E"/>
    <w:rsid w:val="008D01E5"/>
    <w:rsid w:val="008D0218"/>
    <w:rsid w:val="008D0816"/>
    <w:rsid w:val="008D0865"/>
    <w:rsid w:val="008D13EC"/>
    <w:rsid w:val="008D14DF"/>
    <w:rsid w:val="008D169C"/>
    <w:rsid w:val="008D1853"/>
    <w:rsid w:val="008D1CF8"/>
    <w:rsid w:val="008D30C1"/>
    <w:rsid w:val="008D40E6"/>
    <w:rsid w:val="008D41DC"/>
    <w:rsid w:val="008D4224"/>
    <w:rsid w:val="008D47D9"/>
    <w:rsid w:val="008D4C6E"/>
    <w:rsid w:val="008D4CE0"/>
    <w:rsid w:val="008D54A8"/>
    <w:rsid w:val="008D55B2"/>
    <w:rsid w:val="008D5827"/>
    <w:rsid w:val="008D66BA"/>
    <w:rsid w:val="008D6C6E"/>
    <w:rsid w:val="008D793D"/>
    <w:rsid w:val="008D7FFB"/>
    <w:rsid w:val="008E00D2"/>
    <w:rsid w:val="008E072A"/>
    <w:rsid w:val="008E0AB5"/>
    <w:rsid w:val="008E1A58"/>
    <w:rsid w:val="008E2EF9"/>
    <w:rsid w:val="008E330A"/>
    <w:rsid w:val="008E357D"/>
    <w:rsid w:val="008E4379"/>
    <w:rsid w:val="008E4772"/>
    <w:rsid w:val="008E486D"/>
    <w:rsid w:val="008E5F82"/>
    <w:rsid w:val="008E6914"/>
    <w:rsid w:val="008E7431"/>
    <w:rsid w:val="008E7572"/>
    <w:rsid w:val="008F0092"/>
    <w:rsid w:val="008F03B1"/>
    <w:rsid w:val="008F28EC"/>
    <w:rsid w:val="008F2C20"/>
    <w:rsid w:val="008F3151"/>
    <w:rsid w:val="008F34DD"/>
    <w:rsid w:val="008F364A"/>
    <w:rsid w:val="008F3B71"/>
    <w:rsid w:val="008F3FA0"/>
    <w:rsid w:val="008F431D"/>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234"/>
    <w:rsid w:val="0090230C"/>
    <w:rsid w:val="00902B68"/>
    <w:rsid w:val="00902F87"/>
    <w:rsid w:val="009033CC"/>
    <w:rsid w:val="00903821"/>
    <w:rsid w:val="00903A76"/>
    <w:rsid w:val="00903F0D"/>
    <w:rsid w:val="009044FD"/>
    <w:rsid w:val="009056F7"/>
    <w:rsid w:val="00905F3D"/>
    <w:rsid w:val="00906227"/>
    <w:rsid w:val="0090658A"/>
    <w:rsid w:val="00906DAF"/>
    <w:rsid w:val="009076B5"/>
    <w:rsid w:val="00910A71"/>
    <w:rsid w:val="00910D9B"/>
    <w:rsid w:val="0091135F"/>
    <w:rsid w:val="009118BC"/>
    <w:rsid w:val="0091349E"/>
    <w:rsid w:val="0091364E"/>
    <w:rsid w:val="00914D24"/>
    <w:rsid w:val="00920520"/>
    <w:rsid w:val="009205D3"/>
    <w:rsid w:val="00920642"/>
    <w:rsid w:val="00920ECD"/>
    <w:rsid w:val="0092190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C4B"/>
    <w:rsid w:val="00934EFF"/>
    <w:rsid w:val="00935386"/>
    <w:rsid w:val="009354F9"/>
    <w:rsid w:val="00935589"/>
    <w:rsid w:val="00935859"/>
    <w:rsid w:val="0093693D"/>
    <w:rsid w:val="0093715B"/>
    <w:rsid w:val="00937DB3"/>
    <w:rsid w:val="0094005E"/>
    <w:rsid w:val="0094038D"/>
    <w:rsid w:val="00941AF4"/>
    <w:rsid w:val="00941B9E"/>
    <w:rsid w:val="0094239C"/>
    <w:rsid w:val="009425BF"/>
    <w:rsid w:val="009427DA"/>
    <w:rsid w:val="00942828"/>
    <w:rsid w:val="00942ADB"/>
    <w:rsid w:val="00942B88"/>
    <w:rsid w:val="00943DD6"/>
    <w:rsid w:val="00944319"/>
    <w:rsid w:val="00945B53"/>
    <w:rsid w:val="009460BF"/>
    <w:rsid w:val="0094642C"/>
    <w:rsid w:val="009469CC"/>
    <w:rsid w:val="00946CE4"/>
    <w:rsid w:val="00946FAD"/>
    <w:rsid w:val="009471B8"/>
    <w:rsid w:val="009473B9"/>
    <w:rsid w:val="00947F50"/>
    <w:rsid w:val="00950415"/>
    <w:rsid w:val="0095078A"/>
    <w:rsid w:val="00950964"/>
    <w:rsid w:val="00950A1F"/>
    <w:rsid w:val="00950F15"/>
    <w:rsid w:val="00951043"/>
    <w:rsid w:val="0095109D"/>
    <w:rsid w:val="0095115A"/>
    <w:rsid w:val="0095130A"/>
    <w:rsid w:val="0095159D"/>
    <w:rsid w:val="00951717"/>
    <w:rsid w:val="0095180A"/>
    <w:rsid w:val="00951C52"/>
    <w:rsid w:val="0095372E"/>
    <w:rsid w:val="00953F29"/>
    <w:rsid w:val="00953F4C"/>
    <w:rsid w:val="00954A4D"/>
    <w:rsid w:val="009563A3"/>
    <w:rsid w:val="00956630"/>
    <w:rsid w:val="00957AA3"/>
    <w:rsid w:val="00957C78"/>
    <w:rsid w:val="00960C1A"/>
    <w:rsid w:val="00960F73"/>
    <w:rsid w:val="009611B8"/>
    <w:rsid w:val="009612D0"/>
    <w:rsid w:val="0096151B"/>
    <w:rsid w:val="0096196E"/>
    <w:rsid w:val="0096260F"/>
    <w:rsid w:val="0096266E"/>
    <w:rsid w:val="009629BB"/>
    <w:rsid w:val="00962FFF"/>
    <w:rsid w:val="00963062"/>
    <w:rsid w:val="00963A9D"/>
    <w:rsid w:val="0096402C"/>
    <w:rsid w:val="0096472A"/>
    <w:rsid w:val="00964817"/>
    <w:rsid w:val="009650B4"/>
    <w:rsid w:val="0096549D"/>
    <w:rsid w:val="009656C2"/>
    <w:rsid w:val="00967632"/>
    <w:rsid w:val="00967B1D"/>
    <w:rsid w:val="009701A2"/>
    <w:rsid w:val="00971064"/>
    <w:rsid w:val="009711CC"/>
    <w:rsid w:val="009711F5"/>
    <w:rsid w:val="009717EF"/>
    <w:rsid w:val="0097180E"/>
    <w:rsid w:val="00971E62"/>
    <w:rsid w:val="00972289"/>
    <w:rsid w:val="009729A5"/>
    <w:rsid w:val="00973462"/>
    <w:rsid w:val="009735A6"/>
    <w:rsid w:val="00973826"/>
    <w:rsid w:val="00973FD6"/>
    <w:rsid w:val="00974365"/>
    <w:rsid w:val="009748AA"/>
    <w:rsid w:val="0097530E"/>
    <w:rsid w:val="00975666"/>
    <w:rsid w:val="009763FB"/>
    <w:rsid w:val="00977159"/>
    <w:rsid w:val="00977EA5"/>
    <w:rsid w:val="009805EB"/>
    <w:rsid w:val="00980CC1"/>
    <w:rsid w:val="00980D9D"/>
    <w:rsid w:val="00982099"/>
    <w:rsid w:val="009828BE"/>
    <w:rsid w:val="009832D9"/>
    <w:rsid w:val="00983334"/>
    <w:rsid w:val="00983ABB"/>
    <w:rsid w:val="00983BB2"/>
    <w:rsid w:val="00983E3C"/>
    <w:rsid w:val="00984BEF"/>
    <w:rsid w:val="0098538E"/>
    <w:rsid w:val="0098576A"/>
    <w:rsid w:val="00985B49"/>
    <w:rsid w:val="00985D81"/>
    <w:rsid w:val="0098647B"/>
    <w:rsid w:val="0098710A"/>
    <w:rsid w:val="009875DC"/>
    <w:rsid w:val="009877A1"/>
    <w:rsid w:val="00990154"/>
    <w:rsid w:val="0099032A"/>
    <w:rsid w:val="00990417"/>
    <w:rsid w:val="009905C5"/>
    <w:rsid w:val="00990C04"/>
    <w:rsid w:val="00990DEE"/>
    <w:rsid w:val="0099168F"/>
    <w:rsid w:val="00991775"/>
    <w:rsid w:val="00991819"/>
    <w:rsid w:val="009922A8"/>
    <w:rsid w:val="00992929"/>
    <w:rsid w:val="00992F40"/>
    <w:rsid w:val="00993347"/>
    <w:rsid w:val="00993573"/>
    <w:rsid w:val="009939A8"/>
    <w:rsid w:val="00994017"/>
    <w:rsid w:val="00994A2F"/>
    <w:rsid w:val="00994B86"/>
    <w:rsid w:val="0099588B"/>
    <w:rsid w:val="00995B37"/>
    <w:rsid w:val="00995B3E"/>
    <w:rsid w:val="00995F6E"/>
    <w:rsid w:val="00996C43"/>
    <w:rsid w:val="00996E9C"/>
    <w:rsid w:val="009A1ED0"/>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87F"/>
    <w:rsid w:val="009B397F"/>
    <w:rsid w:val="009B4359"/>
    <w:rsid w:val="009B445B"/>
    <w:rsid w:val="009B4EA0"/>
    <w:rsid w:val="009B55C7"/>
    <w:rsid w:val="009B5DA8"/>
    <w:rsid w:val="009B69FA"/>
    <w:rsid w:val="009B72F9"/>
    <w:rsid w:val="009B77A7"/>
    <w:rsid w:val="009B78FD"/>
    <w:rsid w:val="009C091F"/>
    <w:rsid w:val="009C0EE1"/>
    <w:rsid w:val="009C0F68"/>
    <w:rsid w:val="009C2553"/>
    <w:rsid w:val="009C263A"/>
    <w:rsid w:val="009C265F"/>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464B"/>
    <w:rsid w:val="009D5485"/>
    <w:rsid w:val="009D5E1B"/>
    <w:rsid w:val="009D6196"/>
    <w:rsid w:val="009D6249"/>
    <w:rsid w:val="009D6532"/>
    <w:rsid w:val="009D6BAD"/>
    <w:rsid w:val="009D7A03"/>
    <w:rsid w:val="009D7BDD"/>
    <w:rsid w:val="009D7BF1"/>
    <w:rsid w:val="009E0ECA"/>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5C"/>
    <w:rsid w:val="009E76E6"/>
    <w:rsid w:val="009E7BF5"/>
    <w:rsid w:val="009F0126"/>
    <w:rsid w:val="009F0B3F"/>
    <w:rsid w:val="009F0B4B"/>
    <w:rsid w:val="009F0CD1"/>
    <w:rsid w:val="009F0F28"/>
    <w:rsid w:val="009F1082"/>
    <w:rsid w:val="009F1269"/>
    <w:rsid w:val="009F1345"/>
    <w:rsid w:val="009F2012"/>
    <w:rsid w:val="009F25A4"/>
    <w:rsid w:val="009F27BA"/>
    <w:rsid w:val="009F2955"/>
    <w:rsid w:val="009F2A15"/>
    <w:rsid w:val="009F396A"/>
    <w:rsid w:val="009F3B01"/>
    <w:rsid w:val="009F3B3F"/>
    <w:rsid w:val="009F45DB"/>
    <w:rsid w:val="009F469D"/>
    <w:rsid w:val="009F46BF"/>
    <w:rsid w:val="009F4744"/>
    <w:rsid w:val="009F4A2D"/>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C56"/>
    <w:rsid w:val="00A01F5F"/>
    <w:rsid w:val="00A02E2F"/>
    <w:rsid w:val="00A02FDB"/>
    <w:rsid w:val="00A034F5"/>
    <w:rsid w:val="00A03F50"/>
    <w:rsid w:val="00A0513C"/>
    <w:rsid w:val="00A05EC8"/>
    <w:rsid w:val="00A061DC"/>
    <w:rsid w:val="00A06AFF"/>
    <w:rsid w:val="00A06E25"/>
    <w:rsid w:val="00A06E91"/>
    <w:rsid w:val="00A07630"/>
    <w:rsid w:val="00A07DA7"/>
    <w:rsid w:val="00A10D86"/>
    <w:rsid w:val="00A10DCE"/>
    <w:rsid w:val="00A1107C"/>
    <w:rsid w:val="00A111D2"/>
    <w:rsid w:val="00A112A3"/>
    <w:rsid w:val="00A12004"/>
    <w:rsid w:val="00A121E0"/>
    <w:rsid w:val="00A12ECF"/>
    <w:rsid w:val="00A130C8"/>
    <w:rsid w:val="00A13188"/>
    <w:rsid w:val="00A13280"/>
    <w:rsid w:val="00A13AFB"/>
    <w:rsid w:val="00A14045"/>
    <w:rsid w:val="00A14CED"/>
    <w:rsid w:val="00A15332"/>
    <w:rsid w:val="00A15AEA"/>
    <w:rsid w:val="00A15BEC"/>
    <w:rsid w:val="00A162FA"/>
    <w:rsid w:val="00A16A8E"/>
    <w:rsid w:val="00A17525"/>
    <w:rsid w:val="00A17BE2"/>
    <w:rsid w:val="00A17FFE"/>
    <w:rsid w:val="00A20F00"/>
    <w:rsid w:val="00A211B5"/>
    <w:rsid w:val="00A21552"/>
    <w:rsid w:val="00A22046"/>
    <w:rsid w:val="00A2225E"/>
    <w:rsid w:val="00A2239F"/>
    <w:rsid w:val="00A228FC"/>
    <w:rsid w:val="00A233B9"/>
    <w:rsid w:val="00A23967"/>
    <w:rsid w:val="00A2466F"/>
    <w:rsid w:val="00A25A55"/>
    <w:rsid w:val="00A25C96"/>
    <w:rsid w:val="00A26B05"/>
    <w:rsid w:val="00A26CAD"/>
    <w:rsid w:val="00A26D9F"/>
    <w:rsid w:val="00A274A8"/>
    <w:rsid w:val="00A274F1"/>
    <w:rsid w:val="00A3043B"/>
    <w:rsid w:val="00A30A28"/>
    <w:rsid w:val="00A31293"/>
    <w:rsid w:val="00A3178C"/>
    <w:rsid w:val="00A319EA"/>
    <w:rsid w:val="00A31BEB"/>
    <w:rsid w:val="00A31C8F"/>
    <w:rsid w:val="00A32296"/>
    <w:rsid w:val="00A32E7F"/>
    <w:rsid w:val="00A3314F"/>
    <w:rsid w:val="00A34724"/>
    <w:rsid w:val="00A35032"/>
    <w:rsid w:val="00A3542A"/>
    <w:rsid w:val="00A35C6F"/>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4B4C"/>
    <w:rsid w:val="00A450B9"/>
    <w:rsid w:val="00A455BA"/>
    <w:rsid w:val="00A456C6"/>
    <w:rsid w:val="00A45C19"/>
    <w:rsid w:val="00A462CB"/>
    <w:rsid w:val="00A466C2"/>
    <w:rsid w:val="00A4681B"/>
    <w:rsid w:val="00A46C86"/>
    <w:rsid w:val="00A46C98"/>
    <w:rsid w:val="00A47641"/>
    <w:rsid w:val="00A47CC4"/>
    <w:rsid w:val="00A47CEC"/>
    <w:rsid w:val="00A47E70"/>
    <w:rsid w:val="00A5047F"/>
    <w:rsid w:val="00A5049A"/>
    <w:rsid w:val="00A50A99"/>
    <w:rsid w:val="00A5115F"/>
    <w:rsid w:val="00A513A1"/>
    <w:rsid w:val="00A51DB5"/>
    <w:rsid w:val="00A51F1F"/>
    <w:rsid w:val="00A526B1"/>
    <w:rsid w:val="00A52885"/>
    <w:rsid w:val="00A533BD"/>
    <w:rsid w:val="00A53BFA"/>
    <w:rsid w:val="00A5446B"/>
    <w:rsid w:val="00A5469D"/>
    <w:rsid w:val="00A54D8A"/>
    <w:rsid w:val="00A55001"/>
    <w:rsid w:val="00A550C3"/>
    <w:rsid w:val="00A55D76"/>
    <w:rsid w:val="00A564CA"/>
    <w:rsid w:val="00A566EF"/>
    <w:rsid w:val="00A569AB"/>
    <w:rsid w:val="00A569FF"/>
    <w:rsid w:val="00A56E7F"/>
    <w:rsid w:val="00A614F5"/>
    <w:rsid w:val="00A62154"/>
    <w:rsid w:val="00A634C9"/>
    <w:rsid w:val="00A6430F"/>
    <w:rsid w:val="00A64E3D"/>
    <w:rsid w:val="00A651D3"/>
    <w:rsid w:val="00A654CF"/>
    <w:rsid w:val="00A65681"/>
    <w:rsid w:val="00A65792"/>
    <w:rsid w:val="00A65ACD"/>
    <w:rsid w:val="00A65AF5"/>
    <w:rsid w:val="00A65B59"/>
    <w:rsid w:val="00A660CE"/>
    <w:rsid w:val="00A66D47"/>
    <w:rsid w:val="00A67960"/>
    <w:rsid w:val="00A70205"/>
    <w:rsid w:val="00A70954"/>
    <w:rsid w:val="00A71708"/>
    <w:rsid w:val="00A7243B"/>
    <w:rsid w:val="00A7252D"/>
    <w:rsid w:val="00A728F6"/>
    <w:rsid w:val="00A73D48"/>
    <w:rsid w:val="00A76342"/>
    <w:rsid w:val="00A76AC9"/>
    <w:rsid w:val="00A77992"/>
    <w:rsid w:val="00A77C98"/>
    <w:rsid w:val="00A800AE"/>
    <w:rsid w:val="00A80A5D"/>
    <w:rsid w:val="00A81313"/>
    <w:rsid w:val="00A81D88"/>
    <w:rsid w:val="00A81F37"/>
    <w:rsid w:val="00A82088"/>
    <w:rsid w:val="00A821C3"/>
    <w:rsid w:val="00A8268D"/>
    <w:rsid w:val="00A82A8A"/>
    <w:rsid w:val="00A82EDF"/>
    <w:rsid w:val="00A832F8"/>
    <w:rsid w:val="00A833F4"/>
    <w:rsid w:val="00A83E70"/>
    <w:rsid w:val="00A841A6"/>
    <w:rsid w:val="00A844D1"/>
    <w:rsid w:val="00A85312"/>
    <w:rsid w:val="00A85CBC"/>
    <w:rsid w:val="00A85DAB"/>
    <w:rsid w:val="00A8683F"/>
    <w:rsid w:val="00A86F6F"/>
    <w:rsid w:val="00A8764C"/>
    <w:rsid w:val="00A902C4"/>
    <w:rsid w:val="00A90602"/>
    <w:rsid w:val="00A90F4C"/>
    <w:rsid w:val="00A9109C"/>
    <w:rsid w:val="00A916B8"/>
    <w:rsid w:val="00A91EBB"/>
    <w:rsid w:val="00A92047"/>
    <w:rsid w:val="00A933DA"/>
    <w:rsid w:val="00A93D61"/>
    <w:rsid w:val="00A941E0"/>
    <w:rsid w:val="00A94AF1"/>
    <w:rsid w:val="00A94EEB"/>
    <w:rsid w:val="00A9598F"/>
    <w:rsid w:val="00A95AA1"/>
    <w:rsid w:val="00A95D03"/>
    <w:rsid w:val="00A977D3"/>
    <w:rsid w:val="00A9792B"/>
    <w:rsid w:val="00A97D62"/>
    <w:rsid w:val="00A97E57"/>
    <w:rsid w:val="00A97E80"/>
    <w:rsid w:val="00AA09D5"/>
    <w:rsid w:val="00AA0AA9"/>
    <w:rsid w:val="00AA1165"/>
    <w:rsid w:val="00AA131B"/>
    <w:rsid w:val="00AA1A47"/>
    <w:rsid w:val="00AA1CA1"/>
    <w:rsid w:val="00AA2115"/>
    <w:rsid w:val="00AA21C6"/>
    <w:rsid w:val="00AA21F5"/>
    <w:rsid w:val="00AA2258"/>
    <w:rsid w:val="00AA24DF"/>
    <w:rsid w:val="00AA270D"/>
    <w:rsid w:val="00AA2D4B"/>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0E34"/>
    <w:rsid w:val="00AB15A9"/>
    <w:rsid w:val="00AB201F"/>
    <w:rsid w:val="00AB2A01"/>
    <w:rsid w:val="00AB2E13"/>
    <w:rsid w:val="00AB3783"/>
    <w:rsid w:val="00AB3913"/>
    <w:rsid w:val="00AB48A0"/>
    <w:rsid w:val="00AB4DE6"/>
    <w:rsid w:val="00AB553A"/>
    <w:rsid w:val="00AB5C39"/>
    <w:rsid w:val="00AB6037"/>
    <w:rsid w:val="00AB63DE"/>
    <w:rsid w:val="00AB66A8"/>
    <w:rsid w:val="00AB6A33"/>
    <w:rsid w:val="00AB6B75"/>
    <w:rsid w:val="00AB7011"/>
    <w:rsid w:val="00AB72BF"/>
    <w:rsid w:val="00AB7451"/>
    <w:rsid w:val="00AB7884"/>
    <w:rsid w:val="00AC04C2"/>
    <w:rsid w:val="00AC0AB9"/>
    <w:rsid w:val="00AC0F76"/>
    <w:rsid w:val="00AC1775"/>
    <w:rsid w:val="00AC181B"/>
    <w:rsid w:val="00AC197B"/>
    <w:rsid w:val="00AC2246"/>
    <w:rsid w:val="00AC2A36"/>
    <w:rsid w:val="00AC45C1"/>
    <w:rsid w:val="00AC4A40"/>
    <w:rsid w:val="00AC4C4A"/>
    <w:rsid w:val="00AC530D"/>
    <w:rsid w:val="00AC5C11"/>
    <w:rsid w:val="00AC5D5A"/>
    <w:rsid w:val="00AC5E79"/>
    <w:rsid w:val="00AC5EE1"/>
    <w:rsid w:val="00AC5FC6"/>
    <w:rsid w:val="00AC6352"/>
    <w:rsid w:val="00AC6441"/>
    <w:rsid w:val="00AC6479"/>
    <w:rsid w:val="00AC6725"/>
    <w:rsid w:val="00AC682A"/>
    <w:rsid w:val="00AC6C81"/>
    <w:rsid w:val="00AC71B2"/>
    <w:rsid w:val="00AC72A6"/>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3CB6"/>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039"/>
    <w:rsid w:val="00AF2DF8"/>
    <w:rsid w:val="00AF35AD"/>
    <w:rsid w:val="00AF3EE9"/>
    <w:rsid w:val="00AF428F"/>
    <w:rsid w:val="00AF476A"/>
    <w:rsid w:val="00AF4894"/>
    <w:rsid w:val="00AF4B3B"/>
    <w:rsid w:val="00AF5D47"/>
    <w:rsid w:val="00AF6266"/>
    <w:rsid w:val="00AF64CD"/>
    <w:rsid w:val="00AF7800"/>
    <w:rsid w:val="00B003A8"/>
    <w:rsid w:val="00B00895"/>
    <w:rsid w:val="00B00993"/>
    <w:rsid w:val="00B011F2"/>
    <w:rsid w:val="00B01309"/>
    <w:rsid w:val="00B01966"/>
    <w:rsid w:val="00B01995"/>
    <w:rsid w:val="00B01A89"/>
    <w:rsid w:val="00B0254F"/>
    <w:rsid w:val="00B025BD"/>
    <w:rsid w:val="00B028A9"/>
    <w:rsid w:val="00B02CF8"/>
    <w:rsid w:val="00B05528"/>
    <w:rsid w:val="00B05ACE"/>
    <w:rsid w:val="00B068A1"/>
    <w:rsid w:val="00B06A69"/>
    <w:rsid w:val="00B06D42"/>
    <w:rsid w:val="00B07091"/>
    <w:rsid w:val="00B071E2"/>
    <w:rsid w:val="00B07E49"/>
    <w:rsid w:val="00B106FD"/>
    <w:rsid w:val="00B110CA"/>
    <w:rsid w:val="00B110CE"/>
    <w:rsid w:val="00B11CC7"/>
    <w:rsid w:val="00B124E9"/>
    <w:rsid w:val="00B12BD4"/>
    <w:rsid w:val="00B13B9F"/>
    <w:rsid w:val="00B13DD2"/>
    <w:rsid w:val="00B14854"/>
    <w:rsid w:val="00B14FCC"/>
    <w:rsid w:val="00B1525F"/>
    <w:rsid w:val="00B1576D"/>
    <w:rsid w:val="00B15EAC"/>
    <w:rsid w:val="00B161B9"/>
    <w:rsid w:val="00B16C66"/>
    <w:rsid w:val="00B16CE2"/>
    <w:rsid w:val="00B17411"/>
    <w:rsid w:val="00B17889"/>
    <w:rsid w:val="00B17DED"/>
    <w:rsid w:val="00B17EBF"/>
    <w:rsid w:val="00B20A75"/>
    <w:rsid w:val="00B2151D"/>
    <w:rsid w:val="00B21E78"/>
    <w:rsid w:val="00B22665"/>
    <w:rsid w:val="00B226A9"/>
    <w:rsid w:val="00B22C4C"/>
    <w:rsid w:val="00B22F37"/>
    <w:rsid w:val="00B22F57"/>
    <w:rsid w:val="00B2478E"/>
    <w:rsid w:val="00B250A4"/>
    <w:rsid w:val="00B25357"/>
    <w:rsid w:val="00B258BB"/>
    <w:rsid w:val="00B25B10"/>
    <w:rsid w:val="00B25C36"/>
    <w:rsid w:val="00B25F8E"/>
    <w:rsid w:val="00B2609E"/>
    <w:rsid w:val="00B266A0"/>
    <w:rsid w:val="00B27FA1"/>
    <w:rsid w:val="00B30150"/>
    <w:rsid w:val="00B3301A"/>
    <w:rsid w:val="00B3372F"/>
    <w:rsid w:val="00B33BE8"/>
    <w:rsid w:val="00B33C1C"/>
    <w:rsid w:val="00B33E76"/>
    <w:rsid w:val="00B33EC9"/>
    <w:rsid w:val="00B34A43"/>
    <w:rsid w:val="00B34B0C"/>
    <w:rsid w:val="00B34B50"/>
    <w:rsid w:val="00B34E52"/>
    <w:rsid w:val="00B34FE3"/>
    <w:rsid w:val="00B357AF"/>
    <w:rsid w:val="00B358A9"/>
    <w:rsid w:val="00B35E73"/>
    <w:rsid w:val="00B35F55"/>
    <w:rsid w:val="00B362CF"/>
    <w:rsid w:val="00B3631B"/>
    <w:rsid w:val="00B372AF"/>
    <w:rsid w:val="00B3787F"/>
    <w:rsid w:val="00B378EF"/>
    <w:rsid w:val="00B37A2F"/>
    <w:rsid w:val="00B37B85"/>
    <w:rsid w:val="00B37EF5"/>
    <w:rsid w:val="00B40410"/>
    <w:rsid w:val="00B404C0"/>
    <w:rsid w:val="00B410FE"/>
    <w:rsid w:val="00B4173C"/>
    <w:rsid w:val="00B41E37"/>
    <w:rsid w:val="00B41F5F"/>
    <w:rsid w:val="00B42594"/>
    <w:rsid w:val="00B434EA"/>
    <w:rsid w:val="00B43705"/>
    <w:rsid w:val="00B447E9"/>
    <w:rsid w:val="00B452B6"/>
    <w:rsid w:val="00B45410"/>
    <w:rsid w:val="00B45D24"/>
    <w:rsid w:val="00B46599"/>
    <w:rsid w:val="00B46AEC"/>
    <w:rsid w:val="00B46CCB"/>
    <w:rsid w:val="00B46EC0"/>
    <w:rsid w:val="00B479B4"/>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B20"/>
    <w:rsid w:val="00B56EB4"/>
    <w:rsid w:val="00B56F59"/>
    <w:rsid w:val="00B57AA2"/>
    <w:rsid w:val="00B600BC"/>
    <w:rsid w:val="00B6021B"/>
    <w:rsid w:val="00B610F7"/>
    <w:rsid w:val="00B636A4"/>
    <w:rsid w:val="00B637B1"/>
    <w:rsid w:val="00B64049"/>
    <w:rsid w:val="00B64B08"/>
    <w:rsid w:val="00B64DB2"/>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4C7D"/>
    <w:rsid w:val="00B75021"/>
    <w:rsid w:val="00B75BB0"/>
    <w:rsid w:val="00B75C67"/>
    <w:rsid w:val="00B75EA8"/>
    <w:rsid w:val="00B76123"/>
    <w:rsid w:val="00B76F78"/>
    <w:rsid w:val="00B770AD"/>
    <w:rsid w:val="00B770CB"/>
    <w:rsid w:val="00B7731F"/>
    <w:rsid w:val="00B773AA"/>
    <w:rsid w:val="00B77B41"/>
    <w:rsid w:val="00B80D28"/>
    <w:rsid w:val="00B8120C"/>
    <w:rsid w:val="00B813D5"/>
    <w:rsid w:val="00B81972"/>
    <w:rsid w:val="00B81A48"/>
    <w:rsid w:val="00B829D8"/>
    <w:rsid w:val="00B82BCD"/>
    <w:rsid w:val="00B8384C"/>
    <w:rsid w:val="00B83FA3"/>
    <w:rsid w:val="00B84998"/>
    <w:rsid w:val="00B84BAA"/>
    <w:rsid w:val="00B85524"/>
    <w:rsid w:val="00B85591"/>
    <w:rsid w:val="00B85626"/>
    <w:rsid w:val="00B87038"/>
    <w:rsid w:val="00B870D2"/>
    <w:rsid w:val="00B902A3"/>
    <w:rsid w:val="00B9054B"/>
    <w:rsid w:val="00B905FA"/>
    <w:rsid w:val="00B91699"/>
    <w:rsid w:val="00B917E4"/>
    <w:rsid w:val="00B9208F"/>
    <w:rsid w:val="00B92396"/>
    <w:rsid w:val="00B9254D"/>
    <w:rsid w:val="00B930FB"/>
    <w:rsid w:val="00B93523"/>
    <w:rsid w:val="00B93A9F"/>
    <w:rsid w:val="00B940B4"/>
    <w:rsid w:val="00B9426B"/>
    <w:rsid w:val="00B95780"/>
    <w:rsid w:val="00B95D5F"/>
    <w:rsid w:val="00B961E4"/>
    <w:rsid w:val="00B963F3"/>
    <w:rsid w:val="00B97904"/>
    <w:rsid w:val="00B9795E"/>
    <w:rsid w:val="00BA0843"/>
    <w:rsid w:val="00BA15B5"/>
    <w:rsid w:val="00BA16C6"/>
    <w:rsid w:val="00BA202C"/>
    <w:rsid w:val="00BA2D44"/>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1E3"/>
    <w:rsid w:val="00BB2595"/>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C78"/>
    <w:rsid w:val="00BC2177"/>
    <w:rsid w:val="00BC253B"/>
    <w:rsid w:val="00BC29AE"/>
    <w:rsid w:val="00BC3CAC"/>
    <w:rsid w:val="00BC3FE3"/>
    <w:rsid w:val="00BC4EEF"/>
    <w:rsid w:val="00BC523C"/>
    <w:rsid w:val="00BC567A"/>
    <w:rsid w:val="00BC692F"/>
    <w:rsid w:val="00BC6A3C"/>
    <w:rsid w:val="00BC7971"/>
    <w:rsid w:val="00BC7B54"/>
    <w:rsid w:val="00BC7DD5"/>
    <w:rsid w:val="00BC7E72"/>
    <w:rsid w:val="00BD0BF2"/>
    <w:rsid w:val="00BD12F4"/>
    <w:rsid w:val="00BD16B0"/>
    <w:rsid w:val="00BD18BC"/>
    <w:rsid w:val="00BD1C4D"/>
    <w:rsid w:val="00BD1EF3"/>
    <w:rsid w:val="00BD1F88"/>
    <w:rsid w:val="00BD2156"/>
    <w:rsid w:val="00BD24D4"/>
    <w:rsid w:val="00BD279D"/>
    <w:rsid w:val="00BD2AAD"/>
    <w:rsid w:val="00BD34D4"/>
    <w:rsid w:val="00BD397E"/>
    <w:rsid w:val="00BD3FE6"/>
    <w:rsid w:val="00BD4029"/>
    <w:rsid w:val="00BD40FE"/>
    <w:rsid w:val="00BD523D"/>
    <w:rsid w:val="00BD5247"/>
    <w:rsid w:val="00BD58E0"/>
    <w:rsid w:val="00BD5B78"/>
    <w:rsid w:val="00BD5CD4"/>
    <w:rsid w:val="00BD65A7"/>
    <w:rsid w:val="00BD6930"/>
    <w:rsid w:val="00BD7199"/>
    <w:rsid w:val="00BD79AD"/>
    <w:rsid w:val="00BD7E42"/>
    <w:rsid w:val="00BE0022"/>
    <w:rsid w:val="00BE2379"/>
    <w:rsid w:val="00BE2DC1"/>
    <w:rsid w:val="00BE318E"/>
    <w:rsid w:val="00BE3421"/>
    <w:rsid w:val="00BE3C6B"/>
    <w:rsid w:val="00BE3DC5"/>
    <w:rsid w:val="00BE3E27"/>
    <w:rsid w:val="00BE3FC0"/>
    <w:rsid w:val="00BE45EA"/>
    <w:rsid w:val="00BE491E"/>
    <w:rsid w:val="00BE55C7"/>
    <w:rsid w:val="00BE5F46"/>
    <w:rsid w:val="00BE5F8B"/>
    <w:rsid w:val="00BE676B"/>
    <w:rsid w:val="00BE6FCB"/>
    <w:rsid w:val="00BE7566"/>
    <w:rsid w:val="00BF0151"/>
    <w:rsid w:val="00BF0914"/>
    <w:rsid w:val="00BF0EF7"/>
    <w:rsid w:val="00BF10FE"/>
    <w:rsid w:val="00BF1373"/>
    <w:rsid w:val="00BF1E14"/>
    <w:rsid w:val="00BF2273"/>
    <w:rsid w:val="00BF234B"/>
    <w:rsid w:val="00BF2411"/>
    <w:rsid w:val="00BF3B46"/>
    <w:rsid w:val="00BF40C0"/>
    <w:rsid w:val="00BF415B"/>
    <w:rsid w:val="00BF4EAA"/>
    <w:rsid w:val="00BF5CF0"/>
    <w:rsid w:val="00BF6510"/>
    <w:rsid w:val="00BF6B3E"/>
    <w:rsid w:val="00BF6D2E"/>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9EC"/>
    <w:rsid w:val="00C07A9D"/>
    <w:rsid w:val="00C10745"/>
    <w:rsid w:val="00C115A3"/>
    <w:rsid w:val="00C1219D"/>
    <w:rsid w:val="00C129D4"/>
    <w:rsid w:val="00C12A2A"/>
    <w:rsid w:val="00C13170"/>
    <w:rsid w:val="00C13B39"/>
    <w:rsid w:val="00C13C1D"/>
    <w:rsid w:val="00C13DCF"/>
    <w:rsid w:val="00C140CE"/>
    <w:rsid w:val="00C140F5"/>
    <w:rsid w:val="00C14112"/>
    <w:rsid w:val="00C145F5"/>
    <w:rsid w:val="00C14C56"/>
    <w:rsid w:val="00C14C81"/>
    <w:rsid w:val="00C14C9B"/>
    <w:rsid w:val="00C15460"/>
    <w:rsid w:val="00C1548D"/>
    <w:rsid w:val="00C15712"/>
    <w:rsid w:val="00C160F7"/>
    <w:rsid w:val="00C164E6"/>
    <w:rsid w:val="00C17167"/>
    <w:rsid w:val="00C17B74"/>
    <w:rsid w:val="00C17CC2"/>
    <w:rsid w:val="00C17D34"/>
    <w:rsid w:val="00C200CD"/>
    <w:rsid w:val="00C21285"/>
    <w:rsid w:val="00C2179C"/>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651"/>
    <w:rsid w:val="00C317D2"/>
    <w:rsid w:val="00C31AB9"/>
    <w:rsid w:val="00C32326"/>
    <w:rsid w:val="00C329BB"/>
    <w:rsid w:val="00C333DE"/>
    <w:rsid w:val="00C336E6"/>
    <w:rsid w:val="00C33828"/>
    <w:rsid w:val="00C33F82"/>
    <w:rsid w:val="00C34523"/>
    <w:rsid w:val="00C3550A"/>
    <w:rsid w:val="00C35E2F"/>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4A3C"/>
    <w:rsid w:val="00C44ACD"/>
    <w:rsid w:val="00C454B3"/>
    <w:rsid w:val="00C45539"/>
    <w:rsid w:val="00C45F63"/>
    <w:rsid w:val="00C460B7"/>
    <w:rsid w:val="00C463C0"/>
    <w:rsid w:val="00C502DD"/>
    <w:rsid w:val="00C50A52"/>
    <w:rsid w:val="00C511FD"/>
    <w:rsid w:val="00C514D7"/>
    <w:rsid w:val="00C51B3F"/>
    <w:rsid w:val="00C52162"/>
    <w:rsid w:val="00C52FBB"/>
    <w:rsid w:val="00C5321E"/>
    <w:rsid w:val="00C536CF"/>
    <w:rsid w:val="00C536F8"/>
    <w:rsid w:val="00C53B1F"/>
    <w:rsid w:val="00C53ED9"/>
    <w:rsid w:val="00C53EED"/>
    <w:rsid w:val="00C55441"/>
    <w:rsid w:val="00C558C5"/>
    <w:rsid w:val="00C55C9C"/>
    <w:rsid w:val="00C5669B"/>
    <w:rsid w:val="00C57064"/>
    <w:rsid w:val="00C572E6"/>
    <w:rsid w:val="00C57C4E"/>
    <w:rsid w:val="00C57ED4"/>
    <w:rsid w:val="00C60610"/>
    <w:rsid w:val="00C606EE"/>
    <w:rsid w:val="00C60ADE"/>
    <w:rsid w:val="00C612EB"/>
    <w:rsid w:val="00C61AE3"/>
    <w:rsid w:val="00C61B70"/>
    <w:rsid w:val="00C61DF3"/>
    <w:rsid w:val="00C61FD6"/>
    <w:rsid w:val="00C623B8"/>
    <w:rsid w:val="00C62502"/>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2A52"/>
    <w:rsid w:val="00C7380B"/>
    <w:rsid w:val="00C738BA"/>
    <w:rsid w:val="00C73B83"/>
    <w:rsid w:val="00C73DB9"/>
    <w:rsid w:val="00C743B6"/>
    <w:rsid w:val="00C74678"/>
    <w:rsid w:val="00C748C5"/>
    <w:rsid w:val="00C7509B"/>
    <w:rsid w:val="00C761CD"/>
    <w:rsid w:val="00C765CC"/>
    <w:rsid w:val="00C76B76"/>
    <w:rsid w:val="00C7720E"/>
    <w:rsid w:val="00C774A6"/>
    <w:rsid w:val="00C7799E"/>
    <w:rsid w:val="00C804FF"/>
    <w:rsid w:val="00C810E5"/>
    <w:rsid w:val="00C81528"/>
    <w:rsid w:val="00C8184B"/>
    <w:rsid w:val="00C828AD"/>
    <w:rsid w:val="00C828B2"/>
    <w:rsid w:val="00C82B42"/>
    <w:rsid w:val="00C83355"/>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3F5"/>
    <w:rsid w:val="00C91610"/>
    <w:rsid w:val="00C91DB6"/>
    <w:rsid w:val="00C92440"/>
    <w:rsid w:val="00C9392C"/>
    <w:rsid w:val="00C9425B"/>
    <w:rsid w:val="00C942AA"/>
    <w:rsid w:val="00C94712"/>
    <w:rsid w:val="00C948E6"/>
    <w:rsid w:val="00C949E0"/>
    <w:rsid w:val="00C94A76"/>
    <w:rsid w:val="00C9532E"/>
    <w:rsid w:val="00C95517"/>
    <w:rsid w:val="00C95985"/>
    <w:rsid w:val="00C959F6"/>
    <w:rsid w:val="00C95D8E"/>
    <w:rsid w:val="00C9640B"/>
    <w:rsid w:val="00C96C7E"/>
    <w:rsid w:val="00C96E06"/>
    <w:rsid w:val="00C97877"/>
    <w:rsid w:val="00C97CFF"/>
    <w:rsid w:val="00CA002E"/>
    <w:rsid w:val="00CA1229"/>
    <w:rsid w:val="00CA127D"/>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38D"/>
    <w:rsid w:val="00CA6972"/>
    <w:rsid w:val="00CA7765"/>
    <w:rsid w:val="00CA784C"/>
    <w:rsid w:val="00CB2183"/>
    <w:rsid w:val="00CB2190"/>
    <w:rsid w:val="00CB3047"/>
    <w:rsid w:val="00CB413A"/>
    <w:rsid w:val="00CB427D"/>
    <w:rsid w:val="00CB49A6"/>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27"/>
    <w:rsid w:val="00CC3F96"/>
    <w:rsid w:val="00CC4A7C"/>
    <w:rsid w:val="00CC5026"/>
    <w:rsid w:val="00CC5CFF"/>
    <w:rsid w:val="00CC6068"/>
    <w:rsid w:val="00CC6108"/>
    <w:rsid w:val="00CC6329"/>
    <w:rsid w:val="00CC64E5"/>
    <w:rsid w:val="00CC69C3"/>
    <w:rsid w:val="00CC76D2"/>
    <w:rsid w:val="00CC7940"/>
    <w:rsid w:val="00CC7994"/>
    <w:rsid w:val="00CD01B9"/>
    <w:rsid w:val="00CD05A4"/>
    <w:rsid w:val="00CD109E"/>
    <w:rsid w:val="00CD16D4"/>
    <w:rsid w:val="00CD19F7"/>
    <w:rsid w:val="00CD1B91"/>
    <w:rsid w:val="00CD1C17"/>
    <w:rsid w:val="00CD1C6F"/>
    <w:rsid w:val="00CD246B"/>
    <w:rsid w:val="00CD267C"/>
    <w:rsid w:val="00CD2D8E"/>
    <w:rsid w:val="00CD31D2"/>
    <w:rsid w:val="00CD3464"/>
    <w:rsid w:val="00CD5430"/>
    <w:rsid w:val="00CD565F"/>
    <w:rsid w:val="00CD570F"/>
    <w:rsid w:val="00CD5942"/>
    <w:rsid w:val="00CD5CDB"/>
    <w:rsid w:val="00CD6056"/>
    <w:rsid w:val="00CD67E2"/>
    <w:rsid w:val="00CD69FE"/>
    <w:rsid w:val="00CD6A0A"/>
    <w:rsid w:val="00CD7E34"/>
    <w:rsid w:val="00CE0277"/>
    <w:rsid w:val="00CE0655"/>
    <w:rsid w:val="00CE09C9"/>
    <w:rsid w:val="00CE0A87"/>
    <w:rsid w:val="00CE0DAF"/>
    <w:rsid w:val="00CE14B2"/>
    <w:rsid w:val="00CE2346"/>
    <w:rsid w:val="00CE2BCB"/>
    <w:rsid w:val="00CE333C"/>
    <w:rsid w:val="00CE3FFE"/>
    <w:rsid w:val="00CE4022"/>
    <w:rsid w:val="00CE4100"/>
    <w:rsid w:val="00CE4922"/>
    <w:rsid w:val="00CE4E04"/>
    <w:rsid w:val="00CE5447"/>
    <w:rsid w:val="00CE5584"/>
    <w:rsid w:val="00CE5969"/>
    <w:rsid w:val="00CE602A"/>
    <w:rsid w:val="00CE6A26"/>
    <w:rsid w:val="00CE6A72"/>
    <w:rsid w:val="00CE6C41"/>
    <w:rsid w:val="00CE6C47"/>
    <w:rsid w:val="00CE722F"/>
    <w:rsid w:val="00CE7EF5"/>
    <w:rsid w:val="00CE7F22"/>
    <w:rsid w:val="00CF03E1"/>
    <w:rsid w:val="00CF0576"/>
    <w:rsid w:val="00CF0ED7"/>
    <w:rsid w:val="00CF0FF3"/>
    <w:rsid w:val="00CF12EE"/>
    <w:rsid w:val="00CF2059"/>
    <w:rsid w:val="00CF26A3"/>
    <w:rsid w:val="00CF2E15"/>
    <w:rsid w:val="00CF30C1"/>
    <w:rsid w:val="00CF357E"/>
    <w:rsid w:val="00CF44B4"/>
    <w:rsid w:val="00CF53BE"/>
    <w:rsid w:val="00CF55E0"/>
    <w:rsid w:val="00CF5835"/>
    <w:rsid w:val="00CF5C9A"/>
    <w:rsid w:val="00CF74A3"/>
    <w:rsid w:val="00CF74FB"/>
    <w:rsid w:val="00CF75FE"/>
    <w:rsid w:val="00CF7663"/>
    <w:rsid w:val="00CF7E99"/>
    <w:rsid w:val="00CF7F3D"/>
    <w:rsid w:val="00CF7FEF"/>
    <w:rsid w:val="00D005A0"/>
    <w:rsid w:val="00D008AD"/>
    <w:rsid w:val="00D00A06"/>
    <w:rsid w:val="00D00ADA"/>
    <w:rsid w:val="00D00D4A"/>
    <w:rsid w:val="00D0111D"/>
    <w:rsid w:val="00D0133B"/>
    <w:rsid w:val="00D0145B"/>
    <w:rsid w:val="00D01AC1"/>
    <w:rsid w:val="00D03095"/>
    <w:rsid w:val="00D040BB"/>
    <w:rsid w:val="00D048C4"/>
    <w:rsid w:val="00D04AFA"/>
    <w:rsid w:val="00D0512B"/>
    <w:rsid w:val="00D05525"/>
    <w:rsid w:val="00D05C88"/>
    <w:rsid w:val="00D06452"/>
    <w:rsid w:val="00D06496"/>
    <w:rsid w:val="00D06F9A"/>
    <w:rsid w:val="00D072D3"/>
    <w:rsid w:val="00D072E6"/>
    <w:rsid w:val="00D07A14"/>
    <w:rsid w:val="00D1064C"/>
    <w:rsid w:val="00D10C2F"/>
    <w:rsid w:val="00D10DB1"/>
    <w:rsid w:val="00D1187F"/>
    <w:rsid w:val="00D11DB9"/>
    <w:rsid w:val="00D11DD5"/>
    <w:rsid w:val="00D11EAE"/>
    <w:rsid w:val="00D1228B"/>
    <w:rsid w:val="00D12AC0"/>
    <w:rsid w:val="00D12ECA"/>
    <w:rsid w:val="00D135B4"/>
    <w:rsid w:val="00D14916"/>
    <w:rsid w:val="00D14AF8"/>
    <w:rsid w:val="00D15011"/>
    <w:rsid w:val="00D15768"/>
    <w:rsid w:val="00D162F8"/>
    <w:rsid w:val="00D1633E"/>
    <w:rsid w:val="00D16410"/>
    <w:rsid w:val="00D16B76"/>
    <w:rsid w:val="00D16DCC"/>
    <w:rsid w:val="00D173CA"/>
    <w:rsid w:val="00D1774F"/>
    <w:rsid w:val="00D17F98"/>
    <w:rsid w:val="00D20462"/>
    <w:rsid w:val="00D20AA8"/>
    <w:rsid w:val="00D20ADB"/>
    <w:rsid w:val="00D20E48"/>
    <w:rsid w:val="00D21669"/>
    <w:rsid w:val="00D220B8"/>
    <w:rsid w:val="00D22E63"/>
    <w:rsid w:val="00D230F7"/>
    <w:rsid w:val="00D234D3"/>
    <w:rsid w:val="00D2397E"/>
    <w:rsid w:val="00D23DAF"/>
    <w:rsid w:val="00D248C5"/>
    <w:rsid w:val="00D24DCC"/>
    <w:rsid w:val="00D25360"/>
    <w:rsid w:val="00D2556C"/>
    <w:rsid w:val="00D256DC"/>
    <w:rsid w:val="00D25743"/>
    <w:rsid w:val="00D25886"/>
    <w:rsid w:val="00D25BCE"/>
    <w:rsid w:val="00D2686D"/>
    <w:rsid w:val="00D2761B"/>
    <w:rsid w:val="00D2780C"/>
    <w:rsid w:val="00D30BC4"/>
    <w:rsid w:val="00D31CD5"/>
    <w:rsid w:val="00D3243D"/>
    <w:rsid w:val="00D326FC"/>
    <w:rsid w:val="00D3311E"/>
    <w:rsid w:val="00D33180"/>
    <w:rsid w:val="00D340FE"/>
    <w:rsid w:val="00D343F9"/>
    <w:rsid w:val="00D34717"/>
    <w:rsid w:val="00D34A9D"/>
    <w:rsid w:val="00D34EE4"/>
    <w:rsid w:val="00D35402"/>
    <w:rsid w:val="00D3645C"/>
    <w:rsid w:val="00D36628"/>
    <w:rsid w:val="00D3672E"/>
    <w:rsid w:val="00D36C40"/>
    <w:rsid w:val="00D36F1B"/>
    <w:rsid w:val="00D3768A"/>
    <w:rsid w:val="00D40B8E"/>
    <w:rsid w:val="00D41198"/>
    <w:rsid w:val="00D41BE5"/>
    <w:rsid w:val="00D41F68"/>
    <w:rsid w:val="00D42106"/>
    <w:rsid w:val="00D424F2"/>
    <w:rsid w:val="00D42BAC"/>
    <w:rsid w:val="00D44CE6"/>
    <w:rsid w:val="00D44ED3"/>
    <w:rsid w:val="00D45CC4"/>
    <w:rsid w:val="00D45D15"/>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5E89"/>
    <w:rsid w:val="00D5603E"/>
    <w:rsid w:val="00D561FC"/>
    <w:rsid w:val="00D56DA7"/>
    <w:rsid w:val="00D575BD"/>
    <w:rsid w:val="00D6077D"/>
    <w:rsid w:val="00D60B2D"/>
    <w:rsid w:val="00D60C12"/>
    <w:rsid w:val="00D60E7F"/>
    <w:rsid w:val="00D6161F"/>
    <w:rsid w:val="00D61C10"/>
    <w:rsid w:val="00D62002"/>
    <w:rsid w:val="00D62192"/>
    <w:rsid w:val="00D62B9A"/>
    <w:rsid w:val="00D62E96"/>
    <w:rsid w:val="00D63051"/>
    <w:rsid w:val="00D63811"/>
    <w:rsid w:val="00D638CD"/>
    <w:rsid w:val="00D638E2"/>
    <w:rsid w:val="00D64169"/>
    <w:rsid w:val="00D642CE"/>
    <w:rsid w:val="00D6476E"/>
    <w:rsid w:val="00D64788"/>
    <w:rsid w:val="00D64BF7"/>
    <w:rsid w:val="00D657C1"/>
    <w:rsid w:val="00D664D4"/>
    <w:rsid w:val="00D665FF"/>
    <w:rsid w:val="00D6663E"/>
    <w:rsid w:val="00D667B2"/>
    <w:rsid w:val="00D67558"/>
    <w:rsid w:val="00D67849"/>
    <w:rsid w:val="00D67A38"/>
    <w:rsid w:val="00D67E0B"/>
    <w:rsid w:val="00D70511"/>
    <w:rsid w:val="00D70836"/>
    <w:rsid w:val="00D70A76"/>
    <w:rsid w:val="00D70CA6"/>
    <w:rsid w:val="00D70E65"/>
    <w:rsid w:val="00D712E7"/>
    <w:rsid w:val="00D715A1"/>
    <w:rsid w:val="00D71ABD"/>
    <w:rsid w:val="00D726FC"/>
    <w:rsid w:val="00D72F57"/>
    <w:rsid w:val="00D73056"/>
    <w:rsid w:val="00D7346E"/>
    <w:rsid w:val="00D73E59"/>
    <w:rsid w:val="00D741EC"/>
    <w:rsid w:val="00D7425E"/>
    <w:rsid w:val="00D74277"/>
    <w:rsid w:val="00D742BA"/>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41AA"/>
    <w:rsid w:val="00D845BB"/>
    <w:rsid w:val="00D85123"/>
    <w:rsid w:val="00D866C6"/>
    <w:rsid w:val="00D86753"/>
    <w:rsid w:val="00D867CF"/>
    <w:rsid w:val="00D87B98"/>
    <w:rsid w:val="00D90075"/>
    <w:rsid w:val="00D908C3"/>
    <w:rsid w:val="00D90D36"/>
    <w:rsid w:val="00D91D46"/>
    <w:rsid w:val="00D92331"/>
    <w:rsid w:val="00D92B4B"/>
    <w:rsid w:val="00D931ED"/>
    <w:rsid w:val="00D9433A"/>
    <w:rsid w:val="00D94D31"/>
    <w:rsid w:val="00D953BD"/>
    <w:rsid w:val="00D957EF"/>
    <w:rsid w:val="00D9580B"/>
    <w:rsid w:val="00D95D39"/>
    <w:rsid w:val="00D95E9A"/>
    <w:rsid w:val="00D96092"/>
    <w:rsid w:val="00D962A2"/>
    <w:rsid w:val="00D9699B"/>
    <w:rsid w:val="00D973CC"/>
    <w:rsid w:val="00D9742F"/>
    <w:rsid w:val="00D97AEE"/>
    <w:rsid w:val="00D97FFE"/>
    <w:rsid w:val="00DA055A"/>
    <w:rsid w:val="00DA1991"/>
    <w:rsid w:val="00DA22B9"/>
    <w:rsid w:val="00DA235A"/>
    <w:rsid w:val="00DA2576"/>
    <w:rsid w:val="00DA2A6C"/>
    <w:rsid w:val="00DA36D9"/>
    <w:rsid w:val="00DA38EF"/>
    <w:rsid w:val="00DA41F8"/>
    <w:rsid w:val="00DA47B7"/>
    <w:rsid w:val="00DA48D6"/>
    <w:rsid w:val="00DA6058"/>
    <w:rsid w:val="00DA6E43"/>
    <w:rsid w:val="00DA7057"/>
    <w:rsid w:val="00DA732F"/>
    <w:rsid w:val="00DA7D01"/>
    <w:rsid w:val="00DB0437"/>
    <w:rsid w:val="00DB1234"/>
    <w:rsid w:val="00DB1308"/>
    <w:rsid w:val="00DB1E8A"/>
    <w:rsid w:val="00DB2BB8"/>
    <w:rsid w:val="00DB2CDB"/>
    <w:rsid w:val="00DB32CC"/>
    <w:rsid w:val="00DB36E3"/>
    <w:rsid w:val="00DB4190"/>
    <w:rsid w:val="00DB43B0"/>
    <w:rsid w:val="00DB5877"/>
    <w:rsid w:val="00DB628A"/>
    <w:rsid w:val="00DB64C5"/>
    <w:rsid w:val="00DB68E9"/>
    <w:rsid w:val="00DB6AFA"/>
    <w:rsid w:val="00DB6D49"/>
    <w:rsid w:val="00DB761D"/>
    <w:rsid w:val="00DB76FF"/>
    <w:rsid w:val="00DB7D41"/>
    <w:rsid w:val="00DC0053"/>
    <w:rsid w:val="00DC070B"/>
    <w:rsid w:val="00DC076A"/>
    <w:rsid w:val="00DC1529"/>
    <w:rsid w:val="00DC1755"/>
    <w:rsid w:val="00DC1CA5"/>
    <w:rsid w:val="00DC25CD"/>
    <w:rsid w:val="00DC29D3"/>
    <w:rsid w:val="00DC2E80"/>
    <w:rsid w:val="00DC3016"/>
    <w:rsid w:val="00DC40EC"/>
    <w:rsid w:val="00DC4AA9"/>
    <w:rsid w:val="00DC4CEB"/>
    <w:rsid w:val="00DC57FC"/>
    <w:rsid w:val="00DC5EFD"/>
    <w:rsid w:val="00DC6911"/>
    <w:rsid w:val="00DC695D"/>
    <w:rsid w:val="00DC6C0E"/>
    <w:rsid w:val="00DC6D54"/>
    <w:rsid w:val="00DC73C6"/>
    <w:rsid w:val="00DD02FE"/>
    <w:rsid w:val="00DD070C"/>
    <w:rsid w:val="00DD0856"/>
    <w:rsid w:val="00DD0AEA"/>
    <w:rsid w:val="00DD1010"/>
    <w:rsid w:val="00DD179D"/>
    <w:rsid w:val="00DD24D7"/>
    <w:rsid w:val="00DD3696"/>
    <w:rsid w:val="00DD4353"/>
    <w:rsid w:val="00DD4BE3"/>
    <w:rsid w:val="00DD5364"/>
    <w:rsid w:val="00DD543E"/>
    <w:rsid w:val="00DD55E2"/>
    <w:rsid w:val="00DD599F"/>
    <w:rsid w:val="00DD5A8F"/>
    <w:rsid w:val="00DD6768"/>
    <w:rsid w:val="00DD727F"/>
    <w:rsid w:val="00DD7506"/>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142"/>
    <w:rsid w:val="00DF0246"/>
    <w:rsid w:val="00DF0640"/>
    <w:rsid w:val="00DF14E8"/>
    <w:rsid w:val="00DF15BF"/>
    <w:rsid w:val="00DF1AC7"/>
    <w:rsid w:val="00DF1CF6"/>
    <w:rsid w:val="00DF1EE6"/>
    <w:rsid w:val="00DF285E"/>
    <w:rsid w:val="00DF28B1"/>
    <w:rsid w:val="00DF3165"/>
    <w:rsid w:val="00DF38B0"/>
    <w:rsid w:val="00DF3AC4"/>
    <w:rsid w:val="00DF5174"/>
    <w:rsid w:val="00DF53D1"/>
    <w:rsid w:val="00DF57EE"/>
    <w:rsid w:val="00DF5BDD"/>
    <w:rsid w:val="00DF60A6"/>
    <w:rsid w:val="00DF618F"/>
    <w:rsid w:val="00DF6838"/>
    <w:rsid w:val="00DF7813"/>
    <w:rsid w:val="00DF79AF"/>
    <w:rsid w:val="00E004A9"/>
    <w:rsid w:val="00E00870"/>
    <w:rsid w:val="00E00C8C"/>
    <w:rsid w:val="00E017B3"/>
    <w:rsid w:val="00E017EB"/>
    <w:rsid w:val="00E028C8"/>
    <w:rsid w:val="00E029EA"/>
    <w:rsid w:val="00E02B76"/>
    <w:rsid w:val="00E0303C"/>
    <w:rsid w:val="00E03349"/>
    <w:rsid w:val="00E03F24"/>
    <w:rsid w:val="00E0441F"/>
    <w:rsid w:val="00E04547"/>
    <w:rsid w:val="00E045C5"/>
    <w:rsid w:val="00E0464D"/>
    <w:rsid w:val="00E05333"/>
    <w:rsid w:val="00E056FB"/>
    <w:rsid w:val="00E059FC"/>
    <w:rsid w:val="00E05BC2"/>
    <w:rsid w:val="00E05C1B"/>
    <w:rsid w:val="00E06D24"/>
    <w:rsid w:val="00E07640"/>
    <w:rsid w:val="00E077CF"/>
    <w:rsid w:val="00E077E9"/>
    <w:rsid w:val="00E07A7E"/>
    <w:rsid w:val="00E07C2F"/>
    <w:rsid w:val="00E07F9C"/>
    <w:rsid w:val="00E10783"/>
    <w:rsid w:val="00E10DE3"/>
    <w:rsid w:val="00E10F98"/>
    <w:rsid w:val="00E11636"/>
    <w:rsid w:val="00E11F88"/>
    <w:rsid w:val="00E122B7"/>
    <w:rsid w:val="00E12D2E"/>
    <w:rsid w:val="00E1319E"/>
    <w:rsid w:val="00E13318"/>
    <w:rsid w:val="00E13857"/>
    <w:rsid w:val="00E1392B"/>
    <w:rsid w:val="00E13BD4"/>
    <w:rsid w:val="00E1404A"/>
    <w:rsid w:val="00E1464B"/>
    <w:rsid w:val="00E14BE4"/>
    <w:rsid w:val="00E153A5"/>
    <w:rsid w:val="00E15FA2"/>
    <w:rsid w:val="00E161F0"/>
    <w:rsid w:val="00E1667A"/>
    <w:rsid w:val="00E16A38"/>
    <w:rsid w:val="00E174A5"/>
    <w:rsid w:val="00E17CDF"/>
    <w:rsid w:val="00E2014D"/>
    <w:rsid w:val="00E20589"/>
    <w:rsid w:val="00E20DE8"/>
    <w:rsid w:val="00E21593"/>
    <w:rsid w:val="00E22154"/>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A5D"/>
    <w:rsid w:val="00E36E6D"/>
    <w:rsid w:val="00E36F9A"/>
    <w:rsid w:val="00E373B7"/>
    <w:rsid w:val="00E40552"/>
    <w:rsid w:val="00E413AF"/>
    <w:rsid w:val="00E414DD"/>
    <w:rsid w:val="00E4151C"/>
    <w:rsid w:val="00E42115"/>
    <w:rsid w:val="00E4267D"/>
    <w:rsid w:val="00E427A3"/>
    <w:rsid w:val="00E42E5C"/>
    <w:rsid w:val="00E434B7"/>
    <w:rsid w:val="00E434BE"/>
    <w:rsid w:val="00E43FF5"/>
    <w:rsid w:val="00E44D47"/>
    <w:rsid w:val="00E44FFE"/>
    <w:rsid w:val="00E4531C"/>
    <w:rsid w:val="00E4568A"/>
    <w:rsid w:val="00E457DF"/>
    <w:rsid w:val="00E45E26"/>
    <w:rsid w:val="00E479A9"/>
    <w:rsid w:val="00E47FBE"/>
    <w:rsid w:val="00E5018C"/>
    <w:rsid w:val="00E50B70"/>
    <w:rsid w:val="00E51225"/>
    <w:rsid w:val="00E51614"/>
    <w:rsid w:val="00E51760"/>
    <w:rsid w:val="00E519F6"/>
    <w:rsid w:val="00E52424"/>
    <w:rsid w:val="00E52926"/>
    <w:rsid w:val="00E53029"/>
    <w:rsid w:val="00E532E1"/>
    <w:rsid w:val="00E53501"/>
    <w:rsid w:val="00E53802"/>
    <w:rsid w:val="00E546DB"/>
    <w:rsid w:val="00E548C6"/>
    <w:rsid w:val="00E5618E"/>
    <w:rsid w:val="00E5641B"/>
    <w:rsid w:val="00E566F2"/>
    <w:rsid w:val="00E567EE"/>
    <w:rsid w:val="00E57384"/>
    <w:rsid w:val="00E57771"/>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81F"/>
    <w:rsid w:val="00E65EB8"/>
    <w:rsid w:val="00E65EDC"/>
    <w:rsid w:val="00E66111"/>
    <w:rsid w:val="00E66208"/>
    <w:rsid w:val="00E663FA"/>
    <w:rsid w:val="00E66526"/>
    <w:rsid w:val="00E66C94"/>
    <w:rsid w:val="00E66D98"/>
    <w:rsid w:val="00E67054"/>
    <w:rsid w:val="00E672C6"/>
    <w:rsid w:val="00E67499"/>
    <w:rsid w:val="00E67932"/>
    <w:rsid w:val="00E67C71"/>
    <w:rsid w:val="00E67F7A"/>
    <w:rsid w:val="00E70074"/>
    <w:rsid w:val="00E7141E"/>
    <w:rsid w:val="00E714A3"/>
    <w:rsid w:val="00E71B85"/>
    <w:rsid w:val="00E71BD9"/>
    <w:rsid w:val="00E71C20"/>
    <w:rsid w:val="00E722EE"/>
    <w:rsid w:val="00E724DC"/>
    <w:rsid w:val="00E725E4"/>
    <w:rsid w:val="00E72841"/>
    <w:rsid w:val="00E72FB1"/>
    <w:rsid w:val="00E731FB"/>
    <w:rsid w:val="00E73279"/>
    <w:rsid w:val="00E73955"/>
    <w:rsid w:val="00E73D93"/>
    <w:rsid w:val="00E742DC"/>
    <w:rsid w:val="00E7441F"/>
    <w:rsid w:val="00E74665"/>
    <w:rsid w:val="00E74683"/>
    <w:rsid w:val="00E74FA2"/>
    <w:rsid w:val="00E751A2"/>
    <w:rsid w:val="00E753B4"/>
    <w:rsid w:val="00E7558B"/>
    <w:rsid w:val="00E7564A"/>
    <w:rsid w:val="00E75FD9"/>
    <w:rsid w:val="00E75FDA"/>
    <w:rsid w:val="00E76173"/>
    <w:rsid w:val="00E76458"/>
    <w:rsid w:val="00E76DBC"/>
    <w:rsid w:val="00E77432"/>
    <w:rsid w:val="00E803AD"/>
    <w:rsid w:val="00E80737"/>
    <w:rsid w:val="00E80F83"/>
    <w:rsid w:val="00E81513"/>
    <w:rsid w:val="00E8193C"/>
    <w:rsid w:val="00E81C62"/>
    <w:rsid w:val="00E82089"/>
    <w:rsid w:val="00E82D82"/>
    <w:rsid w:val="00E82E03"/>
    <w:rsid w:val="00E84B38"/>
    <w:rsid w:val="00E84E3D"/>
    <w:rsid w:val="00E852D5"/>
    <w:rsid w:val="00E8562D"/>
    <w:rsid w:val="00E867BC"/>
    <w:rsid w:val="00E86A27"/>
    <w:rsid w:val="00E86F2A"/>
    <w:rsid w:val="00E878FF"/>
    <w:rsid w:val="00E90AEF"/>
    <w:rsid w:val="00E90EB0"/>
    <w:rsid w:val="00E9192B"/>
    <w:rsid w:val="00E92DF8"/>
    <w:rsid w:val="00E93FDF"/>
    <w:rsid w:val="00E94598"/>
    <w:rsid w:val="00E94B1D"/>
    <w:rsid w:val="00E94CAD"/>
    <w:rsid w:val="00E95A74"/>
    <w:rsid w:val="00E95C51"/>
    <w:rsid w:val="00E960E5"/>
    <w:rsid w:val="00E961C6"/>
    <w:rsid w:val="00E962E6"/>
    <w:rsid w:val="00E9663C"/>
    <w:rsid w:val="00E970D1"/>
    <w:rsid w:val="00E970FA"/>
    <w:rsid w:val="00E97245"/>
    <w:rsid w:val="00E974A6"/>
    <w:rsid w:val="00E97A23"/>
    <w:rsid w:val="00E97C7D"/>
    <w:rsid w:val="00E97D4A"/>
    <w:rsid w:val="00EA1435"/>
    <w:rsid w:val="00EA14DE"/>
    <w:rsid w:val="00EA2818"/>
    <w:rsid w:val="00EA3BA2"/>
    <w:rsid w:val="00EA47A8"/>
    <w:rsid w:val="00EA4C54"/>
    <w:rsid w:val="00EA4EB1"/>
    <w:rsid w:val="00EA56BA"/>
    <w:rsid w:val="00EA5717"/>
    <w:rsid w:val="00EA5E24"/>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247"/>
    <w:rsid w:val="00EB5454"/>
    <w:rsid w:val="00EB55A9"/>
    <w:rsid w:val="00EB5E1A"/>
    <w:rsid w:val="00EB72BA"/>
    <w:rsid w:val="00EB73A3"/>
    <w:rsid w:val="00EB7473"/>
    <w:rsid w:val="00EB774B"/>
    <w:rsid w:val="00EB7D9E"/>
    <w:rsid w:val="00EC0168"/>
    <w:rsid w:val="00EC0D0F"/>
    <w:rsid w:val="00EC13A1"/>
    <w:rsid w:val="00EC1D03"/>
    <w:rsid w:val="00EC1D10"/>
    <w:rsid w:val="00EC2128"/>
    <w:rsid w:val="00EC29C5"/>
    <w:rsid w:val="00EC2A5C"/>
    <w:rsid w:val="00EC2BE0"/>
    <w:rsid w:val="00EC2F37"/>
    <w:rsid w:val="00EC2FE0"/>
    <w:rsid w:val="00EC3742"/>
    <w:rsid w:val="00EC3AFB"/>
    <w:rsid w:val="00EC42BE"/>
    <w:rsid w:val="00EC45AB"/>
    <w:rsid w:val="00EC49AE"/>
    <w:rsid w:val="00EC56D8"/>
    <w:rsid w:val="00EC5A7E"/>
    <w:rsid w:val="00EC5B14"/>
    <w:rsid w:val="00EC5BFF"/>
    <w:rsid w:val="00EC5EB9"/>
    <w:rsid w:val="00EC77CA"/>
    <w:rsid w:val="00EC7AB8"/>
    <w:rsid w:val="00EC7B83"/>
    <w:rsid w:val="00ED06C3"/>
    <w:rsid w:val="00ED0735"/>
    <w:rsid w:val="00ED07FA"/>
    <w:rsid w:val="00ED0B57"/>
    <w:rsid w:val="00ED17B8"/>
    <w:rsid w:val="00ED188D"/>
    <w:rsid w:val="00ED1E44"/>
    <w:rsid w:val="00ED20E9"/>
    <w:rsid w:val="00ED2552"/>
    <w:rsid w:val="00ED2A94"/>
    <w:rsid w:val="00ED3394"/>
    <w:rsid w:val="00ED3866"/>
    <w:rsid w:val="00ED3FB6"/>
    <w:rsid w:val="00ED46C5"/>
    <w:rsid w:val="00ED620B"/>
    <w:rsid w:val="00ED6A20"/>
    <w:rsid w:val="00ED71AF"/>
    <w:rsid w:val="00EE0008"/>
    <w:rsid w:val="00EE015C"/>
    <w:rsid w:val="00EE0841"/>
    <w:rsid w:val="00EE0EA9"/>
    <w:rsid w:val="00EE15F2"/>
    <w:rsid w:val="00EE1ABD"/>
    <w:rsid w:val="00EE1DCD"/>
    <w:rsid w:val="00EE2172"/>
    <w:rsid w:val="00EE313C"/>
    <w:rsid w:val="00EE3535"/>
    <w:rsid w:val="00EE39D2"/>
    <w:rsid w:val="00EE457C"/>
    <w:rsid w:val="00EE573B"/>
    <w:rsid w:val="00EE678D"/>
    <w:rsid w:val="00EE6924"/>
    <w:rsid w:val="00EE7BA9"/>
    <w:rsid w:val="00EF006A"/>
    <w:rsid w:val="00EF0332"/>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EF7D9D"/>
    <w:rsid w:val="00F00020"/>
    <w:rsid w:val="00F00343"/>
    <w:rsid w:val="00F01393"/>
    <w:rsid w:val="00F01B5B"/>
    <w:rsid w:val="00F020E9"/>
    <w:rsid w:val="00F030F0"/>
    <w:rsid w:val="00F03131"/>
    <w:rsid w:val="00F03739"/>
    <w:rsid w:val="00F0398B"/>
    <w:rsid w:val="00F04568"/>
    <w:rsid w:val="00F045A6"/>
    <w:rsid w:val="00F04642"/>
    <w:rsid w:val="00F057BB"/>
    <w:rsid w:val="00F05939"/>
    <w:rsid w:val="00F05E19"/>
    <w:rsid w:val="00F0770C"/>
    <w:rsid w:val="00F077AD"/>
    <w:rsid w:val="00F07935"/>
    <w:rsid w:val="00F10462"/>
    <w:rsid w:val="00F1071A"/>
    <w:rsid w:val="00F10F88"/>
    <w:rsid w:val="00F11520"/>
    <w:rsid w:val="00F1165B"/>
    <w:rsid w:val="00F11914"/>
    <w:rsid w:val="00F120E3"/>
    <w:rsid w:val="00F1244C"/>
    <w:rsid w:val="00F13365"/>
    <w:rsid w:val="00F1338C"/>
    <w:rsid w:val="00F13684"/>
    <w:rsid w:val="00F13AFA"/>
    <w:rsid w:val="00F13D55"/>
    <w:rsid w:val="00F1460A"/>
    <w:rsid w:val="00F158DF"/>
    <w:rsid w:val="00F1638A"/>
    <w:rsid w:val="00F16B97"/>
    <w:rsid w:val="00F17570"/>
    <w:rsid w:val="00F17ADC"/>
    <w:rsid w:val="00F17BBB"/>
    <w:rsid w:val="00F20267"/>
    <w:rsid w:val="00F20A95"/>
    <w:rsid w:val="00F21EE9"/>
    <w:rsid w:val="00F22A5C"/>
    <w:rsid w:val="00F22BB1"/>
    <w:rsid w:val="00F22E8F"/>
    <w:rsid w:val="00F249C7"/>
    <w:rsid w:val="00F25B38"/>
    <w:rsid w:val="00F25B86"/>
    <w:rsid w:val="00F25D98"/>
    <w:rsid w:val="00F265BC"/>
    <w:rsid w:val="00F26D9D"/>
    <w:rsid w:val="00F26EB0"/>
    <w:rsid w:val="00F26F13"/>
    <w:rsid w:val="00F270FC"/>
    <w:rsid w:val="00F27770"/>
    <w:rsid w:val="00F27C5E"/>
    <w:rsid w:val="00F300FB"/>
    <w:rsid w:val="00F304E4"/>
    <w:rsid w:val="00F30810"/>
    <w:rsid w:val="00F31E3E"/>
    <w:rsid w:val="00F31F3E"/>
    <w:rsid w:val="00F32E4B"/>
    <w:rsid w:val="00F3313A"/>
    <w:rsid w:val="00F33CE1"/>
    <w:rsid w:val="00F341C3"/>
    <w:rsid w:val="00F343F6"/>
    <w:rsid w:val="00F349B7"/>
    <w:rsid w:val="00F34EF5"/>
    <w:rsid w:val="00F353D8"/>
    <w:rsid w:val="00F36C5D"/>
    <w:rsid w:val="00F37334"/>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5BE7"/>
    <w:rsid w:val="00F469DC"/>
    <w:rsid w:val="00F474F9"/>
    <w:rsid w:val="00F47561"/>
    <w:rsid w:val="00F47785"/>
    <w:rsid w:val="00F47E44"/>
    <w:rsid w:val="00F504D0"/>
    <w:rsid w:val="00F50F02"/>
    <w:rsid w:val="00F517EE"/>
    <w:rsid w:val="00F51BEC"/>
    <w:rsid w:val="00F5395E"/>
    <w:rsid w:val="00F53E76"/>
    <w:rsid w:val="00F53F6F"/>
    <w:rsid w:val="00F53FF6"/>
    <w:rsid w:val="00F553A2"/>
    <w:rsid w:val="00F555E7"/>
    <w:rsid w:val="00F556D2"/>
    <w:rsid w:val="00F56366"/>
    <w:rsid w:val="00F5665F"/>
    <w:rsid w:val="00F56C19"/>
    <w:rsid w:val="00F56CA8"/>
    <w:rsid w:val="00F57756"/>
    <w:rsid w:val="00F600F5"/>
    <w:rsid w:val="00F603E6"/>
    <w:rsid w:val="00F60573"/>
    <w:rsid w:val="00F605CC"/>
    <w:rsid w:val="00F611A0"/>
    <w:rsid w:val="00F61488"/>
    <w:rsid w:val="00F61D42"/>
    <w:rsid w:val="00F6212C"/>
    <w:rsid w:val="00F627BC"/>
    <w:rsid w:val="00F62EA8"/>
    <w:rsid w:val="00F6323A"/>
    <w:rsid w:val="00F6363A"/>
    <w:rsid w:val="00F63C74"/>
    <w:rsid w:val="00F648EC"/>
    <w:rsid w:val="00F64ADA"/>
    <w:rsid w:val="00F657B3"/>
    <w:rsid w:val="00F65FAE"/>
    <w:rsid w:val="00F6653A"/>
    <w:rsid w:val="00F66858"/>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E3E"/>
    <w:rsid w:val="00F73EFB"/>
    <w:rsid w:val="00F7502F"/>
    <w:rsid w:val="00F75758"/>
    <w:rsid w:val="00F76C8C"/>
    <w:rsid w:val="00F77711"/>
    <w:rsid w:val="00F77A39"/>
    <w:rsid w:val="00F77CE5"/>
    <w:rsid w:val="00F77F11"/>
    <w:rsid w:val="00F8068B"/>
    <w:rsid w:val="00F81644"/>
    <w:rsid w:val="00F816A3"/>
    <w:rsid w:val="00F8259C"/>
    <w:rsid w:val="00F82A74"/>
    <w:rsid w:val="00F82E70"/>
    <w:rsid w:val="00F830A5"/>
    <w:rsid w:val="00F83E01"/>
    <w:rsid w:val="00F84046"/>
    <w:rsid w:val="00F84210"/>
    <w:rsid w:val="00F84BBE"/>
    <w:rsid w:val="00F84CE0"/>
    <w:rsid w:val="00F854F0"/>
    <w:rsid w:val="00F8616E"/>
    <w:rsid w:val="00F8622B"/>
    <w:rsid w:val="00F865E8"/>
    <w:rsid w:val="00F9052F"/>
    <w:rsid w:val="00F909E7"/>
    <w:rsid w:val="00F90BDB"/>
    <w:rsid w:val="00F90C75"/>
    <w:rsid w:val="00F9187C"/>
    <w:rsid w:val="00F91F17"/>
    <w:rsid w:val="00F9272D"/>
    <w:rsid w:val="00F92892"/>
    <w:rsid w:val="00F92D75"/>
    <w:rsid w:val="00F93444"/>
    <w:rsid w:val="00F93C56"/>
    <w:rsid w:val="00F943CD"/>
    <w:rsid w:val="00F95063"/>
    <w:rsid w:val="00F95C43"/>
    <w:rsid w:val="00F95F33"/>
    <w:rsid w:val="00F960D0"/>
    <w:rsid w:val="00F973F2"/>
    <w:rsid w:val="00F97B5C"/>
    <w:rsid w:val="00F97BD6"/>
    <w:rsid w:val="00F97C05"/>
    <w:rsid w:val="00F97E96"/>
    <w:rsid w:val="00FA0244"/>
    <w:rsid w:val="00FA045B"/>
    <w:rsid w:val="00FA098A"/>
    <w:rsid w:val="00FA0EDF"/>
    <w:rsid w:val="00FA1587"/>
    <w:rsid w:val="00FA1623"/>
    <w:rsid w:val="00FA1695"/>
    <w:rsid w:val="00FA1B5D"/>
    <w:rsid w:val="00FA2710"/>
    <w:rsid w:val="00FA2A2B"/>
    <w:rsid w:val="00FA2CF7"/>
    <w:rsid w:val="00FA3312"/>
    <w:rsid w:val="00FA3CDE"/>
    <w:rsid w:val="00FA43CE"/>
    <w:rsid w:val="00FA44FA"/>
    <w:rsid w:val="00FA45EF"/>
    <w:rsid w:val="00FA502A"/>
    <w:rsid w:val="00FA51C0"/>
    <w:rsid w:val="00FA5BE4"/>
    <w:rsid w:val="00FA6C86"/>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4F7A"/>
    <w:rsid w:val="00FB5A87"/>
    <w:rsid w:val="00FB5C6B"/>
    <w:rsid w:val="00FB61D8"/>
    <w:rsid w:val="00FB6386"/>
    <w:rsid w:val="00FB73BD"/>
    <w:rsid w:val="00FB74F2"/>
    <w:rsid w:val="00FB7F50"/>
    <w:rsid w:val="00FC009F"/>
    <w:rsid w:val="00FC0A3D"/>
    <w:rsid w:val="00FC0C0B"/>
    <w:rsid w:val="00FC22F7"/>
    <w:rsid w:val="00FC29D3"/>
    <w:rsid w:val="00FC386C"/>
    <w:rsid w:val="00FC3BA5"/>
    <w:rsid w:val="00FC3C01"/>
    <w:rsid w:val="00FC3D31"/>
    <w:rsid w:val="00FC4814"/>
    <w:rsid w:val="00FC4D53"/>
    <w:rsid w:val="00FC4F4B"/>
    <w:rsid w:val="00FC513B"/>
    <w:rsid w:val="00FC55A9"/>
    <w:rsid w:val="00FC55BA"/>
    <w:rsid w:val="00FC5B16"/>
    <w:rsid w:val="00FC5D65"/>
    <w:rsid w:val="00FC5EAE"/>
    <w:rsid w:val="00FC6878"/>
    <w:rsid w:val="00FC7545"/>
    <w:rsid w:val="00FC790C"/>
    <w:rsid w:val="00FD08D1"/>
    <w:rsid w:val="00FD10E6"/>
    <w:rsid w:val="00FD116B"/>
    <w:rsid w:val="00FD15BB"/>
    <w:rsid w:val="00FD205F"/>
    <w:rsid w:val="00FD20C9"/>
    <w:rsid w:val="00FD21C9"/>
    <w:rsid w:val="00FD2523"/>
    <w:rsid w:val="00FD2CE7"/>
    <w:rsid w:val="00FD2D06"/>
    <w:rsid w:val="00FD32A7"/>
    <w:rsid w:val="00FD34FC"/>
    <w:rsid w:val="00FD3588"/>
    <w:rsid w:val="00FD35F2"/>
    <w:rsid w:val="00FD36A6"/>
    <w:rsid w:val="00FD3DC2"/>
    <w:rsid w:val="00FD4387"/>
    <w:rsid w:val="00FD5244"/>
    <w:rsid w:val="00FD5438"/>
    <w:rsid w:val="00FD5493"/>
    <w:rsid w:val="00FD560C"/>
    <w:rsid w:val="00FD59B4"/>
    <w:rsid w:val="00FD6655"/>
    <w:rsid w:val="00FD6A36"/>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3A26"/>
    <w:rsid w:val="00FE3F3D"/>
    <w:rsid w:val="00FE43E8"/>
    <w:rsid w:val="00FE4534"/>
    <w:rsid w:val="00FE4FF8"/>
    <w:rsid w:val="00FE54F8"/>
    <w:rsid w:val="00FE578A"/>
    <w:rsid w:val="00FE5999"/>
    <w:rsid w:val="00FE5B49"/>
    <w:rsid w:val="00FE7AC2"/>
    <w:rsid w:val="00FE7DF1"/>
    <w:rsid w:val="00FE7ECF"/>
    <w:rsid w:val="00FF1103"/>
    <w:rsid w:val="00FF1639"/>
    <w:rsid w:val="00FF1B89"/>
    <w:rsid w:val="00FF1CD5"/>
    <w:rsid w:val="00FF1EDC"/>
    <w:rsid w:val="00FF203E"/>
    <w:rsid w:val="00FF24E0"/>
    <w:rsid w:val="00FF2846"/>
    <w:rsid w:val="00FF28B3"/>
    <w:rsid w:val="00FF394C"/>
    <w:rsid w:val="00FF39F7"/>
    <w:rsid w:val="00FF4A71"/>
    <w:rsid w:val="00FF4EBA"/>
    <w:rsid w:val="00FF50BC"/>
    <w:rsid w:val="00FF5AEA"/>
    <w:rsid w:val="00FF5F2F"/>
    <w:rsid w:val="00FF6031"/>
    <w:rsid w:val="00FF6655"/>
    <w:rsid w:val="00FF66D5"/>
    <w:rsid w:val="00FF68CF"/>
    <w:rsid w:val="00FF705C"/>
    <w:rsid w:val="00FF74B7"/>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64B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paragraph">
    <w:name w:val="paragraph"/>
    <w:basedOn w:val="Normal"/>
    <w:rsid w:val="008368A5"/>
    <w:pPr>
      <w:spacing w:before="100" w:beforeAutospacing="1" w:after="100" w:afterAutospacing="1"/>
    </w:pPr>
    <w:rPr>
      <w:rFonts w:eastAsia="Times New Roman"/>
      <w:sz w:val="24"/>
      <w:szCs w:val="24"/>
      <w:lang w:val="sv-SE" w:eastAsia="sv-SE"/>
    </w:rPr>
  </w:style>
  <w:style w:type="character" w:customStyle="1" w:styleId="normaltextrun">
    <w:name w:val="normaltextrun"/>
    <w:basedOn w:val="DefaultParagraphFont"/>
    <w:rsid w:val="008368A5"/>
  </w:style>
  <w:style w:type="character" w:customStyle="1" w:styleId="eop">
    <w:name w:val="eop"/>
    <w:basedOn w:val="DefaultParagraphFont"/>
    <w:rsid w:val="008368A5"/>
  </w:style>
  <w:style w:type="character" w:customStyle="1" w:styleId="spellingerror">
    <w:name w:val="spellingerror"/>
    <w:basedOn w:val="DefaultParagraphFont"/>
    <w:rsid w:val="008368A5"/>
  </w:style>
  <w:style w:type="character" w:customStyle="1" w:styleId="findhit">
    <w:name w:val="findhit"/>
    <w:basedOn w:val="DefaultParagraphFont"/>
    <w:rsid w:val="008368A5"/>
  </w:style>
  <w:style w:type="character" w:customStyle="1" w:styleId="3GPPAgreementsChar">
    <w:name w:val="3GPP Agreements Char"/>
    <w:link w:val="3GPPAgreements"/>
    <w:locked/>
    <w:rsid w:val="00E06D24"/>
    <w:rPr>
      <w:rFonts w:ascii="Times New Roman" w:hAnsi="Times New Roman"/>
      <w:sz w:val="22"/>
    </w:rPr>
  </w:style>
  <w:style w:type="paragraph" w:customStyle="1" w:styleId="3GPPAgreements">
    <w:name w:val="3GPP Agreements"/>
    <w:basedOn w:val="Normal"/>
    <w:link w:val="3GPPAgreementsChar"/>
    <w:qFormat/>
    <w:rsid w:val="00E06D24"/>
    <w:pPr>
      <w:numPr>
        <w:numId w:val="36"/>
      </w:numPr>
      <w:overflowPunct w:val="0"/>
      <w:autoSpaceDE w:val="0"/>
      <w:autoSpaceDN w:val="0"/>
      <w:adjustRightInd w:val="0"/>
      <w:spacing w:before="60" w:after="60"/>
      <w:jc w:val="both"/>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389524">
      <w:bodyDiv w:val="1"/>
      <w:marLeft w:val="0"/>
      <w:marRight w:val="0"/>
      <w:marTop w:val="0"/>
      <w:marBottom w:val="0"/>
      <w:divBdr>
        <w:top w:val="none" w:sz="0" w:space="0" w:color="auto"/>
        <w:left w:val="none" w:sz="0" w:space="0" w:color="auto"/>
        <w:bottom w:val="none" w:sz="0" w:space="0" w:color="auto"/>
        <w:right w:val="none" w:sz="0" w:space="0" w:color="auto"/>
      </w:divBdr>
    </w:div>
    <w:div w:id="110782353">
      <w:bodyDiv w:val="1"/>
      <w:marLeft w:val="0"/>
      <w:marRight w:val="0"/>
      <w:marTop w:val="0"/>
      <w:marBottom w:val="0"/>
      <w:divBdr>
        <w:top w:val="none" w:sz="0" w:space="0" w:color="auto"/>
        <w:left w:val="none" w:sz="0" w:space="0" w:color="auto"/>
        <w:bottom w:val="none" w:sz="0" w:space="0" w:color="auto"/>
        <w:right w:val="none" w:sz="0" w:space="0" w:color="auto"/>
      </w:divBdr>
      <w:divsChild>
        <w:div w:id="489061451">
          <w:marLeft w:val="547"/>
          <w:marRight w:val="0"/>
          <w:marTop w:val="0"/>
          <w:marBottom w:val="0"/>
          <w:divBdr>
            <w:top w:val="none" w:sz="0" w:space="0" w:color="auto"/>
            <w:left w:val="none" w:sz="0" w:space="0" w:color="auto"/>
            <w:bottom w:val="none" w:sz="0" w:space="0" w:color="auto"/>
            <w:right w:val="none" w:sz="0" w:space="0" w:color="auto"/>
          </w:divBdr>
        </w:div>
      </w:divsChild>
    </w:div>
    <w:div w:id="111558014">
      <w:bodyDiv w:val="1"/>
      <w:marLeft w:val="0"/>
      <w:marRight w:val="0"/>
      <w:marTop w:val="0"/>
      <w:marBottom w:val="0"/>
      <w:divBdr>
        <w:top w:val="none" w:sz="0" w:space="0" w:color="auto"/>
        <w:left w:val="none" w:sz="0" w:space="0" w:color="auto"/>
        <w:bottom w:val="none" w:sz="0" w:space="0" w:color="auto"/>
        <w:right w:val="none" w:sz="0" w:space="0" w:color="auto"/>
      </w:divBdr>
      <w:divsChild>
        <w:div w:id="1376195345">
          <w:marLeft w:val="0"/>
          <w:marRight w:val="0"/>
          <w:marTop w:val="0"/>
          <w:marBottom w:val="0"/>
          <w:divBdr>
            <w:top w:val="none" w:sz="0" w:space="0" w:color="auto"/>
            <w:left w:val="none" w:sz="0" w:space="0" w:color="auto"/>
            <w:bottom w:val="none" w:sz="0" w:space="0" w:color="auto"/>
            <w:right w:val="none" w:sz="0" w:space="0" w:color="auto"/>
          </w:divBdr>
        </w:div>
      </w:divsChild>
    </w:div>
    <w:div w:id="151340549">
      <w:bodyDiv w:val="1"/>
      <w:marLeft w:val="0"/>
      <w:marRight w:val="0"/>
      <w:marTop w:val="0"/>
      <w:marBottom w:val="0"/>
      <w:divBdr>
        <w:top w:val="none" w:sz="0" w:space="0" w:color="auto"/>
        <w:left w:val="none" w:sz="0" w:space="0" w:color="auto"/>
        <w:bottom w:val="none" w:sz="0" w:space="0" w:color="auto"/>
        <w:right w:val="none" w:sz="0" w:space="0" w:color="auto"/>
      </w:divBdr>
      <w:divsChild>
        <w:div w:id="1794787590">
          <w:marLeft w:val="1267"/>
          <w:marRight w:val="0"/>
          <w:marTop w:val="0"/>
          <w:marBottom w:val="0"/>
          <w:divBdr>
            <w:top w:val="none" w:sz="0" w:space="0" w:color="auto"/>
            <w:left w:val="none" w:sz="0" w:space="0" w:color="auto"/>
            <w:bottom w:val="none" w:sz="0" w:space="0" w:color="auto"/>
            <w:right w:val="none" w:sz="0" w:space="0" w:color="auto"/>
          </w:divBdr>
        </w:div>
      </w:divsChild>
    </w:div>
    <w:div w:id="324017331">
      <w:bodyDiv w:val="1"/>
      <w:marLeft w:val="0"/>
      <w:marRight w:val="0"/>
      <w:marTop w:val="0"/>
      <w:marBottom w:val="0"/>
      <w:divBdr>
        <w:top w:val="none" w:sz="0" w:space="0" w:color="auto"/>
        <w:left w:val="none" w:sz="0" w:space="0" w:color="auto"/>
        <w:bottom w:val="none" w:sz="0" w:space="0" w:color="auto"/>
        <w:right w:val="none" w:sz="0" w:space="0" w:color="auto"/>
      </w:divBdr>
      <w:divsChild>
        <w:div w:id="1714034526">
          <w:marLeft w:val="0"/>
          <w:marRight w:val="0"/>
          <w:marTop w:val="0"/>
          <w:marBottom w:val="0"/>
          <w:divBdr>
            <w:top w:val="none" w:sz="0" w:space="0" w:color="auto"/>
            <w:left w:val="none" w:sz="0" w:space="0" w:color="auto"/>
            <w:bottom w:val="none" w:sz="0" w:space="0" w:color="auto"/>
            <w:right w:val="none" w:sz="0" w:space="0" w:color="auto"/>
          </w:divBdr>
        </w:div>
        <w:div w:id="1105154416">
          <w:marLeft w:val="0"/>
          <w:marRight w:val="0"/>
          <w:marTop w:val="0"/>
          <w:marBottom w:val="0"/>
          <w:divBdr>
            <w:top w:val="none" w:sz="0" w:space="0" w:color="auto"/>
            <w:left w:val="none" w:sz="0" w:space="0" w:color="auto"/>
            <w:bottom w:val="none" w:sz="0" w:space="0" w:color="auto"/>
            <w:right w:val="none" w:sz="0" w:space="0" w:color="auto"/>
          </w:divBdr>
        </w:div>
        <w:div w:id="1616213766">
          <w:marLeft w:val="0"/>
          <w:marRight w:val="0"/>
          <w:marTop w:val="0"/>
          <w:marBottom w:val="0"/>
          <w:divBdr>
            <w:top w:val="none" w:sz="0" w:space="0" w:color="auto"/>
            <w:left w:val="none" w:sz="0" w:space="0" w:color="auto"/>
            <w:bottom w:val="none" w:sz="0" w:space="0" w:color="auto"/>
            <w:right w:val="none" w:sz="0" w:space="0" w:color="auto"/>
          </w:divBdr>
        </w:div>
        <w:div w:id="37977811">
          <w:marLeft w:val="-75"/>
          <w:marRight w:val="0"/>
          <w:marTop w:val="30"/>
          <w:marBottom w:val="30"/>
          <w:divBdr>
            <w:top w:val="none" w:sz="0" w:space="0" w:color="auto"/>
            <w:left w:val="none" w:sz="0" w:space="0" w:color="auto"/>
            <w:bottom w:val="none" w:sz="0" w:space="0" w:color="auto"/>
            <w:right w:val="none" w:sz="0" w:space="0" w:color="auto"/>
          </w:divBdr>
          <w:divsChild>
            <w:div w:id="1148860561">
              <w:marLeft w:val="0"/>
              <w:marRight w:val="0"/>
              <w:marTop w:val="0"/>
              <w:marBottom w:val="0"/>
              <w:divBdr>
                <w:top w:val="none" w:sz="0" w:space="0" w:color="auto"/>
                <w:left w:val="none" w:sz="0" w:space="0" w:color="auto"/>
                <w:bottom w:val="none" w:sz="0" w:space="0" w:color="auto"/>
                <w:right w:val="none" w:sz="0" w:space="0" w:color="auto"/>
              </w:divBdr>
              <w:divsChild>
                <w:div w:id="994991122">
                  <w:marLeft w:val="0"/>
                  <w:marRight w:val="0"/>
                  <w:marTop w:val="0"/>
                  <w:marBottom w:val="0"/>
                  <w:divBdr>
                    <w:top w:val="none" w:sz="0" w:space="0" w:color="auto"/>
                    <w:left w:val="none" w:sz="0" w:space="0" w:color="auto"/>
                    <w:bottom w:val="none" w:sz="0" w:space="0" w:color="auto"/>
                    <w:right w:val="none" w:sz="0" w:space="0" w:color="auto"/>
                  </w:divBdr>
                </w:div>
              </w:divsChild>
            </w:div>
            <w:div w:id="1054356122">
              <w:marLeft w:val="0"/>
              <w:marRight w:val="0"/>
              <w:marTop w:val="0"/>
              <w:marBottom w:val="0"/>
              <w:divBdr>
                <w:top w:val="none" w:sz="0" w:space="0" w:color="auto"/>
                <w:left w:val="none" w:sz="0" w:space="0" w:color="auto"/>
                <w:bottom w:val="none" w:sz="0" w:space="0" w:color="auto"/>
                <w:right w:val="none" w:sz="0" w:space="0" w:color="auto"/>
              </w:divBdr>
              <w:divsChild>
                <w:div w:id="1021591258">
                  <w:marLeft w:val="0"/>
                  <w:marRight w:val="0"/>
                  <w:marTop w:val="0"/>
                  <w:marBottom w:val="0"/>
                  <w:divBdr>
                    <w:top w:val="none" w:sz="0" w:space="0" w:color="auto"/>
                    <w:left w:val="none" w:sz="0" w:space="0" w:color="auto"/>
                    <w:bottom w:val="none" w:sz="0" w:space="0" w:color="auto"/>
                    <w:right w:val="none" w:sz="0" w:space="0" w:color="auto"/>
                  </w:divBdr>
                </w:div>
              </w:divsChild>
            </w:div>
            <w:div w:id="1082945459">
              <w:marLeft w:val="0"/>
              <w:marRight w:val="0"/>
              <w:marTop w:val="0"/>
              <w:marBottom w:val="0"/>
              <w:divBdr>
                <w:top w:val="none" w:sz="0" w:space="0" w:color="auto"/>
                <w:left w:val="none" w:sz="0" w:space="0" w:color="auto"/>
                <w:bottom w:val="none" w:sz="0" w:space="0" w:color="auto"/>
                <w:right w:val="none" w:sz="0" w:space="0" w:color="auto"/>
              </w:divBdr>
              <w:divsChild>
                <w:div w:id="456219192">
                  <w:marLeft w:val="0"/>
                  <w:marRight w:val="0"/>
                  <w:marTop w:val="0"/>
                  <w:marBottom w:val="0"/>
                  <w:divBdr>
                    <w:top w:val="none" w:sz="0" w:space="0" w:color="auto"/>
                    <w:left w:val="none" w:sz="0" w:space="0" w:color="auto"/>
                    <w:bottom w:val="none" w:sz="0" w:space="0" w:color="auto"/>
                    <w:right w:val="none" w:sz="0" w:space="0" w:color="auto"/>
                  </w:divBdr>
                </w:div>
              </w:divsChild>
            </w:div>
            <w:div w:id="778448822">
              <w:marLeft w:val="0"/>
              <w:marRight w:val="0"/>
              <w:marTop w:val="0"/>
              <w:marBottom w:val="0"/>
              <w:divBdr>
                <w:top w:val="none" w:sz="0" w:space="0" w:color="auto"/>
                <w:left w:val="none" w:sz="0" w:space="0" w:color="auto"/>
                <w:bottom w:val="none" w:sz="0" w:space="0" w:color="auto"/>
                <w:right w:val="none" w:sz="0" w:space="0" w:color="auto"/>
              </w:divBdr>
              <w:divsChild>
                <w:div w:id="1228956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2266482">
      <w:bodyDiv w:val="1"/>
      <w:marLeft w:val="0"/>
      <w:marRight w:val="0"/>
      <w:marTop w:val="0"/>
      <w:marBottom w:val="0"/>
      <w:divBdr>
        <w:top w:val="none" w:sz="0" w:space="0" w:color="auto"/>
        <w:left w:val="none" w:sz="0" w:space="0" w:color="auto"/>
        <w:bottom w:val="none" w:sz="0" w:space="0" w:color="auto"/>
        <w:right w:val="none" w:sz="0" w:space="0" w:color="auto"/>
      </w:divBdr>
      <w:divsChild>
        <w:div w:id="903562154">
          <w:marLeft w:val="547"/>
          <w:marRight w:val="0"/>
          <w:marTop w:val="0"/>
          <w:marBottom w:val="0"/>
          <w:divBdr>
            <w:top w:val="none" w:sz="0" w:space="0" w:color="auto"/>
            <w:left w:val="none" w:sz="0" w:space="0" w:color="auto"/>
            <w:bottom w:val="none" w:sz="0" w:space="0" w:color="auto"/>
            <w:right w:val="none" w:sz="0" w:space="0" w:color="auto"/>
          </w:divBdr>
        </w:div>
        <w:div w:id="2139448484">
          <w:marLeft w:val="547"/>
          <w:marRight w:val="0"/>
          <w:marTop w:val="0"/>
          <w:marBottom w:val="0"/>
          <w:divBdr>
            <w:top w:val="none" w:sz="0" w:space="0" w:color="auto"/>
            <w:left w:val="none" w:sz="0" w:space="0" w:color="auto"/>
            <w:bottom w:val="none" w:sz="0" w:space="0" w:color="auto"/>
            <w:right w:val="none" w:sz="0" w:space="0" w:color="auto"/>
          </w:divBdr>
        </w:div>
        <w:div w:id="374160490">
          <w:marLeft w:val="1267"/>
          <w:marRight w:val="0"/>
          <w:marTop w:val="0"/>
          <w:marBottom w:val="0"/>
          <w:divBdr>
            <w:top w:val="none" w:sz="0" w:space="0" w:color="auto"/>
            <w:left w:val="none" w:sz="0" w:space="0" w:color="auto"/>
            <w:bottom w:val="none" w:sz="0" w:space="0" w:color="auto"/>
            <w:right w:val="none" w:sz="0" w:space="0" w:color="auto"/>
          </w:divBdr>
        </w:div>
        <w:div w:id="1823306526">
          <w:marLeft w:val="446"/>
          <w:marRight w:val="0"/>
          <w:marTop w:val="0"/>
          <w:marBottom w:val="0"/>
          <w:divBdr>
            <w:top w:val="none" w:sz="0" w:space="0" w:color="auto"/>
            <w:left w:val="none" w:sz="0" w:space="0" w:color="auto"/>
            <w:bottom w:val="none" w:sz="0" w:space="0" w:color="auto"/>
            <w:right w:val="none" w:sz="0" w:space="0" w:color="auto"/>
          </w:divBdr>
        </w:div>
        <w:div w:id="1415124768">
          <w:marLeft w:val="1166"/>
          <w:marRight w:val="0"/>
          <w:marTop w:val="0"/>
          <w:marBottom w:val="0"/>
          <w:divBdr>
            <w:top w:val="none" w:sz="0" w:space="0" w:color="auto"/>
            <w:left w:val="none" w:sz="0" w:space="0" w:color="auto"/>
            <w:bottom w:val="none" w:sz="0" w:space="0" w:color="auto"/>
            <w:right w:val="none" w:sz="0" w:space="0" w:color="auto"/>
          </w:divBdr>
        </w:div>
        <w:div w:id="987593717">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06037041">
      <w:bodyDiv w:val="1"/>
      <w:marLeft w:val="0"/>
      <w:marRight w:val="0"/>
      <w:marTop w:val="0"/>
      <w:marBottom w:val="0"/>
      <w:divBdr>
        <w:top w:val="none" w:sz="0" w:space="0" w:color="auto"/>
        <w:left w:val="none" w:sz="0" w:space="0" w:color="auto"/>
        <w:bottom w:val="none" w:sz="0" w:space="0" w:color="auto"/>
        <w:right w:val="none" w:sz="0" w:space="0" w:color="auto"/>
      </w:divBdr>
      <w:divsChild>
        <w:div w:id="168452068">
          <w:marLeft w:val="547"/>
          <w:marRight w:val="0"/>
          <w:marTop w:val="0"/>
          <w:marBottom w:val="0"/>
          <w:divBdr>
            <w:top w:val="none" w:sz="0" w:space="0" w:color="auto"/>
            <w:left w:val="none" w:sz="0" w:space="0" w:color="auto"/>
            <w:bottom w:val="none" w:sz="0" w:space="0" w:color="auto"/>
            <w:right w:val="none" w:sz="0" w:space="0" w:color="auto"/>
          </w:divBdr>
        </w:div>
        <w:div w:id="178856780">
          <w:marLeft w:val="547"/>
          <w:marRight w:val="0"/>
          <w:marTop w:val="0"/>
          <w:marBottom w:val="0"/>
          <w:divBdr>
            <w:top w:val="none" w:sz="0" w:space="0" w:color="auto"/>
            <w:left w:val="none" w:sz="0" w:space="0" w:color="auto"/>
            <w:bottom w:val="none" w:sz="0" w:space="0" w:color="auto"/>
            <w:right w:val="none" w:sz="0" w:space="0" w:color="auto"/>
          </w:divBdr>
        </w:div>
        <w:div w:id="703944782">
          <w:marLeft w:val="1267"/>
          <w:marRight w:val="0"/>
          <w:marTop w:val="0"/>
          <w:marBottom w:val="0"/>
          <w:divBdr>
            <w:top w:val="none" w:sz="0" w:space="0" w:color="auto"/>
            <w:left w:val="none" w:sz="0" w:space="0" w:color="auto"/>
            <w:bottom w:val="none" w:sz="0" w:space="0" w:color="auto"/>
            <w:right w:val="none" w:sz="0" w:space="0" w:color="auto"/>
          </w:divBdr>
        </w:div>
        <w:div w:id="980382915">
          <w:marLeft w:val="446"/>
          <w:marRight w:val="0"/>
          <w:marTop w:val="0"/>
          <w:marBottom w:val="0"/>
          <w:divBdr>
            <w:top w:val="none" w:sz="0" w:space="0" w:color="auto"/>
            <w:left w:val="none" w:sz="0" w:space="0" w:color="auto"/>
            <w:bottom w:val="none" w:sz="0" w:space="0" w:color="auto"/>
            <w:right w:val="none" w:sz="0" w:space="0" w:color="auto"/>
          </w:divBdr>
        </w:div>
        <w:div w:id="1275594142">
          <w:marLeft w:val="1166"/>
          <w:marRight w:val="0"/>
          <w:marTop w:val="0"/>
          <w:marBottom w:val="0"/>
          <w:divBdr>
            <w:top w:val="none" w:sz="0" w:space="0" w:color="auto"/>
            <w:left w:val="none" w:sz="0" w:space="0" w:color="auto"/>
            <w:bottom w:val="none" w:sz="0" w:space="0" w:color="auto"/>
            <w:right w:val="none" w:sz="0" w:space="0" w:color="auto"/>
          </w:divBdr>
        </w:div>
        <w:div w:id="1894655400">
          <w:marLeft w:val="1166"/>
          <w:marRight w:val="0"/>
          <w:marTop w:val="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6688979">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3912201">
      <w:bodyDiv w:val="1"/>
      <w:marLeft w:val="0"/>
      <w:marRight w:val="0"/>
      <w:marTop w:val="0"/>
      <w:marBottom w:val="0"/>
      <w:divBdr>
        <w:top w:val="none" w:sz="0" w:space="0" w:color="auto"/>
        <w:left w:val="none" w:sz="0" w:space="0" w:color="auto"/>
        <w:bottom w:val="none" w:sz="0" w:space="0" w:color="auto"/>
        <w:right w:val="none" w:sz="0" w:space="0" w:color="auto"/>
      </w:divBdr>
      <w:divsChild>
        <w:div w:id="144393729">
          <w:marLeft w:val="547"/>
          <w:marRight w:val="0"/>
          <w:marTop w:val="0"/>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1315220">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70792371">
      <w:bodyDiv w:val="1"/>
      <w:marLeft w:val="0"/>
      <w:marRight w:val="0"/>
      <w:marTop w:val="0"/>
      <w:marBottom w:val="0"/>
      <w:divBdr>
        <w:top w:val="none" w:sz="0" w:space="0" w:color="auto"/>
        <w:left w:val="none" w:sz="0" w:space="0" w:color="auto"/>
        <w:bottom w:val="none" w:sz="0" w:space="0" w:color="auto"/>
        <w:right w:val="none" w:sz="0" w:space="0" w:color="auto"/>
      </w:divBdr>
      <w:divsChild>
        <w:div w:id="1445075692">
          <w:marLeft w:val="547"/>
          <w:marRight w:val="0"/>
          <w:marTop w:val="0"/>
          <w:marBottom w:val="0"/>
          <w:divBdr>
            <w:top w:val="none" w:sz="0" w:space="0" w:color="auto"/>
            <w:left w:val="none" w:sz="0" w:space="0" w:color="auto"/>
            <w:bottom w:val="none" w:sz="0" w:space="0" w:color="auto"/>
            <w:right w:val="none" w:sz="0" w:space="0" w:color="auto"/>
          </w:divBdr>
        </w:div>
        <w:div w:id="2060394881">
          <w:marLeft w:val="547"/>
          <w:marRight w:val="0"/>
          <w:marTop w:val="0"/>
          <w:marBottom w:val="0"/>
          <w:divBdr>
            <w:top w:val="none" w:sz="0" w:space="0" w:color="auto"/>
            <w:left w:val="none" w:sz="0" w:space="0" w:color="auto"/>
            <w:bottom w:val="none" w:sz="0" w:space="0" w:color="auto"/>
            <w:right w:val="none" w:sz="0" w:space="0" w:color="auto"/>
          </w:divBdr>
        </w:div>
        <w:div w:id="765735967">
          <w:marLeft w:val="1267"/>
          <w:marRight w:val="0"/>
          <w:marTop w:val="0"/>
          <w:marBottom w:val="0"/>
          <w:divBdr>
            <w:top w:val="none" w:sz="0" w:space="0" w:color="auto"/>
            <w:left w:val="none" w:sz="0" w:space="0" w:color="auto"/>
            <w:bottom w:val="none" w:sz="0" w:space="0" w:color="auto"/>
            <w:right w:val="none" w:sz="0" w:space="0" w:color="auto"/>
          </w:divBdr>
        </w:div>
        <w:div w:id="2084065147">
          <w:marLeft w:val="446"/>
          <w:marRight w:val="0"/>
          <w:marTop w:val="0"/>
          <w:marBottom w:val="0"/>
          <w:divBdr>
            <w:top w:val="none" w:sz="0" w:space="0" w:color="auto"/>
            <w:left w:val="none" w:sz="0" w:space="0" w:color="auto"/>
            <w:bottom w:val="none" w:sz="0" w:space="0" w:color="auto"/>
            <w:right w:val="none" w:sz="0" w:space="0" w:color="auto"/>
          </w:divBdr>
        </w:div>
        <w:div w:id="370308662">
          <w:marLeft w:val="1166"/>
          <w:marRight w:val="0"/>
          <w:marTop w:val="0"/>
          <w:marBottom w:val="0"/>
          <w:divBdr>
            <w:top w:val="none" w:sz="0" w:space="0" w:color="auto"/>
            <w:left w:val="none" w:sz="0" w:space="0" w:color="auto"/>
            <w:bottom w:val="none" w:sz="0" w:space="0" w:color="auto"/>
            <w:right w:val="none" w:sz="0" w:space="0" w:color="auto"/>
          </w:divBdr>
        </w:div>
        <w:div w:id="1391614727">
          <w:marLeft w:val="1166"/>
          <w:marRight w:val="0"/>
          <w:marTop w:val="0"/>
          <w:marBottom w:val="0"/>
          <w:divBdr>
            <w:top w:val="none" w:sz="0" w:space="0" w:color="auto"/>
            <w:left w:val="none" w:sz="0" w:space="0" w:color="auto"/>
            <w:bottom w:val="none" w:sz="0" w:space="0" w:color="auto"/>
            <w:right w:val="none" w:sz="0" w:space="0" w:color="auto"/>
          </w:divBdr>
        </w:div>
      </w:divsChild>
    </w:div>
    <w:div w:id="1015350315">
      <w:bodyDiv w:val="1"/>
      <w:marLeft w:val="0"/>
      <w:marRight w:val="0"/>
      <w:marTop w:val="0"/>
      <w:marBottom w:val="0"/>
      <w:divBdr>
        <w:top w:val="none" w:sz="0" w:space="0" w:color="auto"/>
        <w:left w:val="none" w:sz="0" w:space="0" w:color="auto"/>
        <w:bottom w:val="none" w:sz="0" w:space="0" w:color="auto"/>
        <w:right w:val="none" w:sz="0" w:space="0" w:color="auto"/>
      </w:divBdr>
    </w:div>
    <w:div w:id="1050494437">
      <w:bodyDiv w:val="1"/>
      <w:marLeft w:val="0"/>
      <w:marRight w:val="0"/>
      <w:marTop w:val="0"/>
      <w:marBottom w:val="0"/>
      <w:divBdr>
        <w:top w:val="none" w:sz="0" w:space="0" w:color="auto"/>
        <w:left w:val="none" w:sz="0" w:space="0" w:color="auto"/>
        <w:bottom w:val="none" w:sz="0" w:space="0" w:color="auto"/>
        <w:right w:val="none" w:sz="0" w:space="0" w:color="auto"/>
      </w:divBdr>
    </w:div>
    <w:div w:id="1068966548">
      <w:bodyDiv w:val="1"/>
      <w:marLeft w:val="0"/>
      <w:marRight w:val="0"/>
      <w:marTop w:val="0"/>
      <w:marBottom w:val="0"/>
      <w:divBdr>
        <w:top w:val="none" w:sz="0" w:space="0" w:color="auto"/>
        <w:left w:val="none" w:sz="0" w:space="0" w:color="auto"/>
        <w:bottom w:val="none" w:sz="0" w:space="0" w:color="auto"/>
        <w:right w:val="none" w:sz="0" w:space="0" w:color="auto"/>
      </w:divBdr>
      <w:divsChild>
        <w:div w:id="1629043523">
          <w:marLeft w:val="547"/>
          <w:marRight w:val="0"/>
          <w:marTop w:val="0"/>
          <w:marBottom w:val="0"/>
          <w:divBdr>
            <w:top w:val="none" w:sz="0" w:space="0" w:color="auto"/>
            <w:left w:val="none" w:sz="0" w:space="0" w:color="auto"/>
            <w:bottom w:val="none" w:sz="0" w:space="0" w:color="auto"/>
            <w:right w:val="none" w:sz="0" w:space="0" w:color="auto"/>
          </w:divBdr>
        </w:div>
        <w:div w:id="298190088">
          <w:marLeft w:val="547"/>
          <w:marRight w:val="0"/>
          <w:marTop w:val="0"/>
          <w:marBottom w:val="0"/>
          <w:divBdr>
            <w:top w:val="none" w:sz="0" w:space="0" w:color="auto"/>
            <w:left w:val="none" w:sz="0" w:space="0" w:color="auto"/>
            <w:bottom w:val="none" w:sz="0" w:space="0" w:color="auto"/>
            <w:right w:val="none" w:sz="0" w:space="0" w:color="auto"/>
          </w:divBdr>
        </w:div>
        <w:div w:id="355352776">
          <w:marLeft w:val="1267"/>
          <w:marRight w:val="0"/>
          <w:marTop w:val="0"/>
          <w:marBottom w:val="0"/>
          <w:divBdr>
            <w:top w:val="none" w:sz="0" w:space="0" w:color="auto"/>
            <w:left w:val="none" w:sz="0" w:space="0" w:color="auto"/>
            <w:bottom w:val="none" w:sz="0" w:space="0" w:color="auto"/>
            <w:right w:val="none" w:sz="0" w:space="0" w:color="auto"/>
          </w:divBdr>
        </w:div>
        <w:div w:id="699941666">
          <w:marLeft w:val="446"/>
          <w:marRight w:val="0"/>
          <w:marTop w:val="0"/>
          <w:marBottom w:val="0"/>
          <w:divBdr>
            <w:top w:val="none" w:sz="0" w:space="0" w:color="auto"/>
            <w:left w:val="none" w:sz="0" w:space="0" w:color="auto"/>
            <w:bottom w:val="none" w:sz="0" w:space="0" w:color="auto"/>
            <w:right w:val="none" w:sz="0" w:space="0" w:color="auto"/>
          </w:divBdr>
        </w:div>
        <w:div w:id="515585274">
          <w:marLeft w:val="1166"/>
          <w:marRight w:val="0"/>
          <w:marTop w:val="0"/>
          <w:marBottom w:val="0"/>
          <w:divBdr>
            <w:top w:val="none" w:sz="0" w:space="0" w:color="auto"/>
            <w:left w:val="none" w:sz="0" w:space="0" w:color="auto"/>
            <w:bottom w:val="none" w:sz="0" w:space="0" w:color="auto"/>
            <w:right w:val="none" w:sz="0" w:space="0" w:color="auto"/>
          </w:divBdr>
        </w:div>
        <w:div w:id="671831321">
          <w:marLeft w:val="1166"/>
          <w:marRight w:val="0"/>
          <w:marTop w:val="0"/>
          <w:marBottom w:val="0"/>
          <w:divBdr>
            <w:top w:val="none" w:sz="0" w:space="0" w:color="auto"/>
            <w:left w:val="none" w:sz="0" w:space="0" w:color="auto"/>
            <w:bottom w:val="none" w:sz="0" w:space="0" w:color="auto"/>
            <w:right w:val="none" w:sz="0" w:space="0" w:color="auto"/>
          </w:divBdr>
        </w:div>
      </w:divsChild>
    </w:div>
    <w:div w:id="1084259858">
      <w:bodyDiv w:val="1"/>
      <w:marLeft w:val="0"/>
      <w:marRight w:val="0"/>
      <w:marTop w:val="0"/>
      <w:marBottom w:val="0"/>
      <w:divBdr>
        <w:top w:val="none" w:sz="0" w:space="0" w:color="auto"/>
        <w:left w:val="none" w:sz="0" w:space="0" w:color="auto"/>
        <w:bottom w:val="none" w:sz="0" w:space="0" w:color="auto"/>
        <w:right w:val="none" w:sz="0" w:space="0" w:color="auto"/>
      </w:divBdr>
      <w:divsChild>
        <w:div w:id="760956086">
          <w:marLeft w:val="547"/>
          <w:marRight w:val="0"/>
          <w:marTop w:val="0"/>
          <w:marBottom w:val="0"/>
          <w:divBdr>
            <w:top w:val="none" w:sz="0" w:space="0" w:color="auto"/>
            <w:left w:val="none" w:sz="0" w:space="0" w:color="auto"/>
            <w:bottom w:val="none" w:sz="0" w:space="0" w:color="auto"/>
            <w:right w:val="none" w:sz="0" w:space="0" w:color="auto"/>
          </w:divBdr>
        </w:div>
        <w:div w:id="894193830">
          <w:marLeft w:val="1267"/>
          <w:marRight w:val="0"/>
          <w:marTop w:val="0"/>
          <w:marBottom w:val="0"/>
          <w:divBdr>
            <w:top w:val="none" w:sz="0" w:space="0" w:color="auto"/>
            <w:left w:val="none" w:sz="0" w:space="0" w:color="auto"/>
            <w:bottom w:val="none" w:sz="0" w:space="0" w:color="auto"/>
            <w:right w:val="none" w:sz="0" w:space="0" w:color="auto"/>
          </w:divBdr>
        </w:div>
        <w:div w:id="253126332">
          <w:marLeft w:val="1987"/>
          <w:marRight w:val="0"/>
          <w:marTop w:val="0"/>
          <w:marBottom w:val="0"/>
          <w:divBdr>
            <w:top w:val="none" w:sz="0" w:space="0" w:color="auto"/>
            <w:left w:val="none" w:sz="0" w:space="0" w:color="auto"/>
            <w:bottom w:val="none" w:sz="0" w:space="0" w:color="auto"/>
            <w:right w:val="none" w:sz="0" w:space="0" w:color="auto"/>
          </w:divBdr>
        </w:div>
        <w:div w:id="475878709">
          <w:marLeft w:val="1267"/>
          <w:marRight w:val="0"/>
          <w:marTop w:val="0"/>
          <w:marBottom w:val="0"/>
          <w:divBdr>
            <w:top w:val="none" w:sz="0" w:space="0" w:color="auto"/>
            <w:left w:val="none" w:sz="0" w:space="0" w:color="auto"/>
            <w:bottom w:val="none" w:sz="0" w:space="0" w:color="auto"/>
            <w:right w:val="none" w:sz="0" w:space="0" w:color="auto"/>
          </w:divBdr>
        </w:div>
        <w:div w:id="395393479">
          <w:marLeft w:val="1987"/>
          <w:marRight w:val="0"/>
          <w:marTop w:val="0"/>
          <w:marBottom w:val="0"/>
          <w:divBdr>
            <w:top w:val="none" w:sz="0" w:space="0" w:color="auto"/>
            <w:left w:val="none" w:sz="0" w:space="0" w:color="auto"/>
            <w:bottom w:val="none" w:sz="0" w:space="0" w:color="auto"/>
            <w:right w:val="none" w:sz="0" w:space="0" w:color="auto"/>
          </w:divBdr>
        </w:div>
        <w:div w:id="1635519315">
          <w:marLeft w:val="547"/>
          <w:marRight w:val="0"/>
          <w:marTop w:val="0"/>
          <w:marBottom w:val="0"/>
          <w:divBdr>
            <w:top w:val="none" w:sz="0" w:space="0" w:color="auto"/>
            <w:left w:val="none" w:sz="0" w:space="0" w:color="auto"/>
            <w:bottom w:val="none" w:sz="0" w:space="0" w:color="auto"/>
            <w:right w:val="none" w:sz="0" w:space="0" w:color="auto"/>
          </w:divBdr>
        </w:div>
        <w:div w:id="992492572">
          <w:marLeft w:val="1267"/>
          <w:marRight w:val="0"/>
          <w:marTop w:val="0"/>
          <w:marBottom w:val="0"/>
          <w:divBdr>
            <w:top w:val="none" w:sz="0" w:space="0" w:color="auto"/>
            <w:left w:val="none" w:sz="0" w:space="0" w:color="auto"/>
            <w:bottom w:val="none" w:sz="0" w:space="0" w:color="auto"/>
            <w:right w:val="none" w:sz="0" w:space="0" w:color="auto"/>
          </w:divBdr>
        </w:div>
        <w:div w:id="1094589093">
          <w:marLeft w:val="1987"/>
          <w:marRight w:val="0"/>
          <w:marTop w:val="0"/>
          <w:marBottom w:val="0"/>
          <w:divBdr>
            <w:top w:val="none" w:sz="0" w:space="0" w:color="auto"/>
            <w:left w:val="none" w:sz="0" w:space="0" w:color="auto"/>
            <w:bottom w:val="none" w:sz="0" w:space="0" w:color="auto"/>
            <w:right w:val="none" w:sz="0" w:space="0" w:color="auto"/>
          </w:divBdr>
        </w:div>
      </w:divsChild>
    </w:div>
    <w:div w:id="1177311556">
      <w:bodyDiv w:val="1"/>
      <w:marLeft w:val="0"/>
      <w:marRight w:val="0"/>
      <w:marTop w:val="0"/>
      <w:marBottom w:val="0"/>
      <w:divBdr>
        <w:top w:val="none" w:sz="0" w:space="0" w:color="auto"/>
        <w:left w:val="none" w:sz="0" w:space="0" w:color="auto"/>
        <w:bottom w:val="none" w:sz="0" w:space="0" w:color="auto"/>
        <w:right w:val="none" w:sz="0" w:space="0" w:color="auto"/>
      </w:divBdr>
      <w:divsChild>
        <w:div w:id="1947225467">
          <w:marLeft w:val="547"/>
          <w:marRight w:val="0"/>
          <w:marTop w:val="0"/>
          <w:marBottom w:val="0"/>
          <w:divBdr>
            <w:top w:val="none" w:sz="0" w:space="0" w:color="auto"/>
            <w:left w:val="none" w:sz="0" w:space="0" w:color="auto"/>
            <w:bottom w:val="none" w:sz="0" w:space="0" w:color="auto"/>
            <w:right w:val="none" w:sz="0" w:space="0" w:color="auto"/>
          </w:divBdr>
        </w:div>
        <w:div w:id="1767723783">
          <w:marLeft w:val="1267"/>
          <w:marRight w:val="0"/>
          <w:marTop w:val="0"/>
          <w:marBottom w:val="0"/>
          <w:divBdr>
            <w:top w:val="none" w:sz="0" w:space="0" w:color="auto"/>
            <w:left w:val="none" w:sz="0" w:space="0" w:color="auto"/>
            <w:bottom w:val="none" w:sz="0" w:space="0" w:color="auto"/>
            <w:right w:val="none" w:sz="0" w:space="0" w:color="auto"/>
          </w:divBdr>
        </w:div>
        <w:div w:id="1893615593">
          <w:marLeft w:val="1987"/>
          <w:marRight w:val="0"/>
          <w:marTop w:val="0"/>
          <w:marBottom w:val="0"/>
          <w:divBdr>
            <w:top w:val="none" w:sz="0" w:space="0" w:color="auto"/>
            <w:left w:val="none" w:sz="0" w:space="0" w:color="auto"/>
            <w:bottom w:val="none" w:sz="0" w:space="0" w:color="auto"/>
            <w:right w:val="none" w:sz="0" w:space="0" w:color="auto"/>
          </w:divBdr>
        </w:div>
        <w:div w:id="1171145461">
          <w:marLeft w:val="1267"/>
          <w:marRight w:val="0"/>
          <w:marTop w:val="0"/>
          <w:marBottom w:val="0"/>
          <w:divBdr>
            <w:top w:val="none" w:sz="0" w:space="0" w:color="auto"/>
            <w:left w:val="none" w:sz="0" w:space="0" w:color="auto"/>
            <w:bottom w:val="none" w:sz="0" w:space="0" w:color="auto"/>
            <w:right w:val="none" w:sz="0" w:space="0" w:color="auto"/>
          </w:divBdr>
        </w:div>
        <w:div w:id="1567884164">
          <w:marLeft w:val="1987"/>
          <w:marRight w:val="0"/>
          <w:marTop w:val="0"/>
          <w:marBottom w:val="0"/>
          <w:divBdr>
            <w:top w:val="none" w:sz="0" w:space="0" w:color="auto"/>
            <w:left w:val="none" w:sz="0" w:space="0" w:color="auto"/>
            <w:bottom w:val="none" w:sz="0" w:space="0" w:color="auto"/>
            <w:right w:val="none" w:sz="0" w:space="0" w:color="auto"/>
          </w:divBdr>
        </w:div>
        <w:div w:id="772944602">
          <w:marLeft w:val="547"/>
          <w:marRight w:val="0"/>
          <w:marTop w:val="0"/>
          <w:marBottom w:val="0"/>
          <w:divBdr>
            <w:top w:val="none" w:sz="0" w:space="0" w:color="auto"/>
            <w:left w:val="none" w:sz="0" w:space="0" w:color="auto"/>
            <w:bottom w:val="none" w:sz="0" w:space="0" w:color="auto"/>
            <w:right w:val="none" w:sz="0" w:space="0" w:color="auto"/>
          </w:divBdr>
        </w:div>
        <w:div w:id="138378055">
          <w:marLeft w:val="1267"/>
          <w:marRight w:val="0"/>
          <w:marTop w:val="0"/>
          <w:marBottom w:val="0"/>
          <w:divBdr>
            <w:top w:val="none" w:sz="0" w:space="0" w:color="auto"/>
            <w:left w:val="none" w:sz="0" w:space="0" w:color="auto"/>
            <w:bottom w:val="none" w:sz="0" w:space="0" w:color="auto"/>
            <w:right w:val="none" w:sz="0" w:space="0" w:color="auto"/>
          </w:divBdr>
        </w:div>
        <w:div w:id="567152122">
          <w:marLeft w:val="1987"/>
          <w:marRight w:val="0"/>
          <w:marTop w:val="0"/>
          <w:marBottom w:val="0"/>
          <w:divBdr>
            <w:top w:val="none" w:sz="0" w:space="0" w:color="auto"/>
            <w:left w:val="none" w:sz="0" w:space="0" w:color="auto"/>
            <w:bottom w:val="none" w:sz="0" w:space="0" w:color="auto"/>
            <w:right w:val="none" w:sz="0" w:space="0" w:color="auto"/>
          </w:divBdr>
        </w:div>
      </w:divsChild>
    </w:div>
    <w:div w:id="1217618386">
      <w:bodyDiv w:val="1"/>
      <w:marLeft w:val="0"/>
      <w:marRight w:val="0"/>
      <w:marTop w:val="0"/>
      <w:marBottom w:val="0"/>
      <w:divBdr>
        <w:top w:val="none" w:sz="0" w:space="0" w:color="auto"/>
        <w:left w:val="none" w:sz="0" w:space="0" w:color="auto"/>
        <w:bottom w:val="none" w:sz="0" w:space="0" w:color="auto"/>
        <w:right w:val="none" w:sz="0" w:space="0" w:color="auto"/>
      </w:divBdr>
    </w:div>
    <w:div w:id="1239511777">
      <w:bodyDiv w:val="1"/>
      <w:marLeft w:val="0"/>
      <w:marRight w:val="0"/>
      <w:marTop w:val="0"/>
      <w:marBottom w:val="0"/>
      <w:divBdr>
        <w:top w:val="none" w:sz="0" w:space="0" w:color="auto"/>
        <w:left w:val="none" w:sz="0" w:space="0" w:color="auto"/>
        <w:bottom w:val="none" w:sz="0" w:space="0" w:color="auto"/>
        <w:right w:val="none" w:sz="0" w:space="0" w:color="auto"/>
      </w:divBdr>
      <w:divsChild>
        <w:div w:id="2107729513">
          <w:marLeft w:val="547"/>
          <w:marRight w:val="0"/>
          <w:marTop w:val="0"/>
          <w:marBottom w:val="0"/>
          <w:divBdr>
            <w:top w:val="none" w:sz="0" w:space="0" w:color="auto"/>
            <w:left w:val="none" w:sz="0" w:space="0" w:color="auto"/>
            <w:bottom w:val="none" w:sz="0" w:space="0" w:color="auto"/>
            <w:right w:val="none" w:sz="0" w:space="0" w:color="auto"/>
          </w:divBdr>
        </w:div>
        <w:div w:id="236015158">
          <w:marLeft w:val="1267"/>
          <w:marRight w:val="0"/>
          <w:marTop w:val="0"/>
          <w:marBottom w:val="0"/>
          <w:divBdr>
            <w:top w:val="none" w:sz="0" w:space="0" w:color="auto"/>
            <w:left w:val="none" w:sz="0" w:space="0" w:color="auto"/>
            <w:bottom w:val="none" w:sz="0" w:space="0" w:color="auto"/>
            <w:right w:val="none" w:sz="0" w:space="0" w:color="auto"/>
          </w:divBdr>
        </w:div>
        <w:div w:id="439450653">
          <w:marLeft w:val="1987"/>
          <w:marRight w:val="0"/>
          <w:marTop w:val="0"/>
          <w:marBottom w:val="0"/>
          <w:divBdr>
            <w:top w:val="none" w:sz="0" w:space="0" w:color="auto"/>
            <w:left w:val="none" w:sz="0" w:space="0" w:color="auto"/>
            <w:bottom w:val="none" w:sz="0" w:space="0" w:color="auto"/>
            <w:right w:val="none" w:sz="0" w:space="0" w:color="auto"/>
          </w:divBdr>
        </w:div>
        <w:div w:id="1116564400">
          <w:marLeft w:val="1987"/>
          <w:marRight w:val="0"/>
          <w:marTop w:val="0"/>
          <w:marBottom w:val="0"/>
          <w:divBdr>
            <w:top w:val="none" w:sz="0" w:space="0" w:color="auto"/>
            <w:left w:val="none" w:sz="0" w:space="0" w:color="auto"/>
            <w:bottom w:val="none" w:sz="0" w:space="0" w:color="auto"/>
            <w:right w:val="none" w:sz="0" w:space="0" w:color="auto"/>
          </w:divBdr>
        </w:div>
        <w:div w:id="1725059394">
          <w:marLeft w:val="1987"/>
          <w:marRight w:val="0"/>
          <w:marTop w:val="0"/>
          <w:marBottom w:val="0"/>
          <w:divBdr>
            <w:top w:val="none" w:sz="0" w:space="0" w:color="auto"/>
            <w:left w:val="none" w:sz="0" w:space="0" w:color="auto"/>
            <w:bottom w:val="none" w:sz="0" w:space="0" w:color="auto"/>
            <w:right w:val="none" w:sz="0" w:space="0" w:color="auto"/>
          </w:divBdr>
        </w:div>
        <w:div w:id="196704036">
          <w:marLeft w:val="1267"/>
          <w:marRight w:val="0"/>
          <w:marTop w:val="0"/>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22410720">
      <w:bodyDiv w:val="1"/>
      <w:marLeft w:val="0"/>
      <w:marRight w:val="0"/>
      <w:marTop w:val="0"/>
      <w:marBottom w:val="0"/>
      <w:divBdr>
        <w:top w:val="none" w:sz="0" w:space="0" w:color="auto"/>
        <w:left w:val="none" w:sz="0" w:space="0" w:color="auto"/>
        <w:bottom w:val="none" w:sz="0" w:space="0" w:color="auto"/>
        <w:right w:val="none" w:sz="0" w:space="0" w:color="auto"/>
      </w:divBdr>
      <w:divsChild>
        <w:div w:id="810025605">
          <w:marLeft w:val="547"/>
          <w:marRight w:val="0"/>
          <w:marTop w:val="0"/>
          <w:marBottom w:val="0"/>
          <w:divBdr>
            <w:top w:val="none" w:sz="0" w:space="0" w:color="auto"/>
            <w:left w:val="none" w:sz="0" w:space="0" w:color="auto"/>
            <w:bottom w:val="none" w:sz="0" w:space="0" w:color="auto"/>
            <w:right w:val="none" w:sz="0" w:space="0" w:color="auto"/>
          </w:divBdr>
        </w:div>
        <w:div w:id="1961109166">
          <w:marLeft w:val="547"/>
          <w:marRight w:val="0"/>
          <w:marTop w:val="0"/>
          <w:marBottom w:val="0"/>
          <w:divBdr>
            <w:top w:val="none" w:sz="0" w:space="0" w:color="auto"/>
            <w:left w:val="none" w:sz="0" w:space="0" w:color="auto"/>
            <w:bottom w:val="none" w:sz="0" w:space="0" w:color="auto"/>
            <w:right w:val="none" w:sz="0" w:space="0" w:color="auto"/>
          </w:divBdr>
        </w:div>
        <w:div w:id="1367606511">
          <w:marLeft w:val="1267"/>
          <w:marRight w:val="0"/>
          <w:marTop w:val="0"/>
          <w:marBottom w:val="0"/>
          <w:divBdr>
            <w:top w:val="none" w:sz="0" w:space="0" w:color="auto"/>
            <w:left w:val="none" w:sz="0" w:space="0" w:color="auto"/>
            <w:bottom w:val="none" w:sz="0" w:space="0" w:color="auto"/>
            <w:right w:val="none" w:sz="0" w:space="0" w:color="auto"/>
          </w:divBdr>
        </w:div>
        <w:div w:id="1260912996">
          <w:marLeft w:val="446"/>
          <w:marRight w:val="0"/>
          <w:marTop w:val="0"/>
          <w:marBottom w:val="0"/>
          <w:divBdr>
            <w:top w:val="none" w:sz="0" w:space="0" w:color="auto"/>
            <w:left w:val="none" w:sz="0" w:space="0" w:color="auto"/>
            <w:bottom w:val="none" w:sz="0" w:space="0" w:color="auto"/>
            <w:right w:val="none" w:sz="0" w:space="0" w:color="auto"/>
          </w:divBdr>
        </w:div>
        <w:div w:id="590315085">
          <w:marLeft w:val="1166"/>
          <w:marRight w:val="0"/>
          <w:marTop w:val="0"/>
          <w:marBottom w:val="0"/>
          <w:divBdr>
            <w:top w:val="none" w:sz="0" w:space="0" w:color="auto"/>
            <w:left w:val="none" w:sz="0" w:space="0" w:color="auto"/>
            <w:bottom w:val="none" w:sz="0" w:space="0" w:color="auto"/>
            <w:right w:val="none" w:sz="0" w:space="0" w:color="auto"/>
          </w:divBdr>
        </w:div>
        <w:div w:id="397292023">
          <w:marLeft w:val="1166"/>
          <w:marRight w:val="0"/>
          <w:marTop w:val="0"/>
          <w:marBottom w:val="0"/>
          <w:divBdr>
            <w:top w:val="none" w:sz="0" w:space="0" w:color="auto"/>
            <w:left w:val="none" w:sz="0" w:space="0" w:color="auto"/>
            <w:bottom w:val="none" w:sz="0" w:space="0" w:color="auto"/>
            <w:right w:val="none" w:sz="0" w:space="0" w:color="auto"/>
          </w:divBdr>
        </w:div>
      </w:divsChild>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70518638">
      <w:bodyDiv w:val="1"/>
      <w:marLeft w:val="0"/>
      <w:marRight w:val="0"/>
      <w:marTop w:val="0"/>
      <w:marBottom w:val="0"/>
      <w:divBdr>
        <w:top w:val="none" w:sz="0" w:space="0" w:color="auto"/>
        <w:left w:val="none" w:sz="0" w:space="0" w:color="auto"/>
        <w:bottom w:val="none" w:sz="0" w:space="0" w:color="auto"/>
        <w:right w:val="none" w:sz="0" w:space="0" w:color="auto"/>
      </w:divBdr>
      <w:divsChild>
        <w:div w:id="1510752126">
          <w:marLeft w:val="547"/>
          <w:marRight w:val="0"/>
          <w:marTop w:val="0"/>
          <w:marBottom w:val="0"/>
          <w:divBdr>
            <w:top w:val="none" w:sz="0" w:space="0" w:color="auto"/>
            <w:left w:val="none" w:sz="0" w:space="0" w:color="auto"/>
            <w:bottom w:val="none" w:sz="0" w:space="0" w:color="auto"/>
            <w:right w:val="none" w:sz="0" w:space="0" w:color="auto"/>
          </w:divBdr>
        </w:div>
        <w:div w:id="927924784">
          <w:marLeft w:val="547"/>
          <w:marRight w:val="0"/>
          <w:marTop w:val="0"/>
          <w:marBottom w:val="0"/>
          <w:divBdr>
            <w:top w:val="none" w:sz="0" w:space="0" w:color="auto"/>
            <w:left w:val="none" w:sz="0" w:space="0" w:color="auto"/>
            <w:bottom w:val="none" w:sz="0" w:space="0" w:color="auto"/>
            <w:right w:val="none" w:sz="0" w:space="0" w:color="auto"/>
          </w:divBdr>
        </w:div>
        <w:div w:id="1649285128">
          <w:marLeft w:val="1267"/>
          <w:marRight w:val="0"/>
          <w:marTop w:val="0"/>
          <w:marBottom w:val="0"/>
          <w:divBdr>
            <w:top w:val="none" w:sz="0" w:space="0" w:color="auto"/>
            <w:left w:val="none" w:sz="0" w:space="0" w:color="auto"/>
            <w:bottom w:val="none" w:sz="0" w:space="0" w:color="auto"/>
            <w:right w:val="none" w:sz="0" w:space="0" w:color="auto"/>
          </w:divBdr>
        </w:div>
        <w:div w:id="2029671710">
          <w:marLeft w:val="446"/>
          <w:marRight w:val="0"/>
          <w:marTop w:val="0"/>
          <w:marBottom w:val="0"/>
          <w:divBdr>
            <w:top w:val="none" w:sz="0" w:space="0" w:color="auto"/>
            <w:left w:val="none" w:sz="0" w:space="0" w:color="auto"/>
            <w:bottom w:val="none" w:sz="0" w:space="0" w:color="auto"/>
            <w:right w:val="none" w:sz="0" w:space="0" w:color="auto"/>
          </w:divBdr>
        </w:div>
        <w:div w:id="2140680107">
          <w:marLeft w:val="1166"/>
          <w:marRight w:val="0"/>
          <w:marTop w:val="0"/>
          <w:marBottom w:val="0"/>
          <w:divBdr>
            <w:top w:val="none" w:sz="0" w:space="0" w:color="auto"/>
            <w:left w:val="none" w:sz="0" w:space="0" w:color="auto"/>
            <w:bottom w:val="none" w:sz="0" w:space="0" w:color="auto"/>
            <w:right w:val="none" w:sz="0" w:space="0" w:color="auto"/>
          </w:divBdr>
        </w:div>
        <w:div w:id="410276675">
          <w:marLeft w:val="1166"/>
          <w:marRight w:val="0"/>
          <w:marTop w:val="0"/>
          <w:marBottom w:val="0"/>
          <w:divBdr>
            <w:top w:val="none" w:sz="0" w:space="0" w:color="auto"/>
            <w:left w:val="none" w:sz="0" w:space="0" w:color="auto"/>
            <w:bottom w:val="none" w:sz="0" w:space="0" w:color="auto"/>
            <w:right w:val="none" w:sz="0" w:space="0" w:color="auto"/>
          </w:divBdr>
        </w:div>
      </w:divsChild>
    </w:div>
    <w:div w:id="1564019628">
      <w:bodyDiv w:val="1"/>
      <w:marLeft w:val="0"/>
      <w:marRight w:val="0"/>
      <w:marTop w:val="0"/>
      <w:marBottom w:val="0"/>
      <w:divBdr>
        <w:top w:val="none" w:sz="0" w:space="0" w:color="auto"/>
        <w:left w:val="none" w:sz="0" w:space="0" w:color="auto"/>
        <w:bottom w:val="none" w:sz="0" w:space="0" w:color="auto"/>
        <w:right w:val="none" w:sz="0" w:space="0" w:color="auto"/>
      </w:divBdr>
      <w:divsChild>
        <w:div w:id="1857696460">
          <w:marLeft w:val="547"/>
          <w:marRight w:val="0"/>
          <w:marTop w:val="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82319535">
      <w:bodyDiv w:val="1"/>
      <w:marLeft w:val="0"/>
      <w:marRight w:val="0"/>
      <w:marTop w:val="0"/>
      <w:marBottom w:val="0"/>
      <w:divBdr>
        <w:top w:val="none" w:sz="0" w:space="0" w:color="auto"/>
        <w:left w:val="none" w:sz="0" w:space="0" w:color="auto"/>
        <w:bottom w:val="none" w:sz="0" w:space="0" w:color="auto"/>
        <w:right w:val="none" w:sz="0" w:space="0" w:color="auto"/>
      </w:divBdr>
      <w:divsChild>
        <w:div w:id="194975401">
          <w:marLeft w:val="547"/>
          <w:marRight w:val="0"/>
          <w:marTop w:val="0"/>
          <w:marBottom w:val="0"/>
          <w:divBdr>
            <w:top w:val="none" w:sz="0" w:space="0" w:color="auto"/>
            <w:left w:val="none" w:sz="0" w:space="0" w:color="auto"/>
            <w:bottom w:val="none" w:sz="0" w:space="0" w:color="auto"/>
            <w:right w:val="none" w:sz="0" w:space="0" w:color="auto"/>
          </w:divBdr>
        </w:div>
        <w:div w:id="1083721500">
          <w:marLeft w:val="1886"/>
          <w:marRight w:val="0"/>
          <w:marTop w:val="0"/>
          <w:marBottom w:val="0"/>
          <w:divBdr>
            <w:top w:val="none" w:sz="0" w:space="0" w:color="auto"/>
            <w:left w:val="none" w:sz="0" w:space="0" w:color="auto"/>
            <w:bottom w:val="none" w:sz="0" w:space="0" w:color="auto"/>
            <w:right w:val="none" w:sz="0" w:space="0" w:color="auto"/>
          </w:divBdr>
        </w:div>
        <w:div w:id="1548688376">
          <w:marLeft w:val="1886"/>
          <w:marRight w:val="0"/>
          <w:marTop w:val="0"/>
          <w:marBottom w:val="0"/>
          <w:divBdr>
            <w:top w:val="none" w:sz="0" w:space="0" w:color="auto"/>
            <w:left w:val="none" w:sz="0" w:space="0" w:color="auto"/>
            <w:bottom w:val="none" w:sz="0" w:space="0" w:color="auto"/>
            <w:right w:val="none" w:sz="0" w:space="0" w:color="auto"/>
          </w:divBdr>
        </w:div>
        <w:div w:id="2147240137">
          <w:marLeft w:val="1886"/>
          <w:marRight w:val="0"/>
          <w:marTop w:val="0"/>
          <w:marBottom w:val="0"/>
          <w:divBdr>
            <w:top w:val="none" w:sz="0" w:space="0" w:color="auto"/>
            <w:left w:val="none" w:sz="0" w:space="0" w:color="auto"/>
            <w:bottom w:val="none" w:sz="0" w:space="0" w:color="auto"/>
            <w:right w:val="none" w:sz="0" w:space="0" w:color="auto"/>
          </w:divBdr>
        </w:div>
        <w:div w:id="828521387">
          <w:marLeft w:val="1886"/>
          <w:marRight w:val="0"/>
          <w:marTop w:val="0"/>
          <w:marBottom w:val="0"/>
          <w:divBdr>
            <w:top w:val="none" w:sz="0" w:space="0" w:color="auto"/>
            <w:left w:val="none" w:sz="0" w:space="0" w:color="auto"/>
            <w:bottom w:val="none" w:sz="0" w:space="0" w:color="auto"/>
            <w:right w:val="none" w:sz="0" w:space="0" w:color="auto"/>
          </w:divBdr>
        </w:div>
        <w:div w:id="148249968">
          <w:marLeft w:val="1886"/>
          <w:marRight w:val="0"/>
          <w:marTop w:val="0"/>
          <w:marBottom w:val="0"/>
          <w:divBdr>
            <w:top w:val="none" w:sz="0" w:space="0" w:color="auto"/>
            <w:left w:val="none" w:sz="0" w:space="0" w:color="auto"/>
            <w:bottom w:val="none" w:sz="0" w:space="0" w:color="auto"/>
            <w:right w:val="none" w:sz="0" w:space="0" w:color="auto"/>
          </w:divBdr>
        </w:div>
        <w:div w:id="1555895702">
          <w:marLeft w:val="1267"/>
          <w:marRight w:val="0"/>
          <w:marTop w:val="0"/>
          <w:marBottom w:val="0"/>
          <w:divBdr>
            <w:top w:val="none" w:sz="0" w:space="0" w:color="auto"/>
            <w:left w:val="none" w:sz="0" w:space="0" w:color="auto"/>
            <w:bottom w:val="none" w:sz="0" w:space="0" w:color="auto"/>
            <w:right w:val="none" w:sz="0" w:space="0" w:color="auto"/>
          </w:divBdr>
        </w:div>
        <w:div w:id="176316475">
          <w:marLeft w:val="1267"/>
          <w:marRight w:val="0"/>
          <w:marTop w:val="0"/>
          <w:marBottom w:val="0"/>
          <w:divBdr>
            <w:top w:val="none" w:sz="0" w:space="0" w:color="auto"/>
            <w:left w:val="none" w:sz="0" w:space="0" w:color="auto"/>
            <w:bottom w:val="none" w:sz="0" w:space="0" w:color="auto"/>
            <w:right w:val="none" w:sz="0" w:space="0" w:color="auto"/>
          </w:divBdr>
        </w:div>
        <w:div w:id="2102943692">
          <w:marLeft w:val="1987"/>
          <w:marRight w:val="0"/>
          <w:marTop w:val="0"/>
          <w:marBottom w:val="0"/>
          <w:divBdr>
            <w:top w:val="none" w:sz="0" w:space="0" w:color="auto"/>
            <w:left w:val="none" w:sz="0" w:space="0" w:color="auto"/>
            <w:bottom w:val="none" w:sz="0" w:space="0" w:color="auto"/>
            <w:right w:val="none" w:sz="0" w:space="0" w:color="auto"/>
          </w:divBdr>
        </w:div>
        <w:div w:id="1872330496">
          <w:marLeft w:val="1987"/>
          <w:marRight w:val="0"/>
          <w:marTop w:val="0"/>
          <w:marBottom w:val="0"/>
          <w:divBdr>
            <w:top w:val="none" w:sz="0" w:space="0" w:color="auto"/>
            <w:left w:val="none" w:sz="0" w:space="0" w:color="auto"/>
            <w:bottom w:val="none" w:sz="0" w:space="0" w:color="auto"/>
            <w:right w:val="none" w:sz="0" w:space="0" w:color="auto"/>
          </w:divBdr>
        </w:div>
        <w:div w:id="498930375">
          <w:marLeft w:val="547"/>
          <w:marRight w:val="0"/>
          <w:marTop w:val="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66030151">
      <w:bodyDiv w:val="1"/>
      <w:marLeft w:val="0"/>
      <w:marRight w:val="0"/>
      <w:marTop w:val="0"/>
      <w:marBottom w:val="0"/>
      <w:divBdr>
        <w:top w:val="none" w:sz="0" w:space="0" w:color="auto"/>
        <w:left w:val="none" w:sz="0" w:space="0" w:color="auto"/>
        <w:bottom w:val="none" w:sz="0" w:space="0" w:color="auto"/>
        <w:right w:val="none" w:sz="0" w:space="0" w:color="auto"/>
      </w:divBdr>
      <w:divsChild>
        <w:div w:id="98179397">
          <w:marLeft w:val="547"/>
          <w:marRight w:val="0"/>
          <w:marTop w:val="0"/>
          <w:marBottom w:val="0"/>
          <w:divBdr>
            <w:top w:val="none" w:sz="0" w:space="0" w:color="auto"/>
            <w:left w:val="none" w:sz="0" w:space="0" w:color="auto"/>
            <w:bottom w:val="none" w:sz="0" w:space="0" w:color="auto"/>
            <w:right w:val="none" w:sz="0" w:space="0" w:color="auto"/>
          </w:divBdr>
        </w:div>
        <w:div w:id="576211779">
          <w:marLeft w:val="1267"/>
          <w:marRight w:val="0"/>
          <w:marTop w:val="0"/>
          <w:marBottom w:val="0"/>
          <w:divBdr>
            <w:top w:val="none" w:sz="0" w:space="0" w:color="auto"/>
            <w:left w:val="none" w:sz="0" w:space="0" w:color="auto"/>
            <w:bottom w:val="none" w:sz="0" w:space="0" w:color="auto"/>
            <w:right w:val="none" w:sz="0" w:space="0" w:color="auto"/>
          </w:divBdr>
        </w:div>
      </w:divsChild>
    </w:div>
    <w:div w:id="1834570008">
      <w:bodyDiv w:val="1"/>
      <w:marLeft w:val="0"/>
      <w:marRight w:val="0"/>
      <w:marTop w:val="0"/>
      <w:marBottom w:val="0"/>
      <w:divBdr>
        <w:top w:val="none" w:sz="0" w:space="0" w:color="auto"/>
        <w:left w:val="none" w:sz="0" w:space="0" w:color="auto"/>
        <w:bottom w:val="none" w:sz="0" w:space="0" w:color="auto"/>
        <w:right w:val="none" w:sz="0" w:space="0" w:color="auto"/>
      </w:divBdr>
      <w:divsChild>
        <w:div w:id="1941062018">
          <w:marLeft w:val="547"/>
          <w:marRight w:val="0"/>
          <w:marTop w:val="0"/>
          <w:marBottom w:val="0"/>
          <w:divBdr>
            <w:top w:val="none" w:sz="0" w:space="0" w:color="auto"/>
            <w:left w:val="none" w:sz="0" w:space="0" w:color="auto"/>
            <w:bottom w:val="none" w:sz="0" w:space="0" w:color="auto"/>
            <w:right w:val="none" w:sz="0" w:space="0" w:color="auto"/>
          </w:divBdr>
        </w:div>
        <w:div w:id="677003397">
          <w:marLeft w:val="1886"/>
          <w:marRight w:val="0"/>
          <w:marTop w:val="0"/>
          <w:marBottom w:val="0"/>
          <w:divBdr>
            <w:top w:val="none" w:sz="0" w:space="0" w:color="auto"/>
            <w:left w:val="none" w:sz="0" w:space="0" w:color="auto"/>
            <w:bottom w:val="none" w:sz="0" w:space="0" w:color="auto"/>
            <w:right w:val="none" w:sz="0" w:space="0" w:color="auto"/>
          </w:divBdr>
        </w:div>
        <w:div w:id="1694720647">
          <w:marLeft w:val="1886"/>
          <w:marRight w:val="0"/>
          <w:marTop w:val="0"/>
          <w:marBottom w:val="0"/>
          <w:divBdr>
            <w:top w:val="none" w:sz="0" w:space="0" w:color="auto"/>
            <w:left w:val="none" w:sz="0" w:space="0" w:color="auto"/>
            <w:bottom w:val="none" w:sz="0" w:space="0" w:color="auto"/>
            <w:right w:val="none" w:sz="0" w:space="0" w:color="auto"/>
          </w:divBdr>
        </w:div>
        <w:div w:id="1018233855">
          <w:marLeft w:val="1886"/>
          <w:marRight w:val="0"/>
          <w:marTop w:val="0"/>
          <w:marBottom w:val="0"/>
          <w:divBdr>
            <w:top w:val="none" w:sz="0" w:space="0" w:color="auto"/>
            <w:left w:val="none" w:sz="0" w:space="0" w:color="auto"/>
            <w:bottom w:val="none" w:sz="0" w:space="0" w:color="auto"/>
            <w:right w:val="none" w:sz="0" w:space="0" w:color="auto"/>
          </w:divBdr>
        </w:div>
        <w:div w:id="1385759170">
          <w:marLeft w:val="1886"/>
          <w:marRight w:val="0"/>
          <w:marTop w:val="0"/>
          <w:marBottom w:val="0"/>
          <w:divBdr>
            <w:top w:val="none" w:sz="0" w:space="0" w:color="auto"/>
            <w:left w:val="none" w:sz="0" w:space="0" w:color="auto"/>
            <w:bottom w:val="none" w:sz="0" w:space="0" w:color="auto"/>
            <w:right w:val="none" w:sz="0" w:space="0" w:color="auto"/>
          </w:divBdr>
        </w:div>
        <w:div w:id="1849827266">
          <w:marLeft w:val="1886"/>
          <w:marRight w:val="0"/>
          <w:marTop w:val="0"/>
          <w:marBottom w:val="0"/>
          <w:divBdr>
            <w:top w:val="none" w:sz="0" w:space="0" w:color="auto"/>
            <w:left w:val="none" w:sz="0" w:space="0" w:color="auto"/>
            <w:bottom w:val="none" w:sz="0" w:space="0" w:color="auto"/>
            <w:right w:val="none" w:sz="0" w:space="0" w:color="auto"/>
          </w:divBdr>
        </w:div>
      </w:divsChild>
    </w:div>
    <w:div w:id="2019842671">
      <w:bodyDiv w:val="1"/>
      <w:marLeft w:val="0"/>
      <w:marRight w:val="0"/>
      <w:marTop w:val="0"/>
      <w:marBottom w:val="0"/>
      <w:divBdr>
        <w:top w:val="none" w:sz="0" w:space="0" w:color="auto"/>
        <w:left w:val="none" w:sz="0" w:space="0" w:color="auto"/>
        <w:bottom w:val="none" w:sz="0" w:space="0" w:color="auto"/>
        <w:right w:val="none" w:sz="0" w:space="0" w:color="auto"/>
      </w:divBdr>
      <w:divsChild>
        <w:div w:id="540214869">
          <w:marLeft w:val="547"/>
          <w:marRight w:val="0"/>
          <w:marTop w:val="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98094520">
      <w:bodyDiv w:val="1"/>
      <w:marLeft w:val="0"/>
      <w:marRight w:val="0"/>
      <w:marTop w:val="0"/>
      <w:marBottom w:val="0"/>
      <w:divBdr>
        <w:top w:val="none" w:sz="0" w:space="0" w:color="auto"/>
        <w:left w:val="none" w:sz="0" w:space="0" w:color="auto"/>
        <w:bottom w:val="none" w:sz="0" w:space="0" w:color="auto"/>
        <w:right w:val="none" w:sz="0" w:space="0" w:color="auto"/>
      </w:divBdr>
    </w:div>
    <w:div w:id="2119445302">
      <w:bodyDiv w:val="1"/>
      <w:marLeft w:val="0"/>
      <w:marRight w:val="0"/>
      <w:marTop w:val="0"/>
      <w:marBottom w:val="0"/>
      <w:divBdr>
        <w:top w:val="none" w:sz="0" w:space="0" w:color="auto"/>
        <w:left w:val="none" w:sz="0" w:space="0" w:color="auto"/>
        <w:bottom w:val="none" w:sz="0" w:space="0" w:color="auto"/>
        <w:right w:val="none" w:sz="0" w:space="0" w:color="auto"/>
      </w:divBdr>
      <w:divsChild>
        <w:div w:id="2017267449">
          <w:marLeft w:val="0"/>
          <w:marRight w:val="0"/>
          <w:marTop w:val="0"/>
          <w:marBottom w:val="0"/>
          <w:divBdr>
            <w:top w:val="none" w:sz="0" w:space="0" w:color="auto"/>
            <w:left w:val="none" w:sz="0" w:space="0" w:color="auto"/>
            <w:bottom w:val="none" w:sz="0" w:space="0" w:color="auto"/>
            <w:right w:val="none" w:sz="0" w:space="0" w:color="auto"/>
          </w:divBdr>
        </w:div>
        <w:div w:id="2030906545">
          <w:marLeft w:val="0"/>
          <w:marRight w:val="0"/>
          <w:marTop w:val="0"/>
          <w:marBottom w:val="0"/>
          <w:divBdr>
            <w:top w:val="none" w:sz="0" w:space="0" w:color="auto"/>
            <w:left w:val="none" w:sz="0" w:space="0" w:color="auto"/>
            <w:bottom w:val="none" w:sz="0" w:space="0" w:color="auto"/>
            <w:right w:val="none" w:sz="0" w:space="0" w:color="auto"/>
          </w:divBdr>
        </w:div>
        <w:div w:id="208959878">
          <w:marLeft w:val="0"/>
          <w:marRight w:val="0"/>
          <w:marTop w:val="0"/>
          <w:marBottom w:val="0"/>
          <w:divBdr>
            <w:top w:val="none" w:sz="0" w:space="0" w:color="auto"/>
            <w:left w:val="none" w:sz="0" w:space="0" w:color="auto"/>
            <w:bottom w:val="none" w:sz="0" w:space="0" w:color="auto"/>
            <w:right w:val="none" w:sz="0" w:space="0" w:color="auto"/>
          </w:divBdr>
        </w:div>
        <w:div w:id="1140029917">
          <w:marLeft w:val="0"/>
          <w:marRight w:val="0"/>
          <w:marTop w:val="0"/>
          <w:marBottom w:val="0"/>
          <w:divBdr>
            <w:top w:val="none" w:sz="0" w:space="0" w:color="auto"/>
            <w:left w:val="none" w:sz="0" w:space="0" w:color="auto"/>
            <w:bottom w:val="none" w:sz="0" w:space="0" w:color="auto"/>
            <w:right w:val="none" w:sz="0" w:space="0" w:color="auto"/>
          </w:divBdr>
        </w:div>
        <w:div w:id="1163861084">
          <w:marLeft w:val="0"/>
          <w:marRight w:val="0"/>
          <w:marTop w:val="0"/>
          <w:marBottom w:val="0"/>
          <w:divBdr>
            <w:top w:val="none" w:sz="0" w:space="0" w:color="auto"/>
            <w:left w:val="none" w:sz="0" w:space="0" w:color="auto"/>
            <w:bottom w:val="none" w:sz="0" w:space="0" w:color="auto"/>
            <w:right w:val="none" w:sz="0" w:space="0" w:color="auto"/>
          </w:divBdr>
        </w:div>
        <w:div w:id="789131764">
          <w:marLeft w:val="0"/>
          <w:marRight w:val="0"/>
          <w:marTop w:val="0"/>
          <w:marBottom w:val="0"/>
          <w:divBdr>
            <w:top w:val="none" w:sz="0" w:space="0" w:color="auto"/>
            <w:left w:val="none" w:sz="0" w:space="0" w:color="auto"/>
            <w:bottom w:val="none" w:sz="0" w:space="0" w:color="auto"/>
            <w:right w:val="none" w:sz="0" w:space="0" w:color="auto"/>
          </w:divBdr>
        </w:div>
      </w:divsChild>
    </w:div>
    <w:div w:id="2138063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551C9-CCE3-4955-B552-16BCCD61BF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2DD53-0E84-4747-B0CA-4FE14A9DE0FE}">
  <ds:schemaRefs>
    <ds:schemaRef ds:uri="http://schemas.microsoft.com/sharepoint/v3/contenttype/forms"/>
  </ds:schemaRefs>
</ds:datastoreItem>
</file>

<file path=customXml/itemProps3.xml><?xml version="1.0" encoding="utf-8"?>
<ds:datastoreItem xmlns:ds="http://schemas.openxmlformats.org/officeDocument/2006/customXml" ds:itemID="{41E40EBB-3ED1-437D-9471-E0DCAFB242B0}">
  <ds:schemaRefs>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db33437f-65a5-48c5-b537-19efd290f967"/>
    <ds:schemaRef ds:uri="http://purl.org/dc/terms/"/>
    <ds:schemaRef ds:uri="http://purl.org/dc/elements/1.1/"/>
    <ds:schemaRef ds:uri="6f846979-0e6f-42ff-8b87-e1893efeda99"/>
    <ds:schemaRef ds:uri="http://www.w3.org/XML/1998/namespace"/>
    <ds:schemaRef ds:uri="http://purl.org/dc/dcmitype/"/>
  </ds:schemaRefs>
</ds:datastoreItem>
</file>

<file path=customXml/itemProps4.xml><?xml version="1.0" encoding="utf-8"?>
<ds:datastoreItem xmlns:ds="http://schemas.openxmlformats.org/officeDocument/2006/customXml" ds:itemID="{A328E035-A813-44ED-861F-B125D2482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1086</Words>
  <Characters>5322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2019-10-04T11:30:00Z</dcterms:created>
  <dcterms:modified xsi:type="dcterms:W3CDTF">2019-10-04T14:49:00Z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