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5BAF8" w14:textId="2C6BDAA9" w:rsidR="00D17889" w:rsidRPr="00E43FA5" w:rsidRDefault="00D17889" w:rsidP="00D17889">
      <w:pPr>
        <w:tabs>
          <w:tab w:val="right" w:pos="9639"/>
        </w:tabs>
        <w:spacing w:after="0" w:line="240" w:lineRule="auto"/>
        <w:rPr>
          <w:rFonts w:ascii="Arial" w:eastAsia="ＭＳ 明朝" w:hAnsi="Arial" w:cs="Times New Roman"/>
          <w:b/>
          <w:i/>
          <w:noProof/>
          <w:sz w:val="28"/>
          <w:szCs w:val="20"/>
          <w:lang w:val="en-GB"/>
        </w:rPr>
      </w:pPr>
      <w:r w:rsidRPr="00E43FA5">
        <w:rPr>
          <w:rFonts w:ascii="Arial" w:eastAsia="ＭＳ 明朝" w:hAnsi="Arial" w:cs="Times New Roman"/>
          <w:b/>
          <w:noProof/>
          <w:sz w:val="24"/>
          <w:szCs w:val="20"/>
          <w:lang w:val="en-GB"/>
        </w:rPr>
        <w:t>3GPP TSG-</w:t>
      </w:r>
      <w:r w:rsidRPr="00E43FA5">
        <w:rPr>
          <w:rFonts w:ascii="Arial" w:eastAsia="ＭＳ 明朝" w:hAnsi="Arial" w:cs="Times New Roman"/>
          <w:sz w:val="20"/>
          <w:szCs w:val="20"/>
          <w:lang w:val="en-GB"/>
        </w:rPr>
        <w:fldChar w:fldCharType="begin"/>
      </w:r>
      <w:r w:rsidRPr="00E43FA5">
        <w:rPr>
          <w:rFonts w:ascii="Arial" w:eastAsia="ＭＳ 明朝" w:hAnsi="Arial" w:cs="Times New Roman"/>
          <w:sz w:val="20"/>
          <w:szCs w:val="20"/>
          <w:lang w:val="en-GB"/>
        </w:rPr>
        <w:instrText xml:space="preserve"> DOCPROPERTY  TSG/WGRef  \* MERGEFORMAT </w:instrText>
      </w:r>
      <w:r w:rsidRPr="00E43FA5">
        <w:rPr>
          <w:rFonts w:ascii="Arial" w:eastAsia="ＭＳ 明朝" w:hAnsi="Arial" w:cs="Times New Roman"/>
          <w:sz w:val="20"/>
          <w:szCs w:val="20"/>
          <w:lang w:val="en-GB"/>
        </w:rPr>
        <w:fldChar w:fldCharType="separate"/>
      </w:r>
      <w:r w:rsidRPr="00E43FA5">
        <w:rPr>
          <w:rFonts w:ascii="Arial" w:eastAsia="ＭＳ 明朝" w:hAnsi="Arial" w:cs="Times New Roman"/>
          <w:b/>
          <w:noProof/>
          <w:sz w:val="24"/>
          <w:szCs w:val="20"/>
          <w:lang w:val="en-GB"/>
        </w:rPr>
        <w:t>RAN4</w:t>
      </w:r>
      <w:r w:rsidRPr="00E43FA5">
        <w:rPr>
          <w:rFonts w:ascii="Arial" w:eastAsia="ＭＳ 明朝" w:hAnsi="Arial" w:cs="Times New Roman"/>
          <w:b/>
          <w:noProof/>
          <w:sz w:val="24"/>
          <w:szCs w:val="20"/>
          <w:lang w:val="en-GB"/>
        </w:rPr>
        <w:fldChar w:fldCharType="end"/>
      </w:r>
      <w:r w:rsidRPr="00E43FA5">
        <w:rPr>
          <w:rFonts w:ascii="Arial" w:eastAsia="ＭＳ 明朝" w:hAnsi="Arial" w:cs="Times New Roman"/>
          <w:b/>
          <w:noProof/>
          <w:sz w:val="24"/>
          <w:szCs w:val="20"/>
          <w:lang w:val="en-GB"/>
        </w:rPr>
        <w:t xml:space="preserve"> Meeting #</w:t>
      </w:r>
      <w:r w:rsidRPr="00E43FA5">
        <w:rPr>
          <w:rFonts w:ascii="Arial" w:eastAsia="ＭＳ 明朝" w:hAnsi="Arial" w:cs="Times New Roman"/>
          <w:sz w:val="20"/>
          <w:szCs w:val="20"/>
          <w:lang w:val="en-GB"/>
        </w:rPr>
        <w:fldChar w:fldCharType="begin"/>
      </w:r>
      <w:r w:rsidRPr="00E43FA5">
        <w:rPr>
          <w:rFonts w:ascii="Arial" w:eastAsia="ＭＳ 明朝" w:hAnsi="Arial" w:cs="Times New Roman"/>
          <w:sz w:val="20"/>
          <w:szCs w:val="20"/>
          <w:lang w:val="en-GB"/>
        </w:rPr>
        <w:instrText xml:space="preserve"> DOCPROPERTY  MtgSeq  \* MERGEFORMAT </w:instrText>
      </w:r>
      <w:r w:rsidRPr="00E43FA5">
        <w:rPr>
          <w:rFonts w:ascii="Arial" w:eastAsia="ＭＳ 明朝" w:hAnsi="Arial" w:cs="Times New Roman"/>
          <w:sz w:val="20"/>
          <w:szCs w:val="20"/>
          <w:lang w:val="en-GB"/>
        </w:rPr>
        <w:fldChar w:fldCharType="separate"/>
      </w:r>
      <w:r w:rsidRPr="00E43FA5">
        <w:rPr>
          <w:rFonts w:ascii="Arial" w:eastAsia="ＭＳ 明朝" w:hAnsi="Arial" w:cs="Times New Roman"/>
          <w:b/>
          <w:noProof/>
          <w:sz w:val="24"/>
          <w:szCs w:val="20"/>
          <w:lang w:val="en-GB"/>
        </w:rPr>
        <w:t xml:space="preserve"> 92</w:t>
      </w:r>
      <w:r w:rsidRPr="00E43FA5">
        <w:rPr>
          <w:rFonts w:ascii="Arial" w:eastAsia="ＭＳ 明朝" w:hAnsi="Arial" w:cs="Times New Roman"/>
          <w:b/>
          <w:noProof/>
          <w:sz w:val="24"/>
          <w:szCs w:val="20"/>
          <w:lang w:val="en-GB"/>
        </w:rPr>
        <w:fldChar w:fldCharType="end"/>
      </w:r>
      <w:r>
        <w:rPr>
          <w:rFonts w:ascii="Arial" w:eastAsia="ＭＳ 明朝" w:hAnsi="Arial" w:cs="Times New Roman"/>
          <w:b/>
          <w:noProof/>
          <w:sz w:val="24"/>
          <w:szCs w:val="20"/>
          <w:lang w:val="en-GB"/>
        </w:rPr>
        <w:t>-Bis</w:t>
      </w:r>
      <w:r w:rsidRPr="00E43FA5">
        <w:rPr>
          <w:rFonts w:ascii="Arial" w:eastAsia="ＭＳ 明朝" w:hAnsi="Arial" w:cs="Times New Roman"/>
          <w:b/>
          <w:i/>
          <w:noProof/>
          <w:sz w:val="28"/>
          <w:szCs w:val="20"/>
          <w:lang w:val="en-GB"/>
        </w:rPr>
        <w:tab/>
      </w:r>
      <w:r w:rsidRPr="00627CDD">
        <w:rPr>
          <w:rFonts w:ascii="Arial" w:eastAsia="ＭＳ 明朝" w:hAnsi="Arial" w:cs="Times New Roman"/>
          <w:b/>
          <w:noProof/>
          <w:sz w:val="28"/>
          <w:szCs w:val="20"/>
          <w:lang w:val="en-GB"/>
        </w:rPr>
        <w:t>R4-191</w:t>
      </w:r>
      <w:r w:rsidR="00434025">
        <w:rPr>
          <w:rFonts w:ascii="Arial" w:eastAsia="ＭＳ 明朝" w:hAnsi="Arial" w:cs="Times New Roman"/>
          <w:b/>
          <w:noProof/>
          <w:sz w:val="28"/>
          <w:szCs w:val="20"/>
          <w:lang w:val="en-GB"/>
        </w:rPr>
        <w:t>1633</w:t>
      </w:r>
    </w:p>
    <w:p w14:paraId="6C42988E" w14:textId="77777777" w:rsidR="00D17889" w:rsidRPr="00E43FA5" w:rsidRDefault="00D17889" w:rsidP="00D17889">
      <w:pPr>
        <w:spacing w:after="120" w:line="240" w:lineRule="auto"/>
        <w:outlineLvl w:val="0"/>
        <w:rPr>
          <w:rFonts w:ascii="Arial" w:eastAsia="ＭＳ 明朝" w:hAnsi="Arial" w:cs="Times New Roman"/>
          <w:b/>
          <w:noProof/>
          <w:sz w:val="24"/>
          <w:szCs w:val="20"/>
          <w:lang w:val="en-GB"/>
        </w:rPr>
      </w:pPr>
      <w:r w:rsidRPr="00E43FA5">
        <w:rPr>
          <w:rFonts w:ascii="Arial" w:eastAsia="ＭＳ 明朝" w:hAnsi="Arial" w:cs="Times New Roman"/>
          <w:sz w:val="20"/>
          <w:szCs w:val="20"/>
          <w:lang w:val="en-GB"/>
        </w:rPr>
        <w:fldChar w:fldCharType="begin"/>
      </w:r>
      <w:r w:rsidRPr="00E43FA5">
        <w:rPr>
          <w:rFonts w:ascii="Arial" w:eastAsia="ＭＳ 明朝" w:hAnsi="Arial" w:cs="Times New Roman"/>
          <w:sz w:val="20"/>
          <w:szCs w:val="20"/>
          <w:lang w:val="en-GB"/>
        </w:rPr>
        <w:instrText xml:space="preserve"> DOCPROPERTY  Location  \* MERGEFORMAT </w:instrText>
      </w:r>
      <w:r w:rsidRPr="00E43FA5">
        <w:rPr>
          <w:rFonts w:ascii="Arial" w:eastAsia="ＭＳ 明朝" w:hAnsi="Arial" w:cs="Times New Roman"/>
          <w:sz w:val="20"/>
          <w:szCs w:val="20"/>
          <w:lang w:val="en-GB"/>
        </w:rPr>
        <w:fldChar w:fldCharType="separate"/>
      </w:r>
      <w:r w:rsidRPr="00E43FA5">
        <w:rPr>
          <w:rFonts w:ascii="Arial" w:eastAsia="ＭＳ 明朝" w:hAnsi="Arial" w:cs="Times New Roman"/>
          <w:b/>
          <w:noProof/>
          <w:sz w:val="24"/>
          <w:szCs w:val="20"/>
          <w:lang w:val="en-GB"/>
        </w:rPr>
        <w:t xml:space="preserve"> </w:t>
      </w:r>
      <w:r>
        <w:rPr>
          <w:rFonts w:ascii="Arial" w:eastAsia="ＭＳ 明朝" w:hAnsi="Arial" w:cs="Times New Roman"/>
          <w:b/>
          <w:noProof/>
          <w:sz w:val="24"/>
          <w:szCs w:val="20"/>
          <w:lang w:val="en-GB"/>
        </w:rPr>
        <w:t>Chongqing</w:t>
      </w:r>
      <w:r w:rsidRPr="00E43FA5">
        <w:rPr>
          <w:rFonts w:ascii="Arial" w:eastAsia="ＭＳ 明朝" w:hAnsi="Arial" w:cs="Times New Roman"/>
          <w:b/>
          <w:noProof/>
          <w:sz w:val="24"/>
          <w:szCs w:val="20"/>
          <w:lang w:val="en-GB"/>
        </w:rPr>
        <w:t xml:space="preserve">, </w:t>
      </w:r>
      <w:r>
        <w:rPr>
          <w:rFonts w:ascii="Arial" w:eastAsia="ＭＳ 明朝" w:hAnsi="Arial" w:cs="Times New Roman"/>
          <w:b/>
          <w:noProof/>
          <w:sz w:val="24"/>
          <w:szCs w:val="20"/>
          <w:lang w:val="en-GB"/>
        </w:rPr>
        <w:t>China</w:t>
      </w:r>
      <w:r w:rsidRPr="00E43FA5">
        <w:rPr>
          <w:rFonts w:ascii="Arial" w:eastAsia="ＭＳ 明朝" w:hAnsi="Arial" w:cs="Times New Roman"/>
          <w:b/>
          <w:noProof/>
          <w:sz w:val="24"/>
          <w:szCs w:val="20"/>
          <w:lang w:val="en-GB"/>
        </w:rPr>
        <w:fldChar w:fldCharType="end"/>
      </w:r>
      <w:r w:rsidRPr="00E43FA5">
        <w:rPr>
          <w:rFonts w:ascii="Arial" w:eastAsia="ＭＳ 明朝" w:hAnsi="Arial" w:cs="Times New Roman"/>
          <w:b/>
          <w:noProof/>
          <w:sz w:val="24"/>
          <w:szCs w:val="20"/>
          <w:lang w:val="en-GB"/>
        </w:rPr>
        <w:t xml:space="preserve">, </w:t>
      </w:r>
      <w:r>
        <w:rPr>
          <w:rFonts w:ascii="Arial" w:eastAsia="ＭＳ 明朝" w:hAnsi="Arial" w:cs="Times New Roman"/>
          <w:b/>
          <w:noProof/>
          <w:sz w:val="24"/>
          <w:szCs w:val="20"/>
          <w:lang w:val="en-GB"/>
        </w:rPr>
        <w:t>14</w:t>
      </w:r>
      <w:r w:rsidRPr="00E43FA5">
        <w:rPr>
          <w:rFonts w:ascii="Arial" w:eastAsia="ＭＳ 明朝" w:hAnsi="Arial" w:cs="Times New Roman"/>
          <w:b/>
          <w:noProof/>
          <w:sz w:val="24"/>
          <w:szCs w:val="20"/>
          <w:lang w:val="en-GB"/>
        </w:rPr>
        <w:t xml:space="preserve"> </w:t>
      </w:r>
      <w:r>
        <w:rPr>
          <w:rFonts w:ascii="Arial" w:eastAsia="ＭＳ 明朝" w:hAnsi="Arial" w:cs="Times New Roman"/>
          <w:b/>
          <w:noProof/>
          <w:sz w:val="24"/>
          <w:szCs w:val="20"/>
          <w:lang w:val="en-GB"/>
        </w:rPr>
        <w:t>October</w:t>
      </w:r>
      <w:r w:rsidRPr="00E43FA5">
        <w:rPr>
          <w:rFonts w:ascii="Arial" w:eastAsia="ＭＳ 明朝" w:hAnsi="Arial" w:cs="Times New Roman"/>
          <w:b/>
          <w:noProof/>
          <w:sz w:val="24"/>
          <w:szCs w:val="20"/>
          <w:lang w:val="en-GB"/>
        </w:rPr>
        <w:t xml:space="preserve">  - </w:t>
      </w:r>
      <w:r>
        <w:rPr>
          <w:rFonts w:ascii="Arial" w:eastAsia="ＭＳ 明朝" w:hAnsi="Arial" w:cs="Times New Roman"/>
          <w:b/>
          <w:noProof/>
          <w:sz w:val="24"/>
          <w:szCs w:val="20"/>
          <w:lang w:val="en-GB"/>
        </w:rPr>
        <w:t>18</w:t>
      </w:r>
      <w:r w:rsidRPr="00E43FA5">
        <w:rPr>
          <w:rFonts w:ascii="Arial" w:eastAsia="ＭＳ 明朝" w:hAnsi="Arial" w:cs="Times New Roman"/>
          <w:b/>
          <w:noProof/>
          <w:sz w:val="24"/>
          <w:szCs w:val="20"/>
          <w:lang w:val="en-GB"/>
        </w:rPr>
        <w:t xml:space="preserve"> </w:t>
      </w:r>
      <w:r>
        <w:rPr>
          <w:rFonts w:ascii="Arial" w:eastAsia="ＭＳ 明朝" w:hAnsi="Arial" w:cs="Times New Roman"/>
          <w:b/>
          <w:noProof/>
          <w:sz w:val="24"/>
          <w:szCs w:val="20"/>
          <w:lang w:val="en-GB"/>
        </w:rPr>
        <w:t>October</w:t>
      </w:r>
      <w:r w:rsidRPr="00E43FA5">
        <w:rPr>
          <w:rFonts w:ascii="Arial" w:eastAsia="ＭＳ 明朝" w:hAnsi="Arial" w:cs="Times New Roman"/>
          <w:b/>
          <w:noProof/>
          <w:sz w:val="24"/>
          <w:szCs w:val="20"/>
          <w:lang w:val="en-GB"/>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7889" w:rsidRPr="00E43FA5" w14:paraId="1ABF32C7" w14:textId="77777777" w:rsidTr="0033716D">
        <w:tc>
          <w:tcPr>
            <w:tcW w:w="9641" w:type="dxa"/>
            <w:gridSpan w:val="9"/>
            <w:tcBorders>
              <w:top w:val="single" w:sz="4" w:space="0" w:color="auto"/>
              <w:left w:val="single" w:sz="4" w:space="0" w:color="auto"/>
              <w:right w:val="single" w:sz="4" w:space="0" w:color="auto"/>
            </w:tcBorders>
          </w:tcPr>
          <w:p w14:paraId="51E35EF8" w14:textId="77777777" w:rsidR="00D17889" w:rsidRPr="00E43FA5" w:rsidRDefault="00D17889" w:rsidP="0033716D">
            <w:pPr>
              <w:spacing w:after="0" w:line="240" w:lineRule="auto"/>
              <w:jc w:val="right"/>
              <w:rPr>
                <w:rFonts w:ascii="Arial" w:eastAsia="ＭＳ 明朝" w:hAnsi="Arial" w:cs="Times New Roman"/>
                <w:i/>
                <w:noProof/>
                <w:sz w:val="20"/>
                <w:szCs w:val="20"/>
                <w:lang w:val="en-GB"/>
              </w:rPr>
            </w:pPr>
            <w:r w:rsidRPr="00E43FA5">
              <w:rPr>
                <w:rFonts w:ascii="Arial" w:eastAsia="ＭＳ 明朝" w:hAnsi="Arial" w:cs="Times New Roman"/>
                <w:i/>
                <w:noProof/>
                <w:sz w:val="14"/>
                <w:szCs w:val="20"/>
                <w:lang w:val="en-GB"/>
              </w:rPr>
              <w:t>CR-Form-v12.0</w:t>
            </w:r>
          </w:p>
        </w:tc>
      </w:tr>
      <w:tr w:rsidR="00D17889" w:rsidRPr="00E43FA5" w14:paraId="40A7BBA0" w14:textId="77777777" w:rsidTr="0033716D">
        <w:tc>
          <w:tcPr>
            <w:tcW w:w="9641" w:type="dxa"/>
            <w:gridSpan w:val="9"/>
            <w:tcBorders>
              <w:left w:val="single" w:sz="4" w:space="0" w:color="auto"/>
              <w:right w:val="single" w:sz="4" w:space="0" w:color="auto"/>
            </w:tcBorders>
          </w:tcPr>
          <w:p w14:paraId="340BB83D" w14:textId="77777777" w:rsidR="00D17889" w:rsidRPr="00E43FA5" w:rsidRDefault="00D17889" w:rsidP="0033716D">
            <w:pPr>
              <w:spacing w:after="0" w:line="240" w:lineRule="auto"/>
              <w:jc w:val="center"/>
              <w:rPr>
                <w:rFonts w:ascii="Arial" w:eastAsia="ＭＳ 明朝" w:hAnsi="Arial" w:cs="Times New Roman"/>
                <w:noProof/>
                <w:sz w:val="20"/>
                <w:szCs w:val="20"/>
                <w:lang w:val="en-GB"/>
              </w:rPr>
            </w:pPr>
            <w:r w:rsidRPr="00E43FA5">
              <w:rPr>
                <w:rFonts w:ascii="Arial" w:eastAsia="ＭＳ 明朝" w:hAnsi="Arial" w:cs="Times New Roman"/>
                <w:b/>
                <w:noProof/>
                <w:sz w:val="32"/>
                <w:szCs w:val="20"/>
                <w:lang w:val="en-GB"/>
              </w:rPr>
              <w:t>CHANGE REQUEST</w:t>
            </w:r>
          </w:p>
        </w:tc>
      </w:tr>
      <w:tr w:rsidR="00D17889" w:rsidRPr="00E43FA5" w14:paraId="0BC7F95D" w14:textId="77777777" w:rsidTr="0033716D">
        <w:tc>
          <w:tcPr>
            <w:tcW w:w="9641" w:type="dxa"/>
            <w:gridSpan w:val="9"/>
            <w:tcBorders>
              <w:left w:val="single" w:sz="4" w:space="0" w:color="auto"/>
              <w:right w:val="single" w:sz="4" w:space="0" w:color="auto"/>
            </w:tcBorders>
          </w:tcPr>
          <w:p w14:paraId="7DD5BD31" w14:textId="77777777" w:rsidR="00D17889" w:rsidRPr="00E43FA5" w:rsidRDefault="00D17889" w:rsidP="0033716D">
            <w:pPr>
              <w:spacing w:after="0" w:line="240" w:lineRule="auto"/>
              <w:rPr>
                <w:rFonts w:ascii="Arial" w:eastAsia="ＭＳ 明朝" w:hAnsi="Arial" w:cs="Times New Roman"/>
                <w:noProof/>
                <w:sz w:val="8"/>
                <w:szCs w:val="8"/>
                <w:lang w:val="en-GB"/>
              </w:rPr>
            </w:pPr>
          </w:p>
        </w:tc>
      </w:tr>
      <w:tr w:rsidR="00D17889" w:rsidRPr="00E43FA5" w14:paraId="5F9DFD18" w14:textId="77777777" w:rsidTr="0033716D">
        <w:tc>
          <w:tcPr>
            <w:tcW w:w="142" w:type="dxa"/>
            <w:tcBorders>
              <w:left w:val="single" w:sz="4" w:space="0" w:color="auto"/>
            </w:tcBorders>
          </w:tcPr>
          <w:p w14:paraId="11B6224E" w14:textId="77777777" w:rsidR="00D17889" w:rsidRPr="00E43FA5" w:rsidRDefault="00D17889" w:rsidP="0033716D">
            <w:pPr>
              <w:spacing w:after="0" w:line="240" w:lineRule="auto"/>
              <w:jc w:val="right"/>
              <w:rPr>
                <w:rFonts w:ascii="Arial" w:eastAsia="ＭＳ 明朝" w:hAnsi="Arial" w:cs="Times New Roman"/>
                <w:noProof/>
                <w:sz w:val="20"/>
                <w:szCs w:val="20"/>
                <w:lang w:val="en-GB"/>
              </w:rPr>
            </w:pPr>
          </w:p>
        </w:tc>
        <w:tc>
          <w:tcPr>
            <w:tcW w:w="1559" w:type="dxa"/>
            <w:shd w:val="pct30" w:color="FFFF00" w:fill="auto"/>
          </w:tcPr>
          <w:p w14:paraId="134EC2AF" w14:textId="77777777" w:rsidR="00D17889" w:rsidRPr="00917FD0" w:rsidRDefault="00D17889" w:rsidP="0033716D">
            <w:pPr>
              <w:spacing w:after="0" w:line="240" w:lineRule="auto"/>
              <w:jc w:val="right"/>
              <w:rPr>
                <w:rFonts w:ascii="Arial" w:eastAsia="ＭＳ 明朝" w:hAnsi="Arial" w:cs="Times New Roman"/>
                <w:b/>
                <w:noProof/>
                <w:sz w:val="28"/>
                <w:szCs w:val="20"/>
                <w:lang w:val="en-GB"/>
              </w:rPr>
            </w:pPr>
            <w:r w:rsidRPr="00917FD0">
              <w:rPr>
                <w:rFonts w:ascii="Arial" w:eastAsia="ＭＳ 明朝" w:hAnsi="Arial" w:cs="Times New Roman"/>
                <w:b/>
                <w:sz w:val="28"/>
                <w:szCs w:val="20"/>
                <w:lang w:val="en-GB"/>
              </w:rPr>
              <w:t>38.133</w:t>
            </w:r>
          </w:p>
        </w:tc>
        <w:tc>
          <w:tcPr>
            <w:tcW w:w="709" w:type="dxa"/>
          </w:tcPr>
          <w:p w14:paraId="4F8F7DD4" w14:textId="77777777" w:rsidR="00D17889" w:rsidRPr="00E43FA5" w:rsidRDefault="00D17889" w:rsidP="0033716D">
            <w:pPr>
              <w:spacing w:after="0" w:line="240" w:lineRule="auto"/>
              <w:jc w:val="center"/>
              <w:rPr>
                <w:rFonts w:ascii="Arial" w:eastAsia="ＭＳ 明朝" w:hAnsi="Arial" w:cs="Times New Roman"/>
                <w:noProof/>
                <w:sz w:val="20"/>
                <w:szCs w:val="20"/>
                <w:lang w:val="en-GB"/>
              </w:rPr>
            </w:pPr>
            <w:r w:rsidRPr="00E43FA5">
              <w:rPr>
                <w:rFonts w:ascii="Arial" w:eastAsia="ＭＳ 明朝" w:hAnsi="Arial" w:cs="Times New Roman"/>
                <w:b/>
                <w:noProof/>
                <w:sz w:val="28"/>
                <w:szCs w:val="20"/>
                <w:lang w:val="en-GB"/>
              </w:rPr>
              <w:t>CR</w:t>
            </w:r>
          </w:p>
        </w:tc>
        <w:tc>
          <w:tcPr>
            <w:tcW w:w="1276" w:type="dxa"/>
            <w:shd w:val="pct30" w:color="FFFF00" w:fill="auto"/>
          </w:tcPr>
          <w:p w14:paraId="4EDB0814" w14:textId="15E46DD2" w:rsidR="00D17889" w:rsidRPr="00917FD0" w:rsidRDefault="005729C3" w:rsidP="0033716D">
            <w:pPr>
              <w:spacing w:after="0" w:line="240" w:lineRule="auto"/>
              <w:rPr>
                <w:rFonts w:ascii="Arial" w:eastAsia="ＭＳ 明朝" w:hAnsi="Arial" w:cs="Times New Roman"/>
                <w:b/>
                <w:noProof/>
                <w:sz w:val="20"/>
                <w:szCs w:val="20"/>
                <w:lang w:val="en-GB"/>
              </w:rPr>
            </w:pPr>
            <w:r>
              <w:rPr>
                <w:rFonts w:ascii="Arial" w:eastAsia="SimSun" w:hAnsi="Arial" w:cs="Times New Roman"/>
                <w:b/>
                <w:noProof/>
                <w:sz w:val="28"/>
                <w:szCs w:val="20"/>
                <w:lang w:val="en-GB"/>
              </w:rPr>
              <w:t>-</w:t>
            </w:r>
          </w:p>
        </w:tc>
        <w:tc>
          <w:tcPr>
            <w:tcW w:w="709" w:type="dxa"/>
          </w:tcPr>
          <w:p w14:paraId="43D1CDD8" w14:textId="77777777" w:rsidR="00D17889" w:rsidRPr="00E43FA5" w:rsidRDefault="00D17889" w:rsidP="0033716D">
            <w:pPr>
              <w:tabs>
                <w:tab w:val="right" w:pos="625"/>
              </w:tabs>
              <w:spacing w:after="0" w:line="240" w:lineRule="auto"/>
              <w:jc w:val="center"/>
              <w:rPr>
                <w:rFonts w:ascii="Arial" w:eastAsia="ＭＳ 明朝" w:hAnsi="Arial" w:cs="Times New Roman"/>
                <w:noProof/>
                <w:sz w:val="20"/>
                <w:szCs w:val="20"/>
                <w:lang w:val="en-GB"/>
              </w:rPr>
            </w:pPr>
            <w:r w:rsidRPr="00E43FA5">
              <w:rPr>
                <w:rFonts w:ascii="Arial" w:eastAsia="ＭＳ 明朝" w:hAnsi="Arial" w:cs="Times New Roman"/>
                <w:b/>
                <w:bCs/>
                <w:noProof/>
                <w:sz w:val="28"/>
                <w:szCs w:val="20"/>
                <w:lang w:val="en-GB"/>
              </w:rPr>
              <w:t>rev</w:t>
            </w:r>
          </w:p>
        </w:tc>
        <w:tc>
          <w:tcPr>
            <w:tcW w:w="992" w:type="dxa"/>
            <w:shd w:val="pct30" w:color="FFFF00" w:fill="auto"/>
          </w:tcPr>
          <w:p w14:paraId="62D2A47E" w14:textId="7755BC12" w:rsidR="00D17889" w:rsidRPr="00917FD0" w:rsidRDefault="005729C3" w:rsidP="0033716D">
            <w:pPr>
              <w:spacing w:after="0" w:line="240" w:lineRule="auto"/>
              <w:rPr>
                <w:rFonts w:ascii="Arial" w:eastAsia="ＭＳ 明朝" w:hAnsi="Arial" w:cs="Times New Roman"/>
                <w:b/>
                <w:noProof/>
                <w:sz w:val="20"/>
                <w:szCs w:val="20"/>
                <w:lang w:val="en-GB"/>
              </w:rPr>
            </w:pPr>
            <w:r>
              <w:rPr>
                <w:rFonts w:ascii="Arial" w:eastAsia="SimSun" w:hAnsi="Arial" w:cs="Times New Roman"/>
                <w:b/>
                <w:noProof/>
                <w:sz w:val="28"/>
                <w:szCs w:val="20"/>
                <w:lang w:val="en-GB"/>
              </w:rPr>
              <w:t>-</w:t>
            </w:r>
            <w:bookmarkStart w:id="0" w:name="_GoBack"/>
            <w:bookmarkEnd w:id="0"/>
          </w:p>
        </w:tc>
        <w:tc>
          <w:tcPr>
            <w:tcW w:w="2410" w:type="dxa"/>
          </w:tcPr>
          <w:p w14:paraId="45FD6B7C" w14:textId="77777777" w:rsidR="00D17889" w:rsidRPr="00E43FA5" w:rsidRDefault="00D17889" w:rsidP="0033716D">
            <w:pPr>
              <w:tabs>
                <w:tab w:val="right" w:pos="1825"/>
              </w:tabs>
              <w:spacing w:after="0" w:line="240" w:lineRule="auto"/>
              <w:jc w:val="center"/>
              <w:rPr>
                <w:rFonts w:ascii="Arial" w:eastAsia="ＭＳ 明朝" w:hAnsi="Arial" w:cs="Times New Roman"/>
                <w:noProof/>
                <w:sz w:val="20"/>
                <w:szCs w:val="20"/>
                <w:lang w:val="en-GB"/>
              </w:rPr>
            </w:pPr>
            <w:r w:rsidRPr="00E43FA5">
              <w:rPr>
                <w:rFonts w:ascii="Arial" w:eastAsia="ＭＳ 明朝" w:hAnsi="Arial" w:cs="Times New Roman"/>
                <w:b/>
                <w:noProof/>
                <w:sz w:val="28"/>
                <w:szCs w:val="28"/>
                <w:lang w:val="en-GB"/>
              </w:rPr>
              <w:t>Current version:</w:t>
            </w:r>
          </w:p>
        </w:tc>
        <w:tc>
          <w:tcPr>
            <w:tcW w:w="1701" w:type="dxa"/>
            <w:shd w:val="pct30" w:color="FFFF00" w:fill="auto"/>
          </w:tcPr>
          <w:p w14:paraId="26115B9A" w14:textId="77777777" w:rsidR="00D17889" w:rsidRPr="00917FD0" w:rsidRDefault="00D17889" w:rsidP="0033716D">
            <w:pPr>
              <w:spacing w:after="0" w:line="240" w:lineRule="auto"/>
              <w:jc w:val="center"/>
              <w:rPr>
                <w:rFonts w:ascii="Arial" w:eastAsia="ＭＳ 明朝" w:hAnsi="Arial" w:cs="Times New Roman"/>
                <w:b/>
                <w:noProof/>
                <w:sz w:val="28"/>
                <w:szCs w:val="28"/>
                <w:lang w:val="en-GB"/>
              </w:rPr>
            </w:pPr>
            <w:r w:rsidRPr="00917FD0">
              <w:rPr>
                <w:rFonts w:ascii="Arial" w:eastAsia="ＭＳ 明朝" w:hAnsi="Arial" w:cs="Times New Roman"/>
                <w:b/>
                <w:sz w:val="28"/>
                <w:szCs w:val="28"/>
                <w:lang w:val="en-GB"/>
              </w:rPr>
              <w:t>15.7.0</w:t>
            </w:r>
          </w:p>
        </w:tc>
        <w:tc>
          <w:tcPr>
            <w:tcW w:w="143" w:type="dxa"/>
            <w:tcBorders>
              <w:right w:val="single" w:sz="4" w:space="0" w:color="auto"/>
            </w:tcBorders>
          </w:tcPr>
          <w:p w14:paraId="02F3D779" w14:textId="77777777" w:rsidR="00D17889" w:rsidRPr="00E43FA5" w:rsidRDefault="00D17889" w:rsidP="0033716D">
            <w:pPr>
              <w:spacing w:after="0" w:line="240" w:lineRule="auto"/>
              <w:rPr>
                <w:rFonts w:ascii="Arial" w:eastAsia="ＭＳ 明朝" w:hAnsi="Arial" w:cs="Times New Roman"/>
                <w:noProof/>
                <w:sz w:val="20"/>
                <w:szCs w:val="20"/>
                <w:lang w:val="en-GB"/>
              </w:rPr>
            </w:pPr>
          </w:p>
        </w:tc>
      </w:tr>
      <w:tr w:rsidR="00D17889" w:rsidRPr="00E43FA5" w14:paraId="5DA5458D" w14:textId="77777777" w:rsidTr="0033716D">
        <w:tc>
          <w:tcPr>
            <w:tcW w:w="9641" w:type="dxa"/>
            <w:gridSpan w:val="9"/>
            <w:tcBorders>
              <w:left w:val="single" w:sz="4" w:space="0" w:color="auto"/>
              <w:right w:val="single" w:sz="4" w:space="0" w:color="auto"/>
            </w:tcBorders>
          </w:tcPr>
          <w:p w14:paraId="4B036E24" w14:textId="77777777" w:rsidR="00D17889" w:rsidRPr="00E43FA5" w:rsidRDefault="00D17889" w:rsidP="0033716D">
            <w:pPr>
              <w:spacing w:after="0" w:line="240" w:lineRule="auto"/>
              <w:rPr>
                <w:rFonts w:ascii="Arial" w:eastAsia="ＭＳ 明朝" w:hAnsi="Arial" w:cs="Times New Roman"/>
                <w:noProof/>
                <w:sz w:val="20"/>
                <w:szCs w:val="20"/>
                <w:lang w:val="en-GB"/>
              </w:rPr>
            </w:pPr>
          </w:p>
        </w:tc>
      </w:tr>
      <w:tr w:rsidR="00D17889" w:rsidRPr="00E43FA5" w14:paraId="08016C1E" w14:textId="77777777" w:rsidTr="0033716D">
        <w:tc>
          <w:tcPr>
            <w:tcW w:w="9641" w:type="dxa"/>
            <w:gridSpan w:val="9"/>
            <w:tcBorders>
              <w:top w:val="single" w:sz="4" w:space="0" w:color="auto"/>
            </w:tcBorders>
          </w:tcPr>
          <w:p w14:paraId="286A1056" w14:textId="77777777" w:rsidR="00D17889" w:rsidRPr="00E43FA5" w:rsidRDefault="00D17889" w:rsidP="0033716D">
            <w:pPr>
              <w:spacing w:after="0" w:line="240" w:lineRule="auto"/>
              <w:jc w:val="center"/>
              <w:rPr>
                <w:rFonts w:ascii="Arial" w:eastAsia="ＭＳ 明朝" w:hAnsi="Arial" w:cs="Arial"/>
                <w:i/>
                <w:noProof/>
                <w:sz w:val="20"/>
                <w:szCs w:val="20"/>
                <w:lang w:val="en-GB"/>
              </w:rPr>
            </w:pPr>
            <w:r w:rsidRPr="00E43FA5">
              <w:rPr>
                <w:rFonts w:ascii="Arial" w:eastAsia="ＭＳ 明朝" w:hAnsi="Arial" w:cs="Arial"/>
                <w:i/>
                <w:noProof/>
                <w:sz w:val="20"/>
                <w:szCs w:val="20"/>
                <w:lang w:val="en-GB"/>
              </w:rPr>
              <w:t xml:space="preserve">For </w:t>
            </w:r>
            <w:hyperlink r:id="rId7" w:anchor="_blank" w:history="1">
              <w:r w:rsidRPr="00E43FA5">
                <w:rPr>
                  <w:rFonts w:ascii="Arial" w:eastAsia="ＭＳ 明朝" w:hAnsi="Arial" w:cs="Arial"/>
                  <w:b/>
                  <w:i/>
                  <w:noProof/>
                  <w:color w:val="FF0000"/>
                  <w:sz w:val="20"/>
                  <w:szCs w:val="20"/>
                  <w:u w:val="single"/>
                  <w:lang w:val="en-GB"/>
                </w:rPr>
                <w:t>HE</w:t>
              </w:r>
              <w:bookmarkStart w:id="1" w:name="_Hlt497126619"/>
              <w:r w:rsidRPr="00E43FA5">
                <w:rPr>
                  <w:rFonts w:ascii="Arial" w:eastAsia="ＭＳ 明朝" w:hAnsi="Arial" w:cs="Arial"/>
                  <w:b/>
                  <w:i/>
                  <w:noProof/>
                  <w:color w:val="FF0000"/>
                  <w:sz w:val="20"/>
                  <w:szCs w:val="20"/>
                  <w:u w:val="single"/>
                  <w:lang w:val="en-GB"/>
                </w:rPr>
                <w:t>L</w:t>
              </w:r>
              <w:bookmarkEnd w:id="1"/>
              <w:r w:rsidRPr="00E43FA5">
                <w:rPr>
                  <w:rFonts w:ascii="Arial" w:eastAsia="ＭＳ 明朝" w:hAnsi="Arial" w:cs="Arial"/>
                  <w:b/>
                  <w:i/>
                  <w:noProof/>
                  <w:color w:val="FF0000"/>
                  <w:sz w:val="20"/>
                  <w:szCs w:val="20"/>
                  <w:u w:val="single"/>
                  <w:lang w:val="en-GB"/>
                </w:rPr>
                <w:t>P</w:t>
              </w:r>
            </w:hyperlink>
            <w:r w:rsidRPr="00E43FA5">
              <w:rPr>
                <w:rFonts w:ascii="Arial" w:eastAsia="ＭＳ 明朝" w:hAnsi="Arial" w:cs="Arial"/>
                <w:b/>
                <w:i/>
                <w:noProof/>
                <w:color w:val="FF0000"/>
                <w:sz w:val="20"/>
                <w:szCs w:val="20"/>
                <w:lang w:val="en-GB"/>
              </w:rPr>
              <w:t xml:space="preserve"> </w:t>
            </w:r>
            <w:r w:rsidRPr="00E43FA5">
              <w:rPr>
                <w:rFonts w:ascii="Arial" w:eastAsia="ＭＳ 明朝" w:hAnsi="Arial" w:cs="Arial"/>
                <w:i/>
                <w:noProof/>
                <w:sz w:val="20"/>
                <w:szCs w:val="20"/>
                <w:lang w:val="en-GB"/>
              </w:rPr>
              <w:t xml:space="preserve">on using this form: comprehensive instructions can be found at </w:t>
            </w:r>
            <w:r w:rsidRPr="00E43FA5">
              <w:rPr>
                <w:rFonts w:ascii="Arial" w:eastAsia="ＭＳ 明朝" w:hAnsi="Arial" w:cs="Arial"/>
                <w:i/>
                <w:noProof/>
                <w:sz w:val="20"/>
                <w:szCs w:val="20"/>
                <w:lang w:val="en-GB"/>
              </w:rPr>
              <w:br/>
            </w:r>
            <w:hyperlink r:id="rId8" w:history="1">
              <w:r w:rsidRPr="00E43FA5">
                <w:rPr>
                  <w:rFonts w:ascii="Arial" w:eastAsia="ＭＳ 明朝" w:hAnsi="Arial" w:cs="Arial"/>
                  <w:i/>
                  <w:noProof/>
                  <w:color w:val="0000FF"/>
                  <w:sz w:val="20"/>
                  <w:szCs w:val="20"/>
                  <w:u w:val="single"/>
                  <w:lang w:val="en-GB"/>
                </w:rPr>
                <w:t>http://www.3gpp.org/Change-Requests</w:t>
              </w:r>
            </w:hyperlink>
            <w:r w:rsidRPr="00E43FA5">
              <w:rPr>
                <w:rFonts w:ascii="Arial" w:eastAsia="ＭＳ 明朝" w:hAnsi="Arial" w:cs="Arial"/>
                <w:i/>
                <w:noProof/>
                <w:sz w:val="20"/>
                <w:szCs w:val="20"/>
                <w:lang w:val="en-GB"/>
              </w:rPr>
              <w:t>.</w:t>
            </w:r>
          </w:p>
        </w:tc>
      </w:tr>
      <w:tr w:rsidR="00D17889" w:rsidRPr="00E43FA5" w14:paraId="66D9D378" w14:textId="77777777" w:rsidTr="0033716D">
        <w:tc>
          <w:tcPr>
            <w:tcW w:w="9641" w:type="dxa"/>
            <w:gridSpan w:val="9"/>
          </w:tcPr>
          <w:p w14:paraId="399D6934" w14:textId="77777777" w:rsidR="00D17889" w:rsidRPr="00E43FA5" w:rsidRDefault="00D17889" w:rsidP="0033716D">
            <w:pPr>
              <w:spacing w:after="0" w:line="240" w:lineRule="auto"/>
              <w:rPr>
                <w:rFonts w:ascii="Arial" w:eastAsia="ＭＳ 明朝" w:hAnsi="Arial" w:cs="Times New Roman"/>
                <w:noProof/>
                <w:sz w:val="8"/>
                <w:szCs w:val="8"/>
                <w:lang w:val="en-GB"/>
              </w:rPr>
            </w:pPr>
          </w:p>
        </w:tc>
      </w:tr>
    </w:tbl>
    <w:p w14:paraId="4D928BCB" w14:textId="77777777" w:rsidR="00D17889" w:rsidRPr="00E43FA5" w:rsidRDefault="00D17889" w:rsidP="00D17889">
      <w:pPr>
        <w:spacing w:after="180" w:line="240" w:lineRule="auto"/>
        <w:rPr>
          <w:rFonts w:ascii="Times New Roman" w:eastAsia="ＭＳ 明朝"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889" w:rsidRPr="00E43FA5" w14:paraId="4DBB01EB" w14:textId="77777777" w:rsidTr="0033716D">
        <w:tc>
          <w:tcPr>
            <w:tcW w:w="2835" w:type="dxa"/>
          </w:tcPr>
          <w:p w14:paraId="0A09C57D" w14:textId="77777777" w:rsidR="00D17889" w:rsidRPr="00E43FA5" w:rsidRDefault="00D17889" w:rsidP="0033716D">
            <w:pPr>
              <w:tabs>
                <w:tab w:val="right" w:pos="2751"/>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Proposed change affects:</w:t>
            </w:r>
          </w:p>
        </w:tc>
        <w:tc>
          <w:tcPr>
            <w:tcW w:w="1418" w:type="dxa"/>
          </w:tcPr>
          <w:p w14:paraId="33E9FE9D" w14:textId="77777777" w:rsidR="00D17889" w:rsidRPr="00E43FA5" w:rsidRDefault="00D17889" w:rsidP="0033716D">
            <w:pPr>
              <w:spacing w:after="0" w:line="240" w:lineRule="auto"/>
              <w:jc w:val="right"/>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99B56" w14:textId="77777777" w:rsidR="00D17889" w:rsidRPr="00E43FA5" w:rsidRDefault="00D17889" w:rsidP="0033716D">
            <w:pPr>
              <w:spacing w:after="0" w:line="240" w:lineRule="auto"/>
              <w:jc w:val="center"/>
              <w:rPr>
                <w:rFonts w:ascii="Arial" w:eastAsia="ＭＳ 明朝" w:hAnsi="Arial" w:cs="Times New Roman"/>
                <w:b/>
                <w:caps/>
                <w:noProof/>
                <w:sz w:val="20"/>
                <w:szCs w:val="20"/>
                <w:lang w:val="en-GB"/>
              </w:rPr>
            </w:pPr>
          </w:p>
        </w:tc>
        <w:tc>
          <w:tcPr>
            <w:tcW w:w="709" w:type="dxa"/>
            <w:tcBorders>
              <w:left w:val="single" w:sz="4" w:space="0" w:color="auto"/>
            </w:tcBorders>
          </w:tcPr>
          <w:p w14:paraId="612904F6" w14:textId="77777777" w:rsidR="00D17889" w:rsidRPr="00E43FA5" w:rsidRDefault="00D17889" w:rsidP="0033716D">
            <w:pPr>
              <w:spacing w:after="0" w:line="240" w:lineRule="auto"/>
              <w:jc w:val="right"/>
              <w:rPr>
                <w:rFonts w:ascii="Arial" w:eastAsia="ＭＳ 明朝" w:hAnsi="Arial" w:cs="Times New Roman"/>
                <w:noProof/>
                <w:sz w:val="20"/>
                <w:szCs w:val="20"/>
                <w:u w:val="single"/>
                <w:lang w:val="en-GB"/>
              </w:rPr>
            </w:pPr>
            <w:r w:rsidRPr="00E43FA5">
              <w:rPr>
                <w:rFonts w:ascii="Arial" w:eastAsia="ＭＳ 明朝"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03F95" w14:textId="77777777" w:rsidR="00D17889" w:rsidRPr="00E43FA5" w:rsidRDefault="00D17889" w:rsidP="0033716D">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x</w:t>
            </w:r>
          </w:p>
        </w:tc>
        <w:tc>
          <w:tcPr>
            <w:tcW w:w="2126" w:type="dxa"/>
          </w:tcPr>
          <w:p w14:paraId="6D843EBF" w14:textId="77777777" w:rsidR="00D17889" w:rsidRPr="00E43FA5" w:rsidRDefault="00D17889" w:rsidP="0033716D">
            <w:pPr>
              <w:spacing w:after="0" w:line="240" w:lineRule="auto"/>
              <w:jc w:val="right"/>
              <w:rPr>
                <w:rFonts w:ascii="Arial" w:eastAsia="ＭＳ 明朝" w:hAnsi="Arial" w:cs="Times New Roman"/>
                <w:noProof/>
                <w:sz w:val="20"/>
                <w:szCs w:val="20"/>
                <w:u w:val="single"/>
                <w:lang w:val="en-GB"/>
              </w:rPr>
            </w:pPr>
            <w:r w:rsidRPr="00E43FA5">
              <w:rPr>
                <w:rFonts w:ascii="Arial" w:eastAsia="ＭＳ 明朝"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81CE7" w14:textId="77777777" w:rsidR="00D17889" w:rsidRPr="00E43FA5" w:rsidRDefault="00D17889" w:rsidP="0033716D">
            <w:pPr>
              <w:spacing w:after="0" w:line="240" w:lineRule="auto"/>
              <w:jc w:val="center"/>
              <w:rPr>
                <w:rFonts w:ascii="Arial" w:eastAsia="ＭＳ 明朝" w:hAnsi="Arial" w:cs="Times New Roman"/>
                <w:b/>
                <w:caps/>
                <w:noProof/>
                <w:sz w:val="20"/>
                <w:szCs w:val="20"/>
                <w:lang w:val="en-GB"/>
              </w:rPr>
            </w:pPr>
          </w:p>
        </w:tc>
        <w:tc>
          <w:tcPr>
            <w:tcW w:w="1418" w:type="dxa"/>
            <w:tcBorders>
              <w:left w:val="nil"/>
            </w:tcBorders>
          </w:tcPr>
          <w:p w14:paraId="0629729C" w14:textId="77777777" w:rsidR="00D17889" w:rsidRPr="00E43FA5" w:rsidRDefault="00D17889" w:rsidP="0033716D">
            <w:pPr>
              <w:spacing w:after="0" w:line="240" w:lineRule="auto"/>
              <w:jc w:val="right"/>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E6FFC" w14:textId="77777777" w:rsidR="00D17889" w:rsidRPr="00E43FA5" w:rsidRDefault="00D17889" w:rsidP="0033716D">
            <w:pPr>
              <w:spacing w:after="0" w:line="240" w:lineRule="auto"/>
              <w:jc w:val="center"/>
              <w:rPr>
                <w:rFonts w:ascii="Arial" w:eastAsia="ＭＳ 明朝" w:hAnsi="Arial" w:cs="Times New Roman"/>
                <w:b/>
                <w:bCs/>
                <w:caps/>
                <w:noProof/>
                <w:sz w:val="20"/>
                <w:szCs w:val="20"/>
                <w:lang w:val="en-GB"/>
              </w:rPr>
            </w:pPr>
          </w:p>
        </w:tc>
      </w:tr>
    </w:tbl>
    <w:p w14:paraId="1A457974" w14:textId="77777777" w:rsidR="00D17889" w:rsidRPr="00E43FA5" w:rsidRDefault="00D17889" w:rsidP="00D17889">
      <w:pPr>
        <w:spacing w:after="180" w:line="240" w:lineRule="auto"/>
        <w:rPr>
          <w:rFonts w:ascii="Times New Roman" w:eastAsia="ＭＳ 明朝"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7889" w:rsidRPr="00E43FA5" w14:paraId="1E41FEE0" w14:textId="77777777" w:rsidTr="0033716D">
        <w:tc>
          <w:tcPr>
            <w:tcW w:w="9640" w:type="dxa"/>
            <w:gridSpan w:val="11"/>
          </w:tcPr>
          <w:p w14:paraId="76510BE3" w14:textId="77777777" w:rsidR="00D17889" w:rsidRPr="00E43FA5" w:rsidRDefault="00D17889" w:rsidP="0033716D">
            <w:pPr>
              <w:spacing w:after="0" w:line="240" w:lineRule="auto"/>
              <w:rPr>
                <w:rFonts w:ascii="Arial" w:eastAsia="ＭＳ 明朝" w:hAnsi="Arial" w:cs="Times New Roman"/>
                <w:noProof/>
                <w:sz w:val="8"/>
                <w:szCs w:val="8"/>
                <w:lang w:val="en-GB"/>
              </w:rPr>
            </w:pPr>
          </w:p>
        </w:tc>
      </w:tr>
      <w:tr w:rsidR="00D17889" w:rsidRPr="00E43FA5" w14:paraId="257842DB" w14:textId="77777777" w:rsidTr="0033716D">
        <w:tc>
          <w:tcPr>
            <w:tcW w:w="1843" w:type="dxa"/>
            <w:tcBorders>
              <w:top w:val="single" w:sz="4" w:space="0" w:color="auto"/>
              <w:left w:val="single" w:sz="4" w:space="0" w:color="auto"/>
            </w:tcBorders>
          </w:tcPr>
          <w:p w14:paraId="64DB9125" w14:textId="77777777" w:rsidR="00D17889" w:rsidRPr="00E43FA5" w:rsidRDefault="00D17889" w:rsidP="0033716D">
            <w:pPr>
              <w:tabs>
                <w:tab w:val="right" w:pos="1759"/>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Title:</w:t>
            </w:r>
            <w:r w:rsidRPr="00E43FA5">
              <w:rPr>
                <w:rFonts w:ascii="Arial" w:eastAsia="ＭＳ 明朝"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65C1401" w14:textId="77777777" w:rsidR="00D17889" w:rsidRPr="00E43FA5" w:rsidRDefault="00D17889" w:rsidP="0033716D">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Times New Roman"/>
                <w:sz w:val="20"/>
                <w:szCs w:val="20"/>
                <w:lang w:val="en-GB"/>
              </w:rPr>
              <w:t>Draft CR to 38.133: TCI state known status mismatch handling</w:t>
            </w:r>
          </w:p>
        </w:tc>
      </w:tr>
      <w:tr w:rsidR="00D17889" w:rsidRPr="00E43FA5" w14:paraId="724D8CF7" w14:textId="77777777" w:rsidTr="0033716D">
        <w:tc>
          <w:tcPr>
            <w:tcW w:w="1843" w:type="dxa"/>
            <w:tcBorders>
              <w:left w:val="single" w:sz="4" w:space="0" w:color="auto"/>
            </w:tcBorders>
          </w:tcPr>
          <w:p w14:paraId="11A992E5" w14:textId="77777777" w:rsidR="00D17889" w:rsidRPr="00E43FA5" w:rsidRDefault="00D17889" w:rsidP="0033716D">
            <w:pPr>
              <w:spacing w:after="0" w:line="240" w:lineRule="auto"/>
              <w:rPr>
                <w:rFonts w:ascii="Arial" w:eastAsia="ＭＳ 明朝" w:hAnsi="Arial" w:cs="Times New Roman"/>
                <w:b/>
                <w:i/>
                <w:noProof/>
                <w:sz w:val="8"/>
                <w:szCs w:val="8"/>
                <w:lang w:val="en-GB"/>
              </w:rPr>
            </w:pPr>
          </w:p>
        </w:tc>
        <w:tc>
          <w:tcPr>
            <w:tcW w:w="7797" w:type="dxa"/>
            <w:gridSpan w:val="10"/>
            <w:tcBorders>
              <w:right w:val="single" w:sz="4" w:space="0" w:color="auto"/>
            </w:tcBorders>
          </w:tcPr>
          <w:p w14:paraId="31750BAC" w14:textId="77777777" w:rsidR="00D17889" w:rsidRPr="00E43FA5" w:rsidRDefault="00D17889" w:rsidP="0033716D">
            <w:pPr>
              <w:spacing w:after="0" w:line="240" w:lineRule="auto"/>
              <w:rPr>
                <w:rFonts w:ascii="Arial" w:eastAsia="ＭＳ 明朝" w:hAnsi="Arial" w:cs="Times New Roman"/>
                <w:noProof/>
                <w:sz w:val="8"/>
                <w:szCs w:val="8"/>
                <w:lang w:val="en-GB"/>
              </w:rPr>
            </w:pPr>
          </w:p>
        </w:tc>
      </w:tr>
      <w:tr w:rsidR="00D17889" w:rsidRPr="00E43FA5" w14:paraId="438D4E6A" w14:textId="77777777" w:rsidTr="0033716D">
        <w:tc>
          <w:tcPr>
            <w:tcW w:w="1843" w:type="dxa"/>
            <w:tcBorders>
              <w:left w:val="single" w:sz="4" w:space="0" w:color="auto"/>
            </w:tcBorders>
          </w:tcPr>
          <w:p w14:paraId="2425C483" w14:textId="77777777" w:rsidR="00D17889" w:rsidRPr="00E43FA5" w:rsidRDefault="00D17889" w:rsidP="0033716D">
            <w:pPr>
              <w:tabs>
                <w:tab w:val="right" w:pos="1759"/>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57F094E7" w14:textId="77777777" w:rsidR="00D17889" w:rsidRPr="00E43FA5" w:rsidRDefault="00D17889" w:rsidP="0033716D">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Times New Roman"/>
                <w:sz w:val="20"/>
                <w:szCs w:val="20"/>
                <w:lang w:val="en-GB"/>
              </w:rPr>
              <w:t>NEC</w:t>
            </w:r>
          </w:p>
        </w:tc>
      </w:tr>
      <w:tr w:rsidR="00D17889" w:rsidRPr="00E43FA5" w14:paraId="0CBEF8E2" w14:textId="77777777" w:rsidTr="0033716D">
        <w:tc>
          <w:tcPr>
            <w:tcW w:w="1843" w:type="dxa"/>
            <w:tcBorders>
              <w:left w:val="single" w:sz="4" w:space="0" w:color="auto"/>
            </w:tcBorders>
          </w:tcPr>
          <w:p w14:paraId="1F0612F3" w14:textId="77777777" w:rsidR="00D17889" w:rsidRPr="00E43FA5" w:rsidRDefault="00D17889" w:rsidP="0033716D">
            <w:pPr>
              <w:tabs>
                <w:tab w:val="right" w:pos="1759"/>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711B0F8" w14:textId="77777777" w:rsidR="00D17889" w:rsidRPr="00E43FA5" w:rsidRDefault="00D17889" w:rsidP="0033716D">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Times New Roman"/>
                <w:sz w:val="20"/>
                <w:szCs w:val="20"/>
                <w:lang w:val="en-GB"/>
              </w:rPr>
              <w:t>R4</w:t>
            </w:r>
          </w:p>
        </w:tc>
      </w:tr>
      <w:tr w:rsidR="00D17889" w:rsidRPr="00E43FA5" w14:paraId="602464A6" w14:textId="77777777" w:rsidTr="0033716D">
        <w:tc>
          <w:tcPr>
            <w:tcW w:w="1843" w:type="dxa"/>
            <w:tcBorders>
              <w:left w:val="single" w:sz="4" w:space="0" w:color="auto"/>
            </w:tcBorders>
          </w:tcPr>
          <w:p w14:paraId="155EA0F7" w14:textId="77777777" w:rsidR="00D17889" w:rsidRPr="00E43FA5" w:rsidRDefault="00D17889" w:rsidP="0033716D">
            <w:pPr>
              <w:spacing w:after="0" w:line="240" w:lineRule="auto"/>
              <w:rPr>
                <w:rFonts w:ascii="Arial" w:eastAsia="ＭＳ 明朝" w:hAnsi="Arial" w:cs="Times New Roman"/>
                <w:b/>
                <w:i/>
                <w:noProof/>
                <w:sz w:val="8"/>
                <w:szCs w:val="8"/>
                <w:lang w:val="en-GB"/>
              </w:rPr>
            </w:pPr>
          </w:p>
        </w:tc>
        <w:tc>
          <w:tcPr>
            <w:tcW w:w="7797" w:type="dxa"/>
            <w:gridSpan w:val="10"/>
            <w:tcBorders>
              <w:right w:val="single" w:sz="4" w:space="0" w:color="auto"/>
            </w:tcBorders>
          </w:tcPr>
          <w:p w14:paraId="6A51D34F" w14:textId="77777777" w:rsidR="00D17889" w:rsidRPr="00E43FA5" w:rsidRDefault="00D17889" w:rsidP="0033716D">
            <w:pPr>
              <w:spacing w:after="0" w:line="240" w:lineRule="auto"/>
              <w:rPr>
                <w:rFonts w:ascii="Arial" w:eastAsia="ＭＳ 明朝" w:hAnsi="Arial" w:cs="Times New Roman"/>
                <w:noProof/>
                <w:sz w:val="8"/>
                <w:szCs w:val="8"/>
                <w:lang w:val="en-GB"/>
              </w:rPr>
            </w:pPr>
          </w:p>
        </w:tc>
      </w:tr>
      <w:tr w:rsidR="00D17889" w:rsidRPr="00E43FA5" w14:paraId="2C66CF92" w14:textId="77777777" w:rsidTr="0033716D">
        <w:tc>
          <w:tcPr>
            <w:tcW w:w="1843" w:type="dxa"/>
            <w:tcBorders>
              <w:left w:val="single" w:sz="4" w:space="0" w:color="auto"/>
            </w:tcBorders>
          </w:tcPr>
          <w:p w14:paraId="6F36242C" w14:textId="77777777" w:rsidR="00D17889" w:rsidRPr="00E43FA5" w:rsidRDefault="00D17889" w:rsidP="0033716D">
            <w:pPr>
              <w:tabs>
                <w:tab w:val="right" w:pos="1759"/>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Work item code:</w:t>
            </w:r>
          </w:p>
        </w:tc>
        <w:tc>
          <w:tcPr>
            <w:tcW w:w="3686" w:type="dxa"/>
            <w:gridSpan w:val="5"/>
            <w:shd w:val="pct30" w:color="FFFF00" w:fill="auto"/>
          </w:tcPr>
          <w:p w14:paraId="0B168D18" w14:textId="77777777" w:rsidR="00D17889" w:rsidRPr="00E43FA5" w:rsidRDefault="00D17889" w:rsidP="0033716D">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Arial"/>
                <w:sz w:val="21"/>
                <w:szCs w:val="21"/>
                <w:lang w:val="en-GB" w:eastAsia="ja-JP"/>
              </w:rPr>
              <w:t>NR_newRAT-Core</w:t>
            </w:r>
          </w:p>
        </w:tc>
        <w:tc>
          <w:tcPr>
            <w:tcW w:w="567" w:type="dxa"/>
            <w:tcBorders>
              <w:left w:val="nil"/>
            </w:tcBorders>
          </w:tcPr>
          <w:p w14:paraId="7B2F94C7" w14:textId="77777777" w:rsidR="00D17889" w:rsidRPr="00E43FA5" w:rsidRDefault="00D17889" w:rsidP="0033716D">
            <w:pPr>
              <w:spacing w:after="0" w:line="240" w:lineRule="auto"/>
              <w:ind w:right="100"/>
              <w:rPr>
                <w:rFonts w:ascii="Arial" w:eastAsia="ＭＳ 明朝" w:hAnsi="Arial" w:cs="Times New Roman"/>
                <w:noProof/>
                <w:sz w:val="20"/>
                <w:szCs w:val="20"/>
                <w:lang w:val="en-GB"/>
              </w:rPr>
            </w:pPr>
          </w:p>
        </w:tc>
        <w:tc>
          <w:tcPr>
            <w:tcW w:w="1417" w:type="dxa"/>
            <w:gridSpan w:val="3"/>
            <w:tcBorders>
              <w:left w:val="nil"/>
            </w:tcBorders>
          </w:tcPr>
          <w:p w14:paraId="6B6B85EF" w14:textId="77777777" w:rsidR="00D17889" w:rsidRPr="00E43FA5" w:rsidRDefault="00D17889" w:rsidP="0033716D">
            <w:pPr>
              <w:spacing w:after="0" w:line="240" w:lineRule="auto"/>
              <w:jc w:val="right"/>
              <w:rPr>
                <w:rFonts w:ascii="Arial" w:eastAsia="ＭＳ 明朝" w:hAnsi="Arial" w:cs="Times New Roman"/>
                <w:noProof/>
                <w:sz w:val="20"/>
                <w:szCs w:val="20"/>
                <w:lang w:val="en-GB"/>
              </w:rPr>
            </w:pPr>
            <w:r w:rsidRPr="00E43FA5">
              <w:rPr>
                <w:rFonts w:ascii="Arial" w:eastAsia="ＭＳ 明朝" w:hAnsi="Arial" w:cs="Times New Roman"/>
                <w:b/>
                <w:i/>
                <w:noProof/>
                <w:sz w:val="20"/>
                <w:szCs w:val="20"/>
                <w:lang w:val="en-GB"/>
              </w:rPr>
              <w:t>Date:</w:t>
            </w:r>
          </w:p>
        </w:tc>
        <w:tc>
          <w:tcPr>
            <w:tcW w:w="2127" w:type="dxa"/>
            <w:tcBorders>
              <w:right w:val="single" w:sz="4" w:space="0" w:color="auto"/>
            </w:tcBorders>
            <w:shd w:val="pct30" w:color="FFFF00" w:fill="auto"/>
          </w:tcPr>
          <w:p w14:paraId="16FE148B" w14:textId="77777777" w:rsidR="00D17889" w:rsidRPr="00E43FA5" w:rsidRDefault="00D17889" w:rsidP="0033716D">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Times New Roman"/>
                <w:sz w:val="20"/>
                <w:szCs w:val="20"/>
                <w:lang w:val="en-GB"/>
              </w:rPr>
              <w:t>2019-</w:t>
            </w:r>
            <w:r>
              <w:rPr>
                <w:rFonts w:ascii="Arial" w:eastAsia="ＭＳ 明朝" w:hAnsi="Arial" w:cs="Times New Roman"/>
                <w:sz w:val="20"/>
                <w:szCs w:val="20"/>
                <w:lang w:val="en-GB"/>
              </w:rPr>
              <w:t>10</w:t>
            </w:r>
            <w:r w:rsidRPr="00E43FA5">
              <w:rPr>
                <w:rFonts w:ascii="Arial" w:eastAsia="ＭＳ 明朝" w:hAnsi="Arial" w:cs="Times New Roman"/>
                <w:sz w:val="20"/>
                <w:szCs w:val="20"/>
                <w:lang w:val="en-GB"/>
              </w:rPr>
              <w:t>-</w:t>
            </w:r>
            <w:r>
              <w:rPr>
                <w:rFonts w:ascii="Arial" w:eastAsia="ＭＳ 明朝" w:hAnsi="Arial" w:cs="Times New Roman"/>
                <w:sz w:val="20"/>
                <w:szCs w:val="20"/>
                <w:lang w:val="en-GB"/>
              </w:rPr>
              <w:t>04</w:t>
            </w:r>
          </w:p>
        </w:tc>
      </w:tr>
      <w:tr w:rsidR="00D17889" w:rsidRPr="00E43FA5" w14:paraId="03249B2F" w14:textId="77777777" w:rsidTr="0033716D">
        <w:tc>
          <w:tcPr>
            <w:tcW w:w="1843" w:type="dxa"/>
            <w:tcBorders>
              <w:left w:val="single" w:sz="4" w:space="0" w:color="auto"/>
            </w:tcBorders>
          </w:tcPr>
          <w:p w14:paraId="7F35DAEB" w14:textId="77777777" w:rsidR="00D17889" w:rsidRPr="00E43FA5" w:rsidRDefault="00D17889" w:rsidP="0033716D">
            <w:pPr>
              <w:spacing w:after="0" w:line="240" w:lineRule="auto"/>
              <w:rPr>
                <w:rFonts w:ascii="Arial" w:eastAsia="ＭＳ 明朝" w:hAnsi="Arial" w:cs="Times New Roman"/>
                <w:b/>
                <w:i/>
                <w:noProof/>
                <w:sz w:val="8"/>
                <w:szCs w:val="8"/>
                <w:lang w:val="en-GB"/>
              </w:rPr>
            </w:pPr>
          </w:p>
        </w:tc>
        <w:tc>
          <w:tcPr>
            <w:tcW w:w="1986" w:type="dxa"/>
            <w:gridSpan w:val="4"/>
          </w:tcPr>
          <w:p w14:paraId="501C6321" w14:textId="77777777" w:rsidR="00D17889" w:rsidRPr="00E43FA5" w:rsidRDefault="00D17889" w:rsidP="0033716D">
            <w:pPr>
              <w:spacing w:after="0" w:line="240" w:lineRule="auto"/>
              <w:rPr>
                <w:rFonts w:ascii="Arial" w:eastAsia="ＭＳ 明朝" w:hAnsi="Arial" w:cs="Times New Roman"/>
                <w:noProof/>
                <w:sz w:val="8"/>
                <w:szCs w:val="8"/>
                <w:lang w:val="en-GB"/>
              </w:rPr>
            </w:pPr>
          </w:p>
        </w:tc>
        <w:tc>
          <w:tcPr>
            <w:tcW w:w="2267" w:type="dxa"/>
            <w:gridSpan w:val="2"/>
          </w:tcPr>
          <w:p w14:paraId="6C13C945" w14:textId="77777777" w:rsidR="00D17889" w:rsidRPr="00E43FA5" w:rsidRDefault="00D17889" w:rsidP="0033716D">
            <w:pPr>
              <w:spacing w:after="0" w:line="240" w:lineRule="auto"/>
              <w:rPr>
                <w:rFonts w:ascii="Arial" w:eastAsia="ＭＳ 明朝" w:hAnsi="Arial" w:cs="Times New Roman"/>
                <w:noProof/>
                <w:sz w:val="8"/>
                <w:szCs w:val="8"/>
                <w:lang w:val="en-GB"/>
              </w:rPr>
            </w:pPr>
          </w:p>
        </w:tc>
        <w:tc>
          <w:tcPr>
            <w:tcW w:w="1417" w:type="dxa"/>
            <w:gridSpan w:val="3"/>
          </w:tcPr>
          <w:p w14:paraId="4E1D4591" w14:textId="77777777" w:rsidR="00D17889" w:rsidRPr="00E43FA5" w:rsidRDefault="00D17889" w:rsidP="0033716D">
            <w:pPr>
              <w:spacing w:after="0" w:line="240" w:lineRule="auto"/>
              <w:rPr>
                <w:rFonts w:ascii="Arial" w:eastAsia="ＭＳ 明朝" w:hAnsi="Arial" w:cs="Times New Roman"/>
                <w:noProof/>
                <w:sz w:val="8"/>
                <w:szCs w:val="8"/>
                <w:lang w:val="en-GB"/>
              </w:rPr>
            </w:pPr>
          </w:p>
        </w:tc>
        <w:tc>
          <w:tcPr>
            <w:tcW w:w="2127" w:type="dxa"/>
            <w:tcBorders>
              <w:right w:val="single" w:sz="4" w:space="0" w:color="auto"/>
            </w:tcBorders>
          </w:tcPr>
          <w:p w14:paraId="54029BEC" w14:textId="77777777" w:rsidR="00D17889" w:rsidRPr="00E43FA5" w:rsidRDefault="00D17889" w:rsidP="0033716D">
            <w:pPr>
              <w:spacing w:after="0" w:line="240" w:lineRule="auto"/>
              <w:rPr>
                <w:rFonts w:ascii="Arial" w:eastAsia="ＭＳ 明朝" w:hAnsi="Arial" w:cs="Times New Roman"/>
                <w:noProof/>
                <w:sz w:val="8"/>
                <w:szCs w:val="8"/>
                <w:lang w:val="en-GB"/>
              </w:rPr>
            </w:pPr>
          </w:p>
        </w:tc>
      </w:tr>
      <w:tr w:rsidR="00D17889" w:rsidRPr="00E43FA5" w14:paraId="63A1018A" w14:textId="77777777" w:rsidTr="0033716D">
        <w:trPr>
          <w:cantSplit/>
        </w:trPr>
        <w:tc>
          <w:tcPr>
            <w:tcW w:w="1843" w:type="dxa"/>
            <w:tcBorders>
              <w:left w:val="single" w:sz="4" w:space="0" w:color="auto"/>
            </w:tcBorders>
          </w:tcPr>
          <w:p w14:paraId="2E620383" w14:textId="77777777" w:rsidR="00D17889" w:rsidRPr="00E43FA5" w:rsidRDefault="00D17889" w:rsidP="0033716D">
            <w:pPr>
              <w:tabs>
                <w:tab w:val="right" w:pos="1759"/>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Category:</w:t>
            </w:r>
          </w:p>
        </w:tc>
        <w:tc>
          <w:tcPr>
            <w:tcW w:w="851" w:type="dxa"/>
            <w:shd w:val="pct30" w:color="FFFF00" w:fill="auto"/>
          </w:tcPr>
          <w:p w14:paraId="012D7D3B" w14:textId="77777777" w:rsidR="00D17889" w:rsidRPr="00E43FA5" w:rsidRDefault="00D17889" w:rsidP="0033716D">
            <w:pPr>
              <w:spacing w:after="0" w:line="240" w:lineRule="auto"/>
              <w:ind w:left="100" w:right="-609"/>
              <w:rPr>
                <w:rFonts w:ascii="Arial" w:eastAsia="ＭＳ 明朝" w:hAnsi="Arial" w:cs="Times New Roman"/>
                <w:b/>
                <w:noProof/>
                <w:sz w:val="20"/>
                <w:szCs w:val="20"/>
                <w:lang w:val="en-GB"/>
              </w:rPr>
            </w:pPr>
            <w:r w:rsidRPr="00E43FA5">
              <w:rPr>
                <w:rFonts w:ascii="Arial" w:eastAsia="ＭＳ 明朝" w:hAnsi="Arial" w:cs="Times New Roman"/>
                <w:b/>
                <w:sz w:val="20"/>
                <w:szCs w:val="20"/>
                <w:lang w:val="en-GB"/>
              </w:rPr>
              <w:t>F</w:t>
            </w:r>
          </w:p>
        </w:tc>
        <w:tc>
          <w:tcPr>
            <w:tcW w:w="3402" w:type="dxa"/>
            <w:gridSpan w:val="5"/>
            <w:tcBorders>
              <w:left w:val="nil"/>
            </w:tcBorders>
          </w:tcPr>
          <w:p w14:paraId="4929F33C" w14:textId="77777777" w:rsidR="00D17889" w:rsidRPr="00E43FA5" w:rsidRDefault="00D17889" w:rsidP="0033716D">
            <w:pPr>
              <w:spacing w:after="0" w:line="240" w:lineRule="auto"/>
              <w:rPr>
                <w:rFonts w:ascii="Arial" w:eastAsia="ＭＳ 明朝" w:hAnsi="Arial" w:cs="Times New Roman"/>
                <w:noProof/>
                <w:sz w:val="20"/>
                <w:szCs w:val="20"/>
                <w:lang w:val="en-GB"/>
              </w:rPr>
            </w:pPr>
          </w:p>
        </w:tc>
        <w:tc>
          <w:tcPr>
            <w:tcW w:w="1417" w:type="dxa"/>
            <w:gridSpan w:val="3"/>
            <w:tcBorders>
              <w:left w:val="nil"/>
            </w:tcBorders>
          </w:tcPr>
          <w:p w14:paraId="6965247B" w14:textId="77777777" w:rsidR="00D17889" w:rsidRPr="00E43FA5" w:rsidRDefault="00D17889" w:rsidP="0033716D">
            <w:pPr>
              <w:spacing w:after="0" w:line="240" w:lineRule="auto"/>
              <w:jc w:val="right"/>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Release:</w:t>
            </w:r>
          </w:p>
        </w:tc>
        <w:tc>
          <w:tcPr>
            <w:tcW w:w="2127" w:type="dxa"/>
            <w:tcBorders>
              <w:right w:val="single" w:sz="4" w:space="0" w:color="auto"/>
            </w:tcBorders>
            <w:shd w:val="pct30" w:color="FFFF00" w:fill="auto"/>
          </w:tcPr>
          <w:p w14:paraId="68356643" w14:textId="77777777" w:rsidR="00D17889" w:rsidRPr="00E43FA5" w:rsidRDefault="00D17889" w:rsidP="0033716D">
            <w:p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sz w:val="20"/>
                <w:szCs w:val="20"/>
                <w:lang w:val="en-GB"/>
              </w:rPr>
              <w:t>Rel-15</w:t>
            </w:r>
          </w:p>
        </w:tc>
      </w:tr>
      <w:tr w:rsidR="00D17889" w:rsidRPr="00E43FA5" w14:paraId="0E5D856A" w14:textId="77777777" w:rsidTr="0033716D">
        <w:tc>
          <w:tcPr>
            <w:tcW w:w="1843" w:type="dxa"/>
            <w:tcBorders>
              <w:left w:val="single" w:sz="4" w:space="0" w:color="auto"/>
              <w:bottom w:val="single" w:sz="4" w:space="0" w:color="auto"/>
            </w:tcBorders>
          </w:tcPr>
          <w:p w14:paraId="32C4E5DF" w14:textId="77777777" w:rsidR="00D17889" w:rsidRPr="00E43FA5" w:rsidRDefault="00D17889" w:rsidP="0033716D">
            <w:pPr>
              <w:spacing w:after="0" w:line="240" w:lineRule="auto"/>
              <w:rPr>
                <w:rFonts w:ascii="Arial" w:eastAsia="ＭＳ 明朝" w:hAnsi="Arial" w:cs="Times New Roman"/>
                <w:b/>
                <w:i/>
                <w:noProof/>
                <w:sz w:val="20"/>
                <w:szCs w:val="20"/>
                <w:lang w:val="en-GB"/>
              </w:rPr>
            </w:pPr>
          </w:p>
        </w:tc>
        <w:tc>
          <w:tcPr>
            <w:tcW w:w="4677" w:type="dxa"/>
            <w:gridSpan w:val="8"/>
            <w:tcBorders>
              <w:bottom w:val="single" w:sz="4" w:space="0" w:color="auto"/>
            </w:tcBorders>
          </w:tcPr>
          <w:p w14:paraId="46B37494" w14:textId="77777777" w:rsidR="00D17889" w:rsidRPr="00E43FA5" w:rsidRDefault="00D17889" w:rsidP="0033716D">
            <w:pPr>
              <w:spacing w:after="0" w:line="240" w:lineRule="auto"/>
              <w:ind w:left="383" w:hanging="383"/>
              <w:rPr>
                <w:rFonts w:ascii="Arial" w:eastAsia="ＭＳ 明朝" w:hAnsi="Arial" w:cs="Times New Roman"/>
                <w:i/>
                <w:noProof/>
                <w:sz w:val="18"/>
                <w:szCs w:val="20"/>
                <w:lang w:val="en-GB"/>
              </w:rPr>
            </w:pPr>
            <w:r w:rsidRPr="00E43FA5">
              <w:rPr>
                <w:rFonts w:ascii="Arial" w:eastAsia="ＭＳ 明朝" w:hAnsi="Arial" w:cs="Times New Roman"/>
                <w:i/>
                <w:noProof/>
                <w:sz w:val="18"/>
                <w:szCs w:val="20"/>
                <w:lang w:val="en-GB"/>
              </w:rPr>
              <w:t xml:space="preserve">Use </w:t>
            </w:r>
            <w:r w:rsidRPr="00E43FA5">
              <w:rPr>
                <w:rFonts w:ascii="Arial" w:eastAsia="ＭＳ 明朝" w:hAnsi="Arial" w:cs="Times New Roman"/>
                <w:i/>
                <w:noProof/>
                <w:sz w:val="18"/>
                <w:szCs w:val="20"/>
                <w:u w:val="single"/>
                <w:lang w:val="en-GB"/>
              </w:rPr>
              <w:t>one</w:t>
            </w:r>
            <w:r w:rsidRPr="00E43FA5">
              <w:rPr>
                <w:rFonts w:ascii="Arial" w:eastAsia="ＭＳ 明朝" w:hAnsi="Arial" w:cs="Times New Roman"/>
                <w:i/>
                <w:noProof/>
                <w:sz w:val="18"/>
                <w:szCs w:val="20"/>
                <w:lang w:val="en-GB"/>
              </w:rPr>
              <w:t xml:space="preserve"> of the following categories:</w:t>
            </w:r>
            <w:r w:rsidRPr="00E43FA5">
              <w:rPr>
                <w:rFonts w:ascii="Arial" w:eastAsia="ＭＳ 明朝" w:hAnsi="Arial" w:cs="Times New Roman"/>
                <w:b/>
                <w:i/>
                <w:noProof/>
                <w:sz w:val="18"/>
                <w:szCs w:val="20"/>
                <w:lang w:val="en-GB"/>
              </w:rPr>
              <w:br/>
              <w:t>F</w:t>
            </w:r>
            <w:r w:rsidRPr="00E43FA5">
              <w:rPr>
                <w:rFonts w:ascii="Arial" w:eastAsia="ＭＳ 明朝" w:hAnsi="Arial" w:cs="Times New Roman"/>
                <w:i/>
                <w:noProof/>
                <w:sz w:val="18"/>
                <w:szCs w:val="20"/>
                <w:lang w:val="en-GB"/>
              </w:rPr>
              <w:t xml:space="preserve">  (correction)</w:t>
            </w:r>
            <w:r w:rsidRPr="00E43FA5">
              <w:rPr>
                <w:rFonts w:ascii="Arial" w:eastAsia="ＭＳ 明朝" w:hAnsi="Arial" w:cs="Times New Roman"/>
                <w:i/>
                <w:noProof/>
                <w:sz w:val="18"/>
                <w:szCs w:val="20"/>
                <w:lang w:val="en-GB"/>
              </w:rPr>
              <w:br/>
            </w:r>
            <w:r w:rsidRPr="00E43FA5">
              <w:rPr>
                <w:rFonts w:ascii="Arial" w:eastAsia="ＭＳ 明朝" w:hAnsi="Arial" w:cs="Times New Roman"/>
                <w:b/>
                <w:i/>
                <w:noProof/>
                <w:sz w:val="18"/>
                <w:szCs w:val="20"/>
                <w:lang w:val="en-GB"/>
              </w:rPr>
              <w:t>A</w:t>
            </w:r>
            <w:r w:rsidRPr="00E43FA5">
              <w:rPr>
                <w:rFonts w:ascii="Arial" w:eastAsia="ＭＳ 明朝" w:hAnsi="Arial" w:cs="Times New Roman"/>
                <w:i/>
                <w:noProof/>
                <w:sz w:val="18"/>
                <w:szCs w:val="20"/>
                <w:lang w:val="en-GB"/>
              </w:rPr>
              <w:t xml:space="preserve">  (mirror corresponding to a change in an earlier release)</w:t>
            </w:r>
            <w:r w:rsidRPr="00E43FA5">
              <w:rPr>
                <w:rFonts w:ascii="Arial" w:eastAsia="ＭＳ 明朝" w:hAnsi="Arial" w:cs="Times New Roman"/>
                <w:i/>
                <w:noProof/>
                <w:sz w:val="18"/>
                <w:szCs w:val="20"/>
                <w:lang w:val="en-GB"/>
              </w:rPr>
              <w:br/>
            </w:r>
            <w:r w:rsidRPr="00E43FA5">
              <w:rPr>
                <w:rFonts w:ascii="Arial" w:eastAsia="ＭＳ 明朝" w:hAnsi="Arial" w:cs="Times New Roman"/>
                <w:b/>
                <w:i/>
                <w:noProof/>
                <w:sz w:val="18"/>
                <w:szCs w:val="20"/>
                <w:lang w:val="en-GB"/>
              </w:rPr>
              <w:t>B</w:t>
            </w:r>
            <w:r w:rsidRPr="00E43FA5">
              <w:rPr>
                <w:rFonts w:ascii="Arial" w:eastAsia="ＭＳ 明朝" w:hAnsi="Arial" w:cs="Times New Roman"/>
                <w:i/>
                <w:noProof/>
                <w:sz w:val="18"/>
                <w:szCs w:val="20"/>
                <w:lang w:val="en-GB"/>
              </w:rPr>
              <w:t xml:space="preserve">  (addition of feature), </w:t>
            </w:r>
            <w:r w:rsidRPr="00E43FA5">
              <w:rPr>
                <w:rFonts w:ascii="Arial" w:eastAsia="ＭＳ 明朝" w:hAnsi="Arial" w:cs="Times New Roman"/>
                <w:i/>
                <w:noProof/>
                <w:sz w:val="18"/>
                <w:szCs w:val="20"/>
                <w:lang w:val="en-GB"/>
              </w:rPr>
              <w:br/>
            </w:r>
            <w:r w:rsidRPr="00E43FA5">
              <w:rPr>
                <w:rFonts w:ascii="Arial" w:eastAsia="ＭＳ 明朝" w:hAnsi="Arial" w:cs="Times New Roman"/>
                <w:b/>
                <w:i/>
                <w:noProof/>
                <w:sz w:val="18"/>
                <w:szCs w:val="20"/>
                <w:lang w:val="en-GB"/>
              </w:rPr>
              <w:t>C</w:t>
            </w:r>
            <w:r w:rsidRPr="00E43FA5">
              <w:rPr>
                <w:rFonts w:ascii="Arial" w:eastAsia="ＭＳ 明朝" w:hAnsi="Arial" w:cs="Times New Roman"/>
                <w:i/>
                <w:noProof/>
                <w:sz w:val="18"/>
                <w:szCs w:val="20"/>
                <w:lang w:val="en-GB"/>
              </w:rPr>
              <w:t xml:space="preserve">  (functional modification of feature)</w:t>
            </w:r>
            <w:r w:rsidRPr="00E43FA5">
              <w:rPr>
                <w:rFonts w:ascii="Arial" w:eastAsia="ＭＳ 明朝" w:hAnsi="Arial" w:cs="Times New Roman"/>
                <w:i/>
                <w:noProof/>
                <w:sz w:val="18"/>
                <w:szCs w:val="20"/>
                <w:lang w:val="en-GB"/>
              </w:rPr>
              <w:br/>
            </w:r>
            <w:r w:rsidRPr="00E43FA5">
              <w:rPr>
                <w:rFonts w:ascii="Arial" w:eastAsia="ＭＳ 明朝" w:hAnsi="Arial" w:cs="Times New Roman"/>
                <w:b/>
                <w:i/>
                <w:noProof/>
                <w:sz w:val="18"/>
                <w:szCs w:val="20"/>
                <w:lang w:val="en-GB"/>
              </w:rPr>
              <w:t>D</w:t>
            </w:r>
            <w:r w:rsidRPr="00E43FA5">
              <w:rPr>
                <w:rFonts w:ascii="Arial" w:eastAsia="ＭＳ 明朝" w:hAnsi="Arial" w:cs="Times New Roman"/>
                <w:i/>
                <w:noProof/>
                <w:sz w:val="18"/>
                <w:szCs w:val="20"/>
                <w:lang w:val="en-GB"/>
              </w:rPr>
              <w:t xml:space="preserve">  (editorial modification)</w:t>
            </w:r>
          </w:p>
          <w:p w14:paraId="6D8C2010" w14:textId="77777777" w:rsidR="00D17889" w:rsidRPr="00E43FA5" w:rsidRDefault="00D17889" w:rsidP="0033716D">
            <w:pPr>
              <w:spacing w:after="120" w:line="240" w:lineRule="auto"/>
              <w:rPr>
                <w:rFonts w:ascii="Arial" w:eastAsia="ＭＳ 明朝" w:hAnsi="Arial" w:cs="Times New Roman"/>
                <w:noProof/>
                <w:sz w:val="20"/>
                <w:szCs w:val="20"/>
                <w:lang w:val="en-GB"/>
              </w:rPr>
            </w:pPr>
            <w:r w:rsidRPr="00E43FA5">
              <w:rPr>
                <w:rFonts w:ascii="Arial" w:eastAsia="ＭＳ 明朝" w:hAnsi="Arial" w:cs="Times New Roman"/>
                <w:noProof/>
                <w:sz w:val="18"/>
                <w:szCs w:val="20"/>
                <w:lang w:val="en-GB"/>
              </w:rPr>
              <w:t>Detailed explanations of the above categories can</w:t>
            </w:r>
            <w:r w:rsidRPr="00E43FA5">
              <w:rPr>
                <w:rFonts w:ascii="Arial" w:eastAsia="ＭＳ 明朝" w:hAnsi="Arial" w:cs="Times New Roman"/>
                <w:noProof/>
                <w:sz w:val="18"/>
                <w:szCs w:val="20"/>
                <w:lang w:val="en-GB"/>
              </w:rPr>
              <w:br/>
              <w:t xml:space="preserve">be found in 3GPP </w:t>
            </w:r>
            <w:hyperlink r:id="rId9" w:history="1">
              <w:r w:rsidRPr="00E43FA5">
                <w:rPr>
                  <w:rFonts w:ascii="Arial" w:eastAsia="ＭＳ 明朝" w:hAnsi="Arial" w:cs="Times New Roman"/>
                  <w:noProof/>
                  <w:color w:val="0000FF"/>
                  <w:sz w:val="18"/>
                  <w:szCs w:val="20"/>
                  <w:u w:val="single"/>
                  <w:lang w:val="en-GB"/>
                </w:rPr>
                <w:t>TR 21.900</w:t>
              </w:r>
            </w:hyperlink>
            <w:r w:rsidRPr="00E43FA5">
              <w:rPr>
                <w:rFonts w:ascii="Arial" w:eastAsia="ＭＳ 明朝" w:hAnsi="Arial" w:cs="Times New Roman"/>
                <w:noProof/>
                <w:sz w:val="18"/>
                <w:szCs w:val="20"/>
                <w:lang w:val="en-GB"/>
              </w:rPr>
              <w:t>.</w:t>
            </w:r>
          </w:p>
        </w:tc>
        <w:tc>
          <w:tcPr>
            <w:tcW w:w="3120" w:type="dxa"/>
            <w:gridSpan w:val="2"/>
            <w:tcBorders>
              <w:bottom w:val="single" w:sz="4" w:space="0" w:color="auto"/>
              <w:right w:val="single" w:sz="4" w:space="0" w:color="auto"/>
            </w:tcBorders>
          </w:tcPr>
          <w:p w14:paraId="33B6FEE6" w14:textId="77777777" w:rsidR="00D17889" w:rsidRPr="00E43FA5" w:rsidRDefault="00D17889" w:rsidP="0033716D">
            <w:pPr>
              <w:tabs>
                <w:tab w:val="left" w:pos="950"/>
              </w:tabs>
              <w:spacing w:after="0" w:line="240" w:lineRule="auto"/>
              <w:ind w:left="241" w:hanging="241"/>
              <w:rPr>
                <w:rFonts w:ascii="Arial" w:eastAsia="ＭＳ 明朝" w:hAnsi="Arial" w:cs="Times New Roman"/>
                <w:i/>
                <w:noProof/>
                <w:sz w:val="18"/>
                <w:szCs w:val="20"/>
                <w:lang w:val="en-GB"/>
              </w:rPr>
            </w:pPr>
            <w:r w:rsidRPr="00E43FA5">
              <w:rPr>
                <w:rFonts w:ascii="Arial" w:eastAsia="ＭＳ 明朝" w:hAnsi="Arial" w:cs="Times New Roman"/>
                <w:i/>
                <w:noProof/>
                <w:sz w:val="18"/>
                <w:szCs w:val="20"/>
                <w:lang w:val="en-GB"/>
              </w:rPr>
              <w:t xml:space="preserve">Use </w:t>
            </w:r>
            <w:r w:rsidRPr="00E43FA5">
              <w:rPr>
                <w:rFonts w:ascii="Arial" w:eastAsia="ＭＳ 明朝" w:hAnsi="Arial" w:cs="Times New Roman"/>
                <w:i/>
                <w:noProof/>
                <w:sz w:val="18"/>
                <w:szCs w:val="20"/>
                <w:u w:val="single"/>
                <w:lang w:val="en-GB"/>
              </w:rPr>
              <w:t>one</w:t>
            </w:r>
            <w:r w:rsidRPr="00E43FA5">
              <w:rPr>
                <w:rFonts w:ascii="Arial" w:eastAsia="ＭＳ 明朝" w:hAnsi="Arial" w:cs="Times New Roman"/>
                <w:i/>
                <w:noProof/>
                <w:sz w:val="18"/>
                <w:szCs w:val="20"/>
                <w:lang w:val="en-GB"/>
              </w:rPr>
              <w:t xml:space="preserve"> of the following releases:</w:t>
            </w:r>
            <w:r w:rsidRPr="00E43FA5">
              <w:rPr>
                <w:rFonts w:ascii="Arial" w:eastAsia="ＭＳ 明朝" w:hAnsi="Arial" w:cs="Times New Roman"/>
                <w:i/>
                <w:noProof/>
                <w:sz w:val="18"/>
                <w:szCs w:val="20"/>
                <w:lang w:val="en-GB"/>
              </w:rPr>
              <w:br/>
              <w:t>Rel-8</w:t>
            </w:r>
            <w:r w:rsidRPr="00E43FA5">
              <w:rPr>
                <w:rFonts w:ascii="Arial" w:eastAsia="ＭＳ 明朝" w:hAnsi="Arial" w:cs="Times New Roman"/>
                <w:i/>
                <w:noProof/>
                <w:sz w:val="18"/>
                <w:szCs w:val="20"/>
                <w:lang w:val="en-GB"/>
              </w:rPr>
              <w:tab/>
              <w:t>(Release 8)</w:t>
            </w:r>
            <w:r w:rsidRPr="00E43FA5">
              <w:rPr>
                <w:rFonts w:ascii="Arial" w:eastAsia="ＭＳ 明朝" w:hAnsi="Arial" w:cs="Times New Roman"/>
                <w:i/>
                <w:noProof/>
                <w:sz w:val="18"/>
                <w:szCs w:val="20"/>
                <w:lang w:val="en-GB"/>
              </w:rPr>
              <w:br/>
              <w:t>Rel-9</w:t>
            </w:r>
            <w:r w:rsidRPr="00E43FA5">
              <w:rPr>
                <w:rFonts w:ascii="Arial" w:eastAsia="ＭＳ 明朝" w:hAnsi="Arial" w:cs="Times New Roman"/>
                <w:i/>
                <w:noProof/>
                <w:sz w:val="18"/>
                <w:szCs w:val="20"/>
                <w:lang w:val="en-GB"/>
              </w:rPr>
              <w:tab/>
              <w:t>(Release 9)</w:t>
            </w:r>
            <w:r w:rsidRPr="00E43FA5">
              <w:rPr>
                <w:rFonts w:ascii="Arial" w:eastAsia="ＭＳ 明朝" w:hAnsi="Arial" w:cs="Times New Roman"/>
                <w:i/>
                <w:noProof/>
                <w:sz w:val="18"/>
                <w:szCs w:val="20"/>
                <w:lang w:val="en-GB"/>
              </w:rPr>
              <w:br/>
              <w:t>Rel-10</w:t>
            </w:r>
            <w:r w:rsidRPr="00E43FA5">
              <w:rPr>
                <w:rFonts w:ascii="Arial" w:eastAsia="ＭＳ 明朝" w:hAnsi="Arial" w:cs="Times New Roman"/>
                <w:i/>
                <w:noProof/>
                <w:sz w:val="18"/>
                <w:szCs w:val="20"/>
                <w:lang w:val="en-GB"/>
              </w:rPr>
              <w:tab/>
              <w:t>(Release 10)</w:t>
            </w:r>
            <w:r w:rsidRPr="00E43FA5">
              <w:rPr>
                <w:rFonts w:ascii="Arial" w:eastAsia="ＭＳ 明朝" w:hAnsi="Arial" w:cs="Times New Roman"/>
                <w:i/>
                <w:noProof/>
                <w:sz w:val="18"/>
                <w:szCs w:val="20"/>
                <w:lang w:val="en-GB"/>
              </w:rPr>
              <w:br/>
              <w:t>Rel-11</w:t>
            </w:r>
            <w:r w:rsidRPr="00E43FA5">
              <w:rPr>
                <w:rFonts w:ascii="Arial" w:eastAsia="ＭＳ 明朝" w:hAnsi="Arial" w:cs="Times New Roman"/>
                <w:i/>
                <w:noProof/>
                <w:sz w:val="18"/>
                <w:szCs w:val="20"/>
                <w:lang w:val="en-GB"/>
              </w:rPr>
              <w:tab/>
              <w:t>(Release 11)</w:t>
            </w:r>
            <w:r w:rsidRPr="00E43FA5">
              <w:rPr>
                <w:rFonts w:ascii="Arial" w:eastAsia="ＭＳ 明朝" w:hAnsi="Arial" w:cs="Times New Roman"/>
                <w:i/>
                <w:noProof/>
                <w:sz w:val="18"/>
                <w:szCs w:val="20"/>
                <w:lang w:val="en-GB"/>
              </w:rPr>
              <w:br/>
              <w:t>Rel-12</w:t>
            </w:r>
            <w:r w:rsidRPr="00E43FA5">
              <w:rPr>
                <w:rFonts w:ascii="Arial" w:eastAsia="ＭＳ 明朝" w:hAnsi="Arial" w:cs="Times New Roman"/>
                <w:i/>
                <w:noProof/>
                <w:sz w:val="18"/>
                <w:szCs w:val="20"/>
                <w:lang w:val="en-GB"/>
              </w:rPr>
              <w:tab/>
              <w:t>(Release 12)</w:t>
            </w:r>
            <w:r w:rsidRPr="00E43FA5">
              <w:rPr>
                <w:rFonts w:ascii="Arial" w:eastAsia="ＭＳ 明朝" w:hAnsi="Arial" w:cs="Times New Roman"/>
                <w:i/>
                <w:noProof/>
                <w:sz w:val="18"/>
                <w:szCs w:val="20"/>
                <w:lang w:val="en-GB"/>
              </w:rPr>
              <w:br/>
            </w:r>
            <w:bookmarkStart w:id="2" w:name="OLE_LINK1"/>
            <w:r w:rsidRPr="00E43FA5">
              <w:rPr>
                <w:rFonts w:ascii="Arial" w:eastAsia="ＭＳ 明朝" w:hAnsi="Arial" w:cs="Times New Roman"/>
                <w:i/>
                <w:noProof/>
                <w:sz w:val="18"/>
                <w:szCs w:val="20"/>
                <w:lang w:val="en-GB"/>
              </w:rPr>
              <w:t>Rel-13</w:t>
            </w:r>
            <w:r w:rsidRPr="00E43FA5">
              <w:rPr>
                <w:rFonts w:ascii="Arial" w:eastAsia="ＭＳ 明朝" w:hAnsi="Arial" w:cs="Times New Roman"/>
                <w:i/>
                <w:noProof/>
                <w:sz w:val="18"/>
                <w:szCs w:val="20"/>
                <w:lang w:val="en-GB"/>
              </w:rPr>
              <w:tab/>
              <w:t>(Release 13)</w:t>
            </w:r>
            <w:bookmarkEnd w:id="2"/>
            <w:r w:rsidRPr="00E43FA5">
              <w:rPr>
                <w:rFonts w:ascii="Arial" w:eastAsia="ＭＳ 明朝" w:hAnsi="Arial" w:cs="Times New Roman"/>
                <w:i/>
                <w:noProof/>
                <w:sz w:val="18"/>
                <w:szCs w:val="20"/>
                <w:lang w:val="en-GB"/>
              </w:rPr>
              <w:br/>
              <w:t>Rel-14</w:t>
            </w:r>
            <w:r w:rsidRPr="00E43FA5">
              <w:rPr>
                <w:rFonts w:ascii="Arial" w:eastAsia="ＭＳ 明朝" w:hAnsi="Arial" w:cs="Times New Roman"/>
                <w:i/>
                <w:noProof/>
                <w:sz w:val="18"/>
                <w:szCs w:val="20"/>
                <w:lang w:val="en-GB"/>
              </w:rPr>
              <w:tab/>
              <w:t>(Release 14)</w:t>
            </w:r>
            <w:r w:rsidRPr="00E43FA5">
              <w:rPr>
                <w:rFonts w:ascii="Arial" w:eastAsia="ＭＳ 明朝" w:hAnsi="Arial" w:cs="Times New Roman"/>
                <w:i/>
                <w:noProof/>
                <w:sz w:val="18"/>
                <w:szCs w:val="20"/>
                <w:lang w:val="en-GB"/>
              </w:rPr>
              <w:br/>
              <w:t>Rel-15</w:t>
            </w:r>
            <w:r w:rsidRPr="00E43FA5">
              <w:rPr>
                <w:rFonts w:ascii="Arial" w:eastAsia="ＭＳ 明朝" w:hAnsi="Arial" w:cs="Times New Roman"/>
                <w:i/>
                <w:noProof/>
                <w:sz w:val="18"/>
                <w:szCs w:val="20"/>
                <w:lang w:val="en-GB"/>
              </w:rPr>
              <w:tab/>
              <w:t>(Release 15)</w:t>
            </w:r>
            <w:r w:rsidRPr="00E43FA5">
              <w:rPr>
                <w:rFonts w:ascii="Arial" w:eastAsia="ＭＳ 明朝" w:hAnsi="Arial" w:cs="Times New Roman"/>
                <w:i/>
                <w:noProof/>
                <w:sz w:val="18"/>
                <w:szCs w:val="20"/>
                <w:lang w:val="en-GB"/>
              </w:rPr>
              <w:br/>
              <w:t>Rel-16</w:t>
            </w:r>
            <w:r w:rsidRPr="00E43FA5">
              <w:rPr>
                <w:rFonts w:ascii="Arial" w:eastAsia="ＭＳ 明朝" w:hAnsi="Arial" w:cs="Times New Roman"/>
                <w:i/>
                <w:noProof/>
                <w:sz w:val="18"/>
                <w:szCs w:val="20"/>
                <w:lang w:val="en-GB"/>
              </w:rPr>
              <w:tab/>
              <w:t>(Release 16)</w:t>
            </w:r>
          </w:p>
        </w:tc>
      </w:tr>
      <w:tr w:rsidR="00D17889" w:rsidRPr="00E43FA5" w14:paraId="28FBE7E9" w14:textId="77777777" w:rsidTr="0033716D">
        <w:tc>
          <w:tcPr>
            <w:tcW w:w="1843" w:type="dxa"/>
          </w:tcPr>
          <w:p w14:paraId="34D3EE67" w14:textId="77777777" w:rsidR="00D17889" w:rsidRPr="00E43FA5" w:rsidRDefault="00D17889" w:rsidP="0033716D">
            <w:pPr>
              <w:spacing w:after="0" w:line="240" w:lineRule="auto"/>
              <w:rPr>
                <w:rFonts w:ascii="Arial" w:eastAsia="ＭＳ 明朝" w:hAnsi="Arial" w:cs="Times New Roman"/>
                <w:b/>
                <w:i/>
                <w:noProof/>
                <w:sz w:val="8"/>
                <w:szCs w:val="8"/>
                <w:lang w:val="en-GB"/>
              </w:rPr>
            </w:pPr>
          </w:p>
        </w:tc>
        <w:tc>
          <w:tcPr>
            <w:tcW w:w="7797" w:type="dxa"/>
            <w:gridSpan w:val="10"/>
          </w:tcPr>
          <w:p w14:paraId="416DB66A" w14:textId="77777777" w:rsidR="00D17889" w:rsidRPr="00E43FA5" w:rsidRDefault="00D17889" w:rsidP="0033716D">
            <w:pPr>
              <w:spacing w:after="0" w:line="240" w:lineRule="auto"/>
              <w:rPr>
                <w:rFonts w:ascii="Arial" w:eastAsia="ＭＳ 明朝" w:hAnsi="Arial" w:cs="Times New Roman"/>
                <w:noProof/>
                <w:sz w:val="8"/>
                <w:szCs w:val="8"/>
                <w:lang w:val="en-GB"/>
              </w:rPr>
            </w:pPr>
          </w:p>
        </w:tc>
      </w:tr>
      <w:tr w:rsidR="00D17889" w:rsidRPr="00E43FA5" w14:paraId="5DFDBC0A" w14:textId="77777777" w:rsidTr="0033716D">
        <w:tc>
          <w:tcPr>
            <w:tcW w:w="2694" w:type="dxa"/>
            <w:gridSpan w:val="2"/>
            <w:tcBorders>
              <w:top w:val="single" w:sz="4" w:space="0" w:color="auto"/>
              <w:left w:val="single" w:sz="4" w:space="0" w:color="auto"/>
            </w:tcBorders>
          </w:tcPr>
          <w:p w14:paraId="62FCA298" w14:textId="77777777" w:rsidR="00D17889" w:rsidRPr="00E43FA5" w:rsidRDefault="00D17889" w:rsidP="0033716D">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10F68FF7" w14:textId="77777777" w:rsidR="00D17889" w:rsidRPr="00E43FA5" w:rsidRDefault="00D17889" w:rsidP="0033716D">
            <w:p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TCI state known status mismatch at gNB and UE may result in loss of performnace or scheduling oppurtunity, which will result in suboptimal performance.</w:t>
            </w:r>
          </w:p>
        </w:tc>
      </w:tr>
      <w:tr w:rsidR="00D17889" w:rsidRPr="00E43FA5" w14:paraId="2FBC86E5" w14:textId="77777777" w:rsidTr="0033716D">
        <w:tc>
          <w:tcPr>
            <w:tcW w:w="2694" w:type="dxa"/>
            <w:gridSpan w:val="2"/>
            <w:tcBorders>
              <w:left w:val="single" w:sz="4" w:space="0" w:color="auto"/>
            </w:tcBorders>
          </w:tcPr>
          <w:p w14:paraId="6A23A625" w14:textId="77777777" w:rsidR="00D17889" w:rsidRPr="00E43FA5" w:rsidRDefault="00D17889" w:rsidP="0033716D">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14:paraId="74A9C376" w14:textId="77777777" w:rsidR="00D17889" w:rsidRPr="00E43FA5" w:rsidRDefault="00D17889" w:rsidP="0033716D">
            <w:pPr>
              <w:spacing w:after="0" w:line="240" w:lineRule="auto"/>
              <w:rPr>
                <w:rFonts w:ascii="Arial" w:eastAsia="ＭＳ 明朝" w:hAnsi="Arial" w:cs="Times New Roman"/>
                <w:noProof/>
                <w:sz w:val="8"/>
                <w:szCs w:val="8"/>
                <w:lang w:val="en-GB"/>
              </w:rPr>
            </w:pPr>
          </w:p>
        </w:tc>
      </w:tr>
      <w:tr w:rsidR="00D17889" w:rsidRPr="00E43FA5" w14:paraId="3DF6A299" w14:textId="77777777" w:rsidTr="0033716D">
        <w:tc>
          <w:tcPr>
            <w:tcW w:w="2694" w:type="dxa"/>
            <w:gridSpan w:val="2"/>
            <w:tcBorders>
              <w:left w:val="single" w:sz="4" w:space="0" w:color="auto"/>
            </w:tcBorders>
          </w:tcPr>
          <w:p w14:paraId="6E8FD0F0" w14:textId="77777777" w:rsidR="00D17889" w:rsidRPr="00E43FA5" w:rsidRDefault="00D17889" w:rsidP="0033716D">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E4F678C" w14:textId="77777777" w:rsidR="00D17889" w:rsidRPr="00E43FA5" w:rsidRDefault="00D17889" w:rsidP="0033716D">
            <w:pPr>
              <w:numPr>
                <w:ilvl w:val="0"/>
                <w:numId w:val="1"/>
              </w:num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Classification of CSI report as Valid CSI report and Invalid CSI report.</w:t>
            </w:r>
          </w:p>
          <w:p w14:paraId="6744301C" w14:textId="77777777" w:rsidR="00D17889" w:rsidRPr="00E43FA5" w:rsidRDefault="00D17889" w:rsidP="0033716D">
            <w:pPr>
              <w:numPr>
                <w:ilvl w:val="0"/>
                <w:numId w:val="1"/>
              </w:num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UE behaviour upon TCI state known status mismatch</w:t>
            </w:r>
          </w:p>
        </w:tc>
      </w:tr>
      <w:tr w:rsidR="00D17889" w:rsidRPr="00E43FA5" w14:paraId="19DE5816" w14:textId="77777777" w:rsidTr="0033716D">
        <w:tc>
          <w:tcPr>
            <w:tcW w:w="2694" w:type="dxa"/>
            <w:gridSpan w:val="2"/>
            <w:tcBorders>
              <w:left w:val="single" w:sz="4" w:space="0" w:color="auto"/>
            </w:tcBorders>
          </w:tcPr>
          <w:p w14:paraId="39C8AE29" w14:textId="77777777" w:rsidR="00D17889" w:rsidRPr="00E43FA5" w:rsidRDefault="00D17889" w:rsidP="0033716D">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14:paraId="62CE27EB" w14:textId="77777777" w:rsidR="00D17889" w:rsidRPr="00E43FA5" w:rsidRDefault="00D17889" w:rsidP="0033716D">
            <w:pPr>
              <w:spacing w:after="0" w:line="240" w:lineRule="auto"/>
              <w:rPr>
                <w:rFonts w:ascii="Arial" w:eastAsia="ＭＳ 明朝" w:hAnsi="Arial" w:cs="Times New Roman"/>
                <w:noProof/>
                <w:sz w:val="8"/>
                <w:szCs w:val="8"/>
                <w:lang w:val="en-GB"/>
              </w:rPr>
            </w:pPr>
          </w:p>
        </w:tc>
      </w:tr>
      <w:tr w:rsidR="00D17889" w:rsidRPr="00E43FA5" w14:paraId="69F52416" w14:textId="77777777" w:rsidTr="0033716D">
        <w:tc>
          <w:tcPr>
            <w:tcW w:w="2694" w:type="dxa"/>
            <w:gridSpan w:val="2"/>
            <w:tcBorders>
              <w:left w:val="single" w:sz="4" w:space="0" w:color="auto"/>
              <w:bottom w:val="single" w:sz="4" w:space="0" w:color="auto"/>
            </w:tcBorders>
          </w:tcPr>
          <w:p w14:paraId="01E6052F" w14:textId="77777777" w:rsidR="00D17889" w:rsidRPr="00E43FA5" w:rsidRDefault="00D17889" w:rsidP="0033716D">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0619099" w14:textId="77777777" w:rsidR="00D17889" w:rsidRPr="00E43FA5" w:rsidRDefault="00D17889" w:rsidP="0033716D">
            <w:p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Might result in suboptimal performance of NR Rel-15 </w:t>
            </w:r>
          </w:p>
        </w:tc>
      </w:tr>
      <w:tr w:rsidR="00D17889" w:rsidRPr="00E43FA5" w14:paraId="1A5F6974" w14:textId="77777777" w:rsidTr="0033716D">
        <w:tc>
          <w:tcPr>
            <w:tcW w:w="2694" w:type="dxa"/>
            <w:gridSpan w:val="2"/>
          </w:tcPr>
          <w:p w14:paraId="7C763D20" w14:textId="77777777" w:rsidR="00D17889" w:rsidRPr="00E43FA5" w:rsidRDefault="00D17889" w:rsidP="0033716D">
            <w:pPr>
              <w:spacing w:after="0" w:line="240" w:lineRule="auto"/>
              <w:rPr>
                <w:rFonts w:ascii="Arial" w:eastAsia="ＭＳ 明朝" w:hAnsi="Arial" w:cs="Times New Roman"/>
                <w:b/>
                <w:i/>
                <w:noProof/>
                <w:sz w:val="8"/>
                <w:szCs w:val="8"/>
                <w:lang w:val="en-GB"/>
              </w:rPr>
            </w:pPr>
          </w:p>
        </w:tc>
        <w:tc>
          <w:tcPr>
            <w:tcW w:w="6946" w:type="dxa"/>
            <w:gridSpan w:val="9"/>
          </w:tcPr>
          <w:p w14:paraId="5F13EC5C" w14:textId="77777777" w:rsidR="00D17889" w:rsidRPr="00E43FA5" w:rsidRDefault="00D17889" w:rsidP="0033716D">
            <w:pPr>
              <w:spacing w:after="0" w:line="240" w:lineRule="auto"/>
              <w:rPr>
                <w:rFonts w:ascii="Arial" w:eastAsia="ＭＳ 明朝" w:hAnsi="Arial" w:cs="Times New Roman"/>
                <w:noProof/>
                <w:sz w:val="8"/>
                <w:szCs w:val="8"/>
                <w:lang w:val="en-GB"/>
              </w:rPr>
            </w:pPr>
          </w:p>
        </w:tc>
      </w:tr>
      <w:tr w:rsidR="00D17889" w:rsidRPr="00E43FA5" w14:paraId="453A0B7C" w14:textId="77777777" w:rsidTr="0033716D">
        <w:tc>
          <w:tcPr>
            <w:tcW w:w="2694" w:type="dxa"/>
            <w:gridSpan w:val="2"/>
            <w:tcBorders>
              <w:top w:val="single" w:sz="4" w:space="0" w:color="auto"/>
              <w:left w:val="single" w:sz="4" w:space="0" w:color="auto"/>
            </w:tcBorders>
          </w:tcPr>
          <w:p w14:paraId="595D4D6C" w14:textId="77777777" w:rsidR="00D17889" w:rsidRPr="00E43FA5" w:rsidRDefault="00D17889" w:rsidP="0033716D">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6B70109B" w14:textId="77777777" w:rsidR="00D17889" w:rsidRPr="00E43FA5" w:rsidRDefault="00D17889" w:rsidP="0033716D">
            <w:pPr>
              <w:spacing w:after="0" w:line="240" w:lineRule="auto"/>
              <w:ind w:left="100"/>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8.10, 10.1.6</w:t>
            </w:r>
          </w:p>
        </w:tc>
      </w:tr>
      <w:tr w:rsidR="00D17889" w:rsidRPr="00E43FA5" w14:paraId="015EDACD" w14:textId="77777777" w:rsidTr="0033716D">
        <w:tc>
          <w:tcPr>
            <w:tcW w:w="2694" w:type="dxa"/>
            <w:gridSpan w:val="2"/>
            <w:tcBorders>
              <w:left w:val="single" w:sz="4" w:space="0" w:color="auto"/>
            </w:tcBorders>
          </w:tcPr>
          <w:p w14:paraId="5ED77394" w14:textId="77777777" w:rsidR="00D17889" w:rsidRPr="00E43FA5" w:rsidRDefault="00D17889" w:rsidP="0033716D">
            <w:pPr>
              <w:spacing w:after="0" w:line="240" w:lineRule="auto"/>
              <w:rPr>
                <w:rFonts w:ascii="Arial" w:eastAsia="ＭＳ 明朝" w:hAnsi="Arial" w:cs="Times New Roman"/>
                <w:b/>
                <w:i/>
                <w:noProof/>
                <w:sz w:val="8"/>
                <w:szCs w:val="8"/>
                <w:lang w:val="en-GB"/>
              </w:rPr>
            </w:pPr>
          </w:p>
        </w:tc>
        <w:tc>
          <w:tcPr>
            <w:tcW w:w="6946" w:type="dxa"/>
            <w:gridSpan w:val="9"/>
            <w:tcBorders>
              <w:right w:val="single" w:sz="4" w:space="0" w:color="auto"/>
            </w:tcBorders>
          </w:tcPr>
          <w:p w14:paraId="0A79E550" w14:textId="77777777" w:rsidR="00D17889" w:rsidRPr="00E43FA5" w:rsidRDefault="00D17889" w:rsidP="0033716D">
            <w:pPr>
              <w:spacing w:after="0" w:line="240" w:lineRule="auto"/>
              <w:rPr>
                <w:rFonts w:ascii="Arial" w:eastAsia="ＭＳ 明朝" w:hAnsi="Arial" w:cs="Times New Roman"/>
                <w:noProof/>
                <w:sz w:val="8"/>
                <w:szCs w:val="8"/>
                <w:lang w:val="en-GB"/>
              </w:rPr>
            </w:pPr>
          </w:p>
        </w:tc>
      </w:tr>
      <w:tr w:rsidR="00D17889" w:rsidRPr="00E43FA5" w14:paraId="7EFFB7FB" w14:textId="77777777" w:rsidTr="0033716D">
        <w:tc>
          <w:tcPr>
            <w:tcW w:w="2694" w:type="dxa"/>
            <w:gridSpan w:val="2"/>
            <w:tcBorders>
              <w:left w:val="single" w:sz="4" w:space="0" w:color="auto"/>
            </w:tcBorders>
          </w:tcPr>
          <w:p w14:paraId="2EFC8872" w14:textId="77777777" w:rsidR="00D17889" w:rsidRPr="00E43FA5" w:rsidRDefault="00D17889" w:rsidP="0033716D">
            <w:pPr>
              <w:tabs>
                <w:tab w:val="right" w:pos="2184"/>
              </w:tabs>
              <w:spacing w:after="0" w:line="240" w:lineRule="auto"/>
              <w:rPr>
                <w:rFonts w:ascii="Arial" w:eastAsia="ＭＳ 明朝"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290B4A12" w14:textId="77777777" w:rsidR="00D17889" w:rsidRPr="00E43FA5" w:rsidRDefault="00D17889" w:rsidP="0033716D">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54C8D" w14:textId="77777777" w:rsidR="00D17889" w:rsidRPr="00E43FA5" w:rsidRDefault="00D17889" w:rsidP="0033716D">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N</w:t>
            </w:r>
          </w:p>
        </w:tc>
        <w:tc>
          <w:tcPr>
            <w:tcW w:w="2977" w:type="dxa"/>
            <w:gridSpan w:val="4"/>
          </w:tcPr>
          <w:p w14:paraId="7EF67B4C" w14:textId="77777777" w:rsidR="00D17889" w:rsidRPr="00E43FA5" w:rsidRDefault="00D17889" w:rsidP="0033716D">
            <w:pPr>
              <w:tabs>
                <w:tab w:val="right" w:pos="2893"/>
              </w:tabs>
              <w:spacing w:after="0" w:line="240" w:lineRule="auto"/>
              <w:rPr>
                <w:rFonts w:ascii="Arial" w:eastAsia="ＭＳ 明朝" w:hAnsi="Arial" w:cs="Times New Roman"/>
                <w:noProof/>
                <w:sz w:val="20"/>
                <w:szCs w:val="20"/>
                <w:lang w:val="en-GB"/>
              </w:rPr>
            </w:pPr>
          </w:p>
        </w:tc>
        <w:tc>
          <w:tcPr>
            <w:tcW w:w="3401" w:type="dxa"/>
            <w:gridSpan w:val="3"/>
            <w:tcBorders>
              <w:right w:val="single" w:sz="4" w:space="0" w:color="auto"/>
            </w:tcBorders>
            <w:shd w:val="clear" w:color="FFFF00" w:fill="auto"/>
          </w:tcPr>
          <w:p w14:paraId="50E51266" w14:textId="77777777" w:rsidR="00D17889" w:rsidRPr="00E43FA5" w:rsidRDefault="00D17889" w:rsidP="0033716D">
            <w:pPr>
              <w:spacing w:after="0" w:line="240" w:lineRule="auto"/>
              <w:ind w:left="99"/>
              <w:rPr>
                <w:rFonts w:ascii="Arial" w:eastAsia="ＭＳ 明朝" w:hAnsi="Arial" w:cs="Times New Roman"/>
                <w:noProof/>
                <w:sz w:val="20"/>
                <w:szCs w:val="20"/>
                <w:lang w:val="en-GB"/>
              </w:rPr>
            </w:pPr>
          </w:p>
        </w:tc>
      </w:tr>
      <w:tr w:rsidR="00D17889" w:rsidRPr="00E43FA5" w14:paraId="537EC035" w14:textId="77777777" w:rsidTr="0033716D">
        <w:tc>
          <w:tcPr>
            <w:tcW w:w="2694" w:type="dxa"/>
            <w:gridSpan w:val="2"/>
            <w:tcBorders>
              <w:left w:val="single" w:sz="4" w:space="0" w:color="auto"/>
            </w:tcBorders>
          </w:tcPr>
          <w:p w14:paraId="33420BB9" w14:textId="77777777" w:rsidR="00D17889" w:rsidRPr="00E43FA5" w:rsidRDefault="00D17889" w:rsidP="0033716D">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7C895A5" w14:textId="77777777" w:rsidR="00D17889" w:rsidRPr="00E43FA5" w:rsidRDefault="00D17889" w:rsidP="0033716D">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1A1D3" w14:textId="77777777" w:rsidR="00D17889" w:rsidRPr="00E43FA5" w:rsidRDefault="00D17889" w:rsidP="0033716D">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x</w:t>
            </w:r>
          </w:p>
        </w:tc>
        <w:tc>
          <w:tcPr>
            <w:tcW w:w="2977" w:type="dxa"/>
            <w:gridSpan w:val="4"/>
          </w:tcPr>
          <w:p w14:paraId="6649EF0C" w14:textId="77777777" w:rsidR="00D17889" w:rsidRPr="00E43FA5" w:rsidRDefault="00D17889" w:rsidP="0033716D">
            <w:pPr>
              <w:tabs>
                <w:tab w:val="right" w:pos="2893"/>
              </w:tabs>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 Other core specifications</w:t>
            </w:r>
            <w:r w:rsidRPr="00E43FA5">
              <w:rPr>
                <w:rFonts w:ascii="Arial" w:eastAsia="ＭＳ 明朝" w:hAnsi="Arial" w:cs="Times New Roman"/>
                <w:noProof/>
                <w:sz w:val="20"/>
                <w:szCs w:val="20"/>
                <w:lang w:val="en-GB"/>
              </w:rPr>
              <w:tab/>
            </w:r>
          </w:p>
        </w:tc>
        <w:tc>
          <w:tcPr>
            <w:tcW w:w="3401" w:type="dxa"/>
            <w:gridSpan w:val="3"/>
            <w:tcBorders>
              <w:right w:val="single" w:sz="4" w:space="0" w:color="auto"/>
            </w:tcBorders>
            <w:shd w:val="pct30" w:color="FFFF00" w:fill="auto"/>
          </w:tcPr>
          <w:p w14:paraId="3D647F91" w14:textId="77777777" w:rsidR="00D17889" w:rsidRPr="00E43FA5" w:rsidRDefault="00D17889" w:rsidP="0033716D">
            <w:pPr>
              <w:spacing w:after="0" w:line="240" w:lineRule="auto"/>
              <w:ind w:left="99"/>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TS/TR ... CR ... </w:t>
            </w:r>
          </w:p>
        </w:tc>
      </w:tr>
      <w:tr w:rsidR="00D17889" w:rsidRPr="00E43FA5" w14:paraId="1549460E" w14:textId="77777777" w:rsidTr="0033716D">
        <w:tc>
          <w:tcPr>
            <w:tcW w:w="2694" w:type="dxa"/>
            <w:gridSpan w:val="2"/>
            <w:tcBorders>
              <w:left w:val="single" w:sz="4" w:space="0" w:color="auto"/>
            </w:tcBorders>
          </w:tcPr>
          <w:p w14:paraId="40A085A0" w14:textId="77777777" w:rsidR="00D17889" w:rsidRPr="00E43FA5" w:rsidRDefault="00D17889" w:rsidP="0033716D">
            <w:pPr>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93312D4" w14:textId="77777777" w:rsidR="00D17889" w:rsidRPr="00E43FA5" w:rsidRDefault="00D17889" w:rsidP="0033716D">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648B2" w14:textId="77777777" w:rsidR="00D17889" w:rsidRPr="00E43FA5" w:rsidRDefault="00D17889" w:rsidP="0033716D">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x</w:t>
            </w:r>
          </w:p>
        </w:tc>
        <w:tc>
          <w:tcPr>
            <w:tcW w:w="2977" w:type="dxa"/>
            <w:gridSpan w:val="4"/>
          </w:tcPr>
          <w:p w14:paraId="59FFD444" w14:textId="77777777" w:rsidR="00D17889" w:rsidRPr="00E43FA5" w:rsidRDefault="00D17889" w:rsidP="0033716D">
            <w:p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67F1B5B" w14:textId="77777777" w:rsidR="00D17889" w:rsidRPr="00E43FA5" w:rsidRDefault="00D17889" w:rsidP="0033716D">
            <w:pPr>
              <w:spacing w:after="0" w:line="240" w:lineRule="auto"/>
              <w:ind w:left="99"/>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TS/TR ... CR ... </w:t>
            </w:r>
          </w:p>
        </w:tc>
      </w:tr>
      <w:tr w:rsidR="00D17889" w:rsidRPr="00E43FA5" w14:paraId="03D1C5AA" w14:textId="77777777" w:rsidTr="0033716D">
        <w:tc>
          <w:tcPr>
            <w:tcW w:w="2694" w:type="dxa"/>
            <w:gridSpan w:val="2"/>
            <w:tcBorders>
              <w:left w:val="single" w:sz="4" w:space="0" w:color="auto"/>
            </w:tcBorders>
          </w:tcPr>
          <w:p w14:paraId="37115251" w14:textId="77777777" w:rsidR="00D17889" w:rsidRPr="00E43FA5" w:rsidRDefault="00D17889" w:rsidP="0033716D">
            <w:pPr>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E8FAEFD" w14:textId="77777777" w:rsidR="00D17889" w:rsidRPr="00E43FA5" w:rsidRDefault="00D17889" w:rsidP="0033716D">
            <w:pPr>
              <w:spacing w:after="0" w:line="240" w:lineRule="auto"/>
              <w:jc w:val="center"/>
              <w:rPr>
                <w:rFonts w:ascii="Arial" w:eastAsia="ＭＳ 明朝"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8F746" w14:textId="77777777" w:rsidR="00D17889" w:rsidRPr="00E43FA5" w:rsidRDefault="00D17889" w:rsidP="0033716D">
            <w:pPr>
              <w:spacing w:after="0" w:line="240" w:lineRule="auto"/>
              <w:jc w:val="center"/>
              <w:rPr>
                <w:rFonts w:ascii="Arial" w:eastAsia="ＭＳ 明朝" w:hAnsi="Arial" w:cs="Times New Roman"/>
                <w:b/>
                <w:caps/>
                <w:noProof/>
                <w:sz w:val="20"/>
                <w:szCs w:val="20"/>
                <w:lang w:val="en-GB"/>
              </w:rPr>
            </w:pPr>
            <w:r w:rsidRPr="00E43FA5">
              <w:rPr>
                <w:rFonts w:ascii="Arial" w:eastAsia="ＭＳ 明朝" w:hAnsi="Arial" w:cs="Times New Roman"/>
                <w:b/>
                <w:caps/>
                <w:noProof/>
                <w:sz w:val="20"/>
                <w:szCs w:val="20"/>
                <w:lang w:val="en-GB"/>
              </w:rPr>
              <w:t>x</w:t>
            </w:r>
          </w:p>
        </w:tc>
        <w:tc>
          <w:tcPr>
            <w:tcW w:w="2977" w:type="dxa"/>
            <w:gridSpan w:val="4"/>
          </w:tcPr>
          <w:p w14:paraId="797330B0" w14:textId="77777777" w:rsidR="00D17889" w:rsidRPr="00E43FA5" w:rsidRDefault="00D17889" w:rsidP="0033716D">
            <w:pPr>
              <w:spacing w:after="0" w:line="240" w:lineRule="auto"/>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31FBE3B" w14:textId="77777777" w:rsidR="00D17889" w:rsidRPr="00E43FA5" w:rsidRDefault="00D17889" w:rsidP="0033716D">
            <w:pPr>
              <w:spacing w:after="0" w:line="240" w:lineRule="auto"/>
              <w:ind w:left="99"/>
              <w:rPr>
                <w:rFonts w:ascii="Arial" w:eastAsia="ＭＳ 明朝" w:hAnsi="Arial" w:cs="Times New Roman"/>
                <w:noProof/>
                <w:sz w:val="20"/>
                <w:szCs w:val="20"/>
                <w:lang w:val="en-GB"/>
              </w:rPr>
            </w:pPr>
            <w:r w:rsidRPr="00E43FA5">
              <w:rPr>
                <w:rFonts w:ascii="Arial" w:eastAsia="ＭＳ 明朝" w:hAnsi="Arial" w:cs="Times New Roman"/>
                <w:noProof/>
                <w:sz w:val="20"/>
                <w:szCs w:val="20"/>
                <w:lang w:val="en-GB"/>
              </w:rPr>
              <w:t xml:space="preserve">TS/TR ... CR ... </w:t>
            </w:r>
          </w:p>
        </w:tc>
      </w:tr>
      <w:tr w:rsidR="00D17889" w:rsidRPr="00E43FA5" w14:paraId="1062A6E7" w14:textId="77777777" w:rsidTr="0033716D">
        <w:tc>
          <w:tcPr>
            <w:tcW w:w="2694" w:type="dxa"/>
            <w:gridSpan w:val="2"/>
            <w:tcBorders>
              <w:left w:val="single" w:sz="4" w:space="0" w:color="auto"/>
            </w:tcBorders>
          </w:tcPr>
          <w:p w14:paraId="2198B146" w14:textId="77777777" w:rsidR="00D17889" w:rsidRPr="00E43FA5" w:rsidRDefault="00D17889" w:rsidP="0033716D">
            <w:pPr>
              <w:spacing w:after="0" w:line="240" w:lineRule="auto"/>
              <w:rPr>
                <w:rFonts w:ascii="Arial" w:eastAsia="ＭＳ 明朝" w:hAnsi="Arial" w:cs="Times New Roman"/>
                <w:b/>
                <w:i/>
                <w:noProof/>
                <w:sz w:val="20"/>
                <w:szCs w:val="20"/>
                <w:lang w:val="en-GB"/>
              </w:rPr>
            </w:pPr>
          </w:p>
        </w:tc>
        <w:tc>
          <w:tcPr>
            <w:tcW w:w="6946" w:type="dxa"/>
            <w:gridSpan w:val="9"/>
            <w:tcBorders>
              <w:right w:val="single" w:sz="4" w:space="0" w:color="auto"/>
            </w:tcBorders>
          </w:tcPr>
          <w:p w14:paraId="79D58BD7" w14:textId="77777777" w:rsidR="00D17889" w:rsidRPr="00E43FA5" w:rsidRDefault="00D17889" w:rsidP="0033716D">
            <w:pPr>
              <w:spacing w:after="0" w:line="240" w:lineRule="auto"/>
              <w:rPr>
                <w:rFonts w:ascii="Arial" w:eastAsia="ＭＳ 明朝" w:hAnsi="Arial" w:cs="Times New Roman"/>
                <w:noProof/>
                <w:sz w:val="20"/>
                <w:szCs w:val="20"/>
                <w:lang w:val="en-GB"/>
              </w:rPr>
            </w:pPr>
          </w:p>
        </w:tc>
      </w:tr>
      <w:tr w:rsidR="00D17889" w:rsidRPr="00E43FA5" w14:paraId="3F24EBBD" w14:textId="77777777" w:rsidTr="0033716D">
        <w:tc>
          <w:tcPr>
            <w:tcW w:w="2694" w:type="dxa"/>
            <w:gridSpan w:val="2"/>
            <w:tcBorders>
              <w:left w:val="single" w:sz="4" w:space="0" w:color="auto"/>
              <w:bottom w:val="single" w:sz="4" w:space="0" w:color="auto"/>
            </w:tcBorders>
          </w:tcPr>
          <w:p w14:paraId="33A99FB2" w14:textId="77777777" w:rsidR="00D17889" w:rsidRPr="00E43FA5" w:rsidRDefault="00D17889" w:rsidP="0033716D">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0D6036D9" w14:textId="77777777" w:rsidR="00D17889" w:rsidRPr="00E43FA5" w:rsidRDefault="00D17889" w:rsidP="0033716D">
            <w:pPr>
              <w:spacing w:after="0" w:line="240" w:lineRule="auto"/>
              <w:ind w:left="100"/>
              <w:rPr>
                <w:rFonts w:ascii="Arial" w:eastAsia="ＭＳ 明朝" w:hAnsi="Arial" w:cs="Times New Roman"/>
                <w:noProof/>
                <w:sz w:val="20"/>
                <w:szCs w:val="20"/>
                <w:lang w:val="en-GB"/>
              </w:rPr>
            </w:pPr>
          </w:p>
        </w:tc>
      </w:tr>
      <w:tr w:rsidR="00D17889" w:rsidRPr="00E43FA5" w14:paraId="5FB1BD22" w14:textId="77777777" w:rsidTr="0033716D">
        <w:tc>
          <w:tcPr>
            <w:tcW w:w="2694" w:type="dxa"/>
            <w:gridSpan w:val="2"/>
            <w:tcBorders>
              <w:top w:val="single" w:sz="4" w:space="0" w:color="auto"/>
              <w:bottom w:val="single" w:sz="4" w:space="0" w:color="auto"/>
            </w:tcBorders>
          </w:tcPr>
          <w:p w14:paraId="06748163" w14:textId="77777777" w:rsidR="00D17889" w:rsidRPr="00E43FA5" w:rsidRDefault="00D17889" w:rsidP="0033716D">
            <w:pPr>
              <w:tabs>
                <w:tab w:val="right" w:pos="2184"/>
              </w:tabs>
              <w:spacing w:after="0" w:line="240" w:lineRule="auto"/>
              <w:rPr>
                <w:rFonts w:ascii="Arial" w:eastAsia="ＭＳ 明朝"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E9470A2" w14:textId="77777777" w:rsidR="00D17889" w:rsidRPr="00E43FA5" w:rsidRDefault="00D17889" w:rsidP="0033716D">
            <w:pPr>
              <w:spacing w:after="0" w:line="240" w:lineRule="auto"/>
              <w:ind w:left="100"/>
              <w:rPr>
                <w:rFonts w:ascii="Arial" w:eastAsia="ＭＳ 明朝" w:hAnsi="Arial" w:cs="Times New Roman"/>
                <w:noProof/>
                <w:sz w:val="8"/>
                <w:szCs w:val="8"/>
                <w:lang w:val="en-GB"/>
              </w:rPr>
            </w:pPr>
          </w:p>
        </w:tc>
      </w:tr>
      <w:tr w:rsidR="00D17889" w:rsidRPr="00E43FA5" w14:paraId="10C5D223" w14:textId="77777777" w:rsidTr="0033716D">
        <w:tc>
          <w:tcPr>
            <w:tcW w:w="2694" w:type="dxa"/>
            <w:gridSpan w:val="2"/>
            <w:tcBorders>
              <w:top w:val="single" w:sz="4" w:space="0" w:color="auto"/>
              <w:left w:val="single" w:sz="4" w:space="0" w:color="auto"/>
              <w:bottom w:val="single" w:sz="4" w:space="0" w:color="auto"/>
            </w:tcBorders>
          </w:tcPr>
          <w:p w14:paraId="40B1A9BA" w14:textId="77777777" w:rsidR="00D17889" w:rsidRPr="00E43FA5" w:rsidRDefault="00D17889" w:rsidP="0033716D">
            <w:pPr>
              <w:tabs>
                <w:tab w:val="right" w:pos="2184"/>
              </w:tabs>
              <w:spacing w:after="0" w:line="240" w:lineRule="auto"/>
              <w:rPr>
                <w:rFonts w:ascii="Arial" w:eastAsia="ＭＳ 明朝" w:hAnsi="Arial" w:cs="Times New Roman"/>
                <w:b/>
                <w:i/>
                <w:noProof/>
                <w:sz w:val="20"/>
                <w:szCs w:val="20"/>
                <w:lang w:val="en-GB"/>
              </w:rPr>
            </w:pPr>
            <w:r w:rsidRPr="00E43FA5">
              <w:rPr>
                <w:rFonts w:ascii="Arial" w:eastAsia="ＭＳ 明朝"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91F61" w14:textId="77777777" w:rsidR="00D17889" w:rsidRPr="00E43FA5" w:rsidRDefault="00D17889" w:rsidP="0033716D">
            <w:pPr>
              <w:spacing w:after="0" w:line="240" w:lineRule="auto"/>
              <w:ind w:left="100"/>
              <w:rPr>
                <w:rFonts w:ascii="Arial" w:eastAsia="ＭＳ 明朝" w:hAnsi="Arial" w:cs="Times New Roman"/>
                <w:noProof/>
                <w:sz w:val="20"/>
                <w:szCs w:val="20"/>
                <w:lang w:val="en-GB"/>
              </w:rPr>
            </w:pPr>
          </w:p>
        </w:tc>
      </w:tr>
    </w:tbl>
    <w:p w14:paraId="101B52F9" w14:textId="77777777" w:rsidR="00D17889" w:rsidRPr="00E43FA5" w:rsidRDefault="00D17889" w:rsidP="00D17889">
      <w:pPr>
        <w:spacing w:after="0" w:line="240" w:lineRule="auto"/>
        <w:rPr>
          <w:rFonts w:ascii="Arial" w:eastAsia="ＭＳ 明朝" w:hAnsi="Arial" w:cs="Times New Roman"/>
          <w:noProof/>
          <w:sz w:val="8"/>
          <w:szCs w:val="8"/>
          <w:lang w:val="en-GB"/>
        </w:rPr>
      </w:pPr>
    </w:p>
    <w:p w14:paraId="034ACE29" w14:textId="77777777" w:rsidR="00D17889" w:rsidRPr="00E43FA5" w:rsidRDefault="00D17889" w:rsidP="00D17889">
      <w:pPr>
        <w:spacing w:after="180" w:line="240" w:lineRule="auto"/>
        <w:rPr>
          <w:rFonts w:ascii="Times New Roman" w:eastAsia="ＭＳ 明朝" w:hAnsi="Times New Roman" w:cs="Times New Roman"/>
          <w:noProof/>
          <w:sz w:val="20"/>
          <w:szCs w:val="20"/>
          <w:lang w:val="en-GB"/>
        </w:rPr>
        <w:sectPr w:rsidR="00D17889" w:rsidRPr="00E43FA5">
          <w:headerReference w:type="even" r:id="rId10"/>
          <w:footnotePr>
            <w:numRestart w:val="eachSect"/>
          </w:footnotePr>
          <w:pgSz w:w="11907" w:h="16840" w:code="9"/>
          <w:pgMar w:top="1418" w:right="1134" w:bottom="1134" w:left="1134" w:header="680" w:footer="567" w:gutter="0"/>
          <w:cols w:space="720"/>
        </w:sectPr>
      </w:pPr>
    </w:p>
    <w:p w14:paraId="67D3BB1B" w14:textId="77777777" w:rsidR="00D17889" w:rsidRPr="00E43FA5" w:rsidRDefault="00D17889" w:rsidP="00D17889">
      <w:pPr>
        <w:spacing w:after="180" w:line="240" w:lineRule="auto"/>
        <w:rPr>
          <w:rFonts w:ascii="Times New Roman" w:eastAsia="ＭＳ 明朝" w:hAnsi="Times New Roman" w:cs="Times New Roman"/>
          <w:b/>
          <w:color w:val="FF0000"/>
          <w:sz w:val="28"/>
          <w:szCs w:val="28"/>
          <w:lang w:val="en-GB"/>
        </w:rPr>
      </w:pPr>
      <w:bookmarkStart w:id="3" w:name="_Toc510694056"/>
      <w:bookmarkStart w:id="4" w:name="_Hlk517166845"/>
      <w:r w:rsidRPr="00E43FA5">
        <w:rPr>
          <w:rFonts w:ascii="Times New Roman" w:eastAsia="ＭＳ 明朝" w:hAnsi="Times New Roman" w:cs="Times New Roman"/>
          <w:b/>
          <w:color w:val="FF0000"/>
          <w:sz w:val="28"/>
          <w:szCs w:val="28"/>
          <w:lang w:val="en-GB"/>
        </w:rPr>
        <w:lastRenderedPageBreak/>
        <w:t>------------------------------------Start of change 1------------------------------------------</w:t>
      </w:r>
    </w:p>
    <w:p w14:paraId="40BDEE33" w14:textId="77777777" w:rsidR="00D17889" w:rsidRPr="00E43FA5" w:rsidRDefault="00D17889" w:rsidP="00D17889">
      <w:pPr>
        <w:keepNext/>
        <w:keepLines/>
        <w:spacing w:before="180" w:after="180" w:line="240" w:lineRule="auto"/>
        <w:ind w:left="1134" w:hanging="1134"/>
        <w:outlineLvl w:val="1"/>
        <w:rPr>
          <w:rFonts w:ascii="Arial" w:eastAsia="ＭＳ 明朝" w:hAnsi="Arial" w:cs="Times New Roman"/>
          <w:sz w:val="32"/>
          <w:szCs w:val="20"/>
          <w:lang w:val="en-GB"/>
        </w:rPr>
      </w:pPr>
      <w:r w:rsidRPr="00E43FA5">
        <w:rPr>
          <w:rFonts w:ascii="Arial" w:eastAsia="ＭＳ 明朝" w:hAnsi="Arial" w:cs="Times New Roman"/>
          <w:sz w:val="32"/>
          <w:szCs w:val="20"/>
          <w:lang w:val="en-GB"/>
        </w:rPr>
        <w:t>8.10</w:t>
      </w:r>
      <w:r w:rsidRPr="00E43FA5">
        <w:rPr>
          <w:rFonts w:ascii="Arial" w:eastAsia="ＭＳ 明朝" w:hAnsi="Arial" w:cs="Times New Roman"/>
          <w:sz w:val="32"/>
          <w:szCs w:val="20"/>
          <w:lang w:val="en-GB"/>
        </w:rPr>
        <w:tab/>
      </w:r>
      <w:r w:rsidRPr="00E43FA5">
        <w:rPr>
          <w:rFonts w:ascii="Arial" w:eastAsia="ＭＳ 明朝" w:hAnsi="Arial" w:cs="Times New Roman"/>
          <w:sz w:val="32"/>
          <w:szCs w:val="20"/>
          <w:lang w:val="en-US"/>
        </w:rPr>
        <w:t>Active TCI state switching delay</w:t>
      </w:r>
    </w:p>
    <w:p w14:paraId="516800E1" w14:textId="77777777" w:rsidR="00D17889" w:rsidRPr="00E43FA5" w:rsidRDefault="00D17889" w:rsidP="00D17889">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ＭＳ 明朝" w:hAnsi="Arial" w:cs="Times New Roman"/>
          <w:sz w:val="28"/>
          <w:szCs w:val="20"/>
          <w:lang w:val="en-US"/>
        </w:rPr>
        <w:t>8.10.1</w:t>
      </w:r>
      <w:r w:rsidRPr="00E43FA5">
        <w:rPr>
          <w:rFonts w:ascii="Arial" w:eastAsia="ＭＳ 明朝" w:hAnsi="Arial" w:cs="Times New Roman"/>
          <w:sz w:val="28"/>
          <w:szCs w:val="20"/>
          <w:lang w:val="en-US"/>
        </w:rPr>
        <w:tab/>
        <w:t>Introduction</w:t>
      </w:r>
    </w:p>
    <w:p w14:paraId="1DF6963A" w14:textId="77777777" w:rsidR="00D17889" w:rsidRPr="00E43FA5" w:rsidRDefault="00D17889" w:rsidP="00D17889">
      <w:pPr>
        <w:spacing w:after="180" w:line="240" w:lineRule="auto"/>
        <w:rPr>
          <w:rFonts w:ascii="Times New Roman" w:eastAsia="ＭＳ 明朝" w:hAnsi="Times New Roman" w:cs="Times New Roman"/>
          <w:sz w:val="20"/>
          <w:szCs w:val="20"/>
          <w:lang w:val="en-GB" w:eastAsia="zh-CN"/>
        </w:rPr>
      </w:pPr>
      <w:r w:rsidRPr="00E43FA5">
        <w:rPr>
          <w:rFonts w:ascii="Times New Roman" w:eastAsia="ＭＳ 明朝" w:hAnsi="Times New Roman" w:cs="Times New Roman"/>
          <w:sz w:val="20"/>
          <w:szCs w:val="20"/>
          <w:lang w:val="en-GB" w:eastAsia="zh-CN"/>
        </w:rPr>
        <w:t>The requirements in this section apply for a UE configured with one or more TCI state configurations</w:t>
      </w:r>
      <w:r w:rsidRPr="00E43FA5">
        <w:rPr>
          <w:rFonts w:ascii="Times New Roman" w:eastAsia="ＭＳ 明朝" w:hAnsi="Times New Roman" w:cs="Times New Roman"/>
          <w:sz w:val="20"/>
          <w:szCs w:val="20"/>
          <w:lang w:val="en-US"/>
        </w:rPr>
        <w:t xml:space="preserve"> on </w:t>
      </w:r>
      <w:r w:rsidRPr="00E43FA5">
        <w:rPr>
          <w:rFonts w:ascii="Times New Roman" w:eastAsia="ＭＳ 明朝" w:hAnsi="Times New Roman" w:cs="Times New Roman"/>
          <w:sz w:val="20"/>
          <w:szCs w:val="20"/>
          <w:lang w:val="en-US" w:eastAsia="zh-CN"/>
        </w:rPr>
        <w:t>serving cell</w:t>
      </w:r>
      <w:r w:rsidRPr="00E43FA5">
        <w:rPr>
          <w:rFonts w:ascii="Times New Roman" w:eastAsia="ＭＳ 明朝" w:hAnsi="Times New Roman" w:cs="Times New Roman"/>
          <w:sz w:val="20"/>
          <w:szCs w:val="20"/>
          <w:lang w:val="en-US"/>
        </w:rPr>
        <w:t xml:space="preserve"> in </w:t>
      </w:r>
      <w:r w:rsidRPr="00E43FA5">
        <w:rPr>
          <w:rFonts w:ascii="Times New Roman" w:eastAsia="ＭＳ 明朝" w:hAnsi="Times New Roman" w:cs="Times New Roman"/>
          <w:sz w:val="20"/>
          <w:szCs w:val="20"/>
          <w:lang w:val="en-US" w:eastAsia="zh-CN"/>
        </w:rPr>
        <w:t xml:space="preserve">MR-DC or </w:t>
      </w:r>
      <w:r w:rsidRPr="00E43FA5">
        <w:rPr>
          <w:rFonts w:ascii="Times New Roman" w:eastAsia="ＭＳ 明朝" w:hAnsi="Times New Roman" w:cs="Times New Roman"/>
          <w:sz w:val="20"/>
          <w:szCs w:val="20"/>
          <w:lang w:val="en-US"/>
        </w:rPr>
        <w:t>standalone NR</w:t>
      </w:r>
      <w:r w:rsidRPr="00E43FA5">
        <w:rPr>
          <w:rFonts w:ascii="Times New Roman" w:eastAsia="ＭＳ 明朝" w:hAnsi="Times New Roman" w:cs="Times New Roman"/>
          <w:sz w:val="20"/>
          <w:szCs w:val="20"/>
          <w:lang w:val="en-GB" w:eastAsia="zh-CN"/>
        </w:rPr>
        <w:t>. UE shall complete the switch of active TCI state within the delay defined in this section.</w:t>
      </w:r>
    </w:p>
    <w:p w14:paraId="17EDE46C" w14:textId="77777777" w:rsidR="00D17889" w:rsidRPr="00E43FA5" w:rsidRDefault="00D17889" w:rsidP="00D17889">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ＭＳ 明朝" w:hAnsi="Arial" w:cs="Times New Roman"/>
          <w:sz w:val="28"/>
          <w:szCs w:val="20"/>
          <w:lang w:val="en-US"/>
        </w:rPr>
        <w:t>8.10.2</w:t>
      </w:r>
      <w:r w:rsidRPr="00E43FA5">
        <w:rPr>
          <w:rFonts w:ascii="Arial" w:eastAsia="ＭＳ 明朝" w:hAnsi="Arial" w:cs="Times New Roman"/>
          <w:sz w:val="28"/>
          <w:szCs w:val="20"/>
          <w:lang w:val="en-US"/>
        </w:rPr>
        <w:tab/>
        <w:t>Known conditions for TCI state</w:t>
      </w:r>
    </w:p>
    <w:p w14:paraId="1C60C34D" w14:textId="77777777" w:rsidR="00D17889" w:rsidRPr="00E43FA5" w:rsidRDefault="00D17889" w:rsidP="00D17889">
      <w:pPr>
        <w:tabs>
          <w:tab w:val="left" w:pos="0"/>
        </w:tabs>
        <w:spacing w:after="180" w:line="240" w:lineRule="auto"/>
        <w:rPr>
          <w:rFonts w:ascii="Times New Roman" w:eastAsia="Malgun Gothic" w:hAnsi="Times New Roman" w:cs="v4.2.0"/>
          <w:sz w:val="20"/>
          <w:szCs w:val="20"/>
          <w:lang w:val="en-GB" w:eastAsia="zh-CN"/>
        </w:rPr>
      </w:pPr>
      <w:r w:rsidRPr="00E43FA5">
        <w:rPr>
          <w:rFonts w:ascii="Times New Roman" w:eastAsia="Malgun Gothic" w:hAnsi="Times New Roman" w:cs="v4.2.0"/>
          <w:sz w:val="20"/>
          <w:szCs w:val="20"/>
          <w:lang w:val="en-US" w:eastAsia="zh-CN"/>
        </w:rPr>
        <w:t>T</w:t>
      </w:r>
      <w:r w:rsidRPr="00E43FA5">
        <w:rPr>
          <w:rFonts w:ascii="Times New Roman" w:eastAsia="Malgun Gothic" w:hAnsi="Times New Roman" w:cs="v4.2.0"/>
          <w:sz w:val="20"/>
          <w:szCs w:val="20"/>
          <w:lang w:val="en-GB" w:eastAsia="zh-CN"/>
        </w:rPr>
        <w:t>he TCI state is known if it has been meeting the following conditions:</w:t>
      </w:r>
    </w:p>
    <w:p w14:paraId="47312010" w14:textId="77777777" w:rsidR="00D17889" w:rsidRPr="00E43FA5" w:rsidRDefault="00D17889" w:rsidP="00D17889">
      <w:pPr>
        <w:spacing w:after="180" w:line="240" w:lineRule="auto"/>
        <w:ind w:left="568" w:hanging="284"/>
        <w:rPr>
          <w:rFonts w:ascii="Times New Roman" w:eastAsia="ＭＳ 明朝" w:hAnsi="Times New Roman" w:cs="Times New Roman"/>
          <w:sz w:val="20"/>
          <w:szCs w:val="20"/>
          <w:lang w:val="en-GB" w:eastAsia="zh-CN"/>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t>TCI state switch is within [X] ms of last transmission of the resource for beam reporting/ measurement for the target TCI state</w:t>
      </w:r>
    </w:p>
    <w:p w14:paraId="42A7DD67" w14:textId="77777777" w:rsidR="00D17889" w:rsidRPr="00E43FA5" w:rsidRDefault="00D17889" w:rsidP="00D17889">
      <w:pPr>
        <w:spacing w:after="180" w:line="240" w:lineRule="auto"/>
        <w:ind w:left="568" w:hanging="284"/>
        <w:rPr>
          <w:rFonts w:ascii="Times New Roman" w:eastAsia="ＭＳ 明朝" w:hAnsi="Times New Roman" w:cs="Times New Roman"/>
          <w:sz w:val="20"/>
          <w:szCs w:val="20"/>
          <w:lang w:val="en-GB" w:eastAsia="zh-CN"/>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t>The UE has sent at least 1 measurement report for the target TCI state</w:t>
      </w:r>
    </w:p>
    <w:p w14:paraId="3CE59F38" w14:textId="77777777" w:rsidR="00D17889" w:rsidRPr="00E43FA5" w:rsidRDefault="00D17889" w:rsidP="00D17889">
      <w:pPr>
        <w:spacing w:after="180" w:line="240" w:lineRule="auto"/>
        <w:ind w:left="568" w:hanging="284"/>
        <w:rPr>
          <w:rFonts w:ascii="Times New Roman" w:eastAsia="ＭＳ 明朝" w:hAnsi="Times New Roman" w:cs="Times New Roman"/>
          <w:sz w:val="20"/>
          <w:szCs w:val="20"/>
          <w:lang w:val="en-GB" w:eastAsia="zh-CN"/>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t>The TCI state shall remain detectable during the TCI state switching period</w:t>
      </w:r>
    </w:p>
    <w:p w14:paraId="501A0946" w14:textId="77777777" w:rsidR="00D17889" w:rsidRPr="00E43FA5" w:rsidRDefault="00D17889" w:rsidP="00D17889">
      <w:pPr>
        <w:spacing w:after="180" w:line="240" w:lineRule="auto"/>
        <w:ind w:left="851" w:hanging="284"/>
        <w:rPr>
          <w:rFonts w:ascii="Times New Roman" w:eastAsia="ＭＳ 明朝" w:hAnsi="Times New Roman" w:cs="Times New Roman"/>
          <w:sz w:val="20"/>
          <w:szCs w:val="20"/>
          <w:lang w:val="en-GB" w:eastAsia="zh-CN"/>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t>SNR of the TCI state is &gt; -3dB</w:t>
      </w:r>
    </w:p>
    <w:p w14:paraId="11E2ABC8" w14:textId="77777777" w:rsidR="00D17889" w:rsidRPr="00E43FA5" w:rsidRDefault="00D17889" w:rsidP="00D17889">
      <w:pPr>
        <w:spacing w:after="180" w:line="240" w:lineRule="auto"/>
        <w:rPr>
          <w:rFonts w:ascii="Times New Roman" w:eastAsia="Malgun Gothic" w:hAnsi="Times New Roman" w:cs="Times New Roman"/>
          <w:sz w:val="20"/>
          <w:szCs w:val="20"/>
          <w:lang w:val="en-GB" w:eastAsia="zh-CN"/>
        </w:rPr>
      </w:pPr>
      <w:r w:rsidRPr="00E43FA5">
        <w:rPr>
          <w:rFonts w:ascii="Times New Roman" w:eastAsia="Malgun Gothic" w:hAnsi="Times New Roman" w:cs="Times New Roman"/>
          <w:sz w:val="20"/>
          <w:szCs w:val="20"/>
          <w:lang w:val="en-GB" w:eastAsia="zh-CN"/>
        </w:rPr>
        <w:t>Otherwise, the TCI state is unknown.</w:t>
      </w:r>
    </w:p>
    <w:p w14:paraId="3FE4D9F8" w14:textId="77777777" w:rsidR="00D17889" w:rsidRPr="00E43FA5" w:rsidRDefault="00D17889" w:rsidP="00D17889">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ＭＳ 明朝" w:hAnsi="Arial" w:cs="Times New Roman"/>
          <w:sz w:val="28"/>
          <w:szCs w:val="20"/>
          <w:lang w:val="en-US"/>
        </w:rPr>
        <w:t>8.10.3</w:t>
      </w:r>
      <w:r w:rsidRPr="00E43FA5">
        <w:rPr>
          <w:rFonts w:ascii="Arial" w:eastAsia="ＭＳ 明朝" w:hAnsi="Arial" w:cs="Times New Roman"/>
          <w:sz w:val="28"/>
          <w:szCs w:val="20"/>
          <w:lang w:val="en-US"/>
        </w:rPr>
        <w:tab/>
        <w:t>MAC-CE based TCI state switch delay</w:t>
      </w:r>
    </w:p>
    <w:p w14:paraId="498ACF6B" w14:textId="77777777" w:rsidR="00D17889" w:rsidRPr="00E43FA5" w:rsidRDefault="00D17889" w:rsidP="00D17889">
      <w:pPr>
        <w:spacing w:after="180" w:line="240" w:lineRule="auto"/>
        <w:rPr>
          <w:rFonts w:ascii="Times New Roman" w:eastAsia="ＭＳ 明朝"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If the target TCI state is known, 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MAC-CE activation command at slot n</w:t>
      </w:r>
      <w:r w:rsidRPr="00E43FA5">
        <w:rPr>
          <w:rFonts w:ascii="Times New Roman" w:eastAsia="ＭＳ 明朝" w:hAnsi="Times New Roman" w:cs="Times New Roman"/>
          <w:sz w:val="20"/>
          <w:szCs w:val="20"/>
          <w:lang w:val="en-US" w:eastAsia="zh-CN"/>
        </w:rPr>
        <w:t>, UE shall be able to receive PD</w:t>
      </w:r>
      <w:r w:rsidRPr="00E43FA5">
        <w:rPr>
          <w:rFonts w:ascii="Times New Roman" w:eastAsia="Malgun Gothic" w:hAnsi="Times New Roman" w:cs="Times New Roman"/>
          <w:sz w:val="20"/>
          <w:szCs w:val="20"/>
          <w:lang w:val="en-US" w:eastAsia="zh-CN"/>
        </w:rPr>
        <w:t>C</w:t>
      </w:r>
      <w:r w:rsidRPr="00E43FA5">
        <w:rPr>
          <w:rFonts w:ascii="Times New Roman" w:eastAsia="ＭＳ 明朝" w:hAnsi="Times New Roman" w:cs="Times New Roman"/>
          <w:sz w:val="20"/>
          <w:szCs w:val="20"/>
          <w:lang w:val="en-US" w:eastAsia="zh-CN"/>
        </w:rPr>
        <w:t xml:space="preserve">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3 ms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lang w:val="en-US" w:eastAsia="zh-CN"/>
        </w:rPr>
        <w:t>. The UE shall be able to receive on the old TCI state until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3 ms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ＭＳ 明朝" w:hAnsi="Times New Roman" w:cs="Times New Roman"/>
          <w:sz w:val="20"/>
          <w:szCs w:val="20"/>
          <w:lang w:val="en-US" w:eastAsia="zh-CN"/>
        </w:rPr>
        <w:t>).</w:t>
      </w:r>
    </w:p>
    <w:p w14:paraId="6D440AEB" w14:textId="77777777" w:rsidR="00D17889" w:rsidRPr="00E43FA5" w:rsidRDefault="00D17889" w:rsidP="00D17889">
      <w:pPr>
        <w:spacing w:after="180" w:line="240" w:lineRule="auto"/>
        <w:rPr>
          <w:rFonts w:ascii="Times New Roman" w:eastAsia="Malgun Gothic"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 xml:space="preserve">Where </w:t>
      </w:r>
      <w:r w:rsidRPr="00E43FA5">
        <w:rPr>
          <w:rFonts w:ascii="Times New Roman" w:eastAsia="ＭＳ 明朝" w:hAnsi="Times New Roman" w:cs="Times New Roman"/>
          <w:sz w:val="20"/>
          <w:szCs w:val="20"/>
          <w:lang w:val="en-GB"/>
        </w:rPr>
        <w:t>T</w:t>
      </w:r>
      <w:r w:rsidRPr="00E43FA5">
        <w:rPr>
          <w:rFonts w:ascii="Times New Roman" w:eastAsia="ＭＳ 明朝" w:hAnsi="Times New Roman" w:cs="Times New Roman"/>
          <w:sz w:val="20"/>
          <w:szCs w:val="20"/>
          <w:vertAlign w:val="subscript"/>
          <w:lang w:val="en-GB"/>
        </w:rPr>
        <w:t>HARQ</w:t>
      </w:r>
      <w:r w:rsidRPr="00E43FA5">
        <w:rPr>
          <w:rFonts w:ascii="Times New Roman" w:eastAsia="ＭＳ 明朝" w:hAnsi="Times New Roman" w:cs="Times New Roman"/>
          <w:sz w:val="20"/>
          <w:szCs w:val="20"/>
          <w:lang w:val="en-GB"/>
        </w:rPr>
        <w:t xml:space="preserve"> is the timing between DL data transmission and acknowledgement as specified in TS 38.321 [7]</w:t>
      </w:r>
      <w:r w:rsidRPr="00E43FA5">
        <w:rPr>
          <w:rFonts w:ascii="Times New Roman" w:eastAsia="Malgun Gothic" w:hAnsi="Times New Roman" w:cs="Times New Roman"/>
          <w:sz w:val="20"/>
          <w:szCs w:val="20"/>
          <w:lang w:val="en-US" w:eastAsia="zh-CN"/>
        </w:rPr>
        <w:t xml:space="preserve">; </w:t>
      </w:r>
    </w:p>
    <w:p w14:paraId="6663CB69" w14:textId="77777777" w:rsidR="00D17889" w:rsidRPr="00E43FA5" w:rsidRDefault="00D17889" w:rsidP="00D17889">
      <w:pPr>
        <w:spacing w:after="180" w:line="240" w:lineRule="auto"/>
        <w:ind w:firstLine="720"/>
        <w:rPr>
          <w:rFonts w:ascii="Times New Roman" w:eastAsia="Malgun Gothic"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xml:space="preserve">is time to first SSB transmission after TCI state command is received by the UE; </w:t>
      </w:r>
    </w:p>
    <w:p w14:paraId="1D7F66AB" w14:textId="77777777" w:rsidR="00D17889" w:rsidRPr="00E43FA5" w:rsidRDefault="00D17889" w:rsidP="00D17889">
      <w:pPr>
        <w:spacing w:after="180" w:line="240" w:lineRule="auto"/>
        <w:ind w:firstLine="720"/>
        <w:rPr>
          <w:rFonts w:ascii="Times New Roman" w:eastAsia="Malgun Gothic"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SSB-proc </w:t>
      </w:r>
      <w:r w:rsidRPr="00E43FA5">
        <w:rPr>
          <w:rFonts w:ascii="Times New Roman" w:eastAsia="Malgun Gothic" w:hAnsi="Times New Roman" w:cs="Times New Roman"/>
          <w:sz w:val="20"/>
          <w:szCs w:val="20"/>
          <w:lang w:val="en-US" w:eastAsia="zh-CN"/>
        </w:rPr>
        <w:t xml:space="preserve">= 2 ms; </w:t>
      </w:r>
    </w:p>
    <w:p w14:paraId="3B927AB3" w14:textId="77777777" w:rsidR="00D17889" w:rsidRPr="00E43FA5" w:rsidRDefault="00D17889" w:rsidP="00D17889">
      <w:pPr>
        <w:spacing w:after="180" w:line="240" w:lineRule="auto"/>
        <w:ind w:firstLine="720"/>
        <w:rPr>
          <w:rFonts w:ascii="Times New Roman" w:eastAsia="Malgun Gothic"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 xml:space="preserve"> = 1 if target TCI state is not in the active TCI state list for PDSCH, 0 otherwise.</w:t>
      </w:r>
    </w:p>
    <w:p w14:paraId="7D79F0ED" w14:textId="77777777" w:rsidR="00D17889" w:rsidRPr="00E43FA5" w:rsidRDefault="00D17889" w:rsidP="00D17889">
      <w:pPr>
        <w:spacing w:after="180" w:line="240" w:lineRule="auto"/>
        <w:rPr>
          <w:rFonts w:ascii="Times New Roman" w:eastAsia="ＭＳ 明朝"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If the target TCI state is unknown, 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MAC-CE activation command at slot n</w:t>
      </w:r>
      <w:r w:rsidRPr="00E43FA5">
        <w:rPr>
          <w:rFonts w:ascii="Times New Roman" w:eastAsia="ＭＳ 明朝" w:hAnsi="Times New Roman" w:cs="Times New Roman"/>
          <w:sz w:val="20"/>
          <w:szCs w:val="20"/>
          <w:lang w:val="en-US" w:eastAsia="zh-CN"/>
        </w:rPr>
        <w:t>, UE shall be able to receive PD</w:t>
      </w:r>
      <w:r w:rsidRPr="00E43FA5">
        <w:rPr>
          <w:rFonts w:ascii="Times New Roman" w:eastAsia="Malgun Gothic" w:hAnsi="Times New Roman" w:cs="Times New Roman"/>
          <w:sz w:val="20"/>
          <w:szCs w:val="20"/>
          <w:lang w:val="en-US" w:eastAsia="zh-CN"/>
        </w:rPr>
        <w:t>C</w:t>
      </w:r>
      <w:r w:rsidRPr="00E43FA5">
        <w:rPr>
          <w:rFonts w:ascii="Times New Roman" w:eastAsia="ＭＳ 明朝" w:hAnsi="Times New Roman" w:cs="Times New Roman"/>
          <w:sz w:val="20"/>
          <w:szCs w:val="20"/>
          <w:lang w:val="en-US" w:eastAsia="zh-CN"/>
        </w:rPr>
        <w:t xml:space="preserve">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 xml:space="preserve">3 ms + </w:t>
      </w:r>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 xml:space="preserve">L1-RSRP </w:t>
      </w:r>
      <w:r w:rsidRPr="00E43FA5">
        <w:rPr>
          <w:rFonts w:ascii="Times New Roman" w:eastAsia="Malgun Gothic" w:hAnsi="Times New Roman" w:cs="Times New Roman"/>
          <w:sz w:val="20"/>
          <w:szCs w:val="20"/>
          <w:lang w:val="en-US" w:eastAsia="zh-CN"/>
        </w:rPr>
        <w:t>+TO</w:t>
      </w:r>
      <w:r w:rsidRPr="00E43FA5">
        <w:rPr>
          <w:rFonts w:ascii="Times New Roman" w:eastAsia="Malgun Gothic" w:hAnsi="Times New Roman" w:cs="Times New Roman"/>
          <w:sz w:val="20"/>
          <w:szCs w:val="20"/>
          <w:vertAlign w:val="subscript"/>
          <w:lang w:val="en-US" w:eastAsia="zh-CN"/>
        </w:rPr>
        <w:t>uk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vertAlign w:val="subscript"/>
          <w:lang w:val="en-GB" w:eastAsia="en-GB"/>
        </w:rPr>
        <w:t xml:space="preserve"> </w:t>
      </w:r>
      <w:r w:rsidRPr="00E43FA5">
        <w:rPr>
          <w:rFonts w:ascii="Times New Roman" w:eastAsia="ＭＳ 明朝" w:hAnsi="Times New Roman" w:cs="Times New Roman"/>
          <w:sz w:val="20"/>
          <w:szCs w:val="20"/>
          <w:lang w:val="en-US" w:eastAsia="zh-CN"/>
        </w:rPr>
        <w:t>. The UE shall be able to receive on the old TCI state until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 xml:space="preserve">3 ms+ </w:t>
      </w:r>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L1-RSRP</w:t>
      </w:r>
      <w:r w:rsidRPr="00E43FA5">
        <w:rPr>
          <w:rFonts w:ascii="Times New Roman" w:eastAsia="Malgun Gothic" w:hAnsi="Times New Roman" w:cs="Times New Roman"/>
          <w:sz w:val="20"/>
          <w:szCs w:val="20"/>
          <w:lang w:val="en-US" w:eastAsia="zh-CN"/>
        </w:rPr>
        <w:t xml:space="preserve">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ＭＳ 明朝" w:hAnsi="Times New Roman" w:cs="Times New Roman"/>
          <w:sz w:val="20"/>
          <w:szCs w:val="20"/>
          <w:lang w:val="en-US" w:eastAsia="zh-CN"/>
        </w:rPr>
        <w:t>).</w:t>
      </w:r>
    </w:p>
    <w:p w14:paraId="4A1CB460" w14:textId="77777777" w:rsidR="00D17889" w:rsidRPr="00E43FA5" w:rsidRDefault="00D17889" w:rsidP="00D17889">
      <w:pPr>
        <w:spacing w:after="180" w:line="240" w:lineRule="auto"/>
        <w:rPr>
          <w:rFonts w:ascii="Times New Roman" w:eastAsia="ＭＳ 明朝" w:hAnsi="Times New Roman" w:cs="Times New Roman"/>
          <w:sz w:val="20"/>
          <w:szCs w:val="20"/>
          <w:lang w:val="en-GB" w:eastAsia="en-GB"/>
        </w:rPr>
      </w:pPr>
      <w:r w:rsidRPr="00E43FA5">
        <w:rPr>
          <w:rFonts w:ascii="Times New Roman" w:eastAsia="ＭＳ 明朝" w:hAnsi="Times New Roman" w:cs="Times New Roman"/>
          <w:sz w:val="20"/>
          <w:szCs w:val="20"/>
          <w:lang w:val="en-GB" w:eastAsia="en-GB"/>
        </w:rPr>
        <w:t>Where T</w:t>
      </w:r>
      <w:r w:rsidRPr="00E43FA5">
        <w:rPr>
          <w:rFonts w:ascii="Times New Roman" w:eastAsia="ＭＳ 明朝" w:hAnsi="Times New Roman" w:cs="Times New Roman"/>
          <w:sz w:val="20"/>
          <w:szCs w:val="20"/>
          <w:vertAlign w:val="subscript"/>
          <w:lang w:val="en-GB" w:eastAsia="en-GB"/>
        </w:rPr>
        <w:t xml:space="preserve"> L1-RSRP  </w:t>
      </w:r>
      <w:r w:rsidRPr="00E43FA5">
        <w:rPr>
          <w:rFonts w:ascii="Times New Roman" w:eastAsia="ＭＳ 明朝" w:hAnsi="Times New Roman" w:cs="Times New Roman"/>
          <w:sz w:val="20"/>
          <w:szCs w:val="20"/>
          <w:lang w:val="en-GB" w:eastAsia="en-GB"/>
        </w:rPr>
        <w:t>is the time for L1-RSRP measurement for Rx beam refinement, defined as</w:t>
      </w:r>
    </w:p>
    <w:p w14:paraId="4A409F84" w14:textId="77777777" w:rsidR="00D17889" w:rsidRPr="00E43FA5" w:rsidRDefault="00D17889" w:rsidP="00D17889">
      <w:pPr>
        <w:spacing w:after="180" w:line="240" w:lineRule="auto"/>
        <w:ind w:left="568" w:hanging="284"/>
        <w:rPr>
          <w:rFonts w:ascii="Times New Roman" w:eastAsia="ＭＳ 明朝" w:hAnsi="Times New Roman" w:cs="Times New Roman"/>
          <w:sz w:val="20"/>
          <w:szCs w:val="20"/>
          <w:lang w:val="en-GB" w:eastAsia="en-GB"/>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r>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BM_Measurement_Period_SSB</w:t>
      </w:r>
      <w:r w:rsidRPr="00E43FA5">
        <w:rPr>
          <w:rFonts w:ascii="Times New Roman" w:eastAsia="ＭＳ 明朝" w:hAnsi="Times New Roman" w:cs="Times New Roman"/>
          <w:sz w:val="20"/>
          <w:szCs w:val="20"/>
          <w:lang w:val="en-GB" w:eastAsia="en-GB"/>
        </w:rPr>
        <w:t xml:space="preserve"> for SSB</w:t>
      </w:r>
      <w:r w:rsidRPr="00E43FA5">
        <w:rPr>
          <w:rFonts w:ascii="Times New Roman" w:eastAsia="ＭＳ 明朝" w:hAnsi="Times New Roman" w:cs="Times New Roman"/>
          <w:sz w:val="20"/>
          <w:szCs w:val="20"/>
          <w:vertAlign w:val="subscript"/>
          <w:lang w:val="en-GB" w:eastAsia="en-GB"/>
        </w:rPr>
        <w:t xml:space="preserve"> </w:t>
      </w:r>
      <w:r w:rsidRPr="00E43FA5">
        <w:rPr>
          <w:rFonts w:ascii="Times New Roman" w:eastAsia="ＭＳ 明朝" w:hAnsi="Times New Roman" w:cs="Times New Roman"/>
          <w:sz w:val="20"/>
          <w:szCs w:val="20"/>
          <w:lang w:val="en-GB" w:eastAsia="en-GB"/>
        </w:rPr>
        <w:t xml:space="preserve">in FR2 as specified in </w:t>
      </w:r>
      <w:r w:rsidRPr="00E43FA5">
        <w:rPr>
          <w:rFonts w:ascii="Times New Roman" w:eastAsia="ＭＳ 明朝" w:hAnsi="Times New Roman" w:cs="Times New Roman"/>
          <w:sz w:val="20"/>
          <w:szCs w:val="20"/>
          <w:lang w:val="en-US" w:eastAsia="ko-KR"/>
        </w:rPr>
        <w:t>clause</w:t>
      </w:r>
      <w:r w:rsidRPr="00E43FA5">
        <w:rPr>
          <w:rFonts w:ascii="Times New Roman" w:eastAsia="ＭＳ 明朝" w:hAnsi="Times New Roman" w:cs="Times New Roman"/>
          <w:sz w:val="20"/>
          <w:szCs w:val="20"/>
          <w:lang w:val="en-GB" w:eastAsia="en-GB"/>
        </w:rPr>
        <w:t xml:space="preserve"> 9.5.4.1, with the assumption of M=1</w:t>
      </w:r>
    </w:p>
    <w:p w14:paraId="2C346039" w14:textId="77777777" w:rsidR="00D17889" w:rsidRPr="00E43FA5" w:rsidRDefault="00D17889" w:rsidP="00D17889">
      <w:pPr>
        <w:spacing w:after="180" w:line="240" w:lineRule="auto"/>
        <w:ind w:left="568" w:hanging="284"/>
        <w:rPr>
          <w:rFonts w:ascii="Times New Roman" w:eastAsia="ＭＳ 明朝" w:hAnsi="Times New Roman" w:cs="Times New Roman"/>
          <w:sz w:val="20"/>
          <w:szCs w:val="20"/>
          <w:lang w:val="en-GB" w:eastAsia="en-GB"/>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r>
      <w:r w:rsidRPr="00E43FA5">
        <w:rPr>
          <w:rFonts w:ascii="Times New Roman" w:eastAsia="ＭＳ 明朝" w:hAnsi="Times New Roman" w:cs="Times New Roman"/>
          <w:sz w:val="20"/>
          <w:szCs w:val="20"/>
          <w:lang w:val="en-GB"/>
        </w:rPr>
        <w:t>T</w:t>
      </w:r>
      <w:r w:rsidRPr="00E43FA5">
        <w:rPr>
          <w:rFonts w:ascii="Times New Roman" w:eastAsia="ＭＳ 明朝" w:hAnsi="Times New Roman" w:cs="Times New Roman"/>
          <w:sz w:val="20"/>
          <w:szCs w:val="20"/>
          <w:vertAlign w:val="subscript"/>
          <w:lang w:val="en-GB"/>
        </w:rPr>
        <w:t xml:space="preserve">BM_Measurement_Period_CSI-RS </w:t>
      </w:r>
      <w:r w:rsidRPr="00E43FA5">
        <w:rPr>
          <w:rFonts w:ascii="Times New Roman" w:eastAsia="ＭＳ 明朝" w:hAnsi="Times New Roman" w:cs="Times New Roman"/>
          <w:sz w:val="20"/>
          <w:szCs w:val="20"/>
          <w:lang w:val="en-GB"/>
        </w:rPr>
        <w:t>for CSI-RS</w:t>
      </w:r>
      <w:r w:rsidRPr="00E43FA5">
        <w:rPr>
          <w:rFonts w:ascii="Arial" w:eastAsia="ＭＳ 明朝" w:hAnsi="Arial" w:cs="Times New Roman"/>
          <w:sz w:val="20"/>
          <w:szCs w:val="20"/>
          <w:lang w:val="en-GB"/>
        </w:rPr>
        <w:t xml:space="preserve"> </w:t>
      </w:r>
      <w:r w:rsidRPr="00E43FA5">
        <w:rPr>
          <w:rFonts w:ascii="Times New Roman" w:eastAsia="ＭＳ 明朝" w:hAnsi="Times New Roman" w:cs="Times New Roman"/>
          <w:sz w:val="20"/>
          <w:szCs w:val="20"/>
          <w:vertAlign w:val="subscript"/>
          <w:lang w:val="en-GB" w:eastAsia="en-GB"/>
        </w:rPr>
        <w:t xml:space="preserve"> </w:t>
      </w:r>
      <w:r w:rsidRPr="00E43FA5">
        <w:rPr>
          <w:rFonts w:ascii="Times New Roman" w:eastAsia="ＭＳ 明朝" w:hAnsi="Times New Roman" w:cs="Times New Roman"/>
          <w:sz w:val="20"/>
          <w:szCs w:val="20"/>
          <w:lang w:val="en-GB" w:eastAsia="en-GB"/>
        </w:rPr>
        <w:t xml:space="preserve">in FR2 as specified in </w:t>
      </w:r>
      <w:r w:rsidRPr="00E43FA5">
        <w:rPr>
          <w:rFonts w:ascii="Times New Roman" w:eastAsia="ＭＳ 明朝" w:hAnsi="Times New Roman" w:cs="Times New Roman"/>
          <w:sz w:val="20"/>
          <w:szCs w:val="20"/>
          <w:lang w:val="en-US" w:eastAsia="ko-KR"/>
        </w:rPr>
        <w:t>clause</w:t>
      </w:r>
      <w:r w:rsidRPr="00E43FA5">
        <w:rPr>
          <w:rFonts w:ascii="Times New Roman" w:eastAsia="ＭＳ 明朝" w:hAnsi="Times New Roman" w:cs="Times New Roman"/>
          <w:sz w:val="20"/>
          <w:szCs w:val="20"/>
          <w:lang w:val="en-GB" w:eastAsia="en-GB"/>
        </w:rPr>
        <w:t xml:space="preserve"> 9.5.4.2</w:t>
      </w:r>
    </w:p>
    <w:p w14:paraId="705C394E" w14:textId="77777777" w:rsidR="00D17889" w:rsidRPr="00E43FA5" w:rsidRDefault="00D17889" w:rsidP="00D17889">
      <w:pPr>
        <w:spacing w:after="180" w:line="240" w:lineRule="auto"/>
        <w:ind w:left="851" w:hanging="284"/>
        <w:rPr>
          <w:rFonts w:ascii="Times New Roman" w:eastAsia="ＭＳ 明朝" w:hAnsi="Times New Roman" w:cs="Times New Roman"/>
          <w:sz w:val="20"/>
          <w:szCs w:val="20"/>
          <w:lang w:val="en-GB" w:eastAsia="en-GB"/>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r>
      <w:r w:rsidRPr="00E43FA5">
        <w:rPr>
          <w:rFonts w:ascii="Times New Roman" w:eastAsia="ＭＳ 明朝" w:hAnsi="Times New Roman" w:cs="Times New Roman"/>
          <w:sz w:val="20"/>
          <w:szCs w:val="20"/>
          <w:lang w:val="en-GB" w:eastAsia="en-GB"/>
        </w:rPr>
        <w:t>with the assumption of M=1 for periodic CSI-RS</w:t>
      </w:r>
    </w:p>
    <w:p w14:paraId="1D0F53EF" w14:textId="77777777" w:rsidR="00D17889" w:rsidRPr="00E43FA5" w:rsidRDefault="00D17889" w:rsidP="00D17889">
      <w:pPr>
        <w:spacing w:after="180" w:line="240" w:lineRule="auto"/>
        <w:ind w:left="851" w:hanging="284"/>
        <w:rPr>
          <w:rFonts w:ascii="Times New Roman" w:eastAsia="ＭＳ 明朝" w:hAnsi="Times New Roman" w:cs="Times New Roman"/>
          <w:sz w:val="20"/>
          <w:szCs w:val="20"/>
          <w:lang w:val="en-GB" w:eastAsia="en-GB"/>
        </w:rPr>
      </w:pPr>
      <w:r w:rsidRPr="00E43FA5">
        <w:rPr>
          <w:rFonts w:ascii="Times New Roman" w:eastAsia="ＭＳ 明朝" w:hAnsi="Times New Roman" w:cs="Times New Roman"/>
          <w:sz w:val="20"/>
          <w:szCs w:val="20"/>
          <w:lang w:val="en-GB" w:eastAsia="zh-CN"/>
        </w:rPr>
        <w:t>-</w:t>
      </w:r>
      <w:r w:rsidRPr="00E43FA5">
        <w:rPr>
          <w:rFonts w:ascii="Times New Roman" w:eastAsia="ＭＳ 明朝" w:hAnsi="Times New Roman" w:cs="Times New Roman"/>
          <w:sz w:val="20"/>
          <w:szCs w:val="20"/>
          <w:lang w:val="en-GB" w:eastAsia="zh-CN"/>
        </w:rPr>
        <w:tab/>
      </w:r>
      <w:r w:rsidRPr="00E43FA5">
        <w:rPr>
          <w:rFonts w:ascii="Times New Roman" w:eastAsia="ＭＳ 明朝" w:hAnsi="Times New Roman" w:cs="Times New Roman"/>
          <w:sz w:val="20"/>
          <w:szCs w:val="20"/>
          <w:lang w:val="en-GB" w:eastAsia="en-GB"/>
        </w:rPr>
        <w:t xml:space="preserve">for aperiodic CSI-RS if number of resources in resource set at least equal to </w:t>
      </w:r>
      <w:r w:rsidRPr="00E43FA5">
        <w:rPr>
          <w:rFonts w:ascii="Times New Roman" w:eastAsia="ＭＳ 明朝" w:hAnsi="Times New Roman" w:cs="Times New Roman"/>
          <w:i/>
          <w:sz w:val="20"/>
          <w:szCs w:val="20"/>
          <w:lang w:val="en-GB" w:eastAsia="en-GB"/>
        </w:rPr>
        <w:t>MaxNumberRxBeam</w:t>
      </w:r>
    </w:p>
    <w:p w14:paraId="7013AF32" w14:textId="77777777" w:rsidR="00D17889" w:rsidRPr="00E43FA5" w:rsidRDefault="00D17889" w:rsidP="00D17889">
      <w:pPr>
        <w:spacing w:after="180" w:line="240" w:lineRule="auto"/>
        <w:ind w:left="568" w:hanging="284"/>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T</w:t>
      </w:r>
      <w:r w:rsidRPr="00E43FA5">
        <w:rPr>
          <w:rFonts w:ascii="Times New Roman" w:eastAsia="ＭＳ 明朝" w:hAnsi="Times New Roman" w:cs="Times New Roman"/>
          <w:sz w:val="20"/>
          <w:szCs w:val="20"/>
          <w:vertAlign w:val="subscript"/>
          <w:lang w:val="en-US" w:eastAsia="zh-CN"/>
        </w:rPr>
        <w:t xml:space="preserve">first-SSB </w:t>
      </w:r>
      <w:r w:rsidRPr="00E43FA5">
        <w:rPr>
          <w:rFonts w:ascii="Times New Roman" w:eastAsia="ＭＳ 明朝" w:hAnsi="Times New Roman" w:cs="Times New Roman"/>
          <w:sz w:val="20"/>
          <w:szCs w:val="20"/>
          <w:lang w:val="en-US" w:eastAsia="zh-CN"/>
        </w:rPr>
        <w:t xml:space="preserve">is time to first SSB transmission after MAC CE command is decoded by the UE; </w:t>
      </w:r>
    </w:p>
    <w:p w14:paraId="3E34F3EC" w14:textId="77777777" w:rsidR="00D17889" w:rsidRPr="00E43FA5" w:rsidRDefault="00D17889" w:rsidP="00D17889">
      <w:pPr>
        <w:spacing w:after="180" w:line="240" w:lineRule="auto"/>
        <w:ind w:left="568" w:hanging="284"/>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TO</w:t>
      </w:r>
      <w:r w:rsidRPr="00E43FA5">
        <w:rPr>
          <w:rFonts w:ascii="Times New Roman" w:eastAsia="ＭＳ 明朝" w:hAnsi="Times New Roman" w:cs="Times New Roman"/>
          <w:sz w:val="20"/>
          <w:szCs w:val="20"/>
          <w:vertAlign w:val="subscript"/>
          <w:lang w:val="en-US" w:eastAsia="zh-CN"/>
        </w:rPr>
        <w:t>uk</w:t>
      </w:r>
      <w:r w:rsidRPr="00E43FA5">
        <w:rPr>
          <w:rFonts w:ascii="Times New Roman" w:eastAsia="ＭＳ 明朝" w:hAnsi="Times New Roman" w:cs="Times New Roman"/>
          <w:sz w:val="20"/>
          <w:szCs w:val="20"/>
          <w:lang w:val="en-US" w:eastAsia="zh-CN"/>
        </w:rPr>
        <w:t xml:space="preserve"> = 1 for CSI-RS based L1-RSRP measurement, and 0 for SSB based L1-RSRP measurement </w:t>
      </w:r>
    </w:p>
    <w:p w14:paraId="107E67CC" w14:textId="77777777" w:rsidR="00D17889" w:rsidRPr="00E43FA5" w:rsidRDefault="00D17889" w:rsidP="00D17889">
      <w:pPr>
        <w:spacing w:after="180" w:line="240" w:lineRule="auto"/>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 xml:space="preserve">If the target TCI state is not measured and reported by the UE prior to TCI state switching, </w:t>
      </w:r>
      <w:r w:rsidRPr="00E43FA5">
        <w:rPr>
          <w:rFonts w:ascii="Times New Roman" w:eastAsia="Malgun Gothic" w:hAnsi="Times New Roman" w:cs="Times New Roman"/>
          <w:sz w:val="20"/>
          <w:szCs w:val="20"/>
          <w:lang w:val="en-US" w:eastAsia="zh-CN"/>
        </w:rPr>
        <w:t>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MAC-CE activation command at slot n</w:t>
      </w:r>
      <w:r w:rsidRPr="00E43FA5">
        <w:rPr>
          <w:rFonts w:ascii="Times New Roman" w:eastAsia="ＭＳ 明朝" w:hAnsi="Times New Roman" w:cs="Times New Roman"/>
          <w:sz w:val="20"/>
          <w:szCs w:val="20"/>
          <w:lang w:val="en-US" w:eastAsia="zh-CN"/>
        </w:rPr>
        <w:t>, UE shall be able to receive PD</w:t>
      </w:r>
      <w:r w:rsidRPr="00E43FA5">
        <w:rPr>
          <w:rFonts w:ascii="Times New Roman" w:eastAsia="Malgun Gothic" w:hAnsi="Times New Roman" w:cs="Times New Roman"/>
          <w:sz w:val="20"/>
          <w:szCs w:val="20"/>
          <w:lang w:val="en-US" w:eastAsia="zh-CN"/>
        </w:rPr>
        <w:t>C</w:t>
      </w:r>
      <w:r w:rsidRPr="00E43FA5">
        <w:rPr>
          <w:rFonts w:ascii="Times New Roman" w:eastAsia="ＭＳ 明朝" w:hAnsi="Times New Roman" w:cs="Times New Roman"/>
          <w:sz w:val="20"/>
          <w:szCs w:val="20"/>
          <w:lang w:val="en-US" w:eastAsia="zh-CN"/>
        </w:rPr>
        <w:t xml:space="preserve">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 xml:space="preserve">3 ms + </w:t>
      </w:r>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 xml:space="preserve">L1-RSRP </w:t>
      </w:r>
      <w:r w:rsidRPr="00E43FA5">
        <w:rPr>
          <w:rFonts w:ascii="Times New Roman" w:eastAsia="Malgun Gothic" w:hAnsi="Times New Roman" w:cs="Times New Roman"/>
          <w:sz w:val="20"/>
          <w:szCs w:val="20"/>
          <w:lang w:val="en-US" w:eastAsia="zh-CN"/>
        </w:rPr>
        <w:t>+ TO</w:t>
      </w:r>
      <w:r w:rsidRPr="00E43FA5">
        <w:rPr>
          <w:rFonts w:ascii="Times New Roman" w:eastAsia="Malgun Gothic" w:hAnsi="Times New Roman" w:cs="Times New Roman"/>
          <w:sz w:val="20"/>
          <w:szCs w:val="20"/>
          <w:vertAlign w:val="subscript"/>
          <w:lang w:val="en-US" w:eastAsia="zh-CN"/>
        </w:rPr>
        <w:t>uk</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vertAlign w:val="subscript"/>
          <w:lang w:val="en-GB" w:eastAsia="en-GB"/>
        </w:rPr>
        <w:t xml:space="preserve"> </w:t>
      </w:r>
      <w:r w:rsidRPr="00E43FA5">
        <w:rPr>
          <w:rFonts w:ascii="Times New Roman" w:eastAsia="ＭＳ 明朝" w:hAnsi="Times New Roman" w:cs="Times New Roman"/>
          <w:sz w:val="20"/>
          <w:szCs w:val="20"/>
          <w:lang w:val="en-US" w:eastAsia="zh-CN"/>
        </w:rPr>
        <w:t>. The UE shall be able to receive on the old TCI state until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 xml:space="preserve">3 ms+ </w:t>
      </w:r>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L1-RSRP</w:t>
      </w:r>
      <w:r w:rsidRPr="00E43FA5">
        <w:rPr>
          <w:rFonts w:ascii="Times New Roman" w:eastAsia="Malgun Gothic" w:hAnsi="Times New Roman" w:cs="Times New Roman"/>
          <w:sz w:val="20"/>
          <w:szCs w:val="20"/>
          <w:lang w:val="en-US" w:eastAsia="zh-CN"/>
        </w:rPr>
        <w:t xml:space="preserve">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ＭＳ 明朝" w:hAnsi="Times New Roman" w:cs="Times New Roman"/>
          <w:sz w:val="20"/>
          <w:szCs w:val="20"/>
          <w:lang w:val="en-US" w:eastAsia="zh-CN"/>
        </w:rPr>
        <w:t>).</w:t>
      </w:r>
    </w:p>
    <w:p w14:paraId="5C60C663" w14:textId="77777777" w:rsidR="00D17889" w:rsidRPr="00E43FA5" w:rsidRDefault="00D17889" w:rsidP="00D17889">
      <w:pPr>
        <w:spacing w:after="180" w:line="240" w:lineRule="auto"/>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 xml:space="preserve">During MAC CE based TCI state switch the UE is allowed an interruption due to one shot timing adjustment on the serving or any activated serving cells as defined in </w:t>
      </w:r>
      <w:r w:rsidRPr="00E43FA5">
        <w:rPr>
          <w:rFonts w:ascii="Times New Roman" w:eastAsia="ＭＳ 明朝" w:hAnsi="Times New Roman" w:cs="Times New Roman"/>
          <w:sz w:val="20"/>
          <w:szCs w:val="20"/>
          <w:lang w:val="en-US" w:eastAsia="ko-KR"/>
        </w:rPr>
        <w:t>clause</w:t>
      </w:r>
      <w:r w:rsidRPr="00E43FA5">
        <w:rPr>
          <w:rFonts w:ascii="Times New Roman" w:eastAsia="ＭＳ 明朝" w:hAnsi="Times New Roman" w:cs="Times New Roman"/>
          <w:sz w:val="20"/>
          <w:szCs w:val="20"/>
          <w:lang w:val="en-US" w:eastAsia="zh-CN"/>
        </w:rPr>
        <w:t xml:space="preserve"> 8.2.</w:t>
      </w:r>
    </w:p>
    <w:p w14:paraId="07A7B689" w14:textId="77777777" w:rsidR="00D17889" w:rsidRPr="00E43FA5" w:rsidRDefault="00D17889" w:rsidP="00D17889">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Malgun Gothic" w:hAnsi="Arial" w:cs="Times New Roman"/>
          <w:sz w:val="28"/>
          <w:szCs w:val="20"/>
          <w:lang w:val="en-US"/>
        </w:rPr>
        <w:lastRenderedPageBreak/>
        <w:t>8.10.4</w:t>
      </w:r>
      <w:r w:rsidRPr="00E43FA5">
        <w:rPr>
          <w:rFonts w:ascii="Arial" w:eastAsia="ＭＳ 明朝" w:hAnsi="Arial" w:cs="Times New Roman"/>
          <w:sz w:val="28"/>
          <w:szCs w:val="20"/>
          <w:lang w:val="en-US"/>
        </w:rPr>
        <w:tab/>
        <w:t xml:space="preserve">DCI based </w:t>
      </w:r>
      <w:r w:rsidRPr="00E43FA5">
        <w:rPr>
          <w:rFonts w:ascii="Arial" w:eastAsia="Malgun Gothic" w:hAnsi="Arial" w:cs="Times New Roman"/>
          <w:sz w:val="28"/>
          <w:szCs w:val="20"/>
          <w:lang w:val="en-US"/>
        </w:rPr>
        <w:t>TCI</w:t>
      </w:r>
      <w:r w:rsidRPr="00E43FA5">
        <w:rPr>
          <w:rFonts w:ascii="Arial" w:eastAsia="ＭＳ 明朝" w:hAnsi="Arial" w:cs="Times New Roman"/>
          <w:sz w:val="28"/>
          <w:szCs w:val="20"/>
          <w:lang w:val="en-US"/>
        </w:rPr>
        <w:t xml:space="preserve"> switch delay</w:t>
      </w:r>
    </w:p>
    <w:p w14:paraId="48124ED4" w14:textId="77777777" w:rsidR="00D17889" w:rsidRPr="00E43FA5" w:rsidRDefault="00D17889" w:rsidP="00D17889">
      <w:pPr>
        <w:spacing w:after="180" w:line="240" w:lineRule="auto"/>
        <w:rPr>
          <w:rFonts w:ascii="Times New Roman" w:eastAsia="Malgun Gothic" w:hAnsi="Times New Roman" w:cs="Times New Roman"/>
          <w:sz w:val="20"/>
          <w:szCs w:val="20"/>
          <w:lang w:val="en-GB" w:eastAsia="zh-CN"/>
        </w:rPr>
      </w:pPr>
      <w:r w:rsidRPr="00E43FA5">
        <w:rPr>
          <w:rFonts w:ascii="Times New Roman" w:eastAsia="Malgun Gothic" w:hAnsi="Times New Roman" w:cs="Times New Roman"/>
          <w:sz w:val="20"/>
          <w:szCs w:val="20"/>
          <w:lang w:val="en-US" w:eastAsia="zh-CN"/>
        </w:rPr>
        <w:t xml:space="preserve">If the target TCI state is known, </w:t>
      </w:r>
      <w:r w:rsidRPr="00E43FA5">
        <w:rPr>
          <w:rFonts w:ascii="Times New Roman" w:eastAsia="Malgun Gothic" w:hAnsi="Times New Roman" w:cs="Times New Roman"/>
          <w:sz w:val="20"/>
          <w:szCs w:val="20"/>
          <w:lang w:val="en-GB" w:eastAsia="zh-CN"/>
        </w:rPr>
        <w:t>when a</w:t>
      </w:r>
      <w:r w:rsidRPr="00E43FA5">
        <w:rPr>
          <w:rFonts w:ascii="Times New Roman" w:eastAsia="ＭＳ 明朝" w:hAnsi="Times New Roman" w:cs="Times New Roman"/>
          <w:sz w:val="20"/>
          <w:szCs w:val="20"/>
          <w:lang w:val="en-GB"/>
        </w:rPr>
        <w:t xml:space="preserve"> UE is configured with the higher layer parameter </w:t>
      </w:r>
      <w:r w:rsidRPr="00E43FA5">
        <w:rPr>
          <w:rFonts w:ascii="Times New Roman" w:eastAsia="ＭＳ 明朝" w:hAnsi="Times New Roman" w:cs="Times New Roman"/>
          <w:i/>
          <w:sz w:val="20"/>
          <w:szCs w:val="20"/>
          <w:lang w:val="en-GB"/>
        </w:rPr>
        <w:t xml:space="preserve">tci-PresentInDCI </w:t>
      </w:r>
      <w:r w:rsidRPr="00E43FA5">
        <w:rPr>
          <w:rFonts w:ascii="Times New Roman" w:eastAsia="Malgun Gothic" w:hAnsi="Times New Roman" w:cs="Times New Roman"/>
          <w:sz w:val="20"/>
          <w:szCs w:val="20"/>
          <w:lang w:val="en-GB" w:eastAsia="zh-CN"/>
        </w:rPr>
        <w:t>which</w:t>
      </w:r>
      <w:r w:rsidRPr="00E43FA5">
        <w:rPr>
          <w:rFonts w:ascii="Times New Roman" w:eastAsia="ＭＳ 明朝" w:hAnsi="Times New Roman" w:cs="Times New Roman"/>
          <w:sz w:val="20"/>
          <w:szCs w:val="20"/>
          <w:lang w:val="en-GB"/>
        </w:rPr>
        <w:t xml:space="preserve"> is set as 'enabled'</w:t>
      </w:r>
      <w:r w:rsidRPr="00E43FA5">
        <w:rPr>
          <w:rFonts w:ascii="Times New Roman" w:eastAsia="ＭＳ 明朝" w:hAnsi="Times New Roman" w:cs="Times New Roman"/>
          <w:i/>
          <w:sz w:val="20"/>
          <w:szCs w:val="20"/>
          <w:lang w:val="en-GB"/>
        </w:rPr>
        <w:t xml:space="preserve"> </w:t>
      </w:r>
      <w:r w:rsidRPr="00E43FA5">
        <w:rPr>
          <w:rFonts w:ascii="Times New Roman" w:eastAsia="ＭＳ 明朝" w:hAnsi="Times New Roman" w:cs="Times New Roman"/>
          <w:sz w:val="20"/>
          <w:szCs w:val="20"/>
          <w:lang w:val="en-GB"/>
        </w:rPr>
        <w:t>for the CORESET scheduling the PDSCH</w:t>
      </w:r>
      <w:r w:rsidRPr="00E43FA5">
        <w:rPr>
          <w:rFonts w:ascii="Times New Roman" w:eastAsia="Malgun Gothic" w:hAnsi="Times New Roman" w:cs="Times New Roman"/>
          <w:sz w:val="20"/>
          <w:szCs w:val="20"/>
          <w:lang w:val="en-GB" w:eastAsia="zh-CN"/>
        </w:rPr>
        <w:t xml:space="preserve"> at slot n</w:t>
      </w:r>
      <w:r w:rsidRPr="00E43FA5">
        <w:rPr>
          <w:rFonts w:ascii="Times New Roman" w:eastAsia="ＭＳ 明朝" w:hAnsi="Times New Roman" w:cs="Times New Roman"/>
          <w:sz w:val="20"/>
          <w:szCs w:val="20"/>
          <w:lang w:val="en-GB"/>
        </w:rPr>
        <w:t xml:space="preserve">, </w:t>
      </w:r>
      <w:r w:rsidRPr="00E43FA5">
        <w:rPr>
          <w:rFonts w:ascii="Times New Roman" w:eastAsia="ＭＳ 明朝" w:hAnsi="Times New Roman" w:cs="Times New Roman"/>
          <w:sz w:val="20"/>
          <w:szCs w:val="20"/>
          <w:lang w:val="en-US" w:eastAsia="zh-CN"/>
        </w:rPr>
        <w:t>UE shall be able to receive PDSCH</w:t>
      </w:r>
      <w:r w:rsidRPr="00E43FA5">
        <w:rPr>
          <w:rFonts w:ascii="Times New Roman" w:eastAsia="Malgun Gothic" w:hAnsi="Times New Roman" w:cs="Times New Roman"/>
          <w:sz w:val="20"/>
          <w:szCs w:val="20"/>
          <w:lang w:val="en-US" w:eastAsia="zh-CN"/>
        </w:rPr>
        <w:t xml:space="preserve"> </w:t>
      </w:r>
      <w:r w:rsidRPr="00E43FA5">
        <w:rPr>
          <w:rFonts w:ascii="Times New Roman" w:eastAsia="ＭＳ 明朝" w:hAnsi="Times New Roman" w:cs="Times New Roman"/>
          <w:sz w:val="20"/>
          <w:szCs w:val="20"/>
          <w:lang w:val="en-US" w:eastAsia="zh-CN"/>
        </w:rPr>
        <w:t xml:space="preserve">or transmit PUSCH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i/>
          <w:iCs/>
          <w:sz w:val="20"/>
          <w:szCs w:val="20"/>
          <w:lang w:val="en-GB" w:eastAsia="zh-CN"/>
        </w:rPr>
        <w:t>timeDurationForQCL</w:t>
      </w:r>
      <w:r w:rsidRPr="00E43FA5">
        <w:rPr>
          <w:rFonts w:ascii="Times New Roman" w:eastAsia="Malgun Gothic" w:hAnsi="Times New Roman" w:cs="Times New Roman"/>
          <w:sz w:val="20"/>
          <w:szCs w:val="20"/>
          <w:lang w:val="en-US" w:eastAsia="zh-CN"/>
        </w:rPr>
        <w:t xml:space="preserve">, where, </w:t>
      </w:r>
      <w:r w:rsidRPr="00E43FA5">
        <w:rPr>
          <w:rFonts w:ascii="Times New Roman" w:eastAsia="Malgun Gothic" w:hAnsi="Times New Roman" w:cs="Times New Roman"/>
          <w:i/>
          <w:iCs/>
          <w:sz w:val="20"/>
          <w:szCs w:val="20"/>
          <w:lang w:val="en-GB" w:eastAsia="zh-CN"/>
        </w:rPr>
        <w:t>timeDurationForQCL</w:t>
      </w:r>
      <w:r w:rsidRPr="00E43FA5">
        <w:rPr>
          <w:rFonts w:ascii="Times New Roman" w:eastAsia="Malgun Gothic" w:hAnsi="Times New Roman" w:cs="Times New Roman"/>
          <w:sz w:val="20"/>
          <w:szCs w:val="20"/>
          <w:lang w:val="en-GB" w:eastAsia="zh-CN"/>
        </w:rPr>
        <w:t xml:space="preserve"> is the time required by the UE to perform PDCCH reception and </w:t>
      </w:r>
      <w:r w:rsidRPr="00E43FA5">
        <w:rPr>
          <w:rFonts w:ascii="Times New Roman" w:eastAsia="ＭＳ 明朝" w:hAnsi="Times New Roman" w:cs="Times New Roman"/>
          <w:sz w:val="20"/>
          <w:szCs w:val="20"/>
          <w:lang w:val="en-GB"/>
        </w:rPr>
        <w:t>applying spatial QCL information received in DCI for PDSCH processing as described in TS 38.214 [</w:t>
      </w:r>
      <w:r w:rsidRPr="00E43FA5">
        <w:rPr>
          <w:rFonts w:ascii="Times New Roman" w:eastAsia="Malgun Gothic" w:hAnsi="Times New Roman" w:cs="Times New Roman"/>
          <w:sz w:val="20"/>
          <w:szCs w:val="20"/>
          <w:lang w:val="en-GB" w:eastAsia="zh-CN"/>
        </w:rPr>
        <w:t>26</w:t>
      </w:r>
      <w:r w:rsidRPr="00E43FA5">
        <w:rPr>
          <w:rFonts w:ascii="Times New Roman" w:eastAsia="ＭＳ 明朝" w:hAnsi="Times New Roman" w:cs="Times New Roman"/>
          <w:sz w:val="20"/>
          <w:szCs w:val="20"/>
          <w:lang w:val="en-GB"/>
        </w:rPr>
        <w:t>]</w:t>
      </w:r>
      <w:r w:rsidRPr="00E43FA5">
        <w:rPr>
          <w:rFonts w:ascii="Times New Roman" w:eastAsia="Malgun Gothic" w:hAnsi="Times New Roman" w:cs="Times New Roman"/>
          <w:sz w:val="20"/>
          <w:szCs w:val="20"/>
          <w:lang w:val="en-GB" w:eastAsia="zh-CN"/>
        </w:rPr>
        <w:t xml:space="preserve">, the value of </w:t>
      </w:r>
      <w:r w:rsidRPr="00E43FA5">
        <w:rPr>
          <w:rFonts w:ascii="Times New Roman" w:eastAsia="Malgun Gothic" w:hAnsi="Times New Roman" w:cs="Times New Roman"/>
          <w:i/>
          <w:iCs/>
          <w:sz w:val="20"/>
          <w:szCs w:val="20"/>
          <w:lang w:val="en-GB" w:eastAsia="zh-CN"/>
        </w:rPr>
        <w:t>timeDurationForQCL</w:t>
      </w:r>
      <w:r w:rsidRPr="00E43FA5">
        <w:rPr>
          <w:rFonts w:ascii="Times New Roman" w:eastAsia="Malgun Gothic" w:hAnsi="Times New Roman" w:cs="Times New Roman"/>
          <w:sz w:val="20"/>
          <w:szCs w:val="20"/>
          <w:lang w:val="en-GB" w:eastAsia="zh-CN"/>
        </w:rPr>
        <w:t xml:space="preserve"> is defined in TS 38.306 [14]</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lang w:val="en-GB"/>
        </w:rPr>
        <w:t xml:space="preserve"> </w:t>
      </w:r>
    </w:p>
    <w:p w14:paraId="0167098A" w14:textId="77777777" w:rsidR="00D17889" w:rsidRPr="00E43FA5" w:rsidRDefault="00D17889" w:rsidP="00D17889">
      <w:pPr>
        <w:spacing w:after="180" w:line="240" w:lineRule="auto"/>
        <w:rPr>
          <w:rFonts w:ascii="Times New Roman" w:eastAsia="Malgun Gothic" w:hAnsi="Times New Roman" w:cs="Times New Roman"/>
          <w:sz w:val="20"/>
          <w:szCs w:val="20"/>
          <w:lang w:val="en-GB" w:eastAsia="zh-CN"/>
        </w:rPr>
      </w:pPr>
      <w:r w:rsidRPr="00E43FA5">
        <w:rPr>
          <w:rFonts w:ascii="Times New Roman" w:eastAsia="Malgun Gothic" w:hAnsi="Times New Roman" w:cs="Times New Roman"/>
          <w:sz w:val="20"/>
          <w:szCs w:val="20"/>
          <w:lang w:val="en-GB" w:eastAsia="zh-CN"/>
        </w:rPr>
        <w:t xml:space="preserve">The known condition for TCI state defined in </w:t>
      </w:r>
      <w:r w:rsidRPr="00E43FA5">
        <w:rPr>
          <w:rFonts w:ascii="Times New Roman" w:eastAsia="ＭＳ 明朝" w:hAnsi="Times New Roman" w:cs="Times New Roman"/>
          <w:sz w:val="20"/>
          <w:szCs w:val="20"/>
          <w:lang w:val="en-US" w:eastAsia="ko-KR"/>
        </w:rPr>
        <w:t>clause</w:t>
      </w:r>
      <w:r w:rsidRPr="00E43FA5">
        <w:rPr>
          <w:rFonts w:ascii="Times New Roman" w:eastAsia="Malgun Gothic" w:hAnsi="Times New Roman" w:cs="Times New Roman"/>
          <w:sz w:val="20"/>
          <w:szCs w:val="20"/>
          <w:lang w:val="en-GB" w:eastAsia="zh-CN"/>
        </w:rPr>
        <w:t xml:space="preserve"> 8.10.2 is applied.</w:t>
      </w:r>
    </w:p>
    <w:p w14:paraId="68E5A389" w14:textId="77777777" w:rsidR="00D17889" w:rsidRPr="00E43FA5" w:rsidRDefault="00D17889" w:rsidP="00D17889">
      <w:pPr>
        <w:spacing w:after="180" w:line="240" w:lineRule="auto"/>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 xml:space="preserve">During DCI based TCI state switch the UE is allowed an interruption due to one shot timing adjustment on the serving or any activated serving cells as defined in </w:t>
      </w:r>
      <w:r w:rsidRPr="00E43FA5">
        <w:rPr>
          <w:rFonts w:ascii="Times New Roman" w:eastAsia="ＭＳ 明朝" w:hAnsi="Times New Roman" w:cs="Times New Roman"/>
          <w:sz w:val="20"/>
          <w:szCs w:val="20"/>
          <w:lang w:val="en-US" w:eastAsia="ko-KR"/>
        </w:rPr>
        <w:t>clause</w:t>
      </w:r>
      <w:r w:rsidRPr="00E43FA5">
        <w:rPr>
          <w:rFonts w:ascii="Times New Roman" w:eastAsia="ＭＳ 明朝" w:hAnsi="Times New Roman" w:cs="Times New Roman"/>
          <w:sz w:val="20"/>
          <w:szCs w:val="20"/>
          <w:lang w:val="en-US" w:eastAsia="zh-CN"/>
        </w:rPr>
        <w:t xml:space="preserve"> 8.2.</w:t>
      </w:r>
    </w:p>
    <w:p w14:paraId="4CBFA5A6" w14:textId="77777777" w:rsidR="00D17889" w:rsidRPr="00E43FA5" w:rsidRDefault="00D17889" w:rsidP="00D17889">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ＭＳ 明朝" w:hAnsi="Arial" w:cs="Times New Roman"/>
          <w:sz w:val="28"/>
          <w:szCs w:val="20"/>
          <w:lang w:val="en-US"/>
        </w:rPr>
        <w:t>8.10.5</w:t>
      </w:r>
      <w:r w:rsidRPr="00E43FA5">
        <w:rPr>
          <w:rFonts w:ascii="Arial" w:eastAsia="ＭＳ 明朝" w:hAnsi="Arial" w:cs="Times New Roman"/>
          <w:sz w:val="28"/>
          <w:szCs w:val="20"/>
          <w:lang w:val="en-US"/>
        </w:rPr>
        <w:tab/>
        <w:t>RRC based TCI state delay</w:t>
      </w:r>
    </w:p>
    <w:p w14:paraId="6F429F4D" w14:textId="77777777" w:rsidR="00D17889" w:rsidRPr="00E43FA5" w:rsidRDefault="00D17889" w:rsidP="00D17889">
      <w:pPr>
        <w:spacing w:after="180" w:line="240" w:lineRule="auto"/>
        <w:rPr>
          <w:rFonts w:ascii="Times New Roman" w:eastAsia="ＭＳ 明朝"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If the target TCI state is known, 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RRC activation command at slot n</w:t>
      </w:r>
      <w:r w:rsidRPr="00E43FA5">
        <w:rPr>
          <w:rFonts w:ascii="Times New Roman" w:eastAsia="ＭＳ 明朝" w:hAnsi="Times New Roman" w:cs="Times New Roman"/>
          <w:sz w:val="20"/>
          <w:szCs w:val="20"/>
          <w:lang w:val="en-US" w:eastAsia="zh-CN"/>
        </w:rPr>
        <w:t>, UE shall be able to receive PD</w:t>
      </w:r>
      <w:r w:rsidRPr="00E43FA5">
        <w:rPr>
          <w:rFonts w:ascii="Times New Roman" w:eastAsia="Malgun Gothic" w:hAnsi="Times New Roman" w:cs="Times New Roman"/>
          <w:sz w:val="20"/>
          <w:szCs w:val="20"/>
          <w:lang w:val="en-US" w:eastAsia="zh-CN"/>
        </w:rPr>
        <w:t>C</w:t>
      </w:r>
      <w:r w:rsidRPr="00E43FA5">
        <w:rPr>
          <w:rFonts w:ascii="Times New Roman" w:eastAsia="ＭＳ 明朝" w:hAnsi="Times New Roman" w:cs="Times New Roman"/>
          <w:sz w:val="20"/>
          <w:szCs w:val="20"/>
          <w:lang w:val="en-US" w:eastAsia="zh-CN"/>
        </w:rPr>
        <w:t xml:space="preserve">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 xml:space="preserve">RRC_processing </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lang w:val="en-US" w:eastAsia="zh-CN"/>
        </w:rPr>
        <w:t xml:space="preserve">. Where </w:t>
      </w:r>
      <w:r w:rsidRPr="00E43FA5">
        <w:rPr>
          <w:rFonts w:ascii="Times New Roman" w:eastAsia="Malgun Gothic" w:hAnsi="Times New Roman" w:cs="Times New Roman"/>
          <w:sz w:val="20"/>
          <w:szCs w:val="20"/>
          <w:lang w:val="en-GB" w:eastAsia="zh-CN"/>
        </w:rPr>
        <w:t>T</w:t>
      </w:r>
      <w:r w:rsidRPr="00E43FA5">
        <w:rPr>
          <w:rFonts w:ascii="Times New Roman" w:eastAsia="Malgun Gothic" w:hAnsi="Times New Roman" w:cs="Times New Roman"/>
          <w:sz w:val="20"/>
          <w:szCs w:val="20"/>
          <w:vertAlign w:val="subscript"/>
          <w:lang w:val="en-GB" w:eastAsia="zh-CN"/>
        </w:rPr>
        <w:t xml:space="preserve">RRC_processing </w:t>
      </w:r>
      <w:r w:rsidRPr="00E43FA5">
        <w:rPr>
          <w:rFonts w:ascii="Times New Roman" w:eastAsia="Malgun Gothic" w:hAnsi="Times New Roman" w:cs="Times New Roman"/>
          <w:sz w:val="20"/>
          <w:szCs w:val="20"/>
          <w:lang w:val="en-GB" w:eastAsia="zh-CN"/>
        </w:rPr>
        <w:t>is</w:t>
      </w:r>
      <w:r w:rsidRPr="00E43FA5">
        <w:rPr>
          <w:rFonts w:ascii="Times New Roman" w:eastAsia="ＭＳ 明朝" w:hAnsi="Times New Roman" w:cs="Times New Roman"/>
          <w:sz w:val="20"/>
          <w:szCs w:val="20"/>
          <w:lang w:val="en-US" w:eastAsia="zh-CN"/>
        </w:rPr>
        <w:t xml:space="preserve"> the RRC processing delay, </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Malgun Gothic" w:hAnsi="Times New Roman" w:cs="Times New Roman"/>
          <w:sz w:val="20"/>
          <w:szCs w:val="20"/>
          <w:lang w:val="en-US" w:eastAsia="zh-CN"/>
        </w:rPr>
        <w:t xml:space="preserve"> T</w:t>
      </w:r>
      <w:r w:rsidRPr="00E43FA5">
        <w:rPr>
          <w:rFonts w:ascii="Times New Roman" w:eastAsia="Malgun Gothic" w:hAnsi="Times New Roman" w:cs="Times New Roman"/>
          <w:sz w:val="20"/>
          <w:szCs w:val="20"/>
          <w:vertAlign w:val="subscript"/>
          <w:lang w:val="en-US" w:eastAsia="zh-CN"/>
        </w:rPr>
        <w:t xml:space="preserve">SSB-proc </w:t>
      </w:r>
      <w:r w:rsidRPr="00E43FA5">
        <w:rPr>
          <w:rFonts w:ascii="Times New Roman" w:eastAsia="Malgun Gothic" w:hAnsi="Times New Roman" w:cs="Times New Roman"/>
          <w:sz w:val="20"/>
          <w:szCs w:val="20"/>
          <w:lang w:val="en-US" w:eastAsia="zh-CN"/>
        </w:rPr>
        <w:t>and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 xml:space="preserve"> are as defined in </w:t>
      </w:r>
      <w:r w:rsidRPr="00E43FA5">
        <w:rPr>
          <w:rFonts w:ascii="Times New Roman" w:eastAsia="ＭＳ 明朝" w:hAnsi="Times New Roman" w:cs="Times New Roman"/>
          <w:sz w:val="20"/>
          <w:szCs w:val="20"/>
          <w:lang w:val="en-US" w:eastAsia="ko-KR"/>
        </w:rPr>
        <w:t>clause</w:t>
      </w:r>
      <w:r w:rsidRPr="00E43FA5">
        <w:rPr>
          <w:rFonts w:ascii="Times New Roman" w:eastAsia="Malgun Gothic" w:hAnsi="Times New Roman" w:cs="Times New Roman"/>
          <w:sz w:val="20"/>
          <w:szCs w:val="20"/>
          <w:lang w:val="en-US" w:eastAsia="zh-CN"/>
        </w:rPr>
        <w:t xml:space="preserve"> 8.10.3. </w:t>
      </w:r>
      <w:r w:rsidRPr="00E43FA5">
        <w:rPr>
          <w:rFonts w:ascii="Times New Roman" w:eastAsia="Malgun Gothic" w:hAnsi="Times New Roman" w:cs="Times New Roman"/>
          <w:sz w:val="20"/>
          <w:szCs w:val="20"/>
          <w:lang w:val="en-GB" w:eastAsia="zh-CN"/>
        </w:rPr>
        <w:t>The UE is not required to receive PDCCH/PDSCH or transmit PUCCH/PUSCH until the end of switching period.</w:t>
      </w:r>
    </w:p>
    <w:p w14:paraId="69E6508B" w14:textId="77777777" w:rsidR="00D17889" w:rsidRPr="00E43FA5" w:rsidRDefault="00D17889" w:rsidP="00D17889">
      <w:pPr>
        <w:spacing w:after="180" w:line="240" w:lineRule="auto"/>
        <w:rPr>
          <w:rFonts w:ascii="Times New Roman" w:eastAsia="ＭＳ 明朝"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If the target TCI state is unknown, 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RRC activation command at slot n</w:t>
      </w:r>
      <w:r w:rsidRPr="00E43FA5">
        <w:rPr>
          <w:rFonts w:ascii="Times New Roman" w:eastAsia="ＭＳ 明朝" w:hAnsi="Times New Roman" w:cs="Times New Roman"/>
          <w:sz w:val="20"/>
          <w:szCs w:val="20"/>
          <w:lang w:val="en-US" w:eastAsia="zh-CN"/>
        </w:rPr>
        <w:t>, UE shall be able to receive PD</w:t>
      </w:r>
      <w:r w:rsidRPr="00E43FA5">
        <w:rPr>
          <w:rFonts w:ascii="Times New Roman" w:eastAsia="Malgun Gothic" w:hAnsi="Times New Roman" w:cs="Times New Roman"/>
          <w:sz w:val="20"/>
          <w:szCs w:val="20"/>
          <w:lang w:val="en-US" w:eastAsia="zh-CN"/>
        </w:rPr>
        <w:t>C</w:t>
      </w:r>
      <w:r w:rsidRPr="00E43FA5">
        <w:rPr>
          <w:rFonts w:ascii="Times New Roman" w:eastAsia="ＭＳ 明朝" w:hAnsi="Times New Roman" w:cs="Times New Roman"/>
          <w:sz w:val="20"/>
          <w:szCs w:val="20"/>
          <w:lang w:val="en-US" w:eastAsia="zh-CN"/>
        </w:rPr>
        <w:t xml:space="preserve">CH on the new </w:t>
      </w:r>
      <w:r w:rsidRPr="00E43FA5">
        <w:rPr>
          <w:rFonts w:ascii="Times New Roman" w:eastAsia="Malgun Gothic" w:hAnsi="Times New Roman" w:cs="Times New Roman"/>
          <w:sz w:val="20"/>
          <w:szCs w:val="20"/>
          <w:lang w:val="en-US" w:eastAsia="zh-CN"/>
        </w:rPr>
        <w:t>beam</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of</w:t>
      </w:r>
      <w:r w:rsidRPr="00E43FA5">
        <w:rPr>
          <w:rFonts w:ascii="Times New Roman" w:eastAsia="ＭＳ 明朝" w:hAnsi="Times New Roman" w:cs="Times New Roman"/>
          <w:sz w:val="20"/>
          <w:szCs w:val="20"/>
          <w:lang w:val="en-US" w:eastAsia="zh-CN"/>
        </w:rPr>
        <w:t xml:space="preserve"> the serving cell on which </w:t>
      </w:r>
      <w:r w:rsidRPr="00E43FA5">
        <w:rPr>
          <w:rFonts w:ascii="Times New Roman" w:eastAsia="Malgun Gothic" w:hAnsi="Times New Roman" w:cs="Times New Roman"/>
          <w:sz w:val="20"/>
          <w:szCs w:val="20"/>
          <w:lang w:val="en-US" w:eastAsia="zh-CN"/>
        </w:rPr>
        <w:t>TCI state</w:t>
      </w:r>
      <w:r w:rsidRPr="00E43FA5">
        <w:rPr>
          <w:rFonts w:ascii="Times New Roman" w:eastAsia="ＭＳ 明朝" w:hAnsi="Times New Roman" w:cs="Times New Roman"/>
          <w:sz w:val="20"/>
          <w:szCs w:val="20"/>
          <w:lang w:val="en-US" w:eastAsia="zh-CN"/>
        </w:rPr>
        <w:t xml:space="preserve"> switch occurs no later than at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 xml:space="preserve">RRC_processing </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lang w:val="en-GB" w:eastAsia="en-GB"/>
        </w:rPr>
        <w:t>T</w:t>
      </w:r>
      <w:r w:rsidRPr="00E43FA5">
        <w:rPr>
          <w:rFonts w:ascii="Times New Roman" w:eastAsia="ＭＳ 明朝" w:hAnsi="Times New Roman" w:cs="Times New Roman"/>
          <w:sz w:val="20"/>
          <w:szCs w:val="20"/>
          <w:vertAlign w:val="subscript"/>
          <w:lang w:val="en-GB" w:eastAsia="en-GB"/>
        </w:rPr>
        <w:t xml:space="preserve">L1-RSRP </w:t>
      </w:r>
      <w:r w:rsidRPr="00E43FA5">
        <w:rPr>
          <w:rFonts w:ascii="Times New Roman" w:eastAsia="Malgun Gothic" w:hAnsi="Times New Roman" w:cs="Times New Roman"/>
          <w:sz w:val="20"/>
          <w:szCs w:val="20"/>
          <w:lang w:val="en-US" w:eastAsia="zh-CN"/>
        </w:rPr>
        <w:t>+TO</w:t>
      </w:r>
      <w:r w:rsidRPr="00E43FA5">
        <w:rPr>
          <w:rFonts w:ascii="Times New Roman" w:eastAsia="Malgun Gothic" w:hAnsi="Times New Roman" w:cs="Times New Roman"/>
          <w:sz w:val="20"/>
          <w:szCs w:val="20"/>
          <w:vertAlign w:val="subscript"/>
          <w:lang w:val="en-US" w:eastAsia="zh-CN"/>
        </w:rPr>
        <w:t>uk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vertAlign w:val="subscript"/>
          <w:lang w:val="en-GB" w:eastAsia="en-GB"/>
        </w:rPr>
        <w:t xml:space="preserve"> </w:t>
      </w:r>
      <w:r w:rsidRPr="00E43FA5">
        <w:rPr>
          <w:rFonts w:ascii="Times New Roman" w:eastAsia="ＭＳ 明朝" w:hAnsi="Times New Roman" w:cs="Times New Roman"/>
          <w:sz w:val="20"/>
          <w:szCs w:val="20"/>
          <w:lang w:val="en-US" w:eastAsia="zh-CN"/>
        </w:rPr>
        <w:t xml:space="preserve">. Where </w:t>
      </w:r>
      <w:r w:rsidRPr="00E43FA5">
        <w:rPr>
          <w:rFonts w:ascii="Times New Roman" w:eastAsia="Malgun Gothic" w:hAnsi="Times New Roman" w:cs="Times New Roman"/>
          <w:sz w:val="20"/>
          <w:szCs w:val="20"/>
          <w:lang w:val="en-GB" w:eastAsia="zh-CN"/>
        </w:rPr>
        <w:t>T</w:t>
      </w:r>
      <w:r w:rsidRPr="00E43FA5">
        <w:rPr>
          <w:rFonts w:ascii="Times New Roman" w:eastAsia="Malgun Gothic" w:hAnsi="Times New Roman" w:cs="Times New Roman"/>
          <w:sz w:val="20"/>
          <w:szCs w:val="20"/>
          <w:vertAlign w:val="subscript"/>
          <w:lang w:val="en-GB" w:eastAsia="zh-CN"/>
        </w:rPr>
        <w:t xml:space="preserve">RRC_processing </w:t>
      </w:r>
      <w:r w:rsidRPr="00E43FA5">
        <w:rPr>
          <w:rFonts w:ascii="Times New Roman" w:eastAsia="Malgun Gothic" w:hAnsi="Times New Roman" w:cs="Times New Roman"/>
          <w:sz w:val="20"/>
          <w:szCs w:val="20"/>
          <w:lang w:val="en-GB" w:eastAsia="zh-CN"/>
        </w:rPr>
        <w:t>is</w:t>
      </w:r>
      <w:r w:rsidRPr="00E43FA5">
        <w:rPr>
          <w:rFonts w:ascii="Times New Roman" w:eastAsia="ＭＳ 明朝" w:hAnsi="Times New Roman" w:cs="Times New Roman"/>
          <w:sz w:val="20"/>
          <w:szCs w:val="20"/>
          <w:lang w:val="en-US" w:eastAsia="zh-CN"/>
        </w:rPr>
        <w:t xml:space="preserve"> the RRC processing delay, </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and TO</w:t>
      </w:r>
      <w:r w:rsidRPr="00E43FA5">
        <w:rPr>
          <w:rFonts w:ascii="Times New Roman" w:eastAsia="Malgun Gothic" w:hAnsi="Times New Roman" w:cs="Times New Roman"/>
          <w:sz w:val="20"/>
          <w:szCs w:val="20"/>
          <w:vertAlign w:val="subscript"/>
          <w:lang w:val="en-US" w:eastAsia="zh-CN"/>
        </w:rPr>
        <w:t>uk</w:t>
      </w:r>
      <w:r w:rsidRPr="00E43FA5">
        <w:rPr>
          <w:rFonts w:ascii="Times New Roman" w:eastAsia="Malgun Gothic" w:hAnsi="Times New Roman" w:cs="Times New Roman"/>
          <w:sz w:val="20"/>
          <w:szCs w:val="20"/>
          <w:lang w:val="en-US" w:eastAsia="zh-CN"/>
        </w:rPr>
        <w:t xml:space="preserve"> are as defined in </w:t>
      </w:r>
      <w:r w:rsidRPr="00E43FA5">
        <w:rPr>
          <w:rFonts w:ascii="Times New Roman" w:eastAsia="ＭＳ 明朝" w:hAnsi="Times New Roman" w:cs="Times New Roman"/>
          <w:sz w:val="20"/>
          <w:szCs w:val="20"/>
          <w:lang w:val="en-US" w:eastAsia="ko-KR"/>
        </w:rPr>
        <w:t>clause</w:t>
      </w:r>
      <w:r w:rsidRPr="00E43FA5">
        <w:rPr>
          <w:rFonts w:ascii="Times New Roman" w:eastAsia="Malgun Gothic" w:hAnsi="Times New Roman" w:cs="Times New Roman"/>
          <w:sz w:val="20"/>
          <w:szCs w:val="20"/>
          <w:lang w:val="en-US" w:eastAsia="zh-CN"/>
        </w:rPr>
        <w:t xml:space="preserve"> 8.10.3. </w:t>
      </w:r>
      <w:r w:rsidRPr="00E43FA5">
        <w:rPr>
          <w:rFonts w:ascii="Times New Roman" w:eastAsia="Malgun Gothic" w:hAnsi="Times New Roman" w:cs="Times New Roman"/>
          <w:sz w:val="20"/>
          <w:szCs w:val="20"/>
          <w:lang w:val="en-GB" w:eastAsia="zh-CN"/>
        </w:rPr>
        <w:t>The UE is not required to receive PDCCH/PDSCH or transmit PUCCH/PUSCH until the end of switching period.</w:t>
      </w:r>
    </w:p>
    <w:p w14:paraId="43ACE333" w14:textId="77777777" w:rsidR="00D17889" w:rsidRPr="00E43FA5" w:rsidRDefault="00D17889" w:rsidP="00D17889">
      <w:pPr>
        <w:spacing w:after="180" w:line="240" w:lineRule="auto"/>
        <w:rPr>
          <w:rFonts w:ascii="Times New Roman" w:eastAsia="ＭＳ 明朝" w:hAnsi="Times New Roman" w:cs="Times New Roman"/>
          <w:sz w:val="20"/>
          <w:szCs w:val="20"/>
          <w:lang w:val="en-US" w:eastAsia="zh-CN"/>
        </w:rPr>
      </w:pPr>
      <w:r w:rsidRPr="00E43FA5">
        <w:rPr>
          <w:rFonts w:ascii="Times New Roman" w:eastAsia="ＭＳ 明朝" w:hAnsi="Times New Roman" w:cs="Times New Roman"/>
          <w:sz w:val="20"/>
          <w:szCs w:val="20"/>
          <w:lang w:val="en-US" w:eastAsia="zh-CN"/>
        </w:rPr>
        <w:t xml:space="preserve">During RRC based TCI state switch the UE is allowed an interruption due to one shot timing adjustment on the serving or any activated serving cells as defined in </w:t>
      </w:r>
      <w:r w:rsidRPr="00E43FA5">
        <w:rPr>
          <w:rFonts w:ascii="Times New Roman" w:eastAsia="ＭＳ 明朝" w:hAnsi="Times New Roman" w:cs="Times New Roman"/>
          <w:sz w:val="20"/>
          <w:szCs w:val="20"/>
          <w:lang w:val="en-US" w:eastAsia="ko-KR"/>
        </w:rPr>
        <w:t>clause</w:t>
      </w:r>
      <w:r w:rsidRPr="00E43FA5">
        <w:rPr>
          <w:rFonts w:ascii="Times New Roman" w:eastAsia="ＭＳ 明朝" w:hAnsi="Times New Roman" w:cs="Times New Roman"/>
          <w:sz w:val="20"/>
          <w:szCs w:val="20"/>
          <w:lang w:val="en-US" w:eastAsia="zh-CN"/>
        </w:rPr>
        <w:t xml:space="preserve"> 8.2.</w:t>
      </w:r>
    </w:p>
    <w:p w14:paraId="5A94FB49" w14:textId="77777777" w:rsidR="00D17889" w:rsidRPr="00E43FA5" w:rsidRDefault="00D17889" w:rsidP="00D17889">
      <w:pPr>
        <w:keepNext/>
        <w:keepLines/>
        <w:spacing w:before="120" w:after="180" w:line="240" w:lineRule="auto"/>
        <w:ind w:left="1134" w:hanging="1134"/>
        <w:outlineLvl w:val="2"/>
        <w:rPr>
          <w:rFonts w:ascii="Arial" w:eastAsia="ＭＳ 明朝" w:hAnsi="Arial" w:cs="Times New Roman"/>
          <w:sz w:val="28"/>
          <w:szCs w:val="20"/>
          <w:lang w:val="en-US"/>
        </w:rPr>
      </w:pPr>
      <w:r w:rsidRPr="00E43FA5">
        <w:rPr>
          <w:rFonts w:ascii="Arial" w:eastAsia="ＭＳ 明朝" w:hAnsi="Arial" w:cs="Times New Roman"/>
          <w:sz w:val="28"/>
          <w:szCs w:val="20"/>
          <w:lang w:val="en-US"/>
        </w:rPr>
        <w:t>8.10.6</w:t>
      </w:r>
      <w:r w:rsidRPr="00E43FA5">
        <w:rPr>
          <w:rFonts w:ascii="Arial" w:eastAsia="ＭＳ 明朝" w:hAnsi="Arial" w:cs="Times New Roman"/>
          <w:sz w:val="28"/>
          <w:szCs w:val="20"/>
          <w:lang w:val="en-US"/>
        </w:rPr>
        <w:tab/>
        <w:t>Active TCI state list update delay</w:t>
      </w:r>
    </w:p>
    <w:p w14:paraId="2078FE9B" w14:textId="77777777" w:rsidR="00D17889" w:rsidRPr="00E43FA5" w:rsidRDefault="00D17889" w:rsidP="00D17889">
      <w:pPr>
        <w:spacing w:after="180" w:line="240" w:lineRule="auto"/>
        <w:rPr>
          <w:rFonts w:ascii="Times New Roman" w:eastAsia="Malgun Gothic" w:hAnsi="Times New Roman" w:cs="Times New Roman"/>
          <w:sz w:val="20"/>
          <w:szCs w:val="20"/>
          <w:lang w:val="en-US" w:eastAsia="zh-CN"/>
        </w:rPr>
      </w:pPr>
      <w:r w:rsidRPr="00E43FA5">
        <w:rPr>
          <w:rFonts w:ascii="Times New Roman" w:eastAsia="Malgun Gothic" w:hAnsi="Times New Roman" w:cs="Times New Roman"/>
          <w:sz w:val="20"/>
          <w:szCs w:val="20"/>
          <w:lang w:val="en-US" w:eastAsia="zh-CN"/>
        </w:rPr>
        <w:t>If the target TCI state is known, upon</w:t>
      </w:r>
      <w:r w:rsidRPr="00E43FA5">
        <w:rPr>
          <w:rFonts w:ascii="Times New Roman" w:eastAsia="ＭＳ 明朝" w:hAnsi="Times New Roman" w:cs="Times New Roman"/>
          <w:sz w:val="20"/>
          <w:szCs w:val="20"/>
          <w:lang w:val="en-US" w:eastAsia="zh-CN"/>
        </w:rPr>
        <w:t xml:space="preserve"> receiv</w:t>
      </w:r>
      <w:r w:rsidRPr="00E43FA5">
        <w:rPr>
          <w:rFonts w:ascii="Times New Roman" w:eastAsia="Malgun Gothic" w:hAnsi="Times New Roman" w:cs="Times New Roman"/>
          <w:sz w:val="20"/>
          <w:szCs w:val="20"/>
          <w:lang w:val="en-US" w:eastAsia="zh-CN"/>
        </w:rPr>
        <w:t>ing PDSCH carrying</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MAC-CE active TCI state list update at slot n</w:t>
      </w:r>
      <w:r w:rsidRPr="00E43FA5">
        <w:rPr>
          <w:rFonts w:ascii="Times New Roman" w:eastAsia="ＭＳ 明朝" w:hAnsi="Times New Roman" w:cs="Times New Roman"/>
          <w:sz w:val="20"/>
          <w:szCs w:val="20"/>
          <w:lang w:val="en-US" w:eastAsia="zh-CN"/>
        </w:rPr>
        <w:t>, UE shall be able to receive PDCCH to schedule PDSCH with the new TCI state no later than slot n+</w:t>
      </w:r>
      <w:r w:rsidRPr="00E43FA5">
        <w:rPr>
          <w:rFonts w:ascii="Times New Roman" w:eastAsia="Malgun Gothic" w:hAnsi="Times New Roman" w:cs="Times New Roman"/>
          <w:sz w:val="20"/>
          <w:szCs w:val="20"/>
          <w:lang w:val="en-GB" w:eastAsia="zh-CN"/>
        </w:rPr>
        <w:t xml:space="preserve"> 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Malgun Gothic" w:hAnsi="Times New Roman" w:cs="Times New Roman"/>
          <w:sz w:val="20"/>
          <w:szCs w:val="20"/>
          <w:lang w:val="en-GB" w:eastAsia="zh-CN"/>
        </w:rPr>
        <w:t xml:space="preserve"> +</w:t>
      </w:r>
      <w:r w:rsidRPr="00E43FA5">
        <w:rPr>
          <w:rFonts w:ascii="Times New Roman" w:eastAsia="Malgun Gothic" w:hAnsi="Times New Roman" w:cs="Times New Roman"/>
          <w:sz w:val="20"/>
          <w:szCs w:val="20"/>
          <w:lang w:val="en-US" w:eastAsia="zh-CN"/>
        </w:rPr>
        <w:t>3ms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 xml:space="preserve">first-SSB </w:t>
      </w:r>
      <w:r w:rsidRPr="00E43FA5">
        <w:rPr>
          <w:rFonts w:ascii="Times New Roman" w:eastAsia="Malgun Gothic" w:hAnsi="Times New Roman" w:cs="Times New Roman"/>
          <w:sz w:val="20"/>
          <w:szCs w:val="20"/>
          <w:lang w:val="en-US" w:eastAsia="zh-CN"/>
        </w:rPr>
        <w:t>+ T</w:t>
      </w:r>
      <w:r w:rsidRPr="00E43FA5">
        <w:rPr>
          <w:rFonts w:ascii="Times New Roman" w:eastAsia="Malgun Gothic" w:hAnsi="Times New Roman" w:cs="Times New Roman"/>
          <w:sz w:val="20"/>
          <w:szCs w:val="20"/>
          <w:vertAlign w:val="subscript"/>
          <w:lang w:val="en-US" w:eastAsia="zh-CN"/>
        </w:rPr>
        <w:t>SSB-proc</w:t>
      </w:r>
      <w:r w:rsidRPr="00E43FA5">
        <w:rPr>
          <w:rFonts w:ascii="Times New Roman" w:eastAsia="Malgun Gothic" w:hAnsi="Times New Roman" w:cs="Times New Roman"/>
          <w:sz w:val="20"/>
          <w:szCs w:val="20"/>
          <w:lang w:val="en-US" w:eastAsia="zh-CN"/>
        </w:rPr>
        <w:t>)</w:t>
      </w:r>
      <w:r w:rsidRPr="00E43FA5">
        <w:rPr>
          <w:rFonts w:ascii="Times New Roman" w:eastAsia="ＭＳ 明朝" w:hAnsi="Times New Roman" w:cs="Times New Roman"/>
          <w:sz w:val="20"/>
          <w:szCs w:val="20"/>
          <w:lang w:val="en-US" w:eastAsia="zh-CN"/>
        </w:rPr>
        <w:t xml:space="preserve">. Where </w:t>
      </w:r>
      <w:r w:rsidRPr="00E43FA5">
        <w:rPr>
          <w:rFonts w:ascii="Times New Roman" w:eastAsia="Malgun Gothic" w:hAnsi="Times New Roman" w:cs="Times New Roman"/>
          <w:sz w:val="20"/>
          <w:szCs w:val="20"/>
          <w:lang w:val="en-GB" w:eastAsia="zh-CN"/>
        </w:rPr>
        <w:t>T</w:t>
      </w:r>
      <w:r w:rsidRPr="00E43FA5">
        <w:rPr>
          <w:rFonts w:ascii="Times New Roman" w:eastAsia="Malgun Gothic" w:hAnsi="Times New Roman" w:cs="Times New Roman"/>
          <w:sz w:val="20"/>
          <w:szCs w:val="20"/>
          <w:vertAlign w:val="subscript"/>
          <w:lang w:val="en-GB" w:eastAsia="zh-CN"/>
        </w:rPr>
        <w:t>HARQ</w:t>
      </w:r>
      <w:r w:rsidRPr="00E43FA5">
        <w:rPr>
          <w:rFonts w:ascii="Times New Roman" w:eastAsia="ＭＳ 明朝" w:hAnsi="Times New Roman" w:cs="Times New Roman"/>
          <w:sz w:val="20"/>
          <w:szCs w:val="20"/>
          <w:lang w:val="en-US" w:eastAsia="zh-CN"/>
        </w:rPr>
        <w:t xml:space="preserve">, </w:t>
      </w:r>
      <w:r w:rsidRPr="00E43FA5">
        <w:rPr>
          <w:rFonts w:ascii="Times New Roman" w:eastAsia="Malgun Gothic" w:hAnsi="Times New Roman" w:cs="Times New Roman"/>
          <w:sz w:val="20"/>
          <w:szCs w:val="20"/>
          <w:lang w:val="en-US" w:eastAsia="zh-CN"/>
        </w:rPr>
        <w:t>T</w:t>
      </w:r>
      <w:r w:rsidRPr="00E43FA5">
        <w:rPr>
          <w:rFonts w:ascii="Times New Roman" w:eastAsia="Malgun Gothic" w:hAnsi="Times New Roman" w:cs="Times New Roman"/>
          <w:sz w:val="20"/>
          <w:szCs w:val="20"/>
          <w:vertAlign w:val="subscript"/>
          <w:lang w:val="en-US" w:eastAsia="zh-CN"/>
        </w:rPr>
        <w:t>first-SSB,</w:t>
      </w:r>
      <w:r w:rsidRPr="00E43FA5">
        <w:rPr>
          <w:rFonts w:ascii="Times New Roman" w:eastAsia="Malgun Gothic" w:hAnsi="Times New Roman" w:cs="Times New Roman"/>
          <w:sz w:val="20"/>
          <w:szCs w:val="20"/>
          <w:lang w:val="en-US" w:eastAsia="zh-CN"/>
        </w:rPr>
        <w:t xml:space="preserve"> T</w:t>
      </w:r>
      <w:r w:rsidRPr="00E43FA5">
        <w:rPr>
          <w:rFonts w:ascii="Times New Roman" w:eastAsia="Malgun Gothic" w:hAnsi="Times New Roman" w:cs="Times New Roman"/>
          <w:sz w:val="20"/>
          <w:szCs w:val="20"/>
          <w:vertAlign w:val="subscript"/>
          <w:lang w:val="en-US" w:eastAsia="zh-CN"/>
        </w:rPr>
        <w:t xml:space="preserve">SSB-proc </w:t>
      </w:r>
      <w:r w:rsidRPr="00E43FA5">
        <w:rPr>
          <w:rFonts w:ascii="Times New Roman" w:eastAsia="Malgun Gothic" w:hAnsi="Times New Roman" w:cs="Times New Roman"/>
          <w:sz w:val="20"/>
          <w:szCs w:val="20"/>
          <w:lang w:val="en-US" w:eastAsia="zh-CN"/>
        </w:rPr>
        <w:t>and TO</w:t>
      </w:r>
      <w:r w:rsidRPr="00E43FA5">
        <w:rPr>
          <w:rFonts w:ascii="Times New Roman" w:eastAsia="Malgun Gothic" w:hAnsi="Times New Roman" w:cs="Times New Roman"/>
          <w:sz w:val="20"/>
          <w:szCs w:val="20"/>
          <w:vertAlign w:val="subscript"/>
          <w:lang w:val="en-US" w:eastAsia="zh-CN"/>
        </w:rPr>
        <w:t>k</w:t>
      </w:r>
      <w:r w:rsidRPr="00E43FA5">
        <w:rPr>
          <w:rFonts w:ascii="Times New Roman" w:eastAsia="Malgun Gothic" w:hAnsi="Times New Roman" w:cs="Times New Roman"/>
          <w:sz w:val="20"/>
          <w:szCs w:val="20"/>
          <w:lang w:val="en-US" w:eastAsia="zh-CN"/>
        </w:rPr>
        <w:t xml:space="preserve"> are as defined in </w:t>
      </w:r>
      <w:r w:rsidRPr="00E43FA5">
        <w:rPr>
          <w:rFonts w:ascii="Times New Roman" w:eastAsia="ＭＳ 明朝" w:hAnsi="Times New Roman" w:cs="Times New Roman"/>
          <w:sz w:val="20"/>
          <w:szCs w:val="20"/>
          <w:lang w:val="en-US" w:eastAsia="ko-KR"/>
        </w:rPr>
        <w:t>clause</w:t>
      </w:r>
      <w:r w:rsidRPr="00E43FA5">
        <w:rPr>
          <w:rFonts w:ascii="Times New Roman" w:eastAsia="Malgun Gothic" w:hAnsi="Times New Roman" w:cs="Times New Roman"/>
          <w:sz w:val="20"/>
          <w:szCs w:val="20"/>
          <w:lang w:val="en-US" w:eastAsia="zh-CN"/>
        </w:rPr>
        <w:t xml:space="preserve"> 8.10.3.</w:t>
      </w:r>
    </w:p>
    <w:p w14:paraId="7D149BCD" w14:textId="77777777" w:rsidR="00700206" w:rsidRPr="00E43FA5" w:rsidRDefault="00700206" w:rsidP="00700206">
      <w:pPr>
        <w:spacing w:after="180" w:line="240" w:lineRule="auto"/>
        <w:rPr>
          <w:ins w:id="5" w:author="Venkatarao Gonuguntla" w:date="2019-10-04T17:31:00Z"/>
          <w:rFonts w:ascii="Arial" w:eastAsia="ＭＳ 明朝" w:hAnsi="Arial" w:cs="Arial"/>
          <w:color w:val="FF0000"/>
          <w:sz w:val="28"/>
          <w:szCs w:val="28"/>
          <w:lang w:val="en-GB"/>
        </w:rPr>
      </w:pPr>
      <w:ins w:id="6" w:author="Venkatarao Gonuguntla" w:date="2019-10-04T17:31:00Z">
        <w:r w:rsidRPr="00E43FA5">
          <w:rPr>
            <w:rFonts w:ascii="Arial" w:eastAsia="ＭＳ 明朝" w:hAnsi="Arial" w:cs="Arial"/>
            <w:color w:val="FF0000"/>
            <w:sz w:val="28"/>
            <w:szCs w:val="28"/>
            <w:lang w:val="en-GB"/>
          </w:rPr>
          <w:t>8.10.7 UE behaviour upon receiving TCI state switch command</w:t>
        </w:r>
      </w:ins>
    </w:p>
    <w:p w14:paraId="1AAA0EDF" w14:textId="77777777" w:rsidR="00700206" w:rsidRPr="00E43FA5" w:rsidRDefault="00700206" w:rsidP="00700206">
      <w:pPr>
        <w:spacing w:after="180" w:line="240" w:lineRule="auto"/>
        <w:rPr>
          <w:ins w:id="7" w:author="Venkatarao Gonuguntla" w:date="2019-10-04T17:31:00Z"/>
          <w:rFonts w:ascii="Times New Roman" w:eastAsia="ＭＳ 明朝" w:hAnsi="Times New Roman" w:cs="Times New Roman"/>
          <w:color w:val="FF0000"/>
          <w:sz w:val="20"/>
          <w:szCs w:val="20"/>
          <w:lang w:val="en-GB"/>
        </w:rPr>
      </w:pPr>
      <w:ins w:id="8" w:author="Venkatarao Gonuguntla" w:date="2019-10-04T17:31:00Z">
        <w:r w:rsidRPr="00537C6C">
          <w:rPr>
            <w:rFonts w:ascii="Times New Roman" w:eastAsia="ＭＳ 明朝" w:hAnsi="Times New Roman" w:cs="Times New Roman"/>
            <w:color w:val="FF0000"/>
            <w:sz w:val="20"/>
            <w:szCs w:val="20"/>
            <w:lang w:val="en-GB"/>
          </w:rPr>
          <w:t>When UE receive</w:t>
        </w:r>
        <w:r>
          <w:rPr>
            <w:rFonts w:ascii="Times New Roman" w:eastAsia="ＭＳ 明朝" w:hAnsi="Times New Roman" w:cs="Times New Roman"/>
            <w:color w:val="FF0000"/>
            <w:sz w:val="20"/>
            <w:szCs w:val="20"/>
            <w:lang w:val="en-GB"/>
          </w:rPr>
          <w:t>s a</w:t>
        </w:r>
        <w:r w:rsidRPr="00537C6C">
          <w:rPr>
            <w:rFonts w:ascii="Times New Roman" w:eastAsia="ＭＳ 明朝" w:hAnsi="Times New Roman" w:cs="Times New Roman"/>
            <w:color w:val="FF0000"/>
            <w:sz w:val="20"/>
            <w:szCs w:val="20"/>
            <w:lang w:val="en-GB"/>
          </w:rPr>
          <w:t xml:space="preserve"> TCI state switch command, TCI state to which UE is indicated to switch is called target TCI state. Further when UE receive</w:t>
        </w:r>
        <w:r>
          <w:rPr>
            <w:rFonts w:ascii="Times New Roman" w:eastAsia="ＭＳ 明朝" w:hAnsi="Times New Roman" w:cs="Times New Roman"/>
            <w:color w:val="FF0000"/>
            <w:sz w:val="20"/>
            <w:szCs w:val="20"/>
            <w:lang w:val="en-GB"/>
          </w:rPr>
          <w:t>s a</w:t>
        </w:r>
        <w:r w:rsidRPr="00537C6C">
          <w:rPr>
            <w:rFonts w:ascii="Times New Roman" w:eastAsia="ＭＳ 明朝" w:hAnsi="Times New Roman" w:cs="Times New Roman"/>
            <w:color w:val="FF0000"/>
            <w:sz w:val="20"/>
            <w:szCs w:val="20"/>
            <w:lang w:val="en-GB"/>
          </w:rPr>
          <w:t xml:space="preserve"> TCI state switch command:</w:t>
        </w:r>
      </w:ins>
    </w:p>
    <w:p w14:paraId="09093D2F" w14:textId="77777777" w:rsidR="00700206" w:rsidRPr="00E43FA5" w:rsidRDefault="00700206" w:rsidP="00700206">
      <w:pPr>
        <w:spacing w:after="180" w:line="240" w:lineRule="auto"/>
        <w:rPr>
          <w:ins w:id="9" w:author="Venkatarao Gonuguntla" w:date="2019-10-04T17:31:00Z"/>
          <w:rFonts w:ascii="Times New Roman" w:eastAsia="ＭＳ 明朝" w:hAnsi="Times New Roman" w:cs="Times New Roman"/>
          <w:color w:val="FF0000"/>
          <w:sz w:val="20"/>
          <w:szCs w:val="20"/>
          <w:lang w:val="en-GB"/>
        </w:rPr>
      </w:pPr>
      <w:ins w:id="10" w:author="Venkatarao Gonuguntla" w:date="2019-10-04T17:31:00Z">
        <w:r w:rsidRPr="00E43FA5">
          <w:rPr>
            <w:rFonts w:ascii="Times New Roman" w:eastAsia="ＭＳ 明朝" w:hAnsi="Times New Roman" w:cs="Times New Roman"/>
            <w:color w:val="FF0000"/>
            <w:sz w:val="20"/>
            <w:szCs w:val="20"/>
            <w:lang w:val="en-GB"/>
          </w:rPr>
          <w:t>If the</w:t>
        </w:r>
        <w:r>
          <w:rPr>
            <w:rFonts w:ascii="Times New Roman" w:eastAsia="ＭＳ 明朝" w:hAnsi="Times New Roman" w:cs="Times New Roman"/>
            <w:color w:val="FF0000"/>
            <w:sz w:val="20"/>
            <w:szCs w:val="20"/>
            <w:lang w:val="en-GB"/>
          </w:rPr>
          <w:t xml:space="preserve"> </w:t>
        </w:r>
        <w:r w:rsidRPr="00E43FA5">
          <w:rPr>
            <w:rFonts w:ascii="Times New Roman" w:eastAsia="ＭＳ 明朝" w:hAnsi="Times New Roman" w:cs="Times New Roman"/>
            <w:color w:val="FF0000"/>
            <w:sz w:val="20"/>
            <w:szCs w:val="20"/>
            <w:lang w:val="en-GB"/>
          </w:rPr>
          <w:t xml:space="preserve"> </w:t>
        </w:r>
        <w:r w:rsidRPr="00A75C42">
          <w:rPr>
            <w:rFonts w:ascii="Times New Roman" w:eastAsia="ＭＳ 明朝" w:hAnsi="Times New Roman" w:cs="Times New Roman"/>
            <w:color w:val="FF0000"/>
            <w:sz w:val="20"/>
            <w:szCs w:val="20"/>
            <w:lang w:val="en-GB"/>
          </w:rPr>
          <w:t xml:space="preserve">beam measurement for target beam based on which TCI </w:t>
        </w:r>
        <w:r>
          <w:rPr>
            <w:rFonts w:ascii="Times New Roman" w:eastAsia="ＭＳ 明朝" w:hAnsi="Times New Roman" w:cs="Times New Roman"/>
            <w:color w:val="FF0000"/>
            <w:sz w:val="20"/>
            <w:szCs w:val="20"/>
            <w:lang w:val="en-GB"/>
          </w:rPr>
          <w:t xml:space="preserve">state </w:t>
        </w:r>
        <w:r w:rsidRPr="00A75C42">
          <w:rPr>
            <w:rFonts w:ascii="Times New Roman" w:eastAsia="ＭＳ 明朝" w:hAnsi="Times New Roman" w:cs="Times New Roman"/>
            <w:color w:val="FF0000"/>
            <w:sz w:val="20"/>
            <w:szCs w:val="20"/>
            <w:lang w:val="en-GB"/>
          </w:rPr>
          <w:t xml:space="preserve">switch initiated </w:t>
        </w:r>
        <w:r>
          <w:rPr>
            <w:rFonts w:ascii="Times New Roman" w:eastAsia="ＭＳ 明朝" w:hAnsi="Times New Roman" w:cs="Times New Roman"/>
            <w:color w:val="FF0000"/>
            <w:sz w:val="20"/>
            <w:szCs w:val="20"/>
            <w:lang w:val="en-GB"/>
          </w:rPr>
          <w:t>was</w:t>
        </w:r>
        <w:r w:rsidRPr="00E43FA5">
          <w:rPr>
            <w:rFonts w:ascii="Times New Roman" w:eastAsia="ＭＳ 明朝" w:hAnsi="Times New Roman" w:cs="Times New Roman"/>
            <w:color w:val="FF0000"/>
            <w:sz w:val="20"/>
            <w:szCs w:val="20"/>
            <w:lang w:val="en-GB"/>
          </w:rPr>
          <w:t xml:space="preserve"> less than [</w:t>
        </w:r>
        <w:r>
          <w:rPr>
            <w:rFonts w:ascii="Times New Roman" w:eastAsia="ＭＳ 明朝" w:hAnsi="Times New Roman" w:cs="Times New Roman"/>
            <w:color w:val="FF0000"/>
            <w:sz w:val="20"/>
            <w:szCs w:val="20"/>
            <w:lang w:val="en-GB"/>
          </w:rPr>
          <w:t>1280</w:t>
        </w:r>
        <w:r w:rsidRPr="00E43FA5">
          <w:rPr>
            <w:rFonts w:ascii="Times New Roman" w:eastAsia="ＭＳ 明朝" w:hAnsi="Times New Roman" w:cs="Times New Roman"/>
            <w:color w:val="FF0000"/>
            <w:sz w:val="20"/>
            <w:szCs w:val="20"/>
            <w:lang w:val="en-GB"/>
          </w:rPr>
          <w:t>] ms ago and if UE can detect and measure the target TCI state, UE may send valid CSI report as defined in clause 10.1.6 in the next available reporting resources</w:t>
        </w:r>
        <w:r>
          <w:rPr>
            <w:rFonts w:ascii="Times New Roman" w:eastAsia="ＭＳ 明朝" w:hAnsi="Times New Roman" w:cs="Times New Roman"/>
            <w:color w:val="FF0000"/>
            <w:sz w:val="20"/>
            <w:szCs w:val="20"/>
            <w:lang w:val="en-GB"/>
          </w:rPr>
          <w:t xml:space="preserve">. </w:t>
        </w:r>
        <w:r w:rsidRPr="00E43FA5">
          <w:rPr>
            <w:rFonts w:ascii="Times New Roman" w:eastAsia="ＭＳ 明朝" w:hAnsi="Times New Roman" w:cs="Times New Roman"/>
            <w:color w:val="FF0000"/>
            <w:sz w:val="20"/>
            <w:szCs w:val="20"/>
            <w:lang w:val="en-GB"/>
          </w:rPr>
          <w:t xml:space="preserve">UE shall </w:t>
        </w:r>
        <w:r>
          <w:rPr>
            <w:rFonts w:ascii="Times New Roman" w:eastAsia="ＭＳ 明朝" w:hAnsi="Times New Roman" w:cs="Times New Roman"/>
            <w:color w:val="FF0000"/>
            <w:sz w:val="20"/>
            <w:szCs w:val="20"/>
            <w:lang w:val="en-GB"/>
          </w:rPr>
          <w:t>use</w:t>
        </w:r>
        <w:r w:rsidRPr="00E43FA5">
          <w:rPr>
            <w:rFonts w:ascii="Times New Roman" w:eastAsia="ＭＳ 明朝" w:hAnsi="Times New Roman" w:cs="Times New Roman"/>
            <w:color w:val="FF0000"/>
            <w:sz w:val="20"/>
            <w:szCs w:val="20"/>
            <w:lang w:val="en-GB"/>
          </w:rPr>
          <w:t xml:space="preserve"> TCI state switch delay </w:t>
        </w:r>
        <w:r>
          <w:rPr>
            <w:rFonts w:ascii="Times New Roman" w:eastAsia="ＭＳ 明朝" w:hAnsi="Times New Roman" w:cs="Times New Roman"/>
            <w:color w:val="FF0000"/>
            <w:sz w:val="20"/>
            <w:szCs w:val="20"/>
            <w:lang w:val="en-GB"/>
          </w:rPr>
          <w:t>as</w:t>
        </w:r>
        <w:r w:rsidRPr="00E43FA5">
          <w:rPr>
            <w:rFonts w:ascii="Times New Roman" w:eastAsia="ＭＳ 明朝" w:hAnsi="Times New Roman" w:cs="Times New Roman"/>
            <w:color w:val="FF0000"/>
            <w:sz w:val="20"/>
            <w:szCs w:val="20"/>
            <w:lang w:val="en-GB"/>
          </w:rPr>
          <w:t xml:space="preserve"> </w:t>
        </w:r>
        <w:r>
          <w:rPr>
            <w:rFonts w:ascii="Times New Roman" w:eastAsia="ＭＳ 明朝" w:hAnsi="Times New Roman" w:cs="Times New Roman"/>
            <w:i/>
            <w:color w:val="FF0000"/>
            <w:sz w:val="20"/>
            <w:szCs w:val="20"/>
            <w:lang w:val="en-GB"/>
          </w:rPr>
          <w:t>TCI state switch delay (</w:t>
        </w:r>
        <w:r w:rsidRPr="00E43FA5">
          <w:rPr>
            <w:rFonts w:ascii="Times New Roman" w:eastAsia="ＭＳ 明朝" w:hAnsi="Times New Roman" w:cs="Times New Roman"/>
            <w:i/>
            <w:color w:val="FF0000"/>
            <w:sz w:val="20"/>
            <w:szCs w:val="20"/>
            <w:lang w:val="en-GB"/>
          </w:rPr>
          <w:t>known)</w:t>
        </w:r>
      </w:ins>
    </w:p>
    <w:p w14:paraId="427CE215" w14:textId="77777777" w:rsidR="00700206" w:rsidRPr="00E43FA5" w:rsidRDefault="00700206" w:rsidP="00700206">
      <w:pPr>
        <w:spacing w:after="180" w:line="240" w:lineRule="auto"/>
        <w:rPr>
          <w:ins w:id="11" w:author="Venkatarao Gonuguntla" w:date="2019-10-04T17:31:00Z"/>
          <w:rFonts w:ascii="Times New Roman" w:eastAsia="ＭＳ 明朝" w:hAnsi="Times New Roman" w:cs="Times New Roman"/>
          <w:i/>
          <w:color w:val="FF0000"/>
          <w:sz w:val="20"/>
          <w:szCs w:val="20"/>
          <w:lang w:val="en-GB"/>
        </w:rPr>
      </w:pPr>
      <w:ins w:id="12" w:author="Venkatarao Gonuguntla" w:date="2019-10-04T17:31:00Z">
        <w:r w:rsidRPr="00E43FA5">
          <w:rPr>
            <w:rFonts w:ascii="Times New Roman" w:eastAsia="ＭＳ 明朝" w:hAnsi="Times New Roman" w:cs="Times New Roman"/>
            <w:color w:val="FF0000"/>
            <w:sz w:val="20"/>
            <w:szCs w:val="20"/>
            <w:lang w:val="en-GB"/>
          </w:rPr>
          <w:t xml:space="preserve">If the </w:t>
        </w:r>
        <w:r w:rsidRPr="00A75C42">
          <w:rPr>
            <w:rFonts w:ascii="Times New Roman" w:eastAsia="ＭＳ 明朝" w:hAnsi="Times New Roman" w:cs="Times New Roman"/>
            <w:color w:val="FF0000"/>
            <w:sz w:val="20"/>
            <w:szCs w:val="20"/>
            <w:lang w:val="en-GB"/>
          </w:rPr>
          <w:t xml:space="preserve">beam measurement for target beam based on which TCI </w:t>
        </w:r>
        <w:r>
          <w:rPr>
            <w:rFonts w:ascii="Times New Roman" w:eastAsia="ＭＳ 明朝" w:hAnsi="Times New Roman" w:cs="Times New Roman"/>
            <w:color w:val="FF0000"/>
            <w:sz w:val="20"/>
            <w:szCs w:val="20"/>
            <w:lang w:val="en-GB"/>
          </w:rPr>
          <w:t xml:space="preserve">state </w:t>
        </w:r>
        <w:r w:rsidRPr="00A75C42">
          <w:rPr>
            <w:rFonts w:ascii="Times New Roman" w:eastAsia="ＭＳ 明朝" w:hAnsi="Times New Roman" w:cs="Times New Roman"/>
            <w:color w:val="FF0000"/>
            <w:sz w:val="20"/>
            <w:szCs w:val="20"/>
            <w:lang w:val="en-GB"/>
          </w:rPr>
          <w:t xml:space="preserve">switch initiated </w:t>
        </w:r>
        <w:r>
          <w:rPr>
            <w:rFonts w:ascii="Times New Roman" w:eastAsia="ＭＳ 明朝" w:hAnsi="Times New Roman" w:cs="Times New Roman"/>
            <w:color w:val="FF0000"/>
            <w:sz w:val="20"/>
            <w:szCs w:val="20"/>
            <w:lang w:val="en-GB"/>
          </w:rPr>
          <w:t>was</w:t>
        </w:r>
        <w:r w:rsidRPr="00E43FA5">
          <w:rPr>
            <w:rFonts w:ascii="Times New Roman" w:eastAsia="ＭＳ 明朝" w:hAnsi="Times New Roman" w:cs="Times New Roman"/>
            <w:color w:val="FF0000"/>
            <w:sz w:val="20"/>
            <w:szCs w:val="20"/>
            <w:lang w:val="en-GB"/>
          </w:rPr>
          <w:t xml:space="preserve"> less than [</w:t>
        </w:r>
        <w:r>
          <w:rPr>
            <w:rFonts w:ascii="Times New Roman" w:eastAsia="ＭＳ 明朝" w:hAnsi="Times New Roman" w:cs="Times New Roman"/>
            <w:color w:val="FF0000"/>
            <w:sz w:val="20"/>
            <w:szCs w:val="20"/>
            <w:lang w:val="en-GB"/>
          </w:rPr>
          <w:t>1280</w:t>
        </w:r>
        <w:r w:rsidRPr="00E43FA5">
          <w:rPr>
            <w:rFonts w:ascii="Times New Roman" w:eastAsia="ＭＳ 明朝" w:hAnsi="Times New Roman" w:cs="Times New Roman"/>
            <w:color w:val="FF0000"/>
            <w:sz w:val="20"/>
            <w:szCs w:val="20"/>
            <w:lang w:val="en-GB"/>
          </w:rPr>
          <w:t>] ms ago and if UE can</w:t>
        </w:r>
        <w:r>
          <w:rPr>
            <w:rFonts w:ascii="Times New Roman" w:eastAsia="ＭＳ 明朝" w:hAnsi="Times New Roman" w:cs="Times New Roman"/>
            <w:color w:val="FF0000"/>
            <w:sz w:val="20"/>
            <w:szCs w:val="20"/>
            <w:lang w:val="en-GB"/>
          </w:rPr>
          <w:t>not</w:t>
        </w:r>
        <w:r w:rsidRPr="00E43FA5">
          <w:rPr>
            <w:rFonts w:ascii="Times New Roman" w:eastAsia="ＭＳ 明朝" w:hAnsi="Times New Roman" w:cs="Times New Roman"/>
            <w:color w:val="FF0000"/>
            <w:sz w:val="20"/>
            <w:szCs w:val="20"/>
            <w:lang w:val="en-GB"/>
          </w:rPr>
          <w:t xml:space="preserve"> detect and measure the target TCI state, UE may send invalid CSI report as defined in clause 10.1.6 in the next available CSI reporting resources. Upon sending invalid CSI report, UE shall adjust TCI state switch delay to </w:t>
        </w:r>
        <w:r w:rsidRPr="00E43FA5">
          <w:rPr>
            <w:rFonts w:ascii="Times New Roman" w:eastAsia="ＭＳ 明朝" w:hAnsi="Times New Roman" w:cs="Times New Roman"/>
            <w:i/>
            <w:color w:val="FF0000"/>
            <w:sz w:val="20"/>
            <w:szCs w:val="20"/>
            <w:lang w:val="en-GB"/>
          </w:rPr>
          <w:t>TCI state switch delay (unknown)</w:t>
        </w:r>
      </w:ins>
    </w:p>
    <w:p w14:paraId="4BFA0756" w14:textId="77777777" w:rsidR="00700206" w:rsidRPr="00E43FA5" w:rsidRDefault="00700206" w:rsidP="00700206">
      <w:pPr>
        <w:spacing w:after="180" w:line="240" w:lineRule="auto"/>
        <w:rPr>
          <w:ins w:id="13" w:author="Venkatarao Gonuguntla" w:date="2019-10-04T17:31:00Z"/>
          <w:rFonts w:ascii="Times New Roman" w:eastAsia="ＭＳ 明朝" w:hAnsi="Times New Roman" w:cs="Times New Roman"/>
          <w:color w:val="FF0000"/>
          <w:sz w:val="20"/>
          <w:szCs w:val="20"/>
          <w:lang w:val="en-GB"/>
        </w:rPr>
      </w:pPr>
      <w:ins w:id="14" w:author="Venkatarao Gonuguntla" w:date="2019-10-04T17:31:00Z">
        <w:r w:rsidRPr="00E43FA5">
          <w:rPr>
            <w:rFonts w:ascii="Times New Roman" w:eastAsia="ＭＳ 明朝" w:hAnsi="Times New Roman" w:cs="Times New Roman"/>
            <w:color w:val="FF0000"/>
            <w:sz w:val="20"/>
            <w:szCs w:val="20"/>
            <w:lang w:val="en-GB"/>
          </w:rPr>
          <w:t xml:space="preserve">If the </w:t>
        </w:r>
        <w:r w:rsidRPr="00A75C42">
          <w:rPr>
            <w:rFonts w:ascii="Times New Roman" w:eastAsia="ＭＳ 明朝" w:hAnsi="Times New Roman" w:cs="Times New Roman"/>
            <w:color w:val="FF0000"/>
            <w:sz w:val="20"/>
            <w:szCs w:val="20"/>
            <w:lang w:val="en-GB"/>
          </w:rPr>
          <w:t xml:space="preserve">beam measurement for target beam based on which TCI </w:t>
        </w:r>
        <w:r>
          <w:rPr>
            <w:rFonts w:ascii="Times New Roman" w:eastAsia="ＭＳ 明朝" w:hAnsi="Times New Roman" w:cs="Times New Roman"/>
            <w:color w:val="FF0000"/>
            <w:sz w:val="20"/>
            <w:szCs w:val="20"/>
            <w:lang w:val="en-GB"/>
          </w:rPr>
          <w:t xml:space="preserve">state </w:t>
        </w:r>
        <w:r w:rsidRPr="00A75C42">
          <w:rPr>
            <w:rFonts w:ascii="Times New Roman" w:eastAsia="ＭＳ 明朝" w:hAnsi="Times New Roman" w:cs="Times New Roman"/>
            <w:color w:val="FF0000"/>
            <w:sz w:val="20"/>
            <w:szCs w:val="20"/>
            <w:lang w:val="en-GB"/>
          </w:rPr>
          <w:t xml:space="preserve">switch initiated </w:t>
        </w:r>
        <w:r>
          <w:rPr>
            <w:rFonts w:ascii="Times New Roman" w:eastAsia="ＭＳ 明朝" w:hAnsi="Times New Roman" w:cs="Times New Roman"/>
            <w:color w:val="FF0000"/>
            <w:sz w:val="20"/>
            <w:szCs w:val="20"/>
            <w:lang w:val="en-GB"/>
          </w:rPr>
          <w:t>was</w:t>
        </w:r>
        <w:r w:rsidRPr="00E43FA5">
          <w:rPr>
            <w:rFonts w:ascii="Times New Roman" w:eastAsia="ＭＳ 明朝" w:hAnsi="Times New Roman" w:cs="Times New Roman"/>
            <w:color w:val="FF0000"/>
            <w:sz w:val="20"/>
            <w:szCs w:val="20"/>
            <w:lang w:val="en-GB"/>
          </w:rPr>
          <w:t xml:space="preserve"> more than [</w:t>
        </w:r>
        <w:r>
          <w:rPr>
            <w:rFonts w:ascii="Times New Roman" w:eastAsia="ＭＳ 明朝" w:hAnsi="Times New Roman" w:cs="Times New Roman"/>
            <w:color w:val="FF0000"/>
            <w:sz w:val="20"/>
            <w:szCs w:val="20"/>
            <w:lang w:val="en-GB"/>
          </w:rPr>
          <w:t>1280</w:t>
        </w:r>
        <w:r w:rsidRPr="00E43FA5">
          <w:rPr>
            <w:rFonts w:ascii="Times New Roman" w:eastAsia="ＭＳ 明朝" w:hAnsi="Times New Roman" w:cs="Times New Roman"/>
            <w:color w:val="FF0000"/>
            <w:sz w:val="20"/>
            <w:szCs w:val="20"/>
            <w:lang w:val="en-GB"/>
          </w:rPr>
          <w:t xml:space="preserve">] ms ago and if UE can detect and measure the target TCI state, UE may send valid CSI report as defined in clause 10.1.6 in the next available reporting resources. Upon sending valid CSI report, UE shall adjust TCI state switch delay to </w:t>
        </w:r>
        <w:r w:rsidRPr="00E43FA5">
          <w:rPr>
            <w:rFonts w:ascii="Times New Roman" w:eastAsia="ＭＳ 明朝" w:hAnsi="Times New Roman" w:cs="Times New Roman"/>
            <w:i/>
            <w:color w:val="FF0000"/>
            <w:sz w:val="20"/>
            <w:szCs w:val="20"/>
            <w:lang w:val="en-GB"/>
          </w:rPr>
          <w:t>TCI state switch delay (known).</w:t>
        </w:r>
      </w:ins>
    </w:p>
    <w:p w14:paraId="51F84190" w14:textId="77777777" w:rsidR="00700206" w:rsidRDefault="00700206" w:rsidP="00700206">
      <w:pPr>
        <w:spacing w:after="180" w:line="240" w:lineRule="auto"/>
        <w:rPr>
          <w:ins w:id="15" w:author="Venkatarao Gonuguntla" w:date="2019-10-04T17:31:00Z"/>
          <w:rFonts w:ascii="Times New Roman" w:eastAsia="ＭＳ 明朝" w:hAnsi="Times New Roman" w:cs="Times New Roman"/>
          <w:i/>
          <w:color w:val="FF0000"/>
          <w:sz w:val="20"/>
          <w:szCs w:val="20"/>
          <w:lang w:val="en-GB"/>
        </w:rPr>
      </w:pPr>
      <w:ins w:id="16" w:author="Venkatarao Gonuguntla" w:date="2019-10-04T17:31:00Z">
        <w:r w:rsidRPr="00E43FA5">
          <w:rPr>
            <w:rFonts w:ascii="Times New Roman" w:eastAsia="ＭＳ 明朝" w:hAnsi="Times New Roman" w:cs="Times New Roman"/>
            <w:color w:val="FF0000"/>
            <w:sz w:val="20"/>
            <w:szCs w:val="20"/>
            <w:lang w:val="en-GB"/>
          </w:rPr>
          <w:t xml:space="preserve">If the </w:t>
        </w:r>
        <w:r w:rsidRPr="00A75C42">
          <w:rPr>
            <w:rFonts w:ascii="Times New Roman" w:eastAsia="ＭＳ 明朝" w:hAnsi="Times New Roman" w:cs="Times New Roman"/>
            <w:color w:val="FF0000"/>
            <w:sz w:val="20"/>
            <w:szCs w:val="20"/>
            <w:lang w:val="en-GB"/>
          </w:rPr>
          <w:t xml:space="preserve">beam measurement for target beam based on which TCI </w:t>
        </w:r>
        <w:r>
          <w:rPr>
            <w:rFonts w:ascii="Times New Roman" w:eastAsia="ＭＳ 明朝" w:hAnsi="Times New Roman" w:cs="Times New Roman"/>
            <w:color w:val="FF0000"/>
            <w:sz w:val="20"/>
            <w:szCs w:val="20"/>
            <w:lang w:val="en-GB"/>
          </w:rPr>
          <w:t xml:space="preserve">state </w:t>
        </w:r>
        <w:r w:rsidRPr="00A75C42">
          <w:rPr>
            <w:rFonts w:ascii="Times New Roman" w:eastAsia="ＭＳ 明朝" w:hAnsi="Times New Roman" w:cs="Times New Roman"/>
            <w:color w:val="FF0000"/>
            <w:sz w:val="20"/>
            <w:szCs w:val="20"/>
            <w:lang w:val="en-GB"/>
          </w:rPr>
          <w:t xml:space="preserve">switch initiated </w:t>
        </w:r>
        <w:r>
          <w:rPr>
            <w:rFonts w:ascii="Times New Roman" w:eastAsia="ＭＳ 明朝" w:hAnsi="Times New Roman" w:cs="Times New Roman"/>
            <w:color w:val="FF0000"/>
            <w:sz w:val="20"/>
            <w:szCs w:val="20"/>
            <w:lang w:val="en-GB"/>
          </w:rPr>
          <w:t>was</w:t>
        </w:r>
        <w:r w:rsidRPr="00E43FA5">
          <w:rPr>
            <w:rFonts w:ascii="Times New Roman" w:eastAsia="ＭＳ 明朝" w:hAnsi="Times New Roman" w:cs="Times New Roman"/>
            <w:color w:val="FF0000"/>
            <w:sz w:val="20"/>
            <w:szCs w:val="20"/>
            <w:lang w:val="en-GB"/>
          </w:rPr>
          <w:t xml:space="preserve"> more than [</w:t>
        </w:r>
        <w:r>
          <w:rPr>
            <w:rFonts w:ascii="Times New Roman" w:eastAsia="ＭＳ 明朝" w:hAnsi="Times New Roman" w:cs="Times New Roman"/>
            <w:color w:val="FF0000"/>
            <w:sz w:val="20"/>
            <w:szCs w:val="20"/>
            <w:lang w:val="en-GB"/>
          </w:rPr>
          <w:t>1280</w:t>
        </w:r>
        <w:r w:rsidRPr="00E43FA5">
          <w:rPr>
            <w:rFonts w:ascii="Times New Roman" w:eastAsia="ＭＳ 明朝" w:hAnsi="Times New Roman" w:cs="Times New Roman"/>
            <w:color w:val="FF0000"/>
            <w:sz w:val="20"/>
            <w:szCs w:val="20"/>
            <w:lang w:val="en-GB"/>
          </w:rPr>
          <w:t>] ms ago and if UE can</w:t>
        </w:r>
        <w:r>
          <w:rPr>
            <w:rFonts w:ascii="Times New Roman" w:eastAsia="ＭＳ 明朝" w:hAnsi="Times New Roman" w:cs="Times New Roman"/>
            <w:color w:val="FF0000"/>
            <w:sz w:val="20"/>
            <w:szCs w:val="20"/>
            <w:lang w:val="en-GB"/>
          </w:rPr>
          <w:t>not</w:t>
        </w:r>
        <w:r w:rsidRPr="00E43FA5">
          <w:rPr>
            <w:rFonts w:ascii="Times New Roman" w:eastAsia="ＭＳ 明朝" w:hAnsi="Times New Roman" w:cs="Times New Roman"/>
            <w:color w:val="FF0000"/>
            <w:sz w:val="20"/>
            <w:szCs w:val="20"/>
            <w:lang w:val="en-GB"/>
          </w:rPr>
          <w:t xml:space="preserve"> detect and measure the target TCI state is not known to UE, UE may send invalid CSI report as defined in clause 10.1.6 in the next available CSI reporting resources. UE shall </w:t>
        </w:r>
        <w:r>
          <w:rPr>
            <w:rFonts w:ascii="Times New Roman" w:eastAsia="ＭＳ 明朝" w:hAnsi="Times New Roman" w:cs="Times New Roman"/>
            <w:color w:val="FF0000"/>
            <w:sz w:val="20"/>
            <w:szCs w:val="20"/>
            <w:lang w:val="en-GB"/>
          </w:rPr>
          <w:t>use</w:t>
        </w:r>
        <w:r w:rsidRPr="00E43FA5">
          <w:rPr>
            <w:rFonts w:ascii="Times New Roman" w:eastAsia="ＭＳ 明朝" w:hAnsi="Times New Roman" w:cs="Times New Roman"/>
            <w:color w:val="FF0000"/>
            <w:sz w:val="20"/>
            <w:szCs w:val="20"/>
            <w:lang w:val="en-GB"/>
          </w:rPr>
          <w:t xml:space="preserve"> TCI state switch delay </w:t>
        </w:r>
        <w:r>
          <w:rPr>
            <w:rFonts w:ascii="Times New Roman" w:eastAsia="ＭＳ 明朝" w:hAnsi="Times New Roman" w:cs="Times New Roman"/>
            <w:color w:val="FF0000"/>
            <w:sz w:val="20"/>
            <w:szCs w:val="20"/>
            <w:lang w:val="en-GB"/>
          </w:rPr>
          <w:t>as</w:t>
        </w:r>
        <w:r w:rsidRPr="00E43FA5">
          <w:rPr>
            <w:rFonts w:ascii="Times New Roman" w:eastAsia="ＭＳ 明朝" w:hAnsi="Times New Roman" w:cs="Times New Roman"/>
            <w:color w:val="FF0000"/>
            <w:sz w:val="20"/>
            <w:szCs w:val="20"/>
            <w:lang w:val="en-GB"/>
          </w:rPr>
          <w:t xml:space="preserve"> </w:t>
        </w:r>
        <w:r w:rsidRPr="00E43FA5">
          <w:rPr>
            <w:rFonts w:ascii="Times New Roman" w:eastAsia="ＭＳ 明朝" w:hAnsi="Times New Roman" w:cs="Times New Roman"/>
            <w:i/>
            <w:color w:val="FF0000"/>
            <w:sz w:val="20"/>
            <w:szCs w:val="20"/>
            <w:lang w:val="en-GB"/>
          </w:rPr>
          <w:t>TCI state switch delay (unknown)</w:t>
        </w:r>
      </w:ins>
    </w:p>
    <w:p w14:paraId="3BF80A8D" w14:textId="77777777" w:rsidR="00700206" w:rsidRPr="00E43FA5" w:rsidRDefault="00700206" w:rsidP="00700206">
      <w:pPr>
        <w:spacing w:after="180" w:line="240" w:lineRule="auto"/>
        <w:rPr>
          <w:ins w:id="17" w:author="Venkatarao Gonuguntla" w:date="2019-10-04T17:31:00Z"/>
          <w:rFonts w:ascii="Times New Roman" w:eastAsia="ＭＳ 明朝" w:hAnsi="Times New Roman" w:cs="Times New Roman"/>
          <w:color w:val="FF0000"/>
          <w:sz w:val="20"/>
          <w:szCs w:val="20"/>
          <w:lang w:val="en-GB"/>
        </w:rPr>
      </w:pPr>
      <w:ins w:id="18" w:author="Venkatarao Gonuguntla" w:date="2019-10-04T17:31:00Z">
        <w:r w:rsidRPr="00370D82">
          <w:rPr>
            <w:rFonts w:ascii="Times New Roman" w:eastAsia="ＭＳ 明朝" w:hAnsi="Times New Roman" w:cs="Times New Roman"/>
            <w:color w:val="FF0000"/>
            <w:sz w:val="20"/>
            <w:szCs w:val="20"/>
            <w:lang w:val="en-GB"/>
          </w:rPr>
          <w:t xml:space="preserve">Note: Invalid CSI report is lowest valid value of CSI reporting of L1-RSRP IE (i.e. RSRP_16 of table 10.1.6.1-1). If </w:t>
        </w:r>
        <w:r>
          <w:rPr>
            <w:rFonts w:ascii="Times New Roman" w:eastAsia="ＭＳ 明朝" w:hAnsi="Times New Roman" w:cs="Times New Roman"/>
            <w:color w:val="FF0000"/>
            <w:sz w:val="20"/>
            <w:szCs w:val="20"/>
            <w:lang w:val="en-GB"/>
          </w:rPr>
          <w:t>lowest valid value of CSI reporting of L1-RSRP</w:t>
        </w:r>
        <w:r w:rsidRPr="00370D82">
          <w:rPr>
            <w:rFonts w:ascii="Times New Roman" w:eastAsia="ＭＳ 明朝" w:hAnsi="Times New Roman" w:cs="Times New Roman"/>
            <w:color w:val="FF0000"/>
            <w:sz w:val="20"/>
            <w:szCs w:val="20"/>
            <w:lang w:val="en-GB"/>
          </w:rPr>
          <w:t xml:space="preserve"> is reported during TCI state switch or on the first CSI reporting instance after the TCI state switch delay</w:t>
        </w:r>
        <w:r>
          <w:rPr>
            <w:rFonts w:ascii="Times New Roman" w:eastAsia="ＭＳ 明朝" w:hAnsi="Times New Roman" w:cs="Times New Roman"/>
            <w:color w:val="FF0000"/>
            <w:sz w:val="20"/>
            <w:szCs w:val="20"/>
            <w:lang w:val="en-GB"/>
          </w:rPr>
          <w:t>,</w:t>
        </w:r>
        <w:r w:rsidRPr="00370D82">
          <w:rPr>
            <w:rFonts w:ascii="Times New Roman" w:eastAsia="ＭＳ 明朝" w:hAnsi="Times New Roman" w:cs="Times New Roman"/>
            <w:color w:val="FF0000"/>
            <w:sz w:val="20"/>
            <w:szCs w:val="20"/>
            <w:lang w:val="en-GB"/>
          </w:rPr>
          <w:t xml:space="preserve"> it should be treated as invalid otherwise it should be treated as valid.</w:t>
        </w:r>
      </w:ins>
    </w:p>
    <w:p w14:paraId="5CCC470A" w14:textId="77777777" w:rsidR="00D17889" w:rsidRDefault="00D17889" w:rsidP="00D17889">
      <w:pPr>
        <w:spacing w:after="180" w:line="240" w:lineRule="auto"/>
        <w:rPr>
          <w:rFonts w:ascii="Times New Roman" w:eastAsia="ＭＳ 明朝" w:hAnsi="Times New Roman" w:cs="Times New Roman"/>
          <w:sz w:val="20"/>
          <w:szCs w:val="20"/>
          <w:lang w:val="en-US" w:eastAsia="zh-CN"/>
        </w:rPr>
      </w:pPr>
    </w:p>
    <w:bookmarkEnd w:id="3"/>
    <w:p w14:paraId="634C9FE0" w14:textId="77777777" w:rsidR="00D17889" w:rsidRPr="00E43FA5" w:rsidRDefault="00D17889" w:rsidP="00D17889">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------------------------------------End of change 1------------------------------------------</w:t>
      </w:r>
    </w:p>
    <w:p w14:paraId="0D9E3C01" w14:textId="77777777" w:rsidR="00D17889" w:rsidRPr="00E43FA5" w:rsidRDefault="00D17889" w:rsidP="00D17889">
      <w:pPr>
        <w:keepNext/>
        <w:keepLines/>
        <w:spacing w:before="120" w:after="180" w:line="240" w:lineRule="auto"/>
        <w:outlineLvl w:val="2"/>
        <w:rPr>
          <w:rFonts w:ascii="Arial" w:eastAsia="SimSun" w:hAnsi="Arial" w:cs="Times New Roman"/>
          <w:sz w:val="28"/>
          <w:szCs w:val="20"/>
          <w:lang w:val="en-US"/>
        </w:rPr>
      </w:pPr>
    </w:p>
    <w:p w14:paraId="0A70ADDC" w14:textId="77777777" w:rsidR="00D17889" w:rsidRPr="00E43FA5" w:rsidRDefault="00D17889" w:rsidP="00D17889">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------------------------------------Start of change 2------------------------------------------</w:t>
      </w:r>
    </w:p>
    <w:p w14:paraId="1FCA8CF1" w14:textId="77777777" w:rsidR="00D17889" w:rsidRPr="00E43FA5" w:rsidRDefault="00D17889" w:rsidP="00D17889">
      <w:pPr>
        <w:keepNext/>
        <w:keepLines/>
        <w:spacing w:before="120" w:after="180" w:line="240" w:lineRule="auto"/>
        <w:outlineLvl w:val="2"/>
        <w:rPr>
          <w:rFonts w:ascii="Arial" w:eastAsia="SimSun" w:hAnsi="Arial" w:cs="Times New Roman"/>
          <w:sz w:val="28"/>
          <w:szCs w:val="20"/>
          <w:lang w:val="en-US"/>
        </w:rPr>
      </w:pPr>
    </w:p>
    <w:p w14:paraId="388DBFFC" w14:textId="77777777" w:rsidR="00D17889" w:rsidRPr="00E43FA5" w:rsidRDefault="00D17889" w:rsidP="00D17889">
      <w:pPr>
        <w:keepNext/>
        <w:keepLines/>
        <w:spacing w:before="120" w:after="180" w:line="240" w:lineRule="auto"/>
        <w:ind w:left="1134" w:hanging="1134"/>
        <w:outlineLvl w:val="2"/>
        <w:rPr>
          <w:rFonts w:ascii="Arial" w:eastAsia="SimSun" w:hAnsi="Arial" w:cs="Times New Roman"/>
          <w:sz w:val="28"/>
          <w:szCs w:val="20"/>
          <w:lang w:val="en-GB"/>
        </w:rPr>
      </w:pPr>
      <w:r w:rsidRPr="00E43FA5">
        <w:rPr>
          <w:rFonts w:ascii="Arial" w:eastAsia="SimSun" w:hAnsi="Arial" w:cs="Times New Roman"/>
          <w:sz w:val="28"/>
          <w:szCs w:val="20"/>
          <w:lang w:val="en-US"/>
        </w:rPr>
        <w:t>10.1.6</w:t>
      </w:r>
      <w:r w:rsidRPr="00E43FA5">
        <w:rPr>
          <w:rFonts w:ascii="Arial" w:eastAsia="SimSun" w:hAnsi="Arial" w:cs="Times New Roman"/>
          <w:sz w:val="28"/>
          <w:szCs w:val="20"/>
          <w:lang w:val="en-US" w:eastAsia="ko-KR"/>
        </w:rPr>
        <w:t xml:space="preserve"> </w:t>
      </w:r>
      <w:r w:rsidRPr="00E43FA5">
        <w:rPr>
          <w:rFonts w:ascii="Arial" w:eastAsia="SimSun" w:hAnsi="Arial" w:cs="Times New Roman"/>
          <w:sz w:val="28"/>
          <w:szCs w:val="20"/>
          <w:lang w:val="en-GB"/>
        </w:rPr>
        <w:t>RSRP Measurement Report Mapping</w:t>
      </w:r>
    </w:p>
    <w:p w14:paraId="310AF67F" w14:textId="77777777" w:rsidR="00D17889" w:rsidRPr="00E43FA5" w:rsidRDefault="00D17889" w:rsidP="00D17889">
      <w:pPr>
        <w:spacing w:after="180" w:line="240" w:lineRule="auto"/>
        <w:rPr>
          <w:rFonts w:ascii="Times New Roman" w:eastAsia="SimSun" w:hAnsi="Times New Roman" w:cs="v4.2.0"/>
          <w:sz w:val="20"/>
          <w:szCs w:val="20"/>
          <w:lang w:val="en-GB"/>
        </w:rPr>
      </w:pPr>
      <w:r w:rsidRPr="00E43FA5">
        <w:rPr>
          <w:rFonts w:ascii="Times New Roman" w:eastAsia="SimSun" w:hAnsi="Times New Roman" w:cs="v4.2.0"/>
          <w:sz w:val="20"/>
          <w:szCs w:val="20"/>
          <w:lang w:val="en-GB"/>
        </w:rPr>
        <w:t>The reporting range of SS-RSRP for L3 reporting is defined from -1</w:t>
      </w:r>
      <w:r w:rsidRPr="00E43FA5">
        <w:rPr>
          <w:rFonts w:ascii="Times New Roman" w:eastAsia="SimSun" w:hAnsi="Times New Roman" w:cs="v4.2.0"/>
          <w:sz w:val="20"/>
          <w:szCs w:val="20"/>
          <w:lang w:val="en-GB" w:eastAsia="zh-CN"/>
        </w:rPr>
        <w:t>56</w:t>
      </w:r>
      <w:r w:rsidRPr="00E43FA5">
        <w:rPr>
          <w:rFonts w:ascii="Times New Roman" w:eastAsia="SimSun" w:hAnsi="Times New Roman" w:cs="v4.2.0"/>
          <w:sz w:val="20"/>
          <w:szCs w:val="20"/>
          <w:lang w:val="en-GB"/>
        </w:rPr>
        <w:t xml:space="preserve"> dBm to -31 dBm with 1 dB resolution. The reporting range of SS-RSRP and CSI-RSRP for L1 reporting is defined from -140 to -40 dBm with 1 dB resolution.</w:t>
      </w:r>
    </w:p>
    <w:p w14:paraId="0C9F38B6" w14:textId="77777777" w:rsidR="00D17889" w:rsidRPr="00E43FA5" w:rsidRDefault="00D17889" w:rsidP="00D17889">
      <w:pPr>
        <w:spacing w:after="180" w:line="240" w:lineRule="auto"/>
        <w:rPr>
          <w:rFonts w:ascii="Times New Roman" w:eastAsia="SimSun" w:hAnsi="Times New Roman" w:cs="v4.2.0"/>
          <w:sz w:val="20"/>
          <w:szCs w:val="20"/>
          <w:lang w:val="en-GB"/>
        </w:rPr>
      </w:pPr>
      <w:r w:rsidRPr="00E43FA5">
        <w:rPr>
          <w:rFonts w:ascii="Times New Roman" w:eastAsia="SimSun" w:hAnsi="Times New Roman" w:cs="v4.2.0"/>
          <w:sz w:val="20"/>
          <w:szCs w:val="20"/>
          <w:lang w:val="en-GB"/>
        </w:rPr>
        <w:t>The mapping of measured quantity is defined in Table 10.1.6.1-1. The range in the signalling may be larger than the guaranteed accuracy range.</w:t>
      </w:r>
    </w:p>
    <w:p w14:paraId="534F5809" w14:textId="77777777" w:rsidR="00D17889" w:rsidRPr="00E43FA5" w:rsidRDefault="00D17889" w:rsidP="00D17889">
      <w:pPr>
        <w:spacing w:after="180" w:line="240" w:lineRule="auto"/>
        <w:rPr>
          <w:rFonts w:ascii="Times New Roman" w:eastAsia="SimSun" w:hAnsi="Times New Roman" w:cs="v4.2.0"/>
          <w:sz w:val="20"/>
          <w:szCs w:val="20"/>
          <w:lang w:val="en-GB"/>
        </w:rPr>
      </w:pPr>
      <w:r w:rsidRPr="00E43FA5">
        <w:rPr>
          <w:rFonts w:ascii="Times New Roman" w:eastAsia="SimSun" w:hAnsi="Times New Roman" w:cs="v4.2.0"/>
          <w:sz w:val="20"/>
          <w:szCs w:val="20"/>
          <w:lang w:val="en-GB"/>
        </w:rPr>
        <w:t>The reporting range of differential SS-RSRP and CSI-RSRP for L1 reporting is defined from 0 dBm to -30 dB with 2 dB resolution.</w:t>
      </w:r>
    </w:p>
    <w:p w14:paraId="25F13AC5" w14:textId="77777777" w:rsidR="00D17889" w:rsidRPr="00E43FA5" w:rsidRDefault="00D17889" w:rsidP="00D17889">
      <w:pPr>
        <w:spacing w:after="180" w:line="240" w:lineRule="auto"/>
        <w:rPr>
          <w:rFonts w:ascii="Times New Roman" w:eastAsia="SimSun" w:hAnsi="Times New Roman" w:cs="v4.2.0"/>
          <w:sz w:val="20"/>
          <w:szCs w:val="20"/>
          <w:lang w:val="en-GB"/>
        </w:rPr>
      </w:pPr>
      <w:r w:rsidRPr="00E43FA5">
        <w:rPr>
          <w:rFonts w:ascii="Times New Roman" w:eastAsia="SimSun" w:hAnsi="Times New Roman" w:cs="v4.2.0"/>
          <w:sz w:val="20"/>
          <w:szCs w:val="20"/>
          <w:lang w:val="en-GB"/>
        </w:rPr>
        <w:t>The mapping of measured quantity is defined in Table 10.1.6.1-2. The range in the signalling may be larger than the guaranteed accuracy range.</w:t>
      </w:r>
    </w:p>
    <w:p w14:paraId="326867D1" w14:textId="77777777" w:rsidR="00D17889" w:rsidRPr="00E43FA5" w:rsidRDefault="00D17889" w:rsidP="00D17889">
      <w:pPr>
        <w:keepNext/>
        <w:keepLines/>
        <w:spacing w:before="60" w:after="180" w:line="240" w:lineRule="auto"/>
        <w:jc w:val="center"/>
        <w:rPr>
          <w:rFonts w:ascii="Arial" w:eastAsia="SimSun" w:hAnsi="Arial" w:cs="Times New Roman"/>
          <w:b/>
          <w:sz w:val="20"/>
          <w:szCs w:val="20"/>
          <w:lang w:val="en-GB"/>
        </w:rPr>
      </w:pPr>
      <w:r w:rsidRPr="00E43FA5">
        <w:rPr>
          <w:rFonts w:ascii="Arial" w:eastAsia="SimSun" w:hAnsi="Arial" w:cs="Times New Roman"/>
          <w:b/>
          <w:sz w:val="20"/>
          <w:szCs w:val="20"/>
          <w:lang w:val="en-G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17889" w:rsidRPr="00E43FA5" w14:paraId="04E3DE44" w14:textId="77777777" w:rsidTr="0033716D">
        <w:trPr>
          <w:trHeight w:val="300"/>
          <w:jc w:val="center"/>
        </w:trPr>
        <w:tc>
          <w:tcPr>
            <w:tcW w:w="1640" w:type="dxa"/>
            <w:shd w:val="clear" w:color="auto" w:fill="auto"/>
            <w:noWrap/>
            <w:hideMark/>
          </w:tcPr>
          <w:p w14:paraId="6A638501" w14:textId="77777777" w:rsidR="00D17889" w:rsidRPr="00E43FA5" w:rsidRDefault="00D17889" w:rsidP="0033716D">
            <w:pPr>
              <w:keepNext/>
              <w:keepLines/>
              <w:spacing w:after="0" w:line="240" w:lineRule="auto"/>
              <w:jc w:val="center"/>
              <w:rPr>
                <w:rFonts w:ascii="Arial" w:eastAsia="SimSun" w:hAnsi="Arial" w:cs="Times New Roman"/>
                <w:b/>
                <w:sz w:val="18"/>
                <w:szCs w:val="20"/>
                <w:lang w:val="en-GB" w:eastAsia="ko-KR"/>
              </w:rPr>
            </w:pPr>
            <w:r w:rsidRPr="00E43FA5">
              <w:rPr>
                <w:rFonts w:ascii="Arial" w:eastAsia="SimSun" w:hAnsi="Arial" w:cs="Times New Roman"/>
                <w:b/>
                <w:sz w:val="18"/>
                <w:szCs w:val="20"/>
                <w:lang w:val="en-GB" w:eastAsia="ko-KR"/>
              </w:rPr>
              <w:t>Reported value</w:t>
            </w:r>
          </w:p>
        </w:tc>
        <w:tc>
          <w:tcPr>
            <w:tcW w:w="2154" w:type="dxa"/>
            <w:shd w:val="clear" w:color="auto" w:fill="auto"/>
            <w:noWrap/>
            <w:hideMark/>
          </w:tcPr>
          <w:p w14:paraId="06F26D87" w14:textId="77777777" w:rsidR="00D17889" w:rsidRPr="00E43FA5" w:rsidRDefault="00D17889" w:rsidP="0033716D">
            <w:pPr>
              <w:keepNext/>
              <w:keepLines/>
              <w:spacing w:after="0" w:line="240" w:lineRule="auto"/>
              <w:jc w:val="center"/>
              <w:rPr>
                <w:rFonts w:ascii="Arial" w:eastAsia="SimSun" w:hAnsi="Arial" w:cs="Times New Roman"/>
                <w:b/>
                <w:sz w:val="18"/>
                <w:szCs w:val="20"/>
                <w:lang w:val="en-GB" w:eastAsia="ko-KR"/>
              </w:rPr>
            </w:pPr>
            <w:r w:rsidRPr="00E43FA5">
              <w:rPr>
                <w:rFonts w:ascii="Arial" w:eastAsia="SimSun" w:hAnsi="Arial" w:cs="Times New Roman"/>
                <w:b/>
                <w:sz w:val="18"/>
                <w:szCs w:val="20"/>
                <w:lang w:val="en-GB" w:eastAsia="ko-KR"/>
              </w:rPr>
              <w:t>Measured quantity value(L3 SS-RSRP)</w:t>
            </w:r>
          </w:p>
        </w:tc>
        <w:tc>
          <w:tcPr>
            <w:tcW w:w="2268" w:type="dxa"/>
          </w:tcPr>
          <w:p w14:paraId="1D6098AE" w14:textId="77777777" w:rsidR="00D17889" w:rsidRPr="00E43FA5" w:rsidRDefault="00D17889" w:rsidP="0033716D">
            <w:pPr>
              <w:keepNext/>
              <w:keepLines/>
              <w:spacing w:after="0" w:line="240" w:lineRule="auto"/>
              <w:jc w:val="center"/>
              <w:rPr>
                <w:rFonts w:ascii="Arial" w:eastAsia="SimSun" w:hAnsi="Arial" w:cs="Times New Roman"/>
                <w:b/>
                <w:sz w:val="18"/>
                <w:szCs w:val="20"/>
                <w:lang w:val="en-GB" w:eastAsia="ko-KR"/>
              </w:rPr>
            </w:pPr>
            <w:r w:rsidRPr="00E43FA5">
              <w:rPr>
                <w:rFonts w:ascii="Arial" w:eastAsia="SimSun" w:hAnsi="Arial" w:cs="Times New Roman"/>
                <w:b/>
                <w:sz w:val="18"/>
                <w:szCs w:val="20"/>
                <w:lang w:val="en-GB" w:eastAsia="ko-KR"/>
              </w:rPr>
              <w:t>Measured quantity value(L1 SS-RSRP and CSI-RSRP)</w:t>
            </w:r>
          </w:p>
        </w:tc>
        <w:tc>
          <w:tcPr>
            <w:tcW w:w="710" w:type="dxa"/>
            <w:shd w:val="clear" w:color="auto" w:fill="auto"/>
            <w:noWrap/>
            <w:hideMark/>
          </w:tcPr>
          <w:p w14:paraId="1DCE0D60" w14:textId="77777777" w:rsidR="00D17889" w:rsidRPr="00E43FA5" w:rsidRDefault="00D17889" w:rsidP="0033716D">
            <w:pPr>
              <w:keepNext/>
              <w:keepLines/>
              <w:spacing w:after="0" w:line="240" w:lineRule="auto"/>
              <w:jc w:val="center"/>
              <w:rPr>
                <w:rFonts w:ascii="Arial" w:eastAsia="SimSun" w:hAnsi="Arial" w:cs="Times New Roman"/>
                <w:b/>
                <w:sz w:val="18"/>
                <w:szCs w:val="20"/>
                <w:lang w:val="en-GB" w:eastAsia="ko-KR"/>
              </w:rPr>
            </w:pPr>
            <w:r w:rsidRPr="00E43FA5">
              <w:rPr>
                <w:rFonts w:ascii="Arial" w:eastAsia="SimSun" w:hAnsi="Arial" w:cs="Times New Roman"/>
                <w:b/>
                <w:sz w:val="18"/>
                <w:szCs w:val="20"/>
                <w:lang w:val="en-GB" w:eastAsia="ko-KR"/>
              </w:rPr>
              <w:t>Unit</w:t>
            </w:r>
          </w:p>
        </w:tc>
      </w:tr>
      <w:tr w:rsidR="00D17889" w:rsidRPr="00E43FA5" w14:paraId="413305B5" w14:textId="77777777" w:rsidTr="0033716D">
        <w:trPr>
          <w:trHeight w:val="300"/>
          <w:jc w:val="center"/>
        </w:trPr>
        <w:tc>
          <w:tcPr>
            <w:tcW w:w="1640" w:type="dxa"/>
            <w:shd w:val="clear" w:color="auto" w:fill="auto"/>
            <w:noWrap/>
            <w:hideMark/>
          </w:tcPr>
          <w:p w14:paraId="34D287A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RSRP_0</w:t>
            </w:r>
          </w:p>
        </w:tc>
        <w:tc>
          <w:tcPr>
            <w:tcW w:w="2154" w:type="dxa"/>
            <w:shd w:val="clear" w:color="auto" w:fill="auto"/>
            <w:noWrap/>
            <w:hideMark/>
          </w:tcPr>
          <w:p w14:paraId="0BAA1CC9"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SS-RSRP&lt;-156</w:t>
            </w:r>
          </w:p>
        </w:tc>
        <w:tc>
          <w:tcPr>
            <w:tcW w:w="2268" w:type="dxa"/>
          </w:tcPr>
          <w:p w14:paraId="181EF0B6"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7605379A"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0EE3AC37" w14:textId="77777777" w:rsidTr="0033716D">
        <w:trPr>
          <w:trHeight w:val="300"/>
          <w:jc w:val="center"/>
        </w:trPr>
        <w:tc>
          <w:tcPr>
            <w:tcW w:w="1640" w:type="dxa"/>
            <w:shd w:val="clear" w:color="auto" w:fill="auto"/>
            <w:noWrap/>
            <w:hideMark/>
          </w:tcPr>
          <w:p w14:paraId="5D6EC6D8"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w:t>
            </w:r>
          </w:p>
        </w:tc>
        <w:tc>
          <w:tcPr>
            <w:tcW w:w="2154" w:type="dxa"/>
            <w:shd w:val="clear" w:color="auto" w:fill="auto"/>
            <w:noWrap/>
            <w:hideMark/>
          </w:tcPr>
          <w:p w14:paraId="7DCF415A"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-156</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SS-RSRP&lt;-155</w:t>
            </w:r>
          </w:p>
        </w:tc>
        <w:tc>
          <w:tcPr>
            <w:tcW w:w="2268" w:type="dxa"/>
          </w:tcPr>
          <w:p w14:paraId="130B27B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2DFE468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0E305148" w14:textId="77777777" w:rsidTr="0033716D">
        <w:trPr>
          <w:trHeight w:val="300"/>
          <w:jc w:val="center"/>
        </w:trPr>
        <w:tc>
          <w:tcPr>
            <w:tcW w:w="1640" w:type="dxa"/>
            <w:shd w:val="clear" w:color="auto" w:fill="auto"/>
            <w:noWrap/>
            <w:hideMark/>
          </w:tcPr>
          <w:p w14:paraId="4F527C4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RSRP_2</w:t>
            </w:r>
          </w:p>
        </w:tc>
        <w:tc>
          <w:tcPr>
            <w:tcW w:w="2154" w:type="dxa"/>
            <w:shd w:val="clear" w:color="auto" w:fill="auto"/>
            <w:noWrap/>
            <w:hideMark/>
          </w:tcPr>
          <w:p w14:paraId="2A77199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-155</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SS-RSRP&lt;-154</w:t>
            </w:r>
          </w:p>
        </w:tc>
        <w:tc>
          <w:tcPr>
            <w:tcW w:w="2268" w:type="dxa"/>
          </w:tcPr>
          <w:p w14:paraId="361CC517"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08C1CF09"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5D68CED3" w14:textId="77777777" w:rsidTr="0033716D">
        <w:trPr>
          <w:trHeight w:val="300"/>
          <w:jc w:val="center"/>
        </w:trPr>
        <w:tc>
          <w:tcPr>
            <w:tcW w:w="1640" w:type="dxa"/>
            <w:shd w:val="clear" w:color="auto" w:fill="auto"/>
            <w:noWrap/>
            <w:hideMark/>
          </w:tcPr>
          <w:p w14:paraId="6EAAF5C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RSRP_3</w:t>
            </w:r>
          </w:p>
        </w:tc>
        <w:tc>
          <w:tcPr>
            <w:tcW w:w="2154" w:type="dxa"/>
            <w:shd w:val="clear" w:color="auto" w:fill="auto"/>
            <w:noWrap/>
            <w:hideMark/>
          </w:tcPr>
          <w:p w14:paraId="2FA4674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-154</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SS-RSRP&lt;-153</w:t>
            </w:r>
          </w:p>
        </w:tc>
        <w:tc>
          <w:tcPr>
            <w:tcW w:w="2268" w:type="dxa"/>
          </w:tcPr>
          <w:p w14:paraId="511A01DA"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6DC5EED8"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03F7A860" w14:textId="77777777" w:rsidTr="0033716D">
        <w:trPr>
          <w:trHeight w:val="300"/>
          <w:jc w:val="center"/>
        </w:trPr>
        <w:tc>
          <w:tcPr>
            <w:tcW w:w="1640" w:type="dxa"/>
            <w:shd w:val="clear" w:color="auto" w:fill="auto"/>
            <w:noWrap/>
            <w:hideMark/>
          </w:tcPr>
          <w:p w14:paraId="18D3665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RSRP_4</w:t>
            </w:r>
          </w:p>
        </w:tc>
        <w:tc>
          <w:tcPr>
            <w:tcW w:w="2154" w:type="dxa"/>
            <w:shd w:val="clear" w:color="auto" w:fill="auto"/>
            <w:noWrap/>
            <w:hideMark/>
          </w:tcPr>
          <w:p w14:paraId="01092053"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-153</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SS-RSRP&lt;-152</w:t>
            </w:r>
          </w:p>
        </w:tc>
        <w:tc>
          <w:tcPr>
            <w:tcW w:w="2268" w:type="dxa"/>
          </w:tcPr>
          <w:p w14:paraId="5629BD09"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1A45D48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5FF67410" w14:textId="77777777" w:rsidTr="0033716D">
        <w:trPr>
          <w:trHeight w:val="300"/>
          <w:jc w:val="center"/>
        </w:trPr>
        <w:tc>
          <w:tcPr>
            <w:tcW w:w="1640" w:type="dxa"/>
            <w:shd w:val="clear" w:color="auto" w:fill="auto"/>
            <w:noWrap/>
            <w:hideMark/>
          </w:tcPr>
          <w:p w14:paraId="4F03101D"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RSRP_5</w:t>
            </w:r>
          </w:p>
        </w:tc>
        <w:tc>
          <w:tcPr>
            <w:tcW w:w="2154" w:type="dxa"/>
            <w:shd w:val="clear" w:color="auto" w:fill="auto"/>
            <w:noWrap/>
            <w:hideMark/>
          </w:tcPr>
          <w:p w14:paraId="438E0CF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-152</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SS-RSRP&lt;-151</w:t>
            </w:r>
          </w:p>
        </w:tc>
        <w:tc>
          <w:tcPr>
            <w:tcW w:w="2268" w:type="dxa"/>
          </w:tcPr>
          <w:p w14:paraId="3B933C5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1A7D9CD6"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1AE5D44C" w14:textId="77777777" w:rsidTr="0033716D">
        <w:trPr>
          <w:trHeight w:val="300"/>
          <w:jc w:val="center"/>
        </w:trPr>
        <w:tc>
          <w:tcPr>
            <w:tcW w:w="1640" w:type="dxa"/>
            <w:shd w:val="clear" w:color="auto" w:fill="auto"/>
            <w:noWrap/>
            <w:hideMark/>
          </w:tcPr>
          <w:p w14:paraId="0CCF7E1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RSRP_6</w:t>
            </w:r>
          </w:p>
        </w:tc>
        <w:tc>
          <w:tcPr>
            <w:tcW w:w="2154" w:type="dxa"/>
            <w:shd w:val="clear" w:color="auto" w:fill="auto"/>
            <w:noWrap/>
            <w:hideMark/>
          </w:tcPr>
          <w:p w14:paraId="0F2581B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-151</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SS-RSRP&lt;-150</w:t>
            </w:r>
          </w:p>
        </w:tc>
        <w:tc>
          <w:tcPr>
            <w:tcW w:w="2268" w:type="dxa"/>
          </w:tcPr>
          <w:p w14:paraId="2CED1967"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1EF43D7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159ECCC5" w14:textId="77777777" w:rsidTr="0033716D">
        <w:trPr>
          <w:trHeight w:val="300"/>
          <w:jc w:val="center"/>
        </w:trPr>
        <w:tc>
          <w:tcPr>
            <w:tcW w:w="1640" w:type="dxa"/>
            <w:shd w:val="clear" w:color="auto" w:fill="auto"/>
            <w:noWrap/>
            <w:hideMark/>
          </w:tcPr>
          <w:p w14:paraId="7E0E1C95"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RSRP_7</w:t>
            </w:r>
          </w:p>
        </w:tc>
        <w:tc>
          <w:tcPr>
            <w:tcW w:w="2154" w:type="dxa"/>
            <w:shd w:val="clear" w:color="auto" w:fill="auto"/>
            <w:noWrap/>
            <w:hideMark/>
          </w:tcPr>
          <w:p w14:paraId="7E6B6A13"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-150</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SS-RSRP&lt;-149</w:t>
            </w:r>
          </w:p>
        </w:tc>
        <w:tc>
          <w:tcPr>
            <w:tcW w:w="2268" w:type="dxa"/>
          </w:tcPr>
          <w:p w14:paraId="79D1551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6EBAF6E6"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28EFCC35" w14:textId="77777777" w:rsidTr="0033716D">
        <w:trPr>
          <w:trHeight w:val="300"/>
          <w:jc w:val="center"/>
        </w:trPr>
        <w:tc>
          <w:tcPr>
            <w:tcW w:w="1640" w:type="dxa"/>
            <w:shd w:val="clear" w:color="auto" w:fill="auto"/>
            <w:noWrap/>
            <w:hideMark/>
          </w:tcPr>
          <w:p w14:paraId="082254BF"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RSRP_8</w:t>
            </w:r>
          </w:p>
        </w:tc>
        <w:tc>
          <w:tcPr>
            <w:tcW w:w="2154" w:type="dxa"/>
            <w:shd w:val="clear" w:color="auto" w:fill="auto"/>
            <w:noWrap/>
            <w:hideMark/>
          </w:tcPr>
          <w:p w14:paraId="2819D93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-149</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SS-RSRP&lt;-148</w:t>
            </w:r>
          </w:p>
        </w:tc>
        <w:tc>
          <w:tcPr>
            <w:tcW w:w="2268" w:type="dxa"/>
          </w:tcPr>
          <w:p w14:paraId="02ADC9F4"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60293C0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4F8C7793" w14:textId="77777777" w:rsidTr="0033716D">
        <w:trPr>
          <w:trHeight w:val="300"/>
          <w:jc w:val="center"/>
        </w:trPr>
        <w:tc>
          <w:tcPr>
            <w:tcW w:w="1640" w:type="dxa"/>
            <w:shd w:val="clear" w:color="auto" w:fill="auto"/>
            <w:noWrap/>
            <w:hideMark/>
          </w:tcPr>
          <w:p w14:paraId="1279CF9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RSRP_9</w:t>
            </w:r>
          </w:p>
        </w:tc>
        <w:tc>
          <w:tcPr>
            <w:tcW w:w="2154" w:type="dxa"/>
            <w:shd w:val="clear" w:color="auto" w:fill="auto"/>
            <w:noWrap/>
            <w:hideMark/>
          </w:tcPr>
          <w:p w14:paraId="661CBDFF"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-148</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SS-RSRP&lt;-147</w:t>
            </w:r>
          </w:p>
        </w:tc>
        <w:tc>
          <w:tcPr>
            <w:tcW w:w="2268" w:type="dxa"/>
          </w:tcPr>
          <w:p w14:paraId="77B1D50C"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7C471F66"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48B6FB4C" w14:textId="77777777" w:rsidTr="0033716D">
        <w:trPr>
          <w:trHeight w:val="300"/>
          <w:jc w:val="center"/>
        </w:trPr>
        <w:tc>
          <w:tcPr>
            <w:tcW w:w="1640" w:type="dxa"/>
            <w:shd w:val="clear" w:color="auto" w:fill="auto"/>
            <w:noWrap/>
            <w:hideMark/>
          </w:tcPr>
          <w:p w14:paraId="5AD4356A"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RSRP_10</w:t>
            </w:r>
          </w:p>
        </w:tc>
        <w:tc>
          <w:tcPr>
            <w:tcW w:w="2154" w:type="dxa"/>
            <w:shd w:val="clear" w:color="auto" w:fill="auto"/>
            <w:noWrap/>
            <w:hideMark/>
          </w:tcPr>
          <w:p w14:paraId="1A121CBF"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-147</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SS-RSRP&lt;-146</w:t>
            </w:r>
          </w:p>
        </w:tc>
        <w:tc>
          <w:tcPr>
            <w:tcW w:w="2268" w:type="dxa"/>
          </w:tcPr>
          <w:p w14:paraId="43E57AD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55A57CF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3C1B5A27" w14:textId="77777777" w:rsidTr="0033716D">
        <w:trPr>
          <w:trHeight w:val="300"/>
          <w:jc w:val="center"/>
        </w:trPr>
        <w:tc>
          <w:tcPr>
            <w:tcW w:w="1640" w:type="dxa"/>
            <w:shd w:val="clear" w:color="auto" w:fill="auto"/>
            <w:noWrap/>
            <w:hideMark/>
          </w:tcPr>
          <w:p w14:paraId="2ED372F8"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w:t>
            </w:r>
          </w:p>
        </w:tc>
        <w:tc>
          <w:tcPr>
            <w:tcW w:w="2154" w:type="dxa"/>
            <w:shd w:val="clear" w:color="auto" w:fill="auto"/>
            <w:noWrap/>
            <w:hideMark/>
          </w:tcPr>
          <w:p w14:paraId="00EE5E34"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-146</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SS-RSRP&lt;-145</w:t>
            </w:r>
          </w:p>
        </w:tc>
        <w:tc>
          <w:tcPr>
            <w:tcW w:w="2268" w:type="dxa"/>
          </w:tcPr>
          <w:p w14:paraId="53A096A7"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52C0737D"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24E7F20C" w14:textId="77777777" w:rsidTr="0033716D">
        <w:trPr>
          <w:trHeight w:val="300"/>
          <w:jc w:val="center"/>
        </w:trPr>
        <w:tc>
          <w:tcPr>
            <w:tcW w:w="1640" w:type="dxa"/>
            <w:shd w:val="clear" w:color="auto" w:fill="auto"/>
            <w:noWrap/>
            <w:hideMark/>
          </w:tcPr>
          <w:p w14:paraId="005E588C"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w:t>
            </w:r>
          </w:p>
        </w:tc>
        <w:tc>
          <w:tcPr>
            <w:tcW w:w="2154" w:type="dxa"/>
            <w:shd w:val="clear" w:color="auto" w:fill="auto"/>
            <w:noWrap/>
            <w:hideMark/>
          </w:tcPr>
          <w:p w14:paraId="3E77A63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-145</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SS-RSRP&lt;-144</w:t>
            </w:r>
          </w:p>
        </w:tc>
        <w:tc>
          <w:tcPr>
            <w:tcW w:w="2268" w:type="dxa"/>
          </w:tcPr>
          <w:p w14:paraId="0F2F432D"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2330DF0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085F42B9" w14:textId="77777777" w:rsidTr="0033716D">
        <w:trPr>
          <w:trHeight w:val="300"/>
          <w:jc w:val="center"/>
        </w:trPr>
        <w:tc>
          <w:tcPr>
            <w:tcW w:w="1640" w:type="dxa"/>
            <w:shd w:val="clear" w:color="auto" w:fill="auto"/>
            <w:noWrap/>
            <w:hideMark/>
          </w:tcPr>
          <w:p w14:paraId="713D712D"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RSRP_13</w:t>
            </w:r>
          </w:p>
        </w:tc>
        <w:tc>
          <w:tcPr>
            <w:tcW w:w="2154" w:type="dxa"/>
            <w:shd w:val="clear" w:color="auto" w:fill="auto"/>
            <w:noWrap/>
            <w:hideMark/>
          </w:tcPr>
          <w:p w14:paraId="5D2BBBBD"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-144</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SS-RSRP&lt;-143</w:t>
            </w:r>
          </w:p>
        </w:tc>
        <w:tc>
          <w:tcPr>
            <w:tcW w:w="2268" w:type="dxa"/>
          </w:tcPr>
          <w:p w14:paraId="71CE2D2E"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0DA830A8"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4D94DE92" w14:textId="77777777" w:rsidTr="0033716D">
        <w:trPr>
          <w:trHeight w:val="300"/>
          <w:jc w:val="center"/>
        </w:trPr>
        <w:tc>
          <w:tcPr>
            <w:tcW w:w="1640" w:type="dxa"/>
            <w:shd w:val="clear" w:color="auto" w:fill="auto"/>
            <w:noWrap/>
            <w:hideMark/>
          </w:tcPr>
          <w:p w14:paraId="498F74B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RSRP_14</w:t>
            </w:r>
          </w:p>
        </w:tc>
        <w:tc>
          <w:tcPr>
            <w:tcW w:w="2154" w:type="dxa"/>
            <w:shd w:val="clear" w:color="auto" w:fill="auto"/>
            <w:noWrap/>
            <w:hideMark/>
          </w:tcPr>
          <w:p w14:paraId="1F7CA11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-143</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SS-RSRP&lt;-142</w:t>
            </w:r>
          </w:p>
        </w:tc>
        <w:tc>
          <w:tcPr>
            <w:tcW w:w="2268" w:type="dxa"/>
          </w:tcPr>
          <w:p w14:paraId="0B3BB8D5"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0D2E8AF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536EBD07" w14:textId="77777777" w:rsidTr="0033716D">
        <w:trPr>
          <w:trHeight w:val="300"/>
          <w:jc w:val="center"/>
        </w:trPr>
        <w:tc>
          <w:tcPr>
            <w:tcW w:w="1640" w:type="dxa"/>
            <w:shd w:val="clear" w:color="auto" w:fill="auto"/>
            <w:noWrap/>
            <w:hideMark/>
          </w:tcPr>
          <w:p w14:paraId="632B6885"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RSRP_15</w:t>
            </w:r>
          </w:p>
        </w:tc>
        <w:tc>
          <w:tcPr>
            <w:tcW w:w="2154" w:type="dxa"/>
            <w:shd w:val="clear" w:color="auto" w:fill="auto"/>
            <w:noWrap/>
            <w:hideMark/>
          </w:tcPr>
          <w:p w14:paraId="13559C39"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-142</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 xml:space="preserve"> SS-RSRP&lt;-141</w:t>
            </w:r>
          </w:p>
        </w:tc>
        <w:tc>
          <w:tcPr>
            <w:tcW w:w="2268" w:type="dxa"/>
          </w:tcPr>
          <w:p w14:paraId="5656EB6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5F90DCAD"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10D0B309" w14:textId="77777777" w:rsidTr="0033716D">
        <w:trPr>
          <w:trHeight w:val="300"/>
          <w:jc w:val="center"/>
        </w:trPr>
        <w:tc>
          <w:tcPr>
            <w:tcW w:w="1640" w:type="dxa"/>
            <w:shd w:val="clear" w:color="auto" w:fill="auto"/>
            <w:noWrap/>
            <w:hideMark/>
          </w:tcPr>
          <w:p w14:paraId="5A5689C3"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RSRP_16</w:t>
            </w:r>
          </w:p>
        </w:tc>
        <w:tc>
          <w:tcPr>
            <w:tcW w:w="2154" w:type="dxa"/>
            <w:shd w:val="clear" w:color="auto" w:fill="auto"/>
            <w:noWrap/>
            <w:hideMark/>
          </w:tcPr>
          <w:p w14:paraId="44EFDDF9"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-141</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SS-RSRP&lt;-140</w:t>
            </w:r>
          </w:p>
        </w:tc>
        <w:tc>
          <w:tcPr>
            <w:tcW w:w="2268" w:type="dxa"/>
          </w:tcPr>
          <w:p w14:paraId="41237505"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RSRP&lt;-140</w:t>
            </w:r>
          </w:p>
        </w:tc>
        <w:tc>
          <w:tcPr>
            <w:tcW w:w="710" w:type="dxa"/>
            <w:shd w:val="clear" w:color="auto" w:fill="auto"/>
            <w:noWrap/>
            <w:hideMark/>
          </w:tcPr>
          <w:p w14:paraId="084D194F"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32D59FDF" w14:textId="77777777" w:rsidTr="0033716D">
        <w:trPr>
          <w:trHeight w:val="300"/>
          <w:jc w:val="center"/>
        </w:trPr>
        <w:tc>
          <w:tcPr>
            <w:tcW w:w="1640" w:type="dxa"/>
            <w:shd w:val="clear" w:color="auto" w:fill="auto"/>
            <w:noWrap/>
          </w:tcPr>
          <w:p w14:paraId="317110C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RSRP_17</w:t>
            </w:r>
          </w:p>
        </w:tc>
        <w:tc>
          <w:tcPr>
            <w:tcW w:w="2154" w:type="dxa"/>
            <w:shd w:val="clear" w:color="auto" w:fill="auto"/>
            <w:noWrap/>
          </w:tcPr>
          <w:p w14:paraId="599C5D3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-140</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SS-RSRP&lt;-139</w:t>
            </w:r>
          </w:p>
        </w:tc>
        <w:tc>
          <w:tcPr>
            <w:tcW w:w="2268" w:type="dxa"/>
          </w:tcPr>
          <w:p w14:paraId="5EB18536"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-140</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eastAsia="ko-KR"/>
              </w:rPr>
              <w:t>RSRP&lt;-139</w:t>
            </w:r>
          </w:p>
        </w:tc>
        <w:tc>
          <w:tcPr>
            <w:tcW w:w="710" w:type="dxa"/>
            <w:shd w:val="clear" w:color="auto" w:fill="auto"/>
            <w:noWrap/>
          </w:tcPr>
          <w:p w14:paraId="5B504E38"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0B2B6DED" w14:textId="77777777" w:rsidTr="0033716D">
        <w:trPr>
          <w:trHeight w:val="300"/>
          <w:jc w:val="center"/>
        </w:trPr>
        <w:tc>
          <w:tcPr>
            <w:tcW w:w="1640" w:type="dxa"/>
            <w:shd w:val="clear" w:color="auto" w:fill="auto"/>
            <w:noWrap/>
          </w:tcPr>
          <w:p w14:paraId="48630C9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RSRP_18</w:t>
            </w:r>
          </w:p>
        </w:tc>
        <w:tc>
          <w:tcPr>
            <w:tcW w:w="2154" w:type="dxa"/>
            <w:shd w:val="clear" w:color="auto" w:fill="auto"/>
            <w:noWrap/>
          </w:tcPr>
          <w:p w14:paraId="1AE61FB9"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-139</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SS-RSRP&lt;-138</w:t>
            </w:r>
          </w:p>
        </w:tc>
        <w:tc>
          <w:tcPr>
            <w:tcW w:w="2268" w:type="dxa"/>
          </w:tcPr>
          <w:p w14:paraId="095BB827"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-139</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RSRP&lt;-138</w:t>
            </w:r>
          </w:p>
        </w:tc>
        <w:tc>
          <w:tcPr>
            <w:tcW w:w="710" w:type="dxa"/>
            <w:shd w:val="clear" w:color="auto" w:fill="auto"/>
            <w:noWrap/>
          </w:tcPr>
          <w:p w14:paraId="1EB46FA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6A17EC12" w14:textId="77777777" w:rsidTr="0033716D">
        <w:trPr>
          <w:trHeight w:val="300"/>
          <w:jc w:val="center"/>
        </w:trPr>
        <w:tc>
          <w:tcPr>
            <w:tcW w:w="1640" w:type="dxa"/>
            <w:shd w:val="clear" w:color="auto" w:fill="auto"/>
            <w:noWrap/>
          </w:tcPr>
          <w:p w14:paraId="1C24C8EF"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w:t>
            </w:r>
          </w:p>
        </w:tc>
        <w:tc>
          <w:tcPr>
            <w:tcW w:w="2154" w:type="dxa"/>
            <w:shd w:val="clear" w:color="auto" w:fill="auto"/>
            <w:noWrap/>
          </w:tcPr>
          <w:p w14:paraId="4A3D3644"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w:t>
            </w:r>
          </w:p>
        </w:tc>
        <w:tc>
          <w:tcPr>
            <w:tcW w:w="2268" w:type="dxa"/>
          </w:tcPr>
          <w:p w14:paraId="2957A67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p>
        </w:tc>
        <w:tc>
          <w:tcPr>
            <w:tcW w:w="710" w:type="dxa"/>
            <w:shd w:val="clear" w:color="auto" w:fill="auto"/>
            <w:noWrap/>
          </w:tcPr>
          <w:p w14:paraId="229931C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w:t>
            </w:r>
          </w:p>
        </w:tc>
      </w:tr>
      <w:tr w:rsidR="00D17889" w:rsidRPr="00E43FA5" w14:paraId="1DECFC0A" w14:textId="77777777" w:rsidTr="0033716D">
        <w:trPr>
          <w:trHeight w:val="300"/>
          <w:jc w:val="center"/>
        </w:trPr>
        <w:tc>
          <w:tcPr>
            <w:tcW w:w="1640" w:type="dxa"/>
            <w:shd w:val="clear" w:color="auto" w:fill="auto"/>
            <w:noWrap/>
          </w:tcPr>
          <w:p w14:paraId="32C858A3"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RSRP_111</w:t>
            </w:r>
          </w:p>
        </w:tc>
        <w:tc>
          <w:tcPr>
            <w:tcW w:w="2154" w:type="dxa"/>
            <w:shd w:val="clear" w:color="auto" w:fill="auto"/>
            <w:noWrap/>
          </w:tcPr>
          <w:p w14:paraId="4AFD46D9"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-46</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SS-RSRP&lt;-45</w:t>
            </w:r>
          </w:p>
        </w:tc>
        <w:tc>
          <w:tcPr>
            <w:tcW w:w="2268" w:type="dxa"/>
          </w:tcPr>
          <w:p w14:paraId="7193C04E"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-46</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RSRP&lt;-45</w:t>
            </w:r>
          </w:p>
        </w:tc>
        <w:tc>
          <w:tcPr>
            <w:tcW w:w="710" w:type="dxa"/>
            <w:shd w:val="clear" w:color="auto" w:fill="auto"/>
            <w:noWrap/>
          </w:tcPr>
          <w:p w14:paraId="4C45697F"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1084DA1D" w14:textId="77777777" w:rsidTr="0033716D">
        <w:trPr>
          <w:trHeight w:val="300"/>
          <w:jc w:val="center"/>
        </w:trPr>
        <w:tc>
          <w:tcPr>
            <w:tcW w:w="1640" w:type="dxa"/>
            <w:shd w:val="clear" w:color="auto" w:fill="auto"/>
            <w:noWrap/>
          </w:tcPr>
          <w:p w14:paraId="278DC96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RSRP_112</w:t>
            </w:r>
          </w:p>
        </w:tc>
        <w:tc>
          <w:tcPr>
            <w:tcW w:w="2154" w:type="dxa"/>
            <w:shd w:val="clear" w:color="auto" w:fill="auto"/>
            <w:noWrap/>
          </w:tcPr>
          <w:p w14:paraId="0573352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-45</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SS-RSRP&lt;-44</w:t>
            </w:r>
          </w:p>
        </w:tc>
        <w:tc>
          <w:tcPr>
            <w:tcW w:w="2268" w:type="dxa"/>
          </w:tcPr>
          <w:p w14:paraId="2FC9F0E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-45</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RSRP</w:t>
            </w:r>
            <w:r w:rsidRPr="00E43FA5">
              <w:rPr>
                <w:rFonts w:ascii="Arial" w:eastAsia="SimSun" w:hAnsi="Arial" w:cs="Times New Roman"/>
                <w:sz w:val="18"/>
                <w:szCs w:val="20"/>
                <w:lang w:val="en-GB" w:eastAsia="ko-KR"/>
              </w:rPr>
              <w:t>&lt;-44</w:t>
            </w:r>
          </w:p>
        </w:tc>
        <w:tc>
          <w:tcPr>
            <w:tcW w:w="710" w:type="dxa"/>
            <w:shd w:val="clear" w:color="auto" w:fill="auto"/>
            <w:noWrap/>
          </w:tcPr>
          <w:p w14:paraId="712AC2EC"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1FA1B27B" w14:textId="77777777" w:rsidTr="0033716D">
        <w:trPr>
          <w:trHeight w:val="300"/>
          <w:jc w:val="center"/>
        </w:trPr>
        <w:tc>
          <w:tcPr>
            <w:tcW w:w="1640" w:type="dxa"/>
            <w:shd w:val="clear" w:color="auto" w:fill="auto"/>
            <w:noWrap/>
          </w:tcPr>
          <w:p w14:paraId="53B0401C"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RSRP_113</w:t>
            </w:r>
          </w:p>
        </w:tc>
        <w:tc>
          <w:tcPr>
            <w:tcW w:w="2154" w:type="dxa"/>
            <w:shd w:val="clear" w:color="auto" w:fill="auto"/>
            <w:noWrap/>
          </w:tcPr>
          <w:p w14:paraId="2B984724"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-44</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SS-RSRP&lt;-43</w:t>
            </w:r>
          </w:p>
        </w:tc>
        <w:tc>
          <w:tcPr>
            <w:tcW w:w="2268" w:type="dxa"/>
          </w:tcPr>
          <w:p w14:paraId="0BEE092C"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-44</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RSRP</w:t>
            </w:r>
          </w:p>
        </w:tc>
        <w:tc>
          <w:tcPr>
            <w:tcW w:w="710" w:type="dxa"/>
            <w:shd w:val="clear" w:color="auto" w:fill="auto"/>
            <w:noWrap/>
          </w:tcPr>
          <w:p w14:paraId="45E28F56"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7369C173" w14:textId="77777777" w:rsidTr="0033716D">
        <w:trPr>
          <w:trHeight w:val="300"/>
          <w:jc w:val="center"/>
        </w:trPr>
        <w:tc>
          <w:tcPr>
            <w:tcW w:w="1640" w:type="dxa"/>
            <w:shd w:val="clear" w:color="auto" w:fill="auto"/>
            <w:noWrap/>
          </w:tcPr>
          <w:p w14:paraId="1948E32A"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RSRP_114</w:t>
            </w:r>
          </w:p>
        </w:tc>
        <w:tc>
          <w:tcPr>
            <w:tcW w:w="2154" w:type="dxa"/>
            <w:shd w:val="clear" w:color="auto" w:fill="auto"/>
            <w:noWrap/>
          </w:tcPr>
          <w:p w14:paraId="1C3F8ADE"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-43</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SS-RSRP&lt;-42</w:t>
            </w:r>
          </w:p>
        </w:tc>
        <w:tc>
          <w:tcPr>
            <w:tcW w:w="2268" w:type="dxa"/>
          </w:tcPr>
          <w:p w14:paraId="4CBF1A8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5A686EA6"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4947E2D9" w14:textId="77777777" w:rsidTr="0033716D">
        <w:trPr>
          <w:trHeight w:val="300"/>
          <w:jc w:val="center"/>
        </w:trPr>
        <w:tc>
          <w:tcPr>
            <w:tcW w:w="1640" w:type="dxa"/>
            <w:shd w:val="clear" w:color="auto" w:fill="auto"/>
            <w:noWrap/>
          </w:tcPr>
          <w:p w14:paraId="3B2F4F3D"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RSRP_115</w:t>
            </w:r>
          </w:p>
        </w:tc>
        <w:tc>
          <w:tcPr>
            <w:tcW w:w="2154" w:type="dxa"/>
            <w:shd w:val="clear" w:color="auto" w:fill="auto"/>
            <w:noWrap/>
          </w:tcPr>
          <w:p w14:paraId="20FFB7BF"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-42</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SS-RSRP&lt;-41</w:t>
            </w:r>
          </w:p>
        </w:tc>
        <w:tc>
          <w:tcPr>
            <w:tcW w:w="2268" w:type="dxa"/>
          </w:tcPr>
          <w:p w14:paraId="0D38D309"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5804C008"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05DCBF1A" w14:textId="77777777" w:rsidTr="0033716D">
        <w:trPr>
          <w:trHeight w:val="300"/>
          <w:jc w:val="center"/>
        </w:trPr>
        <w:tc>
          <w:tcPr>
            <w:tcW w:w="1640" w:type="dxa"/>
            <w:shd w:val="clear" w:color="auto" w:fill="auto"/>
            <w:noWrap/>
          </w:tcPr>
          <w:p w14:paraId="65D686E8"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RSRP_116</w:t>
            </w:r>
          </w:p>
        </w:tc>
        <w:tc>
          <w:tcPr>
            <w:tcW w:w="2154" w:type="dxa"/>
            <w:shd w:val="clear" w:color="auto" w:fill="auto"/>
            <w:noWrap/>
          </w:tcPr>
          <w:p w14:paraId="72025795"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-41</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SS-RSRP&lt;-40</w:t>
            </w:r>
          </w:p>
        </w:tc>
        <w:tc>
          <w:tcPr>
            <w:tcW w:w="2268" w:type="dxa"/>
          </w:tcPr>
          <w:p w14:paraId="5EE6DF25"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5A0B7D8F"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55D56F19" w14:textId="77777777" w:rsidTr="0033716D">
        <w:trPr>
          <w:trHeight w:val="300"/>
          <w:jc w:val="center"/>
        </w:trPr>
        <w:tc>
          <w:tcPr>
            <w:tcW w:w="1640" w:type="dxa"/>
            <w:shd w:val="clear" w:color="auto" w:fill="auto"/>
            <w:noWrap/>
          </w:tcPr>
          <w:p w14:paraId="009C0E5C"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RSRP_117</w:t>
            </w:r>
          </w:p>
        </w:tc>
        <w:tc>
          <w:tcPr>
            <w:tcW w:w="2154" w:type="dxa"/>
            <w:shd w:val="clear" w:color="auto" w:fill="auto"/>
            <w:noWrap/>
          </w:tcPr>
          <w:p w14:paraId="7DDF7E97"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-40</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SS-RSRP&lt;-39</w:t>
            </w:r>
          </w:p>
        </w:tc>
        <w:tc>
          <w:tcPr>
            <w:tcW w:w="2268" w:type="dxa"/>
          </w:tcPr>
          <w:p w14:paraId="02085647"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14E2A4B5"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43EFFBF9" w14:textId="77777777" w:rsidTr="0033716D">
        <w:trPr>
          <w:trHeight w:val="300"/>
          <w:jc w:val="center"/>
        </w:trPr>
        <w:tc>
          <w:tcPr>
            <w:tcW w:w="1640" w:type="dxa"/>
            <w:shd w:val="clear" w:color="auto" w:fill="auto"/>
            <w:noWrap/>
          </w:tcPr>
          <w:p w14:paraId="7813FD87"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RSRP_118</w:t>
            </w:r>
          </w:p>
        </w:tc>
        <w:tc>
          <w:tcPr>
            <w:tcW w:w="2154" w:type="dxa"/>
            <w:shd w:val="clear" w:color="auto" w:fill="auto"/>
            <w:noWrap/>
          </w:tcPr>
          <w:p w14:paraId="31F21004"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-39</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SS-RSRP&lt;-38</w:t>
            </w:r>
          </w:p>
        </w:tc>
        <w:tc>
          <w:tcPr>
            <w:tcW w:w="2268" w:type="dxa"/>
          </w:tcPr>
          <w:p w14:paraId="2E5D398E"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4975B6B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79E5078D" w14:textId="77777777" w:rsidTr="0033716D">
        <w:trPr>
          <w:trHeight w:val="300"/>
          <w:jc w:val="center"/>
        </w:trPr>
        <w:tc>
          <w:tcPr>
            <w:tcW w:w="1640" w:type="dxa"/>
            <w:shd w:val="clear" w:color="auto" w:fill="auto"/>
            <w:noWrap/>
          </w:tcPr>
          <w:p w14:paraId="68A269B4"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RSRP_119</w:t>
            </w:r>
          </w:p>
        </w:tc>
        <w:tc>
          <w:tcPr>
            <w:tcW w:w="2154" w:type="dxa"/>
            <w:shd w:val="clear" w:color="auto" w:fill="auto"/>
            <w:noWrap/>
          </w:tcPr>
          <w:p w14:paraId="39BE0DF6"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-38</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SS-RSRP&lt;-37</w:t>
            </w:r>
          </w:p>
        </w:tc>
        <w:tc>
          <w:tcPr>
            <w:tcW w:w="2268" w:type="dxa"/>
          </w:tcPr>
          <w:p w14:paraId="4B2A5B9A"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3308F67E"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16014B1B" w14:textId="77777777" w:rsidTr="0033716D">
        <w:trPr>
          <w:trHeight w:val="300"/>
          <w:jc w:val="center"/>
        </w:trPr>
        <w:tc>
          <w:tcPr>
            <w:tcW w:w="1640" w:type="dxa"/>
            <w:shd w:val="clear" w:color="auto" w:fill="auto"/>
            <w:noWrap/>
          </w:tcPr>
          <w:p w14:paraId="625FACDF"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RSRP_120</w:t>
            </w:r>
          </w:p>
        </w:tc>
        <w:tc>
          <w:tcPr>
            <w:tcW w:w="2154" w:type="dxa"/>
            <w:shd w:val="clear" w:color="auto" w:fill="auto"/>
            <w:noWrap/>
          </w:tcPr>
          <w:p w14:paraId="0B77E29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-37</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SS-RSRP&lt;-36</w:t>
            </w:r>
          </w:p>
        </w:tc>
        <w:tc>
          <w:tcPr>
            <w:tcW w:w="2268" w:type="dxa"/>
          </w:tcPr>
          <w:p w14:paraId="113BC2AC"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3CA80CD6"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7428EE8C" w14:textId="77777777" w:rsidTr="0033716D">
        <w:trPr>
          <w:trHeight w:val="300"/>
          <w:jc w:val="center"/>
        </w:trPr>
        <w:tc>
          <w:tcPr>
            <w:tcW w:w="1640" w:type="dxa"/>
            <w:shd w:val="clear" w:color="auto" w:fill="auto"/>
            <w:noWrap/>
          </w:tcPr>
          <w:p w14:paraId="4AAB0AB9"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RSRP_121</w:t>
            </w:r>
          </w:p>
        </w:tc>
        <w:tc>
          <w:tcPr>
            <w:tcW w:w="2154" w:type="dxa"/>
            <w:shd w:val="clear" w:color="auto" w:fill="auto"/>
            <w:noWrap/>
          </w:tcPr>
          <w:p w14:paraId="1EC732BA"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-36</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SS-RSRP&lt;-35</w:t>
            </w:r>
          </w:p>
        </w:tc>
        <w:tc>
          <w:tcPr>
            <w:tcW w:w="2268" w:type="dxa"/>
          </w:tcPr>
          <w:p w14:paraId="5AF1C30A"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07D43CB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50072CFB" w14:textId="77777777" w:rsidTr="0033716D">
        <w:trPr>
          <w:trHeight w:val="300"/>
          <w:jc w:val="center"/>
        </w:trPr>
        <w:tc>
          <w:tcPr>
            <w:tcW w:w="1640" w:type="dxa"/>
            <w:shd w:val="clear" w:color="auto" w:fill="auto"/>
            <w:noWrap/>
          </w:tcPr>
          <w:p w14:paraId="61545D0E"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RSRP_122</w:t>
            </w:r>
          </w:p>
        </w:tc>
        <w:tc>
          <w:tcPr>
            <w:tcW w:w="2154" w:type="dxa"/>
            <w:shd w:val="clear" w:color="auto" w:fill="auto"/>
            <w:noWrap/>
          </w:tcPr>
          <w:p w14:paraId="7C82C703"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-35</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SS-RSRP&lt;-34</w:t>
            </w:r>
          </w:p>
        </w:tc>
        <w:tc>
          <w:tcPr>
            <w:tcW w:w="2268" w:type="dxa"/>
          </w:tcPr>
          <w:p w14:paraId="4019B1A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34C04AED"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1F1926BC" w14:textId="77777777" w:rsidTr="0033716D">
        <w:trPr>
          <w:trHeight w:val="300"/>
          <w:jc w:val="center"/>
        </w:trPr>
        <w:tc>
          <w:tcPr>
            <w:tcW w:w="1640" w:type="dxa"/>
            <w:shd w:val="clear" w:color="auto" w:fill="auto"/>
            <w:noWrap/>
          </w:tcPr>
          <w:p w14:paraId="3E556C94"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RSRP_123</w:t>
            </w:r>
          </w:p>
        </w:tc>
        <w:tc>
          <w:tcPr>
            <w:tcW w:w="2154" w:type="dxa"/>
            <w:shd w:val="clear" w:color="auto" w:fill="auto"/>
            <w:noWrap/>
          </w:tcPr>
          <w:p w14:paraId="6E3349F9"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-34</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SS-RSRP&lt;-33</w:t>
            </w:r>
          </w:p>
        </w:tc>
        <w:tc>
          <w:tcPr>
            <w:tcW w:w="2268" w:type="dxa"/>
          </w:tcPr>
          <w:p w14:paraId="40A9B7FD"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4A04395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55231DE0" w14:textId="77777777" w:rsidTr="0033716D">
        <w:trPr>
          <w:trHeight w:val="300"/>
          <w:jc w:val="center"/>
        </w:trPr>
        <w:tc>
          <w:tcPr>
            <w:tcW w:w="1640" w:type="dxa"/>
            <w:shd w:val="clear" w:color="auto" w:fill="auto"/>
            <w:noWrap/>
          </w:tcPr>
          <w:p w14:paraId="22EFC98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RSRP_124</w:t>
            </w:r>
          </w:p>
        </w:tc>
        <w:tc>
          <w:tcPr>
            <w:tcW w:w="2154" w:type="dxa"/>
            <w:shd w:val="clear" w:color="auto" w:fill="auto"/>
            <w:noWrap/>
          </w:tcPr>
          <w:p w14:paraId="6411E6C0"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-33</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SS-RSRP&lt;-32</w:t>
            </w:r>
          </w:p>
        </w:tc>
        <w:tc>
          <w:tcPr>
            <w:tcW w:w="2268" w:type="dxa"/>
          </w:tcPr>
          <w:p w14:paraId="1DCE36E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tcPr>
          <w:p w14:paraId="0B1C3B7F"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42034642" w14:textId="77777777" w:rsidTr="0033716D">
        <w:trPr>
          <w:trHeight w:val="300"/>
          <w:jc w:val="center"/>
        </w:trPr>
        <w:tc>
          <w:tcPr>
            <w:tcW w:w="1640" w:type="dxa"/>
            <w:shd w:val="clear" w:color="auto" w:fill="auto"/>
            <w:noWrap/>
            <w:hideMark/>
          </w:tcPr>
          <w:p w14:paraId="3F3DF0B1"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RSRP_125</w:t>
            </w:r>
          </w:p>
        </w:tc>
        <w:tc>
          <w:tcPr>
            <w:tcW w:w="2154" w:type="dxa"/>
            <w:shd w:val="clear" w:color="auto" w:fill="auto"/>
            <w:noWrap/>
            <w:hideMark/>
          </w:tcPr>
          <w:p w14:paraId="464799B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-32</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SS-RSRP&lt;-31</w:t>
            </w:r>
          </w:p>
        </w:tc>
        <w:tc>
          <w:tcPr>
            <w:tcW w:w="2268" w:type="dxa"/>
          </w:tcPr>
          <w:p w14:paraId="43E17632"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3B803F25"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29A1B130" w14:textId="77777777" w:rsidTr="0033716D">
        <w:trPr>
          <w:trHeight w:val="300"/>
          <w:jc w:val="center"/>
        </w:trPr>
        <w:tc>
          <w:tcPr>
            <w:tcW w:w="1640" w:type="dxa"/>
            <w:shd w:val="clear" w:color="auto" w:fill="auto"/>
            <w:noWrap/>
            <w:hideMark/>
          </w:tcPr>
          <w:p w14:paraId="12AB2753"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RSRP_126</w:t>
            </w:r>
          </w:p>
        </w:tc>
        <w:tc>
          <w:tcPr>
            <w:tcW w:w="2154" w:type="dxa"/>
            <w:shd w:val="clear" w:color="auto" w:fill="auto"/>
            <w:noWrap/>
            <w:hideMark/>
          </w:tcPr>
          <w:p w14:paraId="4B104A5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-31</w:t>
            </w:r>
            <w:r w:rsidRPr="00E43FA5">
              <w:rPr>
                <w:rFonts w:ascii="Arial" w:eastAsia="SimSun" w:hAnsi="Arial" w:cs="Times New Roman" w:hint="eastAsia"/>
                <w:sz w:val="18"/>
                <w:szCs w:val="20"/>
                <w:lang w:val="en-GB" w:eastAsia="ko-KR"/>
              </w:rPr>
              <w:t>≤</w:t>
            </w:r>
            <w:r w:rsidRPr="00E43FA5">
              <w:rPr>
                <w:rFonts w:ascii="Arial" w:eastAsia="SimSun" w:hAnsi="Arial" w:cs="Times New Roman"/>
                <w:sz w:val="18"/>
                <w:szCs w:val="20"/>
                <w:lang w:val="en-GB"/>
              </w:rPr>
              <w:t xml:space="preserve"> </w:t>
            </w:r>
            <w:r w:rsidRPr="00E43FA5">
              <w:rPr>
                <w:rFonts w:ascii="Arial" w:eastAsia="SimSun" w:hAnsi="Arial" w:cs="Times New Roman"/>
                <w:sz w:val="18"/>
                <w:szCs w:val="20"/>
                <w:lang w:val="en-GB" w:eastAsia="ko-KR"/>
              </w:rPr>
              <w:t>SS-RSRP</w:t>
            </w:r>
          </w:p>
        </w:tc>
        <w:tc>
          <w:tcPr>
            <w:tcW w:w="2268" w:type="dxa"/>
          </w:tcPr>
          <w:p w14:paraId="4B016F88"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Not valid</w:t>
            </w:r>
          </w:p>
        </w:tc>
        <w:tc>
          <w:tcPr>
            <w:tcW w:w="710" w:type="dxa"/>
            <w:shd w:val="clear" w:color="auto" w:fill="auto"/>
            <w:noWrap/>
            <w:hideMark/>
          </w:tcPr>
          <w:p w14:paraId="11209285"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4DEDE547" w14:textId="77777777" w:rsidTr="0033716D">
        <w:trPr>
          <w:trHeight w:val="300"/>
          <w:jc w:val="center"/>
        </w:trPr>
        <w:tc>
          <w:tcPr>
            <w:tcW w:w="1640" w:type="dxa"/>
            <w:shd w:val="clear" w:color="auto" w:fill="auto"/>
            <w:noWrap/>
            <w:hideMark/>
          </w:tcPr>
          <w:p w14:paraId="3B17531B"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 xml:space="preserve">RSRP_127 </w:t>
            </w:r>
            <w:r w:rsidRPr="00E43FA5">
              <w:rPr>
                <w:rFonts w:ascii="Arial" w:eastAsia="SimSun" w:hAnsi="Arial" w:cs="Times New Roman"/>
                <w:sz w:val="18"/>
                <w:szCs w:val="20"/>
                <w:lang w:val="en-GB" w:eastAsia="zh-CN"/>
              </w:rPr>
              <w:t>(Note)</w:t>
            </w:r>
          </w:p>
        </w:tc>
        <w:tc>
          <w:tcPr>
            <w:tcW w:w="2154" w:type="dxa"/>
            <w:shd w:val="clear" w:color="auto" w:fill="auto"/>
            <w:noWrap/>
            <w:hideMark/>
          </w:tcPr>
          <w:p w14:paraId="08DC1664"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Infinity</w:t>
            </w:r>
          </w:p>
        </w:tc>
        <w:tc>
          <w:tcPr>
            <w:tcW w:w="2268" w:type="dxa"/>
          </w:tcPr>
          <w:p w14:paraId="7E53BD29"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zh-CN"/>
              </w:rPr>
              <w:t>Infinity</w:t>
            </w:r>
          </w:p>
        </w:tc>
        <w:tc>
          <w:tcPr>
            <w:tcW w:w="710" w:type="dxa"/>
            <w:shd w:val="clear" w:color="auto" w:fill="auto"/>
            <w:noWrap/>
            <w:hideMark/>
          </w:tcPr>
          <w:p w14:paraId="6D8CCEFE" w14:textId="77777777" w:rsidR="00D17889" w:rsidRPr="00E43FA5" w:rsidRDefault="00D17889" w:rsidP="0033716D">
            <w:pPr>
              <w:keepNext/>
              <w:keepLines/>
              <w:spacing w:after="0" w:line="240" w:lineRule="auto"/>
              <w:rPr>
                <w:rFonts w:ascii="Arial" w:eastAsia="SimSun" w:hAnsi="Arial" w:cs="Times New Roman"/>
                <w:sz w:val="18"/>
                <w:szCs w:val="20"/>
                <w:lang w:val="en-GB" w:eastAsia="ko-KR"/>
              </w:rPr>
            </w:pPr>
            <w:r w:rsidRPr="00E43FA5">
              <w:rPr>
                <w:rFonts w:ascii="Arial" w:eastAsia="SimSun" w:hAnsi="Arial" w:cs="Times New Roman"/>
                <w:sz w:val="18"/>
                <w:szCs w:val="20"/>
                <w:lang w:val="en-GB" w:eastAsia="ko-KR"/>
              </w:rPr>
              <w:t>dBm</w:t>
            </w:r>
          </w:p>
        </w:tc>
      </w:tr>
      <w:tr w:rsidR="00D17889" w:rsidRPr="00E43FA5" w14:paraId="1FF172A2" w14:textId="77777777" w:rsidTr="0033716D">
        <w:trPr>
          <w:trHeight w:val="300"/>
          <w:jc w:val="center"/>
        </w:trPr>
        <w:tc>
          <w:tcPr>
            <w:tcW w:w="6772" w:type="dxa"/>
            <w:gridSpan w:val="4"/>
            <w:shd w:val="clear" w:color="auto" w:fill="auto"/>
            <w:noWrap/>
          </w:tcPr>
          <w:p w14:paraId="3A81AA23" w14:textId="77777777" w:rsidR="00D17889" w:rsidRPr="00E43FA5" w:rsidRDefault="00D17889" w:rsidP="0033716D">
            <w:pPr>
              <w:keepNext/>
              <w:keepLines/>
              <w:spacing w:after="0" w:line="240" w:lineRule="auto"/>
              <w:ind w:left="851" w:hanging="851"/>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Note:</w:t>
            </w:r>
            <w:r w:rsidRPr="00E43FA5">
              <w:rPr>
                <w:rFonts w:ascii="Arial" w:eastAsia="SimSun" w:hAnsi="Arial" w:cs="Times New Roman"/>
                <w:sz w:val="28"/>
                <w:szCs w:val="20"/>
                <w:lang w:val="en-US"/>
              </w:rPr>
              <w:tab/>
            </w:r>
            <w:r w:rsidRPr="00E43FA5">
              <w:rPr>
                <w:rFonts w:ascii="Arial" w:eastAsia="SimSun" w:hAnsi="Arial" w:cs="Times New Roman"/>
                <w:sz w:val="18"/>
                <w:szCs w:val="20"/>
                <w:lang w:val="en-GB" w:eastAsia="zh-CN"/>
              </w:rPr>
              <w:t>The value of RSRP_127 is applicable for RSRP threshold configured by the network as defined in TS 38.331 [2], but not for the purpose of measurement reporting.</w:t>
            </w:r>
          </w:p>
          <w:p w14:paraId="1B68D649" w14:textId="2A1009C6" w:rsidR="00D17889" w:rsidRPr="00E43FA5" w:rsidRDefault="006F4ED9" w:rsidP="0033716D">
            <w:pPr>
              <w:keepNext/>
              <w:keepLines/>
              <w:spacing w:after="0" w:line="240" w:lineRule="auto"/>
              <w:ind w:left="851" w:hanging="851"/>
              <w:rPr>
                <w:rFonts w:ascii="Arial" w:eastAsia="SimSun" w:hAnsi="Arial" w:cs="Times New Roman"/>
                <w:sz w:val="18"/>
                <w:szCs w:val="20"/>
                <w:lang w:val="en-GB" w:eastAsia="ko-KR"/>
              </w:rPr>
            </w:pPr>
            <w:ins w:id="19" w:author="Venkatarao Gonuguntla" w:date="2019-10-04T17:31:00Z">
              <w:r>
                <w:rPr>
                  <w:rFonts w:ascii="Arial" w:eastAsia="SimSun" w:hAnsi="Arial" w:cs="Times New Roman"/>
                  <w:sz w:val="18"/>
                  <w:szCs w:val="20"/>
                  <w:lang w:val="en-GB" w:eastAsia="ko-KR"/>
                </w:rPr>
                <w:t xml:space="preserve">Note 1:  RSRP_16 </w:t>
              </w:r>
              <w:r w:rsidRPr="00722969">
                <w:rPr>
                  <w:rFonts w:ascii="Arial" w:eastAsia="SimSun" w:hAnsi="Arial" w:cs="Times New Roman"/>
                  <w:sz w:val="18"/>
                  <w:szCs w:val="20"/>
                  <w:lang w:val="en-GB" w:eastAsia="ko-KR"/>
                </w:rPr>
                <w:t>may be used to indicate invalid RSRP report to gNB</w:t>
              </w:r>
            </w:ins>
          </w:p>
        </w:tc>
      </w:tr>
    </w:tbl>
    <w:p w14:paraId="0CC7689A" w14:textId="77777777" w:rsidR="00D17889" w:rsidRPr="00E43FA5" w:rsidRDefault="00D17889" w:rsidP="00D17889">
      <w:pPr>
        <w:spacing w:after="180" w:line="240" w:lineRule="auto"/>
        <w:rPr>
          <w:rFonts w:ascii="Times New Roman" w:eastAsia="SimSun" w:hAnsi="Times New Roman" w:cs="Times New Roman"/>
          <w:sz w:val="20"/>
          <w:szCs w:val="20"/>
          <w:lang w:val="en-GB"/>
        </w:rPr>
      </w:pPr>
    </w:p>
    <w:p w14:paraId="590494D1" w14:textId="77777777" w:rsidR="00D17889" w:rsidRPr="00E43FA5" w:rsidRDefault="00D17889" w:rsidP="00D17889">
      <w:pPr>
        <w:keepNext/>
        <w:keepLines/>
        <w:spacing w:before="60" w:after="180" w:line="240" w:lineRule="auto"/>
        <w:jc w:val="center"/>
        <w:rPr>
          <w:rFonts w:ascii="Arial" w:eastAsia="SimSun" w:hAnsi="Arial" w:cs="Times New Roman"/>
          <w:b/>
          <w:sz w:val="20"/>
          <w:szCs w:val="20"/>
          <w:lang w:val="en-GB"/>
        </w:rPr>
      </w:pPr>
      <w:r w:rsidRPr="00E43FA5">
        <w:rPr>
          <w:rFonts w:ascii="Arial" w:eastAsia="SimSun" w:hAnsi="Arial" w:cs="Times New Roman"/>
          <w:b/>
          <w:sz w:val="20"/>
          <w:szCs w:val="20"/>
          <w:lang w:val="en-GB"/>
        </w:rPr>
        <w:lastRenderedPageBreak/>
        <w:t>Table 10.1.6.1-2: 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17889" w:rsidRPr="00E43FA5" w14:paraId="437E6C70" w14:textId="77777777" w:rsidTr="0033716D">
        <w:trPr>
          <w:trHeight w:val="300"/>
          <w:jc w:val="center"/>
        </w:trPr>
        <w:tc>
          <w:tcPr>
            <w:tcW w:w="1817" w:type="dxa"/>
            <w:shd w:val="clear" w:color="auto" w:fill="auto"/>
            <w:noWrap/>
            <w:hideMark/>
          </w:tcPr>
          <w:p w14:paraId="1FCDEA99" w14:textId="77777777" w:rsidR="00D17889" w:rsidRPr="00E43FA5" w:rsidRDefault="00D17889" w:rsidP="0033716D">
            <w:pPr>
              <w:keepNext/>
              <w:keepLines/>
              <w:spacing w:after="0" w:line="240" w:lineRule="auto"/>
              <w:jc w:val="center"/>
              <w:rPr>
                <w:rFonts w:ascii="Arial" w:eastAsia="SimSun" w:hAnsi="Arial" w:cs="Times New Roman"/>
                <w:b/>
                <w:sz w:val="18"/>
                <w:szCs w:val="20"/>
                <w:lang w:val="en-GB" w:eastAsia="zh-CN"/>
              </w:rPr>
            </w:pPr>
            <w:r w:rsidRPr="00E43FA5">
              <w:rPr>
                <w:rFonts w:ascii="Arial" w:eastAsia="SimSun" w:hAnsi="Arial" w:cs="Times New Roman"/>
                <w:b/>
                <w:sz w:val="18"/>
                <w:szCs w:val="20"/>
                <w:lang w:val="en-GB" w:eastAsia="zh-CN"/>
              </w:rPr>
              <w:t>Reported value</w:t>
            </w:r>
          </w:p>
        </w:tc>
        <w:tc>
          <w:tcPr>
            <w:tcW w:w="3034" w:type="dxa"/>
          </w:tcPr>
          <w:p w14:paraId="39ADACCD" w14:textId="77777777" w:rsidR="00D17889" w:rsidRPr="00E43FA5" w:rsidRDefault="00D17889" w:rsidP="0033716D">
            <w:pPr>
              <w:keepNext/>
              <w:keepLines/>
              <w:spacing w:after="0" w:line="240" w:lineRule="auto"/>
              <w:jc w:val="center"/>
              <w:rPr>
                <w:rFonts w:ascii="Arial" w:eastAsia="SimSun" w:hAnsi="Arial" w:cs="Times New Roman"/>
                <w:b/>
                <w:sz w:val="18"/>
                <w:szCs w:val="20"/>
                <w:lang w:val="en-GB" w:eastAsia="zh-CN"/>
              </w:rPr>
            </w:pPr>
            <w:r w:rsidRPr="00E43FA5">
              <w:rPr>
                <w:rFonts w:ascii="Arial" w:eastAsia="SimSun" w:hAnsi="Arial" w:cs="Times New Roman"/>
                <w:b/>
                <w:sz w:val="18"/>
                <w:szCs w:val="20"/>
                <w:lang w:val="en-GB" w:eastAsia="zh-CN"/>
              </w:rPr>
              <w:t>Measured quantity value(difference in measured RSRP from strongest RSRP)</w:t>
            </w:r>
          </w:p>
        </w:tc>
        <w:tc>
          <w:tcPr>
            <w:tcW w:w="883" w:type="dxa"/>
            <w:shd w:val="clear" w:color="auto" w:fill="auto"/>
            <w:noWrap/>
            <w:hideMark/>
          </w:tcPr>
          <w:p w14:paraId="56CAF74F" w14:textId="77777777" w:rsidR="00D17889" w:rsidRPr="00E43FA5" w:rsidRDefault="00D17889" w:rsidP="0033716D">
            <w:pPr>
              <w:keepNext/>
              <w:keepLines/>
              <w:spacing w:after="0" w:line="240" w:lineRule="auto"/>
              <w:jc w:val="center"/>
              <w:rPr>
                <w:rFonts w:ascii="Arial" w:eastAsia="SimSun" w:hAnsi="Arial" w:cs="Times New Roman"/>
                <w:b/>
                <w:sz w:val="18"/>
                <w:szCs w:val="20"/>
                <w:lang w:val="en-GB" w:eastAsia="zh-CN"/>
              </w:rPr>
            </w:pPr>
            <w:r w:rsidRPr="00E43FA5">
              <w:rPr>
                <w:rFonts w:ascii="Arial" w:eastAsia="SimSun" w:hAnsi="Arial" w:cs="Times New Roman"/>
                <w:b/>
                <w:sz w:val="18"/>
                <w:szCs w:val="20"/>
                <w:lang w:val="en-GB" w:eastAsia="zh-CN"/>
              </w:rPr>
              <w:t>Unit</w:t>
            </w:r>
          </w:p>
        </w:tc>
      </w:tr>
      <w:tr w:rsidR="00D17889" w:rsidRPr="00E43FA5" w14:paraId="0D98B8CB" w14:textId="77777777" w:rsidTr="0033716D">
        <w:trPr>
          <w:trHeight w:val="300"/>
          <w:jc w:val="center"/>
        </w:trPr>
        <w:tc>
          <w:tcPr>
            <w:tcW w:w="1817" w:type="dxa"/>
            <w:shd w:val="clear" w:color="auto" w:fill="auto"/>
            <w:noWrap/>
            <w:hideMark/>
          </w:tcPr>
          <w:p w14:paraId="6412DD40"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DIFFRSRP_0</w:t>
            </w:r>
          </w:p>
        </w:tc>
        <w:tc>
          <w:tcPr>
            <w:tcW w:w="3034" w:type="dxa"/>
          </w:tcPr>
          <w:p w14:paraId="42BED4EA"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0</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w:t>
            </w:r>
          </w:p>
        </w:tc>
        <w:tc>
          <w:tcPr>
            <w:tcW w:w="883" w:type="dxa"/>
            <w:shd w:val="clear" w:color="auto" w:fill="auto"/>
            <w:noWrap/>
            <w:hideMark/>
          </w:tcPr>
          <w:p w14:paraId="2DFAE7BB"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489D9BC9" w14:textId="77777777" w:rsidTr="0033716D">
        <w:trPr>
          <w:trHeight w:val="300"/>
          <w:jc w:val="center"/>
        </w:trPr>
        <w:tc>
          <w:tcPr>
            <w:tcW w:w="1817" w:type="dxa"/>
            <w:shd w:val="clear" w:color="auto" w:fill="auto"/>
            <w:noWrap/>
          </w:tcPr>
          <w:p w14:paraId="36F5FEA4"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w:t>
            </w:r>
          </w:p>
        </w:tc>
        <w:tc>
          <w:tcPr>
            <w:tcW w:w="3034" w:type="dxa"/>
          </w:tcPr>
          <w:p w14:paraId="1636AA94"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RSRP&gt;-4</w:t>
            </w:r>
          </w:p>
        </w:tc>
        <w:tc>
          <w:tcPr>
            <w:tcW w:w="883" w:type="dxa"/>
            <w:shd w:val="clear" w:color="auto" w:fill="auto"/>
            <w:noWrap/>
          </w:tcPr>
          <w:p w14:paraId="4A3AB0CE"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07F7EB79" w14:textId="77777777" w:rsidTr="0033716D">
        <w:trPr>
          <w:trHeight w:val="300"/>
          <w:jc w:val="center"/>
        </w:trPr>
        <w:tc>
          <w:tcPr>
            <w:tcW w:w="1817" w:type="dxa"/>
            <w:shd w:val="clear" w:color="auto" w:fill="auto"/>
            <w:noWrap/>
          </w:tcPr>
          <w:p w14:paraId="616E5CC3"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DIFFRSRP_2</w:t>
            </w:r>
          </w:p>
        </w:tc>
        <w:tc>
          <w:tcPr>
            <w:tcW w:w="3034" w:type="dxa"/>
          </w:tcPr>
          <w:p w14:paraId="61E99083"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-4</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RSRP&gt;-6</w:t>
            </w:r>
          </w:p>
        </w:tc>
        <w:tc>
          <w:tcPr>
            <w:tcW w:w="883" w:type="dxa"/>
            <w:shd w:val="clear" w:color="auto" w:fill="auto"/>
            <w:noWrap/>
          </w:tcPr>
          <w:p w14:paraId="5859CC1A"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583E6BFF" w14:textId="77777777" w:rsidTr="0033716D">
        <w:trPr>
          <w:trHeight w:val="300"/>
          <w:jc w:val="center"/>
        </w:trPr>
        <w:tc>
          <w:tcPr>
            <w:tcW w:w="1817" w:type="dxa"/>
            <w:shd w:val="clear" w:color="auto" w:fill="auto"/>
            <w:noWrap/>
          </w:tcPr>
          <w:p w14:paraId="4D113542"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DIFFRSRP_3</w:t>
            </w:r>
          </w:p>
        </w:tc>
        <w:tc>
          <w:tcPr>
            <w:tcW w:w="3034" w:type="dxa"/>
          </w:tcPr>
          <w:p w14:paraId="2834F693"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-6</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RSRP&gt;-8</w:t>
            </w:r>
          </w:p>
        </w:tc>
        <w:tc>
          <w:tcPr>
            <w:tcW w:w="883" w:type="dxa"/>
            <w:shd w:val="clear" w:color="auto" w:fill="auto"/>
            <w:noWrap/>
          </w:tcPr>
          <w:p w14:paraId="12E437D4"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33B7098A" w14:textId="77777777" w:rsidTr="0033716D">
        <w:trPr>
          <w:trHeight w:val="300"/>
          <w:jc w:val="center"/>
        </w:trPr>
        <w:tc>
          <w:tcPr>
            <w:tcW w:w="1817" w:type="dxa"/>
            <w:shd w:val="clear" w:color="auto" w:fill="auto"/>
            <w:noWrap/>
          </w:tcPr>
          <w:p w14:paraId="6DC20760"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DIFFRSRP_4</w:t>
            </w:r>
          </w:p>
        </w:tc>
        <w:tc>
          <w:tcPr>
            <w:tcW w:w="3034" w:type="dxa"/>
          </w:tcPr>
          <w:p w14:paraId="47A1E3BD"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-8</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RSRP&gt;-10</w:t>
            </w:r>
          </w:p>
        </w:tc>
        <w:tc>
          <w:tcPr>
            <w:tcW w:w="883" w:type="dxa"/>
            <w:shd w:val="clear" w:color="auto" w:fill="auto"/>
            <w:noWrap/>
          </w:tcPr>
          <w:p w14:paraId="28AA98DC"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4BAE35CA" w14:textId="77777777" w:rsidTr="0033716D">
        <w:trPr>
          <w:trHeight w:val="300"/>
          <w:jc w:val="center"/>
        </w:trPr>
        <w:tc>
          <w:tcPr>
            <w:tcW w:w="1817" w:type="dxa"/>
            <w:shd w:val="clear" w:color="auto" w:fill="auto"/>
            <w:noWrap/>
          </w:tcPr>
          <w:p w14:paraId="0FF5AFE7"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DIFFRSRP_5</w:t>
            </w:r>
          </w:p>
        </w:tc>
        <w:tc>
          <w:tcPr>
            <w:tcW w:w="3034" w:type="dxa"/>
          </w:tcPr>
          <w:p w14:paraId="5F69F04E"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-10</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RSRP&gt;-12</w:t>
            </w:r>
          </w:p>
        </w:tc>
        <w:tc>
          <w:tcPr>
            <w:tcW w:w="883" w:type="dxa"/>
            <w:shd w:val="clear" w:color="auto" w:fill="auto"/>
            <w:noWrap/>
          </w:tcPr>
          <w:p w14:paraId="7E34D3CC"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1D1E7E7C" w14:textId="77777777" w:rsidTr="0033716D">
        <w:trPr>
          <w:trHeight w:val="300"/>
          <w:jc w:val="center"/>
        </w:trPr>
        <w:tc>
          <w:tcPr>
            <w:tcW w:w="1817" w:type="dxa"/>
            <w:shd w:val="clear" w:color="auto" w:fill="auto"/>
            <w:noWrap/>
          </w:tcPr>
          <w:p w14:paraId="755269CF"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DIFFRSRP_6</w:t>
            </w:r>
          </w:p>
        </w:tc>
        <w:tc>
          <w:tcPr>
            <w:tcW w:w="3034" w:type="dxa"/>
          </w:tcPr>
          <w:p w14:paraId="75B22BD2"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-12</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RSRP&gt;-14</w:t>
            </w:r>
          </w:p>
        </w:tc>
        <w:tc>
          <w:tcPr>
            <w:tcW w:w="883" w:type="dxa"/>
            <w:shd w:val="clear" w:color="auto" w:fill="auto"/>
            <w:noWrap/>
          </w:tcPr>
          <w:p w14:paraId="4F4820C8"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42277C6C" w14:textId="77777777" w:rsidTr="0033716D">
        <w:trPr>
          <w:trHeight w:val="300"/>
          <w:jc w:val="center"/>
        </w:trPr>
        <w:tc>
          <w:tcPr>
            <w:tcW w:w="1817" w:type="dxa"/>
            <w:shd w:val="clear" w:color="auto" w:fill="auto"/>
            <w:noWrap/>
          </w:tcPr>
          <w:p w14:paraId="35E72F1E"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DIFFRSRP_7</w:t>
            </w:r>
          </w:p>
        </w:tc>
        <w:tc>
          <w:tcPr>
            <w:tcW w:w="3034" w:type="dxa"/>
          </w:tcPr>
          <w:p w14:paraId="01076419"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-14</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RSRP&gt;-16</w:t>
            </w:r>
          </w:p>
        </w:tc>
        <w:tc>
          <w:tcPr>
            <w:tcW w:w="883" w:type="dxa"/>
            <w:shd w:val="clear" w:color="auto" w:fill="auto"/>
            <w:noWrap/>
          </w:tcPr>
          <w:p w14:paraId="1397D087"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5B217020" w14:textId="77777777" w:rsidTr="0033716D">
        <w:trPr>
          <w:trHeight w:val="300"/>
          <w:jc w:val="center"/>
        </w:trPr>
        <w:tc>
          <w:tcPr>
            <w:tcW w:w="1817" w:type="dxa"/>
            <w:shd w:val="clear" w:color="auto" w:fill="auto"/>
            <w:noWrap/>
          </w:tcPr>
          <w:p w14:paraId="7FDD151B"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DIFFRSRP_8</w:t>
            </w:r>
          </w:p>
        </w:tc>
        <w:tc>
          <w:tcPr>
            <w:tcW w:w="3034" w:type="dxa"/>
          </w:tcPr>
          <w:p w14:paraId="5F7FBB78"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-16</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RSRP&gt;-18</w:t>
            </w:r>
          </w:p>
        </w:tc>
        <w:tc>
          <w:tcPr>
            <w:tcW w:w="883" w:type="dxa"/>
            <w:shd w:val="clear" w:color="auto" w:fill="auto"/>
            <w:noWrap/>
          </w:tcPr>
          <w:p w14:paraId="4247E4CD"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4D113B59" w14:textId="77777777" w:rsidTr="0033716D">
        <w:trPr>
          <w:trHeight w:val="300"/>
          <w:jc w:val="center"/>
        </w:trPr>
        <w:tc>
          <w:tcPr>
            <w:tcW w:w="1817" w:type="dxa"/>
            <w:shd w:val="clear" w:color="auto" w:fill="auto"/>
            <w:noWrap/>
          </w:tcPr>
          <w:p w14:paraId="2CD76BCB"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DIFFRSRP_9</w:t>
            </w:r>
          </w:p>
        </w:tc>
        <w:tc>
          <w:tcPr>
            <w:tcW w:w="3034" w:type="dxa"/>
          </w:tcPr>
          <w:p w14:paraId="5F4F215D"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-18</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RSRP&gt;-20</w:t>
            </w:r>
          </w:p>
        </w:tc>
        <w:tc>
          <w:tcPr>
            <w:tcW w:w="883" w:type="dxa"/>
            <w:shd w:val="clear" w:color="auto" w:fill="auto"/>
            <w:noWrap/>
          </w:tcPr>
          <w:p w14:paraId="79BFC5B9"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2C51D4A9" w14:textId="77777777" w:rsidTr="0033716D">
        <w:trPr>
          <w:trHeight w:val="300"/>
          <w:jc w:val="center"/>
        </w:trPr>
        <w:tc>
          <w:tcPr>
            <w:tcW w:w="1817" w:type="dxa"/>
            <w:shd w:val="clear" w:color="auto" w:fill="auto"/>
            <w:noWrap/>
          </w:tcPr>
          <w:p w14:paraId="291EA9F6"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DIFFRSRP_10</w:t>
            </w:r>
          </w:p>
        </w:tc>
        <w:tc>
          <w:tcPr>
            <w:tcW w:w="3034" w:type="dxa"/>
          </w:tcPr>
          <w:p w14:paraId="186B1A09"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-20</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RSRP&gt;-22</w:t>
            </w:r>
          </w:p>
        </w:tc>
        <w:tc>
          <w:tcPr>
            <w:tcW w:w="883" w:type="dxa"/>
            <w:shd w:val="clear" w:color="auto" w:fill="auto"/>
            <w:noWrap/>
          </w:tcPr>
          <w:p w14:paraId="5FD292AD"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076314F2" w14:textId="77777777" w:rsidTr="0033716D">
        <w:trPr>
          <w:trHeight w:val="300"/>
          <w:jc w:val="center"/>
        </w:trPr>
        <w:tc>
          <w:tcPr>
            <w:tcW w:w="1817" w:type="dxa"/>
            <w:shd w:val="clear" w:color="auto" w:fill="auto"/>
            <w:noWrap/>
          </w:tcPr>
          <w:p w14:paraId="5A581AC1"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DIFFRSRP_11</w:t>
            </w:r>
          </w:p>
        </w:tc>
        <w:tc>
          <w:tcPr>
            <w:tcW w:w="3034" w:type="dxa"/>
          </w:tcPr>
          <w:p w14:paraId="01074345"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-22</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RSRP&gt;-24</w:t>
            </w:r>
          </w:p>
        </w:tc>
        <w:tc>
          <w:tcPr>
            <w:tcW w:w="883" w:type="dxa"/>
            <w:shd w:val="clear" w:color="auto" w:fill="auto"/>
            <w:noWrap/>
          </w:tcPr>
          <w:p w14:paraId="0EAC69CA"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78429D74" w14:textId="77777777" w:rsidTr="0033716D">
        <w:trPr>
          <w:trHeight w:val="300"/>
          <w:jc w:val="center"/>
        </w:trPr>
        <w:tc>
          <w:tcPr>
            <w:tcW w:w="1817" w:type="dxa"/>
            <w:shd w:val="clear" w:color="auto" w:fill="auto"/>
            <w:noWrap/>
          </w:tcPr>
          <w:p w14:paraId="7F274D7B"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DIFFRSRP_12</w:t>
            </w:r>
          </w:p>
        </w:tc>
        <w:tc>
          <w:tcPr>
            <w:tcW w:w="3034" w:type="dxa"/>
          </w:tcPr>
          <w:p w14:paraId="21D46DC5"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-24</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RSRP&gt;-26</w:t>
            </w:r>
          </w:p>
        </w:tc>
        <w:tc>
          <w:tcPr>
            <w:tcW w:w="883" w:type="dxa"/>
            <w:shd w:val="clear" w:color="auto" w:fill="auto"/>
            <w:noWrap/>
          </w:tcPr>
          <w:p w14:paraId="6D83E705"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41D7B54A" w14:textId="77777777" w:rsidTr="0033716D">
        <w:trPr>
          <w:trHeight w:val="300"/>
          <w:jc w:val="center"/>
        </w:trPr>
        <w:tc>
          <w:tcPr>
            <w:tcW w:w="1817" w:type="dxa"/>
            <w:shd w:val="clear" w:color="auto" w:fill="auto"/>
            <w:noWrap/>
          </w:tcPr>
          <w:p w14:paraId="2E9F680C"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DIFFRSRP_13</w:t>
            </w:r>
          </w:p>
        </w:tc>
        <w:tc>
          <w:tcPr>
            <w:tcW w:w="3034" w:type="dxa"/>
          </w:tcPr>
          <w:p w14:paraId="34676668"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-26</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RSRP&gt;-28</w:t>
            </w:r>
          </w:p>
        </w:tc>
        <w:tc>
          <w:tcPr>
            <w:tcW w:w="883" w:type="dxa"/>
            <w:shd w:val="clear" w:color="auto" w:fill="auto"/>
            <w:noWrap/>
          </w:tcPr>
          <w:p w14:paraId="7DD079A5"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3AD37B71" w14:textId="77777777" w:rsidTr="0033716D">
        <w:trPr>
          <w:trHeight w:val="300"/>
          <w:jc w:val="center"/>
        </w:trPr>
        <w:tc>
          <w:tcPr>
            <w:tcW w:w="1817" w:type="dxa"/>
            <w:shd w:val="clear" w:color="auto" w:fill="auto"/>
            <w:noWrap/>
          </w:tcPr>
          <w:p w14:paraId="0B52A596"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DIFFRSRP_14</w:t>
            </w:r>
          </w:p>
        </w:tc>
        <w:tc>
          <w:tcPr>
            <w:tcW w:w="3034" w:type="dxa"/>
          </w:tcPr>
          <w:p w14:paraId="7CA72CD4"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-28</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RSRP&gt;-30</w:t>
            </w:r>
          </w:p>
        </w:tc>
        <w:tc>
          <w:tcPr>
            <w:tcW w:w="883" w:type="dxa"/>
            <w:shd w:val="clear" w:color="auto" w:fill="auto"/>
            <w:noWrap/>
          </w:tcPr>
          <w:p w14:paraId="346FA9D7"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tr w:rsidR="00D17889" w:rsidRPr="00E43FA5" w14:paraId="50C64268" w14:textId="77777777" w:rsidTr="0033716D">
        <w:trPr>
          <w:trHeight w:val="300"/>
          <w:jc w:val="center"/>
        </w:trPr>
        <w:tc>
          <w:tcPr>
            <w:tcW w:w="1817" w:type="dxa"/>
            <w:shd w:val="clear" w:color="auto" w:fill="auto"/>
            <w:noWrap/>
          </w:tcPr>
          <w:p w14:paraId="5E336BD3"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DIFFRSRP_15</w:t>
            </w:r>
          </w:p>
        </w:tc>
        <w:tc>
          <w:tcPr>
            <w:tcW w:w="3034" w:type="dxa"/>
          </w:tcPr>
          <w:p w14:paraId="75BC6C52"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-30</w:t>
            </w:r>
            <w:r w:rsidRPr="00E43FA5">
              <w:rPr>
                <w:rFonts w:ascii="Arial" w:eastAsia="SimSun" w:hAnsi="Arial" w:cs="Times New Roman" w:hint="eastAsia"/>
                <w:sz w:val="18"/>
                <w:szCs w:val="20"/>
                <w:lang w:val="en-GB" w:eastAsia="zh-CN"/>
              </w:rPr>
              <w:t>≥Δ</w:t>
            </w:r>
            <w:r w:rsidRPr="00E43FA5">
              <w:rPr>
                <w:rFonts w:ascii="Arial" w:eastAsia="SimSun" w:hAnsi="Arial" w:cs="Times New Roman"/>
                <w:sz w:val="18"/>
                <w:szCs w:val="20"/>
                <w:lang w:val="en-GB" w:eastAsia="zh-CN"/>
              </w:rPr>
              <w:t>RSRP</w:t>
            </w:r>
          </w:p>
        </w:tc>
        <w:tc>
          <w:tcPr>
            <w:tcW w:w="883" w:type="dxa"/>
            <w:shd w:val="clear" w:color="auto" w:fill="auto"/>
            <w:noWrap/>
          </w:tcPr>
          <w:p w14:paraId="58946A7E" w14:textId="77777777" w:rsidR="00D17889" w:rsidRPr="00E43FA5" w:rsidRDefault="00D17889" w:rsidP="0033716D">
            <w:pPr>
              <w:keepNext/>
              <w:keepLines/>
              <w:spacing w:after="0" w:line="240" w:lineRule="auto"/>
              <w:rPr>
                <w:rFonts w:ascii="Arial" w:eastAsia="SimSun" w:hAnsi="Arial" w:cs="Times New Roman"/>
                <w:sz w:val="18"/>
                <w:szCs w:val="20"/>
                <w:lang w:val="en-GB" w:eastAsia="zh-CN"/>
              </w:rPr>
            </w:pPr>
            <w:r w:rsidRPr="00E43FA5">
              <w:rPr>
                <w:rFonts w:ascii="Arial" w:eastAsia="SimSun" w:hAnsi="Arial" w:cs="Times New Roman"/>
                <w:sz w:val="18"/>
                <w:szCs w:val="20"/>
                <w:lang w:val="en-GB" w:eastAsia="zh-CN"/>
              </w:rPr>
              <w:t>dB</w:t>
            </w:r>
          </w:p>
        </w:tc>
      </w:tr>
      <w:bookmarkEnd w:id="4"/>
    </w:tbl>
    <w:p w14:paraId="60EE796E" w14:textId="77777777" w:rsidR="00D17889" w:rsidRPr="00E43FA5" w:rsidRDefault="00D17889" w:rsidP="00D17889">
      <w:pPr>
        <w:spacing w:after="180" w:line="240" w:lineRule="auto"/>
        <w:rPr>
          <w:rFonts w:ascii="Times New Roman" w:eastAsia="SimSun" w:hAnsi="Times New Roman" w:cs="Times New Roman"/>
          <w:sz w:val="20"/>
          <w:szCs w:val="20"/>
          <w:lang w:val="en-US" w:eastAsia="ko-KR"/>
        </w:rPr>
      </w:pPr>
    </w:p>
    <w:p w14:paraId="37B54F26" w14:textId="77777777" w:rsidR="00D17889" w:rsidRPr="00E43FA5" w:rsidRDefault="00D17889" w:rsidP="00D17889">
      <w:pPr>
        <w:keepNext/>
        <w:keepLines/>
        <w:spacing w:before="120" w:after="180" w:line="240" w:lineRule="auto"/>
        <w:ind w:left="1134" w:hanging="1134"/>
        <w:outlineLvl w:val="2"/>
        <w:rPr>
          <w:rFonts w:ascii="Arial" w:eastAsia="SimSun" w:hAnsi="Arial" w:cs="Times New Roman"/>
          <w:sz w:val="28"/>
          <w:szCs w:val="20"/>
          <w:lang w:val="en-US"/>
        </w:rPr>
      </w:pPr>
      <w:r w:rsidRPr="00E43FA5">
        <w:rPr>
          <w:rFonts w:ascii="Arial" w:eastAsia="SimSun" w:hAnsi="Arial" w:cs="Times New Roman"/>
          <w:sz w:val="28"/>
          <w:szCs w:val="20"/>
          <w:lang w:val="en-US" w:eastAsia="ko-KR"/>
        </w:rPr>
        <w:t>10.1.7</w:t>
      </w:r>
      <w:r w:rsidRPr="00E43FA5">
        <w:rPr>
          <w:rFonts w:ascii="Arial" w:eastAsia="SimSun" w:hAnsi="Arial" w:cs="Times New Roman"/>
          <w:sz w:val="28"/>
          <w:szCs w:val="20"/>
          <w:lang w:val="en-US"/>
        </w:rPr>
        <w:tab/>
        <w:t>Intra-frequency RSRQ accuracy requirements for FR1</w:t>
      </w:r>
    </w:p>
    <w:p w14:paraId="41AA24A5" w14:textId="77777777" w:rsidR="00D17889" w:rsidRPr="00E43FA5" w:rsidRDefault="00D17889" w:rsidP="00D17889">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t>------------------------------------End of change 2------------------------------------------</w:t>
      </w:r>
    </w:p>
    <w:p w14:paraId="374C9E7D" w14:textId="77777777" w:rsidR="00D17889" w:rsidRPr="00E43FA5" w:rsidRDefault="00D17889" w:rsidP="00D17889">
      <w:pPr>
        <w:spacing w:after="180" w:line="240" w:lineRule="auto"/>
        <w:rPr>
          <w:rFonts w:ascii="Times New Roman" w:eastAsia="ＭＳ 明朝" w:hAnsi="Times New Roman" w:cs="Times New Roman"/>
          <w:noProof/>
          <w:sz w:val="20"/>
          <w:szCs w:val="20"/>
          <w:lang w:val="en-GB"/>
        </w:rPr>
      </w:pPr>
    </w:p>
    <w:p w14:paraId="1169055E" w14:textId="77777777" w:rsidR="00D17889" w:rsidRDefault="00D17889" w:rsidP="00D17889"/>
    <w:p w14:paraId="04FFA677" w14:textId="77777777" w:rsidR="009B447B" w:rsidRDefault="009B447B"/>
    <w:sectPr w:rsidR="009B447B" w:rsidSect="006A229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EB9B8" w14:textId="77777777" w:rsidR="00BD34C0" w:rsidRDefault="00BD34C0">
      <w:pPr>
        <w:spacing w:after="0" w:line="240" w:lineRule="auto"/>
      </w:pPr>
      <w:r>
        <w:separator/>
      </w:r>
    </w:p>
  </w:endnote>
  <w:endnote w:type="continuationSeparator" w:id="0">
    <w:p w14:paraId="01A9C347" w14:textId="77777777" w:rsidR="00BD34C0" w:rsidRDefault="00BD3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3F837" w14:textId="77777777" w:rsidR="00BD34C0" w:rsidRDefault="00BD34C0">
      <w:pPr>
        <w:spacing w:after="0" w:line="240" w:lineRule="auto"/>
      </w:pPr>
      <w:r>
        <w:separator/>
      </w:r>
    </w:p>
  </w:footnote>
  <w:footnote w:type="continuationSeparator" w:id="0">
    <w:p w14:paraId="61C67B27" w14:textId="77777777" w:rsidR="00BD34C0" w:rsidRDefault="00BD34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40C7" w14:textId="77777777" w:rsidR="006A2294" w:rsidRDefault="007002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C82A" w14:textId="77777777" w:rsidR="006A2294" w:rsidRDefault="00BD34C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6B2BB" w14:textId="77777777" w:rsidR="006A2294" w:rsidRDefault="00700206">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5892E" w14:textId="77777777" w:rsidR="006A2294" w:rsidRDefault="00BD34C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37D4F"/>
    <w:multiLevelType w:val="hybridMultilevel"/>
    <w:tmpl w:val="3528B31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arao Gonuguntla">
    <w15:presenceInfo w15:providerId="AD" w15:userId="S-1-5-21-965861626-482490767-2238035967-5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2E3871"/>
    <w:rsid w:val="00370D82"/>
    <w:rsid w:val="0038087B"/>
    <w:rsid w:val="003B53E7"/>
    <w:rsid w:val="003C132F"/>
    <w:rsid w:val="00434025"/>
    <w:rsid w:val="00521F95"/>
    <w:rsid w:val="00552808"/>
    <w:rsid w:val="005729C3"/>
    <w:rsid w:val="006F4ED9"/>
    <w:rsid w:val="00700206"/>
    <w:rsid w:val="008926E7"/>
    <w:rsid w:val="00917FD0"/>
    <w:rsid w:val="00935099"/>
    <w:rsid w:val="009B447B"/>
    <w:rsid w:val="00AF64FB"/>
    <w:rsid w:val="00BD34C0"/>
    <w:rsid w:val="00D17889"/>
    <w:rsid w:val="00E54791"/>
    <w:rsid w:val="00F53D8A"/>
    <w:rsid w:val="00F91E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1D48A"/>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89"/>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7889"/>
    <w:pPr>
      <w:tabs>
        <w:tab w:val="center" w:pos="4252"/>
        <w:tab w:val="right" w:pos="8504"/>
      </w:tabs>
      <w:spacing w:after="0" w:line="240" w:lineRule="auto"/>
    </w:pPr>
  </w:style>
  <w:style w:type="character" w:customStyle="1" w:styleId="HeaderChar">
    <w:name w:val="Header Char"/>
    <w:basedOn w:val="DefaultParagraphFont"/>
    <w:link w:val="Header"/>
    <w:uiPriority w:val="99"/>
    <w:rsid w:val="00D17889"/>
    <w:rPr>
      <w:rFonts w:eastAsiaTheme="minorEastAsia"/>
    </w:rPr>
  </w:style>
  <w:style w:type="character" w:styleId="CommentReference">
    <w:name w:val="annotation reference"/>
    <w:semiHidden/>
    <w:rsid w:val="00D17889"/>
    <w:rPr>
      <w:sz w:val="16"/>
    </w:rPr>
  </w:style>
  <w:style w:type="paragraph" w:styleId="CommentText">
    <w:name w:val="annotation text"/>
    <w:basedOn w:val="Normal"/>
    <w:link w:val="CommentTextChar"/>
    <w:semiHidden/>
    <w:rsid w:val="00D17889"/>
    <w:pPr>
      <w:spacing w:after="180" w:line="240" w:lineRule="auto"/>
    </w:pPr>
    <w:rPr>
      <w:rFonts w:ascii="Times New Roman" w:eastAsia="ＭＳ 明朝" w:hAnsi="Times New Roman" w:cs="Times New Roman"/>
      <w:sz w:val="20"/>
      <w:szCs w:val="20"/>
      <w:lang w:val="en-GB"/>
    </w:rPr>
  </w:style>
  <w:style w:type="character" w:customStyle="1" w:styleId="CommentTextChar">
    <w:name w:val="Comment Text Char"/>
    <w:basedOn w:val="DefaultParagraphFont"/>
    <w:link w:val="CommentText"/>
    <w:semiHidden/>
    <w:rsid w:val="00D17889"/>
    <w:rPr>
      <w:rFonts w:ascii="Times New Roman" w:eastAsia="ＭＳ 明朝" w:hAnsi="Times New Roman" w:cs="Times New Roman"/>
      <w:sz w:val="20"/>
      <w:szCs w:val="20"/>
      <w:lang w:val="en-GB"/>
    </w:rPr>
  </w:style>
  <w:style w:type="paragraph" w:styleId="BalloonText">
    <w:name w:val="Balloon Text"/>
    <w:basedOn w:val="Normal"/>
    <w:link w:val="BalloonTextChar"/>
    <w:uiPriority w:val="99"/>
    <w:semiHidden/>
    <w:unhideWhenUsed/>
    <w:rsid w:val="00D178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7889"/>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1982</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Venkatarao Gonuguntla</cp:lastModifiedBy>
  <cp:revision>13</cp:revision>
  <dcterms:created xsi:type="dcterms:W3CDTF">2019-10-04T09:12:00Z</dcterms:created>
  <dcterms:modified xsi:type="dcterms:W3CDTF">2019-10-04T12:27:00Z</dcterms:modified>
</cp:coreProperties>
</file>