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F31EC0" w:rsidRPr="00227D5C">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61219A">
        <w:rPr>
          <w:rFonts w:ascii="Arial" w:hAnsi="Arial" w:cs="Arial" w:hint="eastAsia"/>
          <w:b/>
          <w:sz w:val="24"/>
          <w:szCs w:val="24"/>
          <w:lang w:eastAsia="zh-CN"/>
        </w:rPr>
        <w:t xml:space="preserve">92        </w:t>
      </w:r>
      <w:r w:rsidR="0061219A">
        <w:rPr>
          <w:rFonts w:ascii="Arial" w:hAnsi="Arial" w:cs="Arial" w:hint="eastAsia"/>
          <w:b/>
          <w:sz w:val="24"/>
          <w:szCs w:val="24"/>
        </w:rPr>
        <w:t xml:space="preserve">                           </w:t>
      </w:r>
      <w:r w:rsidR="0061219A">
        <w:rPr>
          <w:rFonts w:ascii="Arial" w:hAnsi="Arial" w:cs="Arial" w:hint="eastAsia"/>
          <w:b/>
          <w:sz w:val="24"/>
          <w:szCs w:val="24"/>
          <w:lang w:eastAsia="zh-CN"/>
        </w:rPr>
        <w:t xml:space="preserve">                            </w:t>
      </w:r>
      <w:r w:rsidR="0061219A">
        <w:rPr>
          <w:rFonts w:ascii="Arial" w:hAnsi="Arial" w:cs="Arial" w:hint="eastAsia"/>
          <w:b/>
          <w:sz w:val="24"/>
          <w:szCs w:val="24"/>
        </w:rPr>
        <w:t xml:space="preserve"> </w:t>
      </w:r>
      <w:r w:rsidR="00FA6502" w:rsidRPr="00456091">
        <w:rPr>
          <w:rFonts w:ascii="Arial" w:hAnsi="Arial" w:cs="Arial"/>
          <w:b/>
          <w:sz w:val="24"/>
          <w:szCs w:val="24"/>
        </w:rPr>
        <w:t>R4-</w:t>
      </w:r>
      <w:r w:rsidR="0061219A" w:rsidRPr="00456091">
        <w:rPr>
          <w:rFonts w:ascii="Arial" w:hAnsi="Arial" w:cs="Arial"/>
          <w:b/>
          <w:sz w:val="24"/>
          <w:szCs w:val="24"/>
        </w:rPr>
        <w:t>1</w:t>
      </w:r>
      <w:r w:rsidR="0061219A">
        <w:rPr>
          <w:rFonts w:ascii="Arial" w:hAnsi="Arial" w:cs="Arial" w:hint="eastAsia"/>
          <w:b/>
          <w:sz w:val="24"/>
          <w:szCs w:val="24"/>
          <w:lang w:eastAsia="zh-CN"/>
        </w:rPr>
        <w:t>90</w:t>
      </w:r>
      <w:r w:rsidR="00CB5B11">
        <w:rPr>
          <w:rFonts w:ascii="Arial" w:hAnsi="Arial" w:cs="Arial" w:hint="eastAsia"/>
          <w:b/>
          <w:sz w:val="24"/>
          <w:szCs w:val="24"/>
          <w:lang w:eastAsia="zh-CN"/>
        </w:rPr>
        <w:t>8392</w:t>
      </w:r>
    </w:p>
    <w:p w:rsidR="00EC7F2D" w:rsidRDefault="00C17E4A" w:rsidP="00EC7F2D">
      <w:pPr>
        <w:pStyle w:val="CRCoverPage"/>
        <w:outlineLvl w:val="0"/>
        <w:rPr>
          <w:b/>
          <w:noProof/>
          <w:sz w:val="24"/>
        </w:rPr>
      </w:pPr>
      <w:r>
        <w:rPr>
          <w:rFonts w:hint="eastAsia"/>
          <w:b/>
          <w:sz w:val="24"/>
          <w:szCs w:val="24"/>
          <w:lang w:eastAsia="zh-CN"/>
        </w:rPr>
        <w:t>Ljubljana,</w:t>
      </w:r>
      <w:r w:rsidR="00EC7F2D" w:rsidRPr="00F644CF">
        <w:rPr>
          <w:rFonts w:hint="eastAsia"/>
          <w:b/>
          <w:sz w:val="24"/>
          <w:szCs w:val="24"/>
          <w:lang w:eastAsia="zh-CN"/>
        </w:rPr>
        <w:t xml:space="preserve"> </w:t>
      </w:r>
      <w:r w:rsidRPr="00C17E4A">
        <w:rPr>
          <w:b/>
          <w:sz w:val="24"/>
          <w:szCs w:val="24"/>
          <w:lang w:eastAsia="zh-CN"/>
        </w:rPr>
        <w:t>Slovenia</w:t>
      </w:r>
      <w:r w:rsidR="00EC7F2D" w:rsidRPr="00F644CF">
        <w:rPr>
          <w:b/>
          <w:sz w:val="24"/>
          <w:szCs w:val="24"/>
          <w:lang w:eastAsia="zh-CN"/>
        </w:rPr>
        <w:t xml:space="preserve">, </w:t>
      </w:r>
      <w:r>
        <w:rPr>
          <w:rFonts w:hint="eastAsia"/>
          <w:b/>
          <w:sz w:val="24"/>
          <w:szCs w:val="24"/>
          <w:lang w:eastAsia="zh-CN"/>
        </w:rPr>
        <w:t>26</w:t>
      </w:r>
      <w:r w:rsidRPr="00BA18E1">
        <w:rPr>
          <w:b/>
          <w:sz w:val="24"/>
          <w:szCs w:val="24"/>
          <w:vertAlign w:val="superscript"/>
          <w:lang w:eastAsia="zh-CN"/>
        </w:rPr>
        <w:t>th</w:t>
      </w:r>
      <w:r w:rsidRPr="00F644CF">
        <w:rPr>
          <w:b/>
          <w:sz w:val="24"/>
          <w:szCs w:val="24"/>
          <w:lang w:eastAsia="zh-CN"/>
        </w:rPr>
        <w:t xml:space="preserve"> </w:t>
      </w:r>
      <w:r w:rsidR="00EC7F2D">
        <w:rPr>
          <w:b/>
          <w:sz w:val="24"/>
          <w:szCs w:val="24"/>
          <w:lang w:eastAsia="zh-CN"/>
        </w:rPr>
        <w:t>–</w:t>
      </w:r>
      <w:r w:rsidR="00EC7F2D" w:rsidRPr="00F644CF">
        <w:rPr>
          <w:rFonts w:hint="eastAsia"/>
          <w:b/>
          <w:sz w:val="24"/>
          <w:szCs w:val="24"/>
          <w:lang w:eastAsia="zh-CN"/>
        </w:rPr>
        <w:t xml:space="preserve"> </w:t>
      </w:r>
      <w:r>
        <w:rPr>
          <w:rFonts w:hint="eastAsia"/>
          <w:b/>
          <w:sz w:val="24"/>
          <w:szCs w:val="24"/>
          <w:lang w:eastAsia="zh-CN"/>
        </w:rPr>
        <w:t>30</w:t>
      </w:r>
      <w:r w:rsidR="007F2405">
        <w:rPr>
          <w:rFonts w:hint="eastAsia"/>
          <w:b/>
          <w:sz w:val="24"/>
          <w:szCs w:val="24"/>
          <w:vertAlign w:val="superscript"/>
          <w:lang w:eastAsia="zh-CN"/>
        </w:rPr>
        <w:t>t</w:t>
      </w:r>
      <w:r w:rsidR="0044719B">
        <w:rPr>
          <w:rFonts w:hint="eastAsia"/>
          <w:b/>
          <w:sz w:val="24"/>
          <w:szCs w:val="24"/>
          <w:vertAlign w:val="superscript"/>
          <w:lang w:eastAsia="zh-CN"/>
        </w:rPr>
        <w:t>h</w:t>
      </w:r>
      <w:r w:rsidR="00EC7F2D">
        <w:rPr>
          <w:b/>
          <w:sz w:val="24"/>
          <w:szCs w:val="24"/>
          <w:lang w:eastAsia="zh-CN"/>
        </w:rPr>
        <w:t xml:space="preserve"> </w:t>
      </w:r>
      <w:r>
        <w:rPr>
          <w:rFonts w:hint="eastAsia"/>
          <w:b/>
          <w:sz w:val="24"/>
          <w:szCs w:val="24"/>
          <w:lang w:eastAsia="zh-CN"/>
        </w:rPr>
        <w:t>August</w:t>
      </w:r>
      <w:r w:rsidR="00EC7F2D" w:rsidRPr="00F644CF">
        <w:rPr>
          <w:b/>
          <w:sz w:val="24"/>
          <w:szCs w:val="24"/>
          <w:lang w:eastAsia="zh-CN"/>
        </w:rPr>
        <w:t>, 201</w:t>
      </w:r>
      <w:r w:rsidR="007F2405">
        <w:rPr>
          <w:rFonts w:hint="eastAsia"/>
          <w:b/>
          <w:sz w:val="24"/>
          <w:szCs w:val="24"/>
          <w:lang w:eastAsia="zh-CN"/>
        </w:rPr>
        <w:t>9</w:t>
      </w:r>
    </w:p>
    <w:p w:rsidR="004B7C3B" w:rsidRPr="00E8446A"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1247AD">
        <w:rPr>
          <w:rFonts w:ascii="Arial" w:eastAsiaTheme="minorEastAsia" w:hAnsi="Arial" w:cs="Arial" w:hint="eastAsia"/>
          <w:b/>
          <w:sz w:val="24"/>
          <w:szCs w:val="24"/>
          <w:lang w:eastAsia="zh-CN"/>
        </w:rPr>
        <w:t xml:space="preserve">Discussion on PUSCH performance </w:t>
      </w:r>
      <w:r w:rsidR="001247AD">
        <w:rPr>
          <w:rFonts w:ascii="Arial" w:eastAsiaTheme="minorEastAsia" w:hAnsi="Arial" w:cs="Arial"/>
          <w:b/>
          <w:sz w:val="24"/>
          <w:szCs w:val="24"/>
          <w:lang w:eastAsia="zh-CN"/>
        </w:rPr>
        <w:t>requirement</w:t>
      </w:r>
      <w:r w:rsidR="001247AD">
        <w:rPr>
          <w:rFonts w:ascii="Arial" w:eastAsiaTheme="minorEastAsia" w:hAnsi="Arial" w:cs="Arial" w:hint="eastAsia"/>
          <w:b/>
          <w:sz w:val="24"/>
          <w:szCs w:val="24"/>
          <w:lang w:eastAsia="zh-CN"/>
        </w:rPr>
        <w:t xml:space="preserve"> with 30% throughput metric</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CB5B11">
        <w:rPr>
          <w:rFonts w:ascii="Arial" w:eastAsiaTheme="minorEastAsia" w:hAnsi="Arial" w:cs="Arial" w:hint="eastAsia"/>
          <w:b/>
          <w:sz w:val="24"/>
          <w:szCs w:val="24"/>
          <w:lang w:eastAsia="zh-CN"/>
        </w:rPr>
        <w:t>9.17</w:t>
      </w:r>
      <w:r w:rsidR="001A07B2">
        <w:rPr>
          <w:rFonts w:ascii="Arial" w:eastAsiaTheme="minorEastAsia" w:hAnsi="Arial" w:cs="Arial" w:hint="eastAsia"/>
          <w:b/>
          <w:sz w:val="24"/>
          <w:szCs w:val="24"/>
          <w:lang w:eastAsia="zh-CN"/>
        </w:rPr>
        <w:t>.</w:t>
      </w:r>
      <w:r w:rsidR="00CB5B11">
        <w:rPr>
          <w:rFonts w:ascii="Arial" w:eastAsiaTheme="minorEastAsia" w:hAnsi="Arial" w:cs="Arial" w:hint="eastAsia"/>
          <w:b/>
          <w:sz w:val="24"/>
          <w:szCs w:val="24"/>
          <w:lang w:eastAsia="zh-CN"/>
        </w:rPr>
        <w:t>2</w:t>
      </w:r>
      <w:r w:rsidR="001A07B2">
        <w:rPr>
          <w:rFonts w:ascii="Arial" w:eastAsiaTheme="minorEastAsia" w:hAnsi="Arial" w:cs="Arial" w:hint="eastAsia"/>
          <w:b/>
          <w:sz w:val="24"/>
          <w:szCs w:val="24"/>
          <w:lang w:eastAsia="zh-CN"/>
        </w:rPr>
        <w:t>.</w:t>
      </w:r>
      <w:r w:rsidR="00CB5B11">
        <w:rPr>
          <w:rFonts w:ascii="Arial" w:eastAsiaTheme="minorEastAsia" w:hAnsi="Arial" w:cs="Arial" w:hint="eastAsia"/>
          <w:b/>
          <w:sz w:val="24"/>
          <w:szCs w:val="24"/>
          <w:lang w:eastAsia="zh-CN"/>
        </w:rPr>
        <w:t>1</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5A5C93">
        <w:rPr>
          <w:rFonts w:ascii="Arial" w:hAnsi="Arial" w:cs="Arial" w:hint="eastAsia"/>
          <w:b/>
          <w:sz w:val="24"/>
          <w:szCs w:val="24"/>
          <w:lang w:eastAsia="zh-CN"/>
        </w:rPr>
        <w:t>Agreement</w:t>
      </w:r>
      <w:r w:rsidR="00171296">
        <w:rPr>
          <w:rFonts w:ascii="Arial" w:hAnsi="Arial" w:cs="Arial" w:hint="eastAsia"/>
          <w:b/>
          <w:sz w:val="24"/>
          <w:szCs w:val="24"/>
          <w:lang w:eastAsia="zh-CN"/>
        </w:rPr>
        <w:t xml:space="preserve"> </w:t>
      </w:r>
    </w:p>
    <w:p w:rsidR="007B3883" w:rsidRDefault="004B7C3B">
      <w:pPr>
        <w:pStyle w:val="10"/>
        <w:numPr>
          <w:ilvl w:val="0"/>
          <w:numId w:val="4"/>
        </w:numPr>
      </w:pPr>
      <w:bookmarkStart w:id="3" w:name="OLE_LINK5"/>
      <w:r w:rsidRPr="00416FCA">
        <w:t>Introduction</w:t>
      </w:r>
    </w:p>
    <w:p w:rsidR="00421D32" w:rsidRDefault="00BD7646" w:rsidP="00E91C28">
      <w:pPr>
        <w:rPr>
          <w:sz w:val="21"/>
          <w:szCs w:val="21"/>
          <w:lang w:eastAsia="zh-CN"/>
        </w:rPr>
      </w:pPr>
      <w:r w:rsidRPr="003A0237">
        <w:rPr>
          <w:rFonts w:hint="eastAsia"/>
          <w:sz w:val="21"/>
          <w:szCs w:val="21"/>
          <w:lang w:eastAsia="zh-CN"/>
        </w:rPr>
        <w:t xml:space="preserve">In </w:t>
      </w:r>
      <w:r w:rsidR="003A4945" w:rsidRPr="003A0237">
        <w:rPr>
          <w:rFonts w:hint="eastAsia"/>
          <w:sz w:val="21"/>
          <w:szCs w:val="21"/>
          <w:lang w:eastAsia="zh-CN"/>
        </w:rPr>
        <w:t>RAN #</w:t>
      </w:r>
      <w:r w:rsidR="001247AD">
        <w:rPr>
          <w:rFonts w:hint="eastAsia"/>
          <w:sz w:val="21"/>
          <w:szCs w:val="21"/>
          <w:lang w:eastAsia="zh-CN"/>
        </w:rPr>
        <w:t>84</w:t>
      </w:r>
      <w:r w:rsidR="001247AD" w:rsidRPr="003A0237">
        <w:rPr>
          <w:rFonts w:hint="eastAsia"/>
          <w:sz w:val="21"/>
          <w:szCs w:val="21"/>
          <w:lang w:eastAsia="zh-CN"/>
        </w:rPr>
        <w:t xml:space="preserve"> </w:t>
      </w:r>
      <w:r w:rsidRPr="003A0237">
        <w:rPr>
          <w:rFonts w:hint="eastAsia"/>
          <w:sz w:val="21"/>
          <w:szCs w:val="21"/>
          <w:lang w:eastAsia="zh-CN"/>
        </w:rPr>
        <w:t>meeting</w:t>
      </w:r>
      <w:r w:rsidR="00283101" w:rsidRPr="003A0237">
        <w:rPr>
          <w:sz w:val="21"/>
          <w:szCs w:val="21"/>
          <w:lang w:eastAsia="zh-CN"/>
        </w:rPr>
        <w:t xml:space="preserve">, </w:t>
      </w:r>
      <w:r w:rsidR="00B724EF">
        <w:rPr>
          <w:rFonts w:hint="eastAsia"/>
          <w:sz w:val="21"/>
          <w:szCs w:val="21"/>
          <w:lang w:eastAsia="zh-CN"/>
        </w:rPr>
        <w:t>a</w:t>
      </w:r>
      <w:r w:rsidR="00B724EF" w:rsidRPr="00E91C28">
        <w:rPr>
          <w:sz w:val="21"/>
          <w:szCs w:val="21"/>
          <w:lang w:eastAsia="zh-CN"/>
        </w:rPr>
        <w:t xml:space="preserve"> </w:t>
      </w:r>
      <w:r w:rsidR="00E91C28" w:rsidRPr="00E91C28">
        <w:rPr>
          <w:sz w:val="21"/>
          <w:szCs w:val="21"/>
          <w:lang w:eastAsia="zh-CN"/>
        </w:rPr>
        <w:t>new WID</w:t>
      </w:r>
      <w:r w:rsidR="00BF306E">
        <w:rPr>
          <w:rFonts w:hint="eastAsia"/>
          <w:sz w:val="21"/>
          <w:szCs w:val="21"/>
          <w:lang w:eastAsia="zh-CN"/>
        </w:rPr>
        <w:t xml:space="preserve"> </w:t>
      </w:r>
      <w:r w:rsidR="00E92351">
        <w:rPr>
          <w:rFonts w:hint="eastAsia"/>
          <w:sz w:val="21"/>
          <w:szCs w:val="21"/>
          <w:lang w:eastAsia="zh-CN"/>
        </w:rPr>
        <w:t>[1]</w:t>
      </w:r>
      <w:r w:rsidR="00E91C28">
        <w:rPr>
          <w:rFonts w:hint="eastAsia"/>
          <w:sz w:val="21"/>
          <w:szCs w:val="21"/>
          <w:lang w:eastAsia="zh-CN"/>
        </w:rPr>
        <w:t xml:space="preserve"> on </w:t>
      </w:r>
      <w:r w:rsidR="001247AD" w:rsidRPr="001247AD">
        <w:rPr>
          <w:sz w:val="21"/>
          <w:szCs w:val="21"/>
          <w:lang w:eastAsia="zh-CN"/>
        </w:rPr>
        <w:t>NR performance requirement enhancement</w:t>
      </w:r>
      <w:r w:rsidR="00E91C28">
        <w:rPr>
          <w:rFonts w:hint="eastAsia"/>
          <w:sz w:val="21"/>
          <w:szCs w:val="21"/>
          <w:lang w:eastAsia="zh-CN"/>
        </w:rPr>
        <w:t xml:space="preserve"> was </w:t>
      </w:r>
      <w:r w:rsidR="00E91C28">
        <w:rPr>
          <w:sz w:val="21"/>
          <w:szCs w:val="21"/>
          <w:lang w:eastAsia="zh-CN"/>
        </w:rPr>
        <w:t>agreed</w:t>
      </w:r>
      <w:r w:rsidR="00E91C28">
        <w:rPr>
          <w:rFonts w:hint="eastAsia"/>
          <w:sz w:val="21"/>
          <w:szCs w:val="21"/>
          <w:lang w:eastAsia="zh-CN"/>
        </w:rPr>
        <w:t xml:space="preserve"> with the following </w:t>
      </w:r>
      <w:r w:rsidR="001247AD">
        <w:rPr>
          <w:rFonts w:hint="eastAsia"/>
          <w:sz w:val="21"/>
          <w:szCs w:val="21"/>
          <w:lang w:eastAsia="zh-CN"/>
        </w:rPr>
        <w:t xml:space="preserve">objectives of </w:t>
      </w:r>
      <w:r w:rsidR="001247AD" w:rsidRPr="004E3523">
        <w:rPr>
          <w:sz w:val="21"/>
          <w:szCs w:val="21"/>
          <w:lang w:eastAsia="zh-CN"/>
        </w:rPr>
        <w:t>PUSCH requirements for 30% TP test point</w:t>
      </w:r>
      <w:r w:rsidR="00E91C28">
        <w:rPr>
          <w:rFonts w:hint="eastAsia"/>
          <w:sz w:val="21"/>
          <w:szCs w:val="21"/>
          <w:lang w:eastAsia="zh-CN"/>
        </w:rPr>
        <w:t xml:space="preserve">. </w:t>
      </w:r>
      <w:r w:rsidR="0084593E" w:rsidRPr="003A0237">
        <w:rPr>
          <w:rFonts w:hint="eastAsia"/>
          <w:sz w:val="21"/>
          <w:szCs w:val="21"/>
          <w:lang w:eastAsia="zh-CN"/>
        </w:rPr>
        <w:t xml:space="preserve"> </w:t>
      </w:r>
    </w:p>
    <w:tbl>
      <w:tblPr>
        <w:tblStyle w:val="af8"/>
        <w:tblW w:w="0" w:type="auto"/>
        <w:tblLook w:val="04A0" w:firstRow="1" w:lastRow="0" w:firstColumn="1" w:lastColumn="0" w:noHBand="0" w:noVBand="1"/>
      </w:tblPr>
      <w:tblGrid>
        <w:gridCol w:w="9855"/>
      </w:tblGrid>
      <w:tr w:rsidR="001247AD" w:rsidTr="00CE48A3">
        <w:trPr>
          <w:trHeight w:val="1129"/>
        </w:trPr>
        <w:tc>
          <w:tcPr>
            <w:tcW w:w="9855" w:type="dxa"/>
          </w:tcPr>
          <w:p w:rsidR="001247AD" w:rsidRPr="005E2B42" w:rsidRDefault="001247AD" w:rsidP="001247AD">
            <w:pPr>
              <w:spacing w:after="100"/>
              <w:rPr>
                <w:sz w:val="21"/>
                <w:szCs w:val="21"/>
                <w:lang w:eastAsia="zh-CN"/>
              </w:rPr>
            </w:pPr>
            <w:r>
              <w:rPr>
                <w:rFonts w:hint="eastAsia"/>
                <w:sz w:val="21"/>
                <w:szCs w:val="21"/>
                <w:lang w:val="en-US" w:eastAsia="zh-CN"/>
              </w:rPr>
              <w:t>BS demodulation requirements:</w:t>
            </w:r>
          </w:p>
          <w:p w:rsidR="001247AD" w:rsidRPr="00CE48A3" w:rsidRDefault="001247AD" w:rsidP="00CE48A3">
            <w:pPr>
              <w:numPr>
                <w:ilvl w:val="0"/>
                <w:numId w:val="30"/>
              </w:numPr>
              <w:tabs>
                <w:tab w:val="num" w:pos="284"/>
              </w:tabs>
              <w:overflowPunct w:val="0"/>
              <w:autoSpaceDE w:val="0"/>
              <w:autoSpaceDN w:val="0"/>
              <w:adjustRightInd w:val="0"/>
              <w:spacing w:after="100"/>
              <w:ind w:left="284" w:hanging="284"/>
              <w:textAlignment w:val="baseline"/>
              <w:rPr>
                <w:rFonts w:eastAsiaTheme="minorEastAsia"/>
                <w:sz w:val="21"/>
                <w:szCs w:val="21"/>
                <w:lang w:eastAsia="zh-CN"/>
              </w:rPr>
            </w:pPr>
            <w:r w:rsidRPr="004E3523">
              <w:rPr>
                <w:sz w:val="21"/>
                <w:szCs w:val="21"/>
                <w:lang w:eastAsia="zh-CN"/>
              </w:rPr>
              <w:t>To study the tests coverage of PUSCH requirements for 30% TP test point</w:t>
            </w:r>
            <w:r w:rsidR="006A2F89">
              <w:rPr>
                <w:rFonts w:eastAsiaTheme="minorEastAsia" w:hint="eastAsia"/>
                <w:sz w:val="21"/>
                <w:szCs w:val="21"/>
                <w:lang w:eastAsia="zh-CN"/>
              </w:rPr>
              <w:t>,</w:t>
            </w:r>
            <w:r w:rsidR="006A2F89" w:rsidRPr="004E3523">
              <w:rPr>
                <w:sz w:val="21"/>
                <w:szCs w:val="21"/>
                <w:lang w:eastAsia="zh-CN"/>
              </w:rPr>
              <w:t xml:space="preserve"> </w:t>
            </w:r>
            <w:r w:rsidR="006A2F89">
              <w:rPr>
                <w:rFonts w:eastAsiaTheme="minorEastAsia" w:hint="eastAsia"/>
                <w:sz w:val="21"/>
                <w:szCs w:val="21"/>
                <w:lang w:eastAsia="zh-CN"/>
              </w:rPr>
              <w:t>l</w:t>
            </w:r>
            <w:r w:rsidR="006A2F89" w:rsidRPr="004E3523">
              <w:rPr>
                <w:sz w:val="21"/>
                <w:szCs w:val="21"/>
                <w:lang w:eastAsia="zh-CN"/>
              </w:rPr>
              <w:t xml:space="preserve">imited </w:t>
            </w:r>
            <w:r w:rsidRPr="004E3523">
              <w:rPr>
                <w:sz w:val="21"/>
                <w:szCs w:val="21"/>
                <w:lang w:eastAsia="zh-CN"/>
              </w:rPr>
              <w:t xml:space="preserve">test cases will be introduced if the </w:t>
            </w:r>
            <w:r>
              <w:rPr>
                <w:rFonts w:hint="eastAsia"/>
                <w:sz w:val="21"/>
                <w:szCs w:val="21"/>
                <w:lang w:eastAsia="zh-CN"/>
              </w:rPr>
              <w:t xml:space="preserve">existing </w:t>
            </w:r>
            <w:r w:rsidRPr="004E3523">
              <w:rPr>
                <w:sz w:val="21"/>
                <w:szCs w:val="21"/>
                <w:lang w:eastAsia="zh-CN"/>
              </w:rPr>
              <w:t xml:space="preserve">test coverage is insufficient. </w:t>
            </w:r>
          </w:p>
        </w:tc>
      </w:tr>
    </w:tbl>
    <w:p w:rsidR="00F156C9" w:rsidRPr="00F66E71" w:rsidRDefault="00421D32" w:rsidP="002F67AD">
      <w:pPr>
        <w:rPr>
          <w:sz w:val="21"/>
          <w:szCs w:val="21"/>
          <w:lang w:eastAsia="zh-CN"/>
        </w:rPr>
      </w:pPr>
      <w:r>
        <w:rPr>
          <w:rFonts w:hint="eastAsia"/>
          <w:noProof/>
          <w:lang w:eastAsia="zh-CN"/>
        </w:rPr>
        <w:t xml:space="preserve">This paper will </w:t>
      </w:r>
      <w:r w:rsidR="006A2F89">
        <w:rPr>
          <w:rFonts w:hint="eastAsia"/>
          <w:noProof/>
          <w:lang w:eastAsia="zh-CN"/>
        </w:rPr>
        <w:t xml:space="preserve">provide </w:t>
      </w:r>
      <w:r>
        <w:rPr>
          <w:rFonts w:hint="eastAsia"/>
          <w:noProof/>
          <w:lang w:eastAsia="zh-CN"/>
        </w:rPr>
        <w:t xml:space="preserve">our </w:t>
      </w:r>
      <w:r w:rsidR="0086578A">
        <w:rPr>
          <w:rFonts w:hint="eastAsia"/>
          <w:noProof/>
          <w:lang w:eastAsia="zh-CN"/>
        </w:rPr>
        <w:t xml:space="preserve">view on </w:t>
      </w:r>
      <w:r w:rsidR="001247AD">
        <w:rPr>
          <w:rFonts w:hint="eastAsia"/>
          <w:noProof/>
          <w:lang w:eastAsia="zh-CN"/>
        </w:rPr>
        <w:t>PUSCH performance requirement with 30% throughput testing metric.</w:t>
      </w:r>
    </w:p>
    <w:p w:rsidR="007B3883" w:rsidRDefault="003A49FF">
      <w:pPr>
        <w:pStyle w:val="10"/>
        <w:numPr>
          <w:ilvl w:val="0"/>
          <w:numId w:val="4"/>
        </w:numPr>
        <w:rPr>
          <w:lang w:eastAsia="zh-CN"/>
        </w:rPr>
      </w:pPr>
      <w:r>
        <w:rPr>
          <w:rFonts w:hint="eastAsia"/>
          <w:lang w:eastAsia="zh-CN"/>
        </w:rPr>
        <w:t>Discussion</w:t>
      </w:r>
    </w:p>
    <w:p w:rsidR="00734CAC" w:rsidRDefault="00734CAC" w:rsidP="008F2AAF">
      <w:pPr>
        <w:jc w:val="both"/>
        <w:rPr>
          <w:b/>
          <w:noProof/>
          <w:lang w:eastAsia="zh-CN"/>
        </w:rPr>
      </w:pPr>
      <w:r>
        <w:rPr>
          <w:rFonts w:hint="eastAsia"/>
          <w:noProof/>
          <w:lang w:eastAsia="zh-CN"/>
        </w:rPr>
        <w:t xml:space="preserve">The contribution [2] indicates HARQ processes can bring much </w:t>
      </w:r>
      <w:r w:rsidR="008E1ACE">
        <w:rPr>
          <w:rFonts w:hint="eastAsia"/>
          <w:noProof/>
          <w:lang w:eastAsia="zh-CN"/>
        </w:rPr>
        <w:t>higher</w:t>
      </w:r>
      <w:r>
        <w:rPr>
          <w:rFonts w:hint="eastAsia"/>
          <w:noProof/>
          <w:lang w:eastAsia="zh-CN"/>
        </w:rPr>
        <w:t xml:space="preserve"> throughput gain at </w:t>
      </w:r>
      <w:r w:rsidR="008E1ACE">
        <w:rPr>
          <w:rFonts w:hint="eastAsia"/>
          <w:noProof/>
          <w:lang w:eastAsia="zh-CN"/>
        </w:rPr>
        <w:t>low</w:t>
      </w:r>
      <w:r>
        <w:rPr>
          <w:rFonts w:hint="eastAsia"/>
          <w:noProof/>
          <w:lang w:eastAsia="zh-CN"/>
        </w:rPr>
        <w:t xml:space="preserve"> SNR compared to that at </w:t>
      </w:r>
      <w:r w:rsidR="008E1ACE">
        <w:rPr>
          <w:rFonts w:hint="eastAsia"/>
          <w:noProof/>
          <w:lang w:eastAsia="zh-CN"/>
        </w:rPr>
        <w:t>high</w:t>
      </w:r>
      <w:r>
        <w:rPr>
          <w:rFonts w:hint="eastAsia"/>
          <w:noProof/>
          <w:lang w:eastAsia="zh-CN"/>
        </w:rPr>
        <w:t xml:space="preserve"> SNR. Given that t</w:t>
      </w:r>
      <w:r w:rsidR="00E21148">
        <w:rPr>
          <w:rFonts w:hint="eastAsia"/>
          <w:noProof/>
          <w:lang w:eastAsia="zh-CN"/>
        </w:rPr>
        <w:t>he SNR for PUSCH with 70% throughput metric is much higher than that for PUSCH with 30% throughput metric</w:t>
      </w:r>
      <w:r>
        <w:rPr>
          <w:rFonts w:hint="eastAsia"/>
          <w:noProof/>
          <w:lang w:eastAsia="zh-CN"/>
        </w:rPr>
        <w:t>, the HARQ processing capability of the BS probably cannot be effectively verified without a lower SNR</w:t>
      </w:r>
      <w:r w:rsidR="000020A0">
        <w:rPr>
          <w:rFonts w:hint="eastAsia"/>
          <w:noProof/>
          <w:lang w:eastAsia="zh-CN"/>
        </w:rPr>
        <w:t xml:space="preserve"> in the case of 70% throughput metric</w:t>
      </w:r>
      <w:r>
        <w:rPr>
          <w:rFonts w:hint="eastAsia"/>
          <w:noProof/>
          <w:lang w:eastAsia="zh-CN"/>
        </w:rPr>
        <w:t>. That is to say, the existing test case for PUSCH with 70% throughput metric is insufficient for testing the HARQ processing capability of the BS.</w:t>
      </w:r>
    </w:p>
    <w:p w:rsidR="00C72087" w:rsidRPr="008F2AAF" w:rsidRDefault="00734CAC" w:rsidP="008F2AAF">
      <w:pPr>
        <w:jc w:val="both"/>
        <w:rPr>
          <w:b/>
          <w:noProof/>
          <w:lang w:eastAsia="zh-CN"/>
        </w:rPr>
      </w:pPr>
      <w:r>
        <w:rPr>
          <w:rFonts w:hint="eastAsia"/>
          <w:b/>
          <w:noProof/>
          <w:lang w:eastAsia="zh-CN"/>
        </w:rPr>
        <w:t xml:space="preserve">Proposal 1: </w:t>
      </w:r>
      <w:bookmarkStart w:id="4" w:name="OLE_LINK1"/>
      <w:bookmarkStart w:id="5" w:name="OLE_LINK2"/>
      <w:r w:rsidR="00C72087">
        <w:rPr>
          <w:rFonts w:hint="eastAsia"/>
          <w:b/>
          <w:noProof/>
          <w:lang w:eastAsia="zh-CN"/>
        </w:rPr>
        <w:t>It is necessary to introduce PUSCH with 30%</w:t>
      </w:r>
      <w:r w:rsidR="00E21148">
        <w:rPr>
          <w:rFonts w:hint="eastAsia"/>
          <w:b/>
          <w:noProof/>
          <w:lang w:eastAsia="zh-CN"/>
        </w:rPr>
        <w:t xml:space="preserve"> </w:t>
      </w:r>
      <w:r w:rsidR="00C72087">
        <w:rPr>
          <w:rFonts w:hint="eastAsia"/>
          <w:b/>
          <w:noProof/>
          <w:lang w:eastAsia="zh-CN"/>
        </w:rPr>
        <w:t xml:space="preserve">throughput metric </w:t>
      </w:r>
      <w:r w:rsidR="00803C2F">
        <w:rPr>
          <w:rFonts w:hint="eastAsia"/>
          <w:b/>
          <w:noProof/>
          <w:lang w:eastAsia="zh-CN"/>
        </w:rPr>
        <w:t>to</w:t>
      </w:r>
      <w:r w:rsidR="00C72087">
        <w:rPr>
          <w:rFonts w:hint="eastAsia"/>
          <w:b/>
          <w:noProof/>
          <w:lang w:eastAsia="zh-CN"/>
        </w:rPr>
        <w:t xml:space="preserve"> </w:t>
      </w:r>
      <w:r w:rsidR="00E21148">
        <w:rPr>
          <w:rFonts w:hint="eastAsia"/>
          <w:b/>
          <w:noProof/>
          <w:lang w:eastAsia="zh-CN"/>
        </w:rPr>
        <w:t xml:space="preserve">significantly </w:t>
      </w:r>
      <w:r w:rsidR="00C72087">
        <w:rPr>
          <w:rFonts w:hint="eastAsia"/>
          <w:b/>
          <w:noProof/>
          <w:lang w:eastAsia="zh-CN"/>
        </w:rPr>
        <w:t xml:space="preserve">reflect </w:t>
      </w:r>
      <w:r w:rsidR="000020A0">
        <w:rPr>
          <w:rFonts w:hint="eastAsia"/>
          <w:b/>
          <w:noProof/>
          <w:lang w:eastAsia="zh-CN"/>
        </w:rPr>
        <w:t>the HARQ processing capability</w:t>
      </w:r>
      <w:r w:rsidR="00C72087">
        <w:rPr>
          <w:rFonts w:hint="eastAsia"/>
          <w:b/>
          <w:noProof/>
          <w:lang w:eastAsia="zh-CN"/>
        </w:rPr>
        <w:t>.</w:t>
      </w:r>
      <w:bookmarkEnd w:id="4"/>
      <w:bookmarkEnd w:id="5"/>
    </w:p>
    <w:p w:rsidR="00DD2537" w:rsidRDefault="005F7145">
      <w:pPr>
        <w:jc w:val="both"/>
        <w:rPr>
          <w:noProof/>
          <w:lang w:eastAsia="zh-CN"/>
        </w:rPr>
      </w:pPr>
      <w:r>
        <w:rPr>
          <w:noProof/>
          <w:lang w:eastAsia="zh-CN"/>
        </w:rPr>
        <w:t>T</w:t>
      </w:r>
      <w:r>
        <w:rPr>
          <w:rFonts w:hint="eastAsia"/>
          <w:noProof/>
          <w:lang w:eastAsia="zh-CN"/>
        </w:rPr>
        <w:t xml:space="preserve">he </w:t>
      </w:r>
      <w:r w:rsidR="00515607">
        <w:rPr>
          <w:noProof/>
          <w:lang w:eastAsia="zh-CN"/>
        </w:rPr>
        <w:t>30% throughput metric</w:t>
      </w:r>
      <w:r w:rsidR="00515607">
        <w:rPr>
          <w:rFonts w:hint="eastAsia"/>
          <w:noProof/>
          <w:lang w:eastAsia="zh-CN"/>
        </w:rPr>
        <w:t xml:space="preserve"> </w:t>
      </w:r>
      <w:r w:rsidR="002C69E8">
        <w:rPr>
          <w:rFonts w:hint="eastAsia"/>
          <w:noProof/>
          <w:lang w:eastAsia="zh-CN"/>
        </w:rPr>
        <w:t xml:space="preserve">is </w:t>
      </w:r>
      <w:r w:rsidR="00515607">
        <w:rPr>
          <w:rFonts w:hint="eastAsia"/>
          <w:noProof/>
          <w:lang w:eastAsia="zh-CN"/>
        </w:rPr>
        <w:t xml:space="preserve">specified in Rel-8 LTE, </w:t>
      </w:r>
      <w:r w:rsidR="00515607">
        <w:rPr>
          <w:noProof/>
          <w:lang w:eastAsia="zh-CN"/>
        </w:rPr>
        <w:t>which</w:t>
      </w:r>
      <w:r w:rsidR="00515607">
        <w:rPr>
          <w:rFonts w:hint="eastAsia"/>
          <w:noProof/>
          <w:lang w:eastAsia="zh-CN"/>
        </w:rPr>
        <w:t xml:space="preserve"> can be used as </w:t>
      </w:r>
      <w:r w:rsidR="006F6BF7">
        <w:rPr>
          <w:rFonts w:hint="eastAsia"/>
          <w:noProof/>
          <w:lang w:eastAsia="zh-CN"/>
        </w:rPr>
        <w:t xml:space="preserve">a </w:t>
      </w:r>
      <w:r w:rsidR="00515607">
        <w:rPr>
          <w:rFonts w:hint="eastAsia"/>
          <w:noProof/>
          <w:lang w:eastAsia="zh-CN"/>
        </w:rPr>
        <w:t xml:space="preserve">reference for </w:t>
      </w:r>
      <w:r w:rsidR="00860EF3">
        <w:rPr>
          <w:rFonts w:hint="eastAsia"/>
          <w:noProof/>
          <w:lang w:eastAsia="zh-CN"/>
        </w:rPr>
        <w:t xml:space="preserve">NR </w:t>
      </w:r>
      <w:r w:rsidR="00515607">
        <w:rPr>
          <w:rFonts w:hint="eastAsia"/>
          <w:noProof/>
          <w:lang w:eastAsia="zh-CN"/>
        </w:rPr>
        <w:t xml:space="preserve">PUSCH </w:t>
      </w:r>
      <w:r w:rsidR="006F6BF7">
        <w:rPr>
          <w:rFonts w:hint="eastAsia"/>
          <w:noProof/>
          <w:lang w:eastAsia="zh-CN"/>
        </w:rPr>
        <w:t xml:space="preserve">with </w:t>
      </w:r>
      <w:r w:rsidR="00515607">
        <w:rPr>
          <w:rFonts w:hint="eastAsia"/>
          <w:noProof/>
          <w:lang w:eastAsia="zh-CN"/>
        </w:rPr>
        <w:t>30% throughput</w:t>
      </w:r>
      <w:r w:rsidR="002C69E8">
        <w:rPr>
          <w:rFonts w:hint="eastAsia"/>
          <w:noProof/>
          <w:lang w:eastAsia="zh-CN"/>
        </w:rPr>
        <w:t xml:space="preserve"> </w:t>
      </w:r>
      <w:r w:rsidR="00515607">
        <w:rPr>
          <w:rFonts w:hint="eastAsia"/>
          <w:noProof/>
          <w:lang w:eastAsia="zh-CN"/>
        </w:rPr>
        <w:t>metric.</w:t>
      </w:r>
      <w:r w:rsidR="00622A07">
        <w:rPr>
          <w:rFonts w:hint="eastAsia"/>
          <w:noProof/>
          <w:lang w:eastAsia="zh-CN"/>
        </w:rPr>
        <w:t xml:space="preserve"> In </w:t>
      </w:r>
      <w:r w:rsidR="00671E7A">
        <w:rPr>
          <w:rFonts w:hint="eastAsia"/>
          <w:noProof/>
          <w:lang w:eastAsia="zh-CN"/>
        </w:rPr>
        <w:t>terms of the m</w:t>
      </w:r>
      <w:r w:rsidR="00671E7A" w:rsidRPr="00D112D4">
        <w:rPr>
          <w:noProof/>
          <w:lang w:eastAsia="zh-CN"/>
        </w:rPr>
        <w:t xml:space="preserve">inimum </w:t>
      </w:r>
      <w:r w:rsidR="00622A07" w:rsidRPr="00D112D4">
        <w:rPr>
          <w:noProof/>
          <w:lang w:eastAsia="zh-CN"/>
        </w:rPr>
        <w:t xml:space="preserve">requirements for </w:t>
      </w:r>
      <w:r w:rsidR="00A01F53">
        <w:rPr>
          <w:rFonts w:hint="eastAsia"/>
          <w:noProof/>
          <w:lang w:eastAsia="zh-CN"/>
        </w:rPr>
        <w:t xml:space="preserve">LTE </w:t>
      </w:r>
      <w:r w:rsidR="00622A07" w:rsidRPr="00D112D4">
        <w:rPr>
          <w:noProof/>
          <w:lang w:eastAsia="zh-CN"/>
        </w:rPr>
        <w:t>PUSCH</w:t>
      </w:r>
      <w:r w:rsidR="00622A07">
        <w:rPr>
          <w:rFonts w:hint="eastAsia"/>
          <w:noProof/>
          <w:lang w:eastAsia="zh-CN"/>
        </w:rPr>
        <w:t xml:space="preserve"> </w:t>
      </w:r>
      <w:r w:rsidR="007E396F">
        <w:rPr>
          <w:rFonts w:hint="eastAsia"/>
          <w:noProof/>
          <w:lang w:eastAsia="zh-CN"/>
        </w:rPr>
        <w:t xml:space="preserve">with </w:t>
      </w:r>
      <w:r w:rsidR="00622A07">
        <w:rPr>
          <w:rFonts w:hint="eastAsia"/>
          <w:noProof/>
          <w:lang w:eastAsia="zh-CN"/>
        </w:rPr>
        <w:t>30% throughput metric</w:t>
      </w:r>
      <w:r w:rsidR="00A01F53">
        <w:rPr>
          <w:rFonts w:hint="eastAsia"/>
          <w:noProof/>
          <w:lang w:eastAsia="zh-CN"/>
        </w:rPr>
        <w:t xml:space="preserve"> in TS 36.104, the</w:t>
      </w:r>
      <w:r w:rsidR="00F33483">
        <w:rPr>
          <w:rFonts w:hint="eastAsia"/>
          <w:noProof/>
          <w:lang w:eastAsia="zh-CN"/>
        </w:rPr>
        <w:t xml:space="preserve"> </w:t>
      </w:r>
      <w:r w:rsidR="00DB5DBD">
        <w:rPr>
          <w:rFonts w:hint="eastAsia"/>
          <w:noProof/>
          <w:lang w:eastAsia="zh-CN"/>
        </w:rPr>
        <w:t>n</w:t>
      </w:r>
      <w:r w:rsidRPr="005F7145">
        <w:rPr>
          <w:noProof/>
          <w:lang w:eastAsia="zh-CN"/>
        </w:rPr>
        <w:t>umber of Tx</w:t>
      </w:r>
      <w:r>
        <w:rPr>
          <w:rFonts w:hint="eastAsia"/>
          <w:noProof/>
          <w:lang w:eastAsia="zh-CN"/>
        </w:rPr>
        <w:t xml:space="preserve"> </w:t>
      </w:r>
      <w:r w:rsidR="00A01F53">
        <w:rPr>
          <w:rFonts w:hint="eastAsia"/>
          <w:noProof/>
          <w:lang w:eastAsia="zh-CN"/>
        </w:rPr>
        <w:t>was required to be</w:t>
      </w:r>
      <w:r>
        <w:rPr>
          <w:rFonts w:hint="eastAsia"/>
          <w:noProof/>
          <w:lang w:eastAsia="zh-CN"/>
        </w:rPr>
        <w:t xml:space="preserve"> 1</w:t>
      </w:r>
      <w:r w:rsidR="00A01F53">
        <w:rPr>
          <w:rFonts w:hint="eastAsia"/>
          <w:noProof/>
          <w:lang w:eastAsia="zh-CN"/>
        </w:rPr>
        <w:t xml:space="preserve">, </w:t>
      </w:r>
      <w:r w:rsidR="006F6BF7">
        <w:rPr>
          <w:rFonts w:hint="eastAsia"/>
          <w:noProof/>
          <w:lang w:eastAsia="zh-CN"/>
        </w:rPr>
        <w:t xml:space="preserve">and </w:t>
      </w:r>
      <w:r w:rsidR="00A01F53">
        <w:rPr>
          <w:rFonts w:hint="eastAsia"/>
          <w:noProof/>
          <w:lang w:eastAsia="zh-CN"/>
        </w:rPr>
        <w:t xml:space="preserve">the </w:t>
      </w:r>
      <w:r w:rsidR="00DB5DBD">
        <w:rPr>
          <w:rFonts w:hint="eastAsia"/>
          <w:noProof/>
          <w:lang w:eastAsia="zh-CN"/>
        </w:rPr>
        <w:t>n</w:t>
      </w:r>
      <w:r w:rsidR="00A01F53" w:rsidRPr="00A01F53">
        <w:rPr>
          <w:noProof/>
          <w:lang w:eastAsia="zh-CN"/>
        </w:rPr>
        <w:t>umber of Rx</w:t>
      </w:r>
      <w:r w:rsidR="00A01F53">
        <w:rPr>
          <w:rFonts w:hint="eastAsia"/>
          <w:noProof/>
          <w:lang w:eastAsia="zh-CN"/>
        </w:rPr>
        <w:t xml:space="preserve"> was required to be 2,</w:t>
      </w:r>
      <w:r w:rsidR="00AB6F94">
        <w:rPr>
          <w:rFonts w:hint="eastAsia"/>
          <w:noProof/>
          <w:lang w:eastAsia="zh-CN"/>
        </w:rPr>
        <w:t xml:space="preserve"> </w:t>
      </w:r>
      <w:r w:rsidR="00A01F53">
        <w:rPr>
          <w:rFonts w:hint="eastAsia"/>
          <w:noProof/>
          <w:lang w:eastAsia="zh-CN"/>
        </w:rPr>
        <w:t xml:space="preserve">4, and 8. </w:t>
      </w:r>
      <w:r w:rsidR="00504E02">
        <w:rPr>
          <w:rFonts w:hint="eastAsia"/>
          <w:noProof/>
          <w:lang w:eastAsia="zh-CN"/>
        </w:rPr>
        <w:t xml:space="preserve">When it comes to NR </w:t>
      </w:r>
      <w:r w:rsidR="00504E02" w:rsidRPr="00D112D4">
        <w:rPr>
          <w:noProof/>
          <w:lang w:eastAsia="zh-CN"/>
        </w:rPr>
        <w:t>PUSCH</w:t>
      </w:r>
      <w:r w:rsidR="00504E02">
        <w:rPr>
          <w:rFonts w:hint="eastAsia"/>
          <w:noProof/>
          <w:lang w:eastAsia="zh-CN"/>
        </w:rPr>
        <w:t xml:space="preserve"> with 30% throughput metric, t</w:t>
      </w:r>
      <w:r w:rsidR="00A01F53">
        <w:rPr>
          <w:rFonts w:hint="eastAsia"/>
          <w:noProof/>
          <w:lang w:eastAsia="zh-CN"/>
        </w:rPr>
        <w:t>he</w:t>
      </w:r>
      <w:r w:rsidR="003E265E">
        <w:rPr>
          <w:rFonts w:hint="eastAsia"/>
          <w:noProof/>
          <w:lang w:eastAsia="zh-CN"/>
        </w:rPr>
        <w:t xml:space="preserve"> same</w:t>
      </w:r>
      <w:r w:rsidR="002C69E8">
        <w:rPr>
          <w:rFonts w:hint="eastAsia"/>
          <w:noProof/>
          <w:lang w:eastAsia="zh-CN"/>
        </w:rPr>
        <w:t xml:space="preserve"> </w:t>
      </w:r>
      <w:r w:rsidR="00DB5DBD">
        <w:rPr>
          <w:rFonts w:hint="eastAsia"/>
          <w:noProof/>
          <w:lang w:eastAsia="zh-CN"/>
        </w:rPr>
        <w:t>n</w:t>
      </w:r>
      <w:r w:rsidR="00A01F53" w:rsidRPr="005F7145">
        <w:rPr>
          <w:noProof/>
          <w:lang w:eastAsia="zh-CN"/>
        </w:rPr>
        <w:t>umber of Tx</w:t>
      </w:r>
      <w:r w:rsidR="00A01F53">
        <w:rPr>
          <w:rFonts w:hint="eastAsia"/>
          <w:noProof/>
          <w:lang w:eastAsia="zh-CN"/>
        </w:rPr>
        <w:t xml:space="preserve"> and</w:t>
      </w:r>
      <w:r w:rsidR="00A01F53" w:rsidRPr="00A01F53">
        <w:rPr>
          <w:noProof/>
          <w:lang w:eastAsia="zh-CN"/>
        </w:rPr>
        <w:t xml:space="preserve"> Rx</w:t>
      </w:r>
      <w:r w:rsidR="00A01F53">
        <w:rPr>
          <w:rFonts w:hint="eastAsia"/>
          <w:noProof/>
          <w:lang w:eastAsia="zh-CN"/>
        </w:rPr>
        <w:t xml:space="preserve"> can be </w:t>
      </w:r>
      <w:r w:rsidR="00AB6F94">
        <w:rPr>
          <w:rFonts w:hint="eastAsia"/>
          <w:noProof/>
          <w:lang w:eastAsia="zh-CN"/>
        </w:rPr>
        <w:t>adopted</w:t>
      </w:r>
      <w:r w:rsidR="00A01F53">
        <w:rPr>
          <w:rFonts w:hint="eastAsia"/>
          <w:noProof/>
          <w:lang w:eastAsia="zh-CN"/>
        </w:rPr>
        <w:t>.</w:t>
      </w:r>
      <w:r w:rsidR="00474955">
        <w:rPr>
          <w:rFonts w:hint="eastAsia"/>
          <w:noProof/>
          <w:lang w:eastAsia="zh-CN"/>
        </w:rPr>
        <w:t xml:space="preserve"> </w:t>
      </w:r>
      <w:r w:rsidR="00671E7A">
        <w:rPr>
          <w:rFonts w:hint="eastAsia"/>
          <w:noProof/>
          <w:lang w:eastAsia="zh-CN"/>
        </w:rPr>
        <w:t xml:space="preserve">Considering </w:t>
      </w:r>
      <w:r w:rsidR="00C318F2">
        <w:rPr>
          <w:rFonts w:hint="eastAsia"/>
          <w:noProof/>
          <w:lang w:eastAsia="zh-CN"/>
        </w:rPr>
        <w:t>the required</w:t>
      </w:r>
      <w:r w:rsidR="002C69E8">
        <w:rPr>
          <w:rFonts w:hint="eastAsia"/>
          <w:noProof/>
          <w:lang w:eastAsia="zh-CN"/>
        </w:rPr>
        <w:t xml:space="preserve"> </w:t>
      </w:r>
      <w:r w:rsidR="00C318F2">
        <w:rPr>
          <w:rFonts w:hint="eastAsia"/>
          <w:noProof/>
          <w:lang w:eastAsia="zh-CN"/>
        </w:rPr>
        <w:t xml:space="preserve">number of TX for NR </w:t>
      </w:r>
      <w:r w:rsidR="00C318F2" w:rsidRPr="00D112D4">
        <w:rPr>
          <w:noProof/>
          <w:lang w:eastAsia="zh-CN"/>
        </w:rPr>
        <w:t>PUSCH</w:t>
      </w:r>
      <w:r w:rsidR="00C318F2">
        <w:rPr>
          <w:rFonts w:hint="eastAsia"/>
          <w:noProof/>
          <w:lang w:eastAsia="zh-CN"/>
        </w:rPr>
        <w:t xml:space="preserve"> </w:t>
      </w:r>
      <w:r w:rsidR="006F6BF7">
        <w:rPr>
          <w:rFonts w:hint="eastAsia"/>
          <w:noProof/>
          <w:lang w:eastAsia="zh-CN"/>
        </w:rPr>
        <w:t xml:space="preserve">with </w:t>
      </w:r>
      <w:r w:rsidR="00C318F2">
        <w:rPr>
          <w:rFonts w:hint="eastAsia"/>
          <w:noProof/>
          <w:lang w:eastAsia="zh-CN"/>
        </w:rPr>
        <w:t xml:space="preserve">30% throughput metric is 1, the number of layer for NR </w:t>
      </w:r>
      <w:r w:rsidR="00C318F2" w:rsidRPr="00D112D4">
        <w:rPr>
          <w:noProof/>
          <w:lang w:eastAsia="zh-CN"/>
        </w:rPr>
        <w:t>PUSCH</w:t>
      </w:r>
      <w:r w:rsidR="00C318F2">
        <w:rPr>
          <w:rFonts w:hint="eastAsia"/>
          <w:noProof/>
          <w:lang w:eastAsia="zh-CN"/>
        </w:rPr>
        <w:t xml:space="preserve"> </w:t>
      </w:r>
      <w:r w:rsidR="006F6BF7">
        <w:rPr>
          <w:rFonts w:hint="eastAsia"/>
          <w:noProof/>
          <w:lang w:eastAsia="zh-CN"/>
        </w:rPr>
        <w:t xml:space="preserve">with </w:t>
      </w:r>
      <w:r w:rsidR="00C318F2">
        <w:rPr>
          <w:rFonts w:hint="eastAsia"/>
          <w:noProof/>
          <w:lang w:eastAsia="zh-CN"/>
        </w:rPr>
        <w:t>30% throughput metric should be 1.</w:t>
      </w:r>
      <w:r w:rsidR="007E396F">
        <w:rPr>
          <w:rFonts w:hint="eastAsia"/>
          <w:noProof/>
          <w:lang w:eastAsia="zh-CN"/>
        </w:rPr>
        <w:t xml:space="preserve"> </w:t>
      </w:r>
    </w:p>
    <w:p w:rsidR="00710D31" w:rsidRPr="00FF5EBF" w:rsidRDefault="00C7649C" w:rsidP="00DC13F7">
      <w:pPr>
        <w:jc w:val="both"/>
        <w:rPr>
          <w:noProof/>
          <w:lang w:eastAsia="zh-CN"/>
        </w:rPr>
      </w:pPr>
      <w:r>
        <w:rPr>
          <w:rFonts w:hint="eastAsia"/>
          <w:noProof/>
          <w:lang w:eastAsia="zh-CN"/>
        </w:rPr>
        <w:t xml:space="preserve">On the other hand, the HARQ process gain is </w:t>
      </w:r>
      <w:r w:rsidR="00A95246">
        <w:rPr>
          <w:rFonts w:hint="eastAsia"/>
          <w:noProof/>
          <w:lang w:eastAsia="zh-CN"/>
        </w:rPr>
        <w:t xml:space="preserve">largely </w:t>
      </w:r>
      <w:r w:rsidRPr="00710B3B">
        <w:rPr>
          <w:noProof/>
          <w:lang w:eastAsia="zh-CN"/>
        </w:rPr>
        <w:t>associated with the MCS index</w:t>
      </w:r>
      <w:r w:rsidR="00A95246" w:rsidRPr="00710B3B">
        <w:rPr>
          <w:noProof/>
          <w:lang w:eastAsia="zh-CN"/>
        </w:rPr>
        <w:t>.</w:t>
      </w:r>
      <w:r w:rsidR="0076337F" w:rsidRPr="00710B3B">
        <w:rPr>
          <w:noProof/>
          <w:lang w:eastAsia="zh-CN"/>
        </w:rPr>
        <w:t xml:space="preserve"> Only a </w:t>
      </w:r>
      <w:r w:rsidR="00A95246" w:rsidRPr="00710B3B">
        <w:rPr>
          <w:noProof/>
          <w:lang w:eastAsia="zh-CN"/>
        </w:rPr>
        <w:t xml:space="preserve">low MCS index can effectively reflect the HARQ process gain (or soft combining gain). </w:t>
      </w:r>
      <w:r w:rsidR="00504E02" w:rsidRPr="00710B3B">
        <w:rPr>
          <w:noProof/>
          <w:lang w:eastAsia="zh-CN"/>
        </w:rPr>
        <w:t>According to</w:t>
      </w:r>
      <w:r w:rsidR="00727B9F" w:rsidRPr="00710B3B">
        <w:rPr>
          <w:noProof/>
          <w:lang w:eastAsia="zh-CN"/>
        </w:rPr>
        <w:t xml:space="preserve"> the minimum requirements for LTE PUSCH with 30% throughput metric specified in TS 36.104, the FRC A3-x and A4-x were required. The modulation order for FRC A3-x is QPSK, while that for FRC A4-x is 16QAM. </w:t>
      </w:r>
      <w:r w:rsidR="003C0CBA" w:rsidRPr="00710B3B">
        <w:rPr>
          <w:noProof/>
          <w:lang w:eastAsia="zh-CN"/>
        </w:rPr>
        <w:t>T</w:t>
      </w:r>
      <w:r w:rsidR="00727B9F" w:rsidRPr="00710B3B">
        <w:rPr>
          <w:noProof/>
          <w:lang w:eastAsia="zh-CN"/>
        </w:rPr>
        <w:t xml:space="preserve">he same modulation order </w:t>
      </w:r>
      <w:r w:rsidR="006472FC" w:rsidRPr="00710B3B">
        <w:rPr>
          <w:noProof/>
          <w:lang w:eastAsia="zh-CN"/>
        </w:rPr>
        <w:t xml:space="preserve">(QPSK and 16QAM) </w:t>
      </w:r>
      <w:r w:rsidR="00727B9F" w:rsidRPr="00710B3B">
        <w:rPr>
          <w:noProof/>
          <w:lang w:eastAsia="zh-CN"/>
        </w:rPr>
        <w:t xml:space="preserve">is recommended to be used for NR PUSCH with 30% </w:t>
      </w:r>
      <w:r w:rsidR="003C0CBA" w:rsidRPr="00710B3B">
        <w:rPr>
          <w:noProof/>
          <w:lang w:eastAsia="zh-CN"/>
        </w:rPr>
        <w:t>throughput metric</w:t>
      </w:r>
      <w:r w:rsidR="00B46759" w:rsidRPr="00710B3B">
        <w:rPr>
          <w:noProof/>
          <w:lang w:eastAsia="zh-CN"/>
        </w:rPr>
        <w:t xml:space="preserve">. </w:t>
      </w:r>
      <w:r w:rsidR="00710B3B" w:rsidRPr="00860EF3">
        <w:rPr>
          <w:noProof/>
          <w:lang w:eastAsia="zh-CN"/>
        </w:rPr>
        <w:t>In terms of</w:t>
      </w:r>
      <w:r w:rsidR="003C0CBA" w:rsidRPr="00710B3B">
        <w:rPr>
          <w:noProof/>
          <w:lang w:eastAsia="zh-CN"/>
        </w:rPr>
        <w:t xml:space="preserve"> the existing MCS index (2, 16, 20) for NR PUSCH with 70% throughput metric, the MCS index 2, 16 and 20 denote QPSK, 16QAM and 64QAM respectively.</w:t>
      </w:r>
      <w:r w:rsidR="003C0CBA">
        <w:rPr>
          <w:rFonts w:hint="eastAsia"/>
          <w:noProof/>
          <w:lang w:eastAsia="zh-CN"/>
        </w:rPr>
        <w:t xml:space="preserve"> </w:t>
      </w:r>
      <w:r w:rsidR="00710B3B">
        <w:rPr>
          <w:rFonts w:hint="eastAsia"/>
          <w:noProof/>
          <w:lang w:eastAsia="zh-CN"/>
        </w:rPr>
        <w:t xml:space="preserve">It is thus proposed that </w:t>
      </w:r>
      <w:r w:rsidR="003C0CBA">
        <w:rPr>
          <w:rFonts w:hint="eastAsia"/>
          <w:noProof/>
          <w:lang w:eastAsia="zh-CN"/>
        </w:rPr>
        <w:t>the MCS index 2 and 16 can be used for NR PUSCH with 30% throughput metric</w:t>
      </w:r>
      <w:r w:rsidR="00393DBD">
        <w:rPr>
          <w:rFonts w:hint="eastAsia"/>
          <w:noProof/>
          <w:lang w:eastAsia="zh-CN"/>
        </w:rPr>
        <w:t xml:space="preserve">. More specifically, the existing propagation conditions for MCS index 2 and 16 for NR PUSCH with 70% throughput metric can be used for NR PUSCH </w:t>
      </w:r>
      <w:r w:rsidR="006472FC">
        <w:rPr>
          <w:rFonts w:hint="eastAsia"/>
          <w:noProof/>
          <w:lang w:eastAsia="zh-CN"/>
        </w:rPr>
        <w:t xml:space="preserve">with </w:t>
      </w:r>
      <w:r w:rsidR="00393DBD">
        <w:rPr>
          <w:rFonts w:hint="eastAsia"/>
          <w:noProof/>
          <w:lang w:eastAsia="zh-CN"/>
        </w:rPr>
        <w:t>30% throughput metric.</w:t>
      </w:r>
      <w:r w:rsidR="00B46759">
        <w:rPr>
          <w:rFonts w:hint="eastAsia"/>
          <w:noProof/>
          <w:lang w:eastAsia="zh-CN"/>
        </w:rPr>
        <w:t xml:space="preserve"> </w:t>
      </w:r>
    </w:p>
    <w:p w:rsidR="00710D31" w:rsidRDefault="00EC0DDE" w:rsidP="00DC13F7">
      <w:pPr>
        <w:jc w:val="both"/>
        <w:rPr>
          <w:noProof/>
          <w:lang w:eastAsia="zh-CN"/>
        </w:rPr>
      </w:pPr>
      <w:r w:rsidRPr="00860EF3">
        <w:rPr>
          <w:noProof/>
          <w:lang w:eastAsia="zh-CN"/>
        </w:rPr>
        <w:t>Both CP-OFDM and DFT-s-OFDM for PUSCH are supported by NR standards</w:t>
      </w:r>
      <w:r>
        <w:rPr>
          <w:rFonts w:hint="eastAsia"/>
          <w:noProof/>
          <w:lang w:eastAsia="zh-CN"/>
        </w:rPr>
        <w:t xml:space="preserve">. </w:t>
      </w:r>
      <w:r w:rsidR="00710D31">
        <w:rPr>
          <w:rFonts w:hint="eastAsia"/>
          <w:noProof/>
          <w:lang w:eastAsia="zh-CN"/>
        </w:rPr>
        <w:t xml:space="preserve">DFT-s-OFDM waveform with low MCS index can improve the cell coverage compared to CP-OFDM waveform. Therefore, DFT-s-OFDM for NR PUSCH with 30% throughput metric cannot be ingored. Meanwhile, CP-OFDM waveform is essential to be tested with 30% throughput metric because it is </w:t>
      </w:r>
      <w:r w:rsidR="005B4B48">
        <w:rPr>
          <w:rFonts w:hint="eastAsia"/>
          <w:noProof/>
          <w:lang w:eastAsia="zh-CN"/>
        </w:rPr>
        <w:t xml:space="preserve">the </w:t>
      </w:r>
      <w:r w:rsidR="00710D31">
        <w:rPr>
          <w:rFonts w:hint="eastAsia"/>
          <w:noProof/>
          <w:lang w:eastAsia="zh-CN"/>
        </w:rPr>
        <w:t xml:space="preserve">new waveform </w:t>
      </w:r>
      <w:r w:rsidR="005B4B48">
        <w:rPr>
          <w:rFonts w:hint="eastAsia"/>
          <w:noProof/>
          <w:lang w:eastAsia="zh-CN"/>
        </w:rPr>
        <w:t xml:space="preserve">designed </w:t>
      </w:r>
      <w:r w:rsidR="00710D31">
        <w:rPr>
          <w:rFonts w:hint="eastAsia"/>
          <w:noProof/>
          <w:lang w:eastAsia="zh-CN"/>
        </w:rPr>
        <w:t>for NR PUSCH. To conclude, it is proposed to adopt both CP-OFDM and DFT-s-OFDM for NR PUSCH with 30% throughput metric</w:t>
      </w:r>
      <w:r w:rsidR="005B4B48">
        <w:rPr>
          <w:rFonts w:hint="eastAsia"/>
          <w:noProof/>
          <w:lang w:eastAsia="zh-CN"/>
        </w:rPr>
        <w:t>.</w:t>
      </w:r>
    </w:p>
    <w:p w:rsidR="00474955" w:rsidRDefault="0055444C" w:rsidP="00B07264">
      <w:pPr>
        <w:jc w:val="both"/>
        <w:rPr>
          <w:noProof/>
          <w:lang w:eastAsia="zh-CN"/>
        </w:rPr>
      </w:pPr>
      <w:r>
        <w:rPr>
          <w:rFonts w:hint="eastAsia"/>
          <w:noProof/>
          <w:lang w:eastAsia="zh-CN"/>
        </w:rPr>
        <w:lastRenderedPageBreak/>
        <w:t>T</w:t>
      </w:r>
      <w:r w:rsidR="00EC0DDE">
        <w:rPr>
          <w:rFonts w:hint="eastAsia"/>
          <w:noProof/>
          <w:lang w:eastAsia="zh-CN"/>
        </w:rPr>
        <w:t>o limit test cases,</w:t>
      </w:r>
      <w:r w:rsidR="00EA683C">
        <w:rPr>
          <w:rFonts w:hint="eastAsia"/>
          <w:noProof/>
          <w:lang w:eastAsia="zh-CN"/>
        </w:rPr>
        <w:t xml:space="preserve"> selecting CBW per SCS is sufficient to reflect the HARQ processing capability. </w:t>
      </w:r>
      <w:r w:rsidR="00EA683C">
        <w:rPr>
          <w:noProof/>
          <w:lang w:eastAsia="zh-CN"/>
        </w:rPr>
        <w:t>T</w:t>
      </w:r>
      <w:r w:rsidR="00EA683C">
        <w:rPr>
          <w:rFonts w:hint="eastAsia"/>
          <w:noProof/>
          <w:lang w:eastAsia="zh-CN"/>
        </w:rPr>
        <w:t xml:space="preserve">he same CBW and SCS </w:t>
      </w:r>
      <w:r w:rsidR="002C3059">
        <w:rPr>
          <w:rFonts w:hint="eastAsia"/>
          <w:noProof/>
          <w:lang w:eastAsia="zh-CN"/>
        </w:rPr>
        <w:t xml:space="preserve">combination </w:t>
      </w:r>
      <w:r w:rsidR="00EA683C">
        <w:rPr>
          <w:rFonts w:hint="eastAsia"/>
          <w:noProof/>
          <w:lang w:eastAsia="zh-CN"/>
        </w:rPr>
        <w:t xml:space="preserve">can be </w:t>
      </w:r>
      <w:r w:rsidR="002C3059">
        <w:rPr>
          <w:rFonts w:hint="eastAsia"/>
          <w:noProof/>
          <w:lang w:eastAsia="zh-CN"/>
        </w:rPr>
        <w:t>used</w:t>
      </w:r>
      <w:r w:rsidR="00EA683C">
        <w:rPr>
          <w:rFonts w:hint="eastAsia"/>
          <w:noProof/>
          <w:lang w:eastAsia="zh-CN"/>
        </w:rPr>
        <w:t xml:space="preserve"> for CP-OFDM and DFT-s-OFDM. </w:t>
      </w:r>
      <w:r w:rsidR="00EA683C">
        <w:rPr>
          <w:noProof/>
          <w:lang w:eastAsia="zh-CN"/>
        </w:rPr>
        <w:t>I</w:t>
      </w:r>
      <w:r w:rsidR="00EA683C">
        <w:rPr>
          <w:rFonts w:hint="eastAsia"/>
          <w:noProof/>
          <w:lang w:eastAsia="zh-CN"/>
        </w:rPr>
        <w:t xml:space="preserve">n the test cases for NR DFT-s-OFDM with 70% throughput metric, </w:t>
      </w:r>
      <w:r w:rsidR="00B07264">
        <w:rPr>
          <w:rFonts w:hint="eastAsia"/>
          <w:noProof/>
          <w:lang w:eastAsia="zh-CN"/>
        </w:rPr>
        <w:t>the 15kHz SCS for 5 MHz CBW</w:t>
      </w:r>
      <w:r w:rsidR="00B816E8">
        <w:rPr>
          <w:rFonts w:hint="eastAsia"/>
          <w:noProof/>
          <w:lang w:eastAsia="zh-CN"/>
        </w:rPr>
        <w:t xml:space="preserve"> </w:t>
      </w:r>
      <w:r w:rsidR="00B07264" w:rsidRPr="00B07264">
        <w:rPr>
          <w:noProof/>
          <w:lang w:eastAsia="zh-CN"/>
        </w:rPr>
        <w:t>(25PRB</w:t>
      </w:r>
      <w:r w:rsidR="00B07264">
        <w:rPr>
          <w:rFonts w:hint="eastAsia"/>
          <w:noProof/>
          <w:lang w:eastAsia="zh-CN"/>
        </w:rPr>
        <w:t>) and 30kHz SCS for 10MHz CBW</w:t>
      </w:r>
      <w:r w:rsidR="00B07264" w:rsidRPr="00B07264">
        <w:t xml:space="preserve"> </w:t>
      </w:r>
      <w:r w:rsidR="00B07264" w:rsidRPr="00B07264">
        <w:rPr>
          <w:noProof/>
          <w:lang w:eastAsia="zh-CN"/>
        </w:rPr>
        <w:t>(24 PRB)</w:t>
      </w:r>
      <w:r w:rsidR="00B07264">
        <w:rPr>
          <w:rFonts w:hint="eastAsia"/>
          <w:noProof/>
          <w:lang w:eastAsia="zh-CN"/>
        </w:rPr>
        <w:t xml:space="preserve"> for FR1, and 60kHz SCS for 50MHz CBW</w:t>
      </w:r>
      <w:r w:rsidR="00B07264" w:rsidRPr="00B07264">
        <w:rPr>
          <w:noProof/>
          <w:lang w:eastAsia="zh-CN"/>
        </w:rPr>
        <w:t xml:space="preserve"> (30 PRB)</w:t>
      </w:r>
      <w:r w:rsidR="00B07264">
        <w:rPr>
          <w:rFonts w:hint="eastAsia"/>
          <w:noProof/>
          <w:lang w:eastAsia="zh-CN"/>
        </w:rPr>
        <w:t xml:space="preserve"> and 120kHz SCS for 50MHz CBW</w:t>
      </w:r>
      <w:r w:rsidR="00B07264" w:rsidRPr="00B07264">
        <w:rPr>
          <w:noProof/>
          <w:lang w:eastAsia="zh-CN"/>
        </w:rPr>
        <w:t xml:space="preserve"> (30 PRB)</w:t>
      </w:r>
      <w:r w:rsidR="00B07264">
        <w:rPr>
          <w:rFonts w:hint="eastAsia"/>
          <w:noProof/>
          <w:lang w:eastAsia="zh-CN"/>
        </w:rPr>
        <w:t xml:space="preserve"> for FR2 are required. </w:t>
      </w:r>
      <w:r w:rsidR="00DC13F7">
        <w:rPr>
          <w:rFonts w:hint="eastAsia"/>
          <w:noProof/>
          <w:lang w:eastAsia="zh-CN"/>
        </w:rPr>
        <w:t>It is thus proposed that the same SCS</w:t>
      </w:r>
      <w:r w:rsidR="00576C63">
        <w:rPr>
          <w:rFonts w:hint="eastAsia"/>
          <w:noProof/>
          <w:lang w:eastAsia="zh-CN"/>
        </w:rPr>
        <w:t xml:space="preserve"> and </w:t>
      </w:r>
      <w:r w:rsidR="00DC13F7">
        <w:rPr>
          <w:rFonts w:hint="eastAsia"/>
          <w:noProof/>
          <w:lang w:eastAsia="zh-CN"/>
        </w:rPr>
        <w:t>CBW combinations can be used for NR PUSCH with 30% throughput metric</w:t>
      </w:r>
      <w:r w:rsidR="00181B1B">
        <w:rPr>
          <w:rFonts w:hint="eastAsia"/>
          <w:noProof/>
          <w:lang w:eastAsia="zh-CN"/>
        </w:rPr>
        <w:t xml:space="preserve"> for CP-OFDM and DFT-s-OFDM</w:t>
      </w:r>
      <w:r w:rsidR="00DC13F7">
        <w:rPr>
          <w:rFonts w:hint="eastAsia"/>
          <w:noProof/>
          <w:lang w:eastAsia="zh-CN"/>
        </w:rPr>
        <w:t>.</w:t>
      </w:r>
      <w:r w:rsidR="00B46759">
        <w:rPr>
          <w:rFonts w:hint="eastAsia"/>
          <w:noProof/>
          <w:lang w:eastAsia="zh-CN"/>
        </w:rPr>
        <w:t xml:space="preserve"> </w:t>
      </w:r>
      <w:r w:rsidR="00474955">
        <w:rPr>
          <w:rFonts w:hint="eastAsia"/>
          <w:noProof/>
          <w:lang w:eastAsia="zh-CN"/>
        </w:rPr>
        <w:t>The other test param</w:t>
      </w:r>
      <w:r w:rsidR="000541F5">
        <w:rPr>
          <w:rFonts w:hint="eastAsia"/>
          <w:noProof/>
          <w:lang w:eastAsia="zh-CN"/>
        </w:rPr>
        <w:t>e</w:t>
      </w:r>
      <w:r w:rsidR="00474955">
        <w:rPr>
          <w:rFonts w:hint="eastAsia"/>
          <w:noProof/>
          <w:lang w:eastAsia="zh-CN"/>
        </w:rPr>
        <w:t xml:space="preserve">ters for NR </w:t>
      </w:r>
      <w:r w:rsidR="00474955" w:rsidRPr="00D112D4">
        <w:rPr>
          <w:noProof/>
          <w:lang w:eastAsia="zh-CN"/>
        </w:rPr>
        <w:t>PUSCH</w:t>
      </w:r>
      <w:r w:rsidR="00474955">
        <w:rPr>
          <w:rFonts w:hint="eastAsia"/>
          <w:noProof/>
          <w:lang w:eastAsia="zh-CN"/>
        </w:rPr>
        <w:t xml:space="preserve"> </w:t>
      </w:r>
      <w:r w:rsidR="003E5E48">
        <w:rPr>
          <w:rFonts w:hint="eastAsia"/>
          <w:noProof/>
          <w:lang w:eastAsia="zh-CN"/>
        </w:rPr>
        <w:t xml:space="preserve">with </w:t>
      </w:r>
      <w:r w:rsidR="00474955">
        <w:rPr>
          <w:rFonts w:hint="eastAsia"/>
          <w:noProof/>
          <w:lang w:eastAsia="zh-CN"/>
        </w:rPr>
        <w:t xml:space="preserve">30% throughput metric can reuse the test parameters for NR </w:t>
      </w:r>
      <w:r w:rsidR="00474955" w:rsidRPr="00D112D4">
        <w:rPr>
          <w:noProof/>
          <w:lang w:eastAsia="zh-CN"/>
        </w:rPr>
        <w:t>PUSCH</w:t>
      </w:r>
      <w:r w:rsidR="00474955">
        <w:rPr>
          <w:rFonts w:hint="eastAsia"/>
          <w:noProof/>
          <w:lang w:eastAsia="zh-CN"/>
        </w:rPr>
        <w:t xml:space="preserve"> </w:t>
      </w:r>
      <w:r w:rsidR="003E5E48">
        <w:rPr>
          <w:rFonts w:hint="eastAsia"/>
          <w:noProof/>
          <w:lang w:eastAsia="zh-CN"/>
        </w:rPr>
        <w:t xml:space="preserve">with </w:t>
      </w:r>
      <w:r w:rsidR="00474955">
        <w:rPr>
          <w:rFonts w:hint="eastAsia"/>
          <w:noProof/>
          <w:lang w:eastAsia="zh-CN"/>
        </w:rPr>
        <w:t>70% throughput metric</w:t>
      </w:r>
      <w:r w:rsidR="00C16A77">
        <w:rPr>
          <w:rFonts w:hint="eastAsia"/>
          <w:noProof/>
          <w:lang w:eastAsia="zh-CN"/>
        </w:rPr>
        <w:t>[3]</w:t>
      </w:r>
      <w:r w:rsidR="00474955">
        <w:rPr>
          <w:rFonts w:hint="eastAsia"/>
          <w:noProof/>
          <w:lang w:eastAsia="zh-CN"/>
        </w:rPr>
        <w:t>.</w:t>
      </w:r>
      <w:r w:rsidR="00D10F0A">
        <w:rPr>
          <w:rFonts w:hint="eastAsia"/>
          <w:noProof/>
          <w:lang w:eastAsia="zh-CN"/>
        </w:rPr>
        <w:t xml:space="preserve"> </w:t>
      </w:r>
      <w:r w:rsidR="00474955">
        <w:rPr>
          <w:rFonts w:hint="eastAsia"/>
          <w:noProof/>
          <w:lang w:eastAsia="zh-CN"/>
        </w:rPr>
        <w:t xml:space="preserve">Based </w:t>
      </w:r>
      <w:r w:rsidR="003742E5">
        <w:rPr>
          <w:rFonts w:hint="eastAsia"/>
          <w:noProof/>
          <w:lang w:eastAsia="zh-CN"/>
        </w:rPr>
        <w:t xml:space="preserve">on </w:t>
      </w:r>
      <w:r w:rsidR="000541F5">
        <w:rPr>
          <w:rFonts w:hint="eastAsia"/>
          <w:noProof/>
          <w:lang w:eastAsia="zh-CN"/>
        </w:rPr>
        <w:t xml:space="preserve">the </w:t>
      </w:r>
      <w:r w:rsidR="00474955">
        <w:rPr>
          <w:rFonts w:hint="eastAsia"/>
          <w:noProof/>
          <w:lang w:eastAsia="zh-CN"/>
        </w:rPr>
        <w:t>above discussion</w:t>
      </w:r>
      <w:r w:rsidR="003742E5">
        <w:rPr>
          <w:rFonts w:hint="eastAsia"/>
          <w:noProof/>
          <w:lang w:eastAsia="zh-CN"/>
        </w:rPr>
        <w:t>s</w:t>
      </w:r>
      <w:r w:rsidR="00474955">
        <w:rPr>
          <w:rFonts w:hint="eastAsia"/>
          <w:noProof/>
          <w:lang w:eastAsia="zh-CN"/>
        </w:rPr>
        <w:t xml:space="preserve">, the test parameters for NR </w:t>
      </w:r>
      <w:r w:rsidR="00474955" w:rsidRPr="00D112D4">
        <w:rPr>
          <w:noProof/>
          <w:lang w:eastAsia="zh-CN"/>
        </w:rPr>
        <w:t>PUSCH</w:t>
      </w:r>
      <w:r w:rsidR="00474955">
        <w:rPr>
          <w:rFonts w:hint="eastAsia"/>
          <w:noProof/>
          <w:lang w:eastAsia="zh-CN"/>
        </w:rPr>
        <w:t xml:space="preserve"> </w:t>
      </w:r>
      <w:r w:rsidR="003742E5">
        <w:rPr>
          <w:rFonts w:hint="eastAsia"/>
          <w:noProof/>
          <w:lang w:eastAsia="zh-CN"/>
        </w:rPr>
        <w:t xml:space="preserve">with </w:t>
      </w:r>
      <w:r w:rsidR="00474955">
        <w:rPr>
          <w:rFonts w:hint="eastAsia"/>
          <w:noProof/>
          <w:lang w:eastAsia="zh-CN"/>
        </w:rPr>
        <w:t>30% throughput metric are summarized in Table A5-1 in Annex.</w:t>
      </w:r>
    </w:p>
    <w:p w:rsidR="00C40E1B" w:rsidRPr="002D7453" w:rsidRDefault="00474955" w:rsidP="00155C00">
      <w:pPr>
        <w:jc w:val="both"/>
        <w:rPr>
          <w:sz w:val="21"/>
          <w:szCs w:val="21"/>
          <w:lang w:eastAsia="zh-CN"/>
        </w:rPr>
      </w:pPr>
      <w:r w:rsidRPr="00474955">
        <w:rPr>
          <w:rFonts w:hint="eastAsia"/>
          <w:b/>
          <w:noProof/>
          <w:lang w:eastAsia="zh-CN"/>
        </w:rPr>
        <w:t xml:space="preserve">Proposal 2: RAN4 can </w:t>
      </w:r>
      <w:r w:rsidR="001E0952">
        <w:rPr>
          <w:rFonts w:hint="eastAsia"/>
          <w:b/>
          <w:noProof/>
          <w:lang w:eastAsia="zh-CN"/>
        </w:rPr>
        <w:t xml:space="preserve">adopt </w:t>
      </w:r>
      <w:r w:rsidRPr="00474955">
        <w:rPr>
          <w:rFonts w:hint="eastAsia"/>
          <w:b/>
          <w:noProof/>
          <w:lang w:eastAsia="zh-CN"/>
        </w:rPr>
        <w:t xml:space="preserve">the test parameters for NR </w:t>
      </w:r>
      <w:r w:rsidRPr="00474955">
        <w:rPr>
          <w:b/>
        </w:rPr>
        <w:t>PUSCH</w:t>
      </w:r>
      <w:r w:rsidRPr="00474955">
        <w:rPr>
          <w:rFonts w:hint="eastAsia"/>
          <w:b/>
          <w:lang w:eastAsia="zh-CN"/>
        </w:rPr>
        <w:t xml:space="preserve"> </w:t>
      </w:r>
      <w:r w:rsidR="00B05A3D">
        <w:rPr>
          <w:rFonts w:hint="eastAsia"/>
          <w:b/>
          <w:lang w:eastAsia="zh-CN"/>
        </w:rPr>
        <w:t xml:space="preserve">with </w:t>
      </w:r>
      <w:r w:rsidRPr="00474955">
        <w:rPr>
          <w:rFonts w:hint="eastAsia"/>
          <w:b/>
          <w:noProof/>
          <w:lang w:eastAsia="zh-CN"/>
        </w:rPr>
        <w:t>30% throughput metric</w:t>
      </w:r>
      <w:r w:rsidRPr="00474955" w:rsidDel="00474955">
        <w:rPr>
          <w:rFonts w:hint="eastAsia"/>
          <w:b/>
          <w:noProof/>
          <w:lang w:eastAsia="zh-CN"/>
        </w:rPr>
        <w:t xml:space="preserve"> </w:t>
      </w:r>
      <w:r w:rsidRPr="00474955">
        <w:rPr>
          <w:rFonts w:hint="eastAsia"/>
          <w:b/>
          <w:noProof/>
          <w:lang w:eastAsia="zh-CN"/>
        </w:rPr>
        <w:t>in Table A5-1</w:t>
      </w:r>
      <w:r w:rsidR="00B07264">
        <w:rPr>
          <w:rFonts w:hint="eastAsia"/>
          <w:b/>
          <w:noProof/>
          <w:lang w:eastAsia="zh-CN"/>
        </w:rPr>
        <w:t xml:space="preserve"> and Table A5-2</w:t>
      </w:r>
      <w:r w:rsidRPr="00474955">
        <w:rPr>
          <w:rFonts w:hint="eastAsia"/>
          <w:b/>
          <w:noProof/>
          <w:lang w:eastAsia="zh-CN"/>
        </w:rPr>
        <w:t xml:space="preserve"> in Annex.</w:t>
      </w:r>
    </w:p>
    <w:p w:rsidR="007B3883" w:rsidRDefault="00EE269E">
      <w:pPr>
        <w:pStyle w:val="10"/>
        <w:numPr>
          <w:ilvl w:val="0"/>
          <w:numId w:val="4"/>
        </w:numPr>
      </w:pPr>
      <w:r w:rsidRPr="00D44EA4">
        <w:rPr>
          <w:rFonts w:hint="eastAsia"/>
        </w:rPr>
        <w:t>Conclusion</w:t>
      </w:r>
    </w:p>
    <w:p w:rsidR="005E123D" w:rsidRPr="00155C00" w:rsidRDefault="00B22B32" w:rsidP="00155C00">
      <w:pPr>
        <w:rPr>
          <w:b/>
          <w:noProof/>
        </w:rPr>
      </w:pPr>
      <w:r w:rsidRPr="00155C00">
        <w:rPr>
          <w:noProof/>
          <w:lang w:eastAsia="zh-CN"/>
        </w:rPr>
        <w:t>In this contribution, we discuss the test parameters for NR PUSCH with 30% throughput metric and give our proposals as follow</w:t>
      </w:r>
      <w:r w:rsidR="005A67AB" w:rsidRPr="002E4F80">
        <w:rPr>
          <w:noProof/>
          <w:lang w:eastAsia="zh-CN"/>
        </w:rPr>
        <w:t>s</w:t>
      </w:r>
      <w:r w:rsidRPr="00155C00">
        <w:rPr>
          <w:noProof/>
          <w:lang w:eastAsia="zh-CN"/>
        </w:rPr>
        <w:t>.</w:t>
      </w:r>
    </w:p>
    <w:p w:rsidR="008F2AAF" w:rsidRPr="002E4F80" w:rsidRDefault="008F2AAF" w:rsidP="00155C00">
      <w:pPr>
        <w:rPr>
          <w:b/>
          <w:noProof/>
          <w:lang w:eastAsia="zh-CN"/>
        </w:rPr>
      </w:pPr>
      <w:r w:rsidRPr="002E4F80">
        <w:rPr>
          <w:b/>
          <w:noProof/>
          <w:lang w:eastAsia="zh-CN"/>
        </w:rPr>
        <w:t xml:space="preserve">Proposal 1: </w:t>
      </w:r>
      <w:r w:rsidR="00897247" w:rsidRPr="002E4F80">
        <w:rPr>
          <w:b/>
          <w:noProof/>
          <w:lang w:eastAsia="zh-CN"/>
        </w:rPr>
        <w:t xml:space="preserve">It is necessary to introduce PUSCH with 30% throughput metric </w:t>
      </w:r>
      <w:r w:rsidR="00803C2F">
        <w:rPr>
          <w:rFonts w:hint="eastAsia"/>
          <w:b/>
          <w:noProof/>
          <w:lang w:eastAsia="zh-CN"/>
        </w:rPr>
        <w:t xml:space="preserve">to </w:t>
      </w:r>
      <w:r w:rsidR="00897247" w:rsidRPr="002E4F80">
        <w:rPr>
          <w:b/>
          <w:noProof/>
          <w:lang w:eastAsia="zh-CN"/>
        </w:rPr>
        <w:t xml:space="preserve">significantly reflect </w:t>
      </w:r>
      <w:r w:rsidR="000020A0">
        <w:rPr>
          <w:rFonts w:hint="eastAsia"/>
          <w:b/>
          <w:noProof/>
          <w:lang w:eastAsia="zh-CN"/>
        </w:rPr>
        <w:t xml:space="preserve">the </w:t>
      </w:r>
      <w:r w:rsidR="000020A0">
        <w:rPr>
          <w:b/>
          <w:noProof/>
          <w:lang w:eastAsia="zh-CN"/>
        </w:rPr>
        <w:t>HARQ processing capabilit</w:t>
      </w:r>
      <w:r w:rsidR="000020A0">
        <w:rPr>
          <w:rFonts w:hint="eastAsia"/>
          <w:b/>
          <w:noProof/>
          <w:lang w:eastAsia="zh-CN"/>
        </w:rPr>
        <w:t>y</w:t>
      </w:r>
      <w:r w:rsidR="00897247" w:rsidRPr="002E4F80">
        <w:rPr>
          <w:b/>
          <w:noProof/>
          <w:lang w:eastAsia="zh-CN"/>
        </w:rPr>
        <w:t>.</w:t>
      </w:r>
    </w:p>
    <w:p w:rsidR="00C8544E" w:rsidRPr="00D51C70" w:rsidRDefault="008F2AAF" w:rsidP="00155C00">
      <w:pPr>
        <w:rPr>
          <w:lang w:val="sv-SE"/>
        </w:rPr>
      </w:pPr>
      <w:r w:rsidRPr="00474955">
        <w:rPr>
          <w:rFonts w:hint="eastAsia"/>
          <w:b/>
          <w:noProof/>
          <w:lang w:eastAsia="zh-CN"/>
        </w:rPr>
        <w:t xml:space="preserve">Proposal 2: RAN4 can </w:t>
      </w:r>
      <w:r w:rsidR="00C72087">
        <w:rPr>
          <w:rFonts w:hint="eastAsia"/>
          <w:b/>
          <w:noProof/>
          <w:lang w:eastAsia="zh-CN"/>
        </w:rPr>
        <w:t xml:space="preserve">adopt </w:t>
      </w:r>
      <w:r w:rsidRPr="00474955">
        <w:rPr>
          <w:rFonts w:hint="eastAsia"/>
          <w:b/>
          <w:noProof/>
          <w:lang w:eastAsia="zh-CN"/>
        </w:rPr>
        <w:t xml:space="preserve">the test parameters for NR </w:t>
      </w:r>
      <w:r w:rsidRPr="00474955">
        <w:rPr>
          <w:b/>
          <w:noProof/>
          <w:lang w:eastAsia="zh-CN"/>
        </w:rPr>
        <w:t>PUSCH</w:t>
      </w:r>
      <w:r w:rsidRPr="00474955">
        <w:rPr>
          <w:rFonts w:hint="eastAsia"/>
          <w:b/>
          <w:noProof/>
          <w:lang w:eastAsia="zh-CN"/>
        </w:rPr>
        <w:t xml:space="preserve"> </w:t>
      </w:r>
      <w:r w:rsidR="00B05A3D">
        <w:rPr>
          <w:rFonts w:hint="eastAsia"/>
          <w:b/>
          <w:noProof/>
          <w:lang w:eastAsia="zh-CN"/>
        </w:rPr>
        <w:t xml:space="preserve">with </w:t>
      </w:r>
      <w:r w:rsidRPr="00474955">
        <w:rPr>
          <w:rFonts w:hint="eastAsia"/>
          <w:b/>
          <w:noProof/>
          <w:lang w:eastAsia="zh-CN"/>
        </w:rPr>
        <w:t>30% throughput metric</w:t>
      </w:r>
      <w:r w:rsidRPr="00474955" w:rsidDel="00474955">
        <w:rPr>
          <w:rFonts w:hint="eastAsia"/>
          <w:b/>
          <w:noProof/>
          <w:lang w:eastAsia="zh-CN"/>
        </w:rPr>
        <w:t xml:space="preserve"> </w:t>
      </w:r>
      <w:r w:rsidRPr="00474955">
        <w:rPr>
          <w:rFonts w:hint="eastAsia"/>
          <w:b/>
          <w:noProof/>
          <w:lang w:eastAsia="zh-CN"/>
        </w:rPr>
        <w:t>in Table A5-1</w:t>
      </w:r>
      <w:r w:rsidR="00B07264">
        <w:rPr>
          <w:rFonts w:hint="eastAsia"/>
          <w:b/>
          <w:noProof/>
          <w:lang w:eastAsia="zh-CN"/>
        </w:rPr>
        <w:t xml:space="preserve"> and Table A5-2</w:t>
      </w:r>
      <w:r w:rsidRPr="00474955">
        <w:rPr>
          <w:rFonts w:hint="eastAsia"/>
          <w:b/>
          <w:noProof/>
          <w:lang w:eastAsia="zh-CN"/>
        </w:rPr>
        <w:t xml:space="preserve"> in Annex.</w:t>
      </w:r>
      <w:bookmarkEnd w:id="3"/>
    </w:p>
    <w:p w:rsidR="007B3883" w:rsidRDefault="006C77F8">
      <w:pPr>
        <w:pStyle w:val="10"/>
        <w:numPr>
          <w:ilvl w:val="0"/>
          <w:numId w:val="4"/>
        </w:numPr>
      </w:pPr>
      <w:r w:rsidRPr="006B59E9">
        <w:t>References</w:t>
      </w:r>
    </w:p>
    <w:p w:rsidR="00E92351" w:rsidRDefault="00737225" w:rsidP="00737225">
      <w:pPr>
        <w:numPr>
          <w:ilvl w:val="0"/>
          <w:numId w:val="5"/>
        </w:numPr>
        <w:rPr>
          <w:sz w:val="21"/>
          <w:szCs w:val="21"/>
          <w:lang w:eastAsia="zh-CN"/>
        </w:rPr>
      </w:pPr>
      <w:bookmarkStart w:id="6" w:name="OLE_LINK45"/>
      <w:bookmarkStart w:id="7" w:name="OLE_LINK8"/>
      <w:bookmarkStart w:id="8" w:name="OLE_LINK4"/>
      <w:bookmarkStart w:id="9" w:name="OLE_LINK3"/>
      <w:r w:rsidRPr="00737225">
        <w:rPr>
          <w:sz w:val="21"/>
          <w:szCs w:val="21"/>
          <w:lang w:eastAsia="zh-CN"/>
        </w:rPr>
        <w:t>RP-191587,</w:t>
      </w:r>
      <w:r w:rsidR="00B816E8">
        <w:rPr>
          <w:rFonts w:hint="eastAsia"/>
          <w:sz w:val="21"/>
          <w:szCs w:val="21"/>
          <w:lang w:eastAsia="zh-CN"/>
        </w:rPr>
        <w:t xml:space="preserve"> </w:t>
      </w:r>
      <w:r w:rsidRPr="00737225">
        <w:rPr>
          <w:sz w:val="21"/>
          <w:szCs w:val="21"/>
          <w:lang w:eastAsia="zh-CN"/>
        </w:rPr>
        <w:t>New WID on NR performance requirement enhancement,</w:t>
      </w:r>
      <w:r>
        <w:rPr>
          <w:rFonts w:hint="eastAsia"/>
          <w:sz w:val="21"/>
          <w:szCs w:val="21"/>
          <w:lang w:eastAsia="zh-CN"/>
        </w:rPr>
        <w:t xml:space="preserve"> </w:t>
      </w:r>
      <w:r w:rsidRPr="00737225">
        <w:rPr>
          <w:sz w:val="21"/>
          <w:szCs w:val="21"/>
          <w:lang w:eastAsia="zh-CN"/>
        </w:rPr>
        <w:t>China Telecom,</w:t>
      </w:r>
      <w:r w:rsidR="003E26F2">
        <w:rPr>
          <w:rFonts w:hint="eastAsia"/>
          <w:sz w:val="21"/>
          <w:szCs w:val="21"/>
          <w:lang w:eastAsia="zh-CN"/>
        </w:rPr>
        <w:t xml:space="preserve"> </w:t>
      </w:r>
      <w:r w:rsidRPr="00737225">
        <w:rPr>
          <w:sz w:val="21"/>
          <w:szCs w:val="21"/>
          <w:lang w:eastAsia="zh-CN"/>
        </w:rPr>
        <w:t xml:space="preserve">RAN#84 </w:t>
      </w:r>
    </w:p>
    <w:p w:rsidR="00C16A77" w:rsidRDefault="00C16A77" w:rsidP="00C16A77">
      <w:pPr>
        <w:numPr>
          <w:ilvl w:val="0"/>
          <w:numId w:val="5"/>
        </w:numPr>
        <w:rPr>
          <w:sz w:val="21"/>
          <w:szCs w:val="21"/>
          <w:lang w:eastAsia="zh-CN"/>
        </w:rPr>
      </w:pPr>
      <w:r w:rsidRPr="00C16A77">
        <w:rPr>
          <w:sz w:val="21"/>
          <w:szCs w:val="21"/>
          <w:lang w:eastAsia="zh-CN"/>
        </w:rPr>
        <w:t>R4-1906994,</w:t>
      </w:r>
      <w:r w:rsidR="00B816E8">
        <w:rPr>
          <w:rFonts w:hint="eastAsia"/>
          <w:sz w:val="21"/>
          <w:szCs w:val="21"/>
          <w:lang w:eastAsia="zh-CN"/>
        </w:rPr>
        <w:t xml:space="preserve"> </w:t>
      </w:r>
      <w:r w:rsidRPr="00C16A77">
        <w:rPr>
          <w:sz w:val="21"/>
          <w:szCs w:val="21"/>
          <w:lang w:eastAsia="zh-CN"/>
        </w:rPr>
        <w:t>Remaining issues on NR PUSCH,NTT DOCOMO, INC.,RAN4#91</w:t>
      </w:r>
    </w:p>
    <w:p w:rsidR="008F2AAF" w:rsidRPr="00E92351" w:rsidRDefault="00C72FBF" w:rsidP="00C72FBF">
      <w:pPr>
        <w:numPr>
          <w:ilvl w:val="0"/>
          <w:numId w:val="5"/>
        </w:numPr>
        <w:rPr>
          <w:sz w:val="21"/>
          <w:szCs w:val="21"/>
          <w:lang w:eastAsia="zh-CN"/>
        </w:rPr>
      </w:pPr>
      <w:r w:rsidRPr="00C72FBF">
        <w:rPr>
          <w:sz w:val="21"/>
          <w:szCs w:val="21"/>
          <w:lang w:eastAsia="zh-CN"/>
        </w:rPr>
        <w:t>R4-1904717,</w:t>
      </w:r>
      <w:r w:rsidR="00B816E8">
        <w:rPr>
          <w:rFonts w:hint="eastAsia"/>
          <w:sz w:val="21"/>
          <w:szCs w:val="21"/>
          <w:lang w:eastAsia="zh-CN"/>
        </w:rPr>
        <w:t xml:space="preserve"> </w:t>
      </w:r>
      <w:r w:rsidRPr="00C72FBF">
        <w:rPr>
          <w:sz w:val="21"/>
          <w:szCs w:val="21"/>
          <w:lang w:eastAsia="zh-CN"/>
        </w:rPr>
        <w:t>WF on NR PUSCH demodulation requirements, Nokia, Nokia Shanghai Bell, RAN4#90Bis</w:t>
      </w:r>
    </w:p>
    <w:bookmarkEnd w:id="0"/>
    <w:bookmarkEnd w:id="1"/>
    <w:bookmarkEnd w:id="6"/>
    <w:bookmarkEnd w:id="7"/>
    <w:bookmarkEnd w:id="8"/>
    <w:bookmarkEnd w:id="9"/>
    <w:p w:rsidR="000D1497" w:rsidRDefault="000D1497" w:rsidP="0058687F">
      <w:pPr>
        <w:rPr>
          <w:sz w:val="21"/>
          <w:szCs w:val="21"/>
          <w:lang w:eastAsia="zh-CN"/>
        </w:rPr>
      </w:pPr>
    </w:p>
    <w:p w:rsidR="00D10F0A" w:rsidRDefault="00D10F0A"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2D7453" w:rsidRPr="0058687F" w:rsidRDefault="002D7453" w:rsidP="003E26F2">
      <w:pPr>
        <w:ind w:firstLineChars="100" w:firstLine="210"/>
        <w:rPr>
          <w:sz w:val="21"/>
          <w:szCs w:val="21"/>
          <w:lang w:eastAsia="zh-CN"/>
        </w:rPr>
      </w:pPr>
      <w:r>
        <w:rPr>
          <w:rFonts w:hint="eastAsia"/>
          <w:sz w:val="21"/>
          <w:szCs w:val="21"/>
          <w:lang w:eastAsia="zh-CN"/>
        </w:rPr>
        <w:t xml:space="preserve">Table </w:t>
      </w:r>
      <w:r w:rsidR="00474955">
        <w:rPr>
          <w:rFonts w:hint="eastAsia"/>
          <w:sz w:val="21"/>
          <w:szCs w:val="21"/>
          <w:lang w:eastAsia="zh-CN"/>
        </w:rPr>
        <w:t>A</w:t>
      </w:r>
      <w:r w:rsidR="0058687F">
        <w:rPr>
          <w:rFonts w:hint="eastAsia"/>
          <w:sz w:val="21"/>
          <w:szCs w:val="21"/>
          <w:lang w:eastAsia="zh-CN"/>
        </w:rPr>
        <w:t>5</w:t>
      </w:r>
      <w:r w:rsidR="00142E27">
        <w:rPr>
          <w:rFonts w:hint="eastAsia"/>
          <w:sz w:val="21"/>
          <w:szCs w:val="21"/>
          <w:lang w:eastAsia="zh-CN"/>
        </w:rPr>
        <w:t xml:space="preserve">-1 </w:t>
      </w:r>
      <w:r w:rsidRPr="00207BE5">
        <w:rPr>
          <w:sz w:val="21"/>
          <w:szCs w:val="21"/>
          <w:lang w:eastAsia="zh-CN"/>
        </w:rPr>
        <w:t xml:space="preserve">Test Parameters for </w:t>
      </w:r>
      <w:r w:rsidR="0058687F">
        <w:rPr>
          <w:rFonts w:hint="eastAsia"/>
          <w:sz w:val="21"/>
          <w:szCs w:val="21"/>
          <w:lang w:eastAsia="zh-CN"/>
        </w:rPr>
        <w:t>CP</w:t>
      </w:r>
      <w:r w:rsidRPr="00207BE5">
        <w:rPr>
          <w:sz w:val="21"/>
          <w:szCs w:val="21"/>
          <w:lang w:eastAsia="zh-CN"/>
        </w:rPr>
        <w:t>-OFDM</w:t>
      </w:r>
      <w:r w:rsidR="00C72FBF">
        <w:rPr>
          <w:rFonts w:hint="eastAsia"/>
          <w:sz w:val="21"/>
          <w:szCs w:val="21"/>
          <w:lang w:eastAsia="zh-CN"/>
        </w:rPr>
        <w:t xml:space="preserve"> </w:t>
      </w:r>
      <w:r w:rsidR="00B816E8">
        <w:rPr>
          <w:rFonts w:hint="eastAsia"/>
          <w:sz w:val="21"/>
          <w:szCs w:val="21"/>
          <w:lang w:eastAsia="zh-CN"/>
        </w:rPr>
        <w:t xml:space="preserve">with </w:t>
      </w:r>
      <w:r w:rsidR="00C72FBF">
        <w:rPr>
          <w:rFonts w:hint="eastAsia"/>
          <w:sz w:val="21"/>
          <w:szCs w:val="21"/>
          <w:lang w:eastAsia="zh-CN"/>
        </w:rPr>
        <w:t>30% throughput metric</w:t>
      </w:r>
      <w:r w:rsidR="00B07264">
        <w:rPr>
          <w:rFonts w:hint="eastAsia"/>
          <w:sz w:val="21"/>
          <w:szCs w:val="21"/>
          <w:lang w:eastAsia="zh-CN"/>
        </w:rPr>
        <w:t xml:space="preserve"> (70% throughput metric for compari</w:t>
      </w:r>
      <w:r w:rsidR="00B816E8">
        <w:rPr>
          <w:rFonts w:hint="eastAsia"/>
          <w:sz w:val="21"/>
          <w:szCs w:val="21"/>
          <w:lang w:eastAsia="zh-CN"/>
        </w:rPr>
        <w:t>son</w:t>
      </w:r>
      <w:r w:rsidR="00B07264">
        <w:rPr>
          <w:rFonts w:hint="eastAsia"/>
          <w:sz w:val="21"/>
          <w:szCs w:val="21"/>
          <w:lang w:eastAsia="zh-CN"/>
        </w:rPr>
        <w:t>)</w:t>
      </w:r>
    </w:p>
    <w:tbl>
      <w:tblPr>
        <w:tblW w:w="9086" w:type="dxa"/>
        <w:jc w:val="center"/>
        <w:tblInd w:w="-9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140"/>
        <w:gridCol w:w="1843"/>
        <w:gridCol w:w="1695"/>
        <w:gridCol w:w="1559"/>
        <w:gridCol w:w="47"/>
        <w:gridCol w:w="27"/>
        <w:gridCol w:w="62"/>
        <w:gridCol w:w="1713"/>
      </w:tblGrid>
      <w:tr w:rsidR="002D7453" w:rsidRPr="00207BE5" w:rsidTr="00DD3A3B">
        <w:trPr>
          <w:trHeight w:val="300"/>
          <w:jc w:val="center"/>
        </w:trPr>
        <w:tc>
          <w:tcPr>
            <w:tcW w:w="2140" w:type="dxa"/>
            <w:vMerge w:val="restart"/>
            <w:shd w:val="clear" w:color="auto" w:fill="auto"/>
            <w:vAlign w:val="center"/>
            <w:hideMark/>
          </w:tcPr>
          <w:p w:rsidR="002D7453" w:rsidRPr="00710B3B" w:rsidRDefault="002D7453" w:rsidP="00B41693">
            <w:pPr>
              <w:spacing w:after="0"/>
              <w:jc w:val="center"/>
              <w:rPr>
                <w:b/>
                <w:bCs/>
                <w:color w:val="000000"/>
                <w:lang w:val="en-US" w:eastAsia="zh-CN"/>
              </w:rPr>
            </w:pPr>
            <w:r w:rsidRPr="00710B3B">
              <w:rPr>
                <w:b/>
                <w:bCs/>
                <w:color w:val="000000"/>
                <w:lang w:val="en-US" w:eastAsia="zh-CN"/>
              </w:rPr>
              <w:t>Parameter</w:t>
            </w:r>
          </w:p>
        </w:tc>
        <w:tc>
          <w:tcPr>
            <w:tcW w:w="6946" w:type="dxa"/>
            <w:gridSpan w:val="7"/>
            <w:shd w:val="clear" w:color="auto" w:fill="auto"/>
            <w:vAlign w:val="center"/>
            <w:hideMark/>
          </w:tcPr>
          <w:p w:rsidR="002D7453" w:rsidRPr="00710B3B" w:rsidRDefault="002D7453" w:rsidP="00B41693">
            <w:pPr>
              <w:spacing w:after="0"/>
              <w:jc w:val="center"/>
              <w:rPr>
                <w:b/>
                <w:bCs/>
                <w:color w:val="000000"/>
                <w:lang w:val="en-US" w:eastAsia="zh-CN"/>
              </w:rPr>
            </w:pPr>
            <w:r w:rsidRPr="00710B3B">
              <w:rPr>
                <w:b/>
                <w:bCs/>
                <w:color w:val="000000"/>
                <w:lang w:val="en-US" w:eastAsia="zh-CN"/>
              </w:rPr>
              <w:t>value</w:t>
            </w:r>
          </w:p>
        </w:tc>
      </w:tr>
      <w:tr w:rsidR="002D7453" w:rsidRPr="00207BE5" w:rsidTr="00DD3A3B">
        <w:trPr>
          <w:trHeight w:val="300"/>
          <w:jc w:val="center"/>
        </w:trPr>
        <w:tc>
          <w:tcPr>
            <w:tcW w:w="2140" w:type="dxa"/>
            <w:vMerge/>
            <w:vAlign w:val="center"/>
            <w:hideMark/>
          </w:tcPr>
          <w:p w:rsidR="002D7453" w:rsidRPr="00710B3B" w:rsidRDefault="002D7453" w:rsidP="00B41693">
            <w:pPr>
              <w:spacing w:after="0"/>
              <w:rPr>
                <w:b/>
                <w:bCs/>
                <w:color w:val="000000"/>
                <w:lang w:val="en-US" w:eastAsia="zh-CN"/>
              </w:rPr>
            </w:pPr>
          </w:p>
        </w:tc>
        <w:tc>
          <w:tcPr>
            <w:tcW w:w="3538" w:type="dxa"/>
            <w:gridSpan w:val="2"/>
            <w:shd w:val="clear" w:color="auto" w:fill="auto"/>
            <w:vAlign w:val="center"/>
            <w:hideMark/>
          </w:tcPr>
          <w:p w:rsidR="002D7453" w:rsidRPr="00710B3B" w:rsidRDefault="002D7453" w:rsidP="00B41693">
            <w:pPr>
              <w:spacing w:after="0"/>
              <w:jc w:val="center"/>
              <w:rPr>
                <w:b/>
                <w:bCs/>
                <w:color w:val="000000"/>
                <w:lang w:val="en-US" w:eastAsia="zh-CN"/>
              </w:rPr>
            </w:pPr>
            <w:r w:rsidRPr="00710B3B">
              <w:rPr>
                <w:b/>
                <w:bCs/>
                <w:color w:val="000000"/>
                <w:lang w:val="en-US" w:eastAsia="zh-CN"/>
              </w:rPr>
              <w:t>FR1</w:t>
            </w:r>
          </w:p>
        </w:tc>
        <w:tc>
          <w:tcPr>
            <w:tcW w:w="3408" w:type="dxa"/>
            <w:gridSpan w:val="5"/>
            <w:shd w:val="clear" w:color="auto" w:fill="auto"/>
            <w:vAlign w:val="center"/>
            <w:hideMark/>
          </w:tcPr>
          <w:p w:rsidR="002D7453" w:rsidRPr="00710B3B" w:rsidRDefault="002D7453" w:rsidP="00B41693">
            <w:pPr>
              <w:spacing w:after="0"/>
              <w:jc w:val="center"/>
              <w:rPr>
                <w:b/>
                <w:bCs/>
                <w:color w:val="000000"/>
                <w:lang w:val="en-US" w:eastAsia="zh-CN"/>
              </w:rPr>
            </w:pPr>
            <w:r w:rsidRPr="00710B3B">
              <w:rPr>
                <w:b/>
                <w:bCs/>
                <w:color w:val="000000"/>
                <w:lang w:val="en-US" w:eastAsia="zh-CN"/>
              </w:rPr>
              <w:t>FR2</w:t>
            </w:r>
          </w:p>
        </w:tc>
      </w:tr>
      <w:tr w:rsidR="002D7453" w:rsidRPr="00207BE5" w:rsidTr="00DD3A3B">
        <w:trPr>
          <w:trHeight w:val="300"/>
          <w:jc w:val="center"/>
        </w:trPr>
        <w:tc>
          <w:tcPr>
            <w:tcW w:w="2140"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Transform precoding</w:t>
            </w:r>
          </w:p>
        </w:tc>
        <w:tc>
          <w:tcPr>
            <w:tcW w:w="3538" w:type="dxa"/>
            <w:gridSpan w:val="2"/>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Disabled</w:t>
            </w:r>
          </w:p>
        </w:tc>
        <w:tc>
          <w:tcPr>
            <w:tcW w:w="3408" w:type="dxa"/>
            <w:gridSpan w:val="5"/>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Disabled</w:t>
            </w:r>
          </w:p>
        </w:tc>
      </w:tr>
      <w:tr w:rsidR="00131E07" w:rsidRPr="00207BE5" w:rsidTr="00DD3A3B">
        <w:trPr>
          <w:trHeight w:val="300"/>
          <w:jc w:val="center"/>
        </w:trPr>
        <w:tc>
          <w:tcPr>
            <w:tcW w:w="2140"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 xml:space="preserve">Number of </w:t>
            </w:r>
            <w:proofErr w:type="spellStart"/>
            <w:r w:rsidRPr="00710B3B">
              <w:rPr>
                <w:color w:val="000000"/>
                <w:lang w:val="en-US" w:eastAsia="zh-CN"/>
              </w:rPr>
              <w:t>Tx</w:t>
            </w:r>
            <w:proofErr w:type="spellEnd"/>
          </w:p>
        </w:tc>
        <w:tc>
          <w:tcPr>
            <w:tcW w:w="1843"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1</w:t>
            </w:r>
          </w:p>
        </w:tc>
        <w:tc>
          <w:tcPr>
            <w:tcW w:w="1695" w:type="dxa"/>
            <w:shd w:val="clear" w:color="auto" w:fill="auto"/>
            <w:vAlign w:val="center"/>
          </w:tcPr>
          <w:p w:rsidR="002D7453" w:rsidRPr="00710B3B" w:rsidRDefault="002D7453" w:rsidP="00B41693">
            <w:pPr>
              <w:spacing w:after="0"/>
              <w:jc w:val="center"/>
              <w:rPr>
                <w:color w:val="000000"/>
                <w:lang w:val="en-US" w:eastAsia="zh-CN"/>
              </w:rPr>
            </w:pPr>
            <w:r w:rsidRPr="00710B3B">
              <w:rPr>
                <w:color w:val="000000"/>
                <w:lang w:val="en-US" w:eastAsia="zh-CN"/>
              </w:rPr>
              <w:t>1, 2</w:t>
            </w:r>
          </w:p>
        </w:tc>
        <w:tc>
          <w:tcPr>
            <w:tcW w:w="1559"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1</w:t>
            </w:r>
          </w:p>
        </w:tc>
        <w:tc>
          <w:tcPr>
            <w:tcW w:w="1849" w:type="dxa"/>
            <w:gridSpan w:val="4"/>
            <w:shd w:val="clear" w:color="auto" w:fill="auto"/>
            <w:vAlign w:val="center"/>
          </w:tcPr>
          <w:p w:rsidR="002D7453" w:rsidRPr="00710B3B" w:rsidRDefault="002D7453" w:rsidP="00B41693">
            <w:pPr>
              <w:spacing w:after="0"/>
              <w:jc w:val="center"/>
              <w:rPr>
                <w:color w:val="000000"/>
                <w:lang w:val="en-US" w:eastAsia="zh-CN"/>
              </w:rPr>
            </w:pPr>
            <w:r w:rsidRPr="00710B3B">
              <w:rPr>
                <w:color w:val="000000"/>
                <w:lang w:val="en-US" w:eastAsia="zh-CN"/>
              </w:rPr>
              <w:t>1, 2</w:t>
            </w:r>
          </w:p>
        </w:tc>
      </w:tr>
      <w:tr w:rsidR="002D7453" w:rsidRPr="00207BE5" w:rsidTr="00DD3A3B">
        <w:trPr>
          <w:trHeight w:val="300"/>
          <w:jc w:val="center"/>
        </w:trPr>
        <w:tc>
          <w:tcPr>
            <w:tcW w:w="2140"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Number of Rx</w:t>
            </w:r>
          </w:p>
        </w:tc>
        <w:tc>
          <w:tcPr>
            <w:tcW w:w="3538" w:type="dxa"/>
            <w:gridSpan w:val="2"/>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2, 4, 8</w:t>
            </w:r>
          </w:p>
        </w:tc>
        <w:tc>
          <w:tcPr>
            <w:tcW w:w="3408" w:type="dxa"/>
            <w:gridSpan w:val="5"/>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2</w:t>
            </w:r>
          </w:p>
        </w:tc>
      </w:tr>
      <w:tr w:rsidR="00131E07" w:rsidRPr="00207BE5" w:rsidTr="00DD3A3B">
        <w:trPr>
          <w:trHeight w:val="300"/>
          <w:jc w:val="center"/>
        </w:trPr>
        <w:tc>
          <w:tcPr>
            <w:tcW w:w="2140"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Number of layers</w:t>
            </w:r>
          </w:p>
        </w:tc>
        <w:tc>
          <w:tcPr>
            <w:tcW w:w="1843"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1</w:t>
            </w:r>
          </w:p>
        </w:tc>
        <w:tc>
          <w:tcPr>
            <w:tcW w:w="1695" w:type="dxa"/>
            <w:shd w:val="clear" w:color="auto" w:fill="auto"/>
            <w:vAlign w:val="center"/>
          </w:tcPr>
          <w:p w:rsidR="002D7453" w:rsidRPr="00710B3B" w:rsidRDefault="002D7453" w:rsidP="00B41693">
            <w:pPr>
              <w:spacing w:after="0"/>
              <w:jc w:val="center"/>
              <w:rPr>
                <w:color w:val="000000"/>
                <w:lang w:val="en-US" w:eastAsia="zh-CN"/>
              </w:rPr>
            </w:pPr>
            <w:r w:rsidRPr="00710B3B">
              <w:rPr>
                <w:color w:val="000000"/>
                <w:lang w:val="en-US" w:eastAsia="zh-CN"/>
              </w:rPr>
              <w:t>1, 2</w:t>
            </w:r>
          </w:p>
        </w:tc>
        <w:tc>
          <w:tcPr>
            <w:tcW w:w="1559"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1</w:t>
            </w:r>
          </w:p>
        </w:tc>
        <w:tc>
          <w:tcPr>
            <w:tcW w:w="1849" w:type="dxa"/>
            <w:gridSpan w:val="4"/>
            <w:shd w:val="clear" w:color="auto" w:fill="auto"/>
            <w:vAlign w:val="center"/>
          </w:tcPr>
          <w:p w:rsidR="002D7453" w:rsidRPr="00710B3B" w:rsidRDefault="002D7453" w:rsidP="00B41693">
            <w:pPr>
              <w:spacing w:after="0"/>
              <w:jc w:val="center"/>
              <w:rPr>
                <w:color w:val="000000"/>
                <w:lang w:val="en-US" w:eastAsia="zh-CN"/>
              </w:rPr>
            </w:pPr>
            <w:r w:rsidRPr="00710B3B">
              <w:rPr>
                <w:color w:val="000000"/>
                <w:lang w:val="en-US" w:eastAsia="zh-CN"/>
              </w:rPr>
              <w:t>1, 2</w:t>
            </w:r>
          </w:p>
        </w:tc>
      </w:tr>
      <w:tr w:rsidR="002D7453" w:rsidRPr="00207BE5" w:rsidTr="00DD3A3B">
        <w:trPr>
          <w:trHeight w:val="300"/>
          <w:jc w:val="center"/>
        </w:trPr>
        <w:tc>
          <w:tcPr>
            <w:tcW w:w="2140"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Transmission scheme</w:t>
            </w:r>
          </w:p>
        </w:tc>
        <w:tc>
          <w:tcPr>
            <w:tcW w:w="3538" w:type="dxa"/>
            <w:gridSpan w:val="2"/>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Identity matrix (TPMI index 0)</w:t>
            </w:r>
          </w:p>
        </w:tc>
        <w:tc>
          <w:tcPr>
            <w:tcW w:w="3408" w:type="dxa"/>
            <w:gridSpan w:val="5"/>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Identity matrix (TPMI index 0)</w:t>
            </w:r>
          </w:p>
        </w:tc>
      </w:tr>
      <w:tr w:rsidR="002D7453" w:rsidRPr="00207BE5" w:rsidTr="00DD3A3B">
        <w:trPr>
          <w:trHeight w:val="300"/>
          <w:jc w:val="center"/>
        </w:trPr>
        <w:tc>
          <w:tcPr>
            <w:tcW w:w="2140"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DMRS type</w:t>
            </w:r>
          </w:p>
        </w:tc>
        <w:tc>
          <w:tcPr>
            <w:tcW w:w="3538" w:type="dxa"/>
            <w:gridSpan w:val="2"/>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type 1</w:t>
            </w:r>
          </w:p>
        </w:tc>
        <w:tc>
          <w:tcPr>
            <w:tcW w:w="3408" w:type="dxa"/>
            <w:gridSpan w:val="5"/>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type 1</w:t>
            </w:r>
          </w:p>
        </w:tc>
      </w:tr>
      <w:tr w:rsidR="002D7453" w:rsidRPr="00207BE5" w:rsidTr="00DD3A3B">
        <w:trPr>
          <w:trHeight w:val="540"/>
          <w:jc w:val="center"/>
        </w:trPr>
        <w:tc>
          <w:tcPr>
            <w:tcW w:w="2140"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Number of DMRS symbols</w:t>
            </w:r>
          </w:p>
        </w:tc>
        <w:tc>
          <w:tcPr>
            <w:tcW w:w="3538" w:type="dxa"/>
            <w:gridSpan w:val="2"/>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 xml:space="preserve"> 1+1</w:t>
            </w:r>
          </w:p>
        </w:tc>
        <w:tc>
          <w:tcPr>
            <w:tcW w:w="1559"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1</w:t>
            </w:r>
          </w:p>
        </w:tc>
        <w:tc>
          <w:tcPr>
            <w:tcW w:w="1849" w:type="dxa"/>
            <w:gridSpan w:val="4"/>
            <w:shd w:val="clear" w:color="auto" w:fill="auto"/>
            <w:vAlign w:val="center"/>
          </w:tcPr>
          <w:p w:rsidR="002D7453" w:rsidRPr="00710B3B" w:rsidRDefault="002D7453" w:rsidP="00B41693">
            <w:pPr>
              <w:spacing w:after="0"/>
              <w:jc w:val="center"/>
              <w:rPr>
                <w:color w:val="000000"/>
                <w:lang w:val="en-US" w:eastAsia="zh-CN"/>
              </w:rPr>
            </w:pPr>
            <w:r w:rsidRPr="00710B3B">
              <w:rPr>
                <w:color w:val="000000"/>
                <w:lang w:val="en-US" w:eastAsia="zh-CN"/>
              </w:rPr>
              <w:t xml:space="preserve">1, 1+1 (low </w:t>
            </w:r>
            <w:proofErr w:type="spellStart"/>
            <w:r w:rsidRPr="00710B3B">
              <w:rPr>
                <w:color w:val="000000"/>
                <w:lang w:val="en-US" w:eastAsia="zh-CN"/>
              </w:rPr>
              <w:t>prio</w:t>
            </w:r>
            <w:proofErr w:type="spellEnd"/>
            <w:r w:rsidRPr="00710B3B">
              <w:rPr>
                <w:color w:val="000000"/>
                <w:lang w:val="en-US" w:eastAsia="zh-CN"/>
              </w:rPr>
              <w:t>)</w:t>
            </w:r>
          </w:p>
        </w:tc>
      </w:tr>
      <w:tr w:rsidR="002D7453" w:rsidRPr="00207BE5" w:rsidTr="00DD3A3B">
        <w:trPr>
          <w:trHeight w:val="300"/>
          <w:jc w:val="center"/>
        </w:trPr>
        <w:tc>
          <w:tcPr>
            <w:tcW w:w="2140"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symbols length</w:t>
            </w:r>
          </w:p>
        </w:tc>
        <w:tc>
          <w:tcPr>
            <w:tcW w:w="3538" w:type="dxa"/>
            <w:gridSpan w:val="2"/>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14</w:t>
            </w:r>
          </w:p>
        </w:tc>
        <w:tc>
          <w:tcPr>
            <w:tcW w:w="3408" w:type="dxa"/>
            <w:gridSpan w:val="5"/>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10</w:t>
            </w:r>
          </w:p>
        </w:tc>
      </w:tr>
      <w:tr w:rsidR="002D7453" w:rsidRPr="00207BE5" w:rsidTr="00DD3A3B">
        <w:trPr>
          <w:trHeight w:val="300"/>
          <w:jc w:val="center"/>
        </w:trPr>
        <w:tc>
          <w:tcPr>
            <w:tcW w:w="2140"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start symbol index</w:t>
            </w:r>
          </w:p>
        </w:tc>
        <w:tc>
          <w:tcPr>
            <w:tcW w:w="3538" w:type="dxa"/>
            <w:gridSpan w:val="2"/>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0</w:t>
            </w:r>
          </w:p>
        </w:tc>
        <w:tc>
          <w:tcPr>
            <w:tcW w:w="3408" w:type="dxa"/>
            <w:gridSpan w:val="5"/>
            <w:shd w:val="clear" w:color="auto" w:fill="auto"/>
            <w:vAlign w:val="center"/>
            <w:hideMark/>
          </w:tcPr>
          <w:p w:rsidR="002D7453" w:rsidRPr="00155C00" w:rsidRDefault="002D7453" w:rsidP="00B41693">
            <w:pPr>
              <w:spacing w:after="0"/>
              <w:jc w:val="center"/>
              <w:rPr>
                <w:lang w:val="en-US" w:eastAsia="zh-CN"/>
              </w:rPr>
            </w:pPr>
            <w:r w:rsidRPr="00710B3B">
              <w:rPr>
                <w:color w:val="000000"/>
                <w:lang w:val="en-US" w:eastAsia="zh-CN"/>
              </w:rPr>
              <w:t>0</w:t>
            </w:r>
          </w:p>
        </w:tc>
      </w:tr>
      <w:tr w:rsidR="002D7453" w:rsidRPr="00207BE5" w:rsidTr="00DD3A3B">
        <w:trPr>
          <w:trHeight w:val="804"/>
          <w:jc w:val="center"/>
        </w:trPr>
        <w:tc>
          <w:tcPr>
            <w:tcW w:w="2140"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Time domain resource allocation type</w:t>
            </w:r>
          </w:p>
        </w:tc>
        <w:tc>
          <w:tcPr>
            <w:tcW w:w="3538" w:type="dxa"/>
            <w:gridSpan w:val="2"/>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type A and B</w:t>
            </w:r>
          </w:p>
        </w:tc>
        <w:tc>
          <w:tcPr>
            <w:tcW w:w="3408" w:type="dxa"/>
            <w:gridSpan w:val="5"/>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type B</w:t>
            </w:r>
          </w:p>
        </w:tc>
      </w:tr>
      <w:tr w:rsidR="002D7453" w:rsidRPr="00207BE5" w:rsidTr="00DD3A3B">
        <w:trPr>
          <w:trHeight w:val="540"/>
          <w:jc w:val="center"/>
        </w:trPr>
        <w:tc>
          <w:tcPr>
            <w:tcW w:w="2140"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lastRenderedPageBreak/>
              <w:t>Frequency domain resource</w:t>
            </w:r>
          </w:p>
        </w:tc>
        <w:tc>
          <w:tcPr>
            <w:tcW w:w="3538" w:type="dxa"/>
            <w:gridSpan w:val="2"/>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Full applicable test bandwidth</w:t>
            </w:r>
          </w:p>
        </w:tc>
        <w:tc>
          <w:tcPr>
            <w:tcW w:w="3408" w:type="dxa"/>
            <w:gridSpan w:val="5"/>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Full applicable test bandwidth</w:t>
            </w:r>
          </w:p>
        </w:tc>
      </w:tr>
      <w:tr w:rsidR="00131E07" w:rsidRPr="00207BE5" w:rsidTr="00DD3A3B">
        <w:trPr>
          <w:trHeight w:val="300"/>
          <w:jc w:val="center"/>
        </w:trPr>
        <w:tc>
          <w:tcPr>
            <w:tcW w:w="2140"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MCS index</w:t>
            </w:r>
          </w:p>
        </w:tc>
        <w:tc>
          <w:tcPr>
            <w:tcW w:w="1843"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2, 16</w:t>
            </w:r>
          </w:p>
        </w:tc>
        <w:tc>
          <w:tcPr>
            <w:tcW w:w="1695" w:type="dxa"/>
            <w:shd w:val="clear" w:color="auto" w:fill="auto"/>
            <w:vAlign w:val="center"/>
          </w:tcPr>
          <w:p w:rsidR="002D7453" w:rsidRPr="00710B3B" w:rsidRDefault="002D7453" w:rsidP="00B41693">
            <w:pPr>
              <w:spacing w:after="0"/>
              <w:jc w:val="center"/>
              <w:rPr>
                <w:color w:val="000000"/>
                <w:lang w:val="en-US" w:eastAsia="zh-CN"/>
              </w:rPr>
            </w:pPr>
            <w:r w:rsidRPr="00710B3B">
              <w:rPr>
                <w:color w:val="000000"/>
                <w:lang w:val="en-US" w:eastAsia="zh-CN"/>
              </w:rPr>
              <w:t>2, 16, 20 (20 only for 1Tx)</w:t>
            </w:r>
          </w:p>
        </w:tc>
        <w:tc>
          <w:tcPr>
            <w:tcW w:w="1606" w:type="dxa"/>
            <w:gridSpan w:val="2"/>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2, 16</w:t>
            </w:r>
          </w:p>
        </w:tc>
        <w:tc>
          <w:tcPr>
            <w:tcW w:w="1802" w:type="dxa"/>
            <w:gridSpan w:val="3"/>
            <w:shd w:val="clear" w:color="auto" w:fill="auto"/>
            <w:vAlign w:val="center"/>
          </w:tcPr>
          <w:p w:rsidR="002D7453" w:rsidRPr="00710B3B" w:rsidRDefault="002D7453" w:rsidP="00B41693">
            <w:pPr>
              <w:spacing w:after="0"/>
              <w:jc w:val="center"/>
              <w:rPr>
                <w:color w:val="000000"/>
                <w:lang w:val="en-US" w:eastAsia="zh-CN"/>
              </w:rPr>
            </w:pPr>
            <w:r w:rsidRPr="00710B3B">
              <w:rPr>
                <w:color w:val="000000"/>
                <w:lang w:val="en-US" w:eastAsia="zh-CN"/>
              </w:rPr>
              <w:t>2, 16, 20 (20 only for 1Tx)</w:t>
            </w:r>
          </w:p>
        </w:tc>
      </w:tr>
      <w:tr w:rsidR="002D7453" w:rsidRPr="00207BE5" w:rsidTr="00DD3A3B">
        <w:trPr>
          <w:trHeight w:val="540"/>
          <w:jc w:val="center"/>
        </w:trPr>
        <w:tc>
          <w:tcPr>
            <w:tcW w:w="2140" w:type="dxa"/>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Carrier frequency (GHz)</w:t>
            </w:r>
          </w:p>
        </w:tc>
        <w:tc>
          <w:tcPr>
            <w:tcW w:w="3538" w:type="dxa"/>
            <w:gridSpan w:val="2"/>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4</w:t>
            </w:r>
          </w:p>
        </w:tc>
        <w:tc>
          <w:tcPr>
            <w:tcW w:w="3408" w:type="dxa"/>
            <w:gridSpan w:val="5"/>
            <w:shd w:val="clear" w:color="auto" w:fill="auto"/>
            <w:vAlign w:val="center"/>
            <w:hideMark/>
          </w:tcPr>
          <w:p w:rsidR="002D7453" w:rsidRPr="00710B3B" w:rsidRDefault="002D7453" w:rsidP="00B41693">
            <w:pPr>
              <w:spacing w:after="0"/>
              <w:jc w:val="center"/>
              <w:rPr>
                <w:color w:val="000000"/>
                <w:lang w:val="en-US" w:eastAsia="zh-CN"/>
              </w:rPr>
            </w:pPr>
            <w:r w:rsidRPr="00710B3B">
              <w:rPr>
                <w:color w:val="000000"/>
                <w:lang w:val="en-US" w:eastAsia="zh-CN"/>
              </w:rPr>
              <w:t>30</w:t>
            </w:r>
          </w:p>
        </w:tc>
      </w:tr>
      <w:tr w:rsidR="00131E07" w:rsidRPr="00207BE5" w:rsidTr="00DD3A3B">
        <w:trPr>
          <w:trHeight w:val="2070"/>
          <w:jc w:val="center"/>
        </w:trPr>
        <w:tc>
          <w:tcPr>
            <w:tcW w:w="2140" w:type="dxa"/>
            <w:shd w:val="clear" w:color="auto" w:fill="auto"/>
            <w:vAlign w:val="center"/>
            <w:hideMark/>
          </w:tcPr>
          <w:p w:rsidR="00131E07" w:rsidRPr="00710B3B" w:rsidRDefault="00131E07" w:rsidP="00B41693">
            <w:pPr>
              <w:spacing w:after="0"/>
              <w:jc w:val="center"/>
              <w:rPr>
                <w:color w:val="000000"/>
                <w:lang w:val="en-US" w:eastAsia="zh-CN"/>
              </w:rPr>
            </w:pPr>
            <w:r w:rsidRPr="00710B3B">
              <w:rPr>
                <w:color w:val="000000"/>
                <w:lang w:val="en-US" w:eastAsia="zh-CN"/>
              </w:rPr>
              <w:t>Propagation condition</w:t>
            </w:r>
          </w:p>
        </w:tc>
        <w:tc>
          <w:tcPr>
            <w:tcW w:w="1843" w:type="dxa"/>
            <w:shd w:val="clear" w:color="auto" w:fill="auto"/>
            <w:vAlign w:val="center"/>
          </w:tcPr>
          <w:p w:rsidR="00131E07" w:rsidRPr="00710B3B" w:rsidRDefault="00131E07" w:rsidP="00B41693">
            <w:pPr>
              <w:spacing w:after="0"/>
              <w:jc w:val="center"/>
              <w:rPr>
                <w:color w:val="000000"/>
                <w:lang w:val="en-US" w:eastAsia="zh-CN"/>
              </w:rPr>
            </w:pPr>
            <w:r w:rsidRPr="00710B3B">
              <w:rPr>
                <w:color w:val="000000"/>
                <w:lang w:val="en-US" w:eastAsia="zh-CN"/>
              </w:rPr>
              <w:t>MCS 2: TDL-B 100ns, 400 Hz</w:t>
            </w:r>
          </w:p>
          <w:p w:rsidR="00131E07" w:rsidRPr="00710B3B" w:rsidRDefault="00131E07" w:rsidP="00B41693">
            <w:pPr>
              <w:spacing w:after="0"/>
              <w:jc w:val="center"/>
              <w:rPr>
                <w:color w:val="000000"/>
                <w:lang w:val="en-US" w:eastAsia="zh-CN"/>
              </w:rPr>
            </w:pPr>
            <w:r w:rsidRPr="00710B3B">
              <w:rPr>
                <w:color w:val="000000"/>
                <w:lang w:val="en-US" w:eastAsia="zh-CN"/>
              </w:rPr>
              <w:t>MCS 16: TDL-C 300ns, 100 Hz</w:t>
            </w:r>
          </w:p>
        </w:tc>
        <w:tc>
          <w:tcPr>
            <w:tcW w:w="1695" w:type="dxa"/>
            <w:shd w:val="clear" w:color="auto" w:fill="auto"/>
            <w:vAlign w:val="center"/>
          </w:tcPr>
          <w:p w:rsidR="00131E07" w:rsidRPr="00710B3B" w:rsidRDefault="00131E07" w:rsidP="00B41693">
            <w:pPr>
              <w:spacing w:after="0"/>
              <w:jc w:val="center"/>
              <w:rPr>
                <w:color w:val="000000"/>
                <w:lang w:val="en-US" w:eastAsia="zh-CN"/>
              </w:rPr>
            </w:pPr>
            <w:r w:rsidRPr="00710B3B">
              <w:rPr>
                <w:color w:val="000000"/>
                <w:lang w:val="en-US" w:eastAsia="zh-CN"/>
              </w:rPr>
              <w:t>MCS 2: TDL-B 100ns, 400 Hz</w:t>
            </w:r>
          </w:p>
          <w:p w:rsidR="00131E07" w:rsidRPr="00710B3B" w:rsidRDefault="00131E07" w:rsidP="00B41693">
            <w:pPr>
              <w:spacing w:after="0"/>
              <w:jc w:val="center"/>
              <w:rPr>
                <w:color w:val="000000"/>
                <w:lang w:val="en-US" w:eastAsia="zh-CN"/>
              </w:rPr>
            </w:pPr>
            <w:r w:rsidRPr="00710B3B">
              <w:rPr>
                <w:color w:val="000000"/>
                <w:lang w:val="en-US" w:eastAsia="zh-CN"/>
              </w:rPr>
              <w:t>MCS 16: TDL-C 300ns, 100 Hz</w:t>
            </w:r>
          </w:p>
          <w:p w:rsidR="00131E07" w:rsidRPr="00710B3B" w:rsidRDefault="00131E07" w:rsidP="00B41693">
            <w:pPr>
              <w:spacing w:after="0"/>
              <w:jc w:val="center"/>
              <w:rPr>
                <w:color w:val="000000"/>
                <w:lang w:val="en-US" w:eastAsia="zh-CN"/>
              </w:rPr>
            </w:pPr>
            <w:r w:rsidRPr="00710B3B">
              <w:rPr>
                <w:color w:val="000000"/>
                <w:lang w:val="en-US" w:eastAsia="zh-CN"/>
              </w:rPr>
              <w:t>MCS 20: TDL-A 30ns, 10Hz</w:t>
            </w:r>
          </w:p>
        </w:tc>
        <w:tc>
          <w:tcPr>
            <w:tcW w:w="1633" w:type="dxa"/>
            <w:gridSpan w:val="3"/>
            <w:shd w:val="clear" w:color="auto" w:fill="auto"/>
            <w:vAlign w:val="center"/>
          </w:tcPr>
          <w:p w:rsidR="00131E07" w:rsidRPr="00710B3B" w:rsidRDefault="00131E07" w:rsidP="00B41693">
            <w:pPr>
              <w:spacing w:after="0"/>
              <w:jc w:val="center"/>
              <w:rPr>
                <w:color w:val="000000"/>
                <w:lang w:val="en-US" w:eastAsia="zh-CN"/>
              </w:rPr>
            </w:pPr>
            <w:r w:rsidRPr="00710B3B">
              <w:rPr>
                <w:color w:val="000000"/>
                <w:lang w:val="en-US" w:eastAsia="zh-CN"/>
              </w:rPr>
              <w:t>MCS 2: TDL-A 30ns, 300Hz</w:t>
            </w:r>
          </w:p>
          <w:p w:rsidR="00131E07" w:rsidRPr="00710B3B" w:rsidRDefault="00131E07" w:rsidP="00B41693">
            <w:pPr>
              <w:spacing w:after="0"/>
              <w:jc w:val="center"/>
              <w:rPr>
                <w:color w:val="000000"/>
                <w:lang w:val="en-US" w:eastAsia="zh-CN"/>
              </w:rPr>
            </w:pPr>
            <w:r w:rsidRPr="00710B3B">
              <w:rPr>
                <w:color w:val="000000"/>
                <w:lang w:val="en-US" w:eastAsia="zh-CN"/>
              </w:rPr>
              <w:t>MCS 16: TDL-A 30ns, 300Hz</w:t>
            </w:r>
          </w:p>
        </w:tc>
        <w:tc>
          <w:tcPr>
            <w:tcW w:w="1775" w:type="dxa"/>
            <w:gridSpan w:val="2"/>
            <w:shd w:val="clear" w:color="auto" w:fill="auto"/>
            <w:vAlign w:val="center"/>
          </w:tcPr>
          <w:p w:rsidR="00131E07" w:rsidRPr="00710B3B" w:rsidRDefault="00131E07" w:rsidP="00B41693">
            <w:pPr>
              <w:spacing w:after="0"/>
              <w:jc w:val="center"/>
              <w:rPr>
                <w:color w:val="000000"/>
                <w:lang w:val="en-US" w:eastAsia="zh-CN"/>
              </w:rPr>
            </w:pPr>
            <w:r w:rsidRPr="00710B3B">
              <w:rPr>
                <w:color w:val="000000"/>
                <w:lang w:val="en-US" w:eastAsia="zh-CN"/>
              </w:rPr>
              <w:t>MCS 2: TDL-A 30ns, 300Hz</w:t>
            </w:r>
          </w:p>
          <w:p w:rsidR="00131E07" w:rsidRPr="00710B3B" w:rsidRDefault="00131E07" w:rsidP="00B41693">
            <w:pPr>
              <w:spacing w:after="0"/>
              <w:jc w:val="center"/>
              <w:rPr>
                <w:color w:val="000000"/>
                <w:lang w:val="en-US" w:eastAsia="zh-CN"/>
              </w:rPr>
            </w:pPr>
            <w:r w:rsidRPr="00710B3B">
              <w:rPr>
                <w:color w:val="000000"/>
                <w:lang w:val="en-US" w:eastAsia="zh-CN"/>
              </w:rPr>
              <w:t>MCS 16: TDL-A 30ns, 300Hz</w:t>
            </w:r>
          </w:p>
          <w:p w:rsidR="00131E07" w:rsidRPr="00710B3B" w:rsidRDefault="00131E07" w:rsidP="00B41693">
            <w:pPr>
              <w:spacing w:after="0"/>
              <w:jc w:val="center"/>
              <w:rPr>
                <w:color w:val="000000"/>
                <w:lang w:val="en-US" w:eastAsia="zh-CN"/>
              </w:rPr>
            </w:pPr>
            <w:r w:rsidRPr="00710B3B">
              <w:rPr>
                <w:color w:val="000000"/>
                <w:lang w:val="en-US" w:eastAsia="zh-CN"/>
              </w:rPr>
              <w:t>MCS 20: TDL-A 30ns, 75Hz</w:t>
            </w:r>
          </w:p>
        </w:tc>
      </w:tr>
      <w:tr w:rsidR="00870A23" w:rsidRPr="00207BE5" w:rsidTr="00DD3A3B">
        <w:trPr>
          <w:trHeight w:val="1010"/>
          <w:jc w:val="center"/>
        </w:trPr>
        <w:tc>
          <w:tcPr>
            <w:tcW w:w="2140" w:type="dxa"/>
            <w:shd w:val="clear" w:color="auto" w:fill="auto"/>
            <w:vAlign w:val="center"/>
            <w:hideMark/>
          </w:tcPr>
          <w:p w:rsidR="00870A23" w:rsidRPr="00710B3B" w:rsidRDefault="00870A23" w:rsidP="00B41693">
            <w:pPr>
              <w:spacing w:after="0"/>
              <w:jc w:val="center"/>
              <w:rPr>
                <w:color w:val="000000"/>
                <w:lang w:val="en-US" w:eastAsia="zh-CN"/>
              </w:rPr>
            </w:pPr>
            <w:r w:rsidRPr="00710B3B">
              <w:rPr>
                <w:color w:val="000000"/>
                <w:lang w:val="en-US" w:eastAsia="zh-CN"/>
              </w:rPr>
              <w:t>SCS and BW</w:t>
            </w:r>
          </w:p>
        </w:tc>
        <w:tc>
          <w:tcPr>
            <w:tcW w:w="1843" w:type="dxa"/>
            <w:shd w:val="clear" w:color="auto" w:fill="auto"/>
            <w:vAlign w:val="center"/>
            <w:hideMark/>
          </w:tcPr>
          <w:p w:rsidR="00131E07" w:rsidRPr="00710B3B" w:rsidRDefault="00870A23" w:rsidP="00142E27">
            <w:pPr>
              <w:spacing w:after="0"/>
              <w:ind w:left="300" w:hangingChars="150" w:hanging="300"/>
              <w:rPr>
                <w:color w:val="000000"/>
                <w:lang w:val="en-US" w:eastAsia="zh-CN"/>
              </w:rPr>
            </w:pPr>
            <w:r w:rsidRPr="00710B3B">
              <w:rPr>
                <w:color w:val="000000"/>
                <w:lang w:val="en-US" w:eastAsia="zh-CN"/>
              </w:rPr>
              <w:t xml:space="preserve"> </w:t>
            </w:r>
            <w:r w:rsidR="00131E07" w:rsidRPr="00710B3B">
              <w:rPr>
                <w:color w:val="000000"/>
                <w:lang w:val="en-US" w:eastAsia="zh-CN"/>
              </w:rPr>
              <w:t xml:space="preserve">15kHz: </w:t>
            </w:r>
            <w:r w:rsidR="00B07264">
              <w:rPr>
                <w:rFonts w:hint="eastAsia"/>
                <w:color w:val="000000"/>
                <w:lang w:val="en-US" w:eastAsia="zh-CN"/>
              </w:rPr>
              <w:t>5</w:t>
            </w:r>
            <w:r w:rsidR="00B07264" w:rsidRPr="00710B3B">
              <w:rPr>
                <w:color w:val="000000"/>
                <w:lang w:val="en-US" w:eastAsia="zh-CN"/>
              </w:rPr>
              <w:t>MHz</w:t>
            </w:r>
            <w:r w:rsidR="00131E07" w:rsidRPr="00710B3B">
              <w:rPr>
                <w:color w:val="000000"/>
                <w:lang w:val="en-US" w:eastAsia="zh-CN"/>
              </w:rPr>
              <w:t>;</w:t>
            </w:r>
          </w:p>
          <w:p w:rsidR="00870A23" w:rsidRPr="00710B3B" w:rsidRDefault="00131E07" w:rsidP="00B07264">
            <w:pPr>
              <w:spacing w:after="0"/>
              <w:rPr>
                <w:color w:val="000000"/>
                <w:lang w:val="en-US" w:eastAsia="zh-CN"/>
              </w:rPr>
            </w:pPr>
            <w:r w:rsidRPr="00710B3B">
              <w:rPr>
                <w:color w:val="000000"/>
                <w:lang w:val="en-US" w:eastAsia="zh-CN"/>
              </w:rPr>
              <w:t xml:space="preserve">30kHz: </w:t>
            </w:r>
            <w:r w:rsidR="00B07264">
              <w:rPr>
                <w:rFonts w:hint="eastAsia"/>
                <w:color w:val="000000"/>
                <w:lang w:val="en-US" w:eastAsia="zh-CN"/>
              </w:rPr>
              <w:t>1</w:t>
            </w:r>
            <w:r w:rsidR="00B07264" w:rsidRPr="00710B3B">
              <w:rPr>
                <w:color w:val="000000"/>
                <w:lang w:val="en-US" w:eastAsia="zh-CN"/>
              </w:rPr>
              <w:t>0MHz</w:t>
            </w:r>
            <w:r w:rsidRPr="00710B3B">
              <w:rPr>
                <w:color w:val="000000"/>
                <w:lang w:val="en-US" w:eastAsia="zh-CN"/>
              </w:rPr>
              <w:t>;</w:t>
            </w:r>
          </w:p>
        </w:tc>
        <w:tc>
          <w:tcPr>
            <w:tcW w:w="1695" w:type="dxa"/>
            <w:shd w:val="clear" w:color="auto" w:fill="auto"/>
            <w:vAlign w:val="center"/>
          </w:tcPr>
          <w:p w:rsidR="00131E07" w:rsidRPr="00710B3B" w:rsidRDefault="00131E07" w:rsidP="00131E07">
            <w:pPr>
              <w:spacing w:after="0"/>
              <w:rPr>
                <w:color w:val="000000"/>
                <w:lang w:val="en-US" w:eastAsia="zh-CN"/>
              </w:rPr>
            </w:pPr>
            <w:r w:rsidRPr="00710B3B">
              <w:rPr>
                <w:color w:val="000000"/>
                <w:lang w:val="en-US" w:eastAsia="zh-CN"/>
              </w:rPr>
              <w:t xml:space="preserve">15kHz: </w:t>
            </w:r>
          </w:p>
          <w:p w:rsidR="00131E07" w:rsidRPr="00710B3B" w:rsidRDefault="00131E07" w:rsidP="00131E07">
            <w:pPr>
              <w:spacing w:after="0"/>
              <w:jc w:val="center"/>
              <w:rPr>
                <w:color w:val="000000"/>
                <w:lang w:val="en-US" w:eastAsia="zh-CN"/>
              </w:rPr>
            </w:pPr>
            <w:r w:rsidRPr="00710B3B">
              <w:rPr>
                <w:color w:val="000000"/>
                <w:lang w:val="en-US" w:eastAsia="zh-CN"/>
              </w:rPr>
              <w:t xml:space="preserve">5MHz, 10MHz, 20MHz; </w:t>
            </w:r>
          </w:p>
          <w:p w:rsidR="00870A23" w:rsidRPr="00710B3B" w:rsidRDefault="00131E07" w:rsidP="00131E07">
            <w:pPr>
              <w:spacing w:after="0"/>
              <w:ind w:left="300" w:hangingChars="150" w:hanging="300"/>
              <w:rPr>
                <w:color w:val="000000"/>
                <w:lang w:val="en-US" w:eastAsia="zh-CN"/>
              </w:rPr>
            </w:pPr>
            <w:r w:rsidRPr="00710B3B">
              <w:rPr>
                <w:color w:val="000000"/>
                <w:lang w:val="en-US" w:eastAsia="zh-CN"/>
              </w:rPr>
              <w:t>30kHz: 10MHz, 20MHz, 40MHz, 100MHz</w:t>
            </w:r>
          </w:p>
        </w:tc>
        <w:tc>
          <w:tcPr>
            <w:tcW w:w="1633" w:type="dxa"/>
            <w:gridSpan w:val="3"/>
            <w:shd w:val="clear" w:color="auto" w:fill="auto"/>
            <w:vAlign w:val="center"/>
          </w:tcPr>
          <w:p w:rsidR="00131E07" w:rsidRPr="00710B3B" w:rsidRDefault="00131E07" w:rsidP="00142E27">
            <w:pPr>
              <w:spacing w:after="0"/>
              <w:ind w:left="200" w:hangingChars="100" w:hanging="200"/>
              <w:rPr>
                <w:color w:val="000000"/>
                <w:lang w:val="en-US" w:eastAsia="zh-CN"/>
              </w:rPr>
            </w:pPr>
            <w:r w:rsidRPr="00710B3B">
              <w:rPr>
                <w:color w:val="000000"/>
                <w:lang w:val="en-US" w:eastAsia="zh-CN"/>
              </w:rPr>
              <w:t xml:space="preserve">60kHz: </w:t>
            </w:r>
            <w:r w:rsidR="00B07264">
              <w:rPr>
                <w:rFonts w:hint="eastAsia"/>
                <w:color w:val="000000"/>
                <w:lang w:val="en-US" w:eastAsia="zh-CN"/>
              </w:rPr>
              <w:t>5</w:t>
            </w:r>
            <w:r w:rsidR="00B07264" w:rsidRPr="00710B3B">
              <w:rPr>
                <w:color w:val="000000"/>
                <w:lang w:val="en-US" w:eastAsia="zh-CN"/>
              </w:rPr>
              <w:t>0MHz</w:t>
            </w:r>
            <w:r w:rsidRPr="00710B3B">
              <w:rPr>
                <w:color w:val="000000"/>
                <w:lang w:val="en-US" w:eastAsia="zh-CN"/>
              </w:rPr>
              <w:t>;</w:t>
            </w:r>
          </w:p>
          <w:p w:rsidR="00870A23" w:rsidRPr="00710B3B" w:rsidRDefault="00131E07" w:rsidP="00B07264">
            <w:pPr>
              <w:spacing w:after="0"/>
              <w:ind w:left="300" w:hangingChars="150" w:hanging="300"/>
              <w:rPr>
                <w:color w:val="000000"/>
                <w:lang w:val="en-US" w:eastAsia="zh-CN"/>
              </w:rPr>
            </w:pPr>
            <w:r w:rsidRPr="00710B3B">
              <w:rPr>
                <w:color w:val="000000"/>
                <w:lang w:val="en-US" w:eastAsia="zh-CN"/>
              </w:rPr>
              <w:t xml:space="preserve">120kHz: </w:t>
            </w:r>
            <w:r w:rsidR="00B07264">
              <w:rPr>
                <w:rFonts w:hint="eastAsia"/>
                <w:color w:val="000000"/>
                <w:lang w:val="en-US" w:eastAsia="zh-CN"/>
              </w:rPr>
              <w:t>5</w:t>
            </w:r>
            <w:r w:rsidRPr="00710B3B">
              <w:rPr>
                <w:color w:val="000000"/>
                <w:lang w:val="en-US" w:eastAsia="zh-CN"/>
              </w:rPr>
              <w:t>0MHz;</w:t>
            </w:r>
          </w:p>
        </w:tc>
        <w:tc>
          <w:tcPr>
            <w:tcW w:w="1775" w:type="dxa"/>
            <w:gridSpan w:val="2"/>
            <w:shd w:val="clear" w:color="auto" w:fill="auto"/>
            <w:vAlign w:val="center"/>
          </w:tcPr>
          <w:p w:rsidR="00131E07" w:rsidRPr="00710B3B" w:rsidRDefault="00131E07" w:rsidP="00142E27">
            <w:pPr>
              <w:spacing w:after="0"/>
              <w:ind w:left="300" w:hangingChars="150" w:hanging="300"/>
              <w:rPr>
                <w:color w:val="000000"/>
                <w:lang w:val="en-US" w:eastAsia="zh-CN"/>
              </w:rPr>
            </w:pPr>
            <w:r w:rsidRPr="00710B3B">
              <w:rPr>
                <w:color w:val="000000"/>
                <w:lang w:val="en-US" w:eastAsia="zh-CN"/>
              </w:rPr>
              <w:t>60kHz: 50MHz, 100MHz;</w:t>
            </w:r>
          </w:p>
          <w:p w:rsidR="00870A23" w:rsidRPr="00710B3B" w:rsidRDefault="00131E07" w:rsidP="00142E27">
            <w:pPr>
              <w:spacing w:after="0"/>
              <w:ind w:left="300" w:hangingChars="150" w:hanging="300"/>
              <w:rPr>
                <w:color w:val="000000"/>
                <w:lang w:val="en-US" w:eastAsia="zh-CN"/>
              </w:rPr>
            </w:pPr>
            <w:r w:rsidRPr="00710B3B">
              <w:rPr>
                <w:color w:val="000000"/>
                <w:lang w:val="en-US" w:eastAsia="zh-CN"/>
              </w:rPr>
              <w:t>120kHz: 50MHz, 100MHz, 200MHz</w:t>
            </w:r>
          </w:p>
        </w:tc>
      </w:tr>
      <w:tr w:rsidR="00870A23" w:rsidRPr="00207BE5" w:rsidTr="00DD3A3B">
        <w:trPr>
          <w:trHeight w:val="1112"/>
          <w:jc w:val="center"/>
        </w:trPr>
        <w:tc>
          <w:tcPr>
            <w:tcW w:w="2140" w:type="dxa"/>
            <w:shd w:val="clear" w:color="auto" w:fill="auto"/>
            <w:vAlign w:val="center"/>
            <w:hideMark/>
          </w:tcPr>
          <w:p w:rsidR="00870A23" w:rsidRPr="00207BE5" w:rsidRDefault="00870A23" w:rsidP="00B41693">
            <w:pPr>
              <w:spacing w:after="0"/>
              <w:jc w:val="center"/>
              <w:rPr>
                <w:color w:val="000000"/>
                <w:lang w:val="en-US" w:eastAsia="zh-CN"/>
              </w:rPr>
            </w:pPr>
            <w:r w:rsidRPr="00207BE5">
              <w:rPr>
                <w:color w:val="000000"/>
                <w:lang w:val="en-US" w:eastAsia="zh-CN"/>
              </w:rPr>
              <w:t>PTRS</w:t>
            </w:r>
          </w:p>
        </w:tc>
        <w:tc>
          <w:tcPr>
            <w:tcW w:w="3538" w:type="dxa"/>
            <w:gridSpan w:val="2"/>
            <w:shd w:val="clear" w:color="auto" w:fill="auto"/>
            <w:vAlign w:val="center"/>
            <w:hideMark/>
          </w:tcPr>
          <w:p w:rsidR="00870A23" w:rsidRPr="00207BE5" w:rsidRDefault="00870A23" w:rsidP="00B41693">
            <w:pPr>
              <w:spacing w:after="0"/>
              <w:jc w:val="center"/>
              <w:rPr>
                <w:color w:val="000000"/>
                <w:lang w:val="en-US" w:eastAsia="zh-CN"/>
              </w:rPr>
            </w:pPr>
            <w:r w:rsidRPr="00207BE5">
              <w:rPr>
                <w:color w:val="000000"/>
                <w:lang w:val="en-US" w:eastAsia="zh-CN"/>
              </w:rPr>
              <w:t>Not configured</w:t>
            </w:r>
          </w:p>
        </w:tc>
        <w:tc>
          <w:tcPr>
            <w:tcW w:w="3408" w:type="dxa"/>
            <w:gridSpan w:val="5"/>
            <w:shd w:val="clear" w:color="auto" w:fill="auto"/>
            <w:vAlign w:val="center"/>
            <w:hideMark/>
          </w:tcPr>
          <w:p w:rsidR="00870A23" w:rsidRPr="00207BE5" w:rsidRDefault="00870A23" w:rsidP="00B41693">
            <w:pPr>
              <w:spacing w:after="0"/>
              <w:jc w:val="center"/>
              <w:rPr>
                <w:color w:val="000000"/>
                <w:lang w:val="en-US" w:eastAsia="zh-CN"/>
              </w:rPr>
            </w:pPr>
            <w:r w:rsidRPr="00207BE5">
              <w:rPr>
                <w:color w:val="000000"/>
                <w:lang w:val="en-US" w:eastAsia="zh-CN"/>
              </w:rPr>
              <w:t>QPSK: Not configured</w:t>
            </w:r>
          </w:p>
          <w:p w:rsidR="00870A23" w:rsidRPr="00207BE5" w:rsidRDefault="00870A23" w:rsidP="00B41693">
            <w:pPr>
              <w:spacing w:after="0"/>
              <w:jc w:val="center"/>
              <w:rPr>
                <w:color w:val="000000"/>
                <w:lang w:val="en-US" w:eastAsia="zh-CN"/>
              </w:rPr>
            </w:pPr>
            <w:r w:rsidRPr="00207BE5">
              <w:rPr>
                <w:color w:val="000000"/>
                <w:lang w:val="en-US" w:eastAsia="zh-CN"/>
              </w:rPr>
              <w:t xml:space="preserve">16 and 64 QAM: (Configured with KPTRS =2, LPTRS =1) and (not configured, low </w:t>
            </w:r>
            <w:proofErr w:type="spellStart"/>
            <w:r w:rsidRPr="00207BE5">
              <w:rPr>
                <w:color w:val="000000"/>
                <w:lang w:val="en-US" w:eastAsia="zh-CN"/>
              </w:rPr>
              <w:t>prio</w:t>
            </w:r>
            <w:proofErr w:type="spellEnd"/>
            <w:r w:rsidRPr="00207BE5">
              <w:rPr>
                <w:color w:val="000000"/>
                <w:lang w:val="en-US" w:eastAsia="zh-CN"/>
              </w:rPr>
              <w:t>)</w:t>
            </w:r>
          </w:p>
        </w:tc>
      </w:tr>
      <w:tr w:rsidR="002D7453" w:rsidRPr="00207BE5" w:rsidTr="00DD3A3B">
        <w:trPr>
          <w:trHeight w:val="300"/>
          <w:jc w:val="center"/>
        </w:trPr>
        <w:tc>
          <w:tcPr>
            <w:tcW w:w="2140" w:type="dxa"/>
            <w:shd w:val="clear" w:color="auto" w:fill="auto"/>
            <w:vAlign w:val="center"/>
            <w:hideMark/>
          </w:tcPr>
          <w:p w:rsidR="002D7453" w:rsidRPr="00207BE5" w:rsidRDefault="002D7453" w:rsidP="00B41693">
            <w:pPr>
              <w:spacing w:after="0"/>
              <w:jc w:val="center"/>
              <w:rPr>
                <w:color w:val="000000"/>
                <w:lang w:val="en-US" w:eastAsia="zh-CN"/>
              </w:rPr>
            </w:pPr>
            <w:r w:rsidRPr="00207BE5">
              <w:rPr>
                <w:color w:val="000000"/>
                <w:lang w:val="en-US" w:eastAsia="zh-CN"/>
              </w:rPr>
              <w:t>Timing offset</w:t>
            </w:r>
          </w:p>
        </w:tc>
        <w:tc>
          <w:tcPr>
            <w:tcW w:w="3538" w:type="dxa"/>
            <w:gridSpan w:val="2"/>
            <w:shd w:val="clear" w:color="auto" w:fill="auto"/>
            <w:vAlign w:val="center"/>
            <w:hideMark/>
          </w:tcPr>
          <w:p w:rsidR="002D7453" w:rsidRPr="00207BE5" w:rsidRDefault="002D7453" w:rsidP="00B41693">
            <w:pPr>
              <w:spacing w:after="0"/>
              <w:jc w:val="center"/>
              <w:rPr>
                <w:color w:val="000000"/>
                <w:lang w:val="en-US" w:eastAsia="zh-CN"/>
              </w:rPr>
            </w:pPr>
            <w:r w:rsidRPr="00207BE5">
              <w:rPr>
                <w:color w:val="000000"/>
                <w:lang w:val="en-US" w:eastAsia="zh-CN"/>
              </w:rPr>
              <w:t>0</w:t>
            </w:r>
          </w:p>
        </w:tc>
        <w:tc>
          <w:tcPr>
            <w:tcW w:w="3408" w:type="dxa"/>
            <w:gridSpan w:val="5"/>
            <w:shd w:val="clear" w:color="auto" w:fill="auto"/>
            <w:vAlign w:val="center"/>
            <w:hideMark/>
          </w:tcPr>
          <w:p w:rsidR="002D7453" w:rsidRPr="00207BE5" w:rsidRDefault="002D7453" w:rsidP="00B41693">
            <w:pPr>
              <w:spacing w:after="0"/>
              <w:jc w:val="center"/>
              <w:rPr>
                <w:color w:val="000000"/>
                <w:lang w:val="en-US" w:eastAsia="zh-CN"/>
              </w:rPr>
            </w:pPr>
            <w:r w:rsidRPr="00207BE5">
              <w:rPr>
                <w:color w:val="000000"/>
                <w:lang w:val="en-US" w:eastAsia="zh-CN"/>
              </w:rPr>
              <w:t>0</w:t>
            </w:r>
          </w:p>
        </w:tc>
      </w:tr>
      <w:tr w:rsidR="002D7453" w:rsidRPr="00207BE5" w:rsidTr="00DD3A3B">
        <w:trPr>
          <w:trHeight w:val="300"/>
          <w:jc w:val="center"/>
        </w:trPr>
        <w:tc>
          <w:tcPr>
            <w:tcW w:w="2140" w:type="dxa"/>
            <w:shd w:val="clear" w:color="auto" w:fill="auto"/>
            <w:vAlign w:val="center"/>
            <w:hideMark/>
          </w:tcPr>
          <w:p w:rsidR="002D7453" w:rsidRPr="00207BE5" w:rsidRDefault="002D7453" w:rsidP="00B41693">
            <w:pPr>
              <w:spacing w:after="0"/>
              <w:jc w:val="center"/>
              <w:rPr>
                <w:color w:val="000000"/>
                <w:lang w:val="en-US" w:eastAsia="zh-CN"/>
              </w:rPr>
            </w:pPr>
            <w:r w:rsidRPr="00207BE5">
              <w:rPr>
                <w:color w:val="000000"/>
                <w:lang w:val="en-US" w:eastAsia="zh-CN"/>
              </w:rPr>
              <w:t>Frequency offset</w:t>
            </w:r>
          </w:p>
        </w:tc>
        <w:tc>
          <w:tcPr>
            <w:tcW w:w="3538" w:type="dxa"/>
            <w:gridSpan w:val="2"/>
            <w:shd w:val="clear" w:color="auto" w:fill="auto"/>
            <w:vAlign w:val="center"/>
            <w:hideMark/>
          </w:tcPr>
          <w:p w:rsidR="002D7453" w:rsidRPr="00207BE5" w:rsidRDefault="002D7453" w:rsidP="00B41693">
            <w:pPr>
              <w:spacing w:after="0"/>
              <w:jc w:val="center"/>
              <w:rPr>
                <w:color w:val="000000"/>
                <w:lang w:val="en-US" w:eastAsia="zh-CN"/>
              </w:rPr>
            </w:pPr>
            <w:r w:rsidRPr="00207BE5">
              <w:rPr>
                <w:color w:val="000000"/>
                <w:lang w:val="en-US" w:eastAsia="zh-CN"/>
              </w:rPr>
              <w:t>0</w:t>
            </w:r>
          </w:p>
        </w:tc>
        <w:tc>
          <w:tcPr>
            <w:tcW w:w="3408" w:type="dxa"/>
            <w:gridSpan w:val="5"/>
            <w:shd w:val="clear" w:color="auto" w:fill="auto"/>
            <w:vAlign w:val="center"/>
            <w:hideMark/>
          </w:tcPr>
          <w:p w:rsidR="002D7453" w:rsidRPr="00207BE5" w:rsidRDefault="002D7453" w:rsidP="00B41693">
            <w:pPr>
              <w:spacing w:after="0"/>
              <w:jc w:val="center"/>
              <w:rPr>
                <w:color w:val="000000"/>
                <w:lang w:val="en-US" w:eastAsia="zh-CN"/>
              </w:rPr>
            </w:pPr>
            <w:r w:rsidRPr="00207BE5">
              <w:rPr>
                <w:color w:val="000000"/>
                <w:lang w:val="en-US" w:eastAsia="zh-CN"/>
              </w:rPr>
              <w:t>0</w:t>
            </w:r>
          </w:p>
        </w:tc>
      </w:tr>
      <w:tr w:rsidR="002D7453" w:rsidRPr="00207BE5" w:rsidTr="00DD3A3B">
        <w:trPr>
          <w:trHeight w:val="1068"/>
          <w:jc w:val="center"/>
        </w:trPr>
        <w:tc>
          <w:tcPr>
            <w:tcW w:w="2140" w:type="dxa"/>
            <w:shd w:val="clear" w:color="auto" w:fill="auto"/>
            <w:vAlign w:val="center"/>
            <w:hideMark/>
          </w:tcPr>
          <w:p w:rsidR="002D7453" w:rsidRPr="00207BE5" w:rsidRDefault="002D7453" w:rsidP="00B41693">
            <w:pPr>
              <w:spacing w:after="0"/>
              <w:jc w:val="center"/>
              <w:rPr>
                <w:color w:val="000000"/>
                <w:lang w:val="en-US" w:eastAsia="zh-CN"/>
              </w:rPr>
            </w:pPr>
            <w:r w:rsidRPr="00207BE5">
              <w:rPr>
                <w:color w:val="000000"/>
                <w:lang w:val="en-US" w:eastAsia="zh-CN"/>
              </w:rPr>
              <w:t>Code block group, Frequency hopping, Limited buffer rate matching</w:t>
            </w:r>
          </w:p>
        </w:tc>
        <w:tc>
          <w:tcPr>
            <w:tcW w:w="3538" w:type="dxa"/>
            <w:gridSpan w:val="2"/>
            <w:shd w:val="clear" w:color="auto" w:fill="auto"/>
            <w:vAlign w:val="center"/>
            <w:hideMark/>
          </w:tcPr>
          <w:p w:rsidR="002D7453" w:rsidRPr="00207BE5" w:rsidRDefault="002D7453" w:rsidP="00B41693">
            <w:pPr>
              <w:spacing w:after="0"/>
              <w:jc w:val="center"/>
              <w:rPr>
                <w:color w:val="000000"/>
                <w:lang w:val="en-US" w:eastAsia="zh-CN"/>
              </w:rPr>
            </w:pPr>
            <w:r w:rsidRPr="00207BE5">
              <w:rPr>
                <w:color w:val="000000"/>
                <w:lang w:val="en-US" w:eastAsia="zh-CN"/>
              </w:rPr>
              <w:t>Disabled</w:t>
            </w:r>
          </w:p>
        </w:tc>
        <w:tc>
          <w:tcPr>
            <w:tcW w:w="3408" w:type="dxa"/>
            <w:gridSpan w:val="5"/>
            <w:shd w:val="clear" w:color="auto" w:fill="auto"/>
            <w:vAlign w:val="center"/>
            <w:hideMark/>
          </w:tcPr>
          <w:p w:rsidR="002D7453" w:rsidRPr="00207BE5" w:rsidRDefault="002D7453" w:rsidP="00B41693">
            <w:pPr>
              <w:spacing w:after="0"/>
              <w:jc w:val="center"/>
              <w:rPr>
                <w:color w:val="000000"/>
                <w:lang w:val="en-US" w:eastAsia="zh-CN"/>
              </w:rPr>
            </w:pPr>
            <w:r w:rsidRPr="00207BE5">
              <w:rPr>
                <w:color w:val="000000"/>
                <w:lang w:val="en-US" w:eastAsia="zh-CN"/>
              </w:rPr>
              <w:t>Disabled</w:t>
            </w:r>
          </w:p>
        </w:tc>
      </w:tr>
      <w:tr w:rsidR="002D7453" w:rsidRPr="00207BE5" w:rsidTr="00DD3A3B">
        <w:trPr>
          <w:trHeight w:val="540"/>
          <w:jc w:val="center"/>
        </w:trPr>
        <w:tc>
          <w:tcPr>
            <w:tcW w:w="2140" w:type="dxa"/>
            <w:shd w:val="clear" w:color="auto" w:fill="auto"/>
            <w:vAlign w:val="center"/>
            <w:hideMark/>
          </w:tcPr>
          <w:p w:rsidR="002D7453" w:rsidRPr="00207BE5" w:rsidRDefault="002D7453" w:rsidP="00B41693">
            <w:pPr>
              <w:spacing w:after="0"/>
              <w:jc w:val="center"/>
              <w:rPr>
                <w:color w:val="000000"/>
                <w:lang w:val="en-US" w:eastAsia="zh-CN"/>
              </w:rPr>
            </w:pPr>
            <w:r w:rsidRPr="00207BE5">
              <w:rPr>
                <w:color w:val="000000"/>
                <w:lang w:val="en-US" w:eastAsia="zh-CN"/>
              </w:rPr>
              <w:t xml:space="preserve">Number of HARQ transmissions </w:t>
            </w:r>
          </w:p>
        </w:tc>
        <w:tc>
          <w:tcPr>
            <w:tcW w:w="3538" w:type="dxa"/>
            <w:gridSpan w:val="2"/>
            <w:shd w:val="clear" w:color="auto" w:fill="auto"/>
            <w:vAlign w:val="center"/>
            <w:hideMark/>
          </w:tcPr>
          <w:p w:rsidR="002D7453" w:rsidRPr="00207BE5" w:rsidRDefault="002D7453" w:rsidP="00B41693">
            <w:pPr>
              <w:spacing w:after="0"/>
              <w:jc w:val="center"/>
              <w:rPr>
                <w:color w:val="000000"/>
                <w:lang w:val="en-US" w:eastAsia="zh-CN"/>
              </w:rPr>
            </w:pPr>
            <w:r w:rsidRPr="00207BE5">
              <w:rPr>
                <w:color w:val="000000"/>
                <w:lang w:val="en-US" w:eastAsia="zh-CN"/>
              </w:rPr>
              <w:t>4</w:t>
            </w:r>
          </w:p>
        </w:tc>
        <w:tc>
          <w:tcPr>
            <w:tcW w:w="3408" w:type="dxa"/>
            <w:gridSpan w:val="5"/>
            <w:shd w:val="clear" w:color="auto" w:fill="auto"/>
            <w:vAlign w:val="center"/>
            <w:hideMark/>
          </w:tcPr>
          <w:p w:rsidR="002D7453" w:rsidRPr="00207BE5" w:rsidRDefault="002D7453" w:rsidP="00B41693">
            <w:pPr>
              <w:spacing w:after="0"/>
              <w:jc w:val="center"/>
              <w:rPr>
                <w:color w:val="000000"/>
                <w:lang w:val="en-US" w:eastAsia="zh-CN"/>
              </w:rPr>
            </w:pPr>
            <w:r w:rsidRPr="00207BE5">
              <w:rPr>
                <w:color w:val="000000"/>
                <w:lang w:val="en-US" w:eastAsia="zh-CN"/>
              </w:rPr>
              <w:t>4</w:t>
            </w:r>
          </w:p>
        </w:tc>
      </w:tr>
      <w:tr w:rsidR="00DD3A3B" w:rsidRPr="00207BE5" w:rsidTr="00DD3A3B">
        <w:trPr>
          <w:trHeight w:val="540"/>
          <w:jc w:val="center"/>
        </w:trPr>
        <w:tc>
          <w:tcPr>
            <w:tcW w:w="2140" w:type="dxa"/>
            <w:shd w:val="clear" w:color="auto" w:fill="auto"/>
            <w:vAlign w:val="center"/>
            <w:hideMark/>
          </w:tcPr>
          <w:p w:rsidR="002D7453" w:rsidRPr="00207BE5" w:rsidRDefault="002D7453" w:rsidP="00B41693">
            <w:pPr>
              <w:spacing w:after="0"/>
              <w:jc w:val="center"/>
              <w:rPr>
                <w:color w:val="000000"/>
                <w:lang w:val="en-US" w:eastAsia="zh-CN"/>
              </w:rPr>
            </w:pPr>
            <w:r w:rsidRPr="00207BE5">
              <w:rPr>
                <w:color w:val="000000"/>
                <w:lang w:val="en-US" w:eastAsia="zh-CN"/>
              </w:rPr>
              <w:t>Testing metric</w:t>
            </w:r>
          </w:p>
        </w:tc>
        <w:tc>
          <w:tcPr>
            <w:tcW w:w="1843" w:type="dxa"/>
            <w:shd w:val="clear" w:color="auto" w:fill="auto"/>
            <w:vAlign w:val="center"/>
            <w:hideMark/>
          </w:tcPr>
          <w:p w:rsidR="002D7453" w:rsidRPr="00207BE5" w:rsidRDefault="002D7453" w:rsidP="00B41693">
            <w:pPr>
              <w:spacing w:after="0"/>
              <w:jc w:val="center"/>
              <w:rPr>
                <w:color w:val="000000"/>
                <w:lang w:val="en-US" w:eastAsia="zh-CN"/>
              </w:rPr>
            </w:pPr>
            <w:r w:rsidRPr="00207BE5">
              <w:rPr>
                <w:color w:val="000000"/>
                <w:lang w:val="en-US" w:eastAsia="zh-CN"/>
              </w:rPr>
              <w:t>SNR @</w:t>
            </w:r>
            <w:r>
              <w:rPr>
                <w:rFonts w:hint="eastAsia"/>
                <w:color w:val="000000"/>
                <w:lang w:val="en-US" w:eastAsia="zh-CN"/>
              </w:rPr>
              <w:t>3</w:t>
            </w:r>
            <w:r w:rsidRPr="00207BE5">
              <w:rPr>
                <w:color w:val="000000"/>
                <w:lang w:val="en-US" w:eastAsia="zh-CN"/>
              </w:rPr>
              <w:t>0% of maximum throughput</w:t>
            </w:r>
          </w:p>
        </w:tc>
        <w:tc>
          <w:tcPr>
            <w:tcW w:w="1695" w:type="dxa"/>
            <w:shd w:val="clear" w:color="auto" w:fill="auto"/>
            <w:vAlign w:val="center"/>
          </w:tcPr>
          <w:p w:rsidR="002D7453" w:rsidRPr="00207BE5" w:rsidRDefault="002D7453" w:rsidP="00B41693">
            <w:pPr>
              <w:spacing w:after="0"/>
              <w:jc w:val="center"/>
              <w:rPr>
                <w:color w:val="000000"/>
                <w:lang w:val="en-US" w:eastAsia="zh-CN"/>
              </w:rPr>
            </w:pPr>
            <w:r w:rsidRPr="00207BE5">
              <w:rPr>
                <w:color w:val="000000"/>
                <w:lang w:val="en-US" w:eastAsia="zh-CN"/>
              </w:rPr>
              <w:t>SNR @70% of maximum throughput</w:t>
            </w:r>
          </w:p>
        </w:tc>
        <w:tc>
          <w:tcPr>
            <w:tcW w:w="1695" w:type="dxa"/>
            <w:gridSpan w:val="4"/>
            <w:shd w:val="clear" w:color="auto" w:fill="auto"/>
            <w:vAlign w:val="center"/>
            <w:hideMark/>
          </w:tcPr>
          <w:p w:rsidR="002D7453" w:rsidRPr="00207BE5" w:rsidRDefault="002D7453" w:rsidP="00B41693">
            <w:pPr>
              <w:spacing w:after="0"/>
              <w:jc w:val="center"/>
              <w:rPr>
                <w:color w:val="000000"/>
                <w:lang w:val="en-US" w:eastAsia="zh-CN"/>
              </w:rPr>
            </w:pPr>
            <w:r w:rsidRPr="00207BE5">
              <w:rPr>
                <w:color w:val="000000"/>
                <w:lang w:val="en-US" w:eastAsia="zh-CN"/>
              </w:rPr>
              <w:t>SNR @</w:t>
            </w:r>
            <w:r>
              <w:rPr>
                <w:rFonts w:hint="eastAsia"/>
                <w:color w:val="000000"/>
                <w:lang w:val="en-US" w:eastAsia="zh-CN"/>
              </w:rPr>
              <w:t>3</w:t>
            </w:r>
            <w:r w:rsidRPr="00207BE5">
              <w:rPr>
                <w:color w:val="000000"/>
                <w:lang w:val="en-US" w:eastAsia="zh-CN"/>
              </w:rPr>
              <w:t>0% of maximum throughput</w:t>
            </w:r>
          </w:p>
        </w:tc>
        <w:tc>
          <w:tcPr>
            <w:tcW w:w="1713" w:type="dxa"/>
            <w:shd w:val="clear" w:color="auto" w:fill="auto"/>
            <w:vAlign w:val="center"/>
          </w:tcPr>
          <w:p w:rsidR="002D7453" w:rsidRPr="00207BE5" w:rsidRDefault="002D7453" w:rsidP="00B41693">
            <w:pPr>
              <w:spacing w:after="0"/>
              <w:jc w:val="center"/>
              <w:rPr>
                <w:color w:val="000000"/>
                <w:lang w:val="en-US" w:eastAsia="zh-CN"/>
              </w:rPr>
            </w:pPr>
            <w:r w:rsidRPr="00207BE5">
              <w:rPr>
                <w:color w:val="000000"/>
                <w:lang w:val="en-US" w:eastAsia="zh-CN"/>
              </w:rPr>
              <w:t>SNR @70% of maximum throughput</w:t>
            </w:r>
          </w:p>
        </w:tc>
      </w:tr>
    </w:tbl>
    <w:p w:rsidR="002D7453" w:rsidRDefault="002D7453" w:rsidP="002D7453">
      <w:pPr>
        <w:rPr>
          <w:sz w:val="21"/>
          <w:szCs w:val="21"/>
          <w:lang w:eastAsia="zh-CN"/>
        </w:rPr>
      </w:pPr>
    </w:p>
    <w:p w:rsidR="00B07264" w:rsidRPr="0058687F" w:rsidRDefault="00B07264" w:rsidP="00B07264">
      <w:pPr>
        <w:ind w:firstLineChars="100" w:firstLine="210"/>
        <w:rPr>
          <w:sz w:val="21"/>
          <w:szCs w:val="21"/>
          <w:lang w:eastAsia="zh-CN"/>
        </w:rPr>
      </w:pPr>
      <w:r>
        <w:rPr>
          <w:rFonts w:hint="eastAsia"/>
          <w:sz w:val="21"/>
          <w:szCs w:val="21"/>
          <w:lang w:eastAsia="zh-CN"/>
        </w:rPr>
        <w:t xml:space="preserve">Table A5-2 </w:t>
      </w:r>
      <w:r w:rsidRPr="00207BE5">
        <w:rPr>
          <w:sz w:val="21"/>
          <w:szCs w:val="21"/>
          <w:lang w:eastAsia="zh-CN"/>
        </w:rPr>
        <w:t xml:space="preserve">Test Parameters for </w:t>
      </w:r>
      <w:r>
        <w:rPr>
          <w:rFonts w:hint="eastAsia"/>
          <w:sz w:val="21"/>
          <w:szCs w:val="21"/>
          <w:lang w:eastAsia="zh-CN"/>
        </w:rPr>
        <w:t>DFT-s</w:t>
      </w:r>
      <w:r w:rsidRPr="00207BE5">
        <w:rPr>
          <w:sz w:val="21"/>
          <w:szCs w:val="21"/>
          <w:lang w:eastAsia="zh-CN"/>
        </w:rPr>
        <w:t>-OFDM</w:t>
      </w:r>
      <w:r>
        <w:rPr>
          <w:rFonts w:hint="eastAsia"/>
          <w:sz w:val="21"/>
          <w:szCs w:val="21"/>
          <w:lang w:eastAsia="zh-CN"/>
        </w:rPr>
        <w:t xml:space="preserve"> </w:t>
      </w:r>
      <w:r w:rsidR="00B816E8">
        <w:rPr>
          <w:rFonts w:hint="eastAsia"/>
          <w:sz w:val="21"/>
          <w:szCs w:val="21"/>
          <w:lang w:eastAsia="zh-CN"/>
        </w:rPr>
        <w:t>with</w:t>
      </w:r>
      <w:r>
        <w:rPr>
          <w:rFonts w:hint="eastAsia"/>
          <w:sz w:val="21"/>
          <w:szCs w:val="21"/>
          <w:lang w:eastAsia="zh-CN"/>
        </w:rPr>
        <w:t xml:space="preserve"> 30% </w:t>
      </w:r>
      <w:r w:rsidR="00B816E8">
        <w:rPr>
          <w:rFonts w:hint="eastAsia"/>
          <w:sz w:val="21"/>
          <w:szCs w:val="21"/>
          <w:lang w:eastAsia="zh-CN"/>
        </w:rPr>
        <w:t xml:space="preserve">throughput metric </w:t>
      </w:r>
      <w:r>
        <w:rPr>
          <w:rFonts w:hint="eastAsia"/>
          <w:sz w:val="21"/>
          <w:szCs w:val="21"/>
          <w:lang w:eastAsia="zh-CN"/>
        </w:rPr>
        <w:t>(70% throughput metric</w:t>
      </w:r>
      <w:r w:rsidR="00B816E8">
        <w:rPr>
          <w:rFonts w:hint="eastAsia"/>
          <w:sz w:val="21"/>
          <w:szCs w:val="21"/>
          <w:lang w:eastAsia="zh-CN"/>
        </w:rPr>
        <w:t xml:space="preserve"> for comparison</w:t>
      </w:r>
      <w:r>
        <w:rPr>
          <w:rFonts w:hint="eastAsia"/>
          <w:sz w:val="21"/>
          <w:szCs w:val="21"/>
          <w:lang w:eastAsia="zh-CN"/>
        </w:rPr>
        <w:t>)</w:t>
      </w:r>
    </w:p>
    <w:tbl>
      <w:tblPr>
        <w:tblW w:w="9371" w:type="dxa"/>
        <w:tblInd w:w="93" w:type="dxa"/>
        <w:tblLook w:val="04A0" w:firstRow="1" w:lastRow="0" w:firstColumn="1" w:lastColumn="0" w:noHBand="0" w:noVBand="1"/>
      </w:tblPr>
      <w:tblGrid>
        <w:gridCol w:w="2194"/>
        <w:gridCol w:w="1507"/>
        <w:gridCol w:w="1902"/>
        <w:gridCol w:w="1783"/>
        <w:gridCol w:w="142"/>
        <w:gridCol w:w="1843"/>
      </w:tblGrid>
      <w:tr w:rsidR="00CC74D7" w:rsidRPr="00CC74D7" w:rsidTr="00BC44DD">
        <w:trPr>
          <w:trHeight w:val="300"/>
        </w:trPr>
        <w:tc>
          <w:tcPr>
            <w:tcW w:w="219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Parameter</w:t>
            </w:r>
          </w:p>
        </w:tc>
        <w:tc>
          <w:tcPr>
            <w:tcW w:w="7177" w:type="dxa"/>
            <w:gridSpan w:val="5"/>
            <w:tcBorders>
              <w:top w:val="single" w:sz="8" w:space="0" w:color="000000"/>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value</w:t>
            </w:r>
          </w:p>
        </w:tc>
      </w:tr>
      <w:tr w:rsidR="00CC74D7" w:rsidRPr="00CC74D7" w:rsidTr="00BC44DD">
        <w:trPr>
          <w:trHeight w:val="300"/>
        </w:trPr>
        <w:tc>
          <w:tcPr>
            <w:tcW w:w="2194" w:type="dxa"/>
            <w:vMerge/>
            <w:tcBorders>
              <w:top w:val="single" w:sz="8" w:space="0" w:color="000000"/>
              <w:left w:val="single" w:sz="8" w:space="0" w:color="000000"/>
              <w:bottom w:val="single" w:sz="8" w:space="0" w:color="000000"/>
              <w:right w:val="single" w:sz="8" w:space="0" w:color="000000"/>
            </w:tcBorders>
            <w:vAlign w:val="center"/>
            <w:hideMark/>
          </w:tcPr>
          <w:p w:rsidR="00CC74D7" w:rsidRPr="00CC74D7" w:rsidRDefault="00CC74D7" w:rsidP="00CC74D7">
            <w:pPr>
              <w:spacing w:after="0"/>
              <w:rPr>
                <w:color w:val="000000"/>
                <w:lang w:val="en-US" w:eastAsia="zh-CN"/>
              </w:rPr>
            </w:pP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FR1</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FR2</w:t>
            </w:r>
          </w:p>
        </w:tc>
      </w:tr>
      <w:tr w:rsidR="00CC74D7" w:rsidRPr="00CC74D7" w:rsidTr="00BC44DD">
        <w:trPr>
          <w:trHeight w:val="54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Transform precoding</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enabled</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enabled</w:t>
            </w:r>
          </w:p>
        </w:tc>
      </w:tr>
      <w:tr w:rsidR="00CC74D7" w:rsidRPr="00CC74D7" w:rsidTr="00BC44DD">
        <w:trPr>
          <w:trHeight w:val="30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 xml:space="preserve">Number of </w:t>
            </w:r>
            <w:proofErr w:type="spellStart"/>
            <w:r w:rsidRPr="00CC74D7">
              <w:rPr>
                <w:color w:val="000000"/>
                <w:lang w:val="en-US" w:eastAsia="zh-CN"/>
              </w:rPr>
              <w:t>Tx</w:t>
            </w:r>
            <w:proofErr w:type="spellEnd"/>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1</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1</w:t>
            </w:r>
          </w:p>
        </w:tc>
      </w:tr>
      <w:tr w:rsidR="00CC74D7" w:rsidRPr="00CC74D7" w:rsidTr="00BC44DD">
        <w:trPr>
          <w:trHeight w:val="30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Number of Rx</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FF0000"/>
                <w:lang w:val="en-US" w:eastAsia="zh-CN"/>
              </w:rPr>
            </w:pPr>
            <w:r w:rsidRPr="009D3972">
              <w:rPr>
                <w:color w:val="000000" w:themeColor="text1"/>
                <w:lang w:val="en-US" w:eastAsia="zh-CN"/>
              </w:rPr>
              <w:t>2, 4, 8</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2</w:t>
            </w:r>
          </w:p>
        </w:tc>
      </w:tr>
      <w:tr w:rsidR="00CC74D7" w:rsidRPr="00CC74D7" w:rsidTr="00BC44DD">
        <w:trPr>
          <w:trHeight w:val="54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Number of layers</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1</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1</w:t>
            </w:r>
          </w:p>
        </w:tc>
      </w:tr>
      <w:tr w:rsidR="00CC74D7" w:rsidRPr="00CC74D7" w:rsidTr="00BC44DD">
        <w:trPr>
          <w:trHeight w:val="30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DMRS type</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type 1</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type 1</w:t>
            </w:r>
          </w:p>
        </w:tc>
      </w:tr>
      <w:tr w:rsidR="00CC74D7" w:rsidRPr="00CC74D7" w:rsidTr="00BC44DD">
        <w:trPr>
          <w:trHeight w:val="54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Number of DMRS symbols</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1+1</w:t>
            </w:r>
          </w:p>
        </w:tc>
        <w:tc>
          <w:tcPr>
            <w:tcW w:w="1783" w:type="dxa"/>
            <w:tcBorders>
              <w:top w:val="nil"/>
              <w:left w:val="nil"/>
              <w:bottom w:val="single" w:sz="8" w:space="0" w:color="000000"/>
              <w:right w:val="single" w:sz="4" w:space="0" w:color="auto"/>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rFonts w:hint="eastAsia"/>
                <w:color w:val="000000"/>
                <w:lang w:val="en-US" w:eastAsia="zh-CN"/>
              </w:rPr>
              <w:t>1</w:t>
            </w:r>
          </w:p>
        </w:tc>
        <w:tc>
          <w:tcPr>
            <w:tcW w:w="1985" w:type="dxa"/>
            <w:gridSpan w:val="2"/>
            <w:tcBorders>
              <w:top w:val="nil"/>
              <w:left w:val="single" w:sz="4" w:space="0" w:color="auto"/>
              <w:bottom w:val="single" w:sz="8" w:space="0" w:color="000000"/>
              <w:right w:val="single" w:sz="8" w:space="0" w:color="000000"/>
            </w:tcBorders>
            <w:shd w:val="clear" w:color="auto" w:fill="auto"/>
            <w:vAlign w:val="center"/>
          </w:tcPr>
          <w:p w:rsidR="00CC74D7" w:rsidRPr="00CC74D7" w:rsidRDefault="00CC74D7" w:rsidP="00CC74D7">
            <w:pPr>
              <w:spacing w:after="0"/>
              <w:jc w:val="center"/>
              <w:rPr>
                <w:color w:val="000000"/>
                <w:lang w:val="en-US" w:eastAsia="zh-CN"/>
              </w:rPr>
            </w:pPr>
            <w:r w:rsidRPr="00CC74D7">
              <w:rPr>
                <w:color w:val="000000"/>
                <w:lang w:val="en-US" w:eastAsia="zh-CN"/>
              </w:rPr>
              <w:t xml:space="preserve">1, 1+1 (low </w:t>
            </w:r>
            <w:proofErr w:type="spellStart"/>
            <w:r w:rsidRPr="00CC74D7">
              <w:rPr>
                <w:color w:val="000000"/>
                <w:lang w:val="en-US" w:eastAsia="zh-CN"/>
              </w:rPr>
              <w:t>prio</w:t>
            </w:r>
            <w:proofErr w:type="spellEnd"/>
            <w:r w:rsidRPr="00CC74D7">
              <w:rPr>
                <w:color w:val="000000"/>
                <w:lang w:val="en-US" w:eastAsia="zh-CN"/>
              </w:rPr>
              <w:t>)</w:t>
            </w:r>
          </w:p>
        </w:tc>
        <w:bookmarkStart w:id="10" w:name="_GoBack"/>
        <w:bookmarkEnd w:id="10"/>
      </w:tr>
      <w:tr w:rsidR="00CC74D7" w:rsidRPr="00CC74D7" w:rsidTr="00BC44DD">
        <w:trPr>
          <w:trHeight w:val="30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symbols length</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14</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10</w:t>
            </w:r>
          </w:p>
        </w:tc>
      </w:tr>
      <w:tr w:rsidR="00CC74D7" w:rsidRPr="00CC74D7" w:rsidTr="00BC44DD">
        <w:trPr>
          <w:trHeight w:val="54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lastRenderedPageBreak/>
              <w:t>start symbol index</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0</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0</w:t>
            </w:r>
          </w:p>
        </w:tc>
      </w:tr>
      <w:tr w:rsidR="00CC74D7" w:rsidRPr="00CC74D7" w:rsidTr="00BC44DD">
        <w:trPr>
          <w:trHeight w:val="804"/>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Time domain resource allocation type</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type A and B</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type B</w:t>
            </w:r>
          </w:p>
        </w:tc>
      </w:tr>
      <w:tr w:rsidR="00CC74D7" w:rsidRPr="00CC74D7" w:rsidTr="00BC44DD">
        <w:trPr>
          <w:trHeight w:val="54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Frequency domain resource</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15kHz: 25 PRB; 30kHz</w:t>
            </w:r>
            <w:r w:rsidRPr="00CC74D7">
              <w:rPr>
                <w:color w:val="FF0000"/>
                <w:lang w:val="en-US" w:eastAsia="zh-CN"/>
              </w:rPr>
              <w:t>: 24 PRB (middle of test BW)</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60kHz: 30 PRB; 120kHz:  30 PRB (middle of test BW)</w:t>
            </w:r>
          </w:p>
        </w:tc>
      </w:tr>
      <w:tr w:rsidR="00CC74D7" w:rsidRPr="00CC74D7" w:rsidTr="00BC44DD">
        <w:trPr>
          <w:trHeight w:val="30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MCS index</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2</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2</w:t>
            </w:r>
          </w:p>
        </w:tc>
      </w:tr>
      <w:tr w:rsidR="00CC74D7" w:rsidRPr="00CC74D7" w:rsidTr="00BC44DD">
        <w:trPr>
          <w:trHeight w:val="54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Carrier frequency (GHz)</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4</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30</w:t>
            </w:r>
          </w:p>
        </w:tc>
      </w:tr>
      <w:tr w:rsidR="00CC74D7" w:rsidRPr="00CC74D7" w:rsidTr="00BC44DD">
        <w:trPr>
          <w:trHeight w:val="54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Propagation condition</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MCS 2: TDL-B 100ns, 400 Hz</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MCS 2: TDL-A 30ns, 300Hz</w:t>
            </w:r>
          </w:p>
        </w:tc>
      </w:tr>
      <w:tr w:rsidR="00CC74D7" w:rsidRPr="00CC74D7" w:rsidTr="00BC44DD">
        <w:trPr>
          <w:trHeight w:val="30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SCS and BW</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15kHz: 5 MHz; 30kHz: 10 MHz</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60kHz: 50</w:t>
            </w:r>
            <w:r>
              <w:rPr>
                <w:rFonts w:hint="eastAsia"/>
                <w:color w:val="000000"/>
                <w:lang w:val="en-US" w:eastAsia="zh-CN"/>
              </w:rPr>
              <w:t>MHz</w:t>
            </w:r>
            <w:r w:rsidRPr="00CC74D7">
              <w:rPr>
                <w:color w:val="000000"/>
                <w:lang w:val="en-US" w:eastAsia="zh-CN"/>
              </w:rPr>
              <w:t>; 120kHz: 50</w:t>
            </w:r>
            <w:r>
              <w:rPr>
                <w:rFonts w:hint="eastAsia"/>
                <w:color w:val="000000"/>
                <w:lang w:val="en-US" w:eastAsia="zh-CN"/>
              </w:rPr>
              <w:t>MHz</w:t>
            </w:r>
          </w:p>
        </w:tc>
      </w:tr>
      <w:tr w:rsidR="00CC74D7" w:rsidRPr="00CC74D7" w:rsidTr="00BC44DD">
        <w:trPr>
          <w:trHeight w:val="30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PTRS</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Not configured</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Not configured</w:t>
            </w:r>
          </w:p>
        </w:tc>
      </w:tr>
      <w:tr w:rsidR="00CC74D7" w:rsidRPr="00CC74D7" w:rsidTr="00BC44DD">
        <w:trPr>
          <w:trHeight w:val="30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Timing offset</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0</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0</w:t>
            </w:r>
          </w:p>
        </w:tc>
      </w:tr>
      <w:tr w:rsidR="00CC74D7" w:rsidRPr="00CC74D7" w:rsidTr="00BC44DD">
        <w:trPr>
          <w:trHeight w:val="30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Frequency offset</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0</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0</w:t>
            </w:r>
          </w:p>
        </w:tc>
      </w:tr>
      <w:tr w:rsidR="00CC74D7" w:rsidRPr="00CC74D7" w:rsidTr="00BC44DD">
        <w:trPr>
          <w:trHeight w:val="1596"/>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Code block group, Frequency hopping, Limited buffer rate matching</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Disabled</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Disabled</w:t>
            </w:r>
          </w:p>
        </w:tc>
      </w:tr>
      <w:tr w:rsidR="00CC74D7" w:rsidRPr="00CC74D7" w:rsidTr="00BC44DD">
        <w:trPr>
          <w:trHeight w:val="804"/>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 xml:space="preserve">Number of HARQ transmissions </w:t>
            </w:r>
          </w:p>
        </w:tc>
        <w:tc>
          <w:tcPr>
            <w:tcW w:w="3409" w:type="dxa"/>
            <w:gridSpan w:val="2"/>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4</w:t>
            </w:r>
          </w:p>
        </w:tc>
        <w:tc>
          <w:tcPr>
            <w:tcW w:w="3768" w:type="dxa"/>
            <w:gridSpan w:val="3"/>
            <w:tcBorders>
              <w:top w:val="nil"/>
              <w:left w:val="nil"/>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4</w:t>
            </w:r>
          </w:p>
        </w:tc>
      </w:tr>
      <w:tr w:rsidR="004F6B22" w:rsidRPr="00CC74D7" w:rsidTr="004F6B22">
        <w:trPr>
          <w:trHeight w:val="540"/>
        </w:trPr>
        <w:tc>
          <w:tcPr>
            <w:tcW w:w="2194" w:type="dxa"/>
            <w:tcBorders>
              <w:top w:val="nil"/>
              <w:left w:val="single" w:sz="8" w:space="0" w:color="000000"/>
              <w:bottom w:val="single" w:sz="8" w:space="0" w:color="000000"/>
              <w:right w:val="single" w:sz="8" w:space="0" w:color="000000"/>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Testing metric</w:t>
            </w:r>
          </w:p>
        </w:tc>
        <w:tc>
          <w:tcPr>
            <w:tcW w:w="1507" w:type="dxa"/>
            <w:tcBorders>
              <w:top w:val="nil"/>
              <w:left w:val="nil"/>
              <w:bottom w:val="single" w:sz="8" w:space="0" w:color="000000"/>
              <w:right w:val="single" w:sz="4" w:space="0" w:color="auto"/>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SNR @</w:t>
            </w:r>
            <w:r w:rsidRPr="00CC74D7">
              <w:rPr>
                <w:rFonts w:hint="eastAsia"/>
                <w:color w:val="000000"/>
                <w:lang w:val="en-US" w:eastAsia="zh-CN"/>
              </w:rPr>
              <w:t>3</w:t>
            </w:r>
            <w:r w:rsidRPr="00CC74D7">
              <w:rPr>
                <w:color w:val="000000"/>
                <w:lang w:val="en-US" w:eastAsia="zh-CN"/>
              </w:rPr>
              <w:t>0% of maximum throughput</w:t>
            </w:r>
          </w:p>
        </w:tc>
        <w:tc>
          <w:tcPr>
            <w:tcW w:w="1902" w:type="dxa"/>
            <w:tcBorders>
              <w:top w:val="nil"/>
              <w:left w:val="single" w:sz="4" w:space="0" w:color="auto"/>
              <w:bottom w:val="single" w:sz="8" w:space="0" w:color="000000"/>
              <w:right w:val="single" w:sz="8" w:space="0" w:color="000000"/>
            </w:tcBorders>
            <w:shd w:val="clear" w:color="auto" w:fill="auto"/>
            <w:vAlign w:val="center"/>
          </w:tcPr>
          <w:p w:rsidR="00CC74D7" w:rsidRPr="00CC74D7" w:rsidRDefault="00CC74D7" w:rsidP="00CC74D7">
            <w:pPr>
              <w:spacing w:after="0"/>
              <w:jc w:val="center"/>
              <w:rPr>
                <w:color w:val="000000"/>
                <w:lang w:val="en-US" w:eastAsia="zh-CN"/>
              </w:rPr>
            </w:pPr>
            <w:r w:rsidRPr="00CC74D7">
              <w:rPr>
                <w:color w:val="000000"/>
                <w:lang w:val="en-US" w:eastAsia="zh-CN"/>
              </w:rPr>
              <w:t>SNR @70% of maximum throughput</w:t>
            </w:r>
          </w:p>
        </w:tc>
        <w:tc>
          <w:tcPr>
            <w:tcW w:w="1925" w:type="dxa"/>
            <w:gridSpan w:val="2"/>
            <w:tcBorders>
              <w:top w:val="nil"/>
              <w:left w:val="nil"/>
              <w:bottom w:val="single" w:sz="8" w:space="0" w:color="000000"/>
              <w:right w:val="single" w:sz="4" w:space="0" w:color="auto"/>
            </w:tcBorders>
            <w:shd w:val="clear" w:color="auto" w:fill="auto"/>
            <w:vAlign w:val="center"/>
            <w:hideMark/>
          </w:tcPr>
          <w:p w:rsidR="00CC74D7" w:rsidRPr="00CC74D7" w:rsidRDefault="00CC74D7" w:rsidP="00CC74D7">
            <w:pPr>
              <w:spacing w:after="0"/>
              <w:jc w:val="center"/>
              <w:rPr>
                <w:color w:val="000000"/>
                <w:lang w:val="en-US" w:eastAsia="zh-CN"/>
              </w:rPr>
            </w:pPr>
            <w:r w:rsidRPr="00CC74D7">
              <w:rPr>
                <w:color w:val="000000"/>
                <w:lang w:val="en-US" w:eastAsia="zh-CN"/>
              </w:rPr>
              <w:t>SNR @</w:t>
            </w:r>
            <w:r w:rsidRPr="00CC74D7">
              <w:rPr>
                <w:rFonts w:hint="eastAsia"/>
                <w:color w:val="000000"/>
                <w:lang w:val="en-US" w:eastAsia="zh-CN"/>
              </w:rPr>
              <w:t>3</w:t>
            </w:r>
            <w:r w:rsidRPr="00CC74D7">
              <w:rPr>
                <w:color w:val="000000"/>
                <w:lang w:val="en-US" w:eastAsia="zh-CN"/>
              </w:rPr>
              <w:t>0% of maximum throughput</w:t>
            </w:r>
          </w:p>
        </w:tc>
        <w:tc>
          <w:tcPr>
            <w:tcW w:w="1843" w:type="dxa"/>
            <w:tcBorders>
              <w:top w:val="nil"/>
              <w:left w:val="single" w:sz="4" w:space="0" w:color="auto"/>
              <w:bottom w:val="single" w:sz="8" w:space="0" w:color="000000"/>
              <w:right w:val="single" w:sz="8" w:space="0" w:color="000000"/>
            </w:tcBorders>
            <w:shd w:val="clear" w:color="auto" w:fill="auto"/>
            <w:vAlign w:val="center"/>
          </w:tcPr>
          <w:p w:rsidR="00CC74D7" w:rsidRPr="00CC74D7" w:rsidRDefault="00CC74D7" w:rsidP="00CC74D7">
            <w:pPr>
              <w:spacing w:after="0"/>
              <w:jc w:val="center"/>
              <w:rPr>
                <w:color w:val="000000"/>
                <w:lang w:val="en-US" w:eastAsia="zh-CN"/>
              </w:rPr>
            </w:pPr>
            <w:r w:rsidRPr="00CC74D7">
              <w:rPr>
                <w:color w:val="000000"/>
                <w:lang w:val="en-US" w:eastAsia="zh-CN"/>
              </w:rPr>
              <w:t>SNR @70% of maximum throughput</w:t>
            </w:r>
          </w:p>
        </w:tc>
      </w:tr>
    </w:tbl>
    <w:p w:rsidR="002D7453" w:rsidRPr="00B07264" w:rsidRDefault="002D7453" w:rsidP="00142E27">
      <w:pPr>
        <w:rPr>
          <w:sz w:val="21"/>
          <w:szCs w:val="21"/>
          <w:lang w:eastAsia="zh-CN"/>
        </w:rPr>
      </w:pPr>
    </w:p>
    <w:sectPr w:rsidR="002D7453" w:rsidRPr="00B07264"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727" w:rsidRDefault="00545727">
      <w:r>
        <w:separator/>
      </w:r>
    </w:p>
  </w:endnote>
  <w:endnote w:type="continuationSeparator" w:id="0">
    <w:p w:rsidR="00545727" w:rsidRDefault="0054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727" w:rsidRDefault="00545727">
      <w:r>
        <w:separator/>
      </w:r>
    </w:p>
  </w:footnote>
  <w:footnote w:type="continuationSeparator" w:id="0">
    <w:p w:rsidR="00545727" w:rsidRDefault="005457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A86" w:rsidRDefault="00D80A8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2">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5">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8">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18">
    <w:nsid w:val="5A5C4C9D"/>
    <w:multiLevelType w:val="hybridMultilevel"/>
    <w:tmpl w:val="75BC3A14"/>
    <w:lvl w:ilvl="0" w:tplc="ED7AE450">
      <w:start w:val="7"/>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22">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3">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6"/>
  </w:num>
  <w:num w:numId="3">
    <w:abstractNumId w:val="19"/>
  </w:num>
  <w:num w:numId="4">
    <w:abstractNumId w:val="13"/>
  </w:num>
  <w:num w:numId="5">
    <w:abstractNumId w:val="11"/>
  </w:num>
  <w:num w:numId="6">
    <w:abstractNumId w:val="7"/>
  </w:num>
  <w:num w:numId="7">
    <w:abstractNumId w:val="9"/>
  </w:num>
  <w:num w:numId="8">
    <w:abstractNumId w:val="17"/>
  </w:num>
  <w:num w:numId="9">
    <w:abstractNumId w:val="1"/>
  </w:num>
  <w:num w:numId="10">
    <w:abstractNumId w:val="21"/>
  </w:num>
  <w:num w:numId="11">
    <w:abstractNumId w:val="2"/>
  </w:num>
  <w:num w:numId="12">
    <w:abstractNumId w:val="20"/>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4"/>
  </w:num>
  <w:num w:numId="22">
    <w:abstractNumId w:val="14"/>
  </w:num>
  <w:num w:numId="23">
    <w:abstractNumId w:val="16"/>
  </w:num>
  <w:num w:numId="24">
    <w:abstractNumId w:val="23"/>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4"/>
  </w:num>
  <w:num w:numId="28">
    <w:abstractNumId w:val="5"/>
  </w:num>
  <w:num w:numId="29">
    <w:abstractNumId w:val="22"/>
  </w:num>
  <w:num w:numId="30">
    <w:abstractNumId w:val="12"/>
  </w:num>
  <w:num w:numId="31">
    <w:abstractNumId w:val="0"/>
  </w:num>
  <w:num w:numId="3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0A0"/>
    <w:rsid w:val="00002A26"/>
    <w:rsid w:val="00004433"/>
    <w:rsid w:val="00005730"/>
    <w:rsid w:val="0000590A"/>
    <w:rsid w:val="000068A0"/>
    <w:rsid w:val="00006E31"/>
    <w:rsid w:val="00007AA3"/>
    <w:rsid w:val="00010B3B"/>
    <w:rsid w:val="00010B96"/>
    <w:rsid w:val="000114BD"/>
    <w:rsid w:val="0001182D"/>
    <w:rsid w:val="000118C3"/>
    <w:rsid w:val="0001372B"/>
    <w:rsid w:val="00013D50"/>
    <w:rsid w:val="0001446D"/>
    <w:rsid w:val="0001497B"/>
    <w:rsid w:val="00014B8A"/>
    <w:rsid w:val="00015119"/>
    <w:rsid w:val="00016B1D"/>
    <w:rsid w:val="00016E26"/>
    <w:rsid w:val="00020C02"/>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C38"/>
    <w:rsid w:val="00040F99"/>
    <w:rsid w:val="00041D82"/>
    <w:rsid w:val="00041E48"/>
    <w:rsid w:val="00042AAD"/>
    <w:rsid w:val="00043768"/>
    <w:rsid w:val="00044980"/>
    <w:rsid w:val="000458CA"/>
    <w:rsid w:val="00045F86"/>
    <w:rsid w:val="0005149F"/>
    <w:rsid w:val="00051B8F"/>
    <w:rsid w:val="00052707"/>
    <w:rsid w:val="00052C05"/>
    <w:rsid w:val="0005336F"/>
    <w:rsid w:val="000541F5"/>
    <w:rsid w:val="000559A0"/>
    <w:rsid w:val="0005703A"/>
    <w:rsid w:val="000577C4"/>
    <w:rsid w:val="00057B5A"/>
    <w:rsid w:val="0006041C"/>
    <w:rsid w:val="00061A49"/>
    <w:rsid w:val="000621C6"/>
    <w:rsid w:val="00062A32"/>
    <w:rsid w:val="00062D89"/>
    <w:rsid w:val="000637CC"/>
    <w:rsid w:val="00063DCE"/>
    <w:rsid w:val="00064802"/>
    <w:rsid w:val="00064EB3"/>
    <w:rsid w:val="000654AE"/>
    <w:rsid w:val="00065787"/>
    <w:rsid w:val="00065920"/>
    <w:rsid w:val="00066238"/>
    <w:rsid w:val="000677DD"/>
    <w:rsid w:val="00070DF8"/>
    <w:rsid w:val="0007249D"/>
    <w:rsid w:val="00073D07"/>
    <w:rsid w:val="00073F45"/>
    <w:rsid w:val="00074221"/>
    <w:rsid w:val="00075C38"/>
    <w:rsid w:val="000816D1"/>
    <w:rsid w:val="000818E5"/>
    <w:rsid w:val="00082385"/>
    <w:rsid w:val="00083AF1"/>
    <w:rsid w:val="00084B7B"/>
    <w:rsid w:val="0008602C"/>
    <w:rsid w:val="000866DF"/>
    <w:rsid w:val="00086F4B"/>
    <w:rsid w:val="00087042"/>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4A3"/>
    <w:rsid w:val="000A69FA"/>
    <w:rsid w:val="000A6B22"/>
    <w:rsid w:val="000B02AF"/>
    <w:rsid w:val="000B09D8"/>
    <w:rsid w:val="000B1384"/>
    <w:rsid w:val="000B1403"/>
    <w:rsid w:val="000B1CD6"/>
    <w:rsid w:val="000B1E1B"/>
    <w:rsid w:val="000B32EC"/>
    <w:rsid w:val="000B3ADF"/>
    <w:rsid w:val="000B3ECE"/>
    <w:rsid w:val="000B3EF7"/>
    <w:rsid w:val="000B6930"/>
    <w:rsid w:val="000B6E72"/>
    <w:rsid w:val="000B7709"/>
    <w:rsid w:val="000B7804"/>
    <w:rsid w:val="000B7F6C"/>
    <w:rsid w:val="000C038A"/>
    <w:rsid w:val="000C04E4"/>
    <w:rsid w:val="000C0D6E"/>
    <w:rsid w:val="000C10E8"/>
    <w:rsid w:val="000C4967"/>
    <w:rsid w:val="000C4B56"/>
    <w:rsid w:val="000C6027"/>
    <w:rsid w:val="000C6598"/>
    <w:rsid w:val="000C685F"/>
    <w:rsid w:val="000C7A4A"/>
    <w:rsid w:val="000D0364"/>
    <w:rsid w:val="000D0A23"/>
    <w:rsid w:val="000D10EE"/>
    <w:rsid w:val="000D1497"/>
    <w:rsid w:val="000D1896"/>
    <w:rsid w:val="000D3A07"/>
    <w:rsid w:val="000D464D"/>
    <w:rsid w:val="000D4A75"/>
    <w:rsid w:val="000D6144"/>
    <w:rsid w:val="000D635D"/>
    <w:rsid w:val="000E0B95"/>
    <w:rsid w:val="000E3038"/>
    <w:rsid w:val="000E3A50"/>
    <w:rsid w:val="000E5287"/>
    <w:rsid w:val="000E63FA"/>
    <w:rsid w:val="000E6D82"/>
    <w:rsid w:val="000E722C"/>
    <w:rsid w:val="000E7AEC"/>
    <w:rsid w:val="000F18F3"/>
    <w:rsid w:val="000F2354"/>
    <w:rsid w:val="000F2502"/>
    <w:rsid w:val="000F2D57"/>
    <w:rsid w:val="000F3D78"/>
    <w:rsid w:val="000F4DBD"/>
    <w:rsid w:val="000F5C34"/>
    <w:rsid w:val="000F5E33"/>
    <w:rsid w:val="000F6468"/>
    <w:rsid w:val="00101420"/>
    <w:rsid w:val="00102426"/>
    <w:rsid w:val="00102691"/>
    <w:rsid w:val="00102F3B"/>
    <w:rsid w:val="00104736"/>
    <w:rsid w:val="00104E7E"/>
    <w:rsid w:val="00105188"/>
    <w:rsid w:val="00105386"/>
    <w:rsid w:val="00106B3F"/>
    <w:rsid w:val="00106BB3"/>
    <w:rsid w:val="001076A2"/>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D"/>
    <w:rsid w:val="00126C73"/>
    <w:rsid w:val="00126E17"/>
    <w:rsid w:val="00126F43"/>
    <w:rsid w:val="00127900"/>
    <w:rsid w:val="00127ECA"/>
    <w:rsid w:val="00127F4A"/>
    <w:rsid w:val="00130309"/>
    <w:rsid w:val="00130908"/>
    <w:rsid w:val="00131132"/>
    <w:rsid w:val="001312B2"/>
    <w:rsid w:val="00131936"/>
    <w:rsid w:val="00131E07"/>
    <w:rsid w:val="00132085"/>
    <w:rsid w:val="0013215C"/>
    <w:rsid w:val="00135896"/>
    <w:rsid w:val="00137365"/>
    <w:rsid w:val="00137428"/>
    <w:rsid w:val="0014119C"/>
    <w:rsid w:val="00142E27"/>
    <w:rsid w:val="00144E86"/>
    <w:rsid w:val="00145B29"/>
    <w:rsid w:val="00145D43"/>
    <w:rsid w:val="001509D1"/>
    <w:rsid w:val="00150EA4"/>
    <w:rsid w:val="001530DD"/>
    <w:rsid w:val="001530E6"/>
    <w:rsid w:val="001531BE"/>
    <w:rsid w:val="00153331"/>
    <w:rsid w:val="00154302"/>
    <w:rsid w:val="00155106"/>
    <w:rsid w:val="001552C6"/>
    <w:rsid w:val="0015548A"/>
    <w:rsid w:val="00155C00"/>
    <w:rsid w:val="001564CC"/>
    <w:rsid w:val="00157CAC"/>
    <w:rsid w:val="0016053A"/>
    <w:rsid w:val="0016164A"/>
    <w:rsid w:val="00161CA2"/>
    <w:rsid w:val="00162040"/>
    <w:rsid w:val="0016324F"/>
    <w:rsid w:val="00164632"/>
    <w:rsid w:val="001656C1"/>
    <w:rsid w:val="0016620F"/>
    <w:rsid w:val="001666BE"/>
    <w:rsid w:val="001674EF"/>
    <w:rsid w:val="00171296"/>
    <w:rsid w:val="0017156A"/>
    <w:rsid w:val="001717C4"/>
    <w:rsid w:val="001722A5"/>
    <w:rsid w:val="0017663B"/>
    <w:rsid w:val="00181A09"/>
    <w:rsid w:val="00181B1B"/>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12DD"/>
    <w:rsid w:val="001B12E0"/>
    <w:rsid w:val="001B1EAC"/>
    <w:rsid w:val="001B1F34"/>
    <w:rsid w:val="001B23EC"/>
    <w:rsid w:val="001B45D9"/>
    <w:rsid w:val="001B4AF7"/>
    <w:rsid w:val="001B4C3A"/>
    <w:rsid w:val="001B54AF"/>
    <w:rsid w:val="001B7A65"/>
    <w:rsid w:val="001B7EB8"/>
    <w:rsid w:val="001C0781"/>
    <w:rsid w:val="001C0B37"/>
    <w:rsid w:val="001C0D2B"/>
    <w:rsid w:val="001C0DFE"/>
    <w:rsid w:val="001C1254"/>
    <w:rsid w:val="001C39BB"/>
    <w:rsid w:val="001C4206"/>
    <w:rsid w:val="001C59A0"/>
    <w:rsid w:val="001D0133"/>
    <w:rsid w:val="001D0F12"/>
    <w:rsid w:val="001D0FF7"/>
    <w:rsid w:val="001D17F6"/>
    <w:rsid w:val="001D236C"/>
    <w:rsid w:val="001D3D2D"/>
    <w:rsid w:val="001D5B45"/>
    <w:rsid w:val="001D5D98"/>
    <w:rsid w:val="001D66CA"/>
    <w:rsid w:val="001D710E"/>
    <w:rsid w:val="001E0952"/>
    <w:rsid w:val="001E153B"/>
    <w:rsid w:val="001E2038"/>
    <w:rsid w:val="001E303F"/>
    <w:rsid w:val="001E41F3"/>
    <w:rsid w:val="001E425F"/>
    <w:rsid w:val="001E43CD"/>
    <w:rsid w:val="001E4AE8"/>
    <w:rsid w:val="001E6918"/>
    <w:rsid w:val="001E6B01"/>
    <w:rsid w:val="001E7208"/>
    <w:rsid w:val="001E7B9A"/>
    <w:rsid w:val="001F12F3"/>
    <w:rsid w:val="001F171A"/>
    <w:rsid w:val="001F1CBF"/>
    <w:rsid w:val="001F2BC9"/>
    <w:rsid w:val="001F483E"/>
    <w:rsid w:val="001F4E64"/>
    <w:rsid w:val="001F57B0"/>
    <w:rsid w:val="001F6791"/>
    <w:rsid w:val="001F6E5D"/>
    <w:rsid w:val="001F7459"/>
    <w:rsid w:val="001F75CA"/>
    <w:rsid w:val="001F7FE9"/>
    <w:rsid w:val="00201084"/>
    <w:rsid w:val="002016D0"/>
    <w:rsid w:val="00202632"/>
    <w:rsid w:val="002034E0"/>
    <w:rsid w:val="0020439C"/>
    <w:rsid w:val="00205F4C"/>
    <w:rsid w:val="00207330"/>
    <w:rsid w:val="00207BE5"/>
    <w:rsid w:val="00210797"/>
    <w:rsid w:val="00210F62"/>
    <w:rsid w:val="00211043"/>
    <w:rsid w:val="00215BB5"/>
    <w:rsid w:val="0021666B"/>
    <w:rsid w:val="00217178"/>
    <w:rsid w:val="002173BC"/>
    <w:rsid w:val="00217514"/>
    <w:rsid w:val="00217677"/>
    <w:rsid w:val="0022082D"/>
    <w:rsid w:val="002213F5"/>
    <w:rsid w:val="002217C0"/>
    <w:rsid w:val="002247BA"/>
    <w:rsid w:val="00224E36"/>
    <w:rsid w:val="00224ECE"/>
    <w:rsid w:val="00225126"/>
    <w:rsid w:val="00225729"/>
    <w:rsid w:val="0022613A"/>
    <w:rsid w:val="0022665C"/>
    <w:rsid w:val="00226855"/>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7AE"/>
    <w:rsid w:val="00233D4F"/>
    <w:rsid w:val="002349F0"/>
    <w:rsid w:val="00234B5F"/>
    <w:rsid w:val="00234C9B"/>
    <w:rsid w:val="0023580C"/>
    <w:rsid w:val="002401F4"/>
    <w:rsid w:val="00241E91"/>
    <w:rsid w:val="00243A10"/>
    <w:rsid w:val="002449B8"/>
    <w:rsid w:val="00244FFA"/>
    <w:rsid w:val="00245D15"/>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347C"/>
    <w:rsid w:val="00263AFD"/>
    <w:rsid w:val="00264822"/>
    <w:rsid w:val="00266687"/>
    <w:rsid w:val="0026715B"/>
    <w:rsid w:val="00270D5F"/>
    <w:rsid w:val="00271217"/>
    <w:rsid w:val="002716CF"/>
    <w:rsid w:val="00271BDE"/>
    <w:rsid w:val="0027242A"/>
    <w:rsid w:val="002728E4"/>
    <w:rsid w:val="00273D55"/>
    <w:rsid w:val="00274757"/>
    <w:rsid w:val="00274B4E"/>
    <w:rsid w:val="00274FF8"/>
    <w:rsid w:val="00275D12"/>
    <w:rsid w:val="002762E1"/>
    <w:rsid w:val="00276468"/>
    <w:rsid w:val="002771A4"/>
    <w:rsid w:val="00281A2E"/>
    <w:rsid w:val="00282DEF"/>
    <w:rsid w:val="00282E0E"/>
    <w:rsid w:val="00283101"/>
    <w:rsid w:val="0028427B"/>
    <w:rsid w:val="00285244"/>
    <w:rsid w:val="00285AE1"/>
    <w:rsid w:val="002860C4"/>
    <w:rsid w:val="00286C65"/>
    <w:rsid w:val="002900A1"/>
    <w:rsid w:val="00291A95"/>
    <w:rsid w:val="00294DCE"/>
    <w:rsid w:val="002954C1"/>
    <w:rsid w:val="00296A60"/>
    <w:rsid w:val="002A0626"/>
    <w:rsid w:val="002A0905"/>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6DF5"/>
    <w:rsid w:val="002A77A6"/>
    <w:rsid w:val="002B0CB3"/>
    <w:rsid w:val="002B199D"/>
    <w:rsid w:val="002B1D92"/>
    <w:rsid w:val="002B2BE4"/>
    <w:rsid w:val="002B5074"/>
    <w:rsid w:val="002B51F2"/>
    <w:rsid w:val="002B5741"/>
    <w:rsid w:val="002B609F"/>
    <w:rsid w:val="002B6331"/>
    <w:rsid w:val="002B66D6"/>
    <w:rsid w:val="002B6CD6"/>
    <w:rsid w:val="002B6D46"/>
    <w:rsid w:val="002C050D"/>
    <w:rsid w:val="002C1310"/>
    <w:rsid w:val="002C217D"/>
    <w:rsid w:val="002C3059"/>
    <w:rsid w:val="002C33EB"/>
    <w:rsid w:val="002C4A4E"/>
    <w:rsid w:val="002C639A"/>
    <w:rsid w:val="002C69E8"/>
    <w:rsid w:val="002C704B"/>
    <w:rsid w:val="002D027F"/>
    <w:rsid w:val="002D2FF1"/>
    <w:rsid w:val="002D3B53"/>
    <w:rsid w:val="002D3B78"/>
    <w:rsid w:val="002D3F39"/>
    <w:rsid w:val="002D46FA"/>
    <w:rsid w:val="002D5CDC"/>
    <w:rsid w:val="002D7453"/>
    <w:rsid w:val="002E1332"/>
    <w:rsid w:val="002E1504"/>
    <w:rsid w:val="002E1A5C"/>
    <w:rsid w:val="002E3F95"/>
    <w:rsid w:val="002E4F80"/>
    <w:rsid w:val="002E555B"/>
    <w:rsid w:val="002E56BF"/>
    <w:rsid w:val="002E6EC6"/>
    <w:rsid w:val="002F0550"/>
    <w:rsid w:val="002F0AF3"/>
    <w:rsid w:val="002F0B95"/>
    <w:rsid w:val="002F1DF7"/>
    <w:rsid w:val="002F4A58"/>
    <w:rsid w:val="002F4DAF"/>
    <w:rsid w:val="002F5700"/>
    <w:rsid w:val="002F67AD"/>
    <w:rsid w:val="002F6860"/>
    <w:rsid w:val="002F6B24"/>
    <w:rsid w:val="0030121B"/>
    <w:rsid w:val="00301F3B"/>
    <w:rsid w:val="00302771"/>
    <w:rsid w:val="0030424F"/>
    <w:rsid w:val="00304D73"/>
    <w:rsid w:val="00305409"/>
    <w:rsid w:val="00306F44"/>
    <w:rsid w:val="0030782C"/>
    <w:rsid w:val="0030790B"/>
    <w:rsid w:val="00313149"/>
    <w:rsid w:val="0031383C"/>
    <w:rsid w:val="00313C39"/>
    <w:rsid w:val="0031466E"/>
    <w:rsid w:val="0031479C"/>
    <w:rsid w:val="0031558F"/>
    <w:rsid w:val="003162D7"/>
    <w:rsid w:val="00317E4A"/>
    <w:rsid w:val="0032079E"/>
    <w:rsid w:val="0032185C"/>
    <w:rsid w:val="00321AE3"/>
    <w:rsid w:val="00322026"/>
    <w:rsid w:val="0032240B"/>
    <w:rsid w:val="00324620"/>
    <w:rsid w:val="003248DB"/>
    <w:rsid w:val="00324AF4"/>
    <w:rsid w:val="0032598C"/>
    <w:rsid w:val="00325DD8"/>
    <w:rsid w:val="0032674F"/>
    <w:rsid w:val="0033027A"/>
    <w:rsid w:val="00331F2A"/>
    <w:rsid w:val="00332AD4"/>
    <w:rsid w:val="00334E61"/>
    <w:rsid w:val="00335530"/>
    <w:rsid w:val="00335C80"/>
    <w:rsid w:val="00335FCA"/>
    <w:rsid w:val="00340359"/>
    <w:rsid w:val="00340536"/>
    <w:rsid w:val="0034083F"/>
    <w:rsid w:val="003415C1"/>
    <w:rsid w:val="003417F7"/>
    <w:rsid w:val="00342275"/>
    <w:rsid w:val="0034228E"/>
    <w:rsid w:val="00342B85"/>
    <w:rsid w:val="00342FEA"/>
    <w:rsid w:val="00344067"/>
    <w:rsid w:val="00344CE0"/>
    <w:rsid w:val="00345B7F"/>
    <w:rsid w:val="00345F76"/>
    <w:rsid w:val="0034664B"/>
    <w:rsid w:val="00346816"/>
    <w:rsid w:val="00347398"/>
    <w:rsid w:val="00350259"/>
    <w:rsid w:val="0035042B"/>
    <w:rsid w:val="003504E6"/>
    <w:rsid w:val="00350691"/>
    <w:rsid w:val="003522D9"/>
    <w:rsid w:val="003543FC"/>
    <w:rsid w:val="00355428"/>
    <w:rsid w:val="00355DBD"/>
    <w:rsid w:val="00355F2B"/>
    <w:rsid w:val="00355FBF"/>
    <w:rsid w:val="00357084"/>
    <w:rsid w:val="003571A8"/>
    <w:rsid w:val="00357719"/>
    <w:rsid w:val="003605B5"/>
    <w:rsid w:val="00360D68"/>
    <w:rsid w:val="00360EB5"/>
    <w:rsid w:val="00361F2C"/>
    <w:rsid w:val="00362DA8"/>
    <w:rsid w:val="00363F13"/>
    <w:rsid w:val="00364200"/>
    <w:rsid w:val="003649FE"/>
    <w:rsid w:val="00366439"/>
    <w:rsid w:val="00366ED8"/>
    <w:rsid w:val="0037011E"/>
    <w:rsid w:val="00370F4C"/>
    <w:rsid w:val="0037142D"/>
    <w:rsid w:val="0037239A"/>
    <w:rsid w:val="003723DD"/>
    <w:rsid w:val="003742E5"/>
    <w:rsid w:val="00374893"/>
    <w:rsid w:val="00375773"/>
    <w:rsid w:val="00375868"/>
    <w:rsid w:val="00376D7C"/>
    <w:rsid w:val="0037725C"/>
    <w:rsid w:val="003778C7"/>
    <w:rsid w:val="003802A4"/>
    <w:rsid w:val="00380833"/>
    <w:rsid w:val="00382067"/>
    <w:rsid w:val="00382341"/>
    <w:rsid w:val="003828EE"/>
    <w:rsid w:val="00382FEA"/>
    <w:rsid w:val="00383048"/>
    <w:rsid w:val="0038328A"/>
    <w:rsid w:val="0038403F"/>
    <w:rsid w:val="00384821"/>
    <w:rsid w:val="00386E37"/>
    <w:rsid w:val="003873D2"/>
    <w:rsid w:val="00387FD7"/>
    <w:rsid w:val="003905B9"/>
    <w:rsid w:val="003916DA"/>
    <w:rsid w:val="00391D03"/>
    <w:rsid w:val="0039323F"/>
    <w:rsid w:val="0039359B"/>
    <w:rsid w:val="00393611"/>
    <w:rsid w:val="00393DBD"/>
    <w:rsid w:val="0039413F"/>
    <w:rsid w:val="0039462B"/>
    <w:rsid w:val="00394BAE"/>
    <w:rsid w:val="0039606E"/>
    <w:rsid w:val="00397DDE"/>
    <w:rsid w:val="003A0237"/>
    <w:rsid w:val="003A0CBF"/>
    <w:rsid w:val="003A21C7"/>
    <w:rsid w:val="003A23CF"/>
    <w:rsid w:val="003A4945"/>
    <w:rsid w:val="003A49FF"/>
    <w:rsid w:val="003A5075"/>
    <w:rsid w:val="003A5C08"/>
    <w:rsid w:val="003A759F"/>
    <w:rsid w:val="003A7660"/>
    <w:rsid w:val="003A77CA"/>
    <w:rsid w:val="003A7AF2"/>
    <w:rsid w:val="003B0DE7"/>
    <w:rsid w:val="003B0FD3"/>
    <w:rsid w:val="003B3D7F"/>
    <w:rsid w:val="003B440A"/>
    <w:rsid w:val="003B46BA"/>
    <w:rsid w:val="003B46F6"/>
    <w:rsid w:val="003B4F93"/>
    <w:rsid w:val="003B5315"/>
    <w:rsid w:val="003B5B6A"/>
    <w:rsid w:val="003B6FD8"/>
    <w:rsid w:val="003C0697"/>
    <w:rsid w:val="003C0CBA"/>
    <w:rsid w:val="003C10AD"/>
    <w:rsid w:val="003C117D"/>
    <w:rsid w:val="003C513C"/>
    <w:rsid w:val="003C5EAB"/>
    <w:rsid w:val="003C750B"/>
    <w:rsid w:val="003D098C"/>
    <w:rsid w:val="003D0DE7"/>
    <w:rsid w:val="003D12C2"/>
    <w:rsid w:val="003D18EE"/>
    <w:rsid w:val="003D33D2"/>
    <w:rsid w:val="003D3668"/>
    <w:rsid w:val="003D3725"/>
    <w:rsid w:val="003D409B"/>
    <w:rsid w:val="003D4436"/>
    <w:rsid w:val="003D4702"/>
    <w:rsid w:val="003D49FF"/>
    <w:rsid w:val="003D4C79"/>
    <w:rsid w:val="003D582F"/>
    <w:rsid w:val="003D6851"/>
    <w:rsid w:val="003D6937"/>
    <w:rsid w:val="003D72B4"/>
    <w:rsid w:val="003D7C1F"/>
    <w:rsid w:val="003E08B6"/>
    <w:rsid w:val="003E18F6"/>
    <w:rsid w:val="003E1A36"/>
    <w:rsid w:val="003E265E"/>
    <w:rsid w:val="003E26F2"/>
    <w:rsid w:val="003E3A19"/>
    <w:rsid w:val="003E3D3B"/>
    <w:rsid w:val="003E3F8D"/>
    <w:rsid w:val="003E4D9C"/>
    <w:rsid w:val="003E5206"/>
    <w:rsid w:val="003E53A3"/>
    <w:rsid w:val="003E5E48"/>
    <w:rsid w:val="003E759D"/>
    <w:rsid w:val="003E79D2"/>
    <w:rsid w:val="003E7E1A"/>
    <w:rsid w:val="003F0D82"/>
    <w:rsid w:val="003F1A71"/>
    <w:rsid w:val="003F2AB5"/>
    <w:rsid w:val="003F3408"/>
    <w:rsid w:val="003F4CD9"/>
    <w:rsid w:val="003F5514"/>
    <w:rsid w:val="003F5EA2"/>
    <w:rsid w:val="003F67ED"/>
    <w:rsid w:val="00400382"/>
    <w:rsid w:val="00400749"/>
    <w:rsid w:val="0040124A"/>
    <w:rsid w:val="00402B6C"/>
    <w:rsid w:val="004049EF"/>
    <w:rsid w:val="004057F1"/>
    <w:rsid w:val="00406824"/>
    <w:rsid w:val="00406D87"/>
    <w:rsid w:val="00407F1B"/>
    <w:rsid w:val="0041065E"/>
    <w:rsid w:val="004124D0"/>
    <w:rsid w:val="004138A1"/>
    <w:rsid w:val="00413E4D"/>
    <w:rsid w:val="004144A1"/>
    <w:rsid w:val="0041675A"/>
    <w:rsid w:val="00417828"/>
    <w:rsid w:val="00417EEB"/>
    <w:rsid w:val="00421489"/>
    <w:rsid w:val="00421C5B"/>
    <w:rsid w:val="00421D32"/>
    <w:rsid w:val="00423850"/>
    <w:rsid w:val="00423EA2"/>
    <w:rsid w:val="004242F1"/>
    <w:rsid w:val="00425CF5"/>
    <w:rsid w:val="004260D6"/>
    <w:rsid w:val="00426909"/>
    <w:rsid w:val="00426D51"/>
    <w:rsid w:val="00431880"/>
    <w:rsid w:val="004328A8"/>
    <w:rsid w:val="00432D1E"/>
    <w:rsid w:val="004337CE"/>
    <w:rsid w:val="00433B58"/>
    <w:rsid w:val="00434046"/>
    <w:rsid w:val="00435055"/>
    <w:rsid w:val="0043621B"/>
    <w:rsid w:val="0043631C"/>
    <w:rsid w:val="00437A8D"/>
    <w:rsid w:val="00440519"/>
    <w:rsid w:val="004406E0"/>
    <w:rsid w:val="00441CE1"/>
    <w:rsid w:val="00441D99"/>
    <w:rsid w:val="00443864"/>
    <w:rsid w:val="00446639"/>
    <w:rsid w:val="0044719B"/>
    <w:rsid w:val="00447610"/>
    <w:rsid w:val="00447B73"/>
    <w:rsid w:val="00452662"/>
    <w:rsid w:val="00455441"/>
    <w:rsid w:val="00455E15"/>
    <w:rsid w:val="00456091"/>
    <w:rsid w:val="004575C8"/>
    <w:rsid w:val="00460FF0"/>
    <w:rsid w:val="00461822"/>
    <w:rsid w:val="00461E4A"/>
    <w:rsid w:val="004628B0"/>
    <w:rsid w:val="004643A6"/>
    <w:rsid w:val="0046441E"/>
    <w:rsid w:val="00465ACD"/>
    <w:rsid w:val="004665CA"/>
    <w:rsid w:val="004675A1"/>
    <w:rsid w:val="004711B9"/>
    <w:rsid w:val="00471E94"/>
    <w:rsid w:val="00472DB9"/>
    <w:rsid w:val="004735B5"/>
    <w:rsid w:val="004746F7"/>
    <w:rsid w:val="00474955"/>
    <w:rsid w:val="00474AF9"/>
    <w:rsid w:val="004769C7"/>
    <w:rsid w:val="00477925"/>
    <w:rsid w:val="00477E97"/>
    <w:rsid w:val="00481489"/>
    <w:rsid w:val="004822BC"/>
    <w:rsid w:val="004842BC"/>
    <w:rsid w:val="0048488F"/>
    <w:rsid w:val="004857EC"/>
    <w:rsid w:val="00485D90"/>
    <w:rsid w:val="004903F4"/>
    <w:rsid w:val="00490619"/>
    <w:rsid w:val="0049331E"/>
    <w:rsid w:val="00493AFC"/>
    <w:rsid w:val="0049478B"/>
    <w:rsid w:val="0049503B"/>
    <w:rsid w:val="004950BA"/>
    <w:rsid w:val="00495905"/>
    <w:rsid w:val="00496511"/>
    <w:rsid w:val="00496673"/>
    <w:rsid w:val="004A0550"/>
    <w:rsid w:val="004A0EEB"/>
    <w:rsid w:val="004A1F3A"/>
    <w:rsid w:val="004A37C1"/>
    <w:rsid w:val="004A5CE6"/>
    <w:rsid w:val="004A6E59"/>
    <w:rsid w:val="004A79CB"/>
    <w:rsid w:val="004A7A3C"/>
    <w:rsid w:val="004B17D0"/>
    <w:rsid w:val="004B336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EE9"/>
    <w:rsid w:val="004C6EC2"/>
    <w:rsid w:val="004C7223"/>
    <w:rsid w:val="004D0A8A"/>
    <w:rsid w:val="004D0AC4"/>
    <w:rsid w:val="004D159B"/>
    <w:rsid w:val="004D1ACE"/>
    <w:rsid w:val="004D24B2"/>
    <w:rsid w:val="004D3E3E"/>
    <w:rsid w:val="004D5738"/>
    <w:rsid w:val="004D5B50"/>
    <w:rsid w:val="004D7001"/>
    <w:rsid w:val="004D7A99"/>
    <w:rsid w:val="004E03BC"/>
    <w:rsid w:val="004E06C6"/>
    <w:rsid w:val="004E18A5"/>
    <w:rsid w:val="004E2D42"/>
    <w:rsid w:val="004E4CC4"/>
    <w:rsid w:val="004E58D0"/>
    <w:rsid w:val="004E601B"/>
    <w:rsid w:val="004E6D30"/>
    <w:rsid w:val="004F0D7B"/>
    <w:rsid w:val="004F1F7D"/>
    <w:rsid w:val="004F338E"/>
    <w:rsid w:val="004F3B9F"/>
    <w:rsid w:val="004F3ECE"/>
    <w:rsid w:val="004F56BF"/>
    <w:rsid w:val="004F64BC"/>
    <w:rsid w:val="004F6B22"/>
    <w:rsid w:val="004F6EC4"/>
    <w:rsid w:val="004F762C"/>
    <w:rsid w:val="004F7654"/>
    <w:rsid w:val="00502116"/>
    <w:rsid w:val="00503135"/>
    <w:rsid w:val="00503E5D"/>
    <w:rsid w:val="005040F3"/>
    <w:rsid w:val="00504E02"/>
    <w:rsid w:val="00505931"/>
    <w:rsid w:val="005060B5"/>
    <w:rsid w:val="00506E32"/>
    <w:rsid w:val="005079EB"/>
    <w:rsid w:val="00510780"/>
    <w:rsid w:val="00510B3A"/>
    <w:rsid w:val="00512185"/>
    <w:rsid w:val="00512C83"/>
    <w:rsid w:val="0051412A"/>
    <w:rsid w:val="00515607"/>
    <w:rsid w:val="0051580D"/>
    <w:rsid w:val="00521A98"/>
    <w:rsid w:val="00521CC1"/>
    <w:rsid w:val="00523219"/>
    <w:rsid w:val="00523410"/>
    <w:rsid w:val="00523933"/>
    <w:rsid w:val="00523A9E"/>
    <w:rsid w:val="00523DAF"/>
    <w:rsid w:val="00525B0D"/>
    <w:rsid w:val="00527FE6"/>
    <w:rsid w:val="005300C8"/>
    <w:rsid w:val="00531A85"/>
    <w:rsid w:val="00532036"/>
    <w:rsid w:val="00532224"/>
    <w:rsid w:val="00532D71"/>
    <w:rsid w:val="005331F4"/>
    <w:rsid w:val="00533D8E"/>
    <w:rsid w:val="0053505D"/>
    <w:rsid w:val="00535695"/>
    <w:rsid w:val="00535D5C"/>
    <w:rsid w:val="00536BC8"/>
    <w:rsid w:val="00536EB6"/>
    <w:rsid w:val="00540B8B"/>
    <w:rsid w:val="00540E66"/>
    <w:rsid w:val="00541675"/>
    <w:rsid w:val="00542710"/>
    <w:rsid w:val="00542F9D"/>
    <w:rsid w:val="005442B8"/>
    <w:rsid w:val="00544652"/>
    <w:rsid w:val="00545727"/>
    <w:rsid w:val="005501C8"/>
    <w:rsid w:val="0055029C"/>
    <w:rsid w:val="0055096D"/>
    <w:rsid w:val="00551613"/>
    <w:rsid w:val="00551616"/>
    <w:rsid w:val="00552022"/>
    <w:rsid w:val="00552267"/>
    <w:rsid w:val="00552DBC"/>
    <w:rsid w:val="00553C69"/>
    <w:rsid w:val="0055444C"/>
    <w:rsid w:val="005546B6"/>
    <w:rsid w:val="00554AB7"/>
    <w:rsid w:val="00555736"/>
    <w:rsid w:val="00557BB1"/>
    <w:rsid w:val="00557F0D"/>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2496"/>
    <w:rsid w:val="00572E3C"/>
    <w:rsid w:val="00574102"/>
    <w:rsid w:val="00574244"/>
    <w:rsid w:val="00574652"/>
    <w:rsid w:val="00574709"/>
    <w:rsid w:val="00574D15"/>
    <w:rsid w:val="005754C1"/>
    <w:rsid w:val="00575A57"/>
    <w:rsid w:val="00575C9B"/>
    <w:rsid w:val="00576042"/>
    <w:rsid w:val="00576246"/>
    <w:rsid w:val="00576299"/>
    <w:rsid w:val="00576C63"/>
    <w:rsid w:val="0058048C"/>
    <w:rsid w:val="0058078E"/>
    <w:rsid w:val="00580D76"/>
    <w:rsid w:val="00580E33"/>
    <w:rsid w:val="005810B6"/>
    <w:rsid w:val="00582884"/>
    <w:rsid w:val="00584291"/>
    <w:rsid w:val="005843CE"/>
    <w:rsid w:val="00585001"/>
    <w:rsid w:val="005850C5"/>
    <w:rsid w:val="0058615D"/>
    <w:rsid w:val="0058641F"/>
    <w:rsid w:val="0058687F"/>
    <w:rsid w:val="00587D35"/>
    <w:rsid w:val="00590CC4"/>
    <w:rsid w:val="00590D69"/>
    <w:rsid w:val="00592782"/>
    <w:rsid w:val="00592D74"/>
    <w:rsid w:val="00594AE6"/>
    <w:rsid w:val="005953E2"/>
    <w:rsid w:val="00595802"/>
    <w:rsid w:val="005972E1"/>
    <w:rsid w:val="0059764E"/>
    <w:rsid w:val="00597670"/>
    <w:rsid w:val="0059782A"/>
    <w:rsid w:val="00597A95"/>
    <w:rsid w:val="00597BC0"/>
    <w:rsid w:val="005A1F2A"/>
    <w:rsid w:val="005A201C"/>
    <w:rsid w:val="005A2234"/>
    <w:rsid w:val="005A4ACB"/>
    <w:rsid w:val="005A53D0"/>
    <w:rsid w:val="005A5AFA"/>
    <w:rsid w:val="005A5C93"/>
    <w:rsid w:val="005A67AB"/>
    <w:rsid w:val="005A688B"/>
    <w:rsid w:val="005A6ADA"/>
    <w:rsid w:val="005A7EDA"/>
    <w:rsid w:val="005B1007"/>
    <w:rsid w:val="005B286A"/>
    <w:rsid w:val="005B385F"/>
    <w:rsid w:val="005B3E7D"/>
    <w:rsid w:val="005B4B48"/>
    <w:rsid w:val="005B507D"/>
    <w:rsid w:val="005B65F9"/>
    <w:rsid w:val="005C1418"/>
    <w:rsid w:val="005C2534"/>
    <w:rsid w:val="005C287D"/>
    <w:rsid w:val="005C2E49"/>
    <w:rsid w:val="005C4562"/>
    <w:rsid w:val="005C4A08"/>
    <w:rsid w:val="005C4B82"/>
    <w:rsid w:val="005C4D53"/>
    <w:rsid w:val="005C4FF8"/>
    <w:rsid w:val="005C5E09"/>
    <w:rsid w:val="005C5F4F"/>
    <w:rsid w:val="005C6552"/>
    <w:rsid w:val="005C65C9"/>
    <w:rsid w:val="005D0448"/>
    <w:rsid w:val="005D0CC2"/>
    <w:rsid w:val="005D3004"/>
    <w:rsid w:val="005D35CD"/>
    <w:rsid w:val="005D4C2F"/>
    <w:rsid w:val="005D5B0F"/>
    <w:rsid w:val="005D60A3"/>
    <w:rsid w:val="005D64FC"/>
    <w:rsid w:val="005D6ABF"/>
    <w:rsid w:val="005D7FE6"/>
    <w:rsid w:val="005E01FC"/>
    <w:rsid w:val="005E02AE"/>
    <w:rsid w:val="005E0C06"/>
    <w:rsid w:val="005E0F24"/>
    <w:rsid w:val="005E123D"/>
    <w:rsid w:val="005E1845"/>
    <w:rsid w:val="005E1A6D"/>
    <w:rsid w:val="005E1E3C"/>
    <w:rsid w:val="005E2C44"/>
    <w:rsid w:val="005E2CCA"/>
    <w:rsid w:val="005E3A10"/>
    <w:rsid w:val="005E3AE8"/>
    <w:rsid w:val="005E47CD"/>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68F0"/>
    <w:rsid w:val="00637BE2"/>
    <w:rsid w:val="00640922"/>
    <w:rsid w:val="006411AC"/>
    <w:rsid w:val="00641D66"/>
    <w:rsid w:val="00641FA8"/>
    <w:rsid w:val="00642E38"/>
    <w:rsid w:val="006430AE"/>
    <w:rsid w:val="00643102"/>
    <w:rsid w:val="006432BF"/>
    <w:rsid w:val="00644985"/>
    <w:rsid w:val="00644B50"/>
    <w:rsid w:val="006455B4"/>
    <w:rsid w:val="006466BA"/>
    <w:rsid w:val="00646C68"/>
    <w:rsid w:val="006472FC"/>
    <w:rsid w:val="0065124E"/>
    <w:rsid w:val="00653B3F"/>
    <w:rsid w:val="00653F0E"/>
    <w:rsid w:val="00654465"/>
    <w:rsid w:val="0065582F"/>
    <w:rsid w:val="00655C70"/>
    <w:rsid w:val="0065616B"/>
    <w:rsid w:val="00661A03"/>
    <w:rsid w:val="006649B8"/>
    <w:rsid w:val="006661F5"/>
    <w:rsid w:val="00666719"/>
    <w:rsid w:val="00667A59"/>
    <w:rsid w:val="00670F9D"/>
    <w:rsid w:val="00671E7A"/>
    <w:rsid w:val="00672E17"/>
    <w:rsid w:val="00673E5B"/>
    <w:rsid w:val="00675B65"/>
    <w:rsid w:val="00675CA7"/>
    <w:rsid w:val="00676B38"/>
    <w:rsid w:val="006773CA"/>
    <w:rsid w:val="006775E3"/>
    <w:rsid w:val="00677F17"/>
    <w:rsid w:val="0068047A"/>
    <w:rsid w:val="00680A55"/>
    <w:rsid w:val="006834E7"/>
    <w:rsid w:val="006836B7"/>
    <w:rsid w:val="006856AA"/>
    <w:rsid w:val="00686532"/>
    <w:rsid w:val="00687298"/>
    <w:rsid w:val="00692182"/>
    <w:rsid w:val="006929D8"/>
    <w:rsid w:val="0069396F"/>
    <w:rsid w:val="00695808"/>
    <w:rsid w:val="00696FFF"/>
    <w:rsid w:val="00697DFD"/>
    <w:rsid w:val="006A0118"/>
    <w:rsid w:val="006A0CF2"/>
    <w:rsid w:val="006A118C"/>
    <w:rsid w:val="006A1E6B"/>
    <w:rsid w:val="006A2283"/>
    <w:rsid w:val="006A2297"/>
    <w:rsid w:val="006A29DB"/>
    <w:rsid w:val="006A2F89"/>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63FC"/>
    <w:rsid w:val="006C6418"/>
    <w:rsid w:val="006C6681"/>
    <w:rsid w:val="006C6753"/>
    <w:rsid w:val="006C77F8"/>
    <w:rsid w:val="006D04F7"/>
    <w:rsid w:val="006D1367"/>
    <w:rsid w:val="006D2113"/>
    <w:rsid w:val="006D213B"/>
    <w:rsid w:val="006D242C"/>
    <w:rsid w:val="006D2C29"/>
    <w:rsid w:val="006D391D"/>
    <w:rsid w:val="006D455A"/>
    <w:rsid w:val="006D5092"/>
    <w:rsid w:val="006D6D66"/>
    <w:rsid w:val="006E146C"/>
    <w:rsid w:val="006E177D"/>
    <w:rsid w:val="006E21FB"/>
    <w:rsid w:val="006E309B"/>
    <w:rsid w:val="006E3485"/>
    <w:rsid w:val="006E35DC"/>
    <w:rsid w:val="006E403E"/>
    <w:rsid w:val="006E522B"/>
    <w:rsid w:val="006E6BCF"/>
    <w:rsid w:val="006E6FB9"/>
    <w:rsid w:val="006E74DA"/>
    <w:rsid w:val="006E7EDE"/>
    <w:rsid w:val="006F030E"/>
    <w:rsid w:val="006F03AA"/>
    <w:rsid w:val="006F0D13"/>
    <w:rsid w:val="006F1B47"/>
    <w:rsid w:val="006F2B25"/>
    <w:rsid w:val="006F2C48"/>
    <w:rsid w:val="006F3446"/>
    <w:rsid w:val="006F3752"/>
    <w:rsid w:val="006F3E61"/>
    <w:rsid w:val="006F4D1D"/>
    <w:rsid w:val="006F6045"/>
    <w:rsid w:val="006F6BF7"/>
    <w:rsid w:val="00700FCA"/>
    <w:rsid w:val="0070215C"/>
    <w:rsid w:val="00703E0B"/>
    <w:rsid w:val="00704958"/>
    <w:rsid w:val="00704E56"/>
    <w:rsid w:val="0070523C"/>
    <w:rsid w:val="0070662A"/>
    <w:rsid w:val="007066BD"/>
    <w:rsid w:val="00710251"/>
    <w:rsid w:val="00710B3B"/>
    <w:rsid w:val="00710D31"/>
    <w:rsid w:val="00711EC5"/>
    <w:rsid w:val="007121B1"/>
    <w:rsid w:val="00714FB1"/>
    <w:rsid w:val="007202D6"/>
    <w:rsid w:val="0072033A"/>
    <w:rsid w:val="0072128C"/>
    <w:rsid w:val="00721668"/>
    <w:rsid w:val="00723576"/>
    <w:rsid w:val="00725DF5"/>
    <w:rsid w:val="00727B9F"/>
    <w:rsid w:val="00731729"/>
    <w:rsid w:val="00731A6A"/>
    <w:rsid w:val="00734CAC"/>
    <w:rsid w:val="00734F51"/>
    <w:rsid w:val="00735214"/>
    <w:rsid w:val="00735277"/>
    <w:rsid w:val="007366FD"/>
    <w:rsid w:val="00736C0B"/>
    <w:rsid w:val="00736FE3"/>
    <w:rsid w:val="00737225"/>
    <w:rsid w:val="00737F10"/>
    <w:rsid w:val="00737F90"/>
    <w:rsid w:val="0074145D"/>
    <w:rsid w:val="00741569"/>
    <w:rsid w:val="007422F8"/>
    <w:rsid w:val="007431B3"/>
    <w:rsid w:val="00743296"/>
    <w:rsid w:val="00745000"/>
    <w:rsid w:val="007469CC"/>
    <w:rsid w:val="0075168D"/>
    <w:rsid w:val="0075464F"/>
    <w:rsid w:val="00755523"/>
    <w:rsid w:val="00755835"/>
    <w:rsid w:val="0076337F"/>
    <w:rsid w:val="00765862"/>
    <w:rsid w:val="00766614"/>
    <w:rsid w:val="00767C9C"/>
    <w:rsid w:val="00771164"/>
    <w:rsid w:val="0077287D"/>
    <w:rsid w:val="00774B64"/>
    <w:rsid w:val="00775EA4"/>
    <w:rsid w:val="00776F4B"/>
    <w:rsid w:val="00777C72"/>
    <w:rsid w:val="00780373"/>
    <w:rsid w:val="00780602"/>
    <w:rsid w:val="0078195B"/>
    <w:rsid w:val="00782F4F"/>
    <w:rsid w:val="00783DB4"/>
    <w:rsid w:val="00784151"/>
    <w:rsid w:val="00785C01"/>
    <w:rsid w:val="00785C18"/>
    <w:rsid w:val="007860CF"/>
    <w:rsid w:val="007863BA"/>
    <w:rsid w:val="00786408"/>
    <w:rsid w:val="0079155F"/>
    <w:rsid w:val="007921F9"/>
    <w:rsid w:val="00792342"/>
    <w:rsid w:val="007925B5"/>
    <w:rsid w:val="00793A12"/>
    <w:rsid w:val="00793D03"/>
    <w:rsid w:val="007941E5"/>
    <w:rsid w:val="0079437B"/>
    <w:rsid w:val="00795329"/>
    <w:rsid w:val="0079640E"/>
    <w:rsid w:val="00796FAB"/>
    <w:rsid w:val="00797E99"/>
    <w:rsid w:val="00797F56"/>
    <w:rsid w:val="007A23A5"/>
    <w:rsid w:val="007A25CA"/>
    <w:rsid w:val="007A30C2"/>
    <w:rsid w:val="007A31FB"/>
    <w:rsid w:val="007A34D0"/>
    <w:rsid w:val="007A4B1E"/>
    <w:rsid w:val="007A6734"/>
    <w:rsid w:val="007A6B07"/>
    <w:rsid w:val="007A76CD"/>
    <w:rsid w:val="007B0B42"/>
    <w:rsid w:val="007B0B74"/>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435"/>
    <w:rsid w:val="007C349D"/>
    <w:rsid w:val="007C46B2"/>
    <w:rsid w:val="007C4EA3"/>
    <w:rsid w:val="007C5172"/>
    <w:rsid w:val="007C5732"/>
    <w:rsid w:val="007C6B64"/>
    <w:rsid w:val="007C75B7"/>
    <w:rsid w:val="007C7D56"/>
    <w:rsid w:val="007D0D1B"/>
    <w:rsid w:val="007D1341"/>
    <w:rsid w:val="007D21F4"/>
    <w:rsid w:val="007D278F"/>
    <w:rsid w:val="007D291B"/>
    <w:rsid w:val="007D2A61"/>
    <w:rsid w:val="007D362D"/>
    <w:rsid w:val="007D4A70"/>
    <w:rsid w:val="007D5384"/>
    <w:rsid w:val="007D5582"/>
    <w:rsid w:val="007D601A"/>
    <w:rsid w:val="007D6400"/>
    <w:rsid w:val="007D6A07"/>
    <w:rsid w:val="007D6E85"/>
    <w:rsid w:val="007E0201"/>
    <w:rsid w:val="007E0D23"/>
    <w:rsid w:val="007E1878"/>
    <w:rsid w:val="007E28DA"/>
    <w:rsid w:val="007E35D9"/>
    <w:rsid w:val="007E3887"/>
    <w:rsid w:val="007E396F"/>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199D"/>
    <w:rsid w:val="00802EDD"/>
    <w:rsid w:val="00803323"/>
    <w:rsid w:val="00803811"/>
    <w:rsid w:val="00803B90"/>
    <w:rsid w:val="00803C2F"/>
    <w:rsid w:val="00803E07"/>
    <w:rsid w:val="008054E8"/>
    <w:rsid w:val="00806AC1"/>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9FA"/>
    <w:rsid w:val="0083049B"/>
    <w:rsid w:val="00831920"/>
    <w:rsid w:val="00831A94"/>
    <w:rsid w:val="00831AAE"/>
    <w:rsid w:val="0083271A"/>
    <w:rsid w:val="00834A6E"/>
    <w:rsid w:val="00834AE0"/>
    <w:rsid w:val="00836554"/>
    <w:rsid w:val="00836ED7"/>
    <w:rsid w:val="00840ACE"/>
    <w:rsid w:val="00841421"/>
    <w:rsid w:val="008415B4"/>
    <w:rsid w:val="00841F75"/>
    <w:rsid w:val="00843BC3"/>
    <w:rsid w:val="00843DEB"/>
    <w:rsid w:val="0084593E"/>
    <w:rsid w:val="008500C2"/>
    <w:rsid w:val="0085068A"/>
    <w:rsid w:val="00851CE1"/>
    <w:rsid w:val="00852277"/>
    <w:rsid w:val="008528DA"/>
    <w:rsid w:val="00852B8C"/>
    <w:rsid w:val="00856CC2"/>
    <w:rsid w:val="00857A88"/>
    <w:rsid w:val="00860D88"/>
    <w:rsid w:val="00860EF3"/>
    <w:rsid w:val="008626E7"/>
    <w:rsid w:val="008637E3"/>
    <w:rsid w:val="0086403E"/>
    <w:rsid w:val="00865176"/>
    <w:rsid w:val="0086578A"/>
    <w:rsid w:val="008660EC"/>
    <w:rsid w:val="008664CD"/>
    <w:rsid w:val="0086690B"/>
    <w:rsid w:val="00866E54"/>
    <w:rsid w:val="00867203"/>
    <w:rsid w:val="0087066E"/>
    <w:rsid w:val="00870A23"/>
    <w:rsid w:val="00870EE7"/>
    <w:rsid w:val="00871A65"/>
    <w:rsid w:val="008731DE"/>
    <w:rsid w:val="00873356"/>
    <w:rsid w:val="0087397E"/>
    <w:rsid w:val="008742FB"/>
    <w:rsid w:val="008745D6"/>
    <w:rsid w:val="00875E0C"/>
    <w:rsid w:val="00876EA0"/>
    <w:rsid w:val="00876F37"/>
    <w:rsid w:val="008771D1"/>
    <w:rsid w:val="008774BF"/>
    <w:rsid w:val="008801B6"/>
    <w:rsid w:val="008805F2"/>
    <w:rsid w:val="008816B0"/>
    <w:rsid w:val="00882F7B"/>
    <w:rsid w:val="0088345E"/>
    <w:rsid w:val="00884098"/>
    <w:rsid w:val="00884D28"/>
    <w:rsid w:val="00884F3B"/>
    <w:rsid w:val="0088647F"/>
    <w:rsid w:val="00886A30"/>
    <w:rsid w:val="0089170F"/>
    <w:rsid w:val="00891796"/>
    <w:rsid w:val="00891856"/>
    <w:rsid w:val="0089230B"/>
    <w:rsid w:val="00892ABB"/>
    <w:rsid w:val="00893654"/>
    <w:rsid w:val="00894162"/>
    <w:rsid w:val="00895872"/>
    <w:rsid w:val="00895CAB"/>
    <w:rsid w:val="00897247"/>
    <w:rsid w:val="00897BFB"/>
    <w:rsid w:val="00897CF2"/>
    <w:rsid w:val="008A0115"/>
    <w:rsid w:val="008A05F0"/>
    <w:rsid w:val="008A166C"/>
    <w:rsid w:val="008A1EF0"/>
    <w:rsid w:val="008A2C09"/>
    <w:rsid w:val="008A373C"/>
    <w:rsid w:val="008A3C44"/>
    <w:rsid w:val="008A4373"/>
    <w:rsid w:val="008A4EFC"/>
    <w:rsid w:val="008A6FA3"/>
    <w:rsid w:val="008A7BCB"/>
    <w:rsid w:val="008B2367"/>
    <w:rsid w:val="008B243D"/>
    <w:rsid w:val="008B3501"/>
    <w:rsid w:val="008B3BE8"/>
    <w:rsid w:val="008B3EBF"/>
    <w:rsid w:val="008B3F30"/>
    <w:rsid w:val="008B4473"/>
    <w:rsid w:val="008B4A55"/>
    <w:rsid w:val="008C1881"/>
    <w:rsid w:val="008C218C"/>
    <w:rsid w:val="008C44CE"/>
    <w:rsid w:val="008C49C4"/>
    <w:rsid w:val="008C567D"/>
    <w:rsid w:val="008C5E21"/>
    <w:rsid w:val="008C640D"/>
    <w:rsid w:val="008C68E3"/>
    <w:rsid w:val="008D00A8"/>
    <w:rsid w:val="008D11BB"/>
    <w:rsid w:val="008D1A66"/>
    <w:rsid w:val="008D1CBD"/>
    <w:rsid w:val="008D24BA"/>
    <w:rsid w:val="008D2F02"/>
    <w:rsid w:val="008D3658"/>
    <w:rsid w:val="008D39EE"/>
    <w:rsid w:val="008D4E45"/>
    <w:rsid w:val="008D7987"/>
    <w:rsid w:val="008D7BC9"/>
    <w:rsid w:val="008E04C9"/>
    <w:rsid w:val="008E07EF"/>
    <w:rsid w:val="008E1ACE"/>
    <w:rsid w:val="008E2C33"/>
    <w:rsid w:val="008E304E"/>
    <w:rsid w:val="008E3E22"/>
    <w:rsid w:val="008E4187"/>
    <w:rsid w:val="008E4C4F"/>
    <w:rsid w:val="008E52B7"/>
    <w:rsid w:val="008E57E5"/>
    <w:rsid w:val="008E618A"/>
    <w:rsid w:val="008E654C"/>
    <w:rsid w:val="008E6CF9"/>
    <w:rsid w:val="008E6F95"/>
    <w:rsid w:val="008F0CF8"/>
    <w:rsid w:val="008F1769"/>
    <w:rsid w:val="008F1FD2"/>
    <w:rsid w:val="008F22E8"/>
    <w:rsid w:val="008F2AAF"/>
    <w:rsid w:val="008F2EBA"/>
    <w:rsid w:val="008F428C"/>
    <w:rsid w:val="008F5225"/>
    <w:rsid w:val="008F5ED4"/>
    <w:rsid w:val="008F686C"/>
    <w:rsid w:val="008F754A"/>
    <w:rsid w:val="008F78CE"/>
    <w:rsid w:val="00900420"/>
    <w:rsid w:val="00900842"/>
    <w:rsid w:val="00901E88"/>
    <w:rsid w:val="00903512"/>
    <w:rsid w:val="009036E4"/>
    <w:rsid w:val="0090547C"/>
    <w:rsid w:val="00905C5D"/>
    <w:rsid w:val="0090667A"/>
    <w:rsid w:val="00906B3A"/>
    <w:rsid w:val="009102A9"/>
    <w:rsid w:val="00911593"/>
    <w:rsid w:val="009118B8"/>
    <w:rsid w:val="00913845"/>
    <w:rsid w:val="00914DF7"/>
    <w:rsid w:val="00915601"/>
    <w:rsid w:val="00916B12"/>
    <w:rsid w:val="009178A3"/>
    <w:rsid w:val="00917B18"/>
    <w:rsid w:val="00920208"/>
    <w:rsid w:val="00921008"/>
    <w:rsid w:val="00923233"/>
    <w:rsid w:val="00924A06"/>
    <w:rsid w:val="00925FCD"/>
    <w:rsid w:val="009268B5"/>
    <w:rsid w:val="00926C56"/>
    <w:rsid w:val="0093067D"/>
    <w:rsid w:val="0093158D"/>
    <w:rsid w:val="00931985"/>
    <w:rsid w:val="009322A5"/>
    <w:rsid w:val="00932A81"/>
    <w:rsid w:val="0093438D"/>
    <w:rsid w:val="00934725"/>
    <w:rsid w:val="009359DB"/>
    <w:rsid w:val="00935E9C"/>
    <w:rsid w:val="00936369"/>
    <w:rsid w:val="0093701D"/>
    <w:rsid w:val="0093792E"/>
    <w:rsid w:val="00937FBB"/>
    <w:rsid w:val="009402DB"/>
    <w:rsid w:val="00940AB6"/>
    <w:rsid w:val="009413B8"/>
    <w:rsid w:val="0094234D"/>
    <w:rsid w:val="009429CA"/>
    <w:rsid w:val="0094332B"/>
    <w:rsid w:val="0094356B"/>
    <w:rsid w:val="009435E1"/>
    <w:rsid w:val="0094467F"/>
    <w:rsid w:val="00945A1F"/>
    <w:rsid w:val="00946847"/>
    <w:rsid w:val="00946DE2"/>
    <w:rsid w:val="00950618"/>
    <w:rsid w:val="00950978"/>
    <w:rsid w:val="00951EFE"/>
    <w:rsid w:val="0095253B"/>
    <w:rsid w:val="00952641"/>
    <w:rsid w:val="0095271D"/>
    <w:rsid w:val="00952D04"/>
    <w:rsid w:val="0095301A"/>
    <w:rsid w:val="00953E23"/>
    <w:rsid w:val="0095497C"/>
    <w:rsid w:val="00955C4A"/>
    <w:rsid w:val="009579DE"/>
    <w:rsid w:val="0096272D"/>
    <w:rsid w:val="00963969"/>
    <w:rsid w:val="009641BD"/>
    <w:rsid w:val="00964C64"/>
    <w:rsid w:val="009657A0"/>
    <w:rsid w:val="00967954"/>
    <w:rsid w:val="00970217"/>
    <w:rsid w:val="009718C2"/>
    <w:rsid w:val="009718D7"/>
    <w:rsid w:val="009720BC"/>
    <w:rsid w:val="0097252D"/>
    <w:rsid w:val="009737BD"/>
    <w:rsid w:val="00973F55"/>
    <w:rsid w:val="009740F4"/>
    <w:rsid w:val="009742E1"/>
    <w:rsid w:val="00974E02"/>
    <w:rsid w:val="00976485"/>
    <w:rsid w:val="009777D9"/>
    <w:rsid w:val="00977C5E"/>
    <w:rsid w:val="00980278"/>
    <w:rsid w:val="009803FF"/>
    <w:rsid w:val="00980B07"/>
    <w:rsid w:val="00981E6C"/>
    <w:rsid w:val="009820E4"/>
    <w:rsid w:val="009823FC"/>
    <w:rsid w:val="00982401"/>
    <w:rsid w:val="0098272B"/>
    <w:rsid w:val="00982DD9"/>
    <w:rsid w:val="0098318A"/>
    <w:rsid w:val="009837BF"/>
    <w:rsid w:val="0098395D"/>
    <w:rsid w:val="00983F06"/>
    <w:rsid w:val="00985779"/>
    <w:rsid w:val="00986E9B"/>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39F0"/>
    <w:rsid w:val="009B4DF7"/>
    <w:rsid w:val="009B52DF"/>
    <w:rsid w:val="009B6456"/>
    <w:rsid w:val="009B75E0"/>
    <w:rsid w:val="009B77A1"/>
    <w:rsid w:val="009C06CF"/>
    <w:rsid w:val="009C08E1"/>
    <w:rsid w:val="009C1BC3"/>
    <w:rsid w:val="009C34A6"/>
    <w:rsid w:val="009C3613"/>
    <w:rsid w:val="009C505E"/>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972"/>
    <w:rsid w:val="009D3CAA"/>
    <w:rsid w:val="009D3F32"/>
    <w:rsid w:val="009D448B"/>
    <w:rsid w:val="009D4C8D"/>
    <w:rsid w:val="009D5ADE"/>
    <w:rsid w:val="009D6827"/>
    <w:rsid w:val="009D684D"/>
    <w:rsid w:val="009D76B7"/>
    <w:rsid w:val="009E020A"/>
    <w:rsid w:val="009E10B9"/>
    <w:rsid w:val="009E2F3C"/>
    <w:rsid w:val="009E3297"/>
    <w:rsid w:val="009E3B25"/>
    <w:rsid w:val="009E3DA4"/>
    <w:rsid w:val="009E469C"/>
    <w:rsid w:val="009E5538"/>
    <w:rsid w:val="009E5BF0"/>
    <w:rsid w:val="009E63B1"/>
    <w:rsid w:val="009E75F8"/>
    <w:rsid w:val="009F05D3"/>
    <w:rsid w:val="009F12B4"/>
    <w:rsid w:val="009F1C7B"/>
    <w:rsid w:val="009F1E73"/>
    <w:rsid w:val="009F24AC"/>
    <w:rsid w:val="009F41AE"/>
    <w:rsid w:val="009F41F3"/>
    <w:rsid w:val="009F6BA5"/>
    <w:rsid w:val="009F734F"/>
    <w:rsid w:val="009F7489"/>
    <w:rsid w:val="009F7810"/>
    <w:rsid w:val="009F7E83"/>
    <w:rsid w:val="00A007C0"/>
    <w:rsid w:val="00A01F53"/>
    <w:rsid w:val="00A04E25"/>
    <w:rsid w:val="00A05025"/>
    <w:rsid w:val="00A051B4"/>
    <w:rsid w:val="00A05DE3"/>
    <w:rsid w:val="00A06326"/>
    <w:rsid w:val="00A07EB1"/>
    <w:rsid w:val="00A109AC"/>
    <w:rsid w:val="00A110DB"/>
    <w:rsid w:val="00A11B24"/>
    <w:rsid w:val="00A13214"/>
    <w:rsid w:val="00A1460D"/>
    <w:rsid w:val="00A14A80"/>
    <w:rsid w:val="00A16377"/>
    <w:rsid w:val="00A165D8"/>
    <w:rsid w:val="00A16799"/>
    <w:rsid w:val="00A16C75"/>
    <w:rsid w:val="00A17404"/>
    <w:rsid w:val="00A20201"/>
    <w:rsid w:val="00A21943"/>
    <w:rsid w:val="00A230EC"/>
    <w:rsid w:val="00A23351"/>
    <w:rsid w:val="00A24037"/>
    <w:rsid w:val="00A246B6"/>
    <w:rsid w:val="00A24C45"/>
    <w:rsid w:val="00A25DA3"/>
    <w:rsid w:val="00A301E4"/>
    <w:rsid w:val="00A31DAB"/>
    <w:rsid w:val="00A31E75"/>
    <w:rsid w:val="00A352EB"/>
    <w:rsid w:val="00A41330"/>
    <w:rsid w:val="00A418D7"/>
    <w:rsid w:val="00A41C3D"/>
    <w:rsid w:val="00A43B27"/>
    <w:rsid w:val="00A440B9"/>
    <w:rsid w:val="00A453EB"/>
    <w:rsid w:val="00A45730"/>
    <w:rsid w:val="00A462A7"/>
    <w:rsid w:val="00A47B9D"/>
    <w:rsid w:val="00A47D13"/>
    <w:rsid w:val="00A47E70"/>
    <w:rsid w:val="00A5087C"/>
    <w:rsid w:val="00A51AAA"/>
    <w:rsid w:val="00A51D44"/>
    <w:rsid w:val="00A51D5B"/>
    <w:rsid w:val="00A51E0C"/>
    <w:rsid w:val="00A52128"/>
    <w:rsid w:val="00A522C1"/>
    <w:rsid w:val="00A52752"/>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B1"/>
    <w:rsid w:val="00A90D4E"/>
    <w:rsid w:val="00A90E6A"/>
    <w:rsid w:val="00A928C6"/>
    <w:rsid w:val="00A92A03"/>
    <w:rsid w:val="00A92F00"/>
    <w:rsid w:val="00A948A0"/>
    <w:rsid w:val="00A949F5"/>
    <w:rsid w:val="00A95246"/>
    <w:rsid w:val="00A9555E"/>
    <w:rsid w:val="00A95610"/>
    <w:rsid w:val="00A964E1"/>
    <w:rsid w:val="00A971AE"/>
    <w:rsid w:val="00A974B8"/>
    <w:rsid w:val="00AA0019"/>
    <w:rsid w:val="00AA011E"/>
    <w:rsid w:val="00AA0F48"/>
    <w:rsid w:val="00AA15DE"/>
    <w:rsid w:val="00AA2C77"/>
    <w:rsid w:val="00AA338D"/>
    <w:rsid w:val="00AA4A3D"/>
    <w:rsid w:val="00AA60A6"/>
    <w:rsid w:val="00AA6287"/>
    <w:rsid w:val="00AA71A8"/>
    <w:rsid w:val="00AB11A5"/>
    <w:rsid w:val="00AB2237"/>
    <w:rsid w:val="00AB3489"/>
    <w:rsid w:val="00AB4008"/>
    <w:rsid w:val="00AB4EAC"/>
    <w:rsid w:val="00AB5385"/>
    <w:rsid w:val="00AB5DCF"/>
    <w:rsid w:val="00AB6A24"/>
    <w:rsid w:val="00AB6F94"/>
    <w:rsid w:val="00AB7114"/>
    <w:rsid w:val="00AB7549"/>
    <w:rsid w:val="00AB774F"/>
    <w:rsid w:val="00AC3DCF"/>
    <w:rsid w:val="00AC505B"/>
    <w:rsid w:val="00AC57D9"/>
    <w:rsid w:val="00AC5C8A"/>
    <w:rsid w:val="00AC62B8"/>
    <w:rsid w:val="00AC6F4D"/>
    <w:rsid w:val="00AC7865"/>
    <w:rsid w:val="00AD0E6E"/>
    <w:rsid w:val="00AD1016"/>
    <w:rsid w:val="00AD1CD8"/>
    <w:rsid w:val="00AD2A73"/>
    <w:rsid w:val="00AD2D08"/>
    <w:rsid w:val="00AD328A"/>
    <w:rsid w:val="00AD3665"/>
    <w:rsid w:val="00AD3F0D"/>
    <w:rsid w:val="00AD3F4D"/>
    <w:rsid w:val="00AD4364"/>
    <w:rsid w:val="00AD4404"/>
    <w:rsid w:val="00AD4481"/>
    <w:rsid w:val="00AD5C8D"/>
    <w:rsid w:val="00AD670F"/>
    <w:rsid w:val="00AD7134"/>
    <w:rsid w:val="00AE00D1"/>
    <w:rsid w:val="00AE0358"/>
    <w:rsid w:val="00AE06FD"/>
    <w:rsid w:val="00AE0841"/>
    <w:rsid w:val="00AE115E"/>
    <w:rsid w:val="00AE230B"/>
    <w:rsid w:val="00AE440A"/>
    <w:rsid w:val="00AE775E"/>
    <w:rsid w:val="00AF09C8"/>
    <w:rsid w:val="00AF0FD6"/>
    <w:rsid w:val="00AF1AFB"/>
    <w:rsid w:val="00AF21F1"/>
    <w:rsid w:val="00AF5162"/>
    <w:rsid w:val="00AF580B"/>
    <w:rsid w:val="00AF5857"/>
    <w:rsid w:val="00AF5CDC"/>
    <w:rsid w:val="00AF780F"/>
    <w:rsid w:val="00B00117"/>
    <w:rsid w:val="00B010B8"/>
    <w:rsid w:val="00B0281D"/>
    <w:rsid w:val="00B02A4D"/>
    <w:rsid w:val="00B02D44"/>
    <w:rsid w:val="00B04242"/>
    <w:rsid w:val="00B048D9"/>
    <w:rsid w:val="00B05A3D"/>
    <w:rsid w:val="00B06862"/>
    <w:rsid w:val="00B0693B"/>
    <w:rsid w:val="00B0699D"/>
    <w:rsid w:val="00B06AE3"/>
    <w:rsid w:val="00B07264"/>
    <w:rsid w:val="00B0766C"/>
    <w:rsid w:val="00B079E0"/>
    <w:rsid w:val="00B07DDE"/>
    <w:rsid w:val="00B1192C"/>
    <w:rsid w:val="00B1272E"/>
    <w:rsid w:val="00B13135"/>
    <w:rsid w:val="00B1418E"/>
    <w:rsid w:val="00B14429"/>
    <w:rsid w:val="00B14544"/>
    <w:rsid w:val="00B14C5C"/>
    <w:rsid w:val="00B15488"/>
    <w:rsid w:val="00B16808"/>
    <w:rsid w:val="00B17A1F"/>
    <w:rsid w:val="00B17E91"/>
    <w:rsid w:val="00B214E4"/>
    <w:rsid w:val="00B222CE"/>
    <w:rsid w:val="00B22B32"/>
    <w:rsid w:val="00B22C33"/>
    <w:rsid w:val="00B23443"/>
    <w:rsid w:val="00B2486B"/>
    <w:rsid w:val="00B24E16"/>
    <w:rsid w:val="00B258BB"/>
    <w:rsid w:val="00B25B1F"/>
    <w:rsid w:val="00B26473"/>
    <w:rsid w:val="00B26AE6"/>
    <w:rsid w:val="00B27388"/>
    <w:rsid w:val="00B27582"/>
    <w:rsid w:val="00B306FF"/>
    <w:rsid w:val="00B3143E"/>
    <w:rsid w:val="00B31D78"/>
    <w:rsid w:val="00B32740"/>
    <w:rsid w:val="00B32744"/>
    <w:rsid w:val="00B3360E"/>
    <w:rsid w:val="00B36A09"/>
    <w:rsid w:val="00B36A56"/>
    <w:rsid w:val="00B36AB6"/>
    <w:rsid w:val="00B36AD8"/>
    <w:rsid w:val="00B36BBB"/>
    <w:rsid w:val="00B36D43"/>
    <w:rsid w:val="00B37137"/>
    <w:rsid w:val="00B4033C"/>
    <w:rsid w:val="00B40514"/>
    <w:rsid w:val="00B41693"/>
    <w:rsid w:val="00B419ED"/>
    <w:rsid w:val="00B41A99"/>
    <w:rsid w:val="00B429F1"/>
    <w:rsid w:val="00B42EF3"/>
    <w:rsid w:val="00B4385C"/>
    <w:rsid w:val="00B440BD"/>
    <w:rsid w:val="00B442A1"/>
    <w:rsid w:val="00B442B1"/>
    <w:rsid w:val="00B44EA1"/>
    <w:rsid w:val="00B4615E"/>
    <w:rsid w:val="00B46759"/>
    <w:rsid w:val="00B47AC6"/>
    <w:rsid w:val="00B51A04"/>
    <w:rsid w:val="00B52A83"/>
    <w:rsid w:val="00B53486"/>
    <w:rsid w:val="00B53D33"/>
    <w:rsid w:val="00B53FA0"/>
    <w:rsid w:val="00B54093"/>
    <w:rsid w:val="00B550E9"/>
    <w:rsid w:val="00B55B96"/>
    <w:rsid w:val="00B56278"/>
    <w:rsid w:val="00B56A22"/>
    <w:rsid w:val="00B56D3E"/>
    <w:rsid w:val="00B62303"/>
    <w:rsid w:val="00B63206"/>
    <w:rsid w:val="00B63C57"/>
    <w:rsid w:val="00B65C9F"/>
    <w:rsid w:val="00B662CE"/>
    <w:rsid w:val="00B67B97"/>
    <w:rsid w:val="00B7040E"/>
    <w:rsid w:val="00B711D4"/>
    <w:rsid w:val="00B716C1"/>
    <w:rsid w:val="00B71733"/>
    <w:rsid w:val="00B71D31"/>
    <w:rsid w:val="00B724EF"/>
    <w:rsid w:val="00B72D35"/>
    <w:rsid w:val="00B731D1"/>
    <w:rsid w:val="00B74728"/>
    <w:rsid w:val="00B749F8"/>
    <w:rsid w:val="00B75179"/>
    <w:rsid w:val="00B77417"/>
    <w:rsid w:val="00B81439"/>
    <w:rsid w:val="00B816E8"/>
    <w:rsid w:val="00B81FC2"/>
    <w:rsid w:val="00B86E3C"/>
    <w:rsid w:val="00B91022"/>
    <w:rsid w:val="00B9182B"/>
    <w:rsid w:val="00B924FE"/>
    <w:rsid w:val="00B9304C"/>
    <w:rsid w:val="00B9345F"/>
    <w:rsid w:val="00B93B07"/>
    <w:rsid w:val="00B93F0A"/>
    <w:rsid w:val="00B95191"/>
    <w:rsid w:val="00B951AC"/>
    <w:rsid w:val="00B957B7"/>
    <w:rsid w:val="00B968C8"/>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EAF"/>
    <w:rsid w:val="00BB01D0"/>
    <w:rsid w:val="00BB0FE9"/>
    <w:rsid w:val="00BB1EFF"/>
    <w:rsid w:val="00BB2851"/>
    <w:rsid w:val="00BB3702"/>
    <w:rsid w:val="00BB476A"/>
    <w:rsid w:val="00BB48E9"/>
    <w:rsid w:val="00BB5DFC"/>
    <w:rsid w:val="00BB6A63"/>
    <w:rsid w:val="00BB6D9A"/>
    <w:rsid w:val="00BB7577"/>
    <w:rsid w:val="00BC150A"/>
    <w:rsid w:val="00BC239C"/>
    <w:rsid w:val="00BC25C1"/>
    <w:rsid w:val="00BC26E6"/>
    <w:rsid w:val="00BC2AC9"/>
    <w:rsid w:val="00BC363D"/>
    <w:rsid w:val="00BC3717"/>
    <w:rsid w:val="00BC4139"/>
    <w:rsid w:val="00BC44DD"/>
    <w:rsid w:val="00BC69DD"/>
    <w:rsid w:val="00BC76AC"/>
    <w:rsid w:val="00BD1032"/>
    <w:rsid w:val="00BD1F08"/>
    <w:rsid w:val="00BD279D"/>
    <w:rsid w:val="00BD2825"/>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10FD"/>
    <w:rsid w:val="00BF1885"/>
    <w:rsid w:val="00BF1A02"/>
    <w:rsid w:val="00BF244D"/>
    <w:rsid w:val="00BF2674"/>
    <w:rsid w:val="00BF300A"/>
    <w:rsid w:val="00BF306E"/>
    <w:rsid w:val="00BF317E"/>
    <w:rsid w:val="00BF3C6F"/>
    <w:rsid w:val="00BF3D79"/>
    <w:rsid w:val="00BF5DE9"/>
    <w:rsid w:val="00BF5EB5"/>
    <w:rsid w:val="00BF5FEC"/>
    <w:rsid w:val="00BF7323"/>
    <w:rsid w:val="00C004C0"/>
    <w:rsid w:val="00C0069C"/>
    <w:rsid w:val="00C02FC5"/>
    <w:rsid w:val="00C047C3"/>
    <w:rsid w:val="00C0493D"/>
    <w:rsid w:val="00C06047"/>
    <w:rsid w:val="00C0669A"/>
    <w:rsid w:val="00C07366"/>
    <w:rsid w:val="00C07628"/>
    <w:rsid w:val="00C11975"/>
    <w:rsid w:val="00C119A5"/>
    <w:rsid w:val="00C11DF4"/>
    <w:rsid w:val="00C1256D"/>
    <w:rsid w:val="00C12968"/>
    <w:rsid w:val="00C12B27"/>
    <w:rsid w:val="00C138DA"/>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720"/>
    <w:rsid w:val="00C257B2"/>
    <w:rsid w:val="00C2598A"/>
    <w:rsid w:val="00C26961"/>
    <w:rsid w:val="00C27792"/>
    <w:rsid w:val="00C278F0"/>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40322"/>
    <w:rsid w:val="00C40C60"/>
    <w:rsid w:val="00C40E1B"/>
    <w:rsid w:val="00C41892"/>
    <w:rsid w:val="00C419B4"/>
    <w:rsid w:val="00C41AFD"/>
    <w:rsid w:val="00C41B01"/>
    <w:rsid w:val="00C428A0"/>
    <w:rsid w:val="00C42EF9"/>
    <w:rsid w:val="00C441F1"/>
    <w:rsid w:val="00C442B1"/>
    <w:rsid w:val="00C44778"/>
    <w:rsid w:val="00C450B9"/>
    <w:rsid w:val="00C45C6D"/>
    <w:rsid w:val="00C45E81"/>
    <w:rsid w:val="00C462E6"/>
    <w:rsid w:val="00C4762A"/>
    <w:rsid w:val="00C47701"/>
    <w:rsid w:val="00C477B8"/>
    <w:rsid w:val="00C551D7"/>
    <w:rsid w:val="00C56E8A"/>
    <w:rsid w:val="00C602CB"/>
    <w:rsid w:val="00C60819"/>
    <w:rsid w:val="00C6211B"/>
    <w:rsid w:val="00C6219B"/>
    <w:rsid w:val="00C628DC"/>
    <w:rsid w:val="00C63D1F"/>
    <w:rsid w:val="00C63D27"/>
    <w:rsid w:val="00C64AC1"/>
    <w:rsid w:val="00C675A5"/>
    <w:rsid w:val="00C676D5"/>
    <w:rsid w:val="00C703ED"/>
    <w:rsid w:val="00C707D6"/>
    <w:rsid w:val="00C71AF5"/>
    <w:rsid w:val="00C72087"/>
    <w:rsid w:val="00C72FBF"/>
    <w:rsid w:val="00C734B7"/>
    <w:rsid w:val="00C744D3"/>
    <w:rsid w:val="00C748EC"/>
    <w:rsid w:val="00C7496F"/>
    <w:rsid w:val="00C76436"/>
    <w:rsid w:val="00C7649C"/>
    <w:rsid w:val="00C77093"/>
    <w:rsid w:val="00C77E58"/>
    <w:rsid w:val="00C804BE"/>
    <w:rsid w:val="00C80857"/>
    <w:rsid w:val="00C809DD"/>
    <w:rsid w:val="00C823FB"/>
    <w:rsid w:val="00C82D3C"/>
    <w:rsid w:val="00C83325"/>
    <w:rsid w:val="00C846DD"/>
    <w:rsid w:val="00C8544E"/>
    <w:rsid w:val="00C86E41"/>
    <w:rsid w:val="00C86EB2"/>
    <w:rsid w:val="00C86F46"/>
    <w:rsid w:val="00C87E78"/>
    <w:rsid w:val="00C91497"/>
    <w:rsid w:val="00C930D0"/>
    <w:rsid w:val="00C9334C"/>
    <w:rsid w:val="00C9364D"/>
    <w:rsid w:val="00C94682"/>
    <w:rsid w:val="00C95181"/>
    <w:rsid w:val="00C95985"/>
    <w:rsid w:val="00C95D30"/>
    <w:rsid w:val="00C97658"/>
    <w:rsid w:val="00C978AE"/>
    <w:rsid w:val="00C97EEC"/>
    <w:rsid w:val="00CA0C4F"/>
    <w:rsid w:val="00CA3955"/>
    <w:rsid w:val="00CA3A20"/>
    <w:rsid w:val="00CA3E44"/>
    <w:rsid w:val="00CA3F9C"/>
    <w:rsid w:val="00CA40F0"/>
    <w:rsid w:val="00CA455D"/>
    <w:rsid w:val="00CA6592"/>
    <w:rsid w:val="00CA6749"/>
    <w:rsid w:val="00CA6C04"/>
    <w:rsid w:val="00CA6DAC"/>
    <w:rsid w:val="00CA6DD2"/>
    <w:rsid w:val="00CB016E"/>
    <w:rsid w:val="00CB07C4"/>
    <w:rsid w:val="00CB154C"/>
    <w:rsid w:val="00CB3464"/>
    <w:rsid w:val="00CB4E3E"/>
    <w:rsid w:val="00CB5B11"/>
    <w:rsid w:val="00CB5C92"/>
    <w:rsid w:val="00CB6F60"/>
    <w:rsid w:val="00CC018D"/>
    <w:rsid w:val="00CC065F"/>
    <w:rsid w:val="00CC1499"/>
    <w:rsid w:val="00CC28A0"/>
    <w:rsid w:val="00CC381D"/>
    <w:rsid w:val="00CC38F8"/>
    <w:rsid w:val="00CC5026"/>
    <w:rsid w:val="00CC50AA"/>
    <w:rsid w:val="00CC5645"/>
    <w:rsid w:val="00CC5A16"/>
    <w:rsid w:val="00CC5AB5"/>
    <w:rsid w:val="00CC74D7"/>
    <w:rsid w:val="00CC7666"/>
    <w:rsid w:val="00CD019E"/>
    <w:rsid w:val="00CD0E2A"/>
    <w:rsid w:val="00CD1DA3"/>
    <w:rsid w:val="00CD213A"/>
    <w:rsid w:val="00CD30C6"/>
    <w:rsid w:val="00CD3290"/>
    <w:rsid w:val="00CD3DC3"/>
    <w:rsid w:val="00CD3EC7"/>
    <w:rsid w:val="00CD4D5B"/>
    <w:rsid w:val="00CD691E"/>
    <w:rsid w:val="00CD766E"/>
    <w:rsid w:val="00CD77C4"/>
    <w:rsid w:val="00CE0FC2"/>
    <w:rsid w:val="00CE146F"/>
    <w:rsid w:val="00CE1A0C"/>
    <w:rsid w:val="00CE1AE5"/>
    <w:rsid w:val="00CE1AEA"/>
    <w:rsid w:val="00CE2A86"/>
    <w:rsid w:val="00CE33F2"/>
    <w:rsid w:val="00CE41B1"/>
    <w:rsid w:val="00CE48A3"/>
    <w:rsid w:val="00CE4AB2"/>
    <w:rsid w:val="00CE656F"/>
    <w:rsid w:val="00CE6C73"/>
    <w:rsid w:val="00CE71A7"/>
    <w:rsid w:val="00CF0BAF"/>
    <w:rsid w:val="00CF0C4C"/>
    <w:rsid w:val="00CF0E51"/>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F51"/>
    <w:rsid w:val="00D03F9A"/>
    <w:rsid w:val="00D049FB"/>
    <w:rsid w:val="00D069FD"/>
    <w:rsid w:val="00D073C5"/>
    <w:rsid w:val="00D07DB3"/>
    <w:rsid w:val="00D07DF8"/>
    <w:rsid w:val="00D10097"/>
    <w:rsid w:val="00D10BB9"/>
    <w:rsid w:val="00D10F0A"/>
    <w:rsid w:val="00D126DD"/>
    <w:rsid w:val="00D136CC"/>
    <w:rsid w:val="00D15984"/>
    <w:rsid w:val="00D16A9C"/>
    <w:rsid w:val="00D16BC0"/>
    <w:rsid w:val="00D1747D"/>
    <w:rsid w:val="00D20361"/>
    <w:rsid w:val="00D20D82"/>
    <w:rsid w:val="00D2204D"/>
    <w:rsid w:val="00D220C9"/>
    <w:rsid w:val="00D22395"/>
    <w:rsid w:val="00D22D59"/>
    <w:rsid w:val="00D22E17"/>
    <w:rsid w:val="00D23DA6"/>
    <w:rsid w:val="00D24B84"/>
    <w:rsid w:val="00D2563A"/>
    <w:rsid w:val="00D2679C"/>
    <w:rsid w:val="00D27A7C"/>
    <w:rsid w:val="00D27C2D"/>
    <w:rsid w:val="00D27D3F"/>
    <w:rsid w:val="00D31CB5"/>
    <w:rsid w:val="00D3313F"/>
    <w:rsid w:val="00D33257"/>
    <w:rsid w:val="00D3392B"/>
    <w:rsid w:val="00D350D8"/>
    <w:rsid w:val="00D36072"/>
    <w:rsid w:val="00D41424"/>
    <w:rsid w:val="00D43CB8"/>
    <w:rsid w:val="00D44037"/>
    <w:rsid w:val="00D441E9"/>
    <w:rsid w:val="00D44C97"/>
    <w:rsid w:val="00D44EA4"/>
    <w:rsid w:val="00D47690"/>
    <w:rsid w:val="00D47ED1"/>
    <w:rsid w:val="00D507DC"/>
    <w:rsid w:val="00D51243"/>
    <w:rsid w:val="00D51C70"/>
    <w:rsid w:val="00D52321"/>
    <w:rsid w:val="00D52877"/>
    <w:rsid w:val="00D532C6"/>
    <w:rsid w:val="00D54804"/>
    <w:rsid w:val="00D5562E"/>
    <w:rsid w:val="00D5596A"/>
    <w:rsid w:val="00D567FE"/>
    <w:rsid w:val="00D56B0A"/>
    <w:rsid w:val="00D56D04"/>
    <w:rsid w:val="00D613B3"/>
    <w:rsid w:val="00D61A0B"/>
    <w:rsid w:val="00D629E9"/>
    <w:rsid w:val="00D63298"/>
    <w:rsid w:val="00D639C9"/>
    <w:rsid w:val="00D652EF"/>
    <w:rsid w:val="00D65A32"/>
    <w:rsid w:val="00D6772A"/>
    <w:rsid w:val="00D67AC9"/>
    <w:rsid w:val="00D67C2B"/>
    <w:rsid w:val="00D70A4D"/>
    <w:rsid w:val="00D71DE4"/>
    <w:rsid w:val="00D74385"/>
    <w:rsid w:val="00D764A4"/>
    <w:rsid w:val="00D76554"/>
    <w:rsid w:val="00D76839"/>
    <w:rsid w:val="00D76DD0"/>
    <w:rsid w:val="00D803A1"/>
    <w:rsid w:val="00D8070D"/>
    <w:rsid w:val="00D80A81"/>
    <w:rsid w:val="00D80A86"/>
    <w:rsid w:val="00D82A91"/>
    <w:rsid w:val="00D82FDC"/>
    <w:rsid w:val="00D84517"/>
    <w:rsid w:val="00D846F0"/>
    <w:rsid w:val="00D84C33"/>
    <w:rsid w:val="00D85D99"/>
    <w:rsid w:val="00D85FA7"/>
    <w:rsid w:val="00D862E2"/>
    <w:rsid w:val="00D86952"/>
    <w:rsid w:val="00D87191"/>
    <w:rsid w:val="00D87CD6"/>
    <w:rsid w:val="00D87FBF"/>
    <w:rsid w:val="00D903C5"/>
    <w:rsid w:val="00D92321"/>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7E34"/>
    <w:rsid w:val="00DC09FA"/>
    <w:rsid w:val="00DC12B5"/>
    <w:rsid w:val="00DC1389"/>
    <w:rsid w:val="00DC13B6"/>
    <w:rsid w:val="00DC13F7"/>
    <w:rsid w:val="00DC1605"/>
    <w:rsid w:val="00DC1C7B"/>
    <w:rsid w:val="00DC374A"/>
    <w:rsid w:val="00DC4473"/>
    <w:rsid w:val="00DC484A"/>
    <w:rsid w:val="00DC4D16"/>
    <w:rsid w:val="00DC5699"/>
    <w:rsid w:val="00DC5717"/>
    <w:rsid w:val="00DC6A22"/>
    <w:rsid w:val="00DC6A30"/>
    <w:rsid w:val="00DC7D36"/>
    <w:rsid w:val="00DC7DBE"/>
    <w:rsid w:val="00DD04CA"/>
    <w:rsid w:val="00DD2537"/>
    <w:rsid w:val="00DD2A16"/>
    <w:rsid w:val="00DD3834"/>
    <w:rsid w:val="00DD3A3B"/>
    <w:rsid w:val="00DD3A81"/>
    <w:rsid w:val="00DD411B"/>
    <w:rsid w:val="00DD5159"/>
    <w:rsid w:val="00DD59F1"/>
    <w:rsid w:val="00DD6301"/>
    <w:rsid w:val="00DD7367"/>
    <w:rsid w:val="00DD756A"/>
    <w:rsid w:val="00DE1178"/>
    <w:rsid w:val="00DE13EB"/>
    <w:rsid w:val="00DE1906"/>
    <w:rsid w:val="00DE1EF1"/>
    <w:rsid w:val="00DE22E6"/>
    <w:rsid w:val="00DE25EF"/>
    <w:rsid w:val="00DE34CF"/>
    <w:rsid w:val="00DE3AF5"/>
    <w:rsid w:val="00DE44EF"/>
    <w:rsid w:val="00DE4510"/>
    <w:rsid w:val="00DE4F88"/>
    <w:rsid w:val="00DE560F"/>
    <w:rsid w:val="00DE59B1"/>
    <w:rsid w:val="00DE7483"/>
    <w:rsid w:val="00DE7F97"/>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1BF2"/>
    <w:rsid w:val="00E07B8D"/>
    <w:rsid w:val="00E11CE3"/>
    <w:rsid w:val="00E12BFC"/>
    <w:rsid w:val="00E136F7"/>
    <w:rsid w:val="00E14119"/>
    <w:rsid w:val="00E165EC"/>
    <w:rsid w:val="00E167EE"/>
    <w:rsid w:val="00E207C7"/>
    <w:rsid w:val="00E20990"/>
    <w:rsid w:val="00E20F8E"/>
    <w:rsid w:val="00E210AE"/>
    <w:rsid w:val="00E21148"/>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A7A"/>
    <w:rsid w:val="00E35679"/>
    <w:rsid w:val="00E35687"/>
    <w:rsid w:val="00E35B33"/>
    <w:rsid w:val="00E35FF8"/>
    <w:rsid w:val="00E360C8"/>
    <w:rsid w:val="00E36509"/>
    <w:rsid w:val="00E373DF"/>
    <w:rsid w:val="00E40D77"/>
    <w:rsid w:val="00E41FB5"/>
    <w:rsid w:val="00E42571"/>
    <w:rsid w:val="00E44459"/>
    <w:rsid w:val="00E4451D"/>
    <w:rsid w:val="00E454AA"/>
    <w:rsid w:val="00E45AB8"/>
    <w:rsid w:val="00E45D61"/>
    <w:rsid w:val="00E45E19"/>
    <w:rsid w:val="00E45F24"/>
    <w:rsid w:val="00E46CB7"/>
    <w:rsid w:val="00E51AD1"/>
    <w:rsid w:val="00E51D89"/>
    <w:rsid w:val="00E5252F"/>
    <w:rsid w:val="00E5360E"/>
    <w:rsid w:val="00E53B08"/>
    <w:rsid w:val="00E575C9"/>
    <w:rsid w:val="00E613CF"/>
    <w:rsid w:val="00E618C9"/>
    <w:rsid w:val="00E633D7"/>
    <w:rsid w:val="00E639F3"/>
    <w:rsid w:val="00E65C6C"/>
    <w:rsid w:val="00E662C4"/>
    <w:rsid w:val="00E66C18"/>
    <w:rsid w:val="00E721BE"/>
    <w:rsid w:val="00E73C85"/>
    <w:rsid w:val="00E74DC0"/>
    <w:rsid w:val="00E758E5"/>
    <w:rsid w:val="00E75F6D"/>
    <w:rsid w:val="00E7626A"/>
    <w:rsid w:val="00E765AC"/>
    <w:rsid w:val="00E7663C"/>
    <w:rsid w:val="00E76FD4"/>
    <w:rsid w:val="00E77092"/>
    <w:rsid w:val="00E772AC"/>
    <w:rsid w:val="00E8291E"/>
    <w:rsid w:val="00E82CDA"/>
    <w:rsid w:val="00E83C93"/>
    <w:rsid w:val="00E83DE2"/>
    <w:rsid w:val="00E8446A"/>
    <w:rsid w:val="00E85014"/>
    <w:rsid w:val="00E8561B"/>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1EC6"/>
    <w:rsid w:val="00EA21E7"/>
    <w:rsid w:val="00EA2DDD"/>
    <w:rsid w:val="00EA31C6"/>
    <w:rsid w:val="00EA34CD"/>
    <w:rsid w:val="00EA3ADB"/>
    <w:rsid w:val="00EA3DD7"/>
    <w:rsid w:val="00EA42DC"/>
    <w:rsid w:val="00EA5C8D"/>
    <w:rsid w:val="00EA683C"/>
    <w:rsid w:val="00EB1C3D"/>
    <w:rsid w:val="00EB356F"/>
    <w:rsid w:val="00EB372E"/>
    <w:rsid w:val="00EB54FB"/>
    <w:rsid w:val="00EB5D1D"/>
    <w:rsid w:val="00EB656B"/>
    <w:rsid w:val="00EB6F1F"/>
    <w:rsid w:val="00EB7467"/>
    <w:rsid w:val="00EB76BC"/>
    <w:rsid w:val="00EC0BC0"/>
    <w:rsid w:val="00EC0D86"/>
    <w:rsid w:val="00EC0DDE"/>
    <w:rsid w:val="00EC1772"/>
    <w:rsid w:val="00EC2CE6"/>
    <w:rsid w:val="00EC3320"/>
    <w:rsid w:val="00EC4CE8"/>
    <w:rsid w:val="00EC4EFA"/>
    <w:rsid w:val="00EC58BF"/>
    <w:rsid w:val="00EC5ED3"/>
    <w:rsid w:val="00EC7F2D"/>
    <w:rsid w:val="00ED0544"/>
    <w:rsid w:val="00ED13FF"/>
    <w:rsid w:val="00ED2813"/>
    <w:rsid w:val="00ED298F"/>
    <w:rsid w:val="00ED2EB3"/>
    <w:rsid w:val="00ED459A"/>
    <w:rsid w:val="00ED5C95"/>
    <w:rsid w:val="00ED6A80"/>
    <w:rsid w:val="00EE269E"/>
    <w:rsid w:val="00EE2DCB"/>
    <w:rsid w:val="00EE3071"/>
    <w:rsid w:val="00EE3072"/>
    <w:rsid w:val="00EE3213"/>
    <w:rsid w:val="00EE393E"/>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96F"/>
    <w:rsid w:val="00F03285"/>
    <w:rsid w:val="00F03AEF"/>
    <w:rsid w:val="00F077A2"/>
    <w:rsid w:val="00F1072B"/>
    <w:rsid w:val="00F11026"/>
    <w:rsid w:val="00F1139F"/>
    <w:rsid w:val="00F11883"/>
    <w:rsid w:val="00F13609"/>
    <w:rsid w:val="00F14330"/>
    <w:rsid w:val="00F156C9"/>
    <w:rsid w:val="00F1621E"/>
    <w:rsid w:val="00F1771B"/>
    <w:rsid w:val="00F17F6E"/>
    <w:rsid w:val="00F17FD5"/>
    <w:rsid w:val="00F21010"/>
    <w:rsid w:val="00F22E65"/>
    <w:rsid w:val="00F23488"/>
    <w:rsid w:val="00F245D7"/>
    <w:rsid w:val="00F24C38"/>
    <w:rsid w:val="00F25D98"/>
    <w:rsid w:val="00F271E4"/>
    <w:rsid w:val="00F276C6"/>
    <w:rsid w:val="00F300FB"/>
    <w:rsid w:val="00F310E1"/>
    <w:rsid w:val="00F31EC0"/>
    <w:rsid w:val="00F33483"/>
    <w:rsid w:val="00F334FC"/>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6184"/>
    <w:rsid w:val="00F57B8B"/>
    <w:rsid w:val="00F613C5"/>
    <w:rsid w:val="00F61EA0"/>
    <w:rsid w:val="00F64B48"/>
    <w:rsid w:val="00F66169"/>
    <w:rsid w:val="00F66827"/>
    <w:rsid w:val="00F66E71"/>
    <w:rsid w:val="00F6718D"/>
    <w:rsid w:val="00F67911"/>
    <w:rsid w:val="00F679E1"/>
    <w:rsid w:val="00F67D6E"/>
    <w:rsid w:val="00F67EFC"/>
    <w:rsid w:val="00F71725"/>
    <w:rsid w:val="00F72054"/>
    <w:rsid w:val="00F7222B"/>
    <w:rsid w:val="00F726F3"/>
    <w:rsid w:val="00F75099"/>
    <w:rsid w:val="00F75471"/>
    <w:rsid w:val="00F75822"/>
    <w:rsid w:val="00F76025"/>
    <w:rsid w:val="00F7749E"/>
    <w:rsid w:val="00F81B4E"/>
    <w:rsid w:val="00F81D0B"/>
    <w:rsid w:val="00F83B6C"/>
    <w:rsid w:val="00F84463"/>
    <w:rsid w:val="00F84589"/>
    <w:rsid w:val="00F85058"/>
    <w:rsid w:val="00F85551"/>
    <w:rsid w:val="00F86817"/>
    <w:rsid w:val="00F86D87"/>
    <w:rsid w:val="00F90B78"/>
    <w:rsid w:val="00F91661"/>
    <w:rsid w:val="00F9190C"/>
    <w:rsid w:val="00F9231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CB4"/>
    <w:rsid w:val="00FB7F21"/>
    <w:rsid w:val="00FC0564"/>
    <w:rsid w:val="00FC0BA2"/>
    <w:rsid w:val="00FC10B2"/>
    <w:rsid w:val="00FC21CD"/>
    <w:rsid w:val="00FC26B4"/>
    <w:rsid w:val="00FC3728"/>
    <w:rsid w:val="00FC3932"/>
    <w:rsid w:val="00FC3D40"/>
    <w:rsid w:val="00FC4A6B"/>
    <w:rsid w:val="00FC4D7F"/>
    <w:rsid w:val="00FC5391"/>
    <w:rsid w:val="00FC541E"/>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1831"/>
    <w:rsid w:val="00FE2558"/>
    <w:rsid w:val="00FE2733"/>
    <w:rsid w:val="00FE2F6A"/>
    <w:rsid w:val="00FE3586"/>
    <w:rsid w:val="00FE378E"/>
    <w:rsid w:val="00FE38ED"/>
    <w:rsid w:val="00FE439E"/>
    <w:rsid w:val="00FE4C6E"/>
    <w:rsid w:val="00FE4EE4"/>
    <w:rsid w:val="00FE5196"/>
    <w:rsid w:val="00FE544E"/>
    <w:rsid w:val="00FF010F"/>
    <w:rsid w:val="00FF0AB8"/>
    <w:rsid w:val="00FF104A"/>
    <w:rsid w:val="00FF3391"/>
    <w:rsid w:val="00FF3FA4"/>
    <w:rsid w:val="00FF4083"/>
    <w:rsid w:val="00FF4534"/>
    <w:rsid w:val="00FF5EBF"/>
    <w:rsid w:val="00FF6CFD"/>
    <w:rsid w:val="00FF7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62388669">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BAB9C9-F115-4F82-AAB3-54DE7E2A2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cp:revision>
  <dcterms:created xsi:type="dcterms:W3CDTF">2019-08-16T09:12:00Z</dcterms:created>
  <dcterms:modified xsi:type="dcterms:W3CDTF">2019-08-16T09:25:00Z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