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FB07D0" w14:textId="3F6C5018" w:rsidR="00892CDB" w:rsidRDefault="00892CDB" w:rsidP="00892CDB">
      <w:pPr>
        <w:pStyle w:val="Header"/>
        <w:rPr>
          <w:rFonts w:cs="Arial"/>
          <w:sz w:val="24"/>
          <w:szCs w:val="24"/>
          <w:lang w:val="de-DE"/>
        </w:rPr>
      </w:pPr>
      <w:r>
        <w:rPr>
          <w:rFonts w:cs="Arial"/>
          <w:sz w:val="24"/>
          <w:szCs w:val="24"/>
          <w:lang w:val="de-DE"/>
        </w:rPr>
        <w:t xml:space="preserve">3GPP </w:t>
      </w:r>
      <w:bookmarkStart w:id="0" w:name="_Hlk503780345"/>
      <w:r>
        <w:rPr>
          <w:rFonts w:cs="Arial"/>
          <w:sz w:val="24"/>
          <w:szCs w:val="24"/>
          <w:lang w:val="de-DE"/>
        </w:rPr>
        <w:t xml:space="preserve">TSG-RAN4  </w:t>
      </w:r>
      <w:r w:rsidRPr="005F0357">
        <w:rPr>
          <w:rFonts w:cs="Arial"/>
          <w:sz w:val="24"/>
          <w:szCs w:val="24"/>
          <w:lang w:val="de-DE"/>
        </w:rPr>
        <w:t>#</w:t>
      </w:r>
      <w:r>
        <w:rPr>
          <w:rFonts w:cs="Arial"/>
          <w:sz w:val="24"/>
          <w:szCs w:val="24"/>
          <w:lang w:val="de-DE"/>
        </w:rPr>
        <w:t>9</w:t>
      </w:r>
      <w:r w:rsidR="00AE34E6">
        <w:rPr>
          <w:rFonts w:cs="Arial"/>
          <w:sz w:val="24"/>
          <w:szCs w:val="24"/>
          <w:lang w:val="de-DE"/>
        </w:rPr>
        <w:t>2</w:t>
      </w:r>
      <w:r>
        <w:rPr>
          <w:rFonts w:cs="Arial"/>
          <w:sz w:val="24"/>
          <w:szCs w:val="24"/>
          <w:lang w:val="de-DE"/>
        </w:rPr>
        <w:tab/>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t xml:space="preserve">     </w:t>
      </w:r>
      <w:r>
        <w:rPr>
          <w:rFonts w:cs="Arial"/>
          <w:sz w:val="24"/>
          <w:szCs w:val="24"/>
          <w:lang w:val="de-DE"/>
        </w:rPr>
        <w:tab/>
      </w:r>
      <w:r w:rsidRPr="003C4E3D">
        <w:rPr>
          <w:rFonts w:cs="Arial"/>
          <w:sz w:val="24"/>
          <w:szCs w:val="24"/>
          <w:lang w:val="de-DE"/>
        </w:rPr>
        <w:t>R4-1</w:t>
      </w:r>
      <w:r>
        <w:rPr>
          <w:rFonts w:cs="Arial"/>
          <w:sz w:val="24"/>
          <w:szCs w:val="24"/>
          <w:lang w:val="de-DE"/>
        </w:rPr>
        <w:t>90</w:t>
      </w:r>
      <w:r w:rsidR="008B620F">
        <w:rPr>
          <w:rFonts w:cs="Arial"/>
          <w:sz w:val="24"/>
          <w:szCs w:val="24"/>
          <w:lang w:val="de-DE"/>
        </w:rPr>
        <w:t>8155</w:t>
      </w:r>
    </w:p>
    <w:p w14:paraId="44676DEF" w14:textId="0FD074AC" w:rsidR="00892CDB" w:rsidRDefault="00A90C87" w:rsidP="00892CDB">
      <w:pPr>
        <w:pStyle w:val="Header"/>
        <w:rPr>
          <w:rFonts w:cs="Arial"/>
          <w:sz w:val="24"/>
          <w:szCs w:val="24"/>
          <w:lang w:val="de-DE"/>
        </w:rPr>
      </w:pPr>
      <w:bookmarkStart w:id="1" w:name="_Hlk13044886"/>
      <w:bookmarkEnd w:id="0"/>
      <w:r>
        <w:rPr>
          <w:rFonts w:cs="Arial"/>
          <w:sz w:val="24"/>
          <w:szCs w:val="24"/>
          <w:lang w:val="de-DE"/>
        </w:rPr>
        <w:t>Ljubljana, Sl, 26-30 Aug</w:t>
      </w:r>
      <w:r w:rsidRPr="00B766D9">
        <w:rPr>
          <w:rFonts w:cs="Arial"/>
          <w:sz w:val="24"/>
          <w:szCs w:val="24"/>
          <w:lang w:val="de-DE"/>
        </w:rPr>
        <w:t xml:space="preserve"> 201</w:t>
      </w:r>
      <w:r>
        <w:rPr>
          <w:rFonts w:cs="Arial"/>
          <w:sz w:val="24"/>
          <w:szCs w:val="24"/>
          <w:lang w:val="de-DE"/>
        </w:rPr>
        <w:t>9</w:t>
      </w:r>
    </w:p>
    <w:bookmarkEnd w:id="1"/>
    <w:p w14:paraId="4EF14C94" w14:textId="77777777" w:rsidR="00C00E40" w:rsidRDefault="00C00E40" w:rsidP="00C00E40">
      <w:pPr>
        <w:pStyle w:val="Header"/>
        <w:rPr>
          <w:b w:val="0"/>
          <w:sz w:val="24"/>
        </w:rPr>
      </w:pPr>
    </w:p>
    <w:p w14:paraId="1A13B30B"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0C86858" w14:textId="1E696C2C"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42A0D">
        <w:rPr>
          <w:rFonts w:ascii="Arial" w:hAnsi="Arial"/>
          <w:sz w:val="24"/>
          <w:lang w:val="en-US"/>
        </w:rPr>
        <w:t xml:space="preserve">On </w:t>
      </w:r>
      <w:r w:rsidR="003B2429">
        <w:rPr>
          <w:rFonts w:ascii="Arial" w:hAnsi="Arial"/>
          <w:sz w:val="24"/>
          <w:lang w:val="en-US"/>
        </w:rPr>
        <w:t xml:space="preserve">FR2 </w:t>
      </w:r>
      <w:r w:rsidR="007449D0">
        <w:rPr>
          <w:rFonts w:ascii="Arial" w:hAnsi="Arial"/>
          <w:sz w:val="24"/>
          <w:lang w:val="en-US"/>
        </w:rPr>
        <w:t xml:space="preserve">CA </w:t>
      </w:r>
      <w:r w:rsidR="00547292">
        <w:rPr>
          <w:rFonts w:ascii="Arial" w:hAnsi="Arial"/>
          <w:sz w:val="24"/>
          <w:lang w:val="en-US"/>
        </w:rPr>
        <w:t>MPR</w:t>
      </w:r>
      <w:r w:rsidR="00EF1684">
        <w:rPr>
          <w:rFonts w:ascii="Arial" w:hAnsi="Arial"/>
          <w:sz w:val="24"/>
          <w:lang w:val="en-US"/>
        </w:rPr>
        <w:t xml:space="preserve"> table anomalies</w:t>
      </w:r>
    </w:p>
    <w:p w14:paraId="2357A60D" w14:textId="59140F39"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342719">
        <w:rPr>
          <w:rFonts w:ascii="Arial" w:hAnsi="Arial"/>
          <w:sz w:val="24"/>
          <w:lang w:val="en-US"/>
        </w:rPr>
        <w:t>7.5.8.2</w:t>
      </w:r>
    </w:p>
    <w:p w14:paraId="748A0F65" w14:textId="77777777"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7E4524">
        <w:rPr>
          <w:rFonts w:ascii="Arial" w:hAnsi="Arial"/>
          <w:sz w:val="24"/>
          <w:lang w:val="en-US"/>
        </w:rPr>
        <w:t>Approval</w:t>
      </w:r>
    </w:p>
    <w:p w14:paraId="6F7D96C1" w14:textId="77777777" w:rsidR="00ED7522" w:rsidRDefault="000E0602" w:rsidP="006866E3">
      <w:pPr>
        <w:pStyle w:val="Heading1"/>
        <w:tabs>
          <w:tab w:val="clear" w:pos="432"/>
          <w:tab w:val="num" w:pos="522"/>
        </w:tabs>
        <w:ind w:left="522" w:hanging="522"/>
        <w:rPr>
          <w:lang w:val="en-US"/>
        </w:rPr>
      </w:pPr>
      <w:r>
        <w:rPr>
          <w:lang w:val="en-US"/>
        </w:rPr>
        <w:t>Introduction</w:t>
      </w:r>
    </w:p>
    <w:p w14:paraId="7F22A068" w14:textId="35EE72BA" w:rsidR="0068147F" w:rsidRDefault="00D92A66" w:rsidP="0080445A">
      <w:r>
        <w:t xml:space="preserve">The FR2 CA MPR tables in </w:t>
      </w:r>
      <w:r>
        <w:rPr>
          <w:lang w:val="en-US"/>
        </w:rPr>
        <w:t xml:space="preserve">TS38.101-2 v15.6 </w:t>
      </w:r>
      <w:r>
        <w:t>contain anomalies</w:t>
      </w:r>
      <w:r w:rsidR="0021208A">
        <w:t xml:space="preserve"> due to multiple disjoint efforts to reach consensus prior to close of rel. 15. In this contr</w:t>
      </w:r>
      <w:r w:rsidR="00D611B2">
        <w:t xml:space="preserve">ibution, we propose to </w:t>
      </w:r>
      <w:r w:rsidR="00C77585">
        <w:t>iron out</w:t>
      </w:r>
      <w:r w:rsidR="00D611B2">
        <w:t xml:space="preserve"> these anomalies.</w:t>
      </w:r>
    </w:p>
    <w:p w14:paraId="6CEFB724" w14:textId="511914AE" w:rsidR="007A5B75" w:rsidRDefault="006866E3" w:rsidP="002A35A2">
      <w:pPr>
        <w:pStyle w:val="Heading1"/>
        <w:rPr>
          <w:lang w:val="en-US"/>
        </w:rPr>
      </w:pPr>
      <w:r>
        <w:rPr>
          <w:lang w:val="en-US"/>
        </w:rPr>
        <w:t>Discussion</w:t>
      </w:r>
    </w:p>
    <w:p w14:paraId="4AC9CECB" w14:textId="1139F34D" w:rsidR="00801257" w:rsidRDefault="00E41AA6" w:rsidP="00C83651">
      <w:r>
        <w:t xml:space="preserve">Both, PC1 and PC2/3/4 </w:t>
      </w:r>
      <w:r w:rsidR="00F41FB5">
        <w:t xml:space="preserve">CA MPR </w:t>
      </w:r>
      <w:r w:rsidR="00B71274">
        <w:rPr>
          <w:lang w:val="en-US"/>
        </w:rPr>
        <w:t xml:space="preserve">tables in TS38.101-2 v15.6 </w:t>
      </w:r>
      <w:r>
        <w:t xml:space="preserve">contain </w:t>
      </w:r>
      <w:r w:rsidR="00E14E30">
        <w:t>anomalies.</w:t>
      </w:r>
      <w:r>
        <w:t xml:space="preserve"> </w:t>
      </w:r>
      <w:r w:rsidR="007D255E">
        <w:t xml:space="preserve">Anomalous entries are judged based on a few simple high-level observations: </w:t>
      </w:r>
    </w:p>
    <w:p w14:paraId="4AA2DF7E" w14:textId="28F36B61" w:rsidR="00891E2C" w:rsidRDefault="00891E2C" w:rsidP="00B721AD">
      <w:pPr>
        <w:pStyle w:val="ListParagraph"/>
        <w:numPr>
          <w:ilvl w:val="0"/>
          <w:numId w:val="19"/>
        </w:numPr>
      </w:pPr>
      <w:r>
        <w:t xml:space="preserve">PAPR of multiple CC CP-OFDM </w:t>
      </w:r>
      <w:r w:rsidR="003F7D90">
        <w:t>is comparable to that of single CC CP-OFDM</w:t>
      </w:r>
      <w:r w:rsidR="000666E6">
        <w:t xml:space="preserve"> [1]</w:t>
      </w:r>
    </w:p>
    <w:p w14:paraId="41988860" w14:textId="28E8D821" w:rsidR="00801257" w:rsidRDefault="008B46ED" w:rsidP="00B721AD">
      <w:pPr>
        <w:pStyle w:val="ListParagraph"/>
        <w:numPr>
          <w:ilvl w:val="0"/>
          <w:numId w:val="19"/>
        </w:numPr>
      </w:pPr>
      <w:r>
        <w:t>PAPR of</w:t>
      </w:r>
      <w:r w:rsidR="00692B96">
        <w:t xml:space="preserve"> multiple CC</w:t>
      </w:r>
      <w:r>
        <w:t xml:space="preserve"> </w:t>
      </w:r>
      <w:r w:rsidR="006B4D66">
        <w:t xml:space="preserve">DFT-s waveforms </w:t>
      </w:r>
      <w:r>
        <w:t>in CA mode approaches that of CP-OFDM</w:t>
      </w:r>
      <w:r w:rsidR="000666E6">
        <w:t xml:space="preserve"> [1]</w:t>
      </w:r>
      <w:r w:rsidR="00D85806">
        <w:t>. Ergo:</w:t>
      </w:r>
    </w:p>
    <w:p w14:paraId="44070919" w14:textId="77777777" w:rsidR="008B46ED" w:rsidRDefault="008B46ED" w:rsidP="008B46ED">
      <w:pPr>
        <w:pStyle w:val="ListParagraph"/>
        <w:numPr>
          <w:ilvl w:val="1"/>
          <w:numId w:val="19"/>
        </w:numPr>
      </w:pPr>
      <w:r>
        <w:t>DFT-s waveforms should not need more MPR than CP-OFDM waveforms</w:t>
      </w:r>
    </w:p>
    <w:p w14:paraId="11DF7137" w14:textId="7B71D400" w:rsidR="008B46ED" w:rsidRDefault="009071AC" w:rsidP="008B46ED">
      <w:pPr>
        <w:pStyle w:val="ListParagraph"/>
        <w:numPr>
          <w:ilvl w:val="1"/>
          <w:numId w:val="19"/>
        </w:numPr>
      </w:pPr>
      <w:r>
        <w:t>MPR should be relatively insensitive to modulation type</w:t>
      </w:r>
      <w:r w:rsidR="0068524F">
        <w:t xml:space="preserve"> </w:t>
      </w:r>
    </w:p>
    <w:p w14:paraId="2866D173" w14:textId="5387ED39" w:rsidR="00EB3F61" w:rsidRDefault="00EB3F61" w:rsidP="00EB3F61">
      <w:pPr>
        <w:pStyle w:val="ListParagraph"/>
        <w:numPr>
          <w:ilvl w:val="0"/>
          <w:numId w:val="19"/>
        </w:numPr>
      </w:pPr>
      <w:r>
        <w:t>PC</w:t>
      </w:r>
      <w:r w:rsidR="00FC10FA">
        <w:t>2/3/4</w:t>
      </w:r>
      <w:r>
        <w:t xml:space="preserve">, on account </w:t>
      </w:r>
      <w:r w:rsidR="003E599D">
        <w:t xml:space="preserve">of </w:t>
      </w:r>
      <w:r w:rsidR="00FC10FA">
        <w:t>lower</w:t>
      </w:r>
      <w:r w:rsidR="003E599D">
        <w:t xml:space="preserve"> TRP</w:t>
      </w:r>
      <w:r w:rsidR="00FC10FA">
        <w:t xml:space="preserve"> and lower max PSD, must have less MPR than PC1</w:t>
      </w:r>
    </w:p>
    <w:p w14:paraId="20A48484" w14:textId="1EF4E9C9" w:rsidR="00601CEA" w:rsidRDefault="00601CEA" w:rsidP="00EB3F61">
      <w:pPr>
        <w:pStyle w:val="ListParagraph"/>
        <w:numPr>
          <w:ilvl w:val="0"/>
          <w:numId w:val="19"/>
        </w:numPr>
      </w:pPr>
      <w:r>
        <w:t>CA MPR must</w:t>
      </w:r>
      <w:r w:rsidR="00C77585">
        <w:t xml:space="preserve"> not be smaller than single CC MPR</w:t>
      </w:r>
    </w:p>
    <w:p w14:paraId="5AB63A63" w14:textId="36C6F895" w:rsidR="00C83651" w:rsidRDefault="0073474B" w:rsidP="00C83651">
      <w:pPr>
        <w:rPr>
          <w:lang w:val="en-US"/>
        </w:rPr>
      </w:pPr>
      <w:r>
        <w:t xml:space="preserve">The sections from the </w:t>
      </w:r>
      <w:r w:rsidR="00B73431">
        <w:t xml:space="preserve">CA </w:t>
      </w:r>
      <w:r>
        <w:t xml:space="preserve">MPR tables </w:t>
      </w:r>
      <w:r w:rsidR="00D66AB9">
        <w:t xml:space="preserve">that contain anomalous entries </w:t>
      </w:r>
      <w:r>
        <w:t>are reproduced below in table 2.</w:t>
      </w:r>
      <w:r w:rsidR="0053237D">
        <w:t>0</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2389"/>
        <w:gridCol w:w="1738"/>
        <w:gridCol w:w="1550"/>
      </w:tblGrid>
      <w:tr w:rsidR="00384EBE" w:rsidRPr="00830788" w14:paraId="690B6A60" w14:textId="77777777" w:rsidTr="00384EBE">
        <w:trPr>
          <w:jc w:val="center"/>
        </w:trPr>
        <w:tc>
          <w:tcPr>
            <w:tcW w:w="4779" w:type="dxa"/>
            <w:gridSpan w:val="2"/>
            <w:vMerge w:val="restart"/>
            <w:tcBorders>
              <w:top w:val="single" w:sz="4" w:space="0" w:color="auto"/>
              <w:left w:val="single" w:sz="4" w:space="0" w:color="auto"/>
              <w:bottom w:val="single" w:sz="4" w:space="0" w:color="auto"/>
              <w:right w:val="single" w:sz="4" w:space="0" w:color="auto"/>
            </w:tcBorders>
          </w:tcPr>
          <w:p w14:paraId="06F4C0A4" w14:textId="77777777" w:rsidR="00384EBE" w:rsidRPr="00830788" w:rsidRDefault="00384EBE" w:rsidP="00830788">
            <w:pPr>
              <w:keepNext/>
              <w:keepLines/>
              <w:spacing w:after="0"/>
              <w:jc w:val="center"/>
              <w:rPr>
                <w:rFonts w:ascii="Arial" w:eastAsia="Malgun Gothic" w:hAnsi="Arial"/>
                <w:b/>
                <w:sz w:val="18"/>
              </w:rPr>
            </w:pPr>
            <w:r w:rsidRPr="00830788">
              <w:rPr>
                <w:rFonts w:ascii="Arial" w:eastAsia="Malgun Gothic" w:hAnsi="Arial"/>
                <w:b/>
                <w:sz w:val="18"/>
              </w:rPr>
              <w:t>Waveform Type</w:t>
            </w:r>
          </w:p>
        </w:tc>
        <w:tc>
          <w:tcPr>
            <w:tcW w:w="3288" w:type="dxa"/>
            <w:gridSpan w:val="2"/>
            <w:tcBorders>
              <w:top w:val="single" w:sz="4" w:space="0" w:color="auto"/>
              <w:left w:val="single" w:sz="4" w:space="0" w:color="auto"/>
              <w:bottom w:val="single" w:sz="4" w:space="0" w:color="auto"/>
              <w:right w:val="single" w:sz="4" w:space="0" w:color="auto"/>
            </w:tcBorders>
            <w:hideMark/>
          </w:tcPr>
          <w:p w14:paraId="389A083E" w14:textId="77777777" w:rsidR="00384EBE" w:rsidRPr="00384EBE" w:rsidRDefault="00384EBE" w:rsidP="00830788">
            <w:pPr>
              <w:keepNext/>
              <w:keepLines/>
              <w:spacing w:after="0"/>
              <w:jc w:val="center"/>
              <w:rPr>
                <w:rFonts w:ascii="Arial" w:eastAsia="Malgun Gothic" w:hAnsi="Arial"/>
                <w:bCs/>
                <w:sz w:val="18"/>
              </w:rPr>
            </w:pPr>
            <w:r w:rsidRPr="00830788">
              <w:rPr>
                <w:rFonts w:ascii="Arial" w:eastAsia="Malgun Gothic" w:hAnsi="Arial"/>
                <w:bCs/>
                <w:sz w:val="18"/>
              </w:rPr>
              <w:t xml:space="preserve">Cumulative aggregated channel bandwidth </w:t>
            </w:r>
            <w:r w:rsidRPr="00384EBE">
              <w:rPr>
                <w:rFonts w:cs="Arial"/>
                <w:bCs/>
              </w:rPr>
              <w:t>≥</w:t>
            </w:r>
            <w:r w:rsidRPr="00384EBE">
              <w:rPr>
                <w:bCs/>
              </w:rPr>
              <w:t xml:space="preserve"> 800 MHz and </w:t>
            </w:r>
            <w:r w:rsidRPr="00384EBE">
              <w:rPr>
                <w:rFonts w:cs="Arial"/>
                <w:bCs/>
              </w:rPr>
              <w:t>≤</w:t>
            </w:r>
            <w:r w:rsidRPr="00384EBE">
              <w:rPr>
                <w:bCs/>
              </w:rPr>
              <w:t xml:space="preserve"> 1400 MHz</w:t>
            </w:r>
          </w:p>
        </w:tc>
      </w:tr>
      <w:tr w:rsidR="00384EBE" w:rsidRPr="00830788" w14:paraId="00BF8899" w14:textId="77777777" w:rsidTr="00830788">
        <w:trPr>
          <w:jc w:val="center"/>
        </w:trPr>
        <w:tc>
          <w:tcPr>
            <w:tcW w:w="4779" w:type="dxa"/>
            <w:gridSpan w:val="2"/>
            <w:vMerge/>
            <w:tcBorders>
              <w:top w:val="single" w:sz="4" w:space="0" w:color="auto"/>
              <w:left w:val="single" w:sz="4" w:space="0" w:color="auto"/>
              <w:bottom w:val="single" w:sz="4" w:space="0" w:color="auto"/>
              <w:right w:val="single" w:sz="4" w:space="0" w:color="auto"/>
            </w:tcBorders>
            <w:vAlign w:val="center"/>
            <w:hideMark/>
          </w:tcPr>
          <w:p w14:paraId="75FCD364" w14:textId="77777777" w:rsidR="00384EBE" w:rsidRPr="00830788" w:rsidRDefault="00384EBE" w:rsidP="00970B1A">
            <w:pPr>
              <w:keepNext/>
              <w:keepLines/>
              <w:spacing w:after="0"/>
              <w:jc w:val="center"/>
              <w:rPr>
                <w:rFonts w:ascii="Arial" w:eastAsia="Malgun Gothic" w:hAnsi="Arial"/>
                <w:b/>
                <w:sz w:val="18"/>
              </w:rPr>
            </w:pPr>
          </w:p>
        </w:tc>
        <w:tc>
          <w:tcPr>
            <w:tcW w:w="1738" w:type="dxa"/>
            <w:tcBorders>
              <w:top w:val="single" w:sz="4" w:space="0" w:color="auto"/>
              <w:left w:val="single" w:sz="4" w:space="0" w:color="auto"/>
              <w:bottom w:val="single" w:sz="4" w:space="0" w:color="auto"/>
              <w:right w:val="single" w:sz="4" w:space="0" w:color="auto"/>
            </w:tcBorders>
          </w:tcPr>
          <w:p w14:paraId="7F46A074" w14:textId="3BBA0D11" w:rsidR="00384EBE" w:rsidRPr="00830788" w:rsidRDefault="00384EBE" w:rsidP="00970B1A">
            <w:pPr>
              <w:keepNext/>
              <w:keepLines/>
              <w:spacing w:after="0"/>
              <w:jc w:val="center"/>
              <w:rPr>
                <w:rFonts w:ascii="Arial" w:eastAsia="Malgun Gothic" w:hAnsi="Arial"/>
                <w:bCs/>
                <w:sz w:val="18"/>
              </w:rPr>
            </w:pPr>
            <w:r w:rsidRPr="00384EBE">
              <w:rPr>
                <w:rFonts w:ascii="Arial" w:eastAsia="Malgun Gothic" w:hAnsi="Arial"/>
                <w:bCs/>
                <w:sz w:val="18"/>
              </w:rPr>
              <w:t>PC1</w:t>
            </w:r>
          </w:p>
        </w:tc>
        <w:tc>
          <w:tcPr>
            <w:tcW w:w="1550" w:type="dxa"/>
            <w:tcBorders>
              <w:top w:val="single" w:sz="4" w:space="0" w:color="auto"/>
              <w:left w:val="single" w:sz="4" w:space="0" w:color="auto"/>
              <w:bottom w:val="single" w:sz="4" w:space="0" w:color="auto"/>
              <w:right w:val="single" w:sz="4" w:space="0" w:color="auto"/>
            </w:tcBorders>
          </w:tcPr>
          <w:p w14:paraId="53868F88" w14:textId="500FF9F8" w:rsidR="00384EBE" w:rsidRPr="00830788" w:rsidRDefault="00384EBE" w:rsidP="00970B1A">
            <w:pPr>
              <w:keepNext/>
              <w:keepLines/>
              <w:spacing w:after="0"/>
              <w:jc w:val="center"/>
              <w:rPr>
                <w:rFonts w:ascii="Arial" w:eastAsia="Malgun Gothic" w:hAnsi="Arial"/>
                <w:bCs/>
                <w:sz w:val="18"/>
              </w:rPr>
            </w:pPr>
            <w:r w:rsidRPr="00384EBE">
              <w:rPr>
                <w:rFonts w:cs="Arial"/>
                <w:bCs/>
              </w:rPr>
              <w:t>PC2/3/4</w:t>
            </w:r>
          </w:p>
        </w:tc>
      </w:tr>
      <w:tr w:rsidR="00384EBE" w:rsidRPr="00830788" w14:paraId="008B1BF3" w14:textId="77777777" w:rsidTr="00830788">
        <w:trPr>
          <w:jc w:val="center"/>
        </w:trPr>
        <w:tc>
          <w:tcPr>
            <w:tcW w:w="2390" w:type="dxa"/>
            <w:vMerge w:val="restart"/>
            <w:tcBorders>
              <w:top w:val="single" w:sz="4" w:space="0" w:color="auto"/>
              <w:left w:val="single" w:sz="4" w:space="0" w:color="auto"/>
              <w:bottom w:val="single" w:sz="4" w:space="0" w:color="auto"/>
              <w:right w:val="single" w:sz="4" w:space="0" w:color="auto"/>
            </w:tcBorders>
            <w:vAlign w:val="center"/>
            <w:hideMark/>
          </w:tcPr>
          <w:p w14:paraId="4EE8150C" w14:textId="77777777" w:rsidR="00384EBE" w:rsidRPr="00830788" w:rsidRDefault="00384EBE" w:rsidP="008D4F62">
            <w:pPr>
              <w:keepNext/>
              <w:keepLines/>
              <w:spacing w:after="0"/>
              <w:jc w:val="center"/>
              <w:rPr>
                <w:rFonts w:ascii="Arial" w:eastAsia="Malgun Gothic" w:hAnsi="Arial"/>
                <w:sz w:val="18"/>
              </w:rPr>
            </w:pPr>
            <w:r w:rsidRPr="00830788">
              <w:rPr>
                <w:rFonts w:ascii="Arial" w:eastAsia="Malgun Gothic" w:hAnsi="Arial"/>
                <w:sz w:val="18"/>
              </w:rPr>
              <w:t>DFT-s-OFDM</w:t>
            </w:r>
          </w:p>
        </w:tc>
        <w:tc>
          <w:tcPr>
            <w:tcW w:w="2389" w:type="dxa"/>
            <w:tcBorders>
              <w:top w:val="single" w:sz="4" w:space="0" w:color="auto"/>
              <w:left w:val="single" w:sz="4" w:space="0" w:color="auto"/>
              <w:bottom w:val="single" w:sz="4" w:space="0" w:color="auto"/>
              <w:right w:val="single" w:sz="4" w:space="0" w:color="auto"/>
            </w:tcBorders>
            <w:hideMark/>
          </w:tcPr>
          <w:p w14:paraId="387C416E" w14:textId="75FA86FD" w:rsidR="00384EBE" w:rsidRPr="00830788" w:rsidRDefault="00384EBE" w:rsidP="008D4F62">
            <w:pPr>
              <w:keepNext/>
              <w:keepLines/>
              <w:spacing w:after="0"/>
              <w:jc w:val="center"/>
              <w:rPr>
                <w:rFonts w:ascii="Arial" w:eastAsia="Malgun Gothic" w:hAnsi="Arial"/>
                <w:sz w:val="18"/>
              </w:rPr>
            </w:pPr>
            <w:r w:rsidRPr="002A2CB6">
              <w:t>Pi/2 BPSK</w:t>
            </w:r>
          </w:p>
        </w:tc>
        <w:tc>
          <w:tcPr>
            <w:tcW w:w="1738" w:type="dxa"/>
            <w:tcBorders>
              <w:top w:val="single" w:sz="4" w:space="0" w:color="auto"/>
              <w:left w:val="single" w:sz="4" w:space="0" w:color="auto"/>
              <w:bottom w:val="single" w:sz="4" w:space="0" w:color="auto"/>
              <w:right w:val="single" w:sz="4" w:space="0" w:color="auto"/>
            </w:tcBorders>
          </w:tcPr>
          <w:p w14:paraId="11E6F6A0" w14:textId="312B0B06" w:rsidR="00384EBE" w:rsidRPr="00830788" w:rsidRDefault="00384EBE" w:rsidP="008D4F62">
            <w:pPr>
              <w:keepNext/>
              <w:keepLines/>
              <w:spacing w:after="0"/>
              <w:jc w:val="center"/>
              <w:rPr>
                <w:rFonts w:ascii="Arial" w:eastAsia="Malgun Gothic" w:hAnsi="Arial"/>
                <w:sz w:val="18"/>
              </w:rPr>
            </w:pPr>
          </w:p>
        </w:tc>
        <w:tc>
          <w:tcPr>
            <w:tcW w:w="1550" w:type="dxa"/>
            <w:tcBorders>
              <w:top w:val="single" w:sz="4" w:space="0" w:color="auto"/>
              <w:left w:val="single" w:sz="4" w:space="0" w:color="auto"/>
              <w:bottom w:val="single" w:sz="4" w:space="0" w:color="auto"/>
              <w:right w:val="single" w:sz="4" w:space="0" w:color="auto"/>
            </w:tcBorders>
          </w:tcPr>
          <w:p w14:paraId="64900D8C" w14:textId="63F25A53" w:rsidR="00384EBE" w:rsidRPr="00830788" w:rsidRDefault="00384EBE" w:rsidP="008D4F62">
            <w:pPr>
              <w:keepNext/>
              <w:keepLines/>
              <w:spacing w:after="0"/>
              <w:jc w:val="center"/>
              <w:rPr>
                <w:rFonts w:ascii="Arial" w:eastAsia="Malgun Gothic" w:hAnsi="Arial"/>
                <w:sz w:val="18"/>
              </w:rPr>
            </w:pPr>
          </w:p>
        </w:tc>
      </w:tr>
      <w:tr w:rsidR="00384EBE" w:rsidRPr="00830788" w14:paraId="5D99E672" w14:textId="77777777" w:rsidTr="00830788">
        <w:trPr>
          <w:jc w:val="center"/>
        </w:trPr>
        <w:tc>
          <w:tcPr>
            <w:tcW w:w="2390" w:type="dxa"/>
            <w:vMerge/>
            <w:tcBorders>
              <w:top w:val="single" w:sz="4" w:space="0" w:color="auto"/>
              <w:left w:val="single" w:sz="4" w:space="0" w:color="auto"/>
              <w:bottom w:val="single" w:sz="4" w:space="0" w:color="auto"/>
              <w:right w:val="single" w:sz="4" w:space="0" w:color="auto"/>
            </w:tcBorders>
            <w:vAlign w:val="center"/>
            <w:hideMark/>
          </w:tcPr>
          <w:p w14:paraId="73BBEAE1" w14:textId="77777777" w:rsidR="00384EBE" w:rsidRPr="00830788" w:rsidRDefault="00384EBE" w:rsidP="008D4F62">
            <w:pPr>
              <w:keepNext/>
              <w:keepLines/>
              <w:spacing w:after="0"/>
              <w:jc w:val="center"/>
              <w:rPr>
                <w:rFonts w:ascii="Arial" w:eastAsia="Malgun Gothic"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0B2E9D06" w14:textId="1A6673DF" w:rsidR="00384EBE" w:rsidRPr="00830788" w:rsidRDefault="00384EBE" w:rsidP="008D4F62">
            <w:pPr>
              <w:keepNext/>
              <w:keepLines/>
              <w:spacing w:after="0"/>
              <w:jc w:val="center"/>
              <w:rPr>
                <w:rFonts w:ascii="Arial" w:eastAsia="Malgun Gothic" w:hAnsi="Arial"/>
                <w:sz w:val="18"/>
              </w:rPr>
            </w:pPr>
            <w:r w:rsidRPr="002A2CB6">
              <w:t>QPSK</w:t>
            </w:r>
          </w:p>
        </w:tc>
        <w:tc>
          <w:tcPr>
            <w:tcW w:w="1738" w:type="dxa"/>
            <w:tcBorders>
              <w:top w:val="single" w:sz="4" w:space="0" w:color="auto"/>
              <w:left w:val="single" w:sz="4" w:space="0" w:color="auto"/>
              <w:bottom w:val="single" w:sz="4" w:space="0" w:color="auto"/>
              <w:right w:val="single" w:sz="4" w:space="0" w:color="auto"/>
            </w:tcBorders>
          </w:tcPr>
          <w:p w14:paraId="164AA1C2" w14:textId="01B89246" w:rsidR="00384EBE" w:rsidRPr="00830788" w:rsidRDefault="00384EBE" w:rsidP="008D4F62">
            <w:pPr>
              <w:keepNext/>
              <w:keepLines/>
              <w:spacing w:after="0"/>
              <w:jc w:val="center"/>
              <w:rPr>
                <w:rFonts w:ascii="Arial" w:eastAsia="Malgun Gothic" w:hAnsi="Arial"/>
                <w:sz w:val="18"/>
              </w:rPr>
            </w:pPr>
            <w:r w:rsidRPr="00830788">
              <w:rPr>
                <w:rFonts w:ascii="Arial" w:eastAsia="Malgun Gothic" w:hAnsi="Arial"/>
                <w:sz w:val="18"/>
              </w:rPr>
              <w:t>[9.7]</w:t>
            </w:r>
          </w:p>
        </w:tc>
        <w:tc>
          <w:tcPr>
            <w:tcW w:w="1550" w:type="dxa"/>
            <w:tcBorders>
              <w:top w:val="single" w:sz="4" w:space="0" w:color="auto"/>
              <w:left w:val="single" w:sz="4" w:space="0" w:color="auto"/>
              <w:bottom w:val="single" w:sz="4" w:space="0" w:color="auto"/>
              <w:right w:val="single" w:sz="4" w:space="0" w:color="auto"/>
            </w:tcBorders>
          </w:tcPr>
          <w:p w14:paraId="482C5A41" w14:textId="176B21AA" w:rsidR="00384EBE" w:rsidRPr="00830788" w:rsidRDefault="00384EBE" w:rsidP="008D4F62">
            <w:pPr>
              <w:keepNext/>
              <w:keepLines/>
              <w:spacing w:after="0"/>
              <w:jc w:val="center"/>
              <w:rPr>
                <w:rFonts w:ascii="Arial" w:eastAsia="Malgun Gothic" w:hAnsi="Arial"/>
                <w:sz w:val="18"/>
              </w:rPr>
            </w:pPr>
            <w:r w:rsidRPr="002A2CB6">
              <w:t>≤ [8.2]</w:t>
            </w:r>
          </w:p>
        </w:tc>
      </w:tr>
      <w:tr w:rsidR="00384EBE" w:rsidRPr="00830788" w14:paraId="1CA68B7C" w14:textId="77777777" w:rsidTr="00830788">
        <w:trPr>
          <w:jc w:val="center"/>
        </w:trPr>
        <w:tc>
          <w:tcPr>
            <w:tcW w:w="2390" w:type="dxa"/>
            <w:vMerge/>
            <w:tcBorders>
              <w:top w:val="single" w:sz="4" w:space="0" w:color="auto"/>
              <w:left w:val="single" w:sz="4" w:space="0" w:color="auto"/>
              <w:bottom w:val="single" w:sz="4" w:space="0" w:color="auto"/>
              <w:right w:val="single" w:sz="4" w:space="0" w:color="auto"/>
            </w:tcBorders>
            <w:vAlign w:val="center"/>
            <w:hideMark/>
          </w:tcPr>
          <w:p w14:paraId="742A996C" w14:textId="77777777" w:rsidR="00384EBE" w:rsidRPr="00830788" w:rsidRDefault="00384EBE" w:rsidP="008D4F62">
            <w:pPr>
              <w:keepNext/>
              <w:keepLines/>
              <w:spacing w:after="0"/>
              <w:jc w:val="center"/>
              <w:rPr>
                <w:rFonts w:ascii="Arial" w:eastAsia="Malgun Gothic"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214CC7A9" w14:textId="0226AA7C" w:rsidR="00384EBE" w:rsidRPr="00830788" w:rsidRDefault="00384EBE" w:rsidP="008D4F62">
            <w:pPr>
              <w:keepNext/>
              <w:keepLines/>
              <w:spacing w:after="0"/>
              <w:jc w:val="center"/>
              <w:rPr>
                <w:rFonts w:ascii="Arial" w:eastAsia="Malgun Gothic" w:hAnsi="Arial"/>
                <w:sz w:val="18"/>
              </w:rPr>
            </w:pPr>
            <w:r w:rsidRPr="002A2CB6">
              <w:t>16 QAM</w:t>
            </w:r>
          </w:p>
        </w:tc>
        <w:tc>
          <w:tcPr>
            <w:tcW w:w="1738" w:type="dxa"/>
            <w:tcBorders>
              <w:top w:val="single" w:sz="4" w:space="0" w:color="auto"/>
              <w:left w:val="single" w:sz="4" w:space="0" w:color="auto"/>
              <w:bottom w:val="single" w:sz="4" w:space="0" w:color="auto"/>
              <w:right w:val="single" w:sz="4" w:space="0" w:color="auto"/>
            </w:tcBorders>
          </w:tcPr>
          <w:p w14:paraId="199468F3" w14:textId="20D02661" w:rsidR="00384EBE" w:rsidRPr="00830788" w:rsidRDefault="00384EBE" w:rsidP="008D4F62">
            <w:pPr>
              <w:keepNext/>
              <w:keepLines/>
              <w:spacing w:after="0"/>
              <w:jc w:val="center"/>
              <w:rPr>
                <w:rFonts w:ascii="Arial" w:eastAsia="Malgun Gothic" w:hAnsi="Arial"/>
                <w:sz w:val="18"/>
              </w:rPr>
            </w:pPr>
            <w:r w:rsidRPr="00830788">
              <w:rPr>
                <w:rFonts w:ascii="Arial" w:eastAsia="Malgun Gothic" w:hAnsi="Arial"/>
                <w:sz w:val="18"/>
              </w:rPr>
              <w:t>[9.2]</w:t>
            </w:r>
          </w:p>
        </w:tc>
        <w:tc>
          <w:tcPr>
            <w:tcW w:w="1550" w:type="dxa"/>
            <w:tcBorders>
              <w:top w:val="single" w:sz="4" w:space="0" w:color="auto"/>
              <w:left w:val="single" w:sz="4" w:space="0" w:color="auto"/>
              <w:bottom w:val="single" w:sz="4" w:space="0" w:color="auto"/>
              <w:right w:val="single" w:sz="4" w:space="0" w:color="auto"/>
            </w:tcBorders>
          </w:tcPr>
          <w:p w14:paraId="6D8B01D9" w14:textId="03F7474F" w:rsidR="00384EBE" w:rsidRPr="00830788" w:rsidRDefault="00384EBE" w:rsidP="008D4F62">
            <w:pPr>
              <w:keepNext/>
              <w:keepLines/>
              <w:spacing w:after="0"/>
              <w:jc w:val="center"/>
              <w:rPr>
                <w:rFonts w:ascii="Arial" w:eastAsia="Malgun Gothic" w:hAnsi="Arial"/>
                <w:sz w:val="18"/>
              </w:rPr>
            </w:pPr>
            <w:r w:rsidRPr="002A2CB6">
              <w:t>≤ [9.3]</w:t>
            </w:r>
          </w:p>
        </w:tc>
      </w:tr>
      <w:tr w:rsidR="00384EBE" w:rsidRPr="00830788" w14:paraId="6E829025" w14:textId="77777777" w:rsidTr="00830788">
        <w:trPr>
          <w:jc w:val="center"/>
        </w:trPr>
        <w:tc>
          <w:tcPr>
            <w:tcW w:w="2390" w:type="dxa"/>
            <w:vMerge/>
            <w:tcBorders>
              <w:top w:val="single" w:sz="4" w:space="0" w:color="auto"/>
              <w:left w:val="single" w:sz="4" w:space="0" w:color="auto"/>
              <w:bottom w:val="single" w:sz="4" w:space="0" w:color="auto"/>
              <w:right w:val="single" w:sz="4" w:space="0" w:color="auto"/>
            </w:tcBorders>
            <w:vAlign w:val="center"/>
            <w:hideMark/>
          </w:tcPr>
          <w:p w14:paraId="3C41DC47" w14:textId="77777777" w:rsidR="00384EBE" w:rsidRPr="00830788" w:rsidRDefault="00384EBE" w:rsidP="008D4F62">
            <w:pPr>
              <w:keepNext/>
              <w:keepLines/>
              <w:spacing w:after="0"/>
              <w:jc w:val="center"/>
              <w:rPr>
                <w:rFonts w:ascii="Arial" w:eastAsia="Malgun Gothic"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45AC6D87" w14:textId="2CC65FF3" w:rsidR="00384EBE" w:rsidRPr="00830788" w:rsidRDefault="00384EBE" w:rsidP="008D4F62">
            <w:pPr>
              <w:keepNext/>
              <w:keepLines/>
              <w:spacing w:after="0"/>
              <w:jc w:val="center"/>
              <w:rPr>
                <w:rFonts w:ascii="Arial" w:eastAsia="Malgun Gothic" w:hAnsi="Arial"/>
                <w:sz w:val="18"/>
              </w:rPr>
            </w:pPr>
            <w:r w:rsidRPr="002A2CB6">
              <w:t>64 QAM</w:t>
            </w:r>
          </w:p>
        </w:tc>
        <w:tc>
          <w:tcPr>
            <w:tcW w:w="1738" w:type="dxa"/>
            <w:tcBorders>
              <w:top w:val="single" w:sz="4" w:space="0" w:color="auto"/>
              <w:left w:val="single" w:sz="4" w:space="0" w:color="auto"/>
              <w:bottom w:val="single" w:sz="4" w:space="0" w:color="auto"/>
              <w:right w:val="single" w:sz="4" w:space="0" w:color="auto"/>
            </w:tcBorders>
          </w:tcPr>
          <w:p w14:paraId="02F2B6CD" w14:textId="1F7D7A34" w:rsidR="00384EBE" w:rsidRPr="00830788" w:rsidRDefault="00384EBE" w:rsidP="008D4F62">
            <w:pPr>
              <w:keepNext/>
              <w:keepLines/>
              <w:spacing w:after="0"/>
              <w:jc w:val="center"/>
              <w:rPr>
                <w:rFonts w:ascii="Arial" w:eastAsia="Malgun Gothic" w:hAnsi="Arial"/>
                <w:sz w:val="18"/>
              </w:rPr>
            </w:pPr>
          </w:p>
        </w:tc>
        <w:tc>
          <w:tcPr>
            <w:tcW w:w="1550" w:type="dxa"/>
            <w:tcBorders>
              <w:top w:val="single" w:sz="4" w:space="0" w:color="auto"/>
              <w:left w:val="single" w:sz="4" w:space="0" w:color="auto"/>
              <w:bottom w:val="single" w:sz="4" w:space="0" w:color="auto"/>
              <w:right w:val="single" w:sz="4" w:space="0" w:color="auto"/>
            </w:tcBorders>
          </w:tcPr>
          <w:p w14:paraId="345B9962" w14:textId="350BC47B" w:rsidR="00384EBE" w:rsidRPr="00830788" w:rsidRDefault="00384EBE" w:rsidP="008D4F62">
            <w:pPr>
              <w:keepNext/>
              <w:keepLines/>
              <w:spacing w:after="0"/>
              <w:jc w:val="center"/>
              <w:rPr>
                <w:rFonts w:ascii="Arial" w:eastAsia="Malgun Gothic" w:hAnsi="Arial"/>
                <w:sz w:val="18"/>
              </w:rPr>
            </w:pPr>
          </w:p>
        </w:tc>
      </w:tr>
      <w:tr w:rsidR="00384EBE" w:rsidRPr="00830788" w14:paraId="35C0BF64" w14:textId="77777777" w:rsidTr="00830788">
        <w:trPr>
          <w:jc w:val="center"/>
        </w:trPr>
        <w:tc>
          <w:tcPr>
            <w:tcW w:w="2390" w:type="dxa"/>
            <w:vMerge w:val="restart"/>
            <w:tcBorders>
              <w:top w:val="single" w:sz="4" w:space="0" w:color="auto"/>
              <w:left w:val="single" w:sz="4" w:space="0" w:color="auto"/>
              <w:bottom w:val="single" w:sz="4" w:space="0" w:color="auto"/>
              <w:right w:val="single" w:sz="4" w:space="0" w:color="auto"/>
            </w:tcBorders>
            <w:vAlign w:val="center"/>
            <w:hideMark/>
          </w:tcPr>
          <w:p w14:paraId="21E0C76A" w14:textId="77777777" w:rsidR="00384EBE" w:rsidRPr="00830788" w:rsidRDefault="00384EBE" w:rsidP="008D4F62">
            <w:pPr>
              <w:keepNext/>
              <w:keepLines/>
              <w:spacing w:after="0"/>
              <w:jc w:val="center"/>
              <w:rPr>
                <w:rFonts w:ascii="Arial" w:eastAsia="Malgun Gothic" w:hAnsi="Arial"/>
                <w:sz w:val="18"/>
              </w:rPr>
            </w:pPr>
            <w:r w:rsidRPr="00830788">
              <w:rPr>
                <w:rFonts w:ascii="Arial" w:eastAsia="Malgun Gothic" w:hAnsi="Arial"/>
                <w:sz w:val="18"/>
              </w:rPr>
              <w:t>CP-OFDM</w:t>
            </w:r>
          </w:p>
        </w:tc>
        <w:tc>
          <w:tcPr>
            <w:tcW w:w="2389" w:type="dxa"/>
            <w:tcBorders>
              <w:top w:val="single" w:sz="4" w:space="0" w:color="auto"/>
              <w:left w:val="single" w:sz="4" w:space="0" w:color="auto"/>
              <w:bottom w:val="single" w:sz="4" w:space="0" w:color="auto"/>
              <w:right w:val="single" w:sz="4" w:space="0" w:color="auto"/>
            </w:tcBorders>
            <w:hideMark/>
          </w:tcPr>
          <w:p w14:paraId="474EFD9B" w14:textId="46ADF5B2" w:rsidR="00384EBE" w:rsidRPr="00830788" w:rsidRDefault="00384EBE" w:rsidP="008D4F62">
            <w:pPr>
              <w:keepNext/>
              <w:keepLines/>
              <w:spacing w:after="0"/>
              <w:jc w:val="center"/>
              <w:rPr>
                <w:rFonts w:ascii="Arial" w:eastAsia="Malgun Gothic" w:hAnsi="Arial"/>
                <w:sz w:val="18"/>
              </w:rPr>
            </w:pPr>
            <w:r w:rsidRPr="002A2CB6">
              <w:t>QPSK</w:t>
            </w:r>
          </w:p>
        </w:tc>
        <w:tc>
          <w:tcPr>
            <w:tcW w:w="1738" w:type="dxa"/>
            <w:tcBorders>
              <w:top w:val="single" w:sz="4" w:space="0" w:color="auto"/>
              <w:left w:val="single" w:sz="4" w:space="0" w:color="auto"/>
              <w:bottom w:val="single" w:sz="4" w:space="0" w:color="auto"/>
              <w:right w:val="single" w:sz="4" w:space="0" w:color="auto"/>
            </w:tcBorders>
          </w:tcPr>
          <w:p w14:paraId="3C6403D1" w14:textId="488AD5FE" w:rsidR="00384EBE" w:rsidRPr="00830788" w:rsidRDefault="00384EBE" w:rsidP="008D4F62">
            <w:pPr>
              <w:keepNext/>
              <w:keepLines/>
              <w:spacing w:after="0"/>
              <w:jc w:val="center"/>
              <w:rPr>
                <w:rFonts w:ascii="Arial" w:eastAsia="Malgun Gothic" w:hAnsi="Arial"/>
                <w:sz w:val="18"/>
              </w:rPr>
            </w:pPr>
            <w:r w:rsidRPr="00830788">
              <w:rPr>
                <w:rFonts w:ascii="Arial" w:eastAsia="Malgun Gothic" w:hAnsi="Arial"/>
                <w:sz w:val="18"/>
              </w:rPr>
              <w:t>[8.7]</w:t>
            </w:r>
          </w:p>
        </w:tc>
        <w:tc>
          <w:tcPr>
            <w:tcW w:w="1550" w:type="dxa"/>
            <w:tcBorders>
              <w:top w:val="single" w:sz="4" w:space="0" w:color="auto"/>
              <w:left w:val="single" w:sz="4" w:space="0" w:color="auto"/>
              <w:bottom w:val="single" w:sz="4" w:space="0" w:color="auto"/>
              <w:right w:val="single" w:sz="4" w:space="0" w:color="auto"/>
            </w:tcBorders>
          </w:tcPr>
          <w:p w14:paraId="63F340F7" w14:textId="3E8F7F90" w:rsidR="00384EBE" w:rsidRPr="00830788" w:rsidRDefault="00384EBE" w:rsidP="008D4F62">
            <w:pPr>
              <w:keepNext/>
              <w:keepLines/>
              <w:spacing w:after="0"/>
              <w:jc w:val="center"/>
              <w:rPr>
                <w:rFonts w:ascii="Arial" w:eastAsia="Malgun Gothic" w:hAnsi="Arial"/>
                <w:sz w:val="18"/>
              </w:rPr>
            </w:pPr>
            <w:r w:rsidRPr="002A2CB6">
              <w:t>≤ [8.0]</w:t>
            </w:r>
          </w:p>
        </w:tc>
      </w:tr>
      <w:tr w:rsidR="00384EBE" w:rsidRPr="00830788" w14:paraId="33CB968B" w14:textId="77777777" w:rsidTr="00830788">
        <w:trPr>
          <w:jc w:val="center"/>
        </w:trPr>
        <w:tc>
          <w:tcPr>
            <w:tcW w:w="2390" w:type="dxa"/>
            <w:vMerge/>
            <w:tcBorders>
              <w:top w:val="single" w:sz="4" w:space="0" w:color="auto"/>
              <w:left w:val="single" w:sz="4" w:space="0" w:color="auto"/>
              <w:bottom w:val="single" w:sz="4" w:space="0" w:color="auto"/>
              <w:right w:val="single" w:sz="4" w:space="0" w:color="auto"/>
            </w:tcBorders>
            <w:vAlign w:val="center"/>
            <w:hideMark/>
          </w:tcPr>
          <w:p w14:paraId="3E7B2490" w14:textId="77777777" w:rsidR="00384EBE" w:rsidRPr="00830788" w:rsidRDefault="00384EBE" w:rsidP="008D4F62">
            <w:pPr>
              <w:keepNext/>
              <w:keepLines/>
              <w:spacing w:after="0"/>
              <w:jc w:val="center"/>
              <w:rPr>
                <w:rFonts w:ascii="Arial" w:eastAsia="Malgun Gothic"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15367BDC" w14:textId="0C0A463B" w:rsidR="00384EBE" w:rsidRPr="00830788" w:rsidRDefault="00384EBE" w:rsidP="008D4F62">
            <w:pPr>
              <w:keepNext/>
              <w:keepLines/>
              <w:spacing w:after="0"/>
              <w:jc w:val="center"/>
              <w:rPr>
                <w:rFonts w:ascii="Arial" w:eastAsia="Malgun Gothic" w:hAnsi="Arial"/>
                <w:sz w:val="18"/>
              </w:rPr>
            </w:pPr>
            <w:r w:rsidRPr="002A2CB6">
              <w:t>16 QAM</w:t>
            </w:r>
          </w:p>
        </w:tc>
        <w:tc>
          <w:tcPr>
            <w:tcW w:w="1738" w:type="dxa"/>
            <w:tcBorders>
              <w:top w:val="single" w:sz="4" w:space="0" w:color="auto"/>
              <w:left w:val="single" w:sz="4" w:space="0" w:color="auto"/>
              <w:bottom w:val="single" w:sz="4" w:space="0" w:color="auto"/>
              <w:right w:val="single" w:sz="4" w:space="0" w:color="auto"/>
            </w:tcBorders>
          </w:tcPr>
          <w:p w14:paraId="663A6EB4" w14:textId="11404306" w:rsidR="00384EBE" w:rsidRPr="00830788" w:rsidRDefault="00384EBE" w:rsidP="008D4F62">
            <w:pPr>
              <w:keepNext/>
              <w:keepLines/>
              <w:spacing w:after="0"/>
              <w:jc w:val="center"/>
              <w:rPr>
                <w:rFonts w:ascii="Arial" w:eastAsia="Malgun Gothic" w:hAnsi="Arial"/>
                <w:sz w:val="18"/>
              </w:rPr>
            </w:pPr>
            <w:r w:rsidRPr="00830788">
              <w:rPr>
                <w:rFonts w:ascii="Arial" w:eastAsia="Malgun Gothic" w:hAnsi="Arial"/>
                <w:sz w:val="18"/>
              </w:rPr>
              <w:t>[8.7]</w:t>
            </w:r>
          </w:p>
        </w:tc>
        <w:tc>
          <w:tcPr>
            <w:tcW w:w="1550" w:type="dxa"/>
            <w:tcBorders>
              <w:top w:val="single" w:sz="4" w:space="0" w:color="auto"/>
              <w:left w:val="single" w:sz="4" w:space="0" w:color="auto"/>
              <w:bottom w:val="single" w:sz="4" w:space="0" w:color="auto"/>
              <w:right w:val="single" w:sz="4" w:space="0" w:color="auto"/>
            </w:tcBorders>
          </w:tcPr>
          <w:p w14:paraId="6AB5C9AD" w14:textId="221D7D73" w:rsidR="00384EBE" w:rsidRPr="00830788" w:rsidRDefault="00384EBE" w:rsidP="008D4F62">
            <w:pPr>
              <w:keepNext/>
              <w:keepLines/>
              <w:spacing w:after="0"/>
              <w:jc w:val="center"/>
              <w:rPr>
                <w:rFonts w:ascii="Arial" w:eastAsia="Malgun Gothic" w:hAnsi="Arial"/>
                <w:sz w:val="18"/>
              </w:rPr>
            </w:pPr>
            <w:r w:rsidRPr="002A2CB6">
              <w:t>≤ [9.2]</w:t>
            </w:r>
          </w:p>
        </w:tc>
      </w:tr>
      <w:tr w:rsidR="00384EBE" w:rsidRPr="00830788" w14:paraId="18D87D52" w14:textId="77777777" w:rsidTr="00830788">
        <w:trPr>
          <w:jc w:val="center"/>
        </w:trPr>
        <w:tc>
          <w:tcPr>
            <w:tcW w:w="2390" w:type="dxa"/>
            <w:vMerge/>
            <w:tcBorders>
              <w:top w:val="single" w:sz="4" w:space="0" w:color="auto"/>
              <w:left w:val="single" w:sz="4" w:space="0" w:color="auto"/>
              <w:bottom w:val="single" w:sz="4" w:space="0" w:color="auto"/>
              <w:right w:val="single" w:sz="4" w:space="0" w:color="auto"/>
            </w:tcBorders>
            <w:vAlign w:val="center"/>
            <w:hideMark/>
          </w:tcPr>
          <w:p w14:paraId="245B22F9" w14:textId="77777777" w:rsidR="00384EBE" w:rsidRPr="00830788" w:rsidRDefault="00384EBE" w:rsidP="008D4F62">
            <w:pPr>
              <w:keepNext/>
              <w:keepLines/>
              <w:spacing w:after="0"/>
              <w:jc w:val="center"/>
              <w:rPr>
                <w:rFonts w:ascii="Arial" w:eastAsia="Malgun Gothic"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57596114" w14:textId="694088AD" w:rsidR="00384EBE" w:rsidRPr="00830788" w:rsidRDefault="00384EBE" w:rsidP="008D4F62">
            <w:pPr>
              <w:keepNext/>
              <w:keepLines/>
              <w:spacing w:after="0"/>
              <w:jc w:val="center"/>
              <w:rPr>
                <w:rFonts w:ascii="Arial" w:eastAsia="Malgun Gothic" w:hAnsi="Arial"/>
                <w:sz w:val="18"/>
              </w:rPr>
            </w:pPr>
            <w:r w:rsidRPr="002A2CB6">
              <w:t>64 QAM</w:t>
            </w:r>
          </w:p>
        </w:tc>
        <w:tc>
          <w:tcPr>
            <w:tcW w:w="1738" w:type="dxa"/>
            <w:tcBorders>
              <w:top w:val="single" w:sz="4" w:space="0" w:color="auto"/>
              <w:left w:val="single" w:sz="4" w:space="0" w:color="auto"/>
              <w:bottom w:val="single" w:sz="4" w:space="0" w:color="auto"/>
              <w:right w:val="single" w:sz="4" w:space="0" w:color="auto"/>
            </w:tcBorders>
          </w:tcPr>
          <w:p w14:paraId="1AEE2611" w14:textId="0E718BC5" w:rsidR="00384EBE" w:rsidRPr="00830788" w:rsidRDefault="00384EBE" w:rsidP="008D4F62">
            <w:pPr>
              <w:keepNext/>
              <w:keepLines/>
              <w:spacing w:after="0"/>
              <w:jc w:val="center"/>
              <w:rPr>
                <w:rFonts w:ascii="Arial" w:eastAsia="Malgun Gothic" w:hAnsi="Arial"/>
                <w:sz w:val="18"/>
              </w:rPr>
            </w:pPr>
          </w:p>
        </w:tc>
        <w:tc>
          <w:tcPr>
            <w:tcW w:w="1550" w:type="dxa"/>
            <w:tcBorders>
              <w:top w:val="single" w:sz="4" w:space="0" w:color="auto"/>
              <w:left w:val="single" w:sz="4" w:space="0" w:color="auto"/>
              <w:bottom w:val="single" w:sz="4" w:space="0" w:color="auto"/>
              <w:right w:val="single" w:sz="4" w:space="0" w:color="auto"/>
            </w:tcBorders>
          </w:tcPr>
          <w:p w14:paraId="3D371FEF" w14:textId="5B52B188" w:rsidR="00384EBE" w:rsidRPr="00830788" w:rsidRDefault="00384EBE" w:rsidP="008D4F62">
            <w:pPr>
              <w:keepNext/>
              <w:keepLines/>
              <w:spacing w:after="0"/>
              <w:jc w:val="center"/>
              <w:rPr>
                <w:rFonts w:ascii="Arial" w:eastAsia="Malgun Gothic" w:hAnsi="Arial"/>
                <w:sz w:val="18"/>
              </w:rPr>
            </w:pPr>
          </w:p>
        </w:tc>
      </w:tr>
    </w:tbl>
    <w:p w14:paraId="7AF0B184" w14:textId="1B56AECE" w:rsidR="00830788" w:rsidRDefault="00AD2163" w:rsidP="00E41AA6">
      <w:pPr>
        <w:jc w:val="center"/>
        <w:rPr>
          <w:lang w:val="en-US"/>
        </w:rPr>
      </w:pPr>
      <w:r>
        <w:rPr>
          <w:lang w:val="en-US"/>
        </w:rPr>
        <w:t>Table 2.</w:t>
      </w:r>
      <w:r w:rsidR="0053237D">
        <w:rPr>
          <w:lang w:val="en-US"/>
        </w:rPr>
        <w:t>0</w:t>
      </w:r>
      <w:r>
        <w:rPr>
          <w:lang w:val="en-US"/>
        </w:rPr>
        <w:t>-1:</w:t>
      </w:r>
      <w:r w:rsidR="00E41AA6">
        <w:rPr>
          <w:lang w:val="en-US"/>
        </w:rPr>
        <w:t xml:space="preserve"> Excerpts from</w:t>
      </w:r>
      <w:r>
        <w:rPr>
          <w:lang w:val="en-US"/>
        </w:rPr>
        <w:t xml:space="preserve"> CA MPR </w:t>
      </w:r>
      <w:r w:rsidR="00E41AA6">
        <w:rPr>
          <w:lang w:val="en-US"/>
        </w:rPr>
        <w:t xml:space="preserve">tables </w:t>
      </w:r>
      <w:r>
        <w:rPr>
          <w:lang w:val="en-US"/>
        </w:rPr>
        <w:t>in TS38.101-2 v15.6</w:t>
      </w:r>
      <w:r w:rsidR="002C3630">
        <w:rPr>
          <w:lang w:val="en-US"/>
        </w:rPr>
        <w:t xml:space="preserve"> with anomalous entries</w:t>
      </w:r>
    </w:p>
    <w:p w14:paraId="3CB39DB8" w14:textId="62AA9699" w:rsidR="00CD503A" w:rsidRDefault="00E760CB" w:rsidP="00C83651">
      <w:pPr>
        <w:rPr>
          <w:lang w:val="en-US"/>
        </w:rPr>
      </w:pPr>
      <w:r>
        <w:rPr>
          <w:lang w:val="en-US"/>
        </w:rPr>
        <w:t>We elaborate on the</w:t>
      </w:r>
      <w:r w:rsidR="00CD503A">
        <w:rPr>
          <w:lang w:val="en-US"/>
        </w:rPr>
        <w:t xml:space="preserve"> anomalies</w:t>
      </w:r>
      <w:r>
        <w:rPr>
          <w:lang w:val="en-US"/>
        </w:rPr>
        <w:t xml:space="preserve"> below</w:t>
      </w:r>
      <w:r w:rsidR="00277B3E">
        <w:rPr>
          <w:lang w:val="en-US"/>
        </w:rPr>
        <w:t>:</w:t>
      </w:r>
    </w:p>
    <w:p w14:paraId="4538615C" w14:textId="77777777" w:rsidR="009B48E6" w:rsidRDefault="00277B3E" w:rsidP="00277B3E">
      <w:pPr>
        <w:pStyle w:val="ListParagraph"/>
        <w:numPr>
          <w:ilvl w:val="0"/>
          <w:numId w:val="18"/>
        </w:numPr>
        <w:rPr>
          <w:lang w:val="en-US"/>
        </w:rPr>
      </w:pPr>
      <w:r>
        <w:rPr>
          <w:lang w:val="en-US"/>
        </w:rPr>
        <w:t xml:space="preserve">PC1 </w:t>
      </w:r>
    </w:p>
    <w:p w14:paraId="574DB7F8" w14:textId="1EFBEC40" w:rsidR="00277B3E" w:rsidRDefault="00277B3E" w:rsidP="009B48E6">
      <w:pPr>
        <w:pStyle w:val="ListParagraph"/>
        <w:numPr>
          <w:ilvl w:val="1"/>
          <w:numId w:val="18"/>
        </w:numPr>
        <w:rPr>
          <w:lang w:val="en-US"/>
        </w:rPr>
      </w:pPr>
      <w:r>
        <w:rPr>
          <w:lang w:val="en-US"/>
        </w:rPr>
        <w:t>MPR for DFT-s waveforms exceeds that of CP-OFDM</w:t>
      </w:r>
    </w:p>
    <w:p w14:paraId="41A32752" w14:textId="76639B7D" w:rsidR="009B48E6" w:rsidRDefault="009B48E6" w:rsidP="009B48E6">
      <w:pPr>
        <w:pStyle w:val="ListParagraph"/>
        <w:numPr>
          <w:ilvl w:val="1"/>
          <w:numId w:val="18"/>
        </w:numPr>
        <w:rPr>
          <w:lang w:val="en-US"/>
        </w:rPr>
      </w:pPr>
      <w:r>
        <w:rPr>
          <w:lang w:val="en-US"/>
        </w:rPr>
        <w:t>MPR for DFT-s-QPSK exceeds that of DFT-s-16QAM</w:t>
      </w:r>
    </w:p>
    <w:p w14:paraId="5C7AC9C4" w14:textId="24E9DE9E" w:rsidR="009B48E6" w:rsidRDefault="00F04623" w:rsidP="00277B3E">
      <w:pPr>
        <w:pStyle w:val="ListParagraph"/>
        <w:numPr>
          <w:ilvl w:val="0"/>
          <w:numId w:val="18"/>
        </w:numPr>
        <w:rPr>
          <w:lang w:val="en-US"/>
        </w:rPr>
      </w:pPr>
      <w:r>
        <w:rPr>
          <w:lang w:val="en-US"/>
        </w:rPr>
        <w:t>PC3</w:t>
      </w:r>
    </w:p>
    <w:p w14:paraId="1BEDDA29" w14:textId="543D037D" w:rsidR="00EF4B57" w:rsidRDefault="00EF4B57" w:rsidP="00EF4B57">
      <w:pPr>
        <w:pStyle w:val="ListParagraph"/>
        <w:numPr>
          <w:ilvl w:val="1"/>
          <w:numId w:val="18"/>
        </w:numPr>
        <w:rPr>
          <w:lang w:val="en-US"/>
        </w:rPr>
      </w:pPr>
      <w:r>
        <w:rPr>
          <w:lang w:val="en-US"/>
        </w:rPr>
        <w:t>MPR for DFT-s-16QAM exceeds that of CP-OFDM-16QAM</w:t>
      </w:r>
    </w:p>
    <w:p w14:paraId="1286BC85" w14:textId="039BD008" w:rsidR="00EF4B57" w:rsidRDefault="00EF4B57" w:rsidP="00EF4B57">
      <w:pPr>
        <w:pStyle w:val="ListParagraph"/>
        <w:numPr>
          <w:ilvl w:val="1"/>
          <w:numId w:val="18"/>
        </w:numPr>
        <w:rPr>
          <w:lang w:val="en-US"/>
        </w:rPr>
      </w:pPr>
      <w:r>
        <w:rPr>
          <w:lang w:val="en-US"/>
        </w:rPr>
        <w:t xml:space="preserve">MPR for CP-OFDM-16QAM </w:t>
      </w:r>
      <w:r w:rsidR="003341D1">
        <w:rPr>
          <w:lang w:val="en-US"/>
        </w:rPr>
        <w:t xml:space="preserve">for PC3 </w:t>
      </w:r>
      <w:r>
        <w:rPr>
          <w:lang w:val="en-US"/>
        </w:rPr>
        <w:t xml:space="preserve">exceeds that of </w:t>
      </w:r>
      <w:r w:rsidR="003341D1">
        <w:rPr>
          <w:lang w:val="en-US"/>
        </w:rPr>
        <w:t>PC1</w:t>
      </w:r>
    </w:p>
    <w:p w14:paraId="0B886D9E" w14:textId="7D155B65" w:rsidR="002701EA" w:rsidRDefault="00B66DF0" w:rsidP="00EF4B57">
      <w:pPr>
        <w:pStyle w:val="ListParagraph"/>
        <w:numPr>
          <w:ilvl w:val="1"/>
          <w:numId w:val="18"/>
        </w:numPr>
        <w:rPr>
          <w:lang w:val="en-US"/>
        </w:rPr>
      </w:pPr>
      <w:r>
        <w:rPr>
          <w:lang w:val="en-US"/>
        </w:rPr>
        <w:t xml:space="preserve">Not shown in </w:t>
      </w:r>
      <w:r w:rsidR="00416E3E">
        <w:rPr>
          <w:lang w:val="en-US"/>
        </w:rPr>
        <w:t>table</w:t>
      </w:r>
      <w:r>
        <w:rPr>
          <w:lang w:val="en-US"/>
        </w:rPr>
        <w:t xml:space="preserve"> 2.0-1, MPR for DFT-s</w:t>
      </w:r>
      <w:r w:rsidR="002B405F">
        <w:rPr>
          <w:lang w:val="en-US"/>
        </w:rPr>
        <w:t>-QPSK exceeds that of</w:t>
      </w:r>
      <w:r>
        <w:rPr>
          <w:lang w:val="en-US"/>
        </w:rPr>
        <w:t xml:space="preserve"> CP-OFDM</w:t>
      </w:r>
      <w:r w:rsidR="002B405F">
        <w:rPr>
          <w:lang w:val="en-US"/>
        </w:rPr>
        <w:t xml:space="preserve"> QPSK for CABW</w:t>
      </w:r>
      <w:r w:rsidR="00911D5F">
        <w:rPr>
          <w:lang w:val="en-US"/>
        </w:rPr>
        <w:t xml:space="preserve"> between 400 and 799.99MHz (7.7 vs 7.5 dB)</w:t>
      </w:r>
    </w:p>
    <w:p w14:paraId="3B0E27C5" w14:textId="68B172DA" w:rsidR="00F04623" w:rsidRDefault="00F04623" w:rsidP="00F825A5">
      <w:pPr>
        <w:pStyle w:val="ListParagraph"/>
        <w:ind w:left="0"/>
        <w:rPr>
          <w:lang w:val="en-US"/>
        </w:rPr>
      </w:pPr>
    </w:p>
    <w:p w14:paraId="7A8FF27A" w14:textId="281D99E0" w:rsidR="00F825A5" w:rsidRDefault="007D6825" w:rsidP="00F825A5">
      <w:pPr>
        <w:pStyle w:val="ListParagraph"/>
        <w:ind w:left="0"/>
        <w:rPr>
          <w:lang w:val="en-US"/>
        </w:rPr>
      </w:pPr>
      <w:r>
        <w:rPr>
          <w:lang w:val="en-US"/>
        </w:rPr>
        <w:t xml:space="preserve">A proposal to </w:t>
      </w:r>
      <w:r w:rsidR="00C876BE">
        <w:rPr>
          <w:lang w:val="en-US"/>
        </w:rPr>
        <w:t>chang</w:t>
      </w:r>
      <w:r>
        <w:rPr>
          <w:lang w:val="en-US"/>
        </w:rPr>
        <w:t xml:space="preserve">e the values </w:t>
      </w:r>
      <w:r w:rsidR="00C876BE">
        <w:rPr>
          <w:lang w:val="en-US"/>
        </w:rPr>
        <w:t xml:space="preserve">to remove the anomalies </w:t>
      </w:r>
      <w:r w:rsidR="0070785E">
        <w:rPr>
          <w:lang w:val="en-US"/>
        </w:rPr>
        <w:t>is below in table 2.</w:t>
      </w:r>
      <w:r w:rsidR="0053237D">
        <w:rPr>
          <w:lang w:val="en-US"/>
        </w:rPr>
        <w:t>0</w:t>
      </w:r>
      <w:r w:rsidR="0070785E">
        <w:rPr>
          <w:lang w:val="en-US"/>
        </w:rPr>
        <w:t>-2</w:t>
      </w:r>
      <w:r w:rsidR="00A64A52">
        <w:rPr>
          <w:lang w:val="en-US"/>
        </w:rPr>
        <w:t xml:space="preserve">. Some of the MPR increases are </w:t>
      </w:r>
      <w:r w:rsidR="00F122A8">
        <w:rPr>
          <w:lang w:val="en-US"/>
        </w:rPr>
        <w:t>to ensure monotonicity in</w:t>
      </w:r>
      <w:r w:rsidR="007B5E5D">
        <w:rPr>
          <w:lang w:val="en-US"/>
        </w:rPr>
        <w:t>side</w:t>
      </w:r>
      <w:r w:rsidR="00F122A8">
        <w:rPr>
          <w:lang w:val="en-US"/>
        </w:rPr>
        <w:t xml:space="preserve"> the PC1 and PC3</w:t>
      </w:r>
      <w:r w:rsidR="00C30AD3">
        <w:rPr>
          <w:lang w:val="en-US"/>
        </w:rPr>
        <w:t xml:space="preserve"> CAMPR</w:t>
      </w:r>
      <w:r w:rsidR="00F122A8">
        <w:rPr>
          <w:lang w:val="en-US"/>
        </w:rPr>
        <w:t xml:space="preserve"> tables.</w:t>
      </w:r>
      <w:r w:rsidR="000B7C9C">
        <w:rPr>
          <w:lang w:val="en-US"/>
        </w:rPr>
        <w:t xml:space="preserve"> The proposal aims to limit </w:t>
      </w:r>
      <w:r w:rsidR="00351FB4">
        <w:rPr>
          <w:lang w:val="en-US"/>
        </w:rPr>
        <w:t xml:space="preserve">overall </w:t>
      </w:r>
      <w:r w:rsidR="000B7C9C">
        <w:rPr>
          <w:lang w:val="en-US"/>
        </w:rPr>
        <w:t>movement of MPR</w:t>
      </w:r>
      <w:r w:rsidR="00745270">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2389"/>
        <w:gridCol w:w="1738"/>
        <w:gridCol w:w="1550"/>
      </w:tblGrid>
      <w:tr w:rsidR="0070785E" w:rsidRPr="00830788" w14:paraId="75CA1288" w14:textId="77777777" w:rsidTr="00D53826">
        <w:trPr>
          <w:jc w:val="center"/>
        </w:trPr>
        <w:tc>
          <w:tcPr>
            <w:tcW w:w="4779" w:type="dxa"/>
            <w:gridSpan w:val="2"/>
            <w:vMerge w:val="restart"/>
            <w:tcBorders>
              <w:top w:val="single" w:sz="4" w:space="0" w:color="auto"/>
              <w:left w:val="single" w:sz="4" w:space="0" w:color="auto"/>
              <w:bottom w:val="single" w:sz="4" w:space="0" w:color="auto"/>
              <w:right w:val="single" w:sz="4" w:space="0" w:color="auto"/>
            </w:tcBorders>
          </w:tcPr>
          <w:p w14:paraId="347BE373" w14:textId="77777777" w:rsidR="0070785E" w:rsidRPr="00830788" w:rsidRDefault="0070785E" w:rsidP="00D53826">
            <w:pPr>
              <w:keepNext/>
              <w:keepLines/>
              <w:spacing w:after="0"/>
              <w:jc w:val="center"/>
              <w:rPr>
                <w:rFonts w:ascii="Arial" w:eastAsia="Malgun Gothic" w:hAnsi="Arial"/>
                <w:b/>
                <w:sz w:val="18"/>
              </w:rPr>
            </w:pPr>
            <w:r w:rsidRPr="00830788">
              <w:rPr>
                <w:rFonts w:ascii="Arial" w:eastAsia="Malgun Gothic" w:hAnsi="Arial"/>
                <w:b/>
                <w:sz w:val="18"/>
              </w:rPr>
              <w:lastRenderedPageBreak/>
              <w:t>Waveform Type</w:t>
            </w:r>
          </w:p>
        </w:tc>
        <w:tc>
          <w:tcPr>
            <w:tcW w:w="3288" w:type="dxa"/>
            <w:gridSpan w:val="2"/>
            <w:tcBorders>
              <w:top w:val="single" w:sz="4" w:space="0" w:color="auto"/>
              <w:left w:val="single" w:sz="4" w:space="0" w:color="auto"/>
              <w:bottom w:val="single" w:sz="4" w:space="0" w:color="auto"/>
              <w:right w:val="single" w:sz="4" w:space="0" w:color="auto"/>
            </w:tcBorders>
            <w:hideMark/>
          </w:tcPr>
          <w:p w14:paraId="0FD19191" w14:textId="77777777" w:rsidR="0070785E" w:rsidRPr="00384EBE" w:rsidRDefault="0070785E" w:rsidP="00D53826">
            <w:pPr>
              <w:keepNext/>
              <w:keepLines/>
              <w:spacing w:after="0"/>
              <w:jc w:val="center"/>
              <w:rPr>
                <w:rFonts w:ascii="Arial" w:eastAsia="Malgun Gothic" w:hAnsi="Arial"/>
                <w:bCs/>
                <w:sz w:val="18"/>
              </w:rPr>
            </w:pPr>
            <w:r w:rsidRPr="00830788">
              <w:rPr>
                <w:rFonts w:ascii="Arial" w:eastAsia="Malgun Gothic" w:hAnsi="Arial"/>
                <w:bCs/>
                <w:sz w:val="18"/>
              </w:rPr>
              <w:t xml:space="preserve">Cumulative aggregated channel bandwidth </w:t>
            </w:r>
            <w:r w:rsidRPr="00384EBE">
              <w:rPr>
                <w:rFonts w:cs="Arial"/>
                <w:bCs/>
              </w:rPr>
              <w:t>≥</w:t>
            </w:r>
            <w:r w:rsidRPr="00384EBE">
              <w:rPr>
                <w:bCs/>
              </w:rPr>
              <w:t xml:space="preserve"> 800 MHz and </w:t>
            </w:r>
            <w:r w:rsidRPr="00384EBE">
              <w:rPr>
                <w:rFonts w:cs="Arial"/>
                <w:bCs/>
              </w:rPr>
              <w:t>≤</w:t>
            </w:r>
            <w:r w:rsidRPr="00384EBE">
              <w:rPr>
                <w:bCs/>
              </w:rPr>
              <w:t xml:space="preserve"> 1400 MHz</w:t>
            </w:r>
          </w:p>
        </w:tc>
      </w:tr>
      <w:tr w:rsidR="0070785E" w:rsidRPr="00830788" w14:paraId="2FA6D4FF" w14:textId="77777777" w:rsidTr="00D53826">
        <w:trPr>
          <w:jc w:val="center"/>
        </w:trPr>
        <w:tc>
          <w:tcPr>
            <w:tcW w:w="4779" w:type="dxa"/>
            <w:gridSpan w:val="2"/>
            <w:vMerge/>
            <w:tcBorders>
              <w:top w:val="single" w:sz="4" w:space="0" w:color="auto"/>
              <w:left w:val="single" w:sz="4" w:space="0" w:color="auto"/>
              <w:bottom w:val="single" w:sz="4" w:space="0" w:color="auto"/>
              <w:right w:val="single" w:sz="4" w:space="0" w:color="auto"/>
            </w:tcBorders>
            <w:vAlign w:val="center"/>
            <w:hideMark/>
          </w:tcPr>
          <w:p w14:paraId="6435E7B6" w14:textId="77777777" w:rsidR="0070785E" w:rsidRPr="00830788" w:rsidRDefault="0070785E" w:rsidP="00D53826">
            <w:pPr>
              <w:keepNext/>
              <w:keepLines/>
              <w:spacing w:after="0"/>
              <w:jc w:val="center"/>
              <w:rPr>
                <w:rFonts w:ascii="Arial" w:eastAsia="Malgun Gothic" w:hAnsi="Arial"/>
                <w:b/>
                <w:sz w:val="18"/>
              </w:rPr>
            </w:pPr>
          </w:p>
        </w:tc>
        <w:tc>
          <w:tcPr>
            <w:tcW w:w="1738" w:type="dxa"/>
            <w:tcBorders>
              <w:top w:val="single" w:sz="4" w:space="0" w:color="auto"/>
              <w:left w:val="single" w:sz="4" w:space="0" w:color="auto"/>
              <w:bottom w:val="single" w:sz="4" w:space="0" w:color="auto"/>
              <w:right w:val="single" w:sz="4" w:space="0" w:color="auto"/>
            </w:tcBorders>
          </w:tcPr>
          <w:p w14:paraId="03071826" w14:textId="77777777" w:rsidR="0070785E" w:rsidRPr="00830788" w:rsidRDefault="0070785E" w:rsidP="00D53826">
            <w:pPr>
              <w:keepNext/>
              <w:keepLines/>
              <w:spacing w:after="0"/>
              <w:jc w:val="center"/>
              <w:rPr>
                <w:rFonts w:ascii="Arial" w:eastAsia="Malgun Gothic" w:hAnsi="Arial"/>
                <w:bCs/>
                <w:sz w:val="18"/>
              </w:rPr>
            </w:pPr>
            <w:r w:rsidRPr="00384EBE">
              <w:rPr>
                <w:rFonts w:ascii="Arial" w:eastAsia="Malgun Gothic" w:hAnsi="Arial"/>
                <w:bCs/>
                <w:sz w:val="18"/>
              </w:rPr>
              <w:t>PC1</w:t>
            </w:r>
          </w:p>
        </w:tc>
        <w:tc>
          <w:tcPr>
            <w:tcW w:w="1550" w:type="dxa"/>
            <w:tcBorders>
              <w:top w:val="single" w:sz="4" w:space="0" w:color="auto"/>
              <w:left w:val="single" w:sz="4" w:space="0" w:color="auto"/>
              <w:bottom w:val="single" w:sz="4" w:space="0" w:color="auto"/>
              <w:right w:val="single" w:sz="4" w:space="0" w:color="auto"/>
            </w:tcBorders>
          </w:tcPr>
          <w:p w14:paraId="423613EA" w14:textId="77777777" w:rsidR="0070785E" w:rsidRPr="00830788" w:rsidRDefault="0070785E" w:rsidP="00D53826">
            <w:pPr>
              <w:keepNext/>
              <w:keepLines/>
              <w:spacing w:after="0"/>
              <w:jc w:val="center"/>
              <w:rPr>
                <w:rFonts w:ascii="Arial" w:eastAsia="Malgun Gothic" w:hAnsi="Arial"/>
                <w:bCs/>
                <w:sz w:val="18"/>
              </w:rPr>
            </w:pPr>
            <w:r w:rsidRPr="00384EBE">
              <w:rPr>
                <w:rFonts w:cs="Arial"/>
                <w:bCs/>
              </w:rPr>
              <w:t>PC2/3/4</w:t>
            </w:r>
          </w:p>
        </w:tc>
      </w:tr>
      <w:tr w:rsidR="00913AA1" w:rsidRPr="00830788" w14:paraId="0B0ED742" w14:textId="77777777" w:rsidTr="00D53826">
        <w:trPr>
          <w:jc w:val="center"/>
        </w:trPr>
        <w:tc>
          <w:tcPr>
            <w:tcW w:w="2390" w:type="dxa"/>
            <w:vMerge w:val="restart"/>
            <w:tcBorders>
              <w:top w:val="single" w:sz="4" w:space="0" w:color="auto"/>
              <w:left w:val="single" w:sz="4" w:space="0" w:color="auto"/>
              <w:bottom w:val="single" w:sz="4" w:space="0" w:color="auto"/>
              <w:right w:val="single" w:sz="4" w:space="0" w:color="auto"/>
            </w:tcBorders>
            <w:vAlign w:val="center"/>
            <w:hideMark/>
          </w:tcPr>
          <w:p w14:paraId="2E461514" w14:textId="77777777" w:rsidR="00913AA1" w:rsidRPr="00830788" w:rsidRDefault="00913AA1" w:rsidP="00913AA1">
            <w:pPr>
              <w:keepNext/>
              <w:keepLines/>
              <w:spacing w:after="0"/>
              <w:jc w:val="center"/>
              <w:rPr>
                <w:rFonts w:ascii="Arial" w:eastAsia="Malgun Gothic" w:hAnsi="Arial"/>
                <w:sz w:val="18"/>
              </w:rPr>
            </w:pPr>
            <w:r w:rsidRPr="00830788">
              <w:rPr>
                <w:rFonts w:ascii="Arial" w:eastAsia="Malgun Gothic" w:hAnsi="Arial"/>
                <w:sz w:val="18"/>
              </w:rPr>
              <w:t>DFT-s-OFDM</w:t>
            </w:r>
          </w:p>
        </w:tc>
        <w:tc>
          <w:tcPr>
            <w:tcW w:w="2389" w:type="dxa"/>
            <w:tcBorders>
              <w:top w:val="single" w:sz="4" w:space="0" w:color="auto"/>
              <w:left w:val="single" w:sz="4" w:space="0" w:color="auto"/>
              <w:bottom w:val="single" w:sz="4" w:space="0" w:color="auto"/>
              <w:right w:val="single" w:sz="4" w:space="0" w:color="auto"/>
            </w:tcBorders>
            <w:hideMark/>
          </w:tcPr>
          <w:p w14:paraId="51A35CF5" w14:textId="77777777" w:rsidR="00913AA1" w:rsidRPr="00830788" w:rsidRDefault="00913AA1" w:rsidP="00913AA1">
            <w:pPr>
              <w:keepNext/>
              <w:keepLines/>
              <w:spacing w:after="0"/>
              <w:jc w:val="center"/>
              <w:rPr>
                <w:rFonts w:ascii="Arial" w:eastAsia="Malgun Gothic" w:hAnsi="Arial"/>
                <w:sz w:val="18"/>
              </w:rPr>
            </w:pPr>
            <w:r w:rsidRPr="002A2CB6">
              <w:t>Pi/2 BPSK</w:t>
            </w:r>
          </w:p>
        </w:tc>
        <w:tc>
          <w:tcPr>
            <w:tcW w:w="1738" w:type="dxa"/>
            <w:tcBorders>
              <w:top w:val="single" w:sz="4" w:space="0" w:color="auto"/>
              <w:left w:val="single" w:sz="4" w:space="0" w:color="auto"/>
              <w:bottom w:val="single" w:sz="4" w:space="0" w:color="auto"/>
              <w:right w:val="single" w:sz="4" w:space="0" w:color="auto"/>
            </w:tcBorders>
          </w:tcPr>
          <w:p w14:paraId="033201CB" w14:textId="77777777" w:rsidR="00913AA1" w:rsidRPr="00830788" w:rsidRDefault="00913AA1" w:rsidP="00913AA1">
            <w:pPr>
              <w:keepNext/>
              <w:keepLines/>
              <w:spacing w:after="0"/>
              <w:jc w:val="center"/>
              <w:rPr>
                <w:rFonts w:ascii="Arial" w:eastAsia="Malgun Gothic" w:hAnsi="Arial"/>
                <w:sz w:val="18"/>
              </w:rPr>
            </w:pPr>
          </w:p>
        </w:tc>
        <w:tc>
          <w:tcPr>
            <w:tcW w:w="1550" w:type="dxa"/>
            <w:tcBorders>
              <w:top w:val="single" w:sz="4" w:space="0" w:color="auto"/>
              <w:left w:val="single" w:sz="4" w:space="0" w:color="auto"/>
              <w:bottom w:val="single" w:sz="4" w:space="0" w:color="auto"/>
              <w:right w:val="single" w:sz="4" w:space="0" w:color="auto"/>
            </w:tcBorders>
          </w:tcPr>
          <w:p w14:paraId="307B739B" w14:textId="637FFF70" w:rsidR="00913AA1" w:rsidRPr="00830788" w:rsidRDefault="00913AA1" w:rsidP="00913AA1">
            <w:pPr>
              <w:keepNext/>
              <w:keepLines/>
              <w:spacing w:after="0"/>
              <w:jc w:val="center"/>
              <w:rPr>
                <w:rFonts w:ascii="Arial" w:eastAsia="Malgun Gothic" w:hAnsi="Arial"/>
                <w:sz w:val="18"/>
              </w:rPr>
            </w:pPr>
          </w:p>
        </w:tc>
      </w:tr>
      <w:tr w:rsidR="00913AA1" w:rsidRPr="00830788" w14:paraId="5AFD6E54" w14:textId="77777777" w:rsidTr="00D53826">
        <w:trPr>
          <w:jc w:val="center"/>
        </w:trPr>
        <w:tc>
          <w:tcPr>
            <w:tcW w:w="2390" w:type="dxa"/>
            <w:vMerge/>
            <w:tcBorders>
              <w:top w:val="single" w:sz="4" w:space="0" w:color="auto"/>
              <w:left w:val="single" w:sz="4" w:space="0" w:color="auto"/>
              <w:bottom w:val="single" w:sz="4" w:space="0" w:color="auto"/>
              <w:right w:val="single" w:sz="4" w:space="0" w:color="auto"/>
            </w:tcBorders>
            <w:vAlign w:val="center"/>
            <w:hideMark/>
          </w:tcPr>
          <w:p w14:paraId="5364B034" w14:textId="77777777" w:rsidR="00913AA1" w:rsidRPr="00830788" w:rsidRDefault="00913AA1" w:rsidP="00913AA1">
            <w:pPr>
              <w:keepNext/>
              <w:keepLines/>
              <w:spacing w:after="0"/>
              <w:jc w:val="center"/>
              <w:rPr>
                <w:rFonts w:ascii="Arial" w:eastAsia="Malgun Gothic"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58C8A1B1" w14:textId="77777777" w:rsidR="00913AA1" w:rsidRPr="00830788" w:rsidRDefault="00913AA1" w:rsidP="00913AA1">
            <w:pPr>
              <w:keepNext/>
              <w:keepLines/>
              <w:spacing w:after="0"/>
              <w:jc w:val="center"/>
              <w:rPr>
                <w:rFonts w:ascii="Arial" w:eastAsia="Malgun Gothic" w:hAnsi="Arial"/>
                <w:sz w:val="18"/>
              </w:rPr>
            </w:pPr>
            <w:r w:rsidRPr="002A2CB6">
              <w:t>QPSK</w:t>
            </w:r>
          </w:p>
        </w:tc>
        <w:tc>
          <w:tcPr>
            <w:tcW w:w="1738" w:type="dxa"/>
            <w:tcBorders>
              <w:top w:val="single" w:sz="4" w:space="0" w:color="auto"/>
              <w:left w:val="single" w:sz="4" w:space="0" w:color="auto"/>
              <w:bottom w:val="single" w:sz="4" w:space="0" w:color="auto"/>
              <w:right w:val="single" w:sz="4" w:space="0" w:color="auto"/>
            </w:tcBorders>
          </w:tcPr>
          <w:p w14:paraId="23EFE53C" w14:textId="434E1101" w:rsidR="00913AA1" w:rsidRPr="00830788" w:rsidRDefault="00913AA1" w:rsidP="00913AA1">
            <w:pPr>
              <w:keepNext/>
              <w:keepLines/>
              <w:spacing w:after="0"/>
              <w:jc w:val="center"/>
              <w:rPr>
                <w:rFonts w:ascii="Arial" w:eastAsia="Malgun Gothic" w:hAnsi="Arial"/>
                <w:sz w:val="18"/>
              </w:rPr>
            </w:pPr>
            <w:r w:rsidRPr="00830788">
              <w:rPr>
                <w:rFonts w:ascii="Arial" w:eastAsia="Malgun Gothic" w:hAnsi="Arial"/>
                <w:strike/>
                <w:sz w:val="18"/>
                <w:highlight w:val="yellow"/>
              </w:rPr>
              <w:t>[9.7]</w:t>
            </w:r>
            <w:r w:rsidRPr="000F4AF1">
              <w:rPr>
                <w:rFonts w:ascii="Arial" w:eastAsia="Malgun Gothic" w:hAnsi="Arial"/>
                <w:sz w:val="18"/>
                <w:highlight w:val="yellow"/>
              </w:rPr>
              <w:t xml:space="preserve"> 9.2</w:t>
            </w:r>
          </w:p>
        </w:tc>
        <w:tc>
          <w:tcPr>
            <w:tcW w:w="1550" w:type="dxa"/>
            <w:tcBorders>
              <w:top w:val="single" w:sz="4" w:space="0" w:color="auto"/>
              <w:left w:val="single" w:sz="4" w:space="0" w:color="auto"/>
              <w:bottom w:val="single" w:sz="4" w:space="0" w:color="auto"/>
              <w:right w:val="single" w:sz="4" w:space="0" w:color="auto"/>
            </w:tcBorders>
          </w:tcPr>
          <w:p w14:paraId="4539F1C8" w14:textId="62C0F579" w:rsidR="00913AA1" w:rsidRPr="00830788" w:rsidRDefault="00913AA1" w:rsidP="00913AA1">
            <w:pPr>
              <w:keepNext/>
              <w:keepLines/>
              <w:spacing w:after="0"/>
              <w:jc w:val="center"/>
              <w:rPr>
                <w:rFonts w:ascii="Arial" w:eastAsia="Malgun Gothic" w:hAnsi="Arial"/>
                <w:sz w:val="18"/>
                <w:highlight w:val="yellow"/>
              </w:rPr>
            </w:pPr>
            <w:r w:rsidRPr="00C2431B">
              <w:rPr>
                <w:rFonts w:ascii="Arial" w:eastAsia="Malgun Gothic" w:hAnsi="Arial"/>
                <w:sz w:val="18"/>
              </w:rPr>
              <w:t>≤ [8.2]</w:t>
            </w:r>
          </w:p>
        </w:tc>
      </w:tr>
      <w:tr w:rsidR="0070785E" w:rsidRPr="00830788" w14:paraId="5278610E" w14:textId="77777777" w:rsidTr="00D53826">
        <w:trPr>
          <w:jc w:val="center"/>
        </w:trPr>
        <w:tc>
          <w:tcPr>
            <w:tcW w:w="2390" w:type="dxa"/>
            <w:vMerge/>
            <w:tcBorders>
              <w:top w:val="single" w:sz="4" w:space="0" w:color="auto"/>
              <w:left w:val="single" w:sz="4" w:space="0" w:color="auto"/>
              <w:bottom w:val="single" w:sz="4" w:space="0" w:color="auto"/>
              <w:right w:val="single" w:sz="4" w:space="0" w:color="auto"/>
            </w:tcBorders>
            <w:vAlign w:val="center"/>
            <w:hideMark/>
          </w:tcPr>
          <w:p w14:paraId="477E8334" w14:textId="77777777" w:rsidR="0070785E" w:rsidRPr="00830788" w:rsidRDefault="0070785E" w:rsidP="00D53826">
            <w:pPr>
              <w:keepNext/>
              <w:keepLines/>
              <w:spacing w:after="0"/>
              <w:jc w:val="center"/>
              <w:rPr>
                <w:rFonts w:ascii="Arial" w:eastAsia="Malgun Gothic"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5B7C30F0" w14:textId="77777777" w:rsidR="0070785E" w:rsidRPr="00830788" w:rsidRDefault="0070785E" w:rsidP="00D53826">
            <w:pPr>
              <w:keepNext/>
              <w:keepLines/>
              <w:spacing w:after="0"/>
              <w:jc w:val="center"/>
              <w:rPr>
                <w:rFonts w:ascii="Arial" w:eastAsia="Malgun Gothic" w:hAnsi="Arial"/>
                <w:sz w:val="18"/>
              </w:rPr>
            </w:pPr>
            <w:r w:rsidRPr="002A2CB6">
              <w:t>16 QAM</w:t>
            </w:r>
          </w:p>
        </w:tc>
        <w:tc>
          <w:tcPr>
            <w:tcW w:w="1738" w:type="dxa"/>
            <w:tcBorders>
              <w:top w:val="single" w:sz="4" w:space="0" w:color="auto"/>
              <w:left w:val="single" w:sz="4" w:space="0" w:color="auto"/>
              <w:bottom w:val="single" w:sz="4" w:space="0" w:color="auto"/>
              <w:right w:val="single" w:sz="4" w:space="0" w:color="auto"/>
            </w:tcBorders>
          </w:tcPr>
          <w:p w14:paraId="466E593A" w14:textId="49E4FE8C" w:rsidR="0070785E" w:rsidRPr="00830788" w:rsidRDefault="0070785E" w:rsidP="00D53826">
            <w:pPr>
              <w:keepNext/>
              <w:keepLines/>
              <w:spacing w:after="0"/>
              <w:jc w:val="center"/>
              <w:rPr>
                <w:rFonts w:ascii="Arial" w:eastAsia="Malgun Gothic" w:hAnsi="Arial"/>
                <w:sz w:val="18"/>
              </w:rPr>
            </w:pPr>
            <w:r w:rsidRPr="00830788">
              <w:rPr>
                <w:rFonts w:ascii="Arial" w:eastAsia="Malgun Gothic" w:hAnsi="Arial"/>
                <w:sz w:val="18"/>
              </w:rPr>
              <w:t>[9.2]</w:t>
            </w:r>
            <w:r w:rsidR="002545CE" w:rsidRPr="003F39BD">
              <w:rPr>
                <w:rFonts w:ascii="Arial" w:eastAsia="Malgun Gothic" w:hAnsi="Arial"/>
                <w:sz w:val="18"/>
              </w:rPr>
              <w:t xml:space="preserve"> </w:t>
            </w:r>
          </w:p>
        </w:tc>
        <w:tc>
          <w:tcPr>
            <w:tcW w:w="1550" w:type="dxa"/>
            <w:tcBorders>
              <w:top w:val="single" w:sz="4" w:space="0" w:color="auto"/>
              <w:left w:val="single" w:sz="4" w:space="0" w:color="auto"/>
              <w:bottom w:val="single" w:sz="4" w:space="0" w:color="auto"/>
              <w:right w:val="single" w:sz="4" w:space="0" w:color="auto"/>
            </w:tcBorders>
          </w:tcPr>
          <w:p w14:paraId="1261F172" w14:textId="654E2000" w:rsidR="0070785E" w:rsidRPr="00830788" w:rsidRDefault="0070785E" w:rsidP="00D53826">
            <w:pPr>
              <w:keepNext/>
              <w:keepLines/>
              <w:spacing w:after="0"/>
              <w:jc w:val="center"/>
              <w:rPr>
                <w:rFonts w:ascii="Arial" w:eastAsia="Malgun Gothic" w:hAnsi="Arial"/>
                <w:sz w:val="18"/>
                <w:highlight w:val="yellow"/>
              </w:rPr>
            </w:pPr>
            <w:r w:rsidRPr="000F4AF1">
              <w:rPr>
                <w:highlight w:val="yellow"/>
              </w:rPr>
              <w:t xml:space="preserve">≤ </w:t>
            </w:r>
            <w:r w:rsidRPr="000F4AF1">
              <w:rPr>
                <w:strike/>
                <w:highlight w:val="yellow"/>
              </w:rPr>
              <w:t>[9.3]</w:t>
            </w:r>
            <w:r w:rsidR="00437F97" w:rsidRPr="000F4AF1">
              <w:rPr>
                <w:highlight w:val="yellow"/>
              </w:rPr>
              <w:t xml:space="preserve"> </w:t>
            </w:r>
            <w:r w:rsidR="009808BB">
              <w:rPr>
                <w:highlight w:val="yellow"/>
              </w:rPr>
              <w:t>9.2</w:t>
            </w:r>
          </w:p>
        </w:tc>
      </w:tr>
      <w:tr w:rsidR="0070785E" w:rsidRPr="00830788" w14:paraId="5AE0ADEC" w14:textId="77777777" w:rsidTr="00D53826">
        <w:trPr>
          <w:jc w:val="center"/>
        </w:trPr>
        <w:tc>
          <w:tcPr>
            <w:tcW w:w="2390" w:type="dxa"/>
            <w:vMerge/>
            <w:tcBorders>
              <w:top w:val="single" w:sz="4" w:space="0" w:color="auto"/>
              <w:left w:val="single" w:sz="4" w:space="0" w:color="auto"/>
              <w:bottom w:val="single" w:sz="4" w:space="0" w:color="auto"/>
              <w:right w:val="single" w:sz="4" w:space="0" w:color="auto"/>
            </w:tcBorders>
            <w:vAlign w:val="center"/>
            <w:hideMark/>
          </w:tcPr>
          <w:p w14:paraId="6F302A3A" w14:textId="77777777" w:rsidR="0070785E" w:rsidRPr="00830788" w:rsidRDefault="0070785E" w:rsidP="00D53826">
            <w:pPr>
              <w:keepNext/>
              <w:keepLines/>
              <w:spacing w:after="0"/>
              <w:jc w:val="center"/>
              <w:rPr>
                <w:rFonts w:ascii="Arial" w:eastAsia="Malgun Gothic"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25D0F29A" w14:textId="77777777" w:rsidR="0070785E" w:rsidRPr="00830788" w:rsidRDefault="0070785E" w:rsidP="00D53826">
            <w:pPr>
              <w:keepNext/>
              <w:keepLines/>
              <w:spacing w:after="0"/>
              <w:jc w:val="center"/>
              <w:rPr>
                <w:rFonts w:ascii="Arial" w:eastAsia="Malgun Gothic" w:hAnsi="Arial"/>
                <w:sz w:val="18"/>
              </w:rPr>
            </w:pPr>
            <w:r w:rsidRPr="002A2CB6">
              <w:t>64 QAM</w:t>
            </w:r>
          </w:p>
        </w:tc>
        <w:tc>
          <w:tcPr>
            <w:tcW w:w="1738" w:type="dxa"/>
            <w:tcBorders>
              <w:top w:val="single" w:sz="4" w:space="0" w:color="auto"/>
              <w:left w:val="single" w:sz="4" w:space="0" w:color="auto"/>
              <w:bottom w:val="single" w:sz="4" w:space="0" w:color="auto"/>
              <w:right w:val="single" w:sz="4" w:space="0" w:color="auto"/>
            </w:tcBorders>
          </w:tcPr>
          <w:p w14:paraId="5BF7B76A" w14:textId="77777777" w:rsidR="0070785E" w:rsidRPr="00830788" w:rsidRDefault="0070785E" w:rsidP="00D53826">
            <w:pPr>
              <w:keepNext/>
              <w:keepLines/>
              <w:spacing w:after="0"/>
              <w:jc w:val="center"/>
              <w:rPr>
                <w:rFonts w:ascii="Arial" w:eastAsia="Malgun Gothic" w:hAnsi="Arial"/>
                <w:sz w:val="18"/>
              </w:rPr>
            </w:pPr>
          </w:p>
        </w:tc>
        <w:tc>
          <w:tcPr>
            <w:tcW w:w="1550" w:type="dxa"/>
            <w:tcBorders>
              <w:top w:val="single" w:sz="4" w:space="0" w:color="auto"/>
              <w:left w:val="single" w:sz="4" w:space="0" w:color="auto"/>
              <w:bottom w:val="single" w:sz="4" w:space="0" w:color="auto"/>
              <w:right w:val="single" w:sz="4" w:space="0" w:color="auto"/>
            </w:tcBorders>
          </w:tcPr>
          <w:p w14:paraId="4944438F" w14:textId="77777777" w:rsidR="0070785E" w:rsidRPr="00830788" w:rsidRDefault="0070785E" w:rsidP="00D53826">
            <w:pPr>
              <w:keepNext/>
              <w:keepLines/>
              <w:spacing w:after="0"/>
              <w:jc w:val="center"/>
              <w:rPr>
                <w:rFonts w:ascii="Arial" w:eastAsia="Malgun Gothic" w:hAnsi="Arial"/>
                <w:sz w:val="18"/>
              </w:rPr>
            </w:pPr>
          </w:p>
        </w:tc>
      </w:tr>
      <w:tr w:rsidR="0070785E" w:rsidRPr="00830788" w14:paraId="3A3162E0" w14:textId="77777777" w:rsidTr="00D53826">
        <w:trPr>
          <w:jc w:val="center"/>
        </w:trPr>
        <w:tc>
          <w:tcPr>
            <w:tcW w:w="2390" w:type="dxa"/>
            <w:vMerge w:val="restart"/>
            <w:tcBorders>
              <w:top w:val="single" w:sz="4" w:space="0" w:color="auto"/>
              <w:left w:val="single" w:sz="4" w:space="0" w:color="auto"/>
              <w:bottom w:val="single" w:sz="4" w:space="0" w:color="auto"/>
              <w:right w:val="single" w:sz="4" w:space="0" w:color="auto"/>
            </w:tcBorders>
            <w:vAlign w:val="center"/>
            <w:hideMark/>
          </w:tcPr>
          <w:p w14:paraId="787D22ED" w14:textId="77777777" w:rsidR="0070785E" w:rsidRPr="00830788" w:rsidRDefault="0070785E" w:rsidP="00D53826">
            <w:pPr>
              <w:keepNext/>
              <w:keepLines/>
              <w:spacing w:after="0"/>
              <w:jc w:val="center"/>
              <w:rPr>
                <w:rFonts w:ascii="Arial" w:eastAsia="Malgun Gothic" w:hAnsi="Arial"/>
                <w:sz w:val="18"/>
              </w:rPr>
            </w:pPr>
            <w:r w:rsidRPr="00830788">
              <w:rPr>
                <w:rFonts w:ascii="Arial" w:eastAsia="Malgun Gothic" w:hAnsi="Arial"/>
                <w:sz w:val="18"/>
              </w:rPr>
              <w:t>CP-OFDM</w:t>
            </w:r>
          </w:p>
        </w:tc>
        <w:tc>
          <w:tcPr>
            <w:tcW w:w="2389" w:type="dxa"/>
            <w:tcBorders>
              <w:top w:val="single" w:sz="4" w:space="0" w:color="auto"/>
              <w:left w:val="single" w:sz="4" w:space="0" w:color="auto"/>
              <w:bottom w:val="single" w:sz="4" w:space="0" w:color="auto"/>
              <w:right w:val="single" w:sz="4" w:space="0" w:color="auto"/>
            </w:tcBorders>
            <w:hideMark/>
          </w:tcPr>
          <w:p w14:paraId="73B1E963" w14:textId="77777777" w:rsidR="0070785E" w:rsidRPr="00830788" w:rsidRDefault="0070785E" w:rsidP="00D53826">
            <w:pPr>
              <w:keepNext/>
              <w:keepLines/>
              <w:spacing w:after="0"/>
              <w:jc w:val="center"/>
              <w:rPr>
                <w:rFonts w:ascii="Arial" w:eastAsia="Malgun Gothic" w:hAnsi="Arial"/>
                <w:sz w:val="18"/>
              </w:rPr>
            </w:pPr>
            <w:r w:rsidRPr="002A2CB6">
              <w:t>QPSK</w:t>
            </w:r>
          </w:p>
        </w:tc>
        <w:tc>
          <w:tcPr>
            <w:tcW w:w="1738" w:type="dxa"/>
            <w:tcBorders>
              <w:top w:val="single" w:sz="4" w:space="0" w:color="auto"/>
              <w:left w:val="single" w:sz="4" w:space="0" w:color="auto"/>
              <w:bottom w:val="single" w:sz="4" w:space="0" w:color="auto"/>
              <w:right w:val="single" w:sz="4" w:space="0" w:color="auto"/>
            </w:tcBorders>
          </w:tcPr>
          <w:p w14:paraId="0B536E95" w14:textId="53371221" w:rsidR="0070785E" w:rsidRPr="00830788" w:rsidRDefault="0070785E" w:rsidP="00D53826">
            <w:pPr>
              <w:keepNext/>
              <w:keepLines/>
              <w:spacing w:after="0"/>
              <w:jc w:val="center"/>
              <w:rPr>
                <w:rFonts w:ascii="Arial" w:eastAsia="Malgun Gothic" w:hAnsi="Arial"/>
                <w:sz w:val="18"/>
                <w:highlight w:val="yellow"/>
              </w:rPr>
            </w:pPr>
            <w:r w:rsidRPr="00830788">
              <w:rPr>
                <w:rFonts w:ascii="Arial" w:eastAsia="Malgun Gothic" w:hAnsi="Arial"/>
                <w:strike/>
                <w:sz w:val="18"/>
                <w:highlight w:val="yellow"/>
              </w:rPr>
              <w:t>[8.7]</w:t>
            </w:r>
            <w:r w:rsidR="003F39BD" w:rsidRPr="000F4AF1">
              <w:rPr>
                <w:rFonts w:ascii="Arial" w:eastAsia="Malgun Gothic" w:hAnsi="Arial"/>
                <w:sz w:val="18"/>
                <w:highlight w:val="yellow"/>
              </w:rPr>
              <w:t xml:space="preserve"> 9.2</w:t>
            </w:r>
          </w:p>
        </w:tc>
        <w:tc>
          <w:tcPr>
            <w:tcW w:w="1550" w:type="dxa"/>
            <w:tcBorders>
              <w:top w:val="single" w:sz="4" w:space="0" w:color="auto"/>
              <w:left w:val="single" w:sz="4" w:space="0" w:color="auto"/>
              <w:bottom w:val="single" w:sz="4" w:space="0" w:color="auto"/>
              <w:right w:val="single" w:sz="4" w:space="0" w:color="auto"/>
            </w:tcBorders>
          </w:tcPr>
          <w:p w14:paraId="1AC60819" w14:textId="7D94DF89" w:rsidR="0070785E" w:rsidRPr="00830788" w:rsidRDefault="00913AA1" w:rsidP="00D53826">
            <w:pPr>
              <w:keepNext/>
              <w:keepLines/>
              <w:spacing w:after="0"/>
              <w:jc w:val="center"/>
              <w:rPr>
                <w:rFonts w:ascii="Arial" w:eastAsia="Malgun Gothic" w:hAnsi="Arial"/>
                <w:sz w:val="18"/>
              </w:rPr>
            </w:pPr>
            <w:r w:rsidRPr="00C2431B">
              <w:rPr>
                <w:rFonts w:ascii="Arial" w:eastAsia="Malgun Gothic" w:hAnsi="Arial"/>
                <w:sz w:val="18"/>
                <w:highlight w:val="yellow"/>
              </w:rPr>
              <w:t xml:space="preserve">≤ </w:t>
            </w:r>
            <w:r w:rsidRPr="00C2431B">
              <w:rPr>
                <w:rFonts w:ascii="Arial" w:eastAsia="Malgun Gothic" w:hAnsi="Arial"/>
                <w:strike/>
                <w:sz w:val="18"/>
                <w:highlight w:val="yellow"/>
              </w:rPr>
              <w:t>[8.0]</w:t>
            </w:r>
            <w:r w:rsidRPr="00913AA1">
              <w:rPr>
                <w:rFonts w:ascii="Arial" w:eastAsia="Malgun Gothic" w:hAnsi="Arial"/>
                <w:sz w:val="18"/>
                <w:highlight w:val="yellow"/>
              </w:rPr>
              <w:t xml:space="preserve"> 8.2</w:t>
            </w:r>
          </w:p>
        </w:tc>
      </w:tr>
      <w:tr w:rsidR="0070785E" w:rsidRPr="00830788" w14:paraId="3C16D202" w14:textId="77777777" w:rsidTr="00D53826">
        <w:trPr>
          <w:jc w:val="center"/>
        </w:trPr>
        <w:tc>
          <w:tcPr>
            <w:tcW w:w="2390" w:type="dxa"/>
            <w:vMerge/>
            <w:tcBorders>
              <w:top w:val="single" w:sz="4" w:space="0" w:color="auto"/>
              <w:left w:val="single" w:sz="4" w:space="0" w:color="auto"/>
              <w:bottom w:val="single" w:sz="4" w:space="0" w:color="auto"/>
              <w:right w:val="single" w:sz="4" w:space="0" w:color="auto"/>
            </w:tcBorders>
            <w:vAlign w:val="center"/>
            <w:hideMark/>
          </w:tcPr>
          <w:p w14:paraId="13AB0345" w14:textId="77777777" w:rsidR="0070785E" w:rsidRPr="00830788" w:rsidRDefault="0070785E" w:rsidP="00D53826">
            <w:pPr>
              <w:keepNext/>
              <w:keepLines/>
              <w:spacing w:after="0"/>
              <w:jc w:val="center"/>
              <w:rPr>
                <w:rFonts w:ascii="Arial" w:eastAsia="Malgun Gothic"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22A92404" w14:textId="77777777" w:rsidR="0070785E" w:rsidRPr="00830788" w:rsidRDefault="0070785E" w:rsidP="00D53826">
            <w:pPr>
              <w:keepNext/>
              <w:keepLines/>
              <w:spacing w:after="0"/>
              <w:jc w:val="center"/>
              <w:rPr>
                <w:rFonts w:ascii="Arial" w:eastAsia="Malgun Gothic" w:hAnsi="Arial"/>
                <w:sz w:val="18"/>
              </w:rPr>
            </w:pPr>
            <w:r w:rsidRPr="002A2CB6">
              <w:t>16 QAM</w:t>
            </w:r>
          </w:p>
        </w:tc>
        <w:tc>
          <w:tcPr>
            <w:tcW w:w="1738" w:type="dxa"/>
            <w:tcBorders>
              <w:top w:val="single" w:sz="4" w:space="0" w:color="auto"/>
              <w:left w:val="single" w:sz="4" w:space="0" w:color="auto"/>
              <w:bottom w:val="single" w:sz="4" w:space="0" w:color="auto"/>
              <w:right w:val="single" w:sz="4" w:space="0" w:color="auto"/>
            </w:tcBorders>
          </w:tcPr>
          <w:p w14:paraId="4DD77EE6" w14:textId="54021462" w:rsidR="0070785E" w:rsidRPr="00830788" w:rsidRDefault="0070785E" w:rsidP="00D53826">
            <w:pPr>
              <w:keepNext/>
              <w:keepLines/>
              <w:spacing w:after="0"/>
              <w:jc w:val="center"/>
              <w:rPr>
                <w:rFonts w:ascii="Arial" w:eastAsia="Malgun Gothic" w:hAnsi="Arial"/>
                <w:sz w:val="18"/>
                <w:highlight w:val="yellow"/>
              </w:rPr>
            </w:pPr>
            <w:r w:rsidRPr="00830788">
              <w:rPr>
                <w:rFonts w:ascii="Arial" w:eastAsia="Malgun Gothic" w:hAnsi="Arial"/>
                <w:strike/>
                <w:sz w:val="18"/>
                <w:highlight w:val="yellow"/>
              </w:rPr>
              <w:t>[8.7]</w:t>
            </w:r>
            <w:r w:rsidR="003F39BD" w:rsidRPr="000F4AF1">
              <w:rPr>
                <w:rFonts w:ascii="Arial" w:eastAsia="Malgun Gothic" w:hAnsi="Arial"/>
                <w:sz w:val="18"/>
                <w:highlight w:val="yellow"/>
              </w:rPr>
              <w:t xml:space="preserve"> 9.2</w:t>
            </w:r>
          </w:p>
        </w:tc>
        <w:tc>
          <w:tcPr>
            <w:tcW w:w="1550" w:type="dxa"/>
            <w:tcBorders>
              <w:top w:val="single" w:sz="4" w:space="0" w:color="auto"/>
              <w:left w:val="single" w:sz="4" w:space="0" w:color="auto"/>
              <w:bottom w:val="single" w:sz="4" w:space="0" w:color="auto"/>
              <w:right w:val="single" w:sz="4" w:space="0" w:color="auto"/>
            </w:tcBorders>
          </w:tcPr>
          <w:p w14:paraId="5F2C2867" w14:textId="7B0CC31C" w:rsidR="0070785E" w:rsidRPr="00830788" w:rsidRDefault="0070785E" w:rsidP="00D53826">
            <w:pPr>
              <w:keepNext/>
              <w:keepLines/>
              <w:spacing w:after="0"/>
              <w:jc w:val="center"/>
              <w:rPr>
                <w:rFonts w:ascii="Arial" w:eastAsia="Malgun Gothic" w:hAnsi="Arial"/>
                <w:sz w:val="18"/>
              </w:rPr>
            </w:pPr>
            <w:r w:rsidRPr="00EE4E21">
              <w:t>≤ [9.2]</w:t>
            </w:r>
            <w:r w:rsidR="001E42AC" w:rsidRPr="00EE4E21">
              <w:t xml:space="preserve"> </w:t>
            </w:r>
          </w:p>
        </w:tc>
      </w:tr>
      <w:tr w:rsidR="0070785E" w:rsidRPr="00830788" w14:paraId="1102C42C" w14:textId="77777777" w:rsidTr="00D53826">
        <w:trPr>
          <w:jc w:val="center"/>
        </w:trPr>
        <w:tc>
          <w:tcPr>
            <w:tcW w:w="2390" w:type="dxa"/>
            <w:vMerge/>
            <w:tcBorders>
              <w:top w:val="single" w:sz="4" w:space="0" w:color="auto"/>
              <w:left w:val="single" w:sz="4" w:space="0" w:color="auto"/>
              <w:bottom w:val="single" w:sz="4" w:space="0" w:color="auto"/>
              <w:right w:val="single" w:sz="4" w:space="0" w:color="auto"/>
            </w:tcBorders>
            <w:vAlign w:val="center"/>
            <w:hideMark/>
          </w:tcPr>
          <w:p w14:paraId="5283615B" w14:textId="77777777" w:rsidR="0070785E" w:rsidRPr="00830788" w:rsidRDefault="0070785E" w:rsidP="00D53826">
            <w:pPr>
              <w:keepNext/>
              <w:keepLines/>
              <w:spacing w:after="0"/>
              <w:jc w:val="center"/>
              <w:rPr>
                <w:rFonts w:ascii="Arial" w:eastAsia="Malgun Gothic"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153AB69B" w14:textId="77777777" w:rsidR="0070785E" w:rsidRPr="00830788" w:rsidRDefault="0070785E" w:rsidP="00D53826">
            <w:pPr>
              <w:keepNext/>
              <w:keepLines/>
              <w:spacing w:after="0"/>
              <w:jc w:val="center"/>
              <w:rPr>
                <w:rFonts w:ascii="Arial" w:eastAsia="Malgun Gothic" w:hAnsi="Arial"/>
                <w:sz w:val="18"/>
              </w:rPr>
            </w:pPr>
            <w:r w:rsidRPr="002A2CB6">
              <w:t>64 QAM</w:t>
            </w:r>
          </w:p>
        </w:tc>
        <w:tc>
          <w:tcPr>
            <w:tcW w:w="1738" w:type="dxa"/>
            <w:tcBorders>
              <w:top w:val="single" w:sz="4" w:space="0" w:color="auto"/>
              <w:left w:val="single" w:sz="4" w:space="0" w:color="auto"/>
              <w:bottom w:val="single" w:sz="4" w:space="0" w:color="auto"/>
              <w:right w:val="single" w:sz="4" w:space="0" w:color="auto"/>
            </w:tcBorders>
          </w:tcPr>
          <w:p w14:paraId="087C03EC" w14:textId="77777777" w:rsidR="0070785E" w:rsidRPr="00830788" w:rsidRDefault="0070785E" w:rsidP="00D53826">
            <w:pPr>
              <w:keepNext/>
              <w:keepLines/>
              <w:spacing w:after="0"/>
              <w:jc w:val="center"/>
              <w:rPr>
                <w:rFonts w:ascii="Arial" w:eastAsia="Malgun Gothic" w:hAnsi="Arial"/>
                <w:sz w:val="18"/>
              </w:rPr>
            </w:pPr>
          </w:p>
        </w:tc>
        <w:tc>
          <w:tcPr>
            <w:tcW w:w="1550" w:type="dxa"/>
            <w:tcBorders>
              <w:top w:val="single" w:sz="4" w:space="0" w:color="auto"/>
              <w:left w:val="single" w:sz="4" w:space="0" w:color="auto"/>
              <w:bottom w:val="single" w:sz="4" w:space="0" w:color="auto"/>
              <w:right w:val="single" w:sz="4" w:space="0" w:color="auto"/>
            </w:tcBorders>
          </w:tcPr>
          <w:p w14:paraId="18AF1D46" w14:textId="77777777" w:rsidR="0070785E" w:rsidRPr="00830788" w:rsidRDefault="0070785E" w:rsidP="00D53826">
            <w:pPr>
              <w:keepNext/>
              <w:keepLines/>
              <w:spacing w:after="0"/>
              <w:jc w:val="center"/>
              <w:rPr>
                <w:rFonts w:ascii="Arial" w:eastAsia="Malgun Gothic" w:hAnsi="Arial"/>
                <w:sz w:val="18"/>
              </w:rPr>
            </w:pPr>
          </w:p>
        </w:tc>
      </w:tr>
    </w:tbl>
    <w:p w14:paraId="73FF770C" w14:textId="5A1466D7" w:rsidR="0070785E" w:rsidRDefault="0070785E" w:rsidP="0070785E">
      <w:pPr>
        <w:jc w:val="center"/>
        <w:rPr>
          <w:lang w:val="en-US"/>
        </w:rPr>
      </w:pPr>
      <w:r>
        <w:rPr>
          <w:lang w:val="en-US"/>
        </w:rPr>
        <w:t>Table 2.</w:t>
      </w:r>
      <w:r w:rsidR="0053237D">
        <w:rPr>
          <w:lang w:val="en-US"/>
        </w:rPr>
        <w:t>0</w:t>
      </w:r>
      <w:r>
        <w:rPr>
          <w:lang w:val="en-US"/>
        </w:rPr>
        <w:t xml:space="preserve">-2: </w:t>
      </w:r>
      <w:r w:rsidR="00A82EA0">
        <w:rPr>
          <w:lang w:val="en-US"/>
        </w:rPr>
        <w:t xml:space="preserve">Proposal </w:t>
      </w:r>
      <w:r w:rsidR="000F4AF1">
        <w:rPr>
          <w:lang w:val="en-US"/>
        </w:rPr>
        <w:t>to treat anomalous entries in</w:t>
      </w:r>
      <w:r>
        <w:rPr>
          <w:lang w:val="en-US"/>
        </w:rPr>
        <w:t xml:space="preserve"> CA MPR tables in TS38.101-2 v15.6 </w:t>
      </w:r>
    </w:p>
    <w:p w14:paraId="6CD98635" w14:textId="7B917137" w:rsidR="00711649" w:rsidRDefault="00487CDD" w:rsidP="00487CDD">
      <w:pPr>
        <w:pStyle w:val="Heading2"/>
      </w:pPr>
      <w:r>
        <w:t>Visualizing PC1 CA MPR table changes</w:t>
      </w:r>
    </w:p>
    <w:p w14:paraId="27B8FC87" w14:textId="77777777" w:rsidR="00C77643" w:rsidRDefault="00487CDD" w:rsidP="00D66228">
      <w:r>
        <w:t xml:space="preserve">Table 2.1-1 captures the proposed changes </w:t>
      </w:r>
      <w:r w:rsidR="00C77643">
        <w:t>in context of the existing PC1 table for easy visualization</w:t>
      </w:r>
    </w:p>
    <w:p w14:paraId="18E24D02" w14:textId="69C8EFB6" w:rsidR="00C77643" w:rsidRPr="00C77643" w:rsidRDefault="00B8692F" w:rsidP="00C77643">
      <w:pPr>
        <w:keepNext/>
        <w:keepLines/>
        <w:spacing w:before="60"/>
        <w:jc w:val="center"/>
        <w:rPr>
          <w:rFonts w:ascii="Arial" w:eastAsia="Malgun Gothic" w:hAnsi="Arial"/>
          <w:b/>
        </w:rPr>
      </w:pPr>
      <w:r>
        <w:rPr>
          <w:rFonts w:ascii="Arial" w:eastAsia="Malgun Gothic" w:hAnsi="Arial"/>
          <w:b/>
        </w:rPr>
        <w:t>(</w:t>
      </w:r>
      <w:r w:rsidR="00C77643" w:rsidRPr="00C77643">
        <w:rPr>
          <w:rFonts w:ascii="Arial" w:eastAsia="Malgun Gothic" w:hAnsi="Arial"/>
          <w:b/>
        </w:rPr>
        <w:t>Table 6.2A.2.2-1: Maximum power reduction (MPR</w:t>
      </w:r>
      <w:r w:rsidR="00C77643" w:rsidRPr="00C77643">
        <w:rPr>
          <w:rFonts w:ascii="Arial" w:eastAsia="Malgun Gothic" w:hAnsi="Arial"/>
          <w:b/>
          <w:vertAlign w:val="subscript"/>
        </w:rPr>
        <w:t>WT_C_CA</w:t>
      </w:r>
      <w:r w:rsidR="00C77643" w:rsidRPr="00C77643">
        <w:rPr>
          <w:rFonts w:ascii="Arial" w:eastAsia="Malgun Gothic" w:hAnsi="Arial"/>
          <w:b/>
        </w:rPr>
        <w:t>) for UE power class 1</w:t>
      </w:r>
      <w:r>
        <w:rPr>
          <w:rFonts w:ascii="Arial" w:eastAsia="Malgun Gothic"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2389"/>
        <w:gridCol w:w="1738"/>
        <w:gridCol w:w="1549"/>
        <w:gridCol w:w="1554"/>
      </w:tblGrid>
      <w:tr w:rsidR="00C77643" w:rsidRPr="00C77643" w14:paraId="4DC25E33" w14:textId="77777777" w:rsidTr="00B8692F">
        <w:trPr>
          <w:jc w:val="center"/>
        </w:trPr>
        <w:tc>
          <w:tcPr>
            <w:tcW w:w="4780" w:type="dxa"/>
            <w:gridSpan w:val="2"/>
            <w:vMerge w:val="restart"/>
            <w:tcBorders>
              <w:top w:val="single" w:sz="4" w:space="0" w:color="auto"/>
              <w:left w:val="single" w:sz="4" w:space="0" w:color="auto"/>
              <w:bottom w:val="single" w:sz="4" w:space="0" w:color="auto"/>
              <w:right w:val="single" w:sz="4" w:space="0" w:color="auto"/>
            </w:tcBorders>
          </w:tcPr>
          <w:p w14:paraId="3CB0F6CE" w14:textId="77777777" w:rsidR="00C77643" w:rsidRPr="00C77643" w:rsidRDefault="00C77643" w:rsidP="00C77643">
            <w:pPr>
              <w:keepNext/>
              <w:keepLines/>
              <w:spacing w:after="0"/>
              <w:jc w:val="center"/>
              <w:rPr>
                <w:rFonts w:ascii="Arial" w:eastAsia="Malgun Gothic" w:hAnsi="Arial"/>
                <w:b/>
                <w:sz w:val="18"/>
              </w:rPr>
            </w:pPr>
            <w:r w:rsidRPr="00C77643">
              <w:rPr>
                <w:rFonts w:ascii="Arial" w:eastAsia="Malgun Gothic" w:hAnsi="Arial"/>
                <w:b/>
                <w:sz w:val="18"/>
              </w:rPr>
              <w:t>Waveform Type</w:t>
            </w:r>
          </w:p>
        </w:tc>
        <w:tc>
          <w:tcPr>
            <w:tcW w:w="4841" w:type="dxa"/>
            <w:gridSpan w:val="3"/>
            <w:tcBorders>
              <w:top w:val="single" w:sz="4" w:space="0" w:color="auto"/>
              <w:left w:val="single" w:sz="4" w:space="0" w:color="auto"/>
              <w:bottom w:val="single" w:sz="4" w:space="0" w:color="auto"/>
              <w:right w:val="single" w:sz="4" w:space="0" w:color="auto"/>
            </w:tcBorders>
            <w:hideMark/>
          </w:tcPr>
          <w:p w14:paraId="6BF915B3" w14:textId="77777777" w:rsidR="00C77643" w:rsidRPr="00C77643" w:rsidRDefault="00C77643" w:rsidP="00C77643">
            <w:pPr>
              <w:keepNext/>
              <w:keepLines/>
              <w:spacing w:after="0"/>
              <w:jc w:val="center"/>
              <w:rPr>
                <w:rFonts w:ascii="Arial" w:eastAsia="Malgun Gothic" w:hAnsi="Arial"/>
                <w:b/>
                <w:sz w:val="18"/>
              </w:rPr>
            </w:pPr>
            <w:r w:rsidRPr="00C77643">
              <w:rPr>
                <w:rFonts w:ascii="Arial" w:eastAsia="Malgun Gothic" w:hAnsi="Arial"/>
                <w:b/>
                <w:sz w:val="18"/>
              </w:rPr>
              <w:t xml:space="preserve">Cumulative aggregated channel bandwidth </w:t>
            </w:r>
          </w:p>
        </w:tc>
      </w:tr>
      <w:tr w:rsidR="00C77643" w:rsidRPr="00C77643" w14:paraId="0406E4A8" w14:textId="77777777" w:rsidTr="00B8692F">
        <w:trPr>
          <w:jc w:val="center"/>
        </w:trPr>
        <w:tc>
          <w:tcPr>
            <w:tcW w:w="4780" w:type="dxa"/>
            <w:gridSpan w:val="2"/>
            <w:vMerge/>
            <w:tcBorders>
              <w:top w:val="single" w:sz="4" w:space="0" w:color="auto"/>
              <w:left w:val="single" w:sz="4" w:space="0" w:color="auto"/>
              <w:bottom w:val="single" w:sz="4" w:space="0" w:color="auto"/>
              <w:right w:val="single" w:sz="4" w:space="0" w:color="auto"/>
            </w:tcBorders>
            <w:vAlign w:val="center"/>
            <w:hideMark/>
          </w:tcPr>
          <w:p w14:paraId="34A4B334" w14:textId="77777777" w:rsidR="00C77643" w:rsidRPr="00C77643" w:rsidRDefault="00C77643" w:rsidP="00C77643">
            <w:pPr>
              <w:keepNext/>
              <w:keepLines/>
              <w:spacing w:after="0"/>
              <w:jc w:val="center"/>
              <w:rPr>
                <w:rFonts w:ascii="Arial" w:eastAsia="Malgun Gothic" w:hAnsi="Arial"/>
                <w:b/>
                <w:sz w:val="18"/>
              </w:rPr>
            </w:pPr>
          </w:p>
        </w:tc>
        <w:tc>
          <w:tcPr>
            <w:tcW w:w="1738" w:type="dxa"/>
            <w:tcBorders>
              <w:top w:val="single" w:sz="4" w:space="0" w:color="auto"/>
              <w:left w:val="single" w:sz="4" w:space="0" w:color="auto"/>
              <w:bottom w:val="single" w:sz="4" w:space="0" w:color="auto"/>
              <w:right w:val="single" w:sz="4" w:space="0" w:color="auto"/>
            </w:tcBorders>
            <w:hideMark/>
          </w:tcPr>
          <w:p w14:paraId="2D7BA237" w14:textId="77777777" w:rsidR="00C77643" w:rsidRPr="00C77643" w:rsidRDefault="00C77643" w:rsidP="00C77643">
            <w:pPr>
              <w:keepNext/>
              <w:keepLines/>
              <w:spacing w:after="0"/>
              <w:jc w:val="center"/>
              <w:rPr>
                <w:rFonts w:ascii="Arial" w:eastAsia="Malgun Gothic" w:hAnsi="Arial"/>
                <w:b/>
                <w:sz w:val="18"/>
              </w:rPr>
            </w:pPr>
            <w:r w:rsidRPr="00C77643">
              <w:rPr>
                <w:rFonts w:ascii="Arial" w:eastAsia="Malgun Gothic" w:hAnsi="Arial"/>
                <w:b/>
                <w:sz w:val="18"/>
              </w:rPr>
              <w:t>&lt; 400 MHz</w:t>
            </w:r>
          </w:p>
        </w:tc>
        <w:tc>
          <w:tcPr>
            <w:tcW w:w="1549" w:type="dxa"/>
            <w:tcBorders>
              <w:top w:val="single" w:sz="4" w:space="0" w:color="auto"/>
              <w:left w:val="single" w:sz="4" w:space="0" w:color="auto"/>
              <w:bottom w:val="single" w:sz="4" w:space="0" w:color="auto"/>
              <w:right w:val="single" w:sz="4" w:space="0" w:color="auto"/>
            </w:tcBorders>
          </w:tcPr>
          <w:p w14:paraId="7B0AE707" w14:textId="77777777" w:rsidR="00C77643" w:rsidRPr="00C77643" w:rsidRDefault="00C77643" w:rsidP="00C77643">
            <w:pPr>
              <w:keepNext/>
              <w:keepLines/>
              <w:spacing w:after="0"/>
              <w:jc w:val="center"/>
              <w:rPr>
                <w:rFonts w:ascii="Arial" w:eastAsia="Malgun Gothic" w:hAnsi="Arial"/>
                <w:b/>
                <w:sz w:val="18"/>
              </w:rPr>
            </w:pPr>
            <w:r w:rsidRPr="00C77643">
              <w:rPr>
                <w:rFonts w:ascii="Arial" w:eastAsia="Malgun Gothic" w:hAnsi="Arial" w:cs="Arial"/>
                <w:b/>
                <w:sz w:val="18"/>
              </w:rPr>
              <w:t xml:space="preserve">≥ </w:t>
            </w:r>
            <w:r w:rsidRPr="00C77643">
              <w:rPr>
                <w:rFonts w:ascii="Arial" w:eastAsia="Malgun Gothic" w:hAnsi="Arial"/>
                <w:b/>
                <w:sz w:val="18"/>
              </w:rPr>
              <w:t>400 MHz and &lt; 800 MHz</w:t>
            </w:r>
          </w:p>
        </w:tc>
        <w:tc>
          <w:tcPr>
            <w:tcW w:w="1554" w:type="dxa"/>
            <w:tcBorders>
              <w:top w:val="single" w:sz="4" w:space="0" w:color="auto"/>
              <w:left w:val="single" w:sz="4" w:space="0" w:color="auto"/>
              <w:bottom w:val="single" w:sz="4" w:space="0" w:color="auto"/>
              <w:right w:val="single" w:sz="4" w:space="0" w:color="auto"/>
            </w:tcBorders>
          </w:tcPr>
          <w:p w14:paraId="6C4DE995" w14:textId="77777777" w:rsidR="00C77643" w:rsidRPr="00C77643" w:rsidRDefault="00C77643" w:rsidP="00C77643">
            <w:pPr>
              <w:keepNext/>
              <w:keepLines/>
              <w:spacing w:after="0"/>
              <w:jc w:val="center"/>
              <w:rPr>
                <w:rFonts w:ascii="Arial" w:eastAsia="Malgun Gothic" w:hAnsi="Arial"/>
                <w:b/>
                <w:sz w:val="18"/>
              </w:rPr>
            </w:pPr>
            <w:r w:rsidRPr="00C77643">
              <w:rPr>
                <w:rFonts w:ascii="Arial" w:eastAsia="Malgun Gothic" w:hAnsi="Arial" w:cs="Arial"/>
                <w:b/>
                <w:sz w:val="18"/>
              </w:rPr>
              <w:t xml:space="preserve">≥ </w:t>
            </w:r>
            <w:r w:rsidRPr="00C77643">
              <w:rPr>
                <w:rFonts w:ascii="Arial" w:eastAsia="Malgun Gothic" w:hAnsi="Arial"/>
                <w:b/>
                <w:sz w:val="18"/>
              </w:rPr>
              <w:t xml:space="preserve">800 MHz and </w:t>
            </w:r>
            <w:r w:rsidRPr="00C77643">
              <w:rPr>
                <w:rFonts w:ascii="Arial" w:eastAsia="Malgun Gothic" w:hAnsi="Arial" w:cs="Arial"/>
                <w:b/>
                <w:sz w:val="18"/>
              </w:rPr>
              <w:t xml:space="preserve">≤ </w:t>
            </w:r>
            <w:r w:rsidRPr="00C77643">
              <w:rPr>
                <w:rFonts w:ascii="Arial" w:eastAsia="Malgun Gothic" w:hAnsi="Arial"/>
                <w:b/>
                <w:sz w:val="18"/>
              </w:rPr>
              <w:t>1400 MHz</w:t>
            </w:r>
          </w:p>
        </w:tc>
      </w:tr>
      <w:tr w:rsidR="00C77643" w:rsidRPr="00C77643" w14:paraId="048CF3B8" w14:textId="77777777" w:rsidTr="00B8692F">
        <w:trPr>
          <w:jc w:val="center"/>
        </w:trPr>
        <w:tc>
          <w:tcPr>
            <w:tcW w:w="2391" w:type="dxa"/>
            <w:vMerge w:val="restart"/>
            <w:tcBorders>
              <w:top w:val="single" w:sz="4" w:space="0" w:color="auto"/>
              <w:left w:val="single" w:sz="4" w:space="0" w:color="auto"/>
              <w:bottom w:val="single" w:sz="4" w:space="0" w:color="auto"/>
              <w:right w:val="single" w:sz="4" w:space="0" w:color="auto"/>
            </w:tcBorders>
            <w:vAlign w:val="center"/>
            <w:hideMark/>
          </w:tcPr>
          <w:p w14:paraId="177EA753" w14:textId="77777777" w:rsidR="00C77643" w:rsidRPr="00C77643" w:rsidRDefault="00C77643" w:rsidP="00C77643">
            <w:pPr>
              <w:keepNext/>
              <w:keepLines/>
              <w:spacing w:after="0"/>
              <w:jc w:val="center"/>
              <w:rPr>
                <w:rFonts w:ascii="Arial" w:eastAsia="Malgun Gothic" w:hAnsi="Arial"/>
                <w:sz w:val="18"/>
              </w:rPr>
            </w:pPr>
            <w:r w:rsidRPr="00C77643">
              <w:rPr>
                <w:rFonts w:ascii="Arial" w:eastAsia="Malgun Gothic" w:hAnsi="Arial"/>
                <w:sz w:val="18"/>
              </w:rPr>
              <w:t>DFT-s-OFDM</w:t>
            </w:r>
          </w:p>
        </w:tc>
        <w:tc>
          <w:tcPr>
            <w:tcW w:w="2389" w:type="dxa"/>
            <w:tcBorders>
              <w:top w:val="single" w:sz="4" w:space="0" w:color="auto"/>
              <w:left w:val="single" w:sz="4" w:space="0" w:color="auto"/>
              <w:bottom w:val="single" w:sz="4" w:space="0" w:color="auto"/>
              <w:right w:val="single" w:sz="4" w:space="0" w:color="auto"/>
            </w:tcBorders>
            <w:hideMark/>
          </w:tcPr>
          <w:p w14:paraId="70E5C7A8" w14:textId="77777777" w:rsidR="00C77643" w:rsidRPr="00C77643" w:rsidRDefault="00C77643" w:rsidP="00C77643">
            <w:pPr>
              <w:keepNext/>
              <w:keepLines/>
              <w:spacing w:after="0"/>
              <w:jc w:val="center"/>
              <w:rPr>
                <w:rFonts w:ascii="Arial" w:eastAsia="Malgun Gothic" w:hAnsi="Arial"/>
                <w:sz w:val="18"/>
              </w:rPr>
            </w:pPr>
            <w:r w:rsidRPr="00C77643">
              <w:rPr>
                <w:rFonts w:ascii="Arial" w:eastAsia="Malgun Gothic" w:hAnsi="Arial"/>
                <w:sz w:val="18"/>
              </w:rPr>
              <w:t>Pi/2 BPSK</w:t>
            </w:r>
          </w:p>
        </w:tc>
        <w:tc>
          <w:tcPr>
            <w:tcW w:w="1738" w:type="dxa"/>
            <w:tcBorders>
              <w:top w:val="single" w:sz="4" w:space="0" w:color="auto"/>
              <w:left w:val="single" w:sz="4" w:space="0" w:color="auto"/>
              <w:bottom w:val="single" w:sz="4" w:space="0" w:color="auto"/>
              <w:right w:val="single" w:sz="4" w:space="0" w:color="auto"/>
            </w:tcBorders>
          </w:tcPr>
          <w:p w14:paraId="3A297430" w14:textId="77777777" w:rsidR="00C77643" w:rsidRPr="00C77643" w:rsidRDefault="00C77643" w:rsidP="00C77643">
            <w:pPr>
              <w:keepNext/>
              <w:keepLines/>
              <w:spacing w:after="0"/>
              <w:jc w:val="center"/>
              <w:rPr>
                <w:rFonts w:ascii="Arial" w:eastAsia="Malgun Gothic" w:hAnsi="Arial"/>
                <w:sz w:val="18"/>
              </w:rPr>
            </w:pPr>
            <w:r w:rsidRPr="00C77643">
              <w:rPr>
                <w:rFonts w:ascii="Arial" w:eastAsia="Malgun Gothic" w:hAnsi="Arial"/>
                <w:sz w:val="18"/>
              </w:rPr>
              <w:t>≤ 5.5</w:t>
            </w:r>
            <w:r w:rsidRPr="00C77643">
              <w:rPr>
                <w:rFonts w:ascii="Arial" w:eastAsia="Malgun Gothic" w:hAnsi="Arial"/>
                <w:sz w:val="18"/>
                <w:vertAlign w:val="superscript"/>
              </w:rPr>
              <w:t>1</w:t>
            </w:r>
          </w:p>
        </w:tc>
        <w:tc>
          <w:tcPr>
            <w:tcW w:w="1549" w:type="dxa"/>
            <w:tcBorders>
              <w:top w:val="single" w:sz="4" w:space="0" w:color="auto"/>
              <w:left w:val="single" w:sz="4" w:space="0" w:color="auto"/>
              <w:bottom w:val="single" w:sz="4" w:space="0" w:color="auto"/>
              <w:right w:val="single" w:sz="4" w:space="0" w:color="auto"/>
            </w:tcBorders>
          </w:tcPr>
          <w:p w14:paraId="635B2E87" w14:textId="77777777" w:rsidR="00C77643" w:rsidRPr="00C77643" w:rsidRDefault="00C77643" w:rsidP="00C77643">
            <w:pPr>
              <w:keepNext/>
              <w:keepLines/>
              <w:spacing w:after="0"/>
              <w:jc w:val="center"/>
              <w:rPr>
                <w:rFonts w:ascii="Arial" w:eastAsia="Malgun Gothic" w:hAnsi="Arial"/>
                <w:sz w:val="18"/>
              </w:rPr>
            </w:pPr>
            <w:r w:rsidRPr="00C77643">
              <w:rPr>
                <w:rFonts w:ascii="Arial" w:eastAsia="Malgun Gothic" w:hAnsi="Arial"/>
                <w:sz w:val="18"/>
              </w:rPr>
              <w:t>7.7</w:t>
            </w:r>
            <w:r w:rsidRPr="00C77643">
              <w:rPr>
                <w:rFonts w:ascii="Arial" w:eastAsia="Malgun Gothic" w:hAnsi="Arial"/>
                <w:sz w:val="18"/>
                <w:vertAlign w:val="superscript"/>
              </w:rPr>
              <w:t>1</w:t>
            </w:r>
          </w:p>
        </w:tc>
        <w:tc>
          <w:tcPr>
            <w:tcW w:w="1554" w:type="dxa"/>
            <w:tcBorders>
              <w:top w:val="single" w:sz="4" w:space="0" w:color="auto"/>
              <w:left w:val="single" w:sz="4" w:space="0" w:color="auto"/>
              <w:bottom w:val="single" w:sz="4" w:space="0" w:color="auto"/>
              <w:right w:val="single" w:sz="4" w:space="0" w:color="auto"/>
            </w:tcBorders>
          </w:tcPr>
          <w:p w14:paraId="3C14C9C2" w14:textId="77777777" w:rsidR="00C77643" w:rsidRPr="00C77643" w:rsidRDefault="00C77643" w:rsidP="00C77643">
            <w:pPr>
              <w:keepNext/>
              <w:keepLines/>
              <w:spacing w:after="0"/>
              <w:jc w:val="center"/>
              <w:rPr>
                <w:rFonts w:ascii="Arial" w:eastAsia="Malgun Gothic" w:hAnsi="Arial"/>
                <w:sz w:val="18"/>
              </w:rPr>
            </w:pPr>
            <w:r w:rsidRPr="00C77643">
              <w:rPr>
                <w:rFonts w:ascii="Arial" w:eastAsia="Malgun Gothic" w:hAnsi="Arial"/>
                <w:sz w:val="18"/>
              </w:rPr>
              <w:t>[8.2]</w:t>
            </w:r>
          </w:p>
        </w:tc>
      </w:tr>
      <w:tr w:rsidR="00C77643" w:rsidRPr="00C77643" w14:paraId="6F556E19" w14:textId="77777777" w:rsidTr="00B8692F">
        <w:trPr>
          <w:jc w:val="center"/>
        </w:trPr>
        <w:tc>
          <w:tcPr>
            <w:tcW w:w="2391" w:type="dxa"/>
            <w:vMerge/>
            <w:tcBorders>
              <w:top w:val="single" w:sz="4" w:space="0" w:color="auto"/>
              <w:left w:val="single" w:sz="4" w:space="0" w:color="auto"/>
              <w:bottom w:val="single" w:sz="4" w:space="0" w:color="auto"/>
              <w:right w:val="single" w:sz="4" w:space="0" w:color="auto"/>
            </w:tcBorders>
            <w:vAlign w:val="center"/>
            <w:hideMark/>
          </w:tcPr>
          <w:p w14:paraId="2E6E7DF6" w14:textId="77777777" w:rsidR="00C77643" w:rsidRPr="00C77643" w:rsidRDefault="00C77643" w:rsidP="00C77643">
            <w:pPr>
              <w:keepNext/>
              <w:keepLines/>
              <w:spacing w:after="0"/>
              <w:jc w:val="center"/>
              <w:rPr>
                <w:rFonts w:ascii="Arial" w:eastAsia="Malgun Gothic"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5FE30EF9" w14:textId="77777777" w:rsidR="00C77643" w:rsidRPr="00C77643" w:rsidRDefault="00C77643" w:rsidP="00C77643">
            <w:pPr>
              <w:keepNext/>
              <w:keepLines/>
              <w:spacing w:after="0"/>
              <w:jc w:val="center"/>
              <w:rPr>
                <w:rFonts w:ascii="Arial" w:eastAsia="Malgun Gothic" w:hAnsi="Arial"/>
                <w:sz w:val="18"/>
              </w:rPr>
            </w:pPr>
            <w:r w:rsidRPr="00C77643">
              <w:rPr>
                <w:rFonts w:ascii="Arial" w:eastAsia="Malgun Gothic" w:hAnsi="Arial"/>
                <w:sz w:val="18"/>
              </w:rPr>
              <w:t>QPSK</w:t>
            </w:r>
          </w:p>
        </w:tc>
        <w:tc>
          <w:tcPr>
            <w:tcW w:w="1738" w:type="dxa"/>
            <w:tcBorders>
              <w:top w:val="single" w:sz="4" w:space="0" w:color="auto"/>
              <w:left w:val="single" w:sz="4" w:space="0" w:color="auto"/>
              <w:bottom w:val="single" w:sz="4" w:space="0" w:color="auto"/>
              <w:right w:val="single" w:sz="4" w:space="0" w:color="auto"/>
            </w:tcBorders>
          </w:tcPr>
          <w:p w14:paraId="24C240AC" w14:textId="77777777" w:rsidR="00C77643" w:rsidRPr="00C77643" w:rsidRDefault="00C77643" w:rsidP="00C77643">
            <w:pPr>
              <w:keepNext/>
              <w:keepLines/>
              <w:spacing w:after="0"/>
              <w:jc w:val="center"/>
              <w:rPr>
                <w:rFonts w:ascii="Arial" w:eastAsia="Malgun Gothic" w:hAnsi="Arial"/>
                <w:sz w:val="18"/>
              </w:rPr>
            </w:pPr>
            <w:r w:rsidRPr="00C77643">
              <w:rPr>
                <w:rFonts w:ascii="Arial" w:eastAsia="Malgun Gothic" w:hAnsi="Arial"/>
                <w:sz w:val="18"/>
              </w:rPr>
              <w:t xml:space="preserve">≤ </w:t>
            </w:r>
            <w:r w:rsidRPr="00C77643">
              <w:rPr>
                <w:rFonts w:ascii="Arial" w:eastAsia="Malgun Gothic" w:hAnsi="Arial"/>
                <w:sz w:val="18"/>
                <w:lang w:val="en-CA"/>
              </w:rPr>
              <w:t>6.5</w:t>
            </w:r>
            <w:r w:rsidRPr="00C77643">
              <w:rPr>
                <w:rFonts w:ascii="Arial" w:eastAsia="Malgun Gothic" w:hAnsi="Arial"/>
                <w:sz w:val="18"/>
                <w:vertAlign w:val="superscript"/>
              </w:rPr>
              <w:t>1</w:t>
            </w:r>
          </w:p>
        </w:tc>
        <w:tc>
          <w:tcPr>
            <w:tcW w:w="1549" w:type="dxa"/>
            <w:tcBorders>
              <w:top w:val="single" w:sz="4" w:space="0" w:color="auto"/>
              <w:left w:val="single" w:sz="4" w:space="0" w:color="auto"/>
              <w:bottom w:val="single" w:sz="4" w:space="0" w:color="auto"/>
              <w:right w:val="single" w:sz="4" w:space="0" w:color="auto"/>
            </w:tcBorders>
          </w:tcPr>
          <w:p w14:paraId="4B37D4A2" w14:textId="77777777" w:rsidR="00C77643" w:rsidRPr="00C77643" w:rsidRDefault="00C77643" w:rsidP="00C77643">
            <w:pPr>
              <w:keepNext/>
              <w:keepLines/>
              <w:spacing w:after="0"/>
              <w:jc w:val="center"/>
              <w:rPr>
                <w:rFonts w:ascii="Arial" w:eastAsia="Malgun Gothic" w:hAnsi="Arial"/>
                <w:sz w:val="18"/>
              </w:rPr>
            </w:pPr>
            <w:r w:rsidRPr="00C77643">
              <w:rPr>
                <w:rFonts w:ascii="Arial" w:eastAsia="Malgun Gothic" w:hAnsi="Arial"/>
                <w:sz w:val="18"/>
              </w:rPr>
              <w:t>8.7</w:t>
            </w:r>
            <w:r w:rsidRPr="00C77643">
              <w:rPr>
                <w:rFonts w:ascii="Arial" w:eastAsia="Malgun Gothic" w:hAnsi="Arial"/>
                <w:sz w:val="18"/>
                <w:vertAlign w:val="superscript"/>
              </w:rPr>
              <w:t>1</w:t>
            </w:r>
          </w:p>
        </w:tc>
        <w:tc>
          <w:tcPr>
            <w:tcW w:w="1554" w:type="dxa"/>
            <w:tcBorders>
              <w:top w:val="single" w:sz="4" w:space="0" w:color="auto"/>
              <w:left w:val="single" w:sz="4" w:space="0" w:color="auto"/>
              <w:bottom w:val="single" w:sz="4" w:space="0" w:color="auto"/>
              <w:right w:val="single" w:sz="4" w:space="0" w:color="auto"/>
            </w:tcBorders>
          </w:tcPr>
          <w:p w14:paraId="37E53600" w14:textId="05A83DD1" w:rsidR="00C77643" w:rsidRPr="00C77643" w:rsidRDefault="00C77643" w:rsidP="00C77643">
            <w:pPr>
              <w:keepNext/>
              <w:keepLines/>
              <w:spacing w:after="0"/>
              <w:jc w:val="center"/>
              <w:rPr>
                <w:rFonts w:ascii="Arial" w:eastAsia="Malgun Gothic" w:hAnsi="Arial"/>
                <w:sz w:val="18"/>
              </w:rPr>
            </w:pPr>
            <w:r w:rsidRPr="00C77643">
              <w:rPr>
                <w:rFonts w:ascii="Arial" w:eastAsia="Malgun Gothic" w:hAnsi="Arial"/>
                <w:strike/>
                <w:sz w:val="18"/>
                <w:highlight w:val="yellow"/>
              </w:rPr>
              <w:t>[9.7]</w:t>
            </w:r>
            <w:r w:rsidRPr="00C77643">
              <w:rPr>
                <w:rFonts w:ascii="Arial" w:eastAsia="Malgun Gothic" w:hAnsi="Arial"/>
                <w:sz w:val="18"/>
                <w:highlight w:val="yellow"/>
              </w:rPr>
              <w:t xml:space="preserve"> 9.2</w:t>
            </w:r>
          </w:p>
        </w:tc>
      </w:tr>
      <w:tr w:rsidR="00C77643" w:rsidRPr="00C77643" w14:paraId="6F438BD0" w14:textId="77777777" w:rsidTr="00B8692F">
        <w:trPr>
          <w:jc w:val="center"/>
        </w:trPr>
        <w:tc>
          <w:tcPr>
            <w:tcW w:w="2391" w:type="dxa"/>
            <w:vMerge/>
            <w:tcBorders>
              <w:top w:val="single" w:sz="4" w:space="0" w:color="auto"/>
              <w:left w:val="single" w:sz="4" w:space="0" w:color="auto"/>
              <w:bottom w:val="single" w:sz="4" w:space="0" w:color="auto"/>
              <w:right w:val="single" w:sz="4" w:space="0" w:color="auto"/>
            </w:tcBorders>
            <w:vAlign w:val="center"/>
            <w:hideMark/>
          </w:tcPr>
          <w:p w14:paraId="3B6D9597" w14:textId="77777777" w:rsidR="00C77643" w:rsidRPr="00C77643" w:rsidRDefault="00C77643" w:rsidP="00C77643">
            <w:pPr>
              <w:keepNext/>
              <w:keepLines/>
              <w:spacing w:after="0"/>
              <w:jc w:val="center"/>
              <w:rPr>
                <w:rFonts w:ascii="Arial" w:eastAsia="Malgun Gothic"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761099E5" w14:textId="77777777" w:rsidR="00C77643" w:rsidRPr="00C77643" w:rsidRDefault="00C77643" w:rsidP="00C77643">
            <w:pPr>
              <w:keepNext/>
              <w:keepLines/>
              <w:spacing w:after="0"/>
              <w:jc w:val="center"/>
              <w:rPr>
                <w:rFonts w:ascii="Arial" w:eastAsia="Malgun Gothic" w:hAnsi="Arial"/>
                <w:sz w:val="18"/>
              </w:rPr>
            </w:pPr>
            <w:r w:rsidRPr="00C77643">
              <w:rPr>
                <w:rFonts w:ascii="Arial" w:eastAsia="Malgun Gothic" w:hAnsi="Arial"/>
                <w:sz w:val="18"/>
              </w:rPr>
              <w:t>16 QAM</w:t>
            </w:r>
          </w:p>
        </w:tc>
        <w:tc>
          <w:tcPr>
            <w:tcW w:w="1738" w:type="dxa"/>
            <w:tcBorders>
              <w:top w:val="single" w:sz="4" w:space="0" w:color="auto"/>
              <w:left w:val="single" w:sz="4" w:space="0" w:color="auto"/>
              <w:bottom w:val="single" w:sz="4" w:space="0" w:color="auto"/>
              <w:right w:val="single" w:sz="4" w:space="0" w:color="auto"/>
            </w:tcBorders>
          </w:tcPr>
          <w:p w14:paraId="75ECD070" w14:textId="77777777" w:rsidR="00C77643" w:rsidRPr="00C77643" w:rsidRDefault="00C77643" w:rsidP="00C77643">
            <w:pPr>
              <w:keepNext/>
              <w:keepLines/>
              <w:spacing w:after="0"/>
              <w:jc w:val="center"/>
              <w:rPr>
                <w:rFonts w:ascii="Arial" w:eastAsia="Malgun Gothic" w:hAnsi="Arial"/>
                <w:sz w:val="18"/>
              </w:rPr>
            </w:pPr>
            <w:r w:rsidRPr="00C77643">
              <w:rPr>
                <w:rFonts w:ascii="Arial" w:eastAsia="Malgun Gothic" w:hAnsi="Arial"/>
                <w:sz w:val="18"/>
              </w:rPr>
              <w:t xml:space="preserve">≤ </w:t>
            </w:r>
            <w:r w:rsidRPr="00C77643">
              <w:rPr>
                <w:rFonts w:ascii="Arial" w:eastAsia="Malgun Gothic" w:hAnsi="Arial"/>
                <w:sz w:val="18"/>
                <w:lang w:val="en-CA"/>
              </w:rPr>
              <w:t>6.5</w:t>
            </w:r>
          </w:p>
        </w:tc>
        <w:tc>
          <w:tcPr>
            <w:tcW w:w="1549" w:type="dxa"/>
            <w:tcBorders>
              <w:top w:val="single" w:sz="4" w:space="0" w:color="auto"/>
              <w:left w:val="single" w:sz="4" w:space="0" w:color="auto"/>
              <w:bottom w:val="single" w:sz="4" w:space="0" w:color="auto"/>
              <w:right w:val="single" w:sz="4" w:space="0" w:color="auto"/>
            </w:tcBorders>
          </w:tcPr>
          <w:p w14:paraId="19054869" w14:textId="77777777" w:rsidR="00C77643" w:rsidRPr="00C77643" w:rsidRDefault="00C77643" w:rsidP="00C77643">
            <w:pPr>
              <w:keepNext/>
              <w:keepLines/>
              <w:spacing w:after="0"/>
              <w:jc w:val="center"/>
              <w:rPr>
                <w:rFonts w:ascii="Arial" w:eastAsia="Malgun Gothic" w:hAnsi="Arial"/>
                <w:sz w:val="18"/>
              </w:rPr>
            </w:pPr>
            <w:r w:rsidRPr="00C77643">
              <w:rPr>
                <w:rFonts w:ascii="Arial" w:eastAsia="Malgun Gothic" w:hAnsi="Arial"/>
                <w:sz w:val="18"/>
              </w:rPr>
              <w:t>8.7</w:t>
            </w:r>
          </w:p>
        </w:tc>
        <w:tc>
          <w:tcPr>
            <w:tcW w:w="1554" w:type="dxa"/>
            <w:tcBorders>
              <w:top w:val="single" w:sz="4" w:space="0" w:color="auto"/>
              <w:left w:val="single" w:sz="4" w:space="0" w:color="auto"/>
              <w:bottom w:val="single" w:sz="4" w:space="0" w:color="auto"/>
              <w:right w:val="single" w:sz="4" w:space="0" w:color="auto"/>
            </w:tcBorders>
          </w:tcPr>
          <w:p w14:paraId="7AB79106" w14:textId="77777777" w:rsidR="00C77643" w:rsidRPr="00C77643" w:rsidRDefault="00C77643" w:rsidP="00C77643">
            <w:pPr>
              <w:keepNext/>
              <w:keepLines/>
              <w:spacing w:after="0"/>
              <w:jc w:val="center"/>
              <w:rPr>
                <w:rFonts w:ascii="Arial" w:eastAsia="Malgun Gothic" w:hAnsi="Arial"/>
                <w:sz w:val="18"/>
              </w:rPr>
            </w:pPr>
            <w:r w:rsidRPr="00C77643">
              <w:rPr>
                <w:rFonts w:ascii="Arial" w:eastAsia="Malgun Gothic" w:hAnsi="Arial"/>
                <w:sz w:val="18"/>
              </w:rPr>
              <w:t>[9.2]</w:t>
            </w:r>
          </w:p>
        </w:tc>
      </w:tr>
      <w:tr w:rsidR="00C77643" w:rsidRPr="00C77643" w14:paraId="7FE34E0C" w14:textId="77777777" w:rsidTr="00B8692F">
        <w:trPr>
          <w:jc w:val="center"/>
        </w:trPr>
        <w:tc>
          <w:tcPr>
            <w:tcW w:w="2391" w:type="dxa"/>
            <w:vMerge/>
            <w:tcBorders>
              <w:top w:val="single" w:sz="4" w:space="0" w:color="auto"/>
              <w:left w:val="single" w:sz="4" w:space="0" w:color="auto"/>
              <w:bottom w:val="single" w:sz="4" w:space="0" w:color="auto"/>
              <w:right w:val="single" w:sz="4" w:space="0" w:color="auto"/>
            </w:tcBorders>
            <w:vAlign w:val="center"/>
            <w:hideMark/>
          </w:tcPr>
          <w:p w14:paraId="0D57957D" w14:textId="77777777" w:rsidR="00C77643" w:rsidRPr="00C77643" w:rsidRDefault="00C77643" w:rsidP="00C77643">
            <w:pPr>
              <w:keepNext/>
              <w:keepLines/>
              <w:spacing w:after="0"/>
              <w:jc w:val="center"/>
              <w:rPr>
                <w:rFonts w:ascii="Arial" w:eastAsia="Malgun Gothic"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740E97AD" w14:textId="77777777" w:rsidR="00C77643" w:rsidRPr="00C77643" w:rsidRDefault="00C77643" w:rsidP="00C77643">
            <w:pPr>
              <w:keepNext/>
              <w:keepLines/>
              <w:spacing w:after="0"/>
              <w:jc w:val="center"/>
              <w:rPr>
                <w:rFonts w:ascii="Arial" w:eastAsia="Malgun Gothic" w:hAnsi="Arial"/>
                <w:sz w:val="18"/>
              </w:rPr>
            </w:pPr>
            <w:r w:rsidRPr="00C77643">
              <w:rPr>
                <w:rFonts w:ascii="Arial" w:eastAsia="Malgun Gothic" w:hAnsi="Arial"/>
                <w:sz w:val="18"/>
              </w:rPr>
              <w:t>64 QAM</w:t>
            </w:r>
          </w:p>
        </w:tc>
        <w:tc>
          <w:tcPr>
            <w:tcW w:w="1738" w:type="dxa"/>
            <w:tcBorders>
              <w:top w:val="single" w:sz="4" w:space="0" w:color="auto"/>
              <w:left w:val="single" w:sz="4" w:space="0" w:color="auto"/>
              <w:bottom w:val="single" w:sz="4" w:space="0" w:color="auto"/>
              <w:right w:val="single" w:sz="4" w:space="0" w:color="auto"/>
            </w:tcBorders>
          </w:tcPr>
          <w:p w14:paraId="6EDDBBAF" w14:textId="77777777" w:rsidR="00C77643" w:rsidRPr="00C77643" w:rsidRDefault="00C77643" w:rsidP="00C77643">
            <w:pPr>
              <w:keepNext/>
              <w:keepLines/>
              <w:spacing w:after="0"/>
              <w:jc w:val="center"/>
              <w:rPr>
                <w:rFonts w:ascii="Arial" w:eastAsia="Malgun Gothic" w:hAnsi="Arial"/>
                <w:sz w:val="18"/>
              </w:rPr>
            </w:pPr>
            <w:r w:rsidRPr="00C77643">
              <w:rPr>
                <w:rFonts w:ascii="Arial" w:eastAsia="Malgun Gothic" w:hAnsi="Arial"/>
                <w:sz w:val="18"/>
              </w:rPr>
              <w:t xml:space="preserve">≤ </w:t>
            </w:r>
            <w:r w:rsidRPr="00C77643">
              <w:rPr>
                <w:rFonts w:ascii="Arial" w:eastAsia="Malgun Gothic" w:hAnsi="Arial"/>
                <w:sz w:val="18"/>
                <w:lang w:val="en-CA"/>
              </w:rPr>
              <w:t>9.0</w:t>
            </w:r>
          </w:p>
        </w:tc>
        <w:tc>
          <w:tcPr>
            <w:tcW w:w="1549" w:type="dxa"/>
            <w:tcBorders>
              <w:top w:val="single" w:sz="4" w:space="0" w:color="auto"/>
              <w:left w:val="single" w:sz="4" w:space="0" w:color="auto"/>
              <w:bottom w:val="single" w:sz="4" w:space="0" w:color="auto"/>
              <w:right w:val="single" w:sz="4" w:space="0" w:color="auto"/>
            </w:tcBorders>
          </w:tcPr>
          <w:p w14:paraId="4B7621E2" w14:textId="77777777" w:rsidR="00C77643" w:rsidRPr="00C77643" w:rsidRDefault="00C77643" w:rsidP="00C77643">
            <w:pPr>
              <w:keepNext/>
              <w:keepLines/>
              <w:spacing w:after="0"/>
              <w:jc w:val="center"/>
              <w:rPr>
                <w:rFonts w:ascii="Arial" w:eastAsia="Malgun Gothic" w:hAnsi="Arial"/>
                <w:sz w:val="18"/>
              </w:rPr>
            </w:pPr>
            <w:r w:rsidRPr="00C77643">
              <w:rPr>
                <w:rFonts w:ascii="Arial" w:eastAsia="Malgun Gothic" w:hAnsi="Arial"/>
                <w:sz w:val="18"/>
              </w:rPr>
              <w:t>10.7</w:t>
            </w:r>
          </w:p>
        </w:tc>
        <w:tc>
          <w:tcPr>
            <w:tcW w:w="1554" w:type="dxa"/>
            <w:tcBorders>
              <w:top w:val="single" w:sz="4" w:space="0" w:color="auto"/>
              <w:left w:val="single" w:sz="4" w:space="0" w:color="auto"/>
              <w:bottom w:val="single" w:sz="4" w:space="0" w:color="auto"/>
              <w:right w:val="single" w:sz="4" w:space="0" w:color="auto"/>
            </w:tcBorders>
          </w:tcPr>
          <w:p w14:paraId="0DFEB7F1" w14:textId="77777777" w:rsidR="00C77643" w:rsidRPr="00C77643" w:rsidRDefault="00C77643" w:rsidP="00C77643">
            <w:pPr>
              <w:keepNext/>
              <w:keepLines/>
              <w:spacing w:after="0"/>
              <w:jc w:val="center"/>
              <w:rPr>
                <w:rFonts w:ascii="Arial" w:eastAsia="Malgun Gothic" w:hAnsi="Arial"/>
                <w:sz w:val="18"/>
              </w:rPr>
            </w:pPr>
            <w:r w:rsidRPr="00C77643">
              <w:rPr>
                <w:rFonts w:ascii="Arial" w:eastAsia="Malgun Gothic" w:hAnsi="Arial"/>
                <w:sz w:val="18"/>
              </w:rPr>
              <w:t>[11.2]</w:t>
            </w:r>
          </w:p>
        </w:tc>
      </w:tr>
      <w:tr w:rsidR="00C77643" w:rsidRPr="00C77643" w14:paraId="6C3F4077" w14:textId="77777777" w:rsidTr="00B8692F">
        <w:trPr>
          <w:jc w:val="center"/>
        </w:trPr>
        <w:tc>
          <w:tcPr>
            <w:tcW w:w="2391" w:type="dxa"/>
            <w:vMerge w:val="restart"/>
            <w:tcBorders>
              <w:top w:val="single" w:sz="4" w:space="0" w:color="auto"/>
              <w:left w:val="single" w:sz="4" w:space="0" w:color="auto"/>
              <w:bottom w:val="single" w:sz="4" w:space="0" w:color="auto"/>
              <w:right w:val="single" w:sz="4" w:space="0" w:color="auto"/>
            </w:tcBorders>
            <w:vAlign w:val="center"/>
            <w:hideMark/>
          </w:tcPr>
          <w:p w14:paraId="4E3616B9" w14:textId="77777777" w:rsidR="00C77643" w:rsidRPr="00C77643" w:rsidRDefault="00C77643" w:rsidP="00C77643">
            <w:pPr>
              <w:keepNext/>
              <w:keepLines/>
              <w:spacing w:after="0"/>
              <w:jc w:val="center"/>
              <w:rPr>
                <w:rFonts w:ascii="Arial" w:eastAsia="Malgun Gothic" w:hAnsi="Arial"/>
                <w:sz w:val="18"/>
              </w:rPr>
            </w:pPr>
            <w:r w:rsidRPr="00C77643">
              <w:rPr>
                <w:rFonts w:ascii="Arial" w:eastAsia="Malgun Gothic" w:hAnsi="Arial"/>
                <w:sz w:val="18"/>
              </w:rPr>
              <w:t>CP-OFDM</w:t>
            </w:r>
          </w:p>
        </w:tc>
        <w:tc>
          <w:tcPr>
            <w:tcW w:w="2389" w:type="dxa"/>
            <w:tcBorders>
              <w:top w:val="single" w:sz="4" w:space="0" w:color="auto"/>
              <w:left w:val="single" w:sz="4" w:space="0" w:color="auto"/>
              <w:bottom w:val="single" w:sz="4" w:space="0" w:color="auto"/>
              <w:right w:val="single" w:sz="4" w:space="0" w:color="auto"/>
            </w:tcBorders>
            <w:hideMark/>
          </w:tcPr>
          <w:p w14:paraId="0C12947F" w14:textId="77777777" w:rsidR="00C77643" w:rsidRPr="00C77643" w:rsidRDefault="00C77643" w:rsidP="00C77643">
            <w:pPr>
              <w:keepNext/>
              <w:keepLines/>
              <w:spacing w:after="0"/>
              <w:jc w:val="center"/>
              <w:rPr>
                <w:rFonts w:ascii="Arial" w:eastAsia="Malgun Gothic" w:hAnsi="Arial"/>
                <w:sz w:val="18"/>
              </w:rPr>
            </w:pPr>
            <w:r w:rsidRPr="00C77643">
              <w:rPr>
                <w:rFonts w:ascii="Arial" w:eastAsia="Malgun Gothic" w:hAnsi="Arial"/>
                <w:sz w:val="18"/>
              </w:rPr>
              <w:t>QPSK</w:t>
            </w:r>
          </w:p>
        </w:tc>
        <w:tc>
          <w:tcPr>
            <w:tcW w:w="1738" w:type="dxa"/>
            <w:tcBorders>
              <w:top w:val="single" w:sz="4" w:space="0" w:color="auto"/>
              <w:left w:val="single" w:sz="4" w:space="0" w:color="auto"/>
              <w:bottom w:val="single" w:sz="4" w:space="0" w:color="auto"/>
              <w:right w:val="single" w:sz="4" w:space="0" w:color="auto"/>
            </w:tcBorders>
          </w:tcPr>
          <w:p w14:paraId="3FD78515" w14:textId="77777777" w:rsidR="00C77643" w:rsidRPr="00C77643" w:rsidRDefault="00C77643" w:rsidP="00C77643">
            <w:pPr>
              <w:keepNext/>
              <w:keepLines/>
              <w:spacing w:after="0"/>
              <w:jc w:val="center"/>
              <w:rPr>
                <w:rFonts w:ascii="Arial" w:eastAsia="Malgun Gothic" w:hAnsi="Arial"/>
                <w:sz w:val="18"/>
              </w:rPr>
            </w:pPr>
            <w:r w:rsidRPr="00C77643">
              <w:rPr>
                <w:rFonts w:ascii="Arial" w:eastAsia="Malgun Gothic" w:hAnsi="Arial"/>
                <w:sz w:val="18"/>
              </w:rPr>
              <w:t xml:space="preserve">≤ </w:t>
            </w:r>
            <w:r w:rsidRPr="00C77643">
              <w:rPr>
                <w:rFonts w:ascii="Arial" w:eastAsia="Malgun Gothic" w:hAnsi="Arial"/>
                <w:sz w:val="18"/>
                <w:lang w:val="en-CA"/>
              </w:rPr>
              <w:t>6.5</w:t>
            </w:r>
          </w:p>
        </w:tc>
        <w:tc>
          <w:tcPr>
            <w:tcW w:w="1549" w:type="dxa"/>
            <w:tcBorders>
              <w:top w:val="single" w:sz="4" w:space="0" w:color="auto"/>
              <w:left w:val="single" w:sz="4" w:space="0" w:color="auto"/>
              <w:bottom w:val="single" w:sz="4" w:space="0" w:color="auto"/>
              <w:right w:val="single" w:sz="4" w:space="0" w:color="auto"/>
            </w:tcBorders>
          </w:tcPr>
          <w:p w14:paraId="4A195244" w14:textId="77777777" w:rsidR="00C77643" w:rsidRPr="00C77643" w:rsidRDefault="00C77643" w:rsidP="00C77643">
            <w:pPr>
              <w:keepNext/>
              <w:keepLines/>
              <w:spacing w:after="0"/>
              <w:jc w:val="center"/>
              <w:rPr>
                <w:rFonts w:ascii="Arial" w:eastAsia="Malgun Gothic" w:hAnsi="Arial"/>
                <w:sz w:val="18"/>
              </w:rPr>
            </w:pPr>
            <w:r w:rsidRPr="00C77643">
              <w:rPr>
                <w:rFonts w:ascii="Arial" w:eastAsia="Malgun Gothic" w:hAnsi="Arial"/>
                <w:sz w:val="18"/>
              </w:rPr>
              <w:t>8.7</w:t>
            </w:r>
          </w:p>
        </w:tc>
        <w:tc>
          <w:tcPr>
            <w:tcW w:w="1554" w:type="dxa"/>
            <w:tcBorders>
              <w:top w:val="single" w:sz="4" w:space="0" w:color="auto"/>
              <w:left w:val="single" w:sz="4" w:space="0" w:color="auto"/>
              <w:bottom w:val="single" w:sz="4" w:space="0" w:color="auto"/>
              <w:right w:val="single" w:sz="4" w:space="0" w:color="auto"/>
            </w:tcBorders>
          </w:tcPr>
          <w:p w14:paraId="4875DA29" w14:textId="302772FB" w:rsidR="00C77643" w:rsidRPr="00C77643" w:rsidRDefault="00C77643" w:rsidP="00C77643">
            <w:pPr>
              <w:keepNext/>
              <w:keepLines/>
              <w:spacing w:after="0"/>
              <w:jc w:val="center"/>
              <w:rPr>
                <w:rFonts w:ascii="Arial" w:eastAsia="Malgun Gothic" w:hAnsi="Arial"/>
                <w:sz w:val="18"/>
              </w:rPr>
            </w:pPr>
            <w:r w:rsidRPr="00C77643">
              <w:rPr>
                <w:rFonts w:ascii="Arial" w:eastAsia="Malgun Gothic" w:hAnsi="Arial"/>
                <w:strike/>
                <w:sz w:val="18"/>
                <w:highlight w:val="yellow"/>
              </w:rPr>
              <w:t>[8.7]</w:t>
            </w:r>
            <w:r w:rsidRPr="00C77643">
              <w:rPr>
                <w:rFonts w:ascii="Arial" w:eastAsia="Malgun Gothic" w:hAnsi="Arial"/>
                <w:sz w:val="18"/>
                <w:highlight w:val="yellow"/>
              </w:rPr>
              <w:t xml:space="preserve"> 9.2</w:t>
            </w:r>
          </w:p>
        </w:tc>
      </w:tr>
      <w:tr w:rsidR="00C77643" w:rsidRPr="00C77643" w14:paraId="0AD60A5D" w14:textId="77777777" w:rsidTr="00B8692F">
        <w:trPr>
          <w:jc w:val="center"/>
        </w:trPr>
        <w:tc>
          <w:tcPr>
            <w:tcW w:w="2391" w:type="dxa"/>
            <w:vMerge/>
            <w:tcBorders>
              <w:top w:val="single" w:sz="4" w:space="0" w:color="auto"/>
              <w:left w:val="single" w:sz="4" w:space="0" w:color="auto"/>
              <w:bottom w:val="single" w:sz="4" w:space="0" w:color="auto"/>
              <w:right w:val="single" w:sz="4" w:space="0" w:color="auto"/>
            </w:tcBorders>
            <w:vAlign w:val="center"/>
            <w:hideMark/>
          </w:tcPr>
          <w:p w14:paraId="519912CF" w14:textId="77777777" w:rsidR="00C77643" w:rsidRPr="00C77643" w:rsidRDefault="00C77643" w:rsidP="00C77643">
            <w:pPr>
              <w:keepNext/>
              <w:keepLines/>
              <w:spacing w:after="0"/>
              <w:jc w:val="center"/>
              <w:rPr>
                <w:rFonts w:ascii="Arial" w:eastAsia="Malgun Gothic"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78737985" w14:textId="77777777" w:rsidR="00C77643" w:rsidRPr="00C77643" w:rsidRDefault="00C77643" w:rsidP="00C77643">
            <w:pPr>
              <w:keepNext/>
              <w:keepLines/>
              <w:spacing w:after="0"/>
              <w:jc w:val="center"/>
              <w:rPr>
                <w:rFonts w:ascii="Arial" w:eastAsia="Malgun Gothic" w:hAnsi="Arial"/>
                <w:sz w:val="18"/>
              </w:rPr>
            </w:pPr>
            <w:r w:rsidRPr="00C77643">
              <w:rPr>
                <w:rFonts w:ascii="Arial" w:eastAsia="Malgun Gothic" w:hAnsi="Arial"/>
                <w:sz w:val="18"/>
              </w:rPr>
              <w:t>16 QAM</w:t>
            </w:r>
          </w:p>
        </w:tc>
        <w:tc>
          <w:tcPr>
            <w:tcW w:w="1738" w:type="dxa"/>
            <w:tcBorders>
              <w:top w:val="single" w:sz="4" w:space="0" w:color="auto"/>
              <w:left w:val="single" w:sz="4" w:space="0" w:color="auto"/>
              <w:bottom w:val="single" w:sz="4" w:space="0" w:color="auto"/>
              <w:right w:val="single" w:sz="4" w:space="0" w:color="auto"/>
            </w:tcBorders>
          </w:tcPr>
          <w:p w14:paraId="0109D9DB" w14:textId="77777777" w:rsidR="00C77643" w:rsidRPr="00C77643" w:rsidRDefault="00C77643" w:rsidP="00C77643">
            <w:pPr>
              <w:keepNext/>
              <w:keepLines/>
              <w:spacing w:after="0"/>
              <w:jc w:val="center"/>
              <w:rPr>
                <w:rFonts w:ascii="Arial" w:eastAsia="Malgun Gothic" w:hAnsi="Arial"/>
                <w:sz w:val="18"/>
              </w:rPr>
            </w:pPr>
            <w:r w:rsidRPr="00C77643">
              <w:rPr>
                <w:rFonts w:ascii="Arial" w:eastAsia="Malgun Gothic" w:hAnsi="Arial"/>
                <w:sz w:val="18"/>
              </w:rPr>
              <w:t>≤ 6.5</w:t>
            </w:r>
          </w:p>
        </w:tc>
        <w:tc>
          <w:tcPr>
            <w:tcW w:w="1549" w:type="dxa"/>
            <w:tcBorders>
              <w:top w:val="single" w:sz="4" w:space="0" w:color="auto"/>
              <w:left w:val="single" w:sz="4" w:space="0" w:color="auto"/>
              <w:bottom w:val="single" w:sz="4" w:space="0" w:color="auto"/>
              <w:right w:val="single" w:sz="4" w:space="0" w:color="auto"/>
            </w:tcBorders>
          </w:tcPr>
          <w:p w14:paraId="71F767D2" w14:textId="77777777" w:rsidR="00C77643" w:rsidRPr="00C77643" w:rsidRDefault="00C77643" w:rsidP="00C77643">
            <w:pPr>
              <w:keepNext/>
              <w:keepLines/>
              <w:spacing w:after="0"/>
              <w:jc w:val="center"/>
              <w:rPr>
                <w:rFonts w:ascii="Arial" w:eastAsia="Malgun Gothic" w:hAnsi="Arial"/>
                <w:sz w:val="18"/>
              </w:rPr>
            </w:pPr>
            <w:r w:rsidRPr="00C77643">
              <w:rPr>
                <w:rFonts w:ascii="Arial" w:eastAsia="Malgun Gothic" w:hAnsi="Arial"/>
                <w:sz w:val="18"/>
              </w:rPr>
              <w:t>8.7</w:t>
            </w:r>
          </w:p>
        </w:tc>
        <w:tc>
          <w:tcPr>
            <w:tcW w:w="1554" w:type="dxa"/>
            <w:tcBorders>
              <w:top w:val="single" w:sz="4" w:space="0" w:color="auto"/>
              <w:left w:val="single" w:sz="4" w:space="0" w:color="auto"/>
              <w:bottom w:val="single" w:sz="4" w:space="0" w:color="auto"/>
              <w:right w:val="single" w:sz="4" w:space="0" w:color="auto"/>
            </w:tcBorders>
          </w:tcPr>
          <w:p w14:paraId="3B56C526" w14:textId="4F118C2F" w:rsidR="00C77643" w:rsidRPr="00C77643" w:rsidRDefault="00C77643" w:rsidP="00C77643">
            <w:pPr>
              <w:keepNext/>
              <w:keepLines/>
              <w:spacing w:after="0"/>
              <w:jc w:val="center"/>
              <w:rPr>
                <w:rFonts w:ascii="Arial" w:eastAsia="Malgun Gothic" w:hAnsi="Arial"/>
                <w:sz w:val="18"/>
              </w:rPr>
            </w:pPr>
            <w:r w:rsidRPr="00C77643">
              <w:rPr>
                <w:rFonts w:ascii="Arial" w:eastAsia="Malgun Gothic" w:hAnsi="Arial"/>
                <w:strike/>
                <w:sz w:val="18"/>
                <w:highlight w:val="yellow"/>
              </w:rPr>
              <w:t>[8.7]</w:t>
            </w:r>
            <w:r w:rsidRPr="00C77643">
              <w:rPr>
                <w:rFonts w:ascii="Arial" w:eastAsia="Malgun Gothic" w:hAnsi="Arial"/>
                <w:sz w:val="18"/>
                <w:highlight w:val="yellow"/>
              </w:rPr>
              <w:t xml:space="preserve"> 9.2</w:t>
            </w:r>
          </w:p>
        </w:tc>
      </w:tr>
      <w:tr w:rsidR="00C77643" w:rsidRPr="00C77643" w14:paraId="3FF3BEAC" w14:textId="77777777" w:rsidTr="00B8692F">
        <w:trPr>
          <w:jc w:val="center"/>
        </w:trPr>
        <w:tc>
          <w:tcPr>
            <w:tcW w:w="2391" w:type="dxa"/>
            <w:vMerge/>
            <w:tcBorders>
              <w:top w:val="single" w:sz="4" w:space="0" w:color="auto"/>
              <w:left w:val="single" w:sz="4" w:space="0" w:color="auto"/>
              <w:bottom w:val="single" w:sz="4" w:space="0" w:color="auto"/>
              <w:right w:val="single" w:sz="4" w:space="0" w:color="auto"/>
            </w:tcBorders>
            <w:vAlign w:val="center"/>
            <w:hideMark/>
          </w:tcPr>
          <w:p w14:paraId="5058572B" w14:textId="77777777" w:rsidR="00C77643" w:rsidRPr="00C77643" w:rsidRDefault="00C77643" w:rsidP="00C77643">
            <w:pPr>
              <w:keepNext/>
              <w:keepLines/>
              <w:spacing w:after="0"/>
              <w:jc w:val="center"/>
              <w:rPr>
                <w:rFonts w:ascii="Arial" w:eastAsia="Malgun Gothic"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814EE1A" w14:textId="77777777" w:rsidR="00C77643" w:rsidRPr="00C77643" w:rsidRDefault="00C77643" w:rsidP="00C77643">
            <w:pPr>
              <w:keepNext/>
              <w:keepLines/>
              <w:spacing w:after="0"/>
              <w:jc w:val="center"/>
              <w:rPr>
                <w:rFonts w:ascii="Arial" w:eastAsia="Malgun Gothic" w:hAnsi="Arial"/>
                <w:sz w:val="18"/>
              </w:rPr>
            </w:pPr>
            <w:r w:rsidRPr="00C77643">
              <w:rPr>
                <w:rFonts w:ascii="Arial" w:eastAsia="Malgun Gothic" w:hAnsi="Arial"/>
                <w:sz w:val="18"/>
              </w:rPr>
              <w:t>64 QAM</w:t>
            </w:r>
          </w:p>
        </w:tc>
        <w:tc>
          <w:tcPr>
            <w:tcW w:w="1738" w:type="dxa"/>
            <w:tcBorders>
              <w:top w:val="single" w:sz="4" w:space="0" w:color="auto"/>
              <w:left w:val="single" w:sz="4" w:space="0" w:color="auto"/>
              <w:bottom w:val="single" w:sz="4" w:space="0" w:color="auto"/>
              <w:right w:val="single" w:sz="4" w:space="0" w:color="auto"/>
            </w:tcBorders>
          </w:tcPr>
          <w:p w14:paraId="05FF415A" w14:textId="77777777" w:rsidR="00C77643" w:rsidRPr="00C77643" w:rsidRDefault="00C77643" w:rsidP="00C77643">
            <w:pPr>
              <w:keepNext/>
              <w:keepLines/>
              <w:spacing w:after="0"/>
              <w:jc w:val="center"/>
              <w:rPr>
                <w:rFonts w:ascii="Arial" w:eastAsia="Malgun Gothic" w:hAnsi="Arial"/>
                <w:sz w:val="18"/>
              </w:rPr>
            </w:pPr>
            <w:r w:rsidRPr="00C77643">
              <w:rPr>
                <w:rFonts w:ascii="Arial" w:eastAsia="Malgun Gothic" w:hAnsi="Arial"/>
                <w:sz w:val="18"/>
              </w:rPr>
              <w:t xml:space="preserve">≤ </w:t>
            </w:r>
            <w:r w:rsidRPr="00C77643">
              <w:rPr>
                <w:rFonts w:ascii="Arial" w:eastAsia="Malgun Gothic" w:hAnsi="Arial"/>
                <w:sz w:val="18"/>
                <w:lang w:val="en-CA"/>
              </w:rPr>
              <w:t>9.0</w:t>
            </w:r>
          </w:p>
        </w:tc>
        <w:tc>
          <w:tcPr>
            <w:tcW w:w="1549" w:type="dxa"/>
            <w:tcBorders>
              <w:top w:val="single" w:sz="4" w:space="0" w:color="auto"/>
              <w:left w:val="single" w:sz="4" w:space="0" w:color="auto"/>
              <w:bottom w:val="single" w:sz="4" w:space="0" w:color="auto"/>
              <w:right w:val="single" w:sz="4" w:space="0" w:color="auto"/>
            </w:tcBorders>
          </w:tcPr>
          <w:p w14:paraId="2C7ACE5F" w14:textId="77777777" w:rsidR="00C77643" w:rsidRPr="00C77643" w:rsidRDefault="00C77643" w:rsidP="00C77643">
            <w:pPr>
              <w:keepNext/>
              <w:keepLines/>
              <w:spacing w:after="0"/>
              <w:jc w:val="center"/>
              <w:rPr>
                <w:rFonts w:ascii="Arial" w:eastAsia="Malgun Gothic" w:hAnsi="Arial"/>
                <w:sz w:val="18"/>
              </w:rPr>
            </w:pPr>
            <w:r w:rsidRPr="00C77643">
              <w:rPr>
                <w:rFonts w:ascii="Arial" w:eastAsia="Malgun Gothic" w:hAnsi="Arial"/>
                <w:sz w:val="18"/>
              </w:rPr>
              <w:t>10.7</w:t>
            </w:r>
          </w:p>
        </w:tc>
        <w:tc>
          <w:tcPr>
            <w:tcW w:w="1554" w:type="dxa"/>
            <w:tcBorders>
              <w:top w:val="single" w:sz="4" w:space="0" w:color="auto"/>
              <w:left w:val="single" w:sz="4" w:space="0" w:color="auto"/>
              <w:bottom w:val="single" w:sz="4" w:space="0" w:color="auto"/>
              <w:right w:val="single" w:sz="4" w:space="0" w:color="auto"/>
            </w:tcBorders>
          </w:tcPr>
          <w:p w14:paraId="7E4BE095" w14:textId="77777777" w:rsidR="00C77643" w:rsidRPr="00C77643" w:rsidRDefault="00C77643" w:rsidP="00C77643">
            <w:pPr>
              <w:keepNext/>
              <w:keepLines/>
              <w:spacing w:after="0"/>
              <w:jc w:val="center"/>
              <w:rPr>
                <w:rFonts w:ascii="Arial" w:eastAsia="Malgun Gothic" w:hAnsi="Arial"/>
                <w:sz w:val="18"/>
              </w:rPr>
            </w:pPr>
            <w:r w:rsidRPr="00C77643">
              <w:rPr>
                <w:rFonts w:ascii="Arial" w:eastAsia="Malgun Gothic" w:hAnsi="Arial"/>
                <w:sz w:val="18"/>
              </w:rPr>
              <w:t>[11.2]</w:t>
            </w:r>
          </w:p>
        </w:tc>
      </w:tr>
      <w:tr w:rsidR="00C77643" w:rsidRPr="00C77643" w14:paraId="1EB2D966" w14:textId="77777777" w:rsidTr="00B8692F">
        <w:trPr>
          <w:jc w:val="center"/>
        </w:trPr>
        <w:tc>
          <w:tcPr>
            <w:tcW w:w="9621" w:type="dxa"/>
            <w:gridSpan w:val="5"/>
            <w:tcBorders>
              <w:top w:val="single" w:sz="4" w:space="0" w:color="auto"/>
              <w:left w:val="single" w:sz="4" w:space="0" w:color="auto"/>
              <w:bottom w:val="single" w:sz="4" w:space="0" w:color="auto"/>
              <w:right w:val="single" w:sz="4" w:space="0" w:color="auto"/>
            </w:tcBorders>
            <w:vAlign w:val="center"/>
          </w:tcPr>
          <w:p w14:paraId="04E6A0C8" w14:textId="77777777" w:rsidR="00C77643" w:rsidRPr="00C77643" w:rsidRDefault="00C77643" w:rsidP="00C77643">
            <w:pPr>
              <w:keepNext/>
              <w:keepLines/>
              <w:spacing w:after="0"/>
              <w:ind w:left="851" w:hanging="851"/>
              <w:rPr>
                <w:rFonts w:ascii="Arial" w:eastAsia="Malgun Gothic" w:hAnsi="Arial"/>
                <w:sz w:val="18"/>
              </w:rPr>
            </w:pPr>
            <w:r w:rsidRPr="00C77643">
              <w:rPr>
                <w:rFonts w:ascii="Arial" w:eastAsia="Malgun Gothic" w:hAnsi="Arial"/>
                <w:sz w:val="18"/>
                <w:lang w:eastAsia="ko-KR"/>
              </w:rPr>
              <w:t>NOTE 1:</w:t>
            </w:r>
            <w:r w:rsidRPr="00C77643">
              <w:rPr>
                <w:rFonts w:ascii="Arial" w:eastAsia="Malgun Gothic" w:hAnsi="Arial"/>
                <w:sz w:val="18"/>
              </w:rPr>
              <w:tab/>
            </w:r>
            <w:r w:rsidRPr="00C77643">
              <w:rPr>
                <w:rFonts w:ascii="Arial" w:eastAsia="Malgun Gothic" w:hAnsi="Arial"/>
                <w:sz w:val="18"/>
                <w:lang w:eastAsia="ko-KR"/>
              </w:rPr>
              <w:t xml:space="preserve">The following condition applies only when the cumulative aggregated BW of the CA configuration </w:t>
            </w:r>
            <w:r w:rsidRPr="00C77643">
              <w:rPr>
                <w:rFonts w:ascii="Arial" w:eastAsia="Malgun Gothic" w:hAnsi="Arial"/>
                <w:sz w:val="18"/>
                <w:lang w:eastAsia="ko-KR"/>
              </w:rPr>
              <w:sym w:font="Symbol" w:char="F0A3"/>
            </w:r>
            <w:r w:rsidRPr="00C77643">
              <w:rPr>
                <w:rFonts w:ascii="Arial" w:eastAsia="Malgun Gothic" w:hAnsi="Arial"/>
                <w:sz w:val="18"/>
                <w:lang w:eastAsia="ko-KR"/>
              </w:rPr>
              <w:t xml:space="preserve"> 400MHz. For a contiguous RB allocation in a single CC of the CA configuration, the single CC MPR of subclause 6.2.2.1 applies. The cumulative aggregated bandwidth shall be used as </w:t>
            </w:r>
            <w:proofErr w:type="spellStart"/>
            <w:r w:rsidRPr="00C77643">
              <w:rPr>
                <w:rFonts w:ascii="Arial" w:eastAsia="Malgun Gothic" w:hAnsi="Arial"/>
                <w:sz w:val="18"/>
                <w:lang w:eastAsia="ko-KR"/>
              </w:rPr>
              <w:t>BW</w:t>
            </w:r>
            <w:r w:rsidRPr="00C77643">
              <w:rPr>
                <w:rFonts w:ascii="Arial" w:eastAsia="Malgun Gothic" w:hAnsi="Arial"/>
                <w:sz w:val="18"/>
                <w:vertAlign w:val="subscript"/>
                <w:lang w:eastAsia="ko-KR"/>
              </w:rPr>
              <w:t>channel</w:t>
            </w:r>
            <w:proofErr w:type="spellEnd"/>
            <w:r w:rsidRPr="00C77643">
              <w:rPr>
                <w:rFonts w:ascii="Arial" w:eastAsia="Malgun Gothic" w:hAnsi="Arial"/>
                <w:sz w:val="18"/>
                <w:lang w:eastAsia="ko-KR"/>
              </w:rPr>
              <w:t xml:space="preserve"> in Tables 6.2.2.1-1 and 6.2.2.1-2. The applicable column in Tables 6.2.2.1-1 and 6.2.2.1-2 shall be determined based on the transmission bandwidth of the CA allocation in relation to the allocation regions defined in the tables.</w:t>
            </w:r>
          </w:p>
        </w:tc>
      </w:tr>
    </w:tbl>
    <w:p w14:paraId="27A65AE2" w14:textId="28C745BF" w:rsidR="00B8692F" w:rsidRDefault="00B8692F" w:rsidP="00B8692F">
      <w:pPr>
        <w:jc w:val="center"/>
        <w:rPr>
          <w:lang w:val="en-US"/>
        </w:rPr>
      </w:pPr>
      <w:r>
        <w:rPr>
          <w:lang w:val="en-US"/>
        </w:rPr>
        <w:t>Table 2.</w:t>
      </w:r>
      <w:r w:rsidR="00B1265E">
        <w:rPr>
          <w:lang w:val="en-US"/>
        </w:rPr>
        <w:t>1</w:t>
      </w:r>
      <w:r>
        <w:rPr>
          <w:lang w:val="en-US"/>
        </w:rPr>
        <w:t>-</w:t>
      </w:r>
      <w:r w:rsidR="00B1265E">
        <w:rPr>
          <w:lang w:val="en-US"/>
        </w:rPr>
        <w:t>1</w:t>
      </w:r>
      <w:r>
        <w:rPr>
          <w:lang w:val="en-US"/>
        </w:rPr>
        <w:t>: Proposed PC1 CA MPR table in TS38.101-2</w:t>
      </w:r>
    </w:p>
    <w:p w14:paraId="203F0BC8" w14:textId="11A76152" w:rsidR="00C77643" w:rsidRDefault="00B1265E" w:rsidP="00D66228">
      <w:r w:rsidRPr="00FC53BD">
        <w:rPr>
          <w:b/>
          <w:bCs/>
        </w:rPr>
        <w:t xml:space="preserve">Proposal </w:t>
      </w:r>
      <w:r>
        <w:rPr>
          <w:b/>
          <w:bCs/>
        </w:rPr>
        <w:t>1</w:t>
      </w:r>
      <w:r w:rsidRPr="00FC53BD">
        <w:rPr>
          <w:b/>
          <w:bCs/>
        </w:rPr>
        <w:t>:</w:t>
      </w:r>
      <w:r>
        <w:rPr>
          <w:b/>
          <w:bCs/>
        </w:rPr>
        <w:t xml:space="preserve"> PC1 CA MPR table </w:t>
      </w:r>
      <w:r w:rsidR="00C53259">
        <w:rPr>
          <w:b/>
          <w:bCs/>
        </w:rPr>
        <w:t>entries shall be changed per highlighted changes in table 2.1-</w:t>
      </w:r>
      <w:r w:rsidR="00697277">
        <w:rPr>
          <w:b/>
          <w:bCs/>
        </w:rPr>
        <w:t>1</w:t>
      </w:r>
    </w:p>
    <w:p w14:paraId="64D9C7DB" w14:textId="53C04C9D" w:rsidR="00033989" w:rsidRDefault="00033989" w:rsidP="00033989">
      <w:pPr>
        <w:pStyle w:val="Heading2"/>
      </w:pPr>
      <w:r>
        <w:t>Visualizing PC2/3/4 CA MPR table changes</w:t>
      </w:r>
    </w:p>
    <w:p w14:paraId="11D50204" w14:textId="6A024BA5" w:rsidR="00033989" w:rsidRDefault="00033989" w:rsidP="00033989">
      <w:r>
        <w:t>Table 2.2-1 captures the proposed changes in context of the existing PC</w:t>
      </w:r>
      <w:r w:rsidR="00EB291C">
        <w:t>3</w:t>
      </w:r>
      <w:r>
        <w:t xml:space="preserve"> table for easy visualization</w:t>
      </w:r>
      <w:r w:rsidR="00EB291C">
        <w:t xml:space="preserve">. Recall that </w:t>
      </w:r>
      <w:r w:rsidR="00EE6C47">
        <w:t>MPR</w:t>
      </w:r>
      <w:r w:rsidR="008373FD">
        <w:t>s</w:t>
      </w:r>
      <w:r w:rsidR="00EE6C47">
        <w:t xml:space="preserve"> for PC2 and PC4 are based on PC3 MPR</w:t>
      </w:r>
      <w:r w:rsidR="008373FD">
        <w:t>s</w:t>
      </w:r>
      <w:r w:rsidR="00597495">
        <w:t>, so a treatment of PC3 covers PC2 and PC4.</w:t>
      </w:r>
    </w:p>
    <w:p w14:paraId="08BB8C81" w14:textId="3B6FDC91" w:rsidR="00C2431B" w:rsidRPr="00C2431B" w:rsidRDefault="00C2431B" w:rsidP="00C2431B">
      <w:pPr>
        <w:keepNext/>
        <w:keepLines/>
        <w:spacing w:before="60"/>
        <w:jc w:val="center"/>
        <w:rPr>
          <w:rFonts w:ascii="Arial" w:eastAsia="Malgun Gothic" w:hAnsi="Arial"/>
          <w:b/>
        </w:rPr>
      </w:pPr>
      <w:r>
        <w:rPr>
          <w:rFonts w:ascii="Arial" w:eastAsia="Malgun Gothic" w:hAnsi="Arial"/>
          <w:b/>
        </w:rPr>
        <w:t>(</w:t>
      </w:r>
      <w:r w:rsidRPr="00C2431B">
        <w:rPr>
          <w:rFonts w:ascii="Arial" w:eastAsia="Malgun Gothic" w:hAnsi="Arial"/>
          <w:b/>
        </w:rPr>
        <w:t>Table 6.2A.2.4-1: Maximum power reduction (MPR</w:t>
      </w:r>
      <w:r w:rsidRPr="00C2431B">
        <w:rPr>
          <w:rFonts w:ascii="Arial" w:eastAsia="Malgun Gothic" w:hAnsi="Arial"/>
          <w:b/>
          <w:vertAlign w:val="subscript"/>
        </w:rPr>
        <w:t>C_CA</w:t>
      </w:r>
      <w:r w:rsidRPr="00C2431B">
        <w:rPr>
          <w:rFonts w:ascii="Arial" w:eastAsia="Malgun Gothic" w:hAnsi="Arial"/>
          <w:b/>
        </w:rPr>
        <w:t>) for UE power class 3</w:t>
      </w:r>
      <w:r>
        <w:rPr>
          <w:rFonts w:ascii="Arial" w:eastAsia="Malgun Gothic"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1941"/>
        <w:gridCol w:w="2108"/>
        <w:gridCol w:w="1812"/>
        <w:gridCol w:w="1810"/>
      </w:tblGrid>
      <w:tr w:rsidR="00C2431B" w:rsidRPr="00C2431B" w14:paraId="371E3FDC" w14:textId="77777777" w:rsidTr="00C2431B">
        <w:trPr>
          <w:jc w:val="center"/>
        </w:trPr>
        <w:tc>
          <w:tcPr>
            <w:tcW w:w="3891" w:type="dxa"/>
            <w:gridSpan w:val="2"/>
            <w:vMerge w:val="restart"/>
            <w:shd w:val="clear" w:color="auto" w:fill="auto"/>
          </w:tcPr>
          <w:p w14:paraId="1E09EE28" w14:textId="77777777" w:rsidR="00C2431B" w:rsidRPr="00C2431B" w:rsidRDefault="00C2431B" w:rsidP="00C2431B">
            <w:pPr>
              <w:keepNext/>
              <w:keepLines/>
              <w:spacing w:after="0"/>
              <w:jc w:val="center"/>
              <w:rPr>
                <w:rFonts w:ascii="Arial" w:eastAsia="Malgun Gothic" w:hAnsi="Arial"/>
                <w:b/>
                <w:sz w:val="18"/>
              </w:rPr>
            </w:pPr>
          </w:p>
        </w:tc>
        <w:tc>
          <w:tcPr>
            <w:tcW w:w="5730" w:type="dxa"/>
            <w:gridSpan w:val="3"/>
            <w:shd w:val="clear" w:color="auto" w:fill="auto"/>
          </w:tcPr>
          <w:p w14:paraId="7E023E55" w14:textId="77777777" w:rsidR="00C2431B" w:rsidRPr="00C2431B" w:rsidRDefault="00C2431B" w:rsidP="00C2431B">
            <w:pPr>
              <w:keepNext/>
              <w:keepLines/>
              <w:spacing w:after="0"/>
              <w:jc w:val="center"/>
              <w:rPr>
                <w:rFonts w:ascii="Arial" w:eastAsia="Malgun Gothic" w:hAnsi="Arial"/>
                <w:b/>
                <w:sz w:val="18"/>
              </w:rPr>
            </w:pPr>
            <w:r w:rsidRPr="00C2431B">
              <w:rPr>
                <w:rFonts w:ascii="Arial" w:eastAsia="Malgun Gothic" w:hAnsi="Arial"/>
                <w:b/>
                <w:sz w:val="18"/>
              </w:rPr>
              <w:t>Cumulative aggregated bandwidth configuration</w:t>
            </w:r>
          </w:p>
        </w:tc>
      </w:tr>
      <w:tr w:rsidR="00C2431B" w:rsidRPr="00C2431B" w14:paraId="61BC3E78" w14:textId="77777777" w:rsidTr="00C2431B">
        <w:trPr>
          <w:jc w:val="center"/>
        </w:trPr>
        <w:tc>
          <w:tcPr>
            <w:tcW w:w="3891" w:type="dxa"/>
            <w:gridSpan w:val="2"/>
            <w:vMerge/>
            <w:shd w:val="clear" w:color="auto" w:fill="auto"/>
          </w:tcPr>
          <w:p w14:paraId="1E84B3DD" w14:textId="77777777" w:rsidR="00C2431B" w:rsidRPr="00C2431B" w:rsidRDefault="00C2431B" w:rsidP="00C2431B">
            <w:pPr>
              <w:keepNext/>
              <w:keepLines/>
              <w:spacing w:after="0"/>
              <w:jc w:val="center"/>
              <w:rPr>
                <w:rFonts w:ascii="Arial" w:eastAsia="Malgun Gothic" w:hAnsi="Arial"/>
                <w:b/>
                <w:sz w:val="18"/>
              </w:rPr>
            </w:pPr>
          </w:p>
        </w:tc>
        <w:tc>
          <w:tcPr>
            <w:tcW w:w="2108" w:type="dxa"/>
            <w:shd w:val="clear" w:color="auto" w:fill="auto"/>
          </w:tcPr>
          <w:p w14:paraId="63F4F010" w14:textId="77777777" w:rsidR="00C2431B" w:rsidRPr="00C2431B" w:rsidRDefault="00C2431B" w:rsidP="00C2431B">
            <w:pPr>
              <w:keepNext/>
              <w:keepLines/>
              <w:spacing w:after="0"/>
              <w:jc w:val="center"/>
              <w:rPr>
                <w:rFonts w:ascii="Arial" w:eastAsia="Malgun Gothic" w:hAnsi="Arial"/>
                <w:b/>
                <w:sz w:val="18"/>
              </w:rPr>
            </w:pPr>
            <w:r w:rsidRPr="00C2431B">
              <w:rPr>
                <w:rFonts w:ascii="Arial" w:eastAsia="Malgun Gothic" w:hAnsi="Arial"/>
                <w:b/>
                <w:sz w:val="18"/>
              </w:rPr>
              <w:t>&lt; 400 MHz</w:t>
            </w:r>
          </w:p>
        </w:tc>
        <w:tc>
          <w:tcPr>
            <w:tcW w:w="1812" w:type="dxa"/>
          </w:tcPr>
          <w:p w14:paraId="46AA7A4B" w14:textId="77777777" w:rsidR="00C2431B" w:rsidRPr="00C2431B" w:rsidRDefault="00C2431B" w:rsidP="00C2431B">
            <w:pPr>
              <w:keepNext/>
              <w:keepLines/>
              <w:spacing w:after="0"/>
              <w:jc w:val="center"/>
              <w:rPr>
                <w:rFonts w:ascii="Arial" w:eastAsia="Malgun Gothic" w:hAnsi="Arial"/>
                <w:b/>
                <w:sz w:val="18"/>
              </w:rPr>
            </w:pPr>
            <w:r w:rsidRPr="00C2431B">
              <w:rPr>
                <w:rFonts w:ascii="Arial" w:eastAsia="Malgun Gothic" w:hAnsi="Arial" w:cs="Arial"/>
                <w:b/>
                <w:sz w:val="18"/>
              </w:rPr>
              <w:t xml:space="preserve">≥ </w:t>
            </w:r>
            <w:r w:rsidRPr="00C2431B">
              <w:rPr>
                <w:rFonts w:ascii="Arial" w:eastAsia="Malgun Gothic" w:hAnsi="Arial"/>
                <w:b/>
                <w:sz w:val="18"/>
              </w:rPr>
              <w:t>400 MHz and &lt; 800 MHz</w:t>
            </w:r>
          </w:p>
        </w:tc>
        <w:tc>
          <w:tcPr>
            <w:tcW w:w="1810" w:type="dxa"/>
          </w:tcPr>
          <w:p w14:paraId="152258FA" w14:textId="77777777" w:rsidR="00C2431B" w:rsidRPr="00C2431B" w:rsidRDefault="00C2431B" w:rsidP="00C2431B">
            <w:pPr>
              <w:keepNext/>
              <w:keepLines/>
              <w:spacing w:after="0"/>
              <w:jc w:val="center"/>
              <w:rPr>
                <w:rFonts w:ascii="Arial" w:eastAsia="Malgun Gothic" w:hAnsi="Arial"/>
                <w:b/>
                <w:sz w:val="18"/>
              </w:rPr>
            </w:pPr>
            <w:r w:rsidRPr="00C2431B">
              <w:rPr>
                <w:rFonts w:ascii="Arial" w:eastAsia="Malgun Gothic" w:hAnsi="Arial" w:cs="Arial"/>
                <w:b/>
                <w:sz w:val="18"/>
              </w:rPr>
              <w:t>≥</w:t>
            </w:r>
            <w:r w:rsidRPr="00C2431B">
              <w:rPr>
                <w:rFonts w:ascii="Arial" w:eastAsia="Malgun Gothic" w:hAnsi="Arial"/>
                <w:b/>
                <w:sz w:val="18"/>
              </w:rPr>
              <w:t xml:space="preserve"> 800 MHz and </w:t>
            </w:r>
            <w:r w:rsidRPr="00C2431B">
              <w:rPr>
                <w:rFonts w:ascii="Arial" w:eastAsia="Malgun Gothic" w:hAnsi="Arial" w:cs="Arial"/>
                <w:b/>
                <w:sz w:val="18"/>
              </w:rPr>
              <w:t>≤</w:t>
            </w:r>
            <w:r w:rsidRPr="00C2431B">
              <w:rPr>
                <w:rFonts w:ascii="Arial" w:eastAsia="Malgun Gothic" w:hAnsi="Arial"/>
                <w:b/>
                <w:sz w:val="18"/>
              </w:rPr>
              <w:t xml:space="preserve"> 1400 MHz</w:t>
            </w:r>
          </w:p>
        </w:tc>
      </w:tr>
      <w:tr w:rsidR="00C2431B" w:rsidRPr="00C2431B" w14:paraId="3E78D40A" w14:textId="77777777" w:rsidTr="00C2431B">
        <w:trPr>
          <w:jc w:val="center"/>
        </w:trPr>
        <w:tc>
          <w:tcPr>
            <w:tcW w:w="1950" w:type="dxa"/>
            <w:vMerge w:val="restart"/>
            <w:shd w:val="clear" w:color="auto" w:fill="auto"/>
            <w:vAlign w:val="center"/>
          </w:tcPr>
          <w:p w14:paraId="0DB55EA8" w14:textId="77777777" w:rsidR="00C2431B" w:rsidRPr="00C2431B" w:rsidRDefault="00C2431B" w:rsidP="00C2431B">
            <w:pPr>
              <w:keepNext/>
              <w:keepLines/>
              <w:spacing w:after="0"/>
              <w:jc w:val="center"/>
              <w:rPr>
                <w:rFonts w:ascii="Arial" w:eastAsia="Malgun Gothic" w:hAnsi="Arial"/>
                <w:sz w:val="18"/>
              </w:rPr>
            </w:pPr>
            <w:r w:rsidRPr="00C2431B">
              <w:rPr>
                <w:rFonts w:ascii="Arial" w:eastAsia="Malgun Gothic" w:hAnsi="Arial"/>
                <w:sz w:val="18"/>
              </w:rPr>
              <w:t>DFT-s-OFDM</w:t>
            </w:r>
          </w:p>
        </w:tc>
        <w:tc>
          <w:tcPr>
            <w:tcW w:w="1941" w:type="dxa"/>
            <w:shd w:val="clear" w:color="auto" w:fill="auto"/>
          </w:tcPr>
          <w:p w14:paraId="01FD1D70" w14:textId="77777777" w:rsidR="00C2431B" w:rsidRPr="00C2431B" w:rsidRDefault="00C2431B" w:rsidP="00C2431B">
            <w:pPr>
              <w:keepNext/>
              <w:keepLines/>
              <w:spacing w:after="0"/>
              <w:jc w:val="center"/>
              <w:rPr>
                <w:rFonts w:ascii="Arial" w:eastAsia="Malgun Gothic" w:hAnsi="Arial"/>
                <w:sz w:val="18"/>
              </w:rPr>
            </w:pPr>
            <w:r w:rsidRPr="00C2431B">
              <w:rPr>
                <w:rFonts w:ascii="Arial" w:eastAsia="Malgun Gothic" w:hAnsi="Arial"/>
                <w:sz w:val="18"/>
              </w:rPr>
              <w:t>Pi/2 BPSK</w:t>
            </w:r>
          </w:p>
        </w:tc>
        <w:tc>
          <w:tcPr>
            <w:tcW w:w="2108" w:type="dxa"/>
            <w:shd w:val="clear" w:color="auto" w:fill="auto"/>
          </w:tcPr>
          <w:p w14:paraId="665F1353" w14:textId="77777777" w:rsidR="00C2431B" w:rsidRPr="00C2431B" w:rsidRDefault="00C2431B" w:rsidP="00C2431B">
            <w:pPr>
              <w:keepNext/>
              <w:keepLines/>
              <w:spacing w:after="0"/>
              <w:jc w:val="center"/>
              <w:rPr>
                <w:rFonts w:ascii="Arial" w:eastAsia="Malgun Gothic" w:hAnsi="Arial"/>
                <w:sz w:val="18"/>
              </w:rPr>
            </w:pPr>
            <w:r w:rsidRPr="00C2431B">
              <w:rPr>
                <w:rFonts w:ascii="Arial" w:eastAsia="Malgun Gothic" w:hAnsi="Arial"/>
                <w:sz w:val="18"/>
              </w:rPr>
              <w:t>≤ 5.0</w:t>
            </w:r>
            <w:r w:rsidRPr="00C2431B">
              <w:rPr>
                <w:rFonts w:ascii="Arial" w:eastAsia="Malgun Gothic" w:hAnsi="Arial"/>
                <w:sz w:val="18"/>
                <w:vertAlign w:val="superscript"/>
              </w:rPr>
              <w:t>1</w:t>
            </w:r>
          </w:p>
        </w:tc>
        <w:tc>
          <w:tcPr>
            <w:tcW w:w="1812" w:type="dxa"/>
          </w:tcPr>
          <w:p w14:paraId="6875357D" w14:textId="77777777" w:rsidR="00C2431B" w:rsidRPr="00C2431B" w:rsidRDefault="00C2431B" w:rsidP="00C2431B">
            <w:pPr>
              <w:keepNext/>
              <w:keepLines/>
              <w:spacing w:after="0"/>
              <w:jc w:val="center"/>
              <w:rPr>
                <w:rFonts w:ascii="Arial" w:eastAsia="Malgun Gothic" w:hAnsi="Arial"/>
                <w:sz w:val="18"/>
              </w:rPr>
            </w:pPr>
            <w:r w:rsidRPr="00C2431B">
              <w:rPr>
                <w:rFonts w:ascii="Arial" w:eastAsia="Malgun Gothic" w:hAnsi="Arial"/>
                <w:sz w:val="18"/>
              </w:rPr>
              <w:t>≤ 7.7</w:t>
            </w:r>
            <w:r w:rsidRPr="00C2431B">
              <w:rPr>
                <w:rFonts w:ascii="Arial" w:eastAsia="Malgun Gothic" w:hAnsi="Arial"/>
                <w:sz w:val="18"/>
                <w:vertAlign w:val="superscript"/>
              </w:rPr>
              <w:t>1</w:t>
            </w:r>
          </w:p>
        </w:tc>
        <w:tc>
          <w:tcPr>
            <w:tcW w:w="1810" w:type="dxa"/>
          </w:tcPr>
          <w:p w14:paraId="7391E130" w14:textId="5BC11A01" w:rsidR="00C2431B" w:rsidRPr="00C2431B" w:rsidRDefault="00C2431B" w:rsidP="00C2431B">
            <w:pPr>
              <w:keepNext/>
              <w:keepLines/>
              <w:spacing w:after="0"/>
              <w:jc w:val="center"/>
              <w:rPr>
                <w:rFonts w:ascii="Arial" w:eastAsia="Malgun Gothic" w:hAnsi="Arial"/>
                <w:sz w:val="18"/>
              </w:rPr>
            </w:pPr>
            <w:r w:rsidRPr="00C2431B">
              <w:rPr>
                <w:rFonts w:ascii="Arial" w:eastAsia="Malgun Gothic" w:hAnsi="Arial"/>
                <w:sz w:val="18"/>
              </w:rPr>
              <w:t>≤ [8.2]</w:t>
            </w:r>
            <w:r w:rsidR="00254DC4" w:rsidRPr="00913AA1">
              <w:rPr>
                <w:rFonts w:ascii="Arial" w:eastAsia="Malgun Gothic" w:hAnsi="Arial"/>
                <w:sz w:val="18"/>
              </w:rPr>
              <w:t xml:space="preserve"> </w:t>
            </w:r>
          </w:p>
        </w:tc>
      </w:tr>
      <w:tr w:rsidR="00C2431B" w:rsidRPr="00C2431B" w14:paraId="733B8951" w14:textId="77777777" w:rsidTr="00C2431B">
        <w:trPr>
          <w:jc w:val="center"/>
        </w:trPr>
        <w:tc>
          <w:tcPr>
            <w:tcW w:w="1950" w:type="dxa"/>
            <w:vMerge/>
            <w:shd w:val="clear" w:color="auto" w:fill="auto"/>
            <w:vAlign w:val="center"/>
          </w:tcPr>
          <w:p w14:paraId="3C6B6929" w14:textId="77777777" w:rsidR="00C2431B" w:rsidRPr="00C2431B" w:rsidRDefault="00C2431B" w:rsidP="00C2431B">
            <w:pPr>
              <w:keepNext/>
              <w:keepLines/>
              <w:spacing w:after="0"/>
              <w:jc w:val="center"/>
              <w:rPr>
                <w:rFonts w:ascii="Arial" w:eastAsia="Malgun Gothic" w:hAnsi="Arial"/>
                <w:sz w:val="18"/>
              </w:rPr>
            </w:pPr>
          </w:p>
        </w:tc>
        <w:tc>
          <w:tcPr>
            <w:tcW w:w="1941" w:type="dxa"/>
            <w:shd w:val="clear" w:color="auto" w:fill="auto"/>
          </w:tcPr>
          <w:p w14:paraId="7FAE2873" w14:textId="77777777" w:rsidR="00C2431B" w:rsidRPr="00C2431B" w:rsidRDefault="00C2431B" w:rsidP="00C2431B">
            <w:pPr>
              <w:keepNext/>
              <w:keepLines/>
              <w:spacing w:after="0"/>
              <w:jc w:val="center"/>
              <w:rPr>
                <w:rFonts w:ascii="Arial" w:eastAsia="Malgun Gothic" w:hAnsi="Arial"/>
                <w:sz w:val="18"/>
              </w:rPr>
            </w:pPr>
            <w:r w:rsidRPr="00C2431B">
              <w:rPr>
                <w:rFonts w:ascii="Arial" w:eastAsia="Malgun Gothic" w:hAnsi="Arial"/>
                <w:sz w:val="18"/>
              </w:rPr>
              <w:t>QPSK</w:t>
            </w:r>
          </w:p>
        </w:tc>
        <w:tc>
          <w:tcPr>
            <w:tcW w:w="2108" w:type="dxa"/>
            <w:shd w:val="clear" w:color="auto" w:fill="auto"/>
          </w:tcPr>
          <w:p w14:paraId="5752CCD2" w14:textId="77777777" w:rsidR="00C2431B" w:rsidRPr="00C2431B" w:rsidRDefault="00C2431B" w:rsidP="00C2431B">
            <w:pPr>
              <w:keepNext/>
              <w:keepLines/>
              <w:spacing w:after="0"/>
              <w:jc w:val="center"/>
              <w:rPr>
                <w:rFonts w:ascii="Arial" w:eastAsia="Malgun Gothic" w:hAnsi="Arial"/>
                <w:sz w:val="18"/>
              </w:rPr>
            </w:pPr>
            <w:r w:rsidRPr="00C2431B">
              <w:rPr>
                <w:rFonts w:ascii="Arial" w:eastAsia="Malgun Gothic" w:hAnsi="Arial"/>
                <w:sz w:val="18"/>
              </w:rPr>
              <w:t>≤ 5.0</w:t>
            </w:r>
            <w:r w:rsidRPr="00C2431B">
              <w:rPr>
                <w:rFonts w:ascii="Arial" w:eastAsia="Malgun Gothic" w:hAnsi="Arial"/>
                <w:sz w:val="18"/>
                <w:vertAlign w:val="superscript"/>
              </w:rPr>
              <w:t>1</w:t>
            </w:r>
          </w:p>
        </w:tc>
        <w:tc>
          <w:tcPr>
            <w:tcW w:w="1812" w:type="dxa"/>
          </w:tcPr>
          <w:p w14:paraId="1E8876AC" w14:textId="77777777" w:rsidR="00C2431B" w:rsidRPr="00C2431B" w:rsidRDefault="00C2431B" w:rsidP="00C2431B">
            <w:pPr>
              <w:keepNext/>
              <w:keepLines/>
              <w:spacing w:after="0"/>
              <w:jc w:val="center"/>
              <w:rPr>
                <w:rFonts w:ascii="Arial" w:eastAsia="Malgun Gothic" w:hAnsi="Arial"/>
                <w:sz w:val="18"/>
              </w:rPr>
            </w:pPr>
            <w:r w:rsidRPr="00C2431B">
              <w:rPr>
                <w:rFonts w:ascii="Arial" w:eastAsia="Malgun Gothic" w:hAnsi="Arial"/>
                <w:sz w:val="18"/>
              </w:rPr>
              <w:t>≤ 7.7</w:t>
            </w:r>
            <w:r w:rsidRPr="00C2431B">
              <w:rPr>
                <w:rFonts w:ascii="Arial" w:eastAsia="Malgun Gothic" w:hAnsi="Arial"/>
                <w:sz w:val="18"/>
                <w:vertAlign w:val="superscript"/>
              </w:rPr>
              <w:t>1</w:t>
            </w:r>
          </w:p>
        </w:tc>
        <w:tc>
          <w:tcPr>
            <w:tcW w:w="1810" w:type="dxa"/>
          </w:tcPr>
          <w:p w14:paraId="743D6AEA" w14:textId="0C34AE87" w:rsidR="00C2431B" w:rsidRPr="00C2431B" w:rsidRDefault="00C2431B" w:rsidP="00C2431B">
            <w:pPr>
              <w:keepNext/>
              <w:keepLines/>
              <w:spacing w:after="0"/>
              <w:jc w:val="center"/>
              <w:rPr>
                <w:rFonts w:ascii="Arial" w:eastAsia="Malgun Gothic" w:hAnsi="Arial"/>
                <w:sz w:val="18"/>
              </w:rPr>
            </w:pPr>
            <w:r w:rsidRPr="00C2431B">
              <w:rPr>
                <w:rFonts w:ascii="Arial" w:eastAsia="Malgun Gothic" w:hAnsi="Arial"/>
                <w:sz w:val="18"/>
              </w:rPr>
              <w:t>≤ [8.2]</w:t>
            </w:r>
          </w:p>
        </w:tc>
      </w:tr>
      <w:tr w:rsidR="00C2431B" w:rsidRPr="00C2431B" w14:paraId="2FA24E68" w14:textId="77777777" w:rsidTr="00C2431B">
        <w:trPr>
          <w:jc w:val="center"/>
        </w:trPr>
        <w:tc>
          <w:tcPr>
            <w:tcW w:w="1950" w:type="dxa"/>
            <w:vMerge/>
            <w:shd w:val="clear" w:color="auto" w:fill="auto"/>
            <w:vAlign w:val="center"/>
          </w:tcPr>
          <w:p w14:paraId="4E0FE16F" w14:textId="77777777" w:rsidR="00C2431B" w:rsidRPr="00C2431B" w:rsidRDefault="00C2431B" w:rsidP="00C2431B">
            <w:pPr>
              <w:keepNext/>
              <w:keepLines/>
              <w:spacing w:after="0"/>
              <w:jc w:val="center"/>
              <w:rPr>
                <w:rFonts w:ascii="Arial" w:eastAsia="Malgun Gothic" w:hAnsi="Arial"/>
                <w:sz w:val="18"/>
              </w:rPr>
            </w:pPr>
          </w:p>
        </w:tc>
        <w:tc>
          <w:tcPr>
            <w:tcW w:w="1941" w:type="dxa"/>
            <w:shd w:val="clear" w:color="auto" w:fill="auto"/>
          </w:tcPr>
          <w:p w14:paraId="524846A6" w14:textId="77777777" w:rsidR="00C2431B" w:rsidRPr="00C2431B" w:rsidRDefault="00C2431B" w:rsidP="00C2431B">
            <w:pPr>
              <w:keepNext/>
              <w:keepLines/>
              <w:spacing w:after="0"/>
              <w:jc w:val="center"/>
              <w:rPr>
                <w:rFonts w:ascii="Arial" w:eastAsia="Malgun Gothic" w:hAnsi="Arial"/>
                <w:sz w:val="18"/>
              </w:rPr>
            </w:pPr>
            <w:r w:rsidRPr="00C2431B">
              <w:rPr>
                <w:rFonts w:ascii="Arial" w:eastAsia="Malgun Gothic" w:hAnsi="Arial"/>
                <w:sz w:val="18"/>
              </w:rPr>
              <w:t>16 QAM</w:t>
            </w:r>
          </w:p>
        </w:tc>
        <w:tc>
          <w:tcPr>
            <w:tcW w:w="2108" w:type="dxa"/>
            <w:shd w:val="clear" w:color="auto" w:fill="auto"/>
          </w:tcPr>
          <w:p w14:paraId="39CB3AA7" w14:textId="77777777" w:rsidR="00C2431B" w:rsidRPr="00C2431B" w:rsidRDefault="00C2431B" w:rsidP="00C2431B">
            <w:pPr>
              <w:keepNext/>
              <w:keepLines/>
              <w:spacing w:after="0"/>
              <w:jc w:val="center"/>
              <w:rPr>
                <w:rFonts w:ascii="Arial" w:eastAsia="Malgun Gothic" w:hAnsi="Arial"/>
                <w:sz w:val="18"/>
              </w:rPr>
            </w:pPr>
            <w:r w:rsidRPr="00C2431B">
              <w:rPr>
                <w:rFonts w:ascii="Arial" w:eastAsia="Malgun Gothic" w:hAnsi="Arial"/>
                <w:sz w:val="18"/>
              </w:rPr>
              <w:t>≤ 6.5</w:t>
            </w:r>
          </w:p>
        </w:tc>
        <w:tc>
          <w:tcPr>
            <w:tcW w:w="1812" w:type="dxa"/>
          </w:tcPr>
          <w:p w14:paraId="4495E52B" w14:textId="77777777" w:rsidR="00C2431B" w:rsidRPr="00C2431B" w:rsidRDefault="00C2431B" w:rsidP="00C2431B">
            <w:pPr>
              <w:keepNext/>
              <w:keepLines/>
              <w:spacing w:after="0"/>
              <w:jc w:val="center"/>
              <w:rPr>
                <w:rFonts w:ascii="Arial" w:eastAsia="Malgun Gothic" w:hAnsi="Arial"/>
                <w:sz w:val="18"/>
              </w:rPr>
            </w:pPr>
            <w:r w:rsidRPr="00C2431B">
              <w:rPr>
                <w:rFonts w:ascii="Arial" w:eastAsia="Malgun Gothic" w:hAnsi="Arial"/>
                <w:sz w:val="18"/>
              </w:rPr>
              <w:t>≤ 8.7</w:t>
            </w:r>
          </w:p>
        </w:tc>
        <w:tc>
          <w:tcPr>
            <w:tcW w:w="1810" w:type="dxa"/>
          </w:tcPr>
          <w:p w14:paraId="45858DEB" w14:textId="266ECF9E" w:rsidR="00C2431B" w:rsidRPr="00C2431B" w:rsidRDefault="00C2431B" w:rsidP="00C2431B">
            <w:pPr>
              <w:keepNext/>
              <w:keepLines/>
              <w:spacing w:after="0"/>
              <w:jc w:val="center"/>
              <w:rPr>
                <w:rFonts w:ascii="Arial" w:eastAsia="Malgun Gothic" w:hAnsi="Arial"/>
                <w:sz w:val="18"/>
                <w:highlight w:val="yellow"/>
              </w:rPr>
            </w:pPr>
            <w:r w:rsidRPr="00C2431B">
              <w:rPr>
                <w:rFonts w:ascii="Arial" w:eastAsia="Malgun Gothic" w:hAnsi="Arial"/>
                <w:sz w:val="18"/>
                <w:highlight w:val="yellow"/>
              </w:rPr>
              <w:t xml:space="preserve">≤ </w:t>
            </w:r>
            <w:r w:rsidRPr="00C2431B">
              <w:rPr>
                <w:rFonts w:ascii="Arial" w:eastAsia="Malgun Gothic" w:hAnsi="Arial"/>
                <w:strike/>
                <w:sz w:val="18"/>
                <w:highlight w:val="yellow"/>
              </w:rPr>
              <w:t>[9.3]</w:t>
            </w:r>
            <w:r w:rsidR="00254DC4" w:rsidRPr="009B45AB">
              <w:rPr>
                <w:rFonts w:ascii="Arial" w:eastAsia="Malgun Gothic" w:hAnsi="Arial"/>
                <w:sz w:val="18"/>
                <w:highlight w:val="yellow"/>
              </w:rPr>
              <w:t xml:space="preserve"> </w:t>
            </w:r>
            <w:r w:rsidR="002B55BA">
              <w:rPr>
                <w:rFonts w:ascii="Arial" w:eastAsia="Malgun Gothic" w:hAnsi="Arial"/>
                <w:sz w:val="18"/>
                <w:highlight w:val="yellow"/>
              </w:rPr>
              <w:t>9.2</w:t>
            </w:r>
          </w:p>
        </w:tc>
      </w:tr>
      <w:tr w:rsidR="00C2431B" w:rsidRPr="00C2431B" w14:paraId="50CCFE31" w14:textId="77777777" w:rsidTr="00C2431B">
        <w:trPr>
          <w:jc w:val="center"/>
        </w:trPr>
        <w:tc>
          <w:tcPr>
            <w:tcW w:w="1950" w:type="dxa"/>
            <w:vMerge/>
            <w:shd w:val="clear" w:color="auto" w:fill="auto"/>
            <w:vAlign w:val="center"/>
          </w:tcPr>
          <w:p w14:paraId="00A6C40D" w14:textId="77777777" w:rsidR="00C2431B" w:rsidRPr="00C2431B" w:rsidRDefault="00C2431B" w:rsidP="00C2431B">
            <w:pPr>
              <w:keepNext/>
              <w:keepLines/>
              <w:spacing w:after="0"/>
              <w:jc w:val="center"/>
              <w:rPr>
                <w:rFonts w:ascii="Arial" w:eastAsia="Malgun Gothic" w:hAnsi="Arial"/>
                <w:sz w:val="18"/>
              </w:rPr>
            </w:pPr>
          </w:p>
        </w:tc>
        <w:tc>
          <w:tcPr>
            <w:tcW w:w="1941" w:type="dxa"/>
            <w:shd w:val="clear" w:color="auto" w:fill="auto"/>
          </w:tcPr>
          <w:p w14:paraId="18BBD927" w14:textId="77777777" w:rsidR="00C2431B" w:rsidRPr="00C2431B" w:rsidRDefault="00C2431B" w:rsidP="00C2431B">
            <w:pPr>
              <w:keepNext/>
              <w:keepLines/>
              <w:spacing w:after="0"/>
              <w:jc w:val="center"/>
              <w:rPr>
                <w:rFonts w:ascii="Arial" w:eastAsia="Malgun Gothic" w:hAnsi="Arial"/>
                <w:sz w:val="18"/>
              </w:rPr>
            </w:pPr>
            <w:r w:rsidRPr="00C2431B">
              <w:rPr>
                <w:rFonts w:ascii="Arial" w:eastAsia="Malgun Gothic" w:hAnsi="Arial"/>
                <w:sz w:val="18"/>
              </w:rPr>
              <w:t>64 QAM</w:t>
            </w:r>
          </w:p>
        </w:tc>
        <w:tc>
          <w:tcPr>
            <w:tcW w:w="2108" w:type="dxa"/>
            <w:shd w:val="clear" w:color="auto" w:fill="auto"/>
          </w:tcPr>
          <w:p w14:paraId="79866A02" w14:textId="77777777" w:rsidR="00C2431B" w:rsidRPr="00C2431B" w:rsidRDefault="00C2431B" w:rsidP="00C2431B">
            <w:pPr>
              <w:keepNext/>
              <w:keepLines/>
              <w:spacing w:after="0"/>
              <w:jc w:val="center"/>
              <w:rPr>
                <w:rFonts w:ascii="Arial" w:eastAsia="Malgun Gothic" w:hAnsi="Arial"/>
                <w:sz w:val="18"/>
              </w:rPr>
            </w:pPr>
            <w:r w:rsidRPr="00C2431B">
              <w:rPr>
                <w:rFonts w:ascii="Arial" w:eastAsia="Malgun Gothic" w:hAnsi="Arial"/>
                <w:sz w:val="18"/>
              </w:rPr>
              <w:t>≤ 9.0</w:t>
            </w:r>
          </w:p>
        </w:tc>
        <w:tc>
          <w:tcPr>
            <w:tcW w:w="1812" w:type="dxa"/>
          </w:tcPr>
          <w:p w14:paraId="349DC6F3" w14:textId="77777777" w:rsidR="00C2431B" w:rsidRPr="00C2431B" w:rsidRDefault="00C2431B" w:rsidP="00C2431B">
            <w:pPr>
              <w:keepNext/>
              <w:keepLines/>
              <w:spacing w:after="0"/>
              <w:jc w:val="center"/>
              <w:rPr>
                <w:rFonts w:ascii="Arial" w:eastAsia="Malgun Gothic" w:hAnsi="Arial"/>
                <w:sz w:val="18"/>
              </w:rPr>
            </w:pPr>
            <w:r w:rsidRPr="00C2431B">
              <w:rPr>
                <w:rFonts w:ascii="Arial" w:eastAsia="Malgun Gothic" w:hAnsi="Arial"/>
                <w:sz w:val="18"/>
              </w:rPr>
              <w:t>≤ 10.7</w:t>
            </w:r>
          </w:p>
        </w:tc>
        <w:tc>
          <w:tcPr>
            <w:tcW w:w="1810" w:type="dxa"/>
          </w:tcPr>
          <w:p w14:paraId="23E63005" w14:textId="77777777" w:rsidR="00C2431B" w:rsidRPr="00C2431B" w:rsidRDefault="00C2431B" w:rsidP="00C2431B">
            <w:pPr>
              <w:keepNext/>
              <w:keepLines/>
              <w:spacing w:after="0"/>
              <w:jc w:val="center"/>
              <w:rPr>
                <w:rFonts w:ascii="Arial" w:eastAsia="Malgun Gothic" w:hAnsi="Arial"/>
                <w:sz w:val="18"/>
              </w:rPr>
            </w:pPr>
            <w:r w:rsidRPr="00C2431B">
              <w:rPr>
                <w:rFonts w:ascii="Arial" w:eastAsia="Malgun Gothic" w:hAnsi="Arial"/>
                <w:sz w:val="18"/>
              </w:rPr>
              <w:t>≤ [11.2]</w:t>
            </w:r>
          </w:p>
        </w:tc>
      </w:tr>
      <w:tr w:rsidR="00C2431B" w:rsidRPr="00C2431B" w14:paraId="7C9861C2" w14:textId="77777777" w:rsidTr="00C2431B">
        <w:trPr>
          <w:jc w:val="center"/>
        </w:trPr>
        <w:tc>
          <w:tcPr>
            <w:tcW w:w="1950" w:type="dxa"/>
            <w:vMerge w:val="restart"/>
            <w:shd w:val="clear" w:color="auto" w:fill="auto"/>
            <w:vAlign w:val="center"/>
          </w:tcPr>
          <w:p w14:paraId="6340777D" w14:textId="77777777" w:rsidR="00C2431B" w:rsidRPr="00C2431B" w:rsidRDefault="00C2431B" w:rsidP="00C2431B">
            <w:pPr>
              <w:keepNext/>
              <w:keepLines/>
              <w:spacing w:after="0"/>
              <w:jc w:val="center"/>
              <w:rPr>
                <w:rFonts w:ascii="Arial" w:eastAsia="Malgun Gothic" w:hAnsi="Arial"/>
                <w:sz w:val="18"/>
              </w:rPr>
            </w:pPr>
            <w:r w:rsidRPr="00C2431B">
              <w:rPr>
                <w:rFonts w:ascii="Arial" w:eastAsia="Malgun Gothic" w:hAnsi="Arial"/>
                <w:sz w:val="18"/>
              </w:rPr>
              <w:t>CP-OFDM</w:t>
            </w:r>
          </w:p>
        </w:tc>
        <w:tc>
          <w:tcPr>
            <w:tcW w:w="1941" w:type="dxa"/>
            <w:shd w:val="clear" w:color="auto" w:fill="auto"/>
          </w:tcPr>
          <w:p w14:paraId="3B34E082" w14:textId="77777777" w:rsidR="00C2431B" w:rsidRPr="00C2431B" w:rsidRDefault="00C2431B" w:rsidP="00C2431B">
            <w:pPr>
              <w:keepNext/>
              <w:keepLines/>
              <w:spacing w:after="0"/>
              <w:jc w:val="center"/>
              <w:rPr>
                <w:rFonts w:ascii="Arial" w:eastAsia="Malgun Gothic" w:hAnsi="Arial"/>
                <w:sz w:val="18"/>
              </w:rPr>
            </w:pPr>
            <w:r w:rsidRPr="00C2431B">
              <w:rPr>
                <w:rFonts w:ascii="Arial" w:eastAsia="Malgun Gothic" w:hAnsi="Arial"/>
                <w:sz w:val="18"/>
              </w:rPr>
              <w:t>QPSK</w:t>
            </w:r>
          </w:p>
        </w:tc>
        <w:tc>
          <w:tcPr>
            <w:tcW w:w="2108" w:type="dxa"/>
            <w:shd w:val="clear" w:color="auto" w:fill="auto"/>
          </w:tcPr>
          <w:p w14:paraId="7695BCDB" w14:textId="77777777" w:rsidR="00C2431B" w:rsidRPr="00C2431B" w:rsidRDefault="00C2431B" w:rsidP="00C2431B">
            <w:pPr>
              <w:keepNext/>
              <w:keepLines/>
              <w:spacing w:after="0"/>
              <w:jc w:val="center"/>
              <w:rPr>
                <w:rFonts w:ascii="Arial" w:eastAsia="Malgun Gothic" w:hAnsi="Arial"/>
                <w:sz w:val="18"/>
              </w:rPr>
            </w:pPr>
            <w:r w:rsidRPr="00C2431B">
              <w:rPr>
                <w:rFonts w:ascii="Arial" w:eastAsia="Malgun Gothic" w:hAnsi="Arial"/>
                <w:sz w:val="18"/>
              </w:rPr>
              <w:t>≤ 5.0</w:t>
            </w:r>
          </w:p>
        </w:tc>
        <w:tc>
          <w:tcPr>
            <w:tcW w:w="1812" w:type="dxa"/>
          </w:tcPr>
          <w:p w14:paraId="697B1165" w14:textId="49BDC09F" w:rsidR="00C2431B" w:rsidRPr="00C2431B" w:rsidRDefault="00C2431B" w:rsidP="00C2431B">
            <w:pPr>
              <w:keepNext/>
              <w:keepLines/>
              <w:spacing w:after="0"/>
              <w:jc w:val="center"/>
              <w:rPr>
                <w:rFonts w:ascii="Arial" w:eastAsia="Malgun Gothic" w:hAnsi="Arial"/>
                <w:sz w:val="18"/>
              </w:rPr>
            </w:pPr>
            <w:r w:rsidRPr="00C2431B">
              <w:rPr>
                <w:rFonts w:ascii="Arial" w:eastAsia="Malgun Gothic" w:hAnsi="Arial"/>
                <w:sz w:val="18"/>
                <w:highlight w:val="yellow"/>
              </w:rPr>
              <w:t xml:space="preserve">≤ </w:t>
            </w:r>
            <w:r w:rsidRPr="00C2431B">
              <w:rPr>
                <w:rFonts w:ascii="Arial" w:eastAsia="Malgun Gothic" w:hAnsi="Arial"/>
                <w:strike/>
                <w:sz w:val="18"/>
                <w:highlight w:val="yellow"/>
              </w:rPr>
              <w:t>7.5</w:t>
            </w:r>
            <w:r w:rsidR="00BD6474" w:rsidRPr="00BD6474">
              <w:rPr>
                <w:rFonts w:ascii="Arial" w:eastAsia="Malgun Gothic" w:hAnsi="Arial"/>
                <w:sz w:val="18"/>
                <w:highlight w:val="yellow"/>
              </w:rPr>
              <w:t xml:space="preserve"> 7.7</w:t>
            </w:r>
          </w:p>
        </w:tc>
        <w:tc>
          <w:tcPr>
            <w:tcW w:w="1810" w:type="dxa"/>
          </w:tcPr>
          <w:p w14:paraId="31574900" w14:textId="55A76C7A" w:rsidR="00C2431B" w:rsidRPr="00C2431B" w:rsidRDefault="00C2431B" w:rsidP="00C2431B">
            <w:pPr>
              <w:keepNext/>
              <w:keepLines/>
              <w:spacing w:after="0"/>
              <w:jc w:val="center"/>
              <w:rPr>
                <w:rFonts w:ascii="Arial" w:eastAsia="Malgun Gothic" w:hAnsi="Arial"/>
                <w:sz w:val="18"/>
              </w:rPr>
            </w:pPr>
            <w:r w:rsidRPr="00C2431B">
              <w:rPr>
                <w:rFonts w:ascii="Arial" w:eastAsia="Malgun Gothic" w:hAnsi="Arial"/>
                <w:sz w:val="18"/>
                <w:highlight w:val="yellow"/>
              </w:rPr>
              <w:t xml:space="preserve">≤ </w:t>
            </w:r>
            <w:r w:rsidRPr="00C2431B">
              <w:rPr>
                <w:rFonts w:ascii="Arial" w:eastAsia="Malgun Gothic" w:hAnsi="Arial"/>
                <w:strike/>
                <w:sz w:val="18"/>
                <w:highlight w:val="yellow"/>
              </w:rPr>
              <w:t>[8.0]</w:t>
            </w:r>
            <w:r w:rsidR="00913AA1" w:rsidRPr="00913AA1">
              <w:rPr>
                <w:rFonts w:ascii="Arial" w:eastAsia="Malgun Gothic" w:hAnsi="Arial"/>
                <w:sz w:val="18"/>
                <w:highlight w:val="yellow"/>
              </w:rPr>
              <w:t xml:space="preserve"> 8.2</w:t>
            </w:r>
          </w:p>
        </w:tc>
      </w:tr>
      <w:tr w:rsidR="00C2431B" w:rsidRPr="00C2431B" w14:paraId="078C68D7" w14:textId="77777777" w:rsidTr="00C2431B">
        <w:trPr>
          <w:jc w:val="center"/>
        </w:trPr>
        <w:tc>
          <w:tcPr>
            <w:tcW w:w="1950" w:type="dxa"/>
            <w:vMerge/>
            <w:shd w:val="clear" w:color="auto" w:fill="auto"/>
          </w:tcPr>
          <w:p w14:paraId="7CEB4ABB" w14:textId="77777777" w:rsidR="00C2431B" w:rsidRPr="00C2431B" w:rsidRDefault="00C2431B" w:rsidP="00C2431B">
            <w:pPr>
              <w:keepNext/>
              <w:keepLines/>
              <w:spacing w:after="0"/>
              <w:jc w:val="center"/>
              <w:rPr>
                <w:rFonts w:ascii="Arial" w:eastAsia="Malgun Gothic" w:hAnsi="Arial"/>
                <w:sz w:val="18"/>
              </w:rPr>
            </w:pPr>
          </w:p>
        </w:tc>
        <w:tc>
          <w:tcPr>
            <w:tcW w:w="1941" w:type="dxa"/>
            <w:shd w:val="clear" w:color="auto" w:fill="auto"/>
          </w:tcPr>
          <w:p w14:paraId="699EE07E" w14:textId="77777777" w:rsidR="00C2431B" w:rsidRPr="00C2431B" w:rsidRDefault="00C2431B" w:rsidP="00C2431B">
            <w:pPr>
              <w:keepNext/>
              <w:keepLines/>
              <w:spacing w:after="0"/>
              <w:jc w:val="center"/>
              <w:rPr>
                <w:rFonts w:ascii="Arial" w:eastAsia="Malgun Gothic" w:hAnsi="Arial"/>
                <w:sz w:val="18"/>
              </w:rPr>
            </w:pPr>
            <w:r w:rsidRPr="00C2431B">
              <w:rPr>
                <w:rFonts w:ascii="Arial" w:eastAsia="Malgun Gothic" w:hAnsi="Arial"/>
                <w:sz w:val="18"/>
              </w:rPr>
              <w:t>16 QAM</w:t>
            </w:r>
          </w:p>
        </w:tc>
        <w:tc>
          <w:tcPr>
            <w:tcW w:w="2108" w:type="dxa"/>
            <w:shd w:val="clear" w:color="auto" w:fill="auto"/>
          </w:tcPr>
          <w:p w14:paraId="0F1725A8" w14:textId="77777777" w:rsidR="00C2431B" w:rsidRPr="00C2431B" w:rsidRDefault="00C2431B" w:rsidP="00C2431B">
            <w:pPr>
              <w:keepNext/>
              <w:keepLines/>
              <w:spacing w:after="0"/>
              <w:jc w:val="center"/>
              <w:rPr>
                <w:rFonts w:ascii="Arial" w:eastAsia="Malgun Gothic" w:hAnsi="Arial"/>
                <w:sz w:val="18"/>
              </w:rPr>
            </w:pPr>
            <w:r w:rsidRPr="00C2431B">
              <w:rPr>
                <w:rFonts w:ascii="Arial" w:eastAsia="Malgun Gothic" w:hAnsi="Arial"/>
                <w:sz w:val="18"/>
              </w:rPr>
              <w:t>≤ 6.5</w:t>
            </w:r>
          </w:p>
        </w:tc>
        <w:tc>
          <w:tcPr>
            <w:tcW w:w="1812" w:type="dxa"/>
          </w:tcPr>
          <w:p w14:paraId="060C5662" w14:textId="77777777" w:rsidR="00C2431B" w:rsidRPr="00C2431B" w:rsidRDefault="00C2431B" w:rsidP="00C2431B">
            <w:pPr>
              <w:keepNext/>
              <w:keepLines/>
              <w:spacing w:after="0"/>
              <w:jc w:val="center"/>
              <w:rPr>
                <w:rFonts w:ascii="Arial" w:eastAsia="Malgun Gothic" w:hAnsi="Arial"/>
                <w:sz w:val="18"/>
              </w:rPr>
            </w:pPr>
            <w:r w:rsidRPr="00C2431B">
              <w:rPr>
                <w:rFonts w:ascii="Arial" w:eastAsia="Malgun Gothic" w:hAnsi="Arial"/>
                <w:sz w:val="18"/>
              </w:rPr>
              <w:t>≤ 8.7</w:t>
            </w:r>
          </w:p>
        </w:tc>
        <w:tc>
          <w:tcPr>
            <w:tcW w:w="1810" w:type="dxa"/>
          </w:tcPr>
          <w:p w14:paraId="225A917F" w14:textId="77777777" w:rsidR="00C2431B" w:rsidRPr="00C2431B" w:rsidRDefault="00C2431B" w:rsidP="00C2431B">
            <w:pPr>
              <w:keepNext/>
              <w:keepLines/>
              <w:spacing w:after="0"/>
              <w:jc w:val="center"/>
              <w:rPr>
                <w:rFonts w:ascii="Arial" w:eastAsia="Malgun Gothic" w:hAnsi="Arial"/>
                <w:sz w:val="18"/>
              </w:rPr>
            </w:pPr>
            <w:r w:rsidRPr="00C2431B">
              <w:rPr>
                <w:rFonts w:ascii="Arial" w:eastAsia="Malgun Gothic" w:hAnsi="Arial"/>
                <w:sz w:val="18"/>
              </w:rPr>
              <w:t>≤ [9.2]</w:t>
            </w:r>
          </w:p>
        </w:tc>
      </w:tr>
      <w:tr w:rsidR="00C2431B" w:rsidRPr="00C2431B" w14:paraId="6458101D" w14:textId="77777777" w:rsidTr="00C2431B">
        <w:trPr>
          <w:jc w:val="center"/>
        </w:trPr>
        <w:tc>
          <w:tcPr>
            <w:tcW w:w="1950" w:type="dxa"/>
            <w:vMerge/>
            <w:shd w:val="clear" w:color="auto" w:fill="auto"/>
          </w:tcPr>
          <w:p w14:paraId="309EC052" w14:textId="77777777" w:rsidR="00C2431B" w:rsidRPr="00C2431B" w:rsidRDefault="00C2431B" w:rsidP="00C2431B">
            <w:pPr>
              <w:keepNext/>
              <w:keepLines/>
              <w:spacing w:after="0"/>
              <w:jc w:val="center"/>
              <w:rPr>
                <w:rFonts w:ascii="Arial" w:eastAsia="Malgun Gothic" w:hAnsi="Arial"/>
                <w:sz w:val="18"/>
              </w:rPr>
            </w:pPr>
          </w:p>
        </w:tc>
        <w:tc>
          <w:tcPr>
            <w:tcW w:w="1941" w:type="dxa"/>
            <w:shd w:val="clear" w:color="auto" w:fill="auto"/>
          </w:tcPr>
          <w:p w14:paraId="5544D6D0" w14:textId="77777777" w:rsidR="00C2431B" w:rsidRPr="00C2431B" w:rsidRDefault="00C2431B" w:rsidP="00C2431B">
            <w:pPr>
              <w:keepNext/>
              <w:keepLines/>
              <w:spacing w:after="0"/>
              <w:jc w:val="center"/>
              <w:rPr>
                <w:rFonts w:ascii="Arial" w:eastAsia="Malgun Gothic" w:hAnsi="Arial"/>
                <w:sz w:val="18"/>
              </w:rPr>
            </w:pPr>
            <w:r w:rsidRPr="00C2431B">
              <w:rPr>
                <w:rFonts w:ascii="Arial" w:eastAsia="Malgun Gothic" w:hAnsi="Arial"/>
                <w:sz w:val="18"/>
              </w:rPr>
              <w:t>64 QAM</w:t>
            </w:r>
          </w:p>
        </w:tc>
        <w:tc>
          <w:tcPr>
            <w:tcW w:w="2108" w:type="dxa"/>
            <w:shd w:val="clear" w:color="auto" w:fill="auto"/>
          </w:tcPr>
          <w:p w14:paraId="4CF1DF46" w14:textId="77777777" w:rsidR="00C2431B" w:rsidRPr="00C2431B" w:rsidRDefault="00C2431B" w:rsidP="00C2431B">
            <w:pPr>
              <w:keepNext/>
              <w:keepLines/>
              <w:spacing w:after="0"/>
              <w:jc w:val="center"/>
              <w:rPr>
                <w:rFonts w:ascii="Arial" w:eastAsia="Malgun Gothic" w:hAnsi="Arial"/>
                <w:sz w:val="18"/>
              </w:rPr>
            </w:pPr>
            <w:r w:rsidRPr="00C2431B">
              <w:rPr>
                <w:rFonts w:ascii="Arial" w:eastAsia="Malgun Gothic" w:hAnsi="Arial"/>
                <w:sz w:val="18"/>
              </w:rPr>
              <w:t>≤ 9.0</w:t>
            </w:r>
          </w:p>
        </w:tc>
        <w:tc>
          <w:tcPr>
            <w:tcW w:w="1812" w:type="dxa"/>
          </w:tcPr>
          <w:p w14:paraId="760F67FA" w14:textId="77777777" w:rsidR="00C2431B" w:rsidRPr="00C2431B" w:rsidRDefault="00C2431B" w:rsidP="00C2431B">
            <w:pPr>
              <w:keepNext/>
              <w:keepLines/>
              <w:spacing w:after="0"/>
              <w:jc w:val="center"/>
              <w:rPr>
                <w:rFonts w:ascii="Arial" w:eastAsia="Malgun Gothic" w:hAnsi="Arial"/>
                <w:sz w:val="18"/>
              </w:rPr>
            </w:pPr>
            <w:r w:rsidRPr="00C2431B">
              <w:rPr>
                <w:rFonts w:ascii="Arial" w:eastAsia="Malgun Gothic" w:hAnsi="Arial"/>
                <w:sz w:val="18"/>
              </w:rPr>
              <w:t>≤ 10.7</w:t>
            </w:r>
          </w:p>
        </w:tc>
        <w:tc>
          <w:tcPr>
            <w:tcW w:w="1810" w:type="dxa"/>
          </w:tcPr>
          <w:p w14:paraId="4814E312" w14:textId="77777777" w:rsidR="00C2431B" w:rsidRPr="00C2431B" w:rsidRDefault="00C2431B" w:rsidP="00C2431B">
            <w:pPr>
              <w:keepNext/>
              <w:keepLines/>
              <w:spacing w:after="0"/>
              <w:jc w:val="center"/>
              <w:rPr>
                <w:rFonts w:ascii="Arial" w:eastAsia="Malgun Gothic" w:hAnsi="Arial"/>
                <w:sz w:val="18"/>
              </w:rPr>
            </w:pPr>
            <w:r w:rsidRPr="00C2431B">
              <w:rPr>
                <w:rFonts w:ascii="Arial" w:eastAsia="Malgun Gothic" w:hAnsi="Arial"/>
                <w:sz w:val="18"/>
              </w:rPr>
              <w:t>≤ [11.2]</w:t>
            </w:r>
          </w:p>
        </w:tc>
      </w:tr>
      <w:tr w:rsidR="00C2431B" w:rsidRPr="00C2431B" w14:paraId="3E8F2272" w14:textId="77777777" w:rsidTr="00C2431B">
        <w:trPr>
          <w:jc w:val="center"/>
        </w:trPr>
        <w:tc>
          <w:tcPr>
            <w:tcW w:w="9621" w:type="dxa"/>
            <w:gridSpan w:val="5"/>
            <w:shd w:val="clear" w:color="auto" w:fill="auto"/>
            <w:vAlign w:val="center"/>
          </w:tcPr>
          <w:p w14:paraId="216F1BED" w14:textId="77777777" w:rsidR="00C2431B" w:rsidRPr="00C2431B" w:rsidRDefault="00C2431B" w:rsidP="00C2431B">
            <w:pPr>
              <w:keepNext/>
              <w:keepLines/>
              <w:spacing w:after="0"/>
              <w:ind w:left="851" w:hanging="851"/>
              <w:rPr>
                <w:rFonts w:ascii="Arial" w:eastAsia="Malgun Gothic" w:hAnsi="Arial"/>
                <w:sz w:val="18"/>
              </w:rPr>
            </w:pPr>
            <w:r w:rsidRPr="00C2431B">
              <w:rPr>
                <w:rFonts w:ascii="Arial" w:eastAsia="Malgun Gothic" w:hAnsi="Arial"/>
                <w:sz w:val="18"/>
                <w:lang w:eastAsia="ko-KR"/>
              </w:rPr>
              <w:t>NOTE 1:</w:t>
            </w:r>
            <w:r w:rsidRPr="00C2431B">
              <w:rPr>
                <w:rFonts w:ascii="Arial" w:eastAsia="Malgun Gothic" w:hAnsi="Arial"/>
                <w:sz w:val="18"/>
              </w:rPr>
              <w:tab/>
            </w:r>
            <w:r w:rsidRPr="00C2431B">
              <w:rPr>
                <w:rFonts w:ascii="Arial" w:eastAsia="Malgun Gothic" w:hAnsi="Arial"/>
                <w:sz w:val="18"/>
                <w:lang w:eastAsia="ko-KR"/>
              </w:rPr>
              <w:t xml:space="preserve">The following condition applies only when the cumulative aggregated BW of the CA configuration </w:t>
            </w:r>
            <w:r w:rsidRPr="00C2431B">
              <w:rPr>
                <w:rFonts w:ascii="Arial" w:eastAsia="Malgun Gothic" w:hAnsi="Arial" w:cs="Arial"/>
                <w:sz w:val="18"/>
                <w:lang w:eastAsia="ko-KR"/>
              </w:rPr>
              <w:t>≤</w:t>
            </w:r>
            <w:r w:rsidRPr="00C2431B">
              <w:rPr>
                <w:rFonts w:ascii="Arial" w:eastAsia="Malgun Gothic" w:hAnsi="Arial"/>
                <w:sz w:val="18"/>
                <w:lang w:eastAsia="ko-KR"/>
              </w:rPr>
              <w:t xml:space="preserve"> 400 </w:t>
            </w:r>
            <w:proofErr w:type="spellStart"/>
            <w:r w:rsidRPr="00C2431B">
              <w:rPr>
                <w:rFonts w:ascii="Arial" w:eastAsia="Malgun Gothic" w:hAnsi="Arial"/>
                <w:sz w:val="18"/>
                <w:lang w:eastAsia="ko-KR"/>
              </w:rPr>
              <w:t>MHz.</w:t>
            </w:r>
            <w:proofErr w:type="spellEnd"/>
            <w:r w:rsidRPr="00C2431B">
              <w:rPr>
                <w:rFonts w:ascii="Arial" w:eastAsia="Malgun Gothic" w:hAnsi="Arial"/>
                <w:sz w:val="18"/>
                <w:lang w:eastAsia="ko-KR"/>
              </w:rPr>
              <w:t xml:space="preserve"> For a contiguous RB allocation in a single CC of the CA configuration, the single CC MPR of subclause 6.2.2.1 applies. The cumulative aggregated bandwidth shall be used as </w:t>
            </w:r>
            <w:proofErr w:type="spellStart"/>
            <w:r w:rsidRPr="00C2431B">
              <w:rPr>
                <w:rFonts w:ascii="Arial" w:eastAsia="Malgun Gothic" w:hAnsi="Arial"/>
                <w:sz w:val="18"/>
                <w:lang w:eastAsia="ko-KR"/>
              </w:rPr>
              <w:t>BW</w:t>
            </w:r>
            <w:r w:rsidRPr="00C2431B">
              <w:rPr>
                <w:rFonts w:ascii="Arial" w:eastAsia="Malgun Gothic" w:hAnsi="Arial"/>
                <w:sz w:val="18"/>
                <w:vertAlign w:val="subscript"/>
                <w:lang w:eastAsia="ko-KR"/>
              </w:rPr>
              <w:t>channel</w:t>
            </w:r>
            <w:proofErr w:type="spellEnd"/>
            <w:r w:rsidRPr="00C2431B">
              <w:rPr>
                <w:rFonts w:ascii="Arial" w:eastAsia="Malgun Gothic" w:hAnsi="Arial"/>
                <w:sz w:val="18"/>
                <w:lang w:eastAsia="ko-KR"/>
              </w:rPr>
              <w:t xml:space="preserve"> in Tables 6.2.2.1-1 and 6.2.2.1-2. The applicable column in Tables 6.2.2.1-1 and 6.2.2.1-2 shall be determined based on the transmission bandwidth of the CA allocation in relation to the allocation regions defined in the tables.</w:t>
            </w:r>
          </w:p>
        </w:tc>
      </w:tr>
    </w:tbl>
    <w:p w14:paraId="4C06888B" w14:textId="1877E569" w:rsidR="00C2431B" w:rsidRPr="00C2431B" w:rsidRDefault="00C2431B" w:rsidP="00C2431B">
      <w:pPr>
        <w:jc w:val="center"/>
        <w:rPr>
          <w:lang w:val="en-US"/>
        </w:rPr>
      </w:pPr>
      <w:r>
        <w:rPr>
          <w:lang w:val="en-US"/>
        </w:rPr>
        <w:t>Table 2.2-1: Proposed PC3 CA MPR table in TS38.101-2</w:t>
      </w:r>
    </w:p>
    <w:p w14:paraId="37674823" w14:textId="5D4D3937" w:rsidR="00033989" w:rsidRPr="00D66228" w:rsidRDefault="00033989" w:rsidP="00033989">
      <w:r w:rsidRPr="00FC53BD">
        <w:rPr>
          <w:b/>
          <w:bCs/>
        </w:rPr>
        <w:t xml:space="preserve">Proposal </w:t>
      </w:r>
      <w:r w:rsidR="00C2431B">
        <w:rPr>
          <w:b/>
          <w:bCs/>
        </w:rPr>
        <w:t>2</w:t>
      </w:r>
      <w:r w:rsidRPr="00FC53BD">
        <w:rPr>
          <w:b/>
          <w:bCs/>
        </w:rPr>
        <w:t>:</w:t>
      </w:r>
      <w:r>
        <w:rPr>
          <w:b/>
          <w:bCs/>
        </w:rPr>
        <w:t xml:space="preserve"> PC</w:t>
      </w:r>
      <w:r w:rsidR="00C2431B">
        <w:rPr>
          <w:b/>
          <w:bCs/>
        </w:rPr>
        <w:t>3</w:t>
      </w:r>
      <w:r>
        <w:rPr>
          <w:b/>
          <w:bCs/>
        </w:rPr>
        <w:t xml:space="preserve"> CA MPR table entries shall be changed per highlighted changes in table 2.</w:t>
      </w:r>
      <w:r w:rsidR="00C2431B">
        <w:rPr>
          <w:b/>
          <w:bCs/>
        </w:rPr>
        <w:t>2</w:t>
      </w:r>
      <w:r>
        <w:rPr>
          <w:b/>
          <w:bCs/>
        </w:rPr>
        <w:t>-1</w:t>
      </w:r>
    </w:p>
    <w:p w14:paraId="658751AC" w14:textId="77777777" w:rsidR="00C77643" w:rsidRDefault="00C77643" w:rsidP="00D66228"/>
    <w:p w14:paraId="60965BFF" w14:textId="77777777" w:rsidR="00911ED3" w:rsidRDefault="00683177" w:rsidP="00911ED3">
      <w:pPr>
        <w:pStyle w:val="Heading1"/>
        <w:rPr>
          <w:lang w:val="en-US"/>
        </w:rPr>
      </w:pPr>
      <w:r>
        <w:rPr>
          <w:lang w:val="en-US"/>
        </w:rPr>
        <w:t>Conclusion</w:t>
      </w:r>
    </w:p>
    <w:p w14:paraId="249C8861" w14:textId="1B6A6309" w:rsidR="009A75D9" w:rsidRDefault="00A94852" w:rsidP="00DB4EAC">
      <w:r>
        <w:t xml:space="preserve">We identified </w:t>
      </w:r>
      <w:r w:rsidR="009A75D9">
        <w:t>some anomalies in</w:t>
      </w:r>
      <w:r>
        <w:t xml:space="preserve"> the </w:t>
      </w:r>
      <w:r w:rsidR="004F33A9">
        <w:t xml:space="preserve">FR2 </w:t>
      </w:r>
      <w:r w:rsidR="00351FB4">
        <w:t>CA</w:t>
      </w:r>
      <w:r>
        <w:t xml:space="preserve"> MPR </w:t>
      </w:r>
      <w:r w:rsidR="00351FB4">
        <w:t>tables and propose minor adjustments</w:t>
      </w:r>
      <w:r w:rsidR="009A75D9">
        <w:t xml:space="preserve"> to remove them.</w:t>
      </w:r>
    </w:p>
    <w:p w14:paraId="07189072" w14:textId="77777777" w:rsidR="009A75D9" w:rsidRDefault="009A75D9" w:rsidP="009A75D9">
      <w:r w:rsidRPr="00FC53BD">
        <w:rPr>
          <w:b/>
          <w:bCs/>
        </w:rPr>
        <w:t xml:space="preserve">Proposal </w:t>
      </w:r>
      <w:r>
        <w:rPr>
          <w:b/>
          <w:bCs/>
        </w:rPr>
        <w:t>1</w:t>
      </w:r>
      <w:r w:rsidRPr="00FC53BD">
        <w:rPr>
          <w:b/>
          <w:bCs/>
        </w:rPr>
        <w:t>:</w:t>
      </w:r>
      <w:r>
        <w:rPr>
          <w:b/>
          <w:bCs/>
        </w:rPr>
        <w:t xml:space="preserve"> PC1 CA MPR table entries shall be changed per highlighted changes in table 2.1-1</w:t>
      </w:r>
    </w:p>
    <w:p w14:paraId="05F90C9D" w14:textId="77777777" w:rsidR="009A75D9" w:rsidRPr="00D66228" w:rsidRDefault="009A75D9" w:rsidP="009A75D9">
      <w:r w:rsidRPr="00FC53BD">
        <w:rPr>
          <w:b/>
          <w:bCs/>
        </w:rPr>
        <w:t xml:space="preserve">Proposal </w:t>
      </w:r>
      <w:r>
        <w:rPr>
          <w:b/>
          <w:bCs/>
        </w:rPr>
        <w:t>2</w:t>
      </w:r>
      <w:r w:rsidRPr="00FC53BD">
        <w:rPr>
          <w:b/>
          <w:bCs/>
        </w:rPr>
        <w:t>:</w:t>
      </w:r>
      <w:r>
        <w:rPr>
          <w:b/>
          <w:bCs/>
        </w:rPr>
        <w:t xml:space="preserve"> PC3 CA MPR table entries shall be changed per highlighted changes in table 2.2-1</w:t>
      </w:r>
    </w:p>
    <w:p w14:paraId="490CB214" w14:textId="6E68494D" w:rsidR="009A75D9" w:rsidRDefault="00601217" w:rsidP="00DB4EAC">
      <w:r>
        <w:t>The changes are captured in a CR</w:t>
      </w:r>
      <w:r w:rsidR="00B37868">
        <w:t xml:space="preserve"> [</w:t>
      </w:r>
      <w:r w:rsidR="001A7DC2">
        <w:t>2</w:t>
      </w:r>
      <w:r w:rsidR="00B37868">
        <w:t>]</w:t>
      </w:r>
    </w:p>
    <w:p w14:paraId="2DB352B0" w14:textId="77777777" w:rsidR="0069757C" w:rsidRDefault="0069757C" w:rsidP="00D50DAF">
      <w:pPr>
        <w:pStyle w:val="Heading1"/>
        <w:rPr>
          <w:lang w:val="en-US"/>
        </w:rPr>
      </w:pPr>
      <w:r>
        <w:rPr>
          <w:lang w:val="en-US"/>
        </w:rPr>
        <w:t>Reference</w:t>
      </w:r>
    </w:p>
    <w:p w14:paraId="4C41D11A" w14:textId="5FE00B48" w:rsidR="009A0212" w:rsidRPr="0009715B" w:rsidRDefault="009A0212" w:rsidP="009A0212">
      <w:pPr>
        <w:pStyle w:val="11BodyText"/>
        <w:numPr>
          <w:ilvl w:val="0"/>
          <w:numId w:val="2"/>
        </w:numPr>
        <w:tabs>
          <w:tab w:val="left" w:pos="1080"/>
        </w:tabs>
        <w:overflowPunct w:val="0"/>
        <w:autoSpaceDE w:val="0"/>
        <w:autoSpaceDN w:val="0"/>
        <w:adjustRightInd w:val="0"/>
        <w:rPr>
          <w:rFonts w:cs="Arial"/>
          <w:bCs/>
          <w:sz w:val="18"/>
          <w:szCs w:val="18"/>
        </w:rPr>
      </w:pPr>
      <w:r>
        <w:rPr>
          <w:rFonts w:cs="Arial"/>
          <w:bCs/>
          <w:sz w:val="18"/>
          <w:szCs w:val="18"/>
        </w:rPr>
        <w:t>R4-190</w:t>
      </w:r>
      <w:r w:rsidR="007B1DE3">
        <w:rPr>
          <w:rFonts w:cs="Arial"/>
          <w:bCs/>
          <w:sz w:val="18"/>
          <w:szCs w:val="18"/>
        </w:rPr>
        <w:t>8151</w:t>
      </w:r>
      <w:r>
        <w:rPr>
          <w:rFonts w:cs="Arial"/>
          <w:bCs/>
          <w:sz w:val="18"/>
          <w:szCs w:val="18"/>
        </w:rPr>
        <w:t>,’</w:t>
      </w:r>
      <w:r w:rsidRPr="009F38A9">
        <w:rPr>
          <w:rFonts w:cs="Arial"/>
          <w:bCs/>
          <w:sz w:val="18"/>
          <w:szCs w:val="18"/>
        </w:rPr>
        <w:t>Rel. 15 MPR for FR2 ULCA corner case</w:t>
      </w:r>
      <w:r>
        <w:rPr>
          <w:rFonts w:cs="Arial"/>
          <w:bCs/>
          <w:sz w:val="18"/>
          <w:szCs w:val="18"/>
        </w:rPr>
        <w:t xml:space="preserve">’, Qualcomm, RAN4#92, </w:t>
      </w:r>
      <w:r w:rsidRPr="00E736A6">
        <w:rPr>
          <w:rFonts w:cs="Arial"/>
          <w:bCs/>
          <w:sz w:val="18"/>
          <w:szCs w:val="18"/>
        </w:rPr>
        <w:t xml:space="preserve">Ljubljana, </w:t>
      </w:r>
      <w:proofErr w:type="spellStart"/>
      <w:r w:rsidRPr="00E736A6">
        <w:rPr>
          <w:rFonts w:cs="Arial"/>
          <w:bCs/>
          <w:sz w:val="18"/>
          <w:szCs w:val="18"/>
        </w:rPr>
        <w:t>Sl</w:t>
      </w:r>
      <w:proofErr w:type="spellEnd"/>
      <w:r w:rsidRPr="00E736A6">
        <w:rPr>
          <w:rFonts w:cs="Arial"/>
          <w:bCs/>
          <w:sz w:val="18"/>
          <w:szCs w:val="18"/>
        </w:rPr>
        <w:t>, Aug 2019</w:t>
      </w:r>
    </w:p>
    <w:p w14:paraId="507AACDE" w14:textId="18A26C4B" w:rsidR="00542EC4" w:rsidRPr="0009715B" w:rsidRDefault="007930A5" w:rsidP="002C2522">
      <w:pPr>
        <w:pStyle w:val="11BodyText"/>
        <w:numPr>
          <w:ilvl w:val="0"/>
          <w:numId w:val="2"/>
        </w:numPr>
        <w:tabs>
          <w:tab w:val="left" w:pos="1080"/>
        </w:tabs>
        <w:overflowPunct w:val="0"/>
        <w:autoSpaceDE w:val="0"/>
        <w:autoSpaceDN w:val="0"/>
        <w:adjustRightInd w:val="0"/>
        <w:rPr>
          <w:rFonts w:cs="Arial"/>
          <w:bCs/>
          <w:sz w:val="18"/>
          <w:szCs w:val="18"/>
        </w:rPr>
      </w:pPr>
      <w:r>
        <w:rPr>
          <w:rFonts w:cs="Arial"/>
          <w:bCs/>
          <w:sz w:val="18"/>
          <w:szCs w:val="18"/>
        </w:rPr>
        <w:t>R4-190</w:t>
      </w:r>
      <w:r w:rsidR="007B1DE3">
        <w:rPr>
          <w:rFonts w:cs="Arial"/>
          <w:bCs/>
          <w:sz w:val="18"/>
          <w:szCs w:val="18"/>
        </w:rPr>
        <w:t>8160</w:t>
      </w:r>
      <w:r>
        <w:rPr>
          <w:rFonts w:cs="Arial"/>
          <w:bCs/>
          <w:sz w:val="18"/>
          <w:szCs w:val="18"/>
        </w:rPr>
        <w:t xml:space="preserve">,’CR to 38.101-2: </w:t>
      </w:r>
      <w:r w:rsidR="00BA759F" w:rsidRPr="00BA759F">
        <w:rPr>
          <w:rFonts w:cs="Arial"/>
          <w:bCs/>
          <w:sz w:val="18"/>
          <w:szCs w:val="18"/>
        </w:rPr>
        <w:t>FR2 CA MPR refinement</w:t>
      </w:r>
      <w:r>
        <w:rPr>
          <w:rFonts w:cs="Arial"/>
          <w:bCs/>
          <w:sz w:val="18"/>
          <w:szCs w:val="18"/>
        </w:rPr>
        <w:t xml:space="preserve">’, Qualcomm, RAN4#92, </w:t>
      </w:r>
      <w:r w:rsidRPr="00E736A6">
        <w:rPr>
          <w:rFonts w:cs="Arial"/>
          <w:bCs/>
          <w:sz w:val="18"/>
          <w:szCs w:val="18"/>
        </w:rPr>
        <w:t xml:space="preserve">Ljubljana, </w:t>
      </w:r>
      <w:proofErr w:type="spellStart"/>
      <w:r w:rsidRPr="00E736A6">
        <w:rPr>
          <w:rFonts w:cs="Arial"/>
          <w:bCs/>
          <w:sz w:val="18"/>
          <w:szCs w:val="18"/>
        </w:rPr>
        <w:t>Sl</w:t>
      </w:r>
      <w:proofErr w:type="spellEnd"/>
      <w:r w:rsidRPr="00E736A6">
        <w:rPr>
          <w:rFonts w:cs="Arial"/>
          <w:bCs/>
          <w:sz w:val="18"/>
          <w:szCs w:val="18"/>
        </w:rPr>
        <w:t>, Aug 2</w:t>
      </w:r>
      <w:bookmarkStart w:id="2" w:name="_GoBack"/>
      <w:bookmarkEnd w:id="2"/>
      <w:r w:rsidRPr="00E736A6">
        <w:rPr>
          <w:rFonts w:cs="Arial"/>
          <w:bCs/>
          <w:sz w:val="18"/>
          <w:szCs w:val="18"/>
        </w:rPr>
        <w:t>019</w:t>
      </w:r>
    </w:p>
    <w:sectPr w:rsidR="00542EC4" w:rsidRPr="0009715B"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4C30BB" w14:textId="77777777" w:rsidR="00C03D63" w:rsidRDefault="00C03D63">
      <w:r>
        <w:separator/>
      </w:r>
    </w:p>
  </w:endnote>
  <w:endnote w:type="continuationSeparator" w:id="0">
    <w:p w14:paraId="17F837CA" w14:textId="77777777" w:rsidR="00C03D63" w:rsidRDefault="00C03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68264"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4750F31" w14:textId="77777777" w:rsidR="00DC1B3E" w:rsidRDefault="00DC1B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F9D0E"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DA911CD" w14:textId="77777777" w:rsidR="00DC1B3E" w:rsidRDefault="00DC1B3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307D2" w14:textId="77777777" w:rsidR="00C03D63" w:rsidRDefault="00C03D63">
      <w:r>
        <w:separator/>
      </w:r>
    </w:p>
  </w:footnote>
  <w:footnote w:type="continuationSeparator" w:id="0">
    <w:p w14:paraId="0B4A8E29" w14:textId="77777777" w:rsidR="00C03D63" w:rsidRDefault="00C03D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E25CBD"/>
    <w:multiLevelType w:val="hybridMultilevel"/>
    <w:tmpl w:val="3FEA8084"/>
    <w:lvl w:ilvl="0" w:tplc="FFFFFFFF">
      <w:start w:val="1"/>
      <w:numFmt w:val="decimal"/>
      <w:pStyle w:val="bull1"/>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B7420D8"/>
    <w:multiLevelType w:val="hybridMultilevel"/>
    <w:tmpl w:val="824C124C"/>
    <w:lvl w:ilvl="0" w:tplc="639E37B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5F0A6F"/>
    <w:multiLevelType w:val="hybridMultilevel"/>
    <w:tmpl w:val="CEDA39C4"/>
    <w:lvl w:ilvl="0" w:tplc="169E2318">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247"/>
    <w:multiLevelType w:val="hybridMultilevel"/>
    <w:tmpl w:val="7C566D5C"/>
    <w:lvl w:ilvl="0" w:tplc="407AF7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E3570D"/>
    <w:multiLevelType w:val="hybridMultilevel"/>
    <w:tmpl w:val="23F85AE0"/>
    <w:lvl w:ilvl="0" w:tplc="E10C07F2">
      <w:start w:val="6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041421A"/>
    <w:multiLevelType w:val="hybridMultilevel"/>
    <w:tmpl w:val="0CE0727C"/>
    <w:lvl w:ilvl="0" w:tplc="639E37B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4F59F0"/>
    <w:multiLevelType w:val="multilevel"/>
    <w:tmpl w:val="E812B6E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6A15CE3"/>
    <w:multiLevelType w:val="hybridMultilevel"/>
    <w:tmpl w:val="BB9E3B2E"/>
    <w:lvl w:ilvl="0" w:tplc="C9C8BBD6">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3"/>
  </w:num>
  <w:num w:numId="3">
    <w:abstractNumId w:val="15"/>
  </w:num>
  <w:num w:numId="4">
    <w:abstractNumId w:val="17"/>
  </w:num>
  <w:num w:numId="5">
    <w:abstractNumId w:val="12"/>
  </w:num>
  <w:num w:numId="6">
    <w:abstractNumId w:val="7"/>
  </w:num>
  <w:num w:numId="7">
    <w:abstractNumId w:val="4"/>
  </w:num>
  <w:num w:numId="8">
    <w:abstractNumId w:val="14"/>
  </w:num>
  <w:num w:numId="9">
    <w:abstractNumId w:val="8"/>
  </w:num>
  <w:num w:numId="10">
    <w:abstractNumId w:val="11"/>
  </w:num>
  <w:num w:numId="11">
    <w:abstractNumId w:val="18"/>
  </w:num>
  <w:num w:numId="12">
    <w:abstractNumId w:val="1"/>
  </w:num>
  <w:num w:numId="13">
    <w:abstractNumId w:val="3"/>
  </w:num>
  <w:num w:numId="14">
    <w:abstractNumId w:val="5"/>
  </w:num>
  <w:num w:numId="15">
    <w:abstractNumId w:val="9"/>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2"/>
  </w:num>
  <w:num w:numId="18">
    <w:abstractNumId w:val="6"/>
  </w:num>
  <w:num w:numId="19">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style="mso-position-vertical-relative:line;mso-width-percent:400;mso-height-percent:200;mso-width-relative:margin;mso-height-relative:margin" fillcolor="white">
      <v:fill color="white"/>
      <v:textbox style="mso-fit-shape-to-text:t"/>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048E"/>
    <w:rsid w:val="00000653"/>
    <w:rsid w:val="00000876"/>
    <w:rsid w:val="000015CD"/>
    <w:rsid w:val="00001BCE"/>
    <w:rsid w:val="000024C6"/>
    <w:rsid w:val="0000301D"/>
    <w:rsid w:val="00003883"/>
    <w:rsid w:val="00003CAC"/>
    <w:rsid w:val="00003D37"/>
    <w:rsid w:val="00003E09"/>
    <w:rsid w:val="00004796"/>
    <w:rsid w:val="000058EE"/>
    <w:rsid w:val="00005B13"/>
    <w:rsid w:val="00006110"/>
    <w:rsid w:val="00006186"/>
    <w:rsid w:val="00006198"/>
    <w:rsid w:val="000063A5"/>
    <w:rsid w:val="0000667F"/>
    <w:rsid w:val="00006710"/>
    <w:rsid w:val="00006C4A"/>
    <w:rsid w:val="00010ABB"/>
    <w:rsid w:val="00010EE0"/>
    <w:rsid w:val="00011042"/>
    <w:rsid w:val="0001181D"/>
    <w:rsid w:val="00011B0B"/>
    <w:rsid w:val="00011C44"/>
    <w:rsid w:val="00011E0B"/>
    <w:rsid w:val="000124D2"/>
    <w:rsid w:val="000125D5"/>
    <w:rsid w:val="00012735"/>
    <w:rsid w:val="00012863"/>
    <w:rsid w:val="00012B14"/>
    <w:rsid w:val="000138F3"/>
    <w:rsid w:val="00013A12"/>
    <w:rsid w:val="0001409E"/>
    <w:rsid w:val="0001465F"/>
    <w:rsid w:val="00014FFF"/>
    <w:rsid w:val="0001518A"/>
    <w:rsid w:val="000159A7"/>
    <w:rsid w:val="000162FA"/>
    <w:rsid w:val="000167F5"/>
    <w:rsid w:val="00016A3A"/>
    <w:rsid w:val="0001723C"/>
    <w:rsid w:val="00017740"/>
    <w:rsid w:val="00017A58"/>
    <w:rsid w:val="00017CD3"/>
    <w:rsid w:val="00017D28"/>
    <w:rsid w:val="00017D7B"/>
    <w:rsid w:val="00020464"/>
    <w:rsid w:val="00020690"/>
    <w:rsid w:val="000207B6"/>
    <w:rsid w:val="0002083E"/>
    <w:rsid w:val="00020ADC"/>
    <w:rsid w:val="00020C58"/>
    <w:rsid w:val="00020D49"/>
    <w:rsid w:val="00021556"/>
    <w:rsid w:val="0002180A"/>
    <w:rsid w:val="00022509"/>
    <w:rsid w:val="00022F2E"/>
    <w:rsid w:val="00023358"/>
    <w:rsid w:val="000233AC"/>
    <w:rsid w:val="0002356B"/>
    <w:rsid w:val="00023813"/>
    <w:rsid w:val="00023B17"/>
    <w:rsid w:val="00023B61"/>
    <w:rsid w:val="000244F9"/>
    <w:rsid w:val="000246F5"/>
    <w:rsid w:val="000248EA"/>
    <w:rsid w:val="000249EA"/>
    <w:rsid w:val="00024B55"/>
    <w:rsid w:val="00024E6B"/>
    <w:rsid w:val="00025154"/>
    <w:rsid w:val="000254CF"/>
    <w:rsid w:val="00025F85"/>
    <w:rsid w:val="00025FBE"/>
    <w:rsid w:val="00026854"/>
    <w:rsid w:val="00026BDF"/>
    <w:rsid w:val="00026DB4"/>
    <w:rsid w:val="00027229"/>
    <w:rsid w:val="00027401"/>
    <w:rsid w:val="00027CD1"/>
    <w:rsid w:val="00027F27"/>
    <w:rsid w:val="00030120"/>
    <w:rsid w:val="00030390"/>
    <w:rsid w:val="00030480"/>
    <w:rsid w:val="0003062B"/>
    <w:rsid w:val="00031028"/>
    <w:rsid w:val="0003108E"/>
    <w:rsid w:val="000311C6"/>
    <w:rsid w:val="000317A7"/>
    <w:rsid w:val="00031DBE"/>
    <w:rsid w:val="00031E15"/>
    <w:rsid w:val="0003352E"/>
    <w:rsid w:val="0003375A"/>
    <w:rsid w:val="00033989"/>
    <w:rsid w:val="00033B9A"/>
    <w:rsid w:val="00034460"/>
    <w:rsid w:val="000344EF"/>
    <w:rsid w:val="00034928"/>
    <w:rsid w:val="00034D4C"/>
    <w:rsid w:val="00034F8D"/>
    <w:rsid w:val="00034FFD"/>
    <w:rsid w:val="0003558C"/>
    <w:rsid w:val="00035828"/>
    <w:rsid w:val="00035F9D"/>
    <w:rsid w:val="0003668C"/>
    <w:rsid w:val="000366ED"/>
    <w:rsid w:val="00036F82"/>
    <w:rsid w:val="000378CF"/>
    <w:rsid w:val="0003794F"/>
    <w:rsid w:val="00037B46"/>
    <w:rsid w:val="00037F8C"/>
    <w:rsid w:val="000403EF"/>
    <w:rsid w:val="00040DD3"/>
    <w:rsid w:val="00040DF8"/>
    <w:rsid w:val="00041835"/>
    <w:rsid w:val="000420FB"/>
    <w:rsid w:val="0004293B"/>
    <w:rsid w:val="00042CF9"/>
    <w:rsid w:val="00043184"/>
    <w:rsid w:val="00043D07"/>
    <w:rsid w:val="00043FFD"/>
    <w:rsid w:val="000446FD"/>
    <w:rsid w:val="0004511D"/>
    <w:rsid w:val="00045318"/>
    <w:rsid w:val="00045774"/>
    <w:rsid w:val="00046743"/>
    <w:rsid w:val="00046E4D"/>
    <w:rsid w:val="0004795F"/>
    <w:rsid w:val="00047A40"/>
    <w:rsid w:val="00047BD8"/>
    <w:rsid w:val="0005046C"/>
    <w:rsid w:val="000506B6"/>
    <w:rsid w:val="00051030"/>
    <w:rsid w:val="00051D36"/>
    <w:rsid w:val="00051EFE"/>
    <w:rsid w:val="00052775"/>
    <w:rsid w:val="00053045"/>
    <w:rsid w:val="00053C1E"/>
    <w:rsid w:val="00053D45"/>
    <w:rsid w:val="00053E42"/>
    <w:rsid w:val="0005400D"/>
    <w:rsid w:val="000540BD"/>
    <w:rsid w:val="000549BA"/>
    <w:rsid w:val="000550EF"/>
    <w:rsid w:val="00055B21"/>
    <w:rsid w:val="00055DEB"/>
    <w:rsid w:val="000562FA"/>
    <w:rsid w:val="00057DA5"/>
    <w:rsid w:val="00057DE6"/>
    <w:rsid w:val="0006017F"/>
    <w:rsid w:val="000601B0"/>
    <w:rsid w:val="00061F76"/>
    <w:rsid w:val="00062B7F"/>
    <w:rsid w:val="00062E5A"/>
    <w:rsid w:val="00062F52"/>
    <w:rsid w:val="00063999"/>
    <w:rsid w:val="000641D3"/>
    <w:rsid w:val="0006427B"/>
    <w:rsid w:val="000642D1"/>
    <w:rsid w:val="0006440F"/>
    <w:rsid w:val="00064A80"/>
    <w:rsid w:val="00065407"/>
    <w:rsid w:val="000655C8"/>
    <w:rsid w:val="00065B14"/>
    <w:rsid w:val="000666E6"/>
    <w:rsid w:val="00066830"/>
    <w:rsid w:val="00066EEB"/>
    <w:rsid w:val="00066F4C"/>
    <w:rsid w:val="0006735A"/>
    <w:rsid w:val="00067405"/>
    <w:rsid w:val="0007009D"/>
    <w:rsid w:val="00070561"/>
    <w:rsid w:val="00070744"/>
    <w:rsid w:val="000709C5"/>
    <w:rsid w:val="00070ECC"/>
    <w:rsid w:val="00070F4C"/>
    <w:rsid w:val="000713A4"/>
    <w:rsid w:val="000724BF"/>
    <w:rsid w:val="00072F6D"/>
    <w:rsid w:val="000737DA"/>
    <w:rsid w:val="00073E8C"/>
    <w:rsid w:val="00074386"/>
    <w:rsid w:val="000744EB"/>
    <w:rsid w:val="00074B8C"/>
    <w:rsid w:val="00075258"/>
    <w:rsid w:val="000753CE"/>
    <w:rsid w:val="0007555F"/>
    <w:rsid w:val="000767A9"/>
    <w:rsid w:val="00076DB9"/>
    <w:rsid w:val="00077DF1"/>
    <w:rsid w:val="00077FE0"/>
    <w:rsid w:val="000803FF"/>
    <w:rsid w:val="0008048C"/>
    <w:rsid w:val="00081C5A"/>
    <w:rsid w:val="00082277"/>
    <w:rsid w:val="00082CE8"/>
    <w:rsid w:val="000837A5"/>
    <w:rsid w:val="000841A8"/>
    <w:rsid w:val="00084258"/>
    <w:rsid w:val="00084301"/>
    <w:rsid w:val="0008452A"/>
    <w:rsid w:val="000846E2"/>
    <w:rsid w:val="00084BE4"/>
    <w:rsid w:val="000853A8"/>
    <w:rsid w:val="0008544F"/>
    <w:rsid w:val="00085B3A"/>
    <w:rsid w:val="00085C24"/>
    <w:rsid w:val="00085DB7"/>
    <w:rsid w:val="00086429"/>
    <w:rsid w:val="0008682B"/>
    <w:rsid w:val="00087995"/>
    <w:rsid w:val="00087D47"/>
    <w:rsid w:val="00090BB8"/>
    <w:rsid w:val="00091017"/>
    <w:rsid w:val="00091C75"/>
    <w:rsid w:val="00092919"/>
    <w:rsid w:val="00092DCA"/>
    <w:rsid w:val="00092E07"/>
    <w:rsid w:val="00092ED3"/>
    <w:rsid w:val="000937D2"/>
    <w:rsid w:val="00093AF4"/>
    <w:rsid w:val="00093FAD"/>
    <w:rsid w:val="000940C0"/>
    <w:rsid w:val="000942E2"/>
    <w:rsid w:val="0009458D"/>
    <w:rsid w:val="00094A52"/>
    <w:rsid w:val="00094C11"/>
    <w:rsid w:val="00094FFF"/>
    <w:rsid w:val="00095315"/>
    <w:rsid w:val="0009628A"/>
    <w:rsid w:val="00096860"/>
    <w:rsid w:val="0009715B"/>
    <w:rsid w:val="000972E8"/>
    <w:rsid w:val="00097818"/>
    <w:rsid w:val="00097D0E"/>
    <w:rsid w:val="000A02D1"/>
    <w:rsid w:val="000A0423"/>
    <w:rsid w:val="000A0556"/>
    <w:rsid w:val="000A0AAD"/>
    <w:rsid w:val="000A0B27"/>
    <w:rsid w:val="000A1326"/>
    <w:rsid w:val="000A17EE"/>
    <w:rsid w:val="000A1A26"/>
    <w:rsid w:val="000A2153"/>
    <w:rsid w:val="000A2A53"/>
    <w:rsid w:val="000A2D07"/>
    <w:rsid w:val="000A31E0"/>
    <w:rsid w:val="000A3A69"/>
    <w:rsid w:val="000A3BD7"/>
    <w:rsid w:val="000A561C"/>
    <w:rsid w:val="000A5FA0"/>
    <w:rsid w:val="000A6602"/>
    <w:rsid w:val="000A697D"/>
    <w:rsid w:val="000A7607"/>
    <w:rsid w:val="000A786A"/>
    <w:rsid w:val="000A78D9"/>
    <w:rsid w:val="000A79E3"/>
    <w:rsid w:val="000B080A"/>
    <w:rsid w:val="000B0AAF"/>
    <w:rsid w:val="000B0B20"/>
    <w:rsid w:val="000B0B23"/>
    <w:rsid w:val="000B0E8F"/>
    <w:rsid w:val="000B2150"/>
    <w:rsid w:val="000B2426"/>
    <w:rsid w:val="000B24B0"/>
    <w:rsid w:val="000B2767"/>
    <w:rsid w:val="000B2A42"/>
    <w:rsid w:val="000B2EFB"/>
    <w:rsid w:val="000B327D"/>
    <w:rsid w:val="000B37AA"/>
    <w:rsid w:val="000B434A"/>
    <w:rsid w:val="000B5030"/>
    <w:rsid w:val="000B5D9C"/>
    <w:rsid w:val="000B5EE7"/>
    <w:rsid w:val="000B5FC6"/>
    <w:rsid w:val="000B6360"/>
    <w:rsid w:val="000B6D46"/>
    <w:rsid w:val="000B6D65"/>
    <w:rsid w:val="000B7307"/>
    <w:rsid w:val="000B735E"/>
    <w:rsid w:val="000B7AA2"/>
    <w:rsid w:val="000B7C9C"/>
    <w:rsid w:val="000C084C"/>
    <w:rsid w:val="000C086D"/>
    <w:rsid w:val="000C0B0A"/>
    <w:rsid w:val="000C0B1F"/>
    <w:rsid w:val="000C1EBE"/>
    <w:rsid w:val="000C1F3E"/>
    <w:rsid w:val="000C225F"/>
    <w:rsid w:val="000C4A55"/>
    <w:rsid w:val="000C4A8B"/>
    <w:rsid w:val="000C5396"/>
    <w:rsid w:val="000C56B0"/>
    <w:rsid w:val="000C5E0F"/>
    <w:rsid w:val="000C5EE5"/>
    <w:rsid w:val="000C6195"/>
    <w:rsid w:val="000C655C"/>
    <w:rsid w:val="000C6650"/>
    <w:rsid w:val="000C6CBF"/>
    <w:rsid w:val="000C73B4"/>
    <w:rsid w:val="000C77A2"/>
    <w:rsid w:val="000C7E14"/>
    <w:rsid w:val="000D00AA"/>
    <w:rsid w:val="000D01BA"/>
    <w:rsid w:val="000D19C5"/>
    <w:rsid w:val="000D1A28"/>
    <w:rsid w:val="000D2B1D"/>
    <w:rsid w:val="000D2DDE"/>
    <w:rsid w:val="000D2E2A"/>
    <w:rsid w:val="000D31D5"/>
    <w:rsid w:val="000D33D3"/>
    <w:rsid w:val="000D3487"/>
    <w:rsid w:val="000D3CB5"/>
    <w:rsid w:val="000D41E8"/>
    <w:rsid w:val="000D4565"/>
    <w:rsid w:val="000D467F"/>
    <w:rsid w:val="000D4E0C"/>
    <w:rsid w:val="000D6053"/>
    <w:rsid w:val="000D658E"/>
    <w:rsid w:val="000D66BB"/>
    <w:rsid w:val="000D6D63"/>
    <w:rsid w:val="000D7224"/>
    <w:rsid w:val="000D75F9"/>
    <w:rsid w:val="000D7652"/>
    <w:rsid w:val="000D7B61"/>
    <w:rsid w:val="000D7DCC"/>
    <w:rsid w:val="000E0602"/>
    <w:rsid w:val="000E0649"/>
    <w:rsid w:val="000E1041"/>
    <w:rsid w:val="000E1046"/>
    <w:rsid w:val="000E209D"/>
    <w:rsid w:val="000E2C23"/>
    <w:rsid w:val="000E3373"/>
    <w:rsid w:val="000E3B40"/>
    <w:rsid w:val="000E3C04"/>
    <w:rsid w:val="000E3D46"/>
    <w:rsid w:val="000E3DD1"/>
    <w:rsid w:val="000E4A11"/>
    <w:rsid w:val="000E4E55"/>
    <w:rsid w:val="000E4F19"/>
    <w:rsid w:val="000E5260"/>
    <w:rsid w:val="000E58CF"/>
    <w:rsid w:val="000E5C51"/>
    <w:rsid w:val="000E61A1"/>
    <w:rsid w:val="000E6208"/>
    <w:rsid w:val="000E7250"/>
    <w:rsid w:val="000F08AF"/>
    <w:rsid w:val="000F0E0B"/>
    <w:rsid w:val="000F1204"/>
    <w:rsid w:val="000F1DA5"/>
    <w:rsid w:val="000F4AF1"/>
    <w:rsid w:val="000F4D06"/>
    <w:rsid w:val="000F5995"/>
    <w:rsid w:val="000F5A74"/>
    <w:rsid w:val="000F5B98"/>
    <w:rsid w:val="000F5EAE"/>
    <w:rsid w:val="000F5EAF"/>
    <w:rsid w:val="000F66A2"/>
    <w:rsid w:val="000F6A08"/>
    <w:rsid w:val="000F6CAA"/>
    <w:rsid w:val="000F771B"/>
    <w:rsid w:val="000F78E2"/>
    <w:rsid w:val="000F79D0"/>
    <w:rsid w:val="001005AA"/>
    <w:rsid w:val="0010071D"/>
    <w:rsid w:val="00100A03"/>
    <w:rsid w:val="001015C3"/>
    <w:rsid w:val="001016A0"/>
    <w:rsid w:val="00101D29"/>
    <w:rsid w:val="00102320"/>
    <w:rsid w:val="00102563"/>
    <w:rsid w:val="00103CC7"/>
    <w:rsid w:val="00103E7D"/>
    <w:rsid w:val="00104258"/>
    <w:rsid w:val="00104329"/>
    <w:rsid w:val="00104417"/>
    <w:rsid w:val="00104B7E"/>
    <w:rsid w:val="001052C7"/>
    <w:rsid w:val="00106117"/>
    <w:rsid w:val="00106E80"/>
    <w:rsid w:val="00106E8E"/>
    <w:rsid w:val="001072D7"/>
    <w:rsid w:val="00110858"/>
    <w:rsid w:val="00111424"/>
    <w:rsid w:val="00111554"/>
    <w:rsid w:val="00111D44"/>
    <w:rsid w:val="00112756"/>
    <w:rsid w:val="00112A1A"/>
    <w:rsid w:val="001131CB"/>
    <w:rsid w:val="001135F5"/>
    <w:rsid w:val="00113626"/>
    <w:rsid w:val="00113700"/>
    <w:rsid w:val="0011401A"/>
    <w:rsid w:val="00115243"/>
    <w:rsid w:val="00116046"/>
    <w:rsid w:val="00116AD2"/>
    <w:rsid w:val="00116F10"/>
    <w:rsid w:val="00116F74"/>
    <w:rsid w:val="001176B7"/>
    <w:rsid w:val="00117E8D"/>
    <w:rsid w:val="001200CB"/>
    <w:rsid w:val="00120340"/>
    <w:rsid w:val="001203E7"/>
    <w:rsid w:val="00120FAD"/>
    <w:rsid w:val="00121FFF"/>
    <w:rsid w:val="00122153"/>
    <w:rsid w:val="00122281"/>
    <w:rsid w:val="00122E47"/>
    <w:rsid w:val="0012385D"/>
    <w:rsid w:val="001239DE"/>
    <w:rsid w:val="00123B8B"/>
    <w:rsid w:val="00123EFF"/>
    <w:rsid w:val="00123F90"/>
    <w:rsid w:val="00124252"/>
    <w:rsid w:val="00124802"/>
    <w:rsid w:val="00124944"/>
    <w:rsid w:val="001256FF"/>
    <w:rsid w:val="00125C52"/>
    <w:rsid w:val="00125F01"/>
    <w:rsid w:val="001266F1"/>
    <w:rsid w:val="00126DA5"/>
    <w:rsid w:val="00127076"/>
    <w:rsid w:val="001271F9"/>
    <w:rsid w:val="001274D2"/>
    <w:rsid w:val="00127C10"/>
    <w:rsid w:val="00127E29"/>
    <w:rsid w:val="00127E48"/>
    <w:rsid w:val="001300B1"/>
    <w:rsid w:val="001301EA"/>
    <w:rsid w:val="00130AF7"/>
    <w:rsid w:val="00130ECD"/>
    <w:rsid w:val="00131DBE"/>
    <w:rsid w:val="00131FD4"/>
    <w:rsid w:val="00132A9C"/>
    <w:rsid w:val="00133C83"/>
    <w:rsid w:val="00133FDC"/>
    <w:rsid w:val="0013472E"/>
    <w:rsid w:val="0013513B"/>
    <w:rsid w:val="0013546D"/>
    <w:rsid w:val="00135907"/>
    <w:rsid w:val="00135920"/>
    <w:rsid w:val="00135A1D"/>
    <w:rsid w:val="00135E13"/>
    <w:rsid w:val="001363B7"/>
    <w:rsid w:val="0013680D"/>
    <w:rsid w:val="00136BDF"/>
    <w:rsid w:val="0013754C"/>
    <w:rsid w:val="00137A3C"/>
    <w:rsid w:val="00140AF5"/>
    <w:rsid w:val="00142046"/>
    <w:rsid w:val="00142612"/>
    <w:rsid w:val="00142FD0"/>
    <w:rsid w:val="001430CD"/>
    <w:rsid w:val="0014330A"/>
    <w:rsid w:val="0014350C"/>
    <w:rsid w:val="001438E0"/>
    <w:rsid w:val="00144026"/>
    <w:rsid w:val="00144095"/>
    <w:rsid w:val="001445CF"/>
    <w:rsid w:val="001450EE"/>
    <w:rsid w:val="00146386"/>
    <w:rsid w:val="001467B0"/>
    <w:rsid w:val="001469DA"/>
    <w:rsid w:val="00146F59"/>
    <w:rsid w:val="00147203"/>
    <w:rsid w:val="0014774C"/>
    <w:rsid w:val="001479B9"/>
    <w:rsid w:val="001500BB"/>
    <w:rsid w:val="001503C6"/>
    <w:rsid w:val="001505E5"/>
    <w:rsid w:val="001506E1"/>
    <w:rsid w:val="00150F51"/>
    <w:rsid w:val="001513EF"/>
    <w:rsid w:val="001514B9"/>
    <w:rsid w:val="001514D0"/>
    <w:rsid w:val="001516D8"/>
    <w:rsid w:val="00151825"/>
    <w:rsid w:val="001518B3"/>
    <w:rsid w:val="00151ABA"/>
    <w:rsid w:val="00151EDB"/>
    <w:rsid w:val="0015239C"/>
    <w:rsid w:val="0015267C"/>
    <w:rsid w:val="00152718"/>
    <w:rsid w:val="00154025"/>
    <w:rsid w:val="001553C6"/>
    <w:rsid w:val="00155888"/>
    <w:rsid w:val="001566EB"/>
    <w:rsid w:val="00156950"/>
    <w:rsid w:val="00156CE9"/>
    <w:rsid w:val="0015760F"/>
    <w:rsid w:val="001600D4"/>
    <w:rsid w:val="0016046E"/>
    <w:rsid w:val="0016136A"/>
    <w:rsid w:val="001619CC"/>
    <w:rsid w:val="00161FE1"/>
    <w:rsid w:val="00161FE8"/>
    <w:rsid w:val="001623D6"/>
    <w:rsid w:val="001624B9"/>
    <w:rsid w:val="00162645"/>
    <w:rsid w:val="0016277F"/>
    <w:rsid w:val="00162809"/>
    <w:rsid w:val="0016321E"/>
    <w:rsid w:val="00163472"/>
    <w:rsid w:val="001635EC"/>
    <w:rsid w:val="001636CA"/>
    <w:rsid w:val="00163997"/>
    <w:rsid w:val="00163DC1"/>
    <w:rsid w:val="0016442E"/>
    <w:rsid w:val="00164D4A"/>
    <w:rsid w:val="001650F1"/>
    <w:rsid w:val="001651C7"/>
    <w:rsid w:val="001655C0"/>
    <w:rsid w:val="00165AB0"/>
    <w:rsid w:val="00166130"/>
    <w:rsid w:val="0016638A"/>
    <w:rsid w:val="001668ED"/>
    <w:rsid w:val="0016776F"/>
    <w:rsid w:val="001679C5"/>
    <w:rsid w:val="00170570"/>
    <w:rsid w:val="0017086E"/>
    <w:rsid w:val="001709C3"/>
    <w:rsid w:val="00170C0A"/>
    <w:rsid w:val="00170CB5"/>
    <w:rsid w:val="00171D36"/>
    <w:rsid w:val="00172B04"/>
    <w:rsid w:val="00172EC1"/>
    <w:rsid w:val="001736C9"/>
    <w:rsid w:val="00173761"/>
    <w:rsid w:val="0017426D"/>
    <w:rsid w:val="00174BD8"/>
    <w:rsid w:val="00174D3B"/>
    <w:rsid w:val="00175031"/>
    <w:rsid w:val="001752D4"/>
    <w:rsid w:val="00175473"/>
    <w:rsid w:val="00175C29"/>
    <w:rsid w:val="00175EB8"/>
    <w:rsid w:val="00175EEC"/>
    <w:rsid w:val="001761EB"/>
    <w:rsid w:val="00176652"/>
    <w:rsid w:val="00176945"/>
    <w:rsid w:val="00176E44"/>
    <w:rsid w:val="001771D5"/>
    <w:rsid w:val="00177970"/>
    <w:rsid w:val="00177BE3"/>
    <w:rsid w:val="00177E56"/>
    <w:rsid w:val="00177F69"/>
    <w:rsid w:val="0018021E"/>
    <w:rsid w:val="0018076D"/>
    <w:rsid w:val="001809B3"/>
    <w:rsid w:val="00180C28"/>
    <w:rsid w:val="00180E2F"/>
    <w:rsid w:val="00180E49"/>
    <w:rsid w:val="00181289"/>
    <w:rsid w:val="0018197D"/>
    <w:rsid w:val="00182020"/>
    <w:rsid w:val="001826B0"/>
    <w:rsid w:val="00182838"/>
    <w:rsid w:val="00183169"/>
    <w:rsid w:val="001842E4"/>
    <w:rsid w:val="0018452B"/>
    <w:rsid w:val="00184C49"/>
    <w:rsid w:val="001852E7"/>
    <w:rsid w:val="0018553E"/>
    <w:rsid w:val="0018555B"/>
    <w:rsid w:val="00185573"/>
    <w:rsid w:val="00185893"/>
    <w:rsid w:val="00186287"/>
    <w:rsid w:val="0018629C"/>
    <w:rsid w:val="00186488"/>
    <w:rsid w:val="00186B03"/>
    <w:rsid w:val="001870FF"/>
    <w:rsid w:val="0018788E"/>
    <w:rsid w:val="00187E14"/>
    <w:rsid w:val="001903E8"/>
    <w:rsid w:val="001905F3"/>
    <w:rsid w:val="00190F12"/>
    <w:rsid w:val="001915AB"/>
    <w:rsid w:val="00191EFC"/>
    <w:rsid w:val="00192293"/>
    <w:rsid w:val="001925A9"/>
    <w:rsid w:val="00192E6F"/>
    <w:rsid w:val="00193142"/>
    <w:rsid w:val="00193747"/>
    <w:rsid w:val="00193C4E"/>
    <w:rsid w:val="00194403"/>
    <w:rsid w:val="00194405"/>
    <w:rsid w:val="00195150"/>
    <w:rsid w:val="0019646B"/>
    <w:rsid w:val="00196B52"/>
    <w:rsid w:val="00197605"/>
    <w:rsid w:val="00197769"/>
    <w:rsid w:val="001A0912"/>
    <w:rsid w:val="001A10C0"/>
    <w:rsid w:val="001A13CA"/>
    <w:rsid w:val="001A16BC"/>
    <w:rsid w:val="001A1B9D"/>
    <w:rsid w:val="001A1D6F"/>
    <w:rsid w:val="001A24F6"/>
    <w:rsid w:val="001A2797"/>
    <w:rsid w:val="001A2D6E"/>
    <w:rsid w:val="001A39B2"/>
    <w:rsid w:val="001A4813"/>
    <w:rsid w:val="001A493C"/>
    <w:rsid w:val="001A4C57"/>
    <w:rsid w:val="001A50B1"/>
    <w:rsid w:val="001A50BF"/>
    <w:rsid w:val="001A59DE"/>
    <w:rsid w:val="001A5B72"/>
    <w:rsid w:val="001A658B"/>
    <w:rsid w:val="001A6604"/>
    <w:rsid w:val="001A69BB"/>
    <w:rsid w:val="001A6F1D"/>
    <w:rsid w:val="001A772C"/>
    <w:rsid w:val="001A779A"/>
    <w:rsid w:val="001A7861"/>
    <w:rsid w:val="001A79A4"/>
    <w:rsid w:val="001A7DC2"/>
    <w:rsid w:val="001B0041"/>
    <w:rsid w:val="001B07A2"/>
    <w:rsid w:val="001B0F6F"/>
    <w:rsid w:val="001B12B5"/>
    <w:rsid w:val="001B14E6"/>
    <w:rsid w:val="001B180F"/>
    <w:rsid w:val="001B1850"/>
    <w:rsid w:val="001B20AD"/>
    <w:rsid w:val="001B2837"/>
    <w:rsid w:val="001B2F8C"/>
    <w:rsid w:val="001B3096"/>
    <w:rsid w:val="001B3291"/>
    <w:rsid w:val="001B3962"/>
    <w:rsid w:val="001B3BA6"/>
    <w:rsid w:val="001B40D3"/>
    <w:rsid w:val="001B46B8"/>
    <w:rsid w:val="001B4DD5"/>
    <w:rsid w:val="001B58A4"/>
    <w:rsid w:val="001B58EE"/>
    <w:rsid w:val="001B5DD5"/>
    <w:rsid w:val="001B5E1A"/>
    <w:rsid w:val="001B5E69"/>
    <w:rsid w:val="001B5ECD"/>
    <w:rsid w:val="001B650B"/>
    <w:rsid w:val="001B6681"/>
    <w:rsid w:val="001B6982"/>
    <w:rsid w:val="001B6B77"/>
    <w:rsid w:val="001B6E02"/>
    <w:rsid w:val="001B708F"/>
    <w:rsid w:val="001B75DF"/>
    <w:rsid w:val="001B7859"/>
    <w:rsid w:val="001B7E6F"/>
    <w:rsid w:val="001C064D"/>
    <w:rsid w:val="001C217F"/>
    <w:rsid w:val="001C22CF"/>
    <w:rsid w:val="001C24D7"/>
    <w:rsid w:val="001C2721"/>
    <w:rsid w:val="001C2DA6"/>
    <w:rsid w:val="001C3588"/>
    <w:rsid w:val="001C3FC8"/>
    <w:rsid w:val="001C417A"/>
    <w:rsid w:val="001C41EF"/>
    <w:rsid w:val="001C42BD"/>
    <w:rsid w:val="001C48B2"/>
    <w:rsid w:val="001C4AAD"/>
    <w:rsid w:val="001C4E74"/>
    <w:rsid w:val="001C4FFC"/>
    <w:rsid w:val="001C5DB8"/>
    <w:rsid w:val="001C6438"/>
    <w:rsid w:val="001C6C94"/>
    <w:rsid w:val="001C7E1C"/>
    <w:rsid w:val="001D002A"/>
    <w:rsid w:val="001D0114"/>
    <w:rsid w:val="001D04B9"/>
    <w:rsid w:val="001D0E31"/>
    <w:rsid w:val="001D134E"/>
    <w:rsid w:val="001D1447"/>
    <w:rsid w:val="001D178E"/>
    <w:rsid w:val="001D1841"/>
    <w:rsid w:val="001D2164"/>
    <w:rsid w:val="001D2401"/>
    <w:rsid w:val="001D2965"/>
    <w:rsid w:val="001D2AEF"/>
    <w:rsid w:val="001D2AF1"/>
    <w:rsid w:val="001D309C"/>
    <w:rsid w:val="001D3489"/>
    <w:rsid w:val="001D3CC1"/>
    <w:rsid w:val="001D3D61"/>
    <w:rsid w:val="001D4299"/>
    <w:rsid w:val="001D43C3"/>
    <w:rsid w:val="001D448D"/>
    <w:rsid w:val="001D45C9"/>
    <w:rsid w:val="001D472D"/>
    <w:rsid w:val="001D497B"/>
    <w:rsid w:val="001D4ABF"/>
    <w:rsid w:val="001D4B63"/>
    <w:rsid w:val="001D52D4"/>
    <w:rsid w:val="001D52E4"/>
    <w:rsid w:val="001D539C"/>
    <w:rsid w:val="001D569D"/>
    <w:rsid w:val="001D57D1"/>
    <w:rsid w:val="001D615D"/>
    <w:rsid w:val="001D6644"/>
    <w:rsid w:val="001D6E97"/>
    <w:rsid w:val="001D77FB"/>
    <w:rsid w:val="001D791E"/>
    <w:rsid w:val="001D7BA7"/>
    <w:rsid w:val="001D7DF8"/>
    <w:rsid w:val="001D7F62"/>
    <w:rsid w:val="001E1023"/>
    <w:rsid w:val="001E14C4"/>
    <w:rsid w:val="001E15F2"/>
    <w:rsid w:val="001E1C0D"/>
    <w:rsid w:val="001E1D6C"/>
    <w:rsid w:val="001E242D"/>
    <w:rsid w:val="001E2ABF"/>
    <w:rsid w:val="001E2C3E"/>
    <w:rsid w:val="001E31EE"/>
    <w:rsid w:val="001E32DB"/>
    <w:rsid w:val="001E3448"/>
    <w:rsid w:val="001E35F6"/>
    <w:rsid w:val="001E3834"/>
    <w:rsid w:val="001E4023"/>
    <w:rsid w:val="001E42AC"/>
    <w:rsid w:val="001E4C42"/>
    <w:rsid w:val="001E4DFA"/>
    <w:rsid w:val="001E57E7"/>
    <w:rsid w:val="001E584A"/>
    <w:rsid w:val="001E58E9"/>
    <w:rsid w:val="001E5C85"/>
    <w:rsid w:val="001E5D8B"/>
    <w:rsid w:val="001E6A6A"/>
    <w:rsid w:val="001E6CA2"/>
    <w:rsid w:val="001E7343"/>
    <w:rsid w:val="001F02FC"/>
    <w:rsid w:val="001F099B"/>
    <w:rsid w:val="001F16E6"/>
    <w:rsid w:val="001F1AFB"/>
    <w:rsid w:val="001F1B12"/>
    <w:rsid w:val="001F1E8A"/>
    <w:rsid w:val="001F28F8"/>
    <w:rsid w:val="001F2C22"/>
    <w:rsid w:val="001F3907"/>
    <w:rsid w:val="001F3FE2"/>
    <w:rsid w:val="001F4032"/>
    <w:rsid w:val="001F4036"/>
    <w:rsid w:val="001F4191"/>
    <w:rsid w:val="001F41AA"/>
    <w:rsid w:val="001F5A57"/>
    <w:rsid w:val="001F683A"/>
    <w:rsid w:val="001F71DC"/>
    <w:rsid w:val="001F7246"/>
    <w:rsid w:val="001F786D"/>
    <w:rsid w:val="001F7883"/>
    <w:rsid w:val="001F7D63"/>
    <w:rsid w:val="00200753"/>
    <w:rsid w:val="00200D15"/>
    <w:rsid w:val="00200EFF"/>
    <w:rsid w:val="002019FF"/>
    <w:rsid w:val="00201CA6"/>
    <w:rsid w:val="00201EFD"/>
    <w:rsid w:val="0020242B"/>
    <w:rsid w:val="00202472"/>
    <w:rsid w:val="00202AB4"/>
    <w:rsid w:val="0020332E"/>
    <w:rsid w:val="00203625"/>
    <w:rsid w:val="00203CF8"/>
    <w:rsid w:val="00204E2E"/>
    <w:rsid w:val="0020527C"/>
    <w:rsid w:val="00205462"/>
    <w:rsid w:val="0020552C"/>
    <w:rsid w:val="00205545"/>
    <w:rsid w:val="00205A5F"/>
    <w:rsid w:val="00205AAE"/>
    <w:rsid w:val="00205D4B"/>
    <w:rsid w:val="00205E92"/>
    <w:rsid w:val="002060E3"/>
    <w:rsid w:val="0020673A"/>
    <w:rsid w:val="00206B59"/>
    <w:rsid w:val="00206D86"/>
    <w:rsid w:val="00206FF2"/>
    <w:rsid w:val="0020727A"/>
    <w:rsid w:val="002076F3"/>
    <w:rsid w:val="00207A4A"/>
    <w:rsid w:val="00207AA6"/>
    <w:rsid w:val="00207CE4"/>
    <w:rsid w:val="00210570"/>
    <w:rsid w:val="002107F9"/>
    <w:rsid w:val="0021083C"/>
    <w:rsid w:val="0021093C"/>
    <w:rsid w:val="002119C5"/>
    <w:rsid w:val="00211B00"/>
    <w:rsid w:val="0021208A"/>
    <w:rsid w:val="002121D7"/>
    <w:rsid w:val="002127E6"/>
    <w:rsid w:val="00212BA8"/>
    <w:rsid w:val="002133CA"/>
    <w:rsid w:val="00213AF4"/>
    <w:rsid w:val="002142D2"/>
    <w:rsid w:val="002153A5"/>
    <w:rsid w:val="002154D9"/>
    <w:rsid w:val="00216158"/>
    <w:rsid w:val="002164C6"/>
    <w:rsid w:val="00217255"/>
    <w:rsid w:val="0021734D"/>
    <w:rsid w:val="0021749B"/>
    <w:rsid w:val="002175F8"/>
    <w:rsid w:val="00217799"/>
    <w:rsid w:val="00220952"/>
    <w:rsid w:val="00221607"/>
    <w:rsid w:val="00221BA7"/>
    <w:rsid w:val="00221D16"/>
    <w:rsid w:val="00222150"/>
    <w:rsid w:val="00222D5E"/>
    <w:rsid w:val="00222DC6"/>
    <w:rsid w:val="002231DD"/>
    <w:rsid w:val="00223D1E"/>
    <w:rsid w:val="00223ED6"/>
    <w:rsid w:val="00224063"/>
    <w:rsid w:val="002247C0"/>
    <w:rsid w:val="0022497B"/>
    <w:rsid w:val="00227A95"/>
    <w:rsid w:val="00227CCC"/>
    <w:rsid w:val="00230C94"/>
    <w:rsid w:val="00230EB7"/>
    <w:rsid w:val="00230EC6"/>
    <w:rsid w:val="002310D3"/>
    <w:rsid w:val="002312EA"/>
    <w:rsid w:val="00231913"/>
    <w:rsid w:val="00233973"/>
    <w:rsid w:val="00234007"/>
    <w:rsid w:val="00234C5F"/>
    <w:rsid w:val="00235AEE"/>
    <w:rsid w:val="00236538"/>
    <w:rsid w:val="00236663"/>
    <w:rsid w:val="002367BC"/>
    <w:rsid w:val="00236861"/>
    <w:rsid w:val="00236874"/>
    <w:rsid w:val="00236C6E"/>
    <w:rsid w:val="00236F57"/>
    <w:rsid w:val="00237698"/>
    <w:rsid w:val="00237A6C"/>
    <w:rsid w:val="00237E42"/>
    <w:rsid w:val="002403EA"/>
    <w:rsid w:val="00240F6A"/>
    <w:rsid w:val="002420FA"/>
    <w:rsid w:val="00242665"/>
    <w:rsid w:val="00242D21"/>
    <w:rsid w:val="0024341E"/>
    <w:rsid w:val="00243650"/>
    <w:rsid w:val="00243A7B"/>
    <w:rsid w:val="00243E30"/>
    <w:rsid w:val="00243EA5"/>
    <w:rsid w:val="00244849"/>
    <w:rsid w:val="00245579"/>
    <w:rsid w:val="0024605A"/>
    <w:rsid w:val="002461C3"/>
    <w:rsid w:val="00246396"/>
    <w:rsid w:val="00246D66"/>
    <w:rsid w:val="00246DC3"/>
    <w:rsid w:val="00247440"/>
    <w:rsid w:val="002474F2"/>
    <w:rsid w:val="0024788C"/>
    <w:rsid w:val="002509FE"/>
    <w:rsid w:val="002517C2"/>
    <w:rsid w:val="00251B67"/>
    <w:rsid w:val="00252058"/>
    <w:rsid w:val="00252C80"/>
    <w:rsid w:val="00252C9A"/>
    <w:rsid w:val="0025332B"/>
    <w:rsid w:val="002539B1"/>
    <w:rsid w:val="00253AE8"/>
    <w:rsid w:val="002541E7"/>
    <w:rsid w:val="002545CE"/>
    <w:rsid w:val="00254888"/>
    <w:rsid w:val="00254DC4"/>
    <w:rsid w:val="00255022"/>
    <w:rsid w:val="002552B9"/>
    <w:rsid w:val="00255927"/>
    <w:rsid w:val="002559A4"/>
    <w:rsid w:val="00255C09"/>
    <w:rsid w:val="002560F6"/>
    <w:rsid w:val="00256328"/>
    <w:rsid w:val="0025665A"/>
    <w:rsid w:val="00257344"/>
    <w:rsid w:val="00257F31"/>
    <w:rsid w:val="00260006"/>
    <w:rsid w:val="0026023D"/>
    <w:rsid w:val="002604B0"/>
    <w:rsid w:val="00261335"/>
    <w:rsid w:val="00261A5A"/>
    <w:rsid w:val="002623A5"/>
    <w:rsid w:val="002635B5"/>
    <w:rsid w:val="002636AF"/>
    <w:rsid w:val="00263B56"/>
    <w:rsid w:val="002647D1"/>
    <w:rsid w:val="00265201"/>
    <w:rsid w:val="002658E7"/>
    <w:rsid w:val="00266112"/>
    <w:rsid w:val="00266622"/>
    <w:rsid w:val="00266B4D"/>
    <w:rsid w:val="00267702"/>
    <w:rsid w:val="00267C7C"/>
    <w:rsid w:val="00267D26"/>
    <w:rsid w:val="00267F83"/>
    <w:rsid w:val="002701EA"/>
    <w:rsid w:val="00270F79"/>
    <w:rsid w:val="00271184"/>
    <w:rsid w:val="002711F1"/>
    <w:rsid w:val="0027136E"/>
    <w:rsid w:val="0027137C"/>
    <w:rsid w:val="00272044"/>
    <w:rsid w:val="00272474"/>
    <w:rsid w:val="00272CAE"/>
    <w:rsid w:val="002739D3"/>
    <w:rsid w:val="00274133"/>
    <w:rsid w:val="00274205"/>
    <w:rsid w:val="002743BB"/>
    <w:rsid w:val="0027453E"/>
    <w:rsid w:val="00274925"/>
    <w:rsid w:val="00274F44"/>
    <w:rsid w:val="0027504A"/>
    <w:rsid w:val="00275D62"/>
    <w:rsid w:val="002772F9"/>
    <w:rsid w:val="002776B8"/>
    <w:rsid w:val="002778DC"/>
    <w:rsid w:val="00277B3E"/>
    <w:rsid w:val="00277B68"/>
    <w:rsid w:val="00277DDC"/>
    <w:rsid w:val="00280813"/>
    <w:rsid w:val="00282C6C"/>
    <w:rsid w:val="00282FD3"/>
    <w:rsid w:val="002832C2"/>
    <w:rsid w:val="002834C9"/>
    <w:rsid w:val="002839ED"/>
    <w:rsid w:val="00283AAC"/>
    <w:rsid w:val="0028415F"/>
    <w:rsid w:val="0028417E"/>
    <w:rsid w:val="00284391"/>
    <w:rsid w:val="002846AE"/>
    <w:rsid w:val="00284DB2"/>
    <w:rsid w:val="00285070"/>
    <w:rsid w:val="002854F2"/>
    <w:rsid w:val="002858DE"/>
    <w:rsid w:val="002860CC"/>
    <w:rsid w:val="002865FA"/>
    <w:rsid w:val="002869C0"/>
    <w:rsid w:val="00290524"/>
    <w:rsid w:val="00290A55"/>
    <w:rsid w:val="00290B41"/>
    <w:rsid w:val="00290FB2"/>
    <w:rsid w:val="0029190C"/>
    <w:rsid w:val="002921C4"/>
    <w:rsid w:val="002932EC"/>
    <w:rsid w:val="00293776"/>
    <w:rsid w:val="002942C7"/>
    <w:rsid w:val="00294754"/>
    <w:rsid w:val="002949D5"/>
    <w:rsid w:val="0029528C"/>
    <w:rsid w:val="00295FAF"/>
    <w:rsid w:val="00296083"/>
    <w:rsid w:val="00296186"/>
    <w:rsid w:val="00296A58"/>
    <w:rsid w:val="00296B7E"/>
    <w:rsid w:val="00296D47"/>
    <w:rsid w:val="00296FCC"/>
    <w:rsid w:val="00297042"/>
    <w:rsid w:val="002976AF"/>
    <w:rsid w:val="00297836"/>
    <w:rsid w:val="00297967"/>
    <w:rsid w:val="002A042A"/>
    <w:rsid w:val="002A129F"/>
    <w:rsid w:val="002A1685"/>
    <w:rsid w:val="002A1AD8"/>
    <w:rsid w:val="002A1C01"/>
    <w:rsid w:val="002A21F0"/>
    <w:rsid w:val="002A23C7"/>
    <w:rsid w:val="002A3142"/>
    <w:rsid w:val="002A3180"/>
    <w:rsid w:val="002A35A2"/>
    <w:rsid w:val="002A3BFD"/>
    <w:rsid w:val="002A3D08"/>
    <w:rsid w:val="002A4CB7"/>
    <w:rsid w:val="002A563D"/>
    <w:rsid w:val="002A591F"/>
    <w:rsid w:val="002A5A2D"/>
    <w:rsid w:val="002A63A2"/>
    <w:rsid w:val="002A679B"/>
    <w:rsid w:val="002A6ED0"/>
    <w:rsid w:val="002A7822"/>
    <w:rsid w:val="002B017F"/>
    <w:rsid w:val="002B02CB"/>
    <w:rsid w:val="002B0334"/>
    <w:rsid w:val="002B05C7"/>
    <w:rsid w:val="002B11FF"/>
    <w:rsid w:val="002B15C6"/>
    <w:rsid w:val="002B1C8F"/>
    <w:rsid w:val="002B2121"/>
    <w:rsid w:val="002B22F3"/>
    <w:rsid w:val="002B2C2C"/>
    <w:rsid w:val="002B2C61"/>
    <w:rsid w:val="002B2C81"/>
    <w:rsid w:val="002B405F"/>
    <w:rsid w:val="002B40E0"/>
    <w:rsid w:val="002B43AE"/>
    <w:rsid w:val="002B4D6F"/>
    <w:rsid w:val="002B55BA"/>
    <w:rsid w:val="002B583B"/>
    <w:rsid w:val="002B619A"/>
    <w:rsid w:val="002B6395"/>
    <w:rsid w:val="002B68F6"/>
    <w:rsid w:val="002B6D13"/>
    <w:rsid w:val="002B75CC"/>
    <w:rsid w:val="002B7BB0"/>
    <w:rsid w:val="002B7CF9"/>
    <w:rsid w:val="002C034B"/>
    <w:rsid w:val="002C0602"/>
    <w:rsid w:val="002C09CB"/>
    <w:rsid w:val="002C1C23"/>
    <w:rsid w:val="002C22F6"/>
    <w:rsid w:val="002C2522"/>
    <w:rsid w:val="002C2638"/>
    <w:rsid w:val="002C27CE"/>
    <w:rsid w:val="002C2CA8"/>
    <w:rsid w:val="002C3188"/>
    <w:rsid w:val="002C347D"/>
    <w:rsid w:val="002C3630"/>
    <w:rsid w:val="002C410F"/>
    <w:rsid w:val="002C47F5"/>
    <w:rsid w:val="002C4A9B"/>
    <w:rsid w:val="002C4C2C"/>
    <w:rsid w:val="002C4C77"/>
    <w:rsid w:val="002C4E58"/>
    <w:rsid w:val="002C4F68"/>
    <w:rsid w:val="002C667F"/>
    <w:rsid w:val="002C7B2B"/>
    <w:rsid w:val="002C7C8C"/>
    <w:rsid w:val="002C7F61"/>
    <w:rsid w:val="002D087B"/>
    <w:rsid w:val="002D0BCE"/>
    <w:rsid w:val="002D0C99"/>
    <w:rsid w:val="002D10C9"/>
    <w:rsid w:val="002D1721"/>
    <w:rsid w:val="002D175B"/>
    <w:rsid w:val="002D2228"/>
    <w:rsid w:val="002D2365"/>
    <w:rsid w:val="002D282D"/>
    <w:rsid w:val="002D292F"/>
    <w:rsid w:val="002D2BB5"/>
    <w:rsid w:val="002D4919"/>
    <w:rsid w:val="002D4A80"/>
    <w:rsid w:val="002D5209"/>
    <w:rsid w:val="002D5247"/>
    <w:rsid w:val="002D5562"/>
    <w:rsid w:val="002D5832"/>
    <w:rsid w:val="002D5D98"/>
    <w:rsid w:val="002D5DDD"/>
    <w:rsid w:val="002D6DD3"/>
    <w:rsid w:val="002D6DD7"/>
    <w:rsid w:val="002D72B1"/>
    <w:rsid w:val="002E02C6"/>
    <w:rsid w:val="002E02E5"/>
    <w:rsid w:val="002E173F"/>
    <w:rsid w:val="002E1E6C"/>
    <w:rsid w:val="002E2491"/>
    <w:rsid w:val="002E272E"/>
    <w:rsid w:val="002E2BE9"/>
    <w:rsid w:val="002E2E41"/>
    <w:rsid w:val="002E32E7"/>
    <w:rsid w:val="002E3AA0"/>
    <w:rsid w:val="002E3BD7"/>
    <w:rsid w:val="002E407E"/>
    <w:rsid w:val="002E4880"/>
    <w:rsid w:val="002E4D02"/>
    <w:rsid w:val="002E55A2"/>
    <w:rsid w:val="002E5A9A"/>
    <w:rsid w:val="002E72B6"/>
    <w:rsid w:val="002E7660"/>
    <w:rsid w:val="002E7B67"/>
    <w:rsid w:val="002F037C"/>
    <w:rsid w:val="002F1791"/>
    <w:rsid w:val="002F2D90"/>
    <w:rsid w:val="002F3127"/>
    <w:rsid w:val="002F3A50"/>
    <w:rsid w:val="002F4090"/>
    <w:rsid w:val="002F4302"/>
    <w:rsid w:val="002F43F5"/>
    <w:rsid w:val="002F464B"/>
    <w:rsid w:val="002F477B"/>
    <w:rsid w:val="002F4874"/>
    <w:rsid w:val="002F48A3"/>
    <w:rsid w:val="002F48FD"/>
    <w:rsid w:val="002F4A63"/>
    <w:rsid w:val="002F4B15"/>
    <w:rsid w:val="002F4C00"/>
    <w:rsid w:val="002F4E4C"/>
    <w:rsid w:val="002F4EDB"/>
    <w:rsid w:val="002F59F1"/>
    <w:rsid w:val="002F62F0"/>
    <w:rsid w:val="002F7510"/>
    <w:rsid w:val="002F7A78"/>
    <w:rsid w:val="002F7E3E"/>
    <w:rsid w:val="00300433"/>
    <w:rsid w:val="00300A06"/>
    <w:rsid w:val="00300A1F"/>
    <w:rsid w:val="00301409"/>
    <w:rsid w:val="0030158C"/>
    <w:rsid w:val="00301EFA"/>
    <w:rsid w:val="00302189"/>
    <w:rsid w:val="003023C5"/>
    <w:rsid w:val="003028A8"/>
    <w:rsid w:val="003029AD"/>
    <w:rsid w:val="00302D5C"/>
    <w:rsid w:val="0030385E"/>
    <w:rsid w:val="003038CB"/>
    <w:rsid w:val="00303904"/>
    <w:rsid w:val="00303E4F"/>
    <w:rsid w:val="00303E71"/>
    <w:rsid w:val="00304479"/>
    <w:rsid w:val="003044EF"/>
    <w:rsid w:val="0030450E"/>
    <w:rsid w:val="00304EC9"/>
    <w:rsid w:val="00304EE3"/>
    <w:rsid w:val="003053B5"/>
    <w:rsid w:val="0030578C"/>
    <w:rsid w:val="0030597A"/>
    <w:rsid w:val="00305E70"/>
    <w:rsid w:val="0030648A"/>
    <w:rsid w:val="00306F76"/>
    <w:rsid w:val="00307536"/>
    <w:rsid w:val="0031040B"/>
    <w:rsid w:val="00310AA5"/>
    <w:rsid w:val="00310C25"/>
    <w:rsid w:val="003111C1"/>
    <w:rsid w:val="003113B1"/>
    <w:rsid w:val="00311D14"/>
    <w:rsid w:val="00312D35"/>
    <w:rsid w:val="00312EF8"/>
    <w:rsid w:val="00312FCB"/>
    <w:rsid w:val="003143C5"/>
    <w:rsid w:val="00314404"/>
    <w:rsid w:val="003146B2"/>
    <w:rsid w:val="00314CBE"/>
    <w:rsid w:val="00314DB7"/>
    <w:rsid w:val="00314E3A"/>
    <w:rsid w:val="00314EE6"/>
    <w:rsid w:val="00315017"/>
    <w:rsid w:val="0031524C"/>
    <w:rsid w:val="00315756"/>
    <w:rsid w:val="00316A23"/>
    <w:rsid w:val="00316E0D"/>
    <w:rsid w:val="0031703E"/>
    <w:rsid w:val="00317B6D"/>
    <w:rsid w:val="00317EBE"/>
    <w:rsid w:val="00320459"/>
    <w:rsid w:val="00320B8A"/>
    <w:rsid w:val="00320D71"/>
    <w:rsid w:val="003218F6"/>
    <w:rsid w:val="00321D55"/>
    <w:rsid w:val="00321EC4"/>
    <w:rsid w:val="0032202F"/>
    <w:rsid w:val="00322055"/>
    <w:rsid w:val="00322EBD"/>
    <w:rsid w:val="00323387"/>
    <w:rsid w:val="00323F04"/>
    <w:rsid w:val="0032418E"/>
    <w:rsid w:val="00324937"/>
    <w:rsid w:val="00325C68"/>
    <w:rsid w:val="00325D20"/>
    <w:rsid w:val="00325ED2"/>
    <w:rsid w:val="00325F3C"/>
    <w:rsid w:val="00326129"/>
    <w:rsid w:val="003267B9"/>
    <w:rsid w:val="00327178"/>
    <w:rsid w:val="00327B03"/>
    <w:rsid w:val="00327EF9"/>
    <w:rsid w:val="00327FCD"/>
    <w:rsid w:val="00330015"/>
    <w:rsid w:val="00330243"/>
    <w:rsid w:val="00330B98"/>
    <w:rsid w:val="0033192E"/>
    <w:rsid w:val="00331C11"/>
    <w:rsid w:val="003324CA"/>
    <w:rsid w:val="00332DD8"/>
    <w:rsid w:val="00332E3C"/>
    <w:rsid w:val="00332E5D"/>
    <w:rsid w:val="0033357C"/>
    <w:rsid w:val="00333865"/>
    <w:rsid w:val="00333FCF"/>
    <w:rsid w:val="003341D1"/>
    <w:rsid w:val="00334518"/>
    <w:rsid w:val="003348EF"/>
    <w:rsid w:val="00334C6C"/>
    <w:rsid w:val="00334CA1"/>
    <w:rsid w:val="003359A3"/>
    <w:rsid w:val="0033626C"/>
    <w:rsid w:val="003370EF"/>
    <w:rsid w:val="00337613"/>
    <w:rsid w:val="00337A5E"/>
    <w:rsid w:val="00337E9D"/>
    <w:rsid w:val="0034020B"/>
    <w:rsid w:val="0034045D"/>
    <w:rsid w:val="00340651"/>
    <w:rsid w:val="00340822"/>
    <w:rsid w:val="0034157C"/>
    <w:rsid w:val="00341C62"/>
    <w:rsid w:val="00341F00"/>
    <w:rsid w:val="0034202F"/>
    <w:rsid w:val="003424F9"/>
    <w:rsid w:val="00342719"/>
    <w:rsid w:val="003427F4"/>
    <w:rsid w:val="0034357E"/>
    <w:rsid w:val="003436E2"/>
    <w:rsid w:val="003451AA"/>
    <w:rsid w:val="00345CDD"/>
    <w:rsid w:val="00345FF9"/>
    <w:rsid w:val="003460C1"/>
    <w:rsid w:val="0034613F"/>
    <w:rsid w:val="00346144"/>
    <w:rsid w:val="003463F4"/>
    <w:rsid w:val="0034670C"/>
    <w:rsid w:val="00346A30"/>
    <w:rsid w:val="00346BAD"/>
    <w:rsid w:val="003478F5"/>
    <w:rsid w:val="0034795A"/>
    <w:rsid w:val="003479CB"/>
    <w:rsid w:val="003501F9"/>
    <w:rsid w:val="0035071D"/>
    <w:rsid w:val="003508AD"/>
    <w:rsid w:val="00351BC3"/>
    <w:rsid w:val="00351FB4"/>
    <w:rsid w:val="0035239F"/>
    <w:rsid w:val="003523C0"/>
    <w:rsid w:val="00352B34"/>
    <w:rsid w:val="00352D6C"/>
    <w:rsid w:val="00352FDC"/>
    <w:rsid w:val="0035335E"/>
    <w:rsid w:val="00353D8F"/>
    <w:rsid w:val="00354768"/>
    <w:rsid w:val="00355003"/>
    <w:rsid w:val="00357213"/>
    <w:rsid w:val="00357459"/>
    <w:rsid w:val="00357675"/>
    <w:rsid w:val="00357B33"/>
    <w:rsid w:val="00360935"/>
    <w:rsid w:val="003609F7"/>
    <w:rsid w:val="00360B4B"/>
    <w:rsid w:val="00361435"/>
    <w:rsid w:val="00361788"/>
    <w:rsid w:val="00363482"/>
    <w:rsid w:val="0036351D"/>
    <w:rsid w:val="003637F6"/>
    <w:rsid w:val="00364132"/>
    <w:rsid w:val="00364D22"/>
    <w:rsid w:val="00364D6C"/>
    <w:rsid w:val="0036522C"/>
    <w:rsid w:val="0036548D"/>
    <w:rsid w:val="00366331"/>
    <w:rsid w:val="0036641E"/>
    <w:rsid w:val="003667C5"/>
    <w:rsid w:val="0036684F"/>
    <w:rsid w:val="0036765E"/>
    <w:rsid w:val="00367EDE"/>
    <w:rsid w:val="00367FA2"/>
    <w:rsid w:val="00370146"/>
    <w:rsid w:val="00370CDE"/>
    <w:rsid w:val="00370D29"/>
    <w:rsid w:val="00371095"/>
    <w:rsid w:val="003710AC"/>
    <w:rsid w:val="00371DB0"/>
    <w:rsid w:val="003720AD"/>
    <w:rsid w:val="00372B4A"/>
    <w:rsid w:val="00372CCA"/>
    <w:rsid w:val="0037346D"/>
    <w:rsid w:val="00373574"/>
    <w:rsid w:val="00373DE6"/>
    <w:rsid w:val="00374BEE"/>
    <w:rsid w:val="00377C74"/>
    <w:rsid w:val="00380411"/>
    <w:rsid w:val="00380CA3"/>
    <w:rsid w:val="00380D90"/>
    <w:rsid w:val="00381587"/>
    <w:rsid w:val="00381881"/>
    <w:rsid w:val="003818FB"/>
    <w:rsid w:val="00381D64"/>
    <w:rsid w:val="003820A3"/>
    <w:rsid w:val="00382216"/>
    <w:rsid w:val="0038237B"/>
    <w:rsid w:val="0038297C"/>
    <w:rsid w:val="00382E60"/>
    <w:rsid w:val="00383432"/>
    <w:rsid w:val="00383571"/>
    <w:rsid w:val="00383714"/>
    <w:rsid w:val="00383A77"/>
    <w:rsid w:val="00383EBD"/>
    <w:rsid w:val="003848A4"/>
    <w:rsid w:val="003848F9"/>
    <w:rsid w:val="00384A94"/>
    <w:rsid w:val="00384EBE"/>
    <w:rsid w:val="00384F33"/>
    <w:rsid w:val="00385043"/>
    <w:rsid w:val="00385326"/>
    <w:rsid w:val="00385D57"/>
    <w:rsid w:val="003861E5"/>
    <w:rsid w:val="00386909"/>
    <w:rsid w:val="00386FF6"/>
    <w:rsid w:val="0038748B"/>
    <w:rsid w:val="00387BA4"/>
    <w:rsid w:val="003914CC"/>
    <w:rsid w:val="00391CF7"/>
    <w:rsid w:val="003920F0"/>
    <w:rsid w:val="00392F02"/>
    <w:rsid w:val="00393306"/>
    <w:rsid w:val="0039354A"/>
    <w:rsid w:val="003936E9"/>
    <w:rsid w:val="00393E2F"/>
    <w:rsid w:val="00393E5B"/>
    <w:rsid w:val="00394151"/>
    <w:rsid w:val="00394216"/>
    <w:rsid w:val="00394743"/>
    <w:rsid w:val="0039482F"/>
    <w:rsid w:val="00394CC9"/>
    <w:rsid w:val="0039533D"/>
    <w:rsid w:val="003957B9"/>
    <w:rsid w:val="003959B1"/>
    <w:rsid w:val="003961A7"/>
    <w:rsid w:val="0039620C"/>
    <w:rsid w:val="00396303"/>
    <w:rsid w:val="003964AE"/>
    <w:rsid w:val="00396FEC"/>
    <w:rsid w:val="00397675"/>
    <w:rsid w:val="003A0194"/>
    <w:rsid w:val="003A0414"/>
    <w:rsid w:val="003A06B7"/>
    <w:rsid w:val="003A089D"/>
    <w:rsid w:val="003A0D61"/>
    <w:rsid w:val="003A196D"/>
    <w:rsid w:val="003A249A"/>
    <w:rsid w:val="003A2730"/>
    <w:rsid w:val="003A3229"/>
    <w:rsid w:val="003A391A"/>
    <w:rsid w:val="003A42E7"/>
    <w:rsid w:val="003A47FD"/>
    <w:rsid w:val="003A4826"/>
    <w:rsid w:val="003A5AA8"/>
    <w:rsid w:val="003A5D60"/>
    <w:rsid w:val="003A6236"/>
    <w:rsid w:val="003A6A23"/>
    <w:rsid w:val="003A6B12"/>
    <w:rsid w:val="003A73DF"/>
    <w:rsid w:val="003A79BE"/>
    <w:rsid w:val="003A7A72"/>
    <w:rsid w:val="003A7B83"/>
    <w:rsid w:val="003B02FE"/>
    <w:rsid w:val="003B0316"/>
    <w:rsid w:val="003B0495"/>
    <w:rsid w:val="003B0606"/>
    <w:rsid w:val="003B0955"/>
    <w:rsid w:val="003B0BA7"/>
    <w:rsid w:val="003B0C9D"/>
    <w:rsid w:val="003B122B"/>
    <w:rsid w:val="003B1819"/>
    <w:rsid w:val="003B2019"/>
    <w:rsid w:val="003B2429"/>
    <w:rsid w:val="003B38AF"/>
    <w:rsid w:val="003B3BF9"/>
    <w:rsid w:val="003B3C00"/>
    <w:rsid w:val="003B3D77"/>
    <w:rsid w:val="003B42E1"/>
    <w:rsid w:val="003B443E"/>
    <w:rsid w:val="003B4DC9"/>
    <w:rsid w:val="003B53D8"/>
    <w:rsid w:val="003B5714"/>
    <w:rsid w:val="003B5F4D"/>
    <w:rsid w:val="003B6FD6"/>
    <w:rsid w:val="003B7388"/>
    <w:rsid w:val="003B75BF"/>
    <w:rsid w:val="003C06DA"/>
    <w:rsid w:val="003C0B99"/>
    <w:rsid w:val="003C136A"/>
    <w:rsid w:val="003C1867"/>
    <w:rsid w:val="003C1EFD"/>
    <w:rsid w:val="003C2936"/>
    <w:rsid w:val="003C2F7F"/>
    <w:rsid w:val="003C36AE"/>
    <w:rsid w:val="003C37C2"/>
    <w:rsid w:val="003C3DBA"/>
    <w:rsid w:val="003C4368"/>
    <w:rsid w:val="003C4768"/>
    <w:rsid w:val="003C489A"/>
    <w:rsid w:val="003C4E3D"/>
    <w:rsid w:val="003C51B6"/>
    <w:rsid w:val="003C5963"/>
    <w:rsid w:val="003C5E04"/>
    <w:rsid w:val="003C6439"/>
    <w:rsid w:val="003C675A"/>
    <w:rsid w:val="003C717E"/>
    <w:rsid w:val="003C7753"/>
    <w:rsid w:val="003C7927"/>
    <w:rsid w:val="003D01C6"/>
    <w:rsid w:val="003D0345"/>
    <w:rsid w:val="003D0655"/>
    <w:rsid w:val="003D0E6B"/>
    <w:rsid w:val="003D1991"/>
    <w:rsid w:val="003D1B40"/>
    <w:rsid w:val="003D1EFA"/>
    <w:rsid w:val="003D2011"/>
    <w:rsid w:val="003D246C"/>
    <w:rsid w:val="003D282E"/>
    <w:rsid w:val="003D2A12"/>
    <w:rsid w:val="003D3513"/>
    <w:rsid w:val="003D3DA9"/>
    <w:rsid w:val="003D4988"/>
    <w:rsid w:val="003D6314"/>
    <w:rsid w:val="003D644B"/>
    <w:rsid w:val="003D6C47"/>
    <w:rsid w:val="003D6D63"/>
    <w:rsid w:val="003D6F0B"/>
    <w:rsid w:val="003D6FCB"/>
    <w:rsid w:val="003D75EC"/>
    <w:rsid w:val="003D7986"/>
    <w:rsid w:val="003D7D06"/>
    <w:rsid w:val="003D7FCF"/>
    <w:rsid w:val="003E0B2D"/>
    <w:rsid w:val="003E0C07"/>
    <w:rsid w:val="003E1B49"/>
    <w:rsid w:val="003E2BEE"/>
    <w:rsid w:val="003E2D5A"/>
    <w:rsid w:val="003E2E4A"/>
    <w:rsid w:val="003E32CC"/>
    <w:rsid w:val="003E361B"/>
    <w:rsid w:val="003E38B4"/>
    <w:rsid w:val="003E3A86"/>
    <w:rsid w:val="003E3AC6"/>
    <w:rsid w:val="003E48E1"/>
    <w:rsid w:val="003E4F4E"/>
    <w:rsid w:val="003E4F5D"/>
    <w:rsid w:val="003E5136"/>
    <w:rsid w:val="003E541C"/>
    <w:rsid w:val="003E599D"/>
    <w:rsid w:val="003E5E2E"/>
    <w:rsid w:val="003E658E"/>
    <w:rsid w:val="003E65BD"/>
    <w:rsid w:val="003E69B9"/>
    <w:rsid w:val="003E6A2E"/>
    <w:rsid w:val="003E7070"/>
    <w:rsid w:val="003E75CF"/>
    <w:rsid w:val="003E7A37"/>
    <w:rsid w:val="003F064F"/>
    <w:rsid w:val="003F066D"/>
    <w:rsid w:val="003F072F"/>
    <w:rsid w:val="003F0B44"/>
    <w:rsid w:val="003F1282"/>
    <w:rsid w:val="003F1915"/>
    <w:rsid w:val="003F1985"/>
    <w:rsid w:val="003F1A0E"/>
    <w:rsid w:val="003F1CE1"/>
    <w:rsid w:val="003F220F"/>
    <w:rsid w:val="003F2452"/>
    <w:rsid w:val="003F28F9"/>
    <w:rsid w:val="003F2DA5"/>
    <w:rsid w:val="003F2E56"/>
    <w:rsid w:val="003F30E8"/>
    <w:rsid w:val="003F39BD"/>
    <w:rsid w:val="003F3C05"/>
    <w:rsid w:val="003F491F"/>
    <w:rsid w:val="003F4997"/>
    <w:rsid w:val="003F4F7A"/>
    <w:rsid w:val="003F5022"/>
    <w:rsid w:val="003F5079"/>
    <w:rsid w:val="003F5320"/>
    <w:rsid w:val="003F54D2"/>
    <w:rsid w:val="003F5ADC"/>
    <w:rsid w:val="003F6281"/>
    <w:rsid w:val="003F7D70"/>
    <w:rsid w:val="003F7D90"/>
    <w:rsid w:val="00400A74"/>
    <w:rsid w:val="00400A7A"/>
    <w:rsid w:val="00400EC1"/>
    <w:rsid w:val="004012E1"/>
    <w:rsid w:val="00401318"/>
    <w:rsid w:val="00402A31"/>
    <w:rsid w:val="00402BBA"/>
    <w:rsid w:val="00402E88"/>
    <w:rsid w:val="00403E84"/>
    <w:rsid w:val="00403F04"/>
    <w:rsid w:val="00403F22"/>
    <w:rsid w:val="004045B3"/>
    <w:rsid w:val="00404A78"/>
    <w:rsid w:val="004056A3"/>
    <w:rsid w:val="00405F8D"/>
    <w:rsid w:val="00406103"/>
    <w:rsid w:val="00406FFD"/>
    <w:rsid w:val="004073F3"/>
    <w:rsid w:val="004079A4"/>
    <w:rsid w:val="00407A40"/>
    <w:rsid w:val="0041007C"/>
    <w:rsid w:val="00410539"/>
    <w:rsid w:val="004105DB"/>
    <w:rsid w:val="00411DE9"/>
    <w:rsid w:val="0041237D"/>
    <w:rsid w:val="00412AAB"/>
    <w:rsid w:val="00413B49"/>
    <w:rsid w:val="00413D67"/>
    <w:rsid w:val="004148FF"/>
    <w:rsid w:val="00414BD6"/>
    <w:rsid w:val="00415201"/>
    <w:rsid w:val="00415E89"/>
    <w:rsid w:val="00416055"/>
    <w:rsid w:val="004168CA"/>
    <w:rsid w:val="004169A2"/>
    <w:rsid w:val="00416B73"/>
    <w:rsid w:val="00416CDD"/>
    <w:rsid w:val="00416E3E"/>
    <w:rsid w:val="00416EE8"/>
    <w:rsid w:val="00417A99"/>
    <w:rsid w:val="00417FFA"/>
    <w:rsid w:val="00420863"/>
    <w:rsid w:val="0042110B"/>
    <w:rsid w:val="0042147B"/>
    <w:rsid w:val="00422361"/>
    <w:rsid w:val="00422E0A"/>
    <w:rsid w:val="00422EC7"/>
    <w:rsid w:val="0042335E"/>
    <w:rsid w:val="00423413"/>
    <w:rsid w:val="0042352E"/>
    <w:rsid w:val="00423742"/>
    <w:rsid w:val="00423A23"/>
    <w:rsid w:val="00423F12"/>
    <w:rsid w:val="00423FE3"/>
    <w:rsid w:val="00424472"/>
    <w:rsid w:val="00425D9A"/>
    <w:rsid w:val="00425FE1"/>
    <w:rsid w:val="0042663A"/>
    <w:rsid w:val="00427B17"/>
    <w:rsid w:val="00427B61"/>
    <w:rsid w:val="00427FFA"/>
    <w:rsid w:val="00430725"/>
    <w:rsid w:val="004307DC"/>
    <w:rsid w:val="0043085E"/>
    <w:rsid w:val="00430DEF"/>
    <w:rsid w:val="00431904"/>
    <w:rsid w:val="00431DD6"/>
    <w:rsid w:val="00432175"/>
    <w:rsid w:val="004327BC"/>
    <w:rsid w:val="0043285A"/>
    <w:rsid w:val="00432A7E"/>
    <w:rsid w:val="00432C62"/>
    <w:rsid w:val="00432D57"/>
    <w:rsid w:val="00432F53"/>
    <w:rsid w:val="004335A3"/>
    <w:rsid w:val="00433B2D"/>
    <w:rsid w:val="00433DAF"/>
    <w:rsid w:val="00433E77"/>
    <w:rsid w:val="004342A0"/>
    <w:rsid w:val="00434565"/>
    <w:rsid w:val="00435452"/>
    <w:rsid w:val="00435A20"/>
    <w:rsid w:val="00436263"/>
    <w:rsid w:val="00436726"/>
    <w:rsid w:val="00436A5A"/>
    <w:rsid w:val="00436B03"/>
    <w:rsid w:val="00436B9A"/>
    <w:rsid w:val="004372F6"/>
    <w:rsid w:val="00437606"/>
    <w:rsid w:val="00437F97"/>
    <w:rsid w:val="004401A4"/>
    <w:rsid w:val="004404BA"/>
    <w:rsid w:val="0044086E"/>
    <w:rsid w:val="004409EF"/>
    <w:rsid w:val="00440C6D"/>
    <w:rsid w:val="0044125C"/>
    <w:rsid w:val="00441C17"/>
    <w:rsid w:val="004422CD"/>
    <w:rsid w:val="0044242A"/>
    <w:rsid w:val="0044246B"/>
    <w:rsid w:val="00442A68"/>
    <w:rsid w:val="0044365D"/>
    <w:rsid w:val="0044397D"/>
    <w:rsid w:val="00443FD4"/>
    <w:rsid w:val="0044404F"/>
    <w:rsid w:val="004445A4"/>
    <w:rsid w:val="00445605"/>
    <w:rsid w:val="004457D3"/>
    <w:rsid w:val="00445800"/>
    <w:rsid w:val="0044602B"/>
    <w:rsid w:val="0044606C"/>
    <w:rsid w:val="00446644"/>
    <w:rsid w:val="00446EAF"/>
    <w:rsid w:val="00447FE3"/>
    <w:rsid w:val="004501FC"/>
    <w:rsid w:val="004503FF"/>
    <w:rsid w:val="00450852"/>
    <w:rsid w:val="00451471"/>
    <w:rsid w:val="004517A7"/>
    <w:rsid w:val="00451D52"/>
    <w:rsid w:val="0045237E"/>
    <w:rsid w:val="004525C0"/>
    <w:rsid w:val="00452E13"/>
    <w:rsid w:val="00454DF4"/>
    <w:rsid w:val="00454FAD"/>
    <w:rsid w:val="00455294"/>
    <w:rsid w:val="00455884"/>
    <w:rsid w:val="00455DC4"/>
    <w:rsid w:val="00455FFC"/>
    <w:rsid w:val="00456226"/>
    <w:rsid w:val="0045691A"/>
    <w:rsid w:val="00456A1C"/>
    <w:rsid w:val="00456C0F"/>
    <w:rsid w:val="00456F4C"/>
    <w:rsid w:val="0045730C"/>
    <w:rsid w:val="00457EC1"/>
    <w:rsid w:val="00457EE2"/>
    <w:rsid w:val="00460F9B"/>
    <w:rsid w:val="00460FF9"/>
    <w:rsid w:val="004615E8"/>
    <w:rsid w:val="0046187A"/>
    <w:rsid w:val="00461ADE"/>
    <w:rsid w:val="00461BB1"/>
    <w:rsid w:val="00461BEC"/>
    <w:rsid w:val="00461ECB"/>
    <w:rsid w:val="00462F31"/>
    <w:rsid w:val="00462F48"/>
    <w:rsid w:val="00462FDF"/>
    <w:rsid w:val="004630F4"/>
    <w:rsid w:val="004633E5"/>
    <w:rsid w:val="00463A9F"/>
    <w:rsid w:val="00463B2B"/>
    <w:rsid w:val="004643A6"/>
    <w:rsid w:val="00464A7D"/>
    <w:rsid w:val="00464F9A"/>
    <w:rsid w:val="00465074"/>
    <w:rsid w:val="00465681"/>
    <w:rsid w:val="004656CA"/>
    <w:rsid w:val="004657ED"/>
    <w:rsid w:val="00465BF2"/>
    <w:rsid w:val="00465E11"/>
    <w:rsid w:val="00465F0B"/>
    <w:rsid w:val="00466DA4"/>
    <w:rsid w:val="004672D9"/>
    <w:rsid w:val="0046778F"/>
    <w:rsid w:val="00470D35"/>
    <w:rsid w:val="00471806"/>
    <w:rsid w:val="00471B2D"/>
    <w:rsid w:val="00472250"/>
    <w:rsid w:val="0047261E"/>
    <w:rsid w:val="004729B1"/>
    <w:rsid w:val="00473355"/>
    <w:rsid w:val="00474729"/>
    <w:rsid w:val="00474A9F"/>
    <w:rsid w:val="004757F1"/>
    <w:rsid w:val="00475ACA"/>
    <w:rsid w:val="00476B1E"/>
    <w:rsid w:val="00477349"/>
    <w:rsid w:val="00477764"/>
    <w:rsid w:val="00477AFF"/>
    <w:rsid w:val="00477E45"/>
    <w:rsid w:val="00480071"/>
    <w:rsid w:val="00480894"/>
    <w:rsid w:val="00481079"/>
    <w:rsid w:val="004813A4"/>
    <w:rsid w:val="0048171A"/>
    <w:rsid w:val="00481968"/>
    <w:rsid w:val="00482540"/>
    <w:rsid w:val="00482B06"/>
    <w:rsid w:val="00482B3E"/>
    <w:rsid w:val="00483462"/>
    <w:rsid w:val="0048385F"/>
    <w:rsid w:val="00483CF6"/>
    <w:rsid w:val="0048440F"/>
    <w:rsid w:val="0048493E"/>
    <w:rsid w:val="0048495E"/>
    <w:rsid w:val="0048526E"/>
    <w:rsid w:val="00485273"/>
    <w:rsid w:val="004852CF"/>
    <w:rsid w:val="0048547C"/>
    <w:rsid w:val="004854C9"/>
    <w:rsid w:val="0048560B"/>
    <w:rsid w:val="0048616A"/>
    <w:rsid w:val="00486E77"/>
    <w:rsid w:val="00486F30"/>
    <w:rsid w:val="0048778D"/>
    <w:rsid w:val="00487896"/>
    <w:rsid w:val="00487A31"/>
    <w:rsid w:val="00487A39"/>
    <w:rsid w:val="00487CDD"/>
    <w:rsid w:val="004904AE"/>
    <w:rsid w:val="00490690"/>
    <w:rsid w:val="00490754"/>
    <w:rsid w:val="004907E1"/>
    <w:rsid w:val="0049139C"/>
    <w:rsid w:val="004913D6"/>
    <w:rsid w:val="004913FE"/>
    <w:rsid w:val="00491413"/>
    <w:rsid w:val="0049165C"/>
    <w:rsid w:val="00491A6E"/>
    <w:rsid w:val="00491FA8"/>
    <w:rsid w:val="00492229"/>
    <w:rsid w:val="004928E2"/>
    <w:rsid w:val="00492A05"/>
    <w:rsid w:val="00492C81"/>
    <w:rsid w:val="00492CBC"/>
    <w:rsid w:val="00492F1C"/>
    <w:rsid w:val="0049377D"/>
    <w:rsid w:val="0049519B"/>
    <w:rsid w:val="00495637"/>
    <w:rsid w:val="0049580B"/>
    <w:rsid w:val="00495A08"/>
    <w:rsid w:val="00495E5F"/>
    <w:rsid w:val="00495E6C"/>
    <w:rsid w:val="0049614F"/>
    <w:rsid w:val="00496D08"/>
    <w:rsid w:val="00496D59"/>
    <w:rsid w:val="00497214"/>
    <w:rsid w:val="00497486"/>
    <w:rsid w:val="004976A7"/>
    <w:rsid w:val="00497A03"/>
    <w:rsid w:val="00497DF8"/>
    <w:rsid w:val="004A038E"/>
    <w:rsid w:val="004A0CBF"/>
    <w:rsid w:val="004A10D4"/>
    <w:rsid w:val="004A164B"/>
    <w:rsid w:val="004A1731"/>
    <w:rsid w:val="004A187C"/>
    <w:rsid w:val="004A204A"/>
    <w:rsid w:val="004A25CD"/>
    <w:rsid w:val="004A34F8"/>
    <w:rsid w:val="004A38DE"/>
    <w:rsid w:val="004A3A74"/>
    <w:rsid w:val="004A436B"/>
    <w:rsid w:val="004A454B"/>
    <w:rsid w:val="004A4F50"/>
    <w:rsid w:val="004A508E"/>
    <w:rsid w:val="004A5A4C"/>
    <w:rsid w:val="004A5C6C"/>
    <w:rsid w:val="004A68A8"/>
    <w:rsid w:val="004A68AF"/>
    <w:rsid w:val="004A6A00"/>
    <w:rsid w:val="004A6F6E"/>
    <w:rsid w:val="004A77FA"/>
    <w:rsid w:val="004A7B1E"/>
    <w:rsid w:val="004B0B75"/>
    <w:rsid w:val="004B0F26"/>
    <w:rsid w:val="004B1F23"/>
    <w:rsid w:val="004B23C3"/>
    <w:rsid w:val="004B26D0"/>
    <w:rsid w:val="004B2A3B"/>
    <w:rsid w:val="004B2ABC"/>
    <w:rsid w:val="004B36F6"/>
    <w:rsid w:val="004B3721"/>
    <w:rsid w:val="004B3753"/>
    <w:rsid w:val="004B3A61"/>
    <w:rsid w:val="004B3EC6"/>
    <w:rsid w:val="004B4139"/>
    <w:rsid w:val="004B4356"/>
    <w:rsid w:val="004B451D"/>
    <w:rsid w:val="004B4968"/>
    <w:rsid w:val="004B4D52"/>
    <w:rsid w:val="004B50D1"/>
    <w:rsid w:val="004B55C6"/>
    <w:rsid w:val="004B59AD"/>
    <w:rsid w:val="004B5A3B"/>
    <w:rsid w:val="004B5EB3"/>
    <w:rsid w:val="004B60F3"/>
    <w:rsid w:val="004B6441"/>
    <w:rsid w:val="004B64D8"/>
    <w:rsid w:val="004B7689"/>
    <w:rsid w:val="004B782B"/>
    <w:rsid w:val="004B7B5F"/>
    <w:rsid w:val="004B7EE9"/>
    <w:rsid w:val="004C01F2"/>
    <w:rsid w:val="004C030D"/>
    <w:rsid w:val="004C0D02"/>
    <w:rsid w:val="004C0EF4"/>
    <w:rsid w:val="004C1316"/>
    <w:rsid w:val="004C149D"/>
    <w:rsid w:val="004C16A8"/>
    <w:rsid w:val="004C1A8E"/>
    <w:rsid w:val="004C1E4D"/>
    <w:rsid w:val="004C216F"/>
    <w:rsid w:val="004C226E"/>
    <w:rsid w:val="004C321F"/>
    <w:rsid w:val="004C3D6B"/>
    <w:rsid w:val="004C491D"/>
    <w:rsid w:val="004C4AE6"/>
    <w:rsid w:val="004C5555"/>
    <w:rsid w:val="004C6A32"/>
    <w:rsid w:val="004C6E5B"/>
    <w:rsid w:val="004C72C7"/>
    <w:rsid w:val="004C7386"/>
    <w:rsid w:val="004C7862"/>
    <w:rsid w:val="004C7A22"/>
    <w:rsid w:val="004C7B41"/>
    <w:rsid w:val="004D0378"/>
    <w:rsid w:val="004D062B"/>
    <w:rsid w:val="004D0E1A"/>
    <w:rsid w:val="004D12DB"/>
    <w:rsid w:val="004D18B0"/>
    <w:rsid w:val="004D1A0E"/>
    <w:rsid w:val="004D1C57"/>
    <w:rsid w:val="004D2692"/>
    <w:rsid w:val="004D2809"/>
    <w:rsid w:val="004D3AF6"/>
    <w:rsid w:val="004D40A3"/>
    <w:rsid w:val="004D4218"/>
    <w:rsid w:val="004D441E"/>
    <w:rsid w:val="004D48DE"/>
    <w:rsid w:val="004D4BFB"/>
    <w:rsid w:val="004D5664"/>
    <w:rsid w:val="004D5AF2"/>
    <w:rsid w:val="004D60CA"/>
    <w:rsid w:val="004D6385"/>
    <w:rsid w:val="004D67CB"/>
    <w:rsid w:val="004D71A9"/>
    <w:rsid w:val="004D7FA8"/>
    <w:rsid w:val="004E11EE"/>
    <w:rsid w:val="004E1926"/>
    <w:rsid w:val="004E1BA2"/>
    <w:rsid w:val="004E1D25"/>
    <w:rsid w:val="004E2BE0"/>
    <w:rsid w:val="004E2F39"/>
    <w:rsid w:val="004E373A"/>
    <w:rsid w:val="004E46F9"/>
    <w:rsid w:val="004E478B"/>
    <w:rsid w:val="004E49C5"/>
    <w:rsid w:val="004E4CC0"/>
    <w:rsid w:val="004E5449"/>
    <w:rsid w:val="004E5AFE"/>
    <w:rsid w:val="004E5B05"/>
    <w:rsid w:val="004E5CB3"/>
    <w:rsid w:val="004E6967"/>
    <w:rsid w:val="004E7064"/>
    <w:rsid w:val="004E7277"/>
    <w:rsid w:val="004E78C8"/>
    <w:rsid w:val="004F03B4"/>
    <w:rsid w:val="004F14EE"/>
    <w:rsid w:val="004F2825"/>
    <w:rsid w:val="004F33A9"/>
    <w:rsid w:val="004F37F0"/>
    <w:rsid w:val="004F408E"/>
    <w:rsid w:val="004F4207"/>
    <w:rsid w:val="004F4B02"/>
    <w:rsid w:val="004F4FB6"/>
    <w:rsid w:val="004F4FB8"/>
    <w:rsid w:val="004F5D10"/>
    <w:rsid w:val="004F600A"/>
    <w:rsid w:val="004F6043"/>
    <w:rsid w:val="004F692F"/>
    <w:rsid w:val="004F7081"/>
    <w:rsid w:val="004F7290"/>
    <w:rsid w:val="004F7381"/>
    <w:rsid w:val="004F7BAF"/>
    <w:rsid w:val="004F7E8A"/>
    <w:rsid w:val="004F7ED0"/>
    <w:rsid w:val="005001A0"/>
    <w:rsid w:val="005003DF"/>
    <w:rsid w:val="00500639"/>
    <w:rsid w:val="005007E2"/>
    <w:rsid w:val="00500CD8"/>
    <w:rsid w:val="00501352"/>
    <w:rsid w:val="00501D13"/>
    <w:rsid w:val="005022F4"/>
    <w:rsid w:val="00502A3E"/>
    <w:rsid w:val="005037D5"/>
    <w:rsid w:val="005042DB"/>
    <w:rsid w:val="00504DC2"/>
    <w:rsid w:val="00505386"/>
    <w:rsid w:val="00505EBD"/>
    <w:rsid w:val="005067A6"/>
    <w:rsid w:val="005068E4"/>
    <w:rsid w:val="00506CAE"/>
    <w:rsid w:val="005072D5"/>
    <w:rsid w:val="00507514"/>
    <w:rsid w:val="00507781"/>
    <w:rsid w:val="00507B00"/>
    <w:rsid w:val="00507B9C"/>
    <w:rsid w:val="00510775"/>
    <w:rsid w:val="00510E11"/>
    <w:rsid w:val="00511476"/>
    <w:rsid w:val="005114F8"/>
    <w:rsid w:val="00512B25"/>
    <w:rsid w:val="00512F02"/>
    <w:rsid w:val="005139CD"/>
    <w:rsid w:val="00513BF3"/>
    <w:rsid w:val="005148FF"/>
    <w:rsid w:val="005151B4"/>
    <w:rsid w:val="0051637B"/>
    <w:rsid w:val="005167E8"/>
    <w:rsid w:val="00517507"/>
    <w:rsid w:val="00520576"/>
    <w:rsid w:val="00520B90"/>
    <w:rsid w:val="0052116E"/>
    <w:rsid w:val="00521297"/>
    <w:rsid w:val="00521AF1"/>
    <w:rsid w:val="0052360D"/>
    <w:rsid w:val="00524663"/>
    <w:rsid w:val="00524D75"/>
    <w:rsid w:val="005250F6"/>
    <w:rsid w:val="00525E31"/>
    <w:rsid w:val="00526174"/>
    <w:rsid w:val="00526604"/>
    <w:rsid w:val="00526D84"/>
    <w:rsid w:val="0052707B"/>
    <w:rsid w:val="0052741E"/>
    <w:rsid w:val="0052782A"/>
    <w:rsid w:val="005301C5"/>
    <w:rsid w:val="00530752"/>
    <w:rsid w:val="00530F5C"/>
    <w:rsid w:val="00531AB8"/>
    <w:rsid w:val="0053237D"/>
    <w:rsid w:val="005326DE"/>
    <w:rsid w:val="005327B6"/>
    <w:rsid w:val="00532855"/>
    <w:rsid w:val="00532EBA"/>
    <w:rsid w:val="00532FEC"/>
    <w:rsid w:val="005331CE"/>
    <w:rsid w:val="00533D63"/>
    <w:rsid w:val="00533DBB"/>
    <w:rsid w:val="005340DE"/>
    <w:rsid w:val="005342A2"/>
    <w:rsid w:val="00534C5F"/>
    <w:rsid w:val="0053509D"/>
    <w:rsid w:val="00535118"/>
    <w:rsid w:val="00535E13"/>
    <w:rsid w:val="00536047"/>
    <w:rsid w:val="0053650A"/>
    <w:rsid w:val="00536833"/>
    <w:rsid w:val="00537EE2"/>
    <w:rsid w:val="00537F2E"/>
    <w:rsid w:val="0054008E"/>
    <w:rsid w:val="005403D8"/>
    <w:rsid w:val="00540AD9"/>
    <w:rsid w:val="0054106A"/>
    <w:rsid w:val="005425EC"/>
    <w:rsid w:val="00542B62"/>
    <w:rsid w:val="00542EAE"/>
    <w:rsid w:val="00542EC4"/>
    <w:rsid w:val="00543144"/>
    <w:rsid w:val="00543E5A"/>
    <w:rsid w:val="00544045"/>
    <w:rsid w:val="00544EEF"/>
    <w:rsid w:val="00544F7A"/>
    <w:rsid w:val="005452C1"/>
    <w:rsid w:val="00545421"/>
    <w:rsid w:val="00545495"/>
    <w:rsid w:val="005460F2"/>
    <w:rsid w:val="00547292"/>
    <w:rsid w:val="00547B0A"/>
    <w:rsid w:val="00550CA9"/>
    <w:rsid w:val="00550E82"/>
    <w:rsid w:val="00551763"/>
    <w:rsid w:val="00551FCA"/>
    <w:rsid w:val="00552C89"/>
    <w:rsid w:val="005537F1"/>
    <w:rsid w:val="00553913"/>
    <w:rsid w:val="005540F3"/>
    <w:rsid w:val="00554B68"/>
    <w:rsid w:val="00554F48"/>
    <w:rsid w:val="00554F7D"/>
    <w:rsid w:val="0055544F"/>
    <w:rsid w:val="00555FB9"/>
    <w:rsid w:val="005567C9"/>
    <w:rsid w:val="005575BF"/>
    <w:rsid w:val="005576F7"/>
    <w:rsid w:val="00560716"/>
    <w:rsid w:val="005607A9"/>
    <w:rsid w:val="00561361"/>
    <w:rsid w:val="0056188B"/>
    <w:rsid w:val="0056193F"/>
    <w:rsid w:val="00561A25"/>
    <w:rsid w:val="00562770"/>
    <w:rsid w:val="00562C3D"/>
    <w:rsid w:val="005632C9"/>
    <w:rsid w:val="005639DF"/>
    <w:rsid w:val="00563F76"/>
    <w:rsid w:val="0056455B"/>
    <w:rsid w:val="0056477E"/>
    <w:rsid w:val="005648D7"/>
    <w:rsid w:val="00564BCA"/>
    <w:rsid w:val="00564E17"/>
    <w:rsid w:val="00565866"/>
    <w:rsid w:val="00566252"/>
    <w:rsid w:val="00566946"/>
    <w:rsid w:val="00566FF4"/>
    <w:rsid w:val="0056747B"/>
    <w:rsid w:val="0056774B"/>
    <w:rsid w:val="00570443"/>
    <w:rsid w:val="00570586"/>
    <w:rsid w:val="00570AC5"/>
    <w:rsid w:val="00570E35"/>
    <w:rsid w:val="005712FB"/>
    <w:rsid w:val="005719CC"/>
    <w:rsid w:val="00572669"/>
    <w:rsid w:val="00572C6F"/>
    <w:rsid w:val="00572CF0"/>
    <w:rsid w:val="005733B7"/>
    <w:rsid w:val="00574420"/>
    <w:rsid w:val="00575024"/>
    <w:rsid w:val="005753CB"/>
    <w:rsid w:val="00575ED0"/>
    <w:rsid w:val="00575F28"/>
    <w:rsid w:val="0057628A"/>
    <w:rsid w:val="00576B31"/>
    <w:rsid w:val="00576D83"/>
    <w:rsid w:val="00577F0A"/>
    <w:rsid w:val="0058025A"/>
    <w:rsid w:val="005816AC"/>
    <w:rsid w:val="0058195B"/>
    <w:rsid w:val="0058268D"/>
    <w:rsid w:val="00582CD4"/>
    <w:rsid w:val="00583388"/>
    <w:rsid w:val="0058338C"/>
    <w:rsid w:val="0058368D"/>
    <w:rsid w:val="00583984"/>
    <w:rsid w:val="00583AB3"/>
    <w:rsid w:val="00583FF2"/>
    <w:rsid w:val="0058475D"/>
    <w:rsid w:val="00584A62"/>
    <w:rsid w:val="00584C1D"/>
    <w:rsid w:val="00584FED"/>
    <w:rsid w:val="0058510E"/>
    <w:rsid w:val="00585287"/>
    <w:rsid w:val="0058615D"/>
    <w:rsid w:val="00586B81"/>
    <w:rsid w:val="00586D95"/>
    <w:rsid w:val="005870A8"/>
    <w:rsid w:val="005873E4"/>
    <w:rsid w:val="00587C41"/>
    <w:rsid w:val="00587F45"/>
    <w:rsid w:val="00590A08"/>
    <w:rsid w:val="0059391C"/>
    <w:rsid w:val="005942D5"/>
    <w:rsid w:val="0059466A"/>
    <w:rsid w:val="00594752"/>
    <w:rsid w:val="0059493D"/>
    <w:rsid w:val="00594A32"/>
    <w:rsid w:val="0059533D"/>
    <w:rsid w:val="0059592B"/>
    <w:rsid w:val="00595DF0"/>
    <w:rsid w:val="00596AB4"/>
    <w:rsid w:val="00597495"/>
    <w:rsid w:val="00597E5D"/>
    <w:rsid w:val="005A068A"/>
    <w:rsid w:val="005A085B"/>
    <w:rsid w:val="005A0D0F"/>
    <w:rsid w:val="005A11BD"/>
    <w:rsid w:val="005A12D7"/>
    <w:rsid w:val="005A218A"/>
    <w:rsid w:val="005A2608"/>
    <w:rsid w:val="005A277E"/>
    <w:rsid w:val="005A2932"/>
    <w:rsid w:val="005A29EA"/>
    <w:rsid w:val="005A2E56"/>
    <w:rsid w:val="005A3263"/>
    <w:rsid w:val="005A329D"/>
    <w:rsid w:val="005A3418"/>
    <w:rsid w:val="005A3E57"/>
    <w:rsid w:val="005A3FC5"/>
    <w:rsid w:val="005A4263"/>
    <w:rsid w:val="005A4A69"/>
    <w:rsid w:val="005A528F"/>
    <w:rsid w:val="005A529E"/>
    <w:rsid w:val="005A5467"/>
    <w:rsid w:val="005A5787"/>
    <w:rsid w:val="005A5966"/>
    <w:rsid w:val="005A5CD5"/>
    <w:rsid w:val="005A5E6E"/>
    <w:rsid w:val="005A63A9"/>
    <w:rsid w:val="005A6AF5"/>
    <w:rsid w:val="005A73E4"/>
    <w:rsid w:val="005A7A96"/>
    <w:rsid w:val="005A7B75"/>
    <w:rsid w:val="005B042D"/>
    <w:rsid w:val="005B0567"/>
    <w:rsid w:val="005B1B11"/>
    <w:rsid w:val="005B1CA2"/>
    <w:rsid w:val="005B221B"/>
    <w:rsid w:val="005B2460"/>
    <w:rsid w:val="005B2812"/>
    <w:rsid w:val="005B30AC"/>
    <w:rsid w:val="005B3367"/>
    <w:rsid w:val="005B381F"/>
    <w:rsid w:val="005B398A"/>
    <w:rsid w:val="005B3CC6"/>
    <w:rsid w:val="005B4429"/>
    <w:rsid w:val="005B448B"/>
    <w:rsid w:val="005B552C"/>
    <w:rsid w:val="005B57F2"/>
    <w:rsid w:val="005B58CC"/>
    <w:rsid w:val="005B5F79"/>
    <w:rsid w:val="005B618B"/>
    <w:rsid w:val="005B6A10"/>
    <w:rsid w:val="005B7494"/>
    <w:rsid w:val="005B792A"/>
    <w:rsid w:val="005B7B9A"/>
    <w:rsid w:val="005C0139"/>
    <w:rsid w:val="005C1017"/>
    <w:rsid w:val="005C1723"/>
    <w:rsid w:val="005C222C"/>
    <w:rsid w:val="005C2BB3"/>
    <w:rsid w:val="005C30D3"/>
    <w:rsid w:val="005C3746"/>
    <w:rsid w:val="005C3FD8"/>
    <w:rsid w:val="005C3FF1"/>
    <w:rsid w:val="005C4F0D"/>
    <w:rsid w:val="005C56A3"/>
    <w:rsid w:val="005C578D"/>
    <w:rsid w:val="005C5E75"/>
    <w:rsid w:val="005C5E9B"/>
    <w:rsid w:val="005C5F4D"/>
    <w:rsid w:val="005C60DA"/>
    <w:rsid w:val="005C6A3E"/>
    <w:rsid w:val="005C6EA5"/>
    <w:rsid w:val="005D0D35"/>
    <w:rsid w:val="005D0F42"/>
    <w:rsid w:val="005D12F9"/>
    <w:rsid w:val="005D1853"/>
    <w:rsid w:val="005D1A0F"/>
    <w:rsid w:val="005D2787"/>
    <w:rsid w:val="005D3511"/>
    <w:rsid w:val="005D5792"/>
    <w:rsid w:val="005D64F9"/>
    <w:rsid w:val="005D6784"/>
    <w:rsid w:val="005D67F4"/>
    <w:rsid w:val="005D6E3E"/>
    <w:rsid w:val="005D717C"/>
    <w:rsid w:val="005D7204"/>
    <w:rsid w:val="005D7C23"/>
    <w:rsid w:val="005D7E7B"/>
    <w:rsid w:val="005E05A6"/>
    <w:rsid w:val="005E10FA"/>
    <w:rsid w:val="005E13C8"/>
    <w:rsid w:val="005E19B4"/>
    <w:rsid w:val="005E1EE7"/>
    <w:rsid w:val="005E2BEB"/>
    <w:rsid w:val="005E2BFC"/>
    <w:rsid w:val="005E3C68"/>
    <w:rsid w:val="005E4099"/>
    <w:rsid w:val="005E428A"/>
    <w:rsid w:val="005E534E"/>
    <w:rsid w:val="005E580C"/>
    <w:rsid w:val="005E597B"/>
    <w:rsid w:val="005E59A8"/>
    <w:rsid w:val="005E5CBA"/>
    <w:rsid w:val="005E5F82"/>
    <w:rsid w:val="005E684F"/>
    <w:rsid w:val="005E6BCB"/>
    <w:rsid w:val="005E72FE"/>
    <w:rsid w:val="005E7A84"/>
    <w:rsid w:val="005E7E5C"/>
    <w:rsid w:val="005F0059"/>
    <w:rsid w:val="005F03E6"/>
    <w:rsid w:val="005F113D"/>
    <w:rsid w:val="005F15A5"/>
    <w:rsid w:val="005F1D69"/>
    <w:rsid w:val="005F211C"/>
    <w:rsid w:val="005F21C5"/>
    <w:rsid w:val="005F22D6"/>
    <w:rsid w:val="005F24EF"/>
    <w:rsid w:val="005F2549"/>
    <w:rsid w:val="005F2818"/>
    <w:rsid w:val="005F29C2"/>
    <w:rsid w:val="005F2A90"/>
    <w:rsid w:val="005F30B5"/>
    <w:rsid w:val="005F31BB"/>
    <w:rsid w:val="005F393F"/>
    <w:rsid w:val="005F3CB3"/>
    <w:rsid w:val="005F4201"/>
    <w:rsid w:val="005F4549"/>
    <w:rsid w:val="005F4DC1"/>
    <w:rsid w:val="005F4FE7"/>
    <w:rsid w:val="005F5101"/>
    <w:rsid w:val="005F5E51"/>
    <w:rsid w:val="005F602C"/>
    <w:rsid w:val="005F695B"/>
    <w:rsid w:val="005F7534"/>
    <w:rsid w:val="005F76A4"/>
    <w:rsid w:val="005F7971"/>
    <w:rsid w:val="006004FD"/>
    <w:rsid w:val="00600DB7"/>
    <w:rsid w:val="00600EAD"/>
    <w:rsid w:val="00601217"/>
    <w:rsid w:val="006016DB"/>
    <w:rsid w:val="00601CEA"/>
    <w:rsid w:val="0060289D"/>
    <w:rsid w:val="00603617"/>
    <w:rsid w:val="0060381F"/>
    <w:rsid w:val="00604523"/>
    <w:rsid w:val="006046B6"/>
    <w:rsid w:val="00604948"/>
    <w:rsid w:val="006049FD"/>
    <w:rsid w:val="00604EDB"/>
    <w:rsid w:val="006059EE"/>
    <w:rsid w:val="00606AE4"/>
    <w:rsid w:val="00606CEB"/>
    <w:rsid w:val="00606EAB"/>
    <w:rsid w:val="00607638"/>
    <w:rsid w:val="0060785A"/>
    <w:rsid w:val="00607AD8"/>
    <w:rsid w:val="006102C5"/>
    <w:rsid w:val="0061093F"/>
    <w:rsid w:val="00610E2B"/>
    <w:rsid w:val="00611E72"/>
    <w:rsid w:val="00611F40"/>
    <w:rsid w:val="00612119"/>
    <w:rsid w:val="006123A2"/>
    <w:rsid w:val="006129C9"/>
    <w:rsid w:val="00612EAC"/>
    <w:rsid w:val="0061305B"/>
    <w:rsid w:val="00613333"/>
    <w:rsid w:val="006133C6"/>
    <w:rsid w:val="00613713"/>
    <w:rsid w:val="00614B09"/>
    <w:rsid w:val="00615AE1"/>
    <w:rsid w:val="00616332"/>
    <w:rsid w:val="00616A0B"/>
    <w:rsid w:val="0061724C"/>
    <w:rsid w:val="006173AF"/>
    <w:rsid w:val="006178BC"/>
    <w:rsid w:val="00617DCD"/>
    <w:rsid w:val="006205C1"/>
    <w:rsid w:val="00620D81"/>
    <w:rsid w:val="006211A1"/>
    <w:rsid w:val="0062180E"/>
    <w:rsid w:val="00621C83"/>
    <w:rsid w:val="00621F8A"/>
    <w:rsid w:val="0062264C"/>
    <w:rsid w:val="0062340D"/>
    <w:rsid w:val="006236BC"/>
    <w:rsid w:val="00623A7E"/>
    <w:rsid w:val="00623BC8"/>
    <w:rsid w:val="00623FDF"/>
    <w:rsid w:val="0062416F"/>
    <w:rsid w:val="00624C46"/>
    <w:rsid w:val="00624E83"/>
    <w:rsid w:val="006252F1"/>
    <w:rsid w:val="00625675"/>
    <w:rsid w:val="006258FC"/>
    <w:rsid w:val="0062606D"/>
    <w:rsid w:val="0062612C"/>
    <w:rsid w:val="006261CB"/>
    <w:rsid w:val="0062624E"/>
    <w:rsid w:val="00626860"/>
    <w:rsid w:val="00626EE1"/>
    <w:rsid w:val="00627BF7"/>
    <w:rsid w:val="00627BF9"/>
    <w:rsid w:val="00630AAF"/>
    <w:rsid w:val="00630ED4"/>
    <w:rsid w:val="006312FE"/>
    <w:rsid w:val="0063190E"/>
    <w:rsid w:val="00631AB2"/>
    <w:rsid w:val="00631B87"/>
    <w:rsid w:val="00631D59"/>
    <w:rsid w:val="00631E58"/>
    <w:rsid w:val="0063253F"/>
    <w:rsid w:val="006326A8"/>
    <w:rsid w:val="00632CFF"/>
    <w:rsid w:val="00632F2F"/>
    <w:rsid w:val="00633657"/>
    <w:rsid w:val="00633CAB"/>
    <w:rsid w:val="006344A4"/>
    <w:rsid w:val="006346B6"/>
    <w:rsid w:val="006348FB"/>
    <w:rsid w:val="00634B97"/>
    <w:rsid w:val="00634EB0"/>
    <w:rsid w:val="00635012"/>
    <w:rsid w:val="00635246"/>
    <w:rsid w:val="006353BB"/>
    <w:rsid w:val="00635564"/>
    <w:rsid w:val="00635AB8"/>
    <w:rsid w:val="00635FF3"/>
    <w:rsid w:val="00636784"/>
    <w:rsid w:val="00636E73"/>
    <w:rsid w:val="00637929"/>
    <w:rsid w:val="00637C32"/>
    <w:rsid w:val="006404BF"/>
    <w:rsid w:val="00640DC3"/>
    <w:rsid w:val="006411FD"/>
    <w:rsid w:val="006414D7"/>
    <w:rsid w:val="006415CF"/>
    <w:rsid w:val="006436F3"/>
    <w:rsid w:val="00643CD3"/>
    <w:rsid w:val="006445E9"/>
    <w:rsid w:val="00644C82"/>
    <w:rsid w:val="006451AA"/>
    <w:rsid w:val="00645A51"/>
    <w:rsid w:val="006475CB"/>
    <w:rsid w:val="00647D90"/>
    <w:rsid w:val="00650B89"/>
    <w:rsid w:val="00650F60"/>
    <w:rsid w:val="00652152"/>
    <w:rsid w:val="006523AD"/>
    <w:rsid w:val="006523C6"/>
    <w:rsid w:val="0065251A"/>
    <w:rsid w:val="00652BD8"/>
    <w:rsid w:val="006531CE"/>
    <w:rsid w:val="006533F5"/>
    <w:rsid w:val="00654044"/>
    <w:rsid w:val="006551F3"/>
    <w:rsid w:val="00655CAA"/>
    <w:rsid w:val="00655E22"/>
    <w:rsid w:val="00656269"/>
    <w:rsid w:val="00656812"/>
    <w:rsid w:val="0065711D"/>
    <w:rsid w:val="0065744C"/>
    <w:rsid w:val="006606E2"/>
    <w:rsid w:val="0066087E"/>
    <w:rsid w:val="00660EE2"/>
    <w:rsid w:val="006611D2"/>
    <w:rsid w:val="00661C60"/>
    <w:rsid w:val="0066386E"/>
    <w:rsid w:val="006638C2"/>
    <w:rsid w:val="00663C05"/>
    <w:rsid w:val="006645E4"/>
    <w:rsid w:val="00664E8B"/>
    <w:rsid w:val="00665209"/>
    <w:rsid w:val="00665702"/>
    <w:rsid w:val="0066710B"/>
    <w:rsid w:val="006677A5"/>
    <w:rsid w:val="00667A7B"/>
    <w:rsid w:val="00667EAC"/>
    <w:rsid w:val="006709D6"/>
    <w:rsid w:val="006713F8"/>
    <w:rsid w:val="0067184D"/>
    <w:rsid w:val="00671B8B"/>
    <w:rsid w:val="00672066"/>
    <w:rsid w:val="0067240C"/>
    <w:rsid w:val="006724D8"/>
    <w:rsid w:val="0067269C"/>
    <w:rsid w:val="00672A2B"/>
    <w:rsid w:val="006731A0"/>
    <w:rsid w:val="00673B54"/>
    <w:rsid w:val="00673CFF"/>
    <w:rsid w:val="00673E5E"/>
    <w:rsid w:val="00674355"/>
    <w:rsid w:val="006744BF"/>
    <w:rsid w:val="006744D9"/>
    <w:rsid w:val="006745D5"/>
    <w:rsid w:val="006758D1"/>
    <w:rsid w:val="00675A67"/>
    <w:rsid w:val="00675FE2"/>
    <w:rsid w:val="0067642D"/>
    <w:rsid w:val="006770A1"/>
    <w:rsid w:val="006771D9"/>
    <w:rsid w:val="0067761A"/>
    <w:rsid w:val="006778B5"/>
    <w:rsid w:val="00677A21"/>
    <w:rsid w:val="00677DA1"/>
    <w:rsid w:val="00680548"/>
    <w:rsid w:val="0068147F"/>
    <w:rsid w:val="006817F4"/>
    <w:rsid w:val="006826CC"/>
    <w:rsid w:val="00683177"/>
    <w:rsid w:val="006831E7"/>
    <w:rsid w:val="00683A83"/>
    <w:rsid w:val="00683F7E"/>
    <w:rsid w:val="006843AF"/>
    <w:rsid w:val="0068524F"/>
    <w:rsid w:val="006866E3"/>
    <w:rsid w:val="00686AB1"/>
    <w:rsid w:val="00686C73"/>
    <w:rsid w:val="006870A3"/>
    <w:rsid w:val="006878BD"/>
    <w:rsid w:val="0069074E"/>
    <w:rsid w:val="00690B60"/>
    <w:rsid w:val="00690F4F"/>
    <w:rsid w:val="00691228"/>
    <w:rsid w:val="006913F1"/>
    <w:rsid w:val="00691A6B"/>
    <w:rsid w:val="0069204B"/>
    <w:rsid w:val="0069213E"/>
    <w:rsid w:val="0069257A"/>
    <w:rsid w:val="0069280F"/>
    <w:rsid w:val="00692B96"/>
    <w:rsid w:val="00692EE7"/>
    <w:rsid w:val="006935CE"/>
    <w:rsid w:val="0069368F"/>
    <w:rsid w:val="006937D5"/>
    <w:rsid w:val="00693873"/>
    <w:rsid w:val="0069399C"/>
    <w:rsid w:val="00693B21"/>
    <w:rsid w:val="00693C98"/>
    <w:rsid w:val="006947F0"/>
    <w:rsid w:val="00694B07"/>
    <w:rsid w:val="00694BAD"/>
    <w:rsid w:val="00695649"/>
    <w:rsid w:val="00695AB4"/>
    <w:rsid w:val="00695D19"/>
    <w:rsid w:val="00696698"/>
    <w:rsid w:val="00696D35"/>
    <w:rsid w:val="00697217"/>
    <w:rsid w:val="00697277"/>
    <w:rsid w:val="0069757C"/>
    <w:rsid w:val="006A068A"/>
    <w:rsid w:val="006A0E7E"/>
    <w:rsid w:val="006A0FC3"/>
    <w:rsid w:val="006A16FF"/>
    <w:rsid w:val="006A2312"/>
    <w:rsid w:val="006A2356"/>
    <w:rsid w:val="006A2474"/>
    <w:rsid w:val="006A28BE"/>
    <w:rsid w:val="006A2ED4"/>
    <w:rsid w:val="006A4500"/>
    <w:rsid w:val="006A4641"/>
    <w:rsid w:val="006A4F27"/>
    <w:rsid w:val="006A4FF4"/>
    <w:rsid w:val="006A50B5"/>
    <w:rsid w:val="006A549A"/>
    <w:rsid w:val="006A5576"/>
    <w:rsid w:val="006A5E0B"/>
    <w:rsid w:val="006A5E66"/>
    <w:rsid w:val="006A5FBF"/>
    <w:rsid w:val="006A61C9"/>
    <w:rsid w:val="006A64C8"/>
    <w:rsid w:val="006A6F1F"/>
    <w:rsid w:val="006A7739"/>
    <w:rsid w:val="006A7DA3"/>
    <w:rsid w:val="006A7F5F"/>
    <w:rsid w:val="006B0041"/>
    <w:rsid w:val="006B01E6"/>
    <w:rsid w:val="006B03AA"/>
    <w:rsid w:val="006B07C9"/>
    <w:rsid w:val="006B083A"/>
    <w:rsid w:val="006B08DE"/>
    <w:rsid w:val="006B0935"/>
    <w:rsid w:val="006B0EF8"/>
    <w:rsid w:val="006B1AAB"/>
    <w:rsid w:val="006B1AF6"/>
    <w:rsid w:val="006B1C59"/>
    <w:rsid w:val="006B1E56"/>
    <w:rsid w:val="006B2BA8"/>
    <w:rsid w:val="006B2EE9"/>
    <w:rsid w:val="006B3E16"/>
    <w:rsid w:val="006B4331"/>
    <w:rsid w:val="006B478F"/>
    <w:rsid w:val="006B49F6"/>
    <w:rsid w:val="006B4D66"/>
    <w:rsid w:val="006B5C84"/>
    <w:rsid w:val="006B5DD2"/>
    <w:rsid w:val="006B6778"/>
    <w:rsid w:val="006B6B02"/>
    <w:rsid w:val="006B6DAA"/>
    <w:rsid w:val="006B6E3F"/>
    <w:rsid w:val="006B7132"/>
    <w:rsid w:val="006B7D70"/>
    <w:rsid w:val="006C0A93"/>
    <w:rsid w:val="006C0C3E"/>
    <w:rsid w:val="006C0FA7"/>
    <w:rsid w:val="006C18B7"/>
    <w:rsid w:val="006C19D1"/>
    <w:rsid w:val="006C2045"/>
    <w:rsid w:val="006C276A"/>
    <w:rsid w:val="006C2C1C"/>
    <w:rsid w:val="006C38E6"/>
    <w:rsid w:val="006C3943"/>
    <w:rsid w:val="006C3E1E"/>
    <w:rsid w:val="006C3F36"/>
    <w:rsid w:val="006C40B3"/>
    <w:rsid w:val="006C43D4"/>
    <w:rsid w:val="006C44DF"/>
    <w:rsid w:val="006C4F7C"/>
    <w:rsid w:val="006C5527"/>
    <w:rsid w:val="006C5546"/>
    <w:rsid w:val="006C5A1D"/>
    <w:rsid w:val="006C5A6E"/>
    <w:rsid w:val="006C7168"/>
    <w:rsid w:val="006C757A"/>
    <w:rsid w:val="006C7C5A"/>
    <w:rsid w:val="006D0222"/>
    <w:rsid w:val="006D07E0"/>
    <w:rsid w:val="006D0CF1"/>
    <w:rsid w:val="006D1BD2"/>
    <w:rsid w:val="006D1D8A"/>
    <w:rsid w:val="006D2020"/>
    <w:rsid w:val="006D21BC"/>
    <w:rsid w:val="006D3405"/>
    <w:rsid w:val="006D3D0F"/>
    <w:rsid w:val="006D4184"/>
    <w:rsid w:val="006D4A70"/>
    <w:rsid w:val="006D54CC"/>
    <w:rsid w:val="006D6227"/>
    <w:rsid w:val="006D6CB2"/>
    <w:rsid w:val="006D7134"/>
    <w:rsid w:val="006D7223"/>
    <w:rsid w:val="006D7813"/>
    <w:rsid w:val="006D7D36"/>
    <w:rsid w:val="006D7FFD"/>
    <w:rsid w:val="006E086F"/>
    <w:rsid w:val="006E0932"/>
    <w:rsid w:val="006E0E4C"/>
    <w:rsid w:val="006E1B28"/>
    <w:rsid w:val="006E20A1"/>
    <w:rsid w:val="006E249F"/>
    <w:rsid w:val="006E27C5"/>
    <w:rsid w:val="006E3112"/>
    <w:rsid w:val="006E4356"/>
    <w:rsid w:val="006E46D0"/>
    <w:rsid w:val="006E4813"/>
    <w:rsid w:val="006E4924"/>
    <w:rsid w:val="006E53FB"/>
    <w:rsid w:val="006E5D9A"/>
    <w:rsid w:val="006E6822"/>
    <w:rsid w:val="006E6885"/>
    <w:rsid w:val="006E6D6D"/>
    <w:rsid w:val="006E6FE5"/>
    <w:rsid w:val="006E778F"/>
    <w:rsid w:val="006E7859"/>
    <w:rsid w:val="006E79EA"/>
    <w:rsid w:val="006E7B00"/>
    <w:rsid w:val="006F0356"/>
    <w:rsid w:val="006F0ACE"/>
    <w:rsid w:val="006F1162"/>
    <w:rsid w:val="006F1573"/>
    <w:rsid w:val="006F1D4F"/>
    <w:rsid w:val="006F1F48"/>
    <w:rsid w:val="006F2085"/>
    <w:rsid w:val="006F239C"/>
    <w:rsid w:val="006F27C2"/>
    <w:rsid w:val="006F2A2B"/>
    <w:rsid w:val="006F3228"/>
    <w:rsid w:val="006F34BA"/>
    <w:rsid w:val="006F38F7"/>
    <w:rsid w:val="006F423E"/>
    <w:rsid w:val="006F4AA6"/>
    <w:rsid w:val="006F4C90"/>
    <w:rsid w:val="006F4DBC"/>
    <w:rsid w:val="006F4F21"/>
    <w:rsid w:val="006F58D3"/>
    <w:rsid w:val="006F5A67"/>
    <w:rsid w:val="006F5BF8"/>
    <w:rsid w:val="006F5E8E"/>
    <w:rsid w:val="006F60F7"/>
    <w:rsid w:val="006F634D"/>
    <w:rsid w:val="006F6978"/>
    <w:rsid w:val="006F6AC9"/>
    <w:rsid w:val="006F6B45"/>
    <w:rsid w:val="006F6E6E"/>
    <w:rsid w:val="006F7BA6"/>
    <w:rsid w:val="00700830"/>
    <w:rsid w:val="00700AA4"/>
    <w:rsid w:val="00701203"/>
    <w:rsid w:val="00701324"/>
    <w:rsid w:val="007014DA"/>
    <w:rsid w:val="00701674"/>
    <w:rsid w:val="00701BBA"/>
    <w:rsid w:val="00701C3B"/>
    <w:rsid w:val="00701DA0"/>
    <w:rsid w:val="00701F20"/>
    <w:rsid w:val="00702CB0"/>
    <w:rsid w:val="00703D7A"/>
    <w:rsid w:val="00704120"/>
    <w:rsid w:val="007047D6"/>
    <w:rsid w:val="00704A83"/>
    <w:rsid w:val="00705161"/>
    <w:rsid w:val="0070558F"/>
    <w:rsid w:val="00705EB8"/>
    <w:rsid w:val="00706076"/>
    <w:rsid w:val="007060CB"/>
    <w:rsid w:val="00706CEE"/>
    <w:rsid w:val="0070785E"/>
    <w:rsid w:val="00707981"/>
    <w:rsid w:val="00707A97"/>
    <w:rsid w:val="00707C55"/>
    <w:rsid w:val="007108D8"/>
    <w:rsid w:val="007113BE"/>
    <w:rsid w:val="0071157E"/>
    <w:rsid w:val="00711649"/>
    <w:rsid w:val="00711E16"/>
    <w:rsid w:val="00711F11"/>
    <w:rsid w:val="00711FCE"/>
    <w:rsid w:val="00712B7E"/>
    <w:rsid w:val="00712CBA"/>
    <w:rsid w:val="00713895"/>
    <w:rsid w:val="00713DCE"/>
    <w:rsid w:val="00714744"/>
    <w:rsid w:val="00714824"/>
    <w:rsid w:val="00715C85"/>
    <w:rsid w:val="00715F13"/>
    <w:rsid w:val="00716001"/>
    <w:rsid w:val="00716103"/>
    <w:rsid w:val="00716480"/>
    <w:rsid w:val="007168F6"/>
    <w:rsid w:val="00717280"/>
    <w:rsid w:val="00717421"/>
    <w:rsid w:val="00717AAF"/>
    <w:rsid w:val="00717FF4"/>
    <w:rsid w:val="00720931"/>
    <w:rsid w:val="0072128E"/>
    <w:rsid w:val="00721399"/>
    <w:rsid w:val="0072166E"/>
    <w:rsid w:val="00721679"/>
    <w:rsid w:val="007218E1"/>
    <w:rsid w:val="00721D85"/>
    <w:rsid w:val="007225D7"/>
    <w:rsid w:val="00722EB7"/>
    <w:rsid w:val="00722F02"/>
    <w:rsid w:val="007231A4"/>
    <w:rsid w:val="00723562"/>
    <w:rsid w:val="007236F8"/>
    <w:rsid w:val="00723AFC"/>
    <w:rsid w:val="0072477F"/>
    <w:rsid w:val="007254B4"/>
    <w:rsid w:val="007255B7"/>
    <w:rsid w:val="00725C0D"/>
    <w:rsid w:val="0072610A"/>
    <w:rsid w:val="00726221"/>
    <w:rsid w:val="0072650C"/>
    <w:rsid w:val="0072664F"/>
    <w:rsid w:val="00726CD5"/>
    <w:rsid w:val="00727071"/>
    <w:rsid w:val="00727242"/>
    <w:rsid w:val="00727E21"/>
    <w:rsid w:val="00731C7D"/>
    <w:rsid w:val="00731D02"/>
    <w:rsid w:val="0073334B"/>
    <w:rsid w:val="00733BC3"/>
    <w:rsid w:val="0073413D"/>
    <w:rsid w:val="00734164"/>
    <w:rsid w:val="0073419D"/>
    <w:rsid w:val="0073474B"/>
    <w:rsid w:val="007350B1"/>
    <w:rsid w:val="00735CB6"/>
    <w:rsid w:val="00735F60"/>
    <w:rsid w:val="00736846"/>
    <w:rsid w:val="00737096"/>
    <w:rsid w:val="007370A4"/>
    <w:rsid w:val="0073715A"/>
    <w:rsid w:val="007406E3"/>
    <w:rsid w:val="0074249E"/>
    <w:rsid w:val="00742990"/>
    <w:rsid w:val="00742C16"/>
    <w:rsid w:val="007430EA"/>
    <w:rsid w:val="0074320E"/>
    <w:rsid w:val="00743241"/>
    <w:rsid w:val="00743C5F"/>
    <w:rsid w:val="007441EF"/>
    <w:rsid w:val="00744469"/>
    <w:rsid w:val="00744498"/>
    <w:rsid w:val="007444C0"/>
    <w:rsid w:val="00744569"/>
    <w:rsid w:val="007449D0"/>
    <w:rsid w:val="00744B8C"/>
    <w:rsid w:val="00744F06"/>
    <w:rsid w:val="007451DD"/>
    <w:rsid w:val="00745270"/>
    <w:rsid w:val="007452CF"/>
    <w:rsid w:val="007463D4"/>
    <w:rsid w:val="0074697D"/>
    <w:rsid w:val="00746CD2"/>
    <w:rsid w:val="00746F72"/>
    <w:rsid w:val="00746FCA"/>
    <w:rsid w:val="00747850"/>
    <w:rsid w:val="007500E4"/>
    <w:rsid w:val="0075088A"/>
    <w:rsid w:val="007511E9"/>
    <w:rsid w:val="007512FF"/>
    <w:rsid w:val="00751CF0"/>
    <w:rsid w:val="00752891"/>
    <w:rsid w:val="00752B4C"/>
    <w:rsid w:val="00752C41"/>
    <w:rsid w:val="00753A6B"/>
    <w:rsid w:val="00753B11"/>
    <w:rsid w:val="00754455"/>
    <w:rsid w:val="00754D7D"/>
    <w:rsid w:val="007550B4"/>
    <w:rsid w:val="007551C2"/>
    <w:rsid w:val="007553DB"/>
    <w:rsid w:val="007558E1"/>
    <w:rsid w:val="00755F5C"/>
    <w:rsid w:val="007561B2"/>
    <w:rsid w:val="007561F7"/>
    <w:rsid w:val="00756780"/>
    <w:rsid w:val="0075691A"/>
    <w:rsid w:val="00756CE2"/>
    <w:rsid w:val="00757096"/>
    <w:rsid w:val="007570BC"/>
    <w:rsid w:val="007576A5"/>
    <w:rsid w:val="00757853"/>
    <w:rsid w:val="00757F25"/>
    <w:rsid w:val="007600BB"/>
    <w:rsid w:val="007601B6"/>
    <w:rsid w:val="00760706"/>
    <w:rsid w:val="007615BC"/>
    <w:rsid w:val="007620EB"/>
    <w:rsid w:val="0076227C"/>
    <w:rsid w:val="00762588"/>
    <w:rsid w:val="0076274A"/>
    <w:rsid w:val="00762E5D"/>
    <w:rsid w:val="00762F98"/>
    <w:rsid w:val="00763558"/>
    <w:rsid w:val="00763741"/>
    <w:rsid w:val="007639FF"/>
    <w:rsid w:val="0076433C"/>
    <w:rsid w:val="007655E4"/>
    <w:rsid w:val="007661D2"/>
    <w:rsid w:val="007663F2"/>
    <w:rsid w:val="007674AD"/>
    <w:rsid w:val="007709F6"/>
    <w:rsid w:val="00770ABC"/>
    <w:rsid w:val="00770C54"/>
    <w:rsid w:val="00770C66"/>
    <w:rsid w:val="00771175"/>
    <w:rsid w:val="0077189A"/>
    <w:rsid w:val="007719DB"/>
    <w:rsid w:val="00772F91"/>
    <w:rsid w:val="00773003"/>
    <w:rsid w:val="0077333A"/>
    <w:rsid w:val="00773968"/>
    <w:rsid w:val="007739A8"/>
    <w:rsid w:val="00773AFC"/>
    <w:rsid w:val="00773D25"/>
    <w:rsid w:val="00773F65"/>
    <w:rsid w:val="00774075"/>
    <w:rsid w:val="0077434B"/>
    <w:rsid w:val="007747B8"/>
    <w:rsid w:val="007754D0"/>
    <w:rsid w:val="007754EA"/>
    <w:rsid w:val="007758C6"/>
    <w:rsid w:val="007759E0"/>
    <w:rsid w:val="00776B2A"/>
    <w:rsid w:val="007771C3"/>
    <w:rsid w:val="00777C9A"/>
    <w:rsid w:val="00777E61"/>
    <w:rsid w:val="007810F2"/>
    <w:rsid w:val="007815F4"/>
    <w:rsid w:val="00781D6C"/>
    <w:rsid w:val="00782785"/>
    <w:rsid w:val="0078317A"/>
    <w:rsid w:val="00783C68"/>
    <w:rsid w:val="00784197"/>
    <w:rsid w:val="007846F4"/>
    <w:rsid w:val="00784809"/>
    <w:rsid w:val="007850F8"/>
    <w:rsid w:val="00785352"/>
    <w:rsid w:val="007853A1"/>
    <w:rsid w:val="00785A11"/>
    <w:rsid w:val="00785AD3"/>
    <w:rsid w:val="00786A8F"/>
    <w:rsid w:val="00786D19"/>
    <w:rsid w:val="00786FAD"/>
    <w:rsid w:val="007871DE"/>
    <w:rsid w:val="00787D7E"/>
    <w:rsid w:val="0079019B"/>
    <w:rsid w:val="007902F8"/>
    <w:rsid w:val="00790777"/>
    <w:rsid w:val="00790940"/>
    <w:rsid w:val="00790FD4"/>
    <w:rsid w:val="00790FEC"/>
    <w:rsid w:val="00791761"/>
    <w:rsid w:val="00791C20"/>
    <w:rsid w:val="00791CC0"/>
    <w:rsid w:val="00792CCD"/>
    <w:rsid w:val="007930A5"/>
    <w:rsid w:val="007933AC"/>
    <w:rsid w:val="00793BF4"/>
    <w:rsid w:val="0079411F"/>
    <w:rsid w:val="007942B9"/>
    <w:rsid w:val="0079485D"/>
    <w:rsid w:val="007951C7"/>
    <w:rsid w:val="007954A4"/>
    <w:rsid w:val="00795625"/>
    <w:rsid w:val="00795D8A"/>
    <w:rsid w:val="00796185"/>
    <w:rsid w:val="007961C2"/>
    <w:rsid w:val="00796FBD"/>
    <w:rsid w:val="0079758B"/>
    <w:rsid w:val="007A0440"/>
    <w:rsid w:val="007A065B"/>
    <w:rsid w:val="007A0920"/>
    <w:rsid w:val="007A0BD1"/>
    <w:rsid w:val="007A1FC3"/>
    <w:rsid w:val="007A2462"/>
    <w:rsid w:val="007A2D75"/>
    <w:rsid w:val="007A323B"/>
    <w:rsid w:val="007A393B"/>
    <w:rsid w:val="007A4535"/>
    <w:rsid w:val="007A5B0B"/>
    <w:rsid w:val="007A5B75"/>
    <w:rsid w:val="007A5E77"/>
    <w:rsid w:val="007A6343"/>
    <w:rsid w:val="007A6475"/>
    <w:rsid w:val="007A66A5"/>
    <w:rsid w:val="007A6809"/>
    <w:rsid w:val="007A6AC6"/>
    <w:rsid w:val="007A6B41"/>
    <w:rsid w:val="007A6B76"/>
    <w:rsid w:val="007A72FB"/>
    <w:rsid w:val="007A7793"/>
    <w:rsid w:val="007A780A"/>
    <w:rsid w:val="007A7BCB"/>
    <w:rsid w:val="007B008B"/>
    <w:rsid w:val="007B0842"/>
    <w:rsid w:val="007B0C6C"/>
    <w:rsid w:val="007B0D5D"/>
    <w:rsid w:val="007B0DE3"/>
    <w:rsid w:val="007B1DE3"/>
    <w:rsid w:val="007B24E7"/>
    <w:rsid w:val="007B27D2"/>
    <w:rsid w:val="007B2EAC"/>
    <w:rsid w:val="007B3772"/>
    <w:rsid w:val="007B3996"/>
    <w:rsid w:val="007B4111"/>
    <w:rsid w:val="007B435D"/>
    <w:rsid w:val="007B4EF8"/>
    <w:rsid w:val="007B5195"/>
    <w:rsid w:val="007B58FA"/>
    <w:rsid w:val="007B5E5D"/>
    <w:rsid w:val="007B63B7"/>
    <w:rsid w:val="007B74BE"/>
    <w:rsid w:val="007B7C24"/>
    <w:rsid w:val="007C01B6"/>
    <w:rsid w:val="007C07DB"/>
    <w:rsid w:val="007C0BEF"/>
    <w:rsid w:val="007C1173"/>
    <w:rsid w:val="007C118E"/>
    <w:rsid w:val="007C1438"/>
    <w:rsid w:val="007C18C2"/>
    <w:rsid w:val="007C2576"/>
    <w:rsid w:val="007C259A"/>
    <w:rsid w:val="007C2EFF"/>
    <w:rsid w:val="007C3016"/>
    <w:rsid w:val="007C35DD"/>
    <w:rsid w:val="007C4871"/>
    <w:rsid w:val="007C493C"/>
    <w:rsid w:val="007C4AD5"/>
    <w:rsid w:val="007C4B79"/>
    <w:rsid w:val="007C4B91"/>
    <w:rsid w:val="007C4E56"/>
    <w:rsid w:val="007C54FC"/>
    <w:rsid w:val="007C5532"/>
    <w:rsid w:val="007C599A"/>
    <w:rsid w:val="007C5A4E"/>
    <w:rsid w:val="007C5ADC"/>
    <w:rsid w:val="007C61F3"/>
    <w:rsid w:val="007C6E00"/>
    <w:rsid w:val="007C72A8"/>
    <w:rsid w:val="007D0151"/>
    <w:rsid w:val="007D110E"/>
    <w:rsid w:val="007D131B"/>
    <w:rsid w:val="007D1A10"/>
    <w:rsid w:val="007D1ABE"/>
    <w:rsid w:val="007D2173"/>
    <w:rsid w:val="007D2289"/>
    <w:rsid w:val="007D255E"/>
    <w:rsid w:val="007D2899"/>
    <w:rsid w:val="007D343E"/>
    <w:rsid w:val="007D47CD"/>
    <w:rsid w:val="007D54FA"/>
    <w:rsid w:val="007D6825"/>
    <w:rsid w:val="007D6CE6"/>
    <w:rsid w:val="007E0113"/>
    <w:rsid w:val="007E1193"/>
    <w:rsid w:val="007E1275"/>
    <w:rsid w:val="007E1A5C"/>
    <w:rsid w:val="007E1C9A"/>
    <w:rsid w:val="007E211F"/>
    <w:rsid w:val="007E2178"/>
    <w:rsid w:val="007E21A1"/>
    <w:rsid w:val="007E2A89"/>
    <w:rsid w:val="007E2BAF"/>
    <w:rsid w:val="007E32D9"/>
    <w:rsid w:val="007E3565"/>
    <w:rsid w:val="007E4524"/>
    <w:rsid w:val="007E4E3D"/>
    <w:rsid w:val="007E57E8"/>
    <w:rsid w:val="007E5B8D"/>
    <w:rsid w:val="007E6511"/>
    <w:rsid w:val="007E7001"/>
    <w:rsid w:val="007E71AC"/>
    <w:rsid w:val="007E74E4"/>
    <w:rsid w:val="007F047B"/>
    <w:rsid w:val="007F0B26"/>
    <w:rsid w:val="007F1496"/>
    <w:rsid w:val="007F1759"/>
    <w:rsid w:val="007F1B04"/>
    <w:rsid w:val="007F2039"/>
    <w:rsid w:val="007F275A"/>
    <w:rsid w:val="007F3EA9"/>
    <w:rsid w:val="007F43ED"/>
    <w:rsid w:val="007F51CC"/>
    <w:rsid w:val="007F5383"/>
    <w:rsid w:val="007F55E2"/>
    <w:rsid w:val="007F58BE"/>
    <w:rsid w:val="007F5F94"/>
    <w:rsid w:val="007F6B16"/>
    <w:rsid w:val="007F7987"/>
    <w:rsid w:val="007F7D45"/>
    <w:rsid w:val="008000EE"/>
    <w:rsid w:val="00800124"/>
    <w:rsid w:val="00800130"/>
    <w:rsid w:val="0080055A"/>
    <w:rsid w:val="0080089F"/>
    <w:rsid w:val="00800EC3"/>
    <w:rsid w:val="00801257"/>
    <w:rsid w:val="008017C0"/>
    <w:rsid w:val="00801901"/>
    <w:rsid w:val="00801B67"/>
    <w:rsid w:val="00801D20"/>
    <w:rsid w:val="00801D46"/>
    <w:rsid w:val="008030E1"/>
    <w:rsid w:val="00803BB2"/>
    <w:rsid w:val="0080445A"/>
    <w:rsid w:val="00804DCF"/>
    <w:rsid w:val="00804EB7"/>
    <w:rsid w:val="00805DC8"/>
    <w:rsid w:val="0080631C"/>
    <w:rsid w:val="00806522"/>
    <w:rsid w:val="008065DD"/>
    <w:rsid w:val="0080668D"/>
    <w:rsid w:val="00806D18"/>
    <w:rsid w:val="00806DBE"/>
    <w:rsid w:val="008070E2"/>
    <w:rsid w:val="0080737A"/>
    <w:rsid w:val="008077EA"/>
    <w:rsid w:val="00807B5C"/>
    <w:rsid w:val="00807BD8"/>
    <w:rsid w:val="00807E5E"/>
    <w:rsid w:val="00810344"/>
    <w:rsid w:val="0081040C"/>
    <w:rsid w:val="0081119A"/>
    <w:rsid w:val="008125C7"/>
    <w:rsid w:val="008128B9"/>
    <w:rsid w:val="00813500"/>
    <w:rsid w:val="00813F05"/>
    <w:rsid w:val="008140A3"/>
    <w:rsid w:val="0081416D"/>
    <w:rsid w:val="008144EA"/>
    <w:rsid w:val="00814834"/>
    <w:rsid w:val="00814986"/>
    <w:rsid w:val="008152C9"/>
    <w:rsid w:val="00815410"/>
    <w:rsid w:val="0081591F"/>
    <w:rsid w:val="008167D2"/>
    <w:rsid w:val="008167F9"/>
    <w:rsid w:val="008169E8"/>
    <w:rsid w:val="00816A67"/>
    <w:rsid w:val="00817528"/>
    <w:rsid w:val="00817E33"/>
    <w:rsid w:val="00820382"/>
    <w:rsid w:val="008207E4"/>
    <w:rsid w:val="00820849"/>
    <w:rsid w:val="008209B8"/>
    <w:rsid w:val="00821285"/>
    <w:rsid w:val="0082276A"/>
    <w:rsid w:val="008229C2"/>
    <w:rsid w:val="00822A22"/>
    <w:rsid w:val="00823163"/>
    <w:rsid w:val="00823396"/>
    <w:rsid w:val="008238B8"/>
    <w:rsid w:val="0082472F"/>
    <w:rsid w:val="00824980"/>
    <w:rsid w:val="008249D1"/>
    <w:rsid w:val="00824D2A"/>
    <w:rsid w:val="00824F8A"/>
    <w:rsid w:val="00826C93"/>
    <w:rsid w:val="008270A4"/>
    <w:rsid w:val="008278AF"/>
    <w:rsid w:val="008279F6"/>
    <w:rsid w:val="00827F68"/>
    <w:rsid w:val="00830788"/>
    <w:rsid w:val="008310D9"/>
    <w:rsid w:val="008318A3"/>
    <w:rsid w:val="0083247C"/>
    <w:rsid w:val="00832BF8"/>
    <w:rsid w:val="00832C58"/>
    <w:rsid w:val="0083341B"/>
    <w:rsid w:val="00834510"/>
    <w:rsid w:val="00834639"/>
    <w:rsid w:val="0083573C"/>
    <w:rsid w:val="00835FD5"/>
    <w:rsid w:val="00836C03"/>
    <w:rsid w:val="00836FB4"/>
    <w:rsid w:val="00837181"/>
    <w:rsid w:val="0083731E"/>
    <w:rsid w:val="00837384"/>
    <w:rsid w:val="008373FD"/>
    <w:rsid w:val="00837AA5"/>
    <w:rsid w:val="00837D32"/>
    <w:rsid w:val="0084009E"/>
    <w:rsid w:val="0084078A"/>
    <w:rsid w:val="0084084B"/>
    <w:rsid w:val="00841439"/>
    <w:rsid w:val="00841619"/>
    <w:rsid w:val="0084182C"/>
    <w:rsid w:val="00842010"/>
    <w:rsid w:val="00842E62"/>
    <w:rsid w:val="0084318E"/>
    <w:rsid w:val="008436A4"/>
    <w:rsid w:val="00843705"/>
    <w:rsid w:val="0084379E"/>
    <w:rsid w:val="008439FB"/>
    <w:rsid w:val="00844015"/>
    <w:rsid w:val="00844161"/>
    <w:rsid w:val="0084500F"/>
    <w:rsid w:val="00845027"/>
    <w:rsid w:val="00846038"/>
    <w:rsid w:val="008461FF"/>
    <w:rsid w:val="00846244"/>
    <w:rsid w:val="0084627F"/>
    <w:rsid w:val="00846A26"/>
    <w:rsid w:val="0084784D"/>
    <w:rsid w:val="00847CEE"/>
    <w:rsid w:val="00847D54"/>
    <w:rsid w:val="00847D73"/>
    <w:rsid w:val="008505D7"/>
    <w:rsid w:val="0085080A"/>
    <w:rsid w:val="008509C9"/>
    <w:rsid w:val="00850D45"/>
    <w:rsid w:val="00852E67"/>
    <w:rsid w:val="008538D0"/>
    <w:rsid w:val="00853B27"/>
    <w:rsid w:val="00853B31"/>
    <w:rsid w:val="0085400A"/>
    <w:rsid w:val="0085443D"/>
    <w:rsid w:val="008562A0"/>
    <w:rsid w:val="00856531"/>
    <w:rsid w:val="0085660A"/>
    <w:rsid w:val="008566C8"/>
    <w:rsid w:val="00856FA3"/>
    <w:rsid w:val="00856FF7"/>
    <w:rsid w:val="0085743F"/>
    <w:rsid w:val="00857634"/>
    <w:rsid w:val="0085775F"/>
    <w:rsid w:val="00857789"/>
    <w:rsid w:val="00857AA3"/>
    <w:rsid w:val="00857D11"/>
    <w:rsid w:val="00857D43"/>
    <w:rsid w:val="00857E1B"/>
    <w:rsid w:val="00857F8B"/>
    <w:rsid w:val="00860D1E"/>
    <w:rsid w:val="00861235"/>
    <w:rsid w:val="00861728"/>
    <w:rsid w:val="00861DD3"/>
    <w:rsid w:val="00862075"/>
    <w:rsid w:val="0086289D"/>
    <w:rsid w:val="008632C0"/>
    <w:rsid w:val="00864AB5"/>
    <w:rsid w:val="00864C2B"/>
    <w:rsid w:val="00865173"/>
    <w:rsid w:val="00865A8B"/>
    <w:rsid w:val="00865B97"/>
    <w:rsid w:val="00865BED"/>
    <w:rsid w:val="00866EB3"/>
    <w:rsid w:val="0086772C"/>
    <w:rsid w:val="00870EAF"/>
    <w:rsid w:val="00871CE9"/>
    <w:rsid w:val="00872994"/>
    <w:rsid w:val="00872AB5"/>
    <w:rsid w:val="00873AB6"/>
    <w:rsid w:val="008747D3"/>
    <w:rsid w:val="00874B9D"/>
    <w:rsid w:val="00874DFD"/>
    <w:rsid w:val="00874E6A"/>
    <w:rsid w:val="00875013"/>
    <w:rsid w:val="0087511C"/>
    <w:rsid w:val="0087541C"/>
    <w:rsid w:val="008760A4"/>
    <w:rsid w:val="0087612A"/>
    <w:rsid w:val="008763AE"/>
    <w:rsid w:val="00876B4B"/>
    <w:rsid w:val="008772BE"/>
    <w:rsid w:val="008775BB"/>
    <w:rsid w:val="0087789F"/>
    <w:rsid w:val="00877F8A"/>
    <w:rsid w:val="00880F6C"/>
    <w:rsid w:val="00881166"/>
    <w:rsid w:val="00881397"/>
    <w:rsid w:val="008815F0"/>
    <w:rsid w:val="008817BC"/>
    <w:rsid w:val="00881AE5"/>
    <w:rsid w:val="00881D0A"/>
    <w:rsid w:val="00882400"/>
    <w:rsid w:val="00882AE2"/>
    <w:rsid w:val="00882E2E"/>
    <w:rsid w:val="00883201"/>
    <w:rsid w:val="00883CF5"/>
    <w:rsid w:val="00883EEA"/>
    <w:rsid w:val="0088421C"/>
    <w:rsid w:val="00884495"/>
    <w:rsid w:val="00884952"/>
    <w:rsid w:val="00884AE2"/>
    <w:rsid w:val="00884C9A"/>
    <w:rsid w:val="0088519E"/>
    <w:rsid w:val="00885C1D"/>
    <w:rsid w:val="00885CB4"/>
    <w:rsid w:val="00886205"/>
    <w:rsid w:val="008863FC"/>
    <w:rsid w:val="00886758"/>
    <w:rsid w:val="008870CB"/>
    <w:rsid w:val="00887156"/>
    <w:rsid w:val="0088723B"/>
    <w:rsid w:val="00887615"/>
    <w:rsid w:val="008901F2"/>
    <w:rsid w:val="008904C5"/>
    <w:rsid w:val="0089075D"/>
    <w:rsid w:val="0089141C"/>
    <w:rsid w:val="008915DE"/>
    <w:rsid w:val="00891718"/>
    <w:rsid w:val="00891B84"/>
    <w:rsid w:val="00891E17"/>
    <w:rsid w:val="00891E2C"/>
    <w:rsid w:val="00892848"/>
    <w:rsid w:val="00892CDB"/>
    <w:rsid w:val="00892DDB"/>
    <w:rsid w:val="0089367F"/>
    <w:rsid w:val="00893988"/>
    <w:rsid w:val="008939AF"/>
    <w:rsid w:val="00893ED7"/>
    <w:rsid w:val="0089466D"/>
    <w:rsid w:val="0089498B"/>
    <w:rsid w:val="008951A8"/>
    <w:rsid w:val="00895C02"/>
    <w:rsid w:val="00895FAE"/>
    <w:rsid w:val="008968D7"/>
    <w:rsid w:val="00896DB2"/>
    <w:rsid w:val="00896EB8"/>
    <w:rsid w:val="008973A1"/>
    <w:rsid w:val="008A0E21"/>
    <w:rsid w:val="008A0EE4"/>
    <w:rsid w:val="008A1307"/>
    <w:rsid w:val="008A13F9"/>
    <w:rsid w:val="008A1EB8"/>
    <w:rsid w:val="008A2168"/>
    <w:rsid w:val="008A2610"/>
    <w:rsid w:val="008A2701"/>
    <w:rsid w:val="008A2D8F"/>
    <w:rsid w:val="008A3A66"/>
    <w:rsid w:val="008A3CD2"/>
    <w:rsid w:val="008A4819"/>
    <w:rsid w:val="008A4C71"/>
    <w:rsid w:val="008A4EE2"/>
    <w:rsid w:val="008A54B9"/>
    <w:rsid w:val="008A630B"/>
    <w:rsid w:val="008A70C7"/>
    <w:rsid w:val="008A74F1"/>
    <w:rsid w:val="008A75E5"/>
    <w:rsid w:val="008A7873"/>
    <w:rsid w:val="008A7D0D"/>
    <w:rsid w:val="008A7E55"/>
    <w:rsid w:val="008B00E3"/>
    <w:rsid w:val="008B0929"/>
    <w:rsid w:val="008B0F95"/>
    <w:rsid w:val="008B13DF"/>
    <w:rsid w:val="008B1C49"/>
    <w:rsid w:val="008B1ED0"/>
    <w:rsid w:val="008B1EE0"/>
    <w:rsid w:val="008B2117"/>
    <w:rsid w:val="008B27A7"/>
    <w:rsid w:val="008B356B"/>
    <w:rsid w:val="008B3A1C"/>
    <w:rsid w:val="008B3BD2"/>
    <w:rsid w:val="008B3C72"/>
    <w:rsid w:val="008B3ED7"/>
    <w:rsid w:val="008B46ED"/>
    <w:rsid w:val="008B478C"/>
    <w:rsid w:val="008B4E9B"/>
    <w:rsid w:val="008B5701"/>
    <w:rsid w:val="008B5A4B"/>
    <w:rsid w:val="008B5ED3"/>
    <w:rsid w:val="008B620F"/>
    <w:rsid w:val="008B64A6"/>
    <w:rsid w:val="008B6932"/>
    <w:rsid w:val="008B6EB6"/>
    <w:rsid w:val="008B74B7"/>
    <w:rsid w:val="008B77F7"/>
    <w:rsid w:val="008B7B1D"/>
    <w:rsid w:val="008C004E"/>
    <w:rsid w:val="008C0215"/>
    <w:rsid w:val="008C0D03"/>
    <w:rsid w:val="008C0D07"/>
    <w:rsid w:val="008C10DA"/>
    <w:rsid w:val="008C11BE"/>
    <w:rsid w:val="008C1E60"/>
    <w:rsid w:val="008C23A2"/>
    <w:rsid w:val="008C252C"/>
    <w:rsid w:val="008C2844"/>
    <w:rsid w:val="008C3248"/>
    <w:rsid w:val="008C333F"/>
    <w:rsid w:val="008C3C77"/>
    <w:rsid w:val="008C5B9A"/>
    <w:rsid w:val="008C6971"/>
    <w:rsid w:val="008C7388"/>
    <w:rsid w:val="008C7629"/>
    <w:rsid w:val="008C7F01"/>
    <w:rsid w:val="008D05D9"/>
    <w:rsid w:val="008D078B"/>
    <w:rsid w:val="008D0DFF"/>
    <w:rsid w:val="008D0E03"/>
    <w:rsid w:val="008D1A8A"/>
    <w:rsid w:val="008D207A"/>
    <w:rsid w:val="008D23C6"/>
    <w:rsid w:val="008D2E83"/>
    <w:rsid w:val="008D3215"/>
    <w:rsid w:val="008D3567"/>
    <w:rsid w:val="008D3952"/>
    <w:rsid w:val="008D3AAB"/>
    <w:rsid w:val="008D3F73"/>
    <w:rsid w:val="008D4F62"/>
    <w:rsid w:val="008D5201"/>
    <w:rsid w:val="008D59F7"/>
    <w:rsid w:val="008D5A2D"/>
    <w:rsid w:val="008D62C1"/>
    <w:rsid w:val="008D7109"/>
    <w:rsid w:val="008D7A3B"/>
    <w:rsid w:val="008E0739"/>
    <w:rsid w:val="008E1130"/>
    <w:rsid w:val="008E2080"/>
    <w:rsid w:val="008E25C7"/>
    <w:rsid w:val="008E26FD"/>
    <w:rsid w:val="008E2C29"/>
    <w:rsid w:val="008E3533"/>
    <w:rsid w:val="008E394F"/>
    <w:rsid w:val="008E41DB"/>
    <w:rsid w:val="008E44C5"/>
    <w:rsid w:val="008E4B39"/>
    <w:rsid w:val="008E5017"/>
    <w:rsid w:val="008E5926"/>
    <w:rsid w:val="008E5C4F"/>
    <w:rsid w:val="008E742E"/>
    <w:rsid w:val="008E7E51"/>
    <w:rsid w:val="008F009E"/>
    <w:rsid w:val="008F05D8"/>
    <w:rsid w:val="008F06EB"/>
    <w:rsid w:val="008F0859"/>
    <w:rsid w:val="008F088C"/>
    <w:rsid w:val="008F0AE0"/>
    <w:rsid w:val="008F0C31"/>
    <w:rsid w:val="008F1766"/>
    <w:rsid w:val="008F196B"/>
    <w:rsid w:val="008F1ACD"/>
    <w:rsid w:val="008F2E34"/>
    <w:rsid w:val="008F2E41"/>
    <w:rsid w:val="008F33AA"/>
    <w:rsid w:val="008F38FD"/>
    <w:rsid w:val="008F455D"/>
    <w:rsid w:val="008F4AE0"/>
    <w:rsid w:val="008F4EFB"/>
    <w:rsid w:val="008F532F"/>
    <w:rsid w:val="008F540D"/>
    <w:rsid w:val="008F5EA6"/>
    <w:rsid w:val="008F6101"/>
    <w:rsid w:val="008F6897"/>
    <w:rsid w:val="008F7417"/>
    <w:rsid w:val="008F79BF"/>
    <w:rsid w:val="008F7BC3"/>
    <w:rsid w:val="00900354"/>
    <w:rsid w:val="009005EE"/>
    <w:rsid w:val="00900663"/>
    <w:rsid w:val="009020C9"/>
    <w:rsid w:val="009028FE"/>
    <w:rsid w:val="00903D25"/>
    <w:rsid w:val="00903EC0"/>
    <w:rsid w:val="009040CF"/>
    <w:rsid w:val="009042F2"/>
    <w:rsid w:val="00904CAB"/>
    <w:rsid w:val="0090542C"/>
    <w:rsid w:val="00905468"/>
    <w:rsid w:val="0090568D"/>
    <w:rsid w:val="00905692"/>
    <w:rsid w:val="0090599F"/>
    <w:rsid w:val="00905A3B"/>
    <w:rsid w:val="00905AB5"/>
    <w:rsid w:val="0090617D"/>
    <w:rsid w:val="00906591"/>
    <w:rsid w:val="009065A9"/>
    <w:rsid w:val="00906EB7"/>
    <w:rsid w:val="009071AC"/>
    <w:rsid w:val="009071EF"/>
    <w:rsid w:val="009073FC"/>
    <w:rsid w:val="0090797F"/>
    <w:rsid w:val="00907CFC"/>
    <w:rsid w:val="00910802"/>
    <w:rsid w:val="00910BAF"/>
    <w:rsid w:val="00911040"/>
    <w:rsid w:val="00911D5F"/>
    <w:rsid w:val="00911ED3"/>
    <w:rsid w:val="00912095"/>
    <w:rsid w:val="00912569"/>
    <w:rsid w:val="00913040"/>
    <w:rsid w:val="009136DA"/>
    <w:rsid w:val="009138D2"/>
    <w:rsid w:val="00913AA1"/>
    <w:rsid w:val="00913BBE"/>
    <w:rsid w:val="00913FF8"/>
    <w:rsid w:val="0091417E"/>
    <w:rsid w:val="00914669"/>
    <w:rsid w:val="00914799"/>
    <w:rsid w:val="00914A3A"/>
    <w:rsid w:val="00914CA8"/>
    <w:rsid w:val="009155DD"/>
    <w:rsid w:val="009159CA"/>
    <w:rsid w:val="00916276"/>
    <w:rsid w:val="00917018"/>
    <w:rsid w:val="0091737F"/>
    <w:rsid w:val="00917B84"/>
    <w:rsid w:val="009200ED"/>
    <w:rsid w:val="009201E7"/>
    <w:rsid w:val="00920205"/>
    <w:rsid w:val="009212FA"/>
    <w:rsid w:val="00921855"/>
    <w:rsid w:val="00921A67"/>
    <w:rsid w:val="009224E7"/>
    <w:rsid w:val="009226CA"/>
    <w:rsid w:val="0092276F"/>
    <w:rsid w:val="00922DE5"/>
    <w:rsid w:val="00922F1E"/>
    <w:rsid w:val="00923475"/>
    <w:rsid w:val="00923C16"/>
    <w:rsid w:val="00923EE6"/>
    <w:rsid w:val="0092405A"/>
    <w:rsid w:val="00924DAC"/>
    <w:rsid w:val="0092631C"/>
    <w:rsid w:val="00926EC6"/>
    <w:rsid w:val="00926FC3"/>
    <w:rsid w:val="009276B9"/>
    <w:rsid w:val="009278E7"/>
    <w:rsid w:val="0093022F"/>
    <w:rsid w:val="00930579"/>
    <w:rsid w:val="009307BC"/>
    <w:rsid w:val="00930AF8"/>
    <w:rsid w:val="0093144C"/>
    <w:rsid w:val="009314A5"/>
    <w:rsid w:val="009314C8"/>
    <w:rsid w:val="0093196F"/>
    <w:rsid w:val="0093286D"/>
    <w:rsid w:val="00932F22"/>
    <w:rsid w:val="00932F38"/>
    <w:rsid w:val="009339EC"/>
    <w:rsid w:val="00933CA5"/>
    <w:rsid w:val="00933E8F"/>
    <w:rsid w:val="009340B4"/>
    <w:rsid w:val="0093435C"/>
    <w:rsid w:val="00934BB7"/>
    <w:rsid w:val="00934D43"/>
    <w:rsid w:val="00935285"/>
    <w:rsid w:val="009355B9"/>
    <w:rsid w:val="00936241"/>
    <w:rsid w:val="00936A90"/>
    <w:rsid w:val="00936C79"/>
    <w:rsid w:val="0093763B"/>
    <w:rsid w:val="00940474"/>
    <w:rsid w:val="009407FC"/>
    <w:rsid w:val="00940C95"/>
    <w:rsid w:val="00940CCA"/>
    <w:rsid w:val="00940E8F"/>
    <w:rsid w:val="009411D4"/>
    <w:rsid w:val="00941429"/>
    <w:rsid w:val="00941599"/>
    <w:rsid w:val="009416AD"/>
    <w:rsid w:val="009417D0"/>
    <w:rsid w:val="009428CB"/>
    <w:rsid w:val="00943484"/>
    <w:rsid w:val="009436C2"/>
    <w:rsid w:val="00943957"/>
    <w:rsid w:val="0094443D"/>
    <w:rsid w:val="0094506E"/>
    <w:rsid w:val="00945FF1"/>
    <w:rsid w:val="00946246"/>
    <w:rsid w:val="009462C0"/>
    <w:rsid w:val="00946C81"/>
    <w:rsid w:val="009470D1"/>
    <w:rsid w:val="009476BF"/>
    <w:rsid w:val="00947739"/>
    <w:rsid w:val="00947CE3"/>
    <w:rsid w:val="00950813"/>
    <w:rsid w:val="00950901"/>
    <w:rsid w:val="009518DD"/>
    <w:rsid w:val="0095192B"/>
    <w:rsid w:val="0095258D"/>
    <w:rsid w:val="009526C6"/>
    <w:rsid w:val="00952C25"/>
    <w:rsid w:val="009530B3"/>
    <w:rsid w:val="009536E5"/>
    <w:rsid w:val="00953893"/>
    <w:rsid w:val="00953D0E"/>
    <w:rsid w:val="00953D4B"/>
    <w:rsid w:val="00953EA9"/>
    <w:rsid w:val="00954599"/>
    <w:rsid w:val="00954F65"/>
    <w:rsid w:val="00954F94"/>
    <w:rsid w:val="009556BD"/>
    <w:rsid w:val="00955F79"/>
    <w:rsid w:val="0095630B"/>
    <w:rsid w:val="009566A9"/>
    <w:rsid w:val="00956A61"/>
    <w:rsid w:val="00956D4E"/>
    <w:rsid w:val="00956EAC"/>
    <w:rsid w:val="00956EBB"/>
    <w:rsid w:val="0095774D"/>
    <w:rsid w:val="00957BA7"/>
    <w:rsid w:val="00957D8F"/>
    <w:rsid w:val="00960B59"/>
    <w:rsid w:val="00960B7F"/>
    <w:rsid w:val="00960BC2"/>
    <w:rsid w:val="00960C08"/>
    <w:rsid w:val="00960DF0"/>
    <w:rsid w:val="009614BD"/>
    <w:rsid w:val="00961A4D"/>
    <w:rsid w:val="00961FE2"/>
    <w:rsid w:val="0096288D"/>
    <w:rsid w:val="009631CA"/>
    <w:rsid w:val="00964255"/>
    <w:rsid w:val="00964583"/>
    <w:rsid w:val="00965077"/>
    <w:rsid w:val="00965297"/>
    <w:rsid w:val="009657FE"/>
    <w:rsid w:val="00965C8F"/>
    <w:rsid w:val="00965DC9"/>
    <w:rsid w:val="00966C68"/>
    <w:rsid w:val="00970040"/>
    <w:rsid w:val="009702E8"/>
    <w:rsid w:val="00970B1A"/>
    <w:rsid w:val="00970BDC"/>
    <w:rsid w:val="00970C3D"/>
    <w:rsid w:val="00970CE1"/>
    <w:rsid w:val="00970D26"/>
    <w:rsid w:val="00971090"/>
    <w:rsid w:val="00971980"/>
    <w:rsid w:val="00971DBA"/>
    <w:rsid w:val="00971F5E"/>
    <w:rsid w:val="00972636"/>
    <w:rsid w:val="00972AC6"/>
    <w:rsid w:val="00973096"/>
    <w:rsid w:val="00973219"/>
    <w:rsid w:val="00974B5A"/>
    <w:rsid w:val="00974B5C"/>
    <w:rsid w:val="00975224"/>
    <w:rsid w:val="009752F3"/>
    <w:rsid w:val="00975451"/>
    <w:rsid w:val="00975452"/>
    <w:rsid w:val="0097578A"/>
    <w:rsid w:val="00975898"/>
    <w:rsid w:val="009758BF"/>
    <w:rsid w:val="00975993"/>
    <w:rsid w:val="00975A26"/>
    <w:rsid w:val="00975E67"/>
    <w:rsid w:val="00975FB6"/>
    <w:rsid w:val="009769C3"/>
    <w:rsid w:val="00976BD8"/>
    <w:rsid w:val="00976DAF"/>
    <w:rsid w:val="009770B7"/>
    <w:rsid w:val="0097726B"/>
    <w:rsid w:val="00977569"/>
    <w:rsid w:val="00977619"/>
    <w:rsid w:val="00977B7E"/>
    <w:rsid w:val="00977BBB"/>
    <w:rsid w:val="009803BA"/>
    <w:rsid w:val="00980781"/>
    <w:rsid w:val="009808BB"/>
    <w:rsid w:val="00980BA9"/>
    <w:rsid w:val="00980BE4"/>
    <w:rsid w:val="00980BF8"/>
    <w:rsid w:val="00980C6A"/>
    <w:rsid w:val="009818F6"/>
    <w:rsid w:val="00981ABD"/>
    <w:rsid w:val="0098201A"/>
    <w:rsid w:val="0098211B"/>
    <w:rsid w:val="00982B43"/>
    <w:rsid w:val="0098323E"/>
    <w:rsid w:val="009833C7"/>
    <w:rsid w:val="009833FD"/>
    <w:rsid w:val="009834DD"/>
    <w:rsid w:val="00983671"/>
    <w:rsid w:val="00983EAA"/>
    <w:rsid w:val="009849BA"/>
    <w:rsid w:val="00984CA4"/>
    <w:rsid w:val="0098589F"/>
    <w:rsid w:val="00985E6E"/>
    <w:rsid w:val="009860C0"/>
    <w:rsid w:val="009863C3"/>
    <w:rsid w:val="0098654C"/>
    <w:rsid w:val="009865A6"/>
    <w:rsid w:val="0098680C"/>
    <w:rsid w:val="00986EBB"/>
    <w:rsid w:val="00986FE0"/>
    <w:rsid w:val="0098706A"/>
    <w:rsid w:val="0098716E"/>
    <w:rsid w:val="00987A14"/>
    <w:rsid w:val="00987DA6"/>
    <w:rsid w:val="00987FEB"/>
    <w:rsid w:val="00990214"/>
    <w:rsid w:val="00990A14"/>
    <w:rsid w:val="0099127C"/>
    <w:rsid w:val="00991607"/>
    <w:rsid w:val="00991631"/>
    <w:rsid w:val="009926C0"/>
    <w:rsid w:val="00992913"/>
    <w:rsid w:val="00993B20"/>
    <w:rsid w:val="00993DAA"/>
    <w:rsid w:val="00993E0F"/>
    <w:rsid w:val="0099502F"/>
    <w:rsid w:val="00996E1B"/>
    <w:rsid w:val="0099731F"/>
    <w:rsid w:val="0099797E"/>
    <w:rsid w:val="009A01D8"/>
    <w:rsid w:val="009A0212"/>
    <w:rsid w:val="009A0750"/>
    <w:rsid w:val="009A0F02"/>
    <w:rsid w:val="009A1FCD"/>
    <w:rsid w:val="009A2201"/>
    <w:rsid w:val="009A2A54"/>
    <w:rsid w:val="009A2AEA"/>
    <w:rsid w:val="009A2B13"/>
    <w:rsid w:val="009A3970"/>
    <w:rsid w:val="009A3C45"/>
    <w:rsid w:val="009A4651"/>
    <w:rsid w:val="009A49A2"/>
    <w:rsid w:val="009A4A8D"/>
    <w:rsid w:val="009A4D02"/>
    <w:rsid w:val="009A5C15"/>
    <w:rsid w:val="009A6BE1"/>
    <w:rsid w:val="009A726A"/>
    <w:rsid w:val="009A7566"/>
    <w:rsid w:val="009A75D9"/>
    <w:rsid w:val="009B0165"/>
    <w:rsid w:val="009B0D2E"/>
    <w:rsid w:val="009B15FC"/>
    <w:rsid w:val="009B17EC"/>
    <w:rsid w:val="009B225F"/>
    <w:rsid w:val="009B2851"/>
    <w:rsid w:val="009B2C99"/>
    <w:rsid w:val="009B2DD8"/>
    <w:rsid w:val="009B2F85"/>
    <w:rsid w:val="009B3439"/>
    <w:rsid w:val="009B34DC"/>
    <w:rsid w:val="009B45AB"/>
    <w:rsid w:val="009B45EB"/>
    <w:rsid w:val="009B48E6"/>
    <w:rsid w:val="009B4B74"/>
    <w:rsid w:val="009B50D6"/>
    <w:rsid w:val="009B50E4"/>
    <w:rsid w:val="009B55C9"/>
    <w:rsid w:val="009B5F02"/>
    <w:rsid w:val="009B6E9E"/>
    <w:rsid w:val="009B7262"/>
    <w:rsid w:val="009B73DC"/>
    <w:rsid w:val="009B7E56"/>
    <w:rsid w:val="009C04FC"/>
    <w:rsid w:val="009C0B2C"/>
    <w:rsid w:val="009C0B50"/>
    <w:rsid w:val="009C0DF6"/>
    <w:rsid w:val="009C1B76"/>
    <w:rsid w:val="009C22CD"/>
    <w:rsid w:val="009C266C"/>
    <w:rsid w:val="009C2D78"/>
    <w:rsid w:val="009C35FC"/>
    <w:rsid w:val="009C3668"/>
    <w:rsid w:val="009C3935"/>
    <w:rsid w:val="009C412C"/>
    <w:rsid w:val="009C438C"/>
    <w:rsid w:val="009C46D2"/>
    <w:rsid w:val="009C4F21"/>
    <w:rsid w:val="009C591E"/>
    <w:rsid w:val="009C59AF"/>
    <w:rsid w:val="009C5C71"/>
    <w:rsid w:val="009C5DCE"/>
    <w:rsid w:val="009C5E01"/>
    <w:rsid w:val="009C669D"/>
    <w:rsid w:val="009C67FD"/>
    <w:rsid w:val="009C6802"/>
    <w:rsid w:val="009C6D8D"/>
    <w:rsid w:val="009C6DFC"/>
    <w:rsid w:val="009C70E2"/>
    <w:rsid w:val="009C7200"/>
    <w:rsid w:val="009C75C0"/>
    <w:rsid w:val="009C760D"/>
    <w:rsid w:val="009C769F"/>
    <w:rsid w:val="009C77B5"/>
    <w:rsid w:val="009C7D80"/>
    <w:rsid w:val="009C7F7C"/>
    <w:rsid w:val="009D013B"/>
    <w:rsid w:val="009D01A5"/>
    <w:rsid w:val="009D05A5"/>
    <w:rsid w:val="009D09E5"/>
    <w:rsid w:val="009D0BC8"/>
    <w:rsid w:val="009D1412"/>
    <w:rsid w:val="009D1981"/>
    <w:rsid w:val="009D1ED7"/>
    <w:rsid w:val="009D23D8"/>
    <w:rsid w:val="009D27D6"/>
    <w:rsid w:val="009D2856"/>
    <w:rsid w:val="009D2D1C"/>
    <w:rsid w:val="009D3BD8"/>
    <w:rsid w:val="009D3E19"/>
    <w:rsid w:val="009D47BA"/>
    <w:rsid w:val="009D4C2C"/>
    <w:rsid w:val="009D4D1A"/>
    <w:rsid w:val="009D4D4E"/>
    <w:rsid w:val="009D518E"/>
    <w:rsid w:val="009D5745"/>
    <w:rsid w:val="009D5DA2"/>
    <w:rsid w:val="009D7624"/>
    <w:rsid w:val="009D780D"/>
    <w:rsid w:val="009E0369"/>
    <w:rsid w:val="009E0680"/>
    <w:rsid w:val="009E083B"/>
    <w:rsid w:val="009E09BD"/>
    <w:rsid w:val="009E192A"/>
    <w:rsid w:val="009E2636"/>
    <w:rsid w:val="009E27F4"/>
    <w:rsid w:val="009E3ADE"/>
    <w:rsid w:val="009E429A"/>
    <w:rsid w:val="009E42CF"/>
    <w:rsid w:val="009E43A5"/>
    <w:rsid w:val="009E45C4"/>
    <w:rsid w:val="009E48F6"/>
    <w:rsid w:val="009E4C74"/>
    <w:rsid w:val="009E5283"/>
    <w:rsid w:val="009E5FE9"/>
    <w:rsid w:val="009E6A7D"/>
    <w:rsid w:val="009E7F59"/>
    <w:rsid w:val="009F0BBB"/>
    <w:rsid w:val="009F14D6"/>
    <w:rsid w:val="009F1AAB"/>
    <w:rsid w:val="009F1E72"/>
    <w:rsid w:val="009F2033"/>
    <w:rsid w:val="009F22FA"/>
    <w:rsid w:val="009F230A"/>
    <w:rsid w:val="009F237A"/>
    <w:rsid w:val="009F29C8"/>
    <w:rsid w:val="009F36F2"/>
    <w:rsid w:val="009F38A9"/>
    <w:rsid w:val="009F3AE8"/>
    <w:rsid w:val="009F4335"/>
    <w:rsid w:val="009F4719"/>
    <w:rsid w:val="009F48F8"/>
    <w:rsid w:val="009F59B4"/>
    <w:rsid w:val="009F603A"/>
    <w:rsid w:val="009F6649"/>
    <w:rsid w:val="009F6B59"/>
    <w:rsid w:val="009F7216"/>
    <w:rsid w:val="009F7497"/>
    <w:rsid w:val="009F762F"/>
    <w:rsid w:val="009F781E"/>
    <w:rsid w:val="00A0010E"/>
    <w:rsid w:val="00A00386"/>
    <w:rsid w:val="00A007DB"/>
    <w:rsid w:val="00A00DD6"/>
    <w:rsid w:val="00A00E73"/>
    <w:rsid w:val="00A016A1"/>
    <w:rsid w:val="00A027AF"/>
    <w:rsid w:val="00A02815"/>
    <w:rsid w:val="00A0365B"/>
    <w:rsid w:val="00A038E7"/>
    <w:rsid w:val="00A03923"/>
    <w:rsid w:val="00A03BF6"/>
    <w:rsid w:val="00A04644"/>
    <w:rsid w:val="00A04AB4"/>
    <w:rsid w:val="00A061EC"/>
    <w:rsid w:val="00A06727"/>
    <w:rsid w:val="00A0685D"/>
    <w:rsid w:val="00A070EA"/>
    <w:rsid w:val="00A0728D"/>
    <w:rsid w:val="00A104DA"/>
    <w:rsid w:val="00A10664"/>
    <w:rsid w:val="00A10771"/>
    <w:rsid w:val="00A10D63"/>
    <w:rsid w:val="00A10E16"/>
    <w:rsid w:val="00A1218F"/>
    <w:rsid w:val="00A13382"/>
    <w:rsid w:val="00A135F9"/>
    <w:rsid w:val="00A13D4D"/>
    <w:rsid w:val="00A13E2D"/>
    <w:rsid w:val="00A14118"/>
    <w:rsid w:val="00A14E3E"/>
    <w:rsid w:val="00A1562F"/>
    <w:rsid w:val="00A15A19"/>
    <w:rsid w:val="00A15FFD"/>
    <w:rsid w:val="00A16647"/>
    <w:rsid w:val="00A16AE1"/>
    <w:rsid w:val="00A16E99"/>
    <w:rsid w:val="00A1737C"/>
    <w:rsid w:val="00A17399"/>
    <w:rsid w:val="00A175C7"/>
    <w:rsid w:val="00A179C1"/>
    <w:rsid w:val="00A2046F"/>
    <w:rsid w:val="00A216C1"/>
    <w:rsid w:val="00A218B5"/>
    <w:rsid w:val="00A21A94"/>
    <w:rsid w:val="00A21BE5"/>
    <w:rsid w:val="00A21EEF"/>
    <w:rsid w:val="00A2240D"/>
    <w:rsid w:val="00A227A2"/>
    <w:rsid w:val="00A22D92"/>
    <w:rsid w:val="00A22F4D"/>
    <w:rsid w:val="00A22F77"/>
    <w:rsid w:val="00A230CF"/>
    <w:rsid w:val="00A235BD"/>
    <w:rsid w:val="00A23D27"/>
    <w:rsid w:val="00A23D86"/>
    <w:rsid w:val="00A23DDB"/>
    <w:rsid w:val="00A23EB5"/>
    <w:rsid w:val="00A23F16"/>
    <w:rsid w:val="00A24673"/>
    <w:rsid w:val="00A2497B"/>
    <w:rsid w:val="00A25B5B"/>
    <w:rsid w:val="00A262F3"/>
    <w:rsid w:val="00A26A37"/>
    <w:rsid w:val="00A26B2B"/>
    <w:rsid w:val="00A2732D"/>
    <w:rsid w:val="00A2794D"/>
    <w:rsid w:val="00A27A6E"/>
    <w:rsid w:val="00A3037E"/>
    <w:rsid w:val="00A3069E"/>
    <w:rsid w:val="00A30ADB"/>
    <w:rsid w:val="00A30B5F"/>
    <w:rsid w:val="00A310A7"/>
    <w:rsid w:val="00A31110"/>
    <w:rsid w:val="00A313E2"/>
    <w:rsid w:val="00A3201F"/>
    <w:rsid w:val="00A321A2"/>
    <w:rsid w:val="00A333E2"/>
    <w:rsid w:val="00A348DE"/>
    <w:rsid w:val="00A34DCF"/>
    <w:rsid w:val="00A35D58"/>
    <w:rsid w:val="00A35DCB"/>
    <w:rsid w:val="00A364F4"/>
    <w:rsid w:val="00A36958"/>
    <w:rsid w:val="00A36FC4"/>
    <w:rsid w:val="00A37034"/>
    <w:rsid w:val="00A403BD"/>
    <w:rsid w:val="00A40A6D"/>
    <w:rsid w:val="00A410FB"/>
    <w:rsid w:val="00A429AA"/>
    <w:rsid w:val="00A43127"/>
    <w:rsid w:val="00A431F8"/>
    <w:rsid w:val="00A43200"/>
    <w:rsid w:val="00A43EE4"/>
    <w:rsid w:val="00A44CEC"/>
    <w:rsid w:val="00A44E57"/>
    <w:rsid w:val="00A44E9B"/>
    <w:rsid w:val="00A44F91"/>
    <w:rsid w:val="00A45827"/>
    <w:rsid w:val="00A46D9D"/>
    <w:rsid w:val="00A46F83"/>
    <w:rsid w:val="00A4745D"/>
    <w:rsid w:val="00A50607"/>
    <w:rsid w:val="00A50610"/>
    <w:rsid w:val="00A50898"/>
    <w:rsid w:val="00A5093A"/>
    <w:rsid w:val="00A51663"/>
    <w:rsid w:val="00A51BFF"/>
    <w:rsid w:val="00A51D95"/>
    <w:rsid w:val="00A520E1"/>
    <w:rsid w:val="00A5226F"/>
    <w:rsid w:val="00A5235C"/>
    <w:rsid w:val="00A527C8"/>
    <w:rsid w:val="00A52C37"/>
    <w:rsid w:val="00A52DD9"/>
    <w:rsid w:val="00A53754"/>
    <w:rsid w:val="00A54576"/>
    <w:rsid w:val="00A55123"/>
    <w:rsid w:val="00A5526C"/>
    <w:rsid w:val="00A55C0E"/>
    <w:rsid w:val="00A55E60"/>
    <w:rsid w:val="00A5606A"/>
    <w:rsid w:val="00A56CC7"/>
    <w:rsid w:val="00A56DCF"/>
    <w:rsid w:val="00A57706"/>
    <w:rsid w:val="00A57C83"/>
    <w:rsid w:val="00A6078B"/>
    <w:rsid w:val="00A61570"/>
    <w:rsid w:val="00A61BF2"/>
    <w:rsid w:val="00A61E19"/>
    <w:rsid w:val="00A61E45"/>
    <w:rsid w:val="00A61F4F"/>
    <w:rsid w:val="00A6267D"/>
    <w:rsid w:val="00A62D7B"/>
    <w:rsid w:val="00A6323A"/>
    <w:rsid w:val="00A632B9"/>
    <w:rsid w:val="00A63319"/>
    <w:rsid w:val="00A6367C"/>
    <w:rsid w:val="00A63EAA"/>
    <w:rsid w:val="00A64224"/>
    <w:rsid w:val="00A64932"/>
    <w:rsid w:val="00A64A52"/>
    <w:rsid w:val="00A65A23"/>
    <w:rsid w:val="00A668F3"/>
    <w:rsid w:val="00A66AFB"/>
    <w:rsid w:val="00A66C74"/>
    <w:rsid w:val="00A66D12"/>
    <w:rsid w:val="00A6754A"/>
    <w:rsid w:val="00A67790"/>
    <w:rsid w:val="00A67F8B"/>
    <w:rsid w:val="00A704FC"/>
    <w:rsid w:val="00A70A64"/>
    <w:rsid w:val="00A70E97"/>
    <w:rsid w:val="00A71E21"/>
    <w:rsid w:val="00A722EA"/>
    <w:rsid w:val="00A7264F"/>
    <w:rsid w:val="00A728D6"/>
    <w:rsid w:val="00A737B1"/>
    <w:rsid w:val="00A7399B"/>
    <w:rsid w:val="00A73ADE"/>
    <w:rsid w:val="00A73CC6"/>
    <w:rsid w:val="00A73E33"/>
    <w:rsid w:val="00A74245"/>
    <w:rsid w:val="00A745F2"/>
    <w:rsid w:val="00A7519E"/>
    <w:rsid w:val="00A764F1"/>
    <w:rsid w:val="00A76B20"/>
    <w:rsid w:val="00A801BF"/>
    <w:rsid w:val="00A803CF"/>
    <w:rsid w:val="00A80D49"/>
    <w:rsid w:val="00A811E8"/>
    <w:rsid w:val="00A8176A"/>
    <w:rsid w:val="00A81C4E"/>
    <w:rsid w:val="00A81C69"/>
    <w:rsid w:val="00A81FF7"/>
    <w:rsid w:val="00A828C9"/>
    <w:rsid w:val="00A82CA9"/>
    <w:rsid w:val="00A82EA0"/>
    <w:rsid w:val="00A82F3F"/>
    <w:rsid w:val="00A83401"/>
    <w:rsid w:val="00A834BF"/>
    <w:rsid w:val="00A83A62"/>
    <w:rsid w:val="00A845BA"/>
    <w:rsid w:val="00A8495B"/>
    <w:rsid w:val="00A84FC6"/>
    <w:rsid w:val="00A856CF"/>
    <w:rsid w:val="00A86B00"/>
    <w:rsid w:val="00A87954"/>
    <w:rsid w:val="00A87A5B"/>
    <w:rsid w:val="00A903C8"/>
    <w:rsid w:val="00A908B4"/>
    <w:rsid w:val="00A90C87"/>
    <w:rsid w:val="00A91634"/>
    <w:rsid w:val="00A9191F"/>
    <w:rsid w:val="00A93E00"/>
    <w:rsid w:val="00A93EAF"/>
    <w:rsid w:val="00A94611"/>
    <w:rsid w:val="00A94852"/>
    <w:rsid w:val="00A94F04"/>
    <w:rsid w:val="00A952EA"/>
    <w:rsid w:val="00A958A5"/>
    <w:rsid w:val="00A95C8D"/>
    <w:rsid w:val="00A95ED3"/>
    <w:rsid w:val="00A96DDD"/>
    <w:rsid w:val="00A971F8"/>
    <w:rsid w:val="00A9739A"/>
    <w:rsid w:val="00A97778"/>
    <w:rsid w:val="00A97B21"/>
    <w:rsid w:val="00AA04D8"/>
    <w:rsid w:val="00AA0B85"/>
    <w:rsid w:val="00AA0FD8"/>
    <w:rsid w:val="00AA11A2"/>
    <w:rsid w:val="00AA13DC"/>
    <w:rsid w:val="00AA145D"/>
    <w:rsid w:val="00AA1A94"/>
    <w:rsid w:val="00AA1CC0"/>
    <w:rsid w:val="00AA1F14"/>
    <w:rsid w:val="00AA2200"/>
    <w:rsid w:val="00AA229C"/>
    <w:rsid w:val="00AA2A27"/>
    <w:rsid w:val="00AA3476"/>
    <w:rsid w:val="00AA397D"/>
    <w:rsid w:val="00AA3FEC"/>
    <w:rsid w:val="00AA439C"/>
    <w:rsid w:val="00AA441D"/>
    <w:rsid w:val="00AA490F"/>
    <w:rsid w:val="00AA4CA3"/>
    <w:rsid w:val="00AA4DBE"/>
    <w:rsid w:val="00AA5315"/>
    <w:rsid w:val="00AA539D"/>
    <w:rsid w:val="00AA5550"/>
    <w:rsid w:val="00AA5603"/>
    <w:rsid w:val="00AA6E28"/>
    <w:rsid w:val="00AA6FAB"/>
    <w:rsid w:val="00AB05F5"/>
    <w:rsid w:val="00AB0838"/>
    <w:rsid w:val="00AB0AE0"/>
    <w:rsid w:val="00AB19DD"/>
    <w:rsid w:val="00AB1AAE"/>
    <w:rsid w:val="00AB1EE5"/>
    <w:rsid w:val="00AB21F9"/>
    <w:rsid w:val="00AB2945"/>
    <w:rsid w:val="00AB2DEF"/>
    <w:rsid w:val="00AB363C"/>
    <w:rsid w:val="00AB369F"/>
    <w:rsid w:val="00AB3909"/>
    <w:rsid w:val="00AB393C"/>
    <w:rsid w:val="00AB4143"/>
    <w:rsid w:val="00AB488E"/>
    <w:rsid w:val="00AB4A58"/>
    <w:rsid w:val="00AB617A"/>
    <w:rsid w:val="00AB6463"/>
    <w:rsid w:val="00AB67B1"/>
    <w:rsid w:val="00AB6943"/>
    <w:rsid w:val="00AB6ED3"/>
    <w:rsid w:val="00AB71AE"/>
    <w:rsid w:val="00AB74F6"/>
    <w:rsid w:val="00AC143B"/>
    <w:rsid w:val="00AC1807"/>
    <w:rsid w:val="00AC1AB6"/>
    <w:rsid w:val="00AC1C53"/>
    <w:rsid w:val="00AC1D9E"/>
    <w:rsid w:val="00AC243C"/>
    <w:rsid w:val="00AC2BF9"/>
    <w:rsid w:val="00AC2F83"/>
    <w:rsid w:val="00AC3585"/>
    <w:rsid w:val="00AC375F"/>
    <w:rsid w:val="00AC3C05"/>
    <w:rsid w:val="00AC439D"/>
    <w:rsid w:val="00AC540F"/>
    <w:rsid w:val="00AC5532"/>
    <w:rsid w:val="00AC58B4"/>
    <w:rsid w:val="00AC5BDB"/>
    <w:rsid w:val="00AC6855"/>
    <w:rsid w:val="00AC68BA"/>
    <w:rsid w:val="00AC6C3A"/>
    <w:rsid w:val="00AC7012"/>
    <w:rsid w:val="00AC7102"/>
    <w:rsid w:val="00AC7470"/>
    <w:rsid w:val="00AC7471"/>
    <w:rsid w:val="00AC7E61"/>
    <w:rsid w:val="00AD032F"/>
    <w:rsid w:val="00AD0A09"/>
    <w:rsid w:val="00AD18BA"/>
    <w:rsid w:val="00AD2163"/>
    <w:rsid w:val="00AD2D37"/>
    <w:rsid w:val="00AD2DF4"/>
    <w:rsid w:val="00AD3125"/>
    <w:rsid w:val="00AD3602"/>
    <w:rsid w:val="00AD3678"/>
    <w:rsid w:val="00AD38C4"/>
    <w:rsid w:val="00AD3BF6"/>
    <w:rsid w:val="00AD3D93"/>
    <w:rsid w:val="00AD3F92"/>
    <w:rsid w:val="00AD43A7"/>
    <w:rsid w:val="00AD46EA"/>
    <w:rsid w:val="00AD4BB3"/>
    <w:rsid w:val="00AD4F75"/>
    <w:rsid w:val="00AD555B"/>
    <w:rsid w:val="00AD5C62"/>
    <w:rsid w:val="00AD602B"/>
    <w:rsid w:val="00AD602E"/>
    <w:rsid w:val="00AD693F"/>
    <w:rsid w:val="00AD7569"/>
    <w:rsid w:val="00AD7FD2"/>
    <w:rsid w:val="00AE086D"/>
    <w:rsid w:val="00AE0D65"/>
    <w:rsid w:val="00AE0EDD"/>
    <w:rsid w:val="00AE14D5"/>
    <w:rsid w:val="00AE16A0"/>
    <w:rsid w:val="00AE18D3"/>
    <w:rsid w:val="00AE193F"/>
    <w:rsid w:val="00AE1BFE"/>
    <w:rsid w:val="00AE2ACF"/>
    <w:rsid w:val="00AE2DBB"/>
    <w:rsid w:val="00AE31B8"/>
    <w:rsid w:val="00AE3492"/>
    <w:rsid w:val="00AE34E6"/>
    <w:rsid w:val="00AE3A80"/>
    <w:rsid w:val="00AE3EE8"/>
    <w:rsid w:val="00AE4D99"/>
    <w:rsid w:val="00AE5086"/>
    <w:rsid w:val="00AE5463"/>
    <w:rsid w:val="00AE57E1"/>
    <w:rsid w:val="00AE5A9E"/>
    <w:rsid w:val="00AE5CBE"/>
    <w:rsid w:val="00AE60C6"/>
    <w:rsid w:val="00AE6AAF"/>
    <w:rsid w:val="00AE6B04"/>
    <w:rsid w:val="00AE6CF1"/>
    <w:rsid w:val="00AE6F9E"/>
    <w:rsid w:val="00AE777E"/>
    <w:rsid w:val="00AE79B5"/>
    <w:rsid w:val="00AE7DB5"/>
    <w:rsid w:val="00AF15F5"/>
    <w:rsid w:val="00AF2A89"/>
    <w:rsid w:val="00AF2FEC"/>
    <w:rsid w:val="00AF37CB"/>
    <w:rsid w:val="00AF3982"/>
    <w:rsid w:val="00AF4EB8"/>
    <w:rsid w:val="00AF52E7"/>
    <w:rsid w:val="00AF56DB"/>
    <w:rsid w:val="00AF5718"/>
    <w:rsid w:val="00AF5D37"/>
    <w:rsid w:val="00AF5D95"/>
    <w:rsid w:val="00AF6017"/>
    <w:rsid w:val="00AF6339"/>
    <w:rsid w:val="00AF653D"/>
    <w:rsid w:val="00AF66EB"/>
    <w:rsid w:val="00AF6CB1"/>
    <w:rsid w:val="00AF6D27"/>
    <w:rsid w:val="00AF77BB"/>
    <w:rsid w:val="00AF79D0"/>
    <w:rsid w:val="00AF7A7E"/>
    <w:rsid w:val="00B00098"/>
    <w:rsid w:val="00B003AA"/>
    <w:rsid w:val="00B01117"/>
    <w:rsid w:val="00B01816"/>
    <w:rsid w:val="00B01C49"/>
    <w:rsid w:val="00B02223"/>
    <w:rsid w:val="00B02257"/>
    <w:rsid w:val="00B023E6"/>
    <w:rsid w:val="00B044CF"/>
    <w:rsid w:val="00B048D4"/>
    <w:rsid w:val="00B04EC5"/>
    <w:rsid w:val="00B05290"/>
    <w:rsid w:val="00B05F1C"/>
    <w:rsid w:val="00B0637D"/>
    <w:rsid w:val="00B06B40"/>
    <w:rsid w:val="00B06F4B"/>
    <w:rsid w:val="00B07386"/>
    <w:rsid w:val="00B0757A"/>
    <w:rsid w:val="00B075C2"/>
    <w:rsid w:val="00B07D3B"/>
    <w:rsid w:val="00B10219"/>
    <w:rsid w:val="00B10788"/>
    <w:rsid w:val="00B10832"/>
    <w:rsid w:val="00B11BD5"/>
    <w:rsid w:val="00B1265E"/>
    <w:rsid w:val="00B128D7"/>
    <w:rsid w:val="00B12AE8"/>
    <w:rsid w:val="00B12D6A"/>
    <w:rsid w:val="00B13262"/>
    <w:rsid w:val="00B135DE"/>
    <w:rsid w:val="00B13B21"/>
    <w:rsid w:val="00B14745"/>
    <w:rsid w:val="00B14828"/>
    <w:rsid w:val="00B14EF7"/>
    <w:rsid w:val="00B165FB"/>
    <w:rsid w:val="00B2023A"/>
    <w:rsid w:val="00B2068B"/>
    <w:rsid w:val="00B20AC8"/>
    <w:rsid w:val="00B20C4A"/>
    <w:rsid w:val="00B214C3"/>
    <w:rsid w:val="00B214EA"/>
    <w:rsid w:val="00B2152F"/>
    <w:rsid w:val="00B21ECA"/>
    <w:rsid w:val="00B2257C"/>
    <w:rsid w:val="00B225CE"/>
    <w:rsid w:val="00B2267D"/>
    <w:rsid w:val="00B22E28"/>
    <w:rsid w:val="00B23059"/>
    <w:rsid w:val="00B231EF"/>
    <w:rsid w:val="00B236A8"/>
    <w:rsid w:val="00B23BFE"/>
    <w:rsid w:val="00B2595B"/>
    <w:rsid w:val="00B25B31"/>
    <w:rsid w:val="00B25D53"/>
    <w:rsid w:val="00B25F49"/>
    <w:rsid w:val="00B26BF3"/>
    <w:rsid w:val="00B274E7"/>
    <w:rsid w:val="00B27515"/>
    <w:rsid w:val="00B27692"/>
    <w:rsid w:val="00B276BA"/>
    <w:rsid w:val="00B27991"/>
    <w:rsid w:val="00B27D77"/>
    <w:rsid w:val="00B30109"/>
    <w:rsid w:val="00B30434"/>
    <w:rsid w:val="00B30649"/>
    <w:rsid w:val="00B30B68"/>
    <w:rsid w:val="00B3136E"/>
    <w:rsid w:val="00B31481"/>
    <w:rsid w:val="00B32368"/>
    <w:rsid w:val="00B330B4"/>
    <w:rsid w:val="00B33396"/>
    <w:rsid w:val="00B336E5"/>
    <w:rsid w:val="00B338BB"/>
    <w:rsid w:val="00B33D01"/>
    <w:rsid w:val="00B33D34"/>
    <w:rsid w:val="00B33E0A"/>
    <w:rsid w:val="00B340A1"/>
    <w:rsid w:val="00B34D23"/>
    <w:rsid w:val="00B34EB4"/>
    <w:rsid w:val="00B352AE"/>
    <w:rsid w:val="00B35B97"/>
    <w:rsid w:val="00B35BE7"/>
    <w:rsid w:val="00B35C4C"/>
    <w:rsid w:val="00B360DF"/>
    <w:rsid w:val="00B3647F"/>
    <w:rsid w:val="00B36AB7"/>
    <w:rsid w:val="00B36FC8"/>
    <w:rsid w:val="00B37868"/>
    <w:rsid w:val="00B37E7C"/>
    <w:rsid w:val="00B405BD"/>
    <w:rsid w:val="00B408E7"/>
    <w:rsid w:val="00B409AF"/>
    <w:rsid w:val="00B41273"/>
    <w:rsid w:val="00B41382"/>
    <w:rsid w:val="00B413BD"/>
    <w:rsid w:val="00B422DE"/>
    <w:rsid w:val="00B423EC"/>
    <w:rsid w:val="00B42A0D"/>
    <w:rsid w:val="00B432A5"/>
    <w:rsid w:val="00B438D7"/>
    <w:rsid w:val="00B44238"/>
    <w:rsid w:val="00B44B87"/>
    <w:rsid w:val="00B44E5F"/>
    <w:rsid w:val="00B4517E"/>
    <w:rsid w:val="00B4564E"/>
    <w:rsid w:val="00B45A3A"/>
    <w:rsid w:val="00B46047"/>
    <w:rsid w:val="00B46642"/>
    <w:rsid w:val="00B4699E"/>
    <w:rsid w:val="00B46A16"/>
    <w:rsid w:val="00B46B79"/>
    <w:rsid w:val="00B47A3B"/>
    <w:rsid w:val="00B47F98"/>
    <w:rsid w:val="00B509FF"/>
    <w:rsid w:val="00B5194E"/>
    <w:rsid w:val="00B5226E"/>
    <w:rsid w:val="00B5228E"/>
    <w:rsid w:val="00B53267"/>
    <w:rsid w:val="00B53298"/>
    <w:rsid w:val="00B53578"/>
    <w:rsid w:val="00B539D0"/>
    <w:rsid w:val="00B53DBF"/>
    <w:rsid w:val="00B54085"/>
    <w:rsid w:val="00B5471A"/>
    <w:rsid w:val="00B54954"/>
    <w:rsid w:val="00B553E6"/>
    <w:rsid w:val="00B5551E"/>
    <w:rsid w:val="00B56138"/>
    <w:rsid w:val="00B56D07"/>
    <w:rsid w:val="00B572F1"/>
    <w:rsid w:val="00B57C8E"/>
    <w:rsid w:val="00B6009A"/>
    <w:rsid w:val="00B600B7"/>
    <w:rsid w:val="00B6022D"/>
    <w:rsid w:val="00B610C7"/>
    <w:rsid w:val="00B61261"/>
    <w:rsid w:val="00B61C7E"/>
    <w:rsid w:val="00B61F6F"/>
    <w:rsid w:val="00B62B5E"/>
    <w:rsid w:val="00B63729"/>
    <w:rsid w:val="00B63934"/>
    <w:rsid w:val="00B639F3"/>
    <w:rsid w:val="00B6450F"/>
    <w:rsid w:val="00B646F1"/>
    <w:rsid w:val="00B64F9D"/>
    <w:rsid w:val="00B652D1"/>
    <w:rsid w:val="00B658C8"/>
    <w:rsid w:val="00B65AC5"/>
    <w:rsid w:val="00B66188"/>
    <w:rsid w:val="00B662BF"/>
    <w:rsid w:val="00B66766"/>
    <w:rsid w:val="00B66DF0"/>
    <w:rsid w:val="00B66EC0"/>
    <w:rsid w:val="00B678B7"/>
    <w:rsid w:val="00B678F5"/>
    <w:rsid w:val="00B703EC"/>
    <w:rsid w:val="00B70FA6"/>
    <w:rsid w:val="00B71274"/>
    <w:rsid w:val="00B712A1"/>
    <w:rsid w:val="00B71FD5"/>
    <w:rsid w:val="00B72069"/>
    <w:rsid w:val="00B72124"/>
    <w:rsid w:val="00B72140"/>
    <w:rsid w:val="00B7272A"/>
    <w:rsid w:val="00B73430"/>
    <w:rsid w:val="00B73431"/>
    <w:rsid w:val="00B73E51"/>
    <w:rsid w:val="00B73F16"/>
    <w:rsid w:val="00B7441F"/>
    <w:rsid w:val="00B745E0"/>
    <w:rsid w:val="00B74F97"/>
    <w:rsid w:val="00B754D8"/>
    <w:rsid w:val="00B755FD"/>
    <w:rsid w:val="00B7658D"/>
    <w:rsid w:val="00B76A03"/>
    <w:rsid w:val="00B76F26"/>
    <w:rsid w:val="00B77174"/>
    <w:rsid w:val="00B77318"/>
    <w:rsid w:val="00B774A1"/>
    <w:rsid w:val="00B774BD"/>
    <w:rsid w:val="00B778AA"/>
    <w:rsid w:val="00B77DAC"/>
    <w:rsid w:val="00B8000C"/>
    <w:rsid w:val="00B80017"/>
    <w:rsid w:val="00B804BC"/>
    <w:rsid w:val="00B806A3"/>
    <w:rsid w:val="00B81794"/>
    <w:rsid w:val="00B81F52"/>
    <w:rsid w:val="00B82CA7"/>
    <w:rsid w:val="00B82F31"/>
    <w:rsid w:val="00B84464"/>
    <w:rsid w:val="00B84597"/>
    <w:rsid w:val="00B845E3"/>
    <w:rsid w:val="00B852B5"/>
    <w:rsid w:val="00B857C3"/>
    <w:rsid w:val="00B86269"/>
    <w:rsid w:val="00B8692F"/>
    <w:rsid w:val="00B872BE"/>
    <w:rsid w:val="00B906D6"/>
    <w:rsid w:val="00B90898"/>
    <w:rsid w:val="00B909B0"/>
    <w:rsid w:val="00B90B7A"/>
    <w:rsid w:val="00B9109B"/>
    <w:rsid w:val="00B9129C"/>
    <w:rsid w:val="00B91454"/>
    <w:rsid w:val="00B916B2"/>
    <w:rsid w:val="00B917E8"/>
    <w:rsid w:val="00B91931"/>
    <w:rsid w:val="00B92633"/>
    <w:rsid w:val="00B92B00"/>
    <w:rsid w:val="00B92BD1"/>
    <w:rsid w:val="00B934CD"/>
    <w:rsid w:val="00B935A4"/>
    <w:rsid w:val="00B93669"/>
    <w:rsid w:val="00B9377C"/>
    <w:rsid w:val="00B939CB"/>
    <w:rsid w:val="00B93B9A"/>
    <w:rsid w:val="00B93D6F"/>
    <w:rsid w:val="00B93E60"/>
    <w:rsid w:val="00B94097"/>
    <w:rsid w:val="00B940D4"/>
    <w:rsid w:val="00B94CE3"/>
    <w:rsid w:val="00B94DD0"/>
    <w:rsid w:val="00B950EB"/>
    <w:rsid w:val="00B9525F"/>
    <w:rsid w:val="00B95415"/>
    <w:rsid w:val="00B9579A"/>
    <w:rsid w:val="00B95CDE"/>
    <w:rsid w:val="00B96992"/>
    <w:rsid w:val="00B969D6"/>
    <w:rsid w:val="00B97481"/>
    <w:rsid w:val="00B976A2"/>
    <w:rsid w:val="00B979B9"/>
    <w:rsid w:val="00BA00ED"/>
    <w:rsid w:val="00BA0208"/>
    <w:rsid w:val="00BA0B91"/>
    <w:rsid w:val="00BA0D8A"/>
    <w:rsid w:val="00BA18D2"/>
    <w:rsid w:val="00BA18D8"/>
    <w:rsid w:val="00BA1EE3"/>
    <w:rsid w:val="00BA216E"/>
    <w:rsid w:val="00BA2463"/>
    <w:rsid w:val="00BA2739"/>
    <w:rsid w:val="00BA2DFD"/>
    <w:rsid w:val="00BA3436"/>
    <w:rsid w:val="00BA34C9"/>
    <w:rsid w:val="00BA37F9"/>
    <w:rsid w:val="00BA3D78"/>
    <w:rsid w:val="00BA3F15"/>
    <w:rsid w:val="00BA479C"/>
    <w:rsid w:val="00BA5D55"/>
    <w:rsid w:val="00BA614A"/>
    <w:rsid w:val="00BA61D2"/>
    <w:rsid w:val="00BA6295"/>
    <w:rsid w:val="00BA648E"/>
    <w:rsid w:val="00BA687D"/>
    <w:rsid w:val="00BA68AC"/>
    <w:rsid w:val="00BA759F"/>
    <w:rsid w:val="00BB03B5"/>
    <w:rsid w:val="00BB073C"/>
    <w:rsid w:val="00BB09C2"/>
    <w:rsid w:val="00BB0E3E"/>
    <w:rsid w:val="00BB0E80"/>
    <w:rsid w:val="00BB12A3"/>
    <w:rsid w:val="00BB1770"/>
    <w:rsid w:val="00BB1E35"/>
    <w:rsid w:val="00BB24E4"/>
    <w:rsid w:val="00BB27D6"/>
    <w:rsid w:val="00BB2B15"/>
    <w:rsid w:val="00BB2B19"/>
    <w:rsid w:val="00BB3CF1"/>
    <w:rsid w:val="00BB41CD"/>
    <w:rsid w:val="00BB46FD"/>
    <w:rsid w:val="00BB4870"/>
    <w:rsid w:val="00BB4A68"/>
    <w:rsid w:val="00BB4C25"/>
    <w:rsid w:val="00BB4D50"/>
    <w:rsid w:val="00BB577D"/>
    <w:rsid w:val="00BB5E43"/>
    <w:rsid w:val="00BB621E"/>
    <w:rsid w:val="00BB6244"/>
    <w:rsid w:val="00BB697E"/>
    <w:rsid w:val="00BB6BE8"/>
    <w:rsid w:val="00BB6D0F"/>
    <w:rsid w:val="00BB6E3B"/>
    <w:rsid w:val="00BB7693"/>
    <w:rsid w:val="00BB7F63"/>
    <w:rsid w:val="00BC098C"/>
    <w:rsid w:val="00BC0C83"/>
    <w:rsid w:val="00BC0EB0"/>
    <w:rsid w:val="00BC1209"/>
    <w:rsid w:val="00BC25C1"/>
    <w:rsid w:val="00BC279E"/>
    <w:rsid w:val="00BC2E2D"/>
    <w:rsid w:val="00BC364E"/>
    <w:rsid w:val="00BC36DA"/>
    <w:rsid w:val="00BC3BD1"/>
    <w:rsid w:val="00BC4194"/>
    <w:rsid w:val="00BC4326"/>
    <w:rsid w:val="00BC55C8"/>
    <w:rsid w:val="00BC56BA"/>
    <w:rsid w:val="00BC5786"/>
    <w:rsid w:val="00BC5B9A"/>
    <w:rsid w:val="00BC673D"/>
    <w:rsid w:val="00BC6DB9"/>
    <w:rsid w:val="00BC7654"/>
    <w:rsid w:val="00BC76A1"/>
    <w:rsid w:val="00BC7806"/>
    <w:rsid w:val="00BC7C48"/>
    <w:rsid w:val="00BC7EA8"/>
    <w:rsid w:val="00BD0A55"/>
    <w:rsid w:val="00BD0AED"/>
    <w:rsid w:val="00BD0C92"/>
    <w:rsid w:val="00BD10E4"/>
    <w:rsid w:val="00BD113A"/>
    <w:rsid w:val="00BD154F"/>
    <w:rsid w:val="00BD187F"/>
    <w:rsid w:val="00BD1D4E"/>
    <w:rsid w:val="00BD1E9B"/>
    <w:rsid w:val="00BD2037"/>
    <w:rsid w:val="00BD2C55"/>
    <w:rsid w:val="00BD33E3"/>
    <w:rsid w:val="00BD4727"/>
    <w:rsid w:val="00BD4C36"/>
    <w:rsid w:val="00BD51A3"/>
    <w:rsid w:val="00BD5377"/>
    <w:rsid w:val="00BD54ED"/>
    <w:rsid w:val="00BD5737"/>
    <w:rsid w:val="00BD5AF5"/>
    <w:rsid w:val="00BD5C2D"/>
    <w:rsid w:val="00BD6474"/>
    <w:rsid w:val="00BE0739"/>
    <w:rsid w:val="00BE0E67"/>
    <w:rsid w:val="00BE175F"/>
    <w:rsid w:val="00BE2082"/>
    <w:rsid w:val="00BE22CC"/>
    <w:rsid w:val="00BE22E0"/>
    <w:rsid w:val="00BE3383"/>
    <w:rsid w:val="00BE3DBC"/>
    <w:rsid w:val="00BE3F08"/>
    <w:rsid w:val="00BE4391"/>
    <w:rsid w:val="00BE4897"/>
    <w:rsid w:val="00BE4B1B"/>
    <w:rsid w:val="00BE4DB0"/>
    <w:rsid w:val="00BE51E6"/>
    <w:rsid w:val="00BE5401"/>
    <w:rsid w:val="00BE5C95"/>
    <w:rsid w:val="00BE63BD"/>
    <w:rsid w:val="00BE7EEA"/>
    <w:rsid w:val="00BF0A47"/>
    <w:rsid w:val="00BF117A"/>
    <w:rsid w:val="00BF1CDF"/>
    <w:rsid w:val="00BF276B"/>
    <w:rsid w:val="00BF28EB"/>
    <w:rsid w:val="00BF3A02"/>
    <w:rsid w:val="00BF40A8"/>
    <w:rsid w:val="00BF49E1"/>
    <w:rsid w:val="00BF50AF"/>
    <w:rsid w:val="00BF5103"/>
    <w:rsid w:val="00BF520C"/>
    <w:rsid w:val="00BF5403"/>
    <w:rsid w:val="00BF5B27"/>
    <w:rsid w:val="00BF69EA"/>
    <w:rsid w:val="00BF6D33"/>
    <w:rsid w:val="00BF709C"/>
    <w:rsid w:val="00BF7207"/>
    <w:rsid w:val="00C00E40"/>
    <w:rsid w:val="00C00F62"/>
    <w:rsid w:val="00C00F79"/>
    <w:rsid w:val="00C01478"/>
    <w:rsid w:val="00C01908"/>
    <w:rsid w:val="00C01B14"/>
    <w:rsid w:val="00C021AE"/>
    <w:rsid w:val="00C02C0A"/>
    <w:rsid w:val="00C036B6"/>
    <w:rsid w:val="00C03A97"/>
    <w:rsid w:val="00C03D63"/>
    <w:rsid w:val="00C04709"/>
    <w:rsid w:val="00C04A67"/>
    <w:rsid w:val="00C0508A"/>
    <w:rsid w:val="00C052AD"/>
    <w:rsid w:val="00C05CF1"/>
    <w:rsid w:val="00C05DC7"/>
    <w:rsid w:val="00C06121"/>
    <w:rsid w:val="00C067B5"/>
    <w:rsid w:val="00C06C37"/>
    <w:rsid w:val="00C06C85"/>
    <w:rsid w:val="00C07F60"/>
    <w:rsid w:val="00C07FC4"/>
    <w:rsid w:val="00C102A7"/>
    <w:rsid w:val="00C10826"/>
    <w:rsid w:val="00C10BE1"/>
    <w:rsid w:val="00C11D7B"/>
    <w:rsid w:val="00C12339"/>
    <w:rsid w:val="00C12625"/>
    <w:rsid w:val="00C12EB8"/>
    <w:rsid w:val="00C134CF"/>
    <w:rsid w:val="00C13966"/>
    <w:rsid w:val="00C141EB"/>
    <w:rsid w:val="00C14AAF"/>
    <w:rsid w:val="00C14BAC"/>
    <w:rsid w:val="00C15055"/>
    <w:rsid w:val="00C15058"/>
    <w:rsid w:val="00C15D84"/>
    <w:rsid w:val="00C16700"/>
    <w:rsid w:val="00C169B2"/>
    <w:rsid w:val="00C175A7"/>
    <w:rsid w:val="00C175EC"/>
    <w:rsid w:val="00C17A94"/>
    <w:rsid w:val="00C17C0F"/>
    <w:rsid w:val="00C201D5"/>
    <w:rsid w:val="00C205BF"/>
    <w:rsid w:val="00C205E5"/>
    <w:rsid w:val="00C20B1F"/>
    <w:rsid w:val="00C20D53"/>
    <w:rsid w:val="00C20EC9"/>
    <w:rsid w:val="00C21180"/>
    <w:rsid w:val="00C2185A"/>
    <w:rsid w:val="00C21A15"/>
    <w:rsid w:val="00C221C5"/>
    <w:rsid w:val="00C22258"/>
    <w:rsid w:val="00C226F3"/>
    <w:rsid w:val="00C2340F"/>
    <w:rsid w:val="00C23E40"/>
    <w:rsid w:val="00C2431B"/>
    <w:rsid w:val="00C24866"/>
    <w:rsid w:val="00C24DDB"/>
    <w:rsid w:val="00C253B5"/>
    <w:rsid w:val="00C260C6"/>
    <w:rsid w:val="00C26101"/>
    <w:rsid w:val="00C266CB"/>
    <w:rsid w:val="00C26C8C"/>
    <w:rsid w:val="00C27295"/>
    <w:rsid w:val="00C27668"/>
    <w:rsid w:val="00C278D5"/>
    <w:rsid w:val="00C27F21"/>
    <w:rsid w:val="00C30A55"/>
    <w:rsid w:val="00C30AD3"/>
    <w:rsid w:val="00C31031"/>
    <w:rsid w:val="00C311EC"/>
    <w:rsid w:val="00C31D7A"/>
    <w:rsid w:val="00C3226D"/>
    <w:rsid w:val="00C32323"/>
    <w:rsid w:val="00C324C7"/>
    <w:rsid w:val="00C332D0"/>
    <w:rsid w:val="00C3463A"/>
    <w:rsid w:val="00C346C4"/>
    <w:rsid w:val="00C35199"/>
    <w:rsid w:val="00C351FB"/>
    <w:rsid w:val="00C357A0"/>
    <w:rsid w:val="00C35BDA"/>
    <w:rsid w:val="00C35E39"/>
    <w:rsid w:val="00C369F3"/>
    <w:rsid w:val="00C37693"/>
    <w:rsid w:val="00C3796D"/>
    <w:rsid w:val="00C40B8A"/>
    <w:rsid w:val="00C4105F"/>
    <w:rsid w:val="00C41543"/>
    <w:rsid w:val="00C42075"/>
    <w:rsid w:val="00C42FFC"/>
    <w:rsid w:val="00C43008"/>
    <w:rsid w:val="00C4302C"/>
    <w:rsid w:val="00C431E3"/>
    <w:rsid w:val="00C432F5"/>
    <w:rsid w:val="00C43480"/>
    <w:rsid w:val="00C43598"/>
    <w:rsid w:val="00C43CEB"/>
    <w:rsid w:val="00C43D93"/>
    <w:rsid w:val="00C449A0"/>
    <w:rsid w:val="00C467F5"/>
    <w:rsid w:val="00C47419"/>
    <w:rsid w:val="00C47D36"/>
    <w:rsid w:val="00C50BF1"/>
    <w:rsid w:val="00C510BD"/>
    <w:rsid w:val="00C517EC"/>
    <w:rsid w:val="00C51897"/>
    <w:rsid w:val="00C51BCA"/>
    <w:rsid w:val="00C52110"/>
    <w:rsid w:val="00C52261"/>
    <w:rsid w:val="00C526B0"/>
    <w:rsid w:val="00C52CCA"/>
    <w:rsid w:val="00C52D08"/>
    <w:rsid w:val="00C53259"/>
    <w:rsid w:val="00C541D2"/>
    <w:rsid w:val="00C54220"/>
    <w:rsid w:val="00C549FE"/>
    <w:rsid w:val="00C54C70"/>
    <w:rsid w:val="00C553A6"/>
    <w:rsid w:val="00C55508"/>
    <w:rsid w:val="00C56370"/>
    <w:rsid w:val="00C571F6"/>
    <w:rsid w:val="00C5751B"/>
    <w:rsid w:val="00C615C8"/>
    <w:rsid w:val="00C61844"/>
    <w:rsid w:val="00C62218"/>
    <w:rsid w:val="00C62625"/>
    <w:rsid w:val="00C63EB8"/>
    <w:rsid w:val="00C63FEE"/>
    <w:rsid w:val="00C64668"/>
    <w:rsid w:val="00C64915"/>
    <w:rsid w:val="00C64D52"/>
    <w:rsid w:val="00C64F00"/>
    <w:rsid w:val="00C65088"/>
    <w:rsid w:val="00C65181"/>
    <w:rsid w:val="00C6542E"/>
    <w:rsid w:val="00C65556"/>
    <w:rsid w:val="00C656FA"/>
    <w:rsid w:val="00C65B21"/>
    <w:rsid w:val="00C6613E"/>
    <w:rsid w:val="00C662C9"/>
    <w:rsid w:val="00C66A89"/>
    <w:rsid w:val="00C66B1B"/>
    <w:rsid w:val="00C67146"/>
    <w:rsid w:val="00C67564"/>
    <w:rsid w:val="00C67A10"/>
    <w:rsid w:val="00C67B98"/>
    <w:rsid w:val="00C7059E"/>
    <w:rsid w:val="00C70762"/>
    <w:rsid w:val="00C71167"/>
    <w:rsid w:val="00C71F6E"/>
    <w:rsid w:val="00C721B0"/>
    <w:rsid w:val="00C72B33"/>
    <w:rsid w:val="00C732DA"/>
    <w:rsid w:val="00C73543"/>
    <w:rsid w:val="00C73673"/>
    <w:rsid w:val="00C7377E"/>
    <w:rsid w:val="00C738EE"/>
    <w:rsid w:val="00C73E9D"/>
    <w:rsid w:val="00C74772"/>
    <w:rsid w:val="00C747CA"/>
    <w:rsid w:val="00C74B29"/>
    <w:rsid w:val="00C751E5"/>
    <w:rsid w:val="00C7546B"/>
    <w:rsid w:val="00C75625"/>
    <w:rsid w:val="00C757C6"/>
    <w:rsid w:val="00C75A09"/>
    <w:rsid w:val="00C75B10"/>
    <w:rsid w:val="00C76A00"/>
    <w:rsid w:val="00C77585"/>
    <w:rsid w:val="00C775D9"/>
    <w:rsid w:val="00C77643"/>
    <w:rsid w:val="00C80B5B"/>
    <w:rsid w:val="00C81037"/>
    <w:rsid w:val="00C8160D"/>
    <w:rsid w:val="00C8240C"/>
    <w:rsid w:val="00C82D0D"/>
    <w:rsid w:val="00C8322F"/>
    <w:rsid w:val="00C83527"/>
    <w:rsid w:val="00C83651"/>
    <w:rsid w:val="00C84135"/>
    <w:rsid w:val="00C843D8"/>
    <w:rsid w:val="00C847F8"/>
    <w:rsid w:val="00C84845"/>
    <w:rsid w:val="00C84CF7"/>
    <w:rsid w:val="00C84ED1"/>
    <w:rsid w:val="00C858F4"/>
    <w:rsid w:val="00C85ED1"/>
    <w:rsid w:val="00C86592"/>
    <w:rsid w:val="00C86F09"/>
    <w:rsid w:val="00C87527"/>
    <w:rsid w:val="00C876BE"/>
    <w:rsid w:val="00C8782D"/>
    <w:rsid w:val="00C90460"/>
    <w:rsid w:val="00C908F3"/>
    <w:rsid w:val="00C90A9A"/>
    <w:rsid w:val="00C90BBD"/>
    <w:rsid w:val="00C90F7E"/>
    <w:rsid w:val="00C917DF"/>
    <w:rsid w:val="00C91DE7"/>
    <w:rsid w:val="00C92743"/>
    <w:rsid w:val="00C9278A"/>
    <w:rsid w:val="00C92DBC"/>
    <w:rsid w:val="00C92E04"/>
    <w:rsid w:val="00C939E3"/>
    <w:rsid w:val="00C93E4C"/>
    <w:rsid w:val="00C9431E"/>
    <w:rsid w:val="00C94E77"/>
    <w:rsid w:val="00C94F61"/>
    <w:rsid w:val="00C95B50"/>
    <w:rsid w:val="00C96481"/>
    <w:rsid w:val="00C96E72"/>
    <w:rsid w:val="00C9775D"/>
    <w:rsid w:val="00CA08E0"/>
    <w:rsid w:val="00CA09C2"/>
    <w:rsid w:val="00CA1203"/>
    <w:rsid w:val="00CA1328"/>
    <w:rsid w:val="00CA19BC"/>
    <w:rsid w:val="00CA1C62"/>
    <w:rsid w:val="00CA259B"/>
    <w:rsid w:val="00CA2A26"/>
    <w:rsid w:val="00CA2A72"/>
    <w:rsid w:val="00CA2A97"/>
    <w:rsid w:val="00CA3029"/>
    <w:rsid w:val="00CA3369"/>
    <w:rsid w:val="00CA3F59"/>
    <w:rsid w:val="00CA406D"/>
    <w:rsid w:val="00CA4ADA"/>
    <w:rsid w:val="00CA4C8A"/>
    <w:rsid w:val="00CA505E"/>
    <w:rsid w:val="00CA519A"/>
    <w:rsid w:val="00CA5289"/>
    <w:rsid w:val="00CA5709"/>
    <w:rsid w:val="00CA68A7"/>
    <w:rsid w:val="00CA6A11"/>
    <w:rsid w:val="00CA779E"/>
    <w:rsid w:val="00CA7AC9"/>
    <w:rsid w:val="00CA7BD7"/>
    <w:rsid w:val="00CB0F18"/>
    <w:rsid w:val="00CB157D"/>
    <w:rsid w:val="00CB1732"/>
    <w:rsid w:val="00CB1E40"/>
    <w:rsid w:val="00CB1F81"/>
    <w:rsid w:val="00CB23A9"/>
    <w:rsid w:val="00CB297F"/>
    <w:rsid w:val="00CB2AC8"/>
    <w:rsid w:val="00CB2CC5"/>
    <w:rsid w:val="00CB32F7"/>
    <w:rsid w:val="00CB3579"/>
    <w:rsid w:val="00CB3A47"/>
    <w:rsid w:val="00CB44D3"/>
    <w:rsid w:val="00CB48AD"/>
    <w:rsid w:val="00CB4980"/>
    <w:rsid w:val="00CB4D8A"/>
    <w:rsid w:val="00CB5AE5"/>
    <w:rsid w:val="00CB67CA"/>
    <w:rsid w:val="00CB6A42"/>
    <w:rsid w:val="00CB71B5"/>
    <w:rsid w:val="00CB7759"/>
    <w:rsid w:val="00CC026C"/>
    <w:rsid w:val="00CC08F5"/>
    <w:rsid w:val="00CC0991"/>
    <w:rsid w:val="00CC1167"/>
    <w:rsid w:val="00CC117D"/>
    <w:rsid w:val="00CC1591"/>
    <w:rsid w:val="00CC1832"/>
    <w:rsid w:val="00CC21EF"/>
    <w:rsid w:val="00CC2831"/>
    <w:rsid w:val="00CC28CA"/>
    <w:rsid w:val="00CC2E18"/>
    <w:rsid w:val="00CC315F"/>
    <w:rsid w:val="00CC3517"/>
    <w:rsid w:val="00CC35C3"/>
    <w:rsid w:val="00CC417E"/>
    <w:rsid w:val="00CC4238"/>
    <w:rsid w:val="00CC430F"/>
    <w:rsid w:val="00CC434E"/>
    <w:rsid w:val="00CC48CC"/>
    <w:rsid w:val="00CC4B76"/>
    <w:rsid w:val="00CC4CC5"/>
    <w:rsid w:val="00CC4DF5"/>
    <w:rsid w:val="00CC5AD1"/>
    <w:rsid w:val="00CC6037"/>
    <w:rsid w:val="00CC63D5"/>
    <w:rsid w:val="00CC6A47"/>
    <w:rsid w:val="00CC6F00"/>
    <w:rsid w:val="00CC72C8"/>
    <w:rsid w:val="00CC7851"/>
    <w:rsid w:val="00CD0B68"/>
    <w:rsid w:val="00CD0BB1"/>
    <w:rsid w:val="00CD0C1B"/>
    <w:rsid w:val="00CD0EF0"/>
    <w:rsid w:val="00CD1E28"/>
    <w:rsid w:val="00CD2AA0"/>
    <w:rsid w:val="00CD2AF4"/>
    <w:rsid w:val="00CD3336"/>
    <w:rsid w:val="00CD3343"/>
    <w:rsid w:val="00CD353F"/>
    <w:rsid w:val="00CD3742"/>
    <w:rsid w:val="00CD3787"/>
    <w:rsid w:val="00CD38FB"/>
    <w:rsid w:val="00CD3907"/>
    <w:rsid w:val="00CD3D03"/>
    <w:rsid w:val="00CD3FD7"/>
    <w:rsid w:val="00CD4169"/>
    <w:rsid w:val="00CD41D2"/>
    <w:rsid w:val="00CD4443"/>
    <w:rsid w:val="00CD469C"/>
    <w:rsid w:val="00CD4D4E"/>
    <w:rsid w:val="00CD503A"/>
    <w:rsid w:val="00CD5113"/>
    <w:rsid w:val="00CD5BE1"/>
    <w:rsid w:val="00CD6345"/>
    <w:rsid w:val="00CD6617"/>
    <w:rsid w:val="00CD6660"/>
    <w:rsid w:val="00CD67F1"/>
    <w:rsid w:val="00CD7394"/>
    <w:rsid w:val="00CD7C11"/>
    <w:rsid w:val="00CD7E61"/>
    <w:rsid w:val="00CE092B"/>
    <w:rsid w:val="00CE13AF"/>
    <w:rsid w:val="00CE1669"/>
    <w:rsid w:val="00CE170D"/>
    <w:rsid w:val="00CE1A21"/>
    <w:rsid w:val="00CE1BCB"/>
    <w:rsid w:val="00CE1C3F"/>
    <w:rsid w:val="00CE1FD8"/>
    <w:rsid w:val="00CE2279"/>
    <w:rsid w:val="00CE2764"/>
    <w:rsid w:val="00CE2B85"/>
    <w:rsid w:val="00CE3AA7"/>
    <w:rsid w:val="00CE498D"/>
    <w:rsid w:val="00CE4D61"/>
    <w:rsid w:val="00CE4FAC"/>
    <w:rsid w:val="00CE5022"/>
    <w:rsid w:val="00CE55B4"/>
    <w:rsid w:val="00CE5898"/>
    <w:rsid w:val="00CE59DF"/>
    <w:rsid w:val="00CE5D95"/>
    <w:rsid w:val="00CE5EB7"/>
    <w:rsid w:val="00CE691B"/>
    <w:rsid w:val="00CE7474"/>
    <w:rsid w:val="00CE76B6"/>
    <w:rsid w:val="00CE76F4"/>
    <w:rsid w:val="00CE7A4B"/>
    <w:rsid w:val="00CF010A"/>
    <w:rsid w:val="00CF0184"/>
    <w:rsid w:val="00CF073B"/>
    <w:rsid w:val="00CF0D80"/>
    <w:rsid w:val="00CF18B0"/>
    <w:rsid w:val="00CF1EA4"/>
    <w:rsid w:val="00CF2845"/>
    <w:rsid w:val="00CF285C"/>
    <w:rsid w:val="00CF285D"/>
    <w:rsid w:val="00CF2930"/>
    <w:rsid w:val="00CF2E7B"/>
    <w:rsid w:val="00CF31CC"/>
    <w:rsid w:val="00CF36DB"/>
    <w:rsid w:val="00CF36DD"/>
    <w:rsid w:val="00CF41D4"/>
    <w:rsid w:val="00CF53F3"/>
    <w:rsid w:val="00CF5FDE"/>
    <w:rsid w:val="00CF63B3"/>
    <w:rsid w:val="00CF63DD"/>
    <w:rsid w:val="00CF6595"/>
    <w:rsid w:val="00CF65B9"/>
    <w:rsid w:val="00CF69C5"/>
    <w:rsid w:val="00CF6E31"/>
    <w:rsid w:val="00CF7D73"/>
    <w:rsid w:val="00D004D9"/>
    <w:rsid w:val="00D00A41"/>
    <w:rsid w:val="00D02B62"/>
    <w:rsid w:val="00D03248"/>
    <w:rsid w:val="00D03913"/>
    <w:rsid w:val="00D03A75"/>
    <w:rsid w:val="00D0486D"/>
    <w:rsid w:val="00D053B5"/>
    <w:rsid w:val="00D0586D"/>
    <w:rsid w:val="00D05E2F"/>
    <w:rsid w:val="00D05F7C"/>
    <w:rsid w:val="00D06966"/>
    <w:rsid w:val="00D0698D"/>
    <w:rsid w:val="00D07FB0"/>
    <w:rsid w:val="00D100AB"/>
    <w:rsid w:val="00D109DE"/>
    <w:rsid w:val="00D10B67"/>
    <w:rsid w:val="00D10DF2"/>
    <w:rsid w:val="00D113E7"/>
    <w:rsid w:val="00D1153D"/>
    <w:rsid w:val="00D11BFE"/>
    <w:rsid w:val="00D11EC2"/>
    <w:rsid w:val="00D11ED8"/>
    <w:rsid w:val="00D120D2"/>
    <w:rsid w:val="00D124F4"/>
    <w:rsid w:val="00D1270F"/>
    <w:rsid w:val="00D13047"/>
    <w:rsid w:val="00D1322B"/>
    <w:rsid w:val="00D132B1"/>
    <w:rsid w:val="00D134F6"/>
    <w:rsid w:val="00D13FC2"/>
    <w:rsid w:val="00D143B1"/>
    <w:rsid w:val="00D1494F"/>
    <w:rsid w:val="00D1499B"/>
    <w:rsid w:val="00D14C4B"/>
    <w:rsid w:val="00D16526"/>
    <w:rsid w:val="00D168FF"/>
    <w:rsid w:val="00D16C8C"/>
    <w:rsid w:val="00D17027"/>
    <w:rsid w:val="00D17142"/>
    <w:rsid w:val="00D17693"/>
    <w:rsid w:val="00D17CAE"/>
    <w:rsid w:val="00D200D5"/>
    <w:rsid w:val="00D205FA"/>
    <w:rsid w:val="00D2082A"/>
    <w:rsid w:val="00D20AC1"/>
    <w:rsid w:val="00D21232"/>
    <w:rsid w:val="00D21CA2"/>
    <w:rsid w:val="00D21D17"/>
    <w:rsid w:val="00D22045"/>
    <w:rsid w:val="00D227CE"/>
    <w:rsid w:val="00D228BF"/>
    <w:rsid w:val="00D2294A"/>
    <w:rsid w:val="00D22E7A"/>
    <w:rsid w:val="00D22F9B"/>
    <w:rsid w:val="00D2338E"/>
    <w:rsid w:val="00D23B04"/>
    <w:rsid w:val="00D255C3"/>
    <w:rsid w:val="00D25653"/>
    <w:rsid w:val="00D25FDF"/>
    <w:rsid w:val="00D260CD"/>
    <w:rsid w:val="00D26312"/>
    <w:rsid w:val="00D26419"/>
    <w:rsid w:val="00D26496"/>
    <w:rsid w:val="00D273DE"/>
    <w:rsid w:val="00D30C15"/>
    <w:rsid w:val="00D31226"/>
    <w:rsid w:val="00D31AD6"/>
    <w:rsid w:val="00D31FEA"/>
    <w:rsid w:val="00D3265C"/>
    <w:rsid w:val="00D32B9F"/>
    <w:rsid w:val="00D32F25"/>
    <w:rsid w:val="00D33802"/>
    <w:rsid w:val="00D33965"/>
    <w:rsid w:val="00D342C8"/>
    <w:rsid w:val="00D34525"/>
    <w:rsid w:val="00D34ABD"/>
    <w:rsid w:val="00D34B7F"/>
    <w:rsid w:val="00D35BAA"/>
    <w:rsid w:val="00D36127"/>
    <w:rsid w:val="00D36DC5"/>
    <w:rsid w:val="00D37310"/>
    <w:rsid w:val="00D375BB"/>
    <w:rsid w:val="00D37F2B"/>
    <w:rsid w:val="00D400A9"/>
    <w:rsid w:val="00D402C2"/>
    <w:rsid w:val="00D41516"/>
    <w:rsid w:val="00D42322"/>
    <w:rsid w:val="00D42BFA"/>
    <w:rsid w:val="00D42D39"/>
    <w:rsid w:val="00D42F5A"/>
    <w:rsid w:val="00D43175"/>
    <w:rsid w:val="00D43553"/>
    <w:rsid w:val="00D4359D"/>
    <w:rsid w:val="00D43670"/>
    <w:rsid w:val="00D43A6D"/>
    <w:rsid w:val="00D44292"/>
    <w:rsid w:val="00D44462"/>
    <w:rsid w:val="00D44587"/>
    <w:rsid w:val="00D44648"/>
    <w:rsid w:val="00D453E9"/>
    <w:rsid w:val="00D45C25"/>
    <w:rsid w:val="00D462BD"/>
    <w:rsid w:val="00D462CC"/>
    <w:rsid w:val="00D4632E"/>
    <w:rsid w:val="00D4723F"/>
    <w:rsid w:val="00D47564"/>
    <w:rsid w:val="00D47D25"/>
    <w:rsid w:val="00D50269"/>
    <w:rsid w:val="00D5037D"/>
    <w:rsid w:val="00D5042B"/>
    <w:rsid w:val="00D50DAF"/>
    <w:rsid w:val="00D513BC"/>
    <w:rsid w:val="00D513C6"/>
    <w:rsid w:val="00D51D44"/>
    <w:rsid w:val="00D5271B"/>
    <w:rsid w:val="00D5298A"/>
    <w:rsid w:val="00D52D62"/>
    <w:rsid w:val="00D5324B"/>
    <w:rsid w:val="00D53E48"/>
    <w:rsid w:val="00D53EDB"/>
    <w:rsid w:val="00D541EA"/>
    <w:rsid w:val="00D5501D"/>
    <w:rsid w:val="00D550E6"/>
    <w:rsid w:val="00D5648A"/>
    <w:rsid w:val="00D56500"/>
    <w:rsid w:val="00D56562"/>
    <w:rsid w:val="00D56625"/>
    <w:rsid w:val="00D5689B"/>
    <w:rsid w:val="00D56AC6"/>
    <w:rsid w:val="00D56B2D"/>
    <w:rsid w:val="00D56B30"/>
    <w:rsid w:val="00D57B09"/>
    <w:rsid w:val="00D60342"/>
    <w:rsid w:val="00D60486"/>
    <w:rsid w:val="00D6105F"/>
    <w:rsid w:val="00D6117B"/>
    <w:rsid w:val="00D611B2"/>
    <w:rsid w:val="00D61961"/>
    <w:rsid w:val="00D62B51"/>
    <w:rsid w:val="00D63479"/>
    <w:rsid w:val="00D634B9"/>
    <w:rsid w:val="00D63EA7"/>
    <w:rsid w:val="00D644B5"/>
    <w:rsid w:val="00D65150"/>
    <w:rsid w:val="00D6534E"/>
    <w:rsid w:val="00D65603"/>
    <w:rsid w:val="00D658AE"/>
    <w:rsid w:val="00D658D6"/>
    <w:rsid w:val="00D66228"/>
    <w:rsid w:val="00D66558"/>
    <w:rsid w:val="00D6664A"/>
    <w:rsid w:val="00D66AB9"/>
    <w:rsid w:val="00D6761B"/>
    <w:rsid w:val="00D67D80"/>
    <w:rsid w:val="00D7103E"/>
    <w:rsid w:val="00D7130C"/>
    <w:rsid w:val="00D717A6"/>
    <w:rsid w:val="00D7244E"/>
    <w:rsid w:val="00D7272B"/>
    <w:rsid w:val="00D72D30"/>
    <w:rsid w:val="00D7361F"/>
    <w:rsid w:val="00D737FD"/>
    <w:rsid w:val="00D73D91"/>
    <w:rsid w:val="00D73E41"/>
    <w:rsid w:val="00D744C7"/>
    <w:rsid w:val="00D74909"/>
    <w:rsid w:val="00D7491B"/>
    <w:rsid w:val="00D74AC4"/>
    <w:rsid w:val="00D74FBA"/>
    <w:rsid w:val="00D750FB"/>
    <w:rsid w:val="00D75151"/>
    <w:rsid w:val="00D75947"/>
    <w:rsid w:val="00D76A05"/>
    <w:rsid w:val="00D772E3"/>
    <w:rsid w:val="00D77692"/>
    <w:rsid w:val="00D77839"/>
    <w:rsid w:val="00D80A56"/>
    <w:rsid w:val="00D80B84"/>
    <w:rsid w:val="00D80E7C"/>
    <w:rsid w:val="00D80E7F"/>
    <w:rsid w:val="00D80E9D"/>
    <w:rsid w:val="00D81484"/>
    <w:rsid w:val="00D8201F"/>
    <w:rsid w:val="00D82182"/>
    <w:rsid w:val="00D822C2"/>
    <w:rsid w:val="00D82627"/>
    <w:rsid w:val="00D82889"/>
    <w:rsid w:val="00D8321E"/>
    <w:rsid w:val="00D8324C"/>
    <w:rsid w:val="00D83AE3"/>
    <w:rsid w:val="00D83DCC"/>
    <w:rsid w:val="00D83FDD"/>
    <w:rsid w:val="00D8482D"/>
    <w:rsid w:val="00D84977"/>
    <w:rsid w:val="00D85806"/>
    <w:rsid w:val="00D8584A"/>
    <w:rsid w:val="00D85996"/>
    <w:rsid w:val="00D85CD8"/>
    <w:rsid w:val="00D86246"/>
    <w:rsid w:val="00D8628C"/>
    <w:rsid w:val="00D8662D"/>
    <w:rsid w:val="00D868C9"/>
    <w:rsid w:val="00D8720A"/>
    <w:rsid w:val="00D873C3"/>
    <w:rsid w:val="00D90931"/>
    <w:rsid w:val="00D90E64"/>
    <w:rsid w:val="00D91130"/>
    <w:rsid w:val="00D9152D"/>
    <w:rsid w:val="00D9169D"/>
    <w:rsid w:val="00D91DB5"/>
    <w:rsid w:val="00D92A66"/>
    <w:rsid w:val="00D92B85"/>
    <w:rsid w:val="00D93592"/>
    <w:rsid w:val="00D937EB"/>
    <w:rsid w:val="00D93A6E"/>
    <w:rsid w:val="00D93EF7"/>
    <w:rsid w:val="00D9422C"/>
    <w:rsid w:val="00D943E1"/>
    <w:rsid w:val="00D9497B"/>
    <w:rsid w:val="00D95116"/>
    <w:rsid w:val="00D95950"/>
    <w:rsid w:val="00D968A2"/>
    <w:rsid w:val="00D969F9"/>
    <w:rsid w:val="00D96ED7"/>
    <w:rsid w:val="00DA0EA4"/>
    <w:rsid w:val="00DA0EF4"/>
    <w:rsid w:val="00DA154E"/>
    <w:rsid w:val="00DA15A4"/>
    <w:rsid w:val="00DA193B"/>
    <w:rsid w:val="00DA23B5"/>
    <w:rsid w:val="00DA3137"/>
    <w:rsid w:val="00DA3629"/>
    <w:rsid w:val="00DA37BB"/>
    <w:rsid w:val="00DA37CA"/>
    <w:rsid w:val="00DA3C5D"/>
    <w:rsid w:val="00DA3DE5"/>
    <w:rsid w:val="00DA3E45"/>
    <w:rsid w:val="00DA4309"/>
    <w:rsid w:val="00DA4A98"/>
    <w:rsid w:val="00DA532E"/>
    <w:rsid w:val="00DA5391"/>
    <w:rsid w:val="00DA565E"/>
    <w:rsid w:val="00DA5E7E"/>
    <w:rsid w:val="00DA779D"/>
    <w:rsid w:val="00DA7834"/>
    <w:rsid w:val="00DA7B57"/>
    <w:rsid w:val="00DB02B0"/>
    <w:rsid w:val="00DB06A2"/>
    <w:rsid w:val="00DB06DC"/>
    <w:rsid w:val="00DB19E8"/>
    <w:rsid w:val="00DB2462"/>
    <w:rsid w:val="00DB2FC2"/>
    <w:rsid w:val="00DB313B"/>
    <w:rsid w:val="00DB3172"/>
    <w:rsid w:val="00DB33E6"/>
    <w:rsid w:val="00DB38D8"/>
    <w:rsid w:val="00DB3907"/>
    <w:rsid w:val="00DB3C88"/>
    <w:rsid w:val="00DB4398"/>
    <w:rsid w:val="00DB4EAC"/>
    <w:rsid w:val="00DB501C"/>
    <w:rsid w:val="00DB50B1"/>
    <w:rsid w:val="00DB5D67"/>
    <w:rsid w:val="00DB5FC0"/>
    <w:rsid w:val="00DB6647"/>
    <w:rsid w:val="00DB66CE"/>
    <w:rsid w:val="00DB741D"/>
    <w:rsid w:val="00DB7A6F"/>
    <w:rsid w:val="00DB7C1A"/>
    <w:rsid w:val="00DC0381"/>
    <w:rsid w:val="00DC038A"/>
    <w:rsid w:val="00DC09BB"/>
    <w:rsid w:val="00DC0C19"/>
    <w:rsid w:val="00DC14B7"/>
    <w:rsid w:val="00DC16F5"/>
    <w:rsid w:val="00DC1B3E"/>
    <w:rsid w:val="00DC1E35"/>
    <w:rsid w:val="00DC2307"/>
    <w:rsid w:val="00DC2AB7"/>
    <w:rsid w:val="00DC30DD"/>
    <w:rsid w:val="00DC31E3"/>
    <w:rsid w:val="00DC346E"/>
    <w:rsid w:val="00DC46A8"/>
    <w:rsid w:val="00DC4B22"/>
    <w:rsid w:val="00DC4D9D"/>
    <w:rsid w:val="00DC5754"/>
    <w:rsid w:val="00DC6324"/>
    <w:rsid w:val="00DC6670"/>
    <w:rsid w:val="00DC6AC1"/>
    <w:rsid w:val="00DC743A"/>
    <w:rsid w:val="00DC7A31"/>
    <w:rsid w:val="00DD0195"/>
    <w:rsid w:val="00DD0B6A"/>
    <w:rsid w:val="00DD15C8"/>
    <w:rsid w:val="00DD17BD"/>
    <w:rsid w:val="00DD17D3"/>
    <w:rsid w:val="00DD2D39"/>
    <w:rsid w:val="00DD3096"/>
    <w:rsid w:val="00DD3136"/>
    <w:rsid w:val="00DD335A"/>
    <w:rsid w:val="00DD38D0"/>
    <w:rsid w:val="00DD41B7"/>
    <w:rsid w:val="00DD48D9"/>
    <w:rsid w:val="00DD5660"/>
    <w:rsid w:val="00DD6220"/>
    <w:rsid w:val="00DD68D5"/>
    <w:rsid w:val="00DD71CD"/>
    <w:rsid w:val="00DD779D"/>
    <w:rsid w:val="00DD7F58"/>
    <w:rsid w:val="00DE0182"/>
    <w:rsid w:val="00DE06AD"/>
    <w:rsid w:val="00DE0857"/>
    <w:rsid w:val="00DE0C1B"/>
    <w:rsid w:val="00DE13D5"/>
    <w:rsid w:val="00DE1903"/>
    <w:rsid w:val="00DE20C5"/>
    <w:rsid w:val="00DE23F5"/>
    <w:rsid w:val="00DE25C9"/>
    <w:rsid w:val="00DE26A8"/>
    <w:rsid w:val="00DE2A5B"/>
    <w:rsid w:val="00DE2DFB"/>
    <w:rsid w:val="00DE2FBA"/>
    <w:rsid w:val="00DE2FD7"/>
    <w:rsid w:val="00DE3006"/>
    <w:rsid w:val="00DE35CB"/>
    <w:rsid w:val="00DE3A03"/>
    <w:rsid w:val="00DE3A4B"/>
    <w:rsid w:val="00DE4CEC"/>
    <w:rsid w:val="00DE5412"/>
    <w:rsid w:val="00DE593B"/>
    <w:rsid w:val="00DE5A22"/>
    <w:rsid w:val="00DE5A83"/>
    <w:rsid w:val="00DE68AF"/>
    <w:rsid w:val="00DE699A"/>
    <w:rsid w:val="00DE6D06"/>
    <w:rsid w:val="00DE71DC"/>
    <w:rsid w:val="00DE7D7E"/>
    <w:rsid w:val="00DF0975"/>
    <w:rsid w:val="00DF0EF9"/>
    <w:rsid w:val="00DF0F9E"/>
    <w:rsid w:val="00DF118A"/>
    <w:rsid w:val="00DF1281"/>
    <w:rsid w:val="00DF17F6"/>
    <w:rsid w:val="00DF199B"/>
    <w:rsid w:val="00DF1AB8"/>
    <w:rsid w:val="00DF1E2D"/>
    <w:rsid w:val="00DF201C"/>
    <w:rsid w:val="00DF255E"/>
    <w:rsid w:val="00DF2AC2"/>
    <w:rsid w:val="00DF332C"/>
    <w:rsid w:val="00DF3546"/>
    <w:rsid w:val="00DF3C75"/>
    <w:rsid w:val="00DF48AB"/>
    <w:rsid w:val="00DF495A"/>
    <w:rsid w:val="00DF4C20"/>
    <w:rsid w:val="00DF4C7C"/>
    <w:rsid w:val="00DF4DCA"/>
    <w:rsid w:val="00DF5633"/>
    <w:rsid w:val="00DF57F5"/>
    <w:rsid w:val="00DF5E5C"/>
    <w:rsid w:val="00DF6058"/>
    <w:rsid w:val="00DF61E6"/>
    <w:rsid w:val="00DF659F"/>
    <w:rsid w:val="00DF6787"/>
    <w:rsid w:val="00DF6912"/>
    <w:rsid w:val="00DF77DF"/>
    <w:rsid w:val="00DF798C"/>
    <w:rsid w:val="00DF79C3"/>
    <w:rsid w:val="00DF7C4C"/>
    <w:rsid w:val="00DF7EB3"/>
    <w:rsid w:val="00E000AB"/>
    <w:rsid w:val="00E00160"/>
    <w:rsid w:val="00E009BA"/>
    <w:rsid w:val="00E00ACA"/>
    <w:rsid w:val="00E00C92"/>
    <w:rsid w:val="00E01B92"/>
    <w:rsid w:val="00E01BD5"/>
    <w:rsid w:val="00E01F99"/>
    <w:rsid w:val="00E02049"/>
    <w:rsid w:val="00E028DE"/>
    <w:rsid w:val="00E02DFC"/>
    <w:rsid w:val="00E02E95"/>
    <w:rsid w:val="00E02ED6"/>
    <w:rsid w:val="00E03176"/>
    <w:rsid w:val="00E035A8"/>
    <w:rsid w:val="00E03C27"/>
    <w:rsid w:val="00E03CCB"/>
    <w:rsid w:val="00E03E6C"/>
    <w:rsid w:val="00E045FA"/>
    <w:rsid w:val="00E04A2B"/>
    <w:rsid w:val="00E04AA5"/>
    <w:rsid w:val="00E0573F"/>
    <w:rsid w:val="00E05F25"/>
    <w:rsid w:val="00E065B3"/>
    <w:rsid w:val="00E068F1"/>
    <w:rsid w:val="00E06A0A"/>
    <w:rsid w:val="00E06A18"/>
    <w:rsid w:val="00E070DE"/>
    <w:rsid w:val="00E075F2"/>
    <w:rsid w:val="00E07963"/>
    <w:rsid w:val="00E07B1E"/>
    <w:rsid w:val="00E10636"/>
    <w:rsid w:val="00E10A17"/>
    <w:rsid w:val="00E10A19"/>
    <w:rsid w:val="00E10F18"/>
    <w:rsid w:val="00E11431"/>
    <w:rsid w:val="00E11966"/>
    <w:rsid w:val="00E12206"/>
    <w:rsid w:val="00E12E73"/>
    <w:rsid w:val="00E13030"/>
    <w:rsid w:val="00E13042"/>
    <w:rsid w:val="00E130B5"/>
    <w:rsid w:val="00E13333"/>
    <w:rsid w:val="00E133BC"/>
    <w:rsid w:val="00E13712"/>
    <w:rsid w:val="00E13CD8"/>
    <w:rsid w:val="00E13CE9"/>
    <w:rsid w:val="00E14306"/>
    <w:rsid w:val="00E1491E"/>
    <w:rsid w:val="00E14ACF"/>
    <w:rsid w:val="00E14E30"/>
    <w:rsid w:val="00E1538E"/>
    <w:rsid w:val="00E1543D"/>
    <w:rsid w:val="00E154A8"/>
    <w:rsid w:val="00E1586B"/>
    <w:rsid w:val="00E159CE"/>
    <w:rsid w:val="00E15E63"/>
    <w:rsid w:val="00E15EA2"/>
    <w:rsid w:val="00E1689F"/>
    <w:rsid w:val="00E16CAC"/>
    <w:rsid w:val="00E17789"/>
    <w:rsid w:val="00E17D20"/>
    <w:rsid w:val="00E2017B"/>
    <w:rsid w:val="00E201A1"/>
    <w:rsid w:val="00E201F2"/>
    <w:rsid w:val="00E2148B"/>
    <w:rsid w:val="00E21DB1"/>
    <w:rsid w:val="00E22A68"/>
    <w:rsid w:val="00E23AD6"/>
    <w:rsid w:val="00E23C78"/>
    <w:rsid w:val="00E246DB"/>
    <w:rsid w:val="00E24884"/>
    <w:rsid w:val="00E249EA"/>
    <w:rsid w:val="00E25241"/>
    <w:rsid w:val="00E255A5"/>
    <w:rsid w:val="00E26164"/>
    <w:rsid w:val="00E26218"/>
    <w:rsid w:val="00E26676"/>
    <w:rsid w:val="00E2797A"/>
    <w:rsid w:val="00E30256"/>
    <w:rsid w:val="00E30460"/>
    <w:rsid w:val="00E31E1A"/>
    <w:rsid w:val="00E31E70"/>
    <w:rsid w:val="00E31F40"/>
    <w:rsid w:val="00E32F11"/>
    <w:rsid w:val="00E32FB8"/>
    <w:rsid w:val="00E33555"/>
    <w:rsid w:val="00E33B4B"/>
    <w:rsid w:val="00E33CB9"/>
    <w:rsid w:val="00E343BD"/>
    <w:rsid w:val="00E34E30"/>
    <w:rsid w:val="00E3551B"/>
    <w:rsid w:val="00E35994"/>
    <w:rsid w:val="00E35A26"/>
    <w:rsid w:val="00E3632D"/>
    <w:rsid w:val="00E36B2F"/>
    <w:rsid w:val="00E37192"/>
    <w:rsid w:val="00E377D8"/>
    <w:rsid w:val="00E408DB"/>
    <w:rsid w:val="00E40900"/>
    <w:rsid w:val="00E40BD0"/>
    <w:rsid w:val="00E41330"/>
    <w:rsid w:val="00E41AA6"/>
    <w:rsid w:val="00E41AFD"/>
    <w:rsid w:val="00E41B18"/>
    <w:rsid w:val="00E423DD"/>
    <w:rsid w:val="00E42E66"/>
    <w:rsid w:val="00E43093"/>
    <w:rsid w:val="00E4357B"/>
    <w:rsid w:val="00E43707"/>
    <w:rsid w:val="00E44342"/>
    <w:rsid w:val="00E4441F"/>
    <w:rsid w:val="00E44674"/>
    <w:rsid w:val="00E44EE4"/>
    <w:rsid w:val="00E4542B"/>
    <w:rsid w:val="00E45ABC"/>
    <w:rsid w:val="00E50C8F"/>
    <w:rsid w:val="00E50CF3"/>
    <w:rsid w:val="00E514E6"/>
    <w:rsid w:val="00E517C8"/>
    <w:rsid w:val="00E51893"/>
    <w:rsid w:val="00E532B1"/>
    <w:rsid w:val="00E53C5E"/>
    <w:rsid w:val="00E53FA7"/>
    <w:rsid w:val="00E54031"/>
    <w:rsid w:val="00E5448C"/>
    <w:rsid w:val="00E5470D"/>
    <w:rsid w:val="00E556AF"/>
    <w:rsid w:val="00E55E0C"/>
    <w:rsid w:val="00E56FFF"/>
    <w:rsid w:val="00E57F7A"/>
    <w:rsid w:val="00E602B8"/>
    <w:rsid w:val="00E60645"/>
    <w:rsid w:val="00E60683"/>
    <w:rsid w:val="00E60952"/>
    <w:rsid w:val="00E60AA0"/>
    <w:rsid w:val="00E60B7A"/>
    <w:rsid w:val="00E60EE0"/>
    <w:rsid w:val="00E614EE"/>
    <w:rsid w:val="00E6265D"/>
    <w:rsid w:val="00E62723"/>
    <w:rsid w:val="00E62EEA"/>
    <w:rsid w:val="00E632EF"/>
    <w:rsid w:val="00E636C7"/>
    <w:rsid w:val="00E63933"/>
    <w:rsid w:val="00E63B73"/>
    <w:rsid w:val="00E642A3"/>
    <w:rsid w:val="00E647E9"/>
    <w:rsid w:val="00E64B30"/>
    <w:rsid w:val="00E651A1"/>
    <w:rsid w:val="00E65319"/>
    <w:rsid w:val="00E6567F"/>
    <w:rsid w:val="00E6625B"/>
    <w:rsid w:val="00E66356"/>
    <w:rsid w:val="00E66730"/>
    <w:rsid w:val="00E66E67"/>
    <w:rsid w:val="00E67E16"/>
    <w:rsid w:val="00E67F71"/>
    <w:rsid w:val="00E706B5"/>
    <w:rsid w:val="00E7086A"/>
    <w:rsid w:val="00E70A42"/>
    <w:rsid w:val="00E70AC3"/>
    <w:rsid w:val="00E72C3C"/>
    <w:rsid w:val="00E736A6"/>
    <w:rsid w:val="00E73BE2"/>
    <w:rsid w:val="00E741D9"/>
    <w:rsid w:val="00E742B9"/>
    <w:rsid w:val="00E746B5"/>
    <w:rsid w:val="00E749DD"/>
    <w:rsid w:val="00E74A7C"/>
    <w:rsid w:val="00E7513B"/>
    <w:rsid w:val="00E7535E"/>
    <w:rsid w:val="00E75A5B"/>
    <w:rsid w:val="00E75EBB"/>
    <w:rsid w:val="00E760CB"/>
    <w:rsid w:val="00E7685E"/>
    <w:rsid w:val="00E80128"/>
    <w:rsid w:val="00E8023E"/>
    <w:rsid w:val="00E80295"/>
    <w:rsid w:val="00E809C5"/>
    <w:rsid w:val="00E8112A"/>
    <w:rsid w:val="00E81602"/>
    <w:rsid w:val="00E81C0E"/>
    <w:rsid w:val="00E81CCA"/>
    <w:rsid w:val="00E82948"/>
    <w:rsid w:val="00E82997"/>
    <w:rsid w:val="00E82FA1"/>
    <w:rsid w:val="00E83311"/>
    <w:rsid w:val="00E8344A"/>
    <w:rsid w:val="00E8364B"/>
    <w:rsid w:val="00E83797"/>
    <w:rsid w:val="00E83872"/>
    <w:rsid w:val="00E83905"/>
    <w:rsid w:val="00E83C5F"/>
    <w:rsid w:val="00E848F3"/>
    <w:rsid w:val="00E84BF5"/>
    <w:rsid w:val="00E851AB"/>
    <w:rsid w:val="00E854FB"/>
    <w:rsid w:val="00E85D67"/>
    <w:rsid w:val="00E85D98"/>
    <w:rsid w:val="00E85DE5"/>
    <w:rsid w:val="00E866EA"/>
    <w:rsid w:val="00E86AB0"/>
    <w:rsid w:val="00E86AE1"/>
    <w:rsid w:val="00E9047D"/>
    <w:rsid w:val="00E909C5"/>
    <w:rsid w:val="00E90A7C"/>
    <w:rsid w:val="00E90CBC"/>
    <w:rsid w:val="00E90CE5"/>
    <w:rsid w:val="00E91090"/>
    <w:rsid w:val="00E912E3"/>
    <w:rsid w:val="00E912E6"/>
    <w:rsid w:val="00E916B8"/>
    <w:rsid w:val="00E91790"/>
    <w:rsid w:val="00E91870"/>
    <w:rsid w:val="00E92AD0"/>
    <w:rsid w:val="00E92FE3"/>
    <w:rsid w:val="00E93404"/>
    <w:rsid w:val="00E939DB"/>
    <w:rsid w:val="00E93CBA"/>
    <w:rsid w:val="00E93FB7"/>
    <w:rsid w:val="00E946E8"/>
    <w:rsid w:val="00E94E5C"/>
    <w:rsid w:val="00E95093"/>
    <w:rsid w:val="00E95174"/>
    <w:rsid w:val="00E9562F"/>
    <w:rsid w:val="00E96499"/>
    <w:rsid w:val="00E965E3"/>
    <w:rsid w:val="00E96A09"/>
    <w:rsid w:val="00E974EB"/>
    <w:rsid w:val="00E978BC"/>
    <w:rsid w:val="00EA06F1"/>
    <w:rsid w:val="00EA10BD"/>
    <w:rsid w:val="00EA1781"/>
    <w:rsid w:val="00EA1DE9"/>
    <w:rsid w:val="00EA22B3"/>
    <w:rsid w:val="00EA33A7"/>
    <w:rsid w:val="00EA3BF9"/>
    <w:rsid w:val="00EA486F"/>
    <w:rsid w:val="00EA4A7A"/>
    <w:rsid w:val="00EA544B"/>
    <w:rsid w:val="00EA582E"/>
    <w:rsid w:val="00EA6358"/>
    <w:rsid w:val="00EA6659"/>
    <w:rsid w:val="00EA6788"/>
    <w:rsid w:val="00EA6E0A"/>
    <w:rsid w:val="00EA6E0C"/>
    <w:rsid w:val="00EA769D"/>
    <w:rsid w:val="00EB0019"/>
    <w:rsid w:val="00EB0083"/>
    <w:rsid w:val="00EB019E"/>
    <w:rsid w:val="00EB02B9"/>
    <w:rsid w:val="00EB073A"/>
    <w:rsid w:val="00EB0DFA"/>
    <w:rsid w:val="00EB1B3C"/>
    <w:rsid w:val="00EB1EE8"/>
    <w:rsid w:val="00EB21F4"/>
    <w:rsid w:val="00EB2335"/>
    <w:rsid w:val="00EB267E"/>
    <w:rsid w:val="00EB291C"/>
    <w:rsid w:val="00EB33EC"/>
    <w:rsid w:val="00EB3778"/>
    <w:rsid w:val="00EB3870"/>
    <w:rsid w:val="00EB3C09"/>
    <w:rsid w:val="00EB3F61"/>
    <w:rsid w:val="00EB420B"/>
    <w:rsid w:val="00EB43BD"/>
    <w:rsid w:val="00EB5C05"/>
    <w:rsid w:val="00EB668F"/>
    <w:rsid w:val="00EB6EEC"/>
    <w:rsid w:val="00EB793A"/>
    <w:rsid w:val="00EC0C2B"/>
    <w:rsid w:val="00EC145E"/>
    <w:rsid w:val="00EC1777"/>
    <w:rsid w:val="00EC2383"/>
    <w:rsid w:val="00EC2DC4"/>
    <w:rsid w:val="00EC3E19"/>
    <w:rsid w:val="00EC4B14"/>
    <w:rsid w:val="00EC4B63"/>
    <w:rsid w:val="00EC4FA2"/>
    <w:rsid w:val="00EC5024"/>
    <w:rsid w:val="00EC541E"/>
    <w:rsid w:val="00EC5BCB"/>
    <w:rsid w:val="00EC61F9"/>
    <w:rsid w:val="00EC6F97"/>
    <w:rsid w:val="00EC7302"/>
    <w:rsid w:val="00EC73C4"/>
    <w:rsid w:val="00EC755F"/>
    <w:rsid w:val="00EC797C"/>
    <w:rsid w:val="00ED0999"/>
    <w:rsid w:val="00ED0CC3"/>
    <w:rsid w:val="00ED325F"/>
    <w:rsid w:val="00ED33CC"/>
    <w:rsid w:val="00ED3571"/>
    <w:rsid w:val="00ED3671"/>
    <w:rsid w:val="00ED414A"/>
    <w:rsid w:val="00ED444D"/>
    <w:rsid w:val="00ED4FE7"/>
    <w:rsid w:val="00ED5874"/>
    <w:rsid w:val="00ED5BF0"/>
    <w:rsid w:val="00ED5C02"/>
    <w:rsid w:val="00ED5E14"/>
    <w:rsid w:val="00ED6622"/>
    <w:rsid w:val="00ED67BD"/>
    <w:rsid w:val="00ED71A0"/>
    <w:rsid w:val="00ED7522"/>
    <w:rsid w:val="00EE01D5"/>
    <w:rsid w:val="00EE076E"/>
    <w:rsid w:val="00EE07FF"/>
    <w:rsid w:val="00EE0950"/>
    <w:rsid w:val="00EE1308"/>
    <w:rsid w:val="00EE1502"/>
    <w:rsid w:val="00EE249C"/>
    <w:rsid w:val="00EE280B"/>
    <w:rsid w:val="00EE38E7"/>
    <w:rsid w:val="00EE4570"/>
    <w:rsid w:val="00EE4E21"/>
    <w:rsid w:val="00EE5452"/>
    <w:rsid w:val="00EE5619"/>
    <w:rsid w:val="00EE56F2"/>
    <w:rsid w:val="00EE59C2"/>
    <w:rsid w:val="00EE6981"/>
    <w:rsid w:val="00EE6C47"/>
    <w:rsid w:val="00EE7384"/>
    <w:rsid w:val="00EE7A1F"/>
    <w:rsid w:val="00EF028B"/>
    <w:rsid w:val="00EF14FE"/>
    <w:rsid w:val="00EF155D"/>
    <w:rsid w:val="00EF1684"/>
    <w:rsid w:val="00EF1DDD"/>
    <w:rsid w:val="00EF21B2"/>
    <w:rsid w:val="00EF366C"/>
    <w:rsid w:val="00EF4B57"/>
    <w:rsid w:val="00EF4D13"/>
    <w:rsid w:val="00EF51AD"/>
    <w:rsid w:val="00EF5228"/>
    <w:rsid w:val="00EF5240"/>
    <w:rsid w:val="00EF5F75"/>
    <w:rsid w:val="00EF6349"/>
    <w:rsid w:val="00EF74BA"/>
    <w:rsid w:val="00EF74F9"/>
    <w:rsid w:val="00EF7C60"/>
    <w:rsid w:val="00F00F67"/>
    <w:rsid w:val="00F01AFB"/>
    <w:rsid w:val="00F023E8"/>
    <w:rsid w:val="00F02502"/>
    <w:rsid w:val="00F03822"/>
    <w:rsid w:val="00F039AF"/>
    <w:rsid w:val="00F03B3A"/>
    <w:rsid w:val="00F03CA7"/>
    <w:rsid w:val="00F03E9F"/>
    <w:rsid w:val="00F044B5"/>
    <w:rsid w:val="00F04623"/>
    <w:rsid w:val="00F04677"/>
    <w:rsid w:val="00F046FE"/>
    <w:rsid w:val="00F04846"/>
    <w:rsid w:val="00F04D2A"/>
    <w:rsid w:val="00F053F2"/>
    <w:rsid w:val="00F05C8D"/>
    <w:rsid w:val="00F05F8A"/>
    <w:rsid w:val="00F0641A"/>
    <w:rsid w:val="00F066C6"/>
    <w:rsid w:val="00F06C41"/>
    <w:rsid w:val="00F06E4C"/>
    <w:rsid w:val="00F07720"/>
    <w:rsid w:val="00F077AB"/>
    <w:rsid w:val="00F079C2"/>
    <w:rsid w:val="00F07A91"/>
    <w:rsid w:val="00F07B6F"/>
    <w:rsid w:val="00F10921"/>
    <w:rsid w:val="00F10B62"/>
    <w:rsid w:val="00F12036"/>
    <w:rsid w:val="00F122A8"/>
    <w:rsid w:val="00F12617"/>
    <w:rsid w:val="00F1294C"/>
    <w:rsid w:val="00F12E37"/>
    <w:rsid w:val="00F12FCC"/>
    <w:rsid w:val="00F12FFD"/>
    <w:rsid w:val="00F1313D"/>
    <w:rsid w:val="00F1355C"/>
    <w:rsid w:val="00F138D8"/>
    <w:rsid w:val="00F14195"/>
    <w:rsid w:val="00F1436C"/>
    <w:rsid w:val="00F1468E"/>
    <w:rsid w:val="00F15511"/>
    <w:rsid w:val="00F1596A"/>
    <w:rsid w:val="00F15E75"/>
    <w:rsid w:val="00F16E17"/>
    <w:rsid w:val="00F177E3"/>
    <w:rsid w:val="00F17EA6"/>
    <w:rsid w:val="00F20959"/>
    <w:rsid w:val="00F20C2B"/>
    <w:rsid w:val="00F21135"/>
    <w:rsid w:val="00F21864"/>
    <w:rsid w:val="00F21D5B"/>
    <w:rsid w:val="00F21D92"/>
    <w:rsid w:val="00F229B9"/>
    <w:rsid w:val="00F22A04"/>
    <w:rsid w:val="00F22A35"/>
    <w:rsid w:val="00F22F3D"/>
    <w:rsid w:val="00F23424"/>
    <w:rsid w:val="00F239F6"/>
    <w:rsid w:val="00F2435E"/>
    <w:rsid w:val="00F2476D"/>
    <w:rsid w:val="00F247E6"/>
    <w:rsid w:val="00F25BD3"/>
    <w:rsid w:val="00F25D7C"/>
    <w:rsid w:val="00F25E63"/>
    <w:rsid w:val="00F262F5"/>
    <w:rsid w:val="00F265D0"/>
    <w:rsid w:val="00F26E15"/>
    <w:rsid w:val="00F26F6A"/>
    <w:rsid w:val="00F27201"/>
    <w:rsid w:val="00F27241"/>
    <w:rsid w:val="00F27468"/>
    <w:rsid w:val="00F2786F"/>
    <w:rsid w:val="00F27961"/>
    <w:rsid w:val="00F302B9"/>
    <w:rsid w:val="00F30B07"/>
    <w:rsid w:val="00F30E8B"/>
    <w:rsid w:val="00F31209"/>
    <w:rsid w:val="00F314C5"/>
    <w:rsid w:val="00F31521"/>
    <w:rsid w:val="00F31692"/>
    <w:rsid w:val="00F317BE"/>
    <w:rsid w:val="00F318F8"/>
    <w:rsid w:val="00F31A89"/>
    <w:rsid w:val="00F31B07"/>
    <w:rsid w:val="00F320EC"/>
    <w:rsid w:val="00F326B6"/>
    <w:rsid w:val="00F32712"/>
    <w:rsid w:val="00F32C8F"/>
    <w:rsid w:val="00F32E41"/>
    <w:rsid w:val="00F334DC"/>
    <w:rsid w:val="00F3391E"/>
    <w:rsid w:val="00F33D5B"/>
    <w:rsid w:val="00F33F69"/>
    <w:rsid w:val="00F345D2"/>
    <w:rsid w:val="00F346B9"/>
    <w:rsid w:val="00F349CB"/>
    <w:rsid w:val="00F34A38"/>
    <w:rsid w:val="00F354C9"/>
    <w:rsid w:val="00F359A1"/>
    <w:rsid w:val="00F35A7F"/>
    <w:rsid w:val="00F3688D"/>
    <w:rsid w:val="00F368B6"/>
    <w:rsid w:val="00F36A11"/>
    <w:rsid w:val="00F36C90"/>
    <w:rsid w:val="00F36D83"/>
    <w:rsid w:val="00F36E35"/>
    <w:rsid w:val="00F36F02"/>
    <w:rsid w:val="00F4013A"/>
    <w:rsid w:val="00F40694"/>
    <w:rsid w:val="00F40A42"/>
    <w:rsid w:val="00F41AD4"/>
    <w:rsid w:val="00F41FB5"/>
    <w:rsid w:val="00F42601"/>
    <w:rsid w:val="00F428CA"/>
    <w:rsid w:val="00F42BC0"/>
    <w:rsid w:val="00F43157"/>
    <w:rsid w:val="00F437E7"/>
    <w:rsid w:val="00F44817"/>
    <w:rsid w:val="00F45965"/>
    <w:rsid w:val="00F45C01"/>
    <w:rsid w:val="00F45F1C"/>
    <w:rsid w:val="00F46CC0"/>
    <w:rsid w:val="00F47714"/>
    <w:rsid w:val="00F4781F"/>
    <w:rsid w:val="00F47E15"/>
    <w:rsid w:val="00F5028C"/>
    <w:rsid w:val="00F5059D"/>
    <w:rsid w:val="00F5097D"/>
    <w:rsid w:val="00F50A34"/>
    <w:rsid w:val="00F50A35"/>
    <w:rsid w:val="00F50C63"/>
    <w:rsid w:val="00F50CCF"/>
    <w:rsid w:val="00F50F32"/>
    <w:rsid w:val="00F5110D"/>
    <w:rsid w:val="00F51233"/>
    <w:rsid w:val="00F5187D"/>
    <w:rsid w:val="00F51D8F"/>
    <w:rsid w:val="00F51F76"/>
    <w:rsid w:val="00F5322C"/>
    <w:rsid w:val="00F53265"/>
    <w:rsid w:val="00F53A5A"/>
    <w:rsid w:val="00F546DB"/>
    <w:rsid w:val="00F550AE"/>
    <w:rsid w:val="00F553CD"/>
    <w:rsid w:val="00F55614"/>
    <w:rsid w:val="00F55742"/>
    <w:rsid w:val="00F55D20"/>
    <w:rsid w:val="00F55F6C"/>
    <w:rsid w:val="00F56228"/>
    <w:rsid w:val="00F569CE"/>
    <w:rsid w:val="00F56B21"/>
    <w:rsid w:val="00F577C7"/>
    <w:rsid w:val="00F57822"/>
    <w:rsid w:val="00F60331"/>
    <w:rsid w:val="00F60361"/>
    <w:rsid w:val="00F608BC"/>
    <w:rsid w:val="00F609D9"/>
    <w:rsid w:val="00F61E68"/>
    <w:rsid w:val="00F6202E"/>
    <w:rsid w:val="00F626E3"/>
    <w:rsid w:val="00F6273F"/>
    <w:rsid w:val="00F62A1B"/>
    <w:rsid w:val="00F62B53"/>
    <w:rsid w:val="00F62CBF"/>
    <w:rsid w:val="00F63244"/>
    <w:rsid w:val="00F632F7"/>
    <w:rsid w:val="00F63808"/>
    <w:rsid w:val="00F638B6"/>
    <w:rsid w:val="00F63A46"/>
    <w:rsid w:val="00F63AE5"/>
    <w:rsid w:val="00F6443B"/>
    <w:rsid w:val="00F65374"/>
    <w:rsid w:val="00F65A6A"/>
    <w:rsid w:val="00F65E8D"/>
    <w:rsid w:val="00F66453"/>
    <w:rsid w:val="00F6680C"/>
    <w:rsid w:val="00F66838"/>
    <w:rsid w:val="00F671F0"/>
    <w:rsid w:val="00F67A91"/>
    <w:rsid w:val="00F67E43"/>
    <w:rsid w:val="00F67F1F"/>
    <w:rsid w:val="00F7012E"/>
    <w:rsid w:val="00F70485"/>
    <w:rsid w:val="00F704D8"/>
    <w:rsid w:val="00F70C0F"/>
    <w:rsid w:val="00F70D0E"/>
    <w:rsid w:val="00F70D7E"/>
    <w:rsid w:val="00F711A2"/>
    <w:rsid w:val="00F71F9A"/>
    <w:rsid w:val="00F7212C"/>
    <w:rsid w:val="00F73050"/>
    <w:rsid w:val="00F7313D"/>
    <w:rsid w:val="00F734A5"/>
    <w:rsid w:val="00F73948"/>
    <w:rsid w:val="00F739C8"/>
    <w:rsid w:val="00F74642"/>
    <w:rsid w:val="00F749CC"/>
    <w:rsid w:val="00F74C6B"/>
    <w:rsid w:val="00F74F30"/>
    <w:rsid w:val="00F75FF6"/>
    <w:rsid w:val="00F76803"/>
    <w:rsid w:val="00F7689F"/>
    <w:rsid w:val="00F7697F"/>
    <w:rsid w:val="00F769F6"/>
    <w:rsid w:val="00F772C2"/>
    <w:rsid w:val="00F77B52"/>
    <w:rsid w:val="00F825A5"/>
    <w:rsid w:val="00F82760"/>
    <w:rsid w:val="00F8374B"/>
    <w:rsid w:val="00F83DDB"/>
    <w:rsid w:val="00F84499"/>
    <w:rsid w:val="00F844DB"/>
    <w:rsid w:val="00F84965"/>
    <w:rsid w:val="00F85299"/>
    <w:rsid w:val="00F85976"/>
    <w:rsid w:val="00F859E5"/>
    <w:rsid w:val="00F85F09"/>
    <w:rsid w:val="00F868BA"/>
    <w:rsid w:val="00F869B6"/>
    <w:rsid w:val="00F86CE6"/>
    <w:rsid w:val="00F86F42"/>
    <w:rsid w:val="00F876A0"/>
    <w:rsid w:val="00F87783"/>
    <w:rsid w:val="00F87880"/>
    <w:rsid w:val="00F87BE4"/>
    <w:rsid w:val="00F900A0"/>
    <w:rsid w:val="00F9016C"/>
    <w:rsid w:val="00F90356"/>
    <w:rsid w:val="00F90515"/>
    <w:rsid w:val="00F90E73"/>
    <w:rsid w:val="00F911D9"/>
    <w:rsid w:val="00F919B9"/>
    <w:rsid w:val="00F92025"/>
    <w:rsid w:val="00F92264"/>
    <w:rsid w:val="00F924B3"/>
    <w:rsid w:val="00F925F8"/>
    <w:rsid w:val="00F928DB"/>
    <w:rsid w:val="00F9317C"/>
    <w:rsid w:val="00F937D3"/>
    <w:rsid w:val="00F94113"/>
    <w:rsid w:val="00F9451B"/>
    <w:rsid w:val="00F9528C"/>
    <w:rsid w:val="00F95391"/>
    <w:rsid w:val="00F962A3"/>
    <w:rsid w:val="00F9699C"/>
    <w:rsid w:val="00F9714B"/>
    <w:rsid w:val="00F979B7"/>
    <w:rsid w:val="00F97E39"/>
    <w:rsid w:val="00FA0692"/>
    <w:rsid w:val="00FA07B0"/>
    <w:rsid w:val="00FA0AAE"/>
    <w:rsid w:val="00FA1345"/>
    <w:rsid w:val="00FA1793"/>
    <w:rsid w:val="00FA23FE"/>
    <w:rsid w:val="00FA2BF8"/>
    <w:rsid w:val="00FA2F45"/>
    <w:rsid w:val="00FA2F51"/>
    <w:rsid w:val="00FA408C"/>
    <w:rsid w:val="00FA4115"/>
    <w:rsid w:val="00FA4485"/>
    <w:rsid w:val="00FA47D6"/>
    <w:rsid w:val="00FA496F"/>
    <w:rsid w:val="00FA49F2"/>
    <w:rsid w:val="00FA4D47"/>
    <w:rsid w:val="00FA525D"/>
    <w:rsid w:val="00FA56BA"/>
    <w:rsid w:val="00FA5DC5"/>
    <w:rsid w:val="00FA60B6"/>
    <w:rsid w:val="00FA62E0"/>
    <w:rsid w:val="00FA636E"/>
    <w:rsid w:val="00FA7281"/>
    <w:rsid w:val="00FA7E4D"/>
    <w:rsid w:val="00FB029F"/>
    <w:rsid w:val="00FB06B4"/>
    <w:rsid w:val="00FB074D"/>
    <w:rsid w:val="00FB1987"/>
    <w:rsid w:val="00FB1A91"/>
    <w:rsid w:val="00FB1ABD"/>
    <w:rsid w:val="00FB241F"/>
    <w:rsid w:val="00FB3A04"/>
    <w:rsid w:val="00FB3A69"/>
    <w:rsid w:val="00FB3DAC"/>
    <w:rsid w:val="00FB3DEF"/>
    <w:rsid w:val="00FB4096"/>
    <w:rsid w:val="00FB4724"/>
    <w:rsid w:val="00FB5609"/>
    <w:rsid w:val="00FB6560"/>
    <w:rsid w:val="00FB6682"/>
    <w:rsid w:val="00FB69C8"/>
    <w:rsid w:val="00FB6CE4"/>
    <w:rsid w:val="00FB6E1F"/>
    <w:rsid w:val="00FB7248"/>
    <w:rsid w:val="00FB75B5"/>
    <w:rsid w:val="00FB7ABD"/>
    <w:rsid w:val="00FB7E90"/>
    <w:rsid w:val="00FC069F"/>
    <w:rsid w:val="00FC0CE3"/>
    <w:rsid w:val="00FC10FA"/>
    <w:rsid w:val="00FC13BC"/>
    <w:rsid w:val="00FC1614"/>
    <w:rsid w:val="00FC1696"/>
    <w:rsid w:val="00FC2016"/>
    <w:rsid w:val="00FC3275"/>
    <w:rsid w:val="00FC3A96"/>
    <w:rsid w:val="00FC43D4"/>
    <w:rsid w:val="00FC4C8C"/>
    <w:rsid w:val="00FC4EF9"/>
    <w:rsid w:val="00FC502D"/>
    <w:rsid w:val="00FC53BD"/>
    <w:rsid w:val="00FC5AA5"/>
    <w:rsid w:val="00FC6354"/>
    <w:rsid w:val="00FC6995"/>
    <w:rsid w:val="00FC6E42"/>
    <w:rsid w:val="00FC7AB2"/>
    <w:rsid w:val="00FC7F43"/>
    <w:rsid w:val="00FD0282"/>
    <w:rsid w:val="00FD069B"/>
    <w:rsid w:val="00FD09D0"/>
    <w:rsid w:val="00FD0AAD"/>
    <w:rsid w:val="00FD2597"/>
    <w:rsid w:val="00FD260C"/>
    <w:rsid w:val="00FD2A52"/>
    <w:rsid w:val="00FD33DB"/>
    <w:rsid w:val="00FD38BD"/>
    <w:rsid w:val="00FD3EC5"/>
    <w:rsid w:val="00FD5200"/>
    <w:rsid w:val="00FD52B3"/>
    <w:rsid w:val="00FD5730"/>
    <w:rsid w:val="00FD59E5"/>
    <w:rsid w:val="00FD5C90"/>
    <w:rsid w:val="00FD5E0D"/>
    <w:rsid w:val="00FD6310"/>
    <w:rsid w:val="00FD6525"/>
    <w:rsid w:val="00FD65C5"/>
    <w:rsid w:val="00FD687E"/>
    <w:rsid w:val="00FD707B"/>
    <w:rsid w:val="00FD77B8"/>
    <w:rsid w:val="00FD7820"/>
    <w:rsid w:val="00FD7838"/>
    <w:rsid w:val="00FD7B3A"/>
    <w:rsid w:val="00FE0D0A"/>
    <w:rsid w:val="00FE1048"/>
    <w:rsid w:val="00FE130E"/>
    <w:rsid w:val="00FE177F"/>
    <w:rsid w:val="00FE1B2A"/>
    <w:rsid w:val="00FE2DB8"/>
    <w:rsid w:val="00FE2E74"/>
    <w:rsid w:val="00FE2E7B"/>
    <w:rsid w:val="00FE2FB8"/>
    <w:rsid w:val="00FE32B8"/>
    <w:rsid w:val="00FE40E7"/>
    <w:rsid w:val="00FE4E88"/>
    <w:rsid w:val="00FE510C"/>
    <w:rsid w:val="00FE5AE8"/>
    <w:rsid w:val="00FE5AF3"/>
    <w:rsid w:val="00FE5D31"/>
    <w:rsid w:val="00FE69C5"/>
    <w:rsid w:val="00FE6C1A"/>
    <w:rsid w:val="00FE79E2"/>
    <w:rsid w:val="00FE7E16"/>
    <w:rsid w:val="00FF00DC"/>
    <w:rsid w:val="00FF0DAF"/>
    <w:rsid w:val="00FF0DE5"/>
    <w:rsid w:val="00FF2227"/>
    <w:rsid w:val="00FF2FE8"/>
    <w:rsid w:val="00FF357A"/>
    <w:rsid w:val="00FF37B3"/>
    <w:rsid w:val="00FF4BEE"/>
    <w:rsid w:val="00FF5160"/>
    <w:rsid w:val="00FF51B0"/>
    <w:rsid w:val="00FF6BA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mso-width-percent:400;mso-height-percent:200;mso-width-relative:margin;mso-height-relative:margin" fillcolor="white">
      <v:fill color="white"/>
      <v:textbox style="mso-fit-shape-to-text:t"/>
      <o:colormru v:ext="edit" colors="blue"/>
    </o:shapedefaults>
    <o:shapelayout v:ext="edit">
      <o:idmap v:ext="edit" data="1"/>
    </o:shapelayout>
  </w:shapeDefaults>
  <w:decimalSymbol w:val="."/>
  <w:listSeparator w:val=","/>
  <w14:docId w14:val="2C8B91D9"/>
  <w15:chartTrackingRefBased/>
  <w15:docId w15:val="{42E61A2F-FA67-44AF-890D-91766F19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0"/>
        <w:numId w:val="0"/>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Id w:val="1"/>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ilvl w:val="0"/>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numPr>
        <w:numId w:val="0"/>
      </w:num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spacing w:before="240"/>
      <w:ind w:left="0" w:firstLine="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paragraph" w:customStyle="1" w:styleId="bull1">
    <w:name w:val="bull1"/>
    <w:autoRedefine/>
    <w:rsid w:val="00932F22"/>
    <w:pPr>
      <w:numPr>
        <w:numId w:val="12"/>
      </w:numPr>
      <w:spacing w:before="60" w:after="60"/>
    </w:pPr>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6897196">
      <w:bodyDiv w:val="1"/>
      <w:marLeft w:val="0"/>
      <w:marRight w:val="0"/>
      <w:marTop w:val="0"/>
      <w:marBottom w:val="0"/>
      <w:divBdr>
        <w:top w:val="none" w:sz="0" w:space="0" w:color="auto"/>
        <w:left w:val="none" w:sz="0" w:space="0" w:color="auto"/>
        <w:bottom w:val="none" w:sz="0" w:space="0" w:color="auto"/>
        <w:right w:val="none" w:sz="0" w:space="0" w:color="auto"/>
      </w:divBdr>
      <w:divsChild>
        <w:div w:id="1628704942">
          <w:marLeft w:val="1166"/>
          <w:marRight w:val="0"/>
          <w:marTop w:val="96"/>
          <w:marBottom w:val="0"/>
          <w:divBdr>
            <w:top w:val="none" w:sz="0" w:space="0" w:color="auto"/>
            <w:left w:val="none" w:sz="0" w:space="0" w:color="auto"/>
            <w:bottom w:val="none" w:sz="0" w:space="0" w:color="auto"/>
            <w:right w:val="none" w:sz="0" w:space="0" w:color="auto"/>
          </w:divBdr>
        </w:div>
        <w:div w:id="1574701150">
          <w:marLeft w:val="1166"/>
          <w:marRight w:val="0"/>
          <w:marTop w:val="96"/>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90324535">
      <w:bodyDiv w:val="1"/>
      <w:marLeft w:val="0"/>
      <w:marRight w:val="0"/>
      <w:marTop w:val="0"/>
      <w:marBottom w:val="0"/>
      <w:divBdr>
        <w:top w:val="none" w:sz="0" w:space="0" w:color="auto"/>
        <w:left w:val="none" w:sz="0" w:space="0" w:color="auto"/>
        <w:bottom w:val="none" w:sz="0" w:space="0" w:color="auto"/>
        <w:right w:val="none" w:sz="0" w:space="0" w:color="auto"/>
      </w:divBdr>
      <w:divsChild>
        <w:div w:id="472214152">
          <w:marLeft w:val="1166"/>
          <w:marRight w:val="0"/>
          <w:marTop w:val="240"/>
          <w:marBottom w:val="0"/>
          <w:divBdr>
            <w:top w:val="none" w:sz="0" w:space="0" w:color="auto"/>
            <w:left w:val="none" w:sz="0" w:space="0" w:color="auto"/>
            <w:bottom w:val="none" w:sz="0" w:space="0" w:color="auto"/>
            <w:right w:val="none" w:sz="0" w:space="0" w:color="auto"/>
          </w:divBdr>
        </w:div>
        <w:div w:id="1520926019">
          <w:marLeft w:val="1800"/>
          <w:marRight w:val="0"/>
          <w:marTop w:val="240"/>
          <w:marBottom w:val="0"/>
          <w:divBdr>
            <w:top w:val="none" w:sz="0" w:space="0" w:color="auto"/>
            <w:left w:val="none" w:sz="0" w:space="0" w:color="auto"/>
            <w:bottom w:val="none" w:sz="0" w:space="0" w:color="auto"/>
            <w:right w:val="none" w:sz="0" w:space="0" w:color="auto"/>
          </w:divBdr>
        </w:div>
        <w:div w:id="1556968125">
          <w:marLeft w:val="1800"/>
          <w:marRight w:val="0"/>
          <w:marTop w:val="240"/>
          <w:marBottom w:val="0"/>
          <w:divBdr>
            <w:top w:val="none" w:sz="0" w:space="0" w:color="auto"/>
            <w:left w:val="none" w:sz="0" w:space="0" w:color="auto"/>
            <w:bottom w:val="none" w:sz="0" w:space="0" w:color="auto"/>
            <w:right w:val="none" w:sz="0" w:space="0" w:color="auto"/>
          </w:divBdr>
        </w:div>
        <w:div w:id="1631782665">
          <w:marLeft w:val="547"/>
          <w:marRight w:val="0"/>
          <w:marTop w:val="240"/>
          <w:marBottom w:val="0"/>
          <w:divBdr>
            <w:top w:val="none" w:sz="0" w:space="0" w:color="auto"/>
            <w:left w:val="none" w:sz="0" w:space="0" w:color="auto"/>
            <w:bottom w:val="none" w:sz="0" w:space="0" w:color="auto"/>
            <w:right w:val="none" w:sz="0" w:space="0" w:color="auto"/>
          </w:divBdr>
        </w:div>
        <w:div w:id="1906642878">
          <w:marLeft w:val="1166"/>
          <w:marRight w:val="0"/>
          <w:marTop w:val="240"/>
          <w:marBottom w:val="0"/>
          <w:divBdr>
            <w:top w:val="none" w:sz="0" w:space="0" w:color="auto"/>
            <w:left w:val="none" w:sz="0" w:space="0" w:color="auto"/>
            <w:bottom w:val="none" w:sz="0" w:space="0" w:color="auto"/>
            <w:right w:val="none" w:sz="0" w:space="0" w:color="auto"/>
          </w:divBdr>
        </w:div>
        <w:div w:id="2070961169">
          <w:marLeft w:val="1166"/>
          <w:marRight w:val="0"/>
          <w:marTop w:val="240"/>
          <w:marBottom w:val="0"/>
          <w:divBdr>
            <w:top w:val="none" w:sz="0" w:space="0" w:color="auto"/>
            <w:left w:val="none" w:sz="0" w:space="0" w:color="auto"/>
            <w:bottom w:val="none" w:sz="0" w:space="0" w:color="auto"/>
            <w:right w:val="none" w:sz="0" w:space="0" w:color="auto"/>
          </w:divBdr>
        </w:div>
      </w:divsChild>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433211">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6857828">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05474318">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28916626">
      <w:bodyDiv w:val="1"/>
      <w:marLeft w:val="0"/>
      <w:marRight w:val="0"/>
      <w:marTop w:val="0"/>
      <w:marBottom w:val="0"/>
      <w:divBdr>
        <w:top w:val="none" w:sz="0" w:space="0" w:color="auto"/>
        <w:left w:val="none" w:sz="0" w:space="0" w:color="auto"/>
        <w:bottom w:val="none" w:sz="0" w:space="0" w:color="auto"/>
        <w:right w:val="none" w:sz="0" w:space="0" w:color="auto"/>
      </w:divBdr>
      <w:divsChild>
        <w:div w:id="283929096">
          <w:marLeft w:val="1080"/>
          <w:marRight w:val="0"/>
          <w:marTop w:val="100"/>
          <w:marBottom w:val="0"/>
          <w:divBdr>
            <w:top w:val="none" w:sz="0" w:space="0" w:color="auto"/>
            <w:left w:val="none" w:sz="0" w:space="0" w:color="auto"/>
            <w:bottom w:val="none" w:sz="0" w:space="0" w:color="auto"/>
            <w:right w:val="none" w:sz="0" w:space="0" w:color="auto"/>
          </w:divBdr>
        </w:div>
        <w:div w:id="323319541">
          <w:marLeft w:val="360"/>
          <w:marRight w:val="0"/>
          <w:marTop w:val="200"/>
          <w:marBottom w:val="0"/>
          <w:divBdr>
            <w:top w:val="none" w:sz="0" w:space="0" w:color="auto"/>
            <w:left w:val="none" w:sz="0" w:space="0" w:color="auto"/>
            <w:bottom w:val="none" w:sz="0" w:space="0" w:color="auto"/>
            <w:right w:val="none" w:sz="0" w:space="0" w:color="auto"/>
          </w:divBdr>
        </w:div>
        <w:div w:id="1330058393">
          <w:marLeft w:val="1080"/>
          <w:marRight w:val="0"/>
          <w:marTop w:val="10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6989187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3725687">
      <w:bodyDiv w:val="1"/>
      <w:marLeft w:val="0"/>
      <w:marRight w:val="0"/>
      <w:marTop w:val="0"/>
      <w:marBottom w:val="0"/>
      <w:divBdr>
        <w:top w:val="none" w:sz="0" w:space="0" w:color="auto"/>
        <w:left w:val="none" w:sz="0" w:space="0" w:color="auto"/>
        <w:bottom w:val="none" w:sz="0" w:space="0" w:color="auto"/>
        <w:right w:val="none" w:sz="0" w:space="0" w:color="auto"/>
      </w:divBdr>
    </w:div>
    <w:div w:id="1367759669">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9367702">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43927480">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926976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893301833">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3408400">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378496">
      <w:bodyDiv w:val="1"/>
      <w:marLeft w:val="0"/>
      <w:marRight w:val="0"/>
      <w:marTop w:val="0"/>
      <w:marBottom w:val="0"/>
      <w:divBdr>
        <w:top w:val="none" w:sz="0" w:space="0" w:color="auto"/>
        <w:left w:val="none" w:sz="0" w:space="0" w:color="auto"/>
        <w:bottom w:val="none" w:sz="0" w:space="0" w:color="auto"/>
        <w:right w:val="none" w:sz="0" w:space="0" w:color="auto"/>
      </w:divBdr>
      <w:divsChild>
        <w:div w:id="841628069">
          <w:marLeft w:val="1166"/>
          <w:marRight w:val="0"/>
          <w:marTop w:val="96"/>
          <w:marBottom w:val="0"/>
          <w:divBdr>
            <w:top w:val="none" w:sz="0" w:space="0" w:color="auto"/>
            <w:left w:val="none" w:sz="0" w:space="0" w:color="auto"/>
            <w:bottom w:val="none" w:sz="0" w:space="0" w:color="auto"/>
            <w:right w:val="none" w:sz="0" w:space="0" w:color="auto"/>
          </w:divBdr>
        </w:div>
      </w:divsChild>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DB08C-E9C9-4559-94E2-3AAC3B35D5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1CE359-2A90-4003-A487-72178E9591FB}">
  <ds:schemaRefs>
    <ds:schemaRef ds:uri="http://schemas.microsoft.com/sharepoint/v3/contenttype/forms"/>
  </ds:schemaRefs>
</ds:datastoreItem>
</file>

<file path=customXml/itemProps3.xml><?xml version="1.0" encoding="utf-8"?>
<ds:datastoreItem xmlns:ds="http://schemas.openxmlformats.org/officeDocument/2006/customXml" ds:itemID="{06952107-75A3-42A4-8493-345E15039E3F}">
  <ds:schemaRefs>
    <ds:schemaRef ds:uri="1929b448-875c-41b5-9ef9-a74e7ff7005c"/>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468205d2-1d1d-4d66-9ec2-8f6b59beddc6"/>
    <ds:schemaRef ds:uri="http://purl.org/dc/term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16C5A8E2-6795-48F9-B594-96D22B7FE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11</TotalTime>
  <Pages>3</Pages>
  <Words>949</Words>
  <Characters>4475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Qualcomm</cp:lastModifiedBy>
  <cp:revision>17</cp:revision>
  <cp:lastPrinted>2016-03-25T21:53:00Z</cp:lastPrinted>
  <dcterms:created xsi:type="dcterms:W3CDTF">2019-07-30T18:07:00Z</dcterms:created>
  <dcterms:modified xsi:type="dcterms:W3CDTF">2019-08-15T00:30:00Z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draft R4-1709956 WF on NR pi_2 BPSK DFT-s-OFDM with spectrum shaping_v1.pptx</vt:lpwstr>
  </property>
  <property fmtid="{D5CDD505-2E9C-101B-9397-08002B2CF9AE}" pid="8" name="_AuthorEmail">
    <vt:lpwstr>vvintola@qti.qualcomm.com</vt:lpwstr>
  </property>
  <property fmtid="{D5CDD505-2E9C-101B-9397-08002B2CF9AE}" pid="9" name="_AuthorEmailDisplayName">
    <vt:lpwstr>Ville Vintola</vt:lpwstr>
  </property>
  <property fmtid="{D5CDD505-2E9C-101B-9397-08002B2CF9AE}" pid="10" name="_EmailEntryID">
    <vt:lpwstr>00000000634B80A2C20F9E4D96F6052F555566BB0700BD91D8193986BD45A50D39E75FF0848100000000010C0000BD91D8193986BD45A50D39E75FF08481000058BC60920000</vt:lpwstr>
  </property>
  <property fmtid="{D5CDD505-2E9C-101B-9397-08002B2CF9AE}" pid="11" name="_AdHocReviewCycleID">
    <vt:i4>1439466295</vt:i4>
  </property>
  <property fmtid="{D5CDD505-2E9C-101B-9397-08002B2CF9AE}" pid="12" name="_PreviousAdHocReviewCycleID">
    <vt:i4>202959928</vt:i4>
  </property>
  <property fmtid="{D5CDD505-2E9C-101B-9397-08002B2CF9AE}" pid="13"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14"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5" name="_EmailStoreID2">
    <vt:lpwstr>006F006D006D002E0063006F006D0000000000</vt:lpwstr>
  </property>
  <property fmtid="{D5CDD505-2E9C-101B-9397-08002B2CF9AE}" pid="16" name="_ReviewingToolsShownOnce">
    <vt:lpwstr/>
  </property>
  <property fmtid="{D5CDD505-2E9C-101B-9397-08002B2CF9AE}" pid="17" name="ContentTypeId">
    <vt:lpwstr>0x010100D0950D8094C35F4CA78BB754F2736DFC</vt:lpwstr>
  </property>
</Properties>
</file>