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35A0" w:rsidRPr="000F35A0" w:rsidRDefault="000F35A0" w:rsidP="000F35A0">
      <w:pPr>
        <w:tabs>
          <w:tab w:val="center" w:pos="4153"/>
          <w:tab w:val="right" w:pos="9923"/>
        </w:tabs>
        <w:jc w:val="both"/>
        <w:rPr>
          <w:rFonts w:ascii="Arial" w:eastAsia="SimSun" w:hAnsi="Arial" w:cs="Arial"/>
          <w:b/>
          <w:bCs/>
          <w:sz w:val="28"/>
          <w:szCs w:val="28"/>
        </w:rPr>
      </w:pPr>
      <w:r w:rsidRPr="000F35A0"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3GPP TSG RAN WG4 Meeting #92</w:t>
      </w:r>
      <w:r w:rsidRPr="000F35A0">
        <w:rPr>
          <w:rFonts w:ascii="Arial" w:eastAsia="SimSun" w:hAnsi="Arial" w:cs="Arial" w:hint="eastAsia"/>
          <w:b/>
          <w:bCs/>
          <w:sz w:val="28"/>
          <w:szCs w:val="28"/>
          <w:lang w:val="en-US"/>
        </w:rPr>
        <w:tab/>
      </w:r>
      <w:r w:rsidRPr="000F35A0">
        <w:rPr>
          <w:rFonts w:ascii="Arial" w:eastAsia="SimSun" w:hAnsi="Arial" w:cs="Arial"/>
          <w:b/>
          <w:bCs/>
          <w:sz w:val="28"/>
          <w:szCs w:val="28"/>
          <w:lang w:val="en-US"/>
        </w:rPr>
        <w:t>R4-190790</w:t>
      </w:r>
      <w:r>
        <w:rPr>
          <w:rFonts w:ascii="Arial" w:eastAsia="SimSun" w:hAnsi="Arial" w:cs="Arial"/>
          <w:b/>
          <w:bCs/>
          <w:sz w:val="28"/>
          <w:szCs w:val="28"/>
          <w:lang w:val="en-US"/>
        </w:rPr>
        <w:t>8</w:t>
      </w:r>
    </w:p>
    <w:p w:rsidR="000F35A0" w:rsidRPr="000F35A0" w:rsidRDefault="000F35A0" w:rsidP="000F35A0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jc w:val="both"/>
        <w:rPr>
          <w:rFonts w:ascii="Arial" w:eastAsia="SimSun" w:hAnsi="Arial" w:cs="Arial"/>
          <w:b/>
          <w:bCs/>
          <w:sz w:val="28"/>
          <w:szCs w:val="28"/>
        </w:rPr>
      </w:pPr>
      <w:r w:rsidRPr="000F35A0">
        <w:rPr>
          <w:rFonts w:ascii="Arial" w:eastAsia="MS Mincho" w:hAnsi="Arial" w:cs="Arial"/>
          <w:b/>
          <w:bCs/>
          <w:sz w:val="28"/>
          <w:lang w:eastAsia="ja-JP"/>
        </w:rPr>
        <w:t>Ljubljana, SI, 26</w:t>
      </w:r>
      <w:r w:rsidRPr="000F35A0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0F35A0">
        <w:rPr>
          <w:rFonts w:ascii="Arial" w:eastAsia="MS Mincho" w:hAnsi="Arial" w:cs="Arial"/>
          <w:b/>
          <w:bCs/>
          <w:sz w:val="28"/>
          <w:lang w:eastAsia="ja-JP"/>
        </w:rPr>
        <w:t>– 30</w:t>
      </w:r>
      <w:r w:rsidRPr="000F35A0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0F35A0">
        <w:rPr>
          <w:rFonts w:ascii="Arial" w:eastAsia="MS Mincho" w:hAnsi="Arial" w:cs="Arial"/>
          <w:b/>
          <w:bCs/>
          <w:sz w:val="28"/>
          <w:lang w:eastAsia="ja-JP"/>
        </w:rPr>
        <w:t xml:space="preserve"> Aug, 2019</w:t>
      </w:r>
      <w:bookmarkStart w:id="0" w:name="_GoBack"/>
      <w:bookmarkEnd w:id="0"/>
    </w:p>
    <w:p w:rsidR="000F35A0" w:rsidRDefault="000F35A0" w:rsidP="00D60B61">
      <w:pPr>
        <w:rPr>
          <w:rFonts w:ascii="Arial Unicode MS" w:eastAsia="Arial Unicode MS" w:hAnsi="Arial Unicode MS" w:cs="Arial Unicode MS"/>
          <w:b/>
          <w:sz w:val="22"/>
          <w:szCs w:val="22"/>
          <w:lang w:eastAsia="zh-CN"/>
        </w:rPr>
      </w:pPr>
    </w:p>
    <w:p w:rsidR="00696CFD" w:rsidRDefault="00696CFD" w:rsidP="00696CFD">
      <w:pPr>
        <w:pStyle w:val="Header"/>
        <w:tabs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883DB4">
        <w:rPr>
          <w:rFonts w:ascii="Arial" w:hAnsi="Arial" w:cs="Arial"/>
          <w:b/>
          <w:bCs/>
          <w:sz w:val="22"/>
        </w:rPr>
        <w:t>3GPP TSG-RAN WG</w:t>
      </w:r>
      <w:r>
        <w:rPr>
          <w:rFonts w:ascii="Arial" w:hAnsi="Arial" w:cs="Arial"/>
          <w:b/>
          <w:bCs/>
          <w:sz w:val="22"/>
        </w:rPr>
        <w:t>1#97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763D80">
        <w:rPr>
          <w:rFonts w:ascii="Arial" w:hAnsi="Arial" w:cs="Arial"/>
          <w:b/>
          <w:bCs/>
          <w:sz w:val="22"/>
        </w:rPr>
        <w:t>R1-1907949</w:t>
      </w:r>
    </w:p>
    <w:p w:rsidR="00696CFD" w:rsidRDefault="00696CFD" w:rsidP="00696CFD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Reno</w:t>
      </w:r>
      <w:r w:rsidRPr="00C27929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USA</w:t>
      </w:r>
      <w:r w:rsidRPr="00C27929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13</w:t>
      </w:r>
      <w:r w:rsidRPr="00042352">
        <w:rPr>
          <w:rFonts w:ascii="Arial" w:hAnsi="Arial" w:cs="Arial"/>
          <w:b/>
          <w:bCs/>
          <w:sz w:val="22"/>
          <w:vertAlign w:val="superscript"/>
        </w:rPr>
        <w:t>th</w:t>
      </w:r>
      <w:r w:rsidRPr="00C27929">
        <w:rPr>
          <w:rFonts w:ascii="Arial" w:hAnsi="Arial" w:cs="Arial"/>
          <w:b/>
          <w:bCs/>
          <w:sz w:val="22"/>
        </w:rPr>
        <w:t xml:space="preserve"> – 1</w:t>
      </w:r>
      <w:r>
        <w:rPr>
          <w:rFonts w:ascii="Arial" w:hAnsi="Arial" w:cs="Arial"/>
          <w:b/>
          <w:bCs/>
          <w:sz w:val="22"/>
        </w:rPr>
        <w:t>7</w:t>
      </w:r>
      <w:r w:rsidRPr="00042352">
        <w:rPr>
          <w:rFonts w:ascii="Arial" w:hAnsi="Arial" w:cs="Arial"/>
          <w:b/>
          <w:bCs/>
          <w:sz w:val="22"/>
          <w:vertAlign w:val="superscript"/>
        </w:rPr>
        <w:t>th</w:t>
      </w:r>
      <w:r w:rsidRPr="00C27929">
        <w:rPr>
          <w:rFonts w:ascii="Arial" w:hAnsi="Arial" w:cs="Arial"/>
          <w:b/>
          <w:bCs/>
          <w:sz w:val="22"/>
        </w:rPr>
        <w:t xml:space="preserve"> Ma</w:t>
      </w:r>
      <w:r>
        <w:rPr>
          <w:rFonts w:ascii="Arial" w:hAnsi="Arial" w:cs="Arial"/>
          <w:b/>
          <w:bCs/>
          <w:sz w:val="22"/>
        </w:rPr>
        <w:t>y</w:t>
      </w:r>
      <w:r w:rsidRPr="00C27929">
        <w:rPr>
          <w:rFonts w:ascii="Arial" w:hAnsi="Arial" w:cs="Arial"/>
          <w:b/>
          <w:bCs/>
          <w:sz w:val="22"/>
        </w:rPr>
        <w:t>, 2019</w:t>
      </w:r>
    </w:p>
    <w:p w:rsidR="00D60B61" w:rsidRPr="00D60B61" w:rsidRDefault="00D60B61" w:rsidP="00E7604A">
      <w:pPr>
        <w:rPr>
          <w:sz w:val="28"/>
          <w:szCs w:val="28"/>
        </w:rPr>
      </w:pPr>
    </w:p>
    <w:p w:rsidR="00D60B61" w:rsidRPr="00D60B61" w:rsidRDefault="00D60B61" w:rsidP="00D60B61">
      <w:pPr>
        <w:rPr>
          <w:rFonts w:ascii="Arial" w:hAnsi="Arial" w:cs="Arial"/>
          <w:b/>
        </w:rPr>
      </w:pPr>
    </w:p>
    <w:p w:rsidR="00E7604A" w:rsidRPr="00D60B61" w:rsidRDefault="00E7604A" w:rsidP="00D60B61">
      <w:pPr>
        <w:rPr>
          <w:rFonts w:ascii="Arial" w:hAnsi="Arial" w:cs="Arial"/>
          <w:b/>
        </w:rPr>
      </w:pPr>
      <w:r w:rsidRPr="00D60B61">
        <w:rPr>
          <w:rFonts w:ascii="Arial" w:hAnsi="Arial" w:cs="Arial"/>
          <w:b/>
        </w:rPr>
        <w:t>Title:</w:t>
      </w:r>
      <w:r w:rsidRPr="00D60B61">
        <w:rPr>
          <w:rFonts w:ascii="Arial" w:hAnsi="Arial" w:cs="Arial"/>
          <w:b/>
        </w:rPr>
        <w:tab/>
      </w:r>
      <w:r w:rsidR="00696CFD">
        <w:rPr>
          <w:rFonts w:ascii="Arial" w:hAnsi="Arial" w:cs="Arial"/>
          <w:b/>
        </w:rPr>
        <w:t xml:space="preserve">                       </w:t>
      </w:r>
      <w:r w:rsidR="00D93221" w:rsidRPr="00D60B61">
        <w:rPr>
          <w:rFonts w:ascii="Arial" w:hAnsi="Arial" w:cs="Arial"/>
          <w:b/>
        </w:rPr>
        <w:t>LS</w:t>
      </w:r>
      <w:r w:rsidR="00850394">
        <w:rPr>
          <w:rFonts w:ascii="Arial" w:hAnsi="Arial" w:cs="Arial"/>
          <w:b/>
        </w:rPr>
        <w:t xml:space="preserve"> </w:t>
      </w:r>
      <w:r w:rsidR="00B04F1D">
        <w:rPr>
          <w:rFonts w:ascii="Arial" w:hAnsi="Arial" w:cs="Arial"/>
          <w:b/>
        </w:rPr>
        <w:t>Reply</w:t>
      </w:r>
      <w:r w:rsidR="00B04F1D" w:rsidRPr="00D60B61">
        <w:rPr>
          <w:rFonts w:ascii="Arial" w:hAnsi="Arial" w:cs="Arial"/>
          <w:b/>
        </w:rPr>
        <w:t xml:space="preserve"> </w:t>
      </w:r>
      <w:r w:rsidRPr="00D60B61">
        <w:rPr>
          <w:rFonts w:ascii="Arial" w:hAnsi="Arial" w:cs="Arial"/>
          <w:b/>
        </w:rPr>
        <w:t xml:space="preserve">on </w:t>
      </w:r>
      <w:r w:rsidR="002B7DA2" w:rsidRPr="00D60B61">
        <w:rPr>
          <w:rFonts w:ascii="Arial" w:hAnsi="Arial" w:cs="Arial"/>
          <w:b/>
        </w:rPr>
        <w:t xml:space="preserve">reporting </w:t>
      </w:r>
      <w:r w:rsidRPr="00D60B61">
        <w:rPr>
          <w:rFonts w:ascii="Arial" w:hAnsi="Arial" w:cs="Arial"/>
          <w:b/>
        </w:rPr>
        <w:t>Tx DC location for supplementary uplink carrier</w:t>
      </w:r>
    </w:p>
    <w:p w:rsidR="00696CFD" w:rsidRPr="00696CFD" w:rsidRDefault="00696CFD" w:rsidP="00696CFD">
      <w:pPr>
        <w:spacing w:after="60"/>
        <w:ind w:left="1985" w:hanging="1985"/>
        <w:rPr>
          <w:rFonts w:ascii="Arial" w:hAnsi="Arial" w:cs="Arial"/>
          <w:bCs/>
        </w:rPr>
      </w:pPr>
      <w:r w:rsidRPr="00CC1296">
        <w:rPr>
          <w:rFonts w:ascii="Arial" w:hAnsi="Arial" w:cs="Arial"/>
          <w:b/>
        </w:rPr>
        <w:t>Response to:</w:t>
      </w:r>
      <w:r w:rsidRPr="00CC1296">
        <w:rPr>
          <w:rFonts w:ascii="Arial" w:hAnsi="Arial" w:cs="Arial"/>
          <w:bCs/>
        </w:rPr>
        <w:tab/>
      </w:r>
      <w:r w:rsidR="00B04F1D" w:rsidRPr="00543546">
        <w:rPr>
          <w:rFonts w:ascii="Arial" w:hAnsi="Arial" w:cs="Arial"/>
          <w:bCs/>
        </w:rPr>
        <w:t>R1-1907804(R2-1908375)</w:t>
      </w:r>
    </w:p>
    <w:p w:rsidR="00E7604A" w:rsidRPr="000F35A0" w:rsidRDefault="00E7604A" w:rsidP="00E7604A">
      <w:pPr>
        <w:spacing w:after="60"/>
        <w:ind w:left="1985" w:hanging="1985"/>
        <w:rPr>
          <w:rFonts w:ascii="Arial" w:hAnsi="Arial" w:cs="Arial"/>
          <w:bCs/>
        </w:rPr>
      </w:pPr>
      <w:r w:rsidRPr="000F35A0">
        <w:rPr>
          <w:rFonts w:ascii="Arial" w:hAnsi="Arial" w:cs="Arial"/>
          <w:b/>
        </w:rPr>
        <w:t>Release:</w:t>
      </w:r>
      <w:r w:rsidRPr="000F35A0">
        <w:rPr>
          <w:rFonts w:ascii="Arial" w:hAnsi="Arial" w:cs="Arial"/>
          <w:bCs/>
        </w:rPr>
        <w:tab/>
        <w:t>Rel-15</w:t>
      </w:r>
    </w:p>
    <w:p w:rsidR="00E7604A" w:rsidRPr="000F35A0" w:rsidRDefault="00E7604A" w:rsidP="00E7604A">
      <w:pPr>
        <w:spacing w:after="60"/>
        <w:ind w:left="1985" w:hanging="1985"/>
        <w:rPr>
          <w:rFonts w:ascii="Arial" w:hAnsi="Arial" w:cs="Arial"/>
          <w:bCs/>
        </w:rPr>
      </w:pPr>
      <w:r w:rsidRPr="000F35A0">
        <w:rPr>
          <w:rFonts w:ascii="Arial" w:hAnsi="Arial" w:cs="Arial"/>
          <w:b/>
        </w:rPr>
        <w:t>Work Item:</w:t>
      </w:r>
      <w:r w:rsidRPr="000F35A0">
        <w:rPr>
          <w:rFonts w:ascii="Arial" w:hAnsi="Arial" w:cs="Arial"/>
          <w:bCs/>
        </w:rPr>
        <w:tab/>
        <w:t>NR_newRAT-Core</w:t>
      </w:r>
    </w:p>
    <w:p w:rsidR="00E7604A" w:rsidRPr="003B303E" w:rsidRDefault="00E7604A" w:rsidP="00E7604A">
      <w:pPr>
        <w:spacing w:after="60"/>
        <w:ind w:left="1985" w:hanging="1985"/>
        <w:rPr>
          <w:rFonts w:ascii="Arial" w:hAnsi="Arial" w:cs="Arial"/>
          <w:b/>
        </w:rPr>
      </w:pPr>
    </w:p>
    <w:p w:rsidR="00E7604A" w:rsidRPr="003B303E" w:rsidRDefault="00E7604A" w:rsidP="00E7604A">
      <w:pPr>
        <w:spacing w:after="60"/>
        <w:ind w:left="1985" w:hanging="1985"/>
        <w:rPr>
          <w:rFonts w:ascii="Arial" w:hAnsi="Arial" w:cs="Arial"/>
          <w:bCs/>
        </w:rPr>
      </w:pPr>
      <w:r w:rsidRPr="003B303E">
        <w:rPr>
          <w:rFonts w:ascii="Arial" w:hAnsi="Arial" w:cs="Arial"/>
          <w:b/>
        </w:rPr>
        <w:t>Source:</w:t>
      </w:r>
      <w:r w:rsidRPr="003B303E">
        <w:rPr>
          <w:rFonts w:ascii="Arial" w:hAnsi="Arial" w:cs="Arial"/>
          <w:bCs/>
        </w:rPr>
        <w:tab/>
      </w:r>
      <w:r w:rsidR="00B04F1D" w:rsidRPr="003F5664">
        <w:rPr>
          <w:rFonts w:ascii="Arial" w:hAnsi="Arial" w:cs="Arial"/>
          <w:bCs/>
        </w:rPr>
        <w:t>RAN1</w:t>
      </w:r>
    </w:p>
    <w:p w:rsidR="00E7604A" w:rsidRDefault="00E7604A" w:rsidP="00E7604A">
      <w:pPr>
        <w:spacing w:after="60"/>
        <w:ind w:left="1985" w:hanging="1985"/>
        <w:rPr>
          <w:rFonts w:ascii="Arial" w:hAnsi="Arial" w:cs="Arial"/>
          <w:bCs/>
        </w:rPr>
      </w:pPr>
      <w:r w:rsidRPr="003B303E">
        <w:rPr>
          <w:rFonts w:ascii="Arial" w:hAnsi="Arial" w:cs="Arial"/>
          <w:b/>
        </w:rPr>
        <w:t>To:</w:t>
      </w:r>
      <w:r w:rsidRPr="003B303E">
        <w:rPr>
          <w:rFonts w:ascii="Arial" w:hAnsi="Arial" w:cs="Arial"/>
          <w:bCs/>
        </w:rPr>
        <w:tab/>
      </w:r>
      <w:r w:rsidR="00B04F1D" w:rsidRPr="003F5664">
        <w:rPr>
          <w:rFonts w:ascii="Arial" w:hAnsi="Arial" w:cs="Arial"/>
          <w:bCs/>
        </w:rPr>
        <w:t>RAN2</w:t>
      </w:r>
    </w:p>
    <w:p w:rsidR="00E7604A" w:rsidRDefault="00E7604A" w:rsidP="00E7604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B04F1D">
        <w:rPr>
          <w:rFonts w:ascii="Arial" w:hAnsi="Arial" w:cs="Arial"/>
          <w:bCs/>
        </w:rPr>
        <w:t>RAN4</w:t>
      </w:r>
    </w:p>
    <w:p w:rsidR="00463675" w:rsidRPr="000F4E43" w:rsidRDefault="00463675" w:rsidP="00E7604A">
      <w:pPr>
        <w:spacing w:after="60"/>
        <w:rPr>
          <w:rFonts w:ascii="Arial" w:hAnsi="Arial" w:cs="Arial"/>
          <w:bCs/>
        </w:rPr>
      </w:pPr>
    </w:p>
    <w:p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031818">
        <w:tab/>
      </w:r>
      <w:r w:rsidR="00696CFD">
        <w:rPr>
          <w:b w:val="0"/>
        </w:rPr>
        <w:t>Xinghang Gao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696CFD">
        <w:rPr>
          <w:b w:val="0"/>
          <w:bCs/>
          <w:color w:val="0000FF"/>
        </w:rPr>
        <w:t>Xinghang.gao</w:t>
      </w:r>
      <w:r w:rsidR="00E7604A">
        <w:rPr>
          <w:b w:val="0"/>
          <w:bCs/>
          <w:color w:val="0000FF"/>
        </w:rPr>
        <w:t>@unisoc.com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99D" w:rsidRDefault="0046399D" w:rsidP="0046399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433DA3" w:rsidRDefault="00D67A27" w:rsidP="00433DA3">
      <w:pPr>
        <w:spacing w:afterLines="50" w:after="120" w:line="360" w:lineRule="auto"/>
        <w:rPr>
          <w:rFonts w:ascii="Arial" w:hAnsi="Arial" w:cs="Arial"/>
        </w:rPr>
      </w:pPr>
      <w:r w:rsidRPr="009879C1">
        <w:rPr>
          <w:rFonts w:ascii="Arial" w:hAnsi="Arial" w:cs="Arial"/>
        </w:rPr>
        <w:t xml:space="preserve">RAN1 </w:t>
      </w:r>
      <w:r>
        <w:rPr>
          <w:rFonts w:ascii="Arial" w:hAnsi="Arial" w:cs="Arial"/>
        </w:rPr>
        <w:t>would like to thank RAN2 for the</w:t>
      </w:r>
      <w:r w:rsidRPr="009879C1">
        <w:rPr>
          <w:rFonts w:ascii="Arial" w:hAnsi="Arial" w:cs="Arial"/>
        </w:rPr>
        <w:t xml:space="preserve"> LS </w:t>
      </w:r>
      <w:r w:rsidR="00D93221" w:rsidRPr="009879C1">
        <w:rPr>
          <w:rFonts w:ascii="Arial" w:hAnsi="Arial" w:cs="Arial"/>
        </w:rPr>
        <w:t>R2-</w:t>
      </w:r>
      <w:r w:rsidR="00D93221">
        <w:rPr>
          <w:rFonts w:ascii="Arial" w:hAnsi="Arial" w:cs="Arial"/>
          <w:bCs/>
        </w:rPr>
        <w:t xml:space="preserve">1908375 </w:t>
      </w:r>
      <w:r w:rsidR="00D93221" w:rsidRPr="009879C1">
        <w:rPr>
          <w:rFonts w:ascii="Arial" w:hAnsi="Arial" w:cs="Arial"/>
        </w:rPr>
        <w:t>(R1-19</w:t>
      </w:r>
      <w:r w:rsidR="00D93221">
        <w:rPr>
          <w:rFonts w:ascii="Arial" w:hAnsi="Arial" w:cs="Arial"/>
        </w:rPr>
        <w:t>07804</w:t>
      </w:r>
      <w:r w:rsidR="00D93221" w:rsidRPr="009879C1">
        <w:rPr>
          <w:rFonts w:ascii="Arial" w:hAnsi="Arial" w:cs="Arial"/>
        </w:rPr>
        <w:t>)</w:t>
      </w:r>
      <w:r w:rsidRPr="009879C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on</w:t>
      </w:r>
      <w:r w:rsidRPr="009879C1">
        <w:rPr>
          <w:rFonts w:ascii="Arial" w:hAnsi="Arial" w:cs="Arial"/>
        </w:rPr>
        <w:t xml:space="preserve"> </w:t>
      </w:r>
      <w:r w:rsidRPr="00696CFD">
        <w:rPr>
          <w:rFonts w:ascii="Arial" w:hAnsi="Arial" w:cs="Arial"/>
        </w:rPr>
        <w:t>reporting Tx DC location for supplementary uplink carrie</w:t>
      </w:r>
      <w:r>
        <w:rPr>
          <w:rFonts w:ascii="Arial" w:hAnsi="Arial" w:cs="Arial"/>
        </w:rPr>
        <w:t>r</w:t>
      </w:r>
      <w:r w:rsidRPr="009879C1">
        <w:rPr>
          <w:rFonts w:ascii="Arial" w:hAnsi="Arial" w:cs="Arial"/>
        </w:rPr>
        <w:t>.</w:t>
      </w:r>
      <w:r w:rsidR="00C4549D">
        <w:rPr>
          <w:rFonts w:ascii="Arial" w:hAnsi="Arial" w:cs="Arial"/>
        </w:rPr>
        <w:t xml:space="preserve"> From</w:t>
      </w:r>
      <w:r w:rsidR="00B11F65">
        <w:rPr>
          <w:rFonts w:ascii="Arial" w:hAnsi="Arial" w:cs="Arial"/>
        </w:rPr>
        <w:t xml:space="preserve"> RAN1’s perspective, </w:t>
      </w:r>
      <w:r>
        <w:rPr>
          <w:rFonts w:ascii="Arial" w:hAnsi="Arial" w:cs="Arial"/>
          <w:lang w:eastAsia="zh-CN"/>
        </w:rPr>
        <w:t xml:space="preserve">UE should </w:t>
      </w:r>
      <w:r w:rsidR="00EE785C">
        <w:rPr>
          <w:rFonts w:ascii="Arial" w:hAnsi="Arial" w:cs="Arial"/>
          <w:lang w:eastAsia="zh-CN"/>
        </w:rPr>
        <w:t xml:space="preserve">separately </w:t>
      </w:r>
      <w:r>
        <w:rPr>
          <w:rFonts w:ascii="Arial" w:hAnsi="Arial" w:cs="Arial"/>
          <w:lang w:eastAsia="zh-CN"/>
        </w:rPr>
        <w:t>report the Tx D</w:t>
      </w:r>
      <w:r w:rsidR="00EE785C">
        <w:rPr>
          <w:rFonts w:ascii="Arial" w:hAnsi="Arial" w:cs="Arial"/>
          <w:lang w:eastAsia="zh-CN"/>
        </w:rPr>
        <w:t xml:space="preserve">C location for </w:t>
      </w:r>
      <w:r w:rsidR="00EE785C" w:rsidRPr="006B38FB">
        <w:rPr>
          <w:rFonts w:ascii="Arial" w:hAnsi="Arial" w:cs="Arial"/>
        </w:rPr>
        <w:t xml:space="preserve">supplementary </w:t>
      </w:r>
      <w:r w:rsidR="00EE785C">
        <w:rPr>
          <w:rFonts w:ascii="Arial" w:hAnsi="Arial" w:cs="Arial"/>
        </w:rPr>
        <w:t xml:space="preserve">UL as well as for normal UL in case </w:t>
      </w:r>
      <w:r w:rsidR="0009296A">
        <w:rPr>
          <w:rFonts w:ascii="Arial" w:hAnsi="Arial" w:cs="Arial"/>
        </w:rPr>
        <w:t xml:space="preserve">that </w:t>
      </w:r>
      <w:r w:rsidR="00EE785C" w:rsidRPr="006B38FB">
        <w:rPr>
          <w:rFonts w:ascii="Arial" w:hAnsi="Arial" w:cs="Arial"/>
        </w:rPr>
        <w:t xml:space="preserve">supplementary </w:t>
      </w:r>
      <w:r w:rsidR="00EE785C">
        <w:rPr>
          <w:rFonts w:ascii="Arial" w:hAnsi="Arial" w:cs="Arial"/>
        </w:rPr>
        <w:t>UL is configured for a UE</w:t>
      </w:r>
      <w:r w:rsidR="00EE785C">
        <w:rPr>
          <w:rFonts w:ascii="Arial" w:hAnsi="Arial" w:cs="Arial" w:hint="eastAsia"/>
        </w:rPr>
        <w:t xml:space="preserve"> and UE is requested to report the </w:t>
      </w:r>
      <w:r w:rsidR="00EE785C">
        <w:rPr>
          <w:rFonts w:ascii="Arial" w:hAnsi="Arial" w:cs="Arial"/>
        </w:rPr>
        <w:t>Tx DC location</w:t>
      </w:r>
      <w:r>
        <w:rPr>
          <w:rFonts w:ascii="Arial" w:hAnsi="Arial" w:cs="Arial"/>
          <w:lang w:eastAsia="zh-CN"/>
        </w:rPr>
        <w:t>.</w:t>
      </w:r>
      <w:r w:rsidR="00C4549D" w:rsidRPr="0066716E">
        <w:rPr>
          <w:rFonts w:ascii="Arial" w:hAnsi="Arial" w:cs="Arial"/>
          <w:lang w:eastAsia="zh-CN"/>
        </w:rPr>
        <w:t xml:space="preserve"> </w:t>
      </w:r>
      <w:r w:rsidR="00433DA3">
        <w:rPr>
          <w:rFonts w:ascii="Arial" w:hAnsi="Arial" w:cs="Arial"/>
        </w:rPr>
        <w:t>It is up to RAN2’s decision on whether or not RRC specification should be changed.</w:t>
      </w:r>
    </w:p>
    <w:p w:rsidR="007B6251" w:rsidRDefault="007B6251" w:rsidP="00BF6297">
      <w:pPr>
        <w:spacing w:afterLines="50" w:after="120" w:line="360" w:lineRule="auto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</w:t>
      </w:r>
    </w:p>
    <w:p w:rsidR="0046399D" w:rsidRDefault="0046399D" w:rsidP="0046399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E7604A">
        <w:rPr>
          <w:rFonts w:ascii="Arial" w:hAnsi="Arial" w:cs="Arial"/>
          <w:b/>
        </w:rPr>
        <w:t>RAN</w:t>
      </w:r>
      <w:r w:rsidR="006137C6">
        <w:rPr>
          <w:rFonts w:ascii="Arial" w:hAnsi="Arial" w:cs="Arial"/>
          <w:b/>
        </w:rPr>
        <w:t>2</w:t>
      </w:r>
      <w:r w:rsidR="00D665D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group:</w:t>
      </w:r>
    </w:p>
    <w:p w:rsidR="00954EB1" w:rsidRPr="00E05B55" w:rsidRDefault="0046399D" w:rsidP="00E43C25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</w:rPr>
        <w:t>ACTION:</w:t>
      </w:r>
      <w:r w:rsidR="008A0514" w:rsidRPr="008A0514">
        <w:rPr>
          <w:rFonts w:ascii="Arial" w:hAnsi="Arial" w:cs="Arial"/>
        </w:rPr>
        <w:t xml:space="preserve"> </w:t>
      </w:r>
      <w:r w:rsidR="008A0514" w:rsidRPr="009879C1">
        <w:rPr>
          <w:rFonts w:ascii="Arial" w:hAnsi="Arial" w:cs="Arial"/>
        </w:rPr>
        <w:t>RAN1 respectfully asks RAN</w:t>
      </w:r>
      <w:r w:rsidR="008A0514">
        <w:rPr>
          <w:rFonts w:ascii="Arial" w:hAnsi="Arial" w:cs="Arial"/>
        </w:rPr>
        <w:t>2</w:t>
      </w:r>
      <w:r w:rsidR="008A0514" w:rsidRPr="009879C1">
        <w:rPr>
          <w:rFonts w:ascii="Arial" w:hAnsi="Arial" w:cs="Arial"/>
        </w:rPr>
        <w:t xml:space="preserve"> to take the above </w:t>
      </w:r>
      <w:r w:rsidR="00B105FD">
        <w:rPr>
          <w:rFonts w:ascii="Arial" w:hAnsi="Arial" w:cs="Arial"/>
          <w:color w:val="000000"/>
        </w:rPr>
        <w:t xml:space="preserve">information </w:t>
      </w:r>
      <w:r w:rsidR="008A0514" w:rsidRPr="009879C1">
        <w:rPr>
          <w:rFonts w:ascii="Arial" w:hAnsi="Arial" w:cs="Arial"/>
        </w:rPr>
        <w:t>into account</w:t>
      </w:r>
      <w:r w:rsidR="00B105FD">
        <w:rPr>
          <w:rFonts w:ascii="Arial" w:hAnsi="Arial" w:cs="Arial"/>
          <w:color w:val="000000"/>
        </w:rPr>
        <w:t>.</w:t>
      </w:r>
    </w:p>
    <w:p w:rsidR="00AB5375" w:rsidRDefault="00AB5375">
      <w:pPr>
        <w:spacing w:after="120"/>
        <w:rPr>
          <w:rFonts w:ascii="Arial" w:hAnsi="Arial" w:cs="Arial"/>
          <w:b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</w:t>
      </w:r>
      <w:r w:rsidRPr="00031818">
        <w:rPr>
          <w:rFonts w:ascii="Arial" w:hAnsi="Arial" w:cs="Arial"/>
          <w:b/>
        </w:rPr>
        <w:t xml:space="preserve">Next </w:t>
      </w:r>
      <w:r w:rsidR="00031818" w:rsidRPr="00031818">
        <w:rPr>
          <w:rFonts w:ascii="Arial" w:hAnsi="Arial" w:cs="Arial"/>
          <w:b/>
          <w:bCs/>
        </w:rPr>
        <w:t>TSG RAN WG</w:t>
      </w:r>
      <w:r w:rsidR="00BA131B">
        <w:rPr>
          <w:rFonts w:ascii="Arial" w:hAnsi="Arial" w:cs="Arial"/>
          <w:b/>
          <w:bCs/>
        </w:rPr>
        <w:t>1</w:t>
      </w:r>
      <w:r w:rsidR="00031818">
        <w:rPr>
          <w:rFonts w:ascii="Arial" w:hAnsi="Arial" w:cs="Arial"/>
          <w:bCs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:rsidR="00DF23E8" w:rsidRDefault="00DF23E8" w:rsidP="00DF23E8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F0165D">
        <w:rPr>
          <w:rFonts w:ascii="Arial" w:hAnsi="Arial" w:cs="Arial"/>
        </w:rPr>
        <w:t>TSG RAN WG1 Meeting#98</w:t>
      </w:r>
      <w:r w:rsidRPr="00F0165D">
        <w:rPr>
          <w:rFonts w:ascii="Arial" w:hAnsi="Arial" w:cs="Arial"/>
          <w:bCs/>
        </w:rPr>
        <w:tab/>
      </w:r>
      <w:r w:rsidRPr="00F0165D">
        <w:rPr>
          <w:rFonts w:ascii="Arial" w:hAnsi="Arial" w:cs="Arial"/>
          <w:bCs/>
        </w:rPr>
        <w:tab/>
        <w:t>26 – 30 August 2019</w:t>
      </w:r>
      <w:r w:rsidRPr="00F0165D">
        <w:rPr>
          <w:rFonts w:ascii="Arial" w:hAnsi="Arial" w:cs="Arial"/>
          <w:bCs/>
        </w:rPr>
        <w:tab/>
        <w:t>Prague, Czech Republic</w:t>
      </w:r>
    </w:p>
    <w:p w:rsidR="00F226D8" w:rsidRDefault="00F226D8" w:rsidP="0010370F">
      <w:pPr>
        <w:spacing w:after="120"/>
        <w:rPr>
          <w:rFonts w:ascii="Arial" w:hAnsi="Arial" w:cs="Arial"/>
          <w:b/>
        </w:rPr>
      </w:pPr>
    </w:p>
    <w:p w:rsidR="00F226D8" w:rsidRDefault="00F226D8" w:rsidP="0010370F">
      <w:pPr>
        <w:spacing w:after="120"/>
        <w:rPr>
          <w:rFonts w:ascii="Arial" w:hAnsi="Arial" w:cs="Arial"/>
          <w:b/>
        </w:rPr>
      </w:pPr>
    </w:p>
    <w:p w:rsidR="00F226D8" w:rsidRDefault="00F226D8" w:rsidP="0010370F">
      <w:pPr>
        <w:spacing w:after="120"/>
        <w:rPr>
          <w:rFonts w:ascii="Arial" w:hAnsi="Arial" w:cs="Arial"/>
          <w:b/>
        </w:rPr>
      </w:pPr>
    </w:p>
    <w:p w:rsidR="00F226D8" w:rsidRDefault="00F226D8" w:rsidP="0010370F">
      <w:pPr>
        <w:spacing w:after="120"/>
        <w:rPr>
          <w:rFonts w:ascii="Arial" w:hAnsi="Arial" w:cs="Arial"/>
          <w:b/>
        </w:rPr>
      </w:pPr>
    </w:p>
    <w:p w:rsidR="00F226D8" w:rsidRPr="00A1176D" w:rsidRDefault="00F226D8" w:rsidP="0010370F">
      <w:pPr>
        <w:spacing w:after="120"/>
        <w:rPr>
          <w:rFonts w:ascii="Arial" w:hAnsi="Arial" w:cs="Arial"/>
          <w:b/>
        </w:rPr>
      </w:pPr>
    </w:p>
    <w:p w:rsidR="00F226D8" w:rsidRDefault="00F226D8" w:rsidP="0010370F">
      <w:pPr>
        <w:spacing w:after="120"/>
        <w:rPr>
          <w:rFonts w:ascii="Arial" w:hAnsi="Arial" w:cs="Arial"/>
          <w:b/>
        </w:rPr>
      </w:pPr>
    </w:p>
    <w:sectPr w:rsidR="00F226D8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978F9" w:rsidRDefault="00F978F9">
      <w:r>
        <w:separator/>
      </w:r>
    </w:p>
  </w:endnote>
  <w:endnote w:type="continuationSeparator" w:id="0">
    <w:p w:rsidR="00F978F9" w:rsidRDefault="00F978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978F9" w:rsidRDefault="00F978F9">
      <w:r>
        <w:separator/>
      </w:r>
    </w:p>
  </w:footnote>
  <w:footnote w:type="continuationSeparator" w:id="0">
    <w:p w:rsidR="00F978F9" w:rsidRDefault="00F978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B694CF3"/>
    <w:multiLevelType w:val="hybridMultilevel"/>
    <w:tmpl w:val="AEC06810"/>
    <w:lvl w:ilvl="0" w:tplc="40989C9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9173C4"/>
    <w:multiLevelType w:val="multilevel"/>
    <w:tmpl w:val="D668F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C852B36"/>
    <w:multiLevelType w:val="hybridMultilevel"/>
    <w:tmpl w:val="CD26A588"/>
    <w:lvl w:ilvl="0" w:tplc="11D4373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446425"/>
    <w:multiLevelType w:val="hybridMultilevel"/>
    <w:tmpl w:val="4DDEA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6C24D8C"/>
    <w:multiLevelType w:val="hybridMultilevel"/>
    <w:tmpl w:val="8730AC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8D3F04"/>
    <w:multiLevelType w:val="hybridMultilevel"/>
    <w:tmpl w:val="38AA511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61F94A9F"/>
    <w:multiLevelType w:val="hybridMultilevel"/>
    <w:tmpl w:val="59A22A20"/>
    <w:lvl w:ilvl="0" w:tplc="436E4A6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7A031FE"/>
    <w:multiLevelType w:val="hybridMultilevel"/>
    <w:tmpl w:val="C43A9CD4"/>
    <w:lvl w:ilvl="0" w:tplc="40989C9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444D16"/>
    <w:multiLevelType w:val="hybridMultilevel"/>
    <w:tmpl w:val="5AA86298"/>
    <w:lvl w:ilvl="0" w:tplc="35A687C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7416B0"/>
    <w:multiLevelType w:val="hybridMultilevel"/>
    <w:tmpl w:val="EA8A3D86"/>
    <w:lvl w:ilvl="0" w:tplc="C328712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DA45F5F"/>
    <w:multiLevelType w:val="hybridMultilevel"/>
    <w:tmpl w:val="29702FE2"/>
    <w:lvl w:ilvl="0" w:tplc="CB146276">
      <w:start w:val="1"/>
      <w:numFmt w:val="bullet"/>
      <w:lvlText w:val="─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0"/>
  </w:num>
  <w:num w:numId="2">
    <w:abstractNumId w:val="18"/>
  </w:num>
  <w:num w:numId="3">
    <w:abstractNumId w:val="15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2"/>
  </w:num>
  <w:num w:numId="16">
    <w:abstractNumId w:val="13"/>
  </w:num>
  <w:num w:numId="17">
    <w:abstractNumId w:val="23"/>
  </w:num>
  <w:num w:numId="18">
    <w:abstractNumId w:val="19"/>
  </w:num>
  <w:num w:numId="19">
    <w:abstractNumId w:val="12"/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  <w:num w:numId="22">
    <w:abstractNumId w:val="21"/>
  </w:num>
  <w:num w:numId="23">
    <w:abstractNumId w:val="17"/>
  </w:num>
  <w:num w:numId="24">
    <w:abstractNumId w:val="24"/>
  </w:num>
  <w:num w:numId="25">
    <w:abstractNumId w:val="16"/>
  </w:num>
  <w:num w:numId="26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0736"/>
    <w:rsid w:val="000241DC"/>
    <w:rsid w:val="00031818"/>
    <w:rsid w:val="00050715"/>
    <w:rsid w:val="00052492"/>
    <w:rsid w:val="00067C5C"/>
    <w:rsid w:val="000718DA"/>
    <w:rsid w:val="00077EFC"/>
    <w:rsid w:val="00091D8E"/>
    <w:rsid w:val="0009296A"/>
    <w:rsid w:val="000A35F5"/>
    <w:rsid w:val="000B04F9"/>
    <w:rsid w:val="000B6A7B"/>
    <w:rsid w:val="000C48DE"/>
    <w:rsid w:val="000D596A"/>
    <w:rsid w:val="000E3788"/>
    <w:rsid w:val="000F35A0"/>
    <w:rsid w:val="000F4E43"/>
    <w:rsid w:val="001028B9"/>
    <w:rsid w:val="0010370F"/>
    <w:rsid w:val="00112852"/>
    <w:rsid w:val="00125E4E"/>
    <w:rsid w:val="00141479"/>
    <w:rsid w:val="001418A7"/>
    <w:rsid w:val="0015752D"/>
    <w:rsid w:val="00167594"/>
    <w:rsid w:val="00181A3A"/>
    <w:rsid w:val="001951C6"/>
    <w:rsid w:val="001A1162"/>
    <w:rsid w:val="001A2AEB"/>
    <w:rsid w:val="001B7417"/>
    <w:rsid w:val="001C094E"/>
    <w:rsid w:val="001F0733"/>
    <w:rsid w:val="00214923"/>
    <w:rsid w:val="002150B1"/>
    <w:rsid w:val="00225D8F"/>
    <w:rsid w:val="0028230B"/>
    <w:rsid w:val="002A1C37"/>
    <w:rsid w:val="002B387D"/>
    <w:rsid w:val="002B7DA2"/>
    <w:rsid w:val="002D01B3"/>
    <w:rsid w:val="002E2573"/>
    <w:rsid w:val="003253E3"/>
    <w:rsid w:val="00353F2B"/>
    <w:rsid w:val="003631AC"/>
    <w:rsid w:val="00364104"/>
    <w:rsid w:val="00372774"/>
    <w:rsid w:val="0037345E"/>
    <w:rsid w:val="00387BE5"/>
    <w:rsid w:val="00387CE1"/>
    <w:rsid w:val="00393EC6"/>
    <w:rsid w:val="003957BC"/>
    <w:rsid w:val="003A1FCD"/>
    <w:rsid w:val="003B14D9"/>
    <w:rsid w:val="003D2BE3"/>
    <w:rsid w:val="003E01E2"/>
    <w:rsid w:val="003F29E7"/>
    <w:rsid w:val="003F78FF"/>
    <w:rsid w:val="0040433C"/>
    <w:rsid w:val="00433DA3"/>
    <w:rsid w:val="004555F6"/>
    <w:rsid w:val="00463675"/>
    <w:rsid w:val="0046399D"/>
    <w:rsid w:val="00463B0A"/>
    <w:rsid w:val="004876A4"/>
    <w:rsid w:val="00497A91"/>
    <w:rsid w:val="004E00C1"/>
    <w:rsid w:val="0050336B"/>
    <w:rsid w:val="00514060"/>
    <w:rsid w:val="005156DB"/>
    <w:rsid w:val="00523019"/>
    <w:rsid w:val="00527E82"/>
    <w:rsid w:val="00530DFA"/>
    <w:rsid w:val="00533B69"/>
    <w:rsid w:val="00552C98"/>
    <w:rsid w:val="00556826"/>
    <w:rsid w:val="005764F5"/>
    <w:rsid w:val="00584835"/>
    <w:rsid w:val="00584B08"/>
    <w:rsid w:val="005919E6"/>
    <w:rsid w:val="0059746F"/>
    <w:rsid w:val="005A66F0"/>
    <w:rsid w:val="005C1DA5"/>
    <w:rsid w:val="005C4929"/>
    <w:rsid w:val="005C5CC5"/>
    <w:rsid w:val="005C76E0"/>
    <w:rsid w:val="005D4EB8"/>
    <w:rsid w:val="005D64AF"/>
    <w:rsid w:val="005E5EEA"/>
    <w:rsid w:val="006137C6"/>
    <w:rsid w:val="006248B6"/>
    <w:rsid w:val="00625280"/>
    <w:rsid w:val="00641B03"/>
    <w:rsid w:val="0065015F"/>
    <w:rsid w:val="00650CF2"/>
    <w:rsid w:val="00652A1B"/>
    <w:rsid w:val="0066716E"/>
    <w:rsid w:val="00675A68"/>
    <w:rsid w:val="00690A2C"/>
    <w:rsid w:val="006951FB"/>
    <w:rsid w:val="00696CFD"/>
    <w:rsid w:val="006977C3"/>
    <w:rsid w:val="006A088A"/>
    <w:rsid w:val="006A26E3"/>
    <w:rsid w:val="006B1AC7"/>
    <w:rsid w:val="006B28F9"/>
    <w:rsid w:val="006B38FB"/>
    <w:rsid w:val="006D12BA"/>
    <w:rsid w:val="006D36E1"/>
    <w:rsid w:val="006D391F"/>
    <w:rsid w:val="006F3A0A"/>
    <w:rsid w:val="0070173B"/>
    <w:rsid w:val="00707965"/>
    <w:rsid w:val="0071136E"/>
    <w:rsid w:val="00726B2E"/>
    <w:rsid w:val="00726FC3"/>
    <w:rsid w:val="00747633"/>
    <w:rsid w:val="00752CCE"/>
    <w:rsid w:val="00755304"/>
    <w:rsid w:val="00763D80"/>
    <w:rsid w:val="0076584E"/>
    <w:rsid w:val="00772644"/>
    <w:rsid w:val="00775CBB"/>
    <w:rsid w:val="00792CC6"/>
    <w:rsid w:val="00795AF6"/>
    <w:rsid w:val="007B6251"/>
    <w:rsid w:val="007C1F43"/>
    <w:rsid w:val="007C7AC9"/>
    <w:rsid w:val="007D0628"/>
    <w:rsid w:val="007E6AB7"/>
    <w:rsid w:val="008061B0"/>
    <w:rsid w:val="0081699F"/>
    <w:rsid w:val="00833E44"/>
    <w:rsid w:val="00837649"/>
    <w:rsid w:val="0084304E"/>
    <w:rsid w:val="00850394"/>
    <w:rsid w:val="00857E63"/>
    <w:rsid w:val="00866547"/>
    <w:rsid w:val="00884E5F"/>
    <w:rsid w:val="008A0514"/>
    <w:rsid w:val="008A0795"/>
    <w:rsid w:val="008B4E65"/>
    <w:rsid w:val="008C2879"/>
    <w:rsid w:val="008D37AA"/>
    <w:rsid w:val="00923E7C"/>
    <w:rsid w:val="0093719D"/>
    <w:rsid w:val="00954EB1"/>
    <w:rsid w:val="00960BAA"/>
    <w:rsid w:val="00987895"/>
    <w:rsid w:val="00993E67"/>
    <w:rsid w:val="009A7789"/>
    <w:rsid w:val="009C3099"/>
    <w:rsid w:val="009C37D5"/>
    <w:rsid w:val="009C4DCC"/>
    <w:rsid w:val="009C5815"/>
    <w:rsid w:val="009F41F8"/>
    <w:rsid w:val="00A02C9C"/>
    <w:rsid w:val="00A1176D"/>
    <w:rsid w:val="00A22B7F"/>
    <w:rsid w:val="00A26226"/>
    <w:rsid w:val="00A42360"/>
    <w:rsid w:val="00A437DF"/>
    <w:rsid w:val="00A647A6"/>
    <w:rsid w:val="00AA12FB"/>
    <w:rsid w:val="00AA32A6"/>
    <w:rsid w:val="00AB5375"/>
    <w:rsid w:val="00AC06A9"/>
    <w:rsid w:val="00AD7838"/>
    <w:rsid w:val="00AE02A7"/>
    <w:rsid w:val="00B04F1D"/>
    <w:rsid w:val="00B105FD"/>
    <w:rsid w:val="00B11F65"/>
    <w:rsid w:val="00B42A56"/>
    <w:rsid w:val="00B42DEB"/>
    <w:rsid w:val="00B43B8E"/>
    <w:rsid w:val="00B4619E"/>
    <w:rsid w:val="00B51E4D"/>
    <w:rsid w:val="00B52F57"/>
    <w:rsid w:val="00B52FDB"/>
    <w:rsid w:val="00B71F8E"/>
    <w:rsid w:val="00BA131B"/>
    <w:rsid w:val="00BA20C8"/>
    <w:rsid w:val="00BA468B"/>
    <w:rsid w:val="00BA470A"/>
    <w:rsid w:val="00BB18B3"/>
    <w:rsid w:val="00BE791B"/>
    <w:rsid w:val="00BF6297"/>
    <w:rsid w:val="00C01831"/>
    <w:rsid w:val="00C05B9C"/>
    <w:rsid w:val="00C17D98"/>
    <w:rsid w:val="00C2764A"/>
    <w:rsid w:val="00C365A2"/>
    <w:rsid w:val="00C4549D"/>
    <w:rsid w:val="00C5540B"/>
    <w:rsid w:val="00C558F5"/>
    <w:rsid w:val="00C645B2"/>
    <w:rsid w:val="00C94222"/>
    <w:rsid w:val="00C952FA"/>
    <w:rsid w:val="00C95AC0"/>
    <w:rsid w:val="00CA1AAE"/>
    <w:rsid w:val="00CA5034"/>
    <w:rsid w:val="00CA6D6F"/>
    <w:rsid w:val="00CB5F2C"/>
    <w:rsid w:val="00CC1275"/>
    <w:rsid w:val="00CD1532"/>
    <w:rsid w:val="00CD72B2"/>
    <w:rsid w:val="00D22C43"/>
    <w:rsid w:val="00D24F36"/>
    <w:rsid w:val="00D25DF6"/>
    <w:rsid w:val="00D510D6"/>
    <w:rsid w:val="00D53166"/>
    <w:rsid w:val="00D553F7"/>
    <w:rsid w:val="00D60B61"/>
    <w:rsid w:val="00D644A4"/>
    <w:rsid w:val="00D64A79"/>
    <w:rsid w:val="00D665DD"/>
    <w:rsid w:val="00D67A27"/>
    <w:rsid w:val="00D75D69"/>
    <w:rsid w:val="00D80DEA"/>
    <w:rsid w:val="00D93221"/>
    <w:rsid w:val="00D96C87"/>
    <w:rsid w:val="00DA5677"/>
    <w:rsid w:val="00DC074D"/>
    <w:rsid w:val="00DC4DF5"/>
    <w:rsid w:val="00DC7257"/>
    <w:rsid w:val="00DC727C"/>
    <w:rsid w:val="00DD237F"/>
    <w:rsid w:val="00DF23E8"/>
    <w:rsid w:val="00E05B55"/>
    <w:rsid w:val="00E12838"/>
    <w:rsid w:val="00E17140"/>
    <w:rsid w:val="00E31F5D"/>
    <w:rsid w:val="00E3274C"/>
    <w:rsid w:val="00E43C25"/>
    <w:rsid w:val="00E60B2C"/>
    <w:rsid w:val="00E7604A"/>
    <w:rsid w:val="00EB0AE2"/>
    <w:rsid w:val="00EC0906"/>
    <w:rsid w:val="00EE4CE6"/>
    <w:rsid w:val="00EE60A1"/>
    <w:rsid w:val="00EE7204"/>
    <w:rsid w:val="00EE785C"/>
    <w:rsid w:val="00EF662A"/>
    <w:rsid w:val="00F226D8"/>
    <w:rsid w:val="00F445C0"/>
    <w:rsid w:val="00F445E3"/>
    <w:rsid w:val="00F552DD"/>
    <w:rsid w:val="00F5590E"/>
    <w:rsid w:val="00F72EAD"/>
    <w:rsid w:val="00F82164"/>
    <w:rsid w:val="00F906D3"/>
    <w:rsid w:val="00F932A0"/>
    <w:rsid w:val="00F9614B"/>
    <w:rsid w:val="00F978F9"/>
    <w:rsid w:val="00FE1086"/>
    <w:rsid w:val="00FE4C74"/>
    <w:rsid w:val="00FE73E7"/>
    <w:rsid w:val="00FE7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FCBC30"/>
  <w15:docId w15:val="{44C61B99-C1DE-49ED-8025-9FA1360DB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553F7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D553F7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D553F7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D553F7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D553F7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D553F7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D553F7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D553F7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D553F7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D553F7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rsid w:val="00D553F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D553F7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D553F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D553F7"/>
  </w:style>
  <w:style w:type="paragraph" w:customStyle="1" w:styleId="B1">
    <w:name w:val="B1"/>
    <w:basedOn w:val="Normal"/>
    <w:rsid w:val="00D553F7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D553F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D553F7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D553F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D553F7"/>
    <w:rPr>
      <w:sz w:val="16"/>
    </w:rPr>
  </w:style>
  <w:style w:type="paragraph" w:customStyle="1" w:styleId="DECISION">
    <w:name w:val="DECISION"/>
    <w:basedOn w:val="Normal"/>
    <w:rsid w:val="00D553F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D553F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D553F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D553F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D553F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paragraph">
    <w:name w:val="paragraph"/>
    <w:basedOn w:val="Normal"/>
    <w:rsid w:val="007C7AC9"/>
    <w:pPr>
      <w:spacing w:before="100" w:beforeAutospacing="1" w:after="100" w:afterAutospacing="1"/>
    </w:pPr>
    <w:rPr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semiHidden/>
    <w:unhideWhenUsed/>
    <w:rsid w:val="009C5815"/>
    <w:pPr>
      <w:spacing w:before="100" w:beforeAutospacing="1" w:after="100" w:afterAutospacing="1"/>
    </w:pPr>
    <w:rPr>
      <w:sz w:val="24"/>
      <w:szCs w:val="24"/>
      <w:lang w:val="pl-PL" w:eastAsia="pl-PL"/>
    </w:rPr>
  </w:style>
  <w:style w:type="character" w:styleId="Strong">
    <w:name w:val="Strong"/>
    <w:basedOn w:val="DefaultParagraphFont"/>
    <w:uiPriority w:val="22"/>
    <w:qFormat/>
    <w:rsid w:val="009C5815"/>
    <w:rPr>
      <w:b/>
      <w:bCs/>
    </w:rPr>
  </w:style>
  <w:style w:type="paragraph" w:customStyle="1" w:styleId="Doc-text2">
    <w:name w:val="Doc-text2"/>
    <w:basedOn w:val="Normal"/>
    <w:link w:val="Doc-text2Char"/>
    <w:qFormat/>
    <w:rsid w:val="0059746F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9746F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- Bullets,목록 단락,リスト段落,Lista1,?? ??,?????,????"/>
    <w:basedOn w:val="Normal"/>
    <w:link w:val="ListParagraphChar"/>
    <w:uiPriority w:val="34"/>
    <w:qFormat/>
    <w:rsid w:val="00DC4DF5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540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540B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70173B"/>
    <w:rPr>
      <w:lang w:val="en-GB" w:eastAsia="en-US"/>
    </w:rPr>
  </w:style>
  <w:style w:type="paragraph" w:customStyle="1" w:styleId="CRCoverPage">
    <w:name w:val="CR Cover Page"/>
    <w:link w:val="CRCoverPageZchn"/>
    <w:qFormat/>
    <w:rsid w:val="00E7604A"/>
    <w:pPr>
      <w:spacing w:after="120"/>
    </w:pPr>
    <w:rPr>
      <w:rFonts w:ascii="Arial" w:eastAsia="Times New Roman" w:hAnsi="Arial"/>
      <w:lang w:val="en-GB" w:eastAsia="ko-KR"/>
    </w:rPr>
  </w:style>
  <w:style w:type="character" w:customStyle="1" w:styleId="CRCoverPageZchn">
    <w:name w:val="CR Cover Page Zchn"/>
    <w:link w:val="CRCoverPage"/>
    <w:rsid w:val="00E7604A"/>
    <w:rPr>
      <w:rFonts w:ascii="Arial" w:eastAsia="Times New Roman" w:hAnsi="Arial"/>
      <w:lang w:val="en-GB" w:eastAsia="ko-KR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rsid w:val="00696CFD"/>
    <w:rPr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"/>
    <w:link w:val="ListParagraph"/>
    <w:uiPriority w:val="34"/>
    <w:qFormat/>
    <w:rsid w:val="00BF629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016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5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7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AE6EE5-514C-4A40-B1D5-67DE8BF847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1241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</cp:lastModifiedBy>
  <cp:revision>4</cp:revision>
  <cp:lastPrinted>2002-04-23T07:10:00Z</cp:lastPrinted>
  <dcterms:created xsi:type="dcterms:W3CDTF">2019-05-17T23:15:00Z</dcterms:created>
  <dcterms:modified xsi:type="dcterms:W3CDTF">2019-08-05T16:45:00Z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1551162826</vt:lpwstr>
  </property>
</Properties>
</file>