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B51" w:rsidRPr="00566805" w:rsidRDefault="00566805" w:rsidP="00566805">
      <w:pPr>
        <w:pStyle w:val="Header"/>
        <w:tabs>
          <w:tab w:val="right" w:pos="9639"/>
        </w:tabs>
        <w:rPr>
          <w:rFonts w:cs="Arial"/>
          <w:sz w:val="24"/>
          <w:szCs w:val="24"/>
          <w:lang w:val="de-DE"/>
        </w:rPr>
      </w:pPr>
      <w:r w:rsidRPr="00566805">
        <w:rPr>
          <w:rFonts w:cs="Arial"/>
          <w:sz w:val="24"/>
          <w:szCs w:val="24"/>
          <w:lang w:val="de-DE"/>
        </w:rPr>
        <w:t>3GPP TSG-RAN WG4 Meeting #</w:t>
      </w:r>
      <w:r w:rsidR="00893061">
        <w:rPr>
          <w:rFonts w:cs="Arial"/>
          <w:sz w:val="24"/>
          <w:szCs w:val="24"/>
          <w:lang w:val="de-DE"/>
        </w:rPr>
        <w:t>9</w:t>
      </w:r>
      <w:r w:rsidR="009D3947">
        <w:rPr>
          <w:rFonts w:cs="Arial"/>
          <w:sz w:val="24"/>
          <w:szCs w:val="24"/>
          <w:lang w:val="de-DE"/>
        </w:rPr>
        <w:t>1</w:t>
      </w:r>
      <w:r w:rsidRPr="00566805">
        <w:rPr>
          <w:rFonts w:cs="Arial"/>
          <w:sz w:val="24"/>
          <w:szCs w:val="24"/>
          <w:lang w:val="de-DE"/>
        </w:rPr>
        <w:tab/>
        <w:t>R4-1</w:t>
      </w:r>
      <w:r w:rsidR="00893061">
        <w:rPr>
          <w:rFonts w:cs="Arial"/>
          <w:sz w:val="24"/>
          <w:szCs w:val="24"/>
          <w:lang w:val="de-DE"/>
        </w:rPr>
        <w:t>9</w:t>
      </w:r>
      <w:r w:rsidR="00497C08">
        <w:rPr>
          <w:rFonts w:cs="Arial"/>
          <w:sz w:val="24"/>
          <w:szCs w:val="24"/>
          <w:lang w:val="de-DE"/>
        </w:rPr>
        <w:t>07064</w:t>
      </w:r>
      <w:bookmarkStart w:id="0" w:name="_GoBack"/>
      <w:bookmarkEnd w:id="0"/>
    </w:p>
    <w:p w:rsidR="005A4100" w:rsidRPr="005A4100" w:rsidRDefault="009D3947" w:rsidP="005A4100">
      <w:pPr>
        <w:pStyle w:val="Header"/>
        <w:tabs>
          <w:tab w:val="right" w:pos="9639"/>
        </w:tabs>
        <w:rPr>
          <w:rFonts w:cs="Arial"/>
          <w:sz w:val="24"/>
          <w:szCs w:val="24"/>
          <w:lang w:val="de-DE"/>
        </w:rPr>
      </w:pPr>
      <w:r>
        <w:rPr>
          <w:rFonts w:cs="Arial"/>
          <w:sz w:val="24"/>
          <w:szCs w:val="24"/>
          <w:lang w:val="de-DE"/>
        </w:rPr>
        <w:t>Reno, USA</w:t>
      </w:r>
      <w:r w:rsidR="005A4100" w:rsidRPr="005A4100">
        <w:rPr>
          <w:rFonts w:cs="Arial"/>
          <w:sz w:val="24"/>
          <w:szCs w:val="24"/>
          <w:lang w:val="de-DE"/>
        </w:rPr>
        <w:t xml:space="preserve">, </w:t>
      </w:r>
      <w:r>
        <w:rPr>
          <w:rFonts w:cs="Arial"/>
          <w:sz w:val="24"/>
          <w:szCs w:val="24"/>
          <w:lang w:val="de-DE"/>
        </w:rPr>
        <w:t>13-17 May</w:t>
      </w:r>
      <w:r w:rsidR="0088529F">
        <w:rPr>
          <w:rFonts w:cs="Arial"/>
          <w:sz w:val="24"/>
          <w:szCs w:val="24"/>
          <w:lang w:val="de-DE"/>
        </w:rPr>
        <w:t>,</w:t>
      </w:r>
      <w:r w:rsidR="005A4100" w:rsidRPr="005A4100">
        <w:rPr>
          <w:rFonts w:cs="Arial"/>
          <w:sz w:val="24"/>
          <w:szCs w:val="24"/>
          <w:lang w:val="de-DE"/>
        </w:rPr>
        <w:t xml:space="preserve"> 201</w:t>
      </w:r>
      <w:r w:rsidR="00893061">
        <w:rPr>
          <w:rFonts w:cs="Arial"/>
          <w:sz w:val="24"/>
          <w:szCs w:val="24"/>
          <w:lang w:val="de-DE"/>
        </w:rPr>
        <w:t>9</w:t>
      </w:r>
    </w:p>
    <w:p w:rsidR="000249BB" w:rsidRDefault="000249BB" w:rsidP="000249BB">
      <w:pPr>
        <w:pStyle w:val="Header"/>
        <w:rPr>
          <w:bCs/>
          <w:noProof w:val="0"/>
          <w:sz w:val="24"/>
        </w:rPr>
      </w:pPr>
    </w:p>
    <w:p w:rsidR="00A016F0" w:rsidRPr="0084651A" w:rsidRDefault="00A016F0" w:rsidP="000249BB">
      <w:pPr>
        <w:pStyle w:val="Header"/>
        <w:rPr>
          <w:bCs/>
          <w:noProof w:val="0"/>
          <w:sz w:val="24"/>
        </w:rPr>
      </w:pPr>
    </w:p>
    <w:p w:rsidR="00FC1DC5" w:rsidRPr="00D13B3F" w:rsidRDefault="004C011A" w:rsidP="004C011A">
      <w:pPr>
        <w:pStyle w:val="CRCoverPage"/>
        <w:tabs>
          <w:tab w:val="left" w:pos="1985"/>
        </w:tabs>
        <w:rPr>
          <w:rFonts w:cs="Arial"/>
          <w:b/>
          <w:bCs/>
          <w:sz w:val="24"/>
        </w:rPr>
      </w:pPr>
      <w:r w:rsidRPr="0084651A">
        <w:rPr>
          <w:rFonts w:cs="Arial"/>
          <w:b/>
          <w:bCs/>
          <w:sz w:val="24"/>
        </w:rPr>
        <w:t>Agenda item:</w:t>
      </w:r>
      <w:r w:rsidRPr="0084651A">
        <w:rPr>
          <w:rFonts w:cs="Arial"/>
          <w:b/>
          <w:bCs/>
          <w:sz w:val="24"/>
        </w:rPr>
        <w:tab/>
      </w:r>
      <w:r w:rsidR="00FC1DC5">
        <w:rPr>
          <w:rFonts w:cs="Arial"/>
          <w:b/>
          <w:bCs/>
          <w:sz w:val="24"/>
        </w:rPr>
        <w:t>9.12.2</w:t>
      </w:r>
    </w:p>
    <w:p w:rsidR="000249BB" w:rsidRPr="0084651A" w:rsidRDefault="000249BB" w:rsidP="000249BB">
      <w:pPr>
        <w:tabs>
          <w:tab w:val="left" w:pos="1985"/>
        </w:tabs>
        <w:ind w:left="1985" w:hanging="1985"/>
        <w:rPr>
          <w:rFonts w:ascii="Arial" w:hAnsi="Arial" w:cs="Arial"/>
          <w:b/>
          <w:bCs/>
          <w:sz w:val="24"/>
        </w:rPr>
      </w:pPr>
      <w:r w:rsidRPr="0084651A">
        <w:rPr>
          <w:rFonts w:ascii="Arial" w:hAnsi="Arial" w:cs="Arial"/>
          <w:b/>
          <w:bCs/>
          <w:sz w:val="24"/>
        </w:rPr>
        <w:t>Source:</w:t>
      </w:r>
      <w:r w:rsidRPr="0084651A">
        <w:rPr>
          <w:rFonts w:ascii="Arial" w:hAnsi="Arial" w:cs="Arial"/>
          <w:b/>
          <w:bCs/>
          <w:sz w:val="24"/>
        </w:rPr>
        <w:tab/>
      </w:r>
      <w:r w:rsidR="00650F96">
        <w:rPr>
          <w:rFonts w:ascii="Arial" w:hAnsi="Arial" w:cs="Arial"/>
          <w:b/>
          <w:bCs/>
          <w:sz w:val="24"/>
        </w:rPr>
        <w:t>Sprint</w:t>
      </w:r>
    </w:p>
    <w:p w:rsidR="002A4A4C" w:rsidRPr="002A4A4C" w:rsidRDefault="000249BB" w:rsidP="002A4A4C">
      <w:pPr>
        <w:ind w:left="1985" w:hanging="1985"/>
        <w:rPr>
          <w:rFonts w:ascii="Arial" w:hAnsi="Arial" w:cs="Arial"/>
          <w:b/>
          <w:bCs/>
          <w:sz w:val="24"/>
        </w:rPr>
      </w:pPr>
      <w:r w:rsidRPr="0084651A">
        <w:rPr>
          <w:rFonts w:ascii="Arial" w:hAnsi="Arial" w:cs="Arial"/>
          <w:b/>
          <w:bCs/>
          <w:sz w:val="24"/>
        </w:rPr>
        <w:t>Title:</w:t>
      </w:r>
      <w:r w:rsidRPr="0084651A">
        <w:rPr>
          <w:rFonts w:ascii="Arial" w:hAnsi="Arial" w:cs="Arial"/>
          <w:b/>
          <w:bCs/>
          <w:sz w:val="24"/>
        </w:rPr>
        <w:tab/>
      </w:r>
      <w:r w:rsidR="00FC1DC5" w:rsidRPr="00FC1DC5">
        <w:rPr>
          <w:rFonts w:ascii="Arial" w:hAnsi="Arial" w:cs="Arial"/>
          <w:b/>
          <w:bCs/>
          <w:sz w:val="24"/>
        </w:rPr>
        <w:t>Additional A-MPR curve for B41/n41 EN-DC</w:t>
      </w:r>
      <w:r w:rsidR="00FC1DC5">
        <w:rPr>
          <w:rFonts w:ascii="Arial" w:hAnsi="Arial" w:cs="Arial"/>
          <w:b/>
          <w:bCs/>
          <w:sz w:val="24"/>
        </w:rPr>
        <w:t xml:space="preserve"> </w:t>
      </w:r>
    </w:p>
    <w:p w:rsidR="000249BB" w:rsidRPr="0084651A" w:rsidRDefault="000249BB" w:rsidP="000249BB">
      <w:pPr>
        <w:tabs>
          <w:tab w:val="left" w:pos="1985"/>
        </w:tabs>
        <w:rPr>
          <w:rFonts w:ascii="Arial" w:hAnsi="Arial" w:cs="Arial"/>
          <w:b/>
          <w:bCs/>
          <w:sz w:val="24"/>
        </w:rPr>
      </w:pPr>
      <w:r w:rsidRPr="0084651A">
        <w:rPr>
          <w:rFonts w:ascii="Arial" w:hAnsi="Arial" w:cs="Arial"/>
          <w:b/>
          <w:bCs/>
          <w:sz w:val="24"/>
        </w:rPr>
        <w:t>Document for:</w:t>
      </w:r>
      <w:r w:rsidRPr="0084651A">
        <w:rPr>
          <w:rFonts w:ascii="Arial" w:hAnsi="Arial" w:cs="Arial"/>
          <w:b/>
          <w:bCs/>
          <w:sz w:val="24"/>
        </w:rPr>
        <w:tab/>
      </w:r>
      <w:r w:rsidR="00650F96">
        <w:rPr>
          <w:rFonts w:ascii="Arial" w:hAnsi="Arial" w:cs="Arial"/>
          <w:b/>
          <w:bCs/>
          <w:sz w:val="24"/>
        </w:rPr>
        <w:t>Discussion</w:t>
      </w:r>
    </w:p>
    <w:p w:rsidR="000249BB" w:rsidRDefault="000249BB" w:rsidP="000249BB">
      <w:pPr>
        <w:pStyle w:val="Heading1"/>
      </w:pPr>
      <w:r w:rsidRPr="0084651A">
        <w:t>1</w:t>
      </w:r>
      <w:r w:rsidRPr="0084651A">
        <w:tab/>
      </w:r>
      <w:r>
        <w:t>Introduction</w:t>
      </w:r>
    </w:p>
    <w:p w:rsidR="009D3947" w:rsidRDefault="00FC1DC5" w:rsidP="00AF461A">
      <w:pPr>
        <w:rPr>
          <w:lang w:val="en-US"/>
        </w:rPr>
      </w:pPr>
      <w:r>
        <w:rPr>
          <w:lang w:val="en-US"/>
        </w:rPr>
        <w:t xml:space="preserve">Analysis of A-MPR for B41/n41 EN-DC with NS_04 was analyzed in R4-1901929 </w:t>
      </w:r>
      <w:r>
        <w:rPr>
          <w:lang w:val="en-US"/>
        </w:rPr>
        <w:fldChar w:fldCharType="begin"/>
      </w:r>
      <w:r>
        <w:rPr>
          <w:lang w:val="en-US"/>
        </w:rPr>
        <w:instrText xml:space="preserve"> REF _Ref7624993 \r \h </w:instrText>
      </w:r>
      <w:r>
        <w:rPr>
          <w:lang w:val="en-US"/>
        </w:rPr>
      </w:r>
      <w:r>
        <w:rPr>
          <w:lang w:val="en-US"/>
        </w:rPr>
        <w:fldChar w:fldCharType="separate"/>
      </w:r>
      <w:r>
        <w:rPr>
          <w:lang w:val="en-US"/>
        </w:rPr>
        <w:t>[1]</w:t>
      </w:r>
      <w:r>
        <w:rPr>
          <w:lang w:val="en-US"/>
        </w:rPr>
        <w:fldChar w:fldCharType="end"/>
      </w:r>
      <w:r>
        <w:rPr>
          <w:lang w:val="en-US"/>
        </w:rPr>
        <w:t xml:space="preserve">. </w:t>
      </w:r>
      <w:r w:rsidR="00436D55">
        <w:rPr>
          <w:lang w:val="en-US"/>
        </w:rPr>
        <w:t xml:space="preserve">During the discussions there was a comment that RAN4 should compare options and select the best option. We think that there is the potential for more than one options that impact different potential locations for the IM3 locations. </w:t>
      </w:r>
      <w:r>
        <w:rPr>
          <w:lang w:val="en-US"/>
        </w:rPr>
        <w:t xml:space="preserve"> </w:t>
      </w:r>
      <w:r w:rsidR="00501F3C">
        <w:rPr>
          <w:lang w:val="en-US"/>
        </w:rPr>
        <w:t xml:space="preserve"> </w:t>
      </w:r>
    </w:p>
    <w:p w:rsidR="00A43960" w:rsidRDefault="008D7C2E" w:rsidP="00A43960">
      <w:pPr>
        <w:pStyle w:val="Heading1"/>
        <w:rPr>
          <w:lang w:val="en-US"/>
        </w:rPr>
      </w:pPr>
      <w:r>
        <w:rPr>
          <w:lang w:val="en-US"/>
        </w:rPr>
        <w:t>2</w:t>
      </w:r>
      <w:r w:rsidR="00A43960">
        <w:rPr>
          <w:lang w:val="en-US"/>
        </w:rPr>
        <w:tab/>
      </w:r>
      <w:r w:rsidR="00DA61A9">
        <w:rPr>
          <w:lang w:val="en-US"/>
        </w:rPr>
        <w:t>Discussions</w:t>
      </w:r>
    </w:p>
    <w:p w:rsidR="00436D55" w:rsidRPr="00436D55" w:rsidRDefault="00436D55" w:rsidP="00FC1DC5">
      <w:pPr>
        <w:overflowPunct w:val="0"/>
        <w:autoSpaceDE w:val="0"/>
        <w:autoSpaceDN w:val="0"/>
        <w:adjustRightInd w:val="0"/>
        <w:textAlignment w:val="baseline"/>
        <w:rPr>
          <w:lang w:val="en-US" w:eastAsia="ko-KR"/>
        </w:rPr>
      </w:pPr>
      <w:r>
        <w:rPr>
          <w:lang w:val="en-US" w:eastAsia="ko-KR"/>
        </w:rPr>
        <w:t xml:space="preserve">R4-1901929 </w:t>
      </w:r>
      <w:r>
        <w:rPr>
          <w:lang w:val="en-US" w:eastAsia="ko-KR"/>
        </w:rPr>
        <w:fldChar w:fldCharType="begin"/>
      </w:r>
      <w:r>
        <w:rPr>
          <w:lang w:val="en-US" w:eastAsia="ko-KR"/>
        </w:rPr>
        <w:instrText xml:space="preserve"> REF _Ref7624993 \r \h </w:instrText>
      </w:r>
      <w:r>
        <w:rPr>
          <w:lang w:val="en-US" w:eastAsia="ko-KR"/>
        </w:rPr>
      </w:r>
      <w:r>
        <w:rPr>
          <w:lang w:val="en-US" w:eastAsia="ko-KR"/>
        </w:rPr>
        <w:fldChar w:fldCharType="separate"/>
      </w:r>
      <w:r>
        <w:rPr>
          <w:lang w:val="en-US" w:eastAsia="ko-KR"/>
        </w:rPr>
        <w:t>[1]</w:t>
      </w:r>
      <w:r>
        <w:rPr>
          <w:lang w:val="en-US" w:eastAsia="ko-KR"/>
        </w:rPr>
        <w:fldChar w:fldCharType="end"/>
      </w:r>
      <w:r>
        <w:rPr>
          <w:lang w:val="en-US" w:eastAsia="ko-KR"/>
        </w:rPr>
        <w:t>made the following Observations:</w:t>
      </w:r>
    </w:p>
    <w:p w:rsidR="00FC1DC5" w:rsidRPr="00FC1DC5" w:rsidRDefault="00FC1DC5" w:rsidP="00FC1DC5">
      <w:pPr>
        <w:overflowPunct w:val="0"/>
        <w:autoSpaceDE w:val="0"/>
        <w:autoSpaceDN w:val="0"/>
        <w:adjustRightInd w:val="0"/>
        <w:textAlignment w:val="baseline"/>
        <w:rPr>
          <w:b/>
          <w:lang w:val="en-US" w:eastAsia="ko-KR"/>
        </w:rPr>
      </w:pPr>
      <w:r w:rsidRPr="00FC1DC5">
        <w:rPr>
          <w:b/>
          <w:lang w:val="en-US" w:eastAsia="ko-KR"/>
        </w:rPr>
        <w:t xml:space="preserve">Observation 1: Two distinct cases exist for the -25 dBm/MHz limit, with a reasonable expectation of significantly different </w:t>
      </w:r>
      <w:proofErr w:type="spellStart"/>
      <w:r w:rsidRPr="00FC1DC5">
        <w:rPr>
          <w:b/>
          <w:lang w:val="en-US" w:eastAsia="ko-KR"/>
        </w:rPr>
        <w:t>backoff</w:t>
      </w:r>
      <w:proofErr w:type="spellEnd"/>
      <w:r w:rsidRPr="00FC1DC5">
        <w:rPr>
          <w:b/>
          <w:lang w:val="en-US" w:eastAsia="ko-KR"/>
        </w:rPr>
        <w:t xml:space="preserve"> requirements.</w:t>
      </w:r>
    </w:p>
    <w:p w:rsidR="00FC1DC5" w:rsidRPr="00FC1DC5" w:rsidRDefault="00FC1DC5" w:rsidP="00FC1DC5">
      <w:pPr>
        <w:overflowPunct w:val="0"/>
        <w:autoSpaceDE w:val="0"/>
        <w:autoSpaceDN w:val="0"/>
        <w:adjustRightInd w:val="0"/>
        <w:textAlignment w:val="baseline"/>
        <w:rPr>
          <w:b/>
          <w:lang w:val="en-US" w:eastAsia="ko-KR"/>
        </w:rPr>
      </w:pPr>
      <w:r w:rsidRPr="00FC1DC5">
        <w:rPr>
          <w:b/>
          <w:lang w:val="en-US" w:eastAsia="ko-KR"/>
        </w:rPr>
        <w:t xml:space="preserve">Observation 2: The two cases for -25 dBm/MHz can be distinguished through straightforward calculations at </w:t>
      </w:r>
      <w:proofErr w:type="gramStart"/>
      <w:r w:rsidRPr="00FC1DC5">
        <w:rPr>
          <w:b/>
          <w:lang w:val="en-US" w:eastAsia="ko-KR"/>
        </w:rPr>
        <w:t>UE, and</w:t>
      </w:r>
      <w:proofErr w:type="gramEnd"/>
      <w:r w:rsidRPr="00FC1DC5">
        <w:rPr>
          <w:b/>
          <w:lang w:val="en-US" w:eastAsia="ko-KR"/>
        </w:rPr>
        <w:t xml:space="preserve"> incorporated into the same decision as is currently used to choose between -13 dBm/MHz and -25 dBm/MHz curves.</w:t>
      </w:r>
    </w:p>
    <w:p w:rsidR="00FC1DC5" w:rsidRPr="00FC1DC5" w:rsidRDefault="00FC1DC5" w:rsidP="00FC1DC5">
      <w:pPr>
        <w:overflowPunct w:val="0"/>
        <w:autoSpaceDE w:val="0"/>
        <w:autoSpaceDN w:val="0"/>
        <w:adjustRightInd w:val="0"/>
        <w:textAlignment w:val="baseline"/>
        <w:rPr>
          <w:b/>
          <w:lang w:val="en-US" w:eastAsia="ko-KR"/>
        </w:rPr>
      </w:pPr>
      <w:r w:rsidRPr="00FC1DC5">
        <w:rPr>
          <w:b/>
          <w:lang w:val="en-US" w:eastAsia="ko-KR"/>
        </w:rPr>
        <w:t xml:space="preserve">Observation 3: The current Rel-15 A-MPR curve for -25 dBm/MHz was based on measurements using overlapping spectral regrowth and R-IM3s, and thus allows large power </w:t>
      </w:r>
      <w:proofErr w:type="spellStart"/>
      <w:r w:rsidRPr="00FC1DC5">
        <w:rPr>
          <w:b/>
          <w:lang w:val="en-US" w:eastAsia="ko-KR"/>
        </w:rPr>
        <w:t>backoff</w:t>
      </w:r>
      <w:proofErr w:type="spellEnd"/>
      <w:r w:rsidRPr="00FC1DC5">
        <w:rPr>
          <w:b/>
          <w:lang w:val="en-US" w:eastAsia="ko-KR"/>
        </w:rPr>
        <w:t xml:space="preserve"> even with large allocations were IM3 power is spread over large bandwidths.</w:t>
      </w:r>
    </w:p>
    <w:p w:rsidR="00A87AF4" w:rsidRDefault="00436D55" w:rsidP="000B599D">
      <w:pPr>
        <w:rPr>
          <w:lang w:val="en-US"/>
        </w:rPr>
      </w:pPr>
      <w:r>
        <w:rPr>
          <w:lang w:val="en-US"/>
        </w:rPr>
        <w:t xml:space="preserve">We believe there </w:t>
      </w:r>
      <w:r w:rsidR="00D400C4">
        <w:rPr>
          <w:lang w:val="en-US"/>
        </w:rPr>
        <w:t xml:space="preserve">will </w:t>
      </w:r>
      <w:r>
        <w:rPr>
          <w:lang w:val="en-US"/>
        </w:rPr>
        <w:t>be a proposal at this meeting for when IM3s occur within the LTE or NR channels. We believe there is merit to that approach, but we don’t think that there should be an either/or trade between the proposal in R4-19</w:t>
      </w:r>
      <w:r w:rsidR="009C3109">
        <w:rPr>
          <w:lang w:val="en-US"/>
        </w:rPr>
        <w:t xml:space="preserve">01929 </w:t>
      </w:r>
      <w:r w:rsidR="009C3109">
        <w:rPr>
          <w:lang w:val="en-US"/>
        </w:rPr>
        <w:fldChar w:fldCharType="begin"/>
      </w:r>
      <w:r w:rsidR="009C3109">
        <w:rPr>
          <w:lang w:val="en-US"/>
        </w:rPr>
        <w:instrText xml:space="preserve"> REF _Ref7624993 \r \h </w:instrText>
      </w:r>
      <w:r w:rsidR="009C3109">
        <w:rPr>
          <w:lang w:val="en-US"/>
        </w:rPr>
      </w:r>
      <w:r w:rsidR="009C3109">
        <w:rPr>
          <w:lang w:val="en-US"/>
        </w:rPr>
        <w:fldChar w:fldCharType="separate"/>
      </w:r>
      <w:r w:rsidR="009C3109">
        <w:rPr>
          <w:lang w:val="en-US"/>
        </w:rPr>
        <w:t>[1]</w:t>
      </w:r>
      <w:r w:rsidR="009C3109">
        <w:rPr>
          <w:lang w:val="en-US"/>
        </w:rPr>
        <w:fldChar w:fldCharType="end"/>
      </w:r>
      <w:r w:rsidR="009C3109">
        <w:rPr>
          <w:lang w:val="en-US"/>
        </w:rPr>
        <w:t xml:space="preserve">  and a proposal for when the IM3s occur in </w:t>
      </w:r>
      <w:r w:rsidR="00EF60D0">
        <w:rPr>
          <w:lang w:val="en-US"/>
        </w:rPr>
        <w:t>the LTE or NR channels. Therefore</w:t>
      </w:r>
      <w:r w:rsidR="00D400C4">
        <w:rPr>
          <w:lang w:val="en-US"/>
        </w:rPr>
        <w:t>,</w:t>
      </w:r>
      <w:r w:rsidR="00EF60D0">
        <w:rPr>
          <w:lang w:val="en-US"/>
        </w:rPr>
        <w:t xml:space="preserve"> we ask RAN4 to accept in principle the proposal from R4-1901929 </w:t>
      </w:r>
      <w:r w:rsidR="00EF60D0">
        <w:rPr>
          <w:lang w:val="en-US"/>
        </w:rPr>
        <w:fldChar w:fldCharType="begin"/>
      </w:r>
      <w:r w:rsidR="00EF60D0">
        <w:rPr>
          <w:lang w:val="en-US"/>
        </w:rPr>
        <w:instrText xml:space="preserve"> REF _Ref7624993 \r \h </w:instrText>
      </w:r>
      <w:r w:rsidR="00EF60D0">
        <w:rPr>
          <w:lang w:val="en-US"/>
        </w:rPr>
      </w:r>
      <w:r w:rsidR="00EF60D0">
        <w:rPr>
          <w:lang w:val="en-US"/>
        </w:rPr>
        <w:fldChar w:fldCharType="separate"/>
      </w:r>
      <w:r w:rsidR="00EF60D0">
        <w:rPr>
          <w:lang w:val="en-US"/>
        </w:rPr>
        <w:t>[1]</w:t>
      </w:r>
      <w:r w:rsidR="00EF60D0">
        <w:rPr>
          <w:lang w:val="en-US"/>
        </w:rPr>
        <w:fldChar w:fldCharType="end"/>
      </w:r>
      <w:r w:rsidR="00EF60D0">
        <w:rPr>
          <w:lang w:val="en-US"/>
        </w:rPr>
        <w:t>.</w:t>
      </w:r>
    </w:p>
    <w:p w:rsidR="00EF60D0" w:rsidRPr="00EF60D0" w:rsidRDefault="00EF60D0" w:rsidP="00EF60D0">
      <w:pPr>
        <w:overflowPunct w:val="0"/>
        <w:autoSpaceDE w:val="0"/>
        <w:autoSpaceDN w:val="0"/>
        <w:adjustRightInd w:val="0"/>
        <w:textAlignment w:val="baseline"/>
        <w:rPr>
          <w:b/>
          <w:lang w:val="en-US" w:eastAsia="ko-KR"/>
        </w:rPr>
      </w:pPr>
      <w:r w:rsidRPr="00EF60D0">
        <w:rPr>
          <w:b/>
          <w:lang w:val="en-US" w:eastAsia="ko-KR"/>
        </w:rPr>
        <w:t xml:space="preserve">Proposal: </w:t>
      </w:r>
      <w:r>
        <w:rPr>
          <w:b/>
          <w:lang w:val="en-US" w:eastAsia="ko-KR"/>
        </w:rPr>
        <w:t>Agree in principle to a</w:t>
      </w:r>
      <w:r w:rsidRPr="00EF60D0">
        <w:rPr>
          <w:b/>
          <w:lang w:val="en-US" w:eastAsia="ko-KR"/>
        </w:rPr>
        <w:t>dd a new, third, A-MPR curve to the Rel-16 B41/n41 EN-DC A-MPR definition, to represent the case where R-IM3s must be held below -25 dBm/MHz, but those IM3s do not overlap with spectral regrowth from the single channels.</w:t>
      </w:r>
    </w:p>
    <w:p w:rsidR="0050536B" w:rsidRPr="008E42FE" w:rsidRDefault="00606B0C" w:rsidP="0050536B">
      <w:pPr>
        <w:pStyle w:val="Heading1"/>
        <w:rPr>
          <w:lang w:val="en-US"/>
        </w:rPr>
      </w:pPr>
      <w:r>
        <w:rPr>
          <w:lang w:val="en-US"/>
        </w:rPr>
        <w:t>3</w:t>
      </w:r>
      <w:r w:rsidR="00684C1B">
        <w:rPr>
          <w:lang w:val="en-US"/>
        </w:rPr>
        <w:tab/>
        <w:t>Conclusions</w:t>
      </w:r>
      <w:r w:rsidR="0050536B" w:rsidRPr="008E42FE">
        <w:rPr>
          <w:lang w:val="en-US"/>
        </w:rPr>
        <w:t xml:space="preserve"> </w:t>
      </w:r>
    </w:p>
    <w:p w:rsidR="00EF60D0" w:rsidRPr="00FC1DC5" w:rsidRDefault="00EF60D0" w:rsidP="00EF60D0">
      <w:pPr>
        <w:overflowPunct w:val="0"/>
        <w:autoSpaceDE w:val="0"/>
        <w:autoSpaceDN w:val="0"/>
        <w:adjustRightInd w:val="0"/>
        <w:textAlignment w:val="baseline"/>
        <w:rPr>
          <w:b/>
          <w:lang w:val="en-US" w:eastAsia="ko-KR"/>
        </w:rPr>
      </w:pPr>
      <w:r w:rsidRPr="00FC1DC5">
        <w:rPr>
          <w:b/>
          <w:lang w:val="en-US" w:eastAsia="ko-KR"/>
        </w:rPr>
        <w:t xml:space="preserve">Observation 1: Two distinct cases exist for the -25 dBm/MHz limit, with a reasonable expectation of significantly different </w:t>
      </w:r>
      <w:proofErr w:type="spellStart"/>
      <w:r w:rsidRPr="00FC1DC5">
        <w:rPr>
          <w:b/>
          <w:lang w:val="en-US" w:eastAsia="ko-KR"/>
        </w:rPr>
        <w:t>backoff</w:t>
      </w:r>
      <w:proofErr w:type="spellEnd"/>
      <w:r w:rsidRPr="00FC1DC5">
        <w:rPr>
          <w:b/>
          <w:lang w:val="en-US" w:eastAsia="ko-KR"/>
        </w:rPr>
        <w:t xml:space="preserve"> requirements.</w:t>
      </w:r>
    </w:p>
    <w:p w:rsidR="00EF60D0" w:rsidRPr="00FC1DC5" w:rsidRDefault="00EF60D0" w:rsidP="00EF60D0">
      <w:pPr>
        <w:overflowPunct w:val="0"/>
        <w:autoSpaceDE w:val="0"/>
        <w:autoSpaceDN w:val="0"/>
        <w:adjustRightInd w:val="0"/>
        <w:textAlignment w:val="baseline"/>
        <w:rPr>
          <w:b/>
          <w:lang w:val="en-US" w:eastAsia="ko-KR"/>
        </w:rPr>
      </w:pPr>
      <w:r w:rsidRPr="00FC1DC5">
        <w:rPr>
          <w:b/>
          <w:lang w:val="en-US" w:eastAsia="ko-KR"/>
        </w:rPr>
        <w:t xml:space="preserve">Observation 2: The two cases for -25 dBm/MHz can be distinguished through straightforward calculations at </w:t>
      </w:r>
      <w:proofErr w:type="gramStart"/>
      <w:r w:rsidRPr="00FC1DC5">
        <w:rPr>
          <w:b/>
          <w:lang w:val="en-US" w:eastAsia="ko-KR"/>
        </w:rPr>
        <w:t>UE, and</w:t>
      </w:r>
      <w:proofErr w:type="gramEnd"/>
      <w:r w:rsidRPr="00FC1DC5">
        <w:rPr>
          <w:b/>
          <w:lang w:val="en-US" w:eastAsia="ko-KR"/>
        </w:rPr>
        <w:t xml:space="preserve"> incorporated into the same decision as is currently used to choose between -13 dBm/MHz and -25 dBm/MHz curves.</w:t>
      </w:r>
    </w:p>
    <w:p w:rsidR="00EF60D0" w:rsidRPr="00FC1DC5" w:rsidRDefault="00EF60D0" w:rsidP="00EF60D0">
      <w:pPr>
        <w:overflowPunct w:val="0"/>
        <w:autoSpaceDE w:val="0"/>
        <w:autoSpaceDN w:val="0"/>
        <w:adjustRightInd w:val="0"/>
        <w:textAlignment w:val="baseline"/>
        <w:rPr>
          <w:b/>
          <w:lang w:val="en-US" w:eastAsia="ko-KR"/>
        </w:rPr>
      </w:pPr>
      <w:r w:rsidRPr="00FC1DC5">
        <w:rPr>
          <w:b/>
          <w:lang w:val="en-US" w:eastAsia="ko-KR"/>
        </w:rPr>
        <w:t xml:space="preserve">Observation 3: The current Rel-15 A-MPR curve for -25 dBm/MHz was based on measurements using overlapping spectral regrowth and R-IM3s, and thus allows large power </w:t>
      </w:r>
      <w:proofErr w:type="spellStart"/>
      <w:r w:rsidRPr="00FC1DC5">
        <w:rPr>
          <w:b/>
          <w:lang w:val="en-US" w:eastAsia="ko-KR"/>
        </w:rPr>
        <w:t>backoff</w:t>
      </w:r>
      <w:proofErr w:type="spellEnd"/>
      <w:r w:rsidRPr="00FC1DC5">
        <w:rPr>
          <w:b/>
          <w:lang w:val="en-US" w:eastAsia="ko-KR"/>
        </w:rPr>
        <w:t xml:space="preserve"> even with large allocations were IM3 power is spread over large bandwidths.</w:t>
      </w:r>
    </w:p>
    <w:p w:rsidR="00EF60D0" w:rsidRDefault="00EF60D0" w:rsidP="00EF60D0">
      <w:pPr>
        <w:rPr>
          <w:lang w:val="en-US"/>
        </w:rPr>
      </w:pPr>
      <w:r>
        <w:rPr>
          <w:lang w:val="en-US"/>
        </w:rPr>
        <w:lastRenderedPageBreak/>
        <w:t xml:space="preserve"> </w:t>
      </w:r>
    </w:p>
    <w:p w:rsidR="00EF60D0" w:rsidRPr="00EF60D0" w:rsidRDefault="00EF60D0" w:rsidP="00EF60D0">
      <w:pPr>
        <w:overflowPunct w:val="0"/>
        <w:autoSpaceDE w:val="0"/>
        <w:autoSpaceDN w:val="0"/>
        <w:adjustRightInd w:val="0"/>
        <w:textAlignment w:val="baseline"/>
        <w:rPr>
          <w:b/>
          <w:lang w:val="en-US" w:eastAsia="ko-KR"/>
        </w:rPr>
      </w:pPr>
      <w:r w:rsidRPr="00EF60D0">
        <w:rPr>
          <w:b/>
          <w:lang w:val="en-US" w:eastAsia="ko-KR"/>
        </w:rPr>
        <w:t xml:space="preserve">Proposal: </w:t>
      </w:r>
      <w:r>
        <w:rPr>
          <w:b/>
          <w:lang w:val="en-US" w:eastAsia="ko-KR"/>
        </w:rPr>
        <w:t>Agree in principle to a</w:t>
      </w:r>
      <w:r w:rsidRPr="00EF60D0">
        <w:rPr>
          <w:b/>
          <w:lang w:val="en-US" w:eastAsia="ko-KR"/>
        </w:rPr>
        <w:t>dd a new, third, A-MPR curve to the Rel-16 B41/n41 EN-DC A-MPR definition, to represent the case where R-IM3s must be held below -25 dBm/MHz, but those IM3s do not overlap with spectral regrowth from the single channels.</w:t>
      </w:r>
    </w:p>
    <w:p w:rsidR="00DD7C4C" w:rsidRDefault="00DD7C4C" w:rsidP="00A61C01">
      <w:pPr>
        <w:rPr>
          <w:b/>
          <w:lang w:val="en-US"/>
        </w:rPr>
      </w:pPr>
    </w:p>
    <w:p w:rsidR="00307817" w:rsidRDefault="00606B0C" w:rsidP="00533E15">
      <w:pPr>
        <w:pStyle w:val="Heading1"/>
        <w:rPr>
          <w:lang w:val="en-US"/>
        </w:rPr>
      </w:pPr>
      <w:r>
        <w:rPr>
          <w:lang w:val="en-US"/>
        </w:rPr>
        <w:t>4</w:t>
      </w:r>
      <w:r w:rsidR="00307817">
        <w:rPr>
          <w:lang w:val="en-US"/>
        </w:rPr>
        <w:tab/>
        <w:t>References</w:t>
      </w:r>
    </w:p>
    <w:p w:rsidR="00886CA0" w:rsidRDefault="00FC1DC5" w:rsidP="00DE2794">
      <w:pPr>
        <w:numPr>
          <w:ilvl w:val="0"/>
          <w:numId w:val="5"/>
        </w:numPr>
        <w:rPr>
          <w:lang w:val="en-US"/>
        </w:rPr>
      </w:pPr>
      <w:bookmarkStart w:id="1" w:name="_Ref7624993"/>
      <w:bookmarkStart w:id="2" w:name="_Ref7095076"/>
      <w:bookmarkStart w:id="3" w:name="_Ref4774771"/>
      <w:r w:rsidRPr="00FC1DC5">
        <w:rPr>
          <w:lang w:val="en-US"/>
        </w:rPr>
        <w:t>R4-1901929</w:t>
      </w:r>
      <w:r w:rsidR="00886CA0">
        <w:rPr>
          <w:lang w:val="en-US"/>
        </w:rPr>
        <w:t>, “</w:t>
      </w:r>
      <w:r w:rsidRPr="00FC1DC5">
        <w:rPr>
          <w:lang w:val="en-US"/>
        </w:rPr>
        <w:t>Additional A-MPR curve for B41/n41 EN-DC</w:t>
      </w:r>
      <w:r w:rsidR="00886CA0">
        <w:rPr>
          <w:lang w:val="en-US"/>
        </w:rPr>
        <w:t>,” Sprint</w:t>
      </w:r>
      <w:bookmarkEnd w:id="1"/>
    </w:p>
    <w:p w:rsidR="00886CA0" w:rsidRDefault="00886CA0" w:rsidP="00EF60D0">
      <w:pPr>
        <w:ind w:left="360"/>
        <w:rPr>
          <w:lang w:val="en-US"/>
        </w:rPr>
      </w:pPr>
    </w:p>
    <w:bookmarkEnd w:id="2"/>
    <w:bookmarkEnd w:id="3"/>
    <w:p w:rsidR="00893061" w:rsidRPr="005C492D" w:rsidRDefault="00893061" w:rsidP="00BB43C1">
      <w:pPr>
        <w:ind w:left="360"/>
        <w:rPr>
          <w:lang w:val="en-US"/>
        </w:rPr>
      </w:pPr>
    </w:p>
    <w:sectPr w:rsidR="00893061" w:rsidRPr="005C49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5EDB" w:rsidRDefault="00515EDB" w:rsidP="00ED16D3">
      <w:pPr>
        <w:spacing w:after="0"/>
      </w:pPr>
      <w:r>
        <w:separator/>
      </w:r>
    </w:p>
  </w:endnote>
  <w:endnote w:type="continuationSeparator" w:id="0">
    <w:p w:rsidR="00515EDB" w:rsidRDefault="00515EDB" w:rsidP="00ED1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5EDB" w:rsidRDefault="00515EDB" w:rsidP="00ED16D3">
      <w:pPr>
        <w:spacing w:after="0"/>
      </w:pPr>
      <w:r>
        <w:separator/>
      </w:r>
    </w:p>
  </w:footnote>
  <w:footnote w:type="continuationSeparator" w:id="0">
    <w:p w:rsidR="00515EDB" w:rsidRDefault="00515EDB" w:rsidP="00ED16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F0CE7"/>
    <w:multiLevelType w:val="hybridMultilevel"/>
    <w:tmpl w:val="51DE0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1C7880"/>
    <w:multiLevelType w:val="hybridMultilevel"/>
    <w:tmpl w:val="67A498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53510F"/>
    <w:multiLevelType w:val="hybridMultilevel"/>
    <w:tmpl w:val="DFC88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FE1874"/>
    <w:multiLevelType w:val="hybridMultilevel"/>
    <w:tmpl w:val="914EE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7412FD"/>
    <w:multiLevelType w:val="hybridMultilevel"/>
    <w:tmpl w:val="22AC7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445583"/>
    <w:multiLevelType w:val="hybridMultilevel"/>
    <w:tmpl w:val="7DFA7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517DC1"/>
    <w:multiLevelType w:val="hybridMultilevel"/>
    <w:tmpl w:val="35BE1208"/>
    <w:lvl w:ilvl="0" w:tplc="FB42D0A8">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E8364F5"/>
    <w:multiLevelType w:val="multilevel"/>
    <w:tmpl w:val="B5DC70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6F031A32"/>
    <w:multiLevelType w:val="hybridMultilevel"/>
    <w:tmpl w:val="DFCAF3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1047E5"/>
    <w:multiLevelType w:val="hybridMultilevel"/>
    <w:tmpl w:val="BDB69FC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2" w15:restartNumberingAfterBreak="0">
    <w:nsid w:val="7BB52AB4"/>
    <w:multiLevelType w:val="hybridMultilevel"/>
    <w:tmpl w:val="9ED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5"/>
  </w:num>
  <w:num w:numId="4">
    <w:abstractNumId w:val="8"/>
  </w:num>
  <w:num w:numId="5">
    <w:abstractNumId w:val="6"/>
  </w:num>
  <w:num w:numId="6">
    <w:abstractNumId w:val="1"/>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0"/>
  </w:num>
  <w:num w:numId="10">
    <w:abstractNumId w:val="12"/>
  </w:num>
  <w:num w:numId="11">
    <w:abstractNumId w:val="11"/>
  </w:num>
  <w:num w:numId="12">
    <w:abstractNumId w:val="0"/>
  </w:num>
  <w:num w:numId="1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C1A"/>
    <w:rsid w:val="0000316C"/>
    <w:rsid w:val="00003291"/>
    <w:rsid w:val="0000368B"/>
    <w:rsid w:val="00004C2B"/>
    <w:rsid w:val="00006338"/>
    <w:rsid w:val="00012171"/>
    <w:rsid w:val="00016C7E"/>
    <w:rsid w:val="00022C17"/>
    <w:rsid w:val="000230BC"/>
    <w:rsid w:val="000246D7"/>
    <w:rsid w:val="000249BB"/>
    <w:rsid w:val="00025369"/>
    <w:rsid w:val="00026181"/>
    <w:rsid w:val="0003099D"/>
    <w:rsid w:val="000337FA"/>
    <w:rsid w:val="00034DF4"/>
    <w:rsid w:val="00036827"/>
    <w:rsid w:val="000405A1"/>
    <w:rsid w:val="00040AFB"/>
    <w:rsid w:val="00044CD1"/>
    <w:rsid w:val="00044FA6"/>
    <w:rsid w:val="00052C6B"/>
    <w:rsid w:val="000531C5"/>
    <w:rsid w:val="000544FA"/>
    <w:rsid w:val="0006103D"/>
    <w:rsid w:val="00061E46"/>
    <w:rsid w:val="000626C4"/>
    <w:rsid w:val="00065AA8"/>
    <w:rsid w:val="00067A28"/>
    <w:rsid w:val="00070427"/>
    <w:rsid w:val="00074A46"/>
    <w:rsid w:val="00074FD3"/>
    <w:rsid w:val="000758ED"/>
    <w:rsid w:val="00077238"/>
    <w:rsid w:val="000943F2"/>
    <w:rsid w:val="0009518E"/>
    <w:rsid w:val="00097167"/>
    <w:rsid w:val="000A4873"/>
    <w:rsid w:val="000A530F"/>
    <w:rsid w:val="000A763D"/>
    <w:rsid w:val="000B203A"/>
    <w:rsid w:val="000B599D"/>
    <w:rsid w:val="000B5C2C"/>
    <w:rsid w:val="000B5EB7"/>
    <w:rsid w:val="000B7128"/>
    <w:rsid w:val="000C18C0"/>
    <w:rsid w:val="000C1CA4"/>
    <w:rsid w:val="000C4F98"/>
    <w:rsid w:val="000C56FB"/>
    <w:rsid w:val="000C5726"/>
    <w:rsid w:val="000C7C15"/>
    <w:rsid w:val="000D3E6E"/>
    <w:rsid w:val="000E05B1"/>
    <w:rsid w:val="000E05F9"/>
    <w:rsid w:val="000E28F5"/>
    <w:rsid w:val="000E291B"/>
    <w:rsid w:val="000E3192"/>
    <w:rsid w:val="000E3E85"/>
    <w:rsid w:val="000E40F2"/>
    <w:rsid w:val="000E5476"/>
    <w:rsid w:val="000E68AF"/>
    <w:rsid w:val="000F1CEA"/>
    <w:rsid w:val="000F1D15"/>
    <w:rsid w:val="000F2DB1"/>
    <w:rsid w:val="000F5C8B"/>
    <w:rsid w:val="000F6190"/>
    <w:rsid w:val="00105D15"/>
    <w:rsid w:val="00106D90"/>
    <w:rsid w:val="00106EA3"/>
    <w:rsid w:val="00114031"/>
    <w:rsid w:val="00114BEC"/>
    <w:rsid w:val="00115E16"/>
    <w:rsid w:val="0011641C"/>
    <w:rsid w:val="00116B2A"/>
    <w:rsid w:val="00116E7E"/>
    <w:rsid w:val="001215C3"/>
    <w:rsid w:val="00122B4A"/>
    <w:rsid w:val="001265E3"/>
    <w:rsid w:val="001315AC"/>
    <w:rsid w:val="001324A9"/>
    <w:rsid w:val="00133230"/>
    <w:rsid w:val="0013434F"/>
    <w:rsid w:val="00134A49"/>
    <w:rsid w:val="00134B73"/>
    <w:rsid w:val="001378E4"/>
    <w:rsid w:val="00141E20"/>
    <w:rsid w:val="001447C0"/>
    <w:rsid w:val="001447ED"/>
    <w:rsid w:val="0014499D"/>
    <w:rsid w:val="00150AF3"/>
    <w:rsid w:val="00151584"/>
    <w:rsid w:val="001533DA"/>
    <w:rsid w:val="00153504"/>
    <w:rsid w:val="00154DF0"/>
    <w:rsid w:val="001624FA"/>
    <w:rsid w:val="001628E5"/>
    <w:rsid w:val="0016296C"/>
    <w:rsid w:val="00163C51"/>
    <w:rsid w:val="00163E81"/>
    <w:rsid w:val="00166F8F"/>
    <w:rsid w:val="00167345"/>
    <w:rsid w:val="00167F6D"/>
    <w:rsid w:val="00172F64"/>
    <w:rsid w:val="00184372"/>
    <w:rsid w:val="0018470A"/>
    <w:rsid w:val="00184C79"/>
    <w:rsid w:val="00187DFC"/>
    <w:rsid w:val="00190122"/>
    <w:rsid w:val="00196E39"/>
    <w:rsid w:val="001A1714"/>
    <w:rsid w:val="001A283D"/>
    <w:rsid w:val="001A546C"/>
    <w:rsid w:val="001A54B7"/>
    <w:rsid w:val="001B12F2"/>
    <w:rsid w:val="001B65F2"/>
    <w:rsid w:val="001B75D7"/>
    <w:rsid w:val="001C2AF1"/>
    <w:rsid w:val="001C382A"/>
    <w:rsid w:val="001C655C"/>
    <w:rsid w:val="001D0D92"/>
    <w:rsid w:val="001D16CA"/>
    <w:rsid w:val="001D63A7"/>
    <w:rsid w:val="001D6BCA"/>
    <w:rsid w:val="001D6EFE"/>
    <w:rsid w:val="001D6F6B"/>
    <w:rsid w:val="001D7011"/>
    <w:rsid w:val="001D7C8D"/>
    <w:rsid w:val="001E2F54"/>
    <w:rsid w:val="001E3240"/>
    <w:rsid w:val="001E68F5"/>
    <w:rsid w:val="001E7664"/>
    <w:rsid w:val="001F1359"/>
    <w:rsid w:val="001F49F0"/>
    <w:rsid w:val="0020103A"/>
    <w:rsid w:val="0020535A"/>
    <w:rsid w:val="00207516"/>
    <w:rsid w:val="002106FC"/>
    <w:rsid w:val="00211C79"/>
    <w:rsid w:val="00213586"/>
    <w:rsid w:val="00217317"/>
    <w:rsid w:val="00217824"/>
    <w:rsid w:val="00220ACF"/>
    <w:rsid w:val="00223472"/>
    <w:rsid w:val="002251EE"/>
    <w:rsid w:val="002304DF"/>
    <w:rsid w:val="00232CCB"/>
    <w:rsid w:val="00232F3D"/>
    <w:rsid w:val="0023481D"/>
    <w:rsid w:val="00236998"/>
    <w:rsid w:val="0024069E"/>
    <w:rsid w:val="00243536"/>
    <w:rsid w:val="00246E96"/>
    <w:rsid w:val="002471BA"/>
    <w:rsid w:val="002503AA"/>
    <w:rsid w:val="00251D00"/>
    <w:rsid w:val="00252498"/>
    <w:rsid w:val="00255C10"/>
    <w:rsid w:val="00261474"/>
    <w:rsid w:val="00263E69"/>
    <w:rsid w:val="00265196"/>
    <w:rsid w:val="00265989"/>
    <w:rsid w:val="002668C4"/>
    <w:rsid w:val="00267313"/>
    <w:rsid w:val="00267ED8"/>
    <w:rsid w:val="00271972"/>
    <w:rsid w:val="00271D15"/>
    <w:rsid w:val="0027606D"/>
    <w:rsid w:val="002814B2"/>
    <w:rsid w:val="00281BC1"/>
    <w:rsid w:val="00283E87"/>
    <w:rsid w:val="002856EF"/>
    <w:rsid w:val="00285AC7"/>
    <w:rsid w:val="00286E2D"/>
    <w:rsid w:val="00291343"/>
    <w:rsid w:val="00291D61"/>
    <w:rsid w:val="00292768"/>
    <w:rsid w:val="00292B32"/>
    <w:rsid w:val="00294F26"/>
    <w:rsid w:val="00295520"/>
    <w:rsid w:val="002955F3"/>
    <w:rsid w:val="002A4A4C"/>
    <w:rsid w:val="002A60EF"/>
    <w:rsid w:val="002A7020"/>
    <w:rsid w:val="002B09FF"/>
    <w:rsid w:val="002B1C2F"/>
    <w:rsid w:val="002B1CC2"/>
    <w:rsid w:val="002B2941"/>
    <w:rsid w:val="002B57C1"/>
    <w:rsid w:val="002B7A82"/>
    <w:rsid w:val="002C5A27"/>
    <w:rsid w:val="002C66B9"/>
    <w:rsid w:val="002C6DA2"/>
    <w:rsid w:val="002C74D0"/>
    <w:rsid w:val="002C79C7"/>
    <w:rsid w:val="002D0935"/>
    <w:rsid w:val="002D21F3"/>
    <w:rsid w:val="002D2A48"/>
    <w:rsid w:val="002D4F53"/>
    <w:rsid w:val="002E32A1"/>
    <w:rsid w:val="002E7C94"/>
    <w:rsid w:val="002F19CC"/>
    <w:rsid w:val="002F1B98"/>
    <w:rsid w:val="002F22A9"/>
    <w:rsid w:val="002F38D4"/>
    <w:rsid w:val="002F4C16"/>
    <w:rsid w:val="00306BF4"/>
    <w:rsid w:val="00307280"/>
    <w:rsid w:val="00307817"/>
    <w:rsid w:val="00310252"/>
    <w:rsid w:val="003151A1"/>
    <w:rsid w:val="00315C1B"/>
    <w:rsid w:val="003167F1"/>
    <w:rsid w:val="0031706F"/>
    <w:rsid w:val="00320BE6"/>
    <w:rsid w:val="00322784"/>
    <w:rsid w:val="0032314E"/>
    <w:rsid w:val="0032622F"/>
    <w:rsid w:val="0032669E"/>
    <w:rsid w:val="00331D6C"/>
    <w:rsid w:val="00332F66"/>
    <w:rsid w:val="00337142"/>
    <w:rsid w:val="00344C22"/>
    <w:rsid w:val="00347349"/>
    <w:rsid w:val="00351044"/>
    <w:rsid w:val="003536E2"/>
    <w:rsid w:val="00356DAE"/>
    <w:rsid w:val="003573B9"/>
    <w:rsid w:val="00357B15"/>
    <w:rsid w:val="003636F1"/>
    <w:rsid w:val="0036778F"/>
    <w:rsid w:val="00371202"/>
    <w:rsid w:val="003770B1"/>
    <w:rsid w:val="0038141D"/>
    <w:rsid w:val="00384454"/>
    <w:rsid w:val="00385E73"/>
    <w:rsid w:val="0038629F"/>
    <w:rsid w:val="00386590"/>
    <w:rsid w:val="003932E7"/>
    <w:rsid w:val="003A2B10"/>
    <w:rsid w:val="003B059C"/>
    <w:rsid w:val="003B33E1"/>
    <w:rsid w:val="003B4B43"/>
    <w:rsid w:val="003B5051"/>
    <w:rsid w:val="003B5D49"/>
    <w:rsid w:val="003B66BC"/>
    <w:rsid w:val="003C2B37"/>
    <w:rsid w:val="003C6E36"/>
    <w:rsid w:val="003D2105"/>
    <w:rsid w:val="003E1789"/>
    <w:rsid w:val="003E1AEB"/>
    <w:rsid w:val="003E3DA7"/>
    <w:rsid w:val="003E5E4B"/>
    <w:rsid w:val="003E69E9"/>
    <w:rsid w:val="003F3DA0"/>
    <w:rsid w:val="003F413C"/>
    <w:rsid w:val="003F43ED"/>
    <w:rsid w:val="0040190F"/>
    <w:rsid w:val="0040204E"/>
    <w:rsid w:val="00410027"/>
    <w:rsid w:val="0041045B"/>
    <w:rsid w:val="00414105"/>
    <w:rsid w:val="004146B9"/>
    <w:rsid w:val="00414F8C"/>
    <w:rsid w:val="00416A57"/>
    <w:rsid w:val="00420F4E"/>
    <w:rsid w:val="004212D4"/>
    <w:rsid w:val="0042415B"/>
    <w:rsid w:val="004247FB"/>
    <w:rsid w:val="004257E2"/>
    <w:rsid w:val="0042679C"/>
    <w:rsid w:val="00430567"/>
    <w:rsid w:val="0043087A"/>
    <w:rsid w:val="004328A4"/>
    <w:rsid w:val="00435D12"/>
    <w:rsid w:val="00436D55"/>
    <w:rsid w:val="00437632"/>
    <w:rsid w:val="00443097"/>
    <w:rsid w:val="00444523"/>
    <w:rsid w:val="00444B43"/>
    <w:rsid w:val="00452007"/>
    <w:rsid w:val="0045369F"/>
    <w:rsid w:val="00461637"/>
    <w:rsid w:val="00470DEA"/>
    <w:rsid w:val="00472326"/>
    <w:rsid w:val="00472488"/>
    <w:rsid w:val="00473A7D"/>
    <w:rsid w:val="0047410D"/>
    <w:rsid w:val="00475015"/>
    <w:rsid w:val="00476CC6"/>
    <w:rsid w:val="00480353"/>
    <w:rsid w:val="00480662"/>
    <w:rsid w:val="00480A12"/>
    <w:rsid w:val="00482522"/>
    <w:rsid w:val="00484EED"/>
    <w:rsid w:val="004860C9"/>
    <w:rsid w:val="00490E28"/>
    <w:rsid w:val="00493ED4"/>
    <w:rsid w:val="00495C61"/>
    <w:rsid w:val="0049634C"/>
    <w:rsid w:val="00496F52"/>
    <w:rsid w:val="00497C08"/>
    <w:rsid w:val="004A0DCE"/>
    <w:rsid w:val="004A1AD0"/>
    <w:rsid w:val="004A4210"/>
    <w:rsid w:val="004A58E2"/>
    <w:rsid w:val="004A5B74"/>
    <w:rsid w:val="004A75D5"/>
    <w:rsid w:val="004B021E"/>
    <w:rsid w:val="004B395C"/>
    <w:rsid w:val="004B57FE"/>
    <w:rsid w:val="004B7B7C"/>
    <w:rsid w:val="004B7E43"/>
    <w:rsid w:val="004C011A"/>
    <w:rsid w:val="004C639B"/>
    <w:rsid w:val="004C783A"/>
    <w:rsid w:val="004D1393"/>
    <w:rsid w:val="004D1A44"/>
    <w:rsid w:val="004D233E"/>
    <w:rsid w:val="004D305E"/>
    <w:rsid w:val="004D547D"/>
    <w:rsid w:val="004E0A39"/>
    <w:rsid w:val="004E2993"/>
    <w:rsid w:val="004E397A"/>
    <w:rsid w:val="004E6935"/>
    <w:rsid w:val="004E716F"/>
    <w:rsid w:val="004E722A"/>
    <w:rsid w:val="004E7C65"/>
    <w:rsid w:val="004F0802"/>
    <w:rsid w:val="004F4745"/>
    <w:rsid w:val="004F4C5F"/>
    <w:rsid w:val="004F6227"/>
    <w:rsid w:val="004F7980"/>
    <w:rsid w:val="005008F0"/>
    <w:rsid w:val="00500E55"/>
    <w:rsid w:val="005019F7"/>
    <w:rsid w:val="00501F3C"/>
    <w:rsid w:val="0050203F"/>
    <w:rsid w:val="00503B77"/>
    <w:rsid w:val="00504A35"/>
    <w:rsid w:val="0050536B"/>
    <w:rsid w:val="005062BB"/>
    <w:rsid w:val="00506551"/>
    <w:rsid w:val="00506566"/>
    <w:rsid w:val="0051040D"/>
    <w:rsid w:val="00510928"/>
    <w:rsid w:val="00510F10"/>
    <w:rsid w:val="00513400"/>
    <w:rsid w:val="00513BB3"/>
    <w:rsid w:val="00515EDB"/>
    <w:rsid w:val="005219C2"/>
    <w:rsid w:val="00521D80"/>
    <w:rsid w:val="00523D24"/>
    <w:rsid w:val="00524107"/>
    <w:rsid w:val="0052532A"/>
    <w:rsid w:val="00532BBE"/>
    <w:rsid w:val="00533B51"/>
    <w:rsid w:val="00533E15"/>
    <w:rsid w:val="0053451E"/>
    <w:rsid w:val="00535B96"/>
    <w:rsid w:val="005403B9"/>
    <w:rsid w:val="0054253A"/>
    <w:rsid w:val="00545349"/>
    <w:rsid w:val="005461B4"/>
    <w:rsid w:val="00547521"/>
    <w:rsid w:val="00551F63"/>
    <w:rsid w:val="00551FDE"/>
    <w:rsid w:val="005523AC"/>
    <w:rsid w:val="005537B4"/>
    <w:rsid w:val="005553E2"/>
    <w:rsid w:val="00556607"/>
    <w:rsid w:val="0055713E"/>
    <w:rsid w:val="0055730E"/>
    <w:rsid w:val="00561F7E"/>
    <w:rsid w:val="00562D1C"/>
    <w:rsid w:val="005631C0"/>
    <w:rsid w:val="005667FD"/>
    <w:rsid w:val="00566805"/>
    <w:rsid w:val="005772F9"/>
    <w:rsid w:val="00577F5C"/>
    <w:rsid w:val="00582EF0"/>
    <w:rsid w:val="00586863"/>
    <w:rsid w:val="005906CE"/>
    <w:rsid w:val="005941AC"/>
    <w:rsid w:val="005946BB"/>
    <w:rsid w:val="005A2F33"/>
    <w:rsid w:val="005A4100"/>
    <w:rsid w:val="005A622C"/>
    <w:rsid w:val="005A7BB5"/>
    <w:rsid w:val="005B069A"/>
    <w:rsid w:val="005B0F49"/>
    <w:rsid w:val="005B1A1B"/>
    <w:rsid w:val="005C22CB"/>
    <w:rsid w:val="005C492D"/>
    <w:rsid w:val="005C5FF2"/>
    <w:rsid w:val="005D3327"/>
    <w:rsid w:val="005E0744"/>
    <w:rsid w:val="005E77D5"/>
    <w:rsid w:val="005E7819"/>
    <w:rsid w:val="005F2C9C"/>
    <w:rsid w:val="005F7E6B"/>
    <w:rsid w:val="006007FB"/>
    <w:rsid w:val="00602251"/>
    <w:rsid w:val="00606B0C"/>
    <w:rsid w:val="00611E68"/>
    <w:rsid w:val="00614906"/>
    <w:rsid w:val="00615E51"/>
    <w:rsid w:val="00617A9B"/>
    <w:rsid w:val="006211B2"/>
    <w:rsid w:val="006218D3"/>
    <w:rsid w:val="006221F2"/>
    <w:rsid w:val="0062393B"/>
    <w:rsid w:val="00624627"/>
    <w:rsid w:val="00627BBA"/>
    <w:rsid w:val="00631D61"/>
    <w:rsid w:val="00633A92"/>
    <w:rsid w:val="006341E7"/>
    <w:rsid w:val="00634652"/>
    <w:rsid w:val="006421F0"/>
    <w:rsid w:val="00644AC8"/>
    <w:rsid w:val="006479A6"/>
    <w:rsid w:val="00650F96"/>
    <w:rsid w:val="0065285F"/>
    <w:rsid w:val="00655665"/>
    <w:rsid w:val="00656663"/>
    <w:rsid w:val="006600A2"/>
    <w:rsid w:val="0066522D"/>
    <w:rsid w:val="00667DF2"/>
    <w:rsid w:val="006723C1"/>
    <w:rsid w:val="00673505"/>
    <w:rsid w:val="00677584"/>
    <w:rsid w:val="006809B4"/>
    <w:rsid w:val="00684C1B"/>
    <w:rsid w:val="00686E91"/>
    <w:rsid w:val="00687222"/>
    <w:rsid w:val="00690190"/>
    <w:rsid w:val="0069129D"/>
    <w:rsid w:val="00691B27"/>
    <w:rsid w:val="006A663B"/>
    <w:rsid w:val="006A77BC"/>
    <w:rsid w:val="006A7D5A"/>
    <w:rsid w:val="006B00BD"/>
    <w:rsid w:val="006B240C"/>
    <w:rsid w:val="006B2E8C"/>
    <w:rsid w:val="006B5CE5"/>
    <w:rsid w:val="006C0818"/>
    <w:rsid w:val="006C3EAC"/>
    <w:rsid w:val="006C4317"/>
    <w:rsid w:val="006C5D28"/>
    <w:rsid w:val="006D0CDE"/>
    <w:rsid w:val="006D2D18"/>
    <w:rsid w:val="006D515C"/>
    <w:rsid w:val="006D5626"/>
    <w:rsid w:val="006D590B"/>
    <w:rsid w:val="006D5D2B"/>
    <w:rsid w:val="006D65F2"/>
    <w:rsid w:val="006E022A"/>
    <w:rsid w:val="006E2A02"/>
    <w:rsid w:val="006E53E4"/>
    <w:rsid w:val="006E6AFC"/>
    <w:rsid w:val="006E6E76"/>
    <w:rsid w:val="006F0097"/>
    <w:rsid w:val="006F151E"/>
    <w:rsid w:val="006F2C99"/>
    <w:rsid w:val="006F3A04"/>
    <w:rsid w:val="006F4106"/>
    <w:rsid w:val="006F60BC"/>
    <w:rsid w:val="006F7B0E"/>
    <w:rsid w:val="00702F04"/>
    <w:rsid w:val="00703191"/>
    <w:rsid w:val="00703F92"/>
    <w:rsid w:val="0071072E"/>
    <w:rsid w:val="00713C84"/>
    <w:rsid w:val="00715709"/>
    <w:rsid w:val="00717139"/>
    <w:rsid w:val="007212E5"/>
    <w:rsid w:val="007237E7"/>
    <w:rsid w:val="007276B9"/>
    <w:rsid w:val="00732947"/>
    <w:rsid w:val="00732B6A"/>
    <w:rsid w:val="00736972"/>
    <w:rsid w:val="00737C43"/>
    <w:rsid w:val="00737F3F"/>
    <w:rsid w:val="00742043"/>
    <w:rsid w:val="00743746"/>
    <w:rsid w:val="00745699"/>
    <w:rsid w:val="00747258"/>
    <w:rsid w:val="007516D0"/>
    <w:rsid w:val="00751D5E"/>
    <w:rsid w:val="00754BA4"/>
    <w:rsid w:val="00756219"/>
    <w:rsid w:val="00757CDA"/>
    <w:rsid w:val="007605C5"/>
    <w:rsid w:val="00760CC4"/>
    <w:rsid w:val="00763C70"/>
    <w:rsid w:val="00764441"/>
    <w:rsid w:val="00764A83"/>
    <w:rsid w:val="00766813"/>
    <w:rsid w:val="00767ACA"/>
    <w:rsid w:val="00771DF8"/>
    <w:rsid w:val="00772B59"/>
    <w:rsid w:val="00773446"/>
    <w:rsid w:val="00774D02"/>
    <w:rsid w:val="00776AE0"/>
    <w:rsid w:val="007857DB"/>
    <w:rsid w:val="0079015C"/>
    <w:rsid w:val="00792574"/>
    <w:rsid w:val="00793D7F"/>
    <w:rsid w:val="00794B3D"/>
    <w:rsid w:val="007958FC"/>
    <w:rsid w:val="007A0B63"/>
    <w:rsid w:val="007A519E"/>
    <w:rsid w:val="007A6678"/>
    <w:rsid w:val="007A68AD"/>
    <w:rsid w:val="007B476D"/>
    <w:rsid w:val="007B68C1"/>
    <w:rsid w:val="007C05B0"/>
    <w:rsid w:val="007C1E0A"/>
    <w:rsid w:val="007C4658"/>
    <w:rsid w:val="007C747C"/>
    <w:rsid w:val="007D0E42"/>
    <w:rsid w:val="007D1896"/>
    <w:rsid w:val="007D1ADD"/>
    <w:rsid w:val="007D287E"/>
    <w:rsid w:val="007E1F35"/>
    <w:rsid w:val="007F1279"/>
    <w:rsid w:val="007F22DF"/>
    <w:rsid w:val="007F545A"/>
    <w:rsid w:val="007F6461"/>
    <w:rsid w:val="007F786E"/>
    <w:rsid w:val="008062BF"/>
    <w:rsid w:val="00810AFB"/>
    <w:rsid w:val="00817F54"/>
    <w:rsid w:val="00827EB4"/>
    <w:rsid w:val="0083197C"/>
    <w:rsid w:val="00840FA6"/>
    <w:rsid w:val="008456E3"/>
    <w:rsid w:val="00847945"/>
    <w:rsid w:val="00847CC7"/>
    <w:rsid w:val="00851232"/>
    <w:rsid w:val="008513EB"/>
    <w:rsid w:val="0085149E"/>
    <w:rsid w:val="00851F4F"/>
    <w:rsid w:val="00855C2F"/>
    <w:rsid w:val="00856A6B"/>
    <w:rsid w:val="00862003"/>
    <w:rsid w:val="00862A8A"/>
    <w:rsid w:val="00863D25"/>
    <w:rsid w:val="00864947"/>
    <w:rsid w:val="00866FE6"/>
    <w:rsid w:val="0086791E"/>
    <w:rsid w:val="008709E4"/>
    <w:rsid w:val="00870EBE"/>
    <w:rsid w:val="00871134"/>
    <w:rsid w:val="008747F7"/>
    <w:rsid w:val="008752B1"/>
    <w:rsid w:val="008828E0"/>
    <w:rsid w:val="00883CA5"/>
    <w:rsid w:val="00884E59"/>
    <w:rsid w:val="00885214"/>
    <w:rsid w:val="0088529F"/>
    <w:rsid w:val="00886CA0"/>
    <w:rsid w:val="00890E24"/>
    <w:rsid w:val="008915A4"/>
    <w:rsid w:val="00893061"/>
    <w:rsid w:val="00895370"/>
    <w:rsid w:val="00895401"/>
    <w:rsid w:val="008A041C"/>
    <w:rsid w:val="008A0740"/>
    <w:rsid w:val="008A2234"/>
    <w:rsid w:val="008A3BBC"/>
    <w:rsid w:val="008A4F54"/>
    <w:rsid w:val="008A5012"/>
    <w:rsid w:val="008A5AAF"/>
    <w:rsid w:val="008A5FC1"/>
    <w:rsid w:val="008B12E4"/>
    <w:rsid w:val="008B1868"/>
    <w:rsid w:val="008B1F80"/>
    <w:rsid w:val="008B26C8"/>
    <w:rsid w:val="008B3134"/>
    <w:rsid w:val="008B5EC2"/>
    <w:rsid w:val="008B794B"/>
    <w:rsid w:val="008C0337"/>
    <w:rsid w:val="008C0AFC"/>
    <w:rsid w:val="008C60A9"/>
    <w:rsid w:val="008D14E8"/>
    <w:rsid w:val="008D467C"/>
    <w:rsid w:val="008D5C7E"/>
    <w:rsid w:val="008D7191"/>
    <w:rsid w:val="008D7C2E"/>
    <w:rsid w:val="008E5CD0"/>
    <w:rsid w:val="008E6C1A"/>
    <w:rsid w:val="008E6E94"/>
    <w:rsid w:val="008F1552"/>
    <w:rsid w:val="008F2C4A"/>
    <w:rsid w:val="008F3DE8"/>
    <w:rsid w:val="00906466"/>
    <w:rsid w:val="00910548"/>
    <w:rsid w:val="0091127E"/>
    <w:rsid w:val="00912DB3"/>
    <w:rsid w:val="009134AE"/>
    <w:rsid w:val="00915502"/>
    <w:rsid w:val="00917726"/>
    <w:rsid w:val="00917F00"/>
    <w:rsid w:val="009212D9"/>
    <w:rsid w:val="0092620F"/>
    <w:rsid w:val="00937090"/>
    <w:rsid w:val="00941078"/>
    <w:rsid w:val="009422BD"/>
    <w:rsid w:val="00942E56"/>
    <w:rsid w:val="00943974"/>
    <w:rsid w:val="00952BE8"/>
    <w:rsid w:val="009570AE"/>
    <w:rsid w:val="00960E18"/>
    <w:rsid w:val="00961EAF"/>
    <w:rsid w:val="00962250"/>
    <w:rsid w:val="0096258E"/>
    <w:rsid w:val="009678C6"/>
    <w:rsid w:val="00967ADD"/>
    <w:rsid w:val="0097137E"/>
    <w:rsid w:val="009732D2"/>
    <w:rsid w:val="0097695C"/>
    <w:rsid w:val="0098046C"/>
    <w:rsid w:val="00982C87"/>
    <w:rsid w:val="009835BC"/>
    <w:rsid w:val="00983F79"/>
    <w:rsid w:val="00984414"/>
    <w:rsid w:val="00987271"/>
    <w:rsid w:val="009878B1"/>
    <w:rsid w:val="009900F7"/>
    <w:rsid w:val="00991BAD"/>
    <w:rsid w:val="00993E67"/>
    <w:rsid w:val="00994E47"/>
    <w:rsid w:val="00996C51"/>
    <w:rsid w:val="00997E0E"/>
    <w:rsid w:val="00997F0F"/>
    <w:rsid w:val="009A0015"/>
    <w:rsid w:val="009A0D90"/>
    <w:rsid w:val="009A0E64"/>
    <w:rsid w:val="009A3E6D"/>
    <w:rsid w:val="009A4F7D"/>
    <w:rsid w:val="009A5B30"/>
    <w:rsid w:val="009A642E"/>
    <w:rsid w:val="009A78D4"/>
    <w:rsid w:val="009B01D9"/>
    <w:rsid w:val="009B1804"/>
    <w:rsid w:val="009C0C4E"/>
    <w:rsid w:val="009C1844"/>
    <w:rsid w:val="009C2B5E"/>
    <w:rsid w:val="009C3109"/>
    <w:rsid w:val="009C35D3"/>
    <w:rsid w:val="009C36CC"/>
    <w:rsid w:val="009D0F7F"/>
    <w:rsid w:val="009D3947"/>
    <w:rsid w:val="009D3B7E"/>
    <w:rsid w:val="009D74C9"/>
    <w:rsid w:val="009D7FD8"/>
    <w:rsid w:val="009E2144"/>
    <w:rsid w:val="009E2F50"/>
    <w:rsid w:val="009E54CC"/>
    <w:rsid w:val="009E563B"/>
    <w:rsid w:val="009E5F58"/>
    <w:rsid w:val="009E7645"/>
    <w:rsid w:val="009F2034"/>
    <w:rsid w:val="009F413F"/>
    <w:rsid w:val="009F4491"/>
    <w:rsid w:val="009F5A1A"/>
    <w:rsid w:val="009F6FD8"/>
    <w:rsid w:val="00A016F0"/>
    <w:rsid w:val="00A03EBC"/>
    <w:rsid w:val="00A07786"/>
    <w:rsid w:val="00A10401"/>
    <w:rsid w:val="00A107DF"/>
    <w:rsid w:val="00A13BF2"/>
    <w:rsid w:val="00A157C3"/>
    <w:rsid w:val="00A21901"/>
    <w:rsid w:val="00A23641"/>
    <w:rsid w:val="00A267C4"/>
    <w:rsid w:val="00A2739C"/>
    <w:rsid w:val="00A3270E"/>
    <w:rsid w:val="00A34B1D"/>
    <w:rsid w:val="00A3785C"/>
    <w:rsid w:val="00A402F8"/>
    <w:rsid w:val="00A41DFD"/>
    <w:rsid w:val="00A427B4"/>
    <w:rsid w:val="00A43960"/>
    <w:rsid w:val="00A445D1"/>
    <w:rsid w:val="00A4523E"/>
    <w:rsid w:val="00A45BDA"/>
    <w:rsid w:val="00A465E5"/>
    <w:rsid w:val="00A51322"/>
    <w:rsid w:val="00A5138F"/>
    <w:rsid w:val="00A52559"/>
    <w:rsid w:val="00A61C01"/>
    <w:rsid w:val="00A63508"/>
    <w:rsid w:val="00A67FBF"/>
    <w:rsid w:val="00A70F8C"/>
    <w:rsid w:val="00A710DC"/>
    <w:rsid w:val="00A72D1C"/>
    <w:rsid w:val="00A72FCC"/>
    <w:rsid w:val="00A73B29"/>
    <w:rsid w:val="00A83E32"/>
    <w:rsid w:val="00A84E89"/>
    <w:rsid w:val="00A867D4"/>
    <w:rsid w:val="00A86B04"/>
    <w:rsid w:val="00A87AF4"/>
    <w:rsid w:val="00A90A81"/>
    <w:rsid w:val="00A94DE2"/>
    <w:rsid w:val="00A94ECB"/>
    <w:rsid w:val="00A95CF3"/>
    <w:rsid w:val="00A95F02"/>
    <w:rsid w:val="00A96493"/>
    <w:rsid w:val="00AA5219"/>
    <w:rsid w:val="00AA6D69"/>
    <w:rsid w:val="00AB4BCE"/>
    <w:rsid w:val="00AB6059"/>
    <w:rsid w:val="00AB73BE"/>
    <w:rsid w:val="00AC673C"/>
    <w:rsid w:val="00AD1CCB"/>
    <w:rsid w:val="00AD432B"/>
    <w:rsid w:val="00AD472F"/>
    <w:rsid w:val="00AD628D"/>
    <w:rsid w:val="00AD7858"/>
    <w:rsid w:val="00AD7A3C"/>
    <w:rsid w:val="00AE1D69"/>
    <w:rsid w:val="00AF0A36"/>
    <w:rsid w:val="00AF1293"/>
    <w:rsid w:val="00AF230E"/>
    <w:rsid w:val="00AF41A9"/>
    <w:rsid w:val="00AF461A"/>
    <w:rsid w:val="00AF6CED"/>
    <w:rsid w:val="00B04746"/>
    <w:rsid w:val="00B0637E"/>
    <w:rsid w:val="00B07233"/>
    <w:rsid w:val="00B141DD"/>
    <w:rsid w:val="00B20901"/>
    <w:rsid w:val="00B21718"/>
    <w:rsid w:val="00B348E6"/>
    <w:rsid w:val="00B430D7"/>
    <w:rsid w:val="00B447A9"/>
    <w:rsid w:val="00B45190"/>
    <w:rsid w:val="00B47DE5"/>
    <w:rsid w:val="00B51DF8"/>
    <w:rsid w:val="00B557FD"/>
    <w:rsid w:val="00B60673"/>
    <w:rsid w:val="00B625DE"/>
    <w:rsid w:val="00B63805"/>
    <w:rsid w:val="00B644B0"/>
    <w:rsid w:val="00B668A1"/>
    <w:rsid w:val="00B66F55"/>
    <w:rsid w:val="00B678C7"/>
    <w:rsid w:val="00B67E7C"/>
    <w:rsid w:val="00B73298"/>
    <w:rsid w:val="00B744F1"/>
    <w:rsid w:val="00B75CFE"/>
    <w:rsid w:val="00B76109"/>
    <w:rsid w:val="00B80394"/>
    <w:rsid w:val="00B805D5"/>
    <w:rsid w:val="00B808AF"/>
    <w:rsid w:val="00B82DD8"/>
    <w:rsid w:val="00B83C50"/>
    <w:rsid w:val="00B8404E"/>
    <w:rsid w:val="00B937FC"/>
    <w:rsid w:val="00B94324"/>
    <w:rsid w:val="00B9551D"/>
    <w:rsid w:val="00B96192"/>
    <w:rsid w:val="00B97190"/>
    <w:rsid w:val="00B97E51"/>
    <w:rsid w:val="00BA1EB6"/>
    <w:rsid w:val="00BB38BC"/>
    <w:rsid w:val="00BB43C1"/>
    <w:rsid w:val="00BD4844"/>
    <w:rsid w:val="00BD533E"/>
    <w:rsid w:val="00BD6103"/>
    <w:rsid w:val="00BE293C"/>
    <w:rsid w:val="00BE389E"/>
    <w:rsid w:val="00BF2B32"/>
    <w:rsid w:val="00C01F2B"/>
    <w:rsid w:val="00C02F39"/>
    <w:rsid w:val="00C0546E"/>
    <w:rsid w:val="00C0623F"/>
    <w:rsid w:val="00C1384C"/>
    <w:rsid w:val="00C143DB"/>
    <w:rsid w:val="00C2014E"/>
    <w:rsid w:val="00C217D3"/>
    <w:rsid w:val="00C23D45"/>
    <w:rsid w:val="00C30CEE"/>
    <w:rsid w:val="00C334E5"/>
    <w:rsid w:val="00C35326"/>
    <w:rsid w:val="00C356AB"/>
    <w:rsid w:val="00C373D3"/>
    <w:rsid w:val="00C41E3A"/>
    <w:rsid w:val="00C5056F"/>
    <w:rsid w:val="00C557FC"/>
    <w:rsid w:val="00C56D85"/>
    <w:rsid w:val="00C57AB2"/>
    <w:rsid w:val="00C61CEA"/>
    <w:rsid w:val="00C63FFE"/>
    <w:rsid w:val="00C655B8"/>
    <w:rsid w:val="00C669C2"/>
    <w:rsid w:val="00C73D57"/>
    <w:rsid w:val="00C8099A"/>
    <w:rsid w:val="00C84F38"/>
    <w:rsid w:val="00C87440"/>
    <w:rsid w:val="00C93B09"/>
    <w:rsid w:val="00C93E25"/>
    <w:rsid w:val="00C95408"/>
    <w:rsid w:val="00C96A86"/>
    <w:rsid w:val="00C9732C"/>
    <w:rsid w:val="00CA2A7E"/>
    <w:rsid w:val="00CA33FF"/>
    <w:rsid w:val="00CA65BF"/>
    <w:rsid w:val="00CB4895"/>
    <w:rsid w:val="00CB60A3"/>
    <w:rsid w:val="00CC3602"/>
    <w:rsid w:val="00CC586A"/>
    <w:rsid w:val="00CC6556"/>
    <w:rsid w:val="00CC74C8"/>
    <w:rsid w:val="00CD24EB"/>
    <w:rsid w:val="00CD5457"/>
    <w:rsid w:val="00CD6473"/>
    <w:rsid w:val="00CD66A8"/>
    <w:rsid w:val="00CE18E0"/>
    <w:rsid w:val="00CE4B72"/>
    <w:rsid w:val="00CF0508"/>
    <w:rsid w:val="00CF2ACE"/>
    <w:rsid w:val="00CF36DE"/>
    <w:rsid w:val="00CF3711"/>
    <w:rsid w:val="00D023E0"/>
    <w:rsid w:val="00D02C0F"/>
    <w:rsid w:val="00D03666"/>
    <w:rsid w:val="00D0457B"/>
    <w:rsid w:val="00D06A36"/>
    <w:rsid w:val="00D06EF6"/>
    <w:rsid w:val="00D07ABE"/>
    <w:rsid w:val="00D12BB9"/>
    <w:rsid w:val="00D13B3F"/>
    <w:rsid w:val="00D14BCA"/>
    <w:rsid w:val="00D15C94"/>
    <w:rsid w:val="00D1772D"/>
    <w:rsid w:val="00D239C1"/>
    <w:rsid w:val="00D251C4"/>
    <w:rsid w:val="00D32C7D"/>
    <w:rsid w:val="00D33B3B"/>
    <w:rsid w:val="00D33B77"/>
    <w:rsid w:val="00D3605B"/>
    <w:rsid w:val="00D36C03"/>
    <w:rsid w:val="00D37F24"/>
    <w:rsid w:val="00D400C4"/>
    <w:rsid w:val="00D46CF2"/>
    <w:rsid w:val="00D506F5"/>
    <w:rsid w:val="00D549DD"/>
    <w:rsid w:val="00D54CFE"/>
    <w:rsid w:val="00D6027E"/>
    <w:rsid w:val="00D60E09"/>
    <w:rsid w:val="00D62D92"/>
    <w:rsid w:val="00D64A58"/>
    <w:rsid w:val="00D6677F"/>
    <w:rsid w:val="00D669D7"/>
    <w:rsid w:val="00D70486"/>
    <w:rsid w:val="00D72CD4"/>
    <w:rsid w:val="00D752D3"/>
    <w:rsid w:val="00D762F4"/>
    <w:rsid w:val="00D76C15"/>
    <w:rsid w:val="00D81F5B"/>
    <w:rsid w:val="00D877E1"/>
    <w:rsid w:val="00D92780"/>
    <w:rsid w:val="00D92A97"/>
    <w:rsid w:val="00D92CB1"/>
    <w:rsid w:val="00D974EF"/>
    <w:rsid w:val="00D979FC"/>
    <w:rsid w:val="00D97B88"/>
    <w:rsid w:val="00DA0BC6"/>
    <w:rsid w:val="00DA1B3F"/>
    <w:rsid w:val="00DA1DE2"/>
    <w:rsid w:val="00DA37EA"/>
    <w:rsid w:val="00DA61A9"/>
    <w:rsid w:val="00DC0104"/>
    <w:rsid w:val="00DC05BC"/>
    <w:rsid w:val="00DC28C2"/>
    <w:rsid w:val="00DC2B43"/>
    <w:rsid w:val="00DC2D20"/>
    <w:rsid w:val="00DC4BD1"/>
    <w:rsid w:val="00DC7CFA"/>
    <w:rsid w:val="00DD1C15"/>
    <w:rsid w:val="00DD229E"/>
    <w:rsid w:val="00DD3BA5"/>
    <w:rsid w:val="00DD61F3"/>
    <w:rsid w:val="00DD7C4C"/>
    <w:rsid w:val="00DE09D4"/>
    <w:rsid w:val="00DE0C7C"/>
    <w:rsid w:val="00DE2794"/>
    <w:rsid w:val="00DF00F3"/>
    <w:rsid w:val="00DF058E"/>
    <w:rsid w:val="00DF36C4"/>
    <w:rsid w:val="00E02ABE"/>
    <w:rsid w:val="00E02B7E"/>
    <w:rsid w:val="00E03C0A"/>
    <w:rsid w:val="00E14281"/>
    <w:rsid w:val="00E16CF0"/>
    <w:rsid w:val="00E1714A"/>
    <w:rsid w:val="00E20DFB"/>
    <w:rsid w:val="00E236E8"/>
    <w:rsid w:val="00E265BE"/>
    <w:rsid w:val="00E27CCB"/>
    <w:rsid w:val="00E27F54"/>
    <w:rsid w:val="00E30148"/>
    <w:rsid w:val="00E304F1"/>
    <w:rsid w:val="00E30C3A"/>
    <w:rsid w:val="00E355B8"/>
    <w:rsid w:val="00E4077E"/>
    <w:rsid w:val="00E40A11"/>
    <w:rsid w:val="00E4244C"/>
    <w:rsid w:val="00E426FA"/>
    <w:rsid w:val="00E43AF3"/>
    <w:rsid w:val="00E452AA"/>
    <w:rsid w:val="00E46B4B"/>
    <w:rsid w:val="00E472C7"/>
    <w:rsid w:val="00E47934"/>
    <w:rsid w:val="00E520C8"/>
    <w:rsid w:val="00E52B6D"/>
    <w:rsid w:val="00E53031"/>
    <w:rsid w:val="00E539D9"/>
    <w:rsid w:val="00E563A3"/>
    <w:rsid w:val="00E564AF"/>
    <w:rsid w:val="00E63F96"/>
    <w:rsid w:val="00E65F36"/>
    <w:rsid w:val="00E6726A"/>
    <w:rsid w:val="00E672FB"/>
    <w:rsid w:val="00E70AA3"/>
    <w:rsid w:val="00E72230"/>
    <w:rsid w:val="00E73A18"/>
    <w:rsid w:val="00E757F6"/>
    <w:rsid w:val="00E75F0E"/>
    <w:rsid w:val="00E76CC7"/>
    <w:rsid w:val="00E820B0"/>
    <w:rsid w:val="00E8308C"/>
    <w:rsid w:val="00E8469D"/>
    <w:rsid w:val="00E854E3"/>
    <w:rsid w:val="00E86166"/>
    <w:rsid w:val="00E862C3"/>
    <w:rsid w:val="00E8638E"/>
    <w:rsid w:val="00E90B8B"/>
    <w:rsid w:val="00E91084"/>
    <w:rsid w:val="00E9386B"/>
    <w:rsid w:val="00E940EF"/>
    <w:rsid w:val="00E94212"/>
    <w:rsid w:val="00E95FEA"/>
    <w:rsid w:val="00E97E72"/>
    <w:rsid w:val="00EA1026"/>
    <w:rsid w:val="00EA1AA5"/>
    <w:rsid w:val="00EA24E1"/>
    <w:rsid w:val="00EA3BD9"/>
    <w:rsid w:val="00EA582C"/>
    <w:rsid w:val="00EA6A30"/>
    <w:rsid w:val="00EA7617"/>
    <w:rsid w:val="00EB02EA"/>
    <w:rsid w:val="00EB320B"/>
    <w:rsid w:val="00EB3459"/>
    <w:rsid w:val="00EB378E"/>
    <w:rsid w:val="00EB49E8"/>
    <w:rsid w:val="00EB71FF"/>
    <w:rsid w:val="00EC07FF"/>
    <w:rsid w:val="00EC4979"/>
    <w:rsid w:val="00ED1058"/>
    <w:rsid w:val="00ED16D3"/>
    <w:rsid w:val="00ED1E93"/>
    <w:rsid w:val="00ED3FF6"/>
    <w:rsid w:val="00ED4595"/>
    <w:rsid w:val="00EE2E2F"/>
    <w:rsid w:val="00EE58CF"/>
    <w:rsid w:val="00EF1D94"/>
    <w:rsid w:val="00EF5008"/>
    <w:rsid w:val="00EF5328"/>
    <w:rsid w:val="00EF60D0"/>
    <w:rsid w:val="00EF6840"/>
    <w:rsid w:val="00EF763B"/>
    <w:rsid w:val="00F02A56"/>
    <w:rsid w:val="00F02F9C"/>
    <w:rsid w:val="00F04F93"/>
    <w:rsid w:val="00F1393F"/>
    <w:rsid w:val="00F141C6"/>
    <w:rsid w:val="00F164D3"/>
    <w:rsid w:val="00F23796"/>
    <w:rsid w:val="00F238C1"/>
    <w:rsid w:val="00F27E12"/>
    <w:rsid w:val="00F35618"/>
    <w:rsid w:val="00F35F18"/>
    <w:rsid w:val="00F4087F"/>
    <w:rsid w:val="00F40B13"/>
    <w:rsid w:val="00F42465"/>
    <w:rsid w:val="00F42539"/>
    <w:rsid w:val="00F43900"/>
    <w:rsid w:val="00F461F3"/>
    <w:rsid w:val="00F4664E"/>
    <w:rsid w:val="00F54166"/>
    <w:rsid w:val="00F626B5"/>
    <w:rsid w:val="00F64E68"/>
    <w:rsid w:val="00F661FA"/>
    <w:rsid w:val="00F6694B"/>
    <w:rsid w:val="00F70694"/>
    <w:rsid w:val="00F70FEA"/>
    <w:rsid w:val="00F736BA"/>
    <w:rsid w:val="00F769B3"/>
    <w:rsid w:val="00F76D79"/>
    <w:rsid w:val="00F81DCB"/>
    <w:rsid w:val="00F831F2"/>
    <w:rsid w:val="00F83302"/>
    <w:rsid w:val="00F834E9"/>
    <w:rsid w:val="00F83FB9"/>
    <w:rsid w:val="00F86F37"/>
    <w:rsid w:val="00F91160"/>
    <w:rsid w:val="00F92A98"/>
    <w:rsid w:val="00F94099"/>
    <w:rsid w:val="00F960EE"/>
    <w:rsid w:val="00F96963"/>
    <w:rsid w:val="00F96978"/>
    <w:rsid w:val="00F97FF8"/>
    <w:rsid w:val="00FA2391"/>
    <w:rsid w:val="00FA69A4"/>
    <w:rsid w:val="00FB0377"/>
    <w:rsid w:val="00FB22D8"/>
    <w:rsid w:val="00FB70F6"/>
    <w:rsid w:val="00FC1DC5"/>
    <w:rsid w:val="00FC503D"/>
    <w:rsid w:val="00FC70DA"/>
    <w:rsid w:val="00FC78EB"/>
    <w:rsid w:val="00FE1565"/>
    <w:rsid w:val="00FE5E47"/>
    <w:rsid w:val="00FE7867"/>
    <w:rsid w:val="00FE7DDA"/>
    <w:rsid w:val="00FF04D5"/>
    <w:rsid w:val="00FF1707"/>
    <w:rsid w:val="00FF293E"/>
    <w:rsid w:val="00FF2975"/>
    <w:rsid w:val="00FF31D6"/>
    <w:rsid w:val="00FF44EC"/>
    <w:rsid w:val="00FF450D"/>
    <w:rsid w:val="00FF6414"/>
    <w:rsid w:val="00FF6752"/>
    <w:rsid w:val="00FF7E79"/>
    <w:rsid w:val="00FF7E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FF8EABA"/>
  <w15:chartTrackingRefBased/>
  <w15:docId w15:val="{65AD5EA1-8737-4924-A22F-70931C5D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49BB"/>
    <w:pPr>
      <w:spacing w:after="180"/>
    </w:pPr>
    <w:rPr>
      <w:rFonts w:ascii="Times New Roman" w:eastAsia="Times New Roman" w:hAnsi="Times New Roman"/>
      <w:lang w:val="en-GB"/>
    </w:rPr>
  </w:style>
  <w:style w:type="paragraph" w:styleId="Heading1">
    <w:name w:val="heading 1"/>
    <w:next w:val="Normal"/>
    <w:link w:val="Heading1Char"/>
    <w:qFormat/>
    <w:rsid w:val="000249BB"/>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0249B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D979FC"/>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20F4E"/>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AD628D"/>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249BB"/>
    <w:rPr>
      <w:rFonts w:ascii="Arial" w:eastAsia="Times New Roman" w:hAnsi="Arial" w:cs="Times New Roman"/>
      <w:sz w:val="36"/>
      <w:szCs w:val="20"/>
      <w:lang w:val="en-GB"/>
    </w:rPr>
  </w:style>
  <w:style w:type="character" w:customStyle="1" w:styleId="Heading2Char">
    <w:name w:val="Heading 2 Char"/>
    <w:link w:val="Heading2"/>
    <w:rsid w:val="000249BB"/>
    <w:rPr>
      <w:rFonts w:ascii="Arial" w:eastAsia="Times New Roman" w:hAnsi="Arial" w:cs="Times New Roman"/>
      <w:sz w:val="32"/>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249B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249BB"/>
    <w:rPr>
      <w:rFonts w:ascii="Arial" w:eastAsia="Times New Roman" w:hAnsi="Arial" w:cs="Times New Roman"/>
      <w:b/>
      <w:noProof/>
      <w:sz w:val="18"/>
      <w:szCs w:val="20"/>
      <w:lang w:val="en-GB" w:eastAsia="ja-JP"/>
    </w:rPr>
  </w:style>
  <w:style w:type="paragraph" w:customStyle="1" w:styleId="CRCoverPage">
    <w:name w:val="CR Cover Page"/>
    <w:rsid w:val="000249BB"/>
    <w:pPr>
      <w:spacing w:after="120"/>
    </w:pPr>
    <w:rPr>
      <w:rFonts w:ascii="Arial" w:hAnsi="Arial"/>
      <w:lang w:val="en-GB"/>
    </w:rPr>
  </w:style>
  <w:style w:type="paragraph" w:styleId="ListParagraph">
    <w:name w:val="List Paragraph"/>
    <w:aliases w:val="- Bullets,?? ??,?????,????,목록 단락,リスト段落,列出段落"/>
    <w:basedOn w:val="Normal"/>
    <w:link w:val="ListParagraphChar"/>
    <w:uiPriority w:val="34"/>
    <w:qFormat/>
    <w:rsid w:val="00E43AF3"/>
    <w:pPr>
      <w:ind w:left="720"/>
      <w:contextualSpacing/>
    </w:pPr>
  </w:style>
  <w:style w:type="paragraph" w:styleId="BalloonText">
    <w:name w:val="Balloon Text"/>
    <w:basedOn w:val="Normal"/>
    <w:link w:val="BalloonTextChar"/>
    <w:uiPriority w:val="99"/>
    <w:semiHidden/>
    <w:unhideWhenUsed/>
    <w:rsid w:val="00D72CD4"/>
    <w:pPr>
      <w:spacing w:after="0"/>
    </w:pPr>
    <w:rPr>
      <w:rFonts w:ascii="Segoe UI" w:hAnsi="Segoe UI" w:cs="Segoe UI"/>
      <w:sz w:val="18"/>
      <w:szCs w:val="18"/>
    </w:rPr>
  </w:style>
  <w:style w:type="character" w:customStyle="1" w:styleId="BalloonTextChar">
    <w:name w:val="Balloon Text Char"/>
    <w:link w:val="BalloonText"/>
    <w:uiPriority w:val="99"/>
    <w:semiHidden/>
    <w:rsid w:val="00D72CD4"/>
    <w:rPr>
      <w:rFonts w:ascii="Segoe UI" w:eastAsia="Times New Roman" w:hAnsi="Segoe UI" w:cs="Segoe UI"/>
      <w:sz w:val="18"/>
      <w:szCs w:val="18"/>
      <w:lang w:val="en-GB"/>
    </w:rPr>
  </w:style>
  <w:style w:type="table" w:styleId="TableGrid">
    <w:name w:val="Table Grid"/>
    <w:basedOn w:val="TableNormal"/>
    <w:rsid w:val="00D7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5">
    <w:name w:val="List Table 3 Accent 5"/>
    <w:basedOn w:val="TableNormal"/>
    <w:uiPriority w:val="48"/>
    <w:rsid w:val="00D72CD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PlainTable1">
    <w:name w:val="Plain Table 1"/>
    <w:basedOn w:val="TableNormal"/>
    <w:uiPriority w:val="41"/>
    <w:rsid w:val="00D72C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1">
    <w:name w:val="B1"/>
    <w:basedOn w:val="Normal"/>
    <w:rsid w:val="00655665"/>
    <w:rPr>
      <w:b/>
      <w:lang w:val="en-US"/>
    </w:rPr>
  </w:style>
  <w:style w:type="paragraph" w:styleId="NormalWeb">
    <w:name w:val="Normal (Web)"/>
    <w:basedOn w:val="Normal"/>
    <w:uiPriority w:val="99"/>
    <w:semiHidden/>
    <w:unhideWhenUsed/>
    <w:rsid w:val="00987271"/>
    <w:pPr>
      <w:spacing w:before="100" w:beforeAutospacing="1" w:after="100" w:afterAutospacing="1"/>
    </w:pPr>
    <w:rPr>
      <w:sz w:val="24"/>
      <w:szCs w:val="24"/>
      <w:lang w:val="en-US"/>
    </w:rPr>
  </w:style>
  <w:style w:type="character" w:styleId="CommentReference">
    <w:name w:val="annotation reference"/>
    <w:uiPriority w:val="99"/>
    <w:semiHidden/>
    <w:unhideWhenUsed/>
    <w:rsid w:val="009D3B7E"/>
    <w:rPr>
      <w:sz w:val="16"/>
      <w:szCs w:val="16"/>
    </w:rPr>
  </w:style>
  <w:style w:type="paragraph" w:styleId="CommentText">
    <w:name w:val="annotation text"/>
    <w:basedOn w:val="Normal"/>
    <w:link w:val="CommentTextChar"/>
    <w:uiPriority w:val="99"/>
    <w:semiHidden/>
    <w:unhideWhenUsed/>
    <w:rsid w:val="009D3B7E"/>
  </w:style>
  <w:style w:type="character" w:customStyle="1" w:styleId="CommentTextChar">
    <w:name w:val="Comment Text Char"/>
    <w:link w:val="CommentText"/>
    <w:uiPriority w:val="99"/>
    <w:semiHidden/>
    <w:rsid w:val="009D3B7E"/>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9D3B7E"/>
    <w:rPr>
      <w:b/>
      <w:bCs/>
    </w:rPr>
  </w:style>
  <w:style w:type="character" w:customStyle="1" w:styleId="CommentSubjectChar">
    <w:name w:val="Comment Subject Char"/>
    <w:link w:val="CommentSubject"/>
    <w:uiPriority w:val="99"/>
    <w:semiHidden/>
    <w:rsid w:val="009D3B7E"/>
    <w:rPr>
      <w:rFonts w:ascii="Times New Roman" w:eastAsia="Times New Roman" w:hAnsi="Times New Roman"/>
      <w:b/>
      <w:bCs/>
      <w:lang w:val="en-GB"/>
    </w:rPr>
  </w:style>
  <w:style w:type="paragraph" w:styleId="Caption">
    <w:name w:val="caption"/>
    <w:basedOn w:val="Normal"/>
    <w:next w:val="Normal"/>
    <w:uiPriority w:val="35"/>
    <w:unhideWhenUsed/>
    <w:qFormat/>
    <w:rsid w:val="00D06A36"/>
    <w:rPr>
      <w:b/>
      <w:bCs/>
    </w:rPr>
  </w:style>
  <w:style w:type="character" w:customStyle="1" w:styleId="Heading3Char">
    <w:name w:val="Heading 3 Char"/>
    <w:link w:val="Heading3"/>
    <w:uiPriority w:val="9"/>
    <w:rsid w:val="00D979FC"/>
    <w:rPr>
      <w:rFonts w:ascii="Calibri Light" w:eastAsia="Times New Roman" w:hAnsi="Calibri Light" w:cs="Times New Roman"/>
      <w:b/>
      <w:bCs/>
      <w:sz w:val="26"/>
      <w:szCs w:val="26"/>
      <w:lang w:val="en-GB"/>
    </w:rPr>
  </w:style>
  <w:style w:type="character" w:styleId="Hyperlink">
    <w:name w:val="Hyperlink"/>
    <w:uiPriority w:val="99"/>
    <w:rsid w:val="008B1868"/>
    <w:rPr>
      <w:color w:val="0000FF"/>
      <w:u w:val="single"/>
    </w:rPr>
  </w:style>
  <w:style w:type="paragraph" w:styleId="BodyText">
    <w:name w:val="Body Text"/>
    <w:basedOn w:val="Normal"/>
    <w:link w:val="BodyTextChar"/>
    <w:rsid w:val="008828E0"/>
    <w:pPr>
      <w:spacing w:after="120" w:line="259" w:lineRule="auto"/>
    </w:pPr>
    <w:rPr>
      <w:rFonts w:ascii="Calibri" w:eastAsia="Calibri" w:hAnsi="Calibri"/>
      <w:sz w:val="22"/>
      <w:szCs w:val="22"/>
      <w:lang w:val="fi-FI"/>
    </w:rPr>
  </w:style>
  <w:style w:type="character" w:customStyle="1" w:styleId="BodyTextChar">
    <w:name w:val="Body Text Char"/>
    <w:link w:val="BodyText"/>
    <w:rsid w:val="008828E0"/>
    <w:rPr>
      <w:rFonts w:eastAsia="Calibri"/>
      <w:sz w:val="22"/>
      <w:szCs w:val="22"/>
      <w:lang w:eastAsia="en-US"/>
    </w:rPr>
  </w:style>
  <w:style w:type="character" w:customStyle="1" w:styleId="ListParagraphChar">
    <w:name w:val="List Paragraph Char"/>
    <w:aliases w:val="- Bullets Char,?? ?? Char,????? Char,???? Char,목록 단락 Char,リスト段落 Char,列出段落 Char"/>
    <w:link w:val="ListParagraph"/>
    <w:uiPriority w:val="34"/>
    <w:qFormat/>
    <w:locked/>
    <w:rsid w:val="0050536B"/>
    <w:rPr>
      <w:rFonts w:ascii="Times New Roman" w:eastAsia="Times New Roman" w:hAnsi="Times New Roman"/>
      <w:lang w:val="en-GB" w:eastAsia="en-US"/>
    </w:rPr>
  </w:style>
  <w:style w:type="paragraph" w:customStyle="1" w:styleId="text">
    <w:name w:val="text"/>
    <w:basedOn w:val="Normal"/>
    <w:link w:val="textChar"/>
    <w:qFormat/>
    <w:rsid w:val="001628E5"/>
    <w:pPr>
      <w:spacing w:after="0"/>
    </w:pPr>
    <w:rPr>
      <w:rFonts w:ascii="Times" w:eastAsia="Batang" w:hAnsi="Times"/>
      <w:szCs w:val="24"/>
    </w:rPr>
  </w:style>
  <w:style w:type="character" w:customStyle="1" w:styleId="textChar">
    <w:name w:val="text Char"/>
    <w:link w:val="text"/>
    <w:rsid w:val="001628E5"/>
    <w:rPr>
      <w:rFonts w:ascii="Times" w:eastAsia="Batang" w:hAnsi="Times"/>
      <w:szCs w:val="24"/>
      <w:lang w:val="en-GB"/>
    </w:rPr>
  </w:style>
  <w:style w:type="paragraph" w:customStyle="1" w:styleId="EQ">
    <w:name w:val="EQ"/>
    <w:basedOn w:val="Normal"/>
    <w:next w:val="Normal"/>
    <w:link w:val="EQChar"/>
    <w:rsid w:val="006A663B"/>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rsid w:val="006A663B"/>
    <w:rPr>
      <w:rFonts w:ascii="Times New Roman" w:eastAsia="Times New Roman" w:hAnsi="Times New Roman"/>
      <w:noProof/>
      <w:lang w:val="en-GB" w:eastAsia="x-none"/>
    </w:rPr>
  </w:style>
  <w:style w:type="character" w:styleId="UnresolvedMention">
    <w:name w:val="Unresolved Mention"/>
    <w:uiPriority w:val="99"/>
    <w:semiHidden/>
    <w:unhideWhenUsed/>
    <w:rsid w:val="008C60A9"/>
    <w:rPr>
      <w:color w:val="808080"/>
      <w:shd w:val="clear" w:color="auto" w:fill="E6E6E6"/>
    </w:rPr>
  </w:style>
  <w:style w:type="character" w:styleId="FollowedHyperlink">
    <w:name w:val="FollowedHyperlink"/>
    <w:uiPriority w:val="99"/>
    <w:semiHidden/>
    <w:unhideWhenUsed/>
    <w:rsid w:val="008C60A9"/>
    <w:rPr>
      <w:color w:val="954F72"/>
      <w:u w:val="single"/>
    </w:rPr>
  </w:style>
  <w:style w:type="character" w:customStyle="1" w:styleId="Heading5Char">
    <w:name w:val="Heading 5 Char"/>
    <w:link w:val="Heading5"/>
    <w:uiPriority w:val="9"/>
    <w:semiHidden/>
    <w:rsid w:val="00AD628D"/>
    <w:rPr>
      <w:rFonts w:ascii="Calibri" w:eastAsia="Times New Roman" w:hAnsi="Calibri" w:cs="Times New Roman"/>
      <w:b/>
      <w:bCs/>
      <w:i/>
      <w:iCs/>
      <w:sz w:val="26"/>
      <w:szCs w:val="26"/>
      <w:lang w:val="en-GB"/>
    </w:rPr>
  </w:style>
  <w:style w:type="character" w:customStyle="1" w:styleId="TACChar">
    <w:name w:val="TAC Char"/>
    <w:link w:val="TAC"/>
    <w:qFormat/>
    <w:locked/>
    <w:rsid w:val="00AD628D"/>
    <w:rPr>
      <w:rFonts w:ascii="Arial" w:hAnsi="Arial" w:cs="Arial"/>
      <w:sz w:val="18"/>
      <w:lang w:val="en-GB"/>
    </w:rPr>
  </w:style>
  <w:style w:type="paragraph" w:customStyle="1" w:styleId="TAC">
    <w:name w:val="TAC"/>
    <w:basedOn w:val="Normal"/>
    <w:link w:val="TACChar"/>
    <w:rsid w:val="00AD628D"/>
    <w:pPr>
      <w:keepNext/>
      <w:keepLines/>
      <w:overflowPunct w:val="0"/>
      <w:autoSpaceDE w:val="0"/>
      <w:autoSpaceDN w:val="0"/>
      <w:adjustRightInd w:val="0"/>
      <w:spacing w:after="0"/>
      <w:jc w:val="center"/>
    </w:pPr>
    <w:rPr>
      <w:rFonts w:ascii="Arial" w:eastAsia="MS Mincho" w:hAnsi="Arial" w:cs="Arial"/>
      <w:sz w:val="18"/>
    </w:rPr>
  </w:style>
  <w:style w:type="character" w:customStyle="1" w:styleId="THChar">
    <w:name w:val="TH Char"/>
    <w:link w:val="TH"/>
    <w:locked/>
    <w:rsid w:val="00AD628D"/>
    <w:rPr>
      <w:rFonts w:ascii="Arial" w:hAnsi="Arial" w:cs="Arial"/>
      <w:b/>
      <w:lang w:val="en-GB"/>
    </w:rPr>
  </w:style>
  <w:style w:type="paragraph" w:customStyle="1" w:styleId="TH">
    <w:name w:val="TH"/>
    <w:basedOn w:val="Normal"/>
    <w:next w:val="Normal"/>
    <w:link w:val="THChar"/>
    <w:rsid w:val="00AD628D"/>
    <w:pPr>
      <w:keepNext/>
      <w:keepLines/>
      <w:overflowPunct w:val="0"/>
      <w:autoSpaceDE w:val="0"/>
      <w:autoSpaceDN w:val="0"/>
      <w:adjustRightInd w:val="0"/>
      <w:spacing w:before="60"/>
      <w:jc w:val="center"/>
    </w:pPr>
    <w:rPr>
      <w:rFonts w:ascii="Arial" w:eastAsia="MS Mincho" w:hAnsi="Arial" w:cs="Arial"/>
      <w:b/>
    </w:rPr>
  </w:style>
  <w:style w:type="paragraph" w:customStyle="1" w:styleId="TAH">
    <w:name w:val="TAH"/>
    <w:basedOn w:val="TAC"/>
    <w:link w:val="TAHCar"/>
    <w:rsid w:val="00AD628D"/>
    <w:rPr>
      <w:b/>
    </w:rPr>
  </w:style>
  <w:style w:type="character" w:customStyle="1" w:styleId="TAHCar">
    <w:name w:val="TAH Car"/>
    <w:link w:val="TAH"/>
    <w:locked/>
    <w:rsid w:val="00AD628D"/>
    <w:rPr>
      <w:rFonts w:ascii="Arial" w:hAnsi="Arial" w:cs="Arial"/>
      <w:b/>
      <w:sz w:val="18"/>
      <w:lang w:val="en-GB"/>
    </w:rPr>
  </w:style>
  <w:style w:type="character" w:customStyle="1" w:styleId="Heading4Char">
    <w:name w:val="Heading 4 Char"/>
    <w:link w:val="Heading4"/>
    <w:uiPriority w:val="9"/>
    <w:semiHidden/>
    <w:rsid w:val="00420F4E"/>
    <w:rPr>
      <w:rFonts w:ascii="Calibri" w:eastAsia="Times New Roman" w:hAnsi="Calibri" w:cs="Times New Roman"/>
      <w:b/>
      <w:bCs/>
      <w:sz w:val="28"/>
      <w:szCs w:val="28"/>
      <w:lang w:val="en-GB"/>
    </w:rPr>
  </w:style>
  <w:style w:type="character" w:customStyle="1" w:styleId="TALCar">
    <w:name w:val="TAL Car"/>
    <w:link w:val="TAL"/>
    <w:locked/>
    <w:rsid w:val="00A94DE2"/>
    <w:rPr>
      <w:rFonts w:ascii="Arial" w:hAnsi="Arial"/>
      <w:sz w:val="18"/>
      <w:lang w:val="en-GB"/>
    </w:rPr>
  </w:style>
  <w:style w:type="paragraph" w:customStyle="1" w:styleId="TAL">
    <w:name w:val="TAL"/>
    <w:basedOn w:val="Normal"/>
    <w:link w:val="TALCar"/>
    <w:rsid w:val="00A94DE2"/>
    <w:pPr>
      <w:keepNext/>
      <w:keepLines/>
      <w:overflowPunct w:val="0"/>
      <w:autoSpaceDE w:val="0"/>
      <w:autoSpaceDN w:val="0"/>
      <w:adjustRightInd w:val="0"/>
      <w:spacing w:after="0"/>
      <w:textAlignment w:val="baseline"/>
    </w:pPr>
    <w:rPr>
      <w:rFonts w:ascii="Arial" w:eastAsia="MS Mincho"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3909">
      <w:bodyDiv w:val="1"/>
      <w:marLeft w:val="0"/>
      <w:marRight w:val="0"/>
      <w:marTop w:val="0"/>
      <w:marBottom w:val="0"/>
      <w:divBdr>
        <w:top w:val="none" w:sz="0" w:space="0" w:color="auto"/>
        <w:left w:val="none" w:sz="0" w:space="0" w:color="auto"/>
        <w:bottom w:val="none" w:sz="0" w:space="0" w:color="auto"/>
        <w:right w:val="none" w:sz="0" w:space="0" w:color="auto"/>
      </w:divBdr>
    </w:div>
    <w:div w:id="56056098">
      <w:bodyDiv w:val="1"/>
      <w:marLeft w:val="0"/>
      <w:marRight w:val="0"/>
      <w:marTop w:val="0"/>
      <w:marBottom w:val="0"/>
      <w:divBdr>
        <w:top w:val="none" w:sz="0" w:space="0" w:color="auto"/>
        <w:left w:val="none" w:sz="0" w:space="0" w:color="auto"/>
        <w:bottom w:val="none" w:sz="0" w:space="0" w:color="auto"/>
        <w:right w:val="none" w:sz="0" w:space="0" w:color="auto"/>
      </w:divBdr>
      <w:divsChild>
        <w:div w:id="9259675">
          <w:marLeft w:val="446"/>
          <w:marRight w:val="0"/>
          <w:marTop w:val="0"/>
          <w:marBottom w:val="180"/>
          <w:divBdr>
            <w:top w:val="none" w:sz="0" w:space="0" w:color="auto"/>
            <w:left w:val="none" w:sz="0" w:space="0" w:color="auto"/>
            <w:bottom w:val="none" w:sz="0" w:space="0" w:color="auto"/>
            <w:right w:val="none" w:sz="0" w:space="0" w:color="auto"/>
          </w:divBdr>
        </w:div>
        <w:div w:id="216622630">
          <w:marLeft w:val="1166"/>
          <w:marRight w:val="0"/>
          <w:marTop w:val="0"/>
          <w:marBottom w:val="180"/>
          <w:divBdr>
            <w:top w:val="none" w:sz="0" w:space="0" w:color="auto"/>
            <w:left w:val="none" w:sz="0" w:space="0" w:color="auto"/>
            <w:bottom w:val="none" w:sz="0" w:space="0" w:color="auto"/>
            <w:right w:val="none" w:sz="0" w:space="0" w:color="auto"/>
          </w:divBdr>
        </w:div>
        <w:div w:id="382943240">
          <w:marLeft w:val="1166"/>
          <w:marRight w:val="0"/>
          <w:marTop w:val="0"/>
          <w:marBottom w:val="180"/>
          <w:divBdr>
            <w:top w:val="none" w:sz="0" w:space="0" w:color="auto"/>
            <w:left w:val="none" w:sz="0" w:space="0" w:color="auto"/>
            <w:bottom w:val="none" w:sz="0" w:space="0" w:color="auto"/>
            <w:right w:val="none" w:sz="0" w:space="0" w:color="auto"/>
          </w:divBdr>
        </w:div>
        <w:div w:id="1327125244">
          <w:marLeft w:val="1166"/>
          <w:marRight w:val="0"/>
          <w:marTop w:val="0"/>
          <w:marBottom w:val="180"/>
          <w:divBdr>
            <w:top w:val="none" w:sz="0" w:space="0" w:color="auto"/>
            <w:left w:val="none" w:sz="0" w:space="0" w:color="auto"/>
            <w:bottom w:val="none" w:sz="0" w:space="0" w:color="auto"/>
            <w:right w:val="none" w:sz="0" w:space="0" w:color="auto"/>
          </w:divBdr>
        </w:div>
        <w:div w:id="2011787535">
          <w:marLeft w:val="446"/>
          <w:marRight w:val="0"/>
          <w:marTop w:val="0"/>
          <w:marBottom w:val="180"/>
          <w:divBdr>
            <w:top w:val="none" w:sz="0" w:space="0" w:color="auto"/>
            <w:left w:val="none" w:sz="0" w:space="0" w:color="auto"/>
            <w:bottom w:val="none" w:sz="0" w:space="0" w:color="auto"/>
            <w:right w:val="none" w:sz="0" w:space="0" w:color="auto"/>
          </w:divBdr>
        </w:div>
      </w:divsChild>
    </w:div>
    <w:div w:id="70933494">
      <w:bodyDiv w:val="1"/>
      <w:marLeft w:val="0"/>
      <w:marRight w:val="0"/>
      <w:marTop w:val="0"/>
      <w:marBottom w:val="0"/>
      <w:divBdr>
        <w:top w:val="none" w:sz="0" w:space="0" w:color="auto"/>
        <w:left w:val="none" w:sz="0" w:space="0" w:color="auto"/>
        <w:bottom w:val="none" w:sz="0" w:space="0" w:color="auto"/>
        <w:right w:val="none" w:sz="0" w:space="0" w:color="auto"/>
      </w:divBdr>
    </w:div>
    <w:div w:id="99373301">
      <w:bodyDiv w:val="1"/>
      <w:marLeft w:val="0"/>
      <w:marRight w:val="0"/>
      <w:marTop w:val="0"/>
      <w:marBottom w:val="0"/>
      <w:divBdr>
        <w:top w:val="none" w:sz="0" w:space="0" w:color="auto"/>
        <w:left w:val="none" w:sz="0" w:space="0" w:color="auto"/>
        <w:bottom w:val="none" w:sz="0" w:space="0" w:color="auto"/>
        <w:right w:val="none" w:sz="0" w:space="0" w:color="auto"/>
      </w:divBdr>
      <w:divsChild>
        <w:div w:id="769200990">
          <w:marLeft w:val="274"/>
          <w:marRight w:val="0"/>
          <w:marTop w:val="240"/>
          <w:marBottom w:val="0"/>
          <w:divBdr>
            <w:top w:val="none" w:sz="0" w:space="0" w:color="auto"/>
            <w:left w:val="none" w:sz="0" w:space="0" w:color="auto"/>
            <w:bottom w:val="none" w:sz="0" w:space="0" w:color="auto"/>
            <w:right w:val="none" w:sz="0" w:space="0" w:color="auto"/>
          </w:divBdr>
        </w:div>
      </w:divsChild>
    </w:div>
    <w:div w:id="110787276">
      <w:bodyDiv w:val="1"/>
      <w:marLeft w:val="0"/>
      <w:marRight w:val="0"/>
      <w:marTop w:val="0"/>
      <w:marBottom w:val="0"/>
      <w:divBdr>
        <w:top w:val="none" w:sz="0" w:space="0" w:color="auto"/>
        <w:left w:val="none" w:sz="0" w:space="0" w:color="auto"/>
        <w:bottom w:val="none" w:sz="0" w:space="0" w:color="auto"/>
        <w:right w:val="none" w:sz="0" w:space="0" w:color="auto"/>
      </w:divBdr>
    </w:div>
    <w:div w:id="117451587">
      <w:bodyDiv w:val="1"/>
      <w:marLeft w:val="0"/>
      <w:marRight w:val="0"/>
      <w:marTop w:val="0"/>
      <w:marBottom w:val="0"/>
      <w:divBdr>
        <w:top w:val="none" w:sz="0" w:space="0" w:color="auto"/>
        <w:left w:val="none" w:sz="0" w:space="0" w:color="auto"/>
        <w:bottom w:val="none" w:sz="0" w:space="0" w:color="auto"/>
        <w:right w:val="none" w:sz="0" w:space="0" w:color="auto"/>
      </w:divBdr>
    </w:div>
    <w:div w:id="118956107">
      <w:bodyDiv w:val="1"/>
      <w:marLeft w:val="0"/>
      <w:marRight w:val="0"/>
      <w:marTop w:val="0"/>
      <w:marBottom w:val="0"/>
      <w:divBdr>
        <w:top w:val="none" w:sz="0" w:space="0" w:color="auto"/>
        <w:left w:val="none" w:sz="0" w:space="0" w:color="auto"/>
        <w:bottom w:val="none" w:sz="0" w:space="0" w:color="auto"/>
        <w:right w:val="none" w:sz="0" w:space="0" w:color="auto"/>
      </w:divBdr>
    </w:div>
    <w:div w:id="168913171">
      <w:bodyDiv w:val="1"/>
      <w:marLeft w:val="0"/>
      <w:marRight w:val="0"/>
      <w:marTop w:val="0"/>
      <w:marBottom w:val="0"/>
      <w:divBdr>
        <w:top w:val="none" w:sz="0" w:space="0" w:color="auto"/>
        <w:left w:val="none" w:sz="0" w:space="0" w:color="auto"/>
        <w:bottom w:val="none" w:sz="0" w:space="0" w:color="auto"/>
        <w:right w:val="none" w:sz="0" w:space="0" w:color="auto"/>
      </w:divBdr>
    </w:div>
    <w:div w:id="182985058">
      <w:bodyDiv w:val="1"/>
      <w:marLeft w:val="0"/>
      <w:marRight w:val="0"/>
      <w:marTop w:val="0"/>
      <w:marBottom w:val="0"/>
      <w:divBdr>
        <w:top w:val="none" w:sz="0" w:space="0" w:color="auto"/>
        <w:left w:val="none" w:sz="0" w:space="0" w:color="auto"/>
        <w:bottom w:val="none" w:sz="0" w:space="0" w:color="auto"/>
        <w:right w:val="none" w:sz="0" w:space="0" w:color="auto"/>
      </w:divBdr>
    </w:div>
    <w:div w:id="194583695">
      <w:bodyDiv w:val="1"/>
      <w:marLeft w:val="0"/>
      <w:marRight w:val="0"/>
      <w:marTop w:val="0"/>
      <w:marBottom w:val="0"/>
      <w:divBdr>
        <w:top w:val="none" w:sz="0" w:space="0" w:color="auto"/>
        <w:left w:val="none" w:sz="0" w:space="0" w:color="auto"/>
        <w:bottom w:val="none" w:sz="0" w:space="0" w:color="auto"/>
        <w:right w:val="none" w:sz="0" w:space="0" w:color="auto"/>
      </w:divBdr>
      <w:divsChild>
        <w:div w:id="478233575">
          <w:marLeft w:val="446"/>
          <w:marRight w:val="0"/>
          <w:marTop w:val="0"/>
          <w:marBottom w:val="120"/>
          <w:divBdr>
            <w:top w:val="none" w:sz="0" w:space="0" w:color="auto"/>
            <w:left w:val="none" w:sz="0" w:space="0" w:color="auto"/>
            <w:bottom w:val="none" w:sz="0" w:space="0" w:color="auto"/>
            <w:right w:val="none" w:sz="0" w:space="0" w:color="auto"/>
          </w:divBdr>
        </w:div>
        <w:div w:id="2019696648">
          <w:marLeft w:val="446"/>
          <w:marRight w:val="0"/>
          <w:marTop w:val="0"/>
          <w:marBottom w:val="120"/>
          <w:divBdr>
            <w:top w:val="none" w:sz="0" w:space="0" w:color="auto"/>
            <w:left w:val="none" w:sz="0" w:space="0" w:color="auto"/>
            <w:bottom w:val="none" w:sz="0" w:space="0" w:color="auto"/>
            <w:right w:val="none" w:sz="0" w:space="0" w:color="auto"/>
          </w:divBdr>
        </w:div>
      </w:divsChild>
    </w:div>
    <w:div w:id="200167278">
      <w:bodyDiv w:val="1"/>
      <w:marLeft w:val="0"/>
      <w:marRight w:val="0"/>
      <w:marTop w:val="0"/>
      <w:marBottom w:val="0"/>
      <w:divBdr>
        <w:top w:val="none" w:sz="0" w:space="0" w:color="auto"/>
        <w:left w:val="none" w:sz="0" w:space="0" w:color="auto"/>
        <w:bottom w:val="none" w:sz="0" w:space="0" w:color="auto"/>
        <w:right w:val="none" w:sz="0" w:space="0" w:color="auto"/>
      </w:divBdr>
    </w:div>
    <w:div w:id="239826032">
      <w:bodyDiv w:val="1"/>
      <w:marLeft w:val="0"/>
      <w:marRight w:val="0"/>
      <w:marTop w:val="0"/>
      <w:marBottom w:val="0"/>
      <w:divBdr>
        <w:top w:val="none" w:sz="0" w:space="0" w:color="auto"/>
        <w:left w:val="none" w:sz="0" w:space="0" w:color="auto"/>
        <w:bottom w:val="none" w:sz="0" w:space="0" w:color="auto"/>
        <w:right w:val="none" w:sz="0" w:space="0" w:color="auto"/>
      </w:divBdr>
    </w:div>
    <w:div w:id="258030036">
      <w:bodyDiv w:val="1"/>
      <w:marLeft w:val="0"/>
      <w:marRight w:val="0"/>
      <w:marTop w:val="0"/>
      <w:marBottom w:val="0"/>
      <w:divBdr>
        <w:top w:val="none" w:sz="0" w:space="0" w:color="auto"/>
        <w:left w:val="none" w:sz="0" w:space="0" w:color="auto"/>
        <w:bottom w:val="none" w:sz="0" w:space="0" w:color="auto"/>
        <w:right w:val="none" w:sz="0" w:space="0" w:color="auto"/>
      </w:divBdr>
    </w:div>
    <w:div w:id="294406409">
      <w:bodyDiv w:val="1"/>
      <w:marLeft w:val="0"/>
      <w:marRight w:val="0"/>
      <w:marTop w:val="0"/>
      <w:marBottom w:val="0"/>
      <w:divBdr>
        <w:top w:val="none" w:sz="0" w:space="0" w:color="auto"/>
        <w:left w:val="none" w:sz="0" w:space="0" w:color="auto"/>
        <w:bottom w:val="none" w:sz="0" w:space="0" w:color="auto"/>
        <w:right w:val="none" w:sz="0" w:space="0" w:color="auto"/>
      </w:divBdr>
    </w:div>
    <w:div w:id="384574302">
      <w:bodyDiv w:val="1"/>
      <w:marLeft w:val="0"/>
      <w:marRight w:val="0"/>
      <w:marTop w:val="0"/>
      <w:marBottom w:val="0"/>
      <w:divBdr>
        <w:top w:val="none" w:sz="0" w:space="0" w:color="auto"/>
        <w:left w:val="none" w:sz="0" w:space="0" w:color="auto"/>
        <w:bottom w:val="none" w:sz="0" w:space="0" w:color="auto"/>
        <w:right w:val="none" w:sz="0" w:space="0" w:color="auto"/>
      </w:divBdr>
      <w:divsChild>
        <w:div w:id="248076668">
          <w:marLeft w:val="446"/>
          <w:marRight w:val="0"/>
          <w:marTop w:val="0"/>
          <w:marBottom w:val="120"/>
          <w:divBdr>
            <w:top w:val="none" w:sz="0" w:space="0" w:color="auto"/>
            <w:left w:val="none" w:sz="0" w:space="0" w:color="auto"/>
            <w:bottom w:val="none" w:sz="0" w:space="0" w:color="auto"/>
            <w:right w:val="none" w:sz="0" w:space="0" w:color="auto"/>
          </w:divBdr>
        </w:div>
      </w:divsChild>
    </w:div>
    <w:div w:id="415833171">
      <w:bodyDiv w:val="1"/>
      <w:marLeft w:val="0"/>
      <w:marRight w:val="0"/>
      <w:marTop w:val="0"/>
      <w:marBottom w:val="0"/>
      <w:divBdr>
        <w:top w:val="none" w:sz="0" w:space="0" w:color="auto"/>
        <w:left w:val="none" w:sz="0" w:space="0" w:color="auto"/>
        <w:bottom w:val="none" w:sz="0" w:space="0" w:color="auto"/>
        <w:right w:val="none" w:sz="0" w:space="0" w:color="auto"/>
      </w:divBdr>
      <w:divsChild>
        <w:div w:id="678846875">
          <w:marLeft w:val="360"/>
          <w:marRight w:val="0"/>
          <w:marTop w:val="200"/>
          <w:marBottom w:val="0"/>
          <w:divBdr>
            <w:top w:val="none" w:sz="0" w:space="0" w:color="auto"/>
            <w:left w:val="none" w:sz="0" w:space="0" w:color="auto"/>
            <w:bottom w:val="none" w:sz="0" w:space="0" w:color="auto"/>
            <w:right w:val="none" w:sz="0" w:space="0" w:color="auto"/>
          </w:divBdr>
        </w:div>
        <w:div w:id="814642646">
          <w:marLeft w:val="360"/>
          <w:marRight w:val="0"/>
          <w:marTop w:val="200"/>
          <w:marBottom w:val="0"/>
          <w:divBdr>
            <w:top w:val="none" w:sz="0" w:space="0" w:color="auto"/>
            <w:left w:val="none" w:sz="0" w:space="0" w:color="auto"/>
            <w:bottom w:val="none" w:sz="0" w:space="0" w:color="auto"/>
            <w:right w:val="none" w:sz="0" w:space="0" w:color="auto"/>
          </w:divBdr>
        </w:div>
      </w:divsChild>
    </w:div>
    <w:div w:id="464390107">
      <w:bodyDiv w:val="1"/>
      <w:marLeft w:val="0"/>
      <w:marRight w:val="0"/>
      <w:marTop w:val="0"/>
      <w:marBottom w:val="0"/>
      <w:divBdr>
        <w:top w:val="none" w:sz="0" w:space="0" w:color="auto"/>
        <w:left w:val="none" w:sz="0" w:space="0" w:color="auto"/>
        <w:bottom w:val="none" w:sz="0" w:space="0" w:color="auto"/>
        <w:right w:val="none" w:sz="0" w:space="0" w:color="auto"/>
      </w:divBdr>
    </w:div>
    <w:div w:id="488520208">
      <w:bodyDiv w:val="1"/>
      <w:marLeft w:val="0"/>
      <w:marRight w:val="0"/>
      <w:marTop w:val="0"/>
      <w:marBottom w:val="0"/>
      <w:divBdr>
        <w:top w:val="none" w:sz="0" w:space="0" w:color="auto"/>
        <w:left w:val="none" w:sz="0" w:space="0" w:color="auto"/>
        <w:bottom w:val="none" w:sz="0" w:space="0" w:color="auto"/>
        <w:right w:val="none" w:sz="0" w:space="0" w:color="auto"/>
      </w:divBdr>
    </w:div>
    <w:div w:id="503323688">
      <w:bodyDiv w:val="1"/>
      <w:marLeft w:val="0"/>
      <w:marRight w:val="0"/>
      <w:marTop w:val="0"/>
      <w:marBottom w:val="0"/>
      <w:divBdr>
        <w:top w:val="none" w:sz="0" w:space="0" w:color="auto"/>
        <w:left w:val="none" w:sz="0" w:space="0" w:color="auto"/>
        <w:bottom w:val="none" w:sz="0" w:space="0" w:color="auto"/>
        <w:right w:val="none" w:sz="0" w:space="0" w:color="auto"/>
      </w:divBdr>
      <w:divsChild>
        <w:div w:id="601840151">
          <w:marLeft w:val="446"/>
          <w:marRight w:val="0"/>
          <w:marTop w:val="0"/>
          <w:marBottom w:val="120"/>
          <w:divBdr>
            <w:top w:val="none" w:sz="0" w:space="0" w:color="auto"/>
            <w:left w:val="none" w:sz="0" w:space="0" w:color="auto"/>
            <w:bottom w:val="none" w:sz="0" w:space="0" w:color="auto"/>
            <w:right w:val="none" w:sz="0" w:space="0" w:color="auto"/>
          </w:divBdr>
        </w:div>
        <w:div w:id="630719607">
          <w:marLeft w:val="446"/>
          <w:marRight w:val="0"/>
          <w:marTop w:val="0"/>
          <w:marBottom w:val="120"/>
          <w:divBdr>
            <w:top w:val="none" w:sz="0" w:space="0" w:color="auto"/>
            <w:left w:val="none" w:sz="0" w:space="0" w:color="auto"/>
            <w:bottom w:val="none" w:sz="0" w:space="0" w:color="auto"/>
            <w:right w:val="none" w:sz="0" w:space="0" w:color="auto"/>
          </w:divBdr>
        </w:div>
        <w:div w:id="1609119999">
          <w:marLeft w:val="446"/>
          <w:marRight w:val="0"/>
          <w:marTop w:val="0"/>
          <w:marBottom w:val="120"/>
          <w:divBdr>
            <w:top w:val="none" w:sz="0" w:space="0" w:color="auto"/>
            <w:left w:val="none" w:sz="0" w:space="0" w:color="auto"/>
            <w:bottom w:val="none" w:sz="0" w:space="0" w:color="auto"/>
            <w:right w:val="none" w:sz="0" w:space="0" w:color="auto"/>
          </w:divBdr>
        </w:div>
        <w:div w:id="1638683015">
          <w:marLeft w:val="446"/>
          <w:marRight w:val="0"/>
          <w:marTop w:val="0"/>
          <w:marBottom w:val="120"/>
          <w:divBdr>
            <w:top w:val="none" w:sz="0" w:space="0" w:color="auto"/>
            <w:left w:val="none" w:sz="0" w:space="0" w:color="auto"/>
            <w:bottom w:val="none" w:sz="0" w:space="0" w:color="auto"/>
            <w:right w:val="none" w:sz="0" w:space="0" w:color="auto"/>
          </w:divBdr>
        </w:div>
      </w:divsChild>
    </w:div>
    <w:div w:id="545794828">
      <w:bodyDiv w:val="1"/>
      <w:marLeft w:val="0"/>
      <w:marRight w:val="0"/>
      <w:marTop w:val="0"/>
      <w:marBottom w:val="0"/>
      <w:divBdr>
        <w:top w:val="none" w:sz="0" w:space="0" w:color="auto"/>
        <w:left w:val="none" w:sz="0" w:space="0" w:color="auto"/>
        <w:bottom w:val="none" w:sz="0" w:space="0" w:color="auto"/>
        <w:right w:val="none" w:sz="0" w:space="0" w:color="auto"/>
      </w:divBdr>
      <w:divsChild>
        <w:div w:id="86080485">
          <w:marLeft w:val="1166"/>
          <w:marRight w:val="0"/>
          <w:marTop w:val="125"/>
          <w:marBottom w:val="0"/>
          <w:divBdr>
            <w:top w:val="none" w:sz="0" w:space="0" w:color="auto"/>
            <w:left w:val="none" w:sz="0" w:space="0" w:color="auto"/>
            <w:bottom w:val="none" w:sz="0" w:space="0" w:color="auto"/>
            <w:right w:val="none" w:sz="0" w:space="0" w:color="auto"/>
          </w:divBdr>
        </w:div>
        <w:div w:id="240339501">
          <w:marLeft w:val="547"/>
          <w:marRight w:val="0"/>
          <w:marTop w:val="144"/>
          <w:marBottom w:val="0"/>
          <w:divBdr>
            <w:top w:val="none" w:sz="0" w:space="0" w:color="auto"/>
            <w:left w:val="none" w:sz="0" w:space="0" w:color="auto"/>
            <w:bottom w:val="none" w:sz="0" w:space="0" w:color="auto"/>
            <w:right w:val="none" w:sz="0" w:space="0" w:color="auto"/>
          </w:divBdr>
        </w:div>
        <w:div w:id="1230578312">
          <w:marLeft w:val="1166"/>
          <w:marRight w:val="0"/>
          <w:marTop w:val="125"/>
          <w:marBottom w:val="0"/>
          <w:divBdr>
            <w:top w:val="none" w:sz="0" w:space="0" w:color="auto"/>
            <w:left w:val="none" w:sz="0" w:space="0" w:color="auto"/>
            <w:bottom w:val="none" w:sz="0" w:space="0" w:color="auto"/>
            <w:right w:val="none" w:sz="0" w:space="0" w:color="auto"/>
          </w:divBdr>
        </w:div>
        <w:div w:id="1420445366">
          <w:marLeft w:val="547"/>
          <w:marRight w:val="0"/>
          <w:marTop w:val="144"/>
          <w:marBottom w:val="0"/>
          <w:divBdr>
            <w:top w:val="none" w:sz="0" w:space="0" w:color="auto"/>
            <w:left w:val="none" w:sz="0" w:space="0" w:color="auto"/>
            <w:bottom w:val="none" w:sz="0" w:space="0" w:color="auto"/>
            <w:right w:val="none" w:sz="0" w:space="0" w:color="auto"/>
          </w:divBdr>
        </w:div>
        <w:div w:id="1592549634">
          <w:marLeft w:val="547"/>
          <w:marRight w:val="0"/>
          <w:marTop w:val="144"/>
          <w:marBottom w:val="0"/>
          <w:divBdr>
            <w:top w:val="none" w:sz="0" w:space="0" w:color="auto"/>
            <w:left w:val="none" w:sz="0" w:space="0" w:color="auto"/>
            <w:bottom w:val="none" w:sz="0" w:space="0" w:color="auto"/>
            <w:right w:val="none" w:sz="0" w:space="0" w:color="auto"/>
          </w:divBdr>
        </w:div>
        <w:div w:id="1748921740">
          <w:marLeft w:val="1166"/>
          <w:marRight w:val="0"/>
          <w:marTop w:val="125"/>
          <w:marBottom w:val="0"/>
          <w:divBdr>
            <w:top w:val="none" w:sz="0" w:space="0" w:color="auto"/>
            <w:left w:val="none" w:sz="0" w:space="0" w:color="auto"/>
            <w:bottom w:val="none" w:sz="0" w:space="0" w:color="auto"/>
            <w:right w:val="none" w:sz="0" w:space="0" w:color="auto"/>
          </w:divBdr>
        </w:div>
      </w:divsChild>
    </w:div>
    <w:div w:id="566766304">
      <w:bodyDiv w:val="1"/>
      <w:marLeft w:val="0"/>
      <w:marRight w:val="0"/>
      <w:marTop w:val="0"/>
      <w:marBottom w:val="0"/>
      <w:divBdr>
        <w:top w:val="none" w:sz="0" w:space="0" w:color="auto"/>
        <w:left w:val="none" w:sz="0" w:space="0" w:color="auto"/>
        <w:bottom w:val="none" w:sz="0" w:space="0" w:color="auto"/>
        <w:right w:val="none" w:sz="0" w:space="0" w:color="auto"/>
      </w:divBdr>
    </w:div>
    <w:div w:id="575550213">
      <w:bodyDiv w:val="1"/>
      <w:marLeft w:val="0"/>
      <w:marRight w:val="0"/>
      <w:marTop w:val="0"/>
      <w:marBottom w:val="0"/>
      <w:divBdr>
        <w:top w:val="none" w:sz="0" w:space="0" w:color="auto"/>
        <w:left w:val="none" w:sz="0" w:space="0" w:color="auto"/>
        <w:bottom w:val="none" w:sz="0" w:space="0" w:color="auto"/>
        <w:right w:val="none" w:sz="0" w:space="0" w:color="auto"/>
      </w:divBdr>
    </w:div>
    <w:div w:id="584994847">
      <w:bodyDiv w:val="1"/>
      <w:marLeft w:val="0"/>
      <w:marRight w:val="0"/>
      <w:marTop w:val="0"/>
      <w:marBottom w:val="0"/>
      <w:divBdr>
        <w:top w:val="none" w:sz="0" w:space="0" w:color="auto"/>
        <w:left w:val="none" w:sz="0" w:space="0" w:color="auto"/>
        <w:bottom w:val="none" w:sz="0" w:space="0" w:color="auto"/>
        <w:right w:val="none" w:sz="0" w:space="0" w:color="auto"/>
      </w:divBdr>
    </w:div>
    <w:div w:id="676738210">
      <w:bodyDiv w:val="1"/>
      <w:marLeft w:val="0"/>
      <w:marRight w:val="0"/>
      <w:marTop w:val="0"/>
      <w:marBottom w:val="0"/>
      <w:divBdr>
        <w:top w:val="none" w:sz="0" w:space="0" w:color="auto"/>
        <w:left w:val="none" w:sz="0" w:space="0" w:color="auto"/>
        <w:bottom w:val="none" w:sz="0" w:space="0" w:color="auto"/>
        <w:right w:val="none" w:sz="0" w:space="0" w:color="auto"/>
      </w:divBdr>
    </w:div>
    <w:div w:id="680932854">
      <w:bodyDiv w:val="1"/>
      <w:marLeft w:val="0"/>
      <w:marRight w:val="0"/>
      <w:marTop w:val="0"/>
      <w:marBottom w:val="0"/>
      <w:divBdr>
        <w:top w:val="none" w:sz="0" w:space="0" w:color="auto"/>
        <w:left w:val="none" w:sz="0" w:space="0" w:color="auto"/>
        <w:bottom w:val="none" w:sz="0" w:space="0" w:color="auto"/>
        <w:right w:val="none" w:sz="0" w:space="0" w:color="auto"/>
      </w:divBdr>
      <w:divsChild>
        <w:div w:id="1091776482">
          <w:marLeft w:val="446"/>
          <w:marRight w:val="0"/>
          <w:marTop w:val="0"/>
          <w:marBottom w:val="120"/>
          <w:divBdr>
            <w:top w:val="none" w:sz="0" w:space="0" w:color="auto"/>
            <w:left w:val="none" w:sz="0" w:space="0" w:color="auto"/>
            <w:bottom w:val="none" w:sz="0" w:space="0" w:color="auto"/>
            <w:right w:val="none" w:sz="0" w:space="0" w:color="auto"/>
          </w:divBdr>
        </w:div>
        <w:div w:id="1390614023">
          <w:marLeft w:val="446"/>
          <w:marRight w:val="0"/>
          <w:marTop w:val="0"/>
          <w:marBottom w:val="120"/>
          <w:divBdr>
            <w:top w:val="none" w:sz="0" w:space="0" w:color="auto"/>
            <w:left w:val="none" w:sz="0" w:space="0" w:color="auto"/>
            <w:bottom w:val="none" w:sz="0" w:space="0" w:color="auto"/>
            <w:right w:val="none" w:sz="0" w:space="0" w:color="auto"/>
          </w:divBdr>
        </w:div>
      </w:divsChild>
    </w:div>
    <w:div w:id="690299225">
      <w:bodyDiv w:val="1"/>
      <w:marLeft w:val="0"/>
      <w:marRight w:val="0"/>
      <w:marTop w:val="0"/>
      <w:marBottom w:val="0"/>
      <w:divBdr>
        <w:top w:val="none" w:sz="0" w:space="0" w:color="auto"/>
        <w:left w:val="none" w:sz="0" w:space="0" w:color="auto"/>
        <w:bottom w:val="none" w:sz="0" w:space="0" w:color="auto"/>
        <w:right w:val="none" w:sz="0" w:space="0" w:color="auto"/>
      </w:divBdr>
    </w:div>
    <w:div w:id="698891124">
      <w:bodyDiv w:val="1"/>
      <w:marLeft w:val="0"/>
      <w:marRight w:val="0"/>
      <w:marTop w:val="0"/>
      <w:marBottom w:val="0"/>
      <w:divBdr>
        <w:top w:val="none" w:sz="0" w:space="0" w:color="auto"/>
        <w:left w:val="none" w:sz="0" w:space="0" w:color="auto"/>
        <w:bottom w:val="none" w:sz="0" w:space="0" w:color="auto"/>
        <w:right w:val="none" w:sz="0" w:space="0" w:color="auto"/>
      </w:divBdr>
    </w:div>
    <w:div w:id="717779287">
      <w:bodyDiv w:val="1"/>
      <w:marLeft w:val="0"/>
      <w:marRight w:val="0"/>
      <w:marTop w:val="0"/>
      <w:marBottom w:val="0"/>
      <w:divBdr>
        <w:top w:val="none" w:sz="0" w:space="0" w:color="auto"/>
        <w:left w:val="none" w:sz="0" w:space="0" w:color="auto"/>
        <w:bottom w:val="none" w:sz="0" w:space="0" w:color="auto"/>
        <w:right w:val="none" w:sz="0" w:space="0" w:color="auto"/>
      </w:divBdr>
    </w:div>
    <w:div w:id="740061156">
      <w:bodyDiv w:val="1"/>
      <w:marLeft w:val="0"/>
      <w:marRight w:val="0"/>
      <w:marTop w:val="0"/>
      <w:marBottom w:val="0"/>
      <w:divBdr>
        <w:top w:val="none" w:sz="0" w:space="0" w:color="auto"/>
        <w:left w:val="none" w:sz="0" w:space="0" w:color="auto"/>
        <w:bottom w:val="none" w:sz="0" w:space="0" w:color="auto"/>
        <w:right w:val="none" w:sz="0" w:space="0" w:color="auto"/>
      </w:divBdr>
    </w:div>
    <w:div w:id="753402331">
      <w:bodyDiv w:val="1"/>
      <w:marLeft w:val="0"/>
      <w:marRight w:val="0"/>
      <w:marTop w:val="0"/>
      <w:marBottom w:val="0"/>
      <w:divBdr>
        <w:top w:val="none" w:sz="0" w:space="0" w:color="auto"/>
        <w:left w:val="none" w:sz="0" w:space="0" w:color="auto"/>
        <w:bottom w:val="none" w:sz="0" w:space="0" w:color="auto"/>
        <w:right w:val="none" w:sz="0" w:space="0" w:color="auto"/>
      </w:divBdr>
    </w:div>
    <w:div w:id="777800413">
      <w:bodyDiv w:val="1"/>
      <w:marLeft w:val="0"/>
      <w:marRight w:val="0"/>
      <w:marTop w:val="0"/>
      <w:marBottom w:val="0"/>
      <w:divBdr>
        <w:top w:val="none" w:sz="0" w:space="0" w:color="auto"/>
        <w:left w:val="none" w:sz="0" w:space="0" w:color="auto"/>
        <w:bottom w:val="none" w:sz="0" w:space="0" w:color="auto"/>
        <w:right w:val="none" w:sz="0" w:space="0" w:color="auto"/>
      </w:divBdr>
      <w:divsChild>
        <w:div w:id="635528220">
          <w:marLeft w:val="360"/>
          <w:marRight w:val="0"/>
          <w:marTop w:val="200"/>
          <w:marBottom w:val="0"/>
          <w:divBdr>
            <w:top w:val="none" w:sz="0" w:space="0" w:color="auto"/>
            <w:left w:val="none" w:sz="0" w:space="0" w:color="auto"/>
            <w:bottom w:val="none" w:sz="0" w:space="0" w:color="auto"/>
            <w:right w:val="none" w:sz="0" w:space="0" w:color="auto"/>
          </w:divBdr>
        </w:div>
      </w:divsChild>
    </w:div>
    <w:div w:id="794905105">
      <w:bodyDiv w:val="1"/>
      <w:marLeft w:val="0"/>
      <w:marRight w:val="0"/>
      <w:marTop w:val="0"/>
      <w:marBottom w:val="0"/>
      <w:divBdr>
        <w:top w:val="none" w:sz="0" w:space="0" w:color="auto"/>
        <w:left w:val="none" w:sz="0" w:space="0" w:color="auto"/>
        <w:bottom w:val="none" w:sz="0" w:space="0" w:color="auto"/>
        <w:right w:val="none" w:sz="0" w:space="0" w:color="auto"/>
      </w:divBdr>
      <w:divsChild>
        <w:div w:id="1169250571">
          <w:marLeft w:val="446"/>
          <w:marRight w:val="0"/>
          <w:marTop w:val="0"/>
          <w:marBottom w:val="120"/>
          <w:divBdr>
            <w:top w:val="none" w:sz="0" w:space="0" w:color="auto"/>
            <w:left w:val="none" w:sz="0" w:space="0" w:color="auto"/>
            <w:bottom w:val="none" w:sz="0" w:space="0" w:color="auto"/>
            <w:right w:val="none" w:sz="0" w:space="0" w:color="auto"/>
          </w:divBdr>
        </w:div>
      </w:divsChild>
    </w:div>
    <w:div w:id="807667507">
      <w:bodyDiv w:val="1"/>
      <w:marLeft w:val="0"/>
      <w:marRight w:val="0"/>
      <w:marTop w:val="0"/>
      <w:marBottom w:val="0"/>
      <w:divBdr>
        <w:top w:val="none" w:sz="0" w:space="0" w:color="auto"/>
        <w:left w:val="none" w:sz="0" w:space="0" w:color="auto"/>
        <w:bottom w:val="none" w:sz="0" w:space="0" w:color="auto"/>
        <w:right w:val="none" w:sz="0" w:space="0" w:color="auto"/>
      </w:divBdr>
    </w:div>
    <w:div w:id="828864334">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
          <w:marLeft w:val="446"/>
          <w:marRight w:val="0"/>
          <w:marTop w:val="0"/>
          <w:marBottom w:val="120"/>
          <w:divBdr>
            <w:top w:val="none" w:sz="0" w:space="0" w:color="auto"/>
            <w:left w:val="none" w:sz="0" w:space="0" w:color="auto"/>
            <w:bottom w:val="none" w:sz="0" w:space="0" w:color="auto"/>
            <w:right w:val="none" w:sz="0" w:space="0" w:color="auto"/>
          </w:divBdr>
        </w:div>
        <w:div w:id="266736669">
          <w:marLeft w:val="446"/>
          <w:marRight w:val="0"/>
          <w:marTop w:val="0"/>
          <w:marBottom w:val="120"/>
          <w:divBdr>
            <w:top w:val="none" w:sz="0" w:space="0" w:color="auto"/>
            <w:left w:val="none" w:sz="0" w:space="0" w:color="auto"/>
            <w:bottom w:val="none" w:sz="0" w:space="0" w:color="auto"/>
            <w:right w:val="none" w:sz="0" w:space="0" w:color="auto"/>
          </w:divBdr>
        </w:div>
        <w:div w:id="1522013858">
          <w:marLeft w:val="446"/>
          <w:marRight w:val="0"/>
          <w:marTop w:val="0"/>
          <w:marBottom w:val="120"/>
          <w:divBdr>
            <w:top w:val="none" w:sz="0" w:space="0" w:color="auto"/>
            <w:left w:val="none" w:sz="0" w:space="0" w:color="auto"/>
            <w:bottom w:val="none" w:sz="0" w:space="0" w:color="auto"/>
            <w:right w:val="none" w:sz="0" w:space="0" w:color="auto"/>
          </w:divBdr>
        </w:div>
        <w:div w:id="1621759994">
          <w:marLeft w:val="446"/>
          <w:marRight w:val="0"/>
          <w:marTop w:val="0"/>
          <w:marBottom w:val="120"/>
          <w:divBdr>
            <w:top w:val="none" w:sz="0" w:space="0" w:color="auto"/>
            <w:left w:val="none" w:sz="0" w:space="0" w:color="auto"/>
            <w:bottom w:val="none" w:sz="0" w:space="0" w:color="auto"/>
            <w:right w:val="none" w:sz="0" w:space="0" w:color="auto"/>
          </w:divBdr>
        </w:div>
      </w:divsChild>
    </w:div>
    <w:div w:id="878785357">
      <w:bodyDiv w:val="1"/>
      <w:marLeft w:val="0"/>
      <w:marRight w:val="0"/>
      <w:marTop w:val="0"/>
      <w:marBottom w:val="0"/>
      <w:divBdr>
        <w:top w:val="none" w:sz="0" w:space="0" w:color="auto"/>
        <w:left w:val="none" w:sz="0" w:space="0" w:color="auto"/>
        <w:bottom w:val="none" w:sz="0" w:space="0" w:color="auto"/>
        <w:right w:val="none" w:sz="0" w:space="0" w:color="auto"/>
      </w:divBdr>
    </w:div>
    <w:div w:id="907151876">
      <w:bodyDiv w:val="1"/>
      <w:marLeft w:val="0"/>
      <w:marRight w:val="0"/>
      <w:marTop w:val="0"/>
      <w:marBottom w:val="0"/>
      <w:divBdr>
        <w:top w:val="none" w:sz="0" w:space="0" w:color="auto"/>
        <w:left w:val="none" w:sz="0" w:space="0" w:color="auto"/>
        <w:bottom w:val="none" w:sz="0" w:space="0" w:color="auto"/>
        <w:right w:val="none" w:sz="0" w:space="0" w:color="auto"/>
      </w:divBdr>
    </w:div>
    <w:div w:id="914783365">
      <w:bodyDiv w:val="1"/>
      <w:marLeft w:val="0"/>
      <w:marRight w:val="0"/>
      <w:marTop w:val="0"/>
      <w:marBottom w:val="0"/>
      <w:divBdr>
        <w:top w:val="none" w:sz="0" w:space="0" w:color="auto"/>
        <w:left w:val="none" w:sz="0" w:space="0" w:color="auto"/>
        <w:bottom w:val="none" w:sz="0" w:space="0" w:color="auto"/>
        <w:right w:val="none" w:sz="0" w:space="0" w:color="auto"/>
      </w:divBdr>
      <w:divsChild>
        <w:div w:id="1487361445">
          <w:marLeft w:val="360"/>
          <w:marRight w:val="0"/>
          <w:marTop w:val="200"/>
          <w:marBottom w:val="0"/>
          <w:divBdr>
            <w:top w:val="none" w:sz="0" w:space="0" w:color="auto"/>
            <w:left w:val="none" w:sz="0" w:space="0" w:color="auto"/>
            <w:bottom w:val="none" w:sz="0" w:space="0" w:color="auto"/>
            <w:right w:val="none" w:sz="0" w:space="0" w:color="auto"/>
          </w:divBdr>
        </w:div>
      </w:divsChild>
    </w:div>
    <w:div w:id="928926885">
      <w:bodyDiv w:val="1"/>
      <w:marLeft w:val="0"/>
      <w:marRight w:val="0"/>
      <w:marTop w:val="0"/>
      <w:marBottom w:val="0"/>
      <w:divBdr>
        <w:top w:val="none" w:sz="0" w:space="0" w:color="auto"/>
        <w:left w:val="none" w:sz="0" w:space="0" w:color="auto"/>
        <w:bottom w:val="none" w:sz="0" w:space="0" w:color="auto"/>
        <w:right w:val="none" w:sz="0" w:space="0" w:color="auto"/>
      </w:divBdr>
    </w:div>
    <w:div w:id="1015112856">
      <w:bodyDiv w:val="1"/>
      <w:marLeft w:val="0"/>
      <w:marRight w:val="0"/>
      <w:marTop w:val="0"/>
      <w:marBottom w:val="0"/>
      <w:divBdr>
        <w:top w:val="none" w:sz="0" w:space="0" w:color="auto"/>
        <w:left w:val="none" w:sz="0" w:space="0" w:color="auto"/>
        <w:bottom w:val="none" w:sz="0" w:space="0" w:color="auto"/>
        <w:right w:val="none" w:sz="0" w:space="0" w:color="auto"/>
      </w:divBdr>
      <w:divsChild>
        <w:div w:id="285737268">
          <w:marLeft w:val="274"/>
          <w:marRight w:val="0"/>
          <w:marTop w:val="240"/>
          <w:marBottom w:val="0"/>
          <w:divBdr>
            <w:top w:val="none" w:sz="0" w:space="0" w:color="auto"/>
            <w:left w:val="none" w:sz="0" w:space="0" w:color="auto"/>
            <w:bottom w:val="none" w:sz="0" w:space="0" w:color="auto"/>
            <w:right w:val="none" w:sz="0" w:space="0" w:color="auto"/>
          </w:divBdr>
        </w:div>
        <w:div w:id="813372181">
          <w:marLeft w:val="274"/>
          <w:marRight w:val="0"/>
          <w:marTop w:val="240"/>
          <w:marBottom w:val="0"/>
          <w:divBdr>
            <w:top w:val="none" w:sz="0" w:space="0" w:color="auto"/>
            <w:left w:val="none" w:sz="0" w:space="0" w:color="auto"/>
            <w:bottom w:val="none" w:sz="0" w:space="0" w:color="auto"/>
            <w:right w:val="none" w:sz="0" w:space="0" w:color="auto"/>
          </w:divBdr>
        </w:div>
        <w:div w:id="1259867979">
          <w:marLeft w:val="274"/>
          <w:marRight w:val="0"/>
          <w:marTop w:val="240"/>
          <w:marBottom w:val="0"/>
          <w:divBdr>
            <w:top w:val="none" w:sz="0" w:space="0" w:color="auto"/>
            <w:left w:val="none" w:sz="0" w:space="0" w:color="auto"/>
            <w:bottom w:val="none" w:sz="0" w:space="0" w:color="auto"/>
            <w:right w:val="none" w:sz="0" w:space="0" w:color="auto"/>
          </w:divBdr>
        </w:div>
      </w:divsChild>
    </w:div>
    <w:div w:id="1070348240">
      <w:bodyDiv w:val="1"/>
      <w:marLeft w:val="0"/>
      <w:marRight w:val="0"/>
      <w:marTop w:val="0"/>
      <w:marBottom w:val="0"/>
      <w:divBdr>
        <w:top w:val="none" w:sz="0" w:space="0" w:color="auto"/>
        <w:left w:val="none" w:sz="0" w:space="0" w:color="auto"/>
        <w:bottom w:val="none" w:sz="0" w:space="0" w:color="auto"/>
        <w:right w:val="none" w:sz="0" w:space="0" w:color="auto"/>
      </w:divBdr>
    </w:div>
    <w:div w:id="1116221029">
      <w:bodyDiv w:val="1"/>
      <w:marLeft w:val="0"/>
      <w:marRight w:val="0"/>
      <w:marTop w:val="0"/>
      <w:marBottom w:val="0"/>
      <w:divBdr>
        <w:top w:val="none" w:sz="0" w:space="0" w:color="auto"/>
        <w:left w:val="none" w:sz="0" w:space="0" w:color="auto"/>
        <w:bottom w:val="none" w:sz="0" w:space="0" w:color="auto"/>
        <w:right w:val="none" w:sz="0" w:space="0" w:color="auto"/>
      </w:divBdr>
    </w:div>
    <w:div w:id="1145463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7035">
          <w:marLeft w:val="2520"/>
          <w:marRight w:val="0"/>
          <w:marTop w:val="0"/>
          <w:marBottom w:val="0"/>
          <w:divBdr>
            <w:top w:val="none" w:sz="0" w:space="0" w:color="auto"/>
            <w:left w:val="none" w:sz="0" w:space="0" w:color="auto"/>
            <w:bottom w:val="none" w:sz="0" w:space="0" w:color="auto"/>
            <w:right w:val="none" w:sz="0" w:space="0" w:color="auto"/>
          </w:divBdr>
        </w:div>
      </w:divsChild>
    </w:div>
    <w:div w:id="1198466864">
      <w:bodyDiv w:val="1"/>
      <w:marLeft w:val="0"/>
      <w:marRight w:val="0"/>
      <w:marTop w:val="0"/>
      <w:marBottom w:val="0"/>
      <w:divBdr>
        <w:top w:val="none" w:sz="0" w:space="0" w:color="auto"/>
        <w:left w:val="none" w:sz="0" w:space="0" w:color="auto"/>
        <w:bottom w:val="none" w:sz="0" w:space="0" w:color="auto"/>
        <w:right w:val="none" w:sz="0" w:space="0" w:color="auto"/>
      </w:divBdr>
      <w:divsChild>
        <w:div w:id="92480052">
          <w:marLeft w:val="360"/>
          <w:marRight w:val="0"/>
          <w:marTop w:val="200"/>
          <w:marBottom w:val="0"/>
          <w:divBdr>
            <w:top w:val="none" w:sz="0" w:space="0" w:color="auto"/>
            <w:left w:val="none" w:sz="0" w:space="0" w:color="auto"/>
            <w:bottom w:val="none" w:sz="0" w:space="0" w:color="auto"/>
            <w:right w:val="none" w:sz="0" w:space="0" w:color="auto"/>
          </w:divBdr>
        </w:div>
        <w:div w:id="314258992">
          <w:marLeft w:val="1080"/>
          <w:marRight w:val="0"/>
          <w:marTop w:val="100"/>
          <w:marBottom w:val="0"/>
          <w:divBdr>
            <w:top w:val="none" w:sz="0" w:space="0" w:color="auto"/>
            <w:left w:val="none" w:sz="0" w:space="0" w:color="auto"/>
            <w:bottom w:val="none" w:sz="0" w:space="0" w:color="auto"/>
            <w:right w:val="none" w:sz="0" w:space="0" w:color="auto"/>
          </w:divBdr>
        </w:div>
        <w:div w:id="385689047">
          <w:marLeft w:val="360"/>
          <w:marRight w:val="0"/>
          <w:marTop w:val="200"/>
          <w:marBottom w:val="0"/>
          <w:divBdr>
            <w:top w:val="none" w:sz="0" w:space="0" w:color="auto"/>
            <w:left w:val="none" w:sz="0" w:space="0" w:color="auto"/>
            <w:bottom w:val="none" w:sz="0" w:space="0" w:color="auto"/>
            <w:right w:val="none" w:sz="0" w:space="0" w:color="auto"/>
          </w:divBdr>
        </w:div>
        <w:div w:id="621227090">
          <w:marLeft w:val="360"/>
          <w:marRight w:val="0"/>
          <w:marTop w:val="200"/>
          <w:marBottom w:val="0"/>
          <w:divBdr>
            <w:top w:val="none" w:sz="0" w:space="0" w:color="auto"/>
            <w:left w:val="none" w:sz="0" w:space="0" w:color="auto"/>
            <w:bottom w:val="none" w:sz="0" w:space="0" w:color="auto"/>
            <w:right w:val="none" w:sz="0" w:space="0" w:color="auto"/>
          </w:divBdr>
        </w:div>
        <w:div w:id="658268587">
          <w:marLeft w:val="360"/>
          <w:marRight w:val="0"/>
          <w:marTop w:val="200"/>
          <w:marBottom w:val="0"/>
          <w:divBdr>
            <w:top w:val="none" w:sz="0" w:space="0" w:color="auto"/>
            <w:left w:val="none" w:sz="0" w:space="0" w:color="auto"/>
            <w:bottom w:val="none" w:sz="0" w:space="0" w:color="auto"/>
            <w:right w:val="none" w:sz="0" w:space="0" w:color="auto"/>
          </w:divBdr>
        </w:div>
      </w:divsChild>
    </w:div>
    <w:div w:id="1210342992">
      <w:bodyDiv w:val="1"/>
      <w:marLeft w:val="0"/>
      <w:marRight w:val="0"/>
      <w:marTop w:val="0"/>
      <w:marBottom w:val="0"/>
      <w:divBdr>
        <w:top w:val="none" w:sz="0" w:space="0" w:color="auto"/>
        <w:left w:val="none" w:sz="0" w:space="0" w:color="auto"/>
        <w:bottom w:val="none" w:sz="0" w:space="0" w:color="auto"/>
        <w:right w:val="none" w:sz="0" w:space="0" w:color="auto"/>
      </w:divBdr>
    </w:div>
    <w:div w:id="1251895005">
      <w:bodyDiv w:val="1"/>
      <w:marLeft w:val="0"/>
      <w:marRight w:val="0"/>
      <w:marTop w:val="0"/>
      <w:marBottom w:val="0"/>
      <w:divBdr>
        <w:top w:val="none" w:sz="0" w:space="0" w:color="auto"/>
        <w:left w:val="none" w:sz="0" w:space="0" w:color="auto"/>
        <w:bottom w:val="none" w:sz="0" w:space="0" w:color="auto"/>
        <w:right w:val="none" w:sz="0" w:space="0" w:color="auto"/>
      </w:divBdr>
    </w:div>
    <w:div w:id="1299534634">
      <w:bodyDiv w:val="1"/>
      <w:marLeft w:val="0"/>
      <w:marRight w:val="0"/>
      <w:marTop w:val="0"/>
      <w:marBottom w:val="0"/>
      <w:divBdr>
        <w:top w:val="none" w:sz="0" w:space="0" w:color="auto"/>
        <w:left w:val="none" w:sz="0" w:space="0" w:color="auto"/>
        <w:bottom w:val="none" w:sz="0" w:space="0" w:color="auto"/>
        <w:right w:val="none" w:sz="0" w:space="0" w:color="auto"/>
      </w:divBdr>
    </w:div>
    <w:div w:id="1317101767">
      <w:bodyDiv w:val="1"/>
      <w:marLeft w:val="0"/>
      <w:marRight w:val="0"/>
      <w:marTop w:val="0"/>
      <w:marBottom w:val="0"/>
      <w:divBdr>
        <w:top w:val="none" w:sz="0" w:space="0" w:color="auto"/>
        <w:left w:val="none" w:sz="0" w:space="0" w:color="auto"/>
        <w:bottom w:val="none" w:sz="0" w:space="0" w:color="auto"/>
        <w:right w:val="none" w:sz="0" w:space="0" w:color="auto"/>
      </w:divBdr>
    </w:div>
    <w:div w:id="1323777025">
      <w:bodyDiv w:val="1"/>
      <w:marLeft w:val="0"/>
      <w:marRight w:val="0"/>
      <w:marTop w:val="0"/>
      <w:marBottom w:val="0"/>
      <w:divBdr>
        <w:top w:val="none" w:sz="0" w:space="0" w:color="auto"/>
        <w:left w:val="none" w:sz="0" w:space="0" w:color="auto"/>
        <w:bottom w:val="none" w:sz="0" w:space="0" w:color="auto"/>
        <w:right w:val="none" w:sz="0" w:space="0" w:color="auto"/>
      </w:divBdr>
      <w:divsChild>
        <w:div w:id="567302155">
          <w:marLeft w:val="1166"/>
          <w:marRight w:val="0"/>
          <w:marTop w:val="86"/>
          <w:marBottom w:val="0"/>
          <w:divBdr>
            <w:top w:val="none" w:sz="0" w:space="0" w:color="auto"/>
            <w:left w:val="none" w:sz="0" w:space="0" w:color="auto"/>
            <w:bottom w:val="none" w:sz="0" w:space="0" w:color="auto"/>
            <w:right w:val="none" w:sz="0" w:space="0" w:color="auto"/>
          </w:divBdr>
        </w:div>
      </w:divsChild>
    </w:div>
    <w:div w:id="1390687923">
      <w:bodyDiv w:val="1"/>
      <w:marLeft w:val="0"/>
      <w:marRight w:val="0"/>
      <w:marTop w:val="0"/>
      <w:marBottom w:val="0"/>
      <w:divBdr>
        <w:top w:val="none" w:sz="0" w:space="0" w:color="auto"/>
        <w:left w:val="none" w:sz="0" w:space="0" w:color="auto"/>
        <w:bottom w:val="none" w:sz="0" w:space="0" w:color="auto"/>
        <w:right w:val="none" w:sz="0" w:space="0" w:color="auto"/>
      </w:divBdr>
      <w:divsChild>
        <w:div w:id="55516251">
          <w:marLeft w:val="1181"/>
          <w:marRight w:val="0"/>
          <w:marTop w:val="0"/>
          <w:marBottom w:val="120"/>
          <w:divBdr>
            <w:top w:val="none" w:sz="0" w:space="0" w:color="auto"/>
            <w:left w:val="none" w:sz="0" w:space="0" w:color="auto"/>
            <w:bottom w:val="none" w:sz="0" w:space="0" w:color="auto"/>
            <w:right w:val="none" w:sz="0" w:space="0" w:color="auto"/>
          </w:divBdr>
        </w:div>
        <w:div w:id="254293395">
          <w:marLeft w:val="1181"/>
          <w:marRight w:val="0"/>
          <w:marTop w:val="0"/>
          <w:marBottom w:val="120"/>
          <w:divBdr>
            <w:top w:val="none" w:sz="0" w:space="0" w:color="auto"/>
            <w:left w:val="none" w:sz="0" w:space="0" w:color="auto"/>
            <w:bottom w:val="none" w:sz="0" w:space="0" w:color="auto"/>
            <w:right w:val="none" w:sz="0" w:space="0" w:color="auto"/>
          </w:divBdr>
        </w:div>
        <w:div w:id="301933246">
          <w:marLeft w:val="446"/>
          <w:marRight w:val="0"/>
          <w:marTop w:val="0"/>
          <w:marBottom w:val="120"/>
          <w:divBdr>
            <w:top w:val="none" w:sz="0" w:space="0" w:color="auto"/>
            <w:left w:val="none" w:sz="0" w:space="0" w:color="auto"/>
            <w:bottom w:val="none" w:sz="0" w:space="0" w:color="auto"/>
            <w:right w:val="none" w:sz="0" w:space="0" w:color="auto"/>
          </w:divBdr>
        </w:div>
        <w:div w:id="643317409">
          <w:marLeft w:val="806"/>
          <w:marRight w:val="0"/>
          <w:marTop w:val="0"/>
          <w:marBottom w:val="120"/>
          <w:divBdr>
            <w:top w:val="none" w:sz="0" w:space="0" w:color="auto"/>
            <w:left w:val="none" w:sz="0" w:space="0" w:color="auto"/>
            <w:bottom w:val="none" w:sz="0" w:space="0" w:color="auto"/>
            <w:right w:val="none" w:sz="0" w:space="0" w:color="auto"/>
          </w:divBdr>
        </w:div>
        <w:div w:id="668291215">
          <w:marLeft w:val="446"/>
          <w:marRight w:val="0"/>
          <w:marTop w:val="0"/>
          <w:marBottom w:val="120"/>
          <w:divBdr>
            <w:top w:val="none" w:sz="0" w:space="0" w:color="auto"/>
            <w:left w:val="none" w:sz="0" w:space="0" w:color="auto"/>
            <w:bottom w:val="none" w:sz="0" w:space="0" w:color="auto"/>
            <w:right w:val="none" w:sz="0" w:space="0" w:color="auto"/>
          </w:divBdr>
        </w:div>
        <w:div w:id="1461266275">
          <w:marLeft w:val="806"/>
          <w:marRight w:val="0"/>
          <w:marTop w:val="0"/>
          <w:marBottom w:val="120"/>
          <w:divBdr>
            <w:top w:val="none" w:sz="0" w:space="0" w:color="auto"/>
            <w:left w:val="none" w:sz="0" w:space="0" w:color="auto"/>
            <w:bottom w:val="none" w:sz="0" w:space="0" w:color="auto"/>
            <w:right w:val="none" w:sz="0" w:space="0" w:color="auto"/>
          </w:divBdr>
        </w:div>
        <w:div w:id="1658455110">
          <w:marLeft w:val="1181"/>
          <w:marRight w:val="0"/>
          <w:marTop w:val="0"/>
          <w:marBottom w:val="120"/>
          <w:divBdr>
            <w:top w:val="none" w:sz="0" w:space="0" w:color="auto"/>
            <w:left w:val="none" w:sz="0" w:space="0" w:color="auto"/>
            <w:bottom w:val="none" w:sz="0" w:space="0" w:color="auto"/>
            <w:right w:val="none" w:sz="0" w:space="0" w:color="auto"/>
          </w:divBdr>
        </w:div>
        <w:div w:id="1767194694">
          <w:marLeft w:val="1181"/>
          <w:marRight w:val="0"/>
          <w:marTop w:val="0"/>
          <w:marBottom w:val="120"/>
          <w:divBdr>
            <w:top w:val="none" w:sz="0" w:space="0" w:color="auto"/>
            <w:left w:val="none" w:sz="0" w:space="0" w:color="auto"/>
            <w:bottom w:val="none" w:sz="0" w:space="0" w:color="auto"/>
            <w:right w:val="none" w:sz="0" w:space="0" w:color="auto"/>
          </w:divBdr>
        </w:div>
      </w:divsChild>
    </w:div>
    <w:div w:id="1396778113">
      <w:bodyDiv w:val="1"/>
      <w:marLeft w:val="0"/>
      <w:marRight w:val="0"/>
      <w:marTop w:val="0"/>
      <w:marBottom w:val="0"/>
      <w:divBdr>
        <w:top w:val="none" w:sz="0" w:space="0" w:color="auto"/>
        <w:left w:val="none" w:sz="0" w:space="0" w:color="auto"/>
        <w:bottom w:val="none" w:sz="0" w:space="0" w:color="auto"/>
        <w:right w:val="none" w:sz="0" w:space="0" w:color="auto"/>
      </w:divBdr>
    </w:div>
    <w:div w:id="1465540480">
      <w:bodyDiv w:val="1"/>
      <w:marLeft w:val="0"/>
      <w:marRight w:val="0"/>
      <w:marTop w:val="0"/>
      <w:marBottom w:val="0"/>
      <w:divBdr>
        <w:top w:val="none" w:sz="0" w:space="0" w:color="auto"/>
        <w:left w:val="none" w:sz="0" w:space="0" w:color="auto"/>
        <w:bottom w:val="none" w:sz="0" w:space="0" w:color="auto"/>
        <w:right w:val="none" w:sz="0" w:space="0" w:color="auto"/>
      </w:divBdr>
    </w:div>
    <w:div w:id="1480415386">
      <w:bodyDiv w:val="1"/>
      <w:marLeft w:val="0"/>
      <w:marRight w:val="0"/>
      <w:marTop w:val="0"/>
      <w:marBottom w:val="0"/>
      <w:divBdr>
        <w:top w:val="none" w:sz="0" w:space="0" w:color="auto"/>
        <w:left w:val="none" w:sz="0" w:space="0" w:color="auto"/>
        <w:bottom w:val="none" w:sz="0" w:space="0" w:color="auto"/>
        <w:right w:val="none" w:sz="0" w:space="0" w:color="auto"/>
      </w:divBdr>
    </w:div>
    <w:div w:id="1500609181">
      <w:bodyDiv w:val="1"/>
      <w:marLeft w:val="0"/>
      <w:marRight w:val="0"/>
      <w:marTop w:val="0"/>
      <w:marBottom w:val="0"/>
      <w:divBdr>
        <w:top w:val="none" w:sz="0" w:space="0" w:color="auto"/>
        <w:left w:val="none" w:sz="0" w:space="0" w:color="auto"/>
        <w:bottom w:val="none" w:sz="0" w:space="0" w:color="auto"/>
        <w:right w:val="none" w:sz="0" w:space="0" w:color="auto"/>
      </w:divBdr>
    </w:div>
    <w:div w:id="1539707638">
      <w:bodyDiv w:val="1"/>
      <w:marLeft w:val="0"/>
      <w:marRight w:val="0"/>
      <w:marTop w:val="0"/>
      <w:marBottom w:val="0"/>
      <w:divBdr>
        <w:top w:val="none" w:sz="0" w:space="0" w:color="auto"/>
        <w:left w:val="none" w:sz="0" w:space="0" w:color="auto"/>
        <w:bottom w:val="none" w:sz="0" w:space="0" w:color="auto"/>
        <w:right w:val="none" w:sz="0" w:space="0" w:color="auto"/>
      </w:divBdr>
    </w:div>
    <w:div w:id="1542669566">
      <w:bodyDiv w:val="1"/>
      <w:marLeft w:val="0"/>
      <w:marRight w:val="0"/>
      <w:marTop w:val="0"/>
      <w:marBottom w:val="0"/>
      <w:divBdr>
        <w:top w:val="none" w:sz="0" w:space="0" w:color="auto"/>
        <w:left w:val="none" w:sz="0" w:space="0" w:color="auto"/>
        <w:bottom w:val="none" w:sz="0" w:space="0" w:color="auto"/>
        <w:right w:val="none" w:sz="0" w:space="0" w:color="auto"/>
      </w:divBdr>
    </w:div>
    <w:div w:id="1579486502">
      <w:bodyDiv w:val="1"/>
      <w:marLeft w:val="0"/>
      <w:marRight w:val="0"/>
      <w:marTop w:val="0"/>
      <w:marBottom w:val="0"/>
      <w:divBdr>
        <w:top w:val="none" w:sz="0" w:space="0" w:color="auto"/>
        <w:left w:val="none" w:sz="0" w:space="0" w:color="auto"/>
        <w:bottom w:val="none" w:sz="0" w:space="0" w:color="auto"/>
        <w:right w:val="none" w:sz="0" w:space="0" w:color="auto"/>
      </w:divBdr>
    </w:div>
    <w:div w:id="1619020986">
      <w:bodyDiv w:val="1"/>
      <w:marLeft w:val="0"/>
      <w:marRight w:val="0"/>
      <w:marTop w:val="0"/>
      <w:marBottom w:val="0"/>
      <w:divBdr>
        <w:top w:val="none" w:sz="0" w:space="0" w:color="auto"/>
        <w:left w:val="none" w:sz="0" w:space="0" w:color="auto"/>
        <w:bottom w:val="none" w:sz="0" w:space="0" w:color="auto"/>
        <w:right w:val="none" w:sz="0" w:space="0" w:color="auto"/>
      </w:divBdr>
      <w:divsChild>
        <w:div w:id="252250457">
          <w:marLeft w:val="547"/>
          <w:marRight w:val="0"/>
          <w:marTop w:val="134"/>
          <w:marBottom w:val="0"/>
          <w:divBdr>
            <w:top w:val="none" w:sz="0" w:space="0" w:color="auto"/>
            <w:left w:val="none" w:sz="0" w:space="0" w:color="auto"/>
            <w:bottom w:val="none" w:sz="0" w:space="0" w:color="auto"/>
            <w:right w:val="none" w:sz="0" w:space="0" w:color="auto"/>
          </w:divBdr>
        </w:div>
        <w:div w:id="871840203">
          <w:marLeft w:val="547"/>
          <w:marRight w:val="0"/>
          <w:marTop w:val="134"/>
          <w:marBottom w:val="0"/>
          <w:divBdr>
            <w:top w:val="none" w:sz="0" w:space="0" w:color="auto"/>
            <w:left w:val="none" w:sz="0" w:space="0" w:color="auto"/>
            <w:bottom w:val="none" w:sz="0" w:space="0" w:color="auto"/>
            <w:right w:val="none" w:sz="0" w:space="0" w:color="auto"/>
          </w:divBdr>
        </w:div>
        <w:div w:id="1101071407">
          <w:marLeft w:val="1080"/>
          <w:marRight w:val="0"/>
          <w:marTop w:val="115"/>
          <w:marBottom w:val="0"/>
          <w:divBdr>
            <w:top w:val="none" w:sz="0" w:space="0" w:color="auto"/>
            <w:left w:val="none" w:sz="0" w:space="0" w:color="auto"/>
            <w:bottom w:val="none" w:sz="0" w:space="0" w:color="auto"/>
            <w:right w:val="none" w:sz="0" w:space="0" w:color="auto"/>
          </w:divBdr>
        </w:div>
        <w:div w:id="1187596247">
          <w:marLeft w:val="1800"/>
          <w:marRight w:val="0"/>
          <w:marTop w:val="115"/>
          <w:marBottom w:val="0"/>
          <w:divBdr>
            <w:top w:val="none" w:sz="0" w:space="0" w:color="auto"/>
            <w:left w:val="none" w:sz="0" w:space="0" w:color="auto"/>
            <w:bottom w:val="none" w:sz="0" w:space="0" w:color="auto"/>
            <w:right w:val="none" w:sz="0" w:space="0" w:color="auto"/>
          </w:divBdr>
        </w:div>
        <w:div w:id="1285889387">
          <w:marLeft w:val="1080"/>
          <w:marRight w:val="0"/>
          <w:marTop w:val="115"/>
          <w:marBottom w:val="0"/>
          <w:divBdr>
            <w:top w:val="none" w:sz="0" w:space="0" w:color="auto"/>
            <w:left w:val="none" w:sz="0" w:space="0" w:color="auto"/>
            <w:bottom w:val="none" w:sz="0" w:space="0" w:color="auto"/>
            <w:right w:val="none" w:sz="0" w:space="0" w:color="auto"/>
          </w:divBdr>
        </w:div>
        <w:div w:id="1344169984">
          <w:marLeft w:val="547"/>
          <w:marRight w:val="0"/>
          <w:marTop w:val="134"/>
          <w:marBottom w:val="0"/>
          <w:divBdr>
            <w:top w:val="none" w:sz="0" w:space="0" w:color="auto"/>
            <w:left w:val="none" w:sz="0" w:space="0" w:color="auto"/>
            <w:bottom w:val="none" w:sz="0" w:space="0" w:color="auto"/>
            <w:right w:val="none" w:sz="0" w:space="0" w:color="auto"/>
          </w:divBdr>
        </w:div>
        <w:div w:id="1766539197">
          <w:marLeft w:val="1080"/>
          <w:marRight w:val="0"/>
          <w:marTop w:val="115"/>
          <w:marBottom w:val="0"/>
          <w:divBdr>
            <w:top w:val="none" w:sz="0" w:space="0" w:color="auto"/>
            <w:left w:val="none" w:sz="0" w:space="0" w:color="auto"/>
            <w:bottom w:val="none" w:sz="0" w:space="0" w:color="auto"/>
            <w:right w:val="none" w:sz="0" w:space="0" w:color="auto"/>
          </w:divBdr>
        </w:div>
        <w:div w:id="1984046437">
          <w:marLeft w:val="1080"/>
          <w:marRight w:val="0"/>
          <w:marTop w:val="115"/>
          <w:marBottom w:val="0"/>
          <w:divBdr>
            <w:top w:val="none" w:sz="0" w:space="0" w:color="auto"/>
            <w:left w:val="none" w:sz="0" w:space="0" w:color="auto"/>
            <w:bottom w:val="none" w:sz="0" w:space="0" w:color="auto"/>
            <w:right w:val="none" w:sz="0" w:space="0" w:color="auto"/>
          </w:divBdr>
        </w:div>
      </w:divsChild>
    </w:div>
    <w:div w:id="1667322783">
      <w:bodyDiv w:val="1"/>
      <w:marLeft w:val="0"/>
      <w:marRight w:val="0"/>
      <w:marTop w:val="0"/>
      <w:marBottom w:val="0"/>
      <w:divBdr>
        <w:top w:val="none" w:sz="0" w:space="0" w:color="auto"/>
        <w:left w:val="none" w:sz="0" w:space="0" w:color="auto"/>
        <w:bottom w:val="none" w:sz="0" w:space="0" w:color="auto"/>
        <w:right w:val="none" w:sz="0" w:space="0" w:color="auto"/>
      </w:divBdr>
      <w:divsChild>
        <w:div w:id="880630528">
          <w:marLeft w:val="1166"/>
          <w:marRight w:val="0"/>
          <w:marTop w:val="86"/>
          <w:marBottom w:val="0"/>
          <w:divBdr>
            <w:top w:val="none" w:sz="0" w:space="0" w:color="auto"/>
            <w:left w:val="none" w:sz="0" w:space="0" w:color="auto"/>
            <w:bottom w:val="none" w:sz="0" w:space="0" w:color="auto"/>
            <w:right w:val="none" w:sz="0" w:space="0" w:color="auto"/>
          </w:divBdr>
        </w:div>
        <w:div w:id="1528444855">
          <w:marLeft w:val="547"/>
          <w:marRight w:val="0"/>
          <w:marTop w:val="96"/>
          <w:marBottom w:val="0"/>
          <w:divBdr>
            <w:top w:val="none" w:sz="0" w:space="0" w:color="auto"/>
            <w:left w:val="none" w:sz="0" w:space="0" w:color="auto"/>
            <w:bottom w:val="none" w:sz="0" w:space="0" w:color="auto"/>
            <w:right w:val="none" w:sz="0" w:space="0" w:color="auto"/>
          </w:divBdr>
        </w:div>
        <w:div w:id="1697270957">
          <w:marLeft w:val="1166"/>
          <w:marRight w:val="0"/>
          <w:marTop w:val="86"/>
          <w:marBottom w:val="0"/>
          <w:divBdr>
            <w:top w:val="none" w:sz="0" w:space="0" w:color="auto"/>
            <w:left w:val="none" w:sz="0" w:space="0" w:color="auto"/>
            <w:bottom w:val="none" w:sz="0" w:space="0" w:color="auto"/>
            <w:right w:val="none" w:sz="0" w:space="0" w:color="auto"/>
          </w:divBdr>
        </w:div>
        <w:div w:id="1943953864">
          <w:marLeft w:val="1166"/>
          <w:marRight w:val="0"/>
          <w:marTop w:val="86"/>
          <w:marBottom w:val="0"/>
          <w:divBdr>
            <w:top w:val="none" w:sz="0" w:space="0" w:color="auto"/>
            <w:left w:val="none" w:sz="0" w:space="0" w:color="auto"/>
            <w:bottom w:val="none" w:sz="0" w:space="0" w:color="auto"/>
            <w:right w:val="none" w:sz="0" w:space="0" w:color="auto"/>
          </w:divBdr>
        </w:div>
      </w:divsChild>
    </w:div>
    <w:div w:id="1678192485">
      <w:bodyDiv w:val="1"/>
      <w:marLeft w:val="0"/>
      <w:marRight w:val="0"/>
      <w:marTop w:val="0"/>
      <w:marBottom w:val="0"/>
      <w:divBdr>
        <w:top w:val="none" w:sz="0" w:space="0" w:color="auto"/>
        <w:left w:val="none" w:sz="0" w:space="0" w:color="auto"/>
        <w:bottom w:val="none" w:sz="0" w:space="0" w:color="auto"/>
        <w:right w:val="none" w:sz="0" w:space="0" w:color="auto"/>
      </w:divBdr>
    </w:div>
    <w:div w:id="1720784714">
      <w:bodyDiv w:val="1"/>
      <w:marLeft w:val="0"/>
      <w:marRight w:val="0"/>
      <w:marTop w:val="0"/>
      <w:marBottom w:val="0"/>
      <w:divBdr>
        <w:top w:val="none" w:sz="0" w:space="0" w:color="auto"/>
        <w:left w:val="none" w:sz="0" w:space="0" w:color="auto"/>
        <w:bottom w:val="none" w:sz="0" w:space="0" w:color="auto"/>
        <w:right w:val="none" w:sz="0" w:space="0" w:color="auto"/>
      </w:divBdr>
    </w:div>
    <w:div w:id="1768504140">
      <w:bodyDiv w:val="1"/>
      <w:marLeft w:val="0"/>
      <w:marRight w:val="0"/>
      <w:marTop w:val="0"/>
      <w:marBottom w:val="0"/>
      <w:divBdr>
        <w:top w:val="none" w:sz="0" w:space="0" w:color="auto"/>
        <w:left w:val="none" w:sz="0" w:space="0" w:color="auto"/>
        <w:bottom w:val="none" w:sz="0" w:space="0" w:color="auto"/>
        <w:right w:val="none" w:sz="0" w:space="0" w:color="auto"/>
      </w:divBdr>
    </w:div>
    <w:div w:id="1781217762">
      <w:bodyDiv w:val="1"/>
      <w:marLeft w:val="0"/>
      <w:marRight w:val="0"/>
      <w:marTop w:val="0"/>
      <w:marBottom w:val="0"/>
      <w:divBdr>
        <w:top w:val="none" w:sz="0" w:space="0" w:color="auto"/>
        <w:left w:val="none" w:sz="0" w:space="0" w:color="auto"/>
        <w:bottom w:val="none" w:sz="0" w:space="0" w:color="auto"/>
        <w:right w:val="none" w:sz="0" w:space="0" w:color="auto"/>
      </w:divBdr>
    </w:div>
    <w:div w:id="1820613683">
      <w:bodyDiv w:val="1"/>
      <w:marLeft w:val="0"/>
      <w:marRight w:val="0"/>
      <w:marTop w:val="0"/>
      <w:marBottom w:val="0"/>
      <w:divBdr>
        <w:top w:val="none" w:sz="0" w:space="0" w:color="auto"/>
        <w:left w:val="none" w:sz="0" w:space="0" w:color="auto"/>
        <w:bottom w:val="none" w:sz="0" w:space="0" w:color="auto"/>
        <w:right w:val="none" w:sz="0" w:space="0" w:color="auto"/>
      </w:divBdr>
    </w:div>
    <w:div w:id="1823230178">
      <w:bodyDiv w:val="1"/>
      <w:marLeft w:val="0"/>
      <w:marRight w:val="0"/>
      <w:marTop w:val="0"/>
      <w:marBottom w:val="0"/>
      <w:divBdr>
        <w:top w:val="none" w:sz="0" w:space="0" w:color="auto"/>
        <w:left w:val="none" w:sz="0" w:space="0" w:color="auto"/>
        <w:bottom w:val="none" w:sz="0" w:space="0" w:color="auto"/>
        <w:right w:val="none" w:sz="0" w:space="0" w:color="auto"/>
      </w:divBdr>
    </w:div>
    <w:div w:id="1844276907">
      <w:bodyDiv w:val="1"/>
      <w:marLeft w:val="0"/>
      <w:marRight w:val="0"/>
      <w:marTop w:val="0"/>
      <w:marBottom w:val="0"/>
      <w:divBdr>
        <w:top w:val="none" w:sz="0" w:space="0" w:color="auto"/>
        <w:left w:val="none" w:sz="0" w:space="0" w:color="auto"/>
        <w:bottom w:val="none" w:sz="0" w:space="0" w:color="auto"/>
        <w:right w:val="none" w:sz="0" w:space="0" w:color="auto"/>
      </w:divBdr>
      <w:divsChild>
        <w:div w:id="353044187">
          <w:marLeft w:val="1800"/>
          <w:marRight w:val="0"/>
          <w:marTop w:val="100"/>
          <w:marBottom w:val="0"/>
          <w:divBdr>
            <w:top w:val="none" w:sz="0" w:space="0" w:color="auto"/>
            <w:left w:val="none" w:sz="0" w:space="0" w:color="auto"/>
            <w:bottom w:val="none" w:sz="0" w:space="0" w:color="auto"/>
            <w:right w:val="none" w:sz="0" w:space="0" w:color="auto"/>
          </w:divBdr>
        </w:div>
        <w:div w:id="391277270">
          <w:marLeft w:val="1080"/>
          <w:marRight w:val="0"/>
          <w:marTop w:val="100"/>
          <w:marBottom w:val="0"/>
          <w:divBdr>
            <w:top w:val="none" w:sz="0" w:space="0" w:color="auto"/>
            <w:left w:val="none" w:sz="0" w:space="0" w:color="auto"/>
            <w:bottom w:val="none" w:sz="0" w:space="0" w:color="auto"/>
            <w:right w:val="none" w:sz="0" w:space="0" w:color="auto"/>
          </w:divBdr>
        </w:div>
        <w:div w:id="582881445">
          <w:marLeft w:val="1800"/>
          <w:marRight w:val="0"/>
          <w:marTop w:val="100"/>
          <w:marBottom w:val="0"/>
          <w:divBdr>
            <w:top w:val="none" w:sz="0" w:space="0" w:color="auto"/>
            <w:left w:val="none" w:sz="0" w:space="0" w:color="auto"/>
            <w:bottom w:val="none" w:sz="0" w:space="0" w:color="auto"/>
            <w:right w:val="none" w:sz="0" w:space="0" w:color="auto"/>
          </w:divBdr>
        </w:div>
        <w:div w:id="1236085606">
          <w:marLeft w:val="360"/>
          <w:marRight w:val="0"/>
          <w:marTop w:val="200"/>
          <w:marBottom w:val="0"/>
          <w:divBdr>
            <w:top w:val="none" w:sz="0" w:space="0" w:color="auto"/>
            <w:left w:val="none" w:sz="0" w:space="0" w:color="auto"/>
            <w:bottom w:val="none" w:sz="0" w:space="0" w:color="auto"/>
            <w:right w:val="none" w:sz="0" w:space="0" w:color="auto"/>
          </w:divBdr>
        </w:div>
        <w:div w:id="1410929265">
          <w:marLeft w:val="1080"/>
          <w:marRight w:val="0"/>
          <w:marTop w:val="100"/>
          <w:marBottom w:val="0"/>
          <w:divBdr>
            <w:top w:val="none" w:sz="0" w:space="0" w:color="auto"/>
            <w:left w:val="none" w:sz="0" w:space="0" w:color="auto"/>
            <w:bottom w:val="none" w:sz="0" w:space="0" w:color="auto"/>
            <w:right w:val="none" w:sz="0" w:space="0" w:color="auto"/>
          </w:divBdr>
        </w:div>
        <w:div w:id="1429616286">
          <w:marLeft w:val="1080"/>
          <w:marRight w:val="0"/>
          <w:marTop w:val="100"/>
          <w:marBottom w:val="0"/>
          <w:divBdr>
            <w:top w:val="none" w:sz="0" w:space="0" w:color="auto"/>
            <w:left w:val="none" w:sz="0" w:space="0" w:color="auto"/>
            <w:bottom w:val="none" w:sz="0" w:space="0" w:color="auto"/>
            <w:right w:val="none" w:sz="0" w:space="0" w:color="auto"/>
          </w:divBdr>
        </w:div>
        <w:div w:id="1579898868">
          <w:marLeft w:val="1080"/>
          <w:marRight w:val="0"/>
          <w:marTop w:val="100"/>
          <w:marBottom w:val="0"/>
          <w:divBdr>
            <w:top w:val="none" w:sz="0" w:space="0" w:color="auto"/>
            <w:left w:val="none" w:sz="0" w:space="0" w:color="auto"/>
            <w:bottom w:val="none" w:sz="0" w:space="0" w:color="auto"/>
            <w:right w:val="none" w:sz="0" w:space="0" w:color="auto"/>
          </w:divBdr>
        </w:div>
      </w:divsChild>
    </w:div>
    <w:div w:id="1890409369">
      <w:bodyDiv w:val="1"/>
      <w:marLeft w:val="0"/>
      <w:marRight w:val="0"/>
      <w:marTop w:val="0"/>
      <w:marBottom w:val="0"/>
      <w:divBdr>
        <w:top w:val="none" w:sz="0" w:space="0" w:color="auto"/>
        <w:left w:val="none" w:sz="0" w:space="0" w:color="auto"/>
        <w:bottom w:val="none" w:sz="0" w:space="0" w:color="auto"/>
        <w:right w:val="none" w:sz="0" w:space="0" w:color="auto"/>
      </w:divBdr>
      <w:divsChild>
        <w:div w:id="2016299269">
          <w:marLeft w:val="274"/>
          <w:marRight w:val="0"/>
          <w:marTop w:val="240"/>
          <w:marBottom w:val="0"/>
          <w:divBdr>
            <w:top w:val="none" w:sz="0" w:space="0" w:color="auto"/>
            <w:left w:val="none" w:sz="0" w:space="0" w:color="auto"/>
            <w:bottom w:val="none" w:sz="0" w:space="0" w:color="auto"/>
            <w:right w:val="none" w:sz="0" w:space="0" w:color="auto"/>
          </w:divBdr>
        </w:div>
      </w:divsChild>
    </w:div>
    <w:div w:id="1926960586">
      <w:bodyDiv w:val="1"/>
      <w:marLeft w:val="0"/>
      <w:marRight w:val="0"/>
      <w:marTop w:val="0"/>
      <w:marBottom w:val="0"/>
      <w:divBdr>
        <w:top w:val="none" w:sz="0" w:space="0" w:color="auto"/>
        <w:left w:val="none" w:sz="0" w:space="0" w:color="auto"/>
        <w:bottom w:val="none" w:sz="0" w:space="0" w:color="auto"/>
        <w:right w:val="none" w:sz="0" w:space="0" w:color="auto"/>
      </w:divBdr>
    </w:div>
    <w:div w:id="1933971204">
      <w:bodyDiv w:val="1"/>
      <w:marLeft w:val="0"/>
      <w:marRight w:val="0"/>
      <w:marTop w:val="0"/>
      <w:marBottom w:val="0"/>
      <w:divBdr>
        <w:top w:val="none" w:sz="0" w:space="0" w:color="auto"/>
        <w:left w:val="none" w:sz="0" w:space="0" w:color="auto"/>
        <w:bottom w:val="none" w:sz="0" w:space="0" w:color="auto"/>
        <w:right w:val="none" w:sz="0" w:space="0" w:color="auto"/>
      </w:divBdr>
    </w:div>
    <w:div w:id="1950966111">
      <w:bodyDiv w:val="1"/>
      <w:marLeft w:val="0"/>
      <w:marRight w:val="0"/>
      <w:marTop w:val="0"/>
      <w:marBottom w:val="0"/>
      <w:divBdr>
        <w:top w:val="none" w:sz="0" w:space="0" w:color="auto"/>
        <w:left w:val="none" w:sz="0" w:space="0" w:color="auto"/>
        <w:bottom w:val="none" w:sz="0" w:space="0" w:color="auto"/>
        <w:right w:val="none" w:sz="0" w:space="0" w:color="auto"/>
      </w:divBdr>
    </w:div>
    <w:div w:id="2033534647">
      <w:bodyDiv w:val="1"/>
      <w:marLeft w:val="0"/>
      <w:marRight w:val="0"/>
      <w:marTop w:val="0"/>
      <w:marBottom w:val="0"/>
      <w:divBdr>
        <w:top w:val="none" w:sz="0" w:space="0" w:color="auto"/>
        <w:left w:val="none" w:sz="0" w:space="0" w:color="auto"/>
        <w:bottom w:val="none" w:sz="0" w:space="0" w:color="auto"/>
        <w:right w:val="none" w:sz="0" w:space="0" w:color="auto"/>
      </w:divBdr>
    </w:div>
    <w:div w:id="2045979170">
      <w:bodyDiv w:val="1"/>
      <w:marLeft w:val="0"/>
      <w:marRight w:val="0"/>
      <w:marTop w:val="0"/>
      <w:marBottom w:val="0"/>
      <w:divBdr>
        <w:top w:val="none" w:sz="0" w:space="0" w:color="auto"/>
        <w:left w:val="none" w:sz="0" w:space="0" w:color="auto"/>
        <w:bottom w:val="none" w:sz="0" w:space="0" w:color="auto"/>
        <w:right w:val="none" w:sz="0" w:space="0" w:color="auto"/>
      </w:divBdr>
    </w:div>
    <w:div w:id="2059433157">
      <w:bodyDiv w:val="1"/>
      <w:marLeft w:val="0"/>
      <w:marRight w:val="0"/>
      <w:marTop w:val="0"/>
      <w:marBottom w:val="0"/>
      <w:divBdr>
        <w:top w:val="none" w:sz="0" w:space="0" w:color="auto"/>
        <w:left w:val="none" w:sz="0" w:space="0" w:color="auto"/>
        <w:bottom w:val="none" w:sz="0" w:space="0" w:color="auto"/>
        <w:right w:val="none" w:sz="0" w:space="0" w:color="auto"/>
      </w:divBdr>
    </w:div>
    <w:div w:id="2125229352">
      <w:bodyDiv w:val="1"/>
      <w:marLeft w:val="0"/>
      <w:marRight w:val="0"/>
      <w:marTop w:val="0"/>
      <w:marBottom w:val="0"/>
      <w:divBdr>
        <w:top w:val="none" w:sz="0" w:space="0" w:color="auto"/>
        <w:left w:val="none" w:sz="0" w:space="0" w:color="auto"/>
        <w:bottom w:val="none" w:sz="0" w:space="0" w:color="auto"/>
        <w:right w:val="none" w:sz="0" w:space="0" w:color="auto"/>
      </w:divBdr>
      <w:divsChild>
        <w:div w:id="55393238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1172E-8EEA-46FE-923F-ACE2A8CFC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2389B-A108-438A-A1E5-D7CD1BEF2CC8}">
  <ds:schemaRefs>
    <ds:schemaRef ds:uri="http://schemas.microsoft.com/office/2006/metadata/longProperties"/>
  </ds:schemaRefs>
</ds:datastoreItem>
</file>

<file path=customXml/itemProps3.xml><?xml version="1.0" encoding="utf-8"?>
<ds:datastoreItem xmlns:ds="http://schemas.openxmlformats.org/officeDocument/2006/customXml" ds:itemID="{720A879D-A907-46A3-967F-852776BFF9AC}">
  <ds:schemaRefs>
    <ds:schemaRef ds:uri="http://schemas.microsoft.com/sharepoint/events"/>
  </ds:schemaRefs>
</ds:datastoreItem>
</file>

<file path=customXml/itemProps4.xml><?xml version="1.0" encoding="utf-8"?>
<ds:datastoreItem xmlns:ds="http://schemas.openxmlformats.org/officeDocument/2006/customXml" ds:itemID="{8C0B99D4-37BA-4786-BDBB-6E33B565639A}">
  <ds:schemaRefs>
    <ds:schemaRef ds:uri="http://schemas.microsoft.com/sharepoint/v3/contenttype/forms"/>
  </ds:schemaRefs>
</ds:datastoreItem>
</file>

<file path=customXml/itemProps5.xml><?xml version="1.0" encoding="utf-8"?>
<ds:datastoreItem xmlns:ds="http://schemas.openxmlformats.org/officeDocument/2006/customXml" ds:itemID="{9D013A28-A419-4F9C-AAA7-6F1D2A5FA0F7}">
  <ds:schemaRefs>
    <ds:schemaRef ds:uri="http://schemas.microsoft.com/office/2006/metadata/properties"/>
    <ds:schemaRef ds:uri="http://schemas.microsoft.com/office/infopath/2007/PartnerControls"/>
    <ds:schemaRef ds:uri="3b34c8f0-1ef5-4d1e-bb66-517ce7fe7356"/>
  </ds:schemaRefs>
</ds:datastoreItem>
</file>

<file path=customXml/itemProps6.xml><?xml version="1.0" encoding="utf-8"?>
<ds:datastoreItem xmlns:ds="http://schemas.openxmlformats.org/officeDocument/2006/customXml" ds:itemID="{4FD6FD16-4961-4182-8812-B5BC39FCF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434</Words>
  <Characters>2476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Shvodian</dc:creator>
  <cp:keywords/>
  <dc:description/>
  <cp:lastModifiedBy>Bill Shvodian</cp:lastModifiedBy>
  <cp:revision>5</cp:revision>
  <dcterms:created xsi:type="dcterms:W3CDTF">2019-05-02T01:29:00Z</dcterms:created>
  <dcterms:modified xsi:type="dcterms:W3CDTF">2019-05-03T19:26:00Z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5AIRPNAIUNRU-859666464-1246</vt:lpwstr>
  </property>
  <property fmtid="{D5CDD505-2E9C-101B-9397-08002B2CF9AE}" pid="4" name="_dlc_DocIdItemGuid">
    <vt:lpwstr>e5f77f30-c970-4d29-8037-510b49d68091</vt:lpwstr>
  </property>
  <property fmtid="{D5CDD505-2E9C-101B-9397-08002B2CF9AE}" pid="5" name="_dlc_DocIdUrl">
    <vt:lpwstr>https://nokia.sharepoint.com/sites/c5g/e2earch/_layouts/15/DocIdRedir.aspx?ID=5AIRPNAIUNRU-859666464-1246, 5AIRPNAIUNRU-859666464-1246</vt:lpwstr>
  </property>
</Properties>
</file>