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EF7" w:rsidRPr="0085795B" w:rsidRDefault="006C3EF7" w:rsidP="006C3EF7">
      <w:pPr>
        <w:rPr>
          <w:rFonts w:ascii="Arial" w:hAnsi="Arial" w:cs="Arial"/>
          <w:b/>
          <w:sz w:val="24"/>
          <w:szCs w:val="24"/>
        </w:rPr>
      </w:pPr>
      <w:r w:rsidRPr="0085795B">
        <w:rPr>
          <w:rFonts w:ascii="Arial" w:hAnsi="Arial" w:cs="Arial"/>
          <w:b/>
          <w:sz w:val="24"/>
          <w:szCs w:val="24"/>
        </w:rPr>
        <w:t>3GPP TSG RAN WG4 Meeting #9</w:t>
      </w:r>
      <w:r w:rsidR="007A4C62">
        <w:rPr>
          <w:rFonts w:ascii="Arial" w:hAnsi="Arial" w:cs="Arial"/>
          <w:b/>
          <w:sz w:val="24"/>
          <w:szCs w:val="24"/>
        </w:rPr>
        <w:t>1</w:t>
      </w:r>
      <w:r w:rsidR="007A4C62">
        <w:rPr>
          <w:rFonts w:ascii="Arial" w:hAnsi="Arial" w:cs="Arial"/>
          <w:b/>
          <w:sz w:val="24"/>
          <w:szCs w:val="24"/>
        </w:rPr>
        <w:tab/>
      </w:r>
      <w:r w:rsidRPr="0085795B">
        <w:rPr>
          <w:rFonts w:ascii="Arial" w:hAnsi="Arial" w:cs="Arial"/>
          <w:b/>
          <w:sz w:val="24"/>
          <w:szCs w:val="24"/>
        </w:rPr>
        <w:tab/>
      </w:r>
      <w:r w:rsidRPr="0085795B">
        <w:rPr>
          <w:rFonts w:ascii="Arial" w:hAnsi="Arial" w:cs="Arial"/>
          <w:b/>
          <w:sz w:val="24"/>
          <w:szCs w:val="24"/>
        </w:rPr>
        <w:t xml:space="preserve">　　　　　　　　　　　　　　　　</w:t>
      </w:r>
      <w:r w:rsidR="007A4C62" w:rsidRPr="007A4C62">
        <w:rPr>
          <w:rFonts w:ascii="Arial" w:hAnsi="Arial" w:cs="Arial"/>
          <w:b/>
          <w:sz w:val="24"/>
          <w:szCs w:val="24"/>
        </w:rPr>
        <w:t>R4-1906782</w:t>
      </w:r>
    </w:p>
    <w:p w:rsidR="00021203" w:rsidRPr="0085795B" w:rsidRDefault="007A4C62" w:rsidP="006C3EF7">
      <w:pPr>
        <w:rPr>
          <w:rFonts w:ascii="Arial" w:hAnsi="Arial" w:cs="Arial"/>
          <w:b/>
          <w:sz w:val="24"/>
          <w:szCs w:val="24"/>
        </w:rPr>
      </w:pPr>
      <w:r>
        <w:rPr>
          <w:rFonts w:ascii="Arial" w:hAnsi="Arial" w:cs="Arial"/>
          <w:b/>
          <w:sz w:val="24"/>
          <w:szCs w:val="24"/>
        </w:rPr>
        <w:t>Reno</w:t>
      </w:r>
      <w:r w:rsidR="006C3EF7" w:rsidRPr="0085795B">
        <w:rPr>
          <w:rFonts w:ascii="Arial" w:hAnsi="Arial" w:cs="Arial"/>
          <w:b/>
          <w:sz w:val="24"/>
          <w:szCs w:val="24"/>
        </w:rPr>
        <w:t xml:space="preserve">, </w:t>
      </w:r>
      <w:r>
        <w:rPr>
          <w:rFonts w:ascii="Arial" w:hAnsi="Arial" w:cs="Arial"/>
          <w:b/>
          <w:sz w:val="24"/>
          <w:szCs w:val="24"/>
        </w:rPr>
        <w:t>Nevada, 13</w:t>
      </w:r>
      <w:r w:rsidR="006C3EF7" w:rsidRPr="0085795B">
        <w:rPr>
          <w:rFonts w:ascii="Arial" w:hAnsi="Arial" w:cs="Arial"/>
          <w:b/>
          <w:sz w:val="24"/>
          <w:szCs w:val="24"/>
        </w:rPr>
        <w:t>th</w:t>
      </w:r>
      <w:r w:rsidR="003C1EC7" w:rsidRPr="0085795B">
        <w:rPr>
          <w:rFonts w:ascii="Arial" w:hAnsi="Arial" w:cs="Arial"/>
          <w:b/>
          <w:sz w:val="24"/>
          <w:szCs w:val="24"/>
        </w:rPr>
        <w:t xml:space="preserve"> </w:t>
      </w:r>
      <w:r>
        <w:rPr>
          <w:rFonts w:ascii="Arial" w:hAnsi="Arial" w:cs="Arial"/>
          <w:b/>
          <w:sz w:val="24"/>
          <w:szCs w:val="24"/>
        </w:rPr>
        <w:t>– 17</w:t>
      </w:r>
      <w:r w:rsidR="006C3EF7" w:rsidRPr="0085795B">
        <w:rPr>
          <w:rFonts w:ascii="Arial" w:hAnsi="Arial" w:cs="Arial"/>
          <w:b/>
          <w:sz w:val="24"/>
          <w:szCs w:val="24"/>
        </w:rPr>
        <w:t xml:space="preserve">th </w:t>
      </w:r>
      <w:r>
        <w:rPr>
          <w:rFonts w:ascii="Arial" w:hAnsi="Arial" w:cs="Arial"/>
          <w:b/>
          <w:sz w:val="24"/>
          <w:szCs w:val="24"/>
        </w:rPr>
        <w:t>May</w:t>
      </w:r>
      <w:r w:rsidR="006C3EF7" w:rsidRPr="0085795B">
        <w:rPr>
          <w:rFonts w:ascii="Arial" w:hAnsi="Arial" w:cs="Arial"/>
          <w:b/>
          <w:sz w:val="24"/>
          <w:szCs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5795B" w:rsidTr="00547111">
        <w:tc>
          <w:tcPr>
            <w:tcW w:w="9641" w:type="dxa"/>
            <w:gridSpan w:val="9"/>
            <w:tcBorders>
              <w:top w:val="single" w:sz="4" w:space="0" w:color="auto"/>
              <w:left w:val="single" w:sz="4" w:space="0" w:color="auto"/>
              <w:right w:val="single" w:sz="4" w:space="0" w:color="auto"/>
            </w:tcBorders>
          </w:tcPr>
          <w:p w:rsidR="001E41F3" w:rsidRPr="0085795B" w:rsidRDefault="00305409" w:rsidP="00E34898">
            <w:pPr>
              <w:pStyle w:val="CRCoverPage"/>
              <w:spacing w:after="0"/>
              <w:jc w:val="right"/>
              <w:rPr>
                <w:i/>
              </w:rPr>
            </w:pPr>
            <w:r w:rsidRPr="0085795B">
              <w:rPr>
                <w:i/>
                <w:sz w:val="14"/>
              </w:rPr>
              <w:t>CR-Form-v</w:t>
            </w:r>
            <w:r w:rsidR="00BA3EC5" w:rsidRPr="0085795B">
              <w:rPr>
                <w:i/>
                <w:sz w:val="14"/>
              </w:rPr>
              <w:t>1</w:t>
            </w:r>
            <w:r w:rsidR="001B7A65" w:rsidRPr="0085795B">
              <w:rPr>
                <w:i/>
                <w:sz w:val="14"/>
              </w:rPr>
              <w:t>1</w:t>
            </w:r>
            <w:r w:rsidR="00BD6BB8" w:rsidRPr="0085795B">
              <w:rPr>
                <w:i/>
                <w:sz w:val="14"/>
              </w:rPr>
              <w:t>.</w:t>
            </w:r>
            <w:r w:rsidR="00E34898" w:rsidRPr="0085795B">
              <w:rPr>
                <w:i/>
                <w:sz w:val="14"/>
              </w:rPr>
              <w:t>4</w:t>
            </w:r>
          </w:p>
        </w:tc>
      </w:tr>
      <w:tr w:rsidR="001E41F3" w:rsidRPr="0085795B" w:rsidTr="00547111">
        <w:tc>
          <w:tcPr>
            <w:tcW w:w="9641" w:type="dxa"/>
            <w:gridSpan w:val="9"/>
            <w:tcBorders>
              <w:left w:val="single" w:sz="4" w:space="0" w:color="auto"/>
              <w:right w:val="single" w:sz="4" w:space="0" w:color="auto"/>
            </w:tcBorders>
          </w:tcPr>
          <w:p w:rsidR="001E41F3" w:rsidRPr="0085795B" w:rsidRDefault="001E41F3">
            <w:pPr>
              <w:pStyle w:val="CRCoverPage"/>
              <w:spacing w:after="0"/>
              <w:jc w:val="center"/>
            </w:pPr>
            <w:r w:rsidRPr="0085795B">
              <w:rPr>
                <w:b/>
                <w:sz w:val="32"/>
              </w:rPr>
              <w:t>CHANGE REQUEST</w:t>
            </w:r>
          </w:p>
        </w:tc>
      </w:tr>
      <w:tr w:rsidR="001E41F3" w:rsidRPr="0085795B" w:rsidTr="00547111">
        <w:tc>
          <w:tcPr>
            <w:tcW w:w="9641" w:type="dxa"/>
            <w:gridSpan w:val="9"/>
            <w:tcBorders>
              <w:left w:val="single" w:sz="4" w:space="0" w:color="auto"/>
              <w:right w:val="single" w:sz="4" w:space="0" w:color="auto"/>
            </w:tcBorders>
          </w:tcPr>
          <w:p w:rsidR="001E41F3" w:rsidRPr="0085795B" w:rsidRDefault="001E41F3">
            <w:pPr>
              <w:pStyle w:val="CRCoverPage"/>
              <w:spacing w:after="0"/>
              <w:rPr>
                <w:sz w:val="8"/>
                <w:szCs w:val="8"/>
              </w:rPr>
            </w:pPr>
          </w:p>
        </w:tc>
      </w:tr>
      <w:tr w:rsidR="001E41F3" w:rsidRPr="0085795B" w:rsidTr="00547111">
        <w:tc>
          <w:tcPr>
            <w:tcW w:w="142" w:type="dxa"/>
            <w:tcBorders>
              <w:left w:val="single" w:sz="4" w:space="0" w:color="auto"/>
            </w:tcBorders>
          </w:tcPr>
          <w:p w:rsidR="001E41F3" w:rsidRPr="0085795B" w:rsidRDefault="001E41F3">
            <w:pPr>
              <w:pStyle w:val="CRCoverPage"/>
              <w:spacing w:after="0"/>
              <w:jc w:val="right"/>
            </w:pPr>
          </w:p>
        </w:tc>
        <w:tc>
          <w:tcPr>
            <w:tcW w:w="1559" w:type="dxa"/>
            <w:shd w:val="pct30" w:color="FFFF00" w:fill="auto"/>
          </w:tcPr>
          <w:p w:rsidR="001E41F3" w:rsidRPr="0085795B" w:rsidRDefault="00E2713B" w:rsidP="003C1EC7">
            <w:pPr>
              <w:pStyle w:val="CRCoverPage"/>
              <w:spacing w:after="0"/>
              <w:ind w:right="140"/>
              <w:jc w:val="right"/>
              <w:rPr>
                <w:b/>
                <w:sz w:val="28"/>
              </w:rPr>
            </w:pPr>
            <w:r w:rsidRPr="0085795B">
              <w:rPr>
                <w:b/>
                <w:sz w:val="28"/>
              </w:rPr>
              <w:t>38.101-</w:t>
            </w:r>
            <w:r w:rsidR="0085795B" w:rsidRPr="0085795B">
              <w:rPr>
                <w:b/>
                <w:sz w:val="28"/>
              </w:rPr>
              <w:t>1</w:t>
            </w:r>
          </w:p>
        </w:tc>
        <w:tc>
          <w:tcPr>
            <w:tcW w:w="709" w:type="dxa"/>
          </w:tcPr>
          <w:p w:rsidR="001E41F3" w:rsidRPr="0085795B" w:rsidRDefault="001E41F3">
            <w:pPr>
              <w:pStyle w:val="CRCoverPage"/>
              <w:spacing w:after="0"/>
              <w:jc w:val="center"/>
            </w:pPr>
            <w:r w:rsidRPr="0085795B">
              <w:rPr>
                <w:b/>
                <w:sz w:val="28"/>
              </w:rPr>
              <w:t>CR</w:t>
            </w:r>
          </w:p>
        </w:tc>
        <w:tc>
          <w:tcPr>
            <w:tcW w:w="1276" w:type="dxa"/>
            <w:shd w:val="pct30" w:color="FFFF00" w:fill="auto"/>
          </w:tcPr>
          <w:p w:rsidR="001E41F3" w:rsidRPr="0085795B" w:rsidRDefault="001E41F3" w:rsidP="00547111">
            <w:pPr>
              <w:pStyle w:val="CRCoverPage"/>
              <w:spacing w:after="0"/>
            </w:pPr>
          </w:p>
        </w:tc>
        <w:tc>
          <w:tcPr>
            <w:tcW w:w="709" w:type="dxa"/>
          </w:tcPr>
          <w:p w:rsidR="001E41F3" w:rsidRPr="0085795B" w:rsidRDefault="001E41F3" w:rsidP="0051580D">
            <w:pPr>
              <w:pStyle w:val="CRCoverPage"/>
              <w:tabs>
                <w:tab w:val="right" w:pos="625"/>
              </w:tabs>
              <w:spacing w:after="0"/>
              <w:jc w:val="center"/>
            </w:pPr>
            <w:r w:rsidRPr="0085795B">
              <w:rPr>
                <w:b/>
                <w:bCs/>
                <w:sz w:val="28"/>
              </w:rPr>
              <w:t>rev</w:t>
            </w:r>
          </w:p>
        </w:tc>
        <w:tc>
          <w:tcPr>
            <w:tcW w:w="992" w:type="dxa"/>
            <w:shd w:val="pct30" w:color="FFFF00" w:fill="auto"/>
          </w:tcPr>
          <w:p w:rsidR="001E41F3" w:rsidRPr="0085795B" w:rsidRDefault="00E2713B" w:rsidP="00E13F3D">
            <w:pPr>
              <w:pStyle w:val="CRCoverPage"/>
              <w:spacing w:after="0"/>
              <w:jc w:val="center"/>
              <w:rPr>
                <w:b/>
                <w:lang w:eastAsia="ja-JP"/>
              </w:rPr>
            </w:pPr>
            <w:r w:rsidRPr="0085795B">
              <w:rPr>
                <w:b/>
                <w:lang w:eastAsia="ja-JP"/>
              </w:rPr>
              <w:t>-</w:t>
            </w:r>
          </w:p>
        </w:tc>
        <w:tc>
          <w:tcPr>
            <w:tcW w:w="2410" w:type="dxa"/>
          </w:tcPr>
          <w:p w:rsidR="001E41F3" w:rsidRPr="0085795B" w:rsidRDefault="001E41F3" w:rsidP="0051580D">
            <w:pPr>
              <w:pStyle w:val="CRCoverPage"/>
              <w:tabs>
                <w:tab w:val="right" w:pos="1825"/>
              </w:tabs>
              <w:spacing w:after="0"/>
              <w:jc w:val="center"/>
            </w:pPr>
            <w:r w:rsidRPr="0085795B">
              <w:rPr>
                <w:b/>
                <w:sz w:val="28"/>
                <w:szCs w:val="28"/>
              </w:rPr>
              <w:t>Current version:</w:t>
            </w:r>
          </w:p>
        </w:tc>
        <w:tc>
          <w:tcPr>
            <w:tcW w:w="1701" w:type="dxa"/>
            <w:shd w:val="pct30" w:color="FFFF00" w:fill="auto"/>
          </w:tcPr>
          <w:p w:rsidR="001E41F3" w:rsidRPr="0085795B" w:rsidRDefault="00E2713B">
            <w:pPr>
              <w:pStyle w:val="CRCoverPage"/>
              <w:spacing w:after="0"/>
              <w:jc w:val="center"/>
              <w:rPr>
                <w:sz w:val="28"/>
                <w:lang w:eastAsia="ja-JP"/>
              </w:rPr>
            </w:pPr>
            <w:r w:rsidRPr="0085795B">
              <w:rPr>
                <w:b/>
                <w:sz w:val="28"/>
              </w:rPr>
              <w:t>15.</w:t>
            </w:r>
            <w:r w:rsidR="001A5C15" w:rsidRPr="0085795B">
              <w:rPr>
                <w:b/>
                <w:sz w:val="28"/>
              </w:rPr>
              <w:t>5</w:t>
            </w:r>
            <w:r w:rsidRPr="0085795B">
              <w:rPr>
                <w:b/>
                <w:sz w:val="28"/>
              </w:rPr>
              <w:t>.0</w:t>
            </w:r>
          </w:p>
        </w:tc>
        <w:tc>
          <w:tcPr>
            <w:tcW w:w="143" w:type="dxa"/>
            <w:tcBorders>
              <w:right w:val="single" w:sz="4" w:space="0" w:color="auto"/>
            </w:tcBorders>
          </w:tcPr>
          <w:p w:rsidR="001E41F3" w:rsidRPr="0085795B" w:rsidRDefault="001E41F3">
            <w:pPr>
              <w:pStyle w:val="CRCoverPage"/>
              <w:spacing w:after="0"/>
            </w:pPr>
          </w:p>
        </w:tc>
      </w:tr>
      <w:tr w:rsidR="001E41F3" w:rsidRPr="0085795B" w:rsidTr="00547111">
        <w:tc>
          <w:tcPr>
            <w:tcW w:w="9641" w:type="dxa"/>
            <w:gridSpan w:val="9"/>
            <w:tcBorders>
              <w:left w:val="single" w:sz="4" w:space="0" w:color="auto"/>
              <w:right w:val="single" w:sz="4" w:space="0" w:color="auto"/>
            </w:tcBorders>
          </w:tcPr>
          <w:p w:rsidR="001E41F3" w:rsidRPr="0085795B" w:rsidRDefault="001E41F3">
            <w:pPr>
              <w:pStyle w:val="CRCoverPage"/>
              <w:spacing w:after="0"/>
            </w:pPr>
          </w:p>
        </w:tc>
      </w:tr>
      <w:tr w:rsidR="001E41F3" w:rsidRPr="0085795B" w:rsidTr="00547111">
        <w:tc>
          <w:tcPr>
            <w:tcW w:w="9641" w:type="dxa"/>
            <w:gridSpan w:val="9"/>
            <w:tcBorders>
              <w:top w:val="single" w:sz="4" w:space="0" w:color="auto"/>
            </w:tcBorders>
          </w:tcPr>
          <w:p w:rsidR="001E41F3" w:rsidRPr="0085795B" w:rsidRDefault="001E41F3">
            <w:pPr>
              <w:pStyle w:val="CRCoverPage"/>
              <w:spacing w:after="0"/>
              <w:jc w:val="center"/>
              <w:rPr>
                <w:rFonts w:cs="Arial"/>
                <w:i/>
              </w:rPr>
            </w:pPr>
            <w:r w:rsidRPr="0085795B">
              <w:rPr>
                <w:rFonts w:cs="Arial"/>
                <w:i/>
              </w:rPr>
              <w:t xml:space="preserve">For </w:t>
            </w:r>
            <w:hyperlink r:id="rId8" w:anchor="_blank" w:history="1">
              <w:r w:rsidRPr="0085795B">
                <w:rPr>
                  <w:rStyle w:val="Hyperlink"/>
                  <w:rFonts w:cs="Arial"/>
                  <w:b/>
                  <w:i/>
                  <w:color w:val="FF0000"/>
                </w:rPr>
                <w:t>HE</w:t>
              </w:r>
              <w:bookmarkStart w:id="0" w:name="_Hlt497126619"/>
              <w:r w:rsidRPr="0085795B">
                <w:rPr>
                  <w:rStyle w:val="Hyperlink"/>
                  <w:rFonts w:cs="Arial"/>
                  <w:b/>
                  <w:i/>
                  <w:color w:val="FF0000"/>
                </w:rPr>
                <w:t>L</w:t>
              </w:r>
              <w:bookmarkEnd w:id="0"/>
              <w:r w:rsidRPr="0085795B">
                <w:rPr>
                  <w:rStyle w:val="Hyperlink"/>
                  <w:rFonts w:cs="Arial"/>
                  <w:b/>
                  <w:i/>
                  <w:color w:val="FF0000"/>
                </w:rPr>
                <w:t>P</w:t>
              </w:r>
            </w:hyperlink>
            <w:r w:rsidRPr="0085795B">
              <w:rPr>
                <w:rFonts w:cs="Arial"/>
                <w:b/>
                <w:i/>
                <w:color w:val="FF0000"/>
              </w:rPr>
              <w:t xml:space="preserve"> </w:t>
            </w:r>
            <w:r w:rsidRPr="0085795B">
              <w:rPr>
                <w:rFonts w:cs="Arial"/>
                <w:i/>
              </w:rPr>
              <w:t>on using this form</w:t>
            </w:r>
            <w:r w:rsidR="0051580D" w:rsidRPr="0085795B">
              <w:rPr>
                <w:rFonts w:cs="Arial"/>
                <w:i/>
              </w:rPr>
              <w:t>: c</w:t>
            </w:r>
            <w:r w:rsidR="00F25D98" w:rsidRPr="0085795B">
              <w:rPr>
                <w:rFonts w:cs="Arial"/>
                <w:i/>
              </w:rPr>
              <w:t xml:space="preserve">omprehensive instructions can be found at </w:t>
            </w:r>
            <w:r w:rsidR="001B7A65" w:rsidRPr="0085795B">
              <w:rPr>
                <w:rFonts w:cs="Arial"/>
                <w:i/>
              </w:rPr>
              <w:br/>
            </w:r>
            <w:hyperlink r:id="rId9" w:history="1">
              <w:r w:rsidR="00DE34CF" w:rsidRPr="0085795B">
                <w:rPr>
                  <w:rStyle w:val="Hyperlink"/>
                  <w:rFonts w:cs="Arial"/>
                  <w:i/>
                </w:rPr>
                <w:t>http://www.3gpp.org/Change-Requests</w:t>
              </w:r>
            </w:hyperlink>
            <w:r w:rsidR="00F25D98" w:rsidRPr="0085795B">
              <w:rPr>
                <w:rFonts w:cs="Arial"/>
                <w:i/>
              </w:rPr>
              <w:t>.</w:t>
            </w:r>
          </w:p>
        </w:tc>
      </w:tr>
      <w:tr w:rsidR="001E41F3" w:rsidRPr="0085795B" w:rsidTr="00547111">
        <w:tc>
          <w:tcPr>
            <w:tcW w:w="9641" w:type="dxa"/>
            <w:gridSpan w:val="9"/>
          </w:tcPr>
          <w:p w:rsidR="001E41F3" w:rsidRPr="0085795B" w:rsidRDefault="001E41F3">
            <w:pPr>
              <w:pStyle w:val="CRCoverPage"/>
              <w:spacing w:after="0"/>
              <w:rPr>
                <w:sz w:val="8"/>
                <w:szCs w:val="8"/>
              </w:rPr>
            </w:pPr>
          </w:p>
        </w:tc>
      </w:tr>
    </w:tbl>
    <w:p w:rsidR="001E41F3" w:rsidRPr="0085795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5795B" w:rsidTr="00A7671C">
        <w:tc>
          <w:tcPr>
            <w:tcW w:w="2835" w:type="dxa"/>
          </w:tcPr>
          <w:p w:rsidR="00F25D98" w:rsidRPr="0085795B" w:rsidRDefault="00F25D98" w:rsidP="001E41F3">
            <w:pPr>
              <w:pStyle w:val="CRCoverPage"/>
              <w:tabs>
                <w:tab w:val="right" w:pos="2751"/>
              </w:tabs>
              <w:spacing w:after="0"/>
              <w:rPr>
                <w:b/>
                <w:i/>
              </w:rPr>
            </w:pPr>
            <w:r w:rsidRPr="0085795B">
              <w:rPr>
                <w:b/>
                <w:i/>
              </w:rPr>
              <w:t>Proposed change</w:t>
            </w:r>
            <w:r w:rsidR="00A7671C" w:rsidRPr="0085795B">
              <w:rPr>
                <w:b/>
                <w:i/>
              </w:rPr>
              <w:t xml:space="preserve"> </w:t>
            </w:r>
            <w:r w:rsidRPr="0085795B">
              <w:rPr>
                <w:b/>
                <w:i/>
              </w:rPr>
              <w:t>affects:</w:t>
            </w:r>
          </w:p>
        </w:tc>
        <w:tc>
          <w:tcPr>
            <w:tcW w:w="1418" w:type="dxa"/>
          </w:tcPr>
          <w:p w:rsidR="00F25D98" w:rsidRPr="0085795B" w:rsidRDefault="00F25D98" w:rsidP="001E41F3">
            <w:pPr>
              <w:pStyle w:val="CRCoverPage"/>
              <w:spacing w:after="0"/>
              <w:jc w:val="right"/>
            </w:pPr>
            <w:r w:rsidRPr="0085795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5795B" w:rsidRDefault="00F25D98" w:rsidP="001E41F3">
            <w:pPr>
              <w:pStyle w:val="CRCoverPage"/>
              <w:spacing w:after="0"/>
              <w:jc w:val="center"/>
              <w:rPr>
                <w:b/>
                <w:caps/>
              </w:rPr>
            </w:pPr>
          </w:p>
        </w:tc>
        <w:tc>
          <w:tcPr>
            <w:tcW w:w="709" w:type="dxa"/>
            <w:tcBorders>
              <w:left w:val="single" w:sz="4" w:space="0" w:color="auto"/>
            </w:tcBorders>
          </w:tcPr>
          <w:p w:rsidR="00F25D98" w:rsidRPr="0085795B" w:rsidRDefault="00F25D98" w:rsidP="001E41F3">
            <w:pPr>
              <w:pStyle w:val="CRCoverPage"/>
              <w:spacing w:after="0"/>
              <w:jc w:val="right"/>
              <w:rPr>
                <w:u w:val="single"/>
              </w:rPr>
            </w:pPr>
            <w:r w:rsidRPr="0085795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5795B" w:rsidRDefault="00E64B5E" w:rsidP="001E41F3">
            <w:pPr>
              <w:pStyle w:val="CRCoverPage"/>
              <w:spacing w:after="0"/>
              <w:jc w:val="center"/>
              <w:rPr>
                <w:b/>
                <w:caps/>
              </w:rPr>
            </w:pPr>
            <w:r w:rsidRPr="0085795B">
              <w:rPr>
                <w:b/>
                <w:caps/>
              </w:rPr>
              <w:t>X</w:t>
            </w:r>
          </w:p>
        </w:tc>
        <w:tc>
          <w:tcPr>
            <w:tcW w:w="2126" w:type="dxa"/>
          </w:tcPr>
          <w:p w:rsidR="00F25D98" w:rsidRPr="0085795B" w:rsidRDefault="00F25D98" w:rsidP="001E41F3">
            <w:pPr>
              <w:pStyle w:val="CRCoverPage"/>
              <w:spacing w:after="0"/>
              <w:jc w:val="right"/>
              <w:rPr>
                <w:u w:val="single"/>
              </w:rPr>
            </w:pPr>
            <w:r w:rsidRPr="0085795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5795B" w:rsidRDefault="00F25D98" w:rsidP="001E41F3">
            <w:pPr>
              <w:pStyle w:val="CRCoverPage"/>
              <w:spacing w:after="0"/>
              <w:jc w:val="center"/>
              <w:rPr>
                <w:b/>
                <w:caps/>
              </w:rPr>
            </w:pPr>
          </w:p>
        </w:tc>
        <w:tc>
          <w:tcPr>
            <w:tcW w:w="1418" w:type="dxa"/>
            <w:tcBorders>
              <w:left w:val="nil"/>
            </w:tcBorders>
          </w:tcPr>
          <w:p w:rsidR="00F25D98" w:rsidRPr="0085795B" w:rsidRDefault="00F25D98" w:rsidP="001E41F3">
            <w:pPr>
              <w:pStyle w:val="CRCoverPage"/>
              <w:spacing w:after="0"/>
              <w:jc w:val="right"/>
            </w:pPr>
            <w:r w:rsidRPr="0085795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5795B" w:rsidRDefault="00F25D98" w:rsidP="001E41F3">
            <w:pPr>
              <w:pStyle w:val="CRCoverPage"/>
              <w:spacing w:after="0"/>
              <w:jc w:val="center"/>
              <w:rPr>
                <w:b/>
                <w:bCs/>
                <w:caps/>
              </w:rPr>
            </w:pPr>
          </w:p>
        </w:tc>
      </w:tr>
    </w:tbl>
    <w:p w:rsidR="001E41F3" w:rsidRPr="0085795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5795B" w:rsidTr="00547111">
        <w:tc>
          <w:tcPr>
            <w:tcW w:w="9640" w:type="dxa"/>
            <w:gridSpan w:val="11"/>
          </w:tcPr>
          <w:p w:rsidR="001E41F3" w:rsidRPr="0085795B" w:rsidRDefault="001E41F3">
            <w:pPr>
              <w:pStyle w:val="CRCoverPage"/>
              <w:spacing w:after="0"/>
              <w:rPr>
                <w:sz w:val="8"/>
                <w:szCs w:val="8"/>
              </w:rPr>
            </w:pPr>
          </w:p>
        </w:tc>
      </w:tr>
      <w:tr w:rsidR="004B47C4" w:rsidRPr="0085795B" w:rsidTr="00547111">
        <w:tc>
          <w:tcPr>
            <w:tcW w:w="1843" w:type="dxa"/>
            <w:tcBorders>
              <w:top w:val="single" w:sz="4" w:space="0" w:color="auto"/>
              <w:left w:val="single" w:sz="4" w:space="0" w:color="auto"/>
            </w:tcBorders>
          </w:tcPr>
          <w:p w:rsidR="004B47C4" w:rsidRPr="0085795B" w:rsidRDefault="004B47C4" w:rsidP="004B47C4">
            <w:pPr>
              <w:pStyle w:val="CRCoverPage"/>
              <w:tabs>
                <w:tab w:val="right" w:pos="1759"/>
              </w:tabs>
              <w:spacing w:after="0"/>
              <w:rPr>
                <w:b/>
                <w:i/>
              </w:rPr>
            </w:pPr>
            <w:r w:rsidRPr="0085795B">
              <w:rPr>
                <w:b/>
                <w:i/>
              </w:rPr>
              <w:t>Title:</w:t>
            </w:r>
            <w:r w:rsidRPr="0085795B">
              <w:rPr>
                <w:b/>
                <w:i/>
              </w:rPr>
              <w:tab/>
            </w:r>
          </w:p>
        </w:tc>
        <w:tc>
          <w:tcPr>
            <w:tcW w:w="7797" w:type="dxa"/>
            <w:gridSpan w:val="10"/>
            <w:tcBorders>
              <w:top w:val="single" w:sz="4" w:space="0" w:color="auto"/>
              <w:right w:val="single" w:sz="4" w:space="0" w:color="auto"/>
            </w:tcBorders>
            <w:shd w:val="pct30" w:color="FFFF00" w:fill="auto"/>
          </w:tcPr>
          <w:p w:rsidR="004B47C4" w:rsidRPr="0085795B" w:rsidRDefault="008736A6" w:rsidP="0085795B">
            <w:pPr>
              <w:pStyle w:val="TAN"/>
              <w:ind w:left="0" w:firstLine="0"/>
            </w:pPr>
            <w:r w:rsidRPr="0085795B">
              <w:t>D</w:t>
            </w:r>
            <w:r w:rsidR="00427D0C" w:rsidRPr="0085795B">
              <w:t>raft CR for</w:t>
            </w:r>
            <w:r w:rsidR="001A5C15" w:rsidRPr="0085795B">
              <w:t xml:space="preserve"> </w:t>
            </w:r>
            <w:r w:rsidR="0085795B" w:rsidRPr="0085795B">
              <w:t>correction</w:t>
            </w:r>
            <w:r w:rsidR="00470F18" w:rsidRPr="0085795B">
              <w:t xml:space="preserve"> of </w:t>
            </w:r>
            <w:r w:rsidR="00C20FD4">
              <w:t>o</w:t>
            </w:r>
            <w:r w:rsidR="0085795B" w:rsidRPr="0085795B">
              <w:t xml:space="preserve">ut-of-band blocking exceptions for CA </w:t>
            </w:r>
            <w:r w:rsidR="00552689" w:rsidRPr="0085795B">
              <w:t xml:space="preserve">in TS </w:t>
            </w:r>
            <w:r w:rsidR="00427D0C" w:rsidRPr="0085795B">
              <w:t>38.101-</w:t>
            </w:r>
            <w:r w:rsidR="0085795B" w:rsidRPr="0085795B">
              <w:t>1</w:t>
            </w:r>
          </w:p>
        </w:tc>
      </w:tr>
      <w:tr w:rsidR="004B47C4" w:rsidRPr="0085795B" w:rsidTr="00547111">
        <w:tc>
          <w:tcPr>
            <w:tcW w:w="1843" w:type="dxa"/>
            <w:tcBorders>
              <w:left w:val="single" w:sz="4" w:space="0" w:color="auto"/>
            </w:tcBorders>
          </w:tcPr>
          <w:p w:rsidR="004B47C4" w:rsidRPr="0085795B" w:rsidRDefault="004B47C4" w:rsidP="004B47C4">
            <w:pPr>
              <w:pStyle w:val="CRCoverPage"/>
              <w:spacing w:after="0"/>
              <w:rPr>
                <w:b/>
                <w:i/>
                <w:sz w:val="8"/>
                <w:szCs w:val="8"/>
              </w:rPr>
            </w:pPr>
          </w:p>
        </w:tc>
        <w:tc>
          <w:tcPr>
            <w:tcW w:w="7797" w:type="dxa"/>
            <w:gridSpan w:val="10"/>
            <w:tcBorders>
              <w:right w:val="single" w:sz="4" w:space="0" w:color="auto"/>
            </w:tcBorders>
          </w:tcPr>
          <w:p w:rsidR="004B47C4" w:rsidRPr="0085795B" w:rsidRDefault="004B47C4" w:rsidP="004B47C4">
            <w:pPr>
              <w:pStyle w:val="CRCoverPage"/>
              <w:spacing w:after="0"/>
              <w:rPr>
                <w:sz w:val="8"/>
                <w:szCs w:val="8"/>
              </w:rPr>
            </w:pPr>
          </w:p>
        </w:tc>
      </w:tr>
      <w:tr w:rsidR="004B47C4" w:rsidRPr="0085795B" w:rsidTr="00547111">
        <w:tc>
          <w:tcPr>
            <w:tcW w:w="1843" w:type="dxa"/>
            <w:tcBorders>
              <w:left w:val="single" w:sz="4" w:space="0" w:color="auto"/>
            </w:tcBorders>
          </w:tcPr>
          <w:p w:rsidR="004B47C4" w:rsidRPr="0085795B" w:rsidRDefault="004B47C4" w:rsidP="004B47C4">
            <w:pPr>
              <w:pStyle w:val="CRCoverPage"/>
              <w:tabs>
                <w:tab w:val="right" w:pos="1759"/>
              </w:tabs>
              <w:spacing w:after="0"/>
              <w:rPr>
                <w:b/>
                <w:i/>
              </w:rPr>
            </w:pPr>
            <w:r w:rsidRPr="0085795B">
              <w:rPr>
                <w:b/>
                <w:i/>
              </w:rPr>
              <w:t>Source to WG:</w:t>
            </w:r>
          </w:p>
        </w:tc>
        <w:tc>
          <w:tcPr>
            <w:tcW w:w="7797" w:type="dxa"/>
            <w:gridSpan w:val="10"/>
            <w:tcBorders>
              <w:right w:val="single" w:sz="4" w:space="0" w:color="auto"/>
            </w:tcBorders>
            <w:shd w:val="pct30" w:color="FFFF00" w:fill="auto"/>
          </w:tcPr>
          <w:p w:rsidR="004B47C4" w:rsidRPr="0085795B" w:rsidRDefault="000F3A0C" w:rsidP="000F3A0C">
            <w:pPr>
              <w:pStyle w:val="CRCoverPage"/>
              <w:spacing w:after="0"/>
            </w:pPr>
            <w:r w:rsidRPr="0085795B">
              <w:t>V</w:t>
            </w:r>
            <w:r w:rsidR="00552689" w:rsidRPr="0085795B">
              <w:t>odafone</w:t>
            </w:r>
            <w:r w:rsidR="0088064B">
              <w:t>, BT plc</w:t>
            </w:r>
            <w:bookmarkStart w:id="1" w:name="_GoBack"/>
            <w:bookmarkEnd w:id="1"/>
          </w:p>
        </w:tc>
      </w:tr>
      <w:tr w:rsidR="004B47C4" w:rsidRPr="0085795B" w:rsidTr="00547111">
        <w:tc>
          <w:tcPr>
            <w:tcW w:w="1843" w:type="dxa"/>
            <w:tcBorders>
              <w:left w:val="single" w:sz="4" w:space="0" w:color="auto"/>
            </w:tcBorders>
          </w:tcPr>
          <w:p w:rsidR="004B47C4" w:rsidRPr="0085795B" w:rsidRDefault="004B47C4" w:rsidP="004B47C4">
            <w:pPr>
              <w:pStyle w:val="CRCoverPage"/>
              <w:tabs>
                <w:tab w:val="right" w:pos="1759"/>
              </w:tabs>
              <w:spacing w:after="0"/>
              <w:rPr>
                <w:b/>
                <w:i/>
              </w:rPr>
            </w:pPr>
            <w:r w:rsidRPr="0085795B">
              <w:rPr>
                <w:b/>
                <w:i/>
              </w:rPr>
              <w:t>Source to TSG:</w:t>
            </w:r>
          </w:p>
        </w:tc>
        <w:tc>
          <w:tcPr>
            <w:tcW w:w="7797" w:type="dxa"/>
            <w:gridSpan w:val="10"/>
            <w:tcBorders>
              <w:right w:val="single" w:sz="4" w:space="0" w:color="auto"/>
            </w:tcBorders>
            <w:shd w:val="pct30" w:color="FFFF00" w:fill="auto"/>
          </w:tcPr>
          <w:p w:rsidR="004B47C4" w:rsidRPr="0085795B" w:rsidRDefault="004B47C4" w:rsidP="000F3A0C">
            <w:pPr>
              <w:pStyle w:val="CRCoverPage"/>
              <w:spacing w:after="0"/>
            </w:pPr>
            <w:r w:rsidRPr="0085795B">
              <w:t>R4</w:t>
            </w:r>
          </w:p>
        </w:tc>
      </w:tr>
      <w:tr w:rsidR="001E41F3" w:rsidRPr="0085795B" w:rsidTr="00547111">
        <w:tc>
          <w:tcPr>
            <w:tcW w:w="1843" w:type="dxa"/>
            <w:tcBorders>
              <w:left w:val="single" w:sz="4" w:space="0" w:color="auto"/>
            </w:tcBorders>
          </w:tcPr>
          <w:p w:rsidR="001E41F3" w:rsidRPr="0085795B" w:rsidRDefault="001E41F3">
            <w:pPr>
              <w:pStyle w:val="CRCoverPage"/>
              <w:spacing w:after="0"/>
              <w:rPr>
                <w:b/>
                <w:i/>
                <w:sz w:val="8"/>
                <w:szCs w:val="8"/>
              </w:rPr>
            </w:pPr>
          </w:p>
        </w:tc>
        <w:tc>
          <w:tcPr>
            <w:tcW w:w="7797" w:type="dxa"/>
            <w:gridSpan w:val="10"/>
            <w:tcBorders>
              <w:right w:val="single" w:sz="4" w:space="0" w:color="auto"/>
            </w:tcBorders>
          </w:tcPr>
          <w:p w:rsidR="001E41F3" w:rsidRPr="0085795B" w:rsidRDefault="001E41F3">
            <w:pPr>
              <w:pStyle w:val="CRCoverPage"/>
              <w:spacing w:after="0"/>
              <w:rPr>
                <w:sz w:val="8"/>
                <w:szCs w:val="8"/>
              </w:rPr>
            </w:pPr>
          </w:p>
        </w:tc>
      </w:tr>
      <w:tr w:rsidR="001E41F3" w:rsidRPr="0085795B" w:rsidTr="00547111">
        <w:tc>
          <w:tcPr>
            <w:tcW w:w="1843" w:type="dxa"/>
            <w:tcBorders>
              <w:left w:val="single" w:sz="4" w:space="0" w:color="auto"/>
            </w:tcBorders>
          </w:tcPr>
          <w:p w:rsidR="001E41F3" w:rsidRPr="0085795B" w:rsidRDefault="001E41F3">
            <w:pPr>
              <w:pStyle w:val="CRCoverPage"/>
              <w:tabs>
                <w:tab w:val="right" w:pos="1759"/>
              </w:tabs>
              <w:spacing w:after="0"/>
              <w:rPr>
                <w:b/>
                <w:i/>
              </w:rPr>
            </w:pPr>
            <w:r w:rsidRPr="0085795B">
              <w:rPr>
                <w:b/>
                <w:i/>
              </w:rPr>
              <w:t>Work item code</w:t>
            </w:r>
            <w:r w:rsidR="0051580D" w:rsidRPr="0085795B">
              <w:rPr>
                <w:b/>
                <w:i/>
              </w:rPr>
              <w:t>:</w:t>
            </w:r>
          </w:p>
        </w:tc>
        <w:tc>
          <w:tcPr>
            <w:tcW w:w="3686" w:type="dxa"/>
            <w:gridSpan w:val="5"/>
            <w:shd w:val="pct30" w:color="FFFF00" w:fill="auto"/>
          </w:tcPr>
          <w:p w:rsidR="001E41F3" w:rsidRPr="0085795B" w:rsidRDefault="008A7224" w:rsidP="000F3A0C">
            <w:pPr>
              <w:pStyle w:val="CRCoverPage"/>
              <w:spacing w:after="0"/>
            </w:pPr>
            <w:r w:rsidRPr="0085795B">
              <w:t>NR_newRAT-Core</w:t>
            </w:r>
          </w:p>
        </w:tc>
        <w:tc>
          <w:tcPr>
            <w:tcW w:w="567" w:type="dxa"/>
            <w:tcBorders>
              <w:left w:val="nil"/>
            </w:tcBorders>
          </w:tcPr>
          <w:p w:rsidR="001E41F3" w:rsidRPr="0085795B" w:rsidRDefault="001E41F3">
            <w:pPr>
              <w:pStyle w:val="CRCoverPage"/>
              <w:spacing w:after="0"/>
              <w:ind w:right="100"/>
            </w:pPr>
          </w:p>
        </w:tc>
        <w:tc>
          <w:tcPr>
            <w:tcW w:w="1417" w:type="dxa"/>
            <w:gridSpan w:val="3"/>
            <w:tcBorders>
              <w:left w:val="nil"/>
            </w:tcBorders>
          </w:tcPr>
          <w:p w:rsidR="001E41F3" w:rsidRPr="0085795B" w:rsidRDefault="001E41F3">
            <w:pPr>
              <w:pStyle w:val="CRCoverPage"/>
              <w:spacing w:after="0"/>
              <w:jc w:val="right"/>
            </w:pPr>
            <w:r w:rsidRPr="0085795B">
              <w:rPr>
                <w:b/>
                <w:i/>
              </w:rPr>
              <w:t>Date:</w:t>
            </w:r>
          </w:p>
        </w:tc>
        <w:tc>
          <w:tcPr>
            <w:tcW w:w="2127" w:type="dxa"/>
            <w:tcBorders>
              <w:right w:val="single" w:sz="4" w:space="0" w:color="auto"/>
            </w:tcBorders>
            <w:shd w:val="pct30" w:color="FFFF00" w:fill="auto"/>
          </w:tcPr>
          <w:p w:rsidR="001E41F3" w:rsidRPr="0085795B" w:rsidRDefault="004B47C4" w:rsidP="000F3A0C">
            <w:pPr>
              <w:pStyle w:val="CRCoverPage"/>
              <w:spacing w:after="0"/>
            </w:pPr>
            <w:r w:rsidRPr="0085795B">
              <w:t>201</w:t>
            </w:r>
            <w:r w:rsidR="00A23F97" w:rsidRPr="0085795B">
              <w:t>9</w:t>
            </w:r>
            <w:r w:rsidRPr="0085795B">
              <w:t>-</w:t>
            </w:r>
            <w:r w:rsidR="007A4C62">
              <w:t>05</w:t>
            </w:r>
            <w:r w:rsidRPr="0085795B">
              <w:t>-</w:t>
            </w:r>
            <w:r w:rsidR="007A4C62">
              <w:rPr>
                <w:lang w:eastAsia="ja-JP"/>
              </w:rPr>
              <w:t>13</w:t>
            </w:r>
          </w:p>
        </w:tc>
      </w:tr>
      <w:tr w:rsidR="001E41F3" w:rsidRPr="0085795B" w:rsidTr="00547111">
        <w:tc>
          <w:tcPr>
            <w:tcW w:w="1843" w:type="dxa"/>
            <w:tcBorders>
              <w:left w:val="single" w:sz="4" w:space="0" w:color="auto"/>
            </w:tcBorders>
          </w:tcPr>
          <w:p w:rsidR="001E41F3" w:rsidRPr="0085795B" w:rsidRDefault="001E41F3">
            <w:pPr>
              <w:pStyle w:val="CRCoverPage"/>
              <w:spacing w:after="0"/>
              <w:rPr>
                <w:b/>
                <w:i/>
                <w:sz w:val="8"/>
                <w:szCs w:val="8"/>
              </w:rPr>
            </w:pPr>
          </w:p>
        </w:tc>
        <w:tc>
          <w:tcPr>
            <w:tcW w:w="1986" w:type="dxa"/>
            <w:gridSpan w:val="4"/>
          </w:tcPr>
          <w:p w:rsidR="001E41F3" w:rsidRPr="0085795B" w:rsidRDefault="001E41F3">
            <w:pPr>
              <w:pStyle w:val="CRCoverPage"/>
              <w:spacing w:after="0"/>
              <w:rPr>
                <w:sz w:val="8"/>
                <w:szCs w:val="8"/>
              </w:rPr>
            </w:pPr>
          </w:p>
        </w:tc>
        <w:tc>
          <w:tcPr>
            <w:tcW w:w="2267" w:type="dxa"/>
            <w:gridSpan w:val="2"/>
          </w:tcPr>
          <w:p w:rsidR="001E41F3" w:rsidRPr="0085795B" w:rsidRDefault="001E41F3">
            <w:pPr>
              <w:pStyle w:val="CRCoverPage"/>
              <w:spacing w:after="0"/>
              <w:rPr>
                <w:sz w:val="8"/>
                <w:szCs w:val="8"/>
              </w:rPr>
            </w:pPr>
          </w:p>
        </w:tc>
        <w:tc>
          <w:tcPr>
            <w:tcW w:w="1417" w:type="dxa"/>
            <w:gridSpan w:val="3"/>
          </w:tcPr>
          <w:p w:rsidR="001E41F3" w:rsidRPr="0085795B" w:rsidRDefault="001E41F3">
            <w:pPr>
              <w:pStyle w:val="CRCoverPage"/>
              <w:spacing w:after="0"/>
              <w:rPr>
                <w:sz w:val="8"/>
                <w:szCs w:val="8"/>
              </w:rPr>
            </w:pPr>
          </w:p>
        </w:tc>
        <w:tc>
          <w:tcPr>
            <w:tcW w:w="2127" w:type="dxa"/>
            <w:tcBorders>
              <w:right w:val="single" w:sz="4" w:space="0" w:color="auto"/>
            </w:tcBorders>
          </w:tcPr>
          <w:p w:rsidR="001E41F3" w:rsidRPr="0085795B" w:rsidRDefault="001E41F3">
            <w:pPr>
              <w:pStyle w:val="CRCoverPage"/>
              <w:spacing w:after="0"/>
              <w:rPr>
                <w:sz w:val="8"/>
                <w:szCs w:val="8"/>
              </w:rPr>
            </w:pPr>
          </w:p>
        </w:tc>
      </w:tr>
      <w:tr w:rsidR="001E41F3" w:rsidRPr="0085795B" w:rsidTr="00547111">
        <w:trPr>
          <w:cantSplit/>
        </w:trPr>
        <w:tc>
          <w:tcPr>
            <w:tcW w:w="1843" w:type="dxa"/>
            <w:tcBorders>
              <w:left w:val="single" w:sz="4" w:space="0" w:color="auto"/>
            </w:tcBorders>
          </w:tcPr>
          <w:p w:rsidR="001E41F3" w:rsidRPr="0085795B" w:rsidRDefault="001E41F3">
            <w:pPr>
              <w:pStyle w:val="CRCoverPage"/>
              <w:tabs>
                <w:tab w:val="right" w:pos="1759"/>
              </w:tabs>
              <w:spacing w:after="0"/>
              <w:rPr>
                <w:b/>
                <w:i/>
              </w:rPr>
            </w:pPr>
            <w:r w:rsidRPr="0085795B">
              <w:rPr>
                <w:b/>
                <w:i/>
              </w:rPr>
              <w:t>Category:</w:t>
            </w:r>
          </w:p>
        </w:tc>
        <w:tc>
          <w:tcPr>
            <w:tcW w:w="851" w:type="dxa"/>
            <w:shd w:val="pct30" w:color="FFFF00" w:fill="auto"/>
          </w:tcPr>
          <w:p w:rsidR="001E41F3" w:rsidRPr="0085795B" w:rsidRDefault="004B47C4" w:rsidP="000F3A0C">
            <w:pPr>
              <w:pStyle w:val="CRCoverPage"/>
              <w:spacing w:after="0"/>
              <w:ind w:right="-609"/>
              <w:rPr>
                <w:b/>
              </w:rPr>
            </w:pPr>
            <w:r w:rsidRPr="0085795B">
              <w:rPr>
                <w:b/>
              </w:rPr>
              <w:t>F</w:t>
            </w:r>
          </w:p>
        </w:tc>
        <w:tc>
          <w:tcPr>
            <w:tcW w:w="3402" w:type="dxa"/>
            <w:gridSpan w:val="5"/>
            <w:tcBorders>
              <w:left w:val="nil"/>
            </w:tcBorders>
          </w:tcPr>
          <w:p w:rsidR="001E41F3" w:rsidRPr="0085795B" w:rsidRDefault="001E41F3">
            <w:pPr>
              <w:pStyle w:val="CRCoverPage"/>
              <w:spacing w:after="0"/>
            </w:pPr>
          </w:p>
        </w:tc>
        <w:tc>
          <w:tcPr>
            <w:tcW w:w="1417" w:type="dxa"/>
            <w:gridSpan w:val="3"/>
            <w:tcBorders>
              <w:left w:val="nil"/>
            </w:tcBorders>
          </w:tcPr>
          <w:p w:rsidR="001E41F3" w:rsidRPr="0085795B" w:rsidRDefault="001E41F3">
            <w:pPr>
              <w:pStyle w:val="CRCoverPage"/>
              <w:spacing w:after="0"/>
              <w:jc w:val="right"/>
              <w:rPr>
                <w:b/>
                <w:i/>
              </w:rPr>
            </w:pPr>
            <w:r w:rsidRPr="0085795B">
              <w:rPr>
                <w:b/>
                <w:i/>
              </w:rPr>
              <w:t>Release:</w:t>
            </w:r>
          </w:p>
        </w:tc>
        <w:tc>
          <w:tcPr>
            <w:tcW w:w="2127" w:type="dxa"/>
            <w:tcBorders>
              <w:right w:val="single" w:sz="4" w:space="0" w:color="auto"/>
            </w:tcBorders>
            <w:shd w:val="pct30" w:color="FFFF00" w:fill="auto"/>
          </w:tcPr>
          <w:p w:rsidR="001E41F3" w:rsidRPr="0085795B" w:rsidRDefault="000F3A0C" w:rsidP="000F3A0C">
            <w:pPr>
              <w:pStyle w:val="CRCoverPage"/>
              <w:spacing w:after="0"/>
              <w:rPr>
                <w:lang w:eastAsia="ja-JP"/>
              </w:rPr>
            </w:pPr>
            <w:r w:rsidRPr="0085795B">
              <w:rPr>
                <w:lang w:eastAsia="ja-JP"/>
              </w:rPr>
              <w:t>R</w:t>
            </w:r>
            <w:r w:rsidR="004B47C4" w:rsidRPr="0085795B">
              <w:rPr>
                <w:lang w:eastAsia="ja-JP"/>
              </w:rPr>
              <w:t>el-1</w:t>
            </w:r>
            <w:r w:rsidR="00A655B4" w:rsidRPr="0085795B">
              <w:rPr>
                <w:lang w:eastAsia="ja-JP"/>
              </w:rPr>
              <w:t>5</w:t>
            </w:r>
          </w:p>
        </w:tc>
      </w:tr>
      <w:tr w:rsidR="001E41F3" w:rsidRPr="0085795B" w:rsidTr="00547111">
        <w:tc>
          <w:tcPr>
            <w:tcW w:w="1843" w:type="dxa"/>
            <w:tcBorders>
              <w:left w:val="single" w:sz="4" w:space="0" w:color="auto"/>
              <w:bottom w:val="single" w:sz="4" w:space="0" w:color="auto"/>
            </w:tcBorders>
          </w:tcPr>
          <w:p w:rsidR="001E41F3" w:rsidRPr="0085795B" w:rsidRDefault="001E41F3">
            <w:pPr>
              <w:pStyle w:val="CRCoverPage"/>
              <w:spacing w:after="0"/>
              <w:rPr>
                <w:b/>
                <w:i/>
              </w:rPr>
            </w:pPr>
          </w:p>
        </w:tc>
        <w:tc>
          <w:tcPr>
            <w:tcW w:w="4677" w:type="dxa"/>
            <w:gridSpan w:val="8"/>
            <w:tcBorders>
              <w:bottom w:val="single" w:sz="4" w:space="0" w:color="auto"/>
            </w:tcBorders>
          </w:tcPr>
          <w:p w:rsidR="001E41F3" w:rsidRPr="0085795B" w:rsidRDefault="001E41F3">
            <w:pPr>
              <w:pStyle w:val="CRCoverPage"/>
              <w:spacing w:after="0"/>
              <w:ind w:left="383" w:hanging="383"/>
              <w:rPr>
                <w:i/>
                <w:sz w:val="18"/>
              </w:rPr>
            </w:pPr>
            <w:r w:rsidRPr="0085795B">
              <w:rPr>
                <w:i/>
                <w:sz w:val="18"/>
              </w:rPr>
              <w:t xml:space="preserve">Use </w:t>
            </w:r>
            <w:r w:rsidRPr="0085795B">
              <w:rPr>
                <w:i/>
                <w:sz w:val="18"/>
                <w:u w:val="single"/>
              </w:rPr>
              <w:t>one</w:t>
            </w:r>
            <w:r w:rsidRPr="0085795B">
              <w:rPr>
                <w:i/>
                <w:sz w:val="18"/>
              </w:rPr>
              <w:t xml:space="preserve"> of the following categories:</w:t>
            </w:r>
            <w:r w:rsidRPr="0085795B">
              <w:rPr>
                <w:b/>
                <w:i/>
                <w:sz w:val="18"/>
              </w:rPr>
              <w:br/>
              <w:t>F</w:t>
            </w:r>
            <w:r w:rsidRPr="0085795B">
              <w:rPr>
                <w:i/>
                <w:sz w:val="18"/>
              </w:rPr>
              <w:t xml:space="preserve">  (correction)</w:t>
            </w:r>
            <w:r w:rsidRPr="0085795B">
              <w:rPr>
                <w:i/>
                <w:sz w:val="18"/>
              </w:rPr>
              <w:br/>
            </w:r>
            <w:r w:rsidRPr="0085795B">
              <w:rPr>
                <w:b/>
                <w:i/>
                <w:sz w:val="18"/>
              </w:rPr>
              <w:t>A</w:t>
            </w:r>
            <w:r w:rsidRPr="0085795B">
              <w:rPr>
                <w:i/>
                <w:sz w:val="18"/>
              </w:rPr>
              <w:t xml:space="preserve">  (</w:t>
            </w:r>
            <w:r w:rsidR="00DE34CF" w:rsidRPr="0085795B">
              <w:rPr>
                <w:i/>
                <w:sz w:val="18"/>
              </w:rPr>
              <w:t xml:space="preserve">mirror </w:t>
            </w:r>
            <w:r w:rsidRPr="0085795B">
              <w:rPr>
                <w:i/>
                <w:sz w:val="18"/>
              </w:rPr>
              <w:t>correspond</w:t>
            </w:r>
            <w:r w:rsidR="00DE34CF" w:rsidRPr="0085795B">
              <w:rPr>
                <w:i/>
                <w:sz w:val="18"/>
              </w:rPr>
              <w:t xml:space="preserve">ing </w:t>
            </w:r>
            <w:r w:rsidRPr="0085795B">
              <w:rPr>
                <w:i/>
                <w:sz w:val="18"/>
              </w:rPr>
              <w:t xml:space="preserve">to a </w:t>
            </w:r>
            <w:r w:rsidR="00DE34CF" w:rsidRPr="0085795B">
              <w:rPr>
                <w:i/>
                <w:sz w:val="18"/>
              </w:rPr>
              <w:t xml:space="preserve">change </w:t>
            </w:r>
            <w:r w:rsidRPr="0085795B">
              <w:rPr>
                <w:i/>
                <w:sz w:val="18"/>
              </w:rPr>
              <w:t>in an earlier release)</w:t>
            </w:r>
            <w:r w:rsidRPr="0085795B">
              <w:rPr>
                <w:i/>
                <w:sz w:val="18"/>
              </w:rPr>
              <w:br/>
            </w:r>
            <w:r w:rsidRPr="0085795B">
              <w:rPr>
                <w:b/>
                <w:i/>
                <w:sz w:val="18"/>
              </w:rPr>
              <w:t>B</w:t>
            </w:r>
            <w:r w:rsidRPr="0085795B">
              <w:rPr>
                <w:i/>
                <w:sz w:val="18"/>
              </w:rPr>
              <w:t xml:space="preserve">  (addition of feature), </w:t>
            </w:r>
            <w:r w:rsidRPr="0085795B">
              <w:rPr>
                <w:i/>
                <w:sz w:val="18"/>
              </w:rPr>
              <w:br/>
            </w:r>
            <w:r w:rsidRPr="0085795B">
              <w:rPr>
                <w:b/>
                <w:i/>
                <w:sz w:val="18"/>
              </w:rPr>
              <w:t>C</w:t>
            </w:r>
            <w:r w:rsidRPr="0085795B">
              <w:rPr>
                <w:i/>
                <w:sz w:val="18"/>
              </w:rPr>
              <w:t xml:space="preserve">  (functional modification of feature)</w:t>
            </w:r>
            <w:r w:rsidRPr="0085795B">
              <w:rPr>
                <w:i/>
                <w:sz w:val="18"/>
              </w:rPr>
              <w:br/>
            </w:r>
            <w:r w:rsidRPr="0085795B">
              <w:rPr>
                <w:b/>
                <w:i/>
                <w:sz w:val="18"/>
              </w:rPr>
              <w:t>D</w:t>
            </w:r>
            <w:r w:rsidRPr="0085795B">
              <w:rPr>
                <w:i/>
                <w:sz w:val="18"/>
              </w:rPr>
              <w:t xml:space="preserve">  (editorial modification)</w:t>
            </w:r>
          </w:p>
          <w:p w:rsidR="001E41F3" w:rsidRPr="0085795B" w:rsidRDefault="001E41F3">
            <w:pPr>
              <w:pStyle w:val="CRCoverPage"/>
            </w:pPr>
            <w:r w:rsidRPr="0085795B">
              <w:rPr>
                <w:sz w:val="18"/>
              </w:rPr>
              <w:t>Detailed explanations of the above categories can</w:t>
            </w:r>
            <w:r w:rsidRPr="0085795B">
              <w:rPr>
                <w:sz w:val="18"/>
              </w:rPr>
              <w:br/>
              <w:t xml:space="preserve">be found in 3GPP </w:t>
            </w:r>
            <w:hyperlink r:id="rId10" w:history="1">
              <w:r w:rsidRPr="0085795B">
                <w:rPr>
                  <w:rStyle w:val="Hyperlink"/>
                  <w:sz w:val="18"/>
                </w:rPr>
                <w:t>TR 21.900</w:t>
              </w:r>
            </w:hyperlink>
            <w:r w:rsidRPr="0085795B">
              <w:rPr>
                <w:sz w:val="18"/>
              </w:rPr>
              <w:t>.</w:t>
            </w:r>
          </w:p>
        </w:tc>
        <w:tc>
          <w:tcPr>
            <w:tcW w:w="3120" w:type="dxa"/>
            <w:gridSpan w:val="2"/>
            <w:tcBorders>
              <w:bottom w:val="single" w:sz="4" w:space="0" w:color="auto"/>
              <w:right w:val="single" w:sz="4" w:space="0" w:color="auto"/>
            </w:tcBorders>
          </w:tcPr>
          <w:p w:rsidR="000C038A" w:rsidRPr="0085795B" w:rsidRDefault="001E41F3" w:rsidP="00BD6BB8">
            <w:pPr>
              <w:pStyle w:val="CRCoverPage"/>
              <w:tabs>
                <w:tab w:val="left" w:pos="950"/>
              </w:tabs>
              <w:spacing w:after="0"/>
              <w:ind w:left="241" w:hanging="241"/>
              <w:rPr>
                <w:i/>
                <w:sz w:val="18"/>
              </w:rPr>
            </w:pPr>
            <w:r w:rsidRPr="0085795B">
              <w:rPr>
                <w:i/>
                <w:sz w:val="18"/>
              </w:rPr>
              <w:t xml:space="preserve">Use </w:t>
            </w:r>
            <w:r w:rsidRPr="0085795B">
              <w:rPr>
                <w:i/>
                <w:sz w:val="18"/>
                <w:u w:val="single"/>
              </w:rPr>
              <w:t>one</w:t>
            </w:r>
            <w:r w:rsidRPr="0085795B">
              <w:rPr>
                <w:i/>
                <w:sz w:val="18"/>
              </w:rPr>
              <w:t xml:space="preserve"> of the following releases:</w:t>
            </w:r>
            <w:r w:rsidRPr="0085795B">
              <w:rPr>
                <w:i/>
                <w:sz w:val="18"/>
              </w:rPr>
              <w:br/>
              <w:t>Rel-8</w:t>
            </w:r>
            <w:r w:rsidRPr="0085795B">
              <w:rPr>
                <w:i/>
                <w:sz w:val="18"/>
              </w:rPr>
              <w:tab/>
              <w:t>(Release 8)</w:t>
            </w:r>
            <w:r w:rsidR="007C2097" w:rsidRPr="0085795B">
              <w:rPr>
                <w:i/>
                <w:sz w:val="18"/>
              </w:rPr>
              <w:br/>
              <w:t>Rel-9</w:t>
            </w:r>
            <w:r w:rsidR="007C2097" w:rsidRPr="0085795B">
              <w:rPr>
                <w:i/>
                <w:sz w:val="18"/>
              </w:rPr>
              <w:tab/>
              <w:t>(Release 9)</w:t>
            </w:r>
            <w:r w:rsidR="009777D9" w:rsidRPr="0085795B">
              <w:rPr>
                <w:i/>
                <w:sz w:val="18"/>
              </w:rPr>
              <w:br/>
              <w:t>Rel-10</w:t>
            </w:r>
            <w:r w:rsidR="009777D9" w:rsidRPr="0085795B">
              <w:rPr>
                <w:i/>
                <w:sz w:val="18"/>
              </w:rPr>
              <w:tab/>
              <w:t>(Release 10)</w:t>
            </w:r>
            <w:r w:rsidR="000C038A" w:rsidRPr="0085795B">
              <w:rPr>
                <w:i/>
                <w:sz w:val="18"/>
              </w:rPr>
              <w:br/>
              <w:t>Rel-11</w:t>
            </w:r>
            <w:r w:rsidR="000C038A" w:rsidRPr="0085795B">
              <w:rPr>
                <w:i/>
                <w:sz w:val="18"/>
              </w:rPr>
              <w:tab/>
              <w:t>(Release 11)</w:t>
            </w:r>
            <w:r w:rsidR="000C038A" w:rsidRPr="0085795B">
              <w:rPr>
                <w:i/>
                <w:sz w:val="18"/>
              </w:rPr>
              <w:br/>
              <w:t>Rel-12</w:t>
            </w:r>
            <w:r w:rsidR="000C038A" w:rsidRPr="0085795B">
              <w:rPr>
                <w:i/>
                <w:sz w:val="18"/>
              </w:rPr>
              <w:tab/>
              <w:t>(Release 12)</w:t>
            </w:r>
            <w:r w:rsidR="0051580D" w:rsidRPr="0085795B">
              <w:rPr>
                <w:i/>
                <w:sz w:val="18"/>
              </w:rPr>
              <w:br/>
            </w:r>
            <w:bookmarkStart w:id="2" w:name="OLE_LINK1"/>
            <w:r w:rsidR="0051580D" w:rsidRPr="0085795B">
              <w:rPr>
                <w:i/>
                <w:sz w:val="18"/>
              </w:rPr>
              <w:t>Rel-13</w:t>
            </w:r>
            <w:r w:rsidR="0051580D" w:rsidRPr="0085795B">
              <w:rPr>
                <w:i/>
                <w:sz w:val="18"/>
              </w:rPr>
              <w:tab/>
              <w:t>(Release 13)</w:t>
            </w:r>
            <w:bookmarkEnd w:id="2"/>
            <w:r w:rsidR="00BD6BB8" w:rsidRPr="0085795B">
              <w:rPr>
                <w:i/>
                <w:sz w:val="18"/>
              </w:rPr>
              <w:br/>
              <w:t>Rel-14</w:t>
            </w:r>
            <w:r w:rsidR="00BD6BB8" w:rsidRPr="0085795B">
              <w:rPr>
                <w:i/>
                <w:sz w:val="18"/>
              </w:rPr>
              <w:tab/>
              <w:t>(Release 14)</w:t>
            </w:r>
            <w:r w:rsidR="00E34898" w:rsidRPr="0085795B">
              <w:rPr>
                <w:i/>
                <w:sz w:val="18"/>
              </w:rPr>
              <w:br/>
              <w:t>Rel-15</w:t>
            </w:r>
            <w:r w:rsidR="00E34898" w:rsidRPr="0085795B">
              <w:rPr>
                <w:i/>
                <w:sz w:val="18"/>
              </w:rPr>
              <w:tab/>
              <w:t>(Release 15)</w:t>
            </w:r>
            <w:r w:rsidR="00E34898" w:rsidRPr="0085795B">
              <w:rPr>
                <w:i/>
                <w:sz w:val="18"/>
              </w:rPr>
              <w:br/>
              <w:t>Rel-16</w:t>
            </w:r>
            <w:r w:rsidR="00E34898" w:rsidRPr="0085795B">
              <w:rPr>
                <w:i/>
                <w:sz w:val="18"/>
              </w:rPr>
              <w:tab/>
              <w:t>(Release 16)</w:t>
            </w:r>
          </w:p>
        </w:tc>
      </w:tr>
      <w:tr w:rsidR="001E41F3" w:rsidRPr="0085795B" w:rsidTr="00547111">
        <w:tc>
          <w:tcPr>
            <w:tcW w:w="1843" w:type="dxa"/>
          </w:tcPr>
          <w:p w:rsidR="001E41F3" w:rsidRPr="0085795B" w:rsidRDefault="001E41F3">
            <w:pPr>
              <w:pStyle w:val="CRCoverPage"/>
              <w:spacing w:after="0"/>
              <w:rPr>
                <w:b/>
                <w:i/>
                <w:sz w:val="8"/>
                <w:szCs w:val="8"/>
              </w:rPr>
            </w:pPr>
          </w:p>
        </w:tc>
        <w:tc>
          <w:tcPr>
            <w:tcW w:w="7797" w:type="dxa"/>
            <w:gridSpan w:val="10"/>
          </w:tcPr>
          <w:p w:rsidR="001E41F3" w:rsidRPr="0085795B" w:rsidRDefault="001E41F3">
            <w:pPr>
              <w:pStyle w:val="CRCoverPage"/>
              <w:spacing w:after="0"/>
              <w:rPr>
                <w:sz w:val="8"/>
                <w:szCs w:val="8"/>
              </w:rPr>
            </w:pPr>
          </w:p>
        </w:tc>
      </w:tr>
      <w:tr w:rsidR="001E41F3" w:rsidRPr="0085795B" w:rsidTr="00547111">
        <w:tc>
          <w:tcPr>
            <w:tcW w:w="2694" w:type="dxa"/>
            <w:gridSpan w:val="2"/>
            <w:tcBorders>
              <w:top w:val="single" w:sz="4" w:space="0" w:color="auto"/>
              <w:left w:val="single" w:sz="4" w:space="0" w:color="auto"/>
            </w:tcBorders>
          </w:tcPr>
          <w:p w:rsidR="001E41F3" w:rsidRPr="0085795B" w:rsidRDefault="001E41F3">
            <w:pPr>
              <w:pStyle w:val="CRCoverPage"/>
              <w:tabs>
                <w:tab w:val="right" w:pos="2184"/>
              </w:tabs>
              <w:spacing w:after="0"/>
              <w:rPr>
                <w:b/>
                <w:i/>
              </w:rPr>
            </w:pPr>
            <w:r w:rsidRPr="0085795B">
              <w:rPr>
                <w:b/>
                <w:i/>
              </w:rPr>
              <w:t>Reason for change:</w:t>
            </w:r>
          </w:p>
        </w:tc>
        <w:tc>
          <w:tcPr>
            <w:tcW w:w="6946" w:type="dxa"/>
            <w:gridSpan w:val="9"/>
            <w:tcBorders>
              <w:top w:val="single" w:sz="4" w:space="0" w:color="auto"/>
              <w:right w:val="single" w:sz="4" w:space="0" w:color="auto"/>
            </w:tcBorders>
            <w:shd w:val="pct30" w:color="FFFF00" w:fill="auto"/>
          </w:tcPr>
          <w:p w:rsidR="001E41F3" w:rsidRPr="0085795B" w:rsidRDefault="003A2B96" w:rsidP="007A4C62">
            <w:pPr>
              <w:pStyle w:val="CRCoverPage"/>
              <w:spacing w:after="0"/>
            </w:pPr>
            <w:r w:rsidRPr="003A2B96">
              <w:t>Out-of-band blocking exceptions approved in R4-1810235 are against the</w:t>
            </w:r>
            <w:r>
              <w:t xml:space="preserve"> previous</w:t>
            </w:r>
            <w:r w:rsidRPr="003A2B96">
              <w:t xml:space="preserve"> RAN4 agreement on the band definition of n77 and n78 filters. The justification given for the exceptions was that n77 and n78 bands may share a common RF filter and that the second order intermodulation product generated from the low-band UL and a blocker (which would be sufficiently attenuated by an n78 filter </w:t>
            </w:r>
            <w:r w:rsidR="007A4C62">
              <w:t xml:space="preserve">as shown in </w:t>
            </w:r>
            <w:r w:rsidR="007A4C62" w:rsidRPr="007A4C62">
              <w:t>R4-1906785</w:t>
            </w:r>
            <w:r w:rsidRPr="003A2B96">
              <w:t>) may fall onto the n78 DL carrier. RAN4 agreement on the n77 and n78 band definition (as captured in R4-1706893) states, “A UE supporting band X (n78) is not required to support band Z (n77)”. Therefore, RAN4 requirements for the n78 band cannot be derived based on the assumption that UE is also required to support the n77 band.</w:t>
            </w:r>
          </w:p>
        </w:tc>
      </w:tr>
      <w:tr w:rsidR="001E41F3" w:rsidRPr="0085795B" w:rsidTr="00547111">
        <w:tc>
          <w:tcPr>
            <w:tcW w:w="2694" w:type="dxa"/>
            <w:gridSpan w:val="2"/>
            <w:tcBorders>
              <w:left w:val="single" w:sz="4" w:space="0" w:color="auto"/>
            </w:tcBorders>
          </w:tcPr>
          <w:p w:rsidR="001E41F3" w:rsidRPr="0085795B" w:rsidRDefault="001E41F3">
            <w:pPr>
              <w:pStyle w:val="CRCoverPage"/>
              <w:spacing w:after="0"/>
              <w:rPr>
                <w:b/>
                <w:i/>
                <w:sz w:val="8"/>
                <w:szCs w:val="8"/>
              </w:rPr>
            </w:pPr>
          </w:p>
        </w:tc>
        <w:tc>
          <w:tcPr>
            <w:tcW w:w="6946" w:type="dxa"/>
            <w:gridSpan w:val="9"/>
            <w:tcBorders>
              <w:right w:val="single" w:sz="4" w:space="0" w:color="auto"/>
            </w:tcBorders>
          </w:tcPr>
          <w:p w:rsidR="001E41F3" w:rsidRPr="0085795B" w:rsidRDefault="001E41F3">
            <w:pPr>
              <w:pStyle w:val="CRCoverPage"/>
              <w:spacing w:after="0"/>
              <w:rPr>
                <w:sz w:val="8"/>
                <w:szCs w:val="8"/>
              </w:rPr>
            </w:pPr>
          </w:p>
        </w:tc>
      </w:tr>
      <w:tr w:rsidR="00827753" w:rsidRPr="0085795B" w:rsidTr="00547111">
        <w:tc>
          <w:tcPr>
            <w:tcW w:w="2694" w:type="dxa"/>
            <w:gridSpan w:val="2"/>
            <w:tcBorders>
              <w:left w:val="single" w:sz="4" w:space="0" w:color="auto"/>
            </w:tcBorders>
          </w:tcPr>
          <w:p w:rsidR="00827753" w:rsidRPr="0085795B" w:rsidRDefault="00827753" w:rsidP="00827753">
            <w:pPr>
              <w:pStyle w:val="CRCoverPage"/>
              <w:tabs>
                <w:tab w:val="right" w:pos="2184"/>
              </w:tabs>
              <w:spacing w:after="0"/>
              <w:rPr>
                <w:b/>
                <w:i/>
              </w:rPr>
            </w:pPr>
            <w:r w:rsidRPr="0085795B">
              <w:rPr>
                <w:b/>
                <w:i/>
              </w:rPr>
              <w:t>Summary of change:</w:t>
            </w:r>
          </w:p>
        </w:tc>
        <w:tc>
          <w:tcPr>
            <w:tcW w:w="6946" w:type="dxa"/>
            <w:gridSpan w:val="9"/>
            <w:tcBorders>
              <w:right w:val="single" w:sz="4" w:space="0" w:color="auto"/>
            </w:tcBorders>
            <w:shd w:val="pct30" w:color="FFFF00" w:fill="auto"/>
          </w:tcPr>
          <w:p w:rsidR="003A6C54" w:rsidRPr="0085795B" w:rsidRDefault="005810F9" w:rsidP="00C20FD4">
            <w:pPr>
              <w:pStyle w:val="CRCoverPage"/>
              <w:spacing w:after="0"/>
              <w:rPr>
                <w:lang w:eastAsia="ja-JP"/>
              </w:rPr>
            </w:pPr>
            <w:r>
              <w:rPr>
                <w:lang w:eastAsia="ja-JP"/>
              </w:rPr>
              <w:t>Delete</w:t>
            </w:r>
            <w:r w:rsidR="00E35A31">
              <w:rPr>
                <w:lang w:eastAsia="ja-JP"/>
              </w:rPr>
              <w:t xml:space="preserve"> </w:t>
            </w:r>
            <w:r w:rsidR="00C20FD4" w:rsidRPr="00C20FD4">
              <w:rPr>
                <w:lang w:eastAsia="ja-JP"/>
              </w:rPr>
              <w:t>out-of-band blocking exceptions in subcause 7.6A.3.</w:t>
            </w:r>
            <w:r w:rsidR="00C75614">
              <w:rPr>
                <w:lang w:eastAsia="ja-JP"/>
              </w:rPr>
              <w:t>3</w:t>
            </w:r>
          </w:p>
        </w:tc>
      </w:tr>
      <w:tr w:rsidR="00827753" w:rsidRPr="0085795B" w:rsidTr="00547111">
        <w:tc>
          <w:tcPr>
            <w:tcW w:w="2694" w:type="dxa"/>
            <w:gridSpan w:val="2"/>
            <w:tcBorders>
              <w:left w:val="single" w:sz="4" w:space="0" w:color="auto"/>
            </w:tcBorders>
          </w:tcPr>
          <w:p w:rsidR="00827753" w:rsidRPr="0085795B" w:rsidRDefault="00827753" w:rsidP="00827753">
            <w:pPr>
              <w:pStyle w:val="CRCoverPage"/>
              <w:spacing w:after="0"/>
              <w:rPr>
                <w:b/>
                <w:i/>
                <w:sz w:val="8"/>
                <w:szCs w:val="8"/>
              </w:rPr>
            </w:pPr>
          </w:p>
        </w:tc>
        <w:tc>
          <w:tcPr>
            <w:tcW w:w="6946" w:type="dxa"/>
            <w:gridSpan w:val="9"/>
            <w:tcBorders>
              <w:right w:val="single" w:sz="4" w:space="0" w:color="auto"/>
            </w:tcBorders>
          </w:tcPr>
          <w:p w:rsidR="00827753" w:rsidRPr="0085795B" w:rsidRDefault="00827753" w:rsidP="00827753">
            <w:pPr>
              <w:pStyle w:val="CRCoverPage"/>
              <w:spacing w:after="0"/>
              <w:rPr>
                <w:sz w:val="8"/>
                <w:szCs w:val="8"/>
              </w:rPr>
            </w:pPr>
          </w:p>
        </w:tc>
      </w:tr>
      <w:tr w:rsidR="00827753" w:rsidRPr="0085795B" w:rsidTr="00547111">
        <w:tc>
          <w:tcPr>
            <w:tcW w:w="2694" w:type="dxa"/>
            <w:gridSpan w:val="2"/>
            <w:tcBorders>
              <w:left w:val="single" w:sz="4" w:space="0" w:color="auto"/>
              <w:bottom w:val="single" w:sz="4" w:space="0" w:color="auto"/>
            </w:tcBorders>
          </w:tcPr>
          <w:p w:rsidR="00827753" w:rsidRPr="0085795B" w:rsidRDefault="00827753" w:rsidP="00827753">
            <w:pPr>
              <w:pStyle w:val="CRCoverPage"/>
              <w:tabs>
                <w:tab w:val="right" w:pos="2184"/>
              </w:tabs>
              <w:spacing w:after="0"/>
              <w:rPr>
                <w:b/>
                <w:i/>
              </w:rPr>
            </w:pPr>
            <w:r w:rsidRPr="0085795B">
              <w:rPr>
                <w:b/>
                <w:i/>
              </w:rPr>
              <w:t>Consequences if not approved:</w:t>
            </w:r>
          </w:p>
        </w:tc>
        <w:tc>
          <w:tcPr>
            <w:tcW w:w="6946" w:type="dxa"/>
            <w:gridSpan w:val="9"/>
            <w:tcBorders>
              <w:bottom w:val="single" w:sz="4" w:space="0" w:color="auto"/>
              <w:right w:val="single" w:sz="4" w:space="0" w:color="auto"/>
            </w:tcBorders>
            <w:shd w:val="pct30" w:color="FFFF00" w:fill="auto"/>
          </w:tcPr>
          <w:p w:rsidR="00827753" w:rsidRPr="0085795B" w:rsidRDefault="000F3A0C" w:rsidP="00E35A31">
            <w:pPr>
              <w:pStyle w:val="CRCoverPage"/>
              <w:spacing w:after="0"/>
              <w:rPr>
                <w:lang w:eastAsia="ja-JP"/>
              </w:rPr>
            </w:pPr>
            <w:r w:rsidRPr="0085795B">
              <w:rPr>
                <w:lang w:eastAsia="ja-JP"/>
              </w:rPr>
              <w:t xml:space="preserve">Specification not aligned </w:t>
            </w:r>
            <w:r w:rsidR="0074772F">
              <w:rPr>
                <w:lang w:eastAsia="ja-JP"/>
              </w:rPr>
              <w:t xml:space="preserve">with the </w:t>
            </w:r>
            <w:r w:rsidR="00E35A31">
              <w:rPr>
                <w:lang w:eastAsia="ja-JP"/>
              </w:rPr>
              <w:t>RAN4 agreement</w:t>
            </w:r>
          </w:p>
        </w:tc>
      </w:tr>
      <w:tr w:rsidR="00827753" w:rsidRPr="0085795B" w:rsidTr="00547111">
        <w:tc>
          <w:tcPr>
            <w:tcW w:w="2694" w:type="dxa"/>
            <w:gridSpan w:val="2"/>
          </w:tcPr>
          <w:p w:rsidR="00827753" w:rsidRPr="0085795B" w:rsidRDefault="00827753" w:rsidP="00827753">
            <w:pPr>
              <w:pStyle w:val="CRCoverPage"/>
              <w:spacing w:after="0"/>
              <w:rPr>
                <w:b/>
                <w:i/>
                <w:sz w:val="8"/>
                <w:szCs w:val="8"/>
              </w:rPr>
            </w:pPr>
          </w:p>
        </w:tc>
        <w:tc>
          <w:tcPr>
            <w:tcW w:w="6946" w:type="dxa"/>
            <w:gridSpan w:val="9"/>
          </w:tcPr>
          <w:p w:rsidR="00827753" w:rsidRPr="0085795B" w:rsidRDefault="00827753" w:rsidP="00827753">
            <w:pPr>
              <w:pStyle w:val="CRCoverPage"/>
              <w:spacing w:after="0"/>
              <w:rPr>
                <w:sz w:val="8"/>
                <w:szCs w:val="8"/>
              </w:rPr>
            </w:pPr>
          </w:p>
        </w:tc>
      </w:tr>
      <w:tr w:rsidR="00827753" w:rsidRPr="0085795B" w:rsidTr="00547111">
        <w:tc>
          <w:tcPr>
            <w:tcW w:w="2694" w:type="dxa"/>
            <w:gridSpan w:val="2"/>
            <w:tcBorders>
              <w:top w:val="single" w:sz="4" w:space="0" w:color="auto"/>
              <w:left w:val="single" w:sz="4" w:space="0" w:color="auto"/>
            </w:tcBorders>
          </w:tcPr>
          <w:p w:rsidR="00827753" w:rsidRPr="0085795B" w:rsidRDefault="00827753" w:rsidP="00827753">
            <w:pPr>
              <w:pStyle w:val="CRCoverPage"/>
              <w:tabs>
                <w:tab w:val="right" w:pos="2184"/>
              </w:tabs>
              <w:spacing w:after="0"/>
              <w:rPr>
                <w:b/>
                <w:i/>
              </w:rPr>
            </w:pPr>
            <w:r w:rsidRPr="0085795B">
              <w:rPr>
                <w:b/>
                <w:i/>
              </w:rPr>
              <w:t>Clauses affected:</w:t>
            </w:r>
          </w:p>
        </w:tc>
        <w:tc>
          <w:tcPr>
            <w:tcW w:w="6946" w:type="dxa"/>
            <w:gridSpan w:val="9"/>
            <w:tcBorders>
              <w:top w:val="single" w:sz="4" w:space="0" w:color="auto"/>
              <w:right w:val="single" w:sz="4" w:space="0" w:color="auto"/>
            </w:tcBorders>
            <w:shd w:val="pct30" w:color="FFFF00" w:fill="auto"/>
          </w:tcPr>
          <w:p w:rsidR="002972E3" w:rsidRPr="0085795B" w:rsidRDefault="00C75614" w:rsidP="000F3A0C">
            <w:pPr>
              <w:pStyle w:val="CRCoverPage"/>
              <w:spacing w:after="0"/>
              <w:rPr>
                <w:lang w:eastAsia="ja-JP"/>
              </w:rPr>
            </w:pPr>
            <w:r>
              <w:rPr>
                <w:lang w:eastAsia="ja-JP"/>
              </w:rPr>
              <w:t>7.6A.3.3</w:t>
            </w:r>
          </w:p>
        </w:tc>
      </w:tr>
      <w:tr w:rsidR="00827753" w:rsidRPr="0085795B" w:rsidTr="00547111">
        <w:tc>
          <w:tcPr>
            <w:tcW w:w="2694" w:type="dxa"/>
            <w:gridSpan w:val="2"/>
            <w:tcBorders>
              <w:left w:val="single" w:sz="4" w:space="0" w:color="auto"/>
            </w:tcBorders>
          </w:tcPr>
          <w:p w:rsidR="00827753" w:rsidRPr="0085795B" w:rsidRDefault="00827753" w:rsidP="00827753">
            <w:pPr>
              <w:pStyle w:val="CRCoverPage"/>
              <w:spacing w:after="0"/>
              <w:rPr>
                <w:b/>
                <w:i/>
                <w:sz w:val="8"/>
                <w:szCs w:val="8"/>
              </w:rPr>
            </w:pPr>
          </w:p>
        </w:tc>
        <w:tc>
          <w:tcPr>
            <w:tcW w:w="6946" w:type="dxa"/>
            <w:gridSpan w:val="9"/>
            <w:tcBorders>
              <w:right w:val="single" w:sz="4" w:space="0" w:color="auto"/>
            </w:tcBorders>
          </w:tcPr>
          <w:p w:rsidR="00827753" w:rsidRPr="0085795B" w:rsidRDefault="00827753" w:rsidP="00827753">
            <w:pPr>
              <w:pStyle w:val="CRCoverPage"/>
              <w:spacing w:after="0"/>
              <w:rPr>
                <w:sz w:val="8"/>
                <w:szCs w:val="8"/>
              </w:rPr>
            </w:pPr>
          </w:p>
        </w:tc>
      </w:tr>
      <w:tr w:rsidR="00827753" w:rsidRPr="0085795B" w:rsidTr="00547111">
        <w:tc>
          <w:tcPr>
            <w:tcW w:w="2694" w:type="dxa"/>
            <w:gridSpan w:val="2"/>
            <w:tcBorders>
              <w:left w:val="single" w:sz="4" w:space="0" w:color="auto"/>
            </w:tcBorders>
          </w:tcPr>
          <w:p w:rsidR="00827753" w:rsidRPr="0085795B" w:rsidRDefault="00827753" w:rsidP="0082775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27753" w:rsidRPr="0085795B" w:rsidRDefault="00827753" w:rsidP="00827753">
            <w:pPr>
              <w:pStyle w:val="CRCoverPage"/>
              <w:spacing w:after="0"/>
              <w:jc w:val="center"/>
              <w:rPr>
                <w:b/>
                <w:caps/>
              </w:rPr>
            </w:pPr>
            <w:r w:rsidRPr="0085795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27753" w:rsidRPr="0085795B" w:rsidRDefault="00827753" w:rsidP="00827753">
            <w:pPr>
              <w:pStyle w:val="CRCoverPage"/>
              <w:spacing w:after="0"/>
              <w:jc w:val="center"/>
              <w:rPr>
                <w:b/>
                <w:caps/>
              </w:rPr>
            </w:pPr>
            <w:r w:rsidRPr="0085795B">
              <w:rPr>
                <w:b/>
                <w:caps/>
              </w:rPr>
              <w:t>N</w:t>
            </w:r>
          </w:p>
        </w:tc>
        <w:tc>
          <w:tcPr>
            <w:tcW w:w="2977" w:type="dxa"/>
            <w:gridSpan w:val="4"/>
          </w:tcPr>
          <w:p w:rsidR="00827753" w:rsidRPr="0085795B" w:rsidRDefault="00827753" w:rsidP="00827753">
            <w:pPr>
              <w:pStyle w:val="CRCoverPage"/>
              <w:tabs>
                <w:tab w:val="right" w:pos="2893"/>
              </w:tabs>
              <w:spacing w:after="0"/>
            </w:pPr>
          </w:p>
        </w:tc>
        <w:tc>
          <w:tcPr>
            <w:tcW w:w="3401" w:type="dxa"/>
            <w:gridSpan w:val="3"/>
            <w:tcBorders>
              <w:right w:val="single" w:sz="4" w:space="0" w:color="auto"/>
            </w:tcBorders>
            <w:shd w:val="clear" w:color="FFFF00" w:fill="auto"/>
          </w:tcPr>
          <w:p w:rsidR="00827753" w:rsidRPr="0085795B" w:rsidRDefault="00827753" w:rsidP="00827753">
            <w:pPr>
              <w:pStyle w:val="CRCoverPage"/>
              <w:spacing w:after="0"/>
              <w:ind w:left="99"/>
            </w:pPr>
          </w:p>
        </w:tc>
      </w:tr>
      <w:tr w:rsidR="00827753" w:rsidRPr="0085795B" w:rsidTr="00547111">
        <w:tc>
          <w:tcPr>
            <w:tcW w:w="2694" w:type="dxa"/>
            <w:gridSpan w:val="2"/>
            <w:tcBorders>
              <w:left w:val="single" w:sz="4" w:space="0" w:color="auto"/>
            </w:tcBorders>
          </w:tcPr>
          <w:p w:rsidR="00827753" w:rsidRPr="0085795B" w:rsidRDefault="00827753" w:rsidP="00827753">
            <w:pPr>
              <w:pStyle w:val="CRCoverPage"/>
              <w:tabs>
                <w:tab w:val="right" w:pos="2184"/>
              </w:tabs>
              <w:spacing w:after="0"/>
              <w:rPr>
                <w:b/>
                <w:i/>
              </w:rPr>
            </w:pPr>
            <w:r w:rsidRPr="0085795B">
              <w:rPr>
                <w:b/>
                <w:i/>
              </w:rPr>
              <w:t>Other specs</w:t>
            </w:r>
          </w:p>
        </w:tc>
        <w:tc>
          <w:tcPr>
            <w:tcW w:w="284" w:type="dxa"/>
            <w:tcBorders>
              <w:top w:val="single" w:sz="4" w:space="0" w:color="auto"/>
              <w:left w:val="single" w:sz="4" w:space="0" w:color="auto"/>
              <w:bottom w:val="single" w:sz="4" w:space="0" w:color="auto"/>
            </w:tcBorders>
            <w:shd w:val="pct25" w:color="FFFF00" w:fill="auto"/>
          </w:tcPr>
          <w:p w:rsidR="00827753" w:rsidRPr="0085795B" w:rsidRDefault="00827753" w:rsidP="0082775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7753" w:rsidRPr="0085795B" w:rsidRDefault="008E0460" w:rsidP="00827753">
            <w:pPr>
              <w:pStyle w:val="CRCoverPage"/>
              <w:spacing w:after="0"/>
              <w:jc w:val="center"/>
              <w:rPr>
                <w:b/>
                <w:caps/>
                <w:lang w:eastAsia="ja-JP"/>
              </w:rPr>
            </w:pPr>
            <w:r w:rsidRPr="0085795B">
              <w:rPr>
                <w:b/>
                <w:caps/>
                <w:lang w:eastAsia="ja-JP"/>
              </w:rPr>
              <w:t>X</w:t>
            </w:r>
          </w:p>
        </w:tc>
        <w:tc>
          <w:tcPr>
            <w:tcW w:w="2977" w:type="dxa"/>
            <w:gridSpan w:val="4"/>
          </w:tcPr>
          <w:p w:rsidR="00827753" w:rsidRPr="0085795B" w:rsidRDefault="00827753" w:rsidP="00827753">
            <w:pPr>
              <w:pStyle w:val="CRCoverPage"/>
              <w:tabs>
                <w:tab w:val="right" w:pos="2893"/>
              </w:tabs>
              <w:spacing w:after="0"/>
            </w:pPr>
            <w:r w:rsidRPr="0085795B">
              <w:t xml:space="preserve"> Other core specifications</w:t>
            </w:r>
            <w:r w:rsidRPr="0085795B">
              <w:tab/>
            </w:r>
          </w:p>
        </w:tc>
        <w:tc>
          <w:tcPr>
            <w:tcW w:w="3401" w:type="dxa"/>
            <w:gridSpan w:val="3"/>
            <w:tcBorders>
              <w:right w:val="single" w:sz="4" w:space="0" w:color="auto"/>
            </w:tcBorders>
            <w:shd w:val="pct30" w:color="FFFF00" w:fill="auto"/>
          </w:tcPr>
          <w:p w:rsidR="00827753" w:rsidRPr="0085795B" w:rsidRDefault="00827753" w:rsidP="004F0493">
            <w:pPr>
              <w:pStyle w:val="CRCoverPage"/>
              <w:spacing w:after="0"/>
            </w:pPr>
            <w:r w:rsidRPr="0085795B">
              <w:t xml:space="preserve">TS/TR ... CR ... </w:t>
            </w:r>
          </w:p>
        </w:tc>
      </w:tr>
      <w:tr w:rsidR="00827753" w:rsidRPr="0085795B" w:rsidTr="00547111">
        <w:tc>
          <w:tcPr>
            <w:tcW w:w="2694" w:type="dxa"/>
            <w:gridSpan w:val="2"/>
            <w:tcBorders>
              <w:left w:val="single" w:sz="4" w:space="0" w:color="auto"/>
            </w:tcBorders>
          </w:tcPr>
          <w:p w:rsidR="00827753" w:rsidRPr="0085795B" w:rsidRDefault="00827753" w:rsidP="00827753">
            <w:pPr>
              <w:pStyle w:val="CRCoverPage"/>
              <w:spacing w:after="0"/>
              <w:rPr>
                <w:b/>
                <w:i/>
              </w:rPr>
            </w:pPr>
            <w:r w:rsidRPr="0085795B">
              <w:rPr>
                <w:b/>
                <w:i/>
              </w:rPr>
              <w:t>affected:</w:t>
            </w:r>
          </w:p>
        </w:tc>
        <w:tc>
          <w:tcPr>
            <w:tcW w:w="284" w:type="dxa"/>
            <w:tcBorders>
              <w:top w:val="single" w:sz="4" w:space="0" w:color="auto"/>
              <w:left w:val="single" w:sz="4" w:space="0" w:color="auto"/>
              <w:bottom w:val="single" w:sz="4" w:space="0" w:color="auto"/>
            </w:tcBorders>
            <w:shd w:val="pct25" w:color="FFFF00" w:fill="auto"/>
          </w:tcPr>
          <w:p w:rsidR="00827753" w:rsidRPr="0085795B" w:rsidRDefault="004F0493" w:rsidP="00827753">
            <w:pPr>
              <w:pStyle w:val="CRCoverPage"/>
              <w:spacing w:after="0"/>
              <w:jc w:val="center"/>
              <w:rPr>
                <w:b/>
                <w:caps/>
                <w:lang w:eastAsia="ja-JP"/>
              </w:rPr>
            </w:pPr>
            <w:r w:rsidRPr="0085795B">
              <w:rPr>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7753" w:rsidRPr="0085795B" w:rsidRDefault="00827753" w:rsidP="00827753">
            <w:pPr>
              <w:pStyle w:val="CRCoverPage"/>
              <w:spacing w:after="0"/>
              <w:jc w:val="center"/>
              <w:rPr>
                <w:b/>
                <w:caps/>
              </w:rPr>
            </w:pPr>
          </w:p>
        </w:tc>
        <w:tc>
          <w:tcPr>
            <w:tcW w:w="2977" w:type="dxa"/>
            <w:gridSpan w:val="4"/>
          </w:tcPr>
          <w:p w:rsidR="00827753" w:rsidRPr="0085795B" w:rsidRDefault="00827753" w:rsidP="00827753">
            <w:pPr>
              <w:pStyle w:val="CRCoverPage"/>
              <w:spacing w:after="0"/>
            </w:pPr>
            <w:r w:rsidRPr="0085795B">
              <w:t xml:space="preserve"> Test specifications</w:t>
            </w:r>
          </w:p>
        </w:tc>
        <w:tc>
          <w:tcPr>
            <w:tcW w:w="3401" w:type="dxa"/>
            <w:gridSpan w:val="3"/>
            <w:tcBorders>
              <w:right w:val="single" w:sz="4" w:space="0" w:color="auto"/>
            </w:tcBorders>
            <w:shd w:val="pct30" w:color="FFFF00" w:fill="auto"/>
          </w:tcPr>
          <w:p w:rsidR="00827753" w:rsidRPr="0085795B" w:rsidRDefault="004F0493" w:rsidP="004F0493">
            <w:pPr>
              <w:pStyle w:val="CRCoverPage"/>
              <w:spacing w:after="0"/>
            </w:pPr>
            <w:r w:rsidRPr="0085795B">
              <w:t>TS 38.521-</w:t>
            </w:r>
            <w:r w:rsidR="005810F9">
              <w:t>1</w:t>
            </w:r>
          </w:p>
        </w:tc>
      </w:tr>
      <w:tr w:rsidR="00827753" w:rsidRPr="0085795B" w:rsidTr="00547111">
        <w:tc>
          <w:tcPr>
            <w:tcW w:w="2694" w:type="dxa"/>
            <w:gridSpan w:val="2"/>
            <w:tcBorders>
              <w:left w:val="single" w:sz="4" w:space="0" w:color="auto"/>
            </w:tcBorders>
          </w:tcPr>
          <w:p w:rsidR="00827753" w:rsidRPr="0085795B" w:rsidRDefault="00827753" w:rsidP="00827753">
            <w:pPr>
              <w:pStyle w:val="CRCoverPage"/>
              <w:spacing w:after="0"/>
              <w:rPr>
                <w:b/>
                <w:i/>
              </w:rPr>
            </w:pPr>
            <w:r w:rsidRPr="0085795B">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27753" w:rsidRPr="0085795B" w:rsidRDefault="00827753" w:rsidP="0082775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7753" w:rsidRPr="0085795B" w:rsidRDefault="008E0460" w:rsidP="00827753">
            <w:pPr>
              <w:pStyle w:val="CRCoverPage"/>
              <w:spacing w:after="0"/>
              <w:jc w:val="center"/>
              <w:rPr>
                <w:b/>
                <w:caps/>
                <w:lang w:eastAsia="ja-JP"/>
              </w:rPr>
            </w:pPr>
            <w:r w:rsidRPr="0085795B">
              <w:rPr>
                <w:b/>
                <w:caps/>
                <w:lang w:eastAsia="ja-JP"/>
              </w:rPr>
              <w:t>X</w:t>
            </w:r>
          </w:p>
        </w:tc>
        <w:tc>
          <w:tcPr>
            <w:tcW w:w="2977" w:type="dxa"/>
            <w:gridSpan w:val="4"/>
          </w:tcPr>
          <w:p w:rsidR="00827753" w:rsidRPr="0085795B" w:rsidRDefault="00827753" w:rsidP="00827753">
            <w:pPr>
              <w:pStyle w:val="CRCoverPage"/>
              <w:spacing w:after="0"/>
            </w:pPr>
            <w:r w:rsidRPr="0085795B">
              <w:t xml:space="preserve"> O&amp;M Specifications</w:t>
            </w:r>
          </w:p>
        </w:tc>
        <w:tc>
          <w:tcPr>
            <w:tcW w:w="3401" w:type="dxa"/>
            <w:gridSpan w:val="3"/>
            <w:tcBorders>
              <w:right w:val="single" w:sz="4" w:space="0" w:color="auto"/>
            </w:tcBorders>
            <w:shd w:val="pct30" w:color="FFFF00" w:fill="auto"/>
          </w:tcPr>
          <w:p w:rsidR="00827753" w:rsidRPr="0085795B" w:rsidRDefault="00827753" w:rsidP="004F0493">
            <w:pPr>
              <w:pStyle w:val="CRCoverPage"/>
              <w:spacing w:after="0"/>
            </w:pPr>
            <w:r w:rsidRPr="0085795B">
              <w:t xml:space="preserve">TS/TR ... CR ... </w:t>
            </w:r>
          </w:p>
        </w:tc>
      </w:tr>
      <w:tr w:rsidR="00827753" w:rsidRPr="0085795B" w:rsidTr="00547111">
        <w:tc>
          <w:tcPr>
            <w:tcW w:w="2694" w:type="dxa"/>
            <w:gridSpan w:val="2"/>
            <w:tcBorders>
              <w:left w:val="single" w:sz="4" w:space="0" w:color="auto"/>
            </w:tcBorders>
          </w:tcPr>
          <w:p w:rsidR="00827753" w:rsidRPr="0085795B" w:rsidRDefault="00827753" w:rsidP="00827753">
            <w:pPr>
              <w:pStyle w:val="CRCoverPage"/>
              <w:spacing w:after="0"/>
              <w:rPr>
                <w:b/>
                <w:i/>
              </w:rPr>
            </w:pPr>
          </w:p>
        </w:tc>
        <w:tc>
          <w:tcPr>
            <w:tcW w:w="6946" w:type="dxa"/>
            <w:gridSpan w:val="9"/>
            <w:tcBorders>
              <w:right w:val="single" w:sz="4" w:space="0" w:color="auto"/>
            </w:tcBorders>
          </w:tcPr>
          <w:p w:rsidR="00827753" w:rsidRPr="0085795B" w:rsidRDefault="00827753" w:rsidP="00827753">
            <w:pPr>
              <w:pStyle w:val="CRCoverPage"/>
              <w:spacing w:after="0"/>
            </w:pPr>
          </w:p>
        </w:tc>
      </w:tr>
      <w:tr w:rsidR="00827753" w:rsidRPr="0085795B" w:rsidTr="00547111">
        <w:tc>
          <w:tcPr>
            <w:tcW w:w="2694" w:type="dxa"/>
            <w:gridSpan w:val="2"/>
            <w:tcBorders>
              <w:left w:val="single" w:sz="4" w:space="0" w:color="auto"/>
              <w:bottom w:val="single" w:sz="4" w:space="0" w:color="auto"/>
            </w:tcBorders>
          </w:tcPr>
          <w:p w:rsidR="00827753" w:rsidRPr="0085795B" w:rsidRDefault="00827753" w:rsidP="00827753">
            <w:pPr>
              <w:pStyle w:val="CRCoverPage"/>
              <w:tabs>
                <w:tab w:val="right" w:pos="2184"/>
              </w:tabs>
              <w:spacing w:after="0"/>
              <w:rPr>
                <w:b/>
                <w:i/>
              </w:rPr>
            </w:pPr>
            <w:r w:rsidRPr="0085795B">
              <w:rPr>
                <w:b/>
                <w:i/>
              </w:rPr>
              <w:t>Other comments:</w:t>
            </w:r>
          </w:p>
        </w:tc>
        <w:tc>
          <w:tcPr>
            <w:tcW w:w="6946" w:type="dxa"/>
            <w:gridSpan w:val="9"/>
            <w:tcBorders>
              <w:bottom w:val="single" w:sz="4" w:space="0" w:color="auto"/>
              <w:right w:val="single" w:sz="4" w:space="0" w:color="auto"/>
            </w:tcBorders>
            <w:shd w:val="pct30" w:color="FFFF00" w:fill="auto"/>
          </w:tcPr>
          <w:p w:rsidR="00827753" w:rsidRPr="0085795B" w:rsidRDefault="00827753" w:rsidP="00827753">
            <w:pPr>
              <w:pStyle w:val="CRCoverPage"/>
              <w:spacing w:after="0"/>
              <w:ind w:left="100"/>
            </w:pPr>
          </w:p>
        </w:tc>
      </w:tr>
    </w:tbl>
    <w:p w:rsidR="001E41F3" w:rsidRPr="0085795B" w:rsidRDefault="001E41F3">
      <w:pPr>
        <w:pStyle w:val="CRCoverPage"/>
        <w:spacing w:after="0"/>
        <w:rPr>
          <w:sz w:val="8"/>
          <w:szCs w:val="8"/>
        </w:rPr>
      </w:pPr>
    </w:p>
    <w:p w:rsidR="003C1EC7" w:rsidRPr="0085795B" w:rsidRDefault="003C1EC7"/>
    <w:p w:rsidR="003C1EC7" w:rsidRPr="0085795B" w:rsidRDefault="003C1EC7" w:rsidP="003C1EC7"/>
    <w:p w:rsidR="003C1EC7" w:rsidRPr="0085795B" w:rsidRDefault="003C1EC7" w:rsidP="003C1EC7"/>
    <w:p w:rsidR="003C1EC7" w:rsidRPr="0085795B" w:rsidRDefault="003C1EC7" w:rsidP="003C1EC7"/>
    <w:p w:rsidR="003C1EC7" w:rsidRPr="0075710A" w:rsidRDefault="003C1EC7" w:rsidP="0075710A">
      <w:pPr>
        <w:spacing w:after="0"/>
        <w:jc w:val="center"/>
      </w:pPr>
      <w:r w:rsidRPr="0085795B">
        <w:br w:type="page"/>
      </w:r>
      <w:bookmarkStart w:id="3" w:name="_Toc535319238"/>
      <w:r w:rsidRPr="0085795B">
        <w:rPr>
          <w:color w:val="FF0000"/>
          <w:sz w:val="28"/>
          <w:szCs w:val="28"/>
        </w:rPr>
        <w:lastRenderedPageBreak/>
        <w:t>-------------------- Start of changes #1 --------------------</w:t>
      </w:r>
    </w:p>
    <w:p w:rsidR="0075710A" w:rsidRPr="00764BD2" w:rsidRDefault="0075710A" w:rsidP="0075710A">
      <w:pPr>
        <w:pStyle w:val="Heading3"/>
        <w:ind w:left="0" w:firstLine="0"/>
      </w:pPr>
      <w:bookmarkStart w:id="4" w:name="_Toc535317376"/>
      <w:bookmarkEnd w:id="3"/>
      <w:r w:rsidRPr="00764BD2">
        <w:t>7.6A.3</w:t>
      </w:r>
      <w:r w:rsidRPr="00764BD2">
        <w:tab/>
        <w:t>Out-of-band blocking for CA</w:t>
      </w:r>
      <w:bookmarkEnd w:id="4"/>
    </w:p>
    <w:p w:rsidR="0075710A" w:rsidRPr="00764BD2" w:rsidRDefault="0075710A" w:rsidP="0075710A">
      <w:pPr>
        <w:pStyle w:val="Heading4"/>
        <w:ind w:left="0" w:firstLine="0"/>
      </w:pPr>
      <w:bookmarkStart w:id="5" w:name="_Toc535317377"/>
      <w:r w:rsidRPr="00764BD2">
        <w:t>7.6A.3.1</w:t>
      </w:r>
      <w:r w:rsidRPr="00764BD2">
        <w:tab/>
        <w:t>Out-of-band blocking for Intra-band contiguous CA</w:t>
      </w:r>
      <w:bookmarkEnd w:id="5"/>
    </w:p>
    <w:p w:rsidR="0075710A" w:rsidRPr="00764BD2" w:rsidRDefault="0075710A" w:rsidP="0075710A">
      <w:r w:rsidRPr="00764BD2">
        <w:t xml:space="preserve">For intra-band contiguous carrier aggreagations the downlink SCC(s) shall be configured at nominal channel spacing to the PCC. For FDD, the PCC shall be configured closest to the uplink band. All downlink carriers shall be active throughout the test. The uplink output power shall be set as specified in Table 7.6.X with the uplink configuration set according to Table 7.3A-1 for the applicable carrier aggregation configuration. For UE(s) supporting one uplink carrier, the uplink configuration of the PCC shall be in accordance with Table 7.3-2. </w:t>
      </w:r>
    </w:p>
    <w:p w:rsidR="0075710A" w:rsidRPr="00764BD2" w:rsidRDefault="0075710A" w:rsidP="0075710A">
      <w:r w:rsidRPr="00764BD2">
        <w:t xml:space="preserve">The UE shall fulfil the minimum requirement in presence of an interfering signal specified in Tables 7.6.X and Tables 7.6.Y being on either side of the aggregated signal. The throughput of each carrier shall be ≥ 95% of the maximum throughput of the reference measurement channels as specified in Annexes. </w:t>
      </w:r>
    </w:p>
    <w:p w:rsidR="0075710A" w:rsidRPr="00764BD2" w:rsidRDefault="0075710A" w:rsidP="0075710A">
      <w:pPr>
        <w:rPr>
          <w:lang w:eastAsia="zh-CN"/>
        </w:rPr>
      </w:pPr>
      <w:r w:rsidRPr="00764BD2">
        <w:rPr>
          <w:rFonts w:eastAsia="Osaka"/>
        </w:rPr>
        <w:t>Details for exceptions are TBD</w:t>
      </w:r>
      <w:r w:rsidRPr="00764BD2">
        <w:t>.</w:t>
      </w:r>
      <w:r w:rsidRPr="00764BD2">
        <w:rPr>
          <w:lang w:eastAsia="zh-CN"/>
        </w:rPr>
        <w:t xml:space="preserve"> </w:t>
      </w:r>
    </w:p>
    <w:p w:rsidR="0075710A" w:rsidRPr="00764BD2" w:rsidRDefault="0075710A" w:rsidP="0075710A">
      <w:pPr>
        <w:pStyle w:val="TH"/>
        <w:rPr>
          <w:rFonts w:cs="Arial"/>
        </w:rPr>
      </w:pPr>
      <w:r w:rsidRPr="00764BD2">
        <w:rPr>
          <w:rFonts w:cs="Arial"/>
        </w:rPr>
        <w:t>Table 7.6A.3-1: Out-of-band blocking parameters for intra-band contiguous CA with F</w:t>
      </w:r>
      <w:r w:rsidRPr="00764BD2">
        <w:rPr>
          <w:rFonts w:cs="Arial"/>
          <w:vertAlign w:val="subscript"/>
        </w:rPr>
        <w:t xml:space="preserve">DL_low </w:t>
      </w:r>
      <w:r w:rsidRPr="00764BD2">
        <w:rPr>
          <w:rFonts w:cs="Arial"/>
        </w:rPr>
        <w:t>≥ 3300 MHz and F</w:t>
      </w:r>
      <w:r w:rsidRPr="00764BD2">
        <w:rPr>
          <w:rFonts w:cs="Arial"/>
          <w:vertAlign w:val="subscript"/>
        </w:rPr>
        <w:t xml:space="preserve">UL_low </w:t>
      </w:r>
      <w:r w:rsidRPr="00764BD2">
        <w:rPr>
          <w:rFonts w:cs="Arial"/>
        </w:rPr>
        <w:t>≥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75710A" w:rsidRPr="00764BD2" w:rsidTr="00284D01">
        <w:trPr>
          <w:jc w:val="center"/>
        </w:trPr>
        <w:tc>
          <w:tcPr>
            <w:tcW w:w="1487" w:type="dxa"/>
            <w:vMerge w:val="restart"/>
            <w:shd w:val="clear" w:color="auto" w:fill="auto"/>
          </w:tcPr>
          <w:p w:rsidR="0075710A" w:rsidRPr="00764BD2" w:rsidRDefault="0075710A" w:rsidP="00284D01">
            <w:pPr>
              <w:pStyle w:val="TAH"/>
            </w:pPr>
            <w:r w:rsidRPr="00764BD2">
              <w:t>RX parameter</w:t>
            </w:r>
          </w:p>
        </w:tc>
        <w:tc>
          <w:tcPr>
            <w:tcW w:w="907" w:type="dxa"/>
            <w:vMerge w:val="restart"/>
          </w:tcPr>
          <w:p w:rsidR="0075710A" w:rsidRPr="00764BD2" w:rsidRDefault="0075710A" w:rsidP="00284D01">
            <w:pPr>
              <w:pStyle w:val="TAH"/>
            </w:pPr>
            <w:r w:rsidRPr="00764BD2">
              <w:t>Units</w:t>
            </w:r>
          </w:p>
        </w:tc>
        <w:tc>
          <w:tcPr>
            <w:tcW w:w="6510" w:type="dxa"/>
            <w:gridSpan w:val="5"/>
          </w:tcPr>
          <w:p w:rsidR="0075710A" w:rsidRPr="00764BD2" w:rsidRDefault="0075710A" w:rsidP="00284D01">
            <w:pPr>
              <w:pStyle w:val="TAH"/>
            </w:pPr>
            <w:r w:rsidRPr="00764BD2">
              <w:t>Channel bandwidth</w:t>
            </w:r>
          </w:p>
        </w:tc>
      </w:tr>
      <w:tr w:rsidR="0075710A" w:rsidRPr="00764BD2" w:rsidTr="00284D01">
        <w:trPr>
          <w:jc w:val="center"/>
        </w:trPr>
        <w:tc>
          <w:tcPr>
            <w:tcW w:w="1487" w:type="dxa"/>
            <w:vMerge/>
            <w:shd w:val="clear" w:color="auto" w:fill="auto"/>
          </w:tcPr>
          <w:p w:rsidR="0075710A" w:rsidRPr="00764BD2" w:rsidRDefault="0075710A" w:rsidP="00284D01">
            <w:pPr>
              <w:pStyle w:val="TAH"/>
            </w:pPr>
          </w:p>
        </w:tc>
        <w:tc>
          <w:tcPr>
            <w:tcW w:w="907" w:type="dxa"/>
            <w:vMerge/>
          </w:tcPr>
          <w:p w:rsidR="0075710A" w:rsidRPr="00764BD2" w:rsidRDefault="0075710A" w:rsidP="00284D01">
            <w:pPr>
              <w:pStyle w:val="TAH"/>
            </w:pPr>
          </w:p>
        </w:tc>
        <w:tc>
          <w:tcPr>
            <w:tcW w:w="1302" w:type="dxa"/>
          </w:tcPr>
          <w:p w:rsidR="0075710A" w:rsidRPr="00764BD2" w:rsidRDefault="0075710A" w:rsidP="00284D01">
            <w:pPr>
              <w:pStyle w:val="TAH"/>
            </w:pPr>
            <w:r w:rsidRPr="00764BD2">
              <w:t>110 MHz</w:t>
            </w:r>
          </w:p>
        </w:tc>
        <w:tc>
          <w:tcPr>
            <w:tcW w:w="1302" w:type="dxa"/>
          </w:tcPr>
          <w:p w:rsidR="0075710A" w:rsidRPr="00764BD2" w:rsidRDefault="0075710A" w:rsidP="00284D01">
            <w:pPr>
              <w:pStyle w:val="TAH"/>
            </w:pPr>
            <w:r w:rsidRPr="00764BD2">
              <w:t>120 MHz</w:t>
            </w:r>
          </w:p>
        </w:tc>
        <w:tc>
          <w:tcPr>
            <w:tcW w:w="1302" w:type="dxa"/>
          </w:tcPr>
          <w:p w:rsidR="0075710A" w:rsidRPr="00764BD2" w:rsidRDefault="0075710A" w:rsidP="00284D01">
            <w:pPr>
              <w:pStyle w:val="TAH"/>
            </w:pPr>
            <w:r w:rsidRPr="00764BD2">
              <w:t>130 MHz</w:t>
            </w:r>
          </w:p>
        </w:tc>
        <w:tc>
          <w:tcPr>
            <w:tcW w:w="1302" w:type="dxa"/>
          </w:tcPr>
          <w:p w:rsidR="0075710A" w:rsidRPr="00764BD2" w:rsidRDefault="0075710A" w:rsidP="00284D01">
            <w:pPr>
              <w:pStyle w:val="TAH"/>
            </w:pPr>
            <w:r w:rsidRPr="00764BD2">
              <w:t>140 MHz</w:t>
            </w:r>
          </w:p>
        </w:tc>
        <w:tc>
          <w:tcPr>
            <w:tcW w:w="1302" w:type="dxa"/>
          </w:tcPr>
          <w:p w:rsidR="0075710A" w:rsidRPr="00764BD2" w:rsidRDefault="0075710A" w:rsidP="00284D01">
            <w:pPr>
              <w:pStyle w:val="TAH"/>
            </w:pPr>
            <w:r w:rsidRPr="00764BD2">
              <w:t>150 MHz</w:t>
            </w:r>
          </w:p>
        </w:tc>
      </w:tr>
      <w:tr w:rsidR="0075710A" w:rsidRPr="00764BD2" w:rsidTr="00284D01">
        <w:trPr>
          <w:jc w:val="center"/>
        </w:trPr>
        <w:tc>
          <w:tcPr>
            <w:tcW w:w="1487" w:type="dxa"/>
            <w:vMerge w:val="restart"/>
            <w:shd w:val="clear" w:color="auto" w:fill="auto"/>
          </w:tcPr>
          <w:p w:rsidR="0075710A" w:rsidRPr="00764BD2" w:rsidRDefault="0075710A" w:rsidP="00284D01">
            <w:pPr>
              <w:pStyle w:val="TAL"/>
              <w:rPr>
                <w:rFonts w:cs="Arial"/>
              </w:rPr>
            </w:pPr>
            <w:r w:rsidRPr="00764BD2">
              <w:rPr>
                <w:rFonts w:cs="Arial"/>
              </w:rPr>
              <w:t>Power in transmission bandwidth configuration</w:t>
            </w:r>
          </w:p>
        </w:tc>
        <w:tc>
          <w:tcPr>
            <w:tcW w:w="907" w:type="dxa"/>
          </w:tcPr>
          <w:p w:rsidR="0075710A" w:rsidRPr="00764BD2" w:rsidRDefault="0075710A" w:rsidP="00284D01">
            <w:pPr>
              <w:pStyle w:val="TAC"/>
              <w:rPr>
                <w:rFonts w:cs="Arial"/>
              </w:rPr>
            </w:pPr>
            <w:r w:rsidRPr="00764BD2">
              <w:rPr>
                <w:rFonts w:cs="Arial"/>
              </w:rPr>
              <w:t>dBm</w:t>
            </w:r>
          </w:p>
        </w:tc>
        <w:tc>
          <w:tcPr>
            <w:tcW w:w="6510" w:type="dxa"/>
            <w:gridSpan w:val="5"/>
          </w:tcPr>
          <w:p w:rsidR="0075710A" w:rsidRPr="00764BD2" w:rsidRDefault="0075710A" w:rsidP="00284D01">
            <w:pPr>
              <w:pStyle w:val="TAC"/>
              <w:rPr>
                <w:rFonts w:cs="Arial"/>
              </w:rPr>
            </w:pPr>
            <w:r w:rsidRPr="00764BD2">
              <w:rPr>
                <w:rFonts w:cs="Arial"/>
              </w:rPr>
              <w:t>REFSENS + channel specific value below</w:t>
            </w:r>
          </w:p>
        </w:tc>
      </w:tr>
      <w:tr w:rsidR="0075710A" w:rsidRPr="00764BD2" w:rsidTr="00284D01">
        <w:trPr>
          <w:jc w:val="center"/>
        </w:trPr>
        <w:tc>
          <w:tcPr>
            <w:tcW w:w="1487" w:type="dxa"/>
            <w:vMerge/>
            <w:shd w:val="clear" w:color="auto" w:fill="auto"/>
          </w:tcPr>
          <w:p w:rsidR="0075710A" w:rsidRPr="00764BD2" w:rsidRDefault="0075710A" w:rsidP="00284D01">
            <w:pPr>
              <w:pStyle w:val="TAL"/>
              <w:rPr>
                <w:rFonts w:cs="Arial"/>
              </w:rPr>
            </w:pPr>
          </w:p>
        </w:tc>
        <w:tc>
          <w:tcPr>
            <w:tcW w:w="907" w:type="dxa"/>
          </w:tcPr>
          <w:p w:rsidR="0075710A" w:rsidRPr="00764BD2" w:rsidRDefault="0075710A" w:rsidP="00284D01">
            <w:pPr>
              <w:pStyle w:val="TAC"/>
              <w:rPr>
                <w:rFonts w:cs="Arial"/>
              </w:rPr>
            </w:pPr>
            <w:r w:rsidRPr="00764BD2">
              <w:rPr>
                <w:rFonts w:cs="Arial"/>
              </w:rPr>
              <w:t>dB</w:t>
            </w:r>
          </w:p>
        </w:tc>
        <w:tc>
          <w:tcPr>
            <w:tcW w:w="1302" w:type="dxa"/>
          </w:tcPr>
          <w:p w:rsidR="0075710A" w:rsidRPr="00764BD2" w:rsidRDefault="0075710A" w:rsidP="00284D01">
            <w:pPr>
              <w:pStyle w:val="TAC"/>
              <w:rPr>
                <w:rFonts w:cs="Arial"/>
                <w:lang w:val="sv-SE"/>
              </w:rPr>
            </w:pPr>
            <w:r w:rsidRPr="00764BD2">
              <w:rPr>
                <w:rFonts w:cs="Arial"/>
                <w:lang w:val="sv-SE"/>
              </w:rPr>
              <w:t>9</w:t>
            </w:r>
          </w:p>
        </w:tc>
        <w:tc>
          <w:tcPr>
            <w:tcW w:w="1302" w:type="dxa"/>
          </w:tcPr>
          <w:p w:rsidR="0075710A" w:rsidRPr="00764BD2" w:rsidRDefault="0075710A" w:rsidP="00284D01">
            <w:pPr>
              <w:pStyle w:val="TAC"/>
              <w:rPr>
                <w:rFonts w:cs="Arial"/>
                <w:lang w:val="sv-SE"/>
              </w:rPr>
            </w:pPr>
            <w:r w:rsidRPr="00764BD2">
              <w:rPr>
                <w:rFonts w:cs="Arial"/>
                <w:lang w:val="sv-SE"/>
              </w:rPr>
              <w:t>9</w:t>
            </w:r>
          </w:p>
        </w:tc>
        <w:tc>
          <w:tcPr>
            <w:tcW w:w="1302" w:type="dxa"/>
          </w:tcPr>
          <w:p w:rsidR="0075710A" w:rsidRPr="00764BD2" w:rsidRDefault="0075710A" w:rsidP="00284D01">
            <w:pPr>
              <w:pStyle w:val="TAC"/>
              <w:rPr>
                <w:rFonts w:cs="Arial"/>
                <w:lang w:val="sv-SE"/>
              </w:rPr>
            </w:pPr>
            <w:r w:rsidRPr="00764BD2">
              <w:rPr>
                <w:rFonts w:cs="Arial"/>
                <w:lang w:val="sv-SE"/>
              </w:rPr>
              <w:t>9</w:t>
            </w:r>
          </w:p>
        </w:tc>
        <w:tc>
          <w:tcPr>
            <w:tcW w:w="1302" w:type="dxa"/>
          </w:tcPr>
          <w:p w:rsidR="0075710A" w:rsidRPr="00764BD2" w:rsidRDefault="0075710A" w:rsidP="00284D01">
            <w:pPr>
              <w:pStyle w:val="TAC"/>
              <w:rPr>
                <w:rFonts w:cs="Arial"/>
                <w:lang w:val="sv-SE"/>
              </w:rPr>
            </w:pPr>
            <w:r w:rsidRPr="00764BD2">
              <w:rPr>
                <w:rFonts w:cs="Arial"/>
                <w:lang w:val="sv-SE"/>
              </w:rPr>
              <w:t>9</w:t>
            </w:r>
          </w:p>
        </w:tc>
        <w:tc>
          <w:tcPr>
            <w:tcW w:w="1302" w:type="dxa"/>
          </w:tcPr>
          <w:p w:rsidR="0075710A" w:rsidRPr="00764BD2" w:rsidRDefault="0075710A" w:rsidP="00284D01">
            <w:pPr>
              <w:pStyle w:val="TAC"/>
              <w:rPr>
                <w:rFonts w:cs="Arial"/>
                <w:lang w:val="sv-SE"/>
              </w:rPr>
            </w:pPr>
            <w:r w:rsidRPr="00764BD2">
              <w:rPr>
                <w:rFonts w:cs="Arial"/>
                <w:lang w:val="sv-SE"/>
              </w:rPr>
              <w:t>9</w:t>
            </w:r>
          </w:p>
        </w:tc>
      </w:tr>
      <w:tr w:rsidR="0075710A" w:rsidRPr="00764BD2" w:rsidTr="00284D01">
        <w:trPr>
          <w:jc w:val="center"/>
        </w:trPr>
        <w:tc>
          <w:tcPr>
            <w:tcW w:w="1487" w:type="dxa"/>
            <w:vMerge w:val="restart"/>
            <w:shd w:val="clear" w:color="auto" w:fill="auto"/>
          </w:tcPr>
          <w:p w:rsidR="0075710A" w:rsidRPr="00764BD2" w:rsidRDefault="0075710A" w:rsidP="00284D01">
            <w:pPr>
              <w:pStyle w:val="TAH"/>
            </w:pPr>
            <w:r w:rsidRPr="00764BD2">
              <w:t>RX parameter</w:t>
            </w:r>
          </w:p>
        </w:tc>
        <w:tc>
          <w:tcPr>
            <w:tcW w:w="907" w:type="dxa"/>
            <w:vMerge w:val="restart"/>
          </w:tcPr>
          <w:p w:rsidR="0075710A" w:rsidRPr="00764BD2" w:rsidRDefault="0075710A" w:rsidP="00284D01">
            <w:pPr>
              <w:pStyle w:val="TAH"/>
            </w:pPr>
            <w:r w:rsidRPr="00764BD2">
              <w:t>Units</w:t>
            </w:r>
          </w:p>
        </w:tc>
        <w:tc>
          <w:tcPr>
            <w:tcW w:w="6510" w:type="dxa"/>
            <w:gridSpan w:val="5"/>
          </w:tcPr>
          <w:p w:rsidR="0075710A" w:rsidRPr="00764BD2" w:rsidRDefault="0075710A" w:rsidP="00284D01">
            <w:pPr>
              <w:pStyle w:val="TAH"/>
              <w:rPr>
                <w:lang w:val="sv-SE"/>
              </w:rPr>
            </w:pPr>
            <w:r w:rsidRPr="00764BD2">
              <w:rPr>
                <w:lang w:val="sv-SE"/>
              </w:rPr>
              <w:t>Channel bandwidth</w:t>
            </w:r>
          </w:p>
        </w:tc>
      </w:tr>
      <w:tr w:rsidR="0075710A" w:rsidRPr="00764BD2" w:rsidTr="00284D01">
        <w:trPr>
          <w:jc w:val="center"/>
        </w:trPr>
        <w:tc>
          <w:tcPr>
            <w:tcW w:w="1487" w:type="dxa"/>
            <w:vMerge/>
            <w:shd w:val="clear" w:color="auto" w:fill="auto"/>
          </w:tcPr>
          <w:p w:rsidR="0075710A" w:rsidRPr="00764BD2" w:rsidRDefault="0075710A" w:rsidP="00284D01">
            <w:pPr>
              <w:pStyle w:val="TAH"/>
            </w:pPr>
          </w:p>
        </w:tc>
        <w:tc>
          <w:tcPr>
            <w:tcW w:w="907" w:type="dxa"/>
            <w:vMerge/>
          </w:tcPr>
          <w:p w:rsidR="0075710A" w:rsidRPr="00764BD2" w:rsidRDefault="0075710A" w:rsidP="00284D01">
            <w:pPr>
              <w:pStyle w:val="TAH"/>
            </w:pPr>
          </w:p>
        </w:tc>
        <w:tc>
          <w:tcPr>
            <w:tcW w:w="1302" w:type="dxa"/>
          </w:tcPr>
          <w:p w:rsidR="0075710A" w:rsidRPr="00764BD2" w:rsidRDefault="0075710A" w:rsidP="00284D01">
            <w:pPr>
              <w:pStyle w:val="TAH"/>
              <w:rPr>
                <w:lang w:val="sv-SE"/>
              </w:rPr>
            </w:pPr>
            <w:r w:rsidRPr="00764BD2">
              <w:rPr>
                <w:lang w:val="sv-SE"/>
              </w:rPr>
              <w:t>160 MHz</w:t>
            </w:r>
          </w:p>
        </w:tc>
        <w:tc>
          <w:tcPr>
            <w:tcW w:w="1302" w:type="dxa"/>
          </w:tcPr>
          <w:p w:rsidR="0075710A" w:rsidRPr="00764BD2" w:rsidRDefault="0075710A" w:rsidP="00284D01">
            <w:pPr>
              <w:pStyle w:val="TAH"/>
              <w:rPr>
                <w:lang w:val="sv-SE"/>
              </w:rPr>
            </w:pPr>
            <w:r w:rsidRPr="00764BD2">
              <w:rPr>
                <w:lang w:val="sv-SE"/>
              </w:rPr>
              <w:t>180 MHz</w:t>
            </w:r>
          </w:p>
        </w:tc>
        <w:tc>
          <w:tcPr>
            <w:tcW w:w="1302" w:type="dxa"/>
          </w:tcPr>
          <w:p w:rsidR="0075710A" w:rsidRPr="00764BD2" w:rsidRDefault="0075710A" w:rsidP="00284D01">
            <w:pPr>
              <w:pStyle w:val="TAH"/>
              <w:rPr>
                <w:lang w:val="sv-SE"/>
              </w:rPr>
            </w:pPr>
            <w:r w:rsidRPr="00764BD2">
              <w:rPr>
                <w:lang w:val="sv-SE"/>
              </w:rPr>
              <w:t>200 MHz</w:t>
            </w:r>
          </w:p>
        </w:tc>
        <w:tc>
          <w:tcPr>
            <w:tcW w:w="1302" w:type="dxa"/>
          </w:tcPr>
          <w:p w:rsidR="0075710A" w:rsidRPr="00764BD2" w:rsidRDefault="0075710A" w:rsidP="00284D01">
            <w:pPr>
              <w:pStyle w:val="TAH"/>
              <w:rPr>
                <w:lang w:val="sv-SE"/>
              </w:rPr>
            </w:pPr>
          </w:p>
        </w:tc>
        <w:tc>
          <w:tcPr>
            <w:tcW w:w="1302" w:type="dxa"/>
          </w:tcPr>
          <w:p w:rsidR="0075710A" w:rsidRPr="00764BD2" w:rsidRDefault="0075710A" w:rsidP="00284D01">
            <w:pPr>
              <w:pStyle w:val="TAH"/>
              <w:rPr>
                <w:lang w:val="sv-SE"/>
              </w:rPr>
            </w:pPr>
          </w:p>
        </w:tc>
      </w:tr>
      <w:tr w:rsidR="0075710A" w:rsidRPr="00764BD2" w:rsidTr="00284D01">
        <w:trPr>
          <w:jc w:val="center"/>
        </w:trPr>
        <w:tc>
          <w:tcPr>
            <w:tcW w:w="1487" w:type="dxa"/>
            <w:vMerge w:val="restart"/>
            <w:shd w:val="clear" w:color="auto" w:fill="auto"/>
          </w:tcPr>
          <w:p w:rsidR="0075710A" w:rsidRPr="00764BD2" w:rsidRDefault="0075710A" w:rsidP="00284D01">
            <w:pPr>
              <w:pStyle w:val="TAL"/>
              <w:rPr>
                <w:rFonts w:cs="Arial"/>
              </w:rPr>
            </w:pPr>
            <w:r w:rsidRPr="00764BD2">
              <w:rPr>
                <w:rFonts w:cs="Arial"/>
              </w:rPr>
              <w:t>Power in transmission bandwidth configuration</w:t>
            </w:r>
          </w:p>
        </w:tc>
        <w:tc>
          <w:tcPr>
            <w:tcW w:w="907" w:type="dxa"/>
          </w:tcPr>
          <w:p w:rsidR="0075710A" w:rsidRPr="00764BD2" w:rsidRDefault="0075710A" w:rsidP="00284D01">
            <w:pPr>
              <w:pStyle w:val="TAC"/>
              <w:rPr>
                <w:rFonts w:cs="Arial"/>
              </w:rPr>
            </w:pPr>
            <w:r w:rsidRPr="00764BD2">
              <w:rPr>
                <w:rFonts w:cs="Arial"/>
              </w:rPr>
              <w:t>dBm</w:t>
            </w:r>
          </w:p>
        </w:tc>
        <w:tc>
          <w:tcPr>
            <w:tcW w:w="1302" w:type="dxa"/>
          </w:tcPr>
          <w:p w:rsidR="0075710A" w:rsidRPr="00764BD2" w:rsidRDefault="0075710A" w:rsidP="00284D01">
            <w:pPr>
              <w:pStyle w:val="TAC"/>
              <w:rPr>
                <w:rFonts w:cs="Arial"/>
                <w:lang w:val="en-US"/>
              </w:rPr>
            </w:pPr>
            <w:r w:rsidRPr="00764BD2">
              <w:rPr>
                <w:rFonts w:cs="Arial"/>
              </w:rPr>
              <w:t>REFSENS + channel specific value below</w:t>
            </w:r>
          </w:p>
        </w:tc>
        <w:tc>
          <w:tcPr>
            <w:tcW w:w="1302" w:type="dxa"/>
          </w:tcPr>
          <w:p w:rsidR="0075710A" w:rsidRPr="00764BD2" w:rsidRDefault="0075710A" w:rsidP="00284D01">
            <w:pPr>
              <w:pStyle w:val="TAC"/>
              <w:rPr>
                <w:rFonts w:cs="Arial"/>
                <w:lang w:val="en-US"/>
              </w:rPr>
            </w:pPr>
            <w:r w:rsidRPr="00764BD2">
              <w:rPr>
                <w:rFonts w:cs="Arial"/>
              </w:rPr>
              <w:t>REFSENS + channel specific value below</w:t>
            </w:r>
          </w:p>
        </w:tc>
        <w:tc>
          <w:tcPr>
            <w:tcW w:w="1302" w:type="dxa"/>
          </w:tcPr>
          <w:p w:rsidR="0075710A" w:rsidRPr="00764BD2" w:rsidRDefault="0075710A" w:rsidP="00284D01">
            <w:pPr>
              <w:pStyle w:val="TAC"/>
              <w:rPr>
                <w:rFonts w:cs="Arial"/>
                <w:lang w:val="en-US"/>
              </w:rPr>
            </w:pPr>
            <w:r w:rsidRPr="00764BD2">
              <w:rPr>
                <w:rFonts w:cs="Arial"/>
              </w:rPr>
              <w:t>REFSENS + channel specific value below</w:t>
            </w:r>
          </w:p>
        </w:tc>
        <w:tc>
          <w:tcPr>
            <w:tcW w:w="1302" w:type="dxa"/>
          </w:tcPr>
          <w:p w:rsidR="0075710A" w:rsidRPr="00764BD2" w:rsidRDefault="0075710A" w:rsidP="00284D01">
            <w:pPr>
              <w:pStyle w:val="TAC"/>
              <w:rPr>
                <w:rFonts w:cs="Arial"/>
                <w:lang w:val="en-US"/>
              </w:rPr>
            </w:pPr>
          </w:p>
        </w:tc>
        <w:tc>
          <w:tcPr>
            <w:tcW w:w="1302" w:type="dxa"/>
          </w:tcPr>
          <w:p w:rsidR="0075710A" w:rsidRPr="00764BD2" w:rsidRDefault="0075710A" w:rsidP="00284D01">
            <w:pPr>
              <w:pStyle w:val="TAC"/>
              <w:rPr>
                <w:rFonts w:cs="Arial"/>
                <w:lang w:val="en-US"/>
              </w:rPr>
            </w:pPr>
          </w:p>
        </w:tc>
      </w:tr>
      <w:tr w:rsidR="0075710A" w:rsidRPr="00764BD2" w:rsidTr="00284D01">
        <w:trPr>
          <w:jc w:val="center"/>
        </w:trPr>
        <w:tc>
          <w:tcPr>
            <w:tcW w:w="1487" w:type="dxa"/>
            <w:vMerge/>
            <w:shd w:val="clear" w:color="auto" w:fill="auto"/>
          </w:tcPr>
          <w:p w:rsidR="0075710A" w:rsidRPr="00764BD2" w:rsidRDefault="0075710A" w:rsidP="00284D01">
            <w:pPr>
              <w:pStyle w:val="TAL"/>
              <w:rPr>
                <w:rFonts w:cs="Arial"/>
              </w:rPr>
            </w:pPr>
          </w:p>
        </w:tc>
        <w:tc>
          <w:tcPr>
            <w:tcW w:w="907" w:type="dxa"/>
          </w:tcPr>
          <w:p w:rsidR="0075710A" w:rsidRPr="00764BD2" w:rsidRDefault="0075710A" w:rsidP="00284D01">
            <w:pPr>
              <w:pStyle w:val="TAC"/>
              <w:rPr>
                <w:rFonts w:cs="Arial"/>
              </w:rPr>
            </w:pPr>
            <w:r w:rsidRPr="00764BD2">
              <w:rPr>
                <w:rFonts w:cs="Arial"/>
              </w:rPr>
              <w:t>dB</w:t>
            </w:r>
          </w:p>
        </w:tc>
        <w:tc>
          <w:tcPr>
            <w:tcW w:w="1302" w:type="dxa"/>
          </w:tcPr>
          <w:p w:rsidR="0075710A" w:rsidRPr="00764BD2" w:rsidRDefault="0075710A" w:rsidP="00284D01">
            <w:pPr>
              <w:pStyle w:val="TAC"/>
              <w:rPr>
                <w:rFonts w:cs="Arial"/>
                <w:lang w:val="en-US"/>
              </w:rPr>
            </w:pPr>
            <w:r w:rsidRPr="00764BD2">
              <w:rPr>
                <w:rFonts w:cs="Arial"/>
              </w:rPr>
              <w:t>9</w:t>
            </w:r>
          </w:p>
        </w:tc>
        <w:tc>
          <w:tcPr>
            <w:tcW w:w="1302" w:type="dxa"/>
          </w:tcPr>
          <w:p w:rsidR="0075710A" w:rsidRPr="00764BD2" w:rsidRDefault="0075710A" w:rsidP="00284D01">
            <w:pPr>
              <w:pStyle w:val="TAC"/>
              <w:rPr>
                <w:rFonts w:cs="Arial"/>
                <w:lang w:val="en-US"/>
              </w:rPr>
            </w:pPr>
            <w:r w:rsidRPr="00764BD2">
              <w:rPr>
                <w:rFonts w:cs="Arial"/>
                <w:lang w:val="en-US"/>
              </w:rPr>
              <w:t>9</w:t>
            </w:r>
          </w:p>
        </w:tc>
        <w:tc>
          <w:tcPr>
            <w:tcW w:w="1302" w:type="dxa"/>
          </w:tcPr>
          <w:p w:rsidR="0075710A" w:rsidRPr="00764BD2" w:rsidRDefault="0075710A" w:rsidP="00284D01">
            <w:pPr>
              <w:pStyle w:val="TAC"/>
              <w:rPr>
                <w:rFonts w:cs="Arial"/>
                <w:lang w:val="en-US"/>
              </w:rPr>
            </w:pPr>
            <w:r w:rsidRPr="00764BD2">
              <w:rPr>
                <w:rFonts w:cs="Arial"/>
                <w:lang w:val="en-US"/>
              </w:rPr>
              <w:t>9</w:t>
            </w:r>
          </w:p>
        </w:tc>
        <w:tc>
          <w:tcPr>
            <w:tcW w:w="1302" w:type="dxa"/>
          </w:tcPr>
          <w:p w:rsidR="0075710A" w:rsidRPr="00764BD2" w:rsidRDefault="0075710A" w:rsidP="00284D01">
            <w:pPr>
              <w:pStyle w:val="TAC"/>
              <w:rPr>
                <w:rFonts w:cs="Arial"/>
                <w:lang w:val="en-US"/>
              </w:rPr>
            </w:pPr>
          </w:p>
        </w:tc>
        <w:tc>
          <w:tcPr>
            <w:tcW w:w="1302" w:type="dxa"/>
          </w:tcPr>
          <w:p w:rsidR="0075710A" w:rsidRPr="00764BD2" w:rsidRDefault="0075710A" w:rsidP="00284D01">
            <w:pPr>
              <w:pStyle w:val="TAC"/>
              <w:rPr>
                <w:rFonts w:cs="Arial"/>
                <w:lang w:val="en-US"/>
              </w:rPr>
            </w:pPr>
          </w:p>
        </w:tc>
      </w:tr>
      <w:tr w:rsidR="0075710A" w:rsidRPr="00764BD2" w:rsidTr="00284D01">
        <w:trPr>
          <w:jc w:val="center"/>
        </w:trPr>
        <w:tc>
          <w:tcPr>
            <w:tcW w:w="8904" w:type="dxa"/>
            <w:gridSpan w:val="7"/>
            <w:shd w:val="clear" w:color="auto" w:fill="auto"/>
          </w:tcPr>
          <w:p w:rsidR="0075710A" w:rsidRPr="00764BD2" w:rsidRDefault="0075710A" w:rsidP="00284D01">
            <w:pPr>
              <w:pStyle w:val="TAN"/>
              <w:rPr>
                <w:rFonts w:eastAsia="MS Mincho"/>
              </w:rPr>
            </w:pPr>
            <w:r w:rsidRPr="00764BD2">
              <w:rPr>
                <w:rFonts w:eastAsia="MS Mincho"/>
              </w:rPr>
              <w:t>NOTE 1:</w:t>
            </w:r>
            <w:r w:rsidRPr="00764BD2">
              <w:rPr>
                <w:rFonts w:eastAsia="MS Mincho"/>
              </w:rPr>
              <w:tab/>
              <w:t xml:space="preserve">The transmitter shall be set to 4dB below </w:t>
            </w:r>
            <w:r w:rsidRPr="00764BD2">
              <w:t>P</w:t>
            </w:r>
            <w:r w:rsidRPr="00764BD2">
              <w:rPr>
                <w:vertAlign w:val="subscript"/>
              </w:rPr>
              <w:t xml:space="preserve">CMAX_L,f,c </w:t>
            </w:r>
            <w:r w:rsidRPr="00764BD2">
              <w:t>at the minimum UL configuration specified in Table 7.3.2-3 with P</w:t>
            </w:r>
            <w:r w:rsidRPr="00764BD2">
              <w:rPr>
                <w:vertAlign w:val="subscript"/>
              </w:rPr>
              <w:t xml:space="preserve">CMAX_L,f,c </w:t>
            </w:r>
            <w:r w:rsidRPr="00764BD2">
              <w:t>defined in clause 6.2.4</w:t>
            </w:r>
            <w:r w:rsidRPr="00764BD2">
              <w:rPr>
                <w:rFonts w:eastAsia="MS Mincho"/>
              </w:rPr>
              <w:t>.</w:t>
            </w:r>
          </w:p>
        </w:tc>
      </w:tr>
    </w:tbl>
    <w:p w:rsidR="0075710A" w:rsidRPr="00764BD2" w:rsidRDefault="0075710A" w:rsidP="0075710A"/>
    <w:p w:rsidR="0075710A" w:rsidRPr="00764BD2" w:rsidRDefault="0075710A" w:rsidP="0075710A">
      <w:pPr>
        <w:pStyle w:val="TH"/>
        <w:rPr>
          <w:rFonts w:cs="Arial"/>
        </w:rPr>
      </w:pPr>
      <w:r w:rsidRPr="00764BD2">
        <w:rPr>
          <w:rFonts w:cs="Arial"/>
        </w:rPr>
        <w:lastRenderedPageBreak/>
        <w:t>Table 7.6A.3-2: Out of-band blocking for intra-band contiguous CA with F</w:t>
      </w:r>
      <w:r w:rsidRPr="00764BD2">
        <w:rPr>
          <w:rFonts w:cs="Arial"/>
          <w:vertAlign w:val="subscript"/>
        </w:rPr>
        <w:t xml:space="preserve">DL_low </w:t>
      </w:r>
      <w:r w:rsidRPr="00764BD2">
        <w:rPr>
          <w:rFonts w:cs="Arial"/>
        </w:rPr>
        <w:t>≥ 3300 MHz and F</w:t>
      </w:r>
      <w:r w:rsidRPr="00764BD2">
        <w:rPr>
          <w:rFonts w:cs="Arial"/>
          <w:vertAlign w:val="subscript"/>
        </w:rPr>
        <w:t xml:space="preserve">UL_low </w:t>
      </w:r>
      <w:r w:rsidRPr="00764BD2">
        <w:rPr>
          <w:rFonts w:cs="Arial"/>
        </w:rPr>
        <w:t>≥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75710A" w:rsidRPr="00764BD2" w:rsidTr="00284D01">
        <w:trPr>
          <w:jc w:val="center"/>
        </w:trPr>
        <w:tc>
          <w:tcPr>
            <w:tcW w:w="1106" w:type="dxa"/>
          </w:tcPr>
          <w:p w:rsidR="0075710A" w:rsidRPr="00764BD2" w:rsidRDefault="0075710A" w:rsidP="00284D01">
            <w:pPr>
              <w:pStyle w:val="TAH"/>
            </w:pPr>
            <w:r w:rsidRPr="00764BD2">
              <w:t>NR band</w:t>
            </w:r>
          </w:p>
        </w:tc>
        <w:tc>
          <w:tcPr>
            <w:tcW w:w="1487" w:type="dxa"/>
            <w:shd w:val="clear" w:color="auto" w:fill="auto"/>
          </w:tcPr>
          <w:p w:rsidR="0075710A" w:rsidRPr="00764BD2" w:rsidRDefault="0075710A" w:rsidP="00284D01">
            <w:pPr>
              <w:pStyle w:val="TAH"/>
            </w:pPr>
            <w:r w:rsidRPr="00764BD2">
              <w:t>Parameter</w:t>
            </w:r>
          </w:p>
        </w:tc>
        <w:tc>
          <w:tcPr>
            <w:tcW w:w="799" w:type="dxa"/>
          </w:tcPr>
          <w:p w:rsidR="0075710A" w:rsidRPr="00764BD2" w:rsidRDefault="0075710A" w:rsidP="00284D01">
            <w:pPr>
              <w:pStyle w:val="TAH"/>
            </w:pPr>
            <w:r w:rsidRPr="00764BD2">
              <w:t>Unit</w:t>
            </w:r>
          </w:p>
        </w:tc>
        <w:tc>
          <w:tcPr>
            <w:tcW w:w="1938" w:type="dxa"/>
          </w:tcPr>
          <w:p w:rsidR="0075710A" w:rsidRPr="00764BD2" w:rsidRDefault="0075710A" w:rsidP="00284D01">
            <w:pPr>
              <w:pStyle w:val="TAH"/>
            </w:pPr>
            <w:r w:rsidRPr="00764BD2">
              <w:t>Range1</w:t>
            </w:r>
          </w:p>
        </w:tc>
        <w:tc>
          <w:tcPr>
            <w:tcW w:w="1938" w:type="dxa"/>
          </w:tcPr>
          <w:p w:rsidR="0075710A" w:rsidRPr="00764BD2" w:rsidRDefault="0075710A" w:rsidP="00284D01">
            <w:pPr>
              <w:pStyle w:val="TAH"/>
            </w:pPr>
            <w:r w:rsidRPr="00764BD2">
              <w:t>Range 2</w:t>
            </w:r>
          </w:p>
        </w:tc>
        <w:tc>
          <w:tcPr>
            <w:tcW w:w="1938" w:type="dxa"/>
          </w:tcPr>
          <w:p w:rsidR="0075710A" w:rsidRPr="00764BD2" w:rsidRDefault="0075710A" w:rsidP="00284D01">
            <w:pPr>
              <w:pStyle w:val="TAH"/>
            </w:pPr>
            <w:r w:rsidRPr="00764BD2">
              <w:t>Range 3</w:t>
            </w:r>
          </w:p>
        </w:tc>
      </w:tr>
      <w:tr w:rsidR="0075710A" w:rsidRPr="00764BD2" w:rsidTr="00284D01">
        <w:trPr>
          <w:jc w:val="center"/>
        </w:trPr>
        <w:tc>
          <w:tcPr>
            <w:tcW w:w="1106" w:type="dxa"/>
            <w:vMerge w:val="restart"/>
          </w:tcPr>
          <w:p w:rsidR="0075710A" w:rsidRPr="00764BD2" w:rsidRDefault="0075710A" w:rsidP="00284D01">
            <w:pPr>
              <w:pStyle w:val="TAL"/>
              <w:rPr>
                <w:rFonts w:cs="Arial"/>
                <w:lang w:val="sv-SE"/>
              </w:rPr>
            </w:pPr>
            <w:r w:rsidRPr="00764BD2">
              <w:rPr>
                <w:rFonts w:cs="Arial"/>
                <w:lang w:val="sv-SE"/>
              </w:rPr>
              <w:t>n77, n78</w:t>
            </w:r>
          </w:p>
          <w:p w:rsidR="0075710A" w:rsidRPr="00764BD2" w:rsidRDefault="0075710A" w:rsidP="00284D01">
            <w:pPr>
              <w:pStyle w:val="TAL"/>
              <w:rPr>
                <w:rFonts w:cs="Arial"/>
                <w:lang w:val="sv-SE"/>
              </w:rPr>
            </w:pPr>
            <w:r w:rsidRPr="00764BD2">
              <w:rPr>
                <w:rFonts w:cs="Arial"/>
                <w:lang w:val="sv-SE"/>
              </w:rPr>
              <w:t>(NOTE 3)</w:t>
            </w:r>
          </w:p>
        </w:tc>
        <w:tc>
          <w:tcPr>
            <w:tcW w:w="1487" w:type="dxa"/>
            <w:shd w:val="clear" w:color="auto" w:fill="auto"/>
          </w:tcPr>
          <w:p w:rsidR="0075710A" w:rsidRPr="00764BD2" w:rsidRDefault="0075710A" w:rsidP="00284D01">
            <w:pPr>
              <w:pStyle w:val="TAL"/>
              <w:rPr>
                <w:rFonts w:cs="Arial"/>
                <w:lang w:val="sv-SE"/>
              </w:rPr>
            </w:pPr>
            <w:r w:rsidRPr="00764BD2">
              <w:rPr>
                <w:rFonts w:cs="Arial"/>
                <w:lang w:val="sv-SE"/>
              </w:rPr>
              <w:t>P</w:t>
            </w:r>
            <w:r w:rsidRPr="00764BD2">
              <w:rPr>
                <w:rFonts w:cs="Arial"/>
                <w:vertAlign w:val="subscript"/>
                <w:lang w:val="sv-SE"/>
              </w:rPr>
              <w:t>interferer</w:t>
            </w:r>
          </w:p>
        </w:tc>
        <w:tc>
          <w:tcPr>
            <w:tcW w:w="799" w:type="dxa"/>
          </w:tcPr>
          <w:p w:rsidR="0075710A" w:rsidRPr="00764BD2" w:rsidRDefault="0075710A" w:rsidP="00284D01">
            <w:pPr>
              <w:pStyle w:val="TAC"/>
              <w:rPr>
                <w:rFonts w:cs="Arial"/>
                <w:lang w:val="sv-SE"/>
              </w:rPr>
            </w:pPr>
            <w:r w:rsidRPr="00764BD2">
              <w:rPr>
                <w:rFonts w:cs="Arial"/>
                <w:lang w:val="sv-SE"/>
              </w:rPr>
              <w:t>dBm</w:t>
            </w:r>
          </w:p>
        </w:tc>
        <w:tc>
          <w:tcPr>
            <w:tcW w:w="1938" w:type="dxa"/>
            <w:vAlign w:val="center"/>
          </w:tcPr>
          <w:p w:rsidR="0075710A" w:rsidRPr="00764BD2" w:rsidRDefault="0075710A" w:rsidP="00284D01">
            <w:pPr>
              <w:pStyle w:val="TAC"/>
              <w:rPr>
                <w:rFonts w:cs="Arial"/>
                <w:lang w:eastAsia="ja-JP"/>
              </w:rPr>
            </w:pPr>
            <w:r w:rsidRPr="00764BD2">
              <w:rPr>
                <w:rFonts w:cs="Arial"/>
                <w:lang w:eastAsia="ja-JP"/>
              </w:rPr>
              <w:t>-45</w:t>
            </w:r>
          </w:p>
        </w:tc>
        <w:tc>
          <w:tcPr>
            <w:tcW w:w="1938" w:type="dxa"/>
            <w:vAlign w:val="center"/>
          </w:tcPr>
          <w:p w:rsidR="0075710A" w:rsidRPr="00764BD2" w:rsidRDefault="0075710A" w:rsidP="00284D01">
            <w:pPr>
              <w:pStyle w:val="TAC"/>
              <w:rPr>
                <w:rFonts w:cs="Arial"/>
              </w:rPr>
            </w:pPr>
            <w:r w:rsidRPr="00764BD2">
              <w:rPr>
                <w:rFonts w:cs="Arial"/>
              </w:rPr>
              <w:t>-30</w:t>
            </w:r>
          </w:p>
        </w:tc>
        <w:tc>
          <w:tcPr>
            <w:tcW w:w="1938" w:type="dxa"/>
            <w:vAlign w:val="center"/>
          </w:tcPr>
          <w:p w:rsidR="0075710A" w:rsidRPr="00764BD2" w:rsidRDefault="0075710A" w:rsidP="00284D01">
            <w:pPr>
              <w:pStyle w:val="TAC"/>
              <w:rPr>
                <w:rFonts w:cs="Arial"/>
              </w:rPr>
            </w:pPr>
            <w:r w:rsidRPr="00764BD2">
              <w:rPr>
                <w:rFonts w:cs="Arial"/>
              </w:rPr>
              <w:t>-15</w:t>
            </w:r>
          </w:p>
        </w:tc>
      </w:tr>
      <w:tr w:rsidR="0075710A" w:rsidRPr="00764BD2" w:rsidTr="00284D01">
        <w:trPr>
          <w:jc w:val="center"/>
        </w:trPr>
        <w:tc>
          <w:tcPr>
            <w:tcW w:w="1106" w:type="dxa"/>
            <w:vMerge/>
          </w:tcPr>
          <w:p w:rsidR="0075710A" w:rsidRPr="00764BD2" w:rsidRDefault="0075710A" w:rsidP="00284D01">
            <w:pPr>
              <w:pStyle w:val="TAL"/>
              <w:rPr>
                <w:rFonts w:cs="Arial"/>
                <w:lang w:val="sv-SE"/>
              </w:rPr>
            </w:pPr>
          </w:p>
        </w:tc>
        <w:tc>
          <w:tcPr>
            <w:tcW w:w="1487" w:type="dxa"/>
            <w:shd w:val="clear" w:color="auto" w:fill="auto"/>
          </w:tcPr>
          <w:p w:rsidR="0075710A" w:rsidRPr="00764BD2" w:rsidRDefault="0075710A" w:rsidP="00284D01">
            <w:pPr>
              <w:pStyle w:val="TAL"/>
              <w:rPr>
                <w:rFonts w:cs="Arial"/>
                <w:lang w:val="sv-SE"/>
              </w:rPr>
            </w:pPr>
            <w:r w:rsidRPr="00764BD2">
              <w:rPr>
                <w:rFonts w:cs="Arial"/>
                <w:lang w:val="sv-SE"/>
              </w:rPr>
              <w:t>F</w:t>
            </w:r>
            <w:r w:rsidRPr="00764BD2">
              <w:rPr>
                <w:rFonts w:cs="Arial"/>
                <w:vertAlign w:val="subscript"/>
                <w:lang w:val="sv-SE"/>
              </w:rPr>
              <w:t>interferer</w:t>
            </w:r>
            <w:r w:rsidRPr="00764BD2">
              <w:rPr>
                <w:rFonts w:cs="Arial"/>
                <w:lang w:val="sv-SE"/>
              </w:rPr>
              <w:t xml:space="preserve"> (CW)</w:t>
            </w:r>
          </w:p>
        </w:tc>
        <w:tc>
          <w:tcPr>
            <w:tcW w:w="799" w:type="dxa"/>
          </w:tcPr>
          <w:p w:rsidR="0075710A" w:rsidRPr="00764BD2" w:rsidRDefault="0075710A" w:rsidP="00284D01">
            <w:pPr>
              <w:pStyle w:val="TAC"/>
              <w:rPr>
                <w:rFonts w:cs="Arial"/>
                <w:lang w:val="sv-SE"/>
              </w:rPr>
            </w:pPr>
            <w:r w:rsidRPr="00764BD2">
              <w:rPr>
                <w:rFonts w:cs="Arial"/>
                <w:lang w:val="sv-SE"/>
              </w:rPr>
              <w:t>MHz</w:t>
            </w:r>
          </w:p>
        </w:tc>
        <w:tc>
          <w:tcPr>
            <w:tcW w:w="1938" w:type="dxa"/>
            <w:vAlign w:val="center"/>
          </w:tcPr>
          <w:p w:rsidR="0075710A" w:rsidRPr="00764BD2" w:rsidRDefault="0075710A" w:rsidP="00284D01">
            <w:pPr>
              <w:pStyle w:val="TAC"/>
              <w:rPr>
                <w:rFonts w:cs="Arial"/>
              </w:rPr>
            </w:pPr>
            <w:r w:rsidRPr="00764BD2">
              <w:rPr>
                <w:rFonts w:cs="Arial"/>
              </w:rPr>
              <w:t>N/A</w:t>
            </w:r>
          </w:p>
        </w:tc>
        <w:tc>
          <w:tcPr>
            <w:tcW w:w="1938" w:type="dxa"/>
            <w:vAlign w:val="center"/>
          </w:tcPr>
          <w:p w:rsidR="0075710A" w:rsidRPr="00764BD2" w:rsidRDefault="0075710A" w:rsidP="00284D01">
            <w:pPr>
              <w:pStyle w:val="TAC"/>
              <w:rPr>
                <w:rFonts w:cs="Arial"/>
              </w:rPr>
            </w:pPr>
            <w:r w:rsidRPr="00764BD2">
              <w:rPr>
                <w:rFonts w:cs="Arial"/>
              </w:rPr>
              <w:t>N/A</w:t>
            </w:r>
          </w:p>
        </w:tc>
        <w:tc>
          <w:tcPr>
            <w:tcW w:w="1938" w:type="dxa"/>
            <w:vAlign w:val="center"/>
          </w:tcPr>
          <w:p w:rsidR="0075710A" w:rsidRPr="00764BD2" w:rsidRDefault="0075710A" w:rsidP="00284D01">
            <w:pPr>
              <w:pStyle w:val="TAC"/>
              <w:rPr>
                <w:rFonts w:cs="Arial"/>
              </w:rPr>
            </w:pPr>
            <w:r w:rsidRPr="00764BD2">
              <w:rPr>
                <w:rFonts w:cs="Arial"/>
              </w:rPr>
              <w:t xml:space="preserve">1 </w:t>
            </w:r>
            <w:r w:rsidRPr="00764BD2">
              <w:rPr>
                <w:rFonts w:eastAsia="MS Mincho" w:cs="Arial"/>
              </w:rPr>
              <w:t>≤</w:t>
            </w:r>
            <w:r w:rsidRPr="00764BD2">
              <w:rPr>
                <w:rFonts w:cs="Arial"/>
              </w:rPr>
              <w:t xml:space="preserve"> f </w:t>
            </w:r>
            <w:r w:rsidRPr="00764BD2">
              <w:rPr>
                <w:rFonts w:eastAsia="MS Mincho" w:cs="Arial"/>
              </w:rPr>
              <w:t>≤</w:t>
            </w:r>
            <w:r w:rsidRPr="00764BD2">
              <w:rPr>
                <w:rFonts w:cs="Arial"/>
              </w:rPr>
              <w:t xml:space="preserve"> F</w:t>
            </w:r>
            <w:r w:rsidRPr="00764BD2">
              <w:rPr>
                <w:rFonts w:cs="Arial"/>
                <w:vertAlign w:val="subscript"/>
              </w:rPr>
              <w:t>DL_low</w:t>
            </w:r>
            <w:r w:rsidRPr="00764BD2">
              <w:rPr>
                <w:rFonts w:cs="Arial"/>
              </w:rPr>
              <w:t xml:space="preserve"> – MAX(200,3CBW)</w:t>
            </w:r>
          </w:p>
          <w:p w:rsidR="0075710A" w:rsidRPr="00764BD2" w:rsidRDefault="0075710A" w:rsidP="00284D01">
            <w:pPr>
              <w:pStyle w:val="TAC"/>
              <w:rPr>
                <w:rFonts w:cs="Arial"/>
              </w:rPr>
            </w:pPr>
            <w:r w:rsidRPr="00764BD2">
              <w:rPr>
                <w:rFonts w:cs="Arial"/>
              </w:rPr>
              <w:t xml:space="preserve">or </w:t>
            </w:r>
          </w:p>
          <w:p w:rsidR="0075710A" w:rsidRPr="00764BD2" w:rsidRDefault="0075710A" w:rsidP="00284D01">
            <w:pPr>
              <w:pStyle w:val="TAC"/>
              <w:rPr>
                <w:rFonts w:cs="Arial"/>
              </w:rPr>
            </w:pPr>
            <w:r w:rsidRPr="00764BD2">
              <w:rPr>
                <w:rFonts w:cs="Arial"/>
              </w:rPr>
              <w:t>F</w:t>
            </w:r>
            <w:r w:rsidRPr="00764BD2">
              <w:rPr>
                <w:rFonts w:cs="Arial"/>
                <w:vertAlign w:val="subscript"/>
              </w:rPr>
              <w:t>DL_high</w:t>
            </w:r>
            <w:r w:rsidRPr="00764BD2">
              <w:rPr>
                <w:rFonts w:cs="Arial"/>
              </w:rPr>
              <w:t xml:space="preserve">                      + MAX(200,3CBW)  </w:t>
            </w:r>
          </w:p>
          <w:p w:rsidR="0075710A" w:rsidRPr="00764BD2" w:rsidRDefault="0075710A" w:rsidP="00284D01">
            <w:pPr>
              <w:pStyle w:val="TAC"/>
              <w:rPr>
                <w:rFonts w:cs="Arial"/>
              </w:rPr>
            </w:pPr>
            <w:r w:rsidRPr="00764BD2">
              <w:rPr>
                <w:rFonts w:eastAsia="MS Mincho" w:cs="Arial"/>
              </w:rPr>
              <w:t>≤</w:t>
            </w:r>
            <w:r w:rsidRPr="00764BD2">
              <w:rPr>
                <w:rFonts w:cs="Arial"/>
              </w:rPr>
              <w:t xml:space="preserve"> f </w:t>
            </w:r>
            <w:r w:rsidRPr="00764BD2">
              <w:rPr>
                <w:rFonts w:eastAsia="MS Mincho" w:cs="Arial"/>
              </w:rPr>
              <w:t>≤</w:t>
            </w:r>
            <w:r w:rsidRPr="00764BD2">
              <w:rPr>
                <w:rFonts w:cs="Arial"/>
              </w:rPr>
              <w:t xml:space="preserve"> 12750</w:t>
            </w:r>
          </w:p>
        </w:tc>
      </w:tr>
      <w:tr w:rsidR="0075710A" w:rsidRPr="00764BD2" w:rsidTr="00284D01">
        <w:trPr>
          <w:jc w:val="center"/>
        </w:trPr>
        <w:tc>
          <w:tcPr>
            <w:tcW w:w="1106" w:type="dxa"/>
          </w:tcPr>
          <w:p w:rsidR="0075710A" w:rsidRPr="00764BD2" w:rsidRDefault="0075710A" w:rsidP="00284D01">
            <w:pPr>
              <w:pStyle w:val="TAL"/>
              <w:rPr>
                <w:rFonts w:cs="Arial"/>
              </w:rPr>
            </w:pPr>
            <w:r w:rsidRPr="00764BD2">
              <w:rPr>
                <w:rFonts w:cs="Arial"/>
              </w:rPr>
              <w:t>n79</w:t>
            </w:r>
          </w:p>
          <w:p w:rsidR="0075710A" w:rsidRPr="00764BD2" w:rsidRDefault="0075710A" w:rsidP="00284D01">
            <w:pPr>
              <w:pStyle w:val="TAL"/>
              <w:rPr>
                <w:rFonts w:cs="Arial"/>
              </w:rPr>
            </w:pPr>
            <w:r w:rsidRPr="00764BD2">
              <w:rPr>
                <w:rFonts w:cs="Arial"/>
              </w:rPr>
              <w:t>(NOTE 4)</w:t>
            </w:r>
          </w:p>
        </w:tc>
        <w:tc>
          <w:tcPr>
            <w:tcW w:w="1487" w:type="dxa"/>
            <w:shd w:val="clear" w:color="auto" w:fill="auto"/>
          </w:tcPr>
          <w:p w:rsidR="0075710A" w:rsidRPr="00764BD2" w:rsidRDefault="0075710A" w:rsidP="00284D01">
            <w:pPr>
              <w:pStyle w:val="TAL"/>
              <w:rPr>
                <w:rFonts w:cs="Arial"/>
                <w:lang w:val="en-US"/>
              </w:rPr>
            </w:pPr>
            <w:r w:rsidRPr="00764BD2">
              <w:rPr>
                <w:rFonts w:cs="Arial"/>
                <w:lang w:val="sv-SE"/>
              </w:rPr>
              <w:t>F</w:t>
            </w:r>
            <w:r w:rsidRPr="00764BD2">
              <w:rPr>
                <w:rFonts w:cs="Arial"/>
                <w:vertAlign w:val="subscript"/>
                <w:lang w:val="sv-SE"/>
              </w:rPr>
              <w:t>interferer</w:t>
            </w:r>
            <w:r w:rsidRPr="00764BD2">
              <w:rPr>
                <w:rFonts w:cs="Arial"/>
                <w:lang w:val="sv-SE"/>
              </w:rPr>
              <w:t xml:space="preserve"> (CW)</w:t>
            </w:r>
          </w:p>
        </w:tc>
        <w:tc>
          <w:tcPr>
            <w:tcW w:w="799" w:type="dxa"/>
          </w:tcPr>
          <w:p w:rsidR="0075710A" w:rsidRPr="00764BD2" w:rsidRDefault="0075710A" w:rsidP="00284D01">
            <w:pPr>
              <w:pStyle w:val="TAC"/>
              <w:rPr>
                <w:rFonts w:cs="Arial"/>
                <w:lang w:val="en-US"/>
              </w:rPr>
            </w:pPr>
            <w:r w:rsidRPr="00764BD2">
              <w:rPr>
                <w:rFonts w:cs="Arial"/>
                <w:lang w:val="sv-SE"/>
              </w:rPr>
              <w:t>MHz</w:t>
            </w:r>
          </w:p>
        </w:tc>
        <w:tc>
          <w:tcPr>
            <w:tcW w:w="1938" w:type="dxa"/>
            <w:vAlign w:val="center"/>
          </w:tcPr>
          <w:p w:rsidR="0075710A" w:rsidRPr="00764BD2" w:rsidRDefault="0075710A" w:rsidP="00284D01">
            <w:pPr>
              <w:pStyle w:val="TAC"/>
              <w:rPr>
                <w:rFonts w:cs="Arial"/>
              </w:rPr>
            </w:pPr>
            <w:r w:rsidRPr="00764BD2">
              <w:rPr>
                <w:rFonts w:cs="Arial"/>
              </w:rPr>
              <w:t>N/A</w:t>
            </w:r>
          </w:p>
        </w:tc>
        <w:tc>
          <w:tcPr>
            <w:tcW w:w="1938" w:type="dxa"/>
            <w:vAlign w:val="center"/>
          </w:tcPr>
          <w:p w:rsidR="0075710A" w:rsidRPr="00764BD2" w:rsidRDefault="0075710A" w:rsidP="00284D01">
            <w:pPr>
              <w:pStyle w:val="TAC"/>
              <w:rPr>
                <w:rFonts w:cs="Arial"/>
              </w:rPr>
            </w:pPr>
            <w:r w:rsidRPr="00764BD2">
              <w:rPr>
                <w:rFonts w:cs="Arial"/>
              </w:rPr>
              <w:t>N/A</w:t>
            </w:r>
          </w:p>
        </w:tc>
        <w:tc>
          <w:tcPr>
            <w:tcW w:w="1938" w:type="dxa"/>
            <w:vAlign w:val="center"/>
          </w:tcPr>
          <w:p w:rsidR="0075710A" w:rsidRPr="00764BD2" w:rsidRDefault="0075710A" w:rsidP="00284D01">
            <w:pPr>
              <w:pStyle w:val="TAC"/>
              <w:rPr>
                <w:rFonts w:cs="Arial"/>
              </w:rPr>
            </w:pPr>
            <w:r w:rsidRPr="00764BD2">
              <w:rPr>
                <w:rFonts w:cs="Arial"/>
              </w:rPr>
              <w:t xml:space="preserve">1 </w:t>
            </w:r>
            <w:r w:rsidRPr="00764BD2">
              <w:rPr>
                <w:rFonts w:eastAsia="MS Mincho" w:cs="Arial"/>
              </w:rPr>
              <w:t>≤</w:t>
            </w:r>
            <w:r w:rsidRPr="00764BD2">
              <w:rPr>
                <w:rFonts w:cs="Arial"/>
              </w:rPr>
              <w:t xml:space="preserve"> f </w:t>
            </w:r>
            <w:r w:rsidRPr="00764BD2">
              <w:rPr>
                <w:rFonts w:eastAsia="MS Mincho" w:cs="Arial"/>
              </w:rPr>
              <w:t>≤</w:t>
            </w:r>
            <w:r w:rsidRPr="00764BD2">
              <w:rPr>
                <w:rFonts w:cs="Arial"/>
              </w:rPr>
              <w:t xml:space="preserve"> F</w:t>
            </w:r>
            <w:r w:rsidRPr="00764BD2">
              <w:rPr>
                <w:rFonts w:cs="Arial"/>
                <w:vertAlign w:val="subscript"/>
              </w:rPr>
              <w:t>DL_low</w:t>
            </w:r>
            <w:r w:rsidRPr="00764BD2">
              <w:rPr>
                <w:rFonts w:cs="Arial"/>
              </w:rPr>
              <w:t xml:space="preserve"> – MAX(150,3CBW)</w:t>
            </w:r>
          </w:p>
          <w:p w:rsidR="0075710A" w:rsidRPr="00764BD2" w:rsidRDefault="0075710A" w:rsidP="00284D01">
            <w:pPr>
              <w:pStyle w:val="TAC"/>
              <w:rPr>
                <w:rFonts w:cs="Arial"/>
              </w:rPr>
            </w:pPr>
            <w:r w:rsidRPr="00764BD2">
              <w:rPr>
                <w:rFonts w:cs="Arial"/>
              </w:rPr>
              <w:t xml:space="preserve">or </w:t>
            </w:r>
          </w:p>
          <w:p w:rsidR="0075710A" w:rsidRPr="00764BD2" w:rsidRDefault="0075710A" w:rsidP="00284D01">
            <w:pPr>
              <w:pStyle w:val="TAC"/>
              <w:rPr>
                <w:rFonts w:cs="Arial"/>
              </w:rPr>
            </w:pPr>
            <w:r w:rsidRPr="00764BD2">
              <w:rPr>
                <w:rFonts w:cs="Arial"/>
              </w:rPr>
              <w:t>F</w:t>
            </w:r>
            <w:r w:rsidRPr="00764BD2">
              <w:rPr>
                <w:rFonts w:cs="Arial"/>
                <w:vertAlign w:val="subscript"/>
              </w:rPr>
              <w:t>DL_high</w:t>
            </w:r>
            <w:r w:rsidRPr="00764BD2">
              <w:rPr>
                <w:rFonts w:cs="Arial"/>
              </w:rPr>
              <w:t xml:space="preserve">                      + MAX(150,3CBW)  </w:t>
            </w:r>
          </w:p>
          <w:p w:rsidR="0075710A" w:rsidRPr="00764BD2" w:rsidRDefault="0075710A" w:rsidP="00284D01">
            <w:pPr>
              <w:pStyle w:val="TAC"/>
              <w:rPr>
                <w:rFonts w:cs="Arial"/>
              </w:rPr>
            </w:pPr>
            <w:r w:rsidRPr="00764BD2">
              <w:rPr>
                <w:rFonts w:eastAsia="MS Mincho" w:cs="Arial"/>
              </w:rPr>
              <w:t>≤</w:t>
            </w:r>
            <w:r w:rsidRPr="00764BD2">
              <w:rPr>
                <w:rFonts w:cs="Arial"/>
              </w:rPr>
              <w:t xml:space="preserve"> f </w:t>
            </w:r>
            <w:r w:rsidRPr="00764BD2">
              <w:rPr>
                <w:rFonts w:eastAsia="MS Mincho" w:cs="Arial"/>
              </w:rPr>
              <w:t>≤</w:t>
            </w:r>
            <w:r w:rsidRPr="00764BD2">
              <w:rPr>
                <w:rFonts w:cs="Arial"/>
              </w:rPr>
              <w:t xml:space="preserve"> 12750</w:t>
            </w:r>
          </w:p>
        </w:tc>
      </w:tr>
      <w:tr w:rsidR="0075710A" w:rsidRPr="00764BD2" w:rsidTr="00284D01">
        <w:trPr>
          <w:jc w:val="center"/>
        </w:trPr>
        <w:tc>
          <w:tcPr>
            <w:tcW w:w="9206" w:type="dxa"/>
            <w:gridSpan w:val="6"/>
          </w:tcPr>
          <w:p w:rsidR="0075710A" w:rsidRPr="00764BD2" w:rsidRDefault="0075710A" w:rsidP="00284D01">
            <w:pPr>
              <w:pStyle w:val="TAN"/>
              <w:rPr>
                <w:rFonts w:eastAsia="MS Mincho"/>
              </w:rPr>
            </w:pPr>
            <w:r w:rsidRPr="00764BD2">
              <w:rPr>
                <w:rFonts w:eastAsia="MS Mincho"/>
              </w:rPr>
              <w:t>NOTE 1:</w:t>
            </w:r>
            <w:r w:rsidRPr="00764BD2">
              <w:rPr>
                <w:rFonts w:eastAsia="MS Mincho"/>
              </w:rPr>
              <w:tab/>
              <w:t>The power level of the interferer (</w:t>
            </w:r>
            <w:r w:rsidRPr="00764BD2">
              <w:t>P</w:t>
            </w:r>
            <w:r w:rsidRPr="00764BD2">
              <w:rPr>
                <w:vertAlign w:val="subscript"/>
              </w:rPr>
              <w:t>Interferer</w:t>
            </w:r>
            <w:r w:rsidRPr="00764BD2">
              <w:rPr>
                <w:rFonts w:eastAsia="MS Mincho"/>
              </w:rPr>
              <w:t xml:space="preserve">) for Range 3 shall be modified to -20 dBm for </w:t>
            </w:r>
            <w:r w:rsidRPr="00764BD2">
              <w:t>F</w:t>
            </w:r>
            <w:r w:rsidRPr="00764BD2">
              <w:rPr>
                <w:vertAlign w:val="subscript"/>
              </w:rPr>
              <w:t>Interferer</w:t>
            </w:r>
            <w:r w:rsidRPr="00764BD2">
              <w:rPr>
                <w:rFonts w:eastAsia="MS Mincho"/>
              </w:rPr>
              <w:t xml:space="preserve"> &gt; </w:t>
            </w:r>
            <w:r w:rsidRPr="00764BD2">
              <w:rPr>
                <w:lang w:eastAsia="zh-CN"/>
              </w:rPr>
              <w:t>6000</w:t>
            </w:r>
            <w:r w:rsidRPr="00764BD2">
              <w:rPr>
                <w:rFonts w:eastAsia="MS Mincho"/>
              </w:rPr>
              <w:t xml:space="preserve"> MHz.</w:t>
            </w:r>
          </w:p>
          <w:p w:rsidR="0075710A" w:rsidRPr="00764BD2" w:rsidRDefault="0075710A" w:rsidP="00284D01">
            <w:pPr>
              <w:pStyle w:val="TAN"/>
              <w:rPr>
                <w:rFonts w:eastAsia="MS Mincho"/>
              </w:rPr>
            </w:pPr>
            <w:r w:rsidRPr="00764BD2">
              <w:rPr>
                <w:rFonts w:eastAsia="MS Mincho"/>
              </w:rPr>
              <w:t>NOTE 2:</w:t>
            </w:r>
            <w:r w:rsidRPr="00764BD2">
              <w:rPr>
                <w:rFonts w:eastAsia="MS Mincho"/>
              </w:rPr>
              <w:tab/>
            </w:r>
            <w:r w:rsidRPr="00764BD2">
              <w:t>CBW denotes the channel bandwidth of the wanted signal</w:t>
            </w:r>
          </w:p>
          <w:p w:rsidR="0075710A" w:rsidRPr="00764BD2" w:rsidRDefault="0075710A" w:rsidP="00284D01">
            <w:pPr>
              <w:pStyle w:val="TAN"/>
              <w:rPr>
                <w:rFonts w:eastAsia="MS Mincho"/>
              </w:rPr>
            </w:pPr>
            <w:r w:rsidRPr="00764BD2">
              <w:rPr>
                <w:rFonts w:eastAsia="MS Mincho"/>
              </w:rPr>
              <w:t>NOTE 3:</w:t>
            </w:r>
            <w:r w:rsidRPr="00764BD2">
              <w:rPr>
                <w:rFonts w:eastAsia="MS Mincho"/>
              </w:rPr>
              <w:tab/>
              <w:t xml:space="preserve">The power level </w:t>
            </w:r>
            <w:r w:rsidRPr="00764BD2">
              <w:t>of the interferer (P</w:t>
            </w:r>
            <w:r w:rsidRPr="00764BD2">
              <w:rPr>
                <w:vertAlign w:val="subscript"/>
              </w:rPr>
              <w:t>Interferer</w:t>
            </w:r>
            <w:r w:rsidRPr="00764BD2">
              <w:t>) for Range 3 shall be modified to -20 dBm, for F</w:t>
            </w:r>
            <w:r w:rsidRPr="00764BD2">
              <w:rPr>
                <w:vertAlign w:val="subscript"/>
              </w:rPr>
              <w:t>Interferer</w:t>
            </w:r>
            <w:r w:rsidRPr="00764BD2">
              <w:t xml:space="preserve"> &gt; 2700 MHz and F</w:t>
            </w:r>
            <w:r w:rsidRPr="00764BD2">
              <w:rPr>
                <w:vertAlign w:val="subscript"/>
              </w:rPr>
              <w:t>Interferer</w:t>
            </w:r>
            <w:r w:rsidRPr="00764BD2">
              <w:t xml:space="preserve"> &lt; 4800 MHz.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rsidR="0075710A" w:rsidRPr="00764BD2" w:rsidRDefault="0075710A" w:rsidP="00284D01">
            <w:pPr>
              <w:pStyle w:val="TAN"/>
            </w:pPr>
            <w:r w:rsidRPr="00764BD2">
              <w:rPr>
                <w:rFonts w:eastAsia="MS Mincho"/>
              </w:rPr>
              <w:t>NOTE 4:</w:t>
            </w:r>
            <w:r w:rsidRPr="00764BD2">
              <w:rPr>
                <w:rFonts w:eastAsia="MS Mincho"/>
              </w:rPr>
              <w:tab/>
              <w:t xml:space="preserve">The power level </w:t>
            </w:r>
            <w:r w:rsidRPr="00764BD2">
              <w:t>of the interferer (P</w:t>
            </w:r>
            <w:r w:rsidRPr="00764BD2">
              <w:rPr>
                <w:vertAlign w:val="subscript"/>
              </w:rPr>
              <w:t>Interferer</w:t>
            </w:r>
            <w:r w:rsidRPr="00764BD2">
              <w:t>) for Range 3 shall be modified to -20 dBm, for F</w:t>
            </w:r>
            <w:r w:rsidRPr="00764BD2">
              <w:rPr>
                <w:vertAlign w:val="subscript"/>
              </w:rPr>
              <w:t>Interferer</w:t>
            </w:r>
            <w:r w:rsidRPr="00764BD2">
              <w:t xml:space="preserve"> &gt; 3650 MHz and F</w:t>
            </w:r>
            <w:r w:rsidRPr="00764BD2">
              <w:rPr>
                <w:vertAlign w:val="subscript"/>
              </w:rPr>
              <w:t>Interferer</w:t>
            </w:r>
            <w:r w:rsidRPr="00764BD2">
              <w:t xml:space="preserve"> &lt; 5750 MHz. For CBW ≥ 40 MHz, the requirement for Range 2 is not applicable and Range 3 applies from the frequency offset of 3CBW from the band edge.</w:t>
            </w:r>
          </w:p>
        </w:tc>
      </w:tr>
    </w:tbl>
    <w:p w:rsidR="0075710A" w:rsidRPr="00764BD2" w:rsidRDefault="0075710A" w:rsidP="0075710A"/>
    <w:p w:rsidR="0075710A" w:rsidRPr="00764BD2" w:rsidRDefault="0075710A" w:rsidP="0075710A">
      <w:pPr>
        <w:pStyle w:val="Heading4"/>
        <w:ind w:left="0" w:firstLine="0"/>
      </w:pPr>
      <w:bookmarkStart w:id="6" w:name="_Toc535317378"/>
      <w:r w:rsidRPr="00764BD2">
        <w:t>7.6A.3.2</w:t>
      </w:r>
      <w:r w:rsidRPr="00764BD2">
        <w:tab/>
        <w:t>Out-of-band blocking for Intra-band non-contiguous CA</w:t>
      </w:r>
      <w:bookmarkEnd w:id="6"/>
    </w:p>
    <w:p w:rsidR="0075710A" w:rsidRPr="00764BD2" w:rsidRDefault="0075710A" w:rsidP="0075710A">
      <w:r w:rsidRPr="00764BD2">
        <w:t>Detailed structure of the subclause is TBD</w:t>
      </w:r>
    </w:p>
    <w:p w:rsidR="0075710A" w:rsidRPr="00764BD2" w:rsidRDefault="0075710A" w:rsidP="0075710A">
      <w:pPr>
        <w:pStyle w:val="Heading4"/>
        <w:ind w:left="0" w:firstLine="0"/>
      </w:pPr>
      <w:bookmarkStart w:id="7" w:name="_Toc535317379"/>
      <w:r w:rsidRPr="00764BD2">
        <w:t>7.6A.3.3Out-of-band blocking for Inter-band CA</w:t>
      </w:r>
      <w:bookmarkEnd w:id="7"/>
    </w:p>
    <w:p w:rsidR="0075710A" w:rsidRPr="00764BD2" w:rsidRDefault="0075710A" w:rsidP="0075710A">
      <w:r w:rsidRPr="00764BD2">
        <w:t xml:space="preserve">For inter-band carrier aggregation with one component carrier per operating band and the uplink assigned to one NR band, the out-of-band blocking requirements are defined with the uplink active on the band(s) other than the band whose downlink is being tested. The UE shall meet the requirements specified in subclause 7.6.3 for each component carrier while all downlink carriers are active. </w:t>
      </w:r>
    </w:p>
    <w:p w:rsidR="0075710A" w:rsidRPr="00764BD2" w:rsidRDefault="0075710A" w:rsidP="0075710A">
      <w:r w:rsidRPr="00764BD2">
        <w:t>For inter-band carrier aggregation with uplink assigned to two NR bands, the out-of-band blocking requirements specified in subclause 7.6.3 shall be met with the transmitter power for the uplink set to 7 dB below P</w:t>
      </w:r>
      <w:r w:rsidRPr="00764BD2">
        <w:rPr>
          <w:vertAlign w:val="subscript"/>
        </w:rPr>
        <w:t xml:space="preserve">CMAX_L,f,c  </w:t>
      </w:r>
      <w:r w:rsidRPr="00764BD2">
        <w:t>for each serving cell c.</w:t>
      </w:r>
    </w:p>
    <w:p w:rsidR="0075710A" w:rsidRPr="00764BD2" w:rsidRDefault="0075710A" w:rsidP="0075710A">
      <w:r w:rsidRPr="00764BD2">
        <w:t>For the UE which supports inter-band CA configuration in Table 7.3A.3.2, P</w:t>
      </w:r>
      <w:r w:rsidRPr="00764BD2">
        <w:rPr>
          <w:vertAlign w:val="subscript"/>
        </w:rPr>
        <w:t>interferer</w:t>
      </w:r>
      <w:r w:rsidRPr="00764BD2">
        <w:t xml:space="preserve"> power defined in Table 7.6.3-2 and 7.6.3-4 is increased by the amount given by ΔR</w:t>
      </w:r>
      <w:r w:rsidRPr="00764BD2">
        <w:rPr>
          <w:vertAlign w:val="subscript"/>
        </w:rPr>
        <w:t>IB,c</w:t>
      </w:r>
      <w:r w:rsidRPr="00764BD2">
        <w:t xml:space="preserve"> in Table 7.3A.3.2.</w:t>
      </w:r>
    </w:p>
    <w:p w:rsidR="0075710A" w:rsidRPr="00764BD2" w:rsidDel="0075710A" w:rsidRDefault="0075710A" w:rsidP="0075710A">
      <w:pPr>
        <w:rPr>
          <w:del w:id="8" w:author="Ucar, Alper, Vodafone Group" w:date="2019-04-01T19:34:00Z"/>
        </w:rPr>
      </w:pPr>
      <w:del w:id="9" w:author="Ucar, Alper, Vodafone Group" w:date="2019-04-01T19:34:00Z">
        <w:r w:rsidRPr="00764BD2" w:rsidDel="0075710A">
          <w:delText>For inter-band CA combination listed in Table 7.6A.3.3-1, exceptions to the requirement specified in Table 7.6A.3.3-2 are allowed when the second order intermodulation product of the lower frequency band UL carrier and the CW interfering signal fully or partially overlaps with the higher frequency band DL carrier.</w:delText>
        </w:r>
      </w:del>
    </w:p>
    <w:p w:rsidR="0075710A" w:rsidRPr="00764BD2" w:rsidDel="0075710A" w:rsidRDefault="0075710A" w:rsidP="0075710A">
      <w:pPr>
        <w:pStyle w:val="TH"/>
        <w:rPr>
          <w:del w:id="10" w:author="Ucar, Alper, Vodafone Group" w:date="2019-04-01T19:34:00Z"/>
        </w:rPr>
      </w:pPr>
      <w:del w:id="11" w:author="Ucar, Alper, Vodafone Group" w:date="2019-04-01T19:34:00Z">
        <w:r w:rsidRPr="00764BD2" w:rsidDel="0075710A">
          <w:delText>Table 7.6</w:delText>
        </w:r>
        <w:r w:rsidRPr="00764BD2" w:rsidDel="0075710A">
          <w:rPr>
            <w:lang w:eastAsia="zh-CN"/>
          </w:rPr>
          <w:delText>A.3.3</w:delText>
        </w:r>
        <w:r w:rsidRPr="00764BD2" w:rsidDel="0075710A">
          <w:delText>-1: CA band</w:delText>
        </w:r>
        <w:r w:rsidRPr="00764BD2" w:rsidDel="0075710A">
          <w:rPr>
            <w:lang w:eastAsia="zh-CN"/>
          </w:rPr>
          <w:delText xml:space="preserve"> combination </w:delText>
        </w:r>
        <w:r w:rsidRPr="00764BD2" w:rsidDel="0075710A">
          <w:delText>with exceptions allowed</w:delText>
        </w:r>
      </w:del>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75710A" w:rsidRPr="00764BD2" w:rsidDel="0075710A" w:rsidTr="00284D01">
        <w:trPr>
          <w:trHeight w:val="225"/>
          <w:jc w:val="center"/>
          <w:del w:id="12" w:author="Ucar, Alper, Vodafone Group" w:date="2019-04-01T19:34:00Z"/>
        </w:trPr>
        <w:tc>
          <w:tcPr>
            <w:tcW w:w="2970" w:type="dxa"/>
            <w:tcBorders>
              <w:top w:val="single" w:sz="4" w:space="0" w:color="auto"/>
              <w:left w:val="single" w:sz="4" w:space="0" w:color="auto"/>
              <w:bottom w:val="single" w:sz="4" w:space="0" w:color="auto"/>
              <w:right w:val="single" w:sz="4" w:space="0" w:color="auto"/>
            </w:tcBorders>
            <w:vAlign w:val="center"/>
            <w:hideMark/>
          </w:tcPr>
          <w:p w:rsidR="0075710A" w:rsidRPr="00764BD2" w:rsidDel="0075710A" w:rsidRDefault="0075710A" w:rsidP="00284D01">
            <w:pPr>
              <w:pStyle w:val="TAH"/>
              <w:rPr>
                <w:del w:id="13" w:author="Ucar, Alper, Vodafone Group" w:date="2019-04-01T19:34:00Z"/>
                <w:rFonts w:eastAsia="MS Mincho"/>
                <w:lang w:eastAsia="zh-CN"/>
              </w:rPr>
            </w:pPr>
            <w:del w:id="14" w:author="Ucar, Alper, Vodafone Group" w:date="2019-04-01T19:34:00Z">
              <w:r w:rsidRPr="00764BD2" w:rsidDel="0075710A">
                <w:delText>CA band combination</w:delText>
              </w:r>
            </w:del>
          </w:p>
        </w:tc>
      </w:tr>
      <w:tr w:rsidR="0075710A" w:rsidRPr="00764BD2" w:rsidDel="0075710A" w:rsidTr="00284D01">
        <w:trPr>
          <w:trHeight w:val="225"/>
          <w:jc w:val="center"/>
          <w:del w:id="15" w:author="Ucar, Alper, Vodafone Group" w:date="2019-04-01T19:34:00Z"/>
        </w:trPr>
        <w:tc>
          <w:tcPr>
            <w:tcW w:w="2970" w:type="dxa"/>
            <w:tcBorders>
              <w:top w:val="single" w:sz="4" w:space="0" w:color="auto"/>
              <w:left w:val="single" w:sz="4" w:space="0" w:color="auto"/>
              <w:bottom w:val="single" w:sz="4" w:space="0" w:color="auto"/>
              <w:right w:val="single" w:sz="4" w:space="0" w:color="auto"/>
            </w:tcBorders>
            <w:hideMark/>
          </w:tcPr>
          <w:p w:rsidR="0075710A" w:rsidRPr="00764BD2" w:rsidDel="0075710A" w:rsidRDefault="0075710A" w:rsidP="00284D01">
            <w:pPr>
              <w:pStyle w:val="TAC"/>
              <w:rPr>
                <w:del w:id="16" w:author="Ucar, Alper, Vodafone Group" w:date="2019-04-01T19:34:00Z"/>
              </w:rPr>
            </w:pPr>
            <w:del w:id="17" w:author="Ucar, Alper, Vodafone Group" w:date="2019-04-01T19:34:00Z">
              <w:r w:rsidRPr="00764BD2" w:rsidDel="0075710A">
                <w:delText>CA_n8-n78</w:delText>
              </w:r>
            </w:del>
          </w:p>
        </w:tc>
      </w:tr>
      <w:tr w:rsidR="0075710A" w:rsidRPr="00764BD2" w:rsidDel="0075710A" w:rsidTr="00284D01">
        <w:trPr>
          <w:trHeight w:val="225"/>
          <w:jc w:val="center"/>
          <w:del w:id="18" w:author="Ucar, Alper, Vodafone Group" w:date="2019-04-01T19:34:00Z"/>
        </w:trPr>
        <w:tc>
          <w:tcPr>
            <w:tcW w:w="2970" w:type="dxa"/>
            <w:tcBorders>
              <w:top w:val="single" w:sz="4" w:space="0" w:color="auto"/>
              <w:left w:val="single" w:sz="4" w:space="0" w:color="auto"/>
              <w:bottom w:val="single" w:sz="4" w:space="0" w:color="auto"/>
              <w:right w:val="single" w:sz="4" w:space="0" w:color="auto"/>
            </w:tcBorders>
            <w:hideMark/>
          </w:tcPr>
          <w:p w:rsidR="0075710A" w:rsidRPr="00764BD2" w:rsidDel="0075710A" w:rsidRDefault="0075710A" w:rsidP="00284D01">
            <w:pPr>
              <w:pStyle w:val="TAC"/>
              <w:rPr>
                <w:del w:id="19" w:author="Ucar, Alper, Vodafone Group" w:date="2019-04-01T19:34:00Z"/>
                <w:rFonts w:eastAsia="MS Mincho"/>
              </w:rPr>
            </w:pPr>
            <w:del w:id="20" w:author="Ucar, Alper, Vodafone Group" w:date="2019-04-01T19:34:00Z">
              <w:r w:rsidRPr="00764BD2" w:rsidDel="0075710A">
                <w:delText>CA_n28-n78</w:delText>
              </w:r>
            </w:del>
          </w:p>
        </w:tc>
      </w:tr>
    </w:tbl>
    <w:p w:rsidR="0075710A" w:rsidRPr="00764BD2" w:rsidDel="0075710A" w:rsidRDefault="0075710A" w:rsidP="0075710A">
      <w:pPr>
        <w:rPr>
          <w:del w:id="21" w:author="Ucar, Alper, Vodafone Group" w:date="2019-04-01T19:34:00Z"/>
        </w:rPr>
      </w:pPr>
    </w:p>
    <w:p w:rsidR="0075710A" w:rsidRPr="00764BD2" w:rsidDel="0075710A" w:rsidRDefault="0075710A" w:rsidP="0075710A">
      <w:pPr>
        <w:pStyle w:val="TH"/>
        <w:rPr>
          <w:del w:id="22" w:author="Ucar, Alper, Vodafone Group" w:date="2019-04-01T19:34:00Z"/>
        </w:rPr>
      </w:pPr>
      <w:del w:id="23" w:author="Ucar, Alper, Vodafone Group" w:date="2019-04-01T19:34:00Z">
        <w:r w:rsidRPr="00764BD2" w:rsidDel="0075710A">
          <w:lastRenderedPageBreak/>
          <w:delText>Table 7.6</w:delText>
        </w:r>
        <w:r w:rsidRPr="00764BD2" w:rsidDel="0075710A">
          <w:rPr>
            <w:lang w:eastAsia="zh-CN"/>
          </w:rPr>
          <w:delText>A.3.3</w:delText>
        </w:r>
        <w:r w:rsidRPr="00764BD2" w:rsidDel="0075710A">
          <w:delText xml:space="preserve">-2: Requirement for out-of-band blocking exceptions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75710A" w:rsidRPr="00764BD2" w:rsidDel="0075710A" w:rsidTr="00284D01">
        <w:trPr>
          <w:trHeight w:val="255"/>
          <w:jc w:val="center"/>
          <w:del w:id="24" w:author="Ucar, Alper, Vodafone Group" w:date="2019-04-01T19:34:00Z"/>
        </w:trPr>
        <w:tc>
          <w:tcPr>
            <w:tcW w:w="2260" w:type="dxa"/>
            <w:tcBorders>
              <w:top w:val="single" w:sz="4" w:space="0" w:color="auto"/>
              <w:left w:val="single" w:sz="4" w:space="0" w:color="auto"/>
              <w:bottom w:val="single" w:sz="4" w:space="0" w:color="auto"/>
              <w:right w:val="single" w:sz="4" w:space="0" w:color="auto"/>
            </w:tcBorders>
            <w:hideMark/>
          </w:tcPr>
          <w:p w:rsidR="0075710A" w:rsidRPr="00764BD2" w:rsidDel="0075710A" w:rsidRDefault="0075710A" w:rsidP="00284D01">
            <w:pPr>
              <w:pStyle w:val="TAH"/>
              <w:rPr>
                <w:del w:id="25" w:author="Ucar, Alper, Vodafone Group" w:date="2019-04-01T19:34:00Z"/>
              </w:rPr>
            </w:pPr>
            <w:del w:id="26" w:author="Ucar, Alper, Vodafone Group" w:date="2019-04-01T19:34:00Z">
              <w:r w:rsidRPr="00764BD2" w:rsidDel="0075710A">
                <w:rPr>
                  <w:b w:val="0"/>
                </w:rPr>
                <w:br w:type="page"/>
              </w:r>
              <w:r w:rsidRPr="00764BD2" w:rsidDel="0075710A">
                <w:delText>Parameter</w:delText>
              </w:r>
            </w:del>
          </w:p>
        </w:tc>
        <w:tc>
          <w:tcPr>
            <w:tcW w:w="2261" w:type="dxa"/>
            <w:tcBorders>
              <w:top w:val="single" w:sz="4" w:space="0" w:color="auto"/>
              <w:left w:val="single" w:sz="4" w:space="0" w:color="auto"/>
              <w:bottom w:val="single" w:sz="4" w:space="0" w:color="auto"/>
              <w:right w:val="single" w:sz="4" w:space="0" w:color="auto"/>
            </w:tcBorders>
            <w:hideMark/>
          </w:tcPr>
          <w:p w:rsidR="0075710A" w:rsidRPr="00764BD2" w:rsidDel="0075710A" w:rsidRDefault="0075710A" w:rsidP="00284D01">
            <w:pPr>
              <w:pStyle w:val="TAH"/>
              <w:rPr>
                <w:del w:id="27" w:author="Ucar, Alper, Vodafone Group" w:date="2019-04-01T19:34:00Z"/>
              </w:rPr>
            </w:pPr>
            <w:del w:id="28" w:author="Ucar, Alper, Vodafone Group" w:date="2019-04-01T19:34:00Z">
              <w:r w:rsidRPr="00764BD2" w:rsidDel="0075710A">
                <w:delText>Unit</w:delText>
              </w:r>
            </w:del>
          </w:p>
        </w:tc>
        <w:tc>
          <w:tcPr>
            <w:tcW w:w="2749" w:type="dxa"/>
            <w:tcBorders>
              <w:top w:val="single" w:sz="4" w:space="0" w:color="auto"/>
              <w:left w:val="single" w:sz="4" w:space="0" w:color="auto"/>
              <w:bottom w:val="single" w:sz="4" w:space="0" w:color="auto"/>
              <w:right w:val="single" w:sz="4" w:space="0" w:color="auto"/>
            </w:tcBorders>
            <w:hideMark/>
          </w:tcPr>
          <w:p w:rsidR="0075710A" w:rsidRPr="00764BD2" w:rsidDel="0075710A" w:rsidRDefault="0075710A" w:rsidP="00284D01">
            <w:pPr>
              <w:pStyle w:val="TAH"/>
              <w:rPr>
                <w:del w:id="29" w:author="Ucar, Alper, Vodafone Group" w:date="2019-04-01T19:34:00Z"/>
              </w:rPr>
            </w:pPr>
            <w:del w:id="30" w:author="Ucar, Alper, Vodafone Group" w:date="2019-04-01T19:34:00Z">
              <w:r w:rsidRPr="00764BD2" w:rsidDel="0075710A">
                <w:delText>Level</w:delText>
              </w:r>
            </w:del>
          </w:p>
        </w:tc>
      </w:tr>
      <w:tr w:rsidR="0075710A" w:rsidRPr="00764BD2" w:rsidDel="0075710A" w:rsidTr="00284D01">
        <w:trPr>
          <w:trHeight w:val="255"/>
          <w:jc w:val="center"/>
          <w:del w:id="31" w:author="Ucar, Alper, Vodafone Group" w:date="2019-04-01T19:34:00Z"/>
        </w:trPr>
        <w:tc>
          <w:tcPr>
            <w:tcW w:w="2260" w:type="dxa"/>
            <w:tcBorders>
              <w:top w:val="single" w:sz="4" w:space="0" w:color="auto"/>
              <w:left w:val="single" w:sz="4" w:space="0" w:color="auto"/>
              <w:bottom w:val="single" w:sz="4" w:space="0" w:color="auto"/>
              <w:right w:val="single" w:sz="4" w:space="0" w:color="auto"/>
            </w:tcBorders>
            <w:vAlign w:val="center"/>
            <w:hideMark/>
          </w:tcPr>
          <w:p w:rsidR="0075710A" w:rsidRPr="00764BD2" w:rsidDel="0075710A" w:rsidRDefault="0075710A" w:rsidP="00284D01">
            <w:pPr>
              <w:pStyle w:val="TAL"/>
              <w:rPr>
                <w:del w:id="32" w:author="Ucar, Alper, Vodafone Group" w:date="2019-04-01T19:34:00Z"/>
                <w:rFonts w:cs="Arial"/>
                <w:vertAlign w:val="subscript"/>
              </w:rPr>
            </w:pPr>
            <w:del w:id="33" w:author="Ucar, Alper, Vodafone Group" w:date="2019-04-01T19:34:00Z">
              <w:r w:rsidRPr="00764BD2" w:rsidDel="0075710A">
                <w:rPr>
                  <w:rFonts w:cs="Arial"/>
                </w:rPr>
                <w:delText>P</w:delText>
              </w:r>
              <w:r w:rsidRPr="00764BD2" w:rsidDel="0075710A">
                <w:rPr>
                  <w:rFonts w:cs="Arial"/>
                  <w:vertAlign w:val="subscript"/>
                </w:rPr>
                <w:delText xml:space="preserve">Interferer </w:delText>
              </w:r>
              <w:r w:rsidRPr="00764BD2" w:rsidDel="0075710A">
                <w:rPr>
                  <w:rFonts w:cs="Arial"/>
                </w:rPr>
                <w:delText>(CW)</w:delText>
              </w:r>
            </w:del>
          </w:p>
        </w:tc>
        <w:tc>
          <w:tcPr>
            <w:tcW w:w="2261" w:type="dxa"/>
            <w:tcBorders>
              <w:top w:val="single" w:sz="4" w:space="0" w:color="auto"/>
              <w:left w:val="single" w:sz="4" w:space="0" w:color="auto"/>
              <w:bottom w:val="single" w:sz="4" w:space="0" w:color="auto"/>
              <w:right w:val="single" w:sz="4" w:space="0" w:color="auto"/>
            </w:tcBorders>
            <w:vAlign w:val="center"/>
            <w:hideMark/>
          </w:tcPr>
          <w:p w:rsidR="0075710A" w:rsidRPr="00764BD2" w:rsidDel="0075710A" w:rsidRDefault="0075710A" w:rsidP="00284D01">
            <w:pPr>
              <w:pStyle w:val="TAC"/>
              <w:rPr>
                <w:del w:id="34" w:author="Ucar, Alper, Vodafone Group" w:date="2019-04-01T19:34:00Z"/>
                <w:rFonts w:cs="Arial"/>
              </w:rPr>
            </w:pPr>
            <w:del w:id="35" w:author="Ucar, Alper, Vodafone Group" w:date="2019-04-01T19:34:00Z">
              <w:r w:rsidRPr="00764BD2" w:rsidDel="0075710A">
                <w:rPr>
                  <w:rFonts w:cs="Arial"/>
                </w:rPr>
                <w:delText>dBm</w:delText>
              </w:r>
            </w:del>
          </w:p>
        </w:tc>
        <w:tc>
          <w:tcPr>
            <w:tcW w:w="2749" w:type="dxa"/>
            <w:tcBorders>
              <w:top w:val="single" w:sz="4" w:space="0" w:color="auto"/>
              <w:left w:val="single" w:sz="4" w:space="0" w:color="auto"/>
              <w:bottom w:val="single" w:sz="4" w:space="0" w:color="auto"/>
              <w:right w:val="single" w:sz="4" w:space="0" w:color="auto"/>
            </w:tcBorders>
            <w:vAlign w:val="center"/>
            <w:hideMark/>
          </w:tcPr>
          <w:p w:rsidR="0075710A" w:rsidRPr="00764BD2" w:rsidDel="0075710A" w:rsidRDefault="0075710A" w:rsidP="00284D01">
            <w:pPr>
              <w:pStyle w:val="TAC"/>
              <w:rPr>
                <w:del w:id="36" w:author="Ucar, Alper, Vodafone Group" w:date="2019-04-01T19:34:00Z"/>
                <w:rFonts w:cs="Arial"/>
              </w:rPr>
            </w:pPr>
            <w:del w:id="37" w:author="Ucar, Alper, Vodafone Group" w:date="2019-04-01T19:34:00Z">
              <w:r w:rsidRPr="00764BD2" w:rsidDel="0075710A">
                <w:rPr>
                  <w:rFonts w:cs="Arial"/>
                </w:rPr>
                <w:delText>-50</w:delText>
              </w:r>
              <w:r w:rsidRPr="00764BD2" w:rsidDel="0075710A">
                <w:rPr>
                  <w:rFonts w:cs="Arial"/>
                  <w:vertAlign w:val="superscript"/>
                </w:rPr>
                <w:delText>1</w:delText>
              </w:r>
            </w:del>
          </w:p>
        </w:tc>
      </w:tr>
      <w:tr w:rsidR="0075710A" w:rsidRPr="00764BD2" w:rsidDel="0075710A" w:rsidTr="00284D01">
        <w:trPr>
          <w:trHeight w:val="255"/>
          <w:jc w:val="center"/>
          <w:del w:id="38" w:author="Ucar, Alper, Vodafone Group" w:date="2019-04-01T19:34:00Z"/>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rsidR="0075710A" w:rsidRPr="00764BD2" w:rsidDel="0075710A" w:rsidRDefault="0075710A" w:rsidP="00284D01">
            <w:pPr>
              <w:pStyle w:val="TAN"/>
              <w:rPr>
                <w:del w:id="39" w:author="Ucar, Alper, Vodafone Group" w:date="2019-04-01T19:34:00Z"/>
              </w:rPr>
            </w:pPr>
            <w:del w:id="40" w:author="Ucar, Alper, Vodafone Group" w:date="2019-04-01T19:34:00Z">
              <w:r w:rsidRPr="00764BD2" w:rsidDel="0075710A">
                <w:delText>NOTE 1: The requirement applies when</w:delText>
              </w:r>
              <w:r w:rsidRPr="00764BD2" w:rsidDel="0075710A">
                <w:fldChar w:fldCharType="begin"/>
              </w:r>
              <w:r w:rsidRPr="00764BD2" w:rsidDel="0075710A">
                <w:delInstrText xml:space="preserve"> QUOTE </w:delInstrText>
              </w:r>
              <m:oMath>
                <m:r>
                  <m:rPr>
                    <m:sty m:val="p"/>
                  </m:rPr>
                  <w:rPr>
                    <w:rFonts w:ascii="Cambria Math" w:hAnsi="Cambria Math"/>
                  </w:rPr>
                  <m:t>|</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Interferer</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SUL</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DL</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BW</m:t>
                    </m:r>
                  </m:e>
                  <m:sub>
                    <m:r>
                      <m:rPr>
                        <m:sty m:val="p"/>
                      </m:rPr>
                      <w:rPr>
                        <w:rFonts w:ascii="Cambria Math" w:hAnsi="Cambria Math"/>
                      </w:rPr>
                      <m:t>SUL</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BW</m:t>
                    </m:r>
                  </m:e>
                  <m:sub>
                    <m:r>
                      <m:rPr>
                        <m:sty m:val="p"/>
                      </m:rPr>
                      <w:rPr>
                        <w:rFonts w:ascii="Cambria Math" w:hAnsi="Cambria Math"/>
                      </w:rPr>
                      <m:t>DL</m:t>
                    </m:r>
                  </m:sub>
                </m:sSub>
                <m:r>
                  <m:rPr>
                    <m:sty m:val="p"/>
                  </m:rPr>
                  <w:rPr>
                    <w:rFonts w:ascii="Cambria Math" w:hAnsi="Cambria Math"/>
                  </w:rPr>
                  <m:t>)/2</m:t>
                </m:r>
              </m:oMath>
              <w:r w:rsidRPr="00764BD2" w:rsidDel="0075710A">
                <w:delInstrText xml:space="preserve"> </w:delInstrText>
              </w:r>
              <w:r w:rsidRPr="00764BD2" w:rsidDel="0075710A">
                <w:fldChar w:fldCharType="separate"/>
              </w:r>
              <w:r w:rsidRPr="00764BD2" w:rsidDel="0075710A">
                <w:rPr>
                  <w:position w:val="-8"/>
                </w:rPr>
                <w:delText xml:space="preserve"> </w:delText>
              </w:r>
              <w:r w:rsidRPr="00764BD2" w:rsidDel="0075710A">
                <w:fldChar w:fldCharType="end"/>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Intereferer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764BD2" w:rsidDel="0075710A">
                <w:delText xml:space="preserve">, where </w:delTex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764BD2" w:rsidDel="0075710A">
                <w:delText xml:space="preserve"> and </w:delTex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764BD2" w:rsidDel="0075710A">
                <w:delText xml:space="preserve"> are the carrier frequencies for lower frequency band UL and higher frequency band DL, respectively. </w:delTex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oMath>
              <w:r w:rsidRPr="00764BD2" w:rsidDel="0075710A">
                <w:delText xml:space="preserve">and </w:delTex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 xml:space="preserve"> </m:t>
                </m:r>
              </m:oMath>
              <w:r w:rsidRPr="00764BD2" w:rsidDel="0075710A">
                <w:delText>are the channel bandwidths configured for lower frequency band UL carrier and higher frequency band DL carrier in MHz, respectively.</w:delText>
              </w:r>
            </w:del>
          </w:p>
        </w:tc>
      </w:tr>
    </w:tbl>
    <w:p w:rsidR="0075710A" w:rsidRPr="00764BD2" w:rsidDel="0075710A" w:rsidRDefault="0075710A" w:rsidP="0075710A">
      <w:pPr>
        <w:rPr>
          <w:del w:id="41" w:author="Ucar, Alper, Vodafone Group" w:date="2019-04-01T19:34:00Z"/>
        </w:rPr>
      </w:pPr>
    </w:p>
    <w:p w:rsidR="0075710A" w:rsidRPr="00764BD2" w:rsidRDefault="0075710A" w:rsidP="0075710A">
      <w:r w:rsidRPr="00764BD2">
        <w:t>The throughput of each carrier shall be ≥ 95% of the maximum throughput of the reference measurement channels as specified in Annexes A.X.X  (with one sided dynamic OCNG Pattern for the DL-signal as described in Annex A.X.X.X).</w:t>
      </w:r>
    </w:p>
    <w:p w:rsidR="003C1EC7" w:rsidRPr="0085795B" w:rsidRDefault="003C1EC7" w:rsidP="0075710A">
      <w:pPr>
        <w:pStyle w:val="Heading4"/>
        <w:rPr>
          <w:color w:val="FF0000"/>
          <w:sz w:val="28"/>
          <w:szCs w:val="28"/>
        </w:rPr>
      </w:pPr>
    </w:p>
    <w:sectPr w:rsidR="003C1EC7" w:rsidRPr="0085795B" w:rsidSect="000B7FED">
      <w:headerReference w:type="default" r:id="rId11"/>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2EF3" w:rsidRDefault="00F92EF3">
      <w:r>
        <w:separator/>
      </w:r>
    </w:p>
  </w:endnote>
  <w:endnote w:type="continuationSeparator" w:id="0">
    <w:p w:rsidR="00F92EF3" w:rsidRDefault="00F92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10F9" w:rsidRDefault="005810F9">
    <w:pPr>
      <w:pStyle w:val="Footer"/>
    </w:pPr>
    <w:r>
      <w:rPr>
        <w:lang w:eastAsia="en-GB"/>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10236200</wp:posOffset>
              </wp:positionV>
              <wp:extent cx="7560945" cy="266700"/>
              <wp:effectExtent l="0" t="0" r="0" b="0"/>
              <wp:wrapNone/>
              <wp:docPr id="1" name="MSIPCM1c5f404b8d709b0c7c57571c"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5810F9" w:rsidRPr="005810F9" w:rsidRDefault="005810F9" w:rsidP="005810F9">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1c5f404b8d709b0c7c57571c"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O810fQfAwAAOAYAAA4AAAAA&#10;AAAAAAAAAAAALgIAAGRycy9lMm9Eb2MueG1sUEsBAi0AFAAGAAgAAAAhAFGUQ57fAAAACwEAAA8A&#10;AAAAAAAAAAAAAAAAeQUAAGRycy9kb3ducmV2LnhtbFBLBQYAAAAABAAEAPMAAACFBgAAAAA=&#10;" o:allowincell="f" filled="f" stroked="f" strokeweight=".5pt">
              <v:textbox inset="20pt,0,,0">
                <w:txbxContent>
                  <w:p w:rsidR="005810F9" w:rsidRPr="005810F9" w:rsidRDefault="005810F9" w:rsidP="005810F9">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2EF3" w:rsidRDefault="00F92EF3">
      <w:r>
        <w:separator/>
      </w:r>
    </w:p>
  </w:footnote>
  <w:footnote w:type="continuationSeparator" w:id="0">
    <w:p w:rsidR="00F92EF3" w:rsidRDefault="00F92E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car, Alper, Vodafone Group">
    <w15:presenceInfo w15:providerId="AD" w15:userId="S-1-5-21-329068152-1383384898-682003330-111597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BE"/>
    <w:rsid w:val="00021203"/>
    <w:rsid w:val="00022E4A"/>
    <w:rsid w:val="00055073"/>
    <w:rsid w:val="000A6394"/>
    <w:rsid w:val="000B7FED"/>
    <w:rsid w:val="000C038A"/>
    <w:rsid w:val="000C6598"/>
    <w:rsid w:val="000C76EC"/>
    <w:rsid w:val="000D4268"/>
    <w:rsid w:val="000F3A0C"/>
    <w:rsid w:val="00145D43"/>
    <w:rsid w:val="00155ED3"/>
    <w:rsid w:val="00192C46"/>
    <w:rsid w:val="001A08B3"/>
    <w:rsid w:val="001A1AE5"/>
    <w:rsid w:val="001A5C15"/>
    <w:rsid w:val="001A7B60"/>
    <w:rsid w:val="001B12A9"/>
    <w:rsid w:val="001B52F0"/>
    <w:rsid w:val="001B7A65"/>
    <w:rsid w:val="001C477E"/>
    <w:rsid w:val="001D6477"/>
    <w:rsid w:val="001E41F3"/>
    <w:rsid w:val="001F2B9A"/>
    <w:rsid w:val="00205CCD"/>
    <w:rsid w:val="00216953"/>
    <w:rsid w:val="0026004D"/>
    <w:rsid w:val="002640DD"/>
    <w:rsid w:val="00275D12"/>
    <w:rsid w:val="00284FEB"/>
    <w:rsid w:val="002860C4"/>
    <w:rsid w:val="00290D1C"/>
    <w:rsid w:val="002972E3"/>
    <w:rsid w:val="002B5741"/>
    <w:rsid w:val="002C376C"/>
    <w:rsid w:val="00305409"/>
    <w:rsid w:val="00320892"/>
    <w:rsid w:val="00352D58"/>
    <w:rsid w:val="00355350"/>
    <w:rsid w:val="003600AF"/>
    <w:rsid w:val="003609EF"/>
    <w:rsid w:val="0036231A"/>
    <w:rsid w:val="00374DD4"/>
    <w:rsid w:val="003A24F7"/>
    <w:rsid w:val="003A2B96"/>
    <w:rsid w:val="003A6C54"/>
    <w:rsid w:val="003C1EC7"/>
    <w:rsid w:val="003E1A36"/>
    <w:rsid w:val="003E4D5E"/>
    <w:rsid w:val="00410371"/>
    <w:rsid w:val="004242F1"/>
    <w:rsid w:val="00427D0C"/>
    <w:rsid w:val="0043101F"/>
    <w:rsid w:val="00470F18"/>
    <w:rsid w:val="004B47C4"/>
    <w:rsid w:val="004B75B7"/>
    <w:rsid w:val="004F0493"/>
    <w:rsid w:val="005000D5"/>
    <w:rsid w:val="0051580D"/>
    <w:rsid w:val="005223FD"/>
    <w:rsid w:val="00547111"/>
    <w:rsid w:val="00552689"/>
    <w:rsid w:val="0055726F"/>
    <w:rsid w:val="005810F9"/>
    <w:rsid w:val="00592D74"/>
    <w:rsid w:val="00594791"/>
    <w:rsid w:val="0059524C"/>
    <w:rsid w:val="005970C7"/>
    <w:rsid w:val="005D233A"/>
    <w:rsid w:val="005E2C44"/>
    <w:rsid w:val="00621188"/>
    <w:rsid w:val="006257ED"/>
    <w:rsid w:val="00642A94"/>
    <w:rsid w:val="00695808"/>
    <w:rsid w:val="006A114C"/>
    <w:rsid w:val="006B46FB"/>
    <w:rsid w:val="006C3EF7"/>
    <w:rsid w:val="006D0206"/>
    <w:rsid w:val="006D55F5"/>
    <w:rsid w:val="006E21FB"/>
    <w:rsid w:val="006E2425"/>
    <w:rsid w:val="0074772F"/>
    <w:rsid w:val="007516D0"/>
    <w:rsid w:val="0075710A"/>
    <w:rsid w:val="00763158"/>
    <w:rsid w:val="00792342"/>
    <w:rsid w:val="0079425A"/>
    <w:rsid w:val="007977A8"/>
    <w:rsid w:val="007A1EEB"/>
    <w:rsid w:val="007A4C62"/>
    <w:rsid w:val="007B512A"/>
    <w:rsid w:val="007C2097"/>
    <w:rsid w:val="007C41F4"/>
    <w:rsid w:val="007D6A07"/>
    <w:rsid w:val="007E0AB6"/>
    <w:rsid w:val="007E6D21"/>
    <w:rsid w:val="007F0232"/>
    <w:rsid w:val="007F7259"/>
    <w:rsid w:val="008040A8"/>
    <w:rsid w:val="00827753"/>
    <w:rsid w:val="008279FA"/>
    <w:rsid w:val="0085795B"/>
    <w:rsid w:val="008626E7"/>
    <w:rsid w:val="00865B1D"/>
    <w:rsid w:val="00870EE7"/>
    <w:rsid w:val="00873047"/>
    <w:rsid w:val="008736A6"/>
    <w:rsid w:val="00875AC8"/>
    <w:rsid w:val="0088064B"/>
    <w:rsid w:val="00891009"/>
    <w:rsid w:val="00896519"/>
    <w:rsid w:val="008A45A6"/>
    <w:rsid w:val="008A7224"/>
    <w:rsid w:val="008E0460"/>
    <w:rsid w:val="008F2B50"/>
    <w:rsid w:val="008F686C"/>
    <w:rsid w:val="00913113"/>
    <w:rsid w:val="009148DE"/>
    <w:rsid w:val="00942008"/>
    <w:rsid w:val="0096058C"/>
    <w:rsid w:val="009765C8"/>
    <w:rsid w:val="009777D9"/>
    <w:rsid w:val="00991B88"/>
    <w:rsid w:val="00993C28"/>
    <w:rsid w:val="009A5753"/>
    <w:rsid w:val="009A579D"/>
    <w:rsid w:val="009E3297"/>
    <w:rsid w:val="009F734F"/>
    <w:rsid w:val="009F7D6B"/>
    <w:rsid w:val="00A01EA0"/>
    <w:rsid w:val="00A06D4C"/>
    <w:rsid w:val="00A11144"/>
    <w:rsid w:val="00A23F97"/>
    <w:rsid w:val="00A246B6"/>
    <w:rsid w:val="00A47E70"/>
    <w:rsid w:val="00A50CF0"/>
    <w:rsid w:val="00A54945"/>
    <w:rsid w:val="00A655B4"/>
    <w:rsid w:val="00A7671C"/>
    <w:rsid w:val="00A92551"/>
    <w:rsid w:val="00AA2CBC"/>
    <w:rsid w:val="00AB5C9F"/>
    <w:rsid w:val="00AC5820"/>
    <w:rsid w:val="00AD1CD8"/>
    <w:rsid w:val="00AE05F8"/>
    <w:rsid w:val="00AF128B"/>
    <w:rsid w:val="00B0789B"/>
    <w:rsid w:val="00B258BB"/>
    <w:rsid w:val="00B3428D"/>
    <w:rsid w:val="00B369D0"/>
    <w:rsid w:val="00B67B97"/>
    <w:rsid w:val="00B968C8"/>
    <w:rsid w:val="00BA3EC5"/>
    <w:rsid w:val="00BA51D9"/>
    <w:rsid w:val="00BB5DFC"/>
    <w:rsid w:val="00BD279D"/>
    <w:rsid w:val="00BD6BB8"/>
    <w:rsid w:val="00C1214A"/>
    <w:rsid w:val="00C20FD4"/>
    <w:rsid w:val="00C23DBE"/>
    <w:rsid w:val="00C55921"/>
    <w:rsid w:val="00C63462"/>
    <w:rsid w:val="00C66BA2"/>
    <w:rsid w:val="00C741E8"/>
    <w:rsid w:val="00C75614"/>
    <w:rsid w:val="00C95985"/>
    <w:rsid w:val="00CB37F6"/>
    <w:rsid w:val="00CC022C"/>
    <w:rsid w:val="00CC5026"/>
    <w:rsid w:val="00CC68D0"/>
    <w:rsid w:val="00CD0963"/>
    <w:rsid w:val="00CD480C"/>
    <w:rsid w:val="00CF3BDF"/>
    <w:rsid w:val="00D03F9A"/>
    <w:rsid w:val="00D06D51"/>
    <w:rsid w:val="00D14B26"/>
    <w:rsid w:val="00D24991"/>
    <w:rsid w:val="00D367E4"/>
    <w:rsid w:val="00D50255"/>
    <w:rsid w:val="00D62F49"/>
    <w:rsid w:val="00D70FC1"/>
    <w:rsid w:val="00D71158"/>
    <w:rsid w:val="00D95B3D"/>
    <w:rsid w:val="00DA297C"/>
    <w:rsid w:val="00DA43AF"/>
    <w:rsid w:val="00DE34CF"/>
    <w:rsid w:val="00E13F3D"/>
    <w:rsid w:val="00E2451F"/>
    <w:rsid w:val="00E2713B"/>
    <w:rsid w:val="00E30C8A"/>
    <w:rsid w:val="00E34898"/>
    <w:rsid w:val="00E35A31"/>
    <w:rsid w:val="00E64B5E"/>
    <w:rsid w:val="00E6643C"/>
    <w:rsid w:val="00E9099C"/>
    <w:rsid w:val="00E91D01"/>
    <w:rsid w:val="00EB09B7"/>
    <w:rsid w:val="00EC131A"/>
    <w:rsid w:val="00EC4BBF"/>
    <w:rsid w:val="00EE7D7C"/>
    <w:rsid w:val="00F25D98"/>
    <w:rsid w:val="00F300FB"/>
    <w:rsid w:val="00F36269"/>
    <w:rsid w:val="00F92EF3"/>
    <w:rsid w:val="00FB6386"/>
    <w:rsid w:val="00FB7D3B"/>
    <w:rsid w:val="00FD07B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A487691"/>
  <w15:docId w15:val="{7B4D9B69-78E1-4823-8E92-1F4074298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55726F"/>
    <w:rPr>
      <w:rFonts w:ascii="Arial" w:hAnsi="Arial"/>
      <w:sz w:val="18"/>
      <w:lang w:val="en-GB" w:eastAsia="en-US"/>
    </w:rPr>
  </w:style>
  <w:style w:type="character" w:customStyle="1" w:styleId="THChar">
    <w:name w:val="TH Char"/>
    <w:link w:val="TH"/>
    <w:rsid w:val="0055726F"/>
    <w:rPr>
      <w:rFonts w:ascii="Arial" w:hAnsi="Arial"/>
      <w:b/>
      <w:lang w:val="en-GB" w:eastAsia="en-US"/>
    </w:rPr>
  </w:style>
  <w:style w:type="character" w:customStyle="1" w:styleId="TAHCar">
    <w:name w:val="TAH Car"/>
    <w:link w:val="TAH"/>
    <w:qFormat/>
    <w:rsid w:val="0055726F"/>
    <w:rPr>
      <w:rFonts w:ascii="Arial" w:hAnsi="Arial"/>
      <w:b/>
      <w:sz w:val="18"/>
      <w:lang w:val="en-GB" w:eastAsia="en-US"/>
    </w:rPr>
  </w:style>
  <w:style w:type="character" w:customStyle="1" w:styleId="TANChar">
    <w:name w:val="TAN Char"/>
    <w:link w:val="TAN"/>
    <w:rsid w:val="0055726F"/>
    <w:rPr>
      <w:rFonts w:ascii="Arial" w:hAnsi="Arial"/>
      <w:sz w:val="18"/>
      <w:lang w:val="en-GB" w:eastAsia="en-US"/>
    </w:rPr>
  </w:style>
  <w:style w:type="character" w:customStyle="1" w:styleId="CRCoverPageChar">
    <w:name w:val="CR Cover Page Char"/>
    <w:link w:val="CRCoverPage"/>
    <w:rsid w:val="004B47C4"/>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E4D5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71158"/>
    <w:rPr>
      <w:rFonts w:ascii="Arial" w:hAnsi="Arial"/>
      <w:sz w:val="22"/>
      <w:lang w:val="en-GB" w:eastAsia="en-US"/>
    </w:rPr>
  </w:style>
  <w:style w:type="character" w:customStyle="1" w:styleId="TALCar">
    <w:name w:val="TAL Car"/>
    <w:link w:val="TAL"/>
    <w:qFormat/>
    <w:rsid w:val="006D55F5"/>
    <w:rPr>
      <w:rFonts w:ascii="Arial" w:hAnsi="Arial"/>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A54945"/>
    <w:rPr>
      <w:rFonts w:ascii="Arial" w:hAnsi="Arial"/>
      <w:sz w:val="28"/>
      <w:lang w:val="en-GB" w:eastAsia="en-US"/>
    </w:rPr>
  </w:style>
  <w:style w:type="character" w:customStyle="1" w:styleId="EQChar">
    <w:name w:val="EQ Char"/>
    <w:link w:val="EQ"/>
    <w:qFormat/>
    <w:locked/>
    <w:rsid w:val="00A54945"/>
    <w:rPr>
      <w:rFonts w:ascii="Times New Roman" w:hAnsi="Times New Roman"/>
      <w:noProof/>
      <w:lang w:val="en-GB" w:eastAsia="en-US"/>
    </w:rPr>
  </w:style>
  <w:style w:type="character" w:customStyle="1" w:styleId="B1Char">
    <w:name w:val="B1 Char"/>
    <w:link w:val="B1"/>
    <w:locked/>
    <w:rsid w:val="000072BE"/>
    <w:rPr>
      <w:rFonts w:ascii="Times New Roman" w:hAnsi="Times New Roman"/>
      <w:lang w:val="en-GB" w:eastAsia="en-US"/>
    </w:rPr>
  </w:style>
  <w:style w:type="paragraph" w:styleId="NormalWeb">
    <w:name w:val="Normal (Web)"/>
    <w:basedOn w:val="Normal"/>
    <w:uiPriority w:val="99"/>
    <w:semiHidden/>
    <w:unhideWhenUsed/>
    <w:rsid w:val="00873047"/>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477183">
      <w:bodyDiv w:val="1"/>
      <w:marLeft w:val="0"/>
      <w:marRight w:val="0"/>
      <w:marTop w:val="0"/>
      <w:marBottom w:val="0"/>
      <w:divBdr>
        <w:top w:val="none" w:sz="0" w:space="0" w:color="auto"/>
        <w:left w:val="none" w:sz="0" w:space="0" w:color="auto"/>
        <w:bottom w:val="none" w:sz="0" w:space="0" w:color="auto"/>
        <w:right w:val="none" w:sz="0" w:space="0" w:color="auto"/>
      </w:divBdr>
    </w:div>
    <w:div w:id="739714502">
      <w:bodyDiv w:val="1"/>
      <w:marLeft w:val="0"/>
      <w:marRight w:val="0"/>
      <w:marTop w:val="0"/>
      <w:marBottom w:val="0"/>
      <w:divBdr>
        <w:top w:val="none" w:sz="0" w:space="0" w:color="auto"/>
        <w:left w:val="none" w:sz="0" w:space="0" w:color="auto"/>
        <w:bottom w:val="none" w:sz="0" w:space="0" w:color="auto"/>
        <w:right w:val="none" w:sz="0" w:space="0" w:color="auto"/>
      </w:divBdr>
    </w:div>
    <w:div w:id="1273173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32055-01F7-4E5B-89E5-26078FA96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1178</Words>
  <Characters>6718</Characters>
  <Application>Microsoft Office Word</Application>
  <DocSecurity>0</DocSecurity>
  <Lines>55</Lines>
  <Paragraphs>15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alper.ucar@vodafone.com</dc:creator>
  <cp:keywords/>
  <cp:lastModifiedBy>Ucar, Alper, Vodafone Group</cp:lastModifiedBy>
  <cp:revision>11</cp:revision>
  <cp:lastPrinted>1900-01-01T00:00:00Z</cp:lastPrinted>
  <dcterms:created xsi:type="dcterms:W3CDTF">2019-04-01T10:38:00Z</dcterms:created>
  <dcterms:modified xsi:type="dcterms:W3CDTF">2019-05-03T19:20:00Z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alper.ucar@vodafone.com</vt:lpwstr>
  </property>
  <property fmtid="{D5CDD505-2E9C-101B-9397-08002B2CF9AE}" pid="24" name="MSIP_Label_17da11e7-ad83-4459-98c6-12a88e2eac78_SetDate">
    <vt:lpwstr>2019-04-01T18:28:50.3032611Z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ies>
</file>