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472D06D0" w:rsidR="008F3F8D" w:rsidRPr="008E491B" w:rsidRDefault="008F3F8D" w:rsidP="008F3F8D">
      <w:pPr>
        <w:pStyle w:val="Header"/>
        <w:tabs>
          <w:tab w:val="right" w:pos="9639"/>
        </w:tabs>
        <w:rPr>
          <w:noProof w:val="0"/>
          <w:sz w:val="24"/>
        </w:rPr>
      </w:pPr>
      <w:r w:rsidRPr="008E491B">
        <w:rPr>
          <w:noProof w:val="0"/>
          <w:sz w:val="24"/>
        </w:rPr>
        <w:t>3GPP TSG-RAN WG4 Meeting #</w:t>
      </w:r>
      <w:r w:rsidR="00A70005">
        <w:rPr>
          <w:noProof w:val="0"/>
          <w:sz w:val="24"/>
        </w:rPr>
        <w:t>9</w:t>
      </w:r>
      <w:r w:rsidR="0031758A">
        <w:rPr>
          <w:noProof w:val="0"/>
          <w:sz w:val="24"/>
        </w:rPr>
        <w:t>1</w:t>
      </w:r>
      <w:r w:rsidRPr="008E491B">
        <w:rPr>
          <w:noProof w:val="0"/>
          <w:sz w:val="24"/>
        </w:rPr>
        <w:tab/>
        <w:t>R4-</w:t>
      </w:r>
      <w:r w:rsidR="00630239" w:rsidRPr="008E491B">
        <w:rPr>
          <w:noProof w:val="0"/>
          <w:sz w:val="24"/>
        </w:rPr>
        <w:t>1</w:t>
      </w:r>
      <w:r w:rsidR="00A70005">
        <w:rPr>
          <w:noProof w:val="0"/>
          <w:sz w:val="24"/>
        </w:rPr>
        <w:t>9</w:t>
      </w:r>
      <w:r w:rsidR="00CF0172">
        <w:rPr>
          <w:noProof w:val="0"/>
          <w:sz w:val="24"/>
        </w:rPr>
        <w:t>0</w:t>
      </w:r>
      <w:r w:rsidR="00FC4AE3">
        <w:rPr>
          <w:noProof w:val="0"/>
          <w:sz w:val="24"/>
        </w:rPr>
        <w:t>6387</w:t>
      </w:r>
    </w:p>
    <w:p w14:paraId="66F50065" w14:textId="0AF060AC" w:rsidR="008F3F8D" w:rsidRPr="008E491B" w:rsidRDefault="0031758A" w:rsidP="008F3F8D">
      <w:pPr>
        <w:pStyle w:val="Header"/>
        <w:tabs>
          <w:tab w:val="right" w:pos="9639"/>
        </w:tabs>
        <w:rPr>
          <w:noProof w:val="0"/>
          <w:sz w:val="24"/>
        </w:rPr>
      </w:pPr>
      <w:r>
        <w:rPr>
          <w:noProof w:val="0"/>
          <w:sz w:val="24"/>
        </w:rPr>
        <w:t>Reno</w:t>
      </w:r>
      <w:r w:rsidR="008F3F8D" w:rsidRPr="008E491B">
        <w:rPr>
          <w:rFonts w:hint="eastAsia"/>
          <w:noProof w:val="0"/>
          <w:sz w:val="24"/>
        </w:rPr>
        <w:t>,</w:t>
      </w:r>
      <w:r w:rsidR="00046E10">
        <w:rPr>
          <w:noProof w:val="0"/>
          <w:sz w:val="24"/>
        </w:rPr>
        <w:t xml:space="preserve"> </w:t>
      </w:r>
      <w:r>
        <w:rPr>
          <w:noProof w:val="0"/>
          <w:sz w:val="24"/>
        </w:rPr>
        <w:t>US</w:t>
      </w:r>
      <w:r w:rsidR="004874FB">
        <w:rPr>
          <w:noProof w:val="0"/>
          <w:sz w:val="24"/>
        </w:rPr>
        <w:t xml:space="preserve">, </w:t>
      </w:r>
      <w:r>
        <w:rPr>
          <w:noProof w:val="0"/>
          <w:sz w:val="24"/>
        </w:rPr>
        <w:t>13</w:t>
      </w:r>
      <w:r w:rsidR="00A70005">
        <w:rPr>
          <w:noProof w:val="0"/>
          <w:sz w:val="24"/>
        </w:rPr>
        <w:t xml:space="preserve"> </w:t>
      </w:r>
      <w:r w:rsidR="008F3F8D" w:rsidRPr="008E491B">
        <w:rPr>
          <w:rFonts w:hint="eastAsia"/>
          <w:noProof w:val="0"/>
          <w:sz w:val="24"/>
        </w:rPr>
        <w:t xml:space="preserve">- </w:t>
      </w:r>
      <w:r w:rsidR="0096609A">
        <w:rPr>
          <w:noProof w:val="0"/>
          <w:sz w:val="24"/>
        </w:rPr>
        <w:t>1</w:t>
      </w:r>
      <w:r>
        <w:rPr>
          <w:noProof w:val="0"/>
          <w:sz w:val="24"/>
        </w:rPr>
        <w:t>7</w:t>
      </w:r>
      <w:r w:rsidR="00A70005">
        <w:rPr>
          <w:noProof w:val="0"/>
          <w:sz w:val="24"/>
        </w:rPr>
        <w:t xml:space="preserve"> </w:t>
      </w:r>
      <w:proofErr w:type="gramStart"/>
      <w:r>
        <w:rPr>
          <w:noProof w:val="0"/>
          <w:sz w:val="24"/>
        </w:rPr>
        <w:t>M</w:t>
      </w:r>
      <w:r w:rsidR="00F8377D">
        <w:rPr>
          <w:noProof w:val="0"/>
          <w:sz w:val="24"/>
        </w:rPr>
        <w:t>a</w:t>
      </w:r>
      <w:r>
        <w:rPr>
          <w:noProof w:val="0"/>
          <w:sz w:val="24"/>
        </w:rPr>
        <w:t>y</w:t>
      </w:r>
      <w:r w:rsidR="00B7698F">
        <w:rPr>
          <w:noProof w:val="0"/>
          <w:sz w:val="24"/>
        </w:rPr>
        <w:t>,</w:t>
      </w:r>
      <w:proofErr w:type="gramEnd"/>
      <w:r w:rsidR="00B7698F">
        <w:rPr>
          <w:noProof w:val="0"/>
          <w:sz w:val="24"/>
        </w:rPr>
        <w:t xml:space="preserve"> 201</w:t>
      </w:r>
      <w:r w:rsidR="00A70005">
        <w:rPr>
          <w:noProof w:val="0"/>
          <w:sz w:val="24"/>
        </w:rPr>
        <w:t>9</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1ED24FA0"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FC4AE3">
        <w:rPr>
          <w:rFonts w:cs="Arial"/>
          <w:b/>
          <w:bCs/>
          <w:sz w:val="24"/>
        </w:rPr>
        <w:t>8.4.1</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0DD3BF09"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8B3B1D">
        <w:rPr>
          <w:rFonts w:ascii="Arial" w:hAnsi="Arial" w:cs="Arial"/>
          <w:b/>
          <w:bCs/>
          <w:sz w:val="24"/>
        </w:rPr>
        <w:t xml:space="preserve">Considerations on </w:t>
      </w:r>
      <w:r w:rsidR="00582B0C">
        <w:rPr>
          <w:rFonts w:ascii="Arial" w:hAnsi="Arial" w:cs="Arial"/>
          <w:b/>
          <w:bCs/>
          <w:sz w:val="24"/>
        </w:rPr>
        <w:t>5G</w:t>
      </w:r>
      <w:r w:rsidR="00144934">
        <w:rPr>
          <w:rFonts w:ascii="Arial" w:hAnsi="Arial" w:cs="Arial"/>
          <w:b/>
          <w:bCs/>
          <w:sz w:val="24"/>
        </w:rPr>
        <w:t xml:space="preserve"> V2X</w:t>
      </w:r>
      <w:r w:rsidR="00582B0C">
        <w:rPr>
          <w:rFonts w:ascii="Arial" w:hAnsi="Arial" w:cs="Arial"/>
          <w:b/>
          <w:bCs/>
          <w:sz w:val="24"/>
        </w:rPr>
        <w:t xml:space="preserve"> with NR SL</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06995ACA" w:rsidR="005711AE" w:rsidRPr="008A4B4F" w:rsidRDefault="00BC4D2F" w:rsidP="00171463">
      <w:pPr>
        <w:spacing w:after="0"/>
        <w:rPr>
          <w:bCs/>
        </w:rPr>
      </w:pPr>
      <w:r>
        <w:rPr>
          <w:bCs/>
        </w:rPr>
        <w:t xml:space="preserve">A WF </w:t>
      </w:r>
      <w:r w:rsidR="005B0C6D">
        <w:rPr>
          <w:bCs/>
        </w:rPr>
        <w:t>on</w:t>
      </w:r>
      <w:r>
        <w:rPr>
          <w:bCs/>
        </w:rPr>
        <w:t xml:space="preserve"> </w:t>
      </w:r>
      <w:r w:rsidR="005B0C6D">
        <w:rPr>
          <w:bCs/>
        </w:rPr>
        <w:t xml:space="preserve">NR V2X </w:t>
      </w:r>
      <w:r w:rsidR="00864C89">
        <w:rPr>
          <w:bCs/>
        </w:rPr>
        <w:t xml:space="preserve">scope and scenarios </w:t>
      </w:r>
      <w:r>
        <w:rPr>
          <w:bCs/>
        </w:rPr>
        <w:t>was agreed in RAN4#90bis [1].</w:t>
      </w:r>
      <w:r w:rsidRPr="00BC4D2F">
        <w:rPr>
          <w:bCs/>
        </w:rPr>
        <w:t xml:space="preserve"> </w:t>
      </w:r>
      <w:r>
        <w:rPr>
          <w:bCs/>
        </w:rPr>
        <w:t xml:space="preserve">This contribution discusses some </w:t>
      </w:r>
      <w:r w:rsidR="00F8377D">
        <w:rPr>
          <w:bCs/>
        </w:rPr>
        <w:t xml:space="preserve">aspects </w:t>
      </w:r>
      <w:r w:rsidR="001F5BA3">
        <w:rPr>
          <w:bCs/>
        </w:rPr>
        <w:t xml:space="preserve">related to both </w:t>
      </w:r>
      <w:proofErr w:type="spellStart"/>
      <w:r w:rsidR="001F5BA3">
        <w:rPr>
          <w:bCs/>
        </w:rPr>
        <w:t>Uu</w:t>
      </w:r>
      <w:proofErr w:type="spellEnd"/>
      <w:r w:rsidR="001F5BA3">
        <w:rPr>
          <w:bCs/>
        </w:rPr>
        <w:t xml:space="preserve"> and SL bands.</w:t>
      </w:r>
    </w:p>
    <w:p w14:paraId="22B5C36C" w14:textId="77777777" w:rsidR="00734CBA" w:rsidRPr="006F53CA" w:rsidRDefault="00734CBA" w:rsidP="002C5FA8">
      <w:pPr>
        <w:rPr>
          <w:lang w:val="en-US"/>
        </w:rPr>
      </w:pPr>
    </w:p>
    <w:p w14:paraId="24509F54" w14:textId="317E3775" w:rsidR="00CD4C7B" w:rsidRDefault="0096609A" w:rsidP="00CD4C7B">
      <w:pPr>
        <w:pStyle w:val="Heading1"/>
      </w:pPr>
      <w:r>
        <w:t>2</w:t>
      </w:r>
      <w:r w:rsidR="00961E72">
        <w:tab/>
      </w:r>
      <w:r w:rsidR="00363CED">
        <w:t>Discussion</w:t>
      </w:r>
    </w:p>
    <w:p w14:paraId="68A6F6D4" w14:textId="1C760892" w:rsidR="00CF2940" w:rsidRDefault="006F3259" w:rsidP="00CF2940">
      <w:pPr>
        <w:rPr>
          <w:lang w:val="en-US" w:eastAsia="zh-CN"/>
        </w:rPr>
      </w:pPr>
      <w:bookmarkStart w:id="0" w:name="_Toc445389429"/>
      <w:bookmarkStart w:id="1" w:name="_Toc445389562"/>
      <w:bookmarkStart w:id="2" w:name="_Toc445884693"/>
      <w:bookmarkStart w:id="3" w:name="_Toc445884840"/>
      <w:bookmarkStart w:id="4" w:name="_Toc449192024"/>
      <w:bookmarkStart w:id="5" w:name="_Toc449197373"/>
      <w:bookmarkStart w:id="6" w:name="_Toc449197808"/>
      <w:bookmarkStart w:id="7" w:name="_Toc449198294"/>
      <w:bookmarkStart w:id="8" w:name="_Toc457313343"/>
      <w:bookmarkStart w:id="9" w:name="_Toc457313697"/>
      <w:bookmarkStart w:id="10" w:name="_Toc457314270"/>
      <w:r>
        <w:rPr>
          <w:lang w:val="en-US" w:eastAsia="zh-CN"/>
        </w:rPr>
        <w:t>This contribution discusses t</w:t>
      </w:r>
      <w:r w:rsidR="00C1638C">
        <w:rPr>
          <w:lang w:val="en-US" w:eastAsia="zh-CN"/>
        </w:rPr>
        <w:t>hree</w:t>
      </w:r>
      <w:r>
        <w:rPr>
          <w:lang w:val="en-US" w:eastAsia="zh-CN"/>
        </w:rPr>
        <w:t xml:space="preserve"> topics; NR </w:t>
      </w:r>
      <w:proofErr w:type="spellStart"/>
      <w:r>
        <w:rPr>
          <w:lang w:val="en-US" w:eastAsia="zh-CN"/>
        </w:rPr>
        <w:t>Uu</w:t>
      </w:r>
      <w:proofErr w:type="spellEnd"/>
      <w:r>
        <w:rPr>
          <w:lang w:val="en-US" w:eastAsia="zh-CN"/>
        </w:rPr>
        <w:t xml:space="preserve"> bands</w:t>
      </w:r>
      <w:r w:rsidR="00C1638C">
        <w:rPr>
          <w:lang w:val="en-US" w:eastAsia="zh-CN"/>
        </w:rPr>
        <w:t xml:space="preserve">, </w:t>
      </w:r>
      <w:r>
        <w:rPr>
          <w:lang w:val="en-US" w:eastAsia="zh-CN"/>
        </w:rPr>
        <w:t xml:space="preserve">NR </w:t>
      </w:r>
      <w:proofErr w:type="spellStart"/>
      <w:r>
        <w:rPr>
          <w:lang w:val="en-US" w:eastAsia="zh-CN"/>
        </w:rPr>
        <w:t>Uu</w:t>
      </w:r>
      <w:proofErr w:type="spellEnd"/>
      <w:r>
        <w:rPr>
          <w:lang w:val="en-US" w:eastAsia="zh-CN"/>
        </w:rPr>
        <w:t xml:space="preserve"> in-device co-existence with LTE and NR SL’s</w:t>
      </w:r>
      <w:r w:rsidR="00C1638C">
        <w:rPr>
          <w:lang w:val="en-US" w:eastAsia="zh-CN"/>
        </w:rPr>
        <w:t xml:space="preserve"> and lastly definition of 5G V2X configurations</w:t>
      </w:r>
      <w:r w:rsidR="00F8377D">
        <w:rPr>
          <w:lang w:val="en-US" w:eastAsia="zh-CN"/>
        </w:rPr>
        <w:t>.</w:t>
      </w:r>
    </w:p>
    <w:p w14:paraId="18A08CD6" w14:textId="0FCA3894" w:rsidR="006F3259" w:rsidRPr="006F3259" w:rsidRDefault="006F3259" w:rsidP="00CF2940">
      <w:pPr>
        <w:rPr>
          <w:sz w:val="24"/>
          <w:szCs w:val="24"/>
          <w:u w:val="single"/>
          <w:lang w:val="en-US" w:eastAsia="zh-CN"/>
        </w:rPr>
      </w:pPr>
      <w:r w:rsidRPr="006F3259">
        <w:rPr>
          <w:sz w:val="24"/>
          <w:szCs w:val="24"/>
          <w:u w:val="single"/>
          <w:lang w:val="en-US" w:eastAsia="zh-CN"/>
        </w:rPr>
        <w:t xml:space="preserve">NR </w:t>
      </w:r>
      <w:proofErr w:type="spellStart"/>
      <w:r w:rsidRPr="006F3259">
        <w:rPr>
          <w:sz w:val="24"/>
          <w:szCs w:val="24"/>
          <w:u w:val="single"/>
          <w:lang w:val="en-US" w:eastAsia="zh-CN"/>
        </w:rPr>
        <w:t>Uu</w:t>
      </w:r>
      <w:proofErr w:type="spellEnd"/>
      <w:r w:rsidRPr="006F3259">
        <w:rPr>
          <w:sz w:val="24"/>
          <w:szCs w:val="24"/>
          <w:u w:val="single"/>
          <w:lang w:val="en-US" w:eastAsia="zh-CN"/>
        </w:rPr>
        <w:t xml:space="preserve"> bands:</w:t>
      </w:r>
    </w:p>
    <w:p w14:paraId="5BE93891" w14:textId="25B694D7" w:rsidR="006F3259" w:rsidRDefault="006F3259" w:rsidP="00CF2940">
      <w:pPr>
        <w:rPr>
          <w:lang w:val="en-US" w:eastAsia="zh-CN"/>
        </w:rPr>
      </w:pPr>
      <w:r>
        <w:rPr>
          <w:lang w:val="en-US" w:eastAsia="zh-CN"/>
        </w:rPr>
        <w:t xml:space="preserve">It can be envisioned that similar to LTE V2X, and maybe even more, operators are very interested in having their licensed bands defined as </w:t>
      </w:r>
      <w:proofErr w:type="spellStart"/>
      <w:r>
        <w:rPr>
          <w:lang w:val="en-US" w:eastAsia="zh-CN"/>
        </w:rPr>
        <w:t>Uu</w:t>
      </w:r>
      <w:proofErr w:type="spellEnd"/>
      <w:r>
        <w:rPr>
          <w:lang w:val="en-US" w:eastAsia="zh-CN"/>
        </w:rPr>
        <w:t xml:space="preserve"> bands.</w:t>
      </w:r>
    </w:p>
    <w:p w14:paraId="733F9926" w14:textId="77CA08E3" w:rsidR="006F3259" w:rsidRDefault="00C238F2" w:rsidP="00CF2940">
      <w:pPr>
        <w:rPr>
          <w:lang w:val="en-US" w:eastAsia="zh-CN"/>
        </w:rPr>
      </w:pPr>
      <w:r>
        <w:rPr>
          <w:lang w:val="en-US" w:eastAsia="zh-CN"/>
        </w:rPr>
        <w:t xml:space="preserve">Dish network requests n66, n70, and n70 included as NR </w:t>
      </w:r>
      <w:proofErr w:type="spellStart"/>
      <w:r>
        <w:rPr>
          <w:lang w:val="en-US" w:eastAsia="zh-CN"/>
        </w:rPr>
        <w:t>Uu</w:t>
      </w:r>
      <w:proofErr w:type="spellEnd"/>
      <w:r>
        <w:rPr>
          <w:lang w:val="en-US" w:eastAsia="zh-CN"/>
        </w:rPr>
        <w:t xml:space="preserve"> bands</w:t>
      </w:r>
    </w:p>
    <w:p w14:paraId="1CC3E6AD" w14:textId="432271C4" w:rsidR="00C238F2" w:rsidRPr="00CF2940" w:rsidRDefault="00C238F2" w:rsidP="00CF2940">
      <w:pPr>
        <w:rPr>
          <w:lang w:val="en-US" w:eastAsia="zh-CN"/>
        </w:rPr>
      </w:pPr>
      <w:r w:rsidRPr="00C238F2">
        <w:rPr>
          <w:b/>
          <w:lang w:val="en-US" w:eastAsia="zh-CN"/>
        </w:rPr>
        <w:t>Proposal1</w:t>
      </w:r>
      <w:r>
        <w:rPr>
          <w:lang w:val="en-US" w:eastAsia="zh-CN"/>
        </w:rPr>
        <w:t xml:space="preserve">: n66, n70, and n71 are included as NR </w:t>
      </w:r>
      <w:proofErr w:type="spellStart"/>
      <w:r>
        <w:rPr>
          <w:lang w:val="en-US" w:eastAsia="zh-CN"/>
        </w:rPr>
        <w:t>Uu</w:t>
      </w:r>
      <w:proofErr w:type="spellEnd"/>
      <w:r>
        <w:rPr>
          <w:lang w:val="en-US" w:eastAsia="zh-CN"/>
        </w:rPr>
        <w:t xml:space="preserve"> bands</w:t>
      </w:r>
    </w:p>
    <w:p w14:paraId="08DC62C4" w14:textId="1EC7A136" w:rsidR="00686A0D" w:rsidRPr="000116C8" w:rsidRDefault="00737D35" w:rsidP="00686A0D">
      <w:pPr>
        <w:spacing w:before="100" w:beforeAutospacing="1" w:after="100" w:afterAutospacing="1"/>
        <w:rPr>
          <w:sz w:val="24"/>
          <w:szCs w:val="24"/>
          <w:u w:val="single"/>
          <w:lang w:val="en-US"/>
        </w:rPr>
      </w:pPr>
      <w:r w:rsidRPr="00737D35">
        <w:rPr>
          <w:sz w:val="24"/>
          <w:szCs w:val="24"/>
          <w:u w:val="single"/>
          <w:lang w:val="en-US"/>
        </w:rPr>
        <w:t>In-device Co-existence:</w:t>
      </w:r>
    </w:p>
    <w:p w14:paraId="7EB8F58C" w14:textId="76BBCB89" w:rsidR="00686A0D" w:rsidRDefault="00737D35" w:rsidP="0031758A">
      <w:pPr>
        <w:rPr>
          <w:lang w:val="en-US" w:eastAsia="zh-CN"/>
        </w:rPr>
      </w:pPr>
      <w:r>
        <w:rPr>
          <w:lang w:val="en-US" w:eastAsia="zh-CN"/>
        </w:rPr>
        <w:t>Assumi</w:t>
      </w:r>
      <w:r w:rsidR="000C18CC">
        <w:rPr>
          <w:lang w:val="en-US" w:eastAsia="zh-CN"/>
        </w:rPr>
        <w:t>n</w:t>
      </w:r>
      <w:r>
        <w:rPr>
          <w:lang w:val="en-US" w:eastAsia="zh-CN"/>
        </w:rPr>
        <w:t xml:space="preserve">g both NR and LTE </w:t>
      </w:r>
      <w:r w:rsidR="00F8377D">
        <w:rPr>
          <w:lang w:val="en-US" w:eastAsia="zh-CN"/>
        </w:rPr>
        <w:t>SL (</w:t>
      </w:r>
      <w:proofErr w:type="spellStart"/>
      <w:r>
        <w:rPr>
          <w:lang w:val="en-US" w:eastAsia="zh-CN"/>
        </w:rPr>
        <w:t>sidelink</w:t>
      </w:r>
      <w:proofErr w:type="spellEnd"/>
      <w:r w:rsidR="00F8377D">
        <w:rPr>
          <w:lang w:val="en-US" w:eastAsia="zh-CN"/>
        </w:rPr>
        <w:t>)</w:t>
      </w:r>
      <w:r>
        <w:rPr>
          <w:lang w:val="en-US" w:eastAsia="zh-CN"/>
        </w:rPr>
        <w:t xml:space="preserve"> operates at 4.7GHz unlicensed ITS </w:t>
      </w:r>
      <w:proofErr w:type="gramStart"/>
      <w:r>
        <w:rPr>
          <w:lang w:val="en-US" w:eastAsia="zh-CN"/>
        </w:rPr>
        <w:t>spectrum</w:t>
      </w:r>
      <w:r w:rsidR="00F8377D">
        <w:rPr>
          <w:lang w:val="en-US" w:eastAsia="zh-CN"/>
        </w:rPr>
        <w:t>, and</w:t>
      </w:r>
      <w:proofErr w:type="gramEnd"/>
      <w:r w:rsidR="00F8377D">
        <w:rPr>
          <w:lang w:val="en-US" w:eastAsia="zh-CN"/>
        </w:rPr>
        <w:t xml:space="preserve"> depending on further 5GAA feedback and 3GPP discussions even on licensed spectrum</w:t>
      </w:r>
      <w:r>
        <w:rPr>
          <w:lang w:val="en-US" w:eastAsia="zh-CN"/>
        </w:rPr>
        <w:t xml:space="preserve">, In-device co-existence with NR </w:t>
      </w:r>
      <w:proofErr w:type="spellStart"/>
      <w:r>
        <w:rPr>
          <w:lang w:val="en-US" w:eastAsia="zh-CN"/>
        </w:rPr>
        <w:t>Uu</w:t>
      </w:r>
      <w:proofErr w:type="spellEnd"/>
      <w:r>
        <w:rPr>
          <w:lang w:val="en-US" w:eastAsia="zh-CN"/>
        </w:rPr>
        <w:t xml:space="preserve"> bands has to be considered. </w:t>
      </w:r>
    </w:p>
    <w:p w14:paraId="3F5BF809" w14:textId="7A231422" w:rsidR="00737D35" w:rsidRDefault="00737D35" w:rsidP="0031758A">
      <w:pPr>
        <w:rPr>
          <w:lang w:val="en-US" w:eastAsia="zh-CN"/>
        </w:rPr>
      </w:pPr>
      <w:r>
        <w:rPr>
          <w:lang w:val="en-US" w:eastAsia="zh-CN"/>
        </w:rPr>
        <w:t xml:space="preserve">Dish network requests n66+SL spectrum, n70+SL spectrum, and n71+SL spectrum in-device co-existence to be included in the </w:t>
      </w:r>
      <w:r w:rsidR="00C1638C">
        <w:rPr>
          <w:lang w:val="en-US" w:eastAsia="zh-CN"/>
        </w:rPr>
        <w:t>work</w:t>
      </w:r>
      <w:r>
        <w:rPr>
          <w:lang w:val="en-US" w:eastAsia="zh-CN"/>
        </w:rPr>
        <w:t>.</w:t>
      </w:r>
      <w:r w:rsidR="00F41A79">
        <w:rPr>
          <w:lang w:val="en-US" w:eastAsia="zh-CN"/>
        </w:rPr>
        <w:t xml:space="preserve"> Basically</w:t>
      </w:r>
      <w:r w:rsidR="00F8377D">
        <w:rPr>
          <w:lang w:val="en-US" w:eastAsia="zh-CN"/>
        </w:rPr>
        <w:t>,</w:t>
      </w:r>
      <w:r w:rsidR="00F41A79">
        <w:rPr>
          <w:lang w:val="en-US" w:eastAsia="zh-CN"/>
        </w:rPr>
        <w:t xml:space="preserve"> the content of the work </w:t>
      </w:r>
      <w:r w:rsidR="00F8377D">
        <w:rPr>
          <w:lang w:val="en-US" w:eastAsia="zh-CN"/>
        </w:rPr>
        <w:t xml:space="preserve">in RAN4 </w:t>
      </w:r>
      <w:r w:rsidR="00F41A79">
        <w:rPr>
          <w:lang w:val="en-US" w:eastAsia="zh-CN"/>
        </w:rPr>
        <w:t>is to ide</w:t>
      </w:r>
      <w:r w:rsidR="00F8377D">
        <w:rPr>
          <w:lang w:val="en-US" w:eastAsia="zh-CN"/>
        </w:rPr>
        <w:t>n</w:t>
      </w:r>
      <w:r w:rsidR="00F41A79">
        <w:rPr>
          <w:lang w:val="en-US" w:eastAsia="zh-CN"/>
        </w:rPr>
        <w:t xml:space="preserve">tify </w:t>
      </w:r>
      <w:r w:rsidR="00F8377D">
        <w:rPr>
          <w:lang w:val="en-US" w:eastAsia="zh-CN"/>
        </w:rPr>
        <w:t xml:space="preserve">and specify </w:t>
      </w:r>
      <w:r w:rsidR="00F41A79">
        <w:rPr>
          <w:lang w:val="en-US" w:eastAsia="zh-CN"/>
        </w:rPr>
        <w:t>possible MSD due to harmonics, RX mixing, IMD, and cross-band isolation.</w:t>
      </w:r>
      <w:r w:rsidR="00F8377D">
        <w:rPr>
          <w:lang w:val="en-US" w:eastAsia="zh-CN"/>
        </w:rPr>
        <w:t xml:space="preserve"> At the moment we call </w:t>
      </w:r>
      <w:proofErr w:type="spellStart"/>
      <w:r w:rsidR="00F8377D">
        <w:rPr>
          <w:lang w:val="en-US" w:eastAsia="zh-CN"/>
        </w:rPr>
        <w:t>sidelink</w:t>
      </w:r>
      <w:proofErr w:type="spellEnd"/>
      <w:r w:rsidR="00F8377D">
        <w:rPr>
          <w:lang w:val="en-US" w:eastAsia="zh-CN"/>
        </w:rPr>
        <w:t xml:space="preserve"> spectrum simply as SL spectrum as there are no official SL band numbers etc.</w:t>
      </w:r>
    </w:p>
    <w:p w14:paraId="7006E961" w14:textId="3B21A1B3" w:rsidR="00737D35" w:rsidRDefault="00737D35" w:rsidP="0031758A">
      <w:pPr>
        <w:rPr>
          <w:lang w:val="en-US" w:eastAsia="zh-CN"/>
        </w:rPr>
      </w:pPr>
      <w:r w:rsidRPr="00C1638C">
        <w:rPr>
          <w:b/>
          <w:lang w:val="en-US" w:eastAsia="zh-CN"/>
        </w:rPr>
        <w:t>Proposal2</w:t>
      </w:r>
      <w:r w:rsidR="00C1638C">
        <w:rPr>
          <w:lang w:val="en-US" w:eastAsia="zh-CN"/>
        </w:rPr>
        <w:t>: n66+SL spectrum, n70+SL spectrum, and n71+SL spectrum are included in-device co-existence work</w:t>
      </w:r>
    </w:p>
    <w:p w14:paraId="133B8B49" w14:textId="11B1980C" w:rsidR="00C1638C" w:rsidRPr="000116C8" w:rsidRDefault="00C1638C" w:rsidP="00C1638C">
      <w:pPr>
        <w:spacing w:before="100" w:beforeAutospacing="1" w:after="100" w:afterAutospacing="1"/>
        <w:rPr>
          <w:sz w:val="24"/>
          <w:szCs w:val="24"/>
          <w:u w:val="single"/>
          <w:lang w:val="en-US"/>
        </w:rPr>
      </w:pPr>
      <w:r>
        <w:rPr>
          <w:sz w:val="24"/>
          <w:szCs w:val="24"/>
          <w:u w:val="single"/>
          <w:lang w:val="en-US"/>
        </w:rPr>
        <w:t>Definition of 5G V2X configurations</w:t>
      </w:r>
      <w:r w:rsidRPr="00737D35">
        <w:rPr>
          <w:sz w:val="24"/>
          <w:szCs w:val="24"/>
          <w:u w:val="single"/>
          <w:lang w:val="en-US"/>
        </w:rPr>
        <w:t>:</w:t>
      </w:r>
    </w:p>
    <w:p w14:paraId="305C7B29" w14:textId="27C9C1F6" w:rsidR="00686A0D" w:rsidRDefault="00064305" w:rsidP="0031758A">
      <w:pPr>
        <w:rPr>
          <w:lang w:val="en-US" w:eastAsia="zh-CN"/>
        </w:rPr>
      </w:pPr>
      <w:r>
        <w:rPr>
          <w:lang w:val="en-US" w:eastAsia="zh-CN"/>
        </w:rPr>
        <w:t>In LTE V2X the</w:t>
      </w:r>
      <w:r w:rsidR="00C7588E">
        <w:rPr>
          <w:lang w:val="en-US" w:eastAsia="zh-CN"/>
        </w:rPr>
        <w:t xml:space="preserve">re was only LTE </w:t>
      </w:r>
      <w:proofErr w:type="spellStart"/>
      <w:r w:rsidR="00C7588E">
        <w:rPr>
          <w:lang w:val="en-US" w:eastAsia="zh-CN"/>
        </w:rPr>
        <w:t>U</w:t>
      </w:r>
      <w:r w:rsidR="009D548C">
        <w:rPr>
          <w:lang w:val="en-US" w:eastAsia="zh-CN"/>
        </w:rPr>
        <w:t>u</w:t>
      </w:r>
      <w:proofErr w:type="spellEnd"/>
      <w:r w:rsidR="00C7588E">
        <w:rPr>
          <w:lang w:val="en-US" w:eastAsia="zh-CN"/>
        </w:rPr>
        <w:t xml:space="preserve"> and LTE SL involved. In that sense defining V2X configuration</w:t>
      </w:r>
      <w:r w:rsidR="009D548C">
        <w:rPr>
          <w:lang w:val="en-US" w:eastAsia="zh-CN"/>
        </w:rPr>
        <w:t>s</w:t>
      </w:r>
      <w:r w:rsidR="00C7588E">
        <w:rPr>
          <w:lang w:val="en-US" w:eastAsia="zh-CN"/>
        </w:rPr>
        <w:t xml:space="preserve"> was pretty straightforward as seen in the excerpt from TS36.101 v16.0 below</w:t>
      </w:r>
      <w:r w:rsidR="00E54F64">
        <w:rPr>
          <w:lang w:val="en-US" w:eastAsia="zh-CN"/>
        </w:rPr>
        <w:t>.</w:t>
      </w:r>
    </w:p>
    <w:p w14:paraId="4399BE34" w14:textId="7C22AB8D" w:rsidR="00E54F64" w:rsidRDefault="00E54F64" w:rsidP="0031758A">
      <w:pPr>
        <w:rPr>
          <w:lang w:val="en-US" w:eastAsia="zh-CN"/>
        </w:rPr>
      </w:pPr>
    </w:p>
    <w:p w14:paraId="591C382F" w14:textId="2673FE35" w:rsidR="00E54F64" w:rsidRDefault="00E54F64" w:rsidP="0031758A">
      <w:pPr>
        <w:rPr>
          <w:lang w:val="en-US" w:eastAsia="zh-CN"/>
        </w:rPr>
      </w:pPr>
      <w:r>
        <w:rPr>
          <w:lang w:val="en-US" w:eastAsia="zh-CN"/>
        </w:rPr>
        <w:t>------------------------------ Excerpt from TS36.101 V16.0------------------------------------------------------</w:t>
      </w:r>
    </w:p>
    <w:p w14:paraId="4626838C" w14:textId="77777777" w:rsidR="00C7588E" w:rsidRPr="006F4B9D" w:rsidRDefault="00C7588E" w:rsidP="00C7588E">
      <w:pPr>
        <w:pStyle w:val="Heading2"/>
        <w:rPr>
          <w:lang w:eastAsia="zh-CN"/>
        </w:rPr>
      </w:pPr>
      <w:r w:rsidRPr="006F4B9D">
        <w:t>5.5</w:t>
      </w:r>
      <w:r w:rsidRPr="006F4B9D">
        <w:rPr>
          <w:lang w:eastAsia="zh-CN"/>
        </w:rPr>
        <w:t>G</w:t>
      </w:r>
      <w:r w:rsidRPr="006F4B9D">
        <w:tab/>
        <w:t>Operating bands</w:t>
      </w:r>
      <w:r w:rsidRPr="006F4B9D">
        <w:rPr>
          <w:lang w:eastAsia="zh-CN"/>
        </w:rPr>
        <w:t xml:space="preserve"> for V2X Communication</w:t>
      </w:r>
    </w:p>
    <w:p w14:paraId="4E915F56" w14:textId="77777777" w:rsidR="00C7588E" w:rsidRPr="006F4B9D" w:rsidRDefault="00C7588E" w:rsidP="00C7588E">
      <w:pPr>
        <w:rPr>
          <w:rFonts w:eastAsia="SimSun"/>
          <w:lang w:eastAsia="zh-CN"/>
        </w:rPr>
      </w:pPr>
      <w:r w:rsidRPr="006F4B9D">
        <w:t xml:space="preserve">E-UTRA </w:t>
      </w:r>
      <w:r w:rsidRPr="006F4B9D">
        <w:rPr>
          <w:rFonts w:hint="eastAsia"/>
        </w:rPr>
        <w:t>V2</w:t>
      </w:r>
      <w:r w:rsidRPr="006F4B9D">
        <w:t>X Communication</w:t>
      </w:r>
      <w:r w:rsidRPr="006F4B9D">
        <w:rPr>
          <w:rFonts w:hint="eastAsia"/>
        </w:rPr>
        <w:t xml:space="preserve"> </w:t>
      </w:r>
      <w:r w:rsidRPr="006F4B9D">
        <w:t xml:space="preserve">is designed to operate in the </w:t>
      </w:r>
      <w:proofErr w:type="spellStart"/>
      <w:r w:rsidRPr="006F4B9D">
        <w:t>the</w:t>
      </w:r>
      <w:proofErr w:type="spellEnd"/>
      <w:r w:rsidRPr="006F4B9D">
        <w:t xml:space="preserve"> operating bands defined in Table 5.5G-1.</w:t>
      </w:r>
    </w:p>
    <w:p w14:paraId="3A03390A" w14:textId="77777777" w:rsidR="00C7588E" w:rsidRPr="006F4B9D" w:rsidRDefault="00C7588E" w:rsidP="00C7588E">
      <w:pPr>
        <w:pStyle w:val="TH"/>
      </w:pPr>
      <w:r w:rsidRPr="006F4B9D">
        <w:lastRenderedPageBreak/>
        <w:t>Table 5.5G-1 V2X operating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C7588E" w:rsidRPr="006F4B9D" w14:paraId="74B96B5B" w14:textId="77777777" w:rsidTr="00210C9B">
        <w:trPr>
          <w:jc w:val="center"/>
        </w:trPr>
        <w:tc>
          <w:tcPr>
            <w:tcW w:w="1400" w:type="dxa"/>
            <w:vMerge w:val="restart"/>
            <w:tcBorders>
              <w:top w:val="single" w:sz="4" w:space="0" w:color="auto"/>
              <w:left w:val="single" w:sz="4" w:space="0" w:color="auto"/>
              <w:right w:val="single" w:sz="4" w:space="0" w:color="auto"/>
            </w:tcBorders>
            <w:vAlign w:val="center"/>
          </w:tcPr>
          <w:p w14:paraId="28B00376" w14:textId="77777777" w:rsidR="00C7588E" w:rsidRPr="006F4B9D" w:rsidRDefault="00C7588E" w:rsidP="00210C9B">
            <w:pPr>
              <w:pStyle w:val="TAH"/>
            </w:pPr>
            <w:r w:rsidRPr="006F4B9D">
              <w:t>E</w:t>
            </w:r>
            <w:r w:rsidRPr="006F4B9D">
              <w:noBreakHyphen/>
              <w:t>UTRA Operating Band</w:t>
            </w:r>
          </w:p>
        </w:tc>
        <w:tc>
          <w:tcPr>
            <w:tcW w:w="1233" w:type="dxa"/>
            <w:vMerge w:val="restart"/>
            <w:tcBorders>
              <w:top w:val="single" w:sz="4" w:space="0" w:color="auto"/>
              <w:left w:val="single" w:sz="4" w:space="0" w:color="auto"/>
              <w:right w:val="single" w:sz="4" w:space="0" w:color="auto"/>
            </w:tcBorders>
            <w:vAlign w:val="center"/>
          </w:tcPr>
          <w:p w14:paraId="03817CA5" w14:textId="77777777" w:rsidR="00C7588E" w:rsidRPr="006F4B9D" w:rsidRDefault="00C7588E" w:rsidP="00210C9B">
            <w:pPr>
              <w:pStyle w:val="TAH"/>
            </w:pPr>
            <w:r w:rsidRPr="006F4B9D">
              <w:rPr>
                <w:lang w:eastAsia="zh-CN"/>
              </w:rPr>
              <w:t xml:space="preserve">E-UTRA </w:t>
            </w:r>
            <w:r w:rsidRPr="006F4B9D">
              <w:rPr>
                <w:rFonts w:hint="eastAsia"/>
                <w:lang w:eastAsia="zh-CN"/>
              </w:rPr>
              <w:t>V2X</w:t>
            </w:r>
            <w:r w:rsidRPr="006F4B9D">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199770F4" w14:textId="77777777" w:rsidR="00C7588E" w:rsidRPr="006F4B9D" w:rsidRDefault="00C7588E" w:rsidP="00210C9B">
            <w:pPr>
              <w:pStyle w:val="TAH"/>
            </w:pPr>
            <w:r w:rsidRPr="006F4B9D">
              <w:t>V2X UE transmit</w:t>
            </w:r>
          </w:p>
        </w:tc>
        <w:tc>
          <w:tcPr>
            <w:tcW w:w="2291" w:type="dxa"/>
            <w:gridSpan w:val="3"/>
            <w:tcBorders>
              <w:top w:val="single" w:sz="4" w:space="0" w:color="auto"/>
              <w:bottom w:val="single" w:sz="4" w:space="0" w:color="auto"/>
              <w:right w:val="single" w:sz="4" w:space="0" w:color="auto"/>
            </w:tcBorders>
            <w:vAlign w:val="center"/>
          </w:tcPr>
          <w:p w14:paraId="61D4FE28" w14:textId="77777777" w:rsidR="00C7588E" w:rsidRPr="006F4B9D" w:rsidRDefault="00C7588E" w:rsidP="00210C9B">
            <w:pPr>
              <w:pStyle w:val="TAH"/>
            </w:pPr>
            <w:r w:rsidRPr="006F4B9D">
              <w:t>V2X UE receive</w:t>
            </w:r>
          </w:p>
        </w:tc>
        <w:tc>
          <w:tcPr>
            <w:tcW w:w="1119" w:type="dxa"/>
            <w:vMerge w:val="restart"/>
            <w:tcBorders>
              <w:top w:val="single" w:sz="4" w:space="0" w:color="auto"/>
              <w:right w:val="single" w:sz="4" w:space="0" w:color="auto"/>
            </w:tcBorders>
          </w:tcPr>
          <w:p w14:paraId="4327233E" w14:textId="77777777" w:rsidR="00C7588E" w:rsidRPr="006F4B9D" w:rsidRDefault="00C7588E" w:rsidP="00210C9B">
            <w:pPr>
              <w:pStyle w:val="TAH"/>
            </w:pPr>
            <w:r w:rsidRPr="006F4B9D">
              <w:t>Duplex Mode</w:t>
            </w:r>
          </w:p>
        </w:tc>
        <w:tc>
          <w:tcPr>
            <w:tcW w:w="1041" w:type="dxa"/>
            <w:vMerge w:val="restart"/>
            <w:tcBorders>
              <w:top w:val="single" w:sz="4" w:space="0" w:color="auto"/>
              <w:right w:val="single" w:sz="4" w:space="0" w:color="auto"/>
            </w:tcBorders>
          </w:tcPr>
          <w:p w14:paraId="4F7FCBC7" w14:textId="77777777" w:rsidR="00C7588E" w:rsidRPr="006F4B9D" w:rsidRDefault="00C7588E" w:rsidP="00210C9B">
            <w:pPr>
              <w:pStyle w:val="TAH"/>
            </w:pPr>
            <w:r w:rsidRPr="006F4B9D">
              <w:rPr>
                <w:rFonts w:hint="eastAsia"/>
                <w:lang w:eastAsia="zh-CN"/>
              </w:rPr>
              <w:t>Interface</w:t>
            </w:r>
          </w:p>
        </w:tc>
      </w:tr>
      <w:tr w:rsidR="00C7588E" w:rsidRPr="006F4B9D" w14:paraId="51CABEDF" w14:textId="77777777" w:rsidTr="00210C9B">
        <w:trPr>
          <w:jc w:val="center"/>
        </w:trPr>
        <w:tc>
          <w:tcPr>
            <w:tcW w:w="1400" w:type="dxa"/>
            <w:vMerge/>
            <w:tcBorders>
              <w:left w:val="single" w:sz="4" w:space="0" w:color="auto"/>
              <w:bottom w:val="single" w:sz="4" w:space="0" w:color="auto"/>
              <w:right w:val="single" w:sz="4" w:space="0" w:color="auto"/>
            </w:tcBorders>
            <w:vAlign w:val="center"/>
          </w:tcPr>
          <w:p w14:paraId="085868A4" w14:textId="77777777" w:rsidR="00C7588E" w:rsidRPr="006F4B9D" w:rsidRDefault="00C7588E" w:rsidP="00210C9B">
            <w:pPr>
              <w:pStyle w:val="TAH"/>
              <w:rPr>
                <w:rFonts w:cs="Arial"/>
              </w:rPr>
            </w:pPr>
          </w:p>
        </w:tc>
        <w:tc>
          <w:tcPr>
            <w:tcW w:w="1233" w:type="dxa"/>
            <w:vMerge/>
            <w:tcBorders>
              <w:left w:val="single" w:sz="4" w:space="0" w:color="auto"/>
              <w:bottom w:val="single" w:sz="4" w:space="0" w:color="auto"/>
              <w:right w:val="single" w:sz="4" w:space="0" w:color="auto"/>
            </w:tcBorders>
            <w:vAlign w:val="center"/>
          </w:tcPr>
          <w:p w14:paraId="42B30251" w14:textId="77777777" w:rsidR="00C7588E" w:rsidRPr="006F4B9D" w:rsidRDefault="00C7588E" w:rsidP="00210C9B">
            <w:pPr>
              <w:pStyle w:val="TAH"/>
              <w:rPr>
                <w:rFonts w:cs="Arial"/>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86CB3BE" w14:textId="77777777" w:rsidR="00C7588E" w:rsidRPr="006F4B9D" w:rsidRDefault="00C7588E" w:rsidP="00210C9B">
            <w:pPr>
              <w:pStyle w:val="TAH"/>
            </w:pPr>
            <w:proofErr w:type="spellStart"/>
            <w:r w:rsidRPr="006F4B9D">
              <w:t>F</w:t>
            </w:r>
            <w:r w:rsidRPr="006F4B9D">
              <w:rPr>
                <w:vertAlign w:val="subscript"/>
              </w:rPr>
              <w:t>UL_low</w:t>
            </w:r>
            <w:proofErr w:type="spellEnd"/>
            <w:r w:rsidRPr="006F4B9D">
              <w:t xml:space="preserve">   </w:t>
            </w:r>
            <w:proofErr w:type="gramStart"/>
            <w:r w:rsidRPr="006F4B9D">
              <w:t xml:space="preserve">–  </w:t>
            </w:r>
            <w:proofErr w:type="spellStart"/>
            <w:r w:rsidRPr="006F4B9D">
              <w:t>F</w:t>
            </w:r>
            <w:r w:rsidRPr="006F4B9D">
              <w:rPr>
                <w:vertAlign w:val="subscript"/>
              </w:rPr>
              <w:t>UL</w:t>
            </w:r>
            <w:proofErr w:type="gramEnd"/>
            <w:r w:rsidRPr="006F4B9D">
              <w:rPr>
                <w:vertAlign w:val="subscript"/>
              </w:rPr>
              <w:t>_high</w:t>
            </w:r>
            <w:proofErr w:type="spellEnd"/>
          </w:p>
        </w:tc>
        <w:tc>
          <w:tcPr>
            <w:tcW w:w="2291" w:type="dxa"/>
            <w:gridSpan w:val="3"/>
            <w:tcBorders>
              <w:top w:val="single" w:sz="4" w:space="0" w:color="auto"/>
              <w:bottom w:val="single" w:sz="4" w:space="0" w:color="auto"/>
              <w:right w:val="single" w:sz="4" w:space="0" w:color="auto"/>
            </w:tcBorders>
            <w:vAlign w:val="center"/>
          </w:tcPr>
          <w:p w14:paraId="2D386374" w14:textId="77777777" w:rsidR="00C7588E" w:rsidRPr="006F4B9D" w:rsidRDefault="00C7588E" w:rsidP="00210C9B">
            <w:pPr>
              <w:pStyle w:val="TAH"/>
            </w:pPr>
            <w:proofErr w:type="spellStart"/>
            <w:r w:rsidRPr="006F4B9D">
              <w:t>F</w:t>
            </w:r>
            <w:r w:rsidRPr="006F4B9D">
              <w:rPr>
                <w:vertAlign w:val="subscript"/>
              </w:rPr>
              <w:t>DL_</w:t>
            </w:r>
            <w:proofErr w:type="gramStart"/>
            <w:r w:rsidRPr="006F4B9D">
              <w:rPr>
                <w:vertAlign w:val="subscript"/>
              </w:rPr>
              <w:t>low</w:t>
            </w:r>
            <w:proofErr w:type="spellEnd"/>
            <w:r w:rsidRPr="006F4B9D">
              <w:t xml:space="preserve">  –</w:t>
            </w:r>
            <w:proofErr w:type="gramEnd"/>
            <w:r w:rsidRPr="006F4B9D">
              <w:t xml:space="preserve">  </w:t>
            </w:r>
            <w:proofErr w:type="spellStart"/>
            <w:r w:rsidRPr="006F4B9D">
              <w:t>F</w:t>
            </w:r>
            <w:r w:rsidRPr="006F4B9D">
              <w:rPr>
                <w:vertAlign w:val="subscript"/>
              </w:rPr>
              <w:t>DL_high</w:t>
            </w:r>
            <w:proofErr w:type="spellEnd"/>
          </w:p>
        </w:tc>
        <w:tc>
          <w:tcPr>
            <w:tcW w:w="1119" w:type="dxa"/>
            <w:vMerge/>
            <w:tcBorders>
              <w:bottom w:val="single" w:sz="4" w:space="0" w:color="auto"/>
              <w:right w:val="single" w:sz="4" w:space="0" w:color="auto"/>
            </w:tcBorders>
          </w:tcPr>
          <w:p w14:paraId="674C3467" w14:textId="77777777" w:rsidR="00C7588E" w:rsidRPr="006F4B9D" w:rsidRDefault="00C7588E" w:rsidP="00210C9B">
            <w:pPr>
              <w:pStyle w:val="TAH"/>
              <w:rPr>
                <w:rFonts w:cs="Arial"/>
              </w:rPr>
            </w:pPr>
          </w:p>
        </w:tc>
        <w:tc>
          <w:tcPr>
            <w:tcW w:w="1041" w:type="dxa"/>
            <w:vMerge/>
            <w:tcBorders>
              <w:bottom w:val="single" w:sz="4" w:space="0" w:color="auto"/>
              <w:right w:val="single" w:sz="4" w:space="0" w:color="auto"/>
            </w:tcBorders>
          </w:tcPr>
          <w:p w14:paraId="71833665" w14:textId="77777777" w:rsidR="00C7588E" w:rsidRPr="006F4B9D" w:rsidRDefault="00C7588E" w:rsidP="00210C9B">
            <w:pPr>
              <w:pStyle w:val="TAH"/>
              <w:rPr>
                <w:rFonts w:cs="Arial"/>
              </w:rPr>
            </w:pPr>
          </w:p>
        </w:tc>
      </w:tr>
      <w:tr w:rsidR="00C7588E" w:rsidRPr="006F4B9D" w14:paraId="534DE783" w14:textId="77777777" w:rsidTr="00210C9B">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6A09465A" w14:textId="77777777" w:rsidR="00C7588E" w:rsidRPr="006F4B9D" w:rsidRDefault="00C7588E" w:rsidP="00210C9B">
            <w:pPr>
              <w:pStyle w:val="TAC"/>
            </w:pPr>
            <w:r w:rsidRPr="006F4B9D">
              <w:rPr>
                <w:rFonts w:hint="eastAsia"/>
              </w:rPr>
              <w:t>47</w:t>
            </w:r>
          </w:p>
        </w:tc>
        <w:tc>
          <w:tcPr>
            <w:tcW w:w="1233" w:type="dxa"/>
            <w:tcBorders>
              <w:top w:val="single" w:sz="4" w:space="0" w:color="auto"/>
              <w:left w:val="single" w:sz="4" w:space="0" w:color="auto"/>
              <w:bottom w:val="single" w:sz="4" w:space="0" w:color="auto"/>
              <w:right w:val="single" w:sz="4" w:space="0" w:color="auto"/>
            </w:tcBorders>
            <w:vAlign w:val="center"/>
          </w:tcPr>
          <w:p w14:paraId="00DCE6A2" w14:textId="77777777" w:rsidR="00C7588E" w:rsidRPr="006F4B9D" w:rsidRDefault="00C7588E" w:rsidP="00210C9B">
            <w:pPr>
              <w:pStyle w:val="TAC"/>
            </w:pPr>
            <w:r w:rsidRPr="006F4B9D">
              <w:rPr>
                <w:rFonts w:hint="eastAsia"/>
              </w:rPr>
              <w:t>47</w:t>
            </w:r>
          </w:p>
        </w:tc>
        <w:tc>
          <w:tcPr>
            <w:tcW w:w="996" w:type="dxa"/>
            <w:tcBorders>
              <w:top w:val="single" w:sz="4" w:space="0" w:color="auto"/>
              <w:left w:val="single" w:sz="4" w:space="0" w:color="auto"/>
              <w:bottom w:val="single" w:sz="4" w:space="0" w:color="auto"/>
            </w:tcBorders>
            <w:vAlign w:val="center"/>
          </w:tcPr>
          <w:p w14:paraId="35887299" w14:textId="77777777" w:rsidR="00C7588E" w:rsidRPr="006F4B9D" w:rsidRDefault="00C7588E" w:rsidP="00210C9B">
            <w:pPr>
              <w:pStyle w:val="TAC"/>
            </w:pPr>
            <w:r w:rsidRPr="006F4B9D">
              <w:rPr>
                <w:rFonts w:hint="eastAsia"/>
              </w:rPr>
              <w:t>5855 MHz</w:t>
            </w:r>
          </w:p>
        </w:tc>
        <w:tc>
          <w:tcPr>
            <w:tcW w:w="317" w:type="dxa"/>
            <w:tcBorders>
              <w:top w:val="single" w:sz="4" w:space="0" w:color="auto"/>
              <w:bottom w:val="single" w:sz="4" w:space="0" w:color="auto"/>
            </w:tcBorders>
            <w:vAlign w:val="center"/>
          </w:tcPr>
          <w:p w14:paraId="4EA135B1" w14:textId="77777777" w:rsidR="00C7588E" w:rsidRPr="006F4B9D" w:rsidRDefault="00C7588E" w:rsidP="00210C9B">
            <w:pPr>
              <w:pStyle w:val="TAC"/>
            </w:pPr>
          </w:p>
        </w:tc>
        <w:tc>
          <w:tcPr>
            <w:tcW w:w="964" w:type="dxa"/>
            <w:tcBorders>
              <w:top w:val="single" w:sz="4" w:space="0" w:color="auto"/>
              <w:bottom w:val="single" w:sz="4" w:space="0" w:color="auto"/>
              <w:right w:val="single" w:sz="4" w:space="0" w:color="auto"/>
            </w:tcBorders>
            <w:vAlign w:val="center"/>
          </w:tcPr>
          <w:p w14:paraId="1995B200" w14:textId="77777777" w:rsidR="00C7588E" w:rsidRPr="006F4B9D" w:rsidRDefault="00C7588E" w:rsidP="00210C9B">
            <w:pPr>
              <w:pStyle w:val="TAC"/>
            </w:pPr>
            <w:r w:rsidRPr="006F4B9D">
              <w:rPr>
                <w:rFonts w:hint="eastAsia"/>
              </w:rPr>
              <w:t>5925 MHz</w:t>
            </w:r>
          </w:p>
        </w:tc>
        <w:tc>
          <w:tcPr>
            <w:tcW w:w="1001" w:type="dxa"/>
            <w:tcBorders>
              <w:top w:val="single" w:sz="4" w:space="0" w:color="auto"/>
              <w:left w:val="single" w:sz="4" w:space="0" w:color="auto"/>
              <w:bottom w:val="single" w:sz="4" w:space="0" w:color="auto"/>
            </w:tcBorders>
            <w:vAlign w:val="center"/>
          </w:tcPr>
          <w:p w14:paraId="1EDA76A7" w14:textId="77777777" w:rsidR="00C7588E" w:rsidRPr="006F4B9D" w:rsidRDefault="00C7588E" w:rsidP="00210C9B">
            <w:pPr>
              <w:pStyle w:val="TAC"/>
            </w:pPr>
            <w:r w:rsidRPr="006F4B9D">
              <w:rPr>
                <w:rFonts w:hint="eastAsia"/>
              </w:rPr>
              <w:t>5855 MHz</w:t>
            </w:r>
          </w:p>
        </w:tc>
        <w:tc>
          <w:tcPr>
            <w:tcW w:w="317" w:type="dxa"/>
            <w:tcBorders>
              <w:top w:val="single" w:sz="4" w:space="0" w:color="auto"/>
              <w:bottom w:val="single" w:sz="4" w:space="0" w:color="auto"/>
            </w:tcBorders>
            <w:vAlign w:val="center"/>
          </w:tcPr>
          <w:p w14:paraId="3E06B78A" w14:textId="77777777" w:rsidR="00C7588E" w:rsidRPr="006F4B9D" w:rsidRDefault="00C7588E" w:rsidP="00210C9B">
            <w:pPr>
              <w:pStyle w:val="TAC"/>
            </w:pPr>
          </w:p>
        </w:tc>
        <w:tc>
          <w:tcPr>
            <w:tcW w:w="973" w:type="dxa"/>
            <w:tcBorders>
              <w:top w:val="single" w:sz="4" w:space="0" w:color="auto"/>
              <w:bottom w:val="single" w:sz="4" w:space="0" w:color="auto"/>
              <w:right w:val="single" w:sz="4" w:space="0" w:color="auto"/>
            </w:tcBorders>
            <w:vAlign w:val="center"/>
          </w:tcPr>
          <w:p w14:paraId="22BBFEEE" w14:textId="77777777" w:rsidR="00C7588E" w:rsidRPr="006F4B9D" w:rsidRDefault="00C7588E" w:rsidP="00210C9B">
            <w:pPr>
              <w:pStyle w:val="TAC"/>
            </w:pPr>
            <w:r w:rsidRPr="006F4B9D">
              <w:rPr>
                <w:rFonts w:hint="eastAsia"/>
              </w:rPr>
              <w:t>5925 MHz</w:t>
            </w:r>
          </w:p>
        </w:tc>
        <w:tc>
          <w:tcPr>
            <w:tcW w:w="1119" w:type="dxa"/>
            <w:tcBorders>
              <w:top w:val="single" w:sz="4" w:space="0" w:color="auto"/>
              <w:bottom w:val="single" w:sz="4" w:space="0" w:color="auto"/>
              <w:right w:val="single" w:sz="4" w:space="0" w:color="auto"/>
            </w:tcBorders>
          </w:tcPr>
          <w:p w14:paraId="212FA31D" w14:textId="77777777" w:rsidR="00C7588E" w:rsidRPr="006F4B9D" w:rsidRDefault="00C7588E" w:rsidP="00210C9B">
            <w:pPr>
              <w:pStyle w:val="TAC"/>
            </w:pPr>
            <w:r w:rsidRPr="006F4B9D">
              <w:t>HD</w:t>
            </w:r>
          </w:p>
        </w:tc>
        <w:tc>
          <w:tcPr>
            <w:tcW w:w="1041" w:type="dxa"/>
            <w:tcBorders>
              <w:top w:val="single" w:sz="4" w:space="0" w:color="auto"/>
              <w:bottom w:val="single" w:sz="4" w:space="0" w:color="auto"/>
              <w:right w:val="single" w:sz="4" w:space="0" w:color="auto"/>
            </w:tcBorders>
          </w:tcPr>
          <w:p w14:paraId="3B916148" w14:textId="77777777" w:rsidR="00C7588E" w:rsidRPr="006F4B9D" w:rsidRDefault="00C7588E" w:rsidP="00210C9B">
            <w:pPr>
              <w:pStyle w:val="TAC"/>
            </w:pPr>
            <w:r w:rsidRPr="006F4B9D">
              <w:rPr>
                <w:rFonts w:hint="eastAsia"/>
                <w:lang w:eastAsia="zh-CN"/>
              </w:rPr>
              <w:t>PC5</w:t>
            </w:r>
          </w:p>
        </w:tc>
      </w:tr>
    </w:tbl>
    <w:p w14:paraId="6EB77D0E" w14:textId="77777777" w:rsidR="00C7588E" w:rsidRPr="006F4B9D" w:rsidRDefault="00C7588E" w:rsidP="00C7588E"/>
    <w:p w14:paraId="10457494" w14:textId="77777777" w:rsidR="00C7588E" w:rsidRPr="006F4B9D" w:rsidRDefault="00C7588E" w:rsidP="00C7588E">
      <w:r w:rsidRPr="006F4B9D">
        <w:rPr>
          <w:noProof/>
        </w:rPr>
        <w:t>E-UTRA V2X communication is designed to operate concurrent with E-UTRA uplink/downlink on the operating bands combinations listed in Table 5.5G-2.</w:t>
      </w:r>
    </w:p>
    <w:p w14:paraId="53961A38" w14:textId="77777777" w:rsidR="00C7588E" w:rsidRPr="006F4B9D" w:rsidRDefault="00C7588E" w:rsidP="00C7588E">
      <w:pPr>
        <w:pStyle w:val="TH"/>
        <w:rPr>
          <w:lang w:eastAsia="zh-CN"/>
        </w:rPr>
      </w:pPr>
      <w:r w:rsidRPr="006F4B9D">
        <w:t xml:space="preserve">Table </w:t>
      </w:r>
      <w:r w:rsidRPr="006F4B9D">
        <w:rPr>
          <w:rFonts w:hint="eastAsia"/>
        </w:rPr>
        <w:t>5.5G</w:t>
      </w:r>
      <w:r w:rsidRPr="006F4B9D">
        <w:t>-</w:t>
      </w:r>
      <w:r w:rsidRPr="006F4B9D">
        <w:rPr>
          <w:rFonts w:hint="eastAsia"/>
          <w:lang w:eastAsia="zh-CN"/>
        </w:rPr>
        <w:t>2</w:t>
      </w:r>
      <w:r w:rsidRPr="006F4B9D">
        <w:t xml:space="preserve"> Inter-band con-current V2X operating band</w:t>
      </w:r>
      <w:r w:rsidRPr="006F4B9D">
        <w:rPr>
          <w:lang w:eastAsia="zh-CN"/>
        </w:rPr>
        <w:t>s</w:t>
      </w:r>
    </w:p>
    <w:tbl>
      <w:tblPr>
        <w:tblW w:w="9553" w:type="dxa"/>
        <w:jc w:val="center"/>
        <w:tblLook w:val="0000" w:firstRow="0" w:lastRow="0" w:firstColumn="0" w:lastColumn="0" w:noHBand="0" w:noVBand="0"/>
      </w:tblPr>
      <w:tblGrid>
        <w:gridCol w:w="1501"/>
        <w:gridCol w:w="1067"/>
        <w:gridCol w:w="967"/>
        <w:gridCol w:w="1088"/>
        <w:gridCol w:w="317"/>
        <w:gridCol w:w="1161"/>
        <w:gridCol w:w="1122"/>
        <w:gridCol w:w="337"/>
        <w:gridCol w:w="1132"/>
        <w:gridCol w:w="861"/>
      </w:tblGrid>
      <w:tr w:rsidR="00C7588E" w:rsidRPr="006F4B9D" w14:paraId="2A745842" w14:textId="77777777" w:rsidTr="00210C9B">
        <w:trPr>
          <w:trHeight w:val="737"/>
          <w:jc w:val="center"/>
        </w:trPr>
        <w:tc>
          <w:tcPr>
            <w:tcW w:w="1501" w:type="dxa"/>
            <w:vMerge w:val="restart"/>
            <w:tcBorders>
              <w:top w:val="single" w:sz="4" w:space="0" w:color="auto"/>
              <w:left w:val="single" w:sz="4" w:space="0" w:color="auto"/>
              <w:right w:val="single" w:sz="4" w:space="0" w:color="auto"/>
            </w:tcBorders>
            <w:vAlign w:val="center"/>
          </w:tcPr>
          <w:p w14:paraId="4078C8FC" w14:textId="77777777" w:rsidR="00C7588E" w:rsidRPr="006F4B9D" w:rsidRDefault="00C7588E" w:rsidP="00210C9B">
            <w:pPr>
              <w:pStyle w:val="TAH"/>
              <w:rPr>
                <w:rFonts w:cs="Arial"/>
              </w:rPr>
            </w:pPr>
            <w:r w:rsidRPr="006F4B9D">
              <w:rPr>
                <w:rFonts w:cs="Arial" w:hint="eastAsia"/>
              </w:rPr>
              <w:t xml:space="preserve">V2X con-current </w:t>
            </w:r>
            <w:r w:rsidRPr="006F4B9D">
              <w:rPr>
                <w:rFonts w:cs="Arial"/>
              </w:rPr>
              <w:t xml:space="preserve">band </w:t>
            </w:r>
            <w:r w:rsidRPr="006F4B9D">
              <w:rPr>
                <w:rFonts w:cs="Arial" w:hint="eastAsia"/>
              </w:rPr>
              <w:t>con</w:t>
            </w:r>
            <w:r w:rsidRPr="006F4B9D">
              <w:rPr>
                <w:rFonts w:cs="Arial"/>
              </w:rPr>
              <w:t>figuration</w:t>
            </w:r>
          </w:p>
        </w:tc>
        <w:tc>
          <w:tcPr>
            <w:tcW w:w="1067" w:type="dxa"/>
            <w:vMerge w:val="restart"/>
            <w:tcBorders>
              <w:top w:val="single" w:sz="4" w:space="0" w:color="auto"/>
              <w:left w:val="single" w:sz="4" w:space="0" w:color="auto"/>
              <w:right w:val="single" w:sz="4" w:space="0" w:color="auto"/>
            </w:tcBorders>
            <w:vAlign w:val="center"/>
          </w:tcPr>
          <w:p w14:paraId="74C341F0" w14:textId="77777777" w:rsidR="00C7588E" w:rsidRPr="006F4B9D" w:rsidRDefault="00C7588E" w:rsidP="00210C9B">
            <w:pPr>
              <w:pStyle w:val="TAH"/>
              <w:rPr>
                <w:rFonts w:cs="Arial"/>
              </w:rPr>
            </w:pPr>
            <w:r w:rsidRPr="006F4B9D">
              <w:rPr>
                <w:rFonts w:cs="Arial"/>
              </w:rPr>
              <w:t xml:space="preserve">E-UTRA or V2X </w:t>
            </w:r>
            <w:r w:rsidRPr="006F4B9D">
              <w:rPr>
                <w:rFonts w:cs="Arial" w:hint="eastAsia"/>
              </w:rPr>
              <w:t xml:space="preserve">Operating </w:t>
            </w:r>
            <w:r w:rsidRPr="006F4B9D">
              <w:rPr>
                <w:rFonts w:cs="Arial"/>
              </w:rPr>
              <w:t>Band</w:t>
            </w:r>
          </w:p>
        </w:tc>
        <w:tc>
          <w:tcPr>
            <w:tcW w:w="967" w:type="dxa"/>
            <w:vMerge w:val="restart"/>
            <w:tcBorders>
              <w:top w:val="single" w:sz="4" w:space="0" w:color="auto"/>
              <w:left w:val="single" w:sz="4" w:space="0" w:color="auto"/>
              <w:right w:val="single" w:sz="4" w:space="0" w:color="auto"/>
            </w:tcBorders>
            <w:vAlign w:val="center"/>
          </w:tcPr>
          <w:p w14:paraId="01C57E97" w14:textId="77777777" w:rsidR="00C7588E" w:rsidRPr="006F4B9D" w:rsidRDefault="00C7588E" w:rsidP="00210C9B">
            <w:pPr>
              <w:pStyle w:val="TAH"/>
              <w:rPr>
                <w:rFonts w:cs="Arial"/>
              </w:rPr>
            </w:pPr>
            <w:r w:rsidRPr="006F4B9D">
              <w:rPr>
                <w:rFonts w:cs="Arial" w:hint="eastAsia"/>
              </w:rPr>
              <w:t>Interface</w:t>
            </w:r>
          </w:p>
        </w:tc>
        <w:tc>
          <w:tcPr>
            <w:tcW w:w="2566" w:type="dxa"/>
            <w:gridSpan w:val="3"/>
            <w:tcBorders>
              <w:top w:val="single" w:sz="4" w:space="0" w:color="auto"/>
              <w:left w:val="single" w:sz="4" w:space="0" w:color="auto"/>
              <w:bottom w:val="single" w:sz="4" w:space="0" w:color="auto"/>
              <w:right w:val="single" w:sz="4" w:space="0" w:color="auto"/>
            </w:tcBorders>
            <w:vAlign w:val="center"/>
          </w:tcPr>
          <w:p w14:paraId="109617A3" w14:textId="77777777" w:rsidR="00C7588E" w:rsidRPr="006F4B9D" w:rsidRDefault="00C7588E" w:rsidP="00210C9B">
            <w:pPr>
              <w:pStyle w:val="TAH"/>
              <w:rPr>
                <w:rFonts w:cs="Arial"/>
              </w:rPr>
            </w:pPr>
            <w:r w:rsidRPr="006F4B9D">
              <w:rPr>
                <w:rFonts w:cs="Arial"/>
              </w:rPr>
              <w:t>Uplink (UL) operating band</w:t>
            </w:r>
            <w:r w:rsidRPr="006F4B9D">
              <w:rPr>
                <w:rFonts w:cs="Arial"/>
              </w:rPr>
              <w:br/>
              <w:t>BS receive</w:t>
            </w:r>
            <w:r w:rsidRPr="006F4B9D">
              <w:rPr>
                <w:rFonts w:cs="Arial"/>
              </w:rPr>
              <w:br/>
              <w:t>UE transmit</w:t>
            </w:r>
          </w:p>
        </w:tc>
        <w:tc>
          <w:tcPr>
            <w:tcW w:w="2591" w:type="dxa"/>
            <w:gridSpan w:val="3"/>
            <w:tcBorders>
              <w:top w:val="single" w:sz="4" w:space="0" w:color="auto"/>
              <w:bottom w:val="single" w:sz="4" w:space="0" w:color="auto"/>
              <w:right w:val="single" w:sz="4" w:space="0" w:color="auto"/>
            </w:tcBorders>
            <w:vAlign w:val="center"/>
          </w:tcPr>
          <w:p w14:paraId="69158535" w14:textId="77777777" w:rsidR="00C7588E" w:rsidRPr="006F4B9D" w:rsidRDefault="00C7588E" w:rsidP="00210C9B">
            <w:pPr>
              <w:pStyle w:val="TAH"/>
              <w:rPr>
                <w:rFonts w:cs="Arial"/>
              </w:rPr>
            </w:pPr>
            <w:r w:rsidRPr="006F4B9D">
              <w:rPr>
                <w:rFonts w:cs="Arial"/>
              </w:rPr>
              <w:t>Downlink (DL) operating band</w:t>
            </w:r>
            <w:r w:rsidRPr="006F4B9D">
              <w:rPr>
                <w:rFonts w:cs="Arial"/>
              </w:rPr>
              <w:br/>
              <w:t xml:space="preserve">BS transmit </w:t>
            </w:r>
            <w:r w:rsidRPr="006F4B9D">
              <w:rPr>
                <w:rFonts w:cs="Arial"/>
              </w:rPr>
              <w:br/>
              <w:t>UE receive</w:t>
            </w:r>
          </w:p>
        </w:tc>
        <w:tc>
          <w:tcPr>
            <w:tcW w:w="861" w:type="dxa"/>
            <w:vMerge w:val="restart"/>
            <w:tcBorders>
              <w:top w:val="single" w:sz="4" w:space="0" w:color="auto"/>
              <w:left w:val="single" w:sz="4" w:space="0" w:color="auto"/>
              <w:right w:val="single" w:sz="4" w:space="0" w:color="auto"/>
            </w:tcBorders>
          </w:tcPr>
          <w:p w14:paraId="79A42D8C" w14:textId="77777777" w:rsidR="00C7588E" w:rsidRPr="006F4B9D" w:rsidRDefault="00C7588E" w:rsidP="00210C9B">
            <w:pPr>
              <w:pStyle w:val="TAH"/>
              <w:rPr>
                <w:rFonts w:cs="Arial"/>
              </w:rPr>
            </w:pPr>
            <w:r w:rsidRPr="006F4B9D">
              <w:rPr>
                <w:rFonts w:cs="Arial"/>
              </w:rPr>
              <w:t>Duplex Mode</w:t>
            </w:r>
          </w:p>
        </w:tc>
      </w:tr>
      <w:tr w:rsidR="00C7588E" w:rsidRPr="006F4B9D" w14:paraId="39EE9691" w14:textId="77777777" w:rsidTr="00210C9B">
        <w:trPr>
          <w:trHeight w:val="189"/>
          <w:jc w:val="center"/>
        </w:trPr>
        <w:tc>
          <w:tcPr>
            <w:tcW w:w="1501" w:type="dxa"/>
            <w:vMerge/>
            <w:tcBorders>
              <w:left w:val="single" w:sz="4" w:space="0" w:color="auto"/>
              <w:bottom w:val="single" w:sz="4" w:space="0" w:color="auto"/>
              <w:right w:val="single" w:sz="4" w:space="0" w:color="auto"/>
            </w:tcBorders>
          </w:tcPr>
          <w:p w14:paraId="4C6AB451" w14:textId="77777777" w:rsidR="00C7588E" w:rsidRPr="006F4B9D" w:rsidRDefault="00C7588E" w:rsidP="00210C9B">
            <w:pPr>
              <w:pStyle w:val="TAH"/>
              <w:rPr>
                <w:rFonts w:cs="Arial"/>
              </w:rPr>
            </w:pPr>
          </w:p>
        </w:tc>
        <w:tc>
          <w:tcPr>
            <w:tcW w:w="1067" w:type="dxa"/>
            <w:vMerge/>
            <w:tcBorders>
              <w:left w:val="single" w:sz="4" w:space="0" w:color="auto"/>
              <w:bottom w:val="single" w:sz="4" w:space="0" w:color="auto"/>
              <w:right w:val="single" w:sz="4" w:space="0" w:color="auto"/>
            </w:tcBorders>
            <w:vAlign w:val="center"/>
          </w:tcPr>
          <w:p w14:paraId="3494672F" w14:textId="77777777" w:rsidR="00C7588E" w:rsidRPr="006F4B9D" w:rsidRDefault="00C7588E" w:rsidP="00210C9B">
            <w:pPr>
              <w:pStyle w:val="TAH"/>
              <w:rPr>
                <w:rFonts w:cs="Arial"/>
              </w:rPr>
            </w:pPr>
          </w:p>
        </w:tc>
        <w:tc>
          <w:tcPr>
            <w:tcW w:w="967" w:type="dxa"/>
            <w:vMerge/>
            <w:tcBorders>
              <w:left w:val="single" w:sz="4" w:space="0" w:color="auto"/>
              <w:bottom w:val="single" w:sz="4" w:space="0" w:color="auto"/>
              <w:right w:val="single" w:sz="4" w:space="0" w:color="auto"/>
            </w:tcBorders>
          </w:tcPr>
          <w:p w14:paraId="3C475529" w14:textId="77777777" w:rsidR="00C7588E" w:rsidRPr="006F4B9D" w:rsidRDefault="00C7588E" w:rsidP="00210C9B">
            <w:pPr>
              <w:pStyle w:val="TAH"/>
              <w:rPr>
                <w:rFonts w:cs="Arial"/>
              </w:rPr>
            </w:pPr>
          </w:p>
        </w:tc>
        <w:tc>
          <w:tcPr>
            <w:tcW w:w="2566" w:type="dxa"/>
            <w:gridSpan w:val="3"/>
            <w:tcBorders>
              <w:top w:val="single" w:sz="4" w:space="0" w:color="auto"/>
              <w:left w:val="single" w:sz="4" w:space="0" w:color="auto"/>
              <w:bottom w:val="single" w:sz="4" w:space="0" w:color="auto"/>
              <w:right w:val="single" w:sz="4" w:space="0" w:color="auto"/>
            </w:tcBorders>
            <w:vAlign w:val="center"/>
          </w:tcPr>
          <w:p w14:paraId="179ACCA1" w14:textId="77777777" w:rsidR="00C7588E" w:rsidRPr="006F4B9D" w:rsidRDefault="00C7588E" w:rsidP="00210C9B">
            <w:pPr>
              <w:pStyle w:val="TAH"/>
              <w:rPr>
                <w:rFonts w:cs="Arial"/>
              </w:rPr>
            </w:pPr>
            <w:proofErr w:type="spellStart"/>
            <w:r w:rsidRPr="006F4B9D">
              <w:rPr>
                <w:rFonts w:cs="Arial"/>
              </w:rPr>
              <w:t>F</w:t>
            </w:r>
            <w:r w:rsidRPr="006F4B9D">
              <w:rPr>
                <w:rFonts w:cs="Arial"/>
                <w:vertAlign w:val="subscript"/>
              </w:rPr>
              <w:t>UL_low</w:t>
            </w:r>
            <w:proofErr w:type="spellEnd"/>
            <w:r w:rsidRPr="006F4B9D">
              <w:rPr>
                <w:rFonts w:cs="Arial"/>
              </w:rPr>
              <w:t xml:space="preserve">   </w:t>
            </w:r>
            <w:proofErr w:type="gramStart"/>
            <w:r w:rsidRPr="006F4B9D">
              <w:rPr>
                <w:rFonts w:cs="Arial"/>
              </w:rPr>
              <w:t xml:space="preserve">–  </w:t>
            </w:r>
            <w:proofErr w:type="spellStart"/>
            <w:r w:rsidRPr="006F4B9D">
              <w:rPr>
                <w:rFonts w:cs="Arial"/>
              </w:rPr>
              <w:t>F</w:t>
            </w:r>
            <w:r w:rsidRPr="006F4B9D">
              <w:rPr>
                <w:rFonts w:cs="Arial"/>
                <w:vertAlign w:val="subscript"/>
              </w:rPr>
              <w:t>UL</w:t>
            </w:r>
            <w:proofErr w:type="gramEnd"/>
            <w:r w:rsidRPr="006F4B9D">
              <w:rPr>
                <w:rFonts w:cs="Arial"/>
                <w:vertAlign w:val="subscript"/>
              </w:rPr>
              <w:t>_high</w:t>
            </w:r>
            <w:proofErr w:type="spellEnd"/>
          </w:p>
        </w:tc>
        <w:tc>
          <w:tcPr>
            <w:tcW w:w="2591" w:type="dxa"/>
            <w:gridSpan w:val="3"/>
            <w:tcBorders>
              <w:top w:val="single" w:sz="4" w:space="0" w:color="auto"/>
              <w:bottom w:val="single" w:sz="4" w:space="0" w:color="auto"/>
              <w:right w:val="single" w:sz="4" w:space="0" w:color="auto"/>
            </w:tcBorders>
            <w:vAlign w:val="center"/>
          </w:tcPr>
          <w:p w14:paraId="28A901F3" w14:textId="77777777" w:rsidR="00C7588E" w:rsidRPr="006F4B9D" w:rsidRDefault="00C7588E" w:rsidP="00210C9B">
            <w:pPr>
              <w:pStyle w:val="TAH"/>
              <w:rPr>
                <w:rFonts w:cs="Arial"/>
              </w:rPr>
            </w:pPr>
            <w:proofErr w:type="spellStart"/>
            <w:r w:rsidRPr="006F4B9D">
              <w:rPr>
                <w:rFonts w:cs="Arial"/>
              </w:rPr>
              <w:t>F</w:t>
            </w:r>
            <w:r w:rsidRPr="006F4B9D">
              <w:rPr>
                <w:rFonts w:cs="Arial"/>
                <w:vertAlign w:val="subscript"/>
              </w:rPr>
              <w:t>DL_</w:t>
            </w:r>
            <w:proofErr w:type="gramStart"/>
            <w:r w:rsidRPr="006F4B9D">
              <w:rPr>
                <w:rFonts w:cs="Arial"/>
                <w:vertAlign w:val="subscript"/>
              </w:rPr>
              <w:t>low</w:t>
            </w:r>
            <w:proofErr w:type="spellEnd"/>
            <w:r w:rsidRPr="006F4B9D">
              <w:rPr>
                <w:rFonts w:cs="Arial"/>
              </w:rPr>
              <w:t xml:space="preserve">  –</w:t>
            </w:r>
            <w:proofErr w:type="gramEnd"/>
            <w:r w:rsidRPr="006F4B9D">
              <w:rPr>
                <w:rFonts w:cs="Arial"/>
              </w:rPr>
              <w:t xml:space="preserve">  </w:t>
            </w:r>
            <w:proofErr w:type="spellStart"/>
            <w:r w:rsidRPr="006F4B9D">
              <w:rPr>
                <w:rFonts w:cs="Arial"/>
              </w:rPr>
              <w:t>F</w:t>
            </w:r>
            <w:r w:rsidRPr="006F4B9D">
              <w:rPr>
                <w:rFonts w:cs="Arial"/>
                <w:vertAlign w:val="subscript"/>
              </w:rPr>
              <w:t>DL_high</w:t>
            </w:r>
            <w:proofErr w:type="spellEnd"/>
          </w:p>
        </w:tc>
        <w:tc>
          <w:tcPr>
            <w:tcW w:w="861" w:type="dxa"/>
            <w:vMerge/>
            <w:tcBorders>
              <w:left w:val="single" w:sz="4" w:space="0" w:color="auto"/>
              <w:bottom w:val="single" w:sz="4" w:space="0" w:color="auto"/>
              <w:right w:val="single" w:sz="4" w:space="0" w:color="auto"/>
            </w:tcBorders>
          </w:tcPr>
          <w:p w14:paraId="76BC895C" w14:textId="77777777" w:rsidR="00C7588E" w:rsidRPr="006F4B9D" w:rsidRDefault="00C7588E" w:rsidP="00210C9B">
            <w:pPr>
              <w:pStyle w:val="TAC"/>
              <w:rPr>
                <w:rFonts w:cs="Arial"/>
              </w:rPr>
            </w:pPr>
          </w:p>
        </w:tc>
      </w:tr>
      <w:tr w:rsidR="00C7588E" w:rsidRPr="006F4B9D" w14:paraId="65A51FFD" w14:textId="77777777" w:rsidTr="00210C9B">
        <w:trPr>
          <w:trHeight w:val="189"/>
          <w:jc w:val="center"/>
        </w:trPr>
        <w:tc>
          <w:tcPr>
            <w:tcW w:w="1501" w:type="dxa"/>
            <w:vMerge w:val="restart"/>
            <w:tcBorders>
              <w:top w:val="single" w:sz="4" w:space="0" w:color="auto"/>
              <w:left w:val="single" w:sz="4" w:space="0" w:color="auto"/>
              <w:right w:val="single" w:sz="4" w:space="0" w:color="auto"/>
            </w:tcBorders>
            <w:vAlign w:val="center"/>
          </w:tcPr>
          <w:p w14:paraId="1113142B" w14:textId="77777777" w:rsidR="00C7588E" w:rsidRPr="006F4B9D" w:rsidRDefault="00C7588E" w:rsidP="00210C9B">
            <w:pPr>
              <w:pStyle w:val="TAC"/>
              <w:rPr>
                <w:rFonts w:cs="Arial"/>
              </w:rPr>
            </w:pPr>
            <w:r w:rsidRPr="006F4B9D">
              <w:rPr>
                <w:rFonts w:cs="Arial" w:hint="eastAsia"/>
              </w:rPr>
              <w:t>V2X_3-47</w:t>
            </w:r>
          </w:p>
        </w:tc>
        <w:tc>
          <w:tcPr>
            <w:tcW w:w="1067" w:type="dxa"/>
            <w:tcBorders>
              <w:top w:val="single" w:sz="4" w:space="0" w:color="auto"/>
              <w:left w:val="single" w:sz="4" w:space="0" w:color="auto"/>
              <w:bottom w:val="single" w:sz="4" w:space="0" w:color="auto"/>
              <w:right w:val="single" w:sz="4" w:space="0" w:color="auto"/>
            </w:tcBorders>
            <w:vAlign w:val="center"/>
          </w:tcPr>
          <w:p w14:paraId="23F960C8" w14:textId="77777777" w:rsidR="00C7588E" w:rsidRPr="006F4B9D" w:rsidRDefault="00C7588E" w:rsidP="00210C9B">
            <w:pPr>
              <w:pStyle w:val="TAC"/>
              <w:rPr>
                <w:rFonts w:cs="Arial"/>
              </w:rPr>
            </w:pPr>
            <w:r w:rsidRPr="006F4B9D">
              <w:rPr>
                <w:rFonts w:cs="Arial"/>
              </w:rPr>
              <w:t>3</w:t>
            </w:r>
          </w:p>
        </w:tc>
        <w:tc>
          <w:tcPr>
            <w:tcW w:w="967" w:type="dxa"/>
            <w:tcBorders>
              <w:top w:val="single" w:sz="4" w:space="0" w:color="auto"/>
              <w:left w:val="single" w:sz="4" w:space="0" w:color="auto"/>
              <w:bottom w:val="single" w:sz="4" w:space="0" w:color="auto"/>
              <w:right w:val="single" w:sz="4" w:space="0" w:color="auto"/>
            </w:tcBorders>
            <w:vAlign w:val="center"/>
          </w:tcPr>
          <w:p w14:paraId="3102A41C" w14:textId="77777777" w:rsidR="00C7588E" w:rsidRPr="006F4B9D" w:rsidRDefault="00C7588E" w:rsidP="00210C9B">
            <w:pPr>
              <w:pStyle w:val="TAC"/>
              <w:rPr>
                <w:rFonts w:cs="Arial"/>
              </w:rPr>
            </w:pPr>
            <w:proofErr w:type="spellStart"/>
            <w:r w:rsidRPr="006F4B9D">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4D5E9CA3" w14:textId="77777777" w:rsidR="00C7588E" w:rsidRPr="006F4B9D" w:rsidRDefault="00C7588E" w:rsidP="00210C9B">
            <w:pPr>
              <w:pStyle w:val="TAR"/>
              <w:rPr>
                <w:rFonts w:cs="Arial"/>
              </w:rPr>
            </w:pPr>
            <w:r w:rsidRPr="006F4B9D">
              <w:rPr>
                <w:rFonts w:cs="Arial"/>
              </w:rPr>
              <w:t>1710 MHz</w:t>
            </w:r>
          </w:p>
        </w:tc>
        <w:tc>
          <w:tcPr>
            <w:tcW w:w="317" w:type="dxa"/>
            <w:tcBorders>
              <w:top w:val="single" w:sz="4" w:space="0" w:color="auto"/>
              <w:bottom w:val="single" w:sz="4" w:space="0" w:color="auto"/>
            </w:tcBorders>
          </w:tcPr>
          <w:p w14:paraId="41AC0A95" w14:textId="77777777" w:rsidR="00C7588E" w:rsidRPr="006F4B9D" w:rsidRDefault="00C7588E" w:rsidP="00210C9B">
            <w:pPr>
              <w:pStyle w:val="TAC"/>
              <w:rPr>
                <w:rFonts w:cs="Arial"/>
              </w:rPr>
            </w:pPr>
            <w:r w:rsidRPr="006F4B9D">
              <w:rPr>
                <w:rFonts w:cs="Arial"/>
              </w:rPr>
              <w:t>–</w:t>
            </w:r>
          </w:p>
        </w:tc>
        <w:tc>
          <w:tcPr>
            <w:tcW w:w="1161" w:type="dxa"/>
            <w:tcBorders>
              <w:top w:val="single" w:sz="4" w:space="0" w:color="auto"/>
              <w:bottom w:val="single" w:sz="4" w:space="0" w:color="auto"/>
              <w:right w:val="single" w:sz="4" w:space="0" w:color="auto"/>
            </w:tcBorders>
            <w:vAlign w:val="center"/>
          </w:tcPr>
          <w:p w14:paraId="001EC927" w14:textId="77777777" w:rsidR="00C7588E" w:rsidRPr="006F4B9D" w:rsidRDefault="00C7588E" w:rsidP="00210C9B">
            <w:pPr>
              <w:pStyle w:val="TAL"/>
              <w:rPr>
                <w:rFonts w:cs="Arial"/>
              </w:rPr>
            </w:pPr>
            <w:r w:rsidRPr="006F4B9D">
              <w:rPr>
                <w:rFonts w:cs="Arial"/>
              </w:rPr>
              <w:t>1785 MHz</w:t>
            </w:r>
          </w:p>
        </w:tc>
        <w:tc>
          <w:tcPr>
            <w:tcW w:w="1122" w:type="dxa"/>
            <w:tcBorders>
              <w:top w:val="single" w:sz="4" w:space="0" w:color="auto"/>
              <w:bottom w:val="single" w:sz="4" w:space="0" w:color="auto"/>
            </w:tcBorders>
            <w:vAlign w:val="center"/>
          </w:tcPr>
          <w:p w14:paraId="38179A89" w14:textId="77777777" w:rsidR="00C7588E" w:rsidRPr="006F4B9D" w:rsidRDefault="00C7588E" w:rsidP="00210C9B">
            <w:pPr>
              <w:pStyle w:val="TAR"/>
              <w:rPr>
                <w:rFonts w:cs="Arial"/>
              </w:rPr>
            </w:pPr>
            <w:r w:rsidRPr="006F4B9D">
              <w:rPr>
                <w:rFonts w:cs="Arial"/>
              </w:rPr>
              <w:t>1805 MHz</w:t>
            </w:r>
          </w:p>
        </w:tc>
        <w:tc>
          <w:tcPr>
            <w:tcW w:w="337" w:type="dxa"/>
            <w:tcBorders>
              <w:top w:val="single" w:sz="4" w:space="0" w:color="auto"/>
              <w:bottom w:val="single" w:sz="4" w:space="0" w:color="auto"/>
            </w:tcBorders>
          </w:tcPr>
          <w:p w14:paraId="7C904A8A" w14:textId="77777777" w:rsidR="00C7588E" w:rsidRPr="006F4B9D" w:rsidRDefault="00C7588E" w:rsidP="00210C9B">
            <w:pPr>
              <w:pStyle w:val="TAC"/>
              <w:rPr>
                <w:rFonts w:cs="Arial"/>
              </w:rPr>
            </w:pPr>
            <w:r w:rsidRPr="006F4B9D">
              <w:rPr>
                <w:rFonts w:cs="Arial"/>
              </w:rPr>
              <w:t>–</w:t>
            </w:r>
          </w:p>
        </w:tc>
        <w:tc>
          <w:tcPr>
            <w:tcW w:w="1132" w:type="dxa"/>
            <w:tcBorders>
              <w:top w:val="single" w:sz="4" w:space="0" w:color="auto"/>
              <w:bottom w:val="single" w:sz="4" w:space="0" w:color="auto"/>
              <w:right w:val="single" w:sz="4" w:space="0" w:color="auto"/>
            </w:tcBorders>
            <w:vAlign w:val="center"/>
          </w:tcPr>
          <w:p w14:paraId="46889761" w14:textId="77777777" w:rsidR="00C7588E" w:rsidRPr="006F4B9D" w:rsidRDefault="00C7588E" w:rsidP="00210C9B">
            <w:pPr>
              <w:pStyle w:val="TAL"/>
              <w:rPr>
                <w:rFonts w:cs="Arial"/>
              </w:rPr>
            </w:pPr>
            <w:r w:rsidRPr="006F4B9D">
              <w:rPr>
                <w:rFonts w:cs="Arial"/>
              </w:rPr>
              <w:t>1880 MHz</w:t>
            </w:r>
          </w:p>
        </w:tc>
        <w:tc>
          <w:tcPr>
            <w:tcW w:w="861" w:type="dxa"/>
            <w:tcBorders>
              <w:top w:val="single" w:sz="4" w:space="0" w:color="auto"/>
              <w:left w:val="single" w:sz="4" w:space="0" w:color="auto"/>
              <w:bottom w:val="single" w:sz="4" w:space="0" w:color="auto"/>
              <w:right w:val="single" w:sz="4" w:space="0" w:color="auto"/>
            </w:tcBorders>
          </w:tcPr>
          <w:p w14:paraId="012438D6" w14:textId="77777777" w:rsidR="00C7588E" w:rsidRPr="006F4B9D" w:rsidRDefault="00C7588E" w:rsidP="00210C9B">
            <w:pPr>
              <w:pStyle w:val="TAC"/>
              <w:rPr>
                <w:rFonts w:cs="Arial"/>
              </w:rPr>
            </w:pPr>
            <w:r w:rsidRPr="006F4B9D">
              <w:rPr>
                <w:rFonts w:cs="Arial"/>
              </w:rPr>
              <w:t>FDD</w:t>
            </w:r>
          </w:p>
        </w:tc>
      </w:tr>
      <w:tr w:rsidR="00C7588E" w:rsidRPr="006F4B9D" w14:paraId="360B692E" w14:textId="77777777" w:rsidTr="00210C9B">
        <w:trPr>
          <w:trHeight w:val="189"/>
          <w:jc w:val="center"/>
        </w:trPr>
        <w:tc>
          <w:tcPr>
            <w:tcW w:w="1501" w:type="dxa"/>
            <w:vMerge/>
            <w:tcBorders>
              <w:left w:val="single" w:sz="4" w:space="0" w:color="auto"/>
              <w:bottom w:val="single" w:sz="4" w:space="0" w:color="auto"/>
              <w:right w:val="single" w:sz="4" w:space="0" w:color="auto"/>
            </w:tcBorders>
            <w:vAlign w:val="center"/>
          </w:tcPr>
          <w:p w14:paraId="0AC91A3C" w14:textId="77777777" w:rsidR="00C7588E" w:rsidRPr="006F4B9D" w:rsidRDefault="00C7588E" w:rsidP="00210C9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60002F42" w14:textId="77777777" w:rsidR="00C7588E" w:rsidRPr="006F4B9D" w:rsidRDefault="00C7588E" w:rsidP="00210C9B">
            <w:pPr>
              <w:pStyle w:val="TAC"/>
              <w:rPr>
                <w:rFonts w:cs="Arial"/>
              </w:rPr>
            </w:pPr>
            <w:r w:rsidRPr="006F4B9D">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0221F16A" w14:textId="77777777" w:rsidR="00C7588E" w:rsidRPr="006F4B9D" w:rsidRDefault="00C7588E" w:rsidP="00210C9B">
            <w:pPr>
              <w:pStyle w:val="TAC"/>
              <w:rPr>
                <w:rFonts w:cs="Arial"/>
              </w:rPr>
            </w:pPr>
            <w:r w:rsidRPr="006F4B9D">
              <w:rPr>
                <w:rFonts w:cs="Arial" w:hint="eastAsia"/>
              </w:rPr>
              <w:t>PC5</w:t>
            </w:r>
          </w:p>
        </w:tc>
        <w:tc>
          <w:tcPr>
            <w:tcW w:w="1088" w:type="dxa"/>
            <w:tcBorders>
              <w:top w:val="single" w:sz="4" w:space="0" w:color="auto"/>
              <w:left w:val="single" w:sz="4" w:space="0" w:color="auto"/>
              <w:bottom w:val="single" w:sz="4" w:space="0" w:color="auto"/>
            </w:tcBorders>
            <w:vAlign w:val="center"/>
          </w:tcPr>
          <w:p w14:paraId="6B371B57" w14:textId="77777777" w:rsidR="00C7588E" w:rsidRPr="006F4B9D" w:rsidRDefault="00C7588E" w:rsidP="00210C9B">
            <w:pPr>
              <w:pStyle w:val="TAR"/>
              <w:rPr>
                <w:rFonts w:cs="Arial"/>
              </w:rPr>
            </w:pPr>
            <w:r w:rsidRPr="006F4B9D">
              <w:rPr>
                <w:rFonts w:cs="Arial" w:hint="eastAsia"/>
              </w:rPr>
              <w:t>5855 MHz</w:t>
            </w:r>
          </w:p>
        </w:tc>
        <w:tc>
          <w:tcPr>
            <w:tcW w:w="317" w:type="dxa"/>
            <w:tcBorders>
              <w:top w:val="single" w:sz="4" w:space="0" w:color="auto"/>
              <w:bottom w:val="single" w:sz="4" w:space="0" w:color="auto"/>
            </w:tcBorders>
            <w:vAlign w:val="center"/>
          </w:tcPr>
          <w:p w14:paraId="3C20BC6A" w14:textId="77777777" w:rsidR="00C7588E" w:rsidRPr="006F4B9D" w:rsidRDefault="00C7588E" w:rsidP="00210C9B">
            <w:pPr>
              <w:pStyle w:val="TAC"/>
              <w:rPr>
                <w:rFonts w:cs="Arial"/>
              </w:rPr>
            </w:pPr>
            <w:r w:rsidRPr="006F4B9D">
              <w:rPr>
                <w:rFonts w:cs="Arial"/>
              </w:rPr>
              <w:t>–</w:t>
            </w:r>
          </w:p>
        </w:tc>
        <w:tc>
          <w:tcPr>
            <w:tcW w:w="1161" w:type="dxa"/>
            <w:tcBorders>
              <w:top w:val="single" w:sz="4" w:space="0" w:color="auto"/>
              <w:bottom w:val="single" w:sz="4" w:space="0" w:color="auto"/>
              <w:right w:val="single" w:sz="4" w:space="0" w:color="auto"/>
            </w:tcBorders>
            <w:vAlign w:val="center"/>
          </w:tcPr>
          <w:p w14:paraId="4EE8F6F6" w14:textId="77777777" w:rsidR="00C7588E" w:rsidRPr="006F4B9D" w:rsidRDefault="00C7588E" w:rsidP="00210C9B">
            <w:pPr>
              <w:pStyle w:val="TAL"/>
              <w:rPr>
                <w:rFonts w:cs="Arial"/>
              </w:rPr>
            </w:pPr>
            <w:r w:rsidRPr="006F4B9D">
              <w:rPr>
                <w:rFonts w:cs="Arial" w:hint="eastAsia"/>
              </w:rPr>
              <w:t>5925 MHz</w:t>
            </w:r>
          </w:p>
        </w:tc>
        <w:tc>
          <w:tcPr>
            <w:tcW w:w="1122" w:type="dxa"/>
            <w:tcBorders>
              <w:top w:val="single" w:sz="4" w:space="0" w:color="auto"/>
              <w:bottom w:val="single" w:sz="4" w:space="0" w:color="auto"/>
            </w:tcBorders>
            <w:vAlign w:val="center"/>
          </w:tcPr>
          <w:p w14:paraId="5A572E02" w14:textId="77777777" w:rsidR="00C7588E" w:rsidRPr="006F4B9D" w:rsidRDefault="00C7588E" w:rsidP="00210C9B">
            <w:pPr>
              <w:pStyle w:val="TAR"/>
              <w:rPr>
                <w:rFonts w:cs="Arial"/>
              </w:rPr>
            </w:pPr>
            <w:r w:rsidRPr="006F4B9D">
              <w:rPr>
                <w:rFonts w:cs="Arial" w:hint="eastAsia"/>
              </w:rPr>
              <w:t>5855 MHz</w:t>
            </w:r>
          </w:p>
        </w:tc>
        <w:tc>
          <w:tcPr>
            <w:tcW w:w="337" w:type="dxa"/>
            <w:tcBorders>
              <w:top w:val="single" w:sz="4" w:space="0" w:color="auto"/>
              <w:bottom w:val="single" w:sz="4" w:space="0" w:color="auto"/>
            </w:tcBorders>
            <w:vAlign w:val="center"/>
          </w:tcPr>
          <w:p w14:paraId="5D8CD91E" w14:textId="77777777" w:rsidR="00C7588E" w:rsidRPr="006F4B9D" w:rsidRDefault="00C7588E" w:rsidP="00210C9B">
            <w:pPr>
              <w:pStyle w:val="TAC"/>
              <w:rPr>
                <w:rFonts w:cs="Arial"/>
              </w:rPr>
            </w:pPr>
          </w:p>
        </w:tc>
        <w:tc>
          <w:tcPr>
            <w:tcW w:w="1132" w:type="dxa"/>
            <w:tcBorders>
              <w:top w:val="single" w:sz="4" w:space="0" w:color="auto"/>
              <w:bottom w:val="single" w:sz="4" w:space="0" w:color="auto"/>
              <w:right w:val="single" w:sz="4" w:space="0" w:color="auto"/>
            </w:tcBorders>
            <w:vAlign w:val="center"/>
          </w:tcPr>
          <w:p w14:paraId="7F723E4B" w14:textId="77777777" w:rsidR="00C7588E" w:rsidRPr="006F4B9D" w:rsidRDefault="00C7588E" w:rsidP="00210C9B">
            <w:pPr>
              <w:pStyle w:val="TAL"/>
              <w:rPr>
                <w:rFonts w:cs="Arial"/>
              </w:rPr>
            </w:pPr>
            <w:r w:rsidRPr="006F4B9D">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5CCCC0C0" w14:textId="77777777" w:rsidR="00C7588E" w:rsidRPr="006F4B9D" w:rsidRDefault="00C7588E" w:rsidP="00210C9B">
            <w:pPr>
              <w:pStyle w:val="TAC"/>
              <w:rPr>
                <w:rFonts w:cs="Arial"/>
              </w:rPr>
            </w:pPr>
            <w:r w:rsidRPr="006F4B9D">
              <w:rPr>
                <w:rFonts w:cs="Arial"/>
              </w:rPr>
              <w:t>HD</w:t>
            </w:r>
          </w:p>
        </w:tc>
      </w:tr>
      <w:tr w:rsidR="00C7588E" w:rsidRPr="006F4B9D" w14:paraId="1964D775" w14:textId="77777777" w:rsidTr="00210C9B">
        <w:trPr>
          <w:trHeight w:val="189"/>
          <w:jc w:val="center"/>
        </w:trPr>
        <w:tc>
          <w:tcPr>
            <w:tcW w:w="1501" w:type="dxa"/>
            <w:vMerge w:val="restart"/>
            <w:tcBorders>
              <w:left w:val="single" w:sz="4" w:space="0" w:color="auto"/>
              <w:right w:val="single" w:sz="4" w:space="0" w:color="auto"/>
            </w:tcBorders>
            <w:vAlign w:val="center"/>
          </w:tcPr>
          <w:p w14:paraId="6ECEE4F9" w14:textId="77777777" w:rsidR="00C7588E" w:rsidRPr="006F4B9D" w:rsidRDefault="00C7588E" w:rsidP="00210C9B">
            <w:pPr>
              <w:pStyle w:val="TAC"/>
              <w:rPr>
                <w:rFonts w:cs="Arial"/>
              </w:rPr>
            </w:pPr>
            <w:r w:rsidRPr="006F4B9D">
              <w:rPr>
                <w:rFonts w:cs="Arial" w:hint="eastAsia"/>
              </w:rPr>
              <w:t>V</w:t>
            </w:r>
            <w:r w:rsidRPr="006F4B9D">
              <w:rPr>
                <w:rFonts w:cs="Arial"/>
              </w:rPr>
              <w:t>2X_5-47</w:t>
            </w:r>
          </w:p>
        </w:tc>
        <w:tc>
          <w:tcPr>
            <w:tcW w:w="1067" w:type="dxa"/>
            <w:tcBorders>
              <w:top w:val="single" w:sz="4" w:space="0" w:color="auto"/>
              <w:left w:val="single" w:sz="4" w:space="0" w:color="auto"/>
              <w:bottom w:val="single" w:sz="4" w:space="0" w:color="auto"/>
              <w:right w:val="single" w:sz="4" w:space="0" w:color="auto"/>
            </w:tcBorders>
            <w:vAlign w:val="center"/>
          </w:tcPr>
          <w:p w14:paraId="12330771" w14:textId="77777777" w:rsidR="00C7588E" w:rsidRPr="006F4B9D" w:rsidRDefault="00C7588E" w:rsidP="00210C9B">
            <w:pPr>
              <w:pStyle w:val="TAC"/>
              <w:rPr>
                <w:rFonts w:cs="Arial"/>
              </w:rPr>
            </w:pPr>
            <w:r w:rsidRPr="006F4B9D">
              <w:rPr>
                <w:rFonts w:cs="Arial" w:hint="eastAsia"/>
              </w:rPr>
              <w:t>5</w:t>
            </w:r>
          </w:p>
        </w:tc>
        <w:tc>
          <w:tcPr>
            <w:tcW w:w="967" w:type="dxa"/>
            <w:tcBorders>
              <w:top w:val="single" w:sz="4" w:space="0" w:color="auto"/>
              <w:left w:val="single" w:sz="4" w:space="0" w:color="auto"/>
              <w:bottom w:val="single" w:sz="4" w:space="0" w:color="auto"/>
              <w:right w:val="single" w:sz="4" w:space="0" w:color="auto"/>
            </w:tcBorders>
            <w:vAlign w:val="center"/>
          </w:tcPr>
          <w:p w14:paraId="4AB12B94" w14:textId="77777777" w:rsidR="00C7588E" w:rsidRPr="006F4B9D" w:rsidRDefault="00C7588E" w:rsidP="00210C9B">
            <w:pPr>
              <w:pStyle w:val="TAC"/>
              <w:rPr>
                <w:rFonts w:cs="Arial"/>
              </w:rPr>
            </w:pPr>
            <w:proofErr w:type="spellStart"/>
            <w:r w:rsidRPr="006F4B9D">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09E1A915" w14:textId="77777777" w:rsidR="00C7588E" w:rsidRPr="006F4B9D" w:rsidRDefault="00C7588E" w:rsidP="00210C9B">
            <w:pPr>
              <w:pStyle w:val="TAR"/>
              <w:rPr>
                <w:rFonts w:cs="Arial"/>
              </w:rPr>
            </w:pPr>
            <w:r w:rsidRPr="006F4B9D">
              <w:rPr>
                <w:rFonts w:hint="eastAsia"/>
              </w:rPr>
              <w:t>824</w:t>
            </w:r>
            <w:r w:rsidRPr="006F4B9D">
              <w:t xml:space="preserve"> MHz</w:t>
            </w:r>
          </w:p>
        </w:tc>
        <w:tc>
          <w:tcPr>
            <w:tcW w:w="317" w:type="dxa"/>
            <w:tcBorders>
              <w:top w:val="single" w:sz="4" w:space="0" w:color="auto"/>
              <w:bottom w:val="single" w:sz="4" w:space="0" w:color="auto"/>
            </w:tcBorders>
            <w:vAlign w:val="center"/>
          </w:tcPr>
          <w:p w14:paraId="312035B7" w14:textId="77777777" w:rsidR="00C7588E" w:rsidRPr="006F4B9D" w:rsidRDefault="00C7588E" w:rsidP="00210C9B">
            <w:pPr>
              <w:pStyle w:val="TAC"/>
              <w:rPr>
                <w:rFonts w:cs="Arial"/>
              </w:rPr>
            </w:pPr>
            <w:r w:rsidRPr="006F4B9D">
              <w:t>–</w:t>
            </w:r>
          </w:p>
        </w:tc>
        <w:tc>
          <w:tcPr>
            <w:tcW w:w="1161" w:type="dxa"/>
            <w:tcBorders>
              <w:top w:val="single" w:sz="4" w:space="0" w:color="auto"/>
              <w:bottom w:val="single" w:sz="4" w:space="0" w:color="auto"/>
              <w:right w:val="single" w:sz="4" w:space="0" w:color="auto"/>
            </w:tcBorders>
            <w:vAlign w:val="center"/>
          </w:tcPr>
          <w:p w14:paraId="3BB971F7" w14:textId="77777777" w:rsidR="00C7588E" w:rsidRPr="006F4B9D" w:rsidRDefault="00C7588E" w:rsidP="00210C9B">
            <w:pPr>
              <w:pStyle w:val="TAL"/>
              <w:rPr>
                <w:rFonts w:cs="Arial"/>
              </w:rPr>
            </w:pPr>
            <w:r w:rsidRPr="006F4B9D">
              <w:rPr>
                <w:rFonts w:hint="eastAsia"/>
              </w:rPr>
              <w:t>849 MHz</w:t>
            </w:r>
          </w:p>
        </w:tc>
        <w:tc>
          <w:tcPr>
            <w:tcW w:w="1122" w:type="dxa"/>
            <w:tcBorders>
              <w:top w:val="single" w:sz="4" w:space="0" w:color="auto"/>
              <w:bottom w:val="single" w:sz="4" w:space="0" w:color="auto"/>
            </w:tcBorders>
            <w:vAlign w:val="center"/>
          </w:tcPr>
          <w:p w14:paraId="5455EB51" w14:textId="77777777" w:rsidR="00C7588E" w:rsidRPr="006F4B9D" w:rsidRDefault="00C7588E" w:rsidP="00210C9B">
            <w:pPr>
              <w:pStyle w:val="TAR"/>
              <w:rPr>
                <w:rFonts w:cs="Arial"/>
              </w:rPr>
            </w:pPr>
            <w:r w:rsidRPr="006F4B9D">
              <w:rPr>
                <w:rFonts w:hint="eastAsia"/>
              </w:rPr>
              <w:t>869 MHz</w:t>
            </w:r>
          </w:p>
        </w:tc>
        <w:tc>
          <w:tcPr>
            <w:tcW w:w="337" w:type="dxa"/>
            <w:tcBorders>
              <w:top w:val="single" w:sz="4" w:space="0" w:color="auto"/>
              <w:bottom w:val="single" w:sz="4" w:space="0" w:color="auto"/>
            </w:tcBorders>
            <w:vAlign w:val="center"/>
          </w:tcPr>
          <w:p w14:paraId="7F31736A" w14:textId="77777777" w:rsidR="00C7588E" w:rsidRPr="006F4B9D" w:rsidRDefault="00C7588E" w:rsidP="00210C9B">
            <w:pPr>
              <w:pStyle w:val="TAC"/>
              <w:rPr>
                <w:rFonts w:cs="Arial"/>
              </w:rPr>
            </w:pPr>
            <w:r w:rsidRPr="006F4B9D">
              <w:t>–</w:t>
            </w:r>
          </w:p>
        </w:tc>
        <w:tc>
          <w:tcPr>
            <w:tcW w:w="1132" w:type="dxa"/>
            <w:tcBorders>
              <w:top w:val="single" w:sz="4" w:space="0" w:color="auto"/>
              <w:bottom w:val="single" w:sz="4" w:space="0" w:color="auto"/>
              <w:right w:val="single" w:sz="4" w:space="0" w:color="auto"/>
            </w:tcBorders>
            <w:vAlign w:val="center"/>
          </w:tcPr>
          <w:p w14:paraId="2725A66A" w14:textId="77777777" w:rsidR="00C7588E" w:rsidRPr="006F4B9D" w:rsidRDefault="00C7588E" w:rsidP="00210C9B">
            <w:pPr>
              <w:pStyle w:val="TAL"/>
              <w:rPr>
                <w:rFonts w:cs="Arial"/>
              </w:rPr>
            </w:pPr>
            <w:r w:rsidRPr="006F4B9D">
              <w:rPr>
                <w:rFonts w:hint="eastAsia"/>
              </w:rPr>
              <w:t>894 MHz</w:t>
            </w:r>
          </w:p>
        </w:tc>
        <w:tc>
          <w:tcPr>
            <w:tcW w:w="861" w:type="dxa"/>
            <w:tcBorders>
              <w:top w:val="single" w:sz="4" w:space="0" w:color="auto"/>
              <w:left w:val="single" w:sz="4" w:space="0" w:color="auto"/>
              <w:bottom w:val="single" w:sz="4" w:space="0" w:color="auto"/>
              <w:right w:val="single" w:sz="4" w:space="0" w:color="auto"/>
            </w:tcBorders>
          </w:tcPr>
          <w:p w14:paraId="6A6E028D" w14:textId="77777777" w:rsidR="00C7588E" w:rsidRPr="006F4B9D" w:rsidRDefault="00C7588E" w:rsidP="00210C9B">
            <w:pPr>
              <w:pStyle w:val="TAC"/>
              <w:rPr>
                <w:rFonts w:cs="Arial"/>
              </w:rPr>
            </w:pPr>
            <w:r w:rsidRPr="006F4B9D">
              <w:rPr>
                <w:rFonts w:hint="eastAsia"/>
              </w:rPr>
              <w:t>FDD</w:t>
            </w:r>
          </w:p>
        </w:tc>
      </w:tr>
      <w:tr w:rsidR="00C7588E" w:rsidRPr="006F4B9D" w14:paraId="67F1FE32" w14:textId="77777777" w:rsidTr="00210C9B">
        <w:trPr>
          <w:trHeight w:val="189"/>
          <w:jc w:val="center"/>
        </w:trPr>
        <w:tc>
          <w:tcPr>
            <w:tcW w:w="1501" w:type="dxa"/>
            <w:vMerge/>
            <w:tcBorders>
              <w:left w:val="single" w:sz="4" w:space="0" w:color="auto"/>
              <w:bottom w:val="single" w:sz="4" w:space="0" w:color="auto"/>
              <w:right w:val="single" w:sz="4" w:space="0" w:color="auto"/>
            </w:tcBorders>
            <w:vAlign w:val="center"/>
          </w:tcPr>
          <w:p w14:paraId="4CAA5D20" w14:textId="77777777" w:rsidR="00C7588E" w:rsidRPr="006F4B9D" w:rsidRDefault="00C7588E" w:rsidP="00210C9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3EC36240" w14:textId="77777777" w:rsidR="00C7588E" w:rsidRPr="006F4B9D" w:rsidRDefault="00C7588E" w:rsidP="00210C9B">
            <w:pPr>
              <w:pStyle w:val="TAC"/>
              <w:rPr>
                <w:rFonts w:cs="Arial"/>
              </w:rPr>
            </w:pPr>
            <w:r w:rsidRPr="006F4B9D">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689D11FB" w14:textId="77777777" w:rsidR="00C7588E" w:rsidRPr="006F4B9D" w:rsidRDefault="00C7588E" w:rsidP="00210C9B">
            <w:pPr>
              <w:pStyle w:val="TAC"/>
              <w:rPr>
                <w:rFonts w:cs="Arial"/>
              </w:rPr>
            </w:pPr>
            <w:r w:rsidRPr="006F4B9D">
              <w:rPr>
                <w:rFonts w:cs="Arial" w:hint="eastAsia"/>
              </w:rPr>
              <w:t>PC5</w:t>
            </w:r>
          </w:p>
        </w:tc>
        <w:tc>
          <w:tcPr>
            <w:tcW w:w="1088" w:type="dxa"/>
            <w:tcBorders>
              <w:top w:val="single" w:sz="4" w:space="0" w:color="auto"/>
              <w:left w:val="single" w:sz="4" w:space="0" w:color="auto"/>
              <w:bottom w:val="single" w:sz="4" w:space="0" w:color="auto"/>
            </w:tcBorders>
            <w:vAlign w:val="center"/>
          </w:tcPr>
          <w:p w14:paraId="6CC7B720" w14:textId="77777777" w:rsidR="00C7588E" w:rsidRPr="006F4B9D" w:rsidRDefault="00C7588E" w:rsidP="00210C9B">
            <w:pPr>
              <w:pStyle w:val="TAR"/>
              <w:rPr>
                <w:rFonts w:cs="Arial"/>
              </w:rPr>
            </w:pPr>
            <w:r w:rsidRPr="006F4B9D">
              <w:rPr>
                <w:rFonts w:hint="eastAsia"/>
              </w:rPr>
              <w:t>5855 MHz</w:t>
            </w:r>
          </w:p>
        </w:tc>
        <w:tc>
          <w:tcPr>
            <w:tcW w:w="317" w:type="dxa"/>
            <w:tcBorders>
              <w:top w:val="single" w:sz="4" w:space="0" w:color="auto"/>
              <w:bottom w:val="single" w:sz="4" w:space="0" w:color="auto"/>
            </w:tcBorders>
            <w:vAlign w:val="center"/>
          </w:tcPr>
          <w:p w14:paraId="44C94AE0" w14:textId="77777777" w:rsidR="00C7588E" w:rsidRPr="006F4B9D" w:rsidRDefault="00C7588E" w:rsidP="00210C9B">
            <w:pPr>
              <w:pStyle w:val="TAC"/>
              <w:rPr>
                <w:rFonts w:cs="Arial"/>
              </w:rPr>
            </w:pPr>
            <w:r w:rsidRPr="006F4B9D">
              <w:t>–</w:t>
            </w:r>
          </w:p>
        </w:tc>
        <w:tc>
          <w:tcPr>
            <w:tcW w:w="1161" w:type="dxa"/>
            <w:tcBorders>
              <w:top w:val="single" w:sz="4" w:space="0" w:color="auto"/>
              <w:bottom w:val="single" w:sz="4" w:space="0" w:color="auto"/>
              <w:right w:val="single" w:sz="4" w:space="0" w:color="auto"/>
            </w:tcBorders>
            <w:vAlign w:val="center"/>
          </w:tcPr>
          <w:p w14:paraId="794A3DC7" w14:textId="77777777" w:rsidR="00C7588E" w:rsidRPr="006F4B9D" w:rsidRDefault="00C7588E" w:rsidP="00210C9B">
            <w:pPr>
              <w:pStyle w:val="TAL"/>
              <w:rPr>
                <w:rFonts w:cs="Arial"/>
              </w:rPr>
            </w:pPr>
            <w:r w:rsidRPr="006F4B9D">
              <w:rPr>
                <w:rFonts w:hint="eastAsia"/>
              </w:rPr>
              <w:t>5925 MHz</w:t>
            </w:r>
          </w:p>
        </w:tc>
        <w:tc>
          <w:tcPr>
            <w:tcW w:w="1122" w:type="dxa"/>
            <w:tcBorders>
              <w:top w:val="single" w:sz="4" w:space="0" w:color="auto"/>
              <w:bottom w:val="single" w:sz="4" w:space="0" w:color="auto"/>
            </w:tcBorders>
            <w:vAlign w:val="center"/>
          </w:tcPr>
          <w:p w14:paraId="3030E34B" w14:textId="77777777" w:rsidR="00C7588E" w:rsidRPr="006F4B9D" w:rsidRDefault="00C7588E" w:rsidP="00210C9B">
            <w:pPr>
              <w:pStyle w:val="TAR"/>
              <w:rPr>
                <w:rFonts w:cs="Arial"/>
              </w:rPr>
            </w:pPr>
            <w:r w:rsidRPr="006F4B9D">
              <w:rPr>
                <w:rFonts w:hint="eastAsia"/>
              </w:rPr>
              <w:t>5855 MHz</w:t>
            </w:r>
          </w:p>
        </w:tc>
        <w:tc>
          <w:tcPr>
            <w:tcW w:w="337" w:type="dxa"/>
            <w:tcBorders>
              <w:top w:val="single" w:sz="4" w:space="0" w:color="auto"/>
              <w:bottom w:val="single" w:sz="4" w:space="0" w:color="auto"/>
            </w:tcBorders>
            <w:vAlign w:val="center"/>
          </w:tcPr>
          <w:p w14:paraId="5E8C9294" w14:textId="77777777" w:rsidR="00C7588E" w:rsidRPr="006F4B9D" w:rsidRDefault="00C7588E" w:rsidP="00210C9B">
            <w:pPr>
              <w:pStyle w:val="TAC"/>
              <w:rPr>
                <w:rFonts w:cs="Arial"/>
              </w:rPr>
            </w:pPr>
            <w:r w:rsidRPr="006F4B9D">
              <w:t>–</w:t>
            </w:r>
          </w:p>
        </w:tc>
        <w:tc>
          <w:tcPr>
            <w:tcW w:w="1132" w:type="dxa"/>
            <w:tcBorders>
              <w:top w:val="single" w:sz="4" w:space="0" w:color="auto"/>
              <w:bottom w:val="single" w:sz="4" w:space="0" w:color="auto"/>
              <w:right w:val="single" w:sz="4" w:space="0" w:color="auto"/>
            </w:tcBorders>
            <w:vAlign w:val="center"/>
          </w:tcPr>
          <w:p w14:paraId="51E02BE7" w14:textId="77777777" w:rsidR="00C7588E" w:rsidRPr="006F4B9D" w:rsidRDefault="00C7588E" w:rsidP="00210C9B">
            <w:pPr>
              <w:pStyle w:val="TAL"/>
              <w:rPr>
                <w:rFonts w:cs="Arial"/>
              </w:rPr>
            </w:pPr>
            <w:r w:rsidRPr="006F4B9D">
              <w:rPr>
                <w:rFonts w:hint="eastAsia"/>
              </w:rPr>
              <w:t>5925 MHz</w:t>
            </w:r>
          </w:p>
        </w:tc>
        <w:tc>
          <w:tcPr>
            <w:tcW w:w="861" w:type="dxa"/>
            <w:tcBorders>
              <w:top w:val="single" w:sz="4" w:space="0" w:color="auto"/>
              <w:left w:val="single" w:sz="4" w:space="0" w:color="auto"/>
              <w:bottom w:val="single" w:sz="4" w:space="0" w:color="auto"/>
              <w:right w:val="single" w:sz="4" w:space="0" w:color="auto"/>
            </w:tcBorders>
          </w:tcPr>
          <w:p w14:paraId="20012B97" w14:textId="77777777" w:rsidR="00C7588E" w:rsidRPr="006F4B9D" w:rsidRDefault="00C7588E" w:rsidP="00210C9B">
            <w:pPr>
              <w:pStyle w:val="TAC"/>
              <w:rPr>
                <w:rFonts w:cs="Arial"/>
              </w:rPr>
            </w:pPr>
            <w:r w:rsidRPr="006F4B9D">
              <w:t>HD</w:t>
            </w:r>
          </w:p>
        </w:tc>
      </w:tr>
      <w:tr w:rsidR="00C7588E" w:rsidRPr="006F4B9D" w14:paraId="03E64CA5" w14:textId="77777777" w:rsidTr="00210C9B">
        <w:trPr>
          <w:trHeight w:val="196"/>
          <w:jc w:val="center"/>
        </w:trPr>
        <w:tc>
          <w:tcPr>
            <w:tcW w:w="1501" w:type="dxa"/>
            <w:vMerge w:val="restart"/>
            <w:tcBorders>
              <w:top w:val="single" w:sz="4" w:space="0" w:color="auto"/>
              <w:left w:val="single" w:sz="4" w:space="0" w:color="auto"/>
              <w:right w:val="single" w:sz="4" w:space="0" w:color="auto"/>
            </w:tcBorders>
            <w:vAlign w:val="center"/>
          </w:tcPr>
          <w:p w14:paraId="49B1A2CC" w14:textId="77777777" w:rsidR="00C7588E" w:rsidRPr="006F4B9D" w:rsidRDefault="00C7588E" w:rsidP="00210C9B">
            <w:pPr>
              <w:pStyle w:val="TAC"/>
              <w:rPr>
                <w:rFonts w:cs="Arial"/>
              </w:rPr>
            </w:pPr>
            <w:r w:rsidRPr="006F4B9D">
              <w:rPr>
                <w:rFonts w:cs="Arial" w:hint="eastAsia"/>
              </w:rPr>
              <w:t>V2X_7-47</w:t>
            </w:r>
          </w:p>
        </w:tc>
        <w:tc>
          <w:tcPr>
            <w:tcW w:w="1067" w:type="dxa"/>
            <w:tcBorders>
              <w:top w:val="single" w:sz="4" w:space="0" w:color="auto"/>
              <w:left w:val="single" w:sz="4" w:space="0" w:color="auto"/>
              <w:bottom w:val="single" w:sz="4" w:space="0" w:color="auto"/>
              <w:right w:val="single" w:sz="4" w:space="0" w:color="auto"/>
            </w:tcBorders>
            <w:vAlign w:val="center"/>
          </w:tcPr>
          <w:p w14:paraId="3EBF55C2" w14:textId="77777777" w:rsidR="00C7588E" w:rsidRPr="006F4B9D" w:rsidRDefault="00C7588E" w:rsidP="00210C9B">
            <w:pPr>
              <w:pStyle w:val="TAC"/>
              <w:rPr>
                <w:rFonts w:cs="Arial"/>
              </w:rPr>
            </w:pPr>
            <w:r w:rsidRPr="006F4B9D">
              <w:rPr>
                <w:rFonts w:cs="Arial" w:hint="eastAsia"/>
              </w:rPr>
              <w:t>7</w:t>
            </w:r>
          </w:p>
        </w:tc>
        <w:tc>
          <w:tcPr>
            <w:tcW w:w="967" w:type="dxa"/>
            <w:tcBorders>
              <w:top w:val="single" w:sz="4" w:space="0" w:color="auto"/>
              <w:left w:val="single" w:sz="4" w:space="0" w:color="auto"/>
              <w:bottom w:val="single" w:sz="4" w:space="0" w:color="auto"/>
              <w:right w:val="single" w:sz="4" w:space="0" w:color="auto"/>
            </w:tcBorders>
            <w:vAlign w:val="center"/>
          </w:tcPr>
          <w:p w14:paraId="4D49D1A9" w14:textId="77777777" w:rsidR="00C7588E" w:rsidRPr="006F4B9D" w:rsidRDefault="00C7588E" w:rsidP="00210C9B">
            <w:pPr>
              <w:pStyle w:val="TAC"/>
              <w:rPr>
                <w:rFonts w:cs="Arial"/>
              </w:rPr>
            </w:pPr>
            <w:proofErr w:type="spellStart"/>
            <w:r w:rsidRPr="006F4B9D">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23FD2699" w14:textId="77777777" w:rsidR="00C7588E" w:rsidRPr="006F4B9D" w:rsidRDefault="00C7588E" w:rsidP="00210C9B">
            <w:pPr>
              <w:pStyle w:val="TAR"/>
              <w:rPr>
                <w:rFonts w:cs="Arial"/>
              </w:rPr>
            </w:pPr>
            <w:r w:rsidRPr="006F4B9D">
              <w:rPr>
                <w:rFonts w:cs="Arial"/>
              </w:rPr>
              <w:t>2500 MHz</w:t>
            </w:r>
          </w:p>
        </w:tc>
        <w:tc>
          <w:tcPr>
            <w:tcW w:w="317" w:type="dxa"/>
            <w:tcBorders>
              <w:top w:val="single" w:sz="4" w:space="0" w:color="auto"/>
              <w:bottom w:val="single" w:sz="4" w:space="0" w:color="auto"/>
            </w:tcBorders>
          </w:tcPr>
          <w:p w14:paraId="41BE8C21" w14:textId="77777777" w:rsidR="00C7588E" w:rsidRPr="006F4B9D" w:rsidRDefault="00C7588E" w:rsidP="00210C9B">
            <w:pPr>
              <w:pStyle w:val="TAC"/>
              <w:rPr>
                <w:rFonts w:cs="Arial"/>
              </w:rPr>
            </w:pPr>
            <w:r w:rsidRPr="006F4B9D">
              <w:rPr>
                <w:rFonts w:cs="Arial"/>
              </w:rPr>
              <w:t>–</w:t>
            </w:r>
          </w:p>
        </w:tc>
        <w:tc>
          <w:tcPr>
            <w:tcW w:w="1161" w:type="dxa"/>
            <w:tcBorders>
              <w:top w:val="single" w:sz="4" w:space="0" w:color="auto"/>
              <w:bottom w:val="single" w:sz="4" w:space="0" w:color="auto"/>
              <w:right w:val="single" w:sz="4" w:space="0" w:color="auto"/>
            </w:tcBorders>
            <w:vAlign w:val="center"/>
          </w:tcPr>
          <w:p w14:paraId="4612B1F1" w14:textId="77777777" w:rsidR="00C7588E" w:rsidRPr="006F4B9D" w:rsidRDefault="00C7588E" w:rsidP="00210C9B">
            <w:pPr>
              <w:pStyle w:val="TAL"/>
              <w:rPr>
                <w:rFonts w:cs="Arial"/>
              </w:rPr>
            </w:pPr>
            <w:r w:rsidRPr="006F4B9D">
              <w:rPr>
                <w:rFonts w:cs="Arial"/>
              </w:rPr>
              <w:t>2570 MHz</w:t>
            </w:r>
          </w:p>
        </w:tc>
        <w:tc>
          <w:tcPr>
            <w:tcW w:w="1122" w:type="dxa"/>
            <w:tcBorders>
              <w:top w:val="single" w:sz="4" w:space="0" w:color="auto"/>
              <w:bottom w:val="single" w:sz="4" w:space="0" w:color="auto"/>
            </w:tcBorders>
            <w:vAlign w:val="center"/>
          </w:tcPr>
          <w:p w14:paraId="5641503A" w14:textId="77777777" w:rsidR="00C7588E" w:rsidRPr="006F4B9D" w:rsidRDefault="00C7588E" w:rsidP="00210C9B">
            <w:pPr>
              <w:pStyle w:val="TAR"/>
              <w:rPr>
                <w:rFonts w:cs="Arial"/>
              </w:rPr>
            </w:pPr>
            <w:r w:rsidRPr="006F4B9D">
              <w:rPr>
                <w:rFonts w:cs="Arial"/>
              </w:rPr>
              <w:t>2620 MHz</w:t>
            </w:r>
          </w:p>
        </w:tc>
        <w:tc>
          <w:tcPr>
            <w:tcW w:w="337" w:type="dxa"/>
            <w:tcBorders>
              <w:top w:val="single" w:sz="4" w:space="0" w:color="auto"/>
              <w:bottom w:val="single" w:sz="4" w:space="0" w:color="auto"/>
            </w:tcBorders>
          </w:tcPr>
          <w:p w14:paraId="22AFAD92" w14:textId="77777777" w:rsidR="00C7588E" w:rsidRPr="006F4B9D" w:rsidRDefault="00C7588E" w:rsidP="00210C9B">
            <w:pPr>
              <w:pStyle w:val="TAC"/>
              <w:rPr>
                <w:rFonts w:cs="Arial"/>
              </w:rPr>
            </w:pPr>
            <w:r w:rsidRPr="006F4B9D">
              <w:rPr>
                <w:rFonts w:cs="Arial"/>
              </w:rPr>
              <w:t>–</w:t>
            </w:r>
          </w:p>
        </w:tc>
        <w:tc>
          <w:tcPr>
            <w:tcW w:w="1132" w:type="dxa"/>
            <w:tcBorders>
              <w:top w:val="single" w:sz="4" w:space="0" w:color="auto"/>
              <w:bottom w:val="single" w:sz="4" w:space="0" w:color="auto"/>
              <w:right w:val="single" w:sz="4" w:space="0" w:color="auto"/>
            </w:tcBorders>
            <w:vAlign w:val="center"/>
          </w:tcPr>
          <w:p w14:paraId="48A26E1D" w14:textId="77777777" w:rsidR="00C7588E" w:rsidRPr="006F4B9D" w:rsidRDefault="00C7588E" w:rsidP="00210C9B">
            <w:pPr>
              <w:pStyle w:val="TAL"/>
              <w:rPr>
                <w:rFonts w:cs="Arial"/>
              </w:rPr>
            </w:pPr>
            <w:r w:rsidRPr="006F4B9D">
              <w:rPr>
                <w:rFonts w:cs="Arial"/>
              </w:rPr>
              <w:t>2690 MHz</w:t>
            </w:r>
          </w:p>
        </w:tc>
        <w:tc>
          <w:tcPr>
            <w:tcW w:w="861" w:type="dxa"/>
            <w:tcBorders>
              <w:top w:val="single" w:sz="4" w:space="0" w:color="auto"/>
              <w:left w:val="single" w:sz="4" w:space="0" w:color="auto"/>
              <w:bottom w:val="single" w:sz="4" w:space="0" w:color="auto"/>
              <w:right w:val="single" w:sz="4" w:space="0" w:color="auto"/>
            </w:tcBorders>
          </w:tcPr>
          <w:p w14:paraId="1A673198" w14:textId="77777777" w:rsidR="00C7588E" w:rsidRPr="006F4B9D" w:rsidRDefault="00C7588E" w:rsidP="00210C9B">
            <w:pPr>
              <w:pStyle w:val="TAC"/>
              <w:rPr>
                <w:rFonts w:cs="Arial"/>
              </w:rPr>
            </w:pPr>
            <w:r w:rsidRPr="006F4B9D">
              <w:rPr>
                <w:rFonts w:cs="Arial" w:hint="eastAsia"/>
              </w:rPr>
              <w:t>FDD</w:t>
            </w:r>
          </w:p>
        </w:tc>
      </w:tr>
      <w:tr w:rsidR="00C7588E" w:rsidRPr="006F4B9D" w14:paraId="6E5FA72E" w14:textId="77777777" w:rsidTr="00210C9B">
        <w:trPr>
          <w:trHeight w:val="196"/>
          <w:jc w:val="center"/>
        </w:trPr>
        <w:tc>
          <w:tcPr>
            <w:tcW w:w="1501" w:type="dxa"/>
            <w:vMerge/>
            <w:tcBorders>
              <w:left w:val="single" w:sz="4" w:space="0" w:color="auto"/>
              <w:bottom w:val="single" w:sz="4" w:space="0" w:color="auto"/>
              <w:right w:val="single" w:sz="4" w:space="0" w:color="auto"/>
            </w:tcBorders>
            <w:vAlign w:val="center"/>
          </w:tcPr>
          <w:p w14:paraId="351700CD" w14:textId="77777777" w:rsidR="00C7588E" w:rsidRPr="006F4B9D" w:rsidRDefault="00C7588E" w:rsidP="00210C9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4E868E6A" w14:textId="77777777" w:rsidR="00C7588E" w:rsidRPr="006F4B9D" w:rsidRDefault="00C7588E" w:rsidP="00210C9B">
            <w:pPr>
              <w:pStyle w:val="TAC"/>
              <w:rPr>
                <w:rFonts w:cs="Arial"/>
              </w:rPr>
            </w:pPr>
            <w:r w:rsidRPr="006F4B9D">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1B125F76" w14:textId="77777777" w:rsidR="00C7588E" w:rsidRPr="006F4B9D" w:rsidRDefault="00C7588E" w:rsidP="00210C9B">
            <w:pPr>
              <w:pStyle w:val="TAC"/>
              <w:rPr>
                <w:rFonts w:cs="Arial"/>
              </w:rPr>
            </w:pPr>
            <w:r w:rsidRPr="006F4B9D">
              <w:rPr>
                <w:rFonts w:cs="Arial" w:hint="eastAsia"/>
              </w:rPr>
              <w:t>PC5</w:t>
            </w:r>
          </w:p>
        </w:tc>
        <w:tc>
          <w:tcPr>
            <w:tcW w:w="1088" w:type="dxa"/>
            <w:tcBorders>
              <w:top w:val="single" w:sz="4" w:space="0" w:color="auto"/>
              <w:left w:val="single" w:sz="4" w:space="0" w:color="auto"/>
              <w:bottom w:val="single" w:sz="4" w:space="0" w:color="auto"/>
            </w:tcBorders>
            <w:vAlign w:val="center"/>
          </w:tcPr>
          <w:p w14:paraId="2AE4FB60" w14:textId="77777777" w:rsidR="00C7588E" w:rsidRPr="006F4B9D" w:rsidRDefault="00C7588E" w:rsidP="00210C9B">
            <w:pPr>
              <w:pStyle w:val="TAR"/>
              <w:rPr>
                <w:rFonts w:cs="Arial"/>
              </w:rPr>
            </w:pPr>
            <w:r w:rsidRPr="006F4B9D">
              <w:rPr>
                <w:rFonts w:cs="Arial" w:hint="eastAsia"/>
              </w:rPr>
              <w:t>5855 MHz</w:t>
            </w:r>
          </w:p>
        </w:tc>
        <w:tc>
          <w:tcPr>
            <w:tcW w:w="317" w:type="dxa"/>
            <w:tcBorders>
              <w:top w:val="single" w:sz="4" w:space="0" w:color="auto"/>
              <w:bottom w:val="single" w:sz="4" w:space="0" w:color="auto"/>
            </w:tcBorders>
            <w:vAlign w:val="center"/>
          </w:tcPr>
          <w:p w14:paraId="2D8C4C9F" w14:textId="77777777" w:rsidR="00C7588E" w:rsidRPr="006F4B9D" w:rsidRDefault="00C7588E" w:rsidP="00210C9B">
            <w:pPr>
              <w:pStyle w:val="TAC"/>
              <w:rPr>
                <w:rFonts w:cs="Arial"/>
              </w:rPr>
            </w:pPr>
            <w:r w:rsidRPr="006F4B9D">
              <w:rPr>
                <w:rFonts w:cs="Arial"/>
              </w:rPr>
              <w:t>–</w:t>
            </w:r>
          </w:p>
        </w:tc>
        <w:tc>
          <w:tcPr>
            <w:tcW w:w="1161" w:type="dxa"/>
            <w:tcBorders>
              <w:top w:val="single" w:sz="4" w:space="0" w:color="auto"/>
              <w:bottom w:val="single" w:sz="4" w:space="0" w:color="auto"/>
              <w:right w:val="single" w:sz="4" w:space="0" w:color="auto"/>
            </w:tcBorders>
            <w:vAlign w:val="center"/>
          </w:tcPr>
          <w:p w14:paraId="7A6432D2" w14:textId="77777777" w:rsidR="00C7588E" w:rsidRPr="006F4B9D" w:rsidRDefault="00C7588E" w:rsidP="00210C9B">
            <w:pPr>
              <w:pStyle w:val="TAL"/>
              <w:rPr>
                <w:rFonts w:cs="Arial"/>
              </w:rPr>
            </w:pPr>
            <w:r w:rsidRPr="006F4B9D">
              <w:rPr>
                <w:rFonts w:cs="Arial" w:hint="eastAsia"/>
              </w:rPr>
              <w:t>5925 MHz</w:t>
            </w:r>
          </w:p>
        </w:tc>
        <w:tc>
          <w:tcPr>
            <w:tcW w:w="1122" w:type="dxa"/>
            <w:tcBorders>
              <w:top w:val="single" w:sz="4" w:space="0" w:color="auto"/>
              <w:bottom w:val="single" w:sz="4" w:space="0" w:color="auto"/>
            </w:tcBorders>
            <w:vAlign w:val="center"/>
          </w:tcPr>
          <w:p w14:paraId="70FE91EE" w14:textId="77777777" w:rsidR="00C7588E" w:rsidRPr="006F4B9D" w:rsidRDefault="00C7588E" w:rsidP="00210C9B">
            <w:pPr>
              <w:pStyle w:val="TAR"/>
              <w:rPr>
                <w:rFonts w:cs="Arial"/>
              </w:rPr>
            </w:pPr>
            <w:r w:rsidRPr="006F4B9D">
              <w:rPr>
                <w:rFonts w:cs="Arial" w:hint="eastAsia"/>
              </w:rPr>
              <w:t>5855 MHz</w:t>
            </w:r>
          </w:p>
        </w:tc>
        <w:tc>
          <w:tcPr>
            <w:tcW w:w="337" w:type="dxa"/>
            <w:tcBorders>
              <w:top w:val="single" w:sz="4" w:space="0" w:color="auto"/>
              <w:bottom w:val="single" w:sz="4" w:space="0" w:color="auto"/>
            </w:tcBorders>
            <w:vAlign w:val="center"/>
          </w:tcPr>
          <w:p w14:paraId="71314A2C" w14:textId="77777777" w:rsidR="00C7588E" w:rsidRPr="006F4B9D" w:rsidRDefault="00C7588E" w:rsidP="00210C9B">
            <w:pPr>
              <w:pStyle w:val="TAC"/>
              <w:rPr>
                <w:rFonts w:cs="Arial"/>
              </w:rPr>
            </w:pPr>
          </w:p>
        </w:tc>
        <w:tc>
          <w:tcPr>
            <w:tcW w:w="1132" w:type="dxa"/>
            <w:tcBorders>
              <w:top w:val="single" w:sz="4" w:space="0" w:color="auto"/>
              <w:bottom w:val="single" w:sz="4" w:space="0" w:color="auto"/>
              <w:right w:val="single" w:sz="4" w:space="0" w:color="auto"/>
            </w:tcBorders>
            <w:vAlign w:val="center"/>
          </w:tcPr>
          <w:p w14:paraId="0AF77DC9" w14:textId="77777777" w:rsidR="00C7588E" w:rsidRPr="006F4B9D" w:rsidRDefault="00C7588E" w:rsidP="00210C9B">
            <w:pPr>
              <w:pStyle w:val="TAL"/>
              <w:rPr>
                <w:rFonts w:cs="Arial"/>
              </w:rPr>
            </w:pPr>
            <w:r w:rsidRPr="006F4B9D">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53A14EFA" w14:textId="77777777" w:rsidR="00C7588E" w:rsidRPr="006F4B9D" w:rsidRDefault="00C7588E" w:rsidP="00210C9B">
            <w:pPr>
              <w:pStyle w:val="TAC"/>
              <w:rPr>
                <w:rFonts w:cs="Arial"/>
              </w:rPr>
            </w:pPr>
            <w:r w:rsidRPr="006F4B9D">
              <w:rPr>
                <w:rFonts w:cs="Arial"/>
              </w:rPr>
              <w:t>HD</w:t>
            </w:r>
          </w:p>
        </w:tc>
      </w:tr>
      <w:tr w:rsidR="00C7588E" w:rsidRPr="006F4B9D" w14:paraId="7E4F81D7" w14:textId="77777777" w:rsidTr="00210C9B">
        <w:trPr>
          <w:trHeight w:val="196"/>
          <w:jc w:val="center"/>
        </w:trPr>
        <w:tc>
          <w:tcPr>
            <w:tcW w:w="1501" w:type="dxa"/>
            <w:vMerge w:val="restart"/>
            <w:tcBorders>
              <w:top w:val="single" w:sz="4" w:space="0" w:color="auto"/>
              <w:left w:val="single" w:sz="4" w:space="0" w:color="auto"/>
              <w:right w:val="single" w:sz="4" w:space="0" w:color="auto"/>
            </w:tcBorders>
            <w:vAlign w:val="center"/>
          </w:tcPr>
          <w:p w14:paraId="669D9229" w14:textId="77777777" w:rsidR="00C7588E" w:rsidRPr="006F4B9D" w:rsidRDefault="00C7588E" w:rsidP="00210C9B">
            <w:pPr>
              <w:pStyle w:val="TAC"/>
              <w:rPr>
                <w:rFonts w:cs="Arial"/>
              </w:rPr>
            </w:pPr>
            <w:r w:rsidRPr="006F4B9D">
              <w:rPr>
                <w:rFonts w:cs="Arial" w:hint="eastAsia"/>
              </w:rPr>
              <w:t>V2X_8-47</w:t>
            </w:r>
          </w:p>
        </w:tc>
        <w:tc>
          <w:tcPr>
            <w:tcW w:w="1067" w:type="dxa"/>
            <w:tcBorders>
              <w:top w:val="single" w:sz="4" w:space="0" w:color="auto"/>
              <w:left w:val="single" w:sz="4" w:space="0" w:color="auto"/>
              <w:bottom w:val="single" w:sz="4" w:space="0" w:color="auto"/>
              <w:right w:val="single" w:sz="4" w:space="0" w:color="auto"/>
            </w:tcBorders>
            <w:vAlign w:val="center"/>
          </w:tcPr>
          <w:p w14:paraId="45FD11E0" w14:textId="77777777" w:rsidR="00C7588E" w:rsidRPr="006F4B9D" w:rsidRDefault="00C7588E" w:rsidP="00210C9B">
            <w:pPr>
              <w:pStyle w:val="TAC"/>
              <w:rPr>
                <w:rFonts w:cs="Arial"/>
              </w:rPr>
            </w:pPr>
            <w:r w:rsidRPr="006F4B9D">
              <w:rPr>
                <w:rFonts w:cs="Arial"/>
              </w:rPr>
              <w:t>8</w:t>
            </w:r>
          </w:p>
        </w:tc>
        <w:tc>
          <w:tcPr>
            <w:tcW w:w="967" w:type="dxa"/>
            <w:tcBorders>
              <w:top w:val="single" w:sz="4" w:space="0" w:color="auto"/>
              <w:left w:val="single" w:sz="4" w:space="0" w:color="auto"/>
              <w:bottom w:val="single" w:sz="4" w:space="0" w:color="auto"/>
              <w:right w:val="single" w:sz="4" w:space="0" w:color="auto"/>
            </w:tcBorders>
            <w:vAlign w:val="center"/>
          </w:tcPr>
          <w:p w14:paraId="18A39632" w14:textId="77777777" w:rsidR="00C7588E" w:rsidRPr="006F4B9D" w:rsidRDefault="00C7588E" w:rsidP="00210C9B">
            <w:pPr>
              <w:pStyle w:val="TAC"/>
              <w:rPr>
                <w:rFonts w:cs="Arial"/>
              </w:rPr>
            </w:pPr>
            <w:proofErr w:type="spellStart"/>
            <w:r w:rsidRPr="006F4B9D">
              <w:rPr>
                <w:rFonts w:cs="Arial" w:hint="eastAsia"/>
              </w:rPr>
              <w:t>Uu</w:t>
            </w:r>
            <w:proofErr w:type="spellEnd"/>
          </w:p>
        </w:tc>
        <w:tc>
          <w:tcPr>
            <w:tcW w:w="1088" w:type="dxa"/>
            <w:tcBorders>
              <w:top w:val="single" w:sz="4" w:space="0" w:color="auto"/>
              <w:left w:val="single" w:sz="4" w:space="0" w:color="auto"/>
              <w:bottom w:val="single" w:sz="4" w:space="0" w:color="auto"/>
            </w:tcBorders>
            <w:vAlign w:val="center"/>
          </w:tcPr>
          <w:p w14:paraId="56C5AB25" w14:textId="77777777" w:rsidR="00C7588E" w:rsidRPr="006F4B9D" w:rsidRDefault="00C7588E" w:rsidP="00210C9B">
            <w:pPr>
              <w:pStyle w:val="TAR"/>
              <w:rPr>
                <w:rFonts w:cs="Arial"/>
              </w:rPr>
            </w:pPr>
            <w:r w:rsidRPr="006F4B9D">
              <w:rPr>
                <w:rFonts w:cs="Arial"/>
              </w:rPr>
              <w:t>880 MHz</w:t>
            </w:r>
          </w:p>
        </w:tc>
        <w:tc>
          <w:tcPr>
            <w:tcW w:w="317" w:type="dxa"/>
            <w:tcBorders>
              <w:top w:val="single" w:sz="4" w:space="0" w:color="auto"/>
              <w:bottom w:val="single" w:sz="4" w:space="0" w:color="auto"/>
            </w:tcBorders>
          </w:tcPr>
          <w:p w14:paraId="78438002" w14:textId="77777777" w:rsidR="00C7588E" w:rsidRPr="006F4B9D" w:rsidRDefault="00C7588E" w:rsidP="00210C9B">
            <w:pPr>
              <w:pStyle w:val="TAC"/>
              <w:rPr>
                <w:rFonts w:cs="Arial"/>
              </w:rPr>
            </w:pPr>
            <w:r w:rsidRPr="006F4B9D">
              <w:rPr>
                <w:rFonts w:cs="Arial"/>
              </w:rPr>
              <w:t>–</w:t>
            </w:r>
          </w:p>
        </w:tc>
        <w:tc>
          <w:tcPr>
            <w:tcW w:w="1161" w:type="dxa"/>
            <w:tcBorders>
              <w:top w:val="single" w:sz="4" w:space="0" w:color="auto"/>
              <w:bottom w:val="single" w:sz="4" w:space="0" w:color="auto"/>
              <w:right w:val="single" w:sz="4" w:space="0" w:color="auto"/>
            </w:tcBorders>
            <w:vAlign w:val="center"/>
          </w:tcPr>
          <w:p w14:paraId="5092B733" w14:textId="77777777" w:rsidR="00C7588E" w:rsidRPr="006F4B9D" w:rsidRDefault="00C7588E" w:rsidP="00210C9B">
            <w:pPr>
              <w:pStyle w:val="TAL"/>
              <w:rPr>
                <w:rFonts w:cs="Arial"/>
              </w:rPr>
            </w:pPr>
            <w:r w:rsidRPr="006F4B9D">
              <w:rPr>
                <w:rFonts w:cs="Arial"/>
              </w:rPr>
              <w:t>915 MHz</w:t>
            </w:r>
          </w:p>
        </w:tc>
        <w:tc>
          <w:tcPr>
            <w:tcW w:w="1122" w:type="dxa"/>
            <w:tcBorders>
              <w:top w:val="single" w:sz="4" w:space="0" w:color="auto"/>
              <w:bottom w:val="single" w:sz="4" w:space="0" w:color="auto"/>
            </w:tcBorders>
            <w:vAlign w:val="center"/>
          </w:tcPr>
          <w:p w14:paraId="278AFDB7" w14:textId="77777777" w:rsidR="00C7588E" w:rsidRPr="006F4B9D" w:rsidRDefault="00C7588E" w:rsidP="00210C9B">
            <w:pPr>
              <w:pStyle w:val="TAR"/>
              <w:rPr>
                <w:rFonts w:cs="Arial"/>
              </w:rPr>
            </w:pPr>
            <w:r w:rsidRPr="006F4B9D">
              <w:rPr>
                <w:rFonts w:cs="Arial"/>
              </w:rPr>
              <w:t>925 MHz</w:t>
            </w:r>
          </w:p>
        </w:tc>
        <w:tc>
          <w:tcPr>
            <w:tcW w:w="337" w:type="dxa"/>
            <w:tcBorders>
              <w:top w:val="single" w:sz="4" w:space="0" w:color="auto"/>
              <w:bottom w:val="single" w:sz="4" w:space="0" w:color="auto"/>
            </w:tcBorders>
          </w:tcPr>
          <w:p w14:paraId="1A341552" w14:textId="77777777" w:rsidR="00C7588E" w:rsidRPr="006F4B9D" w:rsidRDefault="00C7588E" w:rsidP="00210C9B">
            <w:pPr>
              <w:pStyle w:val="TAC"/>
              <w:rPr>
                <w:rFonts w:cs="Arial"/>
              </w:rPr>
            </w:pPr>
            <w:r w:rsidRPr="006F4B9D">
              <w:rPr>
                <w:rFonts w:cs="Arial"/>
              </w:rPr>
              <w:t>–</w:t>
            </w:r>
          </w:p>
        </w:tc>
        <w:tc>
          <w:tcPr>
            <w:tcW w:w="1132" w:type="dxa"/>
            <w:tcBorders>
              <w:top w:val="single" w:sz="4" w:space="0" w:color="auto"/>
              <w:bottom w:val="single" w:sz="4" w:space="0" w:color="auto"/>
              <w:right w:val="single" w:sz="4" w:space="0" w:color="auto"/>
            </w:tcBorders>
            <w:vAlign w:val="center"/>
          </w:tcPr>
          <w:p w14:paraId="5B22BB56" w14:textId="77777777" w:rsidR="00C7588E" w:rsidRPr="006F4B9D" w:rsidRDefault="00C7588E" w:rsidP="00210C9B">
            <w:pPr>
              <w:pStyle w:val="TAL"/>
              <w:rPr>
                <w:rFonts w:cs="Arial"/>
              </w:rPr>
            </w:pPr>
            <w:r w:rsidRPr="006F4B9D">
              <w:rPr>
                <w:rFonts w:cs="Arial"/>
              </w:rPr>
              <w:t>960 MHz</w:t>
            </w:r>
          </w:p>
        </w:tc>
        <w:tc>
          <w:tcPr>
            <w:tcW w:w="861" w:type="dxa"/>
            <w:tcBorders>
              <w:top w:val="single" w:sz="4" w:space="0" w:color="auto"/>
              <w:left w:val="single" w:sz="4" w:space="0" w:color="auto"/>
              <w:bottom w:val="single" w:sz="4" w:space="0" w:color="auto"/>
              <w:right w:val="single" w:sz="4" w:space="0" w:color="auto"/>
            </w:tcBorders>
          </w:tcPr>
          <w:p w14:paraId="5E79B632" w14:textId="77777777" w:rsidR="00C7588E" w:rsidRPr="006F4B9D" w:rsidRDefault="00C7588E" w:rsidP="00210C9B">
            <w:pPr>
              <w:pStyle w:val="TAC"/>
              <w:rPr>
                <w:rFonts w:cs="Arial"/>
              </w:rPr>
            </w:pPr>
            <w:r w:rsidRPr="006F4B9D">
              <w:rPr>
                <w:rFonts w:cs="Arial"/>
              </w:rPr>
              <w:t>FDD</w:t>
            </w:r>
          </w:p>
        </w:tc>
      </w:tr>
      <w:tr w:rsidR="00C7588E" w:rsidRPr="006F4B9D" w14:paraId="72CA94B2" w14:textId="77777777" w:rsidTr="00210C9B">
        <w:trPr>
          <w:trHeight w:val="196"/>
          <w:jc w:val="center"/>
        </w:trPr>
        <w:tc>
          <w:tcPr>
            <w:tcW w:w="1501" w:type="dxa"/>
            <w:vMerge/>
            <w:tcBorders>
              <w:left w:val="single" w:sz="4" w:space="0" w:color="auto"/>
              <w:bottom w:val="single" w:sz="4" w:space="0" w:color="auto"/>
              <w:right w:val="single" w:sz="4" w:space="0" w:color="auto"/>
            </w:tcBorders>
            <w:vAlign w:val="center"/>
          </w:tcPr>
          <w:p w14:paraId="4B35019A" w14:textId="77777777" w:rsidR="00C7588E" w:rsidRPr="006F4B9D" w:rsidRDefault="00C7588E" w:rsidP="00210C9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4B8B4B62" w14:textId="77777777" w:rsidR="00C7588E" w:rsidRPr="006F4B9D" w:rsidRDefault="00C7588E" w:rsidP="00210C9B">
            <w:pPr>
              <w:pStyle w:val="TAC"/>
              <w:rPr>
                <w:rFonts w:cs="Arial"/>
              </w:rPr>
            </w:pPr>
            <w:r w:rsidRPr="006F4B9D">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39D7D1A8" w14:textId="77777777" w:rsidR="00C7588E" w:rsidRPr="006F4B9D" w:rsidRDefault="00C7588E" w:rsidP="00210C9B">
            <w:pPr>
              <w:pStyle w:val="TAC"/>
              <w:rPr>
                <w:rFonts w:cs="Arial"/>
              </w:rPr>
            </w:pPr>
            <w:r w:rsidRPr="006F4B9D">
              <w:rPr>
                <w:rFonts w:cs="Arial" w:hint="eastAsia"/>
              </w:rPr>
              <w:t>PC5</w:t>
            </w:r>
          </w:p>
        </w:tc>
        <w:tc>
          <w:tcPr>
            <w:tcW w:w="1088" w:type="dxa"/>
            <w:tcBorders>
              <w:top w:val="single" w:sz="4" w:space="0" w:color="auto"/>
              <w:left w:val="single" w:sz="4" w:space="0" w:color="auto"/>
              <w:bottom w:val="single" w:sz="4" w:space="0" w:color="auto"/>
            </w:tcBorders>
            <w:vAlign w:val="center"/>
          </w:tcPr>
          <w:p w14:paraId="2792F8D1" w14:textId="77777777" w:rsidR="00C7588E" w:rsidRPr="006F4B9D" w:rsidRDefault="00C7588E" w:rsidP="00210C9B">
            <w:pPr>
              <w:pStyle w:val="TAR"/>
              <w:rPr>
                <w:rFonts w:cs="Arial"/>
              </w:rPr>
            </w:pPr>
            <w:r w:rsidRPr="006F4B9D">
              <w:rPr>
                <w:rFonts w:cs="Arial" w:hint="eastAsia"/>
              </w:rPr>
              <w:t>5855 MHz</w:t>
            </w:r>
          </w:p>
        </w:tc>
        <w:tc>
          <w:tcPr>
            <w:tcW w:w="317" w:type="dxa"/>
            <w:tcBorders>
              <w:top w:val="single" w:sz="4" w:space="0" w:color="auto"/>
              <w:bottom w:val="single" w:sz="4" w:space="0" w:color="auto"/>
            </w:tcBorders>
            <w:vAlign w:val="center"/>
          </w:tcPr>
          <w:p w14:paraId="4C603B26" w14:textId="77777777" w:rsidR="00C7588E" w:rsidRPr="006F4B9D" w:rsidRDefault="00C7588E" w:rsidP="00210C9B">
            <w:pPr>
              <w:pStyle w:val="TAC"/>
              <w:rPr>
                <w:rFonts w:cs="Arial"/>
              </w:rPr>
            </w:pPr>
            <w:r w:rsidRPr="006F4B9D">
              <w:rPr>
                <w:rFonts w:cs="Arial"/>
              </w:rPr>
              <w:t>–</w:t>
            </w:r>
          </w:p>
        </w:tc>
        <w:tc>
          <w:tcPr>
            <w:tcW w:w="1161" w:type="dxa"/>
            <w:tcBorders>
              <w:top w:val="single" w:sz="4" w:space="0" w:color="auto"/>
              <w:bottom w:val="single" w:sz="4" w:space="0" w:color="auto"/>
              <w:right w:val="single" w:sz="4" w:space="0" w:color="auto"/>
            </w:tcBorders>
            <w:vAlign w:val="center"/>
          </w:tcPr>
          <w:p w14:paraId="22C9F6C0" w14:textId="77777777" w:rsidR="00C7588E" w:rsidRPr="006F4B9D" w:rsidRDefault="00C7588E" w:rsidP="00210C9B">
            <w:pPr>
              <w:pStyle w:val="TAL"/>
              <w:rPr>
                <w:rFonts w:cs="Arial"/>
              </w:rPr>
            </w:pPr>
            <w:r w:rsidRPr="006F4B9D">
              <w:rPr>
                <w:rFonts w:cs="Arial" w:hint="eastAsia"/>
              </w:rPr>
              <w:t>5925 MHz</w:t>
            </w:r>
          </w:p>
        </w:tc>
        <w:tc>
          <w:tcPr>
            <w:tcW w:w="1122" w:type="dxa"/>
            <w:tcBorders>
              <w:top w:val="single" w:sz="4" w:space="0" w:color="auto"/>
              <w:bottom w:val="single" w:sz="4" w:space="0" w:color="auto"/>
            </w:tcBorders>
            <w:vAlign w:val="center"/>
          </w:tcPr>
          <w:p w14:paraId="390BE457" w14:textId="77777777" w:rsidR="00C7588E" w:rsidRPr="006F4B9D" w:rsidRDefault="00C7588E" w:rsidP="00210C9B">
            <w:pPr>
              <w:pStyle w:val="TAR"/>
              <w:rPr>
                <w:rFonts w:cs="Arial"/>
              </w:rPr>
            </w:pPr>
            <w:r w:rsidRPr="006F4B9D">
              <w:rPr>
                <w:rFonts w:cs="Arial" w:hint="eastAsia"/>
              </w:rPr>
              <w:t>5855 MHz</w:t>
            </w:r>
          </w:p>
        </w:tc>
        <w:tc>
          <w:tcPr>
            <w:tcW w:w="337" w:type="dxa"/>
            <w:tcBorders>
              <w:top w:val="single" w:sz="4" w:space="0" w:color="auto"/>
              <w:bottom w:val="single" w:sz="4" w:space="0" w:color="auto"/>
            </w:tcBorders>
            <w:vAlign w:val="center"/>
          </w:tcPr>
          <w:p w14:paraId="1843A71D" w14:textId="77777777" w:rsidR="00C7588E" w:rsidRPr="006F4B9D" w:rsidRDefault="00C7588E" w:rsidP="00210C9B">
            <w:pPr>
              <w:pStyle w:val="TAC"/>
              <w:rPr>
                <w:rFonts w:cs="Arial"/>
              </w:rPr>
            </w:pPr>
          </w:p>
        </w:tc>
        <w:tc>
          <w:tcPr>
            <w:tcW w:w="1132" w:type="dxa"/>
            <w:tcBorders>
              <w:top w:val="single" w:sz="4" w:space="0" w:color="auto"/>
              <w:bottom w:val="single" w:sz="4" w:space="0" w:color="auto"/>
              <w:right w:val="single" w:sz="4" w:space="0" w:color="auto"/>
            </w:tcBorders>
            <w:vAlign w:val="center"/>
          </w:tcPr>
          <w:p w14:paraId="766EBE47" w14:textId="77777777" w:rsidR="00C7588E" w:rsidRPr="006F4B9D" w:rsidRDefault="00C7588E" w:rsidP="00210C9B">
            <w:pPr>
              <w:pStyle w:val="TAL"/>
              <w:rPr>
                <w:rFonts w:cs="Arial"/>
              </w:rPr>
            </w:pPr>
            <w:r w:rsidRPr="006F4B9D">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11869338" w14:textId="77777777" w:rsidR="00C7588E" w:rsidRPr="006F4B9D" w:rsidRDefault="00C7588E" w:rsidP="00210C9B">
            <w:pPr>
              <w:pStyle w:val="TAC"/>
              <w:rPr>
                <w:rFonts w:cs="Arial"/>
              </w:rPr>
            </w:pPr>
            <w:r w:rsidRPr="006F4B9D">
              <w:rPr>
                <w:rFonts w:cs="Arial"/>
              </w:rPr>
              <w:t>HD</w:t>
            </w:r>
          </w:p>
        </w:tc>
      </w:tr>
      <w:tr w:rsidR="00C7588E" w:rsidRPr="006F4B9D" w14:paraId="282FF103" w14:textId="77777777" w:rsidTr="00210C9B">
        <w:trPr>
          <w:trHeight w:val="196"/>
          <w:jc w:val="center"/>
        </w:trPr>
        <w:tc>
          <w:tcPr>
            <w:tcW w:w="1501" w:type="dxa"/>
            <w:vMerge w:val="restart"/>
            <w:tcBorders>
              <w:left w:val="single" w:sz="4" w:space="0" w:color="auto"/>
              <w:right w:val="single" w:sz="4" w:space="0" w:color="auto"/>
            </w:tcBorders>
            <w:vAlign w:val="center"/>
          </w:tcPr>
          <w:p w14:paraId="60B76A32" w14:textId="77777777" w:rsidR="00C7588E" w:rsidRPr="006F4B9D" w:rsidRDefault="00C7588E" w:rsidP="00210C9B">
            <w:pPr>
              <w:pStyle w:val="TAC"/>
              <w:rPr>
                <w:rFonts w:cs="Arial"/>
              </w:rPr>
            </w:pPr>
            <w:r w:rsidRPr="006F4B9D">
              <w:rPr>
                <w:rFonts w:cs="Arial" w:hint="eastAsia"/>
              </w:rPr>
              <w:t>V</w:t>
            </w:r>
            <w:r w:rsidRPr="006F4B9D">
              <w:rPr>
                <w:rFonts w:cs="Arial"/>
              </w:rPr>
              <w:t>2X_20-47</w:t>
            </w:r>
          </w:p>
        </w:tc>
        <w:tc>
          <w:tcPr>
            <w:tcW w:w="1067" w:type="dxa"/>
            <w:tcBorders>
              <w:top w:val="single" w:sz="4" w:space="0" w:color="auto"/>
              <w:left w:val="single" w:sz="4" w:space="0" w:color="auto"/>
              <w:bottom w:val="single" w:sz="4" w:space="0" w:color="auto"/>
              <w:right w:val="single" w:sz="4" w:space="0" w:color="auto"/>
            </w:tcBorders>
            <w:vAlign w:val="center"/>
          </w:tcPr>
          <w:p w14:paraId="7771F1FA" w14:textId="77777777" w:rsidR="00C7588E" w:rsidRPr="006F4B9D" w:rsidRDefault="00C7588E" w:rsidP="00210C9B">
            <w:pPr>
              <w:pStyle w:val="TAC"/>
              <w:rPr>
                <w:rFonts w:cs="Arial"/>
              </w:rPr>
            </w:pPr>
            <w:r w:rsidRPr="006F4B9D">
              <w:rPr>
                <w:rFonts w:cs="Arial" w:hint="eastAsia"/>
              </w:rPr>
              <w:t>20</w:t>
            </w:r>
          </w:p>
        </w:tc>
        <w:tc>
          <w:tcPr>
            <w:tcW w:w="967" w:type="dxa"/>
            <w:tcBorders>
              <w:top w:val="single" w:sz="4" w:space="0" w:color="auto"/>
              <w:left w:val="single" w:sz="4" w:space="0" w:color="auto"/>
              <w:bottom w:val="single" w:sz="4" w:space="0" w:color="auto"/>
              <w:right w:val="single" w:sz="4" w:space="0" w:color="auto"/>
            </w:tcBorders>
            <w:vAlign w:val="center"/>
          </w:tcPr>
          <w:p w14:paraId="695D00A6" w14:textId="77777777" w:rsidR="00C7588E" w:rsidRPr="006F4B9D" w:rsidRDefault="00C7588E" w:rsidP="00210C9B">
            <w:pPr>
              <w:pStyle w:val="TAC"/>
              <w:rPr>
                <w:rFonts w:cs="Arial"/>
              </w:rPr>
            </w:pPr>
            <w:proofErr w:type="spellStart"/>
            <w:r w:rsidRPr="006F4B9D">
              <w:rPr>
                <w:rFonts w:cs="Arial" w:hint="eastAsia"/>
              </w:rPr>
              <w:t>Uu</w:t>
            </w:r>
            <w:proofErr w:type="spellEnd"/>
          </w:p>
        </w:tc>
        <w:tc>
          <w:tcPr>
            <w:tcW w:w="1088" w:type="dxa"/>
            <w:tcBorders>
              <w:top w:val="single" w:sz="4" w:space="0" w:color="auto"/>
              <w:left w:val="single" w:sz="4" w:space="0" w:color="auto"/>
              <w:bottom w:val="single" w:sz="4" w:space="0" w:color="auto"/>
            </w:tcBorders>
          </w:tcPr>
          <w:p w14:paraId="2FEED1D3" w14:textId="77777777" w:rsidR="00C7588E" w:rsidRPr="006F4B9D" w:rsidRDefault="00C7588E" w:rsidP="00210C9B">
            <w:pPr>
              <w:pStyle w:val="TAR"/>
              <w:rPr>
                <w:rFonts w:cs="Arial"/>
              </w:rPr>
            </w:pPr>
            <w:r w:rsidRPr="006F4B9D">
              <w:rPr>
                <w:rFonts w:cs="Arial"/>
              </w:rPr>
              <w:t>832 MHz</w:t>
            </w:r>
          </w:p>
        </w:tc>
        <w:tc>
          <w:tcPr>
            <w:tcW w:w="317" w:type="dxa"/>
            <w:tcBorders>
              <w:top w:val="single" w:sz="4" w:space="0" w:color="auto"/>
              <w:bottom w:val="single" w:sz="4" w:space="0" w:color="auto"/>
            </w:tcBorders>
          </w:tcPr>
          <w:p w14:paraId="77F4463E" w14:textId="77777777" w:rsidR="00C7588E" w:rsidRPr="006F4B9D" w:rsidRDefault="00C7588E" w:rsidP="00210C9B">
            <w:pPr>
              <w:pStyle w:val="TAC"/>
              <w:rPr>
                <w:rFonts w:cs="Arial"/>
              </w:rPr>
            </w:pPr>
            <w:r w:rsidRPr="006F4B9D">
              <w:rPr>
                <w:rFonts w:cs="Arial"/>
              </w:rPr>
              <w:t>–</w:t>
            </w:r>
          </w:p>
        </w:tc>
        <w:tc>
          <w:tcPr>
            <w:tcW w:w="1161" w:type="dxa"/>
            <w:tcBorders>
              <w:top w:val="single" w:sz="4" w:space="0" w:color="auto"/>
              <w:bottom w:val="single" w:sz="4" w:space="0" w:color="auto"/>
              <w:right w:val="single" w:sz="4" w:space="0" w:color="auto"/>
            </w:tcBorders>
          </w:tcPr>
          <w:p w14:paraId="7137BA5F" w14:textId="77777777" w:rsidR="00C7588E" w:rsidRPr="006F4B9D" w:rsidRDefault="00C7588E" w:rsidP="00210C9B">
            <w:pPr>
              <w:pStyle w:val="TAL"/>
              <w:rPr>
                <w:rFonts w:cs="Arial"/>
              </w:rPr>
            </w:pPr>
            <w:r w:rsidRPr="006F4B9D">
              <w:rPr>
                <w:rFonts w:cs="Arial"/>
              </w:rPr>
              <w:t>862 MHz</w:t>
            </w:r>
          </w:p>
        </w:tc>
        <w:tc>
          <w:tcPr>
            <w:tcW w:w="1122" w:type="dxa"/>
            <w:tcBorders>
              <w:top w:val="single" w:sz="4" w:space="0" w:color="auto"/>
              <w:bottom w:val="single" w:sz="4" w:space="0" w:color="auto"/>
            </w:tcBorders>
          </w:tcPr>
          <w:p w14:paraId="01F5C67A" w14:textId="77777777" w:rsidR="00C7588E" w:rsidRPr="006F4B9D" w:rsidRDefault="00C7588E" w:rsidP="00210C9B">
            <w:pPr>
              <w:pStyle w:val="TAR"/>
              <w:rPr>
                <w:rFonts w:cs="Arial"/>
              </w:rPr>
            </w:pPr>
            <w:r w:rsidRPr="006F4B9D">
              <w:rPr>
                <w:rFonts w:cs="Arial"/>
              </w:rPr>
              <w:t>791 MHz</w:t>
            </w:r>
          </w:p>
        </w:tc>
        <w:tc>
          <w:tcPr>
            <w:tcW w:w="337" w:type="dxa"/>
            <w:tcBorders>
              <w:top w:val="single" w:sz="4" w:space="0" w:color="auto"/>
              <w:bottom w:val="single" w:sz="4" w:space="0" w:color="auto"/>
            </w:tcBorders>
          </w:tcPr>
          <w:p w14:paraId="4CCBE274" w14:textId="77777777" w:rsidR="00C7588E" w:rsidRPr="006F4B9D" w:rsidRDefault="00C7588E" w:rsidP="00210C9B">
            <w:pPr>
              <w:pStyle w:val="TAC"/>
              <w:rPr>
                <w:rFonts w:cs="Arial"/>
              </w:rPr>
            </w:pPr>
            <w:r w:rsidRPr="006F4B9D">
              <w:rPr>
                <w:rFonts w:cs="Arial"/>
              </w:rPr>
              <w:t>–</w:t>
            </w:r>
          </w:p>
        </w:tc>
        <w:tc>
          <w:tcPr>
            <w:tcW w:w="1132" w:type="dxa"/>
            <w:tcBorders>
              <w:top w:val="single" w:sz="4" w:space="0" w:color="auto"/>
              <w:bottom w:val="single" w:sz="4" w:space="0" w:color="auto"/>
              <w:right w:val="single" w:sz="4" w:space="0" w:color="auto"/>
            </w:tcBorders>
          </w:tcPr>
          <w:p w14:paraId="44BB5575" w14:textId="77777777" w:rsidR="00C7588E" w:rsidRPr="006F4B9D" w:rsidRDefault="00C7588E" w:rsidP="00210C9B">
            <w:pPr>
              <w:pStyle w:val="TAL"/>
              <w:rPr>
                <w:rFonts w:cs="Arial"/>
              </w:rPr>
            </w:pPr>
            <w:r w:rsidRPr="006F4B9D">
              <w:rPr>
                <w:rFonts w:cs="Arial"/>
              </w:rPr>
              <w:t>821 MHz</w:t>
            </w:r>
          </w:p>
        </w:tc>
        <w:tc>
          <w:tcPr>
            <w:tcW w:w="861" w:type="dxa"/>
            <w:tcBorders>
              <w:top w:val="single" w:sz="4" w:space="0" w:color="auto"/>
              <w:left w:val="single" w:sz="4" w:space="0" w:color="auto"/>
              <w:bottom w:val="single" w:sz="4" w:space="0" w:color="auto"/>
              <w:right w:val="single" w:sz="4" w:space="0" w:color="auto"/>
            </w:tcBorders>
          </w:tcPr>
          <w:p w14:paraId="61CA47C3" w14:textId="77777777" w:rsidR="00C7588E" w:rsidRPr="006F4B9D" w:rsidRDefault="00C7588E" w:rsidP="00210C9B">
            <w:pPr>
              <w:pStyle w:val="TAC"/>
              <w:rPr>
                <w:rFonts w:cs="Arial"/>
              </w:rPr>
            </w:pPr>
            <w:r w:rsidRPr="006F4B9D">
              <w:rPr>
                <w:rFonts w:hint="eastAsia"/>
              </w:rPr>
              <w:t>FDD</w:t>
            </w:r>
          </w:p>
        </w:tc>
      </w:tr>
      <w:tr w:rsidR="00C7588E" w:rsidRPr="006F4B9D" w14:paraId="6C475B5A" w14:textId="77777777" w:rsidTr="00210C9B">
        <w:trPr>
          <w:trHeight w:val="196"/>
          <w:jc w:val="center"/>
        </w:trPr>
        <w:tc>
          <w:tcPr>
            <w:tcW w:w="1501" w:type="dxa"/>
            <w:vMerge/>
            <w:tcBorders>
              <w:left w:val="single" w:sz="4" w:space="0" w:color="auto"/>
              <w:bottom w:val="single" w:sz="4" w:space="0" w:color="auto"/>
              <w:right w:val="single" w:sz="4" w:space="0" w:color="auto"/>
            </w:tcBorders>
            <w:vAlign w:val="center"/>
          </w:tcPr>
          <w:p w14:paraId="523DCC84" w14:textId="77777777" w:rsidR="00C7588E" w:rsidRPr="006F4B9D" w:rsidRDefault="00C7588E" w:rsidP="00210C9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27DBC849" w14:textId="77777777" w:rsidR="00C7588E" w:rsidRPr="006F4B9D" w:rsidRDefault="00C7588E" w:rsidP="00210C9B">
            <w:pPr>
              <w:pStyle w:val="TAC"/>
              <w:rPr>
                <w:rFonts w:cs="Arial"/>
              </w:rPr>
            </w:pPr>
            <w:r w:rsidRPr="006F4B9D">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359F5450" w14:textId="77777777" w:rsidR="00C7588E" w:rsidRPr="006F4B9D" w:rsidRDefault="00C7588E" w:rsidP="00210C9B">
            <w:pPr>
              <w:pStyle w:val="TAC"/>
              <w:rPr>
                <w:rFonts w:cs="Arial"/>
              </w:rPr>
            </w:pPr>
            <w:r w:rsidRPr="006F4B9D">
              <w:rPr>
                <w:rFonts w:cs="Arial" w:hint="eastAsia"/>
              </w:rPr>
              <w:t>PC5</w:t>
            </w:r>
          </w:p>
        </w:tc>
        <w:tc>
          <w:tcPr>
            <w:tcW w:w="1088" w:type="dxa"/>
            <w:tcBorders>
              <w:top w:val="single" w:sz="4" w:space="0" w:color="auto"/>
              <w:left w:val="single" w:sz="4" w:space="0" w:color="auto"/>
              <w:bottom w:val="single" w:sz="4" w:space="0" w:color="auto"/>
            </w:tcBorders>
            <w:vAlign w:val="center"/>
          </w:tcPr>
          <w:p w14:paraId="3C7258F4" w14:textId="77777777" w:rsidR="00C7588E" w:rsidRPr="006F4B9D" w:rsidRDefault="00C7588E" w:rsidP="00210C9B">
            <w:pPr>
              <w:pStyle w:val="TAR"/>
              <w:rPr>
                <w:rFonts w:cs="Arial"/>
              </w:rPr>
            </w:pPr>
            <w:r w:rsidRPr="006F4B9D">
              <w:rPr>
                <w:rFonts w:cs="Arial" w:hint="eastAsia"/>
              </w:rPr>
              <w:t>5855 MHz</w:t>
            </w:r>
          </w:p>
        </w:tc>
        <w:tc>
          <w:tcPr>
            <w:tcW w:w="317" w:type="dxa"/>
            <w:tcBorders>
              <w:top w:val="single" w:sz="4" w:space="0" w:color="auto"/>
              <w:bottom w:val="single" w:sz="4" w:space="0" w:color="auto"/>
            </w:tcBorders>
            <w:vAlign w:val="center"/>
          </w:tcPr>
          <w:p w14:paraId="09CB64F5" w14:textId="77777777" w:rsidR="00C7588E" w:rsidRPr="006F4B9D" w:rsidRDefault="00C7588E" w:rsidP="00210C9B">
            <w:pPr>
              <w:pStyle w:val="TAC"/>
              <w:rPr>
                <w:rFonts w:cs="Arial"/>
              </w:rPr>
            </w:pPr>
            <w:r w:rsidRPr="006F4B9D">
              <w:rPr>
                <w:rFonts w:cs="Arial"/>
              </w:rPr>
              <w:t>–</w:t>
            </w:r>
          </w:p>
        </w:tc>
        <w:tc>
          <w:tcPr>
            <w:tcW w:w="1161" w:type="dxa"/>
            <w:tcBorders>
              <w:top w:val="single" w:sz="4" w:space="0" w:color="auto"/>
              <w:bottom w:val="single" w:sz="4" w:space="0" w:color="auto"/>
              <w:right w:val="single" w:sz="4" w:space="0" w:color="auto"/>
            </w:tcBorders>
            <w:vAlign w:val="center"/>
          </w:tcPr>
          <w:p w14:paraId="5AECB616" w14:textId="77777777" w:rsidR="00C7588E" w:rsidRPr="006F4B9D" w:rsidRDefault="00C7588E" w:rsidP="00210C9B">
            <w:pPr>
              <w:pStyle w:val="TAL"/>
              <w:rPr>
                <w:rFonts w:cs="Arial"/>
              </w:rPr>
            </w:pPr>
            <w:r w:rsidRPr="006F4B9D">
              <w:rPr>
                <w:rFonts w:cs="Arial" w:hint="eastAsia"/>
              </w:rPr>
              <w:t>5925 MHz</w:t>
            </w:r>
          </w:p>
        </w:tc>
        <w:tc>
          <w:tcPr>
            <w:tcW w:w="1122" w:type="dxa"/>
            <w:tcBorders>
              <w:top w:val="single" w:sz="4" w:space="0" w:color="auto"/>
              <w:bottom w:val="single" w:sz="4" w:space="0" w:color="auto"/>
            </w:tcBorders>
            <w:vAlign w:val="center"/>
          </w:tcPr>
          <w:p w14:paraId="461254D7" w14:textId="77777777" w:rsidR="00C7588E" w:rsidRPr="006F4B9D" w:rsidRDefault="00C7588E" w:rsidP="00210C9B">
            <w:pPr>
              <w:pStyle w:val="TAR"/>
              <w:rPr>
                <w:rFonts w:cs="Arial"/>
              </w:rPr>
            </w:pPr>
            <w:r w:rsidRPr="006F4B9D">
              <w:rPr>
                <w:rFonts w:cs="Arial" w:hint="eastAsia"/>
              </w:rPr>
              <w:t>5855 MHz</w:t>
            </w:r>
          </w:p>
        </w:tc>
        <w:tc>
          <w:tcPr>
            <w:tcW w:w="337" w:type="dxa"/>
            <w:tcBorders>
              <w:top w:val="single" w:sz="4" w:space="0" w:color="auto"/>
              <w:bottom w:val="single" w:sz="4" w:space="0" w:color="auto"/>
            </w:tcBorders>
            <w:vAlign w:val="center"/>
          </w:tcPr>
          <w:p w14:paraId="484D96B2" w14:textId="77777777" w:rsidR="00C7588E" w:rsidRPr="006F4B9D" w:rsidRDefault="00C7588E" w:rsidP="00210C9B">
            <w:pPr>
              <w:pStyle w:val="TAC"/>
              <w:rPr>
                <w:rFonts w:cs="Arial"/>
              </w:rPr>
            </w:pPr>
          </w:p>
        </w:tc>
        <w:tc>
          <w:tcPr>
            <w:tcW w:w="1132" w:type="dxa"/>
            <w:tcBorders>
              <w:top w:val="single" w:sz="4" w:space="0" w:color="auto"/>
              <w:bottom w:val="single" w:sz="4" w:space="0" w:color="auto"/>
              <w:right w:val="single" w:sz="4" w:space="0" w:color="auto"/>
            </w:tcBorders>
            <w:vAlign w:val="center"/>
          </w:tcPr>
          <w:p w14:paraId="639AF54A" w14:textId="77777777" w:rsidR="00C7588E" w:rsidRPr="006F4B9D" w:rsidRDefault="00C7588E" w:rsidP="00210C9B">
            <w:pPr>
              <w:pStyle w:val="TAL"/>
              <w:rPr>
                <w:rFonts w:cs="Arial"/>
              </w:rPr>
            </w:pPr>
            <w:r w:rsidRPr="006F4B9D">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4AC114CA" w14:textId="77777777" w:rsidR="00C7588E" w:rsidRPr="006F4B9D" w:rsidRDefault="00C7588E" w:rsidP="00210C9B">
            <w:pPr>
              <w:pStyle w:val="TAC"/>
              <w:rPr>
                <w:rFonts w:cs="Arial"/>
              </w:rPr>
            </w:pPr>
            <w:r w:rsidRPr="006F4B9D">
              <w:rPr>
                <w:rFonts w:cs="Arial"/>
              </w:rPr>
              <w:t>HD</w:t>
            </w:r>
          </w:p>
        </w:tc>
      </w:tr>
      <w:tr w:rsidR="00C7588E" w:rsidRPr="006F4B9D" w14:paraId="2AD971A5" w14:textId="77777777" w:rsidTr="00210C9B">
        <w:trPr>
          <w:trHeight w:val="196"/>
          <w:jc w:val="center"/>
        </w:trPr>
        <w:tc>
          <w:tcPr>
            <w:tcW w:w="1501" w:type="dxa"/>
            <w:vMerge w:val="restart"/>
            <w:tcBorders>
              <w:left w:val="single" w:sz="4" w:space="0" w:color="auto"/>
              <w:right w:val="single" w:sz="4" w:space="0" w:color="auto"/>
            </w:tcBorders>
            <w:vAlign w:val="center"/>
          </w:tcPr>
          <w:p w14:paraId="088880F6" w14:textId="77777777" w:rsidR="00C7588E" w:rsidRPr="006F4B9D" w:rsidRDefault="00C7588E" w:rsidP="00210C9B">
            <w:pPr>
              <w:pStyle w:val="TAC"/>
              <w:rPr>
                <w:rFonts w:cs="Arial"/>
              </w:rPr>
            </w:pPr>
            <w:r w:rsidRPr="006F4B9D">
              <w:rPr>
                <w:rFonts w:cs="Arial" w:hint="eastAsia"/>
              </w:rPr>
              <w:t>V2X_28-47</w:t>
            </w:r>
          </w:p>
        </w:tc>
        <w:tc>
          <w:tcPr>
            <w:tcW w:w="1067" w:type="dxa"/>
            <w:tcBorders>
              <w:top w:val="single" w:sz="4" w:space="0" w:color="auto"/>
              <w:left w:val="single" w:sz="4" w:space="0" w:color="auto"/>
              <w:bottom w:val="single" w:sz="4" w:space="0" w:color="auto"/>
              <w:right w:val="single" w:sz="4" w:space="0" w:color="auto"/>
            </w:tcBorders>
            <w:vAlign w:val="center"/>
          </w:tcPr>
          <w:p w14:paraId="77C81B2E" w14:textId="77777777" w:rsidR="00C7588E" w:rsidRPr="006F4B9D" w:rsidRDefault="00C7588E" w:rsidP="00210C9B">
            <w:pPr>
              <w:pStyle w:val="TAC"/>
              <w:rPr>
                <w:rFonts w:cs="Arial"/>
              </w:rPr>
            </w:pPr>
            <w:r w:rsidRPr="006F4B9D">
              <w:rPr>
                <w:rFonts w:cs="Arial" w:hint="eastAsia"/>
              </w:rPr>
              <w:t>28</w:t>
            </w:r>
          </w:p>
        </w:tc>
        <w:tc>
          <w:tcPr>
            <w:tcW w:w="967" w:type="dxa"/>
            <w:tcBorders>
              <w:top w:val="single" w:sz="4" w:space="0" w:color="auto"/>
              <w:left w:val="single" w:sz="4" w:space="0" w:color="auto"/>
              <w:bottom w:val="single" w:sz="4" w:space="0" w:color="auto"/>
              <w:right w:val="single" w:sz="4" w:space="0" w:color="auto"/>
            </w:tcBorders>
            <w:vAlign w:val="center"/>
          </w:tcPr>
          <w:p w14:paraId="52C7AE4B" w14:textId="77777777" w:rsidR="00C7588E" w:rsidRPr="006F4B9D" w:rsidRDefault="00C7588E" w:rsidP="00210C9B">
            <w:pPr>
              <w:pStyle w:val="TAC"/>
              <w:rPr>
                <w:rFonts w:cs="Arial"/>
              </w:rPr>
            </w:pPr>
            <w:proofErr w:type="spellStart"/>
            <w:r w:rsidRPr="006F4B9D">
              <w:rPr>
                <w:rFonts w:cs="Arial" w:hint="eastAsia"/>
              </w:rPr>
              <w:t>Uu</w:t>
            </w:r>
            <w:proofErr w:type="spellEnd"/>
          </w:p>
        </w:tc>
        <w:tc>
          <w:tcPr>
            <w:tcW w:w="1088" w:type="dxa"/>
            <w:tcBorders>
              <w:top w:val="single" w:sz="4" w:space="0" w:color="auto"/>
              <w:left w:val="single" w:sz="4" w:space="0" w:color="auto"/>
              <w:bottom w:val="single" w:sz="4" w:space="0" w:color="auto"/>
            </w:tcBorders>
          </w:tcPr>
          <w:p w14:paraId="51765361" w14:textId="77777777" w:rsidR="00C7588E" w:rsidRPr="006F4B9D" w:rsidRDefault="00C7588E" w:rsidP="00210C9B">
            <w:pPr>
              <w:pStyle w:val="TAR"/>
              <w:rPr>
                <w:rFonts w:cs="Arial"/>
              </w:rPr>
            </w:pPr>
            <w:r w:rsidRPr="006F4B9D">
              <w:rPr>
                <w:rFonts w:cs="Arial" w:hint="eastAsia"/>
              </w:rPr>
              <w:t>703</w:t>
            </w:r>
            <w:r w:rsidRPr="006F4B9D">
              <w:rPr>
                <w:rFonts w:cs="Arial"/>
              </w:rPr>
              <w:t xml:space="preserve"> MHz</w:t>
            </w:r>
          </w:p>
        </w:tc>
        <w:tc>
          <w:tcPr>
            <w:tcW w:w="317" w:type="dxa"/>
            <w:tcBorders>
              <w:top w:val="single" w:sz="4" w:space="0" w:color="auto"/>
              <w:bottom w:val="single" w:sz="4" w:space="0" w:color="auto"/>
            </w:tcBorders>
          </w:tcPr>
          <w:p w14:paraId="43698BCD" w14:textId="77777777" w:rsidR="00C7588E" w:rsidRPr="006F4B9D" w:rsidRDefault="00C7588E" w:rsidP="00210C9B">
            <w:pPr>
              <w:pStyle w:val="TAC"/>
              <w:rPr>
                <w:rFonts w:cs="Arial"/>
              </w:rPr>
            </w:pPr>
            <w:r w:rsidRPr="006F4B9D">
              <w:rPr>
                <w:rFonts w:cs="Arial"/>
              </w:rPr>
              <w:t>–</w:t>
            </w:r>
          </w:p>
        </w:tc>
        <w:tc>
          <w:tcPr>
            <w:tcW w:w="1161" w:type="dxa"/>
            <w:tcBorders>
              <w:top w:val="single" w:sz="4" w:space="0" w:color="auto"/>
              <w:bottom w:val="single" w:sz="4" w:space="0" w:color="auto"/>
              <w:right w:val="single" w:sz="4" w:space="0" w:color="auto"/>
            </w:tcBorders>
          </w:tcPr>
          <w:p w14:paraId="43250FF7" w14:textId="77777777" w:rsidR="00C7588E" w:rsidRPr="006F4B9D" w:rsidRDefault="00C7588E" w:rsidP="00210C9B">
            <w:pPr>
              <w:pStyle w:val="TAL"/>
              <w:rPr>
                <w:rFonts w:cs="Arial"/>
              </w:rPr>
            </w:pPr>
            <w:r w:rsidRPr="006F4B9D">
              <w:rPr>
                <w:rFonts w:cs="Arial" w:hint="eastAsia"/>
              </w:rPr>
              <w:t>748</w:t>
            </w:r>
            <w:r w:rsidRPr="006F4B9D">
              <w:rPr>
                <w:rFonts w:cs="Arial"/>
              </w:rPr>
              <w:t xml:space="preserve"> MHz</w:t>
            </w:r>
          </w:p>
        </w:tc>
        <w:tc>
          <w:tcPr>
            <w:tcW w:w="1122" w:type="dxa"/>
            <w:tcBorders>
              <w:top w:val="single" w:sz="4" w:space="0" w:color="auto"/>
              <w:bottom w:val="single" w:sz="4" w:space="0" w:color="auto"/>
            </w:tcBorders>
          </w:tcPr>
          <w:p w14:paraId="7FE23E0F" w14:textId="77777777" w:rsidR="00C7588E" w:rsidRPr="006F4B9D" w:rsidRDefault="00C7588E" w:rsidP="00210C9B">
            <w:pPr>
              <w:pStyle w:val="TAR"/>
              <w:rPr>
                <w:rFonts w:cs="Arial"/>
              </w:rPr>
            </w:pPr>
            <w:r w:rsidRPr="006F4B9D">
              <w:rPr>
                <w:rFonts w:cs="Arial" w:hint="eastAsia"/>
              </w:rPr>
              <w:t>758</w:t>
            </w:r>
            <w:r w:rsidRPr="006F4B9D">
              <w:rPr>
                <w:rFonts w:cs="Arial"/>
              </w:rPr>
              <w:t xml:space="preserve"> MHz</w:t>
            </w:r>
          </w:p>
        </w:tc>
        <w:tc>
          <w:tcPr>
            <w:tcW w:w="337" w:type="dxa"/>
            <w:tcBorders>
              <w:top w:val="single" w:sz="4" w:space="0" w:color="auto"/>
              <w:bottom w:val="single" w:sz="4" w:space="0" w:color="auto"/>
            </w:tcBorders>
          </w:tcPr>
          <w:p w14:paraId="2573C2A8" w14:textId="77777777" w:rsidR="00C7588E" w:rsidRPr="006F4B9D" w:rsidRDefault="00C7588E" w:rsidP="00210C9B">
            <w:pPr>
              <w:pStyle w:val="TAC"/>
              <w:rPr>
                <w:rFonts w:cs="Arial"/>
              </w:rPr>
            </w:pPr>
            <w:r w:rsidRPr="006F4B9D">
              <w:rPr>
                <w:rFonts w:cs="Arial"/>
              </w:rPr>
              <w:t>–</w:t>
            </w:r>
          </w:p>
        </w:tc>
        <w:tc>
          <w:tcPr>
            <w:tcW w:w="1132" w:type="dxa"/>
            <w:tcBorders>
              <w:top w:val="single" w:sz="4" w:space="0" w:color="auto"/>
              <w:bottom w:val="single" w:sz="4" w:space="0" w:color="auto"/>
              <w:right w:val="single" w:sz="4" w:space="0" w:color="auto"/>
            </w:tcBorders>
          </w:tcPr>
          <w:p w14:paraId="64FF6E96" w14:textId="77777777" w:rsidR="00C7588E" w:rsidRPr="006F4B9D" w:rsidRDefault="00C7588E" w:rsidP="00210C9B">
            <w:pPr>
              <w:pStyle w:val="TAL"/>
              <w:rPr>
                <w:rFonts w:cs="Arial"/>
              </w:rPr>
            </w:pPr>
            <w:r w:rsidRPr="006F4B9D">
              <w:rPr>
                <w:rFonts w:cs="Arial" w:hint="eastAsia"/>
              </w:rPr>
              <w:t>803</w:t>
            </w:r>
            <w:r w:rsidRPr="006F4B9D">
              <w:rPr>
                <w:rFonts w:cs="Arial"/>
              </w:rPr>
              <w:t xml:space="preserve"> MHz</w:t>
            </w:r>
          </w:p>
        </w:tc>
        <w:tc>
          <w:tcPr>
            <w:tcW w:w="861" w:type="dxa"/>
            <w:tcBorders>
              <w:top w:val="single" w:sz="4" w:space="0" w:color="auto"/>
              <w:left w:val="single" w:sz="4" w:space="0" w:color="auto"/>
              <w:bottom w:val="single" w:sz="4" w:space="0" w:color="auto"/>
              <w:right w:val="single" w:sz="4" w:space="0" w:color="auto"/>
            </w:tcBorders>
          </w:tcPr>
          <w:p w14:paraId="36425C3D" w14:textId="77777777" w:rsidR="00C7588E" w:rsidRPr="006F4B9D" w:rsidRDefault="00C7588E" w:rsidP="00210C9B">
            <w:pPr>
              <w:pStyle w:val="TAC"/>
              <w:rPr>
                <w:rFonts w:cs="Arial"/>
              </w:rPr>
            </w:pPr>
            <w:r w:rsidRPr="006F4B9D">
              <w:rPr>
                <w:rFonts w:hint="eastAsia"/>
              </w:rPr>
              <w:t>FDD</w:t>
            </w:r>
          </w:p>
        </w:tc>
      </w:tr>
      <w:tr w:rsidR="00C7588E" w:rsidRPr="006F4B9D" w14:paraId="5230346A" w14:textId="77777777" w:rsidTr="00210C9B">
        <w:trPr>
          <w:trHeight w:val="196"/>
          <w:jc w:val="center"/>
        </w:trPr>
        <w:tc>
          <w:tcPr>
            <w:tcW w:w="1501" w:type="dxa"/>
            <w:vMerge/>
            <w:tcBorders>
              <w:left w:val="single" w:sz="4" w:space="0" w:color="auto"/>
              <w:bottom w:val="single" w:sz="4" w:space="0" w:color="auto"/>
              <w:right w:val="single" w:sz="4" w:space="0" w:color="auto"/>
            </w:tcBorders>
            <w:vAlign w:val="center"/>
          </w:tcPr>
          <w:p w14:paraId="72E9867A" w14:textId="77777777" w:rsidR="00C7588E" w:rsidRPr="006F4B9D" w:rsidRDefault="00C7588E" w:rsidP="00210C9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03D8F7BA" w14:textId="77777777" w:rsidR="00C7588E" w:rsidRPr="006F4B9D" w:rsidRDefault="00C7588E" w:rsidP="00210C9B">
            <w:pPr>
              <w:pStyle w:val="TAC"/>
              <w:rPr>
                <w:rFonts w:cs="Arial"/>
              </w:rPr>
            </w:pPr>
            <w:r w:rsidRPr="006F4B9D">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35A4425C" w14:textId="77777777" w:rsidR="00C7588E" w:rsidRPr="006F4B9D" w:rsidRDefault="00C7588E" w:rsidP="00210C9B">
            <w:pPr>
              <w:pStyle w:val="TAC"/>
              <w:rPr>
                <w:rFonts w:cs="Arial"/>
              </w:rPr>
            </w:pPr>
            <w:r w:rsidRPr="006F4B9D">
              <w:rPr>
                <w:rFonts w:cs="Arial" w:hint="eastAsia"/>
              </w:rPr>
              <w:t>PC5</w:t>
            </w:r>
          </w:p>
        </w:tc>
        <w:tc>
          <w:tcPr>
            <w:tcW w:w="1088" w:type="dxa"/>
            <w:tcBorders>
              <w:top w:val="single" w:sz="4" w:space="0" w:color="auto"/>
              <w:left w:val="single" w:sz="4" w:space="0" w:color="auto"/>
              <w:bottom w:val="single" w:sz="4" w:space="0" w:color="auto"/>
            </w:tcBorders>
            <w:vAlign w:val="center"/>
          </w:tcPr>
          <w:p w14:paraId="79928834" w14:textId="77777777" w:rsidR="00C7588E" w:rsidRPr="006F4B9D" w:rsidRDefault="00C7588E" w:rsidP="00210C9B">
            <w:pPr>
              <w:pStyle w:val="TAR"/>
              <w:rPr>
                <w:rFonts w:cs="Arial"/>
              </w:rPr>
            </w:pPr>
            <w:r w:rsidRPr="006F4B9D">
              <w:rPr>
                <w:rFonts w:cs="Arial" w:hint="eastAsia"/>
              </w:rPr>
              <w:t>5855 MHz</w:t>
            </w:r>
          </w:p>
        </w:tc>
        <w:tc>
          <w:tcPr>
            <w:tcW w:w="317" w:type="dxa"/>
            <w:tcBorders>
              <w:top w:val="single" w:sz="4" w:space="0" w:color="auto"/>
              <w:bottom w:val="single" w:sz="4" w:space="0" w:color="auto"/>
            </w:tcBorders>
            <w:vAlign w:val="center"/>
          </w:tcPr>
          <w:p w14:paraId="0580295B" w14:textId="77777777" w:rsidR="00C7588E" w:rsidRPr="006F4B9D" w:rsidRDefault="00C7588E" w:rsidP="00210C9B">
            <w:pPr>
              <w:pStyle w:val="TAC"/>
              <w:rPr>
                <w:rFonts w:cs="Arial"/>
              </w:rPr>
            </w:pPr>
            <w:r w:rsidRPr="006F4B9D">
              <w:rPr>
                <w:rFonts w:cs="Arial"/>
              </w:rPr>
              <w:t>–</w:t>
            </w:r>
          </w:p>
        </w:tc>
        <w:tc>
          <w:tcPr>
            <w:tcW w:w="1161" w:type="dxa"/>
            <w:tcBorders>
              <w:top w:val="single" w:sz="4" w:space="0" w:color="auto"/>
              <w:bottom w:val="single" w:sz="4" w:space="0" w:color="auto"/>
              <w:right w:val="single" w:sz="4" w:space="0" w:color="auto"/>
            </w:tcBorders>
            <w:vAlign w:val="center"/>
          </w:tcPr>
          <w:p w14:paraId="20BF4248" w14:textId="77777777" w:rsidR="00C7588E" w:rsidRPr="006F4B9D" w:rsidRDefault="00C7588E" w:rsidP="00210C9B">
            <w:pPr>
              <w:pStyle w:val="TAL"/>
              <w:rPr>
                <w:rFonts w:cs="Arial"/>
              </w:rPr>
            </w:pPr>
            <w:r w:rsidRPr="006F4B9D">
              <w:rPr>
                <w:rFonts w:cs="Arial" w:hint="eastAsia"/>
              </w:rPr>
              <w:t>5925 MHz</w:t>
            </w:r>
          </w:p>
        </w:tc>
        <w:tc>
          <w:tcPr>
            <w:tcW w:w="1122" w:type="dxa"/>
            <w:tcBorders>
              <w:top w:val="single" w:sz="4" w:space="0" w:color="auto"/>
              <w:bottom w:val="single" w:sz="4" w:space="0" w:color="auto"/>
            </w:tcBorders>
            <w:vAlign w:val="center"/>
          </w:tcPr>
          <w:p w14:paraId="645E7CCD" w14:textId="77777777" w:rsidR="00C7588E" w:rsidRPr="006F4B9D" w:rsidRDefault="00C7588E" w:rsidP="00210C9B">
            <w:pPr>
              <w:pStyle w:val="TAR"/>
              <w:rPr>
                <w:rFonts w:cs="Arial"/>
              </w:rPr>
            </w:pPr>
            <w:r w:rsidRPr="006F4B9D">
              <w:rPr>
                <w:rFonts w:cs="Arial" w:hint="eastAsia"/>
              </w:rPr>
              <w:t>5855 MHz</w:t>
            </w:r>
          </w:p>
        </w:tc>
        <w:tc>
          <w:tcPr>
            <w:tcW w:w="337" w:type="dxa"/>
            <w:tcBorders>
              <w:top w:val="single" w:sz="4" w:space="0" w:color="auto"/>
              <w:bottom w:val="single" w:sz="4" w:space="0" w:color="auto"/>
            </w:tcBorders>
            <w:vAlign w:val="center"/>
          </w:tcPr>
          <w:p w14:paraId="17E6AA9A" w14:textId="77777777" w:rsidR="00C7588E" w:rsidRPr="006F4B9D" w:rsidRDefault="00C7588E" w:rsidP="00210C9B">
            <w:pPr>
              <w:pStyle w:val="TAC"/>
              <w:rPr>
                <w:rFonts w:cs="Arial"/>
              </w:rPr>
            </w:pPr>
          </w:p>
        </w:tc>
        <w:tc>
          <w:tcPr>
            <w:tcW w:w="1132" w:type="dxa"/>
            <w:tcBorders>
              <w:top w:val="single" w:sz="4" w:space="0" w:color="auto"/>
              <w:bottom w:val="single" w:sz="4" w:space="0" w:color="auto"/>
              <w:right w:val="single" w:sz="4" w:space="0" w:color="auto"/>
            </w:tcBorders>
            <w:vAlign w:val="center"/>
          </w:tcPr>
          <w:p w14:paraId="072B9F87" w14:textId="77777777" w:rsidR="00C7588E" w:rsidRPr="006F4B9D" w:rsidRDefault="00C7588E" w:rsidP="00210C9B">
            <w:pPr>
              <w:pStyle w:val="TAL"/>
              <w:rPr>
                <w:rFonts w:cs="Arial"/>
              </w:rPr>
            </w:pPr>
            <w:r w:rsidRPr="006F4B9D">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2F93BFC2" w14:textId="77777777" w:rsidR="00C7588E" w:rsidRPr="006F4B9D" w:rsidRDefault="00C7588E" w:rsidP="00210C9B">
            <w:pPr>
              <w:pStyle w:val="TAC"/>
              <w:rPr>
                <w:rFonts w:cs="Arial"/>
              </w:rPr>
            </w:pPr>
            <w:r w:rsidRPr="006F4B9D">
              <w:rPr>
                <w:rFonts w:cs="Arial"/>
              </w:rPr>
              <w:t>HD</w:t>
            </w:r>
          </w:p>
        </w:tc>
      </w:tr>
      <w:tr w:rsidR="00C7588E" w:rsidRPr="006F4B9D" w14:paraId="22FF7429" w14:textId="77777777" w:rsidTr="00210C9B">
        <w:trPr>
          <w:trHeight w:val="196"/>
          <w:jc w:val="center"/>
        </w:trPr>
        <w:tc>
          <w:tcPr>
            <w:tcW w:w="1501" w:type="dxa"/>
            <w:vMerge w:val="restart"/>
            <w:tcBorders>
              <w:left w:val="single" w:sz="4" w:space="0" w:color="auto"/>
              <w:right w:val="single" w:sz="4" w:space="0" w:color="auto"/>
            </w:tcBorders>
            <w:vAlign w:val="center"/>
          </w:tcPr>
          <w:p w14:paraId="1E57B687" w14:textId="77777777" w:rsidR="00C7588E" w:rsidRPr="006F4B9D" w:rsidRDefault="00C7588E" w:rsidP="00210C9B">
            <w:pPr>
              <w:pStyle w:val="TAC"/>
              <w:rPr>
                <w:rFonts w:cs="Arial"/>
              </w:rPr>
            </w:pPr>
            <w:r w:rsidRPr="006F4B9D">
              <w:rPr>
                <w:rFonts w:cs="Arial" w:hint="eastAsia"/>
              </w:rPr>
              <w:t>V</w:t>
            </w:r>
            <w:r w:rsidRPr="006F4B9D">
              <w:rPr>
                <w:rFonts w:cs="Arial"/>
              </w:rPr>
              <w:t>2X_34-47</w:t>
            </w:r>
          </w:p>
        </w:tc>
        <w:tc>
          <w:tcPr>
            <w:tcW w:w="1067" w:type="dxa"/>
            <w:tcBorders>
              <w:top w:val="single" w:sz="4" w:space="0" w:color="auto"/>
              <w:left w:val="single" w:sz="4" w:space="0" w:color="auto"/>
              <w:bottom w:val="single" w:sz="4" w:space="0" w:color="auto"/>
              <w:right w:val="single" w:sz="4" w:space="0" w:color="auto"/>
            </w:tcBorders>
            <w:vAlign w:val="center"/>
          </w:tcPr>
          <w:p w14:paraId="260221BA" w14:textId="77777777" w:rsidR="00C7588E" w:rsidRPr="006F4B9D" w:rsidRDefault="00C7588E" w:rsidP="00210C9B">
            <w:pPr>
              <w:pStyle w:val="TAC"/>
              <w:rPr>
                <w:rFonts w:cs="Arial"/>
              </w:rPr>
            </w:pPr>
            <w:r w:rsidRPr="006F4B9D">
              <w:rPr>
                <w:rFonts w:cs="Arial" w:hint="eastAsia"/>
              </w:rPr>
              <w:t>34</w:t>
            </w:r>
          </w:p>
        </w:tc>
        <w:tc>
          <w:tcPr>
            <w:tcW w:w="967" w:type="dxa"/>
            <w:tcBorders>
              <w:top w:val="single" w:sz="4" w:space="0" w:color="auto"/>
              <w:left w:val="single" w:sz="4" w:space="0" w:color="auto"/>
              <w:bottom w:val="single" w:sz="4" w:space="0" w:color="auto"/>
              <w:right w:val="single" w:sz="4" w:space="0" w:color="auto"/>
            </w:tcBorders>
            <w:vAlign w:val="center"/>
          </w:tcPr>
          <w:p w14:paraId="3AD49764" w14:textId="77777777" w:rsidR="00C7588E" w:rsidRPr="006F4B9D" w:rsidRDefault="00C7588E" w:rsidP="00210C9B">
            <w:pPr>
              <w:pStyle w:val="TAC"/>
              <w:rPr>
                <w:rFonts w:cs="Arial"/>
              </w:rPr>
            </w:pPr>
            <w:proofErr w:type="spellStart"/>
            <w:r w:rsidRPr="006F4B9D">
              <w:rPr>
                <w:rFonts w:cs="Arial" w:hint="eastAsia"/>
              </w:rPr>
              <w:t>Uu</w:t>
            </w:r>
            <w:proofErr w:type="spellEnd"/>
          </w:p>
        </w:tc>
        <w:tc>
          <w:tcPr>
            <w:tcW w:w="1088" w:type="dxa"/>
            <w:tcBorders>
              <w:top w:val="single" w:sz="4" w:space="0" w:color="auto"/>
              <w:left w:val="single" w:sz="4" w:space="0" w:color="auto"/>
              <w:bottom w:val="single" w:sz="4" w:space="0" w:color="auto"/>
            </w:tcBorders>
          </w:tcPr>
          <w:p w14:paraId="08C0A15C" w14:textId="77777777" w:rsidR="00C7588E" w:rsidRPr="006F4B9D" w:rsidRDefault="00C7588E" w:rsidP="00210C9B">
            <w:pPr>
              <w:pStyle w:val="TAR"/>
              <w:rPr>
                <w:rFonts w:cs="Arial"/>
              </w:rPr>
            </w:pPr>
            <w:r w:rsidRPr="006F4B9D">
              <w:rPr>
                <w:rFonts w:cs="Arial"/>
              </w:rPr>
              <w:t>2010 MHz</w:t>
            </w:r>
          </w:p>
        </w:tc>
        <w:tc>
          <w:tcPr>
            <w:tcW w:w="317" w:type="dxa"/>
            <w:tcBorders>
              <w:top w:val="single" w:sz="4" w:space="0" w:color="auto"/>
              <w:bottom w:val="single" w:sz="4" w:space="0" w:color="auto"/>
            </w:tcBorders>
          </w:tcPr>
          <w:p w14:paraId="60FB0B94" w14:textId="77777777" w:rsidR="00C7588E" w:rsidRPr="006F4B9D" w:rsidRDefault="00C7588E" w:rsidP="00210C9B">
            <w:pPr>
              <w:pStyle w:val="TAC"/>
              <w:rPr>
                <w:rFonts w:cs="Arial"/>
              </w:rPr>
            </w:pPr>
            <w:r w:rsidRPr="006F4B9D">
              <w:rPr>
                <w:rFonts w:cs="Arial"/>
              </w:rPr>
              <w:t>–</w:t>
            </w:r>
          </w:p>
        </w:tc>
        <w:tc>
          <w:tcPr>
            <w:tcW w:w="1161" w:type="dxa"/>
            <w:tcBorders>
              <w:top w:val="single" w:sz="4" w:space="0" w:color="auto"/>
              <w:bottom w:val="single" w:sz="4" w:space="0" w:color="auto"/>
              <w:right w:val="single" w:sz="4" w:space="0" w:color="auto"/>
            </w:tcBorders>
          </w:tcPr>
          <w:p w14:paraId="19F81FB5" w14:textId="77777777" w:rsidR="00C7588E" w:rsidRPr="006F4B9D" w:rsidRDefault="00C7588E" w:rsidP="00210C9B">
            <w:pPr>
              <w:pStyle w:val="TAL"/>
              <w:rPr>
                <w:rFonts w:cs="Arial"/>
              </w:rPr>
            </w:pPr>
            <w:r w:rsidRPr="006F4B9D">
              <w:rPr>
                <w:rFonts w:cs="Arial"/>
              </w:rPr>
              <w:t xml:space="preserve">2025 MHz </w:t>
            </w:r>
          </w:p>
        </w:tc>
        <w:tc>
          <w:tcPr>
            <w:tcW w:w="1122" w:type="dxa"/>
            <w:tcBorders>
              <w:top w:val="single" w:sz="4" w:space="0" w:color="auto"/>
              <w:bottom w:val="single" w:sz="4" w:space="0" w:color="auto"/>
            </w:tcBorders>
          </w:tcPr>
          <w:p w14:paraId="5EE52EA8" w14:textId="77777777" w:rsidR="00C7588E" w:rsidRPr="006F4B9D" w:rsidRDefault="00C7588E" w:rsidP="00210C9B">
            <w:pPr>
              <w:pStyle w:val="TAR"/>
              <w:rPr>
                <w:rFonts w:cs="Arial"/>
              </w:rPr>
            </w:pPr>
            <w:r w:rsidRPr="006F4B9D">
              <w:rPr>
                <w:rFonts w:cs="Arial"/>
              </w:rPr>
              <w:t>2010 MHz</w:t>
            </w:r>
          </w:p>
        </w:tc>
        <w:tc>
          <w:tcPr>
            <w:tcW w:w="337" w:type="dxa"/>
            <w:tcBorders>
              <w:top w:val="single" w:sz="4" w:space="0" w:color="auto"/>
              <w:bottom w:val="single" w:sz="4" w:space="0" w:color="auto"/>
            </w:tcBorders>
          </w:tcPr>
          <w:p w14:paraId="193BBCF3" w14:textId="77777777" w:rsidR="00C7588E" w:rsidRPr="006F4B9D" w:rsidRDefault="00C7588E" w:rsidP="00210C9B">
            <w:pPr>
              <w:pStyle w:val="TAC"/>
              <w:rPr>
                <w:rFonts w:cs="Arial"/>
              </w:rPr>
            </w:pPr>
            <w:r w:rsidRPr="006F4B9D">
              <w:rPr>
                <w:rFonts w:cs="Arial"/>
              </w:rPr>
              <w:t>–</w:t>
            </w:r>
          </w:p>
        </w:tc>
        <w:tc>
          <w:tcPr>
            <w:tcW w:w="1132" w:type="dxa"/>
            <w:tcBorders>
              <w:top w:val="single" w:sz="4" w:space="0" w:color="auto"/>
              <w:bottom w:val="single" w:sz="4" w:space="0" w:color="auto"/>
              <w:right w:val="single" w:sz="4" w:space="0" w:color="auto"/>
            </w:tcBorders>
          </w:tcPr>
          <w:p w14:paraId="23CC688E" w14:textId="77777777" w:rsidR="00C7588E" w:rsidRPr="006F4B9D" w:rsidRDefault="00C7588E" w:rsidP="00210C9B">
            <w:pPr>
              <w:pStyle w:val="TAL"/>
              <w:rPr>
                <w:rFonts w:cs="Arial"/>
              </w:rPr>
            </w:pPr>
            <w:r w:rsidRPr="006F4B9D">
              <w:rPr>
                <w:rFonts w:cs="Arial"/>
              </w:rPr>
              <w:t>2025 MHz</w:t>
            </w:r>
          </w:p>
        </w:tc>
        <w:tc>
          <w:tcPr>
            <w:tcW w:w="861" w:type="dxa"/>
            <w:tcBorders>
              <w:top w:val="single" w:sz="4" w:space="0" w:color="auto"/>
              <w:left w:val="single" w:sz="4" w:space="0" w:color="auto"/>
              <w:bottom w:val="single" w:sz="4" w:space="0" w:color="auto"/>
              <w:right w:val="single" w:sz="4" w:space="0" w:color="auto"/>
            </w:tcBorders>
          </w:tcPr>
          <w:p w14:paraId="73D3E4DA" w14:textId="77777777" w:rsidR="00C7588E" w:rsidRPr="006F4B9D" w:rsidRDefault="00C7588E" w:rsidP="00210C9B">
            <w:pPr>
              <w:pStyle w:val="TAC"/>
              <w:rPr>
                <w:rFonts w:cs="Arial"/>
              </w:rPr>
            </w:pPr>
            <w:r w:rsidRPr="006F4B9D">
              <w:rPr>
                <w:rFonts w:cs="Arial"/>
              </w:rPr>
              <w:t>TDD</w:t>
            </w:r>
          </w:p>
        </w:tc>
      </w:tr>
      <w:tr w:rsidR="00C7588E" w:rsidRPr="006F4B9D" w14:paraId="0332A283" w14:textId="77777777" w:rsidTr="00210C9B">
        <w:trPr>
          <w:trHeight w:val="196"/>
          <w:jc w:val="center"/>
        </w:trPr>
        <w:tc>
          <w:tcPr>
            <w:tcW w:w="1501" w:type="dxa"/>
            <w:vMerge/>
            <w:tcBorders>
              <w:left w:val="single" w:sz="4" w:space="0" w:color="auto"/>
              <w:bottom w:val="single" w:sz="4" w:space="0" w:color="auto"/>
              <w:right w:val="single" w:sz="4" w:space="0" w:color="auto"/>
            </w:tcBorders>
            <w:vAlign w:val="center"/>
          </w:tcPr>
          <w:p w14:paraId="3D181133" w14:textId="77777777" w:rsidR="00C7588E" w:rsidRPr="006F4B9D" w:rsidRDefault="00C7588E" w:rsidP="00210C9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5F58B63B" w14:textId="77777777" w:rsidR="00C7588E" w:rsidRPr="006F4B9D" w:rsidRDefault="00C7588E" w:rsidP="00210C9B">
            <w:pPr>
              <w:pStyle w:val="TAC"/>
              <w:rPr>
                <w:rFonts w:cs="Arial"/>
              </w:rPr>
            </w:pPr>
            <w:r w:rsidRPr="006F4B9D">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6953D411" w14:textId="77777777" w:rsidR="00C7588E" w:rsidRPr="006F4B9D" w:rsidRDefault="00C7588E" w:rsidP="00210C9B">
            <w:pPr>
              <w:pStyle w:val="TAC"/>
              <w:rPr>
                <w:rFonts w:cs="Arial"/>
              </w:rPr>
            </w:pPr>
            <w:r w:rsidRPr="006F4B9D">
              <w:rPr>
                <w:rFonts w:cs="Arial" w:hint="eastAsia"/>
              </w:rPr>
              <w:t>PC5</w:t>
            </w:r>
          </w:p>
        </w:tc>
        <w:tc>
          <w:tcPr>
            <w:tcW w:w="1088" w:type="dxa"/>
            <w:tcBorders>
              <w:top w:val="single" w:sz="4" w:space="0" w:color="auto"/>
              <w:left w:val="single" w:sz="4" w:space="0" w:color="auto"/>
              <w:bottom w:val="single" w:sz="4" w:space="0" w:color="auto"/>
            </w:tcBorders>
            <w:vAlign w:val="center"/>
          </w:tcPr>
          <w:p w14:paraId="4FFB79D3" w14:textId="77777777" w:rsidR="00C7588E" w:rsidRPr="006F4B9D" w:rsidRDefault="00C7588E" w:rsidP="00210C9B">
            <w:pPr>
              <w:pStyle w:val="TAR"/>
              <w:rPr>
                <w:rFonts w:cs="Arial"/>
              </w:rPr>
            </w:pPr>
            <w:r w:rsidRPr="006F4B9D">
              <w:rPr>
                <w:rFonts w:hint="eastAsia"/>
              </w:rPr>
              <w:t>5855 MHz</w:t>
            </w:r>
          </w:p>
        </w:tc>
        <w:tc>
          <w:tcPr>
            <w:tcW w:w="317" w:type="dxa"/>
            <w:tcBorders>
              <w:top w:val="single" w:sz="4" w:space="0" w:color="auto"/>
              <w:bottom w:val="single" w:sz="4" w:space="0" w:color="auto"/>
            </w:tcBorders>
            <w:vAlign w:val="center"/>
          </w:tcPr>
          <w:p w14:paraId="7D7D71D5" w14:textId="77777777" w:rsidR="00C7588E" w:rsidRPr="006F4B9D" w:rsidRDefault="00C7588E" w:rsidP="00210C9B">
            <w:pPr>
              <w:pStyle w:val="TAC"/>
              <w:rPr>
                <w:rFonts w:cs="Arial"/>
              </w:rPr>
            </w:pPr>
          </w:p>
        </w:tc>
        <w:tc>
          <w:tcPr>
            <w:tcW w:w="1161" w:type="dxa"/>
            <w:tcBorders>
              <w:top w:val="single" w:sz="4" w:space="0" w:color="auto"/>
              <w:bottom w:val="single" w:sz="4" w:space="0" w:color="auto"/>
              <w:right w:val="single" w:sz="4" w:space="0" w:color="auto"/>
            </w:tcBorders>
            <w:vAlign w:val="center"/>
          </w:tcPr>
          <w:p w14:paraId="508504F2" w14:textId="77777777" w:rsidR="00C7588E" w:rsidRPr="006F4B9D" w:rsidRDefault="00C7588E" w:rsidP="00210C9B">
            <w:pPr>
              <w:pStyle w:val="TAL"/>
              <w:rPr>
                <w:rFonts w:cs="Arial"/>
              </w:rPr>
            </w:pPr>
            <w:r w:rsidRPr="006F4B9D">
              <w:rPr>
                <w:rFonts w:hint="eastAsia"/>
              </w:rPr>
              <w:t>5925 MHz</w:t>
            </w:r>
          </w:p>
        </w:tc>
        <w:tc>
          <w:tcPr>
            <w:tcW w:w="1122" w:type="dxa"/>
            <w:tcBorders>
              <w:top w:val="single" w:sz="4" w:space="0" w:color="auto"/>
              <w:bottom w:val="single" w:sz="4" w:space="0" w:color="auto"/>
            </w:tcBorders>
            <w:vAlign w:val="center"/>
          </w:tcPr>
          <w:p w14:paraId="1A1B8877" w14:textId="77777777" w:rsidR="00C7588E" w:rsidRPr="006F4B9D" w:rsidRDefault="00C7588E" w:rsidP="00210C9B">
            <w:pPr>
              <w:pStyle w:val="TAR"/>
              <w:rPr>
                <w:rFonts w:cs="Arial"/>
              </w:rPr>
            </w:pPr>
            <w:r w:rsidRPr="006F4B9D">
              <w:rPr>
                <w:rFonts w:hint="eastAsia"/>
              </w:rPr>
              <w:t>5855 MHz</w:t>
            </w:r>
          </w:p>
        </w:tc>
        <w:tc>
          <w:tcPr>
            <w:tcW w:w="337" w:type="dxa"/>
            <w:tcBorders>
              <w:top w:val="single" w:sz="4" w:space="0" w:color="auto"/>
              <w:bottom w:val="single" w:sz="4" w:space="0" w:color="auto"/>
            </w:tcBorders>
            <w:vAlign w:val="center"/>
          </w:tcPr>
          <w:p w14:paraId="2D4EFAD3" w14:textId="77777777" w:rsidR="00C7588E" w:rsidRPr="006F4B9D" w:rsidRDefault="00C7588E" w:rsidP="00210C9B">
            <w:pPr>
              <w:pStyle w:val="TAC"/>
              <w:rPr>
                <w:rFonts w:cs="Arial"/>
              </w:rPr>
            </w:pPr>
          </w:p>
        </w:tc>
        <w:tc>
          <w:tcPr>
            <w:tcW w:w="1132" w:type="dxa"/>
            <w:tcBorders>
              <w:top w:val="single" w:sz="4" w:space="0" w:color="auto"/>
              <w:bottom w:val="single" w:sz="4" w:space="0" w:color="auto"/>
              <w:right w:val="single" w:sz="4" w:space="0" w:color="auto"/>
            </w:tcBorders>
            <w:vAlign w:val="center"/>
          </w:tcPr>
          <w:p w14:paraId="49F92FF7" w14:textId="77777777" w:rsidR="00C7588E" w:rsidRPr="006F4B9D" w:rsidRDefault="00C7588E" w:rsidP="00210C9B">
            <w:pPr>
              <w:pStyle w:val="TAL"/>
              <w:rPr>
                <w:rFonts w:cs="Arial"/>
              </w:rPr>
            </w:pPr>
            <w:r w:rsidRPr="006F4B9D">
              <w:rPr>
                <w:rFonts w:hint="eastAsia"/>
              </w:rPr>
              <w:t>5925 MHz</w:t>
            </w:r>
          </w:p>
        </w:tc>
        <w:tc>
          <w:tcPr>
            <w:tcW w:w="861" w:type="dxa"/>
            <w:tcBorders>
              <w:top w:val="single" w:sz="4" w:space="0" w:color="auto"/>
              <w:left w:val="single" w:sz="4" w:space="0" w:color="auto"/>
              <w:bottom w:val="single" w:sz="4" w:space="0" w:color="auto"/>
              <w:right w:val="single" w:sz="4" w:space="0" w:color="auto"/>
            </w:tcBorders>
          </w:tcPr>
          <w:p w14:paraId="77B20339" w14:textId="77777777" w:rsidR="00C7588E" w:rsidRPr="006F4B9D" w:rsidRDefault="00C7588E" w:rsidP="00210C9B">
            <w:pPr>
              <w:pStyle w:val="TAC"/>
              <w:rPr>
                <w:rFonts w:cs="Arial"/>
              </w:rPr>
            </w:pPr>
            <w:r w:rsidRPr="006F4B9D">
              <w:t>HD</w:t>
            </w:r>
          </w:p>
        </w:tc>
      </w:tr>
      <w:tr w:rsidR="00C7588E" w:rsidRPr="006F4B9D" w14:paraId="3D3B6C81" w14:textId="77777777" w:rsidTr="00210C9B">
        <w:trPr>
          <w:trHeight w:val="178"/>
          <w:jc w:val="center"/>
        </w:trPr>
        <w:tc>
          <w:tcPr>
            <w:tcW w:w="1501" w:type="dxa"/>
            <w:vMerge w:val="restart"/>
            <w:tcBorders>
              <w:top w:val="single" w:sz="4" w:space="0" w:color="auto"/>
              <w:left w:val="single" w:sz="4" w:space="0" w:color="auto"/>
              <w:right w:val="single" w:sz="4" w:space="0" w:color="auto"/>
            </w:tcBorders>
            <w:vAlign w:val="center"/>
          </w:tcPr>
          <w:p w14:paraId="4891385B" w14:textId="77777777" w:rsidR="00C7588E" w:rsidRPr="006F4B9D" w:rsidRDefault="00C7588E" w:rsidP="00210C9B">
            <w:pPr>
              <w:pStyle w:val="TAC"/>
              <w:rPr>
                <w:rFonts w:cs="Arial"/>
              </w:rPr>
            </w:pPr>
            <w:r w:rsidRPr="006F4B9D">
              <w:rPr>
                <w:rFonts w:cs="Arial" w:hint="eastAsia"/>
              </w:rPr>
              <w:t>V2X_39-47</w:t>
            </w:r>
          </w:p>
        </w:tc>
        <w:tc>
          <w:tcPr>
            <w:tcW w:w="1067" w:type="dxa"/>
            <w:tcBorders>
              <w:top w:val="single" w:sz="4" w:space="0" w:color="auto"/>
              <w:left w:val="single" w:sz="4" w:space="0" w:color="auto"/>
              <w:bottom w:val="single" w:sz="4" w:space="0" w:color="auto"/>
              <w:right w:val="single" w:sz="4" w:space="0" w:color="auto"/>
            </w:tcBorders>
          </w:tcPr>
          <w:p w14:paraId="062BE0D1" w14:textId="77777777" w:rsidR="00C7588E" w:rsidRPr="006F4B9D" w:rsidRDefault="00C7588E" w:rsidP="00210C9B">
            <w:pPr>
              <w:pStyle w:val="TAC"/>
              <w:rPr>
                <w:rFonts w:cs="Arial"/>
              </w:rPr>
            </w:pPr>
            <w:r w:rsidRPr="006F4B9D">
              <w:rPr>
                <w:rFonts w:cs="Arial"/>
              </w:rPr>
              <w:t>39</w:t>
            </w:r>
          </w:p>
        </w:tc>
        <w:tc>
          <w:tcPr>
            <w:tcW w:w="967" w:type="dxa"/>
            <w:tcBorders>
              <w:top w:val="single" w:sz="4" w:space="0" w:color="auto"/>
              <w:left w:val="single" w:sz="4" w:space="0" w:color="auto"/>
              <w:bottom w:val="single" w:sz="4" w:space="0" w:color="auto"/>
              <w:right w:val="single" w:sz="4" w:space="0" w:color="auto"/>
            </w:tcBorders>
            <w:vAlign w:val="center"/>
          </w:tcPr>
          <w:p w14:paraId="5C5C6FAA" w14:textId="77777777" w:rsidR="00C7588E" w:rsidRPr="006F4B9D" w:rsidRDefault="00C7588E" w:rsidP="00210C9B">
            <w:pPr>
              <w:pStyle w:val="TAC"/>
              <w:rPr>
                <w:rFonts w:cs="Arial"/>
              </w:rPr>
            </w:pPr>
            <w:proofErr w:type="spellStart"/>
            <w:r w:rsidRPr="006F4B9D">
              <w:rPr>
                <w:rFonts w:cs="Arial" w:hint="eastAsia"/>
              </w:rPr>
              <w:t>Uu</w:t>
            </w:r>
            <w:proofErr w:type="spellEnd"/>
          </w:p>
        </w:tc>
        <w:tc>
          <w:tcPr>
            <w:tcW w:w="1088" w:type="dxa"/>
            <w:tcBorders>
              <w:top w:val="single" w:sz="4" w:space="0" w:color="auto"/>
              <w:left w:val="single" w:sz="4" w:space="0" w:color="auto"/>
              <w:bottom w:val="single" w:sz="4" w:space="0" w:color="auto"/>
            </w:tcBorders>
          </w:tcPr>
          <w:p w14:paraId="6134C05F" w14:textId="77777777" w:rsidR="00C7588E" w:rsidRPr="006F4B9D" w:rsidRDefault="00C7588E" w:rsidP="00210C9B">
            <w:pPr>
              <w:pStyle w:val="TAR"/>
              <w:rPr>
                <w:rFonts w:cs="Arial"/>
              </w:rPr>
            </w:pPr>
            <w:r w:rsidRPr="006F4B9D">
              <w:rPr>
                <w:rFonts w:cs="Arial"/>
              </w:rPr>
              <w:t>1880 MHz</w:t>
            </w:r>
          </w:p>
        </w:tc>
        <w:tc>
          <w:tcPr>
            <w:tcW w:w="317" w:type="dxa"/>
            <w:tcBorders>
              <w:top w:val="single" w:sz="4" w:space="0" w:color="auto"/>
              <w:bottom w:val="single" w:sz="4" w:space="0" w:color="auto"/>
            </w:tcBorders>
          </w:tcPr>
          <w:p w14:paraId="3FC4E0C4" w14:textId="77777777" w:rsidR="00C7588E" w:rsidRPr="006F4B9D" w:rsidRDefault="00C7588E" w:rsidP="00210C9B">
            <w:pPr>
              <w:pStyle w:val="TAC"/>
              <w:rPr>
                <w:rFonts w:cs="Arial"/>
              </w:rPr>
            </w:pPr>
            <w:r w:rsidRPr="006F4B9D">
              <w:rPr>
                <w:rFonts w:cs="Arial"/>
              </w:rPr>
              <w:t>–</w:t>
            </w:r>
          </w:p>
        </w:tc>
        <w:tc>
          <w:tcPr>
            <w:tcW w:w="1161" w:type="dxa"/>
            <w:tcBorders>
              <w:top w:val="single" w:sz="4" w:space="0" w:color="auto"/>
              <w:bottom w:val="single" w:sz="4" w:space="0" w:color="auto"/>
              <w:right w:val="single" w:sz="4" w:space="0" w:color="auto"/>
            </w:tcBorders>
          </w:tcPr>
          <w:p w14:paraId="7EEF9A63" w14:textId="77777777" w:rsidR="00C7588E" w:rsidRPr="006F4B9D" w:rsidRDefault="00C7588E" w:rsidP="00210C9B">
            <w:pPr>
              <w:pStyle w:val="TAL"/>
              <w:rPr>
                <w:rFonts w:cs="Arial"/>
              </w:rPr>
            </w:pPr>
            <w:r w:rsidRPr="006F4B9D">
              <w:rPr>
                <w:rFonts w:cs="Arial"/>
              </w:rPr>
              <w:t>1920 MHz</w:t>
            </w:r>
          </w:p>
        </w:tc>
        <w:tc>
          <w:tcPr>
            <w:tcW w:w="1122" w:type="dxa"/>
            <w:tcBorders>
              <w:top w:val="single" w:sz="4" w:space="0" w:color="auto"/>
              <w:bottom w:val="single" w:sz="4" w:space="0" w:color="auto"/>
            </w:tcBorders>
          </w:tcPr>
          <w:p w14:paraId="4902CA57" w14:textId="77777777" w:rsidR="00C7588E" w:rsidRPr="006F4B9D" w:rsidRDefault="00C7588E" w:rsidP="00210C9B">
            <w:pPr>
              <w:pStyle w:val="TAR"/>
              <w:rPr>
                <w:rFonts w:cs="Arial"/>
              </w:rPr>
            </w:pPr>
            <w:r w:rsidRPr="006F4B9D">
              <w:rPr>
                <w:rFonts w:cs="Arial"/>
              </w:rPr>
              <w:t>1880 MHz</w:t>
            </w:r>
          </w:p>
        </w:tc>
        <w:tc>
          <w:tcPr>
            <w:tcW w:w="337" w:type="dxa"/>
            <w:tcBorders>
              <w:top w:val="single" w:sz="4" w:space="0" w:color="auto"/>
              <w:bottom w:val="single" w:sz="4" w:space="0" w:color="auto"/>
            </w:tcBorders>
          </w:tcPr>
          <w:p w14:paraId="0B19478C" w14:textId="77777777" w:rsidR="00C7588E" w:rsidRPr="006F4B9D" w:rsidRDefault="00C7588E" w:rsidP="00210C9B">
            <w:pPr>
              <w:pStyle w:val="TAC"/>
              <w:rPr>
                <w:rFonts w:cs="Arial"/>
              </w:rPr>
            </w:pPr>
            <w:r w:rsidRPr="006F4B9D">
              <w:rPr>
                <w:rFonts w:cs="Arial"/>
              </w:rPr>
              <w:t>–</w:t>
            </w:r>
          </w:p>
        </w:tc>
        <w:tc>
          <w:tcPr>
            <w:tcW w:w="1132" w:type="dxa"/>
            <w:tcBorders>
              <w:top w:val="single" w:sz="4" w:space="0" w:color="auto"/>
              <w:bottom w:val="single" w:sz="4" w:space="0" w:color="auto"/>
              <w:right w:val="single" w:sz="4" w:space="0" w:color="auto"/>
            </w:tcBorders>
          </w:tcPr>
          <w:p w14:paraId="63DA7477" w14:textId="77777777" w:rsidR="00C7588E" w:rsidRPr="006F4B9D" w:rsidRDefault="00C7588E" w:rsidP="00210C9B">
            <w:pPr>
              <w:pStyle w:val="TAL"/>
              <w:rPr>
                <w:rFonts w:cs="Arial"/>
              </w:rPr>
            </w:pPr>
            <w:r w:rsidRPr="006F4B9D">
              <w:rPr>
                <w:rFonts w:cs="Arial"/>
              </w:rPr>
              <w:t>1920 MHz</w:t>
            </w:r>
          </w:p>
        </w:tc>
        <w:tc>
          <w:tcPr>
            <w:tcW w:w="861" w:type="dxa"/>
            <w:tcBorders>
              <w:top w:val="single" w:sz="4" w:space="0" w:color="auto"/>
              <w:left w:val="single" w:sz="4" w:space="0" w:color="auto"/>
              <w:bottom w:val="single" w:sz="4" w:space="0" w:color="auto"/>
              <w:right w:val="single" w:sz="4" w:space="0" w:color="auto"/>
            </w:tcBorders>
          </w:tcPr>
          <w:p w14:paraId="4EB2D252" w14:textId="77777777" w:rsidR="00C7588E" w:rsidRPr="006F4B9D" w:rsidRDefault="00C7588E" w:rsidP="00210C9B">
            <w:pPr>
              <w:pStyle w:val="TAC"/>
              <w:rPr>
                <w:rFonts w:cs="Arial"/>
              </w:rPr>
            </w:pPr>
            <w:r w:rsidRPr="006F4B9D">
              <w:rPr>
                <w:rFonts w:cs="Arial"/>
              </w:rPr>
              <w:t>TDD</w:t>
            </w:r>
          </w:p>
        </w:tc>
      </w:tr>
      <w:tr w:rsidR="00C7588E" w:rsidRPr="006F4B9D" w14:paraId="7D9D5B0F" w14:textId="77777777" w:rsidTr="00210C9B">
        <w:trPr>
          <w:trHeight w:val="200"/>
          <w:jc w:val="center"/>
        </w:trPr>
        <w:tc>
          <w:tcPr>
            <w:tcW w:w="1501" w:type="dxa"/>
            <w:vMerge/>
            <w:tcBorders>
              <w:left w:val="single" w:sz="4" w:space="0" w:color="auto"/>
              <w:bottom w:val="single" w:sz="4" w:space="0" w:color="auto"/>
              <w:right w:val="single" w:sz="4" w:space="0" w:color="auto"/>
            </w:tcBorders>
            <w:vAlign w:val="center"/>
          </w:tcPr>
          <w:p w14:paraId="2BBE6D1A" w14:textId="77777777" w:rsidR="00C7588E" w:rsidRPr="006F4B9D" w:rsidRDefault="00C7588E" w:rsidP="00210C9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6C48ED" w14:textId="77777777" w:rsidR="00C7588E" w:rsidRPr="006F4B9D" w:rsidRDefault="00C7588E" w:rsidP="00210C9B">
            <w:pPr>
              <w:pStyle w:val="TAC"/>
              <w:rPr>
                <w:rFonts w:cs="Arial"/>
              </w:rPr>
            </w:pPr>
            <w:r w:rsidRPr="006F4B9D">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2C3674B4" w14:textId="77777777" w:rsidR="00C7588E" w:rsidRPr="006F4B9D" w:rsidRDefault="00C7588E" w:rsidP="00210C9B">
            <w:pPr>
              <w:pStyle w:val="TAC"/>
              <w:rPr>
                <w:rFonts w:cs="Arial"/>
              </w:rPr>
            </w:pPr>
            <w:r w:rsidRPr="006F4B9D">
              <w:rPr>
                <w:rFonts w:cs="Arial" w:hint="eastAsia"/>
              </w:rPr>
              <w:t>PC5</w:t>
            </w:r>
          </w:p>
        </w:tc>
        <w:tc>
          <w:tcPr>
            <w:tcW w:w="1088" w:type="dxa"/>
            <w:tcBorders>
              <w:top w:val="single" w:sz="4" w:space="0" w:color="auto"/>
              <w:left w:val="single" w:sz="4" w:space="0" w:color="auto"/>
              <w:bottom w:val="single" w:sz="4" w:space="0" w:color="auto"/>
            </w:tcBorders>
            <w:vAlign w:val="center"/>
          </w:tcPr>
          <w:p w14:paraId="4027F79B" w14:textId="77777777" w:rsidR="00C7588E" w:rsidRPr="006F4B9D" w:rsidRDefault="00C7588E" w:rsidP="00210C9B">
            <w:pPr>
              <w:pStyle w:val="TAR"/>
              <w:rPr>
                <w:rFonts w:cs="Arial"/>
              </w:rPr>
            </w:pPr>
            <w:r w:rsidRPr="006F4B9D">
              <w:rPr>
                <w:rFonts w:cs="Arial" w:hint="eastAsia"/>
              </w:rPr>
              <w:t>5855 MHz</w:t>
            </w:r>
          </w:p>
        </w:tc>
        <w:tc>
          <w:tcPr>
            <w:tcW w:w="317" w:type="dxa"/>
            <w:tcBorders>
              <w:top w:val="single" w:sz="4" w:space="0" w:color="auto"/>
              <w:bottom w:val="single" w:sz="4" w:space="0" w:color="auto"/>
            </w:tcBorders>
            <w:vAlign w:val="center"/>
          </w:tcPr>
          <w:p w14:paraId="5852C375" w14:textId="77777777" w:rsidR="00C7588E" w:rsidRPr="006F4B9D" w:rsidRDefault="00C7588E" w:rsidP="00210C9B">
            <w:pPr>
              <w:pStyle w:val="TAC"/>
              <w:rPr>
                <w:rFonts w:cs="Arial"/>
              </w:rPr>
            </w:pPr>
            <w:r w:rsidRPr="006F4B9D">
              <w:rPr>
                <w:rFonts w:cs="Arial"/>
              </w:rPr>
              <w:t>–</w:t>
            </w:r>
          </w:p>
        </w:tc>
        <w:tc>
          <w:tcPr>
            <w:tcW w:w="1161" w:type="dxa"/>
            <w:tcBorders>
              <w:top w:val="single" w:sz="4" w:space="0" w:color="auto"/>
              <w:bottom w:val="single" w:sz="4" w:space="0" w:color="auto"/>
              <w:right w:val="single" w:sz="4" w:space="0" w:color="auto"/>
            </w:tcBorders>
            <w:vAlign w:val="center"/>
          </w:tcPr>
          <w:p w14:paraId="7A214AA6" w14:textId="77777777" w:rsidR="00C7588E" w:rsidRPr="006F4B9D" w:rsidRDefault="00C7588E" w:rsidP="00210C9B">
            <w:pPr>
              <w:pStyle w:val="TAL"/>
              <w:rPr>
                <w:rFonts w:cs="Arial"/>
              </w:rPr>
            </w:pPr>
            <w:r w:rsidRPr="006F4B9D">
              <w:rPr>
                <w:rFonts w:cs="Arial" w:hint="eastAsia"/>
              </w:rPr>
              <w:t>5925 MHz</w:t>
            </w:r>
          </w:p>
        </w:tc>
        <w:tc>
          <w:tcPr>
            <w:tcW w:w="1122" w:type="dxa"/>
            <w:tcBorders>
              <w:top w:val="single" w:sz="4" w:space="0" w:color="auto"/>
              <w:bottom w:val="single" w:sz="4" w:space="0" w:color="auto"/>
            </w:tcBorders>
            <w:vAlign w:val="center"/>
          </w:tcPr>
          <w:p w14:paraId="6A39B8C4" w14:textId="77777777" w:rsidR="00C7588E" w:rsidRPr="006F4B9D" w:rsidRDefault="00C7588E" w:rsidP="00210C9B">
            <w:pPr>
              <w:pStyle w:val="TAR"/>
              <w:rPr>
                <w:rFonts w:cs="Arial"/>
              </w:rPr>
            </w:pPr>
            <w:r w:rsidRPr="006F4B9D">
              <w:rPr>
                <w:rFonts w:cs="Arial" w:hint="eastAsia"/>
              </w:rPr>
              <w:t>5855 MHz</w:t>
            </w:r>
          </w:p>
        </w:tc>
        <w:tc>
          <w:tcPr>
            <w:tcW w:w="337" w:type="dxa"/>
            <w:tcBorders>
              <w:top w:val="single" w:sz="4" w:space="0" w:color="auto"/>
              <w:bottom w:val="single" w:sz="4" w:space="0" w:color="auto"/>
            </w:tcBorders>
            <w:vAlign w:val="center"/>
          </w:tcPr>
          <w:p w14:paraId="437217C9" w14:textId="77777777" w:rsidR="00C7588E" w:rsidRPr="006F4B9D" w:rsidRDefault="00C7588E" w:rsidP="00210C9B">
            <w:pPr>
              <w:pStyle w:val="TAC"/>
              <w:rPr>
                <w:rFonts w:cs="Arial"/>
              </w:rPr>
            </w:pPr>
          </w:p>
        </w:tc>
        <w:tc>
          <w:tcPr>
            <w:tcW w:w="1132" w:type="dxa"/>
            <w:tcBorders>
              <w:top w:val="single" w:sz="4" w:space="0" w:color="auto"/>
              <w:bottom w:val="single" w:sz="4" w:space="0" w:color="auto"/>
              <w:right w:val="single" w:sz="4" w:space="0" w:color="auto"/>
            </w:tcBorders>
            <w:vAlign w:val="center"/>
          </w:tcPr>
          <w:p w14:paraId="0B075908" w14:textId="77777777" w:rsidR="00C7588E" w:rsidRPr="006F4B9D" w:rsidRDefault="00C7588E" w:rsidP="00210C9B">
            <w:pPr>
              <w:pStyle w:val="TAL"/>
              <w:rPr>
                <w:rFonts w:cs="Arial"/>
              </w:rPr>
            </w:pPr>
            <w:r w:rsidRPr="006F4B9D">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33EF47AC" w14:textId="77777777" w:rsidR="00C7588E" w:rsidRPr="006F4B9D" w:rsidRDefault="00C7588E" w:rsidP="00210C9B">
            <w:pPr>
              <w:pStyle w:val="TAC"/>
              <w:rPr>
                <w:rFonts w:cs="Arial"/>
              </w:rPr>
            </w:pPr>
            <w:r w:rsidRPr="006F4B9D">
              <w:rPr>
                <w:rFonts w:cs="Arial"/>
              </w:rPr>
              <w:t>HD</w:t>
            </w:r>
          </w:p>
        </w:tc>
      </w:tr>
      <w:tr w:rsidR="00C7588E" w:rsidRPr="006F4B9D" w14:paraId="272C158C" w14:textId="77777777" w:rsidTr="00210C9B">
        <w:trPr>
          <w:trHeight w:val="178"/>
          <w:jc w:val="center"/>
        </w:trPr>
        <w:tc>
          <w:tcPr>
            <w:tcW w:w="1501" w:type="dxa"/>
            <w:vMerge w:val="restart"/>
            <w:tcBorders>
              <w:top w:val="single" w:sz="4" w:space="0" w:color="auto"/>
              <w:left w:val="single" w:sz="4" w:space="0" w:color="auto"/>
              <w:right w:val="single" w:sz="4" w:space="0" w:color="auto"/>
            </w:tcBorders>
            <w:vAlign w:val="center"/>
          </w:tcPr>
          <w:p w14:paraId="18BB5CE4" w14:textId="77777777" w:rsidR="00C7588E" w:rsidRPr="006F4B9D" w:rsidRDefault="00C7588E" w:rsidP="00210C9B">
            <w:pPr>
              <w:pStyle w:val="TAC"/>
              <w:rPr>
                <w:rFonts w:cs="Arial"/>
              </w:rPr>
            </w:pPr>
            <w:r w:rsidRPr="006F4B9D">
              <w:rPr>
                <w:rFonts w:cs="Arial" w:hint="eastAsia"/>
              </w:rPr>
              <w:t>V2X_41-47</w:t>
            </w:r>
          </w:p>
        </w:tc>
        <w:tc>
          <w:tcPr>
            <w:tcW w:w="1067" w:type="dxa"/>
            <w:tcBorders>
              <w:top w:val="single" w:sz="4" w:space="0" w:color="auto"/>
              <w:left w:val="single" w:sz="4" w:space="0" w:color="auto"/>
              <w:bottom w:val="single" w:sz="4" w:space="0" w:color="auto"/>
              <w:right w:val="single" w:sz="4" w:space="0" w:color="auto"/>
            </w:tcBorders>
          </w:tcPr>
          <w:p w14:paraId="66E755D7" w14:textId="77777777" w:rsidR="00C7588E" w:rsidRPr="006F4B9D" w:rsidRDefault="00C7588E" w:rsidP="00210C9B">
            <w:pPr>
              <w:pStyle w:val="TAC"/>
              <w:rPr>
                <w:rFonts w:cs="Arial"/>
              </w:rPr>
            </w:pPr>
            <w:r w:rsidRPr="006F4B9D">
              <w:rPr>
                <w:rFonts w:cs="Arial"/>
              </w:rPr>
              <w:t>41</w:t>
            </w:r>
          </w:p>
        </w:tc>
        <w:tc>
          <w:tcPr>
            <w:tcW w:w="967" w:type="dxa"/>
            <w:tcBorders>
              <w:top w:val="single" w:sz="4" w:space="0" w:color="auto"/>
              <w:left w:val="single" w:sz="4" w:space="0" w:color="auto"/>
              <w:bottom w:val="single" w:sz="4" w:space="0" w:color="auto"/>
              <w:right w:val="single" w:sz="4" w:space="0" w:color="auto"/>
            </w:tcBorders>
            <w:vAlign w:val="center"/>
          </w:tcPr>
          <w:p w14:paraId="53D51017" w14:textId="77777777" w:rsidR="00C7588E" w:rsidRPr="006F4B9D" w:rsidRDefault="00C7588E" w:rsidP="00210C9B">
            <w:pPr>
              <w:pStyle w:val="TAC"/>
              <w:rPr>
                <w:rFonts w:cs="Arial"/>
              </w:rPr>
            </w:pPr>
            <w:proofErr w:type="spellStart"/>
            <w:r w:rsidRPr="006F4B9D">
              <w:rPr>
                <w:rFonts w:cs="Arial" w:hint="eastAsia"/>
              </w:rPr>
              <w:t>Uu</w:t>
            </w:r>
            <w:proofErr w:type="spellEnd"/>
          </w:p>
        </w:tc>
        <w:tc>
          <w:tcPr>
            <w:tcW w:w="1088" w:type="dxa"/>
            <w:tcBorders>
              <w:top w:val="single" w:sz="4" w:space="0" w:color="auto"/>
              <w:left w:val="single" w:sz="4" w:space="0" w:color="auto"/>
              <w:bottom w:val="single" w:sz="4" w:space="0" w:color="auto"/>
            </w:tcBorders>
          </w:tcPr>
          <w:p w14:paraId="2FD72D48" w14:textId="77777777" w:rsidR="00C7588E" w:rsidRPr="006F4B9D" w:rsidRDefault="00C7588E" w:rsidP="00210C9B">
            <w:pPr>
              <w:pStyle w:val="TAR"/>
              <w:wordWrap w:val="0"/>
              <w:rPr>
                <w:rFonts w:cs="Arial"/>
              </w:rPr>
            </w:pPr>
            <w:r w:rsidRPr="006F4B9D">
              <w:rPr>
                <w:rFonts w:cs="Arial"/>
              </w:rPr>
              <w:t>2496 MHz</w:t>
            </w:r>
          </w:p>
        </w:tc>
        <w:tc>
          <w:tcPr>
            <w:tcW w:w="317" w:type="dxa"/>
            <w:tcBorders>
              <w:top w:val="single" w:sz="4" w:space="0" w:color="auto"/>
              <w:bottom w:val="single" w:sz="4" w:space="0" w:color="auto"/>
            </w:tcBorders>
          </w:tcPr>
          <w:p w14:paraId="6CF0DE59" w14:textId="77777777" w:rsidR="00C7588E" w:rsidRPr="006F4B9D" w:rsidRDefault="00C7588E" w:rsidP="00210C9B">
            <w:pPr>
              <w:pStyle w:val="TAC"/>
              <w:rPr>
                <w:rFonts w:cs="Arial"/>
              </w:rPr>
            </w:pPr>
            <w:r w:rsidRPr="006F4B9D">
              <w:rPr>
                <w:rFonts w:cs="Arial"/>
              </w:rPr>
              <w:t>–</w:t>
            </w:r>
          </w:p>
        </w:tc>
        <w:tc>
          <w:tcPr>
            <w:tcW w:w="1161" w:type="dxa"/>
            <w:tcBorders>
              <w:top w:val="single" w:sz="4" w:space="0" w:color="auto"/>
              <w:bottom w:val="single" w:sz="4" w:space="0" w:color="auto"/>
              <w:right w:val="single" w:sz="4" w:space="0" w:color="auto"/>
            </w:tcBorders>
          </w:tcPr>
          <w:p w14:paraId="6F8EE933" w14:textId="77777777" w:rsidR="00C7588E" w:rsidRPr="006F4B9D" w:rsidRDefault="00C7588E" w:rsidP="00210C9B">
            <w:pPr>
              <w:pStyle w:val="TAL"/>
              <w:rPr>
                <w:rFonts w:cs="Arial"/>
              </w:rPr>
            </w:pPr>
            <w:r w:rsidRPr="006F4B9D">
              <w:rPr>
                <w:rFonts w:cs="Arial"/>
              </w:rPr>
              <w:t>2690 MHz</w:t>
            </w:r>
          </w:p>
        </w:tc>
        <w:tc>
          <w:tcPr>
            <w:tcW w:w="1122" w:type="dxa"/>
            <w:tcBorders>
              <w:top w:val="single" w:sz="4" w:space="0" w:color="auto"/>
              <w:bottom w:val="single" w:sz="4" w:space="0" w:color="auto"/>
            </w:tcBorders>
          </w:tcPr>
          <w:p w14:paraId="589546E2" w14:textId="77777777" w:rsidR="00C7588E" w:rsidRPr="006F4B9D" w:rsidRDefault="00C7588E" w:rsidP="00210C9B">
            <w:pPr>
              <w:pStyle w:val="TAR"/>
              <w:rPr>
                <w:rFonts w:cs="Arial"/>
              </w:rPr>
            </w:pPr>
            <w:r w:rsidRPr="006F4B9D">
              <w:rPr>
                <w:rFonts w:cs="Arial"/>
              </w:rPr>
              <w:t>2496 MHz</w:t>
            </w:r>
          </w:p>
        </w:tc>
        <w:tc>
          <w:tcPr>
            <w:tcW w:w="337" w:type="dxa"/>
            <w:tcBorders>
              <w:top w:val="single" w:sz="4" w:space="0" w:color="auto"/>
              <w:bottom w:val="single" w:sz="4" w:space="0" w:color="auto"/>
            </w:tcBorders>
          </w:tcPr>
          <w:p w14:paraId="71CD2198" w14:textId="77777777" w:rsidR="00C7588E" w:rsidRPr="006F4B9D" w:rsidRDefault="00C7588E" w:rsidP="00210C9B">
            <w:pPr>
              <w:pStyle w:val="TAC"/>
              <w:rPr>
                <w:rFonts w:cs="Arial"/>
              </w:rPr>
            </w:pPr>
          </w:p>
        </w:tc>
        <w:tc>
          <w:tcPr>
            <w:tcW w:w="1132" w:type="dxa"/>
            <w:tcBorders>
              <w:top w:val="single" w:sz="4" w:space="0" w:color="auto"/>
              <w:bottom w:val="single" w:sz="4" w:space="0" w:color="auto"/>
              <w:right w:val="single" w:sz="4" w:space="0" w:color="auto"/>
            </w:tcBorders>
          </w:tcPr>
          <w:p w14:paraId="658EA7B9" w14:textId="77777777" w:rsidR="00C7588E" w:rsidRPr="006F4B9D" w:rsidRDefault="00C7588E" w:rsidP="00210C9B">
            <w:pPr>
              <w:pStyle w:val="TAL"/>
              <w:rPr>
                <w:rFonts w:cs="Arial"/>
              </w:rPr>
            </w:pPr>
            <w:r w:rsidRPr="006F4B9D">
              <w:rPr>
                <w:rFonts w:cs="Arial"/>
              </w:rPr>
              <w:t>2690 MHz</w:t>
            </w:r>
          </w:p>
        </w:tc>
        <w:tc>
          <w:tcPr>
            <w:tcW w:w="861" w:type="dxa"/>
            <w:tcBorders>
              <w:top w:val="single" w:sz="4" w:space="0" w:color="auto"/>
              <w:left w:val="single" w:sz="4" w:space="0" w:color="auto"/>
              <w:bottom w:val="single" w:sz="4" w:space="0" w:color="auto"/>
              <w:right w:val="single" w:sz="4" w:space="0" w:color="auto"/>
            </w:tcBorders>
          </w:tcPr>
          <w:p w14:paraId="2CC54671" w14:textId="77777777" w:rsidR="00C7588E" w:rsidRPr="006F4B9D" w:rsidRDefault="00C7588E" w:rsidP="00210C9B">
            <w:pPr>
              <w:pStyle w:val="TAC"/>
              <w:rPr>
                <w:rFonts w:cs="Arial"/>
              </w:rPr>
            </w:pPr>
            <w:r w:rsidRPr="006F4B9D">
              <w:rPr>
                <w:rFonts w:cs="Arial"/>
              </w:rPr>
              <w:t>TDD</w:t>
            </w:r>
          </w:p>
        </w:tc>
      </w:tr>
      <w:tr w:rsidR="00C7588E" w:rsidRPr="006F4B9D" w14:paraId="1496586A" w14:textId="77777777" w:rsidTr="00210C9B">
        <w:trPr>
          <w:trHeight w:val="200"/>
          <w:jc w:val="center"/>
        </w:trPr>
        <w:tc>
          <w:tcPr>
            <w:tcW w:w="1501" w:type="dxa"/>
            <w:vMerge/>
            <w:tcBorders>
              <w:left w:val="single" w:sz="4" w:space="0" w:color="auto"/>
              <w:right w:val="single" w:sz="4" w:space="0" w:color="auto"/>
            </w:tcBorders>
          </w:tcPr>
          <w:p w14:paraId="6143740C" w14:textId="77777777" w:rsidR="00C7588E" w:rsidRPr="006F4B9D" w:rsidRDefault="00C7588E" w:rsidP="00210C9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C7E88B" w14:textId="77777777" w:rsidR="00C7588E" w:rsidRPr="006F4B9D" w:rsidRDefault="00C7588E" w:rsidP="00210C9B">
            <w:pPr>
              <w:pStyle w:val="TAC"/>
              <w:rPr>
                <w:rFonts w:cs="Arial"/>
              </w:rPr>
            </w:pPr>
            <w:r w:rsidRPr="006F4B9D">
              <w:rPr>
                <w:rFonts w:cs="Arial" w:hint="eastAsia"/>
              </w:rPr>
              <w:t>47</w:t>
            </w:r>
          </w:p>
        </w:tc>
        <w:tc>
          <w:tcPr>
            <w:tcW w:w="967" w:type="dxa"/>
            <w:tcBorders>
              <w:top w:val="single" w:sz="4" w:space="0" w:color="auto"/>
              <w:left w:val="single" w:sz="4" w:space="0" w:color="auto"/>
              <w:bottom w:val="single" w:sz="4" w:space="0" w:color="auto"/>
              <w:right w:val="single" w:sz="4" w:space="0" w:color="auto"/>
            </w:tcBorders>
            <w:vAlign w:val="center"/>
          </w:tcPr>
          <w:p w14:paraId="573103D2" w14:textId="77777777" w:rsidR="00C7588E" w:rsidRPr="006F4B9D" w:rsidRDefault="00C7588E" w:rsidP="00210C9B">
            <w:pPr>
              <w:pStyle w:val="TAC"/>
              <w:rPr>
                <w:rFonts w:cs="Arial"/>
              </w:rPr>
            </w:pPr>
            <w:r w:rsidRPr="006F4B9D">
              <w:rPr>
                <w:rFonts w:cs="Arial" w:hint="eastAsia"/>
              </w:rPr>
              <w:t>PC5</w:t>
            </w:r>
          </w:p>
        </w:tc>
        <w:tc>
          <w:tcPr>
            <w:tcW w:w="1088" w:type="dxa"/>
            <w:tcBorders>
              <w:top w:val="single" w:sz="4" w:space="0" w:color="auto"/>
              <w:left w:val="single" w:sz="4" w:space="0" w:color="auto"/>
              <w:bottom w:val="single" w:sz="4" w:space="0" w:color="auto"/>
            </w:tcBorders>
            <w:vAlign w:val="center"/>
          </w:tcPr>
          <w:p w14:paraId="0E6C7BB7" w14:textId="77777777" w:rsidR="00C7588E" w:rsidRPr="006F4B9D" w:rsidRDefault="00C7588E" w:rsidP="00210C9B">
            <w:pPr>
              <w:pStyle w:val="TAR"/>
              <w:rPr>
                <w:rFonts w:cs="Arial"/>
              </w:rPr>
            </w:pPr>
            <w:r w:rsidRPr="006F4B9D">
              <w:rPr>
                <w:rFonts w:cs="Arial" w:hint="eastAsia"/>
              </w:rPr>
              <w:t>5855 MHz</w:t>
            </w:r>
          </w:p>
        </w:tc>
        <w:tc>
          <w:tcPr>
            <w:tcW w:w="317" w:type="dxa"/>
            <w:tcBorders>
              <w:top w:val="single" w:sz="4" w:space="0" w:color="auto"/>
              <w:bottom w:val="single" w:sz="4" w:space="0" w:color="auto"/>
            </w:tcBorders>
            <w:vAlign w:val="center"/>
          </w:tcPr>
          <w:p w14:paraId="72D2C896" w14:textId="77777777" w:rsidR="00C7588E" w:rsidRPr="006F4B9D" w:rsidRDefault="00C7588E" w:rsidP="00210C9B">
            <w:pPr>
              <w:pStyle w:val="TAC"/>
              <w:rPr>
                <w:rFonts w:cs="Arial"/>
              </w:rPr>
            </w:pPr>
            <w:r w:rsidRPr="006F4B9D">
              <w:rPr>
                <w:rFonts w:cs="Arial"/>
              </w:rPr>
              <w:t>–</w:t>
            </w:r>
          </w:p>
        </w:tc>
        <w:tc>
          <w:tcPr>
            <w:tcW w:w="1161" w:type="dxa"/>
            <w:tcBorders>
              <w:top w:val="single" w:sz="4" w:space="0" w:color="auto"/>
              <w:bottom w:val="single" w:sz="4" w:space="0" w:color="auto"/>
              <w:right w:val="single" w:sz="4" w:space="0" w:color="auto"/>
            </w:tcBorders>
            <w:vAlign w:val="center"/>
          </w:tcPr>
          <w:p w14:paraId="1B6609AC" w14:textId="77777777" w:rsidR="00C7588E" w:rsidRPr="006F4B9D" w:rsidRDefault="00C7588E" w:rsidP="00210C9B">
            <w:pPr>
              <w:pStyle w:val="TAL"/>
              <w:rPr>
                <w:rFonts w:cs="Arial"/>
              </w:rPr>
            </w:pPr>
            <w:r w:rsidRPr="006F4B9D">
              <w:rPr>
                <w:rFonts w:cs="Arial" w:hint="eastAsia"/>
              </w:rPr>
              <w:t>5925 MHz</w:t>
            </w:r>
          </w:p>
        </w:tc>
        <w:tc>
          <w:tcPr>
            <w:tcW w:w="1122" w:type="dxa"/>
            <w:tcBorders>
              <w:top w:val="single" w:sz="4" w:space="0" w:color="auto"/>
              <w:bottom w:val="single" w:sz="4" w:space="0" w:color="auto"/>
            </w:tcBorders>
            <w:vAlign w:val="center"/>
          </w:tcPr>
          <w:p w14:paraId="348DC39B" w14:textId="77777777" w:rsidR="00C7588E" w:rsidRPr="006F4B9D" w:rsidRDefault="00C7588E" w:rsidP="00210C9B">
            <w:pPr>
              <w:pStyle w:val="TAR"/>
              <w:rPr>
                <w:rFonts w:cs="Arial"/>
              </w:rPr>
            </w:pPr>
            <w:r w:rsidRPr="006F4B9D">
              <w:rPr>
                <w:rFonts w:cs="Arial" w:hint="eastAsia"/>
              </w:rPr>
              <w:t>5855 MHz</w:t>
            </w:r>
          </w:p>
        </w:tc>
        <w:tc>
          <w:tcPr>
            <w:tcW w:w="337" w:type="dxa"/>
            <w:tcBorders>
              <w:top w:val="single" w:sz="4" w:space="0" w:color="auto"/>
              <w:bottom w:val="single" w:sz="4" w:space="0" w:color="auto"/>
            </w:tcBorders>
            <w:vAlign w:val="center"/>
          </w:tcPr>
          <w:p w14:paraId="3D95ED05" w14:textId="77777777" w:rsidR="00C7588E" w:rsidRPr="006F4B9D" w:rsidRDefault="00C7588E" w:rsidP="00210C9B">
            <w:pPr>
              <w:pStyle w:val="TAC"/>
              <w:rPr>
                <w:rFonts w:cs="Arial"/>
              </w:rPr>
            </w:pPr>
          </w:p>
        </w:tc>
        <w:tc>
          <w:tcPr>
            <w:tcW w:w="1132" w:type="dxa"/>
            <w:tcBorders>
              <w:top w:val="single" w:sz="4" w:space="0" w:color="auto"/>
              <w:bottom w:val="single" w:sz="4" w:space="0" w:color="auto"/>
              <w:right w:val="single" w:sz="4" w:space="0" w:color="auto"/>
            </w:tcBorders>
            <w:vAlign w:val="center"/>
          </w:tcPr>
          <w:p w14:paraId="3BB2BF3E" w14:textId="77777777" w:rsidR="00C7588E" w:rsidRPr="006F4B9D" w:rsidRDefault="00C7588E" w:rsidP="00210C9B">
            <w:pPr>
              <w:pStyle w:val="TAL"/>
              <w:rPr>
                <w:rFonts w:cs="Arial"/>
              </w:rPr>
            </w:pPr>
            <w:r w:rsidRPr="006F4B9D">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535F92FA" w14:textId="77777777" w:rsidR="00C7588E" w:rsidRPr="006F4B9D" w:rsidRDefault="00C7588E" w:rsidP="00210C9B">
            <w:pPr>
              <w:pStyle w:val="TAC"/>
              <w:rPr>
                <w:rFonts w:cs="Arial"/>
              </w:rPr>
            </w:pPr>
            <w:r w:rsidRPr="006F4B9D">
              <w:rPr>
                <w:rFonts w:cs="Arial"/>
              </w:rPr>
              <w:t>HD</w:t>
            </w:r>
          </w:p>
        </w:tc>
      </w:tr>
      <w:tr w:rsidR="00C7588E" w:rsidRPr="006F4B9D" w14:paraId="11727533" w14:textId="77777777" w:rsidTr="00210C9B">
        <w:trPr>
          <w:trHeight w:val="200"/>
          <w:jc w:val="center"/>
        </w:trPr>
        <w:tc>
          <w:tcPr>
            <w:tcW w:w="1501" w:type="dxa"/>
            <w:vMerge w:val="restart"/>
            <w:tcBorders>
              <w:top w:val="single" w:sz="4" w:space="0" w:color="auto"/>
              <w:left w:val="single" w:sz="4" w:space="0" w:color="auto"/>
              <w:right w:val="single" w:sz="4" w:space="0" w:color="auto"/>
            </w:tcBorders>
            <w:vAlign w:val="center"/>
          </w:tcPr>
          <w:p w14:paraId="66CA9AF2" w14:textId="77777777" w:rsidR="00C7588E" w:rsidRPr="006F4B9D" w:rsidRDefault="00C7588E" w:rsidP="00210C9B">
            <w:pPr>
              <w:pStyle w:val="TAC"/>
              <w:rPr>
                <w:rFonts w:eastAsia="SimSun" w:cs="Arial"/>
                <w:lang w:eastAsia="zh-CN"/>
              </w:rPr>
            </w:pPr>
            <w:r w:rsidRPr="006F4B9D">
              <w:rPr>
                <w:rFonts w:eastAsia="SimSun" w:cs="Arial" w:hint="eastAsia"/>
                <w:lang w:eastAsia="zh-CN"/>
              </w:rPr>
              <w:t>V2X_71-47</w:t>
            </w:r>
          </w:p>
        </w:tc>
        <w:tc>
          <w:tcPr>
            <w:tcW w:w="1067" w:type="dxa"/>
            <w:tcBorders>
              <w:top w:val="single" w:sz="4" w:space="0" w:color="auto"/>
              <w:left w:val="single" w:sz="4" w:space="0" w:color="auto"/>
              <w:bottom w:val="single" w:sz="4" w:space="0" w:color="auto"/>
              <w:right w:val="single" w:sz="4" w:space="0" w:color="auto"/>
            </w:tcBorders>
            <w:vAlign w:val="center"/>
          </w:tcPr>
          <w:p w14:paraId="05A717D9" w14:textId="77777777" w:rsidR="00C7588E" w:rsidRPr="006F4B9D" w:rsidRDefault="00C7588E" w:rsidP="00210C9B">
            <w:pPr>
              <w:pStyle w:val="TAC"/>
              <w:rPr>
                <w:rFonts w:eastAsia="SimSun" w:cs="Arial"/>
                <w:lang w:eastAsia="zh-CN"/>
              </w:rPr>
            </w:pPr>
            <w:r w:rsidRPr="006F4B9D">
              <w:rPr>
                <w:rFonts w:eastAsia="SimSun" w:cs="Arial" w:hint="eastAsia"/>
                <w:lang w:eastAsia="zh-CN"/>
              </w:rPr>
              <w:t>71</w:t>
            </w:r>
          </w:p>
        </w:tc>
        <w:tc>
          <w:tcPr>
            <w:tcW w:w="967" w:type="dxa"/>
            <w:tcBorders>
              <w:top w:val="single" w:sz="4" w:space="0" w:color="auto"/>
              <w:left w:val="single" w:sz="4" w:space="0" w:color="auto"/>
              <w:bottom w:val="single" w:sz="4" w:space="0" w:color="auto"/>
              <w:right w:val="single" w:sz="4" w:space="0" w:color="auto"/>
            </w:tcBorders>
            <w:vAlign w:val="center"/>
          </w:tcPr>
          <w:p w14:paraId="764AA2D1" w14:textId="77777777" w:rsidR="00C7588E" w:rsidRPr="006F4B9D" w:rsidRDefault="00C7588E" w:rsidP="00210C9B">
            <w:pPr>
              <w:pStyle w:val="TAC"/>
              <w:rPr>
                <w:rFonts w:eastAsia="SimSun" w:cs="Arial"/>
                <w:lang w:eastAsia="zh-CN"/>
              </w:rPr>
            </w:pPr>
            <w:proofErr w:type="spellStart"/>
            <w:r w:rsidRPr="006F4B9D">
              <w:rPr>
                <w:rFonts w:eastAsia="SimSun" w:cs="Arial" w:hint="eastAsia"/>
                <w:lang w:eastAsia="zh-CN"/>
              </w:rPr>
              <w:t>Uu</w:t>
            </w:r>
            <w:proofErr w:type="spellEnd"/>
          </w:p>
        </w:tc>
        <w:tc>
          <w:tcPr>
            <w:tcW w:w="1088" w:type="dxa"/>
            <w:tcBorders>
              <w:top w:val="single" w:sz="4" w:space="0" w:color="auto"/>
              <w:left w:val="single" w:sz="4" w:space="0" w:color="auto"/>
              <w:bottom w:val="single" w:sz="4" w:space="0" w:color="auto"/>
            </w:tcBorders>
            <w:vAlign w:val="center"/>
          </w:tcPr>
          <w:p w14:paraId="2855149A" w14:textId="77777777" w:rsidR="00C7588E" w:rsidRPr="006F4B9D" w:rsidRDefault="00C7588E" w:rsidP="00210C9B">
            <w:pPr>
              <w:pStyle w:val="TAR"/>
              <w:jc w:val="center"/>
              <w:rPr>
                <w:rFonts w:eastAsia="SimSun" w:cs="Arial"/>
                <w:lang w:eastAsia="zh-CN"/>
              </w:rPr>
            </w:pPr>
            <w:r w:rsidRPr="006F4B9D">
              <w:rPr>
                <w:rFonts w:eastAsia="SimSun" w:cs="Arial" w:hint="eastAsia"/>
                <w:lang w:eastAsia="zh-CN"/>
              </w:rPr>
              <w:t>663 MHz</w:t>
            </w:r>
          </w:p>
        </w:tc>
        <w:tc>
          <w:tcPr>
            <w:tcW w:w="317" w:type="dxa"/>
            <w:tcBorders>
              <w:top w:val="single" w:sz="4" w:space="0" w:color="auto"/>
              <w:bottom w:val="single" w:sz="4" w:space="0" w:color="auto"/>
            </w:tcBorders>
            <w:vAlign w:val="center"/>
          </w:tcPr>
          <w:p w14:paraId="63042857" w14:textId="77777777" w:rsidR="00C7588E" w:rsidRPr="006F4B9D" w:rsidRDefault="00C7588E" w:rsidP="00210C9B">
            <w:pPr>
              <w:pStyle w:val="TAC"/>
              <w:rPr>
                <w:rFonts w:cs="Arial"/>
              </w:rPr>
            </w:pPr>
            <w:r w:rsidRPr="006F4B9D">
              <w:rPr>
                <w:rFonts w:cs="Arial"/>
              </w:rPr>
              <w:t>–</w:t>
            </w:r>
          </w:p>
        </w:tc>
        <w:tc>
          <w:tcPr>
            <w:tcW w:w="1161" w:type="dxa"/>
            <w:tcBorders>
              <w:top w:val="single" w:sz="4" w:space="0" w:color="auto"/>
              <w:bottom w:val="single" w:sz="4" w:space="0" w:color="auto"/>
              <w:right w:val="single" w:sz="4" w:space="0" w:color="auto"/>
            </w:tcBorders>
            <w:vAlign w:val="center"/>
          </w:tcPr>
          <w:p w14:paraId="318C8DFD" w14:textId="77777777" w:rsidR="00C7588E" w:rsidRPr="006F4B9D" w:rsidRDefault="00C7588E" w:rsidP="00210C9B">
            <w:pPr>
              <w:pStyle w:val="TAL"/>
              <w:jc w:val="center"/>
              <w:rPr>
                <w:rFonts w:eastAsia="SimSun" w:cs="Arial"/>
                <w:lang w:eastAsia="zh-CN"/>
              </w:rPr>
            </w:pPr>
            <w:r w:rsidRPr="006F4B9D">
              <w:rPr>
                <w:rFonts w:eastAsia="SimSun" w:cs="Arial" w:hint="eastAsia"/>
                <w:lang w:eastAsia="zh-CN"/>
              </w:rPr>
              <w:t>698 MHz</w:t>
            </w:r>
          </w:p>
        </w:tc>
        <w:tc>
          <w:tcPr>
            <w:tcW w:w="1122" w:type="dxa"/>
            <w:tcBorders>
              <w:top w:val="single" w:sz="4" w:space="0" w:color="auto"/>
              <w:bottom w:val="single" w:sz="4" w:space="0" w:color="auto"/>
            </w:tcBorders>
            <w:vAlign w:val="center"/>
          </w:tcPr>
          <w:p w14:paraId="782FEA77" w14:textId="77777777" w:rsidR="00C7588E" w:rsidRPr="006F4B9D" w:rsidRDefault="00C7588E" w:rsidP="00210C9B">
            <w:pPr>
              <w:pStyle w:val="TAR"/>
              <w:jc w:val="center"/>
              <w:rPr>
                <w:rFonts w:eastAsia="SimSun" w:cs="Arial"/>
                <w:lang w:eastAsia="zh-CN"/>
              </w:rPr>
            </w:pPr>
            <w:r w:rsidRPr="006F4B9D">
              <w:rPr>
                <w:rFonts w:eastAsia="SimSun" w:cs="Arial" w:hint="eastAsia"/>
                <w:lang w:eastAsia="zh-CN"/>
              </w:rPr>
              <w:t>617 MHz</w:t>
            </w:r>
          </w:p>
        </w:tc>
        <w:tc>
          <w:tcPr>
            <w:tcW w:w="337" w:type="dxa"/>
            <w:tcBorders>
              <w:top w:val="single" w:sz="4" w:space="0" w:color="auto"/>
              <w:bottom w:val="single" w:sz="4" w:space="0" w:color="auto"/>
            </w:tcBorders>
            <w:vAlign w:val="center"/>
          </w:tcPr>
          <w:p w14:paraId="6142C2FA" w14:textId="77777777" w:rsidR="00C7588E" w:rsidRPr="006F4B9D" w:rsidRDefault="00C7588E" w:rsidP="00210C9B">
            <w:pPr>
              <w:pStyle w:val="TAC"/>
              <w:rPr>
                <w:rFonts w:cs="Arial"/>
              </w:rPr>
            </w:pPr>
            <w:r w:rsidRPr="006F4B9D">
              <w:rPr>
                <w:rFonts w:cs="Arial"/>
              </w:rPr>
              <w:t>–</w:t>
            </w:r>
          </w:p>
        </w:tc>
        <w:tc>
          <w:tcPr>
            <w:tcW w:w="1132" w:type="dxa"/>
            <w:tcBorders>
              <w:top w:val="single" w:sz="4" w:space="0" w:color="auto"/>
              <w:bottom w:val="single" w:sz="4" w:space="0" w:color="auto"/>
              <w:right w:val="single" w:sz="4" w:space="0" w:color="auto"/>
            </w:tcBorders>
            <w:vAlign w:val="center"/>
          </w:tcPr>
          <w:p w14:paraId="593ED273" w14:textId="77777777" w:rsidR="00C7588E" w:rsidRPr="006F4B9D" w:rsidRDefault="00C7588E" w:rsidP="00210C9B">
            <w:pPr>
              <w:pStyle w:val="TAL"/>
              <w:jc w:val="center"/>
              <w:rPr>
                <w:rFonts w:eastAsia="SimSun" w:cs="Arial"/>
                <w:lang w:eastAsia="zh-CN"/>
              </w:rPr>
            </w:pPr>
            <w:r w:rsidRPr="006F4B9D">
              <w:rPr>
                <w:rFonts w:eastAsia="SimSun" w:cs="Arial" w:hint="eastAsia"/>
                <w:lang w:eastAsia="zh-CN"/>
              </w:rPr>
              <w:t>652 MHz</w:t>
            </w:r>
          </w:p>
        </w:tc>
        <w:tc>
          <w:tcPr>
            <w:tcW w:w="861" w:type="dxa"/>
            <w:tcBorders>
              <w:top w:val="single" w:sz="4" w:space="0" w:color="auto"/>
              <w:left w:val="single" w:sz="4" w:space="0" w:color="auto"/>
              <w:bottom w:val="single" w:sz="4" w:space="0" w:color="auto"/>
              <w:right w:val="single" w:sz="4" w:space="0" w:color="auto"/>
            </w:tcBorders>
            <w:vAlign w:val="center"/>
          </w:tcPr>
          <w:p w14:paraId="5A1C799D" w14:textId="77777777" w:rsidR="00C7588E" w:rsidRPr="006F4B9D" w:rsidRDefault="00C7588E" w:rsidP="00210C9B">
            <w:pPr>
              <w:pStyle w:val="TAC"/>
              <w:rPr>
                <w:rFonts w:eastAsia="SimSun" w:cs="Arial"/>
                <w:lang w:eastAsia="zh-CN"/>
              </w:rPr>
            </w:pPr>
            <w:r w:rsidRPr="006F4B9D">
              <w:rPr>
                <w:rFonts w:eastAsia="SimSun" w:cs="Arial" w:hint="eastAsia"/>
                <w:lang w:eastAsia="zh-CN"/>
              </w:rPr>
              <w:t>FDD</w:t>
            </w:r>
          </w:p>
        </w:tc>
      </w:tr>
      <w:tr w:rsidR="00C7588E" w:rsidRPr="006F4B9D" w14:paraId="453FFFD3" w14:textId="77777777" w:rsidTr="00210C9B">
        <w:trPr>
          <w:trHeight w:val="200"/>
          <w:jc w:val="center"/>
        </w:trPr>
        <w:tc>
          <w:tcPr>
            <w:tcW w:w="1501" w:type="dxa"/>
            <w:vMerge/>
            <w:tcBorders>
              <w:left w:val="single" w:sz="4" w:space="0" w:color="auto"/>
              <w:bottom w:val="single" w:sz="4" w:space="0" w:color="auto"/>
              <w:right w:val="single" w:sz="4" w:space="0" w:color="auto"/>
            </w:tcBorders>
          </w:tcPr>
          <w:p w14:paraId="6F06CDFC" w14:textId="77777777" w:rsidR="00C7588E" w:rsidRPr="006F4B9D" w:rsidRDefault="00C7588E" w:rsidP="00210C9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19400B" w14:textId="77777777" w:rsidR="00C7588E" w:rsidRPr="006F4B9D" w:rsidRDefault="00C7588E" w:rsidP="00210C9B">
            <w:pPr>
              <w:pStyle w:val="TAC"/>
              <w:rPr>
                <w:rFonts w:eastAsia="SimSun" w:cs="Arial"/>
                <w:lang w:eastAsia="zh-CN"/>
              </w:rPr>
            </w:pPr>
            <w:r w:rsidRPr="006F4B9D">
              <w:rPr>
                <w:rFonts w:eastAsia="SimSun" w:cs="Arial" w:hint="eastAsia"/>
                <w:lang w:eastAsia="zh-CN"/>
              </w:rPr>
              <w:t>47</w:t>
            </w:r>
          </w:p>
        </w:tc>
        <w:tc>
          <w:tcPr>
            <w:tcW w:w="967" w:type="dxa"/>
            <w:tcBorders>
              <w:top w:val="single" w:sz="4" w:space="0" w:color="auto"/>
              <w:left w:val="single" w:sz="4" w:space="0" w:color="auto"/>
              <w:bottom w:val="single" w:sz="4" w:space="0" w:color="auto"/>
              <w:right w:val="single" w:sz="4" w:space="0" w:color="auto"/>
            </w:tcBorders>
            <w:vAlign w:val="center"/>
          </w:tcPr>
          <w:p w14:paraId="2ABADDCF" w14:textId="77777777" w:rsidR="00C7588E" w:rsidRPr="006F4B9D" w:rsidRDefault="00C7588E" w:rsidP="00210C9B">
            <w:pPr>
              <w:pStyle w:val="TAC"/>
              <w:rPr>
                <w:rFonts w:cs="Arial"/>
              </w:rPr>
            </w:pPr>
            <w:r w:rsidRPr="006F4B9D">
              <w:rPr>
                <w:rFonts w:cs="Arial" w:hint="eastAsia"/>
              </w:rPr>
              <w:t>PC5</w:t>
            </w:r>
          </w:p>
        </w:tc>
        <w:tc>
          <w:tcPr>
            <w:tcW w:w="1088" w:type="dxa"/>
            <w:tcBorders>
              <w:top w:val="single" w:sz="4" w:space="0" w:color="auto"/>
              <w:left w:val="single" w:sz="4" w:space="0" w:color="auto"/>
              <w:bottom w:val="single" w:sz="4" w:space="0" w:color="auto"/>
            </w:tcBorders>
            <w:vAlign w:val="center"/>
          </w:tcPr>
          <w:p w14:paraId="5DDC12C2" w14:textId="77777777" w:rsidR="00C7588E" w:rsidRPr="006F4B9D" w:rsidRDefault="00C7588E" w:rsidP="00210C9B">
            <w:pPr>
              <w:pStyle w:val="TAR"/>
              <w:rPr>
                <w:rFonts w:cs="Arial"/>
              </w:rPr>
            </w:pPr>
            <w:r w:rsidRPr="006F4B9D">
              <w:rPr>
                <w:rFonts w:cs="Arial" w:hint="eastAsia"/>
              </w:rPr>
              <w:t>5855 MHz</w:t>
            </w:r>
          </w:p>
        </w:tc>
        <w:tc>
          <w:tcPr>
            <w:tcW w:w="317" w:type="dxa"/>
            <w:tcBorders>
              <w:top w:val="single" w:sz="4" w:space="0" w:color="auto"/>
              <w:bottom w:val="single" w:sz="4" w:space="0" w:color="auto"/>
            </w:tcBorders>
            <w:vAlign w:val="center"/>
          </w:tcPr>
          <w:p w14:paraId="5EC87E08" w14:textId="77777777" w:rsidR="00C7588E" w:rsidRPr="006F4B9D" w:rsidRDefault="00C7588E" w:rsidP="00210C9B">
            <w:pPr>
              <w:pStyle w:val="TAC"/>
              <w:rPr>
                <w:rFonts w:cs="Arial"/>
              </w:rPr>
            </w:pPr>
            <w:r w:rsidRPr="006F4B9D">
              <w:rPr>
                <w:rFonts w:cs="Arial"/>
              </w:rPr>
              <w:t>–</w:t>
            </w:r>
          </w:p>
        </w:tc>
        <w:tc>
          <w:tcPr>
            <w:tcW w:w="1161" w:type="dxa"/>
            <w:tcBorders>
              <w:top w:val="single" w:sz="4" w:space="0" w:color="auto"/>
              <w:bottom w:val="single" w:sz="4" w:space="0" w:color="auto"/>
              <w:right w:val="single" w:sz="4" w:space="0" w:color="auto"/>
            </w:tcBorders>
            <w:vAlign w:val="center"/>
          </w:tcPr>
          <w:p w14:paraId="4C97E5C7" w14:textId="77777777" w:rsidR="00C7588E" w:rsidRPr="006F4B9D" w:rsidRDefault="00C7588E" w:rsidP="00210C9B">
            <w:pPr>
              <w:pStyle w:val="TAL"/>
              <w:rPr>
                <w:rFonts w:cs="Arial"/>
              </w:rPr>
            </w:pPr>
            <w:r w:rsidRPr="006F4B9D">
              <w:rPr>
                <w:rFonts w:cs="Arial" w:hint="eastAsia"/>
              </w:rPr>
              <w:t>5925 MHz</w:t>
            </w:r>
          </w:p>
        </w:tc>
        <w:tc>
          <w:tcPr>
            <w:tcW w:w="1122" w:type="dxa"/>
            <w:tcBorders>
              <w:top w:val="single" w:sz="4" w:space="0" w:color="auto"/>
              <w:bottom w:val="single" w:sz="4" w:space="0" w:color="auto"/>
            </w:tcBorders>
            <w:vAlign w:val="center"/>
          </w:tcPr>
          <w:p w14:paraId="7A56DA35" w14:textId="77777777" w:rsidR="00C7588E" w:rsidRPr="006F4B9D" w:rsidRDefault="00C7588E" w:rsidP="00210C9B">
            <w:pPr>
              <w:pStyle w:val="TAR"/>
              <w:rPr>
                <w:rFonts w:cs="Arial"/>
              </w:rPr>
            </w:pPr>
            <w:r w:rsidRPr="006F4B9D">
              <w:rPr>
                <w:rFonts w:cs="Arial" w:hint="eastAsia"/>
              </w:rPr>
              <w:t>5855 MHz</w:t>
            </w:r>
          </w:p>
        </w:tc>
        <w:tc>
          <w:tcPr>
            <w:tcW w:w="337" w:type="dxa"/>
            <w:tcBorders>
              <w:top w:val="single" w:sz="4" w:space="0" w:color="auto"/>
              <w:bottom w:val="single" w:sz="4" w:space="0" w:color="auto"/>
            </w:tcBorders>
            <w:vAlign w:val="center"/>
          </w:tcPr>
          <w:p w14:paraId="70FE1811" w14:textId="77777777" w:rsidR="00C7588E" w:rsidRPr="006F4B9D" w:rsidRDefault="00C7588E" w:rsidP="00210C9B">
            <w:pPr>
              <w:pStyle w:val="TAC"/>
              <w:rPr>
                <w:rFonts w:cs="Arial"/>
              </w:rPr>
            </w:pPr>
          </w:p>
        </w:tc>
        <w:tc>
          <w:tcPr>
            <w:tcW w:w="1132" w:type="dxa"/>
            <w:tcBorders>
              <w:top w:val="single" w:sz="4" w:space="0" w:color="auto"/>
              <w:bottom w:val="single" w:sz="4" w:space="0" w:color="auto"/>
              <w:right w:val="single" w:sz="4" w:space="0" w:color="auto"/>
            </w:tcBorders>
            <w:vAlign w:val="center"/>
          </w:tcPr>
          <w:p w14:paraId="5EEE24E8" w14:textId="77777777" w:rsidR="00C7588E" w:rsidRPr="006F4B9D" w:rsidRDefault="00C7588E" w:rsidP="00210C9B">
            <w:pPr>
              <w:pStyle w:val="TAL"/>
              <w:rPr>
                <w:rFonts w:cs="Arial"/>
              </w:rPr>
            </w:pPr>
            <w:r w:rsidRPr="006F4B9D">
              <w:rPr>
                <w:rFonts w:cs="Arial" w:hint="eastAsia"/>
              </w:rPr>
              <w:t>5925 MHz</w:t>
            </w:r>
          </w:p>
        </w:tc>
        <w:tc>
          <w:tcPr>
            <w:tcW w:w="861" w:type="dxa"/>
            <w:tcBorders>
              <w:top w:val="single" w:sz="4" w:space="0" w:color="auto"/>
              <w:left w:val="single" w:sz="4" w:space="0" w:color="auto"/>
              <w:bottom w:val="single" w:sz="4" w:space="0" w:color="auto"/>
              <w:right w:val="single" w:sz="4" w:space="0" w:color="auto"/>
            </w:tcBorders>
          </w:tcPr>
          <w:p w14:paraId="710AC54D" w14:textId="77777777" w:rsidR="00C7588E" w:rsidRPr="006F4B9D" w:rsidRDefault="00C7588E" w:rsidP="00210C9B">
            <w:pPr>
              <w:pStyle w:val="TAC"/>
              <w:rPr>
                <w:rFonts w:cs="Arial"/>
              </w:rPr>
            </w:pPr>
            <w:r w:rsidRPr="006F4B9D">
              <w:rPr>
                <w:rFonts w:cs="Arial"/>
              </w:rPr>
              <w:t>HD</w:t>
            </w:r>
          </w:p>
        </w:tc>
      </w:tr>
    </w:tbl>
    <w:p w14:paraId="04A5660E" w14:textId="77777777" w:rsidR="00C7588E" w:rsidRDefault="00C7588E" w:rsidP="0031758A">
      <w:pPr>
        <w:rPr>
          <w:lang w:val="en-US" w:eastAsia="zh-CN"/>
        </w:rPr>
      </w:pPr>
    </w:p>
    <w:p w14:paraId="56E4028F" w14:textId="77777777" w:rsidR="00E54F64" w:rsidRDefault="00E54F64" w:rsidP="00E54F64">
      <w:pPr>
        <w:rPr>
          <w:lang w:val="en-US" w:eastAsia="zh-CN"/>
        </w:rPr>
      </w:pPr>
      <w:r>
        <w:rPr>
          <w:lang w:val="en-US" w:eastAsia="zh-CN"/>
        </w:rPr>
        <w:t>------------------------------ Excerpt from TS36.101 V16.0------------------------------------------------------</w:t>
      </w:r>
    </w:p>
    <w:p w14:paraId="65F81F56" w14:textId="5EE7180A" w:rsidR="00444BF0" w:rsidRDefault="00B32164" w:rsidP="0031758A">
      <w:r>
        <w:t xml:space="preserve">In 5G V2X there can be 2 </w:t>
      </w:r>
      <w:proofErr w:type="spellStart"/>
      <w:r>
        <w:t>sidelinks</w:t>
      </w:r>
      <w:proofErr w:type="spellEnd"/>
      <w:r>
        <w:t xml:space="preserve">, LTE and NR along with LTE </w:t>
      </w:r>
      <w:proofErr w:type="spellStart"/>
      <w:r>
        <w:t>Uu</w:t>
      </w:r>
      <w:proofErr w:type="spellEnd"/>
      <w:r>
        <w:t xml:space="preserve"> or NR </w:t>
      </w:r>
      <w:proofErr w:type="spellStart"/>
      <w:r>
        <w:t>Uu</w:t>
      </w:r>
      <w:proofErr w:type="spellEnd"/>
      <w:r w:rsidR="005D67FA">
        <w:t>. Hence, in our understanding the at least to following permutations could exist in</w:t>
      </w:r>
      <w:r w:rsidR="00C9498A">
        <w:t xml:space="preserve"> RAN4 </w:t>
      </w:r>
      <w:r w:rsidR="00553E79">
        <w:t xml:space="preserve">from </w:t>
      </w:r>
      <w:r w:rsidR="00C9498A">
        <w:t>band combination perspective</w:t>
      </w:r>
      <w:r w:rsidR="001A2D49">
        <w:t>.</w:t>
      </w:r>
      <w:r w:rsidR="007F1AE2">
        <w:t xml:space="preserve"> </w:t>
      </w:r>
    </w:p>
    <w:p w14:paraId="59DAAA15" w14:textId="7B416DE0" w:rsidR="00B32164" w:rsidRPr="00F8377D" w:rsidRDefault="00B32164" w:rsidP="00C9498A">
      <w:pPr>
        <w:pStyle w:val="ListParagraph"/>
        <w:numPr>
          <w:ilvl w:val="0"/>
          <w:numId w:val="10"/>
        </w:numPr>
        <w:rPr>
          <w:lang w:val="en-US"/>
        </w:rPr>
      </w:pPr>
      <w:r w:rsidRPr="00F8377D">
        <w:rPr>
          <w:lang w:val="en-US"/>
        </w:rPr>
        <w:t xml:space="preserve">NR </w:t>
      </w:r>
      <w:proofErr w:type="spellStart"/>
      <w:r w:rsidRPr="00F8377D">
        <w:rPr>
          <w:lang w:val="en-US"/>
        </w:rPr>
        <w:t>Uu</w:t>
      </w:r>
      <w:proofErr w:type="spellEnd"/>
      <w:r w:rsidRPr="00F8377D">
        <w:rPr>
          <w:lang w:val="en-US"/>
        </w:rPr>
        <w:t xml:space="preserve"> + NR SL + LTE SL</w:t>
      </w:r>
    </w:p>
    <w:p w14:paraId="18212D6E" w14:textId="34ABEAAF" w:rsidR="00B32164" w:rsidRPr="00F8377D" w:rsidRDefault="00B32164" w:rsidP="00C9498A">
      <w:pPr>
        <w:pStyle w:val="ListParagraph"/>
        <w:numPr>
          <w:ilvl w:val="0"/>
          <w:numId w:val="10"/>
        </w:numPr>
        <w:rPr>
          <w:lang w:val="en-US"/>
        </w:rPr>
      </w:pPr>
      <w:r w:rsidRPr="00F8377D">
        <w:rPr>
          <w:lang w:val="en-US"/>
        </w:rPr>
        <w:t xml:space="preserve">LTE </w:t>
      </w:r>
      <w:proofErr w:type="spellStart"/>
      <w:r w:rsidRPr="00F8377D">
        <w:rPr>
          <w:lang w:val="en-US"/>
        </w:rPr>
        <w:t>Uu</w:t>
      </w:r>
      <w:proofErr w:type="spellEnd"/>
      <w:r w:rsidRPr="00F8377D">
        <w:rPr>
          <w:lang w:val="en-US"/>
        </w:rPr>
        <w:t xml:space="preserve"> + NR SL + LTE SL</w:t>
      </w:r>
    </w:p>
    <w:p w14:paraId="42571B1C" w14:textId="3A7C77FE" w:rsidR="00B32164" w:rsidRDefault="00B32164" w:rsidP="00C9498A">
      <w:pPr>
        <w:pStyle w:val="ListParagraph"/>
        <w:numPr>
          <w:ilvl w:val="0"/>
          <w:numId w:val="10"/>
        </w:numPr>
      </w:pPr>
      <w:r>
        <w:t>LTE Uu + NR SL</w:t>
      </w:r>
    </w:p>
    <w:p w14:paraId="54141D65" w14:textId="57F5E87F" w:rsidR="00B32164" w:rsidRPr="00E76EB6" w:rsidRDefault="00B32164" w:rsidP="00C9498A">
      <w:pPr>
        <w:pStyle w:val="ListParagraph"/>
        <w:numPr>
          <w:ilvl w:val="0"/>
          <w:numId w:val="10"/>
        </w:numPr>
      </w:pPr>
      <w:r>
        <w:t xml:space="preserve">NR </w:t>
      </w:r>
      <w:proofErr w:type="spellStart"/>
      <w:r>
        <w:t>Uu</w:t>
      </w:r>
      <w:proofErr w:type="spellEnd"/>
      <w:r>
        <w:t xml:space="preserve"> + NR SL</w:t>
      </w:r>
    </w:p>
    <w:p w14:paraId="290AB4F8" w14:textId="1ACD46D1" w:rsidR="008F1B73" w:rsidRDefault="008F1B73" w:rsidP="009628F0">
      <w:pPr>
        <w:rPr>
          <w:color w:val="000000" w:themeColor="text1"/>
        </w:rPr>
      </w:pPr>
    </w:p>
    <w:p w14:paraId="461FA449" w14:textId="06DBD723" w:rsidR="00AD77DB" w:rsidRDefault="008F1B73" w:rsidP="009628F0">
      <w:pPr>
        <w:rPr>
          <w:color w:val="000000" w:themeColor="text1"/>
        </w:rPr>
      </w:pPr>
      <w:r>
        <w:rPr>
          <w:color w:val="000000" w:themeColor="text1"/>
        </w:rPr>
        <w:t xml:space="preserve">RAN4 should discuss how to </w:t>
      </w:r>
      <w:r w:rsidR="00BF3B74">
        <w:rPr>
          <w:color w:val="000000" w:themeColor="text1"/>
        </w:rPr>
        <w:t>define</w:t>
      </w:r>
      <w:r>
        <w:rPr>
          <w:color w:val="000000" w:themeColor="text1"/>
        </w:rPr>
        <w:t xml:space="preserve"> these</w:t>
      </w:r>
      <w:r w:rsidR="00AD77DB">
        <w:rPr>
          <w:color w:val="000000" w:themeColor="text1"/>
        </w:rPr>
        <w:t xml:space="preserve"> </w:t>
      </w:r>
      <w:r w:rsidR="005D67FA">
        <w:rPr>
          <w:color w:val="000000" w:themeColor="text1"/>
        </w:rPr>
        <w:t>permutations</w:t>
      </w:r>
      <w:r w:rsidR="00DD5A3C">
        <w:rPr>
          <w:color w:val="000000" w:themeColor="text1"/>
        </w:rPr>
        <w:t>, if applicable</w:t>
      </w:r>
      <w:bookmarkStart w:id="11" w:name="_GoBack"/>
      <w:bookmarkEnd w:id="11"/>
      <w:r w:rsidR="00162FFE">
        <w:rPr>
          <w:color w:val="000000" w:themeColor="text1"/>
        </w:rPr>
        <w:t>, to avoid confusion and misinterpretations</w:t>
      </w:r>
      <w:r>
        <w:rPr>
          <w:color w:val="000000" w:themeColor="text1"/>
        </w:rPr>
        <w:t xml:space="preserve">. </w:t>
      </w:r>
    </w:p>
    <w:p w14:paraId="502286A8" w14:textId="6C4182F1" w:rsidR="008F1B73" w:rsidRDefault="00AD77DB" w:rsidP="009628F0">
      <w:pPr>
        <w:rPr>
          <w:color w:val="000000" w:themeColor="text1"/>
        </w:rPr>
      </w:pPr>
      <w:r>
        <w:rPr>
          <w:color w:val="000000" w:themeColor="text1"/>
        </w:rPr>
        <w:t xml:space="preserve">For instance, in which specification are these combinations captured? Question sounds </w:t>
      </w:r>
      <w:r w:rsidR="00BF3B74">
        <w:rPr>
          <w:color w:val="000000" w:themeColor="text1"/>
        </w:rPr>
        <w:t>admittedly</w:t>
      </w:r>
      <w:r>
        <w:rPr>
          <w:color w:val="000000" w:themeColor="text1"/>
        </w:rPr>
        <w:t xml:space="preserve"> </w:t>
      </w:r>
      <w:r w:rsidR="005D67FA">
        <w:rPr>
          <w:color w:val="000000" w:themeColor="text1"/>
        </w:rPr>
        <w:t>strange</w:t>
      </w:r>
      <w:r>
        <w:rPr>
          <w:color w:val="000000" w:themeColor="text1"/>
        </w:rPr>
        <w:t xml:space="preserve">, but for instance in </w:t>
      </w:r>
      <w:r w:rsidR="005D67FA">
        <w:rPr>
          <w:color w:val="000000" w:themeColor="text1"/>
        </w:rPr>
        <w:t>permutation</w:t>
      </w:r>
      <w:r>
        <w:rPr>
          <w:color w:val="000000" w:themeColor="text1"/>
        </w:rPr>
        <w:t xml:space="preserve">s </w:t>
      </w:r>
      <w:r w:rsidR="00C9498A">
        <w:rPr>
          <w:color w:val="000000" w:themeColor="text1"/>
        </w:rPr>
        <w:t>b</w:t>
      </w:r>
      <w:r>
        <w:rPr>
          <w:color w:val="000000" w:themeColor="text1"/>
        </w:rPr>
        <w:t xml:space="preserve"> and </w:t>
      </w:r>
      <w:r w:rsidR="00C9498A">
        <w:rPr>
          <w:color w:val="000000" w:themeColor="text1"/>
        </w:rPr>
        <w:t>c</w:t>
      </w:r>
      <w:r>
        <w:rPr>
          <w:color w:val="000000" w:themeColor="text1"/>
        </w:rPr>
        <w:t xml:space="preserve"> the </w:t>
      </w:r>
      <w:proofErr w:type="spellStart"/>
      <w:r>
        <w:rPr>
          <w:color w:val="000000" w:themeColor="text1"/>
        </w:rPr>
        <w:t>Uu</w:t>
      </w:r>
      <w:proofErr w:type="spellEnd"/>
      <w:r>
        <w:rPr>
          <w:color w:val="000000" w:themeColor="text1"/>
        </w:rPr>
        <w:t xml:space="preserve"> is LTE and only the SL is NR. Hence defining them in 38.101-1 would be something new. On the other hand, none of the </w:t>
      </w:r>
      <w:proofErr w:type="spellStart"/>
      <w:r w:rsidR="005D67FA">
        <w:rPr>
          <w:color w:val="000000" w:themeColor="text1"/>
        </w:rPr>
        <w:t>perumation</w:t>
      </w:r>
      <w:r>
        <w:rPr>
          <w:color w:val="000000" w:themeColor="text1"/>
        </w:rPr>
        <w:t>s</w:t>
      </w:r>
      <w:proofErr w:type="spellEnd"/>
      <w:r>
        <w:rPr>
          <w:color w:val="000000" w:themeColor="text1"/>
        </w:rPr>
        <w:t xml:space="preserve"> are Dual connectivity so defining them in 38.101-3 should not be straightforward either. Furthermore, </w:t>
      </w:r>
      <w:proofErr w:type="gramStart"/>
      <w:r>
        <w:rPr>
          <w:color w:val="000000" w:themeColor="text1"/>
        </w:rPr>
        <w:t>It</w:t>
      </w:r>
      <w:proofErr w:type="gramEnd"/>
      <w:r>
        <w:rPr>
          <w:color w:val="000000" w:themeColor="text1"/>
        </w:rPr>
        <w:t xml:space="preserve"> should </w:t>
      </w:r>
      <w:r w:rsidR="00BF3B74">
        <w:rPr>
          <w:color w:val="000000" w:themeColor="text1"/>
        </w:rPr>
        <w:t>b</w:t>
      </w:r>
      <w:r>
        <w:rPr>
          <w:color w:val="000000" w:themeColor="text1"/>
        </w:rPr>
        <w:t xml:space="preserve">e noted that in </w:t>
      </w:r>
      <w:r w:rsidR="005D67FA">
        <w:rPr>
          <w:color w:val="000000" w:themeColor="text1"/>
        </w:rPr>
        <w:t>permutation</w:t>
      </w:r>
      <w:r>
        <w:rPr>
          <w:color w:val="000000" w:themeColor="text1"/>
        </w:rPr>
        <w:t>s</w:t>
      </w:r>
      <w:r w:rsidR="00C9498A">
        <w:rPr>
          <w:color w:val="000000" w:themeColor="text1"/>
        </w:rPr>
        <w:t xml:space="preserve"> a</w:t>
      </w:r>
      <w:r>
        <w:rPr>
          <w:color w:val="000000" w:themeColor="text1"/>
        </w:rPr>
        <w:t xml:space="preserve"> and </w:t>
      </w:r>
      <w:r w:rsidR="00C9498A">
        <w:rPr>
          <w:color w:val="000000" w:themeColor="text1"/>
        </w:rPr>
        <w:t>d</w:t>
      </w:r>
      <w:r>
        <w:rPr>
          <w:color w:val="000000" w:themeColor="text1"/>
        </w:rPr>
        <w:t xml:space="preserve"> the NR </w:t>
      </w:r>
      <w:proofErr w:type="spellStart"/>
      <w:r>
        <w:rPr>
          <w:color w:val="000000" w:themeColor="text1"/>
        </w:rPr>
        <w:t>Uu</w:t>
      </w:r>
      <w:proofErr w:type="spellEnd"/>
      <w:r>
        <w:rPr>
          <w:color w:val="000000" w:themeColor="text1"/>
        </w:rPr>
        <w:t xml:space="preserve"> is Standalone (NR architecture option 2).</w:t>
      </w:r>
    </w:p>
    <w:p w14:paraId="072B70FC" w14:textId="7F535CFA" w:rsidR="001A1D06" w:rsidRDefault="00AD10AE" w:rsidP="009628F0">
      <w:pPr>
        <w:rPr>
          <w:color w:val="000000" w:themeColor="text1"/>
        </w:rPr>
      </w:pPr>
      <w:r>
        <w:rPr>
          <w:color w:val="000000" w:themeColor="text1"/>
        </w:rPr>
        <w:t xml:space="preserve">One </w:t>
      </w:r>
      <w:r w:rsidR="00BF3B74">
        <w:rPr>
          <w:color w:val="000000" w:themeColor="text1"/>
        </w:rPr>
        <w:t>exemplary</w:t>
      </w:r>
      <w:r>
        <w:rPr>
          <w:color w:val="000000" w:themeColor="text1"/>
        </w:rPr>
        <w:t xml:space="preserve"> configuration is de</w:t>
      </w:r>
      <w:r w:rsidR="00BF3B74">
        <w:rPr>
          <w:color w:val="000000" w:themeColor="text1"/>
        </w:rPr>
        <w:t>s</w:t>
      </w:r>
      <w:r>
        <w:rPr>
          <w:color w:val="000000" w:themeColor="text1"/>
        </w:rPr>
        <w:t xml:space="preserve">cribed below. In this example band 71 (B71 or n71) is used as </w:t>
      </w:r>
      <w:proofErr w:type="spellStart"/>
      <w:r>
        <w:rPr>
          <w:color w:val="000000" w:themeColor="text1"/>
        </w:rPr>
        <w:t>Uu</w:t>
      </w:r>
      <w:proofErr w:type="spellEnd"/>
      <w:r>
        <w:rPr>
          <w:color w:val="000000" w:themeColor="text1"/>
        </w:rPr>
        <w:t xml:space="preserve"> and band 47 (B47 or n47) is </w:t>
      </w:r>
      <w:r w:rsidR="00BF3B74">
        <w:rPr>
          <w:color w:val="000000" w:themeColor="text1"/>
        </w:rPr>
        <w:t>assumed</w:t>
      </w:r>
      <w:r>
        <w:rPr>
          <w:color w:val="000000" w:themeColor="text1"/>
        </w:rPr>
        <w:t xml:space="preserve"> as PC5.</w:t>
      </w:r>
    </w:p>
    <w:p w14:paraId="50BF16A8" w14:textId="45FF6D81" w:rsidR="00AD10AE" w:rsidRPr="006F4B9D" w:rsidRDefault="00AD10AE" w:rsidP="00AD10AE">
      <w:pPr>
        <w:pStyle w:val="TH"/>
        <w:rPr>
          <w:lang w:eastAsia="zh-CN"/>
        </w:rPr>
      </w:pPr>
      <w:r w:rsidRPr="006F4B9D">
        <w:lastRenderedPageBreak/>
        <w:t xml:space="preserve">Table </w:t>
      </w:r>
      <w:r>
        <w:t>X.Y.Z-w</w:t>
      </w:r>
      <w:r w:rsidRPr="006F4B9D">
        <w:t xml:space="preserve"> Inter-band con-current V2X operating band</w:t>
      </w:r>
      <w:r w:rsidRPr="006F4B9D">
        <w:rPr>
          <w:lang w:eastAsia="zh-CN"/>
        </w:rPr>
        <w:t>s</w:t>
      </w:r>
    </w:p>
    <w:tbl>
      <w:tblPr>
        <w:tblW w:w="3960" w:type="dxa"/>
        <w:jc w:val="center"/>
        <w:tblLook w:val="0000" w:firstRow="0" w:lastRow="0" w:firstColumn="0" w:lastColumn="0" w:noHBand="0" w:noVBand="0"/>
      </w:tblPr>
      <w:tblGrid>
        <w:gridCol w:w="1980"/>
        <w:gridCol w:w="1980"/>
      </w:tblGrid>
      <w:tr w:rsidR="00AD10AE" w:rsidRPr="006F4B9D" w14:paraId="7952E727" w14:textId="77777777" w:rsidTr="00AD10AE">
        <w:trPr>
          <w:trHeight w:val="20"/>
          <w:jc w:val="center"/>
        </w:trPr>
        <w:tc>
          <w:tcPr>
            <w:tcW w:w="1980" w:type="dxa"/>
            <w:tcBorders>
              <w:top w:val="single" w:sz="4" w:space="0" w:color="auto"/>
              <w:left w:val="single" w:sz="4" w:space="0" w:color="auto"/>
              <w:right w:val="single" w:sz="4" w:space="0" w:color="auto"/>
            </w:tcBorders>
          </w:tcPr>
          <w:p w14:paraId="2A2B28AD" w14:textId="6051CC9B" w:rsidR="00AD10AE" w:rsidRPr="006F4B9D" w:rsidRDefault="002B75BC" w:rsidP="00AD10AE">
            <w:pPr>
              <w:pStyle w:val="TAH"/>
              <w:rPr>
                <w:rFonts w:cs="Arial"/>
              </w:rPr>
            </w:pPr>
            <w:r>
              <w:rPr>
                <w:rFonts w:cs="Arial"/>
              </w:rPr>
              <w:t>Permutation</w:t>
            </w:r>
            <w:r w:rsidR="00BF3B74">
              <w:rPr>
                <w:rFonts w:cs="Arial"/>
              </w:rPr>
              <w:t xml:space="preserve"> o</w:t>
            </w:r>
            <w:r w:rsidR="00AD10AE">
              <w:rPr>
                <w:rFonts w:cs="Arial"/>
              </w:rPr>
              <w:t>ption</w:t>
            </w:r>
          </w:p>
        </w:tc>
        <w:tc>
          <w:tcPr>
            <w:tcW w:w="1980" w:type="dxa"/>
            <w:vMerge w:val="restart"/>
            <w:tcBorders>
              <w:top w:val="single" w:sz="4" w:space="0" w:color="auto"/>
              <w:left w:val="single" w:sz="4" w:space="0" w:color="auto"/>
              <w:right w:val="single" w:sz="4" w:space="0" w:color="auto"/>
            </w:tcBorders>
          </w:tcPr>
          <w:p w14:paraId="4DD51EA5" w14:textId="598A4FFB" w:rsidR="00AD10AE" w:rsidRPr="006F4B9D" w:rsidRDefault="00AD10AE" w:rsidP="00AD10AE">
            <w:pPr>
              <w:pStyle w:val="TAH"/>
              <w:rPr>
                <w:rFonts w:cs="Arial"/>
              </w:rPr>
            </w:pPr>
            <w:r w:rsidRPr="006F4B9D">
              <w:rPr>
                <w:rFonts w:cs="Arial" w:hint="eastAsia"/>
              </w:rPr>
              <w:t xml:space="preserve">V2X con-current </w:t>
            </w:r>
            <w:r w:rsidRPr="006F4B9D">
              <w:rPr>
                <w:rFonts w:cs="Arial"/>
              </w:rPr>
              <w:t xml:space="preserve">band </w:t>
            </w:r>
            <w:r w:rsidRPr="006F4B9D">
              <w:rPr>
                <w:rFonts w:cs="Arial" w:hint="eastAsia"/>
              </w:rPr>
              <w:t>con</w:t>
            </w:r>
            <w:r w:rsidRPr="006F4B9D">
              <w:rPr>
                <w:rFonts w:cs="Arial"/>
              </w:rPr>
              <w:t>figuration</w:t>
            </w:r>
          </w:p>
        </w:tc>
      </w:tr>
      <w:tr w:rsidR="00AD10AE" w:rsidRPr="006F4B9D" w14:paraId="1754C173" w14:textId="77777777" w:rsidTr="00AD10AE">
        <w:trPr>
          <w:trHeight w:val="20"/>
          <w:jc w:val="center"/>
        </w:trPr>
        <w:tc>
          <w:tcPr>
            <w:tcW w:w="1980" w:type="dxa"/>
            <w:tcBorders>
              <w:left w:val="single" w:sz="4" w:space="0" w:color="auto"/>
              <w:bottom w:val="single" w:sz="4" w:space="0" w:color="auto"/>
              <w:right w:val="single" w:sz="4" w:space="0" w:color="auto"/>
            </w:tcBorders>
          </w:tcPr>
          <w:p w14:paraId="0745878E" w14:textId="77777777" w:rsidR="00AD10AE" w:rsidRPr="006F4B9D" w:rsidRDefault="00AD10AE" w:rsidP="00AD10AE">
            <w:pPr>
              <w:pStyle w:val="TAH"/>
              <w:rPr>
                <w:rFonts w:cs="Arial"/>
              </w:rPr>
            </w:pPr>
          </w:p>
        </w:tc>
        <w:tc>
          <w:tcPr>
            <w:tcW w:w="1980" w:type="dxa"/>
            <w:vMerge/>
            <w:tcBorders>
              <w:left w:val="single" w:sz="4" w:space="0" w:color="auto"/>
              <w:bottom w:val="single" w:sz="4" w:space="0" w:color="auto"/>
              <w:right w:val="single" w:sz="4" w:space="0" w:color="auto"/>
            </w:tcBorders>
          </w:tcPr>
          <w:p w14:paraId="7C7AC23E" w14:textId="54C43C2E" w:rsidR="00AD10AE" w:rsidRPr="006F4B9D" w:rsidRDefault="00AD10AE" w:rsidP="00AD10AE">
            <w:pPr>
              <w:pStyle w:val="TAH"/>
              <w:rPr>
                <w:rFonts w:cs="Arial"/>
              </w:rPr>
            </w:pPr>
          </w:p>
        </w:tc>
      </w:tr>
      <w:tr w:rsidR="00AD10AE" w:rsidRPr="006F4B9D" w14:paraId="39F45BBA" w14:textId="77777777" w:rsidTr="00AD10AE">
        <w:trPr>
          <w:trHeight w:val="424"/>
          <w:jc w:val="center"/>
        </w:trPr>
        <w:tc>
          <w:tcPr>
            <w:tcW w:w="1980" w:type="dxa"/>
            <w:tcBorders>
              <w:top w:val="single" w:sz="4" w:space="0" w:color="auto"/>
              <w:left w:val="single" w:sz="4" w:space="0" w:color="auto"/>
              <w:bottom w:val="single" w:sz="4" w:space="0" w:color="auto"/>
              <w:right w:val="single" w:sz="4" w:space="0" w:color="auto"/>
            </w:tcBorders>
            <w:vAlign w:val="center"/>
          </w:tcPr>
          <w:p w14:paraId="47EAE2F4" w14:textId="3E076887" w:rsidR="00AD10AE" w:rsidRPr="006F4B9D" w:rsidRDefault="00C9498A" w:rsidP="00AD10AE">
            <w:pPr>
              <w:pStyle w:val="TAC"/>
              <w:rPr>
                <w:rFonts w:cs="Arial"/>
              </w:rPr>
            </w:pPr>
            <w:r>
              <w:rPr>
                <w:rFonts w:cs="Arial"/>
              </w:rPr>
              <w:t>a</w:t>
            </w:r>
          </w:p>
        </w:tc>
        <w:tc>
          <w:tcPr>
            <w:tcW w:w="1980" w:type="dxa"/>
            <w:tcBorders>
              <w:top w:val="single" w:sz="4" w:space="0" w:color="auto"/>
              <w:left w:val="single" w:sz="4" w:space="0" w:color="auto"/>
              <w:bottom w:val="single" w:sz="4" w:space="0" w:color="auto"/>
              <w:right w:val="single" w:sz="4" w:space="0" w:color="auto"/>
            </w:tcBorders>
            <w:vAlign w:val="center"/>
          </w:tcPr>
          <w:p w14:paraId="298E1027" w14:textId="18515AB4" w:rsidR="00AD10AE" w:rsidRPr="006F4B9D" w:rsidRDefault="00AD10AE" w:rsidP="00AD10AE">
            <w:pPr>
              <w:pStyle w:val="TAC"/>
              <w:rPr>
                <w:rFonts w:cs="Arial"/>
              </w:rPr>
            </w:pPr>
            <w:r w:rsidRPr="006F4B9D">
              <w:rPr>
                <w:rFonts w:cs="Arial" w:hint="eastAsia"/>
              </w:rPr>
              <w:t>V2X_</w:t>
            </w:r>
            <w:r>
              <w:rPr>
                <w:rFonts w:cs="Arial"/>
              </w:rPr>
              <w:t>n71</w:t>
            </w:r>
            <w:r w:rsidRPr="006F4B9D">
              <w:rPr>
                <w:rFonts w:cs="Arial" w:hint="eastAsia"/>
              </w:rPr>
              <w:t>-</w:t>
            </w:r>
            <w:r>
              <w:rPr>
                <w:rFonts w:cs="Arial"/>
              </w:rPr>
              <w:t>n</w:t>
            </w:r>
            <w:r w:rsidRPr="006F4B9D">
              <w:rPr>
                <w:rFonts w:cs="Arial" w:hint="eastAsia"/>
              </w:rPr>
              <w:t>47</w:t>
            </w:r>
            <w:r>
              <w:rPr>
                <w:rFonts w:cs="Arial"/>
              </w:rPr>
              <w:t>_B47</w:t>
            </w:r>
          </w:p>
        </w:tc>
      </w:tr>
      <w:tr w:rsidR="00AD10AE" w:rsidRPr="006F4B9D" w14:paraId="05903C16" w14:textId="77777777" w:rsidTr="00AD10AE">
        <w:trPr>
          <w:trHeight w:val="424"/>
          <w:jc w:val="center"/>
        </w:trPr>
        <w:tc>
          <w:tcPr>
            <w:tcW w:w="1980" w:type="dxa"/>
            <w:tcBorders>
              <w:top w:val="single" w:sz="4" w:space="0" w:color="auto"/>
              <w:left w:val="single" w:sz="4" w:space="0" w:color="auto"/>
              <w:bottom w:val="single" w:sz="4" w:space="0" w:color="auto"/>
              <w:right w:val="single" w:sz="4" w:space="0" w:color="auto"/>
            </w:tcBorders>
            <w:vAlign w:val="center"/>
          </w:tcPr>
          <w:p w14:paraId="3438514B" w14:textId="1FC6FE2D" w:rsidR="00AD10AE" w:rsidRDefault="00C9498A" w:rsidP="00AD10AE">
            <w:pPr>
              <w:pStyle w:val="TAC"/>
              <w:rPr>
                <w:rFonts w:cs="Arial"/>
              </w:rPr>
            </w:pPr>
            <w:r>
              <w:rPr>
                <w:rFonts w:cs="Arial"/>
              </w:rPr>
              <w:t>b</w:t>
            </w:r>
          </w:p>
        </w:tc>
        <w:tc>
          <w:tcPr>
            <w:tcW w:w="1980" w:type="dxa"/>
            <w:tcBorders>
              <w:top w:val="single" w:sz="4" w:space="0" w:color="auto"/>
              <w:left w:val="single" w:sz="4" w:space="0" w:color="auto"/>
              <w:bottom w:val="single" w:sz="4" w:space="0" w:color="auto"/>
              <w:right w:val="single" w:sz="4" w:space="0" w:color="auto"/>
            </w:tcBorders>
            <w:vAlign w:val="center"/>
          </w:tcPr>
          <w:p w14:paraId="6F936B82" w14:textId="29EFB6A2" w:rsidR="00AD10AE" w:rsidRPr="006F4B9D" w:rsidRDefault="00AD10AE" w:rsidP="00AD10AE">
            <w:pPr>
              <w:pStyle w:val="TAC"/>
              <w:rPr>
                <w:rFonts w:cs="Arial"/>
              </w:rPr>
            </w:pPr>
            <w:r w:rsidRPr="006F4B9D">
              <w:rPr>
                <w:rFonts w:cs="Arial" w:hint="eastAsia"/>
              </w:rPr>
              <w:t>V2X_</w:t>
            </w:r>
            <w:r>
              <w:rPr>
                <w:rFonts w:cs="Arial"/>
              </w:rPr>
              <w:t>B71</w:t>
            </w:r>
            <w:r w:rsidRPr="006F4B9D">
              <w:rPr>
                <w:rFonts w:cs="Arial" w:hint="eastAsia"/>
              </w:rPr>
              <w:t>-</w:t>
            </w:r>
            <w:r>
              <w:rPr>
                <w:rFonts w:cs="Arial"/>
              </w:rPr>
              <w:t>n</w:t>
            </w:r>
            <w:r w:rsidRPr="006F4B9D">
              <w:rPr>
                <w:rFonts w:cs="Arial" w:hint="eastAsia"/>
              </w:rPr>
              <w:t>47</w:t>
            </w:r>
            <w:r>
              <w:rPr>
                <w:rFonts w:cs="Arial"/>
              </w:rPr>
              <w:t>_B47</w:t>
            </w:r>
          </w:p>
        </w:tc>
      </w:tr>
      <w:tr w:rsidR="00AD10AE" w:rsidRPr="006F4B9D" w14:paraId="6EA92A57" w14:textId="77777777" w:rsidTr="00AD10AE">
        <w:trPr>
          <w:trHeight w:val="424"/>
          <w:jc w:val="center"/>
        </w:trPr>
        <w:tc>
          <w:tcPr>
            <w:tcW w:w="1980" w:type="dxa"/>
            <w:tcBorders>
              <w:top w:val="single" w:sz="4" w:space="0" w:color="auto"/>
              <w:left w:val="single" w:sz="4" w:space="0" w:color="auto"/>
              <w:bottom w:val="single" w:sz="4" w:space="0" w:color="auto"/>
              <w:right w:val="single" w:sz="4" w:space="0" w:color="auto"/>
            </w:tcBorders>
            <w:vAlign w:val="center"/>
          </w:tcPr>
          <w:p w14:paraId="0E20E16A" w14:textId="424F4B51" w:rsidR="00AD10AE" w:rsidRDefault="00C9498A" w:rsidP="00AD10AE">
            <w:pPr>
              <w:pStyle w:val="TAC"/>
              <w:rPr>
                <w:rFonts w:cs="Arial"/>
              </w:rPr>
            </w:pPr>
            <w:r>
              <w:rPr>
                <w:rFonts w:cs="Arial"/>
              </w:rPr>
              <w:t>c</w:t>
            </w:r>
          </w:p>
        </w:tc>
        <w:tc>
          <w:tcPr>
            <w:tcW w:w="1980" w:type="dxa"/>
            <w:tcBorders>
              <w:top w:val="single" w:sz="4" w:space="0" w:color="auto"/>
              <w:left w:val="single" w:sz="4" w:space="0" w:color="auto"/>
              <w:bottom w:val="single" w:sz="4" w:space="0" w:color="auto"/>
              <w:right w:val="single" w:sz="4" w:space="0" w:color="auto"/>
            </w:tcBorders>
            <w:vAlign w:val="center"/>
          </w:tcPr>
          <w:p w14:paraId="1E744C8B" w14:textId="4429362E" w:rsidR="00AD10AE" w:rsidRPr="006F4B9D" w:rsidRDefault="00AD10AE" w:rsidP="00AD10AE">
            <w:pPr>
              <w:pStyle w:val="TAC"/>
              <w:rPr>
                <w:rFonts w:cs="Arial"/>
              </w:rPr>
            </w:pPr>
            <w:r w:rsidRPr="006F4B9D">
              <w:rPr>
                <w:rFonts w:cs="Arial" w:hint="eastAsia"/>
              </w:rPr>
              <w:t>V2X_</w:t>
            </w:r>
            <w:r>
              <w:rPr>
                <w:rFonts w:cs="Arial"/>
              </w:rPr>
              <w:t>B71</w:t>
            </w:r>
            <w:r w:rsidRPr="006F4B9D">
              <w:rPr>
                <w:rFonts w:cs="Arial" w:hint="eastAsia"/>
              </w:rPr>
              <w:t>-</w:t>
            </w:r>
            <w:r>
              <w:rPr>
                <w:rFonts w:cs="Arial"/>
              </w:rPr>
              <w:t>n</w:t>
            </w:r>
            <w:r w:rsidRPr="006F4B9D">
              <w:rPr>
                <w:rFonts w:cs="Arial" w:hint="eastAsia"/>
              </w:rPr>
              <w:t>47</w:t>
            </w:r>
          </w:p>
        </w:tc>
      </w:tr>
      <w:tr w:rsidR="00AD10AE" w:rsidRPr="006F4B9D" w14:paraId="38A85C71" w14:textId="77777777" w:rsidTr="00AD10AE">
        <w:trPr>
          <w:trHeight w:val="424"/>
          <w:jc w:val="center"/>
        </w:trPr>
        <w:tc>
          <w:tcPr>
            <w:tcW w:w="1980" w:type="dxa"/>
            <w:tcBorders>
              <w:top w:val="single" w:sz="4" w:space="0" w:color="auto"/>
              <w:left w:val="single" w:sz="4" w:space="0" w:color="auto"/>
              <w:bottom w:val="single" w:sz="4" w:space="0" w:color="auto"/>
              <w:right w:val="single" w:sz="4" w:space="0" w:color="auto"/>
            </w:tcBorders>
            <w:vAlign w:val="center"/>
          </w:tcPr>
          <w:p w14:paraId="2E220FAB" w14:textId="2746FF3C" w:rsidR="00AD10AE" w:rsidRDefault="00C9498A" w:rsidP="00AD10AE">
            <w:pPr>
              <w:pStyle w:val="TAC"/>
              <w:rPr>
                <w:rFonts w:cs="Arial"/>
              </w:rPr>
            </w:pPr>
            <w:r>
              <w:rPr>
                <w:rFonts w:cs="Arial"/>
              </w:rPr>
              <w:t>d</w:t>
            </w:r>
          </w:p>
        </w:tc>
        <w:tc>
          <w:tcPr>
            <w:tcW w:w="1980" w:type="dxa"/>
            <w:tcBorders>
              <w:top w:val="single" w:sz="4" w:space="0" w:color="auto"/>
              <w:left w:val="single" w:sz="4" w:space="0" w:color="auto"/>
              <w:bottom w:val="single" w:sz="4" w:space="0" w:color="auto"/>
              <w:right w:val="single" w:sz="4" w:space="0" w:color="auto"/>
            </w:tcBorders>
            <w:vAlign w:val="center"/>
          </w:tcPr>
          <w:p w14:paraId="6BBFD056" w14:textId="6F55303B" w:rsidR="00AD10AE" w:rsidRPr="006F4B9D" w:rsidRDefault="00AD10AE" w:rsidP="00AD10AE">
            <w:pPr>
              <w:pStyle w:val="TAC"/>
              <w:rPr>
                <w:rFonts w:cs="Arial"/>
              </w:rPr>
            </w:pPr>
            <w:r w:rsidRPr="006F4B9D">
              <w:rPr>
                <w:rFonts w:cs="Arial" w:hint="eastAsia"/>
              </w:rPr>
              <w:t>V2X_</w:t>
            </w:r>
            <w:r>
              <w:rPr>
                <w:rFonts w:cs="Arial"/>
              </w:rPr>
              <w:t>n71-n47</w:t>
            </w:r>
          </w:p>
        </w:tc>
      </w:tr>
    </w:tbl>
    <w:p w14:paraId="1F8DA47E" w14:textId="6ACA2E22" w:rsidR="00AD10AE" w:rsidRDefault="00AD10AE" w:rsidP="009628F0">
      <w:pPr>
        <w:rPr>
          <w:color w:val="000000" w:themeColor="text1"/>
        </w:rPr>
      </w:pPr>
    </w:p>
    <w:p w14:paraId="6958C928" w14:textId="1909704F" w:rsidR="00AD10AE" w:rsidRDefault="007110BE" w:rsidP="009628F0">
      <w:pPr>
        <w:rPr>
          <w:color w:val="000000" w:themeColor="text1"/>
        </w:rPr>
      </w:pPr>
      <w:r w:rsidRPr="00162FFE">
        <w:rPr>
          <w:b/>
          <w:color w:val="000000" w:themeColor="text1"/>
        </w:rPr>
        <w:t>Proposal 3</w:t>
      </w:r>
      <w:r>
        <w:rPr>
          <w:color w:val="000000" w:themeColor="text1"/>
        </w:rPr>
        <w:t>: RAN4 should discuss in which specification and in which configuration format should 5G V2X configurations be specified.</w:t>
      </w:r>
    </w:p>
    <w:p w14:paraId="4E3AE3FC" w14:textId="29371989" w:rsidR="003F3BAD" w:rsidRDefault="003F3BAD" w:rsidP="003F3BAD">
      <w:pPr>
        <w:pStyle w:val="Heading1"/>
      </w:pPr>
      <w:r>
        <w:t>3</w:t>
      </w:r>
      <w:r>
        <w:tab/>
        <w:t>Conclusions</w:t>
      </w:r>
    </w:p>
    <w:p w14:paraId="478A01A9" w14:textId="0AE6E4AE" w:rsidR="004D6315" w:rsidRDefault="00F41A79" w:rsidP="0031758A">
      <w:r>
        <w:t>5G V2X with NR SL bands and specification pe</w:t>
      </w:r>
      <w:r w:rsidR="00611427">
        <w:t>r</w:t>
      </w:r>
      <w:r>
        <w:t>spective. The following proposals are made.</w:t>
      </w:r>
    </w:p>
    <w:p w14:paraId="54023312" w14:textId="77777777" w:rsidR="00F41A79" w:rsidRPr="00CF2940" w:rsidRDefault="00F41A79" w:rsidP="00F41A79">
      <w:pPr>
        <w:rPr>
          <w:lang w:val="en-US" w:eastAsia="zh-CN"/>
        </w:rPr>
      </w:pPr>
      <w:r w:rsidRPr="00C238F2">
        <w:rPr>
          <w:b/>
          <w:lang w:val="en-US" w:eastAsia="zh-CN"/>
        </w:rPr>
        <w:t>Proposal1</w:t>
      </w:r>
      <w:r>
        <w:rPr>
          <w:lang w:val="en-US" w:eastAsia="zh-CN"/>
        </w:rPr>
        <w:t xml:space="preserve">: n66, n70, and n71 are included as NR </w:t>
      </w:r>
      <w:proofErr w:type="spellStart"/>
      <w:r>
        <w:rPr>
          <w:lang w:val="en-US" w:eastAsia="zh-CN"/>
        </w:rPr>
        <w:t>Uu</w:t>
      </w:r>
      <w:proofErr w:type="spellEnd"/>
      <w:r>
        <w:rPr>
          <w:lang w:val="en-US" w:eastAsia="zh-CN"/>
        </w:rPr>
        <w:t xml:space="preserve"> bands</w:t>
      </w:r>
    </w:p>
    <w:p w14:paraId="0FBE4091" w14:textId="77777777" w:rsidR="00F41A79" w:rsidRDefault="00F41A79" w:rsidP="00F41A79">
      <w:pPr>
        <w:rPr>
          <w:lang w:val="en-US" w:eastAsia="zh-CN"/>
        </w:rPr>
      </w:pPr>
      <w:r w:rsidRPr="00C1638C">
        <w:rPr>
          <w:b/>
          <w:lang w:val="en-US" w:eastAsia="zh-CN"/>
        </w:rPr>
        <w:t>Proposal2</w:t>
      </w:r>
      <w:r>
        <w:rPr>
          <w:lang w:val="en-US" w:eastAsia="zh-CN"/>
        </w:rPr>
        <w:t>: n66+SL spectrum, n70+SL spectrum, and n71+SL spectrum are included in-device co-existence work</w:t>
      </w:r>
    </w:p>
    <w:p w14:paraId="06BDB7C9" w14:textId="258DE57D" w:rsidR="00F41A79" w:rsidRPr="00F41A79" w:rsidRDefault="00F41A79" w:rsidP="0031758A">
      <w:pPr>
        <w:rPr>
          <w:color w:val="000000" w:themeColor="text1"/>
        </w:rPr>
      </w:pPr>
      <w:r w:rsidRPr="00162FFE">
        <w:rPr>
          <w:b/>
          <w:color w:val="000000" w:themeColor="text1"/>
        </w:rPr>
        <w:t>Proposal 3</w:t>
      </w:r>
      <w:r>
        <w:rPr>
          <w:color w:val="000000" w:themeColor="text1"/>
        </w:rPr>
        <w:t>: RAN4 should discuss in which specification and in which configuration format should 5G V2X configurations be specified.</w:t>
      </w:r>
    </w:p>
    <w:p w14:paraId="7E3EC4B9" w14:textId="77777777" w:rsidR="0043542C" w:rsidRPr="004D6315" w:rsidRDefault="0043542C" w:rsidP="009628F0">
      <w:pPr>
        <w:rPr>
          <w:color w:val="000000" w:themeColor="text1"/>
        </w:rPr>
      </w:pPr>
    </w:p>
    <w:bookmarkEnd w:id="0"/>
    <w:bookmarkEnd w:id="1"/>
    <w:bookmarkEnd w:id="2"/>
    <w:bookmarkEnd w:id="3"/>
    <w:bookmarkEnd w:id="4"/>
    <w:bookmarkEnd w:id="5"/>
    <w:bookmarkEnd w:id="6"/>
    <w:bookmarkEnd w:id="7"/>
    <w:bookmarkEnd w:id="8"/>
    <w:bookmarkEnd w:id="9"/>
    <w:bookmarkEnd w:id="10"/>
    <w:p w14:paraId="242A3F0D" w14:textId="2954E6AD" w:rsidR="003C3B04" w:rsidRDefault="003C3B04" w:rsidP="003C3B04">
      <w:pPr>
        <w:pStyle w:val="Guidance"/>
      </w:pPr>
    </w:p>
    <w:p w14:paraId="3F184B4F" w14:textId="77777777" w:rsidR="000B298B" w:rsidRPr="00A64C65" w:rsidRDefault="000B298B" w:rsidP="000B298B">
      <w:pPr>
        <w:rPr>
          <w:lang w:eastAsia="ja-JP"/>
        </w:rPr>
      </w:pPr>
    </w:p>
    <w:p w14:paraId="65E8EB86" w14:textId="7660155F" w:rsidR="007D58DC" w:rsidRDefault="007D58DC" w:rsidP="007D58DC">
      <w:pPr>
        <w:pStyle w:val="Guidance"/>
      </w:pPr>
    </w:p>
    <w:p w14:paraId="220DF636" w14:textId="77777777" w:rsidR="000B298B" w:rsidRPr="004718AE" w:rsidRDefault="000B298B" w:rsidP="000B298B">
      <w:pPr>
        <w:spacing w:after="0"/>
        <w:rPr>
          <w:color w:val="000000" w:themeColor="text1"/>
        </w:rPr>
      </w:pPr>
    </w:p>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0CD8423A" w:rsidR="00CD4C7B" w:rsidRPr="00FC6218" w:rsidRDefault="00363CED" w:rsidP="00CD4C7B">
      <w:pPr>
        <w:pStyle w:val="Heading1"/>
      </w:pPr>
      <w:r>
        <w:t>3</w:t>
      </w:r>
      <w:r w:rsidR="00961E72">
        <w:tab/>
      </w:r>
      <w:r w:rsidR="00CD4C7B" w:rsidRPr="00FC6218">
        <w:t>References</w:t>
      </w:r>
    </w:p>
    <w:p w14:paraId="00071C9E" w14:textId="218D0A90" w:rsidR="00845AD0" w:rsidRPr="00B47333" w:rsidRDefault="00845AD0">
      <w:pPr>
        <w:overflowPunct w:val="0"/>
        <w:autoSpaceDE w:val="0"/>
        <w:autoSpaceDN w:val="0"/>
        <w:adjustRightInd w:val="0"/>
        <w:textAlignment w:val="baseline"/>
        <w:rPr>
          <w:sz w:val="18"/>
          <w:lang w:eastAsia="zh-CN"/>
        </w:rPr>
      </w:pPr>
      <w:r>
        <w:rPr>
          <w:sz w:val="18"/>
          <w:lang w:eastAsia="zh-CN"/>
        </w:rPr>
        <w:t>[1] R4-1</w:t>
      </w:r>
      <w:r w:rsidR="0031758A">
        <w:rPr>
          <w:sz w:val="18"/>
          <w:lang w:eastAsia="zh-CN"/>
        </w:rPr>
        <w:t>905</w:t>
      </w:r>
      <w:r w:rsidR="00864C89">
        <w:rPr>
          <w:sz w:val="18"/>
          <w:lang w:eastAsia="zh-CN"/>
        </w:rPr>
        <w:t>098</w:t>
      </w:r>
      <w:r>
        <w:rPr>
          <w:sz w:val="18"/>
          <w:lang w:eastAsia="zh-CN"/>
        </w:rPr>
        <w:t xml:space="preserve"> “</w:t>
      </w:r>
      <w:r w:rsidR="00864C89" w:rsidRPr="00864C89">
        <w:rPr>
          <w:sz w:val="18"/>
          <w:lang w:eastAsia="zh-CN"/>
        </w:rPr>
        <w:t>WF on coexistence scenarios for NR V2X</w:t>
      </w:r>
      <w:r>
        <w:rPr>
          <w:sz w:val="18"/>
          <w:lang w:eastAsia="zh-CN"/>
        </w:rPr>
        <w:t xml:space="preserve">”, </w:t>
      </w:r>
      <w:r w:rsidR="00677CED">
        <w:rPr>
          <w:sz w:val="18"/>
          <w:lang w:eastAsia="zh-CN"/>
        </w:rPr>
        <w:t xml:space="preserve">RAN4#90bis, </w:t>
      </w:r>
      <w:r w:rsidR="00864C89" w:rsidRPr="00864C89">
        <w:rPr>
          <w:sz w:val="18"/>
          <w:lang w:eastAsia="zh-CN"/>
        </w:rPr>
        <w:t>Qualcomm, LG Electronics</w:t>
      </w:r>
    </w:p>
    <w:sectPr w:rsidR="00845AD0"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FA2B0" w14:textId="77777777" w:rsidR="00EB3D33" w:rsidRDefault="00EB3D33">
      <w:r>
        <w:separator/>
      </w:r>
    </w:p>
  </w:endnote>
  <w:endnote w:type="continuationSeparator" w:id="0">
    <w:p w14:paraId="1923CC43" w14:textId="77777777" w:rsidR="00EB3D33" w:rsidRDefault="00EB3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DC2AE" w14:textId="77777777" w:rsidR="00EB3D33" w:rsidRDefault="00EB3D33">
      <w:r>
        <w:separator/>
      </w:r>
    </w:p>
  </w:footnote>
  <w:footnote w:type="continuationSeparator" w:id="0">
    <w:p w14:paraId="470C2F48" w14:textId="77777777" w:rsidR="00EB3D33" w:rsidRDefault="00EB3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05C44"/>
    <w:multiLevelType w:val="hybridMultilevel"/>
    <w:tmpl w:val="F140D0E2"/>
    <w:lvl w:ilvl="0" w:tplc="1E589420">
      <w:start w:val="1"/>
      <w:numFmt w:val="bullet"/>
      <w:lvlText w:val=""/>
      <w:lvlJc w:val="left"/>
      <w:pPr>
        <w:tabs>
          <w:tab w:val="num" w:pos="360"/>
        </w:tabs>
        <w:ind w:left="360" w:hanging="360"/>
      </w:pPr>
      <w:rPr>
        <w:rFonts w:ascii="Wingdings" w:hAnsi="Wingdings" w:hint="default"/>
      </w:rPr>
    </w:lvl>
    <w:lvl w:ilvl="1" w:tplc="01A8C2CE">
      <w:start w:val="1"/>
      <w:numFmt w:val="bullet"/>
      <w:lvlText w:val=""/>
      <w:lvlJc w:val="left"/>
      <w:pPr>
        <w:tabs>
          <w:tab w:val="num" w:pos="1080"/>
        </w:tabs>
        <w:ind w:left="1080" w:hanging="360"/>
      </w:pPr>
      <w:rPr>
        <w:rFonts w:ascii="Wingdings" w:hAnsi="Wingdings" w:hint="default"/>
      </w:rPr>
    </w:lvl>
    <w:lvl w:ilvl="2" w:tplc="EA6CE51A">
      <w:numFmt w:val="bullet"/>
      <w:lvlText w:val="•"/>
      <w:lvlJc w:val="left"/>
      <w:pPr>
        <w:tabs>
          <w:tab w:val="num" w:pos="1800"/>
        </w:tabs>
        <w:ind w:left="1800" w:hanging="360"/>
      </w:pPr>
      <w:rPr>
        <w:rFonts w:ascii="Arial" w:hAnsi="Arial" w:hint="default"/>
      </w:rPr>
    </w:lvl>
    <w:lvl w:ilvl="3" w:tplc="936048A4">
      <w:start w:val="1"/>
      <w:numFmt w:val="bullet"/>
      <w:lvlText w:val=""/>
      <w:lvlJc w:val="left"/>
      <w:pPr>
        <w:tabs>
          <w:tab w:val="num" w:pos="2520"/>
        </w:tabs>
        <w:ind w:left="2520" w:hanging="360"/>
      </w:pPr>
      <w:rPr>
        <w:rFonts w:ascii="Wingdings" w:hAnsi="Wingdings" w:hint="default"/>
      </w:rPr>
    </w:lvl>
    <w:lvl w:ilvl="4" w:tplc="20167570">
      <w:numFmt w:val="bullet"/>
      <w:lvlText w:val="-"/>
      <w:lvlJc w:val="left"/>
      <w:pPr>
        <w:tabs>
          <w:tab w:val="num" w:pos="3240"/>
        </w:tabs>
        <w:ind w:left="3240" w:hanging="360"/>
      </w:pPr>
      <w:rPr>
        <w:rFonts w:ascii="Times New Roman" w:hAnsi="Times New Roman" w:hint="default"/>
      </w:rPr>
    </w:lvl>
    <w:lvl w:ilvl="5" w:tplc="C8BAFB58" w:tentative="1">
      <w:start w:val="1"/>
      <w:numFmt w:val="bullet"/>
      <w:lvlText w:val=""/>
      <w:lvlJc w:val="left"/>
      <w:pPr>
        <w:tabs>
          <w:tab w:val="num" w:pos="3960"/>
        </w:tabs>
        <w:ind w:left="3960" w:hanging="360"/>
      </w:pPr>
      <w:rPr>
        <w:rFonts w:ascii="Wingdings" w:hAnsi="Wingdings" w:hint="default"/>
      </w:rPr>
    </w:lvl>
    <w:lvl w:ilvl="6" w:tplc="181E791C" w:tentative="1">
      <w:start w:val="1"/>
      <w:numFmt w:val="bullet"/>
      <w:lvlText w:val=""/>
      <w:lvlJc w:val="left"/>
      <w:pPr>
        <w:tabs>
          <w:tab w:val="num" w:pos="4680"/>
        </w:tabs>
        <w:ind w:left="4680" w:hanging="360"/>
      </w:pPr>
      <w:rPr>
        <w:rFonts w:ascii="Wingdings" w:hAnsi="Wingdings" w:hint="default"/>
      </w:rPr>
    </w:lvl>
    <w:lvl w:ilvl="7" w:tplc="8CE00350" w:tentative="1">
      <w:start w:val="1"/>
      <w:numFmt w:val="bullet"/>
      <w:lvlText w:val=""/>
      <w:lvlJc w:val="left"/>
      <w:pPr>
        <w:tabs>
          <w:tab w:val="num" w:pos="5400"/>
        </w:tabs>
        <w:ind w:left="5400" w:hanging="360"/>
      </w:pPr>
      <w:rPr>
        <w:rFonts w:ascii="Wingdings" w:hAnsi="Wingdings" w:hint="default"/>
      </w:rPr>
    </w:lvl>
    <w:lvl w:ilvl="8" w:tplc="779E4922"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8319CF"/>
    <w:multiLevelType w:val="hybridMultilevel"/>
    <w:tmpl w:val="A4D64E30"/>
    <w:lvl w:ilvl="0" w:tplc="E67817E4">
      <w:start w:val="1"/>
      <w:numFmt w:val="bullet"/>
      <w:lvlText w:val=""/>
      <w:lvlJc w:val="left"/>
      <w:pPr>
        <w:tabs>
          <w:tab w:val="num" w:pos="360"/>
        </w:tabs>
        <w:ind w:left="360" w:hanging="360"/>
      </w:pPr>
      <w:rPr>
        <w:rFonts w:ascii="Wingdings" w:hAnsi="Wingdings" w:hint="default"/>
      </w:rPr>
    </w:lvl>
    <w:lvl w:ilvl="1" w:tplc="D9CCEE20">
      <w:start w:val="1"/>
      <w:numFmt w:val="bullet"/>
      <w:lvlText w:val=""/>
      <w:lvlJc w:val="left"/>
      <w:pPr>
        <w:tabs>
          <w:tab w:val="num" w:pos="1080"/>
        </w:tabs>
        <w:ind w:left="1080" w:hanging="360"/>
      </w:pPr>
      <w:rPr>
        <w:rFonts w:ascii="Wingdings" w:hAnsi="Wingdings" w:hint="default"/>
      </w:rPr>
    </w:lvl>
    <w:lvl w:ilvl="2" w:tplc="DC68450A">
      <w:numFmt w:val="bullet"/>
      <w:lvlText w:val="•"/>
      <w:lvlJc w:val="left"/>
      <w:pPr>
        <w:tabs>
          <w:tab w:val="num" w:pos="1800"/>
        </w:tabs>
        <w:ind w:left="1800" w:hanging="360"/>
      </w:pPr>
      <w:rPr>
        <w:rFonts w:ascii="Arial" w:hAnsi="Arial" w:hint="default"/>
      </w:rPr>
    </w:lvl>
    <w:lvl w:ilvl="3" w:tplc="1638C200">
      <w:start w:val="1"/>
      <w:numFmt w:val="bullet"/>
      <w:lvlText w:val=""/>
      <w:lvlJc w:val="left"/>
      <w:pPr>
        <w:tabs>
          <w:tab w:val="num" w:pos="2520"/>
        </w:tabs>
        <w:ind w:left="2520" w:hanging="360"/>
      </w:pPr>
      <w:rPr>
        <w:rFonts w:ascii="Wingdings" w:hAnsi="Wingdings" w:hint="default"/>
      </w:rPr>
    </w:lvl>
    <w:lvl w:ilvl="4" w:tplc="F544E386">
      <w:numFmt w:val="bullet"/>
      <w:lvlText w:val="-"/>
      <w:lvlJc w:val="left"/>
      <w:pPr>
        <w:tabs>
          <w:tab w:val="num" w:pos="3240"/>
        </w:tabs>
        <w:ind w:left="3240" w:hanging="360"/>
      </w:pPr>
      <w:rPr>
        <w:rFonts w:ascii="Times New Roman" w:hAnsi="Times New Roman" w:hint="default"/>
      </w:rPr>
    </w:lvl>
    <w:lvl w:ilvl="5" w:tplc="4F2EEFF6" w:tentative="1">
      <w:start w:val="1"/>
      <w:numFmt w:val="bullet"/>
      <w:lvlText w:val=""/>
      <w:lvlJc w:val="left"/>
      <w:pPr>
        <w:tabs>
          <w:tab w:val="num" w:pos="3960"/>
        </w:tabs>
        <w:ind w:left="3960" w:hanging="360"/>
      </w:pPr>
      <w:rPr>
        <w:rFonts w:ascii="Wingdings" w:hAnsi="Wingdings" w:hint="default"/>
      </w:rPr>
    </w:lvl>
    <w:lvl w:ilvl="6" w:tplc="3774DD4E" w:tentative="1">
      <w:start w:val="1"/>
      <w:numFmt w:val="bullet"/>
      <w:lvlText w:val=""/>
      <w:lvlJc w:val="left"/>
      <w:pPr>
        <w:tabs>
          <w:tab w:val="num" w:pos="4680"/>
        </w:tabs>
        <w:ind w:left="4680" w:hanging="360"/>
      </w:pPr>
      <w:rPr>
        <w:rFonts w:ascii="Wingdings" w:hAnsi="Wingdings" w:hint="default"/>
      </w:rPr>
    </w:lvl>
    <w:lvl w:ilvl="7" w:tplc="9B36D676" w:tentative="1">
      <w:start w:val="1"/>
      <w:numFmt w:val="bullet"/>
      <w:lvlText w:val=""/>
      <w:lvlJc w:val="left"/>
      <w:pPr>
        <w:tabs>
          <w:tab w:val="num" w:pos="5400"/>
        </w:tabs>
        <w:ind w:left="5400" w:hanging="360"/>
      </w:pPr>
      <w:rPr>
        <w:rFonts w:ascii="Wingdings" w:hAnsi="Wingdings" w:hint="default"/>
      </w:rPr>
    </w:lvl>
    <w:lvl w:ilvl="8" w:tplc="2FAA1882"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5741C10"/>
    <w:multiLevelType w:val="hybridMultilevel"/>
    <w:tmpl w:val="973414E8"/>
    <w:lvl w:ilvl="0" w:tplc="62DAA4D6">
      <w:start w:val="1"/>
      <w:numFmt w:val="bullet"/>
      <w:lvlText w:val=""/>
      <w:lvlJc w:val="left"/>
      <w:pPr>
        <w:tabs>
          <w:tab w:val="num" w:pos="720"/>
        </w:tabs>
        <w:ind w:left="720" w:hanging="360"/>
      </w:pPr>
      <w:rPr>
        <w:rFonts w:ascii="Wingdings" w:hAnsi="Wingdings" w:hint="default"/>
      </w:rPr>
    </w:lvl>
    <w:lvl w:ilvl="1" w:tplc="4D8E8EAE">
      <w:start w:val="1"/>
      <w:numFmt w:val="bullet"/>
      <w:lvlText w:val=""/>
      <w:lvlJc w:val="left"/>
      <w:pPr>
        <w:tabs>
          <w:tab w:val="num" w:pos="1440"/>
        </w:tabs>
        <w:ind w:left="1440" w:hanging="360"/>
      </w:pPr>
      <w:rPr>
        <w:rFonts w:ascii="Wingdings" w:hAnsi="Wingdings" w:hint="default"/>
      </w:rPr>
    </w:lvl>
    <w:lvl w:ilvl="2" w:tplc="15E0B390">
      <w:numFmt w:val="bullet"/>
      <w:lvlText w:val="•"/>
      <w:lvlJc w:val="left"/>
      <w:pPr>
        <w:tabs>
          <w:tab w:val="num" w:pos="2160"/>
        </w:tabs>
        <w:ind w:left="2160" w:hanging="360"/>
      </w:pPr>
      <w:rPr>
        <w:rFonts w:ascii="Arial" w:hAnsi="Arial" w:hint="default"/>
      </w:rPr>
    </w:lvl>
    <w:lvl w:ilvl="3" w:tplc="1082A9CA" w:tentative="1">
      <w:start w:val="1"/>
      <w:numFmt w:val="bullet"/>
      <w:lvlText w:val=""/>
      <w:lvlJc w:val="left"/>
      <w:pPr>
        <w:tabs>
          <w:tab w:val="num" w:pos="2880"/>
        </w:tabs>
        <w:ind w:left="2880" w:hanging="360"/>
      </w:pPr>
      <w:rPr>
        <w:rFonts w:ascii="Wingdings" w:hAnsi="Wingdings" w:hint="default"/>
      </w:rPr>
    </w:lvl>
    <w:lvl w:ilvl="4" w:tplc="58808B44" w:tentative="1">
      <w:start w:val="1"/>
      <w:numFmt w:val="bullet"/>
      <w:lvlText w:val=""/>
      <w:lvlJc w:val="left"/>
      <w:pPr>
        <w:tabs>
          <w:tab w:val="num" w:pos="3600"/>
        </w:tabs>
        <w:ind w:left="3600" w:hanging="360"/>
      </w:pPr>
      <w:rPr>
        <w:rFonts w:ascii="Wingdings" w:hAnsi="Wingdings" w:hint="default"/>
      </w:rPr>
    </w:lvl>
    <w:lvl w:ilvl="5" w:tplc="11C4F28A" w:tentative="1">
      <w:start w:val="1"/>
      <w:numFmt w:val="bullet"/>
      <w:lvlText w:val=""/>
      <w:lvlJc w:val="left"/>
      <w:pPr>
        <w:tabs>
          <w:tab w:val="num" w:pos="4320"/>
        </w:tabs>
        <w:ind w:left="4320" w:hanging="360"/>
      </w:pPr>
      <w:rPr>
        <w:rFonts w:ascii="Wingdings" w:hAnsi="Wingdings" w:hint="default"/>
      </w:rPr>
    </w:lvl>
    <w:lvl w:ilvl="6" w:tplc="5C50FECA" w:tentative="1">
      <w:start w:val="1"/>
      <w:numFmt w:val="bullet"/>
      <w:lvlText w:val=""/>
      <w:lvlJc w:val="left"/>
      <w:pPr>
        <w:tabs>
          <w:tab w:val="num" w:pos="5040"/>
        </w:tabs>
        <w:ind w:left="5040" w:hanging="360"/>
      </w:pPr>
      <w:rPr>
        <w:rFonts w:ascii="Wingdings" w:hAnsi="Wingdings" w:hint="default"/>
      </w:rPr>
    </w:lvl>
    <w:lvl w:ilvl="7" w:tplc="48963020" w:tentative="1">
      <w:start w:val="1"/>
      <w:numFmt w:val="bullet"/>
      <w:lvlText w:val=""/>
      <w:lvlJc w:val="left"/>
      <w:pPr>
        <w:tabs>
          <w:tab w:val="num" w:pos="5760"/>
        </w:tabs>
        <w:ind w:left="5760" w:hanging="360"/>
      </w:pPr>
      <w:rPr>
        <w:rFonts w:ascii="Wingdings" w:hAnsi="Wingdings" w:hint="default"/>
      </w:rPr>
    </w:lvl>
    <w:lvl w:ilvl="8" w:tplc="8F02E16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03B756B"/>
    <w:multiLevelType w:val="hybridMultilevel"/>
    <w:tmpl w:val="D82A3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CF173E"/>
    <w:multiLevelType w:val="hybridMultilevel"/>
    <w:tmpl w:val="3C38C2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6EC000B8"/>
    <w:multiLevelType w:val="hybridMultilevel"/>
    <w:tmpl w:val="79366C90"/>
    <w:lvl w:ilvl="0" w:tplc="6BEA8B40">
      <w:start w:val="1"/>
      <w:numFmt w:val="bullet"/>
      <w:lvlText w:val="•"/>
      <w:lvlJc w:val="left"/>
      <w:pPr>
        <w:tabs>
          <w:tab w:val="num" w:pos="720"/>
        </w:tabs>
        <w:ind w:left="720" w:hanging="360"/>
      </w:pPr>
      <w:rPr>
        <w:rFonts w:ascii="Arial" w:hAnsi="Arial" w:hint="default"/>
      </w:rPr>
    </w:lvl>
    <w:lvl w:ilvl="1" w:tplc="78F4C826" w:tentative="1">
      <w:start w:val="1"/>
      <w:numFmt w:val="bullet"/>
      <w:lvlText w:val="•"/>
      <w:lvlJc w:val="left"/>
      <w:pPr>
        <w:tabs>
          <w:tab w:val="num" w:pos="1440"/>
        </w:tabs>
        <w:ind w:left="1440" w:hanging="360"/>
      </w:pPr>
      <w:rPr>
        <w:rFonts w:ascii="Arial" w:hAnsi="Arial" w:hint="default"/>
      </w:rPr>
    </w:lvl>
    <w:lvl w:ilvl="2" w:tplc="0F34B6C2" w:tentative="1">
      <w:start w:val="1"/>
      <w:numFmt w:val="bullet"/>
      <w:lvlText w:val="•"/>
      <w:lvlJc w:val="left"/>
      <w:pPr>
        <w:tabs>
          <w:tab w:val="num" w:pos="2160"/>
        </w:tabs>
        <w:ind w:left="2160" w:hanging="360"/>
      </w:pPr>
      <w:rPr>
        <w:rFonts w:ascii="Arial" w:hAnsi="Arial" w:hint="default"/>
      </w:rPr>
    </w:lvl>
    <w:lvl w:ilvl="3" w:tplc="E2B60690" w:tentative="1">
      <w:start w:val="1"/>
      <w:numFmt w:val="bullet"/>
      <w:lvlText w:val="•"/>
      <w:lvlJc w:val="left"/>
      <w:pPr>
        <w:tabs>
          <w:tab w:val="num" w:pos="2880"/>
        </w:tabs>
        <w:ind w:left="2880" w:hanging="360"/>
      </w:pPr>
      <w:rPr>
        <w:rFonts w:ascii="Arial" w:hAnsi="Arial" w:hint="default"/>
      </w:rPr>
    </w:lvl>
    <w:lvl w:ilvl="4" w:tplc="14E0514E" w:tentative="1">
      <w:start w:val="1"/>
      <w:numFmt w:val="bullet"/>
      <w:lvlText w:val="•"/>
      <w:lvlJc w:val="left"/>
      <w:pPr>
        <w:tabs>
          <w:tab w:val="num" w:pos="3600"/>
        </w:tabs>
        <w:ind w:left="3600" w:hanging="360"/>
      </w:pPr>
      <w:rPr>
        <w:rFonts w:ascii="Arial" w:hAnsi="Arial" w:hint="default"/>
      </w:rPr>
    </w:lvl>
    <w:lvl w:ilvl="5" w:tplc="791C996C" w:tentative="1">
      <w:start w:val="1"/>
      <w:numFmt w:val="bullet"/>
      <w:lvlText w:val="•"/>
      <w:lvlJc w:val="left"/>
      <w:pPr>
        <w:tabs>
          <w:tab w:val="num" w:pos="4320"/>
        </w:tabs>
        <w:ind w:left="4320" w:hanging="360"/>
      </w:pPr>
      <w:rPr>
        <w:rFonts w:ascii="Arial" w:hAnsi="Arial" w:hint="default"/>
      </w:rPr>
    </w:lvl>
    <w:lvl w:ilvl="6" w:tplc="35DEE3DE" w:tentative="1">
      <w:start w:val="1"/>
      <w:numFmt w:val="bullet"/>
      <w:lvlText w:val="•"/>
      <w:lvlJc w:val="left"/>
      <w:pPr>
        <w:tabs>
          <w:tab w:val="num" w:pos="5040"/>
        </w:tabs>
        <w:ind w:left="5040" w:hanging="360"/>
      </w:pPr>
      <w:rPr>
        <w:rFonts w:ascii="Arial" w:hAnsi="Arial" w:hint="default"/>
      </w:rPr>
    </w:lvl>
    <w:lvl w:ilvl="7" w:tplc="78140EF8" w:tentative="1">
      <w:start w:val="1"/>
      <w:numFmt w:val="bullet"/>
      <w:lvlText w:val="•"/>
      <w:lvlJc w:val="left"/>
      <w:pPr>
        <w:tabs>
          <w:tab w:val="num" w:pos="5760"/>
        </w:tabs>
        <w:ind w:left="5760" w:hanging="360"/>
      </w:pPr>
      <w:rPr>
        <w:rFonts w:ascii="Arial" w:hAnsi="Arial" w:hint="default"/>
      </w:rPr>
    </w:lvl>
    <w:lvl w:ilvl="8" w:tplc="894478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4"/>
  </w:num>
  <w:num w:numId="4">
    <w:abstractNumId w:val="1"/>
  </w:num>
  <w:num w:numId="5">
    <w:abstractNumId w:val="0"/>
  </w:num>
  <w:num w:numId="6">
    <w:abstractNumId w:val="3"/>
  </w:num>
  <w:num w:numId="7">
    <w:abstractNumId w:val="2"/>
  </w:num>
  <w:num w:numId="8">
    <w:abstractNumId w:val="8"/>
  </w:num>
  <w:num w:numId="9">
    <w:abstractNumId w:val="6"/>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i-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16C8"/>
    <w:rsid w:val="00012692"/>
    <w:rsid w:val="00017313"/>
    <w:rsid w:val="00020F9D"/>
    <w:rsid w:val="00025756"/>
    <w:rsid w:val="00025CB7"/>
    <w:rsid w:val="0002611A"/>
    <w:rsid w:val="00026DC0"/>
    <w:rsid w:val="000300D0"/>
    <w:rsid w:val="000305C8"/>
    <w:rsid w:val="00030689"/>
    <w:rsid w:val="00033397"/>
    <w:rsid w:val="00035756"/>
    <w:rsid w:val="00035E90"/>
    <w:rsid w:val="000365B5"/>
    <w:rsid w:val="00040095"/>
    <w:rsid w:val="000430DC"/>
    <w:rsid w:val="000444F6"/>
    <w:rsid w:val="00046E10"/>
    <w:rsid w:val="00050232"/>
    <w:rsid w:val="00050EB8"/>
    <w:rsid w:val="0005307C"/>
    <w:rsid w:val="00053614"/>
    <w:rsid w:val="00060F94"/>
    <w:rsid w:val="00063C18"/>
    <w:rsid w:val="00064305"/>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7946"/>
    <w:rsid w:val="000B7BCF"/>
    <w:rsid w:val="000C01D7"/>
    <w:rsid w:val="000C02E7"/>
    <w:rsid w:val="000C18CC"/>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3E10"/>
    <w:rsid w:val="000E6EF7"/>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59FB"/>
    <w:rsid w:val="00117B24"/>
    <w:rsid w:val="00120C2B"/>
    <w:rsid w:val="0012407E"/>
    <w:rsid w:val="00131E28"/>
    <w:rsid w:val="001338CF"/>
    <w:rsid w:val="00135404"/>
    <w:rsid w:val="00141C5A"/>
    <w:rsid w:val="001424ED"/>
    <w:rsid w:val="00144934"/>
    <w:rsid w:val="001455DB"/>
    <w:rsid w:val="00147B64"/>
    <w:rsid w:val="001509A1"/>
    <w:rsid w:val="00150B43"/>
    <w:rsid w:val="00156982"/>
    <w:rsid w:val="00162FFE"/>
    <w:rsid w:val="00171463"/>
    <w:rsid w:val="00172D1A"/>
    <w:rsid w:val="00173370"/>
    <w:rsid w:val="00173396"/>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1D06"/>
    <w:rsid w:val="001A2A06"/>
    <w:rsid w:val="001A2D49"/>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2A80"/>
    <w:rsid w:val="001F36CE"/>
    <w:rsid w:val="001F5BA3"/>
    <w:rsid w:val="001F660A"/>
    <w:rsid w:val="001F7831"/>
    <w:rsid w:val="00201C2F"/>
    <w:rsid w:val="00203F79"/>
    <w:rsid w:val="00204045"/>
    <w:rsid w:val="002059EB"/>
    <w:rsid w:val="00206D6D"/>
    <w:rsid w:val="00211D93"/>
    <w:rsid w:val="002125B7"/>
    <w:rsid w:val="00213952"/>
    <w:rsid w:val="0021475B"/>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A4432"/>
    <w:rsid w:val="002B2179"/>
    <w:rsid w:val="002B5DDB"/>
    <w:rsid w:val="002B75BC"/>
    <w:rsid w:val="002B78C0"/>
    <w:rsid w:val="002C1E0D"/>
    <w:rsid w:val="002C44EA"/>
    <w:rsid w:val="002C52AF"/>
    <w:rsid w:val="002C5FA8"/>
    <w:rsid w:val="002C614A"/>
    <w:rsid w:val="002C7FDB"/>
    <w:rsid w:val="002D225C"/>
    <w:rsid w:val="002D3588"/>
    <w:rsid w:val="002E0FB4"/>
    <w:rsid w:val="002E331E"/>
    <w:rsid w:val="002F0779"/>
    <w:rsid w:val="002F0D22"/>
    <w:rsid w:val="002F386C"/>
    <w:rsid w:val="002F406C"/>
    <w:rsid w:val="002F69F7"/>
    <w:rsid w:val="0030003D"/>
    <w:rsid w:val="00304A8D"/>
    <w:rsid w:val="00310DCC"/>
    <w:rsid w:val="00314B2A"/>
    <w:rsid w:val="003151D7"/>
    <w:rsid w:val="00315572"/>
    <w:rsid w:val="00316195"/>
    <w:rsid w:val="003161B4"/>
    <w:rsid w:val="003172DC"/>
    <w:rsid w:val="0031758A"/>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91B"/>
    <w:rsid w:val="00357D5A"/>
    <w:rsid w:val="00357FD7"/>
    <w:rsid w:val="00362A21"/>
    <w:rsid w:val="00363321"/>
    <w:rsid w:val="00363CED"/>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6548"/>
    <w:rsid w:val="003B0D89"/>
    <w:rsid w:val="003B237C"/>
    <w:rsid w:val="003B41CD"/>
    <w:rsid w:val="003B623A"/>
    <w:rsid w:val="003C0494"/>
    <w:rsid w:val="003C21BD"/>
    <w:rsid w:val="003C3187"/>
    <w:rsid w:val="003C3B04"/>
    <w:rsid w:val="003C3CFF"/>
    <w:rsid w:val="003C4E37"/>
    <w:rsid w:val="003C532A"/>
    <w:rsid w:val="003D2698"/>
    <w:rsid w:val="003D403D"/>
    <w:rsid w:val="003D404A"/>
    <w:rsid w:val="003D53E9"/>
    <w:rsid w:val="003D5E2B"/>
    <w:rsid w:val="003D6E96"/>
    <w:rsid w:val="003D701A"/>
    <w:rsid w:val="003E16BE"/>
    <w:rsid w:val="003E3329"/>
    <w:rsid w:val="003E648B"/>
    <w:rsid w:val="003E6842"/>
    <w:rsid w:val="003E6A5A"/>
    <w:rsid w:val="003F148C"/>
    <w:rsid w:val="003F2EBC"/>
    <w:rsid w:val="003F3BAD"/>
    <w:rsid w:val="003F4691"/>
    <w:rsid w:val="003F73BD"/>
    <w:rsid w:val="00401855"/>
    <w:rsid w:val="00401B96"/>
    <w:rsid w:val="00404BD6"/>
    <w:rsid w:val="00404C4F"/>
    <w:rsid w:val="004066C0"/>
    <w:rsid w:val="004124E7"/>
    <w:rsid w:val="0041322C"/>
    <w:rsid w:val="00414F32"/>
    <w:rsid w:val="004175F1"/>
    <w:rsid w:val="0042092F"/>
    <w:rsid w:val="004220F2"/>
    <w:rsid w:val="0042562D"/>
    <w:rsid w:val="0043021C"/>
    <w:rsid w:val="004306EA"/>
    <w:rsid w:val="004320A7"/>
    <w:rsid w:val="00432EA4"/>
    <w:rsid w:val="004333E6"/>
    <w:rsid w:val="004337BD"/>
    <w:rsid w:val="0043542C"/>
    <w:rsid w:val="00436462"/>
    <w:rsid w:val="00442797"/>
    <w:rsid w:val="00444BF0"/>
    <w:rsid w:val="00445AB5"/>
    <w:rsid w:val="00450E27"/>
    <w:rsid w:val="00451022"/>
    <w:rsid w:val="00452DFC"/>
    <w:rsid w:val="0045347A"/>
    <w:rsid w:val="004551C1"/>
    <w:rsid w:val="004577C6"/>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93D0C"/>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1D34"/>
    <w:rsid w:val="004C65C7"/>
    <w:rsid w:val="004D1003"/>
    <w:rsid w:val="004D19ED"/>
    <w:rsid w:val="004D2BAD"/>
    <w:rsid w:val="004D2FAA"/>
    <w:rsid w:val="004D3578"/>
    <w:rsid w:val="004D380D"/>
    <w:rsid w:val="004D3B9B"/>
    <w:rsid w:val="004D5E3E"/>
    <w:rsid w:val="004D6315"/>
    <w:rsid w:val="004D6A65"/>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4B33"/>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06EF"/>
    <w:rsid w:val="00553E79"/>
    <w:rsid w:val="00555110"/>
    <w:rsid w:val="0055557C"/>
    <w:rsid w:val="00563649"/>
    <w:rsid w:val="00565087"/>
    <w:rsid w:val="0056573F"/>
    <w:rsid w:val="005670E5"/>
    <w:rsid w:val="00567CAE"/>
    <w:rsid w:val="005711AE"/>
    <w:rsid w:val="00571DB6"/>
    <w:rsid w:val="00575213"/>
    <w:rsid w:val="00576F80"/>
    <w:rsid w:val="005776D7"/>
    <w:rsid w:val="00577CE8"/>
    <w:rsid w:val="00582B0C"/>
    <w:rsid w:val="00583485"/>
    <w:rsid w:val="00583E34"/>
    <w:rsid w:val="00584F4E"/>
    <w:rsid w:val="00587D15"/>
    <w:rsid w:val="0059000D"/>
    <w:rsid w:val="00590282"/>
    <w:rsid w:val="005916E6"/>
    <w:rsid w:val="005929E7"/>
    <w:rsid w:val="00592A31"/>
    <w:rsid w:val="005935C6"/>
    <w:rsid w:val="005971D0"/>
    <w:rsid w:val="005A16DC"/>
    <w:rsid w:val="005A1848"/>
    <w:rsid w:val="005A395E"/>
    <w:rsid w:val="005A504B"/>
    <w:rsid w:val="005A619E"/>
    <w:rsid w:val="005A62B4"/>
    <w:rsid w:val="005A6731"/>
    <w:rsid w:val="005B0554"/>
    <w:rsid w:val="005B0C6D"/>
    <w:rsid w:val="005B121D"/>
    <w:rsid w:val="005B2EA4"/>
    <w:rsid w:val="005B3245"/>
    <w:rsid w:val="005B511C"/>
    <w:rsid w:val="005C0FDB"/>
    <w:rsid w:val="005C197A"/>
    <w:rsid w:val="005C1BF3"/>
    <w:rsid w:val="005C2293"/>
    <w:rsid w:val="005C31FC"/>
    <w:rsid w:val="005D343C"/>
    <w:rsid w:val="005D4960"/>
    <w:rsid w:val="005D67FA"/>
    <w:rsid w:val="005D7E55"/>
    <w:rsid w:val="005E36B0"/>
    <w:rsid w:val="005E5F83"/>
    <w:rsid w:val="005E7638"/>
    <w:rsid w:val="005F4717"/>
    <w:rsid w:val="005F5C79"/>
    <w:rsid w:val="006006CE"/>
    <w:rsid w:val="00600984"/>
    <w:rsid w:val="006028B1"/>
    <w:rsid w:val="00602ADE"/>
    <w:rsid w:val="00611427"/>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7229"/>
    <w:rsid w:val="006776D1"/>
    <w:rsid w:val="00677CED"/>
    <w:rsid w:val="0068068E"/>
    <w:rsid w:val="006806B5"/>
    <w:rsid w:val="0068143A"/>
    <w:rsid w:val="00685BC9"/>
    <w:rsid w:val="00685F26"/>
    <w:rsid w:val="00686A0D"/>
    <w:rsid w:val="00690C58"/>
    <w:rsid w:val="00690EAC"/>
    <w:rsid w:val="006961CD"/>
    <w:rsid w:val="006A0B35"/>
    <w:rsid w:val="006A227A"/>
    <w:rsid w:val="006A28E7"/>
    <w:rsid w:val="006A2B2D"/>
    <w:rsid w:val="006B043F"/>
    <w:rsid w:val="006B19D5"/>
    <w:rsid w:val="006B19D6"/>
    <w:rsid w:val="006B3C7A"/>
    <w:rsid w:val="006B6C1A"/>
    <w:rsid w:val="006C060B"/>
    <w:rsid w:val="006C115F"/>
    <w:rsid w:val="006C116E"/>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37"/>
    <w:rsid w:val="006F2D7A"/>
    <w:rsid w:val="006F3259"/>
    <w:rsid w:val="006F3924"/>
    <w:rsid w:val="006F4D19"/>
    <w:rsid w:val="006F53CA"/>
    <w:rsid w:val="006F6A2C"/>
    <w:rsid w:val="00702306"/>
    <w:rsid w:val="007054E8"/>
    <w:rsid w:val="0070608B"/>
    <w:rsid w:val="007064D2"/>
    <w:rsid w:val="00710479"/>
    <w:rsid w:val="007110BE"/>
    <w:rsid w:val="00713C01"/>
    <w:rsid w:val="007179CF"/>
    <w:rsid w:val="007201A8"/>
    <w:rsid w:val="007202FD"/>
    <w:rsid w:val="007222B9"/>
    <w:rsid w:val="007242FB"/>
    <w:rsid w:val="00726ECF"/>
    <w:rsid w:val="0072716C"/>
    <w:rsid w:val="0073051E"/>
    <w:rsid w:val="00734599"/>
    <w:rsid w:val="00734A5B"/>
    <w:rsid w:val="00734CBA"/>
    <w:rsid w:val="00737D35"/>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E5F54"/>
    <w:rsid w:val="007E62FC"/>
    <w:rsid w:val="007F1977"/>
    <w:rsid w:val="007F1AE2"/>
    <w:rsid w:val="007F3BC4"/>
    <w:rsid w:val="00801BFD"/>
    <w:rsid w:val="00801EAD"/>
    <w:rsid w:val="008028A4"/>
    <w:rsid w:val="00803572"/>
    <w:rsid w:val="008068B6"/>
    <w:rsid w:val="00806CC4"/>
    <w:rsid w:val="00814B79"/>
    <w:rsid w:val="00816D4D"/>
    <w:rsid w:val="008201D0"/>
    <w:rsid w:val="0082090C"/>
    <w:rsid w:val="00821268"/>
    <w:rsid w:val="00823F2B"/>
    <w:rsid w:val="008253C4"/>
    <w:rsid w:val="008268CE"/>
    <w:rsid w:val="008314F0"/>
    <w:rsid w:val="00832923"/>
    <w:rsid w:val="00833BD5"/>
    <w:rsid w:val="00834AD1"/>
    <w:rsid w:val="008353F8"/>
    <w:rsid w:val="008356D7"/>
    <w:rsid w:val="00835C87"/>
    <w:rsid w:val="00836710"/>
    <w:rsid w:val="00837BE9"/>
    <w:rsid w:val="0084037D"/>
    <w:rsid w:val="0084155E"/>
    <w:rsid w:val="008429F0"/>
    <w:rsid w:val="00843BD9"/>
    <w:rsid w:val="008450C9"/>
    <w:rsid w:val="00845AD0"/>
    <w:rsid w:val="00850914"/>
    <w:rsid w:val="00852894"/>
    <w:rsid w:val="008531D2"/>
    <w:rsid w:val="00855460"/>
    <w:rsid w:val="00855C5E"/>
    <w:rsid w:val="00857C11"/>
    <w:rsid w:val="00857E2F"/>
    <w:rsid w:val="008610FC"/>
    <w:rsid w:val="00861385"/>
    <w:rsid w:val="00862780"/>
    <w:rsid w:val="00863F46"/>
    <w:rsid w:val="00864C89"/>
    <w:rsid w:val="0086539A"/>
    <w:rsid w:val="00865FF5"/>
    <w:rsid w:val="008663F0"/>
    <w:rsid w:val="0086716D"/>
    <w:rsid w:val="008717A7"/>
    <w:rsid w:val="008737F7"/>
    <w:rsid w:val="0087383B"/>
    <w:rsid w:val="0087443D"/>
    <w:rsid w:val="008768CA"/>
    <w:rsid w:val="008771C6"/>
    <w:rsid w:val="00877F26"/>
    <w:rsid w:val="00880559"/>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4B4F"/>
    <w:rsid w:val="008A5900"/>
    <w:rsid w:val="008A7413"/>
    <w:rsid w:val="008B0648"/>
    <w:rsid w:val="008B1043"/>
    <w:rsid w:val="008B2259"/>
    <w:rsid w:val="008B28B3"/>
    <w:rsid w:val="008B3B1D"/>
    <w:rsid w:val="008B5129"/>
    <w:rsid w:val="008B59AA"/>
    <w:rsid w:val="008B7A6D"/>
    <w:rsid w:val="008C3221"/>
    <w:rsid w:val="008C42D9"/>
    <w:rsid w:val="008C6DD7"/>
    <w:rsid w:val="008D4244"/>
    <w:rsid w:val="008D5AE0"/>
    <w:rsid w:val="008D7B95"/>
    <w:rsid w:val="008E0B44"/>
    <w:rsid w:val="008E4342"/>
    <w:rsid w:val="008E4481"/>
    <w:rsid w:val="008E4CD8"/>
    <w:rsid w:val="008E61CF"/>
    <w:rsid w:val="008F1B73"/>
    <w:rsid w:val="008F22BE"/>
    <w:rsid w:val="008F32DB"/>
    <w:rsid w:val="008F3F8D"/>
    <w:rsid w:val="008F5548"/>
    <w:rsid w:val="00900863"/>
    <w:rsid w:val="0090187F"/>
    <w:rsid w:val="0090235E"/>
    <w:rsid w:val="0090271F"/>
    <w:rsid w:val="0090550C"/>
    <w:rsid w:val="009064A4"/>
    <w:rsid w:val="00906B6A"/>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5836"/>
    <w:rsid w:val="009368F7"/>
    <w:rsid w:val="00937869"/>
    <w:rsid w:val="00937E12"/>
    <w:rsid w:val="00940423"/>
    <w:rsid w:val="009420B7"/>
    <w:rsid w:val="00942EC2"/>
    <w:rsid w:val="0094736B"/>
    <w:rsid w:val="0095085F"/>
    <w:rsid w:val="009525AC"/>
    <w:rsid w:val="009556D8"/>
    <w:rsid w:val="00955C1D"/>
    <w:rsid w:val="00961B32"/>
    <w:rsid w:val="00961E72"/>
    <w:rsid w:val="009628F0"/>
    <w:rsid w:val="009636AF"/>
    <w:rsid w:val="00964C95"/>
    <w:rsid w:val="0096609A"/>
    <w:rsid w:val="009664FF"/>
    <w:rsid w:val="00972B9E"/>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1292"/>
    <w:rsid w:val="009A28BB"/>
    <w:rsid w:val="009A5DE8"/>
    <w:rsid w:val="009B04B1"/>
    <w:rsid w:val="009B07CD"/>
    <w:rsid w:val="009B602B"/>
    <w:rsid w:val="009C0CDF"/>
    <w:rsid w:val="009C0FC4"/>
    <w:rsid w:val="009C1CCA"/>
    <w:rsid w:val="009C229E"/>
    <w:rsid w:val="009C25BC"/>
    <w:rsid w:val="009C2766"/>
    <w:rsid w:val="009C3AFC"/>
    <w:rsid w:val="009C3E4B"/>
    <w:rsid w:val="009C6446"/>
    <w:rsid w:val="009C6FE1"/>
    <w:rsid w:val="009C7434"/>
    <w:rsid w:val="009D0471"/>
    <w:rsid w:val="009D3E41"/>
    <w:rsid w:val="009D547F"/>
    <w:rsid w:val="009D548C"/>
    <w:rsid w:val="009D5FBB"/>
    <w:rsid w:val="009D64AD"/>
    <w:rsid w:val="009D7AE9"/>
    <w:rsid w:val="009E0E56"/>
    <w:rsid w:val="009E2E4C"/>
    <w:rsid w:val="009E3147"/>
    <w:rsid w:val="009E4BB8"/>
    <w:rsid w:val="009E564C"/>
    <w:rsid w:val="009E6120"/>
    <w:rsid w:val="009E7A4D"/>
    <w:rsid w:val="009F1CA2"/>
    <w:rsid w:val="009F550F"/>
    <w:rsid w:val="009F62EC"/>
    <w:rsid w:val="009F644A"/>
    <w:rsid w:val="009F6E12"/>
    <w:rsid w:val="00A02E33"/>
    <w:rsid w:val="00A0486E"/>
    <w:rsid w:val="00A06A73"/>
    <w:rsid w:val="00A10F02"/>
    <w:rsid w:val="00A122CF"/>
    <w:rsid w:val="00A137ED"/>
    <w:rsid w:val="00A14B2B"/>
    <w:rsid w:val="00A14F98"/>
    <w:rsid w:val="00A20814"/>
    <w:rsid w:val="00A31DAD"/>
    <w:rsid w:val="00A325B1"/>
    <w:rsid w:val="00A33AE8"/>
    <w:rsid w:val="00A34699"/>
    <w:rsid w:val="00A35FB4"/>
    <w:rsid w:val="00A36BCE"/>
    <w:rsid w:val="00A400FD"/>
    <w:rsid w:val="00A40F7B"/>
    <w:rsid w:val="00A41402"/>
    <w:rsid w:val="00A41AF6"/>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603C"/>
    <w:rsid w:val="00A6688C"/>
    <w:rsid w:val="00A70005"/>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96AC8"/>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0AE"/>
    <w:rsid w:val="00AD1B77"/>
    <w:rsid w:val="00AD2AA9"/>
    <w:rsid w:val="00AD77DB"/>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51BE"/>
    <w:rsid w:val="00B15449"/>
    <w:rsid w:val="00B1576F"/>
    <w:rsid w:val="00B21FDB"/>
    <w:rsid w:val="00B22A1E"/>
    <w:rsid w:val="00B23C6D"/>
    <w:rsid w:val="00B2597D"/>
    <w:rsid w:val="00B32164"/>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1BD3"/>
    <w:rsid w:val="00B62978"/>
    <w:rsid w:val="00B62C44"/>
    <w:rsid w:val="00B63B96"/>
    <w:rsid w:val="00B643EA"/>
    <w:rsid w:val="00B65110"/>
    <w:rsid w:val="00B66AE5"/>
    <w:rsid w:val="00B66E71"/>
    <w:rsid w:val="00B7177F"/>
    <w:rsid w:val="00B729FF"/>
    <w:rsid w:val="00B73E31"/>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2D2A"/>
    <w:rsid w:val="00BC4D2F"/>
    <w:rsid w:val="00BC4D65"/>
    <w:rsid w:val="00BC7898"/>
    <w:rsid w:val="00BD0A57"/>
    <w:rsid w:val="00BD1A01"/>
    <w:rsid w:val="00BD6045"/>
    <w:rsid w:val="00BE2B44"/>
    <w:rsid w:val="00BE2B4A"/>
    <w:rsid w:val="00BE5542"/>
    <w:rsid w:val="00BE749D"/>
    <w:rsid w:val="00BE7FCB"/>
    <w:rsid w:val="00BF021E"/>
    <w:rsid w:val="00BF286D"/>
    <w:rsid w:val="00BF3B74"/>
    <w:rsid w:val="00BF4D83"/>
    <w:rsid w:val="00BF7487"/>
    <w:rsid w:val="00C007AA"/>
    <w:rsid w:val="00C013D6"/>
    <w:rsid w:val="00C015D8"/>
    <w:rsid w:val="00C04002"/>
    <w:rsid w:val="00C10A23"/>
    <w:rsid w:val="00C10CB9"/>
    <w:rsid w:val="00C12B51"/>
    <w:rsid w:val="00C154A8"/>
    <w:rsid w:val="00C1638C"/>
    <w:rsid w:val="00C16431"/>
    <w:rsid w:val="00C16CAB"/>
    <w:rsid w:val="00C17F67"/>
    <w:rsid w:val="00C208A2"/>
    <w:rsid w:val="00C21472"/>
    <w:rsid w:val="00C238F2"/>
    <w:rsid w:val="00C23AD3"/>
    <w:rsid w:val="00C2422B"/>
    <w:rsid w:val="00C26442"/>
    <w:rsid w:val="00C267F7"/>
    <w:rsid w:val="00C27114"/>
    <w:rsid w:val="00C3160D"/>
    <w:rsid w:val="00C33045"/>
    <w:rsid w:val="00C33079"/>
    <w:rsid w:val="00C33158"/>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37CC"/>
    <w:rsid w:val="00C7441E"/>
    <w:rsid w:val="00C7588E"/>
    <w:rsid w:val="00C768F0"/>
    <w:rsid w:val="00C77AEB"/>
    <w:rsid w:val="00C80446"/>
    <w:rsid w:val="00C822A0"/>
    <w:rsid w:val="00C826E1"/>
    <w:rsid w:val="00C83A13"/>
    <w:rsid w:val="00C87BB8"/>
    <w:rsid w:val="00C87FD8"/>
    <w:rsid w:val="00C905FB"/>
    <w:rsid w:val="00C91888"/>
    <w:rsid w:val="00C92312"/>
    <w:rsid w:val="00C938C1"/>
    <w:rsid w:val="00C9498A"/>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0172"/>
    <w:rsid w:val="00CF14BD"/>
    <w:rsid w:val="00CF18E5"/>
    <w:rsid w:val="00CF2940"/>
    <w:rsid w:val="00CF5589"/>
    <w:rsid w:val="00CF6031"/>
    <w:rsid w:val="00CF681D"/>
    <w:rsid w:val="00D0150E"/>
    <w:rsid w:val="00D01C09"/>
    <w:rsid w:val="00D04056"/>
    <w:rsid w:val="00D05063"/>
    <w:rsid w:val="00D07A80"/>
    <w:rsid w:val="00D13351"/>
    <w:rsid w:val="00D16292"/>
    <w:rsid w:val="00D203BA"/>
    <w:rsid w:val="00D20564"/>
    <w:rsid w:val="00D21307"/>
    <w:rsid w:val="00D229B4"/>
    <w:rsid w:val="00D231C2"/>
    <w:rsid w:val="00D26468"/>
    <w:rsid w:val="00D26759"/>
    <w:rsid w:val="00D2778B"/>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73A8"/>
    <w:rsid w:val="00D47F7F"/>
    <w:rsid w:val="00D50815"/>
    <w:rsid w:val="00D50C17"/>
    <w:rsid w:val="00D52D09"/>
    <w:rsid w:val="00D5329B"/>
    <w:rsid w:val="00D55064"/>
    <w:rsid w:val="00D56B9A"/>
    <w:rsid w:val="00D5755A"/>
    <w:rsid w:val="00D60083"/>
    <w:rsid w:val="00D63EB1"/>
    <w:rsid w:val="00D64DA0"/>
    <w:rsid w:val="00D64E02"/>
    <w:rsid w:val="00D673BF"/>
    <w:rsid w:val="00D67E7D"/>
    <w:rsid w:val="00D70829"/>
    <w:rsid w:val="00D70CC2"/>
    <w:rsid w:val="00D738D6"/>
    <w:rsid w:val="00D75B78"/>
    <w:rsid w:val="00D80795"/>
    <w:rsid w:val="00D82043"/>
    <w:rsid w:val="00D831B3"/>
    <w:rsid w:val="00D83270"/>
    <w:rsid w:val="00D853EB"/>
    <w:rsid w:val="00D870D3"/>
    <w:rsid w:val="00D87E00"/>
    <w:rsid w:val="00D902CE"/>
    <w:rsid w:val="00D9134D"/>
    <w:rsid w:val="00D93803"/>
    <w:rsid w:val="00D94F1C"/>
    <w:rsid w:val="00D94F9F"/>
    <w:rsid w:val="00D95CF9"/>
    <w:rsid w:val="00D96128"/>
    <w:rsid w:val="00D96D11"/>
    <w:rsid w:val="00D97702"/>
    <w:rsid w:val="00DA16AB"/>
    <w:rsid w:val="00DA1E0A"/>
    <w:rsid w:val="00DA3EDB"/>
    <w:rsid w:val="00DA7A03"/>
    <w:rsid w:val="00DB0D47"/>
    <w:rsid w:val="00DB1818"/>
    <w:rsid w:val="00DB2C8F"/>
    <w:rsid w:val="00DB5C8B"/>
    <w:rsid w:val="00DB6807"/>
    <w:rsid w:val="00DC1D94"/>
    <w:rsid w:val="00DC286F"/>
    <w:rsid w:val="00DC309B"/>
    <w:rsid w:val="00DC313D"/>
    <w:rsid w:val="00DC4DA2"/>
    <w:rsid w:val="00DC63E2"/>
    <w:rsid w:val="00DD5A3C"/>
    <w:rsid w:val="00DD650B"/>
    <w:rsid w:val="00DF3144"/>
    <w:rsid w:val="00DF416E"/>
    <w:rsid w:val="00DF59E1"/>
    <w:rsid w:val="00DF739E"/>
    <w:rsid w:val="00DF7DD5"/>
    <w:rsid w:val="00E001D3"/>
    <w:rsid w:val="00E013D4"/>
    <w:rsid w:val="00E013E9"/>
    <w:rsid w:val="00E03893"/>
    <w:rsid w:val="00E06A11"/>
    <w:rsid w:val="00E1575F"/>
    <w:rsid w:val="00E16739"/>
    <w:rsid w:val="00E17B8D"/>
    <w:rsid w:val="00E223B2"/>
    <w:rsid w:val="00E245FD"/>
    <w:rsid w:val="00E24762"/>
    <w:rsid w:val="00E275A4"/>
    <w:rsid w:val="00E3044D"/>
    <w:rsid w:val="00E30CA7"/>
    <w:rsid w:val="00E33458"/>
    <w:rsid w:val="00E4003A"/>
    <w:rsid w:val="00E4045F"/>
    <w:rsid w:val="00E43A7B"/>
    <w:rsid w:val="00E45AFE"/>
    <w:rsid w:val="00E50EF6"/>
    <w:rsid w:val="00E53962"/>
    <w:rsid w:val="00E5474E"/>
    <w:rsid w:val="00E547A8"/>
    <w:rsid w:val="00E54F64"/>
    <w:rsid w:val="00E5681B"/>
    <w:rsid w:val="00E56D47"/>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3D33"/>
    <w:rsid w:val="00EB6FEB"/>
    <w:rsid w:val="00EB73D7"/>
    <w:rsid w:val="00EC21CB"/>
    <w:rsid w:val="00EC4267"/>
    <w:rsid w:val="00EC4A25"/>
    <w:rsid w:val="00ED0BF1"/>
    <w:rsid w:val="00ED2291"/>
    <w:rsid w:val="00ED2AC2"/>
    <w:rsid w:val="00ED5488"/>
    <w:rsid w:val="00EE092F"/>
    <w:rsid w:val="00EE0C86"/>
    <w:rsid w:val="00EE0F99"/>
    <w:rsid w:val="00EE4C68"/>
    <w:rsid w:val="00EE4D8F"/>
    <w:rsid w:val="00EE4D9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1A79"/>
    <w:rsid w:val="00F437DA"/>
    <w:rsid w:val="00F44767"/>
    <w:rsid w:val="00F52592"/>
    <w:rsid w:val="00F54A3D"/>
    <w:rsid w:val="00F564C9"/>
    <w:rsid w:val="00F57A8E"/>
    <w:rsid w:val="00F61B3C"/>
    <w:rsid w:val="00F62658"/>
    <w:rsid w:val="00F631B6"/>
    <w:rsid w:val="00F63702"/>
    <w:rsid w:val="00F653B8"/>
    <w:rsid w:val="00F6613D"/>
    <w:rsid w:val="00F743A2"/>
    <w:rsid w:val="00F746ED"/>
    <w:rsid w:val="00F750A5"/>
    <w:rsid w:val="00F76F8F"/>
    <w:rsid w:val="00F7767D"/>
    <w:rsid w:val="00F8092E"/>
    <w:rsid w:val="00F81833"/>
    <w:rsid w:val="00F826F8"/>
    <w:rsid w:val="00F82E70"/>
    <w:rsid w:val="00F8377D"/>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036D"/>
    <w:rsid w:val="00FC1192"/>
    <w:rsid w:val="00FC1B9F"/>
    <w:rsid w:val="00FC4576"/>
    <w:rsid w:val="00FC49F8"/>
    <w:rsid w:val="00FC4AE3"/>
    <w:rsid w:val="00FC562B"/>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qFormat/>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45371829">
      <w:bodyDiv w:val="1"/>
      <w:marLeft w:val="0"/>
      <w:marRight w:val="0"/>
      <w:marTop w:val="0"/>
      <w:marBottom w:val="0"/>
      <w:divBdr>
        <w:top w:val="none" w:sz="0" w:space="0" w:color="auto"/>
        <w:left w:val="none" w:sz="0" w:space="0" w:color="auto"/>
        <w:bottom w:val="none" w:sz="0" w:space="0" w:color="auto"/>
        <w:right w:val="none" w:sz="0" w:space="0" w:color="auto"/>
      </w:divBdr>
      <w:divsChild>
        <w:div w:id="1791975139">
          <w:marLeft w:val="0"/>
          <w:marRight w:val="0"/>
          <w:marTop w:val="0"/>
          <w:marBottom w:val="0"/>
          <w:divBdr>
            <w:top w:val="none" w:sz="0" w:space="0" w:color="auto"/>
            <w:left w:val="none" w:sz="0" w:space="0" w:color="auto"/>
            <w:bottom w:val="none" w:sz="0" w:space="0" w:color="auto"/>
            <w:right w:val="none" w:sz="0" w:space="0" w:color="auto"/>
          </w:divBdr>
          <w:divsChild>
            <w:div w:id="982005880">
              <w:marLeft w:val="0"/>
              <w:marRight w:val="0"/>
              <w:marTop w:val="0"/>
              <w:marBottom w:val="0"/>
              <w:divBdr>
                <w:top w:val="none" w:sz="0" w:space="0" w:color="auto"/>
                <w:left w:val="none" w:sz="0" w:space="0" w:color="auto"/>
                <w:bottom w:val="none" w:sz="0" w:space="0" w:color="auto"/>
                <w:right w:val="none" w:sz="0" w:space="0" w:color="auto"/>
              </w:divBdr>
              <w:divsChild>
                <w:div w:id="145170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1729833">
      <w:bodyDiv w:val="1"/>
      <w:marLeft w:val="0"/>
      <w:marRight w:val="0"/>
      <w:marTop w:val="0"/>
      <w:marBottom w:val="0"/>
      <w:divBdr>
        <w:top w:val="none" w:sz="0" w:space="0" w:color="auto"/>
        <w:left w:val="none" w:sz="0" w:space="0" w:color="auto"/>
        <w:bottom w:val="none" w:sz="0" w:space="0" w:color="auto"/>
        <w:right w:val="none" w:sz="0" w:space="0" w:color="auto"/>
      </w:divBdr>
      <w:divsChild>
        <w:div w:id="102262539">
          <w:marLeft w:val="1166"/>
          <w:marRight w:val="0"/>
          <w:marTop w:val="67"/>
          <w:marBottom w:val="0"/>
          <w:divBdr>
            <w:top w:val="none" w:sz="0" w:space="0" w:color="auto"/>
            <w:left w:val="none" w:sz="0" w:space="0" w:color="auto"/>
            <w:bottom w:val="none" w:sz="0" w:space="0" w:color="auto"/>
            <w:right w:val="none" w:sz="0" w:space="0" w:color="auto"/>
          </w:divBdr>
        </w:div>
        <w:div w:id="844634614">
          <w:marLeft w:val="1886"/>
          <w:marRight w:val="0"/>
          <w:marTop w:val="67"/>
          <w:marBottom w:val="0"/>
          <w:divBdr>
            <w:top w:val="none" w:sz="0" w:space="0" w:color="auto"/>
            <w:left w:val="none" w:sz="0" w:space="0" w:color="auto"/>
            <w:bottom w:val="none" w:sz="0" w:space="0" w:color="auto"/>
            <w:right w:val="none" w:sz="0" w:space="0" w:color="auto"/>
          </w:divBdr>
        </w:div>
        <w:div w:id="2056541582">
          <w:marLeft w:val="3326"/>
          <w:marRight w:val="0"/>
          <w:marTop w:val="58"/>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164971306">
      <w:bodyDiv w:val="1"/>
      <w:marLeft w:val="0"/>
      <w:marRight w:val="0"/>
      <w:marTop w:val="0"/>
      <w:marBottom w:val="0"/>
      <w:divBdr>
        <w:top w:val="none" w:sz="0" w:space="0" w:color="auto"/>
        <w:left w:val="none" w:sz="0" w:space="0" w:color="auto"/>
        <w:bottom w:val="none" w:sz="0" w:space="0" w:color="auto"/>
        <w:right w:val="none" w:sz="0" w:space="0" w:color="auto"/>
      </w:divBdr>
      <w:divsChild>
        <w:div w:id="804271065">
          <w:marLeft w:val="547"/>
          <w:marRight w:val="0"/>
          <w:marTop w:val="154"/>
          <w:marBottom w:val="0"/>
          <w:divBdr>
            <w:top w:val="none" w:sz="0" w:space="0" w:color="auto"/>
            <w:left w:val="none" w:sz="0" w:space="0" w:color="auto"/>
            <w:bottom w:val="none" w:sz="0" w:space="0" w:color="auto"/>
            <w:right w:val="none" w:sz="0" w:space="0" w:color="auto"/>
          </w:divBdr>
        </w:div>
        <w:div w:id="903102875">
          <w:marLeft w:val="547"/>
          <w:marRight w:val="0"/>
          <w:marTop w:val="154"/>
          <w:marBottom w:val="0"/>
          <w:divBdr>
            <w:top w:val="none" w:sz="0" w:space="0" w:color="auto"/>
            <w:left w:val="none" w:sz="0" w:space="0" w:color="auto"/>
            <w:bottom w:val="none" w:sz="0" w:space="0" w:color="auto"/>
            <w:right w:val="none" w:sz="0" w:space="0" w:color="auto"/>
          </w:divBdr>
        </w:div>
        <w:div w:id="957687747">
          <w:marLeft w:val="547"/>
          <w:marRight w:val="0"/>
          <w:marTop w:val="154"/>
          <w:marBottom w:val="0"/>
          <w:divBdr>
            <w:top w:val="none" w:sz="0" w:space="0" w:color="auto"/>
            <w:left w:val="none" w:sz="0" w:space="0" w:color="auto"/>
            <w:bottom w:val="none" w:sz="0" w:space="0" w:color="auto"/>
            <w:right w:val="none" w:sz="0" w:space="0" w:color="auto"/>
          </w:divBdr>
        </w:div>
        <w:div w:id="701786104">
          <w:marLeft w:val="547"/>
          <w:marRight w:val="0"/>
          <w:marTop w:val="154"/>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11321732">
      <w:bodyDiv w:val="1"/>
      <w:marLeft w:val="0"/>
      <w:marRight w:val="0"/>
      <w:marTop w:val="0"/>
      <w:marBottom w:val="0"/>
      <w:divBdr>
        <w:top w:val="none" w:sz="0" w:space="0" w:color="auto"/>
        <w:left w:val="none" w:sz="0" w:space="0" w:color="auto"/>
        <w:bottom w:val="none" w:sz="0" w:space="0" w:color="auto"/>
        <w:right w:val="none" w:sz="0" w:space="0" w:color="auto"/>
      </w:divBdr>
      <w:divsChild>
        <w:div w:id="912396059">
          <w:marLeft w:val="1166"/>
          <w:marRight w:val="0"/>
          <w:marTop w:val="67"/>
          <w:marBottom w:val="0"/>
          <w:divBdr>
            <w:top w:val="none" w:sz="0" w:space="0" w:color="auto"/>
            <w:left w:val="none" w:sz="0" w:space="0" w:color="auto"/>
            <w:bottom w:val="none" w:sz="0" w:space="0" w:color="auto"/>
            <w:right w:val="none" w:sz="0" w:space="0" w:color="auto"/>
          </w:divBdr>
        </w:div>
        <w:div w:id="296107780">
          <w:marLeft w:val="1886"/>
          <w:marRight w:val="0"/>
          <w:marTop w:val="67"/>
          <w:marBottom w:val="0"/>
          <w:divBdr>
            <w:top w:val="none" w:sz="0" w:space="0" w:color="auto"/>
            <w:left w:val="none" w:sz="0" w:space="0" w:color="auto"/>
            <w:bottom w:val="none" w:sz="0" w:space="0" w:color="auto"/>
            <w:right w:val="none" w:sz="0" w:space="0" w:color="auto"/>
          </w:divBdr>
        </w:div>
        <w:div w:id="117645696">
          <w:marLeft w:val="1886"/>
          <w:marRight w:val="0"/>
          <w:marTop w:val="67"/>
          <w:marBottom w:val="0"/>
          <w:divBdr>
            <w:top w:val="none" w:sz="0" w:space="0" w:color="auto"/>
            <w:left w:val="none" w:sz="0" w:space="0" w:color="auto"/>
            <w:bottom w:val="none" w:sz="0" w:space="0" w:color="auto"/>
            <w:right w:val="none" w:sz="0" w:space="0" w:color="auto"/>
          </w:divBdr>
        </w:div>
      </w:divsChild>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408848103">
      <w:bodyDiv w:val="1"/>
      <w:marLeft w:val="0"/>
      <w:marRight w:val="0"/>
      <w:marTop w:val="0"/>
      <w:marBottom w:val="0"/>
      <w:divBdr>
        <w:top w:val="none" w:sz="0" w:space="0" w:color="auto"/>
        <w:left w:val="none" w:sz="0" w:space="0" w:color="auto"/>
        <w:bottom w:val="none" w:sz="0" w:space="0" w:color="auto"/>
        <w:right w:val="none" w:sz="0" w:space="0" w:color="auto"/>
      </w:divBdr>
      <w:divsChild>
        <w:div w:id="1518887505">
          <w:marLeft w:val="0"/>
          <w:marRight w:val="0"/>
          <w:marTop w:val="0"/>
          <w:marBottom w:val="0"/>
          <w:divBdr>
            <w:top w:val="none" w:sz="0" w:space="0" w:color="auto"/>
            <w:left w:val="none" w:sz="0" w:space="0" w:color="auto"/>
            <w:bottom w:val="none" w:sz="0" w:space="0" w:color="auto"/>
            <w:right w:val="none" w:sz="0" w:space="0" w:color="auto"/>
          </w:divBdr>
          <w:divsChild>
            <w:div w:id="1752968591">
              <w:marLeft w:val="0"/>
              <w:marRight w:val="0"/>
              <w:marTop w:val="0"/>
              <w:marBottom w:val="0"/>
              <w:divBdr>
                <w:top w:val="none" w:sz="0" w:space="0" w:color="auto"/>
                <w:left w:val="none" w:sz="0" w:space="0" w:color="auto"/>
                <w:bottom w:val="none" w:sz="0" w:space="0" w:color="auto"/>
                <w:right w:val="none" w:sz="0" w:space="0" w:color="auto"/>
              </w:divBdr>
              <w:divsChild>
                <w:div w:id="107015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576301">
      <w:bodyDiv w:val="1"/>
      <w:marLeft w:val="0"/>
      <w:marRight w:val="0"/>
      <w:marTop w:val="0"/>
      <w:marBottom w:val="0"/>
      <w:divBdr>
        <w:top w:val="none" w:sz="0" w:space="0" w:color="auto"/>
        <w:left w:val="none" w:sz="0" w:space="0" w:color="auto"/>
        <w:bottom w:val="none" w:sz="0" w:space="0" w:color="auto"/>
        <w:right w:val="none" w:sz="0" w:space="0" w:color="auto"/>
      </w:divBdr>
      <w:divsChild>
        <w:div w:id="1860971205">
          <w:marLeft w:val="1166"/>
          <w:marRight w:val="0"/>
          <w:marTop w:val="67"/>
          <w:marBottom w:val="0"/>
          <w:divBdr>
            <w:top w:val="none" w:sz="0" w:space="0" w:color="auto"/>
            <w:left w:val="none" w:sz="0" w:space="0" w:color="auto"/>
            <w:bottom w:val="none" w:sz="0" w:space="0" w:color="auto"/>
            <w:right w:val="none" w:sz="0" w:space="0" w:color="auto"/>
          </w:divBdr>
        </w:div>
        <w:div w:id="291834411">
          <w:marLeft w:val="1886"/>
          <w:marRight w:val="0"/>
          <w:marTop w:val="67"/>
          <w:marBottom w:val="0"/>
          <w:divBdr>
            <w:top w:val="none" w:sz="0" w:space="0" w:color="auto"/>
            <w:left w:val="none" w:sz="0" w:space="0" w:color="auto"/>
            <w:bottom w:val="none" w:sz="0" w:space="0" w:color="auto"/>
            <w:right w:val="none" w:sz="0" w:space="0" w:color="auto"/>
          </w:divBdr>
        </w:div>
        <w:div w:id="1685010293">
          <w:marLeft w:val="3326"/>
          <w:marRight w:val="0"/>
          <w:marTop w:val="58"/>
          <w:marBottom w:val="0"/>
          <w:divBdr>
            <w:top w:val="none" w:sz="0" w:space="0" w:color="auto"/>
            <w:left w:val="none" w:sz="0" w:space="0" w:color="auto"/>
            <w:bottom w:val="none" w:sz="0" w:space="0" w:color="auto"/>
            <w:right w:val="none" w:sz="0" w:space="0" w:color="auto"/>
          </w:divBdr>
        </w:div>
        <w:div w:id="704019560">
          <w:marLeft w:val="1166"/>
          <w:marRight w:val="0"/>
          <w:marTop w:val="67"/>
          <w:marBottom w:val="0"/>
          <w:divBdr>
            <w:top w:val="none" w:sz="0" w:space="0" w:color="auto"/>
            <w:left w:val="none" w:sz="0" w:space="0" w:color="auto"/>
            <w:bottom w:val="none" w:sz="0" w:space="0" w:color="auto"/>
            <w:right w:val="none" w:sz="0" w:space="0" w:color="auto"/>
          </w:divBdr>
        </w:div>
        <w:div w:id="1024134289">
          <w:marLeft w:val="1886"/>
          <w:marRight w:val="0"/>
          <w:marTop w:val="67"/>
          <w:marBottom w:val="0"/>
          <w:divBdr>
            <w:top w:val="none" w:sz="0" w:space="0" w:color="auto"/>
            <w:left w:val="none" w:sz="0" w:space="0" w:color="auto"/>
            <w:bottom w:val="none" w:sz="0" w:space="0" w:color="auto"/>
            <w:right w:val="none" w:sz="0" w:space="0" w:color="auto"/>
          </w:divBdr>
        </w:div>
        <w:div w:id="1793666863">
          <w:marLeft w:val="1886"/>
          <w:marRight w:val="0"/>
          <w:marTop w:val="67"/>
          <w:marBottom w:val="0"/>
          <w:divBdr>
            <w:top w:val="none" w:sz="0" w:space="0" w:color="auto"/>
            <w:left w:val="none" w:sz="0" w:space="0" w:color="auto"/>
            <w:bottom w:val="none" w:sz="0" w:space="0" w:color="auto"/>
            <w:right w:val="none" w:sz="0" w:space="0" w:color="auto"/>
          </w:divBdr>
        </w:div>
        <w:div w:id="82343999">
          <w:marLeft w:val="1886"/>
          <w:marRight w:val="0"/>
          <w:marTop w:val="67"/>
          <w:marBottom w:val="0"/>
          <w:divBdr>
            <w:top w:val="none" w:sz="0" w:space="0" w:color="auto"/>
            <w:left w:val="none" w:sz="0" w:space="0" w:color="auto"/>
            <w:bottom w:val="none" w:sz="0" w:space="0" w:color="auto"/>
            <w:right w:val="none" w:sz="0" w:space="0" w:color="auto"/>
          </w:divBdr>
        </w:div>
        <w:div w:id="316499680">
          <w:marLeft w:val="1166"/>
          <w:marRight w:val="0"/>
          <w:marTop w:val="67"/>
          <w:marBottom w:val="0"/>
          <w:divBdr>
            <w:top w:val="none" w:sz="0" w:space="0" w:color="auto"/>
            <w:left w:val="none" w:sz="0" w:space="0" w:color="auto"/>
            <w:bottom w:val="none" w:sz="0" w:space="0" w:color="auto"/>
            <w:right w:val="none" w:sz="0" w:space="0" w:color="auto"/>
          </w:divBdr>
        </w:div>
        <w:div w:id="2133208806">
          <w:marLeft w:val="1886"/>
          <w:marRight w:val="0"/>
          <w:marTop w:val="67"/>
          <w:marBottom w:val="0"/>
          <w:divBdr>
            <w:top w:val="none" w:sz="0" w:space="0" w:color="auto"/>
            <w:left w:val="none" w:sz="0" w:space="0" w:color="auto"/>
            <w:bottom w:val="none" w:sz="0" w:space="0" w:color="auto"/>
            <w:right w:val="none" w:sz="0" w:space="0" w:color="auto"/>
          </w:divBdr>
        </w:div>
        <w:div w:id="899556931">
          <w:marLeft w:val="1886"/>
          <w:marRight w:val="0"/>
          <w:marTop w:val="67"/>
          <w:marBottom w:val="0"/>
          <w:divBdr>
            <w:top w:val="none" w:sz="0" w:space="0" w:color="auto"/>
            <w:left w:val="none" w:sz="0" w:space="0" w:color="auto"/>
            <w:bottom w:val="none" w:sz="0" w:space="0" w:color="auto"/>
            <w:right w:val="none" w:sz="0" w:space="0" w:color="auto"/>
          </w:divBdr>
        </w:div>
        <w:div w:id="326596000">
          <w:marLeft w:val="1166"/>
          <w:marRight w:val="0"/>
          <w:marTop w:val="67"/>
          <w:marBottom w:val="0"/>
          <w:divBdr>
            <w:top w:val="none" w:sz="0" w:space="0" w:color="auto"/>
            <w:left w:val="none" w:sz="0" w:space="0" w:color="auto"/>
            <w:bottom w:val="none" w:sz="0" w:space="0" w:color="auto"/>
            <w:right w:val="none" w:sz="0" w:space="0" w:color="auto"/>
          </w:divBdr>
        </w:div>
        <w:div w:id="1790389458">
          <w:marLeft w:val="1886"/>
          <w:marRight w:val="0"/>
          <w:marTop w:val="67"/>
          <w:marBottom w:val="0"/>
          <w:divBdr>
            <w:top w:val="none" w:sz="0" w:space="0" w:color="auto"/>
            <w:left w:val="none" w:sz="0" w:space="0" w:color="auto"/>
            <w:bottom w:val="none" w:sz="0" w:space="0" w:color="auto"/>
            <w:right w:val="none" w:sz="0" w:space="0" w:color="auto"/>
          </w:divBdr>
        </w:div>
        <w:div w:id="233123422">
          <w:marLeft w:val="1886"/>
          <w:marRight w:val="0"/>
          <w:marTop w:val="67"/>
          <w:marBottom w:val="0"/>
          <w:divBdr>
            <w:top w:val="none" w:sz="0" w:space="0" w:color="auto"/>
            <w:left w:val="none" w:sz="0" w:space="0" w:color="auto"/>
            <w:bottom w:val="none" w:sz="0" w:space="0" w:color="auto"/>
            <w:right w:val="none" w:sz="0" w:space="0" w:color="auto"/>
          </w:divBdr>
        </w:div>
        <w:div w:id="2130196543">
          <w:marLeft w:val="1886"/>
          <w:marRight w:val="0"/>
          <w:marTop w:val="67"/>
          <w:marBottom w:val="0"/>
          <w:divBdr>
            <w:top w:val="none" w:sz="0" w:space="0" w:color="auto"/>
            <w:left w:val="none" w:sz="0" w:space="0" w:color="auto"/>
            <w:bottom w:val="none" w:sz="0" w:space="0" w:color="auto"/>
            <w:right w:val="none" w:sz="0" w:space="0" w:color="auto"/>
          </w:divBdr>
        </w:div>
        <w:div w:id="582184523">
          <w:marLeft w:val="1166"/>
          <w:marRight w:val="0"/>
          <w:marTop w:val="67"/>
          <w:marBottom w:val="0"/>
          <w:divBdr>
            <w:top w:val="none" w:sz="0" w:space="0" w:color="auto"/>
            <w:left w:val="none" w:sz="0" w:space="0" w:color="auto"/>
            <w:bottom w:val="none" w:sz="0" w:space="0" w:color="auto"/>
            <w:right w:val="none" w:sz="0" w:space="0" w:color="auto"/>
          </w:divBdr>
        </w:div>
        <w:div w:id="1046877387">
          <w:marLeft w:val="1886"/>
          <w:marRight w:val="0"/>
          <w:marTop w:val="67"/>
          <w:marBottom w:val="0"/>
          <w:divBdr>
            <w:top w:val="none" w:sz="0" w:space="0" w:color="auto"/>
            <w:left w:val="none" w:sz="0" w:space="0" w:color="auto"/>
            <w:bottom w:val="none" w:sz="0" w:space="0" w:color="auto"/>
            <w:right w:val="none" w:sz="0" w:space="0" w:color="auto"/>
          </w:divBdr>
        </w:div>
        <w:div w:id="249200117">
          <w:marLeft w:val="1886"/>
          <w:marRight w:val="0"/>
          <w:marTop w:val="67"/>
          <w:marBottom w:val="0"/>
          <w:divBdr>
            <w:top w:val="none" w:sz="0" w:space="0" w:color="auto"/>
            <w:left w:val="none" w:sz="0" w:space="0" w:color="auto"/>
            <w:bottom w:val="none" w:sz="0" w:space="0" w:color="auto"/>
            <w:right w:val="none" w:sz="0" w:space="0" w:color="auto"/>
          </w:divBdr>
        </w:div>
        <w:div w:id="1944920306">
          <w:marLeft w:val="1166"/>
          <w:marRight w:val="0"/>
          <w:marTop w:val="67"/>
          <w:marBottom w:val="0"/>
          <w:divBdr>
            <w:top w:val="none" w:sz="0" w:space="0" w:color="auto"/>
            <w:left w:val="none" w:sz="0" w:space="0" w:color="auto"/>
            <w:bottom w:val="none" w:sz="0" w:space="0" w:color="auto"/>
            <w:right w:val="none" w:sz="0" w:space="0" w:color="auto"/>
          </w:divBdr>
        </w:div>
        <w:div w:id="138573194">
          <w:marLeft w:val="1800"/>
          <w:marRight w:val="0"/>
          <w:marTop w:val="62"/>
          <w:marBottom w:val="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E0BBD-2447-494E-B27C-E92025280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TotalTime>
  <Pages>3</Pages>
  <Words>985</Words>
  <Characters>4730</Characters>
  <Application>Microsoft Office Word</Application>
  <DocSecurity>0</DocSecurity>
  <Lines>278</Lines>
  <Paragraphs>204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4</cp:revision>
  <dcterms:created xsi:type="dcterms:W3CDTF">2019-05-03T10:11:00Z</dcterms:created>
  <dcterms:modified xsi:type="dcterms:W3CDTF">2019-05-03T13:28:00Z</dcterms:modified>
  <cp:category/>
</cp:coreProperties>
</file>