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D2" w:rsidRPr="00240FD1" w:rsidRDefault="00182CD2">
      <w:pPr>
        <w:pStyle w:val="CRCoverPage"/>
        <w:tabs>
          <w:tab w:val="right" w:pos="9639"/>
        </w:tabs>
        <w:spacing w:after="0"/>
        <w:rPr>
          <w:b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WG4</w:t>
      </w:r>
      <w:r>
        <w:rPr>
          <w:b/>
          <w:sz w:val="24"/>
          <w:lang w:val="en-US"/>
        </w:rPr>
        <w:t xml:space="preserve"> </w:t>
      </w:r>
      <w:r w:rsidR="00597DB2" w:rsidRPr="003F7756">
        <w:rPr>
          <w:b/>
          <w:noProof/>
          <w:sz w:val="24"/>
        </w:rPr>
        <w:t>Meeting #</w:t>
      </w:r>
      <w:r w:rsidR="00AF6091">
        <w:rPr>
          <w:b/>
          <w:noProof/>
          <w:sz w:val="24"/>
        </w:rPr>
        <w:t>91</w:t>
      </w:r>
      <w:r>
        <w:rPr>
          <w:b/>
          <w:i/>
          <w:sz w:val="28"/>
          <w:lang w:val="en-US"/>
        </w:rPr>
        <w:tab/>
      </w:r>
      <w:r w:rsidR="00597DB2" w:rsidRPr="00240FD1">
        <w:rPr>
          <w:b/>
          <w:sz w:val="28"/>
          <w:lang w:val="de-DE"/>
        </w:rPr>
        <w:t>R4-</w:t>
      </w:r>
      <w:r w:rsidRPr="00240FD1">
        <w:rPr>
          <w:rFonts w:eastAsia="SimSun" w:hint="eastAsia"/>
          <w:b/>
          <w:sz w:val="28"/>
          <w:lang w:val="en-US" w:eastAsia="zh-CN"/>
        </w:rPr>
        <w:t>1</w:t>
      </w:r>
      <w:r w:rsidR="00F84F56" w:rsidRPr="00240FD1">
        <w:rPr>
          <w:rFonts w:eastAsia="SimSun"/>
          <w:b/>
          <w:sz w:val="28"/>
          <w:lang w:val="en-US" w:eastAsia="zh-CN"/>
        </w:rPr>
        <w:t>905892</w:t>
      </w:r>
    </w:p>
    <w:p w:rsidR="00240FD1" w:rsidRPr="00F917FC" w:rsidRDefault="00240FD1" w:rsidP="00240FD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Reno, Nevada, USA, May 13 – May 17, 2019</w:t>
      </w:r>
    </w:p>
    <w:p w:rsidR="00597DB2" w:rsidRPr="002056B8" w:rsidRDefault="00597DB2" w:rsidP="00597DB2">
      <w:pPr>
        <w:pStyle w:val="Header"/>
        <w:rPr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2C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CR-Form-v11.2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rFonts w:eastAsia="Times New Roma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b/>
                <w:sz w:val="28"/>
                <w:lang w:val="en-US"/>
              </w:rPr>
              <w:t>CRNum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32"/>
                <w:lang w:val="en-US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82CD2" w:rsidRDefault="00182CD2" w:rsidP="00597DB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 w:rsidR="00F84F56">
              <w:rPr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  <w:lang w:val="en-US"/>
              </w:rPr>
              <w:t>.</w:t>
            </w:r>
            <w:r w:rsidR="00F84F56"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  <w:lang w:val="en-US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182CD2">
        <w:tc>
          <w:tcPr>
            <w:tcW w:w="9641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CD2">
        <w:tc>
          <w:tcPr>
            <w:tcW w:w="2835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2CD2">
        <w:tc>
          <w:tcPr>
            <w:tcW w:w="9641" w:type="dxa"/>
            <w:gridSpan w:val="11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F84F56" w:rsidP="00AE7EF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4F56">
              <w:rPr>
                <w:noProof/>
              </w:rPr>
              <w:t>Draft CR to 38.101-1 Narrow Band Blocking requirement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597DB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noProof/>
              </w:rPr>
              <w:t>Intel Corporation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F84F56" w:rsidP="00F84F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2019</w:t>
            </w:r>
            <w:r w:rsidR="00182CD2">
              <w:rPr>
                <w:lang w:val="en-US"/>
              </w:rPr>
              <w:t>-</w:t>
            </w:r>
            <w:r>
              <w:rPr>
                <w:lang w:val="en-US" w:eastAsia="zh-CN"/>
              </w:rPr>
              <w:t>05</w:t>
            </w:r>
            <w:r w:rsidR="00597DB2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13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82CD2" w:rsidRDefault="00182CD2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Rel-12</w:t>
            </w:r>
            <w:r>
              <w:rPr>
                <w:i/>
                <w:sz w:val="18"/>
                <w:lang w:val="en-US"/>
              </w:rPr>
              <w:tab/>
              <w:t>(Release 12)</w:t>
            </w:r>
            <w:r>
              <w:rPr>
                <w:i/>
                <w:sz w:val="18"/>
                <w:lang w:val="en-US"/>
              </w:rPr>
              <w:br/>
            </w:r>
            <w:bookmarkStart w:id="3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  <w:t>(Release 13)</w:t>
            </w:r>
            <w:bookmarkEnd w:id="3"/>
            <w:r>
              <w:rPr>
                <w:i/>
                <w:sz w:val="18"/>
                <w:lang w:val="en-US"/>
              </w:rPr>
              <w:br/>
              <w:t>Rel-14</w:t>
            </w:r>
            <w:r>
              <w:rPr>
                <w:i/>
                <w:sz w:val="18"/>
                <w:lang w:val="en-US"/>
              </w:rPr>
              <w:tab/>
              <w:t>(Release 14)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82CD2">
        <w:tc>
          <w:tcPr>
            <w:tcW w:w="1843" w:type="dxa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BC0" w:rsidRPr="005E3B9E" w:rsidRDefault="005E3B9E" w:rsidP="001617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noProof/>
              </w:rPr>
              <w:t>Missing NBB offset values for the TBD.</w:t>
            </w:r>
          </w:p>
          <w:p w:rsidR="005E3B9E" w:rsidRPr="0043022D" w:rsidRDefault="005E3B9E" w:rsidP="001617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noProof/>
              </w:rPr>
              <w:t>Calculation of the NBB offset values based on the first ACS subcarrier.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BC0" w:rsidRPr="005E3B9E" w:rsidRDefault="005E3B9E" w:rsidP="00C72B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>Modification of the NBB offset for SCS 15 kHz for 25 and 40 MHz CBW.</w:t>
            </w:r>
          </w:p>
          <w:p w:rsidR="005E3B9E" w:rsidRPr="00C72B2C" w:rsidRDefault="005E3B9E" w:rsidP="00C72B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>Provided values for the TBDs.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B9E" w:rsidRPr="00AF6091" w:rsidRDefault="00AF6091" w:rsidP="00AF609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T</w:t>
            </w:r>
            <w:r w:rsidR="005E3B9E">
              <w:rPr>
                <w:rFonts w:eastAsia="SimSun"/>
                <w:color w:val="000000"/>
                <w:lang w:val="en-US" w:eastAsia="zh-CN"/>
              </w:rPr>
              <w:t xml:space="preserve">he NBB requirement </w:t>
            </w:r>
            <w:r>
              <w:rPr>
                <w:rFonts w:eastAsia="SimSun"/>
                <w:color w:val="000000"/>
                <w:lang w:val="en-US" w:eastAsia="zh-CN"/>
              </w:rPr>
              <w:t>for re-farming bands will remain</w:t>
            </w:r>
            <w:r w:rsidR="005E3B9E">
              <w:rPr>
                <w:rFonts w:eastAsia="SimSun"/>
                <w:color w:val="000000"/>
                <w:lang w:val="en-US" w:eastAsia="zh-CN"/>
              </w:rPr>
              <w:t xml:space="preserve"> incomplete.</w:t>
            </w:r>
          </w:p>
        </w:tc>
      </w:tr>
      <w:tr w:rsidR="00182CD2">
        <w:tc>
          <w:tcPr>
            <w:tcW w:w="2268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43022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</w:t>
            </w:r>
            <w:r>
              <w:rPr>
                <w:rFonts w:eastAsia="SimSun"/>
                <w:lang w:val="en-US" w:eastAsia="zh-CN"/>
              </w:rPr>
              <w:t>6.</w:t>
            </w:r>
            <w:r w:rsidR="00083B41">
              <w:rPr>
                <w:rFonts w:eastAsia="SimSun"/>
                <w:lang w:val="en-US" w:eastAsia="zh-CN"/>
              </w:rPr>
              <w:t>4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82CD2">
        <w:trPr>
          <w:trHeight w:val="90"/>
        </w:trPr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</w:t>
            </w:r>
            <w:r>
              <w:rPr>
                <w:rFonts w:eastAsia="SimSun" w:hint="eastAsia"/>
                <w:lang w:val="en-US" w:eastAsia="zh-CN"/>
              </w:rPr>
              <w:t xml:space="preserve"> 38.521-1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82CD2" w:rsidRDefault="00182CD2">
      <w:pPr>
        <w:pStyle w:val="CRCoverPage"/>
        <w:spacing w:after="0"/>
        <w:rPr>
          <w:sz w:val="8"/>
          <w:szCs w:val="8"/>
          <w:lang w:val="en-US"/>
        </w:rPr>
      </w:pPr>
    </w:p>
    <w:p w:rsidR="00182CD2" w:rsidRDefault="00182CD2">
      <w:pPr>
        <w:rPr>
          <w:lang w:val="en-US"/>
        </w:rPr>
        <w:sectPr w:rsidR="00182CD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2B2C" w:rsidRDefault="00C72B2C" w:rsidP="00C72B2C">
      <w:pPr>
        <w:rPr>
          <w:i/>
          <w:noProof/>
          <w:color w:val="0070C0"/>
        </w:rPr>
      </w:pPr>
      <w:bookmarkStart w:id="4" w:name="_Toc503255642"/>
      <w:r w:rsidRPr="0088400A">
        <w:rPr>
          <w:i/>
          <w:noProof/>
          <w:color w:val="0070C0"/>
        </w:rPr>
        <w:lastRenderedPageBreak/>
        <w:t>&lt; start of changes &gt;</w:t>
      </w:r>
    </w:p>
    <w:p w:rsidR="00083B41" w:rsidRPr="002B00C9" w:rsidRDefault="00083B41" w:rsidP="00083B41">
      <w:pPr>
        <w:pStyle w:val="Heading3"/>
        <w:ind w:left="0" w:firstLine="0"/>
      </w:pPr>
      <w:bookmarkStart w:id="5" w:name="_Toc5199125"/>
      <w:r w:rsidRPr="002B00C9">
        <w:t>7.6.4</w:t>
      </w:r>
      <w:r w:rsidRPr="002B00C9">
        <w:tab/>
        <w:t>Narrow band blocking</w:t>
      </w:r>
      <w:bookmarkEnd w:id="5"/>
    </w:p>
    <w:p w:rsidR="00083B41" w:rsidRPr="002B00C9" w:rsidRDefault="00083B41" w:rsidP="00083B41">
      <w:r w:rsidRPr="002B00C9">
        <w:rPr>
          <w:rFonts w:eastAsia="Osaka"/>
        </w:rPr>
        <w:t xml:space="preserve">This requirement is </w:t>
      </w:r>
      <w:r w:rsidRPr="002B00C9">
        <w:t>measure of a receiver's ability to receive a NR signal at its assigned channel frequency in the presence of an unwanted narrow band CW interferer at a frequency, which is less than the nominal channel spacing.</w:t>
      </w:r>
    </w:p>
    <w:p w:rsidR="00083B41" w:rsidRPr="002B00C9" w:rsidRDefault="00083B41" w:rsidP="00083B41">
      <w:r w:rsidRPr="002B00C9">
        <w:t>The relative throughput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7.6.2-1. For operating bands with an unpaired DL part (as noted in Table 5.2-1), the requirements only apply for carriers assigned in the paired part.</w:t>
      </w:r>
    </w:p>
    <w:p w:rsidR="00083B41" w:rsidRPr="002B00C9" w:rsidRDefault="00083B41" w:rsidP="00083B41">
      <w:pPr>
        <w:pStyle w:val="TH"/>
      </w:pPr>
      <w:r w:rsidRPr="002B00C9">
        <w:t>Table 7.6.4-1: Narrow Band Blocking</w:t>
      </w:r>
    </w:p>
    <w:tbl>
      <w:tblPr>
        <w:tblW w:w="4954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50"/>
        <w:gridCol w:w="511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33"/>
        <w:gridCol w:w="6"/>
      </w:tblGrid>
      <w:tr w:rsidR="00083B41" w:rsidRPr="002B00C9" w:rsidTr="00DC5DD2">
        <w:trPr>
          <w:trHeight w:val="128"/>
        </w:trPr>
        <w:tc>
          <w:tcPr>
            <w:tcW w:w="377" w:type="pct"/>
            <w:vMerge w:val="restart"/>
          </w:tcPr>
          <w:p w:rsidR="00083B41" w:rsidRPr="002B00C9" w:rsidRDefault="00083B41" w:rsidP="003C7D46">
            <w:pPr>
              <w:pStyle w:val="TAH"/>
            </w:pPr>
            <w:r w:rsidRPr="002B00C9">
              <w:t>NR band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Parameter</w:t>
            </w:r>
          </w:p>
        </w:tc>
        <w:tc>
          <w:tcPr>
            <w:tcW w:w="268" w:type="pct"/>
            <w:vMerge w:val="restar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Unit</w:t>
            </w:r>
          </w:p>
        </w:tc>
        <w:tc>
          <w:tcPr>
            <w:tcW w:w="3909" w:type="pct"/>
            <w:gridSpan w:val="13"/>
          </w:tcPr>
          <w:p w:rsidR="00083B41" w:rsidRPr="002B00C9" w:rsidRDefault="00083B41" w:rsidP="003C7D46">
            <w:pPr>
              <w:pStyle w:val="TAH"/>
            </w:pPr>
            <w:r w:rsidRPr="002B00C9">
              <w:t>Channel Bandwidth</w:t>
            </w:r>
          </w:p>
        </w:tc>
      </w:tr>
      <w:tr w:rsidR="00083B41" w:rsidRPr="002B00C9" w:rsidTr="00083B41">
        <w:trPr>
          <w:gridAfter w:val="1"/>
          <w:wAfter w:w="3" w:type="pct"/>
          <w:trHeight w:val="139"/>
        </w:trPr>
        <w:tc>
          <w:tcPr>
            <w:tcW w:w="377" w:type="pct"/>
            <w:vMerge/>
          </w:tcPr>
          <w:p w:rsidR="00083B41" w:rsidRPr="002B00C9" w:rsidRDefault="00083B41" w:rsidP="003C7D46">
            <w:pPr>
              <w:pStyle w:val="TAH"/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</w:p>
        </w:tc>
        <w:tc>
          <w:tcPr>
            <w:tcW w:w="268" w:type="pct"/>
            <w:vMerge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5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10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15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20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25 MHz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H"/>
            </w:pPr>
            <w:r w:rsidRPr="002B00C9">
              <w:t>30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40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50 MHz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H"/>
            </w:pPr>
            <w:r w:rsidRPr="002B00C9">
              <w:t>60 MHz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H"/>
            </w:pPr>
            <w:r w:rsidRPr="002B00C9">
              <w:t>80 MHz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H"/>
            </w:pPr>
            <w:r w:rsidRPr="002B00C9">
              <w:t>90 MHz</w:t>
            </w:r>
          </w:p>
        </w:tc>
        <w:tc>
          <w:tcPr>
            <w:tcW w:w="332" w:type="pct"/>
          </w:tcPr>
          <w:p w:rsidR="00083B41" w:rsidRPr="002B00C9" w:rsidRDefault="00083B41" w:rsidP="003C7D46">
            <w:pPr>
              <w:pStyle w:val="TAH"/>
            </w:pPr>
            <w:r w:rsidRPr="002B00C9">
              <w:t>100 MHz</w:t>
            </w:r>
          </w:p>
        </w:tc>
      </w:tr>
      <w:tr w:rsidR="00083B41" w:rsidRPr="002B00C9" w:rsidTr="00DC5DD2">
        <w:trPr>
          <w:trHeight w:val="128"/>
        </w:trPr>
        <w:tc>
          <w:tcPr>
            <w:tcW w:w="377" w:type="pct"/>
            <w:vMerge w:val="restart"/>
          </w:tcPr>
          <w:p w:rsidR="00083B41" w:rsidRPr="002B00C9" w:rsidRDefault="00083B41" w:rsidP="003C7D46">
            <w:pPr>
              <w:pStyle w:val="TAC"/>
            </w:pPr>
            <w:r w:rsidRPr="002B00C9">
              <w:t>n1, n2, n3, n5, n7, n8,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n12, n20,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n25,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n28,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n34,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n38,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n39,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n40, n41,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n50, n51, n66, n70, n71,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n74,</w:t>
            </w:r>
          </w:p>
          <w:p w:rsidR="00083B41" w:rsidRPr="002B00C9" w:rsidRDefault="00083B41" w:rsidP="003C7D46">
            <w:pPr>
              <w:pStyle w:val="TAC"/>
            </w:pPr>
            <w:r w:rsidRPr="002B00C9">
              <w:t>n75, n76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proofErr w:type="spellStart"/>
            <w:r w:rsidRPr="002B00C9">
              <w:t>P</w:t>
            </w:r>
            <w:r w:rsidRPr="002B00C9">
              <w:rPr>
                <w:vertAlign w:val="subscript"/>
              </w:rPr>
              <w:t>w</w:t>
            </w:r>
            <w:proofErr w:type="spellEnd"/>
          </w:p>
        </w:tc>
        <w:tc>
          <w:tcPr>
            <w:tcW w:w="268" w:type="pct"/>
            <w:vMerge w:val="restar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proofErr w:type="spellStart"/>
            <w:r w:rsidRPr="002B00C9">
              <w:t>dBm</w:t>
            </w:r>
            <w:proofErr w:type="spellEnd"/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</w:p>
        </w:tc>
        <w:tc>
          <w:tcPr>
            <w:tcW w:w="3584" w:type="pct"/>
            <w:gridSpan w:val="12"/>
          </w:tcPr>
          <w:p w:rsidR="00083B41" w:rsidRPr="002B00C9" w:rsidRDefault="00083B41" w:rsidP="003C7D46">
            <w:pPr>
              <w:pStyle w:val="TAC"/>
            </w:pPr>
            <w:r w:rsidRPr="002B00C9">
              <w:t>P</w:t>
            </w:r>
            <w:r w:rsidRPr="002B00C9">
              <w:rPr>
                <w:vertAlign w:val="subscript"/>
              </w:rPr>
              <w:t>REFSENS</w:t>
            </w:r>
            <w:r w:rsidRPr="002B00C9">
              <w:t xml:space="preserve"> + channel-bandwidth specific value below</w:t>
            </w:r>
          </w:p>
        </w:tc>
      </w:tr>
      <w:tr w:rsidR="00083B41" w:rsidRPr="002B00C9" w:rsidTr="00083B41">
        <w:trPr>
          <w:gridAfter w:val="1"/>
          <w:wAfter w:w="3" w:type="pct"/>
          <w:trHeight w:val="139"/>
        </w:trPr>
        <w:tc>
          <w:tcPr>
            <w:tcW w:w="377" w:type="pct"/>
            <w:vMerge/>
          </w:tcPr>
          <w:p w:rsidR="00083B41" w:rsidRPr="002B00C9" w:rsidRDefault="00083B41" w:rsidP="003C7D46">
            <w:pPr>
              <w:pStyle w:val="TAC"/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</w:p>
        </w:tc>
        <w:tc>
          <w:tcPr>
            <w:tcW w:w="268" w:type="pct"/>
            <w:vMerge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13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14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  <w:tc>
          <w:tcPr>
            <w:tcW w:w="332" w:type="pct"/>
          </w:tcPr>
          <w:p w:rsidR="00083B41" w:rsidRPr="002B00C9" w:rsidRDefault="00083B41" w:rsidP="003C7D46">
            <w:pPr>
              <w:pStyle w:val="TAC"/>
            </w:pPr>
            <w:r w:rsidRPr="002B00C9">
              <w:t>16</w:t>
            </w:r>
          </w:p>
        </w:tc>
      </w:tr>
      <w:tr w:rsidR="00083B41" w:rsidRPr="002B00C9" w:rsidTr="00083B41">
        <w:trPr>
          <w:gridAfter w:val="1"/>
          <w:wAfter w:w="3" w:type="pct"/>
          <w:trHeight w:val="139"/>
        </w:trPr>
        <w:tc>
          <w:tcPr>
            <w:tcW w:w="377" w:type="pct"/>
            <w:vMerge/>
          </w:tcPr>
          <w:p w:rsidR="00083B41" w:rsidRPr="002B00C9" w:rsidRDefault="00083B41" w:rsidP="003C7D46">
            <w:pPr>
              <w:pStyle w:val="TAC"/>
            </w:pPr>
          </w:p>
        </w:tc>
        <w:tc>
          <w:tcPr>
            <w:tcW w:w="44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proofErr w:type="spellStart"/>
            <w:r w:rsidRPr="002B00C9">
              <w:t>P</w:t>
            </w:r>
            <w:r w:rsidRPr="002B00C9">
              <w:rPr>
                <w:vertAlign w:val="subscript"/>
              </w:rPr>
              <w:t>uw</w:t>
            </w:r>
            <w:proofErr w:type="spellEnd"/>
            <w:r w:rsidRPr="002B00C9">
              <w:t xml:space="preserve"> (CW)</w:t>
            </w:r>
          </w:p>
        </w:tc>
        <w:tc>
          <w:tcPr>
            <w:tcW w:w="268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proofErr w:type="spellStart"/>
            <w:r w:rsidRPr="002B00C9">
              <w:t>dBm</w:t>
            </w:r>
            <w:proofErr w:type="spellEnd"/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25" w:type="pct"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  <w:tc>
          <w:tcPr>
            <w:tcW w:w="332" w:type="pct"/>
          </w:tcPr>
          <w:p w:rsidR="00083B41" w:rsidRPr="002B00C9" w:rsidRDefault="00083B41" w:rsidP="003C7D46">
            <w:pPr>
              <w:pStyle w:val="TAC"/>
            </w:pPr>
            <w:r w:rsidRPr="002B00C9">
              <w:t>-55</w:t>
            </w:r>
          </w:p>
        </w:tc>
      </w:tr>
      <w:tr w:rsidR="00DC5DD2" w:rsidRPr="002B00C9" w:rsidTr="00083B41">
        <w:trPr>
          <w:gridAfter w:val="1"/>
          <w:wAfter w:w="3" w:type="pct"/>
          <w:trHeight w:val="267"/>
        </w:trPr>
        <w:tc>
          <w:tcPr>
            <w:tcW w:w="377" w:type="pct"/>
            <w:vMerge/>
          </w:tcPr>
          <w:p w:rsidR="00DC5DD2" w:rsidRPr="002B00C9" w:rsidRDefault="00DC5DD2" w:rsidP="00DC5DD2">
            <w:pPr>
              <w:pStyle w:val="TAC"/>
            </w:pPr>
          </w:p>
        </w:tc>
        <w:tc>
          <w:tcPr>
            <w:tcW w:w="44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proofErr w:type="spellStart"/>
            <w:r w:rsidRPr="002B00C9">
              <w:t>F</w:t>
            </w:r>
            <w:r w:rsidRPr="002B00C9">
              <w:rPr>
                <w:vertAlign w:val="subscript"/>
              </w:rPr>
              <w:t>uw</w:t>
            </w:r>
            <w:proofErr w:type="spellEnd"/>
            <w:r w:rsidRPr="002B00C9">
              <w:t xml:space="preserve"> (offset SCS= 15 kHz)</w:t>
            </w:r>
          </w:p>
        </w:tc>
        <w:tc>
          <w:tcPr>
            <w:tcW w:w="268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2.7075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5.2125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7.7025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10.2075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6" w:author="Priale, Camila" w:date="2019-05-03T13:01:00Z">
              <w:r w:rsidRPr="00DC5DD2">
                <w:rPr>
                  <w:szCs w:val="18"/>
                </w:rPr>
                <w:t>12.7575</w:t>
              </w:r>
            </w:ins>
            <w:del w:id="7" w:author="Priale, Camila" w:date="2019-05-03T13:01:00Z">
              <w:r w:rsidRPr="00DC5DD2" w:rsidDel="00F74BD0">
                <w:rPr>
                  <w:szCs w:val="18"/>
                </w:rPr>
                <w:delText>13.0275</w:delText>
              </w:r>
            </w:del>
          </w:p>
        </w:tc>
        <w:tc>
          <w:tcPr>
            <w:tcW w:w="325" w:type="pct"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8" w:author="Priale, Camila" w:date="2019-05-03T13:01:00Z">
              <w:r w:rsidRPr="00DC5DD2">
                <w:rPr>
                  <w:szCs w:val="18"/>
                </w:rPr>
                <w:t>15.2575</w:t>
              </w:r>
            </w:ins>
            <w:del w:id="9" w:author="Priale, Camila" w:date="2019-05-03T13:01:00Z">
              <w:r w:rsidRPr="00DC5DD2" w:rsidDel="00F74BD0">
                <w:rPr>
                  <w:szCs w:val="18"/>
                </w:rPr>
                <w:delText>TBD</w:delText>
              </w:r>
            </w:del>
          </w:p>
        </w:tc>
        <w:tc>
          <w:tcPr>
            <w:tcW w:w="325" w:type="pct"/>
            <w:shd w:val="clear" w:color="auto" w:fill="auto"/>
            <w:hideMark/>
          </w:tcPr>
          <w:p w:rsidR="00DC5DD2" w:rsidRPr="006C2874" w:rsidRDefault="00DC5DD2" w:rsidP="00DC5DD2">
            <w:pPr>
              <w:pStyle w:val="TAC"/>
              <w:rPr>
                <w:szCs w:val="18"/>
              </w:rPr>
            </w:pPr>
            <w:ins w:id="10" w:author="Priale, Camila" w:date="2019-05-03T13:01:00Z">
              <w:r w:rsidRPr="00DC5DD2">
                <w:rPr>
                  <w:szCs w:val="18"/>
                </w:rPr>
                <w:t>20.2575</w:t>
              </w:r>
            </w:ins>
            <w:del w:id="11" w:author="Priale, Camila" w:date="2019-05-03T13:01:00Z">
              <w:r w:rsidRPr="00DC5DD2" w:rsidDel="00F74BD0">
                <w:rPr>
                  <w:szCs w:val="18"/>
                </w:rPr>
                <w:delText>20.5575</w:delText>
              </w:r>
            </w:del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32" w:type="pct"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</w:tr>
      <w:tr w:rsidR="00DC5DD2" w:rsidRPr="002B00C9" w:rsidTr="00083B41">
        <w:trPr>
          <w:gridAfter w:val="1"/>
          <w:wAfter w:w="3" w:type="pct"/>
          <w:trHeight w:val="1971"/>
        </w:trPr>
        <w:tc>
          <w:tcPr>
            <w:tcW w:w="377" w:type="pct"/>
            <w:vMerge/>
          </w:tcPr>
          <w:p w:rsidR="00DC5DD2" w:rsidRPr="002B00C9" w:rsidRDefault="00DC5DD2" w:rsidP="00DC5DD2">
            <w:pPr>
              <w:pStyle w:val="TAC"/>
            </w:pPr>
          </w:p>
        </w:tc>
        <w:tc>
          <w:tcPr>
            <w:tcW w:w="44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proofErr w:type="spellStart"/>
            <w:r w:rsidRPr="002B00C9">
              <w:t>F</w:t>
            </w:r>
            <w:r w:rsidRPr="002B00C9">
              <w:rPr>
                <w:vertAlign w:val="subscript"/>
              </w:rPr>
              <w:t>uw</w:t>
            </w:r>
            <w:proofErr w:type="spellEnd"/>
            <w:r w:rsidRPr="002B00C9">
              <w:t xml:space="preserve"> (offset SCS= 30 kHz)</w:t>
            </w:r>
          </w:p>
        </w:tc>
        <w:tc>
          <w:tcPr>
            <w:tcW w:w="268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2B00C9" w:rsidRDefault="00DC5DD2" w:rsidP="00DC5DD2">
            <w:pPr>
              <w:pStyle w:val="TAC"/>
            </w:pPr>
            <w:r w:rsidRPr="002B00C9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DC5DD2" w:rsidRPr="00DC5DD2" w:rsidRDefault="006C2874" w:rsidP="00DC5DD2">
            <w:pPr>
              <w:pStyle w:val="TAC"/>
              <w:rPr>
                <w:szCs w:val="18"/>
              </w:rPr>
            </w:pPr>
            <w:ins w:id="12" w:author="Priale, Camila" w:date="2019-05-03T13:02:00Z">
              <w:r>
                <w:rPr>
                  <w:szCs w:val="18"/>
                </w:rPr>
                <w:t>25.</w:t>
              </w:r>
              <w:bookmarkStart w:id="13" w:name="_GoBack"/>
              <w:bookmarkEnd w:id="13"/>
              <w:r w:rsidR="00DC5DD2" w:rsidRPr="00DC5DD2">
                <w:rPr>
                  <w:szCs w:val="18"/>
                </w:rPr>
                <w:t>535</w:t>
              </w:r>
            </w:ins>
            <w:del w:id="14" w:author="Priale, Camila" w:date="2019-05-03T13:02:00Z">
              <w:r w:rsidR="00DC5DD2" w:rsidRPr="00DC5DD2" w:rsidDel="002F0783">
                <w:rPr>
                  <w:szCs w:val="18"/>
                </w:rPr>
                <w:delText>TBD</w:delText>
              </w:r>
            </w:del>
          </w:p>
        </w:tc>
        <w:tc>
          <w:tcPr>
            <w:tcW w:w="325" w:type="pct"/>
            <w:shd w:val="clear" w:color="auto" w:fill="auto"/>
            <w:hideMark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15" w:author="Priale, Camila" w:date="2019-05-03T13:02:00Z">
              <w:r w:rsidRPr="00DC5DD2">
                <w:rPr>
                  <w:szCs w:val="18"/>
                </w:rPr>
                <w:t>30.535</w:t>
              </w:r>
            </w:ins>
            <w:del w:id="16" w:author="Priale, Camila" w:date="2019-05-03T13:02:00Z">
              <w:r w:rsidRPr="00DC5DD2" w:rsidDel="002F0783">
                <w:rPr>
                  <w:szCs w:val="18"/>
                </w:rPr>
                <w:delText>TBD</w:delText>
              </w:r>
            </w:del>
          </w:p>
        </w:tc>
        <w:tc>
          <w:tcPr>
            <w:tcW w:w="325" w:type="pct"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17" w:author="Priale, Camila" w:date="2019-05-03T13:02:00Z">
              <w:r w:rsidRPr="00DC5DD2">
                <w:rPr>
                  <w:szCs w:val="18"/>
                </w:rPr>
                <w:t>40.535</w:t>
              </w:r>
            </w:ins>
            <w:del w:id="18" w:author="Priale, Camila" w:date="2019-05-03T13:02:00Z">
              <w:r w:rsidRPr="00DC5DD2" w:rsidDel="002F0783">
                <w:rPr>
                  <w:szCs w:val="18"/>
                </w:rPr>
                <w:delText>TBD</w:delText>
              </w:r>
            </w:del>
          </w:p>
        </w:tc>
        <w:tc>
          <w:tcPr>
            <w:tcW w:w="325" w:type="pct"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19" w:author="Priale, Camila" w:date="2019-05-03T13:02:00Z">
              <w:r w:rsidRPr="00DC5DD2">
                <w:rPr>
                  <w:szCs w:val="18"/>
                </w:rPr>
                <w:t>45.535</w:t>
              </w:r>
            </w:ins>
            <w:del w:id="20" w:author="Priale, Camila" w:date="2019-05-03T13:02:00Z">
              <w:r w:rsidRPr="00DC5DD2" w:rsidDel="002F0783">
                <w:rPr>
                  <w:szCs w:val="18"/>
                </w:rPr>
                <w:delText>TBD</w:delText>
              </w:r>
            </w:del>
          </w:p>
        </w:tc>
        <w:tc>
          <w:tcPr>
            <w:tcW w:w="332" w:type="pct"/>
          </w:tcPr>
          <w:p w:rsidR="00DC5DD2" w:rsidRPr="00DC5DD2" w:rsidRDefault="00DC5DD2" w:rsidP="00DC5DD2">
            <w:pPr>
              <w:pStyle w:val="TAC"/>
              <w:rPr>
                <w:szCs w:val="18"/>
              </w:rPr>
            </w:pPr>
            <w:ins w:id="21" w:author="Priale, Camila" w:date="2019-05-03T13:02:00Z">
              <w:r w:rsidRPr="00DC5DD2">
                <w:rPr>
                  <w:szCs w:val="18"/>
                </w:rPr>
                <w:t>50.535</w:t>
              </w:r>
            </w:ins>
            <w:del w:id="22" w:author="Priale, Camila" w:date="2019-05-03T13:02:00Z">
              <w:r w:rsidRPr="00DC5DD2" w:rsidDel="002F0783">
                <w:rPr>
                  <w:szCs w:val="18"/>
                </w:rPr>
                <w:delText>TBD</w:delText>
              </w:r>
            </w:del>
          </w:p>
        </w:tc>
      </w:tr>
      <w:tr w:rsidR="00083B41" w:rsidRPr="002B00C9" w:rsidTr="00083B41">
        <w:trPr>
          <w:trHeight w:val="514"/>
        </w:trPr>
        <w:tc>
          <w:tcPr>
            <w:tcW w:w="5000" w:type="pct"/>
            <w:gridSpan w:val="16"/>
          </w:tcPr>
          <w:p w:rsidR="00083B41" w:rsidRPr="002B00C9" w:rsidRDefault="00083B41" w:rsidP="003C7D46">
            <w:pPr>
              <w:pStyle w:val="TAN"/>
            </w:pPr>
            <w:r w:rsidRPr="002B00C9">
              <w:t>NOTE 1:</w:t>
            </w:r>
            <w:r w:rsidRPr="002B00C9">
              <w:tab/>
              <w:t xml:space="preserve">The transmitter shall be set a 4 dB below </w:t>
            </w:r>
            <w:proofErr w:type="spellStart"/>
            <w:r w:rsidRPr="002B00C9">
              <w:t>P</w:t>
            </w:r>
            <w:r w:rsidRPr="002B00C9">
              <w:rPr>
                <w:vertAlign w:val="subscript"/>
              </w:rPr>
              <w:t>CMAX_L,f,c</w:t>
            </w:r>
            <w:proofErr w:type="spellEnd"/>
            <w:r w:rsidRPr="002B00C9">
              <w:rPr>
                <w:vertAlign w:val="subscript"/>
              </w:rPr>
              <w:t xml:space="preserve"> </w:t>
            </w:r>
            <w:r w:rsidRPr="002B00C9">
              <w:t xml:space="preserve">at the minimum UL configuration specified in Table 7.3.2-3 with </w:t>
            </w:r>
            <w:proofErr w:type="spellStart"/>
            <w:r w:rsidRPr="002B00C9">
              <w:t>P</w:t>
            </w:r>
            <w:r w:rsidRPr="002B00C9">
              <w:rPr>
                <w:vertAlign w:val="subscript"/>
              </w:rPr>
              <w:t>CMAX_L,f,c</w:t>
            </w:r>
            <w:proofErr w:type="spellEnd"/>
            <w:r w:rsidRPr="002B00C9">
              <w:rPr>
                <w:vertAlign w:val="subscript"/>
              </w:rPr>
              <w:t xml:space="preserve"> </w:t>
            </w:r>
            <w:r w:rsidRPr="002B00C9">
              <w:t>defined in clause 6.2.4</w:t>
            </w:r>
          </w:p>
          <w:p w:rsidR="00083B41" w:rsidRPr="002B00C9" w:rsidRDefault="00083B41" w:rsidP="003C7D46">
            <w:pPr>
              <w:pStyle w:val="TAN"/>
            </w:pPr>
            <w:r w:rsidRPr="002B00C9">
              <w:t>NOTE 2:</w:t>
            </w:r>
            <w:r w:rsidRPr="002B00C9">
              <w:tab/>
              <w:t>Reference measurement channel is specified in Annexes A.3.2 and A.3.3 with one sided dynamic OCNG Pattern OP.1 FDD/TDD as described in Annex A.5.1.1/A.5.2.1.</w:t>
            </w:r>
          </w:p>
          <w:p w:rsidR="00083B41" w:rsidRPr="002B00C9" w:rsidRDefault="00083B41" w:rsidP="003C7D46">
            <w:pPr>
              <w:pStyle w:val="TAN"/>
            </w:pPr>
            <w:r w:rsidRPr="002B00C9">
              <w:t>NOTE 3:</w:t>
            </w:r>
            <w:r w:rsidRPr="002B00C9">
              <w:tab/>
              <w:t>The P</w:t>
            </w:r>
            <w:r w:rsidRPr="002B00C9">
              <w:rPr>
                <w:vertAlign w:val="subscript"/>
              </w:rPr>
              <w:t>REFSENS</w:t>
            </w:r>
            <w:r w:rsidRPr="002B00C9">
              <w:t xml:space="preserve"> power level is specified in Table 7.3.2-1 and Table 7.3.2-2 for two and four antenna ports, respectively.</w:t>
            </w:r>
          </w:p>
        </w:tc>
      </w:tr>
    </w:tbl>
    <w:p w:rsidR="00083B41" w:rsidRPr="002B00C9" w:rsidRDefault="00083B41" w:rsidP="00083B41"/>
    <w:bookmarkEnd w:id="4"/>
    <w:p w:rsidR="00C72B2C" w:rsidRPr="004F4AB5" w:rsidRDefault="00C72B2C" w:rsidP="00C72B2C">
      <w:pPr>
        <w:rPr>
          <w:i/>
          <w:noProof/>
          <w:color w:val="0070C0"/>
        </w:rPr>
      </w:pPr>
      <w:r w:rsidRPr="0088400A">
        <w:rPr>
          <w:i/>
          <w:noProof/>
          <w:color w:val="0070C0"/>
        </w:rPr>
        <w:t>&lt; end of changes &gt;</w:t>
      </w:r>
    </w:p>
    <w:p w:rsidR="00182CD2" w:rsidRDefault="00182CD2">
      <w:pPr>
        <w:rPr>
          <w:lang w:val="en-US"/>
        </w:rPr>
      </w:pPr>
    </w:p>
    <w:sectPr w:rsidR="00182CD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0A9" w:rsidRDefault="00D830A9">
      <w:pPr>
        <w:spacing w:after="0"/>
      </w:pPr>
      <w:r>
        <w:separator/>
      </w:r>
    </w:p>
  </w:endnote>
  <w:endnote w:type="continuationSeparator" w:id="0">
    <w:p w:rsidR="00D830A9" w:rsidRDefault="00D83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0A9" w:rsidRDefault="00D830A9">
      <w:pPr>
        <w:spacing w:after="0"/>
      </w:pPr>
      <w:r>
        <w:separator/>
      </w:r>
    </w:p>
  </w:footnote>
  <w:footnote w:type="continuationSeparator" w:id="0">
    <w:p w:rsidR="00D830A9" w:rsidRDefault="00D830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318A8"/>
    <w:multiLevelType w:val="hybridMultilevel"/>
    <w:tmpl w:val="4D10E6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4E68AB"/>
    <w:multiLevelType w:val="hybridMultilevel"/>
    <w:tmpl w:val="58FAE5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ale, Camila">
    <w15:presenceInfo w15:providerId="AD" w15:userId="S-1-5-21-2052111302-1275210071-1644491937-968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83B41"/>
    <w:rsid w:val="000A6394"/>
    <w:rsid w:val="000C038A"/>
    <w:rsid w:val="000C6598"/>
    <w:rsid w:val="00107586"/>
    <w:rsid w:val="0012486E"/>
    <w:rsid w:val="00130510"/>
    <w:rsid w:val="00145D43"/>
    <w:rsid w:val="001617FD"/>
    <w:rsid w:val="00172A27"/>
    <w:rsid w:val="00182CD2"/>
    <w:rsid w:val="00192C46"/>
    <w:rsid w:val="001A7B60"/>
    <w:rsid w:val="001B7A65"/>
    <w:rsid w:val="001E41F3"/>
    <w:rsid w:val="00200BC0"/>
    <w:rsid w:val="00240FD1"/>
    <w:rsid w:val="0026004D"/>
    <w:rsid w:val="00275D12"/>
    <w:rsid w:val="002860C4"/>
    <w:rsid w:val="002A01CC"/>
    <w:rsid w:val="002B5741"/>
    <w:rsid w:val="002E75B0"/>
    <w:rsid w:val="00305409"/>
    <w:rsid w:val="003E1A36"/>
    <w:rsid w:val="004242F1"/>
    <w:rsid w:val="0043022D"/>
    <w:rsid w:val="004A7FB6"/>
    <w:rsid w:val="004B75B7"/>
    <w:rsid w:val="0051580D"/>
    <w:rsid w:val="00592D74"/>
    <w:rsid w:val="00597DB2"/>
    <w:rsid w:val="005E2C44"/>
    <w:rsid w:val="005E3B9E"/>
    <w:rsid w:val="00621188"/>
    <w:rsid w:val="006257ED"/>
    <w:rsid w:val="00695808"/>
    <w:rsid w:val="006B25EC"/>
    <w:rsid w:val="006B46FB"/>
    <w:rsid w:val="006C2874"/>
    <w:rsid w:val="006E21FB"/>
    <w:rsid w:val="00792342"/>
    <w:rsid w:val="007B512A"/>
    <w:rsid w:val="007C2097"/>
    <w:rsid w:val="007D6A07"/>
    <w:rsid w:val="008279FA"/>
    <w:rsid w:val="008626E7"/>
    <w:rsid w:val="00870EE7"/>
    <w:rsid w:val="008C5B3E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56F86"/>
    <w:rsid w:val="00A7671C"/>
    <w:rsid w:val="00AD1CD8"/>
    <w:rsid w:val="00AE7EF6"/>
    <w:rsid w:val="00AF6091"/>
    <w:rsid w:val="00B258BB"/>
    <w:rsid w:val="00B67B97"/>
    <w:rsid w:val="00B93F13"/>
    <w:rsid w:val="00B968C8"/>
    <w:rsid w:val="00BA3EC5"/>
    <w:rsid w:val="00BB5DFC"/>
    <w:rsid w:val="00BC6015"/>
    <w:rsid w:val="00BD279D"/>
    <w:rsid w:val="00BD6BB8"/>
    <w:rsid w:val="00C02417"/>
    <w:rsid w:val="00C56EAE"/>
    <w:rsid w:val="00C72B2C"/>
    <w:rsid w:val="00C95985"/>
    <w:rsid w:val="00CC5026"/>
    <w:rsid w:val="00D03F9A"/>
    <w:rsid w:val="00D830A9"/>
    <w:rsid w:val="00DC5DD2"/>
    <w:rsid w:val="00DE34CF"/>
    <w:rsid w:val="00E4776B"/>
    <w:rsid w:val="00E54008"/>
    <w:rsid w:val="00E9704D"/>
    <w:rsid w:val="00EE7D7C"/>
    <w:rsid w:val="00F25D98"/>
    <w:rsid w:val="00F300FB"/>
    <w:rsid w:val="00F84F56"/>
    <w:rsid w:val="00FB6386"/>
    <w:rsid w:val="00FE18E3"/>
    <w:rsid w:val="047745F3"/>
    <w:rsid w:val="04E74242"/>
    <w:rsid w:val="0D621137"/>
    <w:rsid w:val="11B16B17"/>
    <w:rsid w:val="14392DFB"/>
    <w:rsid w:val="14822D87"/>
    <w:rsid w:val="15AE2F81"/>
    <w:rsid w:val="18102E34"/>
    <w:rsid w:val="1B607B1C"/>
    <w:rsid w:val="24DA45C2"/>
    <w:rsid w:val="256D5C6E"/>
    <w:rsid w:val="26D255EE"/>
    <w:rsid w:val="2B8B7582"/>
    <w:rsid w:val="2BD557BB"/>
    <w:rsid w:val="2D8A6242"/>
    <w:rsid w:val="30F011B2"/>
    <w:rsid w:val="31276BE4"/>
    <w:rsid w:val="3800744F"/>
    <w:rsid w:val="3AD6212F"/>
    <w:rsid w:val="3D0C105E"/>
    <w:rsid w:val="3DA03D64"/>
    <w:rsid w:val="3F66208C"/>
    <w:rsid w:val="40DA6C4D"/>
    <w:rsid w:val="42870C56"/>
    <w:rsid w:val="43922E2E"/>
    <w:rsid w:val="49AA26D6"/>
    <w:rsid w:val="4CF5533F"/>
    <w:rsid w:val="4DF2088C"/>
    <w:rsid w:val="4F6E5476"/>
    <w:rsid w:val="555A3310"/>
    <w:rsid w:val="59521431"/>
    <w:rsid w:val="5F612784"/>
    <w:rsid w:val="6109772C"/>
    <w:rsid w:val="639D1C3A"/>
    <w:rsid w:val="641F6FF1"/>
    <w:rsid w:val="67A46728"/>
    <w:rsid w:val="6CF45104"/>
    <w:rsid w:val="70BE6318"/>
    <w:rsid w:val="71AF4AB3"/>
    <w:rsid w:val="75C94586"/>
    <w:rsid w:val="77057BA9"/>
    <w:rsid w:val="775C5F94"/>
    <w:rsid w:val="79421615"/>
    <w:rsid w:val="79BA37F5"/>
    <w:rsid w:val="7B874BF7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FFBEB-E89C-415C-893C-05A53281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W">
    <w:name w:val="EW"/>
    <w:basedOn w:val="EX"/>
    <w:pPr>
      <w:spacing w:after="0"/>
    </w:pPr>
  </w:style>
  <w:style w:type="paragraph" w:styleId="ListBullet2">
    <w:name w:val="List Bullet 2"/>
    <w:basedOn w:val="ListBulle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ListNumber">
    <w:name w:val="List Number"/>
    <w:basedOn w:val="List"/>
    <w:pPr>
      <w:ind w:left="0" w:firstLine="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customStyle="1" w:styleId="EditorsNote">
    <w:name w:val="Editor's Note"/>
    <w:basedOn w:val="NO"/>
    <w:rPr>
      <w:color w:val="FF0000"/>
    </w:r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List2"/>
  </w:style>
  <w:style w:type="paragraph" w:customStyle="1" w:styleId="TH">
    <w:name w:val="TH"/>
    <w:basedOn w:val="Normal"/>
    <w:next w:val="F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FL">
    <w:name w:val="FL"/>
    <w:basedOn w:val="Normal"/>
    <w:unhideWhenUsed/>
    <w:pPr>
      <w:keepNext/>
      <w:keepLines/>
      <w:spacing w:before="60"/>
      <w:jc w:val="center"/>
    </w:pPr>
    <w:rPr>
      <w:rFonts w:ascii="Arial" w:hAnsi="Arial"/>
      <w:b/>
      <w:sz w:val="24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B5">
    <w:name w:val="B5"/>
    <w:basedOn w:val="List5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Guidance">
    <w:name w:val="Guidance"/>
    <w:basedOn w:val="Normal"/>
    <w:unhideWhenUsed/>
    <w:rPr>
      <w:rFonts w:eastAsia="Times New Roman" w:hint="eastAsia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97DB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72B2C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C72B2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C72B2C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C72B2C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C72B2C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567</Words>
  <Characters>2772</Characters>
  <Application>Microsoft Office Word</Application>
  <DocSecurity>0</DocSecurity>
  <Lines>284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Priale, Camila</cp:lastModifiedBy>
  <cp:revision>7</cp:revision>
  <dcterms:created xsi:type="dcterms:W3CDTF">2019-05-03T10:02:00Z</dcterms:created>
  <dcterms:modified xsi:type="dcterms:W3CDTF">2019-05-03T17:23:00Z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2052-10.8.0.6308</vt:lpwstr>
  </property>
  <property fmtid="{D5CDD505-2E9C-101B-9397-08002B2CF9AE}" pid="4" name="TitusGUID">
    <vt:lpwstr>464278e5-0a2f-4eef-8264-2a49f19dfb57</vt:lpwstr>
  </property>
  <property fmtid="{D5CDD505-2E9C-101B-9397-08002B2CF9AE}" pid="5" name="CTP_TimeStamp">
    <vt:lpwstr>2019-05-03 17:23:50Z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