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92209" w:rsidRPr="009345DA" w:rsidRDefault="00D92209" w:rsidP="00D92209">
      <w:pPr>
        <w:pStyle w:val="Header"/>
        <w:tabs>
          <w:tab w:val="right" w:pos="9639"/>
        </w:tabs>
        <w:rPr>
          <w:rFonts w:cs="Arial"/>
          <w:bCs/>
          <w:sz w:val="24"/>
          <w:szCs w:val="24"/>
        </w:rPr>
      </w:pPr>
      <w:r w:rsidRPr="009345DA">
        <w:rPr>
          <w:rFonts w:cs="Arial"/>
          <w:bCs/>
          <w:sz w:val="24"/>
          <w:szCs w:val="24"/>
        </w:rPr>
        <w:t>3GPP TSG RAN WG4 Meeting #</w:t>
      </w:r>
      <w:r w:rsidR="002611A5" w:rsidRPr="009345DA">
        <w:rPr>
          <w:rFonts w:cs="Arial"/>
          <w:bCs/>
          <w:sz w:val="24"/>
          <w:szCs w:val="24"/>
        </w:rPr>
        <w:t>90</w:t>
      </w:r>
      <w:r w:rsidRPr="009345DA">
        <w:rPr>
          <w:rFonts w:cs="Arial"/>
          <w:bCs/>
          <w:sz w:val="24"/>
          <w:szCs w:val="24"/>
        </w:rPr>
        <w:tab/>
        <w:t>R4-190</w:t>
      </w:r>
      <w:r w:rsidR="004020DA">
        <w:rPr>
          <w:rFonts w:cs="Arial"/>
          <w:bCs/>
          <w:sz w:val="24"/>
          <w:szCs w:val="24"/>
        </w:rPr>
        <w:t>0047</w:t>
      </w:r>
      <w:bookmarkStart w:id="0" w:name="_GoBack"/>
      <w:bookmarkEnd w:id="0"/>
    </w:p>
    <w:p w:rsidR="00D92209" w:rsidRPr="009345DA" w:rsidRDefault="009C5335" w:rsidP="00D92209">
      <w:pPr>
        <w:pStyle w:val="Header"/>
        <w:pBdr>
          <w:bottom w:val="single" w:sz="4" w:space="1" w:color="auto"/>
        </w:pBdr>
        <w:tabs>
          <w:tab w:val="right" w:pos="9639"/>
        </w:tabs>
        <w:rPr>
          <w:rFonts w:cs="Arial"/>
          <w:bCs/>
          <w:sz w:val="24"/>
          <w:szCs w:val="24"/>
        </w:rPr>
      </w:pPr>
      <w:r w:rsidRPr="009345DA">
        <w:rPr>
          <w:rFonts w:cs="Arial"/>
          <w:bCs/>
          <w:sz w:val="24"/>
          <w:szCs w:val="24"/>
        </w:rPr>
        <w:t>Athens, Greece, 25.02.-</w:t>
      </w:r>
      <w:r w:rsidR="002611A5" w:rsidRPr="009345DA">
        <w:rPr>
          <w:rFonts w:cs="Arial"/>
          <w:bCs/>
          <w:sz w:val="24"/>
          <w:szCs w:val="24"/>
        </w:rPr>
        <w:t>01.03.2019</w:t>
      </w:r>
    </w:p>
    <w:p w:rsidR="00D92209" w:rsidRPr="000F4E43" w:rsidRDefault="00D92209" w:rsidP="00D92209">
      <w:pPr>
        <w:rPr>
          <w:rFonts w:ascii="Arial" w:hAnsi="Arial" w:cs="Arial"/>
        </w:rPr>
      </w:pPr>
    </w:p>
    <w:p w:rsidR="00D92209" w:rsidRPr="000F4E43" w:rsidRDefault="00D92209" w:rsidP="00D92209">
      <w:pPr>
        <w:pStyle w:val="Title"/>
      </w:pPr>
      <w:r w:rsidRPr="000F4E43">
        <w:t>Title:</w:t>
      </w:r>
      <w:r w:rsidRPr="000F4E43">
        <w:tab/>
      </w:r>
      <w:r w:rsidR="002611A5" w:rsidRPr="002611A5">
        <w:rPr>
          <w:b w:val="0"/>
        </w:rPr>
        <w:t>Special h</w:t>
      </w:r>
      <w:r w:rsidRPr="002611A5">
        <w:rPr>
          <w:b w:val="0"/>
        </w:rPr>
        <w:t xml:space="preserve">andling of </w:t>
      </w:r>
      <w:r w:rsidR="002611A5" w:rsidRPr="002611A5">
        <w:rPr>
          <w:b w:val="0"/>
        </w:rPr>
        <w:t xml:space="preserve">RAN4 </w:t>
      </w:r>
      <w:r w:rsidR="009242DB">
        <w:rPr>
          <w:b w:val="0"/>
        </w:rPr>
        <w:t xml:space="preserve">38 series </w:t>
      </w:r>
      <w:r w:rsidRPr="002611A5">
        <w:rPr>
          <w:b w:val="0"/>
        </w:rPr>
        <w:t xml:space="preserve">Rel-16 </w:t>
      </w:r>
      <w:r w:rsidR="0068737E">
        <w:rPr>
          <w:b w:val="0"/>
        </w:rPr>
        <w:t>TSs</w:t>
      </w:r>
      <w:r w:rsidR="002611A5" w:rsidRPr="002611A5">
        <w:rPr>
          <w:b w:val="0"/>
        </w:rPr>
        <w:t xml:space="preserve"> in Q1/2 2019</w:t>
      </w:r>
    </w:p>
    <w:p w:rsidR="00D92209" w:rsidRPr="000F4E43" w:rsidRDefault="00D92209" w:rsidP="00D92209">
      <w:pPr>
        <w:pStyle w:val="Title"/>
      </w:pPr>
      <w:r w:rsidRPr="000F4E43">
        <w:t>Release:</w:t>
      </w:r>
      <w:r w:rsidRPr="000F4E43">
        <w:tab/>
      </w:r>
      <w:r w:rsidR="002611A5" w:rsidRPr="002611A5">
        <w:rPr>
          <w:b w:val="0"/>
        </w:rPr>
        <w:t>Rel-16</w:t>
      </w:r>
    </w:p>
    <w:p w:rsidR="00D92209" w:rsidRDefault="00D92209" w:rsidP="002611A5">
      <w:pPr>
        <w:pStyle w:val="Title"/>
        <w:rPr>
          <w:b w:val="0"/>
        </w:rPr>
      </w:pPr>
      <w:r w:rsidRPr="000F4E43">
        <w:t>Work Item:</w:t>
      </w:r>
      <w:r w:rsidRPr="000F4E43">
        <w:tab/>
      </w:r>
      <w:r w:rsidR="002611A5">
        <w:rPr>
          <w:b w:val="0"/>
        </w:rPr>
        <w:t>NR_CA_R16_intra, NR_CADC_R16_2BDL_xBUL, NR_SUL_combos_R16,</w:t>
      </w:r>
      <w:r w:rsidR="002611A5">
        <w:rPr>
          <w:b w:val="0"/>
        </w:rPr>
        <w:br/>
        <w:t xml:space="preserve">DC_R16_1BLTE_1BNR_2DL2UL, </w:t>
      </w:r>
      <w:r w:rsidR="002611A5" w:rsidRPr="002611A5">
        <w:rPr>
          <w:b w:val="0"/>
        </w:rPr>
        <w:t>DC_R16_2BLTE_1BNR_3DL2UL</w:t>
      </w:r>
      <w:r w:rsidR="002611A5">
        <w:rPr>
          <w:b w:val="0"/>
        </w:rPr>
        <w:t>,</w:t>
      </w:r>
      <w:r w:rsidR="002611A5">
        <w:rPr>
          <w:b w:val="0"/>
        </w:rPr>
        <w:br/>
      </w:r>
      <w:r w:rsidR="002611A5" w:rsidRPr="002611A5">
        <w:rPr>
          <w:b w:val="0"/>
        </w:rPr>
        <w:t>DC_R16_3BLTE_1BNR_4DL2UL</w:t>
      </w:r>
      <w:r w:rsidR="002611A5">
        <w:rPr>
          <w:b w:val="0"/>
        </w:rPr>
        <w:t xml:space="preserve">, </w:t>
      </w:r>
      <w:r w:rsidR="002611A5" w:rsidRPr="002611A5">
        <w:rPr>
          <w:b w:val="0"/>
        </w:rPr>
        <w:t>DC_R16_4BLTE_1BNR_5DL2UL</w:t>
      </w:r>
      <w:r w:rsidR="002611A5">
        <w:rPr>
          <w:b w:val="0"/>
        </w:rPr>
        <w:t>,</w:t>
      </w:r>
      <w:r w:rsidR="002611A5">
        <w:rPr>
          <w:b w:val="0"/>
        </w:rPr>
        <w:br/>
      </w:r>
      <w:r w:rsidR="002611A5" w:rsidRPr="002611A5">
        <w:rPr>
          <w:b w:val="0"/>
        </w:rPr>
        <w:t>DC_R16_5BLTE_1BNR_6DL2UL</w:t>
      </w:r>
      <w:r w:rsidR="002611A5">
        <w:rPr>
          <w:b w:val="0"/>
        </w:rPr>
        <w:t xml:space="preserve">, </w:t>
      </w:r>
      <w:r w:rsidR="002611A5" w:rsidRPr="002611A5">
        <w:rPr>
          <w:b w:val="0"/>
        </w:rPr>
        <w:t>DC_R16_xBLTE_2BNR_yDL2UL</w:t>
      </w:r>
      <w:r w:rsidR="00F80741">
        <w:rPr>
          <w:b w:val="0"/>
        </w:rPr>
        <w:t>,</w:t>
      </w:r>
      <w:r w:rsidR="00F80741">
        <w:rPr>
          <w:b w:val="0"/>
        </w:rPr>
        <w:br/>
        <w:t>and others</w:t>
      </w:r>
    </w:p>
    <w:p w:rsidR="002611A5" w:rsidRPr="000F4E43" w:rsidRDefault="002611A5" w:rsidP="002611A5">
      <w:pPr>
        <w:pStyle w:val="Title"/>
      </w:pPr>
      <w:r>
        <w:t>Source</w:t>
      </w:r>
      <w:r w:rsidRPr="000F4E43">
        <w:t>:</w:t>
      </w:r>
      <w:r w:rsidRPr="000F4E43">
        <w:tab/>
      </w:r>
      <w:r w:rsidRPr="002611A5">
        <w:rPr>
          <w:b w:val="0"/>
        </w:rPr>
        <w:t>ETSI MCC</w:t>
      </w:r>
    </w:p>
    <w:p w:rsidR="005B30BE" w:rsidRDefault="005B30BE"/>
    <w:p w:rsidR="002611A5" w:rsidRDefault="002611A5" w:rsidP="002611A5">
      <w:pPr>
        <w:pStyle w:val="Heading3"/>
      </w:pPr>
      <w:r>
        <w:t>1.</w:t>
      </w:r>
      <w:r>
        <w:tab/>
        <w:t>Introduction</w:t>
      </w:r>
    </w:p>
    <w:p w:rsidR="007C1851" w:rsidRDefault="007C1851" w:rsidP="002611A5">
      <w:r>
        <w:t>RAN4 #89 in Nov. 2018 decided with R4-1816255:</w:t>
      </w:r>
    </w:p>
    <w:p w:rsidR="007C1851" w:rsidRDefault="007C1851" w:rsidP="007C1851">
      <w:pPr>
        <w:pStyle w:val="B1"/>
      </w:pPr>
      <w:r>
        <w:t>-</w:t>
      </w:r>
      <w:r>
        <w:tab/>
        <w:t>Option 1, i.e., draft specifications, will be adapt</w:t>
      </w:r>
      <w:r w:rsidRPr="007C1851">
        <w:rPr>
          <w:i/>
        </w:rPr>
        <w:t>ed</w:t>
      </w:r>
      <w:r>
        <w:t xml:space="preserve"> as the approach before Rel-16 NR specifications are released.</w:t>
      </w:r>
    </w:p>
    <w:p w:rsidR="007C1851" w:rsidRDefault="007C1851" w:rsidP="007C1851">
      <w:pPr>
        <w:pStyle w:val="B1"/>
      </w:pPr>
      <w:r>
        <w:t>-</w:t>
      </w:r>
      <w:r>
        <w:tab/>
        <w:t>Rel-16 NR specifications will be created once Rel-15 specifications are stable enough or we see strong market demand but no later than June 2019.</w:t>
      </w:r>
    </w:p>
    <w:p w:rsidR="007C1851" w:rsidRDefault="009242DB" w:rsidP="002611A5">
      <w:r>
        <w:t>At RAN #82 in Dec.2018, the RAN4 chairman presented on slide 2 of his status report RP-182192:</w:t>
      </w:r>
    </w:p>
    <w:p w:rsidR="007C1851" w:rsidRDefault="009242DB" w:rsidP="009242DB">
      <w:pPr>
        <w:pStyle w:val="B1"/>
      </w:pPr>
      <w:r>
        <w:t>-</w:t>
      </w:r>
      <w:r>
        <w:tab/>
      </w:r>
      <w:r w:rsidR="007C1851">
        <w:t xml:space="preserve">RAN4 NR Rel-16 specifications were agreed to be postponed </w:t>
      </w:r>
    </w:p>
    <w:p w:rsidR="007C1851" w:rsidRDefault="009242DB" w:rsidP="009242DB">
      <w:pPr>
        <w:pStyle w:val="B1"/>
      </w:pPr>
      <w:r>
        <w:t>-</w:t>
      </w:r>
      <w:r>
        <w:tab/>
      </w:r>
      <w:r w:rsidR="007C1851">
        <w:t>Given the Rel-15 NR maintenance work is ongoing and continue work in Q1 2019 is expected, RAN4 agreed to postpone release of Rel-16 specifications in R4-1816255</w:t>
      </w:r>
    </w:p>
    <w:p w:rsidR="007C1851" w:rsidRDefault="009242DB" w:rsidP="009242DB">
      <w:pPr>
        <w:pStyle w:val="B1"/>
      </w:pPr>
      <w:r>
        <w:t>-</w:t>
      </w:r>
      <w:r>
        <w:tab/>
      </w:r>
      <w:r w:rsidR="007C1851">
        <w:t>To address the marketing demand of early implementation of Rel-16 NR band or band combinations, draft specifications will be implemented based on endorsed draft CRs every quarter until Rel-16 NR specifications are released</w:t>
      </w:r>
    </w:p>
    <w:p w:rsidR="007C1851" w:rsidRDefault="009242DB" w:rsidP="009242DB">
      <w:pPr>
        <w:pStyle w:val="B1"/>
      </w:pPr>
      <w:r>
        <w:t>-</w:t>
      </w:r>
      <w:r>
        <w:tab/>
      </w:r>
      <w:r w:rsidR="007C1851">
        <w:t>Rel-16 NR specifications will be created once Rel-15 specifications are stable enough or we see strong market demand but no later than June 2019</w:t>
      </w:r>
    </w:p>
    <w:p w:rsidR="007C1851" w:rsidRDefault="0068737E" w:rsidP="002611A5">
      <w:r>
        <w:t>These statements require some clarifications and a proper planning.</w:t>
      </w:r>
    </w:p>
    <w:p w:rsidR="007C1851" w:rsidRDefault="0068737E" w:rsidP="002B1C5D">
      <w:pPr>
        <w:pStyle w:val="B1"/>
      </w:pPr>
      <w:r>
        <w:t>a.</w:t>
      </w:r>
      <w:r>
        <w:tab/>
      </w:r>
      <w:r w:rsidRPr="002B1C5D">
        <w:rPr>
          <w:b/>
        </w:rPr>
        <w:t>About which specifications do we talk</w:t>
      </w:r>
      <w:r w:rsidR="00F148C5" w:rsidRPr="002B1C5D">
        <w:rPr>
          <w:b/>
        </w:rPr>
        <w:t xml:space="preserve"> here</w:t>
      </w:r>
      <w:r w:rsidRPr="002B1C5D">
        <w:rPr>
          <w:b/>
        </w:rPr>
        <w:t xml:space="preserve">? </w:t>
      </w:r>
      <w:r w:rsidR="00F148C5">
        <w:t xml:space="preserve">We talk here </w:t>
      </w:r>
      <w:r w:rsidR="009345DA">
        <w:t xml:space="preserve">only </w:t>
      </w:r>
      <w:r w:rsidR="00F148C5">
        <w:t xml:space="preserve">about </w:t>
      </w:r>
      <w:r w:rsidR="00F148C5" w:rsidRPr="00F148C5">
        <w:rPr>
          <w:b/>
        </w:rPr>
        <w:t>38-series REL-16 TSs under RAN4</w:t>
      </w:r>
      <w:r w:rsidR="00F148C5">
        <w:t xml:space="preserve"> </w:t>
      </w:r>
      <w:r w:rsidR="00F148C5" w:rsidRPr="002B1C5D">
        <w:rPr>
          <w:b/>
        </w:rPr>
        <w:t>control</w:t>
      </w:r>
      <w:r w:rsidR="0023113A">
        <w:rPr>
          <w:b/>
        </w:rPr>
        <w:t xml:space="preserve"> (see Annex B)</w:t>
      </w:r>
      <w:r w:rsidR="00F148C5">
        <w:t>.</w:t>
      </w:r>
      <w:r w:rsidR="009345DA">
        <w:t xml:space="preserve"> </w:t>
      </w:r>
      <w:r>
        <w:t>RAN4 is maintaining 25-series (UMTS), 36-series (L</w:t>
      </w:r>
      <w:r w:rsidR="00F148C5">
        <w:t xml:space="preserve">TE), 38-series (NR) TSs/TRs as well as 37-series TSs/TRs </w:t>
      </w:r>
      <w:r w:rsidR="00B663EC">
        <w:t xml:space="preserve">(not talking here about a few more exotic 34-series specifications). Note: After RAN #82, RAN4 introduced </w:t>
      </w:r>
      <w:r w:rsidR="00F148C5">
        <w:t xml:space="preserve">already some </w:t>
      </w:r>
      <w:r w:rsidR="009345DA">
        <w:t>25-/36-/</w:t>
      </w:r>
      <w:r w:rsidR="00F148C5">
        <w:t>37-series REL-16 TSs</w:t>
      </w:r>
      <w:r w:rsidR="00B663EC">
        <w:t xml:space="preserve"> (</w:t>
      </w:r>
      <w:r w:rsidR="009345DA">
        <w:t xml:space="preserve">note: </w:t>
      </w:r>
      <w:r w:rsidR="00B663EC">
        <w:t>TS 37.104 and TS 37.141</w:t>
      </w:r>
      <w:r w:rsidR="009345DA">
        <w:t xml:space="preserve"> include NR aspects</w:t>
      </w:r>
      <w:r w:rsidR="00B663EC">
        <w:t>)</w:t>
      </w:r>
      <w:r w:rsidR="009345DA">
        <w:t>, see Annex A</w:t>
      </w:r>
      <w:r w:rsidR="00F148C5">
        <w:t>.</w:t>
      </w:r>
      <w:r w:rsidR="00B663EC">
        <w:t xml:space="preserve"> There are also REL-16 38-series TRs but these are usually 1-release only specifications that would just start in REL-16 via pCRs</w:t>
      </w:r>
      <w:r w:rsidR="002B1C5D">
        <w:t xml:space="preserve"> that's why they are not part of </w:t>
      </w:r>
      <w:r w:rsidR="009345DA">
        <w:t>this</w:t>
      </w:r>
      <w:r w:rsidR="002B1C5D">
        <w:t xml:space="preserve"> special handling.</w:t>
      </w:r>
    </w:p>
    <w:p w:rsidR="002B1C5D" w:rsidRDefault="002B1C5D" w:rsidP="002B1C5D">
      <w:pPr>
        <w:pStyle w:val="B1"/>
      </w:pPr>
      <w:r>
        <w:t>b.</w:t>
      </w:r>
      <w:r>
        <w:tab/>
      </w:r>
      <w:r w:rsidRPr="0022712C">
        <w:rPr>
          <w:b/>
        </w:rPr>
        <w:t>What is a "draft specification" in this context?</w:t>
      </w:r>
      <w:r>
        <w:t xml:space="preserve"> </w:t>
      </w:r>
      <w:r w:rsidR="0022712C">
        <w:t>A draft specification is normally a specification that is not under CR control. However, since all NR specifications existed already in REL-15 non of the considered 38-series specifications is "draft" anymore. So "draft specification" in this context here means a RAN4 internal specification version that will not be submitted to RAN, that will not be published or transposed</w:t>
      </w:r>
      <w:r w:rsidR="00E658D6">
        <w:t xml:space="preserve"> (note: These versions of the specs will not even be known to 3GU and they will also not modify the official spec version counter)</w:t>
      </w:r>
      <w:r w:rsidR="0022712C">
        <w:t xml:space="preserve">. </w:t>
      </w:r>
      <w:r w:rsidR="00E658D6">
        <w:t>Such a version</w:t>
      </w:r>
      <w:r w:rsidR="0022712C">
        <w:t xml:space="preserve"> serves for RAN4 internal purposes, is available under the RAN4 folder on the 3GPP server (whoever may pick it up there can use it at their own </w:t>
      </w:r>
      <w:r w:rsidR="00E658D6">
        <w:t xml:space="preserve">interest and </w:t>
      </w:r>
      <w:r w:rsidR="0022712C">
        <w:t>risk) and in order to become normative specification text</w:t>
      </w:r>
      <w:r w:rsidR="00E658D6">
        <w:t xml:space="preserve"> in an official spec</w:t>
      </w:r>
      <w:r w:rsidR="0022712C">
        <w:t>, in the end a CR submission to RAN will be required as usual under 3GPP working procedures.</w:t>
      </w:r>
    </w:p>
    <w:p w:rsidR="0023113A" w:rsidRDefault="0023113A" w:rsidP="002B1C5D">
      <w:pPr>
        <w:pStyle w:val="B1"/>
      </w:pPr>
      <w:r>
        <w:lastRenderedPageBreak/>
        <w:t>c.</w:t>
      </w:r>
      <w:r>
        <w:tab/>
      </w:r>
      <w:r w:rsidR="00AF38D6" w:rsidRPr="00AF38D6">
        <w:rPr>
          <w:b/>
        </w:rPr>
        <w:t xml:space="preserve">Official </w:t>
      </w:r>
      <w:r w:rsidRPr="0023113A">
        <w:rPr>
          <w:b/>
        </w:rPr>
        <w:t xml:space="preserve">Rel-16 </w:t>
      </w:r>
      <w:r>
        <w:rPr>
          <w:b/>
        </w:rPr>
        <w:t xml:space="preserve">38-series </w:t>
      </w:r>
      <w:r w:rsidRPr="0023113A">
        <w:rPr>
          <w:b/>
        </w:rPr>
        <w:t>NR specifications after RAN #83 in March 19 or after RAN #84 in June 19?</w:t>
      </w:r>
      <w:r>
        <w:t xml:space="preserve"> As there is only one WG meeting in Q1</w:t>
      </w:r>
      <w:r w:rsidR="00504261">
        <w:t xml:space="preserve"> (</w:t>
      </w:r>
      <w:r w:rsidR="00AF38D6">
        <w:t xml:space="preserve">exception sheet for </w:t>
      </w:r>
      <w:r w:rsidR="009265E2">
        <w:t xml:space="preserve">REL-15 </w:t>
      </w:r>
      <w:r w:rsidR="00AF38D6">
        <w:t xml:space="preserve">WI </w:t>
      </w:r>
      <w:r w:rsidR="00AF38D6" w:rsidRPr="00AF38D6">
        <w:t>NR_newRAT-Core</w:t>
      </w:r>
      <w:r w:rsidR="00AF38D6">
        <w:t xml:space="preserve"> indicates open issues for RAN2 &amp; RAN4</w:t>
      </w:r>
      <w:r w:rsidR="00E658D6">
        <w:t xml:space="preserve"> in Q1/2019</w:t>
      </w:r>
      <w:r w:rsidR="00AF38D6">
        <w:t xml:space="preserve">; </w:t>
      </w:r>
      <w:r w:rsidR="009265E2">
        <w:t xml:space="preserve">REL-15 WI </w:t>
      </w:r>
      <w:r w:rsidR="00AF38D6" w:rsidRPr="00AF38D6">
        <w:t>NR_newRAT-</w:t>
      </w:r>
      <w:r w:rsidR="00AF38D6">
        <w:t>Perf has the target date June 19)</w:t>
      </w:r>
      <w:r>
        <w:t xml:space="preserve"> and as explained under b. the CR preparation will need some time</w:t>
      </w:r>
      <w:r w:rsidR="00887F58">
        <w:t>,</w:t>
      </w:r>
      <w:r w:rsidR="00AF38D6">
        <w:t xml:space="preserve"> </w:t>
      </w:r>
      <w:r w:rsidR="00AF38D6" w:rsidRPr="009265E2">
        <w:rPr>
          <w:i/>
        </w:rPr>
        <w:t>it is realistic to plan for RAN #84 June 19</w:t>
      </w:r>
      <w:r w:rsidR="00AF38D6">
        <w:t>.</w:t>
      </w:r>
      <w:r w:rsidR="009265E2">
        <w:t xml:space="preserve"> Also note: RAN5 may be able to complete testing of some urgent REL-16 topics in parallel to RAN4 by June 2019. So having something squeezed into REL-16 by March 19 just in RAN4 without RAN5 testing may not help the industry much but will create the usual cat.A CR avalanche in RAN4.</w:t>
      </w:r>
    </w:p>
    <w:p w:rsidR="00AF38D6" w:rsidRDefault="00AF38D6" w:rsidP="002B1C5D">
      <w:pPr>
        <w:pStyle w:val="B1"/>
      </w:pPr>
      <w:r>
        <w:t>d</w:t>
      </w:r>
      <w:r w:rsidR="002B1C5D">
        <w:t>.</w:t>
      </w:r>
      <w:r w:rsidR="002B1C5D">
        <w:tab/>
      </w:r>
      <w:r w:rsidR="002B1C5D" w:rsidRPr="002B1C5D">
        <w:rPr>
          <w:b/>
        </w:rPr>
        <w:t>Wh</w:t>
      </w:r>
      <w:r w:rsidR="0023113A">
        <w:rPr>
          <w:b/>
        </w:rPr>
        <w:t xml:space="preserve">at is "special" in this handling? </w:t>
      </w:r>
      <w:r w:rsidR="00887F58" w:rsidRPr="00887F58">
        <w:t>Normal</w:t>
      </w:r>
      <w:r w:rsidR="005A41C3">
        <w:t>ly,</w:t>
      </w:r>
      <w:r w:rsidR="00887F58" w:rsidRPr="00887F58">
        <w:t xml:space="preserve"> correction CRs go directly after WG agreement to RAN for approval and </w:t>
      </w:r>
      <w:r w:rsidR="005A41C3">
        <w:t xml:space="preserve">are then </w:t>
      </w:r>
      <w:r w:rsidR="00887F58" w:rsidRPr="00887F58">
        <w:t>implemented into official specifications by MCC.</w:t>
      </w:r>
      <w:r w:rsidR="00887F58" w:rsidRPr="00887F58">
        <w:br/>
      </w:r>
      <w:r w:rsidR="002B1C5D">
        <w:t xml:space="preserve">However, as we usually approve all stage 3 CRs together at the end of a </w:t>
      </w:r>
      <w:r w:rsidR="00E658D6">
        <w:t xml:space="preserve">new </w:t>
      </w:r>
      <w:r w:rsidR="002B1C5D">
        <w:t>WI, there are cases where CRs are not provided to RAN for approval but they stay as endorsed CRs in the WGs</w:t>
      </w:r>
      <w:r>
        <w:t xml:space="preserve"> until the other WG is ready</w:t>
      </w:r>
      <w:r w:rsidR="00E658D6">
        <w:t xml:space="preserve"> (as RAN4 is usually coming at the end of the RAN1/2/3/4 chain, RAN4 may not be used to this approach)</w:t>
      </w:r>
      <w:r w:rsidR="002B1C5D">
        <w:t>.</w:t>
      </w:r>
      <w:r w:rsidR="00E658D6">
        <w:br/>
      </w:r>
      <w:r>
        <w:t>There are also cases where WGs avoid an avalanche of cat. CRs for the next release when it is clear that still a larger number of corrections to the just completed old release are expected.</w:t>
      </w:r>
      <w:r w:rsidR="00E658D6">
        <w:t xml:space="preserve"> Then they use the same approach as explained in the previous paragraph (the</w:t>
      </w:r>
      <w:r w:rsidR="00EA634A">
        <w:t>re</w:t>
      </w:r>
      <w:r w:rsidR="00E658D6">
        <w:t xml:space="preserve"> are different terms </w:t>
      </w:r>
      <w:r w:rsidR="00EA634A">
        <w:t xml:space="preserve">used </w:t>
      </w:r>
      <w:r w:rsidR="00E658D6">
        <w:t>for this</w:t>
      </w:r>
      <w:r w:rsidR="00EA634A">
        <w:t xml:space="preserve"> in different WGs</w:t>
      </w:r>
      <w:r w:rsidR="00E658D6">
        <w:t>: "running CR", "working CR"</w:t>
      </w:r>
      <w:r w:rsidR="00EA634A">
        <w:t>, "baseline CR; it is a CR kept and maintained in the WG until the WG decides to submit the CR to the TSG; usually the Tdoc type draft CR is used for this).</w:t>
      </w:r>
      <w:r>
        <w:br/>
        <w:t xml:space="preserve">In such </w:t>
      </w:r>
      <w:r w:rsidR="006C3132">
        <w:t xml:space="preserve">a </w:t>
      </w:r>
      <w:r>
        <w:t xml:space="preserve">case the WI rapporteur is bringing back </w:t>
      </w:r>
      <w:r w:rsidR="006C3132">
        <w:t xml:space="preserve">the </w:t>
      </w:r>
      <w:r>
        <w:t xml:space="preserve">CR for a considered WI based on the latest </w:t>
      </w:r>
      <w:r w:rsidR="002B1C5D">
        <w:t xml:space="preserve">specification version </w:t>
      </w:r>
      <w:r>
        <w:t xml:space="preserve">which may have changed in the meantime </w:t>
      </w:r>
      <w:r w:rsidR="002B1C5D">
        <w:t>(</w:t>
      </w:r>
      <w:r>
        <w:t>note: We talk in this case about REL-16 CRs based on the latest available REL-15 specifications which may have had REL-15 CRs in the meantime).</w:t>
      </w:r>
      <w:r w:rsidR="00EA634A">
        <w:br/>
        <w:t>This happens in the WG meeting before the TSG meeting to which the CR will be presented.</w:t>
      </w:r>
      <w:r w:rsidR="00887F58">
        <w:br/>
      </w:r>
      <w:r w:rsidR="005A41C3">
        <w:t>What is s</w:t>
      </w:r>
      <w:r w:rsidR="00887F58">
        <w:t xml:space="preserve">pecial </w:t>
      </w:r>
      <w:r w:rsidR="00EA634A">
        <w:t xml:space="preserve">now in this RAN4 approach </w:t>
      </w:r>
      <w:r w:rsidR="00887F58">
        <w:t xml:space="preserve">is that MCC is implementing not approved CRs or draft CRs into not official specifications. This is coming with some capacity limitations (see section 2) and </w:t>
      </w:r>
      <w:r w:rsidR="00EA634A">
        <w:t xml:space="preserve">of course </w:t>
      </w:r>
      <w:r w:rsidR="00887F58">
        <w:t>the production of the official specification takes precedence.</w:t>
      </w:r>
      <w:r w:rsidR="00887F58">
        <w:br/>
      </w:r>
      <w:r w:rsidR="00EA634A">
        <w:t>In any case,</w:t>
      </w:r>
      <w:r w:rsidR="002C4795">
        <w:t xml:space="preserve"> it needs to be clarified that 3GPP is not maintaining any shadow specifications of semi-official character. These specification versions are produced for RAN4 internal purposes (e.g. avoiding CR clashes, having better visibility of the latest status without opening several draft CRs).</w:t>
      </w:r>
    </w:p>
    <w:p w:rsidR="002B1C5D" w:rsidRPr="00264225" w:rsidRDefault="00887F58" w:rsidP="002B1C5D">
      <w:pPr>
        <w:pStyle w:val="B1"/>
      </w:pPr>
      <w:r>
        <w:t>e.</w:t>
      </w:r>
      <w:r>
        <w:tab/>
      </w:r>
      <w:r w:rsidRPr="00EA634A">
        <w:rPr>
          <w:b/>
        </w:rPr>
        <w:t>Which WIs are considered for this special handling?</w:t>
      </w:r>
      <w:r w:rsidR="00EA634A">
        <w:rPr>
          <w:b/>
        </w:rPr>
        <w:t xml:space="preserve"> </w:t>
      </w:r>
      <w:r w:rsidR="00A16C77" w:rsidRPr="00264225">
        <w:t xml:space="preserve">For LTE only WIs it is clear that they will bring REL-16 CRs directly </w:t>
      </w:r>
      <w:r w:rsidR="006B0051">
        <w:t xml:space="preserve">for agreement in RAN4 </w:t>
      </w:r>
      <w:r w:rsidR="00B13BE6">
        <w:t xml:space="preserve">so no special handling </w:t>
      </w:r>
      <w:r w:rsidR="009071A5">
        <w:t xml:space="preserve">for them </w:t>
      </w:r>
      <w:r w:rsidR="00A16C77" w:rsidRPr="00264225">
        <w:t>(there are less REL-15 corrections there so not cat.A REL-16 problem).</w:t>
      </w:r>
      <w:r w:rsidR="006B0051">
        <w:t xml:space="preserve"> </w:t>
      </w:r>
      <w:r w:rsidR="00264225">
        <w:t xml:space="preserve">A list of all NR related REL-16 WIs </w:t>
      </w:r>
      <w:r w:rsidR="009071A5">
        <w:t xml:space="preserve">with RAN4 impact </w:t>
      </w:r>
      <w:r w:rsidR="00264225">
        <w:t>is provided in Annex D.</w:t>
      </w:r>
      <w:r w:rsidR="003F2D34">
        <w:br/>
        <w:t>In the RAN4 chairman's summary "Rel-16 NR band or band combinations" were mentioned which would then cover the Annex D.1, D2. and D.3 but not D.4 and not D.5.</w:t>
      </w:r>
    </w:p>
    <w:p w:rsidR="002611A5" w:rsidRDefault="002611A5" w:rsidP="002611A5">
      <w:pPr>
        <w:pStyle w:val="Heading3"/>
      </w:pPr>
      <w:r>
        <w:t>2.</w:t>
      </w:r>
      <w:r>
        <w:tab/>
      </w:r>
      <w:r w:rsidR="00993B02">
        <w:t xml:space="preserve">Suggested </w:t>
      </w:r>
      <w:r>
        <w:t>Process</w:t>
      </w:r>
    </w:p>
    <w:p w:rsidR="006B0051" w:rsidRDefault="006B0051" w:rsidP="002611A5">
      <w:r w:rsidRPr="008A504F">
        <w:rPr>
          <w:b/>
        </w:rPr>
        <w:t>After RAN #82</w:t>
      </w:r>
      <w:r>
        <w:t>, at first the next official versions of the REL-15 specifications were provided (i.e. implementing all agreed REL-15 CRs into the Sep.2019 REL-15 versions),</w:t>
      </w:r>
      <w:r w:rsidR="001E4E9C">
        <w:t xml:space="preserve"> then from this</w:t>
      </w:r>
      <w:r>
        <w:t xml:space="preserve"> the internal RAN4 REL-16 specifications </w:t>
      </w:r>
      <w:r w:rsidR="001E4E9C">
        <w:t>(</w:t>
      </w:r>
      <w:bookmarkStart w:id="1" w:name="_Hlk357574"/>
      <w:r w:rsidR="001E4E9C">
        <w:t>TS 38.101-1, TS 38.101-2, TS 38.101-3, TS 38.104, TS 38.133</w:t>
      </w:r>
      <w:bookmarkEnd w:id="1"/>
      <w:r w:rsidR="001E4E9C">
        <w:t xml:space="preserve">) </w:t>
      </w:r>
      <w:r>
        <w:t>were created</w:t>
      </w:r>
      <w:r w:rsidR="001E4E9C">
        <w:t xml:space="preserve"> by implementing the</w:t>
      </w:r>
      <w:r>
        <w:t xml:space="preserve"> endorsed draft CRs (and the 1 endorsed CR)</w:t>
      </w:r>
      <w:r w:rsidR="001E4E9C">
        <w:t xml:space="preserve"> of Annex C under:</w:t>
      </w:r>
    </w:p>
    <w:p w:rsidR="001E4E9C" w:rsidRDefault="002659AD" w:rsidP="001E4E9C">
      <w:hyperlink r:id="rId6" w:history="1">
        <w:r w:rsidR="001E4E9C" w:rsidRPr="00BC67A6">
          <w:rPr>
            <w:rStyle w:val="Hyperlink"/>
          </w:rPr>
          <w:t>http://www.3gpp.org/ftp/tsg_ran/WG4_Radio/Draft%20Specs/After_RAN_82/draft_Rel-16_NR_specs/</w:t>
        </w:r>
      </w:hyperlink>
    </w:p>
    <w:p w:rsidR="001E4E9C" w:rsidRDefault="008A504F" w:rsidP="002611A5">
      <w:r>
        <w:t>Note: The REL-16 changes are shown with revision marks in these specifications.</w:t>
      </w:r>
      <w:r>
        <w:br/>
      </w:r>
      <w:r w:rsidR="001E4E9C">
        <w:t xml:space="preserve">Although they are uploaded with g00_afterRAN#82 (for v16.0.0) in the file name and with v16.x.x on the spec cover, please keep in mind that v16.0.0 will only be created in June 19 so </w:t>
      </w:r>
      <w:r w:rsidR="00B522B2">
        <w:t xml:space="preserve">officially </w:t>
      </w:r>
      <w:r w:rsidR="001E4E9C">
        <w:t>v16.0.0 does not exist yet.</w:t>
      </w:r>
      <w:r w:rsidR="001E4E9C">
        <w:br/>
        <w:t xml:space="preserve">So calling them the "after RAN #82 REL-16 </w:t>
      </w:r>
      <w:r w:rsidR="009B0173">
        <w:t xml:space="preserve">RAN4 </w:t>
      </w:r>
      <w:r w:rsidR="001E4E9C">
        <w:t>internal versions" would be more appropriate.</w:t>
      </w:r>
    </w:p>
    <w:p w:rsidR="001E4E9C" w:rsidRDefault="001E4E9C" w:rsidP="002611A5">
      <w:r>
        <w:t>RAN4 will have 3 meetings until RAN #84 in June 19 so it is important who does what on a meeting by meeting basis as there is no precedence case for this "special handling":</w:t>
      </w:r>
    </w:p>
    <w:p w:rsidR="001E4E9C" w:rsidRDefault="001E4E9C" w:rsidP="002611A5">
      <w:r w:rsidRPr="008A504F">
        <w:rPr>
          <w:b/>
        </w:rPr>
        <w:t>RAN4 #90 in Athens</w:t>
      </w:r>
      <w:r w:rsidR="009F41E7">
        <w:t xml:space="preserve"> (25.02.-01.03.2019)</w:t>
      </w:r>
      <w:r>
        <w:t>:</w:t>
      </w:r>
    </w:p>
    <w:p w:rsidR="00E41ACD" w:rsidRDefault="00E41ACD" w:rsidP="00E41ACD">
      <w:pPr>
        <w:pStyle w:val="B1"/>
      </w:pPr>
      <w:r>
        <w:t>-</w:t>
      </w:r>
      <w:r>
        <w:tab/>
        <w:t>LTE REL-16 WIs/corrections to earlier releases, UMTS corrections, NR REL-15 corrections: Have to provide normal CRs.</w:t>
      </w:r>
    </w:p>
    <w:p w:rsidR="00E41ACD" w:rsidRDefault="00E41ACD" w:rsidP="00E41ACD">
      <w:pPr>
        <w:pStyle w:val="B1"/>
      </w:pPr>
      <w:r>
        <w:t>-</w:t>
      </w:r>
      <w:r>
        <w:tab/>
        <w:t>NR related REL-16 WIs:</w:t>
      </w:r>
    </w:p>
    <w:p w:rsidR="001E4E9C" w:rsidRDefault="00E41ACD" w:rsidP="00E41ACD">
      <w:pPr>
        <w:pStyle w:val="B2"/>
      </w:pPr>
      <w:r>
        <w:lastRenderedPageBreak/>
        <w:t>-</w:t>
      </w:r>
      <w:r>
        <w:tab/>
        <w:t xml:space="preserve">For </w:t>
      </w:r>
      <w:r w:rsidRPr="00E41ACD">
        <w:t>TS 38.101-1, TS 38.101-2, TS 38.101-3, TS 38.104, TS 38.13</w:t>
      </w:r>
      <w:r>
        <w:t xml:space="preserve">3: </w:t>
      </w:r>
      <w:r w:rsidR="008A504F">
        <w:t xml:space="preserve">Draft CRs </w:t>
      </w:r>
      <w:r>
        <w:t>s</w:t>
      </w:r>
      <w:r w:rsidR="008A504F">
        <w:t xml:space="preserve">hall be based on the </w:t>
      </w:r>
      <w:r w:rsidR="008A504F" w:rsidRPr="00616515">
        <w:rPr>
          <w:u w:val="single"/>
        </w:rPr>
        <w:t>"afterRAN#82</w:t>
      </w:r>
      <w:r w:rsidR="00B87452" w:rsidRPr="00616515">
        <w:rPr>
          <w:u w:val="single"/>
        </w:rPr>
        <w:t xml:space="preserve"> REL-16 </w:t>
      </w:r>
      <w:r w:rsidR="009B0173" w:rsidRPr="00616515">
        <w:rPr>
          <w:u w:val="single"/>
        </w:rPr>
        <w:t xml:space="preserve">RAN4 </w:t>
      </w:r>
      <w:r w:rsidR="00B87452" w:rsidRPr="00616515">
        <w:rPr>
          <w:u w:val="single"/>
        </w:rPr>
        <w:t>internal versions</w:t>
      </w:r>
      <w:r w:rsidR="008A504F" w:rsidRPr="00616515">
        <w:rPr>
          <w:u w:val="single"/>
        </w:rPr>
        <w:t>"</w:t>
      </w:r>
      <w:r w:rsidR="008A504F">
        <w:t xml:space="preserve"> leaving the </w:t>
      </w:r>
      <w:r>
        <w:t xml:space="preserve">existing </w:t>
      </w:r>
      <w:r w:rsidR="008A504F">
        <w:t>revisions marks shown and adding new changes with revision marks (avoiding changes on changes).</w:t>
      </w:r>
      <w:r w:rsidR="00D25F86">
        <w:br/>
        <w:t>Important: These draft CRs are submitted as REL-16 Tdocs based on v15.4.0 (as this is what you would get when you reject all the changes in these draft CRs).</w:t>
      </w:r>
    </w:p>
    <w:p w:rsidR="00E41ACD" w:rsidRDefault="00E41ACD" w:rsidP="00E41ACD">
      <w:pPr>
        <w:pStyle w:val="B2"/>
      </w:pPr>
      <w:r>
        <w:t>-</w:t>
      </w:r>
      <w:r>
        <w:tab/>
        <w:t>For other 38 series TSs: Draft CRs shall be based on the latest available (Dec.2018) REL-15 version and show changes with revision marks.</w:t>
      </w:r>
    </w:p>
    <w:p w:rsidR="00E41ACD" w:rsidRDefault="00E41ACD" w:rsidP="00E41ACD">
      <w:pPr>
        <w:pStyle w:val="B2"/>
      </w:pPr>
      <w:r>
        <w:t>-</w:t>
      </w:r>
      <w:r>
        <w:tab/>
        <w:t>For 37 series TSs/TRs: Bring CRs or pCRs.</w:t>
      </w:r>
    </w:p>
    <w:p w:rsidR="00616515" w:rsidRDefault="00616515" w:rsidP="00E41ACD">
      <w:pPr>
        <w:pStyle w:val="B2"/>
      </w:pPr>
      <w:r>
        <w:t>After the meeting, MCC will provide a list of all endorsed draft CRs of RAN4 #90.</w:t>
      </w:r>
    </w:p>
    <w:p w:rsidR="00435CC4" w:rsidRDefault="00E10A7E" w:rsidP="002611A5">
      <w:r w:rsidRPr="00E10A7E">
        <w:rPr>
          <w:b/>
        </w:rPr>
        <w:t xml:space="preserve">After </w:t>
      </w:r>
      <w:r w:rsidR="00435CC4" w:rsidRPr="00E10A7E">
        <w:rPr>
          <w:b/>
        </w:rPr>
        <w:t>RAN #83 in Shenzhen</w:t>
      </w:r>
      <w:r w:rsidR="00435CC4">
        <w:t xml:space="preserve"> (18.03.-21.03.2019):</w:t>
      </w:r>
    </w:p>
    <w:p w:rsidR="00435CC4" w:rsidRDefault="00486037" w:rsidP="002611A5">
      <w:r>
        <w:t>REL-15 CRs will be implemented by MCC as usual to create the new official REL-15 (2019-03) versions.</w:t>
      </w:r>
    </w:p>
    <w:p w:rsidR="00486037" w:rsidRDefault="00486037" w:rsidP="002611A5">
      <w:r>
        <w:t>Note: There are this time only 2 weeks between RAN #83 and RAN4 #90bis and subtracting 1 week for the submission deadline this leaves only 1 week for the whole CR implementation/the review of the implementation and publication of the new specifications plus the writing and submission of inputs to Xian based on new spec versions.</w:t>
      </w:r>
      <w:r w:rsidR="00B87452">
        <w:t xml:space="preserve"> So it cannot be guaranteed that all official specs will be available before RAN4 #90bis.</w:t>
      </w:r>
    </w:p>
    <w:p w:rsidR="00B87452" w:rsidRDefault="00B87452" w:rsidP="002611A5">
      <w:r>
        <w:t>MCC will produce "afterRAN#83</w:t>
      </w:r>
      <w:r w:rsidR="009B0173">
        <w:t xml:space="preserve"> REL-16 RAN4 internal versions</w:t>
      </w:r>
      <w:r>
        <w:t>"</w:t>
      </w:r>
      <w:r w:rsidR="009B0173">
        <w:t xml:space="preserve"> by taking the latest official REL-15 (2019-03) versions and implementing all the draft CRs endorsed by RAN4 #90bis (note: They include also all changes the draftCRs of Annex C because these revision marks were kept; one problem will be that these revision marks will appear in every </w:t>
      </w:r>
      <w:r w:rsidR="002864C8">
        <w:t xml:space="preserve">draft </w:t>
      </w:r>
      <w:r w:rsidR="009B0173">
        <w:t>CR</w:t>
      </w:r>
      <w:r w:rsidR="00B522B2">
        <w:t xml:space="preserve"> so they can only be implemented once per spec</w:t>
      </w:r>
      <w:r w:rsidR="009B0173">
        <w:t>).</w:t>
      </w:r>
      <w:r w:rsidR="00B522B2">
        <w:br/>
        <w:t>Note: The "afterRAN#83 REL-16 RAN4 internal versions" will still show all changes compared to the latest official REL-15 (2019-03) versions with revision marks.</w:t>
      </w:r>
      <w:r w:rsidR="00B522B2">
        <w:br/>
      </w:r>
      <w:r w:rsidR="002864C8">
        <w:t xml:space="preserve">Due to the mentioned 2 weeks </w:t>
      </w:r>
      <w:r w:rsidR="00F00FF6">
        <w:t xml:space="preserve">only </w:t>
      </w:r>
      <w:r w:rsidR="002864C8">
        <w:t>between RAN #83 and RAN4 #90bis these "afterRAN #83 REL-16 RAN4 internal versions" will probably only arrive after RAN4 #90bis.</w:t>
      </w:r>
    </w:p>
    <w:p w:rsidR="001E4E9C" w:rsidRPr="002864C8" w:rsidRDefault="009F41E7" w:rsidP="002611A5">
      <w:pPr>
        <w:rPr>
          <w:b/>
        </w:rPr>
      </w:pPr>
      <w:r w:rsidRPr="002864C8">
        <w:rPr>
          <w:b/>
        </w:rPr>
        <w:t>RAN4 #90bis in Xian (08.04.-12.04.2019):</w:t>
      </w:r>
    </w:p>
    <w:p w:rsidR="002864C8" w:rsidRDefault="002864C8" w:rsidP="002864C8">
      <w:pPr>
        <w:pStyle w:val="B1"/>
      </w:pPr>
      <w:r>
        <w:t>-</w:t>
      </w:r>
      <w:r>
        <w:tab/>
        <w:t>LTE REL-16 WIs/corrections to earlier releases, UMTS corrections, NR REL-15 corrections: Have to provide normal CRs.</w:t>
      </w:r>
    </w:p>
    <w:p w:rsidR="002864C8" w:rsidRDefault="002864C8" w:rsidP="002864C8">
      <w:pPr>
        <w:pStyle w:val="B1"/>
      </w:pPr>
      <w:r>
        <w:t>-</w:t>
      </w:r>
      <w:r>
        <w:tab/>
        <w:t>NR related REL-16 WIs:</w:t>
      </w:r>
    </w:p>
    <w:p w:rsidR="002864C8" w:rsidRDefault="002864C8" w:rsidP="002864C8">
      <w:pPr>
        <w:pStyle w:val="B2"/>
      </w:pPr>
      <w:r>
        <w:t>-</w:t>
      </w:r>
      <w:r>
        <w:tab/>
        <w:t>For 38 series TSs: All draft CRs have to be based on the</w:t>
      </w:r>
      <w:r w:rsidRPr="004A373B">
        <w:rPr>
          <w:u w:val="single"/>
        </w:rPr>
        <w:t xml:space="preserve"> latest official REL-15 (2019-03) versions</w:t>
      </w:r>
      <w:r>
        <w:t xml:space="preserve"> (since the "afterRAN#83 REL-16 RAN4 internal versions" will not arrive in time).</w:t>
      </w:r>
      <w:r>
        <w:br/>
        <w:t>But again they are REL-16 draft CRs based on v15.x.x which is the 2019-03 version.</w:t>
      </w:r>
    </w:p>
    <w:p w:rsidR="002864C8" w:rsidRDefault="002864C8" w:rsidP="002864C8">
      <w:pPr>
        <w:pStyle w:val="B2"/>
      </w:pPr>
      <w:r>
        <w:t>-</w:t>
      </w:r>
      <w:r>
        <w:tab/>
        <w:t xml:space="preserve">For 37 series TSs/TRs: Bring CRs </w:t>
      </w:r>
      <w:r w:rsidR="00307486">
        <w:t xml:space="preserve">(if under CR control) </w:t>
      </w:r>
      <w:r>
        <w:t>or pCRs.</w:t>
      </w:r>
    </w:p>
    <w:p w:rsidR="00F00FF6" w:rsidRDefault="00F00FF6" w:rsidP="00F00FF6">
      <w:pPr>
        <w:pStyle w:val="B1"/>
      </w:pPr>
      <w:r>
        <w:t>After the meeting, MCC will provide a list of all endorsed draft CRs of RAN4 #90bis.</w:t>
      </w:r>
    </w:p>
    <w:p w:rsidR="00F00FF6" w:rsidRDefault="00F00FF6" w:rsidP="00F00FF6">
      <w:pPr>
        <w:spacing w:after="0"/>
      </w:pPr>
      <w:r>
        <w:t>RAN4 has to provide proper CRs to RAN #84 for approval</w:t>
      </w:r>
      <w:r w:rsidR="00B522B2">
        <w:t xml:space="preserve"> in order to include the changes into REL-16 specifications</w:t>
      </w:r>
      <w:r>
        <w:t>, this means:</w:t>
      </w:r>
    </w:p>
    <w:p w:rsidR="00F00FF6" w:rsidRDefault="00F00FF6" w:rsidP="00F00FF6">
      <w:pPr>
        <w:pStyle w:val="B1"/>
        <w:spacing w:after="0"/>
      </w:pPr>
      <w:r>
        <w:t>-</w:t>
      </w:r>
      <w:r>
        <w:tab/>
        <w:t>properly filled out CR cover sheets (not just "collection of former agreements")</w:t>
      </w:r>
    </w:p>
    <w:p w:rsidR="00F00FF6" w:rsidRDefault="00F00FF6" w:rsidP="00F00FF6">
      <w:pPr>
        <w:pStyle w:val="B1"/>
        <w:spacing w:after="0"/>
      </w:pPr>
      <w:r>
        <w:t>-</w:t>
      </w:r>
      <w:r>
        <w:tab/>
        <w:t>1 CR per WI per spec</w:t>
      </w:r>
    </w:p>
    <w:p w:rsidR="00F00FF6" w:rsidRDefault="00F00FF6" w:rsidP="00F00FF6">
      <w:pPr>
        <w:pStyle w:val="B1"/>
        <w:spacing w:after="0"/>
      </w:pPr>
      <w:r>
        <w:t>-</w:t>
      </w:r>
      <w:r>
        <w:tab/>
        <w:t>CR is based on the latest official spec version (without changes on changes)</w:t>
      </w:r>
    </w:p>
    <w:p w:rsidR="00F00FF6" w:rsidRDefault="00F00FF6" w:rsidP="00F00FF6">
      <w:pPr>
        <w:spacing w:after="0"/>
      </w:pPr>
      <w:r>
        <w:t>So before RAN4 #91 in Reno the internal spec handling has to be converted into the normal CR process.</w:t>
      </w:r>
    </w:p>
    <w:p w:rsidR="00F00FF6" w:rsidRDefault="00F00FF6" w:rsidP="002611A5"/>
    <w:p w:rsidR="00F00FF6" w:rsidRDefault="00F00FF6" w:rsidP="002611A5">
      <w:r>
        <w:t xml:space="preserve">For the </w:t>
      </w:r>
      <w:r w:rsidR="00F80741" w:rsidRPr="00B522B2">
        <w:rPr>
          <w:u w:val="single"/>
        </w:rPr>
        <w:t>band combination WIs of Annex D.1 and D.2</w:t>
      </w:r>
      <w:r w:rsidR="00F80741">
        <w:t xml:space="preserve"> we could make an exception to allow a combination of </w:t>
      </w:r>
      <w:r w:rsidR="00B522B2">
        <w:t>changes of multiple WIs</w:t>
      </w:r>
      <w:r w:rsidR="00F80741">
        <w:t xml:space="preserve"> in one CR per spec (these CA combinations are related due to the fallback modes, the basket WIs are time aligned, they have just 1 RAN agenda item, the testing will </w:t>
      </w:r>
      <w:r w:rsidR="00B522B2">
        <w:t xml:space="preserve">most </w:t>
      </w:r>
      <w:r w:rsidR="00F80741">
        <w:t>probably treat all of them together as done in previous releases).</w:t>
      </w:r>
    </w:p>
    <w:p w:rsidR="00F80741" w:rsidRPr="00993B02" w:rsidRDefault="00F80741" w:rsidP="002611A5">
      <w:pPr>
        <w:rPr>
          <w:b/>
        </w:rPr>
      </w:pPr>
      <w:r>
        <w:t xml:space="preserve">However, </w:t>
      </w:r>
      <w:r w:rsidRPr="00B522B2">
        <w:rPr>
          <w:u w:val="single"/>
        </w:rPr>
        <w:t>all other WIs (see Annex D.3, D.4, D.5)</w:t>
      </w:r>
      <w:r>
        <w:t xml:space="preserve"> have to bring their own CR set to RAN (they are not interrelated, they have different RAN agenda items, the WIs have different timings and will have different testing WIs). </w:t>
      </w:r>
      <w:r w:rsidRPr="00993B02">
        <w:rPr>
          <w:b/>
        </w:rPr>
        <w:t>So NO COMPOUND CRs of multiple WIs allowed here.</w:t>
      </w:r>
    </w:p>
    <w:p w:rsidR="00B522B2" w:rsidRDefault="00B522B2" w:rsidP="002611A5">
      <w:r>
        <w:t xml:space="preserve">So the plan </w:t>
      </w:r>
      <w:r w:rsidR="00AF5C90">
        <w:t xml:space="preserve">would be </w:t>
      </w:r>
      <w:r>
        <w:t>as follows:</w:t>
      </w:r>
    </w:p>
    <w:p w:rsidR="009F41E7" w:rsidRDefault="00435CC4" w:rsidP="002611A5">
      <w:pPr>
        <w:rPr>
          <w:b/>
        </w:rPr>
      </w:pPr>
      <w:r w:rsidRPr="000C2CB1">
        <w:rPr>
          <w:b/>
        </w:rPr>
        <w:lastRenderedPageBreak/>
        <w:t>RAN4 #91 in Reno (13.05.-17.05.2019):</w:t>
      </w:r>
    </w:p>
    <w:p w:rsidR="00307486" w:rsidRDefault="00307486" w:rsidP="00307486">
      <w:pPr>
        <w:pStyle w:val="B1"/>
      </w:pPr>
      <w:r>
        <w:t>-</w:t>
      </w:r>
      <w:r>
        <w:tab/>
        <w:t>LTE REL-16 WIs/corrections to earlier releases, UMTS corrections, NR REL-15 corrections: Have to provide normal CRs based on official 2019-03 specs.</w:t>
      </w:r>
    </w:p>
    <w:p w:rsidR="00307486" w:rsidRDefault="00307486" w:rsidP="00A6320D">
      <w:pPr>
        <w:pStyle w:val="B1"/>
        <w:spacing w:after="0"/>
      </w:pPr>
      <w:r>
        <w:t>-</w:t>
      </w:r>
      <w:r>
        <w:tab/>
        <w:t>NR related REL-16 WIs:</w:t>
      </w:r>
    </w:p>
    <w:p w:rsidR="00307486" w:rsidRDefault="00307486" w:rsidP="00A6320D">
      <w:pPr>
        <w:pStyle w:val="B2"/>
        <w:spacing w:after="60"/>
      </w:pPr>
      <w:r>
        <w:t>-</w:t>
      </w:r>
      <w:r>
        <w:tab/>
        <w:t>For 37 series TSs/TRs: Bring CRs based on official 2019-03 specs (if under CR control) or pCRs.</w:t>
      </w:r>
    </w:p>
    <w:p w:rsidR="00307486" w:rsidRDefault="00307486" w:rsidP="00A6320D">
      <w:pPr>
        <w:pStyle w:val="B2"/>
        <w:spacing w:after="0"/>
      </w:pPr>
      <w:r>
        <w:t>-</w:t>
      </w:r>
      <w:r>
        <w:tab/>
        <w:t>For 38 series TSs: 2 cases have to be distinguished:</w:t>
      </w:r>
    </w:p>
    <w:p w:rsidR="00307486" w:rsidRDefault="00307486" w:rsidP="00777AFE">
      <w:pPr>
        <w:pStyle w:val="B3"/>
      </w:pPr>
      <w:r>
        <w:t>a.</w:t>
      </w:r>
      <w:r>
        <w:tab/>
      </w:r>
      <w:r w:rsidR="00777AFE" w:rsidRPr="00B522B2">
        <w:t>band combination WIs of Annex D.1 and D.2</w:t>
      </w:r>
      <w:r w:rsidR="00777AFE">
        <w:t>:</w:t>
      </w:r>
    </w:p>
    <w:p w:rsidR="00777AFE" w:rsidRDefault="00777AFE" w:rsidP="00777AFE">
      <w:pPr>
        <w:pStyle w:val="B4"/>
      </w:pPr>
      <w:r>
        <w:t>-</w:t>
      </w:r>
      <w:r>
        <w:tab/>
      </w:r>
      <w:r w:rsidRPr="00B522B2">
        <w:t xml:space="preserve">MCC will </w:t>
      </w:r>
      <w:r>
        <w:t xml:space="preserve">produce one CR per spec based on </w:t>
      </w:r>
      <w:r w:rsidRPr="00282674">
        <w:t>latest official REL-15 (2019-03) versions</w:t>
      </w:r>
      <w:r>
        <w:t xml:space="preserve"> </w:t>
      </w:r>
      <w:r w:rsidRPr="00B522B2">
        <w:t>implement</w:t>
      </w:r>
      <w:r>
        <w:t>ing</w:t>
      </w:r>
      <w:r w:rsidRPr="00B522B2">
        <w:t xml:space="preserve"> endorsed </w:t>
      </w:r>
      <w:r>
        <w:t>changes of all D.1 and D.2 WIs with revision marks (this means all the endorsed draft CRs/CR of Annex C, all endorsed draft CRs of RAN4 #90 and RAN4 #90bis will be covered here). These CRs will be submitted to RAN4 #91 before the Tdoc allocation starts for this meeting.</w:t>
      </w:r>
      <w:r>
        <w:br/>
        <w:t xml:space="preserve">Note: If a delegate wants to correct a former change that is covered in </w:t>
      </w:r>
      <w:r w:rsidR="00D617A5">
        <w:t>an</w:t>
      </w:r>
      <w:r>
        <w:t xml:space="preserve"> MCC CR, then this delegate is requested to inform MCC </w:t>
      </w:r>
      <w:r w:rsidRPr="00A6320D">
        <w:rPr>
          <w:i/>
          <w:u w:val="single"/>
        </w:rPr>
        <w:t>before</w:t>
      </w:r>
      <w:r>
        <w:t xml:space="preserve"> the submission deadline how the change should look like and MCC will then provide a revision of this MCC CR to the RAN4 meeting (highlighting the modification)</w:t>
      </w:r>
      <w:r w:rsidR="00D617A5">
        <w:t>.</w:t>
      </w:r>
      <w:r w:rsidR="00D617A5">
        <w:br/>
        <w:t>RAN4 #91 will decide about these CRs which will then go to RAN for approval.</w:t>
      </w:r>
    </w:p>
    <w:p w:rsidR="00777AFE" w:rsidRDefault="00777AFE" w:rsidP="00777AFE">
      <w:pPr>
        <w:pStyle w:val="B4"/>
      </w:pPr>
      <w:r>
        <w:t>-</w:t>
      </w:r>
      <w:r>
        <w:tab/>
        <w:t xml:space="preserve">delegates can contribute to these WIs by submitting draft CRs based on the 2019-03 specifications (note: </w:t>
      </w:r>
      <w:r w:rsidR="00D617A5">
        <w:t>ALL the formerly endorsed changes are covered in the MCC CRs and they are therefore not duplicated here in delegate's draft CRs).</w:t>
      </w:r>
      <w:r w:rsidR="00D617A5">
        <w:br/>
        <w:t>RAN4 #91 will decide about these draft CRs and each WI rapporteur will collect all endorsed/agreed draft CRs with changes to his/her WI in a set of so called "big CRs".</w:t>
      </w:r>
    </w:p>
    <w:p w:rsidR="00777AFE" w:rsidRDefault="00777AFE" w:rsidP="00777AFE">
      <w:pPr>
        <w:pStyle w:val="B4"/>
      </w:pPr>
      <w:r>
        <w:t>-</w:t>
      </w:r>
      <w:r>
        <w:tab/>
      </w:r>
      <w:r w:rsidR="00D617A5">
        <w:t>Depending on whether the "big CRs" are made available, RAN4 will agree them either during RAN4 #91 or in the week afterwards by email</w:t>
      </w:r>
      <w:r w:rsidR="00F71054">
        <w:t xml:space="preserve"> (note: If the email discussion takes longer, then the CR can still be submitted as company CR to RAN #83. But this approach should only be applied in exceptional cases.)</w:t>
      </w:r>
    </w:p>
    <w:p w:rsidR="00F71054" w:rsidRDefault="00D617A5" w:rsidP="00D617A5">
      <w:pPr>
        <w:pStyle w:val="B3"/>
      </w:pPr>
      <w:r>
        <w:t>b.</w:t>
      </w:r>
      <w:r>
        <w:tab/>
      </w:r>
      <w:r w:rsidRPr="005D359E">
        <w:rPr>
          <w:u w:val="single"/>
        </w:rPr>
        <w:t xml:space="preserve">all other WIs of </w:t>
      </w:r>
      <w:r>
        <w:rPr>
          <w:u w:val="single"/>
        </w:rPr>
        <w:t xml:space="preserve">Annex </w:t>
      </w:r>
      <w:r w:rsidRPr="005D359E">
        <w:rPr>
          <w:u w:val="single"/>
        </w:rPr>
        <w:t>D.3, D.4, D.5</w:t>
      </w:r>
      <w:r>
        <w:t>:</w:t>
      </w:r>
    </w:p>
    <w:p w:rsidR="00F71054" w:rsidRDefault="00F71054" w:rsidP="00F71054">
      <w:pPr>
        <w:pStyle w:val="B4"/>
      </w:pPr>
      <w:r>
        <w:t>-</w:t>
      </w:r>
      <w:r>
        <w:tab/>
      </w:r>
      <w:r w:rsidRPr="00F71054">
        <w:t>If there were endorsed REL-16 changes for such a WI (see the list published in Annex C and the lists that will be published by MCC after RAN4 #90 and #90bis), then the WI rapporteur takes the latest official REL-15 (2019-03) specification version and covers all these changes with revision marks</w:t>
      </w:r>
      <w:r>
        <w:t>,</w:t>
      </w:r>
      <w:r w:rsidRPr="00F71054">
        <w:t xml:space="preserve"> of course also new additional changes may be covered in such a CR.</w:t>
      </w:r>
    </w:p>
    <w:p w:rsidR="00307486" w:rsidRPr="00A6320D" w:rsidRDefault="00F71054" w:rsidP="00A6320D">
      <w:pPr>
        <w:pStyle w:val="B4"/>
      </w:pPr>
      <w:r>
        <w:t>-</w:t>
      </w:r>
      <w:r>
        <w:tab/>
      </w:r>
      <w:r w:rsidR="00A6320D">
        <w:t>O</w:t>
      </w:r>
      <w:r>
        <w:t>ther delegates</w:t>
      </w:r>
      <w:r w:rsidRPr="00F71054">
        <w:t xml:space="preserve"> are free to bring their own CRs to th</w:t>
      </w:r>
      <w:r>
        <w:t xml:space="preserve">is </w:t>
      </w:r>
      <w:r w:rsidRPr="00F71054">
        <w:t>WI to RAN4 #91</w:t>
      </w:r>
      <w:r>
        <w:t xml:space="preserve">, they use also </w:t>
      </w:r>
      <w:r w:rsidRPr="00F71054">
        <w:t>the latest official REL-15 (2019-03) specification</w:t>
      </w:r>
      <w:r w:rsidR="00A6320D">
        <w:t>.</w:t>
      </w:r>
    </w:p>
    <w:p w:rsidR="00616515" w:rsidRDefault="00993B02" w:rsidP="002611A5">
      <w:r>
        <w:t>With t</w:t>
      </w:r>
      <w:r>
        <w:t>his approach the chang</w:t>
      </w:r>
      <w:r>
        <w:t>es of the RAN4 internal REL-16 spec versions can be transferred into CRs in a way that is feasible for MCC and WI rapporteurs and a way that fits to normal 3GPP working procedures and 3GU.</w:t>
      </w:r>
    </w:p>
    <w:p w:rsidR="00616515" w:rsidRDefault="00993B02" w:rsidP="002611A5">
      <w:r>
        <w:t xml:space="preserve">One additional implication: </w:t>
      </w:r>
      <w:r w:rsidR="00720BBB">
        <w:t>MCC was</w:t>
      </w:r>
      <w:r>
        <w:t xml:space="preserve"> informed that RAN5 may start REL-16 testing WIs in March 2019 for topics of </w:t>
      </w:r>
      <w:r w:rsidR="00720BBB">
        <w:t>"</w:t>
      </w:r>
      <w:r>
        <w:t>immediate industry interest</w:t>
      </w:r>
      <w:r w:rsidR="00720BBB">
        <w:t>". They may even try to bring also corresponding REL-16 testing CRs for approval to RAN #84 in June 2019. This means also RAN5 testing experts will be interested in the lists of endorsed draft REL-16 CRs published by MCC (note: The RAN4 internal 38 series REL-16 versions may be a bit tricky to read for them as they combine several WIs.). In any case, it would be recommended to keep RAN5 colleagues in the loop for the urgent topics and to let them know esp. if RAN4 modifies a previously endorsed change.</w:t>
      </w:r>
    </w:p>
    <w:p w:rsidR="009265E2" w:rsidRDefault="009265E2" w:rsidP="009265E2">
      <w:pPr>
        <w:pStyle w:val="Heading3"/>
      </w:pPr>
      <w:r>
        <w:t>3.</w:t>
      </w:r>
      <w:r>
        <w:tab/>
        <w:t>Conclusion/Proposal</w:t>
      </w:r>
    </w:p>
    <w:p w:rsidR="009265E2" w:rsidRDefault="009265E2" w:rsidP="002611A5">
      <w:r>
        <w:t>Section 1 is analysing previous RAN4 agreements regarding REL-16 38 series specification introduction and section 2 is describing a feasible process on how this could be achieved by June 2019.</w:t>
      </w:r>
    </w:p>
    <w:p w:rsidR="009265E2" w:rsidRDefault="009265E2" w:rsidP="002611A5">
      <w:r>
        <w:t>It is proposed that RAN4 follows the process described in section 2 in close cooperation with MCC and RAN5 colleagues.</w:t>
      </w:r>
    </w:p>
    <w:p w:rsidR="002611A5" w:rsidRDefault="009265E2" w:rsidP="002611A5">
      <w:pPr>
        <w:pStyle w:val="Heading3"/>
      </w:pPr>
      <w:r>
        <w:lastRenderedPageBreak/>
        <w:t>4</w:t>
      </w:r>
      <w:r w:rsidR="002611A5">
        <w:t>.</w:t>
      </w:r>
      <w:r w:rsidR="002611A5">
        <w:tab/>
        <w:t>References</w:t>
      </w:r>
    </w:p>
    <w:p w:rsidR="002611A5" w:rsidRDefault="002611A5" w:rsidP="002611A5">
      <w:r>
        <w:t>[1]</w:t>
      </w:r>
      <w:r>
        <w:tab/>
      </w:r>
      <w:r w:rsidR="00202384">
        <w:t>R4-1816255 "</w:t>
      </w:r>
      <w:r w:rsidR="00202384" w:rsidRPr="00202384">
        <w:t>Rel-16 NR specifications</w:t>
      </w:r>
      <w:r w:rsidR="00202384">
        <w:t xml:space="preserve">", RAN4 chairman, RAN4 #89, Nov. 12-16, 2018, Spokane, USA, status: </w:t>
      </w:r>
      <w:r w:rsidR="007C1851">
        <w:t>approved</w:t>
      </w:r>
    </w:p>
    <w:p w:rsidR="00202384" w:rsidRDefault="00202384" w:rsidP="002611A5">
      <w:r>
        <w:t>[2]</w:t>
      </w:r>
      <w:r>
        <w:tab/>
        <w:t>RP-182192 "</w:t>
      </w:r>
      <w:r w:rsidRPr="00202384">
        <w:t>Status Report RAN WG4</w:t>
      </w:r>
      <w:r>
        <w:t xml:space="preserve"> </w:t>
      </w:r>
      <w:r w:rsidRPr="00202384">
        <w:t>to TSG-RAN #82</w:t>
      </w:r>
      <w:r>
        <w:t>", slide 2 bullet 2, RAN4 chairman, RAN #82, Dec. 10-13, 2018, Sorrento, Italy, status: noted</w:t>
      </w:r>
      <w:r w:rsidR="007C1851">
        <w:t>.</w:t>
      </w:r>
    </w:p>
    <w:p w:rsidR="009071A5" w:rsidRDefault="009071A5" w:rsidP="002611A5"/>
    <w:p w:rsidR="0068737E" w:rsidRDefault="0068737E" w:rsidP="002611A5">
      <w:pPr>
        <w:sectPr w:rsidR="0068737E" w:rsidSect="00C455F5">
          <w:footerReference w:type="default" r:id="rId7"/>
          <w:pgSz w:w="11906" w:h="16838"/>
          <w:pgMar w:top="1440" w:right="1440" w:bottom="1440" w:left="1440" w:header="708" w:footer="708" w:gutter="0"/>
          <w:cols w:space="708"/>
          <w:docGrid w:linePitch="360"/>
        </w:sectPr>
      </w:pPr>
    </w:p>
    <w:p w:rsidR="0068737E" w:rsidRDefault="0068737E" w:rsidP="002611A5"/>
    <w:p w:rsidR="0068737E" w:rsidRDefault="0068737E" w:rsidP="0068737E">
      <w:pPr>
        <w:pStyle w:val="Heading3"/>
      </w:pPr>
      <w:r>
        <w:t>A.</w:t>
      </w:r>
      <w:r>
        <w:tab/>
        <w:t>Annex A: RAN4 CRs implemented after RAN #82</w:t>
      </w:r>
    </w:p>
    <w:p w:rsidR="0068737E" w:rsidRDefault="0068737E" w:rsidP="002611A5">
      <w:r>
        <w:t xml:space="preserve">Note: There were no REL-16 CRs approved </w:t>
      </w:r>
      <w:r w:rsidRPr="004338C3">
        <w:rPr>
          <w:u w:val="single"/>
        </w:rPr>
        <w:t>before</w:t>
      </w:r>
      <w:r>
        <w:t xml:space="preserve"> RAN #82.</w:t>
      </w:r>
    </w:p>
    <w:tbl>
      <w:tblPr>
        <w:tblW w:w="8357" w:type="dxa"/>
        <w:tblInd w:w="-3" w:type="dxa"/>
        <w:tblLayout w:type="fixed"/>
        <w:tblCellMar>
          <w:left w:w="0" w:type="dxa"/>
          <w:right w:w="0" w:type="dxa"/>
        </w:tblCellMar>
        <w:tblLook w:val="04A0" w:firstRow="1" w:lastRow="0" w:firstColumn="1" w:lastColumn="0" w:noHBand="0" w:noVBand="1"/>
      </w:tblPr>
      <w:tblGrid>
        <w:gridCol w:w="1340"/>
        <w:gridCol w:w="1034"/>
        <w:gridCol w:w="1035"/>
        <w:gridCol w:w="1035"/>
        <w:gridCol w:w="2212"/>
        <w:gridCol w:w="992"/>
        <w:gridCol w:w="709"/>
      </w:tblGrid>
      <w:tr w:rsidR="0068737E" w:rsidRPr="0068737E" w:rsidTr="0068737E">
        <w:trPr>
          <w:trHeight w:val="240"/>
        </w:trPr>
        <w:tc>
          <w:tcPr>
            <w:tcW w:w="13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Spec</w:t>
            </w:r>
          </w:p>
        </w:tc>
        <w:tc>
          <w:tcPr>
            <w:tcW w:w="1034"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REL-12</w:t>
            </w:r>
          </w:p>
        </w:tc>
        <w:tc>
          <w:tcPr>
            <w:tcW w:w="10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REL-13</w:t>
            </w:r>
          </w:p>
        </w:tc>
        <w:tc>
          <w:tcPr>
            <w:tcW w:w="1035"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REL-14</w:t>
            </w:r>
          </w:p>
        </w:tc>
        <w:tc>
          <w:tcPr>
            <w:tcW w:w="221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REL-15</w:t>
            </w:r>
          </w:p>
        </w:tc>
        <w:tc>
          <w:tcPr>
            <w:tcW w:w="992"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REL-16</w:t>
            </w:r>
          </w:p>
        </w:tc>
        <w:tc>
          <w:tcPr>
            <w:tcW w:w="70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sum</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highlight w:val="yellow"/>
              </w:rPr>
            </w:pPr>
            <w:r w:rsidRPr="0068737E">
              <w:rPr>
                <w:szCs w:val="18"/>
                <w:highlight w:val="yellow"/>
              </w:rPr>
              <w:t>25.101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yellow"/>
              </w:rPr>
            </w:pPr>
            <w:r w:rsidRPr="0068737E">
              <w:rPr>
                <w:szCs w:val="18"/>
                <w:highlight w:val="yellow"/>
              </w:rPr>
              <w:t>25.104</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4</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yellow"/>
              </w:rPr>
            </w:pPr>
            <w:r w:rsidRPr="0068737E">
              <w:rPr>
                <w:szCs w:val="18"/>
                <w:highlight w:val="yellow"/>
              </w:rPr>
              <w:t>25.123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yellow"/>
              </w:rPr>
            </w:pPr>
            <w:r w:rsidRPr="0068737E">
              <w:rPr>
                <w:szCs w:val="18"/>
                <w:highlight w:val="yellow"/>
              </w:rPr>
              <w:t>25.133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yellow"/>
              </w:rPr>
            </w:pPr>
            <w:r w:rsidRPr="0068737E">
              <w:rPr>
                <w:szCs w:val="18"/>
                <w:highlight w:val="yellow"/>
              </w:rPr>
              <w:t>25.141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36.101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7</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13</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50</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8</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80</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36.104</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6</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9</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36.113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36.124</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36.133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7</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24</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98</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133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36.141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4</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7</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green"/>
              </w:rPr>
            </w:pPr>
            <w:r w:rsidRPr="0068737E">
              <w:rPr>
                <w:szCs w:val="18"/>
                <w:highlight w:val="green"/>
              </w:rPr>
              <w:t>36.307</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5</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highlight w:val="green"/>
              </w:rPr>
              <w:t>36.715-00-00</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37.104</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6</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9</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37.105</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22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14</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18</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37.113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37.114</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5</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37.141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7</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37.145-1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4</w:t>
            </w:r>
          </w:p>
        </w:tc>
        <w:tc>
          <w:tcPr>
            <w:tcW w:w="10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4</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37.145-2</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19</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37.171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37.843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37.863-01-01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37.863-02-01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37.865-01-01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magenta"/>
              </w:rPr>
            </w:pPr>
            <w:r w:rsidRPr="0068737E">
              <w:rPr>
                <w:szCs w:val="18"/>
                <w:highlight w:val="magenta"/>
              </w:rPr>
              <w:t>37.872</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38.101-1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 (1 company CR)</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38.101-2</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38.101-3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3(2 company CRs)</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38.104</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38.113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38.133</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38.307</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single" w:sz="8" w:space="0" w:color="auto"/>
              <w:left w:val="nil"/>
              <w:bottom w:val="single" w:sz="8" w:space="0" w:color="auto"/>
              <w:right w:val="single" w:sz="8" w:space="0" w:color="auto"/>
            </w:tcBorders>
            <w:shd w:val="clear" w:color="auto" w:fill="FF0000"/>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38.810</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38.817-01</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2</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highlight w:val="cyan"/>
              </w:rPr>
            </w:pPr>
            <w:r w:rsidRPr="0068737E">
              <w:rPr>
                <w:szCs w:val="18"/>
                <w:highlight w:val="cyan"/>
              </w:rPr>
              <w:t>38.817-02</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15</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 </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15</w:t>
            </w:r>
          </w:p>
        </w:tc>
      </w:tr>
      <w:tr w:rsidR="0068737E" w:rsidRPr="0068737E" w:rsidTr="0068737E">
        <w:trPr>
          <w:trHeight w:val="240"/>
        </w:trPr>
        <w:tc>
          <w:tcPr>
            <w:tcW w:w="1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Total</w:t>
            </w:r>
          </w:p>
        </w:tc>
        <w:tc>
          <w:tcPr>
            <w:tcW w:w="1034"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8737E" w:rsidRPr="0068737E" w:rsidRDefault="0068737E" w:rsidP="0068737E">
            <w:pPr>
              <w:pStyle w:val="TAL"/>
              <w:rPr>
                <w:szCs w:val="18"/>
              </w:rPr>
            </w:pPr>
            <w:r w:rsidRPr="0068737E">
              <w:rPr>
                <w:szCs w:val="18"/>
              </w:rPr>
              <w:t>4</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8737E" w:rsidRPr="0068737E" w:rsidRDefault="0068737E" w:rsidP="0068737E">
            <w:pPr>
              <w:pStyle w:val="TAL"/>
              <w:rPr>
                <w:szCs w:val="18"/>
              </w:rPr>
            </w:pPr>
            <w:r w:rsidRPr="0068737E">
              <w:rPr>
                <w:szCs w:val="18"/>
              </w:rPr>
              <w:t>24</w:t>
            </w:r>
          </w:p>
        </w:tc>
        <w:tc>
          <w:tcPr>
            <w:tcW w:w="1035"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8737E" w:rsidRPr="0068737E" w:rsidRDefault="0068737E" w:rsidP="0068737E">
            <w:pPr>
              <w:pStyle w:val="TAL"/>
              <w:rPr>
                <w:szCs w:val="18"/>
              </w:rPr>
            </w:pPr>
            <w:r w:rsidRPr="0068737E">
              <w:rPr>
                <w:szCs w:val="18"/>
              </w:rPr>
              <w:t>48</w:t>
            </w:r>
          </w:p>
        </w:tc>
        <w:tc>
          <w:tcPr>
            <w:tcW w:w="221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8737E" w:rsidRPr="0068737E" w:rsidRDefault="0068737E" w:rsidP="0068737E">
            <w:pPr>
              <w:pStyle w:val="TAL"/>
              <w:rPr>
                <w:szCs w:val="18"/>
              </w:rPr>
            </w:pPr>
            <w:r w:rsidRPr="0068737E">
              <w:rPr>
                <w:szCs w:val="18"/>
              </w:rPr>
              <w:t>261</w:t>
            </w:r>
          </w:p>
        </w:tc>
        <w:tc>
          <w:tcPr>
            <w:tcW w:w="992"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rsidR="0068737E" w:rsidRPr="0068737E" w:rsidRDefault="0068737E" w:rsidP="0068737E">
            <w:pPr>
              <w:pStyle w:val="TAL"/>
              <w:rPr>
                <w:szCs w:val="18"/>
              </w:rPr>
            </w:pPr>
            <w:r w:rsidRPr="0068737E">
              <w:rPr>
                <w:szCs w:val="18"/>
              </w:rPr>
              <w:t>29</w:t>
            </w:r>
          </w:p>
        </w:tc>
        <w:tc>
          <w:tcPr>
            <w:tcW w:w="70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68737E" w:rsidRPr="0068737E" w:rsidRDefault="0068737E" w:rsidP="0068737E">
            <w:pPr>
              <w:pStyle w:val="TAL"/>
              <w:rPr>
                <w:szCs w:val="18"/>
              </w:rPr>
            </w:pPr>
            <w:r w:rsidRPr="0068737E">
              <w:rPr>
                <w:szCs w:val="18"/>
              </w:rPr>
              <w:t>366</w:t>
            </w:r>
          </w:p>
        </w:tc>
      </w:tr>
    </w:tbl>
    <w:p w:rsidR="0068737E" w:rsidRDefault="0068737E" w:rsidP="002611A5"/>
    <w:p w:rsidR="004338C3" w:rsidRDefault="004338C3" w:rsidP="002611A5"/>
    <w:p w:rsidR="004338C3" w:rsidRDefault="004338C3" w:rsidP="002611A5">
      <w:pPr>
        <w:sectPr w:rsidR="004338C3" w:rsidSect="00C455F5">
          <w:pgSz w:w="11906" w:h="16838"/>
          <w:pgMar w:top="1440" w:right="1440" w:bottom="1440" w:left="1440" w:header="708" w:footer="708" w:gutter="0"/>
          <w:cols w:space="708"/>
          <w:docGrid w:linePitch="360"/>
        </w:sectPr>
      </w:pPr>
    </w:p>
    <w:p w:rsidR="004338C3" w:rsidRDefault="004338C3" w:rsidP="002611A5"/>
    <w:p w:rsidR="0022712C" w:rsidRDefault="0022712C" w:rsidP="0022712C">
      <w:pPr>
        <w:pStyle w:val="Heading3"/>
      </w:pPr>
      <w:r>
        <w:t>B.</w:t>
      </w:r>
      <w:r>
        <w:tab/>
        <w:t>List of RAN4 38-series TSs</w:t>
      </w:r>
    </w:p>
    <w:tbl>
      <w:tblPr>
        <w:tblW w:w="10055" w:type="dxa"/>
        <w:tblCellSpacing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5" w:type="dxa"/>
          <w:left w:w="15" w:type="dxa"/>
          <w:bottom w:w="15" w:type="dxa"/>
          <w:right w:w="15" w:type="dxa"/>
        </w:tblCellMar>
        <w:tblLook w:val="04A0" w:firstRow="1" w:lastRow="0" w:firstColumn="1" w:lastColumn="0" w:noHBand="0" w:noVBand="1"/>
      </w:tblPr>
      <w:tblGrid>
        <w:gridCol w:w="1322"/>
        <w:gridCol w:w="8733"/>
      </w:tblGrid>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4338C3">
              <w:rPr>
                <w:sz w:val="24"/>
                <w:szCs w:val="24"/>
                <w:highlight w:val="yellow"/>
              </w:rPr>
              <w:t xml:space="preserve">TS </w:t>
            </w:r>
            <w:hyperlink r:id="rId8" w:tgtFrame="_blank" w:history="1">
              <w:r w:rsidRPr="004338C3">
                <w:rPr>
                  <w:color w:val="0000FF"/>
                  <w:sz w:val="24"/>
                  <w:szCs w:val="24"/>
                  <w:highlight w:val="yellow"/>
                  <w:u w:val="single"/>
                </w:rPr>
                <w:t>38.101-1</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User Equipment (UE) radio transmission and reception; Part 1: Range 1 Standalone</w:t>
            </w:r>
          </w:p>
        </w:tc>
      </w:tr>
      <w:tr w:rsidR="002D2685" w:rsidRPr="0022712C" w:rsidTr="002D2685">
        <w:trPr>
          <w:tblCellSpacing w:w="15" w:type="dxa"/>
        </w:trPr>
        <w:tc>
          <w:tcPr>
            <w:tcW w:w="1277" w:type="dxa"/>
            <w:vAlign w:val="center"/>
            <w:hideMark/>
          </w:tcPr>
          <w:p w:rsidR="002D2685" w:rsidRPr="004338C3" w:rsidRDefault="002D2685" w:rsidP="0022712C">
            <w:pPr>
              <w:overflowPunct/>
              <w:autoSpaceDE/>
              <w:autoSpaceDN/>
              <w:adjustRightInd/>
              <w:spacing w:after="0"/>
              <w:textAlignment w:val="auto"/>
              <w:rPr>
                <w:sz w:val="24"/>
                <w:szCs w:val="24"/>
                <w:highlight w:val="yellow"/>
              </w:rPr>
            </w:pPr>
            <w:r w:rsidRPr="004338C3">
              <w:rPr>
                <w:sz w:val="24"/>
                <w:szCs w:val="24"/>
                <w:highlight w:val="yellow"/>
              </w:rPr>
              <w:t xml:space="preserve">TS </w:t>
            </w:r>
            <w:hyperlink r:id="rId9" w:tgtFrame="_blank" w:history="1">
              <w:r w:rsidRPr="004338C3">
                <w:rPr>
                  <w:color w:val="0000FF"/>
                  <w:sz w:val="24"/>
                  <w:szCs w:val="24"/>
                  <w:highlight w:val="yellow"/>
                  <w:u w:val="single"/>
                </w:rPr>
                <w:t>38.101-2</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User Equipment (UE) radio transmission and reception; Part 2: Range 2 Standalone</w:t>
            </w:r>
          </w:p>
        </w:tc>
      </w:tr>
      <w:tr w:rsidR="002D2685" w:rsidRPr="0022712C" w:rsidTr="002D2685">
        <w:trPr>
          <w:tblCellSpacing w:w="15" w:type="dxa"/>
        </w:trPr>
        <w:tc>
          <w:tcPr>
            <w:tcW w:w="1277" w:type="dxa"/>
            <w:vAlign w:val="center"/>
            <w:hideMark/>
          </w:tcPr>
          <w:p w:rsidR="002D2685" w:rsidRPr="004338C3" w:rsidRDefault="002D2685" w:rsidP="0022712C">
            <w:pPr>
              <w:overflowPunct/>
              <w:autoSpaceDE/>
              <w:autoSpaceDN/>
              <w:adjustRightInd/>
              <w:spacing w:after="0"/>
              <w:textAlignment w:val="auto"/>
              <w:rPr>
                <w:sz w:val="24"/>
                <w:szCs w:val="24"/>
                <w:highlight w:val="yellow"/>
              </w:rPr>
            </w:pPr>
            <w:r w:rsidRPr="004338C3">
              <w:rPr>
                <w:sz w:val="24"/>
                <w:szCs w:val="24"/>
                <w:highlight w:val="yellow"/>
              </w:rPr>
              <w:t xml:space="preserve">TS </w:t>
            </w:r>
            <w:hyperlink r:id="rId10" w:tgtFrame="_blank" w:history="1">
              <w:r w:rsidRPr="004338C3">
                <w:rPr>
                  <w:color w:val="0000FF"/>
                  <w:sz w:val="24"/>
                  <w:szCs w:val="24"/>
                  <w:highlight w:val="yellow"/>
                  <w:u w:val="single"/>
                </w:rPr>
                <w:t>38.101-3</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User Equipment (UE) radio transmission and reception; Part 3: Range 1 and Range 2 Interworking operation with other radios</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11" w:tgtFrame="_blank" w:history="1">
              <w:r w:rsidRPr="0022712C">
                <w:rPr>
                  <w:color w:val="0000FF"/>
                  <w:sz w:val="24"/>
                  <w:szCs w:val="24"/>
                  <w:u w:val="single"/>
                </w:rPr>
                <w:t>38.101-4</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User Equipment (UE) radio transmission and reception; Part 4: Performance requirements</w:t>
            </w:r>
          </w:p>
        </w:tc>
      </w:tr>
      <w:tr w:rsidR="002D2685" w:rsidRPr="0022712C" w:rsidTr="002D2685">
        <w:trPr>
          <w:tblCellSpacing w:w="15" w:type="dxa"/>
        </w:trPr>
        <w:tc>
          <w:tcPr>
            <w:tcW w:w="1277" w:type="dxa"/>
            <w:vAlign w:val="center"/>
            <w:hideMark/>
          </w:tcPr>
          <w:p w:rsidR="002D2685" w:rsidRPr="004338C3" w:rsidRDefault="002D2685" w:rsidP="0022712C">
            <w:pPr>
              <w:overflowPunct/>
              <w:autoSpaceDE/>
              <w:autoSpaceDN/>
              <w:adjustRightInd/>
              <w:spacing w:after="0"/>
              <w:textAlignment w:val="auto"/>
              <w:rPr>
                <w:sz w:val="24"/>
                <w:szCs w:val="24"/>
                <w:highlight w:val="yellow"/>
              </w:rPr>
            </w:pPr>
            <w:r w:rsidRPr="004338C3">
              <w:rPr>
                <w:sz w:val="24"/>
                <w:szCs w:val="24"/>
                <w:highlight w:val="yellow"/>
              </w:rPr>
              <w:t xml:space="preserve">TS </w:t>
            </w:r>
            <w:hyperlink r:id="rId12" w:tgtFrame="_blank" w:history="1">
              <w:r w:rsidRPr="004338C3">
                <w:rPr>
                  <w:color w:val="0000FF"/>
                  <w:sz w:val="24"/>
                  <w:szCs w:val="24"/>
                  <w:highlight w:val="yellow"/>
                  <w:u w:val="single"/>
                </w:rPr>
                <w:t>38.104</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Base Station (BS) radio transmission and reception</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13" w:tgtFrame="_blank" w:history="1">
              <w:r w:rsidRPr="0022712C">
                <w:rPr>
                  <w:color w:val="0000FF"/>
                  <w:sz w:val="24"/>
                  <w:szCs w:val="24"/>
                  <w:u w:val="single"/>
                </w:rPr>
                <w:t>38.113</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Base Station (BS) ElectroMagnetic Compatibility (EMC)</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14" w:tgtFrame="_blank" w:history="1">
              <w:r w:rsidRPr="0022712C">
                <w:rPr>
                  <w:color w:val="0000FF"/>
                  <w:sz w:val="24"/>
                  <w:szCs w:val="24"/>
                  <w:u w:val="single"/>
                </w:rPr>
                <w:t>38.124</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Electromagnetic compatibility (EMC) requirements for mobile terminals and ancillary equipment</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4338C3">
              <w:rPr>
                <w:sz w:val="24"/>
                <w:szCs w:val="24"/>
                <w:highlight w:val="yellow"/>
              </w:rPr>
              <w:t xml:space="preserve">TS </w:t>
            </w:r>
            <w:hyperlink r:id="rId15" w:tgtFrame="_blank" w:history="1">
              <w:r w:rsidRPr="004338C3">
                <w:rPr>
                  <w:color w:val="0000FF"/>
                  <w:sz w:val="24"/>
                  <w:szCs w:val="24"/>
                  <w:highlight w:val="yellow"/>
                  <w:u w:val="single"/>
                </w:rPr>
                <w:t>38.133</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Requirements for support of radio resource management</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16" w:tgtFrame="_blank" w:history="1">
              <w:r w:rsidRPr="0022712C">
                <w:rPr>
                  <w:color w:val="0000FF"/>
                  <w:sz w:val="24"/>
                  <w:szCs w:val="24"/>
                  <w:u w:val="single"/>
                </w:rPr>
                <w:t>38.141-1</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Base Station (BS) conformance testing Part 1: Conducted conformance testing</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17" w:tgtFrame="_blank" w:history="1">
              <w:r w:rsidRPr="0022712C">
                <w:rPr>
                  <w:color w:val="0000FF"/>
                  <w:sz w:val="24"/>
                  <w:szCs w:val="24"/>
                  <w:u w:val="single"/>
                </w:rPr>
                <w:t>38.141-2</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Base Station (BS) conformance testing Part 2: Radiated conformance testing</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18" w:tgtFrame="_blank" w:history="1">
              <w:r w:rsidRPr="0022712C">
                <w:rPr>
                  <w:color w:val="0000FF"/>
                  <w:sz w:val="24"/>
                  <w:szCs w:val="24"/>
                  <w:u w:val="single"/>
                </w:rPr>
                <w:t>38.171</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Requirements for support of Assisted Global Navigation Satellite System (A-GNSS)</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TR </w:t>
            </w:r>
            <w:hyperlink r:id="rId19" w:tgtFrame="_blank" w:history="1">
              <w:r w:rsidRPr="0022712C">
                <w:rPr>
                  <w:color w:val="0000FF"/>
                  <w:sz w:val="24"/>
                  <w:szCs w:val="24"/>
                  <w:u w:val="single"/>
                </w:rPr>
                <w:t>38.173</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TDD operating band in Band n48</w:t>
            </w:r>
          </w:p>
        </w:tc>
      </w:tr>
      <w:tr w:rsidR="002D2685" w:rsidRPr="0022712C" w:rsidTr="002D2685">
        <w:trPr>
          <w:tblCellSpacing w:w="15" w:type="dxa"/>
        </w:trPr>
        <w:tc>
          <w:tcPr>
            <w:tcW w:w="1277"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 xml:space="preserve">TS </w:t>
            </w:r>
            <w:hyperlink r:id="rId20" w:tgtFrame="_blank" w:history="1">
              <w:r w:rsidRPr="0022712C">
                <w:rPr>
                  <w:color w:val="0000FF"/>
                  <w:sz w:val="24"/>
                  <w:szCs w:val="24"/>
                  <w:u w:val="single"/>
                </w:rPr>
                <w:t>38.307</w:t>
              </w:r>
            </w:hyperlink>
          </w:p>
        </w:tc>
        <w:tc>
          <w:tcPr>
            <w:tcW w:w="8688" w:type="dxa"/>
            <w:vAlign w:val="center"/>
            <w:hideMark/>
          </w:tcPr>
          <w:p w:rsidR="002D2685" w:rsidRPr="0022712C" w:rsidRDefault="002D2685" w:rsidP="0022712C">
            <w:pPr>
              <w:overflowPunct/>
              <w:autoSpaceDE/>
              <w:autoSpaceDN/>
              <w:adjustRightInd/>
              <w:spacing w:after="0"/>
              <w:textAlignment w:val="auto"/>
              <w:rPr>
                <w:sz w:val="24"/>
                <w:szCs w:val="24"/>
              </w:rPr>
            </w:pPr>
            <w:r w:rsidRPr="0022712C">
              <w:rPr>
                <w:sz w:val="24"/>
                <w:szCs w:val="24"/>
              </w:rPr>
              <w:t>NR; Requirements on User Equipments (UEs) supporting a release-independent frequency band</w:t>
            </w:r>
          </w:p>
        </w:tc>
      </w:tr>
    </w:tbl>
    <w:p w:rsidR="0022712C" w:rsidRDefault="0022712C" w:rsidP="0022712C"/>
    <w:p w:rsidR="00870D93" w:rsidRDefault="004338C3" w:rsidP="0022712C">
      <w:r w:rsidRPr="004338C3">
        <w:rPr>
          <w:highlight w:val="yellow"/>
        </w:rPr>
        <w:t>marked in yellow</w:t>
      </w:r>
      <w:r>
        <w:t>: internal RAN4 specification was generated for this after RAN #82</w:t>
      </w:r>
    </w:p>
    <w:p w:rsidR="004338C3" w:rsidRDefault="004338C3" w:rsidP="0022712C"/>
    <w:p w:rsidR="004338C3" w:rsidRDefault="004338C3" w:rsidP="0022712C">
      <w:pPr>
        <w:sectPr w:rsidR="004338C3" w:rsidSect="00C455F5">
          <w:pgSz w:w="11906" w:h="16838"/>
          <w:pgMar w:top="1440" w:right="1440" w:bottom="1440" w:left="1440" w:header="708" w:footer="708" w:gutter="0"/>
          <w:cols w:space="708"/>
          <w:docGrid w:linePitch="360"/>
        </w:sectPr>
      </w:pPr>
    </w:p>
    <w:p w:rsidR="00E6126B" w:rsidRDefault="00E6126B" w:rsidP="00E6126B">
      <w:pPr>
        <w:pStyle w:val="Heading3"/>
      </w:pPr>
      <w:r>
        <w:lastRenderedPageBreak/>
        <w:t>C.</w:t>
      </w:r>
      <w:r>
        <w:tab/>
        <w:t>List of endorsed RAN4 draft CRs/CRs implemented into RAN4 internal specification versions</w:t>
      </w:r>
      <w:r w:rsidR="00801268">
        <w:t xml:space="preserve"> after RAN #82</w:t>
      </w:r>
    </w:p>
    <w:p w:rsidR="0022712C" w:rsidRDefault="002659AD" w:rsidP="002611A5">
      <w:hyperlink r:id="rId21" w:history="1">
        <w:r w:rsidR="00E45977" w:rsidRPr="00BC67A6">
          <w:rPr>
            <w:rStyle w:val="Hyperlink"/>
          </w:rPr>
          <w:t>http://www.3gpp.org/ftp/tsg_ran/WG4_Radio/Draft%20Specs/After_RAN_82/draft_Rel-16_NR_specs/</w:t>
        </w:r>
      </w:hyperlink>
    </w:p>
    <w:p w:rsidR="00801268" w:rsidRDefault="00801268" w:rsidP="00C33AB5">
      <w:pPr>
        <w:spacing w:after="0"/>
      </w:pPr>
      <w:r>
        <w:t>These are 55 draft CRs and 1 CR for 5 specifications</w:t>
      </w:r>
      <w:r w:rsidR="006C3132">
        <w:t xml:space="preserve"> (note: They are called "after RAN#82" to identify them.)</w:t>
      </w:r>
      <w:r>
        <w:t>:</w:t>
      </w:r>
    </w:p>
    <w:p w:rsidR="00E45977" w:rsidRDefault="008E0016" w:rsidP="00C33AB5">
      <w:pPr>
        <w:spacing w:after="0"/>
      </w:pPr>
      <w:r>
        <w:t>TS 38.101-1</w:t>
      </w:r>
      <w:r w:rsidR="00C33AB5">
        <w:tab/>
      </w:r>
      <w:r>
        <w:t>REL-16</w:t>
      </w:r>
      <w:r w:rsidR="00887237">
        <w:t xml:space="preserve"> (based on v15.4.0)</w:t>
      </w:r>
    </w:p>
    <w:p w:rsidR="008E0016" w:rsidRDefault="008E0016" w:rsidP="00C33AB5">
      <w:pPr>
        <w:spacing w:after="0"/>
      </w:pPr>
      <w:r>
        <w:t>TS 38.101-2</w:t>
      </w:r>
      <w:r w:rsidR="00C33AB5">
        <w:tab/>
      </w:r>
      <w:r>
        <w:t>REL-16</w:t>
      </w:r>
      <w:r w:rsidR="00887237">
        <w:t xml:space="preserve"> (</w:t>
      </w:r>
      <w:r w:rsidR="00E2591B">
        <w:t>based on v15.4.0)</w:t>
      </w:r>
    </w:p>
    <w:p w:rsidR="008E0016" w:rsidRDefault="008E0016" w:rsidP="00C33AB5">
      <w:pPr>
        <w:spacing w:after="0"/>
      </w:pPr>
      <w:r>
        <w:t>TS 38.101-3</w:t>
      </w:r>
      <w:r w:rsidR="00C33AB5">
        <w:tab/>
      </w:r>
      <w:r>
        <w:t>REL-16</w:t>
      </w:r>
      <w:r w:rsidR="00E2591B">
        <w:t xml:space="preserve"> (based on v15.4.0)</w:t>
      </w:r>
    </w:p>
    <w:p w:rsidR="008E0016" w:rsidRDefault="008E0016" w:rsidP="00C33AB5">
      <w:pPr>
        <w:spacing w:after="0"/>
      </w:pPr>
      <w:r>
        <w:t>TS 38.104</w:t>
      </w:r>
      <w:r w:rsidR="00C33AB5">
        <w:tab/>
      </w:r>
      <w:r>
        <w:t>REL-16</w:t>
      </w:r>
      <w:r w:rsidR="00E2591B">
        <w:t xml:space="preserve"> (based on v15.4.0)</w:t>
      </w:r>
    </w:p>
    <w:p w:rsidR="008E0016" w:rsidRDefault="008E0016" w:rsidP="002611A5">
      <w:r>
        <w:t>TS 38.133</w:t>
      </w:r>
      <w:r w:rsidR="00C33AB5">
        <w:tab/>
      </w:r>
      <w:r>
        <w:t>REL-16</w:t>
      </w:r>
      <w:r w:rsidR="00E2591B">
        <w:t xml:space="preserve"> (based on v15.4.0)</w:t>
      </w:r>
    </w:p>
    <w:p w:rsidR="00801268" w:rsidRDefault="00801268" w:rsidP="002611A5">
      <w:r>
        <w:t xml:space="preserve">and </w:t>
      </w:r>
      <w:r w:rsidR="00F94733">
        <w:t>11</w:t>
      </w:r>
      <w:r>
        <w:t xml:space="preserve"> WIs (shown in different colours:</w:t>
      </w:r>
    </w:p>
    <w:p w:rsidR="00F94733" w:rsidRDefault="00F94733" w:rsidP="00801268">
      <w:pPr>
        <w:spacing w:after="0"/>
      </w:pPr>
      <w:r>
        <w:t>Dual connectivity combinations:</w:t>
      </w:r>
    </w:p>
    <w:p w:rsidR="00801268" w:rsidRDefault="00801268" w:rsidP="00801268">
      <w:pPr>
        <w:spacing w:after="0"/>
      </w:pPr>
      <w:r w:rsidRPr="00801268">
        <w:t>DC_R16_1BLTE_1BNR_2DL2UL</w:t>
      </w:r>
      <w:r w:rsidR="00060ACC">
        <w:t>-Core</w:t>
      </w:r>
    </w:p>
    <w:p w:rsidR="00801268" w:rsidRDefault="00801268" w:rsidP="00801268">
      <w:pPr>
        <w:spacing w:after="0"/>
      </w:pPr>
      <w:r w:rsidRPr="00801268">
        <w:t>DC_R16_2BLTE_1BNR_3DL2UL</w:t>
      </w:r>
      <w:r w:rsidR="00060ACC">
        <w:t>-Core</w:t>
      </w:r>
    </w:p>
    <w:p w:rsidR="00801268" w:rsidRDefault="00801268" w:rsidP="00801268">
      <w:pPr>
        <w:spacing w:after="0"/>
      </w:pPr>
      <w:r w:rsidRPr="00801268">
        <w:t>DC_R16_3BLTE_1BNR_4DL2UL</w:t>
      </w:r>
      <w:r w:rsidR="00060ACC">
        <w:t>-Core</w:t>
      </w:r>
    </w:p>
    <w:p w:rsidR="00801268" w:rsidRDefault="00801268" w:rsidP="00801268">
      <w:pPr>
        <w:spacing w:after="0"/>
      </w:pPr>
      <w:r w:rsidRPr="00801268">
        <w:t>DC_R16_4BLTE_1BNR_5DL2UL</w:t>
      </w:r>
      <w:r w:rsidR="00060ACC">
        <w:t>-Core</w:t>
      </w:r>
    </w:p>
    <w:p w:rsidR="00801268" w:rsidRDefault="00060ACC" w:rsidP="00801268">
      <w:pPr>
        <w:spacing w:after="0"/>
      </w:pPr>
      <w:r w:rsidRPr="00060ACC">
        <w:t>DC_R16_xBLTE_2BNR_yDL2UL-Core</w:t>
      </w:r>
    </w:p>
    <w:p w:rsidR="00801268" w:rsidRDefault="00801268" w:rsidP="00F94733">
      <w:pPr>
        <w:spacing w:after="0"/>
      </w:pPr>
    </w:p>
    <w:p w:rsidR="00F94733" w:rsidRDefault="00F94733" w:rsidP="00F94733">
      <w:pPr>
        <w:spacing w:after="0"/>
      </w:pPr>
      <w:r>
        <w:t>NR combinations:</w:t>
      </w:r>
    </w:p>
    <w:p w:rsidR="00060ACC" w:rsidRDefault="00060ACC" w:rsidP="00F94733">
      <w:pPr>
        <w:spacing w:after="0"/>
      </w:pPr>
      <w:r w:rsidRPr="00060ACC">
        <w:t>NR_CA_R16_intra</w:t>
      </w:r>
      <w:r>
        <w:t>-Core</w:t>
      </w:r>
    </w:p>
    <w:p w:rsidR="00060ACC" w:rsidRDefault="00060ACC" w:rsidP="00F94733">
      <w:pPr>
        <w:spacing w:after="0"/>
      </w:pPr>
      <w:r w:rsidRPr="00060ACC">
        <w:t>NR_CADC_R16_2BDL_xBUL-Core</w:t>
      </w:r>
    </w:p>
    <w:p w:rsidR="00801268" w:rsidRDefault="00F94733" w:rsidP="00F94733">
      <w:pPr>
        <w:spacing w:after="0"/>
      </w:pPr>
      <w:r w:rsidRPr="00F94733">
        <w:t>NR_SUL_combos_R16-Core</w:t>
      </w:r>
    </w:p>
    <w:p w:rsidR="00F94733" w:rsidRDefault="00F94733" w:rsidP="00F94733">
      <w:pPr>
        <w:spacing w:after="0"/>
      </w:pPr>
    </w:p>
    <w:p w:rsidR="00F94733" w:rsidRDefault="00F94733" w:rsidP="00F94733">
      <w:pPr>
        <w:spacing w:after="0"/>
      </w:pPr>
      <w:r>
        <w:t>NR bands:</w:t>
      </w:r>
    </w:p>
    <w:p w:rsidR="00F94733" w:rsidRDefault="00F94733" w:rsidP="00F94733">
      <w:pPr>
        <w:spacing w:after="0"/>
      </w:pPr>
      <w:r w:rsidRPr="00F94733">
        <w:t>NR_band_n65-Core</w:t>
      </w:r>
    </w:p>
    <w:p w:rsidR="00F94733" w:rsidRDefault="00F94733" w:rsidP="00F94733">
      <w:pPr>
        <w:spacing w:after="0"/>
      </w:pPr>
      <w:r w:rsidRPr="00F94733">
        <w:t>NR_n41_BW-Core</w:t>
      </w:r>
    </w:p>
    <w:p w:rsidR="00F94733" w:rsidRDefault="00F94733" w:rsidP="00F94733">
      <w:pPr>
        <w:spacing w:after="0"/>
      </w:pPr>
      <w:r w:rsidRPr="00F94733">
        <w:t>NR_n7_BW-Core</w:t>
      </w:r>
    </w:p>
    <w:p w:rsidR="00F94733" w:rsidRDefault="00F94733" w:rsidP="002611A5"/>
    <w:p w:rsidR="006C3132" w:rsidRDefault="006C3132" w:rsidP="002611A5">
      <w:r>
        <w:t>Note: It is interesting that also 12 draft CRs from RAN4 #88 in Aug. 2018 were considered</w:t>
      </w:r>
      <w:r w:rsidR="003F2D34">
        <w:t xml:space="preserve"> in this approach</w:t>
      </w:r>
      <w:r>
        <w:t>.</w:t>
      </w:r>
    </w:p>
    <w:tbl>
      <w:tblPr>
        <w:tblW w:w="0" w:type="auto"/>
        <w:tblLook w:val="04A0" w:firstRow="1" w:lastRow="0" w:firstColumn="1" w:lastColumn="0" w:noHBand="0" w:noVBand="1"/>
      </w:tblPr>
      <w:tblGrid>
        <w:gridCol w:w="1271"/>
        <w:gridCol w:w="3313"/>
        <w:gridCol w:w="1445"/>
        <w:gridCol w:w="768"/>
        <w:gridCol w:w="1127"/>
        <w:gridCol w:w="935"/>
        <w:gridCol w:w="897"/>
        <w:gridCol w:w="980"/>
        <w:gridCol w:w="877"/>
        <w:gridCol w:w="3067"/>
      </w:tblGrid>
      <w:tr w:rsidR="00870D93" w:rsidRPr="00870D93" w:rsidTr="00801268">
        <w:trPr>
          <w:tblHeader/>
        </w:trPr>
        <w:tc>
          <w:tcPr>
            <w:tcW w:w="1271" w:type="dxa"/>
            <w:tcBorders>
              <w:top w:val="single" w:sz="4" w:space="0" w:color="FFFFFF"/>
              <w:left w:val="single" w:sz="4" w:space="0" w:color="FFFFFF"/>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TDoc</w:t>
            </w:r>
          </w:p>
        </w:tc>
        <w:tc>
          <w:tcPr>
            <w:tcW w:w="3313"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Title</w:t>
            </w:r>
          </w:p>
        </w:tc>
        <w:tc>
          <w:tcPr>
            <w:tcW w:w="1445"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Source</w:t>
            </w:r>
          </w:p>
        </w:tc>
        <w:tc>
          <w:tcPr>
            <w:tcW w:w="768"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Type</w:t>
            </w:r>
          </w:p>
        </w:tc>
        <w:tc>
          <w:tcPr>
            <w:tcW w:w="1127"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Remarks</w:t>
            </w:r>
          </w:p>
        </w:tc>
        <w:tc>
          <w:tcPr>
            <w:tcW w:w="935"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TDoc Status</w:t>
            </w:r>
          </w:p>
        </w:tc>
        <w:tc>
          <w:tcPr>
            <w:tcW w:w="897"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Release</w:t>
            </w:r>
          </w:p>
        </w:tc>
        <w:tc>
          <w:tcPr>
            <w:tcW w:w="980"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Spec</w:t>
            </w:r>
          </w:p>
        </w:tc>
        <w:tc>
          <w:tcPr>
            <w:tcW w:w="877"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Version</w:t>
            </w:r>
          </w:p>
        </w:tc>
        <w:tc>
          <w:tcPr>
            <w:tcW w:w="3067" w:type="dxa"/>
            <w:tcBorders>
              <w:top w:val="single" w:sz="4" w:space="0" w:color="FFFFFF"/>
              <w:left w:val="nil"/>
              <w:bottom w:val="single" w:sz="4" w:space="0" w:color="A6A6A6"/>
              <w:right w:val="single" w:sz="4" w:space="0" w:color="FFFFFF"/>
            </w:tcBorders>
            <w:shd w:val="clear" w:color="000000" w:fill="75B91A"/>
            <w:tcMar>
              <w:top w:w="28" w:type="dxa"/>
              <w:left w:w="28" w:type="dxa"/>
              <w:bottom w:w="28" w:type="dxa"/>
              <w:right w:w="28" w:type="dxa"/>
            </w:tcMar>
            <w:hideMark/>
          </w:tcPr>
          <w:p w:rsidR="00870D93" w:rsidRPr="00870D93" w:rsidRDefault="00870D93" w:rsidP="00C455F5">
            <w:pPr>
              <w:overflowPunct/>
              <w:autoSpaceDE/>
              <w:autoSpaceDN/>
              <w:adjustRightInd/>
              <w:spacing w:after="0"/>
              <w:jc w:val="center"/>
              <w:textAlignment w:val="auto"/>
              <w:rPr>
                <w:rFonts w:ascii="Arial" w:hAnsi="Arial" w:cs="Arial"/>
                <w:b/>
                <w:bCs/>
                <w:color w:val="FFFFFF"/>
                <w:sz w:val="18"/>
                <w:szCs w:val="18"/>
              </w:rPr>
            </w:pPr>
            <w:r w:rsidRPr="00870D93">
              <w:rPr>
                <w:rFonts w:ascii="Arial" w:hAnsi="Arial" w:cs="Arial"/>
                <w:b/>
                <w:bCs/>
                <w:color w:val="FFFFFF"/>
                <w:sz w:val="18"/>
                <w:szCs w:val="18"/>
              </w:rPr>
              <w:t>Related WIs</w:t>
            </w:r>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 w:history="1">
              <w:r w:rsidR="00870D93" w:rsidRPr="00870D93">
                <w:rPr>
                  <w:rFonts w:ascii="Arial" w:hAnsi="Arial" w:cs="Arial"/>
                  <w:b/>
                  <w:bCs/>
                  <w:color w:val="0000FF"/>
                  <w:sz w:val="16"/>
                  <w:szCs w:val="16"/>
                  <w:u w:val="single"/>
                </w:rPr>
                <w:t>R4-1813790</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BCS for DC_(n)71AA</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T-Mobile USA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4"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5" w:history="1">
              <w:r w:rsidR="00870D93" w:rsidRPr="00870D93">
                <w:rPr>
                  <w:rFonts w:ascii="Arial" w:hAnsi="Arial" w:cs="Arial"/>
                  <w:b/>
                  <w:bCs/>
                  <w:color w:val="0000FF"/>
                  <w:sz w:val="16"/>
                  <w:szCs w:val="16"/>
                  <w:u w:val="single"/>
                </w:rPr>
                <w:t>DC_R16_1BLTE_1BNR_2DL2UL</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6" w:history="1">
              <w:r w:rsidR="00870D93" w:rsidRPr="00870D93">
                <w:rPr>
                  <w:rFonts w:ascii="Arial" w:hAnsi="Arial" w:cs="Arial"/>
                  <w:b/>
                  <w:bCs/>
                  <w:color w:val="0000FF"/>
                  <w:sz w:val="16"/>
                  <w:szCs w:val="16"/>
                  <w:u w:val="single"/>
                </w:rPr>
                <w:t>R4-1814941</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38.101-3 rel16 to introduce MSD for DC_(n)71AA and BCS1</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Skyworks Solutions Inc., T-Mobile USA</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7"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8"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9" w:history="1">
              <w:r w:rsidR="00870D93" w:rsidRPr="00870D93">
                <w:rPr>
                  <w:rFonts w:ascii="Arial" w:hAnsi="Arial" w:cs="Arial"/>
                  <w:b/>
                  <w:bCs/>
                  <w:color w:val="0000FF"/>
                  <w:sz w:val="16"/>
                  <w:szCs w:val="16"/>
                  <w:u w:val="single"/>
                </w:rPr>
                <w:t>DC_R16_1BLTE_1BNR_2DL2UL</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0" w:history="1">
              <w:r w:rsidR="00870D93" w:rsidRPr="00870D93">
                <w:rPr>
                  <w:rFonts w:ascii="Arial" w:hAnsi="Arial" w:cs="Arial"/>
                  <w:b/>
                  <w:bCs/>
                  <w:color w:val="0000FF"/>
                  <w:sz w:val="16"/>
                  <w:szCs w:val="16"/>
                  <w:u w:val="single"/>
                </w:rPr>
                <w:t>R4-1810720</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1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1"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2"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3"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4" w:history="1">
              <w:r w:rsidR="00870D93" w:rsidRPr="00870D93">
                <w:rPr>
                  <w:rFonts w:ascii="Arial" w:hAnsi="Arial" w:cs="Arial"/>
                  <w:b/>
                  <w:bCs/>
                  <w:color w:val="0000FF"/>
                  <w:sz w:val="16"/>
                  <w:szCs w:val="16"/>
                  <w:u w:val="single"/>
                </w:rPr>
                <w:t>R4-1811430</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1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5"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6"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7"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8" w:history="1">
              <w:r w:rsidR="00870D93" w:rsidRPr="00870D93">
                <w:rPr>
                  <w:rFonts w:ascii="Arial" w:hAnsi="Arial" w:cs="Arial"/>
                  <w:b/>
                  <w:bCs/>
                  <w:color w:val="0000FF"/>
                  <w:sz w:val="16"/>
                  <w:szCs w:val="16"/>
                  <w:u w:val="single"/>
                </w:rPr>
                <w:t>R4-1812316</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on introducing DC_66C_71A into TS 38.101-3 for EN-DC of 1 band LTE and1 band NR without FR2</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Samsung, T-Mobile</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39"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0"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1"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2" w:history="1">
              <w:r w:rsidR="00870D93" w:rsidRPr="00870D93">
                <w:rPr>
                  <w:rFonts w:ascii="Arial" w:hAnsi="Arial" w:cs="Arial"/>
                  <w:b/>
                  <w:bCs/>
                  <w:color w:val="0000FF"/>
                  <w:sz w:val="16"/>
                  <w:szCs w:val="16"/>
                  <w:u w:val="single"/>
                </w:rPr>
                <w:t>R4-1813082</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reflect agreed EN-DC  of 1 LTE band and 1 NR band in TR 37.716-11-11</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3"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4"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5"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6" w:history="1">
              <w:r w:rsidR="00870D93" w:rsidRPr="00870D93">
                <w:rPr>
                  <w:rFonts w:ascii="Arial" w:hAnsi="Arial" w:cs="Arial"/>
                  <w:b/>
                  <w:bCs/>
                  <w:color w:val="0000FF"/>
                  <w:sz w:val="16"/>
                  <w:szCs w:val="16"/>
                  <w:u w:val="single"/>
                </w:rPr>
                <w:t>R4-1814997</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introduce DC of LTE 1band + NR 1band for TS 38.101-3</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7"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8"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49"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0" w:history="1">
              <w:r w:rsidR="00870D93" w:rsidRPr="00870D93">
                <w:rPr>
                  <w:rFonts w:ascii="Arial" w:hAnsi="Arial" w:cs="Arial"/>
                  <w:b/>
                  <w:bCs/>
                  <w:color w:val="0000FF"/>
                  <w:sz w:val="16"/>
                  <w:szCs w:val="16"/>
                  <w:u w:val="single"/>
                </w:rPr>
                <w:t>R4-1815069</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reflect agreed EN-DC of 1 LTE band and 1 NR band in TR 37.716-11-11 for TS 38.101-3</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1"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2"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3"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4" w:history="1">
              <w:r w:rsidR="00870D93" w:rsidRPr="00870D93">
                <w:rPr>
                  <w:rFonts w:ascii="Arial" w:hAnsi="Arial" w:cs="Arial"/>
                  <w:b/>
                  <w:bCs/>
                  <w:color w:val="0000FF"/>
                  <w:sz w:val="16"/>
                  <w:szCs w:val="16"/>
                  <w:u w:val="single"/>
                </w:rPr>
                <w:t>R4-1815070</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1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5"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6"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7"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8" w:history="1">
              <w:r w:rsidR="00870D93" w:rsidRPr="00870D93">
                <w:rPr>
                  <w:rFonts w:ascii="Arial" w:hAnsi="Arial" w:cs="Arial"/>
                  <w:b/>
                  <w:bCs/>
                  <w:color w:val="0000FF"/>
                  <w:sz w:val="16"/>
                  <w:szCs w:val="16"/>
                  <w:u w:val="single"/>
                </w:rPr>
                <w:t>R4-1815071</w:t>
              </w:r>
            </w:hyperlink>
          </w:p>
        </w:tc>
        <w:tc>
          <w:tcPr>
            <w:tcW w:w="3313"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1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59"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0"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1" w:history="1">
              <w:r w:rsidR="00870D93" w:rsidRPr="00870D93">
                <w:rPr>
                  <w:rFonts w:ascii="Arial" w:hAnsi="Arial" w:cs="Arial"/>
                  <w:b/>
                  <w:bCs/>
                  <w:color w:val="0000FF"/>
                  <w:sz w:val="16"/>
                  <w:szCs w:val="16"/>
                  <w:u w:val="single"/>
                </w:rPr>
                <w:t>DC_R16_1BLTE_1BNR_2DL2UL-Core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2" w:history="1">
              <w:r w:rsidR="00870D93" w:rsidRPr="00870D93">
                <w:rPr>
                  <w:rFonts w:ascii="Arial" w:hAnsi="Arial" w:cs="Arial"/>
                  <w:b/>
                  <w:bCs/>
                  <w:color w:val="0000FF"/>
                  <w:sz w:val="16"/>
                  <w:szCs w:val="16"/>
                  <w:u w:val="single"/>
                </w:rPr>
                <w:t>R4-1815212</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Introduction of completed EN-DC of 2 bands LTE and 1 band NR into Rel-16 TS 38.101-3</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Huawei, HiSilicon</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3"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4"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5" w:history="1">
              <w:r w:rsidR="00870D93" w:rsidRPr="00870D93">
                <w:rPr>
                  <w:rFonts w:ascii="Arial" w:hAnsi="Arial" w:cs="Arial"/>
                  <w:b/>
                  <w:bCs/>
                  <w:color w:val="0000FF"/>
                  <w:sz w:val="16"/>
                  <w:szCs w:val="16"/>
                  <w:u w:val="single"/>
                </w:rPr>
                <w:t>DC_R16_2BLTE_1BNR_3DL2UL</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6" w:history="1">
              <w:r w:rsidR="00870D93" w:rsidRPr="00870D93">
                <w:rPr>
                  <w:rFonts w:ascii="Arial" w:hAnsi="Arial" w:cs="Arial"/>
                  <w:b/>
                  <w:bCs/>
                  <w:color w:val="0000FF"/>
                  <w:sz w:val="16"/>
                  <w:szCs w:val="16"/>
                  <w:u w:val="single"/>
                </w:rPr>
                <w:t>R4-1810165</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introduction of DC_3A-41C_n78A and DC_3A-41C_n257A into TS38.101</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7"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8"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b/>
                <w:bCs/>
                <w:color w:val="0000FF"/>
                <w:sz w:val="16"/>
                <w:szCs w:val="16"/>
                <w:u w:val="single"/>
              </w:rPr>
            </w:pPr>
            <w:r w:rsidRPr="00870D93">
              <w:rPr>
                <w:rFonts w:ascii="Arial" w:hAnsi="Arial" w:cs="Arial"/>
                <w:b/>
                <w:bCs/>
                <w:color w:val="0000FF"/>
                <w:sz w:val="16"/>
                <w:szCs w:val="16"/>
                <w:u w:val="single"/>
              </w:rPr>
              <w:t>DC_R16_2BLTE_1BNR_3DL2UL-Core</w:t>
            </w:r>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69" w:history="1">
              <w:r w:rsidR="00870D93" w:rsidRPr="00870D93">
                <w:rPr>
                  <w:rFonts w:ascii="Arial" w:hAnsi="Arial" w:cs="Arial"/>
                  <w:b/>
                  <w:bCs/>
                  <w:color w:val="0000FF"/>
                  <w:sz w:val="16"/>
                  <w:szCs w:val="16"/>
                  <w:u w:val="single"/>
                </w:rPr>
                <w:t>R4-1810722</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2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0"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1"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2"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3" w:history="1">
              <w:r w:rsidR="00870D93" w:rsidRPr="00870D93">
                <w:rPr>
                  <w:rFonts w:ascii="Arial" w:hAnsi="Arial" w:cs="Arial"/>
                  <w:b/>
                  <w:bCs/>
                  <w:color w:val="0000FF"/>
                  <w:sz w:val="16"/>
                  <w:szCs w:val="16"/>
                  <w:u w:val="single"/>
                </w:rPr>
                <w:t>R4-1811431</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2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4"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5"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6"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7" w:history="1">
              <w:r w:rsidR="00870D93" w:rsidRPr="00870D93">
                <w:rPr>
                  <w:rFonts w:ascii="Arial" w:hAnsi="Arial" w:cs="Arial"/>
                  <w:b/>
                  <w:bCs/>
                  <w:color w:val="0000FF"/>
                  <w:sz w:val="16"/>
                  <w:szCs w:val="16"/>
                  <w:u w:val="single"/>
                </w:rPr>
                <w:t>R4-1813825</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on introducing DC_66C-(n)71B and DC_2A-66C_n71A into TS38.101-3 for EN-DC of 2 band LTE and 1 band NR without FR2</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Samsung, T-Mobile</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8"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79"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0"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1" w:history="1">
              <w:r w:rsidR="00870D93" w:rsidRPr="00870D93">
                <w:rPr>
                  <w:rFonts w:ascii="Arial" w:hAnsi="Arial" w:cs="Arial"/>
                  <w:b/>
                  <w:bCs/>
                  <w:color w:val="0000FF"/>
                  <w:sz w:val="16"/>
                  <w:szCs w:val="16"/>
                  <w:u w:val="single"/>
                </w:rPr>
                <w:t>R4-1814264</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Introduction of completed EN-DC of 2 bands LTE and 1 band NR into Rel-16 TS 38.101-3</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Huawei, HiSilicon</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2"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3"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4"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5" w:history="1">
              <w:r w:rsidR="00870D93" w:rsidRPr="00870D93">
                <w:rPr>
                  <w:rFonts w:ascii="Arial" w:hAnsi="Arial" w:cs="Arial"/>
                  <w:b/>
                  <w:bCs/>
                  <w:color w:val="0000FF"/>
                  <w:sz w:val="16"/>
                  <w:szCs w:val="16"/>
                  <w:u w:val="single"/>
                </w:rPr>
                <w:t>R4-1814996</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introduce DC of LTE 2band + NR 1band for TS 38.101-3</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6"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7"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8"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89" w:history="1">
              <w:r w:rsidR="00870D93" w:rsidRPr="00870D93">
                <w:rPr>
                  <w:rFonts w:ascii="Arial" w:hAnsi="Arial" w:cs="Arial"/>
                  <w:b/>
                  <w:bCs/>
                  <w:color w:val="0000FF"/>
                  <w:sz w:val="16"/>
                  <w:szCs w:val="16"/>
                  <w:u w:val="single"/>
                </w:rPr>
                <w:t>R4-1815073</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2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0"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1"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2"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3" w:history="1">
              <w:r w:rsidR="00870D93" w:rsidRPr="00870D93">
                <w:rPr>
                  <w:rFonts w:ascii="Arial" w:hAnsi="Arial" w:cs="Arial"/>
                  <w:b/>
                  <w:bCs/>
                  <w:color w:val="0000FF"/>
                  <w:sz w:val="16"/>
                  <w:szCs w:val="16"/>
                  <w:u w:val="single"/>
                </w:rPr>
                <w:t>R4-1815803</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38.101-3 for DC_2A-66A_n71B, DC_2A_n71B, DC_66A-n71B</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 T-Mobile US</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4"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5"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6"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7" w:history="1">
              <w:r w:rsidR="00870D93" w:rsidRPr="00870D93">
                <w:rPr>
                  <w:rFonts w:ascii="Arial" w:hAnsi="Arial" w:cs="Arial"/>
                  <w:b/>
                  <w:bCs/>
                  <w:color w:val="0000FF"/>
                  <w:sz w:val="16"/>
                  <w:szCs w:val="16"/>
                  <w:u w:val="single"/>
                </w:rPr>
                <w:t>R4-1816179</w:t>
              </w:r>
            </w:hyperlink>
          </w:p>
        </w:tc>
        <w:tc>
          <w:tcPr>
            <w:tcW w:w="3313"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2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8"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99"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9999"/>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0" w:history="1">
              <w:r w:rsidR="00870D93" w:rsidRPr="00870D93">
                <w:rPr>
                  <w:rFonts w:ascii="Arial" w:hAnsi="Arial" w:cs="Arial"/>
                  <w:b/>
                  <w:bCs/>
                  <w:color w:val="0000FF"/>
                  <w:sz w:val="16"/>
                  <w:szCs w:val="16"/>
                  <w:u w:val="single"/>
                </w:rPr>
                <w:t>DC_R16_2BLTE_1BNR_3DL2UL-Core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1" w:history="1">
              <w:r w:rsidR="00870D93" w:rsidRPr="00870D93">
                <w:rPr>
                  <w:rFonts w:ascii="Arial" w:hAnsi="Arial" w:cs="Arial"/>
                  <w:b/>
                  <w:bCs/>
                  <w:color w:val="0000FF"/>
                  <w:sz w:val="16"/>
                  <w:szCs w:val="16"/>
                  <w:u w:val="single"/>
                </w:rPr>
                <w:t>R4-1810724</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3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2"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3"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4"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5" w:history="1">
              <w:r w:rsidR="00870D93" w:rsidRPr="00870D93">
                <w:rPr>
                  <w:rFonts w:ascii="Arial" w:hAnsi="Arial" w:cs="Arial"/>
                  <w:b/>
                  <w:bCs/>
                  <w:color w:val="0000FF"/>
                  <w:sz w:val="16"/>
                  <w:szCs w:val="16"/>
                  <w:u w:val="single"/>
                </w:rPr>
                <w:t>R4-1811432</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3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6"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7"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8"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09" w:history="1">
              <w:r w:rsidR="00870D93" w:rsidRPr="00870D93">
                <w:rPr>
                  <w:rFonts w:ascii="Arial" w:hAnsi="Arial" w:cs="Arial"/>
                  <w:b/>
                  <w:bCs/>
                  <w:color w:val="0000FF"/>
                  <w:sz w:val="16"/>
                  <w:szCs w:val="16"/>
                  <w:u w:val="single"/>
                </w:rPr>
                <w:t>R4-1812787</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introduction completed band combinations 37.716-31-11 -&gt; 38.101-3</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0"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1"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2"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3" w:history="1">
              <w:r w:rsidR="00870D93" w:rsidRPr="00870D93">
                <w:rPr>
                  <w:rFonts w:ascii="Arial" w:hAnsi="Arial" w:cs="Arial"/>
                  <w:b/>
                  <w:bCs/>
                  <w:color w:val="0000FF"/>
                  <w:sz w:val="16"/>
                  <w:szCs w:val="16"/>
                  <w:u w:val="single"/>
                </w:rPr>
                <w:t>R4-1812801</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38.101-3 for 2A-2A-12A_n260, 2A-2A-5A_n260, 2A-2A-30A_n260, 2A-2A-66A_n260, 12A-66A-66A_n260, 5A-66A-66A_n260, 30A-66A-66A_n260, 2A-66A-66A_n260</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 AT&amp;T</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4"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5"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6"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7" w:history="1">
              <w:r w:rsidR="00870D93" w:rsidRPr="00870D93">
                <w:rPr>
                  <w:rFonts w:ascii="Arial" w:hAnsi="Arial" w:cs="Arial"/>
                  <w:b/>
                  <w:bCs/>
                  <w:color w:val="0000FF"/>
                  <w:sz w:val="16"/>
                  <w:szCs w:val="16"/>
                  <w:u w:val="single"/>
                </w:rPr>
                <w:t>R4-1813826</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on introducing DC_2A-66C-(n)71B into TS 38.101-3 for EN-DC of 3 band LTE and 1 band NR without FR2</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Samsung, T-Mobile</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8"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19"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0"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1" w:history="1">
              <w:r w:rsidR="00870D93" w:rsidRPr="00870D93">
                <w:rPr>
                  <w:rFonts w:ascii="Arial" w:hAnsi="Arial" w:cs="Arial"/>
                  <w:b/>
                  <w:bCs/>
                  <w:color w:val="0000FF"/>
                  <w:sz w:val="16"/>
                  <w:szCs w:val="16"/>
                  <w:u w:val="single"/>
                </w:rPr>
                <w:t>R4-1814995</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introduce DC of LTE 3band + NR 1band for TS 38.101-3</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2"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3"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4"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5" w:history="1">
              <w:r w:rsidR="00870D93" w:rsidRPr="00870D93">
                <w:rPr>
                  <w:rFonts w:ascii="Arial" w:hAnsi="Arial" w:cs="Arial"/>
                  <w:b/>
                  <w:bCs/>
                  <w:color w:val="0000FF"/>
                  <w:sz w:val="16"/>
                  <w:szCs w:val="16"/>
                  <w:u w:val="single"/>
                </w:rPr>
                <w:t>R4-1815075</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3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6"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7"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8"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29" w:history="1">
              <w:r w:rsidR="00870D93" w:rsidRPr="00870D93">
                <w:rPr>
                  <w:rFonts w:ascii="Arial" w:hAnsi="Arial" w:cs="Arial"/>
                  <w:b/>
                  <w:bCs/>
                  <w:color w:val="0000FF"/>
                  <w:sz w:val="16"/>
                  <w:szCs w:val="16"/>
                  <w:u w:val="single"/>
                </w:rPr>
                <w:t>R4-1815799</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introduction completed band combinations 37.716-31-11 -&gt; 38.101-3</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0"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1"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2"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3" w:history="1">
              <w:r w:rsidR="00870D93" w:rsidRPr="00870D93">
                <w:rPr>
                  <w:rFonts w:ascii="Arial" w:hAnsi="Arial" w:cs="Arial"/>
                  <w:b/>
                  <w:bCs/>
                  <w:color w:val="0000FF"/>
                  <w:sz w:val="16"/>
                  <w:szCs w:val="16"/>
                  <w:u w:val="single"/>
                </w:rPr>
                <w:t>R4-1815814</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38.101-3 for EN-DC combinations with n260</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 AT&amp;T</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4"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5"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6"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7" w:history="1">
              <w:r w:rsidR="00870D93" w:rsidRPr="00870D93">
                <w:rPr>
                  <w:rFonts w:ascii="Arial" w:hAnsi="Arial" w:cs="Arial"/>
                  <w:b/>
                  <w:bCs/>
                  <w:color w:val="0000FF"/>
                  <w:sz w:val="16"/>
                  <w:szCs w:val="16"/>
                  <w:u w:val="single"/>
                </w:rPr>
                <w:t>R4-1816180</w:t>
              </w:r>
            </w:hyperlink>
          </w:p>
        </w:tc>
        <w:tc>
          <w:tcPr>
            <w:tcW w:w="3313"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3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8"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39"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CC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0" w:history="1">
              <w:r w:rsidR="00870D93" w:rsidRPr="00870D93">
                <w:rPr>
                  <w:rFonts w:ascii="Arial" w:hAnsi="Arial" w:cs="Arial"/>
                  <w:b/>
                  <w:bCs/>
                  <w:color w:val="0000FF"/>
                  <w:sz w:val="16"/>
                  <w:szCs w:val="16"/>
                  <w:u w:val="single"/>
                </w:rPr>
                <w:t>DC_R16_3BLTE_1BNR_4DL2UL-Core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1" w:history="1">
              <w:r w:rsidR="00870D93" w:rsidRPr="00870D93">
                <w:rPr>
                  <w:rFonts w:ascii="Arial" w:hAnsi="Arial" w:cs="Arial"/>
                  <w:b/>
                  <w:bCs/>
                  <w:color w:val="0000FF"/>
                  <w:sz w:val="16"/>
                  <w:szCs w:val="16"/>
                  <w:u w:val="single"/>
                </w:rPr>
                <w:t>R4-1812046</w:t>
              </w:r>
            </w:hyperlink>
          </w:p>
        </w:tc>
        <w:tc>
          <w:tcPr>
            <w:tcW w:w="3313"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Introduction of new EN-DC of 4 LTE band and 1 NR band configurations for TS 38.101-3</w:t>
            </w:r>
          </w:p>
        </w:tc>
        <w:tc>
          <w:tcPr>
            <w:tcW w:w="144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Nokia, Nokia Shanghai Bell</w:t>
            </w:r>
          </w:p>
        </w:tc>
        <w:tc>
          <w:tcPr>
            <w:tcW w:w="768"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2"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3"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4" w:history="1">
              <w:r w:rsidR="00870D93" w:rsidRPr="00870D93">
                <w:rPr>
                  <w:rFonts w:ascii="Arial" w:hAnsi="Arial" w:cs="Arial"/>
                  <w:b/>
                  <w:bCs/>
                  <w:color w:val="0000FF"/>
                  <w:sz w:val="16"/>
                  <w:szCs w:val="16"/>
                  <w:u w:val="single"/>
                </w:rPr>
                <w:t>DC_R16_4BLTE_1BNR_5DL2UL</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5" w:history="1">
              <w:r w:rsidR="00870D93" w:rsidRPr="00870D93">
                <w:rPr>
                  <w:rFonts w:ascii="Arial" w:hAnsi="Arial" w:cs="Arial"/>
                  <w:b/>
                  <w:bCs/>
                  <w:color w:val="0000FF"/>
                  <w:sz w:val="16"/>
                  <w:szCs w:val="16"/>
                  <w:u w:val="single"/>
                </w:rPr>
                <w:t>R4-1811506</w:t>
              </w:r>
            </w:hyperlink>
          </w:p>
        </w:tc>
        <w:tc>
          <w:tcPr>
            <w:tcW w:w="3313"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4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6"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7"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8" w:history="1">
              <w:r w:rsidR="00870D93" w:rsidRPr="00870D93">
                <w:rPr>
                  <w:rFonts w:ascii="Arial" w:hAnsi="Arial" w:cs="Arial"/>
                  <w:b/>
                  <w:bCs/>
                  <w:color w:val="0000FF"/>
                  <w:sz w:val="16"/>
                  <w:szCs w:val="16"/>
                  <w:u w:val="single"/>
                </w:rPr>
                <w:t>DC_R16_4BLTE_1BNR_5DL2UL-Core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49" w:history="1">
              <w:r w:rsidR="00870D93" w:rsidRPr="00870D93">
                <w:rPr>
                  <w:rFonts w:ascii="Arial" w:hAnsi="Arial" w:cs="Arial"/>
                  <w:b/>
                  <w:bCs/>
                  <w:color w:val="0000FF"/>
                  <w:sz w:val="16"/>
                  <w:szCs w:val="16"/>
                  <w:u w:val="single"/>
                </w:rPr>
                <w:t>R4-1814969</w:t>
              </w:r>
            </w:hyperlink>
          </w:p>
        </w:tc>
        <w:tc>
          <w:tcPr>
            <w:tcW w:w="3313"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Introduction of EN-DC 4 LTE bands + 1 NR band into TS 38.101-3</w:t>
            </w:r>
          </w:p>
        </w:tc>
        <w:tc>
          <w:tcPr>
            <w:tcW w:w="144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Nokia, Nokia Shanghai Bell</w:t>
            </w:r>
          </w:p>
        </w:tc>
        <w:tc>
          <w:tcPr>
            <w:tcW w:w="768"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0"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1"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2" w:history="1">
              <w:r w:rsidR="00870D93" w:rsidRPr="00870D93">
                <w:rPr>
                  <w:rFonts w:ascii="Arial" w:hAnsi="Arial" w:cs="Arial"/>
                  <w:b/>
                  <w:bCs/>
                  <w:color w:val="0000FF"/>
                  <w:sz w:val="16"/>
                  <w:szCs w:val="16"/>
                  <w:u w:val="single"/>
                </w:rPr>
                <w:t>DC_R16_4BLTE_1BNR_5DL2UL-Core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3" w:history="1">
              <w:r w:rsidR="00870D93" w:rsidRPr="00870D93">
                <w:rPr>
                  <w:rFonts w:ascii="Arial" w:hAnsi="Arial" w:cs="Arial"/>
                  <w:b/>
                  <w:bCs/>
                  <w:color w:val="0000FF"/>
                  <w:sz w:val="16"/>
                  <w:szCs w:val="16"/>
                  <w:u w:val="single"/>
                </w:rPr>
                <w:t>R4-1814994</w:t>
              </w:r>
            </w:hyperlink>
          </w:p>
        </w:tc>
        <w:tc>
          <w:tcPr>
            <w:tcW w:w="3313"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introduce DC of LTE 4band + NR 1band for TS 38.101-3</w:t>
            </w:r>
          </w:p>
        </w:tc>
        <w:tc>
          <w:tcPr>
            <w:tcW w:w="144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4"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5"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6" w:history="1">
              <w:r w:rsidR="00870D93" w:rsidRPr="00870D93">
                <w:rPr>
                  <w:rFonts w:ascii="Arial" w:hAnsi="Arial" w:cs="Arial"/>
                  <w:b/>
                  <w:bCs/>
                  <w:color w:val="0000FF"/>
                  <w:sz w:val="16"/>
                  <w:szCs w:val="16"/>
                  <w:u w:val="single"/>
                </w:rPr>
                <w:t>DC_R16_4BLTE_1BNR_5DL2UL-Core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7" w:history="1">
              <w:r w:rsidR="00870D93" w:rsidRPr="00870D93">
                <w:rPr>
                  <w:rFonts w:ascii="Arial" w:hAnsi="Arial" w:cs="Arial"/>
                  <w:b/>
                  <w:bCs/>
                  <w:color w:val="0000FF"/>
                  <w:sz w:val="16"/>
                  <w:szCs w:val="16"/>
                  <w:u w:val="single"/>
                </w:rPr>
                <w:t>R4-1815076</w:t>
              </w:r>
            </w:hyperlink>
          </w:p>
        </w:tc>
        <w:tc>
          <w:tcPr>
            <w:tcW w:w="3313"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4 band LTE and1 band NR for TS 38.101-3 without FR2</w:t>
            </w:r>
          </w:p>
        </w:tc>
        <w:tc>
          <w:tcPr>
            <w:tcW w:w="144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8"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59"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0" w:history="1">
              <w:r w:rsidR="00870D93" w:rsidRPr="00870D93">
                <w:rPr>
                  <w:rFonts w:ascii="Arial" w:hAnsi="Arial" w:cs="Arial"/>
                  <w:b/>
                  <w:bCs/>
                  <w:color w:val="0000FF"/>
                  <w:sz w:val="16"/>
                  <w:szCs w:val="16"/>
                  <w:u w:val="single"/>
                </w:rPr>
                <w:t>DC_R16_4BLTE_1BNR_5DL2UL-Core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1" w:history="1">
              <w:r w:rsidR="00870D93" w:rsidRPr="00870D93">
                <w:rPr>
                  <w:rFonts w:ascii="Arial" w:hAnsi="Arial" w:cs="Arial"/>
                  <w:b/>
                  <w:bCs/>
                  <w:color w:val="0000FF"/>
                  <w:sz w:val="16"/>
                  <w:szCs w:val="16"/>
                  <w:u w:val="single"/>
                </w:rPr>
                <w:t>R4-1815080</w:t>
              </w:r>
            </w:hyperlink>
          </w:p>
        </w:tc>
        <w:tc>
          <w:tcPr>
            <w:tcW w:w="3313"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for EN-DC of 4 band LTE and1 band NR for TS 38.101-3 with FR2</w:t>
            </w:r>
          </w:p>
        </w:tc>
        <w:tc>
          <w:tcPr>
            <w:tcW w:w="144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NTT DOCOMO, INC.</w:t>
            </w:r>
          </w:p>
        </w:tc>
        <w:tc>
          <w:tcPr>
            <w:tcW w:w="768"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2"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3"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7CAAC" w:themeFill="accent2" w:themeFillTint="66"/>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4" w:history="1">
              <w:r w:rsidR="00870D93" w:rsidRPr="00870D93">
                <w:rPr>
                  <w:rFonts w:ascii="Arial" w:hAnsi="Arial" w:cs="Arial"/>
                  <w:b/>
                  <w:bCs/>
                  <w:color w:val="0000FF"/>
                  <w:sz w:val="16"/>
                  <w:szCs w:val="16"/>
                  <w:u w:val="single"/>
                </w:rPr>
                <w:t>DC_R16_4BLTE_1BNR_5DL2UL-Core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5" w:history="1">
              <w:r w:rsidR="00870D93" w:rsidRPr="00870D93">
                <w:rPr>
                  <w:rFonts w:ascii="Arial" w:hAnsi="Arial" w:cs="Arial"/>
                  <w:b/>
                  <w:bCs/>
                  <w:color w:val="0000FF"/>
                  <w:sz w:val="16"/>
                  <w:szCs w:val="16"/>
                  <w:u w:val="single"/>
                </w:rPr>
                <w:t>R4-1812244</w:t>
              </w:r>
            </w:hyperlink>
          </w:p>
        </w:tc>
        <w:tc>
          <w:tcPr>
            <w:tcW w:w="3313"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Introducing CR on new EN-DC LTE(xDL/1UL)+ NR(2DL/1UL) DC in rel-16</w:t>
            </w:r>
          </w:p>
        </w:tc>
        <w:tc>
          <w:tcPr>
            <w:tcW w:w="1445"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LG Electronics France, SK Telecom</w:t>
            </w:r>
          </w:p>
        </w:tc>
        <w:tc>
          <w:tcPr>
            <w:tcW w:w="768"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6"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7"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8" w:history="1">
              <w:r w:rsidR="00870D93" w:rsidRPr="00870D93">
                <w:rPr>
                  <w:rFonts w:ascii="Arial" w:hAnsi="Arial" w:cs="Arial"/>
                  <w:b/>
                  <w:bCs/>
                  <w:color w:val="0000FF"/>
                  <w:sz w:val="16"/>
                  <w:szCs w:val="16"/>
                  <w:u w:val="single"/>
                </w:rPr>
                <w:t>DC_R16_xBLTE_2BNR_yDL2UL-Core</w:t>
              </w:r>
            </w:hyperlink>
          </w:p>
        </w:tc>
      </w:tr>
      <w:tr w:rsidR="00870D93"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69" w:history="1">
              <w:r w:rsidR="00870D93" w:rsidRPr="00870D93">
                <w:rPr>
                  <w:rFonts w:ascii="Arial" w:hAnsi="Arial" w:cs="Arial"/>
                  <w:b/>
                  <w:bCs/>
                  <w:color w:val="0000FF"/>
                  <w:sz w:val="16"/>
                  <w:szCs w:val="16"/>
                  <w:u w:val="single"/>
                </w:rPr>
                <w:t>R4-1814771</w:t>
              </w:r>
            </w:hyperlink>
          </w:p>
        </w:tc>
        <w:tc>
          <w:tcPr>
            <w:tcW w:w="3313"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Introducing CR on new EN-DC LTE(xDL/1UL)+ NR(2DL/1UL) DC in rel-16</w:t>
            </w:r>
          </w:p>
        </w:tc>
        <w:tc>
          <w:tcPr>
            <w:tcW w:w="1445"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LG Electronics France</w:t>
            </w:r>
          </w:p>
        </w:tc>
        <w:tc>
          <w:tcPr>
            <w:tcW w:w="768"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70"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171" w:history="1">
              <w:r w:rsidR="00870D93"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FFFF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b/>
                <w:bCs/>
                <w:color w:val="0000FF"/>
                <w:sz w:val="16"/>
                <w:szCs w:val="16"/>
                <w:u w:val="single"/>
              </w:rPr>
            </w:pPr>
            <w:r w:rsidRPr="00870D93">
              <w:rPr>
                <w:rFonts w:ascii="Arial" w:hAnsi="Arial" w:cs="Arial"/>
                <w:b/>
                <w:bCs/>
                <w:color w:val="0000FF"/>
                <w:sz w:val="16"/>
                <w:szCs w:val="16"/>
                <w:u w:val="single"/>
              </w:rPr>
              <w:t>DC_R16_xBLTE_2BNR_yDL2UL-Core</w:t>
            </w:r>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2" w:history="1">
              <w:r w:rsidR="00C455F5" w:rsidRPr="00870D93">
                <w:rPr>
                  <w:rFonts w:ascii="Arial" w:hAnsi="Arial" w:cs="Arial"/>
                  <w:b/>
                  <w:bCs/>
                  <w:color w:val="0000FF"/>
                  <w:sz w:val="16"/>
                  <w:szCs w:val="16"/>
                  <w:u w:val="single"/>
                </w:rPr>
                <w:t>R4-1812078</w:t>
              </w:r>
            </w:hyperlink>
          </w:p>
        </w:tc>
        <w:tc>
          <w:tcPr>
            <w:tcW w:w="3313"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introduce BCS for CA_n71B</w:t>
            </w:r>
          </w:p>
        </w:tc>
        <w:tc>
          <w:tcPr>
            <w:tcW w:w="144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T-Mobile USA Inc.</w:t>
            </w:r>
          </w:p>
        </w:tc>
        <w:tc>
          <w:tcPr>
            <w:tcW w:w="768"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3"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4"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5" w:history="1">
              <w:r w:rsidR="00C455F5" w:rsidRPr="00870D93">
                <w:rPr>
                  <w:rFonts w:ascii="Arial" w:hAnsi="Arial" w:cs="Arial"/>
                  <w:b/>
                  <w:bCs/>
                  <w:color w:val="0000FF"/>
                  <w:sz w:val="16"/>
                  <w:szCs w:val="16"/>
                  <w:u w:val="single"/>
                </w:rPr>
                <w:t>NR_CA_R16_intra</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6" w:history="1">
              <w:r w:rsidR="00C455F5" w:rsidRPr="00870D93">
                <w:rPr>
                  <w:rFonts w:ascii="Arial" w:hAnsi="Arial" w:cs="Arial"/>
                  <w:b/>
                  <w:bCs/>
                  <w:color w:val="0000FF"/>
                  <w:sz w:val="16"/>
                  <w:szCs w:val="16"/>
                  <w:u w:val="single"/>
                </w:rPr>
                <w:t>R4-1812785</w:t>
              </w:r>
            </w:hyperlink>
          </w:p>
        </w:tc>
        <w:tc>
          <w:tcPr>
            <w:tcW w:w="3313"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introduction completed band combinations 38.716-01-01 -&gt; 38.101-1</w:t>
            </w:r>
          </w:p>
        </w:tc>
        <w:tc>
          <w:tcPr>
            <w:tcW w:w="144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w:t>
            </w:r>
          </w:p>
        </w:tc>
        <w:tc>
          <w:tcPr>
            <w:tcW w:w="768"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7"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8"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79" w:history="1">
              <w:r w:rsidR="00C455F5" w:rsidRPr="00870D93">
                <w:rPr>
                  <w:rFonts w:ascii="Arial" w:hAnsi="Arial" w:cs="Arial"/>
                  <w:b/>
                  <w:bCs/>
                  <w:color w:val="0000FF"/>
                  <w:sz w:val="16"/>
                  <w:szCs w:val="16"/>
                  <w:u w:val="single"/>
                </w:rPr>
                <w:t>NR_CA_R16_intra-Core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0" w:history="1">
              <w:r w:rsidR="00C455F5" w:rsidRPr="00870D93">
                <w:rPr>
                  <w:rFonts w:ascii="Arial" w:hAnsi="Arial" w:cs="Arial"/>
                  <w:b/>
                  <w:bCs/>
                  <w:color w:val="0000FF"/>
                  <w:sz w:val="16"/>
                  <w:szCs w:val="16"/>
                  <w:u w:val="single"/>
                </w:rPr>
                <w:t>R4-1812786</w:t>
              </w:r>
            </w:hyperlink>
          </w:p>
        </w:tc>
        <w:tc>
          <w:tcPr>
            <w:tcW w:w="3313"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introduction completed band combinations 38.716-01-01 -&gt; 38.101-2</w:t>
            </w:r>
          </w:p>
        </w:tc>
        <w:tc>
          <w:tcPr>
            <w:tcW w:w="144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w:t>
            </w:r>
          </w:p>
        </w:tc>
        <w:tc>
          <w:tcPr>
            <w:tcW w:w="768"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1"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2" w:history="1">
              <w:r w:rsidR="00C455F5" w:rsidRPr="00870D93">
                <w:rPr>
                  <w:rFonts w:ascii="Arial" w:hAnsi="Arial" w:cs="Arial"/>
                  <w:b/>
                  <w:bCs/>
                  <w:color w:val="0000FF"/>
                  <w:sz w:val="16"/>
                  <w:szCs w:val="16"/>
                  <w:u w:val="single"/>
                </w:rPr>
                <w:t>38.101-2</w:t>
              </w:r>
            </w:hyperlink>
          </w:p>
        </w:tc>
        <w:tc>
          <w:tcPr>
            <w:tcW w:w="87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3" w:history="1">
              <w:r w:rsidR="00C455F5" w:rsidRPr="00870D93">
                <w:rPr>
                  <w:rFonts w:ascii="Arial" w:hAnsi="Arial" w:cs="Arial"/>
                  <w:b/>
                  <w:bCs/>
                  <w:color w:val="0000FF"/>
                  <w:sz w:val="16"/>
                  <w:szCs w:val="16"/>
                  <w:u w:val="single"/>
                </w:rPr>
                <w:t>NR_CA_R16_intra-Core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4" w:history="1">
              <w:r w:rsidR="00C455F5" w:rsidRPr="00870D93">
                <w:rPr>
                  <w:rFonts w:ascii="Arial" w:hAnsi="Arial" w:cs="Arial"/>
                  <w:b/>
                  <w:bCs/>
                  <w:color w:val="0000FF"/>
                  <w:sz w:val="16"/>
                  <w:szCs w:val="16"/>
                  <w:u w:val="single"/>
                </w:rPr>
                <w:t>R4-1815797</w:t>
              </w:r>
            </w:hyperlink>
          </w:p>
        </w:tc>
        <w:tc>
          <w:tcPr>
            <w:tcW w:w="3313"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introduction completed band combinations 38.716-01-01 -&gt; 38.101-1</w:t>
            </w:r>
          </w:p>
        </w:tc>
        <w:tc>
          <w:tcPr>
            <w:tcW w:w="144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 Dish Network</w:t>
            </w:r>
          </w:p>
        </w:tc>
        <w:tc>
          <w:tcPr>
            <w:tcW w:w="768"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5"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6"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7" w:history="1">
              <w:r w:rsidR="00C455F5" w:rsidRPr="00870D93">
                <w:rPr>
                  <w:rFonts w:ascii="Arial" w:hAnsi="Arial" w:cs="Arial"/>
                  <w:b/>
                  <w:bCs/>
                  <w:color w:val="0000FF"/>
                  <w:sz w:val="16"/>
                  <w:szCs w:val="16"/>
                  <w:u w:val="single"/>
                </w:rPr>
                <w:t>NR_CA_R16_intra-Core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8" w:history="1">
              <w:r w:rsidR="00C455F5" w:rsidRPr="00870D93">
                <w:rPr>
                  <w:rFonts w:ascii="Arial" w:hAnsi="Arial" w:cs="Arial"/>
                  <w:b/>
                  <w:bCs/>
                  <w:color w:val="0000FF"/>
                  <w:sz w:val="16"/>
                  <w:szCs w:val="16"/>
                  <w:u w:val="single"/>
                </w:rPr>
                <w:t>R4-1815798</w:t>
              </w:r>
            </w:hyperlink>
          </w:p>
        </w:tc>
        <w:tc>
          <w:tcPr>
            <w:tcW w:w="3313"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introduction completed band combinations 38.716-01-01 -&gt; 38.101-2</w:t>
            </w:r>
          </w:p>
        </w:tc>
        <w:tc>
          <w:tcPr>
            <w:tcW w:w="144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Ericsson</w:t>
            </w:r>
          </w:p>
        </w:tc>
        <w:tc>
          <w:tcPr>
            <w:tcW w:w="768"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89"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0" w:history="1">
              <w:r w:rsidR="00C455F5" w:rsidRPr="00870D93">
                <w:rPr>
                  <w:rFonts w:ascii="Arial" w:hAnsi="Arial" w:cs="Arial"/>
                  <w:b/>
                  <w:bCs/>
                  <w:color w:val="0000FF"/>
                  <w:sz w:val="16"/>
                  <w:szCs w:val="16"/>
                  <w:u w:val="single"/>
                </w:rPr>
                <w:t>38.101-2</w:t>
              </w:r>
            </w:hyperlink>
          </w:p>
        </w:tc>
        <w:tc>
          <w:tcPr>
            <w:tcW w:w="87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1" w:history="1">
              <w:r w:rsidR="00C455F5" w:rsidRPr="00870D93">
                <w:rPr>
                  <w:rFonts w:ascii="Arial" w:hAnsi="Arial" w:cs="Arial"/>
                  <w:b/>
                  <w:bCs/>
                  <w:color w:val="0000FF"/>
                  <w:sz w:val="16"/>
                  <w:szCs w:val="16"/>
                  <w:u w:val="single"/>
                </w:rPr>
                <w:t>NR_CA_R16_intra-Core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2" w:history="1">
              <w:r w:rsidR="00C455F5" w:rsidRPr="00870D93">
                <w:rPr>
                  <w:rFonts w:ascii="Arial" w:hAnsi="Arial" w:cs="Arial"/>
                  <w:b/>
                  <w:bCs/>
                  <w:color w:val="0000FF"/>
                  <w:sz w:val="16"/>
                  <w:szCs w:val="16"/>
                  <w:u w:val="single"/>
                </w:rPr>
                <w:t>R4-1816226</w:t>
              </w:r>
            </w:hyperlink>
          </w:p>
        </w:tc>
        <w:tc>
          <w:tcPr>
            <w:tcW w:w="3313"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Intra-band CA UE RX requirements for &lt;2700MHz</w:t>
            </w:r>
          </w:p>
        </w:tc>
        <w:tc>
          <w:tcPr>
            <w:tcW w:w="144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Dish Network</w:t>
            </w:r>
          </w:p>
        </w:tc>
        <w:tc>
          <w:tcPr>
            <w:tcW w:w="768"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CR</w:t>
            </w:r>
          </w:p>
        </w:tc>
        <w:tc>
          <w:tcPr>
            <w:tcW w:w="112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3"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4"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CCFFCC"/>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5" w:history="1">
              <w:r w:rsidR="00C455F5" w:rsidRPr="00870D93">
                <w:rPr>
                  <w:rFonts w:ascii="Arial" w:hAnsi="Arial" w:cs="Arial"/>
                  <w:b/>
                  <w:bCs/>
                  <w:color w:val="0000FF"/>
                  <w:sz w:val="16"/>
                  <w:szCs w:val="16"/>
                  <w:u w:val="single"/>
                </w:rPr>
                <w:t>NR_CA_R16_intra-Core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6" w:history="1">
              <w:r w:rsidR="00C455F5" w:rsidRPr="00870D93">
                <w:rPr>
                  <w:rFonts w:ascii="Arial" w:hAnsi="Arial" w:cs="Arial"/>
                  <w:b/>
                  <w:bCs/>
                  <w:color w:val="0000FF"/>
                  <w:sz w:val="16"/>
                  <w:szCs w:val="16"/>
                  <w:u w:val="single"/>
                </w:rPr>
                <w:t>R4-1814261</w:t>
              </w:r>
            </w:hyperlink>
          </w:p>
        </w:tc>
        <w:tc>
          <w:tcPr>
            <w:tcW w:w="3313"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TS38.101-1 on introdution of completed band combination in TR38.716-02-00</w:t>
            </w:r>
          </w:p>
        </w:tc>
        <w:tc>
          <w:tcPr>
            <w:tcW w:w="1445"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ZTE</w:t>
            </w:r>
          </w:p>
        </w:tc>
        <w:tc>
          <w:tcPr>
            <w:tcW w:w="768"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7"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8"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199" w:history="1">
              <w:r w:rsidR="00C455F5" w:rsidRPr="00870D93">
                <w:rPr>
                  <w:rFonts w:ascii="Arial" w:hAnsi="Arial" w:cs="Arial"/>
                  <w:b/>
                  <w:bCs/>
                  <w:color w:val="0000FF"/>
                  <w:sz w:val="16"/>
                  <w:szCs w:val="16"/>
                  <w:u w:val="single"/>
                </w:rPr>
                <w:t>NR_CADC_R16_2BDL_xBUL-Core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0" w:history="1">
              <w:r w:rsidR="00C455F5" w:rsidRPr="00870D93">
                <w:rPr>
                  <w:rFonts w:ascii="Arial" w:hAnsi="Arial" w:cs="Arial"/>
                  <w:b/>
                  <w:bCs/>
                  <w:color w:val="0000FF"/>
                  <w:sz w:val="16"/>
                  <w:szCs w:val="16"/>
                  <w:u w:val="single"/>
                </w:rPr>
                <w:t>R4-1816624</w:t>
              </w:r>
            </w:hyperlink>
          </w:p>
        </w:tc>
        <w:tc>
          <w:tcPr>
            <w:tcW w:w="3313"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reflect the completed NR inter band CA/DC combinations into Rel-16 TS 38.101-1</w:t>
            </w:r>
          </w:p>
        </w:tc>
        <w:tc>
          <w:tcPr>
            <w:tcW w:w="1445"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ZTE Corporation</w:t>
            </w:r>
          </w:p>
        </w:tc>
        <w:tc>
          <w:tcPr>
            <w:tcW w:w="768"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1"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2"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99FF66"/>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3" w:history="1">
              <w:r w:rsidR="00C455F5" w:rsidRPr="00870D93">
                <w:rPr>
                  <w:rFonts w:ascii="Arial" w:hAnsi="Arial" w:cs="Arial"/>
                  <w:b/>
                  <w:bCs/>
                  <w:color w:val="0000FF"/>
                  <w:sz w:val="16"/>
                  <w:szCs w:val="16"/>
                  <w:u w:val="single"/>
                </w:rPr>
                <w:t>NR_CADC_R16_2BDL_xBUL-Core</w:t>
              </w:r>
            </w:hyperlink>
          </w:p>
        </w:tc>
      </w:tr>
      <w:tr w:rsidR="00C455F5" w:rsidRPr="00870D93" w:rsidTr="00C455F5">
        <w:tc>
          <w:tcPr>
            <w:tcW w:w="1271" w:type="dxa"/>
            <w:tcBorders>
              <w:top w:val="single" w:sz="4" w:space="0" w:color="A6A6A6"/>
              <w:left w:val="single" w:sz="4" w:space="0" w:color="A6A6A6"/>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4" w:history="1">
              <w:r w:rsidR="00C455F5" w:rsidRPr="00870D93">
                <w:rPr>
                  <w:rFonts w:ascii="Arial" w:hAnsi="Arial" w:cs="Arial"/>
                  <w:b/>
                  <w:bCs/>
                  <w:color w:val="0000FF"/>
                  <w:sz w:val="16"/>
                  <w:szCs w:val="16"/>
                  <w:u w:val="single"/>
                </w:rPr>
                <w:t>R4-1814265</w:t>
              </w:r>
            </w:hyperlink>
          </w:p>
        </w:tc>
        <w:tc>
          <w:tcPr>
            <w:tcW w:w="3313"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Introduction of completed SUL band combinations into Rel-16 TS 38.101-3</w:t>
            </w:r>
          </w:p>
        </w:tc>
        <w:tc>
          <w:tcPr>
            <w:tcW w:w="1445"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Huawei, HiSilicon</w:t>
            </w:r>
          </w:p>
        </w:tc>
        <w:tc>
          <w:tcPr>
            <w:tcW w:w="768"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5"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6" w:history="1">
              <w:r w:rsidR="00C455F5" w:rsidRPr="00870D93">
                <w:rPr>
                  <w:rFonts w:ascii="Arial" w:hAnsi="Arial" w:cs="Arial"/>
                  <w:b/>
                  <w:bCs/>
                  <w:color w:val="0000FF"/>
                  <w:sz w:val="16"/>
                  <w:szCs w:val="16"/>
                  <w:u w:val="single"/>
                </w:rPr>
                <w:t>38.101-3</w:t>
              </w:r>
            </w:hyperlink>
          </w:p>
        </w:tc>
        <w:tc>
          <w:tcPr>
            <w:tcW w:w="87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7" w:history="1">
              <w:r w:rsidR="00C455F5" w:rsidRPr="00870D93">
                <w:rPr>
                  <w:rFonts w:ascii="Arial" w:hAnsi="Arial" w:cs="Arial"/>
                  <w:b/>
                  <w:bCs/>
                  <w:color w:val="0000FF"/>
                  <w:sz w:val="16"/>
                  <w:szCs w:val="16"/>
                  <w:u w:val="single"/>
                </w:rPr>
                <w:t>NR_SUL_combos_R16-Core</w:t>
              </w:r>
            </w:hyperlink>
          </w:p>
        </w:tc>
      </w:tr>
      <w:tr w:rsidR="00C455F5"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8" w:history="1">
              <w:r w:rsidR="00C455F5" w:rsidRPr="00870D93">
                <w:rPr>
                  <w:rFonts w:ascii="Arial" w:hAnsi="Arial" w:cs="Arial"/>
                  <w:b/>
                  <w:bCs/>
                  <w:color w:val="0000FF"/>
                  <w:sz w:val="16"/>
                  <w:szCs w:val="16"/>
                  <w:u w:val="single"/>
                </w:rPr>
                <w:t>R4-1814268</w:t>
              </w:r>
            </w:hyperlink>
          </w:p>
        </w:tc>
        <w:tc>
          <w:tcPr>
            <w:tcW w:w="3313"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Introduction of completed SUL band combinations into Rel-16 TS 38.101-1</w:t>
            </w:r>
          </w:p>
        </w:tc>
        <w:tc>
          <w:tcPr>
            <w:tcW w:w="1445"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Huawei, HiSilicon</w:t>
            </w:r>
          </w:p>
        </w:tc>
        <w:tc>
          <w:tcPr>
            <w:tcW w:w="768"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09" w:history="1">
              <w:r w:rsidR="00C455F5"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10" w:history="1">
              <w:r w:rsidR="00C455F5"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C455F5" w:rsidP="00051DBA">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99CC00"/>
            <w:tcMar>
              <w:top w:w="28" w:type="dxa"/>
              <w:left w:w="28" w:type="dxa"/>
              <w:bottom w:w="28" w:type="dxa"/>
              <w:right w:w="28" w:type="dxa"/>
            </w:tcMar>
            <w:hideMark/>
          </w:tcPr>
          <w:p w:rsidR="00C455F5" w:rsidRPr="00870D93" w:rsidRDefault="002659AD" w:rsidP="00051DBA">
            <w:pPr>
              <w:overflowPunct/>
              <w:autoSpaceDE/>
              <w:autoSpaceDN/>
              <w:adjustRightInd/>
              <w:spacing w:after="0"/>
              <w:textAlignment w:val="auto"/>
              <w:rPr>
                <w:rFonts w:ascii="Arial" w:hAnsi="Arial" w:cs="Arial"/>
                <w:b/>
                <w:bCs/>
                <w:color w:val="0000FF"/>
                <w:sz w:val="16"/>
                <w:szCs w:val="16"/>
                <w:u w:val="single"/>
              </w:rPr>
            </w:pPr>
            <w:hyperlink r:id="rId211" w:history="1">
              <w:r w:rsidR="00C455F5" w:rsidRPr="00870D93">
                <w:rPr>
                  <w:rFonts w:ascii="Arial" w:hAnsi="Arial" w:cs="Arial"/>
                  <w:b/>
                  <w:bCs/>
                  <w:color w:val="0000FF"/>
                  <w:sz w:val="16"/>
                  <w:szCs w:val="16"/>
                  <w:u w:val="single"/>
                </w:rPr>
                <w:t>NR_SUL_combos_R16-Core</w:t>
              </w:r>
            </w:hyperlink>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2" w:history="1">
              <w:r w:rsidR="00870D93" w:rsidRPr="00870D93">
                <w:rPr>
                  <w:rFonts w:ascii="Arial" w:hAnsi="Arial" w:cs="Arial"/>
                  <w:b/>
                  <w:bCs/>
                  <w:color w:val="0000FF"/>
                  <w:sz w:val="16"/>
                  <w:szCs w:val="16"/>
                  <w:u w:val="single"/>
                </w:rPr>
                <w:t>R4-1812629</w:t>
              </w:r>
            </w:hyperlink>
          </w:p>
        </w:tc>
        <w:tc>
          <w:tcPr>
            <w:tcW w:w="3313"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38.101-1: Introduction of Band n65</w:t>
            </w:r>
          </w:p>
        </w:tc>
        <w:tc>
          <w:tcPr>
            <w:tcW w:w="144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Dish Network</w:t>
            </w:r>
          </w:p>
        </w:tc>
        <w:tc>
          <w:tcPr>
            <w:tcW w:w="768"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3"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4" w:history="1">
              <w:r w:rsidR="00870D93"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5" w:history="1">
              <w:r w:rsidR="00870D93" w:rsidRPr="00870D93">
                <w:rPr>
                  <w:rFonts w:ascii="Arial" w:hAnsi="Arial" w:cs="Arial"/>
                  <w:b/>
                  <w:bCs/>
                  <w:color w:val="0000FF"/>
                  <w:sz w:val="16"/>
                  <w:szCs w:val="16"/>
                  <w:u w:val="single"/>
                </w:rPr>
                <w:t>NR_band_n65-Core</w:t>
              </w:r>
            </w:hyperlink>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6" w:history="1">
              <w:r w:rsidR="00870D93" w:rsidRPr="00870D93">
                <w:rPr>
                  <w:rFonts w:ascii="Arial" w:hAnsi="Arial" w:cs="Arial"/>
                  <w:b/>
                  <w:bCs/>
                  <w:color w:val="0000FF"/>
                  <w:sz w:val="16"/>
                  <w:szCs w:val="16"/>
                  <w:u w:val="single"/>
                </w:rPr>
                <w:t>R4-1814137</w:t>
              </w:r>
            </w:hyperlink>
          </w:p>
        </w:tc>
        <w:tc>
          <w:tcPr>
            <w:tcW w:w="3313"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38.104: Introduction of Band n65</w:t>
            </w:r>
          </w:p>
        </w:tc>
        <w:tc>
          <w:tcPr>
            <w:tcW w:w="144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Dish Network</w:t>
            </w:r>
          </w:p>
        </w:tc>
        <w:tc>
          <w:tcPr>
            <w:tcW w:w="768"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7"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8" w:history="1">
              <w:r w:rsidR="00870D93" w:rsidRPr="00870D93">
                <w:rPr>
                  <w:rFonts w:ascii="Arial" w:hAnsi="Arial" w:cs="Arial"/>
                  <w:b/>
                  <w:bCs/>
                  <w:color w:val="0000FF"/>
                  <w:sz w:val="16"/>
                  <w:szCs w:val="16"/>
                  <w:u w:val="single"/>
                </w:rPr>
                <w:t>38.104</w:t>
              </w:r>
            </w:hyperlink>
          </w:p>
        </w:tc>
        <w:tc>
          <w:tcPr>
            <w:tcW w:w="87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19" w:history="1">
              <w:r w:rsidR="00870D93" w:rsidRPr="00870D93">
                <w:rPr>
                  <w:rFonts w:ascii="Arial" w:hAnsi="Arial" w:cs="Arial"/>
                  <w:b/>
                  <w:bCs/>
                  <w:color w:val="0000FF"/>
                  <w:sz w:val="16"/>
                  <w:szCs w:val="16"/>
                  <w:u w:val="single"/>
                </w:rPr>
                <w:t>NR_band_n65-Core</w:t>
              </w:r>
            </w:hyperlink>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0" w:history="1">
              <w:r w:rsidR="00870D93" w:rsidRPr="00870D93">
                <w:rPr>
                  <w:rFonts w:ascii="Arial" w:hAnsi="Arial" w:cs="Arial"/>
                  <w:b/>
                  <w:bCs/>
                  <w:color w:val="0000FF"/>
                  <w:sz w:val="16"/>
                  <w:szCs w:val="16"/>
                  <w:u w:val="single"/>
                </w:rPr>
                <w:t>R4-1816598</w:t>
              </w:r>
            </w:hyperlink>
          </w:p>
        </w:tc>
        <w:tc>
          <w:tcPr>
            <w:tcW w:w="3313"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n65 MPR/A-MPR addition to 38.101-1</w:t>
            </w:r>
          </w:p>
        </w:tc>
        <w:tc>
          <w:tcPr>
            <w:tcW w:w="144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Dish Network</w:t>
            </w:r>
          </w:p>
        </w:tc>
        <w:tc>
          <w:tcPr>
            <w:tcW w:w="768"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RAN4#89</w:t>
            </w:r>
          </w:p>
        </w:tc>
        <w:tc>
          <w:tcPr>
            <w:tcW w:w="93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1"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2" w:history="1">
              <w:r w:rsidR="00870D93"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3" w:history="1">
              <w:r w:rsidR="00870D93" w:rsidRPr="00870D93">
                <w:rPr>
                  <w:rFonts w:ascii="Arial" w:hAnsi="Arial" w:cs="Arial"/>
                  <w:b/>
                  <w:bCs/>
                  <w:color w:val="0000FF"/>
                  <w:sz w:val="16"/>
                  <w:szCs w:val="16"/>
                  <w:u w:val="single"/>
                </w:rPr>
                <w:t>NR_band_n65-Core</w:t>
              </w:r>
            </w:hyperlink>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4" w:history="1">
              <w:r w:rsidR="00870D93" w:rsidRPr="00870D93">
                <w:rPr>
                  <w:rFonts w:ascii="Arial" w:hAnsi="Arial" w:cs="Arial"/>
                  <w:b/>
                  <w:bCs/>
                  <w:color w:val="0000FF"/>
                  <w:sz w:val="16"/>
                  <w:szCs w:val="16"/>
                  <w:u w:val="single"/>
                </w:rPr>
                <w:t>R4-1812668</w:t>
              </w:r>
            </w:hyperlink>
          </w:p>
        </w:tc>
        <w:tc>
          <w:tcPr>
            <w:tcW w:w="3313"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38.133: Introduction of Band n65</w:t>
            </w:r>
          </w:p>
        </w:tc>
        <w:tc>
          <w:tcPr>
            <w:tcW w:w="144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Dish Network</w:t>
            </w:r>
          </w:p>
        </w:tc>
        <w:tc>
          <w:tcPr>
            <w:tcW w:w="768"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RAN4#88-Bis</w:t>
            </w:r>
          </w:p>
        </w:tc>
        <w:tc>
          <w:tcPr>
            <w:tcW w:w="935"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5"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6" w:history="1">
              <w:r w:rsidR="00870D93" w:rsidRPr="00870D93">
                <w:rPr>
                  <w:rFonts w:ascii="Arial" w:hAnsi="Arial" w:cs="Arial"/>
                  <w:b/>
                  <w:bCs/>
                  <w:color w:val="0000FF"/>
                  <w:sz w:val="16"/>
                  <w:szCs w:val="16"/>
                  <w:u w:val="single"/>
                </w:rPr>
                <w:t>38.133</w:t>
              </w:r>
            </w:hyperlink>
          </w:p>
        </w:tc>
        <w:tc>
          <w:tcPr>
            <w:tcW w:w="87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15.3.0</w:t>
            </w:r>
          </w:p>
        </w:tc>
        <w:tc>
          <w:tcPr>
            <w:tcW w:w="3067" w:type="dxa"/>
            <w:tcBorders>
              <w:top w:val="single" w:sz="4" w:space="0" w:color="A6A6A6"/>
              <w:left w:val="nil"/>
              <w:bottom w:val="single" w:sz="4" w:space="0" w:color="A6A6A6"/>
              <w:right w:val="single" w:sz="4" w:space="0" w:color="A6A6A6"/>
            </w:tcBorders>
            <w:shd w:val="clear" w:color="auto" w:fill="66FF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7" w:history="1">
              <w:r w:rsidR="00870D93" w:rsidRPr="00870D93">
                <w:rPr>
                  <w:rFonts w:ascii="Arial" w:hAnsi="Arial" w:cs="Arial"/>
                  <w:b/>
                  <w:bCs/>
                  <w:color w:val="0000FF"/>
                  <w:sz w:val="16"/>
                  <w:szCs w:val="16"/>
                  <w:u w:val="single"/>
                </w:rPr>
                <w:t>NR_band_n65-Perf</w:t>
              </w:r>
            </w:hyperlink>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8" w:history="1">
              <w:r w:rsidR="00870D93" w:rsidRPr="00870D93">
                <w:rPr>
                  <w:rFonts w:ascii="Arial" w:hAnsi="Arial" w:cs="Arial"/>
                  <w:b/>
                  <w:bCs/>
                  <w:color w:val="0000FF"/>
                  <w:sz w:val="16"/>
                  <w:szCs w:val="16"/>
                  <w:u w:val="single"/>
                </w:rPr>
                <w:t>R4-1810430</w:t>
              </w:r>
            </w:hyperlink>
          </w:p>
        </w:tc>
        <w:tc>
          <w:tcPr>
            <w:tcW w:w="3313"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of 30MHz channel bandwidth support for n41 (TS38.101-1)</w:t>
            </w:r>
          </w:p>
        </w:tc>
        <w:tc>
          <w:tcPr>
            <w:tcW w:w="1445"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29"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0" w:history="1">
              <w:r w:rsidR="00870D93"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b/>
                <w:bCs/>
                <w:color w:val="0000FF"/>
                <w:sz w:val="16"/>
                <w:szCs w:val="16"/>
                <w:u w:val="single"/>
              </w:rPr>
            </w:pPr>
            <w:r w:rsidRPr="00870D93">
              <w:rPr>
                <w:rFonts w:ascii="Arial" w:hAnsi="Arial" w:cs="Arial"/>
                <w:b/>
                <w:bCs/>
                <w:color w:val="0000FF"/>
                <w:sz w:val="16"/>
                <w:szCs w:val="16"/>
                <w:u w:val="single"/>
              </w:rPr>
              <w:t>NR_n41_BW-Core</w:t>
            </w:r>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1" w:history="1">
              <w:r w:rsidR="00870D93" w:rsidRPr="00870D93">
                <w:rPr>
                  <w:rFonts w:ascii="Arial" w:hAnsi="Arial" w:cs="Arial"/>
                  <w:b/>
                  <w:bCs/>
                  <w:color w:val="0000FF"/>
                  <w:sz w:val="16"/>
                  <w:szCs w:val="16"/>
                  <w:u w:val="single"/>
                </w:rPr>
                <w:t>R4-1810432</w:t>
              </w:r>
            </w:hyperlink>
          </w:p>
        </w:tc>
        <w:tc>
          <w:tcPr>
            <w:tcW w:w="3313"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of 30MHz channel bandwidth support for n41 (TS38.104)</w:t>
            </w:r>
          </w:p>
        </w:tc>
        <w:tc>
          <w:tcPr>
            <w:tcW w:w="1445"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KDDI Corporation</w:t>
            </w:r>
          </w:p>
        </w:tc>
        <w:tc>
          <w:tcPr>
            <w:tcW w:w="768"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2"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3" w:history="1">
              <w:r w:rsidR="00870D93" w:rsidRPr="00870D93">
                <w:rPr>
                  <w:rFonts w:ascii="Arial" w:hAnsi="Arial" w:cs="Arial"/>
                  <w:b/>
                  <w:bCs/>
                  <w:color w:val="0000FF"/>
                  <w:sz w:val="16"/>
                  <w:szCs w:val="16"/>
                  <w:u w:val="single"/>
                </w:rPr>
                <w:t>38.104</w:t>
              </w:r>
            </w:hyperlink>
          </w:p>
        </w:tc>
        <w:tc>
          <w:tcPr>
            <w:tcW w:w="87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99CCFF"/>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b/>
                <w:bCs/>
                <w:color w:val="0000FF"/>
                <w:sz w:val="16"/>
                <w:szCs w:val="16"/>
                <w:u w:val="single"/>
              </w:rPr>
            </w:pPr>
            <w:r w:rsidRPr="00870D93">
              <w:rPr>
                <w:rFonts w:ascii="Arial" w:hAnsi="Arial" w:cs="Arial"/>
                <w:b/>
                <w:bCs/>
                <w:color w:val="0000FF"/>
                <w:sz w:val="16"/>
                <w:szCs w:val="16"/>
                <w:u w:val="single"/>
              </w:rPr>
              <w:t>NR_n41_BW-Core</w:t>
            </w:r>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4" w:history="1">
              <w:r w:rsidR="00870D93" w:rsidRPr="00870D93">
                <w:rPr>
                  <w:rFonts w:ascii="Arial" w:hAnsi="Arial" w:cs="Arial"/>
                  <w:b/>
                  <w:bCs/>
                  <w:color w:val="0000FF"/>
                  <w:sz w:val="16"/>
                  <w:szCs w:val="16"/>
                  <w:u w:val="single"/>
                </w:rPr>
                <w:t>R4-1810044</w:t>
              </w:r>
            </w:hyperlink>
          </w:p>
        </w:tc>
        <w:tc>
          <w:tcPr>
            <w:tcW w:w="3313"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TS 38.101-1, Introduction of larger channel bandwidths for NR Band n7</w:t>
            </w:r>
          </w:p>
        </w:tc>
        <w:tc>
          <w:tcPr>
            <w:tcW w:w="1445"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BT plc</w:t>
            </w:r>
          </w:p>
        </w:tc>
        <w:tc>
          <w:tcPr>
            <w:tcW w:w="768"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5"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6" w:history="1">
              <w:r w:rsidR="00870D93" w:rsidRPr="00870D93">
                <w:rPr>
                  <w:rFonts w:ascii="Arial" w:hAnsi="Arial" w:cs="Arial"/>
                  <w:b/>
                  <w:bCs/>
                  <w:color w:val="0000FF"/>
                  <w:sz w:val="16"/>
                  <w:szCs w:val="16"/>
                  <w:u w:val="single"/>
                </w:rPr>
                <w:t>38.101-1</w:t>
              </w:r>
            </w:hyperlink>
          </w:p>
        </w:tc>
        <w:tc>
          <w:tcPr>
            <w:tcW w:w="87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b/>
                <w:bCs/>
                <w:color w:val="0000FF"/>
                <w:sz w:val="16"/>
                <w:szCs w:val="16"/>
                <w:u w:val="single"/>
              </w:rPr>
            </w:pPr>
            <w:r w:rsidRPr="00870D93">
              <w:rPr>
                <w:rFonts w:ascii="Arial" w:hAnsi="Arial" w:cs="Arial"/>
                <w:b/>
                <w:bCs/>
                <w:color w:val="0000FF"/>
                <w:sz w:val="16"/>
                <w:szCs w:val="16"/>
                <w:u w:val="single"/>
              </w:rPr>
              <w:t>NR_n7_BW-Core</w:t>
            </w:r>
          </w:p>
        </w:tc>
      </w:tr>
      <w:tr w:rsidR="00870D93" w:rsidRPr="00870D93" w:rsidTr="00460EAF">
        <w:tc>
          <w:tcPr>
            <w:tcW w:w="1271" w:type="dxa"/>
            <w:tcBorders>
              <w:top w:val="single" w:sz="4" w:space="0" w:color="A6A6A6"/>
              <w:left w:val="single" w:sz="4" w:space="0" w:color="A6A6A6"/>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7" w:history="1">
              <w:r w:rsidR="00870D93" w:rsidRPr="00870D93">
                <w:rPr>
                  <w:rFonts w:ascii="Arial" w:hAnsi="Arial" w:cs="Arial"/>
                  <w:b/>
                  <w:bCs/>
                  <w:color w:val="0000FF"/>
                  <w:sz w:val="16"/>
                  <w:szCs w:val="16"/>
                  <w:u w:val="single"/>
                </w:rPr>
                <w:t>R4-1810045</w:t>
              </w:r>
            </w:hyperlink>
          </w:p>
        </w:tc>
        <w:tc>
          <w:tcPr>
            <w:tcW w:w="3313"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 CR to TS 38.104, Introduction of larger channel bandwidths for NR Band n7</w:t>
            </w:r>
          </w:p>
        </w:tc>
        <w:tc>
          <w:tcPr>
            <w:tcW w:w="1445"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BT plc</w:t>
            </w:r>
          </w:p>
        </w:tc>
        <w:tc>
          <w:tcPr>
            <w:tcW w:w="768"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draftCR</w:t>
            </w:r>
          </w:p>
        </w:tc>
        <w:tc>
          <w:tcPr>
            <w:tcW w:w="112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RAN4#88</w:t>
            </w:r>
          </w:p>
        </w:tc>
        <w:tc>
          <w:tcPr>
            <w:tcW w:w="935"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endorsed</w:t>
            </w:r>
          </w:p>
        </w:tc>
        <w:tc>
          <w:tcPr>
            <w:tcW w:w="89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8" w:history="1">
              <w:r w:rsidR="00870D93" w:rsidRPr="00870D93">
                <w:rPr>
                  <w:rFonts w:ascii="Arial" w:hAnsi="Arial" w:cs="Arial"/>
                  <w:b/>
                  <w:bCs/>
                  <w:color w:val="0000FF"/>
                  <w:sz w:val="16"/>
                  <w:szCs w:val="16"/>
                  <w:u w:val="single"/>
                </w:rPr>
                <w:t>Rel-16</w:t>
              </w:r>
            </w:hyperlink>
          </w:p>
        </w:tc>
        <w:tc>
          <w:tcPr>
            <w:tcW w:w="980"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2659AD" w:rsidP="00C455F5">
            <w:pPr>
              <w:overflowPunct/>
              <w:autoSpaceDE/>
              <w:autoSpaceDN/>
              <w:adjustRightInd/>
              <w:spacing w:after="0"/>
              <w:textAlignment w:val="auto"/>
              <w:rPr>
                <w:rFonts w:ascii="Arial" w:hAnsi="Arial" w:cs="Arial"/>
                <w:b/>
                <w:bCs/>
                <w:color w:val="0000FF"/>
                <w:sz w:val="16"/>
                <w:szCs w:val="16"/>
                <w:u w:val="single"/>
              </w:rPr>
            </w:pPr>
            <w:hyperlink r:id="rId239" w:history="1">
              <w:r w:rsidR="00870D93" w:rsidRPr="00870D93">
                <w:rPr>
                  <w:rFonts w:ascii="Arial" w:hAnsi="Arial" w:cs="Arial"/>
                  <w:b/>
                  <w:bCs/>
                  <w:color w:val="0000FF"/>
                  <w:sz w:val="16"/>
                  <w:szCs w:val="16"/>
                  <w:u w:val="single"/>
                </w:rPr>
                <w:t>38.104</w:t>
              </w:r>
            </w:hyperlink>
          </w:p>
        </w:tc>
        <w:tc>
          <w:tcPr>
            <w:tcW w:w="87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sz w:val="16"/>
                <w:szCs w:val="16"/>
              </w:rPr>
            </w:pPr>
            <w:r w:rsidRPr="00870D93">
              <w:rPr>
                <w:rFonts w:ascii="Arial" w:hAnsi="Arial" w:cs="Arial"/>
                <w:sz w:val="16"/>
                <w:szCs w:val="16"/>
              </w:rPr>
              <w:t>15.2.0</w:t>
            </w:r>
          </w:p>
        </w:tc>
        <w:tc>
          <w:tcPr>
            <w:tcW w:w="3067" w:type="dxa"/>
            <w:tcBorders>
              <w:top w:val="single" w:sz="4" w:space="0" w:color="A6A6A6"/>
              <w:left w:val="nil"/>
              <w:bottom w:val="single" w:sz="4" w:space="0" w:color="A6A6A6"/>
              <w:right w:val="single" w:sz="4" w:space="0" w:color="A6A6A6"/>
            </w:tcBorders>
            <w:shd w:val="clear" w:color="auto" w:fill="0099CC"/>
            <w:tcMar>
              <w:top w:w="28" w:type="dxa"/>
              <w:left w:w="28" w:type="dxa"/>
              <w:bottom w:w="28" w:type="dxa"/>
              <w:right w:w="28" w:type="dxa"/>
            </w:tcMar>
            <w:hideMark/>
          </w:tcPr>
          <w:p w:rsidR="00870D93" w:rsidRPr="00870D93" w:rsidRDefault="00870D93" w:rsidP="00C455F5">
            <w:pPr>
              <w:overflowPunct/>
              <w:autoSpaceDE/>
              <w:autoSpaceDN/>
              <w:adjustRightInd/>
              <w:spacing w:after="0"/>
              <w:textAlignment w:val="auto"/>
              <w:rPr>
                <w:rFonts w:ascii="Arial" w:hAnsi="Arial" w:cs="Arial"/>
                <w:b/>
                <w:bCs/>
                <w:color w:val="0000FF"/>
                <w:sz w:val="16"/>
                <w:szCs w:val="16"/>
                <w:u w:val="single"/>
              </w:rPr>
            </w:pPr>
            <w:r w:rsidRPr="00870D93">
              <w:rPr>
                <w:rFonts w:ascii="Arial" w:hAnsi="Arial" w:cs="Arial"/>
                <w:b/>
                <w:bCs/>
                <w:color w:val="0000FF"/>
                <w:sz w:val="16"/>
                <w:szCs w:val="16"/>
                <w:u w:val="single"/>
              </w:rPr>
              <w:t>NR_n7_BW-Core</w:t>
            </w:r>
          </w:p>
        </w:tc>
      </w:tr>
    </w:tbl>
    <w:p w:rsidR="008E0016" w:rsidRDefault="008E0016" w:rsidP="002611A5"/>
    <w:p w:rsidR="002C4795" w:rsidRDefault="002C4795" w:rsidP="002611A5">
      <w:pPr>
        <w:sectPr w:rsidR="002C4795" w:rsidSect="00C455F5">
          <w:pgSz w:w="16838" w:h="11906" w:orient="landscape"/>
          <w:pgMar w:top="851" w:right="851" w:bottom="851" w:left="851" w:header="709" w:footer="709" w:gutter="0"/>
          <w:cols w:space="708"/>
          <w:docGrid w:linePitch="360"/>
        </w:sectPr>
      </w:pPr>
    </w:p>
    <w:p w:rsidR="002C4795" w:rsidRDefault="00E86536" w:rsidP="002C4795">
      <w:pPr>
        <w:pStyle w:val="Heading3"/>
      </w:pPr>
      <w:r>
        <w:lastRenderedPageBreak/>
        <w:t>D</w:t>
      </w:r>
      <w:r w:rsidR="002C4795">
        <w:t>.</w:t>
      </w:r>
      <w:r w:rsidR="002C4795">
        <w:tab/>
        <w:t xml:space="preserve">List of </w:t>
      </w:r>
      <w:r w:rsidR="00820223">
        <w:t>RAN4 led/impacted Rel-16 WIs related to NR</w:t>
      </w:r>
    </w:p>
    <w:p w:rsidR="00820223" w:rsidRDefault="00E86536" w:rsidP="00E86536">
      <w:pPr>
        <w:pStyle w:val="Heading4"/>
      </w:pPr>
      <w:r>
        <w:t>D</w:t>
      </w:r>
      <w:r w:rsidR="00230B82">
        <w:t>.1</w:t>
      </w:r>
      <w:r w:rsidR="00230B82">
        <w:tab/>
        <w:t xml:space="preserve">Dual Connectivity </w:t>
      </w:r>
      <w:r w:rsidR="00AA7FCA">
        <w:t xml:space="preserve">combination </w:t>
      </w:r>
      <w:r w:rsidR="00230B82">
        <w:t>WIs</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9"/>
        <w:gridCol w:w="1544"/>
        <w:gridCol w:w="3969"/>
        <w:gridCol w:w="621"/>
        <w:gridCol w:w="561"/>
        <w:gridCol w:w="804"/>
        <w:gridCol w:w="718"/>
        <w:gridCol w:w="760"/>
        <w:gridCol w:w="647"/>
        <w:gridCol w:w="709"/>
        <w:gridCol w:w="992"/>
        <w:gridCol w:w="992"/>
        <w:gridCol w:w="993"/>
        <w:gridCol w:w="850"/>
        <w:gridCol w:w="709"/>
      </w:tblGrid>
      <w:tr w:rsidR="00A60913" w:rsidRPr="00820223" w:rsidTr="00683CAB">
        <w:tc>
          <w:tcPr>
            <w:tcW w:w="71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UID</w:t>
            </w:r>
          </w:p>
        </w:tc>
        <w:tc>
          <w:tcPr>
            <w:tcW w:w="1544"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Acronym</w:t>
            </w:r>
          </w:p>
        </w:tc>
        <w:tc>
          <w:tcPr>
            <w:tcW w:w="396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Title</w:t>
            </w:r>
          </w:p>
        </w:tc>
        <w:tc>
          <w:tcPr>
            <w:tcW w:w="621"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REL</w:t>
            </w:r>
          </w:p>
        </w:tc>
        <w:tc>
          <w:tcPr>
            <w:tcW w:w="561"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leading WG</w:t>
            </w:r>
          </w:p>
        </w:tc>
        <w:tc>
          <w:tcPr>
            <w:tcW w:w="804"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other impacted WGs</w:t>
            </w:r>
          </w:p>
        </w:tc>
        <w:tc>
          <w:tcPr>
            <w:tcW w:w="718"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started</w:t>
            </w:r>
          </w:p>
        </w:tc>
        <w:tc>
          <w:tcPr>
            <w:tcW w:w="760"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finished or target</w:t>
            </w:r>
          </w:p>
        </w:tc>
        <w:tc>
          <w:tcPr>
            <w:tcW w:w="647"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completion level in %</w:t>
            </w:r>
          </w:p>
        </w:tc>
        <w:tc>
          <w:tcPr>
            <w:tcW w:w="70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status</w:t>
            </w:r>
          </w:p>
        </w:tc>
        <w:tc>
          <w:tcPr>
            <w:tcW w:w="992"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latest WID/SID</w:t>
            </w:r>
          </w:p>
        </w:tc>
        <w:tc>
          <w:tcPr>
            <w:tcW w:w="992"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latest status report</w:t>
            </w:r>
          </w:p>
        </w:tc>
        <w:tc>
          <w:tcPr>
            <w:tcW w:w="993"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rapporteur</w:t>
            </w:r>
          </w:p>
        </w:tc>
        <w:tc>
          <w:tcPr>
            <w:tcW w:w="850"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affected</w:t>
            </w:r>
          </w:p>
        </w:tc>
        <w:tc>
          <w:tcPr>
            <w:tcW w:w="70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b/>
                <w:bCs/>
                <w:sz w:val="16"/>
                <w:szCs w:val="16"/>
              </w:rPr>
            </w:pPr>
            <w:r w:rsidRPr="00820223">
              <w:rPr>
                <w:rFonts w:ascii="Arial" w:hAnsi="Arial" w:cs="Arial"/>
                <w:b/>
                <w:bCs/>
                <w:sz w:val="16"/>
                <w:szCs w:val="16"/>
              </w:rPr>
              <w:t>RAN #82 agenda item</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800166</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DC_R16_1BLTE_1BNR_2DL2UL-Core</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Dual Connectivity (EN-DC) of 1 LTE band (1UL/1DL)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35</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RP-182567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RP-182568</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NTT DOCOMO</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820223"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800266</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DC_R16_1BLTE_1BNR_2DL2UL-Perf</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Dual Connectivity (EN-DC) of 1 LTE band (1UL/1DL)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35</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RP-182567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RP-182568</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NTT DOCOMO</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sz w:val="16"/>
                <w:szCs w:val="16"/>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800167</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DC_R16_2BLTE_1BNR_3DL2UL-Core</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Dual Connectivity (EN-DC) of 2 bands LTE inter-band CA (2DL/1UL)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40</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RP-182557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RP-182556</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Huawei</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800267</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DC_R16_2BLTE_1BNR_3DL2UL-Perf</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Dual Connectivity (EN-DC) of 2 bands LTE inter-band CA (2DL/1UL)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40</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RP-182557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RP-182556</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Huawei</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800168</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DC_R16_3BLTE_1BNR_4DL2UL-Core</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Dual Connectivity (EN-DC) of 3 bands LTE inter-band CA (3DL/1UL)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88</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RP-182257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RP-182254</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Ericsson</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800268</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DC_R16_3BLTE_1BNR_4DL2UL-Perf</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Dual Connectivity (EN-DC) of 3 bands LTE inter-band CA (3DL/1UL)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88</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RP-182257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RP-182254</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Ericsson</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800169</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DC_R16_4BLTE_1BNR_5DL2UL-Core</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Dual Connectivity (EN-DC) of 4 bands LTE inter-band CA (4DL/1UL)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33</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RP-182534</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RP-182535</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Nokia</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820223"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800269</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DC_R16_4BLTE_1BNR_5DL2UL-Perf</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Dual Connectivity (EN-DC) of 4 bands LTE inter-band CA (4DL/1UL)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33</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RP-182534</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RP-182535</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Nokia</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sz w:val="16"/>
                <w:szCs w:val="16"/>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800170</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DC_R16_5BLTE_1BNR_6DL2UL-Core</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Dual Connectivity (EN-DC) of 5 bands LTE inter-band CA (5DL/1UL)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5</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RP-180997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RP-182503</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Samsung</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800270</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DC_R16_5BLTE_1BNR_6DL2UL-Perf</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Dual Connectivity (EN-DC) of 5 bands LTE inter-band CA (5DL/1UL) and 1 NR band (1DL/1UL)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RP-180997</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RP-182503</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Samsung</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B25B25"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800171</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DC_R16_xBLTE_2BNR_yDL2UL-Core</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Dual Connectivity (EN-DC) of x bands (x=1, 2, 3, 4) LTE inter-band CA (xDL/1UL) and 2 bands NR inter-band CA (2DL/1UL)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30</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RP-182302</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RP-182304</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LG Electronics</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A60913" w:rsidRPr="00820223" w:rsidTr="00683CAB">
        <w:tc>
          <w:tcPr>
            <w:tcW w:w="71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800271</w:t>
            </w:r>
          </w:p>
        </w:tc>
        <w:tc>
          <w:tcPr>
            <w:tcW w:w="154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DC_R16_xBLTE_2BNR_yDL2UL-Perf</w:t>
            </w:r>
          </w:p>
        </w:tc>
        <w:tc>
          <w:tcPr>
            <w:tcW w:w="396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Dual Connectivity (EN-DC) of x bands (x=1, 2, 3, 4) LTE inter-band CA (xDL/1UL) and 2 bands NR inter-band CA (2DL/1UL)</w:t>
            </w:r>
          </w:p>
        </w:tc>
        <w:tc>
          <w:tcPr>
            <w:tcW w:w="62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1"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804"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718"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76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647"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30</w:t>
            </w:r>
          </w:p>
        </w:tc>
        <w:tc>
          <w:tcPr>
            <w:tcW w:w="709"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RP-182302</w:t>
            </w:r>
          </w:p>
        </w:tc>
        <w:tc>
          <w:tcPr>
            <w:tcW w:w="992"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RP-182304</w:t>
            </w:r>
          </w:p>
        </w:tc>
        <w:tc>
          <w:tcPr>
            <w:tcW w:w="993"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LG Electronics</w:t>
            </w:r>
          </w:p>
        </w:tc>
        <w:tc>
          <w:tcPr>
            <w:tcW w:w="850" w:type="dxa"/>
            <w:shd w:val="clear" w:color="auto" w:fill="auto"/>
            <w:tcMar>
              <w:top w:w="28" w:type="dxa"/>
              <w:left w:w="28" w:type="dxa"/>
              <w:bottom w:w="28" w:type="dxa"/>
              <w:right w:w="28" w:type="dxa"/>
            </w:tcMar>
            <w:hideMark/>
          </w:tcPr>
          <w:p w:rsidR="00E72E1A" w:rsidRPr="00B25B25" w:rsidRDefault="00E72E1A" w:rsidP="00820223">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09" w:type="dxa"/>
            <w:shd w:val="clear" w:color="auto" w:fill="auto"/>
            <w:tcMar>
              <w:top w:w="28" w:type="dxa"/>
              <w:left w:w="28" w:type="dxa"/>
              <w:bottom w:w="28" w:type="dxa"/>
              <w:right w:w="28" w:type="dxa"/>
            </w:tcMar>
            <w:hideMark/>
          </w:tcPr>
          <w:p w:rsidR="00E72E1A" w:rsidRPr="00820223" w:rsidRDefault="00E72E1A" w:rsidP="00820223">
            <w:pPr>
              <w:overflowPunct/>
              <w:autoSpaceDE/>
              <w:autoSpaceDN/>
              <w:adjustRightInd/>
              <w:spacing w:after="0"/>
              <w:textAlignment w:val="auto"/>
              <w:rPr>
                <w:rFonts w:ascii="Arial" w:hAnsi="Arial" w:cs="Arial"/>
                <w:sz w:val="16"/>
                <w:szCs w:val="16"/>
              </w:rPr>
            </w:pPr>
            <w:r w:rsidRPr="00B25B25">
              <w:rPr>
                <w:rFonts w:ascii="Arial" w:hAnsi="Arial" w:cs="Arial"/>
                <w:sz w:val="16"/>
                <w:szCs w:val="16"/>
                <w:highlight w:val="yellow"/>
              </w:rPr>
              <w:t>09.5.1</w:t>
            </w:r>
          </w:p>
        </w:tc>
      </w:tr>
    </w:tbl>
    <w:p w:rsidR="00820223" w:rsidRDefault="00820223" w:rsidP="00820223"/>
    <w:p w:rsidR="00B25B25" w:rsidRDefault="00B25B25" w:rsidP="00820223">
      <w:r w:rsidRPr="004338C3">
        <w:rPr>
          <w:highlight w:val="yellow"/>
        </w:rPr>
        <w:t>marked in yellow</w:t>
      </w:r>
      <w:r>
        <w:t>: internal RAN4 specification was generated for this after RAN #82</w:t>
      </w:r>
    </w:p>
    <w:p w:rsidR="00A60913" w:rsidRDefault="00A60913" w:rsidP="00820223"/>
    <w:p w:rsidR="009071A5" w:rsidRDefault="009071A5" w:rsidP="00820223">
      <w:pPr>
        <w:sectPr w:rsidR="009071A5" w:rsidSect="00C455F5">
          <w:pgSz w:w="16838" w:h="11906" w:orient="landscape"/>
          <w:pgMar w:top="851" w:right="851" w:bottom="851" w:left="851" w:header="709" w:footer="709" w:gutter="0"/>
          <w:cols w:space="708"/>
          <w:docGrid w:linePitch="360"/>
        </w:sectPr>
      </w:pPr>
    </w:p>
    <w:p w:rsidR="00820223" w:rsidRPr="00820223" w:rsidRDefault="00E86536" w:rsidP="00E86536">
      <w:pPr>
        <w:pStyle w:val="Heading4"/>
      </w:pPr>
      <w:r>
        <w:lastRenderedPageBreak/>
        <w:t>D</w:t>
      </w:r>
      <w:r w:rsidR="00230B82">
        <w:t>2.</w:t>
      </w:r>
      <w:r w:rsidR="00230B82">
        <w:tab/>
        <w:t>NR combination WIs</w:t>
      </w:r>
    </w:p>
    <w:tbl>
      <w:tblPr>
        <w:tblW w:w="15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561"/>
        <w:gridCol w:w="3975"/>
        <w:gridCol w:w="616"/>
        <w:gridCol w:w="560"/>
        <w:gridCol w:w="796"/>
        <w:gridCol w:w="683"/>
        <w:gridCol w:w="696"/>
        <w:gridCol w:w="765"/>
        <w:gridCol w:w="620"/>
        <w:gridCol w:w="1045"/>
        <w:gridCol w:w="1008"/>
        <w:gridCol w:w="1008"/>
        <w:gridCol w:w="840"/>
        <w:gridCol w:w="714"/>
      </w:tblGrid>
      <w:tr w:rsidR="00E72E1A" w:rsidRPr="00820223" w:rsidTr="00683CAB">
        <w:tc>
          <w:tcPr>
            <w:tcW w:w="702"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UID</w:t>
            </w:r>
          </w:p>
        </w:tc>
        <w:tc>
          <w:tcPr>
            <w:tcW w:w="1561"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Acronym</w:t>
            </w:r>
          </w:p>
        </w:tc>
        <w:tc>
          <w:tcPr>
            <w:tcW w:w="3975"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Title</w:t>
            </w:r>
          </w:p>
        </w:tc>
        <w:tc>
          <w:tcPr>
            <w:tcW w:w="616"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REL</w:t>
            </w:r>
          </w:p>
        </w:tc>
        <w:tc>
          <w:tcPr>
            <w:tcW w:w="560"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leading WG</w:t>
            </w:r>
          </w:p>
        </w:tc>
        <w:tc>
          <w:tcPr>
            <w:tcW w:w="796"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other impacted WGs</w:t>
            </w:r>
          </w:p>
        </w:tc>
        <w:tc>
          <w:tcPr>
            <w:tcW w:w="683"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started</w:t>
            </w:r>
          </w:p>
        </w:tc>
        <w:tc>
          <w:tcPr>
            <w:tcW w:w="696"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finished or target</w:t>
            </w:r>
          </w:p>
        </w:tc>
        <w:tc>
          <w:tcPr>
            <w:tcW w:w="765"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completion level in %</w:t>
            </w:r>
          </w:p>
        </w:tc>
        <w:tc>
          <w:tcPr>
            <w:tcW w:w="620"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status</w:t>
            </w:r>
          </w:p>
        </w:tc>
        <w:tc>
          <w:tcPr>
            <w:tcW w:w="1045"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latest WID/SID</w:t>
            </w:r>
          </w:p>
        </w:tc>
        <w:tc>
          <w:tcPr>
            <w:tcW w:w="1008"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latest status report</w:t>
            </w:r>
          </w:p>
        </w:tc>
        <w:tc>
          <w:tcPr>
            <w:tcW w:w="1008"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rapporteur</w:t>
            </w:r>
          </w:p>
        </w:tc>
        <w:tc>
          <w:tcPr>
            <w:tcW w:w="840"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affected</w:t>
            </w:r>
          </w:p>
        </w:tc>
        <w:tc>
          <w:tcPr>
            <w:tcW w:w="714" w:type="dxa"/>
            <w:shd w:val="clear" w:color="auto" w:fill="auto"/>
            <w:tcMar>
              <w:top w:w="28" w:type="dxa"/>
              <w:left w:w="28" w:type="dxa"/>
              <w:bottom w:w="28" w:type="dxa"/>
              <w:right w:w="28" w:type="dxa"/>
            </w:tcMar>
            <w:hideMark/>
          </w:tcPr>
          <w:p w:rsidR="00E72E1A" w:rsidRPr="002C4795" w:rsidRDefault="00E72E1A" w:rsidP="002C4795">
            <w:pPr>
              <w:overflowPunct/>
              <w:autoSpaceDE/>
              <w:autoSpaceDN/>
              <w:adjustRightInd/>
              <w:spacing w:after="0"/>
              <w:textAlignment w:val="auto"/>
              <w:rPr>
                <w:rFonts w:ascii="Arial" w:hAnsi="Arial" w:cs="Arial"/>
                <w:b/>
                <w:bCs/>
                <w:sz w:val="16"/>
                <w:szCs w:val="16"/>
              </w:rPr>
            </w:pPr>
            <w:r w:rsidRPr="002C4795">
              <w:rPr>
                <w:rFonts w:ascii="Arial" w:hAnsi="Arial" w:cs="Arial"/>
                <w:b/>
                <w:bCs/>
                <w:sz w:val="16"/>
                <w:szCs w:val="16"/>
              </w:rPr>
              <w:t>RAN #82 agenda item</w:t>
            </w:r>
          </w:p>
        </w:tc>
      </w:tr>
      <w:tr w:rsidR="00E72E1A" w:rsidRPr="00B25B25" w:rsidTr="00683CAB">
        <w:tc>
          <w:tcPr>
            <w:tcW w:w="702"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800173</w:t>
            </w:r>
          </w:p>
        </w:tc>
        <w:tc>
          <w:tcPr>
            <w:tcW w:w="1561"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NR_CA_R16_intra-Core</w:t>
            </w:r>
          </w:p>
        </w:tc>
        <w:tc>
          <w:tcPr>
            <w:tcW w:w="397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Rel-16 NR intra band Carrier Aggregation for xCC DL/yCC UL including contiguous and non-contiguous spectrum (x&gt;=y)</w:t>
            </w:r>
          </w:p>
        </w:tc>
        <w:tc>
          <w:tcPr>
            <w:tcW w:w="61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83"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6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76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95</w:t>
            </w:r>
          </w:p>
        </w:tc>
        <w:tc>
          <w:tcPr>
            <w:tcW w:w="62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RP-182256</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RP-182253</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Ericsson</w:t>
            </w:r>
          </w:p>
        </w:tc>
        <w:tc>
          <w:tcPr>
            <w:tcW w:w="84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E72E1A" w:rsidRPr="00B25B25" w:rsidTr="00683CAB">
        <w:tc>
          <w:tcPr>
            <w:tcW w:w="702"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800273</w:t>
            </w:r>
          </w:p>
        </w:tc>
        <w:tc>
          <w:tcPr>
            <w:tcW w:w="1561"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NR_CA_R16_intra-Perf</w:t>
            </w:r>
          </w:p>
        </w:tc>
        <w:tc>
          <w:tcPr>
            <w:tcW w:w="397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Rel-16 NR intra band Carrier Aggregation for xCC DL/yCC UL including contiguous and non-contiguous spectrum (x&gt;=y)</w:t>
            </w:r>
          </w:p>
        </w:tc>
        <w:tc>
          <w:tcPr>
            <w:tcW w:w="61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83"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6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76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95</w:t>
            </w:r>
          </w:p>
        </w:tc>
        <w:tc>
          <w:tcPr>
            <w:tcW w:w="62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RP-182256</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RP-182253</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Ericsson</w:t>
            </w:r>
          </w:p>
        </w:tc>
        <w:tc>
          <w:tcPr>
            <w:tcW w:w="84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E72E1A" w:rsidRPr="00B25B25" w:rsidTr="00683CAB">
        <w:tc>
          <w:tcPr>
            <w:tcW w:w="702"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800174</w:t>
            </w:r>
          </w:p>
        </w:tc>
        <w:tc>
          <w:tcPr>
            <w:tcW w:w="1561"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NR_CADC_R16_2BDL_xBUL-Core</w:t>
            </w:r>
          </w:p>
        </w:tc>
        <w:tc>
          <w:tcPr>
            <w:tcW w:w="397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Rel-16 NR inter-band Carrier Aggregation/Dual Connectivity for 2 bands DL with x bands UL (x=1, 2)</w:t>
            </w:r>
          </w:p>
        </w:tc>
        <w:tc>
          <w:tcPr>
            <w:tcW w:w="61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83"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6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76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28</w:t>
            </w:r>
          </w:p>
        </w:tc>
        <w:tc>
          <w:tcPr>
            <w:tcW w:w="62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RP-182501</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RP-182499</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ZTE</w:t>
            </w:r>
          </w:p>
        </w:tc>
        <w:tc>
          <w:tcPr>
            <w:tcW w:w="84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E72E1A" w:rsidRPr="00B25B25" w:rsidTr="00683CAB">
        <w:tc>
          <w:tcPr>
            <w:tcW w:w="702"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800274</w:t>
            </w:r>
          </w:p>
        </w:tc>
        <w:tc>
          <w:tcPr>
            <w:tcW w:w="1561"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NR_CADC_R16_2BDL_xBUL-Perf</w:t>
            </w:r>
          </w:p>
        </w:tc>
        <w:tc>
          <w:tcPr>
            <w:tcW w:w="397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Rel-16 NR inter-band Carrier Aggregation/Dual Connectivity for 2 bands DL with x bands UL (x=1, 2)</w:t>
            </w:r>
          </w:p>
        </w:tc>
        <w:tc>
          <w:tcPr>
            <w:tcW w:w="61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83"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6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76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28</w:t>
            </w:r>
          </w:p>
        </w:tc>
        <w:tc>
          <w:tcPr>
            <w:tcW w:w="62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RP-182501</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RP-182499</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ZTE</w:t>
            </w:r>
          </w:p>
        </w:tc>
        <w:tc>
          <w:tcPr>
            <w:tcW w:w="84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E72E1A" w:rsidRPr="00B25B25" w:rsidTr="00683CAB">
        <w:tc>
          <w:tcPr>
            <w:tcW w:w="702"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800172</w:t>
            </w:r>
          </w:p>
        </w:tc>
        <w:tc>
          <w:tcPr>
            <w:tcW w:w="1561"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NR_SUL_combos_R16-Core</w:t>
            </w:r>
          </w:p>
        </w:tc>
        <w:tc>
          <w:tcPr>
            <w:tcW w:w="397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Band combinations for SA NR supplementary uplink (SUL), NSA NR SUL, NSA NR SUL with UL sharing from the UE perspective (ULSUP)</w:t>
            </w:r>
          </w:p>
        </w:tc>
        <w:tc>
          <w:tcPr>
            <w:tcW w:w="61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83"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6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76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30</w:t>
            </w:r>
          </w:p>
        </w:tc>
        <w:tc>
          <w:tcPr>
            <w:tcW w:w="62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RP-182559</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RP-182558</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Huawei</w:t>
            </w:r>
          </w:p>
        </w:tc>
        <w:tc>
          <w:tcPr>
            <w:tcW w:w="84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14"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r w:rsidR="00E72E1A" w:rsidRPr="00B25B25" w:rsidTr="00683CAB">
        <w:tc>
          <w:tcPr>
            <w:tcW w:w="702"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800272</w:t>
            </w:r>
          </w:p>
        </w:tc>
        <w:tc>
          <w:tcPr>
            <w:tcW w:w="1561"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NR_SUL_combos_R16-Perf</w:t>
            </w:r>
          </w:p>
        </w:tc>
        <w:tc>
          <w:tcPr>
            <w:tcW w:w="397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Band combinations for SA NR supplementary uplink (SUL), NSA NR SUL, NSA NR SUL with UL sharing from the UE perspective (ULSUP)</w:t>
            </w:r>
          </w:p>
        </w:tc>
        <w:tc>
          <w:tcPr>
            <w:tcW w:w="61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6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83"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696"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Dec.19</w:t>
            </w:r>
          </w:p>
        </w:tc>
        <w:tc>
          <w:tcPr>
            <w:tcW w:w="76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30</w:t>
            </w:r>
          </w:p>
        </w:tc>
        <w:tc>
          <w:tcPr>
            <w:tcW w:w="62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5"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RP-182559</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RP-182558</w:t>
            </w:r>
          </w:p>
        </w:tc>
        <w:tc>
          <w:tcPr>
            <w:tcW w:w="1008"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Huawei</w:t>
            </w:r>
          </w:p>
        </w:tc>
        <w:tc>
          <w:tcPr>
            <w:tcW w:w="840"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LTE, NR</w:t>
            </w:r>
          </w:p>
        </w:tc>
        <w:tc>
          <w:tcPr>
            <w:tcW w:w="714" w:type="dxa"/>
            <w:shd w:val="clear" w:color="auto" w:fill="auto"/>
            <w:tcMar>
              <w:top w:w="28" w:type="dxa"/>
              <w:left w:w="28" w:type="dxa"/>
              <w:bottom w:w="28" w:type="dxa"/>
              <w:right w:w="28" w:type="dxa"/>
            </w:tcMar>
            <w:hideMark/>
          </w:tcPr>
          <w:p w:rsidR="00E72E1A" w:rsidRPr="00B25B25" w:rsidRDefault="00E72E1A" w:rsidP="002C4795">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09.5.1</w:t>
            </w:r>
          </w:p>
        </w:tc>
      </w:tr>
    </w:tbl>
    <w:p w:rsidR="00B25B25" w:rsidRDefault="00B25B25" w:rsidP="00B25B25">
      <w:r w:rsidRPr="004338C3">
        <w:rPr>
          <w:highlight w:val="yellow"/>
        </w:rPr>
        <w:t>marked in yellow</w:t>
      </w:r>
      <w:r>
        <w:t>: internal RAN4 specification was generated for this after RAN #82</w:t>
      </w:r>
    </w:p>
    <w:p w:rsidR="002C4795" w:rsidRDefault="00E86536" w:rsidP="00E86536">
      <w:pPr>
        <w:pStyle w:val="Heading4"/>
      </w:pPr>
      <w:r>
        <w:t>D.3</w:t>
      </w:r>
      <w:r>
        <w:tab/>
        <w:t>Other spectrum related WIs</w:t>
      </w:r>
      <w:r w:rsidR="00B25B25">
        <w:t xml:space="preserve"> introducing bands or adding bandwidths</w:t>
      </w:r>
    </w:p>
    <w:tbl>
      <w:tblPr>
        <w:tblW w:w="15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604"/>
        <w:gridCol w:w="3975"/>
        <w:gridCol w:w="616"/>
        <w:gridCol w:w="546"/>
        <w:gridCol w:w="742"/>
        <w:gridCol w:w="642"/>
        <w:gridCol w:w="814"/>
        <w:gridCol w:w="756"/>
        <w:gridCol w:w="616"/>
        <w:gridCol w:w="1049"/>
        <w:gridCol w:w="1008"/>
        <w:gridCol w:w="1008"/>
        <w:gridCol w:w="854"/>
        <w:gridCol w:w="714"/>
      </w:tblGrid>
      <w:tr w:rsidR="00230B82" w:rsidRPr="00E72E1A" w:rsidTr="00683CAB">
        <w:tc>
          <w:tcPr>
            <w:tcW w:w="65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UID</w:t>
            </w:r>
          </w:p>
        </w:tc>
        <w:tc>
          <w:tcPr>
            <w:tcW w:w="160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Acronym</w:t>
            </w:r>
          </w:p>
        </w:tc>
        <w:tc>
          <w:tcPr>
            <w:tcW w:w="3975"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Title</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REL</w:t>
            </w:r>
          </w:p>
        </w:tc>
        <w:tc>
          <w:tcPr>
            <w:tcW w:w="54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leading WG</w:t>
            </w:r>
          </w:p>
        </w:tc>
        <w:tc>
          <w:tcPr>
            <w:tcW w:w="7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other impacted WGs</w:t>
            </w:r>
          </w:p>
        </w:tc>
        <w:tc>
          <w:tcPr>
            <w:tcW w:w="6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started</w:t>
            </w:r>
          </w:p>
        </w:tc>
        <w:tc>
          <w:tcPr>
            <w:tcW w:w="8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finished or target</w:t>
            </w:r>
          </w:p>
        </w:tc>
        <w:tc>
          <w:tcPr>
            <w:tcW w:w="75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completion level in %</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status</w:t>
            </w:r>
          </w:p>
        </w:tc>
        <w:tc>
          <w:tcPr>
            <w:tcW w:w="104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latest WID/SID</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latest status report</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rapporteur</w:t>
            </w:r>
          </w:p>
        </w:tc>
        <w:tc>
          <w:tcPr>
            <w:tcW w:w="85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affected</w:t>
            </w:r>
          </w:p>
        </w:tc>
        <w:tc>
          <w:tcPr>
            <w:tcW w:w="7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RAN #82 agenda item</w:t>
            </w:r>
          </w:p>
        </w:tc>
      </w:tr>
      <w:tr w:rsidR="00230B82" w:rsidRPr="00B25B25" w:rsidTr="00683CAB">
        <w:tc>
          <w:tcPr>
            <w:tcW w:w="659"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800177</w:t>
            </w:r>
          </w:p>
        </w:tc>
        <w:tc>
          <w:tcPr>
            <w:tcW w:w="160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NR_band_n65-Core</w:t>
            </w:r>
          </w:p>
        </w:tc>
        <w:tc>
          <w:tcPr>
            <w:tcW w:w="3975"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Band 65 for New Radio</w:t>
            </w:r>
          </w:p>
        </w:tc>
        <w:tc>
          <w:tcPr>
            <w:tcW w:w="61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4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42"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42"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81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color w:val="FF0000"/>
                <w:sz w:val="16"/>
                <w:szCs w:val="16"/>
                <w:highlight w:val="yellow"/>
              </w:rPr>
            </w:pPr>
            <w:r w:rsidRPr="00B25B25">
              <w:rPr>
                <w:rFonts w:ascii="Arial" w:hAnsi="Arial" w:cs="Arial"/>
                <w:color w:val="FF0000"/>
                <w:sz w:val="16"/>
                <w:szCs w:val="16"/>
                <w:highlight w:val="yellow"/>
              </w:rPr>
              <w:t>March 19</w:t>
            </w:r>
          </w:p>
        </w:tc>
        <w:tc>
          <w:tcPr>
            <w:tcW w:w="75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50</w:t>
            </w:r>
          </w:p>
        </w:tc>
        <w:tc>
          <w:tcPr>
            <w:tcW w:w="61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9"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RP-182258</w:t>
            </w:r>
          </w:p>
        </w:tc>
        <w:tc>
          <w:tcPr>
            <w:tcW w:w="1008"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RP-182259</w:t>
            </w:r>
          </w:p>
        </w:tc>
        <w:tc>
          <w:tcPr>
            <w:tcW w:w="1008"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Dish Network</w:t>
            </w:r>
          </w:p>
        </w:tc>
        <w:tc>
          <w:tcPr>
            <w:tcW w:w="85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09.5.2</w:t>
            </w:r>
          </w:p>
        </w:tc>
      </w:tr>
      <w:tr w:rsidR="00230B82" w:rsidRPr="00B25B25" w:rsidTr="00683CAB">
        <w:tc>
          <w:tcPr>
            <w:tcW w:w="659"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800277</w:t>
            </w:r>
          </w:p>
        </w:tc>
        <w:tc>
          <w:tcPr>
            <w:tcW w:w="160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NR_band_n65-Perf</w:t>
            </w:r>
          </w:p>
        </w:tc>
        <w:tc>
          <w:tcPr>
            <w:tcW w:w="3975"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Band 65 for New Radio</w:t>
            </w:r>
          </w:p>
        </w:tc>
        <w:tc>
          <w:tcPr>
            <w:tcW w:w="61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4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42"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42"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18</w:t>
            </w:r>
          </w:p>
        </w:tc>
        <w:tc>
          <w:tcPr>
            <w:tcW w:w="81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color w:val="FF0000"/>
                <w:sz w:val="16"/>
                <w:szCs w:val="16"/>
                <w:highlight w:val="yellow"/>
              </w:rPr>
            </w:pPr>
            <w:r w:rsidRPr="00B25B25">
              <w:rPr>
                <w:rFonts w:ascii="Arial" w:hAnsi="Arial" w:cs="Arial"/>
                <w:color w:val="FF0000"/>
                <w:sz w:val="16"/>
                <w:szCs w:val="16"/>
                <w:highlight w:val="yellow"/>
              </w:rPr>
              <w:t>March 19</w:t>
            </w:r>
          </w:p>
        </w:tc>
        <w:tc>
          <w:tcPr>
            <w:tcW w:w="75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50</w:t>
            </w:r>
          </w:p>
        </w:tc>
        <w:tc>
          <w:tcPr>
            <w:tcW w:w="616"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open</w:t>
            </w:r>
          </w:p>
        </w:tc>
        <w:tc>
          <w:tcPr>
            <w:tcW w:w="1049"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RP-182258</w:t>
            </w:r>
          </w:p>
        </w:tc>
        <w:tc>
          <w:tcPr>
            <w:tcW w:w="1008"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color w:val="000000"/>
                <w:sz w:val="16"/>
                <w:szCs w:val="16"/>
                <w:highlight w:val="yellow"/>
              </w:rPr>
            </w:pPr>
            <w:r w:rsidRPr="00B25B25">
              <w:rPr>
                <w:rFonts w:ascii="Arial" w:hAnsi="Arial" w:cs="Arial"/>
                <w:color w:val="000000"/>
                <w:sz w:val="16"/>
                <w:szCs w:val="16"/>
                <w:highlight w:val="yellow"/>
              </w:rPr>
              <w:t>RP-182259</w:t>
            </w:r>
          </w:p>
        </w:tc>
        <w:tc>
          <w:tcPr>
            <w:tcW w:w="1008"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Dish Network</w:t>
            </w:r>
          </w:p>
        </w:tc>
        <w:tc>
          <w:tcPr>
            <w:tcW w:w="85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E72E1A" w:rsidRPr="00B25B25" w:rsidRDefault="00E72E1A" w:rsidP="00E72E1A">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09.5.2</w:t>
            </w:r>
          </w:p>
        </w:tc>
      </w:tr>
      <w:tr w:rsidR="00683CAB" w:rsidRPr="00B25B25" w:rsidTr="00683CAB">
        <w:tc>
          <w:tcPr>
            <w:tcW w:w="659"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820175</w:t>
            </w:r>
          </w:p>
        </w:tc>
        <w:tc>
          <w:tcPr>
            <w:tcW w:w="160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NR_n41_BW-Core</w:t>
            </w:r>
          </w:p>
        </w:tc>
        <w:tc>
          <w:tcPr>
            <w:tcW w:w="3975"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Addition of 30MHz channel bandwidth for NR band n41</w:t>
            </w:r>
          </w:p>
        </w:tc>
        <w:tc>
          <w:tcPr>
            <w:tcW w:w="61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4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42"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42"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Dec.18</w:t>
            </w:r>
          </w:p>
        </w:tc>
        <w:tc>
          <w:tcPr>
            <w:tcW w:w="81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19</w:t>
            </w:r>
          </w:p>
        </w:tc>
        <w:tc>
          <w:tcPr>
            <w:tcW w:w="75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w:t>
            </w:r>
          </w:p>
        </w:tc>
        <w:tc>
          <w:tcPr>
            <w:tcW w:w="61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new</w:t>
            </w:r>
          </w:p>
        </w:tc>
        <w:tc>
          <w:tcPr>
            <w:tcW w:w="1049"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RP-182828</w:t>
            </w:r>
          </w:p>
        </w:tc>
        <w:tc>
          <w:tcPr>
            <w:tcW w:w="1008"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1008"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KDDI</w:t>
            </w:r>
          </w:p>
        </w:tc>
        <w:tc>
          <w:tcPr>
            <w:tcW w:w="85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09.1.5</w:t>
            </w:r>
          </w:p>
        </w:tc>
      </w:tr>
      <w:tr w:rsidR="00683CAB" w:rsidRPr="00B25B25" w:rsidTr="00683CAB">
        <w:tc>
          <w:tcPr>
            <w:tcW w:w="659"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820275</w:t>
            </w:r>
          </w:p>
        </w:tc>
        <w:tc>
          <w:tcPr>
            <w:tcW w:w="160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NR_n41_BW-Perf</w:t>
            </w:r>
          </w:p>
        </w:tc>
        <w:tc>
          <w:tcPr>
            <w:tcW w:w="3975"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Perf. part: Addition of 30MHz channel bandwidth for NR band n41</w:t>
            </w:r>
          </w:p>
        </w:tc>
        <w:tc>
          <w:tcPr>
            <w:tcW w:w="61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4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42"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42"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Dec.18</w:t>
            </w:r>
          </w:p>
        </w:tc>
        <w:tc>
          <w:tcPr>
            <w:tcW w:w="81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June 19</w:t>
            </w:r>
          </w:p>
        </w:tc>
        <w:tc>
          <w:tcPr>
            <w:tcW w:w="75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w:t>
            </w:r>
          </w:p>
        </w:tc>
        <w:tc>
          <w:tcPr>
            <w:tcW w:w="616"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new</w:t>
            </w:r>
          </w:p>
        </w:tc>
        <w:tc>
          <w:tcPr>
            <w:tcW w:w="1049"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RP-182828</w:t>
            </w:r>
          </w:p>
        </w:tc>
        <w:tc>
          <w:tcPr>
            <w:tcW w:w="1008"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1008"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KDDI</w:t>
            </w:r>
          </w:p>
        </w:tc>
        <w:tc>
          <w:tcPr>
            <w:tcW w:w="85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7226D7" w:rsidRPr="00B25B25" w:rsidRDefault="007226D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09.1.5</w:t>
            </w:r>
          </w:p>
        </w:tc>
      </w:tr>
      <w:tr w:rsidR="00683CAB" w:rsidRPr="00B25B25" w:rsidTr="00683CAB">
        <w:tc>
          <w:tcPr>
            <w:tcW w:w="659"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820174</w:t>
            </w:r>
          </w:p>
        </w:tc>
        <w:tc>
          <w:tcPr>
            <w:tcW w:w="1604"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NR_n7_BW-Core</w:t>
            </w:r>
          </w:p>
        </w:tc>
        <w:tc>
          <w:tcPr>
            <w:tcW w:w="3975"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Core part: Adding wider channel bandwidths in NR band n7</w:t>
            </w:r>
          </w:p>
        </w:tc>
        <w:tc>
          <w:tcPr>
            <w:tcW w:w="616"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REL-16</w:t>
            </w:r>
          </w:p>
        </w:tc>
        <w:tc>
          <w:tcPr>
            <w:tcW w:w="546"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R4</w:t>
            </w:r>
          </w:p>
        </w:tc>
        <w:tc>
          <w:tcPr>
            <w:tcW w:w="742"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642"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Dec.18</w:t>
            </w:r>
          </w:p>
        </w:tc>
        <w:tc>
          <w:tcPr>
            <w:tcW w:w="814"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Sep.19</w:t>
            </w:r>
          </w:p>
        </w:tc>
        <w:tc>
          <w:tcPr>
            <w:tcW w:w="756"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w:t>
            </w:r>
          </w:p>
        </w:tc>
        <w:tc>
          <w:tcPr>
            <w:tcW w:w="616"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new</w:t>
            </w:r>
          </w:p>
        </w:tc>
        <w:tc>
          <w:tcPr>
            <w:tcW w:w="1049"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RP-182827</w:t>
            </w:r>
          </w:p>
        </w:tc>
        <w:tc>
          <w:tcPr>
            <w:tcW w:w="1008"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w:t>
            </w:r>
          </w:p>
        </w:tc>
        <w:tc>
          <w:tcPr>
            <w:tcW w:w="1008"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BT</w:t>
            </w:r>
          </w:p>
        </w:tc>
        <w:tc>
          <w:tcPr>
            <w:tcW w:w="854"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NR</w:t>
            </w:r>
          </w:p>
        </w:tc>
        <w:tc>
          <w:tcPr>
            <w:tcW w:w="714" w:type="dxa"/>
            <w:shd w:val="clear" w:color="auto" w:fill="auto"/>
            <w:tcMar>
              <w:top w:w="28" w:type="dxa"/>
              <w:left w:w="28" w:type="dxa"/>
              <w:bottom w:w="28" w:type="dxa"/>
              <w:right w:w="28" w:type="dxa"/>
            </w:tcMar>
            <w:hideMark/>
          </w:tcPr>
          <w:p w:rsidR="00F76F47" w:rsidRPr="00B25B25" w:rsidRDefault="00F76F47" w:rsidP="00C13AE6">
            <w:pPr>
              <w:overflowPunct/>
              <w:autoSpaceDE/>
              <w:autoSpaceDN/>
              <w:adjustRightInd/>
              <w:spacing w:after="0"/>
              <w:textAlignment w:val="auto"/>
              <w:rPr>
                <w:rFonts w:ascii="Arial" w:hAnsi="Arial" w:cs="Arial"/>
                <w:sz w:val="16"/>
                <w:szCs w:val="16"/>
                <w:highlight w:val="yellow"/>
              </w:rPr>
            </w:pPr>
            <w:r w:rsidRPr="00B25B25">
              <w:rPr>
                <w:rFonts w:ascii="Arial" w:hAnsi="Arial" w:cs="Arial"/>
                <w:sz w:val="16"/>
                <w:szCs w:val="16"/>
                <w:highlight w:val="yellow"/>
              </w:rPr>
              <w:t>09.1.5</w:t>
            </w:r>
          </w:p>
        </w:tc>
      </w:tr>
      <w:tr w:rsidR="00683CAB" w:rsidRPr="00E72E1A" w:rsidTr="00683CAB">
        <w:tc>
          <w:tcPr>
            <w:tcW w:w="65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820173</w:t>
            </w:r>
          </w:p>
        </w:tc>
        <w:tc>
          <w:tcPr>
            <w:tcW w:w="160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NR_n18-Core</w:t>
            </w:r>
          </w:p>
        </w:tc>
        <w:tc>
          <w:tcPr>
            <w:tcW w:w="3975"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Core part: Introduction of NR band n18</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6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Dec.19</w:t>
            </w:r>
          </w:p>
        </w:tc>
        <w:tc>
          <w:tcPr>
            <w:tcW w:w="75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RP-182826</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KDDI</w:t>
            </w:r>
          </w:p>
        </w:tc>
        <w:tc>
          <w:tcPr>
            <w:tcW w:w="85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w:t>
            </w:r>
          </w:p>
        </w:tc>
        <w:tc>
          <w:tcPr>
            <w:tcW w:w="7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r w:rsidR="00683CAB" w:rsidRPr="00E72E1A" w:rsidTr="00683CAB">
        <w:tc>
          <w:tcPr>
            <w:tcW w:w="65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820273</w:t>
            </w:r>
          </w:p>
        </w:tc>
        <w:tc>
          <w:tcPr>
            <w:tcW w:w="160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NR_n18-Perf</w:t>
            </w:r>
          </w:p>
        </w:tc>
        <w:tc>
          <w:tcPr>
            <w:tcW w:w="3975"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Perf. part: Introduction of NR band n18</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6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Dec.19</w:t>
            </w:r>
          </w:p>
        </w:tc>
        <w:tc>
          <w:tcPr>
            <w:tcW w:w="75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RP-182826</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KDDI</w:t>
            </w:r>
          </w:p>
        </w:tc>
        <w:tc>
          <w:tcPr>
            <w:tcW w:w="85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w:t>
            </w:r>
          </w:p>
        </w:tc>
        <w:tc>
          <w:tcPr>
            <w:tcW w:w="7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r w:rsidR="00683CAB" w:rsidRPr="00E72E1A" w:rsidTr="00683CAB">
        <w:tc>
          <w:tcPr>
            <w:tcW w:w="65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820176</w:t>
            </w:r>
          </w:p>
        </w:tc>
        <w:tc>
          <w:tcPr>
            <w:tcW w:w="160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NR_n50_BW-Core</w:t>
            </w:r>
          </w:p>
        </w:tc>
        <w:tc>
          <w:tcPr>
            <w:tcW w:w="3975"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Core part: Adding wider channel bandwidths in NR band n50</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6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June 19</w:t>
            </w:r>
          </w:p>
        </w:tc>
        <w:tc>
          <w:tcPr>
            <w:tcW w:w="75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RP-182829</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Huawei</w:t>
            </w:r>
          </w:p>
        </w:tc>
        <w:tc>
          <w:tcPr>
            <w:tcW w:w="85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w:t>
            </w:r>
          </w:p>
        </w:tc>
        <w:tc>
          <w:tcPr>
            <w:tcW w:w="7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r w:rsidR="00683CAB" w:rsidRPr="00E72E1A" w:rsidTr="00683CAB">
        <w:tc>
          <w:tcPr>
            <w:tcW w:w="65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820177</w:t>
            </w:r>
          </w:p>
        </w:tc>
        <w:tc>
          <w:tcPr>
            <w:tcW w:w="160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NR_n48-Core</w:t>
            </w:r>
          </w:p>
        </w:tc>
        <w:tc>
          <w:tcPr>
            <w:tcW w:w="3975"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Core part: Introduction of NR band n48</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642"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B25B25">
              <w:rPr>
                <w:rFonts w:ascii="Arial" w:hAnsi="Arial" w:cs="Arial"/>
                <w:color w:val="FF0000"/>
                <w:sz w:val="16"/>
                <w:szCs w:val="16"/>
              </w:rPr>
              <w:t>March 19</w:t>
            </w:r>
          </w:p>
        </w:tc>
        <w:tc>
          <w:tcPr>
            <w:tcW w:w="75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RP-182865</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US Cellular</w:t>
            </w:r>
          </w:p>
        </w:tc>
        <w:tc>
          <w:tcPr>
            <w:tcW w:w="85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w:t>
            </w:r>
          </w:p>
        </w:tc>
        <w:tc>
          <w:tcPr>
            <w:tcW w:w="714" w:type="dxa"/>
            <w:shd w:val="clear" w:color="auto" w:fill="auto"/>
            <w:tcMar>
              <w:top w:w="28" w:type="dxa"/>
              <w:left w:w="28" w:type="dxa"/>
              <w:bottom w:w="28" w:type="dxa"/>
              <w:right w:w="28" w:type="dxa"/>
            </w:tcMar>
            <w:hideMark/>
          </w:tcPr>
          <w:p w:rsidR="00E72E1A" w:rsidRPr="00E72E1A" w:rsidRDefault="00E72E1A" w:rsidP="00E72E1A">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bl>
    <w:p w:rsidR="00B25B25" w:rsidRDefault="00B25B25" w:rsidP="00B25B25">
      <w:r w:rsidRPr="004338C3">
        <w:rPr>
          <w:highlight w:val="yellow"/>
        </w:rPr>
        <w:t>marked in yellow</w:t>
      </w:r>
      <w:r>
        <w:t>: internal RAN4 specification was generated for this after RAN #82</w:t>
      </w:r>
    </w:p>
    <w:p w:rsidR="00B25B25" w:rsidRDefault="00B25B25" w:rsidP="002611A5"/>
    <w:p w:rsidR="00AF38D1" w:rsidRDefault="00AF38D1" w:rsidP="00AF38D1">
      <w:pPr>
        <w:pStyle w:val="Heading4"/>
      </w:pPr>
      <w:r>
        <w:t>D.</w:t>
      </w:r>
      <w:r w:rsidR="007A2C23">
        <w:t>4</w:t>
      </w:r>
      <w:r>
        <w:tab/>
        <w:t>Other spectrum related WIs</w:t>
      </w:r>
    </w:p>
    <w:tbl>
      <w:tblPr>
        <w:tblW w:w="15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1604"/>
        <w:gridCol w:w="3975"/>
        <w:gridCol w:w="616"/>
        <w:gridCol w:w="546"/>
        <w:gridCol w:w="742"/>
        <w:gridCol w:w="642"/>
        <w:gridCol w:w="814"/>
        <w:gridCol w:w="756"/>
        <w:gridCol w:w="616"/>
        <w:gridCol w:w="1049"/>
        <w:gridCol w:w="1008"/>
        <w:gridCol w:w="1008"/>
        <w:gridCol w:w="854"/>
        <w:gridCol w:w="714"/>
      </w:tblGrid>
      <w:tr w:rsidR="00AF38D1" w:rsidRPr="00E72E1A" w:rsidTr="00AF38D1">
        <w:tc>
          <w:tcPr>
            <w:tcW w:w="65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UID</w:t>
            </w:r>
          </w:p>
        </w:tc>
        <w:tc>
          <w:tcPr>
            <w:tcW w:w="160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Acronym</w:t>
            </w:r>
          </w:p>
        </w:tc>
        <w:tc>
          <w:tcPr>
            <w:tcW w:w="3975"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Title</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REL</w:t>
            </w:r>
          </w:p>
        </w:tc>
        <w:tc>
          <w:tcPr>
            <w:tcW w:w="54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leading WG</w:t>
            </w:r>
          </w:p>
        </w:tc>
        <w:tc>
          <w:tcPr>
            <w:tcW w:w="7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other impacted WGs</w:t>
            </w:r>
          </w:p>
        </w:tc>
        <w:tc>
          <w:tcPr>
            <w:tcW w:w="6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started</w:t>
            </w:r>
          </w:p>
        </w:tc>
        <w:tc>
          <w:tcPr>
            <w:tcW w:w="8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finished or target</w:t>
            </w:r>
          </w:p>
        </w:tc>
        <w:tc>
          <w:tcPr>
            <w:tcW w:w="75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completion level in %</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status</w:t>
            </w:r>
          </w:p>
        </w:tc>
        <w:tc>
          <w:tcPr>
            <w:tcW w:w="104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latest WID/SID</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latest status report</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rapporteur</w:t>
            </w:r>
          </w:p>
        </w:tc>
        <w:tc>
          <w:tcPr>
            <w:tcW w:w="85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affected</w:t>
            </w:r>
          </w:p>
        </w:tc>
        <w:tc>
          <w:tcPr>
            <w:tcW w:w="7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b/>
                <w:bCs/>
                <w:sz w:val="16"/>
                <w:szCs w:val="16"/>
              </w:rPr>
            </w:pPr>
            <w:r w:rsidRPr="00E72E1A">
              <w:rPr>
                <w:rFonts w:ascii="Arial" w:hAnsi="Arial" w:cs="Arial"/>
                <w:b/>
                <w:bCs/>
                <w:sz w:val="16"/>
                <w:szCs w:val="16"/>
              </w:rPr>
              <w:t>RAN #82 agenda item</w:t>
            </w:r>
          </w:p>
        </w:tc>
      </w:tr>
      <w:tr w:rsidR="00AF38D1" w:rsidRPr="00E72E1A" w:rsidTr="00AF38D1">
        <w:tc>
          <w:tcPr>
            <w:tcW w:w="65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800178</w:t>
            </w:r>
          </w:p>
        </w:tc>
        <w:tc>
          <w:tcPr>
            <w:tcW w:w="160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LTE_NR_B41_Bn41_PC29dBm-Core</w:t>
            </w:r>
          </w:p>
        </w:tc>
        <w:tc>
          <w:tcPr>
            <w:tcW w:w="3975"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Core part: 29 dBm UE Power Class for LTE band 41 and NR Band n41</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R2</w:t>
            </w:r>
          </w:p>
        </w:tc>
        <w:tc>
          <w:tcPr>
            <w:tcW w:w="6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June 18</w:t>
            </w:r>
          </w:p>
        </w:tc>
        <w:tc>
          <w:tcPr>
            <w:tcW w:w="8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June 19</w:t>
            </w:r>
          </w:p>
        </w:tc>
        <w:tc>
          <w:tcPr>
            <w:tcW w:w="75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10</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open</w:t>
            </w:r>
          </w:p>
        </w:tc>
        <w:tc>
          <w:tcPr>
            <w:tcW w:w="104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RP-181655</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color w:val="000000"/>
                <w:sz w:val="16"/>
                <w:szCs w:val="16"/>
              </w:rPr>
            </w:pPr>
            <w:r w:rsidRPr="00E72E1A">
              <w:rPr>
                <w:rFonts w:ascii="Arial" w:hAnsi="Arial" w:cs="Arial"/>
                <w:color w:val="000000"/>
                <w:sz w:val="16"/>
                <w:szCs w:val="16"/>
              </w:rPr>
              <w:t>RP-182632</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Sprint</w:t>
            </w:r>
          </w:p>
        </w:tc>
        <w:tc>
          <w:tcPr>
            <w:tcW w:w="85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LTE, NR</w:t>
            </w:r>
          </w:p>
        </w:tc>
        <w:tc>
          <w:tcPr>
            <w:tcW w:w="7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09.5.3</w:t>
            </w:r>
          </w:p>
        </w:tc>
      </w:tr>
      <w:tr w:rsidR="00AF38D1" w:rsidRPr="00E72E1A" w:rsidTr="00AF38D1">
        <w:tc>
          <w:tcPr>
            <w:tcW w:w="65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820179</w:t>
            </w:r>
          </w:p>
        </w:tc>
        <w:tc>
          <w:tcPr>
            <w:tcW w:w="160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ENDC_UE_PC2_TDD_TDD-Core</w:t>
            </w:r>
          </w:p>
        </w:tc>
        <w:tc>
          <w:tcPr>
            <w:tcW w:w="3975"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Core part: High power UE (power class 2) for EN-DC (1 LTE TDD band + 1 NR TDD band)</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R2</w:t>
            </w:r>
          </w:p>
        </w:tc>
        <w:tc>
          <w:tcPr>
            <w:tcW w:w="6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Dec.19</w:t>
            </w:r>
          </w:p>
        </w:tc>
        <w:tc>
          <w:tcPr>
            <w:tcW w:w="75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RP-182877</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CMCC</w:t>
            </w:r>
          </w:p>
        </w:tc>
        <w:tc>
          <w:tcPr>
            <w:tcW w:w="85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LTE, NR</w:t>
            </w:r>
          </w:p>
        </w:tc>
        <w:tc>
          <w:tcPr>
            <w:tcW w:w="7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r w:rsidR="00AF38D1" w:rsidRPr="00E72E1A" w:rsidTr="00AF38D1">
        <w:tc>
          <w:tcPr>
            <w:tcW w:w="65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820279</w:t>
            </w:r>
          </w:p>
        </w:tc>
        <w:tc>
          <w:tcPr>
            <w:tcW w:w="160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ENDC_UE_PC2_TDD_TDD-Perf</w:t>
            </w:r>
          </w:p>
        </w:tc>
        <w:tc>
          <w:tcPr>
            <w:tcW w:w="3975"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Perf. part: High power UE (power class 2) for EN-DC (1 LTE TDD band + 1 NR TDD band)</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6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Dec.19</w:t>
            </w:r>
          </w:p>
        </w:tc>
        <w:tc>
          <w:tcPr>
            <w:tcW w:w="75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RP-182877</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CMCC</w:t>
            </w:r>
          </w:p>
        </w:tc>
        <w:tc>
          <w:tcPr>
            <w:tcW w:w="85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LTE, NR</w:t>
            </w:r>
          </w:p>
        </w:tc>
        <w:tc>
          <w:tcPr>
            <w:tcW w:w="7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r w:rsidR="00AF38D1" w:rsidRPr="00E72E1A" w:rsidTr="00AF38D1">
        <w:tc>
          <w:tcPr>
            <w:tcW w:w="65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820180</w:t>
            </w:r>
          </w:p>
        </w:tc>
        <w:tc>
          <w:tcPr>
            <w:tcW w:w="160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NR_n41_LTE_41_coex-Core</w:t>
            </w:r>
          </w:p>
        </w:tc>
        <w:tc>
          <w:tcPr>
            <w:tcW w:w="3975"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LTE/NR spectrum sharing in Band 41/n41 frequency range</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REL-16</w:t>
            </w:r>
          </w:p>
        </w:tc>
        <w:tc>
          <w:tcPr>
            <w:tcW w:w="54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R4</w:t>
            </w:r>
          </w:p>
        </w:tc>
        <w:tc>
          <w:tcPr>
            <w:tcW w:w="7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642"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Dec.18</w:t>
            </w:r>
          </w:p>
        </w:tc>
        <w:tc>
          <w:tcPr>
            <w:tcW w:w="8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June 19</w:t>
            </w:r>
          </w:p>
        </w:tc>
        <w:tc>
          <w:tcPr>
            <w:tcW w:w="75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RP-182883</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w:t>
            </w:r>
          </w:p>
        </w:tc>
        <w:tc>
          <w:tcPr>
            <w:tcW w:w="1008"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KDDI</w:t>
            </w:r>
          </w:p>
        </w:tc>
        <w:tc>
          <w:tcPr>
            <w:tcW w:w="85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NR</w:t>
            </w:r>
          </w:p>
        </w:tc>
        <w:tc>
          <w:tcPr>
            <w:tcW w:w="714" w:type="dxa"/>
            <w:shd w:val="clear" w:color="auto" w:fill="auto"/>
            <w:tcMar>
              <w:top w:w="28" w:type="dxa"/>
              <w:left w:w="28" w:type="dxa"/>
              <w:bottom w:w="28" w:type="dxa"/>
              <w:right w:w="28" w:type="dxa"/>
            </w:tcMar>
            <w:hideMark/>
          </w:tcPr>
          <w:p w:rsidR="00AF38D1" w:rsidRPr="00E72E1A" w:rsidRDefault="00AF38D1" w:rsidP="00AF38D1">
            <w:pPr>
              <w:overflowPunct/>
              <w:autoSpaceDE/>
              <w:autoSpaceDN/>
              <w:adjustRightInd/>
              <w:spacing w:after="0"/>
              <w:textAlignment w:val="auto"/>
              <w:rPr>
                <w:rFonts w:ascii="Arial" w:hAnsi="Arial" w:cs="Arial"/>
                <w:sz w:val="16"/>
                <w:szCs w:val="16"/>
              </w:rPr>
            </w:pPr>
            <w:r w:rsidRPr="00E72E1A">
              <w:rPr>
                <w:rFonts w:ascii="Arial" w:hAnsi="Arial" w:cs="Arial"/>
                <w:sz w:val="16"/>
                <w:szCs w:val="16"/>
              </w:rPr>
              <w:t>09.1.5</w:t>
            </w:r>
          </w:p>
        </w:tc>
      </w:tr>
    </w:tbl>
    <w:p w:rsidR="00AA7FCA" w:rsidRDefault="00AA7FCA" w:rsidP="002611A5"/>
    <w:p w:rsidR="005174F3" w:rsidRDefault="005174F3" w:rsidP="005174F3">
      <w:pPr>
        <w:pStyle w:val="Heading4"/>
      </w:pPr>
      <w:r>
        <w:t>D.</w:t>
      </w:r>
      <w:r w:rsidR="007A2C23">
        <w:t>5</w:t>
      </w:r>
      <w:r>
        <w:tab/>
        <w:t xml:space="preserve">Other </w:t>
      </w:r>
      <w:r w:rsidR="00B7690E">
        <w:t>non-</w:t>
      </w:r>
      <w:r>
        <w:t>spectrum</w:t>
      </w:r>
      <w:r w:rsidR="00B7690E">
        <w:t xml:space="preserve"> </w:t>
      </w:r>
      <w:r>
        <w:t>WIs</w:t>
      </w:r>
    </w:p>
    <w:tbl>
      <w:tblPr>
        <w:tblW w:w="15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1596"/>
        <w:gridCol w:w="3975"/>
        <w:gridCol w:w="616"/>
        <w:gridCol w:w="574"/>
        <w:gridCol w:w="714"/>
        <w:gridCol w:w="672"/>
        <w:gridCol w:w="784"/>
        <w:gridCol w:w="784"/>
        <w:gridCol w:w="616"/>
        <w:gridCol w:w="1049"/>
        <w:gridCol w:w="1008"/>
        <w:gridCol w:w="980"/>
        <w:gridCol w:w="854"/>
        <w:gridCol w:w="742"/>
      </w:tblGrid>
      <w:tr w:rsidR="00DC75BC"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UID</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Acronym</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Title</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REL</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leading WG</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other impacted WGs</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started</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finished or target</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completion level in %</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status</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latest WID/SID</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latest status report</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rapporteur</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affected</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b/>
                <w:bCs/>
                <w:sz w:val="16"/>
                <w:szCs w:val="16"/>
              </w:rPr>
            </w:pPr>
            <w:r w:rsidRPr="00D12EC3">
              <w:rPr>
                <w:rFonts w:ascii="Arial" w:hAnsi="Arial" w:cs="Arial"/>
                <w:b/>
                <w:bCs/>
                <w:sz w:val="16"/>
                <w:szCs w:val="16"/>
              </w:rPr>
              <w:t>RAN #82 agenda item</w:t>
            </w:r>
          </w:p>
        </w:tc>
      </w:tr>
      <w:tr w:rsidR="00683CAB" w:rsidRPr="00D12EC3" w:rsidTr="00683CAB">
        <w:tc>
          <w:tcPr>
            <w:tcW w:w="639"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800185</w:t>
            </w:r>
          </w:p>
        </w:tc>
        <w:tc>
          <w:tcPr>
            <w:tcW w:w="159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NR_eMIMO-Core</w:t>
            </w:r>
          </w:p>
        </w:tc>
        <w:tc>
          <w:tcPr>
            <w:tcW w:w="3975"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Core part: Enhancements on MIMO for NR</w:t>
            </w:r>
          </w:p>
        </w:tc>
        <w:tc>
          <w:tcPr>
            <w:tcW w:w="61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R1</w:t>
            </w:r>
          </w:p>
        </w:tc>
        <w:tc>
          <w:tcPr>
            <w:tcW w:w="71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R2, R4</w:t>
            </w:r>
          </w:p>
        </w:tc>
        <w:tc>
          <w:tcPr>
            <w:tcW w:w="672"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18</w:t>
            </w:r>
          </w:p>
        </w:tc>
        <w:tc>
          <w:tcPr>
            <w:tcW w:w="78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Dec.19</w:t>
            </w:r>
          </w:p>
        </w:tc>
        <w:tc>
          <w:tcPr>
            <w:tcW w:w="78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20</w:t>
            </w:r>
          </w:p>
        </w:tc>
        <w:tc>
          <w:tcPr>
            <w:tcW w:w="61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open</w:t>
            </w:r>
          </w:p>
        </w:tc>
        <w:tc>
          <w:tcPr>
            <w:tcW w:w="1049"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RP-182863</w:t>
            </w:r>
          </w:p>
        </w:tc>
        <w:tc>
          <w:tcPr>
            <w:tcW w:w="1008"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RP-182320</w:t>
            </w:r>
          </w:p>
        </w:tc>
        <w:tc>
          <w:tcPr>
            <w:tcW w:w="980"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Samsung</w:t>
            </w:r>
          </w:p>
        </w:tc>
        <w:tc>
          <w:tcPr>
            <w:tcW w:w="85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09.4.1</w:t>
            </w:r>
          </w:p>
        </w:tc>
      </w:tr>
      <w:tr w:rsidR="00DC75BC"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800285</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NR_eMIMO-Perf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 Enhancements on MIMO for NR</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20</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open</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RP-182863</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RP-182320</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Samsung</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09.4.1</w:t>
            </w:r>
          </w:p>
        </w:tc>
      </w:tr>
      <w:tr w:rsidR="00DC75BC"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800282</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NR_CLI_RIM-Perf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 Cross Link Interference (CLI) handling and Remote Interference Management (RIM) for NR</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Sep.19</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open</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RP-182864</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RP-182497</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LG Electronics</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09.4.2</w:t>
            </w:r>
          </w:p>
        </w:tc>
      </w:tr>
      <w:tr w:rsidR="00DC75BC"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800287</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NR_Mob_enh-Perf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 NR mobility enhancements</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Dec.19</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open</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RP-181433</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missing</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Intel</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09.4.3</w:t>
            </w:r>
          </w:p>
        </w:tc>
      </w:tr>
      <w:tr w:rsidR="00DC75BC"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800288</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LTE_NR_DC_CA_enh-Perf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part:Multi-RAT Dual-Connectivity and Carrier Aggregation enhancements (LTE, NR)</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20</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open</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RP-182076</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color w:val="000000"/>
                <w:sz w:val="16"/>
                <w:szCs w:val="16"/>
              </w:rPr>
            </w:pPr>
            <w:r w:rsidRPr="00D12EC3">
              <w:rPr>
                <w:rFonts w:ascii="Arial" w:hAnsi="Arial" w:cs="Arial"/>
                <w:color w:val="000000"/>
                <w:sz w:val="16"/>
                <w:szCs w:val="16"/>
              </w:rPr>
              <w:t>RP-182634</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Ericsson</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LTE, 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09.4.4</w:t>
            </w:r>
          </w:p>
        </w:tc>
      </w:tr>
      <w:tr w:rsidR="00683CAB" w:rsidRPr="00D12EC3" w:rsidTr="00683CAB">
        <w:tc>
          <w:tcPr>
            <w:tcW w:w="639"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820167</w:t>
            </w:r>
          </w:p>
        </w:tc>
        <w:tc>
          <w:tcPr>
            <w:tcW w:w="159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NR_unlic-Core</w:t>
            </w:r>
          </w:p>
        </w:tc>
        <w:tc>
          <w:tcPr>
            <w:tcW w:w="3975"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Core part: NR-based access to unlicensed spectrum</w:t>
            </w:r>
          </w:p>
        </w:tc>
        <w:tc>
          <w:tcPr>
            <w:tcW w:w="61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R1</w:t>
            </w:r>
          </w:p>
        </w:tc>
        <w:tc>
          <w:tcPr>
            <w:tcW w:w="71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R2, R4</w:t>
            </w:r>
          </w:p>
        </w:tc>
        <w:tc>
          <w:tcPr>
            <w:tcW w:w="672"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Dec.18</w:t>
            </w:r>
          </w:p>
        </w:tc>
        <w:tc>
          <w:tcPr>
            <w:tcW w:w="78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Dec.19</w:t>
            </w:r>
          </w:p>
        </w:tc>
        <w:tc>
          <w:tcPr>
            <w:tcW w:w="78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new</w:t>
            </w:r>
          </w:p>
        </w:tc>
        <w:tc>
          <w:tcPr>
            <w:tcW w:w="1049"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RP-182878</w:t>
            </w:r>
          </w:p>
        </w:tc>
        <w:tc>
          <w:tcPr>
            <w:tcW w:w="1008"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980"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Qualcomm</w:t>
            </w:r>
          </w:p>
        </w:tc>
        <w:tc>
          <w:tcPr>
            <w:tcW w:w="85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09.1.1</w:t>
            </w:r>
          </w:p>
        </w:tc>
      </w:tr>
      <w:tr w:rsidR="00683CAB"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820267</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NR_unlic-Perf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 NR-based access to unlicensed spectrum</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Dec.19</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RP-182878</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Qualcomm</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09.1.1</w:t>
            </w:r>
          </w:p>
        </w:tc>
      </w:tr>
      <w:tr w:rsidR="00683CAB" w:rsidRPr="00D12EC3" w:rsidTr="00683CAB">
        <w:tc>
          <w:tcPr>
            <w:tcW w:w="639"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820168</w:t>
            </w:r>
          </w:p>
        </w:tc>
        <w:tc>
          <w:tcPr>
            <w:tcW w:w="159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NR_2step_RACH-Core</w:t>
            </w:r>
          </w:p>
        </w:tc>
        <w:tc>
          <w:tcPr>
            <w:tcW w:w="3975"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Core part: 2-step RACH for NR</w:t>
            </w:r>
          </w:p>
        </w:tc>
        <w:tc>
          <w:tcPr>
            <w:tcW w:w="61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R1</w:t>
            </w:r>
          </w:p>
        </w:tc>
        <w:tc>
          <w:tcPr>
            <w:tcW w:w="71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R2, R4</w:t>
            </w:r>
          </w:p>
        </w:tc>
        <w:tc>
          <w:tcPr>
            <w:tcW w:w="672"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Dec.18</w:t>
            </w:r>
          </w:p>
        </w:tc>
        <w:tc>
          <w:tcPr>
            <w:tcW w:w="78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Dec.19</w:t>
            </w:r>
          </w:p>
        </w:tc>
        <w:tc>
          <w:tcPr>
            <w:tcW w:w="78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new</w:t>
            </w:r>
          </w:p>
        </w:tc>
        <w:tc>
          <w:tcPr>
            <w:tcW w:w="1049"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RP-182894</w:t>
            </w:r>
          </w:p>
        </w:tc>
        <w:tc>
          <w:tcPr>
            <w:tcW w:w="1008"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980"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ZTE</w:t>
            </w:r>
          </w:p>
        </w:tc>
        <w:tc>
          <w:tcPr>
            <w:tcW w:w="854"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tcPr>
          <w:p w:rsidR="00683CAB" w:rsidRPr="00D12EC3" w:rsidRDefault="00683CAB" w:rsidP="00683CAB">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09.1.1</w:t>
            </w:r>
          </w:p>
        </w:tc>
      </w:tr>
      <w:tr w:rsidR="00683CAB"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820268</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NR_2step_RACH-Perf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 2-step RACH for NR</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June 20</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RP-182894</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ZTE</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09.1.1</w:t>
            </w:r>
          </w:p>
        </w:tc>
      </w:tr>
      <w:tr w:rsidR="00683CAB" w:rsidRPr="00D12EC3" w:rsidTr="00683CAB">
        <w:tc>
          <w:tcPr>
            <w:tcW w:w="63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820270</w:t>
            </w:r>
          </w:p>
        </w:tc>
        <w:tc>
          <w:tcPr>
            <w:tcW w:w="159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NR_IAB-Perf</w:t>
            </w:r>
          </w:p>
        </w:tc>
        <w:tc>
          <w:tcPr>
            <w:tcW w:w="3975"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Perf. part: Integrated access and backhaul for NR</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REL-16</w:t>
            </w:r>
          </w:p>
        </w:tc>
        <w:tc>
          <w:tcPr>
            <w:tcW w:w="57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R4</w:t>
            </w:r>
          </w:p>
        </w:tc>
        <w:tc>
          <w:tcPr>
            <w:tcW w:w="71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67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Dec.18</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Dec.19</w:t>
            </w:r>
          </w:p>
        </w:tc>
        <w:tc>
          <w:tcPr>
            <w:tcW w:w="78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w:t>
            </w:r>
          </w:p>
        </w:tc>
        <w:tc>
          <w:tcPr>
            <w:tcW w:w="616"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new</w:t>
            </w:r>
          </w:p>
        </w:tc>
        <w:tc>
          <w:tcPr>
            <w:tcW w:w="1049"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RP-182882</w:t>
            </w:r>
          </w:p>
        </w:tc>
        <w:tc>
          <w:tcPr>
            <w:tcW w:w="1008"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w:t>
            </w:r>
          </w:p>
        </w:tc>
        <w:tc>
          <w:tcPr>
            <w:tcW w:w="980"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Qualcomm</w:t>
            </w:r>
          </w:p>
        </w:tc>
        <w:tc>
          <w:tcPr>
            <w:tcW w:w="854"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NR</w:t>
            </w:r>
          </w:p>
        </w:tc>
        <w:tc>
          <w:tcPr>
            <w:tcW w:w="742" w:type="dxa"/>
            <w:shd w:val="clear" w:color="auto" w:fill="auto"/>
            <w:tcMar>
              <w:top w:w="28" w:type="dxa"/>
              <w:left w:w="28" w:type="dxa"/>
              <w:bottom w:w="28" w:type="dxa"/>
              <w:right w:w="28" w:type="dxa"/>
            </w:tcMar>
            <w:hideMark/>
          </w:tcPr>
          <w:p w:rsidR="00DC75BC" w:rsidRPr="00D12EC3" w:rsidRDefault="00DC75BC" w:rsidP="005174F3">
            <w:pPr>
              <w:overflowPunct/>
              <w:autoSpaceDE/>
              <w:autoSpaceDN/>
              <w:adjustRightInd/>
              <w:spacing w:after="0"/>
              <w:textAlignment w:val="auto"/>
              <w:rPr>
                <w:rFonts w:ascii="Arial" w:hAnsi="Arial" w:cs="Arial"/>
                <w:sz w:val="16"/>
                <w:szCs w:val="16"/>
              </w:rPr>
            </w:pPr>
            <w:r w:rsidRPr="00D12EC3">
              <w:rPr>
                <w:rFonts w:ascii="Arial" w:hAnsi="Arial" w:cs="Arial"/>
                <w:sz w:val="16"/>
                <w:szCs w:val="16"/>
              </w:rPr>
              <w:t>09.1.2</w:t>
            </w:r>
          </w:p>
        </w:tc>
      </w:tr>
    </w:tbl>
    <w:p w:rsidR="00E72E1A" w:rsidRDefault="00E72E1A" w:rsidP="002611A5"/>
    <w:sectPr w:rsidR="00E72E1A" w:rsidSect="00C455F5">
      <w:pgSz w:w="16838" w:h="11906" w:orient="landscape"/>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9AD" w:rsidRDefault="002659AD" w:rsidP="0032048C">
      <w:pPr>
        <w:spacing w:after="0"/>
      </w:pPr>
      <w:r>
        <w:separator/>
      </w:r>
    </w:p>
  </w:endnote>
  <w:endnote w:type="continuationSeparator" w:id="0">
    <w:p w:rsidR="002659AD" w:rsidRDefault="002659AD" w:rsidP="003204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486" w:rsidRPr="0032048C" w:rsidRDefault="00307486">
    <w:pPr>
      <w:pStyle w:val="Footer"/>
      <w:rPr>
        <w:i w:val="0"/>
      </w:rPr>
    </w:pPr>
    <w:r w:rsidRPr="0032048C">
      <w:rPr>
        <w:i w:val="0"/>
      </w:rPr>
      <w:fldChar w:fldCharType="begin"/>
    </w:r>
    <w:r w:rsidRPr="0032048C">
      <w:rPr>
        <w:i w:val="0"/>
      </w:rPr>
      <w:instrText xml:space="preserve"> PAGE  \* Arabic  \* MERGEFORMAT </w:instrText>
    </w:r>
    <w:r w:rsidRPr="0032048C">
      <w:rPr>
        <w:i w:val="0"/>
      </w:rPr>
      <w:fldChar w:fldCharType="separate"/>
    </w:r>
    <w:r w:rsidRPr="0032048C">
      <w:rPr>
        <w:i w:val="0"/>
      </w:rPr>
      <w:t>2</w:t>
    </w:r>
    <w:r w:rsidRPr="0032048C">
      <w:rPr>
        <w:i w:val="0"/>
      </w:rPr>
      <w:fldChar w:fldCharType="end"/>
    </w:r>
    <w:r w:rsidRPr="0032048C">
      <w:rPr>
        <w:i w:val="0"/>
      </w:rPr>
      <w:t xml:space="preserve"> of </w:t>
    </w:r>
    <w:r w:rsidRPr="0032048C">
      <w:rPr>
        <w:i w:val="0"/>
      </w:rPr>
      <w:fldChar w:fldCharType="begin"/>
    </w:r>
    <w:r w:rsidRPr="0032048C">
      <w:rPr>
        <w:i w:val="0"/>
      </w:rPr>
      <w:instrText xml:space="preserve"> NUMPAGES  \* Arabic  \* MERGEFORMAT </w:instrText>
    </w:r>
    <w:r w:rsidRPr="0032048C">
      <w:rPr>
        <w:i w:val="0"/>
      </w:rPr>
      <w:fldChar w:fldCharType="separate"/>
    </w:r>
    <w:r w:rsidRPr="0032048C">
      <w:rPr>
        <w:i w:val="0"/>
      </w:rPr>
      <w:t>2</w:t>
    </w:r>
    <w:r w:rsidRPr="0032048C">
      <w:rPr>
        <w:i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9AD" w:rsidRDefault="002659AD" w:rsidP="0032048C">
      <w:pPr>
        <w:spacing w:after="0"/>
      </w:pPr>
      <w:r>
        <w:separator/>
      </w:r>
    </w:p>
  </w:footnote>
  <w:footnote w:type="continuationSeparator" w:id="0">
    <w:p w:rsidR="002659AD" w:rsidRDefault="002659AD" w:rsidP="0032048C">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209"/>
    <w:rsid w:val="0000166A"/>
    <w:rsid w:val="00024D85"/>
    <w:rsid w:val="00051DBA"/>
    <w:rsid w:val="00060ACC"/>
    <w:rsid w:val="000B7820"/>
    <w:rsid w:val="000C2CB1"/>
    <w:rsid w:val="000D7D8A"/>
    <w:rsid w:val="001307F0"/>
    <w:rsid w:val="001E4E9C"/>
    <w:rsid w:val="001F0768"/>
    <w:rsid w:val="00202384"/>
    <w:rsid w:val="0022712C"/>
    <w:rsid w:val="00230B82"/>
    <w:rsid w:val="0023113A"/>
    <w:rsid w:val="002611A5"/>
    <w:rsid w:val="00264225"/>
    <w:rsid w:val="002659AD"/>
    <w:rsid w:val="00282674"/>
    <w:rsid w:val="002864C8"/>
    <w:rsid w:val="00290D42"/>
    <w:rsid w:val="002B1C5D"/>
    <w:rsid w:val="002C4795"/>
    <w:rsid w:val="002D2685"/>
    <w:rsid w:val="00307486"/>
    <w:rsid w:val="0032048C"/>
    <w:rsid w:val="003A7229"/>
    <w:rsid w:val="003F2D34"/>
    <w:rsid w:val="004020DA"/>
    <w:rsid w:val="004338C3"/>
    <w:rsid w:val="00433F7B"/>
    <w:rsid w:val="00435CC4"/>
    <w:rsid w:val="00460EAF"/>
    <w:rsid w:val="00486037"/>
    <w:rsid w:val="004A373B"/>
    <w:rsid w:val="00504261"/>
    <w:rsid w:val="005174F3"/>
    <w:rsid w:val="005907AA"/>
    <w:rsid w:val="005A41C3"/>
    <w:rsid w:val="005B30BE"/>
    <w:rsid w:val="005D359E"/>
    <w:rsid w:val="00616515"/>
    <w:rsid w:val="00674310"/>
    <w:rsid w:val="00683CAB"/>
    <w:rsid w:val="0068737E"/>
    <w:rsid w:val="006B0051"/>
    <w:rsid w:val="006C3132"/>
    <w:rsid w:val="00720BBB"/>
    <w:rsid w:val="007226D7"/>
    <w:rsid w:val="00777AFE"/>
    <w:rsid w:val="007A2C23"/>
    <w:rsid w:val="007C1851"/>
    <w:rsid w:val="00801268"/>
    <w:rsid w:val="00804B3A"/>
    <w:rsid w:val="00820223"/>
    <w:rsid w:val="00870D93"/>
    <w:rsid w:val="00874FA5"/>
    <w:rsid w:val="00887237"/>
    <w:rsid w:val="00887F58"/>
    <w:rsid w:val="008A504F"/>
    <w:rsid w:val="008E0016"/>
    <w:rsid w:val="009071A5"/>
    <w:rsid w:val="009242DB"/>
    <w:rsid w:val="009265E2"/>
    <w:rsid w:val="009345DA"/>
    <w:rsid w:val="00961656"/>
    <w:rsid w:val="00993B02"/>
    <w:rsid w:val="009B0173"/>
    <w:rsid w:val="009C5335"/>
    <w:rsid w:val="009F41E7"/>
    <w:rsid w:val="00A16C77"/>
    <w:rsid w:val="00A42463"/>
    <w:rsid w:val="00A60913"/>
    <w:rsid w:val="00A6320D"/>
    <w:rsid w:val="00AA7FCA"/>
    <w:rsid w:val="00AC377F"/>
    <w:rsid w:val="00AC37BF"/>
    <w:rsid w:val="00AF38D1"/>
    <w:rsid w:val="00AF38D6"/>
    <w:rsid w:val="00AF5C90"/>
    <w:rsid w:val="00B13BE6"/>
    <w:rsid w:val="00B25B25"/>
    <w:rsid w:val="00B44BED"/>
    <w:rsid w:val="00B522B2"/>
    <w:rsid w:val="00B663EC"/>
    <w:rsid w:val="00B7690E"/>
    <w:rsid w:val="00B87452"/>
    <w:rsid w:val="00B970E3"/>
    <w:rsid w:val="00C13AE6"/>
    <w:rsid w:val="00C216F2"/>
    <w:rsid w:val="00C33AB5"/>
    <w:rsid w:val="00C455F5"/>
    <w:rsid w:val="00C92713"/>
    <w:rsid w:val="00D12EC3"/>
    <w:rsid w:val="00D25F86"/>
    <w:rsid w:val="00D617A5"/>
    <w:rsid w:val="00D92209"/>
    <w:rsid w:val="00DC75BC"/>
    <w:rsid w:val="00DD0365"/>
    <w:rsid w:val="00E10A7E"/>
    <w:rsid w:val="00E2591B"/>
    <w:rsid w:val="00E41ACD"/>
    <w:rsid w:val="00E45977"/>
    <w:rsid w:val="00E6126B"/>
    <w:rsid w:val="00E658D6"/>
    <w:rsid w:val="00E72E1A"/>
    <w:rsid w:val="00E86536"/>
    <w:rsid w:val="00EA634A"/>
    <w:rsid w:val="00EE270B"/>
    <w:rsid w:val="00F00FF6"/>
    <w:rsid w:val="00F148C5"/>
    <w:rsid w:val="00F506AB"/>
    <w:rsid w:val="00F54D7C"/>
    <w:rsid w:val="00F71054"/>
    <w:rsid w:val="00F76F47"/>
    <w:rsid w:val="00F80741"/>
    <w:rsid w:val="00F94733"/>
    <w:rsid w:val="00F958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F824C6"/>
  <w15:chartTrackingRefBased/>
  <w15:docId w15:val="{B0AD76DB-9157-4F90-91C7-5E13B8E6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20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next w:val="Normal"/>
    <w:link w:val="Heading1Char"/>
    <w:qFormat/>
    <w:rsid w:val="00D9220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basedOn w:val="Heading1"/>
    <w:next w:val="Normal"/>
    <w:link w:val="Heading2Char"/>
    <w:qFormat/>
    <w:rsid w:val="00D92209"/>
    <w:pPr>
      <w:pBdr>
        <w:top w:val="none" w:sz="0" w:space="0" w:color="auto"/>
      </w:pBdr>
      <w:spacing w:before="180"/>
      <w:outlineLvl w:val="1"/>
    </w:pPr>
    <w:rPr>
      <w:sz w:val="32"/>
    </w:rPr>
  </w:style>
  <w:style w:type="paragraph" w:styleId="Heading3">
    <w:name w:val="heading 3"/>
    <w:basedOn w:val="Heading2"/>
    <w:next w:val="Normal"/>
    <w:link w:val="Heading3Char"/>
    <w:qFormat/>
    <w:rsid w:val="00D92209"/>
    <w:pPr>
      <w:spacing w:before="120"/>
      <w:outlineLvl w:val="2"/>
    </w:pPr>
    <w:rPr>
      <w:sz w:val="28"/>
    </w:rPr>
  </w:style>
  <w:style w:type="paragraph" w:styleId="Heading4">
    <w:name w:val="heading 4"/>
    <w:basedOn w:val="Heading3"/>
    <w:next w:val="Normal"/>
    <w:link w:val="Heading4Char"/>
    <w:qFormat/>
    <w:rsid w:val="00D92209"/>
    <w:pPr>
      <w:ind w:left="1418" w:hanging="1418"/>
      <w:outlineLvl w:val="3"/>
    </w:pPr>
    <w:rPr>
      <w:sz w:val="24"/>
    </w:rPr>
  </w:style>
  <w:style w:type="paragraph" w:styleId="Heading5">
    <w:name w:val="heading 5"/>
    <w:basedOn w:val="Heading4"/>
    <w:next w:val="Normal"/>
    <w:link w:val="Heading5Char"/>
    <w:qFormat/>
    <w:rsid w:val="00D92209"/>
    <w:pPr>
      <w:ind w:left="1701" w:hanging="1701"/>
      <w:outlineLvl w:val="4"/>
    </w:pPr>
    <w:rPr>
      <w:sz w:val="22"/>
    </w:rPr>
  </w:style>
  <w:style w:type="paragraph" w:styleId="Heading6">
    <w:name w:val="heading 6"/>
    <w:basedOn w:val="H6"/>
    <w:next w:val="Normal"/>
    <w:link w:val="Heading6Char"/>
    <w:qFormat/>
    <w:rsid w:val="00D92209"/>
    <w:pPr>
      <w:outlineLvl w:val="5"/>
    </w:pPr>
  </w:style>
  <w:style w:type="paragraph" w:styleId="Heading7">
    <w:name w:val="heading 7"/>
    <w:basedOn w:val="H6"/>
    <w:next w:val="Normal"/>
    <w:link w:val="Heading7Char"/>
    <w:qFormat/>
    <w:rsid w:val="00D92209"/>
    <w:pPr>
      <w:outlineLvl w:val="6"/>
    </w:pPr>
  </w:style>
  <w:style w:type="paragraph" w:styleId="Heading8">
    <w:name w:val="heading 8"/>
    <w:basedOn w:val="Heading1"/>
    <w:next w:val="Normal"/>
    <w:link w:val="Heading8Char"/>
    <w:qFormat/>
    <w:rsid w:val="00D92209"/>
    <w:pPr>
      <w:ind w:left="0" w:firstLine="0"/>
      <w:outlineLvl w:val="7"/>
    </w:pPr>
  </w:style>
  <w:style w:type="paragraph" w:styleId="Heading9">
    <w:name w:val="heading 9"/>
    <w:basedOn w:val="Heading8"/>
    <w:next w:val="Normal"/>
    <w:link w:val="Heading9Char"/>
    <w:qFormat/>
    <w:rsid w:val="00D922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92209"/>
    <w:rPr>
      <w:rFonts w:ascii="Arial" w:eastAsia="Times New Roman" w:hAnsi="Arial" w:cs="Times New Roman"/>
      <w:sz w:val="36"/>
      <w:szCs w:val="20"/>
      <w:lang w:eastAsia="en-GB"/>
    </w:rPr>
  </w:style>
  <w:style w:type="character" w:customStyle="1" w:styleId="Heading2Char">
    <w:name w:val="Heading 2 Char"/>
    <w:basedOn w:val="DefaultParagraphFont"/>
    <w:link w:val="Heading2"/>
    <w:rsid w:val="00D92209"/>
    <w:rPr>
      <w:rFonts w:ascii="Arial" w:eastAsia="Times New Roman" w:hAnsi="Arial" w:cs="Times New Roman"/>
      <w:sz w:val="32"/>
      <w:szCs w:val="20"/>
      <w:lang w:eastAsia="en-GB"/>
    </w:rPr>
  </w:style>
  <w:style w:type="character" w:customStyle="1" w:styleId="Heading3Char">
    <w:name w:val="Heading 3 Char"/>
    <w:basedOn w:val="DefaultParagraphFont"/>
    <w:link w:val="Heading3"/>
    <w:rsid w:val="00D92209"/>
    <w:rPr>
      <w:rFonts w:ascii="Arial" w:eastAsia="Times New Roman" w:hAnsi="Arial" w:cs="Times New Roman"/>
      <w:sz w:val="28"/>
      <w:szCs w:val="20"/>
      <w:lang w:eastAsia="en-GB"/>
    </w:rPr>
  </w:style>
  <w:style w:type="character" w:customStyle="1" w:styleId="Heading4Char">
    <w:name w:val="Heading 4 Char"/>
    <w:basedOn w:val="DefaultParagraphFont"/>
    <w:link w:val="Heading4"/>
    <w:rsid w:val="00D92209"/>
    <w:rPr>
      <w:rFonts w:ascii="Arial" w:eastAsia="Times New Roman" w:hAnsi="Arial" w:cs="Times New Roman"/>
      <w:sz w:val="24"/>
      <w:szCs w:val="20"/>
      <w:lang w:eastAsia="en-GB"/>
    </w:rPr>
  </w:style>
  <w:style w:type="character" w:customStyle="1" w:styleId="Heading5Char">
    <w:name w:val="Heading 5 Char"/>
    <w:basedOn w:val="DefaultParagraphFont"/>
    <w:link w:val="Heading5"/>
    <w:rsid w:val="00D92209"/>
    <w:rPr>
      <w:rFonts w:ascii="Arial" w:eastAsia="Times New Roman" w:hAnsi="Arial" w:cs="Times New Roman"/>
      <w:szCs w:val="20"/>
      <w:lang w:eastAsia="en-GB"/>
    </w:rPr>
  </w:style>
  <w:style w:type="paragraph" w:customStyle="1" w:styleId="H6">
    <w:name w:val="H6"/>
    <w:basedOn w:val="Heading5"/>
    <w:next w:val="Normal"/>
    <w:rsid w:val="00D92209"/>
    <w:pPr>
      <w:ind w:left="1985" w:hanging="1985"/>
      <w:outlineLvl w:val="9"/>
    </w:pPr>
    <w:rPr>
      <w:sz w:val="20"/>
    </w:rPr>
  </w:style>
  <w:style w:type="character" w:customStyle="1" w:styleId="Heading6Char">
    <w:name w:val="Heading 6 Char"/>
    <w:basedOn w:val="DefaultParagraphFont"/>
    <w:link w:val="Heading6"/>
    <w:rsid w:val="00D92209"/>
    <w:rPr>
      <w:rFonts w:ascii="Arial" w:eastAsia="Times New Roman" w:hAnsi="Arial" w:cs="Times New Roman"/>
      <w:sz w:val="20"/>
      <w:szCs w:val="20"/>
      <w:lang w:eastAsia="en-GB"/>
    </w:rPr>
  </w:style>
  <w:style w:type="character" w:customStyle="1" w:styleId="Heading7Char">
    <w:name w:val="Heading 7 Char"/>
    <w:basedOn w:val="DefaultParagraphFont"/>
    <w:link w:val="Heading7"/>
    <w:rsid w:val="00D92209"/>
    <w:rPr>
      <w:rFonts w:ascii="Arial" w:eastAsia="Times New Roman" w:hAnsi="Arial" w:cs="Times New Roman"/>
      <w:sz w:val="20"/>
      <w:szCs w:val="20"/>
      <w:lang w:eastAsia="en-GB"/>
    </w:rPr>
  </w:style>
  <w:style w:type="character" w:customStyle="1" w:styleId="Heading8Char">
    <w:name w:val="Heading 8 Char"/>
    <w:basedOn w:val="DefaultParagraphFont"/>
    <w:link w:val="Heading8"/>
    <w:rsid w:val="00D92209"/>
    <w:rPr>
      <w:rFonts w:ascii="Arial" w:eastAsia="Times New Roman" w:hAnsi="Arial" w:cs="Times New Roman"/>
      <w:sz w:val="36"/>
      <w:szCs w:val="20"/>
      <w:lang w:eastAsia="en-GB"/>
    </w:rPr>
  </w:style>
  <w:style w:type="character" w:customStyle="1" w:styleId="Heading9Char">
    <w:name w:val="Heading 9 Char"/>
    <w:basedOn w:val="DefaultParagraphFont"/>
    <w:link w:val="Heading9"/>
    <w:rsid w:val="00D92209"/>
    <w:rPr>
      <w:rFonts w:ascii="Arial" w:eastAsia="Times New Roman" w:hAnsi="Arial" w:cs="Times New Roman"/>
      <w:sz w:val="36"/>
      <w:szCs w:val="20"/>
      <w:lang w:eastAsia="en-GB"/>
    </w:rPr>
  </w:style>
  <w:style w:type="paragraph" w:styleId="TOC8">
    <w:name w:val="toc 8"/>
    <w:basedOn w:val="TOC1"/>
    <w:semiHidden/>
    <w:rsid w:val="00D92209"/>
    <w:pPr>
      <w:spacing w:before="180"/>
      <w:ind w:left="2693" w:hanging="2693"/>
    </w:pPr>
    <w:rPr>
      <w:b/>
    </w:rPr>
  </w:style>
  <w:style w:type="paragraph" w:styleId="TOC1">
    <w:name w:val="toc 1"/>
    <w:semiHidden/>
    <w:rsid w:val="00D9220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rsid w:val="00D9220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semiHidden/>
    <w:rsid w:val="00D92209"/>
    <w:pPr>
      <w:ind w:left="1701" w:hanging="1701"/>
    </w:pPr>
  </w:style>
  <w:style w:type="paragraph" w:styleId="TOC4">
    <w:name w:val="toc 4"/>
    <w:basedOn w:val="TOC3"/>
    <w:semiHidden/>
    <w:rsid w:val="00D92209"/>
    <w:pPr>
      <w:ind w:left="1418" w:hanging="1418"/>
    </w:pPr>
  </w:style>
  <w:style w:type="paragraph" w:styleId="TOC3">
    <w:name w:val="toc 3"/>
    <w:basedOn w:val="TOC2"/>
    <w:semiHidden/>
    <w:rsid w:val="00D92209"/>
    <w:pPr>
      <w:ind w:left="1134" w:hanging="1134"/>
    </w:pPr>
  </w:style>
  <w:style w:type="paragraph" w:styleId="TOC2">
    <w:name w:val="toc 2"/>
    <w:basedOn w:val="TOC1"/>
    <w:semiHidden/>
    <w:rsid w:val="00D92209"/>
    <w:pPr>
      <w:keepNext w:val="0"/>
      <w:spacing w:before="0"/>
      <w:ind w:left="851" w:hanging="851"/>
    </w:pPr>
    <w:rPr>
      <w:sz w:val="20"/>
    </w:rPr>
  </w:style>
  <w:style w:type="paragraph" w:styleId="Index2">
    <w:name w:val="index 2"/>
    <w:basedOn w:val="Index1"/>
    <w:semiHidden/>
    <w:rsid w:val="00D92209"/>
    <w:pPr>
      <w:ind w:left="284"/>
    </w:pPr>
  </w:style>
  <w:style w:type="paragraph" w:styleId="Index1">
    <w:name w:val="index 1"/>
    <w:basedOn w:val="Normal"/>
    <w:semiHidden/>
    <w:rsid w:val="00D92209"/>
    <w:pPr>
      <w:keepLines/>
      <w:spacing w:after="0"/>
    </w:pPr>
  </w:style>
  <w:style w:type="paragraph" w:customStyle="1" w:styleId="ZH">
    <w:name w:val="ZH"/>
    <w:rsid w:val="00D9220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rsid w:val="00D92209"/>
    <w:pPr>
      <w:outlineLvl w:val="9"/>
    </w:pPr>
  </w:style>
  <w:style w:type="paragraph" w:styleId="ListNumber2">
    <w:name w:val="List Number 2"/>
    <w:basedOn w:val="ListNumber"/>
    <w:semiHidden/>
    <w:rsid w:val="00D92209"/>
    <w:pPr>
      <w:ind w:left="851"/>
    </w:pPr>
  </w:style>
  <w:style w:type="paragraph" w:styleId="ListNumber">
    <w:name w:val="List Number"/>
    <w:basedOn w:val="List"/>
    <w:semiHidden/>
    <w:rsid w:val="00D92209"/>
  </w:style>
  <w:style w:type="paragraph" w:styleId="List">
    <w:name w:val="List"/>
    <w:basedOn w:val="Normal"/>
    <w:semiHidden/>
    <w:rsid w:val="00D92209"/>
    <w:pPr>
      <w:ind w:left="568" w:hanging="284"/>
    </w:pPr>
  </w:style>
  <w:style w:type="paragraph" w:styleId="Header">
    <w:name w:val="header"/>
    <w:link w:val="HeaderChar"/>
    <w:semiHidden/>
    <w:rsid w:val="00D9220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basedOn w:val="DefaultParagraphFont"/>
    <w:link w:val="Header"/>
    <w:semiHidden/>
    <w:rsid w:val="00D92209"/>
    <w:rPr>
      <w:rFonts w:ascii="Arial" w:eastAsia="Times New Roman" w:hAnsi="Arial" w:cs="Times New Roman"/>
      <w:b/>
      <w:noProof/>
      <w:sz w:val="18"/>
      <w:szCs w:val="20"/>
      <w:lang w:eastAsia="en-GB"/>
    </w:rPr>
  </w:style>
  <w:style w:type="character" w:styleId="FootnoteReference">
    <w:name w:val="footnote reference"/>
    <w:basedOn w:val="DefaultParagraphFont"/>
    <w:semiHidden/>
    <w:rsid w:val="00D92209"/>
    <w:rPr>
      <w:b/>
      <w:position w:val="6"/>
      <w:sz w:val="16"/>
    </w:rPr>
  </w:style>
  <w:style w:type="paragraph" w:styleId="FootnoteText">
    <w:name w:val="footnote text"/>
    <w:basedOn w:val="Normal"/>
    <w:link w:val="FootnoteTextChar"/>
    <w:semiHidden/>
    <w:rsid w:val="00D92209"/>
    <w:pPr>
      <w:keepLines/>
      <w:spacing w:after="0"/>
      <w:ind w:left="454" w:hanging="454"/>
    </w:pPr>
    <w:rPr>
      <w:sz w:val="16"/>
    </w:rPr>
  </w:style>
  <w:style w:type="character" w:customStyle="1" w:styleId="FootnoteTextChar">
    <w:name w:val="Footnote Text Char"/>
    <w:basedOn w:val="DefaultParagraphFont"/>
    <w:link w:val="FootnoteText"/>
    <w:semiHidden/>
    <w:rsid w:val="00D92209"/>
    <w:rPr>
      <w:rFonts w:ascii="Times New Roman" w:eastAsia="Times New Roman" w:hAnsi="Times New Roman" w:cs="Times New Roman"/>
      <w:sz w:val="16"/>
      <w:szCs w:val="20"/>
      <w:lang w:eastAsia="en-GB"/>
    </w:rPr>
  </w:style>
  <w:style w:type="paragraph" w:customStyle="1" w:styleId="TAH">
    <w:name w:val="TAH"/>
    <w:basedOn w:val="TAC"/>
    <w:rsid w:val="00D92209"/>
    <w:rPr>
      <w:b/>
    </w:rPr>
  </w:style>
  <w:style w:type="paragraph" w:customStyle="1" w:styleId="TAC">
    <w:name w:val="TAC"/>
    <w:basedOn w:val="TAL"/>
    <w:rsid w:val="00D92209"/>
    <w:pPr>
      <w:jc w:val="center"/>
    </w:pPr>
  </w:style>
  <w:style w:type="paragraph" w:customStyle="1" w:styleId="TAL">
    <w:name w:val="TAL"/>
    <w:basedOn w:val="Normal"/>
    <w:rsid w:val="00D92209"/>
    <w:pPr>
      <w:keepNext/>
      <w:keepLines/>
      <w:spacing w:after="0"/>
    </w:pPr>
    <w:rPr>
      <w:rFonts w:ascii="Arial" w:hAnsi="Arial"/>
      <w:sz w:val="18"/>
    </w:rPr>
  </w:style>
  <w:style w:type="paragraph" w:customStyle="1" w:styleId="TF">
    <w:name w:val="TF"/>
    <w:basedOn w:val="TH"/>
    <w:rsid w:val="00D92209"/>
    <w:pPr>
      <w:keepNext w:val="0"/>
      <w:spacing w:before="0" w:after="240"/>
    </w:pPr>
  </w:style>
  <w:style w:type="paragraph" w:customStyle="1" w:styleId="TH">
    <w:name w:val="TH"/>
    <w:basedOn w:val="Normal"/>
    <w:rsid w:val="00D92209"/>
    <w:pPr>
      <w:keepNext/>
      <w:keepLines/>
      <w:spacing w:before="60"/>
      <w:jc w:val="center"/>
    </w:pPr>
    <w:rPr>
      <w:rFonts w:ascii="Arial" w:hAnsi="Arial"/>
      <w:b/>
    </w:rPr>
  </w:style>
  <w:style w:type="paragraph" w:customStyle="1" w:styleId="NO">
    <w:name w:val="NO"/>
    <w:basedOn w:val="Normal"/>
    <w:rsid w:val="00D92209"/>
    <w:pPr>
      <w:keepLines/>
      <w:ind w:left="1135" w:hanging="851"/>
    </w:pPr>
  </w:style>
  <w:style w:type="paragraph" w:styleId="TOC9">
    <w:name w:val="toc 9"/>
    <w:basedOn w:val="TOC8"/>
    <w:semiHidden/>
    <w:rsid w:val="00D92209"/>
    <w:pPr>
      <w:ind w:left="1418" w:hanging="1418"/>
    </w:pPr>
  </w:style>
  <w:style w:type="paragraph" w:customStyle="1" w:styleId="EX">
    <w:name w:val="EX"/>
    <w:basedOn w:val="Normal"/>
    <w:rsid w:val="00D92209"/>
    <w:pPr>
      <w:keepLines/>
      <w:ind w:left="1702" w:hanging="1418"/>
    </w:pPr>
  </w:style>
  <w:style w:type="paragraph" w:customStyle="1" w:styleId="FP">
    <w:name w:val="FP"/>
    <w:basedOn w:val="Normal"/>
    <w:rsid w:val="00D92209"/>
    <w:pPr>
      <w:spacing w:after="0"/>
    </w:pPr>
  </w:style>
  <w:style w:type="paragraph" w:customStyle="1" w:styleId="LD">
    <w:name w:val="LD"/>
    <w:rsid w:val="00D92209"/>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rsid w:val="00D92209"/>
    <w:pPr>
      <w:spacing w:after="0"/>
    </w:pPr>
  </w:style>
  <w:style w:type="paragraph" w:customStyle="1" w:styleId="EW">
    <w:name w:val="EW"/>
    <w:basedOn w:val="EX"/>
    <w:rsid w:val="00D92209"/>
    <w:pPr>
      <w:spacing w:after="0"/>
    </w:pPr>
  </w:style>
  <w:style w:type="paragraph" w:styleId="TOC6">
    <w:name w:val="toc 6"/>
    <w:basedOn w:val="TOC5"/>
    <w:next w:val="Normal"/>
    <w:semiHidden/>
    <w:rsid w:val="00D92209"/>
    <w:pPr>
      <w:ind w:left="1985" w:hanging="1985"/>
    </w:pPr>
  </w:style>
  <w:style w:type="paragraph" w:styleId="TOC7">
    <w:name w:val="toc 7"/>
    <w:basedOn w:val="TOC6"/>
    <w:next w:val="Normal"/>
    <w:semiHidden/>
    <w:rsid w:val="00D92209"/>
    <w:pPr>
      <w:ind w:left="2268" w:hanging="2268"/>
    </w:pPr>
  </w:style>
  <w:style w:type="paragraph" w:styleId="ListBullet2">
    <w:name w:val="List Bullet 2"/>
    <w:basedOn w:val="ListBullet"/>
    <w:semiHidden/>
    <w:rsid w:val="00D92209"/>
    <w:pPr>
      <w:ind w:left="851"/>
    </w:pPr>
  </w:style>
  <w:style w:type="paragraph" w:styleId="ListBullet">
    <w:name w:val="List Bullet"/>
    <w:basedOn w:val="List"/>
    <w:semiHidden/>
    <w:rsid w:val="00D92209"/>
  </w:style>
  <w:style w:type="paragraph" w:styleId="ListBullet3">
    <w:name w:val="List Bullet 3"/>
    <w:basedOn w:val="ListBullet2"/>
    <w:semiHidden/>
    <w:rsid w:val="00D92209"/>
    <w:pPr>
      <w:ind w:left="1135"/>
    </w:pPr>
  </w:style>
  <w:style w:type="paragraph" w:customStyle="1" w:styleId="EQ">
    <w:name w:val="EQ"/>
    <w:basedOn w:val="Normal"/>
    <w:next w:val="Normal"/>
    <w:rsid w:val="00D92209"/>
    <w:pPr>
      <w:keepLines/>
      <w:tabs>
        <w:tab w:val="center" w:pos="4536"/>
        <w:tab w:val="right" w:pos="9072"/>
      </w:tabs>
    </w:pPr>
    <w:rPr>
      <w:noProof/>
    </w:rPr>
  </w:style>
  <w:style w:type="paragraph" w:customStyle="1" w:styleId="NF">
    <w:name w:val="NF"/>
    <w:basedOn w:val="NO"/>
    <w:rsid w:val="00D92209"/>
    <w:pPr>
      <w:keepNext/>
      <w:spacing w:after="0"/>
    </w:pPr>
    <w:rPr>
      <w:rFonts w:ascii="Arial" w:hAnsi="Arial"/>
      <w:sz w:val="18"/>
    </w:rPr>
  </w:style>
  <w:style w:type="paragraph" w:customStyle="1" w:styleId="PL">
    <w:name w:val="PL"/>
    <w:rsid w:val="00D922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rsid w:val="00D92209"/>
    <w:pPr>
      <w:jc w:val="right"/>
    </w:pPr>
  </w:style>
  <w:style w:type="paragraph" w:customStyle="1" w:styleId="TAN">
    <w:name w:val="TAN"/>
    <w:basedOn w:val="TAL"/>
    <w:rsid w:val="00D92209"/>
    <w:pPr>
      <w:ind w:left="851" w:hanging="851"/>
    </w:pPr>
  </w:style>
  <w:style w:type="paragraph" w:customStyle="1" w:styleId="ZA">
    <w:name w:val="ZA"/>
    <w:rsid w:val="00D9220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rsid w:val="00D9220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rsid w:val="00D92209"/>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rsid w:val="00D9220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rsid w:val="00D92209"/>
    <w:pPr>
      <w:framePr w:wrap="notBeside" w:y="16161"/>
    </w:pPr>
  </w:style>
  <w:style w:type="character" w:customStyle="1" w:styleId="ZGSM">
    <w:name w:val="ZGSM"/>
    <w:rsid w:val="00D92209"/>
  </w:style>
  <w:style w:type="paragraph" w:styleId="List2">
    <w:name w:val="List 2"/>
    <w:basedOn w:val="List"/>
    <w:semiHidden/>
    <w:rsid w:val="00D92209"/>
    <w:pPr>
      <w:ind w:left="851"/>
    </w:pPr>
  </w:style>
  <w:style w:type="paragraph" w:customStyle="1" w:styleId="ZG">
    <w:name w:val="ZG"/>
    <w:rsid w:val="00D9220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semiHidden/>
    <w:rsid w:val="00D92209"/>
    <w:pPr>
      <w:ind w:left="1135"/>
    </w:pPr>
  </w:style>
  <w:style w:type="paragraph" w:styleId="List4">
    <w:name w:val="List 4"/>
    <w:basedOn w:val="List3"/>
    <w:semiHidden/>
    <w:rsid w:val="00D92209"/>
    <w:pPr>
      <w:ind w:left="1418"/>
    </w:pPr>
  </w:style>
  <w:style w:type="paragraph" w:styleId="List5">
    <w:name w:val="List 5"/>
    <w:basedOn w:val="List4"/>
    <w:semiHidden/>
    <w:rsid w:val="00D92209"/>
    <w:pPr>
      <w:ind w:left="1702"/>
    </w:pPr>
  </w:style>
  <w:style w:type="paragraph" w:customStyle="1" w:styleId="EditorsNote">
    <w:name w:val="Editor's Note"/>
    <w:basedOn w:val="NO"/>
    <w:rsid w:val="00D92209"/>
    <w:rPr>
      <w:color w:val="FF0000"/>
    </w:rPr>
  </w:style>
  <w:style w:type="paragraph" w:styleId="ListBullet4">
    <w:name w:val="List Bullet 4"/>
    <w:basedOn w:val="ListBullet3"/>
    <w:semiHidden/>
    <w:rsid w:val="00D92209"/>
    <w:pPr>
      <w:ind w:left="1418"/>
    </w:pPr>
  </w:style>
  <w:style w:type="paragraph" w:styleId="ListBullet5">
    <w:name w:val="List Bullet 5"/>
    <w:basedOn w:val="ListBullet4"/>
    <w:semiHidden/>
    <w:rsid w:val="00D92209"/>
    <w:pPr>
      <w:ind w:left="1702"/>
    </w:pPr>
  </w:style>
  <w:style w:type="paragraph" w:customStyle="1" w:styleId="B1">
    <w:name w:val="B1"/>
    <w:basedOn w:val="List"/>
    <w:rsid w:val="00D92209"/>
  </w:style>
  <w:style w:type="paragraph" w:customStyle="1" w:styleId="B2">
    <w:name w:val="B2"/>
    <w:basedOn w:val="List2"/>
    <w:rsid w:val="00D92209"/>
  </w:style>
  <w:style w:type="paragraph" w:customStyle="1" w:styleId="B3">
    <w:name w:val="B3"/>
    <w:basedOn w:val="List3"/>
    <w:rsid w:val="00D92209"/>
  </w:style>
  <w:style w:type="paragraph" w:customStyle="1" w:styleId="B4">
    <w:name w:val="B4"/>
    <w:basedOn w:val="List4"/>
    <w:rsid w:val="00D92209"/>
  </w:style>
  <w:style w:type="paragraph" w:customStyle="1" w:styleId="B5">
    <w:name w:val="B5"/>
    <w:basedOn w:val="List5"/>
    <w:rsid w:val="00D92209"/>
  </w:style>
  <w:style w:type="paragraph" w:styleId="Footer">
    <w:name w:val="footer"/>
    <w:basedOn w:val="Header"/>
    <w:link w:val="FooterChar"/>
    <w:uiPriority w:val="99"/>
    <w:rsid w:val="00D92209"/>
    <w:pPr>
      <w:jc w:val="center"/>
    </w:pPr>
    <w:rPr>
      <w:i/>
    </w:rPr>
  </w:style>
  <w:style w:type="character" w:customStyle="1" w:styleId="FooterChar">
    <w:name w:val="Footer Char"/>
    <w:basedOn w:val="DefaultParagraphFont"/>
    <w:link w:val="Footer"/>
    <w:uiPriority w:val="99"/>
    <w:rsid w:val="00D92209"/>
    <w:rPr>
      <w:rFonts w:ascii="Arial" w:eastAsia="Times New Roman" w:hAnsi="Arial" w:cs="Times New Roman"/>
      <w:b/>
      <w:i/>
      <w:noProof/>
      <w:sz w:val="18"/>
      <w:szCs w:val="20"/>
      <w:lang w:eastAsia="en-GB"/>
    </w:rPr>
  </w:style>
  <w:style w:type="paragraph" w:customStyle="1" w:styleId="ZTD">
    <w:name w:val="ZTD"/>
    <w:basedOn w:val="ZB"/>
    <w:rsid w:val="00D92209"/>
    <w:pPr>
      <w:framePr w:hRule="auto" w:wrap="notBeside" w:y="852"/>
    </w:pPr>
    <w:rPr>
      <w:i w:val="0"/>
      <w:sz w:val="40"/>
    </w:rPr>
  </w:style>
  <w:style w:type="paragraph" w:styleId="CommentText">
    <w:name w:val="annotation text"/>
    <w:basedOn w:val="Normal"/>
    <w:link w:val="CommentTextChar"/>
    <w:semiHidden/>
    <w:rsid w:val="00D92209"/>
    <w:pPr>
      <w:tabs>
        <w:tab w:val="left" w:pos="1418"/>
        <w:tab w:val="left" w:pos="4678"/>
        <w:tab w:val="left" w:pos="5954"/>
        <w:tab w:val="left" w:pos="7088"/>
      </w:tabs>
      <w:overflowPunct/>
      <w:autoSpaceDE/>
      <w:autoSpaceDN/>
      <w:adjustRightInd/>
      <w:spacing w:after="240"/>
      <w:jc w:val="both"/>
      <w:textAlignment w:val="auto"/>
    </w:pPr>
    <w:rPr>
      <w:rFonts w:ascii="Arial" w:hAnsi="Arial"/>
      <w:lang w:eastAsia="en-US"/>
    </w:rPr>
  </w:style>
  <w:style w:type="character" w:customStyle="1" w:styleId="CommentTextChar">
    <w:name w:val="Comment Text Char"/>
    <w:basedOn w:val="DefaultParagraphFont"/>
    <w:link w:val="CommentText"/>
    <w:semiHidden/>
    <w:rsid w:val="00D92209"/>
    <w:rPr>
      <w:rFonts w:ascii="Arial" w:eastAsia="Times New Roman" w:hAnsi="Arial" w:cs="Times New Roman"/>
      <w:sz w:val="20"/>
      <w:szCs w:val="20"/>
    </w:rPr>
  </w:style>
  <w:style w:type="character" w:styleId="CommentReference">
    <w:name w:val="annotation reference"/>
    <w:basedOn w:val="DefaultParagraphFont"/>
    <w:semiHidden/>
    <w:rsid w:val="00D92209"/>
    <w:rPr>
      <w:sz w:val="16"/>
    </w:rPr>
  </w:style>
  <w:style w:type="paragraph" w:styleId="Title">
    <w:name w:val="Title"/>
    <w:basedOn w:val="Normal"/>
    <w:next w:val="Normal"/>
    <w:link w:val="TitleChar"/>
    <w:uiPriority w:val="10"/>
    <w:qFormat/>
    <w:rsid w:val="00D92209"/>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92209"/>
    <w:rPr>
      <w:rFonts w:ascii="Arial" w:eastAsia="Times New Roman" w:hAnsi="Arial" w:cs="Arial"/>
      <w:b/>
      <w:bCs/>
      <w:kern w:val="28"/>
      <w:sz w:val="20"/>
      <w:szCs w:val="20"/>
    </w:rPr>
  </w:style>
  <w:style w:type="paragraph" w:customStyle="1" w:styleId="Source">
    <w:name w:val="Source"/>
    <w:basedOn w:val="Normal"/>
    <w:rsid w:val="00D92209"/>
    <w:pPr>
      <w:overflowPunct/>
      <w:autoSpaceDE/>
      <w:autoSpaceDN/>
      <w:adjustRightInd/>
      <w:spacing w:after="60"/>
      <w:ind w:left="1985" w:hanging="1985"/>
      <w:textAlignment w:val="auto"/>
    </w:pPr>
    <w:rPr>
      <w:rFonts w:ascii="Arial" w:hAnsi="Arial" w:cs="Arial"/>
      <w:b/>
      <w:lang w:eastAsia="en-US"/>
    </w:rPr>
  </w:style>
  <w:style w:type="paragraph" w:styleId="BalloonText">
    <w:name w:val="Balloon Text"/>
    <w:basedOn w:val="Normal"/>
    <w:link w:val="BalloonTextChar"/>
    <w:uiPriority w:val="99"/>
    <w:semiHidden/>
    <w:unhideWhenUsed/>
    <w:rsid w:val="00D922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2209"/>
    <w:rPr>
      <w:rFonts w:ascii="Segoe UI" w:eastAsia="Times New Roman" w:hAnsi="Segoe UI" w:cs="Segoe UI"/>
      <w:sz w:val="18"/>
      <w:szCs w:val="18"/>
      <w:lang w:eastAsia="en-GB"/>
    </w:rPr>
  </w:style>
  <w:style w:type="character" w:styleId="Hyperlink">
    <w:name w:val="Hyperlink"/>
    <w:basedOn w:val="DefaultParagraphFont"/>
    <w:uiPriority w:val="99"/>
    <w:unhideWhenUsed/>
    <w:rsid w:val="0022712C"/>
    <w:rPr>
      <w:color w:val="0000FF"/>
      <w:u w:val="single"/>
    </w:rPr>
  </w:style>
  <w:style w:type="character" w:styleId="UnresolvedMention">
    <w:name w:val="Unresolved Mention"/>
    <w:basedOn w:val="DefaultParagraphFont"/>
    <w:uiPriority w:val="99"/>
    <w:semiHidden/>
    <w:unhideWhenUsed/>
    <w:rsid w:val="00E45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797233">
      <w:bodyDiv w:val="1"/>
      <w:marLeft w:val="0"/>
      <w:marRight w:val="0"/>
      <w:marTop w:val="0"/>
      <w:marBottom w:val="0"/>
      <w:divBdr>
        <w:top w:val="none" w:sz="0" w:space="0" w:color="auto"/>
        <w:left w:val="none" w:sz="0" w:space="0" w:color="auto"/>
        <w:bottom w:val="none" w:sz="0" w:space="0" w:color="auto"/>
        <w:right w:val="none" w:sz="0" w:space="0" w:color="auto"/>
      </w:divBdr>
    </w:div>
    <w:div w:id="770928083">
      <w:bodyDiv w:val="1"/>
      <w:marLeft w:val="0"/>
      <w:marRight w:val="0"/>
      <w:marTop w:val="0"/>
      <w:marBottom w:val="0"/>
      <w:divBdr>
        <w:top w:val="none" w:sz="0" w:space="0" w:color="auto"/>
        <w:left w:val="none" w:sz="0" w:space="0" w:color="auto"/>
        <w:bottom w:val="none" w:sz="0" w:space="0" w:color="auto"/>
        <w:right w:val="none" w:sz="0" w:space="0" w:color="auto"/>
      </w:divBdr>
    </w:div>
    <w:div w:id="839925720">
      <w:bodyDiv w:val="1"/>
      <w:marLeft w:val="0"/>
      <w:marRight w:val="0"/>
      <w:marTop w:val="0"/>
      <w:marBottom w:val="0"/>
      <w:divBdr>
        <w:top w:val="none" w:sz="0" w:space="0" w:color="auto"/>
        <w:left w:val="none" w:sz="0" w:space="0" w:color="auto"/>
        <w:bottom w:val="none" w:sz="0" w:space="0" w:color="auto"/>
        <w:right w:val="none" w:sz="0" w:space="0" w:color="auto"/>
      </w:divBdr>
    </w:div>
    <w:div w:id="953824128">
      <w:bodyDiv w:val="1"/>
      <w:marLeft w:val="0"/>
      <w:marRight w:val="0"/>
      <w:marTop w:val="0"/>
      <w:marBottom w:val="0"/>
      <w:divBdr>
        <w:top w:val="none" w:sz="0" w:space="0" w:color="auto"/>
        <w:left w:val="none" w:sz="0" w:space="0" w:color="auto"/>
        <w:bottom w:val="none" w:sz="0" w:space="0" w:color="auto"/>
        <w:right w:val="none" w:sz="0" w:space="0" w:color="auto"/>
      </w:divBdr>
    </w:div>
    <w:div w:id="1087388999">
      <w:bodyDiv w:val="1"/>
      <w:marLeft w:val="0"/>
      <w:marRight w:val="0"/>
      <w:marTop w:val="0"/>
      <w:marBottom w:val="0"/>
      <w:divBdr>
        <w:top w:val="none" w:sz="0" w:space="0" w:color="auto"/>
        <w:left w:val="none" w:sz="0" w:space="0" w:color="auto"/>
        <w:bottom w:val="none" w:sz="0" w:space="0" w:color="auto"/>
        <w:right w:val="none" w:sz="0" w:space="0" w:color="auto"/>
      </w:divBdr>
    </w:div>
    <w:div w:id="1554659548">
      <w:bodyDiv w:val="1"/>
      <w:marLeft w:val="0"/>
      <w:marRight w:val="0"/>
      <w:marTop w:val="0"/>
      <w:marBottom w:val="0"/>
      <w:divBdr>
        <w:top w:val="none" w:sz="0" w:space="0" w:color="auto"/>
        <w:left w:val="none" w:sz="0" w:space="0" w:color="auto"/>
        <w:bottom w:val="none" w:sz="0" w:space="0" w:color="auto"/>
        <w:right w:val="none" w:sz="0" w:space="0" w:color="auto"/>
      </w:divBdr>
    </w:div>
    <w:div w:id="1599870670">
      <w:bodyDiv w:val="1"/>
      <w:marLeft w:val="0"/>
      <w:marRight w:val="0"/>
      <w:marTop w:val="0"/>
      <w:marBottom w:val="0"/>
      <w:divBdr>
        <w:top w:val="none" w:sz="0" w:space="0" w:color="auto"/>
        <w:left w:val="none" w:sz="0" w:space="0" w:color="auto"/>
        <w:bottom w:val="none" w:sz="0" w:space="0" w:color="auto"/>
        <w:right w:val="none" w:sz="0" w:space="0" w:color="auto"/>
      </w:divBdr>
    </w:div>
    <w:div w:id="1885486241">
      <w:bodyDiv w:val="1"/>
      <w:marLeft w:val="0"/>
      <w:marRight w:val="0"/>
      <w:marTop w:val="0"/>
      <w:marBottom w:val="0"/>
      <w:divBdr>
        <w:top w:val="none" w:sz="0" w:space="0" w:color="auto"/>
        <w:left w:val="none" w:sz="0" w:space="0" w:color="auto"/>
        <w:bottom w:val="none" w:sz="0" w:space="0" w:color="auto"/>
        <w:right w:val="none" w:sz="0" w:space="0" w:color="auto"/>
      </w:divBdr>
    </w:div>
    <w:div w:id="200936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4_Radio/TSGR4_88Bis/Docs/R4-1813826.zip" TargetMode="External"/><Relationship Id="rId21" Type="http://schemas.openxmlformats.org/officeDocument/2006/relationships/hyperlink" Target="http://www.3gpp.org/ftp/tsg_ran/WG4_Radio/Draft%20Specs/After_RAN_82/draft_Rel-16_NR_specs/" TargetMode="External"/><Relationship Id="rId42" Type="http://schemas.openxmlformats.org/officeDocument/2006/relationships/hyperlink" Target="http://www.3gpp.org/ftp/TSG_RAN/WG4_Radio/TSGR4_88Bis/Docs/R4-1813082.zip" TargetMode="External"/><Relationship Id="rId63" Type="http://schemas.openxmlformats.org/officeDocument/2006/relationships/hyperlink" Target="http://portal.3gpp.org/desktopmodules/Release/ReleaseDetails.aspx?releaseId=191" TargetMode="External"/><Relationship Id="rId84" Type="http://schemas.openxmlformats.org/officeDocument/2006/relationships/hyperlink" Target="http://portal.3gpp.org/desktopmodules/WorkItem/WorkItemDetails.aspx?workitemId=800167" TargetMode="External"/><Relationship Id="rId138" Type="http://schemas.openxmlformats.org/officeDocument/2006/relationships/hyperlink" Target="http://portal.3gpp.org/desktopmodules/Release/ReleaseDetails.aspx?releaseId=191" TargetMode="External"/><Relationship Id="rId159" Type="http://schemas.openxmlformats.org/officeDocument/2006/relationships/hyperlink" Target="http://portal.3gpp.org/desktopmodules/Specifications/SpecificationDetails.aspx?specificationId=3285" TargetMode="External"/><Relationship Id="rId170" Type="http://schemas.openxmlformats.org/officeDocument/2006/relationships/hyperlink" Target="http://portal.3gpp.org/desktopmodules/Release/ReleaseDetails.aspx?releaseId=191" TargetMode="External"/><Relationship Id="rId191" Type="http://schemas.openxmlformats.org/officeDocument/2006/relationships/hyperlink" Target="http://portal.3gpp.org/desktopmodules/WorkItem/WorkItemDetails.aspx?workitemId=800173" TargetMode="External"/><Relationship Id="rId205" Type="http://schemas.openxmlformats.org/officeDocument/2006/relationships/hyperlink" Target="http://portal.3gpp.org/desktopmodules/Release/ReleaseDetails.aspx?releaseId=191" TargetMode="External"/><Relationship Id="rId226" Type="http://schemas.openxmlformats.org/officeDocument/2006/relationships/hyperlink" Target="http://portal.3gpp.org/desktopmodules/Specifications/SpecificationDetails.aspx?specificationId=3204" TargetMode="External"/><Relationship Id="rId107" Type="http://schemas.openxmlformats.org/officeDocument/2006/relationships/hyperlink" Target="http://portal.3gpp.org/desktopmodules/Specifications/SpecificationDetails.aspx?specificationId=3285" TargetMode="External"/><Relationship Id="rId11" Type="http://schemas.openxmlformats.org/officeDocument/2006/relationships/hyperlink" Target="http://www.3gpp.org/DynaReport/38101-4.htm" TargetMode="External"/><Relationship Id="rId32" Type="http://schemas.openxmlformats.org/officeDocument/2006/relationships/hyperlink" Target="http://portal.3gpp.org/desktopmodules/Specifications/SpecificationDetails.aspx?specificationId=3285" TargetMode="External"/><Relationship Id="rId53" Type="http://schemas.openxmlformats.org/officeDocument/2006/relationships/hyperlink" Target="http://portal.3gpp.org/desktopmodules/WorkItem/WorkItemDetails.aspx?workitemId=800166" TargetMode="External"/><Relationship Id="rId74" Type="http://schemas.openxmlformats.org/officeDocument/2006/relationships/hyperlink" Target="http://portal.3gpp.org/desktopmodules/Release/ReleaseDetails.aspx?releaseId=191" TargetMode="External"/><Relationship Id="rId128" Type="http://schemas.openxmlformats.org/officeDocument/2006/relationships/hyperlink" Target="http://portal.3gpp.org/desktopmodules/WorkItem/WorkItemDetails.aspx?workitemId=800168" TargetMode="External"/><Relationship Id="rId149" Type="http://schemas.openxmlformats.org/officeDocument/2006/relationships/hyperlink" Target="http://www.3gpp.org/ftp/TSG_RAN/WG4_Radio/TSGR4_89/Docs/R4-1814969.zip" TargetMode="External"/><Relationship Id="rId5" Type="http://schemas.openxmlformats.org/officeDocument/2006/relationships/endnotes" Target="endnotes.xml"/><Relationship Id="rId95" Type="http://schemas.openxmlformats.org/officeDocument/2006/relationships/hyperlink" Target="http://portal.3gpp.org/desktopmodules/Specifications/SpecificationDetails.aspx?specificationId=3285" TargetMode="External"/><Relationship Id="rId160" Type="http://schemas.openxmlformats.org/officeDocument/2006/relationships/hyperlink" Target="http://portal.3gpp.org/desktopmodules/WorkItem/WorkItemDetails.aspx?workitemId=800169" TargetMode="External"/><Relationship Id="rId181" Type="http://schemas.openxmlformats.org/officeDocument/2006/relationships/hyperlink" Target="http://portal.3gpp.org/desktopmodules/Release/ReleaseDetails.aspx?releaseId=191" TargetMode="External"/><Relationship Id="rId216" Type="http://schemas.openxmlformats.org/officeDocument/2006/relationships/hyperlink" Target="http://www.3gpp.org/ftp/TSG_RAN/WG4_Radio/TSGR4_88Bis/Docs/R4-1814137.zip" TargetMode="External"/><Relationship Id="rId237" Type="http://schemas.openxmlformats.org/officeDocument/2006/relationships/hyperlink" Target="http://www.3gpp.org/ftp/TSG_RAN/WG4_Radio/TSGR4_88/Docs/R4-1810045.zip" TargetMode="External"/><Relationship Id="rId22" Type="http://schemas.openxmlformats.org/officeDocument/2006/relationships/hyperlink" Target="http://www.3gpp.org/ftp/TSG_RAN/WG4_Radio/TSGR4_88Bis/Docs/R4-1813790.zip" TargetMode="External"/><Relationship Id="rId43" Type="http://schemas.openxmlformats.org/officeDocument/2006/relationships/hyperlink" Target="http://portal.3gpp.org/desktopmodules/Release/ReleaseDetails.aspx?releaseId=191" TargetMode="External"/><Relationship Id="rId64" Type="http://schemas.openxmlformats.org/officeDocument/2006/relationships/hyperlink" Target="http://portal.3gpp.org/desktopmodules/Specifications/SpecificationDetails.aspx?specificationId=3285" TargetMode="External"/><Relationship Id="rId118" Type="http://schemas.openxmlformats.org/officeDocument/2006/relationships/hyperlink" Target="http://portal.3gpp.org/desktopmodules/Release/ReleaseDetails.aspx?releaseId=191" TargetMode="External"/><Relationship Id="rId139" Type="http://schemas.openxmlformats.org/officeDocument/2006/relationships/hyperlink" Target="http://portal.3gpp.org/desktopmodules/Specifications/SpecificationDetails.aspx?specificationId=3285" TargetMode="External"/><Relationship Id="rId85" Type="http://schemas.openxmlformats.org/officeDocument/2006/relationships/hyperlink" Target="http://www.3gpp.org/ftp/TSG_RAN/WG4_Radio/TSGR4_89/Docs/R4-1814996.zip" TargetMode="External"/><Relationship Id="rId150" Type="http://schemas.openxmlformats.org/officeDocument/2006/relationships/hyperlink" Target="http://portal.3gpp.org/desktopmodules/Release/ReleaseDetails.aspx?releaseId=191" TargetMode="External"/><Relationship Id="rId171" Type="http://schemas.openxmlformats.org/officeDocument/2006/relationships/hyperlink" Target="http://portal.3gpp.org/desktopmodules/Specifications/SpecificationDetails.aspx?specificationId=3285" TargetMode="External"/><Relationship Id="rId192" Type="http://schemas.openxmlformats.org/officeDocument/2006/relationships/hyperlink" Target="http://www.3gpp.org/ftp/TSG_RAN/WG4_Radio/TSGR4_89/Docs/R4-1816226.zip" TargetMode="External"/><Relationship Id="rId206" Type="http://schemas.openxmlformats.org/officeDocument/2006/relationships/hyperlink" Target="http://portal.3gpp.org/desktopmodules/Specifications/SpecificationDetails.aspx?specificationId=3285" TargetMode="External"/><Relationship Id="rId227" Type="http://schemas.openxmlformats.org/officeDocument/2006/relationships/hyperlink" Target="http://portal.3gpp.org/desktopmodules/WorkItem/WorkItemDetails.aspx?workitemId=800277" TargetMode="External"/><Relationship Id="rId201" Type="http://schemas.openxmlformats.org/officeDocument/2006/relationships/hyperlink" Target="http://portal.3gpp.org/desktopmodules/Release/ReleaseDetails.aspx?releaseId=191" TargetMode="External"/><Relationship Id="rId222" Type="http://schemas.openxmlformats.org/officeDocument/2006/relationships/hyperlink" Target="http://portal.3gpp.org/desktopmodules/Specifications/SpecificationDetails.aspx?specificationId=3283" TargetMode="External"/><Relationship Id="rId12" Type="http://schemas.openxmlformats.org/officeDocument/2006/relationships/hyperlink" Target="http://www.3gpp.org/DynaReport/38104.htm" TargetMode="External"/><Relationship Id="rId17" Type="http://schemas.openxmlformats.org/officeDocument/2006/relationships/hyperlink" Target="http://www.3gpp.org/DynaReport/38141-2.htm" TargetMode="External"/><Relationship Id="rId33" Type="http://schemas.openxmlformats.org/officeDocument/2006/relationships/hyperlink" Target="http://portal.3gpp.org/desktopmodules/WorkItem/WorkItemDetails.aspx?workitemId=800166" TargetMode="External"/><Relationship Id="rId38" Type="http://schemas.openxmlformats.org/officeDocument/2006/relationships/hyperlink" Target="http://www.3gpp.org/ftp/TSG_RAN/WG4_Radio/TSGR4_88Bis/Docs/R4-1812316.zip" TargetMode="External"/><Relationship Id="rId59" Type="http://schemas.openxmlformats.org/officeDocument/2006/relationships/hyperlink" Target="http://portal.3gpp.org/desktopmodules/Release/ReleaseDetails.aspx?releaseId=191" TargetMode="External"/><Relationship Id="rId103" Type="http://schemas.openxmlformats.org/officeDocument/2006/relationships/hyperlink" Target="http://portal.3gpp.org/desktopmodules/Specifications/SpecificationDetails.aspx?specificationId=3285" TargetMode="External"/><Relationship Id="rId108" Type="http://schemas.openxmlformats.org/officeDocument/2006/relationships/hyperlink" Target="http://portal.3gpp.org/desktopmodules/WorkItem/WorkItemDetails.aspx?workitemId=800168" TargetMode="External"/><Relationship Id="rId124" Type="http://schemas.openxmlformats.org/officeDocument/2006/relationships/hyperlink" Target="http://portal.3gpp.org/desktopmodules/WorkItem/WorkItemDetails.aspx?workitemId=800168" TargetMode="External"/><Relationship Id="rId129" Type="http://schemas.openxmlformats.org/officeDocument/2006/relationships/hyperlink" Target="http://www.3gpp.org/ftp/TSG_RAN/WG4_Radio/TSGR4_89/Docs/R4-1815799.zip" TargetMode="External"/><Relationship Id="rId54" Type="http://schemas.openxmlformats.org/officeDocument/2006/relationships/hyperlink" Target="http://www.3gpp.org/ftp/TSG_RAN/WG4_Radio/TSGR4_89/Docs/R4-1815070.zip" TargetMode="External"/><Relationship Id="rId70" Type="http://schemas.openxmlformats.org/officeDocument/2006/relationships/hyperlink" Target="http://portal.3gpp.org/desktopmodules/Release/ReleaseDetails.aspx?releaseId=191" TargetMode="External"/><Relationship Id="rId75" Type="http://schemas.openxmlformats.org/officeDocument/2006/relationships/hyperlink" Target="http://portal.3gpp.org/desktopmodules/Specifications/SpecificationDetails.aspx?specificationId=3285" TargetMode="External"/><Relationship Id="rId91" Type="http://schemas.openxmlformats.org/officeDocument/2006/relationships/hyperlink" Target="http://portal.3gpp.org/desktopmodules/Specifications/SpecificationDetails.aspx?specificationId=3285" TargetMode="External"/><Relationship Id="rId96" Type="http://schemas.openxmlformats.org/officeDocument/2006/relationships/hyperlink" Target="http://portal.3gpp.org/desktopmodules/WorkItem/WorkItemDetails.aspx?workitemId=800167" TargetMode="External"/><Relationship Id="rId140" Type="http://schemas.openxmlformats.org/officeDocument/2006/relationships/hyperlink" Target="http://portal.3gpp.org/desktopmodules/WorkItem/WorkItemDetails.aspx?workitemId=800168" TargetMode="External"/><Relationship Id="rId145" Type="http://schemas.openxmlformats.org/officeDocument/2006/relationships/hyperlink" Target="http://www.3gpp.org/ftp/TSG_RAN/WG4_Radio/TSGR4_88/Docs/R4-1811506.zip" TargetMode="External"/><Relationship Id="rId161" Type="http://schemas.openxmlformats.org/officeDocument/2006/relationships/hyperlink" Target="http://www.3gpp.org/ftp/TSG_RAN/WG4_Radio/TSGR4_89/Docs/R4-1815080.zip" TargetMode="External"/><Relationship Id="rId166" Type="http://schemas.openxmlformats.org/officeDocument/2006/relationships/hyperlink" Target="http://portal.3gpp.org/desktopmodules/Release/ReleaseDetails.aspx?releaseId=191" TargetMode="External"/><Relationship Id="rId182" Type="http://schemas.openxmlformats.org/officeDocument/2006/relationships/hyperlink" Target="http://portal.3gpp.org/desktopmodules/Specifications/SpecificationDetails.aspx?specificationId=3284" TargetMode="External"/><Relationship Id="rId187" Type="http://schemas.openxmlformats.org/officeDocument/2006/relationships/hyperlink" Target="http://portal.3gpp.org/desktopmodules/WorkItem/WorkItemDetails.aspx?workitemId=800173" TargetMode="External"/><Relationship Id="rId217" Type="http://schemas.openxmlformats.org/officeDocument/2006/relationships/hyperlink" Target="http://portal.3gpp.org/desktopmodules/Release/ReleaseDetails.aspx?releaseId=191" TargetMode="External"/><Relationship Id="rId1" Type="http://schemas.openxmlformats.org/officeDocument/2006/relationships/styles" Target="styles.xml"/><Relationship Id="rId6" Type="http://schemas.openxmlformats.org/officeDocument/2006/relationships/hyperlink" Target="http://www.3gpp.org/ftp/tsg_ran/WG4_Radio/Draft%20Specs/After_RAN_82/draft_Rel-16_NR_specs/" TargetMode="External"/><Relationship Id="rId212" Type="http://schemas.openxmlformats.org/officeDocument/2006/relationships/hyperlink" Target="http://www.3gpp.org/ftp/TSG_RAN/WG4_Radio/TSGR4_88Bis/Docs/R4-1812629.zip" TargetMode="External"/><Relationship Id="rId233" Type="http://schemas.openxmlformats.org/officeDocument/2006/relationships/hyperlink" Target="http://portal.3gpp.org/desktopmodules/Specifications/SpecificationDetails.aspx?specificationId=3202" TargetMode="External"/><Relationship Id="rId238" Type="http://schemas.openxmlformats.org/officeDocument/2006/relationships/hyperlink" Target="http://portal.3gpp.org/desktopmodules/Release/ReleaseDetails.aspx?releaseId=191" TargetMode="External"/><Relationship Id="rId23" Type="http://schemas.openxmlformats.org/officeDocument/2006/relationships/hyperlink" Target="http://portal.3gpp.org/desktopmodules/Release/ReleaseDetails.aspx?releaseId=191" TargetMode="External"/><Relationship Id="rId28" Type="http://schemas.openxmlformats.org/officeDocument/2006/relationships/hyperlink" Target="http://portal.3gpp.org/desktopmodules/Specifications/SpecificationDetails.aspx?specificationId=3285" TargetMode="External"/><Relationship Id="rId49" Type="http://schemas.openxmlformats.org/officeDocument/2006/relationships/hyperlink" Target="http://portal.3gpp.org/desktopmodules/WorkItem/WorkItemDetails.aspx?workitemId=800166" TargetMode="External"/><Relationship Id="rId114" Type="http://schemas.openxmlformats.org/officeDocument/2006/relationships/hyperlink" Target="http://portal.3gpp.org/desktopmodules/Release/ReleaseDetails.aspx?releaseId=191" TargetMode="External"/><Relationship Id="rId119" Type="http://schemas.openxmlformats.org/officeDocument/2006/relationships/hyperlink" Target="http://portal.3gpp.org/desktopmodules/Specifications/SpecificationDetails.aspx?specificationId=3285" TargetMode="External"/><Relationship Id="rId44" Type="http://schemas.openxmlformats.org/officeDocument/2006/relationships/hyperlink" Target="http://portal.3gpp.org/desktopmodules/Specifications/SpecificationDetails.aspx?specificationId=3285" TargetMode="External"/><Relationship Id="rId60" Type="http://schemas.openxmlformats.org/officeDocument/2006/relationships/hyperlink" Target="http://portal.3gpp.org/desktopmodules/Specifications/SpecificationDetails.aspx?specificationId=3285" TargetMode="External"/><Relationship Id="rId65" Type="http://schemas.openxmlformats.org/officeDocument/2006/relationships/hyperlink" Target="http://portal.3gpp.org/desktopmodules/WorkItem/WorkItemDetails.aspx?workitemId=800067" TargetMode="External"/><Relationship Id="rId81" Type="http://schemas.openxmlformats.org/officeDocument/2006/relationships/hyperlink" Target="http://www.3gpp.org/ftp/TSG_RAN/WG4_Radio/TSGR4_88Bis/Docs/R4-1814264.zip" TargetMode="External"/><Relationship Id="rId86" Type="http://schemas.openxmlformats.org/officeDocument/2006/relationships/hyperlink" Target="http://portal.3gpp.org/desktopmodules/Release/ReleaseDetails.aspx?releaseId=191" TargetMode="External"/><Relationship Id="rId130" Type="http://schemas.openxmlformats.org/officeDocument/2006/relationships/hyperlink" Target="http://portal.3gpp.org/desktopmodules/Release/ReleaseDetails.aspx?releaseId=191" TargetMode="External"/><Relationship Id="rId135" Type="http://schemas.openxmlformats.org/officeDocument/2006/relationships/hyperlink" Target="http://portal.3gpp.org/desktopmodules/Specifications/SpecificationDetails.aspx?specificationId=3285" TargetMode="External"/><Relationship Id="rId151" Type="http://schemas.openxmlformats.org/officeDocument/2006/relationships/hyperlink" Target="http://portal.3gpp.org/desktopmodules/Specifications/SpecificationDetails.aspx?specificationId=3285" TargetMode="External"/><Relationship Id="rId156" Type="http://schemas.openxmlformats.org/officeDocument/2006/relationships/hyperlink" Target="http://portal.3gpp.org/desktopmodules/WorkItem/WorkItemDetails.aspx?workitemId=800169" TargetMode="External"/><Relationship Id="rId177" Type="http://schemas.openxmlformats.org/officeDocument/2006/relationships/hyperlink" Target="http://portal.3gpp.org/desktopmodules/Release/ReleaseDetails.aspx?releaseId=191" TargetMode="External"/><Relationship Id="rId198" Type="http://schemas.openxmlformats.org/officeDocument/2006/relationships/hyperlink" Target="http://portal.3gpp.org/desktopmodules/Specifications/SpecificationDetails.aspx?specificationId=3283" TargetMode="External"/><Relationship Id="rId172" Type="http://schemas.openxmlformats.org/officeDocument/2006/relationships/hyperlink" Target="http://www.3gpp.org/ftp/TSG_RAN/WG4_Radio/TSGR4_88Bis/Docs/R4-1812078.zip" TargetMode="External"/><Relationship Id="rId193" Type="http://schemas.openxmlformats.org/officeDocument/2006/relationships/hyperlink" Target="http://portal.3gpp.org/desktopmodules/Release/ReleaseDetails.aspx?releaseId=191" TargetMode="External"/><Relationship Id="rId202" Type="http://schemas.openxmlformats.org/officeDocument/2006/relationships/hyperlink" Target="http://portal.3gpp.org/desktopmodules/Specifications/SpecificationDetails.aspx?specificationId=3283" TargetMode="External"/><Relationship Id="rId207" Type="http://schemas.openxmlformats.org/officeDocument/2006/relationships/hyperlink" Target="http://portal.3gpp.org/desktopmodules/WorkItem/WorkItemDetails.aspx?workitemId=800172" TargetMode="External"/><Relationship Id="rId223" Type="http://schemas.openxmlformats.org/officeDocument/2006/relationships/hyperlink" Target="http://portal.3gpp.org/desktopmodules/WorkItem/WorkItemDetails.aspx?workitemId=800177" TargetMode="External"/><Relationship Id="rId228" Type="http://schemas.openxmlformats.org/officeDocument/2006/relationships/hyperlink" Target="http://www.3gpp.org/ftp/TSG_RAN/WG4_Radio/TSGR4_88/Docs/R4-1810430.zip" TargetMode="External"/><Relationship Id="rId13" Type="http://schemas.openxmlformats.org/officeDocument/2006/relationships/hyperlink" Target="http://www.3gpp.org/DynaReport/38113.htm" TargetMode="External"/><Relationship Id="rId18" Type="http://schemas.openxmlformats.org/officeDocument/2006/relationships/hyperlink" Target="http://www.3gpp.org/DynaReport/38171.htm" TargetMode="External"/><Relationship Id="rId39" Type="http://schemas.openxmlformats.org/officeDocument/2006/relationships/hyperlink" Target="http://portal.3gpp.org/desktopmodules/Release/ReleaseDetails.aspx?releaseId=191" TargetMode="External"/><Relationship Id="rId109" Type="http://schemas.openxmlformats.org/officeDocument/2006/relationships/hyperlink" Target="http://www.3gpp.org/ftp/TSG_RAN/WG4_Radio/TSGR4_88Bis/Docs/R4-1812787.zip" TargetMode="External"/><Relationship Id="rId34" Type="http://schemas.openxmlformats.org/officeDocument/2006/relationships/hyperlink" Target="http://www.3gpp.org/ftp/TSG_RAN/WG4_Radio/TSGR4_88/Docs/R4-1811430.zip" TargetMode="External"/><Relationship Id="rId50" Type="http://schemas.openxmlformats.org/officeDocument/2006/relationships/hyperlink" Target="http://www.3gpp.org/ftp/TSG_RAN/WG4_Radio/TSGR4_89/Docs/R4-1815069.zip" TargetMode="External"/><Relationship Id="rId55" Type="http://schemas.openxmlformats.org/officeDocument/2006/relationships/hyperlink" Target="http://portal.3gpp.org/desktopmodules/Release/ReleaseDetails.aspx?releaseId=191" TargetMode="External"/><Relationship Id="rId76" Type="http://schemas.openxmlformats.org/officeDocument/2006/relationships/hyperlink" Target="http://portal.3gpp.org/desktopmodules/WorkItem/WorkItemDetails.aspx?workitemId=800167" TargetMode="External"/><Relationship Id="rId97" Type="http://schemas.openxmlformats.org/officeDocument/2006/relationships/hyperlink" Target="http://www.3gpp.org/ftp/TSG_RAN/WG4_Radio/TSGR4_89/Docs/R4-1816179.zip" TargetMode="External"/><Relationship Id="rId104" Type="http://schemas.openxmlformats.org/officeDocument/2006/relationships/hyperlink" Target="http://portal.3gpp.org/desktopmodules/WorkItem/WorkItemDetails.aspx?workitemId=800168" TargetMode="External"/><Relationship Id="rId120" Type="http://schemas.openxmlformats.org/officeDocument/2006/relationships/hyperlink" Target="http://portal.3gpp.org/desktopmodules/WorkItem/WorkItemDetails.aspx?workitemId=800168" TargetMode="External"/><Relationship Id="rId125" Type="http://schemas.openxmlformats.org/officeDocument/2006/relationships/hyperlink" Target="http://www.3gpp.org/ftp/TSG_RAN/WG4_Radio/TSGR4_89/Docs/R4-1815075.zip" TargetMode="External"/><Relationship Id="rId141" Type="http://schemas.openxmlformats.org/officeDocument/2006/relationships/hyperlink" Target="http://www.3gpp.org/ftp/TSG_RAN/WG4_Radio/TSGR4_88Bis/Docs/R4-1812046.zip" TargetMode="External"/><Relationship Id="rId146" Type="http://schemas.openxmlformats.org/officeDocument/2006/relationships/hyperlink" Target="http://portal.3gpp.org/desktopmodules/Release/ReleaseDetails.aspx?releaseId=191" TargetMode="External"/><Relationship Id="rId167" Type="http://schemas.openxmlformats.org/officeDocument/2006/relationships/hyperlink" Target="http://portal.3gpp.org/desktopmodules/Specifications/SpecificationDetails.aspx?specificationId=3285" TargetMode="External"/><Relationship Id="rId188" Type="http://schemas.openxmlformats.org/officeDocument/2006/relationships/hyperlink" Target="http://www.3gpp.org/ftp/TSG_RAN/WG4_Radio/TSGR4_89/Docs/R4-1815798.zip" TargetMode="External"/><Relationship Id="rId7" Type="http://schemas.openxmlformats.org/officeDocument/2006/relationships/footer" Target="footer1.xml"/><Relationship Id="rId71" Type="http://schemas.openxmlformats.org/officeDocument/2006/relationships/hyperlink" Target="http://portal.3gpp.org/desktopmodules/Specifications/SpecificationDetails.aspx?specificationId=3285" TargetMode="External"/><Relationship Id="rId92" Type="http://schemas.openxmlformats.org/officeDocument/2006/relationships/hyperlink" Target="http://portal.3gpp.org/desktopmodules/WorkItem/WorkItemDetails.aspx?workitemId=800167" TargetMode="External"/><Relationship Id="rId162" Type="http://schemas.openxmlformats.org/officeDocument/2006/relationships/hyperlink" Target="http://portal.3gpp.org/desktopmodules/Release/ReleaseDetails.aspx?releaseId=191" TargetMode="External"/><Relationship Id="rId183" Type="http://schemas.openxmlformats.org/officeDocument/2006/relationships/hyperlink" Target="http://portal.3gpp.org/desktopmodules/WorkItem/WorkItemDetails.aspx?workitemId=800173" TargetMode="External"/><Relationship Id="rId213" Type="http://schemas.openxmlformats.org/officeDocument/2006/relationships/hyperlink" Target="http://portal.3gpp.org/desktopmodules/Release/ReleaseDetails.aspx?releaseId=191" TargetMode="External"/><Relationship Id="rId218" Type="http://schemas.openxmlformats.org/officeDocument/2006/relationships/hyperlink" Target="http://portal.3gpp.org/desktopmodules/Specifications/SpecificationDetails.aspx?specificationId=3202" TargetMode="External"/><Relationship Id="rId234" Type="http://schemas.openxmlformats.org/officeDocument/2006/relationships/hyperlink" Target="http://www.3gpp.org/ftp/TSG_RAN/WG4_Radio/TSGR4_88/Docs/R4-1810044.zip" TargetMode="External"/><Relationship Id="rId239" Type="http://schemas.openxmlformats.org/officeDocument/2006/relationships/hyperlink" Target="http://portal.3gpp.org/desktopmodules/Specifications/SpecificationDetails.aspx?specificationId=3202" TargetMode="External"/><Relationship Id="rId2" Type="http://schemas.openxmlformats.org/officeDocument/2006/relationships/settings" Target="settings.xml"/><Relationship Id="rId29" Type="http://schemas.openxmlformats.org/officeDocument/2006/relationships/hyperlink" Target="http://portal.3gpp.org/desktopmodules/WorkItem/WorkItemDetails.aspx?workitemId=800066" TargetMode="External"/><Relationship Id="rId24" Type="http://schemas.openxmlformats.org/officeDocument/2006/relationships/hyperlink" Target="http://portal.3gpp.org/desktopmodules/Specifications/SpecificationDetails.aspx?specificationId=3285" TargetMode="External"/><Relationship Id="rId40" Type="http://schemas.openxmlformats.org/officeDocument/2006/relationships/hyperlink" Target="http://portal.3gpp.org/desktopmodules/Specifications/SpecificationDetails.aspx?specificationId=3285" TargetMode="External"/><Relationship Id="rId45" Type="http://schemas.openxmlformats.org/officeDocument/2006/relationships/hyperlink" Target="http://portal.3gpp.org/desktopmodules/WorkItem/WorkItemDetails.aspx?workitemId=800166" TargetMode="External"/><Relationship Id="rId66" Type="http://schemas.openxmlformats.org/officeDocument/2006/relationships/hyperlink" Target="http://www.3gpp.org/ftp/TSG_RAN/WG4_Radio/TSGR4_88/Docs/R4-1810165.zip" TargetMode="External"/><Relationship Id="rId87" Type="http://schemas.openxmlformats.org/officeDocument/2006/relationships/hyperlink" Target="http://portal.3gpp.org/desktopmodules/Specifications/SpecificationDetails.aspx?specificationId=3285" TargetMode="External"/><Relationship Id="rId110" Type="http://schemas.openxmlformats.org/officeDocument/2006/relationships/hyperlink" Target="http://portal.3gpp.org/desktopmodules/Release/ReleaseDetails.aspx?releaseId=191" TargetMode="External"/><Relationship Id="rId115" Type="http://schemas.openxmlformats.org/officeDocument/2006/relationships/hyperlink" Target="http://portal.3gpp.org/desktopmodules/Specifications/SpecificationDetails.aspx?specificationId=3285" TargetMode="External"/><Relationship Id="rId131" Type="http://schemas.openxmlformats.org/officeDocument/2006/relationships/hyperlink" Target="http://portal.3gpp.org/desktopmodules/Specifications/SpecificationDetails.aspx?specificationId=3285" TargetMode="External"/><Relationship Id="rId136" Type="http://schemas.openxmlformats.org/officeDocument/2006/relationships/hyperlink" Target="http://portal.3gpp.org/desktopmodules/WorkItem/WorkItemDetails.aspx?workitemId=800168" TargetMode="External"/><Relationship Id="rId157" Type="http://schemas.openxmlformats.org/officeDocument/2006/relationships/hyperlink" Target="http://www.3gpp.org/ftp/TSG_RAN/WG4_Radio/TSGR4_89/Docs/R4-1815076.zip" TargetMode="External"/><Relationship Id="rId178" Type="http://schemas.openxmlformats.org/officeDocument/2006/relationships/hyperlink" Target="http://portal.3gpp.org/desktopmodules/Specifications/SpecificationDetails.aspx?specificationId=3283" TargetMode="External"/><Relationship Id="rId61" Type="http://schemas.openxmlformats.org/officeDocument/2006/relationships/hyperlink" Target="http://portal.3gpp.org/desktopmodules/WorkItem/WorkItemDetails.aspx?workitemId=800166" TargetMode="External"/><Relationship Id="rId82" Type="http://schemas.openxmlformats.org/officeDocument/2006/relationships/hyperlink" Target="http://portal.3gpp.org/desktopmodules/Release/ReleaseDetails.aspx?releaseId=191" TargetMode="External"/><Relationship Id="rId152" Type="http://schemas.openxmlformats.org/officeDocument/2006/relationships/hyperlink" Target="http://portal.3gpp.org/desktopmodules/WorkItem/WorkItemDetails.aspx?workitemId=800169" TargetMode="External"/><Relationship Id="rId173" Type="http://schemas.openxmlformats.org/officeDocument/2006/relationships/hyperlink" Target="http://portal.3gpp.org/desktopmodules/Release/ReleaseDetails.aspx?releaseId=191" TargetMode="External"/><Relationship Id="rId194" Type="http://schemas.openxmlformats.org/officeDocument/2006/relationships/hyperlink" Target="http://portal.3gpp.org/desktopmodules/Specifications/SpecificationDetails.aspx?specificationId=3283" TargetMode="External"/><Relationship Id="rId199" Type="http://schemas.openxmlformats.org/officeDocument/2006/relationships/hyperlink" Target="http://portal.3gpp.org/desktopmodules/WorkItem/WorkItemDetails.aspx?workitemId=800174" TargetMode="External"/><Relationship Id="rId203" Type="http://schemas.openxmlformats.org/officeDocument/2006/relationships/hyperlink" Target="http://portal.3gpp.org/desktopmodules/WorkItem/WorkItemDetails.aspx?workitemId=800174" TargetMode="External"/><Relationship Id="rId208" Type="http://schemas.openxmlformats.org/officeDocument/2006/relationships/hyperlink" Target="http://www.3gpp.org/ftp/TSG_RAN/WG4_Radio/TSGR4_88Bis/Docs/R4-1814268.zip" TargetMode="External"/><Relationship Id="rId229" Type="http://schemas.openxmlformats.org/officeDocument/2006/relationships/hyperlink" Target="http://portal.3gpp.org/desktopmodules/Release/ReleaseDetails.aspx?releaseId=191" TargetMode="External"/><Relationship Id="rId19" Type="http://schemas.openxmlformats.org/officeDocument/2006/relationships/hyperlink" Target="http://www.3gpp.org/DynaReport/38173.htm" TargetMode="External"/><Relationship Id="rId224" Type="http://schemas.openxmlformats.org/officeDocument/2006/relationships/hyperlink" Target="http://www.3gpp.org/ftp/TSG_RAN/WG4_Radio/TSGR4_88Bis/Docs/R4-1812668.zip" TargetMode="External"/><Relationship Id="rId240" Type="http://schemas.openxmlformats.org/officeDocument/2006/relationships/fontTable" Target="fontTable.xml"/><Relationship Id="rId14" Type="http://schemas.openxmlformats.org/officeDocument/2006/relationships/hyperlink" Target="http://www.3gpp.org/DynaReport/38124.htm" TargetMode="External"/><Relationship Id="rId30" Type="http://schemas.openxmlformats.org/officeDocument/2006/relationships/hyperlink" Target="http://www.3gpp.org/ftp/TSG_RAN/WG4_Radio/TSGR4_88/Docs/R4-1810720.zip" TargetMode="External"/><Relationship Id="rId35" Type="http://schemas.openxmlformats.org/officeDocument/2006/relationships/hyperlink" Target="http://portal.3gpp.org/desktopmodules/Release/ReleaseDetails.aspx?releaseId=191" TargetMode="External"/><Relationship Id="rId56" Type="http://schemas.openxmlformats.org/officeDocument/2006/relationships/hyperlink" Target="http://portal.3gpp.org/desktopmodules/Specifications/SpecificationDetails.aspx?specificationId=3285" TargetMode="External"/><Relationship Id="rId77" Type="http://schemas.openxmlformats.org/officeDocument/2006/relationships/hyperlink" Target="http://www.3gpp.org/ftp/TSG_RAN/WG4_Radio/TSGR4_88Bis/Docs/R4-1813825.zip" TargetMode="External"/><Relationship Id="rId100" Type="http://schemas.openxmlformats.org/officeDocument/2006/relationships/hyperlink" Target="http://portal.3gpp.org/desktopmodules/WorkItem/WorkItemDetails.aspx?workitemId=800167" TargetMode="External"/><Relationship Id="rId105" Type="http://schemas.openxmlformats.org/officeDocument/2006/relationships/hyperlink" Target="http://www.3gpp.org/ftp/TSG_RAN/WG4_Radio/TSGR4_88/Docs/R4-1811432.zip" TargetMode="External"/><Relationship Id="rId126" Type="http://schemas.openxmlformats.org/officeDocument/2006/relationships/hyperlink" Target="http://portal.3gpp.org/desktopmodules/Release/ReleaseDetails.aspx?releaseId=191" TargetMode="External"/><Relationship Id="rId147" Type="http://schemas.openxmlformats.org/officeDocument/2006/relationships/hyperlink" Target="http://portal.3gpp.org/desktopmodules/Specifications/SpecificationDetails.aspx?specificationId=3285" TargetMode="External"/><Relationship Id="rId168" Type="http://schemas.openxmlformats.org/officeDocument/2006/relationships/hyperlink" Target="http://portal.3gpp.org/desktopmodules/WorkItem/WorkItemDetails.aspx?workitemId=800171" TargetMode="External"/><Relationship Id="rId8" Type="http://schemas.openxmlformats.org/officeDocument/2006/relationships/hyperlink" Target="http://www.3gpp.org/DynaReport/38101-1.htm" TargetMode="External"/><Relationship Id="rId51" Type="http://schemas.openxmlformats.org/officeDocument/2006/relationships/hyperlink" Target="http://portal.3gpp.org/desktopmodules/Release/ReleaseDetails.aspx?releaseId=191" TargetMode="External"/><Relationship Id="rId72" Type="http://schemas.openxmlformats.org/officeDocument/2006/relationships/hyperlink" Target="http://portal.3gpp.org/desktopmodules/WorkItem/WorkItemDetails.aspx?workitemId=800167" TargetMode="External"/><Relationship Id="rId93" Type="http://schemas.openxmlformats.org/officeDocument/2006/relationships/hyperlink" Target="http://www.3gpp.org/ftp/TSG_RAN/WG4_Radio/TSGR4_89/Docs/R4-1815803.zip" TargetMode="External"/><Relationship Id="rId98" Type="http://schemas.openxmlformats.org/officeDocument/2006/relationships/hyperlink" Target="http://portal.3gpp.org/desktopmodules/Release/ReleaseDetails.aspx?releaseId=191" TargetMode="External"/><Relationship Id="rId121" Type="http://schemas.openxmlformats.org/officeDocument/2006/relationships/hyperlink" Target="http://www.3gpp.org/ftp/TSG_RAN/WG4_Radio/TSGR4_89/Docs/R4-1814995.zip" TargetMode="External"/><Relationship Id="rId142" Type="http://schemas.openxmlformats.org/officeDocument/2006/relationships/hyperlink" Target="http://portal.3gpp.org/desktopmodules/Release/ReleaseDetails.aspx?releaseId=191" TargetMode="External"/><Relationship Id="rId163" Type="http://schemas.openxmlformats.org/officeDocument/2006/relationships/hyperlink" Target="http://portal.3gpp.org/desktopmodules/Specifications/SpecificationDetails.aspx?specificationId=3285" TargetMode="External"/><Relationship Id="rId184" Type="http://schemas.openxmlformats.org/officeDocument/2006/relationships/hyperlink" Target="http://www.3gpp.org/ftp/TSG_RAN/WG4_Radio/TSGR4_89/Docs/R4-1815797.zip" TargetMode="External"/><Relationship Id="rId189" Type="http://schemas.openxmlformats.org/officeDocument/2006/relationships/hyperlink" Target="http://portal.3gpp.org/desktopmodules/Release/ReleaseDetails.aspx?releaseId=191" TargetMode="External"/><Relationship Id="rId219" Type="http://schemas.openxmlformats.org/officeDocument/2006/relationships/hyperlink" Target="http://portal.3gpp.org/desktopmodules/WorkItem/WorkItemDetails.aspx?workitemId=800177" TargetMode="External"/><Relationship Id="rId3" Type="http://schemas.openxmlformats.org/officeDocument/2006/relationships/webSettings" Target="webSettings.xml"/><Relationship Id="rId214" Type="http://schemas.openxmlformats.org/officeDocument/2006/relationships/hyperlink" Target="http://portal.3gpp.org/desktopmodules/Specifications/SpecificationDetails.aspx?specificationId=3283" TargetMode="External"/><Relationship Id="rId230" Type="http://schemas.openxmlformats.org/officeDocument/2006/relationships/hyperlink" Target="http://portal.3gpp.org/desktopmodules/Specifications/SpecificationDetails.aspx?specificationId=3283" TargetMode="External"/><Relationship Id="rId235" Type="http://schemas.openxmlformats.org/officeDocument/2006/relationships/hyperlink" Target="http://portal.3gpp.org/desktopmodules/Release/ReleaseDetails.aspx?releaseId=191" TargetMode="External"/><Relationship Id="rId25" Type="http://schemas.openxmlformats.org/officeDocument/2006/relationships/hyperlink" Target="http://portal.3gpp.org/desktopmodules/WorkItem/WorkItemDetails.aspx?workitemId=800066" TargetMode="External"/><Relationship Id="rId46" Type="http://schemas.openxmlformats.org/officeDocument/2006/relationships/hyperlink" Target="http://www.3gpp.org/ftp/TSG_RAN/WG4_Radio/TSGR4_89/Docs/R4-1814997.zip" TargetMode="External"/><Relationship Id="rId67" Type="http://schemas.openxmlformats.org/officeDocument/2006/relationships/hyperlink" Target="http://portal.3gpp.org/desktopmodules/Release/ReleaseDetails.aspx?releaseId=191" TargetMode="External"/><Relationship Id="rId116" Type="http://schemas.openxmlformats.org/officeDocument/2006/relationships/hyperlink" Target="http://portal.3gpp.org/desktopmodules/WorkItem/WorkItemDetails.aspx?workitemId=800168" TargetMode="External"/><Relationship Id="rId137" Type="http://schemas.openxmlformats.org/officeDocument/2006/relationships/hyperlink" Target="http://www.3gpp.org/ftp/TSG_RAN/WG4_Radio/TSGR4_89/Docs/R4-1816180.zip" TargetMode="External"/><Relationship Id="rId158" Type="http://schemas.openxmlformats.org/officeDocument/2006/relationships/hyperlink" Target="http://portal.3gpp.org/desktopmodules/Release/ReleaseDetails.aspx?releaseId=191" TargetMode="External"/><Relationship Id="rId20" Type="http://schemas.openxmlformats.org/officeDocument/2006/relationships/hyperlink" Target="http://www.3gpp.org/DynaReport/38307.htm" TargetMode="External"/><Relationship Id="rId41" Type="http://schemas.openxmlformats.org/officeDocument/2006/relationships/hyperlink" Target="http://portal.3gpp.org/desktopmodules/WorkItem/WorkItemDetails.aspx?workitemId=800166" TargetMode="External"/><Relationship Id="rId62" Type="http://schemas.openxmlformats.org/officeDocument/2006/relationships/hyperlink" Target="http://www.3gpp.org/ftp/TSG_RAN/WG4_Radio/TSGR4_89/Docs/R4-1815212.zip" TargetMode="External"/><Relationship Id="rId83" Type="http://schemas.openxmlformats.org/officeDocument/2006/relationships/hyperlink" Target="http://portal.3gpp.org/desktopmodules/Specifications/SpecificationDetails.aspx?specificationId=3285" TargetMode="External"/><Relationship Id="rId88" Type="http://schemas.openxmlformats.org/officeDocument/2006/relationships/hyperlink" Target="http://portal.3gpp.org/desktopmodules/WorkItem/WorkItemDetails.aspx?workitemId=800167" TargetMode="External"/><Relationship Id="rId111" Type="http://schemas.openxmlformats.org/officeDocument/2006/relationships/hyperlink" Target="http://portal.3gpp.org/desktopmodules/Specifications/SpecificationDetails.aspx?specificationId=3285" TargetMode="External"/><Relationship Id="rId132" Type="http://schemas.openxmlformats.org/officeDocument/2006/relationships/hyperlink" Target="http://portal.3gpp.org/desktopmodules/WorkItem/WorkItemDetails.aspx?workitemId=800168" TargetMode="External"/><Relationship Id="rId153" Type="http://schemas.openxmlformats.org/officeDocument/2006/relationships/hyperlink" Target="http://www.3gpp.org/ftp/TSG_RAN/WG4_Radio/TSGR4_89/Docs/R4-1814994.zip" TargetMode="External"/><Relationship Id="rId174" Type="http://schemas.openxmlformats.org/officeDocument/2006/relationships/hyperlink" Target="http://portal.3gpp.org/desktopmodules/Specifications/SpecificationDetails.aspx?specificationId=3283" TargetMode="External"/><Relationship Id="rId179" Type="http://schemas.openxmlformats.org/officeDocument/2006/relationships/hyperlink" Target="http://portal.3gpp.org/desktopmodules/WorkItem/WorkItemDetails.aspx?workitemId=800173" TargetMode="External"/><Relationship Id="rId195" Type="http://schemas.openxmlformats.org/officeDocument/2006/relationships/hyperlink" Target="http://portal.3gpp.org/desktopmodules/WorkItem/WorkItemDetails.aspx?workitemId=800173" TargetMode="External"/><Relationship Id="rId209" Type="http://schemas.openxmlformats.org/officeDocument/2006/relationships/hyperlink" Target="http://portal.3gpp.org/desktopmodules/Release/ReleaseDetails.aspx?releaseId=191" TargetMode="External"/><Relationship Id="rId190" Type="http://schemas.openxmlformats.org/officeDocument/2006/relationships/hyperlink" Target="http://portal.3gpp.org/desktopmodules/Specifications/SpecificationDetails.aspx?specificationId=3284" TargetMode="External"/><Relationship Id="rId204" Type="http://schemas.openxmlformats.org/officeDocument/2006/relationships/hyperlink" Target="http://www.3gpp.org/ftp/TSG_RAN/WG4_Radio/TSGR4_88Bis/Docs/R4-1814265.zip" TargetMode="External"/><Relationship Id="rId220" Type="http://schemas.openxmlformats.org/officeDocument/2006/relationships/hyperlink" Target="http://www.3gpp.org/ftp/TSG_RAN/WG4_Radio/TSGR4_89/Docs/R4-1816598.zip" TargetMode="External"/><Relationship Id="rId225" Type="http://schemas.openxmlformats.org/officeDocument/2006/relationships/hyperlink" Target="http://portal.3gpp.org/desktopmodules/Release/ReleaseDetails.aspx?releaseId=191" TargetMode="External"/><Relationship Id="rId241" Type="http://schemas.openxmlformats.org/officeDocument/2006/relationships/theme" Target="theme/theme1.xml"/><Relationship Id="rId15" Type="http://schemas.openxmlformats.org/officeDocument/2006/relationships/hyperlink" Target="http://www.3gpp.org/DynaReport/38133.htm" TargetMode="External"/><Relationship Id="rId36" Type="http://schemas.openxmlformats.org/officeDocument/2006/relationships/hyperlink" Target="http://portal.3gpp.org/desktopmodules/Specifications/SpecificationDetails.aspx?specificationId=3285" TargetMode="External"/><Relationship Id="rId57" Type="http://schemas.openxmlformats.org/officeDocument/2006/relationships/hyperlink" Target="http://portal.3gpp.org/desktopmodules/WorkItem/WorkItemDetails.aspx?workitemId=800166" TargetMode="External"/><Relationship Id="rId106" Type="http://schemas.openxmlformats.org/officeDocument/2006/relationships/hyperlink" Target="http://portal.3gpp.org/desktopmodules/Release/ReleaseDetails.aspx?releaseId=191" TargetMode="External"/><Relationship Id="rId127" Type="http://schemas.openxmlformats.org/officeDocument/2006/relationships/hyperlink" Target="http://portal.3gpp.org/desktopmodules/Specifications/SpecificationDetails.aspx?specificationId=3285" TargetMode="External"/><Relationship Id="rId10" Type="http://schemas.openxmlformats.org/officeDocument/2006/relationships/hyperlink" Target="http://www.3gpp.org/DynaReport/38101-3.htm" TargetMode="External"/><Relationship Id="rId31" Type="http://schemas.openxmlformats.org/officeDocument/2006/relationships/hyperlink" Target="http://portal.3gpp.org/desktopmodules/Release/ReleaseDetails.aspx?releaseId=191" TargetMode="External"/><Relationship Id="rId52" Type="http://schemas.openxmlformats.org/officeDocument/2006/relationships/hyperlink" Target="http://portal.3gpp.org/desktopmodules/Specifications/SpecificationDetails.aspx?specificationId=3285" TargetMode="External"/><Relationship Id="rId73" Type="http://schemas.openxmlformats.org/officeDocument/2006/relationships/hyperlink" Target="http://www.3gpp.org/ftp/TSG_RAN/WG4_Radio/TSGR4_88/Docs/R4-1811431.zip" TargetMode="External"/><Relationship Id="rId78" Type="http://schemas.openxmlformats.org/officeDocument/2006/relationships/hyperlink" Target="http://portal.3gpp.org/desktopmodules/Release/ReleaseDetails.aspx?releaseId=191" TargetMode="External"/><Relationship Id="rId94" Type="http://schemas.openxmlformats.org/officeDocument/2006/relationships/hyperlink" Target="http://portal.3gpp.org/desktopmodules/Release/ReleaseDetails.aspx?releaseId=191" TargetMode="External"/><Relationship Id="rId99" Type="http://schemas.openxmlformats.org/officeDocument/2006/relationships/hyperlink" Target="http://portal.3gpp.org/desktopmodules/Specifications/SpecificationDetails.aspx?specificationId=3285" TargetMode="External"/><Relationship Id="rId101" Type="http://schemas.openxmlformats.org/officeDocument/2006/relationships/hyperlink" Target="http://www.3gpp.org/ftp/TSG_RAN/WG4_Radio/TSGR4_88/Docs/R4-1810724.zip" TargetMode="External"/><Relationship Id="rId122" Type="http://schemas.openxmlformats.org/officeDocument/2006/relationships/hyperlink" Target="http://portal.3gpp.org/desktopmodules/Release/ReleaseDetails.aspx?releaseId=191" TargetMode="External"/><Relationship Id="rId143" Type="http://schemas.openxmlformats.org/officeDocument/2006/relationships/hyperlink" Target="http://portal.3gpp.org/desktopmodules/Specifications/SpecificationDetails.aspx?specificationId=3285" TargetMode="External"/><Relationship Id="rId148" Type="http://schemas.openxmlformats.org/officeDocument/2006/relationships/hyperlink" Target="http://portal.3gpp.org/desktopmodules/WorkItem/WorkItemDetails.aspx?workitemId=800169" TargetMode="External"/><Relationship Id="rId164" Type="http://schemas.openxmlformats.org/officeDocument/2006/relationships/hyperlink" Target="http://portal.3gpp.org/desktopmodules/WorkItem/WorkItemDetails.aspx?workitemId=800169" TargetMode="External"/><Relationship Id="rId169" Type="http://schemas.openxmlformats.org/officeDocument/2006/relationships/hyperlink" Target="http://www.3gpp.org/ftp/TSG_RAN/WG4_Radio/TSGR4_89/Docs/R4-1814771.zip" TargetMode="External"/><Relationship Id="rId185" Type="http://schemas.openxmlformats.org/officeDocument/2006/relationships/hyperlink" Target="http://portal.3gpp.org/desktopmodules/Release/ReleaseDetails.aspx?releaseId=191" TargetMode="External"/><Relationship Id="rId4" Type="http://schemas.openxmlformats.org/officeDocument/2006/relationships/footnotes" Target="footnotes.xml"/><Relationship Id="rId9" Type="http://schemas.openxmlformats.org/officeDocument/2006/relationships/hyperlink" Target="http://www.3gpp.org/DynaReport/38101-2.htm" TargetMode="External"/><Relationship Id="rId180" Type="http://schemas.openxmlformats.org/officeDocument/2006/relationships/hyperlink" Target="http://www.3gpp.org/ftp/TSG_RAN/WG4_Radio/TSGR4_88Bis/Docs/R4-1812786.zip" TargetMode="External"/><Relationship Id="rId210" Type="http://schemas.openxmlformats.org/officeDocument/2006/relationships/hyperlink" Target="http://portal.3gpp.org/desktopmodules/Specifications/SpecificationDetails.aspx?specificationId=3283" TargetMode="External"/><Relationship Id="rId215" Type="http://schemas.openxmlformats.org/officeDocument/2006/relationships/hyperlink" Target="http://portal.3gpp.org/desktopmodules/WorkItem/WorkItemDetails.aspx?workitemId=800177" TargetMode="External"/><Relationship Id="rId236" Type="http://schemas.openxmlformats.org/officeDocument/2006/relationships/hyperlink" Target="http://portal.3gpp.org/desktopmodules/Specifications/SpecificationDetails.aspx?specificationId=3283" TargetMode="External"/><Relationship Id="rId26" Type="http://schemas.openxmlformats.org/officeDocument/2006/relationships/hyperlink" Target="http://www.3gpp.org/ftp/TSG_RAN/WG4_Radio/TSGR4_89/Docs/R4-1814941.zip" TargetMode="External"/><Relationship Id="rId231" Type="http://schemas.openxmlformats.org/officeDocument/2006/relationships/hyperlink" Target="http://www.3gpp.org/ftp/TSG_RAN/WG4_Radio/TSGR4_88/Docs/R4-1810432.zip" TargetMode="External"/><Relationship Id="rId47" Type="http://schemas.openxmlformats.org/officeDocument/2006/relationships/hyperlink" Target="http://portal.3gpp.org/desktopmodules/Release/ReleaseDetails.aspx?releaseId=191" TargetMode="External"/><Relationship Id="rId68" Type="http://schemas.openxmlformats.org/officeDocument/2006/relationships/hyperlink" Target="http://portal.3gpp.org/desktopmodules/Specifications/SpecificationDetails.aspx?specificationId=3285" TargetMode="External"/><Relationship Id="rId89" Type="http://schemas.openxmlformats.org/officeDocument/2006/relationships/hyperlink" Target="http://www.3gpp.org/ftp/TSG_RAN/WG4_Radio/TSGR4_89/Docs/R4-1815073.zip" TargetMode="External"/><Relationship Id="rId112" Type="http://schemas.openxmlformats.org/officeDocument/2006/relationships/hyperlink" Target="http://portal.3gpp.org/desktopmodules/WorkItem/WorkItemDetails.aspx?workitemId=800168" TargetMode="External"/><Relationship Id="rId133" Type="http://schemas.openxmlformats.org/officeDocument/2006/relationships/hyperlink" Target="http://www.3gpp.org/ftp/TSG_RAN/WG4_Radio/TSGR4_89/Docs/R4-1815814.zip" TargetMode="External"/><Relationship Id="rId154" Type="http://schemas.openxmlformats.org/officeDocument/2006/relationships/hyperlink" Target="http://portal.3gpp.org/desktopmodules/Release/ReleaseDetails.aspx?releaseId=191" TargetMode="External"/><Relationship Id="rId175" Type="http://schemas.openxmlformats.org/officeDocument/2006/relationships/hyperlink" Target="http://portal.3gpp.org/desktopmodules/WorkItem/WorkItemDetails.aspx?workitemId=800073" TargetMode="External"/><Relationship Id="rId196" Type="http://schemas.openxmlformats.org/officeDocument/2006/relationships/hyperlink" Target="http://www.3gpp.org/ftp/TSG_RAN/WG4_Radio/TSGR4_88Bis/Docs/R4-1814261.zip" TargetMode="External"/><Relationship Id="rId200" Type="http://schemas.openxmlformats.org/officeDocument/2006/relationships/hyperlink" Target="http://www.3gpp.org/ftp/TSG_RAN/WG4_Radio/TSGR4_89/Docs/R4-1816624.zip" TargetMode="External"/><Relationship Id="rId16" Type="http://schemas.openxmlformats.org/officeDocument/2006/relationships/hyperlink" Target="http://www.3gpp.org/DynaReport/38141-1.htm" TargetMode="External"/><Relationship Id="rId221" Type="http://schemas.openxmlformats.org/officeDocument/2006/relationships/hyperlink" Target="http://portal.3gpp.org/desktopmodules/Release/ReleaseDetails.aspx?releaseId=191" TargetMode="External"/><Relationship Id="rId37" Type="http://schemas.openxmlformats.org/officeDocument/2006/relationships/hyperlink" Target="http://portal.3gpp.org/desktopmodules/WorkItem/WorkItemDetails.aspx?workitemId=800166" TargetMode="External"/><Relationship Id="rId58" Type="http://schemas.openxmlformats.org/officeDocument/2006/relationships/hyperlink" Target="http://www.3gpp.org/ftp/TSG_RAN/WG4_Radio/TSGR4_89/Docs/R4-1815071.zip" TargetMode="External"/><Relationship Id="rId79" Type="http://schemas.openxmlformats.org/officeDocument/2006/relationships/hyperlink" Target="http://portal.3gpp.org/desktopmodules/Specifications/SpecificationDetails.aspx?specificationId=3285" TargetMode="External"/><Relationship Id="rId102" Type="http://schemas.openxmlformats.org/officeDocument/2006/relationships/hyperlink" Target="http://portal.3gpp.org/desktopmodules/Release/ReleaseDetails.aspx?releaseId=191" TargetMode="External"/><Relationship Id="rId123" Type="http://schemas.openxmlformats.org/officeDocument/2006/relationships/hyperlink" Target="http://portal.3gpp.org/desktopmodules/Specifications/SpecificationDetails.aspx?specificationId=3285" TargetMode="External"/><Relationship Id="rId144" Type="http://schemas.openxmlformats.org/officeDocument/2006/relationships/hyperlink" Target="http://portal.3gpp.org/desktopmodules/WorkItem/WorkItemDetails.aspx?workitemId=800069" TargetMode="External"/><Relationship Id="rId90" Type="http://schemas.openxmlformats.org/officeDocument/2006/relationships/hyperlink" Target="http://portal.3gpp.org/desktopmodules/Release/ReleaseDetails.aspx?releaseId=191" TargetMode="External"/><Relationship Id="rId165" Type="http://schemas.openxmlformats.org/officeDocument/2006/relationships/hyperlink" Target="http://www.3gpp.org/ftp/TSG_RAN/WG4_Radio/TSGR4_88Bis/Docs/R4-1812244.zip" TargetMode="External"/><Relationship Id="rId186" Type="http://schemas.openxmlformats.org/officeDocument/2006/relationships/hyperlink" Target="http://portal.3gpp.org/desktopmodules/Specifications/SpecificationDetails.aspx?specificationId=3283" TargetMode="External"/><Relationship Id="rId211" Type="http://schemas.openxmlformats.org/officeDocument/2006/relationships/hyperlink" Target="http://portal.3gpp.org/desktopmodules/WorkItem/WorkItemDetails.aspx?workitemId=800172" TargetMode="External"/><Relationship Id="rId232" Type="http://schemas.openxmlformats.org/officeDocument/2006/relationships/hyperlink" Target="http://portal.3gpp.org/desktopmodules/Release/ReleaseDetails.aspx?releaseId=191" TargetMode="External"/><Relationship Id="rId27" Type="http://schemas.openxmlformats.org/officeDocument/2006/relationships/hyperlink" Target="http://portal.3gpp.org/desktopmodules/Release/ReleaseDetails.aspx?releaseId=191" TargetMode="External"/><Relationship Id="rId48" Type="http://schemas.openxmlformats.org/officeDocument/2006/relationships/hyperlink" Target="http://portal.3gpp.org/desktopmodules/Specifications/SpecificationDetails.aspx?specificationId=3285" TargetMode="External"/><Relationship Id="rId69" Type="http://schemas.openxmlformats.org/officeDocument/2006/relationships/hyperlink" Target="http://www.3gpp.org/ftp/TSG_RAN/WG4_Radio/TSGR4_88/Docs/R4-1810722.zip" TargetMode="External"/><Relationship Id="rId113" Type="http://schemas.openxmlformats.org/officeDocument/2006/relationships/hyperlink" Target="http://www.3gpp.org/ftp/TSG_RAN/WG4_Radio/TSGR4_88Bis/Docs/R4-1812801.zip" TargetMode="External"/><Relationship Id="rId134" Type="http://schemas.openxmlformats.org/officeDocument/2006/relationships/hyperlink" Target="http://portal.3gpp.org/desktopmodules/Release/ReleaseDetails.aspx?releaseId=191" TargetMode="External"/><Relationship Id="rId80" Type="http://schemas.openxmlformats.org/officeDocument/2006/relationships/hyperlink" Target="http://portal.3gpp.org/desktopmodules/WorkItem/WorkItemDetails.aspx?workitemId=800167" TargetMode="External"/><Relationship Id="rId155" Type="http://schemas.openxmlformats.org/officeDocument/2006/relationships/hyperlink" Target="http://portal.3gpp.org/desktopmodules/Specifications/SpecificationDetails.aspx?specificationId=3285" TargetMode="External"/><Relationship Id="rId176" Type="http://schemas.openxmlformats.org/officeDocument/2006/relationships/hyperlink" Target="http://www.3gpp.org/ftp/TSG_RAN/WG4_Radio/TSGR4_88Bis/Docs/R4-1812785.zip" TargetMode="External"/><Relationship Id="rId197" Type="http://schemas.openxmlformats.org/officeDocument/2006/relationships/hyperlink" Target="http://portal.3gpp.org/desktopmodules/Release/ReleaseDetails.aspx?releaseId=19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844</TotalTime>
  <Pages>14</Pages>
  <Words>8958</Words>
  <Characters>51064</Characters>
  <Application>Microsoft Office Word</Application>
  <DocSecurity>0</DocSecurity>
  <Lines>425</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CR0037</dc:creator>
  <cp:keywords/>
  <dc:description/>
  <cp:lastModifiedBy>JK</cp:lastModifiedBy>
  <cp:revision>67</cp:revision>
  <dcterms:created xsi:type="dcterms:W3CDTF">2019-01-14T12:57:00Z</dcterms:created>
  <dcterms:modified xsi:type="dcterms:W3CDTF">2019-02-12T09:43:00Z</dcterms:modified>
</cp:coreProperties>
</file>