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5F7FDC2" w14:textId="015091FA" w:rsidR="005D2B3B" w:rsidRPr="009F09AF" w:rsidRDefault="005D2B3B" w:rsidP="005D2B3B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#8</w:t>
      </w:r>
      <w:r>
        <w:rPr>
          <w:rFonts w:ascii="Times New Roman" w:hAnsi="Times New Roman"/>
          <w:b/>
          <w:bCs/>
          <w:sz w:val="24"/>
        </w:rPr>
        <w:t>9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 </w:t>
      </w:r>
      <w:r w:rsidR="00AC2322">
        <w:rPr>
          <w:rFonts w:ascii="Times New Roman" w:hAnsi="Times New Roman"/>
          <w:b/>
          <w:bCs/>
          <w:sz w:val="24"/>
        </w:rPr>
        <w:t xml:space="preserve">     </w:t>
      </w:r>
      <w:r w:rsidRPr="009F09AF">
        <w:rPr>
          <w:rFonts w:ascii="Times New Roman" w:hAnsi="Times New Roman"/>
          <w:b/>
          <w:bCs/>
          <w:sz w:val="24"/>
        </w:rPr>
        <w:t xml:space="preserve"> </w:t>
      </w:r>
      <w:r w:rsidR="00AC2322" w:rsidRPr="00AC2322">
        <w:rPr>
          <w:rFonts w:ascii="Times New Roman" w:hAnsi="Times New Roman"/>
          <w:b/>
          <w:bCs/>
          <w:sz w:val="24"/>
        </w:rPr>
        <w:t>R4-1814530</w:t>
      </w:r>
    </w:p>
    <w:p w14:paraId="35CEBF96" w14:textId="77777777" w:rsidR="005D2B3B" w:rsidRPr="009F09AF" w:rsidRDefault="005D2B3B" w:rsidP="005D2B3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Spokane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US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12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6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Pr="009F09AF">
        <w:rPr>
          <w:b/>
          <w:noProof/>
          <w:sz w:val="24"/>
          <w:lang w:val="en-GB"/>
        </w:rPr>
        <w:t>, 2018</w:t>
      </w:r>
    </w:p>
    <w:p w14:paraId="6037EB25" w14:textId="77777777" w:rsidR="00EA3106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5DD536BD" w14:textId="203877A8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AC2322">
        <w:rPr>
          <w:rFonts w:ascii="Times New Roman" w:hAnsi="Times New Roman"/>
          <w:b/>
          <w:bCs/>
          <w:sz w:val="24"/>
        </w:rPr>
        <w:t>7.11.8.2</w:t>
      </w:r>
    </w:p>
    <w:p w14:paraId="57A1E998" w14:textId="77777777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1CB52221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 w:rsidR="0005425C" w:rsidRPr="00927931">
        <w:rPr>
          <w:rFonts w:ascii="Times New Roman" w:hAnsi="Times New Roman"/>
          <w:b/>
          <w:bCs/>
          <w:sz w:val="24"/>
        </w:rPr>
        <w:t xml:space="preserve">Discussion about L1-RSRP measurement </w:t>
      </w:r>
      <w:r w:rsidR="005D2B3B">
        <w:rPr>
          <w:rFonts w:ascii="Times New Roman" w:hAnsi="Times New Roman"/>
          <w:b/>
          <w:bCs/>
          <w:sz w:val="24"/>
        </w:rPr>
        <w:t>requirement</w:t>
      </w:r>
      <w:r w:rsidR="0005425C" w:rsidRPr="00927931">
        <w:rPr>
          <w:rFonts w:ascii="Times New Roman" w:hAnsi="Times New Roman"/>
          <w:b/>
          <w:bCs/>
          <w:sz w:val="24"/>
        </w:rPr>
        <w:t xml:space="preserve"> for beam </w:t>
      </w:r>
      <w:r w:rsidR="00816A7F">
        <w:rPr>
          <w:rFonts w:ascii="Times New Roman" w:hAnsi="Times New Roman"/>
          <w:b/>
          <w:bCs/>
          <w:sz w:val="24"/>
        </w:rPr>
        <w:t>reporting</w:t>
      </w:r>
    </w:p>
    <w:p w14:paraId="7002B3FF" w14:textId="77777777" w:rsidR="009F18E7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27931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931">
        <w:rPr>
          <w:rFonts w:ascii="Times New Roman" w:hAnsi="Times New Roman"/>
        </w:rPr>
        <w:t>Introduction</w:t>
      </w:r>
    </w:p>
    <w:p w14:paraId="0527A790" w14:textId="3359E0D1" w:rsidR="00C25128" w:rsidRPr="00927931" w:rsidRDefault="0047757B" w:rsidP="00C251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this contribution, we</w:t>
      </w:r>
      <w:r w:rsidR="00777282">
        <w:rPr>
          <w:rFonts w:ascii="Times New Roman" w:hAnsi="Times New Roman"/>
        </w:rPr>
        <w:t xml:space="preserve"> </w:t>
      </w:r>
      <w:r w:rsidR="00F30B8B" w:rsidRPr="00927931">
        <w:rPr>
          <w:rFonts w:ascii="Times New Roman" w:hAnsi="Times New Roman"/>
        </w:rPr>
        <w:t xml:space="preserve">discuss the L1-RSRP measurement accuracy </w:t>
      </w:r>
      <w:r>
        <w:rPr>
          <w:rFonts w:ascii="Times New Roman" w:hAnsi="Times New Roman"/>
        </w:rPr>
        <w:t xml:space="preserve">and measurement period </w:t>
      </w:r>
      <w:r w:rsidR="00F30B8B" w:rsidRPr="00927931">
        <w:rPr>
          <w:rFonts w:ascii="Times New Roman" w:hAnsi="Times New Roman"/>
        </w:rPr>
        <w:t>for beam reporting.</w:t>
      </w:r>
      <w:r w:rsidR="00816A7F">
        <w:rPr>
          <w:rFonts w:ascii="Times New Roman" w:hAnsi="Times New Roman"/>
        </w:rPr>
        <w:t xml:space="preserve"> </w:t>
      </w:r>
    </w:p>
    <w:p w14:paraId="30381E56" w14:textId="1ECB9D75" w:rsidR="0039002D" w:rsidRDefault="0039002D" w:rsidP="0039002D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Measurement </w:t>
      </w:r>
      <w:r w:rsidR="005D2B3B">
        <w:rPr>
          <w:rFonts w:ascii="Times New Roman" w:hAnsi="Times New Roman"/>
        </w:rPr>
        <w:t xml:space="preserve">accuracy and </w:t>
      </w:r>
      <w:r>
        <w:rPr>
          <w:rFonts w:ascii="Times New Roman" w:hAnsi="Times New Roman"/>
        </w:rPr>
        <w:t xml:space="preserve">period </w:t>
      </w:r>
      <w:r w:rsidR="00A96B88">
        <w:rPr>
          <w:rFonts w:ascii="Times New Roman" w:hAnsi="Times New Roman"/>
        </w:rPr>
        <w:t xml:space="preserve">for </w:t>
      </w:r>
      <w:r w:rsidRPr="00D829CD">
        <w:rPr>
          <w:rFonts w:ascii="Times New Roman" w:hAnsi="Times New Roman"/>
        </w:rPr>
        <w:t>L1-RSRP</w:t>
      </w:r>
      <w:r>
        <w:rPr>
          <w:rFonts w:ascii="Times New Roman" w:hAnsi="Times New Roman"/>
        </w:rPr>
        <w:t xml:space="preserve"> </w:t>
      </w:r>
    </w:p>
    <w:p w14:paraId="3DA74EC6" w14:textId="2E597F4A" w:rsidR="0039002D" w:rsidRDefault="0039002D" w:rsidP="00A96B88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Considering that for </w:t>
      </w:r>
      <w:r w:rsidRPr="00D829CD">
        <w:rPr>
          <w:rFonts w:ascii="Times New Roman" w:hAnsi="Times New Roman"/>
          <w:lang w:val="en-GB" w:eastAsia="en-US"/>
        </w:rPr>
        <w:t>aperiodic CSI-RS</w:t>
      </w:r>
      <w:r>
        <w:rPr>
          <w:rFonts w:ascii="Times New Roman" w:hAnsi="Times New Roman"/>
          <w:lang w:val="en-GB" w:eastAsia="en-US"/>
        </w:rPr>
        <w:t>,</w:t>
      </w:r>
      <w:r w:rsidRPr="00D829CD">
        <w:rPr>
          <w:rFonts w:ascii="Times New Roman" w:hAnsi="Times New Roman"/>
          <w:lang w:val="en-GB" w:eastAsia="en-US"/>
        </w:rPr>
        <w:t xml:space="preserve"> </w:t>
      </w:r>
      <w:r>
        <w:rPr>
          <w:rFonts w:ascii="Times New Roman" w:hAnsi="Times New Roman"/>
          <w:lang w:val="en-GB" w:eastAsia="en-US"/>
        </w:rPr>
        <w:t xml:space="preserve">only single sample measurement can be applied. For simplicity, </w:t>
      </w:r>
      <w:proofErr w:type="gramStart"/>
      <w:r>
        <w:rPr>
          <w:rFonts w:ascii="Times New Roman" w:hAnsi="Times New Roman"/>
          <w:lang w:val="en-GB" w:eastAsia="en-US"/>
        </w:rPr>
        <w:t>single</w:t>
      </w:r>
      <w:proofErr w:type="gramEnd"/>
      <w:r>
        <w:rPr>
          <w:rFonts w:ascii="Times New Roman" w:hAnsi="Times New Roman"/>
          <w:lang w:val="en-GB" w:eastAsia="en-US"/>
        </w:rPr>
        <w:t xml:space="preserve"> sample based measurement can be defined for </w:t>
      </w:r>
      <w:r w:rsidRPr="00D829CD">
        <w:rPr>
          <w:rFonts w:ascii="Times New Roman" w:hAnsi="Times New Roman"/>
          <w:lang w:val="en-GB" w:eastAsia="en-US"/>
        </w:rPr>
        <w:t>periodic</w:t>
      </w:r>
      <w:r w:rsidRPr="00D829CD">
        <w:rPr>
          <w:rFonts w:ascii="Times New Roman" w:hAnsi="Times New Roman" w:hint="eastAsia"/>
          <w:lang w:val="en-GB" w:eastAsia="en-US"/>
        </w:rPr>
        <w:t xml:space="preserve"> </w:t>
      </w:r>
      <w:r w:rsidRPr="00D829CD">
        <w:rPr>
          <w:rFonts w:ascii="Times New Roman" w:hAnsi="Times New Roman"/>
          <w:lang w:val="en-GB" w:eastAsia="en-US"/>
        </w:rPr>
        <w:t>CSI-RS</w:t>
      </w:r>
      <w:r>
        <w:rPr>
          <w:rFonts w:ascii="Times New Roman" w:hAnsi="Times New Roman"/>
          <w:lang w:val="en-GB" w:eastAsia="en-US"/>
        </w:rPr>
        <w:t xml:space="preserve"> as well.</w:t>
      </w:r>
      <w:r w:rsidR="00A96B88">
        <w:rPr>
          <w:rFonts w:ascii="Times New Roman" w:hAnsi="Times New Roman"/>
          <w:lang w:val="en-GB" w:eastAsia="en-US"/>
        </w:rPr>
        <w:t xml:space="preserve"> Otherwise, two different test case will be defined which will bring more complexity. On the other hand, single sample based measurement brings more flexibility. </w:t>
      </w:r>
      <w:r w:rsidR="00A96B88" w:rsidRPr="00A96B88">
        <w:rPr>
          <w:rFonts w:ascii="Times New Roman" w:hAnsi="Times New Roman"/>
          <w:lang w:val="en-GB" w:eastAsia="en-US"/>
        </w:rPr>
        <w:t xml:space="preserve">For SSB </w:t>
      </w:r>
      <w:r w:rsidR="00A96B88">
        <w:rPr>
          <w:rFonts w:ascii="Times New Roman" w:hAnsi="Times New Roman"/>
          <w:lang w:val="en-GB" w:eastAsia="en-US"/>
        </w:rPr>
        <w:t xml:space="preserve">L1-RSRP, single sample based measurement can be applied as well. </w:t>
      </w:r>
      <w:r>
        <w:rPr>
          <w:rFonts w:ascii="Times New Roman" w:hAnsi="Times New Roman"/>
          <w:lang w:val="en-GB" w:eastAsia="en-US"/>
        </w:rPr>
        <w:t xml:space="preserve">It’s left to the </w:t>
      </w:r>
      <w:proofErr w:type="spellStart"/>
      <w:r>
        <w:rPr>
          <w:rFonts w:ascii="Times New Roman" w:hAnsi="Times New Roman"/>
          <w:lang w:val="en-GB" w:eastAsia="en-US"/>
        </w:rPr>
        <w:t>gNB</w:t>
      </w:r>
      <w:proofErr w:type="spellEnd"/>
      <w:r>
        <w:rPr>
          <w:rFonts w:ascii="Times New Roman" w:hAnsi="Times New Roman"/>
          <w:lang w:val="en-GB" w:eastAsia="en-US"/>
        </w:rPr>
        <w:t xml:space="preserve"> to average the measurement reports.</w:t>
      </w:r>
    </w:p>
    <w:p w14:paraId="5685C630" w14:textId="1D4553A2" w:rsidR="0039002D" w:rsidRDefault="0039002D" w:rsidP="0039002D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 w:rsidR="0037262D">
        <w:rPr>
          <w:rFonts w:ascii="Times New Roman" w:hAnsi="Times New Roman"/>
          <w:b/>
        </w:rPr>
        <w:t>1</w:t>
      </w:r>
      <w:r w:rsidRPr="00927931">
        <w:rPr>
          <w:rFonts w:ascii="Times New Roman" w:hAnsi="Times New Roman"/>
          <w:b/>
        </w:rPr>
        <w:t>:</w:t>
      </w:r>
      <w:r w:rsidRPr="00B57C31">
        <w:rPr>
          <w:rFonts w:ascii="Times New Roman" w:hAnsi="Times New Roman"/>
          <w:lang w:val="en-GB" w:eastAsia="en-US"/>
        </w:rPr>
        <w:t xml:space="preserve"> </w:t>
      </w:r>
      <w:r w:rsidR="00A96B88">
        <w:rPr>
          <w:rFonts w:ascii="Times New Roman" w:hAnsi="Times New Roman"/>
          <w:b/>
          <w:lang w:val="en-GB" w:eastAsia="en-US"/>
        </w:rPr>
        <w:t>F</w:t>
      </w:r>
      <w:r w:rsidRPr="00A96B88">
        <w:rPr>
          <w:rFonts w:ascii="Times New Roman" w:hAnsi="Times New Roman"/>
          <w:b/>
          <w:lang w:val="en-GB" w:eastAsia="en-US"/>
        </w:rPr>
        <w:t xml:space="preserve">or aperiodic and </w:t>
      </w:r>
      <w:r w:rsidR="00A96B88" w:rsidRPr="00A96B88">
        <w:rPr>
          <w:rFonts w:ascii="Times New Roman" w:hAnsi="Times New Roman"/>
          <w:b/>
          <w:lang w:val="en-GB" w:eastAsia="en-US"/>
        </w:rPr>
        <w:t>periodic CSI-RS</w:t>
      </w:r>
      <w:r w:rsidR="00A96B88">
        <w:rPr>
          <w:rFonts w:ascii="Times New Roman" w:hAnsi="Times New Roman"/>
          <w:b/>
          <w:lang w:val="en-GB" w:eastAsia="en-US"/>
        </w:rPr>
        <w:t xml:space="preserve"> L1-RSRP</w:t>
      </w:r>
      <w:r w:rsidR="0037262D">
        <w:rPr>
          <w:rFonts w:ascii="Times New Roman" w:hAnsi="Times New Roman"/>
          <w:b/>
          <w:lang w:val="en-GB" w:eastAsia="en-US"/>
        </w:rPr>
        <w:t xml:space="preserve"> reporting</w:t>
      </w:r>
      <w:r w:rsidR="00A96B88" w:rsidRPr="00A96B88">
        <w:rPr>
          <w:rFonts w:ascii="Times New Roman" w:hAnsi="Times New Roman"/>
          <w:b/>
          <w:lang w:val="en-GB" w:eastAsia="en-US"/>
        </w:rPr>
        <w:t xml:space="preserve">, single sample based measurement </w:t>
      </w:r>
      <w:r w:rsidR="007B6EC9">
        <w:rPr>
          <w:rFonts w:ascii="Times New Roman" w:hAnsi="Times New Roman"/>
          <w:b/>
          <w:lang w:val="en-GB" w:eastAsia="en-US"/>
        </w:rPr>
        <w:t>accuracy is based on single sampl</w:t>
      </w:r>
      <w:bookmarkStart w:id="1" w:name="_GoBack"/>
      <w:bookmarkEnd w:id="1"/>
      <w:r w:rsidR="007B6EC9">
        <w:rPr>
          <w:rFonts w:ascii="Times New Roman" w:hAnsi="Times New Roman"/>
          <w:b/>
          <w:lang w:val="en-GB" w:eastAsia="en-US"/>
        </w:rPr>
        <w:t>e</w:t>
      </w:r>
      <w:r w:rsidR="00A96B88" w:rsidRPr="00A96B88">
        <w:rPr>
          <w:rFonts w:ascii="Times New Roman" w:hAnsi="Times New Roman"/>
          <w:b/>
          <w:lang w:val="en-GB" w:eastAsia="en-US"/>
        </w:rPr>
        <w:t>.</w:t>
      </w:r>
    </w:p>
    <w:p w14:paraId="502C2723" w14:textId="45F59FD6" w:rsidR="00A96B88" w:rsidRDefault="00A96B88" w:rsidP="0039002D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 w:rsidR="0037262D">
        <w:rPr>
          <w:rFonts w:ascii="Times New Roman" w:hAnsi="Times New Roman"/>
          <w:b/>
        </w:rPr>
        <w:t>2</w:t>
      </w:r>
      <w:r w:rsidRPr="00927931">
        <w:rPr>
          <w:rFonts w:ascii="Times New Roman" w:hAnsi="Times New Roman"/>
          <w:b/>
        </w:rPr>
        <w:t>:</w:t>
      </w:r>
      <w:r w:rsidRPr="00B57C31">
        <w:rPr>
          <w:rFonts w:ascii="Times New Roman" w:hAnsi="Times New Roman"/>
          <w:lang w:val="en-GB" w:eastAsia="en-US"/>
        </w:rPr>
        <w:t xml:space="preserve"> </w:t>
      </w:r>
      <w:r>
        <w:rPr>
          <w:rFonts w:ascii="Times New Roman" w:hAnsi="Times New Roman"/>
          <w:b/>
          <w:lang w:val="en-GB" w:eastAsia="en-US"/>
        </w:rPr>
        <w:t>F</w:t>
      </w:r>
      <w:r w:rsidRPr="00A96B88">
        <w:rPr>
          <w:rFonts w:ascii="Times New Roman" w:hAnsi="Times New Roman"/>
          <w:b/>
          <w:lang w:val="en-GB" w:eastAsia="en-US"/>
        </w:rPr>
        <w:t xml:space="preserve">or </w:t>
      </w:r>
      <w:r>
        <w:rPr>
          <w:rFonts w:ascii="Times New Roman" w:hAnsi="Times New Roman"/>
          <w:b/>
          <w:lang w:val="en-GB" w:eastAsia="en-US"/>
        </w:rPr>
        <w:t>SSB L1-RSRP</w:t>
      </w:r>
      <w:r w:rsidR="0037262D">
        <w:rPr>
          <w:rFonts w:ascii="Times New Roman" w:hAnsi="Times New Roman"/>
          <w:b/>
          <w:lang w:val="en-GB" w:eastAsia="en-US"/>
        </w:rPr>
        <w:t xml:space="preserve"> reporting</w:t>
      </w:r>
      <w:r w:rsidRPr="00A96B88">
        <w:rPr>
          <w:rFonts w:ascii="Times New Roman" w:hAnsi="Times New Roman"/>
          <w:b/>
          <w:lang w:val="en-GB" w:eastAsia="en-US"/>
        </w:rPr>
        <w:t xml:space="preserve">, </w:t>
      </w:r>
      <w:r w:rsidR="007B6EC9" w:rsidRPr="00A96B88">
        <w:rPr>
          <w:rFonts w:ascii="Times New Roman" w:hAnsi="Times New Roman"/>
          <w:b/>
          <w:lang w:val="en-GB" w:eastAsia="en-US"/>
        </w:rPr>
        <w:t xml:space="preserve">measurement </w:t>
      </w:r>
      <w:r w:rsidR="007B6EC9">
        <w:rPr>
          <w:rFonts w:ascii="Times New Roman" w:hAnsi="Times New Roman"/>
          <w:b/>
          <w:lang w:val="en-GB" w:eastAsia="en-US"/>
        </w:rPr>
        <w:t>accuracy is based on single sample</w:t>
      </w:r>
      <w:r w:rsidRPr="00A96B88">
        <w:rPr>
          <w:rFonts w:ascii="Times New Roman" w:hAnsi="Times New Roman"/>
          <w:b/>
          <w:lang w:val="en-GB" w:eastAsia="en-US"/>
        </w:rPr>
        <w:t>.</w:t>
      </w:r>
    </w:p>
    <w:p w14:paraId="2657E6BE" w14:textId="1C33FA9E" w:rsidR="007E61B8" w:rsidRDefault="007B6EC9" w:rsidP="0039002D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7B6EC9">
        <w:rPr>
          <w:rFonts w:ascii="Times New Roman" w:hAnsi="Times New Roman"/>
          <w:lang w:val="en-GB" w:eastAsia="en-US"/>
        </w:rPr>
        <w:t>For measurement period</w:t>
      </w:r>
      <w:r w:rsidR="007E61B8">
        <w:rPr>
          <w:rFonts w:ascii="Times New Roman" w:hAnsi="Times New Roman"/>
          <w:lang w:val="en-GB" w:eastAsia="en-US"/>
        </w:rPr>
        <w:t xml:space="preserve"> of aperiodic CSI-RS reporting, measurement period can be single slot. </w:t>
      </w:r>
    </w:p>
    <w:p w14:paraId="7B01B625" w14:textId="3B372CBA" w:rsidR="007B6EC9" w:rsidRDefault="007E61B8" w:rsidP="0039002D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7E61B8">
        <w:rPr>
          <w:rFonts w:ascii="Times New Roman" w:hAnsi="Times New Roman"/>
          <w:lang w:val="en-GB" w:eastAsia="en-US"/>
        </w:rPr>
        <w:t xml:space="preserve">For </w:t>
      </w:r>
      <w:r w:rsidR="009B73B1" w:rsidRPr="007B6EC9">
        <w:rPr>
          <w:rFonts w:ascii="Times New Roman" w:hAnsi="Times New Roman"/>
          <w:lang w:val="en-GB" w:eastAsia="en-US"/>
        </w:rPr>
        <w:t>measurement period</w:t>
      </w:r>
      <w:r w:rsidR="009B73B1">
        <w:rPr>
          <w:rFonts w:ascii="Times New Roman" w:hAnsi="Times New Roman"/>
          <w:lang w:val="en-GB" w:eastAsia="en-US"/>
        </w:rPr>
        <w:t xml:space="preserve"> of </w:t>
      </w:r>
      <w:r w:rsidRPr="007E61B8">
        <w:rPr>
          <w:rFonts w:ascii="Times New Roman" w:hAnsi="Times New Roman"/>
          <w:lang w:val="en-GB" w:eastAsia="en-US"/>
        </w:rPr>
        <w:t>periodic reporting, network will configure the period of offset of the reporting instances via CSI-</w:t>
      </w:r>
      <w:proofErr w:type="spellStart"/>
      <w:r w:rsidRPr="007E61B8">
        <w:rPr>
          <w:rFonts w:ascii="Times New Roman" w:hAnsi="Times New Roman"/>
          <w:lang w:val="en-GB" w:eastAsia="en-US"/>
        </w:rPr>
        <w:t>ReportPeriodicityAndOffset</w:t>
      </w:r>
      <w:proofErr w:type="spellEnd"/>
      <w:r w:rsidRPr="007E61B8">
        <w:rPr>
          <w:rFonts w:ascii="Times New Roman" w:hAnsi="Times New Roman"/>
          <w:lang w:val="en-GB" w:eastAsia="en-US"/>
        </w:rPr>
        <w:t>.</w:t>
      </w:r>
      <w:r w:rsidR="009B73B1">
        <w:rPr>
          <w:rFonts w:ascii="Times New Roman" w:hAnsi="Times New Roman"/>
          <w:lang w:val="en-GB" w:eastAsia="en-US"/>
        </w:rPr>
        <w:t xml:space="preserve"> For simplicity, measurement period can be aligned with reporting period. If reporting period is smaller than CSI-RS allocation period, there will be no new samples during two reports and the reports are identical. Therefore, maximum of reporting period and CSI-RS allocation period will be chosen as the measurement period. If </w:t>
      </w:r>
      <w:r w:rsidR="009B73B1" w:rsidRPr="009B73B1">
        <w:rPr>
          <w:rFonts w:ascii="Times New Roman" w:hAnsi="Times New Roman"/>
          <w:lang w:val="en-GB" w:eastAsia="en-US"/>
        </w:rPr>
        <w:t>UE receives multiple samples for a single reporting, it is up to UE implementation</w:t>
      </w:r>
      <w:r w:rsidR="00A46421">
        <w:rPr>
          <w:rFonts w:ascii="Times New Roman" w:hAnsi="Times New Roman"/>
          <w:lang w:val="en-GB" w:eastAsia="en-US"/>
        </w:rPr>
        <w:t xml:space="preserve"> to process these samples, </w:t>
      </w:r>
      <w:r w:rsidR="009B73B1" w:rsidRPr="009B73B1">
        <w:rPr>
          <w:rFonts w:ascii="Times New Roman" w:hAnsi="Times New Roman"/>
          <w:lang w:val="en-GB" w:eastAsia="en-US"/>
        </w:rPr>
        <w:t>e.g. best measurement selection/IIR combining/switching off for a few</w:t>
      </w:r>
      <w:r w:rsidR="00A46421">
        <w:rPr>
          <w:rFonts w:ascii="Times New Roman" w:hAnsi="Times New Roman"/>
          <w:lang w:val="en-GB" w:eastAsia="en-US"/>
        </w:rPr>
        <w:t xml:space="preserve"> samples for power saving, etc. </w:t>
      </w:r>
    </w:p>
    <w:p w14:paraId="7F1962EC" w14:textId="2C8B14CA" w:rsidR="009B73B1" w:rsidRDefault="009B73B1" w:rsidP="0039002D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927931">
        <w:rPr>
          <w:rFonts w:ascii="Times New Roman" w:hAnsi="Times New Roman"/>
          <w:b/>
        </w:rPr>
        <w:t>:</w:t>
      </w:r>
      <w:r w:rsidR="00A46421" w:rsidRPr="00A46421">
        <w:rPr>
          <w:rFonts w:ascii="Times New Roman" w:hAnsi="Times New Roman"/>
          <w:lang w:val="en-GB" w:eastAsia="en-US"/>
        </w:rPr>
        <w:t xml:space="preserve"> </w:t>
      </w:r>
      <w:r w:rsidR="00A46421" w:rsidRPr="00A46421">
        <w:rPr>
          <w:rFonts w:ascii="Times New Roman" w:hAnsi="Times New Roman"/>
          <w:b/>
          <w:lang w:val="en-GB" w:eastAsia="en-US"/>
        </w:rPr>
        <w:t>For aperiodic CSI-RS reporting, measurement period can be single slot.</w:t>
      </w:r>
    </w:p>
    <w:p w14:paraId="0DDBB822" w14:textId="6EA9555C" w:rsidR="00A46421" w:rsidRPr="00A46421" w:rsidRDefault="00A46421" w:rsidP="0039002D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927931">
        <w:rPr>
          <w:rFonts w:ascii="Times New Roman" w:hAnsi="Times New Roman"/>
          <w:b/>
        </w:rPr>
        <w:t>:</w:t>
      </w:r>
      <w:r w:rsidRPr="00A46421">
        <w:rPr>
          <w:rFonts w:ascii="Times New Roman" w:hAnsi="Times New Roman"/>
          <w:b/>
          <w:lang w:val="en-GB" w:eastAsia="en-US"/>
        </w:rPr>
        <w:t xml:space="preserve"> For periodic CSI-RS reporting</w:t>
      </w:r>
      <w:r w:rsidR="009E4121">
        <w:rPr>
          <w:rFonts w:ascii="Times New Roman" w:hAnsi="Times New Roman"/>
          <w:b/>
          <w:lang w:val="en-GB" w:eastAsia="en-US"/>
        </w:rPr>
        <w:t>,</w:t>
      </w:r>
      <w:r w:rsidRPr="00A46421">
        <w:rPr>
          <w:rFonts w:ascii="Times New Roman" w:hAnsi="Times New Roman"/>
          <w:b/>
          <w:lang w:val="en-GB" w:eastAsia="en-US"/>
        </w:rPr>
        <w:t xml:space="preserve"> measurement period can be</w:t>
      </w:r>
      <w:r>
        <w:rPr>
          <w:rFonts w:ascii="Times New Roman" w:hAnsi="Times New Roman"/>
          <w:b/>
          <w:lang w:val="en-GB" w:eastAsia="en-US"/>
        </w:rPr>
        <w:t xml:space="preserve"> the </w:t>
      </w:r>
      <w:r w:rsidRPr="00A46421">
        <w:rPr>
          <w:rFonts w:ascii="Times New Roman" w:hAnsi="Times New Roman"/>
          <w:b/>
          <w:lang w:val="en-GB" w:eastAsia="en-US"/>
        </w:rPr>
        <w:t>maximum of reporting period and CSI-RS allocation period</w:t>
      </w:r>
      <w:r>
        <w:rPr>
          <w:rFonts w:ascii="Times New Roman" w:hAnsi="Times New Roman"/>
          <w:b/>
          <w:lang w:val="en-GB" w:eastAsia="en-US"/>
        </w:rPr>
        <w:t xml:space="preserve">. </w:t>
      </w:r>
      <w:r w:rsidRPr="00A46421">
        <w:rPr>
          <w:rFonts w:ascii="Times New Roman" w:hAnsi="Times New Roman"/>
          <w:b/>
          <w:lang w:val="en-GB" w:eastAsia="en-US"/>
        </w:rPr>
        <w:t>If UE receives multiple samples for a single reporting, it is up to UE implementation to process these samples</w:t>
      </w:r>
      <w:r>
        <w:rPr>
          <w:rFonts w:ascii="Times New Roman" w:hAnsi="Times New Roman"/>
          <w:b/>
          <w:lang w:val="en-GB" w:eastAsia="en-US"/>
        </w:rPr>
        <w:t>.</w:t>
      </w:r>
    </w:p>
    <w:p w14:paraId="0BB5AEBE" w14:textId="77777777" w:rsidR="007B6EC9" w:rsidRDefault="007B6EC9" w:rsidP="0039002D">
      <w:pPr>
        <w:spacing w:after="160" w:line="259" w:lineRule="auto"/>
        <w:rPr>
          <w:rFonts w:ascii="Times New Roman" w:hAnsi="Times New Roman"/>
          <w:b/>
          <w:lang w:val="en-GB" w:eastAsia="en-US"/>
        </w:rPr>
      </w:pPr>
    </w:p>
    <w:p w14:paraId="3BBAFA01" w14:textId="707BBFF4" w:rsidR="003B3AF4" w:rsidRDefault="003B3AF4" w:rsidP="003B3AF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Simulation results of measurement </w:t>
      </w:r>
      <w:r w:rsidR="00B171DD">
        <w:rPr>
          <w:rFonts w:ascii="Times New Roman" w:hAnsi="Times New Roman"/>
        </w:rPr>
        <w:t>accuracy</w:t>
      </w:r>
      <w:r w:rsidR="00A96B88">
        <w:rPr>
          <w:rFonts w:ascii="Times New Roman" w:hAnsi="Times New Roman"/>
        </w:rPr>
        <w:t xml:space="preserve"> for single sample</w:t>
      </w:r>
    </w:p>
    <w:p w14:paraId="72101391" w14:textId="650B1C8C" w:rsidR="00F83E1C" w:rsidRDefault="003B3AF4" w:rsidP="00E82474">
      <w:pPr>
        <w:rPr>
          <w:rFonts w:ascii="Times New Roman" w:hAnsi="Times New Roman"/>
          <w:b/>
          <w:lang w:val="en-GB" w:eastAsia="en-US"/>
        </w:rPr>
      </w:pPr>
      <w:r w:rsidRPr="003B3AF4">
        <w:rPr>
          <w:rFonts w:ascii="Times New Roman" w:hAnsi="Times New Roman"/>
          <w:lang w:val="en-GB" w:eastAsia="en-US"/>
        </w:rPr>
        <w:t>For L1-RSRP based on CSI-RS, there is agreed simulation assumptions</w:t>
      </w:r>
      <w:r w:rsidR="00816A7F">
        <w:rPr>
          <w:rFonts w:ascii="Times New Roman" w:hAnsi="Times New Roman"/>
          <w:lang w:val="en-GB" w:eastAsia="en-US"/>
        </w:rPr>
        <w:t xml:space="preserve"> from last meeting</w:t>
      </w:r>
      <w:r w:rsidRPr="003B3AF4">
        <w:rPr>
          <w:rFonts w:ascii="Times New Roman" w:hAnsi="Times New Roman"/>
          <w:lang w:val="en-GB" w:eastAsia="en-US"/>
        </w:rPr>
        <w:t>. Here, we apply the agreed simulation parameter in [1]</w:t>
      </w:r>
      <w:r w:rsidR="00E82474">
        <w:rPr>
          <w:rFonts w:ascii="Times New Roman" w:hAnsi="Times New Roman"/>
          <w:lang w:val="en-GB" w:eastAsia="en-US"/>
        </w:rPr>
        <w:t xml:space="preserve">. We provide our simulation results with one sample in Table 1 and Table 2 for SSB and CSI-RS L1-RSRP respectively. </w:t>
      </w:r>
      <w:r w:rsidRPr="003B3AF4">
        <w:rPr>
          <w:rFonts w:ascii="Times New Roman" w:hAnsi="Times New Roman"/>
          <w:lang w:val="en-GB" w:eastAsia="en-US"/>
        </w:rPr>
        <w:t xml:space="preserve"> </w:t>
      </w:r>
    </w:p>
    <w:p w14:paraId="6DCBA89F" w14:textId="77777777" w:rsidR="00F83E1C" w:rsidRDefault="00F83E1C" w:rsidP="00B7599E">
      <w:pPr>
        <w:jc w:val="center"/>
        <w:rPr>
          <w:rFonts w:ascii="Times New Roman" w:hAnsi="Times New Roman"/>
          <w:b/>
          <w:lang w:val="en-GB" w:eastAsia="en-US"/>
        </w:rPr>
      </w:pPr>
    </w:p>
    <w:p w14:paraId="0B9F5611" w14:textId="18A4C5F1" w:rsidR="00816A7F" w:rsidRPr="00B7599E" w:rsidRDefault="00B7599E" w:rsidP="00B7599E">
      <w:pPr>
        <w:jc w:val="center"/>
        <w:rPr>
          <w:rFonts w:ascii="Times New Roman" w:hAnsi="Times New Roman"/>
          <w:b/>
          <w:lang w:val="en-GB" w:eastAsia="en-US"/>
        </w:rPr>
      </w:pPr>
      <w:r w:rsidRPr="00B7599E">
        <w:rPr>
          <w:rFonts w:ascii="Times New Roman" w:hAnsi="Times New Roman"/>
          <w:b/>
          <w:lang w:val="en-GB" w:eastAsia="en-US"/>
        </w:rPr>
        <w:t xml:space="preserve">Table 1: </w:t>
      </w:r>
      <w:r w:rsidR="004B225B">
        <w:rPr>
          <w:rFonts w:ascii="Times New Roman" w:hAnsi="Times New Roman"/>
          <w:b/>
          <w:lang w:val="en-GB" w:eastAsia="en-US"/>
        </w:rPr>
        <w:t>one</w:t>
      </w:r>
      <w:r w:rsidR="00F83E1C">
        <w:rPr>
          <w:rFonts w:ascii="Times New Roman" w:hAnsi="Times New Roman"/>
          <w:b/>
          <w:lang w:val="en-GB" w:eastAsia="en-US"/>
        </w:rPr>
        <w:t xml:space="preserve"> sample based L1-RSRP measurement delta</w:t>
      </w:r>
      <w:r w:rsidR="00FA73BC">
        <w:rPr>
          <w:rFonts w:ascii="Times New Roman" w:hAnsi="Times New Roman"/>
          <w:b/>
          <w:lang w:val="en-GB" w:eastAsia="en-US"/>
        </w:rPr>
        <w:t xml:space="preserve"> (dB) for SSB</w:t>
      </w:r>
      <w:r w:rsidR="00F83E1C">
        <w:rPr>
          <w:rFonts w:ascii="Times New Roman" w:hAnsi="Times New Roman"/>
          <w:b/>
          <w:lang w:val="en-GB" w:eastAsia="en-US"/>
        </w:rPr>
        <w:t xml:space="preserve"> </w:t>
      </w: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2337"/>
        <w:gridCol w:w="2337"/>
        <w:gridCol w:w="2161"/>
        <w:gridCol w:w="1530"/>
      </w:tblGrid>
      <w:tr w:rsidR="00B7599E" w14:paraId="70FBD353" w14:textId="77777777" w:rsidTr="004B225B">
        <w:tc>
          <w:tcPr>
            <w:tcW w:w="2337" w:type="dxa"/>
          </w:tcPr>
          <w:p w14:paraId="253121D5" w14:textId="212FA902" w:rsidR="00B7599E" w:rsidRDefault="00B7599E" w:rsidP="00F83E1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SNR/</w:t>
            </w:r>
            <w:r w:rsidR="00F83E1C">
              <w:rPr>
                <w:rFonts w:ascii="Times New Roman" w:hAnsi="Times New Roman"/>
                <w:b/>
                <w:bCs/>
                <w:lang w:eastAsia="en-US"/>
              </w:rPr>
              <w:t>channel model</w:t>
            </w:r>
          </w:p>
        </w:tc>
        <w:tc>
          <w:tcPr>
            <w:tcW w:w="2337" w:type="dxa"/>
          </w:tcPr>
          <w:p w14:paraId="68EBABAA" w14:textId="5316B201" w:rsidR="00B7599E" w:rsidRDefault="00F83E1C" w:rsidP="00B7599E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EPA5 with SCS=15K</w:t>
            </w:r>
          </w:p>
        </w:tc>
        <w:tc>
          <w:tcPr>
            <w:tcW w:w="2161" w:type="dxa"/>
          </w:tcPr>
          <w:p w14:paraId="342576F2" w14:textId="28AF3FF3" w:rsidR="00B7599E" w:rsidRDefault="00F83E1C" w:rsidP="00B7599E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lang w:val="en-GB" w:eastAsia="en-US"/>
              </w:rPr>
              <w:t>E</w:t>
            </w:r>
            <w:r>
              <w:rPr>
                <w:rFonts w:ascii="Times New Roman" w:hAnsi="Times New Roman"/>
                <w:b/>
                <w:lang w:val="en-GB" w:eastAsia="en-US"/>
              </w:rPr>
              <w:t>TU30 with 15K</w:t>
            </w:r>
          </w:p>
        </w:tc>
        <w:tc>
          <w:tcPr>
            <w:tcW w:w="1530" w:type="dxa"/>
          </w:tcPr>
          <w:p w14:paraId="63FCD606" w14:textId="77777777" w:rsidR="00F83E1C" w:rsidRDefault="00F83E1C" w:rsidP="00F83E1C">
            <w:pPr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b/>
                <w:lang w:val="en-GB" w:eastAsia="en-US"/>
              </w:rPr>
              <w:t>TDL-A with 120K</w:t>
            </w:r>
          </w:p>
          <w:p w14:paraId="1C50E1C1" w14:textId="26FD71A0" w:rsidR="00B7599E" w:rsidRDefault="00B7599E" w:rsidP="00B7599E">
            <w:pPr>
              <w:rPr>
                <w:rFonts w:ascii="Times New Roman" w:hAnsi="Times New Roman"/>
                <w:lang w:val="en-GB" w:eastAsia="en-US"/>
              </w:rPr>
            </w:pPr>
          </w:p>
        </w:tc>
      </w:tr>
      <w:tr w:rsidR="004B225B" w14:paraId="53EB426E" w14:textId="77777777" w:rsidTr="004B225B">
        <w:tc>
          <w:tcPr>
            <w:tcW w:w="2337" w:type="dxa"/>
          </w:tcPr>
          <w:p w14:paraId="7BD52C58" w14:textId="17E86E19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SNR=-3</w:t>
            </w:r>
          </w:p>
        </w:tc>
        <w:tc>
          <w:tcPr>
            <w:tcW w:w="2337" w:type="dxa"/>
          </w:tcPr>
          <w:p w14:paraId="3C133803" w14:textId="4954787C" w:rsidR="004B225B" w:rsidRDefault="004B225B" w:rsidP="00FA73BC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Pr="00B7599E">
              <w:rPr>
                <w:rFonts w:ascii="Times New Roman" w:hAnsi="Times New Roman"/>
                <w:lang w:eastAsia="en-US"/>
              </w:rPr>
              <w:t>.</w:t>
            </w:r>
            <w:r w:rsidR="00FA73BC">
              <w:rPr>
                <w:rFonts w:ascii="Times New Roman" w:hAnsi="Times New Roman"/>
                <w:lang w:eastAsia="en-US"/>
              </w:rPr>
              <w:t>1</w:t>
            </w: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161" w:type="dxa"/>
          </w:tcPr>
          <w:p w14:paraId="4858914C" w14:textId="1744402F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2.96</w:t>
            </w:r>
          </w:p>
        </w:tc>
        <w:tc>
          <w:tcPr>
            <w:tcW w:w="1530" w:type="dxa"/>
          </w:tcPr>
          <w:p w14:paraId="08CAF205" w14:textId="6889B4BC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Pr="00B7599E"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>05</w:t>
            </w:r>
          </w:p>
        </w:tc>
      </w:tr>
      <w:tr w:rsidR="004B225B" w14:paraId="0D6A4512" w14:textId="77777777" w:rsidTr="004B225B">
        <w:tc>
          <w:tcPr>
            <w:tcW w:w="2337" w:type="dxa"/>
          </w:tcPr>
          <w:p w14:paraId="38D24F20" w14:textId="2A6526E9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SNR=-2</w:t>
            </w:r>
          </w:p>
        </w:tc>
        <w:tc>
          <w:tcPr>
            <w:tcW w:w="2337" w:type="dxa"/>
          </w:tcPr>
          <w:p w14:paraId="77324C79" w14:textId="13A93675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2.2</w:t>
            </w:r>
            <w:r w:rsidRPr="00B7599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2161" w:type="dxa"/>
          </w:tcPr>
          <w:p w14:paraId="5FACB398" w14:textId="4B20ED50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2.0</w:t>
            </w:r>
            <w:r w:rsidRPr="00B7599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1530" w:type="dxa"/>
          </w:tcPr>
          <w:p w14:paraId="7F72AEF3" w14:textId="7CAFAE81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2.18</w:t>
            </w:r>
          </w:p>
        </w:tc>
      </w:tr>
      <w:tr w:rsidR="004B225B" w14:paraId="3297C336" w14:textId="77777777" w:rsidTr="004B225B">
        <w:tc>
          <w:tcPr>
            <w:tcW w:w="2337" w:type="dxa"/>
          </w:tcPr>
          <w:p w14:paraId="5C6CA1BE" w14:textId="08B340E9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SNR=-1</w:t>
            </w:r>
          </w:p>
        </w:tc>
        <w:tc>
          <w:tcPr>
            <w:tcW w:w="2337" w:type="dxa"/>
          </w:tcPr>
          <w:p w14:paraId="4E85CE5D" w14:textId="1E57871B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1.85</w:t>
            </w:r>
          </w:p>
        </w:tc>
        <w:tc>
          <w:tcPr>
            <w:tcW w:w="2161" w:type="dxa"/>
          </w:tcPr>
          <w:p w14:paraId="7E4AA58A" w14:textId="60285E29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1.67</w:t>
            </w:r>
          </w:p>
        </w:tc>
        <w:tc>
          <w:tcPr>
            <w:tcW w:w="1530" w:type="dxa"/>
          </w:tcPr>
          <w:p w14:paraId="10BDA495" w14:textId="2AA74165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1.76</w:t>
            </w:r>
          </w:p>
        </w:tc>
      </w:tr>
      <w:tr w:rsidR="004B225B" w14:paraId="4F723EF9" w14:textId="77777777" w:rsidTr="004B225B">
        <w:tc>
          <w:tcPr>
            <w:tcW w:w="2337" w:type="dxa"/>
          </w:tcPr>
          <w:p w14:paraId="2FC6F99E" w14:textId="372F746B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SNR=0</w:t>
            </w:r>
          </w:p>
        </w:tc>
        <w:tc>
          <w:tcPr>
            <w:tcW w:w="2337" w:type="dxa"/>
          </w:tcPr>
          <w:p w14:paraId="7F62E05C" w14:textId="1EE6CC9C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1.54</w:t>
            </w:r>
          </w:p>
        </w:tc>
        <w:tc>
          <w:tcPr>
            <w:tcW w:w="2161" w:type="dxa"/>
          </w:tcPr>
          <w:p w14:paraId="0F4631F2" w14:textId="4D6B350F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1.41</w:t>
            </w:r>
          </w:p>
        </w:tc>
        <w:tc>
          <w:tcPr>
            <w:tcW w:w="1530" w:type="dxa"/>
          </w:tcPr>
          <w:p w14:paraId="12F6C298" w14:textId="6D8484FF" w:rsidR="004B225B" w:rsidRDefault="004B225B" w:rsidP="004B225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1.52</w:t>
            </w:r>
          </w:p>
        </w:tc>
      </w:tr>
    </w:tbl>
    <w:p w14:paraId="06DD6AC2" w14:textId="77777777" w:rsidR="00B7599E" w:rsidRDefault="00B7599E" w:rsidP="00B7599E">
      <w:pPr>
        <w:jc w:val="center"/>
        <w:rPr>
          <w:rFonts w:ascii="Times New Roman" w:hAnsi="Times New Roman"/>
          <w:b/>
          <w:lang w:val="en-GB" w:eastAsia="en-US"/>
        </w:rPr>
      </w:pPr>
    </w:p>
    <w:p w14:paraId="0FEF2B84" w14:textId="361DC704" w:rsidR="004B225B" w:rsidRDefault="004B225B" w:rsidP="00B7599E">
      <w:pPr>
        <w:jc w:val="center"/>
        <w:rPr>
          <w:rFonts w:ascii="Times New Roman" w:hAnsi="Times New Roman"/>
          <w:b/>
          <w:lang w:val="en-GB" w:eastAsia="en-US"/>
        </w:rPr>
      </w:pPr>
      <w:r w:rsidRPr="00B7599E">
        <w:rPr>
          <w:rFonts w:ascii="Times New Roman" w:hAnsi="Times New Roman"/>
          <w:b/>
          <w:lang w:val="en-GB" w:eastAsia="en-US"/>
        </w:rPr>
        <w:t xml:space="preserve">Table </w:t>
      </w:r>
      <w:r>
        <w:rPr>
          <w:rFonts w:ascii="Times New Roman" w:hAnsi="Times New Roman"/>
          <w:b/>
          <w:lang w:val="en-GB" w:eastAsia="en-US"/>
        </w:rPr>
        <w:t>2</w:t>
      </w:r>
      <w:r w:rsidRPr="00B7599E">
        <w:rPr>
          <w:rFonts w:ascii="Times New Roman" w:hAnsi="Times New Roman"/>
          <w:b/>
          <w:lang w:val="en-GB" w:eastAsia="en-US"/>
        </w:rPr>
        <w:t xml:space="preserve">: </w:t>
      </w:r>
      <w:r>
        <w:rPr>
          <w:rFonts w:ascii="Times New Roman" w:hAnsi="Times New Roman"/>
          <w:b/>
          <w:lang w:val="en-GB" w:eastAsia="en-US"/>
        </w:rPr>
        <w:t>one sample based L1-RSRP measurement delta</w:t>
      </w:r>
      <w:r w:rsidR="00FA73BC">
        <w:rPr>
          <w:rFonts w:ascii="Times New Roman" w:hAnsi="Times New Roman"/>
          <w:b/>
          <w:lang w:val="en-GB" w:eastAsia="en-US"/>
        </w:rPr>
        <w:t xml:space="preserve"> (dB) for CSI-RS with D=3 with 24RB</w:t>
      </w:r>
      <w:r>
        <w:rPr>
          <w:rFonts w:ascii="Times New Roman" w:hAnsi="Times New Roman"/>
          <w:b/>
          <w:lang w:val="en-GB" w:eastAsia="en-US"/>
        </w:rPr>
        <w:t xml:space="preserve"> </w:t>
      </w:r>
    </w:p>
    <w:p w14:paraId="270DEEE0" w14:textId="044A6BFF" w:rsidR="00B7599E" w:rsidRDefault="00B7599E" w:rsidP="00B7599E">
      <w:pPr>
        <w:jc w:val="center"/>
        <w:rPr>
          <w:rFonts w:ascii="Times New Roman" w:hAnsi="Times New Roman"/>
          <w:lang w:val="en-GB" w:eastAsia="en-US"/>
        </w:rPr>
      </w:pP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2155"/>
        <w:gridCol w:w="2519"/>
        <w:gridCol w:w="2161"/>
        <w:gridCol w:w="1530"/>
      </w:tblGrid>
      <w:tr w:rsidR="00FA73BC" w14:paraId="18596C32" w14:textId="77777777" w:rsidTr="00FA73BC">
        <w:tc>
          <w:tcPr>
            <w:tcW w:w="2155" w:type="dxa"/>
          </w:tcPr>
          <w:p w14:paraId="1B738CC8" w14:textId="2AD6A2EA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SNR/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channel model</w:t>
            </w:r>
          </w:p>
        </w:tc>
        <w:tc>
          <w:tcPr>
            <w:tcW w:w="2519" w:type="dxa"/>
          </w:tcPr>
          <w:p w14:paraId="3AEC90F9" w14:textId="541E0BA2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EPA5 with SCS=15K</w:t>
            </w:r>
          </w:p>
        </w:tc>
        <w:tc>
          <w:tcPr>
            <w:tcW w:w="2161" w:type="dxa"/>
          </w:tcPr>
          <w:p w14:paraId="208282C4" w14:textId="6C07D93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lang w:val="en-GB" w:eastAsia="en-US"/>
              </w:rPr>
              <w:t>E</w:t>
            </w:r>
            <w:r>
              <w:rPr>
                <w:rFonts w:ascii="Times New Roman" w:hAnsi="Times New Roman"/>
                <w:b/>
                <w:lang w:val="en-GB" w:eastAsia="en-US"/>
              </w:rPr>
              <w:t>TU30 with 15K</w:t>
            </w:r>
          </w:p>
        </w:tc>
        <w:tc>
          <w:tcPr>
            <w:tcW w:w="1530" w:type="dxa"/>
          </w:tcPr>
          <w:p w14:paraId="1D15E722" w14:textId="77777777" w:rsidR="00FA73BC" w:rsidRDefault="00FA73BC" w:rsidP="00FA73BC">
            <w:pPr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b/>
                <w:lang w:val="en-GB" w:eastAsia="en-US"/>
              </w:rPr>
              <w:t>TDL-A with 120K</w:t>
            </w:r>
          </w:p>
          <w:p w14:paraId="49DF58AB" w14:textId="04251150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</w:p>
        </w:tc>
      </w:tr>
      <w:tr w:rsidR="00FA73BC" w14:paraId="3C4CFDF4" w14:textId="77777777" w:rsidTr="00FA73BC">
        <w:tc>
          <w:tcPr>
            <w:tcW w:w="2155" w:type="dxa"/>
          </w:tcPr>
          <w:p w14:paraId="399865FF" w14:textId="7777777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SNR=-3</w:t>
            </w:r>
          </w:p>
        </w:tc>
        <w:tc>
          <w:tcPr>
            <w:tcW w:w="2519" w:type="dxa"/>
          </w:tcPr>
          <w:p w14:paraId="268DCB71" w14:textId="196D3C0F" w:rsidR="00FA73BC" w:rsidRDefault="00FA73BC" w:rsidP="001D4554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Pr="00B7599E">
              <w:rPr>
                <w:rFonts w:ascii="Times New Roman" w:hAnsi="Times New Roman"/>
                <w:lang w:eastAsia="en-US"/>
              </w:rPr>
              <w:t>.</w:t>
            </w:r>
            <w:r w:rsidR="001D4554">
              <w:rPr>
                <w:rFonts w:ascii="Times New Roman" w:hAnsi="Times New Roman"/>
                <w:lang w:eastAsia="en-US"/>
              </w:rPr>
              <w:t>4</w:t>
            </w: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2161" w:type="dxa"/>
          </w:tcPr>
          <w:p w14:paraId="28C285CB" w14:textId="53EFDB1B" w:rsidR="00FA73BC" w:rsidRDefault="00FA73BC" w:rsidP="007C3C7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Pr="00B7599E">
              <w:rPr>
                <w:rFonts w:ascii="Times New Roman" w:hAnsi="Times New Roman"/>
                <w:lang w:eastAsia="en-US"/>
              </w:rPr>
              <w:t>.</w:t>
            </w:r>
            <w:r w:rsidR="007C3C7D">
              <w:rPr>
                <w:rFonts w:ascii="Times New Roman" w:hAnsi="Times New Roman"/>
                <w:lang w:eastAsia="en-US"/>
              </w:rPr>
              <w:t>3</w:t>
            </w: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530" w:type="dxa"/>
          </w:tcPr>
          <w:p w14:paraId="49938B1F" w14:textId="55C6F944" w:rsidR="00FA73BC" w:rsidRDefault="00FA73BC" w:rsidP="007C3C7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Pr="00B7599E">
              <w:rPr>
                <w:rFonts w:ascii="Times New Roman" w:hAnsi="Times New Roman"/>
                <w:lang w:eastAsia="en-US"/>
              </w:rPr>
              <w:t>.</w:t>
            </w:r>
            <w:r w:rsidR="007C3C7D">
              <w:rPr>
                <w:rFonts w:ascii="Times New Roman" w:hAnsi="Times New Roman"/>
                <w:lang w:eastAsia="en-US"/>
              </w:rPr>
              <w:t>4</w:t>
            </w:r>
            <w:r w:rsidR="001D4554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FA73BC" w14:paraId="68642F27" w14:textId="77777777" w:rsidTr="00FA73BC">
        <w:tc>
          <w:tcPr>
            <w:tcW w:w="2155" w:type="dxa"/>
          </w:tcPr>
          <w:p w14:paraId="70B73D60" w14:textId="7777777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SNR=-2</w:t>
            </w:r>
          </w:p>
        </w:tc>
        <w:tc>
          <w:tcPr>
            <w:tcW w:w="2519" w:type="dxa"/>
          </w:tcPr>
          <w:p w14:paraId="40BA6D82" w14:textId="61235776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</w:t>
            </w:r>
            <w:r w:rsidR="0039002D">
              <w:rPr>
                <w:rFonts w:ascii="Times New Roman" w:hAnsi="Times New Roman"/>
                <w:lang w:eastAsia="en-US"/>
              </w:rPr>
              <w:t>4</w:t>
            </w:r>
            <w:r w:rsidRPr="00B7599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2161" w:type="dxa"/>
          </w:tcPr>
          <w:p w14:paraId="4B07E1C7" w14:textId="05B8392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2.48</w:t>
            </w:r>
          </w:p>
        </w:tc>
        <w:tc>
          <w:tcPr>
            <w:tcW w:w="1530" w:type="dxa"/>
          </w:tcPr>
          <w:p w14:paraId="086D6910" w14:textId="490EFB73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eastAsia="en-US"/>
              </w:rPr>
              <w:t>2.</w:t>
            </w:r>
            <w:r w:rsidR="0039002D">
              <w:rPr>
                <w:rFonts w:ascii="Times New Roman" w:hAnsi="Times New Roman"/>
                <w:lang w:eastAsia="en-US"/>
              </w:rPr>
              <w:t>59</w:t>
            </w:r>
          </w:p>
        </w:tc>
      </w:tr>
      <w:tr w:rsidR="00FA73BC" w14:paraId="1F832C6A" w14:textId="77777777" w:rsidTr="00FA73BC">
        <w:tc>
          <w:tcPr>
            <w:tcW w:w="2155" w:type="dxa"/>
          </w:tcPr>
          <w:p w14:paraId="6671C8AD" w14:textId="7777777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SNR=-1</w:t>
            </w:r>
          </w:p>
        </w:tc>
        <w:tc>
          <w:tcPr>
            <w:tcW w:w="2519" w:type="dxa"/>
          </w:tcPr>
          <w:p w14:paraId="362C8910" w14:textId="638E671C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5</w:t>
            </w:r>
            <w:r>
              <w:rPr>
                <w:rFonts w:ascii="Times New Roman" w:hAnsi="Times New Roman"/>
                <w:lang w:val="en-GB" w:eastAsia="en-US"/>
              </w:rPr>
              <w:t>7</w:t>
            </w:r>
          </w:p>
        </w:tc>
        <w:tc>
          <w:tcPr>
            <w:tcW w:w="2161" w:type="dxa"/>
          </w:tcPr>
          <w:p w14:paraId="6592FA16" w14:textId="69F4CEED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48</w:t>
            </w:r>
          </w:p>
        </w:tc>
        <w:tc>
          <w:tcPr>
            <w:tcW w:w="1530" w:type="dxa"/>
          </w:tcPr>
          <w:p w14:paraId="5290FE93" w14:textId="1109136C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64</w:t>
            </w:r>
          </w:p>
        </w:tc>
      </w:tr>
      <w:tr w:rsidR="00FA73BC" w14:paraId="484CD9F3" w14:textId="77777777" w:rsidTr="00FA73BC">
        <w:tc>
          <w:tcPr>
            <w:tcW w:w="2155" w:type="dxa"/>
          </w:tcPr>
          <w:p w14:paraId="064B9E47" w14:textId="77777777" w:rsidR="00FA73BC" w:rsidRDefault="00FA73BC" w:rsidP="00FA73BC">
            <w:pPr>
              <w:rPr>
                <w:rFonts w:ascii="Times New Roman" w:hAnsi="Times New Roman"/>
                <w:lang w:val="en-GB" w:eastAsia="en-US"/>
              </w:rPr>
            </w:pPr>
            <w:r w:rsidRPr="00B7599E">
              <w:rPr>
                <w:rFonts w:ascii="Times New Roman" w:hAnsi="Times New Roman"/>
                <w:b/>
                <w:bCs/>
                <w:lang w:eastAsia="en-US"/>
              </w:rPr>
              <w:t>SNR=0</w:t>
            </w:r>
          </w:p>
        </w:tc>
        <w:tc>
          <w:tcPr>
            <w:tcW w:w="2519" w:type="dxa"/>
          </w:tcPr>
          <w:p w14:paraId="1E03AD03" w14:textId="1E8CF801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2</w:t>
            </w:r>
            <w:r>
              <w:rPr>
                <w:rFonts w:ascii="Times New Roman" w:hAnsi="Times New Roman"/>
                <w:lang w:val="en-GB" w:eastAsia="en-US"/>
              </w:rPr>
              <w:t>8</w:t>
            </w:r>
          </w:p>
        </w:tc>
        <w:tc>
          <w:tcPr>
            <w:tcW w:w="2161" w:type="dxa"/>
          </w:tcPr>
          <w:p w14:paraId="0E110DCE" w14:textId="2D20274A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15</w:t>
            </w:r>
          </w:p>
        </w:tc>
        <w:tc>
          <w:tcPr>
            <w:tcW w:w="1530" w:type="dxa"/>
          </w:tcPr>
          <w:p w14:paraId="3F4B56C7" w14:textId="45D050A0" w:rsidR="00FA73BC" w:rsidRDefault="00FA73BC" w:rsidP="0039002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39002D">
              <w:rPr>
                <w:rFonts w:ascii="Times New Roman" w:hAnsi="Times New Roman"/>
                <w:lang w:val="en-GB" w:eastAsia="en-US"/>
              </w:rPr>
              <w:t>23</w:t>
            </w:r>
          </w:p>
        </w:tc>
      </w:tr>
    </w:tbl>
    <w:p w14:paraId="4DE31398" w14:textId="77777777" w:rsidR="00B7599E" w:rsidRDefault="00B7599E" w:rsidP="00816A7F">
      <w:pPr>
        <w:rPr>
          <w:rFonts w:ascii="Times New Roman" w:hAnsi="Times New Roman"/>
          <w:lang w:val="en-GB" w:eastAsia="en-US"/>
        </w:rPr>
      </w:pPr>
    </w:p>
    <w:p w14:paraId="7C1FB9DB" w14:textId="25AB9DA6" w:rsidR="00027B62" w:rsidRDefault="0075237A" w:rsidP="00AB3899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From the simulation results, it’s shown that</w:t>
      </w:r>
      <w:r w:rsidR="00285DD7">
        <w:rPr>
          <w:rFonts w:ascii="Times New Roman" w:hAnsi="Times New Roman"/>
          <w:lang w:val="en-GB" w:eastAsia="en-US"/>
        </w:rPr>
        <w:t xml:space="preserve"> with one sample,</w:t>
      </w:r>
      <w:r>
        <w:rPr>
          <w:rFonts w:ascii="Times New Roman" w:hAnsi="Times New Roman"/>
          <w:lang w:val="en-GB" w:eastAsia="en-US"/>
        </w:rPr>
        <w:t xml:space="preserve"> the measurement accuracy</w:t>
      </w:r>
      <w:r w:rsidR="00285DD7">
        <w:rPr>
          <w:rFonts w:ascii="Times New Roman" w:hAnsi="Times New Roman"/>
          <w:lang w:val="en-GB" w:eastAsia="en-US"/>
        </w:rPr>
        <w:t xml:space="preserve"> can be within 3.5dB.</w:t>
      </w:r>
      <w:r>
        <w:rPr>
          <w:rFonts w:ascii="Times New Roman" w:hAnsi="Times New Roman"/>
          <w:lang w:val="en-GB" w:eastAsia="en-US"/>
        </w:rPr>
        <w:t xml:space="preserve"> </w:t>
      </w:r>
      <w:r w:rsidR="001D4554">
        <w:rPr>
          <w:rFonts w:ascii="Times New Roman" w:hAnsi="Times New Roman"/>
          <w:lang w:val="en-GB" w:eastAsia="en-US"/>
        </w:rPr>
        <w:t xml:space="preserve"> If 2 dB margin is considered for FR1, 5.5dB can be defined as the L1-RSRP accuracy requirement for SNR=-3dB. </w:t>
      </w:r>
    </w:p>
    <w:p w14:paraId="4D5584F0" w14:textId="6D47A882" w:rsidR="007C3C7D" w:rsidRDefault="007C3C7D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lastRenderedPageBreak/>
        <w:t>For mobility purpose, RSRP accuracy is defined as 4.5dB. If the same requirement is defined for L1-RSRP with one sample, from our simulation results, SNR= -2dB or above is needed.</w:t>
      </w:r>
      <w:r w:rsidR="003407D6">
        <w:rPr>
          <w:rFonts w:ascii="Times New Roman" w:hAnsi="Times New Roman"/>
          <w:lang w:val="en-GB" w:eastAsia="en-US"/>
        </w:rPr>
        <w:t xml:space="preserve"> If SNR=-3dB is defined, CSI-RS</w:t>
      </w:r>
      <w:r w:rsidR="009938AF">
        <w:rPr>
          <w:rFonts w:ascii="Times New Roman" w:hAnsi="Times New Roman"/>
          <w:lang w:val="en-GB" w:eastAsia="en-US"/>
        </w:rPr>
        <w:t xml:space="preserve"> should be allocated with more RBs, e.g. larger than 48RB.</w:t>
      </w:r>
    </w:p>
    <w:p w14:paraId="3DF9BB66" w14:textId="77777777" w:rsidR="008330CD" w:rsidRDefault="008330CD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</w:p>
    <w:p w14:paraId="1C81E557" w14:textId="5B82FB0D" w:rsidR="007C3C7D" w:rsidRPr="003407D6" w:rsidRDefault="0037262D" w:rsidP="00027B62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>Proposal</w:t>
      </w:r>
      <w:r w:rsidR="003407D6" w:rsidRPr="003407D6">
        <w:rPr>
          <w:rFonts w:ascii="Times New Roman" w:hAnsi="Times New Roman"/>
          <w:b/>
          <w:lang w:val="en-GB" w:eastAsia="en-US"/>
        </w:rPr>
        <w:t xml:space="preserve"> </w:t>
      </w:r>
      <w:r w:rsidR="0099466E">
        <w:rPr>
          <w:rFonts w:ascii="Times New Roman" w:hAnsi="Times New Roman"/>
          <w:b/>
          <w:lang w:val="en-GB" w:eastAsia="en-US"/>
        </w:rPr>
        <w:t>5</w:t>
      </w:r>
      <w:r w:rsidR="003407D6" w:rsidRPr="003407D6">
        <w:rPr>
          <w:rFonts w:ascii="Times New Roman" w:hAnsi="Times New Roman"/>
          <w:b/>
          <w:lang w:val="en-GB" w:eastAsia="en-US"/>
        </w:rPr>
        <w:t>:</w:t>
      </w:r>
      <w:r w:rsidR="003407D6">
        <w:rPr>
          <w:rFonts w:ascii="Times New Roman" w:hAnsi="Times New Roman"/>
          <w:b/>
          <w:lang w:val="en-GB" w:eastAsia="en-US"/>
        </w:rPr>
        <w:t xml:space="preserve"> T</w:t>
      </w:r>
      <w:r w:rsidR="003407D6" w:rsidRPr="003407D6">
        <w:rPr>
          <w:rFonts w:ascii="Times New Roman" w:hAnsi="Times New Roman"/>
          <w:b/>
          <w:lang w:val="en-GB" w:eastAsia="en-US"/>
        </w:rPr>
        <w:t xml:space="preserve">here are </w:t>
      </w:r>
      <w:r w:rsidR="0099466E">
        <w:rPr>
          <w:rFonts w:ascii="Times New Roman" w:hAnsi="Times New Roman"/>
          <w:b/>
          <w:lang w:val="en-GB" w:eastAsia="en-US"/>
        </w:rPr>
        <w:t>two</w:t>
      </w:r>
      <w:r w:rsidR="003407D6" w:rsidRPr="003407D6">
        <w:rPr>
          <w:rFonts w:ascii="Times New Roman" w:hAnsi="Times New Roman"/>
          <w:b/>
          <w:lang w:val="en-GB" w:eastAsia="en-US"/>
        </w:rPr>
        <w:t xml:space="preserve"> options for defining the</w:t>
      </w:r>
      <w:r w:rsidR="00AB3899">
        <w:rPr>
          <w:rFonts w:ascii="Times New Roman" w:hAnsi="Times New Roman"/>
          <w:b/>
          <w:lang w:val="en-GB" w:eastAsia="en-US"/>
        </w:rPr>
        <w:t xml:space="preserve"> FR1</w:t>
      </w:r>
      <w:r w:rsidR="003407D6" w:rsidRPr="003407D6">
        <w:rPr>
          <w:rFonts w:ascii="Times New Roman" w:hAnsi="Times New Roman"/>
          <w:b/>
          <w:lang w:val="en-GB" w:eastAsia="en-US"/>
        </w:rPr>
        <w:t xml:space="preserve"> </w:t>
      </w:r>
      <w:r w:rsidR="009938AF">
        <w:rPr>
          <w:rFonts w:ascii="Times New Roman" w:hAnsi="Times New Roman"/>
          <w:b/>
          <w:lang w:val="en-GB" w:eastAsia="en-US"/>
        </w:rPr>
        <w:t xml:space="preserve">L1-RSRP </w:t>
      </w:r>
      <w:r w:rsidR="003407D6" w:rsidRPr="003407D6">
        <w:rPr>
          <w:rFonts w:ascii="Times New Roman" w:hAnsi="Times New Roman"/>
          <w:b/>
          <w:lang w:val="en-GB" w:eastAsia="en-US"/>
        </w:rPr>
        <w:t>measurement accuracy</w:t>
      </w:r>
      <w:r>
        <w:rPr>
          <w:rFonts w:ascii="Times New Roman" w:hAnsi="Times New Roman"/>
          <w:b/>
          <w:lang w:val="en-GB" w:eastAsia="en-US"/>
        </w:rPr>
        <w:t xml:space="preserve"> for beam reporting</w:t>
      </w:r>
      <w:r w:rsidR="009938AF">
        <w:rPr>
          <w:rFonts w:ascii="Times New Roman" w:hAnsi="Times New Roman"/>
          <w:b/>
          <w:lang w:val="en-GB" w:eastAsia="en-US"/>
        </w:rPr>
        <w:t xml:space="preserve"> based on one sample measurement</w:t>
      </w:r>
      <w:r w:rsidR="003407D6" w:rsidRPr="003407D6">
        <w:rPr>
          <w:rFonts w:ascii="Times New Roman" w:hAnsi="Times New Roman"/>
          <w:b/>
          <w:lang w:val="en-GB" w:eastAsia="en-US"/>
        </w:rPr>
        <w:t>:</w:t>
      </w:r>
      <w:r w:rsidR="009938AF">
        <w:rPr>
          <w:rFonts w:ascii="Times New Roman" w:hAnsi="Times New Roman"/>
          <w:b/>
          <w:lang w:val="en-GB" w:eastAsia="en-US"/>
        </w:rPr>
        <w:t xml:space="preserve"> </w:t>
      </w:r>
    </w:p>
    <w:p w14:paraId="7A13E5DD" w14:textId="77777777" w:rsidR="003407D6" w:rsidRDefault="003407D6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>O</w:t>
      </w:r>
      <w:r>
        <w:rPr>
          <w:rFonts w:ascii="Times New Roman" w:hAnsi="Times New Roman"/>
          <w:b/>
          <w:lang w:val="en-GB" w:eastAsia="en-US"/>
        </w:rPr>
        <w:t>p</w:t>
      </w:r>
      <w:r w:rsidRPr="003407D6">
        <w:rPr>
          <w:rFonts w:ascii="Times New Roman" w:hAnsi="Times New Roman"/>
          <w:b/>
          <w:lang w:val="en-GB" w:eastAsia="en-US"/>
        </w:rPr>
        <w:t>tion 1:</w:t>
      </w:r>
      <w:r>
        <w:rPr>
          <w:rFonts w:ascii="Times New Roman" w:hAnsi="Times New Roman"/>
          <w:lang w:val="en-GB" w:eastAsia="en-US"/>
        </w:rPr>
        <w:t xml:space="preserve"> </w:t>
      </w:r>
    </w:p>
    <w:p w14:paraId="3D696812" w14:textId="321F686C" w:rsidR="003407D6" w:rsidRDefault="003407D6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              </w:t>
      </w:r>
      <w:r w:rsidRPr="001D4554">
        <w:rPr>
          <w:rFonts w:ascii="Times New Roman" w:hAnsi="Times New Roman"/>
          <w:b/>
          <w:lang w:val="en-GB" w:eastAsia="en-US"/>
        </w:rPr>
        <w:t>For SSB, accuracy requirement is 5.5dB for</w:t>
      </w:r>
      <w:r w:rsidR="009938AF">
        <w:rPr>
          <w:rFonts w:ascii="Times New Roman" w:hAnsi="Times New Roman"/>
          <w:b/>
          <w:lang w:val="en-GB" w:eastAsia="en-US"/>
        </w:rPr>
        <w:t xml:space="preserve"> </w:t>
      </w:r>
      <w:r w:rsidRPr="001D4554">
        <w:rPr>
          <w:rFonts w:ascii="Times New Roman" w:hAnsi="Times New Roman"/>
          <w:b/>
          <w:lang w:val="en-GB" w:eastAsia="en-US"/>
        </w:rPr>
        <w:t>FR1 when SNR=-3dB.</w:t>
      </w:r>
    </w:p>
    <w:p w14:paraId="12C94D03" w14:textId="79F5D5F1" w:rsidR="001D4554" w:rsidRDefault="009938AF" w:rsidP="001D4554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>
        <w:rPr>
          <w:rFonts w:ascii="Times New Roman" w:hAnsi="Times New Roman"/>
          <w:b/>
          <w:lang w:val="en-GB" w:eastAsia="en-US"/>
        </w:rPr>
        <w:t xml:space="preserve">              </w:t>
      </w:r>
      <w:r w:rsidR="001D4554" w:rsidRPr="001D4554">
        <w:rPr>
          <w:rFonts w:ascii="Times New Roman" w:hAnsi="Times New Roman"/>
          <w:b/>
          <w:lang w:val="en-GB" w:eastAsia="en-US"/>
        </w:rPr>
        <w:t xml:space="preserve">For </w:t>
      </w:r>
      <w:r w:rsidR="001D4554">
        <w:rPr>
          <w:rFonts w:ascii="Times New Roman" w:hAnsi="Times New Roman"/>
          <w:b/>
          <w:lang w:val="en-GB" w:eastAsia="en-US"/>
        </w:rPr>
        <w:t xml:space="preserve">CSI-RS </w:t>
      </w:r>
      <w:r>
        <w:rPr>
          <w:rFonts w:ascii="Times New Roman" w:hAnsi="Times New Roman"/>
          <w:b/>
          <w:lang w:val="en-GB" w:eastAsia="en-US"/>
        </w:rPr>
        <w:t xml:space="preserve">with </w:t>
      </w:r>
      <w:r w:rsidR="001D4554">
        <w:rPr>
          <w:rFonts w:ascii="Times New Roman" w:hAnsi="Times New Roman"/>
          <w:b/>
          <w:lang w:val="en-GB" w:eastAsia="en-US"/>
        </w:rPr>
        <w:t>D=3</w:t>
      </w:r>
      <w:r w:rsidR="001D4554" w:rsidRPr="001D4554">
        <w:rPr>
          <w:rFonts w:ascii="Times New Roman" w:hAnsi="Times New Roman"/>
          <w:b/>
          <w:lang w:val="en-GB" w:eastAsia="en-US"/>
        </w:rPr>
        <w:t>, accuracy</w:t>
      </w:r>
      <w:r w:rsidR="001D4554">
        <w:rPr>
          <w:rFonts w:ascii="Times New Roman" w:hAnsi="Times New Roman"/>
          <w:b/>
          <w:lang w:val="en-GB" w:eastAsia="en-US"/>
        </w:rPr>
        <w:t xml:space="preserve"> requirement is </w:t>
      </w:r>
      <w:r w:rsidR="007C3C7D">
        <w:rPr>
          <w:rFonts w:ascii="Times New Roman" w:hAnsi="Times New Roman"/>
          <w:b/>
          <w:lang w:val="en-GB" w:eastAsia="en-US"/>
        </w:rPr>
        <w:t>5.5</w:t>
      </w:r>
      <w:r w:rsidR="001D4554">
        <w:rPr>
          <w:rFonts w:ascii="Times New Roman" w:hAnsi="Times New Roman"/>
          <w:b/>
          <w:lang w:val="en-GB" w:eastAsia="en-US"/>
        </w:rPr>
        <w:t xml:space="preserve"> </w:t>
      </w:r>
      <w:r w:rsidR="001D4554" w:rsidRPr="001D4554">
        <w:rPr>
          <w:rFonts w:ascii="Times New Roman" w:hAnsi="Times New Roman"/>
          <w:b/>
          <w:lang w:val="en-GB" w:eastAsia="en-US"/>
        </w:rPr>
        <w:t>dB for FR1 when SNR=-3dB.</w:t>
      </w:r>
    </w:p>
    <w:p w14:paraId="5175134F" w14:textId="020DC29D" w:rsidR="0099466E" w:rsidRDefault="009938AF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>O</w:t>
      </w:r>
      <w:r>
        <w:rPr>
          <w:rFonts w:ascii="Times New Roman" w:hAnsi="Times New Roman"/>
          <w:b/>
          <w:lang w:val="en-GB" w:eastAsia="en-US"/>
        </w:rPr>
        <w:t>p</w:t>
      </w:r>
      <w:r w:rsidRPr="003407D6">
        <w:rPr>
          <w:rFonts w:ascii="Times New Roman" w:hAnsi="Times New Roman"/>
          <w:b/>
          <w:lang w:val="en-GB" w:eastAsia="en-US"/>
        </w:rPr>
        <w:t xml:space="preserve">tion </w:t>
      </w:r>
      <w:r w:rsidR="0099466E">
        <w:rPr>
          <w:rFonts w:ascii="Times New Roman" w:hAnsi="Times New Roman"/>
          <w:b/>
          <w:lang w:val="en-GB" w:eastAsia="en-US"/>
        </w:rPr>
        <w:t>2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lang w:val="en-GB" w:eastAsia="en-US"/>
        </w:rPr>
        <w:t xml:space="preserve"> </w:t>
      </w:r>
    </w:p>
    <w:p w14:paraId="60295706" w14:textId="1372A7BA" w:rsidR="001D4554" w:rsidRDefault="009938AF" w:rsidP="00027B62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>
        <w:rPr>
          <w:rFonts w:ascii="Times New Roman" w:hAnsi="Times New Roman"/>
          <w:b/>
          <w:lang w:val="en-GB" w:eastAsia="en-US"/>
        </w:rPr>
        <w:t xml:space="preserve">             </w:t>
      </w:r>
      <w:r w:rsidRPr="001D4554">
        <w:rPr>
          <w:rFonts w:ascii="Times New Roman" w:hAnsi="Times New Roman"/>
          <w:b/>
          <w:lang w:val="en-GB" w:eastAsia="en-US"/>
        </w:rPr>
        <w:t xml:space="preserve">For </w:t>
      </w:r>
      <w:r>
        <w:rPr>
          <w:rFonts w:ascii="Times New Roman" w:hAnsi="Times New Roman"/>
          <w:b/>
          <w:lang w:val="en-GB" w:eastAsia="en-US"/>
        </w:rPr>
        <w:t>CSI-RS with D=3 where RB number is larger than 48RB</w:t>
      </w:r>
      <w:r w:rsidRPr="001D4554">
        <w:rPr>
          <w:rFonts w:ascii="Times New Roman" w:hAnsi="Times New Roman"/>
          <w:b/>
          <w:lang w:val="en-GB" w:eastAsia="en-US"/>
        </w:rPr>
        <w:t>, accuracy</w:t>
      </w:r>
      <w:r>
        <w:rPr>
          <w:rFonts w:ascii="Times New Roman" w:hAnsi="Times New Roman"/>
          <w:b/>
          <w:lang w:val="en-GB" w:eastAsia="en-US"/>
        </w:rPr>
        <w:t xml:space="preserve"> requirement is 4.5 </w:t>
      </w:r>
      <w:r w:rsidRPr="001D4554">
        <w:rPr>
          <w:rFonts w:ascii="Times New Roman" w:hAnsi="Times New Roman"/>
          <w:b/>
          <w:lang w:val="en-GB" w:eastAsia="en-US"/>
        </w:rPr>
        <w:t>dB for FR1</w:t>
      </w:r>
      <w:r>
        <w:rPr>
          <w:rFonts w:ascii="Times New Roman" w:hAnsi="Times New Roman"/>
          <w:b/>
          <w:lang w:val="en-GB" w:eastAsia="en-US"/>
        </w:rPr>
        <w:t xml:space="preserve"> when SNR=</w:t>
      </w:r>
      <w:r w:rsidRPr="001D4554">
        <w:rPr>
          <w:rFonts w:ascii="Times New Roman" w:hAnsi="Times New Roman"/>
          <w:b/>
          <w:lang w:val="en-GB" w:eastAsia="en-US"/>
        </w:rPr>
        <w:t>-</w:t>
      </w:r>
      <w:r>
        <w:rPr>
          <w:rFonts w:ascii="Times New Roman" w:hAnsi="Times New Roman"/>
          <w:b/>
          <w:lang w:val="en-GB" w:eastAsia="en-US"/>
        </w:rPr>
        <w:t>3</w:t>
      </w:r>
      <w:r w:rsidRPr="001D4554">
        <w:rPr>
          <w:rFonts w:ascii="Times New Roman" w:hAnsi="Times New Roman"/>
          <w:b/>
          <w:lang w:val="en-GB" w:eastAsia="en-US"/>
        </w:rPr>
        <w:t>dB</w:t>
      </w:r>
      <w:r>
        <w:rPr>
          <w:rFonts w:ascii="Times New Roman" w:hAnsi="Times New Roman"/>
          <w:b/>
          <w:lang w:val="en-GB" w:eastAsia="en-US"/>
        </w:rPr>
        <w:t>.</w:t>
      </w:r>
    </w:p>
    <w:p w14:paraId="3C4F6FDC" w14:textId="46BBB199" w:rsidR="005E08B8" w:rsidRDefault="00AB7680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AB7680">
        <w:rPr>
          <w:rFonts w:ascii="Times New Roman" w:hAnsi="Times New Roman"/>
          <w:lang w:val="en-GB" w:eastAsia="en-US"/>
        </w:rPr>
        <w:t xml:space="preserve">For L1-RSRP reporting, whether D=1 is supported or not depends on the UE capability. </w:t>
      </w:r>
      <w:r w:rsidR="005076E1">
        <w:rPr>
          <w:rFonts w:ascii="Times New Roman" w:hAnsi="Times New Roman"/>
          <w:lang w:val="en-GB" w:eastAsia="en-US"/>
        </w:rPr>
        <w:t xml:space="preserve">Meanwhile, the performance of D=1 is not very good when channel delay spread is relatively large and bandwidth is small. </w:t>
      </w:r>
      <w:r w:rsidRPr="00AB7680">
        <w:rPr>
          <w:rFonts w:ascii="Times New Roman" w:hAnsi="Times New Roman"/>
          <w:lang w:val="en-GB" w:eastAsia="en-US"/>
        </w:rPr>
        <w:t>Therefore,</w:t>
      </w:r>
      <w:r>
        <w:rPr>
          <w:rFonts w:ascii="Times New Roman" w:hAnsi="Times New Roman"/>
          <w:lang w:val="en-GB" w:eastAsia="en-US"/>
        </w:rPr>
        <w:t xml:space="preserve"> measurement accuracy requirement is suggested </w:t>
      </w:r>
      <w:r w:rsidR="005076E1">
        <w:rPr>
          <w:rFonts w:ascii="Times New Roman" w:hAnsi="Times New Roman"/>
          <w:lang w:val="en-GB" w:eastAsia="en-US"/>
        </w:rPr>
        <w:t xml:space="preserve">to be only </w:t>
      </w:r>
      <w:r>
        <w:rPr>
          <w:rFonts w:ascii="Times New Roman" w:hAnsi="Times New Roman"/>
          <w:lang w:val="en-GB" w:eastAsia="en-US"/>
        </w:rPr>
        <w:t>based on D=3.</w:t>
      </w:r>
    </w:p>
    <w:p w14:paraId="1C04F198" w14:textId="452885D5" w:rsidR="00AB7680" w:rsidRPr="00AB7680" w:rsidRDefault="00AB7680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6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b/>
          <w:lang w:val="en-GB" w:eastAsia="en-US"/>
        </w:rPr>
        <w:t xml:space="preserve"> Only define CSI-RS with D=3 for measurement accuracy requirement.</w:t>
      </w:r>
    </w:p>
    <w:p w14:paraId="76C5E541" w14:textId="024AA1F5" w:rsidR="00AB3899" w:rsidRDefault="00AB3899" w:rsidP="00AB3899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For FR2, it’s FFS since the RF margin it’s not clear now. Since the baseband performance is similar with that of FR1, </w:t>
      </w:r>
      <w:r w:rsidR="00B9109B">
        <w:rPr>
          <w:rFonts w:ascii="Times New Roman" w:hAnsi="Times New Roman"/>
          <w:lang w:val="en-GB" w:eastAsia="en-US"/>
        </w:rPr>
        <w:t>c</w:t>
      </w:r>
      <w:r>
        <w:rPr>
          <w:rFonts w:ascii="Times New Roman" w:hAnsi="Times New Roman"/>
          <w:lang w:val="en-GB" w:eastAsia="en-US"/>
        </w:rPr>
        <w:t>onsidering the temporary agreed accuracy for FR2 is [6</w:t>
      </w:r>
      <w:proofErr w:type="gramStart"/>
      <w:r>
        <w:rPr>
          <w:rFonts w:ascii="Times New Roman" w:hAnsi="Times New Roman"/>
          <w:lang w:val="en-GB" w:eastAsia="en-US"/>
        </w:rPr>
        <w:t>]dB</w:t>
      </w:r>
      <w:proofErr w:type="gramEnd"/>
      <w:r>
        <w:rPr>
          <w:rFonts w:ascii="Times New Roman" w:hAnsi="Times New Roman"/>
          <w:lang w:val="en-GB" w:eastAsia="en-US"/>
        </w:rPr>
        <w:t xml:space="preserve"> for mobility purpose, the accuracy for FR2 L1-RSRP should be at least 7 </w:t>
      </w:r>
      <w:proofErr w:type="spellStart"/>
      <w:r>
        <w:rPr>
          <w:rFonts w:ascii="Times New Roman" w:hAnsi="Times New Roman"/>
          <w:lang w:val="en-GB" w:eastAsia="en-US"/>
        </w:rPr>
        <w:t>dB.</w:t>
      </w:r>
      <w:proofErr w:type="spellEnd"/>
    </w:p>
    <w:p w14:paraId="43CBA6AC" w14:textId="350F14E6" w:rsidR="00AB3899" w:rsidRDefault="00AB3899" w:rsidP="00027B62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 xml:space="preserve">Proposal </w:t>
      </w:r>
      <w:r w:rsidR="00AB7680">
        <w:rPr>
          <w:rFonts w:ascii="Times New Roman" w:hAnsi="Times New Roman"/>
          <w:b/>
          <w:lang w:val="en-GB" w:eastAsia="en-US"/>
        </w:rPr>
        <w:t>7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b/>
          <w:lang w:val="en-GB" w:eastAsia="en-US"/>
        </w:rPr>
        <w:t xml:space="preserve"> For FR2, L1-RSRP accuracy should be at least 7dB </w:t>
      </w:r>
      <w:r w:rsidR="00E53F89">
        <w:rPr>
          <w:rFonts w:ascii="Times New Roman" w:hAnsi="Times New Roman"/>
          <w:b/>
          <w:lang w:val="en-GB" w:eastAsia="en-US"/>
        </w:rPr>
        <w:t>at SNR=-3dB</w:t>
      </w:r>
      <w:r>
        <w:rPr>
          <w:rFonts w:ascii="Times New Roman" w:hAnsi="Times New Roman"/>
          <w:b/>
          <w:lang w:val="en-GB" w:eastAsia="en-US"/>
        </w:rPr>
        <w:t>.</w:t>
      </w:r>
    </w:p>
    <w:p w14:paraId="7B157D00" w14:textId="77777777"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931">
        <w:rPr>
          <w:rFonts w:ascii="Times New Roman" w:hAnsi="Times New Roman"/>
        </w:rPr>
        <w:t>Conclusion</w:t>
      </w:r>
    </w:p>
    <w:p w14:paraId="7E4A06A3" w14:textId="78EDA4B5" w:rsidR="0037262D" w:rsidRP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37262D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4FD11007" w14:textId="77777777" w:rsidR="0099466E" w:rsidRPr="0099466E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9466E">
        <w:rPr>
          <w:rFonts w:ascii="Times New Roman" w:hAnsi="Times New Roman"/>
          <w:b/>
        </w:rPr>
        <w:t>Proposal 1:</w:t>
      </w:r>
      <w:r w:rsidRPr="0099466E">
        <w:rPr>
          <w:rFonts w:ascii="Times New Roman" w:hAnsi="Times New Roman"/>
          <w:lang w:val="en-GB" w:eastAsia="en-US"/>
        </w:rPr>
        <w:t xml:space="preserve"> </w:t>
      </w:r>
      <w:r w:rsidRPr="0099466E">
        <w:rPr>
          <w:rFonts w:ascii="Times New Roman" w:hAnsi="Times New Roman"/>
          <w:b/>
          <w:lang w:val="en-GB" w:eastAsia="en-US"/>
        </w:rPr>
        <w:t>For aperiodic and periodic CSI-RS L1-RSRP reporting, single sample based measurement accuracy is based on single sample.</w:t>
      </w:r>
    </w:p>
    <w:p w14:paraId="2260C60B" w14:textId="77777777" w:rsidR="0099466E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9466E">
        <w:rPr>
          <w:rFonts w:ascii="Times New Roman" w:hAnsi="Times New Roman"/>
          <w:b/>
        </w:rPr>
        <w:t>Proposal 2:</w:t>
      </w:r>
      <w:r w:rsidRPr="0099466E">
        <w:rPr>
          <w:rFonts w:ascii="Times New Roman" w:hAnsi="Times New Roman"/>
          <w:lang w:val="en-GB" w:eastAsia="en-US"/>
        </w:rPr>
        <w:t xml:space="preserve"> </w:t>
      </w:r>
      <w:r w:rsidRPr="0099466E">
        <w:rPr>
          <w:rFonts w:ascii="Times New Roman" w:hAnsi="Times New Roman"/>
          <w:b/>
          <w:lang w:val="en-GB" w:eastAsia="en-US"/>
        </w:rPr>
        <w:t>For SSB L1-RSRP reporting, measurement accuracy is based on single sample.</w:t>
      </w:r>
    </w:p>
    <w:p w14:paraId="2F64D8CA" w14:textId="713C8B4D" w:rsidR="0099466E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927931">
        <w:rPr>
          <w:rFonts w:ascii="Times New Roman" w:hAnsi="Times New Roman"/>
          <w:b/>
        </w:rPr>
        <w:t>:</w:t>
      </w:r>
      <w:r w:rsidRPr="00A46421">
        <w:rPr>
          <w:rFonts w:ascii="Times New Roman" w:hAnsi="Times New Roman"/>
          <w:lang w:val="en-GB" w:eastAsia="en-US"/>
        </w:rPr>
        <w:t xml:space="preserve"> </w:t>
      </w:r>
      <w:r w:rsidRPr="00A46421">
        <w:rPr>
          <w:rFonts w:ascii="Times New Roman" w:hAnsi="Times New Roman"/>
          <w:b/>
          <w:lang w:val="en-GB" w:eastAsia="en-US"/>
        </w:rPr>
        <w:t>For aperiodic CSI-RS reporting, measurement period can be single slot.</w:t>
      </w:r>
    </w:p>
    <w:p w14:paraId="4ADD7761" w14:textId="3AB903EE" w:rsidR="0099466E" w:rsidRPr="00A46421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92793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927931">
        <w:rPr>
          <w:rFonts w:ascii="Times New Roman" w:hAnsi="Times New Roman"/>
          <w:b/>
        </w:rPr>
        <w:t>:</w:t>
      </w:r>
      <w:r w:rsidRPr="00A46421">
        <w:rPr>
          <w:rFonts w:ascii="Times New Roman" w:hAnsi="Times New Roman"/>
          <w:b/>
          <w:lang w:val="en-GB" w:eastAsia="en-US"/>
        </w:rPr>
        <w:t xml:space="preserve"> For periodic CSI-RS reporting</w:t>
      </w:r>
      <w:r w:rsidR="00A83C8B">
        <w:rPr>
          <w:rFonts w:ascii="Times New Roman" w:hAnsi="Times New Roman"/>
          <w:b/>
          <w:lang w:val="en-GB" w:eastAsia="en-US"/>
        </w:rPr>
        <w:t>,</w:t>
      </w:r>
      <w:r w:rsidRPr="00A46421">
        <w:rPr>
          <w:rFonts w:ascii="Times New Roman" w:hAnsi="Times New Roman"/>
          <w:b/>
          <w:lang w:val="en-GB" w:eastAsia="en-US"/>
        </w:rPr>
        <w:t xml:space="preserve"> measurement period can be</w:t>
      </w:r>
      <w:r>
        <w:rPr>
          <w:rFonts w:ascii="Times New Roman" w:hAnsi="Times New Roman"/>
          <w:b/>
          <w:lang w:val="en-GB" w:eastAsia="en-US"/>
        </w:rPr>
        <w:t xml:space="preserve"> the </w:t>
      </w:r>
      <w:r w:rsidRPr="00A46421">
        <w:rPr>
          <w:rFonts w:ascii="Times New Roman" w:hAnsi="Times New Roman"/>
          <w:b/>
          <w:lang w:val="en-GB" w:eastAsia="en-US"/>
        </w:rPr>
        <w:t>maximum of reporting period and CSI-RS allocation period</w:t>
      </w:r>
      <w:r>
        <w:rPr>
          <w:rFonts w:ascii="Times New Roman" w:hAnsi="Times New Roman"/>
          <w:b/>
          <w:lang w:val="en-GB" w:eastAsia="en-US"/>
        </w:rPr>
        <w:t xml:space="preserve">. </w:t>
      </w:r>
      <w:r w:rsidRPr="00A46421">
        <w:rPr>
          <w:rFonts w:ascii="Times New Roman" w:hAnsi="Times New Roman"/>
          <w:b/>
          <w:lang w:val="en-GB" w:eastAsia="en-US"/>
        </w:rPr>
        <w:t>If UE receives multiple samples for a single reporting, it is up to UE implementation to process these samples</w:t>
      </w:r>
      <w:r>
        <w:rPr>
          <w:rFonts w:ascii="Times New Roman" w:hAnsi="Times New Roman"/>
          <w:b/>
          <w:lang w:val="en-GB" w:eastAsia="en-US"/>
        </w:rPr>
        <w:t>.</w:t>
      </w:r>
    </w:p>
    <w:p w14:paraId="760A1CCC" w14:textId="77777777" w:rsidR="00AB3899" w:rsidRPr="003407D6" w:rsidRDefault="00AB3899" w:rsidP="00AB3899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5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b/>
          <w:lang w:val="en-GB" w:eastAsia="en-US"/>
        </w:rPr>
        <w:t xml:space="preserve"> T</w:t>
      </w:r>
      <w:r w:rsidRPr="003407D6">
        <w:rPr>
          <w:rFonts w:ascii="Times New Roman" w:hAnsi="Times New Roman"/>
          <w:b/>
          <w:lang w:val="en-GB" w:eastAsia="en-US"/>
        </w:rPr>
        <w:t xml:space="preserve">here are </w:t>
      </w:r>
      <w:r>
        <w:rPr>
          <w:rFonts w:ascii="Times New Roman" w:hAnsi="Times New Roman"/>
          <w:b/>
          <w:lang w:val="en-GB" w:eastAsia="en-US"/>
        </w:rPr>
        <w:t>two</w:t>
      </w:r>
      <w:r w:rsidRPr="003407D6">
        <w:rPr>
          <w:rFonts w:ascii="Times New Roman" w:hAnsi="Times New Roman"/>
          <w:b/>
          <w:lang w:val="en-GB" w:eastAsia="en-US"/>
        </w:rPr>
        <w:t xml:space="preserve"> options for defining the</w:t>
      </w:r>
      <w:r>
        <w:rPr>
          <w:rFonts w:ascii="Times New Roman" w:hAnsi="Times New Roman"/>
          <w:b/>
          <w:lang w:val="en-GB" w:eastAsia="en-US"/>
        </w:rPr>
        <w:t xml:space="preserve"> FR1</w:t>
      </w:r>
      <w:r w:rsidRPr="003407D6">
        <w:rPr>
          <w:rFonts w:ascii="Times New Roman" w:hAnsi="Times New Roman"/>
          <w:b/>
          <w:lang w:val="en-GB" w:eastAsia="en-US"/>
        </w:rPr>
        <w:t xml:space="preserve"> </w:t>
      </w:r>
      <w:r>
        <w:rPr>
          <w:rFonts w:ascii="Times New Roman" w:hAnsi="Times New Roman"/>
          <w:b/>
          <w:lang w:val="en-GB" w:eastAsia="en-US"/>
        </w:rPr>
        <w:t xml:space="preserve">L1-RSRP </w:t>
      </w:r>
      <w:r w:rsidRPr="003407D6">
        <w:rPr>
          <w:rFonts w:ascii="Times New Roman" w:hAnsi="Times New Roman"/>
          <w:b/>
          <w:lang w:val="en-GB" w:eastAsia="en-US"/>
        </w:rPr>
        <w:t>measurement accuracy</w:t>
      </w:r>
      <w:r>
        <w:rPr>
          <w:rFonts w:ascii="Times New Roman" w:hAnsi="Times New Roman"/>
          <w:b/>
          <w:lang w:val="en-GB" w:eastAsia="en-US"/>
        </w:rPr>
        <w:t xml:space="preserve"> for beam reporting based on one sample measurement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b/>
          <w:lang w:val="en-GB" w:eastAsia="en-US"/>
        </w:rPr>
        <w:t xml:space="preserve"> </w:t>
      </w:r>
    </w:p>
    <w:p w14:paraId="02967733" w14:textId="77777777" w:rsidR="0099466E" w:rsidRDefault="0099466E" w:rsidP="0099466E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>O</w:t>
      </w:r>
      <w:r>
        <w:rPr>
          <w:rFonts w:ascii="Times New Roman" w:hAnsi="Times New Roman"/>
          <w:b/>
          <w:lang w:val="en-GB" w:eastAsia="en-US"/>
        </w:rPr>
        <w:t>p</w:t>
      </w:r>
      <w:r w:rsidRPr="003407D6">
        <w:rPr>
          <w:rFonts w:ascii="Times New Roman" w:hAnsi="Times New Roman"/>
          <w:b/>
          <w:lang w:val="en-GB" w:eastAsia="en-US"/>
        </w:rPr>
        <w:t>tion 1:</w:t>
      </w:r>
      <w:r>
        <w:rPr>
          <w:rFonts w:ascii="Times New Roman" w:hAnsi="Times New Roman"/>
          <w:lang w:val="en-GB" w:eastAsia="en-US"/>
        </w:rPr>
        <w:t xml:space="preserve"> </w:t>
      </w:r>
    </w:p>
    <w:p w14:paraId="61678D75" w14:textId="77777777" w:rsidR="0099466E" w:rsidRDefault="0099466E" w:rsidP="0099466E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              </w:t>
      </w:r>
      <w:r w:rsidRPr="001D4554">
        <w:rPr>
          <w:rFonts w:ascii="Times New Roman" w:hAnsi="Times New Roman"/>
          <w:b/>
          <w:lang w:val="en-GB" w:eastAsia="en-US"/>
        </w:rPr>
        <w:t>For SSB, accuracy requirement is 5.5dB for</w:t>
      </w:r>
      <w:r>
        <w:rPr>
          <w:rFonts w:ascii="Times New Roman" w:hAnsi="Times New Roman"/>
          <w:b/>
          <w:lang w:val="en-GB" w:eastAsia="en-US"/>
        </w:rPr>
        <w:t xml:space="preserve"> </w:t>
      </w:r>
      <w:r w:rsidRPr="001D4554">
        <w:rPr>
          <w:rFonts w:ascii="Times New Roman" w:hAnsi="Times New Roman"/>
          <w:b/>
          <w:lang w:val="en-GB" w:eastAsia="en-US"/>
        </w:rPr>
        <w:t>FR1 when SNR=-3dB.</w:t>
      </w:r>
    </w:p>
    <w:p w14:paraId="5CAAB6FA" w14:textId="77777777" w:rsidR="0099466E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>
        <w:rPr>
          <w:rFonts w:ascii="Times New Roman" w:hAnsi="Times New Roman"/>
          <w:b/>
          <w:lang w:val="en-GB" w:eastAsia="en-US"/>
        </w:rPr>
        <w:lastRenderedPageBreak/>
        <w:t xml:space="preserve">              </w:t>
      </w:r>
      <w:r w:rsidRPr="001D4554">
        <w:rPr>
          <w:rFonts w:ascii="Times New Roman" w:hAnsi="Times New Roman"/>
          <w:b/>
          <w:lang w:val="en-GB" w:eastAsia="en-US"/>
        </w:rPr>
        <w:t xml:space="preserve">For </w:t>
      </w:r>
      <w:r>
        <w:rPr>
          <w:rFonts w:ascii="Times New Roman" w:hAnsi="Times New Roman"/>
          <w:b/>
          <w:lang w:val="en-GB" w:eastAsia="en-US"/>
        </w:rPr>
        <w:t>CSI-RS with D=3</w:t>
      </w:r>
      <w:r w:rsidRPr="001D4554">
        <w:rPr>
          <w:rFonts w:ascii="Times New Roman" w:hAnsi="Times New Roman"/>
          <w:b/>
          <w:lang w:val="en-GB" w:eastAsia="en-US"/>
        </w:rPr>
        <w:t>, accuracy</w:t>
      </w:r>
      <w:r>
        <w:rPr>
          <w:rFonts w:ascii="Times New Roman" w:hAnsi="Times New Roman"/>
          <w:b/>
          <w:lang w:val="en-GB" w:eastAsia="en-US"/>
        </w:rPr>
        <w:t xml:space="preserve"> requirement is 5.5 </w:t>
      </w:r>
      <w:r w:rsidRPr="001D4554">
        <w:rPr>
          <w:rFonts w:ascii="Times New Roman" w:hAnsi="Times New Roman"/>
          <w:b/>
          <w:lang w:val="en-GB" w:eastAsia="en-US"/>
        </w:rPr>
        <w:t>dB for FR1 when SNR=-3dB.</w:t>
      </w:r>
    </w:p>
    <w:p w14:paraId="1C3A8DE8" w14:textId="77777777" w:rsidR="0099466E" w:rsidRDefault="0099466E" w:rsidP="0099466E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>O</w:t>
      </w:r>
      <w:r>
        <w:rPr>
          <w:rFonts w:ascii="Times New Roman" w:hAnsi="Times New Roman"/>
          <w:b/>
          <w:lang w:val="en-GB" w:eastAsia="en-US"/>
        </w:rPr>
        <w:t>p</w:t>
      </w:r>
      <w:r w:rsidRPr="003407D6">
        <w:rPr>
          <w:rFonts w:ascii="Times New Roman" w:hAnsi="Times New Roman"/>
          <w:b/>
          <w:lang w:val="en-GB" w:eastAsia="en-US"/>
        </w:rPr>
        <w:t xml:space="preserve">tion </w:t>
      </w:r>
      <w:r>
        <w:rPr>
          <w:rFonts w:ascii="Times New Roman" w:hAnsi="Times New Roman"/>
          <w:b/>
          <w:lang w:val="en-GB" w:eastAsia="en-US"/>
        </w:rPr>
        <w:t>2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lang w:val="en-GB" w:eastAsia="en-US"/>
        </w:rPr>
        <w:t xml:space="preserve"> </w:t>
      </w:r>
    </w:p>
    <w:p w14:paraId="0D62C524" w14:textId="77777777" w:rsidR="0099466E" w:rsidRDefault="0099466E" w:rsidP="0099466E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>
        <w:rPr>
          <w:rFonts w:ascii="Times New Roman" w:hAnsi="Times New Roman"/>
          <w:b/>
          <w:lang w:val="en-GB" w:eastAsia="en-US"/>
        </w:rPr>
        <w:t xml:space="preserve">             </w:t>
      </w:r>
      <w:r w:rsidRPr="001D4554">
        <w:rPr>
          <w:rFonts w:ascii="Times New Roman" w:hAnsi="Times New Roman"/>
          <w:b/>
          <w:lang w:val="en-GB" w:eastAsia="en-US"/>
        </w:rPr>
        <w:t xml:space="preserve">For </w:t>
      </w:r>
      <w:r>
        <w:rPr>
          <w:rFonts w:ascii="Times New Roman" w:hAnsi="Times New Roman"/>
          <w:b/>
          <w:lang w:val="en-GB" w:eastAsia="en-US"/>
        </w:rPr>
        <w:t>CSI-RS with D=3 where RB number is larger than 48RB</w:t>
      </w:r>
      <w:r w:rsidRPr="001D4554">
        <w:rPr>
          <w:rFonts w:ascii="Times New Roman" w:hAnsi="Times New Roman"/>
          <w:b/>
          <w:lang w:val="en-GB" w:eastAsia="en-US"/>
        </w:rPr>
        <w:t>, accuracy</w:t>
      </w:r>
      <w:r>
        <w:rPr>
          <w:rFonts w:ascii="Times New Roman" w:hAnsi="Times New Roman"/>
          <w:b/>
          <w:lang w:val="en-GB" w:eastAsia="en-US"/>
        </w:rPr>
        <w:t xml:space="preserve"> requirement is 4.5 </w:t>
      </w:r>
      <w:r w:rsidRPr="001D4554">
        <w:rPr>
          <w:rFonts w:ascii="Times New Roman" w:hAnsi="Times New Roman"/>
          <w:b/>
          <w:lang w:val="en-GB" w:eastAsia="en-US"/>
        </w:rPr>
        <w:t>dB for FR1</w:t>
      </w:r>
      <w:r>
        <w:rPr>
          <w:rFonts w:ascii="Times New Roman" w:hAnsi="Times New Roman"/>
          <w:b/>
          <w:lang w:val="en-GB" w:eastAsia="en-US"/>
        </w:rPr>
        <w:t xml:space="preserve"> when SNR=</w:t>
      </w:r>
      <w:r w:rsidRPr="001D4554">
        <w:rPr>
          <w:rFonts w:ascii="Times New Roman" w:hAnsi="Times New Roman"/>
          <w:b/>
          <w:lang w:val="en-GB" w:eastAsia="en-US"/>
        </w:rPr>
        <w:t>-</w:t>
      </w:r>
      <w:r>
        <w:rPr>
          <w:rFonts w:ascii="Times New Roman" w:hAnsi="Times New Roman"/>
          <w:b/>
          <w:lang w:val="en-GB" w:eastAsia="en-US"/>
        </w:rPr>
        <w:t>3</w:t>
      </w:r>
      <w:r w:rsidRPr="001D4554">
        <w:rPr>
          <w:rFonts w:ascii="Times New Roman" w:hAnsi="Times New Roman"/>
          <w:b/>
          <w:lang w:val="en-GB" w:eastAsia="en-US"/>
        </w:rPr>
        <w:t>dB</w:t>
      </w:r>
      <w:r>
        <w:rPr>
          <w:rFonts w:ascii="Times New Roman" w:hAnsi="Times New Roman"/>
          <w:b/>
          <w:lang w:val="en-GB" w:eastAsia="en-US"/>
        </w:rPr>
        <w:t>.</w:t>
      </w:r>
    </w:p>
    <w:p w14:paraId="0943A5F9" w14:textId="77777777" w:rsidR="00AB7680" w:rsidRDefault="00AB7680" w:rsidP="00AB7680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AB7680">
        <w:rPr>
          <w:rFonts w:ascii="Times New Roman" w:hAnsi="Times New Roman"/>
          <w:b/>
          <w:lang w:val="en-GB" w:eastAsia="en-US"/>
        </w:rPr>
        <w:t>Proposal 6: Only define CSI-RS with D=3 for measurement accuracy requirement.</w:t>
      </w:r>
    </w:p>
    <w:p w14:paraId="4FB80A95" w14:textId="1AD4426D" w:rsidR="00AB7680" w:rsidRPr="00AB7680" w:rsidRDefault="00AB7680" w:rsidP="00AB7680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3407D6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7</w:t>
      </w:r>
      <w:r w:rsidRPr="003407D6">
        <w:rPr>
          <w:rFonts w:ascii="Times New Roman" w:hAnsi="Times New Roman"/>
          <w:b/>
          <w:lang w:val="en-GB" w:eastAsia="en-US"/>
        </w:rPr>
        <w:t>:</w:t>
      </w:r>
      <w:r>
        <w:rPr>
          <w:rFonts w:ascii="Times New Roman" w:hAnsi="Times New Roman"/>
          <w:b/>
          <w:lang w:val="en-GB" w:eastAsia="en-US"/>
        </w:rPr>
        <w:t xml:space="preserve"> For FR2, L1-RSRP accuracy should be at least 7dB at SNR=-3dB.</w:t>
      </w:r>
    </w:p>
    <w:p w14:paraId="76F1618A" w14:textId="77777777" w:rsidR="00F5352E" w:rsidRPr="0037262D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37262D">
        <w:rPr>
          <w:rFonts w:ascii="Times New Roman" w:hAnsi="Times New Roman"/>
          <w:sz w:val="32"/>
        </w:rPr>
        <w:t>References</w:t>
      </w:r>
    </w:p>
    <w:p w14:paraId="184642A3" w14:textId="14024CFC" w:rsidR="00B171DD" w:rsidRDefault="00B171DD" w:rsidP="00B171DD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  <w:r w:rsidRPr="00B171DD">
        <w:rPr>
          <w:rFonts w:ascii="Times New Roman" w:hAnsi="Times New Roman"/>
        </w:rPr>
        <w:t xml:space="preserve">[1] </w:t>
      </w:r>
      <w:r w:rsidRPr="00B171DD">
        <w:rPr>
          <w:rFonts w:ascii="Times New Roman" w:hAnsi="Times New Roman"/>
          <w:sz w:val="24"/>
          <w:szCs w:val="28"/>
        </w:rPr>
        <w:t>R4-</w:t>
      </w:r>
      <w:r w:rsidR="00816A7F" w:rsidRPr="00816A7F">
        <w:rPr>
          <w:rFonts w:ascii="Times New Roman" w:hAnsi="Times New Roman"/>
          <w:sz w:val="24"/>
          <w:szCs w:val="28"/>
        </w:rPr>
        <w:t xml:space="preserve"> 1811426</w:t>
      </w:r>
      <w:r w:rsidRPr="00DD55F5">
        <w:rPr>
          <w:rFonts w:ascii="Times New Roman" w:hAnsi="Times New Roman"/>
          <w:sz w:val="24"/>
          <w:szCs w:val="28"/>
        </w:rPr>
        <w:t>, “</w:t>
      </w:r>
      <w:r w:rsidR="00DD55F5" w:rsidRPr="00DD55F5">
        <w:rPr>
          <w:rFonts w:ascii="Times New Roman" w:hAnsi="Times New Roman"/>
          <w:sz w:val="24"/>
          <w:szCs w:val="28"/>
        </w:rPr>
        <w:t>Simulation assumption for evaluation of L1-RSRP measurement accuracy</w:t>
      </w:r>
      <w:r w:rsidRPr="00DD55F5">
        <w:rPr>
          <w:rFonts w:ascii="Times New Roman" w:hAnsi="Times New Roman"/>
          <w:sz w:val="24"/>
          <w:szCs w:val="28"/>
        </w:rPr>
        <w:t xml:space="preserve">”, </w:t>
      </w:r>
      <w:r w:rsidR="00DD55F5">
        <w:rPr>
          <w:rFonts w:ascii="Times New Roman" w:hAnsi="Times New Roman"/>
          <w:sz w:val="24"/>
          <w:szCs w:val="28"/>
        </w:rPr>
        <w:t>Huawei</w:t>
      </w:r>
      <w:r w:rsidRPr="00DD55F5">
        <w:rPr>
          <w:rFonts w:ascii="Times New Roman" w:hAnsi="Times New Roman"/>
          <w:sz w:val="24"/>
          <w:szCs w:val="28"/>
        </w:rPr>
        <w:t>.</w:t>
      </w:r>
    </w:p>
    <w:p w14:paraId="7FCF6EA2" w14:textId="77777777" w:rsidR="00A129E8" w:rsidRPr="00B171DD" w:rsidRDefault="00A129E8" w:rsidP="00B171DD">
      <w:pPr>
        <w:jc w:val="both"/>
        <w:rPr>
          <w:rFonts w:ascii="Times New Roman" w:hAnsi="Times New Roman"/>
        </w:rPr>
      </w:pPr>
    </w:p>
    <w:bookmarkEnd w:id="2"/>
    <w:bookmarkEnd w:id="3"/>
    <w:p w14:paraId="6D51D3BA" w14:textId="77777777" w:rsidR="00F5352E" w:rsidRPr="00927931" w:rsidRDefault="00F5352E">
      <w:pPr>
        <w:rPr>
          <w:rFonts w:ascii="Times New Roman" w:hAnsi="Times New Roman"/>
        </w:rPr>
      </w:pPr>
    </w:p>
    <w:sectPr w:rsidR="00F5352E" w:rsidRPr="0092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D7"/>
    <w:rsid w:val="00010E35"/>
    <w:rsid w:val="0001486C"/>
    <w:rsid w:val="00023865"/>
    <w:rsid w:val="00027B62"/>
    <w:rsid w:val="00053EB0"/>
    <w:rsid w:val="0005425C"/>
    <w:rsid w:val="00054555"/>
    <w:rsid w:val="00072191"/>
    <w:rsid w:val="000777E3"/>
    <w:rsid w:val="00090426"/>
    <w:rsid w:val="000A65C9"/>
    <w:rsid w:val="000C2714"/>
    <w:rsid w:val="000C568B"/>
    <w:rsid w:val="000E5A26"/>
    <w:rsid w:val="0010049D"/>
    <w:rsid w:val="00123A9C"/>
    <w:rsid w:val="0012421A"/>
    <w:rsid w:val="00156186"/>
    <w:rsid w:val="00156552"/>
    <w:rsid w:val="00173B75"/>
    <w:rsid w:val="001A17BE"/>
    <w:rsid w:val="001A252A"/>
    <w:rsid w:val="001B028D"/>
    <w:rsid w:val="001B4AD6"/>
    <w:rsid w:val="001C2639"/>
    <w:rsid w:val="001C5CB0"/>
    <w:rsid w:val="001D2F57"/>
    <w:rsid w:val="001D4554"/>
    <w:rsid w:val="001E0A3E"/>
    <w:rsid w:val="001E654E"/>
    <w:rsid w:val="001F4E5F"/>
    <w:rsid w:val="001F7108"/>
    <w:rsid w:val="00212261"/>
    <w:rsid w:val="0021483B"/>
    <w:rsid w:val="0022200A"/>
    <w:rsid w:val="0022537A"/>
    <w:rsid w:val="002309FF"/>
    <w:rsid w:val="00236046"/>
    <w:rsid w:val="002429DD"/>
    <w:rsid w:val="00285DD7"/>
    <w:rsid w:val="00291363"/>
    <w:rsid w:val="002C6754"/>
    <w:rsid w:val="002C7728"/>
    <w:rsid w:val="002D2A16"/>
    <w:rsid w:val="002E76A3"/>
    <w:rsid w:val="002F757F"/>
    <w:rsid w:val="00304343"/>
    <w:rsid w:val="00310BDC"/>
    <w:rsid w:val="00332CE5"/>
    <w:rsid w:val="0033427D"/>
    <w:rsid w:val="0033444C"/>
    <w:rsid w:val="003407D6"/>
    <w:rsid w:val="00341770"/>
    <w:rsid w:val="0037262D"/>
    <w:rsid w:val="00372C43"/>
    <w:rsid w:val="00380DC8"/>
    <w:rsid w:val="0038268E"/>
    <w:rsid w:val="003837AF"/>
    <w:rsid w:val="00384073"/>
    <w:rsid w:val="0039002D"/>
    <w:rsid w:val="003936D2"/>
    <w:rsid w:val="00397980"/>
    <w:rsid w:val="003A6E48"/>
    <w:rsid w:val="003A75D8"/>
    <w:rsid w:val="003B3AF4"/>
    <w:rsid w:val="003C22F0"/>
    <w:rsid w:val="003D1ED4"/>
    <w:rsid w:val="003E2BC7"/>
    <w:rsid w:val="003E61BC"/>
    <w:rsid w:val="003E7049"/>
    <w:rsid w:val="004137C8"/>
    <w:rsid w:val="00414C8C"/>
    <w:rsid w:val="004226C6"/>
    <w:rsid w:val="00431905"/>
    <w:rsid w:val="00433F7E"/>
    <w:rsid w:val="00436269"/>
    <w:rsid w:val="00436FF1"/>
    <w:rsid w:val="00453391"/>
    <w:rsid w:val="004543AD"/>
    <w:rsid w:val="00455E45"/>
    <w:rsid w:val="00465387"/>
    <w:rsid w:val="004715BE"/>
    <w:rsid w:val="0047439F"/>
    <w:rsid w:val="0047757B"/>
    <w:rsid w:val="00485C04"/>
    <w:rsid w:val="00492925"/>
    <w:rsid w:val="00493E01"/>
    <w:rsid w:val="00497DA9"/>
    <w:rsid w:val="004A2374"/>
    <w:rsid w:val="004A58C4"/>
    <w:rsid w:val="004B225B"/>
    <w:rsid w:val="004B3152"/>
    <w:rsid w:val="004C2F5C"/>
    <w:rsid w:val="004D2CBC"/>
    <w:rsid w:val="004D739E"/>
    <w:rsid w:val="004E4CCD"/>
    <w:rsid w:val="004F1953"/>
    <w:rsid w:val="004F3BA1"/>
    <w:rsid w:val="00500467"/>
    <w:rsid w:val="005076E1"/>
    <w:rsid w:val="00520E12"/>
    <w:rsid w:val="00527296"/>
    <w:rsid w:val="00533385"/>
    <w:rsid w:val="00541EBC"/>
    <w:rsid w:val="0054405D"/>
    <w:rsid w:val="005665F0"/>
    <w:rsid w:val="00566D47"/>
    <w:rsid w:val="00582DCE"/>
    <w:rsid w:val="005A2704"/>
    <w:rsid w:val="005D2B3B"/>
    <w:rsid w:val="005E08B8"/>
    <w:rsid w:val="005E3AF3"/>
    <w:rsid w:val="005F3E20"/>
    <w:rsid w:val="00602999"/>
    <w:rsid w:val="006105F7"/>
    <w:rsid w:val="00610C63"/>
    <w:rsid w:val="00614BC3"/>
    <w:rsid w:val="006168B2"/>
    <w:rsid w:val="00626F2E"/>
    <w:rsid w:val="00627BAB"/>
    <w:rsid w:val="00647753"/>
    <w:rsid w:val="00661AFE"/>
    <w:rsid w:val="006664CF"/>
    <w:rsid w:val="0067271D"/>
    <w:rsid w:val="0067323D"/>
    <w:rsid w:val="006754C8"/>
    <w:rsid w:val="006A128D"/>
    <w:rsid w:val="006A568A"/>
    <w:rsid w:val="006B1B66"/>
    <w:rsid w:val="006C418F"/>
    <w:rsid w:val="006C4AC8"/>
    <w:rsid w:val="006C5E8B"/>
    <w:rsid w:val="006D01C9"/>
    <w:rsid w:val="007032B8"/>
    <w:rsid w:val="0071366F"/>
    <w:rsid w:val="00721C07"/>
    <w:rsid w:val="007257A5"/>
    <w:rsid w:val="00727BB7"/>
    <w:rsid w:val="00742B86"/>
    <w:rsid w:val="0075237A"/>
    <w:rsid w:val="00753C9F"/>
    <w:rsid w:val="007706F3"/>
    <w:rsid w:val="00770DFD"/>
    <w:rsid w:val="00777282"/>
    <w:rsid w:val="007843D7"/>
    <w:rsid w:val="007A4649"/>
    <w:rsid w:val="007B4F65"/>
    <w:rsid w:val="007B5DA4"/>
    <w:rsid w:val="007B6EC9"/>
    <w:rsid w:val="007C3C7D"/>
    <w:rsid w:val="007D0DEB"/>
    <w:rsid w:val="007D70C2"/>
    <w:rsid w:val="007E61B8"/>
    <w:rsid w:val="007F7359"/>
    <w:rsid w:val="00816A7F"/>
    <w:rsid w:val="00820BFC"/>
    <w:rsid w:val="00824233"/>
    <w:rsid w:val="008330CD"/>
    <w:rsid w:val="00895D36"/>
    <w:rsid w:val="008A43A5"/>
    <w:rsid w:val="008B6452"/>
    <w:rsid w:val="008B6632"/>
    <w:rsid w:val="008C7BFD"/>
    <w:rsid w:val="008D2F65"/>
    <w:rsid w:val="008D7C63"/>
    <w:rsid w:val="008E6FE2"/>
    <w:rsid w:val="008E72B9"/>
    <w:rsid w:val="008F43B4"/>
    <w:rsid w:val="00900943"/>
    <w:rsid w:val="0091777F"/>
    <w:rsid w:val="00921CAF"/>
    <w:rsid w:val="00922A35"/>
    <w:rsid w:val="00927931"/>
    <w:rsid w:val="00933153"/>
    <w:rsid w:val="00935B4F"/>
    <w:rsid w:val="00964251"/>
    <w:rsid w:val="00966CB7"/>
    <w:rsid w:val="00982AAF"/>
    <w:rsid w:val="00983381"/>
    <w:rsid w:val="00987697"/>
    <w:rsid w:val="00990E52"/>
    <w:rsid w:val="009938AF"/>
    <w:rsid w:val="00993AAA"/>
    <w:rsid w:val="0099466E"/>
    <w:rsid w:val="009B2C9B"/>
    <w:rsid w:val="009B73B1"/>
    <w:rsid w:val="009C06BE"/>
    <w:rsid w:val="009D1D2E"/>
    <w:rsid w:val="009E4121"/>
    <w:rsid w:val="009F18E7"/>
    <w:rsid w:val="00A000AC"/>
    <w:rsid w:val="00A05CCE"/>
    <w:rsid w:val="00A10E56"/>
    <w:rsid w:val="00A129E8"/>
    <w:rsid w:val="00A131E6"/>
    <w:rsid w:val="00A14F69"/>
    <w:rsid w:val="00A2451A"/>
    <w:rsid w:val="00A43C13"/>
    <w:rsid w:val="00A46421"/>
    <w:rsid w:val="00A528FA"/>
    <w:rsid w:val="00A55CCF"/>
    <w:rsid w:val="00A61A11"/>
    <w:rsid w:val="00A82851"/>
    <w:rsid w:val="00A83C8B"/>
    <w:rsid w:val="00A96B88"/>
    <w:rsid w:val="00AB3899"/>
    <w:rsid w:val="00AB4B80"/>
    <w:rsid w:val="00AB7680"/>
    <w:rsid w:val="00AC166F"/>
    <w:rsid w:val="00AC2322"/>
    <w:rsid w:val="00AC40F3"/>
    <w:rsid w:val="00AC6CBB"/>
    <w:rsid w:val="00AE2EB2"/>
    <w:rsid w:val="00AF1722"/>
    <w:rsid w:val="00AF52DD"/>
    <w:rsid w:val="00B01E0D"/>
    <w:rsid w:val="00B0478F"/>
    <w:rsid w:val="00B15B66"/>
    <w:rsid w:val="00B171DD"/>
    <w:rsid w:val="00B17EEE"/>
    <w:rsid w:val="00B246F9"/>
    <w:rsid w:val="00B31F84"/>
    <w:rsid w:val="00B32201"/>
    <w:rsid w:val="00B34689"/>
    <w:rsid w:val="00B50F78"/>
    <w:rsid w:val="00B57C31"/>
    <w:rsid w:val="00B72954"/>
    <w:rsid w:val="00B73DC4"/>
    <w:rsid w:val="00B7599E"/>
    <w:rsid w:val="00B83332"/>
    <w:rsid w:val="00B9109B"/>
    <w:rsid w:val="00BC0873"/>
    <w:rsid w:val="00BC76B6"/>
    <w:rsid w:val="00BD0114"/>
    <w:rsid w:val="00BD0F84"/>
    <w:rsid w:val="00BE770A"/>
    <w:rsid w:val="00BF5458"/>
    <w:rsid w:val="00C01B14"/>
    <w:rsid w:val="00C25128"/>
    <w:rsid w:val="00C3218B"/>
    <w:rsid w:val="00C375FE"/>
    <w:rsid w:val="00C565B9"/>
    <w:rsid w:val="00C61523"/>
    <w:rsid w:val="00C758D5"/>
    <w:rsid w:val="00C82B08"/>
    <w:rsid w:val="00CB010E"/>
    <w:rsid w:val="00CB15FC"/>
    <w:rsid w:val="00CB3AD3"/>
    <w:rsid w:val="00CD50F5"/>
    <w:rsid w:val="00D13882"/>
    <w:rsid w:val="00D2182C"/>
    <w:rsid w:val="00D2273C"/>
    <w:rsid w:val="00D24D77"/>
    <w:rsid w:val="00D24F75"/>
    <w:rsid w:val="00D3101C"/>
    <w:rsid w:val="00D334BB"/>
    <w:rsid w:val="00D552AB"/>
    <w:rsid w:val="00D61A01"/>
    <w:rsid w:val="00D829CD"/>
    <w:rsid w:val="00D95216"/>
    <w:rsid w:val="00D97DD7"/>
    <w:rsid w:val="00DA14F0"/>
    <w:rsid w:val="00DA4DBC"/>
    <w:rsid w:val="00DB0CB0"/>
    <w:rsid w:val="00DC188E"/>
    <w:rsid w:val="00DC3AE5"/>
    <w:rsid w:val="00DC6F09"/>
    <w:rsid w:val="00DD55F5"/>
    <w:rsid w:val="00E05CCD"/>
    <w:rsid w:val="00E11190"/>
    <w:rsid w:val="00E218C7"/>
    <w:rsid w:val="00E53F89"/>
    <w:rsid w:val="00E64C97"/>
    <w:rsid w:val="00E67159"/>
    <w:rsid w:val="00E72FDA"/>
    <w:rsid w:val="00E82474"/>
    <w:rsid w:val="00EA3106"/>
    <w:rsid w:val="00EC2EF5"/>
    <w:rsid w:val="00ED5175"/>
    <w:rsid w:val="00EF45A6"/>
    <w:rsid w:val="00F16192"/>
    <w:rsid w:val="00F2426D"/>
    <w:rsid w:val="00F242BD"/>
    <w:rsid w:val="00F303CC"/>
    <w:rsid w:val="00F30B8B"/>
    <w:rsid w:val="00F338D6"/>
    <w:rsid w:val="00F43108"/>
    <w:rsid w:val="00F46830"/>
    <w:rsid w:val="00F46D75"/>
    <w:rsid w:val="00F5352E"/>
    <w:rsid w:val="00F53CF4"/>
    <w:rsid w:val="00F64F50"/>
    <w:rsid w:val="00F747EF"/>
    <w:rsid w:val="00F80628"/>
    <w:rsid w:val="00F80737"/>
    <w:rsid w:val="00F81D12"/>
    <w:rsid w:val="00F83E1C"/>
    <w:rsid w:val="00F86503"/>
    <w:rsid w:val="00F9330F"/>
    <w:rsid w:val="00FA00E3"/>
    <w:rsid w:val="00FA73BC"/>
    <w:rsid w:val="00FB4BB1"/>
    <w:rsid w:val="00FC23EC"/>
    <w:rsid w:val="00FD6B32"/>
    <w:rsid w:val="00FD7BC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A03FF-938C-47AC-96C1-32B96B4A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5142</Characters>
  <Application>Microsoft Office Word</Application>
  <DocSecurity>0</DocSecurity>
  <Lines>138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2018-11-02T12:10:00Z</dcterms:created>
  <dcterms:modified xsi:type="dcterms:W3CDTF">2018-11-02T12:10:00Z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0e1b40fb-209f-4942-a5c5-a0cfb20cdf9f</vt:lpwstr>
  </property>
  <property fmtid="{D5CDD505-2E9C-101B-9397-08002B2CF9AE}" pid="3" name="CTP_TimeStamp">
    <vt:lpwstr>2018-11-02 12:09:53Z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