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87808" w14:textId="4C6E3E0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 #87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877548">
        <w:rPr>
          <w:rFonts w:ascii="Arial" w:eastAsia="SimSun" w:hAnsi="Arial" w:cs="Times New Roman"/>
          <w:b/>
          <w:bCs/>
          <w:sz w:val="24"/>
          <w:szCs w:val="20"/>
          <w:lang w:val="en-GB" w:eastAsia="zh-CN"/>
        </w:rPr>
        <w:t>07936</w:t>
      </w:r>
    </w:p>
    <w:p w14:paraId="65419DC6" w14:textId="77777777"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 Korea (republic of), May 21</w:t>
      </w:r>
      <w:r w:rsidRPr="001B2870">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 25</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214EB11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2EC7201"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3DE887A" w14:textId="0CEDEDA8" w:rsidR="00841BCD" w:rsidRPr="00877548"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95844" w:rsidRPr="00877548">
        <w:rPr>
          <w:rFonts w:ascii="Arial" w:eastAsia="Calibri" w:hAnsi="Arial" w:cs="Arial"/>
          <w:b/>
          <w:bCs/>
          <w:sz w:val="24"/>
          <w:lang w:val="en-GB"/>
        </w:rPr>
        <w:t xml:space="preserve">Summary of </w:t>
      </w:r>
      <w:r w:rsidR="00877548" w:rsidRPr="00877548">
        <w:rPr>
          <w:rFonts w:ascii="Arial" w:eastAsia="Calibri" w:hAnsi="Arial" w:cs="Arial"/>
          <w:b/>
          <w:bCs/>
          <w:sz w:val="24"/>
          <w:lang w:val="en-GB"/>
        </w:rPr>
        <w:t xml:space="preserve">open issues and proposals for </w:t>
      </w:r>
      <w:r w:rsidR="00D95844" w:rsidRPr="00877548">
        <w:rPr>
          <w:rFonts w:ascii="Arial" w:eastAsia="Calibri" w:hAnsi="Arial" w:cs="Arial"/>
          <w:b/>
          <w:bCs/>
          <w:sz w:val="24"/>
          <w:lang w:val="en-GB"/>
        </w:rPr>
        <w:t>euCA</w:t>
      </w:r>
      <w:r w:rsidRPr="00877548" w:rsidDel="000A742C">
        <w:rPr>
          <w:rFonts w:ascii="Arial" w:eastAsia="Calibri" w:hAnsi="Arial" w:cs="Arial"/>
          <w:b/>
          <w:bCs/>
          <w:sz w:val="24"/>
          <w:lang w:val="en-GB"/>
        </w:rPr>
        <w:t xml:space="preserve"> </w:t>
      </w:r>
    </w:p>
    <w:p w14:paraId="2B266A51" w14:textId="77777777" w:rsidR="00841BCD" w:rsidRPr="00877548" w:rsidRDefault="00841BCD" w:rsidP="00841BCD">
      <w:pPr>
        <w:tabs>
          <w:tab w:val="left" w:pos="1985"/>
        </w:tabs>
        <w:spacing w:after="120" w:line="240" w:lineRule="auto"/>
        <w:rPr>
          <w:rFonts w:ascii="Arial" w:eastAsia="MS Mincho" w:hAnsi="Arial" w:cs="Arial"/>
          <w:b/>
          <w:bCs/>
          <w:sz w:val="24"/>
          <w:szCs w:val="20"/>
          <w:lang w:val="en-GB"/>
        </w:rPr>
      </w:pPr>
      <w:r w:rsidRPr="00877548">
        <w:rPr>
          <w:rFonts w:ascii="Arial" w:eastAsia="MS Mincho" w:hAnsi="Arial" w:cs="Arial"/>
          <w:b/>
          <w:bCs/>
          <w:sz w:val="24"/>
          <w:szCs w:val="20"/>
          <w:lang w:val="en-GB"/>
        </w:rPr>
        <w:t>Agenda item:</w:t>
      </w:r>
      <w:r w:rsidRPr="00877548">
        <w:rPr>
          <w:rFonts w:ascii="Arial" w:eastAsia="MS Mincho" w:hAnsi="Arial" w:cs="Arial"/>
          <w:b/>
          <w:bCs/>
          <w:sz w:val="24"/>
          <w:szCs w:val="20"/>
          <w:lang w:val="en-GB"/>
        </w:rPr>
        <w:tab/>
      </w:r>
      <w:r w:rsidR="00D95844" w:rsidRPr="00877548">
        <w:rPr>
          <w:rFonts w:ascii="Arial" w:eastAsia="MS Mincho" w:hAnsi="Arial" w:cs="Arial"/>
          <w:b/>
          <w:bCs/>
          <w:sz w:val="24"/>
          <w:szCs w:val="20"/>
          <w:lang w:val="en-GB"/>
        </w:rPr>
        <w:t>6.26</w:t>
      </w:r>
    </w:p>
    <w:p w14:paraId="7BC96F87" w14:textId="77777777" w:rsidR="00841BCD" w:rsidRPr="00841BCD" w:rsidRDefault="00841BCD" w:rsidP="00841BCD">
      <w:pPr>
        <w:tabs>
          <w:tab w:val="left" w:pos="1985"/>
        </w:tabs>
        <w:rPr>
          <w:rFonts w:ascii="Arial" w:eastAsia="Calibri" w:hAnsi="Arial" w:cs="Arial"/>
          <w:b/>
          <w:bCs/>
          <w:sz w:val="24"/>
          <w:lang w:val="en-GB"/>
        </w:rPr>
      </w:pPr>
      <w:r w:rsidRPr="00877548">
        <w:rPr>
          <w:rFonts w:ascii="Arial" w:eastAsia="Calibri" w:hAnsi="Arial" w:cs="Arial"/>
          <w:b/>
          <w:bCs/>
          <w:sz w:val="24"/>
          <w:lang w:val="en-GB"/>
        </w:rPr>
        <w:t>Document for:</w:t>
      </w:r>
      <w:r w:rsidRPr="00877548">
        <w:rPr>
          <w:rFonts w:ascii="Arial" w:eastAsia="Calibri" w:hAnsi="Arial" w:cs="Arial"/>
          <w:b/>
          <w:bCs/>
          <w:sz w:val="24"/>
          <w:lang w:val="en-GB"/>
        </w:rPr>
        <w:tab/>
        <w:t>Discussion</w:t>
      </w:r>
    </w:p>
    <w:p w14:paraId="79C88088" w14:textId="77777777" w:rsidR="00841BCD" w:rsidRPr="00841BCD" w:rsidRDefault="00841BCD" w:rsidP="00A37002">
      <w:pPr>
        <w:pStyle w:val="RAN4H1"/>
      </w:pPr>
      <w:r w:rsidRPr="00AE56B1">
        <w:t>Intro</w:t>
      </w:r>
      <w:r w:rsidRPr="00AE56B1">
        <w:rPr>
          <w:rStyle w:val="RAN4H1Char"/>
        </w:rPr>
        <w:t>ductio</w:t>
      </w:r>
      <w:r w:rsidRPr="00AE56B1">
        <w:t>n</w:t>
      </w:r>
    </w:p>
    <w:p w14:paraId="1BF7D03A" w14:textId="77777777" w:rsidR="00A22B78" w:rsidRDefault="00D95844" w:rsidP="00841BCD">
      <w:pPr>
        <w:ind w:right="-22"/>
        <w:rPr>
          <w:rFonts w:eastAsia="Calibri" w:cs="Times New Roman"/>
          <w:szCs w:val="20"/>
          <w:lang w:val="en-GB"/>
        </w:rPr>
      </w:pPr>
      <w:r>
        <w:rPr>
          <w:rFonts w:eastAsia="Calibri" w:cs="Times New Roman"/>
          <w:szCs w:val="20"/>
          <w:lang w:val="en-GB"/>
        </w:rPr>
        <w:t>Following document presents a summary of the company contributions for the euCA WI at RAN4#87 meeting.</w:t>
      </w:r>
    </w:p>
    <w:p w14:paraId="0CFC0D6D" w14:textId="77777777" w:rsidR="003B659E" w:rsidRPr="00841BCD" w:rsidRDefault="003B659E" w:rsidP="00AE56B1">
      <w:pPr>
        <w:pStyle w:val="RAN4H1"/>
      </w:pPr>
      <w:r w:rsidRPr="00AE56B1">
        <w:t>Discussion</w:t>
      </w:r>
    </w:p>
    <w:p w14:paraId="3C9BC598" w14:textId="77777777" w:rsidR="00D95844" w:rsidRDefault="00D95844" w:rsidP="00D95844">
      <w:pPr>
        <w:pStyle w:val="RAN4H2"/>
      </w:pPr>
      <w:r>
        <w:t>Contributed papers</w:t>
      </w:r>
    </w:p>
    <w:tbl>
      <w:tblPr>
        <w:tblStyle w:val="TableGrid"/>
        <w:tblW w:w="0" w:type="auto"/>
        <w:tblLook w:val="04A0" w:firstRow="1" w:lastRow="0" w:firstColumn="1" w:lastColumn="0" w:noHBand="0" w:noVBand="1"/>
      </w:tblPr>
      <w:tblGrid>
        <w:gridCol w:w="1040"/>
        <w:gridCol w:w="1220"/>
        <w:gridCol w:w="4580"/>
        <w:gridCol w:w="1600"/>
      </w:tblGrid>
      <w:tr w:rsidR="00D95844" w:rsidRPr="00D95844" w14:paraId="62C4DD32" w14:textId="77777777" w:rsidTr="00D95844">
        <w:trPr>
          <w:trHeight w:val="240"/>
        </w:trPr>
        <w:tc>
          <w:tcPr>
            <w:tcW w:w="1040" w:type="dxa"/>
            <w:noWrap/>
            <w:hideMark/>
          </w:tcPr>
          <w:p w14:paraId="3EF83E7F" w14:textId="77777777" w:rsidR="00D95844" w:rsidRPr="00D95844" w:rsidRDefault="00D95844">
            <w:r w:rsidRPr="00D95844">
              <w:t>6.26</w:t>
            </w:r>
          </w:p>
        </w:tc>
        <w:tc>
          <w:tcPr>
            <w:tcW w:w="1220" w:type="dxa"/>
            <w:noWrap/>
            <w:hideMark/>
          </w:tcPr>
          <w:p w14:paraId="548265A7" w14:textId="77777777" w:rsidR="00D95844" w:rsidRPr="00D95844" w:rsidRDefault="00FB7EA3">
            <w:pPr>
              <w:rPr>
                <w:b/>
                <w:bCs/>
                <w:u w:val="single"/>
              </w:rPr>
            </w:pPr>
            <w:hyperlink r:id="rId8" w:history="1">
              <w:r w:rsidR="00D95844" w:rsidRPr="00D95844">
                <w:rPr>
                  <w:rStyle w:val="Hyperlink"/>
                </w:rPr>
                <w:t>R4-1806869</w:t>
              </w:r>
            </w:hyperlink>
          </w:p>
        </w:tc>
        <w:tc>
          <w:tcPr>
            <w:tcW w:w="4580" w:type="dxa"/>
            <w:noWrap/>
            <w:hideMark/>
          </w:tcPr>
          <w:p w14:paraId="29829781" w14:textId="77777777" w:rsidR="00D95844" w:rsidRPr="00D95844" w:rsidRDefault="00D95844">
            <w:r w:rsidRPr="00D95844">
              <w:t>LS on EuCA Capability Signaling</w:t>
            </w:r>
          </w:p>
        </w:tc>
        <w:tc>
          <w:tcPr>
            <w:tcW w:w="1600" w:type="dxa"/>
            <w:noWrap/>
            <w:hideMark/>
          </w:tcPr>
          <w:p w14:paraId="11FAEF8E" w14:textId="77777777" w:rsidR="00D95844" w:rsidRPr="00D95844" w:rsidRDefault="00D95844">
            <w:r w:rsidRPr="00D95844">
              <w:t>Qualcomm Incorporated</w:t>
            </w:r>
          </w:p>
        </w:tc>
      </w:tr>
      <w:tr w:rsidR="00D95844" w:rsidRPr="00D95844" w14:paraId="147344EC" w14:textId="77777777" w:rsidTr="00D95844">
        <w:trPr>
          <w:trHeight w:val="240"/>
        </w:trPr>
        <w:tc>
          <w:tcPr>
            <w:tcW w:w="1040" w:type="dxa"/>
            <w:noWrap/>
            <w:hideMark/>
          </w:tcPr>
          <w:p w14:paraId="3566B35D" w14:textId="77777777" w:rsidR="00D95844" w:rsidRPr="00D95844" w:rsidRDefault="00D95844">
            <w:r w:rsidRPr="00D95844">
              <w:t>6.26.1</w:t>
            </w:r>
          </w:p>
        </w:tc>
        <w:tc>
          <w:tcPr>
            <w:tcW w:w="1220" w:type="dxa"/>
            <w:noWrap/>
            <w:hideMark/>
          </w:tcPr>
          <w:p w14:paraId="3FFBB55A" w14:textId="77777777" w:rsidR="00D95844" w:rsidRPr="00D95844" w:rsidRDefault="00FB7EA3">
            <w:pPr>
              <w:rPr>
                <w:u w:val="single"/>
              </w:rPr>
            </w:pPr>
            <w:hyperlink r:id="rId9" w:history="1">
              <w:r w:rsidR="00D95844" w:rsidRPr="00D95844">
                <w:rPr>
                  <w:rStyle w:val="Hyperlink"/>
                </w:rPr>
                <w:t>R4-1807544</w:t>
              </w:r>
            </w:hyperlink>
          </w:p>
        </w:tc>
        <w:tc>
          <w:tcPr>
            <w:tcW w:w="4580" w:type="dxa"/>
            <w:noWrap/>
            <w:hideMark/>
          </w:tcPr>
          <w:p w14:paraId="36690ADF" w14:textId="77777777" w:rsidR="00D95844" w:rsidRPr="00D95844" w:rsidRDefault="00D95844">
            <w:r w:rsidRPr="00D95844">
              <w:t>Running CR for capturing euCA requirements</w:t>
            </w:r>
          </w:p>
        </w:tc>
        <w:tc>
          <w:tcPr>
            <w:tcW w:w="1600" w:type="dxa"/>
            <w:noWrap/>
            <w:hideMark/>
          </w:tcPr>
          <w:p w14:paraId="76D2EA4B" w14:textId="77777777" w:rsidR="00D95844" w:rsidRPr="00D95844" w:rsidRDefault="00D95844">
            <w:r w:rsidRPr="00D95844">
              <w:t>Nokia, Nokia Shanghai Bell</w:t>
            </w:r>
          </w:p>
        </w:tc>
      </w:tr>
      <w:tr w:rsidR="00D95844" w:rsidRPr="00D95844" w14:paraId="66F951A4" w14:textId="77777777" w:rsidTr="00D95844">
        <w:trPr>
          <w:trHeight w:val="240"/>
        </w:trPr>
        <w:tc>
          <w:tcPr>
            <w:tcW w:w="1040" w:type="dxa"/>
            <w:noWrap/>
            <w:hideMark/>
          </w:tcPr>
          <w:p w14:paraId="2527C703" w14:textId="77777777" w:rsidR="00D95844" w:rsidRPr="00D95844" w:rsidRDefault="00D95844">
            <w:r w:rsidRPr="00D95844">
              <w:t>6.26.1</w:t>
            </w:r>
          </w:p>
        </w:tc>
        <w:tc>
          <w:tcPr>
            <w:tcW w:w="1220" w:type="dxa"/>
            <w:noWrap/>
            <w:hideMark/>
          </w:tcPr>
          <w:p w14:paraId="020A7730" w14:textId="77777777" w:rsidR="00D95844" w:rsidRPr="00D95844" w:rsidRDefault="00FB7EA3">
            <w:pPr>
              <w:rPr>
                <w:u w:val="single"/>
              </w:rPr>
            </w:pPr>
            <w:hyperlink r:id="rId10" w:history="1">
              <w:r w:rsidR="00D95844" w:rsidRPr="00D95844">
                <w:rPr>
                  <w:rStyle w:val="Hyperlink"/>
                </w:rPr>
                <w:t>R4-1807545</w:t>
              </w:r>
            </w:hyperlink>
          </w:p>
        </w:tc>
        <w:tc>
          <w:tcPr>
            <w:tcW w:w="4580" w:type="dxa"/>
            <w:noWrap/>
            <w:hideMark/>
          </w:tcPr>
          <w:p w14:paraId="668B2FA5" w14:textId="77777777" w:rsidR="00D95844" w:rsidRPr="00D95844" w:rsidRDefault="00D95844">
            <w:r w:rsidRPr="00D95844">
              <w:t>WF for RRM requirements for euCA</w:t>
            </w:r>
          </w:p>
        </w:tc>
        <w:tc>
          <w:tcPr>
            <w:tcW w:w="1600" w:type="dxa"/>
            <w:noWrap/>
            <w:hideMark/>
          </w:tcPr>
          <w:p w14:paraId="04AFCA87" w14:textId="77777777" w:rsidR="00D95844" w:rsidRPr="00D95844" w:rsidRDefault="00D95844">
            <w:r w:rsidRPr="00D95844">
              <w:t>Nokia, Nokia Shanghai Bell</w:t>
            </w:r>
          </w:p>
        </w:tc>
      </w:tr>
      <w:tr w:rsidR="00D95844" w:rsidRPr="00D95844" w14:paraId="06B117E2" w14:textId="77777777" w:rsidTr="00D95844">
        <w:trPr>
          <w:trHeight w:val="240"/>
        </w:trPr>
        <w:tc>
          <w:tcPr>
            <w:tcW w:w="1040" w:type="dxa"/>
            <w:noWrap/>
            <w:hideMark/>
          </w:tcPr>
          <w:p w14:paraId="05BDEE0D" w14:textId="77777777" w:rsidR="00D95844" w:rsidRPr="00D95844" w:rsidRDefault="00D95844">
            <w:r w:rsidRPr="00D95844">
              <w:t>6.26.1.1</w:t>
            </w:r>
          </w:p>
        </w:tc>
        <w:tc>
          <w:tcPr>
            <w:tcW w:w="1220" w:type="dxa"/>
            <w:noWrap/>
            <w:hideMark/>
          </w:tcPr>
          <w:p w14:paraId="62622AA8" w14:textId="77777777" w:rsidR="00D95844" w:rsidRPr="00D95844" w:rsidRDefault="00FB7EA3">
            <w:pPr>
              <w:rPr>
                <w:b/>
                <w:bCs/>
                <w:u w:val="single"/>
              </w:rPr>
            </w:pPr>
            <w:hyperlink r:id="rId11" w:history="1">
              <w:r w:rsidR="00D95844" w:rsidRPr="00D95844">
                <w:rPr>
                  <w:rStyle w:val="Hyperlink"/>
                </w:rPr>
                <w:t>R4-1806223</w:t>
              </w:r>
            </w:hyperlink>
          </w:p>
        </w:tc>
        <w:tc>
          <w:tcPr>
            <w:tcW w:w="4580" w:type="dxa"/>
            <w:noWrap/>
            <w:hideMark/>
          </w:tcPr>
          <w:p w14:paraId="6B0B693D" w14:textId="77777777" w:rsidR="00D95844" w:rsidRPr="00D95844" w:rsidRDefault="00D95844">
            <w:r w:rsidRPr="00D95844">
              <w:t>Idle mode measurements for fast CA setup</w:t>
            </w:r>
          </w:p>
        </w:tc>
        <w:tc>
          <w:tcPr>
            <w:tcW w:w="1600" w:type="dxa"/>
            <w:noWrap/>
            <w:hideMark/>
          </w:tcPr>
          <w:p w14:paraId="2FD12CD1" w14:textId="77777777" w:rsidR="00D95844" w:rsidRPr="00D95844" w:rsidRDefault="00D95844">
            <w:r w:rsidRPr="00D95844">
              <w:t>Ericsson</w:t>
            </w:r>
          </w:p>
        </w:tc>
      </w:tr>
      <w:tr w:rsidR="00D95844" w:rsidRPr="00D95844" w14:paraId="7F1A4D4A" w14:textId="77777777" w:rsidTr="00D95844">
        <w:trPr>
          <w:trHeight w:val="240"/>
        </w:trPr>
        <w:tc>
          <w:tcPr>
            <w:tcW w:w="1040" w:type="dxa"/>
            <w:noWrap/>
            <w:hideMark/>
          </w:tcPr>
          <w:p w14:paraId="52EDF74B" w14:textId="77777777" w:rsidR="00D95844" w:rsidRPr="00D95844" w:rsidRDefault="00D95844">
            <w:r w:rsidRPr="00D95844">
              <w:t>6.26.1.1</w:t>
            </w:r>
          </w:p>
        </w:tc>
        <w:tc>
          <w:tcPr>
            <w:tcW w:w="1220" w:type="dxa"/>
            <w:noWrap/>
            <w:hideMark/>
          </w:tcPr>
          <w:p w14:paraId="0E34C8F2" w14:textId="77777777" w:rsidR="00D95844" w:rsidRPr="00D95844" w:rsidRDefault="00FB7EA3">
            <w:pPr>
              <w:rPr>
                <w:b/>
                <w:bCs/>
                <w:u w:val="single"/>
              </w:rPr>
            </w:pPr>
            <w:hyperlink r:id="rId12" w:history="1">
              <w:r w:rsidR="00D95844" w:rsidRPr="00D95844">
                <w:rPr>
                  <w:rStyle w:val="Hyperlink"/>
                </w:rPr>
                <w:t>R4-1806268</w:t>
              </w:r>
            </w:hyperlink>
          </w:p>
        </w:tc>
        <w:tc>
          <w:tcPr>
            <w:tcW w:w="4580" w:type="dxa"/>
            <w:noWrap/>
            <w:hideMark/>
          </w:tcPr>
          <w:p w14:paraId="1A0DB772" w14:textId="77777777" w:rsidR="00D95844" w:rsidRPr="00D95844" w:rsidRDefault="00D95844">
            <w:r w:rsidRPr="00D95844">
              <w:t>Further discussion on idle mode measurements for fast CA setup</w:t>
            </w:r>
          </w:p>
        </w:tc>
        <w:tc>
          <w:tcPr>
            <w:tcW w:w="1600" w:type="dxa"/>
            <w:noWrap/>
            <w:hideMark/>
          </w:tcPr>
          <w:p w14:paraId="1B43477D" w14:textId="77777777" w:rsidR="00D95844" w:rsidRPr="00D95844" w:rsidRDefault="00D95844">
            <w:r w:rsidRPr="00D95844">
              <w:t>Intel Corporation</w:t>
            </w:r>
          </w:p>
        </w:tc>
      </w:tr>
      <w:tr w:rsidR="00D95844" w:rsidRPr="00D95844" w14:paraId="09324135" w14:textId="77777777" w:rsidTr="00D95844">
        <w:trPr>
          <w:trHeight w:val="240"/>
        </w:trPr>
        <w:tc>
          <w:tcPr>
            <w:tcW w:w="1040" w:type="dxa"/>
            <w:noWrap/>
            <w:hideMark/>
          </w:tcPr>
          <w:p w14:paraId="2F1409A5" w14:textId="77777777" w:rsidR="00D95844" w:rsidRPr="00D95844" w:rsidRDefault="00D95844">
            <w:r w:rsidRPr="00D95844">
              <w:t>6.26.1.1</w:t>
            </w:r>
          </w:p>
        </w:tc>
        <w:tc>
          <w:tcPr>
            <w:tcW w:w="1220" w:type="dxa"/>
            <w:noWrap/>
            <w:hideMark/>
          </w:tcPr>
          <w:p w14:paraId="2EC2B8DD" w14:textId="77777777" w:rsidR="00D95844" w:rsidRPr="00D95844" w:rsidRDefault="00FB7EA3">
            <w:pPr>
              <w:rPr>
                <w:b/>
                <w:bCs/>
                <w:u w:val="single"/>
              </w:rPr>
            </w:pPr>
            <w:hyperlink r:id="rId13" w:history="1">
              <w:r w:rsidR="00D95844" w:rsidRPr="00D95844">
                <w:rPr>
                  <w:rStyle w:val="Hyperlink"/>
                </w:rPr>
                <w:t>R4-1806866</w:t>
              </w:r>
            </w:hyperlink>
          </w:p>
        </w:tc>
        <w:tc>
          <w:tcPr>
            <w:tcW w:w="4580" w:type="dxa"/>
            <w:noWrap/>
            <w:hideMark/>
          </w:tcPr>
          <w:p w14:paraId="7F3AB96B" w14:textId="77777777" w:rsidR="00D95844" w:rsidRPr="00D95844" w:rsidRDefault="00D95844">
            <w:r w:rsidRPr="00D95844">
              <w:t>Discussion on open issues in idle mode SCell candidate measurement</w:t>
            </w:r>
          </w:p>
        </w:tc>
        <w:tc>
          <w:tcPr>
            <w:tcW w:w="1600" w:type="dxa"/>
            <w:noWrap/>
            <w:hideMark/>
          </w:tcPr>
          <w:p w14:paraId="0AE8347C" w14:textId="77777777" w:rsidR="00D95844" w:rsidRPr="00D95844" w:rsidRDefault="00D95844">
            <w:r w:rsidRPr="00D95844">
              <w:t>Qualcomm Incorporated</w:t>
            </w:r>
          </w:p>
        </w:tc>
      </w:tr>
      <w:tr w:rsidR="00D95844" w:rsidRPr="00D95844" w14:paraId="10D5B73D" w14:textId="77777777" w:rsidTr="00D95844">
        <w:trPr>
          <w:trHeight w:val="240"/>
        </w:trPr>
        <w:tc>
          <w:tcPr>
            <w:tcW w:w="1040" w:type="dxa"/>
            <w:noWrap/>
            <w:hideMark/>
          </w:tcPr>
          <w:p w14:paraId="67FC3EA8" w14:textId="77777777" w:rsidR="00D95844" w:rsidRPr="00D95844" w:rsidRDefault="00D95844">
            <w:r w:rsidRPr="00D95844">
              <w:t>6.26.1.1</w:t>
            </w:r>
          </w:p>
        </w:tc>
        <w:tc>
          <w:tcPr>
            <w:tcW w:w="1220" w:type="dxa"/>
            <w:noWrap/>
            <w:hideMark/>
          </w:tcPr>
          <w:p w14:paraId="52FC99E8" w14:textId="77777777" w:rsidR="00D95844" w:rsidRPr="00D95844" w:rsidRDefault="00FB7EA3">
            <w:pPr>
              <w:rPr>
                <w:b/>
                <w:bCs/>
                <w:u w:val="single"/>
              </w:rPr>
            </w:pPr>
            <w:hyperlink r:id="rId14" w:history="1">
              <w:r w:rsidR="00D95844" w:rsidRPr="00D95844">
                <w:rPr>
                  <w:rStyle w:val="Hyperlink"/>
                </w:rPr>
                <w:t>R4-1807541</w:t>
              </w:r>
            </w:hyperlink>
          </w:p>
        </w:tc>
        <w:tc>
          <w:tcPr>
            <w:tcW w:w="4580" w:type="dxa"/>
            <w:noWrap/>
            <w:hideMark/>
          </w:tcPr>
          <w:p w14:paraId="3FA9422E" w14:textId="77777777" w:rsidR="00D95844" w:rsidRPr="00D95844" w:rsidRDefault="00D95844">
            <w:r w:rsidRPr="00C22C55">
              <w:t>Requirements for fast CA setup for euCA</w:t>
            </w:r>
          </w:p>
        </w:tc>
        <w:tc>
          <w:tcPr>
            <w:tcW w:w="1600" w:type="dxa"/>
            <w:noWrap/>
            <w:hideMark/>
          </w:tcPr>
          <w:p w14:paraId="5B5CC3F0" w14:textId="77777777" w:rsidR="00D95844" w:rsidRPr="00D95844" w:rsidRDefault="00D95844">
            <w:r w:rsidRPr="00D95844">
              <w:t>Nokia, Nokia Shanghai Bell</w:t>
            </w:r>
          </w:p>
        </w:tc>
      </w:tr>
      <w:tr w:rsidR="00D95844" w:rsidRPr="00D95844" w14:paraId="3F66B57E" w14:textId="77777777" w:rsidTr="00D95844">
        <w:trPr>
          <w:trHeight w:val="240"/>
        </w:trPr>
        <w:tc>
          <w:tcPr>
            <w:tcW w:w="1040" w:type="dxa"/>
            <w:noWrap/>
            <w:hideMark/>
          </w:tcPr>
          <w:p w14:paraId="71E36BF5" w14:textId="77777777" w:rsidR="00D95844" w:rsidRPr="00D95844" w:rsidRDefault="00D95844">
            <w:r w:rsidRPr="00D95844">
              <w:t>6.26.1.2</w:t>
            </w:r>
          </w:p>
        </w:tc>
        <w:tc>
          <w:tcPr>
            <w:tcW w:w="1220" w:type="dxa"/>
            <w:noWrap/>
            <w:hideMark/>
          </w:tcPr>
          <w:p w14:paraId="3CB19D2D" w14:textId="77777777" w:rsidR="00D95844" w:rsidRPr="00D95844" w:rsidRDefault="00FB7EA3">
            <w:pPr>
              <w:rPr>
                <w:b/>
                <w:bCs/>
                <w:u w:val="single"/>
              </w:rPr>
            </w:pPr>
            <w:hyperlink r:id="rId15" w:history="1">
              <w:r w:rsidR="00D95844" w:rsidRPr="00D95844">
                <w:rPr>
                  <w:rStyle w:val="Hyperlink"/>
                </w:rPr>
                <w:t>R4-1806868</w:t>
              </w:r>
            </w:hyperlink>
          </w:p>
        </w:tc>
        <w:tc>
          <w:tcPr>
            <w:tcW w:w="4580" w:type="dxa"/>
            <w:noWrap/>
            <w:hideMark/>
          </w:tcPr>
          <w:p w14:paraId="04E794E7" w14:textId="77777777" w:rsidR="00D95844" w:rsidRPr="00D95844" w:rsidRDefault="00D95844">
            <w:r w:rsidRPr="00D95844">
              <w:t>Discussion on open issues in Direct Scell activation</w:t>
            </w:r>
          </w:p>
        </w:tc>
        <w:tc>
          <w:tcPr>
            <w:tcW w:w="1600" w:type="dxa"/>
            <w:noWrap/>
            <w:hideMark/>
          </w:tcPr>
          <w:p w14:paraId="43481552" w14:textId="77777777" w:rsidR="00D95844" w:rsidRPr="00D95844" w:rsidRDefault="00D95844">
            <w:r w:rsidRPr="00D95844">
              <w:t>Qualcomm Incorporated</w:t>
            </w:r>
          </w:p>
        </w:tc>
      </w:tr>
      <w:tr w:rsidR="00D95844" w:rsidRPr="00D95844" w14:paraId="6DA36EF4" w14:textId="77777777" w:rsidTr="00D95844">
        <w:trPr>
          <w:trHeight w:val="240"/>
        </w:trPr>
        <w:tc>
          <w:tcPr>
            <w:tcW w:w="1040" w:type="dxa"/>
            <w:noWrap/>
            <w:hideMark/>
          </w:tcPr>
          <w:p w14:paraId="624D8048" w14:textId="77777777" w:rsidR="00D95844" w:rsidRPr="00D95844" w:rsidRDefault="00D95844">
            <w:r w:rsidRPr="00D95844">
              <w:t>6.26.1.2</w:t>
            </w:r>
          </w:p>
        </w:tc>
        <w:tc>
          <w:tcPr>
            <w:tcW w:w="1220" w:type="dxa"/>
            <w:noWrap/>
            <w:hideMark/>
          </w:tcPr>
          <w:p w14:paraId="523F3E5F" w14:textId="77777777" w:rsidR="00D95844" w:rsidRPr="00D95844" w:rsidRDefault="00FB7EA3">
            <w:pPr>
              <w:rPr>
                <w:b/>
                <w:bCs/>
                <w:u w:val="single"/>
              </w:rPr>
            </w:pPr>
            <w:hyperlink r:id="rId16" w:history="1">
              <w:r w:rsidR="00D95844" w:rsidRPr="00D95844">
                <w:rPr>
                  <w:rStyle w:val="Hyperlink"/>
                </w:rPr>
                <w:t>R4-1807501</w:t>
              </w:r>
            </w:hyperlink>
          </w:p>
        </w:tc>
        <w:tc>
          <w:tcPr>
            <w:tcW w:w="4580" w:type="dxa"/>
            <w:noWrap/>
            <w:hideMark/>
          </w:tcPr>
          <w:p w14:paraId="5F4891C9" w14:textId="77777777" w:rsidR="00D95844" w:rsidRPr="00D95844" w:rsidRDefault="00D95844">
            <w:r w:rsidRPr="00C22C55">
              <w:t>On SCell direct Activation Requirements at SCell Reconfiguration</w:t>
            </w:r>
          </w:p>
        </w:tc>
        <w:tc>
          <w:tcPr>
            <w:tcW w:w="1600" w:type="dxa"/>
            <w:noWrap/>
            <w:hideMark/>
          </w:tcPr>
          <w:p w14:paraId="7E0DAC99" w14:textId="77777777" w:rsidR="00D95844" w:rsidRPr="00D95844" w:rsidRDefault="00D95844">
            <w:r w:rsidRPr="00D95844">
              <w:t>Ericsson</w:t>
            </w:r>
          </w:p>
        </w:tc>
      </w:tr>
      <w:tr w:rsidR="00D95844" w:rsidRPr="00D95844" w14:paraId="55CED8D5" w14:textId="77777777" w:rsidTr="00D95844">
        <w:trPr>
          <w:trHeight w:val="240"/>
        </w:trPr>
        <w:tc>
          <w:tcPr>
            <w:tcW w:w="1040" w:type="dxa"/>
            <w:noWrap/>
            <w:hideMark/>
          </w:tcPr>
          <w:p w14:paraId="31E46CC5" w14:textId="77777777" w:rsidR="00D95844" w:rsidRPr="00D95844" w:rsidRDefault="00D95844">
            <w:r w:rsidRPr="00D95844">
              <w:t>6.26.1.2</w:t>
            </w:r>
          </w:p>
        </w:tc>
        <w:tc>
          <w:tcPr>
            <w:tcW w:w="1220" w:type="dxa"/>
            <w:noWrap/>
            <w:hideMark/>
          </w:tcPr>
          <w:p w14:paraId="232D8B39" w14:textId="77777777" w:rsidR="00D95844" w:rsidRPr="00D95844" w:rsidRDefault="00FB7EA3">
            <w:pPr>
              <w:rPr>
                <w:b/>
                <w:bCs/>
                <w:u w:val="single"/>
              </w:rPr>
            </w:pPr>
            <w:hyperlink r:id="rId17" w:history="1">
              <w:r w:rsidR="00D95844" w:rsidRPr="00D95844">
                <w:rPr>
                  <w:rStyle w:val="Hyperlink"/>
                </w:rPr>
                <w:t>R4-1807543</w:t>
              </w:r>
            </w:hyperlink>
          </w:p>
        </w:tc>
        <w:tc>
          <w:tcPr>
            <w:tcW w:w="4580" w:type="dxa"/>
            <w:noWrap/>
            <w:hideMark/>
          </w:tcPr>
          <w:p w14:paraId="2542D264" w14:textId="77777777" w:rsidR="00D95844" w:rsidRPr="00D95844" w:rsidRDefault="00D95844">
            <w:r w:rsidRPr="00D95844">
              <w:t>Direct SCell activation requirements</w:t>
            </w:r>
          </w:p>
        </w:tc>
        <w:tc>
          <w:tcPr>
            <w:tcW w:w="1600" w:type="dxa"/>
            <w:noWrap/>
            <w:hideMark/>
          </w:tcPr>
          <w:p w14:paraId="0F8E0126" w14:textId="77777777" w:rsidR="00D95844" w:rsidRPr="00D95844" w:rsidRDefault="00D95844">
            <w:r w:rsidRPr="00D95844">
              <w:t>Nokia, Nokia Shanghai Bell</w:t>
            </w:r>
          </w:p>
        </w:tc>
      </w:tr>
      <w:tr w:rsidR="00D95844" w:rsidRPr="00D95844" w14:paraId="762C306E" w14:textId="77777777" w:rsidTr="00D95844">
        <w:trPr>
          <w:trHeight w:val="240"/>
        </w:trPr>
        <w:tc>
          <w:tcPr>
            <w:tcW w:w="1040" w:type="dxa"/>
            <w:noWrap/>
            <w:hideMark/>
          </w:tcPr>
          <w:p w14:paraId="7B614EE6" w14:textId="77777777" w:rsidR="00D95844" w:rsidRPr="00D95844" w:rsidRDefault="00D95844">
            <w:r w:rsidRPr="00D95844">
              <w:t>6.26.1.3</w:t>
            </w:r>
          </w:p>
        </w:tc>
        <w:tc>
          <w:tcPr>
            <w:tcW w:w="1220" w:type="dxa"/>
            <w:noWrap/>
            <w:hideMark/>
          </w:tcPr>
          <w:p w14:paraId="5F1CC07E" w14:textId="77777777" w:rsidR="00D95844" w:rsidRPr="00D95844" w:rsidRDefault="00FB7EA3">
            <w:pPr>
              <w:rPr>
                <w:b/>
                <w:bCs/>
                <w:u w:val="single"/>
              </w:rPr>
            </w:pPr>
            <w:hyperlink r:id="rId18" w:history="1">
              <w:r w:rsidR="00D95844" w:rsidRPr="00D95844">
                <w:rPr>
                  <w:rStyle w:val="Hyperlink"/>
                </w:rPr>
                <w:t>R4-1806867</w:t>
              </w:r>
            </w:hyperlink>
          </w:p>
        </w:tc>
        <w:tc>
          <w:tcPr>
            <w:tcW w:w="4580" w:type="dxa"/>
            <w:noWrap/>
            <w:hideMark/>
          </w:tcPr>
          <w:p w14:paraId="6D119430" w14:textId="77777777" w:rsidR="00D95844" w:rsidRPr="00C22C55" w:rsidRDefault="00D95844">
            <w:r w:rsidRPr="00C22C55">
              <w:t>Discussion on open issues in fast SCell activation</w:t>
            </w:r>
          </w:p>
        </w:tc>
        <w:tc>
          <w:tcPr>
            <w:tcW w:w="1600" w:type="dxa"/>
            <w:noWrap/>
            <w:hideMark/>
          </w:tcPr>
          <w:p w14:paraId="566EDD49" w14:textId="77777777" w:rsidR="00D95844" w:rsidRPr="00D95844" w:rsidRDefault="00D95844">
            <w:r w:rsidRPr="00D95844">
              <w:t>Qualcomm Incorporated</w:t>
            </w:r>
          </w:p>
        </w:tc>
      </w:tr>
      <w:tr w:rsidR="00D95844" w:rsidRPr="00D95844" w14:paraId="687F7947" w14:textId="77777777" w:rsidTr="00D95844">
        <w:trPr>
          <w:trHeight w:val="240"/>
        </w:trPr>
        <w:tc>
          <w:tcPr>
            <w:tcW w:w="1040" w:type="dxa"/>
            <w:noWrap/>
            <w:hideMark/>
          </w:tcPr>
          <w:p w14:paraId="184ACFEB" w14:textId="77777777" w:rsidR="00D95844" w:rsidRPr="00D95844" w:rsidRDefault="00D95844">
            <w:r w:rsidRPr="00D95844">
              <w:t>6.26.1.3</w:t>
            </w:r>
          </w:p>
        </w:tc>
        <w:tc>
          <w:tcPr>
            <w:tcW w:w="1220" w:type="dxa"/>
            <w:noWrap/>
            <w:hideMark/>
          </w:tcPr>
          <w:p w14:paraId="091729D7" w14:textId="77777777" w:rsidR="00D95844" w:rsidRPr="00D95844" w:rsidRDefault="00FB7EA3">
            <w:pPr>
              <w:rPr>
                <w:b/>
                <w:bCs/>
                <w:u w:val="single"/>
              </w:rPr>
            </w:pPr>
            <w:hyperlink r:id="rId19" w:history="1">
              <w:r w:rsidR="00D95844" w:rsidRPr="00D95844">
                <w:rPr>
                  <w:rStyle w:val="Hyperlink"/>
                </w:rPr>
                <w:t>R4-1807301</w:t>
              </w:r>
            </w:hyperlink>
          </w:p>
        </w:tc>
        <w:tc>
          <w:tcPr>
            <w:tcW w:w="4580" w:type="dxa"/>
            <w:noWrap/>
            <w:hideMark/>
          </w:tcPr>
          <w:p w14:paraId="58ACCAD0" w14:textId="77777777" w:rsidR="00D95844" w:rsidRPr="00C22C55" w:rsidRDefault="00D95844">
            <w:r w:rsidRPr="00C22C55">
              <w:t>CR on introducing measurement requirements for SCC with a dormant Scell</w:t>
            </w:r>
          </w:p>
        </w:tc>
        <w:tc>
          <w:tcPr>
            <w:tcW w:w="1600" w:type="dxa"/>
            <w:noWrap/>
            <w:hideMark/>
          </w:tcPr>
          <w:p w14:paraId="77ED5FC1" w14:textId="77777777" w:rsidR="00D95844" w:rsidRPr="00D95844" w:rsidRDefault="00D95844">
            <w:r w:rsidRPr="00D95844">
              <w:t>Huawei, HiSilicon</w:t>
            </w:r>
          </w:p>
        </w:tc>
      </w:tr>
      <w:tr w:rsidR="00D95844" w:rsidRPr="00D95844" w14:paraId="64D11554" w14:textId="77777777" w:rsidTr="00D95844">
        <w:trPr>
          <w:trHeight w:val="240"/>
        </w:trPr>
        <w:tc>
          <w:tcPr>
            <w:tcW w:w="1040" w:type="dxa"/>
            <w:noWrap/>
            <w:hideMark/>
          </w:tcPr>
          <w:p w14:paraId="7D5C96E5" w14:textId="77777777" w:rsidR="00D95844" w:rsidRPr="00D95844" w:rsidRDefault="00D95844">
            <w:r w:rsidRPr="00D95844">
              <w:t>6.26.1.3</w:t>
            </w:r>
          </w:p>
        </w:tc>
        <w:tc>
          <w:tcPr>
            <w:tcW w:w="1220" w:type="dxa"/>
            <w:noWrap/>
            <w:hideMark/>
          </w:tcPr>
          <w:p w14:paraId="6415C3EE" w14:textId="77777777" w:rsidR="00D95844" w:rsidRPr="00D95844" w:rsidRDefault="00FB7EA3">
            <w:pPr>
              <w:rPr>
                <w:b/>
                <w:bCs/>
                <w:u w:val="single"/>
              </w:rPr>
            </w:pPr>
            <w:hyperlink r:id="rId20" w:history="1">
              <w:r w:rsidR="00D95844" w:rsidRPr="00D95844">
                <w:rPr>
                  <w:rStyle w:val="Hyperlink"/>
                </w:rPr>
                <w:t>R4-1807502</w:t>
              </w:r>
            </w:hyperlink>
          </w:p>
        </w:tc>
        <w:tc>
          <w:tcPr>
            <w:tcW w:w="4580" w:type="dxa"/>
            <w:noWrap/>
            <w:hideMark/>
          </w:tcPr>
          <w:p w14:paraId="320A5B4D" w14:textId="77777777" w:rsidR="00D95844" w:rsidRPr="00D95844" w:rsidRDefault="00D95844">
            <w:r w:rsidRPr="00D95844">
              <w:t>On Requirements related to Dormant SCell State</w:t>
            </w:r>
          </w:p>
        </w:tc>
        <w:tc>
          <w:tcPr>
            <w:tcW w:w="1600" w:type="dxa"/>
            <w:noWrap/>
            <w:hideMark/>
          </w:tcPr>
          <w:p w14:paraId="525D6AA5" w14:textId="77777777" w:rsidR="00D95844" w:rsidRPr="00D95844" w:rsidRDefault="00D95844">
            <w:r w:rsidRPr="00D95844">
              <w:t>Ericsson</w:t>
            </w:r>
          </w:p>
        </w:tc>
      </w:tr>
      <w:tr w:rsidR="00D95844" w:rsidRPr="00D95844" w14:paraId="227C2D77" w14:textId="77777777" w:rsidTr="00D95844">
        <w:trPr>
          <w:trHeight w:val="240"/>
        </w:trPr>
        <w:tc>
          <w:tcPr>
            <w:tcW w:w="1040" w:type="dxa"/>
            <w:noWrap/>
            <w:hideMark/>
          </w:tcPr>
          <w:p w14:paraId="442C2C1B" w14:textId="77777777" w:rsidR="00D95844" w:rsidRPr="00D95844" w:rsidRDefault="00D95844">
            <w:r w:rsidRPr="00D95844">
              <w:t>6.26.1.3</w:t>
            </w:r>
          </w:p>
        </w:tc>
        <w:tc>
          <w:tcPr>
            <w:tcW w:w="1220" w:type="dxa"/>
            <w:noWrap/>
            <w:hideMark/>
          </w:tcPr>
          <w:p w14:paraId="6DA4D38F" w14:textId="77777777" w:rsidR="00D95844" w:rsidRPr="00D95844" w:rsidRDefault="00FB7EA3">
            <w:pPr>
              <w:rPr>
                <w:b/>
                <w:bCs/>
                <w:u w:val="single"/>
              </w:rPr>
            </w:pPr>
            <w:hyperlink r:id="rId21" w:history="1">
              <w:r w:rsidR="00D95844" w:rsidRPr="00D95844">
                <w:rPr>
                  <w:rStyle w:val="Hyperlink"/>
                </w:rPr>
                <w:t>R4-1807542</w:t>
              </w:r>
            </w:hyperlink>
          </w:p>
        </w:tc>
        <w:tc>
          <w:tcPr>
            <w:tcW w:w="4580" w:type="dxa"/>
            <w:noWrap/>
            <w:hideMark/>
          </w:tcPr>
          <w:p w14:paraId="6755074A" w14:textId="77777777" w:rsidR="00D95844" w:rsidRPr="00D95844" w:rsidRDefault="00D95844">
            <w:r w:rsidRPr="00D95844">
              <w:t>Dormant SCell requirements</w:t>
            </w:r>
          </w:p>
        </w:tc>
        <w:tc>
          <w:tcPr>
            <w:tcW w:w="1600" w:type="dxa"/>
            <w:noWrap/>
            <w:hideMark/>
          </w:tcPr>
          <w:p w14:paraId="440582EA" w14:textId="77777777" w:rsidR="00D95844" w:rsidRPr="00D95844" w:rsidRDefault="00D95844">
            <w:r w:rsidRPr="00D95844">
              <w:t>Nokia, Nokia Shanghai Bell</w:t>
            </w:r>
          </w:p>
        </w:tc>
      </w:tr>
      <w:tr w:rsidR="00D95844" w:rsidRPr="00D95844" w14:paraId="1FC77C24" w14:textId="77777777" w:rsidTr="00D95844">
        <w:trPr>
          <w:trHeight w:val="240"/>
        </w:trPr>
        <w:tc>
          <w:tcPr>
            <w:tcW w:w="1040" w:type="dxa"/>
            <w:noWrap/>
            <w:hideMark/>
          </w:tcPr>
          <w:p w14:paraId="10E8FBA2" w14:textId="77777777" w:rsidR="00D95844" w:rsidRPr="00D95844" w:rsidRDefault="00D95844">
            <w:r w:rsidRPr="00D95844">
              <w:t>6.26.3</w:t>
            </w:r>
          </w:p>
        </w:tc>
        <w:tc>
          <w:tcPr>
            <w:tcW w:w="1220" w:type="dxa"/>
            <w:noWrap/>
            <w:hideMark/>
          </w:tcPr>
          <w:p w14:paraId="550A41AE" w14:textId="77777777" w:rsidR="00D95844" w:rsidRPr="00D95844" w:rsidRDefault="00FB7EA3">
            <w:pPr>
              <w:rPr>
                <w:b/>
                <w:bCs/>
                <w:u w:val="single"/>
              </w:rPr>
            </w:pPr>
            <w:hyperlink r:id="rId22" w:history="1">
              <w:r w:rsidR="00D95844" w:rsidRPr="00D95844">
                <w:rPr>
                  <w:rStyle w:val="Hyperlink"/>
                </w:rPr>
                <w:t>R4-1806302</w:t>
              </w:r>
            </w:hyperlink>
          </w:p>
        </w:tc>
        <w:tc>
          <w:tcPr>
            <w:tcW w:w="4580" w:type="dxa"/>
            <w:noWrap/>
            <w:hideMark/>
          </w:tcPr>
          <w:p w14:paraId="05868329" w14:textId="77777777" w:rsidR="00D95844" w:rsidRPr="00013E52" w:rsidRDefault="00D95844">
            <w:pPr>
              <w:rPr>
                <w:highlight w:val="yellow"/>
              </w:rPr>
            </w:pPr>
            <w:bookmarkStart w:id="3" w:name="_GoBack"/>
            <w:bookmarkEnd w:id="3"/>
            <w:r w:rsidRPr="00C22C55">
              <w:t>Enhanced CA utilization CSI reporting requirments</w:t>
            </w:r>
          </w:p>
        </w:tc>
        <w:tc>
          <w:tcPr>
            <w:tcW w:w="1600" w:type="dxa"/>
            <w:noWrap/>
            <w:hideMark/>
          </w:tcPr>
          <w:p w14:paraId="1462724C" w14:textId="77777777" w:rsidR="00D95844" w:rsidRPr="00D95844" w:rsidRDefault="00D95844">
            <w:r w:rsidRPr="00D95844">
              <w:t>Intel Corporation</w:t>
            </w:r>
          </w:p>
        </w:tc>
      </w:tr>
    </w:tbl>
    <w:p w14:paraId="42F24333" w14:textId="77777777" w:rsidR="00D95844" w:rsidRDefault="00D95844" w:rsidP="00D95844"/>
    <w:p w14:paraId="6308D85D" w14:textId="77777777" w:rsidR="00D95844" w:rsidRDefault="00D95844" w:rsidP="00D95844"/>
    <w:p w14:paraId="656143A5" w14:textId="77777777" w:rsidR="00D95844" w:rsidRDefault="00D95844" w:rsidP="00D95844">
      <w:pPr>
        <w:pStyle w:val="RAN4H2"/>
      </w:pPr>
      <w:r>
        <w:t xml:space="preserve">Idle </w:t>
      </w:r>
      <w:r w:rsidRPr="00A37002">
        <w:rPr>
          <w:rStyle w:val="RAN4H2Char"/>
          <w:lang w:val="en-US"/>
        </w:rPr>
        <w:t>Mod</w:t>
      </w:r>
      <w:r w:rsidRPr="00A37002">
        <w:t>e</w:t>
      </w:r>
      <w:r>
        <w:t xml:space="preserve"> measurements for fast SCell setup</w:t>
      </w:r>
    </w:p>
    <w:tbl>
      <w:tblPr>
        <w:tblStyle w:val="TableGrid"/>
        <w:tblW w:w="9493" w:type="dxa"/>
        <w:tblLook w:val="04A0" w:firstRow="1" w:lastRow="0" w:firstColumn="1" w:lastColumn="0" w:noHBand="0" w:noVBand="1"/>
      </w:tblPr>
      <w:tblGrid>
        <w:gridCol w:w="1238"/>
        <w:gridCol w:w="1027"/>
        <w:gridCol w:w="7228"/>
      </w:tblGrid>
      <w:tr w:rsidR="000B6B62" w:rsidRPr="00D95844" w14:paraId="30754330" w14:textId="77777777" w:rsidTr="000B6B62">
        <w:trPr>
          <w:trHeight w:val="240"/>
        </w:trPr>
        <w:tc>
          <w:tcPr>
            <w:tcW w:w="1238" w:type="dxa"/>
          </w:tcPr>
          <w:p w14:paraId="5F6D054E" w14:textId="77777777" w:rsidR="000B6B62" w:rsidRPr="00D95844" w:rsidRDefault="000B6B62" w:rsidP="000B6B62">
            <w:r w:rsidRPr="00D95844">
              <w:t>Ericsson</w:t>
            </w:r>
          </w:p>
        </w:tc>
        <w:tc>
          <w:tcPr>
            <w:tcW w:w="1027" w:type="dxa"/>
          </w:tcPr>
          <w:p w14:paraId="74715E8B" w14:textId="77777777" w:rsidR="000B6B62" w:rsidRPr="00D95844" w:rsidRDefault="00FB7EA3" w:rsidP="000B6B62">
            <w:pPr>
              <w:rPr>
                <w:b/>
                <w:bCs/>
                <w:u w:val="single"/>
              </w:rPr>
            </w:pPr>
            <w:hyperlink r:id="rId23" w:history="1">
              <w:r w:rsidR="000B6B62" w:rsidRPr="00D95844">
                <w:rPr>
                  <w:rStyle w:val="Hyperlink"/>
                </w:rPr>
                <w:t>R4-1806223</w:t>
              </w:r>
            </w:hyperlink>
          </w:p>
        </w:tc>
        <w:tc>
          <w:tcPr>
            <w:tcW w:w="7228" w:type="dxa"/>
            <w:noWrap/>
            <w:hideMark/>
          </w:tcPr>
          <w:p w14:paraId="3C44F933" w14:textId="77777777" w:rsidR="000B6B62" w:rsidRPr="00DA0C2B" w:rsidRDefault="000B6B62" w:rsidP="000B6B62">
            <w:pPr>
              <w:rPr>
                <w:b/>
                <w:lang w:eastAsia="zh-CN"/>
              </w:rPr>
            </w:pPr>
            <w:r w:rsidRPr="00DA0C2B">
              <w:rPr>
                <w:b/>
                <w:lang w:eastAsia="zh-CN"/>
              </w:rPr>
              <w:t>Proposal 1: Both cell detection and measurement requirements are applied to idle measurements for fast CA setup</w:t>
            </w:r>
          </w:p>
          <w:p w14:paraId="057D7ADE" w14:textId="77777777" w:rsidR="001102A7" w:rsidRPr="00DA0C2B" w:rsidRDefault="001102A7" w:rsidP="000B6B62">
            <w:pPr>
              <w:rPr>
                <w:b/>
                <w:lang w:eastAsia="zh-CN"/>
              </w:rPr>
            </w:pPr>
          </w:p>
          <w:p w14:paraId="3D18F95C" w14:textId="343C39AD" w:rsidR="000B6B62" w:rsidRPr="00DA0C2B" w:rsidRDefault="000B6B62" w:rsidP="000B6B62">
            <w:pPr>
              <w:rPr>
                <w:lang w:eastAsia="zh-CN"/>
              </w:rPr>
            </w:pPr>
            <w:r w:rsidRPr="00DA0C2B">
              <w:rPr>
                <w:b/>
                <w:lang w:eastAsia="zh-CN"/>
              </w:rPr>
              <w:t>Proposal 2: UE is capable to measure 4 cells per frequency across 3 inter-frequency layers</w:t>
            </w:r>
          </w:p>
          <w:p w14:paraId="0223247A" w14:textId="77777777" w:rsidR="000B6B62" w:rsidRPr="00DA0C2B" w:rsidRDefault="000B6B62" w:rsidP="000B6B62">
            <w:pPr>
              <w:rPr>
                <w:b/>
                <w:lang w:eastAsia="zh-CN"/>
              </w:rPr>
            </w:pPr>
            <w:r w:rsidRPr="00DA0C2B">
              <w:rPr>
                <w:b/>
                <w:lang w:eastAsia="zh-CN"/>
              </w:rPr>
              <w:lastRenderedPageBreak/>
              <w:t>Proposal 3: Cell search and measurement is assumed to be performed for interfrequency candidate SCells periodically at some multiple (including 1) of the DRX cycle.</w:t>
            </w:r>
          </w:p>
          <w:p w14:paraId="1336B14B" w14:textId="77777777" w:rsidR="001102A7" w:rsidRPr="00DA0C2B" w:rsidRDefault="001102A7" w:rsidP="000B6B62">
            <w:pPr>
              <w:rPr>
                <w:b/>
                <w:lang w:eastAsia="zh-CN"/>
              </w:rPr>
            </w:pPr>
          </w:p>
          <w:p w14:paraId="193B1EEF" w14:textId="521F3B67" w:rsidR="000B6B62" w:rsidRPr="00DA0C2B" w:rsidRDefault="000B6B62" w:rsidP="000B6B62">
            <w:pPr>
              <w:rPr>
                <w:lang w:eastAsia="zh-CN"/>
              </w:rPr>
            </w:pPr>
            <w:r w:rsidRPr="00DA0C2B">
              <w:rPr>
                <w:b/>
                <w:lang w:eastAsia="zh-CN"/>
              </w:rPr>
              <w:t xml:space="preserve">Proposal 4: Measured values are generated from at least 2 measurement samples spaced by at least DRX cycle/2 apart. </w:t>
            </w:r>
          </w:p>
          <w:p w14:paraId="34FFBDC0" w14:textId="77777777" w:rsidR="001102A7" w:rsidRPr="00DA0C2B" w:rsidRDefault="001102A7" w:rsidP="000B6B62">
            <w:pPr>
              <w:rPr>
                <w:b/>
                <w:lang w:eastAsia="zh-CN"/>
              </w:rPr>
            </w:pPr>
          </w:p>
          <w:p w14:paraId="0C1E7CAA" w14:textId="2B033472" w:rsidR="000B6B62" w:rsidRPr="00DA0C2B" w:rsidRDefault="000B6B62" w:rsidP="000B6B62">
            <w:pPr>
              <w:rPr>
                <w:b/>
                <w:lang w:eastAsia="zh-CN"/>
              </w:rPr>
            </w:pPr>
            <w:r w:rsidRPr="00DA0C2B">
              <w:rPr>
                <w:b/>
                <w:lang w:eastAsia="zh-CN"/>
              </w:rPr>
              <w:t>Proposal 5: Cells which are known in RRC connected state remain known when the UE transitions to RRC idle state</w:t>
            </w:r>
          </w:p>
          <w:p w14:paraId="4ACE42F5" w14:textId="77777777" w:rsidR="001102A7" w:rsidRPr="00DA0C2B" w:rsidRDefault="001102A7" w:rsidP="000B6B62">
            <w:pPr>
              <w:rPr>
                <w:b/>
                <w:lang w:eastAsia="zh-CN"/>
              </w:rPr>
            </w:pPr>
          </w:p>
          <w:p w14:paraId="08A134F7" w14:textId="17F27063" w:rsidR="000B6B62" w:rsidRPr="00DA0C2B" w:rsidRDefault="000B6B62" w:rsidP="000B6B62">
            <w:pPr>
              <w:rPr>
                <w:b/>
                <w:lang w:eastAsia="zh-CN"/>
              </w:rPr>
            </w:pPr>
            <w:r w:rsidRPr="00DA0C2B">
              <w:rPr>
                <w:b/>
                <w:lang w:eastAsia="zh-CN"/>
              </w:rPr>
              <w:t>Proposal 6: Candidate SCells which have been measured in the last 5DRX cycles are known cells in RRC idle state</w:t>
            </w:r>
          </w:p>
          <w:p w14:paraId="630DFF2C" w14:textId="77777777" w:rsidR="001102A7" w:rsidRPr="00DA0C2B" w:rsidRDefault="001102A7" w:rsidP="000B6B62">
            <w:pPr>
              <w:rPr>
                <w:b/>
                <w:lang w:eastAsia="zh-CN"/>
              </w:rPr>
            </w:pPr>
          </w:p>
          <w:p w14:paraId="75C23536" w14:textId="3506DB0B" w:rsidR="000B6B62" w:rsidRPr="00DA0C2B" w:rsidRDefault="000B6B62" w:rsidP="000B6B62">
            <w:pPr>
              <w:rPr>
                <w:b/>
                <w:lang w:eastAsia="zh-CN"/>
              </w:rPr>
            </w:pPr>
            <w:r w:rsidRPr="00DA0C2B">
              <w:rPr>
                <w:b/>
                <w:lang w:eastAsia="zh-CN"/>
              </w:rPr>
              <w:t>Proposal 7:</w:t>
            </w:r>
            <w:r w:rsidRPr="00DA0C2B">
              <w:t xml:space="preserve"> </w:t>
            </w:r>
            <w:r w:rsidRPr="00DA0C2B">
              <w:rPr>
                <w:b/>
                <w:lang w:eastAsia="zh-CN"/>
              </w:rPr>
              <w:t>Fast CA setup idle mode measurement validity is 60 seconds after UE enters idle mode without dedicated CA candidate list (SIB5), or as indicated by T331 if UE enters idle with dedicated CA candidate list (RRC)</w:t>
            </w:r>
          </w:p>
          <w:p w14:paraId="44F50D44" w14:textId="77777777" w:rsidR="001102A7" w:rsidRPr="00DA0C2B" w:rsidRDefault="001102A7" w:rsidP="000B6B62">
            <w:pPr>
              <w:rPr>
                <w:b/>
                <w:lang w:eastAsia="zh-CN"/>
              </w:rPr>
            </w:pPr>
          </w:p>
          <w:p w14:paraId="36805E37" w14:textId="39DF4208" w:rsidR="000B6B62" w:rsidRPr="00DA0C2B" w:rsidRDefault="000B6B62" w:rsidP="000B6B62">
            <w:pPr>
              <w:rPr>
                <w:b/>
                <w:lang w:eastAsia="zh-CN"/>
              </w:rPr>
            </w:pPr>
            <w:r w:rsidRPr="00DA0C2B">
              <w:rPr>
                <w:b/>
                <w:lang w:eastAsia="zh-CN"/>
              </w:rPr>
              <w:t>Proposal 8: Cell detection is based on the existing cell detection requirements for idle mode (Tdetect)</w:t>
            </w:r>
          </w:p>
          <w:p w14:paraId="1DA0D854" w14:textId="77777777" w:rsidR="001102A7" w:rsidRPr="00DA0C2B" w:rsidRDefault="001102A7" w:rsidP="000B6B62">
            <w:pPr>
              <w:rPr>
                <w:b/>
                <w:lang w:eastAsia="zh-CN"/>
              </w:rPr>
            </w:pPr>
          </w:p>
          <w:p w14:paraId="75AB38B9" w14:textId="080AB3D0" w:rsidR="000B6B62" w:rsidRPr="00DA0C2B" w:rsidRDefault="000B6B62" w:rsidP="000B6B62">
            <w:pPr>
              <w:rPr>
                <w:b/>
                <w:lang w:eastAsia="zh-CN"/>
              </w:rPr>
            </w:pPr>
            <w:r w:rsidRPr="00DA0C2B">
              <w:rPr>
                <w:b/>
                <w:lang w:eastAsia="zh-CN"/>
              </w:rPr>
              <w:t>Proposal 9: Measurement period is based on either</w:t>
            </w:r>
          </w:p>
          <w:p w14:paraId="44ABFBC1" w14:textId="77777777" w:rsidR="000B6B62" w:rsidRPr="00DA0C2B" w:rsidRDefault="000B6B62" w:rsidP="000B6B62">
            <w:pPr>
              <w:rPr>
                <w:b/>
                <w:lang w:eastAsia="zh-CN"/>
              </w:rPr>
            </w:pPr>
            <w:r w:rsidRPr="00DA0C2B">
              <w:rPr>
                <w:b/>
                <w:lang w:eastAsia="zh-CN"/>
              </w:rPr>
              <w:tab/>
              <w:t>Option 1: Same value as Tevaluate in existing idle measurement requirements</w:t>
            </w:r>
          </w:p>
          <w:p w14:paraId="14E60058" w14:textId="77777777" w:rsidR="000B6B62" w:rsidRPr="00DA0C2B" w:rsidRDefault="000B6B62" w:rsidP="000B6B62">
            <w:pPr>
              <w:rPr>
                <w:b/>
                <w:lang w:eastAsia="zh-CN"/>
              </w:rPr>
            </w:pPr>
            <w:r w:rsidRPr="00DA0C2B">
              <w:rPr>
                <w:b/>
                <w:lang w:eastAsia="zh-CN"/>
              </w:rPr>
              <w:tab/>
              <w:t>Option 2: 5 DRX cycles (same value as RRC connected DRX measurements)</w:t>
            </w:r>
          </w:p>
          <w:p w14:paraId="621EDABB" w14:textId="77777777" w:rsidR="001102A7" w:rsidRPr="00DA0C2B" w:rsidRDefault="001102A7" w:rsidP="000B6B62">
            <w:pPr>
              <w:rPr>
                <w:b/>
                <w:lang w:eastAsia="zh-CN"/>
              </w:rPr>
            </w:pPr>
          </w:p>
          <w:p w14:paraId="56A7F2A7" w14:textId="3E97D6F9" w:rsidR="000B6B62" w:rsidRPr="00DA0C2B" w:rsidRDefault="000B6B62" w:rsidP="000B6B62">
            <w:pPr>
              <w:rPr>
                <w:b/>
                <w:lang w:eastAsia="zh-CN"/>
              </w:rPr>
            </w:pPr>
            <w:r w:rsidRPr="00DA0C2B">
              <w:rPr>
                <w:b/>
                <w:lang w:eastAsia="zh-CN"/>
              </w:rPr>
              <w:t>Proposal 10: Accuracy requirements may be specified in the performance phase of the WI</w:t>
            </w:r>
          </w:p>
          <w:p w14:paraId="0414E3D6" w14:textId="77777777" w:rsidR="000B6B62" w:rsidRPr="00DA0C2B" w:rsidRDefault="000B6B62" w:rsidP="000B6B62"/>
        </w:tc>
      </w:tr>
      <w:tr w:rsidR="000B6B62" w:rsidRPr="00D95844" w14:paraId="59D537D9" w14:textId="77777777" w:rsidTr="000B6B62">
        <w:trPr>
          <w:trHeight w:val="240"/>
        </w:trPr>
        <w:tc>
          <w:tcPr>
            <w:tcW w:w="1238" w:type="dxa"/>
          </w:tcPr>
          <w:p w14:paraId="1D9F55FE" w14:textId="77777777" w:rsidR="000B6B62" w:rsidRPr="00D95844" w:rsidRDefault="000B6B62" w:rsidP="000B6B62">
            <w:r w:rsidRPr="00D95844">
              <w:lastRenderedPageBreak/>
              <w:t>Intel Corporation</w:t>
            </w:r>
          </w:p>
        </w:tc>
        <w:tc>
          <w:tcPr>
            <w:tcW w:w="1027" w:type="dxa"/>
          </w:tcPr>
          <w:p w14:paraId="04B2A4AE" w14:textId="77777777" w:rsidR="000B6B62" w:rsidRPr="00D95844" w:rsidRDefault="00FB7EA3" w:rsidP="000B6B62">
            <w:pPr>
              <w:rPr>
                <w:b/>
                <w:bCs/>
                <w:u w:val="single"/>
              </w:rPr>
            </w:pPr>
            <w:hyperlink r:id="rId24" w:history="1">
              <w:r w:rsidR="000B6B62" w:rsidRPr="00D95844">
                <w:rPr>
                  <w:rStyle w:val="Hyperlink"/>
                </w:rPr>
                <w:t>R4-1806268</w:t>
              </w:r>
            </w:hyperlink>
          </w:p>
        </w:tc>
        <w:tc>
          <w:tcPr>
            <w:tcW w:w="7228" w:type="dxa"/>
            <w:noWrap/>
            <w:hideMark/>
          </w:tcPr>
          <w:p w14:paraId="54644B8D" w14:textId="77777777" w:rsidR="00B362EC" w:rsidRPr="00DA0C2B" w:rsidRDefault="00B362EC" w:rsidP="00B362EC">
            <w:r w:rsidRPr="00DA0C2B">
              <w:rPr>
                <w:rFonts w:cs="Arial"/>
                <w:b/>
                <w:i/>
                <w:u w:val="single"/>
              </w:rPr>
              <w:t>Proposal 1:</w:t>
            </w:r>
            <w:r w:rsidRPr="00DA0C2B">
              <w:rPr>
                <w:rFonts w:cs="Arial"/>
                <w:b/>
                <w:i/>
              </w:rPr>
              <w:t xml:space="preserve">  The requirements of SCell measurement in idle mode in euCA can be specified for the scenario with known timing only.</w:t>
            </w:r>
          </w:p>
          <w:p w14:paraId="26B33DBC" w14:textId="77777777" w:rsidR="00B362EC" w:rsidRPr="00DA0C2B" w:rsidRDefault="00B362EC" w:rsidP="00B362EC">
            <w:pPr>
              <w:rPr>
                <w:rFonts w:cs="Arial"/>
                <w:b/>
              </w:rPr>
            </w:pPr>
            <w:r w:rsidRPr="00DA0C2B">
              <w:rPr>
                <w:rFonts w:cs="Arial"/>
                <w:b/>
                <w:i/>
                <w:u w:val="single"/>
              </w:rPr>
              <w:t>Proposal 2:</w:t>
            </w:r>
            <w:r w:rsidRPr="00DA0C2B">
              <w:rPr>
                <w:rFonts w:cs="Arial"/>
                <w:b/>
                <w:i/>
              </w:rPr>
              <w:t xml:space="preserve">  It is unnecessary to define the minimum number of cells per inter-frequency layer when measuring SCells in RRC_IDLE.</w:t>
            </w:r>
          </w:p>
          <w:p w14:paraId="45542326" w14:textId="77777777" w:rsidR="00B362EC" w:rsidRPr="00DA0C2B" w:rsidRDefault="00B362EC" w:rsidP="00B362EC">
            <w:pPr>
              <w:rPr>
                <w:rFonts w:cs="Arial"/>
              </w:rPr>
            </w:pPr>
            <w:r w:rsidRPr="00DA0C2B">
              <w:rPr>
                <w:rFonts w:cs="Arial"/>
                <w:b/>
                <w:i/>
                <w:u w:val="single"/>
              </w:rPr>
              <w:t>Proposal 3:</w:t>
            </w:r>
            <w:r w:rsidRPr="00DA0C2B">
              <w:rPr>
                <w:rFonts w:cs="Arial"/>
                <w:b/>
                <w:i/>
              </w:rPr>
              <w:t xml:space="preserve">  The measurement accuracy can be based on single sample.</w:t>
            </w:r>
          </w:p>
          <w:p w14:paraId="47D53814" w14:textId="77777777" w:rsidR="000B6B62" w:rsidRPr="00DA0C2B" w:rsidRDefault="000B6B62" w:rsidP="000B6B62"/>
        </w:tc>
      </w:tr>
      <w:tr w:rsidR="000B6B62" w:rsidRPr="00D95844" w14:paraId="7C7DA073" w14:textId="77777777" w:rsidTr="000B6B62">
        <w:trPr>
          <w:trHeight w:val="240"/>
        </w:trPr>
        <w:tc>
          <w:tcPr>
            <w:tcW w:w="1238" w:type="dxa"/>
          </w:tcPr>
          <w:p w14:paraId="63CC5ED7" w14:textId="77777777" w:rsidR="000B6B62" w:rsidRPr="00D95844" w:rsidRDefault="000B6B62" w:rsidP="000B6B62">
            <w:r w:rsidRPr="00D95844">
              <w:t>Qualcomm Incorporated</w:t>
            </w:r>
          </w:p>
        </w:tc>
        <w:tc>
          <w:tcPr>
            <w:tcW w:w="1027" w:type="dxa"/>
          </w:tcPr>
          <w:p w14:paraId="325F443C" w14:textId="77777777" w:rsidR="000B6B62" w:rsidRPr="00D95844" w:rsidRDefault="00FB7EA3" w:rsidP="000B6B62">
            <w:pPr>
              <w:rPr>
                <w:b/>
                <w:bCs/>
                <w:u w:val="single"/>
              </w:rPr>
            </w:pPr>
            <w:hyperlink r:id="rId25" w:history="1">
              <w:r w:rsidR="000B6B62" w:rsidRPr="00D95844">
                <w:rPr>
                  <w:rStyle w:val="Hyperlink"/>
                </w:rPr>
                <w:t>R4-1806866</w:t>
              </w:r>
            </w:hyperlink>
          </w:p>
        </w:tc>
        <w:tc>
          <w:tcPr>
            <w:tcW w:w="7228" w:type="dxa"/>
            <w:noWrap/>
            <w:hideMark/>
          </w:tcPr>
          <w:p w14:paraId="0BC97B61" w14:textId="77777777" w:rsidR="00623F80" w:rsidRPr="00DA0C2B" w:rsidRDefault="00623F80" w:rsidP="00623F80">
            <w:pPr>
              <w:spacing w:line="276" w:lineRule="auto"/>
              <w:rPr>
                <w:b/>
              </w:rPr>
            </w:pPr>
            <w:r w:rsidRPr="00DA0C2B">
              <w:rPr>
                <w:b/>
              </w:rPr>
              <w:t xml:space="preserve">Proposal 1. RRM core/performance requirement is defined based on known cell only. </w:t>
            </w:r>
          </w:p>
          <w:p w14:paraId="4B8EF9F3" w14:textId="77777777" w:rsidR="00623F80" w:rsidRPr="00DA0C2B" w:rsidRDefault="00623F80" w:rsidP="00623F80">
            <w:pPr>
              <w:spacing w:line="276" w:lineRule="auto"/>
              <w:rPr>
                <w:b/>
              </w:rPr>
            </w:pPr>
            <w:r w:rsidRPr="00DA0C2B">
              <w:rPr>
                <w:b/>
              </w:rPr>
              <w:t>Proposal 2. Idle mode Scell candidate measurement for an unknown cell is left as best effort. For unknown cell, only the accuracy requirement may apply for any measurement UE reports.</w:t>
            </w:r>
          </w:p>
          <w:p w14:paraId="4717C495" w14:textId="77777777" w:rsidR="00623F80" w:rsidRPr="00DA0C2B" w:rsidRDefault="00623F80" w:rsidP="00623F80">
            <w:pPr>
              <w:spacing w:line="276" w:lineRule="auto"/>
              <w:rPr>
                <w:b/>
              </w:rPr>
            </w:pPr>
          </w:p>
          <w:p w14:paraId="75DD51C8" w14:textId="77777777" w:rsidR="00623F80" w:rsidRPr="00DA0C2B" w:rsidRDefault="00623F80" w:rsidP="00623F80">
            <w:pPr>
              <w:spacing w:line="276" w:lineRule="auto"/>
              <w:rPr>
                <w:b/>
              </w:rPr>
            </w:pPr>
            <w:r w:rsidRPr="00DA0C2B">
              <w:rPr>
                <w:b/>
              </w:rPr>
              <w:t>Proposal 3. When one or more known cells are configured as Scell candiates by the dedicated RRC message, UE should measure at least one Scell candidate cell of one inter-frequency layer in idle mode, provided that all necessary side conditions to be defined for the known cell are met.</w:t>
            </w:r>
          </w:p>
          <w:p w14:paraId="06842E57" w14:textId="77777777" w:rsidR="001102A7" w:rsidRPr="00DA0C2B" w:rsidRDefault="001102A7" w:rsidP="00623F80">
            <w:pPr>
              <w:rPr>
                <w:b/>
              </w:rPr>
            </w:pPr>
          </w:p>
          <w:p w14:paraId="469754B3" w14:textId="54BA34B0" w:rsidR="00623F80" w:rsidRPr="00DA0C2B" w:rsidRDefault="00623F80" w:rsidP="00623F80">
            <w:pPr>
              <w:rPr>
                <w:b/>
              </w:rPr>
            </w:pPr>
            <w:r w:rsidRPr="00DA0C2B">
              <w:rPr>
                <w:b/>
              </w:rPr>
              <w:t>Proposal 4. An inter-frequency cell is considered as a known cell from the idle mode measurement perspective if</w:t>
            </w:r>
          </w:p>
          <w:p w14:paraId="3699385C" w14:textId="77777777" w:rsidR="00623F80" w:rsidRPr="00DA0C2B" w:rsidRDefault="00623F80" w:rsidP="00623F80">
            <w:pPr>
              <w:pStyle w:val="ListParagraph"/>
              <w:numPr>
                <w:ilvl w:val="0"/>
                <w:numId w:val="22"/>
              </w:numPr>
              <w:rPr>
                <w:rFonts w:eastAsia="MS Mincho"/>
                <w:b/>
                <w:szCs w:val="20"/>
                <w:lang w:val="en-GB"/>
              </w:rPr>
            </w:pPr>
            <w:r w:rsidRPr="00DA0C2B">
              <w:rPr>
                <w:rFonts w:eastAsia="MS Mincho"/>
                <w:b/>
                <w:szCs w:val="20"/>
                <w:lang w:val="en-GB"/>
              </w:rPr>
              <w:t>During the period equal to TBD seconds before UE receives the RRC connection release, UE has sent a valid measurement reports for the cell</w:t>
            </w:r>
          </w:p>
          <w:p w14:paraId="2F13F964" w14:textId="77777777" w:rsidR="00623F80" w:rsidRPr="00DA0C2B" w:rsidRDefault="00623F80" w:rsidP="00623F80">
            <w:pPr>
              <w:pStyle w:val="ListParagraph"/>
              <w:numPr>
                <w:ilvl w:val="0"/>
                <w:numId w:val="22"/>
              </w:numPr>
              <w:rPr>
                <w:rFonts w:eastAsia="MS Mincho"/>
                <w:b/>
                <w:szCs w:val="20"/>
                <w:lang w:val="en-GB"/>
              </w:rPr>
            </w:pPr>
            <w:r w:rsidRPr="00DA0C2B">
              <w:rPr>
                <w:rFonts w:eastAsia="MS Mincho"/>
                <w:b/>
                <w:szCs w:val="20"/>
                <w:lang w:val="en-GB"/>
              </w:rPr>
              <w:t>The cell remains detectable from TBD seconds before UE receives the RRC connection release until the UE reconnects to the network and provides the meausrement report</w:t>
            </w:r>
          </w:p>
          <w:p w14:paraId="2C532E3F" w14:textId="77777777" w:rsidR="00623F80" w:rsidRPr="00DA0C2B" w:rsidRDefault="00623F80" w:rsidP="00623F80">
            <w:pPr>
              <w:pStyle w:val="ListParagraph"/>
              <w:numPr>
                <w:ilvl w:val="0"/>
                <w:numId w:val="22"/>
              </w:numPr>
              <w:rPr>
                <w:rFonts w:eastAsia="MS Mincho"/>
                <w:b/>
                <w:szCs w:val="20"/>
                <w:lang w:val="en-GB"/>
              </w:rPr>
            </w:pPr>
            <w:r w:rsidRPr="00DA0C2B">
              <w:rPr>
                <w:rFonts w:eastAsia="MS Mincho"/>
                <w:b/>
                <w:szCs w:val="20"/>
                <w:lang w:val="en-GB"/>
              </w:rPr>
              <w:t>The cell is included in the list of the inter-frequency cells for idle-mode Scell candidate measurement provided in the RRC connection release message</w:t>
            </w:r>
          </w:p>
          <w:p w14:paraId="0E21F437" w14:textId="77777777" w:rsidR="00623F80" w:rsidRPr="00DA0C2B" w:rsidRDefault="00623F80" w:rsidP="00623F80">
            <w:pPr>
              <w:spacing w:line="276" w:lineRule="auto"/>
              <w:rPr>
                <w:b/>
              </w:rPr>
            </w:pPr>
          </w:p>
          <w:p w14:paraId="47A2A6D7" w14:textId="77777777" w:rsidR="00623F80" w:rsidRPr="00DA0C2B" w:rsidRDefault="00623F80" w:rsidP="00623F80">
            <w:pPr>
              <w:spacing w:line="276" w:lineRule="auto"/>
              <w:rPr>
                <w:b/>
              </w:rPr>
            </w:pPr>
            <w:r w:rsidRPr="00DA0C2B">
              <w:rPr>
                <w:b/>
              </w:rPr>
              <w:t xml:space="preserve">Proposal 5. </w:t>
            </w:r>
            <w:bookmarkStart w:id="4" w:name="_Hlk514318186"/>
            <w:r w:rsidRPr="00DA0C2B">
              <w:rPr>
                <w:b/>
              </w:rPr>
              <w:t xml:space="preserve">For a known cell, UE performs at least one idle mode measurement, provided that </w:t>
            </w:r>
          </w:p>
          <w:p w14:paraId="45E75D2C" w14:textId="77777777" w:rsidR="00623F80" w:rsidRPr="00DA0C2B" w:rsidRDefault="00623F80" w:rsidP="00623F80">
            <w:pPr>
              <w:pStyle w:val="ListParagraph"/>
              <w:numPr>
                <w:ilvl w:val="0"/>
                <w:numId w:val="21"/>
              </w:numPr>
              <w:spacing w:line="276" w:lineRule="auto"/>
              <w:rPr>
                <w:b/>
                <w:szCs w:val="20"/>
              </w:rPr>
            </w:pPr>
            <w:r w:rsidRPr="00DA0C2B">
              <w:rPr>
                <w:b/>
                <w:szCs w:val="20"/>
              </w:rPr>
              <w:lastRenderedPageBreak/>
              <w:t xml:space="preserve">at least 60 seconds have passed since UE enters the idle mode, and </w:t>
            </w:r>
          </w:p>
          <w:p w14:paraId="57EE3D5F" w14:textId="77777777" w:rsidR="00623F80" w:rsidRPr="00DA0C2B" w:rsidRDefault="00623F80" w:rsidP="00623F80">
            <w:pPr>
              <w:pStyle w:val="ListParagraph"/>
              <w:numPr>
                <w:ilvl w:val="0"/>
                <w:numId w:val="21"/>
              </w:numPr>
              <w:spacing w:line="276" w:lineRule="auto"/>
              <w:rPr>
                <w:b/>
                <w:szCs w:val="20"/>
              </w:rPr>
            </w:pPr>
            <w:r w:rsidRPr="00DA0C2B">
              <w:rPr>
                <w:b/>
                <w:szCs w:val="20"/>
              </w:rPr>
              <w:t>validity timer is not expired</w:t>
            </w:r>
          </w:p>
          <w:bookmarkEnd w:id="4"/>
          <w:p w14:paraId="69B53DED" w14:textId="77777777" w:rsidR="00623F80" w:rsidRPr="00DA0C2B" w:rsidRDefault="00623F80" w:rsidP="00623F80">
            <w:pPr>
              <w:spacing w:line="276" w:lineRule="auto"/>
              <w:rPr>
                <w:b/>
              </w:rPr>
            </w:pPr>
          </w:p>
          <w:p w14:paraId="691593D2" w14:textId="77777777" w:rsidR="00623F80" w:rsidRPr="00DA0C2B" w:rsidRDefault="00623F80" w:rsidP="00623F80">
            <w:pPr>
              <w:spacing w:line="276" w:lineRule="auto"/>
            </w:pPr>
            <w:r w:rsidRPr="00DA0C2B">
              <w:rPr>
                <w:b/>
              </w:rPr>
              <w:t>Proposal 6. Measurement accuracy requirement for idle mode Scell candidate measurement is defined based on a single measurement under the relaxed side condition of RSRP|</w:t>
            </w:r>
            <w:r w:rsidRPr="00DA0C2B">
              <w:rPr>
                <w:b/>
                <w:vertAlign w:val="subscript"/>
              </w:rPr>
              <w:t>dBm</w:t>
            </w:r>
            <w:r w:rsidRPr="00DA0C2B">
              <w:rPr>
                <w:b/>
              </w:rPr>
              <w:t>, RSRP Ês/Iot, RSRQ, RS-SINR, SCH_RP|</w:t>
            </w:r>
            <w:r w:rsidRPr="00DA0C2B">
              <w:rPr>
                <w:b/>
                <w:vertAlign w:val="subscript"/>
              </w:rPr>
              <w:t>dBm</w:t>
            </w:r>
            <w:r w:rsidRPr="00DA0C2B">
              <w:rPr>
                <w:b/>
              </w:rPr>
              <w:t xml:space="preserve"> and SCH Ês/Iot suitable for Scell configuration.</w:t>
            </w:r>
          </w:p>
          <w:p w14:paraId="7BD4E09D" w14:textId="77777777" w:rsidR="00623F80" w:rsidRPr="00DA0C2B" w:rsidRDefault="00623F80" w:rsidP="00623F80">
            <w:pPr>
              <w:spacing w:line="276" w:lineRule="auto"/>
              <w:rPr>
                <w:b/>
              </w:rPr>
            </w:pPr>
          </w:p>
          <w:p w14:paraId="30B9D482" w14:textId="77777777" w:rsidR="00623F80" w:rsidRPr="00DA0C2B" w:rsidRDefault="00623F80" w:rsidP="00623F80">
            <w:pPr>
              <w:spacing w:line="276" w:lineRule="auto"/>
              <w:rPr>
                <w:b/>
              </w:rPr>
            </w:pPr>
            <w:r w:rsidRPr="00DA0C2B">
              <w:rPr>
                <w:b/>
              </w:rPr>
              <w:t>Proposal 7. For known cells, the measurement time limitation follows the validity timer provided in the RRC connection release message which can be as large as 300 seconds.</w:t>
            </w:r>
          </w:p>
          <w:p w14:paraId="641A413D" w14:textId="77777777" w:rsidR="00623F80" w:rsidRPr="00DA0C2B" w:rsidRDefault="00623F80" w:rsidP="00623F80">
            <w:pPr>
              <w:spacing w:line="276" w:lineRule="auto"/>
              <w:rPr>
                <w:b/>
              </w:rPr>
            </w:pPr>
          </w:p>
          <w:p w14:paraId="5E459BF9" w14:textId="77777777" w:rsidR="00623F80" w:rsidRPr="00DA0C2B" w:rsidRDefault="00623F80" w:rsidP="00623F80">
            <w:pPr>
              <w:spacing w:line="276" w:lineRule="auto"/>
            </w:pPr>
            <w:r w:rsidRPr="00DA0C2B">
              <w:rPr>
                <w:b/>
              </w:rPr>
              <w:t xml:space="preserve">Proposal 8. For both known and unknown cells, idle mode Scell measurement is up to UE implementation and left as best effort when the validity timer is not provided, e.g., SIB5-based, or after the validity timer expires. </w:t>
            </w:r>
          </w:p>
          <w:p w14:paraId="2F7D7EFE" w14:textId="77777777" w:rsidR="000B6B62" w:rsidRPr="00DA0C2B" w:rsidRDefault="000B6B62" w:rsidP="000B6B62"/>
        </w:tc>
      </w:tr>
      <w:tr w:rsidR="000B6B62" w:rsidRPr="00D95844" w14:paraId="6914F62B" w14:textId="77777777" w:rsidTr="000B6B62">
        <w:trPr>
          <w:trHeight w:val="240"/>
        </w:trPr>
        <w:tc>
          <w:tcPr>
            <w:tcW w:w="1238" w:type="dxa"/>
          </w:tcPr>
          <w:p w14:paraId="7A81553C" w14:textId="77777777" w:rsidR="000B6B62" w:rsidRPr="00D95844" w:rsidRDefault="000B6B62" w:rsidP="000B6B62">
            <w:r w:rsidRPr="00D95844">
              <w:lastRenderedPageBreak/>
              <w:t>Nokia, Nokia Shanghai Bell</w:t>
            </w:r>
          </w:p>
        </w:tc>
        <w:tc>
          <w:tcPr>
            <w:tcW w:w="1027" w:type="dxa"/>
          </w:tcPr>
          <w:p w14:paraId="4EAFC992" w14:textId="77777777" w:rsidR="000B6B62" w:rsidRPr="00D95844" w:rsidRDefault="00FB7EA3" w:rsidP="000B6B62">
            <w:pPr>
              <w:rPr>
                <w:b/>
                <w:bCs/>
                <w:u w:val="single"/>
              </w:rPr>
            </w:pPr>
            <w:hyperlink r:id="rId26" w:history="1">
              <w:r w:rsidR="000B6B62" w:rsidRPr="00D95844">
                <w:rPr>
                  <w:rStyle w:val="Hyperlink"/>
                </w:rPr>
                <w:t>R4-1807541</w:t>
              </w:r>
            </w:hyperlink>
          </w:p>
        </w:tc>
        <w:tc>
          <w:tcPr>
            <w:tcW w:w="7228" w:type="dxa"/>
            <w:noWrap/>
            <w:hideMark/>
          </w:tcPr>
          <w:p w14:paraId="48D4B9BC" w14:textId="77777777" w:rsidR="00FE416E" w:rsidRPr="00DA0C2B" w:rsidRDefault="00FE416E" w:rsidP="00FE416E">
            <w:pPr>
              <w:pStyle w:val="RAN4proposal"/>
              <w:numPr>
                <w:ilvl w:val="0"/>
                <w:numId w:val="8"/>
              </w:numPr>
              <w:ind w:left="502"/>
            </w:pPr>
            <w:r w:rsidRPr="00DA0C2B">
              <w:rPr>
                <w:lang w:val="en-GB"/>
              </w:rPr>
              <w:t>UE shall be able to report at least 1 cell per configured carrier</w:t>
            </w:r>
            <w:r w:rsidRPr="00DA0C2B">
              <w:t>.</w:t>
            </w:r>
          </w:p>
          <w:p w14:paraId="23E63704" w14:textId="77777777" w:rsidR="00FE416E" w:rsidRPr="00DA0C2B" w:rsidRDefault="00FE416E" w:rsidP="00FE416E">
            <w:pPr>
              <w:pStyle w:val="RAN4proposal"/>
              <w:numPr>
                <w:ilvl w:val="0"/>
                <w:numId w:val="8"/>
              </w:numPr>
              <w:ind w:left="502"/>
            </w:pPr>
            <w:r w:rsidRPr="00DA0C2B">
              <w:rPr>
                <w:lang w:val="en-GB"/>
              </w:rPr>
              <w:t>UE measurements shall account time domain averaging</w:t>
            </w:r>
            <w:r w:rsidRPr="00DA0C2B">
              <w:t>.</w:t>
            </w:r>
          </w:p>
          <w:p w14:paraId="51D96680" w14:textId="77777777" w:rsidR="00FE416E" w:rsidRPr="00DA0C2B" w:rsidRDefault="00FE416E" w:rsidP="00FE416E">
            <w:pPr>
              <w:pStyle w:val="RAN4proposal"/>
              <w:numPr>
                <w:ilvl w:val="0"/>
                <w:numId w:val="8"/>
              </w:numPr>
              <w:ind w:left="502"/>
            </w:pPr>
            <w:r w:rsidRPr="00DA0C2B">
              <w:t>UE performs time averaging of at least two measurement samples spaced at least DRX/2 apart.</w:t>
            </w:r>
          </w:p>
          <w:p w14:paraId="1C3E125F" w14:textId="77777777" w:rsidR="00FE416E" w:rsidRPr="00DA0C2B" w:rsidRDefault="00FE416E" w:rsidP="00FE416E">
            <w:pPr>
              <w:pStyle w:val="RAN4proposal"/>
              <w:numPr>
                <w:ilvl w:val="0"/>
                <w:numId w:val="8"/>
              </w:numPr>
              <w:ind w:left="502"/>
            </w:pPr>
            <w:r w:rsidRPr="00DA0C2B">
              <w:rPr>
                <w:lang w:val="en-GB"/>
              </w:rPr>
              <w:t>UE absolute RSRP measurement requirement is +-6dB</w:t>
            </w:r>
            <w:r w:rsidRPr="00DA0C2B">
              <w:t>.</w:t>
            </w:r>
          </w:p>
          <w:p w14:paraId="14538022" w14:textId="77777777" w:rsidR="00FE416E" w:rsidRPr="00DA0C2B" w:rsidRDefault="00FE416E" w:rsidP="00FE416E">
            <w:pPr>
              <w:pStyle w:val="RAN4proposal"/>
              <w:numPr>
                <w:ilvl w:val="0"/>
                <w:numId w:val="8"/>
              </w:numPr>
              <w:ind w:left="502"/>
            </w:pPr>
            <w:r w:rsidRPr="00DA0C2B">
              <w:rPr>
                <w:lang w:val="en-GB"/>
              </w:rPr>
              <w:t>UE absolute RSRQ measurement requirement is +-4dB</w:t>
            </w:r>
            <w:r w:rsidRPr="00DA0C2B">
              <w:t>.</w:t>
            </w:r>
          </w:p>
          <w:p w14:paraId="626765FA" w14:textId="77777777" w:rsidR="00FE416E" w:rsidRPr="00DA0C2B" w:rsidRDefault="00FE416E" w:rsidP="00FE416E">
            <w:pPr>
              <w:pStyle w:val="RAN4proposal"/>
              <w:numPr>
                <w:ilvl w:val="0"/>
                <w:numId w:val="8"/>
              </w:numPr>
              <w:ind w:left="502"/>
            </w:pPr>
            <w:r w:rsidRPr="00DA0C2B">
              <w:t>Introduce time limitation for SIB5 configured idle mode measurements for early reporting.</w:t>
            </w:r>
          </w:p>
          <w:p w14:paraId="33C0088E" w14:textId="77777777" w:rsidR="000B6B62" w:rsidRPr="00DA0C2B" w:rsidRDefault="000B6B62" w:rsidP="000B6B62"/>
        </w:tc>
      </w:tr>
    </w:tbl>
    <w:p w14:paraId="6434AD81" w14:textId="3D1E1E53" w:rsidR="00D95844" w:rsidRDefault="00D95844" w:rsidP="00D95844"/>
    <w:p w14:paraId="5AD22269" w14:textId="337C27E0" w:rsidR="006C62B8" w:rsidRPr="00A37002" w:rsidRDefault="006C62B8" w:rsidP="006C62B8">
      <w:pPr>
        <w:pStyle w:val="RAN4H3"/>
      </w:pPr>
      <w:bookmarkStart w:id="5" w:name="_Hlk514335017"/>
      <w:r>
        <w:t>Open issues for further Discussions</w:t>
      </w:r>
    </w:p>
    <w:bookmarkEnd w:id="5"/>
    <w:p w14:paraId="2FEA8C92" w14:textId="302F87D8" w:rsidR="00624C04" w:rsidRPr="00DC69D3" w:rsidRDefault="00BC01A0" w:rsidP="00BE4407">
      <w:pPr>
        <w:pStyle w:val="ListParagraph"/>
        <w:numPr>
          <w:ilvl w:val="0"/>
          <w:numId w:val="23"/>
        </w:numPr>
        <w:rPr>
          <w:b/>
          <w:lang w:val="fi-FI"/>
        </w:rPr>
      </w:pPr>
      <w:r w:rsidRPr="00DC69D3">
        <w:rPr>
          <w:b/>
        </w:rPr>
        <w:t>Applicability of the requirement</w:t>
      </w:r>
    </w:p>
    <w:p w14:paraId="2A7B2AE2" w14:textId="703F30A3" w:rsidR="003578C8" w:rsidRPr="003578C8" w:rsidRDefault="001102A7" w:rsidP="003578C8">
      <w:pPr>
        <w:pStyle w:val="ListParagraph"/>
        <w:numPr>
          <w:ilvl w:val="1"/>
          <w:numId w:val="23"/>
        </w:numPr>
        <w:rPr>
          <w:lang w:val="en-GB"/>
        </w:rPr>
      </w:pPr>
      <w:r>
        <w:t xml:space="preserve">Basic assumption: </w:t>
      </w:r>
      <w:r w:rsidR="003578C8">
        <w:t>UE shall still fulfil the generic Idle mode requirements</w:t>
      </w:r>
    </w:p>
    <w:p w14:paraId="3936DBF5" w14:textId="77777777" w:rsidR="00733A94" w:rsidRDefault="001102A7" w:rsidP="00BE4407">
      <w:pPr>
        <w:pStyle w:val="ListParagraph"/>
        <w:numPr>
          <w:ilvl w:val="1"/>
          <w:numId w:val="23"/>
        </w:numPr>
      </w:pPr>
      <w:r>
        <w:t xml:space="preserve">Idle mode measurements for reporting: </w:t>
      </w:r>
    </w:p>
    <w:p w14:paraId="557453FD" w14:textId="3FBFF374" w:rsidR="00733A94" w:rsidRDefault="00A7599B" w:rsidP="00733A94">
      <w:pPr>
        <w:pStyle w:val="ListParagraph"/>
        <w:numPr>
          <w:ilvl w:val="2"/>
          <w:numId w:val="23"/>
        </w:numPr>
      </w:pPr>
      <w:r>
        <w:t>Defined for</w:t>
      </w:r>
      <w:r w:rsidR="00733A94">
        <w:t xml:space="preserve"> </w:t>
      </w:r>
      <w:r w:rsidR="00BE4407">
        <w:t>known cell only</w:t>
      </w:r>
      <w:r w:rsidR="00733A94">
        <w:t>?</w:t>
      </w:r>
    </w:p>
    <w:p w14:paraId="477E3157" w14:textId="4117277E" w:rsidR="00BD49CF" w:rsidRDefault="003578C8" w:rsidP="00733A94">
      <w:pPr>
        <w:pStyle w:val="ListParagraph"/>
        <w:numPr>
          <w:ilvl w:val="2"/>
          <w:numId w:val="23"/>
        </w:numPr>
      </w:pPr>
      <w:r>
        <w:t>general</w:t>
      </w:r>
      <w:r w:rsidR="00733A94">
        <w:t>ly measured cells in idle mode?</w:t>
      </w:r>
    </w:p>
    <w:p w14:paraId="034CD4AE" w14:textId="77777777" w:rsidR="001102A7" w:rsidRPr="00DC69D3" w:rsidRDefault="003578C8" w:rsidP="003578C8">
      <w:pPr>
        <w:pStyle w:val="ListParagraph"/>
        <w:numPr>
          <w:ilvl w:val="0"/>
          <w:numId w:val="23"/>
        </w:numPr>
        <w:rPr>
          <w:b/>
        </w:rPr>
      </w:pPr>
      <w:r w:rsidRPr="00DC69D3">
        <w:rPr>
          <w:b/>
        </w:rPr>
        <w:t>If known cell</w:t>
      </w:r>
    </w:p>
    <w:p w14:paraId="38478B63" w14:textId="70825499" w:rsidR="003578C8" w:rsidRDefault="003578C8" w:rsidP="001102A7">
      <w:pPr>
        <w:pStyle w:val="ListParagraph"/>
        <w:numPr>
          <w:ilvl w:val="1"/>
          <w:numId w:val="23"/>
        </w:numPr>
      </w:pPr>
      <w:r>
        <w:t>how to define known cell</w:t>
      </w:r>
      <w:r w:rsidR="00DC69D3">
        <w:t>:</w:t>
      </w:r>
    </w:p>
    <w:p w14:paraId="281E1F1A" w14:textId="7DFE32A7" w:rsidR="00733A94" w:rsidRPr="00DC69D3" w:rsidRDefault="00733A94" w:rsidP="00733A94">
      <w:pPr>
        <w:pStyle w:val="ListParagraph"/>
        <w:numPr>
          <w:ilvl w:val="2"/>
          <w:numId w:val="23"/>
        </w:numPr>
      </w:pPr>
      <w:r w:rsidRPr="00DC69D3">
        <w:rPr>
          <w:lang w:eastAsia="zh-CN"/>
        </w:rPr>
        <w:t>Cells which are known in RRC connected state remain known when the UE transitions to RRC idle state</w:t>
      </w:r>
    </w:p>
    <w:p w14:paraId="1BEA39CA" w14:textId="32ECAB13" w:rsidR="00733A94" w:rsidRPr="00DC69D3" w:rsidRDefault="00733A94" w:rsidP="00733A94">
      <w:pPr>
        <w:pStyle w:val="ListParagraph"/>
        <w:numPr>
          <w:ilvl w:val="2"/>
          <w:numId w:val="23"/>
        </w:numPr>
      </w:pPr>
      <w:r w:rsidRPr="00DC69D3">
        <w:rPr>
          <w:rFonts w:eastAsia="MS Mincho"/>
          <w:szCs w:val="20"/>
          <w:lang w:val="en-GB"/>
        </w:rPr>
        <w:t>During the period equal to TBD seconds before UE receives the RRC connection release, UE has sent a valid measurement reports for the cell</w:t>
      </w:r>
    </w:p>
    <w:p w14:paraId="3C6BC00F" w14:textId="69655BDE" w:rsidR="00733A94" w:rsidRPr="00DC69D3" w:rsidRDefault="00733A94" w:rsidP="00733A94">
      <w:pPr>
        <w:pStyle w:val="ListParagraph"/>
        <w:numPr>
          <w:ilvl w:val="2"/>
          <w:numId w:val="23"/>
        </w:numPr>
      </w:pPr>
      <w:r w:rsidRPr="00DC69D3">
        <w:rPr>
          <w:rFonts w:eastAsia="MS Mincho"/>
          <w:szCs w:val="20"/>
          <w:lang w:val="en-GB"/>
        </w:rPr>
        <w:t>The cell remains detectable from TBD seconds before UE receives the RRC connection release until the UE reconnects to the network and provides the mea</w:t>
      </w:r>
      <w:r w:rsidR="00DC69D3" w:rsidRPr="00DC69D3">
        <w:rPr>
          <w:rFonts w:eastAsia="MS Mincho"/>
          <w:szCs w:val="20"/>
          <w:lang w:val="en-GB"/>
        </w:rPr>
        <w:t>s</w:t>
      </w:r>
      <w:r w:rsidRPr="00DC69D3">
        <w:rPr>
          <w:rFonts w:eastAsia="MS Mincho"/>
          <w:szCs w:val="20"/>
          <w:lang w:val="en-GB"/>
        </w:rPr>
        <w:t>urement report</w:t>
      </w:r>
    </w:p>
    <w:p w14:paraId="7A05387D" w14:textId="355517BC" w:rsidR="00DC69D3" w:rsidRPr="00DC69D3" w:rsidRDefault="00DC69D3" w:rsidP="00733A94">
      <w:pPr>
        <w:pStyle w:val="ListParagraph"/>
        <w:numPr>
          <w:ilvl w:val="2"/>
          <w:numId w:val="23"/>
        </w:numPr>
      </w:pPr>
      <w:r w:rsidRPr="00DC69D3">
        <w:rPr>
          <w:lang w:eastAsia="zh-CN"/>
        </w:rPr>
        <w:t>Candidate SCells which have been measured in the last 5DRX cycles are known cells in RRC idle state</w:t>
      </w:r>
    </w:p>
    <w:p w14:paraId="46BFCEF9" w14:textId="4F1D8840" w:rsidR="003578C8" w:rsidRPr="00DC69D3" w:rsidRDefault="003578C8" w:rsidP="003578C8">
      <w:pPr>
        <w:pStyle w:val="ListParagraph"/>
        <w:numPr>
          <w:ilvl w:val="0"/>
          <w:numId w:val="23"/>
        </w:numPr>
        <w:rPr>
          <w:b/>
        </w:rPr>
      </w:pPr>
      <w:r w:rsidRPr="00DC69D3">
        <w:rPr>
          <w:b/>
        </w:rPr>
        <w:t>Minimum number of cells and inter-frequency layers to measure</w:t>
      </w:r>
    </w:p>
    <w:p w14:paraId="3B00DB43" w14:textId="27870C8A" w:rsidR="003578C8" w:rsidRDefault="003578C8" w:rsidP="003578C8">
      <w:pPr>
        <w:pStyle w:val="ListParagraph"/>
        <w:numPr>
          <w:ilvl w:val="1"/>
          <w:numId w:val="23"/>
        </w:numPr>
      </w:pPr>
      <w:r>
        <w:t>RAN2 has already decided maximum number of layers (3 layers)</w:t>
      </w:r>
    </w:p>
    <w:p w14:paraId="1E7BBB70" w14:textId="02F8DF7B" w:rsidR="003578C8" w:rsidRDefault="003578C8" w:rsidP="003578C8">
      <w:pPr>
        <w:pStyle w:val="ListParagraph"/>
        <w:numPr>
          <w:ilvl w:val="1"/>
          <w:numId w:val="23"/>
        </w:numPr>
      </w:pPr>
      <w:r>
        <w:t>RAN2 has also decided that UE may be configured with a cell list (N cells)</w:t>
      </w:r>
    </w:p>
    <w:p w14:paraId="20A220E4" w14:textId="4123A023" w:rsidR="003578C8" w:rsidRDefault="00DC69D3" w:rsidP="003578C8">
      <w:pPr>
        <w:pStyle w:val="ListParagraph"/>
        <w:numPr>
          <w:ilvl w:val="1"/>
          <w:numId w:val="23"/>
        </w:numPr>
      </w:pPr>
      <w:r>
        <w:t>How many cells?</w:t>
      </w:r>
    </w:p>
    <w:p w14:paraId="0EC325AD" w14:textId="450CC30F" w:rsidR="00DC69D3" w:rsidRDefault="00DC69D3" w:rsidP="00DC69D3">
      <w:pPr>
        <w:pStyle w:val="ListParagraph"/>
        <w:numPr>
          <w:ilvl w:val="2"/>
          <w:numId w:val="23"/>
        </w:numPr>
      </w:pPr>
      <w:r>
        <w:t>At least 1 cell per candidate layer</w:t>
      </w:r>
    </w:p>
    <w:p w14:paraId="0AB4E68F" w14:textId="2E22FC29" w:rsidR="003578C8" w:rsidRDefault="003578C8" w:rsidP="003578C8">
      <w:pPr>
        <w:pStyle w:val="ListParagraph"/>
        <w:numPr>
          <w:ilvl w:val="1"/>
          <w:numId w:val="23"/>
        </w:numPr>
      </w:pPr>
      <w:r>
        <w:t>Is it defined per layer or layer agnostic?</w:t>
      </w:r>
    </w:p>
    <w:p w14:paraId="6E8DDF07" w14:textId="747CA9A8" w:rsidR="00152F63" w:rsidRPr="00152F63" w:rsidRDefault="00152F63" w:rsidP="003578C8">
      <w:pPr>
        <w:pStyle w:val="ListParagraph"/>
        <w:numPr>
          <w:ilvl w:val="0"/>
          <w:numId w:val="23"/>
        </w:numPr>
        <w:rPr>
          <w:b/>
        </w:rPr>
      </w:pPr>
      <w:r w:rsidRPr="00152F63">
        <w:rPr>
          <w:b/>
        </w:rPr>
        <w:t>Measurement time limitation</w:t>
      </w:r>
    </w:p>
    <w:p w14:paraId="6D857994" w14:textId="60BF8792" w:rsidR="00152F63" w:rsidRPr="00152F63" w:rsidRDefault="00152F63" w:rsidP="00152F63">
      <w:pPr>
        <w:pStyle w:val="ListParagraph"/>
        <w:numPr>
          <w:ilvl w:val="1"/>
          <w:numId w:val="23"/>
        </w:numPr>
      </w:pPr>
      <w:r w:rsidRPr="00152F63">
        <w:lastRenderedPageBreak/>
        <w:t xml:space="preserve">RAN2 has already defined timer </w:t>
      </w:r>
      <w:r>
        <w:t xml:space="preserve">(T331) </w:t>
      </w:r>
      <w:r w:rsidRPr="00152F63">
        <w:t>when UE is configured in a dedicated manner (release message)</w:t>
      </w:r>
    </w:p>
    <w:p w14:paraId="0E6608FD" w14:textId="000AA73D" w:rsidR="00152F63" w:rsidRPr="00152F63" w:rsidRDefault="00152F63" w:rsidP="00152F63">
      <w:pPr>
        <w:pStyle w:val="ListParagraph"/>
        <w:numPr>
          <w:ilvl w:val="1"/>
          <w:numId w:val="23"/>
        </w:numPr>
      </w:pPr>
      <w:r w:rsidRPr="00152F63">
        <w:t>If SIB5 is used for configuration no time limit is defined by RAN2</w:t>
      </w:r>
    </w:p>
    <w:p w14:paraId="33BE7021" w14:textId="5E7C3CEC" w:rsidR="00152F63" w:rsidRDefault="00152F63" w:rsidP="00152F63">
      <w:pPr>
        <w:pStyle w:val="ListParagraph"/>
        <w:numPr>
          <w:ilvl w:val="2"/>
          <w:numId w:val="23"/>
        </w:numPr>
      </w:pPr>
      <w:r w:rsidRPr="00152F63">
        <w:t xml:space="preserve">RAN4 </w:t>
      </w:r>
      <w:r>
        <w:t>defines a maximum time period – e.g. 60 seconds</w:t>
      </w:r>
    </w:p>
    <w:p w14:paraId="5F3A1D0C" w14:textId="1FE31580" w:rsidR="00152F63" w:rsidRPr="00152F63" w:rsidRDefault="00152F63" w:rsidP="00152F63">
      <w:pPr>
        <w:pStyle w:val="ListParagraph"/>
        <w:numPr>
          <w:ilvl w:val="2"/>
          <w:numId w:val="23"/>
        </w:numPr>
      </w:pPr>
      <w:r>
        <w:t>RAN4 does not define UE requirements (best effort approach)</w:t>
      </w:r>
    </w:p>
    <w:p w14:paraId="0F30765B" w14:textId="35148061" w:rsidR="003578C8" w:rsidRPr="00DC69D3" w:rsidRDefault="003578C8" w:rsidP="003578C8">
      <w:pPr>
        <w:pStyle w:val="ListParagraph"/>
        <w:numPr>
          <w:ilvl w:val="0"/>
          <w:numId w:val="23"/>
        </w:numPr>
        <w:rPr>
          <w:b/>
        </w:rPr>
      </w:pPr>
      <w:r w:rsidRPr="00DC69D3">
        <w:rPr>
          <w:b/>
        </w:rPr>
        <w:t>Measurement scheme for known cell and unknown cell</w:t>
      </w:r>
    </w:p>
    <w:p w14:paraId="766CAE39" w14:textId="6CB245A5" w:rsidR="003578C8" w:rsidRDefault="003578C8" w:rsidP="003578C8">
      <w:pPr>
        <w:pStyle w:val="ListParagraph"/>
        <w:numPr>
          <w:ilvl w:val="1"/>
          <w:numId w:val="23"/>
        </w:numPr>
      </w:pPr>
      <w:r>
        <w:t>Best effort is not a reliable solution</w:t>
      </w:r>
    </w:p>
    <w:tbl>
      <w:tblPr>
        <w:tblpPr w:leftFromText="141" w:rightFromText="141" w:vertAnchor="text" w:horzAnchor="page" w:tblpX="3057" w:tblpY="325"/>
        <w:tblW w:w="2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3"/>
      </w:tblGrid>
      <w:tr w:rsidR="007300B9" w:rsidRPr="007300B9" w14:paraId="45228DFC" w14:textId="77777777" w:rsidTr="007300B9">
        <w:trPr>
          <w:cantSplit/>
        </w:trPr>
        <w:tc>
          <w:tcPr>
            <w:tcW w:w="719" w:type="pct"/>
          </w:tcPr>
          <w:p w14:paraId="545CACD2"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rPr>
            </w:pPr>
            <w:r w:rsidRPr="007300B9">
              <w:rPr>
                <w:rFonts w:ascii="Arial" w:eastAsia="Times New Roman" w:hAnsi="Arial" w:cs="v4.2.0"/>
                <w:b/>
                <w:sz w:val="18"/>
                <w:szCs w:val="20"/>
                <w:lang w:val="en-GB"/>
              </w:rPr>
              <w:t>DRX cycle length [s]</w:t>
            </w:r>
          </w:p>
        </w:tc>
        <w:tc>
          <w:tcPr>
            <w:tcW w:w="1464" w:type="pct"/>
          </w:tcPr>
          <w:p w14:paraId="025EDCF8"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300B9">
              <w:rPr>
                <w:rFonts w:ascii="Arial" w:eastAsia="Times New Roman" w:hAnsi="Arial" w:cs="v4.2.0"/>
                <w:b/>
                <w:sz w:val="18"/>
                <w:szCs w:val="20"/>
                <w:lang w:val="en-GB"/>
              </w:rPr>
              <w:t>T</w:t>
            </w:r>
            <w:r w:rsidRPr="007300B9">
              <w:rPr>
                <w:rFonts w:ascii="Arial" w:eastAsia="Times New Roman" w:hAnsi="Arial" w:cs="v4.2.0"/>
                <w:b/>
                <w:sz w:val="18"/>
                <w:szCs w:val="20"/>
                <w:vertAlign w:val="subscript"/>
                <w:lang w:val="en-GB"/>
              </w:rPr>
              <w:t>detect,EUTRAN_Inter</w:t>
            </w:r>
            <w:r w:rsidRPr="007300B9">
              <w:rPr>
                <w:rFonts w:ascii="Arial" w:eastAsia="Times New Roman" w:hAnsi="Arial" w:cs="v4.2.0"/>
                <w:b/>
                <w:sz w:val="18"/>
                <w:szCs w:val="20"/>
                <w:lang w:val="en-GB"/>
              </w:rPr>
              <w:t xml:space="preserve"> [s] (number of DRX cycles)</w:t>
            </w:r>
          </w:p>
        </w:tc>
        <w:tc>
          <w:tcPr>
            <w:tcW w:w="1597" w:type="pct"/>
          </w:tcPr>
          <w:p w14:paraId="0C4FC00F"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rPr>
            </w:pPr>
            <w:r w:rsidRPr="007300B9">
              <w:rPr>
                <w:rFonts w:ascii="Arial" w:eastAsia="Times New Roman" w:hAnsi="Arial" w:cs="v4.2.0"/>
                <w:b/>
                <w:sz w:val="18"/>
                <w:szCs w:val="20"/>
                <w:lang w:val="en-GB"/>
              </w:rPr>
              <w:t>T</w:t>
            </w:r>
            <w:r w:rsidRPr="007300B9">
              <w:rPr>
                <w:rFonts w:ascii="Arial" w:eastAsia="Times New Roman" w:hAnsi="Arial" w:cs="v4.2.0"/>
                <w:b/>
                <w:sz w:val="18"/>
                <w:szCs w:val="20"/>
                <w:vertAlign w:val="subscript"/>
                <w:lang w:val="en-GB"/>
              </w:rPr>
              <w:t>measure,EUTRAN_Inter</w:t>
            </w:r>
            <w:r w:rsidRPr="007300B9">
              <w:rPr>
                <w:rFonts w:ascii="Arial" w:eastAsia="Times New Roman" w:hAnsi="Arial" w:cs="v4.2.0"/>
                <w:b/>
                <w:sz w:val="18"/>
                <w:szCs w:val="20"/>
                <w:lang w:val="en-GB"/>
              </w:rPr>
              <w:t xml:space="preserve"> [s] (number of DRX cycles)</w:t>
            </w:r>
          </w:p>
        </w:tc>
        <w:tc>
          <w:tcPr>
            <w:tcW w:w="1220" w:type="pct"/>
          </w:tcPr>
          <w:p w14:paraId="6A87A823"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vertAlign w:val="subscript"/>
                <w:lang w:val="en-GB"/>
              </w:rPr>
            </w:pPr>
            <w:bookmarkStart w:id="6" w:name="_Hlk514319073"/>
            <w:r w:rsidRPr="007300B9">
              <w:rPr>
                <w:rFonts w:ascii="Arial" w:eastAsia="Times New Roman" w:hAnsi="Arial" w:cs="v4.2.0"/>
                <w:b/>
                <w:sz w:val="18"/>
                <w:szCs w:val="20"/>
                <w:lang w:val="en-GB"/>
              </w:rPr>
              <w:t>T</w:t>
            </w:r>
            <w:r w:rsidRPr="007300B9">
              <w:rPr>
                <w:rFonts w:ascii="Arial" w:eastAsia="Times New Roman" w:hAnsi="Arial" w:cs="v4.2.0"/>
                <w:b/>
                <w:sz w:val="18"/>
                <w:szCs w:val="20"/>
                <w:vertAlign w:val="subscript"/>
                <w:lang w:val="en-GB"/>
              </w:rPr>
              <w:t>evaluate,E-UTRAN_Inter</w:t>
            </w:r>
          </w:p>
          <w:bookmarkEnd w:id="6"/>
          <w:p w14:paraId="714A2962"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7300B9">
              <w:rPr>
                <w:rFonts w:ascii="Arial" w:eastAsia="Times New Roman" w:hAnsi="Arial" w:cs="Arial"/>
                <w:b/>
                <w:sz w:val="18"/>
                <w:szCs w:val="20"/>
                <w:lang w:val="en-GB"/>
              </w:rPr>
              <w:t>[s] (number of DRX cycles)</w:t>
            </w:r>
          </w:p>
        </w:tc>
      </w:tr>
      <w:tr w:rsidR="007300B9" w:rsidRPr="007300B9" w14:paraId="79541719" w14:textId="77777777" w:rsidTr="007300B9">
        <w:trPr>
          <w:cantSplit/>
        </w:trPr>
        <w:tc>
          <w:tcPr>
            <w:tcW w:w="719" w:type="pct"/>
          </w:tcPr>
          <w:p w14:paraId="59ADE046"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0.32</w:t>
            </w:r>
          </w:p>
        </w:tc>
        <w:tc>
          <w:tcPr>
            <w:tcW w:w="1464" w:type="pct"/>
          </w:tcPr>
          <w:p w14:paraId="7E81D490"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11.52 (36)</w:t>
            </w:r>
          </w:p>
        </w:tc>
        <w:tc>
          <w:tcPr>
            <w:tcW w:w="1597" w:type="pct"/>
          </w:tcPr>
          <w:p w14:paraId="55C4912C"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napToGrid w:val="0"/>
                <w:sz w:val="18"/>
                <w:szCs w:val="20"/>
                <w:lang w:val="en-GB"/>
              </w:rPr>
              <w:t>1.28 (4)</w:t>
            </w:r>
          </w:p>
        </w:tc>
        <w:tc>
          <w:tcPr>
            <w:tcW w:w="1220" w:type="pct"/>
          </w:tcPr>
          <w:p w14:paraId="71021E5F"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5.12 (16)</w:t>
            </w:r>
          </w:p>
        </w:tc>
      </w:tr>
      <w:tr w:rsidR="007300B9" w:rsidRPr="007300B9" w14:paraId="368809DF" w14:textId="77777777" w:rsidTr="007300B9">
        <w:trPr>
          <w:cantSplit/>
        </w:trPr>
        <w:tc>
          <w:tcPr>
            <w:tcW w:w="719" w:type="pct"/>
          </w:tcPr>
          <w:p w14:paraId="2A070C33"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0.64</w:t>
            </w:r>
          </w:p>
        </w:tc>
        <w:tc>
          <w:tcPr>
            <w:tcW w:w="1464" w:type="pct"/>
          </w:tcPr>
          <w:p w14:paraId="6B6BCC94"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17.92 (28)</w:t>
            </w:r>
          </w:p>
        </w:tc>
        <w:tc>
          <w:tcPr>
            <w:tcW w:w="1597" w:type="pct"/>
          </w:tcPr>
          <w:p w14:paraId="2194319E"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napToGrid w:val="0"/>
                <w:sz w:val="18"/>
                <w:szCs w:val="20"/>
                <w:lang w:val="en-GB"/>
              </w:rPr>
              <w:t>1.28 (2)</w:t>
            </w:r>
          </w:p>
        </w:tc>
        <w:tc>
          <w:tcPr>
            <w:tcW w:w="1220" w:type="pct"/>
          </w:tcPr>
          <w:p w14:paraId="4D404AF2"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5.12 (8)</w:t>
            </w:r>
          </w:p>
        </w:tc>
      </w:tr>
      <w:tr w:rsidR="007300B9" w:rsidRPr="007300B9" w14:paraId="3D30BF0D" w14:textId="77777777" w:rsidTr="007300B9">
        <w:trPr>
          <w:cantSplit/>
        </w:trPr>
        <w:tc>
          <w:tcPr>
            <w:tcW w:w="719" w:type="pct"/>
          </w:tcPr>
          <w:p w14:paraId="1BEF6F54"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1.28</w:t>
            </w:r>
          </w:p>
        </w:tc>
        <w:tc>
          <w:tcPr>
            <w:tcW w:w="1464" w:type="pct"/>
          </w:tcPr>
          <w:p w14:paraId="4B8EAFA6"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32(25)</w:t>
            </w:r>
          </w:p>
        </w:tc>
        <w:tc>
          <w:tcPr>
            <w:tcW w:w="1597" w:type="pct"/>
          </w:tcPr>
          <w:p w14:paraId="3BF54DBE"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napToGrid w:val="0"/>
                <w:sz w:val="18"/>
                <w:szCs w:val="20"/>
                <w:lang w:val="en-GB"/>
              </w:rPr>
              <w:t>1.28 (1)</w:t>
            </w:r>
          </w:p>
        </w:tc>
        <w:tc>
          <w:tcPr>
            <w:tcW w:w="1220" w:type="pct"/>
          </w:tcPr>
          <w:p w14:paraId="4CB45514"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6.4 (5)</w:t>
            </w:r>
          </w:p>
        </w:tc>
      </w:tr>
      <w:tr w:rsidR="007300B9" w:rsidRPr="007300B9" w14:paraId="4FDB53D3" w14:textId="77777777" w:rsidTr="007300B9">
        <w:trPr>
          <w:cantSplit/>
        </w:trPr>
        <w:tc>
          <w:tcPr>
            <w:tcW w:w="719" w:type="pct"/>
          </w:tcPr>
          <w:p w14:paraId="121E26F3"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2.56</w:t>
            </w:r>
          </w:p>
        </w:tc>
        <w:tc>
          <w:tcPr>
            <w:tcW w:w="1464" w:type="pct"/>
          </w:tcPr>
          <w:p w14:paraId="29C8E7DC"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58.88 (23)</w:t>
            </w:r>
          </w:p>
        </w:tc>
        <w:tc>
          <w:tcPr>
            <w:tcW w:w="1597" w:type="pct"/>
          </w:tcPr>
          <w:p w14:paraId="1B73A383"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napToGrid w:val="0"/>
                <w:sz w:val="18"/>
                <w:szCs w:val="20"/>
                <w:lang w:val="en-GB"/>
              </w:rPr>
              <w:t>2.56 (1)</w:t>
            </w:r>
          </w:p>
        </w:tc>
        <w:tc>
          <w:tcPr>
            <w:tcW w:w="1220" w:type="pct"/>
          </w:tcPr>
          <w:p w14:paraId="3E54A218" w14:textId="77777777" w:rsidR="007300B9" w:rsidRPr="007300B9" w:rsidRDefault="007300B9" w:rsidP="007300B9">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rPr>
            </w:pPr>
            <w:r w:rsidRPr="007300B9">
              <w:rPr>
                <w:rFonts w:ascii="Arial" w:eastAsia="Times New Roman" w:hAnsi="Arial" w:cs="Arial"/>
                <w:sz w:val="18"/>
                <w:szCs w:val="20"/>
                <w:lang w:val="en-GB"/>
              </w:rPr>
              <w:t>7.68 (3)</w:t>
            </w:r>
          </w:p>
        </w:tc>
      </w:tr>
    </w:tbl>
    <w:p w14:paraId="0E26CCA5" w14:textId="6F1F9B68" w:rsidR="003578C8" w:rsidRDefault="007300B9" w:rsidP="003578C8">
      <w:pPr>
        <w:pStyle w:val="ListParagraph"/>
        <w:numPr>
          <w:ilvl w:val="1"/>
          <w:numId w:val="23"/>
        </w:numPr>
      </w:pPr>
      <w:r>
        <w:t>Existing UE requirements for inter-frequency measurements</w:t>
      </w:r>
      <w:r w:rsidR="00DC69D3">
        <w:t xml:space="preserve"> is assumed</w:t>
      </w:r>
      <w:r>
        <w:t>:</w:t>
      </w:r>
    </w:p>
    <w:p w14:paraId="200DC181" w14:textId="2C2BAF14" w:rsidR="007300B9" w:rsidRDefault="007300B9" w:rsidP="00D95844"/>
    <w:p w14:paraId="22E85B8C" w14:textId="470CD610" w:rsidR="007300B9" w:rsidRDefault="007300B9" w:rsidP="00D95844"/>
    <w:p w14:paraId="527CF33C" w14:textId="1E8C3352" w:rsidR="007300B9" w:rsidRDefault="007300B9" w:rsidP="00D95844"/>
    <w:p w14:paraId="03998132" w14:textId="32FE1BAE" w:rsidR="007300B9" w:rsidRDefault="007300B9" w:rsidP="00D95844"/>
    <w:p w14:paraId="5978A4BF" w14:textId="0455189E" w:rsidR="007300B9" w:rsidRDefault="007300B9" w:rsidP="00D95844"/>
    <w:p w14:paraId="0400EFCA" w14:textId="2E5C630F" w:rsidR="00DC69D3" w:rsidRDefault="00DC69D3" w:rsidP="00DC69D3">
      <w:pPr>
        <w:pStyle w:val="ListParagraph"/>
        <w:numPr>
          <w:ilvl w:val="1"/>
          <w:numId w:val="23"/>
        </w:numPr>
      </w:pPr>
      <w:r>
        <w:t>New UE measurement interval scheme is assumed for the cells to report:</w:t>
      </w:r>
    </w:p>
    <w:p w14:paraId="2E1F7C31" w14:textId="77777777" w:rsidR="00C85281" w:rsidRDefault="00C85281" w:rsidP="00C85281">
      <w:pPr>
        <w:pStyle w:val="ListParagraph"/>
        <w:numPr>
          <w:ilvl w:val="2"/>
          <w:numId w:val="23"/>
        </w:numPr>
      </w:pPr>
      <w:r>
        <w:t xml:space="preserve">For a known cell, UE performs at least one idle mode measurement, provided that </w:t>
      </w:r>
    </w:p>
    <w:p w14:paraId="08EC1CFA" w14:textId="77777777" w:rsidR="00C85281" w:rsidRDefault="00C85281" w:rsidP="00C85281">
      <w:pPr>
        <w:pStyle w:val="ListParagraph"/>
        <w:numPr>
          <w:ilvl w:val="3"/>
          <w:numId w:val="23"/>
        </w:numPr>
      </w:pPr>
      <w:r>
        <w:t xml:space="preserve">at least 60 seconds have passed since UE enters the idle mode, and </w:t>
      </w:r>
    </w:p>
    <w:p w14:paraId="29510068" w14:textId="2571F79F" w:rsidR="00152F63" w:rsidRDefault="00C85281" w:rsidP="00C85281">
      <w:pPr>
        <w:pStyle w:val="ListParagraph"/>
        <w:numPr>
          <w:ilvl w:val="3"/>
          <w:numId w:val="23"/>
        </w:numPr>
      </w:pPr>
      <w:r>
        <w:t>validity timer is not expired</w:t>
      </w:r>
    </w:p>
    <w:p w14:paraId="1EAE8293" w14:textId="24900F92" w:rsidR="00DC69D3" w:rsidRDefault="00152F63" w:rsidP="00152F63">
      <w:pPr>
        <w:pStyle w:val="ListParagraph"/>
        <w:numPr>
          <w:ilvl w:val="0"/>
          <w:numId w:val="23"/>
        </w:numPr>
        <w:rPr>
          <w:b/>
        </w:rPr>
      </w:pPr>
      <w:r w:rsidRPr="00152F63">
        <w:rPr>
          <w:b/>
        </w:rPr>
        <w:t>Measurement accuracy</w:t>
      </w:r>
      <w:r w:rsidR="00C85281">
        <w:rPr>
          <w:b/>
        </w:rPr>
        <w:t xml:space="preserve"> assumes</w:t>
      </w:r>
    </w:p>
    <w:p w14:paraId="676CA005" w14:textId="4D83FB6F" w:rsidR="00C85281" w:rsidRPr="00C85281" w:rsidRDefault="009033D5" w:rsidP="009033D5">
      <w:pPr>
        <w:pStyle w:val="ListParagraph"/>
        <w:numPr>
          <w:ilvl w:val="1"/>
          <w:numId w:val="23"/>
        </w:numPr>
      </w:pPr>
      <w:r w:rsidRPr="009033D5">
        <w:t>Measured values are generated from at least 2 measurement samples spaced by at least DRX cycle/2 apart</w:t>
      </w:r>
      <w:r w:rsidR="00C85281" w:rsidRPr="00C85281">
        <w:t>.</w:t>
      </w:r>
    </w:p>
    <w:p w14:paraId="7A97D892" w14:textId="0D321B2E" w:rsidR="00152F63" w:rsidRDefault="009033D5" w:rsidP="00152F63">
      <w:pPr>
        <w:pStyle w:val="ListParagraph"/>
        <w:numPr>
          <w:ilvl w:val="1"/>
          <w:numId w:val="23"/>
        </w:numPr>
      </w:pPr>
      <w:r>
        <w:t>Measurement period:</w:t>
      </w:r>
    </w:p>
    <w:p w14:paraId="56497E30" w14:textId="5403361D" w:rsidR="009033D5" w:rsidRDefault="009033D5" w:rsidP="009033D5">
      <w:pPr>
        <w:pStyle w:val="ListParagraph"/>
        <w:numPr>
          <w:ilvl w:val="2"/>
          <w:numId w:val="23"/>
        </w:numPr>
      </w:pPr>
      <w:r>
        <w:t>single measurement</w:t>
      </w:r>
    </w:p>
    <w:p w14:paraId="3146AFF9" w14:textId="1FBC06EF" w:rsidR="009033D5" w:rsidRDefault="009033D5" w:rsidP="009033D5">
      <w:pPr>
        <w:pStyle w:val="ListParagraph"/>
        <w:numPr>
          <w:ilvl w:val="2"/>
          <w:numId w:val="23"/>
        </w:numPr>
      </w:pPr>
      <w:r w:rsidRPr="009033D5">
        <w:t>2 measurement samples spaced by at least DRX cycle/2 apar</w:t>
      </w:r>
      <w:r>
        <w:t>t</w:t>
      </w:r>
    </w:p>
    <w:p w14:paraId="0B62C137" w14:textId="5D001672" w:rsidR="009033D5" w:rsidRPr="00152F63" w:rsidRDefault="009033D5" w:rsidP="009033D5">
      <w:pPr>
        <w:pStyle w:val="ListParagraph"/>
        <w:numPr>
          <w:ilvl w:val="2"/>
          <w:numId w:val="23"/>
        </w:numPr>
      </w:pPr>
      <w:r w:rsidRPr="007300B9">
        <w:rPr>
          <w:rFonts w:ascii="Arial" w:eastAsia="Times New Roman" w:hAnsi="Arial" w:cs="v4.2.0"/>
          <w:b/>
          <w:sz w:val="18"/>
          <w:szCs w:val="20"/>
          <w:lang w:val="en-GB"/>
        </w:rPr>
        <w:t>T</w:t>
      </w:r>
      <w:r w:rsidRPr="007300B9">
        <w:rPr>
          <w:rFonts w:ascii="Arial" w:eastAsia="Times New Roman" w:hAnsi="Arial" w:cs="v4.2.0"/>
          <w:b/>
          <w:sz w:val="18"/>
          <w:szCs w:val="20"/>
          <w:vertAlign w:val="subscript"/>
          <w:lang w:val="en-GB"/>
        </w:rPr>
        <w:t>evaluate,E-UTRAN_Inter</w:t>
      </w:r>
    </w:p>
    <w:p w14:paraId="4F9E2816" w14:textId="46D48C63" w:rsidR="007300B9" w:rsidRDefault="007300B9" w:rsidP="00D95844"/>
    <w:p w14:paraId="5ADE8BFB" w14:textId="4D1FE668" w:rsidR="006C62B8" w:rsidRPr="00A37002" w:rsidRDefault="00F3018B" w:rsidP="006C62B8">
      <w:pPr>
        <w:pStyle w:val="RAN4H3"/>
      </w:pPr>
      <w:bookmarkStart w:id="7" w:name="_Hlk514335049"/>
      <w:r>
        <w:t>Tentativ</w:t>
      </w:r>
      <w:r w:rsidR="00E5672D">
        <w:t>e Agreements</w:t>
      </w:r>
    </w:p>
    <w:bookmarkEnd w:id="7"/>
    <w:p w14:paraId="17659BB7" w14:textId="499F6907" w:rsidR="001102A7" w:rsidRPr="00A7599B" w:rsidRDefault="00A7599B" w:rsidP="00DA6F19">
      <w:pPr>
        <w:pStyle w:val="ListParagraph"/>
        <w:numPr>
          <w:ilvl w:val="0"/>
          <w:numId w:val="21"/>
        </w:numPr>
      </w:pPr>
      <w:r w:rsidRPr="00DC69D3">
        <w:rPr>
          <w:b/>
        </w:rPr>
        <w:t>Applicability of the requirement</w:t>
      </w:r>
    </w:p>
    <w:p w14:paraId="038D12E1" w14:textId="603D2B70" w:rsidR="00A7599B" w:rsidRPr="00E5672D" w:rsidRDefault="00A7599B" w:rsidP="00A7599B">
      <w:pPr>
        <w:pStyle w:val="ListParagraph"/>
        <w:numPr>
          <w:ilvl w:val="1"/>
          <w:numId w:val="21"/>
        </w:numPr>
      </w:pPr>
      <w:r w:rsidRPr="00E5672D">
        <w:t>Will be based on known cell principle</w:t>
      </w:r>
    </w:p>
    <w:p w14:paraId="25B8553C" w14:textId="3E6EEB19" w:rsidR="00A7599B" w:rsidRPr="00E5672D" w:rsidRDefault="00A7599B" w:rsidP="00A7599B">
      <w:pPr>
        <w:pStyle w:val="ListParagraph"/>
        <w:numPr>
          <w:ilvl w:val="1"/>
          <w:numId w:val="21"/>
        </w:numPr>
      </w:pPr>
      <w:r w:rsidRPr="00E5672D">
        <w:t>Additionally, UE will perform existing idle mode measurements</w:t>
      </w:r>
    </w:p>
    <w:p w14:paraId="3CE87F78" w14:textId="5C5A5018" w:rsidR="00A7599B" w:rsidRDefault="00A7599B" w:rsidP="00A7599B">
      <w:pPr>
        <w:pStyle w:val="ListParagraph"/>
        <w:numPr>
          <w:ilvl w:val="2"/>
          <w:numId w:val="21"/>
        </w:numPr>
      </w:pPr>
      <w:r>
        <w:t>New candidate cell may be detected, measured and considered known provided it fulfil the conditions for known cell (TBD)</w:t>
      </w:r>
    </w:p>
    <w:p w14:paraId="239A6088" w14:textId="0FBF83AF" w:rsidR="00A7599B" w:rsidRDefault="00A7599B" w:rsidP="00A7599B">
      <w:pPr>
        <w:pStyle w:val="ListParagraph"/>
        <w:numPr>
          <w:ilvl w:val="0"/>
          <w:numId w:val="21"/>
        </w:numPr>
        <w:rPr>
          <w:b/>
        </w:rPr>
      </w:pPr>
      <w:r w:rsidRPr="00A7599B">
        <w:rPr>
          <w:b/>
        </w:rPr>
        <w:t>A cell is a known cell if</w:t>
      </w:r>
    </w:p>
    <w:p w14:paraId="525E05DA" w14:textId="77777777" w:rsidR="00A7599B" w:rsidRPr="00DC69D3" w:rsidRDefault="00A7599B" w:rsidP="00A7599B">
      <w:pPr>
        <w:pStyle w:val="ListParagraph"/>
        <w:numPr>
          <w:ilvl w:val="1"/>
          <w:numId w:val="21"/>
        </w:numPr>
      </w:pPr>
      <w:r w:rsidRPr="00DC69D3">
        <w:rPr>
          <w:lang w:eastAsia="zh-CN"/>
        </w:rPr>
        <w:t>Cells which are known in RRC connected state remain known when the UE transitions to RRC idle state</w:t>
      </w:r>
    </w:p>
    <w:p w14:paraId="7C136936" w14:textId="77777777" w:rsidR="00A7599B" w:rsidRPr="00DC69D3" w:rsidRDefault="00A7599B" w:rsidP="00A7599B">
      <w:pPr>
        <w:pStyle w:val="ListParagraph"/>
        <w:numPr>
          <w:ilvl w:val="1"/>
          <w:numId w:val="21"/>
        </w:numPr>
      </w:pPr>
      <w:r w:rsidRPr="00DC69D3">
        <w:rPr>
          <w:rFonts w:eastAsia="MS Mincho"/>
          <w:szCs w:val="20"/>
          <w:lang w:val="en-GB"/>
        </w:rPr>
        <w:t>During the period equal to TBD seconds before UE receives the RRC connection release, UE has sent a valid measurement reports for the cell</w:t>
      </w:r>
    </w:p>
    <w:p w14:paraId="0FB847D6" w14:textId="77777777" w:rsidR="00A7599B" w:rsidRPr="00DC69D3" w:rsidRDefault="00A7599B" w:rsidP="00A7599B">
      <w:pPr>
        <w:pStyle w:val="ListParagraph"/>
        <w:numPr>
          <w:ilvl w:val="1"/>
          <w:numId w:val="21"/>
        </w:numPr>
      </w:pPr>
      <w:r w:rsidRPr="00DC69D3">
        <w:rPr>
          <w:rFonts w:eastAsia="MS Mincho"/>
          <w:szCs w:val="20"/>
          <w:lang w:val="en-GB"/>
        </w:rPr>
        <w:t>The cell remains detectable from TBD seconds before UE receives the RRC connection release until the UE reconnects to the network and provides the measurement report</w:t>
      </w:r>
    </w:p>
    <w:p w14:paraId="2BA8A31A" w14:textId="77777777" w:rsidR="00A7599B" w:rsidRPr="00DC69D3" w:rsidRDefault="00A7599B" w:rsidP="00A7599B">
      <w:pPr>
        <w:pStyle w:val="ListParagraph"/>
        <w:numPr>
          <w:ilvl w:val="1"/>
          <w:numId w:val="21"/>
        </w:numPr>
      </w:pPr>
      <w:r w:rsidRPr="00DC69D3">
        <w:rPr>
          <w:lang w:eastAsia="zh-CN"/>
        </w:rPr>
        <w:t>Candidate SCells which have been measured in the last 5DRX cycles are known cells in RRC idle state</w:t>
      </w:r>
    </w:p>
    <w:p w14:paraId="412B97AE" w14:textId="1E6ABFDE" w:rsidR="00A7599B" w:rsidRDefault="00A7599B" w:rsidP="00A7599B">
      <w:pPr>
        <w:pStyle w:val="ListParagraph"/>
        <w:numPr>
          <w:ilvl w:val="0"/>
          <w:numId w:val="21"/>
        </w:numPr>
        <w:rPr>
          <w:b/>
        </w:rPr>
      </w:pPr>
      <w:r w:rsidRPr="00DC69D3">
        <w:rPr>
          <w:b/>
        </w:rPr>
        <w:t>Minimum number of cells and inter-frequency layers to measure</w:t>
      </w:r>
    </w:p>
    <w:p w14:paraId="004F7547" w14:textId="563FF8FA" w:rsidR="00A7599B" w:rsidRPr="00E5672D" w:rsidRDefault="00A7599B" w:rsidP="00A7599B">
      <w:pPr>
        <w:pStyle w:val="ListParagraph"/>
        <w:numPr>
          <w:ilvl w:val="1"/>
          <w:numId w:val="21"/>
        </w:numPr>
        <w:rPr>
          <w:b/>
        </w:rPr>
      </w:pPr>
      <w:r>
        <w:t xml:space="preserve">number of layers </w:t>
      </w:r>
      <w:r w:rsidR="00E5672D">
        <w:t xml:space="preserve">is 3 </w:t>
      </w:r>
      <w:r>
        <w:t>(3 layers)</w:t>
      </w:r>
    </w:p>
    <w:p w14:paraId="6F3F70E6" w14:textId="14F804E3" w:rsidR="00E5672D" w:rsidRPr="00E5672D" w:rsidRDefault="00E5672D" w:rsidP="00A7599B">
      <w:pPr>
        <w:pStyle w:val="ListParagraph"/>
        <w:numPr>
          <w:ilvl w:val="1"/>
          <w:numId w:val="21"/>
        </w:numPr>
        <w:rPr>
          <w:b/>
        </w:rPr>
      </w:pPr>
      <w:r>
        <w:t>At least 1 cell per layer</w:t>
      </w:r>
    </w:p>
    <w:p w14:paraId="09E040D9" w14:textId="3DF10189" w:rsidR="00E5672D" w:rsidRDefault="00E5672D" w:rsidP="00E5672D">
      <w:pPr>
        <w:pStyle w:val="ListParagraph"/>
        <w:numPr>
          <w:ilvl w:val="0"/>
          <w:numId w:val="21"/>
        </w:numPr>
        <w:rPr>
          <w:b/>
        </w:rPr>
      </w:pPr>
      <w:r w:rsidRPr="00152F63">
        <w:rPr>
          <w:b/>
        </w:rPr>
        <w:t>Measurement time limitation</w:t>
      </w:r>
    </w:p>
    <w:p w14:paraId="61D4A9ED" w14:textId="0354BDFE" w:rsidR="00E5672D" w:rsidRDefault="00E5672D" w:rsidP="00E5672D">
      <w:pPr>
        <w:pStyle w:val="ListParagraph"/>
        <w:numPr>
          <w:ilvl w:val="1"/>
          <w:numId w:val="21"/>
        </w:numPr>
      </w:pPr>
      <w:r w:rsidRPr="00E5672D">
        <w:t>Requirements apply until T331 expires</w:t>
      </w:r>
    </w:p>
    <w:p w14:paraId="65097776" w14:textId="621D30F8" w:rsidR="00E5672D" w:rsidRPr="00E5672D" w:rsidRDefault="00E5672D" w:rsidP="00E5672D">
      <w:pPr>
        <w:pStyle w:val="ListParagraph"/>
        <w:numPr>
          <w:ilvl w:val="0"/>
          <w:numId w:val="21"/>
        </w:numPr>
      </w:pPr>
      <w:r w:rsidRPr="00DC69D3">
        <w:rPr>
          <w:b/>
        </w:rPr>
        <w:t>Measurement scheme for known cell and unknown cell</w:t>
      </w:r>
    </w:p>
    <w:p w14:paraId="14EC902F" w14:textId="77777777" w:rsidR="00E5672D" w:rsidRPr="00E5672D" w:rsidRDefault="00E5672D" w:rsidP="00E5672D">
      <w:pPr>
        <w:pStyle w:val="ListParagraph"/>
        <w:numPr>
          <w:ilvl w:val="1"/>
          <w:numId w:val="21"/>
        </w:numPr>
      </w:pPr>
    </w:p>
    <w:p w14:paraId="784147ED" w14:textId="45D684E4" w:rsidR="00E5672D" w:rsidRPr="00E5672D" w:rsidRDefault="00E5672D" w:rsidP="00DA6F19">
      <w:pPr>
        <w:pStyle w:val="ListParagraph"/>
        <w:numPr>
          <w:ilvl w:val="0"/>
          <w:numId w:val="21"/>
        </w:numPr>
      </w:pPr>
      <w:r w:rsidRPr="00152F63">
        <w:rPr>
          <w:b/>
        </w:rPr>
        <w:t>Measurement accuracy</w:t>
      </w:r>
      <w:r>
        <w:rPr>
          <w:b/>
        </w:rPr>
        <w:t xml:space="preserve"> assumes</w:t>
      </w:r>
    </w:p>
    <w:p w14:paraId="51B4F8F7" w14:textId="77777777" w:rsidR="00E5672D" w:rsidRDefault="00E5672D" w:rsidP="00E5672D">
      <w:pPr>
        <w:pStyle w:val="ListParagraph"/>
        <w:numPr>
          <w:ilvl w:val="1"/>
          <w:numId w:val="21"/>
        </w:numPr>
      </w:pPr>
    </w:p>
    <w:p w14:paraId="53F11E8E" w14:textId="1A1F7D53" w:rsidR="00D95844" w:rsidRDefault="00D95844" w:rsidP="00D95844"/>
    <w:p w14:paraId="762D4EF0" w14:textId="653D1253" w:rsidR="00E4402F" w:rsidRPr="00A37002" w:rsidRDefault="00E4402F" w:rsidP="00E4402F">
      <w:pPr>
        <w:pStyle w:val="RAN4H3"/>
      </w:pPr>
      <w:r>
        <w:lastRenderedPageBreak/>
        <w:t>Topics for WF</w:t>
      </w:r>
    </w:p>
    <w:p w14:paraId="379C83DA" w14:textId="77777777" w:rsidR="00E4402F" w:rsidRPr="00E4402F" w:rsidRDefault="00E4402F" w:rsidP="00DB5046">
      <w:pPr>
        <w:pStyle w:val="ListParagraph"/>
        <w:numPr>
          <w:ilvl w:val="0"/>
          <w:numId w:val="21"/>
        </w:numPr>
      </w:pPr>
      <w:r w:rsidRPr="00E4402F">
        <w:rPr>
          <w:b/>
        </w:rPr>
        <w:t>Measurement time limitation</w:t>
      </w:r>
    </w:p>
    <w:p w14:paraId="74573DFB" w14:textId="7AAE0E38" w:rsidR="00E4402F" w:rsidRPr="00152F63" w:rsidRDefault="00E4402F" w:rsidP="00E4402F">
      <w:pPr>
        <w:pStyle w:val="ListParagraph"/>
        <w:numPr>
          <w:ilvl w:val="1"/>
          <w:numId w:val="21"/>
        </w:numPr>
      </w:pPr>
      <w:r w:rsidRPr="00152F63">
        <w:t>If SIB5 is used for configuration no time limit is defined by RAN2</w:t>
      </w:r>
      <w:r>
        <w:t xml:space="preserve"> following options have been proposed to limit the UE impact:</w:t>
      </w:r>
    </w:p>
    <w:p w14:paraId="51F1C5DC" w14:textId="77777777" w:rsidR="00E4402F" w:rsidRDefault="00E4402F" w:rsidP="00E4402F">
      <w:pPr>
        <w:pStyle w:val="ListParagraph"/>
        <w:numPr>
          <w:ilvl w:val="2"/>
          <w:numId w:val="21"/>
        </w:numPr>
      </w:pPr>
      <w:r w:rsidRPr="00152F63">
        <w:t xml:space="preserve">RAN4 </w:t>
      </w:r>
      <w:r>
        <w:t>defines a maximum time period – e.g. 60 seconds</w:t>
      </w:r>
    </w:p>
    <w:p w14:paraId="4340768B" w14:textId="1C592525" w:rsidR="00E4402F" w:rsidRDefault="00E4402F" w:rsidP="00E4402F">
      <w:pPr>
        <w:pStyle w:val="ListParagraph"/>
        <w:numPr>
          <w:ilvl w:val="2"/>
          <w:numId w:val="21"/>
        </w:numPr>
      </w:pPr>
      <w:r>
        <w:t>RAN4 does not define UE requirements (best effort approach)</w:t>
      </w:r>
    </w:p>
    <w:p w14:paraId="546A6F7F" w14:textId="329EAC0F" w:rsidR="001B65F1" w:rsidRPr="00E5672D" w:rsidRDefault="001B65F1" w:rsidP="001B65F1">
      <w:pPr>
        <w:pStyle w:val="ListParagraph"/>
        <w:numPr>
          <w:ilvl w:val="0"/>
          <w:numId w:val="21"/>
        </w:numPr>
      </w:pPr>
      <w:r w:rsidRPr="00DC69D3">
        <w:rPr>
          <w:b/>
        </w:rPr>
        <w:t>Measurement scheme for known cell and unknown cell</w:t>
      </w:r>
      <w:r w:rsidR="00223322">
        <w:rPr>
          <w:b/>
        </w:rPr>
        <w:t xml:space="preserve"> and measurement accuracy</w:t>
      </w:r>
    </w:p>
    <w:p w14:paraId="22F2B730" w14:textId="62FFC136" w:rsidR="001B65F1" w:rsidRDefault="00223322" w:rsidP="001B65F1">
      <w:pPr>
        <w:pStyle w:val="ListParagraph"/>
        <w:numPr>
          <w:ilvl w:val="1"/>
          <w:numId w:val="21"/>
        </w:numPr>
      </w:pPr>
      <w:r>
        <w:t>Two basic principles proposed:</w:t>
      </w:r>
    </w:p>
    <w:p w14:paraId="08A41461" w14:textId="1F3E99AC" w:rsidR="00223322" w:rsidRDefault="00223322" w:rsidP="00223322">
      <w:pPr>
        <w:pStyle w:val="ListParagraph"/>
        <w:numPr>
          <w:ilvl w:val="2"/>
          <w:numId w:val="21"/>
        </w:numPr>
      </w:pPr>
      <w:r>
        <w:t>Re-use existing UE requirements for inter-frequency measurements</w:t>
      </w:r>
    </w:p>
    <w:p w14:paraId="3F9A1ED8" w14:textId="5CE69736" w:rsidR="00223322" w:rsidRPr="00152F63" w:rsidRDefault="00223322" w:rsidP="00223322">
      <w:pPr>
        <w:pStyle w:val="ListParagraph"/>
        <w:numPr>
          <w:ilvl w:val="2"/>
          <w:numId w:val="21"/>
        </w:numPr>
      </w:pPr>
      <w:r>
        <w:t>Define a new set of UE requirements applicable for known cells which applies until the validity timer (T331) expires.</w:t>
      </w:r>
    </w:p>
    <w:p w14:paraId="61857F5D" w14:textId="02648125" w:rsidR="00E4402F" w:rsidRDefault="00E4402F" w:rsidP="00D95844"/>
    <w:p w14:paraId="64BB1339" w14:textId="77777777" w:rsidR="00E4402F" w:rsidRDefault="00E4402F" w:rsidP="00D95844"/>
    <w:p w14:paraId="642E0E9E" w14:textId="77777777" w:rsidR="00D95844" w:rsidRDefault="00D95844" w:rsidP="00D95844">
      <w:pPr>
        <w:pStyle w:val="RAN4H2"/>
      </w:pPr>
      <w:r>
        <w:t>Direct SCell Activation</w:t>
      </w:r>
    </w:p>
    <w:tbl>
      <w:tblPr>
        <w:tblStyle w:val="TableGrid"/>
        <w:tblW w:w="10060" w:type="dxa"/>
        <w:tblLook w:val="04A0" w:firstRow="1" w:lastRow="0" w:firstColumn="1" w:lastColumn="0" w:noHBand="0" w:noVBand="1"/>
      </w:tblPr>
      <w:tblGrid>
        <w:gridCol w:w="1238"/>
        <w:gridCol w:w="1213"/>
        <w:gridCol w:w="7609"/>
      </w:tblGrid>
      <w:tr w:rsidR="008E37AA" w:rsidRPr="00D95844" w14:paraId="711A77E7" w14:textId="77777777" w:rsidTr="008E37AA">
        <w:trPr>
          <w:trHeight w:val="240"/>
        </w:trPr>
        <w:tc>
          <w:tcPr>
            <w:tcW w:w="1238" w:type="dxa"/>
          </w:tcPr>
          <w:p w14:paraId="461B7704" w14:textId="30CAD36A" w:rsidR="008E37AA" w:rsidRPr="00D95844" w:rsidRDefault="008E37AA" w:rsidP="008E37AA">
            <w:r w:rsidRPr="00D95844">
              <w:t>Qualcomm Incorporated</w:t>
            </w:r>
          </w:p>
        </w:tc>
        <w:tc>
          <w:tcPr>
            <w:tcW w:w="1213" w:type="dxa"/>
            <w:noWrap/>
            <w:hideMark/>
          </w:tcPr>
          <w:p w14:paraId="18C42571" w14:textId="77777777" w:rsidR="008E37AA" w:rsidRPr="00D95844" w:rsidRDefault="00FB7EA3" w:rsidP="008E37AA">
            <w:pPr>
              <w:rPr>
                <w:b/>
                <w:bCs/>
                <w:u w:val="single"/>
              </w:rPr>
            </w:pPr>
            <w:hyperlink r:id="rId27" w:history="1">
              <w:r w:rsidR="008E37AA" w:rsidRPr="00D95844">
                <w:rPr>
                  <w:rStyle w:val="Hyperlink"/>
                </w:rPr>
                <w:t>R4-1806868</w:t>
              </w:r>
            </w:hyperlink>
          </w:p>
        </w:tc>
        <w:tc>
          <w:tcPr>
            <w:tcW w:w="7609" w:type="dxa"/>
            <w:noWrap/>
            <w:hideMark/>
          </w:tcPr>
          <w:p w14:paraId="6CE8F958" w14:textId="77777777" w:rsidR="0098364F" w:rsidRDefault="0098364F" w:rsidP="0098364F">
            <w:pPr>
              <w:spacing w:line="276" w:lineRule="auto"/>
              <w:rPr>
                <w:b/>
              </w:rPr>
            </w:pPr>
            <w:r>
              <w:rPr>
                <w:b/>
              </w:rPr>
              <w:t xml:space="preserve">Proposal </w:t>
            </w:r>
            <w:r w:rsidRPr="00B63FDC">
              <w:rPr>
                <w:b/>
              </w:rPr>
              <w:t xml:space="preserve">1. </w:t>
            </w:r>
            <w:r>
              <w:rPr>
                <w:b/>
              </w:rPr>
              <w:t xml:space="preserve">To avoid any out-of-sync in PUCCH format between UE and eNB, UE can start PUCCH format change only after it is confirmed that eNB has received the RRC response. </w:t>
            </w:r>
            <w:r w:rsidRPr="00B63FDC">
              <w:rPr>
                <w:b/>
              </w:rPr>
              <w:t xml:space="preserve"> </w:t>
            </w:r>
          </w:p>
          <w:p w14:paraId="388038CC" w14:textId="77777777" w:rsidR="0098364F" w:rsidRDefault="0098364F" w:rsidP="0098364F">
            <w:pPr>
              <w:spacing w:after="120" w:line="276" w:lineRule="auto"/>
              <w:rPr>
                <w:b/>
              </w:rPr>
            </w:pPr>
          </w:p>
          <w:p w14:paraId="40B284A7" w14:textId="4D2C5330" w:rsidR="0098364F" w:rsidRPr="00B63FDC" w:rsidRDefault="0098364F" w:rsidP="0098364F">
            <w:pPr>
              <w:spacing w:after="120" w:line="276" w:lineRule="auto"/>
              <w:rPr>
                <w:b/>
              </w:rPr>
            </w:pPr>
            <w:r w:rsidRPr="00B63FDC">
              <w:rPr>
                <w:b/>
              </w:rPr>
              <w:t xml:space="preserve">Proposal </w:t>
            </w:r>
            <w:r>
              <w:rPr>
                <w:b/>
              </w:rPr>
              <w:t>2</w:t>
            </w:r>
            <w:r w:rsidRPr="00B63FDC">
              <w:rPr>
                <w:b/>
              </w:rPr>
              <w:t xml:space="preserve">. Scell activation delay for the known cell directly activated by RRC message is given by </w:t>
            </w:r>
          </w:p>
          <w:p w14:paraId="1B97D2DC" w14:textId="77777777" w:rsidR="0098364F" w:rsidRPr="00B63FDC" w:rsidRDefault="0098364F" w:rsidP="0098364F">
            <w:pPr>
              <w:spacing w:after="120" w:line="276" w:lineRule="auto"/>
              <w:rPr>
                <w:b/>
              </w:rPr>
            </w:pPr>
            <w:bookmarkStart w:id="8" w:name="_Hlk514339677"/>
            <w:r w:rsidRPr="00B63FDC">
              <w:rPr>
                <w:b/>
              </w:rPr>
              <w:t>T</w:t>
            </w:r>
            <w:r w:rsidRPr="00B63FDC">
              <w:rPr>
                <w:b/>
                <w:vertAlign w:val="subscript"/>
              </w:rPr>
              <w:t xml:space="preserve">direct_activation </w:t>
            </w:r>
            <w:r w:rsidRPr="00B63FDC">
              <w:rPr>
                <w:b/>
              </w:rPr>
              <w:t>= T</w:t>
            </w:r>
            <w:r w:rsidRPr="00B63FDC">
              <w:rPr>
                <w:b/>
                <w:vertAlign w:val="subscript"/>
              </w:rPr>
              <w:t>RRC_PROCESS</w:t>
            </w:r>
            <w:r w:rsidRPr="00B63FDC">
              <w:rPr>
                <w:b/>
              </w:rPr>
              <w:t xml:space="preserve"> + T</w:t>
            </w:r>
            <w:r w:rsidRPr="00B63FDC">
              <w:rPr>
                <w:b/>
                <w:vertAlign w:val="subscript"/>
              </w:rPr>
              <w:t>UL_GRANT</w:t>
            </w:r>
            <w:r w:rsidRPr="00B63FDC">
              <w:rPr>
                <w:b/>
              </w:rPr>
              <w:t xml:space="preserve"> + T</w:t>
            </w:r>
            <w:r w:rsidRPr="00B63FDC">
              <w:rPr>
                <w:b/>
                <w:vertAlign w:val="subscript"/>
              </w:rPr>
              <w:t>RRC_PHY</w:t>
            </w:r>
            <w:r w:rsidRPr="00B63FDC">
              <w:rPr>
                <w:b/>
              </w:rPr>
              <w:t xml:space="preserve"> + T</w:t>
            </w:r>
            <w:r w:rsidRPr="00B63FDC">
              <w:rPr>
                <w:b/>
                <w:vertAlign w:val="subscript"/>
              </w:rPr>
              <w:t xml:space="preserve">PHICH_PROC </w:t>
            </w:r>
            <w:r w:rsidRPr="00B63FDC">
              <w:rPr>
                <w:b/>
              </w:rPr>
              <w:t xml:space="preserve">+ </w:t>
            </w:r>
            <w:r>
              <w:rPr>
                <w:b/>
              </w:rPr>
              <w:t>20</w:t>
            </w:r>
            <w:r w:rsidRPr="00B63FDC">
              <w:rPr>
                <w:b/>
              </w:rPr>
              <w:t>ms</w:t>
            </w:r>
          </w:p>
          <w:p w14:paraId="2A8113BF" w14:textId="77777777" w:rsidR="0098364F" w:rsidRDefault="0098364F" w:rsidP="0098364F">
            <w:pPr>
              <w:spacing w:after="120" w:line="276" w:lineRule="auto"/>
              <w:rPr>
                <w:b/>
              </w:rPr>
            </w:pPr>
            <w:r w:rsidRPr="00B63FDC">
              <w:rPr>
                <w:b/>
              </w:rPr>
              <w:t xml:space="preserve">where </w:t>
            </w:r>
          </w:p>
          <w:p w14:paraId="34DF475A" w14:textId="77777777" w:rsidR="0098364F" w:rsidRPr="00B63FDC" w:rsidRDefault="0098364F" w:rsidP="0098364F">
            <w:pPr>
              <w:spacing w:after="120" w:line="276" w:lineRule="auto"/>
              <w:ind w:firstLine="284"/>
              <w:rPr>
                <w:b/>
              </w:rPr>
            </w:pPr>
            <w:r w:rsidRPr="00B63FDC">
              <w:rPr>
                <w:b/>
              </w:rPr>
              <w:t>T</w:t>
            </w:r>
            <w:r w:rsidRPr="00B63FDC">
              <w:rPr>
                <w:b/>
                <w:vertAlign w:val="subscript"/>
              </w:rPr>
              <w:t>RRC_PROCESS</w:t>
            </w:r>
            <w:r w:rsidRPr="00B63FDC">
              <w:rPr>
                <w:b/>
              </w:rPr>
              <w:t xml:space="preserve"> is 20ms which is the maximum RRC processing delay </w:t>
            </w:r>
            <w:r>
              <w:rPr>
                <w:b/>
              </w:rPr>
              <w:t>defined in TS36.331</w:t>
            </w:r>
            <w:r w:rsidRPr="00B63FDC">
              <w:rPr>
                <w:b/>
              </w:rPr>
              <w:t>, and</w:t>
            </w:r>
          </w:p>
          <w:p w14:paraId="74C10DAD" w14:textId="77777777" w:rsidR="0098364F" w:rsidRPr="00B63FDC" w:rsidRDefault="0098364F" w:rsidP="0098364F">
            <w:pPr>
              <w:spacing w:after="120" w:line="276" w:lineRule="auto"/>
              <w:ind w:left="284"/>
              <w:rPr>
                <w:b/>
              </w:rPr>
            </w:pPr>
            <w:r w:rsidRPr="00B63FDC">
              <w:rPr>
                <w:b/>
              </w:rPr>
              <w:t>T</w:t>
            </w:r>
            <w:r w:rsidRPr="00B63FDC">
              <w:rPr>
                <w:b/>
                <w:vertAlign w:val="subscript"/>
              </w:rPr>
              <w:t>UL_GRANT</w:t>
            </w:r>
            <w:r w:rsidRPr="00B63FDC">
              <w:rPr>
                <w:b/>
              </w:rPr>
              <w:t xml:space="preserve"> is the amount of the time until UE receives the UL grant for RRCConnectionReconfigurationComplete, and</w:t>
            </w:r>
          </w:p>
          <w:p w14:paraId="2D3698B7" w14:textId="77777777" w:rsidR="0098364F" w:rsidRPr="00B63FDC" w:rsidRDefault="0098364F" w:rsidP="0098364F">
            <w:pPr>
              <w:spacing w:after="120" w:line="276" w:lineRule="auto"/>
              <w:ind w:left="284"/>
              <w:rPr>
                <w:b/>
              </w:rPr>
            </w:pPr>
            <w:r w:rsidRPr="00B63FDC">
              <w:rPr>
                <w:b/>
              </w:rPr>
              <w:t>T</w:t>
            </w:r>
            <w:r w:rsidRPr="00B63FDC">
              <w:rPr>
                <w:b/>
                <w:vertAlign w:val="subscript"/>
              </w:rPr>
              <w:t>RRC_PHY</w:t>
            </w:r>
            <w:r w:rsidRPr="00B63FDC">
              <w:rPr>
                <w:b/>
              </w:rPr>
              <w:t xml:space="preserve"> is the amount of the time from the reception of the UL grant for RRCConnectionReconfigurationComplete until the reception of the ACK for RRCConnectionReconfigurationComplete, and</w:t>
            </w:r>
          </w:p>
          <w:p w14:paraId="228D697E" w14:textId="77777777" w:rsidR="0098364F" w:rsidRDefault="0098364F" w:rsidP="0098364F">
            <w:pPr>
              <w:spacing w:after="120" w:line="276" w:lineRule="auto"/>
              <w:ind w:left="284"/>
              <w:rPr>
                <w:b/>
              </w:rPr>
            </w:pPr>
            <w:r w:rsidRPr="00B63FDC">
              <w:rPr>
                <w:b/>
              </w:rPr>
              <w:t>T</w:t>
            </w:r>
            <w:r w:rsidRPr="00B63FDC">
              <w:rPr>
                <w:b/>
                <w:vertAlign w:val="subscript"/>
              </w:rPr>
              <w:t>PHICH_PROC</w:t>
            </w:r>
            <w:r w:rsidRPr="00B63FDC">
              <w:rPr>
                <w:b/>
              </w:rPr>
              <w:t xml:space="preserve"> is the processing delay </w:t>
            </w:r>
            <w:r>
              <w:rPr>
                <w:b/>
              </w:rPr>
              <w:t>for PHICH</w:t>
            </w:r>
            <w:r w:rsidRPr="00B63FDC">
              <w:rPr>
                <w:b/>
              </w:rPr>
              <w:t>, which is [2] ms.</w:t>
            </w:r>
          </w:p>
          <w:bookmarkEnd w:id="8"/>
          <w:p w14:paraId="2614C56A" w14:textId="057429B1" w:rsidR="0098364F" w:rsidRDefault="0098364F" w:rsidP="0098364F">
            <w:pPr>
              <w:spacing w:line="276" w:lineRule="auto"/>
              <w:rPr>
                <w:b/>
              </w:rPr>
            </w:pPr>
            <w:r w:rsidRPr="00A06AD3">
              <w:rPr>
                <w:b/>
              </w:rPr>
              <w:t xml:space="preserve">Proposal 3. </w:t>
            </w:r>
            <w:r>
              <w:rPr>
                <w:b/>
              </w:rPr>
              <w:t>Direct Scell a</w:t>
            </w:r>
            <w:r w:rsidRPr="00A06AD3">
              <w:rPr>
                <w:b/>
              </w:rPr>
              <w:t>ctivation delay for unknown cell is 10ms longer than that of known cell</w:t>
            </w:r>
            <w:r>
              <w:rPr>
                <w:b/>
              </w:rPr>
              <w:t>.</w:t>
            </w:r>
          </w:p>
          <w:p w14:paraId="54701E1A" w14:textId="77777777" w:rsidR="0098364F" w:rsidRPr="00A06AD3" w:rsidRDefault="0098364F" w:rsidP="0098364F">
            <w:pPr>
              <w:spacing w:line="276" w:lineRule="auto"/>
              <w:rPr>
                <w:b/>
              </w:rPr>
            </w:pPr>
          </w:p>
          <w:p w14:paraId="05E647A8" w14:textId="77777777" w:rsidR="0098364F" w:rsidRPr="00B63FDC" w:rsidRDefault="0098364F" w:rsidP="0098364F">
            <w:pPr>
              <w:spacing w:line="276" w:lineRule="auto"/>
              <w:rPr>
                <w:b/>
              </w:rPr>
            </w:pPr>
            <w:r w:rsidRPr="00B63FDC">
              <w:rPr>
                <w:b/>
              </w:rPr>
              <w:t xml:space="preserve">Observation </w:t>
            </w:r>
            <w:r>
              <w:rPr>
                <w:b/>
              </w:rPr>
              <w:t>1</w:t>
            </w:r>
            <w:r w:rsidRPr="00B63FDC">
              <w:rPr>
                <w:b/>
              </w:rPr>
              <w:t xml:space="preserve">. </w:t>
            </w:r>
            <w:r>
              <w:rPr>
                <w:b/>
              </w:rPr>
              <w:t>Direct Scell activation timeline in Proposal 1 provides shorter overall Scell activation delay than the most stringent legacy Scell activation timeline with the back-to-back Scell addition and activation, while eliminating the needs for separate PDSCH transmission for MAC CE.</w:t>
            </w:r>
          </w:p>
          <w:p w14:paraId="6194E91A" w14:textId="77777777" w:rsidR="0098364F" w:rsidRDefault="0098364F" w:rsidP="0098364F">
            <w:pPr>
              <w:spacing w:line="276" w:lineRule="auto"/>
              <w:rPr>
                <w:b/>
              </w:rPr>
            </w:pPr>
          </w:p>
          <w:p w14:paraId="6E57AAD5" w14:textId="6C3FAB20" w:rsidR="0098364F" w:rsidRDefault="0098364F" w:rsidP="0098364F">
            <w:pPr>
              <w:spacing w:line="276" w:lineRule="auto"/>
              <w:rPr>
                <w:b/>
              </w:rPr>
            </w:pPr>
            <w:r>
              <w:rPr>
                <w:b/>
              </w:rPr>
              <w:t>Observation 2</w:t>
            </w:r>
            <w:r w:rsidRPr="0028209F">
              <w:rPr>
                <w:b/>
              </w:rPr>
              <w:t xml:space="preserve">. Existing </w:t>
            </w:r>
            <w:r>
              <w:rPr>
                <w:b/>
              </w:rPr>
              <w:t>delay/</w:t>
            </w:r>
            <w:r w:rsidRPr="0028209F">
              <w:rPr>
                <w:b/>
              </w:rPr>
              <w:t xml:space="preserve">interruption requirement at PSCell addition is derived under </w:t>
            </w:r>
            <w:r>
              <w:rPr>
                <w:b/>
              </w:rPr>
              <w:t>the</w:t>
            </w:r>
            <w:r w:rsidRPr="0028209F">
              <w:rPr>
                <w:b/>
              </w:rPr>
              <w:t xml:space="preserve"> different RF</w:t>
            </w:r>
            <w:r>
              <w:rPr>
                <w:b/>
              </w:rPr>
              <w:t xml:space="preserve">/PHY layer </w:t>
            </w:r>
            <w:r w:rsidRPr="0028209F">
              <w:rPr>
                <w:b/>
              </w:rPr>
              <w:t xml:space="preserve">assumption than CA and cannot be re-used in </w:t>
            </w:r>
            <w:r>
              <w:rPr>
                <w:b/>
              </w:rPr>
              <w:t xml:space="preserve">the </w:t>
            </w:r>
            <w:r w:rsidRPr="0028209F">
              <w:rPr>
                <w:b/>
              </w:rPr>
              <w:t>direct Scell activation.</w:t>
            </w:r>
          </w:p>
          <w:p w14:paraId="54F7EDD7" w14:textId="77777777" w:rsidR="0098364F" w:rsidRDefault="0098364F" w:rsidP="0098364F">
            <w:pPr>
              <w:spacing w:line="276" w:lineRule="auto"/>
              <w:rPr>
                <w:b/>
              </w:rPr>
            </w:pPr>
          </w:p>
          <w:p w14:paraId="34418D10" w14:textId="28BF7BAA" w:rsidR="0098364F" w:rsidRPr="00371A78" w:rsidRDefault="0098364F" w:rsidP="0098364F">
            <w:pPr>
              <w:spacing w:line="276" w:lineRule="auto"/>
              <w:rPr>
                <w:b/>
              </w:rPr>
            </w:pPr>
            <w:r w:rsidRPr="00371A78">
              <w:rPr>
                <w:b/>
              </w:rPr>
              <w:t xml:space="preserve">Proposal </w:t>
            </w:r>
            <w:r>
              <w:rPr>
                <w:b/>
              </w:rPr>
              <w:t>4</w:t>
            </w:r>
            <w:r w:rsidRPr="00371A78">
              <w:rPr>
                <w:b/>
              </w:rPr>
              <w:t xml:space="preserve">. Interruption requirement for direct Scell activation is chosen between </w:t>
            </w:r>
          </w:p>
          <w:p w14:paraId="51CD7701" w14:textId="77777777" w:rsidR="0098364F" w:rsidRPr="00371A78" w:rsidRDefault="0098364F" w:rsidP="0098364F">
            <w:pPr>
              <w:pStyle w:val="ListParagraph"/>
              <w:numPr>
                <w:ilvl w:val="0"/>
                <w:numId w:val="25"/>
              </w:numPr>
              <w:spacing w:line="276" w:lineRule="auto"/>
              <w:rPr>
                <w:b/>
                <w:szCs w:val="20"/>
              </w:rPr>
            </w:pPr>
            <w:r w:rsidRPr="00371A78">
              <w:rPr>
                <w:b/>
                <w:szCs w:val="20"/>
              </w:rPr>
              <w:t xml:space="preserve">Option 1: </w:t>
            </w:r>
            <w:bookmarkStart w:id="9" w:name="_Hlk514340613"/>
            <w:r>
              <w:rPr>
                <w:b/>
                <w:szCs w:val="20"/>
              </w:rPr>
              <w:t>Interruption allowed during the RRC procedure window and at the beginning of Scell activation.</w:t>
            </w:r>
            <w:bookmarkEnd w:id="9"/>
          </w:p>
          <w:p w14:paraId="525B332F" w14:textId="77777777" w:rsidR="0098364F" w:rsidRPr="00371A78" w:rsidRDefault="0098364F" w:rsidP="0098364F">
            <w:pPr>
              <w:pStyle w:val="ListParagraph"/>
              <w:numPr>
                <w:ilvl w:val="0"/>
                <w:numId w:val="25"/>
              </w:numPr>
              <w:spacing w:line="276" w:lineRule="auto"/>
              <w:rPr>
                <w:b/>
                <w:szCs w:val="20"/>
              </w:rPr>
            </w:pPr>
            <w:r w:rsidRPr="00371A78">
              <w:rPr>
                <w:b/>
                <w:szCs w:val="20"/>
              </w:rPr>
              <w:t xml:space="preserve">Option 2: </w:t>
            </w:r>
            <w:r>
              <w:rPr>
                <w:b/>
                <w:szCs w:val="20"/>
              </w:rPr>
              <w:t>Interruption allowed only at the beginning of Scell activation which happens after the eNB confirms the reception of the RRC response message.</w:t>
            </w:r>
          </w:p>
          <w:p w14:paraId="0FC77967" w14:textId="77777777" w:rsidR="0098364F" w:rsidRDefault="0098364F" w:rsidP="0098364F">
            <w:pPr>
              <w:rPr>
                <w:b/>
              </w:rPr>
            </w:pPr>
          </w:p>
          <w:p w14:paraId="72892A66" w14:textId="77777777" w:rsidR="0098364F" w:rsidRPr="002F211B" w:rsidRDefault="0098364F" w:rsidP="0098364F">
            <w:pPr>
              <w:rPr>
                <w:b/>
              </w:rPr>
            </w:pPr>
            <w:r w:rsidRPr="002F211B">
              <w:rPr>
                <w:b/>
              </w:rPr>
              <w:t>Observation 3. UE complexity to directly activate Scell varies depending on the number of Scells are directly activated and depending on whether activating only downlink or both uplink/downlink of Scells.</w:t>
            </w:r>
          </w:p>
          <w:p w14:paraId="416FF84A" w14:textId="77777777" w:rsidR="0098364F" w:rsidRDefault="0098364F" w:rsidP="0098364F">
            <w:pPr>
              <w:rPr>
                <w:b/>
              </w:rPr>
            </w:pPr>
          </w:p>
          <w:p w14:paraId="132C7DEC" w14:textId="466C3D14" w:rsidR="0098364F" w:rsidRDefault="0098364F" w:rsidP="0098364F">
            <w:pPr>
              <w:rPr>
                <w:b/>
              </w:rPr>
            </w:pPr>
            <w:r w:rsidRPr="002F211B">
              <w:rPr>
                <w:b/>
              </w:rPr>
              <w:t>Proposal</w:t>
            </w:r>
            <w:r>
              <w:rPr>
                <w:b/>
              </w:rPr>
              <w:t xml:space="preserve"> 5</w:t>
            </w:r>
            <w:r w:rsidRPr="002F211B">
              <w:rPr>
                <w:b/>
              </w:rPr>
              <w:t>. UE capability is defined to specify the maximum number of Scells that UE can directly activate in one RRC message.</w:t>
            </w:r>
            <w:r>
              <w:rPr>
                <w:b/>
              </w:rPr>
              <w:t xml:space="preserve"> </w:t>
            </w:r>
            <w:r w:rsidRPr="002F211B">
              <w:rPr>
                <w:b/>
              </w:rPr>
              <w:t xml:space="preserve">Maximum number of Scell that UE can directly activate in one RRC message can be defined separately for the Scell </w:t>
            </w:r>
            <w:r>
              <w:rPr>
                <w:b/>
              </w:rPr>
              <w:t>with and without ULCA support</w:t>
            </w:r>
            <w:r w:rsidRPr="002F211B">
              <w:rPr>
                <w:b/>
              </w:rPr>
              <w:t>.</w:t>
            </w:r>
          </w:p>
          <w:p w14:paraId="1370F366" w14:textId="77777777" w:rsidR="0098364F" w:rsidRDefault="0098364F" w:rsidP="0098364F">
            <w:pPr>
              <w:rPr>
                <w:b/>
              </w:rPr>
            </w:pPr>
          </w:p>
          <w:p w14:paraId="2CE78BBF" w14:textId="7F95086B" w:rsidR="0098364F" w:rsidRDefault="0098364F" w:rsidP="0098364F">
            <w:pPr>
              <w:rPr>
                <w:b/>
              </w:rPr>
            </w:pPr>
            <w:r>
              <w:rPr>
                <w:b/>
              </w:rPr>
              <w:t>Proposal 6. Send LS to RAN2 regarding the UE capability required for direct Scell activation.</w:t>
            </w:r>
          </w:p>
          <w:p w14:paraId="12366E26" w14:textId="77777777" w:rsidR="0098364F" w:rsidRDefault="0098364F" w:rsidP="0098364F">
            <w:pPr>
              <w:rPr>
                <w:b/>
              </w:rPr>
            </w:pPr>
          </w:p>
          <w:p w14:paraId="49E8DD07" w14:textId="6F3653B6" w:rsidR="0098364F" w:rsidRPr="001C0A8B" w:rsidRDefault="0098364F" w:rsidP="0098364F">
            <w:pPr>
              <w:rPr>
                <w:b/>
              </w:rPr>
            </w:pPr>
            <w:r w:rsidRPr="001C0A8B">
              <w:rPr>
                <w:b/>
              </w:rPr>
              <w:t xml:space="preserve">Proposal </w:t>
            </w:r>
            <w:r>
              <w:rPr>
                <w:b/>
              </w:rPr>
              <w:t>7</w:t>
            </w:r>
            <w:r w:rsidRPr="001C0A8B">
              <w:rPr>
                <w:b/>
              </w:rPr>
              <w:t xml:space="preserve">. </w:t>
            </w:r>
            <w:r>
              <w:rPr>
                <w:b/>
              </w:rPr>
              <w:t>Overall configuration delay</w:t>
            </w:r>
            <w:r w:rsidRPr="001C0A8B">
              <w:rPr>
                <w:b/>
              </w:rPr>
              <w:t xml:space="preserve"> </w:t>
            </w:r>
            <w:r>
              <w:rPr>
                <w:b/>
              </w:rPr>
              <w:t>in</w:t>
            </w:r>
            <w:r w:rsidRPr="001C0A8B">
              <w:rPr>
                <w:b/>
              </w:rPr>
              <w:t xml:space="preserve"> direct dormant Scell configuration </w:t>
            </w:r>
            <w:r>
              <w:rPr>
                <w:b/>
              </w:rPr>
              <w:t>is</w:t>
            </w:r>
            <w:r w:rsidRPr="001C0A8B">
              <w:rPr>
                <w:b/>
              </w:rPr>
              <w:t xml:space="preserve"> the same as</w:t>
            </w:r>
            <w:r>
              <w:rPr>
                <w:b/>
              </w:rPr>
              <w:t xml:space="preserve"> overall activation delay in the</w:t>
            </w:r>
            <w:r w:rsidRPr="001C0A8B">
              <w:rPr>
                <w:b/>
              </w:rPr>
              <w:t xml:space="preserve"> direct Scell activation.</w:t>
            </w:r>
          </w:p>
          <w:p w14:paraId="37DD19AC" w14:textId="6EB69116" w:rsidR="008E37AA" w:rsidRPr="00D95844" w:rsidRDefault="008E37AA" w:rsidP="008E37AA"/>
        </w:tc>
      </w:tr>
      <w:tr w:rsidR="008E37AA" w:rsidRPr="00D95844" w14:paraId="1C377495" w14:textId="77777777" w:rsidTr="008E37AA">
        <w:trPr>
          <w:trHeight w:val="240"/>
        </w:trPr>
        <w:tc>
          <w:tcPr>
            <w:tcW w:w="1238" w:type="dxa"/>
          </w:tcPr>
          <w:p w14:paraId="0808557A" w14:textId="701D6598" w:rsidR="008E37AA" w:rsidRPr="00D95844" w:rsidRDefault="008E37AA" w:rsidP="008E37AA">
            <w:r w:rsidRPr="00D95844">
              <w:lastRenderedPageBreak/>
              <w:t>Ericsson</w:t>
            </w:r>
          </w:p>
        </w:tc>
        <w:tc>
          <w:tcPr>
            <w:tcW w:w="1213" w:type="dxa"/>
            <w:noWrap/>
            <w:hideMark/>
          </w:tcPr>
          <w:p w14:paraId="2A918D52" w14:textId="77777777" w:rsidR="008E37AA" w:rsidRPr="00D95844" w:rsidRDefault="00FB7EA3" w:rsidP="008E37AA">
            <w:pPr>
              <w:rPr>
                <w:b/>
                <w:bCs/>
                <w:u w:val="single"/>
              </w:rPr>
            </w:pPr>
            <w:hyperlink r:id="rId28" w:history="1">
              <w:r w:rsidR="008E37AA" w:rsidRPr="00D95844">
                <w:rPr>
                  <w:rStyle w:val="Hyperlink"/>
                </w:rPr>
                <w:t>R4-1807501</w:t>
              </w:r>
            </w:hyperlink>
          </w:p>
        </w:tc>
        <w:tc>
          <w:tcPr>
            <w:tcW w:w="7609" w:type="dxa"/>
            <w:noWrap/>
            <w:hideMark/>
          </w:tcPr>
          <w:p w14:paraId="43A6FD8B" w14:textId="77777777" w:rsidR="00517048" w:rsidRDefault="00517048" w:rsidP="00517048">
            <w:r w:rsidRPr="007F7BC5">
              <w:rPr>
                <w:b/>
                <w:bCs/>
              </w:rPr>
              <w:t xml:space="preserve">Proposal # </w:t>
            </w:r>
            <w:r>
              <w:rPr>
                <w:b/>
                <w:bCs/>
              </w:rPr>
              <w:t>1</w:t>
            </w:r>
            <w:r w:rsidRPr="007F7BC5">
              <w:rPr>
                <w:bCs/>
              </w:rPr>
              <w:t xml:space="preserve">: </w:t>
            </w:r>
            <w:r>
              <w:rPr>
                <w:bCs/>
              </w:rPr>
              <w:t xml:space="preserve">Upon receiving </w:t>
            </w:r>
            <w:r>
              <w:t>RRC reconfiguration message</w:t>
            </w:r>
            <w:r w:rsidRPr="007F7BC5">
              <w:rPr>
                <w:bCs/>
              </w:rPr>
              <w:t xml:space="preserve"> </w:t>
            </w:r>
            <w:r>
              <w:rPr>
                <w:bCs/>
              </w:rPr>
              <w:t xml:space="preserve">(to reconfigure and activate an SCell) in subframe </w:t>
            </w:r>
            <w:r w:rsidRPr="0078744F">
              <w:rPr>
                <w:bCs/>
                <w:i/>
              </w:rPr>
              <w:t>n</w:t>
            </w:r>
            <w:r>
              <w:rPr>
                <w:bCs/>
              </w:rPr>
              <w:t xml:space="preserve"> the UE shall be able to perform direct SCell activation of an unknown SCell in subframe </w:t>
            </w:r>
            <w:r w:rsidRPr="0078744F">
              <w:rPr>
                <w:bCs/>
                <w:i/>
              </w:rPr>
              <w:t xml:space="preserve">n </w:t>
            </w:r>
            <w:r>
              <w:rPr>
                <w:bCs/>
              </w:rPr>
              <w:t xml:space="preserve">+ </w:t>
            </w:r>
            <w:r>
              <w:t>T</w:t>
            </w:r>
            <w:r w:rsidRPr="00FD6976">
              <w:rPr>
                <w:vertAlign w:val="subscript"/>
              </w:rPr>
              <w:t>RRC</w:t>
            </w:r>
            <w:r>
              <w:rPr>
                <w:vertAlign w:val="subscript"/>
              </w:rPr>
              <w:t>_Process</w:t>
            </w:r>
            <w:r>
              <w:t xml:space="preserve"> + 30</w:t>
            </w:r>
            <w:r>
              <w:rPr>
                <w:bCs/>
              </w:rPr>
              <w:t xml:space="preserve">, where </w:t>
            </w:r>
            <w:r>
              <w:t>T</w:t>
            </w:r>
            <w:r w:rsidRPr="00FD6976">
              <w:rPr>
                <w:vertAlign w:val="subscript"/>
              </w:rPr>
              <w:t>RRC</w:t>
            </w:r>
            <w:r>
              <w:rPr>
                <w:vertAlign w:val="subscript"/>
              </w:rPr>
              <w:t xml:space="preserve">_Process </w:t>
            </w:r>
            <w:r>
              <w:t>is the number of subframes to process the RRC reconfiguration message.</w:t>
            </w:r>
          </w:p>
          <w:p w14:paraId="78599B74" w14:textId="77777777" w:rsidR="00517048" w:rsidRDefault="00517048" w:rsidP="00517048">
            <w:r w:rsidRPr="007F7BC5">
              <w:rPr>
                <w:b/>
                <w:bCs/>
              </w:rPr>
              <w:t xml:space="preserve">Proposal # </w:t>
            </w:r>
            <w:r>
              <w:rPr>
                <w:b/>
                <w:bCs/>
              </w:rPr>
              <w:t>2</w:t>
            </w:r>
            <w:r w:rsidRPr="007F7BC5">
              <w:rPr>
                <w:bCs/>
              </w:rPr>
              <w:t xml:space="preserve">: </w:t>
            </w:r>
            <w:r>
              <w:rPr>
                <w:bCs/>
              </w:rPr>
              <w:t xml:space="preserve">Upon receiving </w:t>
            </w:r>
            <w:r>
              <w:t>RRC reconfiguration message</w:t>
            </w:r>
            <w:r w:rsidRPr="007F7BC5">
              <w:rPr>
                <w:bCs/>
              </w:rPr>
              <w:t xml:space="preserve"> </w:t>
            </w:r>
            <w:r>
              <w:rPr>
                <w:bCs/>
              </w:rPr>
              <w:t xml:space="preserve">(to reconfigure and activate an SCell) in subframe </w:t>
            </w:r>
            <w:r w:rsidRPr="0078744F">
              <w:rPr>
                <w:bCs/>
                <w:i/>
              </w:rPr>
              <w:t>n</w:t>
            </w:r>
            <w:r>
              <w:rPr>
                <w:bCs/>
              </w:rPr>
              <w:t xml:space="preserve"> the UE shall be able to perform direct SCell activation of a known SCell in subframe </w:t>
            </w:r>
            <w:r w:rsidRPr="0078744F">
              <w:rPr>
                <w:bCs/>
                <w:i/>
              </w:rPr>
              <w:t xml:space="preserve">n </w:t>
            </w:r>
            <w:r>
              <w:rPr>
                <w:bCs/>
              </w:rPr>
              <w:t xml:space="preserve">+ </w:t>
            </w:r>
            <w:r>
              <w:t>T</w:t>
            </w:r>
            <w:r w:rsidRPr="00FD6976">
              <w:rPr>
                <w:vertAlign w:val="subscript"/>
              </w:rPr>
              <w:t>RRC</w:t>
            </w:r>
            <w:r>
              <w:rPr>
                <w:vertAlign w:val="subscript"/>
              </w:rPr>
              <w:t>_Process</w:t>
            </w:r>
            <w:r>
              <w:t xml:space="preserve"> + 20</w:t>
            </w:r>
            <w:r>
              <w:rPr>
                <w:bCs/>
              </w:rPr>
              <w:t xml:space="preserve">, where </w:t>
            </w:r>
            <w:r>
              <w:t>T</w:t>
            </w:r>
            <w:r w:rsidRPr="00FD6976">
              <w:rPr>
                <w:vertAlign w:val="subscript"/>
              </w:rPr>
              <w:t>RRC</w:t>
            </w:r>
            <w:r>
              <w:rPr>
                <w:vertAlign w:val="subscript"/>
              </w:rPr>
              <w:t xml:space="preserve">_Process </w:t>
            </w:r>
            <w:r>
              <w:t>is the number of subframes to process the RRC reconfiguration message.</w:t>
            </w:r>
          </w:p>
          <w:p w14:paraId="20ADA8CE" w14:textId="77777777" w:rsidR="00517048" w:rsidRDefault="00517048" w:rsidP="00517048">
            <w:pPr>
              <w:overflowPunct w:val="0"/>
              <w:autoSpaceDE w:val="0"/>
              <w:autoSpaceDN w:val="0"/>
              <w:adjustRightInd w:val="0"/>
              <w:textAlignment w:val="baseline"/>
              <w:rPr>
                <w:lang w:eastAsia="ko-KR"/>
              </w:rPr>
            </w:pPr>
            <w:r w:rsidRPr="007F7BC5">
              <w:rPr>
                <w:b/>
                <w:bCs/>
              </w:rPr>
              <w:t xml:space="preserve">Proposal # </w:t>
            </w:r>
            <w:r>
              <w:rPr>
                <w:b/>
                <w:bCs/>
              </w:rPr>
              <w:t>3</w:t>
            </w:r>
            <w:r w:rsidRPr="007F7BC5">
              <w:rPr>
                <w:bCs/>
              </w:rPr>
              <w:t>:</w:t>
            </w:r>
            <w:r>
              <w:rPr>
                <w:bCs/>
              </w:rPr>
              <w:t xml:space="preserve"> I</w:t>
            </w:r>
            <w:r w:rsidRPr="00E01381">
              <w:rPr>
                <w:bCs/>
              </w:rPr>
              <w:t>nterruption during direct SCell activation without handover</w:t>
            </w:r>
            <w:r>
              <w:rPr>
                <w:bCs/>
              </w:rPr>
              <w:t xml:space="preserve"> is as follows:</w:t>
            </w:r>
          </w:p>
          <w:p w14:paraId="41319D75" w14:textId="77777777" w:rsidR="00517048" w:rsidRDefault="00517048" w:rsidP="00517048">
            <w:pPr>
              <w:overflowPunct w:val="0"/>
              <w:autoSpaceDE w:val="0"/>
              <w:autoSpaceDN w:val="0"/>
              <w:adjustRightInd w:val="0"/>
              <w:ind w:left="284"/>
              <w:textAlignment w:val="baseline"/>
              <w:rPr>
                <w:lang w:eastAsia="ko-KR"/>
              </w:rPr>
            </w:pPr>
            <w:r>
              <w:rPr>
                <w:lang w:eastAsia="ko-KR"/>
              </w:rPr>
              <w:t>If the UE is configured with single SCell or does not have any activated SCell then the interruption shall be only on PCell. In this case:</w:t>
            </w:r>
          </w:p>
          <w:p w14:paraId="27727B4E" w14:textId="77777777" w:rsidR="00517048" w:rsidRPr="00674026" w:rsidRDefault="00517048" w:rsidP="00517048">
            <w:pPr>
              <w:numPr>
                <w:ilvl w:val="0"/>
                <w:numId w:val="27"/>
              </w:numPr>
              <w:overflowPunct w:val="0"/>
              <w:autoSpaceDE w:val="0"/>
              <w:autoSpaceDN w:val="0"/>
              <w:adjustRightInd w:val="0"/>
              <w:spacing w:after="180"/>
              <w:ind w:left="928"/>
              <w:textAlignment w:val="baseline"/>
              <w:rPr>
                <w:lang w:eastAsia="ko-KR"/>
              </w:rPr>
            </w:pPr>
            <w:r w:rsidRPr="00674026">
              <w:rPr>
                <w:lang w:eastAsia="ko-KR"/>
              </w:rPr>
              <w:t>The PCell interruption sh</w:t>
            </w:r>
            <w:r>
              <w:rPr>
                <w:lang w:eastAsia="ko-KR"/>
              </w:rPr>
              <w:t xml:space="preserve">all </w:t>
            </w:r>
            <w:r w:rsidRPr="00674026">
              <w:rPr>
                <w:lang w:eastAsia="ko-KR"/>
              </w:rPr>
              <w:t xml:space="preserve">not occur </w:t>
            </w:r>
            <w:r>
              <w:rPr>
                <w:lang w:eastAsia="ko-KR"/>
              </w:rPr>
              <w:t xml:space="preserve">after </w:t>
            </w:r>
            <w:r w:rsidRPr="00674026">
              <w:rPr>
                <w:lang w:eastAsia="ko-KR"/>
              </w:rPr>
              <w:t xml:space="preserve">subframe </w:t>
            </w:r>
            <w:r w:rsidRPr="0078744F">
              <w:rPr>
                <w:bCs/>
                <w:i/>
              </w:rPr>
              <w:t>n</w:t>
            </w:r>
            <w:r>
              <w:rPr>
                <w:bCs/>
              </w:rPr>
              <w:t>+</w:t>
            </w:r>
            <w:r>
              <w:t>T</w:t>
            </w:r>
            <w:r w:rsidRPr="00FD6976">
              <w:rPr>
                <w:vertAlign w:val="subscript"/>
              </w:rPr>
              <w:t>RRC</w:t>
            </w:r>
            <w:r>
              <w:rPr>
                <w:vertAlign w:val="subscript"/>
              </w:rPr>
              <w:t>_Process</w:t>
            </w:r>
            <w:r>
              <w:t xml:space="preserve">+4 </w:t>
            </w:r>
            <w:r w:rsidRPr="00674026">
              <w:rPr>
                <w:lang w:eastAsia="zh-CN"/>
              </w:rPr>
              <w:t xml:space="preserve">when PCell belongs to </w:t>
            </w:r>
            <w:r w:rsidRPr="00674026">
              <w:rPr>
                <w:rFonts w:hint="eastAsia"/>
                <w:lang w:eastAsia="zh-CN"/>
              </w:rPr>
              <w:t>E-UTRA FDD</w:t>
            </w:r>
            <w:r w:rsidRPr="00674026">
              <w:rPr>
                <w:lang w:eastAsia="ko-KR"/>
              </w:rPr>
              <w:t>.</w:t>
            </w:r>
          </w:p>
          <w:p w14:paraId="6DF12517" w14:textId="77777777" w:rsidR="00517048" w:rsidRDefault="00517048" w:rsidP="00517048">
            <w:pPr>
              <w:numPr>
                <w:ilvl w:val="0"/>
                <w:numId w:val="27"/>
              </w:numPr>
              <w:overflowPunct w:val="0"/>
              <w:autoSpaceDE w:val="0"/>
              <w:autoSpaceDN w:val="0"/>
              <w:adjustRightInd w:val="0"/>
              <w:spacing w:after="180"/>
              <w:ind w:left="928"/>
              <w:textAlignment w:val="baseline"/>
              <w:rPr>
                <w:lang w:eastAsia="ko-KR"/>
              </w:rPr>
            </w:pPr>
            <w:r w:rsidRPr="00674026">
              <w:rPr>
                <w:lang w:eastAsia="ko-KR"/>
              </w:rPr>
              <w:t>The PCell interruption sh</w:t>
            </w:r>
            <w:r>
              <w:rPr>
                <w:lang w:eastAsia="ko-KR"/>
              </w:rPr>
              <w:t xml:space="preserve">all </w:t>
            </w:r>
            <w:r w:rsidRPr="00674026">
              <w:rPr>
                <w:lang w:eastAsia="ko-KR"/>
              </w:rPr>
              <w:t xml:space="preserve">not occur </w:t>
            </w:r>
            <w:r>
              <w:rPr>
                <w:lang w:eastAsia="ko-KR"/>
              </w:rPr>
              <w:t xml:space="preserve">after </w:t>
            </w:r>
            <w:r w:rsidRPr="00674026">
              <w:rPr>
                <w:lang w:eastAsia="ko-KR"/>
              </w:rPr>
              <w:t xml:space="preserve">subframe </w:t>
            </w:r>
            <w:r w:rsidRPr="0078744F">
              <w:rPr>
                <w:bCs/>
                <w:i/>
              </w:rPr>
              <w:t>n</w:t>
            </w:r>
            <w:r>
              <w:rPr>
                <w:bCs/>
              </w:rPr>
              <w:t>+</w:t>
            </w:r>
            <w:r>
              <w:t>T</w:t>
            </w:r>
            <w:r w:rsidRPr="00FD6976">
              <w:rPr>
                <w:vertAlign w:val="subscript"/>
              </w:rPr>
              <w:t>RRC</w:t>
            </w:r>
            <w:r>
              <w:rPr>
                <w:vertAlign w:val="subscript"/>
              </w:rPr>
              <w:t>_Process</w:t>
            </w:r>
            <w:r>
              <w:t xml:space="preserve">+6 </w:t>
            </w:r>
            <w:r w:rsidRPr="00674026">
              <w:rPr>
                <w:lang w:eastAsia="zh-CN"/>
              </w:rPr>
              <w:t xml:space="preserve">when PCell belongs to </w:t>
            </w:r>
            <w:r w:rsidRPr="00674026">
              <w:rPr>
                <w:rFonts w:hint="eastAsia"/>
                <w:lang w:eastAsia="zh-CN"/>
              </w:rPr>
              <w:t>E-UTRA TDD</w:t>
            </w:r>
            <w:r w:rsidRPr="00674026">
              <w:rPr>
                <w:lang w:eastAsia="ko-KR"/>
              </w:rPr>
              <w:t>.</w:t>
            </w:r>
          </w:p>
          <w:p w14:paraId="5728E7AE" w14:textId="77777777" w:rsidR="00517048" w:rsidRDefault="00517048" w:rsidP="00517048">
            <w:pPr>
              <w:overflowPunct w:val="0"/>
              <w:autoSpaceDE w:val="0"/>
              <w:autoSpaceDN w:val="0"/>
              <w:adjustRightInd w:val="0"/>
              <w:ind w:left="284"/>
              <w:textAlignment w:val="baseline"/>
              <w:rPr>
                <w:lang w:eastAsia="ko-KR"/>
              </w:rPr>
            </w:pPr>
            <w:r>
              <w:rPr>
                <w:lang w:eastAsia="ko-KR"/>
              </w:rPr>
              <w:t>If the UE is configured with multiple SCells and have at least one activated SCell then the interruption shall occur on PCell and all the activated SCell. In this case:</w:t>
            </w:r>
          </w:p>
          <w:p w14:paraId="574CCFA8" w14:textId="77777777" w:rsidR="00517048" w:rsidRPr="00674026" w:rsidRDefault="00517048" w:rsidP="00517048">
            <w:pPr>
              <w:numPr>
                <w:ilvl w:val="0"/>
                <w:numId w:val="28"/>
              </w:numPr>
              <w:overflowPunct w:val="0"/>
              <w:autoSpaceDE w:val="0"/>
              <w:autoSpaceDN w:val="0"/>
              <w:adjustRightInd w:val="0"/>
              <w:spacing w:after="180"/>
              <w:ind w:left="928"/>
              <w:textAlignment w:val="baseline"/>
              <w:rPr>
                <w:lang w:eastAsia="zh-CN"/>
              </w:rPr>
            </w:pPr>
            <w:r w:rsidRPr="00674026">
              <w:rPr>
                <w:lang w:eastAsia="zh-CN"/>
              </w:rPr>
              <w:t xml:space="preserve">The interruption on the PCell and/or on the activated SCell due to the SCell activation shall not occur </w:t>
            </w:r>
            <w:r>
              <w:rPr>
                <w:lang w:eastAsia="zh-CN"/>
              </w:rPr>
              <w:t xml:space="preserve">after </w:t>
            </w:r>
            <w:r w:rsidRPr="00674026">
              <w:rPr>
                <w:lang w:eastAsia="zh-CN"/>
              </w:rPr>
              <w:t xml:space="preserve">subframe </w:t>
            </w:r>
            <w:r w:rsidRPr="0078744F">
              <w:rPr>
                <w:bCs/>
                <w:i/>
              </w:rPr>
              <w:t>n</w:t>
            </w:r>
            <w:r>
              <w:rPr>
                <w:bCs/>
              </w:rPr>
              <w:t>+</w:t>
            </w:r>
            <w:r>
              <w:t>T</w:t>
            </w:r>
            <w:r w:rsidRPr="00FD6976">
              <w:rPr>
                <w:vertAlign w:val="subscript"/>
              </w:rPr>
              <w:t>RRC</w:t>
            </w:r>
            <w:r>
              <w:rPr>
                <w:vertAlign w:val="subscript"/>
              </w:rPr>
              <w:t>_Process</w:t>
            </w:r>
            <w:r>
              <w:t xml:space="preserve">+6 </w:t>
            </w:r>
            <w:r w:rsidRPr="00674026">
              <w:rPr>
                <w:lang w:eastAsia="zh-CN"/>
              </w:rPr>
              <w:t>if:</w:t>
            </w:r>
          </w:p>
          <w:p w14:paraId="38C74AE1" w14:textId="77777777" w:rsidR="00517048" w:rsidRPr="00674026" w:rsidRDefault="00517048" w:rsidP="00517048">
            <w:pPr>
              <w:numPr>
                <w:ilvl w:val="0"/>
                <w:numId w:val="26"/>
              </w:numPr>
              <w:tabs>
                <w:tab w:val="clear" w:pos="437"/>
                <w:tab w:val="num" w:pos="1005"/>
              </w:tabs>
              <w:overflowPunct w:val="0"/>
              <w:autoSpaceDE w:val="0"/>
              <w:autoSpaceDN w:val="0"/>
              <w:adjustRightInd w:val="0"/>
              <w:spacing w:after="180"/>
              <w:ind w:left="1419" w:hanging="284"/>
              <w:textAlignment w:val="baseline"/>
              <w:rPr>
                <w:lang w:eastAsia="ko-KR"/>
              </w:rPr>
            </w:pPr>
            <w:r w:rsidRPr="00674026">
              <w:rPr>
                <w:lang w:eastAsia="ko-KR"/>
              </w:rPr>
              <w:t>the PCell and/or the activated SCell being interrupted and the SCell being activated belong to E-UTRA TDD, or</w:t>
            </w:r>
          </w:p>
          <w:p w14:paraId="50907453" w14:textId="77777777" w:rsidR="00517048" w:rsidRPr="00674026" w:rsidRDefault="00517048" w:rsidP="00517048">
            <w:pPr>
              <w:numPr>
                <w:ilvl w:val="0"/>
                <w:numId w:val="26"/>
              </w:numPr>
              <w:tabs>
                <w:tab w:val="clear" w:pos="437"/>
                <w:tab w:val="num" w:pos="1005"/>
              </w:tabs>
              <w:overflowPunct w:val="0"/>
              <w:autoSpaceDE w:val="0"/>
              <w:autoSpaceDN w:val="0"/>
              <w:adjustRightInd w:val="0"/>
              <w:spacing w:after="180"/>
              <w:ind w:left="1419" w:hanging="284"/>
              <w:textAlignment w:val="baseline"/>
              <w:rPr>
                <w:lang w:eastAsia="ko-KR"/>
              </w:rPr>
            </w:pPr>
            <w:r w:rsidRPr="00674026">
              <w:rPr>
                <w:lang w:eastAsia="ko-KR"/>
              </w:rPr>
              <w:t>the activated SCell being interrupted and the SCell being activated belong to E-UTRA FDD and the PCell belongs to E-UTRA TDD.</w:t>
            </w:r>
          </w:p>
          <w:p w14:paraId="50CB8525" w14:textId="77777777" w:rsidR="00517048" w:rsidRDefault="00517048" w:rsidP="00517048">
            <w:pPr>
              <w:overflowPunct w:val="0"/>
              <w:autoSpaceDE w:val="0"/>
              <w:autoSpaceDN w:val="0"/>
              <w:adjustRightInd w:val="0"/>
              <w:ind w:left="852" w:hanging="284"/>
              <w:textAlignment w:val="baseline"/>
              <w:rPr>
                <w:lang w:eastAsia="zh-CN"/>
              </w:rPr>
            </w:pPr>
            <w:r w:rsidRPr="00674026">
              <w:rPr>
                <w:lang w:eastAsia="zh-CN"/>
              </w:rPr>
              <w:t>-</w:t>
            </w:r>
            <w:r w:rsidRPr="00674026">
              <w:rPr>
                <w:lang w:eastAsia="zh-CN"/>
              </w:rPr>
              <w:tab/>
              <w:t xml:space="preserve">Otherwise, the interruption on PCell and/or on the activated SCell due to the SCell activation shall not occur </w:t>
            </w:r>
            <w:r>
              <w:rPr>
                <w:lang w:eastAsia="zh-CN"/>
              </w:rPr>
              <w:t xml:space="preserve">after </w:t>
            </w:r>
            <w:r w:rsidRPr="00674026">
              <w:rPr>
                <w:lang w:eastAsia="zh-CN"/>
              </w:rPr>
              <w:t xml:space="preserve">subframe </w:t>
            </w:r>
            <w:r w:rsidRPr="00D92C38">
              <w:rPr>
                <w:bCs/>
                <w:i/>
                <w:lang w:eastAsia="zh-CN"/>
              </w:rPr>
              <w:t>n</w:t>
            </w:r>
            <w:r w:rsidRPr="00D92C38">
              <w:rPr>
                <w:bCs/>
                <w:lang w:eastAsia="zh-CN"/>
              </w:rPr>
              <w:t>+</w:t>
            </w:r>
            <w:r w:rsidRPr="00D92C38">
              <w:rPr>
                <w:lang w:eastAsia="zh-CN"/>
              </w:rPr>
              <w:t>T</w:t>
            </w:r>
            <w:r w:rsidRPr="00D92C38">
              <w:rPr>
                <w:vertAlign w:val="subscript"/>
                <w:lang w:eastAsia="zh-CN"/>
              </w:rPr>
              <w:t>RRC_Process</w:t>
            </w:r>
            <w:r w:rsidRPr="00D92C38">
              <w:rPr>
                <w:lang w:eastAsia="zh-CN"/>
              </w:rPr>
              <w:t>+</w:t>
            </w:r>
            <w:r>
              <w:rPr>
                <w:lang w:eastAsia="zh-CN"/>
              </w:rPr>
              <w:t>4</w:t>
            </w:r>
            <w:r w:rsidRPr="00674026">
              <w:rPr>
                <w:lang w:eastAsia="zh-CN"/>
              </w:rPr>
              <w:t>.</w:t>
            </w:r>
          </w:p>
          <w:p w14:paraId="2ABFB2FC" w14:textId="77777777" w:rsidR="00517048" w:rsidRDefault="00517048" w:rsidP="00517048">
            <w:r w:rsidRPr="007F7BC5">
              <w:rPr>
                <w:b/>
                <w:bCs/>
              </w:rPr>
              <w:t xml:space="preserve">Proposal # </w:t>
            </w:r>
            <w:r>
              <w:rPr>
                <w:b/>
                <w:bCs/>
              </w:rPr>
              <w:t>4</w:t>
            </w:r>
            <w:r w:rsidRPr="007F7BC5">
              <w:rPr>
                <w:bCs/>
              </w:rPr>
              <w:t xml:space="preserve">: </w:t>
            </w:r>
            <w:r>
              <w:rPr>
                <w:bCs/>
              </w:rPr>
              <w:t xml:space="preserve">The requirements for direction SCell activation delay during handover are defined only for RACH-less handover when the </w:t>
            </w:r>
            <w:r>
              <w:t xml:space="preserve">UL grant is provided by the old PCell in the </w:t>
            </w:r>
            <w:r w:rsidRPr="00F71C69">
              <w:t>RRC reconfiguration message</w:t>
            </w:r>
            <w:r>
              <w:t>.</w:t>
            </w:r>
          </w:p>
          <w:p w14:paraId="17423F85" w14:textId="77777777" w:rsidR="00517048" w:rsidRDefault="00517048" w:rsidP="00517048">
            <w:r w:rsidRPr="007F7BC5">
              <w:rPr>
                <w:b/>
                <w:bCs/>
              </w:rPr>
              <w:t xml:space="preserve">Proposal # </w:t>
            </w:r>
            <w:r>
              <w:rPr>
                <w:b/>
                <w:bCs/>
              </w:rPr>
              <w:t>5</w:t>
            </w:r>
            <w:r w:rsidRPr="007F7BC5">
              <w:rPr>
                <w:bCs/>
              </w:rPr>
              <w:t xml:space="preserve">: </w:t>
            </w:r>
            <w:r>
              <w:rPr>
                <w:bCs/>
              </w:rPr>
              <w:t xml:space="preserve">Upon receiving </w:t>
            </w:r>
            <w:r>
              <w:t>RRC reconfiguration message</w:t>
            </w:r>
            <w:r w:rsidRPr="007F7BC5">
              <w:rPr>
                <w:bCs/>
              </w:rPr>
              <w:t xml:space="preserve"> </w:t>
            </w:r>
            <w:r>
              <w:rPr>
                <w:bCs/>
              </w:rPr>
              <w:t xml:space="preserve">(to activate an SCell at HO) in subframe </w:t>
            </w:r>
            <w:r w:rsidRPr="0078744F">
              <w:rPr>
                <w:bCs/>
                <w:i/>
              </w:rPr>
              <w:t>n</w:t>
            </w:r>
            <w:r>
              <w:rPr>
                <w:bCs/>
              </w:rPr>
              <w:t xml:space="preserve"> the UE shall be able to perform direct SCell activation of a known SCell in subframe </w:t>
            </w:r>
            <w:r w:rsidRPr="0078744F">
              <w:rPr>
                <w:bCs/>
                <w:i/>
              </w:rPr>
              <w:t xml:space="preserve">n </w:t>
            </w:r>
            <w:r>
              <w:rPr>
                <w:bCs/>
              </w:rPr>
              <w:t xml:space="preserve">+ </w:t>
            </w:r>
            <w:r>
              <w:t>T</w:t>
            </w:r>
            <w:r w:rsidRPr="00FD6976">
              <w:rPr>
                <w:vertAlign w:val="subscript"/>
              </w:rPr>
              <w:t>RRC</w:t>
            </w:r>
            <w:r>
              <w:rPr>
                <w:vertAlign w:val="subscript"/>
              </w:rPr>
              <w:t>_Process</w:t>
            </w:r>
            <w:r>
              <w:t xml:space="preserve"> + T</w:t>
            </w:r>
            <w:r w:rsidRPr="0065657B">
              <w:rPr>
                <w:vertAlign w:val="subscript"/>
              </w:rPr>
              <w:t>interrupt</w:t>
            </w:r>
            <w:r>
              <w:t xml:space="preserve"> +20</w:t>
            </w:r>
            <w:r>
              <w:rPr>
                <w:bCs/>
              </w:rPr>
              <w:t xml:space="preserve">, where </w:t>
            </w:r>
            <w:r>
              <w:t>T</w:t>
            </w:r>
            <w:r w:rsidRPr="00FD6976">
              <w:rPr>
                <w:vertAlign w:val="subscript"/>
              </w:rPr>
              <w:t>RRC</w:t>
            </w:r>
            <w:r>
              <w:rPr>
                <w:vertAlign w:val="subscript"/>
              </w:rPr>
              <w:t xml:space="preserve">_Process </w:t>
            </w:r>
            <w:r>
              <w:t>is the number of subframes to process the RRC reconfiguration message and T</w:t>
            </w:r>
            <w:r w:rsidRPr="0065657B">
              <w:rPr>
                <w:vertAlign w:val="subscript"/>
              </w:rPr>
              <w:t>interrupt</w:t>
            </w:r>
            <w:r>
              <w:t xml:space="preserve"> is the interruption time for RACH-less handover when UL grant is provided in the </w:t>
            </w:r>
            <w:r w:rsidRPr="00F71C69">
              <w:t xml:space="preserve">RRC reconfiguration message </w:t>
            </w:r>
            <w:r>
              <w:t xml:space="preserve">as defined in section </w:t>
            </w:r>
            <w:r w:rsidRPr="00CC4AE5">
              <w:rPr>
                <w:rFonts w:hint="eastAsia"/>
                <w:lang w:eastAsia="zh-CN"/>
              </w:rPr>
              <w:t>5</w:t>
            </w:r>
            <w:r w:rsidRPr="00CC4AE5">
              <w:t>.1.2.</w:t>
            </w:r>
            <w:r w:rsidRPr="00CC4AE5">
              <w:rPr>
                <w:rFonts w:hint="eastAsia"/>
                <w:lang w:eastAsia="zh-CN"/>
              </w:rPr>
              <w:t>1</w:t>
            </w:r>
            <w:r w:rsidRPr="00CC4AE5">
              <w:t>.</w:t>
            </w:r>
            <w:r w:rsidRPr="00CC4AE5">
              <w:rPr>
                <w:rFonts w:hint="eastAsia"/>
                <w:lang w:eastAsia="zh-CN"/>
              </w:rPr>
              <w:t>2.2</w:t>
            </w:r>
            <w:r>
              <w:rPr>
                <w:lang w:eastAsia="zh-CN"/>
              </w:rPr>
              <w:t xml:space="preserve"> of TS 36.133</w:t>
            </w:r>
            <w:r>
              <w:t>.</w:t>
            </w:r>
          </w:p>
          <w:p w14:paraId="638BA037" w14:textId="77777777" w:rsidR="00517048" w:rsidRDefault="00517048" w:rsidP="00517048">
            <w:r w:rsidRPr="007F7BC5">
              <w:rPr>
                <w:b/>
                <w:bCs/>
              </w:rPr>
              <w:t xml:space="preserve">Proposal # </w:t>
            </w:r>
            <w:r>
              <w:rPr>
                <w:b/>
                <w:bCs/>
              </w:rPr>
              <w:t>6</w:t>
            </w:r>
            <w:r w:rsidRPr="007F7BC5">
              <w:rPr>
                <w:bCs/>
              </w:rPr>
              <w:t xml:space="preserve">: </w:t>
            </w:r>
            <w:r>
              <w:rPr>
                <w:bCs/>
              </w:rPr>
              <w:t xml:space="preserve">Upon receiving </w:t>
            </w:r>
            <w:r>
              <w:t>RRC reconfiguration message</w:t>
            </w:r>
            <w:r w:rsidRPr="007F7BC5">
              <w:rPr>
                <w:bCs/>
              </w:rPr>
              <w:t xml:space="preserve"> </w:t>
            </w:r>
            <w:r>
              <w:rPr>
                <w:bCs/>
              </w:rPr>
              <w:t xml:space="preserve">(to activate an SCell at HO) in subframe </w:t>
            </w:r>
            <w:r w:rsidRPr="0078744F">
              <w:rPr>
                <w:bCs/>
                <w:i/>
              </w:rPr>
              <w:t>n</w:t>
            </w:r>
            <w:r>
              <w:rPr>
                <w:bCs/>
              </w:rPr>
              <w:t xml:space="preserve"> the UE shall be able to perform direct SCell activation of an unknown SCell in subframe </w:t>
            </w:r>
            <w:r w:rsidRPr="0078744F">
              <w:rPr>
                <w:bCs/>
                <w:i/>
              </w:rPr>
              <w:t xml:space="preserve">n </w:t>
            </w:r>
            <w:r>
              <w:rPr>
                <w:bCs/>
              </w:rPr>
              <w:t xml:space="preserve">+ </w:t>
            </w:r>
            <w:r>
              <w:t>T</w:t>
            </w:r>
            <w:r w:rsidRPr="00FD6976">
              <w:rPr>
                <w:vertAlign w:val="subscript"/>
              </w:rPr>
              <w:t>RRC</w:t>
            </w:r>
            <w:r>
              <w:rPr>
                <w:vertAlign w:val="subscript"/>
              </w:rPr>
              <w:t>_Process</w:t>
            </w:r>
            <w:r>
              <w:t xml:space="preserve"> + T</w:t>
            </w:r>
            <w:r w:rsidRPr="0065657B">
              <w:rPr>
                <w:vertAlign w:val="subscript"/>
              </w:rPr>
              <w:t>interrupt</w:t>
            </w:r>
            <w:r>
              <w:t xml:space="preserve"> +30</w:t>
            </w:r>
            <w:r>
              <w:rPr>
                <w:bCs/>
              </w:rPr>
              <w:t xml:space="preserve">, where </w:t>
            </w:r>
            <w:r>
              <w:t>T</w:t>
            </w:r>
            <w:r w:rsidRPr="00FD6976">
              <w:rPr>
                <w:vertAlign w:val="subscript"/>
              </w:rPr>
              <w:t>RRC</w:t>
            </w:r>
            <w:r>
              <w:rPr>
                <w:vertAlign w:val="subscript"/>
              </w:rPr>
              <w:t xml:space="preserve">_Process </w:t>
            </w:r>
            <w:r>
              <w:t>is the number of subframes to process the RRC reconfiguration message and T</w:t>
            </w:r>
            <w:r w:rsidRPr="0065657B">
              <w:rPr>
                <w:vertAlign w:val="subscript"/>
              </w:rPr>
              <w:t>interrupt</w:t>
            </w:r>
            <w:r>
              <w:t xml:space="preserve"> is the interruption time for RACH-less handover when UL grant is provided in the </w:t>
            </w:r>
            <w:r w:rsidRPr="00F71C69">
              <w:t xml:space="preserve">RRC reconfiguration message </w:t>
            </w:r>
            <w:r>
              <w:t xml:space="preserve">as defined in section </w:t>
            </w:r>
            <w:r w:rsidRPr="00CC4AE5">
              <w:rPr>
                <w:rFonts w:hint="eastAsia"/>
                <w:lang w:eastAsia="zh-CN"/>
              </w:rPr>
              <w:t>5</w:t>
            </w:r>
            <w:r w:rsidRPr="00CC4AE5">
              <w:t>.1.2.</w:t>
            </w:r>
            <w:r w:rsidRPr="00CC4AE5">
              <w:rPr>
                <w:rFonts w:hint="eastAsia"/>
                <w:lang w:eastAsia="zh-CN"/>
              </w:rPr>
              <w:t>1</w:t>
            </w:r>
            <w:r w:rsidRPr="00CC4AE5">
              <w:t>.</w:t>
            </w:r>
            <w:r w:rsidRPr="00CC4AE5">
              <w:rPr>
                <w:rFonts w:hint="eastAsia"/>
                <w:lang w:eastAsia="zh-CN"/>
              </w:rPr>
              <w:t>2.2</w:t>
            </w:r>
            <w:r>
              <w:rPr>
                <w:lang w:eastAsia="zh-CN"/>
              </w:rPr>
              <w:t xml:space="preserve"> of TS 36.133</w:t>
            </w:r>
            <w:r>
              <w:t>.</w:t>
            </w:r>
          </w:p>
          <w:p w14:paraId="7E8E4215" w14:textId="77777777" w:rsidR="00517048" w:rsidRDefault="00517048" w:rsidP="00517048">
            <w:pPr>
              <w:overflowPunct w:val="0"/>
              <w:autoSpaceDE w:val="0"/>
              <w:autoSpaceDN w:val="0"/>
              <w:adjustRightInd w:val="0"/>
              <w:textAlignment w:val="baseline"/>
              <w:rPr>
                <w:lang w:eastAsia="ko-KR"/>
              </w:rPr>
            </w:pPr>
            <w:r w:rsidRPr="007F7BC5">
              <w:rPr>
                <w:b/>
                <w:bCs/>
              </w:rPr>
              <w:t xml:space="preserve">Proposal # </w:t>
            </w:r>
            <w:r>
              <w:rPr>
                <w:b/>
                <w:bCs/>
              </w:rPr>
              <w:t>7</w:t>
            </w:r>
            <w:r w:rsidRPr="007F7BC5">
              <w:rPr>
                <w:bCs/>
              </w:rPr>
              <w:t>:</w:t>
            </w:r>
            <w:r>
              <w:rPr>
                <w:bCs/>
              </w:rPr>
              <w:t xml:space="preserve"> I</w:t>
            </w:r>
            <w:r w:rsidRPr="00E01381">
              <w:rPr>
                <w:bCs/>
              </w:rPr>
              <w:t xml:space="preserve">nterruption during direct SCell activation </w:t>
            </w:r>
            <w:r>
              <w:rPr>
                <w:bCs/>
              </w:rPr>
              <w:t xml:space="preserve">at RACH-less </w:t>
            </w:r>
            <w:r w:rsidRPr="00E01381">
              <w:rPr>
                <w:bCs/>
              </w:rPr>
              <w:t>handover</w:t>
            </w:r>
            <w:r>
              <w:rPr>
                <w:bCs/>
              </w:rPr>
              <w:t xml:space="preserve"> with UL grant from old PCell is as follows:</w:t>
            </w:r>
          </w:p>
          <w:p w14:paraId="328A133F" w14:textId="77777777" w:rsidR="00517048" w:rsidRDefault="00517048" w:rsidP="00517048">
            <w:pPr>
              <w:overflowPunct w:val="0"/>
              <w:autoSpaceDE w:val="0"/>
              <w:autoSpaceDN w:val="0"/>
              <w:adjustRightInd w:val="0"/>
              <w:ind w:left="284"/>
              <w:textAlignment w:val="baseline"/>
              <w:rPr>
                <w:lang w:eastAsia="ko-KR"/>
              </w:rPr>
            </w:pPr>
            <w:r>
              <w:rPr>
                <w:lang w:eastAsia="ko-KR"/>
              </w:rPr>
              <w:lastRenderedPageBreak/>
              <w:t>If the UE is configured with single SCell or does not have any activated SCell then the interruption shall be only on PCell. In this case:</w:t>
            </w:r>
          </w:p>
          <w:p w14:paraId="761115D9" w14:textId="77777777" w:rsidR="00517048" w:rsidRPr="00674026" w:rsidRDefault="00517048" w:rsidP="00517048">
            <w:pPr>
              <w:numPr>
                <w:ilvl w:val="0"/>
                <w:numId w:val="27"/>
              </w:numPr>
              <w:overflowPunct w:val="0"/>
              <w:autoSpaceDE w:val="0"/>
              <w:autoSpaceDN w:val="0"/>
              <w:adjustRightInd w:val="0"/>
              <w:spacing w:after="180"/>
              <w:ind w:left="928"/>
              <w:textAlignment w:val="baseline"/>
              <w:rPr>
                <w:lang w:eastAsia="ko-KR"/>
              </w:rPr>
            </w:pPr>
            <w:r w:rsidRPr="00674026">
              <w:rPr>
                <w:lang w:eastAsia="ko-KR"/>
              </w:rPr>
              <w:t>The PCell interruption sh</w:t>
            </w:r>
            <w:r>
              <w:rPr>
                <w:lang w:eastAsia="ko-KR"/>
              </w:rPr>
              <w:t xml:space="preserve">all </w:t>
            </w:r>
            <w:r w:rsidRPr="00674026">
              <w:rPr>
                <w:lang w:eastAsia="ko-KR"/>
              </w:rPr>
              <w:t xml:space="preserve">not occur </w:t>
            </w:r>
            <w:r>
              <w:rPr>
                <w:lang w:eastAsia="ko-KR"/>
              </w:rPr>
              <w:t xml:space="preserve">after </w:t>
            </w:r>
            <w:r w:rsidRPr="00674026">
              <w:rPr>
                <w:lang w:eastAsia="ko-KR"/>
              </w:rPr>
              <w:t xml:space="preserve">subframe </w:t>
            </w:r>
            <w:r w:rsidRPr="0078744F">
              <w:rPr>
                <w:bCs/>
                <w:i/>
              </w:rPr>
              <w:t>n</w:t>
            </w:r>
            <w:r>
              <w:rPr>
                <w:bCs/>
              </w:rPr>
              <w:t>+</w:t>
            </w:r>
            <w:r>
              <w:t>T</w:t>
            </w:r>
            <w:r w:rsidRPr="00FD6976">
              <w:rPr>
                <w:vertAlign w:val="subscript"/>
              </w:rPr>
              <w:t>RRC</w:t>
            </w:r>
            <w:r>
              <w:rPr>
                <w:vertAlign w:val="subscript"/>
              </w:rPr>
              <w:t>_Process</w:t>
            </w:r>
            <w:r>
              <w:t>+T</w:t>
            </w:r>
            <w:r w:rsidRPr="0065657B">
              <w:rPr>
                <w:vertAlign w:val="subscript"/>
              </w:rPr>
              <w:t>interrupt</w:t>
            </w:r>
            <w:r>
              <w:rPr>
                <w:i/>
                <w:lang w:eastAsia="ko-KR"/>
              </w:rPr>
              <w:t>+</w:t>
            </w:r>
            <w:r>
              <w:t xml:space="preserve">4 </w:t>
            </w:r>
            <w:r w:rsidRPr="00674026">
              <w:rPr>
                <w:lang w:eastAsia="zh-CN"/>
              </w:rPr>
              <w:t xml:space="preserve">when PCell belongs to </w:t>
            </w:r>
            <w:r w:rsidRPr="00674026">
              <w:rPr>
                <w:rFonts w:hint="eastAsia"/>
                <w:lang w:eastAsia="zh-CN"/>
              </w:rPr>
              <w:t>E-UTRA FDD</w:t>
            </w:r>
            <w:r w:rsidRPr="00674026">
              <w:rPr>
                <w:lang w:eastAsia="ko-KR"/>
              </w:rPr>
              <w:t>.</w:t>
            </w:r>
          </w:p>
          <w:p w14:paraId="08802E5B" w14:textId="77777777" w:rsidR="00517048" w:rsidRDefault="00517048" w:rsidP="00517048">
            <w:pPr>
              <w:numPr>
                <w:ilvl w:val="0"/>
                <w:numId w:val="27"/>
              </w:numPr>
              <w:overflowPunct w:val="0"/>
              <w:autoSpaceDE w:val="0"/>
              <w:autoSpaceDN w:val="0"/>
              <w:adjustRightInd w:val="0"/>
              <w:spacing w:after="180"/>
              <w:ind w:left="928"/>
              <w:textAlignment w:val="baseline"/>
              <w:rPr>
                <w:lang w:eastAsia="ko-KR"/>
              </w:rPr>
            </w:pPr>
            <w:r w:rsidRPr="00674026">
              <w:rPr>
                <w:lang w:eastAsia="ko-KR"/>
              </w:rPr>
              <w:t>The PCell interruption sh</w:t>
            </w:r>
            <w:r>
              <w:rPr>
                <w:lang w:eastAsia="ko-KR"/>
              </w:rPr>
              <w:t xml:space="preserve">all </w:t>
            </w:r>
            <w:r w:rsidRPr="00674026">
              <w:rPr>
                <w:lang w:eastAsia="ko-KR"/>
              </w:rPr>
              <w:t xml:space="preserve">not occur </w:t>
            </w:r>
            <w:r>
              <w:rPr>
                <w:lang w:eastAsia="ko-KR"/>
              </w:rPr>
              <w:t xml:space="preserve">after </w:t>
            </w:r>
            <w:r w:rsidRPr="00674026">
              <w:rPr>
                <w:lang w:eastAsia="ko-KR"/>
              </w:rPr>
              <w:t xml:space="preserve">subframe </w:t>
            </w:r>
            <w:r w:rsidRPr="0078744F">
              <w:rPr>
                <w:bCs/>
                <w:i/>
              </w:rPr>
              <w:t>n</w:t>
            </w:r>
            <w:r>
              <w:rPr>
                <w:bCs/>
              </w:rPr>
              <w:t>+</w:t>
            </w:r>
            <w:r>
              <w:t>T</w:t>
            </w:r>
            <w:r w:rsidRPr="00FD6976">
              <w:rPr>
                <w:vertAlign w:val="subscript"/>
              </w:rPr>
              <w:t>RRC</w:t>
            </w:r>
            <w:r>
              <w:rPr>
                <w:vertAlign w:val="subscript"/>
              </w:rPr>
              <w:t>_Process</w:t>
            </w:r>
            <w:r>
              <w:t>+</w:t>
            </w:r>
            <w:r w:rsidRPr="007854A1">
              <w:t xml:space="preserve"> </w:t>
            </w:r>
            <w:r>
              <w:t>T</w:t>
            </w:r>
            <w:r w:rsidRPr="0065657B">
              <w:rPr>
                <w:vertAlign w:val="subscript"/>
              </w:rPr>
              <w:t>interrupt</w:t>
            </w:r>
            <w:r>
              <w:rPr>
                <w:i/>
                <w:lang w:eastAsia="ko-KR"/>
              </w:rPr>
              <w:t>+</w:t>
            </w:r>
            <w:r>
              <w:t xml:space="preserve">6 </w:t>
            </w:r>
            <w:r w:rsidRPr="00674026">
              <w:rPr>
                <w:lang w:eastAsia="zh-CN"/>
              </w:rPr>
              <w:t xml:space="preserve">when PCell belongs to </w:t>
            </w:r>
            <w:r w:rsidRPr="00674026">
              <w:rPr>
                <w:rFonts w:hint="eastAsia"/>
                <w:lang w:eastAsia="zh-CN"/>
              </w:rPr>
              <w:t>E-UTRA TDD</w:t>
            </w:r>
            <w:r w:rsidRPr="00674026">
              <w:rPr>
                <w:lang w:eastAsia="ko-KR"/>
              </w:rPr>
              <w:t>.</w:t>
            </w:r>
          </w:p>
          <w:p w14:paraId="387F0ABD" w14:textId="77777777" w:rsidR="00517048" w:rsidRDefault="00517048" w:rsidP="00517048">
            <w:pPr>
              <w:overflowPunct w:val="0"/>
              <w:autoSpaceDE w:val="0"/>
              <w:autoSpaceDN w:val="0"/>
              <w:adjustRightInd w:val="0"/>
              <w:ind w:left="284"/>
              <w:textAlignment w:val="baseline"/>
              <w:rPr>
                <w:lang w:eastAsia="ko-KR"/>
              </w:rPr>
            </w:pPr>
            <w:r>
              <w:rPr>
                <w:lang w:eastAsia="ko-KR"/>
              </w:rPr>
              <w:t>If the UE is configured with multiple SCells and have at least one activated SCell then the interruption shall occur on PCell and all the activated SCell. In this case:</w:t>
            </w:r>
          </w:p>
          <w:p w14:paraId="7CCBB88B" w14:textId="77777777" w:rsidR="00517048" w:rsidRPr="00674026" w:rsidRDefault="00517048" w:rsidP="00517048">
            <w:pPr>
              <w:numPr>
                <w:ilvl w:val="0"/>
                <w:numId w:val="28"/>
              </w:numPr>
              <w:overflowPunct w:val="0"/>
              <w:autoSpaceDE w:val="0"/>
              <w:autoSpaceDN w:val="0"/>
              <w:adjustRightInd w:val="0"/>
              <w:spacing w:after="180"/>
              <w:ind w:left="928"/>
              <w:textAlignment w:val="baseline"/>
              <w:rPr>
                <w:lang w:eastAsia="zh-CN"/>
              </w:rPr>
            </w:pPr>
            <w:r w:rsidRPr="00674026">
              <w:rPr>
                <w:lang w:eastAsia="zh-CN"/>
              </w:rPr>
              <w:t xml:space="preserve">The interruption on the PCell and/or on the activated SCell due to the SCell activation shall not occur </w:t>
            </w:r>
            <w:r>
              <w:rPr>
                <w:lang w:eastAsia="zh-CN"/>
              </w:rPr>
              <w:t>after</w:t>
            </w:r>
            <w:r w:rsidRPr="00674026">
              <w:rPr>
                <w:lang w:eastAsia="zh-CN"/>
              </w:rPr>
              <w:t xml:space="preserve"> subframe </w:t>
            </w:r>
            <w:r w:rsidRPr="0078744F">
              <w:rPr>
                <w:bCs/>
                <w:i/>
              </w:rPr>
              <w:t>n</w:t>
            </w:r>
            <w:r>
              <w:rPr>
                <w:bCs/>
              </w:rPr>
              <w:t>+</w:t>
            </w:r>
            <w:r>
              <w:t>T</w:t>
            </w:r>
            <w:r w:rsidRPr="00FD6976">
              <w:rPr>
                <w:vertAlign w:val="subscript"/>
              </w:rPr>
              <w:t>RRC</w:t>
            </w:r>
            <w:r>
              <w:rPr>
                <w:vertAlign w:val="subscript"/>
              </w:rPr>
              <w:t>_Process</w:t>
            </w:r>
            <w:r>
              <w:t>+T</w:t>
            </w:r>
            <w:r w:rsidRPr="0065657B">
              <w:rPr>
                <w:vertAlign w:val="subscript"/>
              </w:rPr>
              <w:t>interrupt</w:t>
            </w:r>
            <w:r>
              <w:rPr>
                <w:i/>
                <w:lang w:eastAsia="ko-KR"/>
              </w:rPr>
              <w:t>+</w:t>
            </w:r>
            <w:r>
              <w:t xml:space="preserve">6 </w:t>
            </w:r>
            <w:r w:rsidRPr="00674026">
              <w:rPr>
                <w:lang w:eastAsia="zh-CN"/>
              </w:rPr>
              <w:t>if:</w:t>
            </w:r>
          </w:p>
          <w:p w14:paraId="2E739C11" w14:textId="77777777" w:rsidR="00517048" w:rsidRPr="00674026" w:rsidRDefault="00517048" w:rsidP="00517048">
            <w:pPr>
              <w:numPr>
                <w:ilvl w:val="0"/>
                <w:numId w:val="26"/>
              </w:numPr>
              <w:tabs>
                <w:tab w:val="clear" w:pos="437"/>
                <w:tab w:val="num" w:pos="1005"/>
              </w:tabs>
              <w:overflowPunct w:val="0"/>
              <w:autoSpaceDE w:val="0"/>
              <w:autoSpaceDN w:val="0"/>
              <w:adjustRightInd w:val="0"/>
              <w:spacing w:after="180"/>
              <w:ind w:left="1419" w:hanging="284"/>
              <w:textAlignment w:val="baseline"/>
              <w:rPr>
                <w:lang w:eastAsia="ko-KR"/>
              </w:rPr>
            </w:pPr>
            <w:r w:rsidRPr="00674026">
              <w:rPr>
                <w:lang w:eastAsia="ko-KR"/>
              </w:rPr>
              <w:t>the PCell and/or the activated SCell being interrupted and the SCell being activated belong to E-UTRA TDD, or</w:t>
            </w:r>
          </w:p>
          <w:p w14:paraId="2436FD7D" w14:textId="77777777" w:rsidR="00517048" w:rsidRPr="00674026" w:rsidRDefault="00517048" w:rsidP="00517048">
            <w:pPr>
              <w:numPr>
                <w:ilvl w:val="0"/>
                <w:numId w:val="26"/>
              </w:numPr>
              <w:tabs>
                <w:tab w:val="clear" w:pos="437"/>
                <w:tab w:val="num" w:pos="1005"/>
              </w:tabs>
              <w:overflowPunct w:val="0"/>
              <w:autoSpaceDE w:val="0"/>
              <w:autoSpaceDN w:val="0"/>
              <w:adjustRightInd w:val="0"/>
              <w:spacing w:after="180"/>
              <w:ind w:left="1419" w:hanging="284"/>
              <w:textAlignment w:val="baseline"/>
              <w:rPr>
                <w:lang w:eastAsia="ko-KR"/>
              </w:rPr>
            </w:pPr>
            <w:r w:rsidRPr="00674026">
              <w:rPr>
                <w:lang w:eastAsia="ko-KR"/>
              </w:rPr>
              <w:t>the activated SCell being interrupted and the SCell being activated belong to E-UTRA FDD and the PCell belongs to E-UTRA TDD.</w:t>
            </w:r>
          </w:p>
          <w:p w14:paraId="6CA7588F" w14:textId="77777777" w:rsidR="00517048" w:rsidRPr="00D64A57" w:rsidRDefault="00517048" w:rsidP="00517048">
            <w:pPr>
              <w:overflowPunct w:val="0"/>
              <w:autoSpaceDE w:val="0"/>
              <w:autoSpaceDN w:val="0"/>
              <w:adjustRightInd w:val="0"/>
              <w:ind w:left="852" w:hanging="284"/>
              <w:textAlignment w:val="baseline"/>
              <w:rPr>
                <w:lang w:eastAsia="zh-CN"/>
              </w:rPr>
            </w:pPr>
            <w:r w:rsidRPr="00674026">
              <w:rPr>
                <w:lang w:eastAsia="zh-CN"/>
              </w:rPr>
              <w:t>-</w:t>
            </w:r>
            <w:r w:rsidRPr="00674026">
              <w:rPr>
                <w:lang w:eastAsia="zh-CN"/>
              </w:rPr>
              <w:tab/>
              <w:t xml:space="preserve">Otherwise, the interruption on PCell and/or on the activated SCell due to the SCell activation shall not occur </w:t>
            </w:r>
            <w:r>
              <w:rPr>
                <w:lang w:eastAsia="zh-CN"/>
              </w:rPr>
              <w:t xml:space="preserve">after </w:t>
            </w:r>
            <w:r w:rsidRPr="00674026">
              <w:rPr>
                <w:lang w:eastAsia="zh-CN"/>
              </w:rPr>
              <w:t xml:space="preserve">subframe </w:t>
            </w:r>
            <w:r w:rsidRPr="00D92C38">
              <w:rPr>
                <w:bCs/>
                <w:i/>
                <w:lang w:eastAsia="zh-CN"/>
              </w:rPr>
              <w:t>n</w:t>
            </w:r>
            <w:r w:rsidRPr="00D92C38">
              <w:rPr>
                <w:bCs/>
                <w:lang w:eastAsia="zh-CN"/>
              </w:rPr>
              <w:t>+</w:t>
            </w:r>
            <w:r w:rsidRPr="00D92C38">
              <w:rPr>
                <w:lang w:eastAsia="zh-CN"/>
              </w:rPr>
              <w:t>T</w:t>
            </w:r>
            <w:r w:rsidRPr="00D92C38">
              <w:rPr>
                <w:vertAlign w:val="subscript"/>
                <w:lang w:eastAsia="zh-CN"/>
              </w:rPr>
              <w:t>RRC_Process</w:t>
            </w:r>
            <w:r w:rsidRPr="00D92C38">
              <w:rPr>
                <w:lang w:eastAsia="zh-CN"/>
              </w:rPr>
              <w:t>+</w:t>
            </w:r>
            <w:r>
              <w:t>T</w:t>
            </w:r>
            <w:r w:rsidRPr="0065657B">
              <w:rPr>
                <w:vertAlign w:val="subscript"/>
              </w:rPr>
              <w:t>interrupt</w:t>
            </w:r>
            <w:r>
              <w:rPr>
                <w:i/>
                <w:lang w:eastAsia="ko-KR"/>
              </w:rPr>
              <w:t>+</w:t>
            </w:r>
            <w:r>
              <w:rPr>
                <w:lang w:eastAsia="zh-CN"/>
              </w:rPr>
              <w:t>4</w:t>
            </w:r>
            <w:r w:rsidRPr="00674026">
              <w:rPr>
                <w:lang w:eastAsia="zh-CN"/>
              </w:rPr>
              <w:t>.</w:t>
            </w:r>
          </w:p>
          <w:p w14:paraId="2CE75B0E" w14:textId="3068E85D" w:rsidR="008E37AA" w:rsidRPr="00D95844" w:rsidRDefault="008E37AA" w:rsidP="008E37AA"/>
        </w:tc>
      </w:tr>
      <w:tr w:rsidR="008E37AA" w:rsidRPr="00D95844" w14:paraId="5FB7463A" w14:textId="77777777" w:rsidTr="008E37AA">
        <w:trPr>
          <w:trHeight w:val="240"/>
        </w:trPr>
        <w:tc>
          <w:tcPr>
            <w:tcW w:w="1238" w:type="dxa"/>
          </w:tcPr>
          <w:p w14:paraId="6D79211C" w14:textId="32CF5B20" w:rsidR="008E37AA" w:rsidRPr="00D95844" w:rsidRDefault="008E37AA" w:rsidP="008E37AA">
            <w:r w:rsidRPr="00D95844">
              <w:lastRenderedPageBreak/>
              <w:t>Nokia, Nokia Shanghai Bell</w:t>
            </w:r>
          </w:p>
        </w:tc>
        <w:tc>
          <w:tcPr>
            <w:tcW w:w="1213" w:type="dxa"/>
            <w:noWrap/>
            <w:hideMark/>
          </w:tcPr>
          <w:p w14:paraId="50EA0A64" w14:textId="77777777" w:rsidR="008E37AA" w:rsidRPr="00D95844" w:rsidRDefault="00FB7EA3" w:rsidP="008E37AA">
            <w:pPr>
              <w:rPr>
                <w:b/>
                <w:bCs/>
                <w:u w:val="single"/>
              </w:rPr>
            </w:pPr>
            <w:hyperlink r:id="rId29" w:history="1">
              <w:r w:rsidR="008E37AA" w:rsidRPr="00D95844">
                <w:rPr>
                  <w:rStyle w:val="Hyperlink"/>
                </w:rPr>
                <w:t>R4-1807543</w:t>
              </w:r>
            </w:hyperlink>
          </w:p>
        </w:tc>
        <w:tc>
          <w:tcPr>
            <w:tcW w:w="7609" w:type="dxa"/>
            <w:noWrap/>
            <w:hideMark/>
          </w:tcPr>
          <w:p w14:paraId="65DB9766" w14:textId="77777777" w:rsidR="00086652" w:rsidRPr="00861C0F" w:rsidRDefault="00086652" w:rsidP="001D4350">
            <w:pPr>
              <w:pStyle w:val="RAN4proposal"/>
              <w:numPr>
                <w:ilvl w:val="0"/>
                <w:numId w:val="29"/>
              </w:numPr>
            </w:pPr>
            <w:r w:rsidRPr="001D4350">
              <w:rPr>
                <w:rFonts w:eastAsia="Calibri" w:cs="Times New Roman"/>
                <w:szCs w:val="20"/>
              </w:rPr>
              <w:t xml:space="preserve">‘n’ is </w:t>
            </w:r>
            <w:r w:rsidRPr="001D4350">
              <w:rPr>
                <w:rFonts w:cs="v4.2.0"/>
              </w:rPr>
              <w:t>the end of the last TTI containing the RRC configuration</w:t>
            </w:r>
            <w:r w:rsidRPr="001D4350">
              <w:rPr>
                <w:rFonts w:cs="v4.2.0" w:hint="eastAsia"/>
                <w:lang w:eastAsia="zh-CN"/>
              </w:rPr>
              <w:t xml:space="preserve"> </w:t>
            </w:r>
            <w:r w:rsidRPr="00CC4AE5">
              <w:rPr>
                <w:rFonts w:hint="eastAsia"/>
                <w:lang w:eastAsia="zh-CN"/>
              </w:rPr>
              <w:t>when UE is configured with</w:t>
            </w:r>
            <w:r>
              <w:rPr>
                <w:lang w:eastAsia="zh-CN"/>
              </w:rPr>
              <w:t xml:space="preserve"> direct activated SCell</w:t>
            </w:r>
            <w:r w:rsidRPr="0008612A">
              <w:t>.</w:t>
            </w:r>
          </w:p>
          <w:p w14:paraId="344C126D" w14:textId="77777777" w:rsidR="00086652" w:rsidRPr="00D41518" w:rsidRDefault="00086652" w:rsidP="00086652">
            <w:pPr>
              <w:pStyle w:val="RAN4proposal"/>
              <w:numPr>
                <w:ilvl w:val="0"/>
                <w:numId w:val="8"/>
              </w:numPr>
            </w:pPr>
            <w:bookmarkStart w:id="10" w:name="_Hlk514339747"/>
            <w:r w:rsidRPr="00183EAA">
              <w:rPr>
                <w:rFonts w:cs="Times New Roman"/>
              </w:rPr>
              <w:t xml:space="preserve">Direct Activated SCell activation delay is defined as </w:t>
            </w:r>
            <w:r w:rsidRPr="00183EAA">
              <w:rPr>
                <w:i/>
              </w:rPr>
              <w:t>n</w:t>
            </w:r>
            <w:r w:rsidRPr="00CC4AE5">
              <w:t>+</w:t>
            </w:r>
            <w:r w:rsidRPr="00CC4AE5">
              <w:rPr>
                <w:rFonts w:hint="eastAsia"/>
                <w:lang w:eastAsia="ja-JP"/>
              </w:rPr>
              <w:t xml:space="preserve"> T</w:t>
            </w:r>
            <w:r w:rsidRPr="00183EAA">
              <w:rPr>
                <w:rFonts w:hint="eastAsia"/>
                <w:vertAlign w:val="subscript"/>
                <w:lang w:eastAsia="ja-JP"/>
              </w:rPr>
              <w:t>config_ Direct_SCell</w:t>
            </w:r>
            <w:r w:rsidRPr="00183EAA">
              <w:rPr>
                <w:rFonts w:cs="Times New Roman"/>
              </w:rPr>
              <w:t xml:space="preserve"> where:</w:t>
            </w:r>
          </w:p>
          <w:p w14:paraId="656BA86D" w14:textId="77777777" w:rsidR="00086652" w:rsidRPr="00CC4AE5" w:rsidRDefault="00086652" w:rsidP="00086652">
            <w:pPr>
              <w:ind w:leftChars="300" w:left="600"/>
              <w:rPr>
                <w:rFonts w:eastAsia="SimSun"/>
                <w:vertAlign w:val="subscript"/>
                <w:lang w:eastAsia="zh-CN"/>
              </w:rPr>
            </w:pPr>
            <w:r w:rsidRPr="00CC4AE5">
              <w:rPr>
                <w:rFonts w:hint="eastAsia"/>
              </w:rPr>
              <w:t>T</w:t>
            </w:r>
            <w:r>
              <w:rPr>
                <w:rFonts w:hint="eastAsia"/>
                <w:vertAlign w:val="subscript"/>
              </w:rPr>
              <w:t>config_Direct_</w:t>
            </w:r>
            <w:r w:rsidRPr="00CC4AE5">
              <w:rPr>
                <w:rFonts w:hint="eastAsia"/>
                <w:vertAlign w:val="subscript"/>
              </w:rPr>
              <w:t>SCell</w:t>
            </w:r>
            <w:r w:rsidRPr="00CC4AE5">
              <w:t xml:space="preserve"> </w:t>
            </w:r>
            <w:r w:rsidRPr="00CC4AE5">
              <w:rPr>
                <w:rFonts w:hint="eastAsia"/>
              </w:rPr>
              <w:t xml:space="preserve">= </w:t>
            </w:r>
            <w:r w:rsidRPr="00CC4AE5">
              <w:t>20</w:t>
            </w:r>
            <w:r w:rsidRPr="00CC4AE5">
              <w:rPr>
                <w:rFonts w:hint="eastAsia"/>
              </w:rPr>
              <w:t>ms + T</w:t>
            </w:r>
            <w:r w:rsidRPr="00CC4AE5">
              <w:rPr>
                <w:rFonts w:hint="eastAsia"/>
                <w:vertAlign w:val="subscript"/>
              </w:rPr>
              <w:t>activation_time</w:t>
            </w:r>
            <w:r w:rsidRPr="00CC4AE5">
              <w:rPr>
                <w:rFonts w:hint="eastAsia"/>
              </w:rPr>
              <w:t xml:space="preserve"> </w:t>
            </w:r>
          </w:p>
          <w:p w14:paraId="6E294CB7" w14:textId="77777777" w:rsidR="00086652" w:rsidRDefault="00086652" w:rsidP="00086652">
            <w:pPr>
              <w:pStyle w:val="RAN4proposal"/>
              <w:numPr>
                <w:ilvl w:val="0"/>
                <w:numId w:val="0"/>
              </w:numPr>
            </w:pPr>
            <w:r w:rsidRPr="00CC4AE5">
              <w:rPr>
                <w:rFonts w:hint="eastAsia"/>
              </w:rPr>
              <w:t>T</w:t>
            </w:r>
            <w:r w:rsidRPr="00CC4AE5">
              <w:rPr>
                <w:rFonts w:hint="eastAsia"/>
                <w:vertAlign w:val="subscript"/>
              </w:rPr>
              <w:t>activation_time</w:t>
            </w:r>
            <w:r w:rsidRPr="00CC4AE5">
              <w:rPr>
                <w:rFonts w:hint="eastAsia"/>
              </w:rPr>
              <w:t xml:space="preserve"> is the SCell activation delay. </w:t>
            </w:r>
            <w:r w:rsidRPr="00CC4AE5">
              <w:t xml:space="preserve">If the SCell is known, </w:t>
            </w:r>
            <w:r w:rsidRPr="00CC4AE5">
              <w:rPr>
                <w:rFonts w:hint="eastAsia"/>
              </w:rPr>
              <w:t>then T</w:t>
            </w:r>
            <w:r w:rsidRPr="00CC4AE5">
              <w:rPr>
                <w:rFonts w:hint="eastAsia"/>
                <w:vertAlign w:val="subscript"/>
              </w:rPr>
              <w:t>activation_time</w:t>
            </w:r>
            <w:r w:rsidRPr="00CC4AE5">
              <w:rPr>
                <w:rFonts w:hint="eastAsia"/>
              </w:rPr>
              <w:t xml:space="preserve"> is 20</w:t>
            </w:r>
            <w:r w:rsidRPr="00CC4AE5">
              <w:rPr>
                <w:rFonts w:eastAsia="SimSun" w:hint="eastAsia"/>
                <w:lang w:eastAsia="zh-CN"/>
              </w:rPr>
              <w:t>ms</w:t>
            </w:r>
            <w:r w:rsidRPr="0008612A">
              <w:t>.</w:t>
            </w:r>
          </w:p>
          <w:bookmarkEnd w:id="10"/>
          <w:p w14:paraId="4170F0A2" w14:textId="77777777" w:rsidR="00086652" w:rsidRDefault="00086652" w:rsidP="00086652">
            <w:pPr>
              <w:pStyle w:val="RAN4proposal"/>
              <w:ind w:left="360" w:hanging="360"/>
            </w:pPr>
            <w:r>
              <w:t>The Direct Activated S</w:t>
            </w:r>
            <w:r w:rsidRPr="00BE5B9C">
              <w:t xml:space="preserve">Cell interruption specified in </w:t>
            </w:r>
            <w:r w:rsidRPr="00BE5B9C">
              <w:rPr>
                <w:lang w:eastAsia="zh-CN"/>
              </w:rPr>
              <w:t xml:space="preserve">section </w:t>
            </w:r>
            <w:r w:rsidRPr="00BE5B9C">
              <w:rPr>
                <w:rFonts w:hint="eastAsia"/>
              </w:rPr>
              <w:t>7.</w:t>
            </w:r>
            <w:r>
              <w:t>xx</w:t>
            </w:r>
            <w:r w:rsidRPr="00BE5B9C">
              <w:t xml:space="preserve"> is allowed only during the RRC reconfiguration procedure [2]</w:t>
            </w:r>
            <w:r w:rsidRPr="0008612A">
              <w:t>.</w:t>
            </w:r>
          </w:p>
          <w:p w14:paraId="24CC3CE9" w14:textId="77777777" w:rsidR="00086652" w:rsidRDefault="00086652" w:rsidP="00086652">
            <w:pPr>
              <w:pStyle w:val="RAN4proposal"/>
              <w:ind w:left="360" w:hanging="360"/>
            </w:pPr>
            <w:r>
              <w:t>Activation delay for an unknown Direct Activated SCell is allowed up to 10ms longer than a known Direct Activated SCell</w:t>
            </w:r>
            <w:r w:rsidRPr="0008612A">
              <w:t>.</w:t>
            </w:r>
          </w:p>
          <w:p w14:paraId="4A498A1D" w14:textId="77777777" w:rsidR="00086652" w:rsidRDefault="00086652" w:rsidP="00086652">
            <w:pPr>
              <w:pStyle w:val="RAN4proposal"/>
              <w:ind w:left="360" w:hanging="360"/>
            </w:pPr>
            <w:r>
              <w:t>UE shall be able to handle amount of Direct activated SCells according to the UEs CA capability</w:t>
            </w:r>
            <w:r w:rsidRPr="0008612A">
              <w:t>.</w:t>
            </w:r>
          </w:p>
          <w:p w14:paraId="024461B7" w14:textId="77777777" w:rsidR="00086652" w:rsidRPr="008E7ECE" w:rsidRDefault="00086652" w:rsidP="00086652">
            <w:pPr>
              <w:pStyle w:val="RAN4proposal"/>
              <w:ind w:left="360" w:hanging="360"/>
            </w:pPr>
            <w:r>
              <w:t>Define requirements for Direct Activated PUCCH SCell</w:t>
            </w:r>
            <w:r w:rsidRPr="0008612A">
              <w:t>.</w:t>
            </w:r>
          </w:p>
          <w:p w14:paraId="3D9D7505" w14:textId="24EE5264" w:rsidR="008E37AA" w:rsidRPr="00D95844" w:rsidRDefault="008E37AA" w:rsidP="008E37AA"/>
        </w:tc>
      </w:tr>
    </w:tbl>
    <w:p w14:paraId="55F3A5DA" w14:textId="297465EE" w:rsidR="00D95844" w:rsidRDefault="00D95844" w:rsidP="00D95844"/>
    <w:p w14:paraId="08F7F761" w14:textId="77777777" w:rsidR="00086652" w:rsidRPr="00A37002" w:rsidRDefault="00086652" w:rsidP="00086652">
      <w:pPr>
        <w:pStyle w:val="RAN4H3"/>
      </w:pPr>
      <w:r>
        <w:t>Open issues for further Discussions</w:t>
      </w:r>
    </w:p>
    <w:p w14:paraId="71772F4E" w14:textId="6AE00EE9" w:rsidR="007577AB" w:rsidRDefault="00086652" w:rsidP="00086652">
      <w:pPr>
        <w:pStyle w:val="ListParagraph"/>
        <w:numPr>
          <w:ilvl w:val="0"/>
          <w:numId w:val="26"/>
        </w:numPr>
        <w:rPr>
          <w:b/>
        </w:rPr>
      </w:pPr>
      <w:bookmarkStart w:id="11" w:name="_Hlk514339157"/>
      <w:r w:rsidRPr="00086652">
        <w:rPr>
          <w:b/>
        </w:rPr>
        <w:t>Reference point n after RRC reconfiguration message is received</w:t>
      </w:r>
    </w:p>
    <w:bookmarkEnd w:id="11"/>
    <w:p w14:paraId="30A8E400" w14:textId="39A6CC3E" w:rsidR="00086652" w:rsidRPr="00086652" w:rsidRDefault="001E623E" w:rsidP="00086652">
      <w:pPr>
        <w:pStyle w:val="ListParagraph"/>
        <w:numPr>
          <w:ilvl w:val="1"/>
          <w:numId w:val="26"/>
        </w:numPr>
        <w:rPr>
          <w:b/>
        </w:rPr>
      </w:pPr>
      <w:r>
        <w:rPr>
          <w:rFonts w:eastAsia="Calibri" w:cs="Times New Roman"/>
          <w:szCs w:val="20"/>
        </w:rPr>
        <w:t xml:space="preserve">Reference point </w:t>
      </w:r>
      <w:r w:rsidRPr="00183EAA">
        <w:rPr>
          <w:rFonts w:eastAsia="Calibri" w:cs="Times New Roman"/>
          <w:szCs w:val="20"/>
        </w:rPr>
        <w:t xml:space="preserve">‘n’ is </w:t>
      </w:r>
      <w:r w:rsidRPr="00183EAA">
        <w:rPr>
          <w:rFonts w:cs="v4.2.0"/>
        </w:rPr>
        <w:t>the end of the last TTI containing the RRC configuration</w:t>
      </w:r>
      <w:r w:rsidRPr="00183EAA">
        <w:rPr>
          <w:rFonts w:cs="v4.2.0" w:hint="eastAsia"/>
          <w:lang w:eastAsia="zh-CN"/>
        </w:rPr>
        <w:t xml:space="preserve"> </w:t>
      </w:r>
      <w:r w:rsidRPr="00CC4AE5">
        <w:rPr>
          <w:rFonts w:hint="eastAsia"/>
          <w:lang w:eastAsia="zh-CN"/>
        </w:rPr>
        <w:t>when UE is configured with</w:t>
      </w:r>
      <w:r>
        <w:rPr>
          <w:lang w:eastAsia="zh-CN"/>
        </w:rPr>
        <w:t xml:space="preserve"> direct activated SCell</w:t>
      </w:r>
      <w:r w:rsidRPr="0008612A">
        <w:t>.</w:t>
      </w:r>
    </w:p>
    <w:p w14:paraId="383F4D88" w14:textId="5A3FA871" w:rsidR="00086652" w:rsidRDefault="00086652" w:rsidP="00086652">
      <w:pPr>
        <w:pStyle w:val="ListParagraph"/>
        <w:numPr>
          <w:ilvl w:val="0"/>
          <w:numId w:val="26"/>
        </w:numPr>
        <w:rPr>
          <w:b/>
        </w:rPr>
      </w:pPr>
      <w:bookmarkStart w:id="12" w:name="_Hlk514413968"/>
      <w:r w:rsidRPr="00086652">
        <w:rPr>
          <w:b/>
        </w:rPr>
        <w:t>Activation delay for known cell</w:t>
      </w:r>
    </w:p>
    <w:p w14:paraId="6910909D" w14:textId="0EDC1098" w:rsidR="001E623E" w:rsidRDefault="001E623E" w:rsidP="00086652">
      <w:pPr>
        <w:pStyle w:val="ListParagraph"/>
        <w:numPr>
          <w:ilvl w:val="1"/>
          <w:numId w:val="26"/>
        </w:numPr>
      </w:pPr>
      <w:r>
        <w:t>two proposals:</w:t>
      </w:r>
    </w:p>
    <w:p w14:paraId="2B7550FD" w14:textId="726DFD67" w:rsidR="00446CD1" w:rsidRDefault="00446CD1" w:rsidP="00446CD1">
      <w:pPr>
        <w:pStyle w:val="ListParagraph"/>
        <w:numPr>
          <w:ilvl w:val="2"/>
          <w:numId w:val="26"/>
        </w:numPr>
      </w:pPr>
      <w:r>
        <w:t>Proposal 1:</w:t>
      </w:r>
    </w:p>
    <w:p w14:paraId="62BC4B99" w14:textId="77777777" w:rsidR="00446CD1" w:rsidRDefault="00446CD1" w:rsidP="00446CD1">
      <w:pPr>
        <w:pStyle w:val="ListParagraph"/>
        <w:numPr>
          <w:ilvl w:val="3"/>
          <w:numId w:val="26"/>
        </w:numPr>
      </w:pPr>
      <w:r>
        <w:t>Tdirect_activation = TRRC_PROCESS + TUL_GRANT + TRRC_PHY + TPHICH_PROC + 20ms</w:t>
      </w:r>
    </w:p>
    <w:p w14:paraId="6CAD224B" w14:textId="77777777" w:rsidR="00446CD1" w:rsidRDefault="00446CD1" w:rsidP="00446CD1">
      <w:pPr>
        <w:pStyle w:val="ListParagraph"/>
        <w:numPr>
          <w:ilvl w:val="3"/>
          <w:numId w:val="26"/>
        </w:numPr>
      </w:pPr>
      <w:r>
        <w:t xml:space="preserve">where </w:t>
      </w:r>
    </w:p>
    <w:p w14:paraId="49097ECC" w14:textId="77777777" w:rsidR="00446CD1" w:rsidRDefault="00446CD1" w:rsidP="00446CD1">
      <w:pPr>
        <w:pStyle w:val="ListParagraph"/>
        <w:numPr>
          <w:ilvl w:val="4"/>
          <w:numId w:val="26"/>
        </w:numPr>
      </w:pPr>
      <w:r>
        <w:t>TRRC_PROCESS is 20ms which is the maximum RRC processing delay defined in TS36.331, and</w:t>
      </w:r>
    </w:p>
    <w:p w14:paraId="0C523327" w14:textId="77777777" w:rsidR="00446CD1" w:rsidRDefault="00446CD1" w:rsidP="00446CD1">
      <w:pPr>
        <w:pStyle w:val="ListParagraph"/>
        <w:numPr>
          <w:ilvl w:val="4"/>
          <w:numId w:val="26"/>
        </w:numPr>
      </w:pPr>
      <w:r>
        <w:t>TUL_GRANT is the amount of the time until UE receives the UL grant for RRCConnectionReconfigurationComplete, and</w:t>
      </w:r>
    </w:p>
    <w:p w14:paraId="488106E1" w14:textId="77777777" w:rsidR="00446CD1" w:rsidRDefault="00446CD1" w:rsidP="00446CD1">
      <w:pPr>
        <w:pStyle w:val="ListParagraph"/>
        <w:numPr>
          <w:ilvl w:val="4"/>
          <w:numId w:val="26"/>
        </w:numPr>
      </w:pPr>
      <w:r>
        <w:lastRenderedPageBreak/>
        <w:t>TRRC_PHY is the amount of the time from the reception of the UL grant for RRCConnectionReconfigurationComplete until the reception of the ACK for RRCConnectionReconfigurationComplete, and</w:t>
      </w:r>
    </w:p>
    <w:p w14:paraId="3C65CB81" w14:textId="009F42F8" w:rsidR="001E623E" w:rsidRDefault="00446CD1" w:rsidP="00446CD1">
      <w:pPr>
        <w:pStyle w:val="ListParagraph"/>
        <w:numPr>
          <w:ilvl w:val="4"/>
          <w:numId w:val="26"/>
        </w:numPr>
      </w:pPr>
      <w:r>
        <w:t>TPHICH_PROC is the processing delay for PHICH, which is [2] ms.</w:t>
      </w:r>
    </w:p>
    <w:p w14:paraId="78D8E2F5" w14:textId="4FE2EEB8" w:rsidR="00446CD1" w:rsidRDefault="00446CD1" w:rsidP="00446CD1">
      <w:pPr>
        <w:pStyle w:val="ListParagraph"/>
        <w:numPr>
          <w:ilvl w:val="2"/>
          <w:numId w:val="26"/>
        </w:numPr>
      </w:pPr>
      <w:r>
        <w:t>Proposal 2:</w:t>
      </w:r>
    </w:p>
    <w:p w14:paraId="0AD787F1" w14:textId="77777777" w:rsidR="00446CD1" w:rsidRDefault="00446CD1" w:rsidP="00446CD1">
      <w:pPr>
        <w:pStyle w:val="ListParagraph"/>
        <w:numPr>
          <w:ilvl w:val="3"/>
          <w:numId w:val="26"/>
        </w:numPr>
      </w:pPr>
      <w:r>
        <w:t>Direct Activated SCell activation delay is defined as n+ Tconfig_ Direct_SCell where:</w:t>
      </w:r>
    </w:p>
    <w:p w14:paraId="0986E792" w14:textId="77777777" w:rsidR="00446CD1" w:rsidRDefault="00446CD1" w:rsidP="00446CD1">
      <w:pPr>
        <w:pStyle w:val="ListParagraph"/>
        <w:numPr>
          <w:ilvl w:val="4"/>
          <w:numId w:val="26"/>
        </w:numPr>
      </w:pPr>
      <w:r>
        <w:t xml:space="preserve">Tconfig_Direct_SCell = 20ms + Tactivation_time </w:t>
      </w:r>
    </w:p>
    <w:p w14:paraId="4FECE694" w14:textId="75BA6B81" w:rsidR="00446CD1" w:rsidRDefault="00446CD1" w:rsidP="00446CD1">
      <w:pPr>
        <w:pStyle w:val="ListParagraph"/>
        <w:numPr>
          <w:ilvl w:val="3"/>
          <w:numId w:val="26"/>
        </w:numPr>
      </w:pPr>
      <w:r>
        <w:t>Tactivation_time is the SCell activation delay. If the SCell is known, then Tactivation_time is 20ms.</w:t>
      </w:r>
      <w:bookmarkEnd w:id="12"/>
    </w:p>
    <w:p w14:paraId="4F09A47B" w14:textId="0F51A14C" w:rsidR="00086652" w:rsidRDefault="00086652" w:rsidP="00086652">
      <w:pPr>
        <w:pStyle w:val="ListParagraph"/>
        <w:numPr>
          <w:ilvl w:val="0"/>
          <w:numId w:val="26"/>
        </w:numPr>
        <w:rPr>
          <w:b/>
        </w:rPr>
      </w:pPr>
      <w:r w:rsidRPr="00086652">
        <w:rPr>
          <w:b/>
        </w:rPr>
        <w:t>Interrupts requirements at direct SCell Activation</w:t>
      </w:r>
    </w:p>
    <w:p w14:paraId="49A5A59E" w14:textId="7FC3BEB9" w:rsidR="00446CD1" w:rsidRPr="001D4350" w:rsidRDefault="001D4350" w:rsidP="00446CD1">
      <w:pPr>
        <w:pStyle w:val="ListParagraph"/>
        <w:numPr>
          <w:ilvl w:val="1"/>
          <w:numId w:val="26"/>
        </w:numPr>
      </w:pPr>
      <w:r w:rsidRPr="001D4350">
        <w:t>Following proposals:</w:t>
      </w:r>
    </w:p>
    <w:p w14:paraId="1378B812" w14:textId="0586857C" w:rsidR="001D4350" w:rsidRPr="001D4350" w:rsidRDefault="001D4350" w:rsidP="001D4350">
      <w:pPr>
        <w:pStyle w:val="ListParagraph"/>
        <w:numPr>
          <w:ilvl w:val="2"/>
          <w:numId w:val="26"/>
        </w:numPr>
        <w:rPr>
          <w:b/>
        </w:rPr>
      </w:pPr>
      <w:r>
        <w:t>The Direct Activated S</w:t>
      </w:r>
      <w:r w:rsidRPr="00BE5B9C">
        <w:t xml:space="preserve">Cell interruption specified in </w:t>
      </w:r>
      <w:r w:rsidRPr="00BE5B9C">
        <w:rPr>
          <w:lang w:eastAsia="zh-CN"/>
        </w:rPr>
        <w:t xml:space="preserve">section </w:t>
      </w:r>
      <w:r w:rsidRPr="00BE5B9C">
        <w:rPr>
          <w:rFonts w:hint="eastAsia"/>
        </w:rPr>
        <w:t>7.</w:t>
      </w:r>
      <w:r>
        <w:t>xx</w:t>
      </w:r>
      <w:r w:rsidRPr="00BE5B9C">
        <w:t xml:space="preserve"> is allowed only during the RRC reconfiguration procedure [2]</w:t>
      </w:r>
    </w:p>
    <w:p w14:paraId="14BB9C4C" w14:textId="589255CF" w:rsidR="001D4350" w:rsidRPr="001D4350" w:rsidRDefault="001D4350" w:rsidP="001D4350">
      <w:pPr>
        <w:pStyle w:val="ListParagraph"/>
        <w:numPr>
          <w:ilvl w:val="2"/>
          <w:numId w:val="26"/>
        </w:numPr>
        <w:rPr>
          <w:b/>
        </w:rPr>
      </w:pPr>
      <w:r w:rsidRPr="00674026">
        <w:rPr>
          <w:lang w:eastAsia="ko-KR"/>
        </w:rPr>
        <w:t>The PCell interruption sh</w:t>
      </w:r>
      <w:r>
        <w:rPr>
          <w:lang w:eastAsia="ko-KR"/>
        </w:rPr>
        <w:t xml:space="preserve">all </w:t>
      </w:r>
      <w:r w:rsidRPr="00674026">
        <w:rPr>
          <w:lang w:eastAsia="ko-KR"/>
        </w:rPr>
        <w:t xml:space="preserve">not occur </w:t>
      </w:r>
      <w:r>
        <w:rPr>
          <w:lang w:eastAsia="ko-KR"/>
        </w:rPr>
        <w:t xml:space="preserve">after </w:t>
      </w:r>
      <w:r w:rsidRPr="00674026">
        <w:rPr>
          <w:lang w:eastAsia="ko-KR"/>
        </w:rPr>
        <w:t xml:space="preserve">subframe </w:t>
      </w:r>
      <w:r w:rsidRPr="0078744F">
        <w:rPr>
          <w:bCs/>
          <w:i/>
        </w:rPr>
        <w:t>n</w:t>
      </w:r>
      <w:r>
        <w:rPr>
          <w:bCs/>
        </w:rPr>
        <w:t>+</w:t>
      </w:r>
      <w:r>
        <w:t>T</w:t>
      </w:r>
      <w:r w:rsidRPr="00FD6976">
        <w:rPr>
          <w:vertAlign w:val="subscript"/>
        </w:rPr>
        <w:t>RRC</w:t>
      </w:r>
      <w:r>
        <w:rPr>
          <w:vertAlign w:val="subscript"/>
        </w:rPr>
        <w:t>_Process</w:t>
      </w:r>
      <w:r>
        <w:t xml:space="preserve">+4 </w:t>
      </w:r>
      <w:r w:rsidRPr="00674026">
        <w:rPr>
          <w:lang w:eastAsia="zh-CN"/>
        </w:rPr>
        <w:t xml:space="preserve">when PCell belongs to </w:t>
      </w:r>
      <w:r w:rsidRPr="00674026">
        <w:rPr>
          <w:rFonts w:hint="eastAsia"/>
          <w:lang w:eastAsia="zh-CN"/>
        </w:rPr>
        <w:t>E-UTRA FDD</w:t>
      </w:r>
      <w:r>
        <w:rPr>
          <w:lang w:eastAsia="zh-CN"/>
        </w:rPr>
        <w:t xml:space="preserve"> (&amp;TDD option)</w:t>
      </w:r>
    </w:p>
    <w:p w14:paraId="00F2D1BA" w14:textId="2E6AF4FF" w:rsidR="001D4350" w:rsidRDefault="001D4350" w:rsidP="001D4350">
      <w:pPr>
        <w:pStyle w:val="ListParagraph"/>
        <w:numPr>
          <w:ilvl w:val="2"/>
          <w:numId w:val="26"/>
        </w:numPr>
      </w:pPr>
      <w:r w:rsidRPr="001D4350">
        <w:t>Interruption allowed during the RRC procedure window and at the beginning of Scell activation.</w:t>
      </w:r>
    </w:p>
    <w:p w14:paraId="5845AC75" w14:textId="0C65105E" w:rsidR="001D4350" w:rsidRPr="001D4350" w:rsidRDefault="001D4350" w:rsidP="001D4350">
      <w:pPr>
        <w:pStyle w:val="ListParagraph"/>
        <w:numPr>
          <w:ilvl w:val="2"/>
          <w:numId w:val="26"/>
        </w:numPr>
      </w:pPr>
      <w:r w:rsidRPr="001D4350">
        <w:rPr>
          <w:szCs w:val="20"/>
        </w:rPr>
        <w:t>Interruption allowed only at the beginning of Scell activation which happens after the eNB confirms the reception of the RRC response message.</w:t>
      </w:r>
    </w:p>
    <w:p w14:paraId="781A263F" w14:textId="5E6629A8" w:rsidR="00086652" w:rsidRDefault="00086652" w:rsidP="00086652">
      <w:pPr>
        <w:pStyle w:val="ListParagraph"/>
        <w:numPr>
          <w:ilvl w:val="0"/>
          <w:numId w:val="26"/>
        </w:numPr>
        <w:rPr>
          <w:b/>
        </w:rPr>
      </w:pPr>
      <w:r w:rsidRPr="00086652">
        <w:rPr>
          <w:b/>
        </w:rPr>
        <w:t>Activation delay for unknown cell is 10ms longer than that of known cell</w:t>
      </w:r>
    </w:p>
    <w:p w14:paraId="1058F7C9" w14:textId="753C37C8" w:rsidR="00086652" w:rsidRPr="00446CD1" w:rsidRDefault="00446CD1" w:rsidP="00446CD1">
      <w:pPr>
        <w:pStyle w:val="ListParagraph"/>
        <w:numPr>
          <w:ilvl w:val="1"/>
          <w:numId w:val="26"/>
        </w:numPr>
      </w:pPr>
      <w:r w:rsidRPr="00446CD1">
        <w:t>Direct Scell activation delay for unknown cell is 10ms longer than that of known cell.</w:t>
      </w:r>
    </w:p>
    <w:p w14:paraId="27208FCC" w14:textId="7CBAA590" w:rsidR="00086652" w:rsidRPr="00086652" w:rsidRDefault="00086652" w:rsidP="00086652">
      <w:pPr>
        <w:pStyle w:val="ListParagraph"/>
        <w:numPr>
          <w:ilvl w:val="0"/>
          <w:numId w:val="26"/>
        </w:numPr>
        <w:rPr>
          <w:b/>
        </w:rPr>
      </w:pPr>
      <w:r w:rsidRPr="00086652">
        <w:rPr>
          <w:b/>
        </w:rPr>
        <w:t>FFS: UE capability on the number of Scells that can be directly activated in one RRC message</w:t>
      </w:r>
    </w:p>
    <w:p w14:paraId="7F2E8FF5" w14:textId="7D17AC91" w:rsidR="00D95844" w:rsidRDefault="00D95844" w:rsidP="00D95844"/>
    <w:p w14:paraId="104433A9" w14:textId="77777777" w:rsidR="001E1472" w:rsidRDefault="001E1472" w:rsidP="00D95844"/>
    <w:p w14:paraId="044F7FF6" w14:textId="1CE77C53" w:rsidR="00086652" w:rsidRPr="00A37002" w:rsidRDefault="00F3018B" w:rsidP="00086652">
      <w:pPr>
        <w:pStyle w:val="RAN4H3"/>
      </w:pPr>
      <w:r>
        <w:t>Tentativ</w:t>
      </w:r>
      <w:r w:rsidR="00086652">
        <w:t>e Agreements</w:t>
      </w:r>
    </w:p>
    <w:p w14:paraId="1491BE2C" w14:textId="45F015FB" w:rsidR="00086652" w:rsidRPr="001E623E" w:rsidRDefault="001E623E" w:rsidP="001E623E">
      <w:pPr>
        <w:pStyle w:val="ListParagraph"/>
        <w:numPr>
          <w:ilvl w:val="0"/>
          <w:numId w:val="26"/>
        </w:numPr>
      </w:pPr>
      <w:r w:rsidRPr="00086652">
        <w:rPr>
          <w:b/>
        </w:rPr>
        <w:t>Reference point n after RRC reconfiguration message is received</w:t>
      </w:r>
    </w:p>
    <w:p w14:paraId="26882763" w14:textId="2975476F" w:rsidR="001E623E" w:rsidRDefault="001E623E" w:rsidP="001E623E">
      <w:pPr>
        <w:pStyle w:val="ListParagraph"/>
        <w:numPr>
          <w:ilvl w:val="1"/>
          <w:numId w:val="26"/>
        </w:numPr>
      </w:pPr>
      <w:r>
        <w:rPr>
          <w:rFonts w:eastAsia="Calibri" w:cs="Times New Roman"/>
          <w:szCs w:val="20"/>
        </w:rPr>
        <w:t xml:space="preserve">Reference point </w:t>
      </w:r>
      <w:r w:rsidRPr="00183EAA">
        <w:rPr>
          <w:rFonts w:eastAsia="Calibri" w:cs="Times New Roman"/>
          <w:szCs w:val="20"/>
        </w:rPr>
        <w:t xml:space="preserve">‘n’ is </w:t>
      </w:r>
      <w:r w:rsidRPr="00183EAA">
        <w:rPr>
          <w:rFonts w:cs="v4.2.0"/>
        </w:rPr>
        <w:t>the end of the last TTI containing the RRC configuration</w:t>
      </w:r>
      <w:r w:rsidRPr="00183EAA">
        <w:rPr>
          <w:rFonts w:cs="v4.2.0" w:hint="eastAsia"/>
          <w:lang w:eastAsia="zh-CN"/>
        </w:rPr>
        <w:t xml:space="preserve"> </w:t>
      </w:r>
      <w:r w:rsidRPr="00CC4AE5">
        <w:rPr>
          <w:rFonts w:hint="eastAsia"/>
          <w:lang w:eastAsia="zh-CN"/>
        </w:rPr>
        <w:t>when UE is configured with</w:t>
      </w:r>
      <w:r>
        <w:rPr>
          <w:lang w:eastAsia="zh-CN"/>
        </w:rPr>
        <w:t xml:space="preserve"> direct activated SCell</w:t>
      </w:r>
      <w:r w:rsidRPr="0008612A">
        <w:t>.</w:t>
      </w:r>
    </w:p>
    <w:p w14:paraId="2D87FFBA" w14:textId="6B6550F4" w:rsidR="00446CD1" w:rsidRPr="00446CD1" w:rsidRDefault="00446CD1" w:rsidP="001E623E">
      <w:pPr>
        <w:pStyle w:val="ListParagraph"/>
        <w:numPr>
          <w:ilvl w:val="0"/>
          <w:numId w:val="26"/>
        </w:numPr>
      </w:pPr>
      <w:r w:rsidRPr="00086652">
        <w:rPr>
          <w:b/>
        </w:rPr>
        <w:t>Interrupts requirements at direct SCell Activation</w:t>
      </w:r>
    </w:p>
    <w:p w14:paraId="28DFA245" w14:textId="27C22B53" w:rsidR="00446CD1" w:rsidRPr="00446CD1" w:rsidRDefault="00446CD1" w:rsidP="00446CD1">
      <w:pPr>
        <w:pStyle w:val="ListParagraph"/>
        <w:numPr>
          <w:ilvl w:val="1"/>
          <w:numId w:val="26"/>
        </w:numPr>
      </w:pPr>
      <w:r>
        <w:rPr>
          <w:lang w:eastAsia="ko-KR"/>
        </w:rPr>
        <w:t>I</w:t>
      </w:r>
      <w:r w:rsidRPr="00674026">
        <w:rPr>
          <w:lang w:eastAsia="ko-KR"/>
        </w:rPr>
        <w:t xml:space="preserve">nterruption </w:t>
      </w:r>
      <w:r>
        <w:rPr>
          <w:lang w:eastAsia="ko-KR"/>
        </w:rPr>
        <w:t xml:space="preserve">due to Direct SCell activation </w:t>
      </w:r>
      <w:r w:rsidRPr="00674026">
        <w:rPr>
          <w:lang w:eastAsia="ko-KR"/>
        </w:rPr>
        <w:t>sh</w:t>
      </w:r>
      <w:r>
        <w:rPr>
          <w:lang w:eastAsia="ko-KR"/>
        </w:rPr>
        <w:t xml:space="preserve">all </w:t>
      </w:r>
      <w:r w:rsidRPr="00674026">
        <w:rPr>
          <w:lang w:eastAsia="ko-KR"/>
        </w:rPr>
        <w:t xml:space="preserve">not occur </w:t>
      </w:r>
      <w:r>
        <w:rPr>
          <w:lang w:eastAsia="ko-KR"/>
        </w:rPr>
        <w:t xml:space="preserve">after </w:t>
      </w:r>
      <w:r w:rsidRPr="00674026">
        <w:rPr>
          <w:lang w:eastAsia="ko-KR"/>
        </w:rPr>
        <w:t xml:space="preserve">subframe </w:t>
      </w:r>
      <w:r w:rsidRPr="0078744F">
        <w:rPr>
          <w:bCs/>
          <w:i/>
        </w:rPr>
        <w:t>n</w:t>
      </w:r>
      <w:r>
        <w:rPr>
          <w:bCs/>
        </w:rPr>
        <w:t>+</w:t>
      </w:r>
      <w:r>
        <w:t>T</w:t>
      </w:r>
      <w:r w:rsidRPr="00FD6976">
        <w:rPr>
          <w:vertAlign w:val="subscript"/>
        </w:rPr>
        <w:t>RRC</w:t>
      </w:r>
      <w:r>
        <w:rPr>
          <w:vertAlign w:val="subscript"/>
        </w:rPr>
        <w:t>_Process</w:t>
      </w:r>
      <w:r>
        <w:t>+T</w:t>
      </w:r>
      <w:r w:rsidRPr="0065657B">
        <w:rPr>
          <w:vertAlign w:val="subscript"/>
        </w:rPr>
        <w:t>interrupt</w:t>
      </w:r>
    </w:p>
    <w:p w14:paraId="134247FE" w14:textId="01301AFD" w:rsidR="001E623E" w:rsidRPr="00446CD1" w:rsidRDefault="001E623E" w:rsidP="001E623E">
      <w:pPr>
        <w:pStyle w:val="ListParagraph"/>
        <w:numPr>
          <w:ilvl w:val="0"/>
          <w:numId w:val="26"/>
        </w:numPr>
      </w:pPr>
      <w:r w:rsidRPr="00086652">
        <w:rPr>
          <w:b/>
        </w:rPr>
        <w:t>Activation delay for known cell</w:t>
      </w:r>
    </w:p>
    <w:p w14:paraId="3058DA8E" w14:textId="7320244A" w:rsidR="00446CD1" w:rsidRDefault="00446CD1" w:rsidP="00446CD1">
      <w:pPr>
        <w:pStyle w:val="ListParagraph"/>
        <w:numPr>
          <w:ilvl w:val="1"/>
          <w:numId w:val="26"/>
        </w:numPr>
      </w:pPr>
      <w:r>
        <w:t>D</w:t>
      </w:r>
      <w:r w:rsidRPr="00446CD1">
        <w:t>irect Scell activation delay for unknown cell is 10ms longer than that of known cell.</w:t>
      </w:r>
    </w:p>
    <w:p w14:paraId="331D2C0F" w14:textId="77777777" w:rsidR="00446CD1" w:rsidRDefault="00446CD1" w:rsidP="00F3018B">
      <w:pPr>
        <w:pStyle w:val="ListParagraph"/>
        <w:ind w:left="437"/>
      </w:pPr>
    </w:p>
    <w:p w14:paraId="092AEFC0" w14:textId="4F3C415C" w:rsidR="00086652" w:rsidRDefault="00086652" w:rsidP="00D95844"/>
    <w:p w14:paraId="1BD73E45" w14:textId="77777777" w:rsidR="00086652" w:rsidRPr="00A37002" w:rsidRDefault="00086652" w:rsidP="00086652">
      <w:pPr>
        <w:pStyle w:val="RAN4H3"/>
      </w:pPr>
      <w:r>
        <w:t>Topics for WF</w:t>
      </w:r>
    </w:p>
    <w:p w14:paraId="1E68C809" w14:textId="70A1055C" w:rsidR="008A6C60" w:rsidRDefault="008A6C60" w:rsidP="008A6C60">
      <w:pPr>
        <w:pStyle w:val="ListParagraph"/>
        <w:numPr>
          <w:ilvl w:val="0"/>
          <w:numId w:val="26"/>
        </w:numPr>
        <w:rPr>
          <w:b/>
        </w:rPr>
      </w:pPr>
      <w:r w:rsidRPr="00086652">
        <w:rPr>
          <w:b/>
        </w:rPr>
        <w:t>Activation delay for known cell</w:t>
      </w:r>
      <w:r>
        <w:rPr>
          <w:b/>
        </w:rPr>
        <w:t xml:space="preserve"> is open</w:t>
      </w:r>
    </w:p>
    <w:p w14:paraId="34CEC707" w14:textId="66316123" w:rsidR="008A6C60" w:rsidRDefault="008A6C60" w:rsidP="008A6C60">
      <w:pPr>
        <w:pStyle w:val="ListParagraph"/>
        <w:numPr>
          <w:ilvl w:val="1"/>
          <w:numId w:val="26"/>
        </w:numPr>
      </w:pPr>
      <w:r>
        <w:t>There are following two proposals:</w:t>
      </w:r>
    </w:p>
    <w:p w14:paraId="7BB63580" w14:textId="77777777" w:rsidR="008A6C60" w:rsidRDefault="008A6C60" w:rsidP="008A6C60">
      <w:pPr>
        <w:pStyle w:val="ListParagraph"/>
        <w:numPr>
          <w:ilvl w:val="2"/>
          <w:numId w:val="26"/>
        </w:numPr>
      </w:pPr>
      <w:r>
        <w:t>Proposal 1:</w:t>
      </w:r>
    </w:p>
    <w:p w14:paraId="182F672A" w14:textId="77777777" w:rsidR="008A6C60" w:rsidRDefault="008A6C60" w:rsidP="008A6C60">
      <w:pPr>
        <w:pStyle w:val="ListParagraph"/>
        <w:numPr>
          <w:ilvl w:val="3"/>
          <w:numId w:val="26"/>
        </w:numPr>
      </w:pPr>
      <w:r>
        <w:t>Tdirect_activation = TRRC_PROCESS + TUL_GRANT + TRRC_PHY + TPHICH_PROC + 20ms</w:t>
      </w:r>
    </w:p>
    <w:p w14:paraId="6D956CE1" w14:textId="77777777" w:rsidR="008A6C60" w:rsidRDefault="008A6C60" w:rsidP="008A6C60">
      <w:pPr>
        <w:pStyle w:val="ListParagraph"/>
        <w:numPr>
          <w:ilvl w:val="3"/>
          <w:numId w:val="26"/>
        </w:numPr>
      </w:pPr>
      <w:r>
        <w:t xml:space="preserve">where </w:t>
      </w:r>
    </w:p>
    <w:p w14:paraId="187EDD8A" w14:textId="77777777" w:rsidR="008A6C60" w:rsidRDefault="008A6C60" w:rsidP="008A6C60">
      <w:pPr>
        <w:pStyle w:val="ListParagraph"/>
        <w:numPr>
          <w:ilvl w:val="4"/>
          <w:numId w:val="26"/>
        </w:numPr>
      </w:pPr>
      <w:r>
        <w:t>TRRC_PROCESS is 20ms which is the maximum RRC processing delay defined in TS36.331, and</w:t>
      </w:r>
    </w:p>
    <w:p w14:paraId="5605BCE4" w14:textId="77777777" w:rsidR="008A6C60" w:rsidRDefault="008A6C60" w:rsidP="008A6C60">
      <w:pPr>
        <w:pStyle w:val="ListParagraph"/>
        <w:numPr>
          <w:ilvl w:val="4"/>
          <w:numId w:val="26"/>
        </w:numPr>
      </w:pPr>
      <w:r>
        <w:t>TUL_GRANT is the amount of the time until UE receives the UL grant for RRCConnectionReconfigurationComplete, and</w:t>
      </w:r>
    </w:p>
    <w:p w14:paraId="352C54CA" w14:textId="77777777" w:rsidR="008A6C60" w:rsidRDefault="008A6C60" w:rsidP="008A6C60">
      <w:pPr>
        <w:pStyle w:val="ListParagraph"/>
        <w:numPr>
          <w:ilvl w:val="4"/>
          <w:numId w:val="26"/>
        </w:numPr>
      </w:pPr>
      <w:r>
        <w:t>TRRC_PHY is the amount of the time from the reception of the UL grant for RRCConnectionReconfigurationComplete until the reception of the ACK for RRCConnectionReconfigurationComplete, and</w:t>
      </w:r>
    </w:p>
    <w:p w14:paraId="00BD9AAF" w14:textId="77777777" w:rsidR="008A6C60" w:rsidRDefault="008A6C60" w:rsidP="008A6C60">
      <w:pPr>
        <w:pStyle w:val="ListParagraph"/>
        <w:numPr>
          <w:ilvl w:val="4"/>
          <w:numId w:val="26"/>
        </w:numPr>
      </w:pPr>
      <w:r>
        <w:t>TPHICH_PROC is the processing delay for PHICH, which is [2] ms.</w:t>
      </w:r>
    </w:p>
    <w:p w14:paraId="04E3E220" w14:textId="77777777" w:rsidR="008A6C60" w:rsidRDefault="008A6C60" w:rsidP="008A6C60">
      <w:pPr>
        <w:pStyle w:val="ListParagraph"/>
        <w:numPr>
          <w:ilvl w:val="2"/>
          <w:numId w:val="26"/>
        </w:numPr>
      </w:pPr>
      <w:r>
        <w:t>Proposal 2:</w:t>
      </w:r>
    </w:p>
    <w:p w14:paraId="3566A218" w14:textId="77777777" w:rsidR="008A6C60" w:rsidRDefault="008A6C60" w:rsidP="008A6C60">
      <w:pPr>
        <w:pStyle w:val="ListParagraph"/>
        <w:numPr>
          <w:ilvl w:val="3"/>
          <w:numId w:val="26"/>
        </w:numPr>
      </w:pPr>
      <w:r>
        <w:t>Direct Activated SCell activation delay is defined as n+ Tconfig_ Direct_SCell where:</w:t>
      </w:r>
    </w:p>
    <w:p w14:paraId="2B3512CF" w14:textId="77777777" w:rsidR="008A6C60" w:rsidRDefault="008A6C60" w:rsidP="008A6C60">
      <w:pPr>
        <w:pStyle w:val="ListParagraph"/>
        <w:numPr>
          <w:ilvl w:val="4"/>
          <w:numId w:val="26"/>
        </w:numPr>
      </w:pPr>
      <w:r>
        <w:t xml:space="preserve">Tconfig_Direct_SCell = 20ms + Tactivation_time </w:t>
      </w:r>
    </w:p>
    <w:p w14:paraId="55A4517E" w14:textId="5861638E" w:rsidR="00086652" w:rsidRDefault="008A6C60" w:rsidP="008A6C60">
      <w:pPr>
        <w:pStyle w:val="ListParagraph"/>
        <w:numPr>
          <w:ilvl w:val="4"/>
          <w:numId w:val="26"/>
        </w:numPr>
      </w:pPr>
      <w:r>
        <w:lastRenderedPageBreak/>
        <w:t>Tactivation_time is the SCell activation delay. If the SCell is known, then Tactivation_time is 20ms.</w:t>
      </w:r>
    </w:p>
    <w:p w14:paraId="60A447AA" w14:textId="77777777" w:rsidR="008A6C60" w:rsidRDefault="008A6C60" w:rsidP="00D95844"/>
    <w:p w14:paraId="4F337655" w14:textId="77777777" w:rsidR="00086652" w:rsidRDefault="00086652" w:rsidP="00D95844"/>
    <w:p w14:paraId="38559C32" w14:textId="77777777" w:rsidR="00D95844" w:rsidRPr="008826C1" w:rsidRDefault="00D95844" w:rsidP="00D95844">
      <w:pPr>
        <w:pStyle w:val="RAN4H2"/>
      </w:pPr>
      <w:r>
        <w:t>Dormant SCell Discussion</w:t>
      </w:r>
    </w:p>
    <w:tbl>
      <w:tblPr>
        <w:tblStyle w:val="TableGrid"/>
        <w:tblW w:w="10060" w:type="dxa"/>
        <w:tblLook w:val="04A0" w:firstRow="1" w:lastRow="0" w:firstColumn="1" w:lastColumn="0" w:noHBand="0" w:noVBand="1"/>
      </w:tblPr>
      <w:tblGrid>
        <w:gridCol w:w="1238"/>
        <w:gridCol w:w="1213"/>
        <w:gridCol w:w="7609"/>
      </w:tblGrid>
      <w:tr w:rsidR="00F3018B" w:rsidRPr="00D95844" w14:paraId="32BD215B" w14:textId="77777777" w:rsidTr="00F3018B">
        <w:trPr>
          <w:trHeight w:val="240"/>
        </w:trPr>
        <w:tc>
          <w:tcPr>
            <w:tcW w:w="1238" w:type="dxa"/>
          </w:tcPr>
          <w:p w14:paraId="69C8A4E9" w14:textId="7C674CFB" w:rsidR="00F3018B" w:rsidRPr="00D95844" w:rsidRDefault="00F3018B" w:rsidP="00F3018B">
            <w:r w:rsidRPr="00D95844">
              <w:t>Qualcomm Incorporated</w:t>
            </w:r>
          </w:p>
        </w:tc>
        <w:tc>
          <w:tcPr>
            <w:tcW w:w="1213" w:type="dxa"/>
            <w:noWrap/>
            <w:hideMark/>
          </w:tcPr>
          <w:p w14:paraId="16A24747" w14:textId="77777777" w:rsidR="00F3018B" w:rsidRPr="00D95844" w:rsidRDefault="00FB7EA3" w:rsidP="00F3018B">
            <w:pPr>
              <w:rPr>
                <w:b/>
                <w:bCs/>
                <w:u w:val="single"/>
              </w:rPr>
            </w:pPr>
            <w:hyperlink r:id="rId30" w:history="1">
              <w:r w:rsidR="00F3018B" w:rsidRPr="00D95844">
                <w:rPr>
                  <w:rStyle w:val="Hyperlink"/>
                </w:rPr>
                <w:t>R4-1806867</w:t>
              </w:r>
            </w:hyperlink>
          </w:p>
        </w:tc>
        <w:tc>
          <w:tcPr>
            <w:tcW w:w="7609" w:type="dxa"/>
            <w:noWrap/>
            <w:hideMark/>
          </w:tcPr>
          <w:p w14:paraId="7C8030E7" w14:textId="77777777" w:rsidR="00097B1E" w:rsidRPr="00D56EFF" w:rsidRDefault="00097B1E" w:rsidP="00097B1E">
            <w:pPr>
              <w:spacing w:line="276" w:lineRule="auto"/>
              <w:rPr>
                <w:b/>
              </w:rPr>
            </w:pPr>
            <w:r w:rsidRPr="00D56EFF">
              <w:rPr>
                <w:b/>
              </w:rPr>
              <w:t xml:space="preserve">Proposal 1. Scell activation delay and interruption requirement for a dormant Scell is defined under the side condition </w:t>
            </w:r>
            <w:r>
              <w:rPr>
                <w:b/>
              </w:rPr>
              <w:t xml:space="preserve">that </w:t>
            </w:r>
            <w:r w:rsidRPr="00D56EFF">
              <w:rPr>
                <w:b/>
              </w:rPr>
              <w:t>MBSFN subframe</w:t>
            </w:r>
            <w:r>
              <w:rPr>
                <w:b/>
              </w:rPr>
              <w:t>(s) are not configured in any of active serving cell(s) and the Scell(s) being activated</w:t>
            </w:r>
            <w:r w:rsidRPr="00D56EFF">
              <w:rPr>
                <w:b/>
              </w:rPr>
              <w:t>.</w:t>
            </w:r>
          </w:p>
          <w:p w14:paraId="4060F670" w14:textId="77777777" w:rsidR="008A52A2" w:rsidRDefault="008A52A2" w:rsidP="00097B1E">
            <w:pPr>
              <w:spacing w:line="276" w:lineRule="auto"/>
              <w:rPr>
                <w:b/>
              </w:rPr>
            </w:pPr>
          </w:p>
          <w:p w14:paraId="5CE104FA" w14:textId="6ACC72E7" w:rsidR="00097B1E" w:rsidRPr="00D56EFF" w:rsidRDefault="00097B1E" w:rsidP="00097B1E">
            <w:pPr>
              <w:spacing w:line="276" w:lineRule="auto"/>
              <w:rPr>
                <w:b/>
              </w:rPr>
            </w:pPr>
            <w:r w:rsidRPr="00D56EFF">
              <w:rPr>
                <w:b/>
              </w:rPr>
              <w:t xml:space="preserve">Proposal </w:t>
            </w:r>
            <w:r>
              <w:rPr>
                <w:b/>
              </w:rPr>
              <w:t>2</w:t>
            </w:r>
            <w:r w:rsidRPr="00D56EFF">
              <w:rPr>
                <w:b/>
              </w:rPr>
              <w:t xml:space="preserve">. Scell activation delay and interruption requirement for a dormant Scell is </w:t>
            </w:r>
            <w:r>
              <w:rPr>
                <w:b/>
              </w:rPr>
              <w:t>given by Table 1.</w:t>
            </w:r>
          </w:p>
          <w:p w14:paraId="063D11E4" w14:textId="77777777" w:rsidR="008A52A2" w:rsidRDefault="008A52A2" w:rsidP="00097B1E">
            <w:pPr>
              <w:rPr>
                <w:b/>
              </w:rPr>
            </w:pPr>
          </w:p>
          <w:p w14:paraId="3F88DCC9" w14:textId="62DAFD87" w:rsidR="00097B1E" w:rsidRPr="000B3B79" w:rsidRDefault="00097B1E" w:rsidP="00097B1E">
            <w:pPr>
              <w:rPr>
                <w:b/>
              </w:rPr>
            </w:pPr>
            <w:r w:rsidRPr="000B3B79">
              <w:rPr>
                <w:b/>
              </w:rPr>
              <w:t xml:space="preserve">Table 1. </w:t>
            </w:r>
            <w:r>
              <w:rPr>
                <w:b/>
              </w:rPr>
              <w:t xml:space="preserve">Scell Activation Delay/Interruption Window for a Dormant Scell (when a MAC CE with Scell activation command is received at subframe </w:t>
            </w:r>
            <w:r w:rsidRPr="000B3B79">
              <w:rPr>
                <w:b/>
                <w:i/>
              </w:rPr>
              <w:t>n</w:t>
            </w:r>
            <w:r>
              <w:rPr>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381"/>
              <w:gridCol w:w="1727"/>
              <w:gridCol w:w="1924"/>
            </w:tblGrid>
            <w:tr w:rsidR="00097B1E" w:rsidRPr="000E6423" w14:paraId="459EF56B" w14:textId="77777777" w:rsidTr="00DB5046">
              <w:tc>
                <w:tcPr>
                  <w:tcW w:w="1597" w:type="dxa"/>
                </w:tcPr>
                <w:p w14:paraId="008AEF6D" w14:textId="77777777" w:rsidR="00097B1E" w:rsidRPr="00B409DF" w:rsidRDefault="00097B1E" w:rsidP="00097B1E">
                  <w:pPr>
                    <w:rPr>
                      <w:b/>
                    </w:rPr>
                  </w:pPr>
                  <w:bookmarkStart w:id="13" w:name="_Hlk514418653"/>
                  <w:r w:rsidRPr="00B409DF">
                    <w:rPr>
                      <w:b/>
                    </w:rPr>
                    <w:t>Config</w:t>
                  </w:r>
                </w:p>
              </w:tc>
              <w:tc>
                <w:tcPr>
                  <w:tcW w:w="3240" w:type="dxa"/>
                </w:tcPr>
                <w:p w14:paraId="6D0FEB5B" w14:textId="77777777" w:rsidR="00097B1E" w:rsidRPr="002B288B" w:rsidRDefault="00097B1E" w:rsidP="00097B1E">
                  <w:pPr>
                    <w:rPr>
                      <w:b/>
                    </w:rPr>
                  </w:pPr>
                  <w:r w:rsidRPr="002B288B">
                    <w:rPr>
                      <w:b/>
                    </w:rPr>
                    <w:t>Interruption Length</w:t>
                  </w:r>
                </w:p>
              </w:tc>
              <w:tc>
                <w:tcPr>
                  <w:tcW w:w="2070" w:type="dxa"/>
                  <w:shd w:val="clear" w:color="auto" w:fill="auto"/>
                </w:tcPr>
                <w:p w14:paraId="16C4FC32" w14:textId="77777777" w:rsidR="00097B1E" w:rsidRPr="002B288B" w:rsidRDefault="00097B1E" w:rsidP="00097B1E">
                  <w:pPr>
                    <w:rPr>
                      <w:b/>
                    </w:rPr>
                  </w:pPr>
                  <w:r w:rsidRPr="002B288B">
                    <w:rPr>
                      <w:b/>
                    </w:rPr>
                    <w:t>Interruption Window</w:t>
                  </w:r>
                </w:p>
              </w:tc>
              <w:tc>
                <w:tcPr>
                  <w:tcW w:w="2606" w:type="dxa"/>
                </w:tcPr>
                <w:p w14:paraId="1E0BCC07" w14:textId="77777777" w:rsidR="00097B1E" w:rsidRPr="002B288B" w:rsidRDefault="00097B1E" w:rsidP="00097B1E">
                  <w:pPr>
                    <w:rPr>
                      <w:b/>
                    </w:rPr>
                  </w:pPr>
                  <w:r w:rsidRPr="002B288B">
                    <w:rPr>
                      <w:b/>
                    </w:rPr>
                    <w:t>Scell activation delay</w:t>
                  </w:r>
                </w:p>
              </w:tc>
            </w:tr>
            <w:tr w:rsidR="00097B1E" w:rsidRPr="000E6423" w14:paraId="2AD1EAEB" w14:textId="77777777" w:rsidTr="00DB5046">
              <w:tc>
                <w:tcPr>
                  <w:tcW w:w="1597" w:type="dxa"/>
                </w:tcPr>
                <w:p w14:paraId="7E39F1A5" w14:textId="77777777" w:rsidR="00097B1E" w:rsidRPr="00B409DF" w:rsidRDefault="00097B1E" w:rsidP="00097B1E">
                  <w:pPr>
                    <w:rPr>
                      <w:b/>
                    </w:rPr>
                  </w:pPr>
                  <w:r w:rsidRPr="00B409DF">
                    <w:rPr>
                      <w:b/>
                    </w:rPr>
                    <w:t xml:space="preserve">FDD </w:t>
                  </w:r>
                </w:p>
              </w:tc>
              <w:tc>
                <w:tcPr>
                  <w:tcW w:w="3240" w:type="dxa"/>
                </w:tcPr>
                <w:p w14:paraId="0FF836BD" w14:textId="77777777" w:rsidR="00097B1E" w:rsidRPr="002B288B" w:rsidRDefault="00097B1E" w:rsidP="00097B1E">
                  <w:pPr>
                    <w:rPr>
                      <w:b/>
                    </w:rPr>
                  </w:pPr>
                  <w:r w:rsidRPr="002B288B">
                    <w:rPr>
                      <w:b/>
                    </w:rPr>
                    <w:t>2ms (intra-band), 1ms (inter-band)</w:t>
                  </w:r>
                </w:p>
              </w:tc>
              <w:tc>
                <w:tcPr>
                  <w:tcW w:w="2070" w:type="dxa"/>
                  <w:shd w:val="clear" w:color="auto" w:fill="auto"/>
                </w:tcPr>
                <w:p w14:paraId="4058A470" w14:textId="77777777" w:rsidR="00097B1E" w:rsidRPr="00B56586" w:rsidRDefault="00097B1E" w:rsidP="00097B1E">
                  <w:pPr>
                    <w:rPr>
                      <w:b/>
                    </w:rPr>
                  </w:pPr>
                  <w:r w:rsidRPr="00B56586">
                    <w:rPr>
                      <w:b/>
                    </w:rPr>
                    <w:t>[n+5, n+7]</w:t>
                  </w:r>
                </w:p>
              </w:tc>
              <w:tc>
                <w:tcPr>
                  <w:tcW w:w="2606" w:type="dxa"/>
                </w:tcPr>
                <w:p w14:paraId="23A923DF" w14:textId="77777777" w:rsidR="00097B1E" w:rsidRPr="00B56586" w:rsidRDefault="00097B1E" w:rsidP="00097B1E">
                  <w:pPr>
                    <w:rPr>
                      <w:b/>
                    </w:rPr>
                  </w:pPr>
                  <w:r w:rsidRPr="00B56586">
                    <w:rPr>
                      <w:b/>
                    </w:rPr>
                    <w:t>n+[8]</w:t>
                  </w:r>
                </w:p>
              </w:tc>
            </w:tr>
            <w:tr w:rsidR="00097B1E" w:rsidRPr="000E6423" w14:paraId="549B24F8" w14:textId="77777777" w:rsidTr="00DB5046">
              <w:tc>
                <w:tcPr>
                  <w:tcW w:w="1597" w:type="dxa"/>
                </w:tcPr>
                <w:p w14:paraId="522E0918" w14:textId="77777777" w:rsidR="00097B1E" w:rsidRPr="00B409DF" w:rsidRDefault="00097B1E" w:rsidP="00097B1E">
                  <w:pPr>
                    <w:rPr>
                      <w:b/>
                    </w:rPr>
                  </w:pPr>
                  <w:r w:rsidRPr="00B409DF">
                    <w:rPr>
                      <w:b/>
                    </w:rPr>
                    <w:t xml:space="preserve">TDD </w:t>
                  </w:r>
                </w:p>
              </w:tc>
              <w:tc>
                <w:tcPr>
                  <w:tcW w:w="3240" w:type="dxa"/>
                </w:tcPr>
                <w:p w14:paraId="4B1FC1BF" w14:textId="77777777" w:rsidR="00097B1E" w:rsidRPr="002B288B" w:rsidRDefault="00097B1E" w:rsidP="00097B1E">
                  <w:pPr>
                    <w:rPr>
                      <w:b/>
                    </w:rPr>
                  </w:pPr>
                  <w:r w:rsidRPr="002B288B">
                    <w:rPr>
                      <w:b/>
                    </w:rPr>
                    <w:t>5ms (intra-band), 1ms (inter-band)</w:t>
                  </w:r>
                </w:p>
              </w:tc>
              <w:tc>
                <w:tcPr>
                  <w:tcW w:w="2070" w:type="dxa"/>
                  <w:shd w:val="clear" w:color="auto" w:fill="auto"/>
                </w:tcPr>
                <w:p w14:paraId="1C58A909" w14:textId="77777777" w:rsidR="00097B1E" w:rsidRPr="002B288B" w:rsidRDefault="00097B1E" w:rsidP="00097B1E">
                  <w:pPr>
                    <w:rPr>
                      <w:b/>
                    </w:rPr>
                  </w:pPr>
                  <w:r w:rsidRPr="002B288B">
                    <w:rPr>
                      <w:b/>
                    </w:rPr>
                    <w:t>[n+5, n+10]</w:t>
                  </w:r>
                </w:p>
              </w:tc>
              <w:tc>
                <w:tcPr>
                  <w:tcW w:w="2606" w:type="dxa"/>
                </w:tcPr>
                <w:p w14:paraId="10598049" w14:textId="77777777" w:rsidR="00097B1E" w:rsidRPr="002B288B" w:rsidRDefault="00097B1E" w:rsidP="00097B1E">
                  <w:pPr>
                    <w:rPr>
                      <w:b/>
                    </w:rPr>
                  </w:pPr>
                  <w:r w:rsidRPr="002B288B">
                    <w:rPr>
                      <w:b/>
                    </w:rPr>
                    <w:t>n+[11]</w:t>
                  </w:r>
                </w:p>
              </w:tc>
            </w:tr>
            <w:tr w:rsidR="00097B1E" w:rsidRPr="000E6423" w14:paraId="3D0B73AB" w14:textId="77777777" w:rsidTr="00DB5046">
              <w:tc>
                <w:tcPr>
                  <w:tcW w:w="9513" w:type="dxa"/>
                  <w:gridSpan w:val="4"/>
                </w:tcPr>
                <w:p w14:paraId="5EE61DA0" w14:textId="77777777" w:rsidR="00097B1E" w:rsidRPr="002B288B" w:rsidRDefault="00097B1E" w:rsidP="00097B1E">
                  <w:r w:rsidRPr="002B288B">
                    <w:t>Note 1:</w:t>
                  </w:r>
                  <w:r>
                    <w:t xml:space="preserve"> MBSFN subframe(s) are configured in none of the active serving cell(s) and the SCell being activated.</w:t>
                  </w:r>
                </w:p>
              </w:tc>
            </w:tr>
            <w:bookmarkEnd w:id="13"/>
          </w:tbl>
          <w:p w14:paraId="7B613A37" w14:textId="77777777" w:rsidR="00097B1E" w:rsidRDefault="00097B1E" w:rsidP="00097B1E">
            <w:pPr>
              <w:rPr>
                <w:b/>
              </w:rPr>
            </w:pPr>
          </w:p>
          <w:p w14:paraId="5C033AAD" w14:textId="77777777" w:rsidR="00097B1E" w:rsidRDefault="00097B1E" w:rsidP="00097B1E">
            <w:pPr>
              <w:rPr>
                <w:b/>
              </w:rPr>
            </w:pPr>
            <w:r w:rsidRPr="006457C0">
              <w:rPr>
                <w:b/>
              </w:rPr>
              <w:t xml:space="preserve">Proposal 3. It takes up to 24 ms (known Scell) or 34 ms (unknown Scell) to switch a Scell from the deactivated state to the </w:t>
            </w:r>
            <w:r>
              <w:rPr>
                <w:b/>
              </w:rPr>
              <w:t>dormant</w:t>
            </w:r>
            <w:r w:rsidRPr="006457C0">
              <w:rPr>
                <w:b/>
              </w:rPr>
              <w:t xml:space="preserve"> state.</w:t>
            </w:r>
          </w:p>
          <w:p w14:paraId="1C362E21" w14:textId="77777777" w:rsidR="008A52A2" w:rsidRDefault="008A52A2" w:rsidP="00097B1E">
            <w:pPr>
              <w:rPr>
                <w:b/>
              </w:rPr>
            </w:pPr>
          </w:p>
          <w:p w14:paraId="02EEF1DE" w14:textId="6FE4163E" w:rsidR="00097B1E" w:rsidRDefault="00097B1E" w:rsidP="00097B1E">
            <w:pPr>
              <w:rPr>
                <w:b/>
              </w:rPr>
            </w:pPr>
            <w:r w:rsidRPr="00D56EFF">
              <w:rPr>
                <w:b/>
              </w:rPr>
              <w:t xml:space="preserve">Proposal </w:t>
            </w:r>
            <w:r>
              <w:rPr>
                <w:b/>
              </w:rPr>
              <w:t>4</w:t>
            </w:r>
            <w:r w:rsidRPr="00D56EFF">
              <w:rPr>
                <w:b/>
              </w:rPr>
              <w:t xml:space="preserve">. A dormant Scell only needs to meet the RRM </w:t>
            </w:r>
            <w:r>
              <w:rPr>
                <w:b/>
              </w:rPr>
              <w:t xml:space="preserve">measurement </w:t>
            </w:r>
            <w:r w:rsidRPr="00D56EFF">
              <w:rPr>
                <w:b/>
              </w:rPr>
              <w:t>requirement defined for a deactivated Scell</w:t>
            </w:r>
            <w:r>
              <w:rPr>
                <w:b/>
              </w:rPr>
              <w:t>.</w:t>
            </w:r>
          </w:p>
          <w:p w14:paraId="094621BB" w14:textId="77777777" w:rsidR="008A52A2" w:rsidRDefault="008A52A2" w:rsidP="00097B1E">
            <w:pPr>
              <w:rPr>
                <w:b/>
              </w:rPr>
            </w:pPr>
          </w:p>
          <w:p w14:paraId="23C17E28" w14:textId="65946727" w:rsidR="00097B1E" w:rsidRDefault="00097B1E" w:rsidP="00097B1E">
            <w:pPr>
              <w:rPr>
                <w:b/>
              </w:rPr>
            </w:pPr>
            <w:r w:rsidRPr="006457C0">
              <w:rPr>
                <w:b/>
              </w:rPr>
              <w:t xml:space="preserve">Proposal </w:t>
            </w:r>
            <w:r>
              <w:rPr>
                <w:b/>
              </w:rPr>
              <w:t>5</w:t>
            </w:r>
            <w:r w:rsidRPr="006457C0">
              <w:rPr>
                <w:b/>
              </w:rPr>
              <w:t xml:space="preserve">. Allow up to 0.5% probability of missed ACK/NAK when UE is configured with one or more number of dormant Scell(s). </w:t>
            </w:r>
          </w:p>
          <w:p w14:paraId="331DDC8F" w14:textId="77777777" w:rsidR="008A52A2" w:rsidRDefault="008A52A2" w:rsidP="00097B1E">
            <w:pPr>
              <w:rPr>
                <w:b/>
              </w:rPr>
            </w:pPr>
          </w:p>
          <w:p w14:paraId="51119A53" w14:textId="6288BF40" w:rsidR="00097B1E" w:rsidRDefault="00097B1E" w:rsidP="00097B1E">
            <w:pPr>
              <w:rPr>
                <w:b/>
              </w:rPr>
            </w:pPr>
            <w:r>
              <w:rPr>
                <w:b/>
              </w:rPr>
              <w:t>Proposal</w:t>
            </w:r>
            <w:r w:rsidRPr="00FA63A0">
              <w:rPr>
                <w:b/>
              </w:rPr>
              <w:t xml:space="preserve"> </w:t>
            </w:r>
            <w:r>
              <w:rPr>
                <w:b/>
              </w:rPr>
              <w:t>6</w:t>
            </w:r>
            <w:r w:rsidRPr="00FA63A0">
              <w:rPr>
                <w:b/>
              </w:rPr>
              <w:t>.</w:t>
            </w:r>
            <w:r>
              <w:rPr>
                <w:b/>
              </w:rPr>
              <w:t xml:space="preserve"> CQI accuracy of the dormant Scell is not affected from the fact that the measurement/reporting of the CQI follows the Pcell DRX.</w:t>
            </w:r>
          </w:p>
          <w:p w14:paraId="5B12CB93" w14:textId="77777777" w:rsidR="008A52A2" w:rsidRDefault="008A52A2" w:rsidP="00097B1E">
            <w:pPr>
              <w:rPr>
                <w:b/>
              </w:rPr>
            </w:pPr>
          </w:p>
          <w:p w14:paraId="2B5A522C" w14:textId="1BA3196B" w:rsidR="00097B1E" w:rsidRPr="006222BF" w:rsidRDefault="00097B1E" w:rsidP="00097B1E">
            <w:r w:rsidRPr="006222BF">
              <w:rPr>
                <w:b/>
              </w:rPr>
              <w:t xml:space="preserve">Proposal </w:t>
            </w:r>
            <w:r>
              <w:rPr>
                <w:b/>
              </w:rPr>
              <w:t>7</w:t>
            </w:r>
            <w:r w:rsidRPr="006222BF">
              <w:rPr>
                <w:b/>
              </w:rPr>
              <w:t xml:space="preserve">. </w:t>
            </w:r>
            <w:r>
              <w:rPr>
                <w:b/>
              </w:rPr>
              <w:t>Send LS to RAN2 to d</w:t>
            </w:r>
            <w:r w:rsidRPr="006222BF">
              <w:rPr>
                <w:b/>
              </w:rPr>
              <w:t>efine a separate UE capability for supporting dormant Scell state with and without uplink.</w:t>
            </w:r>
          </w:p>
          <w:p w14:paraId="6A952F14" w14:textId="155BC423" w:rsidR="00F3018B" w:rsidRPr="00D95844" w:rsidRDefault="00F3018B" w:rsidP="00F3018B"/>
        </w:tc>
      </w:tr>
      <w:tr w:rsidR="00F3018B" w:rsidRPr="00D95844" w14:paraId="70BAA9C9" w14:textId="77777777" w:rsidTr="00F3018B">
        <w:trPr>
          <w:trHeight w:val="240"/>
        </w:trPr>
        <w:tc>
          <w:tcPr>
            <w:tcW w:w="1238" w:type="dxa"/>
          </w:tcPr>
          <w:p w14:paraId="208A0390" w14:textId="220145E7" w:rsidR="00F3018B" w:rsidRPr="00D95844" w:rsidRDefault="00F3018B" w:rsidP="00F3018B">
            <w:r w:rsidRPr="00D95844">
              <w:t>Huawei, HiSilicon</w:t>
            </w:r>
          </w:p>
        </w:tc>
        <w:tc>
          <w:tcPr>
            <w:tcW w:w="1213" w:type="dxa"/>
            <w:noWrap/>
            <w:hideMark/>
          </w:tcPr>
          <w:p w14:paraId="756EE820" w14:textId="77777777" w:rsidR="00F3018B" w:rsidRPr="00D95844" w:rsidRDefault="00FB7EA3" w:rsidP="00F3018B">
            <w:pPr>
              <w:rPr>
                <w:b/>
                <w:bCs/>
                <w:u w:val="single"/>
              </w:rPr>
            </w:pPr>
            <w:hyperlink r:id="rId31" w:history="1">
              <w:r w:rsidR="00F3018B" w:rsidRPr="00D95844">
                <w:rPr>
                  <w:rStyle w:val="Hyperlink"/>
                </w:rPr>
                <w:t>R4-1807301</w:t>
              </w:r>
            </w:hyperlink>
          </w:p>
        </w:tc>
        <w:tc>
          <w:tcPr>
            <w:tcW w:w="7609" w:type="dxa"/>
            <w:noWrap/>
            <w:hideMark/>
          </w:tcPr>
          <w:p w14:paraId="3ACC0BE3" w14:textId="77777777" w:rsidR="00F3018B" w:rsidRPr="00D95844" w:rsidRDefault="00F3018B" w:rsidP="00F3018B">
            <w:r w:rsidRPr="00D95844">
              <w:t>CR on introducing measurement requirements for SCC with a dormant Scell</w:t>
            </w:r>
          </w:p>
        </w:tc>
      </w:tr>
      <w:tr w:rsidR="00F3018B" w:rsidRPr="00D95844" w14:paraId="6EAFB04D" w14:textId="77777777" w:rsidTr="00F3018B">
        <w:trPr>
          <w:trHeight w:val="240"/>
        </w:trPr>
        <w:tc>
          <w:tcPr>
            <w:tcW w:w="1238" w:type="dxa"/>
          </w:tcPr>
          <w:p w14:paraId="3D34A09A" w14:textId="25E36731" w:rsidR="00F3018B" w:rsidRPr="00D95844" w:rsidRDefault="00F3018B" w:rsidP="00F3018B">
            <w:r w:rsidRPr="00D95844">
              <w:t>Ericsson</w:t>
            </w:r>
          </w:p>
        </w:tc>
        <w:tc>
          <w:tcPr>
            <w:tcW w:w="1213" w:type="dxa"/>
            <w:noWrap/>
            <w:hideMark/>
          </w:tcPr>
          <w:p w14:paraId="461DEDF1" w14:textId="77777777" w:rsidR="00F3018B" w:rsidRPr="00D95844" w:rsidRDefault="00FB7EA3" w:rsidP="00F3018B">
            <w:pPr>
              <w:rPr>
                <w:b/>
                <w:bCs/>
                <w:u w:val="single"/>
              </w:rPr>
            </w:pPr>
            <w:hyperlink r:id="rId32" w:history="1">
              <w:r w:rsidR="00F3018B" w:rsidRPr="00D95844">
                <w:rPr>
                  <w:rStyle w:val="Hyperlink"/>
                </w:rPr>
                <w:t>R4-1807502</w:t>
              </w:r>
            </w:hyperlink>
          </w:p>
        </w:tc>
        <w:tc>
          <w:tcPr>
            <w:tcW w:w="7609" w:type="dxa"/>
            <w:noWrap/>
            <w:hideMark/>
          </w:tcPr>
          <w:p w14:paraId="76545D5C" w14:textId="77777777" w:rsidR="0008375C" w:rsidRPr="00CE09FD" w:rsidRDefault="0008375C" w:rsidP="0008375C">
            <w:pPr>
              <w:numPr>
                <w:ilvl w:val="0"/>
                <w:numId w:val="30"/>
              </w:numPr>
              <w:spacing w:after="180"/>
              <w:rPr>
                <w:b/>
                <w:sz w:val="22"/>
              </w:rPr>
            </w:pPr>
            <w:r w:rsidRPr="00F47048">
              <w:rPr>
                <w:b/>
                <w:sz w:val="22"/>
              </w:rPr>
              <w:t xml:space="preserve">Proposal # 1: </w:t>
            </w:r>
            <w:r w:rsidRPr="00F47048">
              <w:rPr>
                <w:sz w:val="22"/>
              </w:rPr>
              <w:t xml:space="preserve">The UE upon receiving a MAC-CE command in subframe </w:t>
            </w:r>
            <w:r w:rsidRPr="00F47048">
              <w:rPr>
                <w:i/>
                <w:sz w:val="22"/>
              </w:rPr>
              <w:t>n</w:t>
            </w:r>
            <w:r w:rsidRPr="00F47048">
              <w:rPr>
                <w:sz w:val="22"/>
              </w:rPr>
              <w:t xml:space="preserve"> shall be able to </w:t>
            </w:r>
            <w:r>
              <w:rPr>
                <w:sz w:val="22"/>
              </w:rPr>
              <w:t xml:space="preserve">change </w:t>
            </w:r>
            <w:r w:rsidRPr="00F47048">
              <w:rPr>
                <w:sz w:val="22"/>
              </w:rPr>
              <w:t xml:space="preserve">the SCell from deactivated state to the </w:t>
            </w:r>
            <w:r>
              <w:rPr>
                <w:sz w:val="22"/>
              </w:rPr>
              <w:t xml:space="preserve">dormant </w:t>
            </w:r>
            <w:r w:rsidRPr="00F47048">
              <w:rPr>
                <w:sz w:val="22"/>
              </w:rPr>
              <w:t xml:space="preserve">SCell state no later than in subframe </w:t>
            </w:r>
            <w:r w:rsidRPr="00F47048">
              <w:rPr>
                <w:i/>
                <w:sz w:val="22"/>
              </w:rPr>
              <w:t>n</w:t>
            </w:r>
            <w:r w:rsidRPr="00F47048">
              <w:rPr>
                <w:sz w:val="22"/>
              </w:rPr>
              <w:t xml:space="preserve">+24 and </w:t>
            </w:r>
            <w:r w:rsidRPr="00F47048">
              <w:rPr>
                <w:i/>
                <w:sz w:val="22"/>
              </w:rPr>
              <w:t>n</w:t>
            </w:r>
            <w:r w:rsidRPr="00F47048">
              <w:rPr>
                <w:sz w:val="22"/>
              </w:rPr>
              <w:t>+34 when the SCell is known and unknown respectively.</w:t>
            </w:r>
          </w:p>
          <w:p w14:paraId="1D8E8DFB" w14:textId="77777777" w:rsidR="0008375C" w:rsidRPr="00CE09FD" w:rsidRDefault="0008375C" w:rsidP="0008375C">
            <w:pPr>
              <w:numPr>
                <w:ilvl w:val="0"/>
                <w:numId w:val="30"/>
              </w:numPr>
              <w:spacing w:after="180"/>
              <w:rPr>
                <w:b/>
                <w:sz w:val="22"/>
              </w:rPr>
            </w:pPr>
            <w:r w:rsidRPr="00F47048">
              <w:rPr>
                <w:b/>
                <w:sz w:val="22"/>
              </w:rPr>
              <w:t xml:space="preserve">Proposal # </w:t>
            </w:r>
            <w:r>
              <w:rPr>
                <w:b/>
                <w:sz w:val="22"/>
              </w:rPr>
              <w:t>2</w:t>
            </w:r>
            <w:r w:rsidRPr="00F47048">
              <w:rPr>
                <w:b/>
                <w:sz w:val="22"/>
              </w:rPr>
              <w:t xml:space="preserve">: </w:t>
            </w:r>
            <w:r>
              <w:rPr>
                <w:sz w:val="22"/>
              </w:rPr>
              <w:t xml:space="preserve">The transition </w:t>
            </w:r>
            <w:r w:rsidRPr="00F47048">
              <w:rPr>
                <w:sz w:val="22"/>
              </w:rPr>
              <w:t xml:space="preserve">deactivated state to the </w:t>
            </w:r>
            <w:r>
              <w:rPr>
                <w:sz w:val="22"/>
              </w:rPr>
              <w:t xml:space="preserve">dormant </w:t>
            </w:r>
            <w:r w:rsidRPr="00F47048">
              <w:rPr>
                <w:sz w:val="22"/>
              </w:rPr>
              <w:t xml:space="preserve">SCell state </w:t>
            </w:r>
            <w:r>
              <w:rPr>
                <w:sz w:val="22"/>
              </w:rPr>
              <w:t>shall cause interruption on the PCell within the windows as defined in section 7.7.2 in TS 36.133 or on PCell and activated SCell(s) within the windows as specified in section 7.7.4 in TS 36.133</w:t>
            </w:r>
            <w:r w:rsidRPr="00F47048">
              <w:rPr>
                <w:sz w:val="22"/>
              </w:rPr>
              <w:t>.</w:t>
            </w:r>
          </w:p>
          <w:p w14:paraId="00E99DE5" w14:textId="77777777" w:rsidR="0008375C" w:rsidRPr="00F47048" w:rsidRDefault="0008375C" w:rsidP="0008375C">
            <w:pPr>
              <w:numPr>
                <w:ilvl w:val="0"/>
                <w:numId w:val="30"/>
              </w:numPr>
              <w:spacing w:after="180"/>
              <w:rPr>
                <w:b/>
                <w:sz w:val="22"/>
              </w:rPr>
            </w:pPr>
            <w:r w:rsidRPr="00A20972">
              <w:rPr>
                <w:b/>
                <w:sz w:val="22"/>
              </w:rPr>
              <w:lastRenderedPageBreak/>
              <w:t>Observation #</w:t>
            </w:r>
            <w:r>
              <w:rPr>
                <w:b/>
                <w:sz w:val="22"/>
              </w:rPr>
              <w:t>2</w:t>
            </w:r>
            <w:r w:rsidRPr="00A20972">
              <w:rPr>
                <w:b/>
                <w:sz w:val="22"/>
              </w:rPr>
              <w:t xml:space="preserve">: </w:t>
            </w:r>
            <w:r>
              <w:rPr>
                <w:sz w:val="22"/>
              </w:rPr>
              <w:t xml:space="preserve">In the dormant </w:t>
            </w:r>
            <w:r w:rsidRPr="00114C97">
              <w:rPr>
                <w:sz w:val="22"/>
              </w:rPr>
              <w:t xml:space="preserve">SCell state </w:t>
            </w:r>
            <w:r>
              <w:rPr>
                <w:sz w:val="22"/>
              </w:rPr>
              <w:t>t</w:t>
            </w:r>
            <w:r w:rsidRPr="00472C5D">
              <w:rPr>
                <w:sz w:val="22"/>
              </w:rPr>
              <w:t xml:space="preserve">he CQI measurement rate </w:t>
            </w:r>
            <w:r>
              <w:rPr>
                <w:sz w:val="22"/>
              </w:rPr>
              <w:t xml:space="preserve">is </w:t>
            </w:r>
            <w:r w:rsidRPr="00472C5D">
              <w:rPr>
                <w:sz w:val="22"/>
              </w:rPr>
              <w:t>not larger than RRM measurement rate.</w:t>
            </w:r>
          </w:p>
          <w:p w14:paraId="1D5B0727" w14:textId="77777777" w:rsidR="0008375C" w:rsidRPr="003644E1" w:rsidRDefault="0008375C" w:rsidP="0008375C">
            <w:pPr>
              <w:numPr>
                <w:ilvl w:val="0"/>
                <w:numId w:val="30"/>
              </w:numPr>
              <w:spacing w:after="180"/>
              <w:rPr>
                <w:b/>
                <w:sz w:val="22"/>
              </w:rPr>
            </w:pPr>
            <w:r w:rsidRPr="00F47048">
              <w:rPr>
                <w:b/>
                <w:sz w:val="22"/>
              </w:rPr>
              <w:t xml:space="preserve">Proposal # </w:t>
            </w:r>
            <w:r>
              <w:rPr>
                <w:b/>
                <w:sz w:val="22"/>
              </w:rPr>
              <w:t>3</w:t>
            </w:r>
            <w:r w:rsidRPr="00F47048">
              <w:rPr>
                <w:b/>
                <w:sz w:val="22"/>
              </w:rPr>
              <w:t xml:space="preserve">: </w:t>
            </w:r>
            <w:r>
              <w:rPr>
                <w:sz w:val="22"/>
              </w:rPr>
              <w:t xml:space="preserve">In the dormant </w:t>
            </w:r>
            <w:r w:rsidRPr="00114C97">
              <w:rPr>
                <w:sz w:val="22"/>
              </w:rPr>
              <w:t xml:space="preserve">SCell state </w:t>
            </w:r>
            <w:r>
              <w:rPr>
                <w:sz w:val="22"/>
              </w:rPr>
              <w:t>t</w:t>
            </w:r>
            <w:r w:rsidRPr="00472C5D">
              <w:rPr>
                <w:sz w:val="22"/>
              </w:rPr>
              <w:t>he</w:t>
            </w:r>
            <w:r>
              <w:rPr>
                <w:sz w:val="22"/>
              </w:rPr>
              <w:t xml:space="preserve"> UE is allowed an </w:t>
            </w:r>
            <w:r w:rsidRPr="00472C5D">
              <w:rPr>
                <w:sz w:val="22"/>
              </w:rPr>
              <w:t>interruption probability</w:t>
            </w:r>
            <w:r>
              <w:rPr>
                <w:sz w:val="22"/>
              </w:rPr>
              <w:t xml:space="preserve"> of up to 0.5% in terms of missed ACK/NACK due to CQI reporting and due to RRM measurements</w:t>
            </w:r>
            <w:r w:rsidRPr="00F47048">
              <w:rPr>
                <w:sz w:val="22"/>
              </w:rPr>
              <w:t>.</w:t>
            </w:r>
          </w:p>
          <w:p w14:paraId="482E160C" w14:textId="77777777" w:rsidR="0008375C" w:rsidRPr="009147B4" w:rsidRDefault="0008375C" w:rsidP="0008375C">
            <w:pPr>
              <w:numPr>
                <w:ilvl w:val="0"/>
                <w:numId w:val="30"/>
              </w:numPr>
              <w:spacing w:before="240" w:after="120"/>
            </w:pPr>
            <w:r w:rsidRPr="007F7BC5">
              <w:rPr>
                <w:b/>
                <w:bCs/>
              </w:rPr>
              <w:t xml:space="preserve">Proposal # </w:t>
            </w:r>
            <w:r>
              <w:rPr>
                <w:b/>
                <w:bCs/>
              </w:rPr>
              <w:t>4</w:t>
            </w:r>
            <w:r w:rsidRPr="007F7BC5">
              <w:rPr>
                <w:bCs/>
              </w:rPr>
              <w:t xml:space="preserve">: </w:t>
            </w:r>
            <w:r>
              <w:rPr>
                <w:bCs/>
              </w:rPr>
              <w:t xml:space="preserve">The CQI reporting in </w:t>
            </w:r>
            <w:r w:rsidRPr="003644E1">
              <w:rPr>
                <w:sz w:val="22"/>
              </w:rPr>
              <w:t>dormant SCell state</w:t>
            </w:r>
            <w:r>
              <w:rPr>
                <w:sz w:val="22"/>
              </w:rPr>
              <w:t xml:space="preserve"> following the PCell DRX cycle shall follow the existing rules as defined for CQI reporting in DRX.</w:t>
            </w:r>
          </w:p>
          <w:p w14:paraId="053E036E" w14:textId="744AD82E" w:rsidR="00F3018B" w:rsidRPr="00D95844" w:rsidRDefault="00F3018B" w:rsidP="00F3018B"/>
        </w:tc>
      </w:tr>
      <w:tr w:rsidR="00F3018B" w:rsidRPr="00D95844" w14:paraId="6ECAD61D" w14:textId="77777777" w:rsidTr="00F3018B">
        <w:trPr>
          <w:trHeight w:val="240"/>
        </w:trPr>
        <w:tc>
          <w:tcPr>
            <w:tcW w:w="1238" w:type="dxa"/>
          </w:tcPr>
          <w:p w14:paraId="16E2D228" w14:textId="1FFA8617" w:rsidR="00F3018B" w:rsidRPr="00D95844" w:rsidRDefault="00F3018B" w:rsidP="00F3018B">
            <w:r w:rsidRPr="00D95844">
              <w:lastRenderedPageBreak/>
              <w:t>Nokia, Nokia Shanghai Bell</w:t>
            </w:r>
          </w:p>
        </w:tc>
        <w:tc>
          <w:tcPr>
            <w:tcW w:w="1213" w:type="dxa"/>
            <w:noWrap/>
            <w:hideMark/>
          </w:tcPr>
          <w:p w14:paraId="04666195" w14:textId="77777777" w:rsidR="00F3018B" w:rsidRPr="00D95844" w:rsidRDefault="00FB7EA3" w:rsidP="00F3018B">
            <w:pPr>
              <w:rPr>
                <w:b/>
                <w:bCs/>
                <w:u w:val="single"/>
              </w:rPr>
            </w:pPr>
            <w:hyperlink r:id="rId33" w:history="1">
              <w:r w:rsidR="00F3018B" w:rsidRPr="00D95844">
                <w:rPr>
                  <w:rStyle w:val="Hyperlink"/>
                </w:rPr>
                <w:t>R4-1807542</w:t>
              </w:r>
            </w:hyperlink>
          </w:p>
        </w:tc>
        <w:tc>
          <w:tcPr>
            <w:tcW w:w="7609" w:type="dxa"/>
            <w:noWrap/>
            <w:hideMark/>
          </w:tcPr>
          <w:p w14:paraId="4CC57AF4" w14:textId="77777777" w:rsidR="00D760BC" w:rsidRDefault="00D760BC" w:rsidP="00D760BC">
            <w:pPr>
              <w:pStyle w:val="RAN4proposal"/>
              <w:numPr>
                <w:ilvl w:val="0"/>
                <w:numId w:val="31"/>
              </w:numPr>
            </w:pPr>
            <w:r>
              <w:t>Apply existing deactivated SCell RRM measurements requirements for a Dormant SCell</w:t>
            </w:r>
            <w:r w:rsidRPr="0008612A">
              <w:t>.</w:t>
            </w:r>
          </w:p>
          <w:p w14:paraId="4F0AC70B" w14:textId="77777777" w:rsidR="00D760BC" w:rsidRPr="00313622" w:rsidRDefault="00D760BC" w:rsidP="00D760BC">
            <w:pPr>
              <w:pStyle w:val="RAN4proposal"/>
              <w:numPr>
                <w:ilvl w:val="0"/>
                <w:numId w:val="8"/>
              </w:numPr>
            </w:pPr>
            <w:r w:rsidRPr="00266F09">
              <w:rPr>
                <w:lang w:val="en-GB"/>
              </w:rPr>
              <w:t>UE shall report CQI according to the SCell CQI reporting requirements</w:t>
            </w:r>
            <w:r w:rsidRPr="0008612A">
              <w:t>.</w:t>
            </w:r>
          </w:p>
          <w:p w14:paraId="6B82DA1E" w14:textId="77777777" w:rsidR="00D760BC" w:rsidRDefault="00D760BC" w:rsidP="00D760BC">
            <w:pPr>
              <w:pStyle w:val="RAN4proposal"/>
              <w:numPr>
                <w:ilvl w:val="0"/>
                <w:numId w:val="8"/>
              </w:numPr>
            </w:pPr>
            <w:r>
              <w:t>Adapt the principle from ‘benefits from interrupts’ for allowing a dormant SCell interrupts beyond the 0.5% by network indicating ‘</w:t>
            </w:r>
            <w:r w:rsidRPr="00266F09">
              <w:rPr>
                <w:i/>
              </w:rPr>
              <w:t>allowInterruptions</w:t>
            </w:r>
            <w:r>
              <w:t>’</w:t>
            </w:r>
            <w:r w:rsidRPr="0008612A">
              <w:t>.</w:t>
            </w:r>
          </w:p>
          <w:p w14:paraId="15F6AB09" w14:textId="77777777" w:rsidR="00D760BC" w:rsidRDefault="00D760BC" w:rsidP="00D760BC">
            <w:pPr>
              <w:pStyle w:val="RAN4proposal"/>
              <w:numPr>
                <w:ilvl w:val="0"/>
                <w:numId w:val="8"/>
              </w:numPr>
            </w:pPr>
            <w:r>
              <w:t>UE is allowed an interrupt when changing state between dormant and active</w:t>
            </w:r>
            <w:r w:rsidRPr="0008612A">
              <w:t>.</w:t>
            </w:r>
          </w:p>
          <w:p w14:paraId="330C2EBE" w14:textId="77777777" w:rsidR="00D760BC" w:rsidRDefault="00D760BC" w:rsidP="00D760BC">
            <w:pPr>
              <w:pStyle w:val="RAN4proposal"/>
              <w:numPr>
                <w:ilvl w:val="0"/>
                <w:numId w:val="8"/>
              </w:numPr>
            </w:pPr>
            <w:r w:rsidRPr="00680785">
              <w:t>Do not define special requirements for activation delay for Dormant SCell with MBSFN</w:t>
            </w:r>
            <w:r w:rsidRPr="0008612A">
              <w:t>.</w:t>
            </w:r>
          </w:p>
          <w:p w14:paraId="66BA3AA3" w14:textId="264169F2" w:rsidR="00F3018B" w:rsidRPr="00D95844" w:rsidRDefault="00F3018B" w:rsidP="00F3018B"/>
        </w:tc>
      </w:tr>
    </w:tbl>
    <w:p w14:paraId="4755FD1C" w14:textId="77777777" w:rsidR="00D95844" w:rsidRPr="00D95844" w:rsidRDefault="00D95844" w:rsidP="00D95844"/>
    <w:p w14:paraId="3B938B68" w14:textId="77777777" w:rsidR="00F3018B" w:rsidRPr="00A37002" w:rsidRDefault="00F3018B" w:rsidP="00F3018B">
      <w:pPr>
        <w:pStyle w:val="RAN4H3"/>
      </w:pPr>
      <w:r>
        <w:t>Open issues for further Discussions</w:t>
      </w:r>
    </w:p>
    <w:p w14:paraId="1283890B" w14:textId="4A0C8D46" w:rsidR="00F3018B" w:rsidRDefault="00D760BC" w:rsidP="00D760BC">
      <w:pPr>
        <w:pStyle w:val="ListParagraph"/>
        <w:numPr>
          <w:ilvl w:val="0"/>
          <w:numId w:val="26"/>
        </w:numPr>
        <w:rPr>
          <w:b/>
        </w:rPr>
      </w:pPr>
      <w:bookmarkStart w:id="14" w:name="_Hlk514418074"/>
      <w:r w:rsidRPr="00D760BC">
        <w:rPr>
          <w:b/>
        </w:rPr>
        <w:t>Requirements for RRM measurements for a Dormant Scell</w:t>
      </w:r>
    </w:p>
    <w:p w14:paraId="5E94A028" w14:textId="32806282" w:rsidR="00692646" w:rsidRPr="00692646" w:rsidRDefault="00692646" w:rsidP="00692646">
      <w:pPr>
        <w:pStyle w:val="ListParagraph"/>
        <w:numPr>
          <w:ilvl w:val="1"/>
          <w:numId w:val="26"/>
        </w:numPr>
        <w:rPr>
          <w:b/>
        </w:rPr>
      </w:pPr>
      <w:r>
        <w:t>Apply existing deactivated SCell RRM measurements requirements for a Dormant SCell</w:t>
      </w:r>
      <w:r w:rsidRPr="0008612A">
        <w:t>.</w:t>
      </w:r>
    </w:p>
    <w:p w14:paraId="024FDF56" w14:textId="76EB7B5A" w:rsidR="00692646" w:rsidRPr="00692646" w:rsidRDefault="00692646" w:rsidP="00692646">
      <w:pPr>
        <w:pStyle w:val="ListParagraph"/>
        <w:numPr>
          <w:ilvl w:val="1"/>
          <w:numId w:val="26"/>
        </w:numPr>
      </w:pPr>
      <w:r w:rsidRPr="00692646">
        <w:t>A dormant Scell only needs to meet the RRM measurement requirement defined for a deactivated Scell.</w:t>
      </w:r>
    </w:p>
    <w:p w14:paraId="19CC5A50" w14:textId="7D6D7EB5" w:rsidR="00DB5046" w:rsidRPr="00D760BC" w:rsidRDefault="00DB5046" w:rsidP="00D760BC">
      <w:pPr>
        <w:pStyle w:val="ListParagraph"/>
        <w:numPr>
          <w:ilvl w:val="0"/>
          <w:numId w:val="26"/>
        </w:numPr>
        <w:rPr>
          <w:b/>
          <w:lang w:val="en-GB"/>
        </w:rPr>
      </w:pPr>
      <w:r w:rsidRPr="00D760BC">
        <w:rPr>
          <w:b/>
        </w:rPr>
        <w:t>Scell activation delay/interruption requirement for FDD and TDD will be defined under the side condition of no MBSFN subframe in any of active serving cell(s) and the Scell(s) being activated</w:t>
      </w:r>
    </w:p>
    <w:p w14:paraId="6CA2D2D9" w14:textId="072AADF2" w:rsidR="00D760BC" w:rsidRPr="00692646" w:rsidRDefault="00692646" w:rsidP="00D760BC">
      <w:pPr>
        <w:pStyle w:val="ListParagraph"/>
        <w:numPr>
          <w:ilvl w:val="1"/>
          <w:numId w:val="26"/>
        </w:numPr>
        <w:rPr>
          <w:lang w:val="en-GB"/>
        </w:rPr>
      </w:pPr>
      <w:r w:rsidRPr="00692646">
        <w:t>Scell activation delay and interruption requirement for a dormant Scell is defined under the side condition that MBSFN subframe(s) are not configured in any of active serving cell(s) and the Scell(s) being activated.</w:t>
      </w:r>
    </w:p>
    <w:p w14:paraId="0B5FC1B5" w14:textId="01C3A7E4" w:rsidR="00692646" w:rsidRPr="00692646" w:rsidRDefault="00692646" w:rsidP="00D760BC">
      <w:pPr>
        <w:pStyle w:val="ListParagraph"/>
        <w:numPr>
          <w:ilvl w:val="1"/>
          <w:numId w:val="26"/>
        </w:numPr>
        <w:rPr>
          <w:lang w:val="en-GB"/>
        </w:rPr>
      </w:pPr>
      <w:r w:rsidRPr="00680785">
        <w:t>Do not define special requirements for activation delay for Dormant SCell with MBSFN</w:t>
      </w:r>
      <w:r>
        <w:t>.</w:t>
      </w:r>
    </w:p>
    <w:p w14:paraId="0BBF8FE9" w14:textId="3FC47B33" w:rsidR="00ED3308" w:rsidRDefault="00ED3308" w:rsidP="00D760BC">
      <w:pPr>
        <w:pStyle w:val="ListParagraph"/>
        <w:numPr>
          <w:ilvl w:val="0"/>
          <w:numId w:val="26"/>
        </w:numPr>
        <w:rPr>
          <w:b/>
        </w:rPr>
      </w:pPr>
      <w:r>
        <w:rPr>
          <w:b/>
        </w:rPr>
        <w:t>Deactivated to Dormant state transition</w:t>
      </w:r>
    </w:p>
    <w:p w14:paraId="6FB72E6A" w14:textId="0C5F0855" w:rsidR="00ED3308" w:rsidRPr="00ED3308" w:rsidRDefault="00ED3308" w:rsidP="00ED3308">
      <w:pPr>
        <w:pStyle w:val="ListParagraph"/>
        <w:numPr>
          <w:ilvl w:val="1"/>
          <w:numId w:val="26"/>
        </w:numPr>
        <w:rPr>
          <w:b/>
        </w:rPr>
      </w:pPr>
      <w:r w:rsidRPr="00F47048">
        <w:rPr>
          <w:sz w:val="22"/>
        </w:rPr>
        <w:t xml:space="preserve">The UE upon receiving a MAC-CE command in subframe </w:t>
      </w:r>
      <w:r w:rsidRPr="00F47048">
        <w:rPr>
          <w:i/>
          <w:sz w:val="22"/>
        </w:rPr>
        <w:t>n</w:t>
      </w:r>
      <w:r w:rsidRPr="00F47048">
        <w:rPr>
          <w:sz w:val="22"/>
        </w:rPr>
        <w:t xml:space="preserve"> shall be able to </w:t>
      </w:r>
      <w:r>
        <w:rPr>
          <w:sz w:val="22"/>
        </w:rPr>
        <w:t xml:space="preserve">change </w:t>
      </w:r>
      <w:r w:rsidRPr="00F47048">
        <w:rPr>
          <w:sz w:val="22"/>
        </w:rPr>
        <w:t xml:space="preserve">the SCell from deactivated state to the </w:t>
      </w:r>
      <w:r>
        <w:rPr>
          <w:sz w:val="22"/>
        </w:rPr>
        <w:t xml:space="preserve">dormant </w:t>
      </w:r>
      <w:r w:rsidRPr="00F47048">
        <w:rPr>
          <w:sz w:val="22"/>
        </w:rPr>
        <w:t xml:space="preserve">SCell state no later than in subframe </w:t>
      </w:r>
      <w:r w:rsidRPr="00F47048">
        <w:rPr>
          <w:i/>
          <w:sz w:val="22"/>
        </w:rPr>
        <w:t>n</w:t>
      </w:r>
      <w:r w:rsidRPr="00F47048">
        <w:rPr>
          <w:sz w:val="22"/>
        </w:rPr>
        <w:t xml:space="preserve">+24 and </w:t>
      </w:r>
      <w:r w:rsidRPr="00F47048">
        <w:rPr>
          <w:i/>
          <w:sz w:val="22"/>
        </w:rPr>
        <w:t>n</w:t>
      </w:r>
      <w:r w:rsidRPr="00F47048">
        <w:rPr>
          <w:sz w:val="22"/>
        </w:rPr>
        <w:t>+34 when the SCell is known and unknown respectively.</w:t>
      </w:r>
    </w:p>
    <w:p w14:paraId="34CF556F" w14:textId="68873E99" w:rsidR="00ED3308" w:rsidRPr="00ED3308" w:rsidRDefault="00ED3308" w:rsidP="00ED3308">
      <w:pPr>
        <w:pStyle w:val="ListParagraph"/>
        <w:numPr>
          <w:ilvl w:val="1"/>
          <w:numId w:val="26"/>
        </w:numPr>
      </w:pPr>
      <w:r w:rsidRPr="00ED3308">
        <w:t>It takes up to 24 ms (known Scell) or 34 ms (unknown Scell) to switch a Scell from the deactivated state to the dormant state</w:t>
      </w:r>
      <w:r>
        <w:t>.</w:t>
      </w:r>
    </w:p>
    <w:p w14:paraId="23819185" w14:textId="6AC7BD8C" w:rsidR="00D760BC" w:rsidRPr="00AC699E" w:rsidRDefault="00D760BC" w:rsidP="00D760BC">
      <w:pPr>
        <w:pStyle w:val="ListParagraph"/>
        <w:numPr>
          <w:ilvl w:val="0"/>
          <w:numId w:val="26"/>
        </w:numPr>
        <w:rPr>
          <w:b/>
        </w:rPr>
      </w:pPr>
      <w:r w:rsidRPr="00D760BC">
        <w:rPr>
          <w:b/>
        </w:rPr>
        <w:t>UE interruptions for Dormant Scell</w:t>
      </w:r>
      <w:r w:rsidRPr="00D760BC">
        <w:rPr>
          <w:rFonts w:asciiTheme="minorHAnsi" w:eastAsiaTheme="minorEastAsia" w:hAnsi="Calibri"/>
          <w:color w:val="000000" w:themeColor="text1"/>
          <w:kern w:val="24"/>
          <w:sz w:val="56"/>
          <w:szCs w:val="56"/>
        </w:rPr>
        <w:t xml:space="preserve"> </w:t>
      </w:r>
    </w:p>
    <w:p w14:paraId="7D0902E9" w14:textId="239CD90F" w:rsidR="00B11D8E" w:rsidRPr="00B11D8E" w:rsidRDefault="00B11D8E" w:rsidP="00AC699E">
      <w:pPr>
        <w:pStyle w:val="ListParagraph"/>
        <w:numPr>
          <w:ilvl w:val="1"/>
          <w:numId w:val="26"/>
        </w:numPr>
        <w:rPr>
          <w:b/>
        </w:rPr>
      </w:pPr>
      <w:r>
        <w:rPr>
          <w:b/>
        </w:rPr>
        <w:t>Addition:</w:t>
      </w:r>
    </w:p>
    <w:p w14:paraId="4CFCA3DB" w14:textId="7694D52C" w:rsidR="00B11D8E" w:rsidRPr="008C456A" w:rsidRDefault="00AC699E" w:rsidP="008C456A">
      <w:pPr>
        <w:pStyle w:val="ListParagraph"/>
        <w:numPr>
          <w:ilvl w:val="2"/>
          <w:numId w:val="26"/>
        </w:numPr>
        <w:rPr>
          <w:sz w:val="22"/>
        </w:rPr>
      </w:pPr>
      <w:r>
        <w:rPr>
          <w:sz w:val="22"/>
        </w:rPr>
        <w:t xml:space="preserve">The transition </w:t>
      </w:r>
      <w:r w:rsidRPr="00F47048">
        <w:rPr>
          <w:sz w:val="22"/>
        </w:rPr>
        <w:t xml:space="preserve">deactivated state to the </w:t>
      </w:r>
      <w:r>
        <w:rPr>
          <w:sz w:val="22"/>
        </w:rPr>
        <w:t xml:space="preserve">dormant </w:t>
      </w:r>
      <w:r w:rsidRPr="00F47048">
        <w:rPr>
          <w:sz w:val="22"/>
        </w:rPr>
        <w:t xml:space="preserve">SCell state </w:t>
      </w:r>
      <w:r>
        <w:rPr>
          <w:sz w:val="22"/>
        </w:rPr>
        <w:t>shall cause interruption on the PCell within the windows as defined in section 7.7.2 in TS 36.133 or on PCell and activated SCell(s) within the windows as specified in section 7.7.4 in TS 36.133</w:t>
      </w:r>
      <w:r w:rsidRPr="00F47048">
        <w:rPr>
          <w:sz w:val="22"/>
        </w:rPr>
        <w:t>.</w:t>
      </w:r>
    </w:p>
    <w:p w14:paraId="51081F38" w14:textId="0CD5DDD7" w:rsidR="00B11D8E" w:rsidRPr="00B11D8E" w:rsidRDefault="00B11D8E" w:rsidP="00AC699E">
      <w:pPr>
        <w:pStyle w:val="ListParagraph"/>
        <w:numPr>
          <w:ilvl w:val="1"/>
          <w:numId w:val="26"/>
        </w:numPr>
        <w:rPr>
          <w:b/>
        </w:rPr>
      </w:pPr>
      <w:r>
        <w:rPr>
          <w:b/>
        </w:rPr>
        <w:t>Measurements:</w:t>
      </w:r>
    </w:p>
    <w:p w14:paraId="42F6ADC1" w14:textId="533FC8D3" w:rsidR="00AC699E" w:rsidRPr="00AC699E" w:rsidRDefault="00AC699E" w:rsidP="00B11D8E">
      <w:pPr>
        <w:pStyle w:val="ListParagraph"/>
        <w:numPr>
          <w:ilvl w:val="2"/>
          <w:numId w:val="26"/>
        </w:numPr>
        <w:rPr>
          <w:b/>
        </w:rPr>
      </w:pPr>
      <w:r>
        <w:rPr>
          <w:sz w:val="22"/>
        </w:rPr>
        <w:t xml:space="preserve">In the dormant </w:t>
      </w:r>
      <w:r w:rsidRPr="00114C97">
        <w:rPr>
          <w:sz w:val="22"/>
        </w:rPr>
        <w:t xml:space="preserve">SCell state </w:t>
      </w:r>
      <w:r>
        <w:rPr>
          <w:sz w:val="22"/>
        </w:rPr>
        <w:t>t</w:t>
      </w:r>
      <w:r w:rsidRPr="00472C5D">
        <w:rPr>
          <w:sz w:val="22"/>
        </w:rPr>
        <w:t>he</w:t>
      </w:r>
      <w:r>
        <w:rPr>
          <w:sz w:val="22"/>
        </w:rPr>
        <w:t xml:space="preserve"> UE is allowed an </w:t>
      </w:r>
      <w:r w:rsidRPr="00472C5D">
        <w:rPr>
          <w:sz w:val="22"/>
        </w:rPr>
        <w:t>interruption probability</w:t>
      </w:r>
      <w:r>
        <w:rPr>
          <w:sz w:val="22"/>
        </w:rPr>
        <w:t xml:space="preserve"> of up to 0.5% in terms of missed ACK/NACK due to CQI reporting and due to RRM measurements</w:t>
      </w:r>
      <w:r w:rsidRPr="00F47048">
        <w:rPr>
          <w:sz w:val="22"/>
        </w:rPr>
        <w:t>.</w:t>
      </w:r>
    </w:p>
    <w:p w14:paraId="2BAB920A" w14:textId="5BCF0E10" w:rsidR="00AC699E" w:rsidRDefault="00AC699E" w:rsidP="00B11D8E">
      <w:pPr>
        <w:pStyle w:val="ListParagraph"/>
        <w:numPr>
          <w:ilvl w:val="2"/>
          <w:numId w:val="26"/>
        </w:numPr>
      </w:pPr>
      <w:r w:rsidRPr="00AC699E">
        <w:t>Allow up to 0.5% probability of missed ACK/NAK when UE is configured with one or more number of dormant Scell(s).</w:t>
      </w:r>
    </w:p>
    <w:p w14:paraId="4952417B" w14:textId="0AEB2B68" w:rsidR="00AC699E" w:rsidRPr="00AC699E" w:rsidRDefault="00AC699E" w:rsidP="00AC699E">
      <w:pPr>
        <w:pStyle w:val="ListParagraph"/>
        <w:numPr>
          <w:ilvl w:val="2"/>
          <w:numId w:val="26"/>
        </w:numPr>
      </w:pPr>
      <w:r>
        <w:t>Adapt the principle from ‘benefits from interrupts’ for allowing a dormant SCell interrupts beyond the 0.5% by network indicating ‘</w:t>
      </w:r>
      <w:r w:rsidRPr="00266F09">
        <w:rPr>
          <w:i/>
        </w:rPr>
        <w:t>allowInterruptions</w:t>
      </w:r>
      <w:r>
        <w:t>’</w:t>
      </w:r>
      <w:r w:rsidRPr="0008612A">
        <w:t>.</w:t>
      </w:r>
    </w:p>
    <w:p w14:paraId="6188F9A4" w14:textId="06883A33" w:rsidR="00D760BC" w:rsidRDefault="00D760BC" w:rsidP="00D760BC">
      <w:pPr>
        <w:pStyle w:val="ListParagraph"/>
        <w:numPr>
          <w:ilvl w:val="0"/>
          <w:numId w:val="26"/>
        </w:numPr>
        <w:rPr>
          <w:b/>
        </w:rPr>
      </w:pPr>
      <w:r w:rsidRPr="00D760BC">
        <w:rPr>
          <w:b/>
        </w:rPr>
        <w:t>CQI Reporting and ‘</w:t>
      </w:r>
      <w:r w:rsidRPr="00D760BC">
        <w:rPr>
          <w:b/>
          <w:i/>
          <w:iCs/>
          <w:lang w:val="en-GB"/>
        </w:rPr>
        <w:t>A dormant Scell follows PCell DRX for CQI/RRM measurement report triggering</w:t>
      </w:r>
      <w:r w:rsidRPr="00D760BC">
        <w:rPr>
          <w:b/>
        </w:rPr>
        <w:t>’</w:t>
      </w:r>
    </w:p>
    <w:p w14:paraId="332D6F66" w14:textId="3EA8ED49" w:rsidR="0010214E" w:rsidRPr="0010214E" w:rsidRDefault="0010214E" w:rsidP="0010214E">
      <w:pPr>
        <w:pStyle w:val="ListParagraph"/>
        <w:numPr>
          <w:ilvl w:val="1"/>
          <w:numId w:val="26"/>
        </w:numPr>
        <w:rPr>
          <w:b/>
        </w:rPr>
      </w:pPr>
      <w:r w:rsidRPr="00266F09">
        <w:rPr>
          <w:lang w:val="en-GB"/>
        </w:rPr>
        <w:lastRenderedPageBreak/>
        <w:t>UE shall report CQI according to the SCell CQI reporting requirements</w:t>
      </w:r>
    </w:p>
    <w:p w14:paraId="71A3EDD9" w14:textId="0006BBF0" w:rsidR="0010214E" w:rsidRPr="0010214E" w:rsidRDefault="0010214E" w:rsidP="0010214E">
      <w:pPr>
        <w:pStyle w:val="ListParagraph"/>
        <w:numPr>
          <w:ilvl w:val="1"/>
          <w:numId w:val="26"/>
        </w:numPr>
        <w:rPr>
          <w:b/>
        </w:rPr>
      </w:pPr>
      <w:r>
        <w:rPr>
          <w:bCs/>
        </w:rPr>
        <w:t xml:space="preserve">The CQI reporting in </w:t>
      </w:r>
      <w:r w:rsidRPr="003644E1">
        <w:rPr>
          <w:sz w:val="22"/>
        </w:rPr>
        <w:t>dormant SCell state</w:t>
      </w:r>
      <w:r>
        <w:rPr>
          <w:sz w:val="22"/>
        </w:rPr>
        <w:t xml:space="preserve"> following the PCell DRX cycle shall follow the existing rules as defined for CQI reporting in DRX</w:t>
      </w:r>
    </w:p>
    <w:p w14:paraId="1D64A55B" w14:textId="39284C42" w:rsidR="0010214E" w:rsidRPr="0010214E" w:rsidRDefault="0010214E" w:rsidP="0010214E">
      <w:pPr>
        <w:pStyle w:val="ListParagraph"/>
        <w:numPr>
          <w:ilvl w:val="1"/>
          <w:numId w:val="26"/>
        </w:numPr>
      </w:pPr>
      <w:r w:rsidRPr="0010214E">
        <w:t>CQI accuracy of the dormant Scell is not affected from the fact that the measurement/reporting of the CQI follows the Pcell DRX</w:t>
      </w:r>
    </w:p>
    <w:p w14:paraId="05B0B38D" w14:textId="5A44380F" w:rsidR="00D760BC" w:rsidRPr="00D760BC" w:rsidRDefault="00D760BC" w:rsidP="00D760BC">
      <w:pPr>
        <w:pStyle w:val="ListParagraph"/>
        <w:numPr>
          <w:ilvl w:val="0"/>
          <w:numId w:val="26"/>
        </w:numPr>
        <w:rPr>
          <w:b/>
        </w:rPr>
      </w:pPr>
      <w:r w:rsidRPr="00D760BC">
        <w:rPr>
          <w:b/>
        </w:rPr>
        <w:t>FFS: UE capability regarding dormant Scell</w:t>
      </w:r>
    </w:p>
    <w:bookmarkEnd w:id="14"/>
    <w:p w14:paraId="6C16A3B7" w14:textId="460726B8" w:rsidR="00F3018B" w:rsidRDefault="00F3018B" w:rsidP="00D95844"/>
    <w:p w14:paraId="1B654566" w14:textId="77777777" w:rsidR="00D760BC" w:rsidRDefault="00D760BC" w:rsidP="00D95844"/>
    <w:p w14:paraId="724A4545" w14:textId="6BB382FC" w:rsidR="00F3018B" w:rsidRPr="00A37002" w:rsidRDefault="00F3018B" w:rsidP="00F3018B">
      <w:pPr>
        <w:pStyle w:val="RAN4H3"/>
      </w:pPr>
      <w:r>
        <w:t>Tentative Agreements</w:t>
      </w:r>
    </w:p>
    <w:p w14:paraId="186D3DCD" w14:textId="42E81F62" w:rsidR="00D760BC" w:rsidRDefault="00D760BC" w:rsidP="00D760BC">
      <w:pPr>
        <w:pStyle w:val="ListParagraph"/>
        <w:numPr>
          <w:ilvl w:val="0"/>
          <w:numId w:val="26"/>
        </w:numPr>
        <w:rPr>
          <w:b/>
        </w:rPr>
      </w:pPr>
      <w:r w:rsidRPr="00D760BC">
        <w:rPr>
          <w:b/>
        </w:rPr>
        <w:t>Requirements for RRM measurements for a Dormant Scell</w:t>
      </w:r>
    </w:p>
    <w:p w14:paraId="5E08DDD3" w14:textId="3CB947D3" w:rsidR="00692646" w:rsidRDefault="00692646" w:rsidP="00692646">
      <w:pPr>
        <w:pStyle w:val="ListParagraph"/>
        <w:numPr>
          <w:ilvl w:val="1"/>
          <w:numId w:val="26"/>
        </w:numPr>
        <w:rPr>
          <w:b/>
        </w:rPr>
      </w:pPr>
      <w:r>
        <w:t>Existing measurements requirements for a deactivated SCell RRM applies also for a Dormant SCell</w:t>
      </w:r>
    </w:p>
    <w:p w14:paraId="31E8AF79" w14:textId="68288131" w:rsidR="00D760BC" w:rsidRPr="00D760BC" w:rsidRDefault="00D760BC" w:rsidP="00D760BC">
      <w:pPr>
        <w:pStyle w:val="ListParagraph"/>
        <w:numPr>
          <w:ilvl w:val="0"/>
          <w:numId w:val="26"/>
        </w:numPr>
        <w:rPr>
          <w:b/>
          <w:lang w:val="en-GB"/>
        </w:rPr>
      </w:pPr>
      <w:r w:rsidRPr="00D760BC">
        <w:rPr>
          <w:b/>
        </w:rPr>
        <w:t>Scell activation delay/interruption requirement for FDD and TDD will be defined under the side condition of no MBSFN subframe in any of active serving cell(s) and the Scell(s) being activated</w:t>
      </w:r>
    </w:p>
    <w:p w14:paraId="74F11D8C" w14:textId="355F469F" w:rsidR="00D760BC" w:rsidRPr="00D760BC" w:rsidRDefault="00D760BC" w:rsidP="00D760BC">
      <w:pPr>
        <w:pStyle w:val="ListParagraph"/>
        <w:numPr>
          <w:ilvl w:val="1"/>
          <w:numId w:val="26"/>
        </w:numPr>
        <w:rPr>
          <w:lang w:val="en-GB"/>
        </w:rPr>
      </w:pPr>
      <w:r w:rsidRPr="00D760BC">
        <w:t>Scell activation delay and interruption requirement for a dormant Scell is defined under the side condition that MBSFN subframe(s) are not configured in the Scell(s) being activated</w:t>
      </w:r>
    </w:p>
    <w:p w14:paraId="7C5329DE" w14:textId="1D7A1B9E" w:rsidR="00ED3308" w:rsidRDefault="00ED3308" w:rsidP="00ED3308">
      <w:pPr>
        <w:pStyle w:val="ListParagraph"/>
        <w:numPr>
          <w:ilvl w:val="0"/>
          <w:numId w:val="26"/>
        </w:numPr>
        <w:rPr>
          <w:b/>
        </w:rPr>
      </w:pPr>
      <w:r>
        <w:rPr>
          <w:b/>
        </w:rPr>
        <w:t>Deactivated to Dormant state transition</w:t>
      </w:r>
    </w:p>
    <w:p w14:paraId="70823A83" w14:textId="3403E418" w:rsidR="00ED3308" w:rsidRDefault="00ED3308" w:rsidP="00ED3308">
      <w:pPr>
        <w:pStyle w:val="ListParagraph"/>
        <w:numPr>
          <w:ilvl w:val="1"/>
          <w:numId w:val="26"/>
        </w:numPr>
        <w:rPr>
          <w:b/>
        </w:rPr>
      </w:pPr>
      <w:r>
        <w:rPr>
          <w:sz w:val="22"/>
        </w:rPr>
        <w:t>U</w:t>
      </w:r>
      <w:r w:rsidRPr="00F47048">
        <w:rPr>
          <w:sz w:val="22"/>
        </w:rPr>
        <w:t xml:space="preserve">pon receiving a MAC-CE command in subframe </w:t>
      </w:r>
      <w:r w:rsidRPr="00F47048">
        <w:rPr>
          <w:i/>
          <w:sz w:val="22"/>
        </w:rPr>
        <w:t>n</w:t>
      </w:r>
      <w:r w:rsidRPr="00F47048">
        <w:rPr>
          <w:sz w:val="22"/>
        </w:rPr>
        <w:t xml:space="preserve"> shall be able to </w:t>
      </w:r>
      <w:r>
        <w:rPr>
          <w:sz w:val="22"/>
        </w:rPr>
        <w:t xml:space="preserve">change </w:t>
      </w:r>
      <w:r w:rsidRPr="00F47048">
        <w:rPr>
          <w:sz w:val="22"/>
        </w:rPr>
        <w:t xml:space="preserve">the SCell from deactivated state to the </w:t>
      </w:r>
      <w:r>
        <w:rPr>
          <w:sz w:val="22"/>
        </w:rPr>
        <w:t xml:space="preserve">dormant </w:t>
      </w:r>
      <w:r w:rsidRPr="00F47048">
        <w:rPr>
          <w:sz w:val="22"/>
        </w:rPr>
        <w:t xml:space="preserve">SCell state no later than in subframe </w:t>
      </w:r>
      <w:r w:rsidRPr="00F47048">
        <w:rPr>
          <w:i/>
          <w:sz w:val="22"/>
        </w:rPr>
        <w:t>n</w:t>
      </w:r>
      <w:r w:rsidRPr="00F47048">
        <w:rPr>
          <w:sz w:val="22"/>
        </w:rPr>
        <w:t xml:space="preserve">+24 and </w:t>
      </w:r>
      <w:r w:rsidRPr="00F47048">
        <w:rPr>
          <w:i/>
          <w:sz w:val="22"/>
        </w:rPr>
        <w:t>n</w:t>
      </w:r>
      <w:r w:rsidRPr="00F47048">
        <w:rPr>
          <w:sz w:val="22"/>
        </w:rPr>
        <w:t>+34 when the SCell is known and unknown respectively.</w:t>
      </w:r>
    </w:p>
    <w:p w14:paraId="36DE0E37" w14:textId="265060B4" w:rsidR="00F3018B" w:rsidRPr="00D760BC" w:rsidRDefault="00F3018B" w:rsidP="00D95844"/>
    <w:p w14:paraId="749A9DF2" w14:textId="6AAA54D5" w:rsidR="00F3018B" w:rsidRDefault="00F3018B" w:rsidP="00D95844"/>
    <w:p w14:paraId="1FBB45DB" w14:textId="77777777" w:rsidR="00F3018B" w:rsidRPr="00A37002" w:rsidRDefault="00F3018B" w:rsidP="00F3018B">
      <w:pPr>
        <w:pStyle w:val="RAN4H3"/>
      </w:pPr>
      <w:r>
        <w:t>Topics for WF</w:t>
      </w:r>
    </w:p>
    <w:p w14:paraId="00823992" w14:textId="77777777" w:rsidR="002C54E7" w:rsidRPr="00AC699E" w:rsidRDefault="002C54E7" w:rsidP="002C54E7">
      <w:pPr>
        <w:pStyle w:val="ListParagraph"/>
        <w:numPr>
          <w:ilvl w:val="0"/>
          <w:numId w:val="26"/>
        </w:numPr>
        <w:rPr>
          <w:b/>
        </w:rPr>
      </w:pPr>
      <w:r w:rsidRPr="00D760BC">
        <w:rPr>
          <w:b/>
        </w:rPr>
        <w:t>UE interruptions for Dormant Scell</w:t>
      </w:r>
      <w:r w:rsidRPr="00D760BC">
        <w:rPr>
          <w:rFonts w:asciiTheme="minorHAnsi" w:eastAsiaTheme="minorEastAsia" w:hAnsi="Calibri"/>
          <w:color w:val="000000" w:themeColor="text1"/>
          <w:kern w:val="24"/>
          <w:sz w:val="56"/>
          <w:szCs w:val="56"/>
        </w:rPr>
        <w:t xml:space="preserve"> </w:t>
      </w:r>
    </w:p>
    <w:p w14:paraId="1EE7446C" w14:textId="77777777" w:rsidR="002C54E7" w:rsidRPr="00B11D8E" w:rsidRDefault="002C54E7" w:rsidP="002C54E7">
      <w:pPr>
        <w:pStyle w:val="ListParagraph"/>
        <w:numPr>
          <w:ilvl w:val="1"/>
          <w:numId w:val="26"/>
        </w:numPr>
        <w:rPr>
          <w:b/>
        </w:rPr>
      </w:pPr>
      <w:r>
        <w:rPr>
          <w:b/>
        </w:rPr>
        <w:t>Addition:</w:t>
      </w:r>
    </w:p>
    <w:p w14:paraId="2938A76C" w14:textId="105821F3" w:rsidR="002C54E7" w:rsidRDefault="002C54E7" w:rsidP="002C54E7">
      <w:pPr>
        <w:pStyle w:val="ListParagraph"/>
        <w:numPr>
          <w:ilvl w:val="2"/>
          <w:numId w:val="26"/>
        </w:numPr>
        <w:rPr>
          <w:sz w:val="22"/>
        </w:rPr>
      </w:pPr>
      <w:r>
        <w:rPr>
          <w:sz w:val="22"/>
        </w:rPr>
        <w:t xml:space="preserve">The transition </w:t>
      </w:r>
      <w:r w:rsidRPr="00F47048">
        <w:rPr>
          <w:sz w:val="22"/>
        </w:rPr>
        <w:t xml:space="preserve">deactivated state to the </w:t>
      </w:r>
      <w:r>
        <w:rPr>
          <w:sz w:val="22"/>
        </w:rPr>
        <w:t xml:space="preserve">dormant </w:t>
      </w:r>
      <w:r w:rsidRPr="00F47048">
        <w:rPr>
          <w:sz w:val="22"/>
        </w:rPr>
        <w:t xml:space="preserve">SCell state </w:t>
      </w:r>
      <w:r>
        <w:rPr>
          <w:sz w:val="22"/>
        </w:rPr>
        <w:t>shall cause interruption on the PCell within the windows as defined in section 7.7.2 in TS 36.133 or on PCell and activated SCell(s) within the windows as specified in section 7.7.4 in TS 36.133</w:t>
      </w:r>
      <w:r w:rsidRPr="00F47048">
        <w:rPr>
          <w:sz w:val="22"/>
        </w:rPr>
        <w:t>.</w:t>
      </w:r>
    </w:p>
    <w:p w14:paraId="201B1E80" w14:textId="77777777" w:rsidR="002C54E7" w:rsidRDefault="002C54E7" w:rsidP="002C54E7">
      <w:pPr>
        <w:pStyle w:val="ListParagraph"/>
        <w:numPr>
          <w:ilvl w:val="2"/>
          <w:numId w:val="26"/>
        </w:numPr>
        <w:rPr>
          <w:sz w:val="22"/>
        </w:rPr>
      </w:pPr>
    </w:p>
    <w:tbl>
      <w:tblPr>
        <w:tblW w:w="0" w:type="auto"/>
        <w:tblInd w:w="1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2265"/>
        <w:gridCol w:w="1447"/>
        <w:gridCol w:w="1823"/>
      </w:tblGrid>
      <w:tr w:rsidR="002C54E7" w:rsidRPr="002C54E7" w14:paraId="7C44C16C" w14:textId="77777777" w:rsidTr="002C54E7">
        <w:trPr>
          <w:trHeight w:val="352"/>
        </w:trPr>
        <w:tc>
          <w:tcPr>
            <w:tcW w:w="1117" w:type="dxa"/>
          </w:tcPr>
          <w:p w14:paraId="5C3EE2A2" w14:textId="77777777" w:rsidR="002C54E7" w:rsidRPr="002C54E7" w:rsidRDefault="002C54E7" w:rsidP="002C54E7">
            <w:pPr>
              <w:rPr>
                <w:b/>
              </w:rPr>
            </w:pPr>
            <w:r w:rsidRPr="002C54E7">
              <w:rPr>
                <w:b/>
              </w:rPr>
              <w:t>Config</w:t>
            </w:r>
          </w:p>
        </w:tc>
        <w:tc>
          <w:tcPr>
            <w:tcW w:w="2265" w:type="dxa"/>
          </w:tcPr>
          <w:p w14:paraId="738937D7" w14:textId="77777777" w:rsidR="002C54E7" w:rsidRPr="002C54E7" w:rsidRDefault="002C54E7" w:rsidP="002C54E7">
            <w:pPr>
              <w:rPr>
                <w:b/>
              </w:rPr>
            </w:pPr>
            <w:r w:rsidRPr="002C54E7">
              <w:rPr>
                <w:b/>
              </w:rPr>
              <w:t>Interruption Length</w:t>
            </w:r>
          </w:p>
        </w:tc>
        <w:tc>
          <w:tcPr>
            <w:tcW w:w="1447" w:type="dxa"/>
            <w:shd w:val="clear" w:color="auto" w:fill="auto"/>
          </w:tcPr>
          <w:p w14:paraId="72302EE2" w14:textId="77777777" w:rsidR="002C54E7" w:rsidRPr="002C54E7" w:rsidRDefault="002C54E7" w:rsidP="002C54E7">
            <w:pPr>
              <w:rPr>
                <w:b/>
              </w:rPr>
            </w:pPr>
            <w:r w:rsidRPr="002C54E7">
              <w:rPr>
                <w:b/>
              </w:rPr>
              <w:t>Interruption Window</w:t>
            </w:r>
          </w:p>
        </w:tc>
        <w:tc>
          <w:tcPr>
            <w:tcW w:w="1823" w:type="dxa"/>
          </w:tcPr>
          <w:p w14:paraId="3D839700" w14:textId="77777777" w:rsidR="002C54E7" w:rsidRPr="002C54E7" w:rsidRDefault="002C54E7" w:rsidP="002C54E7">
            <w:pPr>
              <w:rPr>
                <w:b/>
              </w:rPr>
            </w:pPr>
            <w:r w:rsidRPr="002C54E7">
              <w:rPr>
                <w:b/>
              </w:rPr>
              <w:t>Scell activation delay</w:t>
            </w:r>
          </w:p>
        </w:tc>
      </w:tr>
      <w:tr w:rsidR="002C54E7" w:rsidRPr="002C54E7" w14:paraId="56E236A0" w14:textId="77777777" w:rsidTr="002C54E7">
        <w:trPr>
          <w:trHeight w:val="363"/>
        </w:trPr>
        <w:tc>
          <w:tcPr>
            <w:tcW w:w="1117" w:type="dxa"/>
          </w:tcPr>
          <w:p w14:paraId="74BD580C" w14:textId="77777777" w:rsidR="002C54E7" w:rsidRPr="002C54E7" w:rsidRDefault="002C54E7" w:rsidP="002C54E7">
            <w:pPr>
              <w:rPr>
                <w:b/>
              </w:rPr>
            </w:pPr>
            <w:r w:rsidRPr="002C54E7">
              <w:rPr>
                <w:b/>
              </w:rPr>
              <w:t xml:space="preserve">FDD </w:t>
            </w:r>
          </w:p>
        </w:tc>
        <w:tc>
          <w:tcPr>
            <w:tcW w:w="2265" w:type="dxa"/>
          </w:tcPr>
          <w:p w14:paraId="1EE7C277" w14:textId="77777777" w:rsidR="002C54E7" w:rsidRPr="002C54E7" w:rsidRDefault="002C54E7" w:rsidP="002C54E7">
            <w:pPr>
              <w:rPr>
                <w:b/>
              </w:rPr>
            </w:pPr>
            <w:r w:rsidRPr="002C54E7">
              <w:rPr>
                <w:b/>
              </w:rPr>
              <w:t>2ms (intra-band), 1ms (inter-band)</w:t>
            </w:r>
          </w:p>
        </w:tc>
        <w:tc>
          <w:tcPr>
            <w:tcW w:w="1447" w:type="dxa"/>
            <w:shd w:val="clear" w:color="auto" w:fill="auto"/>
          </w:tcPr>
          <w:p w14:paraId="3C1C1DAE" w14:textId="77777777" w:rsidR="002C54E7" w:rsidRPr="002C54E7" w:rsidRDefault="002C54E7" w:rsidP="002C54E7">
            <w:pPr>
              <w:rPr>
                <w:b/>
              </w:rPr>
            </w:pPr>
            <w:r w:rsidRPr="002C54E7">
              <w:rPr>
                <w:b/>
              </w:rPr>
              <w:t>[n+5, n+7]</w:t>
            </w:r>
          </w:p>
        </w:tc>
        <w:tc>
          <w:tcPr>
            <w:tcW w:w="1823" w:type="dxa"/>
          </w:tcPr>
          <w:p w14:paraId="1DAB7CDF" w14:textId="77777777" w:rsidR="002C54E7" w:rsidRPr="002C54E7" w:rsidRDefault="002C54E7" w:rsidP="002C54E7">
            <w:pPr>
              <w:rPr>
                <w:b/>
              </w:rPr>
            </w:pPr>
            <w:r w:rsidRPr="002C54E7">
              <w:rPr>
                <w:b/>
              </w:rPr>
              <w:t>n+[8]</w:t>
            </w:r>
          </w:p>
        </w:tc>
      </w:tr>
      <w:tr w:rsidR="002C54E7" w:rsidRPr="002C54E7" w14:paraId="52A32D50" w14:textId="77777777" w:rsidTr="002C54E7">
        <w:trPr>
          <w:trHeight w:val="352"/>
        </w:trPr>
        <w:tc>
          <w:tcPr>
            <w:tcW w:w="1117" w:type="dxa"/>
          </w:tcPr>
          <w:p w14:paraId="3F567A22" w14:textId="77777777" w:rsidR="002C54E7" w:rsidRPr="002C54E7" w:rsidRDefault="002C54E7" w:rsidP="002C54E7">
            <w:pPr>
              <w:rPr>
                <w:b/>
              </w:rPr>
            </w:pPr>
            <w:r w:rsidRPr="002C54E7">
              <w:rPr>
                <w:b/>
              </w:rPr>
              <w:t xml:space="preserve">TDD </w:t>
            </w:r>
          </w:p>
        </w:tc>
        <w:tc>
          <w:tcPr>
            <w:tcW w:w="2265" w:type="dxa"/>
          </w:tcPr>
          <w:p w14:paraId="7398344E" w14:textId="77777777" w:rsidR="002C54E7" w:rsidRPr="002C54E7" w:rsidRDefault="002C54E7" w:rsidP="002C54E7">
            <w:pPr>
              <w:rPr>
                <w:b/>
              </w:rPr>
            </w:pPr>
            <w:r w:rsidRPr="002C54E7">
              <w:rPr>
                <w:b/>
              </w:rPr>
              <w:t>5ms (intra-band), 1ms (inter-band)</w:t>
            </w:r>
          </w:p>
        </w:tc>
        <w:tc>
          <w:tcPr>
            <w:tcW w:w="1447" w:type="dxa"/>
            <w:shd w:val="clear" w:color="auto" w:fill="auto"/>
          </w:tcPr>
          <w:p w14:paraId="311B78E4" w14:textId="77777777" w:rsidR="002C54E7" w:rsidRPr="002C54E7" w:rsidRDefault="002C54E7" w:rsidP="002C54E7">
            <w:pPr>
              <w:rPr>
                <w:b/>
              </w:rPr>
            </w:pPr>
            <w:r w:rsidRPr="002C54E7">
              <w:rPr>
                <w:b/>
              </w:rPr>
              <w:t>[n+5, n+10]</w:t>
            </w:r>
          </w:p>
        </w:tc>
        <w:tc>
          <w:tcPr>
            <w:tcW w:w="1823" w:type="dxa"/>
          </w:tcPr>
          <w:p w14:paraId="05F993AE" w14:textId="77777777" w:rsidR="002C54E7" w:rsidRPr="002C54E7" w:rsidRDefault="002C54E7" w:rsidP="002C54E7">
            <w:pPr>
              <w:rPr>
                <w:b/>
              </w:rPr>
            </w:pPr>
            <w:r w:rsidRPr="002C54E7">
              <w:rPr>
                <w:b/>
              </w:rPr>
              <w:t>n+[11]</w:t>
            </w:r>
          </w:p>
        </w:tc>
      </w:tr>
      <w:tr w:rsidR="002C54E7" w:rsidRPr="002C54E7" w14:paraId="0F9E4A9C" w14:textId="77777777" w:rsidTr="002C54E7">
        <w:trPr>
          <w:trHeight w:val="352"/>
        </w:trPr>
        <w:tc>
          <w:tcPr>
            <w:tcW w:w="6652" w:type="dxa"/>
            <w:gridSpan w:val="4"/>
          </w:tcPr>
          <w:p w14:paraId="590E2B41" w14:textId="77777777" w:rsidR="002C54E7" w:rsidRPr="002C54E7" w:rsidRDefault="002C54E7" w:rsidP="002C54E7">
            <w:r w:rsidRPr="002C54E7">
              <w:t>Note 1: MBSFN subframe(s) are configured in none of the active serving cell(s) and the SCell being activated.</w:t>
            </w:r>
          </w:p>
        </w:tc>
      </w:tr>
    </w:tbl>
    <w:p w14:paraId="6CB4537C" w14:textId="77777777" w:rsidR="002C54E7" w:rsidRPr="008C456A" w:rsidRDefault="002C54E7" w:rsidP="002C54E7">
      <w:pPr>
        <w:pStyle w:val="ListParagraph"/>
        <w:ind w:left="1877"/>
        <w:rPr>
          <w:sz w:val="22"/>
        </w:rPr>
      </w:pPr>
    </w:p>
    <w:p w14:paraId="7D7BA473" w14:textId="77777777" w:rsidR="002C54E7" w:rsidRPr="00B11D8E" w:rsidRDefault="002C54E7" w:rsidP="002C54E7">
      <w:pPr>
        <w:pStyle w:val="ListParagraph"/>
        <w:numPr>
          <w:ilvl w:val="1"/>
          <w:numId w:val="26"/>
        </w:numPr>
        <w:rPr>
          <w:b/>
        </w:rPr>
      </w:pPr>
      <w:r>
        <w:rPr>
          <w:b/>
        </w:rPr>
        <w:t>Measurements:</w:t>
      </w:r>
    </w:p>
    <w:p w14:paraId="0B60B98B" w14:textId="77777777" w:rsidR="002C54E7" w:rsidRPr="00AC699E" w:rsidRDefault="002C54E7" w:rsidP="002C54E7">
      <w:pPr>
        <w:pStyle w:val="ListParagraph"/>
        <w:numPr>
          <w:ilvl w:val="2"/>
          <w:numId w:val="26"/>
        </w:numPr>
        <w:rPr>
          <w:b/>
        </w:rPr>
      </w:pPr>
      <w:r>
        <w:rPr>
          <w:sz w:val="22"/>
        </w:rPr>
        <w:t xml:space="preserve">In the dormant </w:t>
      </w:r>
      <w:r w:rsidRPr="00114C97">
        <w:rPr>
          <w:sz w:val="22"/>
        </w:rPr>
        <w:t xml:space="preserve">SCell state </w:t>
      </w:r>
      <w:r>
        <w:rPr>
          <w:sz w:val="22"/>
        </w:rPr>
        <w:t>t</w:t>
      </w:r>
      <w:r w:rsidRPr="00472C5D">
        <w:rPr>
          <w:sz w:val="22"/>
        </w:rPr>
        <w:t>he</w:t>
      </w:r>
      <w:r>
        <w:rPr>
          <w:sz w:val="22"/>
        </w:rPr>
        <w:t xml:space="preserve"> UE is allowed an </w:t>
      </w:r>
      <w:r w:rsidRPr="00472C5D">
        <w:rPr>
          <w:sz w:val="22"/>
        </w:rPr>
        <w:t>interruption probability</w:t>
      </w:r>
      <w:r>
        <w:rPr>
          <w:sz w:val="22"/>
        </w:rPr>
        <w:t xml:space="preserve"> of up to 0.5% in terms of missed ACK/NACK due to CQI reporting and due to RRM measurements</w:t>
      </w:r>
      <w:r w:rsidRPr="00F47048">
        <w:rPr>
          <w:sz w:val="22"/>
        </w:rPr>
        <w:t>.</w:t>
      </w:r>
    </w:p>
    <w:p w14:paraId="18BAB8A1" w14:textId="77777777" w:rsidR="002C54E7" w:rsidRDefault="002C54E7" w:rsidP="002C54E7">
      <w:pPr>
        <w:pStyle w:val="ListParagraph"/>
        <w:numPr>
          <w:ilvl w:val="2"/>
          <w:numId w:val="26"/>
        </w:numPr>
      </w:pPr>
      <w:r w:rsidRPr="00AC699E">
        <w:t>Allow up to 0.5% probability of missed ACK/NAK when UE is configured with one or more number of dormant Scell(s).</w:t>
      </w:r>
    </w:p>
    <w:p w14:paraId="4E49B5A1" w14:textId="77777777" w:rsidR="002C54E7" w:rsidRPr="00AC699E" w:rsidRDefault="002C54E7" w:rsidP="002C54E7">
      <w:pPr>
        <w:pStyle w:val="ListParagraph"/>
        <w:numPr>
          <w:ilvl w:val="2"/>
          <w:numId w:val="26"/>
        </w:numPr>
      </w:pPr>
      <w:r>
        <w:t>Adapt the principle from ‘benefits from interrupts’ for allowing a dormant SCell interrupts beyond the 0.5% by network indicating ‘</w:t>
      </w:r>
      <w:r w:rsidRPr="00266F09">
        <w:rPr>
          <w:i/>
        </w:rPr>
        <w:t>allowInterruptions</w:t>
      </w:r>
      <w:r>
        <w:t>’</w:t>
      </w:r>
      <w:r w:rsidRPr="0008612A">
        <w:t>.</w:t>
      </w:r>
    </w:p>
    <w:p w14:paraId="7CC9C3B7" w14:textId="77777777" w:rsidR="002C54E7" w:rsidRDefault="002C54E7" w:rsidP="002C54E7">
      <w:pPr>
        <w:pStyle w:val="ListParagraph"/>
        <w:numPr>
          <w:ilvl w:val="0"/>
          <w:numId w:val="26"/>
        </w:numPr>
        <w:rPr>
          <w:b/>
        </w:rPr>
      </w:pPr>
      <w:r w:rsidRPr="00D760BC">
        <w:rPr>
          <w:b/>
        </w:rPr>
        <w:t>CQI Reporting and ‘</w:t>
      </w:r>
      <w:r w:rsidRPr="00D760BC">
        <w:rPr>
          <w:b/>
          <w:i/>
          <w:iCs/>
          <w:lang w:val="en-GB"/>
        </w:rPr>
        <w:t>A dormant Scell follows PCell DRX for CQI/RRM measurement report triggering</w:t>
      </w:r>
      <w:r w:rsidRPr="00D760BC">
        <w:rPr>
          <w:b/>
        </w:rPr>
        <w:t>’</w:t>
      </w:r>
    </w:p>
    <w:p w14:paraId="636648B3" w14:textId="77777777" w:rsidR="002C54E7" w:rsidRPr="0010214E" w:rsidRDefault="002C54E7" w:rsidP="002C54E7">
      <w:pPr>
        <w:pStyle w:val="ListParagraph"/>
        <w:numPr>
          <w:ilvl w:val="1"/>
          <w:numId w:val="26"/>
        </w:numPr>
        <w:rPr>
          <w:b/>
        </w:rPr>
      </w:pPr>
      <w:r w:rsidRPr="00266F09">
        <w:rPr>
          <w:lang w:val="en-GB"/>
        </w:rPr>
        <w:t>UE shall report CQI according to the SCell CQI reporting requirements</w:t>
      </w:r>
    </w:p>
    <w:p w14:paraId="65FFF9BB" w14:textId="77777777" w:rsidR="002C54E7" w:rsidRPr="0010214E" w:rsidRDefault="002C54E7" w:rsidP="002C54E7">
      <w:pPr>
        <w:pStyle w:val="ListParagraph"/>
        <w:numPr>
          <w:ilvl w:val="1"/>
          <w:numId w:val="26"/>
        </w:numPr>
        <w:rPr>
          <w:b/>
        </w:rPr>
      </w:pPr>
      <w:r>
        <w:rPr>
          <w:bCs/>
        </w:rPr>
        <w:lastRenderedPageBreak/>
        <w:t xml:space="preserve">The CQI reporting in </w:t>
      </w:r>
      <w:r w:rsidRPr="003644E1">
        <w:rPr>
          <w:sz w:val="22"/>
        </w:rPr>
        <w:t>dormant SCell state</w:t>
      </w:r>
      <w:r>
        <w:rPr>
          <w:sz w:val="22"/>
        </w:rPr>
        <w:t xml:space="preserve"> following the PCell DRX cycle shall follow the existing rules as defined for CQI reporting in DRX</w:t>
      </w:r>
    </w:p>
    <w:p w14:paraId="281C5AB2" w14:textId="77777777" w:rsidR="002C54E7" w:rsidRPr="0010214E" w:rsidRDefault="002C54E7" w:rsidP="002C54E7">
      <w:pPr>
        <w:pStyle w:val="ListParagraph"/>
        <w:numPr>
          <w:ilvl w:val="1"/>
          <w:numId w:val="26"/>
        </w:numPr>
      </w:pPr>
      <w:r w:rsidRPr="0010214E">
        <w:t>CQI accuracy of the dormant Scell is not affected from the fact that the measurement/reporting of the CQI follows the Pcell DRX</w:t>
      </w:r>
    </w:p>
    <w:p w14:paraId="62D01762" w14:textId="77777777" w:rsidR="002C54E7" w:rsidRPr="00D760BC" w:rsidRDefault="002C54E7" w:rsidP="002C54E7">
      <w:pPr>
        <w:pStyle w:val="ListParagraph"/>
        <w:numPr>
          <w:ilvl w:val="0"/>
          <w:numId w:val="26"/>
        </w:numPr>
        <w:rPr>
          <w:b/>
        </w:rPr>
      </w:pPr>
      <w:r w:rsidRPr="00D760BC">
        <w:rPr>
          <w:b/>
        </w:rPr>
        <w:t>FFS: UE capability regarding dormant Scell</w:t>
      </w:r>
    </w:p>
    <w:p w14:paraId="23855C67" w14:textId="6E739D99" w:rsidR="00F3018B" w:rsidRPr="002C54E7" w:rsidRDefault="00F3018B" w:rsidP="00D95844"/>
    <w:p w14:paraId="6471FBE1" w14:textId="77777777" w:rsidR="00F3018B" w:rsidRDefault="00F3018B" w:rsidP="00D95844"/>
    <w:p w14:paraId="06652BB4" w14:textId="77777777" w:rsidR="00F3018B" w:rsidRPr="00D95844" w:rsidRDefault="00F3018B" w:rsidP="00D95844"/>
    <w:p w14:paraId="39C360B8" w14:textId="77777777" w:rsidR="00D95844" w:rsidRPr="008826C1" w:rsidRDefault="00D95844" w:rsidP="00D95844">
      <w:pPr>
        <w:pStyle w:val="RAN4H2"/>
      </w:pPr>
      <w:r>
        <w:t>Other papers</w:t>
      </w:r>
    </w:p>
    <w:p w14:paraId="176244F8" w14:textId="1C726EB7" w:rsidR="00D95844" w:rsidRPr="00D95844" w:rsidRDefault="00D95844" w:rsidP="00D95844"/>
    <w:tbl>
      <w:tblPr>
        <w:tblStyle w:val="TableGrid"/>
        <w:tblW w:w="9918" w:type="dxa"/>
        <w:tblLook w:val="04A0" w:firstRow="1" w:lastRow="0" w:firstColumn="1" w:lastColumn="0" w:noHBand="0" w:noVBand="1"/>
      </w:tblPr>
      <w:tblGrid>
        <w:gridCol w:w="1238"/>
        <w:gridCol w:w="1213"/>
        <w:gridCol w:w="7467"/>
      </w:tblGrid>
      <w:tr w:rsidR="00507160" w:rsidRPr="00D95844" w14:paraId="47A06610" w14:textId="77777777" w:rsidTr="00507160">
        <w:trPr>
          <w:trHeight w:val="240"/>
        </w:trPr>
        <w:tc>
          <w:tcPr>
            <w:tcW w:w="1238" w:type="dxa"/>
          </w:tcPr>
          <w:p w14:paraId="1D20D01C" w14:textId="27B09DD5" w:rsidR="00507160" w:rsidRPr="00D95844" w:rsidRDefault="00507160" w:rsidP="00507160">
            <w:r w:rsidRPr="00D95844">
              <w:t>Qualcomm Incorporated</w:t>
            </w:r>
          </w:p>
        </w:tc>
        <w:tc>
          <w:tcPr>
            <w:tcW w:w="1213" w:type="dxa"/>
            <w:noWrap/>
            <w:hideMark/>
          </w:tcPr>
          <w:p w14:paraId="4C3B8DB3" w14:textId="77777777" w:rsidR="00507160" w:rsidRPr="00D95844" w:rsidRDefault="00FB7EA3" w:rsidP="00507160">
            <w:pPr>
              <w:rPr>
                <w:b/>
                <w:bCs/>
                <w:u w:val="single"/>
              </w:rPr>
            </w:pPr>
            <w:hyperlink r:id="rId34" w:history="1">
              <w:r w:rsidR="00507160" w:rsidRPr="00D95844">
                <w:rPr>
                  <w:rStyle w:val="Hyperlink"/>
                </w:rPr>
                <w:t>R4-1806869</w:t>
              </w:r>
            </w:hyperlink>
          </w:p>
        </w:tc>
        <w:tc>
          <w:tcPr>
            <w:tcW w:w="7467" w:type="dxa"/>
            <w:noWrap/>
            <w:hideMark/>
          </w:tcPr>
          <w:p w14:paraId="23B7DC5A" w14:textId="77777777" w:rsidR="00507160" w:rsidRPr="00D95844" w:rsidRDefault="00507160" w:rsidP="00507160">
            <w:r w:rsidRPr="00D95844">
              <w:t>LS on EuCA Capability Signaling</w:t>
            </w:r>
          </w:p>
        </w:tc>
      </w:tr>
      <w:tr w:rsidR="00507160" w:rsidRPr="00D95844" w14:paraId="2244E43D" w14:textId="77777777" w:rsidTr="00507160">
        <w:trPr>
          <w:trHeight w:val="240"/>
        </w:trPr>
        <w:tc>
          <w:tcPr>
            <w:tcW w:w="1238" w:type="dxa"/>
          </w:tcPr>
          <w:p w14:paraId="3EB083E7" w14:textId="3DA3ADC6" w:rsidR="00507160" w:rsidRPr="00D95844" w:rsidRDefault="00507160" w:rsidP="00507160">
            <w:r w:rsidRPr="00D95844">
              <w:t>Intel Corporation</w:t>
            </w:r>
          </w:p>
        </w:tc>
        <w:tc>
          <w:tcPr>
            <w:tcW w:w="1213" w:type="dxa"/>
            <w:noWrap/>
          </w:tcPr>
          <w:p w14:paraId="07C8BB88" w14:textId="564D9A88" w:rsidR="00507160" w:rsidRDefault="00FB7EA3" w:rsidP="00507160">
            <w:hyperlink r:id="rId35" w:history="1">
              <w:r w:rsidR="00507160" w:rsidRPr="00D95844">
                <w:rPr>
                  <w:rStyle w:val="Hyperlink"/>
                </w:rPr>
                <w:t>R4-1806302</w:t>
              </w:r>
            </w:hyperlink>
          </w:p>
        </w:tc>
        <w:tc>
          <w:tcPr>
            <w:tcW w:w="7467" w:type="dxa"/>
            <w:noWrap/>
          </w:tcPr>
          <w:p w14:paraId="53575069" w14:textId="77777777" w:rsidR="00507160" w:rsidRDefault="00507160" w:rsidP="00507160">
            <w:pPr>
              <w:tabs>
                <w:tab w:val="left" w:pos="1276"/>
              </w:tabs>
              <w:ind w:left="1276" w:hanging="1276"/>
              <w:jc w:val="both"/>
              <w:rPr>
                <w:b/>
              </w:rPr>
            </w:pPr>
            <w:r w:rsidRPr="001A789C">
              <w:rPr>
                <w:b/>
              </w:rPr>
              <w:t>Proposal #</w:t>
            </w:r>
            <w:r>
              <w:rPr>
                <w:b/>
              </w:rPr>
              <w:t>1</w:t>
            </w:r>
            <w:r w:rsidRPr="001A789C">
              <w:rPr>
                <w:b/>
              </w:rPr>
              <w:t>:</w:t>
            </w:r>
            <w:r w:rsidRPr="001A789C">
              <w:rPr>
                <w:b/>
              </w:rPr>
              <w:tab/>
            </w:r>
            <w:r>
              <w:rPr>
                <w:b/>
              </w:rPr>
              <w:t>Allow U</w:t>
            </w:r>
            <w:r w:rsidRPr="00F23534">
              <w:rPr>
                <w:b/>
              </w:rPr>
              <w:t>E to fallback to smaller number of RX ports for the CSI estimation in the “fast SCell activation state”</w:t>
            </w:r>
          </w:p>
          <w:p w14:paraId="57B4BB43" w14:textId="77777777" w:rsidR="00507160" w:rsidRPr="00F23534" w:rsidRDefault="00507160" w:rsidP="00507160">
            <w:pPr>
              <w:tabs>
                <w:tab w:val="left" w:pos="1276"/>
              </w:tabs>
              <w:ind w:left="1276" w:hanging="1276"/>
              <w:jc w:val="both"/>
              <w:rPr>
                <w:b/>
              </w:rPr>
            </w:pPr>
            <w:r w:rsidRPr="001A789C">
              <w:rPr>
                <w:b/>
              </w:rPr>
              <w:t>Proposal #</w:t>
            </w:r>
            <w:r>
              <w:rPr>
                <w:b/>
              </w:rPr>
              <w:t>2</w:t>
            </w:r>
            <w:r w:rsidRPr="001A789C">
              <w:rPr>
                <w:b/>
              </w:rPr>
              <w:t>:</w:t>
            </w:r>
            <w:r w:rsidRPr="001A789C">
              <w:rPr>
                <w:b/>
              </w:rPr>
              <w:tab/>
            </w:r>
            <w:r>
              <w:rPr>
                <w:b/>
              </w:rPr>
              <w:t>Do not define new CSI reporting requirements in the scope of Rel15 euCA WI</w:t>
            </w:r>
          </w:p>
          <w:p w14:paraId="3ACEF6EC" w14:textId="2F546299" w:rsidR="00507160" w:rsidRPr="00D95844" w:rsidRDefault="00507160" w:rsidP="00507160"/>
        </w:tc>
      </w:tr>
    </w:tbl>
    <w:p w14:paraId="2FFC9491" w14:textId="77777777" w:rsidR="00D95844" w:rsidRDefault="00D95844" w:rsidP="00D95844">
      <w:pPr>
        <w:ind w:right="-22"/>
        <w:rPr>
          <w:rFonts w:eastAsia="Calibri" w:cs="Times New Roman"/>
          <w:szCs w:val="20"/>
          <w:lang w:val="en-GB"/>
        </w:rPr>
      </w:pPr>
    </w:p>
    <w:p w14:paraId="2A5764AF" w14:textId="77777777" w:rsidR="00507160" w:rsidRPr="00A37002" w:rsidRDefault="00507160" w:rsidP="00507160">
      <w:pPr>
        <w:pStyle w:val="RAN4H3"/>
      </w:pPr>
      <w:r>
        <w:t>Open issues for further Discussions</w:t>
      </w:r>
    </w:p>
    <w:p w14:paraId="3ECE2F22" w14:textId="281E2FF7" w:rsidR="00A37002" w:rsidRPr="00507160" w:rsidRDefault="00507160" w:rsidP="00507160">
      <w:pPr>
        <w:pStyle w:val="ListParagraph"/>
        <w:numPr>
          <w:ilvl w:val="0"/>
          <w:numId w:val="26"/>
        </w:numPr>
        <w:rPr>
          <w:b/>
        </w:rPr>
      </w:pPr>
      <w:r w:rsidRPr="00507160">
        <w:rPr>
          <w:b/>
        </w:rPr>
        <w:t>Number of UE Rx ports for CSI estimation for Dormant SCells.</w:t>
      </w:r>
    </w:p>
    <w:p w14:paraId="2922EA21" w14:textId="1FE458CE" w:rsidR="00507160" w:rsidRPr="00507160" w:rsidRDefault="00507160" w:rsidP="00507160">
      <w:pPr>
        <w:pStyle w:val="ListParagraph"/>
        <w:numPr>
          <w:ilvl w:val="0"/>
          <w:numId w:val="26"/>
        </w:numPr>
        <w:rPr>
          <w:b/>
        </w:rPr>
      </w:pPr>
      <w:r w:rsidRPr="00507160">
        <w:rPr>
          <w:b/>
        </w:rPr>
        <w:t>CSI reporting requirements for Cormant SCells</w:t>
      </w:r>
    </w:p>
    <w:p w14:paraId="3A221F0E"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E9846" w14:textId="77777777" w:rsidR="00FB7EA3" w:rsidRDefault="00FB7EA3" w:rsidP="00001C9B">
      <w:pPr>
        <w:spacing w:after="0" w:line="240" w:lineRule="auto"/>
      </w:pPr>
      <w:r>
        <w:separator/>
      </w:r>
    </w:p>
  </w:endnote>
  <w:endnote w:type="continuationSeparator" w:id="0">
    <w:p w14:paraId="380812CD" w14:textId="77777777" w:rsidR="00FB7EA3" w:rsidRDefault="00FB7EA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70F08" w14:textId="77777777" w:rsidR="00FB7EA3" w:rsidRDefault="00FB7EA3" w:rsidP="00001C9B">
      <w:pPr>
        <w:spacing w:after="0" w:line="240" w:lineRule="auto"/>
      </w:pPr>
      <w:r>
        <w:separator/>
      </w:r>
    </w:p>
  </w:footnote>
  <w:footnote w:type="continuationSeparator" w:id="0">
    <w:p w14:paraId="1562996C" w14:textId="77777777" w:rsidR="00FB7EA3" w:rsidRDefault="00FB7EA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2308"/>
    <w:multiLevelType w:val="hybridMultilevel"/>
    <w:tmpl w:val="29305FE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CD65A5"/>
    <w:multiLevelType w:val="hybridMultilevel"/>
    <w:tmpl w:val="D6143C68"/>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4B1B0B"/>
    <w:multiLevelType w:val="hybridMultilevel"/>
    <w:tmpl w:val="A802F020"/>
    <w:lvl w:ilvl="0" w:tplc="B28291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BF6AD0"/>
    <w:multiLevelType w:val="hybridMultilevel"/>
    <w:tmpl w:val="D1E240FA"/>
    <w:lvl w:ilvl="0" w:tplc="6FE6289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C49E5"/>
    <w:multiLevelType w:val="hybridMultilevel"/>
    <w:tmpl w:val="453692CA"/>
    <w:lvl w:ilvl="0" w:tplc="DEC0F5EC">
      <w:start w:val="1"/>
      <w:numFmt w:val="bullet"/>
      <w:lvlText w:val="•"/>
      <w:lvlJc w:val="left"/>
      <w:pPr>
        <w:tabs>
          <w:tab w:val="num" w:pos="720"/>
        </w:tabs>
        <w:ind w:left="720" w:hanging="360"/>
      </w:pPr>
      <w:rPr>
        <w:rFonts w:ascii="Arial" w:hAnsi="Arial" w:hint="default"/>
      </w:rPr>
    </w:lvl>
    <w:lvl w:ilvl="1" w:tplc="FE3E5132">
      <w:start w:val="1"/>
      <w:numFmt w:val="bullet"/>
      <w:lvlText w:val="•"/>
      <w:lvlJc w:val="left"/>
      <w:pPr>
        <w:tabs>
          <w:tab w:val="num" w:pos="1440"/>
        </w:tabs>
        <w:ind w:left="1440" w:hanging="360"/>
      </w:pPr>
      <w:rPr>
        <w:rFonts w:ascii="Arial" w:hAnsi="Arial" w:hint="default"/>
      </w:rPr>
    </w:lvl>
    <w:lvl w:ilvl="2" w:tplc="63C87D0C" w:tentative="1">
      <w:start w:val="1"/>
      <w:numFmt w:val="bullet"/>
      <w:lvlText w:val="•"/>
      <w:lvlJc w:val="left"/>
      <w:pPr>
        <w:tabs>
          <w:tab w:val="num" w:pos="2160"/>
        </w:tabs>
        <w:ind w:left="2160" w:hanging="360"/>
      </w:pPr>
      <w:rPr>
        <w:rFonts w:ascii="Arial" w:hAnsi="Arial" w:hint="default"/>
      </w:rPr>
    </w:lvl>
    <w:lvl w:ilvl="3" w:tplc="BA18CE00" w:tentative="1">
      <w:start w:val="1"/>
      <w:numFmt w:val="bullet"/>
      <w:lvlText w:val="•"/>
      <w:lvlJc w:val="left"/>
      <w:pPr>
        <w:tabs>
          <w:tab w:val="num" w:pos="2880"/>
        </w:tabs>
        <w:ind w:left="2880" w:hanging="360"/>
      </w:pPr>
      <w:rPr>
        <w:rFonts w:ascii="Arial" w:hAnsi="Arial" w:hint="default"/>
      </w:rPr>
    </w:lvl>
    <w:lvl w:ilvl="4" w:tplc="6D105CF8" w:tentative="1">
      <w:start w:val="1"/>
      <w:numFmt w:val="bullet"/>
      <w:lvlText w:val="•"/>
      <w:lvlJc w:val="left"/>
      <w:pPr>
        <w:tabs>
          <w:tab w:val="num" w:pos="3600"/>
        </w:tabs>
        <w:ind w:left="3600" w:hanging="360"/>
      </w:pPr>
      <w:rPr>
        <w:rFonts w:ascii="Arial" w:hAnsi="Arial" w:hint="default"/>
      </w:rPr>
    </w:lvl>
    <w:lvl w:ilvl="5" w:tplc="E9A4D9E0" w:tentative="1">
      <w:start w:val="1"/>
      <w:numFmt w:val="bullet"/>
      <w:lvlText w:val="•"/>
      <w:lvlJc w:val="left"/>
      <w:pPr>
        <w:tabs>
          <w:tab w:val="num" w:pos="4320"/>
        </w:tabs>
        <w:ind w:left="4320" w:hanging="360"/>
      </w:pPr>
      <w:rPr>
        <w:rFonts w:ascii="Arial" w:hAnsi="Arial" w:hint="default"/>
      </w:rPr>
    </w:lvl>
    <w:lvl w:ilvl="6" w:tplc="1CFA0FCE" w:tentative="1">
      <w:start w:val="1"/>
      <w:numFmt w:val="bullet"/>
      <w:lvlText w:val="•"/>
      <w:lvlJc w:val="left"/>
      <w:pPr>
        <w:tabs>
          <w:tab w:val="num" w:pos="5040"/>
        </w:tabs>
        <w:ind w:left="5040" w:hanging="360"/>
      </w:pPr>
      <w:rPr>
        <w:rFonts w:ascii="Arial" w:hAnsi="Arial" w:hint="default"/>
      </w:rPr>
    </w:lvl>
    <w:lvl w:ilvl="7" w:tplc="BE36B582" w:tentative="1">
      <w:start w:val="1"/>
      <w:numFmt w:val="bullet"/>
      <w:lvlText w:val="•"/>
      <w:lvlJc w:val="left"/>
      <w:pPr>
        <w:tabs>
          <w:tab w:val="num" w:pos="5760"/>
        </w:tabs>
        <w:ind w:left="5760" w:hanging="360"/>
      </w:pPr>
      <w:rPr>
        <w:rFonts w:ascii="Arial" w:hAnsi="Arial" w:hint="default"/>
      </w:rPr>
    </w:lvl>
    <w:lvl w:ilvl="8" w:tplc="E91EC5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0C320A"/>
    <w:multiLevelType w:val="hybridMultilevel"/>
    <w:tmpl w:val="1096A222"/>
    <w:lvl w:ilvl="0" w:tplc="FFFFFFFF">
      <w:numFmt w:val="bullet"/>
      <w:lvlText w:val="-"/>
      <w:lvlJc w:val="left"/>
      <w:pPr>
        <w:tabs>
          <w:tab w:val="num" w:pos="437"/>
        </w:tabs>
        <w:ind w:left="437" w:hanging="360"/>
      </w:pPr>
      <w:rPr>
        <w:rFonts w:ascii="Times New Roman" w:eastAsia="Times New Roman" w:hAnsi="Times New Roman" w:cs="Times New Roman" w:hint="default"/>
      </w:rPr>
    </w:lvl>
    <w:lvl w:ilvl="1" w:tplc="FFFFFFFF">
      <w:start w:val="1"/>
      <w:numFmt w:val="bullet"/>
      <w:lvlText w:val="o"/>
      <w:lvlJc w:val="left"/>
      <w:pPr>
        <w:tabs>
          <w:tab w:val="num" w:pos="1157"/>
        </w:tabs>
        <w:ind w:left="1157" w:hanging="360"/>
      </w:pPr>
      <w:rPr>
        <w:rFonts w:ascii="Courier New" w:hAnsi="Courier New" w:cs="Courier New" w:hint="default"/>
      </w:rPr>
    </w:lvl>
    <w:lvl w:ilvl="2" w:tplc="FFFFFFFF">
      <w:start w:val="1"/>
      <w:numFmt w:val="bullet"/>
      <w:lvlText w:val=""/>
      <w:lvlJc w:val="left"/>
      <w:pPr>
        <w:tabs>
          <w:tab w:val="num" w:pos="1877"/>
        </w:tabs>
        <w:ind w:left="1877" w:hanging="360"/>
      </w:pPr>
      <w:rPr>
        <w:rFonts w:ascii="Wingdings" w:hAnsi="Wingdings" w:hint="default"/>
      </w:rPr>
    </w:lvl>
    <w:lvl w:ilvl="3" w:tplc="FFFFFFFF">
      <w:start w:val="1"/>
      <w:numFmt w:val="bullet"/>
      <w:lvlText w:val=""/>
      <w:lvlJc w:val="left"/>
      <w:pPr>
        <w:tabs>
          <w:tab w:val="num" w:pos="2597"/>
        </w:tabs>
        <w:ind w:left="2597" w:hanging="360"/>
      </w:pPr>
      <w:rPr>
        <w:rFonts w:ascii="Symbol" w:hAnsi="Symbol" w:hint="default"/>
      </w:rPr>
    </w:lvl>
    <w:lvl w:ilvl="4" w:tplc="FFFFFFFF">
      <w:start w:val="1"/>
      <w:numFmt w:val="bullet"/>
      <w:lvlText w:val="o"/>
      <w:lvlJc w:val="left"/>
      <w:pPr>
        <w:tabs>
          <w:tab w:val="num" w:pos="3317"/>
        </w:tabs>
        <w:ind w:left="3317" w:hanging="360"/>
      </w:pPr>
      <w:rPr>
        <w:rFonts w:ascii="Courier New" w:hAnsi="Courier New" w:cs="Courier New" w:hint="default"/>
      </w:rPr>
    </w:lvl>
    <w:lvl w:ilvl="5" w:tplc="FFFFFFFF" w:tentative="1">
      <w:start w:val="1"/>
      <w:numFmt w:val="bullet"/>
      <w:lvlText w:val=""/>
      <w:lvlJc w:val="left"/>
      <w:pPr>
        <w:tabs>
          <w:tab w:val="num" w:pos="4037"/>
        </w:tabs>
        <w:ind w:left="4037" w:hanging="360"/>
      </w:pPr>
      <w:rPr>
        <w:rFonts w:ascii="Wingdings" w:hAnsi="Wingdings" w:hint="default"/>
      </w:rPr>
    </w:lvl>
    <w:lvl w:ilvl="6" w:tplc="FFFFFFFF" w:tentative="1">
      <w:start w:val="1"/>
      <w:numFmt w:val="bullet"/>
      <w:lvlText w:val=""/>
      <w:lvlJc w:val="left"/>
      <w:pPr>
        <w:tabs>
          <w:tab w:val="num" w:pos="4757"/>
        </w:tabs>
        <w:ind w:left="4757" w:hanging="360"/>
      </w:pPr>
      <w:rPr>
        <w:rFonts w:ascii="Symbol" w:hAnsi="Symbol" w:hint="default"/>
      </w:rPr>
    </w:lvl>
    <w:lvl w:ilvl="7" w:tplc="FFFFFFFF" w:tentative="1">
      <w:start w:val="1"/>
      <w:numFmt w:val="bullet"/>
      <w:lvlText w:val="o"/>
      <w:lvlJc w:val="left"/>
      <w:pPr>
        <w:tabs>
          <w:tab w:val="num" w:pos="5477"/>
        </w:tabs>
        <w:ind w:left="5477" w:hanging="360"/>
      </w:pPr>
      <w:rPr>
        <w:rFonts w:ascii="Courier New" w:hAnsi="Courier New" w:cs="Courier New" w:hint="default"/>
      </w:rPr>
    </w:lvl>
    <w:lvl w:ilvl="8" w:tplc="FFFFFFFF" w:tentative="1">
      <w:start w:val="1"/>
      <w:numFmt w:val="bullet"/>
      <w:lvlText w:val=""/>
      <w:lvlJc w:val="left"/>
      <w:pPr>
        <w:tabs>
          <w:tab w:val="num" w:pos="6197"/>
        </w:tabs>
        <w:ind w:left="6197"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90B1CA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4D7B57"/>
    <w:multiLevelType w:val="hybridMultilevel"/>
    <w:tmpl w:val="F8B82C04"/>
    <w:lvl w:ilvl="0" w:tplc="F5FC7310">
      <w:start w:val="1"/>
      <w:numFmt w:val="bullet"/>
      <w:lvlText w:val="•"/>
      <w:lvlJc w:val="left"/>
      <w:pPr>
        <w:tabs>
          <w:tab w:val="num" w:pos="720"/>
        </w:tabs>
        <w:ind w:left="720" w:hanging="360"/>
      </w:pPr>
      <w:rPr>
        <w:rFonts w:ascii="Arial" w:hAnsi="Arial" w:hint="default"/>
      </w:rPr>
    </w:lvl>
    <w:lvl w:ilvl="1" w:tplc="8B12B9AA">
      <w:start w:val="1"/>
      <w:numFmt w:val="bullet"/>
      <w:lvlText w:val="•"/>
      <w:lvlJc w:val="left"/>
      <w:pPr>
        <w:tabs>
          <w:tab w:val="num" w:pos="1440"/>
        </w:tabs>
        <w:ind w:left="1440" w:hanging="360"/>
      </w:pPr>
      <w:rPr>
        <w:rFonts w:ascii="Arial" w:hAnsi="Arial" w:hint="default"/>
      </w:rPr>
    </w:lvl>
    <w:lvl w:ilvl="2" w:tplc="3D36C562" w:tentative="1">
      <w:start w:val="1"/>
      <w:numFmt w:val="bullet"/>
      <w:lvlText w:val="•"/>
      <w:lvlJc w:val="left"/>
      <w:pPr>
        <w:tabs>
          <w:tab w:val="num" w:pos="2160"/>
        </w:tabs>
        <w:ind w:left="2160" w:hanging="360"/>
      </w:pPr>
      <w:rPr>
        <w:rFonts w:ascii="Arial" w:hAnsi="Arial" w:hint="default"/>
      </w:rPr>
    </w:lvl>
    <w:lvl w:ilvl="3" w:tplc="DB5C0F26" w:tentative="1">
      <w:start w:val="1"/>
      <w:numFmt w:val="bullet"/>
      <w:lvlText w:val="•"/>
      <w:lvlJc w:val="left"/>
      <w:pPr>
        <w:tabs>
          <w:tab w:val="num" w:pos="2880"/>
        </w:tabs>
        <w:ind w:left="2880" w:hanging="360"/>
      </w:pPr>
      <w:rPr>
        <w:rFonts w:ascii="Arial" w:hAnsi="Arial" w:hint="default"/>
      </w:rPr>
    </w:lvl>
    <w:lvl w:ilvl="4" w:tplc="80EEB4A6" w:tentative="1">
      <w:start w:val="1"/>
      <w:numFmt w:val="bullet"/>
      <w:lvlText w:val="•"/>
      <w:lvlJc w:val="left"/>
      <w:pPr>
        <w:tabs>
          <w:tab w:val="num" w:pos="3600"/>
        </w:tabs>
        <w:ind w:left="3600" w:hanging="360"/>
      </w:pPr>
      <w:rPr>
        <w:rFonts w:ascii="Arial" w:hAnsi="Arial" w:hint="default"/>
      </w:rPr>
    </w:lvl>
    <w:lvl w:ilvl="5" w:tplc="DE4A47A0" w:tentative="1">
      <w:start w:val="1"/>
      <w:numFmt w:val="bullet"/>
      <w:lvlText w:val="•"/>
      <w:lvlJc w:val="left"/>
      <w:pPr>
        <w:tabs>
          <w:tab w:val="num" w:pos="4320"/>
        </w:tabs>
        <w:ind w:left="4320" w:hanging="360"/>
      </w:pPr>
      <w:rPr>
        <w:rFonts w:ascii="Arial" w:hAnsi="Arial" w:hint="default"/>
      </w:rPr>
    </w:lvl>
    <w:lvl w:ilvl="6" w:tplc="29EC9F82" w:tentative="1">
      <w:start w:val="1"/>
      <w:numFmt w:val="bullet"/>
      <w:lvlText w:val="•"/>
      <w:lvlJc w:val="left"/>
      <w:pPr>
        <w:tabs>
          <w:tab w:val="num" w:pos="5040"/>
        </w:tabs>
        <w:ind w:left="5040" w:hanging="360"/>
      </w:pPr>
      <w:rPr>
        <w:rFonts w:ascii="Arial" w:hAnsi="Arial" w:hint="default"/>
      </w:rPr>
    </w:lvl>
    <w:lvl w:ilvl="7" w:tplc="BEA686F8" w:tentative="1">
      <w:start w:val="1"/>
      <w:numFmt w:val="bullet"/>
      <w:lvlText w:val="•"/>
      <w:lvlJc w:val="left"/>
      <w:pPr>
        <w:tabs>
          <w:tab w:val="num" w:pos="5760"/>
        </w:tabs>
        <w:ind w:left="5760" w:hanging="360"/>
      </w:pPr>
      <w:rPr>
        <w:rFonts w:ascii="Arial" w:hAnsi="Arial" w:hint="default"/>
      </w:rPr>
    </w:lvl>
    <w:lvl w:ilvl="8" w:tplc="60727C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3"/>
  </w:num>
  <w:num w:numId="4">
    <w:abstractNumId w:val="6"/>
  </w:num>
  <w:num w:numId="5">
    <w:abstractNumId w:val="17"/>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19"/>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18"/>
  </w:num>
  <w:num w:numId="23">
    <w:abstractNumId w:val="2"/>
  </w:num>
  <w:num w:numId="24">
    <w:abstractNumId w:val="20"/>
  </w:num>
  <w:num w:numId="25">
    <w:abstractNumId w:val="8"/>
  </w:num>
  <w:num w:numId="26">
    <w:abstractNumId w:val="15"/>
  </w:num>
  <w:num w:numId="27">
    <w:abstractNumId w:val="11"/>
  </w:num>
  <w:num w:numId="28">
    <w:abstractNumId w:val="4"/>
  </w:num>
  <w:num w:numId="29">
    <w:abstractNumId w:val="12"/>
    <w:lvlOverride w:ilvl="0">
      <w:startOverride w:val="1"/>
    </w:lvlOverride>
  </w:num>
  <w:num w:numId="30">
    <w:abstractNumId w:val="0"/>
  </w:num>
  <w:num w:numId="31">
    <w:abstractNumId w:val="12"/>
    <w:lvlOverride w:ilvl="0">
      <w:startOverride w:val="1"/>
    </w:lvlOverride>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3E52"/>
    <w:rsid w:val="0008375C"/>
    <w:rsid w:val="0008612A"/>
    <w:rsid w:val="00086652"/>
    <w:rsid w:val="00097B1E"/>
    <w:rsid w:val="000B0056"/>
    <w:rsid w:val="000B6B62"/>
    <w:rsid w:val="000E3FBC"/>
    <w:rsid w:val="0010214E"/>
    <w:rsid w:val="001102A7"/>
    <w:rsid w:val="00152F63"/>
    <w:rsid w:val="001745F8"/>
    <w:rsid w:val="00176671"/>
    <w:rsid w:val="001838CF"/>
    <w:rsid w:val="001B65F1"/>
    <w:rsid w:val="001D4350"/>
    <w:rsid w:val="001E1472"/>
    <w:rsid w:val="001E30F6"/>
    <w:rsid w:val="001E623E"/>
    <w:rsid w:val="00223322"/>
    <w:rsid w:val="00235F5C"/>
    <w:rsid w:val="002B4922"/>
    <w:rsid w:val="002C2D19"/>
    <w:rsid w:val="002C54E7"/>
    <w:rsid w:val="002D10FA"/>
    <w:rsid w:val="002D4C55"/>
    <w:rsid w:val="003578C8"/>
    <w:rsid w:val="003B659E"/>
    <w:rsid w:val="00417AA0"/>
    <w:rsid w:val="0043750A"/>
    <w:rsid w:val="00446CD1"/>
    <w:rsid w:val="00476780"/>
    <w:rsid w:val="00494294"/>
    <w:rsid w:val="004B7B4A"/>
    <w:rsid w:val="004E5E66"/>
    <w:rsid w:val="00503B4D"/>
    <w:rsid w:val="00504EE9"/>
    <w:rsid w:val="00507160"/>
    <w:rsid w:val="00513AB9"/>
    <w:rsid w:val="00517048"/>
    <w:rsid w:val="0054442C"/>
    <w:rsid w:val="00550285"/>
    <w:rsid w:val="005836F8"/>
    <w:rsid w:val="005918FA"/>
    <w:rsid w:val="005E61A8"/>
    <w:rsid w:val="005F6419"/>
    <w:rsid w:val="00617400"/>
    <w:rsid w:val="00623F80"/>
    <w:rsid w:val="00624C04"/>
    <w:rsid w:val="00664950"/>
    <w:rsid w:val="00683220"/>
    <w:rsid w:val="00687FA0"/>
    <w:rsid w:val="00692646"/>
    <w:rsid w:val="006B7010"/>
    <w:rsid w:val="006C62B8"/>
    <w:rsid w:val="007145FF"/>
    <w:rsid w:val="007300B9"/>
    <w:rsid w:val="00733A94"/>
    <w:rsid w:val="00751515"/>
    <w:rsid w:val="007577AB"/>
    <w:rsid w:val="00785232"/>
    <w:rsid w:val="007C3ED0"/>
    <w:rsid w:val="00806A76"/>
    <w:rsid w:val="00811C9D"/>
    <w:rsid w:val="00816C80"/>
    <w:rsid w:val="00841BCD"/>
    <w:rsid w:val="00877548"/>
    <w:rsid w:val="008826C1"/>
    <w:rsid w:val="008833E3"/>
    <w:rsid w:val="008A52A2"/>
    <w:rsid w:val="008A6C60"/>
    <w:rsid w:val="008C456A"/>
    <w:rsid w:val="008E37AA"/>
    <w:rsid w:val="008E3DDE"/>
    <w:rsid w:val="009033D5"/>
    <w:rsid w:val="009042BD"/>
    <w:rsid w:val="009571E7"/>
    <w:rsid w:val="00977E1D"/>
    <w:rsid w:val="0098364F"/>
    <w:rsid w:val="00A22B78"/>
    <w:rsid w:val="00A25AE5"/>
    <w:rsid w:val="00A37002"/>
    <w:rsid w:val="00A7599B"/>
    <w:rsid w:val="00AA1B0E"/>
    <w:rsid w:val="00AC5CA7"/>
    <w:rsid w:val="00AC699E"/>
    <w:rsid w:val="00AE56B1"/>
    <w:rsid w:val="00B11D8E"/>
    <w:rsid w:val="00B362EC"/>
    <w:rsid w:val="00B73862"/>
    <w:rsid w:val="00BA0B26"/>
    <w:rsid w:val="00BA6E48"/>
    <w:rsid w:val="00BC01A0"/>
    <w:rsid w:val="00BD49CF"/>
    <w:rsid w:val="00BD655C"/>
    <w:rsid w:val="00BE4407"/>
    <w:rsid w:val="00BF2218"/>
    <w:rsid w:val="00C22C55"/>
    <w:rsid w:val="00C85281"/>
    <w:rsid w:val="00CC17BD"/>
    <w:rsid w:val="00CD7492"/>
    <w:rsid w:val="00CE3A6B"/>
    <w:rsid w:val="00D00211"/>
    <w:rsid w:val="00D06309"/>
    <w:rsid w:val="00D071D7"/>
    <w:rsid w:val="00D351EA"/>
    <w:rsid w:val="00D43403"/>
    <w:rsid w:val="00D62E71"/>
    <w:rsid w:val="00D740CA"/>
    <w:rsid w:val="00D760BC"/>
    <w:rsid w:val="00D85728"/>
    <w:rsid w:val="00D95844"/>
    <w:rsid w:val="00DA0C2B"/>
    <w:rsid w:val="00DA6F19"/>
    <w:rsid w:val="00DB5046"/>
    <w:rsid w:val="00DC69D3"/>
    <w:rsid w:val="00DF2997"/>
    <w:rsid w:val="00E4402F"/>
    <w:rsid w:val="00E5672D"/>
    <w:rsid w:val="00EC7BC3"/>
    <w:rsid w:val="00ED3308"/>
    <w:rsid w:val="00ED7600"/>
    <w:rsid w:val="00F1362C"/>
    <w:rsid w:val="00F3018B"/>
    <w:rsid w:val="00F824F5"/>
    <w:rsid w:val="00FB7EA3"/>
    <w:rsid w:val="00FC29B9"/>
    <w:rsid w:val="00FC6FD3"/>
    <w:rsid w:val="00FE4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C5CD0"/>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54E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D95844"/>
    <w:rPr>
      <w:color w:val="808080"/>
      <w:shd w:val="clear" w:color="auto" w:fill="E6E6E6"/>
    </w:rPr>
  </w:style>
  <w:style w:type="character" w:styleId="FollowedHyperlink">
    <w:name w:val="FollowedHyperlink"/>
    <w:basedOn w:val="DefaultParagraphFont"/>
    <w:uiPriority w:val="99"/>
    <w:semiHidden/>
    <w:unhideWhenUsed/>
    <w:rsid w:val="00D95844"/>
    <w:rPr>
      <w:color w:val="954F72" w:themeColor="followedHyperlink"/>
      <w:u w:val="single"/>
    </w:rPr>
  </w:style>
  <w:style w:type="character" w:styleId="CommentReference">
    <w:name w:val="annotation reference"/>
    <w:basedOn w:val="DefaultParagraphFont"/>
    <w:uiPriority w:val="99"/>
    <w:semiHidden/>
    <w:unhideWhenUsed/>
    <w:rsid w:val="00FE416E"/>
    <w:rPr>
      <w:sz w:val="16"/>
      <w:szCs w:val="16"/>
    </w:rPr>
  </w:style>
  <w:style w:type="paragraph" w:styleId="CommentText">
    <w:name w:val="annotation text"/>
    <w:basedOn w:val="Normal"/>
    <w:link w:val="CommentTextChar"/>
    <w:uiPriority w:val="99"/>
    <w:semiHidden/>
    <w:unhideWhenUsed/>
    <w:rsid w:val="00FE416E"/>
    <w:pPr>
      <w:spacing w:line="240" w:lineRule="auto"/>
    </w:pPr>
    <w:rPr>
      <w:szCs w:val="20"/>
    </w:rPr>
  </w:style>
  <w:style w:type="character" w:customStyle="1" w:styleId="CommentTextChar">
    <w:name w:val="Comment Text Char"/>
    <w:basedOn w:val="DefaultParagraphFont"/>
    <w:link w:val="CommentText"/>
    <w:uiPriority w:val="99"/>
    <w:semiHidden/>
    <w:rsid w:val="00FE416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E416E"/>
    <w:rPr>
      <w:b/>
      <w:bCs/>
    </w:rPr>
  </w:style>
  <w:style w:type="character" w:customStyle="1" w:styleId="CommentSubjectChar">
    <w:name w:val="Comment Subject Char"/>
    <w:basedOn w:val="CommentTextChar"/>
    <w:link w:val="CommentSubject"/>
    <w:uiPriority w:val="99"/>
    <w:semiHidden/>
    <w:rsid w:val="00FE416E"/>
    <w:rPr>
      <w:rFonts w:ascii="Times New Roman" w:hAnsi="Times New Roman"/>
      <w:b/>
      <w:bCs/>
      <w:sz w:val="20"/>
      <w:szCs w:val="20"/>
    </w:rPr>
  </w:style>
  <w:style w:type="paragraph" w:styleId="BalloonText">
    <w:name w:val="Balloon Text"/>
    <w:basedOn w:val="Normal"/>
    <w:link w:val="BalloonTextChar"/>
    <w:uiPriority w:val="99"/>
    <w:semiHidden/>
    <w:unhideWhenUsed/>
    <w:rsid w:val="00FE4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41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14227">
      <w:bodyDiv w:val="1"/>
      <w:marLeft w:val="0"/>
      <w:marRight w:val="0"/>
      <w:marTop w:val="0"/>
      <w:marBottom w:val="0"/>
      <w:divBdr>
        <w:top w:val="none" w:sz="0" w:space="0" w:color="auto"/>
        <w:left w:val="none" w:sz="0" w:space="0" w:color="auto"/>
        <w:bottom w:val="none" w:sz="0" w:space="0" w:color="auto"/>
        <w:right w:val="none" w:sz="0" w:space="0" w:color="auto"/>
      </w:divBdr>
      <w:divsChild>
        <w:div w:id="1890413632">
          <w:marLeft w:val="1080"/>
          <w:marRight w:val="0"/>
          <w:marTop w:val="100"/>
          <w:marBottom w:val="0"/>
          <w:divBdr>
            <w:top w:val="none" w:sz="0" w:space="0" w:color="auto"/>
            <w:left w:val="none" w:sz="0" w:space="0" w:color="auto"/>
            <w:bottom w:val="none" w:sz="0" w:space="0" w:color="auto"/>
            <w:right w:val="none" w:sz="0" w:space="0" w:color="auto"/>
          </w:divBdr>
        </w:div>
      </w:divsChild>
    </w:div>
    <w:div w:id="580334381">
      <w:bodyDiv w:val="1"/>
      <w:marLeft w:val="0"/>
      <w:marRight w:val="0"/>
      <w:marTop w:val="0"/>
      <w:marBottom w:val="0"/>
      <w:divBdr>
        <w:top w:val="none" w:sz="0" w:space="0" w:color="auto"/>
        <w:left w:val="none" w:sz="0" w:space="0" w:color="auto"/>
        <w:bottom w:val="none" w:sz="0" w:space="0" w:color="auto"/>
        <w:right w:val="none" w:sz="0" w:space="0" w:color="auto"/>
      </w:divBdr>
    </w:div>
    <w:div w:id="1468742735">
      <w:bodyDiv w:val="1"/>
      <w:marLeft w:val="0"/>
      <w:marRight w:val="0"/>
      <w:marTop w:val="0"/>
      <w:marBottom w:val="0"/>
      <w:divBdr>
        <w:top w:val="none" w:sz="0" w:space="0" w:color="auto"/>
        <w:left w:val="none" w:sz="0" w:space="0" w:color="auto"/>
        <w:bottom w:val="none" w:sz="0" w:space="0" w:color="auto"/>
        <w:right w:val="none" w:sz="0" w:space="0" w:color="auto"/>
      </w:divBdr>
      <w:divsChild>
        <w:div w:id="8226649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alsgard\OneDrive%20-%20Nokia\Downloads\RAN4\RAN4%2387%20(Busan)\Docs\R4-1806869.zip" TargetMode="External"/><Relationship Id="rId13" Type="http://schemas.openxmlformats.org/officeDocument/2006/relationships/hyperlink" Target="file:///C:\Users\dalsgard\OneDrive%20-%20Nokia\Downloads\RAN4\RAN4%2387%20(Busan)\Docs\R4-1806866.zip" TargetMode="External"/><Relationship Id="rId18" Type="http://schemas.openxmlformats.org/officeDocument/2006/relationships/hyperlink" Target="file:///C:\Users\dalsgard\OneDrive%20-%20Nokia\Downloads\RAN4\RAN4%2387%20(Busan)\Docs\R4-1806867.zip" TargetMode="External"/><Relationship Id="rId26" Type="http://schemas.openxmlformats.org/officeDocument/2006/relationships/hyperlink" Target="file:///C:\Users\dalsgard\OneDrive%20-%20Nokia\Downloads\RAN4\RAN4%2387%20(Busan)\Docs\R4-1807541.zip" TargetMode="External"/><Relationship Id="rId3" Type="http://schemas.openxmlformats.org/officeDocument/2006/relationships/styles" Target="styles.xml"/><Relationship Id="rId21" Type="http://schemas.openxmlformats.org/officeDocument/2006/relationships/hyperlink" Target="file:///C:\Users\dalsgard\OneDrive%20-%20Nokia\Downloads\RAN4\RAN4%2387%20(Busan)\Docs\R4-1807542.zip" TargetMode="External"/><Relationship Id="rId34" Type="http://schemas.openxmlformats.org/officeDocument/2006/relationships/hyperlink" Target="file:///C:\Users\dalsgard\OneDrive%20-%20Nokia\Downloads\RAN4\RAN4%2387%20(Busan)\Docs\R4-1806869.zip" TargetMode="External"/><Relationship Id="rId7" Type="http://schemas.openxmlformats.org/officeDocument/2006/relationships/endnotes" Target="endnotes.xml"/><Relationship Id="rId12" Type="http://schemas.openxmlformats.org/officeDocument/2006/relationships/hyperlink" Target="file:///C:\Users\dalsgard\OneDrive%20-%20Nokia\Downloads\RAN4\RAN4%2387%20(Busan)\Docs\R4-1806268.zip" TargetMode="External"/><Relationship Id="rId17" Type="http://schemas.openxmlformats.org/officeDocument/2006/relationships/hyperlink" Target="file:///C:\Users\dalsgard\OneDrive%20-%20Nokia\Downloads\RAN4\RAN4%2387%20(Busan)\Docs\R4-1807543.zip" TargetMode="External"/><Relationship Id="rId25" Type="http://schemas.openxmlformats.org/officeDocument/2006/relationships/hyperlink" Target="file:///C:\Users\dalsgard\OneDrive%20-%20Nokia\Downloads\RAN4\RAN4%2387%20(Busan)\Docs\R4-1806866.zip" TargetMode="External"/><Relationship Id="rId33" Type="http://schemas.openxmlformats.org/officeDocument/2006/relationships/hyperlink" Target="file:///C:\Users\dalsgard\OneDrive%20-%20Nokia\Downloads\RAN4\RAN4%2387%20(Busan)\Docs\R4-1807542.zip" TargetMode="External"/><Relationship Id="rId2" Type="http://schemas.openxmlformats.org/officeDocument/2006/relationships/numbering" Target="numbering.xml"/><Relationship Id="rId16" Type="http://schemas.openxmlformats.org/officeDocument/2006/relationships/hyperlink" Target="file:///C:\Users\dalsgard\OneDrive%20-%20Nokia\Downloads\RAN4\RAN4%2387%20(Busan)\Docs\R4-1807501.zip" TargetMode="External"/><Relationship Id="rId20" Type="http://schemas.openxmlformats.org/officeDocument/2006/relationships/hyperlink" Target="file:///C:\Users\dalsgard\OneDrive%20-%20Nokia\Downloads\RAN4\RAN4%2387%20(Busan)\Docs\R4-1807502.zip" TargetMode="External"/><Relationship Id="rId29" Type="http://schemas.openxmlformats.org/officeDocument/2006/relationships/hyperlink" Target="file:///C:\Users\dalsgard\OneDrive%20-%20Nokia\Downloads\RAN4\RAN4%2387%20(Busan)\Docs\R4-18075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alsgard\OneDrive%20-%20Nokia\Downloads\RAN4\RAN4%2387%20(Busan)\Docs\R4-1806223.zip" TargetMode="External"/><Relationship Id="rId24" Type="http://schemas.openxmlformats.org/officeDocument/2006/relationships/hyperlink" Target="file:///C:\Users\dalsgard\OneDrive%20-%20Nokia\Downloads\RAN4\RAN4%2387%20(Busan)\Docs\R4-1806268.zip" TargetMode="External"/><Relationship Id="rId32" Type="http://schemas.openxmlformats.org/officeDocument/2006/relationships/hyperlink" Target="file:///C:\Users\dalsgard\OneDrive%20-%20Nokia\Downloads\RAN4\RAN4%2387%20(Busan)\Docs\R4-1807502.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dalsgard\OneDrive%20-%20Nokia\Downloads\RAN4\RAN4%2387%20(Busan)\Docs\R4-1806868.zip" TargetMode="External"/><Relationship Id="rId23" Type="http://schemas.openxmlformats.org/officeDocument/2006/relationships/hyperlink" Target="file:///C:\Users\dalsgard\OneDrive%20-%20Nokia\Downloads\RAN4\RAN4%2387%20(Busan)\Docs\R4-1806223.zip" TargetMode="External"/><Relationship Id="rId28" Type="http://schemas.openxmlformats.org/officeDocument/2006/relationships/hyperlink" Target="file:///C:\Users\dalsgard\OneDrive%20-%20Nokia\Downloads\RAN4\RAN4%2387%20(Busan)\Docs\R4-1807501.zip" TargetMode="External"/><Relationship Id="rId36" Type="http://schemas.openxmlformats.org/officeDocument/2006/relationships/fontTable" Target="fontTable.xml"/><Relationship Id="rId10" Type="http://schemas.openxmlformats.org/officeDocument/2006/relationships/hyperlink" Target="file:///C:\Users\dalsgard\OneDrive%20-%20Nokia\Downloads\RAN4\RAN4%2387%20(Busan)\Docs\R4-1807545.zip" TargetMode="External"/><Relationship Id="rId19" Type="http://schemas.openxmlformats.org/officeDocument/2006/relationships/hyperlink" Target="file:///C:\Users\dalsgard\OneDrive%20-%20Nokia\Downloads\RAN4\RAN4%2387%20(Busan)\Docs\R4-1807301.zip" TargetMode="External"/><Relationship Id="rId31" Type="http://schemas.openxmlformats.org/officeDocument/2006/relationships/hyperlink" Target="file:///C:\Users\dalsgard\OneDrive%20-%20Nokia\Downloads\RAN4\RAN4%2387%20(Busan)\Docs\R4-1807301.zip" TargetMode="External"/><Relationship Id="rId4" Type="http://schemas.openxmlformats.org/officeDocument/2006/relationships/settings" Target="settings.xml"/><Relationship Id="rId9" Type="http://schemas.openxmlformats.org/officeDocument/2006/relationships/hyperlink" Target="file:///C:\Users\dalsgard\OneDrive%20-%20Nokia\Downloads\RAN4\RAN4%2387%20(Busan)\Docs\R4-1807544.zip" TargetMode="External"/><Relationship Id="rId14" Type="http://schemas.openxmlformats.org/officeDocument/2006/relationships/hyperlink" Target="file:///C:\Users\dalsgard\OneDrive%20-%20Nokia\Downloads\RAN4\RAN4%2387%20(Busan)\Docs\R4-1807541.zip" TargetMode="External"/><Relationship Id="rId22" Type="http://schemas.openxmlformats.org/officeDocument/2006/relationships/hyperlink" Target="file:///C:\Users\dalsgard\OneDrive%20-%20Nokia\Downloads\RAN4\RAN4%2387%20(Busan)\Docs\R4-1806302.zip" TargetMode="External"/><Relationship Id="rId27" Type="http://schemas.openxmlformats.org/officeDocument/2006/relationships/hyperlink" Target="file:///C:\Users\dalsgard\OneDrive%20-%20Nokia\Downloads\RAN4\RAN4%2387%20(Busan)\Docs\R4-1806868.zip" TargetMode="External"/><Relationship Id="rId30" Type="http://schemas.openxmlformats.org/officeDocument/2006/relationships/hyperlink" Target="file:///C:\Users\dalsgard\OneDrive%20-%20Nokia\Downloads\RAN4\RAN4%2387%20(Busan)\Docs\R4-1806867.zip" TargetMode="External"/><Relationship Id="rId35" Type="http://schemas.openxmlformats.org/officeDocument/2006/relationships/hyperlink" Target="file:///C:\Users\dalsgard\OneDrive%20-%20Nokia\Downloads\RAN4\RAN4%2387%20(Busan)\Docs\R4-18063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5DAF5-21B6-4BEB-B5CA-BD935084D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3570</Words>
  <Characters>28920</Characters>
  <Application>Microsoft Office Word</Application>
  <DocSecurity>0</DocSecurity>
  <Lines>241</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2018-05-21T05:36:00Z</dcterms:created>
  <dcterms:modified xsi:type="dcterms:W3CDTF">2018-05-21T05:40:00Z</dcterms:modified>
</cp:coreProperties>
</file>