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E1366E">
        <w:rPr>
          <w:rFonts w:ascii="Arial" w:hAnsi="Arial" w:cs="Arial"/>
          <w:sz w:val="28"/>
          <w:lang w:val="en-GB"/>
        </w:rPr>
        <w:t>5878</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6646EC">
        <w:rPr>
          <w:rFonts w:ascii="Arial" w:hAnsi="Arial"/>
          <w:b/>
          <w:lang w:val="en-GB"/>
        </w:rPr>
        <w:t>7.4</w:t>
      </w:r>
      <w:r w:rsidR="007207CB">
        <w:rPr>
          <w:rFonts w:ascii="Arial" w:hAnsi="Arial"/>
          <w:b/>
          <w:lang w:val="en-GB"/>
        </w:rPr>
        <w:t>.</w:t>
      </w:r>
      <w:r w:rsidR="00FF0A3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532911">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3"/>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NR BS 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rsidR="006646EC" w:rsidRPr="006646EC" w:rsidRDefault="006646EC" w:rsidP="006646EC">
      <w:pPr>
        <w:keepNext/>
        <w:keepLines/>
        <w:spacing w:before="180" w:after="180"/>
        <w:ind w:left="1134" w:hanging="1134"/>
        <w:outlineLvl w:val="1"/>
        <w:rPr>
          <w:rFonts w:ascii="Arial" w:eastAsia="宋体" w:hAnsi="Arial"/>
          <w:sz w:val="32"/>
          <w:szCs w:val="20"/>
          <w:lang w:val="en-GB"/>
        </w:rPr>
      </w:pPr>
      <w:bookmarkStart w:id="7" w:name="_Toc490148247"/>
      <w:bookmarkEnd w:id="5"/>
      <w:bookmarkEnd w:id="6"/>
      <w:r w:rsidRPr="006646EC">
        <w:rPr>
          <w:rFonts w:ascii="Arial" w:eastAsia="宋体" w:hAnsi="Arial"/>
          <w:sz w:val="32"/>
          <w:szCs w:val="20"/>
          <w:lang w:val="en-GB"/>
        </w:rPr>
        <w:t>7.3</w:t>
      </w:r>
      <w:r w:rsidRPr="006646EC">
        <w:rPr>
          <w:rFonts w:ascii="Arial" w:eastAsia="宋体" w:hAnsi="Arial"/>
          <w:sz w:val="32"/>
          <w:szCs w:val="20"/>
          <w:lang w:val="en-GB"/>
        </w:rPr>
        <w:tab/>
        <w:t>OTA Reference sensitivity level</w:t>
      </w:r>
      <w:bookmarkEnd w:id="7"/>
    </w:p>
    <w:p w:rsidR="006646EC" w:rsidRPr="006646EC" w:rsidRDefault="006646EC" w:rsidP="006646EC">
      <w:pPr>
        <w:keepNext/>
        <w:keepLines/>
        <w:spacing w:before="120" w:after="180"/>
        <w:ind w:left="1134" w:hanging="1134"/>
        <w:outlineLvl w:val="2"/>
        <w:rPr>
          <w:ins w:id="8" w:author="Author"/>
          <w:rFonts w:ascii="Arial" w:hAnsi="Arial"/>
          <w:sz w:val="28"/>
          <w:szCs w:val="20"/>
          <w:lang w:val="en-GB"/>
        </w:rPr>
      </w:pPr>
      <w:bookmarkStart w:id="9" w:name="_Toc503966985"/>
      <w:ins w:id="10" w:author="Author">
        <w:r w:rsidRPr="006646EC">
          <w:rPr>
            <w:rFonts w:ascii="Arial" w:hAnsi="Arial"/>
            <w:sz w:val="28"/>
            <w:szCs w:val="20"/>
            <w:lang w:val="en-GB"/>
          </w:rPr>
          <w:t>7.3.1</w:t>
        </w:r>
        <w:r w:rsidRPr="006646EC">
          <w:rPr>
            <w:rFonts w:ascii="Arial" w:hAnsi="Arial"/>
            <w:sz w:val="28"/>
            <w:szCs w:val="20"/>
            <w:lang w:val="en-GB"/>
          </w:rPr>
          <w:tab/>
          <w:t>Definition and applicability</w:t>
        </w:r>
        <w:bookmarkEnd w:id="9"/>
      </w:ins>
    </w:p>
    <w:p w:rsidR="006646EC" w:rsidRPr="006646EC" w:rsidRDefault="007E0FAD" w:rsidP="007E0FAD">
      <w:pPr>
        <w:overflowPunct w:val="0"/>
        <w:autoSpaceDE w:val="0"/>
        <w:autoSpaceDN w:val="0"/>
        <w:adjustRightInd w:val="0"/>
        <w:spacing w:after="180"/>
        <w:textAlignment w:val="baseline"/>
        <w:rPr>
          <w:ins w:id="11" w:author="Author"/>
          <w:szCs w:val="20"/>
          <w:lang w:val="en-GB"/>
        </w:rPr>
      </w:pPr>
      <w:bookmarkStart w:id="12" w:name="_Toc503966986"/>
      <w:ins w:id="13" w:author="Author">
        <w:r w:rsidRPr="008F3FEB">
          <w:t xml:space="preserve">The OTA REFSENS requirement is a directional requirement and is intended to ensure the minimum OTA reference sensitivity level for a declared </w:t>
        </w:r>
        <w:r w:rsidRPr="0037085B">
          <w:rPr>
            <w:i/>
          </w:rPr>
          <w:t xml:space="preserve">OTA REFSENS </w:t>
        </w:r>
        <w:proofErr w:type="spellStart"/>
        <w:r w:rsidRPr="0037085B">
          <w:rPr>
            <w:i/>
          </w:rPr>
          <w:t>RoAoA</w:t>
        </w:r>
        <w:proofErr w:type="spellEnd"/>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14" w:name="_Hlk511880677"/>
        <w:r w:rsidRPr="008E705B">
          <w:t xml:space="preserve">OTA REFSENS </w:t>
        </w:r>
        <w:bookmarkEnd w:id="14"/>
        <w:r w:rsidRPr="008E705B">
          <w:t xml:space="preserve">requirement shall apply to </w:t>
        </w:r>
        <w:r>
          <w:t>each</w:t>
        </w:r>
        <w:r w:rsidRPr="008E705B">
          <w:t xml:space="preserve"> supported polarization, under the assumption of </w:t>
        </w:r>
        <w:r w:rsidRPr="008E705B">
          <w:rPr>
            <w:i/>
          </w:rPr>
          <w:t>polarization matching</w:t>
        </w:r>
        <w:r w:rsidRPr="008E705B">
          <w:t>.</w:t>
        </w:r>
      </w:ins>
    </w:p>
    <w:p w:rsidR="006646EC" w:rsidRPr="006646EC" w:rsidRDefault="006646EC" w:rsidP="006646EC">
      <w:pPr>
        <w:keepNext/>
        <w:keepLines/>
        <w:spacing w:before="120" w:after="180"/>
        <w:ind w:left="1134" w:hanging="1134"/>
        <w:outlineLvl w:val="2"/>
        <w:rPr>
          <w:ins w:id="15" w:author="Author"/>
          <w:rFonts w:ascii="Arial" w:hAnsi="Arial"/>
          <w:sz w:val="28"/>
          <w:szCs w:val="20"/>
          <w:lang w:val="en-GB"/>
        </w:rPr>
      </w:pPr>
      <w:ins w:id="16" w:author="Author">
        <w:r w:rsidRPr="006646EC">
          <w:rPr>
            <w:rFonts w:ascii="Arial" w:hAnsi="Arial"/>
            <w:sz w:val="28"/>
            <w:szCs w:val="20"/>
            <w:lang w:val="en-GB"/>
          </w:rPr>
          <w:t>7.3.2</w:t>
        </w:r>
        <w:r w:rsidRPr="006646EC">
          <w:rPr>
            <w:rFonts w:ascii="Arial" w:hAnsi="Arial"/>
            <w:sz w:val="28"/>
            <w:szCs w:val="20"/>
            <w:lang w:val="en-GB"/>
          </w:rPr>
          <w:tab/>
          <w:t>Minimum Requirement</w:t>
        </w:r>
        <w:bookmarkEnd w:id="12"/>
      </w:ins>
    </w:p>
    <w:p w:rsidR="006646EC" w:rsidRPr="006646EC" w:rsidRDefault="007E0FAD" w:rsidP="006646EC">
      <w:pPr>
        <w:spacing w:after="180"/>
        <w:rPr>
          <w:ins w:id="17" w:author="Author"/>
          <w:szCs w:val="20"/>
          <w:lang w:val="en-GB"/>
        </w:rPr>
      </w:pPr>
      <w:ins w:id="18" w:author="Author">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w:t>
        </w:r>
        <w:proofErr w:type="spellStart"/>
        <w:r w:rsidRPr="00E56B8B">
          <w:rPr>
            <w:rFonts w:cs="v4.2.0"/>
          </w:rPr>
          <w:t>subclause</w:t>
        </w:r>
        <w:proofErr w:type="spellEnd"/>
        <w:r w:rsidRPr="00E56B8B">
          <w:rPr>
            <w:rFonts w:cs="v4.2.0"/>
          </w:rPr>
          <w:t xml:space="preserve"> </w:t>
        </w:r>
        <w:r>
          <w:rPr>
            <w:rFonts w:cs="v4.2.0"/>
          </w:rPr>
          <w:t>10</w:t>
        </w:r>
        <w:r w:rsidRPr="00E56B8B">
          <w:rPr>
            <w:rFonts w:cs="v4.2.0"/>
          </w:rPr>
          <w:t>.</w:t>
        </w:r>
        <w:r>
          <w:rPr>
            <w:rFonts w:cs="v4.2.0"/>
          </w:rPr>
          <w:t>3</w:t>
        </w:r>
        <w:r w:rsidRPr="00E56B8B">
          <w:rPr>
            <w:rFonts w:cs="v4.2.0"/>
          </w:rPr>
          <w:t>.</w:t>
        </w:r>
        <w:r>
          <w:rPr>
            <w:rFonts w:cs="v4.2.0"/>
          </w:rPr>
          <w:t>2</w:t>
        </w:r>
        <w:r w:rsidR="006646EC" w:rsidRPr="006646EC">
          <w:rPr>
            <w:szCs w:val="20"/>
            <w:lang w:val="en-GB"/>
          </w:rPr>
          <w:t>.</w:t>
        </w:r>
      </w:ins>
    </w:p>
    <w:p w:rsidR="006646EC" w:rsidRPr="006646EC" w:rsidRDefault="007E0FAD" w:rsidP="006646EC">
      <w:pPr>
        <w:spacing w:after="180"/>
        <w:rPr>
          <w:ins w:id="19" w:author="Author"/>
          <w:szCs w:val="20"/>
          <w:lang w:val="en-GB"/>
        </w:rPr>
      </w:pPr>
      <w:ins w:id="20" w:author="Author">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w:t>
        </w:r>
        <w:proofErr w:type="spellStart"/>
        <w:r w:rsidRPr="00E56B8B">
          <w:rPr>
            <w:rFonts w:cs="v4.2.0"/>
          </w:rPr>
          <w:t>subclause</w:t>
        </w:r>
        <w:proofErr w:type="spellEnd"/>
        <w:r w:rsidRPr="00E56B8B">
          <w:rPr>
            <w:rFonts w:cs="v4.2.0"/>
          </w:rPr>
          <w:t xml:space="preserve"> </w:t>
        </w:r>
        <w:r>
          <w:rPr>
            <w:rFonts w:cs="v4.2.0"/>
          </w:rPr>
          <w:t>10</w:t>
        </w:r>
        <w:r w:rsidRPr="00E56B8B">
          <w:rPr>
            <w:rFonts w:cs="v4.2.0"/>
          </w:rPr>
          <w:t>.</w:t>
        </w:r>
        <w:r>
          <w:rPr>
            <w:rFonts w:cs="v4.2.0"/>
          </w:rPr>
          <w:t>3</w:t>
        </w:r>
        <w:r w:rsidRPr="00E56B8B">
          <w:rPr>
            <w:rFonts w:cs="v4.2.0"/>
          </w:rPr>
          <w:t>.3</w:t>
        </w:r>
        <w:r w:rsidR="006646EC" w:rsidRPr="006646EC">
          <w:rPr>
            <w:szCs w:val="20"/>
            <w:lang w:val="en-GB"/>
          </w:rPr>
          <w:t>.</w:t>
        </w:r>
      </w:ins>
    </w:p>
    <w:p w:rsidR="006646EC" w:rsidRPr="006646EC" w:rsidRDefault="006646EC" w:rsidP="006646EC">
      <w:pPr>
        <w:keepNext/>
        <w:keepLines/>
        <w:spacing w:before="120" w:after="180"/>
        <w:ind w:left="1134" w:hanging="1134"/>
        <w:outlineLvl w:val="2"/>
        <w:rPr>
          <w:ins w:id="21" w:author="Author"/>
          <w:rFonts w:ascii="Arial" w:hAnsi="Arial"/>
          <w:sz w:val="28"/>
          <w:szCs w:val="20"/>
          <w:lang w:val="en-GB"/>
        </w:rPr>
      </w:pPr>
      <w:bookmarkStart w:id="22" w:name="_Toc503966987"/>
      <w:ins w:id="23" w:author="Author">
        <w:r w:rsidRPr="006646EC">
          <w:rPr>
            <w:rFonts w:ascii="Arial" w:hAnsi="Arial"/>
            <w:sz w:val="28"/>
            <w:szCs w:val="20"/>
            <w:lang w:val="en-GB"/>
          </w:rPr>
          <w:t>7.3.3</w:t>
        </w:r>
        <w:r w:rsidRPr="006646EC">
          <w:rPr>
            <w:rFonts w:ascii="Arial" w:hAnsi="Arial"/>
            <w:sz w:val="28"/>
            <w:szCs w:val="20"/>
            <w:lang w:val="en-GB"/>
          </w:rPr>
          <w:tab/>
          <w:t>Test Purpose</w:t>
        </w:r>
        <w:bookmarkEnd w:id="22"/>
      </w:ins>
    </w:p>
    <w:p w:rsidR="006646EC" w:rsidRPr="006646EC" w:rsidRDefault="006646EC" w:rsidP="006646EC">
      <w:pPr>
        <w:spacing w:after="180"/>
        <w:rPr>
          <w:ins w:id="24" w:author="Author"/>
          <w:szCs w:val="20"/>
          <w:lang w:val="en-GB" w:eastAsia="zh-CN"/>
        </w:rPr>
      </w:pPr>
      <w:ins w:id="25" w:author="Author">
        <w:r w:rsidRPr="006646EC">
          <w:rPr>
            <w:szCs w:val="20"/>
            <w:lang w:val="en-GB" w:eastAsia="zh-CN"/>
          </w:rPr>
          <w:t xml:space="preserve">The test purpose is to verify that the BS can meet the throughput requirement for a specified measurement channel at the </w:t>
        </w:r>
        <w:r w:rsidRPr="006646EC">
          <w:rPr>
            <w:szCs w:val="20"/>
            <w:lang w:val="en-GB"/>
          </w:rPr>
          <w:t>EIS</w:t>
        </w:r>
        <w:r w:rsidRPr="006646EC">
          <w:rPr>
            <w:szCs w:val="20"/>
            <w:vertAlign w:val="subscript"/>
            <w:lang w:val="en-GB"/>
          </w:rPr>
          <w:t>REFSENS</w:t>
        </w:r>
        <w:r w:rsidRPr="006646EC">
          <w:rPr>
            <w:szCs w:val="20"/>
            <w:lang w:val="en-GB" w:eastAsia="zh-CN"/>
          </w:rPr>
          <w:t xml:space="preserve"> level and the range of angles of arrival </w:t>
        </w:r>
        <w:r w:rsidRPr="006646EC">
          <w:rPr>
            <w:szCs w:val="20"/>
            <w:lang w:val="en-GB"/>
          </w:rPr>
          <w:t xml:space="preserve">within the </w:t>
        </w:r>
        <w:r w:rsidRPr="007E0FAD">
          <w:rPr>
            <w:i/>
            <w:szCs w:val="20"/>
            <w:lang w:val="en-GB"/>
          </w:rPr>
          <w:t xml:space="preserve">OTA REFSENS </w:t>
        </w:r>
        <w:proofErr w:type="spellStart"/>
        <w:r w:rsidRPr="007E0FAD">
          <w:rPr>
            <w:i/>
            <w:szCs w:val="20"/>
            <w:lang w:val="en-GB"/>
          </w:rPr>
          <w:t>RoAoA</w:t>
        </w:r>
        <w:proofErr w:type="spellEnd"/>
        <w:r w:rsidRPr="006646EC">
          <w:rPr>
            <w:szCs w:val="20"/>
            <w:lang w:val="en-GB" w:eastAsia="zh-CN"/>
          </w:rPr>
          <w:t>.</w:t>
        </w:r>
      </w:ins>
    </w:p>
    <w:p w:rsidR="006646EC" w:rsidRPr="006646EC" w:rsidRDefault="006646EC" w:rsidP="006646EC">
      <w:pPr>
        <w:keepNext/>
        <w:keepLines/>
        <w:spacing w:before="120" w:after="180"/>
        <w:ind w:left="1134" w:hanging="1134"/>
        <w:outlineLvl w:val="2"/>
        <w:rPr>
          <w:ins w:id="26" w:author="Author"/>
          <w:rFonts w:ascii="Arial" w:hAnsi="Arial"/>
          <w:sz w:val="28"/>
          <w:szCs w:val="20"/>
          <w:lang w:val="en-GB"/>
        </w:rPr>
      </w:pPr>
      <w:bookmarkStart w:id="27" w:name="_Toc503966988"/>
      <w:ins w:id="28" w:author="Author">
        <w:r w:rsidRPr="006646EC">
          <w:rPr>
            <w:rFonts w:ascii="Arial" w:hAnsi="Arial"/>
            <w:sz w:val="28"/>
            <w:szCs w:val="20"/>
            <w:lang w:val="en-GB"/>
          </w:rPr>
          <w:t>7.3.4</w:t>
        </w:r>
        <w:r w:rsidRPr="006646EC">
          <w:rPr>
            <w:rFonts w:ascii="Arial" w:hAnsi="Arial"/>
            <w:sz w:val="28"/>
            <w:szCs w:val="20"/>
            <w:lang w:val="en-GB"/>
          </w:rPr>
          <w:tab/>
          <w:t>Method of test</w:t>
        </w:r>
        <w:bookmarkEnd w:id="27"/>
      </w:ins>
    </w:p>
    <w:p w:rsidR="006646EC" w:rsidRPr="006646EC" w:rsidRDefault="006646EC" w:rsidP="006646EC">
      <w:pPr>
        <w:keepNext/>
        <w:keepLines/>
        <w:spacing w:before="120" w:after="180"/>
        <w:ind w:left="1418" w:hanging="1418"/>
        <w:outlineLvl w:val="3"/>
        <w:rPr>
          <w:ins w:id="29" w:author="Author"/>
          <w:rFonts w:ascii="Arial" w:hAnsi="Arial"/>
          <w:sz w:val="24"/>
          <w:szCs w:val="20"/>
          <w:lang w:val="en-GB"/>
        </w:rPr>
      </w:pPr>
      <w:bookmarkStart w:id="30" w:name="_Toc503966989"/>
      <w:ins w:id="31" w:author="Author">
        <w:r w:rsidRPr="006646EC">
          <w:rPr>
            <w:rFonts w:ascii="Arial" w:hAnsi="Arial"/>
            <w:sz w:val="24"/>
            <w:szCs w:val="20"/>
            <w:lang w:val="en-GB"/>
          </w:rPr>
          <w:t>7.3.4.1</w:t>
        </w:r>
        <w:r w:rsidRPr="006646EC">
          <w:rPr>
            <w:rFonts w:ascii="Arial" w:hAnsi="Arial"/>
            <w:sz w:val="24"/>
            <w:szCs w:val="20"/>
            <w:lang w:val="en-GB"/>
          </w:rPr>
          <w:tab/>
          <w:t>Initial conditions</w:t>
        </w:r>
        <w:bookmarkEnd w:id="30"/>
      </w:ins>
    </w:p>
    <w:p w:rsidR="006646EC" w:rsidRPr="006646EC" w:rsidRDefault="006646EC" w:rsidP="006646EC">
      <w:pPr>
        <w:spacing w:after="180"/>
        <w:rPr>
          <w:ins w:id="32" w:author="Author"/>
          <w:szCs w:val="20"/>
          <w:lang w:val="en-GB" w:eastAsia="zh-CN"/>
        </w:rPr>
      </w:pPr>
      <w:ins w:id="33" w:author="Author">
        <w:r w:rsidRPr="006646EC">
          <w:rPr>
            <w:szCs w:val="20"/>
            <w:lang w:val="en-GB" w:eastAsia="zh-CN"/>
          </w:rPr>
          <w:t>Test environment:</w:t>
        </w:r>
      </w:ins>
    </w:p>
    <w:p w:rsidR="006646EC" w:rsidRPr="006646EC" w:rsidRDefault="006646EC" w:rsidP="006646EC">
      <w:pPr>
        <w:spacing w:after="180"/>
        <w:ind w:left="568" w:hanging="284"/>
        <w:rPr>
          <w:ins w:id="34" w:author="Author"/>
          <w:szCs w:val="20"/>
          <w:lang w:val="en-GB" w:eastAsia="zh-CN"/>
        </w:rPr>
      </w:pPr>
      <w:ins w:id="35" w:author="Author">
        <w:r w:rsidRPr="006646EC">
          <w:rPr>
            <w:szCs w:val="20"/>
            <w:lang w:val="en-GB" w:eastAsia="zh-CN"/>
          </w:rPr>
          <w:t>-</w:t>
        </w:r>
        <w:r w:rsidRPr="006646EC">
          <w:rPr>
            <w:szCs w:val="20"/>
            <w:lang w:val="en-GB" w:eastAsia="zh-CN"/>
          </w:rPr>
          <w:tab/>
          <w:t xml:space="preserve">Normal: see 3GPP </w:t>
        </w:r>
        <w:r w:rsidRPr="006646EC">
          <w:rPr>
            <w:szCs w:val="20"/>
            <w:lang w:val="en-GB"/>
          </w:rPr>
          <w:t>TS 3</w:t>
        </w:r>
        <w:r w:rsidR="007E0FAD">
          <w:rPr>
            <w:szCs w:val="20"/>
            <w:lang w:val="en-GB"/>
          </w:rPr>
          <w:t>8</w:t>
        </w:r>
        <w:r w:rsidRPr="006646EC">
          <w:rPr>
            <w:szCs w:val="20"/>
            <w:lang w:val="en-GB"/>
          </w:rPr>
          <w:t>.14</w:t>
        </w:r>
        <w:r w:rsidR="007E0FAD">
          <w:rPr>
            <w:szCs w:val="20"/>
            <w:lang w:val="en-GB"/>
          </w:rPr>
          <w:t>1</w:t>
        </w:r>
        <w:r w:rsidRPr="006646EC">
          <w:rPr>
            <w:szCs w:val="20"/>
            <w:lang w:val="en-GB"/>
          </w:rPr>
          <w:t>-1 [</w:t>
        </w:r>
        <w:r w:rsidR="00531E3F">
          <w:rPr>
            <w:szCs w:val="20"/>
            <w:lang w:val="en-GB"/>
          </w:rPr>
          <w:t>x</w:t>
        </w:r>
        <w:r w:rsidRPr="006646EC">
          <w:rPr>
            <w:szCs w:val="20"/>
            <w:lang w:val="en-GB"/>
          </w:rPr>
          <w:t xml:space="preserve">], </w:t>
        </w:r>
        <w:r w:rsidRPr="006646EC">
          <w:rPr>
            <w:szCs w:val="20"/>
          </w:rPr>
          <w:t>annex</w:t>
        </w:r>
        <w:r w:rsidRPr="006646EC">
          <w:rPr>
            <w:szCs w:val="20"/>
            <w:lang w:val="en-GB"/>
          </w:rPr>
          <w:t xml:space="preserve"> B.2</w:t>
        </w:r>
        <w:r w:rsidRPr="006646EC">
          <w:rPr>
            <w:szCs w:val="20"/>
            <w:lang w:val="en-GB" w:eastAsia="zh-CN"/>
          </w:rPr>
          <w:t>.</w:t>
        </w:r>
      </w:ins>
    </w:p>
    <w:p w:rsidR="006646EC" w:rsidRPr="006646EC" w:rsidRDefault="006646EC" w:rsidP="006646EC">
      <w:pPr>
        <w:spacing w:after="180"/>
        <w:rPr>
          <w:ins w:id="36" w:author="Author"/>
          <w:szCs w:val="20"/>
          <w:lang w:val="en-GB" w:eastAsia="zh-CN"/>
        </w:rPr>
      </w:pPr>
      <w:ins w:id="37" w:author="Author">
        <w:r w:rsidRPr="006646EC">
          <w:rPr>
            <w:szCs w:val="20"/>
            <w:lang w:val="en-GB" w:eastAsia="zh-CN"/>
          </w:rPr>
          <w:t>RF channels to be tested:</w:t>
        </w:r>
      </w:ins>
    </w:p>
    <w:p w:rsidR="006646EC" w:rsidRPr="006646EC" w:rsidRDefault="006646EC" w:rsidP="006646EC">
      <w:pPr>
        <w:spacing w:after="180"/>
        <w:ind w:left="568" w:hanging="284"/>
        <w:rPr>
          <w:ins w:id="38" w:author="Author"/>
          <w:szCs w:val="20"/>
          <w:lang w:val="en-GB" w:eastAsia="zh-CN"/>
        </w:rPr>
      </w:pPr>
      <w:ins w:id="39" w:author="Author">
        <w:r w:rsidRPr="006646EC">
          <w:rPr>
            <w:szCs w:val="20"/>
            <w:lang w:val="en-GB" w:eastAsia="zh-CN"/>
          </w:rPr>
          <w:t>-</w:t>
        </w:r>
        <w:r w:rsidRPr="006646EC">
          <w:rPr>
            <w:szCs w:val="20"/>
            <w:lang w:val="en-GB" w:eastAsia="zh-CN"/>
          </w:rPr>
          <w:tab/>
          <w:t xml:space="preserve">B, M and T; see </w:t>
        </w:r>
        <w:proofErr w:type="spellStart"/>
        <w:r w:rsidRPr="006646EC">
          <w:rPr>
            <w:szCs w:val="20"/>
            <w:lang w:val="en-GB" w:eastAsia="zh-CN"/>
          </w:rPr>
          <w:t>subclause</w:t>
        </w:r>
        <w:proofErr w:type="spellEnd"/>
        <w:r w:rsidRPr="006646EC">
          <w:rPr>
            <w:szCs w:val="20"/>
            <w:lang w:val="en-GB" w:eastAsia="zh-CN"/>
          </w:rPr>
          <w:t xml:space="preserve"> </w:t>
        </w:r>
        <w:r w:rsidR="007E0FAD" w:rsidRPr="00F462CF">
          <w:t>4.9.x</w:t>
        </w:r>
        <w:r w:rsidRPr="006646EC">
          <w:rPr>
            <w:szCs w:val="20"/>
            <w:lang w:val="en-GB" w:eastAsia="zh-CN"/>
          </w:rPr>
          <w:t>.</w:t>
        </w:r>
      </w:ins>
    </w:p>
    <w:p w:rsidR="006646EC" w:rsidRPr="006646EC" w:rsidRDefault="006646EC" w:rsidP="006646EC">
      <w:pPr>
        <w:spacing w:after="180"/>
        <w:rPr>
          <w:ins w:id="40" w:author="Author"/>
          <w:szCs w:val="20"/>
          <w:lang w:val="en-GB" w:eastAsia="zh-CN"/>
        </w:rPr>
      </w:pPr>
      <w:ins w:id="41" w:author="Author">
        <w:r w:rsidRPr="006646EC">
          <w:rPr>
            <w:szCs w:val="20"/>
            <w:lang w:val="en-GB" w:eastAsia="zh-CN"/>
          </w:rPr>
          <w:t>Directions to be tested:</w:t>
        </w:r>
      </w:ins>
    </w:p>
    <w:p w:rsidR="006646EC" w:rsidRPr="006646EC" w:rsidRDefault="00050522" w:rsidP="006646EC">
      <w:pPr>
        <w:numPr>
          <w:ilvl w:val="0"/>
          <w:numId w:val="17"/>
        </w:numPr>
        <w:overflowPunct w:val="0"/>
        <w:autoSpaceDE w:val="0"/>
        <w:autoSpaceDN w:val="0"/>
        <w:adjustRightInd w:val="0"/>
        <w:spacing w:after="180"/>
        <w:textAlignment w:val="baseline"/>
        <w:rPr>
          <w:ins w:id="42" w:author="Author"/>
          <w:szCs w:val="20"/>
          <w:lang w:val="en-GB" w:eastAsia="zh-CN"/>
        </w:rPr>
      </w:pPr>
      <w:ins w:id="43" w:author="Author">
        <w:r w:rsidRPr="008E705B">
          <w:t xml:space="preserve">OTA REFSENS </w:t>
        </w:r>
        <w:r w:rsidR="006646EC" w:rsidRPr="006646EC">
          <w:rPr>
            <w:i/>
            <w:szCs w:val="20"/>
            <w:lang w:val="en-GB" w:eastAsia="zh-CN"/>
          </w:rPr>
          <w:t>receiver target reference direction</w:t>
        </w:r>
        <w:r w:rsidR="006646EC" w:rsidRPr="006646EC">
          <w:rPr>
            <w:szCs w:val="20"/>
            <w:lang w:val="en-GB" w:eastAsia="zh-CN"/>
          </w:rPr>
          <w:t xml:space="preserve"> (see table 4.</w:t>
        </w:r>
        <w:r w:rsidR="007E0FAD">
          <w:rPr>
            <w:szCs w:val="20"/>
            <w:lang w:val="en-GB" w:eastAsia="zh-CN"/>
          </w:rPr>
          <w:t>6</w:t>
        </w:r>
        <w:r w:rsidR="006646EC" w:rsidRPr="006646EC">
          <w:rPr>
            <w:szCs w:val="20"/>
            <w:lang w:val="en-GB" w:eastAsia="zh-CN"/>
          </w:rPr>
          <w:t>-</w:t>
        </w:r>
        <w:r w:rsidR="007E0FAD">
          <w:rPr>
            <w:szCs w:val="20"/>
            <w:lang w:val="en-GB" w:eastAsia="zh-CN"/>
          </w:rPr>
          <w:t>x</w:t>
        </w:r>
        <w:r w:rsidR="006646EC" w:rsidRPr="006646EC">
          <w:rPr>
            <w:szCs w:val="20"/>
            <w:lang w:val="en-GB" w:eastAsia="zh-CN"/>
          </w:rPr>
          <w:t xml:space="preserve">, </w:t>
        </w:r>
        <w:proofErr w:type="spellStart"/>
        <w:r w:rsidR="006646EC" w:rsidRPr="006646EC">
          <w:rPr>
            <w:szCs w:val="20"/>
            <w:lang w:val="en-GB" w:eastAsia="zh-CN"/>
          </w:rPr>
          <w:t>D</w:t>
        </w:r>
        <w:r>
          <w:rPr>
            <w:szCs w:val="20"/>
            <w:lang w:val="en-GB" w:eastAsia="zh-CN"/>
          </w:rPr>
          <w:t>x</w:t>
        </w:r>
        <w:r w:rsidR="006646EC" w:rsidRPr="006646EC">
          <w:rPr>
            <w:szCs w:val="20"/>
            <w:lang w:val="en-GB" w:eastAsia="zh-CN"/>
          </w:rPr>
          <w:t>.</w:t>
        </w:r>
        <w:r w:rsidR="00C43AF1">
          <w:rPr>
            <w:szCs w:val="20"/>
            <w:lang w:val="en-GB" w:eastAsia="zh-CN"/>
          </w:rPr>
          <w:t>x</w:t>
        </w:r>
        <w:proofErr w:type="spellEnd"/>
        <w:r w:rsidR="006646EC" w:rsidRPr="006646EC">
          <w:rPr>
            <w:szCs w:val="20"/>
            <w:lang w:val="en-GB" w:eastAsia="zh-CN"/>
          </w:rPr>
          <w:t xml:space="preserve">), </w:t>
        </w:r>
      </w:ins>
    </w:p>
    <w:p w:rsidR="006646EC" w:rsidRPr="006646EC" w:rsidRDefault="00050522" w:rsidP="006646EC">
      <w:pPr>
        <w:numPr>
          <w:ilvl w:val="0"/>
          <w:numId w:val="17"/>
        </w:numPr>
        <w:overflowPunct w:val="0"/>
        <w:autoSpaceDE w:val="0"/>
        <w:autoSpaceDN w:val="0"/>
        <w:adjustRightInd w:val="0"/>
        <w:spacing w:after="180"/>
        <w:textAlignment w:val="baseline"/>
        <w:rPr>
          <w:ins w:id="44" w:author="Author"/>
          <w:szCs w:val="20"/>
          <w:lang w:val="en-GB" w:eastAsia="zh-CN"/>
        </w:rPr>
      </w:pPr>
      <w:ins w:id="45" w:author="Author">
        <w:r w:rsidRPr="008E705B">
          <w:t xml:space="preserve">OTA REFSENS </w:t>
        </w:r>
        <w:r w:rsidR="006646EC" w:rsidRPr="006646EC">
          <w:rPr>
            <w:szCs w:val="20"/>
            <w:lang w:val="en-GB" w:eastAsia="zh-CN"/>
          </w:rPr>
          <w:t>conformance test directions (see table 4.</w:t>
        </w:r>
        <w:r w:rsidR="007E0FAD">
          <w:rPr>
            <w:szCs w:val="20"/>
            <w:lang w:val="en-GB" w:eastAsia="zh-CN"/>
          </w:rPr>
          <w:t>6</w:t>
        </w:r>
        <w:r w:rsidR="006646EC" w:rsidRPr="006646EC">
          <w:rPr>
            <w:szCs w:val="20"/>
            <w:lang w:val="en-GB" w:eastAsia="zh-CN"/>
          </w:rPr>
          <w:t>-</w:t>
        </w:r>
        <w:r w:rsidR="007E0FAD">
          <w:rPr>
            <w:szCs w:val="20"/>
            <w:lang w:val="en-GB" w:eastAsia="zh-CN"/>
          </w:rPr>
          <w:t>x</w:t>
        </w:r>
        <w:r w:rsidR="006646EC" w:rsidRPr="006646EC">
          <w:rPr>
            <w:szCs w:val="20"/>
            <w:lang w:val="en-GB" w:eastAsia="zh-CN"/>
          </w:rPr>
          <w:t xml:space="preserve">, </w:t>
        </w:r>
        <w:proofErr w:type="spellStart"/>
        <w:r w:rsidR="006646EC" w:rsidRPr="006646EC">
          <w:rPr>
            <w:szCs w:val="20"/>
            <w:lang w:val="en-GB" w:eastAsia="zh-CN"/>
          </w:rPr>
          <w:t>D</w:t>
        </w:r>
        <w:r>
          <w:rPr>
            <w:szCs w:val="20"/>
            <w:lang w:val="en-GB" w:eastAsia="zh-CN"/>
          </w:rPr>
          <w:t>x</w:t>
        </w:r>
        <w:r w:rsidR="006646EC" w:rsidRPr="006646EC">
          <w:rPr>
            <w:szCs w:val="20"/>
            <w:lang w:val="en-GB" w:eastAsia="zh-CN"/>
          </w:rPr>
          <w:t>.</w:t>
        </w:r>
        <w:r>
          <w:rPr>
            <w:szCs w:val="20"/>
            <w:lang w:val="en-GB" w:eastAsia="zh-CN"/>
          </w:rPr>
          <w:t>x</w:t>
        </w:r>
        <w:proofErr w:type="spellEnd"/>
        <w:r w:rsidR="006646EC" w:rsidRPr="006646EC">
          <w:rPr>
            <w:szCs w:val="20"/>
            <w:lang w:val="en-GB" w:eastAsia="zh-CN"/>
          </w:rPr>
          <w:t>).</w:t>
        </w:r>
      </w:ins>
    </w:p>
    <w:p w:rsidR="006646EC" w:rsidRPr="006646EC" w:rsidRDefault="006646EC" w:rsidP="006646EC">
      <w:pPr>
        <w:keepNext/>
        <w:keepLines/>
        <w:spacing w:before="120" w:after="180"/>
        <w:ind w:left="1418" w:hanging="1418"/>
        <w:outlineLvl w:val="3"/>
        <w:rPr>
          <w:ins w:id="46" w:author="Author"/>
          <w:rFonts w:ascii="Arial" w:hAnsi="Arial"/>
          <w:sz w:val="24"/>
          <w:szCs w:val="20"/>
          <w:lang w:val="en-GB"/>
        </w:rPr>
      </w:pPr>
      <w:bookmarkStart w:id="47" w:name="_Toc503966990"/>
      <w:ins w:id="48" w:author="Author">
        <w:r w:rsidRPr="006646EC">
          <w:rPr>
            <w:rFonts w:ascii="Arial" w:hAnsi="Arial"/>
            <w:sz w:val="24"/>
            <w:szCs w:val="20"/>
            <w:lang w:val="en-GB"/>
          </w:rPr>
          <w:lastRenderedPageBreak/>
          <w:t>7.3.4.2</w:t>
        </w:r>
        <w:r w:rsidRPr="006646EC">
          <w:rPr>
            <w:rFonts w:ascii="Arial" w:hAnsi="Arial"/>
            <w:sz w:val="24"/>
            <w:szCs w:val="20"/>
            <w:lang w:val="en-GB"/>
          </w:rPr>
          <w:tab/>
          <w:t>Procedure</w:t>
        </w:r>
        <w:bookmarkEnd w:id="47"/>
      </w:ins>
    </w:p>
    <w:p w:rsidR="006646EC" w:rsidRPr="006646EC" w:rsidRDefault="006646EC" w:rsidP="006646EC">
      <w:pPr>
        <w:spacing w:after="180"/>
        <w:rPr>
          <w:ins w:id="49" w:author="Author"/>
          <w:szCs w:val="20"/>
          <w:lang w:val="en-GB" w:eastAsia="zh-CN"/>
        </w:rPr>
      </w:pPr>
      <w:ins w:id="50" w:author="Author">
        <w:r w:rsidRPr="006646EC">
          <w:rPr>
            <w:szCs w:val="20"/>
            <w:lang w:val="en-GB" w:eastAsia="zh-CN"/>
          </w:rPr>
          <w:t>OTA test require</w:t>
        </w:r>
        <w:r w:rsidRPr="006646EC">
          <w:rPr>
            <w:rFonts w:eastAsia="MS Mincho" w:hint="eastAsia"/>
            <w:szCs w:val="20"/>
            <w:lang w:val="en-GB" w:eastAsia="ja-JP"/>
          </w:rPr>
          <w:t>s</w:t>
        </w:r>
        <w:r w:rsidRPr="006646EC">
          <w:rPr>
            <w:szCs w:val="20"/>
            <w:lang w:val="en-GB" w:eastAsia="zh-CN"/>
          </w:rPr>
          <w:t xml:space="preserve"> correct use of an appropriate test facility which has been calibrated and </w:t>
        </w:r>
        <w:proofErr w:type="gramStart"/>
        <w:r w:rsidRPr="006646EC">
          <w:rPr>
            <w:szCs w:val="20"/>
            <w:lang w:val="en-GB" w:eastAsia="zh-CN"/>
          </w:rPr>
          <w:t>is capable of performing</w:t>
        </w:r>
        <w:proofErr w:type="gramEnd"/>
        <w:r w:rsidRPr="006646EC">
          <w:rPr>
            <w:szCs w:val="20"/>
            <w:lang w:val="en-GB" w:eastAsia="zh-CN"/>
          </w:rPr>
          <w:t xml:space="preserve"> measurements within the measurement uncertainties in </w:t>
        </w:r>
        <w:proofErr w:type="spellStart"/>
        <w:r w:rsidRPr="006646EC">
          <w:rPr>
            <w:szCs w:val="20"/>
            <w:lang w:val="en-GB" w:eastAsia="zh-CN"/>
          </w:rPr>
          <w:t>subclause</w:t>
        </w:r>
        <w:proofErr w:type="spellEnd"/>
        <w:r w:rsidRPr="006646EC">
          <w:rPr>
            <w:szCs w:val="20"/>
            <w:lang w:val="en-GB" w:eastAsia="zh-CN"/>
          </w:rPr>
          <w:t xml:space="preserve"> 4.1.2.</w:t>
        </w:r>
      </w:ins>
    </w:p>
    <w:p w:rsidR="006646EC" w:rsidRPr="006646EC" w:rsidRDefault="006646EC" w:rsidP="006646EC">
      <w:pPr>
        <w:spacing w:after="180"/>
        <w:ind w:left="568" w:hanging="284"/>
        <w:rPr>
          <w:ins w:id="51" w:author="Author"/>
          <w:szCs w:val="20"/>
          <w:lang w:val="en-GB" w:eastAsia="zh-CN"/>
        </w:rPr>
      </w:pPr>
      <w:ins w:id="52" w:author="Author">
        <w:r w:rsidRPr="006646EC">
          <w:rPr>
            <w:szCs w:val="20"/>
            <w:lang w:val="en-GB"/>
          </w:rPr>
          <w:t>1)</w:t>
        </w:r>
        <w:r w:rsidRPr="006646EC">
          <w:rPr>
            <w:szCs w:val="20"/>
            <w:lang w:val="en-GB"/>
          </w:rPr>
          <w:tab/>
          <w:t xml:space="preserve">Place the BS with </w:t>
        </w:r>
        <w:r w:rsidRPr="006646EC">
          <w:rPr>
            <w:rFonts w:hint="eastAsia"/>
            <w:szCs w:val="20"/>
            <w:lang w:val="en-GB" w:eastAsia="zh-CN"/>
          </w:rPr>
          <w:t xml:space="preserve">its </w:t>
        </w:r>
        <w:r w:rsidRPr="006646EC">
          <w:rPr>
            <w:szCs w:val="20"/>
            <w:lang w:val="en-GB" w:eastAsia="zh-CN"/>
          </w:rPr>
          <w:t xml:space="preserve">manufacturer declared coordinate system reference point </w:t>
        </w:r>
        <w:r w:rsidRPr="006646EC">
          <w:rPr>
            <w:szCs w:val="20"/>
            <w:lang w:val="en-GB"/>
          </w:rPr>
          <w:t xml:space="preserve">in the same place as </w:t>
        </w:r>
        <w:r w:rsidRPr="006646EC">
          <w:rPr>
            <w:szCs w:val="20"/>
            <w:lang w:val="en-GB" w:eastAsia="zh-CN"/>
          </w:rPr>
          <w:t>calibrated point in the test system</w:t>
        </w:r>
        <w:r w:rsidRPr="006646EC">
          <w:rPr>
            <w:rFonts w:eastAsia="MS Mincho" w:hint="eastAsia"/>
            <w:szCs w:val="20"/>
            <w:lang w:val="en-GB" w:eastAsia="ja-JP"/>
          </w:rPr>
          <w:t xml:space="preserve">, as shown in </w:t>
        </w:r>
        <w:r w:rsidRPr="006646EC">
          <w:rPr>
            <w:rFonts w:eastAsia="MS Mincho"/>
            <w:szCs w:val="20"/>
            <w:lang w:eastAsia="ja-JP"/>
          </w:rPr>
          <w:t>a</w:t>
        </w:r>
        <w:proofErr w:type="spellStart"/>
        <w:r w:rsidRPr="006646EC">
          <w:rPr>
            <w:rFonts w:eastAsia="MS Mincho"/>
            <w:szCs w:val="20"/>
            <w:lang w:val="en-GB" w:eastAsia="ja-JP"/>
          </w:rPr>
          <w:t>nnex</w:t>
        </w:r>
        <w:proofErr w:type="spellEnd"/>
        <w:r w:rsidRPr="006646EC">
          <w:rPr>
            <w:rFonts w:eastAsia="MS Mincho"/>
            <w:szCs w:val="20"/>
            <w:lang w:val="en-GB" w:eastAsia="ja-JP"/>
          </w:rPr>
          <w:t xml:space="preserve"> D1.1</w:t>
        </w:r>
        <w:r w:rsidRPr="006646EC">
          <w:rPr>
            <w:szCs w:val="20"/>
            <w:lang w:val="en-GB"/>
          </w:rPr>
          <w:t>.</w:t>
        </w:r>
      </w:ins>
    </w:p>
    <w:p w:rsidR="006646EC" w:rsidRPr="006646EC" w:rsidRDefault="006646EC" w:rsidP="006646EC">
      <w:pPr>
        <w:spacing w:after="180"/>
        <w:ind w:left="568" w:hanging="284"/>
        <w:rPr>
          <w:ins w:id="53" w:author="Author"/>
          <w:szCs w:val="20"/>
          <w:lang w:val="en-GB" w:eastAsia="zh-CN"/>
        </w:rPr>
      </w:pPr>
      <w:ins w:id="54" w:author="Author">
        <w:r w:rsidRPr="006646EC">
          <w:rPr>
            <w:szCs w:val="20"/>
            <w:lang w:val="en-GB"/>
          </w:rPr>
          <w:t>2)</w:t>
        </w:r>
        <w:r w:rsidRPr="006646EC">
          <w:rPr>
            <w:szCs w:val="20"/>
            <w:lang w:val="en-GB"/>
          </w:rPr>
          <w:tab/>
          <w:t>Align the</w:t>
        </w:r>
        <w:r w:rsidRPr="006646EC">
          <w:rPr>
            <w:szCs w:val="20"/>
            <w:lang w:val="en-GB" w:eastAsia="zh-CN"/>
          </w:rPr>
          <w:t xml:space="preserve"> manufacturer declared coordinate system orientation </w:t>
        </w:r>
        <w:r w:rsidRPr="006646EC">
          <w:rPr>
            <w:rFonts w:hint="eastAsia"/>
            <w:szCs w:val="20"/>
            <w:lang w:val="en-GB" w:eastAsia="zh-CN"/>
          </w:rPr>
          <w:t xml:space="preserve">of the </w:t>
        </w:r>
        <w:r w:rsidRPr="006646EC">
          <w:rPr>
            <w:szCs w:val="20"/>
            <w:lang w:val="en-GB" w:eastAsia="zh-CN"/>
          </w:rPr>
          <w:t>BS</w:t>
        </w:r>
        <w:r w:rsidRPr="006646EC">
          <w:rPr>
            <w:rFonts w:hint="eastAsia"/>
            <w:szCs w:val="20"/>
            <w:lang w:val="en-GB" w:eastAsia="zh-CN"/>
          </w:rPr>
          <w:t xml:space="preserve"> </w:t>
        </w:r>
        <w:r w:rsidRPr="006646EC">
          <w:rPr>
            <w:szCs w:val="20"/>
            <w:lang w:val="en-GB" w:eastAsia="zh-CN"/>
          </w:rPr>
          <w:t>with the test system.</w:t>
        </w:r>
      </w:ins>
    </w:p>
    <w:p w:rsidR="006646EC" w:rsidRPr="006646EC" w:rsidRDefault="006646EC" w:rsidP="006646EC">
      <w:pPr>
        <w:spacing w:after="180"/>
        <w:ind w:left="568" w:hanging="284"/>
        <w:rPr>
          <w:ins w:id="55" w:author="Author"/>
          <w:szCs w:val="20"/>
          <w:lang w:val="en-GB" w:eastAsia="zh-CN"/>
        </w:rPr>
      </w:pPr>
      <w:ins w:id="56" w:author="Author">
        <w:r w:rsidRPr="006646EC">
          <w:rPr>
            <w:rFonts w:eastAsia="MS Mincho"/>
            <w:szCs w:val="20"/>
            <w:lang w:val="en-GB" w:eastAsia="ja-JP"/>
          </w:rPr>
          <w:t>3)</w:t>
        </w:r>
        <w:r w:rsidRPr="006646EC">
          <w:rPr>
            <w:rFonts w:eastAsia="MS Mincho"/>
            <w:szCs w:val="20"/>
            <w:lang w:val="en-GB" w:eastAsia="ja-JP"/>
          </w:rPr>
          <w:tab/>
        </w:r>
        <w:r w:rsidRPr="006646EC">
          <w:rPr>
            <w:rFonts w:eastAsia="MS Mincho" w:hint="eastAsia"/>
            <w:szCs w:val="20"/>
            <w:lang w:val="en-GB" w:eastAsia="ja-JP"/>
          </w:rPr>
          <w:t xml:space="preserve">Set </w:t>
        </w:r>
        <w:r w:rsidRPr="006646EC">
          <w:rPr>
            <w:szCs w:val="20"/>
            <w:lang w:val="en-GB" w:eastAsia="zh-CN"/>
          </w:rPr>
          <w:t>the BS in the declared direction to be tested.</w:t>
        </w:r>
      </w:ins>
    </w:p>
    <w:p w:rsidR="006646EC" w:rsidRPr="006646EC" w:rsidRDefault="006646EC" w:rsidP="006646EC">
      <w:pPr>
        <w:spacing w:after="180"/>
        <w:ind w:left="568" w:hanging="284"/>
        <w:rPr>
          <w:ins w:id="57" w:author="Author"/>
          <w:szCs w:val="20"/>
          <w:lang w:val="en-GB" w:eastAsia="zh-CN"/>
        </w:rPr>
      </w:pPr>
      <w:ins w:id="58" w:author="Author">
        <w:r w:rsidRPr="006646EC">
          <w:rPr>
            <w:szCs w:val="20"/>
            <w:lang w:val="en-GB" w:eastAsia="zh-CN"/>
          </w:rPr>
          <w:t>4)</w:t>
        </w:r>
        <w:r w:rsidRPr="006646EC">
          <w:rPr>
            <w:szCs w:val="20"/>
            <w:lang w:val="en-GB" w:eastAsia="zh-CN"/>
          </w:rPr>
          <w:tab/>
          <w:t>Ensure the polarisation</w:t>
        </w:r>
        <w:r w:rsidRPr="006646EC">
          <w:rPr>
            <w:rFonts w:eastAsia="MS Mincho" w:hint="eastAsia"/>
            <w:szCs w:val="20"/>
            <w:lang w:val="en-GB" w:eastAsia="ja-JP"/>
          </w:rPr>
          <w:t xml:space="preserve"> </w:t>
        </w:r>
        <w:r w:rsidRPr="006646EC">
          <w:rPr>
            <w:szCs w:val="20"/>
            <w:lang w:val="en-GB" w:eastAsia="zh-CN"/>
          </w:rPr>
          <w:t>is</w:t>
        </w:r>
        <w:r w:rsidRPr="006646EC">
          <w:rPr>
            <w:rFonts w:eastAsia="MS Mincho" w:hint="eastAsia"/>
            <w:szCs w:val="20"/>
            <w:lang w:val="en-GB" w:eastAsia="ja-JP"/>
          </w:rPr>
          <w:t xml:space="preserve"> </w:t>
        </w:r>
        <w:r w:rsidRPr="006646EC">
          <w:rPr>
            <w:szCs w:val="20"/>
            <w:lang w:val="en-GB" w:eastAsia="zh-CN"/>
          </w:rPr>
          <w:t>accounted for such that all the power from the test antenna</w:t>
        </w:r>
        <w:r w:rsidRPr="006646EC">
          <w:rPr>
            <w:rFonts w:eastAsia="MS Mincho" w:hint="eastAsia"/>
            <w:szCs w:val="20"/>
            <w:lang w:val="en-GB" w:eastAsia="ja-JP"/>
          </w:rPr>
          <w:t xml:space="preserve"> </w:t>
        </w:r>
        <w:r w:rsidRPr="006646EC">
          <w:rPr>
            <w:szCs w:val="20"/>
            <w:lang w:val="en-GB" w:eastAsia="zh-CN"/>
          </w:rPr>
          <w:t>is captured by the BS under test.</w:t>
        </w:r>
      </w:ins>
    </w:p>
    <w:p w:rsidR="006646EC" w:rsidRPr="006646EC" w:rsidRDefault="006646EC" w:rsidP="006646EC">
      <w:pPr>
        <w:spacing w:after="180"/>
        <w:ind w:left="568" w:hanging="284"/>
        <w:rPr>
          <w:ins w:id="59" w:author="Author"/>
          <w:szCs w:val="20"/>
          <w:lang w:val="en-GB"/>
        </w:rPr>
      </w:pPr>
      <w:ins w:id="60" w:author="Author">
        <w:r w:rsidRPr="006646EC">
          <w:rPr>
            <w:szCs w:val="20"/>
            <w:lang w:val="en-GB"/>
          </w:rPr>
          <w:t>5)</w:t>
        </w:r>
        <w:r w:rsidRPr="006646EC">
          <w:rPr>
            <w:szCs w:val="20"/>
            <w:lang w:val="en-GB"/>
          </w:rPr>
          <w:tab/>
          <w:t xml:space="preserve">Configure the beam peak direction of the BS according to </w:t>
        </w:r>
        <w:r w:rsidR="00C8475D">
          <w:rPr>
            <w:szCs w:val="20"/>
            <w:lang w:val="en-GB"/>
          </w:rPr>
          <w:t xml:space="preserve">the </w:t>
        </w:r>
        <w:r w:rsidR="00C8475D" w:rsidRPr="007E0FAD">
          <w:rPr>
            <w:i/>
            <w:szCs w:val="20"/>
            <w:lang w:val="en-GB"/>
          </w:rPr>
          <w:t xml:space="preserve">OTA REFSENS </w:t>
        </w:r>
        <w:proofErr w:type="spellStart"/>
        <w:r w:rsidR="00C8475D" w:rsidRPr="007E0FAD">
          <w:rPr>
            <w:i/>
            <w:szCs w:val="20"/>
            <w:lang w:val="en-GB"/>
          </w:rPr>
          <w:t>RoAoA</w:t>
        </w:r>
        <w:proofErr w:type="spellEnd"/>
        <w:r w:rsidR="00C8475D">
          <w:rPr>
            <w:szCs w:val="20"/>
            <w:lang w:val="en-GB"/>
          </w:rPr>
          <w:t xml:space="preserve"> </w:t>
        </w:r>
        <w:r w:rsidRPr="006646EC">
          <w:rPr>
            <w:szCs w:val="20"/>
            <w:lang w:val="en-GB"/>
          </w:rPr>
          <w:t>for the appropriate beam identifier.</w:t>
        </w:r>
      </w:ins>
    </w:p>
    <w:p w:rsidR="006646EC" w:rsidRPr="006646EC" w:rsidRDefault="006646EC" w:rsidP="006646EC">
      <w:pPr>
        <w:spacing w:after="180"/>
        <w:ind w:left="568" w:hanging="284"/>
        <w:rPr>
          <w:ins w:id="61" w:author="Author"/>
          <w:szCs w:val="20"/>
          <w:lang w:val="en-GB" w:eastAsia="zh-CN"/>
        </w:rPr>
      </w:pPr>
      <w:ins w:id="62" w:author="Author">
        <w:r w:rsidRPr="006646EC">
          <w:rPr>
            <w:szCs w:val="20"/>
            <w:lang w:val="en-GB" w:eastAsia="zh-CN"/>
          </w:rPr>
          <w:t>6)</w:t>
        </w:r>
        <w:r w:rsidRPr="006646EC">
          <w:rPr>
            <w:szCs w:val="20"/>
            <w:lang w:val="en-GB" w:eastAsia="zh-CN"/>
          </w:rPr>
          <w:tab/>
          <w:t xml:space="preserve">Set the BS to transmit the beam(s) of the same operational band as the </w:t>
        </w:r>
        <w:r w:rsidR="00C8475D" w:rsidRPr="007E0FAD">
          <w:rPr>
            <w:i/>
            <w:szCs w:val="20"/>
            <w:lang w:val="en-GB"/>
          </w:rPr>
          <w:t xml:space="preserve">OTA REFSENS </w:t>
        </w:r>
        <w:proofErr w:type="spellStart"/>
        <w:r w:rsidR="00C8475D" w:rsidRPr="007E0FAD">
          <w:rPr>
            <w:i/>
            <w:szCs w:val="20"/>
            <w:lang w:val="en-GB"/>
          </w:rPr>
          <w:t>RoAoA</w:t>
        </w:r>
        <w:proofErr w:type="spellEnd"/>
        <w:r w:rsidRPr="006646EC">
          <w:rPr>
            <w:szCs w:val="20"/>
            <w:lang w:val="en-GB" w:eastAsia="zh-CN"/>
          </w:rPr>
          <w:t xml:space="preserve"> being tested according to the appropriate test configuration in clause 5.</w:t>
        </w:r>
      </w:ins>
    </w:p>
    <w:p w:rsidR="006646EC" w:rsidRPr="006646EC" w:rsidRDefault="006646EC" w:rsidP="006646EC">
      <w:pPr>
        <w:spacing w:after="180"/>
        <w:ind w:left="568" w:hanging="284"/>
        <w:rPr>
          <w:ins w:id="63" w:author="Author"/>
          <w:szCs w:val="20"/>
          <w:lang w:val="en-GB" w:eastAsia="zh-CN"/>
        </w:rPr>
      </w:pPr>
      <w:ins w:id="64" w:author="Author">
        <w:r w:rsidRPr="006646EC">
          <w:rPr>
            <w:szCs w:val="20"/>
            <w:lang w:val="en-GB"/>
          </w:rPr>
          <w:t>7)</w:t>
        </w:r>
        <w:r w:rsidRPr="006646EC">
          <w:rPr>
            <w:szCs w:val="20"/>
            <w:lang w:val="en-GB"/>
          </w:rPr>
          <w:tab/>
          <w:t>Start the signal generator for the wanted signal to transmit:</w:t>
        </w:r>
      </w:ins>
    </w:p>
    <w:p w:rsidR="006646EC" w:rsidRPr="006646EC" w:rsidRDefault="006646EC" w:rsidP="006646EC">
      <w:pPr>
        <w:spacing w:after="180"/>
        <w:ind w:left="851" w:hanging="284"/>
        <w:rPr>
          <w:ins w:id="65" w:author="Author"/>
          <w:szCs w:val="20"/>
          <w:lang w:val="en-GB"/>
        </w:rPr>
      </w:pPr>
      <w:ins w:id="66" w:author="Author">
        <w:r w:rsidRPr="006646EC">
          <w:rPr>
            <w:rFonts w:eastAsia="MS P??"/>
            <w:szCs w:val="20"/>
            <w:lang w:val="en-GB"/>
          </w:rPr>
          <w:t>-</w:t>
        </w:r>
        <w:r w:rsidRPr="006646EC">
          <w:rPr>
            <w:rFonts w:eastAsia="MS P??"/>
            <w:szCs w:val="20"/>
            <w:lang w:val="en-GB"/>
          </w:rPr>
          <w:tab/>
          <w:t xml:space="preserve">The </w:t>
        </w:r>
        <w:r w:rsidRPr="006646EC">
          <w:rPr>
            <w:szCs w:val="20"/>
            <w:lang w:val="en-GB"/>
          </w:rPr>
          <w:t xml:space="preserve">test signal as specified in </w:t>
        </w:r>
        <w:proofErr w:type="spellStart"/>
        <w:r w:rsidRPr="006646EC">
          <w:rPr>
            <w:szCs w:val="20"/>
            <w:lang w:val="en-GB"/>
          </w:rPr>
          <w:t>subclause</w:t>
        </w:r>
        <w:proofErr w:type="spellEnd"/>
        <w:r w:rsidRPr="006646EC">
          <w:rPr>
            <w:szCs w:val="20"/>
            <w:lang w:val="en-GB"/>
          </w:rPr>
          <w:t xml:space="preserve"> 7.3</w:t>
        </w:r>
        <w:r w:rsidR="00C8475D">
          <w:rPr>
            <w:szCs w:val="20"/>
            <w:lang w:val="en-GB"/>
          </w:rPr>
          <w:t>.5.4</w:t>
        </w:r>
        <w:r w:rsidRPr="006646EC">
          <w:rPr>
            <w:szCs w:val="20"/>
            <w:lang w:val="en-GB"/>
          </w:rPr>
          <w:t>.</w:t>
        </w:r>
      </w:ins>
    </w:p>
    <w:p w:rsidR="006646EC" w:rsidRPr="006646EC" w:rsidRDefault="006646EC" w:rsidP="006646EC">
      <w:pPr>
        <w:spacing w:after="180"/>
        <w:ind w:left="568" w:hanging="284"/>
        <w:rPr>
          <w:ins w:id="67" w:author="Author"/>
          <w:szCs w:val="20"/>
          <w:lang w:val="en-GB"/>
        </w:rPr>
      </w:pPr>
      <w:ins w:id="68" w:author="Author">
        <w:r w:rsidRPr="006646EC">
          <w:rPr>
            <w:szCs w:val="20"/>
            <w:lang w:val="en-GB" w:eastAsia="zh-CN"/>
          </w:rPr>
          <w:t>8)</w:t>
        </w:r>
        <w:r w:rsidRPr="006646EC">
          <w:rPr>
            <w:szCs w:val="20"/>
            <w:lang w:val="en-GB" w:eastAsia="zh-CN"/>
          </w:rPr>
          <w:tab/>
          <w:t xml:space="preserve">Set the test signal mean power so the calibrated radiated power at the BS Antenna Array coordinate system reference point is as specified in </w:t>
        </w:r>
        <w:proofErr w:type="spellStart"/>
        <w:r w:rsidRPr="006646EC">
          <w:rPr>
            <w:szCs w:val="20"/>
            <w:lang w:val="en-GB" w:eastAsia="zh-CN"/>
          </w:rPr>
          <w:t>subclause</w:t>
        </w:r>
        <w:proofErr w:type="spellEnd"/>
        <w:r w:rsidRPr="006646EC">
          <w:rPr>
            <w:szCs w:val="20"/>
            <w:lang w:val="en-GB" w:eastAsia="zh-CN"/>
          </w:rPr>
          <w:t xml:space="preserve"> 7.3.5.</w:t>
        </w:r>
      </w:ins>
    </w:p>
    <w:p w:rsidR="006646EC" w:rsidRPr="006646EC" w:rsidRDefault="006646EC" w:rsidP="006646EC">
      <w:pPr>
        <w:keepNext/>
        <w:keepLines/>
        <w:spacing w:after="180"/>
        <w:ind w:left="568" w:hanging="284"/>
        <w:rPr>
          <w:ins w:id="69" w:author="Author"/>
          <w:szCs w:val="20"/>
          <w:lang w:val="en-GB"/>
        </w:rPr>
      </w:pPr>
      <w:ins w:id="70" w:author="Author">
        <w:r w:rsidRPr="006646EC">
          <w:rPr>
            <w:szCs w:val="20"/>
            <w:lang w:val="en-GB" w:eastAsia="zh-CN"/>
          </w:rPr>
          <w:t>9)</w:t>
        </w:r>
        <w:r w:rsidRPr="006646EC">
          <w:rPr>
            <w:szCs w:val="20"/>
            <w:lang w:val="en-GB" w:eastAsia="zh-CN"/>
          </w:rPr>
          <w:tab/>
          <w:t>Measure:</w:t>
        </w:r>
      </w:ins>
    </w:p>
    <w:p w:rsidR="006646EC" w:rsidRPr="006646EC" w:rsidRDefault="006646EC" w:rsidP="006646EC">
      <w:pPr>
        <w:spacing w:after="180"/>
        <w:ind w:left="851" w:hanging="284"/>
        <w:rPr>
          <w:ins w:id="71" w:author="Author"/>
          <w:szCs w:val="20"/>
          <w:lang w:val="en-GB"/>
        </w:rPr>
      </w:pPr>
      <w:ins w:id="72" w:author="Author">
        <w:r w:rsidRPr="006646EC">
          <w:rPr>
            <w:szCs w:val="20"/>
            <w:lang w:val="en-GB"/>
          </w:rPr>
          <w:t>-</w:t>
        </w:r>
        <w:r w:rsidRPr="006646EC">
          <w:rPr>
            <w:szCs w:val="20"/>
            <w:lang w:val="en-GB"/>
          </w:rPr>
          <w:tab/>
          <w:t xml:space="preserve">Throughput according to annex </w:t>
        </w:r>
        <w:r w:rsidR="00C8475D">
          <w:rPr>
            <w:szCs w:val="20"/>
            <w:lang w:val="en-GB"/>
          </w:rPr>
          <w:t>x</w:t>
        </w:r>
        <w:r w:rsidRPr="006646EC">
          <w:rPr>
            <w:szCs w:val="20"/>
            <w:lang w:val="en-GB"/>
          </w:rPr>
          <w:t xml:space="preserve"> for </w:t>
        </w:r>
        <w:r w:rsidR="00C8475D">
          <w:rPr>
            <w:szCs w:val="20"/>
            <w:lang w:val="en-GB"/>
          </w:rPr>
          <w:t xml:space="preserve">each </w:t>
        </w:r>
        <w:r w:rsidR="00C8475D" w:rsidRPr="008E705B">
          <w:t>supported polarization</w:t>
        </w:r>
        <w:r w:rsidRPr="006646EC">
          <w:rPr>
            <w:szCs w:val="20"/>
            <w:lang w:val="en-GB"/>
          </w:rPr>
          <w:t>.</w:t>
        </w:r>
      </w:ins>
    </w:p>
    <w:p w:rsidR="006646EC" w:rsidRPr="006646EC" w:rsidRDefault="006646EC" w:rsidP="006646EC">
      <w:pPr>
        <w:spacing w:after="180"/>
        <w:ind w:left="568" w:hanging="284"/>
        <w:rPr>
          <w:ins w:id="73" w:author="Author"/>
          <w:szCs w:val="20"/>
          <w:lang w:val="en-GB"/>
        </w:rPr>
      </w:pPr>
      <w:ins w:id="74" w:author="Author">
        <w:r w:rsidRPr="006646EC">
          <w:rPr>
            <w:rFonts w:eastAsia="MS Mincho"/>
            <w:szCs w:val="20"/>
            <w:lang w:val="en-GB" w:eastAsia="ja-JP"/>
          </w:rPr>
          <w:t>10)</w:t>
        </w:r>
        <w:r w:rsidRPr="006646EC">
          <w:rPr>
            <w:rFonts w:eastAsia="MS Mincho"/>
            <w:szCs w:val="20"/>
            <w:lang w:val="en-GB" w:eastAsia="ja-JP"/>
          </w:rPr>
          <w:tab/>
          <w:t>Repeat</w:t>
        </w:r>
        <w:r w:rsidRPr="006646EC">
          <w:rPr>
            <w:rFonts w:eastAsia="MS Mincho" w:hint="eastAsia"/>
            <w:szCs w:val="20"/>
            <w:lang w:val="en-GB" w:eastAsia="ja-JP"/>
          </w:rPr>
          <w:t xml:space="preserve"> step</w:t>
        </w:r>
        <w:r w:rsidRPr="006646EC">
          <w:rPr>
            <w:rFonts w:eastAsia="MS Mincho"/>
            <w:szCs w:val="20"/>
            <w:lang w:val="en-GB" w:eastAsia="ja-JP"/>
          </w:rPr>
          <w:t>s</w:t>
        </w:r>
        <w:r w:rsidRPr="006646EC">
          <w:rPr>
            <w:rFonts w:eastAsia="MS Mincho" w:hint="eastAsia"/>
            <w:szCs w:val="20"/>
            <w:lang w:val="en-GB" w:eastAsia="ja-JP"/>
          </w:rPr>
          <w:t xml:space="preserve"> 3 to 9 </w:t>
        </w:r>
        <w:r w:rsidRPr="006646EC">
          <w:rPr>
            <w:szCs w:val="20"/>
            <w:lang w:val="en-GB" w:eastAsia="zh-CN"/>
          </w:rPr>
          <w:t xml:space="preserve">for all </w:t>
        </w:r>
        <w:r w:rsidR="00050522" w:rsidRPr="008E705B">
          <w:t xml:space="preserve">OTA REFSENS </w:t>
        </w:r>
        <w:r w:rsidRPr="006646EC">
          <w:rPr>
            <w:szCs w:val="20"/>
            <w:lang w:val="en-GB" w:eastAsia="zh-CN"/>
          </w:rPr>
          <w:t>conformance test directions of the BS (see table 4.</w:t>
        </w:r>
        <w:r w:rsidR="00C8475D">
          <w:rPr>
            <w:szCs w:val="20"/>
            <w:lang w:val="en-GB" w:eastAsia="zh-CN"/>
          </w:rPr>
          <w:t>6</w:t>
        </w:r>
        <w:r w:rsidRPr="006646EC">
          <w:rPr>
            <w:szCs w:val="20"/>
            <w:lang w:val="en-GB" w:eastAsia="zh-CN"/>
          </w:rPr>
          <w:t>-</w:t>
        </w:r>
        <w:r w:rsidR="00C8475D">
          <w:rPr>
            <w:szCs w:val="20"/>
            <w:lang w:val="en-GB" w:eastAsia="zh-CN"/>
          </w:rPr>
          <w:t>x</w:t>
        </w:r>
        <w:r w:rsidRPr="006646EC">
          <w:rPr>
            <w:szCs w:val="20"/>
            <w:lang w:val="en-GB" w:eastAsia="zh-CN"/>
          </w:rPr>
          <w:t xml:space="preserve">, </w:t>
        </w:r>
        <w:proofErr w:type="spellStart"/>
        <w:r w:rsidRPr="006646EC">
          <w:rPr>
            <w:szCs w:val="20"/>
            <w:lang w:val="en-GB" w:eastAsia="zh-CN"/>
          </w:rPr>
          <w:t>D</w:t>
        </w:r>
        <w:r w:rsidR="00050522">
          <w:rPr>
            <w:szCs w:val="20"/>
            <w:lang w:val="en-GB" w:eastAsia="zh-CN"/>
          </w:rPr>
          <w:t>x</w:t>
        </w:r>
        <w:r w:rsidRPr="006646EC">
          <w:rPr>
            <w:szCs w:val="20"/>
            <w:lang w:val="en-GB" w:eastAsia="zh-CN"/>
          </w:rPr>
          <w:t>.</w:t>
        </w:r>
        <w:r w:rsidR="00050522">
          <w:rPr>
            <w:szCs w:val="20"/>
            <w:lang w:val="en-GB" w:eastAsia="zh-CN"/>
          </w:rPr>
          <w:t>x</w:t>
        </w:r>
        <w:proofErr w:type="spellEnd"/>
        <w:r w:rsidRPr="006646EC">
          <w:rPr>
            <w:szCs w:val="20"/>
            <w:lang w:val="en-GB" w:eastAsia="zh-CN"/>
          </w:rPr>
          <w:t>).</w:t>
        </w:r>
      </w:ins>
    </w:p>
    <w:p w:rsidR="006646EC" w:rsidRPr="006646EC" w:rsidRDefault="006646EC" w:rsidP="006646EC">
      <w:pPr>
        <w:spacing w:after="180"/>
        <w:rPr>
          <w:ins w:id="75" w:author="Author"/>
          <w:szCs w:val="20"/>
          <w:lang w:val="en-GB" w:eastAsia="zh-CN"/>
        </w:rPr>
      </w:pPr>
      <w:ins w:id="76" w:author="Author">
        <w:r w:rsidRPr="006646EC">
          <w:rPr>
            <w:szCs w:val="20"/>
            <w:lang w:val="en-GB" w:eastAsia="zh-CN"/>
          </w:rPr>
          <w:t xml:space="preserve">For multi-band capable </w:t>
        </w:r>
        <w:r w:rsidR="00C8475D">
          <w:rPr>
            <w:szCs w:val="20"/>
            <w:lang w:val="en-GB" w:eastAsia="zh-CN"/>
          </w:rPr>
          <w:t xml:space="preserve">FR1 </w:t>
        </w:r>
        <w:r w:rsidRPr="006646EC">
          <w:rPr>
            <w:szCs w:val="20"/>
            <w:lang w:val="en-GB" w:eastAsia="zh-CN"/>
          </w:rPr>
          <w:t>BS and single band tests, repeat the steps above per involved band where single band test configurations and test models shall apply with no carriers activated in the other band.</w:t>
        </w:r>
      </w:ins>
    </w:p>
    <w:p w:rsidR="006646EC" w:rsidRPr="006646EC" w:rsidRDefault="006646EC" w:rsidP="006646EC">
      <w:pPr>
        <w:keepNext/>
        <w:keepLines/>
        <w:spacing w:before="120" w:after="180"/>
        <w:ind w:left="1134" w:hanging="1134"/>
        <w:outlineLvl w:val="2"/>
        <w:rPr>
          <w:ins w:id="77" w:author="Author"/>
          <w:rFonts w:ascii="Arial" w:hAnsi="Arial"/>
          <w:sz w:val="28"/>
          <w:szCs w:val="20"/>
          <w:lang w:val="en-GB"/>
        </w:rPr>
      </w:pPr>
      <w:bookmarkStart w:id="78" w:name="_Toc503966991"/>
      <w:ins w:id="79" w:author="Author">
        <w:r w:rsidRPr="006646EC">
          <w:rPr>
            <w:rFonts w:ascii="Arial" w:hAnsi="Arial"/>
            <w:sz w:val="28"/>
            <w:szCs w:val="20"/>
            <w:lang w:val="en-GB"/>
          </w:rPr>
          <w:t>7.3.5</w:t>
        </w:r>
        <w:r w:rsidRPr="006646EC">
          <w:rPr>
            <w:rFonts w:ascii="Arial" w:hAnsi="Arial"/>
            <w:sz w:val="28"/>
            <w:szCs w:val="20"/>
            <w:lang w:val="en-GB"/>
          </w:rPr>
          <w:tab/>
          <w:t>Test Requirements</w:t>
        </w:r>
        <w:bookmarkStart w:id="80" w:name="_GoBack"/>
        <w:bookmarkEnd w:id="78"/>
        <w:bookmarkEnd w:id="80"/>
      </w:ins>
    </w:p>
    <w:p w:rsidR="006646EC" w:rsidRPr="006646EC" w:rsidRDefault="006646EC" w:rsidP="006646EC">
      <w:pPr>
        <w:keepNext/>
        <w:keepLines/>
        <w:spacing w:before="120" w:after="180"/>
        <w:ind w:left="1418" w:hanging="1418"/>
        <w:outlineLvl w:val="3"/>
        <w:rPr>
          <w:ins w:id="81" w:author="Author"/>
          <w:rFonts w:ascii="Arial" w:hAnsi="Arial"/>
          <w:sz w:val="24"/>
          <w:szCs w:val="20"/>
          <w:lang w:val="en-GB"/>
        </w:rPr>
      </w:pPr>
      <w:bookmarkStart w:id="82" w:name="_Toc503966992"/>
      <w:ins w:id="83" w:author="Author">
        <w:r w:rsidRPr="006646EC">
          <w:rPr>
            <w:rFonts w:ascii="Arial" w:hAnsi="Arial"/>
            <w:sz w:val="24"/>
            <w:szCs w:val="20"/>
            <w:lang w:val="en-GB"/>
          </w:rPr>
          <w:t>7.3.5.1</w:t>
        </w:r>
        <w:r w:rsidRPr="006646EC">
          <w:rPr>
            <w:rFonts w:ascii="Arial" w:hAnsi="Arial"/>
            <w:sz w:val="24"/>
            <w:szCs w:val="20"/>
            <w:lang w:val="en-GB"/>
          </w:rPr>
          <w:tab/>
          <w:t>General</w:t>
        </w:r>
        <w:bookmarkEnd w:id="82"/>
      </w:ins>
    </w:p>
    <w:p w:rsidR="006646EC" w:rsidRPr="006646EC" w:rsidRDefault="006646EC" w:rsidP="006646EC">
      <w:pPr>
        <w:spacing w:after="180"/>
        <w:rPr>
          <w:ins w:id="84" w:author="Author"/>
          <w:szCs w:val="20"/>
          <w:lang w:val="en-GB" w:eastAsia="zh-CN"/>
        </w:rPr>
      </w:pPr>
      <w:ins w:id="85" w:author="Author">
        <w:r w:rsidRPr="006646EC">
          <w:rPr>
            <w:szCs w:val="20"/>
            <w:lang w:val="en-GB" w:eastAsia="zh-CN"/>
          </w:rPr>
          <w:t xml:space="preserve">The </w:t>
        </w:r>
        <w:r w:rsidR="007E04DE">
          <w:rPr>
            <w:szCs w:val="20"/>
            <w:lang w:val="en-GB" w:eastAsia="zh-CN"/>
          </w:rPr>
          <w:t xml:space="preserve">FR1 </w:t>
        </w:r>
        <w:r w:rsidRPr="006646EC">
          <w:rPr>
            <w:szCs w:val="20"/>
            <w:lang w:val="en-GB" w:eastAsia="zh-CN"/>
          </w:rPr>
          <w:t>EIS</w:t>
        </w:r>
        <w:r w:rsidRPr="006646EC">
          <w:rPr>
            <w:szCs w:val="20"/>
            <w:vertAlign w:val="subscript"/>
            <w:lang w:val="en-GB"/>
          </w:rPr>
          <w:t>REFSENS</w:t>
        </w:r>
        <w:r w:rsidRPr="006646EC">
          <w:rPr>
            <w:szCs w:val="20"/>
            <w:lang w:val="en-GB" w:eastAsia="zh-CN"/>
          </w:rPr>
          <w:t xml:space="preserve"> level is the </w:t>
        </w:r>
        <w:r w:rsidRPr="006646EC">
          <w:rPr>
            <w:szCs w:val="20"/>
            <w:lang w:val="en-GB"/>
          </w:rPr>
          <w:t>conducted REFSENS requirement value offset by Δ</w:t>
        </w:r>
        <w:r w:rsidRPr="006646EC">
          <w:rPr>
            <w:rFonts w:cs="Arial"/>
            <w:szCs w:val="20"/>
            <w:vertAlign w:val="subscript"/>
            <w:lang w:val="en-GB"/>
          </w:rPr>
          <w:t>OTAREFSENS</w:t>
        </w:r>
        <w:r w:rsidRPr="006646EC">
          <w:rPr>
            <w:szCs w:val="20"/>
            <w:lang w:val="en-GB" w:eastAsia="zh-CN"/>
          </w:rPr>
          <w:t>. The test requirement is calculated from the EIS</w:t>
        </w:r>
        <w:r w:rsidRPr="006646EC">
          <w:rPr>
            <w:szCs w:val="20"/>
            <w:vertAlign w:val="subscript"/>
            <w:lang w:val="en-GB"/>
          </w:rPr>
          <w:t>REFSENS</w:t>
        </w:r>
        <w:r w:rsidRPr="006646EC">
          <w:rPr>
            <w:szCs w:val="20"/>
            <w:lang w:val="en-GB" w:eastAsia="zh-CN"/>
          </w:rPr>
          <w:t xml:space="preserve"> level offset by the EIS</w:t>
        </w:r>
        <w:r w:rsidRPr="006646EC">
          <w:rPr>
            <w:szCs w:val="20"/>
            <w:vertAlign w:val="subscript"/>
            <w:lang w:val="en-GB"/>
          </w:rPr>
          <w:t>REFSENS</w:t>
        </w:r>
        <w:r w:rsidRPr="006646EC">
          <w:rPr>
            <w:szCs w:val="20"/>
            <w:lang w:val="en-GB" w:eastAsia="zh-CN"/>
          </w:rPr>
          <w:t xml:space="preserve"> Test Tolerance specified in </w:t>
        </w:r>
        <w:proofErr w:type="spellStart"/>
        <w:r w:rsidRPr="006646EC">
          <w:rPr>
            <w:szCs w:val="20"/>
            <w:lang w:val="en-GB" w:eastAsia="zh-CN"/>
          </w:rPr>
          <w:t>subclause</w:t>
        </w:r>
        <w:proofErr w:type="spellEnd"/>
        <w:r w:rsidRPr="006646EC">
          <w:rPr>
            <w:szCs w:val="20"/>
            <w:lang w:val="en-GB" w:eastAsia="zh-CN"/>
          </w:rPr>
          <w:t xml:space="preserve"> 4.1.</w:t>
        </w:r>
      </w:ins>
    </w:p>
    <w:p w:rsidR="006646EC" w:rsidRPr="006646EC" w:rsidRDefault="006646EC" w:rsidP="006646EC">
      <w:pPr>
        <w:keepNext/>
        <w:keepLines/>
        <w:spacing w:before="120" w:after="180"/>
        <w:ind w:left="1418" w:hanging="1418"/>
        <w:outlineLvl w:val="3"/>
        <w:rPr>
          <w:ins w:id="86" w:author="Author"/>
          <w:rFonts w:ascii="Arial" w:hAnsi="Arial"/>
          <w:sz w:val="24"/>
          <w:szCs w:val="20"/>
          <w:lang w:val="en-GB"/>
        </w:rPr>
      </w:pPr>
      <w:bookmarkStart w:id="87" w:name="_Toc503966995"/>
      <w:ins w:id="88" w:author="Author">
        <w:r w:rsidRPr="006646EC">
          <w:rPr>
            <w:rFonts w:ascii="Arial" w:hAnsi="Arial"/>
            <w:sz w:val="24"/>
            <w:szCs w:val="20"/>
            <w:lang w:val="en-GB"/>
          </w:rPr>
          <w:t>7.3.5.</w:t>
        </w:r>
        <w:r w:rsidR="00C8475D">
          <w:rPr>
            <w:rFonts w:ascii="Arial" w:hAnsi="Arial"/>
            <w:sz w:val="24"/>
            <w:szCs w:val="20"/>
            <w:lang w:val="en-GB"/>
          </w:rPr>
          <w:t>2</w:t>
        </w:r>
        <w:r w:rsidRPr="006646EC">
          <w:rPr>
            <w:rFonts w:ascii="Arial" w:hAnsi="Arial"/>
            <w:sz w:val="24"/>
            <w:szCs w:val="20"/>
            <w:lang w:val="en-GB"/>
          </w:rPr>
          <w:tab/>
          <w:t>Test Requirements</w:t>
        </w:r>
        <w:bookmarkEnd w:id="87"/>
        <w:r w:rsidR="007E04DE" w:rsidRPr="007E04DE">
          <w:rPr>
            <w:szCs w:val="20"/>
            <w:lang w:val="en-GB"/>
          </w:rPr>
          <w:t xml:space="preserve"> </w:t>
        </w:r>
        <w:r w:rsidR="007E04DE" w:rsidRPr="007E04DE">
          <w:rPr>
            <w:rFonts w:ascii="Arial" w:hAnsi="Arial"/>
            <w:sz w:val="24"/>
            <w:szCs w:val="20"/>
            <w:lang w:val="en-GB"/>
          </w:rPr>
          <w:t xml:space="preserve">for </w:t>
        </w:r>
        <w:r w:rsidR="007E04DE" w:rsidRPr="007E04DE">
          <w:rPr>
            <w:rFonts w:ascii="Arial" w:hAnsi="Arial"/>
            <w:i/>
            <w:sz w:val="24"/>
            <w:szCs w:val="20"/>
            <w:lang w:val="en-GB"/>
          </w:rPr>
          <w:t>BS type 1-O</w:t>
        </w:r>
      </w:ins>
    </w:p>
    <w:p w:rsidR="006646EC" w:rsidRPr="006646EC" w:rsidRDefault="006646EC" w:rsidP="006646EC">
      <w:pPr>
        <w:spacing w:after="180"/>
        <w:rPr>
          <w:ins w:id="89" w:author="Author"/>
          <w:szCs w:val="20"/>
          <w:lang w:val="en-GB"/>
        </w:rPr>
      </w:pPr>
      <w:ins w:id="90" w:author="Author">
        <w:r w:rsidRPr="006646EC">
          <w:rPr>
            <w:szCs w:val="20"/>
            <w:lang w:val="en-GB"/>
          </w:rPr>
          <w:t xml:space="preserve">For </w:t>
        </w:r>
        <w:r w:rsidRPr="006646EC">
          <w:rPr>
            <w:rFonts w:hint="eastAsia"/>
            <w:szCs w:val="20"/>
            <w:lang w:val="en-GB" w:eastAsia="zh-CN"/>
          </w:rPr>
          <w:t>each</w:t>
        </w:r>
        <w:r w:rsidRPr="006646EC">
          <w:rPr>
            <w:szCs w:val="20"/>
            <w:lang w:val="en-GB"/>
          </w:rPr>
          <w:t xml:space="preserve"> measured carrier, the throughput measured in step 9 of </w:t>
        </w:r>
        <w:proofErr w:type="spellStart"/>
        <w:r w:rsidRPr="006646EC">
          <w:rPr>
            <w:szCs w:val="20"/>
            <w:lang w:val="en-GB"/>
          </w:rPr>
          <w:t>subclause</w:t>
        </w:r>
        <w:proofErr w:type="spellEnd"/>
        <w:r w:rsidRPr="006646EC">
          <w:rPr>
            <w:szCs w:val="20"/>
            <w:lang w:val="en-GB"/>
          </w:rPr>
          <w:t xml:space="preserve"> 7.3.4.2 shall be ≥ 95 % of the maximum throughput of the reference measurement channel as specified in annex </w:t>
        </w:r>
        <w:r w:rsidR="00531E3F">
          <w:rPr>
            <w:szCs w:val="20"/>
            <w:lang w:val="en-GB"/>
          </w:rPr>
          <w:t xml:space="preserve">TS 38.104 [2] </w:t>
        </w:r>
        <w:r w:rsidRPr="006646EC">
          <w:rPr>
            <w:szCs w:val="20"/>
            <w:lang w:val="en-GB"/>
          </w:rPr>
          <w:t>A.1</w:t>
        </w:r>
        <w:r w:rsidRPr="006646EC" w:rsidDel="00B462E4">
          <w:rPr>
            <w:szCs w:val="20"/>
            <w:lang w:val="en-GB"/>
          </w:rPr>
          <w:t xml:space="preserve"> </w:t>
        </w:r>
        <w:r w:rsidRPr="006646EC">
          <w:rPr>
            <w:szCs w:val="20"/>
            <w:lang w:val="en-GB"/>
          </w:rPr>
          <w:t>with parameters specified in table</w:t>
        </w:r>
        <w:r w:rsidR="007E04DE">
          <w:rPr>
            <w:szCs w:val="20"/>
            <w:lang w:val="en-GB"/>
          </w:rPr>
          <w:t>s</w:t>
        </w:r>
        <w:r w:rsidRPr="006646EC">
          <w:rPr>
            <w:szCs w:val="20"/>
            <w:lang w:val="en-GB"/>
          </w:rPr>
          <w:t> 7.3.5.</w:t>
        </w:r>
        <w:r w:rsidR="00C8475D">
          <w:rPr>
            <w:szCs w:val="20"/>
            <w:lang w:val="en-GB"/>
          </w:rPr>
          <w:t>2</w:t>
        </w:r>
        <w:r w:rsidRPr="006646EC">
          <w:rPr>
            <w:szCs w:val="20"/>
            <w:lang w:val="en-GB"/>
          </w:rPr>
          <w:t>-1</w:t>
        </w:r>
        <w:r w:rsidR="007E04DE">
          <w:rPr>
            <w:szCs w:val="20"/>
            <w:lang w:val="en-GB"/>
          </w:rPr>
          <w:t xml:space="preserve"> to 7.3.5.2-3</w:t>
        </w:r>
        <w:r w:rsidRPr="006646EC">
          <w:rPr>
            <w:szCs w:val="20"/>
            <w:lang w:val="en-GB" w:eastAsia="zh-CN"/>
          </w:rPr>
          <w:t>.</w:t>
        </w:r>
      </w:ins>
    </w:p>
    <w:p w:rsidR="007E04DE" w:rsidRPr="007E04DE" w:rsidRDefault="007E04DE" w:rsidP="007E04DE">
      <w:pPr>
        <w:keepNext/>
        <w:keepLines/>
        <w:spacing w:before="60" w:after="180"/>
        <w:jc w:val="center"/>
        <w:rPr>
          <w:ins w:id="91" w:author="Author"/>
          <w:rFonts w:ascii="Arial" w:hAnsi="Arial"/>
          <w:b/>
          <w:szCs w:val="20"/>
          <w:lang w:val="en-GB" w:eastAsia="x-none"/>
        </w:rPr>
      </w:pPr>
      <w:ins w:id="92" w:author="Author">
        <w:r w:rsidRPr="007E04DE">
          <w:rPr>
            <w:rFonts w:ascii="Arial" w:hAnsi="Arial"/>
            <w:b/>
            <w:szCs w:val="20"/>
            <w:lang w:val="en-GB" w:eastAsia="x-none"/>
          </w:rPr>
          <w:lastRenderedPageBreak/>
          <w:t xml:space="preserve">Table 7.3.5.2-1: </w:t>
        </w:r>
        <w:r w:rsidRPr="007E04DE">
          <w:rPr>
            <w:rFonts w:ascii="Arial" w:hAnsi="Arial"/>
            <w:b/>
            <w:szCs w:val="20"/>
            <w:lang w:val="en-GB" w:eastAsia="zh-CN"/>
          </w:rPr>
          <w:t xml:space="preserve">Wide Area </w:t>
        </w:r>
        <w:r w:rsidRPr="007E04DE">
          <w:rPr>
            <w:rFonts w:ascii="Arial" w:hAnsi="Arial"/>
            <w:b/>
            <w:szCs w:val="20"/>
            <w:lang w:val="en-GB" w:eastAsia="x-none"/>
          </w:rPr>
          <w:t xml:space="preserve">BS </w:t>
        </w:r>
        <w:r w:rsidR="003A7846" w:rsidRPr="00EF1AEB">
          <w:rPr>
            <w:rFonts w:ascii="Arial" w:hAnsi="Arial"/>
            <w:b/>
            <w:lang w:eastAsia="zh-CN"/>
          </w:rPr>
          <w:t>EIS</w:t>
        </w:r>
        <w:r w:rsidR="003A7846" w:rsidRPr="002C70C0">
          <w:rPr>
            <w:vertAlign w:val="subscript"/>
          </w:rPr>
          <w:t>REFSENS</w:t>
        </w:r>
        <w:r w:rsidRPr="007E04DE">
          <w:rPr>
            <w:rFonts w:ascii="Arial" w:hAnsi="Arial"/>
            <w:b/>
            <w:szCs w:val="20"/>
            <w:lang w:val="en-GB" w:eastAsia="x-none"/>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1244"/>
        <w:gridCol w:w="1805"/>
        <w:gridCol w:w="1519"/>
        <w:gridCol w:w="1519"/>
        <w:gridCol w:w="1478"/>
      </w:tblGrid>
      <w:tr w:rsidR="002F0F96" w:rsidRPr="007E04DE" w:rsidTr="00D66D5A">
        <w:trPr>
          <w:trHeight w:val="623"/>
          <w:jc w:val="center"/>
          <w:ins w:id="93" w:author="Author"/>
        </w:trPr>
        <w:tc>
          <w:tcPr>
            <w:tcW w:w="0" w:type="auto"/>
            <w:vMerge w:val="restart"/>
            <w:shd w:val="clear" w:color="auto" w:fill="auto"/>
            <w:vAlign w:val="center"/>
          </w:tcPr>
          <w:p w:rsidR="00F754D0" w:rsidRPr="007E04DE" w:rsidRDefault="00F754D0" w:rsidP="007E04DE">
            <w:pPr>
              <w:keepNext/>
              <w:keepLines/>
              <w:jc w:val="center"/>
              <w:rPr>
                <w:ins w:id="94" w:author="Author"/>
                <w:rFonts w:ascii="Arial" w:hAnsi="Arial" w:cs="Arial"/>
                <w:b/>
                <w:sz w:val="18"/>
                <w:szCs w:val="20"/>
                <w:lang w:val="it-IT"/>
              </w:rPr>
            </w:pPr>
            <w:ins w:id="95"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F754D0" w:rsidRPr="007E04DE" w:rsidRDefault="00F754D0" w:rsidP="007E04DE">
            <w:pPr>
              <w:keepNext/>
              <w:keepLines/>
              <w:jc w:val="center"/>
              <w:rPr>
                <w:ins w:id="96" w:author="Author"/>
                <w:rFonts w:ascii="Arial" w:hAnsi="Arial" w:cs="Arial"/>
                <w:b/>
                <w:sz w:val="18"/>
                <w:szCs w:val="20"/>
                <w:lang w:val="en-GB"/>
              </w:rPr>
            </w:pPr>
            <w:ins w:id="97" w:author="Author">
              <w:r w:rsidRPr="007E04DE">
                <w:rPr>
                  <w:rFonts w:ascii="Arial" w:hAnsi="Arial" w:cs="Arial"/>
                  <w:b/>
                  <w:sz w:val="18"/>
                  <w:szCs w:val="20"/>
                  <w:lang w:val="en-GB"/>
                </w:rPr>
                <w:t>Sub-carrier spacing [kHz]</w:t>
              </w:r>
            </w:ins>
          </w:p>
        </w:tc>
        <w:tc>
          <w:tcPr>
            <w:tcW w:w="0" w:type="auto"/>
            <w:vMerge w:val="restart"/>
            <w:vAlign w:val="center"/>
          </w:tcPr>
          <w:p w:rsidR="00F754D0" w:rsidRPr="007E04DE" w:rsidRDefault="00F754D0" w:rsidP="007E04DE">
            <w:pPr>
              <w:keepNext/>
              <w:keepLines/>
              <w:jc w:val="center"/>
              <w:rPr>
                <w:ins w:id="98" w:author="Author"/>
                <w:rFonts w:ascii="Arial" w:hAnsi="Arial" w:cs="Arial"/>
                <w:b/>
                <w:sz w:val="18"/>
                <w:szCs w:val="20"/>
                <w:lang w:val="en-GB"/>
              </w:rPr>
            </w:pPr>
            <w:ins w:id="99" w:author="Author">
              <w:r w:rsidRPr="007E04DE">
                <w:rPr>
                  <w:rFonts w:ascii="Arial" w:hAnsi="Arial" w:cs="Arial"/>
                  <w:b/>
                  <w:sz w:val="18"/>
                  <w:szCs w:val="20"/>
                  <w:lang w:val="en-GB"/>
                </w:rPr>
                <w:t>Reference measurement channel</w:t>
              </w:r>
            </w:ins>
          </w:p>
        </w:tc>
        <w:tc>
          <w:tcPr>
            <w:tcW w:w="0" w:type="auto"/>
            <w:gridSpan w:val="3"/>
            <w:vAlign w:val="center"/>
          </w:tcPr>
          <w:p w:rsidR="00F754D0" w:rsidRPr="007E04DE" w:rsidRDefault="00F754D0" w:rsidP="007E04DE">
            <w:pPr>
              <w:keepNext/>
              <w:keepLines/>
              <w:jc w:val="center"/>
              <w:rPr>
                <w:ins w:id="100" w:author="Author"/>
                <w:rFonts w:ascii="Arial" w:hAnsi="Arial" w:cs="Arial"/>
                <w:b/>
                <w:sz w:val="18"/>
                <w:szCs w:val="20"/>
                <w:lang w:val="en-GB"/>
              </w:rPr>
            </w:pPr>
            <w:ins w:id="101"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F754D0" w:rsidRPr="007E04DE" w:rsidRDefault="00F754D0" w:rsidP="00F754D0">
            <w:pPr>
              <w:keepNext/>
              <w:keepLines/>
              <w:jc w:val="center"/>
              <w:rPr>
                <w:ins w:id="102" w:author="Author"/>
                <w:rFonts w:ascii="Arial" w:hAnsi="Arial" w:cs="Arial"/>
                <w:b/>
                <w:sz w:val="18"/>
                <w:szCs w:val="20"/>
                <w:lang w:val="en-GB"/>
              </w:rPr>
            </w:pPr>
            <w:ins w:id="103" w:author="Author">
              <w:r w:rsidRPr="007E04DE">
                <w:rPr>
                  <w:rFonts w:ascii="Arial" w:hAnsi="Arial" w:cs="Arial"/>
                  <w:b/>
                  <w:sz w:val="18"/>
                  <w:szCs w:val="20"/>
                  <w:lang w:val="en-GB"/>
                </w:rPr>
                <w:t xml:space="preserve"> [dBm]</w:t>
              </w:r>
            </w:ins>
          </w:p>
        </w:tc>
      </w:tr>
      <w:tr w:rsidR="00611509" w:rsidRPr="007E04DE" w:rsidTr="006F68F8">
        <w:trPr>
          <w:trHeight w:val="622"/>
          <w:jc w:val="center"/>
          <w:ins w:id="104" w:author="Author"/>
        </w:trPr>
        <w:tc>
          <w:tcPr>
            <w:tcW w:w="0" w:type="auto"/>
            <w:vMerge/>
            <w:shd w:val="clear" w:color="auto" w:fill="auto"/>
            <w:vAlign w:val="center"/>
          </w:tcPr>
          <w:p w:rsidR="00611509" w:rsidRPr="007E04DE" w:rsidRDefault="00611509" w:rsidP="00F754D0">
            <w:pPr>
              <w:keepNext/>
              <w:keepLines/>
              <w:jc w:val="center"/>
              <w:rPr>
                <w:ins w:id="105" w:author="Author"/>
                <w:rFonts w:ascii="Arial" w:hAnsi="Arial" w:cs="Arial"/>
                <w:b/>
                <w:i/>
                <w:sz w:val="18"/>
                <w:szCs w:val="20"/>
                <w:lang w:val="it-IT"/>
              </w:rPr>
            </w:pPr>
          </w:p>
        </w:tc>
        <w:tc>
          <w:tcPr>
            <w:tcW w:w="0" w:type="auto"/>
            <w:vMerge/>
            <w:vAlign w:val="center"/>
          </w:tcPr>
          <w:p w:rsidR="00611509" w:rsidRPr="007E04DE" w:rsidRDefault="00611509" w:rsidP="00F754D0">
            <w:pPr>
              <w:keepNext/>
              <w:keepLines/>
              <w:jc w:val="center"/>
              <w:rPr>
                <w:ins w:id="106" w:author="Author"/>
                <w:rFonts w:ascii="Arial" w:hAnsi="Arial" w:cs="Arial"/>
                <w:b/>
                <w:sz w:val="18"/>
                <w:szCs w:val="20"/>
                <w:lang w:val="en-GB"/>
              </w:rPr>
            </w:pPr>
          </w:p>
        </w:tc>
        <w:tc>
          <w:tcPr>
            <w:tcW w:w="0" w:type="auto"/>
            <w:vMerge/>
            <w:vAlign w:val="center"/>
          </w:tcPr>
          <w:p w:rsidR="00611509" w:rsidRPr="007E04DE" w:rsidRDefault="00611509" w:rsidP="00F754D0">
            <w:pPr>
              <w:keepNext/>
              <w:keepLines/>
              <w:jc w:val="center"/>
              <w:rPr>
                <w:ins w:id="107" w:author="Author"/>
                <w:rFonts w:ascii="Arial" w:hAnsi="Arial" w:cs="Arial"/>
                <w:b/>
                <w:sz w:val="18"/>
                <w:szCs w:val="20"/>
                <w:lang w:val="en-GB"/>
              </w:rPr>
            </w:pPr>
          </w:p>
        </w:tc>
        <w:tc>
          <w:tcPr>
            <w:tcW w:w="0" w:type="auto"/>
            <w:vAlign w:val="center"/>
          </w:tcPr>
          <w:p w:rsidR="00611509" w:rsidRPr="007E04DE" w:rsidRDefault="00611509" w:rsidP="00F754D0">
            <w:pPr>
              <w:keepNext/>
              <w:keepLines/>
              <w:jc w:val="center"/>
              <w:rPr>
                <w:ins w:id="108" w:author="Author"/>
                <w:rFonts w:ascii="Arial" w:hAnsi="Arial" w:cs="Arial"/>
                <w:b/>
                <w:sz w:val="18"/>
                <w:szCs w:val="20"/>
                <w:lang w:val="en-GB"/>
              </w:rPr>
            </w:pPr>
            <w:ins w:id="109"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611509" w:rsidRPr="00611509" w:rsidRDefault="00611509" w:rsidP="00611509">
            <w:pPr>
              <w:keepNext/>
              <w:keepLines/>
              <w:jc w:val="center"/>
              <w:rPr>
                <w:ins w:id="110" w:author="Author"/>
                <w:rFonts w:ascii="Arial" w:hAnsi="Arial" w:cs="Arial"/>
                <w:b/>
                <w:sz w:val="18"/>
                <w:szCs w:val="20"/>
                <w:lang w:val="en-GB"/>
              </w:rPr>
            </w:pPr>
            <w:ins w:id="111"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611509" w:rsidRPr="007E04DE" w:rsidRDefault="002F0F96" w:rsidP="00F754D0">
            <w:pPr>
              <w:keepNext/>
              <w:keepLines/>
              <w:jc w:val="center"/>
              <w:rPr>
                <w:ins w:id="112" w:author="Author"/>
                <w:rFonts w:ascii="Arial" w:hAnsi="Arial" w:cs="Arial"/>
                <w:b/>
                <w:sz w:val="18"/>
                <w:szCs w:val="20"/>
                <w:lang w:val="en-GB"/>
              </w:rPr>
            </w:pPr>
            <w:ins w:id="113"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F36142" w:rsidRPr="007E04DE" w:rsidTr="006F68F8">
        <w:trPr>
          <w:trHeight w:val="279"/>
          <w:jc w:val="center"/>
          <w:ins w:id="114" w:author="Author"/>
        </w:trPr>
        <w:tc>
          <w:tcPr>
            <w:tcW w:w="0" w:type="auto"/>
            <w:vAlign w:val="center"/>
          </w:tcPr>
          <w:p w:rsidR="00F36142" w:rsidRPr="007E04DE" w:rsidRDefault="00F36142" w:rsidP="00F36142">
            <w:pPr>
              <w:keepNext/>
              <w:keepLines/>
              <w:jc w:val="center"/>
              <w:rPr>
                <w:ins w:id="115" w:author="Author"/>
                <w:rFonts w:ascii="Arial" w:hAnsi="Arial" w:cs="Arial"/>
                <w:sz w:val="18"/>
                <w:szCs w:val="20"/>
                <w:lang w:val="en-GB"/>
              </w:rPr>
            </w:pPr>
            <w:ins w:id="116" w:author="Author">
              <w:r w:rsidRPr="007E04DE">
                <w:rPr>
                  <w:rFonts w:ascii="Arial" w:hAnsi="Arial" w:cs="Arial"/>
                  <w:sz w:val="18"/>
                  <w:szCs w:val="20"/>
                  <w:lang w:val="en-GB"/>
                </w:rPr>
                <w:t>5, 10, 15, 25, 30</w:t>
              </w:r>
            </w:ins>
          </w:p>
        </w:tc>
        <w:tc>
          <w:tcPr>
            <w:tcW w:w="0" w:type="auto"/>
            <w:vAlign w:val="center"/>
          </w:tcPr>
          <w:p w:rsidR="00F36142" w:rsidRPr="007E04DE" w:rsidRDefault="00F36142" w:rsidP="00F36142">
            <w:pPr>
              <w:keepNext/>
              <w:keepLines/>
              <w:jc w:val="center"/>
              <w:rPr>
                <w:ins w:id="117" w:author="Author"/>
                <w:rFonts w:ascii="Arial" w:hAnsi="Arial" w:cs="Arial"/>
                <w:sz w:val="18"/>
                <w:szCs w:val="20"/>
                <w:lang w:val="en-GB" w:eastAsia="zh-CN"/>
              </w:rPr>
            </w:pPr>
            <w:ins w:id="118"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119" w:author="Author"/>
                <w:rFonts w:ascii="Arial" w:hAnsi="Arial" w:cs="Arial"/>
                <w:sz w:val="18"/>
                <w:szCs w:val="20"/>
                <w:lang w:val="en-GB"/>
              </w:rPr>
            </w:pPr>
            <w:ins w:id="120" w:author="Author">
              <w:r w:rsidRPr="007E04DE">
                <w:rPr>
                  <w:rFonts w:ascii="Arial" w:hAnsi="Arial" w:cs="Arial"/>
                  <w:sz w:val="18"/>
                  <w:szCs w:val="20"/>
                  <w:lang w:val="en-GB" w:eastAsia="zh-CN"/>
                </w:rPr>
                <w:t>G- FR1-A1-1</w:t>
              </w:r>
            </w:ins>
          </w:p>
        </w:tc>
        <w:tc>
          <w:tcPr>
            <w:tcW w:w="0" w:type="auto"/>
            <w:vAlign w:val="center"/>
          </w:tcPr>
          <w:p w:rsidR="00F36142" w:rsidRPr="007E04DE" w:rsidRDefault="00F36142" w:rsidP="00F36142">
            <w:pPr>
              <w:keepNext/>
              <w:keepLines/>
              <w:jc w:val="center"/>
              <w:rPr>
                <w:ins w:id="121" w:author="Author"/>
                <w:rFonts w:ascii="Arial" w:hAnsi="Arial" w:cs="Arial"/>
                <w:sz w:val="18"/>
                <w:szCs w:val="20"/>
                <w:lang w:val="en-GB"/>
              </w:rPr>
            </w:pPr>
            <w:ins w:id="122"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23" w:author="Author"/>
                <w:rFonts w:ascii="Arial" w:hAnsi="Arial" w:cs="Arial"/>
                <w:sz w:val="18"/>
                <w:szCs w:val="20"/>
                <w:lang w:val="en-GB"/>
              </w:rPr>
            </w:pPr>
            <w:ins w:id="124"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25" w:author="Author"/>
                <w:rFonts w:ascii="Arial" w:hAnsi="Arial" w:cs="Arial"/>
                <w:sz w:val="18"/>
                <w:szCs w:val="20"/>
                <w:lang w:val="en-GB"/>
              </w:rPr>
            </w:pPr>
            <w:ins w:id="126"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27" w:author="Author"/>
        </w:trPr>
        <w:tc>
          <w:tcPr>
            <w:tcW w:w="0" w:type="auto"/>
            <w:vAlign w:val="center"/>
          </w:tcPr>
          <w:p w:rsidR="00F36142" w:rsidRPr="007E04DE" w:rsidRDefault="00F36142" w:rsidP="00F36142">
            <w:pPr>
              <w:keepNext/>
              <w:keepLines/>
              <w:jc w:val="center"/>
              <w:rPr>
                <w:ins w:id="128" w:author="Author"/>
                <w:rFonts w:ascii="Arial" w:hAnsi="Arial" w:cs="Arial"/>
                <w:sz w:val="18"/>
                <w:szCs w:val="20"/>
                <w:lang w:val="en-GB"/>
              </w:rPr>
            </w:pPr>
            <w:ins w:id="129" w:author="Author">
              <w:r w:rsidRPr="007E04DE">
                <w:rPr>
                  <w:rFonts w:ascii="Arial" w:hAnsi="Arial" w:cs="Arial"/>
                  <w:sz w:val="18"/>
                  <w:szCs w:val="20"/>
                  <w:lang w:val="en-GB"/>
                </w:rPr>
                <w:t xml:space="preserve">5, 10, 15, 25, 30 </w:t>
              </w:r>
            </w:ins>
          </w:p>
        </w:tc>
        <w:tc>
          <w:tcPr>
            <w:tcW w:w="0" w:type="auto"/>
            <w:vAlign w:val="center"/>
          </w:tcPr>
          <w:p w:rsidR="00F36142" w:rsidRPr="007E04DE" w:rsidRDefault="00F36142" w:rsidP="00F36142">
            <w:pPr>
              <w:keepNext/>
              <w:keepLines/>
              <w:jc w:val="center"/>
              <w:rPr>
                <w:ins w:id="130" w:author="Author"/>
                <w:rFonts w:ascii="Arial" w:hAnsi="Arial" w:cs="Arial"/>
                <w:sz w:val="18"/>
                <w:szCs w:val="20"/>
                <w:lang w:val="en-GB" w:eastAsia="zh-CN"/>
              </w:rPr>
            </w:pPr>
            <w:ins w:id="131"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132" w:author="Author"/>
                <w:rFonts w:ascii="Arial" w:hAnsi="Arial" w:cs="Arial"/>
                <w:sz w:val="18"/>
                <w:szCs w:val="20"/>
                <w:lang w:val="en-GB"/>
              </w:rPr>
            </w:pPr>
            <w:ins w:id="133" w:author="Author">
              <w:r w:rsidRPr="007E04DE">
                <w:rPr>
                  <w:rFonts w:ascii="Arial" w:hAnsi="Arial" w:cs="Arial"/>
                  <w:sz w:val="18"/>
                  <w:szCs w:val="20"/>
                  <w:lang w:val="en-GB" w:eastAsia="zh-CN"/>
                </w:rPr>
                <w:t>G- FR1-A1-2</w:t>
              </w:r>
            </w:ins>
          </w:p>
        </w:tc>
        <w:tc>
          <w:tcPr>
            <w:tcW w:w="0" w:type="auto"/>
            <w:vAlign w:val="center"/>
          </w:tcPr>
          <w:p w:rsidR="00F36142" w:rsidRPr="007E04DE" w:rsidRDefault="00F36142" w:rsidP="00F36142">
            <w:pPr>
              <w:keepNext/>
              <w:keepLines/>
              <w:jc w:val="center"/>
              <w:rPr>
                <w:ins w:id="134" w:author="Author"/>
                <w:rFonts w:ascii="Arial" w:hAnsi="Arial" w:cs="Arial"/>
                <w:sz w:val="18"/>
                <w:szCs w:val="20"/>
                <w:lang w:val="en-GB"/>
              </w:rPr>
            </w:pPr>
            <w:ins w:id="135"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36" w:author="Author"/>
                <w:rFonts w:ascii="Arial" w:hAnsi="Arial" w:cs="Arial"/>
                <w:sz w:val="18"/>
                <w:szCs w:val="20"/>
                <w:lang w:val="en-GB"/>
              </w:rPr>
            </w:pPr>
            <w:ins w:id="137"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38" w:author="Author"/>
                <w:rFonts w:ascii="Arial" w:hAnsi="Arial" w:cs="Arial"/>
                <w:sz w:val="18"/>
                <w:szCs w:val="20"/>
                <w:lang w:val="en-GB"/>
              </w:rPr>
            </w:pPr>
            <w:ins w:id="139"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40" w:author="Author"/>
        </w:trPr>
        <w:tc>
          <w:tcPr>
            <w:tcW w:w="0" w:type="auto"/>
            <w:vAlign w:val="center"/>
          </w:tcPr>
          <w:p w:rsidR="00F36142" w:rsidRPr="007E04DE" w:rsidRDefault="00F36142" w:rsidP="00F36142">
            <w:pPr>
              <w:keepNext/>
              <w:keepLines/>
              <w:jc w:val="center"/>
              <w:rPr>
                <w:ins w:id="141" w:author="Author"/>
                <w:rFonts w:ascii="Arial" w:hAnsi="Arial" w:cs="Arial"/>
                <w:sz w:val="18"/>
                <w:szCs w:val="20"/>
                <w:lang w:val="en-GB" w:eastAsia="zh-CN"/>
              </w:rPr>
            </w:pPr>
            <w:ins w:id="142" w:author="Author">
              <w:r w:rsidRPr="007E04DE">
                <w:rPr>
                  <w:rFonts w:ascii="Arial" w:hAnsi="Arial" w:cs="Arial"/>
                  <w:sz w:val="18"/>
                  <w:szCs w:val="20"/>
                  <w:lang w:val="en-GB"/>
                </w:rPr>
                <w:t>10, 15, 25, 30</w:t>
              </w:r>
            </w:ins>
          </w:p>
        </w:tc>
        <w:tc>
          <w:tcPr>
            <w:tcW w:w="0" w:type="auto"/>
            <w:vAlign w:val="center"/>
          </w:tcPr>
          <w:p w:rsidR="00F36142" w:rsidRPr="007E04DE" w:rsidRDefault="00F36142" w:rsidP="00F36142">
            <w:pPr>
              <w:keepNext/>
              <w:keepLines/>
              <w:jc w:val="center"/>
              <w:rPr>
                <w:ins w:id="143" w:author="Author"/>
                <w:rFonts w:ascii="Arial" w:hAnsi="Arial" w:cs="Arial"/>
                <w:sz w:val="18"/>
                <w:szCs w:val="20"/>
                <w:lang w:val="en-GB" w:eastAsia="zh-CN"/>
              </w:rPr>
            </w:pPr>
            <w:ins w:id="144"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145" w:author="Author"/>
                <w:rFonts w:ascii="Arial" w:hAnsi="Arial" w:cs="Arial"/>
                <w:sz w:val="18"/>
                <w:szCs w:val="20"/>
                <w:lang w:val="en-GB" w:eastAsia="zh-CN"/>
              </w:rPr>
            </w:pPr>
            <w:ins w:id="146" w:author="Author">
              <w:r w:rsidRPr="007E04DE">
                <w:rPr>
                  <w:rFonts w:ascii="Arial" w:hAnsi="Arial" w:cs="Arial"/>
                  <w:sz w:val="18"/>
                  <w:szCs w:val="20"/>
                  <w:lang w:val="en-GB" w:eastAsia="zh-CN"/>
                </w:rPr>
                <w:t>G- FR1-A1-3</w:t>
              </w:r>
            </w:ins>
          </w:p>
        </w:tc>
        <w:tc>
          <w:tcPr>
            <w:tcW w:w="0" w:type="auto"/>
            <w:vAlign w:val="center"/>
          </w:tcPr>
          <w:p w:rsidR="00F36142" w:rsidRPr="007E04DE" w:rsidRDefault="00F36142" w:rsidP="00F36142">
            <w:pPr>
              <w:keepNext/>
              <w:keepLines/>
              <w:jc w:val="center"/>
              <w:rPr>
                <w:ins w:id="147" w:author="Author"/>
                <w:rFonts w:ascii="Arial" w:hAnsi="Arial" w:cs="Arial"/>
                <w:sz w:val="18"/>
                <w:szCs w:val="20"/>
                <w:lang w:val="en-GB" w:eastAsia="zh-CN"/>
              </w:rPr>
            </w:pPr>
            <w:ins w:id="148"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49" w:author="Author"/>
                <w:rFonts w:ascii="Arial" w:hAnsi="Arial" w:cs="Arial"/>
                <w:sz w:val="18"/>
                <w:szCs w:val="20"/>
                <w:lang w:val="en-GB" w:eastAsia="zh-CN"/>
              </w:rPr>
            </w:pPr>
            <w:ins w:id="150"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51" w:author="Author"/>
                <w:rFonts w:ascii="Arial" w:hAnsi="Arial" w:cs="Arial"/>
                <w:sz w:val="18"/>
                <w:szCs w:val="20"/>
                <w:lang w:val="en-GB" w:eastAsia="zh-CN"/>
              </w:rPr>
            </w:pPr>
            <w:ins w:id="152"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53" w:author="Author"/>
        </w:trPr>
        <w:tc>
          <w:tcPr>
            <w:tcW w:w="0" w:type="auto"/>
            <w:vAlign w:val="center"/>
          </w:tcPr>
          <w:p w:rsidR="00F36142" w:rsidRPr="007E04DE" w:rsidRDefault="00F36142" w:rsidP="00F36142">
            <w:pPr>
              <w:keepNext/>
              <w:keepLines/>
              <w:jc w:val="center"/>
              <w:rPr>
                <w:ins w:id="154" w:author="Author"/>
                <w:rFonts w:ascii="Arial" w:hAnsi="Arial" w:cs="Arial"/>
                <w:sz w:val="18"/>
                <w:szCs w:val="20"/>
                <w:lang w:val="en-GB" w:eastAsia="zh-CN"/>
              </w:rPr>
            </w:pPr>
            <w:ins w:id="155"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56" w:author="Author"/>
                <w:rFonts w:ascii="Arial" w:hAnsi="Arial" w:cs="Arial"/>
                <w:sz w:val="18"/>
                <w:szCs w:val="20"/>
                <w:lang w:val="en-GB" w:eastAsia="zh-CN"/>
              </w:rPr>
            </w:pPr>
            <w:ins w:id="157"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158" w:author="Author"/>
                <w:rFonts w:ascii="Arial" w:hAnsi="Arial" w:cs="Arial"/>
                <w:sz w:val="18"/>
                <w:szCs w:val="20"/>
                <w:lang w:val="en-GB" w:eastAsia="zh-CN"/>
              </w:rPr>
            </w:pPr>
            <w:ins w:id="159" w:author="Author">
              <w:r w:rsidRPr="007E04DE">
                <w:rPr>
                  <w:rFonts w:ascii="Arial" w:hAnsi="Arial" w:cs="Arial"/>
                  <w:sz w:val="18"/>
                  <w:szCs w:val="20"/>
                  <w:lang w:val="en-GB" w:eastAsia="zh-CN"/>
                </w:rPr>
                <w:t>G- FR1-A1-4</w:t>
              </w:r>
            </w:ins>
          </w:p>
        </w:tc>
        <w:tc>
          <w:tcPr>
            <w:tcW w:w="0" w:type="auto"/>
            <w:vAlign w:val="center"/>
          </w:tcPr>
          <w:p w:rsidR="00F36142" w:rsidRPr="007E04DE" w:rsidRDefault="00F36142" w:rsidP="00F36142">
            <w:pPr>
              <w:keepNext/>
              <w:keepLines/>
              <w:jc w:val="center"/>
              <w:rPr>
                <w:ins w:id="160" w:author="Author"/>
                <w:rFonts w:ascii="Arial" w:hAnsi="Arial" w:cs="Arial"/>
                <w:sz w:val="18"/>
                <w:szCs w:val="20"/>
                <w:lang w:val="en-GB" w:eastAsia="zh-CN"/>
              </w:rPr>
            </w:pPr>
            <w:ins w:id="161"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62" w:author="Author"/>
                <w:rFonts w:ascii="Arial" w:hAnsi="Arial" w:cs="Arial"/>
                <w:sz w:val="18"/>
                <w:szCs w:val="20"/>
                <w:lang w:val="en-GB" w:eastAsia="zh-CN"/>
              </w:rPr>
            </w:pPr>
            <w:ins w:id="163"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64" w:author="Author"/>
                <w:rFonts w:ascii="Arial" w:hAnsi="Arial" w:cs="Arial"/>
                <w:sz w:val="18"/>
                <w:szCs w:val="20"/>
                <w:lang w:val="en-GB" w:eastAsia="zh-CN"/>
              </w:rPr>
            </w:pPr>
            <w:ins w:id="165"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66" w:author="Author"/>
        </w:trPr>
        <w:tc>
          <w:tcPr>
            <w:tcW w:w="0" w:type="auto"/>
            <w:vAlign w:val="center"/>
          </w:tcPr>
          <w:p w:rsidR="00F36142" w:rsidRPr="007E04DE" w:rsidRDefault="00F36142" w:rsidP="00F36142">
            <w:pPr>
              <w:keepNext/>
              <w:keepLines/>
              <w:jc w:val="center"/>
              <w:rPr>
                <w:ins w:id="167" w:author="Author"/>
                <w:rFonts w:ascii="Arial" w:hAnsi="Arial" w:cs="Arial"/>
                <w:sz w:val="18"/>
                <w:szCs w:val="20"/>
                <w:lang w:val="en-GB" w:eastAsia="zh-CN"/>
              </w:rPr>
            </w:pPr>
            <w:ins w:id="168"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69" w:author="Author"/>
                <w:rFonts w:ascii="Arial" w:hAnsi="Arial" w:cs="Arial"/>
                <w:sz w:val="18"/>
                <w:szCs w:val="20"/>
                <w:lang w:val="en-GB" w:eastAsia="zh-CN"/>
              </w:rPr>
            </w:pPr>
            <w:ins w:id="170"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171" w:author="Author"/>
                <w:rFonts w:ascii="Arial" w:hAnsi="Arial" w:cs="Arial"/>
                <w:sz w:val="18"/>
                <w:szCs w:val="20"/>
                <w:lang w:val="en-GB" w:eastAsia="zh-CN"/>
              </w:rPr>
            </w:pPr>
            <w:ins w:id="172" w:author="Author">
              <w:r w:rsidRPr="007E04DE">
                <w:rPr>
                  <w:rFonts w:ascii="Arial" w:hAnsi="Arial" w:cs="Arial"/>
                  <w:sz w:val="18"/>
                  <w:szCs w:val="20"/>
                  <w:lang w:val="en-GB" w:eastAsia="zh-CN"/>
                </w:rPr>
                <w:t>G- FR1-A1-5</w:t>
              </w:r>
            </w:ins>
          </w:p>
        </w:tc>
        <w:tc>
          <w:tcPr>
            <w:tcW w:w="0" w:type="auto"/>
            <w:vAlign w:val="center"/>
          </w:tcPr>
          <w:p w:rsidR="00F36142" w:rsidRPr="007E04DE" w:rsidRDefault="00F36142" w:rsidP="00F36142">
            <w:pPr>
              <w:keepNext/>
              <w:keepLines/>
              <w:jc w:val="center"/>
              <w:rPr>
                <w:ins w:id="173" w:author="Author"/>
                <w:rFonts w:ascii="Arial" w:hAnsi="Arial" w:cs="Arial"/>
                <w:sz w:val="18"/>
                <w:szCs w:val="20"/>
                <w:lang w:val="en-GB" w:eastAsia="zh-CN"/>
              </w:rPr>
            </w:pPr>
            <w:ins w:id="174"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75" w:author="Author"/>
                <w:rFonts w:ascii="Arial" w:hAnsi="Arial" w:cs="Arial"/>
                <w:sz w:val="18"/>
                <w:szCs w:val="20"/>
                <w:lang w:val="en-GB" w:eastAsia="zh-CN"/>
              </w:rPr>
            </w:pPr>
            <w:ins w:id="176"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77" w:author="Author"/>
                <w:rFonts w:ascii="Arial" w:hAnsi="Arial" w:cs="Arial"/>
                <w:sz w:val="18"/>
                <w:szCs w:val="20"/>
                <w:lang w:val="en-GB" w:eastAsia="zh-CN"/>
              </w:rPr>
            </w:pPr>
            <w:ins w:id="178"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del w:id="179" w:author="Author">
                <w:r w:rsidDel="00675031">
                  <w:rPr>
                    <w:rFonts w:ascii="Arial" w:hAnsi="Arial" w:cs="Arial"/>
                    <w:sz w:val="18"/>
                    <w:lang w:eastAsia="ja-JP"/>
                  </w:rPr>
                  <w:delText xml:space="preserve"> </w:delText>
                </w:r>
              </w:del>
              <w:r>
                <w:rPr>
                  <w:rFonts w:ascii="Arial" w:hAnsi="Arial" w:cs="Arial"/>
                  <w:sz w:val="18"/>
                  <w:lang w:eastAsia="ja-JP"/>
                </w:rPr>
                <w:t>TBD</w:t>
              </w:r>
            </w:ins>
          </w:p>
        </w:tc>
      </w:tr>
      <w:tr w:rsidR="00F36142" w:rsidRPr="007E04DE" w:rsidTr="006F68F8">
        <w:trPr>
          <w:trHeight w:val="284"/>
          <w:jc w:val="center"/>
          <w:ins w:id="180" w:author="Author"/>
        </w:trPr>
        <w:tc>
          <w:tcPr>
            <w:tcW w:w="0" w:type="auto"/>
            <w:vAlign w:val="center"/>
          </w:tcPr>
          <w:p w:rsidR="00F36142" w:rsidRPr="007E04DE" w:rsidRDefault="00F36142" w:rsidP="00F36142">
            <w:pPr>
              <w:keepNext/>
              <w:keepLines/>
              <w:jc w:val="center"/>
              <w:rPr>
                <w:ins w:id="181" w:author="Author"/>
                <w:rFonts w:ascii="Arial" w:hAnsi="Arial" w:cs="Arial"/>
                <w:sz w:val="18"/>
                <w:szCs w:val="20"/>
                <w:lang w:val="en-GB" w:eastAsia="zh-CN"/>
              </w:rPr>
            </w:pPr>
            <w:ins w:id="182"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83" w:author="Author"/>
                <w:rFonts w:ascii="Arial" w:hAnsi="Arial" w:cs="Arial"/>
                <w:sz w:val="18"/>
                <w:szCs w:val="20"/>
                <w:lang w:val="en-GB" w:eastAsia="zh-CN"/>
              </w:rPr>
            </w:pPr>
            <w:ins w:id="184"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185" w:author="Author"/>
                <w:rFonts w:ascii="Arial" w:hAnsi="Arial" w:cs="Arial"/>
                <w:sz w:val="18"/>
                <w:szCs w:val="20"/>
                <w:lang w:val="en-GB" w:eastAsia="zh-CN"/>
              </w:rPr>
            </w:pPr>
            <w:ins w:id="186" w:author="Author">
              <w:r w:rsidRPr="007E04DE">
                <w:rPr>
                  <w:rFonts w:ascii="Arial" w:hAnsi="Arial" w:cs="Arial"/>
                  <w:sz w:val="18"/>
                  <w:szCs w:val="20"/>
                  <w:lang w:val="en-GB" w:eastAsia="zh-CN"/>
                </w:rPr>
                <w:t>G- FR1-A1-6</w:t>
              </w:r>
            </w:ins>
          </w:p>
        </w:tc>
        <w:tc>
          <w:tcPr>
            <w:tcW w:w="0" w:type="auto"/>
            <w:vAlign w:val="center"/>
          </w:tcPr>
          <w:p w:rsidR="00F36142" w:rsidRPr="007E04DE" w:rsidRDefault="00F36142" w:rsidP="00F36142">
            <w:pPr>
              <w:keepNext/>
              <w:keepLines/>
              <w:jc w:val="center"/>
              <w:rPr>
                <w:ins w:id="187" w:author="Author"/>
                <w:rFonts w:ascii="Arial" w:hAnsi="Arial" w:cs="Arial"/>
                <w:sz w:val="18"/>
                <w:szCs w:val="20"/>
                <w:lang w:val="en-GB" w:eastAsia="zh-CN"/>
              </w:rPr>
            </w:pPr>
            <w:ins w:id="188"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89" w:author="Author"/>
                <w:rFonts w:ascii="Arial" w:hAnsi="Arial" w:cs="Arial"/>
                <w:sz w:val="18"/>
                <w:szCs w:val="20"/>
                <w:lang w:val="en-GB" w:eastAsia="zh-CN"/>
              </w:rPr>
            </w:pPr>
            <w:ins w:id="190"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191" w:author="Author"/>
                <w:rFonts w:ascii="Arial" w:hAnsi="Arial" w:cs="Arial"/>
                <w:sz w:val="18"/>
                <w:szCs w:val="20"/>
                <w:lang w:val="en-GB" w:eastAsia="zh-CN"/>
              </w:rPr>
            </w:pPr>
            <w:ins w:id="192"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D66D5A">
        <w:trPr>
          <w:trHeight w:val="284"/>
          <w:jc w:val="center"/>
          <w:ins w:id="193" w:author="Author"/>
        </w:trPr>
        <w:tc>
          <w:tcPr>
            <w:tcW w:w="0" w:type="auto"/>
            <w:gridSpan w:val="6"/>
            <w:vAlign w:val="center"/>
          </w:tcPr>
          <w:p w:rsidR="00F36142" w:rsidRPr="007E04DE" w:rsidRDefault="00F36142" w:rsidP="00F36142">
            <w:pPr>
              <w:keepNext/>
              <w:keepLines/>
              <w:ind w:left="851" w:hanging="851"/>
              <w:rPr>
                <w:ins w:id="194" w:author="Author"/>
                <w:rFonts w:ascii="Arial" w:hAnsi="Arial"/>
                <w:sz w:val="18"/>
                <w:szCs w:val="20"/>
                <w:lang w:val="en-GB" w:eastAsia="zh-CN"/>
              </w:rPr>
            </w:pPr>
            <w:ins w:id="195"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7E04DE" w:rsidRPr="007E04DE" w:rsidRDefault="007E04DE" w:rsidP="007E04DE">
      <w:pPr>
        <w:spacing w:after="180"/>
        <w:rPr>
          <w:ins w:id="196" w:author="Author"/>
          <w:szCs w:val="20"/>
          <w:lang w:val="en-GB"/>
        </w:rPr>
      </w:pPr>
    </w:p>
    <w:p w:rsidR="007E04DE" w:rsidRPr="007E04DE" w:rsidRDefault="007E04DE" w:rsidP="007E04DE">
      <w:pPr>
        <w:keepNext/>
        <w:keepLines/>
        <w:spacing w:before="60" w:after="180"/>
        <w:jc w:val="center"/>
        <w:rPr>
          <w:ins w:id="197" w:author="Author"/>
          <w:rFonts w:ascii="Arial" w:hAnsi="Arial"/>
          <w:b/>
          <w:szCs w:val="20"/>
          <w:lang w:val="en-GB" w:eastAsia="x-none"/>
        </w:rPr>
      </w:pPr>
      <w:ins w:id="198" w:author="Author">
        <w:r w:rsidRPr="007E04DE">
          <w:rPr>
            <w:rFonts w:ascii="Arial" w:hAnsi="Arial"/>
            <w:b/>
            <w:szCs w:val="20"/>
            <w:lang w:val="en-GB" w:eastAsia="x-none"/>
          </w:rPr>
          <w:t xml:space="preserve">Table 7.3.5.2-2: </w:t>
        </w:r>
        <w:r w:rsidRPr="007E04DE">
          <w:rPr>
            <w:rFonts w:ascii="Arial" w:hAnsi="Arial" w:hint="eastAsia"/>
            <w:b/>
            <w:szCs w:val="20"/>
            <w:lang w:val="en-GB" w:eastAsia="x-none"/>
          </w:rPr>
          <w:t>Medium Range</w:t>
        </w:r>
        <w:r w:rsidRPr="007E04DE">
          <w:rPr>
            <w:rFonts w:ascii="Arial" w:hAnsi="Arial"/>
            <w:b/>
            <w:szCs w:val="20"/>
            <w:lang w:val="en-GB" w:eastAsia="x-none"/>
          </w:rPr>
          <w:t xml:space="preserve"> BS </w:t>
        </w:r>
        <w:r w:rsidR="00761048" w:rsidRPr="00EF1AEB">
          <w:rPr>
            <w:rFonts w:ascii="Arial" w:hAnsi="Arial"/>
            <w:b/>
            <w:lang w:eastAsia="zh-CN"/>
          </w:rPr>
          <w:t>EIS</w:t>
        </w:r>
        <w:r w:rsidR="00761048" w:rsidRPr="002C70C0">
          <w:rPr>
            <w:vertAlign w:val="subscript"/>
          </w:rPr>
          <w:t>REFSENS</w:t>
        </w:r>
        <w:r w:rsidR="00761048" w:rsidRPr="007E04DE" w:rsidDel="00761048">
          <w:rPr>
            <w:rFonts w:ascii="Arial" w:hAnsi="Arial"/>
            <w:b/>
            <w:szCs w:val="20"/>
            <w:lang w:val="en-GB" w:eastAsia="x-none"/>
          </w:rPr>
          <w:t xml:space="preserve"> </w:t>
        </w:r>
        <w:r w:rsidRPr="007E04DE">
          <w:rPr>
            <w:rFonts w:ascii="Arial" w:hAnsi="Arial"/>
            <w:b/>
            <w:szCs w:val="20"/>
            <w:lang w:val="en-GB"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1254"/>
        <w:gridCol w:w="1817"/>
        <w:gridCol w:w="1511"/>
        <w:gridCol w:w="1511"/>
        <w:gridCol w:w="1464"/>
      </w:tblGrid>
      <w:tr w:rsidR="00D66D5A" w:rsidRPr="007E04DE" w:rsidTr="0037085B">
        <w:trPr>
          <w:trHeight w:val="623"/>
          <w:jc w:val="center"/>
          <w:ins w:id="199" w:author="Author"/>
        </w:trPr>
        <w:tc>
          <w:tcPr>
            <w:tcW w:w="0" w:type="auto"/>
            <w:vMerge w:val="restart"/>
            <w:shd w:val="clear" w:color="auto" w:fill="auto"/>
            <w:vAlign w:val="center"/>
          </w:tcPr>
          <w:p w:rsidR="00D66D5A" w:rsidRPr="007E04DE" w:rsidRDefault="00D66D5A" w:rsidP="0037085B">
            <w:pPr>
              <w:keepNext/>
              <w:keepLines/>
              <w:jc w:val="center"/>
              <w:rPr>
                <w:ins w:id="200" w:author="Author"/>
                <w:rFonts w:ascii="Arial" w:hAnsi="Arial" w:cs="Arial"/>
                <w:b/>
                <w:sz w:val="18"/>
                <w:szCs w:val="20"/>
                <w:lang w:val="it-IT"/>
              </w:rPr>
            </w:pPr>
            <w:ins w:id="201"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D66D5A" w:rsidRPr="007E04DE" w:rsidRDefault="00D66D5A" w:rsidP="0037085B">
            <w:pPr>
              <w:keepNext/>
              <w:keepLines/>
              <w:jc w:val="center"/>
              <w:rPr>
                <w:ins w:id="202" w:author="Author"/>
                <w:rFonts w:ascii="Arial" w:hAnsi="Arial" w:cs="Arial"/>
                <w:b/>
                <w:sz w:val="18"/>
                <w:szCs w:val="20"/>
                <w:lang w:val="en-GB"/>
              </w:rPr>
            </w:pPr>
            <w:ins w:id="203" w:author="Author">
              <w:r w:rsidRPr="007E04DE">
                <w:rPr>
                  <w:rFonts w:ascii="Arial" w:hAnsi="Arial" w:cs="Arial"/>
                  <w:b/>
                  <w:sz w:val="18"/>
                  <w:szCs w:val="20"/>
                  <w:lang w:val="en-GB"/>
                </w:rPr>
                <w:t>Sub-carrier spacing [kHz]</w:t>
              </w:r>
            </w:ins>
          </w:p>
        </w:tc>
        <w:tc>
          <w:tcPr>
            <w:tcW w:w="0" w:type="auto"/>
            <w:vMerge w:val="restart"/>
            <w:vAlign w:val="center"/>
          </w:tcPr>
          <w:p w:rsidR="00D66D5A" w:rsidRPr="007E04DE" w:rsidRDefault="00D66D5A" w:rsidP="0037085B">
            <w:pPr>
              <w:keepNext/>
              <w:keepLines/>
              <w:jc w:val="center"/>
              <w:rPr>
                <w:ins w:id="204" w:author="Author"/>
                <w:rFonts w:ascii="Arial" w:hAnsi="Arial" w:cs="Arial"/>
                <w:b/>
                <w:sz w:val="18"/>
                <w:szCs w:val="20"/>
                <w:lang w:val="en-GB"/>
              </w:rPr>
            </w:pPr>
            <w:ins w:id="205" w:author="Author">
              <w:r w:rsidRPr="007E04DE">
                <w:rPr>
                  <w:rFonts w:ascii="Arial" w:hAnsi="Arial" w:cs="Arial"/>
                  <w:b/>
                  <w:sz w:val="18"/>
                  <w:szCs w:val="20"/>
                  <w:lang w:val="en-GB"/>
                </w:rPr>
                <w:t>Reference measurement channel</w:t>
              </w:r>
            </w:ins>
          </w:p>
        </w:tc>
        <w:tc>
          <w:tcPr>
            <w:tcW w:w="0" w:type="auto"/>
            <w:gridSpan w:val="3"/>
            <w:vAlign w:val="center"/>
          </w:tcPr>
          <w:p w:rsidR="00D66D5A" w:rsidRPr="007E04DE" w:rsidRDefault="00D66D5A" w:rsidP="0037085B">
            <w:pPr>
              <w:keepNext/>
              <w:keepLines/>
              <w:jc w:val="center"/>
              <w:rPr>
                <w:ins w:id="206" w:author="Author"/>
                <w:rFonts w:ascii="Arial" w:hAnsi="Arial" w:cs="Arial"/>
                <w:b/>
                <w:sz w:val="18"/>
                <w:szCs w:val="20"/>
                <w:lang w:val="en-GB"/>
              </w:rPr>
            </w:pPr>
            <w:ins w:id="207"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D66D5A" w:rsidRPr="007E04DE" w:rsidRDefault="00D66D5A" w:rsidP="0037085B">
            <w:pPr>
              <w:keepNext/>
              <w:keepLines/>
              <w:jc w:val="center"/>
              <w:rPr>
                <w:ins w:id="208" w:author="Author"/>
                <w:rFonts w:ascii="Arial" w:hAnsi="Arial" w:cs="Arial"/>
                <w:b/>
                <w:sz w:val="18"/>
                <w:szCs w:val="20"/>
                <w:lang w:val="en-GB"/>
              </w:rPr>
            </w:pPr>
            <w:ins w:id="209" w:author="Author">
              <w:r w:rsidRPr="007E04DE">
                <w:rPr>
                  <w:rFonts w:ascii="Arial" w:hAnsi="Arial" w:cs="Arial"/>
                  <w:b/>
                  <w:sz w:val="18"/>
                  <w:szCs w:val="20"/>
                  <w:lang w:val="en-GB"/>
                </w:rPr>
                <w:t xml:space="preserve"> [dBm]</w:t>
              </w:r>
            </w:ins>
          </w:p>
        </w:tc>
      </w:tr>
      <w:tr w:rsidR="002F0F96" w:rsidRPr="007E04DE" w:rsidTr="00FB2CEC">
        <w:trPr>
          <w:trHeight w:val="622"/>
          <w:jc w:val="center"/>
          <w:ins w:id="210" w:author="Author"/>
        </w:trPr>
        <w:tc>
          <w:tcPr>
            <w:tcW w:w="0" w:type="auto"/>
            <w:vMerge/>
            <w:shd w:val="clear" w:color="auto" w:fill="auto"/>
            <w:vAlign w:val="center"/>
          </w:tcPr>
          <w:p w:rsidR="002F0F96" w:rsidRPr="007E04DE" w:rsidRDefault="002F0F96" w:rsidP="0037085B">
            <w:pPr>
              <w:keepNext/>
              <w:keepLines/>
              <w:jc w:val="center"/>
              <w:rPr>
                <w:ins w:id="211" w:author="Author"/>
                <w:rFonts w:ascii="Arial" w:hAnsi="Arial" w:cs="Arial"/>
                <w:b/>
                <w:i/>
                <w:sz w:val="18"/>
                <w:szCs w:val="20"/>
                <w:lang w:val="it-IT"/>
              </w:rPr>
            </w:pPr>
          </w:p>
        </w:tc>
        <w:tc>
          <w:tcPr>
            <w:tcW w:w="0" w:type="auto"/>
            <w:vMerge/>
            <w:vAlign w:val="center"/>
          </w:tcPr>
          <w:p w:rsidR="002F0F96" w:rsidRPr="007E04DE" w:rsidRDefault="002F0F96" w:rsidP="0037085B">
            <w:pPr>
              <w:keepNext/>
              <w:keepLines/>
              <w:jc w:val="center"/>
              <w:rPr>
                <w:ins w:id="212" w:author="Author"/>
                <w:rFonts w:ascii="Arial" w:hAnsi="Arial" w:cs="Arial"/>
                <w:b/>
                <w:sz w:val="18"/>
                <w:szCs w:val="20"/>
                <w:lang w:val="en-GB"/>
              </w:rPr>
            </w:pPr>
          </w:p>
        </w:tc>
        <w:tc>
          <w:tcPr>
            <w:tcW w:w="0" w:type="auto"/>
            <w:vMerge/>
            <w:vAlign w:val="center"/>
          </w:tcPr>
          <w:p w:rsidR="002F0F96" w:rsidRPr="007E04DE" w:rsidRDefault="002F0F96" w:rsidP="0037085B">
            <w:pPr>
              <w:keepNext/>
              <w:keepLines/>
              <w:jc w:val="center"/>
              <w:rPr>
                <w:ins w:id="213" w:author="Author"/>
                <w:rFonts w:ascii="Arial" w:hAnsi="Arial" w:cs="Arial"/>
                <w:b/>
                <w:sz w:val="18"/>
                <w:szCs w:val="20"/>
                <w:lang w:val="en-GB"/>
              </w:rPr>
            </w:pPr>
          </w:p>
        </w:tc>
        <w:tc>
          <w:tcPr>
            <w:tcW w:w="0" w:type="auto"/>
            <w:vAlign w:val="center"/>
          </w:tcPr>
          <w:p w:rsidR="002F0F96" w:rsidRPr="007E04DE" w:rsidRDefault="002F0F96" w:rsidP="0037085B">
            <w:pPr>
              <w:keepNext/>
              <w:keepLines/>
              <w:jc w:val="center"/>
              <w:rPr>
                <w:ins w:id="214" w:author="Author"/>
                <w:rFonts w:ascii="Arial" w:hAnsi="Arial" w:cs="Arial"/>
                <w:b/>
                <w:sz w:val="18"/>
                <w:szCs w:val="20"/>
                <w:lang w:val="en-GB"/>
              </w:rPr>
            </w:pPr>
            <w:ins w:id="215"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2F0F96" w:rsidRPr="007E04DE" w:rsidRDefault="00F36142" w:rsidP="00F36142">
            <w:pPr>
              <w:keepNext/>
              <w:keepLines/>
              <w:jc w:val="center"/>
              <w:rPr>
                <w:ins w:id="216" w:author="Author"/>
                <w:rFonts w:ascii="Arial" w:hAnsi="Arial" w:cs="Arial"/>
                <w:sz w:val="18"/>
                <w:szCs w:val="20"/>
                <w:lang w:val="en-GB" w:eastAsia="zh-CN"/>
              </w:rPr>
            </w:pPr>
            <w:ins w:id="217"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2F0F96" w:rsidRPr="007E04DE" w:rsidRDefault="00F36142" w:rsidP="0037085B">
            <w:pPr>
              <w:keepNext/>
              <w:keepLines/>
              <w:jc w:val="center"/>
              <w:rPr>
                <w:ins w:id="218" w:author="Author"/>
                <w:rFonts w:ascii="Arial" w:hAnsi="Arial" w:cs="Arial"/>
                <w:b/>
                <w:sz w:val="18"/>
                <w:szCs w:val="20"/>
                <w:lang w:val="en-GB"/>
              </w:rPr>
            </w:pPr>
            <w:ins w:id="219"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B36DDD" w:rsidRPr="007E04DE" w:rsidTr="00FB2CEC">
        <w:trPr>
          <w:trHeight w:val="279"/>
          <w:jc w:val="center"/>
          <w:ins w:id="220" w:author="Author"/>
        </w:trPr>
        <w:tc>
          <w:tcPr>
            <w:tcW w:w="0" w:type="auto"/>
            <w:vAlign w:val="center"/>
          </w:tcPr>
          <w:p w:rsidR="00B36DDD" w:rsidRPr="007E04DE" w:rsidRDefault="00B36DDD" w:rsidP="00B36DDD">
            <w:pPr>
              <w:keepNext/>
              <w:keepLines/>
              <w:jc w:val="center"/>
              <w:rPr>
                <w:ins w:id="221" w:author="Author"/>
                <w:rFonts w:ascii="Arial" w:hAnsi="Arial" w:cs="Arial"/>
                <w:sz w:val="18"/>
                <w:szCs w:val="20"/>
                <w:lang w:val="en-GB"/>
              </w:rPr>
            </w:pPr>
            <w:ins w:id="222" w:author="Author">
              <w:r w:rsidRPr="007E04DE">
                <w:rPr>
                  <w:rFonts w:ascii="Arial" w:hAnsi="Arial" w:cs="Arial"/>
                  <w:sz w:val="18"/>
                  <w:szCs w:val="20"/>
                  <w:lang w:val="en-GB"/>
                </w:rPr>
                <w:t>5, 10, 15, 25, 30</w:t>
              </w:r>
            </w:ins>
          </w:p>
        </w:tc>
        <w:tc>
          <w:tcPr>
            <w:tcW w:w="0" w:type="auto"/>
            <w:vAlign w:val="center"/>
          </w:tcPr>
          <w:p w:rsidR="00B36DDD" w:rsidRPr="007E04DE" w:rsidRDefault="00B36DDD" w:rsidP="00B36DDD">
            <w:pPr>
              <w:keepNext/>
              <w:keepLines/>
              <w:jc w:val="center"/>
              <w:rPr>
                <w:ins w:id="223" w:author="Author"/>
                <w:rFonts w:ascii="Arial" w:hAnsi="Arial" w:cs="Arial"/>
                <w:sz w:val="18"/>
                <w:szCs w:val="20"/>
                <w:lang w:val="en-GB" w:eastAsia="zh-CN"/>
              </w:rPr>
            </w:pPr>
            <w:ins w:id="224" w:author="Author">
              <w:r w:rsidRPr="007E04DE">
                <w:rPr>
                  <w:rFonts w:ascii="Arial" w:hAnsi="Arial" w:cs="Arial"/>
                  <w:sz w:val="18"/>
                  <w:szCs w:val="20"/>
                  <w:lang w:val="en-GB" w:eastAsia="zh-CN"/>
                </w:rPr>
                <w:t>15</w:t>
              </w:r>
            </w:ins>
          </w:p>
        </w:tc>
        <w:tc>
          <w:tcPr>
            <w:tcW w:w="0" w:type="auto"/>
            <w:vAlign w:val="center"/>
          </w:tcPr>
          <w:p w:rsidR="00B36DDD" w:rsidRPr="007E04DE" w:rsidRDefault="00B36DDD" w:rsidP="00B36DDD">
            <w:pPr>
              <w:keepNext/>
              <w:keepLines/>
              <w:jc w:val="center"/>
              <w:rPr>
                <w:ins w:id="225" w:author="Author"/>
                <w:rFonts w:ascii="Arial" w:hAnsi="Arial" w:cs="Arial"/>
                <w:sz w:val="18"/>
                <w:szCs w:val="20"/>
                <w:lang w:val="en-GB"/>
              </w:rPr>
            </w:pPr>
            <w:ins w:id="226" w:author="Author">
              <w:r w:rsidRPr="007E04DE">
                <w:rPr>
                  <w:rFonts w:ascii="Arial" w:hAnsi="Arial" w:cs="Arial"/>
                  <w:sz w:val="18"/>
                  <w:szCs w:val="20"/>
                  <w:lang w:val="en-GB" w:eastAsia="zh-CN"/>
                </w:rPr>
                <w:t>G- FR1-A1-1</w:t>
              </w:r>
            </w:ins>
          </w:p>
        </w:tc>
        <w:tc>
          <w:tcPr>
            <w:tcW w:w="0" w:type="auto"/>
            <w:vAlign w:val="center"/>
          </w:tcPr>
          <w:p w:rsidR="00B36DDD" w:rsidRPr="007E04DE" w:rsidRDefault="00B36DDD" w:rsidP="00B36DDD">
            <w:pPr>
              <w:keepNext/>
              <w:keepLines/>
              <w:jc w:val="center"/>
              <w:rPr>
                <w:ins w:id="227" w:author="Author"/>
                <w:rFonts w:ascii="Arial" w:hAnsi="Arial" w:cs="Arial"/>
                <w:sz w:val="18"/>
                <w:szCs w:val="20"/>
                <w:lang w:val="en-GB"/>
              </w:rPr>
            </w:pPr>
            <w:ins w:id="228"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B36DDD" w:rsidRPr="007E04DE" w:rsidRDefault="00B36DDD" w:rsidP="00B36DDD">
            <w:pPr>
              <w:keepNext/>
              <w:keepLines/>
              <w:jc w:val="center"/>
              <w:rPr>
                <w:ins w:id="229" w:author="Author"/>
                <w:rFonts w:ascii="Arial" w:hAnsi="Arial" w:cs="Arial"/>
                <w:sz w:val="18"/>
                <w:szCs w:val="20"/>
                <w:lang w:val="en-GB"/>
              </w:rPr>
            </w:pPr>
            <w:ins w:id="230"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B36DDD" w:rsidRPr="007E04DE" w:rsidRDefault="00B36DDD" w:rsidP="00B36DDD">
            <w:pPr>
              <w:keepNext/>
              <w:keepLines/>
              <w:jc w:val="center"/>
              <w:rPr>
                <w:ins w:id="231" w:author="Author"/>
                <w:rFonts w:ascii="Arial" w:hAnsi="Arial" w:cs="Arial"/>
                <w:sz w:val="18"/>
                <w:szCs w:val="20"/>
                <w:lang w:val="en-GB"/>
              </w:rPr>
            </w:pPr>
            <w:ins w:id="232"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33" w:author="Author"/>
        </w:trPr>
        <w:tc>
          <w:tcPr>
            <w:tcW w:w="0" w:type="auto"/>
            <w:vAlign w:val="center"/>
          </w:tcPr>
          <w:p w:rsidR="00F36142" w:rsidRPr="007E04DE" w:rsidRDefault="00F36142" w:rsidP="00F36142">
            <w:pPr>
              <w:keepNext/>
              <w:keepLines/>
              <w:jc w:val="center"/>
              <w:rPr>
                <w:ins w:id="234" w:author="Author"/>
                <w:rFonts w:ascii="Arial" w:hAnsi="Arial" w:cs="Arial"/>
                <w:sz w:val="18"/>
                <w:szCs w:val="20"/>
                <w:lang w:val="en-GB"/>
              </w:rPr>
            </w:pPr>
            <w:ins w:id="235" w:author="Author">
              <w:r w:rsidRPr="007E04DE">
                <w:rPr>
                  <w:rFonts w:ascii="Arial" w:hAnsi="Arial" w:cs="Arial"/>
                  <w:sz w:val="18"/>
                  <w:szCs w:val="20"/>
                  <w:lang w:val="en-GB"/>
                </w:rPr>
                <w:t xml:space="preserve">5, 10, 15, 25, 30 </w:t>
              </w:r>
            </w:ins>
          </w:p>
        </w:tc>
        <w:tc>
          <w:tcPr>
            <w:tcW w:w="0" w:type="auto"/>
            <w:vAlign w:val="center"/>
          </w:tcPr>
          <w:p w:rsidR="00F36142" w:rsidRPr="007E04DE" w:rsidRDefault="00F36142" w:rsidP="00F36142">
            <w:pPr>
              <w:keepNext/>
              <w:keepLines/>
              <w:jc w:val="center"/>
              <w:rPr>
                <w:ins w:id="236" w:author="Author"/>
                <w:rFonts w:ascii="Arial" w:hAnsi="Arial" w:cs="Arial"/>
                <w:sz w:val="18"/>
                <w:szCs w:val="20"/>
                <w:lang w:val="en-GB" w:eastAsia="zh-CN"/>
              </w:rPr>
            </w:pPr>
            <w:ins w:id="237"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238" w:author="Author"/>
                <w:rFonts w:ascii="Arial" w:hAnsi="Arial" w:cs="Arial"/>
                <w:sz w:val="18"/>
                <w:szCs w:val="20"/>
                <w:lang w:val="en-GB"/>
              </w:rPr>
            </w:pPr>
            <w:ins w:id="239" w:author="Author">
              <w:r w:rsidRPr="007E04DE">
                <w:rPr>
                  <w:rFonts w:ascii="Arial" w:hAnsi="Arial" w:cs="Arial"/>
                  <w:sz w:val="18"/>
                  <w:szCs w:val="20"/>
                  <w:lang w:val="en-GB" w:eastAsia="zh-CN"/>
                </w:rPr>
                <w:t>G- FR1-A1-2</w:t>
              </w:r>
            </w:ins>
          </w:p>
        </w:tc>
        <w:tc>
          <w:tcPr>
            <w:tcW w:w="0" w:type="auto"/>
            <w:vAlign w:val="center"/>
          </w:tcPr>
          <w:p w:rsidR="00F36142" w:rsidRPr="007E04DE" w:rsidRDefault="00F36142" w:rsidP="00F36142">
            <w:pPr>
              <w:keepNext/>
              <w:keepLines/>
              <w:jc w:val="center"/>
              <w:rPr>
                <w:ins w:id="240" w:author="Author"/>
                <w:rFonts w:ascii="Arial" w:hAnsi="Arial" w:cs="Arial"/>
                <w:sz w:val="18"/>
                <w:szCs w:val="20"/>
                <w:lang w:val="en-GB"/>
              </w:rPr>
            </w:pPr>
            <w:ins w:id="241"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42" w:author="Author"/>
                <w:rFonts w:ascii="Arial" w:hAnsi="Arial" w:cs="Arial"/>
                <w:sz w:val="18"/>
                <w:szCs w:val="20"/>
                <w:lang w:val="en-GB"/>
              </w:rPr>
            </w:pPr>
            <w:ins w:id="243"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44" w:author="Author"/>
                <w:rFonts w:ascii="Arial" w:hAnsi="Arial" w:cs="Arial"/>
                <w:sz w:val="18"/>
                <w:szCs w:val="20"/>
                <w:lang w:val="en-GB"/>
              </w:rPr>
            </w:pPr>
            <w:ins w:id="245"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46" w:author="Author"/>
        </w:trPr>
        <w:tc>
          <w:tcPr>
            <w:tcW w:w="0" w:type="auto"/>
            <w:vAlign w:val="center"/>
          </w:tcPr>
          <w:p w:rsidR="00F36142" w:rsidRPr="007E04DE" w:rsidRDefault="00F36142" w:rsidP="00F36142">
            <w:pPr>
              <w:keepNext/>
              <w:keepLines/>
              <w:jc w:val="center"/>
              <w:rPr>
                <w:ins w:id="247" w:author="Author"/>
                <w:rFonts w:ascii="Arial" w:hAnsi="Arial" w:cs="Arial"/>
                <w:sz w:val="18"/>
                <w:szCs w:val="20"/>
                <w:lang w:val="en-GB" w:eastAsia="zh-CN"/>
              </w:rPr>
            </w:pPr>
            <w:ins w:id="248" w:author="Author">
              <w:r w:rsidRPr="007E04DE">
                <w:rPr>
                  <w:rFonts w:ascii="Arial" w:hAnsi="Arial" w:cs="Arial"/>
                  <w:sz w:val="18"/>
                  <w:szCs w:val="20"/>
                  <w:lang w:val="en-GB"/>
                </w:rPr>
                <w:t>10, 15, 25, 30</w:t>
              </w:r>
            </w:ins>
          </w:p>
        </w:tc>
        <w:tc>
          <w:tcPr>
            <w:tcW w:w="0" w:type="auto"/>
            <w:vAlign w:val="center"/>
          </w:tcPr>
          <w:p w:rsidR="00F36142" w:rsidRPr="007E04DE" w:rsidRDefault="00F36142" w:rsidP="00F36142">
            <w:pPr>
              <w:keepNext/>
              <w:keepLines/>
              <w:jc w:val="center"/>
              <w:rPr>
                <w:ins w:id="249" w:author="Author"/>
                <w:rFonts w:ascii="Arial" w:hAnsi="Arial" w:cs="Arial"/>
                <w:sz w:val="18"/>
                <w:szCs w:val="20"/>
                <w:lang w:val="en-GB" w:eastAsia="zh-CN"/>
              </w:rPr>
            </w:pPr>
            <w:ins w:id="250"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251" w:author="Author"/>
                <w:rFonts w:ascii="Arial" w:hAnsi="Arial" w:cs="Arial"/>
                <w:sz w:val="18"/>
                <w:szCs w:val="20"/>
                <w:lang w:val="en-GB" w:eastAsia="zh-CN"/>
              </w:rPr>
            </w:pPr>
            <w:ins w:id="252" w:author="Author">
              <w:r w:rsidRPr="007E04DE">
                <w:rPr>
                  <w:rFonts w:ascii="Arial" w:hAnsi="Arial" w:cs="Arial"/>
                  <w:sz w:val="18"/>
                  <w:szCs w:val="20"/>
                  <w:lang w:val="en-GB" w:eastAsia="zh-CN"/>
                </w:rPr>
                <w:t>G- FR1-A1-3</w:t>
              </w:r>
            </w:ins>
          </w:p>
        </w:tc>
        <w:tc>
          <w:tcPr>
            <w:tcW w:w="0" w:type="auto"/>
            <w:vAlign w:val="center"/>
          </w:tcPr>
          <w:p w:rsidR="00F36142" w:rsidRPr="007E04DE" w:rsidRDefault="00F36142" w:rsidP="00F36142">
            <w:pPr>
              <w:keepNext/>
              <w:keepLines/>
              <w:jc w:val="center"/>
              <w:rPr>
                <w:ins w:id="253" w:author="Author"/>
                <w:rFonts w:ascii="Arial" w:hAnsi="Arial" w:cs="Arial"/>
                <w:sz w:val="18"/>
                <w:szCs w:val="20"/>
                <w:lang w:val="en-GB" w:eastAsia="zh-CN"/>
              </w:rPr>
            </w:pPr>
            <w:ins w:id="254"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55" w:author="Author"/>
                <w:rFonts w:ascii="Arial" w:hAnsi="Arial" w:cs="Arial"/>
                <w:sz w:val="18"/>
                <w:szCs w:val="20"/>
                <w:lang w:val="en-GB" w:eastAsia="zh-CN"/>
              </w:rPr>
            </w:pPr>
            <w:ins w:id="256"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57" w:author="Author"/>
                <w:rFonts w:ascii="Arial" w:hAnsi="Arial" w:cs="Arial"/>
                <w:sz w:val="18"/>
                <w:szCs w:val="20"/>
                <w:lang w:val="en-GB" w:eastAsia="zh-CN"/>
              </w:rPr>
            </w:pPr>
            <w:ins w:id="258"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59" w:author="Author"/>
        </w:trPr>
        <w:tc>
          <w:tcPr>
            <w:tcW w:w="0" w:type="auto"/>
            <w:vAlign w:val="center"/>
          </w:tcPr>
          <w:p w:rsidR="00F36142" w:rsidRPr="007E04DE" w:rsidRDefault="00F36142" w:rsidP="00F36142">
            <w:pPr>
              <w:keepNext/>
              <w:keepLines/>
              <w:jc w:val="center"/>
              <w:rPr>
                <w:ins w:id="260" w:author="Author"/>
                <w:rFonts w:ascii="Arial" w:hAnsi="Arial" w:cs="Arial"/>
                <w:sz w:val="18"/>
                <w:szCs w:val="20"/>
                <w:lang w:val="en-GB" w:eastAsia="zh-CN"/>
              </w:rPr>
            </w:pPr>
            <w:ins w:id="261"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62" w:author="Author"/>
                <w:rFonts w:ascii="Arial" w:hAnsi="Arial" w:cs="Arial"/>
                <w:sz w:val="18"/>
                <w:szCs w:val="20"/>
                <w:lang w:val="en-GB" w:eastAsia="zh-CN"/>
              </w:rPr>
            </w:pPr>
            <w:ins w:id="263"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264" w:author="Author"/>
                <w:rFonts w:ascii="Arial" w:hAnsi="Arial" w:cs="Arial"/>
                <w:sz w:val="18"/>
                <w:szCs w:val="20"/>
                <w:lang w:val="en-GB" w:eastAsia="zh-CN"/>
              </w:rPr>
            </w:pPr>
            <w:ins w:id="265" w:author="Author">
              <w:r w:rsidRPr="007E04DE">
                <w:rPr>
                  <w:rFonts w:ascii="Arial" w:hAnsi="Arial" w:cs="Arial"/>
                  <w:sz w:val="18"/>
                  <w:szCs w:val="20"/>
                  <w:lang w:val="en-GB" w:eastAsia="zh-CN"/>
                </w:rPr>
                <w:t>G- FR1-A1-4</w:t>
              </w:r>
            </w:ins>
          </w:p>
        </w:tc>
        <w:tc>
          <w:tcPr>
            <w:tcW w:w="0" w:type="auto"/>
            <w:vAlign w:val="center"/>
          </w:tcPr>
          <w:p w:rsidR="00F36142" w:rsidRPr="007E04DE" w:rsidRDefault="00F36142" w:rsidP="00F36142">
            <w:pPr>
              <w:keepNext/>
              <w:keepLines/>
              <w:jc w:val="center"/>
              <w:rPr>
                <w:ins w:id="266" w:author="Author"/>
                <w:rFonts w:ascii="Arial" w:hAnsi="Arial" w:cs="Arial"/>
                <w:sz w:val="18"/>
                <w:szCs w:val="20"/>
                <w:lang w:val="en-GB" w:eastAsia="zh-CN"/>
              </w:rPr>
            </w:pPr>
            <w:ins w:id="267"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68" w:author="Author"/>
                <w:rFonts w:ascii="Arial" w:hAnsi="Arial" w:cs="Arial"/>
                <w:sz w:val="18"/>
                <w:szCs w:val="20"/>
                <w:lang w:val="en-GB" w:eastAsia="zh-CN"/>
              </w:rPr>
            </w:pPr>
            <w:ins w:id="269"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70" w:author="Author"/>
                <w:rFonts w:ascii="Arial" w:hAnsi="Arial" w:cs="Arial"/>
                <w:sz w:val="18"/>
                <w:szCs w:val="20"/>
                <w:lang w:val="en-GB" w:eastAsia="zh-CN"/>
              </w:rPr>
            </w:pPr>
            <w:ins w:id="271"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72" w:author="Author"/>
        </w:trPr>
        <w:tc>
          <w:tcPr>
            <w:tcW w:w="0" w:type="auto"/>
            <w:vAlign w:val="center"/>
          </w:tcPr>
          <w:p w:rsidR="00F36142" w:rsidRPr="007E04DE" w:rsidRDefault="00F36142" w:rsidP="00F36142">
            <w:pPr>
              <w:keepNext/>
              <w:keepLines/>
              <w:jc w:val="center"/>
              <w:rPr>
                <w:ins w:id="273" w:author="Author"/>
                <w:rFonts w:ascii="Arial" w:hAnsi="Arial" w:cs="Arial"/>
                <w:sz w:val="18"/>
                <w:szCs w:val="20"/>
                <w:lang w:val="en-GB" w:eastAsia="zh-CN"/>
              </w:rPr>
            </w:pPr>
            <w:ins w:id="274"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75" w:author="Author"/>
                <w:rFonts w:ascii="Arial" w:hAnsi="Arial" w:cs="Arial"/>
                <w:sz w:val="18"/>
                <w:szCs w:val="20"/>
                <w:lang w:val="en-GB" w:eastAsia="zh-CN"/>
              </w:rPr>
            </w:pPr>
            <w:ins w:id="276"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277" w:author="Author"/>
                <w:rFonts w:ascii="Arial" w:hAnsi="Arial" w:cs="Arial"/>
                <w:sz w:val="18"/>
                <w:szCs w:val="20"/>
                <w:lang w:val="en-GB" w:eastAsia="zh-CN"/>
              </w:rPr>
            </w:pPr>
            <w:ins w:id="278" w:author="Author">
              <w:r w:rsidRPr="007E04DE">
                <w:rPr>
                  <w:rFonts w:ascii="Arial" w:hAnsi="Arial" w:cs="Arial"/>
                  <w:sz w:val="18"/>
                  <w:szCs w:val="20"/>
                  <w:lang w:val="en-GB" w:eastAsia="zh-CN"/>
                </w:rPr>
                <w:t>G- FR1-A1-5</w:t>
              </w:r>
            </w:ins>
          </w:p>
        </w:tc>
        <w:tc>
          <w:tcPr>
            <w:tcW w:w="0" w:type="auto"/>
            <w:vAlign w:val="center"/>
          </w:tcPr>
          <w:p w:rsidR="00F36142" w:rsidRPr="007E04DE" w:rsidRDefault="00F36142" w:rsidP="00F36142">
            <w:pPr>
              <w:keepNext/>
              <w:keepLines/>
              <w:jc w:val="center"/>
              <w:rPr>
                <w:ins w:id="279" w:author="Author"/>
                <w:rFonts w:ascii="Arial" w:hAnsi="Arial" w:cs="Arial"/>
                <w:sz w:val="18"/>
                <w:szCs w:val="20"/>
                <w:lang w:val="en-GB" w:eastAsia="zh-CN"/>
              </w:rPr>
            </w:pPr>
            <w:ins w:id="280"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81" w:author="Author"/>
                <w:rFonts w:ascii="Arial" w:hAnsi="Arial" w:cs="Arial"/>
                <w:sz w:val="18"/>
                <w:szCs w:val="20"/>
                <w:lang w:val="en-GB" w:eastAsia="zh-CN"/>
              </w:rPr>
            </w:pPr>
            <w:ins w:id="282"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83" w:author="Author"/>
                <w:rFonts w:ascii="Arial" w:hAnsi="Arial" w:cs="Arial"/>
                <w:sz w:val="18"/>
                <w:szCs w:val="20"/>
                <w:lang w:val="en-GB" w:eastAsia="zh-CN"/>
              </w:rPr>
            </w:pPr>
            <w:ins w:id="284"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85" w:author="Author"/>
        </w:trPr>
        <w:tc>
          <w:tcPr>
            <w:tcW w:w="0" w:type="auto"/>
            <w:vAlign w:val="center"/>
          </w:tcPr>
          <w:p w:rsidR="00F36142" w:rsidRPr="007E04DE" w:rsidRDefault="00F36142" w:rsidP="00F36142">
            <w:pPr>
              <w:keepNext/>
              <w:keepLines/>
              <w:jc w:val="center"/>
              <w:rPr>
                <w:ins w:id="286" w:author="Author"/>
                <w:rFonts w:ascii="Arial" w:hAnsi="Arial" w:cs="Arial"/>
                <w:sz w:val="18"/>
                <w:szCs w:val="20"/>
                <w:lang w:val="en-GB" w:eastAsia="zh-CN"/>
              </w:rPr>
            </w:pPr>
            <w:ins w:id="287"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88" w:author="Author"/>
                <w:rFonts w:ascii="Arial" w:hAnsi="Arial" w:cs="Arial"/>
                <w:sz w:val="18"/>
                <w:szCs w:val="20"/>
                <w:lang w:val="en-GB" w:eastAsia="zh-CN"/>
              </w:rPr>
            </w:pPr>
            <w:ins w:id="289"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290" w:author="Author"/>
                <w:rFonts w:ascii="Arial" w:hAnsi="Arial" w:cs="Arial"/>
                <w:sz w:val="18"/>
                <w:szCs w:val="20"/>
                <w:lang w:val="en-GB" w:eastAsia="zh-CN"/>
              </w:rPr>
            </w:pPr>
            <w:ins w:id="291" w:author="Author">
              <w:r w:rsidRPr="007E04DE">
                <w:rPr>
                  <w:rFonts w:ascii="Arial" w:hAnsi="Arial" w:cs="Arial"/>
                  <w:sz w:val="18"/>
                  <w:szCs w:val="20"/>
                  <w:lang w:val="en-GB" w:eastAsia="zh-CN"/>
                </w:rPr>
                <w:t>G- FR1-A1-6</w:t>
              </w:r>
            </w:ins>
          </w:p>
        </w:tc>
        <w:tc>
          <w:tcPr>
            <w:tcW w:w="0" w:type="auto"/>
            <w:vAlign w:val="center"/>
          </w:tcPr>
          <w:p w:rsidR="00F36142" w:rsidRPr="007E04DE" w:rsidRDefault="00F36142" w:rsidP="00F36142">
            <w:pPr>
              <w:keepNext/>
              <w:keepLines/>
              <w:jc w:val="center"/>
              <w:rPr>
                <w:ins w:id="292" w:author="Author"/>
                <w:rFonts w:ascii="Arial" w:hAnsi="Arial" w:cs="Arial"/>
                <w:sz w:val="18"/>
                <w:szCs w:val="20"/>
                <w:lang w:val="en-GB" w:eastAsia="zh-CN"/>
              </w:rPr>
            </w:pPr>
            <w:ins w:id="293"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94" w:author="Author"/>
                <w:rFonts w:ascii="Arial" w:hAnsi="Arial" w:cs="Arial"/>
                <w:sz w:val="18"/>
                <w:szCs w:val="20"/>
                <w:lang w:val="en-GB" w:eastAsia="zh-CN"/>
              </w:rPr>
            </w:pPr>
            <w:ins w:id="295"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F36142" w:rsidRPr="007E04DE" w:rsidRDefault="00F36142" w:rsidP="00F36142">
            <w:pPr>
              <w:keepNext/>
              <w:keepLines/>
              <w:jc w:val="center"/>
              <w:rPr>
                <w:ins w:id="296" w:author="Author"/>
                <w:rFonts w:ascii="Arial" w:hAnsi="Arial" w:cs="Arial"/>
                <w:sz w:val="18"/>
                <w:szCs w:val="20"/>
                <w:lang w:val="en-GB" w:eastAsia="zh-CN"/>
              </w:rPr>
            </w:pPr>
            <w:ins w:id="297"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37085B">
        <w:trPr>
          <w:trHeight w:val="284"/>
          <w:jc w:val="center"/>
          <w:ins w:id="298" w:author="Author"/>
        </w:trPr>
        <w:tc>
          <w:tcPr>
            <w:tcW w:w="0" w:type="auto"/>
            <w:gridSpan w:val="6"/>
            <w:vAlign w:val="center"/>
          </w:tcPr>
          <w:p w:rsidR="00F36142" w:rsidRPr="007E04DE" w:rsidRDefault="00F36142" w:rsidP="00F36142">
            <w:pPr>
              <w:keepNext/>
              <w:keepLines/>
              <w:ind w:left="851" w:hanging="851"/>
              <w:rPr>
                <w:ins w:id="299" w:author="Author"/>
                <w:rFonts w:ascii="Arial" w:hAnsi="Arial"/>
                <w:sz w:val="18"/>
                <w:szCs w:val="20"/>
                <w:lang w:val="en-GB" w:eastAsia="zh-CN"/>
              </w:rPr>
            </w:pPr>
            <w:ins w:id="300"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D66D5A" w:rsidRPr="007E04DE" w:rsidRDefault="00D66D5A" w:rsidP="00D66D5A">
      <w:pPr>
        <w:spacing w:after="180"/>
        <w:rPr>
          <w:ins w:id="301" w:author="Author"/>
          <w:szCs w:val="20"/>
          <w:lang w:val="en-GB"/>
        </w:rPr>
      </w:pPr>
    </w:p>
    <w:p w:rsidR="007E04DE" w:rsidRPr="007E04DE" w:rsidRDefault="007E04DE" w:rsidP="007E04DE">
      <w:pPr>
        <w:keepNext/>
        <w:keepLines/>
        <w:spacing w:before="60" w:after="180"/>
        <w:jc w:val="center"/>
        <w:rPr>
          <w:ins w:id="302" w:author="Author"/>
          <w:rFonts w:ascii="Arial" w:hAnsi="Arial"/>
          <w:b/>
          <w:szCs w:val="20"/>
          <w:lang w:val="en-GB" w:eastAsia="x-none"/>
        </w:rPr>
      </w:pPr>
      <w:ins w:id="303" w:author="Author">
        <w:r w:rsidRPr="007E04DE">
          <w:rPr>
            <w:rFonts w:ascii="Arial" w:hAnsi="Arial"/>
            <w:b/>
            <w:szCs w:val="20"/>
            <w:lang w:val="en-GB" w:eastAsia="x-none"/>
          </w:rPr>
          <w:lastRenderedPageBreak/>
          <w:t xml:space="preserve">Table </w:t>
        </w:r>
        <w:r w:rsidRPr="007E04DE">
          <w:rPr>
            <w:rFonts w:ascii="Arial" w:hAnsi="Arial"/>
            <w:b/>
            <w:szCs w:val="20"/>
            <w:lang w:val="en-GB" w:eastAsia="zh-CN"/>
          </w:rPr>
          <w:t>7.3.5.2</w:t>
        </w:r>
        <w:r w:rsidRPr="007E04DE">
          <w:rPr>
            <w:rFonts w:ascii="Arial" w:hAnsi="Arial"/>
            <w:b/>
            <w:szCs w:val="20"/>
            <w:lang w:val="en-GB" w:eastAsia="x-none"/>
          </w:rPr>
          <w:t>-</w:t>
        </w:r>
        <w:r w:rsidRPr="007E04DE">
          <w:rPr>
            <w:rFonts w:ascii="Arial" w:hAnsi="Arial"/>
            <w:b/>
            <w:szCs w:val="20"/>
            <w:lang w:val="en-GB" w:eastAsia="zh-CN"/>
          </w:rPr>
          <w:t>3</w:t>
        </w:r>
        <w:r w:rsidRPr="007E04DE">
          <w:rPr>
            <w:rFonts w:ascii="Arial" w:hAnsi="Arial"/>
            <w:b/>
            <w:szCs w:val="20"/>
            <w:lang w:val="en-GB" w:eastAsia="x-none"/>
          </w:rPr>
          <w:t xml:space="preserve">: </w:t>
        </w:r>
        <w:r w:rsidRPr="007E04DE">
          <w:rPr>
            <w:rFonts w:ascii="Arial" w:hAnsi="Arial"/>
            <w:b/>
            <w:szCs w:val="20"/>
            <w:lang w:val="en-GB" w:eastAsia="zh-CN"/>
          </w:rPr>
          <w:t xml:space="preserve">Local Area </w:t>
        </w:r>
        <w:r w:rsidRPr="007E04DE">
          <w:rPr>
            <w:rFonts w:ascii="Arial" w:hAnsi="Arial"/>
            <w:b/>
            <w:szCs w:val="20"/>
            <w:lang w:val="en-GB" w:eastAsia="x-none"/>
          </w:rPr>
          <w:t xml:space="preserve">BS </w:t>
        </w:r>
        <w:r w:rsidR="004F2EA0" w:rsidRPr="00EF1AEB">
          <w:rPr>
            <w:rFonts w:ascii="Arial" w:hAnsi="Arial"/>
            <w:b/>
            <w:lang w:eastAsia="zh-CN"/>
          </w:rPr>
          <w:t>EIS</w:t>
        </w:r>
        <w:r w:rsidR="004F2EA0" w:rsidRPr="002C70C0">
          <w:rPr>
            <w:vertAlign w:val="subscript"/>
          </w:rPr>
          <w:t>REFSENS</w:t>
        </w:r>
        <w:r w:rsidR="004F2EA0" w:rsidRPr="007E04DE" w:rsidDel="004F2EA0">
          <w:rPr>
            <w:rFonts w:ascii="Arial" w:hAnsi="Arial"/>
            <w:b/>
            <w:szCs w:val="20"/>
            <w:lang w:val="en-GB" w:eastAsia="x-none"/>
          </w:rPr>
          <w:t xml:space="preserve"> </w:t>
        </w:r>
        <w:r w:rsidRPr="007E04DE">
          <w:rPr>
            <w:rFonts w:ascii="Arial" w:hAnsi="Arial"/>
            <w:b/>
            <w:szCs w:val="20"/>
            <w:lang w:val="en-GB"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5"/>
        <w:gridCol w:w="1254"/>
        <w:gridCol w:w="1817"/>
        <w:gridCol w:w="1511"/>
        <w:gridCol w:w="1511"/>
        <w:gridCol w:w="1464"/>
      </w:tblGrid>
      <w:tr w:rsidR="00DE705B" w:rsidRPr="007E04DE" w:rsidTr="0037085B">
        <w:trPr>
          <w:trHeight w:val="623"/>
          <w:jc w:val="center"/>
          <w:ins w:id="304" w:author="Author"/>
        </w:trPr>
        <w:tc>
          <w:tcPr>
            <w:tcW w:w="0" w:type="auto"/>
            <w:vMerge w:val="restart"/>
            <w:shd w:val="clear" w:color="auto" w:fill="auto"/>
            <w:vAlign w:val="center"/>
          </w:tcPr>
          <w:p w:rsidR="00903ACA" w:rsidRPr="007E04DE" w:rsidRDefault="00903ACA" w:rsidP="0037085B">
            <w:pPr>
              <w:keepNext/>
              <w:keepLines/>
              <w:jc w:val="center"/>
              <w:rPr>
                <w:ins w:id="305" w:author="Author"/>
                <w:rFonts w:ascii="Arial" w:hAnsi="Arial" w:cs="Arial"/>
                <w:b/>
                <w:sz w:val="18"/>
                <w:szCs w:val="20"/>
                <w:lang w:val="it-IT"/>
              </w:rPr>
            </w:pPr>
            <w:ins w:id="306"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903ACA" w:rsidRPr="007E04DE" w:rsidRDefault="00903ACA" w:rsidP="0037085B">
            <w:pPr>
              <w:keepNext/>
              <w:keepLines/>
              <w:jc w:val="center"/>
              <w:rPr>
                <w:ins w:id="307" w:author="Author"/>
                <w:rFonts w:ascii="Arial" w:hAnsi="Arial" w:cs="Arial"/>
                <w:b/>
                <w:sz w:val="18"/>
                <w:szCs w:val="20"/>
                <w:lang w:val="en-GB"/>
              </w:rPr>
            </w:pPr>
            <w:ins w:id="308" w:author="Author">
              <w:r w:rsidRPr="007E04DE">
                <w:rPr>
                  <w:rFonts w:ascii="Arial" w:hAnsi="Arial" w:cs="Arial"/>
                  <w:b/>
                  <w:sz w:val="18"/>
                  <w:szCs w:val="20"/>
                  <w:lang w:val="en-GB"/>
                </w:rPr>
                <w:t>Sub-carrier spacing [kHz]</w:t>
              </w:r>
            </w:ins>
          </w:p>
        </w:tc>
        <w:tc>
          <w:tcPr>
            <w:tcW w:w="0" w:type="auto"/>
            <w:vMerge w:val="restart"/>
            <w:vAlign w:val="center"/>
          </w:tcPr>
          <w:p w:rsidR="00903ACA" w:rsidRPr="007E04DE" w:rsidRDefault="00903ACA" w:rsidP="0037085B">
            <w:pPr>
              <w:keepNext/>
              <w:keepLines/>
              <w:jc w:val="center"/>
              <w:rPr>
                <w:ins w:id="309" w:author="Author"/>
                <w:rFonts w:ascii="Arial" w:hAnsi="Arial" w:cs="Arial"/>
                <w:b/>
                <w:sz w:val="18"/>
                <w:szCs w:val="20"/>
                <w:lang w:val="en-GB"/>
              </w:rPr>
            </w:pPr>
            <w:ins w:id="310" w:author="Author">
              <w:r w:rsidRPr="007E04DE">
                <w:rPr>
                  <w:rFonts w:ascii="Arial" w:hAnsi="Arial" w:cs="Arial"/>
                  <w:b/>
                  <w:sz w:val="18"/>
                  <w:szCs w:val="20"/>
                  <w:lang w:val="en-GB"/>
                </w:rPr>
                <w:t>Reference measurement channel</w:t>
              </w:r>
            </w:ins>
          </w:p>
        </w:tc>
        <w:tc>
          <w:tcPr>
            <w:tcW w:w="0" w:type="auto"/>
            <w:gridSpan w:val="3"/>
            <w:vAlign w:val="center"/>
          </w:tcPr>
          <w:p w:rsidR="00903ACA" w:rsidRPr="007E04DE" w:rsidRDefault="00903ACA" w:rsidP="0037085B">
            <w:pPr>
              <w:keepNext/>
              <w:keepLines/>
              <w:jc w:val="center"/>
              <w:rPr>
                <w:ins w:id="311" w:author="Author"/>
                <w:rFonts w:ascii="Arial" w:hAnsi="Arial" w:cs="Arial"/>
                <w:b/>
                <w:sz w:val="18"/>
                <w:szCs w:val="20"/>
                <w:lang w:val="en-GB"/>
              </w:rPr>
            </w:pPr>
            <w:ins w:id="312"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903ACA" w:rsidRPr="007E04DE" w:rsidRDefault="00903ACA" w:rsidP="0037085B">
            <w:pPr>
              <w:keepNext/>
              <w:keepLines/>
              <w:jc w:val="center"/>
              <w:rPr>
                <w:ins w:id="313" w:author="Author"/>
                <w:rFonts w:ascii="Arial" w:hAnsi="Arial" w:cs="Arial"/>
                <w:b/>
                <w:sz w:val="18"/>
                <w:szCs w:val="20"/>
                <w:lang w:val="en-GB"/>
              </w:rPr>
            </w:pPr>
            <w:ins w:id="314" w:author="Author">
              <w:r w:rsidRPr="007E04DE">
                <w:rPr>
                  <w:rFonts w:ascii="Arial" w:hAnsi="Arial" w:cs="Arial"/>
                  <w:b/>
                  <w:sz w:val="18"/>
                  <w:szCs w:val="20"/>
                  <w:lang w:val="en-GB"/>
                </w:rPr>
                <w:t xml:space="preserve"> [dBm]</w:t>
              </w:r>
            </w:ins>
          </w:p>
        </w:tc>
      </w:tr>
      <w:tr w:rsidR="00F36142" w:rsidRPr="007E04DE" w:rsidTr="00A139F1">
        <w:trPr>
          <w:trHeight w:val="622"/>
          <w:jc w:val="center"/>
          <w:ins w:id="315" w:author="Author"/>
        </w:trPr>
        <w:tc>
          <w:tcPr>
            <w:tcW w:w="0" w:type="auto"/>
            <w:vMerge/>
            <w:shd w:val="clear" w:color="auto" w:fill="auto"/>
            <w:vAlign w:val="center"/>
          </w:tcPr>
          <w:p w:rsidR="00F36142" w:rsidRPr="007E04DE" w:rsidRDefault="00F36142" w:rsidP="00F36142">
            <w:pPr>
              <w:keepNext/>
              <w:keepLines/>
              <w:jc w:val="center"/>
              <w:rPr>
                <w:ins w:id="316" w:author="Author"/>
                <w:rFonts w:ascii="Arial" w:hAnsi="Arial" w:cs="Arial"/>
                <w:b/>
                <w:i/>
                <w:sz w:val="18"/>
                <w:szCs w:val="20"/>
                <w:lang w:val="it-IT"/>
              </w:rPr>
            </w:pPr>
          </w:p>
        </w:tc>
        <w:tc>
          <w:tcPr>
            <w:tcW w:w="0" w:type="auto"/>
            <w:vMerge/>
            <w:vAlign w:val="center"/>
          </w:tcPr>
          <w:p w:rsidR="00F36142" w:rsidRPr="007E04DE" w:rsidRDefault="00F36142" w:rsidP="00F36142">
            <w:pPr>
              <w:keepNext/>
              <w:keepLines/>
              <w:jc w:val="center"/>
              <w:rPr>
                <w:ins w:id="317" w:author="Author"/>
                <w:rFonts w:ascii="Arial" w:hAnsi="Arial" w:cs="Arial"/>
                <w:b/>
                <w:sz w:val="18"/>
                <w:szCs w:val="20"/>
                <w:lang w:val="en-GB"/>
              </w:rPr>
            </w:pPr>
          </w:p>
        </w:tc>
        <w:tc>
          <w:tcPr>
            <w:tcW w:w="0" w:type="auto"/>
            <w:vMerge/>
            <w:vAlign w:val="center"/>
          </w:tcPr>
          <w:p w:rsidR="00F36142" w:rsidRPr="007E04DE" w:rsidRDefault="00F36142" w:rsidP="00F36142">
            <w:pPr>
              <w:keepNext/>
              <w:keepLines/>
              <w:jc w:val="center"/>
              <w:rPr>
                <w:ins w:id="318" w:author="Author"/>
                <w:rFonts w:ascii="Arial" w:hAnsi="Arial" w:cs="Arial"/>
                <w:b/>
                <w:sz w:val="18"/>
                <w:szCs w:val="20"/>
                <w:lang w:val="en-GB"/>
              </w:rPr>
            </w:pPr>
          </w:p>
        </w:tc>
        <w:tc>
          <w:tcPr>
            <w:tcW w:w="0" w:type="auto"/>
            <w:vAlign w:val="center"/>
          </w:tcPr>
          <w:p w:rsidR="00F36142" w:rsidRPr="007E04DE" w:rsidRDefault="00F36142" w:rsidP="00F36142">
            <w:pPr>
              <w:keepNext/>
              <w:keepLines/>
              <w:jc w:val="center"/>
              <w:rPr>
                <w:ins w:id="319" w:author="Author"/>
                <w:rFonts w:ascii="Arial" w:hAnsi="Arial" w:cs="Arial"/>
                <w:b/>
                <w:sz w:val="18"/>
                <w:szCs w:val="20"/>
                <w:lang w:val="en-GB"/>
              </w:rPr>
            </w:pPr>
            <w:ins w:id="320"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F36142" w:rsidRPr="007E04DE" w:rsidRDefault="00F36142" w:rsidP="00F36142">
            <w:pPr>
              <w:keepNext/>
              <w:keepLines/>
              <w:jc w:val="center"/>
              <w:rPr>
                <w:ins w:id="321" w:author="Author"/>
                <w:rFonts w:ascii="Arial" w:hAnsi="Arial" w:cs="Arial"/>
                <w:sz w:val="18"/>
                <w:szCs w:val="20"/>
                <w:lang w:val="en-GB" w:eastAsia="zh-CN"/>
              </w:rPr>
            </w:pPr>
            <w:ins w:id="322"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F36142" w:rsidRPr="007E04DE" w:rsidRDefault="00F36142" w:rsidP="00F36142">
            <w:pPr>
              <w:keepNext/>
              <w:keepLines/>
              <w:jc w:val="center"/>
              <w:rPr>
                <w:ins w:id="323" w:author="Author"/>
                <w:rFonts w:ascii="Arial" w:hAnsi="Arial" w:cs="Arial"/>
                <w:b/>
                <w:sz w:val="18"/>
                <w:szCs w:val="20"/>
                <w:lang w:val="en-GB"/>
              </w:rPr>
            </w:pPr>
            <w:ins w:id="324"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2E657F" w:rsidRPr="007E04DE" w:rsidTr="00A139F1">
        <w:trPr>
          <w:trHeight w:val="279"/>
          <w:jc w:val="center"/>
          <w:ins w:id="325" w:author="Author"/>
        </w:trPr>
        <w:tc>
          <w:tcPr>
            <w:tcW w:w="0" w:type="auto"/>
            <w:vAlign w:val="center"/>
          </w:tcPr>
          <w:p w:rsidR="002E657F" w:rsidRPr="007E04DE" w:rsidRDefault="002E657F" w:rsidP="002E657F">
            <w:pPr>
              <w:keepNext/>
              <w:keepLines/>
              <w:jc w:val="center"/>
              <w:rPr>
                <w:ins w:id="326" w:author="Author"/>
                <w:rFonts w:ascii="Arial" w:hAnsi="Arial" w:cs="Arial"/>
                <w:sz w:val="18"/>
                <w:szCs w:val="20"/>
                <w:lang w:val="en-GB"/>
              </w:rPr>
            </w:pPr>
            <w:ins w:id="327" w:author="Author">
              <w:r w:rsidRPr="007E04DE">
                <w:rPr>
                  <w:rFonts w:ascii="Arial" w:hAnsi="Arial" w:cs="Arial"/>
                  <w:sz w:val="18"/>
                  <w:szCs w:val="20"/>
                  <w:lang w:val="en-GB"/>
                </w:rPr>
                <w:t>5, 10, 15, 25, 30</w:t>
              </w:r>
            </w:ins>
          </w:p>
        </w:tc>
        <w:tc>
          <w:tcPr>
            <w:tcW w:w="0" w:type="auto"/>
            <w:vAlign w:val="center"/>
          </w:tcPr>
          <w:p w:rsidR="002E657F" w:rsidRPr="007E04DE" w:rsidRDefault="002E657F" w:rsidP="002E657F">
            <w:pPr>
              <w:keepNext/>
              <w:keepLines/>
              <w:jc w:val="center"/>
              <w:rPr>
                <w:ins w:id="328" w:author="Author"/>
                <w:rFonts w:ascii="Arial" w:hAnsi="Arial" w:cs="Arial"/>
                <w:sz w:val="18"/>
                <w:szCs w:val="20"/>
                <w:lang w:val="en-GB" w:eastAsia="zh-CN"/>
              </w:rPr>
            </w:pPr>
            <w:ins w:id="329" w:author="Author">
              <w:r w:rsidRPr="007E04DE">
                <w:rPr>
                  <w:rFonts w:ascii="Arial" w:hAnsi="Arial" w:cs="Arial"/>
                  <w:sz w:val="18"/>
                  <w:szCs w:val="20"/>
                  <w:lang w:val="en-GB" w:eastAsia="zh-CN"/>
                </w:rPr>
                <w:t>15</w:t>
              </w:r>
            </w:ins>
          </w:p>
        </w:tc>
        <w:tc>
          <w:tcPr>
            <w:tcW w:w="0" w:type="auto"/>
            <w:vAlign w:val="center"/>
          </w:tcPr>
          <w:p w:rsidR="002E657F" w:rsidRPr="007E04DE" w:rsidRDefault="002E657F" w:rsidP="002E657F">
            <w:pPr>
              <w:keepNext/>
              <w:keepLines/>
              <w:jc w:val="center"/>
              <w:rPr>
                <w:ins w:id="330" w:author="Author"/>
                <w:rFonts w:ascii="Arial" w:hAnsi="Arial" w:cs="Arial"/>
                <w:sz w:val="18"/>
                <w:szCs w:val="20"/>
                <w:lang w:val="en-GB"/>
              </w:rPr>
            </w:pPr>
            <w:ins w:id="331" w:author="Author">
              <w:r w:rsidRPr="007E04DE">
                <w:rPr>
                  <w:rFonts w:ascii="Arial" w:hAnsi="Arial" w:cs="Arial"/>
                  <w:sz w:val="18"/>
                  <w:szCs w:val="20"/>
                  <w:lang w:val="en-GB" w:eastAsia="zh-CN"/>
                </w:rPr>
                <w:t>G- FR1-A1-1</w:t>
              </w:r>
            </w:ins>
          </w:p>
        </w:tc>
        <w:tc>
          <w:tcPr>
            <w:tcW w:w="0" w:type="auto"/>
            <w:vAlign w:val="center"/>
          </w:tcPr>
          <w:p w:rsidR="002E657F" w:rsidRPr="007E04DE" w:rsidRDefault="002E657F" w:rsidP="002E657F">
            <w:pPr>
              <w:keepNext/>
              <w:keepLines/>
              <w:jc w:val="center"/>
              <w:rPr>
                <w:ins w:id="332" w:author="Author"/>
                <w:rFonts w:ascii="Arial" w:hAnsi="Arial" w:cs="Arial"/>
                <w:sz w:val="18"/>
                <w:szCs w:val="20"/>
                <w:lang w:val="en-GB"/>
              </w:rPr>
            </w:pPr>
            <w:ins w:id="333"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34" w:author="Author"/>
                <w:rFonts w:ascii="Arial" w:hAnsi="Arial" w:cs="Arial"/>
                <w:sz w:val="18"/>
                <w:szCs w:val="20"/>
                <w:lang w:val="en-GB"/>
              </w:rPr>
            </w:pPr>
            <w:ins w:id="335"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w:t>
              </w:r>
              <w:r w:rsidR="00C43AF1">
                <w:rPr>
                  <w:rFonts w:ascii="Arial" w:hAnsi="Arial" w:cs="Arial"/>
                  <w:sz w:val="18"/>
                  <w:lang w:eastAsia="ja-JP"/>
                </w:rPr>
                <w:t>[</w:t>
              </w:r>
              <w:r>
                <w:rPr>
                  <w:rFonts w:ascii="Arial" w:hAnsi="Arial" w:cs="Arial"/>
                  <w:sz w:val="18"/>
                  <w:lang w:eastAsia="ja-JP"/>
                </w:rPr>
                <w:t>1.4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36" w:author="Author"/>
                <w:rFonts w:ascii="Arial" w:hAnsi="Arial" w:cs="Arial"/>
                <w:sz w:val="18"/>
                <w:szCs w:val="20"/>
                <w:lang w:val="en-GB"/>
              </w:rPr>
            </w:pPr>
            <w:ins w:id="337"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38" w:author="Author"/>
        </w:trPr>
        <w:tc>
          <w:tcPr>
            <w:tcW w:w="0" w:type="auto"/>
            <w:vAlign w:val="center"/>
          </w:tcPr>
          <w:p w:rsidR="002E657F" w:rsidRPr="007E04DE" w:rsidRDefault="002E657F" w:rsidP="002E657F">
            <w:pPr>
              <w:keepNext/>
              <w:keepLines/>
              <w:jc w:val="center"/>
              <w:rPr>
                <w:ins w:id="339" w:author="Author"/>
                <w:rFonts w:ascii="Arial" w:hAnsi="Arial" w:cs="Arial"/>
                <w:sz w:val="18"/>
                <w:szCs w:val="20"/>
                <w:lang w:val="en-GB"/>
              </w:rPr>
            </w:pPr>
            <w:ins w:id="340" w:author="Author">
              <w:r w:rsidRPr="007E04DE">
                <w:rPr>
                  <w:rFonts w:ascii="Arial" w:hAnsi="Arial" w:cs="Arial"/>
                  <w:sz w:val="18"/>
                  <w:szCs w:val="20"/>
                  <w:lang w:val="en-GB"/>
                </w:rPr>
                <w:t xml:space="preserve">5, 10, 15, 25, 30 </w:t>
              </w:r>
            </w:ins>
          </w:p>
        </w:tc>
        <w:tc>
          <w:tcPr>
            <w:tcW w:w="0" w:type="auto"/>
            <w:vAlign w:val="center"/>
          </w:tcPr>
          <w:p w:rsidR="002E657F" w:rsidRPr="007E04DE" w:rsidRDefault="002E657F" w:rsidP="002E657F">
            <w:pPr>
              <w:keepNext/>
              <w:keepLines/>
              <w:jc w:val="center"/>
              <w:rPr>
                <w:ins w:id="341" w:author="Author"/>
                <w:rFonts w:ascii="Arial" w:hAnsi="Arial" w:cs="Arial"/>
                <w:sz w:val="18"/>
                <w:szCs w:val="20"/>
                <w:lang w:val="en-GB" w:eastAsia="zh-CN"/>
              </w:rPr>
            </w:pPr>
            <w:ins w:id="342" w:author="Author">
              <w:r w:rsidRPr="007E04DE">
                <w:rPr>
                  <w:rFonts w:ascii="Arial" w:hAnsi="Arial" w:cs="Arial"/>
                  <w:sz w:val="18"/>
                  <w:szCs w:val="20"/>
                  <w:lang w:val="en-GB" w:eastAsia="zh-CN"/>
                </w:rPr>
                <w:t>30</w:t>
              </w:r>
            </w:ins>
          </w:p>
        </w:tc>
        <w:tc>
          <w:tcPr>
            <w:tcW w:w="0" w:type="auto"/>
            <w:vAlign w:val="center"/>
          </w:tcPr>
          <w:p w:rsidR="002E657F" w:rsidRPr="007E04DE" w:rsidRDefault="002E657F" w:rsidP="002E657F">
            <w:pPr>
              <w:keepNext/>
              <w:keepLines/>
              <w:jc w:val="center"/>
              <w:rPr>
                <w:ins w:id="343" w:author="Author"/>
                <w:rFonts w:ascii="Arial" w:hAnsi="Arial" w:cs="Arial"/>
                <w:sz w:val="18"/>
                <w:szCs w:val="20"/>
                <w:lang w:val="en-GB"/>
              </w:rPr>
            </w:pPr>
            <w:ins w:id="344" w:author="Author">
              <w:r w:rsidRPr="007E04DE">
                <w:rPr>
                  <w:rFonts w:ascii="Arial" w:hAnsi="Arial" w:cs="Arial"/>
                  <w:sz w:val="18"/>
                  <w:szCs w:val="20"/>
                  <w:lang w:val="en-GB" w:eastAsia="zh-CN"/>
                </w:rPr>
                <w:t>G- FR1-A1-2</w:t>
              </w:r>
            </w:ins>
          </w:p>
        </w:tc>
        <w:tc>
          <w:tcPr>
            <w:tcW w:w="0" w:type="auto"/>
            <w:vAlign w:val="center"/>
          </w:tcPr>
          <w:p w:rsidR="002E657F" w:rsidRPr="007E04DE" w:rsidRDefault="002E657F" w:rsidP="002E657F">
            <w:pPr>
              <w:keepNext/>
              <w:keepLines/>
              <w:jc w:val="center"/>
              <w:rPr>
                <w:ins w:id="345" w:author="Author"/>
                <w:rFonts w:ascii="Arial" w:hAnsi="Arial" w:cs="Arial"/>
                <w:sz w:val="18"/>
                <w:szCs w:val="20"/>
                <w:lang w:val="en-GB"/>
              </w:rPr>
            </w:pPr>
            <w:ins w:id="346"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47" w:author="Author"/>
                <w:rFonts w:ascii="Arial" w:hAnsi="Arial" w:cs="Arial"/>
                <w:sz w:val="18"/>
                <w:szCs w:val="20"/>
                <w:lang w:val="en-GB"/>
              </w:rPr>
            </w:pPr>
            <w:ins w:id="348"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49" w:author="Author"/>
                <w:rFonts w:ascii="Arial" w:hAnsi="Arial" w:cs="Arial"/>
                <w:sz w:val="18"/>
                <w:szCs w:val="20"/>
                <w:lang w:val="en-GB"/>
              </w:rPr>
            </w:pPr>
            <w:ins w:id="350"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51" w:author="Author"/>
        </w:trPr>
        <w:tc>
          <w:tcPr>
            <w:tcW w:w="0" w:type="auto"/>
            <w:vAlign w:val="center"/>
          </w:tcPr>
          <w:p w:rsidR="002E657F" w:rsidRPr="007E04DE" w:rsidRDefault="002E657F" w:rsidP="002E657F">
            <w:pPr>
              <w:keepNext/>
              <w:keepLines/>
              <w:jc w:val="center"/>
              <w:rPr>
                <w:ins w:id="352" w:author="Author"/>
                <w:rFonts w:ascii="Arial" w:hAnsi="Arial" w:cs="Arial"/>
                <w:sz w:val="18"/>
                <w:szCs w:val="20"/>
                <w:lang w:val="en-GB" w:eastAsia="zh-CN"/>
              </w:rPr>
            </w:pPr>
            <w:ins w:id="353" w:author="Author">
              <w:r w:rsidRPr="007E04DE">
                <w:rPr>
                  <w:rFonts w:ascii="Arial" w:hAnsi="Arial" w:cs="Arial"/>
                  <w:sz w:val="18"/>
                  <w:szCs w:val="20"/>
                  <w:lang w:val="en-GB"/>
                </w:rPr>
                <w:t>10, 15, 25, 30</w:t>
              </w:r>
            </w:ins>
          </w:p>
        </w:tc>
        <w:tc>
          <w:tcPr>
            <w:tcW w:w="0" w:type="auto"/>
            <w:vAlign w:val="center"/>
          </w:tcPr>
          <w:p w:rsidR="002E657F" w:rsidRPr="007E04DE" w:rsidRDefault="002E657F" w:rsidP="002E657F">
            <w:pPr>
              <w:keepNext/>
              <w:keepLines/>
              <w:jc w:val="center"/>
              <w:rPr>
                <w:ins w:id="354" w:author="Author"/>
                <w:rFonts w:ascii="Arial" w:hAnsi="Arial" w:cs="Arial"/>
                <w:sz w:val="18"/>
                <w:szCs w:val="20"/>
                <w:lang w:val="en-GB" w:eastAsia="zh-CN"/>
              </w:rPr>
            </w:pPr>
            <w:ins w:id="355" w:author="Author">
              <w:r w:rsidRPr="007E04DE">
                <w:rPr>
                  <w:rFonts w:ascii="Arial" w:hAnsi="Arial" w:cs="Arial"/>
                  <w:sz w:val="18"/>
                  <w:szCs w:val="20"/>
                  <w:lang w:val="en-GB" w:eastAsia="zh-CN"/>
                </w:rPr>
                <w:t>60</w:t>
              </w:r>
            </w:ins>
          </w:p>
        </w:tc>
        <w:tc>
          <w:tcPr>
            <w:tcW w:w="0" w:type="auto"/>
            <w:vAlign w:val="center"/>
          </w:tcPr>
          <w:p w:rsidR="002E657F" w:rsidRPr="007E04DE" w:rsidRDefault="002E657F" w:rsidP="002E657F">
            <w:pPr>
              <w:keepNext/>
              <w:keepLines/>
              <w:jc w:val="center"/>
              <w:rPr>
                <w:ins w:id="356" w:author="Author"/>
                <w:rFonts w:ascii="Arial" w:hAnsi="Arial" w:cs="Arial"/>
                <w:sz w:val="18"/>
                <w:szCs w:val="20"/>
                <w:lang w:val="en-GB" w:eastAsia="zh-CN"/>
              </w:rPr>
            </w:pPr>
            <w:ins w:id="357" w:author="Author">
              <w:r w:rsidRPr="007E04DE">
                <w:rPr>
                  <w:rFonts w:ascii="Arial" w:hAnsi="Arial" w:cs="Arial"/>
                  <w:sz w:val="18"/>
                  <w:szCs w:val="20"/>
                  <w:lang w:val="en-GB" w:eastAsia="zh-CN"/>
                </w:rPr>
                <w:t>G- FR1-A1-3</w:t>
              </w:r>
            </w:ins>
          </w:p>
        </w:tc>
        <w:tc>
          <w:tcPr>
            <w:tcW w:w="0" w:type="auto"/>
            <w:vAlign w:val="center"/>
          </w:tcPr>
          <w:p w:rsidR="002E657F" w:rsidRPr="007E04DE" w:rsidRDefault="002E657F" w:rsidP="002E657F">
            <w:pPr>
              <w:keepNext/>
              <w:keepLines/>
              <w:jc w:val="center"/>
              <w:rPr>
                <w:ins w:id="358" w:author="Author"/>
                <w:rFonts w:ascii="Arial" w:hAnsi="Arial" w:cs="Arial"/>
                <w:sz w:val="18"/>
                <w:szCs w:val="20"/>
                <w:lang w:val="en-GB" w:eastAsia="zh-CN"/>
              </w:rPr>
            </w:pPr>
            <w:ins w:id="359"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60" w:author="Author"/>
                <w:rFonts w:ascii="Arial" w:hAnsi="Arial" w:cs="Arial"/>
                <w:sz w:val="18"/>
                <w:szCs w:val="20"/>
                <w:lang w:val="en-GB" w:eastAsia="zh-CN"/>
              </w:rPr>
            </w:pPr>
            <w:ins w:id="361"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62" w:author="Author"/>
                <w:rFonts w:ascii="Arial" w:hAnsi="Arial" w:cs="Arial"/>
                <w:sz w:val="18"/>
                <w:szCs w:val="20"/>
                <w:lang w:val="en-GB" w:eastAsia="zh-CN"/>
              </w:rPr>
            </w:pPr>
            <w:ins w:id="363"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64" w:author="Author"/>
        </w:trPr>
        <w:tc>
          <w:tcPr>
            <w:tcW w:w="0" w:type="auto"/>
            <w:vAlign w:val="center"/>
          </w:tcPr>
          <w:p w:rsidR="002E657F" w:rsidRPr="007E04DE" w:rsidRDefault="002E657F" w:rsidP="002E657F">
            <w:pPr>
              <w:keepNext/>
              <w:keepLines/>
              <w:jc w:val="center"/>
              <w:rPr>
                <w:ins w:id="365" w:author="Author"/>
                <w:rFonts w:ascii="Arial" w:hAnsi="Arial" w:cs="Arial"/>
                <w:sz w:val="18"/>
                <w:szCs w:val="20"/>
                <w:lang w:val="en-GB" w:eastAsia="zh-CN"/>
              </w:rPr>
            </w:pPr>
            <w:ins w:id="366"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67" w:author="Author"/>
                <w:rFonts w:ascii="Arial" w:hAnsi="Arial" w:cs="Arial"/>
                <w:sz w:val="18"/>
                <w:szCs w:val="20"/>
                <w:lang w:val="en-GB" w:eastAsia="zh-CN"/>
              </w:rPr>
            </w:pPr>
            <w:ins w:id="368" w:author="Author">
              <w:r w:rsidRPr="007E04DE">
                <w:rPr>
                  <w:rFonts w:ascii="Arial" w:hAnsi="Arial" w:cs="Arial"/>
                  <w:sz w:val="18"/>
                  <w:szCs w:val="20"/>
                  <w:lang w:val="en-GB" w:eastAsia="zh-CN"/>
                </w:rPr>
                <w:t>15</w:t>
              </w:r>
            </w:ins>
          </w:p>
        </w:tc>
        <w:tc>
          <w:tcPr>
            <w:tcW w:w="0" w:type="auto"/>
            <w:vAlign w:val="center"/>
          </w:tcPr>
          <w:p w:rsidR="002E657F" w:rsidRPr="007E04DE" w:rsidRDefault="002E657F" w:rsidP="002E657F">
            <w:pPr>
              <w:keepNext/>
              <w:keepLines/>
              <w:jc w:val="center"/>
              <w:rPr>
                <w:ins w:id="369" w:author="Author"/>
                <w:rFonts w:ascii="Arial" w:hAnsi="Arial" w:cs="Arial"/>
                <w:sz w:val="18"/>
                <w:szCs w:val="20"/>
                <w:lang w:val="en-GB" w:eastAsia="zh-CN"/>
              </w:rPr>
            </w:pPr>
            <w:ins w:id="370" w:author="Author">
              <w:r w:rsidRPr="007E04DE">
                <w:rPr>
                  <w:rFonts w:ascii="Arial" w:hAnsi="Arial" w:cs="Arial"/>
                  <w:sz w:val="18"/>
                  <w:szCs w:val="20"/>
                  <w:lang w:val="en-GB" w:eastAsia="zh-CN"/>
                </w:rPr>
                <w:t>G- FR1-A1-4</w:t>
              </w:r>
            </w:ins>
          </w:p>
        </w:tc>
        <w:tc>
          <w:tcPr>
            <w:tcW w:w="0" w:type="auto"/>
            <w:vAlign w:val="center"/>
          </w:tcPr>
          <w:p w:rsidR="002E657F" w:rsidRPr="007E04DE" w:rsidRDefault="002E657F" w:rsidP="002E657F">
            <w:pPr>
              <w:keepNext/>
              <w:keepLines/>
              <w:jc w:val="center"/>
              <w:rPr>
                <w:ins w:id="371" w:author="Author"/>
                <w:rFonts w:ascii="Arial" w:hAnsi="Arial" w:cs="Arial"/>
                <w:sz w:val="18"/>
                <w:szCs w:val="20"/>
                <w:lang w:val="en-GB" w:eastAsia="zh-CN"/>
              </w:rPr>
            </w:pPr>
            <w:ins w:id="372"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73" w:author="Author"/>
                <w:rFonts w:ascii="Arial" w:hAnsi="Arial" w:cs="Arial"/>
                <w:sz w:val="18"/>
                <w:szCs w:val="20"/>
                <w:lang w:val="en-GB" w:eastAsia="zh-CN"/>
              </w:rPr>
            </w:pPr>
            <w:ins w:id="374"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75" w:author="Author"/>
                <w:rFonts w:ascii="Arial" w:hAnsi="Arial" w:cs="Arial"/>
                <w:sz w:val="18"/>
                <w:szCs w:val="20"/>
                <w:lang w:val="en-GB" w:eastAsia="zh-CN"/>
              </w:rPr>
            </w:pPr>
            <w:ins w:id="376"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77" w:author="Author"/>
        </w:trPr>
        <w:tc>
          <w:tcPr>
            <w:tcW w:w="0" w:type="auto"/>
            <w:vAlign w:val="center"/>
          </w:tcPr>
          <w:p w:rsidR="002E657F" w:rsidRPr="007E04DE" w:rsidRDefault="002E657F" w:rsidP="002E657F">
            <w:pPr>
              <w:keepNext/>
              <w:keepLines/>
              <w:jc w:val="center"/>
              <w:rPr>
                <w:ins w:id="378" w:author="Author"/>
                <w:rFonts w:ascii="Arial" w:hAnsi="Arial" w:cs="Arial"/>
                <w:sz w:val="18"/>
                <w:szCs w:val="20"/>
                <w:lang w:val="en-GB" w:eastAsia="zh-CN"/>
              </w:rPr>
            </w:pPr>
            <w:ins w:id="379"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80" w:author="Author"/>
                <w:rFonts w:ascii="Arial" w:hAnsi="Arial" w:cs="Arial"/>
                <w:sz w:val="18"/>
                <w:szCs w:val="20"/>
                <w:lang w:val="en-GB" w:eastAsia="zh-CN"/>
              </w:rPr>
            </w:pPr>
            <w:ins w:id="381" w:author="Author">
              <w:r w:rsidRPr="007E04DE">
                <w:rPr>
                  <w:rFonts w:ascii="Arial" w:hAnsi="Arial" w:cs="Arial"/>
                  <w:sz w:val="18"/>
                  <w:szCs w:val="20"/>
                  <w:lang w:val="en-GB" w:eastAsia="zh-CN"/>
                </w:rPr>
                <w:t>30</w:t>
              </w:r>
            </w:ins>
          </w:p>
        </w:tc>
        <w:tc>
          <w:tcPr>
            <w:tcW w:w="0" w:type="auto"/>
            <w:vAlign w:val="center"/>
          </w:tcPr>
          <w:p w:rsidR="002E657F" w:rsidRPr="007E04DE" w:rsidRDefault="002E657F" w:rsidP="002E657F">
            <w:pPr>
              <w:keepNext/>
              <w:keepLines/>
              <w:jc w:val="center"/>
              <w:rPr>
                <w:ins w:id="382" w:author="Author"/>
                <w:rFonts w:ascii="Arial" w:hAnsi="Arial" w:cs="Arial"/>
                <w:sz w:val="18"/>
                <w:szCs w:val="20"/>
                <w:lang w:val="en-GB" w:eastAsia="zh-CN"/>
              </w:rPr>
            </w:pPr>
            <w:ins w:id="383" w:author="Author">
              <w:r w:rsidRPr="007E04DE">
                <w:rPr>
                  <w:rFonts w:ascii="Arial" w:hAnsi="Arial" w:cs="Arial"/>
                  <w:sz w:val="18"/>
                  <w:szCs w:val="20"/>
                  <w:lang w:val="en-GB" w:eastAsia="zh-CN"/>
                </w:rPr>
                <w:t>G- FR1-A1-5</w:t>
              </w:r>
            </w:ins>
          </w:p>
        </w:tc>
        <w:tc>
          <w:tcPr>
            <w:tcW w:w="0" w:type="auto"/>
            <w:vAlign w:val="center"/>
          </w:tcPr>
          <w:p w:rsidR="002E657F" w:rsidRPr="007E04DE" w:rsidRDefault="002E657F" w:rsidP="002E657F">
            <w:pPr>
              <w:keepNext/>
              <w:keepLines/>
              <w:jc w:val="center"/>
              <w:rPr>
                <w:ins w:id="384" w:author="Author"/>
                <w:rFonts w:ascii="Arial" w:hAnsi="Arial" w:cs="Arial"/>
                <w:sz w:val="18"/>
                <w:szCs w:val="20"/>
                <w:lang w:val="en-GB" w:eastAsia="zh-CN"/>
              </w:rPr>
            </w:pPr>
            <w:ins w:id="385"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86" w:author="Author"/>
                <w:rFonts w:ascii="Arial" w:hAnsi="Arial" w:cs="Arial"/>
                <w:sz w:val="18"/>
                <w:szCs w:val="20"/>
                <w:lang w:val="en-GB" w:eastAsia="zh-CN"/>
              </w:rPr>
            </w:pPr>
            <w:ins w:id="387"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88" w:author="Author"/>
                <w:rFonts w:ascii="Arial" w:hAnsi="Arial" w:cs="Arial"/>
                <w:sz w:val="18"/>
                <w:szCs w:val="20"/>
                <w:lang w:val="en-GB" w:eastAsia="zh-CN"/>
              </w:rPr>
            </w:pPr>
            <w:ins w:id="389"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90" w:author="Author"/>
        </w:trPr>
        <w:tc>
          <w:tcPr>
            <w:tcW w:w="0" w:type="auto"/>
            <w:vAlign w:val="center"/>
          </w:tcPr>
          <w:p w:rsidR="002E657F" w:rsidRPr="007E04DE" w:rsidRDefault="002E657F" w:rsidP="002E657F">
            <w:pPr>
              <w:keepNext/>
              <w:keepLines/>
              <w:jc w:val="center"/>
              <w:rPr>
                <w:ins w:id="391" w:author="Author"/>
                <w:rFonts w:ascii="Arial" w:hAnsi="Arial" w:cs="Arial"/>
                <w:sz w:val="18"/>
                <w:szCs w:val="20"/>
                <w:lang w:val="en-GB" w:eastAsia="zh-CN"/>
              </w:rPr>
            </w:pPr>
            <w:ins w:id="392"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93" w:author="Author"/>
                <w:rFonts w:ascii="Arial" w:hAnsi="Arial" w:cs="Arial"/>
                <w:sz w:val="18"/>
                <w:szCs w:val="20"/>
                <w:lang w:val="en-GB" w:eastAsia="zh-CN"/>
              </w:rPr>
            </w:pPr>
            <w:ins w:id="394" w:author="Author">
              <w:r w:rsidRPr="007E04DE">
                <w:rPr>
                  <w:rFonts w:ascii="Arial" w:hAnsi="Arial" w:cs="Arial"/>
                  <w:sz w:val="18"/>
                  <w:szCs w:val="20"/>
                  <w:lang w:val="en-GB" w:eastAsia="zh-CN"/>
                </w:rPr>
                <w:t>60</w:t>
              </w:r>
            </w:ins>
          </w:p>
        </w:tc>
        <w:tc>
          <w:tcPr>
            <w:tcW w:w="0" w:type="auto"/>
            <w:vAlign w:val="center"/>
          </w:tcPr>
          <w:p w:rsidR="002E657F" w:rsidRPr="007E04DE" w:rsidRDefault="002E657F" w:rsidP="002E657F">
            <w:pPr>
              <w:keepNext/>
              <w:keepLines/>
              <w:jc w:val="center"/>
              <w:rPr>
                <w:ins w:id="395" w:author="Author"/>
                <w:rFonts w:ascii="Arial" w:hAnsi="Arial" w:cs="Arial"/>
                <w:sz w:val="18"/>
                <w:szCs w:val="20"/>
                <w:lang w:val="en-GB" w:eastAsia="zh-CN"/>
              </w:rPr>
            </w:pPr>
            <w:ins w:id="396" w:author="Author">
              <w:r w:rsidRPr="007E04DE">
                <w:rPr>
                  <w:rFonts w:ascii="Arial" w:hAnsi="Arial" w:cs="Arial"/>
                  <w:sz w:val="18"/>
                  <w:szCs w:val="20"/>
                  <w:lang w:val="en-GB" w:eastAsia="zh-CN"/>
                </w:rPr>
                <w:t>G- FR1-A1-6</w:t>
              </w:r>
            </w:ins>
          </w:p>
        </w:tc>
        <w:tc>
          <w:tcPr>
            <w:tcW w:w="0" w:type="auto"/>
            <w:vAlign w:val="center"/>
          </w:tcPr>
          <w:p w:rsidR="002E657F" w:rsidRPr="007E04DE" w:rsidRDefault="002E657F" w:rsidP="002E657F">
            <w:pPr>
              <w:keepNext/>
              <w:keepLines/>
              <w:jc w:val="center"/>
              <w:rPr>
                <w:ins w:id="397" w:author="Author"/>
                <w:rFonts w:ascii="Arial" w:hAnsi="Arial" w:cs="Arial"/>
                <w:sz w:val="18"/>
                <w:szCs w:val="20"/>
                <w:lang w:val="en-GB" w:eastAsia="zh-CN"/>
              </w:rPr>
            </w:pPr>
            <w:ins w:id="398"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1.3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399" w:author="Author"/>
                <w:rFonts w:ascii="Arial" w:hAnsi="Arial" w:cs="Arial"/>
                <w:sz w:val="18"/>
                <w:szCs w:val="20"/>
                <w:lang w:val="en-GB" w:eastAsia="zh-CN"/>
              </w:rPr>
            </w:pPr>
            <w:ins w:id="400"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sidR="00C43AF1">
                <w:rPr>
                  <w:rFonts w:ascii="Arial" w:hAnsi="Arial" w:cs="Arial"/>
                  <w:sz w:val="18"/>
                  <w:lang w:eastAsia="ja-JP"/>
                </w:rPr>
                <w:t>[</w:t>
              </w:r>
              <w:r w:rsidRPr="00EF1AEB">
                <w:rPr>
                  <w:rFonts w:ascii="Arial" w:hAnsi="Arial" w:cs="Arial"/>
                  <w:sz w:val="18"/>
                  <w:lang w:eastAsia="ja-JP"/>
                </w:rPr>
                <w:t>1.</w:t>
              </w:r>
              <w:r>
                <w:rPr>
                  <w:rFonts w:ascii="Arial" w:hAnsi="Arial" w:cs="Arial"/>
                  <w:sz w:val="18"/>
                  <w:lang w:eastAsia="ja-JP"/>
                </w:rPr>
                <w:t>4</w:t>
              </w:r>
              <w:r w:rsidRPr="00EF1AEB">
                <w:rPr>
                  <w:rFonts w:ascii="Arial" w:hAnsi="Arial" w:cs="Arial"/>
                  <w:sz w:val="18"/>
                  <w:lang w:eastAsia="ja-JP"/>
                </w:rPr>
                <w:t xml:space="preserve"> dB</w:t>
              </w:r>
              <w:r w:rsidR="00C43AF1">
                <w:rPr>
                  <w:rFonts w:ascii="Arial" w:hAnsi="Arial" w:cs="Arial"/>
                  <w:sz w:val="18"/>
                  <w:lang w:eastAsia="ja-JP"/>
                </w:rPr>
                <w:t>]</w:t>
              </w:r>
            </w:ins>
          </w:p>
        </w:tc>
        <w:tc>
          <w:tcPr>
            <w:tcW w:w="0" w:type="auto"/>
            <w:vAlign w:val="center"/>
          </w:tcPr>
          <w:p w:rsidR="002E657F" w:rsidRPr="007E04DE" w:rsidRDefault="002E657F" w:rsidP="002E657F">
            <w:pPr>
              <w:keepNext/>
              <w:keepLines/>
              <w:jc w:val="center"/>
              <w:rPr>
                <w:ins w:id="401" w:author="Author"/>
                <w:rFonts w:ascii="Arial" w:hAnsi="Arial" w:cs="Arial"/>
                <w:sz w:val="18"/>
                <w:szCs w:val="20"/>
                <w:lang w:val="en-GB" w:eastAsia="zh-CN"/>
              </w:rPr>
            </w:pPr>
            <w:ins w:id="402"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37085B">
        <w:trPr>
          <w:trHeight w:val="284"/>
          <w:jc w:val="center"/>
          <w:ins w:id="403" w:author="Author"/>
        </w:trPr>
        <w:tc>
          <w:tcPr>
            <w:tcW w:w="0" w:type="auto"/>
            <w:gridSpan w:val="6"/>
            <w:vAlign w:val="center"/>
          </w:tcPr>
          <w:p w:rsidR="002E657F" w:rsidRPr="007E04DE" w:rsidRDefault="002E657F" w:rsidP="002E657F">
            <w:pPr>
              <w:keepNext/>
              <w:keepLines/>
              <w:ind w:left="851" w:hanging="851"/>
              <w:rPr>
                <w:ins w:id="404" w:author="Author"/>
                <w:rFonts w:ascii="Arial" w:hAnsi="Arial"/>
                <w:sz w:val="18"/>
                <w:szCs w:val="20"/>
                <w:lang w:val="en-GB" w:eastAsia="zh-CN"/>
              </w:rPr>
            </w:pPr>
            <w:ins w:id="405"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903ACA" w:rsidRPr="007E04DE" w:rsidRDefault="00903ACA" w:rsidP="00903ACA">
      <w:pPr>
        <w:spacing w:after="180"/>
        <w:rPr>
          <w:ins w:id="406" w:author="Author"/>
          <w:szCs w:val="20"/>
          <w:lang w:val="en-GB"/>
        </w:rPr>
      </w:pPr>
    </w:p>
    <w:p w:rsidR="00DE705B" w:rsidRPr="006646EC" w:rsidRDefault="00DE705B" w:rsidP="00DE705B">
      <w:pPr>
        <w:keepNext/>
        <w:keepLines/>
        <w:spacing w:before="120" w:after="180"/>
        <w:ind w:left="1418" w:hanging="1418"/>
        <w:outlineLvl w:val="3"/>
        <w:rPr>
          <w:ins w:id="407" w:author="Author"/>
          <w:rFonts w:ascii="Arial" w:hAnsi="Arial"/>
          <w:sz w:val="24"/>
          <w:szCs w:val="20"/>
          <w:lang w:val="en-GB"/>
        </w:rPr>
      </w:pPr>
      <w:ins w:id="408" w:author="Author">
        <w:r w:rsidRPr="006646EC">
          <w:rPr>
            <w:rFonts w:ascii="Arial" w:hAnsi="Arial"/>
            <w:sz w:val="24"/>
            <w:szCs w:val="20"/>
            <w:lang w:val="en-GB"/>
          </w:rPr>
          <w:t>7.3.5.</w:t>
        </w:r>
        <w:r>
          <w:rPr>
            <w:rFonts w:ascii="Arial" w:hAnsi="Arial"/>
            <w:sz w:val="24"/>
            <w:szCs w:val="20"/>
            <w:lang w:val="en-GB"/>
          </w:rPr>
          <w:t>2</w:t>
        </w:r>
        <w:r w:rsidRPr="006646EC">
          <w:rPr>
            <w:rFonts w:ascii="Arial" w:hAnsi="Arial"/>
            <w:sz w:val="24"/>
            <w:szCs w:val="20"/>
            <w:lang w:val="en-GB"/>
          </w:rPr>
          <w:tab/>
          <w:t>Test Requirements</w:t>
        </w:r>
        <w:r w:rsidRPr="007E04DE">
          <w:rPr>
            <w:szCs w:val="20"/>
            <w:lang w:val="en-GB"/>
          </w:rPr>
          <w:t xml:space="preserve"> </w:t>
        </w:r>
        <w:r w:rsidRPr="007E04DE">
          <w:rPr>
            <w:rFonts w:ascii="Arial" w:hAnsi="Arial"/>
            <w:sz w:val="24"/>
            <w:szCs w:val="20"/>
            <w:lang w:val="en-GB"/>
          </w:rPr>
          <w:t xml:space="preserve">for </w:t>
        </w:r>
        <w:r w:rsidRPr="007E04DE">
          <w:rPr>
            <w:rFonts w:ascii="Arial" w:hAnsi="Arial"/>
            <w:i/>
            <w:sz w:val="24"/>
            <w:szCs w:val="20"/>
            <w:lang w:val="en-GB"/>
          </w:rPr>
          <w:t xml:space="preserve">BS type </w:t>
        </w:r>
        <w:r>
          <w:rPr>
            <w:rFonts w:ascii="Arial" w:hAnsi="Arial"/>
            <w:i/>
            <w:sz w:val="24"/>
            <w:szCs w:val="20"/>
            <w:lang w:val="en-GB"/>
          </w:rPr>
          <w:t>2</w:t>
        </w:r>
        <w:r w:rsidRPr="007E04DE">
          <w:rPr>
            <w:rFonts w:ascii="Arial" w:hAnsi="Arial"/>
            <w:i/>
            <w:sz w:val="24"/>
            <w:szCs w:val="20"/>
            <w:lang w:val="en-GB"/>
          </w:rPr>
          <w:t>-O</w:t>
        </w:r>
      </w:ins>
    </w:p>
    <w:p w:rsidR="009C398F" w:rsidRPr="009C398F" w:rsidRDefault="009C398F" w:rsidP="009C398F">
      <w:pPr>
        <w:spacing w:after="180"/>
        <w:rPr>
          <w:ins w:id="409" w:author="Author"/>
          <w:szCs w:val="20"/>
          <w:lang w:val="en-GB"/>
        </w:rPr>
      </w:pPr>
      <w:ins w:id="410" w:author="Author">
        <w:r w:rsidRPr="009C398F">
          <w:rPr>
            <w:szCs w:val="20"/>
            <w:lang w:val="en-GB"/>
          </w:rPr>
          <w:t xml:space="preserve">The throughput shall be ≥ 95% of the maximum throughput of the reference measurement channel as specified in the corresponding table and </w:t>
        </w:r>
        <w:r w:rsidR="00531E3F">
          <w:rPr>
            <w:szCs w:val="20"/>
            <w:lang w:val="en-GB"/>
          </w:rPr>
          <w:t xml:space="preserve">TS 38.104 [2] </w:t>
        </w:r>
        <w:r w:rsidRPr="009C398F">
          <w:rPr>
            <w:szCs w:val="20"/>
            <w:lang w:val="en-GB"/>
          </w:rPr>
          <w:t>annex A</w:t>
        </w:r>
        <w:r w:rsidR="00531E3F">
          <w:rPr>
            <w:szCs w:val="20"/>
            <w:lang w:val="en-GB"/>
          </w:rPr>
          <w:t>.1</w:t>
        </w:r>
        <w:r w:rsidRPr="009C398F">
          <w:rPr>
            <w:szCs w:val="20"/>
            <w:lang w:val="en-GB"/>
          </w:rPr>
          <w:t xml:space="preserve"> when the OTA test signal is at the corresponding </w:t>
        </w:r>
        <w:r w:rsidRPr="009C398F">
          <w:rPr>
            <w:szCs w:val="20"/>
            <w:lang w:eastAsia="zh-CN"/>
          </w:rPr>
          <w:t>EIS</w:t>
        </w:r>
        <w:r w:rsidRPr="009C398F">
          <w:rPr>
            <w:szCs w:val="20"/>
            <w:vertAlign w:val="subscript"/>
            <w:lang w:eastAsia="zh-CN"/>
          </w:rPr>
          <w:t>REFSENS</w:t>
        </w:r>
        <w:r w:rsidRPr="009C398F">
          <w:rPr>
            <w:szCs w:val="20"/>
            <w:lang w:val="en-GB"/>
          </w:rPr>
          <w:t xml:space="preserve"> level and arrives from any direction within the </w:t>
        </w:r>
        <w:r w:rsidRPr="009C398F">
          <w:rPr>
            <w:i/>
            <w:szCs w:val="20"/>
            <w:lang w:val="en-GB"/>
          </w:rPr>
          <w:t xml:space="preserve">FR2 OTA REFSENS </w:t>
        </w:r>
        <w:proofErr w:type="spellStart"/>
        <w:r w:rsidRPr="009C398F">
          <w:rPr>
            <w:i/>
            <w:szCs w:val="20"/>
            <w:lang w:val="en-GB"/>
          </w:rPr>
          <w:t>RoAoA</w:t>
        </w:r>
        <w:proofErr w:type="spellEnd"/>
        <w:r w:rsidRPr="009C398F">
          <w:rPr>
            <w:szCs w:val="20"/>
            <w:lang w:val="en-GB"/>
          </w:rPr>
          <w:t>.</w:t>
        </w:r>
      </w:ins>
    </w:p>
    <w:p w:rsidR="00C43AF1" w:rsidRDefault="00C43AF1" w:rsidP="00C43AF1">
      <w:pPr>
        <w:rPr>
          <w:ins w:id="411" w:author="Author"/>
        </w:rPr>
      </w:pPr>
      <w:ins w:id="412" w:author="Author">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proofErr w:type="spellStart"/>
        <w:r>
          <w:t>a</w:t>
        </w:r>
        <w:proofErr w:type="spellEnd"/>
        <w:r>
          <w:t xml:space="preserve"> </w:t>
        </w:r>
        <w:r w:rsidRPr="008019AF">
          <w:rPr>
            <w:rFonts w:cs="Arial"/>
          </w:rPr>
          <w:t>reference measurement channel</w:t>
        </w:r>
        <w:r>
          <w:t xml:space="preserve"> with 50MHz BS channel bandwidth it does not imply that BS </w:t>
        </w:r>
        <w:proofErr w:type="gramStart"/>
        <w:r>
          <w:t>has to</w:t>
        </w:r>
        <w:proofErr w:type="gramEnd"/>
        <w:r>
          <w:t xml:space="preserve"> support 50MHz </w:t>
        </w:r>
        <w:r w:rsidRPr="005534D0">
          <w:rPr>
            <w:i/>
          </w:rPr>
          <w:t>BS channel bandwidth</w:t>
        </w:r>
        <w:r>
          <w:t>.</w:t>
        </w:r>
      </w:ins>
    </w:p>
    <w:p w:rsidR="00C43AF1" w:rsidRPr="008019AF" w:rsidRDefault="00C43AF1" w:rsidP="00C43AF1">
      <w:pPr>
        <w:rPr>
          <w:ins w:id="413" w:author="Author"/>
        </w:rPr>
      </w:pPr>
      <w:ins w:id="414" w:author="Author">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ins>
    </w:p>
    <w:p w:rsidR="00C43AF1" w:rsidRPr="008019AF" w:rsidRDefault="00C43AF1" w:rsidP="00C43AF1">
      <w:pPr>
        <w:rPr>
          <w:ins w:id="415" w:author="Author"/>
        </w:rPr>
      </w:pPr>
      <w:ins w:id="416" w:author="Author">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ins>
    </w:p>
    <w:p w:rsidR="00C43AF1" w:rsidRPr="008019AF" w:rsidRDefault="00C43AF1" w:rsidP="00C43AF1">
      <w:pPr>
        <w:rPr>
          <w:ins w:id="417" w:author="Author"/>
        </w:rPr>
      </w:pPr>
      <w:ins w:id="418" w:author="Author">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ins>
    </w:p>
    <w:p w:rsidR="00C43AF1" w:rsidRPr="001B1076" w:rsidRDefault="00C43AF1" w:rsidP="00C43AF1">
      <w:pPr>
        <w:pStyle w:val="TH"/>
        <w:rPr>
          <w:ins w:id="419" w:author="Author"/>
        </w:rPr>
      </w:pPr>
      <w:ins w:id="420" w:author="Author">
        <w:r w:rsidRPr="001B1076">
          <w:lastRenderedPageBreak/>
          <w:t>Table 10.3.3-1 FR2 OTA Reference sensitivity requirement</w:t>
        </w:r>
      </w:ins>
    </w:p>
    <w:tbl>
      <w:tblPr>
        <w:tblW w:w="6203" w:type="dxa"/>
        <w:jc w:val="center"/>
        <w:tblLook w:val="04A0" w:firstRow="1" w:lastRow="0" w:firstColumn="1" w:lastColumn="0" w:noHBand="0" w:noVBand="1"/>
      </w:tblPr>
      <w:tblGrid>
        <w:gridCol w:w="1308"/>
        <w:gridCol w:w="1256"/>
        <w:gridCol w:w="1740"/>
        <w:gridCol w:w="1899"/>
      </w:tblGrid>
      <w:tr w:rsidR="00C43AF1" w:rsidRPr="001B1076" w:rsidTr="00C43AF1">
        <w:trPr>
          <w:trHeight w:val="724"/>
          <w:jc w:val="center"/>
          <w:ins w:id="421" w:author="Author"/>
        </w:trPr>
        <w:tc>
          <w:tcPr>
            <w:tcW w:w="1308" w:type="dxa"/>
            <w:tcBorders>
              <w:top w:val="single" w:sz="8" w:space="0" w:color="auto"/>
              <w:left w:val="single" w:sz="8" w:space="0" w:color="auto"/>
              <w:bottom w:val="single" w:sz="8" w:space="0" w:color="auto"/>
              <w:right w:val="single" w:sz="4" w:space="0" w:color="auto"/>
            </w:tcBorders>
            <w:vAlign w:val="center"/>
          </w:tcPr>
          <w:p w:rsidR="00C43AF1" w:rsidRPr="001E621C" w:rsidRDefault="00C43AF1" w:rsidP="001F33C2">
            <w:pPr>
              <w:pStyle w:val="TAH"/>
              <w:rPr>
                <w:ins w:id="422" w:author="Author"/>
                <w:lang w:val="it-IT"/>
              </w:rPr>
            </w:pPr>
            <w:ins w:id="423" w:author="Author">
              <w:r w:rsidRPr="001E621C">
                <w:rPr>
                  <w:rFonts w:hint="eastAsia"/>
                  <w:lang w:val="it-IT"/>
                </w:rPr>
                <w:t xml:space="preserve">BS </w:t>
              </w:r>
              <w:proofErr w:type="spellStart"/>
              <w:r w:rsidRPr="001E621C">
                <w:rPr>
                  <w:rFonts w:hint="eastAsia"/>
                  <w:lang w:val="it-IT"/>
                </w:rPr>
                <w:t>channel</w:t>
              </w:r>
              <w:proofErr w:type="spellEnd"/>
              <w:r w:rsidRPr="001E621C">
                <w:rPr>
                  <w:rFonts w:hint="eastAsia"/>
                  <w:lang w:val="it-IT"/>
                </w:rPr>
                <w:t xml:space="preserve"> </w:t>
              </w:r>
              <w:proofErr w:type="spellStart"/>
              <w:r w:rsidRPr="001E621C">
                <w:rPr>
                  <w:rFonts w:hint="eastAsia"/>
                  <w:lang w:val="it-IT"/>
                </w:rPr>
                <w:t>Bandwidth</w:t>
              </w:r>
              <w:proofErr w:type="spellEnd"/>
            </w:ins>
          </w:p>
          <w:p w:rsidR="00C43AF1" w:rsidRPr="001B1076" w:rsidRDefault="00C43AF1" w:rsidP="001F33C2">
            <w:pPr>
              <w:pStyle w:val="TAH"/>
              <w:rPr>
                <w:ins w:id="424" w:author="Author"/>
                <w:lang w:eastAsia="en-GB"/>
              </w:rPr>
            </w:pPr>
            <w:ins w:id="425" w:author="Author">
              <w:r w:rsidRPr="001E621C">
                <w:rPr>
                  <w:rFonts w:hint="eastAsia"/>
                  <w:lang w:val="it-IT"/>
                </w:rPr>
                <w:t>[MHz] [MH</w:t>
              </w:r>
            </w:ins>
          </w:p>
        </w:tc>
        <w:tc>
          <w:tcPr>
            <w:tcW w:w="1256" w:type="dxa"/>
            <w:tcBorders>
              <w:top w:val="single" w:sz="8" w:space="0" w:color="auto"/>
              <w:left w:val="single" w:sz="8" w:space="0" w:color="auto"/>
              <w:bottom w:val="single" w:sz="8" w:space="0" w:color="auto"/>
              <w:right w:val="single" w:sz="4" w:space="0" w:color="auto"/>
            </w:tcBorders>
            <w:vAlign w:val="center"/>
          </w:tcPr>
          <w:p w:rsidR="00C43AF1" w:rsidRPr="001B1076" w:rsidRDefault="00C43AF1" w:rsidP="001F33C2">
            <w:pPr>
              <w:pStyle w:val="TAH"/>
              <w:rPr>
                <w:ins w:id="426" w:author="Author"/>
                <w:lang w:eastAsia="en-GB"/>
              </w:rPr>
            </w:pPr>
            <w:ins w:id="427" w:author="Author">
              <w:r w:rsidRPr="001E621C">
                <w:rPr>
                  <w:lang w:val="it-IT"/>
                </w:rPr>
                <w:t>Sub-</w:t>
              </w:r>
              <w:proofErr w:type="spellStart"/>
              <w:r w:rsidRPr="001E621C">
                <w:rPr>
                  <w:lang w:val="it-IT"/>
                </w:rPr>
                <w:t>carrier</w:t>
              </w:r>
              <w:proofErr w:type="spellEnd"/>
              <w:r w:rsidRPr="001E621C">
                <w:rPr>
                  <w:lang w:val="it-IT"/>
                </w:rPr>
                <w:t xml:space="preserve"> </w:t>
              </w:r>
              <w:proofErr w:type="spellStart"/>
              <w:r w:rsidRPr="001E621C">
                <w:rPr>
                  <w:lang w:val="it-IT"/>
                </w:rPr>
                <w:t>spacing</w:t>
              </w:r>
              <w:proofErr w:type="spellEnd"/>
              <w:r w:rsidRPr="001E621C">
                <w:rPr>
                  <w:lang w:val="it-IT"/>
                </w:rPr>
                <w:t xml:space="preserve"> [kHz]</w:t>
              </w:r>
            </w:ins>
          </w:p>
        </w:tc>
        <w:tc>
          <w:tcPr>
            <w:tcW w:w="17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C43AF1" w:rsidRPr="001B1076" w:rsidRDefault="00C43AF1" w:rsidP="001F33C2">
            <w:pPr>
              <w:pStyle w:val="TAH"/>
              <w:rPr>
                <w:ins w:id="428" w:author="Author"/>
                <w:lang w:eastAsia="en-GB"/>
              </w:rPr>
            </w:pPr>
            <w:ins w:id="429" w:author="Author">
              <w:r w:rsidRPr="001B1076">
                <w:rPr>
                  <w:lang w:eastAsia="en-GB"/>
                </w:rPr>
                <w:t>FRC</w:t>
              </w:r>
            </w:ins>
          </w:p>
        </w:tc>
        <w:tc>
          <w:tcPr>
            <w:tcW w:w="1899" w:type="dxa"/>
            <w:tcBorders>
              <w:top w:val="single" w:sz="8" w:space="0" w:color="auto"/>
              <w:left w:val="single" w:sz="4" w:space="0" w:color="auto"/>
              <w:bottom w:val="single" w:sz="8" w:space="0" w:color="auto"/>
              <w:right w:val="single" w:sz="4" w:space="0" w:color="auto"/>
            </w:tcBorders>
            <w:vAlign w:val="center"/>
          </w:tcPr>
          <w:p w:rsidR="00C43AF1" w:rsidRPr="001B1076" w:rsidRDefault="00C43AF1" w:rsidP="001F33C2">
            <w:pPr>
              <w:pStyle w:val="TAH"/>
              <w:rPr>
                <w:ins w:id="430" w:author="Author"/>
                <w:lang w:eastAsia="en-GB"/>
              </w:rPr>
            </w:pPr>
            <w:ins w:id="431" w:author="Author">
              <w:r w:rsidRPr="001B1076">
                <w:rPr>
                  <w:lang w:eastAsia="en-GB"/>
                </w:rPr>
                <w:t>EIS</w:t>
              </w:r>
              <w:r w:rsidRPr="001B1076">
                <w:rPr>
                  <w:vertAlign w:val="subscript"/>
                  <w:lang w:eastAsia="en-GB"/>
                </w:rPr>
                <w:t>REFSENS</w:t>
              </w:r>
              <w:r w:rsidRPr="001B1076">
                <w:rPr>
                  <w:lang w:eastAsia="en-GB"/>
                </w:rPr>
                <w:t xml:space="preserve"> level</w:t>
              </w:r>
            </w:ins>
          </w:p>
          <w:p w:rsidR="00C43AF1" w:rsidRPr="001B1076" w:rsidRDefault="00C43AF1" w:rsidP="001F33C2">
            <w:pPr>
              <w:pStyle w:val="TAH"/>
              <w:rPr>
                <w:ins w:id="432" w:author="Author"/>
                <w:lang w:eastAsia="en-GB"/>
              </w:rPr>
            </w:pPr>
            <w:ins w:id="433" w:author="Author">
              <w:r w:rsidRPr="001B1076">
                <w:rPr>
                  <w:lang w:eastAsia="en-GB"/>
                </w:rPr>
                <w:t>(dBm)</w:t>
              </w:r>
            </w:ins>
          </w:p>
        </w:tc>
      </w:tr>
      <w:tr w:rsidR="00C43AF1" w:rsidRPr="001B1076" w:rsidTr="00C43AF1">
        <w:trPr>
          <w:trHeight w:val="130"/>
          <w:jc w:val="center"/>
          <w:ins w:id="434" w:author="Author"/>
        </w:trPr>
        <w:tc>
          <w:tcPr>
            <w:tcW w:w="1308"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35" w:author="Author"/>
                <w:lang w:eastAsia="en-GB"/>
              </w:rPr>
            </w:pPr>
            <w:ins w:id="436" w:author="Author">
              <w:r w:rsidRPr="001E621C">
                <w:rPr>
                  <w:rFonts w:hint="eastAsia"/>
                </w:rPr>
                <w:t>50, 100, 200</w:t>
              </w:r>
            </w:ins>
          </w:p>
        </w:tc>
        <w:tc>
          <w:tcPr>
            <w:tcW w:w="1256"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37" w:author="Author"/>
                <w:lang w:eastAsia="en-GB"/>
              </w:rPr>
            </w:pPr>
            <w:ins w:id="438" w:author="Author">
              <w:r>
                <w:rPr>
                  <w:lang w:eastAsia="en-GB"/>
                </w:rPr>
                <w:t>60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C43AF1" w:rsidRPr="001B1076" w:rsidRDefault="00C43AF1" w:rsidP="001F33C2">
            <w:pPr>
              <w:pStyle w:val="TAC"/>
              <w:rPr>
                <w:ins w:id="439" w:author="Author"/>
                <w:lang w:eastAsia="en-GB"/>
              </w:rPr>
            </w:pPr>
            <w:ins w:id="440" w:author="Author">
              <w:r w:rsidRPr="001B1076">
                <w:rPr>
                  <w:lang w:eastAsia="en-GB"/>
                </w:rPr>
                <w:t>G-FR2-A1-1</w:t>
              </w:r>
            </w:ins>
          </w:p>
        </w:tc>
        <w:tc>
          <w:tcPr>
            <w:tcW w:w="1899"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41" w:author="Author"/>
                <w:lang w:eastAsia="en-GB"/>
              </w:rPr>
            </w:pPr>
            <w:ins w:id="442" w:author="Autho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ins>
          </w:p>
        </w:tc>
      </w:tr>
      <w:tr w:rsidR="00C43AF1" w:rsidRPr="001B1076" w:rsidTr="00C43AF1">
        <w:trPr>
          <w:trHeight w:val="186"/>
          <w:jc w:val="center"/>
          <w:ins w:id="443" w:author="Author"/>
        </w:trPr>
        <w:tc>
          <w:tcPr>
            <w:tcW w:w="1308"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44" w:author="Author"/>
                <w:lang w:eastAsia="en-GB"/>
              </w:rPr>
            </w:pPr>
            <w:ins w:id="445" w:author="Author">
              <w:r>
                <w:rPr>
                  <w:lang w:eastAsia="en-GB"/>
                </w:rPr>
                <w:t>50</w:t>
              </w:r>
            </w:ins>
          </w:p>
        </w:tc>
        <w:tc>
          <w:tcPr>
            <w:tcW w:w="1256"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46" w:author="Author"/>
                <w:lang w:eastAsia="en-GB"/>
              </w:rPr>
            </w:pPr>
            <w:ins w:id="447" w:author="Author">
              <w:r>
                <w:rPr>
                  <w:lang w:eastAsia="en-GB"/>
                </w:rPr>
                <w:t>120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C43AF1" w:rsidRPr="001B1076" w:rsidRDefault="00C43AF1" w:rsidP="001F33C2">
            <w:pPr>
              <w:pStyle w:val="TAC"/>
              <w:rPr>
                <w:ins w:id="448" w:author="Author"/>
                <w:lang w:eastAsia="en-GB"/>
              </w:rPr>
            </w:pPr>
            <w:ins w:id="449" w:author="Author">
              <w:r w:rsidRPr="001B1076">
                <w:rPr>
                  <w:lang w:eastAsia="en-GB"/>
                </w:rPr>
                <w:t>G-FR2-A1-2</w:t>
              </w:r>
            </w:ins>
          </w:p>
        </w:tc>
        <w:tc>
          <w:tcPr>
            <w:tcW w:w="1899"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50" w:author="Author"/>
                <w:lang w:eastAsia="en-GB"/>
              </w:rPr>
            </w:pPr>
            <w:ins w:id="451" w:author="Autho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ins>
          </w:p>
        </w:tc>
      </w:tr>
      <w:tr w:rsidR="00C43AF1" w:rsidRPr="001B1076" w:rsidTr="00C43AF1">
        <w:trPr>
          <w:trHeight w:val="70"/>
          <w:jc w:val="center"/>
          <w:ins w:id="452" w:author="Author"/>
        </w:trPr>
        <w:tc>
          <w:tcPr>
            <w:tcW w:w="1308"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53" w:author="Author"/>
                <w:lang w:eastAsia="en-GB"/>
              </w:rPr>
            </w:pPr>
            <w:ins w:id="454" w:author="Author">
              <w:r w:rsidRPr="001E621C">
                <w:rPr>
                  <w:rFonts w:hint="eastAsia"/>
                </w:rPr>
                <w:t>100, 200, 400</w:t>
              </w:r>
            </w:ins>
          </w:p>
        </w:tc>
        <w:tc>
          <w:tcPr>
            <w:tcW w:w="1256"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55" w:author="Author"/>
                <w:lang w:eastAsia="en-GB"/>
              </w:rPr>
            </w:pPr>
            <w:ins w:id="456" w:author="Author">
              <w:r>
                <w:rPr>
                  <w:lang w:eastAsia="en-GB"/>
                </w:rPr>
                <w:t>120</w:t>
              </w:r>
            </w:ins>
          </w:p>
        </w:tc>
        <w:tc>
          <w:tcPr>
            <w:tcW w:w="1740" w:type="dxa"/>
            <w:tcBorders>
              <w:top w:val="nil"/>
              <w:left w:val="single" w:sz="4" w:space="0" w:color="auto"/>
              <w:bottom w:val="single" w:sz="4" w:space="0" w:color="auto"/>
              <w:right w:val="single" w:sz="4" w:space="0" w:color="auto"/>
            </w:tcBorders>
            <w:shd w:val="clear" w:color="auto" w:fill="auto"/>
            <w:noWrap/>
            <w:vAlign w:val="center"/>
            <w:hideMark/>
          </w:tcPr>
          <w:p w:rsidR="00C43AF1" w:rsidRPr="001B1076" w:rsidRDefault="00C43AF1" w:rsidP="001F33C2">
            <w:pPr>
              <w:pStyle w:val="TAC"/>
              <w:rPr>
                <w:ins w:id="457" w:author="Author"/>
                <w:lang w:eastAsia="en-GB"/>
              </w:rPr>
            </w:pPr>
            <w:ins w:id="458" w:author="Author">
              <w:r w:rsidRPr="001B1076">
                <w:rPr>
                  <w:lang w:eastAsia="en-GB"/>
                </w:rPr>
                <w:t>G-FR2-A1-3</w:t>
              </w:r>
            </w:ins>
          </w:p>
        </w:tc>
        <w:tc>
          <w:tcPr>
            <w:tcW w:w="1899" w:type="dxa"/>
            <w:tcBorders>
              <w:top w:val="nil"/>
              <w:left w:val="single" w:sz="4" w:space="0" w:color="auto"/>
              <w:bottom w:val="single" w:sz="4" w:space="0" w:color="auto"/>
              <w:right w:val="single" w:sz="4" w:space="0" w:color="auto"/>
            </w:tcBorders>
          </w:tcPr>
          <w:p w:rsidR="00C43AF1" w:rsidRPr="001B1076" w:rsidRDefault="00C43AF1" w:rsidP="001F33C2">
            <w:pPr>
              <w:pStyle w:val="TAC"/>
              <w:rPr>
                <w:ins w:id="459" w:author="Author"/>
                <w:lang w:eastAsia="en-GB"/>
              </w:rPr>
            </w:pPr>
            <w:ins w:id="460" w:author="Autho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ins>
          </w:p>
        </w:tc>
      </w:tr>
      <w:tr w:rsidR="00C43AF1" w:rsidRPr="001B1076" w:rsidTr="00C43AF1">
        <w:trPr>
          <w:trHeight w:val="70"/>
          <w:jc w:val="center"/>
          <w:ins w:id="461" w:author="Author"/>
        </w:trPr>
        <w:tc>
          <w:tcPr>
            <w:tcW w:w="6203" w:type="dxa"/>
            <w:gridSpan w:val="4"/>
            <w:tcBorders>
              <w:top w:val="single" w:sz="4" w:space="0" w:color="auto"/>
              <w:left w:val="single" w:sz="4" w:space="0" w:color="auto"/>
              <w:bottom w:val="single" w:sz="4" w:space="0" w:color="auto"/>
              <w:right w:val="single" w:sz="4" w:space="0" w:color="auto"/>
            </w:tcBorders>
          </w:tcPr>
          <w:p w:rsidR="00C43AF1" w:rsidRDefault="00C43AF1" w:rsidP="001F33C2">
            <w:pPr>
              <w:pStyle w:val="TAN"/>
              <w:rPr>
                <w:ins w:id="462" w:author="Author"/>
                <w:rFonts w:eastAsia="宋体"/>
                <w:lang w:eastAsia="zh-CN"/>
              </w:rPr>
            </w:pPr>
            <w:ins w:id="463" w:author="Author">
              <w:r w:rsidRPr="008019AF">
                <w:rPr>
                  <w:rFonts w:cs="Arial"/>
                  <w:lang w:eastAsia="en-US"/>
                </w:rPr>
                <w:t>NOTE</w:t>
              </w:r>
              <w:r>
                <w:rPr>
                  <w:rFonts w:cs="Arial"/>
                  <w:lang w:eastAsia="en-US"/>
                </w:rPr>
                <w:t xml:space="preserve"> 1</w:t>
              </w:r>
              <w:r w:rsidRPr="008019AF">
                <w:rPr>
                  <w:rFonts w:cs="Arial"/>
                  <w:lang w:eastAsia="en-US"/>
                </w:rPr>
                <w:t>:</w:t>
              </w:r>
              <w:r w:rsidRPr="008019AF">
                <w:rPr>
                  <w:rFonts w:cs="Arial"/>
                  <w:lang w:eastAsia="en-US"/>
                </w:rPr>
                <w:tab/>
              </w:r>
              <w:r>
                <w:rPr>
                  <w:rFonts w:cs="Arial"/>
                  <w:lang w:eastAsia="en-US"/>
                </w:rPr>
                <w:t>EIS</w:t>
              </w:r>
              <w:r w:rsidRPr="008019AF">
                <w:rPr>
                  <w:rFonts w:cs="Arial"/>
                  <w:vertAlign w:val="subscript"/>
                  <w:lang w:eastAsia="en-US"/>
                </w:rPr>
                <w:t>REFSENS</w:t>
              </w:r>
              <w:r w:rsidRPr="008019AF">
                <w:rPr>
                  <w:rFonts w:cs="Arial"/>
                  <w:lang w:eastAsia="en-US"/>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rFonts w:cs="Arial"/>
                  <w:lang w:eastAsia="ko-KR"/>
                </w:rPr>
                <w:t xml:space="preserve">, except for one instance that might overlap one other instance to cover the full </w:t>
              </w:r>
              <w:r w:rsidRPr="008019AF">
                <w:rPr>
                  <w:rFonts w:cs="Arial"/>
                  <w:i/>
                  <w:lang w:eastAsia="ko-KR"/>
                </w:rPr>
                <w:t>BS channel bandwidth</w:t>
              </w:r>
              <w:r w:rsidRPr="008019AF">
                <w:rPr>
                  <w:rFonts w:cs="Arial"/>
                  <w:lang w:eastAsia="ko-KR"/>
                </w:rPr>
                <w:t>.</w:t>
              </w:r>
            </w:ins>
          </w:p>
          <w:p w:rsidR="00C43AF1" w:rsidRPr="001B1076" w:rsidRDefault="00C43AF1" w:rsidP="001F33C2">
            <w:pPr>
              <w:pStyle w:val="TAN"/>
              <w:rPr>
                <w:ins w:id="464" w:author="Author"/>
                <w:lang w:eastAsia="en-GB"/>
              </w:rPr>
            </w:pPr>
            <w:ins w:id="465" w:author="Author">
              <w:r>
                <w:rPr>
                  <w:rFonts w:eastAsia="宋体"/>
                  <w:lang w:eastAsia="zh-CN"/>
                </w:rPr>
                <w:t>NOTE 2:</w:t>
              </w:r>
              <w:r w:rsidRPr="008019AF">
                <w:rPr>
                  <w:rFonts w:cs="Arial"/>
                  <w:lang w:eastAsia="en-US"/>
                </w:rPr>
                <w:t xml:space="preserve"> </w:t>
              </w:r>
              <w:r w:rsidRPr="008019AF">
                <w:rPr>
                  <w:rFonts w:cs="Arial"/>
                  <w:lang w:eastAsia="en-US"/>
                </w:rPr>
                <w:tab/>
              </w:r>
              <w:r>
                <w:rPr>
                  <w:rFonts w:eastAsia="宋体"/>
                  <w:lang w:eastAsia="zh-CN"/>
                </w:rPr>
                <w:t xml:space="preserve">The declared </w:t>
              </w:r>
              <w:r>
                <w:rPr>
                  <w:rFonts w:eastAsia="宋体"/>
                </w:rPr>
                <w:t>EIS</w:t>
              </w:r>
              <w:r w:rsidRPr="00811140">
                <w:rPr>
                  <w:rFonts w:eastAsia="宋体"/>
                  <w:vertAlign w:val="subscript"/>
                </w:rPr>
                <w:t>REFSENS</w:t>
              </w:r>
              <w:r>
                <w:rPr>
                  <w:rFonts w:eastAsia="宋体"/>
                  <w:vertAlign w:val="subscript"/>
                </w:rPr>
                <w:t>_50M</w:t>
              </w:r>
              <w:r>
                <w:rPr>
                  <w:rFonts w:eastAsia="宋体"/>
                </w:rPr>
                <w:t xml:space="preserve"> shall be within the range specified in Table 10.3.3-2.</w:t>
              </w:r>
            </w:ins>
          </w:p>
        </w:tc>
      </w:tr>
    </w:tbl>
    <w:p w:rsidR="00C43AF1" w:rsidRDefault="00C43AF1" w:rsidP="00C43AF1">
      <w:pPr>
        <w:rPr>
          <w:ins w:id="466" w:author="Author"/>
          <w:rFonts w:ascii="Trebuchet MS" w:hAnsi="Trebuchet MS"/>
          <w:color w:val="44546A"/>
        </w:rPr>
      </w:pPr>
    </w:p>
    <w:p w:rsidR="006646EC" w:rsidRPr="006646EC" w:rsidDel="006646EC" w:rsidRDefault="006646EC" w:rsidP="006646EC">
      <w:pPr>
        <w:spacing w:after="180"/>
        <w:rPr>
          <w:del w:id="467" w:author="Author"/>
          <w:rFonts w:eastAsia="宋体"/>
          <w:i/>
          <w:color w:val="0000FF"/>
          <w:szCs w:val="20"/>
          <w:lang w:val="en-GB"/>
        </w:rPr>
      </w:pPr>
      <w:del w:id="468" w:author="Author">
        <w:r w:rsidRPr="006646EC" w:rsidDel="006646EC">
          <w:rPr>
            <w:rFonts w:eastAsia="宋体"/>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6646EC">
        <w:rPr>
          <w:lang w:val="en-GB"/>
        </w:rPr>
        <w:t>71198</w:t>
      </w:r>
      <w:r w:rsidR="008011EE">
        <w:rPr>
          <w:lang w:val="en-GB"/>
        </w:rPr>
        <w:t>3</w:t>
      </w:r>
      <w:r w:rsidR="00E15B04" w:rsidRPr="00D2759E">
        <w:rPr>
          <w:lang w:val="en-GB"/>
        </w:rPr>
        <w:t>, “</w:t>
      </w:r>
      <w:r w:rsidR="00E15B04" w:rsidRPr="00D2759E">
        <w:rPr>
          <w:lang w:val="en-GB" w:eastAsia="ja-JP"/>
        </w:rPr>
        <w:t>T</w:t>
      </w:r>
      <w:r w:rsidR="006646EC">
        <w:rPr>
          <w:lang w:val="en-GB" w:eastAsia="ja-JP"/>
        </w:rPr>
        <w:t>S</w:t>
      </w:r>
      <w:r w:rsidR="00E15B04" w:rsidRPr="00D2759E">
        <w:rPr>
          <w:lang w:val="en-GB" w:eastAsia="ja-JP"/>
        </w:rPr>
        <w:t xml:space="preserve"> 38.</w:t>
      </w:r>
      <w:r w:rsidR="006646EC">
        <w:rPr>
          <w:lang w:val="en-GB" w:eastAsia="ja-JP"/>
        </w:rPr>
        <w:t>141</w:t>
      </w:r>
      <w:r w:rsidR="00E15B04" w:rsidRPr="00D2759E">
        <w:rPr>
          <w:lang w:val="en-GB" w:eastAsia="ja-JP"/>
        </w:rPr>
        <w:t>-2 v0.</w:t>
      </w:r>
      <w:r w:rsidR="006646EC">
        <w:rPr>
          <w:lang w:val="en-GB" w:eastAsia="ja-JP"/>
        </w:rPr>
        <w:t>0</w:t>
      </w:r>
      <w:r w:rsidR="00E15B04" w:rsidRPr="00D2759E">
        <w:rPr>
          <w:lang w:val="en-GB" w:eastAsia="ja-JP"/>
        </w:rPr>
        <w:t>.</w:t>
      </w:r>
      <w:r w:rsidR="006646EC">
        <w:rPr>
          <w:lang w:val="en-GB" w:eastAsia="ja-JP"/>
        </w:rPr>
        <w:t>1</w:t>
      </w:r>
      <w:r w:rsidR="00E15B04" w:rsidRPr="00D2759E">
        <w:rPr>
          <w:lang w:val="en-GB"/>
        </w:rPr>
        <w:t xml:space="preserve">”, </w:t>
      </w:r>
      <w:r w:rsidR="006646EC">
        <w:rPr>
          <w:lang w:val="en-GB"/>
        </w:rPr>
        <w:t>Huawei</w:t>
      </w:r>
      <w:r w:rsidR="00E15B04"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77EE" w:rsidRPr="004E3B67" w:rsidRDefault="002277EE" w:rsidP="00DA44AD">
      <w:pPr>
        <w:rPr>
          <w:rFonts w:eastAsia="宋体" w:cs="Arial"/>
          <w:color w:val="0000FF"/>
          <w:kern w:val="2"/>
          <w:lang w:eastAsia="zh-CN"/>
        </w:rPr>
      </w:pPr>
      <w:r>
        <w:separator/>
      </w:r>
    </w:p>
  </w:endnote>
  <w:endnote w:type="continuationSeparator" w:id="0">
    <w:p w:rsidR="002277EE" w:rsidRPr="004E3B67" w:rsidRDefault="002277EE"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050522" w:rsidRPr="00050522">
      <w:rPr>
        <w:noProof/>
        <w:lang w:val="zh-CN"/>
      </w:rPr>
      <w:t>5</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77EE" w:rsidRPr="004E3B67" w:rsidRDefault="002277EE" w:rsidP="00DA44AD">
      <w:pPr>
        <w:rPr>
          <w:rFonts w:eastAsia="宋体" w:cs="Arial"/>
          <w:color w:val="0000FF"/>
          <w:kern w:val="2"/>
          <w:lang w:eastAsia="zh-CN"/>
        </w:rPr>
      </w:pPr>
      <w:r>
        <w:separator/>
      </w:r>
    </w:p>
  </w:footnote>
  <w:footnote w:type="continuationSeparator" w:id="0">
    <w:p w:rsidR="002277EE" w:rsidRPr="004E3B67" w:rsidRDefault="002277EE"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052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07C49"/>
    <w:rsid w:val="002103A8"/>
    <w:rsid w:val="00216810"/>
    <w:rsid w:val="00222650"/>
    <w:rsid w:val="002277EE"/>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37FD8"/>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1E3F"/>
    <w:rsid w:val="0053281F"/>
    <w:rsid w:val="00532911"/>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7F5E45"/>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06FD"/>
    <w:rsid w:val="00A425D7"/>
    <w:rsid w:val="00A43981"/>
    <w:rsid w:val="00A5013D"/>
    <w:rsid w:val="00A512D3"/>
    <w:rsid w:val="00A52FB3"/>
    <w:rsid w:val="00A530A6"/>
    <w:rsid w:val="00A54CE6"/>
    <w:rsid w:val="00A5557F"/>
    <w:rsid w:val="00A561C9"/>
    <w:rsid w:val="00A56EEF"/>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176B"/>
    <w:rsid w:val="00C17099"/>
    <w:rsid w:val="00C1743C"/>
    <w:rsid w:val="00C205D1"/>
    <w:rsid w:val="00C2157B"/>
    <w:rsid w:val="00C219D7"/>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3AF1"/>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5544"/>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100"/>
    <w:rsid w:val="00DF461D"/>
    <w:rsid w:val="00DF6834"/>
    <w:rsid w:val="00E006FB"/>
    <w:rsid w:val="00E020F5"/>
    <w:rsid w:val="00E033C0"/>
    <w:rsid w:val="00E049BE"/>
    <w:rsid w:val="00E05D9E"/>
    <w:rsid w:val="00E06DEF"/>
    <w:rsid w:val="00E10D1A"/>
    <w:rsid w:val="00E11D37"/>
    <w:rsid w:val="00E1366E"/>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26F7A"/>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903"/>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A37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3074AA-137D-418E-B237-995BCB6E1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1534</Words>
  <Characters>8748</Characters>
  <Application>Microsoft Office Word</Application>
  <DocSecurity>0</DocSecurity>
  <Lines>72</Lines>
  <Paragraphs>20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10262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2018-04-18T09:03:00Z</dcterms:created>
  <dcterms:modified xsi:type="dcterms:W3CDTF">2018-04-19T04:57:00Z</dcterms:modified>
</cp:coreProperties>
</file>