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88C" w:rsidRPr="00D07204" w:rsidRDefault="0059288C" w:rsidP="0059288C">
      <w:pPr>
        <w:tabs>
          <w:tab w:val="center" w:pos="4153"/>
          <w:tab w:val="right" w:pos="9923"/>
        </w:tabs>
        <w:spacing w:after="0"/>
        <w:rPr>
          <w:rFonts w:eastAsia="맑은 고딕" w:cs="Arial"/>
          <w:b/>
          <w:bCs/>
          <w:sz w:val="28"/>
          <w:szCs w:val="22"/>
          <w:lang w:val="en-US" w:eastAsia="ko-KR"/>
        </w:rPr>
      </w:pPr>
      <w:r w:rsidRPr="00D07204">
        <w:rPr>
          <w:rFonts w:eastAsia="맑은 고딕" w:cs="Arial"/>
          <w:b/>
          <w:bCs/>
          <w:sz w:val="28"/>
          <w:szCs w:val="22"/>
          <w:lang w:val="en-US"/>
        </w:rPr>
        <w:t>3GPP TSG RAN WG4 Meeting #8</w:t>
      </w:r>
      <w:r w:rsidRPr="00D07204">
        <w:rPr>
          <w:rFonts w:eastAsia="맑은 고딕" w:cs="Arial" w:hint="eastAsia"/>
          <w:b/>
          <w:bCs/>
          <w:sz w:val="28"/>
          <w:szCs w:val="22"/>
          <w:lang w:val="en-US" w:eastAsia="ko-KR"/>
        </w:rPr>
        <w:t>6</w:t>
      </w:r>
      <w:r>
        <w:rPr>
          <w:rFonts w:eastAsia="맑은 고딕" w:cs="Arial"/>
          <w:b/>
          <w:bCs/>
          <w:sz w:val="28"/>
          <w:szCs w:val="22"/>
          <w:lang w:val="en-US" w:eastAsia="ko-KR"/>
        </w:rPr>
        <w:t>bis</w:t>
      </w:r>
      <w:r w:rsidRPr="00D07204">
        <w:rPr>
          <w:rFonts w:eastAsia="맑은 고딕" w:cs="Arial" w:hint="eastAsia"/>
          <w:b/>
          <w:bCs/>
          <w:sz w:val="28"/>
          <w:szCs w:val="22"/>
          <w:lang w:val="en-US" w:eastAsia="ko-KR"/>
        </w:rPr>
        <w:tab/>
      </w:r>
      <w:r>
        <w:rPr>
          <w:rFonts w:eastAsia="맑은 고딕" w:cs="Arial"/>
          <w:b/>
          <w:bCs/>
          <w:sz w:val="28"/>
          <w:szCs w:val="22"/>
          <w:lang w:val="en-US" w:eastAsia="ko-KR"/>
        </w:rPr>
        <w:t>R4-1803603</w:t>
      </w:r>
    </w:p>
    <w:p w:rsidR="0059288C" w:rsidRPr="008F1BAD" w:rsidRDefault="0059288C" w:rsidP="0059288C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0"/>
        <w:rPr>
          <w:rFonts w:eastAsia="맑은 고딕" w:cs="Arial"/>
          <w:b/>
          <w:bCs/>
          <w:sz w:val="28"/>
          <w:szCs w:val="28"/>
          <w:lang w:val="en-US" w:eastAsia="ko-KR"/>
        </w:rPr>
      </w:pPr>
      <w:r w:rsidRPr="008F1BAD">
        <w:rPr>
          <w:rFonts w:eastAsia="SimSun"/>
          <w:b/>
          <w:sz w:val="28"/>
          <w:szCs w:val="28"/>
        </w:rPr>
        <w:t>Melbourne</w:t>
      </w:r>
      <w:r w:rsidRPr="008F1BAD">
        <w:rPr>
          <w:rFonts w:eastAsia="SimSun" w:hint="eastAsia"/>
          <w:b/>
          <w:sz w:val="28"/>
          <w:szCs w:val="28"/>
        </w:rPr>
        <w:t xml:space="preserve">, </w:t>
      </w:r>
      <w:r w:rsidRPr="008F1BAD">
        <w:rPr>
          <w:rFonts w:eastAsia="SimSun"/>
          <w:b/>
          <w:sz w:val="28"/>
          <w:szCs w:val="28"/>
        </w:rPr>
        <w:t>AU, 16</w:t>
      </w:r>
      <w:r w:rsidRPr="008F1BAD">
        <w:rPr>
          <w:rFonts w:eastAsia="SimSun"/>
          <w:b/>
          <w:sz w:val="28"/>
          <w:szCs w:val="28"/>
          <w:vertAlign w:val="superscript"/>
        </w:rPr>
        <w:t>th</w:t>
      </w:r>
      <w:r w:rsidRPr="008F1BAD">
        <w:rPr>
          <w:rFonts w:eastAsia="SimSun"/>
          <w:b/>
          <w:sz w:val="28"/>
          <w:szCs w:val="28"/>
        </w:rPr>
        <w:t xml:space="preserve"> –</w:t>
      </w:r>
      <w:r w:rsidRPr="008F1BAD">
        <w:rPr>
          <w:rFonts w:eastAsia="SimSun" w:hint="eastAsia"/>
          <w:b/>
          <w:sz w:val="28"/>
          <w:szCs w:val="28"/>
        </w:rPr>
        <w:t xml:space="preserve"> </w:t>
      </w:r>
      <w:r w:rsidRPr="008F1BAD">
        <w:rPr>
          <w:rFonts w:eastAsia="SimSun"/>
          <w:b/>
          <w:sz w:val="28"/>
          <w:szCs w:val="28"/>
        </w:rPr>
        <w:t>20</w:t>
      </w:r>
      <w:r w:rsidRPr="008F1BAD">
        <w:rPr>
          <w:rFonts w:eastAsia="SimSun"/>
          <w:b/>
          <w:sz w:val="28"/>
          <w:szCs w:val="28"/>
          <w:vertAlign w:val="superscript"/>
        </w:rPr>
        <w:t>th</w:t>
      </w:r>
      <w:r w:rsidRPr="008F1BAD">
        <w:rPr>
          <w:rFonts w:eastAsia="SimSun"/>
          <w:b/>
          <w:sz w:val="28"/>
          <w:szCs w:val="28"/>
        </w:rPr>
        <w:t xml:space="preserve"> April, 2018</w:t>
      </w:r>
    </w:p>
    <w:p w:rsidR="0059288C" w:rsidRDefault="0059288C" w:rsidP="006B3C8A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4"/>
          <w:szCs w:val="24"/>
          <w:lang w:val="en-US"/>
        </w:rPr>
      </w:pPr>
    </w:p>
    <w:p w:rsidR="006B3C8A" w:rsidRPr="0059288C" w:rsidRDefault="006B3C8A" w:rsidP="006B3C8A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4"/>
          <w:szCs w:val="24"/>
          <w:lang w:val="en-US"/>
        </w:rPr>
      </w:pPr>
      <w:r w:rsidRPr="0059288C">
        <w:rPr>
          <w:rFonts w:cs="Arial"/>
          <w:b/>
          <w:bCs/>
          <w:sz w:val="24"/>
          <w:szCs w:val="24"/>
          <w:lang w:val="en-US"/>
        </w:rPr>
        <w:t>3GPP TSG RAN WG1 Meeting #92</w:t>
      </w:r>
      <w:r w:rsidRPr="0059288C">
        <w:rPr>
          <w:rFonts w:cs="Arial"/>
          <w:b/>
          <w:bCs/>
          <w:sz w:val="24"/>
          <w:szCs w:val="24"/>
          <w:lang w:val="en-US"/>
        </w:rPr>
        <w:tab/>
      </w:r>
      <w:r w:rsidR="0059288C" w:rsidRPr="0059288C">
        <w:rPr>
          <w:rFonts w:cs="Arial"/>
          <w:b/>
          <w:bCs/>
          <w:sz w:val="24"/>
          <w:szCs w:val="24"/>
          <w:lang w:val="en-US"/>
        </w:rPr>
        <w:tab/>
      </w:r>
      <w:r w:rsidRPr="0059288C">
        <w:rPr>
          <w:rFonts w:cs="Arial"/>
          <w:b/>
          <w:bCs/>
          <w:sz w:val="24"/>
          <w:szCs w:val="24"/>
          <w:lang w:val="en-US"/>
        </w:rPr>
        <w:tab/>
      </w:r>
      <w:r w:rsidR="00BD5E4D" w:rsidRPr="0059288C">
        <w:rPr>
          <w:rFonts w:cs="Arial"/>
          <w:b/>
          <w:bCs/>
          <w:sz w:val="24"/>
          <w:szCs w:val="24"/>
          <w:lang w:val="en-US"/>
        </w:rPr>
        <w:t>R1-1803151</w:t>
      </w:r>
      <w:bookmarkStart w:id="0" w:name="_GoBack"/>
      <w:bookmarkEnd w:id="0"/>
    </w:p>
    <w:p w:rsidR="006B3C8A" w:rsidRPr="0059288C" w:rsidRDefault="006B3C8A" w:rsidP="006B3C8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59288C">
        <w:rPr>
          <w:rFonts w:eastAsia="MS Mincho" w:cs="Arial"/>
          <w:b/>
          <w:bCs/>
          <w:sz w:val="24"/>
          <w:szCs w:val="24"/>
          <w:lang w:val="en-US" w:eastAsia="ja-JP"/>
        </w:rPr>
        <w:t>Athens, Greece, February 26</w:t>
      </w:r>
      <w:r w:rsidRPr="0059288C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59288C">
        <w:rPr>
          <w:rFonts w:eastAsia="MS Mincho" w:cs="Arial"/>
          <w:b/>
          <w:bCs/>
          <w:sz w:val="24"/>
          <w:szCs w:val="24"/>
          <w:lang w:val="en-US" w:eastAsia="ja-JP"/>
        </w:rPr>
        <w:t xml:space="preserve"> – March 2</w:t>
      </w:r>
      <w:r w:rsidRPr="0059288C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nd</w:t>
      </w:r>
      <w:r w:rsidRPr="0059288C">
        <w:rPr>
          <w:rFonts w:eastAsia="MS Mincho" w:cs="Arial"/>
          <w:b/>
          <w:bCs/>
          <w:sz w:val="24"/>
          <w:szCs w:val="24"/>
          <w:lang w:val="en-US" w:eastAsia="ja-JP"/>
        </w:rPr>
        <w:t xml:space="preserve">, 2018 </w:t>
      </w:r>
    </w:p>
    <w:p w:rsidR="005C78A1" w:rsidRPr="00A10FDA" w:rsidRDefault="005C78A1" w:rsidP="00E35559">
      <w:pPr>
        <w:pStyle w:val="3GPPHeader"/>
        <w:spacing w:after="60"/>
        <w:rPr>
          <w:lang w:val="en-US"/>
        </w:rPr>
      </w:pPr>
    </w:p>
    <w:p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A10FDA" w:rsidRPr="00A10FDA">
        <w:rPr>
          <w:rFonts w:cs="Arial"/>
          <w:b/>
          <w:lang w:val="en-US"/>
        </w:rPr>
        <w:t xml:space="preserve">LS on </w:t>
      </w:r>
      <w:r w:rsidR="0086444F" w:rsidRPr="0086444F">
        <w:rPr>
          <w:rFonts w:cs="Arial"/>
          <w:b/>
          <w:lang w:val="en-US"/>
        </w:rPr>
        <w:t>Narrowband measurement accuracy improvements</w:t>
      </w:r>
    </w:p>
    <w:p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86444F">
        <w:rPr>
          <w:rFonts w:eastAsiaTheme="minorEastAsia" w:cs="Arial"/>
          <w:b/>
          <w:lang w:val="en-US"/>
        </w:rPr>
        <w:t>5</w:t>
      </w:r>
    </w:p>
    <w:p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86444F">
        <w:rPr>
          <w:b/>
          <w:lang w:val="en-US"/>
        </w:rPr>
        <w:tab/>
      </w:r>
      <w:r w:rsidR="0086444F" w:rsidRPr="0086444F">
        <w:rPr>
          <w:b/>
          <w:lang w:val="en-US"/>
        </w:rPr>
        <w:t>NB_IOTenh2</w:t>
      </w:r>
      <w:r w:rsidR="0086444F">
        <w:rPr>
          <w:b/>
          <w:lang w:val="en-US"/>
        </w:rPr>
        <w:t>-Core</w:t>
      </w:r>
    </w:p>
    <w:p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ED469D">
        <w:rPr>
          <w:rFonts w:cs="Arial"/>
          <w:b/>
          <w:bCs/>
          <w:lang w:val="en-US"/>
        </w:rPr>
        <w:t xml:space="preserve">RAN1 </w:t>
      </w:r>
    </w:p>
    <w:p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</w:t>
      </w:r>
      <w:r w:rsidR="0086444F">
        <w:rPr>
          <w:rFonts w:eastAsiaTheme="minorEastAsia" w:cs="Arial"/>
          <w:b/>
          <w:bCs/>
          <w:lang w:val="en-US"/>
        </w:rPr>
        <w:t>4</w:t>
      </w:r>
    </w:p>
    <w:p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:rsidR="00FE5643" w:rsidRPr="0086444F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86444F">
        <w:rPr>
          <w:rFonts w:eastAsia="SimSun" w:cs="Arial"/>
          <w:b/>
          <w:lang w:val="es-ES"/>
        </w:rPr>
        <w:t>Name:</w:t>
      </w:r>
      <w:r w:rsidRPr="0086444F">
        <w:rPr>
          <w:rFonts w:eastAsia="SimSun" w:cs="Arial"/>
          <w:bCs/>
          <w:lang w:val="es-ES"/>
        </w:rPr>
        <w:tab/>
      </w:r>
      <w:r w:rsidR="00AF1A1A" w:rsidRPr="0086444F">
        <w:rPr>
          <w:rFonts w:eastAsiaTheme="minorEastAsia" w:cs="Arial"/>
          <w:bCs/>
          <w:lang w:val="es-ES"/>
        </w:rPr>
        <w:t>Alberto Rico</w:t>
      </w:r>
    </w:p>
    <w:p w:rsidR="00FE5643" w:rsidRPr="0086444F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86444F">
        <w:rPr>
          <w:rFonts w:eastAsia="SimSun" w:cs="Arial"/>
          <w:b/>
          <w:lang w:val="es-ES"/>
        </w:rPr>
        <w:t>E-mail Address:</w:t>
      </w:r>
      <w:r w:rsidRPr="0086444F">
        <w:rPr>
          <w:rFonts w:eastAsia="SimSun" w:cs="Arial"/>
          <w:b/>
          <w:lang w:val="es-ES"/>
        </w:rPr>
        <w:tab/>
      </w:r>
      <w:r w:rsidR="00C22AF0" w:rsidRPr="0086444F">
        <w:rPr>
          <w:rFonts w:eastAsiaTheme="minorEastAsia" w:cs="Arial"/>
          <w:lang w:val="es-ES"/>
        </w:rPr>
        <w:t>albertor@qti.qualcomm.com</w:t>
      </w:r>
    </w:p>
    <w:p w:rsidR="00C22AF0" w:rsidRPr="0086444F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:rsidR="001E0781" w:rsidRPr="0086444F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:rsidR="00A10FDA" w:rsidRDefault="00C22AF0" w:rsidP="0086444F">
      <w:pPr>
        <w:rPr>
          <w:rFonts w:cs="Arial"/>
          <w:iCs/>
          <w:lang w:val="en-US" w:eastAsia="ko-KR"/>
        </w:rPr>
      </w:pPr>
      <w:r w:rsidRPr="00A10FDA">
        <w:rPr>
          <w:rFonts w:cs="Arial"/>
          <w:iCs/>
          <w:lang w:val="en-US" w:eastAsia="ko-KR"/>
        </w:rPr>
        <w:t>RAN1</w:t>
      </w:r>
      <w:r w:rsidR="006B3C8A" w:rsidRPr="00A10FDA">
        <w:rPr>
          <w:rFonts w:cs="Arial"/>
          <w:iCs/>
          <w:lang w:val="en-US" w:eastAsia="ko-KR"/>
        </w:rPr>
        <w:t xml:space="preserve"> discussed </w:t>
      </w:r>
      <w:r w:rsidR="0086444F">
        <w:rPr>
          <w:rFonts w:cs="Arial"/>
          <w:iCs/>
          <w:lang w:val="en-US" w:eastAsia="ko-KR"/>
        </w:rPr>
        <w:t>narrowband measurement accuracy improvements for NB-IoT. RAN1 made the following agreement and working assumption:</w:t>
      </w:r>
    </w:p>
    <w:p w:rsidR="0086444F" w:rsidRDefault="0086444F" w:rsidP="0086444F">
      <w:pPr>
        <w:rPr>
          <w:lang w:val="en-US"/>
        </w:rPr>
      </w:pPr>
    </w:p>
    <w:p w:rsidR="0086444F" w:rsidRPr="00F64E48" w:rsidRDefault="0086444F" w:rsidP="0086444F">
      <w:pPr>
        <w:rPr>
          <w:rFonts w:eastAsia="Yu Mincho"/>
          <w:lang w:eastAsia="ja-JP"/>
        </w:rPr>
      </w:pPr>
      <w:r w:rsidRPr="00F64E48">
        <w:rPr>
          <w:rFonts w:eastAsia="Yu Mincho"/>
          <w:highlight w:val="green"/>
          <w:lang w:eastAsia="ja-JP"/>
        </w:rPr>
        <w:t>Agreement</w:t>
      </w:r>
    </w:p>
    <w:p w:rsidR="0086444F" w:rsidRPr="00D0185D" w:rsidRDefault="0086444F" w:rsidP="0086444F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D0185D">
        <w:rPr>
          <w:lang w:val="en-US"/>
        </w:rPr>
        <w:t>The combination of NRS with NSSS for RRM measurement accuracy improvement is not considered further in RAN1.</w:t>
      </w:r>
    </w:p>
    <w:p w:rsidR="0086444F" w:rsidRPr="00D0185D" w:rsidRDefault="0086444F" w:rsidP="0086444F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D0185D">
        <w:rPr>
          <w:lang w:val="en-US"/>
        </w:rPr>
        <w:t>NPDCCH, NPDSCH are not considered as candidates in addition to NSSS, nor in combination with NSSS, to improve the measurement accuracy for serving cell and neighboring cells.</w:t>
      </w:r>
    </w:p>
    <w:p w:rsidR="0086444F" w:rsidRPr="00D0185D" w:rsidRDefault="0086444F" w:rsidP="0086444F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D0185D">
        <w:rPr>
          <w:highlight w:val="darkYellow"/>
          <w:lang w:val="en-US"/>
        </w:rPr>
        <w:t>Working assumption:</w:t>
      </w:r>
      <w:r w:rsidRPr="00D0185D">
        <w:rPr>
          <w:lang w:val="en-US"/>
        </w:rPr>
        <w:t xml:space="preserve"> It is feasible from RAN1 point of view to use NPBCH in addition to NRS for RRM measurement, to be confirmed by RAN4</w:t>
      </w:r>
    </w:p>
    <w:p w:rsidR="0086444F" w:rsidRPr="00D0185D" w:rsidRDefault="0086444F" w:rsidP="0086444F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F64E48">
        <w:rPr>
          <w:rFonts w:eastAsia="Yu Mincho"/>
          <w:lang w:val="en-US" w:eastAsia="ja-JP"/>
        </w:rPr>
        <w:t>In setting new RAN4 requirements (if any), RAN4 does not assume UE regenerates NPBCH and this is up to UE implementation</w:t>
      </w:r>
    </w:p>
    <w:p w:rsidR="0086444F" w:rsidRPr="00D0185D" w:rsidRDefault="0086444F" w:rsidP="0086444F">
      <w:pPr>
        <w:numPr>
          <w:ilvl w:val="1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D0185D">
        <w:rPr>
          <w:lang w:val="en-US"/>
        </w:rPr>
        <w:t>Ask RAN4 feedback on the combination of NPBCH with NRS</w:t>
      </w:r>
    </w:p>
    <w:p w:rsidR="0086444F" w:rsidRPr="00D0185D" w:rsidRDefault="0086444F" w:rsidP="0086444F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D0185D">
        <w:rPr>
          <w:lang w:val="en-US"/>
        </w:rPr>
        <w:t xml:space="preserve">FFS changes to the NRSSI definitions based on RAN1/4 agreements. </w:t>
      </w:r>
    </w:p>
    <w:p w:rsidR="0086444F" w:rsidRPr="00A10FDA" w:rsidRDefault="0086444F" w:rsidP="0086444F">
      <w:pPr>
        <w:rPr>
          <w:lang w:val="en-US"/>
        </w:rPr>
      </w:pPr>
    </w:p>
    <w:p w:rsidR="00CC527D" w:rsidRPr="00A10FDA" w:rsidRDefault="00CC527D" w:rsidP="00CC527D">
      <w:pPr>
        <w:rPr>
          <w:rFonts w:cs="Arial"/>
          <w:iCs/>
          <w:lang w:val="en-US" w:eastAsia="ko-KR"/>
        </w:rPr>
      </w:pPr>
    </w:p>
    <w:p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</w:t>
      </w:r>
      <w:r w:rsidR="0086444F">
        <w:rPr>
          <w:rFonts w:cs="Arial"/>
          <w:b/>
          <w:lang w:val="en-US"/>
        </w:rPr>
        <w:t>4</w:t>
      </w:r>
      <w:r w:rsidR="00CB32A6" w:rsidRPr="00A10FDA">
        <w:rPr>
          <w:rFonts w:cs="Arial"/>
          <w:b/>
          <w:lang w:val="en-US"/>
        </w:rPr>
        <w:t>:</w:t>
      </w:r>
    </w:p>
    <w:p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>RAN1 respectfully requests RAN</w:t>
      </w:r>
      <w:r w:rsidR="0086444F">
        <w:rPr>
          <w:rFonts w:cs="Arial"/>
          <w:iCs/>
          <w:lang w:val="en-US"/>
        </w:rPr>
        <w:t>4</w:t>
      </w:r>
      <w:r w:rsidRPr="00A10FDA">
        <w:rPr>
          <w:rFonts w:cs="Arial"/>
          <w:iCs/>
          <w:lang w:val="en-US"/>
        </w:rPr>
        <w:t xml:space="preserve"> </w:t>
      </w:r>
      <w:r w:rsidR="0086444F">
        <w:rPr>
          <w:rFonts w:cs="Arial"/>
          <w:iCs/>
          <w:lang w:val="en-US"/>
        </w:rPr>
        <w:t xml:space="preserve">to confirm the feasibility of using </w:t>
      </w:r>
      <w:r w:rsidR="0086444F" w:rsidRPr="00D0185D">
        <w:rPr>
          <w:lang w:val="en-US"/>
        </w:rPr>
        <w:t>NPBCH</w:t>
      </w:r>
      <w:r w:rsidR="0086444F">
        <w:rPr>
          <w:lang w:val="en-US"/>
        </w:rPr>
        <w:t xml:space="preserve"> for RRM measurements, and whether NPBCH can be combined with NRS for RRM measurements.</w:t>
      </w:r>
    </w:p>
    <w:p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:rsidR="00D557E7" w:rsidRPr="00A10FDA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#92b</w:t>
      </w:r>
      <w:r w:rsidRPr="00A10FDA">
        <w:rPr>
          <w:rFonts w:cs="Arial"/>
          <w:bCs/>
          <w:lang w:val="en-US" w:eastAsia="ko-KR"/>
        </w:rPr>
        <w:tab/>
      </w:r>
      <w:r w:rsidR="006B3C8A" w:rsidRPr="00A10FDA">
        <w:rPr>
          <w:lang w:val="en-US"/>
        </w:rPr>
        <w:t>16 - 20 Apr 2018 </w:t>
      </w:r>
      <w:r w:rsidRPr="00A10FDA">
        <w:rPr>
          <w:rFonts w:cs="Arial"/>
          <w:bCs/>
          <w:lang w:val="en-US" w:eastAsia="ko-KR"/>
        </w:rPr>
        <w:tab/>
        <w:t xml:space="preserve">      </w:t>
      </w:r>
      <w:r w:rsidR="006B3C8A" w:rsidRPr="00A10FDA">
        <w:rPr>
          <w:rFonts w:cs="Arial"/>
          <w:bCs/>
          <w:lang w:val="en-US" w:eastAsia="ko-KR"/>
        </w:rPr>
        <w:tab/>
      </w:r>
      <w:r w:rsidR="006B3C8A" w:rsidRPr="00A10FDA">
        <w:rPr>
          <w:rFonts w:eastAsiaTheme="minorEastAsia" w:cs="Arial"/>
          <w:bCs/>
          <w:lang w:val="en-US"/>
        </w:rPr>
        <w:t>Sanya, China</w:t>
      </w:r>
    </w:p>
    <w:p w:rsidR="006B3C8A" w:rsidRPr="00A10FD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#93</w:t>
      </w:r>
      <w:r w:rsidRPr="00A10FDA">
        <w:rPr>
          <w:rFonts w:cs="Arial"/>
          <w:bCs/>
          <w:lang w:val="en-US" w:eastAsia="ko-KR"/>
        </w:rPr>
        <w:tab/>
      </w:r>
      <w:r w:rsidRPr="00A10FDA">
        <w:rPr>
          <w:lang w:val="en-US"/>
        </w:rPr>
        <w:t>21 - 25 May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Pr="00A10FDA">
        <w:rPr>
          <w:rFonts w:cs="Arial"/>
          <w:bCs/>
          <w:lang w:val="en-US" w:eastAsia="ko-KR"/>
        </w:rPr>
        <w:tab/>
      </w:r>
      <w:r w:rsidRPr="00A10FDA">
        <w:rPr>
          <w:rFonts w:eastAsiaTheme="minorEastAsia" w:cs="Arial"/>
          <w:bCs/>
          <w:lang w:val="en-US"/>
        </w:rPr>
        <w:t>Busan, Korea</w:t>
      </w:r>
    </w:p>
    <w:p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CA3" w:rsidRDefault="00DE1CA3">
      <w:r>
        <w:separator/>
      </w:r>
    </w:p>
  </w:endnote>
  <w:endnote w:type="continuationSeparator" w:id="0">
    <w:p w:rsidR="00DE1CA3" w:rsidRDefault="00DE1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panose1 w:val="02030600000101010101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765DA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65DA1">
      <w:rPr>
        <w:rStyle w:val="PageNumber"/>
      </w:rPr>
      <w:fldChar w:fldCharType="separate"/>
    </w:r>
    <w:r w:rsidR="0059288C">
      <w:rPr>
        <w:rStyle w:val="PageNumber"/>
      </w:rPr>
      <w:t>1</w:t>
    </w:r>
    <w:r w:rsidR="00765DA1">
      <w:rPr>
        <w:rStyle w:val="PageNumber"/>
      </w:rPr>
      <w:fldChar w:fldCharType="end"/>
    </w:r>
    <w:r>
      <w:rPr>
        <w:rStyle w:val="PageNumber"/>
      </w:rPr>
      <w:t>/</w:t>
    </w:r>
    <w:r w:rsidR="00765DA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765DA1">
      <w:rPr>
        <w:rStyle w:val="PageNumber"/>
      </w:rPr>
      <w:fldChar w:fldCharType="separate"/>
    </w:r>
    <w:r w:rsidR="0059288C">
      <w:rPr>
        <w:rStyle w:val="PageNumber"/>
      </w:rPr>
      <w:t>1</w:t>
    </w:r>
    <w:r w:rsidR="00765DA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CA3" w:rsidRDefault="00DE1CA3">
      <w:r>
        <w:separator/>
      </w:r>
    </w:p>
  </w:footnote>
  <w:footnote w:type="continuationSeparator" w:id="0">
    <w:p w:rsidR="00DE1CA3" w:rsidRDefault="00DE1C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BF2" w:rsidRDefault="00920BF2">
    <w:r>
      <w:t xml:space="preserve">Page </w:t>
    </w:r>
    <w:r w:rsidR="00765DA1">
      <w:fldChar w:fldCharType="begin"/>
    </w:r>
    <w:r>
      <w:instrText>PAGE</w:instrText>
    </w:r>
    <w:r w:rsidR="00765DA1">
      <w:fldChar w:fldCharType="separate"/>
    </w:r>
    <w:r>
      <w:t>4</w:t>
    </w:r>
    <w:r w:rsidR="00765DA1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0E132410"/>
    <w:multiLevelType w:val="hybridMultilevel"/>
    <w:tmpl w:val="85688630"/>
    <w:lvl w:ilvl="0" w:tplc="70BEAB7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E09C82B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FBA6C3DC">
      <w:start w:val="179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6C6CC40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B2D0869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DF9CE91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F2E03F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F39651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CEAC14B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1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5"/>
  </w:num>
  <w:num w:numId="15">
    <w:abstractNumId w:val="21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14"/>
  </w:num>
  <w:num w:numId="21">
    <w:abstractNumId w:val="10"/>
  </w:num>
  <w:num w:numId="22">
    <w:abstractNumId w:val="33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6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3"/>
  </w:num>
  <w:num w:numId="34">
    <w:abstractNumId w:val="29"/>
  </w:num>
  <w:num w:numId="35">
    <w:abstractNumId w:val="23"/>
  </w:num>
  <w:num w:numId="36">
    <w:abstractNumId w:val="35"/>
  </w:num>
  <w:num w:numId="37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288C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5DA1"/>
    <w:rsid w:val="00766BAD"/>
    <w:rsid w:val="00772B19"/>
    <w:rsid w:val="007730BD"/>
    <w:rsid w:val="007755F2"/>
    <w:rsid w:val="00776971"/>
    <w:rsid w:val="0077746F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4ED0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444F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0CD6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57D6"/>
    <w:rsid w:val="00BD5E4D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00C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1CA3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63B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5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D469D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26288-32B8-4FF1-9752-6B75F3121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145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CR#1120</cp:lastModifiedBy>
  <cp:revision>26</cp:revision>
  <cp:lastPrinted>2008-01-31T06:09:00Z</cp:lastPrinted>
  <dcterms:created xsi:type="dcterms:W3CDTF">2017-10-09T15:33:00Z</dcterms:created>
  <dcterms:modified xsi:type="dcterms:W3CDTF">2018-04-02T09:42:00Z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