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75AFBB" w14:textId="06438FDF" w:rsidR="00A45FE2" w:rsidRPr="0016316A" w:rsidRDefault="00A45FE2" w:rsidP="00A45FE2">
      <w:pPr>
        <w:pStyle w:val="Header"/>
        <w:tabs>
          <w:tab w:val="right" w:pos="9639"/>
        </w:tabs>
        <w:rPr>
          <w:rFonts w:cs="Arial"/>
          <w:bCs/>
          <w:i/>
          <w:noProof w:val="0"/>
          <w:sz w:val="32"/>
          <w:lang w:eastAsia="zh-CN"/>
        </w:rPr>
      </w:pPr>
      <w:r w:rsidRPr="007B7496">
        <w:rPr>
          <w:bCs/>
          <w:noProof w:val="0"/>
          <w:sz w:val="24"/>
        </w:rPr>
        <w:t>3GPP T</w:t>
      </w:r>
      <w:bookmarkStart w:id="0" w:name="_Ref452454252"/>
      <w:bookmarkEnd w:id="0"/>
      <w:r w:rsidRPr="007B7496">
        <w:rPr>
          <w:bCs/>
          <w:noProof w:val="0"/>
          <w:sz w:val="24"/>
        </w:rPr>
        <w:t xml:space="preserve">SG-RAN </w:t>
      </w:r>
      <w:r w:rsidRPr="000A4D7C">
        <w:rPr>
          <w:noProof w:val="0"/>
          <w:sz w:val="24"/>
        </w:rPr>
        <w:t>WG</w:t>
      </w:r>
      <w:r w:rsidR="00E622D3">
        <w:rPr>
          <w:noProof w:val="0"/>
          <w:sz w:val="24"/>
        </w:rPr>
        <w:t>4</w:t>
      </w:r>
      <w:r w:rsidR="00B97B12">
        <w:rPr>
          <w:noProof w:val="0"/>
          <w:sz w:val="24"/>
        </w:rPr>
        <w:t xml:space="preserve"> </w:t>
      </w:r>
      <w:r w:rsidR="00333470" w:rsidRPr="004A1E8E">
        <w:rPr>
          <w:bCs/>
          <w:noProof w:val="0"/>
          <w:sz w:val="24"/>
        </w:rPr>
        <w:t xml:space="preserve">Meeting </w:t>
      </w:r>
      <w:r w:rsidR="00333470">
        <w:rPr>
          <w:bCs/>
          <w:noProof w:val="0"/>
          <w:sz w:val="24"/>
        </w:rPr>
        <w:t>#</w:t>
      </w:r>
      <w:r w:rsidR="003F5566">
        <w:rPr>
          <w:noProof w:val="0"/>
          <w:sz w:val="24"/>
        </w:rPr>
        <w:t>84</w:t>
      </w:r>
      <w:r w:rsidRPr="0016316A">
        <w:rPr>
          <w:rFonts w:cs="Arial"/>
          <w:bCs/>
          <w:noProof w:val="0"/>
          <w:sz w:val="24"/>
        </w:rPr>
        <w:tab/>
      </w:r>
      <w:r w:rsidR="00E622D3">
        <w:rPr>
          <w:rFonts w:cs="Arial"/>
          <w:bCs/>
          <w:noProof w:val="0"/>
          <w:sz w:val="24"/>
        </w:rPr>
        <w:t>R4</w:t>
      </w:r>
      <w:r w:rsidR="00B3671D">
        <w:rPr>
          <w:rFonts w:cs="Arial"/>
          <w:bCs/>
          <w:noProof w:val="0"/>
          <w:sz w:val="24"/>
        </w:rPr>
        <w:t>-1</w:t>
      </w:r>
      <w:r w:rsidR="00333470">
        <w:rPr>
          <w:rFonts w:cs="Arial"/>
          <w:bCs/>
          <w:noProof w:val="0"/>
          <w:sz w:val="24"/>
        </w:rPr>
        <w:t>7</w:t>
      </w:r>
      <w:r w:rsidR="00EA595E" w:rsidRPr="00EA595E">
        <w:rPr>
          <w:rFonts w:cs="Arial"/>
          <w:bCs/>
          <w:noProof w:val="0"/>
          <w:sz w:val="24"/>
        </w:rPr>
        <w:t>08500</w:t>
      </w:r>
      <w:bookmarkStart w:id="1" w:name="_GoBack"/>
      <w:bookmarkEnd w:id="1"/>
    </w:p>
    <w:p w14:paraId="7FE3607D" w14:textId="293F9EE8" w:rsidR="00A45FE2" w:rsidRPr="00CB69BA" w:rsidRDefault="003F5566" w:rsidP="00A45FE2">
      <w:pPr>
        <w:pStyle w:val="Header"/>
        <w:tabs>
          <w:tab w:val="right" w:pos="9639"/>
        </w:tabs>
        <w:rPr>
          <w:noProof w:val="0"/>
          <w:sz w:val="24"/>
        </w:rPr>
      </w:pPr>
      <w:r>
        <w:rPr>
          <w:noProof w:val="0"/>
          <w:sz w:val="24"/>
        </w:rPr>
        <w:t>Berlin</w:t>
      </w:r>
      <w:r w:rsidR="004A3B8F">
        <w:rPr>
          <w:noProof w:val="0"/>
          <w:sz w:val="24"/>
        </w:rPr>
        <w:t xml:space="preserve">, </w:t>
      </w:r>
      <w:r>
        <w:rPr>
          <w:noProof w:val="0"/>
          <w:sz w:val="24"/>
        </w:rPr>
        <w:t>Germany</w:t>
      </w:r>
      <w:r w:rsidR="005A0408">
        <w:rPr>
          <w:noProof w:val="0"/>
          <w:sz w:val="24"/>
        </w:rPr>
        <w:t xml:space="preserve">, </w:t>
      </w:r>
      <w:r>
        <w:rPr>
          <w:noProof w:val="0"/>
          <w:sz w:val="24"/>
        </w:rPr>
        <w:t>21st</w:t>
      </w:r>
      <w:r w:rsidR="004A3B8F">
        <w:rPr>
          <w:noProof w:val="0"/>
          <w:sz w:val="24"/>
        </w:rPr>
        <w:t xml:space="preserve"> – </w:t>
      </w:r>
      <w:r>
        <w:rPr>
          <w:noProof w:val="0"/>
          <w:sz w:val="24"/>
        </w:rPr>
        <w:t>25</w:t>
      </w:r>
      <w:r w:rsidR="00564B4C">
        <w:rPr>
          <w:noProof w:val="0"/>
          <w:sz w:val="24"/>
        </w:rPr>
        <w:t>th</w:t>
      </w:r>
      <w:r w:rsidR="00354A86">
        <w:rPr>
          <w:noProof w:val="0"/>
          <w:sz w:val="24"/>
        </w:rPr>
        <w:t xml:space="preserve"> </w:t>
      </w:r>
      <w:r>
        <w:rPr>
          <w:noProof w:val="0"/>
          <w:sz w:val="24"/>
        </w:rPr>
        <w:t>August</w:t>
      </w:r>
      <w:r w:rsidR="00CB69BA">
        <w:rPr>
          <w:noProof w:val="0"/>
          <w:sz w:val="24"/>
        </w:rPr>
        <w:t>,</w:t>
      </w:r>
      <w:r w:rsidR="00B3671D">
        <w:rPr>
          <w:noProof w:val="0"/>
          <w:sz w:val="24"/>
        </w:rPr>
        <w:t xml:space="preserve"> </w:t>
      </w:r>
      <w:r w:rsidR="00C849E3">
        <w:rPr>
          <w:noProof w:val="0"/>
          <w:sz w:val="24"/>
        </w:rPr>
        <w:t>2017</w:t>
      </w:r>
      <w:r w:rsidR="00B3671D" w:rsidRPr="00B3671D">
        <w:rPr>
          <w:noProof w:val="0"/>
          <w:sz w:val="24"/>
        </w:rPr>
        <w:t> </w:t>
      </w:r>
    </w:p>
    <w:p w14:paraId="1314CDA2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20216877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C0723AD" w14:textId="137C7834" w:rsidR="00CD4C7B" w:rsidRPr="00A45FE2" w:rsidRDefault="00CD4C7B" w:rsidP="00A45FE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A45FE2" w:rsidRPr="0016316A">
        <w:rPr>
          <w:rFonts w:ascii="Arial" w:hAnsi="Arial" w:cs="Arial"/>
          <w:b/>
          <w:bCs/>
          <w:sz w:val="24"/>
        </w:rPr>
        <w:t>Nokia</w:t>
      </w:r>
      <w:r w:rsidR="00F81833">
        <w:rPr>
          <w:rFonts w:ascii="Arial" w:hAnsi="Arial" w:cs="Arial"/>
          <w:b/>
          <w:bCs/>
          <w:sz w:val="24"/>
        </w:rPr>
        <w:t xml:space="preserve">, </w:t>
      </w:r>
      <w:r w:rsidR="003F5566">
        <w:rPr>
          <w:rFonts w:ascii="Arial" w:eastAsiaTheme="minorHAnsi" w:hAnsi="Arial" w:cs="Arial"/>
          <w:b/>
          <w:bCs/>
          <w:sz w:val="24"/>
        </w:rPr>
        <w:t>Nokia</w:t>
      </w:r>
      <w:r w:rsidR="00F81833" w:rsidRPr="00B43D89">
        <w:rPr>
          <w:rFonts w:ascii="Arial" w:eastAsiaTheme="minorHAnsi" w:hAnsi="Arial" w:cs="Arial"/>
          <w:b/>
          <w:bCs/>
          <w:sz w:val="24"/>
        </w:rPr>
        <w:t xml:space="preserve"> Shanghai Bell</w:t>
      </w:r>
    </w:p>
    <w:p w14:paraId="38F0AED7" w14:textId="72E703AD" w:rsidR="00CD4C7B" w:rsidRDefault="006A0B35" w:rsidP="00EB5DEC">
      <w:pPr>
        <w:spacing w:after="12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B65870">
        <w:rPr>
          <w:rFonts w:ascii="Arial" w:hAnsi="Arial" w:cs="Arial"/>
          <w:b/>
          <w:bCs/>
          <w:sz w:val="24"/>
        </w:rPr>
        <w:t xml:space="preserve">eAAS BS </w:t>
      </w:r>
      <w:r w:rsidR="00824447">
        <w:rPr>
          <w:rFonts w:ascii="Arial" w:hAnsi="Arial" w:cs="Arial"/>
          <w:b/>
          <w:bCs/>
          <w:sz w:val="24"/>
        </w:rPr>
        <w:t>spectrum emission mask</w:t>
      </w:r>
      <w:r w:rsidR="00ED1455">
        <w:rPr>
          <w:rFonts w:ascii="Arial" w:hAnsi="Arial" w:cs="Arial"/>
          <w:b/>
          <w:bCs/>
          <w:sz w:val="24"/>
        </w:rPr>
        <w:t xml:space="preserve"> requirements</w:t>
      </w:r>
      <w:r w:rsidR="00824447">
        <w:rPr>
          <w:rFonts w:ascii="Arial" w:hAnsi="Arial" w:cs="Arial"/>
          <w:b/>
          <w:bCs/>
          <w:sz w:val="24"/>
        </w:rPr>
        <w:t xml:space="preserve"> for below 6 GHz</w:t>
      </w:r>
    </w:p>
    <w:p w14:paraId="28325425" w14:textId="2585F020" w:rsidR="00143DD8" w:rsidRPr="006A0B35" w:rsidRDefault="00143DD8" w:rsidP="00A8485E">
      <w:pPr>
        <w:pStyle w:val="CRCoverPage"/>
        <w:tabs>
          <w:tab w:val="left" w:pos="1985"/>
        </w:tabs>
        <w:rPr>
          <w:lang w:val="en-US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AC47DF" w:rsidRPr="009F3991">
        <w:rPr>
          <w:rFonts w:cs="Arial"/>
          <w:b/>
          <w:bCs/>
          <w:sz w:val="24"/>
        </w:rPr>
        <w:t>8.28</w:t>
      </w:r>
      <w:r w:rsidRPr="009F3991">
        <w:rPr>
          <w:rFonts w:cs="Arial"/>
          <w:b/>
          <w:bCs/>
          <w:sz w:val="24"/>
        </w:rPr>
        <w:t>.</w:t>
      </w:r>
      <w:r w:rsidR="00AC47DF" w:rsidRPr="009F3991">
        <w:rPr>
          <w:rFonts w:cs="Arial"/>
          <w:b/>
          <w:bCs/>
          <w:sz w:val="24"/>
        </w:rPr>
        <w:t>3</w:t>
      </w:r>
      <w:r w:rsidR="00820DB9" w:rsidRPr="009F3991">
        <w:rPr>
          <w:rFonts w:cs="Arial"/>
          <w:b/>
          <w:bCs/>
          <w:sz w:val="24"/>
        </w:rPr>
        <w:t>.</w:t>
      </w:r>
      <w:r w:rsidR="00AC47DF" w:rsidRPr="009F3991">
        <w:rPr>
          <w:rFonts w:cs="Arial"/>
          <w:b/>
          <w:bCs/>
          <w:sz w:val="24"/>
        </w:rPr>
        <w:t>3</w:t>
      </w:r>
    </w:p>
    <w:p w14:paraId="62346435" w14:textId="3568BFBC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</w:t>
      </w:r>
      <w:r w:rsidR="006A0B35">
        <w:rPr>
          <w:rFonts w:ascii="Arial" w:hAnsi="Arial" w:cs="Arial"/>
          <w:b/>
          <w:bCs/>
          <w:sz w:val="24"/>
        </w:rPr>
        <w:t>ent for:</w:t>
      </w:r>
      <w:r w:rsidR="006A0B35">
        <w:rPr>
          <w:rFonts w:ascii="Arial" w:hAnsi="Arial" w:cs="Arial"/>
          <w:b/>
          <w:bCs/>
          <w:sz w:val="24"/>
        </w:rPr>
        <w:tab/>
      </w:r>
      <w:r w:rsidR="005A0408">
        <w:rPr>
          <w:rFonts w:ascii="Arial" w:hAnsi="Arial" w:cs="Arial"/>
          <w:b/>
          <w:bCs/>
          <w:sz w:val="24"/>
        </w:rPr>
        <w:t>Approval</w:t>
      </w:r>
    </w:p>
    <w:p w14:paraId="0EF51EF2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42B362F8" w14:textId="71EF5457" w:rsidR="0088160B" w:rsidRDefault="003E24CA" w:rsidP="00171463">
      <w:pPr>
        <w:spacing w:after="0"/>
        <w:rPr>
          <w:bCs/>
        </w:rPr>
      </w:pPr>
      <w:r w:rsidRPr="003E24CA">
        <w:rPr>
          <w:bCs/>
        </w:rPr>
        <w:t>Dur</w:t>
      </w:r>
      <w:r>
        <w:rPr>
          <w:bCs/>
        </w:rPr>
        <w:t xml:space="preserve">ing </w:t>
      </w:r>
      <w:r w:rsidR="00FC7944">
        <w:rPr>
          <w:bCs/>
        </w:rPr>
        <w:t xml:space="preserve">the </w:t>
      </w:r>
      <w:r w:rsidR="00524CDC">
        <w:rPr>
          <w:bCs/>
        </w:rPr>
        <w:t xml:space="preserve">last 3GPP RAN4 </w:t>
      </w:r>
      <w:r w:rsidR="003A21A9">
        <w:rPr>
          <w:bCs/>
        </w:rPr>
        <w:t>NR</w:t>
      </w:r>
      <w:r w:rsidR="00524CDC">
        <w:rPr>
          <w:bCs/>
        </w:rPr>
        <w:t>#2</w:t>
      </w:r>
      <w:r w:rsidR="003A21A9">
        <w:rPr>
          <w:bCs/>
        </w:rPr>
        <w:t xml:space="preserve"> ad hoc</w:t>
      </w:r>
      <w:r>
        <w:rPr>
          <w:bCs/>
        </w:rPr>
        <w:t xml:space="preserve"> meeting,</w:t>
      </w:r>
      <w:r w:rsidR="001A1E62">
        <w:rPr>
          <w:bCs/>
        </w:rPr>
        <w:t xml:space="preserve"> </w:t>
      </w:r>
      <w:r w:rsidR="00142802">
        <w:rPr>
          <w:bCs/>
        </w:rPr>
        <w:t xml:space="preserve">the proposal </w:t>
      </w:r>
      <w:r w:rsidR="005B5357">
        <w:rPr>
          <w:bCs/>
        </w:rPr>
        <w:t>to use</w:t>
      </w:r>
      <w:r w:rsidR="005B226E">
        <w:rPr>
          <w:bCs/>
        </w:rPr>
        <w:t xml:space="preserve"> the</w:t>
      </w:r>
      <w:r w:rsidR="005B5357">
        <w:rPr>
          <w:bCs/>
        </w:rPr>
        <w:t xml:space="preserve"> </w:t>
      </w:r>
      <w:r w:rsidR="005B5357" w:rsidRPr="002952FE">
        <w:rPr>
          <w:lang w:val="en-US"/>
        </w:rPr>
        <w:t>Δf</w:t>
      </w:r>
      <w:r w:rsidR="005B5357" w:rsidRPr="002952FE">
        <w:rPr>
          <w:vertAlign w:val="subscript"/>
          <w:lang w:val="en-US"/>
        </w:rPr>
        <w:t>UEM</w:t>
      </w:r>
      <w:r w:rsidR="005B5357" w:rsidRPr="002952FE">
        <w:rPr>
          <w:lang w:val="en-US"/>
        </w:rPr>
        <w:t xml:space="preserve"> =</w:t>
      </w:r>
      <w:r w:rsidR="005B5357">
        <w:rPr>
          <w:lang w:val="en-US"/>
        </w:rPr>
        <w:t xml:space="preserve"> </w:t>
      </w:r>
      <w:r w:rsidR="005B5357" w:rsidRPr="002952FE">
        <w:rPr>
          <w:lang w:val="en-US"/>
        </w:rPr>
        <w:t>40 MHz</w:t>
      </w:r>
      <w:r w:rsidR="005B5357">
        <w:rPr>
          <w:lang w:val="en-US"/>
        </w:rPr>
        <w:t xml:space="preserve"> </w:t>
      </w:r>
      <w:r w:rsidR="005B226E">
        <w:rPr>
          <w:lang w:val="en-US"/>
        </w:rPr>
        <w:t xml:space="preserve">requirement </w:t>
      </w:r>
      <w:r w:rsidR="002950D0">
        <w:rPr>
          <w:lang w:val="en-US"/>
        </w:rPr>
        <w:t>for NR bands, which are</w:t>
      </w:r>
      <w:r w:rsidR="005B5357">
        <w:rPr>
          <w:lang w:val="en-US"/>
        </w:rPr>
        <w:t xml:space="preserve"> equal to or wider than 100 MHz,</w:t>
      </w:r>
      <w:r w:rsidR="005B5357">
        <w:rPr>
          <w:bCs/>
        </w:rPr>
        <w:t xml:space="preserve"> </w:t>
      </w:r>
      <w:r w:rsidR="00142802">
        <w:rPr>
          <w:bCs/>
        </w:rPr>
        <w:t>was approved</w:t>
      </w:r>
      <w:r w:rsidR="001E7A50">
        <w:rPr>
          <w:bCs/>
        </w:rPr>
        <w:t>. F</w:t>
      </w:r>
      <w:r w:rsidR="005B226E">
        <w:rPr>
          <w:bCs/>
        </w:rPr>
        <w:t xml:space="preserve">rom [1], the requirement is </w:t>
      </w:r>
    </w:p>
    <w:p w14:paraId="52452AEC" w14:textId="77777777" w:rsidR="0088160B" w:rsidRDefault="0088160B" w:rsidP="00171463">
      <w:pPr>
        <w:spacing w:after="0"/>
        <w:rPr>
          <w:bCs/>
        </w:rPr>
      </w:pPr>
    </w:p>
    <w:p w14:paraId="3725994D" w14:textId="7297DDFD" w:rsidR="00D45BBC" w:rsidRPr="00142802" w:rsidRDefault="00142802" w:rsidP="00142802">
      <w:pPr>
        <w:spacing w:after="120"/>
        <w:ind w:left="510"/>
        <w:rPr>
          <w:bCs/>
          <w:i/>
        </w:rPr>
      </w:pPr>
      <w:r w:rsidRPr="00142802">
        <w:rPr>
          <w:bCs/>
          <w:i/>
        </w:rPr>
        <w:t xml:space="preserve">Proposal: </w:t>
      </w:r>
      <w:r w:rsidRPr="00142802">
        <w:rPr>
          <w:i/>
          <w:lang w:val="en-US"/>
        </w:rPr>
        <w:t>Δf</w:t>
      </w:r>
      <w:r w:rsidRPr="00142802">
        <w:rPr>
          <w:i/>
          <w:vertAlign w:val="subscript"/>
          <w:lang w:val="en-US"/>
        </w:rPr>
        <w:t xml:space="preserve">UEM </w:t>
      </w:r>
      <w:r w:rsidRPr="00142802">
        <w:rPr>
          <w:i/>
          <w:lang w:val="en-US"/>
        </w:rPr>
        <w:t>= 40 MHz for NR bands with bandwidth equal to or wider than 100 MHz as a baseline for the boundary between UEM and spurious (for both Cat A and Cat B)</w:t>
      </w:r>
    </w:p>
    <w:p w14:paraId="00CA94CB" w14:textId="5C1E0CAB" w:rsidR="00D7766E" w:rsidRPr="003E24CA" w:rsidRDefault="008C567C" w:rsidP="00171463">
      <w:pPr>
        <w:spacing w:after="0"/>
        <w:rPr>
          <w:bCs/>
        </w:rPr>
      </w:pPr>
      <w:r>
        <w:rPr>
          <w:bCs/>
        </w:rPr>
        <w:t xml:space="preserve">In this document, we </w:t>
      </w:r>
      <w:r w:rsidR="007D19D5">
        <w:rPr>
          <w:bCs/>
        </w:rPr>
        <w:t xml:space="preserve">propose to </w:t>
      </w:r>
      <w:r w:rsidR="0074441D">
        <w:rPr>
          <w:bCs/>
        </w:rPr>
        <w:t xml:space="preserve">revisit the spectrum emission mask and </w:t>
      </w:r>
      <w:r w:rsidR="007D19D5">
        <w:rPr>
          <w:bCs/>
        </w:rPr>
        <w:t xml:space="preserve">adopt </w:t>
      </w:r>
      <w:r w:rsidR="005B226E">
        <w:rPr>
          <w:bCs/>
        </w:rPr>
        <w:t>the above requirement</w:t>
      </w:r>
      <w:r w:rsidR="000F6BC6">
        <w:rPr>
          <w:bCs/>
        </w:rPr>
        <w:t xml:space="preserve"> for eA</w:t>
      </w:r>
      <w:r w:rsidR="00571D3A">
        <w:rPr>
          <w:bCs/>
        </w:rPr>
        <w:t>A</w:t>
      </w:r>
      <w:r w:rsidR="005B226E">
        <w:rPr>
          <w:bCs/>
        </w:rPr>
        <w:t>S base stations</w:t>
      </w:r>
      <w:r w:rsidR="006F766E">
        <w:rPr>
          <w:bCs/>
        </w:rPr>
        <w:t xml:space="preserve"> </w:t>
      </w:r>
      <w:r w:rsidR="002F1F24">
        <w:rPr>
          <w:bCs/>
        </w:rPr>
        <w:t>that have the same operating</w:t>
      </w:r>
      <w:r w:rsidR="00DD137F">
        <w:rPr>
          <w:bCs/>
        </w:rPr>
        <w:t xml:space="preserve"> bandwidth as </w:t>
      </w:r>
      <w:r w:rsidR="00094C46">
        <w:rPr>
          <w:bCs/>
        </w:rPr>
        <w:t xml:space="preserve">the </w:t>
      </w:r>
      <w:r w:rsidR="00DD137F">
        <w:rPr>
          <w:bCs/>
        </w:rPr>
        <w:t>NR</w:t>
      </w:r>
      <w:r w:rsidR="00094C46">
        <w:rPr>
          <w:bCs/>
        </w:rPr>
        <w:t xml:space="preserve"> bands</w:t>
      </w:r>
      <w:r w:rsidR="00DD137F">
        <w:rPr>
          <w:bCs/>
        </w:rPr>
        <w:t>.</w:t>
      </w:r>
    </w:p>
    <w:p w14:paraId="16A9DD05" w14:textId="057F4A95" w:rsidR="00831B65" w:rsidRPr="00FA5286" w:rsidRDefault="00C608C8" w:rsidP="00FA5286">
      <w:pPr>
        <w:pStyle w:val="Heading1"/>
        <w:rPr>
          <w:sz w:val="20"/>
        </w:rPr>
      </w:pPr>
      <w:r>
        <w:t>2</w:t>
      </w:r>
      <w:r>
        <w:tab/>
        <w:t>Discussion</w:t>
      </w:r>
    </w:p>
    <w:p w14:paraId="7C861C97" w14:textId="1E64954B" w:rsidR="00335DA7" w:rsidRPr="00DD137F" w:rsidRDefault="005B226E" w:rsidP="00DD137F">
      <w:pPr>
        <w:spacing w:after="120"/>
      </w:pPr>
      <w:bookmarkStart w:id="2" w:name="_MON_1249227490"/>
      <w:bookmarkStart w:id="3" w:name="_MON_1282989596"/>
      <w:bookmarkStart w:id="4" w:name="_MON_1282992763"/>
      <w:bookmarkStart w:id="5" w:name="_MON_1283666811"/>
      <w:bookmarkStart w:id="6" w:name="_MON_1290505886"/>
      <w:bookmarkStart w:id="7" w:name="_MON_1248002274"/>
      <w:bookmarkStart w:id="8" w:name="_MON_1248002336"/>
      <w:bookmarkStart w:id="9" w:name="_MON_1290505889"/>
      <w:bookmarkStart w:id="10" w:name="_MON_1230619646"/>
      <w:bookmarkStart w:id="11" w:name="_MON_1230620479"/>
      <w:bookmarkStart w:id="12" w:name="_MON_1230620585"/>
      <w:bookmarkStart w:id="13" w:name="_MON_1230620596"/>
      <w:bookmarkStart w:id="14" w:name="_MON_1230620632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>
        <w:t>Referring to TS 37.105, eAAS base stations use the same operating bands as for non-AAS BS as described in TS 37.</w:t>
      </w:r>
      <w:r w:rsidR="00B40041">
        <w:t>104</w:t>
      </w:r>
      <w:r w:rsidR="00DD137F">
        <w:t>.</w:t>
      </w:r>
    </w:p>
    <w:p w14:paraId="3CBA9FAA" w14:textId="51584A12" w:rsidR="00A81231" w:rsidRDefault="00F617CB" w:rsidP="00F70133">
      <w:pPr>
        <w:spacing w:after="120"/>
      </w:pPr>
      <w:r>
        <w:t xml:space="preserve">Table 1 lists those eAAS operating </w:t>
      </w:r>
      <w:r w:rsidR="005D2077">
        <w:t>bands that are</w:t>
      </w:r>
      <w:r>
        <w:t xml:space="preserve"> </w:t>
      </w:r>
      <w:r w:rsidR="005D2077">
        <w:t>equal to or wider</w:t>
      </w:r>
      <w:r w:rsidR="001F0EEE">
        <w:t xml:space="preserve"> than 100 MHz</w:t>
      </w:r>
      <w:r w:rsidR="00296E6D">
        <w:t xml:space="preserve"> bandwidth. These bands</w:t>
      </w:r>
      <w:r w:rsidR="00152B85">
        <w:t xml:space="preserve"> are a subset of</w:t>
      </w:r>
      <w:r w:rsidR="005D2077">
        <w:t xml:space="preserve"> those </w:t>
      </w:r>
      <w:r w:rsidR="00296E6D">
        <w:t xml:space="preserve">NR </w:t>
      </w:r>
      <w:r w:rsidR="005D2077">
        <w:t>bands listed</w:t>
      </w:r>
      <w:r w:rsidR="00CD5EA7">
        <w:t xml:space="preserve"> in [1] (note, band num</w:t>
      </w:r>
      <w:r w:rsidR="002E7C25">
        <w:t>ber 46 is not included in the eAAS operat</w:t>
      </w:r>
      <w:r w:rsidR="002F6472">
        <w:t>ing bands acco</w:t>
      </w:r>
      <w:r w:rsidR="0047511F">
        <w:t>rding to TS 37.105</w:t>
      </w:r>
      <w:r w:rsidR="00CD5EA7">
        <w:t>).</w:t>
      </w:r>
      <w:r w:rsidR="00FA4828">
        <w:t xml:space="preserve"> Thus, we propose</w:t>
      </w:r>
      <w:r w:rsidR="001F0EEE">
        <w:t xml:space="preserve"> to</w:t>
      </w:r>
      <w:r w:rsidR="00FA4828">
        <w:t xml:space="preserve"> </w:t>
      </w:r>
      <w:r w:rsidR="008C2FDD">
        <w:t>adopt the agreed proposa</w:t>
      </w:r>
      <w:r w:rsidR="00296E6D">
        <w:t>l</w:t>
      </w:r>
      <w:r w:rsidR="00354139">
        <w:t xml:space="preserve"> [1] for eAAS base stations;</w:t>
      </w:r>
      <w:r w:rsidR="008C2FDD">
        <w:t xml:space="preserve"> </w:t>
      </w:r>
      <w:r w:rsidR="00354139">
        <w:t>t</w:t>
      </w:r>
      <w:r w:rsidR="008C2FDD">
        <w:t>his is</w:t>
      </w:r>
    </w:p>
    <w:p w14:paraId="7BE83D99" w14:textId="7CFA396F" w:rsidR="00FA4828" w:rsidRDefault="00FA4828" w:rsidP="00FD2459">
      <w:pPr>
        <w:spacing w:after="120"/>
        <w:ind w:left="284"/>
        <w:rPr>
          <w:b/>
          <w:lang w:val="en-US"/>
        </w:rPr>
      </w:pPr>
      <w:r w:rsidRPr="00FA4828">
        <w:rPr>
          <w:b/>
        </w:rPr>
        <w:t xml:space="preserve">Proposal: </w:t>
      </w:r>
      <w:r w:rsidRPr="00FA4828">
        <w:rPr>
          <w:b/>
          <w:lang w:val="en-US"/>
        </w:rPr>
        <w:t>Δf</w:t>
      </w:r>
      <w:r w:rsidRPr="00FA4828">
        <w:rPr>
          <w:b/>
          <w:vertAlign w:val="subscript"/>
          <w:lang w:val="en-US"/>
        </w:rPr>
        <w:t xml:space="preserve">UEM </w:t>
      </w:r>
      <w:r w:rsidRPr="00FA4828">
        <w:rPr>
          <w:b/>
          <w:lang w:val="en-US"/>
        </w:rPr>
        <w:t>= 40 MHz for eAAS bands with bandwidth equal to or wider than 100 MHz as a baseline for the boundary between UEM and spurious (for both Cat A and Cat B)</w:t>
      </w:r>
      <w:r>
        <w:rPr>
          <w:b/>
          <w:lang w:val="en-US"/>
        </w:rPr>
        <w:t>.</w:t>
      </w:r>
    </w:p>
    <w:p w14:paraId="267A3FB4" w14:textId="77777777" w:rsidR="001F0EEE" w:rsidRPr="00FA4828" w:rsidRDefault="001F0EEE" w:rsidP="00F70133">
      <w:pPr>
        <w:spacing w:after="120"/>
        <w:rPr>
          <w:b/>
        </w:rPr>
      </w:pPr>
    </w:p>
    <w:p w14:paraId="3876C031" w14:textId="39EA971E" w:rsidR="00BD4267" w:rsidRDefault="00BD4267" w:rsidP="00F70133">
      <w:pPr>
        <w:spacing w:after="120"/>
      </w:pPr>
      <w:r>
        <w:tab/>
      </w:r>
      <w:r>
        <w:tab/>
      </w:r>
      <w:r w:rsidR="008C567C">
        <w:tab/>
      </w:r>
      <w:r w:rsidR="008C567C">
        <w:tab/>
      </w:r>
      <w:r w:rsidR="008C567C">
        <w:tab/>
      </w:r>
      <w:r w:rsidR="008C567C">
        <w:tab/>
      </w:r>
      <w:r w:rsidR="008C567C">
        <w:tab/>
      </w:r>
      <w:r w:rsidR="008C567C">
        <w:tab/>
      </w:r>
      <w:r w:rsidR="00451BA2">
        <w:tab/>
      </w:r>
      <w:r w:rsidR="00451BA2">
        <w:tab/>
      </w:r>
      <w:r>
        <w:t xml:space="preserve">Table </w:t>
      </w:r>
      <w:r w:rsidR="00DD137F">
        <w:t>1: eAAS o</w:t>
      </w:r>
      <w:r w:rsidR="008C567C">
        <w:t>perating bands ≥</w:t>
      </w:r>
      <w:r w:rsidR="00F617CB">
        <w:t xml:space="preserve"> 100 MHz</w:t>
      </w:r>
    </w:p>
    <w:tbl>
      <w:tblPr>
        <w:tblW w:w="62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79"/>
        <w:gridCol w:w="1676"/>
        <w:gridCol w:w="1677"/>
      </w:tblGrid>
      <w:tr w:rsidR="00FA6EE3" w:rsidRPr="00CF3DFF" w14:paraId="13554A40" w14:textId="77777777" w:rsidTr="009C447E">
        <w:trPr>
          <w:tblHeader/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FD35E" w14:textId="67E85DAE" w:rsidR="00FA6EE3" w:rsidRPr="00971761" w:rsidRDefault="00B40041" w:rsidP="00FA6EE3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B</w:t>
            </w:r>
            <w:r w:rsidR="00FA6EE3">
              <w:rPr>
                <w:lang w:eastAsia="ko-KR"/>
              </w:rPr>
              <w:t>and</w:t>
            </w:r>
            <w:r>
              <w:rPr>
                <w:lang w:eastAsia="ko-KR"/>
              </w:rPr>
              <w:t xml:space="preserve"> number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2A689" w14:textId="77777777" w:rsidR="00FA6EE3" w:rsidRPr="00971761" w:rsidRDefault="00FA6EE3" w:rsidP="00C37904">
            <w:pPr>
              <w:pStyle w:val="TAH"/>
              <w:rPr>
                <w:lang w:eastAsia="ko-KR"/>
              </w:rPr>
            </w:pPr>
            <w:r>
              <w:t>Bandwidth [MHz]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CB269" w14:textId="75E12795" w:rsidR="00FA6EE3" w:rsidRPr="00971761" w:rsidRDefault="00FA6EE3" w:rsidP="00C37904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Duplex Mode</w:t>
            </w:r>
          </w:p>
        </w:tc>
      </w:tr>
      <w:tr w:rsidR="00FA6EE3" w:rsidRPr="00CF3DFF" w14:paraId="215F474E" w14:textId="77777777" w:rsidTr="004A688A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E4680" w14:textId="722347A3" w:rsidR="00FA6EE3" w:rsidRPr="00971761" w:rsidRDefault="00FA6EE3" w:rsidP="00C37904">
            <w:pPr>
              <w:pStyle w:val="BodyText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0BF6D" w14:textId="752F4D48" w:rsidR="00FA6EE3" w:rsidRPr="00971761" w:rsidRDefault="00FA6EE3" w:rsidP="00C3790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100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380C2" w14:textId="64DE830D" w:rsidR="00FA6EE3" w:rsidRPr="00971761" w:rsidRDefault="00FA6EE3" w:rsidP="00C3790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TDD</w:t>
            </w:r>
          </w:p>
        </w:tc>
      </w:tr>
      <w:tr w:rsidR="00FA6EE3" w:rsidRPr="005F72C1" w14:paraId="3F29DD04" w14:textId="77777777" w:rsidTr="00846FDD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F30FC" w14:textId="06A0F682" w:rsidR="00FA6EE3" w:rsidRPr="00971761" w:rsidRDefault="00FA6EE3" w:rsidP="00C37904">
            <w:pPr>
              <w:pStyle w:val="BodyText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41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BEC56" w14:textId="06019FBB" w:rsidR="00FA6EE3" w:rsidRPr="005F72C1" w:rsidRDefault="00FA6EE3" w:rsidP="00C37904">
            <w:pPr>
              <w:pStyle w:val="TAC"/>
              <w:rPr>
                <w:rFonts w:cs="Arial"/>
                <w:lang w:val="sv-SE" w:eastAsia="ja-JP"/>
              </w:rPr>
            </w:pPr>
            <w:r>
              <w:rPr>
                <w:rFonts w:cs="Arial"/>
                <w:lang w:val="sv-SE" w:eastAsia="ja-JP"/>
              </w:rPr>
              <w:t>194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70F7D" w14:textId="60DAB8AE" w:rsidR="00FA6EE3" w:rsidRPr="005F72C1" w:rsidRDefault="00451BA2" w:rsidP="00C37904">
            <w:pPr>
              <w:pStyle w:val="TAC"/>
              <w:rPr>
                <w:rFonts w:cs="Arial"/>
                <w:lang w:val="sv-SE" w:eastAsia="ja-JP"/>
              </w:rPr>
            </w:pPr>
            <w:r>
              <w:rPr>
                <w:rFonts w:cs="Arial"/>
                <w:lang w:val="sv-SE" w:eastAsia="ja-JP"/>
              </w:rPr>
              <w:t>TDD</w:t>
            </w:r>
          </w:p>
        </w:tc>
      </w:tr>
      <w:tr w:rsidR="00FA6EE3" w:rsidRPr="005F72C1" w14:paraId="46309FDB" w14:textId="77777777" w:rsidTr="007B2A70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0BB8B" w14:textId="7A1BAB50" w:rsidR="00FA6EE3" w:rsidRPr="00971761" w:rsidRDefault="00FA6EE3" w:rsidP="00C37904">
            <w:pPr>
              <w:pStyle w:val="BodyText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42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19FDF" w14:textId="0887CFBC" w:rsidR="00FA6EE3" w:rsidRPr="005F72C1" w:rsidRDefault="00FA6EE3" w:rsidP="00C37904">
            <w:pPr>
              <w:pStyle w:val="TAC"/>
              <w:rPr>
                <w:rFonts w:cs="Arial"/>
                <w:lang w:val="sv-SE" w:eastAsia="ja-JP"/>
              </w:rPr>
            </w:pPr>
            <w:r>
              <w:rPr>
                <w:rFonts w:cs="Arial"/>
                <w:lang w:val="sv-SE" w:eastAsia="ja-JP"/>
              </w:rPr>
              <w:t>200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79C36" w14:textId="502322D7" w:rsidR="00FA6EE3" w:rsidRPr="005F72C1" w:rsidRDefault="00451BA2" w:rsidP="00C37904">
            <w:pPr>
              <w:pStyle w:val="TAC"/>
              <w:rPr>
                <w:rFonts w:cs="Arial"/>
                <w:lang w:val="sv-SE" w:eastAsia="ja-JP"/>
              </w:rPr>
            </w:pPr>
            <w:r>
              <w:rPr>
                <w:rFonts w:cs="Arial"/>
                <w:lang w:val="sv-SE" w:eastAsia="ja-JP"/>
              </w:rPr>
              <w:t>TDD</w:t>
            </w:r>
          </w:p>
        </w:tc>
      </w:tr>
      <w:tr w:rsidR="00FA6EE3" w:rsidRPr="005F72C1" w14:paraId="64F307EE" w14:textId="77777777" w:rsidTr="007B2A70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0470D" w14:textId="5BAF2F92" w:rsidR="00FA6EE3" w:rsidRDefault="00FA6EE3" w:rsidP="00C37904">
            <w:pPr>
              <w:pStyle w:val="BodyText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43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2AA12" w14:textId="4B7119F3" w:rsidR="00FA6EE3" w:rsidRDefault="00FA6EE3" w:rsidP="00C37904">
            <w:pPr>
              <w:pStyle w:val="TAC"/>
              <w:rPr>
                <w:rFonts w:cs="Arial"/>
                <w:lang w:val="sv-SE" w:eastAsia="ja-JP"/>
              </w:rPr>
            </w:pPr>
            <w:r>
              <w:rPr>
                <w:rFonts w:cs="Arial"/>
                <w:lang w:val="sv-SE" w:eastAsia="ja-JP"/>
              </w:rPr>
              <w:t>200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3410B" w14:textId="250BA7AA" w:rsidR="00FA6EE3" w:rsidRPr="005F72C1" w:rsidRDefault="00451BA2" w:rsidP="00C37904">
            <w:pPr>
              <w:pStyle w:val="TAC"/>
              <w:rPr>
                <w:rFonts w:cs="Arial"/>
                <w:lang w:val="sv-SE" w:eastAsia="ja-JP"/>
              </w:rPr>
            </w:pPr>
            <w:r>
              <w:rPr>
                <w:rFonts w:cs="Arial"/>
                <w:lang w:val="sv-SE" w:eastAsia="ja-JP"/>
              </w:rPr>
              <w:t>TDD</w:t>
            </w:r>
          </w:p>
        </w:tc>
      </w:tr>
      <w:tr w:rsidR="00FA6EE3" w:rsidRPr="005F72C1" w14:paraId="0AB21F6B" w14:textId="77777777" w:rsidTr="007B2A70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3B76" w14:textId="2E36C6BC" w:rsidR="00FA6EE3" w:rsidRDefault="00FA6EE3" w:rsidP="00C37904">
            <w:pPr>
              <w:pStyle w:val="BodyText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44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BE439" w14:textId="311D8FDF" w:rsidR="00FA6EE3" w:rsidRDefault="00FA6EE3" w:rsidP="00C37904">
            <w:pPr>
              <w:pStyle w:val="TAC"/>
              <w:rPr>
                <w:rFonts w:cs="Arial"/>
                <w:lang w:val="sv-SE" w:eastAsia="ja-JP"/>
              </w:rPr>
            </w:pPr>
            <w:r>
              <w:rPr>
                <w:rFonts w:cs="Arial"/>
                <w:lang w:val="sv-SE" w:eastAsia="ja-JP"/>
              </w:rPr>
              <w:t>100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F4E0C" w14:textId="407D6948" w:rsidR="00FA6EE3" w:rsidRPr="005F72C1" w:rsidRDefault="00451BA2" w:rsidP="00C37904">
            <w:pPr>
              <w:pStyle w:val="TAC"/>
              <w:rPr>
                <w:rFonts w:cs="Arial"/>
                <w:lang w:val="sv-SE" w:eastAsia="ja-JP"/>
              </w:rPr>
            </w:pPr>
            <w:r>
              <w:rPr>
                <w:rFonts w:cs="Arial"/>
                <w:lang w:val="sv-SE" w:eastAsia="ja-JP"/>
              </w:rPr>
              <w:t>TDD</w:t>
            </w:r>
          </w:p>
        </w:tc>
      </w:tr>
      <w:tr w:rsidR="00FA6EE3" w:rsidRPr="005F72C1" w14:paraId="45ACF2CC" w14:textId="77777777" w:rsidTr="007B2A70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B03D7" w14:textId="11D82F1D" w:rsidR="00FA6EE3" w:rsidRDefault="00FA6EE3" w:rsidP="00C37904">
            <w:pPr>
              <w:pStyle w:val="BodyText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F523A" w14:textId="10E7F5B2" w:rsidR="00FA6EE3" w:rsidRDefault="00FA6EE3" w:rsidP="00C37904">
            <w:pPr>
              <w:pStyle w:val="TAC"/>
              <w:rPr>
                <w:rFonts w:cs="Arial"/>
                <w:lang w:val="sv-SE" w:eastAsia="ja-JP"/>
              </w:rPr>
            </w:pPr>
            <w:r>
              <w:rPr>
                <w:rFonts w:cs="Arial"/>
                <w:lang w:val="sv-SE" w:eastAsia="ja-JP"/>
              </w:rPr>
              <w:t>150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281DD" w14:textId="3B86FB8A" w:rsidR="00FA6EE3" w:rsidRPr="005F72C1" w:rsidRDefault="00451BA2" w:rsidP="00C37904">
            <w:pPr>
              <w:pStyle w:val="TAC"/>
              <w:rPr>
                <w:rFonts w:cs="Arial"/>
                <w:lang w:val="sv-SE" w:eastAsia="ja-JP"/>
              </w:rPr>
            </w:pPr>
            <w:r>
              <w:rPr>
                <w:rFonts w:cs="Arial"/>
                <w:lang w:val="sv-SE" w:eastAsia="ja-JP"/>
              </w:rPr>
              <w:t>TDD</w:t>
            </w:r>
          </w:p>
        </w:tc>
      </w:tr>
    </w:tbl>
    <w:p w14:paraId="38123BBA" w14:textId="2E8A1754" w:rsidR="00741F98" w:rsidRDefault="00741F98" w:rsidP="00F70133">
      <w:pPr>
        <w:spacing w:after="120"/>
      </w:pPr>
    </w:p>
    <w:p w14:paraId="4FBFC9C0" w14:textId="221D93AA" w:rsidR="00CD4C7B" w:rsidRPr="006E13D1" w:rsidRDefault="00C608C8" w:rsidP="00CD4C7B">
      <w:pPr>
        <w:pStyle w:val="Heading1"/>
      </w:pPr>
      <w:r>
        <w:t>3</w:t>
      </w:r>
      <w:r>
        <w:tab/>
        <w:t>Conclusion</w:t>
      </w:r>
      <w:r w:rsidR="00F909AE">
        <w:t>s</w:t>
      </w:r>
    </w:p>
    <w:p w14:paraId="6BD8A2E8" w14:textId="6B03B47F" w:rsidR="009368F7" w:rsidRDefault="001F0EEE" w:rsidP="00EA50F9">
      <w:pPr>
        <w:spacing w:after="0"/>
      </w:pPr>
      <w:r>
        <w:t xml:space="preserve">In this document, we have discussed the spectrum emission mask requirement for eAAS </w:t>
      </w:r>
      <w:r w:rsidR="00553612">
        <w:t xml:space="preserve">operating </w:t>
      </w:r>
      <w:r>
        <w:t>bands equal to or greater than 100 MHz</w:t>
      </w:r>
      <w:r w:rsidR="00296E6D">
        <w:t xml:space="preserve"> bandwidth</w:t>
      </w:r>
      <w:r>
        <w:t xml:space="preserve">. </w:t>
      </w:r>
      <w:r w:rsidR="00344062">
        <w:t>We propose the following</w:t>
      </w:r>
    </w:p>
    <w:p w14:paraId="07FADA8E" w14:textId="3D9F3C7F" w:rsidR="008B46AA" w:rsidRDefault="008B46AA" w:rsidP="00EA50F9">
      <w:pPr>
        <w:spacing w:after="0"/>
      </w:pPr>
    </w:p>
    <w:p w14:paraId="79D6D6C5" w14:textId="77777777" w:rsidR="008B46AA" w:rsidRPr="00FA4828" w:rsidRDefault="008B46AA" w:rsidP="008B46AA">
      <w:pPr>
        <w:spacing w:after="120"/>
        <w:rPr>
          <w:b/>
        </w:rPr>
      </w:pPr>
      <w:r w:rsidRPr="00FA4828">
        <w:rPr>
          <w:b/>
        </w:rPr>
        <w:t xml:space="preserve">Proposal: </w:t>
      </w:r>
      <w:r w:rsidRPr="00FA4828">
        <w:rPr>
          <w:b/>
          <w:lang w:val="en-US"/>
        </w:rPr>
        <w:t>Δf</w:t>
      </w:r>
      <w:r w:rsidRPr="00FA4828">
        <w:rPr>
          <w:b/>
          <w:vertAlign w:val="subscript"/>
          <w:lang w:val="en-US"/>
        </w:rPr>
        <w:t xml:space="preserve">UEM </w:t>
      </w:r>
      <w:r w:rsidRPr="00FA4828">
        <w:rPr>
          <w:b/>
          <w:lang w:val="en-US"/>
        </w:rPr>
        <w:t>= 40 MHz for eAAS bands with bandwidth equal to or wider than 100 MHz as a baseline for the boundary between UEM and spurious (for both Cat A and Cat B)</w:t>
      </w:r>
      <w:r>
        <w:rPr>
          <w:b/>
          <w:lang w:val="en-US"/>
        </w:rPr>
        <w:t>.</w:t>
      </w:r>
    </w:p>
    <w:p w14:paraId="20E0B5D8" w14:textId="77777777" w:rsidR="008B46AA" w:rsidRDefault="008B46AA" w:rsidP="00EA50F9">
      <w:pPr>
        <w:spacing w:after="0"/>
      </w:pPr>
    </w:p>
    <w:p w14:paraId="2740FC57" w14:textId="41FA439E" w:rsidR="008536CA" w:rsidRDefault="008536CA" w:rsidP="003169C6">
      <w:pPr>
        <w:spacing w:after="0"/>
        <w:rPr>
          <w:b/>
        </w:rPr>
      </w:pPr>
    </w:p>
    <w:p w14:paraId="61C16FC4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72AA1DC8" w14:textId="0963E4B1" w:rsidR="00003286" w:rsidRDefault="00625DC8" w:rsidP="00FC6A2C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>R4-1</w:t>
      </w:r>
      <w:r w:rsidR="00801A92">
        <w:rPr>
          <w:sz w:val="18"/>
          <w:lang w:eastAsia="zh-CN"/>
        </w:rPr>
        <w:t>706843, On NR BS boundary between UEM and spurious emission below 6 GHz</w:t>
      </w:r>
      <w:r>
        <w:rPr>
          <w:sz w:val="18"/>
          <w:lang w:eastAsia="zh-CN"/>
        </w:rPr>
        <w:t xml:space="preserve">, </w:t>
      </w:r>
      <w:r w:rsidR="00801A92">
        <w:rPr>
          <w:sz w:val="18"/>
          <w:lang w:eastAsia="zh-CN"/>
        </w:rPr>
        <w:t>Nokia, Alcatel-Lucent Shanghai Bell</w:t>
      </w:r>
    </w:p>
    <w:p w14:paraId="30F56DE6" w14:textId="1917BFBA" w:rsidR="002E6FBE" w:rsidRDefault="002E6FBE" w:rsidP="00AD0C66">
      <w:pPr>
        <w:overflowPunct w:val="0"/>
        <w:autoSpaceDE w:val="0"/>
        <w:autoSpaceDN w:val="0"/>
        <w:adjustRightInd w:val="0"/>
        <w:ind w:left="357"/>
        <w:textAlignment w:val="baseline"/>
        <w:rPr>
          <w:sz w:val="18"/>
          <w:lang w:eastAsia="zh-CN"/>
        </w:rPr>
      </w:pPr>
    </w:p>
    <w:p w14:paraId="07FE9963" w14:textId="61E04B15" w:rsidR="002274CA" w:rsidRPr="00FC6A2C" w:rsidRDefault="002274CA" w:rsidP="00344062">
      <w:p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</w:p>
    <w:sectPr w:rsidR="002274CA" w:rsidRPr="00FC6A2C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687EB3" w14:textId="77777777" w:rsidR="003F4D89" w:rsidRDefault="003F4D89">
      <w:r>
        <w:separator/>
      </w:r>
    </w:p>
  </w:endnote>
  <w:endnote w:type="continuationSeparator" w:id="0">
    <w:p w14:paraId="71F21CB6" w14:textId="77777777" w:rsidR="003F4D89" w:rsidRDefault="003F4D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7E5C48" w14:textId="77777777" w:rsidR="003F4D89" w:rsidRDefault="003F4D89">
      <w:r>
        <w:separator/>
      </w:r>
    </w:p>
  </w:footnote>
  <w:footnote w:type="continuationSeparator" w:id="0">
    <w:p w14:paraId="5FF568A1" w14:textId="77777777" w:rsidR="003F4D89" w:rsidRDefault="003F4D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B90559"/>
    <w:multiLevelType w:val="hybridMultilevel"/>
    <w:tmpl w:val="94B429B2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71267D4"/>
    <w:multiLevelType w:val="hybridMultilevel"/>
    <w:tmpl w:val="EDACA070"/>
    <w:lvl w:ilvl="0" w:tplc="B164E8A6">
      <w:start w:val="1"/>
      <w:numFmt w:val="lowerLetter"/>
      <w:lvlText w:val="(%1)"/>
      <w:lvlJc w:val="left"/>
      <w:pPr>
        <w:ind w:left="6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5" w:hanging="360"/>
      </w:pPr>
    </w:lvl>
    <w:lvl w:ilvl="2" w:tplc="0809001B" w:tentative="1">
      <w:start w:val="1"/>
      <w:numFmt w:val="lowerRoman"/>
      <w:lvlText w:val="%3."/>
      <w:lvlJc w:val="right"/>
      <w:pPr>
        <w:ind w:left="2085" w:hanging="180"/>
      </w:pPr>
    </w:lvl>
    <w:lvl w:ilvl="3" w:tplc="0809000F" w:tentative="1">
      <w:start w:val="1"/>
      <w:numFmt w:val="decimal"/>
      <w:lvlText w:val="%4."/>
      <w:lvlJc w:val="left"/>
      <w:pPr>
        <w:ind w:left="2805" w:hanging="360"/>
      </w:pPr>
    </w:lvl>
    <w:lvl w:ilvl="4" w:tplc="08090019" w:tentative="1">
      <w:start w:val="1"/>
      <w:numFmt w:val="lowerLetter"/>
      <w:lvlText w:val="%5."/>
      <w:lvlJc w:val="left"/>
      <w:pPr>
        <w:ind w:left="3525" w:hanging="360"/>
      </w:pPr>
    </w:lvl>
    <w:lvl w:ilvl="5" w:tplc="0809001B" w:tentative="1">
      <w:start w:val="1"/>
      <w:numFmt w:val="lowerRoman"/>
      <w:lvlText w:val="%6."/>
      <w:lvlJc w:val="right"/>
      <w:pPr>
        <w:ind w:left="4245" w:hanging="180"/>
      </w:pPr>
    </w:lvl>
    <w:lvl w:ilvl="6" w:tplc="0809000F" w:tentative="1">
      <w:start w:val="1"/>
      <w:numFmt w:val="decimal"/>
      <w:lvlText w:val="%7."/>
      <w:lvlJc w:val="left"/>
      <w:pPr>
        <w:ind w:left="4965" w:hanging="360"/>
      </w:pPr>
    </w:lvl>
    <w:lvl w:ilvl="7" w:tplc="08090019" w:tentative="1">
      <w:start w:val="1"/>
      <w:numFmt w:val="lowerLetter"/>
      <w:lvlText w:val="%8."/>
      <w:lvlJc w:val="left"/>
      <w:pPr>
        <w:ind w:left="5685" w:hanging="360"/>
      </w:pPr>
    </w:lvl>
    <w:lvl w:ilvl="8" w:tplc="08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4" w15:restartNumberingAfterBreak="0">
    <w:nsid w:val="085A285F"/>
    <w:multiLevelType w:val="hybridMultilevel"/>
    <w:tmpl w:val="FCDAC37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0D314A15"/>
    <w:multiLevelType w:val="hybridMultilevel"/>
    <w:tmpl w:val="B0C6391E"/>
    <w:lvl w:ilvl="0" w:tplc="83A4A5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963D9E">
      <w:start w:val="1047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AD2F99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AA232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2A467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6807D8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02823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4A053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6A05E4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E02261A"/>
    <w:multiLevelType w:val="hybridMultilevel"/>
    <w:tmpl w:val="40E2791C"/>
    <w:lvl w:ilvl="0" w:tplc="353CAC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C478B7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0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C617A4"/>
    <w:multiLevelType w:val="multilevel"/>
    <w:tmpl w:val="4EA47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8F81C3E"/>
    <w:multiLevelType w:val="hybridMultilevel"/>
    <w:tmpl w:val="6FBAAB22"/>
    <w:lvl w:ilvl="0" w:tplc="B8E0F108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FE7041"/>
    <w:multiLevelType w:val="hybridMultilevel"/>
    <w:tmpl w:val="71101572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0" w15:restartNumberingAfterBreak="0">
    <w:nsid w:val="1CBA3E7D"/>
    <w:multiLevelType w:val="hybridMultilevel"/>
    <w:tmpl w:val="103E7C22"/>
    <w:lvl w:ilvl="0" w:tplc="855EF0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C2406">
      <w:start w:val="67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E4F37C">
      <w:start w:val="675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66DA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F4CA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8AED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B01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808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DA53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FD84D17"/>
    <w:multiLevelType w:val="hybridMultilevel"/>
    <w:tmpl w:val="C652B6DA"/>
    <w:lvl w:ilvl="0" w:tplc="368A993C">
      <w:start w:val="1"/>
      <w:numFmt w:val="lowerLetter"/>
      <w:lvlText w:val="(%1)"/>
      <w:lvlJc w:val="left"/>
      <w:pPr>
        <w:ind w:left="405" w:hanging="360"/>
      </w:pPr>
      <w:rPr>
        <w:rFonts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125" w:hanging="360"/>
      </w:pPr>
    </w:lvl>
    <w:lvl w:ilvl="2" w:tplc="0809001B" w:tentative="1">
      <w:start w:val="1"/>
      <w:numFmt w:val="lowerRoman"/>
      <w:lvlText w:val="%3."/>
      <w:lvlJc w:val="right"/>
      <w:pPr>
        <w:ind w:left="1845" w:hanging="180"/>
      </w:pPr>
    </w:lvl>
    <w:lvl w:ilvl="3" w:tplc="0809000F" w:tentative="1">
      <w:start w:val="1"/>
      <w:numFmt w:val="decimal"/>
      <w:lvlText w:val="%4."/>
      <w:lvlJc w:val="left"/>
      <w:pPr>
        <w:ind w:left="2565" w:hanging="360"/>
      </w:pPr>
    </w:lvl>
    <w:lvl w:ilvl="4" w:tplc="08090019" w:tentative="1">
      <w:start w:val="1"/>
      <w:numFmt w:val="lowerLetter"/>
      <w:lvlText w:val="%5."/>
      <w:lvlJc w:val="left"/>
      <w:pPr>
        <w:ind w:left="3285" w:hanging="360"/>
      </w:pPr>
    </w:lvl>
    <w:lvl w:ilvl="5" w:tplc="0809001B" w:tentative="1">
      <w:start w:val="1"/>
      <w:numFmt w:val="lowerRoman"/>
      <w:lvlText w:val="%6."/>
      <w:lvlJc w:val="right"/>
      <w:pPr>
        <w:ind w:left="4005" w:hanging="180"/>
      </w:pPr>
    </w:lvl>
    <w:lvl w:ilvl="6" w:tplc="0809000F" w:tentative="1">
      <w:start w:val="1"/>
      <w:numFmt w:val="decimal"/>
      <w:lvlText w:val="%7."/>
      <w:lvlJc w:val="left"/>
      <w:pPr>
        <w:ind w:left="4725" w:hanging="360"/>
      </w:pPr>
    </w:lvl>
    <w:lvl w:ilvl="7" w:tplc="08090019" w:tentative="1">
      <w:start w:val="1"/>
      <w:numFmt w:val="lowerLetter"/>
      <w:lvlText w:val="%8."/>
      <w:lvlJc w:val="left"/>
      <w:pPr>
        <w:ind w:left="5445" w:hanging="360"/>
      </w:pPr>
    </w:lvl>
    <w:lvl w:ilvl="8" w:tplc="08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2" w15:restartNumberingAfterBreak="0">
    <w:nsid w:val="295718CA"/>
    <w:multiLevelType w:val="hybridMultilevel"/>
    <w:tmpl w:val="BDC4AABA"/>
    <w:lvl w:ilvl="0" w:tplc="04090019">
      <w:start w:val="1"/>
      <w:numFmt w:val="lowerLetter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3" w15:restartNumberingAfterBreak="0">
    <w:nsid w:val="30F553A0"/>
    <w:multiLevelType w:val="hybridMultilevel"/>
    <w:tmpl w:val="C776B0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EA1CEB"/>
    <w:multiLevelType w:val="hybridMultilevel"/>
    <w:tmpl w:val="64F8E4AA"/>
    <w:lvl w:ilvl="0" w:tplc="886AD39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415356D2"/>
    <w:multiLevelType w:val="hybridMultilevel"/>
    <w:tmpl w:val="16A625BE"/>
    <w:lvl w:ilvl="0" w:tplc="0409000F">
      <w:start w:val="1"/>
      <w:numFmt w:val="decimal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7" w15:restartNumberingAfterBreak="0">
    <w:nsid w:val="43932259"/>
    <w:multiLevelType w:val="multilevel"/>
    <w:tmpl w:val="F0A46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2818A2"/>
    <w:multiLevelType w:val="hybridMultilevel"/>
    <w:tmpl w:val="BBC4D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710CCF"/>
    <w:multiLevelType w:val="hybridMultilevel"/>
    <w:tmpl w:val="152A6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0D76D2"/>
    <w:multiLevelType w:val="hybridMultilevel"/>
    <w:tmpl w:val="39DC0BB8"/>
    <w:lvl w:ilvl="0" w:tplc="FCEC7C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A8743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4FA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4054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7649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DCC7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A05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76A9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F627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372074F"/>
    <w:multiLevelType w:val="hybridMultilevel"/>
    <w:tmpl w:val="18862354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53C02CC2"/>
    <w:multiLevelType w:val="hybridMultilevel"/>
    <w:tmpl w:val="AB127072"/>
    <w:lvl w:ilvl="0" w:tplc="080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4" w15:restartNumberingAfterBreak="0">
    <w:nsid w:val="54CC5D31"/>
    <w:multiLevelType w:val="hybridMultilevel"/>
    <w:tmpl w:val="1F74FA98"/>
    <w:lvl w:ilvl="0" w:tplc="ED488C5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6116AE"/>
    <w:multiLevelType w:val="hybridMultilevel"/>
    <w:tmpl w:val="BDC4AABA"/>
    <w:lvl w:ilvl="0" w:tplc="04090019">
      <w:start w:val="1"/>
      <w:numFmt w:val="lowerLetter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6" w15:restartNumberingAfterBreak="0">
    <w:nsid w:val="64513F8B"/>
    <w:multiLevelType w:val="hybridMultilevel"/>
    <w:tmpl w:val="D75A3B0E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7" w15:restartNumberingAfterBreak="0">
    <w:nsid w:val="64F60F45"/>
    <w:multiLevelType w:val="hybridMultilevel"/>
    <w:tmpl w:val="DFF2F5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706EF2"/>
    <w:multiLevelType w:val="hybridMultilevel"/>
    <w:tmpl w:val="C776B0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5961C8"/>
    <w:multiLevelType w:val="hybridMultilevel"/>
    <w:tmpl w:val="B0CC0CB8"/>
    <w:lvl w:ilvl="0" w:tplc="4FE464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363704"/>
    <w:multiLevelType w:val="hybridMultilevel"/>
    <w:tmpl w:val="9A3EC3E2"/>
    <w:lvl w:ilvl="0" w:tplc="4E0A53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1A817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666BA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C9058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0F4F1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484F8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51C4D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9702D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2FE7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1" w15:restartNumberingAfterBreak="0">
    <w:nsid w:val="77CC2801"/>
    <w:multiLevelType w:val="hybridMultilevel"/>
    <w:tmpl w:val="D6B8E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5"/>
  </w:num>
  <w:num w:numId="5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0"/>
  </w:num>
  <w:num w:numId="7">
    <w:abstractNumId w:val="5"/>
  </w:num>
  <w:num w:numId="8">
    <w:abstractNumId w:val="24"/>
  </w:num>
  <w:num w:numId="9">
    <w:abstractNumId w:val="8"/>
  </w:num>
  <w:num w:numId="10">
    <w:abstractNumId w:val="17"/>
  </w:num>
  <w:num w:numId="11">
    <w:abstractNumId w:val="7"/>
  </w:num>
  <w:num w:numId="12">
    <w:abstractNumId w:val="30"/>
  </w:num>
  <w:num w:numId="13">
    <w:abstractNumId w:val="24"/>
  </w:num>
  <w:num w:numId="14">
    <w:abstractNumId w:val="31"/>
  </w:num>
  <w:num w:numId="15">
    <w:abstractNumId w:val="19"/>
  </w:num>
  <w:num w:numId="16">
    <w:abstractNumId w:val="21"/>
  </w:num>
  <w:num w:numId="17">
    <w:abstractNumId w:val="20"/>
  </w:num>
  <w:num w:numId="18">
    <w:abstractNumId w:val="9"/>
  </w:num>
  <w:num w:numId="19">
    <w:abstractNumId w:val="16"/>
  </w:num>
  <w:num w:numId="20">
    <w:abstractNumId w:val="25"/>
  </w:num>
  <w:num w:numId="21">
    <w:abstractNumId w:val="13"/>
  </w:num>
  <w:num w:numId="22">
    <w:abstractNumId w:val="12"/>
  </w:num>
  <w:num w:numId="23">
    <w:abstractNumId w:val="28"/>
  </w:num>
  <w:num w:numId="24">
    <w:abstractNumId w:val="29"/>
  </w:num>
  <w:num w:numId="25">
    <w:abstractNumId w:val="3"/>
  </w:num>
  <w:num w:numId="26">
    <w:abstractNumId w:val="11"/>
  </w:num>
  <w:num w:numId="27">
    <w:abstractNumId w:val="4"/>
  </w:num>
  <w:num w:numId="28">
    <w:abstractNumId w:val="26"/>
  </w:num>
  <w:num w:numId="29">
    <w:abstractNumId w:val="14"/>
  </w:num>
  <w:num w:numId="30">
    <w:abstractNumId w:val="23"/>
  </w:num>
  <w:num w:numId="31">
    <w:abstractNumId w:val="27"/>
  </w:num>
  <w:num w:numId="32">
    <w:abstractNumId w:val="2"/>
  </w:num>
  <w:num w:numId="33">
    <w:abstractNumId w:val="22"/>
  </w:num>
  <w:num w:numId="3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1067"/>
    <w:rsid w:val="00003286"/>
    <w:rsid w:val="00003938"/>
    <w:rsid w:val="000101CB"/>
    <w:rsid w:val="0001145D"/>
    <w:rsid w:val="000137F6"/>
    <w:rsid w:val="00016F09"/>
    <w:rsid w:val="00017313"/>
    <w:rsid w:val="00020C10"/>
    <w:rsid w:val="00022199"/>
    <w:rsid w:val="0002364E"/>
    <w:rsid w:val="00025E43"/>
    <w:rsid w:val="000300D0"/>
    <w:rsid w:val="000305C8"/>
    <w:rsid w:val="00030689"/>
    <w:rsid w:val="00033397"/>
    <w:rsid w:val="0003508F"/>
    <w:rsid w:val="000365B5"/>
    <w:rsid w:val="000375BC"/>
    <w:rsid w:val="00040095"/>
    <w:rsid w:val="00040A6C"/>
    <w:rsid w:val="00041D9E"/>
    <w:rsid w:val="000430C4"/>
    <w:rsid w:val="00045A17"/>
    <w:rsid w:val="00045CA2"/>
    <w:rsid w:val="0004638A"/>
    <w:rsid w:val="00051EB7"/>
    <w:rsid w:val="000545C7"/>
    <w:rsid w:val="000547AB"/>
    <w:rsid w:val="00054AC3"/>
    <w:rsid w:val="0005709F"/>
    <w:rsid w:val="00057F78"/>
    <w:rsid w:val="00060C9E"/>
    <w:rsid w:val="0006320C"/>
    <w:rsid w:val="000667FA"/>
    <w:rsid w:val="00071FFA"/>
    <w:rsid w:val="000721A4"/>
    <w:rsid w:val="00073190"/>
    <w:rsid w:val="0007527A"/>
    <w:rsid w:val="000758AE"/>
    <w:rsid w:val="00076C54"/>
    <w:rsid w:val="00080512"/>
    <w:rsid w:val="00081167"/>
    <w:rsid w:val="00081B44"/>
    <w:rsid w:val="00081E64"/>
    <w:rsid w:val="000830B8"/>
    <w:rsid w:val="00090468"/>
    <w:rsid w:val="00092463"/>
    <w:rsid w:val="0009290B"/>
    <w:rsid w:val="00094C46"/>
    <w:rsid w:val="00097704"/>
    <w:rsid w:val="000A1A7C"/>
    <w:rsid w:val="000A4929"/>
    <w:rsid w:val="000B120E"/>
    <w:rsid w:val="000B26A4"/>
    <w:rsid w:val="000B335E"/>
    <w:rsid w:val="000B6232"/>
    <w:rsid w:val="000B6309"/>
    <w:rsid w:val="000B641A"/>
    <w:rsid w:val="000B64DD"/>
    <w:rsid w:val="000B677B"/>
    <w:rsid w:val="000B7BCF"/>
    <w:rsid w:val="000C02E7"/>
    <w:rsid w:val="000C0932"/>
    <w:rsid w:val="000C250C"/>
    <w:rsid w:val="000C3813"/>
    <w:rsid w:val="000C522B"/>
    <w:rsid w:val="000C5EEC"/>
    <w:rsid w:val="000C6412"/>
    <w:rsid w:val="000C767F"/>
    <w:rsid w:val="000D0177"/>
    <w:rsid w:val="000D045A"/>
    <w:rsid w:val="000D258A"/>
    <w:rsid w:val="000D4E52"/>
    <w:rsid w:val="000D541C"/>
    <w:rsid w:val="000D58AB"/>
    <w:rsid w:val="000D64D4"/>
    <w:rsid w:val="000D72A7"/>
    <w:rsid w:val="000D771B"/>
    <w:rsid w:val="000D7A16"/>
    <w:rsid w:val="000E1093"/>
    <w:rsid w:val="000E24F6"/>
    <w:rsid w:val="000F583D"/>
    <w:rsid w:val="000F6BC6"/>
    <w:rsid w:val="000F7070"/>
    <w:rsid w:val="00102CF6"/>
    <w:rsid w:val="00102D48"/>
    <w:rsid w:val="00103E62"/>
    <w:rsid w:val="0010508F"/>
    <w:rsid w:val="00105C1B"/>
    <w:rsid w:val="001063B9"/>
    <w:rsid w:val="001112D2"/>
    <w:rsid w:val="00112D54"/>
    <w:rsid w:val="00116519"/>
    <w:rsid w:val="00116FEE"/>
    <w:rsid w:val="00121AA2"/>
    <w:rsid w:val="0012615D"/>
    <w:rsid w:val="00130CBC"/>
    <w:rsid w:val="0013236E"/>
    <w:rsid w:val="00135E4A"/>
    <w:rsid w:val="00136A5D"/>
    <w:rsid w:val="001375DD"/>
    <w:rsid w:val="00142802"/>
    <w:rsid w:val="00143DD8"/>
    <w:rsid w:val="00145B12"/>
    <w:rsid w:val="00147B64"/>
    <w:rsid w:val="0015012B"/>
    <w:rsid w:val="001509A1"/>
    <w:rsid w:val="00152B85"/>
    <w:rsid w:val="00153509"/>
    <w:rsid w:val="00155CB8"/>
    <w:rsid w:val="001561D6"/>
    <w:rsid w:val="001568FC"/>
    <w:rsid w:val="00156982"/>
    <w:rsid w:val="0015761F"/>
    <w:rsid w:val="001579AA"/>
    <w:rsid w:val="0016115E"/>
    <w:rsid w:val="00161CBA"/>
    <w:rsid w:val="001654C3"/>
    <w:rsid w:val="00165E3F"/>
    <w:rsid w:val="0016633B"/>
    <w:rsid w:val="001707E4"/>
    <w:rsid w:val="00171463"/>
    <w:rsid w:val="001728D5"/>
    <w:rsid w:val="00172D1A"/>
    <w:rsid w:val="00172DFF"/>
    <w:rsid w:val="001741A0"/>
    <w:rsid w:val="00176E94"/>
    <w:rsid w:val="00177DB9"/>
    <w:rsid w:val="0018168F"/>
    <w:rsid w:val="00183421"/>
    <w:rsid w:val="00183EB0"/>
    <w:rsid w:val="001842C2"/>
    <w:rsid w:val="00184588"/>
    <w:rsid w:val="00184951"/>
    <w:rsid w:val="0018583D"/>
    <w:rsid w:val="001863F5"/>
    <w:rsid w:val="00193F76"/>
    <w:rsid w:val="0019456A"/>
    <w:rsid w:val="00194CD0"/>
    <w:rsid w:val="00194E93"/>
    <w:rsid w:val="0019676D"/>
    <w:rsid w:val="001A1E62"/>
    <w:rsid w:val="001A2A06"/>
    <w:rsid w:val="001A2B11"/>
    <w:rsid w:val="001B223F"/>
    <w:rsid w:val="001B49C9"/>
    <w:rsid w:val="001B58C1"/>
    <w:rsid w:val="001B7423"/>
    <w:rsid w:val="001B7DA9"/>
    <w:rsid w:val="001C3A2E"/>
    <w:rsid w:val="001C4920"/>
    <w:rsid w:val="001C5CCF"/>
    <w:rsid w:val="001C65A5"/>
    <w:rsid w:val="001C7288"/>
    <w:rsid w:val="001D13D2"/>
    <w:rsid w:val="001D2D88"/>
    <w:rsid w:val="001D3BFF"/>
    <w:rsid w:val="001D662B"/>
    <w:rsid w:val="001D68E2"/>
    <w:rsid w:val="001D7A0A"/>
    <w:rsid w:val="001E0B3F"/>
    <w:rsid w:val="001E0EA8"/>
    <w:rsid w:val="001E16B7"/>
    <w:rsid w:val="001E22D1"/>
    <w:rsid w:val="001E23BF"/>
    <w:rsid w:val="001E3BBF"/>
    <w:rsid w:val="001E5E16"/>
    <w:rsid w:val="001E7664"/>
    <w:rsid w:val="001E7A50"/>
    <w:rsid w:val="001F0EEE"/>
    <w:rsid w:val="001F168B"/>
    <w:rsid w:val="001F1C14"/>
    <w:rsid w:val="001F249C"/>
    <w:rsid w:val="001F2549"/>
    <w:rsid w:val="001F2B53"/>
    <w:rsid w:val="001F36CE"/>
    <w:rsid w:val="001F402C"/>
    <w:rsid w:val="001F5247"/>
    <w:rsid w:val="001F7831"/>
    <w:rsid w:val="00200493"/>
    <w:rsid w:val="00200F65"/>
    <w:rsid w:val="00201C2F"/>
    <w:rsid w:val="00202359"/>
    <w:rsid w:val="00204045"/>
    <w:rsid w:val="002048E6"/>
    <w:rsid w:val="00204A2C"/>
    <w:rsid w:val="00204AE6"/>
    <w:rsid w:val="00207EA9"/>
    <w:rsid w:val="00211D93"/>
    <w:rsid w:val="00214024"/>
    <w:rsid w:val="00217539"/>
    <w:rsid w:val="00217F5E"/>
    <w:rsid w:val="0022198D"/>
    <w:rsid w:val="002220DD"/>
    <w:rsid w:val="002237F4"/>
    <w:rsid w:val="002251A1"/>
    <w:rsid w:val="00225D94"/>
    <w:rsid w:val="0022606D"/>
    <w:rsid w:val="00226ABD"/>
    <w:rsid w:val="002274CA"/>
    <w:rsid w:val="002279C7"/>
    <w:rsid w:val="00227CA2"/>
    <w:rsid w:val="00230DFE"/>
    <w:rsid w:val="00231A80"/>
    <w:rsid w:val="00232544"/>
    <w:rsid w:val="00234E78"/>
    <w:rsid w:val="00237812"/>
    <w:rsid w:val="00241B8E"/>
    <w:rsid w:val="00243733"/>
    <w:rsid w:val="00244765"/>
    <w:rsid w:val="002519DA"/>
    <w:rsid w:val="00256F2C"/>
    <w:rsid w:val="00260FFE"/>
    <w:rsid w:val="00262A06"/>
    <w:rsid w:val="002647D9"/>
    <w:rsid w:val="0026634C"/>
    <w:rsid w:val="002710CA"/>
    <w:rsid w:val="0027171E"/>
    <w:rsid w:val="0027278E"/>
    <w:rsid w:val="0027345D"/>
    <w:rsid w:val="00273F5D"/>
    <w:rsid w:val="002747EC"/>
    <w:rsid w:val="00277E5B"/>
    <w:rsid w:val="002801D0"/>
    <w:rsid w:val="0028086C"/>
    <w:rsid w:val="00283F97"/>
    <w:rsid w:val="00284494"/>
    <w:rsid w:val="002845F1"/>
    <w:rsid w:val="002855BF"/>
    <w:rsid w:val="0028563D"/>
    <w:rsid w:val="002862B7"/>
    <w:rsid w:val="00290BB8"/>
    <w:rsid w:val="002949B1"/>
    <w:rsid w:val="002950D0"/>
    <w:rsid w:val="00296E6D"/>
    <w:rsid w:val="002A1633"/>
    <w:rsid w:val="002A19F0"/>
    <w:rsid w:val="002A318A"/>
    <w:rsid w:val="002A5A95"/>
    <w:rsid w:val="002B1472"/>
    <w:rsid w:val="002B5588"/>
    <w:rsid w:val="002B6F65"/>
    <w:rsid w:val="002C02F5"/>
    <w:rsid w:val="002C03FE"/>
    <w:rsid w:val="002C0C58"/>
    <w:rsid w:val="002C15EB"/>
    <w:rsid w:val="002C1DFF"/>
    <w:rsid w:val="002C52AF"/>
    <w:rsid w:val="002C5F85"/>
    <w:rsid w:val="002C64DE"/>
    <w:rsid w:val="002C7FDB"/>
    <w:rsid w:val="002D0066"/>
    <w:rsid w:val="002D3588"/>
    <w:rsid w:val="002D3E28"/>
    <w:rsid w:val="002E6FBE"/>
    <w:rsid w:val="002E7C25"/>
    <w:rsid w:val="002F0D22"/>
    <w:rsid w:val="002F1F24"/>
    <w:rsid w:val="002F2212"/>
    <w:rsid w:val="002F6472"/>
    <w:rsid w:val="002F6D54"/>
    <w:rsid w:val="002F7CD5"/>
    <w:rsid w:val="0030003D"/>
    <w:rsid w:val="00300723"/>
    <w:rsid w:val="00300C28"/>
    <w:rsid w:val="00304264"/>
    <w:rsid w:val="00304A8D"/>
    <w:rsid w:val="00305C89"/>
    <w:rsid w:val="0030671D"/>
    <w:rsid w:val="0031272A"/>
    <w:rsid w:val="0031421B"/>
    <w:rsid w:val="003148E4"/>
    <w:rsid w:val="00314BBC"/>
    <w:rsid w:val="00316195"/>
    <w:rsid w:val="003161B4"/>
    <w:rsid w:val="003169C6"/>
    <w:rsid w:val="003172DC"/>
    <w:rsid w:val="00317474"/>
    <w:rsid w:val="00322FA8"/>
    <w:rsid w:val="00325B90"/>
    <w:rsid w:val="00326069"/>
    <w:rsid w:val="00330940"/>
    <w:rsid w:val="00333470"/>
    <w:rsid w:val="00334CA9"/>
    <w:rsid w:val="00335DA7"/>
    <w:rsid w:val="003371D2"/>
    <w:rsid w:val="003375FE"/>
    <w:rsid w:val="00337961"/>
    <w:rsid w:val="0034350D"/>
    <w:rsid w:val="00344062"/>
    <w:rsid w:val="00345218"/>
    <w:rsid w:val="0035116B"/>
    <w:rsid w:val="00352D97"/>
    <w:rsid w:val="00354139"/>
    <w:rsid w:val="0035462D"/>
    <w:rsid w:val="00354A86"/>
    <w:rsid w:val="00356FF5"/>
    <w:rsid w:val="0035791B"/>
    <w:rsid w:val="00363749"/>
    <w:rsid w:val="0036520D"/>
    <w:rsid w:val="00366652"/>
    <w:rsid w:val="00367759"/>
    <w:rsid w:val="00370277"/>
    <w:rsid w:val="00372132"/>
    <w:rsid w:val="003726F0"/>
    <w:rsid w:val="00374848"/>
    <w:rsid w:val="00375351"/>
    <w:rsid w:val="003753DF"/>
    <w:rsid w:val="003758B5"/>
    <w:rsid w:val="00384421"/>
    <w:rsid w:val="003876D8"/>
    <w:rsid w:val="00392347"/>
    <w:rsid w:val="00392600"/>
    <w:rsid w:val="00393441"/>
    <w:rsid w:val="00394576"/>
    <w:rsid w:val="003A04D9"/>
    <w:rsid w:val="003A21A9"/>
    <w:rsid w:val="003A4E98"/>
    <w:rsid w:val="003A5A3E"/>
    <w:rsid w:val="003A601A"/>
    <w:rsid w:val="003B0D89"/>
    <w:rsid w:val="003B2AD4"/>
    <w:rsid w:val="003B54BA"/>
    <w:rsid w:val="003B7BE5"/>
    <w:rsid w:val="003C0494"/>
    <w:rsid w:val="003C0559"/>
    <w:rsid w:val="003C1900"/>
    <w:rsid w:val="003C21BD"/>
    <w:rsid w:val="003C26D0"/>
    <w:rsid w:val="003C2A53"/>
    <w:rsid w:val="003C34D2"/>
    <w:rsid w:val="003C482B"/>
    <w:rsid w:val="003C4E37"/>
    <w:rsid w:val="003C79FD"/>
    <w:rsid w:val="003D159B"/>
    <w:rsid w:val="003D1639"/>
    <w:rsid w:val="003D2F36"/>
    <w:rsid w:val="003D6E96"/>
    <w:rsid w:val="003E16BE"/>
    <w:rsid w:val="003E24CA"/>
    <w:rsid w:val="003E3810"/>
    <w:rsid w:val="003E5FB1"/>
    <w:rsid w:val="003E648B"/>
    <w:rsid w:val="003E7054"/>
    <w:rsid w:val="003E70F7"/>
    <w:rsid w:val="003E74EE"/>
    <w:rsid w:val="003F02B3"/>
    <w:rsid w:val="003F28D0"/>
    <w:rsid w:val="003F30E7"/>
    <w:rsid w:val="003F4D89"/>
    <w:rsid w:val="003F5566"/>
    <w:rsid w:val="003F6915"/>
    <w:rsid w:val="00401855"/>
    <w:rsid w:val="00401A0C"/>
    <w:rsid w:val="00401B2F"/>
    <w:rsid w:val="00403917"/>
    <w:rsid w:val="0040447E"/>
    <w:rsid w:val="004066C0"/>
    <w:rsid w:val="00407683"/>
    <w:rsid w:val="00412688"/>
    <w:rsid w:val="00414176"/>
    <w:rsid w:val="004148A7"/>
    <w:rsid w:val="00415E93"/>
    <w:rsid w:val="0042236A"/>
    <w:rsid w:val="00427123"/>
    <w:rsid w:val="0043021C"/>
    <w:rsid w:val="00432EA4"/>
    <w:rsid w:val="00432F9B"/>
    <w:rsid w:val="004337BD"/>
    <w:rsid w:val="00441DE8"/>
    <w:rsid w:val="00442797"/>
    <w:rsid w:val="00445AB5"/>
    <w:rsid w:val="004467A5"/>
    <w:rsid w:val="00446984"/>
    <w:rsid w:val="00451BA2"/>
    <w:rsid w:val="0045347A"/>
    <w:rsid w:val="00454196"/>
    <w:rsid w:val="004546C5"/>
    <w:rsid w:val="004551C1"/>
    <w:rsid w:val="00456F62"/>
    <w:rsid w:val="0046341C"/>
    <w:rsid w:val="00465722"/>
    <w:rsid w:val="00466118"/>
    <w:rsid w:val="00471D6D"/>
    <w:rsid w:val="0047241A"/>
    <w:rsid w:val="00474072"/>
    <w:rsid w:val="0047511F"/>
    <w:rsid w:val="00475471"/>
    <w:rsid w:val="00475F28"/>
    <w:rsid w:val="00476542"/>
    <w:rsid w:val="00477455"/>
    <w:rsid w:val="0047770E"/>
    <w:rsid w:val="00481014"/>
    <w:rsid w:val="004813D0"/>
    <w:rsid w:val="004819E2"/>
    <w:rsid w:val="00482066"/>
    <w:rsid w:val="0048229C"/>
    <w:rsid w:val="00482CCE"/>
    <w:rsid w:val="0048658F"/>
    <w:rsid w:val="00486622"/>
    <w:rsid w:val="00487036"/>
    <w:rsid w:val="004878A4"/>
    <w:rsid w:val="0049055B"/>
    <w:rsid w:val="00492696"/>
    <w:rsid w:val="00497329"/>
    <w:rsid w:val="004976C6"/>
    <w:rsid w:val="00497EE3"/>
    <w:rsid w:val="004A0324"/>
    <w:rsid w:val="004A20E8"/>
    <w:rsid w:val="004A26DA"/>
    <w:rsid w:val="004A3B8F"/>
    <w:rsid w:val="004A4285"/>
    <w:rsid w:val="004A51E7"/>
    <w:rsid w:val="004A6FB3"/>
    <w:rsid w:val="004B1406"/>
    <w:rsid w:val="004B1A4A"/>
    <w:rsid w:val="004B1FC6"/>
    <w:rsid w:val="004B3ED1"/>
    <w:rsid w:val="004B40EF"/>
    <w:rsid w:val="004B4FB4"/>
    <w:rsid w:val="004B5554"/>
    <w:rsid w:val="004B6AD9"/>
    <w:rsid w:val="004B6F07"/>
    <w:rsid w:val="004B712E"/>
    <w:rsid w:val="004B7703"/>
    <w:rsid w:val="004C5BD8"/>
    <w:rsid w:val="004D2FAA"/>
    <w:rsid w:val="004D3578"/>
    <w:rsid w:val="004D380D"/>
    <w:rsid w:val="004D5157"/>
    <w:rsid w:val="004D517A"/>
    <w:rsid w:val="004D717D"/>
    <w:rsid w:val="004E002D"/>
    <w:rsid w:val="004E213A"/>
    <w:rsid w:val="004E2B28"/>
    <w:rsid w:val="004E343C"/>
    <w:rsid w:val="004E6C01"/>
    <w:rsid w:val="004F0826"/>
    <w:rsid w:val="004F1EAA"/>
    <w:rsid w:val="004F2649"/>
    <w:rsid w:val="004F27DF"/>
    <w:rsid w:val="004F4A45"/>
    <w:rsid w:val="004F5D05"/>
    <w:rsid w:val="004F6634"/>
    <w:rsid w:val="004F7241"/>
    <w:rsid w:val="00500994"/>
    <w:rsid w:val="00503171"/>
    <w:rsid w:val="00506060"/>
    <w:rsid w:val="005069A2"/>
    <w:rsid w:val="00506D97"/>
    <w:rsid w:val="00507AF5"/>
    <w:rsid w:val="005110BC"/>
    <w:rsid w:val="0051369E"/>
    <w:rsid w:val="0051469E"/>
    <w:rsid w:val="005151D2"/>
    <w:rsid w:val="005209F4"/>
    <w:rsid w:val="00524CDC"/>
    <w:rsid w:val="005252D5"/>
    <w:rsid w:val="00534DA0"/>
    <w:rsid w:val="005376E1"/>
    <w:rsid w:val="00540EF4"/>
    <w:rsid w:val="0054183B"/>
    <w:rsid w:val="0054286D"/>
    <w:rsid w:val="0054288B"/>
    <w:rsid w:val="00543E6C"/>
    <w:rsid w:val="00545E22"/>
    <w:rsid w:val="00545EAB"/>
    <w:rsid w:val="00546DC4"/>
    <w:rsid w:val="00546DCA"/>
    <w:rsid w:val="00547A4C"/>
    <w:rsid w:val="005507DB"/>
    <w:rsid w:val="00553612"/>
    <w:rsid w:val="00553E02"/>
    <w:rsid w:val="0055604F"/>
    <w:rsid w:val="00557858"/>
    <w:rsid w:val="00561D46"/>
    <w:rsid w:val="005649CF"/>
    <w:rsid w:val="00564B4C"/>
    <w:rsid w:val="00565087"/>
    <w:rsid w:val="00565356"/>
    <w:rsid w:val="0056573F"/>
    <w:rsid w:val="00566244"/>
    <w:rsid w:val="00567F07"/>
    <w:rsid w:val="00570014"/>
    <w:rsid w:val="00571D3A"/>
    <w:rsid w:val="00580B11"/>
    <w:rsid w:val="00581AFF"/>
    <w:rsid w:val="0058227D"/>
    <w:rsid w:val="0058394D"/>
    <w:rsid w:val="00583F9B"/>
    <w:rsid w:val="00584167"/>
    <w:rsid w:val="00586928"/>
    <w:rsid w:val="0059000D"/>
    <w:rsid w:val="005921CE"/>
    <w:rsid w:val="00592A31"/>
    <w:rsid w:val="005935C6"/>
    <w:rsid w:val="00595D15"/>
    <w:rsid w:val="00596599"/>
    <w:rsid w:val="005967C3"/>
    <w:rsid w:val="00597839"/>
    <w:rsid w:val="00597D97"/>
    <w:rsid w:val="005A0408"/>
    <w:rsid w:val="005A16DC"/>
    <w:rsid w:val="005A1848"/>
    <w:rsid w:val="005A403F"/>
    <w:rsid w:val="005A420D"/>
    <w:rsid w:val="005A525F"/>
    <w:rsid w:val="005A776E"/>
    <w:rsid w:val="005B0554"/>
    <w:rsid w:val="005B226E"/>
    <w:rsid w:val="005B2EA4"/>
    <w:rsid w:val="005B3245"/>
    <w:rsid w:val="005B5357"/>
    <w:rsid w:val="005B5BC9"/>
    <w:rsid w:val="005C0FDB"/>
    <w:rsid w:val="005C106E"/>
    <w:rsid w:val="005C1BF3"/>
    <w:rsid w:val="005C2293"/>
    <w:rsid w:val="005C244C"/>
    <w:rsid w:val="005C29C0"/>
    <w:rsid w:val="005C5AC8"/>
    <w:rsid w:val="005D0A67"/>
    <w:rsid w:val="005D2077"/>
    <w:rsid w:val="005D343C"/>
    <w:rsid w:val="005D762D"/>
    <w:rsid w:val="005E36C3"/>
    <w:rsid w:val="005E5F83"/>
    <w:rsid w:val="005E7433"/>
    <w:rsid w:val="005F2F95"/>
    <w:rsid w:val="005F36D2"/>
    <w:rsid w:val="005F5C79"/>
    <w:rsid w:val="00600984"/>
    <w:rsid w:val="00602447"/>
    <w:rsid w:val="006028B1"/>
    <w:rsid w:val="00603723"/>
    <w:rsid w:val="00605848"/>
    <w:rsid w:val="00605D99"/>
    <w:rsid w:val="00611566"/>
    <w:rsid w:val="006120AA"/>
    <w:rsid w:val="00613736"/>
    <w:rsid w:val="0061462C"/>
    <w:rsid w:val="00615898"/>
    <w:rsid w:val="00616F25"/>
    <w:rsid w:val="00625433"/>
    <w:rsid w:val="00625DC8"/>
    <w:rsid w:val="00626E03"/>
    <w:rsid w:val="00627AB0"/>
    <w:rsid w:val="00633831"/>
    <w:rsid w:val="00633D79"/>
    <w:rsid w:val="006428E0"/>
    <w:rsid w:val="00642BD2"/>
    <w:rsid w:val="0064349F"/>
    <w:rsid w:val="00646AE3"/>
    <w:rsid w:val="00646D99"/>
    <w:rsid w:val="0064721B"/>
    <w:rsid w:val="006475B9"/>
    <w:rsid w:val="00647F98"/>
    <w:rsid w:val="006516F9"/>
    <w:rsid w:val="006518EC"/>
    <w:rsid w:val="0065488B"/>
    <w:rsid w:val="00654974"/>
    <w:rsid w:val="006550D8"/>
    <w:rsid w:val="006550E8"/>
    <w:rsid w:val="006556A1"/>
    <w:rsid w:val="00655EB0"/>
    <w:rsid w:val="00656910"/>
    <w:rsid w:val="0066204B"/>
    <w:rsid w:val="0066266E"/>
    <w:rsid w:val="0066356A"/>
    <w:rsid w:val="00664B16"/>
    <w:rsid w:val="006653BE"/>
    <w:rsid w:val="006657B9"/>
    <w:rsid w:val="00665F61"/>
    <w:rsid w:val="00666E28"/>
    <w:rsid w:val="00667974"/>
    <w:rsid w:val="00671162"/>
    <w:rsid w:val="006741CC"/>
    <w:rsid w:val="00676537"/>
    <w:rsid w:val="0067681D"/>
    <w:rsid w:val="006776D1"/>
    <w:rsid w:val="006806B5"/>
    <w:rsid w:val="00680746"/>
    <w:rsid w:val="00680BE7"/>
    <w:rsid w:val="00680E24"/>
    <w:rsid w:val="00680F6C"/>
    <w:rsid w:val="0068143A"/>
    <w:rsid w:val="00685F26"/>
    <w:rsid w:val="00691D46"/>
    <w:rsid w:val="00697186"/>
    <w:rsid w:val="006A0B35"/>
    <w:rsid w:val="006A16A6"/>
    <w:rsid w:val="006A28E7"/>
    <w:rsid w:val="006A5601"/>
    <w:rsid w:val="006B0016"/>
    <w:rsid w:val="006B19D5"/>
    <w:rsid w:val="006B1A23"/>
    <w:rsid w:val="006B51AB"/>
    <w:rsid w:val="006B5CC4"/>
    <w:rsid w:val="006B67E3"/>
    <w:rsid w:val="006B6C1A"/>
    <w:rsid w:val="006C115F"/>
    <w:rsid w:val="006C2749"/>
    <w:rsid w:val="006C2F98"/>
    <w:rsid w:val="006C48CB"/>
    <w:rsid w:val="006C66D8"/>
    <w:rsid w:val="006C7481"/>
    <w:rsid w:val="006D1E24"/>
    <w:rsid w:val="006D4791"/>
    <w:rsid w:val="006D5298"/>
    <w:rsid w:val="006D6055"/>
    <w:rsid w:val="006D66DA"/>
    <w:rsid w:val="006D6AA5"/>
    <w:rsid w:val="006E0DAD"/>
    <w:rsid w:val="006E5E2C"/>
    <w:rsid w:val="006E6FCE"/>
    <w:rsid w:val="006F0DA1"/>
    <w:rsid w:val="006F2E9B"/>
    <w:rsid w:val="006F3924"/>
    <w:rsid w:val="006F47F1"/>
    <w:rsid w:val="006F6A2C"/>
    <w:rsid w:val="006F766E"/>
    <w:rsid w:val="00700604"/>
    <w:rsid w:val="00702306"/>
    <w:rsid w:val="007054E8"/>
    <w:rsid w:val="00707294"/>
    <w:rsid w:val="007110A7"/>
    <w:rsid w:val="00712B49"/>
    <w:rsid w:val="00712B4B"/>
    <w:rsid w:val="00714643"/>
    <w:rsid w:val="00715F84"/>
    <w:rsid w:val="007176DB"/>
    <w:rsid w:val="007201A8"/>
    <w:rsid w:val="007202FD"/>
    <w:rsid w:val="007233DA"/>
    <w:rsid w:val="00726ECF"/>
    <w:rsid w:val="00730BCF"/>
    <w:rsid w:val="00731E7A"/>
    <w:rsid w:val="00734A5B"/>
    <w:rsid w:val="00735536"/>
    <w:rsid w:val="00740732"/>
    <w:rsid w:val="00741F98"/>
    <w:rsid w:val="0074441D"/>
    <w:rsid w:val="00744E76"/>
    <w:rsid w:val="00745401"/>
    <w:rsid w:val="00745DF4"/>
    <w:rsid w:val="00746B7B"/>
    <w:rsid w:val="00751E84"/>
    <w:rsid w:val="00753B45"/>
    <w:rsid w:val="007546F4"/>
    <w:rsid w:val="00755597"/>
    <w:rsid w:val="00755CCE"/>
    <w:rsid w:val="00755D58"/>
    <w:rsid w:val="00756EB1"/>
    <w:rsid w:val="00757932"/>
    <w:rsid w:val="00757D40"/>
    <w:rsid w:val="00761E70"/>
    <w:rsid w:val="00763A99"/>
    <w:rsid w:val="00763C8A"/>
    <w:rsid w:val="00765BD6"/>
    <w:rsid w:val="00766007"/>
    <w:rsid w:val="00771220"/>
    <w:rsid w:val="00772D0D"/>
    <w:rsid w:val="00773A5C"/>
    <w:rsid w:val="0077696B"/>
    <w:rsid w:val="007779BB"/>
    <w:rsid w:val="00781F0F"/>
    <w:rsid w:val="00781F91"/>
    <w:rsid w:val="0078309E"/>
    <w:rsid w:val="00783907"/>
    <w:rsid w:val="00783CF8"/>
    <w:rsid w:val="00783E47"/>
    <w:rsid w:val="0078481F"/>
    <w:rsid w:val="00785A41"/>
    <w:rsid w:val="00785BC3"/>
    <w:rsid w:val="0078727C"/>
    <w:rsid w:val="00794703"/>
    <w:rsid w:val="007A0BE6"/>
    <w:rsid w:val="007A0D95"/>
    <w:rsid w:val="007A2E8D"/>
    <w:rsid w:val="007A5B67"/>
    <w:rsid w:val="007A6868"/>
    <w:rsid w:val="007A6DD5"/>
    <w:rsid w:val="007A7A31"/>
    <w:rsid w:val="007B0B24"/>
    <w:rsid w:val="007B18D8"/>
    <w:rsid w:val="007B2D89"/>
    <w:rsid w:val="007B3ACF"/>
    <w:rsid w:val="007B3F32"/>
    <w:rsid w:val="007C023C"/>
    <w:rsid w:val="007C08AA"/>
    <w:rsid w:val="007C095F"/>
    <w:rsid w:val="007C20EA"/>
    <w:rsid w:val="007C367C"/>
    <w:rsid w:val="007D19D5"/>
    <w:rsid w:val="007D2D14"/>
    <w:rsid w:val="007D4B8E"/>
    <w:rsid w:val="007E0D24"/>
    <w:rsid w:val="007E0E7C"/>
    <w:rsid w:val="007E3F64"/>
    <w:rsid w:val="007E5ACF"/>
    <w:rsid w:val="007F2467"/>
    <w:rsid w:val="007F3BC4"/>
    <w:rsid w:val="00801A92"/>
    <w:rsid w:val="008028A4"/>
    <w:rsid w:val="008031D2"/>
    <w:rsid w:val="00803572"/>
    <w:rsid w:val="00805D37"/>
    <w:rsid w:val="008068B6"/>
    <w:rsid w:val="0080787A"/>
    <w:rsid w:val="00812A8E"/>
    <w:rsid w:val="00812BCC"/>
    <w:rsid w:val="00814B79"/>
    <w:rsid w:val="00815DB9"/>
    <w:rsid w:val="00815DBE"/>
    <w:rsid w:val="00816D4D"/>
    <w:rsid w:val="00820547"/>
    <w:rsid w:val="00820A93"/>
    <w:rsid w:val="00820DB9"/>
    <w:rsid w:val="0082399C"/>
    <w:rsid w:val="00823F2B"/>
    <w:rsid w:val="00824447"/>
    <w:rsid w:val="00824E66"/>
    <w:rsid w:val="008268CE"/>
    <w:rsid w:val="008272C7"/>
    <w:rsid w:val="008314F0"/>
    <w:rsid w:val="00831B65"/>
    <w:rsid w:val="00831B9B"/>
    <w:rsid w:val="00834289"/>
    <w:rsid w:val="00834AD1"/>
    <w:rsid w:val="008353F8"/>
    <w:rsid w:val="00835F19"/>
    <w:rsid w:val="00837BD5"/>
    <w:rsid w:val="0084302F"/>
    <w:rsid w:val="00843911"/>
    <w:rsid w:val="00843BD9"/>
    <w:rsid w:val="008442AE"/>
    <w:rsid w:val="00844BBD"/>
    <w:rsid w:val="0084742D"/>
    <w:rsid w:val="0085047F"/>
    <w:rsid w:val="008525F5"/>
    <w:rsid w:val="00852C45"/>
    <w:rsid w:val="008531D2"/>
    <w:rsid w:val="008536CA"/>
    <w:rsid w:val="008541BD"/>
    <w:rsid w:val="00860963"/>
    <w:rsid w:val="008610FC"/>
    <w:rsid w:val="008612FA"/>
    <w:rsid w:val="00864BF3"/>
    <w:rsid w:val="0086539A"/>
    <w:rsid w:val="00865FF5"/>
    <w:rsid w:val="008663F0"/>
    <w:rsid w:val="00866455"/>
    <w:rsid w:val="00866DCC"/>
    <w:rsid w:val="00867139"/>
    <w:rsid w:val="0086716D"/>
    <w:rsid w:val="0087443D"/>
    <w:rsid w:val="008768CA"/>
    <w:rsid w:val="00877F26"/>
    <w:rsid w:val="00880559"/>
    <w:rsid w:val="0088160B"/>
    <w:rsid w:val="00881B80"/>
    <w:rsid w:val="00883564"/>
    <w:rsid w:val="008840FF"/>
    <w:rsid w:val="00884944"/>
    <w:rsid w:val="00886976"/>
    <w:rsid w:val="00886E81"/>
    <w:rsid w:val="00886F47"/>
    <w:rsid w:val="008902B9"/>
    <w:rsid w:val="00895C2F"/>
    <w:rsid w:val="00897194"/>
    <w:rsid w:val="0089745C"/>
    <w:rsid w:val="008A1F7A"/>
    <w:rsid w:val="008A264E"/>
    <w:rsid w:val="008A6B5E"/>
    <w:rsid w:val="008A6FC4"/>
    <w:rsid w:val="008A73CC"/>
    <w:rsid w:val="008A7413"/>
    <w:rsid w:val="008B0648"/>
    <w:rsid w:val="008B2259"/>
    <w:rsid w:val="008B31F0"/>
    <w:rsid w:val="008B36A2"/>
    <w:rsid w:val="008B46AA"/>
    <w:rsid w:val="008B5A23"/>
    <w:rsid w:val="008B7A6D"/>
    <w:rsid w:val="008C1D10"/>
    <w:rsid w:val="008C2FDD"/>
    <w:rsid w:val="008C3221"/>
    <w:rsid w:val="008C567C"/>
    <w:rsid w:val="008C74ED"/>
    <w:rsid w:val="008D146B"/>
    <w:rsid w:val="008D4234"/>
    <w:rsid w:val="008D46A3"/>
    <w:rsid w:val="008D6A4F"/>
    <w:rsid w:val="008D7B95"/>
    <w:rsid w:val="008D7E62"/>
    <w:rsid w:val="008E1DEF"/>
    <w:rsid w:val="008E3509"/>
    <w:rsid w:val="008E361B"/>
    <w:rsid w:val="008E4342"/>
    <w:rsid w:val="008E54CA"/>
    <w:rsid w:val="008F0251"/>
    <w:rsid w:val="008F19F9"/>
    <w:rsid w:val="008F32DB"/>
    <w:rsid w:val="008F48CF"/>
    <w:rsid w:val="008F57C0"/>
    <w:rsid w:val="00900F25"/>
    <w:rsid w:val="009026F6"/>
    <w:rsid w:val="0090271F"/>
    <w:rsid w:val="009057EE"/>
    <w:rsid w:val="009158B3"/>
    <w:rsid w:val="009167F5"/>
    <w:rsid w:val="0091687F"/>
    <w:rsid w:val="00916B4F"/>
    <w:rsid w:val="009175D3"/>
    <w:rsid w:val="00922A02"/>
    <w:rsid w:val="009234AF"/>
    <w:rsid w:val="00924E12"/>
    <w:rsid w:val="00926A7C"/>
    <w:rsid w:val="00926D86"/>
    <w:rsid w:val="00931061"/>
    <w:rsid w:val="009312D2"/>
    <w:rsid w:val="00933DF8"/>
    <w:rsid w:val="00933E02"/>
    <w:rsid w:val="0093444E"/>
    <w:rsid w:val="009359C1"/>
    <w:rsid w:val="009368F7"/>
    <w:rsid w:val="00937E12"/>
    <w:rsid w:val="00941A10"/>
    <w:rsid w:val="00942EC2"/>
    <w:rsid w:val="00944A41"/>
    <w:rsid w:val="00945BB5"/>
    <w:rsid w:val="00951381"/>
    <w:rsid w:val="00954CCD"/>
    <w:rsid w:val="00961B32"/>
    <w:rsid w:val="0096225D"/>
    <w:rsid w:val="009664FF"/>
    <w:rsid w:val="0097004A"/>
    <w:rsid w:val="00972DE9"/>
    <w:rsid w:val="00974BB0"/>
    <w:rsid w:val="00974D9E"/>
    <w:rsid w:val="00974F64"/>
    <w:rsid w:val="00977040"/>
    <w:rsid w:val="009802BA"/>
    <w:rsid w:val="00980D60"/>
    <w:rsid w:val="00983994"/>
    <w:rsid w:val="00984B64"/>
    <w:rsid w:val="00985A20"/>
    <w:rsid w:val="0099116A"/>
    <w:rsid w:val="00992AF2"/>
    <w:rsid w:val="009957D3"/>
    <w:rsid w:val="00995800"/>
    <w:rsid w:val="00997F3F"/>
    <w:rsid w:val="009A3B8C"/>
    <w:rsid w:val="009A3DD8"/>
    <w:rsid w:val="009A4250"/>
    <w:rsid w:val="009B04B1"/>
    <w:rsid w:val="009B07CD"/>
    <w:rsid w:val="009B3579"/>
    <w:rsid w:val="009B6A03"/>
    <w:rsid w:val="009C0FC4"/>
    <w:rsid w:val="009C229E"/>
    <w:rsid w:val="009C3AFC"/>
    <w:rsid w:val="009C5EE1"/>
    <w:rsid w:val="009C6446"/>
    <w:rsid w:val="009C6B5B"/>
    <w:rsid w:val="009C7434"/>
    <w:rsid w:val="009D00E7"/>
    <w:rsid w:val="009D148B"/>
    <w:rsid w:val="009D2CFC"/>
    <w:rsid w:val="009D31A7"/>
    <w:rsid w:val="009D3482"/>
    <w:rsid w:val="009D3E41"/>
    <w:rsid w:val="009D430B"/>
    <w:rsid w:val="009D547F"/>
    <w:rsid w:val="009E360B"/>
    <w:rsid w:val="009E6120"/>
    <w:rsid w:val="009E71C1"/>
    <w:rsid w:val="009E7A4D"/>
    <w:rsid w:val="009F0F95"/>
    <w:rsid w:val="009F1CA2"/>
    <w:rsid w:val="009F2266"/>
    <w:rsid w:val="009F2DA3"/>
    <w:rsid w:val="009F3991"/>
    <w:rsid w:val="009F3B17"/>
    <w:rsid w:val="009F5AA2"/>
    <w:rsid w:val="009F62EC"/>
    <w:rsid w:val="009F6E12"/>
    <w:rsid w:val="009F7754"/>
    <w:rsid w:val="00A00A04"/>
    <w:rsid w:val="00A0254A"/>
    <w:rsid w:val="00A03F3D"/>
    <w:rsid w:val="00A04540"/>
    <w:rsid w:val="00A04827"/>
    <w:rsid w:val="00A06A73"/>
    <w:rsid w:val="00A10F02"/>
    <w:rsid w:val="00A122CF"/>
    <w:rsid w:val="00A134E0"/>
    <w:rsid w:val="00A13F60"/>
    <w:rsid w:val="00A14B2B"/>
    <w:rsid w:val="00A237D5"/>
    <w:rsid w:val="00A258E1"/>
    <w:rsid w:val="00A26442"/>
    <w:rsid w:val="00A325B1"/>
    <w:rsid w:val="00A33956"/>
    <w:rsid w:val="00A34058"/>
    <w:rsid w:val="00A354E8"/>
    <w:rsid w:val="00A3627C"/>
    <w:rsid w:val="00A36BCE"/>
    <w:rsid w:val="00A41AF6"/>
    <w:rsid w:val="00A43498"/>
    <w:rsid w:val="00A43EF3"/>
    <w:rsid w:val="00A45FE2"/>
    <w:rsid w:val="00A46022"/>
    <w:rsid w:val="00A470B4"/>
    <w:rsid w:val="00A47851"/>
    <w:rsid w:val="00A5010F"/>
    <w:rsid w:val="00A51764"/>
    <w:rsid w:val="00A51BEE"/>
    <w:rsid w:val="00A5239F"/>
    <w:rsid w:val="00A52411"/>
    <w:rsid w:val="00A53724"/>
    <w:rsid w:val="00A53D4C"/>
    <w:rsid w:val="00A558DF"/>
    <w:rsid w:val="00A559EF"/>
    <w:rsid w:val="00A5684F"/>
    <w:rsid w:val="00A575A8"/>
    <w:rsid w:val="00A61056"/>
    <w:rsid w:val="00A6230F"/>
    <w:rsid w:val="00A62753"/>
    <w:rsid w:val="00A63210"/>
    <w:rsid w:val="00A632BB"/>
    <w:rsid w:val="00A647C2"/>
    <w:rsid w:val="00A70614"/>
    <w:rsid w:val="00A70BEF"/>
    <w:rsid w:val="00A7177C"/>
    <w:rsid w:val="00A73D42"/>
    <w:rsid w:val="00A7565B"/>
    <w:rsid w:val="00A76B38"/>
    <w:rsid w:val="00A81231"/>
    <w:rsid w:val="00A82346"/>
    <w:rsid w:val="00A83D72"/>
    <w:rsid w:val="00A8485E"/>
    <w:rsid w:val="00A87997"/>
    <w:rsid w:val="00A92A9A"/>
    <w:rsid w:val="00A93564"/>
    <w:rsid w:val="00A94F29"/>
    <w:rsid w:val="00A96290"/>
    <w:rsid w:val="00A9671C"/>
    <w:rsid w:val="00A973D8"/>
    <w:rsid w:val="00AA13E2"/>
    <w:rsid w:val="00AA31D3"/>
    <w:rsid w:val="00AA5E39"/>
    <w:rsid w:val="00AB21D9"/>
    <w:rsid w:val="00AB6C35"/>
    <w:rsid w:val="00AC178C"/>
    <w:rsid w:val="00AC1FA8"/>
    <w:rsid w:val="00AC43D6"/>
    <w:rsid w:val="00AC47DF"/>
    <w:rsid w:val="00AC4BFF"/>
    <w:rsid w:val="00AC7061"/>
    <w:rsid w:val="00AC790E"/>
    <w:rsid w:val="00AD0ACD"/>
    <w:rsid w:val="00AD0C66"/>
    <w:rsid w:val="00AD32A8"/>
    <w:rsid w:val="00AE040B"/>
    <w:rsid w:val="00AE0477"/>
    <w:rsid w:val="00AE1D17"/>
    <w:rsid w:val="00AE3813"/>
    <w:rsid w:val="00AF3271"/>
    <w:rsid w:val="00AF6366"/>
    <w:rsid w:val="00B00D9F"/>
    <w:rsid w:val="00B00FC1"/>
    <w:rsid w:val="00B04677"/>
    <w:rsid w:val="00B05FE9"/>
    <w:rsid w:val="00B060A7"/>
    <w:rsid w:val="00B06236"/>
    <w:rsid w:val="00B0675F"/>
    <w:rsid w:val="00B075FF"/>
    <w:rsid w:val="00B106C3"/>
    <w:rsid w:val="00B114D3"/>
    <w:rsid w:val="00B12712"/>
    <w:rsid w:val="00B12DB9"/>
    <w:rsid w:val="00B14104"/>
    <w:rsid w:val="00B151BE"/>
    <w:rsid w:val="00B15449"/>
    <w:rsid w:val="00B1576F"/>
    <w:rsid w:val="00B16CCF"/>
    <w:rsid w:val="00B175ED"/>
    <w:rsid w:val="00B17C97"/>
    <w:rsid w:val="00B20769"/>
    <w:rsid w:val="00B21926"/>
    <w:rsid w:val="00B21FDB"/>
    <w:rsid w:val="00B22151"/>
    <w:rsid w:val="00B22A1E"/>
    <w:rsid w:val="00B24615"/>
    <w:rsid w:val="00B31BBA"/>
    <w:rsid w:val="00B31C63"/>
    <w:rsid w:val="00B32B05"/>
    <w:rsid w:val="00B33E84"/>
    <w:rsid w:val="00B35A7C"/>
    <w:rsid w:val="00B35D9B"/>
    <w:rsid w:val="00B3671D"/>
    <w:rsid w:val="00B36A57"/>
    <w:rsid w:val="00B36E5A"/>
    <w:rsid w:val="00B37D83"/>
    <w:rsid w:val="00B40041"/>
    <w:rsid w:val="00B403B3"/>
    <w:rsid w:val="00B4126F"/>
    <w:rsid w:val="00B419A4"/>
    <w:rsid w:val="00B41AA1"/>
    <w:rsid w:val="00B41E66"/>
    <w:rsid w:val="00B421F2"/>
    <w:rsid w:val="00B449FC"/>
    <w:rsid w:val="00B44DF0"/>
    <w:rsid w:val="00B4629E"/>
    <w:rsid w:val="00B47FD1"/>
    <w:rsid w:val="00B52126"/>
    <w:rsid w:val="00B528E2"/>
    <w:rsid w:val="00B52ACC"/>
    <w:rsid w:val="00B55E03"/>
    <w:rsid w:val="00B60B38"/>
    <w:rsid w:val="00B6113E"/>
    <w:rsid w:val="00B62C44"/>
    <w:rsid w:val="00B62D2E"/>
    <w:rsid w:val="00B643EA"/>
    <w:rsid w:val="00B65110"/>
    <w:rsid w:val="00B65870"/>
    <w:rsid w:val="00B65A33"/>
    <w:rsid w:val="00B65B28"/>
    <w:rsid w:val="00B661F7"/>
    <w:rsid w:val="00B724FB"/>
    <w:rsid w:val="00B729B9"/>
    <w:rsid w:val="00B729FF"/>
    <w:rsid w:val="00B74F92"/>
    <w:rsid w:val="00B75553"/>
    <w:rsid w:val="00B7710D"/>
    <w:rsid w:val="00B81B05"/>
    <w:rsid w:val="00B81F83"/>
    <w:rsid w:val="00B82643"/>
    <w:rsid w:val="00B84530"/>
    <w:rsid w:val="00B858DB"/>
    <w:rsid w:val="00B85923"/>
    <w:rsid w:val="00B903C2"/>
    <w:rsid w:val="00B9279F"/>
    <w:rsid w:val="00B92CBD"/>
    <w:rsid w:val="00B93022"/>
    <w:rsid w:val="00B947A7"/>
    <w:rsid w:val="00B958F1"/>
    <w:rsid w:val="00B9597D"/>
    <w:rsid w:val="00B96C01"/>
    <w:rsid w:val="00B96C86"/>
    <w:rsid w:val="00B96E86"/>
    <w:rsid w:val="00B97B12"/>
    <w:rsid w:val="00BA0577"/>
    <w:rsid w:val="00BA247D"/>
    <w:rsid w:val="00BA66B7"/>
    <w:rsid w:val="00BA6CA4"/>
    <w:rsid w:val="00BB0B93"/>
    <w:rsid w:val="00BB148A"/>
    <w:rsid w:val="00BB17FC"/>
    <w:rsid w:val="00BB2E05"/>
    <w:rsid w:val="00BB3434"/>
    <w:rsid w:val="00BC3AAC"/>
    <w:rsid w:val="00BC4AB5"/>
    <w:rsid w:val="00BC4D65"/>
    <w:rsid w:val="00BC7898"/>
    <w:rsid w:val="00BD0A57"/>
    <w:rsid w:val="00BD0D87"/>
    <w:rsid w:val="00BD1F32"/>
    <w:rsid w:val="00BD286F"/>
    <w:rsid w:val="00BD4267"/>
    <w:rsid w:val="00BD609F"/>
    <w:rsid w:val="00BE0318"/>
    <w:rsid w:val="00BE031A"/>
    <w:rsid w:val="00BE4852"/>
    <w:rsid w:val="00BE49BF"/>
    <w:rsid w:val="00BE5542"/>
    <w:rsid w:val="00BE749D"/>
    <w:rsid w:val="00BF021E"/>
    <w:rsid w:val="00BF372D"/>
    <w:rsid w:val="00BF4D83"/>
    <w:rsid w:val="00BF6645"/>
    <w:rsid w:val="00BF7487"/>
    <w:rsid w:val="00C013D6"/>
    <w:rsid w:val="00C01A70"/>
    <w:rsid w:val="00C02A59"/>
    <w:rsid w:val="00C03555"/>
    <w:rsid w:val="00C10CB9"/>
    <w:rsid w:val="00C10D87"/>
    <w:rsid w:val="00C12786"/>
    <w:rsid w:val="00C12B51"/>
    <w:rsid w:val="00C139A8"/>
    <w:rsid w:val="00C16CAB"/>
    <w:rsid w:val="00C17F2A"/>
    <w:rsid w:val="00C23181"/>
    <w:rsid w:val="00C2422B"/>
    <w:rsid w:val="00C24281"/>
    <w:rsid w:val="00C2462E"/>
    <w:rsid w:val="00C26862"/>
    <w:rsid w:val="00C31508"/>
    <w:rsid w:val="00C31AA4"/>
    <w:rsid w:val="00C33045"/>
    <w:rsid w:val="00C33079"/>
    <w:rsid w:val="00C33BE9"/>
    <w:rsid w:val="00C34A3D"/>
    <w:rsid w:val="00C43548"/>
    <w:rsid w:val="00C436A9"/>
    <w:rsid w:val="00C437CD"/>
    <w:rsid w:val="00C46CA0"/>
    <w:rsid w:val="00C46F87"/>
    <w:rsid w:val="00C50588"/>
    <w:rsid w:val="00C505FD"/>
    <w:rsid w:val="00C522DE"/>
    <w:rsid w:val="00C523F4"/>
    <w:rsid w:val="00C551D1"/>
    <w:rsid w:val="00C57DCA"/>
    <w:rsid w:val="00C608C8"/>
    <w:rsid w:val="00C60C7F"/>
    <w:rsid w:val="00C60F8F"/>
    <w:rsid w:val="00C6109A"/>
    <w:rsid w:val="00C61D19"/>
    <w:rsid w:val="00C659DA"/>
    <w:rsid w:val="00C67C94"/>
    <w:rsid w:val="00C70261"/>
    <w:rsid w:val="00C70F82"/>
    <w:rsid w:val="00C720DE"/>
    <w:rsid w:val="00C7260D"/>
    <w:rsid w:val="00C737CC"/>
    <w:rsid w:val="00C77A04"/>
    <w:rsid w:val="00C828B8"/>
    <w:rsid w:val="00C83A13"/>
    <w:rsid w:val="00C849E3"/>
    <w:rsid w:val="00C84A44"/>
    <w:rsid w:val="00C85185"/>
    <w:rsid w:val="00C852B7"/>
    <w:rsid w:val="00C86CEC"/>
    <w:rsid w:val="00C905FB"/>
    <w:rsid w:val="00C90ADF"/>
    <w:rsid w:val="00C912CC"/>
    <w:rsid w:val="00C91888"/>
    <w:rsid w:val="00C92312"/>
    <w:rsid w:val="00C9322B"/>
    <w:rsid w:val="00C9334C"/>
    <w:rsid w:val="00C95956"/>
    <w:rsid w:val="00C960F6"/>
    <w:rsid w:val="00C97E02"/>
    <w:rsid w:val="00CA1D01"/>
    <w:rsid w:val="00CA38D9"/>
    <w:rsid w:val="00CA3D0C"/>
    <w:rsid w:val="00CA496C"/>
    <w:rsid w:val="00CA4D8F"/>
    <w:rsid w:val="00CA7F1B"/>
    <w:rsid w:val="00CB04EA"/>
    <w:rsid w:val="00CB4FB2"/>
    <w:rsid w:val="00CB5563"/>
    <w:rsid w:val="00CB69BA"/>
    <w:rsid w:val="00CB6BBF"/>
    <w:rsid w:val="00CB7E17"/>
    <w:rsid w:val="00CC1DF7"/>
    <w:rsid w:val="00CC1E29"/>
    <w:rsid w:val="00CC29CE"/>
    <w:rsid w:val="00CC4802"/>
    <w:rsid w:val="00CC559E"/>
    <w:rsid w:val="00CD1947"/>
    <w:rsid w:val="00CD2747"/>
    <w:rsid w:val="00CD3CC5"/>
    <w:rsid w:val="00CD4C7B"/>
    <w:rsid w:val="00CD4D94"/>
    <w:rsid w:val="00CD5EA7"/>
    <w:rsid w:val="00CD7510"/>
    <w:rsid w:val="00CE0A31"/>
    <w:rsid w:val="00CE2626"/>
    <w:rsid w:val="00CE44ED"/>
    <w:rsid w:val="00CE4AA6"/>
    <w:rsid w:val="00CE58A8"/>
    <w:rsid w:val="00CE6BBF"/>
    <w:rsid w:val="00CE6C7A"/>
    <w:rsid w:val="00CF10AC"/>
    <w:rsid w:val="00CF14BD"/>
    <w:rsid w:val="00CF18E5"/>
    <w:rsid w:val="00CF28EB"/>
    <w:rsid w:val="00CF4274"/>
    <w:rsid w:val="00CF4483"/>
    <w:rsid w:val="00D0150E"/>
    <w:rsid w:val="00D049AA"/>
    <w:rsid w:val="00D10951"/>
    <w:rsid w:val="00D125ED"/>
    <w:rsid w:val="00D13E63"/>
    <w:rsid w:val="00D1473D"/>
    <w:rsid w:val="00D15120"/>
    <w:rsid w:val="00D16C71"/>
    <w:rsid w:val="00D1717A"/>
    <w:rsid w:val="00D203BA"/>
    <w:rsid w:val="00D20564"/>
    <w:rsid w:val="00D24BEF"/>
    <w:rsid w:val="00D26251"/>
    <w:rsid w:val="00D26C7D"/>
    <w:rsid w:val="00D271F9"/>
    <w:rsid w:val="00D30BCB"/>
    <w:rsid w:val="00D30C3E"/>
    <w:rsid w:val="00D31CB8"/>
    <w:rsid w:val="00D338A9"/>
    <w:rsid w:val="00D340DA"/>
    <w:rsid w:val="00D37F9D"/>
    <w:rsid w:val="00D41DCB"/>
    <w:rsid w:val="00D4296C"/>
    <w:rsid w:val="00D4467B"/>
    <w:rsid w:val="00D45204"/>
    <w:rsid w:val="00D45BBC"/>
    <w:rsid w:val="00D47558"/>
    <w:rsid w:val="00D50815"/>
    <w:rsid w:val="00D51CA1"/>
    <w:rsid w:val="00D53C38"/>
    <w:rsid w:val="00D545A2"/>
    <w:rsid w:val="00D55064"/>
    <w:rsid w:val="00D64C40"/>
    <w:rsid w:val="00D6547E"/>
    <w:rsid w:val="00D67F22"/>
    <w:rsid w:val="00D70829"/>
    <w:rsid w:val="00D70CC2"/>
    <w:rsid w:val="00D738D6"/>
    <w:rsid w:val="00D7766E"/>
    <w:rsid w:val="00D8059B"/>
    <w:rsid w:val="00D80795"/>
    <w:rsid w:val="00D83270"/>
    <w:rsid w:val="00D84873"/>
    <w:rsid w:val="00D87E00"/>
    <w:rsid w:val="00D9134D"/>
    <w:rsid w:val="00D919D2"/>
    <w:rsid w:val="00D919E9"/>
    <w:rsid w:val="00D93277"/>
    <w:rsid w:val="00D93803"/>
    <w:rsid w:val="00D93A56"/>
    <w:rsid w:val="00D9422A"/>
    <w:rsid w:val="00D94F9F"/>
    <w:rsid w:val="00D95CF9"/>
    <w:rsid w:val="00D96D11"/>
    <w:rsid w:val="00D97702"/>
    <w:rsid w:val="00DA21AE"/>
    <w:rsid w:val="00DA2635"/>
    <w:rsid w:val="00DA2E3B"/>
    <w:rsid w:val="00DA3EDB"/>
    <w:rsid w:val="00DA7A03"/>
    <w:rsid w:val="00DB1147"/>
    <w:rsid w:val="00DB1818"/>
    <w:rsid w:val="00DB1F57"/>
    <w:rsid w:val="00DB5C8B"/>
    <w:rsid w:val="00DB5EAD"/>
    <w:rsid w:val="00DB6CDF"/>
    <w:rsid w:val="00DB7FE1"/>
    <w:rsid w:val="00DC1D94"/>
    <w:rsid w:val="00DC309B"/>
    <w:rsid w:val="00DC373B"/>
    <w:rsid w:val="00DC4DA2"/>
    <w:rsid w:val="00DC58BA"/>
    <w:rsid w:val="00DD03A7"/>
    <w:rsid w:val="00DD137F"/>
    <w:rsid w:val="00DD22FC"/>
    <w:rsid w:val="00DD550D"/>
    <w:rsid w:val="00DD650B"/>
    <w:rsid w:val="00DD6FA8"/>
    <w:rsid w:val="00DE0672"/>
    <w:rsid w:val="00DE7123"/>
    <w:rsid w:val="00DE7607"/>
    <w:rsid w:val="00DF2A8F"/>
    <w:rsid w:val="00DF2AE2"/>
    <w:rsid w:val="00DF416E"/>
    <w:rsid w:val="00DF59E1"/>
    <w:rsid w:val="00DF6A0F"/>
    <w:rsid w:val="00DF739E"/>
    <w:rsid w:val="00E001D3"/>
    <w:rsid w:val="00E023FD"/>
    <w:rsid w:val="00E023FE"/>
    <w:rsid w:val="00E03478"/>
    <w:rsid w:val="00E03893"/>
    <w:rsid w:val="00E05125"/>
    <w:rsid w:val="00E100A1"/>
    <w:rsid w:val="00E10401"/>
    <w:rsid w:val="00E10CBF"/>
    <w:rsid w:val="00E1182C"/>
    <w:rsid w:val="00E13C23"/>
    <w:rsid w:val="00E14095"/>
    <w:rsid w:val="00E1575F"/>
    <w:rsid w:val="00E15AB1"/>
    <w:rsid w:val="00E15EBD"/>
    <w:rsid w:val="00E16739"/>
    <w:rsid w:val="00E168B0"/>
    <w:rsid w:val="00E223B2"/>
    <w:rsid w:val="00E245FD"/>
    <w:rsid w:val="00E24856"/>
    <w:rsid w:val="00E275A4"/>
    <w:rsid w:val="00E32CAB"/>
    <w:rsid w:val="00E33458"/>
    <w:rsid w:val="00E337B9"/>
    <w:rsid w:val="00E341EC"/>
    <w:rsid w:val="00E4045F"/>
    <w:rsid w:val="00E40AF9"/>
    <w:rsid w:val="00E412D9"/>
    <w:rsid w:val="00E4440B"/>
    <w:rsid w:val="00E453DE"/>
    <w:rsid w:val="00E454C7"/>
    <w:rsid w:val="00E45722"/>
    <w:rsid w:val="00E4756B"/>
    <w:rsid w:val="00E5122E"/>
    <w:rsid w:val="00E53962"/>
    <w:rsid w:val="00E5474E"/>
    <w:rsid w:val="00E60E0E"/>
    <w:rsid w:val="00E6140C"/>
    <w:rsid w:val="00E622D3"/>
    <w:rsid w:val="00E62835"/>
    <w:rsid w:val="00E63184"/>
    <w:rsid w:val="00E6352F"/>
    <w:rsid w:val="00E638C9"/>
    <w:rsid w:val="00E67834"/>
    <w:rsid w:val="00E73AFB"/>
    <w:rsid w:val="00E743E5"/>
    <w:rsid w:val="00E7504C"/>
    <w:rsid w:val="00E77645"/>
    <w:rsid w:val="00E779F0"/>
    <w:rsid w:val="00E77E70"/>
    <w:rsid w:val="00E80B82"/>
    <w:rsid w:val="00E836C0"/>
    <w:rsid w:val="00E83F63"/>
    <w:rsid w:val="00E85882"/>
    <w:rsid w:val="00E86088"/>
    <w:rsid w:val="00E915F0"/>
    <w:rsid w:val="00E92666"/>
    <w:rsid w:val="00E92AC9"/>
    <w:rsid w:val="00E93DCB"/>
    <w:rsid w:val="00E93FE9"/>
    <w:rsid w:val="00E94250"/>
    <w:rsid w:val="00E9454B"/>
    <w:rsid w:val="00E97A31"/>
    <w:rsid w:val="00EA05AE"/>
    <w:rsid w:val="00EA07EA"/>
    <w:rsid w:val="00EA0D94"/>
    <w:rsid w:val="00EA2A36"/>
    <w:rsid w:val="00EA2F37"/>
    <w:rsid w:val="00EA399D"/>
    <w:rsid w:val="00EA4600"/>
    <w:rsid w:val="00EA46D9"/>
    <w:rsid w:val="00EA50F9"/>
    <w:rsid w:val="00EA595E"/>
    <w:rsid w:val="00EA5C21"/>
    <w:rsid w:val="00EB105D"/>
    <w:rsid w:val="00EB2691"/>
    <w:rsid w:val="00EB2948"/>
    <w:rsid w:val="00EB5DEC"/>
    <w:rsid w:val="00EB70F9"/>
    <w:rsid w:val="00EC0693"/>
    <w:rsid w:val="00EC4A25"/>
    <w:rsid w:val="00EC52A2"/>
    <w:rsid w:val="00EC7A4F"/>
    <w:rsid w:val="00ED1455"/>
    <w:rsid w:val="00ED204D"/>
    <w:rsid w:val="00ED4E8D"/>
    <w:rsid w:val="00EE0F99"/>
    <w:rsid w:val="00EE1156"/>
    <w:rsid w:val="00EE3DDE"/>
    <w:rsid w:val="00EE3EE2"/>
    <w:rsid w:val="00EE41EE"/>
    <w:rsid w:val="00EE4C68"/>
    <w:rsid w:val="00EE4D6B"/>
    <w:rsid w:val="00EE4D8F"/>
    <w:rsid w:val="00EE5057"/>
    <w:rsid w:val="00EE5AC1"/>
    <w:rsid w:val="00EE61A4"/>
    <w:rsid w:val="00EE6BC6"/>
    <w:rsid w:val="00EF42B4"/>
    <w:rsid w:val="00EF53BF"/>
    <w:rsid w:val="00EF6B50"/>
    <w:rsid w:val="00EF7393"/>
    <w:rsid w:val="00F025A2"/>
    <w:rsid w:val="00F0533C"/>
    <w:rsid w:val="00F05426"/>
    <w:rsid w:val="00F06CDF"/>
    <w:rsid w:val="00F07388"/>
    <w:rsid w:val="00F078C8"/>
    <w:rsid w:val="00F110DD"/>
    <w:rsid w:val="00F125D7"/>
    <w:rsid w:val="00F139BA"/>
    <w:rsid w:val="00F14740"/>
    <w:rsid w:val="00F168B8"/>
    <w:rsid w:val="00F2026E"/>
    <w:rsid w:val="00F2210A"/>
    <w:rsid w:val="00F32066"/>
    <w:rsid w:val="00F360F1"/>
    <w:rsid w:val="00F37743"/>
    <w:rsid w:val="00F377D8"/>
    <w:rsid w:val="00F419F4"/>
    <w:rsid w:val="00F45897"/>
    <w:rsid w:val="00F472DD"/>
    <w:rsid w:val="00F53872"/>
    <w:rsid w:val="00F539EF"/>
    <w:rsid w:val="00F54767"/>
    <w:rsid w:val="00F54A3D"/>
    <w:rsid w:val="00F56161"/>
    <w:rsid w:val="00F56962"/>
    <w:rsid w:val="00F56B69"/>
    <w:rsid w:val="00F57A8E"/>
    <w:rsid w:val="00F617CB"/>
    <w:rsid w:val="00F61B3C"/>
    <w:rsid w:val="00F6251B"/>
    <w:rsid w:val="00F649C7"/>
    <w:rsid w:val="00F653B8"/>
    <w:rsid w:val="00F6613D"/>
    <w:rsid w:val="00F67EA8"/>
    <w:rsid w:val="00F67EBD"/>
    <w:rsid w:val="00F70133"/>
    <w:rsid w:val="00F704A2"/>
    <w:rsid w:val="00F74314"/>
    <w:rsid w:val="00F743A2"/>
    <w:rsid w:val="00F746ED"/>
    <w:rsid w:val="00F76F8F"/>
    <w:rsid w:val="00F774F3"/>
    <w:rsid w:val="00F80203"/>
    <w:rsid w:val="00F80AC2"/>
    <w:rsid w:val="00F81833"/>
    <w:rsid w:val="00F81EFF"/>
    <w:rsid w:val="00F820E7"/>
    <w:rsid w:val="00F8215D"/>
    <w:rsid w:val="00F826F8"/>
    <w:rsid w:val="00F82E70"/>
    <w:rsid w:val="00F83E7E"/>
    <w:rsid w:val="00F86034"/>
    <w:rsid w:val="00F86180"/>
    <w:rsid w:val="00F86A1B"/>
    <w:rsid w:val="00F90780"/>
    <w:rsid w:val="00F909AE"/>
    <w:rsid w:val="00F92F93"/>
    <w:rsid w:val="00F93E68"/>
    <w:rsid w:val="00F940DA"/>
    <w:rsid w:val="00F944F2"/>
    <w:rsid w:val="00F9520C"/>
    <w:rsid w:val="00F9595C"/>
    <w:rsid w:val="00F95998"/>
    <w:rsid w:val="00F96D43"/>
    <w:rsid w:val="00F96FDB"/>
    <w:rsid w:val="00F9789D"/>
    <w:rsid w:val="00FA1266"/>
    <w:rsid w:val="00FA1923"/>
    <w:rsid w:val="00FA270B"/>
    <w:rsid w:val="00FA4828"/>
    <w:rsid w:val="00FA4C66"/>
    <w:rsid w:val="00FA5190"/>
    <w:rsid w:val="00FA5286"/>
    <w:rsid w:val="00FA6EE3"/>
    <w:rsid w:val="00FA7EDB"/>
    <w:rsid w:val="00FB20BA"/>
    <w:rsid w:val="00FB6179"/>
    <w:rsid w:val="00FB66B2"/>
    <w:rsid w:val="00FB7208"/>
    <w:rsid w:val="00FC1192"/>
    <w:rsid w:val="00FC562B"/>
    <w:rsid w:val="00FC63BB"/>
    <w:rsid w:val="00FC6A2C"/>
    <w:rsid w:val="00FC6C6F"/>
    <w:rsid w:val="00FC7944"/>
    <w:rsid w:val="00FC7BF6"/>
    <w:rsid w:val="00FD00C4"/>
    <w:rsid w:val="00FD03D1"/>
    <w:rsid w:val="00FD08CC"/>
    <w:rsid w:val="00FD1732"/>
    <w:rsid w:val="00FD2459"/>
    <w:rsid w:val="00FD34A2"/>
    <w:rsid w:val="00FD3A8D"/>
    <w:rsid w:val="00FD4976"/>
    <w:rsid w:val="00FD5DB4"/>
    <w:rsid w:val="00FD6820"/>
    <w:rsid w:val="00FE0952"/>
    <w:rsid w:val="00FE3361"/>
    <w:rsid w:val="00FE4131"/>
    <w:rsid w:val="00FE59EF"/>
    <w:rsid w:val="00FF08F3"/>
    <w:rsid w:val="00FF0952"/>
    <w:rsid w:val="00FF5040"/>
    <w:rsid w:val="00FF65A3"/>
    <w:rsid w:val="00FF7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E92FD01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171463"/>
    <w:pPr>
      <w:spacing w:after="0"/>
      <w:ind w:left="720"/>
      <w:contextualSpacing/>
    </w:pPr>
    <w:rPr>
      <w:rFonts w:eastAsia="SimSun"/>
      <w:sz w:val="24"/>
      <w:szCs w:val="24"/>
      <w:lang w:val="fi-FI" w:eastAsia="zh-CN"/>
    </w:rPr>
  </w:style>
  <w:style w:type="character" w:styleId="CommentReference">
    <w:name w:val="annotation reference"/>
    <w:basedOn w:val="DefaultParagraphFont"/>
    <w:rsid w:val="00283F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283F97"/>
  </w:style>
  <w:style w:type="character" w:customStyle="1" w:styleId="CommentTextChar">
    <w:name w:val="Comment Text Char"/>
    <w:basedOn w:val="DefaultParagraphFont"/>
    <w:link w:val="CommentText"/>
    <w:rsid w:val="00283F9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83F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3F97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283F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83F97"/>
    <w:rPr>
      <w:rFonts w:ascii="Segoe UI" w:hAnsi="Segoe UI" w:cs="Segoe UI"/>
      <w:sz w:val="18"/>
      <w:szCs w:val="18"/>
      <w:lang w:eastAsia="en-US"/>
    </w:rPr>
  </w:style>
  <w:style w:type="paragraph" w:styleId="NormalWeb">
    <w:name w:val="Normal (Web)"/>
    <w:basedOn w:val="Normal"/>
    <w:uiPriority w:val="99"/>
    <w:unhideWhenUsed/>
    <w:rsid w:val="00D30C3E"/>
    <w:pPr>
      <w:spacing w:before="80" w:after="80"/>
    </w:pPr>
    <w:rPr>
      <w:rFonts w:ascii="Arial" w:hAnsi="Arial" w:cs="Arial"/>
      <w:color w:val="000000"/>
      <w:lang w:val="en-US"/>
    </w:rPr>
  </w:style>
  <w:style w:type="paragraph" w:styleId="Caption">
    <w:name w:val="caption"/>
    <w:basedOn w:val="Normal"/>
    <w:next w:val="Normal"/>
    <w:unhideWhenUsed/>
    <w:qFormat/>
    <w:rsid w:val="00C67C9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B84530"/>
    <w:rPr>
      <w:rFonts w:eastAsia="SimSun"/>
      <w:sz w:val="24"/>
      <w:szCs w:val="24"/>
      <w:lang w:val="fi-FI" w:eastAsia="zh-CN"/>
    </w:rPr>
  </w:style>
  <w:style w:type="character" w:customStyle="1" w:styleId="THChar">
    <w:name w:val="TH Char"/>
    <w:link w:val="TH"/>
    <w:rsid w:val="009802BA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9802BA"/>
    <w:rPr>
      <w:rFonts w:ascii="Arial" w:hAnsi="Arial"/>
      <w:b/>
      <w:lang w:eastAsia="en-US"/>
    </w:rPr>
  </w:style>
  <w:style w:type="character" w:customStyle="1" w:styleId="st1">
    <w:name w:val="st1"/>
    <w:basedOn w:val="DefaultParagraphFont"/>
    <w:rsid w:val="00773A5C"/>
  </w:style>
  <w:style w:type="paragraph" w:customStyle="1" w:styleId="TdocHeader2">
    <w:name w:val="Tdoc_Header_2"/>
    <w:basedOn w:val="Normal"/>
    <w:rsid w:val="00C523F4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B1Char">
    <w:name w:val="B1 Char"/>
    <w:link w:val="B1"/>
    <w:rsid w:val="00EF6B50"/>
    <w:rPr>
      <w:lang w:eastAsia="en-US"/>
    </w:rPr>
  </w:style>
  <w:style w:type="character" w:customStyle="1" w:styleId="TALCar">
    <w:name w:val="TAL Car"/>
    <w:link w:val="TAL"/>
    <w:rsid w:val="009C3AF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9C3AF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9C3AFC"/>
    <w:rPr>
      <w:rFonts w:ascii="Arial" w:hAnsi="Arial"/>
      <w:b/>
      <w:sz w:val="18"/>
      <w:lang w:eastAsia="en-US"/>
    </w:rPr>
  </w:style>
  <w:style w:type="character" w:customStyle="1" w:styleId="TANChar">
    <w:name w:val="TAN Char"/>
    <w:basedOn w:val="TALCar"/>
    <w:link w:val="TAN"/>
    <w:rsid w:val="009C3AFC"/>
    <w:rPr>
      <w:rFonts w:ascii="Arial" w:hAnsi="Arial"/>
      <w:sz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35E4A"/>
    <w:rPr>
      <w:color w:val="808080"/>
    </w:rPr>
  </w:style>
  <w:style w:type="table" w:styleId="TableGrid">
    <w:name w:val="Table Grid"/>
    <w:basedOn w:val="TableNormal"/>
    <w:rsid w:val="00676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BD4267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BD4267"/>
    <w:rPr>
      <w:rFonts w:eastAsia="SimSun"/>
      <w:lang w:eastAsia="en-US"/>
    </w:rPr>
  </w:style>
  <w:style w:type="paragraph" w:customStyle="1" w:styleId="3GPP">
    <w:name w:val="3GPP 正文"/>
    <w:basedOn w:val="Normal"/>
    <w:link w:val="3GPPChar"/>
    <w:qFormat/>
    <w:rsid w:val="00D53C38"/>
    <w:rPr>
      <w:rFonts w:eastAsia="SimSun"/>
      <w:lang w:val="x-none" w:eastAsia="ja-JP"/>
    </w:rPr>
  </w:style>
  <w:style w:type="character" w:customStyle="1" w:styleId="3GPPChar">
    <w:name w:val="3GPP 正文 Char"/>
    <w:link w:val="3GPP"/>
    <w:rsid w:val="00D53C38"/>
    <w:rPr>
      <w:rFonts w:eastAsia="SimSun"/>
      <w:lang w:val="x-non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4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5282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824FB9-BFE9-4AD7-AAA7-50BFE7FCD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1447</TotalTime>
  <Pages>2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>Nokia</Company>
  <LinksUpToDate>false</LinksUpToDate>
  <CharactersWithSpaces>2056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15 | 14 | 13 |12 |11 | 10 | 9 | 8 | 7 | 6 | 5 | 4)</dc:subject>
  <dc:creator>Anthony Lo</dc:creator>
  <cp:keywords>Nokia;3GPP, RAN4</cp:keywords>
  <cp:lastModifiedBy>Lo, Anthony (Nokia - GB/Bristol)</cp:lastModifiedBy>
  <cp:revision>301</cp:revision>
  <dcterms:created xsi:type="dcterms:W3CDTF">2017-03-01T15:56:00Z</dcterms:created>
  <dcterms:modified xsi:type="dcterms:W3CDTF">2017-08-11T18:18:00Z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