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FA2F06">
        <w:fldChar w:fldCharType="begin"/>
      </w:r>
      <w:r w:rsidR="00FA2F06">
        <w:instrText xml:space="preserve"> DOCPROPERTY  TSG/WGRef  \* MERGEFORMAT </w:instrText>
      </w:r>
      <w:r w:rsidR="00FA2F06">
        <w:fldChar w:fldCharType="separate"/>
      </w:r>
      <w:r w:rsidR="003609EF">
        <w:rPr>
          <w:b/>
          <w:noProof/>
          <w:sz w:val="24"/>
        </w:rPr>
        <w:t>RAN4</w:t>
      </w:r>
      <w:r w:rsidR="00FA2F06">
        <w:rPr>
          <w:b/>
          <w:noProof/>
          <w:sz w:val="24"/>
        </w:rPr>
        <w:fldChar w:fldCharType="end"/>
      </w:r>
      <w:r w:rsidR="00C66BA2">
        <w:rPr>
          <w:b/>
          <w:noProof/>
          <w:sz w:val="24"/>
        </w:rPr>
        <w:t xml:space="preserve"> </w:t>
      </w:r>
      <w:r>
        <w:rPr>
          <w:b/>
          <w:noProof/>
          <w:sz w:val="24"/>
        </w:rPr>
        <w:t>Meeting #</w:t>
      </w:r>
      <w:r w:rsidR="00FA2F06">
        <w:fldChar w:fldCharType="begin"/>
      </w:r>
      <w:r w:rsidR="00FA2F06">
        <w:instrText xml:space="preserve"> DOCPROPERTY  MtgSeq  \* MERGEFORMAT </w:instrText>
      </w:r>
      <w:r w:rsidR="00FA2F06">
        <w:fldChar w:fldCharType="separate"/>
      </w:r>
      <w:r w:rsidR="003609EF" w:rsidRPr="00BA51D9">
        <w:rPr>
          <w:b/>
          <w:noProof/>
          <w:sz w:val="24"/>
        </w:rPr>
        <w:t>84</w:t>
      </w:r>
      <w:r w:rsidR="00FA2F06">
        <w:rPr>
          <w:b/>
          <w:noProof/>
          <w:sz w:val="24"/>
        </w:rPr>
        <w:fldChar w:fldCharType="end"/>
      </w:r>
      <w:r>
        <w:rPr>
          <w:b/>
          <w:i/>
          <w:noProof/>
          <w:sz w:val="28"/>
        </w:rPr>
        <w:tab/>
      </w:r>
      <w:r w:rsidR="00FA2F06">
        <w:fldChar w:fldCharType="begin"/>
      </w:r>
      <w:r w:rsidR="00FA2F06">
        <w:instrText xml:space="preserve"> DOCPROPERTY  Tdoc#  \* MERGEFORMAT </w:instrText>
      </w:r>
      <w:r w:rsidR="00FA2F06">
        <w:fldChar w:fldCharType="separate"/>
      </w:r>
      <w:r w:rsidR="00E13F3D" w:rsidRPr="00E13F3D">
        <w:rPr>
          <w:b/>
          <w:i/>
          <w:noProof/>
          <w:sz w:val="28"/>
        </w:rPr>
        <w:t>R4-1707319</w:t>
      </w:r>
      <w:r w:rsidR="00FA2F06">
        <w:rPr>
          <w:b/>
          <w:i/>
          <w:noProof/>
          <w:sz w:val="28"/>
        </w:rPr>
        <w:fldChar w:fldCharType="end"/>
      </w:r>
    </w:p>
    <w:p w:rsidR="001E41F3" w:rsidRDefault="00B13F99"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r w:rsidR="00FA2F06">
        <w:fldChar w:fldCharType="begin"/>
      </w:r>
      <w:r w:rsidR="00FA2F06">
        <w:instrText xml:space="preserve"> DOCPROPERTY  Country  \* MERGEFORMAT </w:instrText>
      </w:r>
      <w:r w:rsidR="00FA2F06">
        <w:fldChar w:fldCharType="separate"/>
      </w:r>
      <w:r w:rsidR="003609EF" w:rsidRPr="00BA51D9">
        <w:rPr>
          <w:b/>
          <w:noProof/>
          <w:sz w:val="24"/>
        </w:rPr>
        <w:t>Germany</w:t>
      </w:r>
      <w:r w:rsidR="00FA2F06">
        <w:rPr>
          <w:b/>
          <w:noProof/>
          <w:sz w:val="24"/>
        </w:rPr>
        <w:fldChar w:fldCharType="end"/>
      </w:r>
      <w:r w:rsidR="001E41F3">
        <w:rPr>
          <w:b/>
          <w:noProof/>
          <w:sz w:val="24"/>
        </w:rPr>
        <w:t xml:space="preserve">, </w:t>
      </w:r>
      <w:r w:rsidR="00FA2F06">
        <w:fldChar w:fldCharType="begin"/>
      </w:r>
      <w:r w:rsidR="00FA2F06">
        <w:instrText xml:space="preserve"> DOCPROPERTY  StartDate  \* MERGEFORMAT </w:instrText>
      </w:r>
      <w:r w:rsidR="00FA2F06">
        <w:fldChar w:fldCharType="separate"/>
      </w:r>
      <w:r w:rsidR="003609EF" w:rsidRPr="00BA51D9">
        <w:rPr>
          <w:b/>
          <w:noProof/>
          <w:sz w:val="24"/>
        </w:rPr>
        <w:t>21st Aug 2017</w:t>
      </w:r>
      <w:r w:rsidR="00FA2F06">
        <w:rPr>
          <w:b/>
          <w:noProof/>
          <w:sz w:val="24"/>
        </w:rPr>
        <w:fldChar w:fldCharType="end"/>
      </w:r>
      <w:r w:rsidR="00547111">
        <w:rPr>
          <w:b/>
          <w:noProof/>
          <w:sz w:val="24"/>
        </w:rPr>
        <w:t xml:space="preserve"> - </w:t>
      </w:r>
      <w:r w:rsidR="00FA2F06">
        <w:fldChar w:fldCharType="begin"/>
      </w:r>
      <w:r w:rsidR="00FA2F06">
        <w:instrText xml:space="preserve"> DOCPROPERTY  EndDate  \* MERGEFORMAT </w:instrText>
      </w:r>
      <w:r w:rsidR="00FA2F06">
        <w:fldChar w:fldCharType="separate"/>
      </w:r>
      <w:r w:rsidR="003609EF" w:rsidRPr="00BA51D9">
        <w:rPr>
          <w:b/>
          <w:noProof/>
          <w:sz w:val="24"/>
        </w:rPr>
        <w:t>25th Aug 2017</w:t>
      </w:r>
      <w:r w:rsidR="00FA2F0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F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2F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5029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2F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F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12.16.0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79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2F06">
            <w:pPr>
              <w:pStyle w:val="CRCoverPage"/>
              <w:spacing w:after="0"/>
              <w:ind w:left="100"/>
              <w:rPr>
                <w:noProof/>
              </w:rPr>
            </w:pPr>
            <w:r>
              <w:fldChar w:fldCharType="begin"/>
            </w:r>
            <w:r>
              <w:instrText xml:space="preserve"> DOCPROPERTY  CrTitle  \* MERGEFORMAT </w:instrText>
            </w:r>
            <w:r>
              <w:fldChar w:fldCharType="separate"/>
            </w:r>
            <w:r w:rsidR="002640DD">
              <w:t>CA RRM: Correction of PRS Subframe Offset for TC A.8.17.10 and  A.8.17.11 (Rel-12)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2F06">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791A" w:rsidP="00547111">
            <w:pPr>
              <w:pStyle w:val="CRCoverPage"/>
              <w:spacing w:after="0"/>
              <w:ind w:left="100"/>
              <w:rPr>
                <w:noProof/>
              </w:rPr>
            </w:pPr>
            <w:r>
              <w:t>R4</w:t>
            </w:r>
            <w:r w:rsidR="00B13F99">
              <w:fldChar w:fldCharType="begin"/>
            </w:r>
            <w:r w:rsidR="00B13F99">
              <w:instrText xml:space="preserve"> DOCPROPERTY  SourceIfTsg  \* MERGEFORMAT </w:instrText>
            </w:r>
            <w:r w:rsidR="00B13F9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2F06">
            <w:pPr>
              <w:pStyle w:val="CRCoverPage"/>
              <w:spacing w:after="0"/>
              <w:ind w:left="100"/>
              <w:rPr>
                <w:noProof/>
              </w:rPr>
            </w:pPr>
            <w:r>
              <w:fldChar w:fldCharType="begin"/>
            </w:r>
            <w:r>
              <w:instrText xml:space="preserve"> DOCPROPERTY  RelatedWis  \* MERGEFORMAT </w:instrText>
            </w:r>
            <w:r>
              <w:fldChar w:fldCharType="separate"/>
            </w:r>
            <w:r w:rsidR="00E13F3D">
              <w:rPr>
                <w:noProof/>
              </w:rPr>
              <w:t>TEI12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2F06" w:rsidP="00C6680D">
            <w:pPr>
              <w:pStyle w:val="CRCoverPage"/>
              <w:spacing w:after="0"/>
              <w:ind w:left="100"/>
              <w:rPr>
                <w:noProof/>
              </w:rPr>
            </w:pPr>
            <w:r>
              <w:fldChar w:fldCharType="begin"/>
            </w:r>
            <w:r>
              <w:instrText xml:space="preserve"> DOCPROPERTY  ResDate  \* MERGEFORMAT </w:instrText>
            </w:r>
            <w:r>
              <w:fldChar w:fldCharType="separate"/>
            </w:r>
            <w:r w:rsidR="00D24991">
              <w:rPr>
                <w:noProof/>
              </w:rPr>
              <w:t>2017-08-</w:t>
            </w:r>
            <w:r>
              <w:rPr>
                <w:noProof/>
              </w:rPr>
              <w:fldChar w:fldCharType="end"/>
            </w:r>
            <w:r w:rsidR="00C6680D">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2F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2F06">
            <w:pPr>
              <w:pStyle w:val="CRCoverPage"/>
              <w:spacing w:after="0"/>
              <w:ind w:left="100"/>
              <w:rPr>
                <w:noProof/>
              </w:rPr>
            </w:pPr>
            <w:r>
              <w:fldChar w:fldCharType="begin"/>
            </w:r>
            <w:r>
              <w:instrText xml:space="preserve"> DOCPROPERTY  Release  \* MERGEFORMAT </w:instrText>
            </w:r>
            <w:r>
              <w:fldChar w:fldCharType="separate"/>
            </w:r>
            <w:r w:rsidR="00D24991">
              <w:rPr>
                <w:noProof/>
              </w:rPr>
              <w:t>Rel-12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1735C" w:rsidTr="00547111">
        <w:tc>
          <w:tcPr>
            <w:tcW w:w="2694" w:type="dxa"/>
            <w:gridSpan w:val="2"/>
            <w:tcBorders>
              <w:top w:val="single" w:sz="4" w:space="0" w:color="auto"/>
              <w:left w:val="single" w:sz="4" w:space="0" w:color="auto"/>
            </w:tcBorders>
          </w:tcPr>
          <w:p w:rsidR="00F1735C" w:rsidRDefault="00F1735C" w:rsidP="00F173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735C" w:rsidRDefault="00F1735C" w:rsidP="00F1735C">
            <w:pPr>
              <w:pStyle w:val="CRCoverPage"/>
              <w:spacing w:after="0"/>
              <w:ind w:left="100"/>
              <w:rPr>
                <w:noProof/>
              </w:rPr>
            </w:pPr>
            <w:r>
              <w:rPr>
                <w:noProof/>
              </w:rPr>
              <w:t>PRS Subframe Offset values for Table A.8.17.10.1-1 and Table A.8.17.11.1-1 indicates value of 310 for the PCC and 320 for the SCC1. Based on the PRS Confi</w:t>
            </w:r>
            <w:r w:rsidR="00457171">
              <w:rPr>
                <w:noProof/>
              </w:rPr>
              <w:t xml:space="preserve">g-Index for these two cells (171, 181) and </w:t>
            </w:r>
            <w:r>
              <w:rPr>
                <w:noProof/>
              </w:rPr>
              <w:t xml:space="preserve">the reference cell SCC2 </w:t>
            </w:r>
            <w:r w:rsidR="00457171">
              <w:rPr>
                <w:noProof/>
              </w:rPr>
              <w:t xml:space="preserve">(191) </w:t>
            </w:r>
            <w:r>
              <w:rPr>
                <w:noProof/>
              </w:rPr>
              <w:t>and as the PRS Periodicity is 320, the PRS Subframe Offset should be 300 and 310 instead.</w:t>
            </w:r>
          </w:p>
          <w:p w:rsidR="00F1735C" w:rsidRDefault="00F1735C" w:rsidP="00F1735C">
            <w:pPr>
              <w:pStyle w:val="CRCoverPage"/>
              <w:spacing w:after="0"/>
              <w:ind w:left="100"/>
              <w:rPr>
                <w:noProof/>
              </w:rPr>
            </w:pPr>
          </w:p>
          <w:p w:rsidR="00F1735C" w:rsidRDefault="00F1735C" w:rsidP="00F1735C">
            <w:pPr>
              <w:pStyle w:val="CRCoverPage"/>
              <w:spacing w:after="0"/>
              <w:ind w:left="100"/>
              <w:rPr>
                <w:noProof/>
              </w:rPr>
            </w:pPr>
            <w:r>
              <w:rPr>
                <w:noProof/>
              </w:rPr>
              <w:t>For PCC</w:t>
            </w:r>
          </w:p>
          <w:p w:rsidR="00F1735C" w:rsidRDefault="00457171" w:rsidP="00F1735C">
            <w:pPr>
              <w:pStyle w:val="CRCoverPage"/>
              <w:spacing w:after="0"/>
              <w:ind w:left="100"/>
              <w:rPr>
                <w:noProof/>
              </w:rPr>
            </w:pPr>
            <w:r w:rsidRPr="00457171">
              <w:rPr>
                <w:noProof/>
              </w:rPr>
              <w:t xml:space="preserve">PRS configuration index </w:t>
            </w:r>
            <w:r w:rsidR="00F1735C">
              <w:rPr>
                <w:noProof/>
              </w:rPr>
              <w:t xml:space="preserve">171 </w:t>
            </w:r>
            <w:r w:rsidR="00F1735C">
              <w:rPr>
                <w:noProof/>
              </w:rPr>
              <w:sym w:font="Wingdings" w:char="F0E0"/>
            </w:r>
            <w:r w:rsidR="00F1735C">
              <w:rPr>
                <w:noProof/>
              </w:rPr>
              <w:t xml:space="preserve"> Next PRS occasion for PCC is in subframe 171 + 320 = 491.</w:t>
            </w:r>
          </w:p>
          <w:p w:rsidR="00F1735C" w:rsidRDefault="00F1735C" w:rsidP="00F1735C">
            <w:pPr>
              <w:pStyle w:val="CRCoverPage"/>
              <w:spacing w:after="0"/>
              <w:ind w:left="100"/>
              <w:rPr>
                <w:noProof/>
              </w:rPr>
            </w:pPr>
            <w:r>
              <w:rPr>
                <w:noProof/>
              </w:rPr>
              <w:t>PRS Subframe offset for PCC is 491-191</w:t>
            </w:r>
            <w:r w:rsidR="00457171">
              <w:rPr>
                <w:noProof/>
              </w:rPr>
              <w:t xml:space="preserve"> (</w:t>
            </w:r>
            <w:r w:rsidR="00457171" w:rsidRPr="00457171">
              <w:rPr>
                <w:noProof/>
              </w:rPr>
              <w:t xml:space="preserve">PRS configuration index </w:t>
            </w:r>
            <w:r w:rsidR="00457171">
              <w:rPr>
                <w:noProof/>
              </w:rPr>
              <w:t>for SCC2 = reference)</w:t>
            </w:r>
            <w:r>
              <w:rPr>
                <w:noProof/>
              </w:rPr>
              <w:t xml:space="preserve"> = 300 </w:t>
            </w:r>
          </w:p>
          <w:p w:rsidR="00F1735C" w:rsidRDefault="00F1735C" w:rsidP="00F1735C">
            <w:pPr>
              <w:pStyle w:val="CRCoverPage"/>
              <w:spacing w:after="0"/>
              <w:ind w:left="100"/>
              <w:rPr>
                <w:noProof/>
              </w:rPr>
            </w:pPr>
          </w:p>
          <w:p w:rsidR="00F1735C" w:rsidRDefault="00F1735C" w:rsidP="00F1735C">
            <w:pPr>
              <w:pStyle w:val="CRCoverPage"/>
              <w:spacing w:after="0"/>
              <w:ind w:left="100"/>
              <w:rPr>
                <w:noProof/>
              </w:rPr>
            </w:pPr>
            <w:r>
              <w:rPr>
                <w:noProof/>
              </w:rPr>
              <w:t>For SCC1</w:t>
            </w:r>
          </w:p>
          <w:p w:rsidR="00F1735C" w:rsidRDefault="00457171" w:rsidP="00F1735C">
            <w:pPr>
              <w:pStyle w:val="CRCoverPage"/>
              <w:spacing w:after="0"/>
              <w:ind w:left="100"/>
              <w:rPr>
                <w:noProof/>
              </w:rPr>
            </w:pPr>
            <w:r w:rsidRPr="00457171">
              <w:rPr>
                <w:noProof/>
              </w:rPr>
              <w:t xml:space="preserve">PRS configuration index </w:t>
            </w:r>
            <w:r>
              <w:rPr>
                <w:noProof/>
              </w:rPr>
              <w:t>182</w:t>
            </w:r>
            <w:bookmarkStart w:id="2" w:name="_GoBack"/>
            <w:bookmarkEnd w:id="2"/>
            <w:r>
              <w:rPr>
                <w:noProof/>
              </w:rPr>
              <w:t xml:space="preserve"> </w:t>
            </w:r>
            <w:r w:rsidR="00F1735C">
              <w:rPr>
                <w:noProof/>
              </w:rPr>
              <w:sym w:font="Wingdings" w:char="F0E0"/>
            </w:r>
            <w:r w:rsidR="00F1735C">
              <w:rPr>
                <w:noProof/>
              </w:rPr>
              <w:t xml:space="preserve"> Next PRS occasion for PCC is in subframe 181 + 320 = 501.</w:t>
            </w:r>
          </w:p>
          <w:p w:rsidR="00F1735C" w:rsidRDefault="00F1735C" w:rsidP="00F1735C">
            <w:pPr>
              <w:pStyle w:val="CRCoverPage"/>
              <w:spacing w:after="0"/>
              <w:ind w:left="100"/>
              <w:rPr>
                <w:noProof/>
              </w:rPr>
            </w:pPr>
            <w:r>
              <w:rPr>
                <w:noProof/>
              </w:rPr>
              <w:t>PRS Subframe offset for PCC is 501-191</w:t>
            </w:r>
            <w:r w:rsidR="00457171">
              <w:rPr>
                <w:noProof/>
              </w:rPr>
              <w:t xml:space="preserve"> </w:t>
            </w:r>
            <w:r w:rsidR="00457171">
              <w:rPr>
                <w:noProof/>
              </w:rPr>
              <w:t>(</w:t>
            </w:r>
            <w:r w:rsidR="00457171" w:rsidRPr="00457171">
              <w:rPr>
                <w:noProof/>
              </w:rPr>
              <w:t xml:space="preserve">PRS configuration index </w:t>
            </w:r>
            <w:r w:rsidR="00457171">
              <w:rPr>
                <w:noProof/>
              </w:rPr>
              <w:t xml:space="preserve">for SCC2 = reference) </w:t>
            </w:r>
            <w:r>
              <w:rPr>
                <w:noProof/>
              </w:rPr>
              <w:t xml:space="preserve"> = 310 </w:t>
            </w:r>
          </w:p>
          <w:p w:rsidR="00F1735C" w:rsidRDefault="00F1735C" w:rsidP="00F1735C">
            <w:pPr>
              <w:pStyle w:val="CRCoverPage"/>
              <w:spacing w:after="0"/>
              <w:ind w:left="100"/>
              <w:rPr>
                <w:noProof/>
              </w:rPr>
            </w:pPr>
          </w:p>
        </w:tc>
      </w:tr>
      <w:tr w:rsidR="00F1735C" w:rsidTr="00547111">
        <w:tc>
          <w:tcPr>
            <w:tcW w:w="2694" w:type="dxa"/>
            <w:gridSpan w:val="2"/>
            <w:tcBorders>
              <w:left w:val="single" w:sz="4" w:space="0" w:color="auto"/>
            </w:tcBorders>
          </w:tcPr>
          <w:p w:rsidR="00F1735C" w:rsidRDefault="00F1735C" w:rsidP="00F1735C">
            <w:pPr>
              <w:pStyle w:val="CRCoverPage"/>
              <w:spacing w:after="0"/>
              <w:rPr>
                <w:b/>
                <w:i/>
                <w:noProof/>
                <w:sz w:val="8"/>
                <w:szCs w:val="8"/>
              </w:rPr>
            </w:pPr>
          </w:p>
        </w:tc>
        <w:tc>
          <w:tcPr>
            <w:tcW w:w="6946" w:type="dxa"/>
            <w:gridSpan w:val="9"/>
            <w:tcBorders>
              <w:right w:val="single" w:sz="4" w:space="0" w:color="auto"/>
            </w:tcBorders>
          </w:tcPr>
          <w:p w:rsidR="00F1735C" w:rsidRDefault="00F1735C" w:rsidP="00F1735C">
            <w:pPr>
              <w:pStyle w:val="CRCoverPage"/>
              <w:spacing w:after="0"/>
              <w:rPr>
                <w:noProof/>
                <w:sz w:val="8"/>
                <w:szCs w:val="8"/>
              </w:rPr>
            </w:pPr>
          </w:p>
        </w:tc>
      </w:tr>
      <w:tr w:rsidR="00F1735C" w:rsidTr="00547111">
        <w:tc>
          <w:tcPr>
            <w:tcW w:w="2694" w:type="dxa"/>
            <w:gridSpan w:val="2"/>
            <w:tcBorders>
              <w:left w:val="single" w:sz="4" w:space="0" w:color="auto"/>
            </w:tcBorders>
          </w:tcPr>
          <w:p w:rsidR="00F1735C" w:rsidRDefault="00F1735C" w:rsidP="00F173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735C" w:rsidRDefault="00823377" w:rsidP="00F1735C">
            <w:pPr>
              <w:pStyle w:val="CRCoverPage"/>
              <w:spacing w:after="0"/>
              <w:ind w:left="100"/>
              <w:rPr>
                <w:noProof/>
              </w:rPr>
            </w:pPr>
            <w:r>
              <w:rPr>
                <w:noProof/>
              </w:rPr>
              <w:t xml:space="preserve">In Table A.8.17.10.1-1 and Table A.8.17.11.1-1 </w:t>
            </w:r>
            <w:r w:rsidR="00F1735C">
              <w:rPr>
                <w:noProof/>
              </w:rPr>
              <w:t>Prs-SubframeOffset parameter</w:t>
            </w:r>
            <w:r w:rsidR="00457171">
              <w:rPr>
                <w:noProof/>
              </w:rPr>
              <w:t>s</w:t>
            </w:r>
            <w:r w:rsidR="00F1735C">
              <w:rPr>
                <w:noProof/>
              </w:rPr>
              <w:t xml:space="preserve"> h</w:t>
            </w:r>
            <w:r w:rsidR="00457171">
              <w:rPr>
                <w:noProof/>
              </w:rPr>
              <w:t>ave</w:t>
            </w:r>
            <w:r w:rsidR="00F1735C">
              <w:rPr>
                <w:noProof/>
              </w:rPr>
              <w:t xml:space="preserve"> been corrected</w:t>
            </w:r>
            <w:r w:rsidR="006A6D8F">
              <w:rPr>
                <w:noProof/>
              </w:rPr>
              <w:t>:</w:t>
            </w:r>
          </w:p>
          <w:p w:rsidR="006A6D8F" w:rsidRPr="004F075A" w:rsidRDefault="006A6D8F" w:rsidP="006A6D8F">
            <w:pPr>
              <w:pStyle w:val="TAC"/>
              <w:rPr>
                <w:rFonts w:cs="Arial"/>
              </w:rPr>
            </w:pPr>
            <w:r w:rsidRPr="004F075A">
              <w:rPr>
                <w:rFonts w:cs="Arial"/>
              </w:rPr>
              <w:t xml:space="preserve">Cells on PCC: </w:t>
            </w:r>
            <w:r>
              <w:rPr>
                <w:rFonts w:cs="Arial"/>
              </w:rPr>
              <w:t xml:space="preserve">from </w:t>
            </w:r>
            <w:r w:rsidRPr="004F075A">
              <w:rPr>
                <w:rFonts w:cs="Arial"/>
              </w:rPr>
              <w:t>3</w:t>
            </w:r>
            <w:r>
              <w:rPr>
                <w:rFonts w:cs="Arial"/>
              </w:rPr>
              <w:t>1</w:t>
            </w:r>
            <w:r w:rsidRPr="004F075A">
              <w:rPr>
                <w:rFonts w:cs="Arial"/>
              </w:rPr>
              <w:t>0</w:t>
            </w:r>
            <w:r>
              <w:rPr>
                <w:rFonts w:cs="Arial"/>
              </w:rPr>
              <w:t xml:space="preserve"> </w:t>
            </w:r>
            <w:r w:rsidRPr="006A6D8F">
              <w:rPr>
                <w:rFonts w:cs="Arial"/>
              </w:rPr>
              <w:sym w:font="Wingdings" w:char="F0E0"/>
            </w:r>
            <w:r>
              <w:rPr>
                <w:rFonts w:cs="Arial"/>
              </w:rPr>
              <w:t xml:space="preserve"> to 300</w:t>
            </w:r>
          </w:p>
          <w:p w:rsidR="006A6D8F" w:rsidRPr="004F075A" w:rsidRDefault="006A6D8F" w:rsidP="006A6D8F">
            <w:pPr>
              <w:pStyle w:val="TAC"/>
              <w:rPr>
                <w:rFonts w:cs="Arial"/>
              </w:rPr>
            </w:pPr>
            <w:r w:rsidRPr="004F075A">
              <w:rPr>
                <w:rFonts w:cs="Arial"/>
              </w:rPr>
              <w:t xml:space="preserve">Cells on SCC1: </w:t>
            </w:r>
            <w:r>
              <w:rPr>
                <w:rFonts w:cs="Arial"/>
              </w:rPr>
              <w:t xml:space="preserve">from </w:t>
            </w:r>
            <w:r w:rsidRPr="004F075A">
              <w:rPr>
                <w:rFonts w:cs="Arial"/>
              </w:rPr>
              <w:t>3</w:t>
            </w:r>
            <w:r>
              <w:rPr>
                <w:rFonts w:cs="Arial"/>
              </w:rPr>
              <w:t>2</w:t>
            </w:r>
            <w:r w:rsidRPr="004F075A">
              <w:rPr>
                <w:rFonts w:cs="Arial"/>
              </w:rPr>
              <w:t>0</w:t>
            </w:r>
            <w:r>
              <w:rPr>
                <w:rFonts w:cs="Arial"/>
              </w:rPr>
              <w:t xml:space="preserve"> </w:t>
            </w:r>
            <w:r w:rsidRPr="006A6D8F">
              <w:rPr>
                <w:rFonts w:cs="Arial"/>
              </w:rPr>
              <w:sym w:font="Wingdings" w:char="F0E0"/>
            </w:r>
            <w:r>
              <w:rPr>
                <w:rFonts w:cs="Arial"/>
              </w:rPr>
              <w:t xml:space="preserve"> to 310</w:t>
            </w:r>
          </w:p>
          <w:p w:rsidR="006A6D8F" w:rsidRDefault="006A6D8F" w:rsidP="00F1735C">
            <w:pPr>
              <w:pStyle w:val="CRCoverPage"/>
              <w:spacing w:after="0"/>
              <w:ind w:left="100"/>
              <w:rPr>
                <w:noProof/>
              </w:rPr>
            </w:pPr>
          </w:p>
          <w:p w:rsidR="00F1735C" w:rsidRDefault="00F1735C" w:rsidP="00F1735C">
            <w:pPr>
              <w:pStyle w:val="CRCoverPage"/>
              <w:spacing w:after="0"/>
              <w:ind w:left="100"/>
              <w:rPr>
                <w:noProof/>
              </w:rPr>
            </w:pPr>
          </w:p>
        </w:tc>
      </w:tr>
      <w:tr w:rsidR="00F1735C" w:rsidTr="00547111">
        <w:tc>
          <w:tcPr>
            <w:tcW w:w="2694" w:type="dxa"/>
            <w:gridSpan w:val="2"/>
            <w:tcBorders>
              <w:left w:val="single" w:sz="4" w:space="0" w:color="auto"/>
            </w:tcBorders>
          </w:tcPr>
          <w:p w:rsidR="00F1735C" w:rsidRDefault="00F1735C" w:rsidP="00F1735C">
            <w:pPr>
              <w:pStyle w:val="CRCoverPage"/>
              <w:spacing w:after="0"/>
              <w:rPr>
                <w:b/>
                <w:i/>
                <w:noProof/>
                <w:sz w:val="8"/>
                <w:szCs w:val="8"/>
              </w:rPr>
            </w:pPr>
          </w:p>
        </w:tc>
        <w:tc>
          <w:tcPr>
            <w:tcW w:w="6946" w:type="dxa"/>
            <w:gridSpan w:val="9"/>
            <w:tcBorders>
              <w:right w:val="single" w:sz="4" w:space="0" w:color="auto"/>
            </w:tcBorders>
          </w:tcPr>
          <w:p w:rsidR="00F1735C" w:rsidRDefault="00F1735C" w:rsidP="00F1735C">
            <w:pPr>
              <w:pStyle w:val="CRCoverPage"/>
              <w:spacing w:after="0"/>
              <w:rPr>
                <w:noProof/>
                <w:sz w:val="8"/>
                <w:szCs w:val="8"/>
              </w:rPr>
            </w:pPr>
          </w:p>
        </w:tc>
      </w:tr>
      <w:tr w:rsidR="00F1735C" w:rsidTr="00547111">
        <w:tc>
          <w:tcPr>
            <w:tcW w:w="2694" w:type="dxa"/>
            <w:gridSpan w:val="2"/>
            <w:tcBorders>
              <w:left w:val="single" w:sz="4" w:space="0" w:color="auto"/>
              <w:bottom w:val="single" w:sz="4" w:space="0" w:color="auto"/>
            </w:tcBorders>
          </w:tcPr>
          <w:p w:rsidR="00F1735C" w:rsidRDefault="00F1735C" w:rsidP="00F17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1735C" w:rsidRDefault="00F1735C" w:rsidP="00F1735C">
            <w:pPr>
              <w:pStyle w:val="CRCoverPage"/>
              <w:spacing w:after="0"/>
              <w:ind w:left="100"/>
              <w:rPr>
                <w:noProof/>
              </w:rPr>
            </w:pPr>
            <w:r>
              <w:rPr>
                <w:noProof/>
              </w:rPr>
              <w:t>The PRS-Subframe offset will not match the prs-ConfigIndex which are configured by the test.</w:t>
            </w:r>
          </w:p>
          <w:p w:rsidR="00F1735C" w:rsidRDefault="00F1735C" w:rsidP="00F1735C">
            <w:pPr>
              <w:pStyle w:val="CRCoverPage"/>
              <w:spacing w:after="0"/>
              <w:ind w:left="100"/>
              <w:rPr>
                <w:noProof/>
              </w:rPr>
            </w:pPr>
          </w:p>
        </w:tc>
      </w:tr>
      <w:tr w:rsidR="00F1735C" w:rsidTr="00547111">
        <w:tc>
          <w:tcPr>
            <w:tcW w:w="2694" w:type="dxa"/>
            <w:gridSpan w:val="2"/>
          </w:tcPr>
          <w:p w:rsidR="00F1735C" w:rsidRDefault="00F1735C" w:rsidP="00F1735C">
            <w:pPr>
              <w:pStyle w:val="CRCoverPage"/>
              <w:spacing w:after="0"/>
              <w:rPr>
                <w:b/>
                <w:i/>
                <w:noProof/>
                <w:sz w:val="8"/>
                <w:szCs w:val="8"/>
              </w:rPr>
            </w:pPr>
          </w:p>
        </w:tc>
        <w:tc>
          <w:tcPr>
            <w:tcW w:w="6946" w:type="dxa"/>
            <w:gridSpan w:val="9"/>
          </w:tcPr>
          <w:p w:rsidR="00F1735C" w:rsidRDefault="00F1735C" w:rsidP="00F1735C">
            <w:pPr>
              <w:pStyle w:val="CRCoverPage"/>
              <w:spacing w:after="0"/>
              <w:rPr>
                <w:noProof/>
                <w:sz w:val="8"/>
                <w:szCs w:val="8"/>
              </w:rPr>
            </w:pPr>
          </w:p>
        </w:tc>
      </w:tr>
      <w:tr w:rsidR="00F1735C" w:rsidTr="00547111">
        <w:tc>
          <w:tcPr>
            <w:tcW w:w="2694" w:type="dxa"/>
            <w:gridSpan w:val="2"/>
            <w:tcBorders>
              <w:top w:val="single" w:sz="4" w:space="0" w:color="auto"/>
              <w:left w:val="single" w:sz="4" w:space="0" w:color="auto"/>
            </w:tcBorders>
          </w:tcPr>
          <w:p w:rsidR="00F1735C" w:rsidRDefault="00F1735C" w:rsidP="00F17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735C" w:rsidRDefault="00823377" w:rsidP="00823377">
            <w:pPr>
              <w:pStyle w:val="CRCoverPage"/>
              <w:spacing w:after="0"/>
              <w:ind w:left="100"/>
              <w:rPr>
                <w:noProof/>
              </w:rPr>
            </w:pPr>
            <w:r>
              <w:rPr>
                <w:noProof/>
              </w:rPr>
              <w:t xml:space="preserve">A.8.17.10, </w:t>
            </w:r>
            <w:r w:rsidR="00F1735C">
              <w:rPr>
                <w:noProof/>
              </w:rPr>
              <w:t>A.8.17.11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79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79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7791A">
            <w:pPr>
              <w:pStyle w:val="CRCoverPage"/>
              <w:spacing w:after="0"/>
              <w:ind w:left="99"/>
              <w:rPr>
                <w:noProof/>
              </w:rPr>
            </w:pPr>
            <w:r>
              <w:rPr>
                <w:noProof/>
              </w:rPr>
              <w:t>TS 37.571-5</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79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20FB" w:rsidRDefault="007420FB" w:rsidP="007420FB">
      <w:pPr>
        <w:pStyle w:val="Separation"/>
      </w:pPr>
    </w:p>
    <w:p w:rsidR="007420FB" w:rsidRDefault="007420FB" w:rsidP="007420FB">
      <w:pPr>
        <w:pStyle w:val="Separation"/>
      </w:pPr>
      <w:r>
        <w:t>&lt; Unchanged sections omitted &gt;</w:t>
      </w:r>
    </w:p>
    <w:p w:rsidR="007420FB" w:rsidRDefault="007420FB" w:rsidP="007420FB">
      <w:pPr>
        <w:pStyle w:val="Separation"/>
      </w:pPr>
    </w:p>
    <w:p w:rsidR="001A4EC6" w:rsidRPr="004F075A" w:rsidRDefault="001A4EC6" w:rsidP="001A4EC6">
      <w:pPr>
        <w:pStyle w:val="Heading3"/>
      </w:pPr>
      <w:r w:rsidRPr="004F075A">
        <w:t>A.8.17.10</w:t>
      </w:r>
      <w:r w:rsidRPr="004F075A">
        <w:tab/>
        <w:t>E-UTRAN 3 DL FDD CA RSTD Measurement Reporting Delay Test Case</w:t>
      </w:r>
    </w:p>
    <w:p w:rsidR="001A4EC6" w:rsidRPr="004F075A" w:rsidRDefault="001A4EC6" w:rsidP="001A4EC6">
      <w:pPr>
        <w:pStyle w:val="Heading4"/>
      </w:pPr>
      <w:r w:rsidRPr="004F075A">
        <w:t>A.8.17.10</w:t>
      </w:r>
      <w:r w:rsidRPr="004F075A">
        <w:rPr>
          <w:lang w:eastAsia="zh-CN"/>
        </w:rPr>
        <w:t>.1</w:t>
      </w:r>
      <w:r w:rsidRPr="004F075A">
        <w:tab/>
        <w:t>Test Purpose and Environment</w:t>
      </w:r>
    </w:p>
    <w:p w:rsidR="001A4EC6" w:rsidRPr="004F075A" w:rsidRDefault="001A4EC6" w:rsidP="001A4EC6">
      <w:r w:rsidRPr="004F075A">
        <w:t xml:space="preserve">The purpose of the test case is to verify that the RSTD measurements meet the requirements specified in Clause 8.4 in a synchronized network environment with fading propagation conditions. </w:t>
      </w:r>
      <w:proofErr w:type="gramStart"/>
      <w:r w:rsidRPr="004F075A">
        <w:t>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roofErr w:type="gramEnd"/>
    </w:p>
    <w:p w:rsidR="001A4EC6" w:rsidRPr="004F075A" w:rsidRDefault="001A4EC6" w:rsidP="001A4EC6">
      <w:pPr>
        <w:rPr>
          <w:lang w:eastAsia="zh-CN"/>
        </w:rPr>
      </w:pPr>
      <w:r w:rsidRPr="004F075A">
        <w:t xml:space="preserve">In the tests, there are three configured component carriers: PCC, SCC1 and SCC2, and four synchronous cells: Cell 1, Cell 2, Cell 3 and Cell 4. Cell 1 is PCell on the PCC, Cell 2 is SCell on the SCC1, Cell 3 is SCell on the SCC2 and Cell 4 is a </w:t>
      </w:r>
      <w:r w:rsidRPr="004F075A">
        <w:rPr>
          <w:lang w:eastAsia="zh-CN"/>
        </w:rPr>
        <w:t xml:space="preserve">neighbour </w:t>
      </w:r>
      <w:r w:rsidRPr="004F075A">
        <w:t xml:space="preserve">cell on the SCC2. </w:t>
      </w:r>
      <w:r w:rsidRPr="004F075A">
        <w:rPr>
          <w:lang w:eastAsia="zh-CN"/>
        </w:rPr>
        <w:t xml:space="preserve">In all tests, Cell 3 is the </w:t>
      </w:r>
      <w:proofErr w:type="gramStart"/>
      <w:r w:rsidRPr="004F075A">
        <w:rPr>
          <w:lang w:eastAsia="zh-CN"/>
        </w:rPr>
        <w:t>OTDOA</w:t>
      </w:r>
      <w:r w:rsidRPr="004F075A" w:rsidDel="00CC785A">
        <w:rPr>
          <w:lang w:eastAsia="zh-CN"/>
        </w:rPr>
        <w:t xml:space="preserve"> </w:t>
      </w:r>
      <w:r w:rsidRPr="004F075A">
        <w:rPr>
          <w:lang w:eastAsia="zh-CN"/>
        </w:rPr>
        <w:t>assistance data reference cell</w:t>
      </w:r>
      <w:proofErr w:type="gramEnd"/>
      <w:r w:rsidRPr="004F075A">
        <w:rPr>
          <w:lang w:eastAsia="zh-CN"/>
        </w:rPr>
        <w:t>.</w:t>
      </w:r>
    </w:p>
    <w:p w:rsidR="001A4EC6" w:rsidRPr="004F075A" w:rsidRDefault="001A4EC6" w:rsidP="001A4EC6">
      <w:r w:rsidRPr="004F075A">
        <w:rPr>
          <w:lang w:eastAsia="zh-CN"/>
        </w:rPr>
        <w:t xml:space="preserve">The test case includes two tests. Test 1 </w:t>
      </w:r>
      <w:proofErr w:type="gramStart"/>
      <w:r w:rsidRPr="004F075A">
        <w:rPr>
          <w:lang w:eastAsia="zh-CN"/>
        </w:rPr>
        <w:t>is designed</w:t>
      </w:r>
      <w:proofErr w:type="gramEnd"/>
      <w:r w:rsidRPr="004F075A">
        <w:rPr>
          <w:lang w:eastAsia="zh-CN"/>
        </w:rPr>
        <w:t xml:space="preserve"> for the scenario where the UE receives OTDOA assistance data with cells only on SCC2, and the UE is expected to report </w:t>
      </w:r>
      <w:r w:rsidRPr="004F075A">
        <w:t xml:space="preserve">RSTD measurements performed on SCC2 only. Test 2 </w:t>
      </w:r>
      <w:proofErr w:type="gramStart"/>
      <w:r w:rsidRPr="004F075A">
        <w:t>is designed</w:t>
      </w:r>
      <w:proofErr w:type="gramEnd"/>
      <w:r w:rsidRPr="004F075A">
        <w:t xml:space="preserve"> for the scenario where the UE receives OTDOA assistance data with cells on PCC, SCC1 and SCC2, and </w:t>
      </w:r>
      <w:r w:rsidRPr="004F075A">
        <w:rPr>
          <w:lang w:eastAsia="zh-CN"/>
        </w:rPr>
        <w:t xml:space="preserve">the UE is expected to report </w:t>
      </w:r>
      <w:r w:rsidRPr="004F075A">
        <w:t>RSTD measurements performed on PCC, SCC1 and SCC2.</w:t>
      </w:r>
    </w:p>
    <w:p w:rsidR="001A4EC6" w:rsidRPr="004F075A" w:rsidRDefault="001A4EC6" w:rsidP="001A4EC6">
      <w:r w:rsidRPr="004F075A">
        <w:t>Each test consists of three consecutive time intervals, with duration of T1, T2 and T3. Cell 1 is active in T1, T2 and T3, Cell 2 is active only in T2 and T3, Cell 3 is active only during T2 and T3, and Cell 4 is active only during T2.</w:t>
      </w:r>
      <w:r w:rsidRPr="004F075A">
        <w:rPr>
          <w:rFonts w:cs="v4.2.0"/>
        </w:rPr>
        <w:t xml:space="preserve"> </w:t>
      </w:r>
      <w:r w:rsidRPr="004F075A">
        <w:t xml:space="preserve">The beginning of the time interval T2 </w:t>
      </w:r>
      <w:proofErr w:type="gramStart"/>
      <w:r w:rsidRPr="004F075A">
        <w:t>shall be aligned</w:t>
      </w:r>
      <w:proofErr w:type="gramEnd"/>
      <w:r w:rsidRPr="004F075A">
        <w:t xml:space="preserve"> with the first PRS positioning subframe of a positioning occasion in the OTDOA assistance data reference cell, where the PRS positioning occasion is as defined in Clause 8.1.2.5.1. Cell 1 transmits PRS in T2, Cell 2 transmits PRS only in T3, </w:t>
      </w:r>
      <w:proofErr w:type="gramStart"/>
      <w:r w:rsidRPr="004F075A">
        <w:t>and Cell</w:t>
      </w:r>
      <w:proofErr w:type="gramEnd"/>
      <w:r w:rsidRPr="004F075A">
        <w:t xml:space="preserve"> 3 transmits PRS only in T3, and Cell 4 transmits PRS only in T2.</w:t>
      </w:r>
    </w:p>
    <w:p w:rsidR="001A4EC6" w:rsidRPr="004F075A" w:rsidRDefault="001A4EC6" w:rsidP="001A4EC6">
      <w:pPr>
        <w:pStyle w:val="NO"/>
      </w:pPr>
      <w:r w:rsidRPr="004F075A">
        <w:t>Note:</w:t>
      </w:r>
      <w:r w:rsidRPr="004F075A">
        <w:tab/>
        <w:t xml:space="preserve">The information on when PRS is muted </w:t>
      </w:r>
      <w:proofErr w:type="gramStart"/>
      <w:r w:rsidRPr="004F075A">
        <w:t>is conveyed</w:t>
      </w:r>
      <w:proofErr w:type="gramEnd"/>
      <w:r w:rsidRPr="004F075A">
        <w:t xml:space="preserve"> to the UE using PRS muting information.</w:t>
      </w:r>
    </w:p>
    <w:p w:rsidR="001A4EC6" w:rsidRPr="004F075A" w:rsidRDefault="001A4EC6" w:rsidP="001A4EC6">
      <w:r w:rsidRPr="004F075A">
        <w:t xml:space="preserve">The OTDOA assistance data as defined in TS 36.355, Clause 6.5.1.1, </w:t>
      </w:r>
      <w:proofErr w:type="gramStart"/>
      <w:r w:rsidRPr="004F075A">
        <w:t>shall be provided</w:t>
      </w:r>
      <w:proofErr w:type="gramEnd"/>
      <w:r w:rsidRPr="004F075A">
        <w:t xml:space="preserve"> to the UE during T1. The last TTI containing the OTDOA assistance data shall be provided to the UE </w:t>
      </w:r>
      <w:r w:rsidRPr="004F075A">
        <w:sym w:font="Symbol" w:char="F044"/>
      </w:r>
      <w:r w:rsidRPr="004F075A">
        <w:t xml:space="preserve">T ms before the start of T2, where </w:t>
      </w:r>
      <w:r w:rsidRPr="004F075A">
        <w:sym w:font="Symbol" w:char="F044"/>
      </w:r>
      <w:r w:rsidRPr="004F075A">
        <w:t>T = 150 ms is the maximum processing time of the OTDOA assistance data.</w:t>
      </w:r>
    </w:p>
    <w:p w:rsidR="001A4EC6" w:rsidRPr="004F075A" w:rsidRDefault="001A4EC6" w:rsidP="001A4EC6">
      <w:r w:rsidRPr="004F075A">
        <w:t>The test parameters are as given in Table A.8.17.10.1-1, Table A.8.17.10.1-2, Table A.8.17.10.1-3 and Table A.8.17.10.1-4.</w:t>
      </w:r>
    </w:p>
    <w:p w:rsidR="001A4EC6" w:rsidRPr="004F075A" w:rsidRDefault="001A4EC6" w:rsidP="001A4EC6">
      <w:pPr>
        <w:pStyle w:val="TH"/>
      </w:pPr>
      <w:r w:rsidRPr="004F075A">
        <w:lastRenderedPageBreak/>
        <w:t>Table A.8.17.10.1-1: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8"/>
        <w:gridCol w:w="720"/>
        <w:gridCol w:w="1530"/>
        <w:gridCol w:w="226"/>
        <w:gridCol w:w="1756"/>
        <w:gridCol w:w="2758"/>
      </w:tblGrid>
      <w:tr w:rsidR="001A4EC6" w:rsidRPr="004F075A" w:rsidTr="00802F1E">
        <w:trPr>
          <w:cantSplit/>
          <w:jc w:val="center"/>
        </w:trPr>
        <w:tc>
          <w:tcPr>
            <w:tcW w:w="2208" w:type="dxa"/>
            <w:vMerge w:val="restart"/>
          </w:tcPr>
          <w:p w:rsidR="001A4EC6" w:rsidRPr="004F075A" w:rsidRDefault="001A4EC6" w:rsidP="00802F1E">
            <w:pPr>
              <w:pStyle w:val="TAH"/>
              <w:rPr>
                <w:rFonts w:cs="Arial"/>
              </w:rPr>
            </w:pPr>
            <w:r w:rsidRPr="004F075A">
              <w:rPr>
                <w:rFonts w:cs="Arial"/>
              </w:rPr>
              <w:t>Parameter</w:t>
            </w:r>
          </w:p>
        </w:tc>
        <w:tc>
          <w:tcPr>
            <w:tcW w:w="720" w:type="dxa"/>
            <w:vMerge w:val="restart"/>
          </w:tcPr>
          <w:p w:rsidR="001A4EC6" w:rsidRPr="004F075A" w:rsidRDefault="001A4EC6" w:rsidP="00802F1E">
            <w:pPr>
              <w:pStyle w:val="TAH"/>
              <w:rPr>
                <w:rFonts w:cs="Arial"/>
              </w:rPr>
            </w:pPr>
            <w:r w:rsidRPr="004F075A">
              <w:rPr>
                <w:rFonts w:cs="Arial"/>
              </w:rPr>
              <w:t>Unit</w:t>
            </w:r>
          </w:p>
        </w:tc>
        <w:tc>
          <w:tcPr>
            <w:tcW w:w="3512" w:type="dxa"/>
            <w:gridSpan w:val="3"/>
          </w:tcPr>
          <w:p w:rsidR="001A4EC6" w:rsidRPr="004F075A" w:rsidRDefault="001A4EC6" w:rsidP="00802F1E">
            <w:pPr>
              <w:pStyle w:val="TAH"/>
              <w:rPr>
                <w:rFonts w:cs="Arial"/>
              </w:rPr>
            </w:pPr>
            <w:r w:rsidRPr="004F075A">
              <w:rPr>
                <w:rFonts w:cs="Arial"/>
              </w:rPr>
              <w:t>Value</w:t>
            </w:r>
          </w:p>
        </w:tc>
        <w:tc>
          <w:tcPr>
            <w:tcW w:w="2758" w:type="dxa"/>
            <w:vMerge w:val="restart"/>
          </w:tcPr>
          <w:p w:rsidR="001A4EC6" w:rsidRPr="004F075A" w:rsidRDefault="001A4EC6" w:rsidP="00802F1E">
            <w:pPr>
              <w:pStyle w:val="TAH"/>
              <w:rPr>
                <w:rFonts w:cs="Arial"/>
              </w:rPr>
            </w:pPr>
            <w:r w:rsidRPr="004F075A">
              <w:rPr>
                <w:rFonts w:cs="Arial"/>
              </w:rPr>
              <w:t>Comment</w:t>
            </w:r>
          </w:p>
        </w:tc>
      </w:tr>
      <w:tr w:rsidR="001A4EC6" w:rsidRPr="004F075A" w:rsidTr="00802F1E">
        <w:trPr>
          <w:cantSplit/>
          <w:jc w:val="center"/>
        </w:trPr>
        <w:tc>
          <w:tcPr>
            <w:tcW w:w="2208" w:type="dxa"/>
            <w:vMerge/>
            <w:vAlign w:val="center"/>
          </w:tcPr>
          <w:p w:rsidR="001A4EC6" w:rsidRPr="004F075A" w:rsidRDefault="001A4EC6" w:rsidP="00802F1E">
            <w:pPr>
              <w:pStyle w:val="TAH"/>
              <w:rPr>
                <w:rFonts w:cs="Arial"/>
              </w:rPr>
            </w:pPr>
          </w:p>
        </w:tc>
        <w:tc>
          <w:tcPr>
            <w:tcW w:w="720" w:type="dxa"/>
            <w:vMerge/>
            <w:vAlign w:val="center"/>
          </w:tcPr>
          <w:p w:rsidR="001A4EC6" w:rsidRPr="004F075A" w:rsidRDefault="001A4EC6" w:rsidP="00802F1E">
            <w:pPr>
              <w:pStyle w:val="TAH"/>
              <w:rPr>
                <w:rFonts w:cs="Arial"/>
              </w:rPr>
            </w:pPr>
          </w:p>
        </w:tc>
        <w:tc>
          <w:tcPr>
            <w:tcW w:w="1530" w:type="dxa"/>
            <w:vAlign w:val="center"/>
          </w:tcPr>
          <w:p w:rsidR="001A4EC6" w:rsidRPr="004F075A" w:rsidRDefault="001A4EC6" w:rsidP="00802F1E">
            <w:pPr>
              <w:pStyle w:val="TAH"/>
              <w:rPr>
                <w:rFonts w:cs="Arial"/>
              </w:rPr>
            </w:pPr>
            <w:r w:rsidRPr="004F075A">
              <w:rPr>
                <w:rFonts w:cs="Arial"/>
              </w:rPr>
              <w:t>Test 1</w:t>
            </w:r>
          </w:p>
        </w:tc>
        <w:tc>
          <w:tcPr>
            <w:tcW w:w="1982" w:type="dxa"/>
            <w:gridSpan w:val="2"/>
            <w:vAlign w:val="center"/>
          </w:tcPr>
          <w:p w:rsidR="001A4EC6" w:rsidRPr="004F075A" w:rsidRDefault="001A4EC6" w:rsidP="00802F1E">
            <w:pPr>
              <w:pStyle w:val="TAH"/>
              <w:rPr>
                <w:rFonts w:cs="Arial"/>
              </w:rPr>
            </w:pPr>
            <w:r w:rsidRPr="004F075A">
              <w:rPr>
                <w:rFonts w:cs="Arial"/>
              </w:rPr>
              <w:t>Test 2</w:t>
            </w:r>
          </w:p>
        </w:tc>
        <w:tc>
          <w:tcPr>
            <w:tcW w:w="2758" w:type="dxa"/>
            <w:vMerge/>
            <w:vAlign w:val="center"/>
          </w:tcPr>
          <w:p w:rsidR="001A4EC6" w:rsidRPr="004F075A" w:rsidRDefault="001A4EC6" w:rsidP="00802F1E">
            <w:pPr>
              <w:pStyle w:val="TAC"/>
              <w:rPr>
                <w:rFonts w:cs="Arial"/>
              </w:rPr>
            </w:pP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rPr>
              <w:t>PCell</w:t>
            </w:r>
          </w:p>
        </w:tc>
        <w:tc>
          <w:tcPr>
            <w:tcW w:w="720" w:type="dxa"/>
            <w:vAlign w:val="center"/>
          </w:tcPr>
          <w:p w:rsidR="001A4EC6" w:rsidRPr="004F075A" w:rsidRDefault="001A4EC6" w:rsidP="00802F1E">
            <w:pPr>
              <w:pStyle w:val="TAC"/>
              <w:rPr>
                <w:rFonts w:cs="Arial"/>
              </w:rPr>
            </w:pPr>
          </w:p>
        </w:tc>
        <w:tc>
          <w:tcPr>
            <w:tcW w:w="3512" w:type="dxa"/>
            <w:gridSpan w:val="3"/>
            <w:vAlign w:val="center"/>
          </w:tcPr>
          <w:p w:rsidR="001A4EC6" w:rsidRPr="004F075A" w:rsidRDefault="001A4EC6" w:rsidP="00802F1E">
            <w:pPr>
              <w:pStyle w:val="TAC"/>
              <w:rPr>
                <w:rFonts w:cs="Arial"/>
              </w:rPr>
            </w:pPr>
            <w:r w:rsidRPr="004F075A">
              <w:rPr>
                <w:rFonts w:cs="Arial"/>
              </w:rPr>
              <w:t>Cell 1</w:t>
            </w:r>
          </w:p>
        </w:tc>
        <w:tc>
          <w:tcPr>
            <w:tcW w:w="2758" w:type="dxa"/>
            <w:vAlign w:val="center"/>
          </w:tcPr>
          <w:p w:rsidR="001A4EC6" w:rsidRPr="004F075A" w:rsidRDefault="001A4EC6" w:rsidP="00802F1E">
            <w:pPr>
              <w:pStyle w:val="TAL"/>
              <w:rPr>
                <w:rFonts w:cs="Arial"/>
              </w:rPr>
            </w:pPr>
            <w:r w:rsidRPr="004F075A">
              <w:rPr>
                <w:rFonts w:cs="Arial"/>
              </w:rPr>
              <w:t>PCell is on RF channel 1 (PCC).</w:t>
            </w: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rPr>
              <w:t>SCell 1</w:t>
            </w:r>
          </w:p>
        </w:tc>
        <w:tc>
          <w:tcPr>
            <w:tcW w:w="720" w:type="dxa"/>
            <w:vAlign w:val="center"/>
          </w:tcPr>
          <w:p w:rsidR="001A4EC6" w:rsidRPr="004F075A" w:rsidRDefault="001A4EC6" w:rsidP="00802F1E">
            <w:pPr>
              <w:pStyle w:val="TAC"/>
              <w:rPr>
                <w:rFonts w:cs="Arial"/>
              </w:rPr>
            </w:pPr>
          </w:p>
        </w:tc>
        <w:tc>
          <w:tcPr>
            <w:tcW w:w="3512" w:type="dxa"/>
            <w:gridSpan w:val="3"/>
            <w:vAlign w:val="center"/>
          </w:tcPr>
          <w:p w:rsidR="001A4EC6" w:rsidRPr="004F075A" w:rsidRDefault="001A4EC6" w:rsidP="00802F1E">
            <w:pPr>
              <w:pStyle w:val="TAC"/>
              <w:rPr>
                <w:rFonts w:cs="Arial"/>
              </w:rPr>
            </w:pPr>
            <w:r w:rsidRPr="004F075A">
              <w:rPr>
                <w:rFonts w:cs="Arial"/>
              </w:rPr>
              <w:t>Cell 2</w:t>
            </w:r>
          </w:p>
        </w:tc>
        <w:tc>
          <w:tcPr>
            <w:tcW w:w="2758" w:type="dxa"/>
            <w:vAlign w:val="center"/>
          </w:tcPr>
          <w:p w:rsidR="001A4EC6" w:rsidRPr="004F075A" w:rsidRDefault="001A4EC6" w:rsidP="00802F1E">
            <w:pPr>
              <w:pStyle w:val="TAL"/>
              <w:rPr>
                <w:rFonts w:cs="Arial"/>
              </w:rPr>
            </w:pPr>
            <w:r w:rsidRPr="004F075A">
              <w:rPr>
                <w:rFonts w:cs="Arial"/>
              </w:rPr>
              <w:t>SCell 1 on RF channel 2 (SCC1).</w:t>
            </w: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rPr>
              <w:t>SCell 2</w:t>
            </w:r>
          </w:p>
        </w:tc>
        <w:tc>
          <w:tcPr>
            <w:tcW w:w="720" w:type="dxa"/>
            <w:vAlign w:val="center"/>
          </w:tcPr>
          <w:p w:rsidR="001A4EC6" w:rsidRPr="004F075A" w:rsidRDefault="001A4EC6" w:rsidP="00802F1E">
            <w:pPr>
              <w:pStyle w:val="TAC"/>
              <w:rPr>
                <w:rFonts w:cs="Arial"/>
              </w:rPr>
            </w:pPr>
          </w:p>
        </w:tc>
        <w:tc>
          <w:tcPr>
            <w:tcW w:w="3512" w:type="dxa"/>
            <w:gridSpan w:val="3"/>
            <w:vAlign w:val="center"/>
          </w:tcPr>
          <w:p w:rsidR="001A4EC6" w:rsidRPr="004F075A" w:rsidRDefault="001A4EC6" w:rsidP="00802F1E">
            <w:pPr>
              <w:pStyle w:val="TAC"/>
              <w:rPr>
                <w:rFonts w:cs="Arial"/>
              </w:rPr>
            </w:pPr>
            <w:r w:rsidRPr="004F075A">
              <w:rPr>
                <w:rFonts w:cs="Arial"/>
              </w:rPr>
              <w:t>Cell 3</w:t>
            </w:r>
          </w:p>
        </w:tc>
        <w:tc>
          <w:tcPr>
            <w:tcW w:w="2758" w:type="dxa"/>
            <w:vAlign w:val="center"/>
          </w:tcPr>
          <w:p w:rsidR="001A4EC6" w:rsidRPr="004F075A" w:rsidRDefault="001A4EC6" w:rsidP="00802F1E">
            <w:pPr>
              <w:pStyle w:val="TAL"/>
              <w:rPr>
                <w:rFonts w:cs="Arial"/>
              </w:rPr>
            </w:pPr>
            <w:r w:rsidRPr="004F075A">
              <w:rPr>
                <w:rFonts w:cs="Arial"/>
              </w:rPr>
              <w:t xml:space="preserve">SCell 2 on RF channel 3 (SCC2). Cell 3 is the </w:t>
            </w:r>
            <w:proofErr w:type="gramStart"/>
            <w:r w:rsidRPr="004F075A">
              <w:rPr>
                <w:rFonts w:cs="Arial"/>
              </w:rPr>
              <w:t>assistance data reference cell</w:t>
            </w:r>
            <w:proofErr w:type="gramEnd"/>
            <w:r w:rsidRPr="004F075A">
              <w:rPr>
                <w:rFonts w:cs="Arial"/>
              </w:rPr>
              <w:t>.</w:t>
            </w: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rPr>
              <w:t>Other neighbor cell</w:t>
            </w:r>
          </w:p>
        </w:tc>
        <w:tc>
          <w:tcPr>
            <w:tcW w:w="720" w:type="dxa"/>
            <w:vAlign w:val="center"/>
          </w:tcPr>
          <w:p w:rsidR="001A4EC6" w:rsidRPr="004F075A" w:rsidRDefault="001A4EC6" w:rsidP="00802F1E">
            <w:pPr>
              <w:pStyle w:val="TAC"/>
              <w:rPr>
                <w:rFonts w:cs="Arial"/>
              </w:rPr>
            </w:pPr>
          </w:p>
        </w:tc>
        <w:tc>
          <w:tcPr>
            <w:tcW w:w="3512" w:type="dxa"/>
            <w:gridSpan w:val="3"/>
            <w:vAlign w:val="center"/>
          </w:tcPr>
          <w:p w:rsidR="001A4EC6" w:rsidRPr="004F075A" w:rsidRDefault="001A4EC6" w:rsidP="00802F1E">
            <w:pPr>
              <w:pStyle w:val="TAC"/>
              <w:rPr>
                <w:rFonts w:cs="Arial"/>
              </w:rPr>
            </w:pPr>
            <w:r w:rsidRPr="004F075A">
              <w:rPr>
                <w:rFonts w:cs="Arial"/>
              </w:rPr>
              <w:t>Cell 4</w:t>
            </w:r>
          </w:p>
        </w:tc>
        <w:tc>
          <w:tcPr>
            <w:tcW w:w="2758" w:type="dxa"/>
            <w:vAlign w:val="center"/>
          </w:tcPr>
          <w:p w:rsidR="001A4EC6" w:rsidRPr="004F075A" w:rsidRDefault="001A4EC6" w:rsidP="00802F1E">
            <w:pPr>
              <w:pStyle w:val="TAL"/>
              <w:rPr>
                <w:rFonts w:cs="Arial"/>
              </w:rPr>
            </w:pPr>
            <w:r w:rsidRPr="004F075A">
              <w:rPr>
                <w:rFonts w:cs="Arial"/>
              </w:rPr>
              <w:t>Neighbor cell on RF channel 3 (SCC2).</w:t>
            </w: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bCs/>
              </w:rPr>
              <w:t xml:space="preserve">PRS configuration index </w:t>
            </w:r>
            <w:r w:rsidRPr="004F075A">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4.25pt" o:ole="">
                  <v:imagedata r:id="rId12" o:title=""/>
                </v:shape>
                <o:OLEObject Type="Embed" ProgID="Equation.3" ShapeID="_x0000_i1025" DrawAspect="Content" ObjectID="_1563963580" r:id="rId13"/>
              </w:object>
            </w:r>
          </w:p>
        </w:tc>
        <w:tc>
          <w:tcPr>
            <w:tcW w:w="720" w:type="dxa"/>
            <w:vAlign w:val="center"/>
          </w:tcPr>
          <w:p w:rsidR="001A4EC6" w:rsidRPr="004F075A" w:rsidRDefault="001A4EC6" w:rsidP="00802F1E">
            <w:pPr>
              <w:pStyle w:val="TAC"/>
              <w:rPr>
                <w:rFonts w:cs="Arial"/>
              </w:rPr>
            </w:pPr>
          </w:p>
        </w:tc>
        <w:tc>
          <w:tcPr>
            <w:tcW w:w="3512" w:type="dxa"/>
            <w:gridSpan w:val="3"/>
            <w:vAlign w:val="center"/>
          </w:tcPr>
          <w:p w:rsidR="001A4EC6" w:rsidRPr="004F075A" w:rsidRDefault="001A4EC6" w:rsidP="00802F1E">
            <w:pPr>
              <w:pStyle w:val="TAC"/>
              <w:rPr>
                <w:rFonts w:cs="Arial"/>
                <w:bCs/>
              </w:rPr>
            </w:pPr>
            <w:r w:rsidRPr="004F075A">
              <w:rPr>
                <w:rFonts w:cs="Arial"/>
                <w:bCs/>
              </w:rPr>
              <w:t>171 for all cells on PCC</w:t>
            </w:r>
          </w:p>
          <w:p w:rsidR="001A4EC6" w:rsidRPr="004F075A" w:rsidRDefault="001A4EC6" w:rsidP="00802F1E">
            <w:pPr>
              <w:pStyle w:val="TAC"/>
              <w:rPr>
                <w:rFonts w:cs="Arial"/>
                <w:bCs/>
              </w:rPr>
            </w:pPr>
            <w:r w:rsidRPr="004F075A">
              <w:rPr>
                <w:rFonts w:cs="Arial"/>
                <w:bCs/>
              </w:rPr>
              <w:t>181 for all cells on SCC1</w:t>
            </w:r>
          </w:p>
          <w:p w:rsidR="001A4EC6" w:rsidRPr="004F075A" w:rsidRDefault="001A4EC6" w:rsidP="00802F1E">
            <w:pPr>
              <w:pStyle w:val="TAC"/>
              <w:rPr>
                <w:rFonts w:cs="Arial"/>
              </w:rPr>
            </w:pPr>
            <w:r w:rsidRPr="004F075A">
              <w:rPr>
                <w:rFonts w:cs="Arial"/>
                <w:bCs/>
              </w:rPr>
              <w:t>191 for all cells on SCC2</w:t>
            </w:r>
          </w:p>
        </w:tc>
        <w:tc>
          <w:tcPr>
            <w:tcW w:w="2758" w:type="dxa"/>
            <w:vAlign w:val="center"/>
          </w:tcPr>
          <w:p w:rsidR="001A4EC6" w:rsidRPr="004F075A" w:rsidRDefault="001A4EC6" w:rsidP="00802F1E">
            <w:pPr>
              <w:pStyle w:val="TAL"/>
              <w:rPr>
                <w:rFonts w:cs="Arial"/>
              </w:rPr>
            </w:pPr>
            <w:r w:rsidRPr="004F075A">
              <w:rPr>
                <w:rFonts w:cs="Arial"/>
              </w:rPr>
              <w:t xml:space="preserve">This corresponds to periodicity of 320 ms and PRS subframe offset of </w:t>
            </w:r>
            <w:r w:rsidRPr="004F075A">
              <w:rPr>
                <w:rFonts w:cs="Arial"/>
                <w:position w:val="-12"/>
              </w:rPr>
              <w:object w:dxaOrig="1040" w:dyaOrig="360">
                <v:shape id="_x0000_i1026" type="#_x0000_t75" style="width:47.25pt;height:16.5pt" o:ole="">
                  <v:imagedata r:id="rId14" o:title=""/>
                </v:shape>
                <o:OLEObject Type="Embed" ProgID="Equation.3" ShapeID="_x0000_i1026" DrawAspect="Content" ObjectID="_1563963581" r:id="rId15"/>
              </w:object>
            </w:r>
            <w:r w:rsidRPr="004F075A">
              <w:rPr>
                <w:rFonts w:cs="Arial"/>
              </w:rPr>
              <w:t xml:space="preserve"> DL subframes, as defined in TS 36.211 [16], Table 6.10.4.3-1</w:t>
            </w: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bCs/>
              </w:rPr>
              <w:t>Physical cell ID PCI</w:t>
            </w:r>
          </w:p>
        </w:tc>
        <w:tc>
          <w:tcPr>
            <w:tcW w:w="720" w:type="dxa"/>
            <w:vAlign w:val="center"/>
          </w:tcPr>
          <w:p w:rsidR="001A4EC6" w:rsidRPr="004F075A" w:rsidRDefault="001A4EC6" w:rsidP="00802F1E">
            <w:pPr>
              <w:pStyle w:val="TAC"/>
              <w:rPr>
                <w:rFonts w:cs="Arial"/>
              </w:rPr>
            </w:pPr>
          </w:p>
        </w:tc>
        <w:tc>
          <w:tcPr>
            <w:tcW w:w="3512" w:type="dxa"/>
            <w:gridSpan w:val="3"/>
            <w:vAlign w:val="center"/>
          </w:tcPr>
          <w:p w:rsidR="001A4EC6" w:rsidRPr="004F075A" w:rsidRDefault="001A4EC6" w:rsidP="00802F1E">
            <w:pPr>
              <w:pStyle w:val="TAC"/>
              <w:rPr>
                <w:rFonts w:cs="Arial"/>
              </w:rPr>
            </w:pPr>
            <w:r w:rsidRPr="004F075A">
              <w:rPr>
                <w:rFonts w:cs="Arial"/>
              </w:rPr>
              <w:t>(PCI of Cell 3 – PCI of Cell 4)mod6=0</w:t>
            </w:r>
          </w:p>
          <w:p w:rsidR="001A4EC6" w:rsidRPr="004F075A" w:rsidRDefault="001A4EC6" w:rsidP="00802F1E">
            <w:pPr>
              <w:pStyle w:val="TAC"/>
              <w:rPr>
                <w:rFonts w:cs="Arial"/>
              </w:rPr>
            </w:pPr>
            <w:r w:rsidRPr="004F075A" w:rsidDel="00261AD1">
              <w:rPr>
                <w:rFonts w:cs="Arial"/>
              </w:rPr>
              <w:t xml:space="preserve"> </w:t>
            </w:r>
          </w:p>
        </w:tc>
        <w:tc>
          <w:tcPr>
            <w:tcW w:w="2758" w:type="dxa"/>
            <w:vAlign w:val="center"/>
          </w:tcPr>
          <w:p w:rsidR="001A4EC6" w:rsidRPr="004F075A" w:rsidRDefault="001A4EC6" w:rsidP="00802F1E">
            <w:pPr>
              <w:pStyle w:val="TAL"/>
              <w:rPr>
                <w:rFonts w:cs="Arial"/>
              </w:rPr>
            </w:pPr>
            <w:r w:rsidRPr="004F075A">
              <w:rPr>
                <w:rFonts w:cs="Arial"/>
              </w:rPr>
              <w:t xml:space="preserve">The PCIs of Cell 1 and Cell 2 </w:t>
            </w:r>
            <w:proofErr w:type="gramStart"/>
            <w:r w:rsidRPr="004F075A">
              <w:rPr>
                <w:rFonts w:cs="Arial"/>
              </w:rPr>
              <w:t>are selected</w:t>
            </w:r>
            <w:proofErr w:type="gramEnd"/>
            <w:r w:rsidRPr="004F075A">
              <w:rPr>
                <w:rFonts w:cs="Arial"/>
              </w:rPr>
              <w:t xml:space="preserve"> randomly. PCIs of Cell 3 and Cell 4 are selected randomly such that the relative subcarrier shifts of PRS patterns among these cells are as given by the condition</w:t>
            </w: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bCs/>
              </w:rPr>
              <w:t>CP length</w:t>
            </w:r>
          </w:p>
        </w:tc>
        <w:tc>
          <w:tcPr>
            <w:tcW w:w="720" w:type="dxa"/>
            <w:vAlign w:val="center"/>
          </w:tcPr>
          <w:p w:rsidR="001A4EC6" w:rsidRPr="004F075A" w:rsidRDefault="001A4EC6" w:rsidP="00802F1E">
            <w:pPr>
              <w:pStyle w:val="TAC"/>
              <w:rPr>
                <w:rFonts w:cs="Arial"/>
              </w:rPr>
            </w:pPr>
          </w:p>
        </w:tc>
        <w:tc>
          <w:tcPr>
            <w:tcW w:w="3512" w:type="dxa"/>
            <w:gridSpan w:val="3"/>
            <w:vAlign w:val="center"/>
          </w:tcPr>
          <w:p w:rsidR="001A4EC6" w:rsidRPr="004F075A" w:rsidRDefault="001A4EC6" w:rsidP="00802F1E">
            <w:pPr>
              <w:pStyle w:val="TAC"/>
              <w:rPr>
                <w:rFonts w:cs="Arial"/>
              </w:rPr>
            </w:pPr>
            <w:r w:rsidRPr="004F075A">
              <w:rPr>
                <w:rFonts w:cs="Arial"/>
                <w:bCs/>
              </w:rPr>
              <w:t>Normal</w:t>
            </w:r>
          </w:p>
        </w:tc>
        <w:tc>
          <w:tcPr>
            <w:tcW w:w="2758" w:type="dxa"/>
            <w:vAlign w:val="center"/>
          </w:tcPr>
          <w:p w:rsidR="001A4EC6" w:rsidRPr="004F075A" w:rsidRDefault="001A4EC6" w:rsidP="00802F1E">
            <w:pPr>
              <w:pStyle w:val="TAL"/>
              <w:rPr>
                <w:rFonts w:cs="Arial"/>
              </w:rPr>
            </w:pP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bCs/>
              </w:rPr>
              <w:t>DRX</w:t>
            </w:r>
          </w:p>
        </w:tc>
        <w:tc>
          <w:tcPr>
            <w:tcW w:w="720" w:type="dxa"/>
            <w:vAlign w:val="center"/>
          </w:tcPr>
          <w:p w:rsidR="001A4EC6" w:rsidRPr="004F075A" w:rsidRDefault="001A4EC6" w:rsidP="00802F1E">
            <w:pPr>
              <w:pStyle w:val="TAC"/>
              <w:rPr>
                <w:rFonts w:cs="Arial"/>
              </w:rPr>
            </w:pPr>
          </w:p>
        </w:tc>
        <w:tc>
          <w:tcPr>
            <w:tcW w:w="3512" w:type="dxa"/>
            <w:gridSpan w:val="3"/>
            <w:vAlign w:val="center"/>
          </w:tcPr>
          <w:p w:rsidR="001A4EC6" w:rsidRPr="004F075A" w:rsidRDefault="001A4EC6" w:rsidP="00802F1E">
            <w:pPr>
              <w:pStyle w:val="TAC"/>
              <w:rPr>
                <w:rFonts w:cs="Arial"/>
              </w:rPr>
            </w:pPr>
            <w:r w:rsidRPr="004F075A">
              <w:rPr>
                <w:rFonts w:cs="Arial"/>
                <w:bCs/>
              </w:rPr>
              <w:t>ON</w:t>
            </w:r>
          </w:p>
        </w:tc>
        <w:tc>
          <w:tcPr>
            <w:tcW w:w="2758" w:type="dxa"/>
            <w:vAlign w:val="center"/>
          </w:tcPr>
          <w:p w:rsidR="001A4EC6" w:rsidRPr="004F075A" w:rsidRDefault="001A4EC6" w:rsidP="00802F1E">
            <w:pPr>
              <w:pStyle w:val="TAL"/>
              <w:rPr>
                <w:rFonts w:cs="Arial"/>
              </w:rPr>
            </w:pPr>
            <w:r w:rsidRPr="004F075A">
              <w:rPr>
                <w:rFonts w:cs="Arial"/>
              </w:rPr>
              <w:t>DRX parameters are further specified in Table A.8.17.10.1-3</w:t>
            </w: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hint="eastAsia"/>
                <w:lang w:eastAsia="zh-CN"/>
              </w:rPr>
              <w:t xml:space="preserve">Radio </w:t>
            </w:r>
            <w:r w:rsidRPr="004F075A">
              <w:rPr>
                <w:rFonts w:cs="Arial"/>
              </w:rPr>
              <w:t xml:space="preserve">frame receive time offset between </w:t>
            </w:r>
            <w:r w:rsidRPr="004F075A">
              <w:rPr>
                <w:rFonts w:cs="Arial" w:hint="eastAsia"/>
                <w:lang w:eastAsia="zh-CN"/>
              </w:rPr>
              <w:t xml:space="preserve"> </w:t>
            </w:r>
            <w:r w:rsidRPr="004F075A">
              <w:rPr>
                <w:rFonts w:cs="Arial"/>
                <w:lang w:eastAsia="zh-CN"/>
              </w:rPr>
              <w:t xml:space="preserve">the cells </w:t>
            </w:r>
            <w:r w:rsidRPr="004F075A">
              <w:rPr>
                <w:rFonts w:cs="Arial"/>
              </w:rPr>
              <w:t>at the UE antenna connector</w:t>
            </w:r>
          </w:p>
        </w:tc>
        <w:tc>
          <w:tcPr>
            <w:tcW w:w="720" w:type="dxa"/>
            <w:vAlign w:val="center"/>
          </w:tcPr>
          <w:p w:rsidR="001A4EC6" w:rsidRPr="004F075A" w:rsidRDefault="001A4EC6" w:rsidP="00802F1E">
            <w:pPr>
              <w:pStyle w:val="TAC"/>
              <w:rPr>
                <w:rFonts w:cs="Arial"/>
              </w:rPr>
            </w:pPr>
            <w:r w:rsidRPr="004F075A">
              <w:rPr>
                <w:rFonts w:cs="Arial"/>
              </w:rPr>
              <w:sym w:font="Symbol" w:char="F06D"/>
            </w:r>
            <w:r w:rsidRPr="004F075A">
              <w:rPr>
                <w:rFonts w:cs="Arial"/>
              </w:rPr>
              <w:t>s</w:t>
            </w:r>
          </w:p>
        </w:tc>
        <w:tc>
          <w:tcPr>
            <w:tcW w:w="3512" w:type="dxa"/>
            <w:gridSpan w:val="3"/>
            <w:vAlign w:val="center"/>
          </w:tcPr>
          <w:p w:rsidR="001A4EC6" w:rsidRPr="004F075A" w:rsidRDefault="001A4EC6" w:rsidP="00802F1E">
            <w:pPr>
              <w:pStyle w:val="TAC"/>
              <w:rPr>
                <w:rFonts w:cs="Arial"/>
              </w:rPr>
            </w:pPr>
            <w:r w:rsidRPr="004F075A">
              <w:rPr>
                <w:rFonts w:cs="Arial"/>
              </w:rPr>
              <w:t>Cell 1 to Cell 3: 1</w:t>
            </w:r>
          </w:p>
          <w:p w:rsidR="001A4EC6" w:rsidRPr="004F075A" w:rsidRDefault="001A4EC6" w:rsidP="00802F1E">
            <w:pPr>
              <w:pStyle w:val="TAC"/>
              <w:rPr>
                <w:rFonts w:cs="Arial"/>
              </w:rPr>
            </w:pPr>
            <w:r w:rsidRPr="004F075A">
              <w:rPr>
                <w:rFonts w:cs="Arial"/>
              </w:rPr>
              <w:t>Cell 2 to Cell 3: -1</w:t>
            </w:r>
          </w:p>
          <w:p w:rsidR="001A4EC6" w:rsidRPr="004F075A" w:rsidRDefault="001A4EC6" w:rsidP="00802F1E">
            <w:pPr>
              <w:pStyle w:val="TAC"/>
              <w:rPr>
                <w:rFonts w:cs="Arial"/>
              </w:rPr>
            </w:pPr>
            <w:r w:rsidRPr="004F075A">
              <w:rPr>
                <w:rFonts w:cs="Arial"/>
              </w:rPr>
              <w:t>Cell 4 to Cell 3: 3</w:t>
            </w:r>
          </w:p>
        </w:tc>
        <w:tc>
          <w:tcPr>
            <w:tcW w:w="2758" w:type="dxa"/>
            <w:vAlign w:val="center"/>
          </w:tcPr>
          <w:p w:rsidR="001A4EC6" w:rsidRPr="004F075A" w:rsidRDefault="001A4EC6" w:rsidP="00802F1E">
            <w:pPr>
              <w:pStyle w:val="TAL"/>
              <w:rPr>
                <w:rFonts w:cs="Arial"/>
              </w:rPr>
            </w:pPr>
            <w:r w:rsidRPr="004F075A">
              <w:rPr>
                <w:rFonts w:cs="Arial"/>
              </w:rPr>
              <w:t>PRS are transmitted from synchronous cells</w:t>
            </w:r>
          </w:p>
          <w:p w:rsidR="001A4EC6" w:rsidRPr="004F075A" w:rsidRDefault="001A4EC6" w:rsidP="00802F1E">
            <w:pPr>
              <w:pStyle w:val="TAL"/>
              <w:rPr>
                <w:rFonts w:cs="Arial"/>
              </w:rPr>
            </w:pPr>
          </w:p>
        </w:tc>
      </w:tr>
      <w:tr w:rsidR="001A4EC6" w:rsidRPr="004F075A" w:rsidTr="00802F1E">
        <w:trPr>
          <w:cantSplit/>
          <w:jc w:val="center"/>
        </w:trPr>
        <w:tc>
          <w:tcPr>
            <w:tcW w:w="2208" w:type="dxa"/>
            <w:vAlign w:val="center"/>
          </w:tcPr>
          <w:p w:rsidR="001A4EC6" w:rsidRPr="004F075A" w:rsidDel="00BC6FD8" w:rsidRDefault="001A4EC6" w:rsidP="00802F1E">
            <w:pPr>
              <w:pStyle w:val="TAL"/>
              <w:rPr>
                <w:rFonts w:cs="Arial"/>
              </w:rPr>
            </w:pPr>
            <w:r w:rsidRPr="004F075A">
              <w:rPr>
                <w:rFonts w:cs="Arial"/>
                <w:lang w:eastAsia="zh-CN"/>
              </w:rPr>
              <w:t>Time alignment errors between c</w:t>
            </w:r>
            <w:r w:rsidRPr="004F075A">
              <w:rPr>
                <w:rFonts w:cs="Arial" w:hint="eastAsia"/>
                <w:lang w:eastAsia="zh-CN"/>
              </w:rPr>
              <w:t>ell</w:t>
            </w:r>
            <w:r w:rsidRPr="004F075A">
              <w:rPr>
                <w:rFonts w:cs="Arial"/>
                <w:lang w:eastAsia="zh-CN"/>
              </w:rPr>
              <w:t>1, cell2 and cell3</w:t>
            </w:r>
          </w:p>
        </w:tc>
        <w:tc>
          <w:tcPr>
            <w:tcW w:w="720" w:type="dxa"/>
            <w:vAlign w:val="center"/>
          </w:tcPr>
          <w:p w:rsidR="001A4EC6" w:rsidRPr="004F075A" w:rsidRDefault="001A4EC6" w:rsidP="00802F1E">
            <w:pPr>
              <w:pStyle w:val="TAC"/>
              <w:rPr>
                <w:rFonts w:cs="Arial"/>
              </w:rPr>
            </w:pPr>
            <w:r w:rsidRPr="004F075A">
              <w:rPr>
                <w:rFonts w:cs="v4.2.0"/>
                <w:bCs/>
              </w:rPr>
              <w:sym w:font="Symbol" w:char="F06D"/>
            </w:r>
            <w:r w:rsidRPr="004F075A">
              <w:rPr>
                <w:rFonts w:cs="v4.2.0"/>
                <w:bCs/>
              </w:rPr>
              <w:t>s</w:t>
            </w:r>
          </w:p>
        </w:tc>
        <w:tc>
          <w:tcPr>
            <w:tcW w:w="3512" w:type="dxa"/>
            <w:gridSpan w:val="3"/>
            <w:vAlign w:val="center"/>
          </w:tcPr>
          <w:p w:rsidR="001A4EC6" w:rsidRPr="004F075A" w:rsidRDefault="001A4EC6" w:rsidP="00802F1E">
            <w:pPr>
              <w:pStyle w:val="TAC"/>
              <w:rPr>
                <w:rFonts w:cs="Arial"/>
              </w:rPr>
            </w:pPr>
            <w:r w:rsidRPr="004F075A">
              <w:rPr>
                <w:rFonts w:cs="Arial"/>
              </w:rPr>
              <w:sym w:font="Symbol" w:char="F0A3"/>
            </w:r>
            <w:r w:rsidRPr="004F075A">
              <w:rPr>
                <w:rFonts w:cs="Arial"/>
                <w:lang w:eastAsia="zh-CN"/>
              </w:rPr>
              <w:t xml:space="preserve"> </w:t>
            </w:r>
            <w:r w:rsidRPr="004F075A">
              <w:rPr>
                <w:rFonts w:cs="Arial"/>
              </w:rPr>
              <w:t>Time alignment error as specified in 3GPP TS 36.104 [30] clause 6.5.3.1.</w:t>
            </w:r>
          </w:p>
        </w:tc>
        <w:tc>
          <w:tcPr>
            <w:tcW w:w="2758" w:type="dxa"/>
            <w:vAlign w:val="center"/>
          </w:tcPr>
          <w:p w:rsidR="001A4EC6" w:rsidRPr="004F075A" w:rsidRDefault="001A4EC6" w:rsidP="00802F1E">
            <w:pPr>
              <w:pStyle w:val="TAL"/>
              <w:rPr>
                <w:rFonts w:cs="Arial"/>
              </w:rPr>
            </w:pPr>
            <w:r w:rsidRPr="004F075A">
              <w:rPr>
                <w:rFonts w:cs="Arial"/>
              </w:rPr>
              <w:t>The value of time alignment error depends upon the type of carrier aggregation.</w:t>
            </w: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rPr>
              <w:t>Expected RSTD</w:t>
            </w:r>
          </w:p>
        </w:tc>
        <w:tc>
          <w:tcPr>
            <w:tcW w:w="720" w:type="dxa"/>
            <w:vAlign w:val="center"/>
          </w:tcPr>
          <w:p w:rsidR="001A4EC6" w:rsidRPr="004F075A" w:rsidRDefault="001A4EC6" w:rsidP="00802F1E">
            <w:pPr>
              <w:pStyle w:val="TAC"/>
              <w:rPr>
                <w:rFonts w:cs="Arial"/>
              </w:rPr>
            </w:pPr>
            <w:r w:rsidRPr="004F075A">
              <w:rPr>
                <w:rFonts w:cs="Arial"/>
              </w:rPr>
              <w:sym w:font="Symbol" w:char="F06D"/>
            </w:r>
            <w:r w:rsidRPr="004F075A">
              <w:rPr>
                <w:rFonts w:cs="Arial"/>
              </w:rPr>
              <w:t>s</w:t>
            </w:r>
          </w:p>
        </w:tc>
        <w:tc>
          <w:tcPr>
            <w:tcW w:w="1756" w:type="dxa"/>
            <w:gridSpan w:val="2"/>
            <w:vAlign w:val="center"/>
          </w:tcPr>
          <w:p w:rsidR="001A4EC6" w:rsidRPr="004F075A" w:rsidRDefault="001A4EC6" w:rsidP="00802F1E">
            <w:pPr>
              <w:pStyle w:val="TAC"/>
              <w:rPr>
                <w:rFonts w:cs="Arial"/>
              </w:rPr>
            </w:pPr>
            <w:r w:rsidRPr="004F075A">
              <w:rPr>
                <w:rFonts w:cs="Arial"/>
              </w:rPr>
              <w:t>Cell 4: 2</w:t>
            </w:r>
          </w:p>
          <w:p w:rsidR="001A4EC6" w:rsidRPr="004F075A" w:rsidRDefault="001A4EC6" w:rsidP="00802F1E">
            <w:pPr>
              <w:pStyle w:val="TAC"/>
              <w:rPr>
                <w:rFonts w:cs="Arial"/>
              </w:rPr>
            </w:pPr>
            <w:r w:rsidRPr="004F075A">
              <w:rPr>
                <w:rFonts w:cs="Arial"/>
              </w:rPr>
              <w:t>Other neighbour cells: randomly between -3 and 3</w:t>
            </w:r>
          </w:p>
        </w:tc>
        <w:tc>
          <w:tcPr>
            <w:tcW w:w="1756" w:type="dxa"/>
            <w:vAlign w:val="center"/>
          </w:tcPr>
          <w:p w:rsidR="001A4EC6" w:rsidRPr="004F075A" w:rsidRDefault="001A4EC6" w:rsidP="00802F1E">
            <w:pPr>
              <w:pStyle w:val="TAC"/>
              <w:rPr>
                <w:rFonts w:cs="Arial"/>
              </w:rPr>
            </w:pPr>
            <w:r w:rsidRPr="004F075A">
              <w:rPr>
                <w:rFonts w:cs="Arial"/>
              </w:rPr>
              <w:t>Cell 1: -2</w:t>
            </w:r>
          </w:p>
          <w:p w:rsidR="001A4EC6" w:rsidRPr="004F075A" w:rsidRDefault="001A4EC6" w:rsidP="00802F1E">
            <w:pPr>
              <w:pStyle w:val="TAC"/>
              <w:rPr>
                <w:rFonts w:cs="Arial"/>
              </w:rPr>
            </w:pPr>
            <w:r w:rsidRPr="004F075A">
              <w:rPr>
                <w:rFonts w:cs="Arial"/>
              </w:rPr>
              <w:t xml:space="preserve">Cell 2: 0 </w:t>
            </w:r>
          </w:p>
          <w:p w:rsidR="001A4EC6" w:rsidRPr="004F075A" w:rsidRDefault="001A4EC6" w:rsidP="00802F1E">
            <w:pPr>
              <w:pStyle w:val="TAC"/>
              <w:rPr>
                <w:rFonts w:cs="Arial"/>
              </w:rPr>
            </w:pPr>
            <w:r w:rsidRPr="004F075A">
              <w:rPr>
                <w:rFonts w:cs="Arial"/>
              </w:rPr>
              <w:t>Cell 4: 2</w:t>
            </w:r>
          </w:p>
          <w:p w:rsidR="001A4EC6" w:rsidRPr="004F075A" w:rsidRDefault="001A4EC6" w:rsidP="00802F1E">
            <w:pPr>
              <w:pStyle w:val="TAC"/>
              <w:rPr>
                <w:rFonts w:cs="Arial"/>
              </w:rPr>
            </w:pPr>
            <w:r w:rsidRPr="004F075A">
              <w:rPr>
                <w:rFonts w:cs="Arial"/>
              </w:rPr>
              <w:t>Other neighbour cells: randomly between -3 and 3</w:t>
            </w:r>
          </w:p>
        </w:tc>
        <w:tc>
          <w:tcPr>
            <w:tcW w:w="2758" w:type="dxa"/>
            <w:vAlign w:val="center"/>
          </w:tcPr>
          <w:p w:rsidR="001A4EC6" w:rsidRPr="004F075A" w:rsidRDefault="001A4EC6" w:rsidP="00802F1E">
            <w:pPr>
              <w:pStyle w:val="TAL"/>
              <w:rPr>
                <w:rFonts w:cs="Arial"/>
              </w:rPr>
            </w:pPr>
            <w:r w:rsidRPr="004F075A">
              <w:rPr>
                <w:rFonts w:cs="Arial"/>
              </w:rPr>
              <w:t xml:space="preserve">The expected RSTD is what </w:t>
            </w:r>
            <w:proofErr w:type="gramStart"/>
            <w:r w:rsidRPr="004F075A">
              <w:rPr>
                <w:rFonts w:cs="Arial"/>
              </w:rPr>
              <w:t>is expected</w:t>
            </w:r>
            <w:proofErr w:type="gramEnd"/>
            <w:r w:rsidRPr="004F075A">
              <w:rPr>
                <w:rFonts w:cs="Arial"/>
              </w:rPr>
              <w:t xml:space="preserve"> at the receiver. The corresponding parameter in the OTDOA assistance data specified in TS 36.355 [24] is the expectedRSTD indicator</w:t>
            </w: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rPr>
              <w:t>Expected RSTD uncertainty for all neighbour cells</w:t>
            </w:r>
          </w:p>
        </w:tc>
        <w:tc>
          <w:tcPr>
            <w:tcW w:w="720" w:type="dxa"/>
            <w:vAlign w:val="center"/>
          </w:tcPr>
          <w:p w:rsidR="001A4EC6" w:rsidRPr="004F075A" w:rsidRDefault="001A4EC6" w:rsidP="00802F1E">
            <w:pPr>
              <w:pStyle w:val="TAC"/>
              <w:rPr>
                <w:rFonts w:cs="Arial"/>
              </w:rPr>
            </w:pPr>
            <w:r w:rsidRPr="004F075A">
              <w:rPr>
                <w:rFonts w:cs="Arial"/>
              </w:rPr>
              <w:sym w:font="Symbol" w:char="F06D"/>
            </w:r>
            <w:r w:rsidRPr="004F075A">
              <w:rPr>
                <w:rFonts w:cs="Arial"/>
              </w:rPr>
              <w:t>s</w:t>
            </w:r>
          </w:p>
        </w:tc>
        <w:tc>
          <w:tcPr>
            <w:tcW w:w="3512" w:type="dxa"/>
            <w:gridSpan w:val="3"/>
            <w:vAlign w:val="center"/>
          </w:tcPr>
          <w:p w:rsidR="001A4EC6" w:rsidRPr="004F075A" w:rsidRDefault="001A4EC6" w:rsidP="00802F1E">
            <w:pPr>
              <w:pStyle w:val="TAC"/>
              <w:rPr>
                <w:rFonts w:cs="Arial"/>
              </w:rPr>
            </w:pPr>
            <w:r w:rsidRPr="004F075A">
              <w:rPr>
                <w:rFonts w:cs="Arial"/>
              </w:rPr>
              <w:t>5</w:t>
            </w:r>
          </w:p>
        </w:tc>
        <w:tc>
          <w:tcPr>
            <w:tcW w:w="2758" w:type="dxa"/>
            <w:vAlign w:val="center"/>
          </w:tcPr>
          <w:p w:rsidR="001A4EC6" w:rsidRPr="004F075A" w:rsidRDefault="001A4EC6" w:rsidP="00802F1E">
            <w:pPr>
              <w:pStyle w:val="TAL"/>
              <w:rPr>
                <w:rFonts w:cs="Arial"/>
              </w:rPr>
            </w:pPr>
            <w:r w:rsidRPr="004F075A">
              <w:rPr>
                <w:rFonts w:cs="Arial"/>
              </w:rPr>
              <w:t>The corresponding parameter in the OTDOA assistance data specified in TS 36.355 [24] is the expectedRSTD-Uncertainty index</w:t>
            </w:r>
          </w:p>
        </w:tc>
      </w:tr>
      <w:tr w:rsidR="001A4EC6" w:rsidRPr="004F075A" w:rsidTr="00802F1E">
        <w:trPr>
          <w:cantSplit/>
          <w:jc w:val="center"/>
        </w:trPr>
        <w:tc>
          <w:tcPr>
            <w:tcW w:w="2208" w:type="dxa"/>
            <w:vMerge w:val="restart"/>
            <w:vAlign w:val="center"/>
          </w:tcPr>
          <w:p w:rsidR="001A4EC6" w:rsidRPr="004F075A" w:rsidRDefault="001A4EC6" w:rsidP="00802F1E">
            <w:pPr>
              <w:pStyle w:val="TAL"/>
              <w:rPr>
                <w:rFonts w:cs="Arial"/>
              </w:rPr>
            </w:pPr>
            <w:r w:rsidRPr="004F075A">
              <w:rPr>
                <w:rFonts w:cs="Arial"/>
              </w:rPr>
              <w:t>Cells in OTDOA assistance data</w:t>
            </w:r>
          </w:p>
        </w:tc>
        <w:tc>
          <w:tcPr>
            <w:tcW w:w="720" w:type="dxa"/>
            <w:vMerge w:val="restart"/>
            <w:vAlign w:val="center"/>
          </w:tcPr>
          <w:p w:rsidR="001A4EC6" w:rsidRPr="004F075A" w:rsidRDefault="001A4EC6" w:rsidP="00802F1E">
            <w:pPr>
              <w:pStyle w:val="TAC"/>
              <w:rPr>
                <w:rFonts w:cs="Arial"/>
              </w:rPr>
            </w:pPr>
          </w:p>
        </w:tc>
        <w:tc>
          <w:tcPr>
            <w:tcW w:w="3512" w:type="dxa"/>
            <w:gridSpan w:val="3"/>
            <w:vAlign w:val="center"/>
          </w:tcPr>
          <w:p w:rsidR="001A4EC6" w:rsidRPr="004F075A" w:rsidRDefault="001A4EC6" w:rsidP="00802F1E">
            <w:pPr>
              <w:pStyle w:val="TAC"/>
              <w:rPr>
                <w:rFonts w:cs="Arial"/>
              </w:rPr>
            </w:pPr>
            <w:r w:rsidRPr="004F075A">
              <w:rPr>
                <w:rFonts w:cs="Arial"/>
              </w:rPr>
              <w:t>16 cells in total</w:t>
            </w:r>
          </w:p>
        </w:tc>
        <w:tc>
          <w:tcPr>
            <w:tcW w:w="2758" w:type="dxa"/>
            <w:vMerge w:val="restart"/>
            <w:vAlign w:val="center"/>
          </w:tcPr>
          <w:p w:rsidR="001A4EC6" w:rsidRPr="004F075A" w:rsidRDefault="001A4EC6" w:rsidP="00802F1E">
            <w:pPr>
              <w:pStyle w:val="TAL"/>
              <w:rPr>
                <w:rFonts w:cs="Arial"/>
              </w:rPr>
            </w:pPr>
            <w:r w:rsidRPr="004F075A">
              <w:rPr>
                <w:rFonts w:cs="Arial"/>
              </w:rPr>
              <w:t xml:space="preserve">The list includes the reference cell (received in </w:t>
            </w:r>
            <w:r w:rsidRPr="004F075A">
              <w:rPr>
                <w:rFonts w:cs="Arial"/>
                <w:i/>
                <w:noProof/>
              </w:rPr>
              <w:t xml:space="preserve">OTDOA-ReferenceCellInfo </w:t>
            </w:r>
            <w:r w:rsidRPr="004F075A">
              <w:rPr>
                <w:rFonts w:cs="Arial"/>
                <w:noProof/>
              </w:rPr>
              <w:t>[24]</w:t>
            </w:r>
            <w:r w:rsidRPr="004F075A">
              <w:rPr>
                <w:rFonts w:cs="Arial"/>
              </w:rPr>
              <w:t xml:space="preserve">) and 15 other cells, all received in </w:t>
            </w:r>
            <w:r w:rsidRPr="004F075A">
              <w:rPr>
                <w:rFonts w:cs="Arial"/>
                <w:i/>
                <w:noProof/>
              </w:rPr>
              <w:t xml:space="preserve">OTDOA-ProvideAssistanceData </w:t>
            </w:r>
            <w:r w:rsidRPr="004F075A">
              <w:rPr>
                <w:rFonts w:cs="Arial"/>
                <w:noProof/>
              </w:rPr>
              <w:t>[24]</w:t>
            </w:r>
            <w:r w:rsidRPr="004F075A">
              <w:rPr>
                <w:rFonts w:cs="Arial"/>
              </w:rPr>
              <w:t>.</w:t>
            </w:r>
          </w:p>
          <w:p w:rsidR="001A4EC6" w:rsidRPr="004F075A" w:rsidRDefault="001A4EC6" w:rsidP="00802F1E">
            <w:pPr>
              <w:pStyle w:val="TAL"/>
              <w:rPr>
                <w:rFonts w:cs="Arial"/>
              </w:rPr>
            </w:pPr>
            <w:r w:rsidRPr="004F075A">
              <w:rPr>
                <w:rFonts w:cs="Arial"/>
              </w:rPr>
              <w:t xml:space="preserve">Cell 1 and Cell 2 (when included) appears at random places in the first half of the neighbour cell list in the OTDOA assistance data. Cell 4 always appears at random places in the second half of the list. </w:t>
            </w:r>
          </w:p>
        </w:tc>
      </w:tr>
      <w:tr w:rsidR="001A4EC6" w:rsidRPr="004F075A" w:rsidTr="00802F1E">
        <w:trPr>
          <w:cantSplit/>
          <w:jc w:val="center"/>
        </w:trPr>
        <w:tc>
          <w:tcPr>
            <w:tcW w:w="2208" w:type="dxa"/>
            <w:vMerge/>
            <w:vAlign w:val="center"/>
          </w:tcPr>
          <w:p w:rsidR="001A4EC6" w:rsidRPr="004F075A" w:rsidRDefault="001A4EC6" w:rsidP="00802F1E">
            <w:pPr>
              <w:pStyle w:val="TAL"/>
              <w:rPr>
                <w:rFonts w:cs="Arial"/>
              </w:rPr>
            </w:pPr>
          </w:p>
        </w:tc>
        <w:tc>
          <w:tcPr>
            <w:tcW w:w="720" w:type="dxa"/>
            <w:vMerge/>
            <w:vAlign w:val="center"/>
          </w:tcPr>
          <w:p w:rsidR="001A4EC6" w:rsidRPr="004F075A" w:rsidRDefault="001A4EC6" w:rsidP="00802F1E">
            <w:pPr>
              <w:pStyle w:val="TAC"/>
              <w:rPr>
                <w:rFonts w:cs="Arial"/>
              </w:rPr>
            </w:pPr>
          </w:p>
        </w:tc>
        <w:tc>
          <w:tcPr>
            <w:tcW w:w="1530" w:type="dxa"/>
            <w:vAlign w:val="center"/>
          </w:tcPr>
          <w:p w:rsidR="001A4EC6" w:rsidRPr="004F075A" w:rsidRDefault="001A4EC6" w:rsidP="00802F1E">
            <w:pPr>
              <w:pStyle w:val="TAC"/>
              <w:rPr>
                <w:rFonts w:cs="Arial"/>
              </w:rPr>
            </w:pPr>
            <w:r w:rsidRPr="004F075A">
              <w:rPr>
                <w:rFonts w:cs="Arial"/>
              </w:rPr>
              <w:t>OTDOA neighbor cells include Cell 4 and other 14 cells on SCC2</w:t>
            </w:r>
          </w:p>
        </w:tc>
        <w:tc>
          <w:tcPr>
            <w:tcW w:w="1982" w:type="dxa"/>
            <w:gridSpan w:val="2"/>
            <w:vAlign w:val="center"/>
          </w:tcPr>
          <w:p w:rsidR="001A4EC6" w:rsidRPr="004F075A" w:rsidRDefault="001A4EC6" w:rsidP="00802F1E">
            <w:pPr>
              <w:pStyle w:val="TAC"/>
              <w:rPr>
                <w:rFonts w:cs="Arial"/>
              </w:rPr>
            </w:pPr>
            <w:r w:rsidRPr="004F075A">
              <w:rPr>
                <w:rFonts w:cs="Arial"/>
              </w:rPr>
              <w:t>OTDOA neighbor cells include Cell 1 and other 3 cells on PCC, Cell 2 and other 3 cells on SCC1 and Cell 4 and other 6 cells on SCC2</w:t>
            </w:r>
          </w:p>
        </w:tc>
        <w:tc>
          <w:tcPr>
            <w:tcW w:w="2758" w:type="dxa"/>
            <w:vMerge/>
            <w:vAlign w:val="center"/>
          </w:tcPr>
          <w:p w:rsidR="001A4EC6" w:rsidRPr="004F075A" w:rsidRDefault="001A4EC6" w:rsidP="00802F1E">
            <w:pPr>
              <w:pStyle w:val="TAL"/>
              <w:rPr>
                <w:rFonts w:cs="Arial"/>
              </w:rPr>
            </w:pP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snapToGrid w:val="0"/>
              </w:rPr>
              <w:t>prs-SubframeOffset</w:t>
            </w:r>
          </w:p>
        </w:tc>
        <w:tc>
          <w:tcPr>
            <w:tcW w:w="720" w:type="dxa"/>
            <w:vAlign w:val="center"/>
          </w:tcPr>
          <w:p w:rsidR="001A4EC6" w:rsidRPr="004F075A" w:rsidRDefault="001A4EC6" w:rsidP="00802F1E">
            <w:pPr>
              <w:pStyle w:val="TAC"/>
              <w:rPr>
                <w:rFonts w:cs="Arial"/>
              </w:rPr>
            </w:pPr>
          </w:p>
        </w:tc>
        <w:tc>
          <w:tcPr>
            <w:tcW w:w="3512" w:type="dxa"/>
            <w:gridSpan w:val="3"/>
            <w:vAlign w:val="center"/>
          </w:tcPr>
          <w:p w:rsidR="001A4EC6" w:rsidRPr="004F075A" w:rsidRDefault="001A4EC6" w:rsidP="00802F1E">
            <w:pPr>
              <w:pStyle w:val="TAC"/>
              <w:rPr>
                <w:rFonts w:cs="Arial"/>
              </w:rPr>
            </w:pPr>
            <w:r w:rsidRPr="004F075A">
              <w:rPr>
                <w:rFonts w:cs="Arial"/>
              </w:rPr>
              <w:t>Cells on PCC: 3</w:t>
            </w:r>
            <w:ins w:id="3" w:author="Karajani Bledar 1SI1" w:date="2017-08-09T16:42:00Z">
              <w:r w:rsidR="00000DCE">
                <w:rPr>
                  <w:rFonts w:cs="Arial"/>
                </w:rPr>
                <w:t>0</w:t>
              </w:r>
            </w:ins>
            <w:del w:id="4" w:author="Karajani Bledar 1SI1" w:date="2017-08-09T16:42:00Z">
              <w:r w:rsidRPr="004F075A" w:rsidDel="00000DCE">
                <w:rPr>
                  <w:rFonts w:cs="Arial"/>
                </w:rPr>
                <w:delText>1</w:delText>
              </w:r>
            </w:del>
            <w:r w:rsidRPr="004F075A">
              <w:rPr>
                <w:rFonts w:cs="Arial"/>
              </w:rPr>
              <w:t>0</w:t>
            </w:r>
          </w:p>
          <w:p w:rsidR="001A4EC6" w:rsidRPr="004F075A" w:rsidRDefault="001A4EC6" w:rsidP="00802F1E">
            <w:pPr>
              <w:pStyle w:val="TAC"/>
              <w:rPr>
                <w:rFonts w:cs="Arial"/>
              </w:rPr>
            </w:pPr>
            <w:r w:rsidRPr="004F075A">
              <w:rPr>
                <w:rFonts w:cs="Arial"/>
              </w:rPr>
              <w:t>Cells on SCC1: 3</w:t>
            </w:r>
            <w:ins w:id="5" w:author="Karajani Bledar 1SI1" w:date="2017-08-09T16:42:00Z">
              <w:r w:rsidR="00000DCE">
                <w:rPr>
                  <w:rFonts w:cs="Arial"/>
                </w:rPr>
                <w:t>1</w:t>
              </w:r>
            </w:ins>
            <w:del w:id="6" w:author="Karajani Bledar 1SI1" w:date="2017-08-09T16:42:00Z">
              <w:r w:rsidRPr="004F075A" w:rsidDel="00000DCE">
                <w:rPr>
                  <w:rFonts w:cs="Arial"/>
                </w:rPr>
                <w:delText>2</w:delText>
              </w:r>
            </w:del>
            <w:r w:rsidRPr="004F075A">
              <w:rPr>
                <w:rFonts w:cs="Arial"/>
              </w:rPr>
              <w:t>0</w:t>
            </w:r>
          </w:p>
          <w:p w:rsidR="001A4EC6" w:rsidRPr="004F075A" w:rsidRDefault="001A4EC6" w:rsidP="00802F1E">
            <w:pPr>
              <w:pStyle w:val="TAC"/>
              <w:rPr>
                <w:rFonts w:cs="Arial"/>
              </w:rPr>
            </w:pPr>
            <w:r w:rsidRPr="004F075A">
              <w:rPr>
                <w:rFonts w:cs="Arial"/>
              </w:rPr>
              <w:t>Cells on SCC2, except reference cell: 0</w:t>
            </w:r>
          </w:p>
        </w:tc>
        <w:tc>
          <w:tcPr>
            <w:tcW w:w="2758" w:type="dxa"/>
            <w:vAlign w:val="center"/>
          </w:tcPr>
          <w:p w:rsidR="001A4EC6" w:rsidRPr="004F075A" w:rsidRDefault="001A4EC6" w:rsidP="00802F1E">
            <w:pPr>
              <w:pStyle w:val="TAL"/>
              <w:rPr>
                <w:rFonts w:cs="Arial"/>
              </w:rPr>
            </w:pPr>
            <w:r w:rsidRPr="004F075A">
              <w:rPr>
                <w:rFonts w:cs="Arial"/>
              </w:rPr>
              <w:t xml:space="preserve">Subframe offset, counted in </w:t>
            </w:r>
            <w:proofErr w:type="gramStart"/>
            <w:r w:rsidRPr="004F075A">
              <w:rPr>
                <w:rFonts w:cs="Arial"/>
              </w:rPr>
              <w:t>full  subframes</w:t>
            </w:r>
            <w:proofErr w:type="gramEnd"/>
            <w:r w:rsidRPr="004F075A">
              <w:rPr>
                <w:rFonts w:cs="Arial"/>
              </w:rPr>
              <w:t xml:space="preserve">. The corresponding parameter in the OTDOA assistance data is </w:t>
            </w:r>
            <w:r w:rsidRPr="004F075A">
              <w:rPr>
                <w:rFonts w:cs="Arial"/>
                <w:snapToGrid w:val="0"/>
              </w:rPr>
              <w:t>prs-SubframeOffset</w:t>
            </w:r>
            <w:r w:rsidRPr="004F075A">
              <w:rPr>
                <w:rFonts w:cs="Arial"/>
              </w:rPr>
              <w:t xml:space="preserve"> specified in TS 36.355 [24]</w:t>
            </w:r>
          </w:p>
        </w:tc>
      </w:tr>
      <w:tr w:rsidR="001A4EC6" w:rsidRPr="004F075A" w:rsidTr="00802F1E">
        <w:trPr>
          <w:cantSplit/>
          <w:jc w:val="center"/>
        </w:trPr>
        <w:tc>
          <w:tcPr>
            <w:tcW w:w="2208" w:type="dxa"/>
            <w:vAlign w:val="center"/>
          </w:tcPr>
          <w:p w:rsidR="001A4EC6" w:rsidRPr="004F075A" w:rsidRDefault="001A4EC6" w:rsidP="00802F1E">
            <w:pPr>
              <w:pStyle w:val="TAL"/>
              <w:rPr>
                <w:rFonts w:cs="Arial"/>
              </w:rPr>
            </w:pPr>
            <w:r w:rsidRPr="004F075A">
              <w:rPr>
                <w:rFonts w:cs="Arial"/>
                <w:snapToGrid w:val="0"/>
              </w:rPr>
              <w:lastRenderedPageBreak/>
              <w:t>slotNumberOffset</w:t>
            </w:r>
          </w:p>
        </w:tc>
        <w:tc>
          <w:tcPr>
            <w:tcW w:w="720" w:type="dxa"/>
            <w:vAlign w:val="center"/>
          </w:tcPr>
          <w:p w:rsidR="001A4EC6" w:rsidRPr="004F075A" w:rsidRDefault="001A4EC6" w:rsidP="00802F1E">
            <w:pPr>
              <w:pStyle w:val="TAC"/>
              <w:rPr>
                <w:rFonts w:cs="Arial"/>
              </w:rPr>
            </w:pPr>
          </w:p>
        </w:tc>
        <w:tc>
          <w:tcPr>
            <w:tcW w:w="3512" w:type="dxa"/>
            <w:gridSpan w:val="3"/>
            <w:vAlign w:val="center"/>
          </w:tcPr>
          <w:p w:rsidR="001A4EC6" w:rsidRPr="004F075A" w:rsidRDefault="001A4EC6" w:rsidP="00802F1E">
            <w:pPr>
              <w:pStyle w:val="TAC"/>
              <w:rPr>
                <w:rFonts w:cs="Arial"/>
              </w:rPr>
            </w:pPr>
            <w:r w:rsidRPr="004F075A">
              <w:rPr>
                <w:rFonts w:cs="Arial"/>
              </w:rPr>
              <w:t>Cells on PCC: 0</w:t>
            </w:r>
          </w:p>
          <w:p w:rsidR="001A4EC6" w:rsidRPr="004F075A" w:rsidRDefault="001A4EC6" w:rsidP="00802F1E">
            <w:pPr>
              <w:pStyle w:val="TAC"/>
              <w:rPr>
                <w:rFonts w:cs="Arial"/>
              </w:rPr>
            </w:pPr>
            <w:r w:rsidRPr="004F075A">
              <w:rPr>
                <w:rFonts w:cs="Arial"/>
              </w:rPr>
              <w:t>Cells on SCC1: 0</w:t>
            </w:r>
          </w:p>
          <w:p w:rsidR="001A4EC6" w:rsidRPr="004F075A" w:rsidRDefault="001A4EC6" w:rsidP="00802F1E">
            <w:pPr>
              <w:pStyle w:val="TAC"/>
              <w:rPr>
                <w:rFonts w:cs="Arial"/>
              </w:rPr>
            </w:pPr>
            <w:r w:rsidRPr="004F075A">
              <w:rPr>
                <w:rFonts w:cs="Arial"/>
              </w:rPr>
              <w:t>Cells on SCC2, except reference cell: 0</w:t>
            </w:r>
          </w:p>
        </w:tc>
        <w:tc>
          <w:tcPr>
            <w:tcW w:w="2758" w:type="dxa"/>
            <w:vAlign w:val="center"/>
          </w:tcPr>
          <w:p w:rsidR="001A4EC6" w:rsidRPr="004F075A" w:rsidRDefault="001A4EC6" w:rsidP="00802F1E">
            <w:pPr>
              <w:pStyle w:val="TAL"/>
              <w:rPr>
                <w:rFonts w:cs="Arial"/>
              </w:rPr>
            </w:pPr>
            <w:r w:rsidRPr="004F075A">
              <w:rPr>
                <w:rFonts w:cs="Arial"/>
              </w:rPr>
              <w:t xml:space="preserve">The slot number offset at the transmitter between a neighbour cell and the </w:t>
            </w:r>
            <w:proofErr w:type="gramStart"/>
            <w:r w:rsidRPr="004F075A">
              <w:rPr>
                <w:rFonts w:cs="Arial"/>
              </w:rPr>
              <w:t>assistance data reference cell</w:t>
            </w:r>
            <w:proofErr w:type="gramEnd"/>
            <w:r w:rsidRPr="004F075A">
              <w:rPr>
                <w:rFonts w:cs="Arial"/>
              </w:rPr>
              <w:t>. The corresponding parameter in the OTDOA assistance data is slotNumberOffset specified in TS 36.355 [24].</w:t>
            </w:r>
          </w:p>
        </w:tc>
      </w:tr>
      <w:tr w:rsidR="001A4EC6" w:rsidRPr="004F075A" w:rsidTr="00802F1E">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L"/>
              <w:rPr>
                <w:rFonts w:cs="Arial"/>
              </w:rPr>
            </w:pPr>
            <w:r w:rsidRPr="004F075A">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r w:rsidRPr="004F075A">
              <w:rPr>
                <w:rFonts w:cs="Arial"/>
              </w:rPr>
              <w:t>Cell 1: ‘11110000’</w:t>
            </w:r>
          </w:p>
          <w:p w:rsidR="001A4EC6" w:rsidRPr="004F075A" w:rsidRDefault="001A4EC6" w:rsidP="00802F1E">
            <w:pPr>
              <w:pStyle w:val="TAC"/>
              <w:rPr>
                <w:rFonts w:cs="Arial"/>
              </w:rPr>
            </w:pPr>
            <w:r w:rsidRPr="004F075A">
              <w:rPr>
                <w:rFonts w:cs="Arial"/>
              </w:rPr>
              <w:t>Cell 2: ‘00001111’</w:t>
            </w:r>
          </w:p>
          <w:p w:rsidR="001A4EC6" w:rsidRPr="004F075A" w:rsidRDefault="001A4EC6" w:rsidP="00802F1E">
            <w:pPr>
              <w:pStyle w:val="TAC"/>
              <w:rPr>
                <w:rFonts w:cs="Arial"/>
              </w:rPr>
            </w:pPr>
            <w:r w:rsidRPr="004F075A">
              <w:rPr>
                <w:rFonts w:cs="Arial"/>
              </w:rPr>
              <w:t>Cell 3: ‘11110000’</w:t>
            </w:r>
          </w:p>
          <w:p w:rsidR="001A4EC6" w:rsidRPr="004F075A" w:rsidRDefault="001A4EC6" w:rsidP="00802F1E">
            <w:pPr>
              <w:pStyle w:val="TAC"/>
              <w:rPr>
                <w:rFonts w:cs="Arial"/>
              </w:rPr>
            </w:pPr>
            <w:r w:rsidRPr="004F075A">
              <w:rPr>
                <w:rFonts w:cs="Arial"/>
              </w:rPr>
              <w:t>Cell 4: ‘00001111’</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r w:rsidRPr="004F075A">
              <w:rPr>
                <w:rFonts w:cs="Arial"/>
              </w:rPr>
              <w:t>Cell 1: ‘1111111100000000’</w:t>
            </w:r>
          </w:p>
          <w:p w:rsidR="001A4EC6" w:rsidRPr="004F075A" w:rsidRDefault="001A4EC6" w:rsidP="00802F1E">
            <w:pPr>
              <w:pStyle w:val="TAC"/>
              <w:rPr>
                <w:rFonts w:cs="Arial"/>
              </w:rPr>
            </w:pPr>
            <w:r w:rsidRPr="004F075A">
              <w:rPr>
                <w:rFonts w:cs="Arial"/>
              </w:rPr>
              <w:t>Cell 2: ‘0000000011111111’</w:t>
            </w:r>
          </w:p>
          <w:p w:rsidR="001A4EC6" w:rsidRPr="004F075A" w:rsidRDefault="001A4EC6" w:rsidP="00802F1E">
            <w:pPr>
              <w:pStyle w:val="TAC"/>
              <w:rPr>
                <w:rFonts w:cs="Arial"/>
              </w:rPr>
            </w:pPr>
            <w:r w:rsidRPr="004F075A">
              <w:rPr>
                <w:rFonts w:cs="Arial"/>
              </w:rPr>
              <w:t>Cell 3: ‘1111111100000000’</w:t>
            </w:r>
          </w:p>
          <w:p w:rsidR="001A4EC6" w:rsidRPr="004F075A" w:rsidRDefault="001A4EC6" w:rsidP="00802F1E">
            <w:pPr>
              <w:pStyle w:val="TAC"/>
              <w:rPr>
                <w:rFonts w:cs="Arial"/>
              </w:rPr>
            </w:pPr>
            <w:r w:rsidRPr="004F075A">
              <w:rPr>
                <w:rFonts w:cs="Arial"/>
              </w:rPr>
              <w:t>Cell 4:</w:t>
            </w:r>
          </w:p>
          <w:p w:rsidR="001A4EC6" w:rsidRPr="004F075A" w:rsidRDefault="001A4EC6" w:rsidP="00802F1E">
            <w:pPr>
              <w:pStyle w:val="TAC"/>
              <w:rPr>
                <w:rFonts w:cs="Arial"/>
              </w:rPr>
            </w:pPr>
            <w:r w:rsidRPr="004F075A">
              <w:rPr>
                <w:rFonts w:cs="Arial"/>
              </w:rPr>
              <w:t>0000000011111111’</w:t>
            </w:r>
          </w:p>
        </w:tc>
        <w:tc>
          <w:tcPr>
            <w:tcW w:w="2758"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L"/>
              <w:rPr>
                <w:rFonts w:cs="Arial"/>
              </w:rPr>
            </w:pPr>
            <w:r w:rsidRPr="004F075A">
              <w:rPr>
                <w:rFonts w:cs="Arial"/>
              </w:rPr>
              <w:t>Correponds to prs-MutingInfo defined in TS 36.355 [24]</w:t>
            </w:r>
          </w:p>
        </w:tc>
      </w:tr>
      <w:tr w:rsidR="001A4EC6" w:rsidRPr="004F075A" w:rsidTr="00802F1E">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L"/>
              <w:rPr>
                <w:rFonts w:cs="Arial"/>
              </w:rPr>
            </w:pPr>
            <w:r w:rsidRPr="004F075A">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r w:rsidRPr="004F075A">
              <w:rPr>
                <w:rFonts w:cs="Arial"/>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r w:rsidRPr="004F075A">
              <w:rPr>
                <w:rFonts w:cs="Arial"/>
              </w:rPr>
              <w:t>3</w:t>
            </w:r>
          </w:p>
        </w:tc>
        <w:tc>
          <w:tcPr>
            <w:tcW w:w="2758"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L"/>
              <w:rPr>
                <w:rFonts w:cs="Arial"/>
              </w:rPr>
            </w:pPr>
            <w:r w:rsidRPr="004F075A">
              <w:rPr>
                <w:rFonts w:cs="Arial"/>
              </w:rPr>
              <w:t>The length of the time interval from the beginning of each test</w:t>
            </w:r>
          </w:p>
        </w:tc>
      </w:tr>
      <w:tr w:rsidR="001A4EC6" w:rsidRPr="004F075A" w:rsidTr="00802F1E">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L"/>
              <w:rPr>
                <w:rFonts w:cs="Arial"/>
              </w:rPr>
            </w:pPr>
            <w:r w:rsidRPr="004F075A">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r w:rsidRPr="004F075A">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r w:rsidRPr="004F075A">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r w:rsidRPr="004F075A">
              <w:rPr>
                <w:rFonts w:cs="Arial"/>
              </w:rPr>
              <w:t>2.48</w:t>
            </w:r>
          </w:p>
        </w:tc>
        <w:tc>
          <w:tcPr>
            <w:tcW w:w="2758"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L"/>
              <w:rPr>
                <w:rFonts w:cs="Arial"/>
              </w:rPr>
            </w:pPr>
            <w:r w:rsidRPr="004F075A">
              <w:rPr>
                <w:rFonts w:cs="Arial"/>
              </w:rPr>
              <w:t>The length of the time interval that follows immediately after time interval T1</w:t>
            </w:r>
          </w:p>
        </w:tc>
      </w:tr>
      <w:tr w:rsidR="001A4EC6" w:rsidRPr="004F075A" w:rsidTr="00802F1E">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L"/>
              <w:rPr>
                <w:rFonts w:cs="Arial"/>
              </w:rPr>
            </w:pPr>
            <w:r w:rsidRPr="004F075A">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r w:rsidRPr="004F075A">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r w:rsidRPr="004F075A">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r w:rsidRPr="004F075A">
              <w:rPr>
                <w:rFonts w:cs="Arial"/>
              </w:rPr>
              <w:t>2.48</w:t>
            </w:r>
          </w:p>
        </w:tc>
        <w:tc>
          <w:tcPr>
            <w:tcW w:w="2758"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L"/>
              <w:rPr>
                <w:rFonts w:cs="Arial"/>
              </w:rPr>
            </w:pPr>
            <w:r w:rsidRPr="004F075A">
              <w:rPr>
                <w:rFonts w:cs="Arial"/>
              </w:rPr>
              <w:t>The length of the time interval that follows immediately after time interval T2</w:t>
            </w:r>
          </w:p>
        </w:tc>
      </w:tr>
    </w:tbl>
    <w:p w:rsidR="001A4EC6" w:rsidRPr="004F075A" w:rsidRDefault="001A4EC6" w:rsidP="001A4EC6"/>
    <w:p w:rsidR="001A4EC6" w:rsidRPr="004F075A" w:rsidRDefault="001A4EC6" w:rsidP="001A4EC6">
      <w:pPr>
        <w:pStyle w:val="TH"/>
      </w:pPr>
      <w:r w:rsidRPr="004F075A">
        <w:lastRenderedPageBreak/>
        <w:t>Table A.8.17.10.1-2: Cell-specific test parameters for E-UTRAN FDD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9"/>
        <w:gridCol w:w="780"/>
        <w:gridCol w:w="1341"/>
        <w:gridCol w:w="1285"/>
        <w:gridCol w:w="1194"/>
        <w:gridCol w:w="1174"/>
      </w:tblGrid>
      <w:tr w:rsidR="001A4EC6" w:rsidRPr="004F075A" w:rsidTr="00802F1E">
        <w:trPr>
          <w:cantSplit/>
          <w:trHeight w:val="237"/>
          <w:jc w:val="center"/>
        </w:trPr>
        <w:tc>
          <w:tcPr>
            <w:tcW w:w="1374" w:type="pct"/>
            <w:tcBorders>
              <w:top w:val="single" w:sz="4" w:space="0" w:color="auto"/>
              <w:left w:val="single" w:sz="4" w:space="0" w:color="auto"/>
            </w:tcBorders>
          </w:tcPr>
          <w:p w:rsidR="001A4EC6" w:rsidRPr="004F075A" w:rsidRDefault="001A4EC6" w:rsidP="00802F1E">
            <w:pPr>
              <w:pStyle w:val="TAH"/>
              <w:rPr>
                <w:rFonts w:cs="Arial"/>
              </w:rPr>
            </w:pPr>
            <w:r w:rsidRPr="004F075A">
              <w:rPr>
                <w:rFonts w:cs="Arial"/>
              </w:rPr>
              <w:t>Parameter</w:t>
            </w:r>
          </w:p>
        </w:tc>
        <w:tc>
          <w:tcPr>
            <w:tcW w:w="490" w:type="pct"/>
            <w:tcBorders>
              <w:top w:val="single" w:sz="4" w:space="0" w:color="auto"/>
            </w:tcBorders>
          </w:tcPr>
          <w:p w:rsidR="001A4EC6" w:rsidRPr="004F075A" w:rsidRDefault="001A4EC6" w:rsidP="00802F1E">
            <w:pPr>
              <w:pStyle w:val="TAH"/>
              <w:rPr>
                <w:rFonts w:cs="Arial"/>
              </w:rPr>
            </w:pPr>
            <w:r w:rsidRPr="004F075A">
              <w:rPr>
                <w:rFonts w:cs="Arial"/>
              </w:rPr>
              <w:t>Unit</w:t>
            </w:r>
          </w:p>
        </w:tc>
        <w:tc>
          <w:tcPr>
            <w:tcW w:w="842" w:type="pct"/>
            <w:tcBorders>
              <w:top w:val="single" w:sz="4" w:space="0" w:color="auto"/>
            </w:tcBorders>
          </w:tcPr>
          <w:p w:rsidR="001A4EC6" w:rsidRPr="004F075A" w:rsidRDefault="001A4EC6" w:rsidP="00802F1E">
            <w:pPr>
              <w:pStyle w:val="TAH"/>
              <w:rPr>
                <w:rFonts w:cs="Arial"/>
              </w:rPr>
            </w:pPr>
            <w:r w:rsidRPr="004F075A">
              <w:rPr>
                <w:rFonts w:cs="Arial"/>
              </w:rPr>
              <w:t>Cell 1</w:t>
            </w:r>
          </w:p>
        </w:tc>
        <w:tc>
          <w:tcPr>
            <w:tcW w:w="807" w:type="pct"/>
            <w:tcBorders>
              <w:top w:val="single" w:sz="4" w:space="0" w:color="auto"/>
              <w:right w:val="single" w:sz="4" w:space="0" w:color="auto"/>
            </w:tcBorders>
          </w:tcPr>
          <w:p w:rsidR="001A4EC6" w:rsidRPr="004F075A" w:rsidRDefault="001A4EC6" w:rsidP="00802F1E">
            <w:pPr>
              <w:pStyle w:val="TAH"/>
              <w:rPr>
                <w:rFonts w:cs="Arial"/>
              </w:rPr>
            </w:pPr>
            <w:r w:rsidRPr="004F075A">
              <w:rPr>
                <w:rFonts w:cs="Arial"/>
              </w:rPr>
              <w:t>Cell 2</w:t>
            </w:r>
          </w:p>
        </w:tc>
        <w:tc>
          <w:tcPr>
            <w:tcW w:w="750" w:type="pct"/>
          </w:tcPr>
          <w:p w:rsidR="001A4EC6" w:rsidRPr="004F075A" w:rsidRDefault="001A4EC6" w:rsidP="00802F1E">
            <w:pPr>
              <w:pStyle w:val="TAH"/>
              <w:rPr>
                <w:rFonts w:cs="Arial"/>
              </w:rPr>
            </w:pPr>
            <w:r w:rsidRPr="004F075A">
              <w:rPr>
                <w:rFonts w:cs="Arial"/>
              </w:rPr>
              <w:t>Cell 3</w:t>
            </w:r>
          </w:p>
        </w:tc>
        <w:tc>
          <w:tcPr>
            <w:tcW w:w="737" w:type="pct"/>
          </w:tcPr>
          <w:p w:rsidR="001A4EC6" w:rsidRPr="004F075A" w:rsidRDefault="001A4EC6" w:rsidP="00802F1E">
            <w:pPr>
              <w:pStyle w:val="TAH"/>
              <w:rPr>
                <w:rFonts w:cs="Arial"/>
              </w:rPr>
            </w:pPr>
            <w:r w:rsidRPr="004F075A">
              <w:rPr>
                <w:rFonts w:cs="Arial"/>
              </w:rPr>
              <w:t>Cell 4</w:t>
            </w:r>
          </w:p>
        </w:tc>
      </w:tr>
      <w:tr w:rsidR="001A4EC6" w:rsidRPr="004F075A" w:rsidTr="00802F1E">
        <w:trPr>
          <w:cantSplit/>
          <w:trHeight w:val="237"/>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lang w:val="it-IT"/>
              </w:rPr>
            </w:pPr>
            <w:r w:rsidRPr="004F075A">
              <w:rPr>
                <w:rFonts w:cs="Arial"/>
                <w:lang w:val="it-IT"/>
              </w:rPr>
              <w:t>E-UTRA RF Channel Number</w:t>
            </w:r>
          </w:p>
        </w:tc>
        <w:tc>
          <w:tcPr>
            <w:tcW w:w="490" w:type="pct"/>
            <w:tcBorders>
              <w:bottom w:val="single" w:sz="4" w:space="0" w:color="auto"/>
            </w:tcBorders>
            <w:vAlign w:val="center"/>
          </w:tcPr>
          <w:p w:rsidR="001A4EC6" w:rsidRPr="004F075A" w:rsidRDefault="001A4EC6" w:rsidP="00802F1E">
            <w:pPr>
              <w:pStyle w:val="TAC"/>
              <w:rPr>
                <w:rFonts w:cs="Arial"/>
                <w:lang w:val="it-IT"/>
              </w:rPr>
            </w:pPr>
          </w:p>
        </w:tc>
        <w:tc>
          <w:tcPr>
            <w:tcW w:w="842" w:type="pct"/>
            <w:tcBorders>
              <w:bottom w:val="single" w:sz="4" w:space="0" w:color="auto"/>
            </w:tcBorders>
            <w:vAlign w:val="center"/>
          </w:tcPr>
          <w:p w:rsidR="001A4EC6" w:rsidRPr="004F075A" w:rsidRDefault="001A4EC6" w:rsidP="00802F1E">
            <w:pPr>
              <w:pStyle w:val="TAC"/>
              <w:rPr>
                <w:rFonts w:cs="Arial"/>
              </w:rPr>
            </w:pPr>
            <w:r w:rsidRPr="004F075A">
              <w:rPr>
                <w:rFonts w:cs="Arial"/>
              </w:rPr>
              <w:t>1</w:t>
            </w:r>
          </w:p>
        </w:tc>
        <w:tc>
          <w:tcPr>
            <w:tcW w:w="807" w:type="pct"/>
            <w:tcBorders>
              <w:bottom w:val="single" w:sz="4" w:space="0" w:color="auto"/>
            </w:tcBorders>
            <w:vAlign w:val="center"/>
          </w:tcPr>
          <w:p w:rsidR="001A4EC6" w:rsidRPr="004F075A" w:rsidRDefault="001A4EC6" w:rsidP="00802F1E">
            <w:pPr>
              <w:pStyle w:val="TAC"/>
              <w:rPr>
                <w:rFonts w:cs="Arial"/>
              </w:rPr>
            </w:pPr>
            <w:r w:rsidRPr="004F075A">
              <w:rPr>
                <w:rFonts w:cs="Arial"/>
              </w:rPr>
              <w:t>N/A</w:t>
            </w:r>
            <w:r w:rsidRPr="004F075A" w:rsidDel="00605A0B">
              <w:rPr>
                <w:rFonts w:cs="Arial"/>
              </w:rPr>
              <w:t xml:space="preserve"> </w:t>
            </w:r>
          </w:p>
        </w:tc>
        <w:tc>
          <w:tcPr>
            <w:tcW w:w="750" w:type="pct"/>
            <w:vAlign w:val="center"/>
          </w:tcPr>
          <w:p w:rsidR="001A4EC6" w:rsidRPr="004F075A" w:rsidRDefault="001A4EC6" w:rsidP="00802F1E">
            <w:pPr>
              <w:pStyle w:val="TAC"/>
              <w:rPr>
                <w:rFonts w:cs="Arial"/>
              </w:rPr>
            </w:pPr>
            <w:r w:rsidRPr="004F075A">
              <w:rPr>
                <w:rFonts w:cs="Arial"/>
              </w:rPr>
              <w:t>N/A</w:t>
            </w:r>
            <w:r w:rsidRPr="004F075A" w:rsidDel="00605A0B">
              <w:rPr>
                <w:rFonts w:cs="Arial"/>
              </w:rPr>
              <w:t xml:space="preserve"> </w:t>
            </w:r>
          </w:p>
        </w:tc>
        <w:tc>
          <w:tcPr>
            <w:tcW w:w="737" w:type="pct"/>
            <w:vAlign w:val="center"/>
          </w:tcPr>
          <w:p w:rsidR="001A4EC6" w:rsidRPr="004F075A" w:rsidRDefault="001A4EC6" w:rsidP="00802F1E">
            <w:pPr>
              <w:pStyle w:val="TAC"/>
              <w:rPr>
                <w:rFonts w:cs="Arial"/>
              </w:rPr>
            </w:pPr>
            <w:r w:rsidRPr="004F075A">
              <w:rPr>
                <w:rFonts w:cs="Arial"/>
              </w:rPr>
              <w:t>N/A</w:t>
            </w:r>
            <w:r w:rsidRPr="004F075A" w:rsidDel="00605A0B">
              <w:rPr>
                <w:rFonts w:cs="Arial"/>
              </w:rPr>
              <w:t xml:space="preserve"> </w:t>
            </w:r>
          </w:p>
        </w:tc>
      </w:tr>
      <w:tr w:rsidR="001A4EC6" w:rsidRPr="004F075A" w:rsidTr="00802F1E">
        <w:trPr>
          <w:cantSplit/>
          <w:trHeight w:val="237"/>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lang w:val="it-IT"/>
              </w:rPr>
            </w:pPr>
            <w:r w:rsidRPr="004F075A">
              <w:rPr>
                <w:rFonts w:cs="Arial"/>
                <w:bCs/>
              </w:rPr>
              <w:t>Channel Bandwidth (BW</w:t>
            </w:r>
            <w:r w:rsidRPr="004F075A">
              <w:rPr>
                <w:rFonts w:cs="Arial"/>
                <w:b/>
                <w:vertAlign w:val="subscript"/>
              </w:rPr>
              <w:t>channel</w:t>
            </w:r>
            <w:r w:rsidRPr="004F075A">
              <w:rPr>
                <w:rFonts w:cs="Arial"/>
                <w:b/>
              </w:rPr>
              <w:t>)</w:t>
            </w:r>
          </w:p>
        </w:tc>
        <w:tc>
          <w:tcPr>
            <w:tcW w:w="490" w:type="pct"/>
            <w:tcBorders>
              <w:bottom w:val="single" w:sz="4" w:space="0" w:color="auto"/>
            </w:tcBorders>
            <w:vAlign w:val="center"/>
          </w:tcPr>
          <w:p w:rsidR="001A4EC6" w:rsidRPr="004F075A" w:rsidRDefault="001A4EC6" w:rsidP="00802F1E">
            <w:pPr>
              <w:pStyle w:val="TAC"/>
              <w:rPr>
                <w:rFonts w:cs="Arial"/>
                <w:lang w:val="it-IT"/>
              </w:rPr>
            </w:pPr>
            <w:r w:rsidRPr="004F075A">
              <w:rPr>
                <w:rFonts w:cs="Arial"/>
                <w:bCs/>
              </w:rPr>
              <w:t>MHz</w:t>
            </w:r>
          </w:p>
        </w:tc>
        <w:tc>
          <w:tcPr>
            <w:tcW w:w="842" w:type="pct"/>
            <w:tcBorders>
              <w:bottom w:val="single" w:sz="4" w:space="0" w:color="auto"/>
            </w:tcBorders>
            <w:vAlign w:val="center"/>
          </w:tcPr>
          <w:p w:rsidR="001A4EC6" w:rsidRPr="004F075A" w:rsidRDefault="001A4EC6" w:rsidP="00802F1E">
            <w:pPr>
              <w:pStyle w:val="TAC"/>
              <w:rPr>
                <w:rFonts w:cs="Arial"/>
              </w:rPr>
            </w:pPr>
            <w:r w:rsidRPr="004F075A">
              <w:rPr>
                <w:rFonts w:cs="Arial"/>
                <w:bCs/>
              </w:rPr>
              <w:t>5,10,20</w:t>
            </w:r>
          </w:p>
        </w:tc>
        <w:tc>
          <w:tcPr>
            <w:tcW w:w="807" w:type="pct"/>
            <w:tcBorders>
              <w:bottom w:val="single" w:sz="4" w:space="0" w:color="auto"/>
            </w:tcBorders>
            <w:vAlign w:val="center"/>
          </w:tcPr>
          <w:p w:rsidR="001A4EC6" w:rsidRPr="004F075A" w:rsidRDefault="001A4EC6" w:rsidP="00802F1E">
            <w:pPr>
              <w:pStyle w:val="TAC"/>
              <w:rPr>
                <w:rFonts w:cs="Arial"/>
              </w:rPr>
            </w:pPr>
            <w:r w:rsidRPr="004F075A">
              <w:rPr>
                <w:rFonts w:cs="Arial"/>
              </w:rPr>
              <w:t>N/A</w:t>
            </w:r>
            <w:r w:rsidRPr="004F075A" w:rsidDel="00605A0B">
              <w:rPr>
                <w:rFonts w:cs="Arial"/>
              </w:rPr>
              <w:t xml:space="preserve"> </w:t>
            </w:r>
          </w:p>
        </w:tc>
        <w:tc>
          <w:tcPr>
            <w:tcW w:w="750" w:type="pct"/>
            <w:vAlign w:val="center"/>
          </w:tcPr>
          <w:p w:rsidR="001A4EC6" w:rsidRPr="004F075A" w:rsidRDefault="001A4EC6" w:rsidP="00802F1E">
            <w:pPr>
              <w:pStyle w:val="TAC"/>
              <w:rPr>
                <w:rFonts w:cs="Arial"/>
              </w:rPr>
            </w:pPr>
            <w:r w:rsidRPr="004F075A">
              <w:rPr>
                <w:rFonts w:cs="Arial"/>
              </w:rPr>
              <w:t>N/A</w:t>
            </w:r>
            <w:r w:rsidRPr="004F075A" w:rsidDel="00605A0B">
              <w:rPr>
                <w:rFonts w:cs="Arial"/>
              </w:rPr>
              <w:t xml:space="preserve"> </w:t>
            </w:r>
          </w:p>
        </w:tc>
        <w:tc>
          <w:tcPr>
            <w:tcW w:w="737" w:type="pct"/>
            <w:vAlign w:val="center"/>
          </w:tcPr>
          <w:p w:rsidR="001A4EC6" w:rsidRPr="004F075A" w:rsidRDefault="001A4EC6" w:rsidP="00802F1E">
            <w:pPr>
              <w:pStyle w:val="TAC"/>
              <w:rPr>
                <w:rFonts w:cs="Arial"/>
              </w:rPr>
            </w:pPr>
            <w:r w:rsidRPr="004F075A">
              <w:rPr>
                <w:rFonts w:cs="Arial"/>
              </w:rPr>
              <w:t>N/A</w:t>
            </w:r>
            <w:r w:rsidRPr="004F075A" w:rsidDel="00605A0B">
              <w:rPr>
                <w:rFonts w:cs="Arial"/>
              </w:rPr>
              <w:t xml:space="preserve"> </w:t>
            </w:r>
          </w:p>
        </w:tc>
      </w:tr>
      <w:tr w:rsidR="001A4EC6" w:rsidRPr="004F075A" w:rsidTr="00802F1E">
        <w:trPr>
          <w:cantSplit/>
          <w:trHeight w:val="237"/>
          <w:jc w:val="center"/>
        </w:trPr>
        <w:tc>
          <w:tcPr>
            <w:tcW w:w="1374" w:type="pct"/>
            <w:tcBorders>
              <w:left w:val="single" w:sz="4" w:space="0" w:color="auto"/>
              <w:bottom w:val="single" w:sz="4" w:space="0" w:color="auto"/>
            </w:tcBorders>
          </w:tcPr>
          <w:p w:rsidR="001A4EC6" w:rsidRPr="004F075A" w:rsidRDefault="001A4EC6" w:rsidP="00802F1E">
            <w:pPr>
              <w:pStyle w:val="TAL"/>
              <w:rPr>
                <w:rFonts w:cs="Arial"/>
                <w:lang w:val="it-IT"/>
              </w:rPr>
            </w:pPr>
            <w:r w:rsidRPr="004F075A">
              <w:rPr>
                <w:rFonts w:cs="Arial"/>
                <w:bCs/>
              </w:rPr>
              <w:t>Correlation Matrix and Antenna Configuration</w:t>
            </w:r>
          </w:p>
        </w:tc>
        <w:tc>
          <w:tcPr>
            <w:tcW w:w="490" w:type="pct"/>
            <w:tcBorders>
              <w:bottom w:val="single" w:sz="4" w:space="0" w:color="auto"/>
            </w:tcBorders>
          </w:tcPr>
          <w:p w:rsidR="001A4EC6" w:rsidRPr="004F075A" w:rsidRDefault="001A4EC6" w:rsidP="00802F1E">
            <w:pPr>
              <w:pStyle w:val="TAC"/>
              <w:rPr>
                <w:rFonts w:cs="Arial"/>
                <w:lang w:val="it-IT"/>
              </w:rPr>
            </w:pPr>
          </w:p>
        </w:tc>
        <w:tc>
          <w:tcPr>
            <w:tcW w:w="842" w:type="pct"/>
            <w:tcBorders>
              <w:bottom w:val="single" w:sz="4" w:space="0" w:color="auto"/>
            </w:tcBorders>
          </w:tcPr>
          <w:p w:rsidR="001A4EC6" w:rsidRPr="004F075A" w:rsidRDefault="001A4EC6" w:rsidP="00802F1E">
            <w:pPr>
              <w:pStyle w:val="TAC"/>
              <w:rPr>
                <w:rFonts w:cs="Arial"/>
              </w:rPr>
            </w:pPr>
            <w:r w:rsidRPr="004F075A">
              <w:rPr>
                <w:rFonts w:cs="Arial"/>
                <w:bCs/>
              </w:rPr>
              <w:t>1x2 Low</w:t>
            </w:r>
          </w:p>
        </w:tc>
        <w:tc>
          <w:tcPr>
            <w:tcW w:w="807" w:type="pct"/>
            <w:tcBorders>
              <w:bottom w:val="single" w:sz="4" w:space="0" w:color="auto"/>
            </w:tcBorders>
          </w:tcPr>
          <w:p w:rsidR="001A4EC6" w:rsidRPr="004F075A" w:rsidRDefault="001A4EC6" w:rsidP="00802F1E">
            <w:pPr>
              <w:pStyle w:val="TAC"/>
              <w:rPr>
                <w:rFonts w:cs="Arial"/>
              </w:rPr>
            </w:pPr>
            <w:r w:rsidRPr="004F075A">
              <w:rPr>
                <w:rFonts w:cs="Arial"/>
              </w:rPr>
              <w:t>1x2 Low</w:t>
            </w:r>
          </w:p>
        </w:tc>
        <w:tc>
          <w:tcPr>
            <w:tcW w:w="750" w:type="pct"/>
          </w:tcPr>
          <w:p w:rsidR="001A4EC6" w:rsidRPr="004F075A" w:rsidRDefault="001A4EC6" w:rsidP="00802F1E">
            <w:pPr>
              <w:pStyle w:val="TAC"/>
              <w:rPr>
                <w:rFonts w:cs="Arial"/>
              </w:rPr>
            </w:pPr>
            <w:r w:rsidRPr="004F075A">
              <w:rPr>
                <w:rFonts w:cs="Arial"/>
              </w:rPr>
              <w:t>1x2 Low</w:t>
            </w:r>
          </w:p>
        </w:tc>
        <w:tc>
          <w:tcPr>
            <w:tcW w:w="737" w:type="pct"/>
          </w:tcPr>
          <w:p w:rsidR="001A4EC6" w:rsidRPr="004F075A" w:rsidRDefault="001A4EC6" w:rsidP="00802F1E">
            <w:pPr>
              <w:pStyle w:val="TAC"/>
              <w:rPr>
                <w:rFonts w:cs="Arial"/>
              </w:rPr>
            </w:pPr>
            <w:r w:rsidRPr="004F075A">
              <w:rPr>
                <w:rFonts w:cs="Arial"/>
              </w:rPr>
              <w:t>1x2 Low</w:t>
            </w:r>
          </w:p>
        </w:tc>
      </w:tr>
      <w:tr w:rsidR="001A4EC6" w:rsidRPr="004F075A" w:rsidTr="00802F1E">
        <w:trPr>
          <w:cantSplit/>
          <w:trHeight w:val="422"/>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PCFICH/PDCCH/PHICH parameters as specified in clause A.3.1.2.1</w:t>
            </w:r>
          </w:p>
        </w:tc>
        <w:tc>
          <w:tcPr>
            <w:tcW w:w="490" w:type="pct"/>
            <w:tcBorders>
              <w:bottom w:val="single" w:sz="4" w:space="0" w:color="auto"/>
            </w:tcBorders>
            <w:vAlign w:val="center"/>
          </w:tcPr>
          <w:p w:rsidR="001A4EC6" w:rsidRPr="004F075A" w:rsidRDefault="001A4EC6" w:rsidP="00802F1E">
            <w:pPr>
              <w:pStyle w:val="TAC"/>
              <w:rPr>
                <w:rFonts w:cs="Arial"/>
              </w:rPr>
            </w:pPr>
          </w:p>
        </w:tc>
        <w:tc>
          <w:tcPr>
            <w:tcW w:w="842" w:type="pct"/>
            <w:tcBorders>
              <w:bottom w:val="single" w:sz="4" w:space="0" w:color="auto"/>
            </w:tcBorders>
            <w:vAlign w:val="center"/>
          </w:tcPr>
          <w:p w:rsidR="001A4EC6" w:rsidRPr="00823377" w:rsidRDefault="001A4EC6" w:rsidP="00802F1E">
            <w:pPr>
              <w:pStyle w:val="TAC"/>
              <w:rPr>
                <w:rFonts w:cs="Arial"/>
                <w:lang w:val="de-DE"/>
              </w:rPr>
            </w:pPr>
            <w:r w:rsidRPr="00823377">
              <w:rPr>
                <w:rFonts w:cs="Arial"/>
                <w:lang w:val="de-DE"/>
              </w:rPr>
              <w:t xml:space="preserve">5MHz: R.11 FDD </w:t>
            </w:r>
          </w:p>
          <w:p w:rsidR="001A4EC6" w:rsidRPr="00823377" w:rsidRDefault="001A4EC6" w:rsidP="00802F1E">
            <w:pPr>
              <w:pStyle w:val="TAC"/>
              <w:rPr>
                <w:rFonts w:cs="Arial"/>
                <w:lang w:val="de-DE"/>
              </w:rPr>
            </w:pPr>
            <w:r w:rsidRPr="00823377">
              <w:rPr>
                <w:rFonts w:cs="Arial"/>
                <w:lang w:val="de-DE"/>
              </w:rPr>
              <w:t xml:space="preserve">10MHz: R.6 FDD </w:t>
            </w:r>
          </w:p>
          <w:p w:rsidR="001A4EC6" w:rsidRPr="004F075A" w:rsidRDefault="001A4EC6" w:rsidP="00802F1E">
            <w:pPr>
              <w:pStyle w:val="TAC"/>
              <w:rPr>
                <w:rFonts w:cs="Arial"/>
              </w:rPr>
            </w:pPr>
            <w:r w:rsidRPr="004F075A">
              <w:rPr>
                <w:rFonts w:cs="Arial"/>
              </w:rPr>
              <w:t>20MHz: R.10 FDD</w:t>
            </w:r>
          </w:p>
        </w:tc>
        <w:tc>
          <w:tcPr>
            <w:tcW w:w="807" w:type="pct"/>
            <w:tcBorders>
              <w:bottom w:val="single" w:sz="4" w:space="0" w:color="auto"/>
            </w:tcBorders>
            <w:vAlign w:val="center"/>
          </w:tcPr>
          <w:p w:rsidR="001A4EC6" w:rsidRPr="004F075A" w:rsidRDefault="001A4EC6" w:rsidP="00802F1E">
            <w:pPr>
              <w:pStyle w:val="TAC"/>
              <w:rPr>
                <w:rFonts w:cs="Arial"/>
              </w:rPr>
            </w:pPr>
            <w:r w:rsidRPr="004F075A">
              <w:rPr>
                <w:rFonts w:cs="Arial"/>
              </w:rPr>
              <w:t>N/A</w:t>
            </w:r>
          </w:p>
        </w:tc>
        <w:tc>
          <w:tcPr>
            <w:tcW w:w="750" w:type="pct"/>
            <w:vAlign w:val="center"/>
          </w:tcPr>
          <w:p w:rsidR="001A4EC6" w:rsidRPr="004F075A" w:rsidRDefault="001A4EC6" w:rsidP="00802F1E">
            <w:pPr>
              <w:pStyle w:val="TAC"/>
              <w:rPr>
                <w:rFonts w:cs="Arial"/>
              </w:rPr>
            </w:pPr>
            <w:r w:rsidRPr="004F075A">
              <w:rPr>
                <w:rFonts w:cs="Arial"/>
              </w:rPr>
              <w:t>N/A</w:t>
            </w:r>
          </w:p>
        </w:tc>
        <w:tc>
          <w:tcPr>
            <w:tcW w:w="737" w:type="pct"/>
            <w:vAlign w:val="center"/>
          </w:tcPr>
          <w:p w:rsidR="001A4EC6" w:rsidRPr="004F075A" w:rsidRDefault="001A4EC6" w:rsidP="00802F1E">
            <w:pPr>
              <w:pStyle w:val="TAC"/>
              <w:rPr>
                <w:rFonts w:cs="Arial"/>
              </w:rPr>
            </w:pPr>
            <w:r w:rsidRPr="004F075A">
              <w:rPr>
                <w:rFonts w:cs="Arial"/>
              </w:rPr>
              <w:t>N/A</w:t>
            </w:r>
          </w:p>
        </w:tc>
      </w:tr>
      <w:tr w:rsidR="001A4EC6" w:rsidRPr="004F075A" w:rsidTr="00802F1E">
        <w:trPr>
          <w:cantSplit/>
          <w:trHeight w:val="422"/>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OCNG patterns defined in A.3.2.1</w:t>
            </w:r>
          </w:p>
        </w:tc>
        <w:tc>
          <w:tcPr>
            <w:tcW w:w="490" w:type="pct"/>
            <w:tcBorders>
              <w:bottom w:val="single" w:sz="4" w:space="0" w:color="auto"/>
            </w:tcBorders>
            <w:vAlign w:val="center"/>
          </w:tcPr>
          <w:p w:rsidR="001A4EC6" w:rsidRPr="004F075A" w:rsidRDefault="001A4EC6" w:rsidP="00802F1E">
            <w:pPr>
              <w:pStyle w:val="TAC"/>
              <w:rPr>
                <w:rFonts w:cs="Arial"/>
              </w:rPr>
            </w:pPr>
          </w:p>
        </w:tc>
        <w:tc>
          <w:tcPr>
            <w:tcW w:w="842" w:type="pct"/>
            <w:tcBorders>
              <w:bottom w:val="single" w:sz="4" w:space="0" w:color="auto"/>
            </w:tcBorders>
            <w:vAlign w:val="center"/>
          </w:tcPr>
          <w:p w:rsidR="001A4EC6" w:rsidRPr="004F075A" w:rsidRDefault="001A4EC6" w:rsidP="00802F1E">
            <w:pPr>
              <w:pStyle w:val="TAC"/>
              <w:rPr>
                <w:rFonts w:cs="Arial"/>
              </w:rPr>
            </w:pPr>
            <w:r w:rsidRPr="004F075A">
              <w:rPr>
                <w:rFonts w:cs="Arial"/>
              </w:rPr>
              <w:t>5MHz: OP.18 FDD</w:t>
            </w:r>
          </w:p>
          <w:p w:rsidR="001A4EC6" w:rsidRPr="004F075A" w:rsidRDefault="001A4EC6" w:rsidP="00802F1E">
            <w:pPr>
              <w:pStyle w:val="TAC"/>
              <w:rPr>
                <w:rFonts w:cs="Arial"/>
              </w:rPr>
            </w:pPr>
            <w:r w:rsidRPr="004F075A">
              <w:rPr>
                <w:rFonts w:cs="Arial"/>
              </w:rPr>
              <w:t>10MHz: OP.5 FDD</w:t>
            </w:r>
          </w:p>
          <w:p w:rsidR="001A4EC6" w:rsidRPr="004F075A" w:rsidRDefault="001A4EC6" w:rsidP="00802F1E">
            <w:pPr>
              <w:pStyle w:val="TAC"/>
              <w:rPr>
                <w:rFonts w:cs="Arial"/>
              </w:rPr>
            </w:pPr>
            <w:r w:rsidRPr="004F075A">
              <w:rPr>
                <w:rFonts w:cs="Arial"/>
              </w:rPr>
              <w:t>20MHz: OP.13 FDD</w:t>
            </w:r>
          </w:p>
        </w:tc>
        <w:tc>
          <w:tcPr>
            <w:tcW w:w="807" w:type="pct"/>
            <w:tcBorders>
              <w:bottom w:val="single" w:sz="4" w:space="0" w:color="auto"/>
            </w:tcBorders>
            <w:vAlign w:val="center"/>
          </w:tcPr>
          <w:p w:rsidR="001A4EC6" w:rsidRPr="004F075A" w:rsidRDefault="001A4EC6" w:rsidP="00802F1E">
            <w:pPr>
              <w:pStyle w:val="TAC"/>
              <w:rPr>
                <w:rFonts w:cs="Arial"/>
              </w:rPr>
            </w:pPr>
            <w:r w:rsidRPr="004F075A">
              <w:rPr>
                <w:rFonts w:cs="Arial"/>
              </w:rPr>
              <w:t>N/A</w:t>
            </w:r>
          </w:p>
        </w:tc>
        <w:tc>
          <w:tcPr>
            <w:tcW w:w="750" w:type="pct"/>
            <w:vAlign w:val="center"/>
          </w:tcPr>
          <w:p w:rsidR="001A4EC6" w:rsidRPr="004F075A" w:rsidRDefault="001A4EC6" w:rsidP="00802F1E">
            <w:pPr>
              <w:pStyle w:val="TAC"/>
              <w:rPr>
                <w:rFonts w:cs="Arial"/>
              </w:rPr>
            </w:pPr>
            <w:r w:rsidRPr="004F075A">
              <w:rPr>
                <w:rFonts w:cs="Arial"/>
              </w:rPr>
              <w:t>N/A</w:t>
            </w:r>
          </w:p>
        </w:tc>
        <w:tc>
          <w:tcPr>
            <w:tcW w:w="737" w:type="pct"/>
            <w:vAlign w:val="center"/>
          </w:tcPr>
          <w:p w:rsidR="001A4EC6" w:rsidRPr="004F075A" w:rsidRDefault="001A4EC6" w:rsidP="00802F1E">
            <w:pPr>
              <w:pStyle w:val="TAC"/>
              <w:rPr>
                <w:rFonts w:cs="Arial"/>
              </w:rPr>
            </w:pPr>
            <w:r w:rsidRPr="004F075A">
              <w:rPr>
                <w:rFonts w:cs="Arial"/>
              </w:rPr>
              <w:t>N/A</w:t>
            </w:r>
          </w:p>
        </w:tc>
      </w:tr>
      <w:tr w:rsidR="001A4EC6" w:rsidRPr="004F075A" w:rsidTr="00802F1E">
        <w:trPr>
          <w:cantSplit/>
          <w:trHeight w:val="223"/>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PBCH_RA</w:t>
            </w:r>
          </w:p>
        </w:tc>
        <w:tc>
          <w:tcPr>
            <w:tcW w:w="490" w:type="pct"/>
            <w:vMerge w:val="restart"/>
            <w:shd w:val="clear" w:color="auto" w:fill="auto"/>
            <w:vAlign w:val="center"/>
          </w:tcPr>
          <w:p w:rsidR="001A4EC6" w:rsidRPr="004F075A" w:rsidRDefault="001A4EC6" w:rsidP="00802F1E">
            <w:pPr>
              <w:pStyle w:val="TAC"/>
              <w:rPr>
                <w:rFonts w:cs="Arial"/>
              </w:rPr>
            </w:pPr>
            <w:r w:rsidRPr="004F075A">
              <w:rPr>
                <w:rFonts w:cs="Arial"/>
              </w:rPr>
              <w:t>dB</w:t>
            </w:r>
          </w:p>
        </w:tc>
        <w:tc>
          <w:tcPr>
            <w:tcW w:w="842" w:type="pct"/>
            <w:vMerge w:val="restart"/>
            <w:vAlign w:val="center"/>
          </w:tcPr>
          <w:p w:rsidR="001A4EC6" w:rsidRPr="004F075A" w:rsidRDefault="001A4EC6" w:rsidP="00802F1E">
            <w:pPr>
              <w:pStyle w:val="TAC"/>
              <w:rPr>
                <w:rFonts w:cs="Arial"/>
              </w:rPr>
            </w:pPr>
            <w:r w:rsidRPr="004F075A">
              <w:rPr>
                <w:rFonts w:cs="Arial"/>
              </w:rPr>
              <w:t>0</w:t>
            </w:r>
          </w:p>
        </w:tc>
        <w:tc>
          <w:tcPr>
            <w:tcW w:w="807" w:type="pct"/>
            <w:vMerge w:val="restart"/>
            <w:vAlign w:val="center"/>
          </w:tcPr>
          <w:p w:rsidR="001A4EC6" w:rsidRPr="004F075A" w:rsidRDefault="001A4EC6" w:rsidP="00802F1E">
            <w:pPr>
              <w:pStyle w:val="TAC"/>
              <w:rPr>
                <w:rFonts w:cs="Arial"/>
              </w:rPr>
            </w:pPr>
            <w:r w:rsidRPr="004F075A">
              <w:rPr>
                <w:rFonts w:cs="Arial"/>
              </w:rPr>
              <w:t>N/A</w:t>
            </w:r>
          </w:p>
        </w:tc>
        <w:tc>
          <w:tcPr>
            <w:tcW w:w="750" w:type="pct"/>
            <w:vMerge w:val="restart"/>
            <w:vAlign w:val="center"/>
          </w:tcPr>
          <w:p w:rsidR="001A4EC6" w:rsidRPr="004F075A" w:rsidRDefault="001A4EC6" w:rsidP="00802F1E">
            <w:pPr>
              <w:pStyle w:val="TAC"/>
              <w:rPr>
                <w:rFonts w:cs="Arial"/>
              </w:rPr>
            </w:pPr>
            <w:r w:rsidRPr="004F075A">
              <w:rPr>
                <w:rFonts w:cs="Arial"/>
              </w:rPr>
              <w:t>N/A</w:t>
            </w:r>
          </w:p>
        </w:tc>
        <w:tc>
          <w:tcPr>
            <w:tcW w:w="737" w:type="pct"/>
            <w:vMerge w:val="restart"/>
            <w:vAlign w:val="center"/>
          </w:tcPr>
          <w:p w:rsidR="001A4EC6" w:rsidRPr="004F075A" w:rsidRDefault="001A4EC6" w:rsidP="00802F1E">
            <w:pPr>
              <w:pStyle w:val="TAC"/>
              <w:rPr>
                <w:rFonts w:cs="Arial"/>
              </w:rPr>
            </w:pPr>
            <w:r w:rsidRPr="004F075A">
              <w:rPr>
                <w:rFonts w:cs="Arial"/>
              </w:rPr>
              <w:t>N/A</w:t>
            </w:r>
          </w:p>
        </w:tc>
      </w:tr>
      <w:tr w:rsidR="001A4EC6" w:rsidRPr="004F075A" w:rsidTr="00802F1E">
        <w:trPr>
          <w:cantSplit/>
          <w:trHeight w:val="223"/>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PBCH_RB</w:t>
            </w:r>
          </w:p>
        </w:tc>
        <w:tc>
          <w:tcPr>
            <w:tcW w:w="490" w:type="pct"/>
            <w:vMerge/>
            <w:shd w:val="clear" w:color="auto" w:fill="auto"/>
            <w:vAlign w:val="center"/>
          </w:tcPr>
          <w:p w:rsidR="001A4EC6" w:rsidRPr="004F075A" w:rsidRDefault="001A4EC6" w:rsidP="00802F1E">
            <w:pPr>
              <w:pStyle w:val="TAC"/>
              <w:rPr>
                <w:rFonts w:cs="Arial"/>
              </w:rPr>
            </w:pPr>
          </w:p>
        </w:tc>
        <w:tc>
          <w:tcPr>
            <w:tcW w:w="842" w:type="pct"/>
            <w:vMerge/>
            <w:vAlign w:val="center"/>
          </w:tcPr>
          <w:p w:rsidR="001A4EC6" w:rsidRPr="004F075A" w:rsidRDefault="001A4EC6" w:rsidP="00802F1E">
            <w:pPr>
              <w:pStyle w:val="TAC"/>
              <w:rPr>
                <w:rFonts w:cs="Arial"/>
              </w:rPr>
            </w:pPr>
          </w:p>
        </w:tc>
        <w:tc>
          <w:tcPr>
            <w:tcW w:w="807" w:type="pct"/>
            <w:vMerge/>
            <w:vAlign w:val="center"/>
          </w:tcPr>
          <w:p w:rsidR="001A4EC6" w:rsidRPr="004F075A" w:rsidRDefault="001A4EC6" w:rsidP="00802F1E">
            <w:pPr>
              <w:pStyle w:val="TAC"/>
              <w:rPr>
                <w:rFonts w:cs="Arial"/>
              </w:rPr>
            </w:pPr>
          </w:p>
        </w:tc>
        <w:tc>
          <w:tcPr>
            <w:tcW w:w="750" w:type="pct"/>
            <w:vMerge/>
            <w:vAlign w:val="center"/>
          </w:tcPr>
          <w:p w:rsidR="001A4EC6" w:rsidRPr="004F075A" w:rsidRDefault="001A4EC6" w:rsidP="00802F1E">
            <w:pPr>
              <w:pStyle w:val="TAC"/>
              <w:rPr>
                <w:rFonts w:cs="Arial"/>
              </w:rPr>
            </w:pPr>
          </w:p>
        </w:tc>
        <w:tc>
          <w:tcPr>
            <w:tcW w:w="737" w:type="pct"/>
            <w:vMerge/>
            <w:vAlign w:val="center"/>
          </w:tcPr>
          <w:p w:rsidR="001A4EC6" w:rsidRPr="004F075A" w:rsidRDefault="001A4EC6" w:rsidP="00802F1E">
            <w:pPr>
              <w:pStyle w:val="TAC"/>
              <w:rPr>
                <w:rFonts w:cs="Arial"/>
              </w:rPr>
            </w:pPr>
          </w:p>
        </w:tc>
      </w:tr>
      <w:tr w:rsidR="001A4EC6" w:rsidRPr="004F075A" w:rsidTr="00802F1E">
        <w:trPr>
          <w:cantSplit/>
          <w:trHeight w:val="237"/>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PSS_RA</w:t>
            </w:r>
          </w:p>
        </w:tc>
        <w:tc>
          <w:tcPr>
            <w:tcW w:w="490" w:type="pct"/>
            <w:vMerge/>
            <w:shd w:val="clear" w:color="auto" w:fill="auto"/>
            <w:vAlign w:val="center"/>
          </w:tcPr>
          <w:p w:rsidR="001A4EC6" w:rsidRPr="004F075A" w:rsidRDefault="001A4EC6" w:rsidP="00802F1E">
            <w:pPr>
              <w:pStyle w:val="TAC"/>
              <w:rPr>
                <w:rFonts w:cs="Arial"/>
              </w:rPr>
            </w:pPr>
          </w:p>
        </w:tc>
        <w:tc>
          <w:tcPr>
            <w:tcW w:w="842" w:type="pct"/>
            <w:vMerge/>
            <w:vAlign w:val="center"/>
          </w:tcPr>
          <w:p w:rsidR="001A4EC6" w:rsidRPr="004F075A" w:rsidRDefault="001A4EC6" w:rsidP="00802F1E">
            <w:pPr>
              <w:pStyle w:val="TAC"/>
              <w:rPr>
                <w:rFonts w:cs="Arial"/>
              </w:rPr>
            </w:pPr>
          </w:p>
        </w:tc>
        <w:tc>
          <w:tcPr>
            <w:tcW w:w="807" w:type="pct"/>
            <w:vMerge/>
            <w:vAlign w:val="center"/>
          </w:tcPr>
          <w:p w:rsidR="001A4EC6" w:rsidRPr="004F075A" w:rsidRDefault="001A4EC6" w:rsidP="00802F1E">
            <w:pPr>
              <w:pStyle w:val="TAC"/>
              <w:rPr>
                <w:rFonts w:cs="Arial"/>
              </w:rPr>
            </w:pPr>
          </w:p>
        </w:tc>
        <w:tc>
          <w:tcPr>
            <w:tcW w:w="750" w:type="pct"/>
            <w:vMerge/>
            <w:vAlign w:val="center"/>
          </w:tcPr>
          <w:p w:rsidR="001A4EC6" w:rsidRPr="004F075A" w:rsidRDefault="001A4EC6" w:rsidP="00802F1E">
            <w:pPr>
              <w:pStyle w:val="TAC"/>
              <w:rPr>
                <w:rFonts w:cs="Arial"/>
              </w:rPr>
            </w:pPr>
          </w:p>
        </w:tc>
        <w:tc>
          <w:tcPr>
            <w:tcW w:w="737"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SSS_RA</w:t>
            </w:r>
          </w:p>
        </w:tc>
        <w:tc>
          <w:tcPr>
            <w:tcW w:w="490" w:type="pct"/>
            <w:vMerge/>
            <w:shd w:val="clear" w:color="auto" w:fill="auto"/>
            <w:vAlign w:val="center"/>
          </w:tcPr>
          <w:p w:rsidR="001A4EC6" w:rsidRPr="004F075A" w:rsidRDefault="001A4EC6" w:rsidP="00802F1E">
            <w:pPr>
              <w:pStyle w:val="TAC"/>
              <w:rPr>
                <w:rFonts w:cs="Arial"/>
              </w:rPr>
            </w:pPr>
          </w:p>
        </w:tc>
        <w:tc>
          <w:tcPr>
            <w:tcW w:w="842" w:type="pct"/>
            <w:vMerge/>
            <w:vAlign w:val="center"/>
          </w:tcPr>
          <w:p w:rsidR="001A4EC6" w:rsidRPr="004F075A" w:rsidRDefault="001A4EC6" w:rsidP="00802F1E">
            <w:pPr>
              <w:pStyle w:val="TAC"/>
              <w:rPr>
                <w:rFonts w:cs="Arial"/>
              </w:rPr>
            </w:pPr>
          </w:p>
        </w:tc>
        <w:tc>
          <w:tcPr>
            <w:tcW w:w="807" w:type="pct"/>
            <w:vMerge/>
            <w:vAlign w:val="center"/>
          </w:tcPr>
          <w:p w:rsidR="001A4EC6" w:rsidRPr="004F075A" w:rsidRDefault="001A4EC6" w:rsidP="00802F1E">
            <w:pPr>
              <w:pStyle w:val="TAC"/>
              <w:rPr>
                <w:rFonts w:cs="Arial"/>
              </w:rPr>
            </w:pPr>
          </w:p>
        </w:tc>
        <w:tc>
          <w:tcPr>
            <w:tcW w:w="750" w:type="pct"/>
            <w:vMerge/>
            <w:vAlign w:val="center"/>
          </w:tcPr>
          <w:p w:rsidR="001A4EC6" w:rsidRPr="004F075A" w:rsidRDefault="001A4EC6" w:rsidP="00802F1E">
            <w:pPr>
              <w:pStyle w:val="TAC"/>
              <w:rPr>
                <w:rFonts w:cs="Arial"/>
              </w:rPr>
            </w:pPr>
          </w:p>
        </w:tc>
        <w:tc>
          <w:tcPr>
            <w:tcW w:w="737"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PCFICH_RB</w:t>
            </w:r>
          </w:p>
        </w:tc>
        <w:tc>
          <w:tcPr>
            <w:tcW w:w="490" w:type="pct"/>
            <w:vMerge/>
            <w:shd w:val="clear" w:color="auto" w:fill="auto"/>
            <w:vAlign w:val="center"/>
          </w:tcPr>
          <w:p w:rsidR="001A4EC6" w:rsidRPr="004F075A" w:rsidRDefault="001A4EC6" w:rsidP="00802F1E">
            <w:pPr>
              <w:pStyle w:val="TAC"/>
              <w:rPr>
                <w:rFonts w:cs="Arial"/>
              </w:rPr>
            </w:pPr>
          </w:p>
        </w:tc>
        <w:tc>
          <w:tcPr>
            <w:tcW w:w="842" w:type="pct"/>
            <w:vMerge/>
            <w:vAlign w:val="center"/>
          </w:tcPr>
          <w:p w:rsidR="001A4EC6" w:rsidRPr="004F075A" w:rsidRDefault="001A4EC6" w:rsidP="00802F1E">
            <w:pPr>
              <w:pStyle w:val="TAC"/>
              <w:rPr>
                <w:rFonts w:cs="Arial"/>
              </w:rPr>
            </w:pPr>
          </w:p>
        </w:tc>
        <w:tc>
          <w:tcPr>
            <w:tcW w:w="807" w:type="pct"/>
            <w:vMerge/>
            <w:vAlign w:val="center"/>
          </w:tcPr>
          <w:p w:rsidR="001A4EC6" w:rsidRPr="004F075A" w:rsidRDefault="001A4EC6" w:rsidP="00802F1E">
            <w:pPr>
              <w:pStyle w:val="TAC"/>
              <w:rPr>
                <w:rFonts w:cs="Arial"/>
              </w:rPr>
            </w:pPr>
          </w:p>
        </w:tc>
        <w:tc>
          <w:tcPr>
            <w:tcW w:w="750" w:type="pct"/>
            <w:vMerge/>
            <w:vAlign w:val="center"/>
          </w:tcPr>
          <w:p w:rsidR="001A4EC6" w:rsidRPr="004F075A" w:rsidRDefault="001A4EC6" w:rsidP="00802F1E">
            <w:pPr>
              <w:pStyle w:val="TAC"/>
              <w:rPr>
                <w:rFonts w:cs="Arial"/>
              </w:rPr>
            </w:pPr>
          </w:p>
        </w:tc>
        <w:tc>
          <w:tcPr>
            <w:tcW w:w="737"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PHICH_RA</w:t>
            </w:r>
          </w:p>
        </w:tc>
        <w:tc>
          <w:tcPr>
            <w:tcW w:w="490" w:type="pct"/>
            <w:vMerge/>
            <w:shd w:val="clear" w:color="auto" w:fill="auto"/>
            <w:vAlign w:val="center"/>
          </w:tcPr>
          <w:p w:rsidR="001A4EC6" w:rsidRPr="004F075A" w:rsidRDefault="001A4EC6" w:rsidP="00802F1E">
            <w:pPr>
              <w:pStyle w:val="TAC"/>
              <w:rPr>
                <w:rFonts w:cs="Arial"/>
              </w:rPr>
            </w:pPr>
          </w:p>
        </w:tc>
        <w:tc>
          <w:tcPr>
            <w:tcW w:w="842" w:type="pct"/>
            <w:vMerge/>
            <w:vAlign w:val="center"/>
          </w:tcPr>
          <w:p w:rsidR="001A4EC6" w:rsidRPr="004F075A" w:rsidRDefault="001A4EC6" w:rsidP="00802F1E">
            <w:pPr>
              <w:pStyle w:val="TAC"/>
              <w:rPr>
                <w:rFonts w:cs="Arial"/>
              </w:rPr>
            </w:pPr>
          </w:p>
        </w:tc>
        <w:tc>
          <w:tcPr>
            <w:tcW w:w="807" w:type="pct"/>
            <w:vMerge/>
            <w:vAlign w:val="center"/>
          </w:tcPr>
          <w:p w:rsidR="001A4EC6" w:rsidRPr="004F075A" w:rsidRDefault="001A4EC6" w:rsidP="00802F1E">
            <w:pPr>
              <w:pStyle w:val="TAC"/>
              <w:rPr>
                <w:rFonts w:cs="Arial"/>
              </w:rPr>
            </w:pPr>
          </w:p>
        </w:tc>
        <w:tc>
          <w:tcPr>
            <w:tcW w:w="750" w:type="pct"/>
            <w:vMerge/>
            <w:vAlign w:val="center"/>
          </w:tcPr>
          <w:p w:rsidR="001A4EC6" w:rsidRPr="004F075A" w:rsidRDefault="001A4EC6" w:rsidP="00802F1E">
            <w:pPr>
              <w:pStyle w:val="TAC"/>
              <w:rPr>
                <w:rFonts w:cs="Arial"/>
              </w:rPr>
            </w:pPr>
          </w:p>
        </w:tc>
        <w:tc>
          <w:tcPr>
            <w:tcW w:w="737" w:type="pct"/>
            <w:vMerge/>
            <w:vAlign w:val="center"/>
          </w:tcPr>
          <w:p w:rsidR="001A4EC6" w:rsidRPr="004F075A" w:rsidRDefault="001A4EC6" w:rsidP="00802F1E">
            <w:pPr>
              <w:pStyle w:val="TAC"/>
              <w:rPr>
                <w:rFonts w:cs="Arial"/>
              </w:rPr>
            </w:pPr>
          </w:p>
        </w:tc>
      </w:tr>
      <w:tr w:rsidR="001A4EC6" w:rsidRPr="004F075A" w:rsidTr="00802F1E">
        <w:trPr>
          <w:cantSplit/>
          <w:trHeight w:val="237"/>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PHICH_RB</w:t>
            </w:r>
          </w:p>
        </w:tc>
        <w:tc>
          <w:tcPr>
            <w:tcW w:w="490" w:type="pct"/>
            <w:vMerge/>
            <w:shd w:val="clear" w:color="auto" w:fill="auto"/>
            <w:vAlign w:val="center"/>
          </w:tcPr>
          <w:p w:rsidR="001A4EC6" w:rsidRPr="004F075A" w:rsidRDefault="001A4EC6" w:rsidP="00802F1E">
            <w:pPr>
              <w:pStyle w:val="TAC"/>
              <w:rPr>
                <w:rFonts w:cs="Arial"/>
              </w:rPr>
            </w:pPr>
          </w:p>
        </w:tc>
        <w:tc>
          <w:tcPr>
            <w:tcW w:w="842" w:type="pct"/>
            <w:vMerge/>
            <w:vAlign w:val="center"/>
          </w:tcPr>
          <w:p w:rsidR="001A4EC6" w:rsidRPr="004F075A" w:rsidRDefault="001A4EC6" w:rsidP="00802F1E">
            <w:pPr>
              <w:pStyle w:val="TAC"/>
              <w:rPr>
                <w:rFonts w:cs="Arial"/>
              </w:rPr>
            </w:pPr>
          </w:p>
        </w:tc>
        <w:tc>
          <w:tcPr>
            <w:tcW w:w="807" w:type="pct"/>
            <w:vMerge/>
            <w:vAlign w:val="center"/>
          </w:tcPr>
          <w:p w:rsidR="001A4EC6" w:rsidRPr="004F075A" w:rsidRDefault="001A4EC6" w:rsidP="00802F1E">
            <w:pPr>
              <w:pStyle w:val="TAC"/>
              <w:rPr>
                <w:rFonts w:cs="Arial"/>
              </w:rPr>
            </w:pPr>
          </w:p>
        </w:tc>
        <w:tc>
          <w:tcPr>
            <w:tcW w:w="750" w:type="pct"/>
            <w:vMerge/>
            <w:vAlign w:val="center"/>
          </w:tcPr>
          <w:p w:rsidR="001A4EC6" w:rsidRPr="004F075A" w:rsidRDefault="001A4EC6" w:rsidP="00802F1E">
            <w:pPr>
              <w:pStyle w:val="TAC"/>
              <w:rPr>
                <w:rFonts w:cs="Arial"/>
              </w:rPr>
            </w:pPr>
          </w:p>
        </w:tc>
        <w:tc>
          <w:tcPr>
            <w:tcW w:w="737"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PDCCH_RA</w:t>
            </w:r>
          </w:p>
        </w:tc>
        <w:tc>
          <w:tcPr>
            <w:tcW w:w="490" w:type="pct"/>
            <w:vMerge/>
            <w:shd w:val="clear" w:color="auto" w:fill="auto"/>
            <w:vAlign w:val="center"/>
          </w:tcPr>
          <w:p w:rsidR="001A4EC6" w:rsidRPr="004F075A" w:rsidRDefault="001A4EC6" w:rsidP="00802F1E">
            <w:pPr>
              <w:pStyle w:val="TAC"/>
              <w:rPr>
                <w:rFonts w:cs="Arial"/>
              </w:rPr>
            </w:pPr>
          </w:p>
        </w:tc>
        <w:tc>
          <w:tcPr>
            <w:tcW w:w="842" w:type="pct"/>
            <w:vMerge/>
            <w:vAlign w:val="center"/>
          </w:tcPr>
          <w:p w:rsidR="001A4EC6" w:rsidRPr="004F075A" w:rsidRDefault="001A4EC6" w:rsidP="00802F1E">
            <w:pPr>
              <w:pStyle w:val="TAC"/>
              <w:rPr>
                <w:rFonts w:cs="Arial"/>
              </w:rPr>
            </w:pPr>
          </w:p>
        </w:tc>
        <w:tc>
          <w:tcPr>
            <w:tcW w:w="807" w:type="pct"/>
            <w:vMerge/>
            <w:vAlign w:val="center"/>
          </w:tcPr>
          <w:p w:rsidR="001A4EC6" w:rsidRPr="004F075A" w:rsidRDefault="001A4EC6" w:rsidP="00802F1E">
            <w:pPr>
              <w:pStyle w:val="TAC"/>
              <w:rPr>
                <w:rFonts w:cs="Arial"/>
              </w:rPr>
            </w:pPr>
          </w:p>
        </w:tc>
        <w:tc>
          <w:tcPr>
            <w:tcW w:w="750" w:type="pct"/>
            <w:vMerge/>
            <w:vAlign w:val="center"/>
          </w:tcPr>
          <w:p w:rsidR="001A4EC6" w:rsidRPr="004F075A" w:rsidRDefault="001A4EC6" w:rsidP="00802F1E">
            <w:pPr>
              <w:pStyle w:val="TAC"/>
              <w:rPr>
                <w:rFonts w:cs="Arial"/>
              </w:rPr>
            </w:pPr>
          </w:p>
        </w:tc>
        <w:tc>
          <w:tcPr>
            <w:tcW w:w="737"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PDCCH_RB</w:t>
            </w:r>
          </w:p>
        </w:tc>
        <w:tc>
          <w:tcPr>
            <w:tcW w:w="490" w:type="pct"/>
            <w:vMerge/>
            <w:shd w:val="clear" w:color="auto" w:fill="auto"/>
            <w:vAlign w:val="center"/>
          </w:tcPr>
          <w:p w:rsidR="001A4EC6" w:rsidRPr="004F075A" w:rsidRDefault="001A4EC6" w:rsidP="00802F1E">
            <w:pPr>
              <w:pStyle w:val="TAC"/>
              <w:rPr>
                <w:rFonts w:cs="Arial"/>
              </w:rPr>
            </w:pPr>
          </w:p>
        </w:tc>
        <w:tc>
          <w:tcPr>
            <w:tcW w:w="842" w:type="pct"/>
            <w:vMerge/>
            <w:vAlign w:val="center"/>
          </w:tcPr>
          <w:p w:rsidR="001A4EC6" w:rsidRPr="004F075A" w:rsidRDefault="001A4EC6" w:rsidP="00802F1E">
            <w:pPr>
              <w:pStyle w:val="TAC"/>
              <w:rPr>
                <w:rFonts w:cs="Arial"/>
              </w:rPr>
            </w:pPr>
          </w:p>
        </w:tc>
        <w:tc>
          <w:tcPr>
            <w:tcW w:w="807" w:type="pct"/>
            <w:vMerge/>
            <w:vAlign w:val="center"/>
          </w:tcPr>
          <w:p w:rsidR="001A4EC6" w:rsidRPr="004F075A" w:rsidRDefault="001A4EC6" w:rsidP="00802F1E">
            <w:pPr>
              <w:pStyle w:val="TAC"/>
              <w:rPr>
                <w:rFonts w:cs="Arial"/>
              </w:rPr>
            </w:pPr>
          </w:p>
        </w:tc>
        <w:tc>
          <w:tcPr>
            <w:tcW w:w="750" w:type="pct"/>
            <w:vMerge/>
            <w:vAlign w:val="center"/>
          </w:tcPr>
          <w:p w:rsidR="001A4EC6" w:rsidRPr="004F075A" w:rsidRDefault="001A4EC6" w:rsidP="00802F1E">
            <w:pPr>
              <w:pStyle w:val="TAC"/>
              <w:rPr>
                <w:rFonts w:cs="Arial"/>
              </w:rPr>
            </w:pPr>
          </w:p>
        </w:tc>
        <w:tc>
          <w:tcPr>
            <w:tcW w:w="737"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OCNG_RA</w:t>
            </w:r>
            <w:r w:rsidRPr="004F075A">
              <w:rPr>
                <w:rFonts w:cs="Arial"/>
                <w:vertAlign w:val="superscript"/>
              </w:rPr>
              <w:t>Note 1</w:t>
            </w:r>
          </w:p>
        </w:tc>
        <w:tc>
          <w:tcPr>
            <w:tcW w:w="490" w:type="pct"/>
            <w:vMerge/>
            <w:shd w:val="clear" w:color="auto" w:fill="auto"/>
            <w:vAlign w:val="center"/>
          </w:tcPr>
          <w:p w:rsidR="001A4EC6" w:rsidRPr="004F075A" w:rsidRDefault="001A4EC6" w:rsidP="00802F1E">
            <w:pPr>
              <w:pStyle w:val="TAC"/>
              <w:rPr>
                <w:rFonts w:cs="Arial"/>
              </w:rPr>
            </w:pPr>
          </w:p>
        </w:tc>
        <w:tc>
          <w:tcPr>
            <w:tcW w:w="842" w:type="pct"/>
            <w:vMerge/>
            <w:vAlign w:val="center"/>
          </w:tcPr>
          <w:p w:rsidR="001A4EC6" w:rsidRPr="004F075A" w:rsidRDefault="001A4EC6" w:rsidP="00802F1E">
            <w:pPr>
              <w:pStyle w:val="TAC"/>
              <w:rPr>
                <w:rFonts w:cs="Arial"/>
              </w:rPr>
            </w:pPr>
          </w:p>
        </w:tc>
        <w:tc>
          <w:tcPr>
            <w:tcW w:w="807" w:type="pct"/>
            <w:vMerge/>
            <w:vAlign w:val="center"/>
          </w:tcPr>
          <w:p w:rsidR="001A4EC6" w:rsidRPr="004F075A" w:rsidRDefault="001A4EC6" w:rsidP="00802F1E">
            <w:pPr>
              <w:pStyle w:val="TAC"/>
              <w:rPr>
                <w:rFonts w:cs="Arial"/>
              </w:rPr>
            </w:pPr>
          </w:p>
        </w:tc>
        <w:tc>
          <w:tcPr>
            <w:tcW w:w="750" w:type="pct"/>
            <w:vMerge/>
            <w:vAlign w:val="center"/>
          </w:tcPr>
          <w:p w:rsidR="001A4EC6" w:rsidRPr="004F075A" w:rsidRDefault="001A4EC6" w:rsidP="00802F1E">
            <w:pPr>
              <w:pStyle w:val="TAC"/>
              <w:rPr>
                <w:rFonts w:cs="Arial"/>
              </w:rPr>
            </w:pPr>
          </w:p>
        </w:tc>
        <w:tc>
          <w:tcPr>
            <w:tcW w:w="737" w:type="pct"/>
            <w:vMerge/>
            <w:vAlign w:val="center"/>
          </w:tcPr>
          <w:p w:rsidR="001A4EC6" w:rsidRPr="004F075A" w:rsidRDefault="001A4EC6" w:rsidP="00802F1E">
            <w:pPr>
              <w:pStyle w:val="TAC"/>
              <w:rPr>
                <w:rFonts w:cs="Arial"/>
              </w:rPr>
            </w:pPr>
          </w:p>
        </w:tc>
      </w:tr>
      <w:tr w:rsidR="001A4EC6" w:rsidRPr="004F075A" w:rsidTr="00802F1E">
        <w:trPr>
          <w:cantSplit/>
          <w:trHeight w:val="162"/>
          <w:jc w:val="center"/>
        </w:trPr>
        <w:tc>
          <w:tcPr>
            <w:tcW w:w="1374" w:type="pct"/>
            <w:tcBorders>
              <w:left w:val="single" w:sz="4" w:space="0" w:color="auto"/>
              <w:bottom w:val="single" w:sz="4" w:space="0" w:color="auto"/>
            </w:tcBorders>
            <w:vAlign w:val="center"/>
          </w:tcPr>
          <w:p w:rsidR="001A4EC6" w:rsidRPr="004F075A" w:rsidRDefault="001A4EC6" w:rsidP="00802F1E">
            <w:pPr>
              <w:pStyle w:val="TAL"/>
              <w:rPr>
                <w:rFonts w:cs="Arial"/>
                <w:noProof/>
              </w:rPr>
            </w:pPr>
            <w:r w:rsidRPr="004F075A">
              <w:rPr>
                <w:rFonts w:cs="Arial"/>
                <w:noProof/>
              </w:rPr>
              <w:t>OCNG_RB</w:t>
            </w:r>
            <w:r w:rsidRPr="004F075A">
              <w:rPr>
                <w:rFonts w:cs="Arial"/>
                <w:noProof/>
                <w:vertAlign w:val="superscript"/>
              </w:rPr>
              <w:t xml:space="preserve">Note 1 </w:t>
            </w:r>
          </w:p>
        </w:tc>
        <w:tc>
          <w:tcPr>
            <w:tcW w:w="490" w:type="pct"/>
            <w:vMerge/>
            <w:shd w:val="clear" w:color="auto" w:fill="auto"/>
            <w:vAlign w:val="center"/>
          </w:tcPr>
          <w:p w:rsidR="001A4EC6" w:rsidRPr="004F075A" w:rsidRDefault="001A4EC6" w:rsidP="00802F1E">
            <w:pPr>
              <w:pStyle w:val="TAC"/>
              <w:rPr>
                <w:rFonts w:cs="Arial"/>
              </w:rPr>
            </w:pPr>
          </w:p>
        </w:tc>
        <w:tc>
          <w:tcPr>
            <w:tcW w:w="842" w:type="pct"/>
            <w:vMerge/>
            <w:vAlign w:val="center"/>
          </w:tcPr>
          <w:p w:rsidR="001A4EC6" w:rsidRPr="004F075A" w:rsidRDefault="001A4EC6" w:rsidP="00802F1E">
            <w:pPr>
              <w:pStyle w:val="TAC"/>
              <w:rPr>
                <w:rFonts w:cs="Arial"/>
              </w:rPr>
            </w:pPr>
          </w:p>
        </w:tc>
        <w:tc>
          <w:tcPr>
            <w:tcW w:w="807" w:type="pct"/>
            <w:vMerge/>
            <w:vAlign w:val="center"/>
          </w:tcPr>
          <w:p w:rsidR="001A4EC6" w:rsidRPr="004F075A" w:rsidRDefault="001A4EC6" w:rsidP="00802F1E">
            <w:pPr>
              <w:pStyle w:val="TAC"/>
              <w:rPr>
                <w:rFonts w:cs="Arial"/>
              </w:rPr>
            </w:pPr>
          </w:p>
        </w:tc>
        <w:tc>
          <w:tcPr>
            <w:tcW w:w="750" w:type="pct"/>
            <w:vMerge/>
            <w:vAlign w:val="center"/>
          </w:tcPr>
          <w:p w:rsidR="001A4EC6" w:rsidRPr="004F075A" w:rsidRDefault="001A4EC6" w:rsidP="00802F1E">
            <w:pPr>
              <w:pStyle w:val="TAC"/>
              <w:rPr>
                <w:rFonts w:cs="Arial"/>
              </w:rPr>
            </w:pPr>
          </w:p>
        </w:tc>
        <w:tc>
          <w:tcPr>
            <w:tcW w:w="737" w:type="pct"/>
            <w:vMerge/>
            <w:vAlign w:val="center"/>
          </w:tcPr>
          <w:p w:rsidR="001A4EC6" w:rsidRPr="004F075A" w:rsidRDefault="001A4EC6" w:rsidP="00802F1E">
            <w:pPr>
              <w:pStyle w:val="TAC"/>
              <w:rPr>
                <w:rFonts w:cs="Arial"/>
              </w:rPr>
            </w:pPr>
          </w:p>
        </w:tc>
      </w:tr>
      <w:tr w:rsidR="001A4EC6" w:rsidRPr="004F075A" w:rsidTr="00802F1E">
        <w:trPr>
          <w:cantSplit/>
          <w:trHeight w:val="397"/>
          <w:jc w:val="center"/>
        </w:trPr>
        <w:tc>
          <w:tcPr>
            <w:tcW w:w="1374" w:type="pct"/>
            <w:vAlign w:val="center"/>
          </w:tcPr>
          <w:p w:rsidR="001A4EC6" w:rsidRPr="004F075A" w:rsidRDefault="001A4EC6" w:rsidP="00802F1E">
            <w:pPr>
              <w:pStyle w:val="TAL"/>
              <w:rPr>
                <w:rFonts w:cs="Arial"/>
              </w:rPr>
            </w:pPr>
            <w:r w:rsidRPr="004F075A">
              <w:rPr>
                <w:rFonts w:cs="Arial"/>
                <w:position w:val="-12"/>
              </w:rPr>
              <w:object w:dxaOrig="400" w:dyaOrig="360">
                <v:shape id="_x0000_i1027" type="#_x0000_t75" style="width:20.25pt;height:18pt" o:ole="" fillcolor="window">
                  <v:imagedata r:id="rId16" o:title=""/>
                </v:shape>
                <o:OLEObject Type="Embed" ProgID="Equation.3" ShapeID="_x0000_i1027" DrawAspect="Content" ObjectID="_1563963582" r:id="rId17"/>
              </w:object>
            </w:r>
            <w:r w:rsidRPr="004F075A">
              <w:rPr>
                <w:rFonts w:cs="Arial"/>
                <w:vertAlign w:val="superscript"/>
              </w:rPr>
              <w:t xml:space="preserve"> Note 3</w:t>
            </w:r>
          </w:p>
        </w:tc>
        <w:tc>
          <w:tcPr>
            <w:tcW w:w="490" w:type="pct"/>
            <w:vAlign w:val="center"/>
          </w:tcPr>
          <w:p w:rsidR="001A4EC6" w:rsidRPr="004F075A" w:rsidRDefault="001A4EC6" w:rsidP="00802F1E">
            <w:pPr>
              <w:pStyle w:val="TAC"/>
              <w:rPr>
                <w:rFonts w:cs="Arial"/>
              </w:rPr>
            </w:pPr>
            <w:r w:rsidRPr="004F075A">
              <w:rPr>
                <w:rFonts w:cs="Arial"/>
              </w:rPr>
              <w:t>dBm/</w:t>
            </w:r>
          </w:p>
          <w:p w:rsidR="001A4EC6" w:rsidRPr="004F075A" w:rsidRDefault="001A4EC6" w:rsidP="00802F1E">
            <w:pPr>
              <w:pStyle w:val="TAC"/>
              <w:rPr>
                <w:rFonts w:cs="Arial"/>
              </w:rPr>
            </w:pPr>
            <w:r w:rsidRPr="004F075A">
              <w:rPr>
                <w:rFonts w:cs="Arial"/>
              </w:rPr>
              <w:t>15 kHz</w:t>
            </w:r>
          </w:p>
        </w:tc>
        <w:tc>
          <w:tcPr>
            <w:tcW w:w="842" w:type="pct"/>
            <w:vAlign w:val="center"/>
          </w:tcPr>
          <w:p w:rsidR="001A4EC6" w:rsidRPr="004F075A" w:rsidRDefault="001A4EC6" w:rsidP="00802F1E">
            <w:pPr>
              <w:pStyle w:val="TAC"/>
              <w:rPr>
                <w:rFonts w:cs="Arial"/>
              </w:rPr>
            </w:pPr>
            <w:r w:rsidRPr="004F075A">
              <w:rPr>
                <w:rFonts w:cs="Arial"/>
              </w:rPr>
              <w:t>-95</w:t>
            </w:r>
          </w:p>
        </w:tc>
        <w:tc>
          <w:tcPr>
            <w:tcW w:w="807" w:type="pct"/>
            <w:vAlign w:val="center"/>
          </w:tcPr>
          <w:p w:rsidR="001A4EC6" w:rsidRPr="004F075A" w:rsidRDefault="001A4EC6" w:rsidP="00802F1E">
            <w:pPr>
              <w:pStyle w:val="TAC"/>
              <w:rPr>
                <w:rFonts w:cs="Arial"/>
              </w:rPr>
            </w:pPr>
            <w:r w:rsidRPr="004F075A">
              <w:rPr>
                <w:rFonts w:cs="Arial"/>
              </w:rPr>
              <w:t>N/A</w:t>
            </w:r>
          </w:p>
        </w:tc>
        <w:tc>
          <w:tcPr>
            <w:tcW w:w="750" w:type="pct"/>
            <w:vAlign w:val="center"/>
          </w:tcPr>
          <w:p w:rsidR="001A4EC6" w:rsidRPr="004F075A" w:rsidRDefault="001A4EC6" w:rsidP="00802F1E">
            <w:pPr>
              <w:pStyle w:val="TAC"/>
              <w:rPr>
                <w:rFonts w:cs="Arial"/>
              </w:rPr>
            </w:pPr>
            <w:r w:rsidRPr="004F075A">
              <w:rPr>
                <w:rFonts w:cs="Arial"/>
              </w:rPr>
              <w:t>N/A</w:t>
            </w:r>
          </w:p>
        </w:tc>
        <w:tc>
          <w:tcPr>
            <w:tcW w:w="737" w:type="pct"/>
            <w:vAlign w:val="center"/>
          </w:tcPr>
          <w:p w:rsidR="001A4EC6" w:rsidRPr="004F075A" w:rsidRDefault="001A4EC6" w:rsidP="00802F1E">
            <w:pPr>
              <w:pStyle w:val="TAC"/>
              <w:rPr>
                <w:rFonts w:cs="Arial"/>
              </w:rPr>
            </w:pPr>
            <w:r w:rsidRPr="004F075A">
              <w:rPr>
                <w:rFonts w:cs="Arial"/>
              </w:rPr>
              <w:t>N/A</w:t>
            </w:r>
          </w:p>
        </w:tc>
      </w:tr>
      <w:tr w:rsidR="001A4EC6" w:rsidRPr="004F075A" w:rsidTr="00802F1E">
        <w:trPr>
          <w:cantSplit/>
          <w:trHeight w:val="148"/>
          <w:jc w:val="center"/>
        </w:trPr>
        <w:tc>
          <w:tcPr>
            <w:tcW w:w="1374" w:type="pct"/>
            <w:vAlign w:val="center"/>
          </w:tcPr>
          <w:p w:rsidR="001A4EC6" w:rsidRPr="004F075A" w:rsidRDefault="001A4EC6" w:rsidP="00802F1E">
            <w:pPr>
              <w:pStyle w:val="TAL"/>
              <w:rPr>
                <w:rFonts w:cs="Arial"/>
              </w:rPr>
            </w:pPr>
            <w:r w:rsidRPr="004F075A">
              <w:rPr>
                <w:rFonts w:cs="Arial"/>
              </w:rPr>
              <w:t xml:space="preserve">PRS </w:t>
            </w:r>
            <w:r w:rsidRPr="004F075A">
              <w:rPr>
                <w:rFonts w:cs="Arial"/>
                <w:position w:val="-12"/>
              </w:rPr>
              <w:object w:dxaOrig="720" w:dyaOrig="400">
                <v:shape id="_x0000_i1028" type="#_x0000_t75" style="width:36.75pt;height:20.25pt" o:ole="">
                  <v:imagedata r:id="rId18" o:title=""/>
                </v:shape>
                <o:OLEObject Type="Embed" ProgID="Equation.3" ShapeID="_x0000_i1028" DrawAspect="Content" ObjectID="_1563963583" r:id="rId19"/>
              </w:object>
            </w:r>
          </w:p>
        </w:tc>
        <w:tc>
          <w:tcPr>
            <w:tcW w:w="490" w:type="pct"/>
            <w:vAlign w:val="center"/>
          </w:tcPr>
          <w:p w:rsidR="001A4EC6" w:rsidRPr="004F075A" w:rsidRDefault="001A4EC6" w:rsidP="00802F1E">
            <w:pPr>
              <w:pStyle w:val="TAC"/>
              <w:rPr>
                <w:rFonts w:cs="Arial"/>
              </w:rPr>
            </w:pPr>
            <w:r w:rsidRPr="004F075A">
              <w:rPr>
                <w:rFonts w:cs="Arial"/>
              </w:rPr>
              <w:t>dB</w:t>
            </w:r>
          </w:p>
        </w:tc>
        <w:tc>
          <w:tcPr>
            <w:tcW w:w="842" w:type="pct"/>
            <w:vAlign w:val="center"/>
          </w:tcPr>
          <w:p w:rsidR="001A4EC6" w:rsidRPr="004F075A" w:rsidRDefault="001A4EC6" w:rsidP="00802F1E">
            <w:pPr>
              <w:pStyle w:val="TAC"/>
              <w:rPr>
                <w:rFonts w:cs="Arial"/>
              </w:rPr>
            </w:pPr>
            <w:r w:rsidRPr="004F075A">
              <w:rPr>
                <w:rFonts w:cs="Arial"/>
              </w:rPr>
              <w:t>-Infinity</w:t>
            </w:r>
          </w:p>
        </w:tc>
        <w:tc>
          <w:tcPr>
            <w:tcW w:w="807" w:type="pct"/>
            <w:vAlign w:val="center"/>
          </w:tcPr>
          <w:p w:rsidR="001A4EC6" w:rsidRPr="004F075A" w:rsidRDefault="001A4EC6" w:rsidP="00802F1E">
            <w:pPr>
              <w:pStyle w:val="TAC"/>
              <w:rPr>
                <w:rFonts w:cs="Arial"/>
              </w:rPr>
            </w:pPr>
            <w:r w:rsidRPr="004F075A">
              <w:rPr>
                <w:rFonts w:cs="Arial"/>
              </w:rPr>
              <w:t>-Infinity</w:t>
            </w:r>
          </w:p>
        </w:tc>
        <w:tc>
          <w:tcPr>
            <w:tcW w:w="750" w:type="pct"/>
            <w:vAlign w:val="center"/>
          </w:tcPr>
          <w:p w:rsidR="001A4EC6" w:rsidRPr="004F075A" w:rsidRDefault="001A4EC6" w:rsidP="00802F1E">
            <w:pPr>
              <w:pStyle w:val="TAC"/>
              <w:rPr>
                <w:rFonts w:cs="Arial"/>
              </w:rPr>
            </w:pPr>
            <w:r w:rsidRPr="004F075A">
              <w:rPr>
                <w:rFonts w:cs="Arial"/>
              </w:rPr>
              <w:t>-Infinity</w:t>
            </w:r>
          </w:p>
        </w:tc>
        <w:tc>
          <w:tcPr>
            <w:tcW w:w="737" w:type="pct"/>
            <w:vAlign w:val="center"/>
          </w:tcPr>
          <w:p w:rsidR="001A4EC6" w:rsidRPr="004F075A" w:rsidRDefault="001A4EC6" w:rsidP="00802F1E">
            <w:pPr>
              <w:pStyle w:val="TAC"/>
              <w:rPr>
                <w:rFonts w:cs="Arial"/>
              </w:rPr>
            </w:pPr>
            <w:r w:rsidRPr="004F075A">
              <w:rPr>
                <w:rFonts w:cs="Arial"/>
              </w:rPr>
              <w:t>-Infinity</w:t>
            </w:r>
          </w:p>
        </w:tc>
      </w:tr>
      <w:tr w:rsidR="001A4EC6" w:rsidRPr="004F075A" w:rsidTr="00802F1E">
        <w:trPr>
          <w:cantSplit/>
          <w:trHeight w:val="460"/>
          <w:jc w:val="center"/>
        </w:trPr>
        <w:tc>
          <w:tcPr>
            <w:tcW w:w="1374" w:type="pct"/>
            <w:vAlign w:val="center"/>
          </w:tcPr>
          <w:p w:rsidR="001A4EC6" w:rsidRPr="004F075A" w:rsidRDefault="001A4EC6" w:rsidP="00802F1E">
            <w:pPr>
              <w:pStyle w:val="TAL"/>
              <w:rPr>
                <w:rFonts w:cs="Arial"/>
              </w:rPr>
            </w:pPr>
            <w:r w:rsidRPr="004F075A">
              <w:rPr>
                <w:rFonts w:cs="Arial"/>
              </w:rPr>
              <w:t>Io</w:t>
            </w:r>
            <w:r w:rsidRPr="004F075A">
              <w:rPr>
                <w:rFonts w:cs="Arial"/>
                <w:vertAlign w:val="superscript"/>
              </w:rPr>
              <w:t xml:space="preserve"> Note 4</w:t>
            </w:r>
          </w:p>
        </w:tc>
        <w:tc>
          <w:tcPr>
            <w:tcW w:w="490" w:type="pct"/>
            <w:vAlign w:val="center"/>
          </w:tcPr>
          <w:p w:rsidR="001A4EC6" w:rsidRPr="004F075A" w:rsidRDefault="001A4EC6" w:rsidP="00802F1E">
            <w:pPr>
              <w:pStyle w:val="TAC"/>
              <w:rPr>
                <w:rFonts w:cs="Arial"/>
              </w:rPr>
            </w:pPr>
            <w:r w:rsidRPr="004F075A">
              <w:rPr>
                <w:rFonts w:cs="Arial"/>
              </w:rPr>
              <w:t>dBm/</w:t>
            </w:r>
          </w:p>
          <w:p w:rsidR="001A4EC6" w:rsidRPr="004F075A" w:rsidRDefault="001A4EC6" w:rsidP="00802F1E">
            <w:pPr>
              <w:pStyle w:val="TAC"/>
              <w:rPr>
                <w:rFonts w:cs="Arial"/>
              </w:rPr>
            </w:pPr>
            <w:r w:rsidRPr="004F075A">
              <w:rPr>
                <w:rFonts w:cs="Arial"/>
              </w:rPr>
              <w:t>9 MHz</w:t>
            </w:r>
          </w:p>
        </w:tc>
        <w:tc>
          <w:tcPr>
            <w:tcW w:w="842" w:type="pct"/>
            <w:vAlign w:val="center"/>
          </w:tcPr>
          <w:p w:rsidR="001A4EC6" w:rsidRPr="004F075A" w:rsidRDefault="001A4EC6" w:rsidP="00802F1E">
            <w:pPr>
              <w:pStyle w:val="TAC"/>
              <w:rPr>
                <w:rFonts w:cs="Arial"/>
              </w:rPr>
            </w:pPr>
            <w:r w:rsidRPr="004F075A">
              <w:rPr>
                <w:rFonts w:cs="Arial"/>
              </w:rPr>
              <w:t>-67.22</w:t>
            </w:r>
          </w:p>
          <w:p w:rsidR="001A4EC6" w:rsidRPr="004F075A" w:rsidRDefault="001A4EC6" w:rsidP="00802F1E">
            <w:pPr>
              <w:pStyle w:val="TAC"/>
              <w:rPr>
                <w:rFonts w:cs="Arial"/>
              </w:rPr>
            </w:pPr>
            <w:r w:rsidRPr="004F075A">
              <w:rPr>
                <w:rFonts w:cs="Arial"/>
              </w:rPr>
              <w:t>+10log</w:t>
            </w:r>
          </w:p>
          <w:p w:rsidR="001A4EC6" w:rsidRPr="004F075A" w:rsidDel="004B51DC" w:rsidRDefault="001A4EC6" w:rsidP="00802F1E">
            <w:pPr>
              <w:pStyle w:val="TAC"/>
              <w:rPr>
                <w:rFonts w:cs="Arial"/>
              </w:rPr>
            </w:pPr>
            <w:r w:rsidRPr="004F075A">
              <w:rPr>
                <w:rFonts w:cs="Arial"/>
              </w:rPr>
              <w:t>(N</w:t>
            </w:r>
            <w:r w:rsidRPr="004F075A">
              <w:rPr>
                <w:rFonts w:cs="Arial"/>
                <w:vertAlign w:val="subscript"/>
              </w:rPr>
              <w:t>RB,c</w:t>
            </w:r>
            <w:r w:rsidRPr="004F075A">
              <w:rPr>
                <w:rFonts w:cs="Arial"/>
              </w:rPr>
              <w:t xml:space="preserve"> /50)</w:t>
            </w:r>
          </w:p>
        </w:tc>
        <w:tc>
          <w:tcPr>
            <w:tcW w:w="807" w:type="pct"/>
            <w:vAlign w:val="center"/>
          </w:tcPr>
          <w:p w:rsidR="001A4EC6" w:rsidRPr="004F075A" w:rsidDel="004B51DC" w:rsidRDefault="001A4EC6" w:rsidP="00802F1E">
            <w:pPr>
              <w:pStyle w:val="TAC"/>
              <w:rPr>
                <w:rFonts w:cs="Arial"/>
              </w:rPr>
            </w:pPr>
            <w:r w:rsidRPr="004F075A">
              <w:rPr>
                <w:rFonts w:cs="Arial"/>
              </w:rPr>
              <w:t>N/A</w:t>
            </w:r>
          </w:p>
        </w:tc>
        <w:tc>
          <w:tcPr>
            <w:tcW w:w="750" w:type="pct"/>
            <w:vAlign w:val="center"/>
          </w:tcPr>
          <w:p w:rsidR="001A4EC6" w:rsidRPr="004F075A" w:rsidDel="004B51DC" w:rsidRDefault="001A4EC6" w:rsidP="00802F1E">
            <w:pPr>
              <w:pStyle w:val="TAC"/>
              <w:rPr>
                <w:rFonts w:cs="Arial"/>
              </w:rPr>
            </w:pPr>
            <w:r w:rsidRPr="004F075A">
              <w:rPr>
                <w:rFonts w:cs="Arial"/>
              </w:rPr>
              <w:t>N/A</w:t>
            </w:r>
          </w:p>
        </w:tc>
        <w:tc>
          <w:tcPr>
            <w:tcW w:w="737" w:type="pct"/>
            <w:vAlign w:val="center"/>
          </w:tcPr>
          <w:p w:rsidR="001A4EC6" w:rsidRPr="004F075A" w:rsidDel="004B51DC" w:rsidRDefault="001A4EC6" w:rsidP="00802F1E">
            <w:pPr>
              <w:pStyle w:val="TAC"/>
              <w:rPr>
                <w:rFonts w:cs="Arial"/>
              </w:rPr>
            </w:pPr>
            <w:r w:rsidRPr="004F075A">
              <w:rPr>
                <w:rFonts w:cs="Arial"/>
              </w:rPr>
              <w:t>N/A</w:t>
            </w:r>
          </w:p>
        </w:tc>
      </w:tr>
      <w:tr w:rsidR="001A4EC6" w:rsidRPr="004F075A" w:rsidTr="00802F1E">
        <w:trPr>
          <w:cantSplit/>
          <w:trHeight w:val="148"/>
          <w:jc w:val="center"/>
        </w:trPr>
        <w:tc>
          <w:tcPr>
            <w:tcW w:w="1374" w:type="pct"/>
            <w:vAlign w:val="center"/>
          </w:tcPr>
          <w:p w:rsidR="001A4EC6" w:rsidRPr="004F075A" w:rsidRDefault="001A4EC6" w:rsidP="00802F1E">
            <w:pPr>
              <w:pStyle w:val="TAL"/>
              <w:rPr>
                <w:rFonts w:cs="Arial"/>
              </w:rPr>
            </w:pPr>
            <w:r w:rsidRPr="004F075A">
              <w:rPr>
                <w:rFonts w:cs="Arial"/>
                <w:position w:val="-12"/>
              </w:rPr>
              <w:object w:dxaOrig="720" w:dyaOrig="400">
                <v:shape id="_x0000_i1029" type="#_x0000_t75" style="width:36.75pt;height:20.25pt" o:ole="">
                  <v:imagedata r:id="rId18" o:title=""/>
                </v:shape>
                <o:OLEObject Type="Embed" ProgID="Equation.3" ShapeID="_x0000_i1029" DrawAspect="Content" ObjectID="_1563963584" r:id="rId20"/>
              </w:object>
            </w:r>
          </w:p>
        </w:tc>
        <w:tc>
          <w:tcPr>
            <w:tcW w:w="490" w:type="pct"/>
            <w:vAlign w:val="center"/>
          </w:tcPr>
          <w:p w:rsidR="001A4EC6" w:rsidRPr="004F075A" w:rsidRDefault="001A4EC6" w:rsidP="00802F1E">
            <w:pPr>
              <w:pStyle w:val="TAC"/>
              <w:rPr>
                <w:rFonts w:cs="Arial"/>
              </w:rPr>
            </w:pPr>
            <w:r w:rsidRPr="004F075A">
              <w:rPr>
                <w:rFonts w:cs="Arial"/>
              </w:rPr>
              <w:t>dB</w:t>
            </w:r>
          </w:p>
        </w:tc>
        <w:tc>
          <w:tcPr>
            <w:tcW w:w="842" w:type="pct"/>
            <w:vAlign w:val="center"/>
          </w:tcPr>
          <w:p w:rsidR="001A4EC6" w:rsidRPr="004F075A" w:rsidRDefault="001A4EC6" w:rsidP="00802F1E">
            <w:pPr>
              <w:pStyle w:val="TAC"/>
              <w:rPr>
                <w:rFonts w:cs="Arial"/>
              </w:rPr>
            </w:pPr>
            <w:r w:rsidRPr="004F075A">
              <w:rPr>
                <w:rFonts w:cs="Arial"/>
              </w:rPr>
              <w:t>0</w:t>
            </w:r>
          </w:p>
        </w:tc>
        <w:tc>
          <w:tcPr>
            <w:tcW w:w="807" w:type="pct"/>
            <w:vAlign w:val="center"/>
          </w:tcPr>
          <w:p w:rsidR="001A4EC6" w:rsidRPr="004F075A" w:rsidRDefault="001A4EC6" w:rsidP="00802F1E">
            <w:pPr>
              <w:pStyle w:val="TAC"/>
              <w:rPr>
                <w:rFonts w:cs="Arial"/>
              </w:rPr>
            </w:pPr>
            <w:r w:rsidRPr="004F075A">
              <w:rPr>
                <w:rFonts w:cs="Arial"/>
              </w:rPr>
              <w:t>-Infinity</w:t>
            </w:r>
          </w:p>
        </w:tc>
        <w:tc>
          <w:tcPr>
            <w:tcW w:w="750" w:type="pct"/>
            <w:vAlign w:val="center"/>
          </w:tcPr>
          <w:p w:rsidR="001A4EC6" w:rsidRPr="004F075A" w:rsidRDefault="001A4EC6" w:rsidP="00802F1E">
            <w:pPr>
              <w:pStyle w:val="TAC"/>
              <w:rPr>
                <w:rFonts w:cs="Arial"/>
              </w:rPr>
            </w:pPr>
            <w:r w:rsidRPr="004F075A">
              <w:rPr>
                <w:rFonts w:cs="Arial"/>
              </w:rPr>
              <w:t>-Infinity</w:t>
            </w:r>
          </w:p>
        </w:tc>
        <w:tc>
          <w:tcPr>
            <w:tcW w:w="737" w:type="pct"/>
            <w:vAlign w:val="center"/>
          </w:tcPr>
          <w:p w:rsidR="001A4EC6" w:rsidRPr="004F075A" w:rsidRDefault="001A4EC6" w:rsidP="00802F1E">
            <w:pPr>
              <w:pStyle w:val="TAC"/>
              <w:rPr>
                <w:rFonts w:cs="Arial"/>
              </w:rPr>
            </w:pPr>
            <w:r w:rsidRPr="004F075A">
              <w:rPr>
                <w:rFonts w:cs="Arial"/>
              </w:rPr>
              <w:t>-Infinity</w:t>
            </w:r>
          </w:p>
        </w:tc>
      </w:tr>
      <w:tr w:rsidR="001A4EC6" w:rsidRPr="004F075A" w:rsidTr="00802F1E">
        <w:trPr>
          <w:cantSplit/>
          <w:trHeight w:val="460"/>
          <w:jc w:val="center"/>
        </w:trPr>
        <w:tc>
          <w:tcPr>
            <w:tcW w:w="1374" w:type="pct"/>
            <w:vAlign w:val="center"/>
          </w:tcPr>
          <w:p w:rsidR="001A4EC6" w:rsidRPr="004F075A" w:rsidRDefault="001A4EC6" w:rsidP="00802F1E">
            <w:pPr>
              <w:pStyle w:val="TAL"/>
              <w:rPr>
                <w:rFonts w:cs="Arial"/>
              </w:rPr>
            </w:pPr>
            <w:r w:rsidRPr="004F075A">
              <w:rPr>
                <w:rFonts w:cs="Arial"/>
              </w:rPr>
              <w:t xml:space="preserve">Propagation Condition </w:t>
            </w:r>
          </w:p>
        </w:tc>
        <w:tc>
          <w:tcPr>
            <w:tcW w:w="490" w:type="pct"/>
            <w:vAlign w:val="center"/>
          </w:tcPr>
          <w:p w:rsidR="001A4EC6" w:rsidRPr="004F075A" w:rsidRDefault="001A4EC6" w:rsidP="00802F1E">
            <w:pPr>
              <w:pStyle w:val="TAC"/>
              <w:rPr>
                <w:rFonts w:cs="Arial"/>
              </w:rPr>
            </w:pPr>
          </w:p>
        </w:tc>
        <w:tc>
          <w:tcPr>
            <w:tcW w:w="3136" w:type="pct"/>
            <w:gridSpan w:val="4"/>
            <w:vAlign w:val="center"/>
          </w:tcPr>
          <w:p w:rsidR="001A4EC6" w:rsidRPr="004F075A" w:rsidRDefault="001A4EC6" w:rsidP="00802F1E">
            <w:pPr>
              <w:pStyle w:val="TAC"/>
              <w:rPr>
                <w:rFonts w:cs="Arial"/>
              </w:rPr>
            </w:pPr>
            <w:r w:rsidRPr="004F075A">
              <w:rPr>
                <w:rFonts w:cs="Arial"/>
              </w:rPr>
              <w:t>ETU30</w:t>
            </w:r>
          </w:p>
        </w:tc>
      </w:tr>
      <w:tr w:rsidR="001A4EC6" w:rsidRPr="004F075A" w:rsidTr="00802F1E">
        <w:trPr>
          <w:cantSplit/>
          <w:trHeight w:val="1499"/>
          <w:jc w:val="center"/>
        </w:trPr>
        <w:tc>
          <w:tcPr>
            <w:tcW w:w="5000" w:type="pct"/>
            <w:gridSpan w:val="6"/>
          </w:tcPr>
          <w:p w:rsidR="001A4EC6" w:rsidRPr="004F075A" w:rsidRDefault="001A4EC6" w:rsidP="00802F1E">
            <w:pPr>
              <w:pStyle w:val="TAN"/>
              <w:rPr>
                <w:rFonts w:cs="Arial"/>
              </w:rPr>
            </w:pPr>
            <w:r w:rsidRPr="004F075A">
              <w:rPr>
                <w:rFonts w:cs="Arial"/>
              </w:rPr>
              <w:t xml:space="preserve">Note 1: </w:t>
            </w:r>
            <w:r w:rsidRPr="004F075A">
              <w:rPr>
                <w:rFonts w:cs="Arial"/>
              </w:rPr>
              <w:tab/>
              <w:t xml:space="preserve">OCNG </w:t>
            </w:r>
            <w:proofErr w:type="gramStart"/>
            <w:r w:rsidRPr="004F075A">
              <w:rPr>
                <w:rFonts w:cs="Arial"/>
              </w:rPr>
              <w:t>shall be used</w:t>
            </w:r>
            <w:proofErr w:type="gramEnd"/>
            <w:r w:rsidRPr="004F075A">
              <w:rPr>
                <w:rFonts w:cs="Arial"/>
              </w:rPr>
              <w:t xml:space="preserve"> such that active cell (Cell 1) is fully allocated and a constant total transmitted power spectral density is achieved for all OFDM symbols.</w:t>
            </w:r>
          </w:p>
          <w:p w:rsidR="001A4EC6" w:rsidRPr="004F075A" w:rsidRDefault="001A4EC6" w:rsidP="00802F1E">
            <w:pPr>
              <w:pStyle w:val="TAN"/>
              <w:rPr>
                <w:rFonts w:cs="Arial"/>
              </w:rPr>
            </w:pPr>
            <w:r w:rsidRPr="004F075A">
              <w:rPr>
                <w:rFonts w:cs="Arial"/>
              </w:rPr>
              <w:t>Note 2:</w:t>
            </w:r>
            <w:r w:rsidRPr="004F075A">
              <w:rPr>
                <w:rFonts w:cs="Arial"/>
              </w:rPr>
              <w:tab/>
              <w:t xml:space="preserve">The resources for uplink transmission are assigned to the UE prior to the start of </w:t>
            </w:r>
            <w:proofErr w:type="gramStart"/>
            <w:r w:rsidRPr="004F075A">
              <w:rPr>
                <w:rFonts w:cs="Arial"/>
              </w:rPr>
              <w:t>time period</w:t>
            </w:r>
            <w:proofErr w:type="gramEnd"/>
            <w:r w:rsidRPr="004F075A">
              <w:rPr>
                <w:rFonts w:cs="Arial"/>
              </w:rPr>
              <w:t xml:space="preserve"> T2.</w:t>
            </w:r>
          </w:p>
          <w:p w:rsidR="001A4EC6" w:rsidRPr="004F075A" w:rsidRDefault="001A4EC6" w:rsidP="00802F1E">
            <w:pPr>
              <w:pStyle w:val="TAN"/>
              <w:rPr>
                <w:rFonts w:cs="Arial"/>
              </w:rPr>
            </w:pPr>
            <w:r w:rsidRPr="004F075A">
              <w:rPr>
                <w:rFonts w:cs="Arial"/>
              </w:rPr>
              <w:t xml:space="preserve">Note 3: </w:t>
            </w:r>
            <w:r w:rsidRPr="004F075A">
              <w:rPr>
                <w:rFonts w:cs="Arial"/>
              </w:rPr>
              <w:tab/>
              <w:t xml:space="preserve">Interference from other cells and noise sources not specified in the test are assumed </w:t>
            </w:r>
            <w:proofErr w:type="gramStart"/>
            <w:r w:rsidRPr="004F075A">
              <w:rPr>
                <w:rFonts w:cs="Arial"/>
              </w:rPr>
              <w:t>to be constant</w:t>
            </w:r>
            <w:proofErr w:type="gramEnd"/>
            <w:r w:rsidRPr="004F075A">
              <w:rPr>
                <w:rFonts w:cs="Arial"/>
              </w:rPr>
              <w:t xml:space="preserve"> over subcarriers and time and shall be modelled as AWGN of appropriate power for </w:t>
            </w:r>
            <w:r w:rsidRPr="004F075A">
              <w:rPr>
                <w:rFonts w:cs="Arial"/>
                <w:position w:val="-12"/>
              </w:rPr>
              <w:object w:dxaOrig="400" w:dyaOrig="360">
                <v:shape id="_x0000_i1030" type="#_x0000_t75" style="width:20.25pt;height:18pt" o:ole="" fillcolor="window">
                  <v:imagedata r:id="rId16" o:title=""/>
                </v:shape>
                <o:OLEObject Type="Embed" ProgID="Equation.3" ShapeID="_x0000_i1030" DrawAspect="Content" ObjectID="_1563963585" r:id="rId21"/>
              </w:object>
            </w:r>
            <w:r w:rsidRPr="004F075A">
              <w:rPr>
                <w:rFonts w:cs="Arial"/>
              </w:rPr>
              <w:t xml:space="preserve"> to be fulfilled.</w:t>
            </w:r>
          </w:p>
          <w:p w:rsidR="001A4EC6" w:rsidRPr="004F075A" w:rsidRDefault="001A4EC6" w:rsidP="00802F1E">
            <w:pPr>
              <w:pStyle w:val="TAN"/>
              <w:rPr>
                <w:rFonts w:cs="Arial"/>
              </w:rPr>
            </w:pPr>
            <w:r w:rsidRPr="004F075A">
              <w:rPr>
                <w:rFonts w:cs="Arial"/>
              </w:rPr>
              <w:t xml:space="preserve">Note 4: </w:t>
            </w:r>
            <w:r w:rsidRPr="004F075A">
              <w:rPr>
                <w:rFonts w:cs="Arial"/>
              </w:rPr>
              <w:tab/>
              <w:t xml:space="preserve">Io levels </w:t>
            </w:r>
            <w:proofErr w:type="gramStart"/>
            <w:r w:rsidRPr="004F075A">
              <w:rPr>
                <w:rFonts w:cs="Arial"/>
              </w:rPr>
              <w:t>have been derived</w:t>
            </w:r>
            <w:proofErr w:type="gramEnd"/>
            <w:r w:rsidRPr="004F075A">
              <w:rPr>
                <w:rFonts w:cs="Arial"/>
              </w:rPr>
              <w:t xml:space="preserve"> from other parameters and are given for information purpose. These are not settable test parameters.</w:t>
            </w:r>
          </w:p>
        </w:tc>
      </w:tr>
    </w:tbl>
    <w:p w:rsidR="001A4EC6" w:rsidRPr="004F075A" w:rsidRDefault="001A4EC6" w:rsidP="001A4EC6"/>
    <w:p w:rsidR="001A4EC6" w:rsidRPr="004F075A" w:rsidRDefault="001A4EC6" w:rsidP="001A4EC6">
      <w:pPr>
        <w:pStyle w:val="TH"/>
      </w:pPr>
      <w:r w:rsidRPr="004F075A">
        <w:lastRenderedPageBreak/>
        <w:t>Table A.8.17.10.1-3: Cell-specific test parameters for E-UTRAN FDD RSTD measurement reporting delay under fading propagation conditions during T2 and T3 for carrier aggregation</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637"/>
        <w:gridCol w:w="762"/>
        <w:gridCol w:w="737"/>
        <w:gridCol w:w="737"/>
        <w:gridCol w:w="762"/>
        <w:gridCol w:w="737"/>
        <w:gridCol w:w="762"/>
        <w:gridCol w:w="1137"/>
        <w:gridCol w:w="737"/>
      </w:tblGrid>
      <w:tr w:rsidR="001A4EC6" w:rsidRPr="004F075A" w:rsidTr="00802F1E">
        <w:trPr>
          <w:cantSplit/>
          <w:trHeight w:val="237"/>
          <w:jc w:val="center"/>
        </w:trPr>
        <w:tc>
          <w:tcPr>
            <w:tcW w:w="1189" w:type="pct"/>
            <w:vMerge w:val="restart"/>
            <w:tcBorders>
              <w:top w:val="single" w:sz="4" w:space="0" w:color="auto"/>
              <w:left w:val="single" w:sz="4" w:space="0" w:color="auto"/>
            </w:tcBorders>
          </w:tcPr>
          <w:p w:rsidR="001A4EC6" w:rsidRPr="004F075A" w:rsidRDefault="001A4EC6" w:rsidP="00802F1E">
            <w:pPr>
              <w:pStyle w:val="TAH"/>
              <w:rPr>
                <w:rFonts w:cs="Arial"/>
              </w:rPr>
            </w:pPr>
            <w:r w:rsidRPr="004F075A">
              <w:rPr>
                <w:rFonts w:cs="Arial"/>
              </w:rPr>
              <w:t>Parameter</w:t>
            </w:r>
          </w:p>
        </w:tc>
        <w:tc>
          <w:tcPr>
            <w:tcW w:w="346" w:type="pct"/>
            <w:vMerge w:val="restart"/>
            <w:tcBorders>
              <w:top w:val="single" w:sz="4" w:space="0" w:color="auto"/>
            </w:tcBorders>
          </w:tcPr>
          <w:p w:rsidR="001A4EC6" w:rsidRPr="004F075A" w:rsidRDefault="001A4EC6" w:rsidP="00802F1E">
            <w:pPr>
              <w:pStyle w:val="TAH"/>
              <w:rPr>
                <w:rFonts w:cs="Arial"/>
              </w:rPr>
            </w:pPr>
            <w:r w:rsidRPr="004F075A">
              <w:rPr>
                <w:rFonts w:cs="Arial"/>
              </w:rPr>
              <w:t>Unit</w:t>
            </w:r>
          </w:p>
        </w:tc>
        <w:tc>
          <w:tcPr>
            <w:tcW w:w="815" w:type="pct"/>
            <w:gridSpan w:val="2"/>
            <w:tcBorders>
              <w:top w:val="single" w:sz="4" w:space="0" w:color="auto"/>
            </w:tcBorders>
          </w:tcPr>
          <w:p w:rsidR="001A4EC6" w:rsidRPr="004F075A" w:rsidRDefault="001A4EC6" w:rsidP="00802F1E">
            <w:pPr>
              <w:pStyle w:val="TAH"/>
              <w:rPr>
                <w:rFonts w:cs="Arial"/>
              </w:rPr>
            </w:pPr>
            <w:r w:rsidRPr="004F075A">
              <w:rPr>
                <w:rFonts w:cs="Arial"/>
              </w:rPr>
              <w:t>Cell 1</w:t>
            </w:r>
          </w:p>
        </w:tc>
        <w:tc>
          <w:tcPr>
            <w:tcW w:w="815" w:type="pct"/>
            <w:gridSpan w:val="2"/>
            <w:tcBorders>
              <w:top w:val="single" w:sz="4" w:space="0" w:color="auto"/>
              <w:right w:val="single" w:sz="4" w:space="0" w:color="auto"/>
            </w:tcBorders>
          </w:tcPr>
          <w:p w:rsidR="001A4EC6" w:rsidRPr="004F075A" w:rsidRDefault="001A4EC6" w:rsidP="00802F1E">
            <w:pPr>
              <w:pStyle w:val="TAH"/>
              <w:rPr>
                <w:rFonts w:cs="Arial"/>
              </w:rPr>
            </w:pPr>
            <w:r w:rsidRPr="004F075A">
              <w:rPr>
                <w:rFonts w:cs="Arial"/>
              </w:rPr>
              <w:t>Cell 2</w:t>
            </w:r>
          </w:p>
        </w:tc>
        <w:tc>
          <w:tcPr>
            <w:tcW w:w="815" w:type="pct"/>
            <w:gridSpan w:val="2"/>
          </w:tcPr>
          <w:p w:rsidR="001A4EC6" w:rsidRPr="004F075A" w:rsidRDefault="001A4EC6" w:rsidP="00802F1E">
            <w:pPr>
              <w:pStyle w:val="TAH"/>
              <w:rPr>
                <w:rFonts w:cs="Arial"/>
              </w:rPr>
            </w:pPr>
            <w:r w:rsidRPr="004F075A">
              <w:rPr>
                <w:rFonts w:cs="Arial"/>
              </w:rPr>
              <w:t>Cell 3</w:t>
            </w:r>
          </w:p>
        </w:tc>
        <w:tc>
          <w:tcPr>
            <w:tcW w:w="1019" w:type="pct"/>
            <w:gridSpan w:val="2"/>
          </w:tcPr>
          <w:p w:rsidR="001A4EC6" w:rsidRPr="004F075A" w:rsidRDefault="001A4EC6" w:rsidP="00802F1E">
            <w:pPr>
              <w:pStyle w:val="TAH"/>
              <w:rPr>
                <w:rFonts w:cs="Arial"/>
              </w:rPr>
            </w:pPr>
            <w:r w:rsidRPr="004F075A">
              <w:rPr>
                <w:rFonts w:cs="Arial"/>
              </w:rPr>
              <w:t>Cell 4</w:t>
            </w:r>
          </w:p>
        </w:tc>
      </w:tr>
      <w:tr w:rsidR="001A4EC6" w:rsidRPr="004F075A" w:rsidTr="00802F1E">
        <w:trPr>
          <w:cantSplit/>
          <w:trHeight w:val="160"/>
          <w:jc w:val="center"/>
        </w:trPr>
        <w:tc>
          <w:tcPr>
            <w:tcW w:w="1189" w:type="pct"/>
            <w:vMerge/>
            <w:tcBorders>
              <w:left w:val="single" w:sz="4" w:space="0" w:color="auto"/>
              <w:bottom w:val="single" w:sz="4" w:space="0" w:color="auto"/>
            </w:tcBorders>
          </w:tcPr>
          <w:p w:rsidR="001A4EC6" w:rsidRPr="004F075A" w:rsidRDefault="001A4EC6" w:rsidP="00802F1E">
            <w:pPr>
              <w:pStyle w:val="TAH"/>
              <w:rPr>
                <w:rFonts w:cs="Arial"/>
              </w:rPr>
            </w:pPr>
          </w:p>
        </w:tc>
        <w:tc>
          <w:tcPr>
            <w:tcW w:w="346" w:type="pct"/>
            <w:vMerge/>
            <w:tcBorders>
              <w:bottom w:val="single" w:sz="4" w:space="0" w:color="auto"/>
            </w:tcBorders>
          </w:tcPr>
          <w:p w:rsidR="001A4EC6" w:rsidRPr="004F075A" w:rsidRDefault="001A4EC6" w:rsidP="00802F1E">
            <w:pPr>
              <w:pStyle w:val="TAH"/>
              <w:rPr>
                <w:rFonts w:cs="Arial"/>
              </w:rPr>
            </w:pPr>
          </w:p>
        </w:tc>
        <w:tc>
          <w:tcPr>
            <w:tcW w:w="414" w:type="pct"/>
            <w:tcBorders>
              <w:bottom w:val="single" w:sz="4" w:space="0" w:color="auto"/>
            </w:tcBorders>
          </w:tcPr>
          <w:p w:rsidR="001A4EC6" w:rsidRPr="004F075A" w:rsidRDefault="001A4EC6" w:rsidP="00802F1E">
            <w:pPr>
              <w:pStyle w:val="TAH"/>
              <w:rPr>
                <w:rFonts w:cs="Arial"/>
              </w:rPr>
            </w:pPr>
            <w:r w:rsidRPr="004F075A">
              <w:rPr>
                <w:rFonts w:cs="Arial"/>
              </w:rPr>
              <w:t>T2</w:t>
            </w:r>
          </w:p>
        </w:tc>
        <w:tc>
          <w:tcPr>
            <w:tcW w:w="401" w:type="pct"/>
            <w:tcBorders>
              <w:bottom w:val="single" w:sz="4" w:space="0" w:color="auto"/>
            </w:tcBorders>
          </w:tcPr>
          <w:p w:rsidR="001A4EC6" w:rsidRPr="004F075A" w:rsidRDefault="001A4EC6" w:rsidP="00802F1E">
            <w:pPr>
              <w:pStyle w:val="TAH"/>
              <w:rPr>
                <w:rFonts w:cs="Arial"/>
              </w:rPr>
            </w:pPr>
            <w:r w:rsidRPr="004F075A">
              <w:rPr>
                <w:rFonts w:cs="Arial"/>
              </w:rPr>
              <w:t>T3</w:t>
            </w:r>
          </w:p>
        </w:tc>
        <w:tc>
          <w:tcPr>
            <w:tcW w:w="401" w:type="pct"/>
            <w:tcBorders>
              <w:bottom w:val="single" w:sz="4" w:space="0" w:color="auto"/>
            </w:tcBorders>
          </w:tcPr>
          <w:p w:rsidR="001A4EC6" w:rsidRPr="004F075A" w:rsidRDefault="001A4EC6" w:rsidP="00802F1E">
            <w:pPr>
              <w:pStyle w:val="TAH"/>
              <w:rPr>
                <w:rFonts w:cs="Arial"/>
              </w:rPr>
            </w:pPr>
            <w:r w:rsidRPr="004F075A">
              <w:rPr>
                <w:rFonts w:cs="Arial"/>
              </w:rPr>
              <w:t>T2</w:t>
            </w:r>
          </w:p>
        </w:tc>
        <w:tc>
          <w:tcPr>
            <w:tcW w:w="414" w:type="pct"/>
            <w:tcBorders>
              <w:bottom w:val="single" w:sz="4" w:space="0" w:color="auto"/>
            </w:tcBorders>
          </w:tcPr>
          <w:p w:rsidR="001A4EC6" w:rsidRPr="004F075A" w:rsidRDefault="001A4EC6" w:rsidP="00802F1E">
            <w:pPr>
              <w:pStyle w:val="TAH"/>
              <w:rPr>
                <w:rFonts w:cs="Arial"/>
              </w:rPr>
            </w:pPr>
            <w:r w:rsidRPr="004F075A">
              <w:rPr>
                <w:rFonts w:cs="Arial"/>
              </w:rPr>
              <w:t>T3</w:t>
            </w:r>
          </w:p>
        </w:tc>
        <w:tc>
          <w:tcPr>
            <w:tcW w:w="401" w:type="pct"/>
          </w:tcPr>
          <w:p w:rsidR="001A4EC6" w:rsidRPr="004F075A" w:rsidRDefault="001A4EC6" w:rsidP="00802F1E">
            <w:pPr>
              <w:pStyle w:val="TAH"/>
              <w:rPr>
                <w:rFonts w:cs="Arial"/>
              </w:rPr>
            </w:pPr>
            <w:r w:rsidRPr="004F075A">
              <w:rPr>
                <w:rFonts w:cs="Arial"/>
              </w:rPr>
              <w:t>T2</w:t>
            </w:r>
          </w:p>
        </w:tc>
        <w:tc>
          <w:tcPr>
            <w:tcW w:w="414" w:type="pct"/>
          </w:tcPr>
          <w:p w:rsidR="001A4EC6" w:rsidRPr="004F075A" w:rsidRDefault="001A4EC6" w:rsidP="00802F1E">
            <w:pPr>
              <w:pStyle w:val="TAH"/>
              <w:rPr>
                <w:rFonts w:cs="Arial"/>
              </w:rPr>
            </w:pPr>
            <w:r w:rsidRPr="004F075A">
              <w:rPr>
                <w:rFonts w:cs="Arial"/>
              </w:rPr>
              <w:t>T3</w:t>
            </w:r>
          </w:p>
        </w:tc>
        <w:tc>
          <w:tcPr>
            <w:tcW w:w="618" w:type="pct"/>
          </w:tcPr>
          <w:p w:rsidR="001A4EC6" w:rsidRPr="004F075A" w:rsidRDefault="001A4EC6" w:rsidP="00802F1E">
            <w:pPr>
              <w:pStyle w:val="TAH"/>
              <w:rPr>
                <w:rFonts w:cs="Arial"/>
              </w:rPr>
            </w:pPr>
            <w:r w:rsidRPr="004F075A">
              <w:rPr>
                <w:rFonts w:cs="Arial"/>
              </w:rPr>
              <w:t>T2</w:t>
            </w:r>
          </w:p>
        </w:tc>
        <w:tc>
          <w:tcPr>
            <w:tcW w:w="401" w:type="pct"/>
          </w:tcPr>
          <w:p w:rsidR="001A4EC6" w:rsidRPr="004F075A" w:rsidRDefault="001A4EC6" w:rsidP="00802F1E">
            <w:pPr>
              <w:pStyle w:val="TAH"/>
              <w:rPr>
                <w:rFonts w:cs="Arial"/>
              </w:rPr>
            </w:pPr>
            <w:r w:rsidRPr="004F075A">
              <w:rPr>
                <w:rFonts w:cs="Arial"/>
              </w:rPr>
              <w:t>T3</w:t>
            </w:r>
          </w:p>
        </w:tc>
      </w:tr>
      <w:tr w:rsidR="001A4EC6" w:rsidRPr="004F075A" w:rsidTr="00802F1E">
        <w:trPr>
          <w:cantSplit/>
          <w:trHeight w:val="237"/>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lang w:val="it-IT"/>
              </w:rPr>
            </w:pPr>
            <w:r w:rsidRPr="004F075A">
              <w:rPr>
                <w:rFonts w:cs="Arial"/>
                <w:lang w:val="it-IT"/>
              </w:rPr>
              <w:t>E-UTRA RF Channel Number</w:t>
            </w:r>
          </w:p>
        </w:tc>
        <w:tc>
          <w:tcPr>
            <w:tcW w:w="346" w:type="pct"/>
            <w:tcBorders>
              <w:bottom w:val="single" w:sz="4" w:space="0" w:color="auto"/>
            </w:tcBorders>
            <w:vAlign w:val="center"/>
          </w:tcPr>
          <w:p w:rsidR="001A4EC6" w:rsidRPr="004F075A" w:rsidRDefault="001A4EC6" w:rsidP="00802F1E">
            <w:pPr>
              <w:pStyle w:val="TAC"/>
              <w:rPr>
                <w:rFonts w:cs="Arial"/>
                <w:lang w:val="it-IT"/>
              </w:rPr>
            </w:pPr>
          </w:p>
        </w:tc>
        <w:tc>
          <w:tcPr>
            <w:tcW w:w="815" w:type="pct"/>
            <w:gridSpan w:val="2"/>
            <w:tcBorders>
              <w:bottom w:val="single" w:sz="4" w:space="0" w:color="auto"/>
            </w:tcBorders>
            <w:vAlign w:val="center"/>
          </w:tcPr>
          <w:p w:rsidR="001A4EC6" w:rsidRPr="004F075A" w:rsidRDefault="001A4EC6" w:rsidP="00802F1E">
            <w:pPr>
              <w:pStyle w:val="TAC"/>
              <w:rPr>
                <w:rFonts w:cs="Arial"/>
              </w:rPr>
            </w:pPr>
            <w:r w:rsidRPr="004F075A">
              <w:rPr>
                <w:rFonts w:cs="Arial"/>
              </w:rPr>
              <w:t>1</w:t>
            </w:r>
          </w:p>
        </w:tc>
        <w:tc>
          <w:tcPr>
            <w:tcW w:w="815" w:type="pct"/>
            <w:gridSpan w:val="2"/>
            <w:tcBorders>
              <w:bottom w:val="single" w:sz="4" w:space="0" w:color="auto"/>
            </w:tcBorders>
            <w:vAlign w:val="center"/>
          </w:tcPr>
          <w:p w:rsidR="001A4EC6" w:rsidRPr="004F075A" w:rsidRDefault="001A4EC6" w:rsidP="00802F1E">
            <w:pPr>
              <w:pStyle w:val="TAC"/>
              <w:rPr>
                <w:rFonts w:cs="Arial"/>
              </w:rPr>
            </w:pPr>
            <w:r w:rsidRPr="004F075A">
              <w:rPr>
                <w:rFonts w:cs="Arial"/>
              </w:rPr>
              <w:t>2</w:t>
            </w:r>
          </w:p>
        </w:tc>
        <w:tc>
          <w:tcPr>
            <w:tcW w:w="815" w:type="pct"/>
            <w:gridSpan w:val="2"/>
            <w:vAlign w:val="center"/>
          </w:tcPr>
          <w:p w:rsidR="001A4EC6" w:rsidRPr="004F075A" w:rsidRDefault="001A4EC6" w:rsidP="00802F1E">
            <w:pPr>
              <w:pStyle w:val="TAC"/>
              <w:rPr>
                <w:rFonts w:cs="Arial"/>
              </w:rPr>
            </w:pPr>
            <w:r w:rsidRPr="004F075A">
              <w:rPr>
                <w:rFonts w:cs="Arial"/>
              </w:rPr>
              <w:t>3</w:t>
            </w:r>
          </w:p>
        </w:tc>
        <w:tc>
          <w:tcPr>
            <w:tcW w:w="1019" w:type="pct"/>
            <w:gridSpan w:val="2"/>
            <w:vAlign w:val="center"/>
          </w:tcPr>
          <w:p w:rsidR="001A4EC6" w:rsidRPr="004F075A" w:rsidRDefault="001A4EC6" w:rsidP="00802F1E">
            <w:pPr>
              <w:pStyle w:val="TAC"/>
              <w:rPr>
                <w:rFonts w:cs="Arial"/>
              </w:rPr>
            </w:pPr>
            <w:r w:rsidRPr="004F075A">
              <w:rPr>
                <w:rFonts w:cs="Arial"/>
              </w:rPr>
              <w:t>3</w:t>
            </w:r>
          </w:p>
        </w:tc>
      </w:tr>
      <w:tr w:rsidR="001A4EC6" w:rsidRPr="004F075A" w:rsidTr="00802F1E">
        <w:trPr>
          <w:cantSplit/>
          <w:trHeight w:val="237"/>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lang w:val="it-IT"/>
              </w:rPr>
            </w:pPr>
            <w:r w:rsidRPr="004F075A">
              <w:rPr>
                <w:rFonts w:cs="Arial"/>
                <w:bCs/>
              </w:rPr>
              <w:t>Channel Bandwidth (BW</w:t>
            </w:r>
            <w:r w:rsidRPr="004F075A">
              <w:rPr>
                <w:rFonts w:cs="Arial"/>
                <w:b/>
                <w:vertAlign w:val="subscript"/>
              </w:rPr>
              <w:t>channel</w:t>
            </w:r>
            <w:r w:rsidRPr="004F075A">
              <w:rPr>
                <w:rFonts w:cs="Arial"/>
                <w:b/>
              </w:rPr>
              <w:t>)</w:t>
            </w:r>
          </w:p>
        </w:tc>
        <w:tc>
          <w:tcPr>
            <w:tcW w:w="346" w:type="pct"/>
            <w:tcBorders>
              <w:bottom w:val="single" w:sz="4" w:space="0" w:color="auto"/>
            </w:tcBorders>
            <w:vAlign w:val="center"/>
          </w:tcPr>
          <w:p w:rsidR="001A4EC6" w:rsidRPr="004F075A" w:rsidRDefault="001A4EC6" w:rsidP="00802F1E">
            <w:pPr>
              <w:pStyle w:val="TAC"/>
              <w:rPr>
                <w:rFonts w:cs="Arial"/>
                <w:lang w:val="it-IT"/>
              </w:rPr>
            </w:pPr>
            <w:r w:rsidRPr="004F075A">
              <w:rPr>
                <w:rFonts w:cs="Arial"/>
                <w:bCs/>
              </w:rPr>
              <w:t>MHz</w:t>
            </w:r>
          </w:p>
        </w:tc>
        <w:tc>
          <w:tcPr>
            <w:tcW w:w="815" w:type="pct"/>
            <w:gridSpan w:val="2"/>
            <w:tcBorders>
              <w:bottom w:val="single" w:sz="4" w:space="0" w:color="auto"/>
            </w:tcBorders>
            <w:vAlign w:val="center"/>
          </w:tcPr>
          <w:p w:rsidR="001A4EC6" w:rsidRPr="004F075A" w:rsidRDefault="001A4EC6" w:rsidP="00802F1E">
            <w:pPr>
              <w:pStyle w:val="TAC"/>
              <w:rPr>
                <w:rFonts w:cs="Arial"/>
              </w:rPr>
            </w:pPr>
            <w:r w:rsidRPr="004F075A">
              <w:rPr>
                <w:rFonts w:cs="Arial"/>
                <w:bCs/>
              </w:rPr>
              <w:t>5,10,20</w:t>
            </w:r>
          </w:p>
        </w:tc>
        <w:tc>
          <w:tcPr>
            <w:tcW w:w="815" w:type="pct"/>
            <w:gridSpan w:val="2"/>
            <w:tcBorders>
              <w:bottom w:val="single" w:sz="4" w:space="0" w:color="auto"/>
            </w:tcBorders>
            <w:vAlign w:val="center"/>
          </w:tcPr>
          <w:p w:rsidR="001A4EC6" w:rsidRPr="004F075A" w:rsidRDefault="001A4EC6" w:rsidP="00802F1E">
            <w:pPr>
              <w:pStyle w:val="TAC"/>
              <w:rPr>
                <w:rFonts w:cs="Arial"/>
              </w:rPr>
            </w:pPr>
            <w:r w:rsidRPr="004F075A">
              <w:rPr>
                <w:rFonts w:cs="Arial"/>
                <w:bCs/>
              </w:rPr>
              <w:t>5,10,20</w:t>
            </w:r>
          </w:p>
        </w:tc>
        <w:tc>
          <w:tcPr>
            <w:tcW w:w="815" w:type="pct"/>
            <w:gridSpan w:val="2"/>
            <w:vAlign w:val="center"/>
          </w:tcPr>
          <w:p w:rsidR="001A4EC6" w:rsidRPr="004F075A" w:rsidRDefault="001A4EC6" w:rsidP="00802F1E">
            <w:pPr>
              <w:pStyle w:val="TAC"/>
              <w:rPr>
                <w:rFonts w:cs="Arial"/>
              </w:rPr>
            </w:pPr>
            <w:r w:rsidRPr="004F075A">
              <w:rPr>
                <w:rFonts w:cs="Arial"/>
                <w:bCs/>
              </w:rPr>
              <w:t>5,10,20</w:t>
            </w:r>
          </w:p>
        </w:tc>
        <w:tc>
          <w:tcPr>
            <w:tcW w:w="1019" w:type="pct"/>
            <w:gridSpan w:val="2"/>
            <w:vAlign w:val="center"/>
          </w:tcPr>
          <w:p w:rsidR="001A4EC6" w:rsidRPr="004F075A" w:rsidRDefault="001A4EC6" w:rsidP="00802F1E">
            <w:pPr>
              <w:pStyle w:val="TAC"/>
              <w:rPr>
                <w:rFonts w:cs="Arial"/>
              </w:rPr>
            </w:pPr>
            <w:r w:rsidRPr="004F075A">
              <w:rPr>
                <w:rFonts w:cs="Arial"/>
                <w:bCs/>
              </w:rPr>
              <w:t>5,10,20</w:t>
            </w:r>
          </w:p>
        </w:tc>
      </w:tr>
      <w:tr w:rsidR="001A4EC6" w:rsidRPr="004F075A" w:rsidTr="00802F1E">
        <w:trPr>
          <w:cantSplit/>
          <w:trHeight w:val="237"/>
          <w:jc w:val="center"/>
        </w:trPr>
        <w:tc>
          <w:tcPr>
            <w:tcW w:w="1189" w:type="pct"/>
            <w:tcBorders>
              <w:left w:val="single" w:sz="4" w:space="0" w:color="auto"/>
              <w:bottom w:val="single" w:sz="4" w:space="0" w:color="auto"/>
            </w:tcBorders>
          </w:tcPr>
          <w:p w:rsidR="001A4EC6" w:rsidRPr="004F075A" w:rsidRDefault="001A4EC6" w:rsidP="00802F1E">
            <w:pPr>
              <w:pStyle w:val="TAL"/>
              <w:rPr>
                <w:rFonts w:cs="Arial"/>
                <w:lang w:val="it-IT"/>
              </w:rPr>
            </w:pPr>
            <w:r w:rsidRPr="004F075A">
              <w:rPr>
                <w:rFonts w:cs="Arial"/>
              </w:rPr>
              <w:t>Correlation Matrix and Antenna Configuration</w:t>
            </w:r>
          </w:p>
        </w:tc>
        <w:tc>
          <w:tcPr>
            <w:tcW w:w="346" w:type="pct"/>
            <w:tcBorders>
              <w:bottom w:val="single" w:sz="4" w:space="0" w:color="auto"/>
            </w:tcBorders>
            <w:vAlign w:val="center"/>
          </w:tcPr>
          <w:p w:rsidR="001A4EC6" w:rsidRPr="004F075A" w:rsidRDefault="001A4EC6" w:rsidP="00802F1E">
            <w:pPr>
              <w:pStyle w:val="TAC"/>
              <w:rPr>
                <w:rFonts w:cs="Arial"/>
                <w:lang w:val="it-IT"/>
              </w:rPr>
            </w:pPr>
          </w:p>
        </w:tc>
        <w:tc>
          <w:tcPr>
            <w:tcW w:w="815" w:type="pct"/>
            <w:gridSpan w:val="2"/>
            <w:tcBorders>
              <w:bottom w:val="single" w:sz="4" w:space="0" w:color="auto"/>
            </w:tcBorders>
          </w:tcPr>
          <w:p w:rsidR="001A4EC6" w:rsidRPr="004F075A" w:rsidRDefault="001A4EC6" w:rsidP="00802F1E">
            <w:pPr>
              <w:pStyle w:val="TAC"/>
              <w:rPr>
                <w:rFonts w:cs="Arial"/>
              </w:rPr>
            </w:pPr>
            <w:r w:rsidRPr="004F075A">
              <w:rPr>
                <w:rFonts w:cs="Arial"/>
                <w:bCs/>
              </w:rPr>
              <w:t>1x2 Low</w:t>
            </w:r>
          </w:p>
        </w:tc>
        <w:tc>
          <w:tcPr>
            <w:tcW w:w="815" w:type="pct"/>
            <w:gridSpan w:val="2"/>
            <w:tcBorders>
              <w:bottom w:val="single" w:sz="4" w:space="0" w:color="auto"/>
            </w:tcBorders>
          </w:tcPr>
          <w:p w:rsidR="001A4EC6" w:rsidRPr="004F075A" w:rsidRDefault="001A4EC6" w:rsidP="00802F1E">
            <w:pPr>
              <w:pStyle w:val="TAC"/>
              <w:rPr>
                <w:rFonts w:cs="Arial"/>
              </w:rPr>
            </w:pPr>
            <w:r w:rsidRPr="004F075A">
              <w:rPr>
                <w:rFonts w:cs="Arial"/>
                <w:bCs/>
              </w:rPr>
              <w:t>1x2 Low</w:t>
            </w:r>
          </w:p>
        </w:tc>
        <w:tc>
          <w:tcPr>
            <w:tcW w:w="815" w:type="pct"/>
            <w:gridSpan w:val="2"/>
          </w:tcPr>
          <w:p w:rsidR="001A4EC6" w:rsidRPr="004F075A" w:rsidRDefault="001A4EC6" w:rsidP="00802F1E">
            <w:pPr>
              <w:pStyle w:val="TAC"/>
              <w:rPr>
                <w:rFonts w:cs="Arial"/>
              </w:rPr>
            </w:pPr>
            <w:r w:rsidRPr="004F075A">
              <w:rPr>
                <w:rFonts w:cs="Arial"/>
                <w:bCs/>
              </w:rPr>
              <w:t>1x2 Low</w:t>
            </w:r>
          </w:p>
        </w:tc>
        <w:tc>
          <w:tcPr>
            <w:tcW w:w="1019" w:type="pct"/>
            <w:gridSpan w:val="2"/>
          </w:tcPr>
          <w:p w:rsidR="001A4EC6" w:rsidRPr="004F075A" w:rsidRDefault="001A4EC6" w:rsidP="00802F1E">
            <w:pPr>
              <w:pStyle w:val="TAC"/>
              <w:rPr>
                <w:rFonts w:cs="Arial"/>
              </w:rPr>
            </w:pPr>
            <w:r w:rsidRPr="004F075A">
              <w:rPr>
                <w:rFonts w:cs="Arial"/>
                <w:bCs/>
              </w:rPr>
              <w:t>1x2 Low</w:t>
            </w:r>
          </w:p>
        </w:tc>
      </w:tr>
      <w:tr w:rsidR="001A4EC6" w:rsidRPr="004F075A" w:rsidTr="00802F1E">
        <w:trPr>
          <w:cantSplit/>
          <w:trHeight w:val="422"/>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PCFICH/PDCCH/PHICH parameters as specified in clause A.3.1.2.1</w:t>
            </w:r>
          </w:p>
        </w:tc>
        <w:tc>
          <w:tcPr>
            <w:tcW w:w="346" w:type="pct"/>
            <w:tcBorders>
              <w:bottom w:val="single" w:sz="4" w:space="0" w:color="auto"/>
            </w:tcBorders>
            <w:vAlign w:val="center"/>
          </w:tcPr>
          <w:p w:rsidR="001A4EC6" w:rsidRPr="004F075A" w:rsidRDefault="001A4EC6" w:rsidP="00802F1E">
            <w:pPr>
              <w:pStyle w:val="TAC"/>
              <w:rPr>
                <w:rFonts w:cs="Arial"/>
              </w:rPr>
            </w:pPr>
          </w:p>
        </w:tc>
        <w:tc>
          <w:tcPr>
            <w:tcW w:w="815" w:type="pct"/>
            <w:gridSpan w:val="2"/>
            <w:tcBorders>
              <w:bottom w:val="single" w:sz="4" w:space="0" w:color="auto"/>
            </w:tcBorders>
            <w:vAlign w:val="center"/>
          </w:tcPr>
          <w:p w:rsidR="001A4EC6" w:rsidRPr="00823377" w:rsidRDefault="001A4EC6" w:rsidP="00802F1E">
            <w:pPr>
              <w:pStyle w:val="TAC"/>
              <w:rPr>
                <w:rFonts w:cs="Arial"/>
                <w:lang w:val="de-DE"/>
              </w:rPr>
            </w:pPr>
            <w:r w:rsidRPr="00823377">
              <w:rPr>
                <w:rFonts w:cs="Arial"/>
                <w:lang w:val="de-DE"/>
              </w:rPr>
              <w:t xml:space="preserve">5MHz: R.11 FDD </w:t>
            </w:r>
          </w:p>
          <w:p w:rsidR="001A4EC6" w:rsidRPr="00823377" w:rsidRDefault="001A4EC6" w:rsidP="00802F1E">
            <w:pPr>
              <w:pStyle w:val="TAC"/>
              <w:rPr>
                <w:rFonts w:cs="Arial"/>
                <w:lang w:val="de-DE"/>
              </w:rPr>
            </w:pPr>
            <w:r w:rsidRPr="00823377">
              <w:rPr>
                <w:rFonts w:cs="Arial"/>
                <w:lang w:val="de-DE"/>
              </w:rPr>
              <w:t xml:space="preserve">10MHz: R.6 FDD </w:t>
            </w:r>
          </w:p>
          <w:p w:rsidR="001A4EC6" w:rsidRPr="004F075A" w:rsidRDefault="001A4EC6" w:rsidP="00802F1E">
            <w:pPr>
              <w:pStyle w:val="TAC"/>
              <w:rPr>
                <w:rFonts w:cs="Arial"/>
              </w:rPr>
            </w:pPr>
            <w:r w:rsidRPr="004F075A">
              <w:rPr>
                <w:rFonts w:cs="Arial"/>
              </w:rPr>
              <w:t>20MHz: R.10 FDD</w:t>
            </w:r>
          </w:p>
        </w:tc>
        <w:tc>
          <w:tcPr>
            <w:tcW w:w="815" w:type="pct"/>
            <w:gridSpan w:val="2"/>
            <w:tcBorders>
              <w:bottom w:val="single" w:sz="4" w:space="0" w:color="auto"/>
            </w:tcBorders>
            <w:vAlign w:val="center"/>
          </w:tcPr>
          <w:p w:rsidR="001A4EC6" w:rsidRPr="00823377" w:rsidRDefault="001A4EC6" w:rsidP="00802F1E">
            <w:pPr>
              <w:pStyle w:val="TAC"/>
              <w:rPr>
                <w:rFonts w:cs="Arial"/>
                <w:lang w:val="de-DE"/>
              </w:rPr>
            </w:pPr>
            <w:r w:rsidRPr="00823377">
              <w:rPr>
                <w:rFonts w:cs="Arial"/>
                <w:lang w:val="de-DE"/>
              </w:rPr>
              <w:t xml:space="preserve">5MHz: R.11 FDD </w:t>
            </w:r>
          </w:p>
          <w:p w:rsidR="001A4EC6" w:rsidRPr="00823377" w:rsidRDefault="001A4EC6" w:rsidP="00802F1E">
            <w:pPr>
              <w:pStyle w:val="TAC"/>
              <w:rPr>
                <w:rFonts w:cs="Arial"/>
                <w:lang w:val="de-DE"/>
              </w:rPr>
            </w:pPr>
            <w:r w:rsidRPr="00823377">
              <w:rPr>
                <w:rFonts w:cs="Arial"/>
                <w:lang w:val="de-DE"/>
              </w:rPr>
              <w:t xml:space="preserve">10MHz: R.6 FDD </w:t>
            </w:r>
          </w:p>
          <w:p w:rsidR="001A4EC6" w:rsidRPr="004F075A" w:rsidRDefault="001A4EC6" w:rsidP="00802F1E">
            <w:pPr>
              <w:pStyle w:val="TAC"/>
              <w:rPr>
                <w:rFonts w:cs="Arial"/>
              </w:rPr>
            </w:pPr>
            <w:r w:rsidRPr="004F075A">
              <w:rPr>
                <w:rFonts w:cs="Arial"/>
              </w:rPr>
              <w:t>20MHz: R.10 FDD</w:t>
            </w:r>
          </w:p>
        </w:tc>
        <w:tc>
          <w:tcPr>
            <w:tcW w:w="815" w:type="pct"/>
            <w:gridSpan w:val="2"/>
            <w:vAlign w:val="center"/>
          </w:tcPr>
          <w:p w:rsidR="001A4EC6" w:rsidRPr="00823377" w:rsidRDefault="001A4EC6" w:rsidP="00802F1E">
            <w:pPr>
              <w:pStyle w:val="TAC"/>
              <w:rPr>
                <w:rFonts w:cs="Arial"/>
                <w:lang w:val="de-DE"/>
              </w:rPr>
            </w:pPr>
            <w:r w:rsidRPr="00823377">
              <w:rPr>
                <w:rFonts w:cs="Arial"/>
                <w:lang w:val="de-DE"/>
              </w:rPr>
              <w:t xml:space="preserve">5MHz: R.11 FDD </w:t>
            </w:r>
          </w:p>
          <w:p w:rsidR="001A4EC6" w:rsidRPr="00823377" w:rsidRDefault="001A4EC6" w:rsidP="00802F1E">
            <w:pPr>
              <w:pStyle w:val="TAC"/>
              <w:rPr>
                <w:rFonts w:cs="Arial"/>
                <w:lang w:val="de-DE"/>
              </w:rPr>
            </w:pPr>
            <w:r w:rsidRPr="00823377">
              <w:rPr>
                <w:rFonts w:cs="Arial"/>
                <w:lang w:val="de-DE"/>
              </w:rPr>
              <w:t xml:space="preserve">10MHz: R.6 FDD </w:t>
            </w:r>
          </w:p>
          <w:p w:rsidR="001A4EC6" w:rsidRPr="004F075A" w:rsidRDefault="001A4EC6" w:rsidP="00802F1E">
            <w:pPr>
              <w:pStyle w:val="TAC"/>
              <w:rPr>
                <w:rFonts w:cs="Arial"/>
              </w:rPr>
            </w:pPr>
            <w:r w:rsidRPr="004F075A">
              <w:rPr>
                <w:rFonts w:cs="Arial"/>
              </w:rPr>
              <w:t>20MHz: R.10 FDD</w:t>
            </w:r>
          </w:p>
        </w:tc>
        <w:tc>
          <w:tcPr>
            <w:tcW w:w="618" w:type="pct"/>
            <w:vAlign w:val="center"/>
          </w:tcPr>
          <w:p w:rsidR="001A4EC6" w:rsidRPr="00823377" w:rsidRDefault="001A4EC6" w:rsidP="00802F1E">
            <w:pPr>
              <w:pStyle w:val="TAC"/>
              <w:rPr>
                <w:rFonts w:cs="Arial"/>
                <w:lang w:val="de-DE"/>
              </w:rPr>
            </w:pPr>
            <w:r w:rsidRPr="00823377">
              <w:rPr>
                <w:rFonts w:cs="Arial"/>
                <w:lang w:val="de-DE"/>
              </w:rPr>
              <w:t xml:space="preserve">5MHz: R.11 FDD </w:t>
            </w:r>
          </w:p>
          <w:p w:rsidR="001A4EC6" w:rsidRPr="00823377" w:rsidRDefault="001A4EC6" w:rsidP="00802F1E">
            <w:pPr>
              <w:pStyle w:val="TAC"/>
              <w:rPr>
                <w:rFonts w:cs="Arial"/>
                <w:lang w:val="de-DE"/>
              </w:rPr>
            </w:pPr>
            <w:r w:rsidRPr="00823377">
              <w:rPr>
                <w:rFonts w:cs="Arial"/>
                <w:lang w:val="de-DE"/>
              </w:rPr>
              <w:t xml:space="preserve">10MHz: R.6 FDD </w:t>
            </w:r>
          </w:p>
          <w:p w:rsidR="001A4EC6" w:rsidRPr="004F075A" w:rsidRDefault="001A4EC6" w:rsidP="00802F1E">
            <w:pPr>
              <w:pStyle w:val="TAC"/>
              <w:rPr>
                <w:rFonts w:cs="Arial"/>
              </w:rPr>
            </w:pPr>
            <w:r w:rsidRPr="004F075A">
              <w:rPr>
                <w:rFonts w:cs="Arial"/>
              </w:rPr>
              <w:t>20MHz: R.10 FDD</w:t>
            </w:r>
          </w:p>
        </w:tc>
        <w:tc>
          <w:tcPr>
            <w:tcW w:w="401" w:type="pct"/>
            <w:vAlign w:val="center"/>
          </w:tcPr>
          <w:p w:rsidR="001A4EC6" w:rsidRPr="004F075A" w:rsidRDefault="001A4EC6" w:rsidP="00802F1E">
            <w:pPr>
              <w:pStyle w:val="TAC"/>
              <w:rPr>
                <w:rFonts w:cs="Arial"/>
              </w:rPr>
            </w:pPr>
            <w:r w:rsidRPr="004F075A">
              <w:rPr>
                <w:rFonts w:cs="Arial"/>
              </w:rPr>
              <w:t>N/A</w:t>
            </w:r>
          </w:p>
        </w:tc>
      </w:tr>
      <w:tr w:rsidR="001A4EC6" w:rsidRPr="004F075A" w:rsidTr="00802F1E">
        <w:trPr>
          <w:cantSplit/>
          <w:trHeight w:val="422"/>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OCNG patterns defined in A.3.2.1</w:t>
            </w:r>
          </w:p>
          <w:p w:rsidR="001A4EC6" w:rsidRPr="004F075A" w:rsidRDefault="001A4EC6" w:rsidP="00802F1E">
            <w:pPr>
              <w:pStyle w:val="TAL"/>
              <w:rPr>
                <w:rFonts w:cs="Arial"/>
              </w:rPr>
            </w:pPr>
            <w:r w:rsidRPr="004F075A">
              <w:rPr>
                <w:rFonts w:cs="Arial"/>
              </w:rPr>
              <w:t>(There is no PDSCH allocated in the subframe transmitting PRS)</w:t>
            </w:r>
          </w:p>
        </w:tc>
        <w:tc>
          <w:tcPr>
            <w:tcW w:w="346" w:type="pct"/>
            <w:tcBorders>
              <w:bottom w:val="single" w:sz="4" w:space="0" w:color="auto"/>
            </w:tcBorders>
            <w:vAlign w:val="center"/>
          </w:tcPr>
          <w:p w:rsidR="001A4EC6" w:rsidRPr="004F075A" w:rsidRDefault="001A4EC6" w:rsidP="00802F1E">
            <w:pPr>
              <w:pStyle w:val="TAC"/>
              <w:rPr>
                <w:rFonts w:cs="Arial"/>
              </w:rPr>
            </w:pPr>
          </w:p>
        </w:tc>
        <w:tc>
          <w:tcPr>
            <w:tcW w:w="815" w:type="pct"/>
            <w:gridSpan w:val="2"/>
            <w:tcBorders>
              <w:bottom w:val="single" w:sz="4" w:space="0" w:color="auto"/>
            </w:tcBorders>
            <w:vAlign w:val="center"/>
          </w:tcPr>
          <w:p w:rsidR="001A4EC6" w:rsidRPr="004F075A" w:rsidRDefault="001A4EC6" w:rsidP="00802F1E">
            <w:pPr>
              <w:pStyle w:val="TAC"/>
              <w:rPr>
                <w:rFonts w:cs="Arial"/>
              </w:rPr>
            </w:pPr>
            <w:r w:rsidRPr="004F075A">
              <w:rPr>
                <w:rFonts w:cs="Arial"/>
              </w:rPr>
              <w:t>5MHz: OP.18 FDD</w:t>
            </w:r>
          </w:p>
          <w:p w:rsidR="001A4EC6" w:rsidRPr="004F075A" w:rsidRDefault="001A4EC6" w:rsidP="00802F1E">
            <w:pPr>
              <w:pStyle w:val="TAC"/>
              <w:rPr>
                <w:rFonts w:cs="Arial"/>
              </w:rPr>
            </w:pPr>
            <w:r w:rsidRPr="004F075A">
              <w:rPr>
                <w:rFonts w:cs="Arial"/>
              </w:rPr>
              <w:t>10MHz: OP.5 FDD</w:t>
            </w:r>
          </w:p>
          <w:p w:rsidR="001A4EC6" w:rsidRPr="004F075A" w:rsidRDefault="001A4EC6" w:rsidP="00802F1E">
            <w:pPr>
              <w:pStyle w:val="TAC"/>
              <w:rPr>
                <w:rFonts w:cs="Arial"/>
              </w:rPr>
            </w:pPr>
            <w:r w:rsidRPr="004F075A">
              <w:rPr>
                <w:rFonts w:cs="Arial"/>
              </w:rPr>
              <w:t>20MHz: OP.13 FDD</w:t>
            </w:r>
          </w:p>
        </w:tc>
        <w:tc>
          <w:tcPr>
            <w:tcW w:w="815" w:type="pct"/>
            <w:gridSpan w:val="2"/>
            <w:tcBorders>
              <w:bottom w:val="single" w:sz="4" w:space="0" w:color="auto"/>
            </w:tcBorders>
            <w:vAlign w:val="center"/>
          </w:tcPr>
          <w:p w:rsidR="001A4EC6" w:rsidRPr="004F075A" w:rsidRDefault="001A4EC6" w:rsidP="00802F1E">
            <w:pPr>
              <w:pStyle w:val="TAC"/>
              <w:rPr>
                <w:rFonts w:cs="Arial"/>
              </w:rPr>
            </w:pPr>
            <w:r w:rsidRPr="004F075A">
              <w:rPr>
                <w:rFonts w:cs="Arial"/>
              </w:rPr>
              <w:t>5MHz: OP.19 FDD</w:t>
            </w:r>
          </w:p>
          <w:p w:rsidR="001A4EC6" w:rsidRPr="004F075A" w:rsidRDefault="001A4EC6" w:rsidP="00802F1E">
            <w:pPr>
              <w:pStyle w:val="TAC"/>
              <w:rPr>
                <w:rFonts w:cs="Arial"/>
              </w:rPr>
            </w:pPr>
            <w:r w:rsidRPr="004F075A">
              <w:rPr>
                <w:rFonts w:cs="Arial"/>
              </w:rPr>
              <w:t>10MHz: OP.6 FDD</w:t>
            </w:r>
          </w:p>
          <w:p w:rsidR="001A4EC6" w:rsidRPr="004F075A" w:rsidRDefault="001A4EC6" w:rsidP="00802F1E">
            <w:pPr>
              <w:pStyle w:val="TAC"/>
              <w:rPr>
                <w:rFonts w:cs="Arial"/>
              </w:rPr>
            </w:pPr>
            <w:r w:rsidRPr="004F075A">
              <w:rPr>
                <w:rFonts w:cs="Arial"/>
              </w:rPr>
              <w:t>20MHz: OP.14 FDD</w:t>
            </w:r>
          </w:p>
        </w:tc>
        <w:tc>
          <w:tcPr>
            <w:tcW w:w="815" w:type="pct"/>
            <w:gridSpan w:val="2"/>
            <w:vAlign w:val="center"/>
          </w:tcPr>
          <w:p w:rsidR="001A4EC6" w:rsidRPr="004F075A" w:rsidRDefault="001A4EC6" w:rsidP="00802F1E">
            <w:pPr>
              <w:pStyle w:val="TAC"/>
              <w:rPr>
                <w:rFonts w:cs="Arial"/>
              </w:rPr>
            </w:pPr>
            <w:r w:rsidRPr="004F075A">
              <w:rPr>
                <w:rFonts w:cs="Arial"/>
              </w:rPr>
              <w:t>5MHz: OP.19 FDD</w:t>
            </w:r>
          </w:p>
          <w:p w:rsidR="001A4EC6" w:rsidRPr="004F075A" w:rsidRDefault="001A4EC6" w:rsidP="00802F1E">
            <w:pPr>
              <w:pStyle w:val="TAC"/>
              <w:rPr>
                <w:rFonts w:cs="Arial"/>
              </w:rPr>
            </w:pPr>
            <w:r w:rsidRPr="004F075A">
              <w:rPr>
                <w:rFonts w:cs="Arial"/>
              </w:rPr>
              <w:t>10MHz: OP.6 FDD</w:t>
            </w:r>
          </w:p>
          <w:p w:rsidR="001A4EC6" w:rsidRPr="004F075A" w:rsidRDefault="001A4EC6" w:rsidP="00802F1E">
            <w:pPr>
              <w:pStyle w:val="TAC"/>
              <w:rPr>
                <w:rFonts w:cs="Arial"/>
              </w:rPr>
            </w:pPr>
            <w:r w:rsidRPr="004F075A">
              <w:rPr>
                <w:rFonts w:cs="Arial"/>
              </w:rPr>
              <w:t>20MHz: OP.14 FDD</w:t>
            </w:r>
          </w:p>
        </w:tc>
        <w:tc>
          <w:tcPr>
            <w:tcW w:w="618" w:type="pct"/>
            <w:vAlign w:val="center"/>
          </w:tcPr>
          <w:p w:rsidR="001A4EC6" w:rsidRPr="004F075A" w:rsidRDefault="001A4EC6" w:rsidP="00802F1E">
            <w:pPr>
              <w:pStyle w:val="TAC"/>
              <w:rPr>
                <w:rFonts w:cs="Arial"/>
              </w:rPr>
            </w:pPr>
            <w:r w:rsidRPr="004F075A">
              <w:rPr>
                <w:rFonts w:cs="Arial"/>
              </w:rPr>
              <w:t>5MHz: OP.19 FDD</w:t>
            </w:r>
          </w:p>
          <w:p w:rsidR="001A4EC6" w:rsidRPr="004F075A" w:rsidRDefault="001A4EC6" w:rsidP="00802F1E">
            <w:pPr>
              <w:pStyle w:val="TAC"/>
              <w:rPr>
                <w:rFonts w:cs="Arial"/>
              </w:rPr>
            </w:pPr>
            <w:r w:rsidRPr="004F075A">
              <w:rPr>
                <w:rFonts w:cs="Arial"/>
              </w:rPr>
              <w:t>10MHz: OP.6 FDD</w:t>
            </w:r>
          </w:p>
          <w:p w:rsidR="001A4EC6" w:rsidRPr="004F075A" w:rsidRDefault="001A4EC6" w:rsidP="00802F1E">
            <w:pPr>
              <w:pStyle w:val="TAC"/>
              <w:rPr>
                <w:rFonts w:cs="Arial"/>
              </w:rPr>
            </w:pPr>
            <w:r w:rsidRPr="004F075A">
              <w:rPr>
                <w:rFonts w:cs="Arial"/>
              </w:rPr>
              <w:t>20MHz: OP.14 FDD</w:t>
            </w:r>
          </w:p>
        </w:tc>
        <w:tc>
          <w:tcPr>
            <w:tcW w:w="401" w:type="pct"/>
            <w:vAlign w:val="center"/>
          </w:tcPr>
          <w:p w:rsidR="001A4EC6" w:rsidRPr="004F075A" w:rsidRDefault="001A4EC6" w:rsidP="00802F1E">
            <w:pPr>
              <w:pStyle w:val="TAC"/>
              <w:rPr>
                <w:rFonts w:cs="Arial"/>
              </w:rPr>
            </w:pPr>
            <w:r w:rsidRPr="004F075A">
              <w:rPr>
                <w:rFonts w:cs="Arial"/>
              </w:rPr>
              <w:t>N/A</w:t>
            </w:r>
          </w:p>
        </w:tc>
      </w:tr>
      <w:tr w:rsidR="001A4EC6" w:rsidRPr="004F075A" w:rsidTr="00802F1E">
        <w:trPr>
          <w:cantSplit/>
          <w:trHeight w:val="422"/>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bCs/>
              </w:rPr>
              <w:t>PRS Transmission Bandwidth (PRS transmission bandwidth depends on selected channel bandwidth. PRS are transmitted over the system bandwidth)</w:t>
            </w:r>
          </w:p>
        </w:tc>
        <w:tc>
          <w:tcPr>
            <w:tcW w:w="346" w:type="pct"/>
            <w:tcBorders>
              <w:bottom w:val="single" w:sz="4" w:space="0" w:color="auto"/>
            </w:tcBorders>
            <w:vAlign w:val="center"/>
          </w:tcPr>
          <w:p w:rsidR="001A4EC6" w:rsidRPr="004F075A" w:rsidRDefault="001A4EC6" w:rsidP="00802F1E">
            <w:pPr>
              <w:pStyle w:val="TAC"/>
              <w:rPr>
                <w:rFonts w:cs="Arial"/>
              </w:rPr>
            </w:pPr>
            <w:r w:rsidRPr="004F075A">
              <w:rPr>
                <w:rFonts w:cs="Arial"/>
              </w:rPr>
              <w:t>RB</w:t>
            </w:r>
          </w:p>
        </w:tc>
        <w:tc>
          <w:tcPr>
            <w:tcW w:w="815" w:type="pct"/>
            <w:gridSpan w:val="2"/>
            <w:tcBorders>
              <w:bottom w:val="single" w:sz="4" w:space="0" w:color="auto"/>
            </w:tcBorders>
            <w:vAlign w:val="center"/>
          </w:tcPr>
          <w:p w:rsidR="001A4EC6" w:rsidRPr="004F075A" w:rsidRDefault="001A4EC6" w:rsidP="00802F1E">
            <w:pPr>
              <w:pStyle w:val="TAC"/>
              <w:rPr>
                <w:rFonts w:cs="Arial"/>
                <w:bCs/>
              </w:rPr>
            </w:pPr>
            <w:r w:rsidRPr="004F075A">
              <w:rPr>
                <w:rFonts w:cs="Arial"/>
                <w:bCs/>
              </w:rPr>
              <w:t>5MHz: 25</w:t>
            </w:r>
          </w:p>
          <w:p w:rsidR="001A4EC6" w:rsidRPr="004F075A" w:rsidRDefault="001A4EC6" w:rsidP="00802F1E">
            <w:pPr>
              <w:pStyle w:val="TAC"/>
              <w:rPr>
                <w:rFonts w:cs="Arial"/>
                <w:bCs/>
              </w:rPr>
            </w:pPr>
            <w:r w:rsidRPr="004F075A">
              <w:rPr>
                <w:rFonts w:cs="Arial"/>
                <w:bCs/>
              </w:rPr>
              <w:t>10MHz: 50</w:t>
            </w:r>
          </w:p>
          <w:p w:rsidR="001A4EC6" w:rsidRPr="004F075A" w:rsidRDefault="001A4EC6" w:rsidP="00802F1E">
            <w:pPr>
              <w:pStyle w:val="TAC"/>
              <w:rPr>
                <w:rFonts w:cs="Arial"/>
                <w:bCs/>
              </w:rPr>
            </w:pPr>
            <w:r w:rsidRPr="004F075A">
              <w:rPr>
                <w:rFonts w:cs="Arial"/>
                <w:bCs/>
              </w:rPr>
              <w:t>20MHz:100</w:t>
            </w:r>
          </w:p>
        </w:tc>
        <w:tc>
          <w:tcPr>
            <w:tcW w:w="815" w:type="pct"/>
            <w:gridSpan w:val="2"/>
            <w:tcBorders>
              <w:bottom w:val="single" w:sz="4" w:space="0" w:color="auto"/>
            </w:tcBorders>
            <w:vAlign w:val="center"/>
          </w:tcPr>
          <w:p w:rsidR="001A4EC6" w:rsidRPr="004F075A" w:rsidRDefault="001A4EC6" w:rsidP="00802F1E">
            <w:pPr>
              <w:pStyle w:val="TAC"/>
              <w:rPr>
                <w:rFonts w:cs="Arial"/>
                <w:bCs/>
              </w:rPr>
            </w:pPr>
            <w:r w:rsidRPr="004F075A">
              <w:rPr>
                <w:rFonts w:cs="Arial"/>
                <w:bCs/>
              </w:rPr>
              <w:t>5MHz: 25</w:t>
            </w:r>
          </w:p>
          <w:p w:rsidR="001A4EC6" w:rsidRPr="004F075A" w:rsidRDefault="001A4EC6" w:rsidP="00802F1E">
            <w:pPr>
              <w:pStyle w:val="TAC"/>
              <w:rPr>
                <w:rFonts w:cs="Arial"/>
                <w:bCs/>
              </w:rPr>
            </w:pPr>
            <w:r w:rsidRPr="004F075A">
              <w:rPr>
                <w:rFonts w:cs="Arial"/>
                <w:bCs/>
              </w:rPr>
              <w:t>10MHz: 50</w:t>
            </w:r>
          </w:p>
          <w:p w:rsidR="001A4EC6" w:rsidRPr="004F075A" w:rsidRDefault="001A4EC6" w:rsidP="00802F1E">
            <w:pPr>
              <w:pStyle w:val="TAC"/>
              <w:rPr>
                <w:rFonts w:cs="Arial"/>
                <w:bCs/>
              </w:rPr>
            </w:pPr>
            <w:r w:rsidRPr="004F075A">
              <w:rPr>
                <w:rFonts w:cs="Arial"/>
                <w:bCs/>
              </w:rPr>
              <w:t>20MHz:100</w:t>
            </w:r>
          </w:p>
        </w:tc>
        <w:tc>
          <w:tcPr>
            <w:tcW w:w="815" w:type="pct"/>
            <w:gridSpan w:val="2"/>
            <w:vAlign w:val="center"/>
          </w:tcPr>
          <w:p w:rsidR="001A4EC6" w:rsidRPr="004F075A" w:rsidRDefault="001A4EC6" w:rsidP="00802F1E">
            <w:pPr>
              <w:pStyle w:val="TAC"/>
              <w:rPr>
                <w:rFonts w:cs="Arial"/>
                <w:bCs/>
              </w:rPr>
            </w:pPr>
            <w:r w:rsidRPr="004F075A">
              <w:rPr>
                <w:rFonts w:cs="Arial"/>
                <w:bCs/>
              </w:rPr>
              <w:t>5MHz: 25</w:t>
            </w:r>
          </w:p>
          <w:p w:rsidR="001A4EC6" w:rsidRPr="004F075A" w:rsidRDefault="001A4EC6" w:rsidP="00802F1E">
            <w:pPr>
              <w:pStyle w:val="TAC"/>
              <w:rPr>
                <w:rFonts w:cs="Arial"/>
                <w:bCs/>
              </w:rPr>
            </w:pPr>
            <w:r w:rsidRPr="004F075A">
              <w:rPr>
                <w:rFonts w:cs="Arial"/>
                <w:bCs/>
              </w:rPr>
              <w:t>10MHz: 50</w:t>
            </w:r>
          </w:p>
          <w:p w:rsidR="001A4EC6" w:rsidRPr="004F075A" w:rsidRDefault="001A4EC6" w:rsidP="00802F1E">
            <w:pPr>
              <w:pStyle w:val="TAC"/>
              <w:rPr>
                <w:rFonts w:cs="Arial"/>
              </w:rPr>
            </w:pPr>
            <w:r w:rsidRPr="004F075A">
              <w:rPr>
                <w:rFonts w:cs="Arial"/>
                <w:bCs/>
              </w:rPr>
              <w:t>20MHz:100</w:t>
            </w:r>
          </w:p>
        </w:tc>
        <w:tc>
          <w:tcPr>
            <w:tcW w:w="618" w:type="pct"/>
            <w:vAlign w:val="center"/>
          </w:tcPr>
          <w:p w:rsidR="001A4EC6" w:rsidRPr="004F075A" w:rsidRDefault="001A4EC6" w:rsidP="00802F1E">
            <w:pPr>
              <w:pStyle w:val="TAC"/>
              <w:rPr>
                <w:rFonts w:cs="Arial"/>
                <w:bCs/>
              </w:rPr>
            </w:pPr>
            <w:r w:rsidRPr="004F075A">
              <w:rPr>
                <w:rFonts w:cs="Arial"/>
                <w:bCs/>
              </w:rPr>
              <w:t>5MHz: 25</w:t>
            </w:r>
          </w:p>
          <w:p w:rsidR="001A4EC6" w:rsidRPr="004F075A" w:rsidRDefault="001A4EC6" w:rsidP="00802F1E">
            <w:pPr>
              <w:pStyle w:val="TAC"/>
              <w:rPr>
                <w:rFonts w:cs="Arial"/>
                <w:bCs/>
              </w:rPr>
            </w:pPr>
            <w:r w:rsidRPr="004F075A">
              <w:rPr>
                <w:rFonts w:cs="Arial"/>
                <w:bCs/>
              </w:rPr>
              <w:t>10MHz: 50</w:t>
            </w:r>
          </w:p>
          <w:p w:rsidR="001A4EC6" w:rsidRPr="004F075A" w:rsidRDefault="001A4EC6" w:rsidP="00802F1E">
            <w:pPr>
              <w:pStyle w:val="TAC"/>
              <w:rPr>
                <w:rFonts w:cs="Arial"/>
              </w:rPr>
            </w:pPr>
            <w:r w:rsidRPr="004F075A">
              <w:rPr>
                <w:rFonts w:cs="Arial"/>
                <w:bCs/>
              </w:rPr>
              <w:t>20MHz:100</w:t>
            </w:r>
          </w:p>
        </w:tc>
        <w:tc>
          <w:tcPr>
            <w:tcW w:w="401" w:type="pct"/>
            <w:vAlign w:val="center"/>
          </w:tcPr>
          <w:p w:rsidR="001A4EC6" w:rsidRPr="004F075A" w:rsidRDefault="001A4EC6" w:rsidP="00802F1E">
            <w:pPr>
              <w:pStyle w:val="TAC"/>
              <w:rPr>
                <w:rFonts w:cs="Arial"/>
              </w:rPr>
            </w:pPr>
            <w:r w:rsidRPr="004F075A">
              <w:rPr>
                <w:rFonts w:cs="Arial"/>
              </w:rPr>
              <w:t>N/A</w:t>
            </w:r>
          </w:p>
        </w:tc>
      </w:tr>
      <w:tr w:rsidR="001A4EC6" w:rsidRPr="004F075A" w:rsidTr="00802F1E">
        <w:trPr>
          <w:cantSplit/>
          <w:trHeight w:val="422"/>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bCs/>
              </w:rPr>
              <w:t xml:space="preserve">Number of consecutive downlink positioning </w:t>
            </w:r>
            <w:proofErr w:type="gramStart"/>
            <w:r w:rsidRPr="004F075A">
              <w:rPr>
                <w:rFonts w:cs="Arial"/>
                <w:bCs/>
              </w:rPr>
              <w:t xml:space="preserve">subframes </w:t>
            </w:r>
            <w:proofErr w:type="gramEnd"/>
            <w:r w:rsidRPr="004F075A">
              <w:rPr>
                <w:rFonts w:cs="Arial"/>
                <w:bCs/>
              </w:rPr>
              <w:object w:dxaOrig="480" w:dyaOrig="300">
                <v:shape id="_x0000_i1031" type="#_x0000_t75" style="width:24pt;height:15pt" o:ole="">
                  <v:imagedata r:id="rId22" o:title=""/>
                </v:shape>
                <o:OLEObject Type="Embed" ProgID="Equation.3" ShapeID="_x0000_i1031" DrawAspect="Content" ObjectID="_1563963586" r:id="rId23"/>
              </w:object>
            </w:r>
            <w:r w:rsidRPr="004F075A">
              <w:rPr>
                <w:rFonts w:cs="Arial"/>
                <w:bCs/>
              </w:rPr>
              <w:t xml:space="preserve">. </w:t>
            </w:r>
            <w:r w:rsidRPr="004F075A">
              <w:rPr>
                <w:rFonts w:cs="Arial"/>
                <w:bCs/>
              </w:rPr>
              <w:object w:dxaOrig="480" w:dyaOrig="300">
                <v:shape id="_x0000_i1032" type="#_x0000_t75" style="width:24pt;height:15pt" o:ole="">
                  <v:imagedata r:id="rId22" o:title=""/>
                </v:shape>
                <o:OLEObject Type="Embed" ProgID="Equation.3" ShapeID="_x0000_i1032" DrawAspect="Content" ObjectID="_1563963587" r:id="rId24"/>
              </w:object>
            </w:r>
            <w:proofErr w:type="gramStart"/>
            <w:r w:rsidRPr="004F075A">
              <w:rPr>
                <w:rFonts w:cs="Arial"/>
                <w:bCs/>
              </w:rPr>
              <w:t>also</w:t>
            </w:r>
            <w:proofErr w:type="gramEnd"/>
            <w:r w:rsidRPr="004F075A">
              <w:rPr>
                <w:rFonts w:cs="Arial"/>
                <w:bCs/>
              </w:rPr>
              <w:t xml:space="preserve"> depends on selected channel bandwidth. As defined in TS 36.211 [16]. The number of subframes in a positioning occasion</w:t>
            </w:r>
          </w:p>
        </w:tc>
        <w:tc>
          <w:tcPr>
            <w:tcW w:w="346" w:type="pct"/>
            <w:tcBorders>
              <w:bottom w:val="single" w:sz="4" w:space="0" w:color="auto"/>
            </w:tcBorders>
            <w:vAlign w:val="center"/>
          </w:tcPr>
          <w:p w:rsidR="001A4EC6" w:rsidRPr="004F075A" w:rsidRDefault="001A4EC6" w:rsidP="00802F1E">
            <w:pPr>
              <w:pStyle w:val="TAC"/>
              <w:rPr>
                <w:rFonts w:cs="Arial"/>
              </w:rPr>
            </w:pPr>
          </w:p>
        </w:tc>
        <w:tc>
          <w:tcPr>
            <w:tcW w:w="815" w:type="pct"/>
            <w:gridSpan w:val="2"/>
            <w:tcBorders>
              <w:bottom w:val="single" w:sz="4" w:space="0" w:color="auto"/>
            </w:tcBorders>
            <w:vAlign w:val="center"/>
          </w:tcPr>
          <w:p w:rsidR="001A4EC6" w:rsidRPr="004F075A" w:rsidRDefault="001A4EC6" w:rsidP="00802F1E">
            <w:pPr>
              <w:pStyle w:val="TAC"/>
              <w:rPr>
                <w:rFonts w:cs="Arial"/>
                <w:bCs/>
              </w:rPr>
            </w:pPr>
            <w:r w:rsidRPr="004F075A">
              <w:rPr>
                <w:rFonts w:cs="Arial"/>
                <w:bCs/>
              </w:rPr>
              <w:t>5MHz: 2</w:t>
            </w:r>
          </w:p>
          <w:p w:rsidR="001A4EC6" w:rsidRPr="004F075A" w:rsidRDefault="001A4EC6" w:rsidP="00802F1E">
            <w:pPr>
              <w:pStyle w:val="TAC"/>
              <w:rPr>
                <w:rFonts w:cs="Arial"/>
                <w:bCs/>
              </w:rPr>
            </w:pPr>
            <w:r w:rsidRPr="004F075A">
              <w:rPr>
                <w:rFonts w:cs="Arial"/>
                <w:bCs/>
              </w:rPr>
              <w:t>10MHz: 1</w:t>
            </w:r>
          </w:p>
          <w:p w:rsidR="001A4EC6" w:rsidRPr="004F075A" w:rsidRDefault="001A4EC6" w:rsidP="00802F1E">
            <w:pPr>
              <w:pStyle w:val="TAC"/>
              <w:rPr>
                <w:rFonts w:cs="Arial"/>
              </w:rPr>
            </w:pPr>
            <w:r w:rsidRPr="004F075A">
              <w:rPr>
                <w:rFonts w:cs="Arial"/>
                <w:bCs/>
              </w:rPr>
              <w:t>20MHz:1</w:t>
            </w:r>
          </w:p>
        </w:tc>
        <w:tc>
          <w:tcPr>
            <w:tcW w:w="815" w:type="pct"/>
            <w:gridSpan w:val="2"/>
            <w:tcBorders>
              <w:bottom w:val="single" w:sz="4" w:space="0" w:color="auto"/>
            </w:tcBorders>
            <w:vAlign w:val="center"/>
          </w:tcPr>
          <w:p w:rsidR="001A4EC6" w:rsidRPr="004F075A" w:rsidRDefault="001A4EC6" w:rsidP="00802F1E">
            <w:pPr>
              <w:pStyle w:val="TAC"/>
              <w:rPr>
                <w:rFonts w:cs="Arial"/>
                <w:bCs/>
              </w:rPr>
            </w:pPr>
            <w:r w:rsidRPr="004F075A">
              <w:rPr>
                <w:rFonts w:cs="Arial"/>
                <w:bCs/>
              </w:rPr>
              <w:t>5MHz: 2</w:t>
            </w:r>
          </w:p>
          <w:p w:rsidR="001A4EC6" w:rsidRPr="004F075A" w:rsidRDefault="001A4EC6" w:rsidP="00802F1E">
            <w:pPr>
              <w:pStyle w:val="TAC"/>
              <w:rPr>
                <w:rFonts w:cs="Arial"/>
                <w:bCs/>
              </w:rPr>
            </w:pPr>
            <w:r w:rsidRPr="004F075A">
              <w:rPr>
                <w:rFonts w:cs="Arial"/>
                <w:bCs/>
              </w:rPr>
              <w:t>10MHz: 1</w:t>
            </w:r>
          </w:p>
          <w:p w:rsidR="001A4EC6" w:rsidRPr="004F075A" w:rsidRDefault="001A4EC6" w:rsidP="00802F1E">
            <w:pPr>
              <w:pStyle w:val="TAC"/>
              <w:rPr>
                <w:rFonts w:cs="Arial"/>
              </w:rPr>
            </w:pPr>
            <w:r w:rsidRPr="004F075A">
              <w:rPr>
                <w:rFonts w:cs="Arial"/>
                <w:bCs/>
              </w:rPr>
              <w:t>20MHz:1</w:t>
            </w:r>
          </w:p>
        </w:tc>
        <w:tc>
          <w:tcPr>
            <w:tcW w:w="815" w:type="pct"/>
            <w:gridSpan w:val="2"/>
            <w:vAlign w:val="center"/>
          </w:tcPr>
          <w:p w:rsidR="001A4EC6" w:rsidRPr="004F075A" w:rsidRDefault="001A4EC6" w:rsidP="00802F1E">
            <w:pPr>
              <w:pStyle w:val="TAC"/>
              <w:rPr>
                <w:rFonts w:cs="Arial"/>
                <w:bCs/>
              </w:rPr>
            </w:pPr>
            <w:r w:rsidRPr="004F075A">
              <w:rPr>
                <w:rFonts w:cs="Arial"/>
                <w:bCs/>
              </w:rPr>
              <w:t>5MHz: 2</w:t>
            </w:r>
          </w:p>
          <w:p w:rsidR="001A4EC6" w:rsidRPr="004F075A" w:rsidRDefault="001A4EC6" w:rsidP="00802F1E">
            <w:pPr>
              <w:pStyle w:val="TAC"/>
              <w:rPr>
                <w:rFonts w:cs="Arial"/>
                <w:bCs/>
              </w:rPr>
            </w:pPr>
            <w:r w:rsidRPr="004F075A">
              <w:rPr>
                <w:rFonts w:cs="Arial"/>
                <w:bCs/>
              </w:rPr>
              <w:t>10MHz: 1</w:t>
            </w:r>
          </w:p>
          <w:p w:rsidR="001A4EC6" w:rsidRPr="004F075A" w:rsidRDefault="001A4EC6" w:rsidP="00802F1E">
            <w:pPr>
              <w:pStyle w:val="TAC"/>
              <w:rPr>
                <w:rFonts w:cs="Arial"/>
              </w:rPr>
            </w:pPr>
            <w:r w:rsidRPr="004F075A">
              <w:rPr>
                <w:rFonts w:cs="Arial"/>
                <w:bCs/>
              </w:rPr>
              <w:t>20MHz:1</w:t>
            </w:r>
          </w:p>
        </w:tc>
        <w:tc>
          <w:tcPr>
            <w:tcW w:w="618" w:type="pct"/>
            <w:vAlign w:val="center"/>
          </w:tcPr>
          <w:p w:rsidR="001A4EC6" w:rsidRPr="004F075A" w:rsidRDefault="001A4EC6" w:rsidP="00802F1E">
            <w:pPr>
              <w:pStyle w:val="TAC"/>
              <w:rPr>
                <w:rFonts w:cs="Arial"/>
                <w:bCs/>
              </w:rPr>
            </w:pPr>
            <w:r w:rsidRPr="004F075A">
              <w:rPr>
                <w:rFonts w:cs="Arial"/>
                <w:bCs/>
              </w:rPr>
              <w:t>5MHz: 2</w:t>
            </w:r>
          </w:p>
          <w:p w:rsidR="001A4EC6" w:rsidRPr="004F075A" w:rsidRDefault="001A4EC6" w:rsidP="00802F1E">
            <w:pPr>
              <w:pStyle w:val="TAC"/>
              <w:rPr>
                <w:rFonts w:cs="Arial"/>
                <w:bCs/>
              </w:rPr>
            </w:pPr>
            <w:r w:rsidRPr="004F075A">
              <w:rPr>
                <w:rFonts w:cs="Arial"/>
                <w:bCs/>
              </w:rPr>
              <w:t>10MHz: 1</w:t>
            </w:r>
          </w:p>
          <w:p w:rsidR="001A4EC6" w:rsidRPr="004F075A" w:rsidRDefault="001A4EC6" w:rsidP="00802F1E">
            <w:pPr>
              <w:pStyle w:val="TAC"/>
              <w:rPr>
                <w:rFonts w:cs="Arial"/>
              </w:rPr>
            </w:pPr>
            <w:r w:rsidRPr="004F075A">
              <w:rPr>
                <w:rFonts w:cs="Arial"/>
                <w:bCs/>
              </w:rPr>
              <w:t>20MHz:1</w:t>
            </w:r>
          </w:p>
        </w:tc>
        <w:tc>
          <w:tcPr>
            <w:tcW w:w="401" w:type="pct"/>
            <w:vAlign w:val="center"/>
          </w:tcPr>
          <w:p w:rsidR="001A4EC6" w:rsidRPr="004F075A" w:rsidRDefault="001A4EC6" w:rsidP="00802F1E">
            <w:pPr>
              <w:pStyle w:val="TAC"/>
              <w:rPr>
                <w:rFonts w:cs="Arial"/>
              </w:rPr>
            </w:pPr>
            <w:r w:rsidRPr="004F075A">
              <w:rPr>
                <w:rFonts w:cs="Arial"/>
              </w:rPr>
              <w:t>N/A</w:t>
            </w:r>
          </w:p>
        </w:tc>
      </w:tr>
      <w:tr w:rsidR="001A4EC6" w:rsidRPr="004F075A" w:rsidTr="00802F1E">
        <w:trPr>
          <w:cantSplit/>
          <w:trHeight w:val="223"/>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PBCH_RA</w:t>
            </w:r>
          </w:p>
        </w:tc>
        <w:tc>
          <w:tcPr>
            <w:tcW w:w="346" w:type="pct"/>
            <w:vMerge w:val="restart"/>
            <w:shd w:val="clear" w:color="auto" w:fill="auto"/>
            <w:vAlign w:val="center"/>
          </w:tcPr>
          <w:p w:rsidR="001A4EC6" w:rsidRPr="004F075A" w:rsidRDefault="001A4EC6" w:rsidP="00802F1E">
            <w:pPr>
              <w:pStyle w:val="TAC"/>
              <w:rPr>
                <w:rFonts w:cs="Arial"/>
              </w:rPr>
            </w:pPr>
            <w:r w:rsidRPr="004F075A">
              <w:rPr>
                <w:rFonts w:cs="Arial"/>
              </w:rPr>
              <w:t>dB</w:t>
            </w:r>
          </w:p>
        </w:tc>
        <w:tc>
          <w:tcPr>
            <w:tcW w:w="815" w:type="pct"/>
            <w:gridSpan w:val="2"/>
            <w:vMerge w:val="restart"/>
            <w:vAlign w:val="center"/>
          </w:tcPr>
          <w:p w:rsidR="001A4EC6" w:rsidRPr="004F075A" w:rsidRDefault="001A4EC6" w:rsidP="00802F1E">
            <w:pPr>
              <w:pStyle w:val="TAC"/>
              <w:rPr>
                <w:rFonts w:cs="Arial"/>
              </w:rPr>
            </w:pPr>
            <w:r w:rsidRPr="004F075A">
              <w:rPr>
                <w:rFonts w:cs="Arial"/>
              </w:rPr>
              <w:t>0</w:t>
            </w:r>
          </w:p>
        </w:tc>
        <w:tc>
          <w:tcPr>
            <w:tcW w:w="815" w:type="pct"/>
            <w:gridSpan w:val="2"/>
            <w:vMerge w:val="restart"/>
            <w:vAlign w:val="center"/>
          </w:tcPr>
          <w:p w:rsidR="001A4EC6" w:rsidRPr="004F075A" w:rsidRDefault="001A4EC6" w:rsidP="00802F1E">
            <w:pPr>
              <w:pStyle w:val="TAC"/>
              <w:rPr>
                <w:rFonts w:cs="Arial"/>
              </w:rPr>
            </w:pPr>
            <w:r w:rsidRPr="004F075A">
              <w:rPr>
                <w:rFonts w:cs="Arial"/>
              </w:rPr>
              <w:t>0</w:t>
            </w:r>
          </w:p>
        </w:tc>
        <w:tc>
          <w:tcPr>
            <w:tcW w:w="815" w:type="pct"/>
            <w:gridSpan w:val="2"/>
            <w:vMerge w:val="restart"/>
            <w:vAlign w:val="center"/>
          </w:tcPr>
          <w:p w:rsidR="001A4EC6" w:rsidRPr="004F075A" w:rsidRDefault="001A4EC6" w:rsidP="00802F1E">
            <w:pPr>
              <w:pStyle w:val="TAC"/>
              <w:rPr>
                <w:rFonts w:cs="Arial"/>
              </w:rPr>
            </w:pPr>
            <w:r w:rsidRPr="004F075A">
              <w:rPr>
                <w:rFonts w:cs="Arial"/>
              </w:rPr>
              <w:t>0</w:t>
            </w:r>
          </w:p>
        </w:tc>
        <w:tc>
          <w:tcPr>
            <w:tcW w:w="618" w:type="pct"/>
            <w:vMerge w:val="restart"/>
            <w:vAlign w:val="center"/>
          </w:tcPr>
          <w:p w:rsidR="001A4EC6" w:rsidRPr="004F075A" w:rsidRDefault="001A4EC6" w:rsidP="00802F1E">
            <w:pPr>
              <w:pStyle w:val="TAC"/>
              <w:rPr>
                <w:rFonts w:cs="Arial"/>
              </w:rPr>
            </w:pPr>
            <w:r w:rsidRPr="004F075A">
              <w:rPr>
                <w:rFonts w:cs="Arial"/>
              </w:rPr>
              <w:t>0</w:t>
            </w:r>
          </w:p>
        </w:tc>
        <w:tc>
          <w:tcPr>
            <w:tcW w:w="401" w:type="pct"/>
            <w:vMerge w:val="restart"/>
            <w:vAlign w:val="center"/>
          </w:tcPr>
          <w:p w:rsidR="001A4EC6" w:rsidRPr="004F075A" w:rsidRDefault="001A4EC6" w:rsidP="00802F1E">
            <w:pPr>
              <w:pStyle w:val="TAC"/>
              <w:rPr>
                <w:rFonts w:cs="Arial"/>
              </w:rPr>
            </w:pPr>
            <w:r w:rsidRPr="004F075A">
              <w:rPr>
                <w:rFonts w:cs="Arial"/>
              </w:rPr>
              <w:t>N/A</w:t>
            </w:r>
          </w:p>
        </w:tc>
      </w:tr>
      <w:tr w:rsidR="001A4EC6" w:rsidRPr="004F075A" w:rsidTr="00802F1E">
        <w:trPr>
          <w:cantSplit/>
          <w:trHeight w:val="223"/>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PBCH_RB</w:t>
            </w:r>
          </w:p>
        </w:tc>
        <w:tc>
          <w:tcPr>
            <w:tcW w:w="346" w:type="pct"/>
            <w:vMerge/>
            <w:shd w:val="clear" w:color="auto" w:fill="auto"/>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618" w:type="pct"/>
            <w:vMerge/>
            <w:vAlign w:val="center"/>
          </w:tcPr>
          <w:p w:rsidR="001A4EC6" w:rsidRPr="004F075A" w:rsidRDefault="001A4EC6" w:rsidP="00802F1E">
            <w:pPr>
              <w:pStyle w:val="TAC"/>
              <w:rPr>
                <w:rFonts w:cs="Arial"/>
              </w:rPr>
            </w:pPr>
          </w:p>
        </w:tc>
        <w:tc>
          <w:tcPr>
            <w:tcW w:w="401" w:type="pct"/>
            <w:vMerge/>
            <w:vAlign w:val="center"/>
          </w:tcPr>
          <w:p w:rsidR="001A4EC6" w:rsidRPr="004F075A" w:rsidRDefault="001A4EC6" w:rsidP="00802F1E">
            <w:pPr>
              <w:pStyle w:val="TAC"/>
              <w:rPr>
                <w:rFonts w:cs="Arial"/>
              </w:rPr>
            </w:pPr>
          </w:p>
        </w:tc>
      </w:tr>
      <w:tr w:rsidR="001A4EC6" w:rsidRPr="004F075A" w:rsidTr="00802F1E">
        <w:trPr>
          <w:cantSplit/>
          <w:trHeight w:val="237"/>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PSS_RA</w:t>
            </w:r>
          </w:p>
        </w:tc>
        <w:tc>
          <w:tcPr>
            <w:tcW w:w="346" w:type="pct"/>
            <w:vMerge/>
            <w:shd w:val="clear" w:color="auto" w:fill="auto"/>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618" w:type="pct"/>
            <w:vMerge/>
            <w:vAlign w:val="center"/>
          </w:tcPr>
          <w:p w:rsidR="001A4EC6" w:rsidRPr="004F075A" w:rsidRDefault="001A4EC6" w:rsidP="00802F1E">
            <w:pPr>
              <w:pStyle w:val="TAC"/>
              <w:rPr>
                <w:rFonts w:cs="Arial"/>
              </w:rPr>
            </w:pPr>
          </w:p>
        </w:tc>
        <w:tc>
          <w:tcPr>
            <w:tcW w:w="401"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SSS_RA</w:t>
            </w:r>
          </w:p>
        </w:tc>
        <w:tc>
          <w:tcPr>
            <w:tcW w:w="346" w:type="pct"/>
            <w:vMerge/>
            <w:shd w:val="clear" w:color="auto" w:fill="auto"/>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618" w:type="pct"/>
            <w:vMerge/>
            <w:vAlign w:val="center"/>
          </w:tcPr>
          <w:p w:rsidR="001A4EC6" w:rsidRPr="004F075A" w:rsidRDefault="001A4EC6" w:rsidP="00802F1E">
            <w:pPr>
              <w:pStyle w:val="TAC"/>
              <w:rPr>
                <w:rFonts w:cs="Arial"/>
              </w:rPr>
            </w:pPr>
          </w:p>
        </w:tc>
        <w:tc>
          <w:tcPr>
            <w:tcW w:w="401"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PCFICH_RB</w:t>
            </w:r>
          </w:p>
        </w:tc>
        <w:tc>
          <w:tcPr>
            <w:tcW w:w="346" w:type="pct"/>
            <w:vMerge/>
            <w:shd w:val="clear" w:color="auto" w:fill="auto"/>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618" w:type="pct"/>
            <w:vMerge/>
            <w:vAlign w:val="center"/>
          </w:tcPr>
          <w:p w:rsidR="001A4EC6" w:rsidRPr="004F075A" w:rsidRDefault="001A4EC6" w:rsidP="00802F1E">
            <w:pPr>
              <w:pStyle w:val="TAC"/>
              <w:rPr>
                <w:rFonts w:cs="Arial"/>
              </w:rPr>
            </w:pPr>
          </w:p>
        </w:tc>
        <w:tc>
          <w:tcPr>
            <w:tcW w:w="401"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PHICH_RA</w:t>
            </w:r>
          </w:p>
        </w:tc>
        <w:tc>
          <w:tcPr>
            <w:tcW w:w="346" w:type="pct"/>
            <w:vMerge/>
            <w:shd w:val="clear" w:color="auto" w:fill="auto"/>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618" w:type="pct"/>
            <w:vMerge/>
            <w:vAlign w:val="center"/>
          </w:tcPr>
          <w:p w:rsidR="001A4EC6" w:rsidRPr="004F075A" w:rsidRDefault="001A4EC6" w:rsidP="00802F1E">
            <w:pPr>
              <w:pStyle w:val="TAC"/>
              <w:rPr>
                <w:rFonts w:cs="Arial"/>
              </w:rPr>
            </w:pPr>
          </w:p>
        </w:tc>
        <w:tc>
          <w:tcPr>
            <w:tcW w:w="401" w:type="pct"/>
            <w:vMerge/>
            <w:vAlign w:val="center"/>
          </w:tcPr>
          <w:p w:rsidR="001A4EC6" w:rsidRPr="004F075A" w:rsidRDefault="001A4EC6" w:rsidP="00802F1E">
            <w:pPr>
              <w:pStyle w:val="TAC"/>
              <w:rPr>
                <w:rFonts w:cs="Arial"/>
              </w:rPr>
            </w:pPr>
          </w:p>
        </w:tc>
      </w:tr>
      <w:tr w:rsidR="001A4EC6" w:rsidRPr="004F075A" w:rsidTr="00802F1E">
        <w:trPr>
          <w:cantSplit/>
          <w:trHeight w:val="237"/>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PHICH_RB</w:t>
            </w:r>
          </w:p>
        </w:tc>
        <w:tc>
          <w:tcPr>
            <w:tcW w:w="346" w:type="pct"/>
            <w:vMerge/>
            <w:shd w:val="clear" w:color="auto" w:fill="auto"/>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618" w:type="pct"/>
            <w:vMerge/>
            <w:vAlign w:val="center"/>
          </w:tcPr>
          <w:p w:rsidR="001A4EC6" w:rsidRPr="004F075A" w:rsidRDefault="001A4EC6" w:rsidP="00802F1E">
            <w:pPr>
              <w:pStyle w:val="TAC"/>
              <w:rPr>
                <w:rFonts w:cs="Arial"/>
              </w:rPr>
            </w:pPr>
          </w:p>
        </w:tc>
        <w:tc>
          <w:tcPr>
            <w:tcW w:w="401"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PDCCH_RA</w:t>
            </w:r>
          </w:p>
        </w:tc>
        <w:tc>
          <w:tcPr>
            <w:tcW w:w="346" w:type="pct"/>
            <w:vMerge/>
            <w:shd w:val="clear" w:color="auto" w:fill="auto"/>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618" w:type="pct"/>
            <w:vMerge/>
            <w:vAlign w:val="center"/>
          </w:tcPr>
          <w:p w:rsidR="001A4EC6" w:rsidRPr="004F075A" w:rsidRDefault="001A4EC6" w:rsidP="00802F1E">
            <w:pPr>
              <w:pStyle w:val="TAC"/>
              <w:rPr>
                <w:rFonts w:cs="Arial"/>
              </w:rPr>
            </w:pPr>
          </w:p>
        </w:tc>
        <w:tc>
          <w:tcPr>
            <w:tcW w:w="401"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PDCCH_RB</w:t>
            </w:r>
          </w:p>
        </w:tc>
        <w:tc>
          <w:tcPr>
            <w:tcW w:w="346" w:type="pct"/>
            <w:vMerge/>
            <w:shd w:val="clear" w:color="auto" w:fill="auto"/>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618" w:type="pct"/>
            <w:vMerge/>
            <w:vAlign w:val="center"/>
          </w:tcPr>
          <w:p w:rsidR="001A4EC6" w:rsidRPr="004F075A" w:rsidRDefault="001A4EC6" w:rsidP="00802F1E">
            <w:pPr>
              <w:pStyle w:val="TAC"/>
              <w:rPr>
                <w:rFonts w:cs="Arial"/>
              </w:rPr>
            </w:pPr>
          </w:p>
        </w:tc>
        <w:tc>
          <w:tcPr>
            <w:tcW w:w="401" w:type="pct"/>
            <w:vMerge/>
            <w:vAlign w:val="center"/>
          </w:tcPr>
          <w:p w:rsidR="001A4EC6" w:rsidRPr="004F075A" w:rsidRDefault="001A4EC6" w:rsidP="00802F1E">
            <w:pPr>
              <w:pStyle w:val="TAC"/>
              <w:rPr>
                <w:rFonts w:cs="Arial"/>
              </w:rPr>
            </w:pPr>
          </w:p>
        </w:tc>
      </w:tr>
      <w:tr w:rsidR="001A4EC6" w:rsidRPr="004F075A" w:rsidTr="00802F1E">
        <w:trPr>
          <w:cantSplit/>
          <w:trHeight w:val="223"/>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rPr>
            </w:pPr>
            <w:r w:rsidRPr="004F075A">
              <w:rPr>
                <w:rFonts w:cs="Arial"/>
              </w:rPr>
              <w:t>OCNG_RA</w:t>
            </w:r>
            <w:r w:rsidRPr="004F075A">
              <w:rPr>
                <w:rFonts w:cs="Arial"/>
                <w:vertAlign w:val="superscript"/>
              </w:rPr>
              <w:t>Note 1</w:t>
            </w:r>
          </w:p>
        </w:tc>
        <w:tc>
          <w:tcPr>
            <w:tcW w:w="346" w:type="pct"/>
            <w:vMerge/>
            <w:shd w:val="clear" w:color="auto" w:fill="auto"/>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618" w:type="pct"/>
            <w:vMerge/>
            <w:vAlign w:val="center"/>
          </w:tcPr>
          <w:p w:rsidR="001A4EC6" w:rsidRPr="004F075A" w:rsidRDefault="001A4EC6" w:rsidP="00802F1E">
            <w:pPr>
              <w:pStyle w:val="TAC"/>
              <w:rPr>
                <w:rFonts w:cs="Arial"/>
              </w:rPr>
            </w:pPr>
          </w:p>
        </w:tc>
        <w:tc>
          <w:tcPr>
            <w:tcW w:w="401" w:type="pct"/>
            <w:vMerge/>
            <w:vAlign w:val="center"/>
          </w:tcPr>
          <w:p w:rsidR="001A4EC6" w:rsidRPr="004F075A" w:rsidRDefault="001A4EC6" w:rsidP="00802F1E">
            <w:pPr>
              <w:pStyle w:val="TAC"/>
              <w:rPr>
                <w:rFonts w:cs="Arial"/>
              </w:rPr>
            </w:pPr>
          </w:p>
        </w:tc>
      </w:tr>
      <w:tr w:rsidR="001A4EC6" w:rsidRPr="004F075A" w:rsidTr="00802F1E">
        <w:trPr>
          <w:cantSplit/>
          <w:trHeight w:val="162"/>
          <w:jc w:val="center"/>
        </w:trPr>
        <w:tc>
          <w:tcPr>
            <w:tcW w:w="1189" w:type="pct"/>
            <w:tcBorders>
              <w:left w:val="single" w:sz="4" w:space="0" w:color="auto"/>
              <w:bottom w:val="single" w:sz="4" w:space="0" w:color="auto"/>
            </w:tcBorders>
            <w:vAlign w:val="center"/>
          </w:tcPr>
          <w:p w:rsidR="001A4EC6" w:rsidRPr="004F075A" w:rsidRDefault="001A4EC6" w:rsidP="00802F1E">
            <w:pPr>
              <w:pStyle w:val="TAL"/>
              <w:rPr>
                <w:rFonts w:cs="Arial"/>
                <w:noProof/>
              </w:rPr>
            </w:pPr>
            <w:r w:rsidRPr="004F075A">
              <w:rPr>
                <w:rFonts w:cs="Arial"/>
                <w:noProof/>
              </w:rPr>
              <w:t>OCNG_RB</w:t>
            </w:r>
            <w:r w:rsidRPr="004F075A">
              <w:rPr>
                <w:rFonts w:cs="Arial"/>
                <w:noProof/>
                <w:vertAlign w:val="superscript"/>
              </w:rPr>
              <w:t xml:space="preserve">Note 1 </w:t>
            </w:r>
          </w:p>
        </w:tc>
        <w:tc>
          <w:tcPr>
            <w:tcW w:w="346" w:type="pct"/>
            <w:vMerge/>
            <w:shd w:val="clear" w:color="auto" w:fill="auto"/>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815" w:type="pct"/>
            <w:gridSpan w:val="2"/>
            <w:vMerge/>
            <w:vAlign w:val="center"/>
          </w:tcPr>
          <w:p w:rsidR="001A4EC6" w:rsidRPr="004F075A" w:rsidRDefault="001A4EC6" w:rsidP="00802F1E">
            <w:pPr>
              <w:pStyle w:val="TAC"/>
              <w:rPr>
                <w:rFonts w:cs="Arial"/>
              </w:rPr>
            </w:pPr>
          </w:p>
        </w:tc>
        <w:tc>
          <w:tcPr>
            <w:tcW w:w="618" w:type="pct"/>
            <w:vMerge/>
            <w:vAlign w:val="center"/>
          </w:tcPr>
          <w:p w:rsidR="001A4EC6" w:rsidRPr="004F075A" w:rsidRDefault="001A4EC6" w:rsidP="00802F1E">
            <w:pPr>
              <w:pStyle w:val="TAC"/>
              <w:rPr>
                <w:rFonts w:cs="Arial"/>
              </w:rPr>
            </w:pPr>
          </w:p>
        </w:tc>
        <w:tc>
          <w:tcPr>
            <w:tcW w:w="401" w:type="pct"/>
            <w:vMerge/>
            <w:vAlign w:val="center"/>
          </w:tcPr>
          <w:p w:rsidR="001A4EC6" w:rsidRPr="004F075A" w:rsidRDefault="001A4EC6" w:rsidP="00802F1E">
            <w:pPr>
              <w:pStyle w:val="TAC"/>
              <w:rPr>
                <w:rFonts w:cs="Arial"/>
              </w:rPr>
            </w:pPr>
          </w:p>
        </w:tc>
      </w:tr>
      <w:tr w:rsidR="001A4EC6" w:rsidRPr="004F075A" w:rsidTr="00802F1E">
        <w:trPr>
          <w:cantSplit/>
          <w:trHeight w:val="397"/>
          <w:jc w:val="center"/>
        </w:trPr>
        <w:tc>
          <w:tcPr>
            <w:tcW w:w="1189" w:type="pct"/>
            <w:vAlign w:val="center"/>
          </w:tcPr>
          <w:p w:rsidR="001A4EC6" w:rsidRPr="004F075A" w:rsidRDefault="001A4EC6" w:rsidP="00802F1E">
            <w:pPr>
              <w:pStyle w:val="TAL"/>
              <w:rPr>
                <w:rFonts w:cs="Arial"/>
              </w:rPr>
            </w:pPr>
            <w:r w:rsidRPr="004F075A">
              <w:rPr>
                <w:rFonts w:cs="Arial"/>
                <w:noProof/>
              </w:rPr>
              <w:t>PRS_RA</w:t>
            </w:r>
          </w:p>
        </w:tc>
        <w:tc>
          <w:tcPr>
            <w:tcW w:w="346" w:type="pct"/>
            <w:vAlign w:val="center"/>
          </w:tcPr>
          <w:p w:rsidR="001A4EC6" w:rsidRPr="004F075A" w:rsidRDefault="001A4EC6" w:rsidP="00802F1E">
            <w:pPr>
              <w:pStyle w:val="TAC"/>
              <w:rPr>
                <w:rFonts w:cs="Arial"/>
              </w:rPr>
            </w:pPr>
            <w:r w:rsidRPr="004F075A">
              <w:rPr>
                <w:rFonts w:cs="Arial"/>
              </w:rPr>
              <w:t>dB</w:t>
            </w:r>
          </w:p>
        </w:tc>
        <w:tc>
          <w:tcPr>
            <w:tcW w:w="414" w:type="pct"/>
            <w:vAlign w:val="center"/>
          </w:tcPr>
          <w:p w:rsidR="001A4EC6" w:rsidRPr="004F075A" w:rsidRDefault="001A4EC6" w:rsidP="00802F1E">
            <w:pPr>
              <w:pStyle w:val="TAC"/>
              <w:rPr>
                <w:rFonts w:cs="Arial"/>
              </w:rPr>
            </w:pPr>
            <w:r w:rsidRPr="004F075A">
              <w:rPr>
                <w:rFonts w:cs="Arial"/>
              </w:rPr>
              <w:t>-6</w:t>
            </w:r>
          </w:p>
        </w:tc>
        <w:tc>
          <w:tcPr>
            <w:tcW w:w="401" w:type="pct"/>
            <w:vAlign w:val="center"/>
          </w:tcPr>
          <w:p w:rsidR="001A4EC6" w:rsidRPr="004F075A" w:rsidRDefault="001A4EC6" w:rsidP="00802F1E">
            <w:pPr>
              <w:pStyle w:val="TAC"/>
              <w:rPr>
                <w:rFonts w:cs="Arial"/>
              </w:rPr>
            </w:pPr>
            <w:r w:rsidRPr="004F075A">
              <w:rPr>
                <w:rFonts w:cs="Arial"/>
              </w:rPr>
              <w:t>N/A</w:t>
            </w:r>
          </w:p>
        </w:tc>
        <w:tc>
          <w:tcPr>
            <w:tcW w:w="401" w:type="pct"/>
            <w:vAlign w:val="center"/>
          </w:tcPr>
          <w:p w:rsidR="001A4EC6" w:rsidRPr="004F075A" w:rsidRDefault="001A4EC6" w:rsidP="00802F1E">
            <w:pPr>
              <w:pStyle w:val="TAC"/>
              <w:rPr>
                <w:rFonts w:cs="Arial"/>
              </w:rPr>
            </w:pPr>
            <w:r w:rsidRPr="004F075A">
              <w:rPr>
                <w:rFonts w:cs="Arial"/>
              </w:rPr>
              <w:t>N/A</w:t>
            </w:r>
          </w:p>
        </w:tc>
        <w:tc>
          <w:tcPr>
            <w:tcW w:w="414" w:type="pct"/>
            <w:vAlign w:val="center"/>
          </w:tcPr>
          <w:p w:rsidR="001A4EC6" w:rsidRPr="004F075A" w:rsidRDefault="001A4EC6" w:rsidP="00802F1E">
            <w:pPr>
              <w:pStyle w:val="TAC"/>
              <w:rPr>
                <w:rFonts w:cs="Arial"/>
              </w:rPr>
            </w:pPr>
            <w:r w:rsidRPr="004F075A">
              <w:rPr>
                <w:rFonts w:cs="Arial"/>
              </w:rPr>
              <w:t>3</w:t>
            </w:r>
          </w:p>
        </w:tc>
        <w:tc>
          <w:tcPr>
            <w:tcW w:w="401" w:type="pct"/>
            <w:vAlign w:val="center"/>
          </w:tcPr>
          <w:p w:rsidR="001A4EC6" w:rsidRPr="004F075A" w:rsidRDefault="001A4EC6" w:rsidP="00802F1E">
            <w:pPr>
              <w:pStyle w:val="TAC"/>
              <w:rPr>
                <w:rFonts w:cs="Arial"/>
              </w:rPr>
            </w:pPr>
            <w:r w:rsidRPr="004F075A">
              <w:rPr>
                <w:rFonts w:cs="Arial"/>
              </w:rPr>
              <w:t>N/A</w:t>
            </w:r>
          </w:p>
        </w:tc>
        <w:tc>
          <w:tcPr>
            <w:tcW w:w="414" w:type="pct"/>
            <w:vAlign w:val="center"/>
          </w:tcPr>
          <w:p w:rsidR="001A4EC6" w:rsidRPr="004F075A" w:rsidRDefault="001A4EC6" w:rsidP="00802F1E">
            <w:pPr>
              <w:pStyle w:val="TAC"/>
              <w:rPr>
                <w:rFonts w:cs="Arial"/>
              </w:rPr>
            </w:pPr>
            <w:r w:rsidRPr="004F075A">
              <w:rPr>
                <w:rFonts w:cs="Arial"/>
              </w:rPr>
              <w:t>3</w:t>
            </w:r>
          </w:p>
        </w:tc>
        <w:tc>
          <w:tcPr>
            <w:tcW w:w="618" w:type="pct"/>
            <w:vAlign w:val="center"/>
          </w:tcPr>
          <w:p w:rsidR="001A4EC6" w:rsidRPr="004F075A" w:rsidRDefault="001A4EC6" w:rsidP="00802F1E">
            <w:pPr>
              <w:pStyle w:val="TAC"/>
              <w:rPr>
                <w:rFonts w:cs="Arial"/>
              </w:rPr>
            </w:pPr>
            <w:r w:rsidRPr="004F075A">
              <w:rPr>
                <w:rFonts w:cs="Arial"/>
              </w:rPr>
              <w:t>3</w:t>
            </w:r>
          </w:p>
        </w:tc>
        <w:tc>
          <w:tcPr>
            <w:tcW w:w="401" w:type="pct"/>
            <w:vAlign w:val="center"/>
          </w:tcPr>
          <w:p w:rsidR="001A4EC6" w:rsidRPr="004F075A" w:rsidRDefault="001A4EC6" w:rsidP="00802F1E">
            <w:pPr>
              <w:pStyle w:val="TAC"/>
              <w:rPr>
                <w:rFonts w:cs="Arial"/>
              </w:rPr>
            </w:pPr>
            <w:r w:rsidRPr="004F075A">
              <w:rPr>
                <w:rFonts w:cs="Arial"/>
              </w:rPr>
              <w:t>N/A</w:t>
            </w:r>
          </w:p>
        </w:tc>
      </w:tr>
      <w:tr w:rsidR="001A4EC6" w:rsidRPr="004F075A" w:rsidTr="00802F1E">
        <w:trPr>
          <w:cantSplit/>
          <w:trHeight w:val="397"/>
          <w:jc w:val="center"/>
        </w:trPr>
        <w:tc>
          <w:tcPr>
            <w:tcW w:w="1189" w:type="pct"/>
            <w:vAlign w:val="center"/>
          </w:tcPr>
          <w:p w:rsidR="001A4EC6" w:rsidRPr="004F075A" w:rsidRDefault="001A4EC6" w:rsidP="00802F1E">
            <w:pPr>
              <w:pStyle w:val="TAL"/>
              <w:rPr>
                <w:rFonts w:cs="Arial"/>
              </w:rPr>
            </w:pPr>
            <w:r w:rsidRPr="004F075A">
              <w:rPr>
                <w:rFonts w:cs="Arial"/>
                <w:position w:val="-12"/>
              </w:rPr>
              <w:object w:dxaOrig="400" w:dyaOrig="360">
                <v:shape id="_x0000_i1033" type="#_x0000_t75" style="width:20.25pt;height:18pt" o:ole="" fillcolor="window">
                  <v:imagedata r:id="rId16" o:title=""/>
                </v:shape>
                <o:OLEObject Type="Embed" ProgID="Equation.3" ShapeID="_x0000_i1033" DrawAspect="Content" ObjectID="_1563963588" r:id="rId25"/>
              </w:object>
            </w:r>
            <w:r w:rsidRPr="004F075A">
              <w:rPr>
                <w:rFonts w:cs="Arial"/>
                <w:vertAlign w:val="superscript"/>
              </w:rPr>
              <w:t xml:space="preserve"> Note 3</w:t>
            </w:r>
          </w:p>
        </w:tc>
        <w:tc>
          <w:tcPr>
            <w:tcW w:w="346" w:type="pct"/>
            <w:vAlign w:val="center"/>
          </w:tcPr>
          <w:p w:rsidR="001A4EC6" w:rsidRPr="004F075A" w:rsidRDefault="001A4EC6" w:rsidP="00802F1E">
            <w:pPr>
              <w:pStyle w:val="TAC"/>
              <w:rPr>
                <w:rFonts w:cs="Arial"/>
              </w:rPr>
            </w:pPr>
            <w:r w:rsidRPr="004F075A">
              <w:rPr>
                <w:rFonts w:cs="Arial"/>
              </w:rPr>
              <w:t>dBm/</w:t>
            </w:r>
          </w:p>
          <w:p w:rsidR="001A4EC6" w:rsidRPr="004F075A" w:rsidRDefault="001A4EC6" w:rsidP="00802F1E">
            <w:pPr>
              <w:pStyle w:val="TAC"/>
              <w:rPr>
                <w:rFonts w:cs="Arial"/>
              </w:rPr>
            </w:pPr>
            <w:r w:rsidRPr="004F075A">
              <w:rPr>
                <w:rFonts w:cs="Arial"/>
              </w:rPr>
              <w:t>15 kHz</w:t>
            </w:r>
          </w:p>
        </w:tc>
        <w:tc>
          <w:tcPr>
            <w:tcW w:w="414" w:type="pct"/>
            <w:vAlign w:val="center"/>
          </w:tcPr>
          <w:p w:rsidR="001A4EC6" w:rsidRPr="004F075A" w:rsidRDefault="001A4EC6" w:rsidP="00802F1E">
            <w:pPr>
              <w:pStyle w:val="TAC"/>
              <w:rPr>
                <w:rFonts w:cs="Arial"/>
              </w:rPr>
            </w:pPr>
            <w:r w:rsidRPr="004F075A">
              <w:rPr>
                <w:rFonts w:cs="Arial"/>
              </w:rPr>
              <w:t>-98</w:t>
            </w:r>
          </w:p>
        </w:tc>
        <w:tc>
          <w:tcPr>
            <w:tcW w:w="401" w:type="pct"/>
            <w:vAlign w:val="center"/>
          </w:tcPr>
          <w:p w:rsidR="001A4EC6" w:rsidRPr="004F075A" w:rsidRDefault="001A4EC6" w:rsidP="00802F1E">
            <w:pPr>
              <w:pStyle w:val="TAC"/>
              <w:rPr>
                <w:rFonts w:cs="Arial"/>
              </w:rPr>
            </w:pPr>
            <w:r w:rsidRPr="004F075A">
              <w:rPr>
                <w:rFonts w:cs="Arial"/>
              </w:rPr>
              <w:t>-98</w:t>
            </w:r>
          </w:p>
        </w:tc>
        <w:tc>
          <w:tcPr>
            <w:tcW w:w="401" w:type="pct"/>
            <w:vAlign w:val="center"/>
          </w:tcPr>
          <w:p w:rsidR="001A4EC6" w:rsidRPr="004F075A" w:rsidRDefault="001A4EC6" w:rsidP="00802F1E">
            <w:pPr>
              <w:pStyle w:val="TAC"/>
              <w:rPr>
                <w:rFonts w:cs="Arial"/>
              </w:rPr>
            </w:pPr>
            <w:r w:rsidRPr="004F075A">
              <w:rPr>
                <w:rFonts w:cs="Arial"/>
              </w:rPr>
              <w:t>-98</w:t>
            </w:r>
          </w:p>
        </w:tc>
        <w:tc>
          <w:tcPr>
            <w:tcW w:w="414" w:type="pct"/>
            <w:vAlign w:val="center"/>
          </w:tcPr>
          <w:p w:rsidR="001A4EC6" w:rsidRPr="004F075A" w:rsidRDefault="001A4EC6" w:rsidP="00802F1E">
            <w:pPr>
              <w:pStyle w:val="TAC"/>
              <w:rPr>
                <w:rFonts w:cs="Arial"/>
              </w:rPr>
            </w:pPr>
            <w:r w:rsidRPr="004F075A">
              <w:rPr>
                <w:rFonts w:cs="Arial"/>
              </w:rPr>
              <w:t>-95</w:t>
            </w:r>
          </w:p>
        </w:tc>
        <w:tc>
          <w:tcPr>
            <w:tcW w:w="401" w:type="pct"/>
            <w:vAlign w:val="center"/>
          </w:tcPr>
          <w:p w:rsidR="001A4EC6" w:rsidRPr="004F075A" w:rsidRDefault="001A4EC6" w:rsidP="00802F1E">
            <w:pPr>
              <w:pStyle w:val="TAC"/>
              <w:rPr>
                <w:rFonts w:cs="Arial"/>
              </w:rPr>
            </w:pPr>
            <w:r w:rsidRPr="004F075A">
              <w:rPr>
                <w:rFonts w:cs="Arial"/>
              </w:rPr>
              <w:t>-98</w:t>
            </w:r>
          </w:p>
        </w:tc>
        <w:tc>
          <w:tcPr>
            <w:tcW w:w="414" w:type="pct"/>
            <w:vAlign w:val="center"/>
          </w:tcPr>
          <w:p w:rsidR="001A4EC6" w:rsidRPr="004F075A" w:rsidRDefault="001A4EC6" w:rsidP="00802F1E">
            <w:pPr>
              <w:pStyle w:val="TAC"/>
              <w:rPr>
                <w:rFonts w:cs="Arial"/>
              </w:rPr>
            </w:pPr>
            <w:r w:rsidRPr="004F075A">
              <w:rPr>
                <w:rFonts w:cs="Arial"/>
              </w:rPr>
              <w:t>-95</w:t>
            </w:r>
          </w:p>
        </w:tc>
        <w:tc>
          <w:tcPr>
            <w:tcW w:w="618" w:type="pct"/>
            <w:vAlign w:val="center"/>
          </w:tcPr>
          <w:p w:rsidR="001A4EC6" w:rsidRPr="004F075A" w:rsidRDefault="001A4EC6" w:rsidP="00802F1E">
            <w:pPr>
              <w:pStyle w:val="TAC"/>
              <w:rPr>
                <w:rFonts w:cs="Arial"/>
              </w:rPr>
            </w:pPr>
            <w:r w:rsidRPr="004F075A">
              <w:rPr>
                <w:rFonts w:cs="Arial"/>
              </w:rPr>
              <w:t>-98</w:t>
            </w:r>
          </w:p>
        </w:tc>
        <w:tc>
          <w:tcPr>
            <w:tcW w:w="401" w:type="pct"/>
            <w:vAlign w:val="center"/>
          </w:tcPr>
          <w:p w:rsidR="001A4EC6" w:rsidRPr="004F075A" w:rsidRDefault="001A4EC6" w:rsidP="00802F1E">
            <w:pPr>
              <w:pStyle w:val="TAC"/>
              <w:rPr>
                <w:rFonts w:cs="Arial"/>
              </w:rPr>
            </w:pPr>
            <w:r w:rsidRPr="004F075A">
              <w:rPr>
                <w:rFonts w:cs="Arial"/>
              </w:rPr>
              <w:t>-95</w:t>
            </w:r>
          </w:p>
        </w:tc>
      </w:tr>
      <w:tr w:rsidR="001A4EC6" w:rsidRPr="004F075A" w:rsidTr="00802F1E">
        <w:trPr>
          <w:cantSplit/>
          <w:trHeight w:val="148"/>
          <w:jc w:val="center"/>
        </w:trPr>
        <w:tc>
          <w:tcPr>
            <w:tcW w:w="1189" w:type="pct"/>
            <w:vAlign w:val="center"/>
          </w:tcPr>
          <w:p w:rsidR="001A4EC6" w:rsidRPr="004F075A" w:rsidRDefault="001A4EC6" w:rsidP="00802F1E">
            <w:pPr>
              <w:pStyle w:val="TAL"/>
              <w:rPr>
                <w:rFonts w:cs="Arial"/>
              </w:rPr>
            </w:pPr>
            <w:r w:rsidRPr="004F075A">
              <w:rPr>
                <w:rFonts w:cs="Arial"/>
              </w:rPr>
              <w:t xml:space="preserve">PRS </w:t>
            </w:r>
            <w:r w:rsidRPr="004F075A">
              <w:rPr>
                <w:rFonts w:cs="Arial"/>
                <w:position w:val="-12"/>
              </w:rPr>
              <w:object w:dxaOrig="720" w:dyaOrig="400">
                <v:shape id="_x0000_i1034" type="#_x0000_t75" style="width:36.75pt;height:20.25pt" o:ole="">
                  <v:imagedata r:id="rId18" o:title=""/>
                </v:shape>
                <o:OLEObject Type="Embed" ProgID="Equation.3" ShapeID="_x0000_i1034" DrawAspect="Content" ObjectID="_1563963589" r:id="rId26"/>
              </w:object>
            </w:r>
          </w:p>
        </w:tc>
        <w:tc>
          <w:tcPr>
            <w:tcW w:w="346" w:type="pct"/>
            <w:vAlign w:val="center"/>
          </w:tcPr>
          <w:p w:rsidR="001A4EC6" w:rsidRPr="004F075A" w:rsidRDefault="001A4EC6" w:rsidP="00802F1E">
            <w:pPr>
              <w:pStyle w:val="TAC"/>
              <w:rPr>
                <w:rFonts w:cs="Arial"/>
              </w:rPr>
            </w:pPr>
            <w:r w:rsidRPr="004F075A">
              <w:rPr>
                <w:rFonts w:cs="Arial"/>
              </w:rPr>
              <w:t>dB</w:t>
            </w:r>
          </w:p>
        </w:tc>
        <w:tc>
          <w:tcPr>
            <w:tcW w:w="414" w:type="pct"/>
            <w:vAlign w:val="center"/>
          </w:tcPr>
          <w:p w:rsidR="001A4EC6" w:rsidRPr="004F075A" w:rsidRDefault="001A4EC6" w:rsidP="00802F1E">
            <w:pPr>
              <w:pStyle w:val="TAC"/>
              <w:rPr>
                <w:rFonts w:cs="Arial"/>
              </w:rPr>
            </w:pPr>
            <w:r w:rsidRPr="004F075A">
              <w:rPr>
                <w:rFonts w:cs="Arial"/>
              </w:rPr>
              <w:t>-4</w:t>
            </w:r>
          </w:p>
        </w:tc>
        <w:tc>
          <w:tcPr>
            <w:tcW w:w="401" w:type="pct"/>
            <w:vAlign w:val="center"/>
          </w:tcPr>
          <w:p w:rsidR="001A4EC6" w:rsidRPr="004F075A" w:rsidRDefault="001A4EC6" w:rsidP="00802F1E">
            <w:pPr>
              <w:pStyle w:val="TAC"/>
              <w:rPr>
                <w:rFonts w:cs="Arial"/>
              </w:rPr>
            </w:pPr>
            <w:r w:rsidRPr="004F075A">
              <w:rPr>
                <w:rFonts w:cs="Arial"/>
              </w:rPr>
              <w:t>-Infinity</w:t>
            </w:r>
          </w:p>
        </w:tc>
        <w:tc>
          <w:tcPr>
            <w:tcW w:w="401" w:type="pct"/>
            <w:vAlign w:val="center"/>
          </w:tcPr>
          <w:p w:rsidR="001A4EC6" w:rsidRPr="004F075A" w:rsidRDefault="001A4EC6" w:rsidP="00802F1E">
            <w:pPr>
              <w:pStyle w:val="TAC"/>
              <w:rPr>
                <w:rFonts w:cs="Arial"/>
              </w:rPr>
            </w:pPr>
            <w:r w:rsidRPr="004F075A">
              <w:rPr>
                <w:rFonts w:cs="Arial"/>
              </w:rPr>
              <w:t>-Infinity</w:t>
            </w:r>
          </w:p>
        </w:tc>
        <w:tc>
          <w:tcPr>
            <w:tcW w:w="414" w:type="pct"/>
            <w:vAlign w:val="center"/>
          </w:tcPr>
          <w:p w:rsidR="001A4EC6" w:rsidRPr="004F075A" w:rsidRDefault="001A4EC6" w:rsidP="00802F1E">
            <w:pPr>
              <w:pStyle w:val="TAC"/>
              <w:rPr>
                <w:rFonts w:cs="Arial"/>
              </w:rPr>
            </w:pPr>
            <w:r w:rsidRPr="004F075A">
              <w:rPr>
                <w:rFonts w:cs="Arial"/>
              </w:rPr>
              <w:t>-1</w:t>
            </w:r>
          </w:p>
        </w:tc>
        <w:tc>
          <w:tcPr>
            <w:tcW w:w="401" w:type="pct"/>
            <w:vAlign w:val="center"/>
          </w:tcPr>
          <w:p w:rsidR="001A4EC6" w:rsidRPr="004F075A" w:rsidRDefault="001A4EC6" w:rsidP="00802F1E">
            <w:pPr>
              <w:pStyle w:val="TAC"/>
              <w:rPr>
                <w:rFonts w:cs="Arial"/>
              </w:rPr>
            </w:pPr>
            <w:r w:rsidRPr="004F075A">
              <w:rPr>
                <w:rFonts w:cs="Arial"/>
              </w:rPr>
              <w:t>-Infinity</w:t>
            </w:r>
          </w:p>
        </w:tc>
        <w:tc>
          <w:tcPr>
            <w:tcW w:w="414" w:type="pct"/>
            <w:vAlign w:val="center"/>
          </w:tcPr>
          <w:p w:rsidR="001A4EC6" w:rsidRPr="004F075A" w:rsidRDefault="001A4EC6" w:rsidP="00802F1E">
            <w:pPr>
              <w:pStyle w:val="TAC"/>
              <w:rPr>
                <w:rFonts w:cs="Arial"/>
              </w:rPr>
            </w:pPr>
            <w:r w:rsidRPr="004F075A">
              <w:rPr>
                <w:rFonts w:cs="Arial"/>
              </w:rPr>
              <w:t>-1</w:t>
            </w:r>
          </w:p>
        </w:tc>
        <w:tc>
          <w:tcPr>
            <w:tcW w:w="618" w:type="pct"/>
            <w:vAlign w:val="center"/>
          </w:tcPr>
          <w:p w:rsidR="001A4EC6" w:rsidRPr="004F075A" w:rsidRDefault="001A4EC6" w:rsidP="00802F1E">
            <w:pPr>
              <w:pStyle w:val="TAC"/>
              <w:rPr>
                <w:rFonts w:cs="Arial"/>
              </w:rPr>
            </w:pPr>
            <w:r w:rsidRPr="004F075A">
              <w:rPr>
                <w:rFonts w:cs="Arial"/>
              </w:rPr>
              <w:t>-8</w:t>
            </w:r>
          </w:p>
        </w:tc>
        <w:tc>
          <w:tcPr>
            <w:tcW w:w="401" w:type="pct"/>
            <w:vAlign w:val="center"/>
          </w:tcPr>
          <w:p w:rsidR="001A4EC6" w:rsidRPr="004F075A" w:rsidRDefault="001A4EC6" w:rsidP="00802F1E">
            <w:pPr>
              <w:pStyle w:val="TAC"/>
              <w:rPr>
                <w:rFonts w:cs="Arial"/>
              </w:rPr>
            </w:pPr>
            <w:r w:rsidRPr="004F075A">
              <w:rPr>
                <w:rFonts w:cs="Arial"/>
              </w:rPr>
              <w:t>-Infinity</w:t>
            </w:r>
          </w:p>
        </w:tc>
      </w:tr>
      <w:tr w:rsidR="001A4EC6" w:rsidRPr="004F075A" w:rsidTr="00802F1E">
        <w:trPr>
          <w:cantSplit/>
          <w:trHeight w:val="148"/>
          <w:jc w:val="center"/>
        </w:trPr>
        <w:tc>
          <w:tcPr>
            <w:tcW w:w="1189" w:type="pct"/>
            <w:vAlign w:val="center"/>
          </w:tcPr>
          <w:p w:rsidR="001A4EC6" w:rsidRPr="004F075A" w:rsidRDefault="001A4EC6" w:rsidP="00802F1E">
            <w:pPr>
              <w:pStyle w:val="TAL"/>
              <w:rPr>
                <w:rFonts w:cs="Arial"/>
              </w:rPr>
            </w:pPr>
            <w:r w:rsidRPr="004F075A">
              <w:rPr>
                <w:rFonts w:cs="Arial"/>
              </w:rPr>
              <w:t xml:space="preserve">PRS </w:t>
            </w:r>
            <w:r w:rsidRPr="004F075A">
              <w:rPr>
                <w:rFonts w:cs="Arial"/>
                <w:position w:val="-12"/>
              </w:rPr>
              <w:object w:dxaOrig="620" w:dyaOrig="380">
                <v:shape id="_x0000_i1035" type="#_x0000_t75" style="width:31.5pt;height:18.75pt" o:ole="" fillcolor="window">
                  <v:imagedata r:id="rId27" o:title=""/>
                </v:shape>
                <o:OLEObject Type="Embed" ProgID="Equation.3" ShapeID="_x0000_i1035" DrawAspect="Content" ObjectID="_1563963590" r:id="rId28"/>
              </w:object>
            </w:r>
            <w:r w:rsidRPr="004F075A">
              <w:rPr>
                <w:rFonts w:cs="Arial"/>
                <w:vertAlign w:val="superscript"/>
              </w:rPr>
              <w:t xml:space="preserve"> Note 4</w:t>
            </w:r>
          </w:p>
        </w:tc>
        <w:tc>
          <w:tcPr>
            <w:tcW w:w="346" w:type="pct"/>
            <w:vAlign w:val="center"/>
          </w:tcPr>
          <w:p w:rsidR="001A4EC6" w:rsidRPr="004F075A" w:rsidRDefault="001A4EC6" w:rsidP="00802F1E">
            <w:pPr>
              <w:pStyle w:val="TAC"/>
              <w:rPr>
                <w:rFonts w:cs="Arial"/>
              </w:rPr>
            </w:pPr>
            <w:r w:rsidRPr="004F075A">
              <w:rPr>
                <w:rFonts w:cs="Arial"/>
              </w:rPr>
              <w:t>dB</w:t>
            </w:r>
          </w:p>
        </w:tc>
        <w:tc>
          <w:tcPr>
            <w:tcW w:w="414" w:type="pct"/>
            <w:vAlign w:val="center"/>
          </w:tcPr>
          <w:p w:rsidR="001A4EC6" w:rsidRPr="004F075A" w:rsidDel="004B51DC" w:rsidRDefault="001A4EC6" w:rsidP="00802F1E">
            <w:pPr>
              <w:pStyle w:val="TAC"/>
              <w:rPr>
                <w:rFonts w:cs="Arial"/>
              </w:rPr>
            </w:pPr>
            <w:r w:rsidRPr="004F075A">
              <w:rPr>
                <w:rFonts w:cs="Arial"/>
              </w:rPr>
              <w:t>-4</w:t>
            </w:r>
          </w:p>
        </w:tc>
        <w:tc>
          <w:tcPr>
            <w:tcW w:w="401" w:type="pct"/>
            <w:vAlign w:val="center"/>
          </w:tcPr>
          <w:p w:rsidR="001A4EC6" w:rsidRPr="004F075A" w:rsidDel="004B51DC" w:rsidRDefault="001A4EC6" w:rsidP="00802F1E">
            <w:pPr>
              <w:pStyle w:val="TAC"/>
              <w:rPr>
                <w:rFonts w:cs="Arial"/>
              </w:rPr>
            </w:pPr>
            <w:r w:rsidRPr="004F075A">
              <w:rPr>
                <w:rFonts w:cs="Arial"/>
              </w:rPr>
              <w:t>-Infinity</w:t>
            </w:r>
          </w:p>
        </w:tc>
        <w:tc>
          <w:tcPr>
            <w:tcW w:w="401" w:type="pct"/>
            <w:vAlign w:val="center"/>
          </w:tcPr>
          <w:p w:rsidR="001A4EC6" w:rsidRPr="004F075A" w:rsidDel="00B36E6D" w:rsidRDefault="001A4EC6" w:rsidP="00802F1E">
            <w:pPr>
              <w:pStyle w:val="TAC"/>
              <w:rPr>
                <w:rFonts w:cs="Arial"/>
              </w:rPr>
            </w:pPr>
            <w:r w:rsidRPr="004F075A">
              <w:rPr>
                <w:rFonts w:cs="Arial"/>
              </w:rPr>
              <w:t>-Infinity</w:t>
            </w:r>
          </w:p>
        </w:tc>
        <w:tc>
          <w:tcPr>
            <w:tcW w:w="414" w:type="pct"/>
            <w:vAlign w:val="center"/>
          </w:tcPr>
          <w:p w:rsidR="001A4EC6" w:rsidRPr="004F075A" w:rsidDel="004B51DC" w:rsidRDefault="001A4EC6" w:rsidP="00802F1E">
            <w:pPr>
              <w:pStyle w:val="TAC"/>
              <w:rPr>
                <w:rFonts w:cs="Arial"/>
              </w:rPr>
            </w:pPr>
            <w:r w:rsidRPr="004F075A">
              <w:rPr>
                <w:rFonts w:cs="Arial"/>
              </w:rPr>
              <w:t>-1</w:t>
            </w:r>
          </w:p>
        </w:tc>
        <w:tc>
          <w:tcPr>
            <w:tcW w:w="401" w:type="pct"/>
            <w:vAlign w:val="center"/>
          </w:tcPr>
          <w:p w:rsidR="001A4EC6" w:rsidRPr="004F075A" w:rsidDel="00B36E6D" w:rsidRDefault="001A4EC6" w:rsidP="00802F1E">
            <w:pPr>
              <w:pStyle w:val="TAC"/>
              <w:rPr>
                <w:rFonts w:cs="Arial"/>
              </w:rPr>
            </w:pPr>
            <w:r w:rsidRPr="004F075A">
              <w:rPr>
                <w:rFonts w:cs="Arial"/>
              </w:rPr>
              <w:t>-Infinity</w:t>
            </w:r>
          </w:p>
        </w:tc>
        <w:tc>
          <w:tcPr>
            <w:tcW w:w="414" w:type="pct"/>
            <w:vAlign w:val="center"/>
          </w:tcPr>
          <w:p w:rsidR="001A4EC6" w:rsidRPr="004F075A" w:rsidDel="004B51DC" w:rsidRDefault="001A4EC6" w:rsidP="00802F1E">
            <w:pPr>
              <w:pStyle w:val="TAC"/>
              <w:rPr>
                <w:rFonts w:cs="Arial"/>
              </w:rPr>
            </w:pPr>
            <w:r w:rsidRPr="004F075A">
              <w:rPr>
                <w:rFonts w:cs="Arial"/>
              </w:rPr>
              <w:t>-1</w:t>
            </w:r>
          </w:p>
        </w:tc>
        <w:tc>
          <w:tcPr>
            <w:tcW w:w="618" w:type="pct"/>
            <w:vAlign w:val="center"/>
          </w:tcPr>
          <w:p w:rsidR="001A4EC6" w:rsidRPr="004F075A" w:rsidDel="004B51DC" w:rsidRDefault="001A4EC6" w:rsidP="00802F1E">
            <w:pPr>
              <w:pStyle w:val="TAC"/>
              <w:rPr>
                <w:rFonts w:cs="Arial"/>
              </w:rPr>
            </w:pPr>
            <w:r w:rsidRPr="004F075A">
              <w:rPr>
                <w:rFonts w:cs="Arial"/>
              </w:rPr>
              <w:t>-8</w:t>
            </w:r>
          </w:p>
        </w:tc>
        <w:tc>
          <w:tcPr>
            <w:tcW w:w="401" w:type="pct"/>
            <w:vAlign w:val="center"/>
          </w:tcPr>
          <w:p w:rsidR="001A4EC6" w:rsidRPr="004F075A" w:rsidDel="004B51DC" w:rsidRDefault="001A4EC6" w:rsidP="00802F1E">
            <w:pPr>
              <w:pStyle w:val="TAC"/>
              <w:rPr>
                <w:rFonts w:cs="Arial"/>
              </w:rPr>
            </w:pPr>
            <w:r w:rsidRPr="004F075A">
              <w:rPr>
                <w:rFonts w:cs="Arial"/>
              </w:rPr>
              <w:t>-Infinity</w:t>
            </w:r>
          </w:p>
        </w:tc>
      </w:tr>
      <w:tr w:rsidR="001A4EC6" w:rsidRPr="004F075A" w:rsidTr="00802F1E">
        <w:trPr>
          <w:cantSplit/>
          <w:trHeight w:val="460"/>
          <w:jc w:val="center"/>
        </w:trPr>
        <w:tc>
          <w:tcPr>
            <w:tcW w:w="1189" w:type="pct"/>
            <w:vAlign w:val="center"/>
          </w:tcPr>
          <w:p w:rsidR="001A4EC6" w:rsidRPr="004F075A" w:rsidRDefault="001A4EC6" w:rsidP="00802F1E">
            <w:pPr>
              <w:pStyle w:val="TAL"/>
              <w:rPr>
                <w:rFonts w:cs="Arial"/>
              </w:rPr>
            </w:pPr>
            <w:r w:rsidRPr="004F075A">
              <w:rPr>
                <w:rFonts w:cs="Arial"/>
              </w:rPr>
              <w:t>Io</w:t>
            </w:r>
            <w:r w:rsidRPr="004F075A">
              <w:rPr>
                <w:rFonts w:cs="Arial"/>
                <w:vertAlign w:val="superscript"/>
              </w:rPr>
              <w:t xml:space="preserve"> Note 4</w:t>
            </w:r>
          </w:p>
        </w:tc>
        <w:tc>
          <w:tcPr>
            <w:tcW w:w="346" w:type="pct"/>
            <w:vAlign w:val="center"/>
          </w:tcPr>
          <w:p w:rsidR="001A4EC6" w:rsidRPr="004F075A" w:rsidRDefault="001A4EC6" w:rsidP="00802F1E">
            <w:pPr>
              <w:pStyle w:val="TAC"/>
              <w:rPr>
                <w:rFonts w:cs="Arial"/>
              </w:rPr>
            </w:pPr>
            <w:r w:rsidRPr="004F075A">
              <w:rPr>
                <w:rFonts w:cs="Arial"/>
              </w:rPr>
              <w:t>dBm/</w:t>
            </w:r>
          </w:p>
          <w:p w:rsidR="001A4EC6" w:rsidRPr="004F075A" w:rsidRDefault="001A4EC6" w:rsidP="00802F1E">
            <w:pPr>
              <w:pStyle w:val="TAC"/>
              <w:rPr>
                <w:rFonts w:cs="Arial"/>
              </w:rPr>
            </w:pPr>
            <w:r w:rsidRPr="004F075A">
              <w:rPr>
                <w:rFonts w:cs="Arial"/>
              </w:rPr>
              <w:t>9 MHz</w:t>
            </w:r>
          </w:p>
        </w:tc>
        <w:tc>
          <w:tcPr>
            <w:tcW w:w="414" w:type="pct"/>
            <w:vAlign w:val="center"/>
          </w:tcPr>
          <w:p w:rsidR="001A4EC6" w:rsidRPr="004F075A" w:rsidRDefault="001A4EC6" w:rsidP="00802F1E">
            <w:pPr>
              <w:pStyle w:val="TAC"/>
              <w:rPr>
                <w:rFonts w:cs="Arial"/>
              </w:rPr>
            </w:pPr>
            <w:r w:rsidRPr="004F075A">
              <w:rPr>
                <w:rFonts w:cs="Arial"/>
              </w:rPr>
              <w:t>-69.94</w:t>
            </w:r>
          </w:p>
          <w:p w:rsidR="001A4EC6" w:rsidRPr="004F075A" w:rsidRDefault="001A4EC6" w:rsidP="00802F1E">
            <w:pPr>
              <w:pStyle w:val="TAC"/>
              <w:rPr>
                <w:rFonts w:cs="Arial"/>
              </w:rPr>
            </w:pPr>
            <w:r w:rsidRPr="004F075A">
              <w:rPr>
                <w:rFonts w:cs="Arial"/>
              </w:rPr>
              <w:t>+10log</w:t>
            </w:r>
          </w:p>
          <w:p w:rsidR="001A4EC6" w:rsidRPr="004F075A" w:rsidDel="004B51DC" w:rsidRDefault="001A4EC6" w:rsidP="00802F1E">
            <w:pPr>
              <w:pStyle w:val="TAC"/>
              <w:rPr>
                <w:rFonts w:cs="Arial"/>
              </w:rPr>
            </w:pPr>
            <w:r w:rsidRPr="004F075A">
              <w:rPr>
                <w:rFonts w:cs="Arial"/>
              </w:rPr>
              <w:t>(N</w:t>
            </w:r>
            <w:r w:rsidRPr="004F075A">
              <w:rPr>
                <w:rFonts w:cs="Arial"/>
                <w:vertAlign w:val="subscript"/>
              </w:rPr>
              <w:t>RB,c</w:t>
            </w:r>
            <w:r w:rsidRPr="004F075A">
              <w:rPr>
                <w:rFonts w:cs="Arial"/>
              </w:rPr>
              <w:t xml:space="preserve"> /50)</w:t>
            </w:r>
          </w:p>
        </w:tc>
        <w:tc>
          <w:tcPr>
            <w:tcW w:w="401" w:type="pct"/>
            <w:vAlign w:val="center"/>
          </w:tcPr>
          <w:p w:rsidR="001A4EC6" w:rsidRPr="004F075A" w:rsidDel="004B51DC" w:rsidRDefault="001A4EC6" w:rsidP="00802F1E">
            <w:pPr>
              <w:pStyle w:val="TAC"/>
              <w:rPr>
                <w:rFonts w:cs="Arial"/>
              </w:rPr>
            </w:pPr>
            <w:r w:rsidRPr="004F075A">
              <w:rPr>
                <w:rFonts w:cs="Arial"/>
              </w:rPr>
              <w:t>N/A</w:t>
            </w:r>
          </w:p>
        </w:tc>
        <w:tc>
          <w:tcPr>
            <w:tcW w:w="401" w:type="pct"/>
            <w:vAlign w:val="center"/>
          </w:tcPr>
          <w:p w:rsidR="001A4EC6" w:rsidRPr="004F075A" w:rsidRDefault="001A4EC6" w:rsidP="00802F1E">
            <w:pPr>
              <w:pStyle w:val="TAC"/>
              <w:rPr>
                <w:rFonts w:cs="Arial"/>
              </w:rPr>
            </w:pPr>
            <w:r w:rsidRPr="004F075A">
              <w:rPr>
                <w:rFonts w:cs="Arial"/>
              </w:rPr>
              <w:t>N/A</w:t>
            </w:r>
          </w:p>
        </w:tc>
        <w:tc>
          <w:tcPr>
            <w:tcW w:w="414" w:type="pct"/>
            <w:vAlign w:val="center"/>
          </w:tcPr>
          <w:p w:rsidR="001A4EC6" w:rsidRPr="004F075A" w:rsidRDefault="001A4EC6" w:rsidP="00802F1E">
            <w:pPr>
              <w:pStyle w:val="TAC"/>
              <w:rPr>
                <w:rFonts w:cs="Arial"/>
              </w:rPr>
            </w:pPr>
            <w:r w:rsidRPr="004F075A">
              <w:rPr>
                <w:rFonts w:cs="Arial"/>
              </w:rPr>
              <w:t>-66.68</w:t>
            </w:r>
          </w:p>
          <w:p w:rsidR="001A4EC6" w:rsidRPr="004F075A" w:rsidRDefault="001A4EC6" w:rsidP="00802F1E">
            <w:pPr>
              <w:pStyle w:val="TAC"/>
              <w:rPr>
                <w:rFonts w:cs="Arial"/>
              </w:rPr>
            </w:pPr>
            <w:r w:rsidRPr="004F075A">
              <w:rPr>
                <w:rFonts w:cs="Arial"/>
              </w:rPr>
              <w:t>+10log</w:t>
            </w:r>
          </w:p>
          <w:p w:rsidR="001A4EC6" w:rsidRPr="004F075A" w:rsidDel="004B51DC" w:rsidRDefault="001A4EC6" w:rsidP="00802F1E">
            <w:pPr>
              <w:pStyle w:val="TAC"/>
              <w:rPr>
                <w:rFonts w:cs="Arial"/>
              </w:rPr>
            </w:pPr>
            <w:r w:rsidRPr="004F075A">
              <w:rPr>
                <w:rFonts w:cs="Arial"/>
              </w:rPr>
              <w:t>(N</w:t>
            </w:r>
            <w:r w:rsidRPr="004F075A">
              <w:rPr>
                <w:rFonts w:cs="Arial"/>
                <w:vertAlign w:val="subscript"/>
              </w:rPr>
              <w:t>RB,c</w:t>
            </w:r>
            <w:r w:rsidRPr="004F075A">
              <w:rPr>
                <w:rFonts w:cs="Arial"/>
              </w:rPr>
              <w:t xml:space="preserve"> /50)</w:t>
            </w:r>
          </w:p>
        </w:tc>
        <w:tc>
          <w:tcPr>
            <w:tcW w:w="401" w:type="pct"/>
            <w:vAlign w:val="center"/>
          </w:tcPr>
          <w:p w:rsidR="001A4EC6" w:rsidRPr="004F075A" w:rsidRDefault="001A4EC6" w:rsidP="00802F1E">
            <w:pPr>
              <w:pStyle w:val="TAC"/>
              <w:rPr>
                <w:rFonts w:cs="Arial"/>
              </w:rPr>
            </w:pPr>
            <w:r w:rsidRPr="004F075A">
              <w:rPr>
                <w:rFonts w:cs="Arial"/>
              </w:rPr>
              <w:t>N/A</w:t>
            </w:r>
          </w:p>
        </w:tc>
        <w:tc>
          <w:tcPr>
            <w:tcW w:w="414" w:type="pct"/>
            <w:vAlign w:val="center"/>
          </w:tcPr>
          <w:p w:rsidR="001A4EC6" w:rsidRPr="004F075A" w:rsidRDefault="001A4EC6" w:rsidP="00802F1E">
            <w:pPr>
              <w:pStyle w:val="TAC"/>
              <w:rPr>
                <w:rFonts w:cs="Arial"/>
              </w:rPr>
            </w:pPr>
            <w:r w:rsidRPr="004F075A">
              <w:rPr>
                <w:rFonts w:cs="Arial"/>
              </w:rPr>
              <w:t>-66.68</w:t>
            </w:r>
          </w:p>
          <w:p w:rsidR="001A4EC6" w:rsidRPr="004F075A" w:rsidRDefault="001A4EC6" w:rsidP="00802F1E">
            <w:pPr>
              <w:pStyle w:val="TAC"/>
              <w:rPr>
                <w:rFonts w:cs="Arial"/>
              </w:rPr>
            </w:pPr>
            <w:r w:rsidRPr="004F075A">
              <w:rPr>
                <w:rFonts w:cs="Arial"/>
              </w:rPr>
              <w:t>+10log</w:t>
            </w:r>
          </w:p>
          <w:p w:rsidR="001A4EC6" w:rsidRPr="004F075A" w:rsidDel="004B51DC" w:rsidRDefault="001A4EC6" w:rsidP="00802F1E">
            <w:pPr>
              <w:pStyle w:val="TAC"/>
              <w:rPr>
                <w:rFonts w:cs="Arial"/>
              </w:rPr>
            </w:pPr>
            <w:r w:rsidRPr="004F075A">
              <w:rPr>
                <w:rFonts w:cs="Arial"/>
              </w:rPr>
              <w:t>(N</w:t>
            </w:r>
            <w:r w:rsidRPr="004F075A">
              <w:rPr>
                <w:rFonts w:cs="Arial"/>
                <w:vertAlign w:val="subscript"/>
              </w:rPr>
              <w:t>RB,c</w:t>
            </w:r>
            <w:r w:rsidRPr="004F075A">
              <w:rPr>
                <w:rFonts w:cs="Arial"/>
              </w:rPr>
              <w:t xml:space="preserve"> /50)</w:t>
            </w:r>
          </w:p>
        </w:tc>
        <w:tc>
          <w:tcPr>
            <w:tcW w:w="618" w:type="pct"/>
            <w:vAlign w:val="center"/>
          </w:tcPr>
          <w:p w:rsidR="001A4EC6" w:rsidRPr="004F075A" w:rsidRDefault="001A4EC6" w:rsidP="00802F1E">
            <w:pPr>
              <w:pStyle w:val="TAC"/>
              <w:rPr>
                <w:rFonts w:cs="Arial"/>
              </w:rPr>
            </w:pPr>
            <w:r w:rsidRPr="004F075A">
              <w:rPr>
                <w:rFonts w:cs="Arial"/>
              </w:rPr>
              <w:t>-70.11</w:t>
            </w:r>
          </w:p>
          <w:p w:rsidR="001A4EC6" w:rsidRPr="004F075A" w:rsidRDefault="001A4EC6" w:rsidP="00802F1E">
            <w:pPr>
              <w:pStyle w:val="TAC"/>
              <w:rPr>
                <w:rFonts w:cs="Arial"/>
              </w:rPr>
            </w:pPr>
            <w:r w:rsidRPr="004F075A">
              <w:rPr>
                <w:rFonts w:cs="Arial"/>
              </w:rPr>
              <w:t>+10log</w:t>
            </w:r>
          </w:p>
          <w:p w:rsidR="001A4EC6" w:rsidRPr="004F075A" w:rsidDel="004B51DC" w:rsidRDefault="001A4EC6" w:rsidP="00802F1E">
            <w:pPr>
              <w:pStyle w:val="TAC"/>
              <w:rPr>
                <w:rFonts w:cs="Arial"/>
              </w:rPr>
            </w:pPr>
            <w:r w:rsidRPr="004F075A">
              <w:rPr>
                <w:rFonts w:cs="Arial"/>
              </w:rPr>
              <w:t>(N</w:t>
            </w:r>
            <w:r w:rsidRPr="004F075A">
              <w:rPr>
                <w:rFonts w:cs="Arial"/>
                <w:vertAlign w:val="subscript"/>
              </w:rPr>
              <w:t>RB,c</w:t>
            </w:r>
            <w:r w:rsidRPr="004F075A">
              <w:rPr>
                <w:rFonts w:cs="Arial"/>
              </w:rPr>
              <w:t xml:space="preserve"> /50)</w:t>
            </w:r>
          </w:p>
        </w:tc>
        <w:tc>
          <w:tcPr>
            <w:tcW w:w="401" w:type="pct"/>
            <w:vAlign w:val="center"/>
          </w:tcPr>
          <w:p w:rsidR="001A4EC6" w:rsidRPr="004F075A" w:rsidDel="004B51DC" w:rsidRDefault="001A4EC6" w:rsidP="00802F1E">
            <w:pPr>
              <w:pStyle w:val="TAC"/>
              <w:rPr>
                <w:rFonts w:cs="Arial"/>
              </w:rPr>
            </w:pPr>
            <w:r w:rsidRPr="004F075A">
              <w:rPr>
                <w:rFonts w:cs="Arial"/>
              </w:rPr>
              <w:t>N/A</w:t>
            </w:r>
          </w:p>
        </w:tc>
      </w:tr>
      <w:tr w:rsidR="001A4EC6" w:rsidRPr="004F075A" w:rsidTr="00802F1E">
        <w:trPr>
          <w:cantSplit/>
          <w:trHeight w:val="148"/>
          <w:jc w:val="center"/>
        </w:trPr>
        <w:tc>
          <w:tcPr>
            <w:tcW w:w="1189" w:type="pct"/>
            <w:vAlign w:val="center"/>
          </w:tcPr>
          <w:p w:rsidR="001A4EC6" w:rsidRPr="004F075A" w:rsidRDefault="001A4EC6" w:rsidP="00802F1E">
            <w:pPr>
              <w:pStyle w:val="TAL"/>
              <w:rPr>
                <w:rFonts w:cs="Arial"/>
              </w:rPr>
            </w:pPr>
            <w:r w:rsidRPr="004F075A">
              <w:rPr>
                <w:rFonts w:cs="Arial"/>
              </w:rPr>
              <w:lastRenderedPageBreak/>
              <w:t>PRP</w:t>
            </w:r>
            <w:r w:rsidRPr="004F075A">
              <w:rPr>
                <w:rFonts w:cs="Arial"/>
                <w:vertAlign w:val="superscript"/>
              </w:rPr>
              <w:t xml:space="preserve"> Note 4</w:t>
            </w:r>
          </w:p>
        </w:tc>
        <w:tc>
          <w:tcPr>
            <w:tcW w:w="346" w:type="pct"/>
            <w:vAlign w:val="center"/>
          </w:tcPr>
          <w:p w:rsidR="001A4EC6" w:rsidRPr="004F075A" w:rsidRDefault="001A4EC6" w:rsidP="00802F1E">
            <w:pPr>
              <w:pStyle w:val="TAC"/>
              <w:rPr>
                <w:rFonts w:cs="Arial"/>
              </w:rPr>
            </w:pPr>
            <w:r w:rsidRPr="004F075A">
              <w:rPr>
                <w:rFonts w:cs="Arial"/>
              </w:rPr>
              <w:t>dBm/</w:t>
            </w:r>
          </w:p>
          <w:p w:rsidR="001A4EC6" w:rsidRPr="004F075A" w:rsidRDefault="001A4EC6" w:rsidP="00802F1E">
            <w:pPr>
              <w:pStyle w:val="TAC"/>
              <w:rPr>
                <w:rFonts w:cs="Arial"/>
              </w:rPr>
            </w:pPr>
            <w:r w:rsidRPr="004F075A">
              <w:rPr>
                <w:rFonts w:cs="Arial"/>
              </w:rPr>
              <w:t>15 kHz</w:t>
            </w:r>
          </w:p>
        </w:tc>
        <w:tc>
          <w:tcPr>
            <w:tcW w:w="414" w:type="pct"/>
            <w:vAlign w:val="center"/>
          </w:tcPr>
          <w:p w:rsidR="001A4EC6" w:rsidRPr="004F075A" w:rsidDel="004B51DC" w:rsidRDefault="001A4EC6" w:rsidP="00802F1E">
            <w:pPr>
              <w:pStyle w:val="TAC"/>
              <w:rPr>
                <w:rFonts w:cs="Arial"/>
              </w:rPr>
            </w:pPr>
            <w:r w:rsidRPr="004F075A">
              <w:rPr>
                <w:rFonts w:cs="Arial"/>
              </w:rPr>
              <w:t>-102</w:t>
            </w:r>
          </w:p>
        </w:tc>
        <w:tc>
          <w:tcPr>
            <w:tcW w:w="401" w:type="pct"/>
            <w:vAlign w:val="center"/>
          </w:tcPr>
          <w:p w:rsidR="001A4EC6" w:rsidRPr="004F075A" w:rsidDel="004B51DC" w:rsidRDefault="001A4EC6" w:rsidP="00802F1E">
            <w:pPr>
              <w:pStyle w:val="TAC"/>
              <w:rPr>
                <w:rFonts w:cs="Arial"/>
              </w:rPr>
            </w:pPr>
            <w:r w:rsidRPr="004F075A">
              <w:rPr>
                <w:rFonts w:cs="Arial"/>
              </w:rPr>
              <w:t>-Infinity</w:t>
            </w:r>
          </w:p>
        </w:tc>
        <w:tc>
          <w:tcPr>
            <w:tcW w:w="401" w:type="pct"/>
            <w:vAlign w:val="center"/>
          </w:tcPr>
          <w:p w:rsidR="001A4EC6" w:rsidRPr="004F075A" w:rsidDel="00B36E6D" w:rsidRDefault="001A4EC6" w:rsidP="00802F1E">
            <w:pPr>
              <w:pStyle w:val="TAC"/>
              <w:rPr>
                <w:rFonts w:cs="Arial"/>
              </w:rPr>
            </w:pPr>
            <w:r w:rsidRPr="004F075A">
              <w:rPr>
                <w:rFonts w:cs="Arial"/>
              </w:rPr>
              <w:t>-Infinity</w:t>
            </w:r>
          </w:p>
        </w:tc>
        <w:tc>
          <w:tcPr>
            <w:tcW w:w="414" w:type="pct"/>
            <w:vAlign w:val="center"/>
          </w:tcPr>
          <w:p w:rsidR="001A4EC6" w:rsidRPr="004F075A" w:rsidDel="004B51DC" w:rsidRDefault="001A4EC6" w:rsidP="00802F1E">
            <w:pPr>
              <w:pStyle w:val="TAC"/>
              <w:rPr>
                <w:rFonts w:cs="Arial"/>
              </w:rPr>
            </w:pPr>
            <w:r w:rsidRPr="004F075A">
              <w:rPr>
                <w:rFonts w:cs="Arial"/>
              </w:rPr>
              <w:t>-96</w:t>
            </w:r>
          </w:p>
        </w:tc>
        <w:tc>
          <w:tcPr>
            <w:tcW w:w="401" w:type="pct"/>
            <w:vAlign w:val="center"/>
          </w:tcPr>
          <w:p w:rsidR="001A4EC6" w:rsidRPr="004F075A" w:rsidDel="00B36E6D" w:rsidRDefault="001A4EC6" w:rsidP="00802F1E">
            <w:pPr>
              <w:pStyle w:val="TAC"/>
              <w:rPr>
                <w:rFonts w:cs="Arial"/>
              </w:rPr>
            </w:pPr>
            <w:r w:rsidRPr="004F075A">
              <w:rPr>
                <w:rFonts w:cs="Arial"/>
              </w:rPr>
              <w:t>-Infinity</w:t>
            </w:r>
          </w:p>
        </w:tc>
        <w:tc>
          <w:tcPr>
            <w:tcW w:w="414" w:type="pct"/>
            <w:vAlign w:val="center"/>
          </w:tcPr>
          <w:p w:rsidR="001A4EC6" w:rsidRPr="004F075A" w:rsidDel="004B51DC" w:rsidRDefault="001A4EC6" w:rsidP="00802F1E">
            <w:pPr>
              <w:pStyle w:val="TAC"/>
              <w:rPr>
                <w:rFonts w:cs="Arial"/>
              </w:rPr>
            </w:pPr>
            <w:r w:rsidRPr="004F075A">
              <w:rPr>
                <w:rFonts w:cs="Arial"/>
              </w:rPr>
              <w:t>-96</w:t>
            </w:r>
          </w:p>
        </w:tc>
        <w:tc>
          <w:tcPr>
            <w:tcW w:w="618" w:type="pct"/>
            <w:vAlign w:val="center"/>
          </w:tcPr>
          <w:p w:rsidR="001A4EC6" w:rsidRPr="004F075A" w:rsidDel="004B51DC" w:rsidRDefault="001A4EC6" w:rsidP="00802F1E">
            <w:pPr>
              <w:pStyle w:val="TAC"/>
              <w:rPr>
                <w:rFonts w:cs="Arial"/>
              </w:rPr>
            </w:pPr>
            <w:r w:rsidRPr="004F075A">
              <w:rPr>
                <w:rFonts w:cs="Arial"/>
              </w:rPr>
              <w:t>-106</w:t>
            </w:r>
          </w:p>
        </w:tc>
        <w:tc>
          <w:tcPr>
            <w:tcW w:w="401" w:type="pct"/>
            <w:vAlign w:val="center"/>
          </w:tcPr>
          <w:p w:rsidR="001A4EC6" w:rsidRPr="004F075A" w:rsidDel="004B51DC" w:rsidRDefault="001A4EC6" w:rsidP="00802F1E">
            <w:pPr>
              <w:pStyle w:val="TAC"/>
              <w:rPr>
                <w:rFonts w:cs="Arial"/>
              </w:rPr>
            </w:pPr>
            <w:r w:rsidRPr="004F075A">
              <w:rPr>
                <w:rFonts w:cs="Arial"/>
              </w:rPr>
              <w:t>-Infinity</w:t>
            </w:r>
          </w:p>
        </w:tc>
      </w:tr>
      <w:tr w:rsidR="001A4EC6" w:rsidRPr="004F075A" w:rsidTr="00802F1E">
        <w:trPr>
          <w:cantSplit/>
          <w:trHeight w:val="148"/>
          <w:jc w:val="center"/>
        </w:trPr>
        <w:tc>
          <w:tcPr>
            <w:tcW w:w="1189" w:type="pct"/>
            <w:vAlign w:val="center"/>
          </w:tcPr>
          <w:p w:rsidR="001A4EC6" w:rsidRPr="004F075A" w:rsidRDefault="001A4EC6" w:rsidP="00802F1E">
            <w:pPr>
              <w:pStyle w:val="TAL"/>
              <w:rPr>
                <w:rFonts w:cs="Arial"/>
              </w:rPr>
            </w:pPr>
            <w:r w:rsidRPr="004F075A">
              <w:rPr>
                <w:rFonts w:cs="Arial"/>
              </w:rPr>
              <w:t>RSRP</w:t>
            </w:r>
            <w:r w:rsidRPr="004F075A">
              <w:rPr>
                <w:rFonts w:cs="Arial"/>
                <w:vertAlign w:val="superscript"/>
              </w:rPr>
              <w:t xml:space="preserve"> Note 4</w:t>
            </w:r>
          </w:p>
        </w:tc>
        <w:tc>
          <w:tcPr>
            <w:tcW w:w="346" w:type="pct"/>
            <w:vAlign w:val="center"/>
          </w:tcPr>
          <w:p w:rsidR="001A4EC6" w:rsidRPr="004F075A" w:rsidRDefault="001A4EC6" w:rsidP="00802F1E">
            <w:pPr>
              <w:pStyle w:val="TAC"/>
              <w:rPr>
                <w:rFonts w:cs="Arial"/>
              </w:rPr>
            </w:pPr>
            <w:r w:rsidRPr="004F075A">
              <w:rPr>
                <w:rFonts w:cs="Arial"/>
              </w:rPr>
              <w:t>dBm/ 15 kHz</w:t>
            </w:r>
          </w:p>
        </w:tc>
        <w:tc>
          <w:tcPr>
            <w:tcW w:w="414" w:type="pct"/>
            <w:vAlign w:val="center"/>
          </w:tcPr>
          <w:p w:rsidR="001A4EC6" w:rsidRPr="004F075A" w:rsidRDefault="001A4EC6" w:rsidP="00802F1E">
            <w:pPr>
              <w:pStyle w:val="TAC"/>
              <w:rPr>
                <w:rFonts w:cs="Arial"/>
              </w:rPr>
            </w:pPr>
            <w:r w:rsidRPr="004F075A">
              <w:rPr>
                <w:rFonts w:cs="Arial"/>
              </w:rPr>
              <w:t>-96</w:t>
            </w:r>
          </w:p>
        </w:tc>
        <w:tc>
          <w:tcPr>
            <w:tcW w:w="401" w:type="pct"/>
            <w:vAlign w:val="center"/>
          </w:tcPr>
          <w:p w:rsidR="001A4EC6" w:rsidRPr="004F075A" w:rsidRDefault="001A4EC6" w:rsidP="00802F1E">
            <w:pPr>
              <w:pStyle w:val="TAC"/>
              <w:rPr>
                <w:rFonts w:cs="Arial"/>
              </w:rPr>
            </w:pPr>
            <w:r w:rsidRPr="004F075A">
              <w:rPr>
                <w:rFonts w:cs="Arial"/>
              </w:rPr>
              <w:t>-96</w:t>
            </w:r>
          </w:p>
        </w:tc>
        <w:tc>
          <w:tcPr>
            <w:tcW w:w="401" w:type="pct"/>
            <w:vAlign w:val="center"/>
          </w:tcPr>
          <w:p w:rsidR="001A4EC6" w:rsidRPr="004F075A" w:rsidRDefault="001A4EC6" w:rsidP="00802F1E">
            <w:pPr>
              <w:pStyle w:val="TAC"/>
              <w:rPr>
                <w:rFonts w:cs="Arial"/>
              </w:rPr>
            </w:pPr>
            <w:r w:rsidRPr="004F075A">
              <w:rPr>
                <w:rFonts w:cs="Arial"/>
              </w:rPr>
              <w:t>-105</w:t>
            </w:r>
          </w:p>
        </w:tc>
        <w:tc>
          <w:tcPr>
            <w:tcW w:w="414" w:type="pct"/>
            <w:vAlign w:val="center"/>
          </w:tcPr>
          <w:p w:rsidR="001A4EC6" w:rsidRPr="004F075A" w:rsidRDefault="001A4EC6" w:rsidP="00802F1E">
            <w:pPr>
              <w:pStyle w:val="TAC"/>
              <w:rPr>
                <w:rFonts w:cs="Arial"/>
              </w:rPr>
            </w:pPr>
            <w:r w:rsidRPr="004F075A">
              <w:rPr>
                <w:rFonts w:cs="Arial"/>
              </w:rPr>
              <w:t>-99</w:t>
            </w:r>
          </w:p>
        </w:tc>
        <w:tc>
          <w:tcPr>
            <w:tcW w:w="401" w:type="pct"/>
            <w:vAlign w:val="center"/>
          </w:tcPr>
          <w:p w:rsidR="001A4EC6" w:rsidRPr="004F075A" w:rsidRDefault="001A4EC6" w:rsidP="00802F1E">
            <w:pPr>
              <w:pStyle w:val="TAC"/>
              <w:rPr>
                <w:rFonts w:cs="Arial"/>
              </w:rPr>
            </w:pPr>
            <w:r w:rsidRPr="004F075A">
              <w:rPr>
                <w:rFonts w:cs="Arial"/>
              </w:rPr>
              <w:t>-105</w:t>
            </w:r>
          </w:p>
        </w:tc>
        <w:tc>
          <w:tcPr>
            <w:tcW w:w="414" w:type="pct"/>
            <w:vAlign w:val="center"/>
          </w:tcPr>
          <w:p w:rsidR="001A4EC6" w:rsidRPr="004F075A" w:rsidRDefault="001A4EC6" w:rsidP="00802F1E">
            <w:pPr>
              <w:pStyle w:val="TAC"/>
              <w:rPr>
                <w:rFonts w:cs="Arial"/>
              </w:rPr>
            </w:pPr>
            <w:r w:rsidRPr="004F075A">
              <w:rPr>
                <w:rFonts w:cs="Arial"/>
              </w:rPr>
              <w:t>-99</w:t>
            </w:r>
          </w:p>
        </w:tc>
        <w:tc>
          <w:tcPr>
            <w:tcW w:w="618" w:type="pct"/>
            <w:vAlign w:val="center"/>
          </w:tcPr>
          <w:p w:rsidR="001A4EC6" w:rsidRPr="004F075A" w:rsidRDefault="001A4EC6" w:rsidP="00802F1E">
            <w:pPr>
              <w:pStyle w:val="TAC"/>
              <w:rPr>
                <w:rFonts w:cs="Arial"/>
              </w:rPr>
            </w:pPr>
            <w:r w:rsidRPr="004F075A">
              <w:rPr>
                <w:rFonts w:cs="Arial"/>
              </w:rPr>
              <w:t>-109</w:t>
            </w:r>
          </w:p>
        </w:tc>
        <w:tc>
          <w:tcPr>
            <w:tcW w:w="401" w:type="pct"/>
            <w:vAlign w:val="center"/>
          </w:tcPr>
          <w:p w:rsidR="001A4EC6" w:rsidRPr="004F075A" w:rsidRDefault="001A4EC6" w:rsidP="00802F1E">
            <w:pPr>
              <w:pStyle w:val="TAC"/>
              <w:rPr>
                <w:rFonts w:cs="Arial"/>
              </w:rPr>
            </w:pPr>
            <w:r w:rsidRPr="004F075A">
              <w:rPr>
                <w:rFonts w:cs="Arial"/>
              </w:rPr>
              <w:t>-Infinity</w:t>
            </w:r>
          </w:p>
        </w:tc>
      </w:tr>
      <w:tr w:rsidR="001A4EC6" w:rsidRPr="004F075A" w:rsidTr="00802F1E">
        <w:trPr>
          <w:cantSplit/>
          <w:trHeight w:val="148"/>
          <w:jc w:val="center"/>
        </w:trPr>
        <w:tc>
          <w:tcPr>
            <w:tcW w:w="1189" w:type="pct"/>
            <w:vAlign w:val="center"/>
          </w:tcPr>
          <w:p w:rsidR="001A4EC6" w:rsidRPr="004F075A" w:rsidRDefault="001A4EC6" w:rsidP="00802F1E">
            <w:pPr>
              <w:pStyle w:val="TAL"/>
              <w:rPr>
                <w:rFonts w:cs="Arial"/>
              </w:rPr>
            </w:pPr>
            <w:r w:rsidRPr="004F075A">
              <w:rPr>
                <w:rFonts w:cs="Arial"/>
                <w:position w:val="-12"/>
              </w:rPr>
              <w:object w:dxaOrig="720" w:dyaOrig="400">
                <v:shape id="_x0000_i1036" type="#_x0000_t75" style="width:36.75pt;height:20.25pt" o:ole="">
                  <v:imagedata r:id="rId18" o:title=""/>
                </v:shape>
                <o:OLEObject Type="Embed" ProgID="Equation.3" ShapeID="_x0000_i1036" DrawAspect="Content" ObjectID="_1563963591" r:id="rId29"/>
              </w:object>
            </w:r>
            <w:r w:rsidRPr="004F075A">
              <w:rPr>
                <w:rFonts w:cs="Arial"/>
                <w:vertAlign w:val="superscript"/>
              </w:rPr>
              <w:t xml:space="preserve"> Note 4</w:t>
            </w:r>
          </w:p>
        </w:tc>
        <w:tc>
          <w:tcPr>
            <w:tcW w:w="346" w:type="pct"/>
            <w:vAlign w:val="center"/>
          </w:tcPr>
          <w:p w:rsidR="001A4EC6" w:rsidRPr="004F075A" w:rsidRDefault="001A4EC6" w:rsidP="00802F1E">
            <w:pPr>
              <w:pStyle w:val="TAC"/>
              <w:rPr>
                <w:rFonts w:cs="Arial"/>
              </w:rPr>
            </w:pPr>
            <w:r w:rsidRPr="004F075A">
              <w:rPr>
                <w:rFonts w:cs="Arial"/>
              </w:rPr>
              <w:t>dB</w:t>
            </w:r>
          </w:p>
        </w:tc>
        <w:tc>
          <w:tcPr>
            <w:tcW w:w="414" w:type="pct"/>
            <w:vAlign w:val="center"/>
          </w:tcPr>
          <w:p w:rsidR="001A4EC6" w:rsidRPr="004F075A" w:rsidRDefault="001A4EC6" w:rsidP="00802F1E">
            <w:pPr>
              <w:pStyle w:val="TAC"/>
              <w:rPr>
                <w:rFonts w:cs="Arial"/>
              </w:rPr>
            </w:pPr>
            <w:r w:rsidRPr="004F075A">
              <w:rPr>
                <w:rFonts w:cs="Arial"/>
              </w:rPr>
              <w:t>2</w:t>
            </w:r>
          </w:p>
        </w:tc>
        <w:tc>
          <w:tcPr>
            <w:tcW w:w="401" w:type="pct"/>
            <w:vAlign w:val="center"/>
          </w:tcPr>
          <w:p w:rsidR="001A4EC6" w:rsidRPr="004F075A" w:rsidRDefault="001A4EC6" w:rsidP="00802F1E">
            <w:pPr>
              <w:pStyle w:val="TAC"/>
              <w:rPr>
                <w:rFonts w:cs="Arial"/>
              </w:rPr>
            </w:pPr>
            <w:r w:rsidRPr="004F075A">
              <w:rPr>
                <w:rFonts w:cs="Arial"/>
              </w:rPr>
              <w:t>2</w:t>
            </w:r>
          </w:p>
        </w:tc>
        <w:tc>
          <w:tcPr>
            <w:tcW w:w="401" w:type="pct"/>
            <w:vAlign w:val="center"/>
          </w:tcPr>
          <w:p w:rsidR="001A4EC6" w:rsidRPr="004F075A" w:rsidRDefault="001A4EC6" w:rsidP="00802F1E">
            <w:pPr>
              <w:pStyle w:val="TAC"/>
              <w:rPr>
                <w:rFonts w:cs="Arial"/>
              </w:rPr>
            </w:pPr>
            <w:r w:rsidRPr="004F075A">
              <w:rPr>
                <w:rFonts w:cs="Arial"/>
              </w:rPr>
              <w:t>-7</w:t>
            </w:r>
          </w:p>
        </w:tc>
        <w:tc>
          <w:tcPr>
            <w:tcW w:w="414" w:type="pct"/>
            <w:vAlign w:val="center"/>
          </w:tcPr>
          <w:p w:rsidR="001A4EC6" w:rsidRPr="004F075A" w:rsidRDefault="001A4EC6" w:rsidP="00802F1E">
            <w:pPr>
              <w:pStyle w:val="TAC"/>
              <w:rPr>
                <w:rFonts w:cs="Arial"/>
              </w:rPr>
            </w:pPr>
            <w:r w:rsidRPr="004F075A">
              <w:rPr>
                <w:rFonts w:cs="Arial"/>
              </w:rPr>
              <w:t>-4</w:t>
            </w:r>
          </w:p>
        </w:tc>
        <w:tc>
          <w:tcPr>
            <w:tcW w:w="401" w:type="pct"/>
            <w:vAlign w:val="center"/>
          </w:tcPr>
          <w:p w:rsidR="001A4EC6" w:rsidRPr="004F075A" w:rsidRDefault="001A4EC6" w:rsidP="00802F1E">
            <w:pPr>
              <w:pStyle w:val="TAC"/>
              <w:rPr>
                <w:rFonts w:cs="Arial"/>
              </w:rPr>
            </w:pPr>
            <w:r w:rsidRPr="004F075A">
              <w:rPr>
                <w:rFonts w:cs="Arial"/>
              </w:rPr>
              <w:t>-7</w:t>
            </w:r>
          </w:p>
        </w:tc>
        <w:tc>
          <w:tcPr>
            <w:tcW w:w="414" w:type="pct"/>
            <w:vAlign w:val="center"/>
          </w:tcPr>
          <w:p w:rsidR="001A4EC6" w:rsidRPr="004F075A" w:rsidRDefault="001A4EC6" w:rsidP="00802F1E">
            <w:pPr>
              <w:pStyle w:val="TAC"/>
              <w:rPr>
                <w:rFonts w:cs="Arial"/>
              </w:rPr>
            </w:pPr>
            <w:r w:rsidRPr="004F075A">
              <w:rPr>
                <w:rFonts w:cs="Arial"/>
              </w:rPr>
              <w:t>-4</w:t>
            </w:r>
          </w:p>
        </w:tc>
        <w:tc>
          <w:tcPr>
            <w:tcW w:w="618" w:type="pct"/>
            <w:vAlign w:val="center"/>
          </w:tcPr>
          <w:p w:rsidR="001A4EC6" w:rsidRPr="004F075A" w:rsidRDefault="001A4EC6" w:rsidP="00802F1E">
            <w:pPr>
              <w:pStyle w:val="TAC"/>
              <w:rPr>
                <w:rFonts w:cs="Arial"/>
              </w:rPr>
            </w:pPr>
            <w:r w:rsidRPr="004F075A">
              <w:rPr>
                <w:rFonts w:cs="Arial"/>
              </w:rPr>
              <w:t>-11</w:t>
            </w:r>
          </w:p>
        </w:tc>
        <w:tc>
          <w:tcPr>
            <w:tcW w:w="401" w:type="pct"/>
            <w:vAlign w:val="center"/>
          </w:tcPr>
          <w:p w:rsidR="001A4EC6" w:rsidRPr="004F075A" w:rsidRDefault="001A4EC6" w:rsidP="00802F1E">
            <w:pPr>
              <w:pStyle w:val="TAC"/>
              <w:rPr>
                <w:rFonts w:cs="Arial"/>
              </w:rPr>
            </w:pPr>
            <w:r w:rsidRPr="004F075A">
              <w:rPr>
                <w:rFonts w:cs="Arial"/>
              </w:rPr>
              <w:t>-Infinity</w:t>
            </w:r>
          </w:p>
        </w:tc>
      </w:tr>
      <w:tr w:rsidR="001A4EC6" w:rsidRPr="004F075A" w:rsidTr="00802F1E">
        <w:trPr>
          <w:cantSplit/>
          <w:trHeight w:val="460"/>
          <w:jc w:val="center"/>
        </w:trPr>
        <w:tc>
          <w:tcPr>
            <w:tcW w:w="1189" w:type="pct"/>
            <w:vAlign w:val="center"/>
          </w:tcPr>
          <w:p w:rsidR="001A4EC6" w:rsidRPr="004F075A" w:rsidRDefault="001A4EC6" w:rsidP="00802F1E">
            <w:pPr>
              <w:pStyle w:val="TAL"/>
              <w:rPr>
                <w:rFonts w:cs="Arial"/>
              </w:rPr>
            </w:pPr>
            <w:r w:rsidRPr="004F075A">
              <w:rPr>
                <w:rFonts w:cs="Arial"/>
              </w:rPr>
              <w:t xml:space="preserve">Propagation Condition </w:t>
            </w:r>
          </w:p>
        </w:tc>
        <w:tc>
          <w:tcPr>
            <w:tcW w:w="346" w:type="pct"/>
            <w:vAlign w:val="center"/>
          </w:tcPr>
          <w:p w:rsidR="001A4EC6" w:rsidRPr="004F075A" w:rsidRDefault="001A4EC6" w:rsidP="00802F1E">
            <w:pPr>
              <w:pStyle w:val="TAC"/>
              <w:rPr>
                <w:rFonts w:cs="Arial"/>
              </w:rPr>
            </w:pPr>
          </w:p>
        </w:tc>
        <w:tc>
          <w:tcPr>
            <w:tcW w:w="3464" w:type="pct"/>
            <w:gridSpan w:val="8"/>
            <w:vAlign w:val="center"/>
          </w:tcPr>
          <w:p w:rsidR="001A4EC6" w:rsidRPr="004F075A" w:rsidRDefault="001A4EC6" w:rsidP="00802F1E">
            <w:pPr>
              <w:pStyle w:val="TAC"/>
              <w:rPr>
                <w:rFonts w:cs="Arial"/>
              </w:rPr>
            </w:pPr>
            <w:r w:rsidRPr="004F075A">
              <w:rPr>
                <w:rFonts w:cs="Arial"/>
              </w:rPr>
              <w:t>ETU30</w:t>
            </w:r>
          </w:p>
        </w:tc>
      </w:tr>
      <w:tr w:rsidR="001A4EC6" w:rsidRPr="004F075A" w:rsidTr="00802F1E">
        <w:trPr>
          <w:cantSplit/>
          <w:trHeight w:val="2356"/>
          <w:jc w:val="center"/>
        </w:trPr>
        <w:tc>
          <w:tcPr>
            <w:tcW w:w="5000" w:type="pct"/>
            <w:gridSpan w:val="10"/>
          </w:tcPr>
          <w:p w:rsidR="001A4EC6" w:rsidRPr="004F075A" w:rsidRDefault="001A4EC6" w:rsidP="00802F1E">
            <w:pPr>
              <w:pStyle w:val="TAN"/>
              <w:rPr>
                <w:rFonts w:cs="Arial"/>
              </w:rPr>
            </w:pPr>
            <w:r w:rsidRPr="004F075A">
              <w:rPr>
                <w:rFonts w:cs="Arial"/>
              </w:rPr>
              <w:t xml:space="preserve">Note 1: </w:t>
            </w:r>
            <w:r w:rsidRPr="004F075A">
              <w:rPr>
                <w:rFonts w:cs="Arial"/>
              </w:rPr>
              <w:tab/>
              <w:t xml:space="preserve">OCNG </w:t>
            </w:r>
            <w:proofErr w:type="gramStart"/>
            <w:r w:rsidRPr="004F075A">
              <w:rPr>
                <w:rFonts w:cs="Arial"/>
              </w:rPr>
              <w:t>shall be used</w:t>
            </w:r>
            <w:proofErr w:type="gramEnd"/>
            <w:r w:rsidRPr="004F075A">
              <w:rPr>
                <w:rFonts w:cs="Arial"/>
              </w:rPr>
              <w:t xml:space="preserve"> such that active cells (all, except Cell 3 in T3) are fully allocated and a constant total transmitted power spectral density is achieved for all OFDM symbols other than those in the subframes with transmitted PRS.</w:t>
            </w:r>
          </w:p>
          <w:p w:rsidR="001A4EC6" w:rsidRPr="004F075A" w:rsidRDefault="001A4EC6" w:rsidP="00802F1E">
            <w:pPr>
              <w:pStyle w:val="TAN"/>
              <w:rPr>
                <w:rFonts w:cs="Arial"/>
              </w:rPr>
            </w:pPr>
            <w:r w:rsidRPr="004F075A">
              <w:rPr>
                <w:rFonts w:cs="Arial"/>
              </w:rPr>
              <w:t>Note 2:</w:t>
            </w:r>
            <w:r w:rsidRPr="004F075A">
              <w:rPr>
                <w:rFonts w:cs="Arial"/>
              </w:rPr>
              <w:tab/>
              <w:t xml:space="preserve">The resources for uplink transmission are assigned to the UE prior to the start of </w:t>
            </w:r>
            <w:proofErr w:type="gramStart"/>
            <w:r w:rsidRPr="004F075A">
              <w:rPr>
                <w:rFonts w:cs="Arial"/>
              </w:rPr>
              <w:t>time period</w:t>
            </w:r>
            <w:proofErr w:type="gramEnd"/>
            <w:r w:rsidRPr="004F075A">
              <w:rPr>
                <w:rFonts w:cs="Arial"/>
              </w:rPr>
              <w:t xml:space="preserve"> T2.</w:t>
            </w:r>
          </w:p>
          <w:p w:rsidR="001A4EC6" w:rsidRPr="004F075A" w:rsidRDefault="001A4EC6" w:rsidP="00802F1E">
            <w:pPr>
              <w:pStyle w:val="TAN"/>
              <w:rPr>
                <w:rFonts w:cs="Arial"/>
              </w:rPr>
            </w:pPr>
            <w:r w:rsidRPr="004F075A">
              <w:rPr>
                <w:rFonts w:cs="Arial"/>
              </w:rPr>
              <w:t xml:space="preserve">Note 3: </w:t>
            </w:r>
            <w:r w:rsidRPr="004F075A">
              <w:rPr>
                <w:rFonts w:cs="Arial"/>
              </w:rPr>
              <w:tab/>
              <w:t xml:space="preserve">Interference from other cells and noise sources not specified in the test are assumed </w:t>
            </w:r>
            <w:proofErr w:type="gramStart"/>
            <w:r w:rsidRPr="004F075A">
              <w:rPr>
                <w:rFonts w:cs="Arial"/>
              </w:rPr>
              <w:t>to be constant</w:t>
            </w:r>
            <w:proofErr w:type="gramEnd"/>
            <w:r w:rsidRPr="004F075A">
              <w:rPr>
                <w:rFonts w:cs="Arial"/>
              </w:rPr>
              <w:t xml:space="preserve"> over subcarriers and time and shall be modelled as AWGN of appropriate power for </w:t>
            </w:r>
            <w:r w:rsidRPr="004F075A">
              <w:rPr>
                <w:rFonts w:cs="Arial"/>
                <w:position w:val="-12"/>
              </w:rPr>
              <w:object w:dxaOrig="400" w:dyaOrig="360">
                <v:shape id="_x0000_i1037" type="#_x0000_t75" style="width:20.25pt;height:18pt" o:ole="" fillcolor="window">
                  <v:imagedata r:id="rId16" o:title=""/>
                </v:shape>
                <o:OLEObject Type="Embed" ProgID="Equation.3" ShapeID="_x0000_i1037" DrawAspect="Content" ObjectID="_1563963592" r:id="rId30"/>
              </w:object>
            </w:r>
            <w:r w:rsidRPr="004F075A">
              <w:rPr>
                <w:rFonts w:cs="Arial"/>
              </w:rPr>
              <w:t xml:space="preserve"> to be fulfilled.</w:t>
            </w:r>
          </w:p>
          <w:p w:rsidR="001A4EC6" w:rsidRPr="004F075A" w:rsidRDefault="001A4EC6" w:rsidP="00802F1E">
            <w:pPr>
              <w:pStyle w:val="TAN"/>
              <w:rPr>
                <w:rFonts w:cs="Arial"/>
              </w:rPr>
            </w:pPr>
            <w:r w:rsidRPr="004F075A">
              <w:rPr>
                <w:rFonts w:cs="Arial"/>
              </w:rPr>
              <w:t xml:space="preserve">Note 4: </w:t>
            </w:r>
            <w:r w:rsidRPr="004F075A">
              <w:rPr>
                <w:rFonts w:cs="Arial"/>
              </w:rPr>
              <w:tab/>
              <w:t>If PRS_RA is not “N/A”</w:t>
            </w:r>
            <w:proofErr w:type="gramStart"/>
            <w:r w:rsidRPr="004F075A">
              <w:rPr>
                <w:rFonts w:cs="Arial"/>
              </w:rPr>
              <w:t xml:space="preserve">, </w:t>
            </w:r>
            <w:proofErr w:type="gramEnd"/>
            <w:r w:rsidRPr="004F075A">
              <w:rPr>
                <w:rFonts w:cs="Arial"/>
                <w:position w:val="-12"/>
              </w:rPr>
              <w:object w:dxaOrig="720" w:dyaOrig="400">
                <v:shape id="_x0000_i1038" type="#_x0000_t75" style="width:36.75pt;height:20.25pt" o:ole="">
                  <v:imagedata r:id="rId18" o:title=""/>
                </v:shape>
                <o:OLEObject Type="Embed" ProgID="Equation.3" ShapeID="_x0000_i1038" DrawAspect="Content" ObjectID="_1563963593" r:id="rId31"/>
              </w:object>
            </w:r>
            <w:r w:rsidRPr="004F075A">
              <w:rPr>
                <w:rFonts w:cs="Arial"/>
              </w:rPr>
              <w:t xml:space="preserve">, PRS </w:t>
            </w:r>
            <w:r w:rsidRPr="004F075A">
              <w:rPr>
                <w:rFonts w:cs="Arial"/>
                <w:position w:val="-12"/>
              </w:rPr>
              <w:object w:dxaOrig="620" w:dyaOrig="380">
                <v:shape id="_x0000_i1039" type="#_x0000_t75" style="width:27.75pt;height:17.25pt" o:ole="" fillcolor="window">
                  <v:imagedata r:id="rId27" o:title=""/>
                </v:shape>
                <o:OLEObject Type="Embed" ProgID="Equation.3" ShapeID="_x0000_i1039" DrawAspect="Content" ObjectID="_1563963594" r:id="rId32"/>
              </w:object>
            </w:r>
            <w:r w:rsidRPr="004F075A">
              <w:rPr>
                <w:rFonts w:cs="Arial"/>
              </w:rPr>
              <w:t>, Io,</w:t>
            </w:r>
            <w:r w:rsidRPr="004F075A" w:rsidDel="00C85077">
              <w:rPr>
                <w:rFonts w:cs="Arial"/>
              </w:rPr>
              <w:t xml:space="preserve"> </w:t>
            </w:r>
            <w:r w:rsidRPr="004F075A">
              <w:rPr>
                <w:rFonts w:cs="Arial"/>
              </w:rPr>
              <w:t xml:space="preserve">RSRP </w:t>
            </w:r>
            <w:r w:rsidRPr="004F075A" w:rsidDel="00C85077">
              <w:rPr>
                <w:rFonts w:cs="Arial"/>
              </w:rPr>
              <w:t>and</w:t>
            </w:r>
            <w:r w:rsidRPr="004F075A">
              <w:rPr>
                <w:rFonts w:cs="Arial"/>
              </w:rPr>
              <w:t xml:space="preserve"> PRP levels have been derived from other parameters and are given for information purpose. If PRS_RA is “N/A”, Io and</w:t>
            </w:r>
            <w:r w:rsidRPr="004F075A" w:rsidDel="00C85077">
              <w:rPr>
                <w:rFonts w:cs="Arial"/>
              </w:rPr>
              <w:t xml:space="preserve"> </w:t>
            </w:r>
            <w:r w:rsidRPr="004F075A">
              <w:rPr>
                <w:rFonts w:cs="Arial"/>
              </w:rPr>
              <w:t xml:space="preserve">RSRP levels </w:t>
            </w:r>
            <w:proofErr w:type="gramStart"/>
            <w:r w:rsidRPr="004F075A">
              <w:rPr>
                <w:rFonts w:cs="Arial"/>
              </w:rPr>
              <w:t>have been derived</w:t>
            </w:r>
            <w:proofErr w:type="gramEnd"/>
            <w:r w:rsidRPr="004F075A">
              <w:rPr>
                <w:rFonts w:cs="Arial"/>
              </w:rPr>
              <w:t xml:space="preserve"> from other parameters and are given for information purpose. These are not settable test parameters. Interference conditions </w:t>
            </w:r>
            <w:proofErr w:type="gramStart"/>
            <w:r w:rsidRPr="004F075A">
              <w:rPr>
                <w:rFonts w:cs="Arial"/>
              </w:rPr>
              <w:t>shall be applied</w:t>
            </w:r>
            <w:proofErr w:type="gramEnd"/>
            <w:r w:rsidRPr="004F075A">
              <w:rPr>
                <w:rFonts w:cs="Arial"/>
              </w:rPr>
              <w:t xml:space="preserve"> to all PRS symbols of DL positioning subframes.</w:t>
            </w:r>
          </w:p>
        </w:tc>
      </w:tr>
    </w:tbl>
    <w:p w:rsidR="001A4EC6" w:rsidRPr="004F075A" w:rsidRDefault="001A4EC6" w:rsidP="001A4EC6"/>
    <w:p w:rsidR="001A4EC6" w:rsidRPr="004F075A" w:rsidRDefault="001A4EC6" w:rsidP="001A4EC6">
      <w:pPr>
        <w:pStyle w:val="TH"/>
      </w:pPr>
      <w:r w:rsidRPr="004F075A">
        <w:t>Table A.8.17.10.1-4: DRX parameters for the test of E-UTRAN FDD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1A4EC6" w:rsidRPr="004F075A" w:rsidTr="00802F1E">
        <w:trPr>
          <w:trHeight w:val="105"/>
          <w:jc w:val="center"/>
        </w:trPr>
        <w:tc>
          <w:tcPr>
            <w:tcW w:w="3345" w:type="dxa"/>
            <w:vAlign w:val="center"/>
          </w:tcPr>
          <w:p w:rsidR="001A4EC6" w:rsidRPr="004F075A" w:rsidRDefault="001A4EC6" w:rsidP="00802F1E">
            <w:pPr>
              <w:pStyle w:val="TAH"/>
              <w:rPr>
                <w:rFonts w:cs="Arial"/>
              </w:rPr>
            </w:pPr>
            <w:r w:rsidRPr="004F075A">
              <w:rPr>
                <w:rFonts w:cs="Arial"/>
              </w:rPr>
              <w:t>Field</w:t>
            </w:r>
          </w:p>
        </w:tc>
        <w:tc>
          <w:tcPr>
            <w:tcW w:w="1578" w:type="dxa"/>
          </w:tcPr>
          <w:p w:rsidR="001A4EC6" w:rsidRPr="004F075A" w:rsidRDefault="001A4EC6" w:rsidP="00802F1E">
            <w:pPr>
              <w:pStyle w:val="TAH"/>
              <w:rPr>
                <w:rFonts w:cs="Arial"/>
              </w:rPr>
            </w:pPr>
            <w:r w:rsidRPr="004F075A">
              <w:rPr>
                <w:rFonts w:cs="Arial"/>
              </w:rPr>
              <w:t>Value</w:t>
            </w:r>
          </w:p>
        </w:tc>
        <w:tc>
          <w:tcPr>
            <w:tcW w:w="2504" w:type="dxa"/>
          </w:tcPr>
          <w:p w:rsidR="001A4EC6" w:rsidRPr="004F075A" w:rsidRDefault="001A4EC6" w:rsidP="00802F1E">
            <w:pPr>
              <w:pStyle w:val="TAH"/>
              <w:rPr>
                <w:rFonts w:cs="Arial"/>
              </w:rPr>
            </w:pPr>
            <w:r w:rsidRPr="004F075A">
              <w:rPr>
                <w:rFonts w:cs="Arial"/>
              </w:rPr>
              <w:t>Comment</w:t>
            </w:r>
          </w:p>
        </w:tc>
      </w:tr>
      <w:tr w:rsidR="001A4EC6" w:rsidRPr="004F075A" w:rsidTr="00802F1E">
        <w:trPr>
          <w:jc w:val="center"/>
        </w:trPr>
        <w:tc>
          <w:tcPr>
            <w:tcW w:w="3345" w:type="dxa"/>
            <w:vAlign w:val="center"/>
          </w:tcPr>
          <w:p w:rsidR="001A4EC6" w:rsidRPr="004F075A" w:rsidRDefault="001A4EC6" w:rsidP="00802F1E">
            <w:pPr>
              <w:pStyle w:val="TAC"/>
              <w:rPr>
                <w:rFonts w:cs="Arial"/>
              </w:rPr>
            </w:pPr>
            <w:r w:rsidRPr="004F075A">
              <w:rPr>
                <w:rFonts w:cs="Arial"/>
              </w:rPr>
              <w:t>onDurationTimer</w:t>
            </w:r>
          </w:p>
        </w:tc>
        <w:tc>
          <w:tcPr>
            <w:tcW w:w="1578" w:type="dxa"/>
          </w:tcPr>
          <w:p w:rsidR="001A4EC6" w:rsidRPr="004F075A" w:rsidRDefault="001A4EC6" w:rsidP="00802F1E">
            <w:pPr>
              <w:pStyle w:val="TAC"/>
              <w:rPr>
                <w:rFonts w:cs="Arial"/>
              </w:rPr>
            </w:pPr>
            <w:r w:rsidRPr="004F075A">
              <w:rPr>
                <w:rFonts w:cs="Arial"/>
              </w:rPr>
              <w:t>psf1</w:t>
            </w:r>
          </w:p>
        </w:tc>
        <w:tc>
          <w:tcPr>
            <w:tcW w:w="2504" w:type="dxa"/>
            <w:vMerge w:val="restart"/>
            <w:vAlign w:val="center"/>
          </w:tcPr>
          <w:p w:rsidR="001A4EC6" w:rsidRPr="004F075A" w:rsidRDefault="001A4EC6" w:rsidP="00802F1E">
            <w:pPr>
              <w:pStyle w:val="TAC"/>
              <w:rPr>
                <w:rFonts w:cs="Arial"/>
              </w:rPr>
            </w:pPr>
            <w:r w:rsidRPr="004F075A">
              <w:rPr>
                <w:rFonts w:cs="Arial"/>
                <w:lang w:eastAsia="zh-CN"/>
              </w:rPr>
              <w:t>As specified in</w:t>
            </w:r>
            <w:r w:rsidRPr="004F075A">
              <w:rPr>
                <w:rFonts w:cs="Arial"/>
              </w:rPr>
              <w:t xml:space="preserve"> TS 36.331 [2], Clause 6.3.2</w:t>
            </w:r>
          </w:p>
        </w:tc>
      </w:tr>
      <w:tr w:rsidR="001A4EC6" w:rsidRPr="004F075A" w:rsidTr="00802F1E">
        <w:trPr>
          <w:jc w:val="center"/>
        </w:trPr>
        <w:tc>
          <w:tcPr>
            <w:tcW w:w="3345" w:type="dxa"/>
            <w:vAlign w:val="center"/>
          </w:tcPr>
          <w:p w:rsidR="001A4EC6" w:rsidRPr="004F075A" w:rsidRDefault="001A4EC6" w:rsidP="00802F1E">
            <w:pPr>
              <w:pStyle w:val="TAC"/>
              <w:rPr>
                <w:rFonts w:cs="Arial"/>
              </w:rPr>
            </w:pPr>
            <w:r w:rsidRPr="004F075A">
              <w:rPr>
                <w:rFonts w:cs="Arial"/>
              </w:rPr>
              <w:t>Drx-InactivityTimer</w:t>
            </w:r>
          </w:p>
        </w:tc>
        <w:tc>
          <w:tcPr>
            <w:tcW w:w="1578" w:type="dxa"/>
          </w:tcPr>
          <w:p w:rsidR="001A4EC6" w:rsidRPr="004F075A" w:rsidRDefault="001A4EC6" w:rsidP="00802F1E">
            <w:pPr>
              <w:pStyle w:val="TAC"/>
              <w:rPr>
                <w:rFonts w:cs="Arial"/>
              </w:rPr>
            </w:pPr>
            <w:r w:rsidRPr="004F075A">
              <w:rPr>
                <w:rFonts w:cs="Arial"/>
              </w:rPr>
              <w:t>psf1</w:t>
            </w:r>
          </w:p>
        </w:tc>
        <w:tc>
          <w:tcPr>
            <w:tcW w:w="2504" w:type="dxa"/>
            <w:vMerge/>
          </w:tcPr>
          <w:p w:rsidR="001A4EC6" w:rsidRPr="004F075A" w:rsidRDefault="001A4EC6" w:rsidP="00802F1E">
            <w:pPr>
              <w:pStyle w:val="TAC"/>
              <w:rPr>
                <w:rFonts w:cs="Arial"/>
              </w:rPr>
            </w:pPr>
          </w:p>
        </w:tc>
      </w:tr>
      <w:tr w:rsidR="001A4EC6" w:rsidRPr="004F075A" w:rsidTr="00802F1E">
        <w:trPr>
          <w:jc w:val="center"/>
        </w:trPr>
        <w:tc>
          <w:tcPr>
            <w:tcW w:w="3345" w:type="dxa"/>
            <w:vAlign w:val="center"/>
          </w:tcPr>
          <w:p w:rsidR="001A4EC6" w:rsidRPr="004F075A" w:rsidRDefault="001A4EC6" w:rsidP="00802F1E">
            <w:pPr>
              <w:pStyle w:val="TAC"/>
              <w:rPr>
                <w:rFonts w:cs="Arial"/>
              </w:rPr>
            </w:pPr>
            <w:r w:rsidRPr="004F075A">
              <w:rPr>
                <w:rFonts w:cs="Arial"/>
              </w:rPr>
              <w:t>drx-RetransmissionTimer</w:t>
            </w:r>
          </w:p>
        </w:tc>
        <w:tc>
          <w:tcPr>
            <w:tcW w:w="1578" w:type="dxa"/>
          </w:tcPr>
          <w:p w:rsidR="001A4EC6" w:rsidRPr="004F075A" w:rsidRDefault="001A4EC6" w:rsidP="00802F1E">
            <w:pPr>
              <w:pStyle w:val="TAC"/>
              <w:rPr>
                <w:rFonts w:cs="Arial"/>
              </w:rPr>
            </w:pPr>
            <w:r w:rsidRPr="004F075A">
              <w:rPr>
                <w:rFonts w:cs="Arial"/>
              </w:rPr>
              <w:t>sf1</w:t>
            </w:r>
          </w:p>
        </w:tc>
        <w:tc>
          <w:tcPr>
            <w:tcW w:w="2504" w:type="dxa"/>
            <w:vMerge/>
          </w:tcPr>
          <w:p w:rsidR="001A4EC6" w:rsidRPr="004F075A" w:rsidRDefault="001A4EC6" w:rsidP="00802F1E">
            <w:pPr>
              <w:pStyle w:val="TAC"/>
              <w:rPr>
                <w:rFonts w:cs="Arial"/>
              </w:rPr>
            </w:pPr>
          </w:p>
        </w:tc>
      </w:tr>
      <w:tr w:rsidR="001A4EC6" w:rsidRPr="004F075A" w:rsidTr="00802F1E">
        <w:trPr>
          <w:trHeight w:val="151"/>
          <w:jc w:val="center"/>
        </w:trPr>
        <w:tc>
          <w:tcPr>
            <w:tcW w:w="3345" w:type="dxa"/>
            <w:vAlign w:val="center"/>
          </w:tcPr>
          <w:p w:rsidR="001A4EC6" w:rsidRPr="004F075A" w:rsidRDefault="001A4EC6" w:rsidP="00802F1E">
            <w:pPr>
              <w:pStyle w:val="TAC"/>
              <w:rPr>
                <w:rFonts w:cs="Arial"/>
              </w:rPr>
            </w:pPr>
            <w:r w:rsidRPr="004F075A">
              <w:rPr>
                <w:rFonts w:cs="Arial"/>
              </w:rPr>
              <w:t>longDRX-CycleStartOffset</w:t>
            </w:r>
          </w:p>
        </w:tc>
        <w:tc>
          <w:tcPr>
            <w:tcW w:w="1578" w:type="dxa"/>
          </w:tcPr>
          <w:p w:rsidR="001A4EC6" w:rsidRPr="004F075A" w:rsidRDefault="001A4EC6" w:rsidP="00802F1E">
            <w:pPr>
              <w:pStyle w:val="TAC"/>
              <w:rPr>
                <w:rFonts w:cs="Arial"/>
              </w:rPr>
            </w:pPr>
            <w:r w:rsidRPr="004F075A">
              <w:rPr>
                <w:rFonts w:cs="Arial"/>
              </w:rPr>
              <w:t>sf320</w:t>
            </w:r>
          </w:p>
        </w:tc>
        <w:tc>
          <w:tcPr>
            <w:tcW w:w="2504" w:type="dxa"/>
            <w:vMerge/>
          </w:tcPr>
          <w:p w:rsidR="001A4EC6" w:rsidRPr="004F075A" w:rsidRDefault="001A4EC6" w:rsidP="00802F1E">
            <w:pPr>
              <w:pStyle w:val="TAC"/>
              <w:rPr>
                <w:rFonts w:cs="Arial"/>
              </w:rPr>
            </w:pPr>
          </w:p>
        </w:tc>
      </w:tr>
      <w:tr w:rsidR="001A4EC6" w:rsidRPr="004F075A" w:rsidTr="00802F1E">
        <w:trPr>
          <w:jc w:val="center"/>
        </w:trPr>
        <w:tc>
          <w:tcPr>
            <w:tcW w:w="3345" w:type="dxa"/>
            <w:vAlign w:val="center"/>
          </w:tcPr>
          <w:p w:rsidR="001A4EC6" w:rsidRPr="004F075A" w:rsidRDefault="001A4EC6" w:rsidP="00802F1E">
            <w:pPr>
              <w:pStyle w:val="TAC"/>
              <w:rPr>
                <w:rFonts w:cs="Arial"/>
              </w:rPr>
            </w:pPr>
            <w:r w:rsidRPr="004F075A">
              <w:rPr>
                <w:rFonts w:cs="Arial"/>
              </w:rPr>
              <w:t>shortDRX</w:t>
            </w:r>
          </w:p>
        </w:tc>
        <w:tc>
          <w:tcPr>
            <w:tcW w:w="1578" w:type="dxa"/>
          </w:tcPr>
          <w:p w:rsidR="001A4EC6" w:rsidRPr="004F075A" w:rsidRDefault="001A4EC6" w:rsidP="00802F1E">
            <w:pPr>
              <w:pStyle w:val="TAC"/>
              <w:rPr>
                <w:rFonts w:cs="Arial"/>
              </w:rPr>
            </w:pPr>
            <w:r w:rsidRPr="004F075A">
              <w:rPr>
                <w:rFonts w:cs="Arial"/>
              </w:rPr>
              <w:t>Disable</w:t>
            </w:r>
          </w:p>
        </w:tc>
        <w:tc>
          <w:tcPr>
            <w:tcW w:w="2504" w:type="dxa"/>
            <w:vMerge/>
          </w:tcPr>
          <w:p w:rsidR="001A4EC6" w:rsidRPr="004F075A" w:rsidRDefault="001A4EC6" w:rsidP="00802F1E">
            <w:pPr>
              <w:pStyle w:val="TAC"/>
              <w:rPr>
                <w:rFonts w:cs="Arial"/>
              </w:rPr>
            </w:pPr>
          </w:p>
        </w:tc>
      </w:tr>
    </w:tbl>
    <w:p w:rsidR="001A4EC6" w:rsidRPr="004F075A" w:rsidRDefault="001A4EC6" w:rsidP="001A4EC6"/>
    <w:p w:rsidR="001A4EC6" w:rsidRPr="004F075A" w:rsidRDefault="001A4EC6" w:rsidP="001A4EC6">
      <w:pPr>
        <w:pStyle w:val="Heading4"/>
      </w:pPr>
      <w:r w:rsidRPr="004F075A">
        <w:t>A.8.17.10.2</w:t>
      </w:r>
      <w:r w:rsidRPr="004F075A">
        <w:tab/>
        <w:t>Test Requirements</w:t>
      </w:r>
    </w:p>
    <w:p w:rsidR="001A4EC6" w:rsidRPr="004F075A" w:rsidRDefault="001A4EC6" w:rsidP="001A4EC6">
      <w:r w:rsidRPr="004F075A">
        <w:t>The RSTD measurement time fulfils the requirements specified in Clause 8.4.</w:t>
      </w:r>
    </w:p>
    <w:p w:rsidR="001A4EC6" w:rsidRPr="004F075A" w:rsidRDefault="001A4EC6" w:rsidP="001A4EC6">
      <w:r w:rsidRPr="004F075A">
        <w:t>In Test 1, the UE shall perform and report the RSTD measurements from Cell 4 and Cell 3 within 2560 ms starting from the beginning of time interval T2.</w:t>
      </w:r>
    </w:p>
    <w:p w:rsidR="001A4EC6" w:rsidRPr="004F075A" w:rsidRDefault="001A4EC6" w:rsidP="001A4EC6">
      <w:r w:rsidRPr="004F075A">
        <w:t>In Test 2, the UE shall perform and report the RSTD measurements from Cell 1 and Cell 3, RSTD measurements from Cell 2 and Cell 3, and RSTD measurements from Cell 4 and Cell 3 within 4960 ms starting from the beginning of time interval T2.</w:t>
      </w:r>
    </w:p>
    <w:p w:rsidR="001A4EC6" w:rsidRPr="004F075A" w:rsidRDefault="001A4EC6" w:rsidP="001A4EC6">
      <w:r w:rsidRPr="004F075A">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1A4EC6" w:rsidRPr="004F075A" w:rsidRDefault="001A4EC6" w:rsidP="001A4EC6">
      <w:pPr>
        <w:pStyle w:val="NO"/>
      </w:pPr>
      <w:r w:rsidRPr="004F075A">
        <w:t>NOTE:</w:t>
      </w:r>
      <w:r w:rsidRPr="004F075A">
        <w:tab/>
        <w:t>The RSTD measurement times in the tests are derived from the following expression</w:t>
      </w:r>
      <w:proofErr w:type="gramStart"/>
      <w:r w:rsidRPr="004F075A">
        <w:t xml:space="preserve">, </w:t>
      </w:r>
      <w:proofErr w:type="gramEnd"/>
      <w:r w:rsidRPr="004F075A">
        <w:rPr>
          <w:position w:val="-28"/>
        </w:rPr>
        <w:object w:dxaOrig="2220" w:dyaOrig="680">
          <v:shape id="_x0000_i1040" type="#_x0000_t75" style="width:111pt;height:33.75pt" o:ole="">
            <v:imagedata r:id="rId33" o:title=""/>
          </v:shape>
          <o:OLEObject Type="Embed" ProgID="Equation.3" ShapeID="_x0000_i1040" DrawAspect="Content" ObjectID="_1563963595" r:id="rId34"/>
        </w:object>
      </w:r>
      <w:r w:rsidRPr="004F075A">
        <w:t>,</w:t>
      </w:r>
    </w:p>
    <w:p w:rsidR="001A4EC6" w:rsidRPr="004F075A" w:rsidRDefault="001A4EC6" w:rsidP="001A4EC6">
      <w:pPr>
        <w:pStyle w:val="NO"/>
      </w:pPr>
      <w:r w:rsidRPr="004F075A">
        <w:tab/>
      </w:r>
      <w:proofErr w:type="gramStart"/>
      <w:r w:rsidRPr="004F075A">
        <w:t>where</w:t>
      </w:r>
      <w:proofErr w:type="gramEnd"/>
      <w:r w:rsidRPr="004F075A">
        <w:t xml:space="preserve"> </w:t>
      </w:r>
      <w:r w:rsidRPr="004F075A">
        <w:rPr>
          <w:position w:val="-4"/>
        </w:rPr>
        <w:object w:dxaOrig="320" w:dyaOrig="260">
          <v:shape id="_x0000_i1041" type="#_x0000_t75" style="width:16.5pt;height:14.25pt" o:ole="">
            <v:imagedata r:id="rId35" o:title=""/>
          </v:shape>
          <o:OLEObject Type="Embed" ProgID="Equation.3" ShapeID="_x0000_i1041" DrawAspect="Content" ObjectID="_1563963596" r:id="rId36"/>
        </w:object>
      </w:r>
      <w:r w:rsidRPr="004F075A">
        <w:t xml:space="preserve">=8 and </w:t>
      </w:r>
      <w:r w:rsidRPr="004F075A">
        <w:rPr>
          <w:position w:val="-6"/>
        </w:rPr>
        <w:object w:dxaOrig="200" w:dyaOrig="220">
          <v:shape id="_x0000_i1042" type="#_x0000_t75" style="width:9.75pt;height:11.25pt" o:ole="">
            <v:imagedata r:id="rId37" o:title=""/>
          </v:shape>
          <o:OLEObject Type="Embed" ProgID="Equation.3" ShapeID="_x0000_i1042" DrawAspect="Content" ObjectID="_1563963597" r:id="rId38"/>
        </w:object>
      </w:r>
      <w:r w:rsidRPr="004F075A">
        <w:t xml:space="preserve">=16  for Test 1, and </w:t>
      </w:r>
      <w:r w:rsidRPr="004F075A">
        <w:rPr>
          <w:position w:val="-4"/>
        </w:rPr>
        <w:object w:dxaOrig="320" w:dyaOrig="260">
          <v:shape id="_x0000_i1043" type="#_x0000_t75" style="width:16.5pt;height:14.25pt" o:ole="">
            <v:imagedata r:id="rId35" o:title=""/>
          </v:shape>
          <o:OLEObject Type="Embed" ProgID="Equation.3" ShapeID="_x0000_i1043" DrawAspect="Content" ObjectID="_1563963598" r:id="rId39"/>
        </w:object>
      </w:r>
      <w:r w:rsidRPr="004F075A">
        <w:t xml:space="preserve">=16 and </w:t>
      </w:r>
      <w:r w:rsidRPr="004F075A">
        <w:rPr>
          <w:position w:val="-6"/>
        </w:rPr>
        <w:object w:dxaOrig="200" w:dyaOrig="220">
          <v:shape id="_x0000_i1044" type="#_x0000_t75" style="width:9.75pt;height:11.25pt" o:ole="">
            <v:imagedata r:id="rId37" o:title=""/>
          </v:shape>
          <o:OLEObject Type="Embed" ProgID="Equation.3" ShapeID="_x0000_i1044" DrawAspect="Content" ObjectID="_1563963599" r:id="rId40"/>
        </w:object>
      </w:r>
      <w:r w:rsidRPr="004F075A">
        <w:t xml:space="preserve">=16 for Test 2. For Test 1, the </w:t>
      </w:r>
      <w:r w:rsidRPr="004F075A">
        <w:rPr>
          <w:position w:val="-4"/>
        </w:rPr>
        <w:object w:dxaOrig="320" w:dyaOrig="260">
          <v:shape id="_x0000_i1045" type="#_x0000_t75" style="width:16.5pt;height:14.25pt" o:ole="">
            <v:imagedata r:id="rId35" o:title=""/>
          </v:shape>
          <o:OLEObject Type="Embed" ProgID="Equation.3" ShapeID="_x0000_i1045" DrawAspect="Content" ObjectID="_1563963600" r:id="rId41"/>
        </w:object>
      </w:r>
      <w:r w:rsidRPr="004F075A">
        <w:t xml:space="preserve"> and </w:t>
      </w:r>
      <w:r w:rsidRPr="004F075A">
        <w:rPr>
          <w:position w:val="-6"/>
        </w:rPr>
        <w:object w:dxaOrig="200" w:dyaOrig="220">
          <v:shape id="_x0000_i1046" type="#_x0000_t75" style="width:9.75pt;height:11.25pt" o:ole="">
            <v:imagedata r:id="rId37" o:title=""/>
          </v:shape>
          <o:OLEObject Type="Embed" ProgID="Equation.3" ShapeID="_x0000_i1046" DrawAspect="Content" ObjectID="_1563963601" r:id="rId42"/>
        </w:object>
      </w:r>
      <w:r w:rsidRPr="004F075A">
        <w:t xml:space="preserve"> parameters specified in Clause 8.1.2.5.1, Table 8.1.2.5.1-1, under Note 1, which gives the total RSTD measurement time of 2560 ms for Cell 4 with respect to the reference cell Cell 3. For Test 2, the </w:t>
      </w:r>
      <w:r w:rsidRPr="004F075A">
        <w:rPr>
          <w:position w:val="-4"/>
        </w:rPr>
        <w:object w:dxaOrig="320" w:dyaOrig="260">
          <v:shape id="_x0000_i1047" type="#_x0000_t75" style="width:16.5pt;height:14.25pt" o:ole="">
            <v:imagedata r:id="rId35" o:title=""/>
          </v:shape>
          <o:OLEObject Type="Embed" ProgID="Equation.3" ShapeID="_x0000_i1047" DrawAspect="Content" ObjectID="_1563963602" r:id="rId43"/>
        </w:object>
      </w:r>
      <w:r w:rsidRPr="004F075A">
        <w:t xml:space="preserve"> and </w:t>
      </w:r>
      <w:r w:rsidRPr="004F075A">
        <w:rPr>
          <w:position w:val="-6"/>
        </w:rPr>
        <w:object w:dxaOrig="200" w:dyaOrig="220">
          <v:shape id="_x0000_i1048" type="#_x0000_t75" style="width:9.75pt;height:11.25pt" o:ole="">
            <v:imagedata r:id="rId37" o:title=""/>
          </v:shape>
          <o:OLEObject Type="Embed" ProgID="Equation.3" ShapeID="_x0000_i1048" DrawAspect="Content" ObjectID="_1563963603" r:id="rId44"/>
        </w:object>
      </w:r>
      <w:r w:rsidRPr="004F075A">
        <w:t xml:space="preserve"> parameters are specified in Clause 8.1.2.6.1, Table 8.1.2.6.1-1, under Note 1, which gives the total RSTD measurement time of 4960 ms for reporting the RSTD measurements of Cell 1, Cell 2 and Cell 4 with respect to the reference cell Cell 3.</w:t>
      </w:r>
    </w:p>
    <w:p w:rsidR="001A4EC6" w:rsidRPr="004F075A" w:rsidRDefault="001A4EC6" w:rsidP="001A4EC6">
      <w:pPr>
        <w:pStyle w:val="Heading3"/>
      </w:pPr>
      <w:r w:rsidRPr="004F075A">
        <w:lastRenderedPageBreak/>
        <w:t>A.8.17.11</w:t>
      </w:r>
      <w:r w:rsidRPr="004F075A">
        <w:tab/>
        <w:t>E-UTRAN 3 DL TDD CA RSTD Measurement Reporting Delay Test Case</w:t>
      </w:r>
    </w:p>
    <w:p w:rsidR="001A4EC6" w:rsidRPr="004F075A" w:rsidRDefault="001A4EC6" w:rsidP="001A4EC6">
      <w:pPr>
        <w:pStyle w:val="Heading4"/>
      </w:pPr>
      <w:r w:rsidRPr="004F075A">
        <w:t>A.8.17.11</w:t>
      </w:r>
      <w:r w:rsidRPr="004F075A">
        <w:rPr>
          <w:lang w:eastAsia="zh-CN"/>
        </w:rPr>
        <w:t>.1</w:t>
      </w:r>
      <w:r w:rsidRPr="004F075A">
        <w:tab/>
        <w:t>Test Purpose and Environment</w:t>
      </w:r>
    </w:p>
    <w:p w:rsidR="001A4EC6" w:rsidRPr="004F075A" w:rsidRDefault="001A4EC6" w:rsidP="001A4EC6">
      <w:r w:rsidRPr="004F075A">
        <w:t xml:space="preserve">The purpose of the test case is to verify that the RSTD measurements meet the requirements specified in Clause 8.4 in a synchronized network environment with fading propagation conditions. </w:t>
      </w:r>
      <w:proofErr w:type="gramStart"/>
      <w:r w:rsidRPr="004F075A">
        <w:t>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roofErr w:type="gramEnd"/>
    </w:p>
    <w:p w:rsidR="001A4EC6" w:rsidRPr="004F075A" w:rsidRDefault="001A4EC6" w:rsidP="001A4EC6">
      <w:pPr>
        <w:rPr>
          <w:lang w:eastAsia="zh-CN"/>
        </w:rPr>
      </w:pPr>
      <w:r w:rsidRPr="004F075A">
        <w:t xml:space="preserve">In the tests, there are three configured component carriers: PCC, SCC1 and SCC2, and four synchronous cells: Cell 1, Cell 2, Cell 3 and Cell 4. Cell 1 is PCell on the PCC, Cell 2 is SCell on the SCC1, Cell 3 is SCell on the SCC2 and Cell 4 is a </w:t>
      </w:r>
      <w:r w:rsidRPr="004F075A">
        <w:rPr>
          <w:lang w:eastAsia="zh-CN"/>
        </w:rPr>
        <w:t xml:space="preserve">neighbour </w:t>
      </w:r>
      <w:r w:rsidRPr="004F075A">
        <w:t xml:space="preserve">cell on the SCC2. </w:t>
      </w:r>
      <w:r w:rsidRPr="004F075A">
        <w:rPr>
          <w:lang w:eastAsia="zh-CN"/>
        </w:rPr>
        <w:t xml:space="preserve">In all tests, Cell 3 is the </w:t>
      </w:r>
      <w:proofErr w:type="gramStart"/>
      <w:r w:rsidRPr="004F075A">
        <w:rPr>
          <w:lang w:eastAsia="zh-CN"/>
        </w:rPr>
        <w:t>OTDOA assistance data reference cell</w:t>
      </w:r>
      <w:proofErr w:type="gramEnd"/>
      <w:r w:rsidRPr="004F075A">
        <w:rPr>
          <w:lang w:eastAsia="zh-CN"/>
        </w:rPr>
        <w:t>.</w:t>
      </w:r>
    </w:p>
    <w:p w:rsidR="001A4EC6" w:rsidRPr="004F075A" w:rsidRDefault="001A4EC6" w:rsidP="001A4EC6">
      <w:r w:rsidRPr="004F075A">
        <w:rPr>
          <w:lang w:eastAsia="zh-CN"/>
        </w:rPr>
        <w:t xml:space="preserve">The test case includes two tests. Test 1 </w:t>
      </w:r>
      <w:proofErr w:type="gramStart"/>
      <w:r w:rsidRPr="004F075A">
        <w:rPr>
          <w:lang w:eastAsia="zh-CN"/>
        </w:rPr>
        <w:t>is designed</w:t>
      </w:r>
      <w:proofErr w:type="gramEnd"/>
      <w:r w:rsidRPr="004F075A">
        <w:rPr>
          <w:lang w:eastAsia="zh-CN"/>
        </w:rPr>
        <w:t xml:space="preserve"> for the scenario where the UE receives OTDOA assistance data with cells only on SCC2, and the UE is expected to report </w:t>
      </w:r>
      <w:r w:rsidRPr="004F075A">
        <w:t xml:space="preserve">RSTD measurements performed on SCC2 only. Test 2 </w:t>
      </w:r>
      <w:proofErr w:type="gramStart"/>
      <w:r w:rsidRPr="004F075A">
        <w:t>is designed</w:t>
      </w:r>
      <w:proofErr w:type="gramEnd"/>
      <w:r w:rsidRPr="004F075A">
        <w:t xml:space="preserve"> for the scenario where the UE receives OTDOA assistance data with cells on PCC, SCC1 and SCC2, and </w:t>
      </w:r>
      <w:r w:rsidRPr="004F075A">
        <w:rPr>
          <w:lang w:eastAsia="zh-CN"/>
        </w:rPr>
        <w:t xml:space="preserve">the UE is expected to report </w:t>
      </w:r>
      <w:r w:rsidRPr="004F075A">
        <w:t>RSTD measurements performed on PCC, SCC1 and SCC2.</w:t>
      </w:r>
    </w:p>
    <w:p w:rsidR="001A4EC6" w:rsidRPr="004F075A" w:rsidRDefault="001A4EC6" w:rsidP="001A4EC6">
      <w:r w:rsidRPr="004F075A">
        <w:t>Each test consists of three consecutive time intervals, with duration of T1, T2 and T3. Cell 1 is active in T1, T2 and T3, Cell 2 is active only in T2 and T3, Cell 3 is active only during T2 and T3, and Cell 4 is active only during T2.</w:t>
      </w:r>
      <w:r w:rsidRPr="004F075A">
        <w:rPr>
          <w:rFonts w:cs="v4.2.0"/>
        </w:rPr>
        <w:t xml:space="preserve"> </w:t>
      </w:r>
      <w:r w:rsidRPr="004F075A">
        <w:t xml:space="preserve">The beginning of the time interval T2 </w:t>
      </w:r>
      <w:proofErr w:type="gramStart"/>
      <w:r w:rsidRPr="004F075A">
        <w:t>shall be aligned</w:t>
      </w:r>
      <w:proofErr w:type="gramEnd"/>
      <w:r w:rsidRPr="004F075A">
        <w:t xml:space="preserve"> with the first PRS positioning subframe of a positioning occasion in the OTDOA assistance data reference cell, where the PRS positioning occasion is as defined in Clause 8.1.2.5.1. Cell 1 transmits PRS in T2, Cell 2 transmits PRS only in T3, </w:t>
      </w:r>
      <w:proofErr w:type="gramStart"/>
      <w:r w:rsidRPr="004F075A">
        <w:t>and Cell</w:t>
      </w:r>
      <w:proofErr w:type="gramEnd"/>
      <w:r w:rsidRPr="004F075A">
        <w:t xml:space="preserve"> 3 transmits PRS only in T3, and Cell 4 transmits PRS only in T2.</w:t>
      </w:r>
    </w:p>
    <w:p w:rsidR="001A4EC6" w:rsidRPr="004F075A" w:rsidRDefault="001A4EC6" w:rsidP="001A4EC6">
      <w:pPr>
        <w:pStyle w:val="NO"/>
      </w:pPr>
      <w:r w:rsidRPr="004F075A">
        <w:t>Note:</w:t>
      </w:r>
      <w:r w:rsidRPr="004F075A">
        <w:tab/>
        <w:t xml:space="preserve">The information on when PRS is muted </w:t>
      </w:r>
      <w:proofErr w:type="gramStart"/>
      <w:r w:rsidRPr="004F075A">
        <w:t>is conveyed</w:t>
      </w:r>
      <w:proofErr w:type="gramEnd"/>
      <w:r w:rsidRPr="004F075A">
        <w:t xml:space="preserve"> to the UE using PRS muting information.</w:t>
      </w:r>
    </w:p>
    <w:p w:rsidR="001A4EC6" w:rsidRPr="004F075A" w:rsidRDefault="001A4EC6" w:rsidP="001A4EC6">
      <w:r w:rsidRPr="004F075A">
        <w:t xml:space="preserve">The OTDOA assistance data as defined in TS 36.355, Clause 6.5.1.1, </w:t>
      </w:r>
      <w:proofErr w:type="gramStart"/>
      <w:r w:rsidRPr="004F075A">
        <w:t>shall be provided</w:t>
      </w:r>
      <w:proofErr w:type="gramEnd"/>
      <w:r w:rsidRPr="004F075A">
        <w:t xml:space="preserve"> to the UE during T1. The last TTI containing the OTDOA assistance data shall be provided to the UE </w:t>
      </w:r>
      <w:r w:rsidRPr="004F075A">
        <w:sym w:font="Symbol" w:char="0044"/>
      </w:r>
      <w:r w:rsidRPr="004F075A">
        <w:t xml:space="preserve">T ms before the start of T2, where </w:t>
      </w:r>
      <w:r w:rsidRPr="004F075A">
        <w:sym w:font="Symbol" w:char="0044"/>
      </w:r>
      <w:r w:rsidRPr="004F075A">
        <w:t>T = 150 ms is the maximum processing time of the OTDOA assistance data.</w:t>
      </w:r>
    </w:p>
    <w:p w:rsidR="001A4EC6" w:rsidRPr="004F075A" w:rsidRDefault="001A4EC6" w:rsidP="001A4EC6">
      <w:r w:rsidRPr="004F075A">
        <w:t>The test parameters are as given in Table A.8.17.11.1-1, Table A.8.17.11.1-2, Table A.8.17.11.1-3 and Table A.8.17.11.1-4.</w:t>
      </w:r>
    </w:p>
    <w:p w:rsidR="001A4EC6" w:rsidRPr="004F075A" w:rsidRDefault="001A4EC6" w:rsidP="001A4EC6">
      <w:pPr>
        <w:pStyle w:val="TH"/>
      </w:pPr>
      <w:r w:rsidRPr="004F075A">
        <w:t>Table A.8.17.11.1-1: General test parameters for E-UTRAN TDD RSTD measurement reporting delay under fading propagation conditions for carrier aggregation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0"/>
        <w:gridCol w:w="720"/>
        <w:gridCol w:w="1428"/>
        <w:gridCol w:w="103"/>
        <w:gridCol w:w="1418"/>
        <w:gridCol w:w="3121"/>
      </w:tblGrid>
      <w:tr w:rsidR="001A4EC6" w:rsidRPr="004F075A" w:rsidTr="00802F1E">
        <w:trPr>
          <w:cantSplit/>
          <w:jc w:val="center"/>
        </w:trPr>
        <w:tc>
          <w:tcPr>
            <w:tcW w:w="2210" w:type="dxa"/>
            <w:vMerge w:val="restar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Parameter</w:t>
            </w:r>
          </w:p>
        </w:tc>
        <w:tc>
          <w:tcPr>
            <w:tcW w:w="720" w:type="dxa"/>
            <w:vMerge w:val="restar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Unit</w:t>
            </w:r>
          </w:p>
        </w:tc>
        <w:tc>
          <w:tcPr>
            <w:tcW w:w="2949" w:type="dxa"/>
            <w:gridSpan w:val="3"/>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Value</w:t>
            </w:r>
          </w:p>
        </w:tc>
        <w:tc>
          <w:tcPr>
            <w:tcW w:w="3121" w:type="dxa"/>
            <w:vMerge w:val="restar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Comment</w:t>
            </w:r>
          </w:p>
        </w:tc>
      </w:tr>
      <w:tr w:rsidR="001A4EC6" w:rsidRPr="004F075A" w:rsidTr="00802F1E">
        <w:trPr>
          <w:cantSplit/>
          <w:jc w:val="center"/>
        </w:trPr>
        <w:tc>
          <w:tcPr>
            <w:tcW w:w="2210" w:type="dxa"/>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b/>
                <w:bCs/>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b/>
                <w:bCs/>
                <w:sz w:val="18"/>
                <w:szCs w:val="18"/>
              </w:rPr>
            </w:pP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H"/>
              <w:spacing w:line="276" w:lineRule="auto"/>
              <w:rPr>
                <w:rFonts w:cs="Arial"/>
              </w:rPr>
            </w:pPr>
            <w:r w:rsidRPr="004F075A">
              <w:rPr>
                <w:rFonts w:cs="Arial"/>
              </w:rPr>
              <w:t>Test 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H"/>
              <w:spacing w:line="276" w:lineRule="auto"/>
              <w:rPr>
                <w:rFonts w:cs="Arial"/>
              </w:rPr>
            </w:pPr>
            <w:r w:rsidRPr="004F075A">
              <w:rPr>
                <w:rFonts w:cs="Arial"/>
              </w:rPr>
              <w:t>Test 2</w:t>
            </w:r>
          </w:p>
        </w:tc>
        <w:tc>
          <w:tcPr>
            <w:tcW w:w="3121" w:type="dxa"/>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b/>
                <w:bCs/>
                <w:sz w:val="18"/>
                <w:szCs w:val="18"/>
              </w:rPr>
            </w:pP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lastRenderedPageBreak/>
              <w:t>PCell</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Cell 1</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PCell is on RF channel 1 (PCC).</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SCell 1</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Cell 2</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SCell 1 on RF channel 2 (SCC1).</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SCell 2</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Cell 3</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SCell 2 on RF channel 3 (SCC2). Cell 3 is the </w:t>
            </w:r>
            <w:proofErr w:type="gramStart"/>
            <w:r w:rsidRPr="004F075A">
              <w:rPr>
                <w:rFonts w:cs="Arial"/>
              </w:rPr>
              <w:t>assistance data reference cell</w:t>
            </w:r>
            <w:proofErr w:type="gramEnd"/>
            <w:r w:rsidRPr="004F075A">
              <w:rPr>
                <w:rFonts w:cs="Arial"/>
              </w:rPr>
              <w:t>.</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Other neighbor cell</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Cell 4</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Neighbor cell on RF channel 3 (SCC2).</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bCs/>
              </w:rPr>
              <w:t>Channel Bandwidth (BW</w:t>
            </w:r>
            <w:r w:rsidRPr="004F075A">
              <w:rPr>
                <w:rFonts w:cs="Arial"/>
                <w:b/>
                <w:vertAlign w:val="subscript"/>
              </w:rPr>
              <w:t>channel</w:t>
            </w:r>
            <w:r w:rsidRPr="004F075A">
              <w:rPr>
                <w:rFonts w:cs="Arial"/>
                <w:b/>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bCs/>
              </w:rPr>
              <w:t>MHz</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bCs/>
              </w:rPr>
              <w:t>5MHz or 10MHz or 20MHz</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All channels in a test have the same bandwidth.</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bCs/>
              </w:rPr>
              <w:t xml:space="preserve">PRS configuration index </w:t>
            </w:r>
            <w:r w:rsidRPr="004F075A">
              <w:rPr>
                <w:rFonts w:cs="Arial"/>
                <w:b/>
                <w:position w:val="-10"/>
              </w:rPr>
              <w:object w:dxaOrig="420" w:dyaOrig="300">
                <v:shape id="_x0000_i1049" type="#_x0000_t75" style="width:19.5pt;height:13.5pt" o:ole="">
                  <v:imagedata r:id="rId12" o:title=""/>
                </v:shape>
                <o:OLEObject Type="Embed" ProgID="Equation.3" ShapeID="_x0000_i1049" DrawAspect="Content" ObjectID="_1563963604" r:id="rId45"/>
              </w:objec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bCs/>
              </w:rPr>
            </w:pPr>
            <w:r w:rsidRPr="004F075A">
              <w:rPr>
                <w:rFonts w:cs="Arial"/>
                <w:bCs/>
              </w:rPr>
              <w:t>174 for all cells on PCC</w:t>
            </w:r>
          </w:p>
          <w:p w:rsidR="001A4EC6" w:rsidRPr="004F075A" w:rsidRDefault="001A4EC6" w:rsidP="00802F1E">
            <w:pPr>
              <w:pStyle w:val="TAC"/>
              <w:spacing w:line="276" w:lineRule="auto"/>
              <w:rPr>
                <w:rFonts w:cs="Arial"/>
                <w:bCs/>
              </w:rPr>
            </w:pPr>
            <w:r w:rsidRPr="004F075A">
              <w:rPr>
                <w:rFonts w:cs="Arial"/>
                <w:bCs/>
              </w:rPr>
              <w:t>184 for all cells on SCC1</w:t>
            </w:r>
          </w:p>
          <w:p w:rsidR="001A4EC6" w:rsidRPr="004F075A" w:rsidRDefault="001A4EC6" w:rsidP="00802F1E">
            <w:pPr>
              <w:pStyle w:val="TAC"/>
              <w:spacing w:line="276" w:lineRule="auto"/>
              <w:rPr>
                <w:rFonts w:cs="Arial"/>
              </w:rPr>
            </w:pPr>
            <w:r w:rsidRPr="004F075A">
              <w:rPr>
                <w:rFonts w:cs="Arial"/>
                <w:bCs/>
              </w:rPr>
              <w:t>194 for all cells on SCC2</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This corresponds to periodicity of 320 ms and PRS subframe offset of </w:t>
            </w:r>
            <w:r w:rsidRPr="004F075A">
              <w:rPr>
                <w:rFonts w:cs="Arial"/>
                <w:position w:val="-12"/>
              </w:rPr>
              <w:object w:dxaOrig="1040" w:dyaOrig="360">
                <v:shape id="_x0000_i1050" type="#_x0000_t75" style="width:46.5pt;height:16.5pt" o:ole="">
                  <v:imagedata r:id="rId14" o:title=""/>
                </v:shape>
                <o:OLEObject Type="Embed" ProgID="Equation.3" ShapeID="_x0000_i1050" DrawAspect="Content" ObjectID="_1563963605" r:id="rId46"/>
              </w:object>
            </w:r>
            <w:r w:rsidRPr="004F075A">
              <w:rPr>
                <w:rFonts w:cs="Arial"/>
              </w:rPr>
              <w:t xml:space="preserve"> DL subframes, as defined in TS 36.211 [16], Table 6.10.4.3-1</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bCs/>
              </w:rPr>
              <w:t>Physical cell ID PCI</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(PCI of Cell 3 – PCI of Cell 4)mod6=0</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The PCIs of Cell 1 and Cell 2 </w:t>
            </w:r>
            <w:proofErr w:type="gramStart"/>
            <w:r w:rsidRPr="004F075A">
              <w:rPr>
                <w:rFonts w:cs="Arial"/>
              </w:rPr>
              <w:t>are selected</w:t>
            </w:r>
            <w:proofErr w:type="gramEnd"/>
            <w:r w:rsidRPr="004F075A">
              <w:rPr>
                <w:rFonts w:cs="Arial"/>
              </w:rPr>
              <w:t xml:space="preserve"> randomly. PCIs of Cell 3 and Cell 4 are selected randomly such that the relative subcarrier shifts of PRS patterns among these cells are as given by the condition</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bCs/>
              </w:rPr>
              <w:t>TDD uplink-downlink configuration</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bCs/>
              </w:rPr>
              <w:t>1</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As specified in TS 36.211 [16], Clause 4.2; corresponds to a configuration with 5 ms switch-point periodicity and two downlink consecutive subframes</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bCs/>
              </w:rPr>
              <w:t>TDD special subframe configuration</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bCs/>
              </w:rPr>
              <w:t>6</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As specified in TS 36.211 [16], Clause 4.2; corresponds to DwPTS of </w:t>
            </w:r>
            <w:r w:rsidRPr="004F075A">
              <w:rPr>
                <w:rFonts w:cs="Arial"/>
                <w:position w:val="-10"/>
              </w:rPr>
              <w:object w:dxaOrig="800" w:dyaOrig="300">
                <v:shape id="_x0000_i1051" type="#_x0000_t75" style="width:40.5pt;height:15pt" o:ole="">
                  <v:imagedata r:id="rId47" o:title=""/>
                </v:shape>
                <o:OLEObject Type="Embed" ProgID="Equation.3" ShapeID="_x0000_i1051" DrawAspect="Content" ObjectID="_1563963606" r:id="rId48"/>
              </w:object>
            </w:r>
            <w:r w:rsidRPr="004F075A">
              <w:rPr>
                <w:rFonts w:cs="Arial"/>
              </w:rPr>
              <w:t xml:space="preserve"> and UpPTS of </w:t>
            </w:r>
            <w:r w:rsidRPr="004F075A">
              <w:rPr>
                <w:rFonts w:cs="Arial"/>
                <w:position w:val="-10"/>
              </w:rPr>
              <w:object w:dxaOrig="720" w:dyaOrig="300">
                <v:shape id="_x0000_i1052" type="#_x0000_t75" style="width:36.75pt;height:15pt" o:ole="">
                  <v:imagedata r:id="rId49" o:title=""/>
                </v:shape>
                <o:OLEObject Type="Embed" ProgID="Equation.3" ShapeID="_x0000_i1052" DrawAspect="Content" ObjectID="_1563963607" r:id="rId50"/>
              </w:objec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bCs/>
              </w:rPr>
              <w:t>CP length</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bCs/>
              </w:rPr>
              <w:t>Normal</w:t>
            </w:r>
          </w:p>
        </w:tc>
        <w:tc>
          <w:tcPr>
            <w:tcW w:w="3121"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L"/>
              <w:spacing w:line="276" w:lineRule="auto"/>
              <w:rPr>
                <w:rFonts w:cs="Arial"/>
              </w:rPr>
            </w:pP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bCs/>
              </w:rPr>
              <w:t>DRX</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bCs/>
              </w:rPr>
              <w:t>ON</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DRX parameters are further specified in Table A.8.17.11.1-3</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L"/>
              <w:spacing w:line="276" w:lineRule="auto"/>
              <w:rPr>
                <w:rFonts w:cs="Arial"/>
                <w:lang w:eastAsia="zh-CN"/>
              </w:rPr>
            </w:pPr>
            <w:r w:rsidRPr="004F075A">
              <w:rPr>
                <w:rFonts w:cs="Arial" w:hint="eastAsia"/>
                <w:lang w:eastAsia="zh-CN"/>
              </w:rPr>
              <w:t xml:space="preserve">Radio </w:t>
            </w:r>
            <w:r w:rsidRPr="004F075A">
              <w:rPr>
                <w:rFonts w:cs="Arial"/>
              </w:rPr>
              <w:t xml:space="preserve">frame receive time offset between </w:t>
            </w:r>
            <w:r w:rsidRPr="004F075A">
              <w:rPr>
                <w:rFonts w:cs="Arial" w:hint="eastAsia"/>
                <w:lang w:eastAsia="zh-CN"/>
              </w:rPr>
              <w:t xml:space="preserve"> </w:t>
            </w:r>
            <w:r w:rsidRPr="004F075A">
              <w:rPr>
                <w:rFonts w:cs="Arial"/>
                <w:lang w:eastAsia="zh-CN"/>
              </w:rPr>
              <w:t xml:space="preserve">the cells </w:t>
            </w:r>
            <w:r w:rsidRPr="004F075A">
              <w:rPr>
                <w:rFonts w:cs="Arial"/>
              </w:rPr>
              <w:t>at the UE antenna connector</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v4.2.0"/>
                <w:bCs/>
              </w:rPr>
            </w:pPr>
            <w:r w:rsidRPr="004F075A">
              <w:rPr>
                <w:rFonts w:cs="Arial"/>
              </w:rPr>
              <w:sym w:font="Symbol" w:char="F06D"/>
            </w:r>
            <w:r w:rsidRPr="004F075A">
              <w:rPr>
                <w:rFonts w:cs="Arial"/>
              </w:rPr>
              <w:t>s</w:t>
            </w:r>
          </w:p>
        </w:tc>
        <w:tc>
          <w:tcPr>
            <w:tcW w:w="2949" w:type="dxa"/>
            <w:gridSpan w:val="3"/>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rPr>
                <w:rFonts w:cs="Arial"/>
              </w:rPr>
            </w:pPr>
            <w:r w:rsidRPr="004F075A">
              <w:rPr>
                <w:rFonts w:cs="Arial"/>
              </w:rPr>
              <w:t>Cell 1 to Cell 3: 1</w:t>
            </w:r>
          </w:p>
          <w:p w:rsidR="001A4EC6" w:rsidRPr="004F075A" w:rsidRDefault="001A4EC6" w:rsidP="00802F1E">
            <w:pPr>
              <w:pStyle w:val="TAC"/>
              <w:rPr>
                <w:rFonts w:cs="Arial"/>
              </w:rPr>
            </w:pPr>
            <w:r w:rsidRPr="004F075A">
              <w:rPr>
                <w:rFonts w:cs="Arial"/>
              </w:rPr>
              <w:t>Cell 2 to Cell 3: -1</w:t>
            </w:r>
          </w:p>
          <w:p w:rsidR="001A4EC6" w:rsidRPr="004F075A" w:rsidRDefault="001A4EC6" w:rsidP="00802F1E">
            <w:pPr>
              <w:pStyle w:val="TAC"/>
              <w:spacing w:line="276" w:lineRule="auto"/>
              <w:rPr>
                <w:rFonts w:cs="Arial"/>
              </w:rPr>
            </w:pPr>
            <w:r w:rsidRPr="004F075A">
              <w:rPr>
                <w:rFonts w:cs="Arial"/>
              </w:rPr>
              <w:t>Cell 4 to Cell 3: 3</w:t>
            </w:r>
          </w:p>
        </w:tc>
        <w:tc>
          <w:tcPr>
            <w:tcW w:w="3121"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L"/>
              <w:rPr>
                <w:rFonts w:cs="Arial"/>
              </w:rPr>
            </w:pPr>
            <w:r w:rsidRPr="004F075A">
              <w:rPr>
                <w:rFonts w:cs="Arial"/>
              </w:rPr>
              <w:t>PRS are transmitted from synchronous cells</w:t>
            </w:r>
          </w:p>
          <w:p w:rsidR="001A4EC6" w:rsidRPr="004F075A" w:rsidRDefault="001A4EC6" w:rsidP="00802F1E">
            <w:pPr>
              <w:pStyle w:val="TAL"/>
              <w:spacing w:line="276" w:lineRule="auto"/>
              <w:rPr>
                <w:rFonts w:cs="Arial"/>
              </w:rPr>
            </w:pP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lang w:eastAsia="zh-CN"/>
              </w:rPr>
              <w:t>Time alignment errors among cell1, cell2 and cell3</w:t>
            </w:r>
          </w:p>
        </w:tc>
        <w:tc>
          <w:tcPr>
            <w:tcW w:w="72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v4.2.0"/>
                <w:bCs/>
              </w:rPr>
              <w:sym w:font="Symbol" w:char="006D"/>
            </w:r>
            <w:r w:rsidRPr="004F075A">
              <w:rPr>
                <w:rFonts w:cs="v4.2.0"/>
                <w:bCs/>
              </w:rPr>
              <w:t>s</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sym w:font="Symbol" w:char="00A3"/>
            </w:r>
            <w:r w:rsidRPr="004F075A">
              <w:rPr>
                <w:rFonts w:cs="Arial"/>
                <w:lang w:eastAsia="zh-CN"/>
              </w:rPr>
              <w:t xml:space="preserve"> </w:t>
            </w:r>
            <w:r w:rsidRPr="004F075A">
              <w:rPr>
                <w:rFonts w:cs="Arial"/>
              </w:rPr>
              <w:t>Time alignment error as specified in 3GPP TS 36.104 [30] clause 6.5.3.1.</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The value of time alignment error depends upon the type of carrier aggregation.</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Expected RSTD</w:t>
            </w:r>
          </w:p>
        </w:tc>
        <w:tc>
          <w:tcPr>
            <w:tcW w:w="72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sym w:font="Symbol" w:char="006D"/>
            </w:r>
            <w:r w:rsidRPr="004F075A">
              <w:rPr>
                <w:rFonts w:cs="Arial"/>
              </w:rPr>
              <w:t>s</w:t>
            </w:r>
          </w:p>
        </w:tc>
        <w:tc>
          <w:tcPr>
            <w:tcW w:w="1428"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jc w:val="left"/>
              <w:rPr>
                <w:rFonts w:cs="Arial"/>
              </w:rPr>
            </w:pPr>
            <w:r w:rsidRPr="004F075A">
              <w:rPr>
                <w:rFonts w:cs="Arial"/>
              </w:rPr>
              <w:t>Cell 4: 2</w:t>
            </w:r>
          </w:p>
          <w:p w:rsidR="001A4EC6" w:rsidRPr="004F075A" w:rsidRDefault="001A4EC6" w:rsidP="00802F1E">
            <w:pPr>
              <w:pStyle w:val="TAC"/>
              <w:spacing w:line="276" w:lineRule="auto"/>
              <w:jc w:val="left"/>
              <w:rPr>
                <w:rFonts w:cs="Arial"/>
              </w:rPr>
            </w:pPr>
            <w:r w:rsidRPr="004F075A">
              <w:rPr>
                <w:rFonts w:cs="Arial"/>
              </w:rPr>
              <w:t>Other neighbour cells: randomly between -3 and 3</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jc w:val="left"/>
              <w:rPr>
                <w:rFonts w:cs="Arial"/>
              </w:rPr>
            </w:pPr>
            <w:r w:rsidRPr="004F075A">
              <w:rPr>
                <w:rFonts w:cs="Arial"/>
              </w:rPr>
              <w:t>Cell 1: -2</w:t>
            </w:r>
          </w:p>
          <w:p w:rsidR="001A4EC6" w:rsidRPr="004F075A" w:rsidRDefault="001A4EC6" w:rsidP="00802F1E">
            <w:pPr>
              <w:pStyle w:val="TAC"/>
              <w:spacing w:line="276" w:lineRule="auto"/>
              <w:jc w:val="left"/>
              <w:rPr>
                <w:rFonts w:cs="Arial"/>
              </w:rPr>
            </w:pPr>
            <w:r w:rsidRPr="004F075A">
              <w:rPr>
                <w:rFonts w:cs="Arial"/>
              </w:rPr>
              <w:t xml:space="preserve">Cell 2: 0 </w:t>
            </w:r>
          </w:p>
          <w:p w:rsidR="001A4EC6" w:rsidRPr="004F075A" w:rsidRDefault="001A4EC6" w:rsidP="00802F1E">
            <w:pPr>
              <w:pStyle w:val="TAC"/>
              <w:spacing w:line="276" w:lineRule="auto"/>
              <w:jc w:val="left"/>
              <w:rPr>
                <w:rFonts w:cs="Arial"/>
              </w:rPr>
            </w:pPr>
            <w:r w:rsidRPr="004F075A">
              <w:rPr>
                <w:rFonts w:cs="Arial"/>
              </w:rPr>
              <w:t>Cell 4: 2</w:t>
            </w:r>
          </w:p>
          <w:p w:rsidR="001A4EC6" w:rsidRPr="004F075A" w:rsidRDefault="001A4EC6" w:rsidP="00802F1E">
            <w:pPr>
              <w:pStyle w:val="TAC"/>
              <w:spacing w:line="276" w:lineRule="auto"/>
              <w:jc w:val="left"/>
              <w:rPr>
                <w:rFonts w:cs="Arial"/>
              </w:rPr>
            </w:pPr>
            <w:r w:rsidRPr="004F075A">
              <w:rPr>
                <w:rFonts w:cs="Arial"/>
              </w:rPr>
              <w:t>Other neighbour cells: randomly between -3 and 3</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The expected RSTD is what </w:t>
            </w:r>
            <w:proofErr w:type="gramStart"/>
            <w:r w:rsidRPr="004F075A">
              <w:rPr>
                <w:rFonts w:cs="Arial"/>
              </w:rPr>
              <w:t>is expected</w:t>
            </w:r>
            <w:proofErr w:type="gramEnd"/>
            <w:r w:rsidRPr="004F075A">
              <w:rPr>
                <w:rFonts w:cs="Arial"/>
              </w:rPr>
              <w:t xml:space="preserve"> at the receiver. The corresponding parameter in the OTDOA assistance data specified in TS 36.355 [24] is the expectedRSTD indicator</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Expected RSTD uncertainty for all neighbour cells</w:t>
            </w:r>
          </w:p>
        </w:tc>
        <w:tc>
          <w:tcPr>
            <w:tcW w:w="72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sym w:font="Symbol" w:char="006D"/>
            </w:r>
            <w:r w:rsidRPr="004F075A">
              <w:rPr>
                <w:rFonts w:cs="Arial"/>
              </w:rPr>
              <w:t>s</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5</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The corresponding parameter in the OTDOA assistance data specified in TS 36.355 [24] is the expectedRSTD-Uncertainty index</w:t>
            </w:r>
          </w:p>
        </w:tc>
      </w:tr>
      <w:tr w:rsidR="001A4EC6" w:rsidRPr="004F075A" w:rsidTr="00802F1E">
        <w:trPr>
          <w:cantSplit/>
          <w:jc w:val="center"/>
        </w:trPr>
        <w:tc>
          <w:tcPr>
            <w:tcW w:w="2210" w:type="dxa"/>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Cells in OTDOA </w:t>
            </w:r>
            <w:r w:rsidRPr="004F075A">
              <w:rPr>
                <w:rFonts w:cs="Arial"/>
              </w:rPr>
              <w:lastRenderedPageBreak/>
              <w:t>assistance data</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16 cells in total</w:t>
            </w:r>
          </w:p>
        </w:tc>
        <w:tc>
          <w:tcPr>
            <w:tcW w:w="3121" w:type="dxa"/>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The list includes the reference cell </w:t>
            </w:r>
            <w:r w:rsidRPr="004F075A">
              <w:rPr>
                <w:rFonts w:cs="Arial"/>
              </w:rPr>
              <w:lastRenderedPageBreak/>
              <w:t xml:space="preserve">(received in </w:t>
            </w:r>
            <w:r w:rsidRPr="004F075A">
              <w:rPr>
                <w:rFonts w:cs="Arial"/>
                <w:i/>
                <w:noProof/>
              </w:rPr>
              <w:t xml:space="preserve">OTDOA-ReferenceCellInfo </w:t>
            </w:r>
            <w:r w:rsidRPr="004F075A">
              <w:rPr>
                <w:rFonts w:cs="Arial"/>
                <w:noProof/>
              </w:rPr>
              <w:t>[24]</w:t>
            </w:r>
            <w:r w:rsidRPr="004F075A">
              <w:rPr>
                <w:rFonts w:cs="Arial"/>
              </w:rPr>
              <w:t xml:space="preserve">) and 15 other cells, all received in </w:t>
            </w:r>
            <w:r w:rsidRPr="004F075A">
              <w:rPr>
                <w:rFonts w:cs="Arial"/>
                <w:i/>
                <w:noProof/>
              </w:rPr>
              <w:t xml:space="preserve">OTDOA-ProvideAssistanceData </w:t>
            </w:r>
            <w:r w:rsidRPr="004F075A">
              <w:rPr>
                <w:rFonts w:cs="Arial"/>
                <w:noProof/>
              </w:rPr>
              <w:t>[24]</w:t>
            </w:r>
            <w:r w:rsidRPr="004F075A">
              <w:rPr>
                <w:rFonts w:cs="Arial"/>
              </w:rPr>
              <w:t>.</w:t>
            </w:r>
          </w:p>
          <w:p w:rsidR="001A4EC6" w:rsidRPr="004F075A" w:rsidRDefault="001A4EC6" w:rsidP="00802F1E">
            <w:pPr>
              <w:pStyle w:val="TAL"/>
              <w:spacing w:line="276" w:lineRule="auto"/>
              <w:rPr>
                <w:rFonts w:cs="Arial"/>
              </w:rPr>
            </w:pPr>
            <w:r w:rsidRPr="004F075A">
              <w:rPr>
                <w:rFonts w:cs="Arial"/>
              </w:rPr>
              <w:t xml:space="preserve">Cell 1 and Cell 2 (when included) appears at random places in the first half of the neighbour cell list in the OTDOA assistance data. Cell 4 always appears at random places in the second half of the list. </w:t>
            </w:r>
          </w:p>
        </w:tc>
      </w:tr>
      <w:tr w:rsidR="001A4EC6" w:rsidRPr="004F075A" w:rsidTr="00802F1E">
        <w:trPr>
          <w:cantSplit/>
          <w:jc w:val="center"/>
        </w:trPr>
        <w:tc>
          <w:tcPr>
            <w:tcW w:w="2210" w:type="dxa"/>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OTDOA neighbor cells include Cell 4 and other 14 cells on SCC2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OTDOA neighbor cells include Cell 1 and other 3 cells on PCC, Cell 2 and other 3 cells on SCC1 and Cell 4 and other 6 cells on SCC2</w:t>
            </w:r>
          </w:p>
        </w:tc>
        <w:tc>
          <w:tcPr>
            <w:tcW w:w="3121" w:type="dxa"/>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snapToGrid w:val="0"/>
              </w:rPr>
              <w:t>prs-SubframeOffset</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Cells on PCC: 3</w:t>
            </w:r>
            <w:ins w:id="7" w:author="Karajani Bledar 1SI1" w:date="2017-08-09T16:43:00Z">
              <w:r w:rsidR="00000DCE">
                <w:rPr>
                  <w:rFonts w:cs="Arial"/>
                </w:rPr>
                <w:t>0</w:t>
              </w:r>
            </w:ins>
            <w:del w:id="8" w:author="Karajani Bledar 1SI1" w:date="2017-08-09T16:43:00Z">
              <w:r w:rsidRPr="004F075A" w:rsidDel="00000DCE">
                <w:rPr>
                  <w:rFonts w:cs="Arial"/>
                </w:rPr>
                <w:delText>1</w:delText>
              </w:r>
            </w:del>
            <w:r w:rsidRPr="004F075A">
              <w:rPr>
                <w:rFonts w:cs="Arial"/>
              </w:rPr>
              <w:t>0</w:t>
            </w:r>
          </w:p>
          <w:p w:rsidR="001A4EC6" w:rsidRPr="004F075A" w:rsidRDefault="001A4EC6" w:rsidP="00802F1E">
            <w:pPr>
              <w:pStyle w:val="TAC"/>
              <w:spacing w:line="276" w:lineRule="auto"/>
              <w:rPr>
                <w:rFonts w:cs="Arial"/>
              </w:rPr>
            </w:pPr>
            <w:r w:rsidRPr="004F075A">
              <w:rPr>
                <w:rFonts w:cs="Arial"/>
              </w:rPr>
              <w:t>Cells on SCC1: 3</w:t>
            </w:r>
            <w:ins w:id="9" w:author="Karajani Bledar 1SI1" w:date="2017-08-09T16:43:00Z">
              <w:r w:rsidR="00000DCE">
                <w:rPr>
                  <w:rFonts w:cs="Arial"/>
                </w:rPr>
                <w:t>1</w:t>
              </w:r>
            </w:ins>
            <w:del w:id="10" w:author="Karajani Bledar 1SI1" w:date="2017-08-09T16:43:00Z">
              <w:r w:rsidRPr="004F075A" w:rsidDel="00000DCE">
                <w:rPr>
                  <w:rFonts w:cs="Arial"/>
                </w:rPr>
                <w:delText>2</w:delText>
              </w:r>
            </w:del>
            <w:r w:rsidRPr="004F075A">
              <w:rPr>
                <w:rFonts w:cs="Arial"/>
              </w:rPr>
              <w:t>0</w:t>
            </w:r>
          </w:p>
          <w:p w:rsidR="001A4EC6" w:rsidRPr="004F075A" w:rsidRDefault="001A4EC6" w:rsidP="00802F1E">
            <w:pPr>
              <w:pStyle w:val="TAC"/>
              <w:spacing w:line="276" w:lineRule="auto"/>
              <w:rPr>
                <w:rFonts w:cs="Arial"/>
              </w:rPr>
            </w:pPr>
            <w:r w:rsidRPr="004F075A">
              <w:rPr>
                <w:rFonts w:cs="Arial"/>
              </w:rPr>
              <w:t>Cells on SCC2, except reference cell: 0</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Subframe offset, counted in </w:t>
            </w:r>
            <w:proofErr w:type="gramStart"/>
            <w:r w:rsidRPr="004F075A">
              <w:rPr>
                <w:rFonts w:cs="Arial"/>
              </w:rPr>
              <w:t>full  subframes</w:t>
            </w:r>
            <w:proofErr w:type="gramEnd"/>
            <w:r w:rsidRPr="004F075A">
              <w:rPr>
                <w:rFonts w:cs="Arial"/>
              </w:rPr>
              <w:t xml:space="preserve">. The corresponding parameter in the OTDOA assistance data is </w:t>
            </w:r>
            <w:r w:rsidRPr="004F075A">
              <w:rPr>
                <w:rFonts w:cs="Arial"/>
                <w:snapToGrid w:val="0"/>
              </w:rPr>
              <w:t>prs-SubframeOffset</w:t>
            </w:r>
            <w:r w:rsidRPr="004F075A">
              <w:rPr>
                <w:rFonts w:cs="Arial"/>
              </w:rPr>
              <w:t xml:space="preserve"> specified in TS 36.355 [24]</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snapToGrid w:val="0"/>
              </w:rPr>
              <w:t>slotNumberOffset</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Cells on PCC: 0</w:t>
            </w:r>
          </w:p>
          <w:p w:rsidR="001A4EC6" w:rsidRPr="004F075A" w:rsidRDefault="001A4EC6" w:rsidP="00802F1E">
            <w:pPr>
              <w:pStyle w:val="TAC"/>
              <w:spacing w:line="276" w:lineRule="auto"/>
              <w:rPr>
                <w:rFonts w:cs="Arial"/>
              </w:rPr>
            </w:pPr>
            <w:r w:rsidRPr="004F075A">
              <w:rPr>
                <w:rFonts w:cs="Arial"/>
              </w:rPr>
              <w:t>Cells on SCC1: 0</w:t>
            </w:r>
          </w:p>
          <w:p w:rsidR="001A4EC6" w:rsidRPr="004F075A" w:rsidRDefault="001A4EC6" w:rsidP="00802F1E">
            <w:pPr>
              <w:pStyle w:val="TAC"/>
              <w:spacing w:line="276" w:lineRule="auto"/>
              <w:rPr>
                <w:rFonts w:cs="Arial"/>
              </w:rPr>
            </w:pPr>
            <w:r w:rsidRPr="004F075A">
              <w:rPr>
                <w:rFonts w:cs="Arial"/>
              </w:rPr>
              <w:t>Cells on SCC2, except reference cell: 0</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The slot number offset at the transmitter between a neighbour cell and the </w:t>
            </w:r>
            <w:proofErr w:type="gramStart"/>
            <w:r w:rsidRPr="004F075A">
              <w:rPr>
                <w:rFonts w:cs="Arial"/>
              </w:rPr>
              <w:t>assistance data reference cell</w:t>
            </w:r>
            <w:proofErr w:type="gramEnd"/>
            <w:r w:rsidRPr="004F075A">
              <w:rPr>
                <w:rFonts w:cs="Arial"/>
              </w:rPr>
              <w:t>. The corresponding parameter in the OTDOA assistance data is slotNumberOffset specified in TS 36.355 [24].</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Cell 1: ‘11110000’</w:t>
            </w:r>
          </w:p>
          <w:p w:rsidR="001A4EC6" w:rsidRPr="004F075A" w:rsidRDefault="001A4EC6" w:rsidP="00802F1E">
            <w:pPr>
              <w:pStyle w:val="TAC"/>
              <w:spacing w:line="276" w:lineRule="auto"/>
              <w:rPr>
                <w:rFonts w:cs="Arial"/>
              </w:rPr>
            </w:pPr>
            <w:r w:rsidRPr="004F075A">
              <w:rPr>
                <w:rFonts w:cs="Arial"/>
              </w:rPr>
              <w:t>Cell 2: ‘00001111’</w:t>
            </w:r>
          </w:p>
          <w:p w:rsidR="001A4EC6" w:rsidRPr="004F075A" w:rsidRDefault="001A4EC6" w:rsidP="00802F1E">
            <w:pPr>
              <w:pStyle w:val="TAC"/>
              <w:spacing w:line="276" w:lineRule="auto"/>
              <w:rPr>
                <w:rFonts w:cs="Arial"/>
              </w:rPr>
            </w:pPr>
            <w:r w:rsidRPr="004F075A">
              <w:rPr>
                <w:rFonts w:cs="Arial"/>
              </w:rPr>
              <w:t>Cell 3: ‘11110000’</w:t>
            </w:r>
          </w:p>
          <w:p w:rsidR="001A4EC6" w:rsidRPr="004F075A" w:rsidRDefault="001A4EC6" w:rsidP="00802F1E">
            <w:pPr>
              <w:pStyle w:val="TAC"/>
              <w:spacing w:line="276" w:lineRule="auto"/>
              <w:rPr>
                <w:rFonts w:cs="Arial"/>
              </w:rPr>
            </w:pPr>
            <w:r w:rsidRPr="004F075A">
              <w:rPr>
                <w:rFonts w:cs="Arial"/>
              </w:rPr>
              <w:t>Cell 4: ‘00001111’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Cell 1: ‘1111111100000000’</w:t>
            </w:r>
          </w:p>
          <w:p w:rsidR="001A4EC6" w:rsidRPr="004F075A" w:rsidRDefault="001A4EC6" w:rsidP="00802F1E">
            <w:pPr>
              <w:pStyle w:val="TAC"/>
              <w:spacing w:line="276" w:lineRule="auto"/>
              <w:rPr>
                <w:rFonts w:cs="Arial"/>
              </w:rPr>
            </w:pPr>
            <w:r w:rsidRPr="004F075A">
              <w:rPr>
                <w:rFonts w:cs="Arial"/>
              </w:rPr>
              <w:t>Cell 2: ‘0000000011111111’</w:t>
            </w:r>
          </w:p>
          <w:p w:rsidR="001A4EC6" w:rsidRPr="004F075A" w:rsidRDefault="001A4EC6" w:rsidP="00802F1E">
            <w:pPr>
              <w:pStyle w:val="TAC"/>
              <w:spacing w:line="276" w:lineRule="auto"/>
              <w:rPr>
                <w:rFonts w:cs="Arial"/>
              </w:rPr>
            </w:pPr>
            <w:r w:rsidRPr="004F075A">
              <w:rPr>
                <w:rFonts w:cs="Arial"/>
              </w:rPr>
              <w:t>Cell 3: ‘1111111100000000’</w:t>
            </w:r>
          </w:p>
          <w:p w:rsidR="001A4EC6" w:rsidRPr="004F075A" w:rsidRDefault="001A4EC6" w:rsidP="00802F1E">
            <w:pPr>
              <w:pStyle w:val="TAC"/>
              <w:spacing w:line="276" w:lineRule="auto"/>
              <w:rPr>
                <w:rFonts w:cs="Arial"/>
              </w:rPr>
            </w:pPr>
            <w:r w:rsidRPr="004F075A">
              <w:rPr>
                <w:rFonts w:cs="Arial"/>
              </w:rPr>
              <w:t>Cell 4:</w:t>
            </w:r>
          </w:p>
          <w:p w:rsidR="001A4EC6" w:rsidRPr="004F075A" w:rsidRDefault="001A4EC6" w:rsidP="00802F1E">
            <w:pPr>
              <w:pStyle w:val="TAC"/>
              <w:spacing w:line="276" w:lineRule="auto"/>
              <w:rPr>
                <w:rFonts w:cs="Arial"/>
              </w:rPr>
            </w:pPr>
            <w:r w:rsidRPr="004F075A">
              <w:rPr>
                <w:rFonts w:cs="Arial"/>
              </w:rPr>
              <w:t>0000000011111111’</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Correponds to prs-MutingInfo defined in TS 36.355 [24]</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s</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3</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The length of the time interval from the beginning of each test</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2.48</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The length of the time interval that follows immediately after time interval T1</w:t>
            </w:r>
          </w:p>
        </w:tc>
      </w:tr>
      <w:tr w:rsidR="001A4EC6" w:rsidRPr="004F075A" w:rsidTr="00802F1E">
        <w:trPr>
          <w:cantSplit/>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2.48</w:t>
            </w:r>
          </w:p>
        </w:tc>
        <w:tc>
          <w:tcPr>
            <w:tcW w:w="3121"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The length of the time interval that follows immediately after time interval T2</w:t>
            </w:r>
          </w:p>
        </w:tc>
      </w:tr>
    </w:tbl>
    <w:p w:rsidR="001A4EC6" w:rsidRPr="004F075A" w:rsidRDefault="001A4EC6" w:rsidP="001A4EC6"/>
    <w:p w:rsidR="001A4EC6" w:rsidRPr="004F075A" w:rsidRDefault="001A4EC6" w:rsidP="001A4EC6">
      <w:pPr>
        <w:pStyle w:val="TH"/>
      </w:pPr>
      <w:r w:rsidRPr="004F075A">
        <w:lastRenderedPageBreak/>
        <w:t>Table A.8.17.11.1-2: Cell-specific test parameters for E-UTRAN TDD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780"/>
        <w:gridCol w:w="1341"/>
        <w:gridCol w:w="1285"/>
        <w:gridCol w:w="1194"/>
        <w:gridCol w:w="1174"/>
      </w:tblGrid>
      <w:tr w:rsidR="001A4EC6" w:rsidRPr="004F075A" w:rsidTr="00802F1E">
        <w:trPr>
          <w:cantSplit/>
          <w:trHeight w:val="237"/>
          <w:jc w:val="center"/>
        </w:trPr>
        <w:tc>
          <w:tcPr>
            <w:tcW w:w="1374"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Parameter</w:t>
            </w:r>
          </w:p>
        </w:tc>
        <w:tc>
          <w:tcPr>
            <w:tcW w:w="490"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Unit</w:t>
            </w:r>
          </w:p>
        </w:tc>
        <w:tc>
          <w:tcPr>
            <w:tcW w:w="842"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Cell 2</w:t>
            </w:r>
          </w:p>
        </w:tc>
        <w:tc>
          <w:tcPr>
            <w:tcW w:w="750"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Cell 3</w:t>
            </w:r>
          </w:p>
        </w:tc>
        <w:tc>
          <w:tcPr>
            <w:tcW w:w="737"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Cell 4</w:t>
            </w:r>
          </w:p>
        </w:tc>
      </w:tr>
      <w:tr w:rsidR="001A4EC6" w:rsidRPr="004F075A" w:rsidTr="00802F1E">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lang w:val="it-IT"/>
              </w:rPr>
            </w:pPr>
            <w:r w:rsidRPr="004F075A">
              <w:rPr>
                <w:rFonts w:cs="Arial"/>
                <w:lang w:val="it-IT"/>
              </w:rPr>
              <w:t>E-UTRA RF Channel Number</w:t>
            </w:r>
          </w:p>
        </w:tc>
        <w:tc>
          <w:tcPr>
            <w:tcW w:w="490" w:type="pct"/>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lang w:val="it-IT"/>
              </w:rPr>
            </w:pPr>
          </w:p>
        </w:tc>
        <w:tc>
          <w:tcPr>
            <w:tcW w:w="842"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 xml:space="preserve">N/A </w:t>
            </w:r>
          </w:p>
        </w:tc>
        <w:tc>
          <w:tcPr>
            <w:tcW w:w="75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 xml:space="preserve">N/A </w:t>
            </w:r>
          </w:p>
        </w:tc>
        <w:tc>
          <w:tcPr>
            <w:tcW w:w="73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 xml:space="preserve">N/A </w:t>
            </w:r>
          </w:p>
        </w:tc>
      </w:tr>
      <w:tr w:rsidR="001A4EC6" w:rsidRPr="004F075A" w:rsidTr="00802F1E">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lang w:val="it-IT"/>
              </w:rPr>
            </w:pPr>
            <w:r w:rsidRPr="004F075A">
              <w:rPr>
                <w:rFonts w:cs="Arial"/>
                <w:bCs/>
              </w:rPr>
              <w:t>Channel Bandwidth (BW</w:t>
            </w:r>
            <w:r w:rsidRPr="004F075A">
              <w:rPr>
                <w:rFonts w:cs="Arial"/>
                <w:b/>
                <w:vertAlign w:val="subscript"/>
              </w:rPr>
              <w:t>channel</w:t>
            </w:r>
            <w:r w:rsidRPr="004F075A">
              <w:rPr>
                <w:rFonts w:cs="Arial"/>
                <w:b/>
              </w:rPr>
              <w:t>)</w:t>
            </w:r>
          </w:p>
        </w:tc>
        <w:tc>
          <w:tcPr>
            <w:tcW w:w="49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lang w:val="it-IT"/>
              </w:rPr>
            </w:pPr>
            <w:r w:rsidRPr="004F075A">
              <w:rPr>
                <w:rFonts w:cs="Arial"/>
                <w:bCs/>
              </w:rPr>
              <w:t>MHz</w:t>
            </w:r>
          </w:p>
        </w:tc>
        <w:tc>
          <w:tcPr>
            <w:tcW w:w="842"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bCs/>
              </w:rPr>
              <w:t>5,10,20</w:t>
            </w:r>
          </w:p>
        </w:tc>
        <w:tc>
          <w:tcPr>
            <w:tcW w:w="80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237"/>
          <w:jc w:val="center"/>
        </w:trPr>
        <w:tc>
          <w:tcPr>
            <w:tcW w:w="1374"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L"/>
              <w:spacing w:line="276" w:lineRule="auto"/>
              <w:rPr>
                <w:rFonts w:cs="Arial"/>
                <w:lang w:val="it-IT"/>
              </w:rPr>
            </w:pPr>
            <w:r w:rsidRPr="004F075A">
              <w:rPr>
                <w:rFonts w:cs="Arial"/>
                <w:bCs/>
              </w:rPr>
              <w:t>Correlation Matrix and Antenna Configuration</w:t>
            </w:r>
          </w:p>
        </w:tc>
        <w:tc>
          <w:tcPr>
            <w:tcW w:w="490" w:type="pct"/>
            <w:tcBorders>
              <w:top w:val="single" w:sz="4" w:space="0" w:color="auto"/>
              <w:left w:val="single" w:sz="4" w:space="0" w:color="auto"/>
              <w:bottom w:val="single" w:sz="4" w:space="0" w:color="auto"/>
              <w:right w:val="single" w:sz="4" w:space="0" w:color="auto"/>
            </w:tcBorders>
          </w:tcPr>
          <w:p w:rsidR="001A4EC6" w:rsidRPr="004F075A" w:rsidRDefault="001A4EC6" w:rsidP="00802F1E">
            <w:pPr>
              <w:pStyle w:val="TAC"/>
              <w:spacing w:line="276" w:lineRule="auto"/>
              <w:rPr>
                <w:rFonts w:cs="Arial"/>
                <w:lang w:val="it-IT"/>
              </w:rPr>
            </w:pPr>
          </w:p>
        </w:tc>
        <w:tc>
          <w:tcPr>
            <w:tcW w:w="842"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rPr>
              <w:t>1x2 Low</w:t>
            </w:r>
          </w:p>
        </w:tc>
        <w:tc>
          <w:tcPr>
            <w:tcW w:w="750"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rPr>
              <w:t>1x2 Low</w:t>
            </w:r>
          </w:p>
        </w:tc>
        <w:tc>
          <w:tcPr>
            <w:tcW w:w="737"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rPr>
              <w:t>1x2 Low</w:t>
            </w:r>
          </w:p>
        </w:tc>
      </w:tr>
      <w:tr w:rsidR="001A4EC6" w:rsidRPr="004F075A" w:rsidTr="00802F1E">
        <w:trPr>
          <w:cantSplit/>
          <w:trHeight w:val="42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PCFICH/PDCCH/PHICH parameters as specified in clause A.3.1.2.1</w:t>
            </w:r>
          </w:p>
        </w:tc>
        <w:tc>
          <w:tcPr>
            <w:tcW w:w="490" w:type="pct"/>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842"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5MHz: R11 TDD</w:t>
            </w:r>
          </w:p>
          <w:p w:rsidR="001A4EC6" w:rsidRPr="004F075A" w:rsidRDefault="001A4EC6" w:rsidP="00802F1E">
            <w:pPr>
              <w:pStyle w:val="TAC"/>
              <w:spacing w:line="276" w:lineRule="auto"/>
              <w:rPr>
                <w:rFonts w:cs="Arial"/>
              </w:rPr>
            </w:pPr>
            <w:r w:rsidRPr="004F075A">
              <w:rPr>
                <w:rFonts w:cs="Arial"/>
              </w:rPr>
              <w:t>10MHz: R6 TDD</w:t>
            </w:r>
          </w:p>
          <w:p w:rsidR="001A4EC6" w:rsidRPr="004F075A" w:rsidRDefault="001A4EC6" w:rsidP="00802F1E">
            <w:pPr>
              <w:pStyle w:val="TAC"/>
              <w:spacing w:line="276" w:lineRule="auto"/>
              <w:rPr>
                <w:rFonts w:cs="Arial"/>
              </w:rPr>
            </w:pPr>
            <w:r w:rsidRPr="004F075A">
              <w:rPr>
                <w:rFonts w:cs="Arial"/>
              </w:rPr>
              <w:t>20MHz: R10 TDD</w:t>
            </w:r>
          </w:p>
        </w:tc>
        <w:tc>
          <w:tcPr>
            <w:tcW w:w="80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42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OCNG patterns defined in A.3.2.2</w:t>
            </w:r>
          </w:p>
        </w:tc>
        <w:tc>
          <w:tcPr>
            <w:tcW w:w="490" w:type="pct"/>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842"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5MHz: OP.10 TDD</w:t>
            </w:r>
          </w:p>
          <w:p w:rsidR="001A4EC6" w:rsidRPr="004F075A" w:rsidRDefault="001A4EC6" w:rsidP="00802F1E">
            <w:pPr>
              <w:pStyle w:val="TAC"/>
              <w:spacing w:line="276" w:lineRule="auto"/>
              <w:rPr>
                <w:rFonts w:cs="Arial"/>
              </w:rPr>
            </w:pPr>
            <w:r w:rsidRPr="004F075A">
              <w:rPr>
                <w:rFonts w:cs="Arial"/>
              </w:rPr>
              <w:t>10MHz: OP.1 TDD</w:t>
            </w:r>
          </w:p>
          <w:p w:rsidR="001A4EC6" w:rsidRPr="004F075A" w:rsidRDefault="001A4EC6" w:rsidP="00802F1E">
            <w:pPr>
              <w:pStyle w:val="TAC"/>
              <w:spacing w:line="276" w:lineRule="auto"/>
              <w:rPr>
                <w:rFonts w:cs="Arial"/>
              </w:rPr>
            </w:pPr>
            <w:r w:rsidRPr="004F075A">
              <w:rPr>
                <w:rFonts w:cs="Arial"/>
              </w:rPr>
              <w:t xml:space="preserve">20MHz: OP.7 TDD </w:t>
            </w:r>
          </w:p>
        </w:tc>
        <w:tc>
          <w:tcPr>
            <w:tcW w:w="80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PBCH_RA</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w:t>
            </w:r>
          </w:p>
        </w:tc>
        <w:tc>
          <w:tcPr>
            <w:tcW w:w="842" w:type="pct"/>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0</w:t>
            </w: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37" w:type="pct"/>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OCNG_RA</w:t>
            </w:r>
            <w:r w:rsidRPr="004F075A">
              <w:rPr>
                <w:rFonts w:cs="Arial"/>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16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noProof/>
              </w:rPr>
            </w:pPr>
            <w:r w:rsidRPr="004F075A">
              <w:rPr>
                <w:rFonts w:cs="Arial"/>
                <w:noProof/>
              </w:rPr>
              <w:t>OCNG_RB</w:t>
            </w:r>
            <w:r w:rsidRPr="004F075A">
              <w:rPr>
                <w:rFonts w:cs="Arial"/>
                <w:noProof/>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39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position w:val="-12"/>
              </w:rPr>
              <w:object w:dxaOrig="400" w:dyaOrig="360">
                <v:shape id="_x0000_i1053" type="#_x0000_t75" style="width:19.5pt;height:18pt" o:ole="" fillcolor="window">
                  <v:imagedata r:id="rId16" o:title=""/>
                </v:shape>
                <o:OLEObject Type="Embed" ProgID="Equation.3" ShapeID="_x0000_i1053" DrawAspect="Content" ObjectID="_1563963608" r:id="rId51"/>
              </w:object>
            </w:r>
            <w:r w:rsidRPr="004F075A">
              <w:rPr>
                <w:rFonts w:cs="Arial"/>
                <w:vertAlign w:val="superscript"/>
              </w:rPr>
              <w:t xml:space="preserve"> Note 3</w:t>
            </w:r>
          </w:p>
        </w:tc>
        <w:tc>
          <w:tcPr>
            <w:tcW w:w="49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dBm/</w:t>
            </w:r>
          </w:p>
          <w:p w:rsidR="001A4EC6" w:rsidRPr="004F075A" w:rsidRDefault="001A4EC6" w:rsidP="00802F1E">
            <w:pPr>
              <w:pStyle w:val="TAC"/>
              <w:spacing w:line="276" w:lineRule="auto"/>
              <w:rPr>
                <w:rFonts w:cs="Arial"/>
              </w:rPr>
            </w:pPr>
            <w:r w:rsidRPr="004F075A">
              <w:rPr>
                <w:rFonts w:cs="Arial"/>
              </w:rPr>
              <w:t>15 kHz</w:t>
            </w:r>
          </w:p>
        </w:tc>
        <w:tc>
          <w:tcPr>
            <w:tcW w:w="842"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-95</w:t>
            </w:r>
          </w:p>
        </w:tc>
        <w:tc>
          <w:tcPr>
            <w:tcW w:w="80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148"/>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PRS </w:t>
            </w:r>
            <w:r w:rsidRPr="004F075A">
              <w:rPr>
                <w:rFonts w:cs="Arial"/>
                <w:position w:val="-12"/>
              </w:rPr>
              <w:object w:dxaOrig="720" w:dyaOrig="400">
                <v:shape id="_x0000_i1054" type="#_x0000_t75" style="width:36.75pt;height:19.5pt" o:ole="">
                  <v:imagedata r:id="rId18" o:title=""/>
                </v:shape>
                <o:OLEObject Type="Embed" ProgID="Equation.3" ShapeID="_x0000_i1054" DrawAspect="Content" ObjectID="_1563963609" r:id="rId52"/>
              </w:object>
            </w:r>
          </w:p>
        </w:tc>
        <w:tc>
          <w:tcPr>
            <w:tcW w:w="49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w:t>
            </w:r>
          </w:p>
        </w:tc>
        <w:tc>
          <w:tcPr>
            <w:tcW w:w="842"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75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73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r>
      <w:tr w:rsidR="001A4EC6" w:rsidRPr="004F075A" w:rsidTr="00802F1E">
        <w:trPr>
          <w:cantSplit/>
          <w:trHeight w:val="460"/>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Io</w:t>
            </w:r>
            <w:r w:rsidRPr="004F075A">
              <w:rPr>
                <w:rFonts w:cs="Arial"/>
                <w:vertAlign w:val="superscript"/>
              </w:rPr>
              <w:t xml:space="preserve"> Note 4</w:t>
            </w:r>
          </w:p>
        </w:tc>
        <w:tc>
          <w:tcPr>
            <w:tcW w:w="49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dBm/</w:t>
            </w:r>
          </w:p>
          <w:p w:rsidR="001A4EC6" w:rsidRPr="004F075A" w:rsidRDefault="001A4EC6" w:rsidP="00802F1E">
            <w:pPr>
              <w:pStyle w:val="TAC"/>
              <w:spacing w:line="276" w:lineRule="auto"/>
              <w:rPr>
                <w:rFonts w:cs="Arial"/>
              </w:rPr>
            </w:pPr>
            <w:r w:rsidRPr="004F075A">
              <w:rPr>
                <w:rFonts w:cs="Arial"/>
              </w:rPr>
              <w:t>9 MHz</w:t>
            </w:r>
          </w:p>
        </w:tc>
        <w:tc>
          <w:tcPr>
            <w:tcW w:w="842"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-67.22</w:t>
            </w:r>
          </w:p>
          <w:p w:rsidR="001A4EC6" w:rsidRPr="004F075A" w:rsidRDefault="001A4EC6" w:rsidP="00802F1E">
            <w:pPr>
              <w:pStyle w:val="TAC"/>
              <w:spacing w:line="276" w:lineRule="auto"/>
              <w:rPr>
                <w:rFonts w:cs="Arial"/>
              </w:rPr>
            </w:pPr>
            <w:r w:rsidRPr="004F075A">
              <w:rPr>
                <w:rFonts w:cs="Arial"/>
              </w:rPr>
              <w:t>+10log</w:t>
            </w:r>
          </w:p>
          <w:p w:rsidR="001A4EC6" w:rsidRPr="004F075A" w:rsidRDefault="001A4EC6" w:rsidP="00802F1E">
            <w:pPr>
              <w:pStyle w:val="TAC"/>
              <w:spacing w:line="276" w:lineRule="auto"/>
              <w:rPr>
                <w:rFonts w:cs="Arial"/>
              </w:rPr>
            </w:pPr>
            <w:r w:rsidRPr="004F075A">
              <w:rPr>
                <w:rFonts w:cs="Arial"/>
              </w:rPr>
              <w:t>(N</w:t>
            </w:r>
            <w:r w:rsidRPr="004F075A">
              <w:rPr>
                <w:rFonts w:cs="Arial"/>
                <w:vertAlign w:val="subscript"/>
              </w:rPr>
              <w:t>RB,c</w:t>
            </w:r>
            <w:r w:rsidRPr="004F075A">
              <w:rPr>
                <w:rFonts w:cs="Arial"/>
              </w:rPr>
              <w:t xml:space="preserve"> /50)</w:t>
            </w:r>
          </w:p>
        </w:tc>
        <w:tc>
          <w:tcPr>
            <w:tcW w:w="80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148"/>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position w:val="-12"/>
              </w:rPr>
              <w:object w:dxaOrig="720" w:dyaOrig="400">
                <v:shape id="_x0000_i1055" type="#_x0000_t75" style="width:36.75pt;height:19.5pt" o:ole="">
                  <v:imagedata r:id="rId18" o:title=""/>
                </v:shape>
                <o:OLEObject Type="Embed" ProgID="Equation.3" ShapeID="_x0000_i1055" DrawAspect="Content" ObjectID="_1563963610" r:id="rId53"/>
              </w:object>
            </w:r>
          </w:p>
        </w:tc>
        <w:tc>
          <w:tcPr>
            <w:tcW w:w="49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w:t>
            </w:r>
          </w:p>
        </w:tc>
        <w:tc>
          <w:tcPr>
            <w:tcW w:w="842"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75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737"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r>
      <w:tr w:rsidR="001A4EC6" w:rsidRPr="004F075A" w:rsidTr="00802F1E">
        <w:trPr>
          <w:cantSplit/>
          <w:trHeight w:val="460"/>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Propagation Condition </w:t>
            </w:r>
          </w:p>
        </w:tc>
        <w:tc>
          <w:tcPr>
            <w:tcW w:w="490" w:type="pct"/>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3136" w:type="pct"/>
            <w:gridSpan w:val="4"/>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ETU30</w:t>
            </w:r>
          </w:p>
        </w:tc>
      </w:tr>
      <w:tr w:rsidR="001A4EC6" w:rsidRPr="004F075A" w:rsidTr="00802F1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N"/>
              <w:spacing w:line="276" w:lineRule="auto"/>
              <w:rPr>
                <w:rFonts w:cs="Arial"/>
              </w:rPr>
            </w:pPr>
            <w:r w:rsidRPr="004F075A">
              <w:rPr>
                <w:rFonts w:cs="Arial"/>
              </w:rPr>
              <w:t xml:space="preserve">Note 1: </w:t>
            </w:r>
            <w:r w:rsidRPr="004F075A">
              <w:rPr>
                <w:rFonts w:cs="Arial"/>
              </w:rPr>
              <w:tab/>
              <w:t xml:space="preserve">OCNG </w:t>
            </w:r>
            <w:proofErr w:type="gramStart"/>
            <w:r w:rsidRPr="004F075A">
              <w:rPr>
                <w:rFonts w:cs="Arial"/>
              </w:rPr>
              <w:t>shall be used</w:t>
            </w:r>
            <w:proofErr w:type="gramEnd"/>
            <w:r w:rsidRPr="004F075A">
              <w:rPr>
                <w:rFonts w:cs="Arial"/>
              </w:rPr>
              <w:t xml:space="preserve"> such that active cell (Cell 1) is fully allocated and a constant total transmitted power spectral density is achieved for all OFDM symbols.</w:t>
            </w:r>
          </w:p>
          <w:p w:rsidR="001A4EC6" w:rsidRPr="004F075A" w:rsidRDefault="001A4EC6" w:rsidP="00802F1E">
            <w:pPr>
              <w:pStyle w:val="TAN"/>
              <w:spacing w:line="276" w:lineRule="auto"/>
              <w:rPr>
                <w:rFonts w:cs="Arial"/>
              </w:rPr>
            </w:pPr>
            <w:r w:rsidRPr="004F075A">
              <w:rPr>
                <w:rFonts w:cs="Arial"/>
              </w:rPr>
              <w:t>Note 2:</w:t>
            </w:r>
            <w:r w:rsidRPr="004F075A">
              <w:rPr>
                <w:rFonts w:cs="Arial"/>
              </w:rPr>
              <w:tab/>
              <w:t xml:space="preserve">The resources for uplink transmission are assigned to the UE prior to the start of </w:t>
            </w:r>
            <w:proofErr w:type="gramStart"/>
            <w:r w:rsidRPr="004F075A">
              <w:rPr>
                <w:rFonts w:cs="Arial"/>
              </w:rPr>
              <w:t>time period</w:t>
            </w:r>
            <w:proofErr w:type="gramEnd"/>
            <w:r w:rsidRPr="004F075A">
              <w:rPr>
                <w:rFonts w:cs="Arial"/>
              </w:rPr>
              <w:t xml:space="preserve"> T2.</w:t>
            </w:r>
          </w:p>
          <w:p w:rsidR="001A4EC6" w:rsidRPr="004F075A" w:rsidRDefault="001A4EC6" w:rsidP="00802F1E">
            <w:pPr>
              <w:pStyle w:val="TAN"/>
              <w:spacing w:line="276" w:lineRule="auto"/>
              <w:rPr>
                <w:rFonts w:cs="Arial"/>
              </w:rPr>
            </w:pPr>
            <w:r w:rsidRPr="004F075A">
              <w:rPr>
                <w:rFonts w:cs="Arial"/>
              </w:rPr>
              <w:t xml:space="preserve">Note 3: </w:t>
            </w:r>
            <w:r w:rsidRPr="004F075A">
              <w:rPr>
                <w:rFonts w:cs="Arial"/>
              </w:rPr>
              <w:tab/>
              <w:t xml:space="preserve">Interference from other cells and noise sources not specified in the test are assumed </w:t>
            </w:r>
            <w:proofErr w:type="gramStart"/>
            <w:r w:rsidRPr="004F075A">
              <w:rPr>
                <w:rFonts w:cs="Arial"/>
              </w:rPr>
              <w:t>to be constant</w:t>
            </w:r>
            <w:proofErr w:type="gramEnd"/>
            <w:r w:rsidRPr="004F075A">
              <w:rPr>
                <w:rFonts w:cs="Arial"/>
              </w:rPr>
              <w:t xml:space="preserve"> over subcarriers and time and shall be modelled as AWGN of appropriate power for </w:t>
            </w:r>
            <w:r w:rsidRPr="004F075A">
              <w:rPr>
                <w:rFonts w:cs="Arial"/>
                <w:position w:val="-12"/>
              </w:rPr>
              <w:object w:dxaOrig="400" w:dyaOrig="360">
                <v:shape id="_x0000_i1056" type="#_x0000_t75" style="width:19.5pt;height:18pt" o:ole="" fillcolor="window">
                  <v:imagedata r:id="rId16" o:title=""/>
                </v:shape>
                <o:OLEObject Type="Embed" ProgID="Equation.3" ShapeID="_x0000_i1056" DrawAspect="Content" ObjectID="_1563963611" r:id="rId54"/>
              </w:object>
            </w:r>
            <w:r w:rsidRPr="004F075A">
              <w:rPr>
                <w:rFonts w:cs="Arial"/>
              </w:rPr>
              <w:t xml:space="preserve"> to be fulfilled.</w:t>
            </w:r>
          </w:p>
          <w:p w:rsidR="001A4EC6" w:rsidRPr="004F075A" w:rsidRDefault="001A4EC6" w:rsidP="00802F1E">
            <w:pPr>
              <w:pStyle w:val="TAN"/>
              <w:spacing w:line="276" w:lineRule="auto"/>
              <w:rPr>
                <w:rFonts w:cs="Arial"/>
              </w:rPr>
            </w:pPr>
            <w:r w:rsidRPr="004F075A">
              <w:rPr>
                <w:rFonts w:cs="Arial"/>
              </w:rPr>
              <w:t xml:space="preserve">Note 4: </w:t>
            </w:r>
            <w:r w:rsidRPr="004F075A">
              <w:rPr>
                <w:rFonts w:cs="Arial"/>
              </w:rPr>
              <w:tab/>
              <w:t xml:space="preserve">Io levels </w:t>
            </w:r>
            <w:proofErr w:type="gramStart"/>
            <w:r w:rsidRPr="004F075A">
              <w:rPr>
                <w:rFonts w:cs="Arial"/>
              </w:rPr>
              <w:t>have been derived</w:t>
            </w:r>
            <w:proofErr w:type="gramEnd"/>
            <w:r w:rsidRPr="004F075A">
              <w:rPr>
                <w:rFonts w:cs="Arial"/>
              </w:rPr>
              <w:t xml:space="preserve"> from other parameters and are given for information purpose. These are not settable test parameters.</w:t>
            </w:r>
          </w:p>
        </w:tc>
      </w:tr>
    </w:tbl>
    <w:p w:rsidR="001A4EC6" w:rsidRPr="004F075A" w:rsidRDefault="001A4EC6" w:rsidP="001A4EC6"/>
    <w:p w:rsidR="001A4EC6" w:rsidRPr="004F075A" w:rsidRDefault="001A4EC6" w:rsidP="001A4EC6">
      <w:pPr>
        <w:pStyle w:val="TH"/>
      </w:pPr>
      <w:r w:rsidRPr="004F075A">
        <w:lastRenderedPageBreak/>
        <w:t>Table A.8.17.11.1-3: Cell-specific test parameters for E-UTRAN TDD RSTD measurement reporting delay under fading propagation conditions during T2 and T3 for carrier aggregation</w:t>
      </w: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637"/>
        <w:gridCol w:w="762"/>
        <w:gridCol w:w="737"/>
        <w:gridCol w:w="737"/>
        <w:gridCol w:w="762"/>
        <w:gridCol w:w="737"/>
        <w:gridCol w:w="762"/>
        <w:gridCol w:w="1137"/>
        <w:gridCol w:w="737"/>
      </w:tblGrid>
      <w:tr w:rsidR="001A4EC6" w:rsidRPr="004F075A" w:rsidTr="00802F1E">
        <w:trPr>
          <w:cantSplit/>
          <w:trHeight w:val="237"/>
          <w:jc w:val="center"/>
        </w:trPr>
        <w:tc>
          <w:tcPr>
            <w:tcW w:w="1200" w:type="pct"/>
            <w:vMerge w:val="restar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Parameter</w:t>
            </w:r>
          </w:p>
        </w:tc>
        <w:tc>
          <w:tcPr>
            <w:tcW w:w="384" w:type="pct"/>
            <w:vMerge w:val="restar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Unit</w:t>
            </w:r>
          </w:p>
        </w:tc>
        <w:tc>
          <w:tcPr>
            <w:tcW w:w="863" w:type="pct"/>
            <w:gridSpan w:val="2"/>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Cell 1</w:t>
            </w:r>
          </w:p>
        </w:tc>
        <w:tc>
          <w:tcPr>
            <w:tcW w:w="862" w:type="pct"/>
            <w:gridSpan w:val="2"/>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Cell 2</w:t>
            </w:r>
          </w:p>
        </w:tc>
        <w:tc>
          <w:tcPr>
            <w:tcW w:w="823" w:type="pct"/>
            <w:gridSpan w:val="2"/>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Cell 3</w:t>
            </w:r>
          </w:p>
        </w:tc>
        <w:tc>
          <w:tcPr>
            <w:tcW w:w="867" w:type="pct"/>
            <w:gridSpan w:val="2"/>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Cell 4</w:t>
            </w:r>
          </w:p>
        </w:tc>
      </w:tr>
      <w:tr w:rsidR="001A4EC6" w:rsidRPr="004F075A" w:rsidTr="00802F1E">
        <w:trPr>
          <w:cantSplit/>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b/>
                <w:bCs/>
                <w:sz w:val="18"/>
                <w:szCs w:val="18"/>
              </w:rPr>
            </w:pPr>
          </w:p>
        </w:tc>
        <w:tc>
          <w:tcPr>
            <w:tcW w:w="418"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T2</w:t>
            </w:r>
          </w:p>
        </w:tc>
        <w:tc>
          <w:tcPr>
            <w:tcW w:w="445"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T3</w:t>
            </w:r>
          </w:p>
        </w:tc>
        <w:tc>
          <w:tcPr>
            <w:tcW w:w="443"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T2</w:t>
            </w:r>
          </w:p>
        </w:tc>
        <w:tc>
          <w:tcPr>
            <w:tcW w:w="419"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T3</w:t>
            </w:r>
          </w:p>
        </w:tc>
        <w:tc>
          <w:tcPr>
            <w:tcW w:w="405"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T2</w:t>
            </w:r>
          </w:p>
        </w:tc>
        <w:tc>
          <w:tcPr>
            <w:tcW w:w="418"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T3</w:t>
            </w:r>
          </w:p>
        </w:tc>
        <w:tc>
          <w:tcPr>
            <w:tcW w:w="459"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T2</w:t>
            </w:r>
          </w:p>
        </w:tc>
        <w:tc>
          <w:tcPr>
            <w:tcW w:w="408"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T3</w:t>
            </w:r>
          </w:p>
        </w:tc>
      </w:tr>
      <w:tr w:rsidR="001A4EC6" w:rsidRPr="004F075A" w:rsidTr="00802F1E">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lang w:val="it-IT"/>
              </w:rPr>
            </w:pPr>
            <w:r w:rsidRPr="004F075A">
              <w:rPr>
                <w:rFonts w:cs="Arial"/>
                <w:lang w:val="it-IT"/>
              </w:rPr>
              <w:lastRenderedPageBreak/>
              <w:t>E-UTRA RF Channel Number</w:t>
            </w:r>
          </w:p>
        </w:tc>
        <w:tc>
          <w:tcPr>
            <w:tcW w:w="384" w:type="pct"/>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lang w:val="it-IT"/>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2</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3</w:t>
            </w:r>
          </w:p>
        </w:tc>
        <w:tc>
          <w:tcPr>
            <w:tcW w:w="867"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3</w:t>
            </w:r>
          </w:p>
        </w:tc>
      </w:tr>
      <w:tr w:rsidR="001A4EC6" w:rsidRPr="004F075A" w:rsidTr="00802F1E">
        <w:trPr>
          <w:cantSplit/>
          <w:trHeight w:val="237"/>
          <w:jc w:val="center"/>
        </w:trPr>
        <w:tc>
          <w:tcPr>
            <w:tcW w:w="1200" w:type="pct"/>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L"/>
              <w:spacing w:line="276" w:lineRule="auto"/>
              <w:rPr>
                <w:rFonts w:cs="Arial"/>
                <w:lang w:val="it-IT"/>
              </w:rPr>
            </w:pPr>
            <w:r w:rsidRPr="004F075A">
              <w:rPr>
                <w:rFonts w:cs="Arial"/>
              </w:rPr>
              <w:t>Correlation Matrix and Antenna Configuration</w:t>
            </w:r>
          </w:p>
        </w:tc>
        <w:tc>
          <w:tcPr>
            <w:tcW w:w="384" w:type="pct"/>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lang w:val="it-IT"/>
              </w:rPr>
            </w:pPr>
          </w:p>
        </w:tc>
        <w:tc>
          <w:tcPr>
            <w:tcW w:w="863" w:type="pct"/>
            <w:gridSpan w:val="2"/>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bCs/>
              </w:rPr>
              <w:t>1x2 Low</w:t>
            </w:r>
          </w:p>
        </w:tc>
        <w:tc>
          <w:tcPr>
            <w:tcW w:w="862" w:type="pct"/>
            <w:gridSpan w:val="2"/>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bCs/>
              </w:rPr>
              <w:t>1x2 Low</w:t>
            </w:r>
          </w:p>
        </w:tc>
        <w:tc>
          <w:tcPr>
            <w:tcW w:w="823" w:type="pct"/>
            <w:gridSpan w:val="2"/>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bCs/>
              </w:rPr>
              <w:t>1x2 Low</w:t>
            </w:r>
          </w:p>
        </w:tc>
        <w:tc>
          <w:tcPr>
            <w:tcW w:w="867" w:type="pct"/>
            <w:gridSpan w:val="2"/>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bCs/>
              </w:rPr>
              <w:t>1x2 Low</w:t>
            </w:r>
          </w:p>
        </w:tc>
      </w:tr>
      <w:tr w:rsidR="001A4EC6" w:rsidRPr="004F075A" w:rsidTr="00802F1E">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lang w:val="it-IT"/>
              </w:rPr>
            </w:pPr>
            <w:r w:rsidRPr="004F075A">
              <w:rPr>
                <w:rFonts w:cs="Arial"/>
                <w:bCs/>
              </w:rPr>
              <w:t>Channel Bandwidth (BW</w:t>
            </w:r>
            <w:r w:rsidRPr="004F075A">
              <w:rPr>
                <w:rFonts w:cs="Arial"/>
                <w:b/>
                <w:vertAlign w:val="subscript"/>
              </w:rPr>
              <w:t>channel</w:t>
            </w:r>
            <w:r w:rsidRPr="004F075A">
              <w:rPr>
                <w:rFonts w:cs="Arial"/>
                <w:b/>
              </w:rPr>
              <w:t>)</w:t>
            </w:r>
          </w:p>
        </w:tc>
        <w:tc>
          <w:tcPr>
            <w:tcW w:w="38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lang w:val="it-IT"/>
              </w:rPr>
            </w:pPr>
            <w:r w:rsidRPr="004F075A">
              <w:rPr>
                <w:rFonts w:cs="Arial"/>
                <w:bCs/>
              </w:rPr>
              <w:t>MHz</w:t>
            </w: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bCs/>
              </w:rPr>
              <w:t>5,10,20</w:t>
            </w:r>
          </w:p>
        </w:tc>
        <w:tc>
          <w:tcPr>
            <w:tcW w:w="862" w:type="pct"/>
            <w:gridSpan w:val="2"/>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bCs/>
              </w:rPr>
              <w:t>5,10,20</w:t>
            </w:r>
          </w:p>
        </w:tc>
        <w:tc>
          <w:tcPr>
            <w:tcW w:w="823" w:type="pct"/>
            <w:gridSpan w:val="2"/>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bCs/>
              </w:rPr>
              <w:t>5,10,20</w:t>
            </w:r>
          </w:p>
        </w:tc>
        <w:tc>
          <w:tcPr>
            <w:tcW w:w="867" w:type="pct"/>
            <w:gridSpan w:val="2"/>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bCs/>
              </w:rPr>
              <w:t>5,10,20</w:t>
            </w:r>
          </w:p>
        </w:tc>
      </w:tr>
      <w:tr w:rsidR="001A4EC6" w:rsidRPr="004F075A" w:rsidTr="00802F1E">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PCFICH/PDCCH/PHICH parameters as specified in clause A.3.1.2.1</w:t>
            </w:r>
          </w:p>
        </w:tc>
        <w:tc>
          <w:tcPr>
            <w:tcW w:w="384" w:type="pct"/>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5MHz: R11 TDD</w:t>
            </w:r>
          </w:p>
          <w:p w:rsidR="001A4EC6" w:rsidRPr="004F075A" w:rsidRDefault="001A4EC6" w:rsidP="00802F1E">
            <w:pPr>
              <w:pStyle w:val="TAC"/>
              <w:spacing w:line="276" w:lineRule="auto"/>
              <w:rPr>
                <w:rFonts w:cs="Arial"/>
              </w:rPr>
            </w:pPr>
            <w:r w:rsidRPr="004F075A">
              <w:rPr>
                <w:rFonts w:cs="Arial"/>
              </w:rPr>
              <w:t>10MHz: R6 TDD</w:t>
            </w:r>
          </w:p>
          <w:p w:rsidR="001A4EC6" w:rsidRPr="004F075A" w:rsidRDefault="001A4EC6" w:rsidP="00802F1E">
            <w:pPr>
              <w:pStyle w:val="TAC"/>
              <w:spacing w:line="276" w:lineRule="auto"/>
              <w:rPr>
                <w:rFonts w:cs="Arial"/>
              </w:rPr>
            </w:pPr>
            <w:r w:rsidRPr="004F075A">
              <w:rPr>
                <w:rFonts w:cs="Arial"/>
              </w:rPr>
              <w:t>20MHz: R10 TDD</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5MHz: R11 TDD</w:t>
            </w:r>
          </w:p>
          <w:p w:rsidR="001A4EC6" w:rsidRPr="004F075A" w:rsidRDefault="001A4EC6" w:rsidP="00802F1E">
            <w:pPr>
              <w:pStyle w:val="TAC"/>
              <w:spacing w:line="276" w:lineRule="auto"/>
              <w:rPr>
                <w:rFonts w:cs="Arial"/>
              </w:rPr>
            </w:pPr>
            <w:r w:rsidRPr="004F075A">
              <w:rPr>
                <w:rFonts w:cs="Arial"/>
              </w:rPr>
              <w:t>10MHz: R6 TDD</w:t>
            </w:r>
          </w:p>
          <w:p w:rsidR="001A4EC6" w:rsidRPr="004F075A" w:rsidRDefault="001A4EC6" w:rsidP="00802F1E">
            <w:pPr>
              <w:pStyle w:val="TAC"/>
              <w:spacing w:line="276" w:lineRule="auto"/>
              <w:rPr>
                <w:rFonts w:cs="Arial"/>
              </w:rPr>
            </w:pPr>
            <w:r w:rsidRPr="004F075A">
              <w:rPr>
                <w:rFonts w:cs="Arial"/>
              </w:rPr>
              <w:t>20MHz: R10 TDD</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5MHz: R11 TDD</w:t>
            </w:r>
          </w:p>
          <w:p w:rsidR="001A4EC6" w:rsidRPr="004F075A" w:rsidRDefault="001A4EC6" w:rsidP="00802F1E">
            <w:pPr>
              <w:pStyle w:val="TAC"/>
              <w:spacing w:line="276" w:lineRule="auto"/>
              <w:rPr>
                <w:rFonts w:cs="Arial"/>
              </w:rPr>
            </w:pPr>
            <w:r w:rsidRPr="004F075A">
              <w:rPr>
                <w:rFonts w:cs="Arial"/>
              </w:rPr>
              <w:t>10MHz: R6 TDD</w:t>
            </w:r>
          </w:p>
          <w:p w:rsidR="001A4EC6" w:rsidRPr="004F075A" w:rsidRDefault="001A4EC6" w:rsidP="00802F1E">
            <w:pPr>
              <w:pStyle w:val="TAC"/>
              <w:spacing w:line="276" w:lineRule="auto"/>
              <w:rPr>
                <w:rFonts w:cs="Arial"/>
              </w:rPr>
            </w:pPr>
            <w:r w:rsidRPr="004F075A">
              <w:rPr>
                <w:rFonts w:cs="Arial"/>
              </w:rPr>
              <w:t>20MHz: R10 TDD</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5MHz: R11 TDD</w:t>
            </w:r>
          </w:p>
          <w:p w:rsidR="001A4EC6" w:rsidRPr="004F075A" w:rsidRDefault="001A4EC6" w:rsidP="00802F1E">
            <w:pPr>
              <w:pStyle w:val="TAC"/>
              <w:spacing w:line="276" w:lineRule="auto"/>
              <w:rPr>
                <w:rFonts w:cs="Arial"/>
              </w:rPr>
            </w:pPr>
            <w:r w:rsidRPr="004F075A">
              <w:rPr>
                <w:rFonts w:cs="Arial"/>
              </w:rPr>
              <w:t>10MHz: R6 TDD</w:t>
            </w:r>
          </w:p>
          <w:p w:rsidR="001A4EC6" w:rsidRPr="004F075A" w:rsidRDefault="001A4EC6" w:rsidP="00802F1E">
            <w:pPr>
              <w:pStyle w:val="TAC"/>
              <w:spacing w:line="276" w:lineRule="auto"/>
              <w:rPr>
                <w:rFonts w:cs="Arial"/>
              </w:rPr>
            </w:pPr>
            <w:r w:rsidRPr="004F075A">
              <w:rPr>
                <w:rFonts w:cs="Arial"/>
              </w:rPr>
              <w:t>20MHz: R10 TDD</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OCNG patterns defined in A.3.2.1</w:t>
            </w:r>
          </w:p>
        </w:tc>
        <w:tc>
          <w:tcPr>
            <w:tcW w:w="384" w:type="pct"/>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5MHz: OP.10 TDD</w:t>
            </w:r>
          </w:p>
          <w:p w:rsidR="001A4EC6" w:rsidRPr="004F075A" w:rsidRDefault="001A4EC6" w:rsidP="00802F1E">
            <w:pPr>
              <w:pStyle w:val="TAC"/>
              <w:spacing w:line="276" w:lineRule="auto"/>
              <w:rPr>
                <w:rFonts w:cs="Arial"/>
              </w:rPr>
            </w:pPr>
            <w:r w:rsidRPr="004F075A">
              <w:rPr>
                <w:rFonts w:cs="Arial"/>
              </w:rPr>
              <w:t>10MHz: OP.1 TDD</w:t>
            </w:r>
          </w:p>
          <w:p w:rsidR="001A4EC6" w:rsidRPr="004F075A" w:rsidRDefault="001A4EC6" w:rsidP="00802F1E">
            <w:pPr>
              <w:pStyle w:val="TAC"/>
              <w:spacing w:line="276" w:lineRule="auto"/>
              <w:rPr>
                <w:rFonts w:cs="Arial"/>
              </w:rPr>
            </w:pPr>
            <w:r w:rsidRPr="004F075A">
              <w:rPr>
                <w:rFonts w:cs="Arial"/>
              </w:rPr>
              <w:t xml:space="preserve">20MHz: OP.7 TDD </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5MHz: OP.10 TDD</w:t>
            </w:r>
          </w:p>
          <w:p w:rsidR="001A4EC6" w:rsidRPr="004F075A" w:rsidRDefault="001A4EC6" w:rsidP="00802F1E">
            <w:pPr>
              <w:pStyle w:val="TAC"/>
              <w:spacing w:line="276" w:lineRule="auto"/>
              <w:rPr>
                <w:rFonts w:cs="Arial"/>
              </w:rPr>
            </w:pPr>
            <w:r w:rsidRPr="004F075A">
              <w:rPr>
                <w:rFonts w:cs="Arial"/>
              </w:rPr>
              <w:t>10MHz: OP.1 TDD</w:t>
            </w:r>
          </w:p>
          <w:p w:rsidR="001A4EC6" w:rsidRPr="004F075A" w:rsidRDefault="001A4EC6" w:rsidP="00802F1E">
            <w:pPr>
              <w:pStyle w:val="TAC"/>
              <w:spacing w:line="276" w:lineRule="auto"/>
              <w:rPr>
                <w:rFonts w:cs="Arial"/>
              </w:rPr>
            </w:pPr>
            <w:r w:rsidRPr="004F075A">
              <w:rPr>
                <w:rFonts w:cs="Arial"/>
              </w:rPr>
              <w:t xml:space="preserve">20MHz: OP.7 TDD </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5MHz: OP.10 TDD</w:t>
            </w:r>
          </w:p>
          <w:p w:rsidR="001A4EC6" w:rsidRPr="004F075A" w:rsidRDefault="001A4EC6" w:rsidP="00802F1E">
            <w:pPr>
              <w:pStyle w:val="TAC"/>
              <w:spacing w:line="276" w:lineRule="auto"/>
              <w:rPr>
                <w:rFonts w:cs="Arial"/>
              </w:rPr>
            </w:pPr>
            <w:r w:rsidRPr="004F075A">
              <w:rPr>
                <w:rFonts w:cs="Arial"/>
              </w:rPr>
              <w:t>10MHz: OP.1 TDD</w:t>
            </w:r>
          </w:p>
          <w:p w:rsidR="001A4EC6" w:rsidRPr="004F075A" w:rsidRDefault="001A4EC6" w:rsidP="00802F1E">
            <w:pPr>
              <w:pStyle w:val="TAC"/>
              <w:spacing w:line="276" w:lineRule="auto"/>
              <w:rPr>
                <w:rFonts w:cs="Arial"/>
              </w:rPr>
            </w:pPr>
            <w:r w:rsidRPr="004F075A">
              <w:rPr>
                <w:rFonts w:cs="Arial"/>
              </w:rPr>
              <w:t xml:space="preserve">20MHz: OP.7 TDD </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5MHz: OP.10 TDD</w:t>
            </w:r>
          </w:p>
          <w:p w:rsidR="001A4EC6" w:rsidRPr="004F075A" w:rsidRDefault="001A4EC6" w:rsidP="00802F1E">
            <w:pPr>
              <w:pStyle w:val="TAC"/>
              <w:spacing w:line="276" w:lineRule="auto"/>
              <w:rPr>
                <w:rFonts w:cs="Arial"/>
              </w:rPr>
            </w:pPr>
            <w:r w:rsidRPr="004F075A">
              <w:rPr>
                <w:rFonts w:cs="Arial"/>
              </w:rPr>
              <w:t>10MHz: OP.1 TDD</w:t>
            </w:r>
          </w:p>
          <w:p w:rsidR="001A4EC6" w:rsidRPr="004F075A" w:rsidRDefault="001A4EC6" w:rsidP="00802F1E">
            <w:pPr>
              <w:pStyle w:val="TAC"/>
              <w:spacing w:line="276" w:lineRule="auto"/>
              <w:rPr>
                <w:rFonts w:cs="Arial"/>
              </w:rPr>
            </w:pPr>
            <w:r w:rsidRPr="004F075A">
              <w:rPr>
                <w:rFonts w:cs="Arial"/>
              </w:rPr>
              <w:t>20MHz: OP.7 TDD</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bCs/>
              </w:rPr>
              <w:t>PRS Transmission Bandwidth (PRS transmission bandwidth depends on selected channel bandwidth. PRS are transmitted over the system bandwidth)</w:t>
            </w:r>
          </w:p>
        </w:tc>
        <w:tc>
          <w:tcPr>
            <w:tcW w:w="38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RB</w:t>
            </w: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bCs/>
              </w:rPr>
            </w:pPr>
            <w:r w:rsidRPr="004F075A">
              <w:rPr>
                <w:rFonts w:cs="Arial"/>
                <w:bCs/>
              </w:rPr>
              <w:t>5MHz: 25</w:t>
            </w:r>
          </w:p>
          <w:p w:rsidR="001A4EC6" w:rsidRPr="004F075A" w:rsidRDefault="001A4EC6" w:rsidP="00802F1E">
            <w:pPr>
              <w:pStyle w:val="TAC"/>
              <w:spacing w:line="276" w:lineRule="auto"/>
              <w:rPr>
                <w:rFonts w:cs="Arial"/>
                <w:bCs/>
              </w:rPr>
            </w:pPr>
            <w:r w:rsidRPr="004F075A">
              <w:rPr>
                <w:rFonts w:cs="Arial"/>
                <w:bCs/>
              </w:rPr>
              <w:t>10MHz: 50</w:t>
            </w:r>
          </w:p>
          <w:p w:rsidR="001A4EC6" w:rsidRPr="004F075A" w:rsidRDefault="001A4EC6" w:rsidP="00802F1E">
            <w:pPr>
              <w:pStyle w:val="TAC"/>
              <w:spacing w:line="276" w:lineRule="auto"/>
              <w:rPr>
                <w:rFonts w:cs="Arial"/>
              </w:rPr>
            </w:pPr>
            <w:r w:rsidRPr="004F075A">
              <w:rPr>
                <w:rFonts w:cs="Arial"/>
                <w:bCs/>
              </w:rPr>
              <w:t>20MHz:100</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bCs/>
              </w:rPr>
            </w:pPr>
            <w:r w:rsidRPr="004F075A">
              <w:rPr>
                <w:rFonts w:cs="Arial"/>
                <w:bCs/>
              </w:rPr>
              <w:t>5MHz: 25</w:t>
            </w:r>
          </w:p>
          <w:p w:rsidR="001A4EC6" w:rsidRPr="004F075A" w:rsidRDefault="001A4EC6" w:rsidP="00802F1E">
            <w:pPr>
              <w:pStyle w:val="TAC"/>
              <w:spacing w:line="276" w:lineRule="auto"/>
              <w:rPr>
                <w:rFonts w:cs="Arial"/>
                <w:bCs/>
              </w:rPr>
            </w:pPr>
            <w:r w:rsidRPr="004F075A">
              <w:rPr>
                <w:rFonts w:cs="Arial"/>
                <w:bCs/>
              </w:rPr>
              <w:t>10MHz: 50</w:t>
            </w:r>
          </w:p>
          <w:p w:rsidR="001A4EC6" w:rsidRPr="004F075A" w:rsidRDefault="001A4EC6" w:rsidP="00802F1E">
            <w:pPr>
              <w:pStyle w:val="TAC"/>
              <w:spacing w:line="276" w:lineRule="auto"/>
              <w:rPr>
                <w:rFonts w:cs="Arial"/>
              </w:rPr>
            </w:pPr>
            <w:r w:rsidRPr="004F075A">
              <w:rPr>
                <w:rFonts w:cs="Arial"/>
                <w:bCs/>
              </w:rPr>
              <w:t>20MHz:100</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bCs/>
              </w:rPr>
            </w:pPr>
            <w:r w:rsidRPr="004F075A">
              <w:rPr>
                <w:rFonts w:cs="Arial"/>
                <w:bCs/>
              </w:rPr>
              <w:t>5MHz: 25</w:t>
            </w:r>
          </w:p>
          <w:p w:rsidR="001A4EC6" w:rsidRPr="004F075A" w:rsidRDefault="001A4EC6" w:rsidP="00802F1E">
            <w:pPr>
              <w:pStyle w:val="TAC"/>
              <w:spacing w:line="276" w:lineRule="auto"/>
              <w:rPr>
                <w:rFonts w:cs="Arial"/>
                <w:bCs/>
              </w:rPr>
            </w:pPr>
            <w:r w:rsidRPr="004F075A">
              <w:rPr>
                <w:rFonts w:cs="Arial"/>
                <w:bCs/>
              </w:rPr>
              <w:t>10MHz: 50</w:t>
            </w:r>
          </w:p>
          <w:p w:rsidR="001A4EC6" w:rsidRPr="004F075A" w:rsidRDefault="001A4EC6" w:rsidP="00802F1E">
            <w:pPr>
              <w:pStyle w:val="TAC"/>
              <w:spacing w:line="276" w:lineRule="auto"/>
              <w:rPr>
                <w:rFonts w:cs="Arial"/>
              </w:rPr>
            </w:pPr>
            <w:r w:rsidRPr="004F075A">
              <w:rPr>
                <w:rFonts w:cs="Arial"/>
                <w:bCs/>
              </w:rPr>
              <w:t>20MHz:100</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bCs/>
              </w:rPr>
            </w:pPr>
            <w:r w:rsidRPr="004F075A">
              <w:rPr>
                <w:rFonts w:cs="Arial"/>
                <w:bCs/>
              </w:rPr>
              <w:t>5MHz: 25</w:t>
            </w:r>
          </w:p>
          <w:p w:rsidR="001A4EC6" w:rsidRPr="004F075A" w:rsidRDefault="001A4EC6" w:rsidP="00802F1E">
            <w:pPr>
              <w:pStyle w:val="TAC"/>
              <w:spacing w:line="276" w:lineRule="auto"/>
              <w:rPr>
                <w:rFonts w:cs="Arial"/>
                <w:bCs/>
              </w:rPr>
            </w:pPr>
            <w:r w:rsidRPr="004F075A">
              <w:rPr>
                <w:rFonts w:cs="Arial"/>
                <w:bCs/>
              </w:rPr>
              <w:t>10MHz: 50</w:t>
            </w:r>
          </w:p>
          <w:p w:rsidR="001A4EC6" w:rsidRPr="004F075A" w:rsidRDefault="001A4EC6" w:rsidP="00802F1E">
            <w:pPr>
              <w:pStyle w:val="TAC"/>
              <w:spacing w:line="276" w:lineRule="auto"/>
              <w:rPr>
                <w:rFonts w:cs="Arial"/>
              </w:rPr>
            </w:pPr>
            <w:r w:rsidRPr="004F075A">
              <w:rPr>
                <w:rFonts w:cs="Arial"/>
                <w:bCs/>
              </w:rPr>
              <w:t>20MHz:100</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bCs/>
              </w:rPr>
              <w:t xml:space="preserve">Number of consecutive downlink positioning </w:t>
            </w:r>
            <w:proofErr w:type="gramStart"/>
            <w:r w:rsidRPr="004F075A">
              <w:rPr>
                <w:rFonts w:cs="Arial"/>
                <w:bCs/>
              </w:rPr>
              <w:t xml:space="preserve">subframes </w:t>
            </w:r>
            <w:proofErr w:type="gramEnd"/>
            <w:r w:rsidRPr="004F075A">
              <w:rPr>
                <w:rFonts w:cs="Arial"/>
                <w:bCs/>
              </w:rPr>
              <w:object w:dxaOrig="480" w:dyaOrig="300">
                <v:shape id="_x0000_i1057" type="#_x0000_t75" style="width:24pt;height:15pt" o:ole="">
                  <v:imagedata r:id="rId22" o:title=""/>
                </v:shape>
                <o:OLEObject Type="Embed" ProgID="Equation.3" ShapeID="_x0000_i1057" DrawAspect="Content" ObjectID="_1563963612" r:id="rId55"/>
              </w:object>
            </w:r>
            <w:r w:rsidRPr="004F075A">
              <w:rPr>
                <w:rFonts w:cs="Arial"/>
                <w:bCs/>
              </w:rPr>
              <w:t xml:space="preserve">. </w:t>
            </w:r>
            <w:r w:rsidRPr="004F075A">
              <w:rPr>
                <w:rFonts w:cs="Arial"/>
                <w:bCs/>
              </w:rPr>
              <w:object w:dxaOrig="480" w:dyaOrig="300">
                <v:shape id="_x0000_i1058" type="#_x0000_t75" style="width:24pt;height:15pt" o:ole="">
                  <v:imagedata r:id="rId22" o:title=""/>
                </v:shape>
                <o:OLEObject Type="Embed" ProgID="Equation.3" ShapeID="_x0000_i1058" DrawAspect="Content" ObjectID="_1563963613" r:id="rId56"/>
              </w:object>
            </w:r>
            <w:proofErr w:type="gramStart"/>
            <w:r w:rsidRPr="004F075A">
              <w:rPr>
                <w:rFonts w:cs="Arial"/>
                <w:bCs/>
              </w:rPr>
              <w:t>also</w:t>
            </w:r>
            <w:proofErr w:type="gramEnd"/>
            <w:r w:rsidRPr="004F075A">
              <w:rPr>
                <w:rFonts w:cs="Arial"/>
                <w:bCs/>
              </w:rPr>
              <w:t xml:space="preserve"> depends on selected channel bandwidth. As defined in TS 36.211 [16]. The number of subframes in a positioning occasion</w:t>
            </w:r>
          </w:p>
        </w:tc>
        <w:tc>
          <w:tcPr>
            <w:tcW w:w="384" w:type="pct"/>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bCs/>
              </w:rPr>
            </w:pPr>
            <w:r w:rsidRPr="004F075A">
              <w:rPr>
                <w:rFonts w:cs="Arial"/>
                <w:bCs/>
              </w:rPr>
              <w:t>5MHz: 2</w:t>
            </w:r>
          </w:p>
          <w:p w:rsidR="001A4EC6" w:rsidRPr="004F075A" w:rsidRDefault="001A4EC6" w:rsidP="00802F1E">
            <w:pPr>
              <w:pStyle w:val="TAC"/>
              <w:spacing w:line="276" w:lineRule="auto"/>
              <w:rPr>
                <w:rFonts w:cs="Arial"/>
                <w:bCs/>
              </w:rPr>
            </w:pPr>
            <w:r w:rsidRPr="004F075A">
              <w:rPr>
                <w:rFonts w:cs="Arial"/>
                <w:bCs/>
              </w:rPr>
              <w:t>10MHz: 1</w:t>
            </w:r>
          </w:p>
          <w:p w:rsidR="001A4EC6" w:rsidRPr="004F075A" w:rsidRDefault="001A4EC6" w:rsidP="00802F1E">
            <w:pPr>
              <w:pStyle w:val="TAC"/>
              <w:spacing w:line="276" w:lineRule="auto"/>
              <w:rPr>
                <w:rFonts w:cs="Arial"/>
              </w:rPr>
            </w:pPr>
            <w:r w:rsidRPr="004F075A">
              <w:rPr>
                <w:rFonts w:cs="Arial"/>
                <w:bCs/>
              </w:rPr>
              <w:t>20MHz:1</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bCs/>
              </w:rPr>
            </w:pPr>
            <w:r w:rsidRPr="004F075A">
              <w:rPr>
                <w:rFonts w:cs="Arial"/>
                <w:bCs/>
              </w:rPr>
              <w:t>5MHz: 2</w:t>
            </w:r>
          </w:p>
          <w:p w:rsidR="001A4EC6" w:rsidRPr="004F075A" w:rsidRDefault="001A4EC6" w:rsidP="00802F1E">
            <w:pPr>
              <w:pStyle w:val="TAC"/>
              <w:spacing w:line="276" w:lineRule="auto"/>
              <w:rPr>
                <w:rFonts w:cs="Arial"/>
                <w:bCs/>
              </w:rPr>
            </w:pPr>
            <w:r w:rsidRPr="004F075A">
              <w:rPr>
                <w:rFonts w:cs="Arial"/>
                <w:bCs/>
              </w:rPr>
              <w:t>10MHz: 1</w:t>
            </w:r>
          </w:p>
          <w:p w:rsidR="001A4EC6" w:rsidRPr="004F075A" w:rsidRDefault="001A4EC6" w:rsidP="00802F1E">
            <w:pPr>
              <w:pStyle w:val="TAC"/>
              <w:spacing w:line="276" w:lineRule="auto"/>
              <w:rPr>
                <w:rFonts w:cs="Arial"/>
              </w:rPr>
            </w:pPr>
            <w:r w:rsidRPr="004F075A">
              <w:rPr>
                <w:rFonts w:cs="Arial"/>
                <w:bCs/>
              </w:rPr>
              <w:t>20MHz:1</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bCs/>
              </w:rPr>
            </w:pPr>
            <w:r w:rsidRPr="004F075A">
              <w:rPr>
                <w:rFonts w:cs="Arial"/>
                <w:bCs/>
              </w:rPr>
              <w:t>5MHz: 2</w:t>
            </w:r>
          </w:p>
          <w:p w:rsidR="001A4EC6" w:rsidRPr="004F075A" w:rsidRDefault="001A4EC6" w:rsidP="00802F1E">
            <w:pPr>
              <w:pStyle w:val="TAC"/>
              <w:spacing w:line="276" w:lineRule="auto"/>
              <w:rPr>
                <w:rFonts w:cs="Arial"/>
                <w:bCs/>
              </w:rPr>
            </w:pPr>
            <w:r w:rsidRPr="004F075A">
              <w:rPr>
                <w:rFonts w:cs="Arial"/>
                <w:bCs/>
              </w:rPr>
              <w:t>10MHz: 1</w:t>
            </w:r>
          </w:p>
          <w:p w:rsidR="001A4EC6" w:rsidRPr="004F075A" w:rsidRDefault="001A4EC6" w:rsidP="00802F1E">
            <w:pPr>
              <w:pStyle w:val="TAC"/>
              <w:spacing w:line="276" w:lineRule="auto"/>
              <w:rPr>
                <w:rFonts w:cs="Arial"/>
              </w:rPr>
            </w:pPr>
            <w:r w:rsidRPr="004F075A">
              <w:rPr>
                <w:rFonts w:cs="Arial"/>
                <w:bCs/>
              </w:rPr>
              <w:t>20MHz:1</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bCs/>
              </w:rPr>
            </w:pPr>
            <w:r w:rsidRPr="004F075A">
              <w:rPr>
                <w:rFonts w:cs="Arial"/>
                <w:bCs/>
              </w:rPr>
              <w:t>5MHz: 2</w:t>
            </w:r>
          </w:p>
          <w:p w:rsidR="001A4EC6" w:rsidRPr="004F075A" w:rsidRDefault="001A4EC6" w:rsidP="00802F1E">
            <w:pPr>
              <w:pStyle w:val="TAC"/>
              <w:spacing w:line="276" w:lineRule="auto"/>
              <w:rPr>
                <w:rFonts w:cs="Arial"/>
                <w:bCs/>
              </w:rPr>
            </w:pPr>
            <w:r w:rsidRPr="004F075A">
              <w:rPr>
                <w:rFonts w:cs="Arial"/>
                <w:bCs/>
              </w:rPr>
              <w:t>10MHz: 1</w:t>
            </w:r>
          </w:p>
          <w:p w:rsidR="001A4EC6" w:rsidRPr="004F075A" w:rsidRDefault="001A4EC6" w:rsidP="00802F1E">
            <w:pPr>
              <w:pStyle w:val="TAC"/>
              <w:spacing w:line="276" w:lineRule="auto"/>
              <w:rPr>
                <w:rFonts w:cs="Arial"/>
              </w:rPr>
            </w:pPr>
            <w:r w:rsidRPr="004F075A">
              <w:rPr>
                <w:rFonts w:cs="Arial"/>
                <w:bCs/>
              </w:rPr>
              <w:t>20MHz:1</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PBCH_RA</w:t>
            </w: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w:t>
            </w:r>
          </w:p>
        </w:tc>
        <w:tc>
          <w:tcPr>
            <w:tcW w:w="86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0</w:t>
            </w:r>
          </w:p>
        </w:tc>
        <w:tc>
          <w:tcPr>
            <w:tcW w:w="862"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0</w:t>
            </w:r>
          </w:p>
        </w:tc>
        <w:tc>
          <w:tcPr>
            <w:tcW w:w="82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0</w:t>
            </w:r>
          </w:p>
        </w:tc>
        <w:tc>
          <w:tcPr>
            <w:tcW w:w="459" w:type="pct"/>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0</w:t>
            </w:r>
          </w:p>
        </w:tc>
        <w:tc>
          <w:tcPr>
            <w:tcW w:w="408" w:type="pct"/>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OCNG_RA</w:t>
            </w:r>
            <w:r w:rsidRPr="004F075A">
              <w:rPr>
                <w:rFonts w:cs="Arial"/>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16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noProof/>
              </w:rPr>
            </w:pPr>
            <w:r w:rsidRPr="004F075A">
              <w:rPr>
                <w:rFonts w:cs="Arial"/>
                <w:noProof/>
              </w:rPr>
              <w:t>OCNG_RB</w:t>
            </w:r>
            <w:r w:rsidRPr="004F075A">
              <w:rPr>
                <w:rFonts w:cs="Arial"/>
                <w:noProof/>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cantSplit/>
          <w:trHeight w:val="39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noProof/>
              </w:rPr>
              <w:t>PRS_RA</w:t>
            </w:r>
          </w:p>
        </w:tc>
        <w:tc>
          <w:tcPr>
            <w:tcW w:w="38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-6</w:t>
            </w:r>
          </w:p>
        </w:tc>
        <w:tc>
          <w:tcPr>
            <w:tcW w:w="44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41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3</w:t>
            </w:r>
          </w:p>
        </w:tc>
        <w:tc>
          <w:tcPr>
            <w:tcW w:w="40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3</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3</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39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position w:val="-12"/>
              </w:rPr>
              <w:object w:dxaOrig="400" w:dyaOrig="360">
                <v:shape id="_x0000_i1059" type="#_x0000_t75" style="width:19.5pt;height:18pt" o:ole="" fillcolor="window">
                  <v:imagedata r:id="rId16" o:title=""/>
                </v:shape>
                <o:OLEObject Type="Embed" ProgID="Equation.3" ShapeID="_x0000_i1059" DrawAspect="Content" ObjectID="_1563963614" r:id="rId57"/>
              </w:object>
            </w:r>
            <w:r w:rsidRPr="004F075A">
              <w:rPr>
                <w:rFonts w:cs="Arial"/>
                <w:vertAlign w:val="superscript"/>
              </w:rPr>
              <w:t xml:space="preserve"> Note 3</w:t>
            </w:r>
          </w:p>
        </w:tc>
        <w:tc>
          <w:tcPr>
            <w:tcW w:w="38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dBm/</w:t>
            </w:r>
          </w:p>
          <w:p w:rsidR="001A4EC6" w:rsidRPr="004F075A" w:rsidRDefault="001A4EC6" w:rsidP="00802F1E">
            <w:pPr>
              <w:pStyle w:val="TAC"/>
              <w:spacing w:line="276" w:lineRule="auto"/>
              <w:rPr>
                <w:rFonts w:cs="Arial"/>
              </w:rPr>
            </w:pPr>
            <w:r w:rsidRPr="004F075A">
              <w:rPr>
                <w:rFonts w:cs="Arial"/>
              </w:rPr>
              <w:t>15 kHz</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-98</w:t>
            </w:r>
          </w:p>
        </w:tc>
        <w:tc>
          <w:tcPr>
            <w:tcW w:w="44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-98</w:t>
            </w:r>
          </w:p>
        </w:tc>
        <w:tc>
          <w:tcPr>
            <w:tcW w:w="443"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-98</w:t>
            </w:r>
          </w:p>
        </w:tc>
        <w:tc>
          <w:tcPr>
            <w:tcW w:w="41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-95</w:t>
            </w:r>
          </w:p>
        </w:tc>
        <w:tc>
          <w:tcPr>
            <w:tcW w:w="40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-98</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-95</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-98</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-95</w:t>
            </w:r>
          </w:p>
        </w:tc>
      </w:tr>
      <w:tr w:rsidR="001A4EC6" w:rsidRPr="004F075A" w:rsidTr="00802F1E">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PRS </w:t>
            </w:r>
            <w:r w:rsidRPr="004F075A">
              <w:rPr>
                <w:rFonts w:cs="Arial"/>
                <w:position w:val="-12"/>
              </w:rPr>
              <w:object w:dxaOrig="720" w:dyaOrig="400">
                <v:shape id="_x0000_i1060" type="#_x0000_t75" style="width:36.75pt;height:19.5pt" o:ole="">
                  <v:imagedata r:id="rId18" o:title=""/>
                </v:shape>
                <o:OLEObject Type="Embed" ProgID="Equation.3" ShapeID="_x0000_i1060" DrawAspect="Content" ObjectID="_1563963615" r:id="rId58"/>
              </w:object>
            </w:r>
          </w:p>
        </w:tc>
        <w:tc>
          <w:tcPr>
            <w:tcW w:w="38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-4</w:t>
            </w:r>
          </w:p>
        </w:tc>
        <w:tc>
          <w:tcPr>
            <w:tcW w:w="44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w:t>
            </w:r>
          </w:p>
        </w:tc>
        <w:tc>
          <w:tcPr>
            <w:tcW w:w="40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-8</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r>
      <w:tr w:rsidR="001A4EC6" w:rsidRPr="004F075A" w:rsidTr="00802F1E">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PRS </w:t>
            </w:r>
            <w:r w:rsidRPr="004F075A">
              <w:rPr>
                <w:rFonts w:cs="Arial"/>
                <w:position w:val="-12"/>
              </w:rPr>
              <w:object w:dxaOrig="620" w:dyaOrig="380">
                <v:shape id="_x0000_i1061" type="#_x0000_t75" style="width:31.5pt;height:19.5pt" o:ole="" fillcolor="window">
                  <v:imagedata r:id="rId27" o:title=""/>
                </v:shape>
                <o:OLEObject Type="Embed" ProgID="Equation.3" ShapeID="_x0000_i1061" DrawAspect="Content" ObjectID="_1563963616" r:id="rId59"/>
              </w:object>
            </w:r>
            <w:r w:rsidRPr="004F075A">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-4</w:t>
            </w:r>
          </w:p>
        </w:tc>
        <w:tc>
          <w:tcPr>
            <w:tcW w:w="44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w:t>
            </w:r>
          </w:p>
        </w:tc>
        <w:tc>
          <w:tcPr>
            <w:tcW w:w="40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-8</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r>
      <w:tr w:rsidR="001A4EC6" w:rsidRPr="004F075A" w:rsidTr="00802F1E">
        <w:trPr>
          <w:cantSplit/>
          <w:trHeight w:val="460"/>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lastRenderedPageBreak/>
              <w:t>Io</w:t>
            </w:r>
            <w:r w:rsidRPr="004F075A">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dBm/</w:t>
            </w:r>
          </w:p>
          <w:p w:rsidR="001A4EC6" w:rsidRPr="004F075A" w:rsidRDefault="001A4EC6" w:rsidP="00802F1E">
            <w:pPr>
              <w:pStyle w:val="TAC"/>
              <w:spacing w:line="276" w:lineRule="auto"/>
              <w:rPr>
                <w:rFonts w:cs="Arial"/>
              </w:rPr>
            </w:pPr>
            <w:r w:rsidRPr="004F075A">
              <w:rPr>
                <w:rFonts w:cs="Arial"/>
              </w:rPr>
              <w:t>9 MHz</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-69.94</w:t>
            </w:r>
          </w:p>
          <w:p w:rsidR="001A4EC6" w:rsidRPr="004F075A" w:rsidRDefault="001A4EC6" w:rsidP="00802F1E">
            <w:pPr>
              <w:pStyle w:val="TAC"/>
              <w:spacing w:line="276" w:lineRule="auto"/>
              <w:rPr>
                <w:rFonts w:cs="Arial"/>
              </w:rPr>
            </w:pPr>
            <w:r w:rsidRPr="004F075A">
              <w:rPr>
                <w:rFonts w:cs="Arial"/>
              </w:rPr>
              <w:t>+10log</w:t>
            </w:r>
          </w:p>
          <w:p w:rsidR="001A4EC6" w:rsidRPr="004F075A" w:rsidRDefault="001A4EC6" w:rsidP="00802F1E">
            <w:pPr>
              <w:pStyle w:val="TAC"/>
              <w:spacing w:line="276" w:lineRule="auto"/>
              <w:rPr>
                <w:rFonts w:cs="Arial"/>
              </w:rPr>
            </w:pPr>
            <w:r w:rsidRPr="004F075A">
              <w:rPr>
                <w:rFonts w:cs="Arial"/>
              </w:rPr>
              <w:t>(N</w:t>
            </w:r>
            <w:r w:rsidRPr="004F075A">
              <w:rPr>
                <w:rFonts w:cs="Arial"/>
                <w:vertAlign w:val="subscript"/>
              </w:rPr>
              <w:t>RB,c</w:t>
            </w:r>
            <w:r w:rsidRPr="004F075A">
              <w:rPr>
                <w:rFonts w:cs="Arial"/>
              </w:rPr>
              <w:t xml:space="preserve"> /50)</w:t>
            </w:r>
          </w:p>
        </w:tc>
        <w:tc>
          <w:tcPr>
            <w:tcW w:w="44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41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-66.68</w:t>
            </w:r>
          </w:p>
          <w:p w:rsidR="001A4EC6" w:rsidRPr="004F075A" w:rsidRDefault="001A4EC6" w:rsidP="00802F1E">
            <w:pPr>
              <w:pStyle w:val="TAC"/>
              <w:spacing w:line="276" w:lineRule="auto"/>
              <w:rPr>
                <w:rFonts w:cs="Arial"/>
              </w:rPr>
            </w:pPr>
            <w:r w:rsidRPr="004F075A">
              <w:rPr>
                <w:rFonts w:cs="Arial"/>
              </w:rPr>
              <w:t>+10log</w:t>
            </w:r>
          </w:p>
          <w:p w:rsidR="001A4EC6" w:rsidRPr="004F075A" w:rsidRDefault="001A4EC6" w:rsidP="00802F1E">
            <w:pPr>
              <w:pStyle w:val="TAC"/>
              <w:spacing w:line="276" w:lineRule="auto"/>
              <w:rPr>
                <w:rFonts w:cs="Arial"/>
              </w:rPr>
            </w:pPr>
            <w:r w:rsidRPr="004F075A">
              <w:rPr>
                <w:rFonts w:cs="Arial"/>
              </w:rPr>
              <w:t>(N</w:t>
            </w:r>
            <w:r w:rsidRPr="004F075A">
              <w:rPr>
                <w:rFonts w:cs="Arial"/>
                <w:vertAlign w:val="subscript"/>
              </w:rPr>
              <w:t>RB,c</w:t>
            </w:r>
            <w:r w:rsidRPr="004F075A">
              <w:rPr>
                <w:rFonts w:cs="Arial"/>
              </w:rPr>
              <w:t xml:space="preserve"> /50)</w:t>
            </w:r>
          </w:p>
        </w:tc>
        <w:tc>
          <w:tcPr>
            <w:tcW w:w="40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-66.68</w:t>
            </w:r>
          </w:p>
          <w:p w:rsidR="001A4EC6" w:rsidRPr="004F075A" w:rsidRDefault="001A4EC6" w:rsidP="00802F1E">
            <w:pPr>
              <w:pStyle w:val="TAC"/>
              <w:spacing w:line="276" w:lineRule="auto"/>
              <w:rPr>
                <w:rFonts w:cs="Arial"/>
              </w:rPr>
            </w:pPr>
            <w:r w:rsidRPr="004F075A">
              <w:rPr>
                <w:rFonts w:cs="Arial"/>
              </w:rPr>
              <w:t>+10log</w:t>
            </w:r>
          </w:p>
          <w:p w:rsidR="001A4EC6" w:rsidRPr="004F075A" w:rsidRDefault="001A4EC6" w:rsidP="00802F1E">
            <w:pPr>
              <w:pStyle w:val="TAC"/>
              <w:spacing w:line="276" w:lineRule="auto"/>
              <w:rPr>
                <w:rFonts w:cs="Arial"/>
              </w:rPr>
            </w:pPr>
            <w:r w:rsidRPr="004F075A">
              <w:rPr>
                <w:rFonts w:cs="Arial"/>
              </w:rPr>
              <w:t>(N</w:t>
            </w:r>
            <w:r w:rsidRPr="004F075A">
              <w:rPr>
                <w:rFonts w:cs="Arial"/>
                <w:vertAlign w:val="subscript"/>
              </w:rPr>
              <w:t>RB,c</w:t>
            </w:r>
            <w:r w:rsidRPr="004F075A">
              <w:rPr>
                <w:rFonts w:cs="Arial"/>
              </w:rPr>
              <w:t xml:space="preserve"> /50)</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-70.11</w:t>
            </w:r>
          </w:p>
          <w:p w:rsidR="001A4EC6" w:rsidRPr="004F075A" w:rsidRDefault="001A4EC6" w:rsidP="00802F1E">
            <w:pPr>
              <w:pStyle w:val="TAC"/>
              <w:spacing w:line="276" w:lineRule="auto"/>
              <w:rPr>
                <w:rFonts w:cs="Arial"/>
              </w:rPr>
            </w:pPr>
            <w:r w:rsidRPr="004F075A">
              <w:rPr>
                <w:rFonts w:cs="Arial"/>
              </w:rPr>
              <w:t>+10log</w:t>
            </w:r>
          </w:p>
          <w:p w:rsidR="001A4EC6" w:rsidRPr="004F075A" w:rsidRDefault="001A4EC6" w:rsidP="00802F1E">
            <w:pPr>
              <w:pStyle w:val="TAC"/>
              <w:spacing w:line="276" w:lineRule="auto"/>
              <w:rPr>
                <w:rFonts w:cs="Arial"/>
              </w:rPr>
            </w:pPr>
            <w:r w:rsidRPr="004F075A">
              <w:rPr>
                <w:rFonts w:cs="Arial"/>
              </w:rPr>
              <w:t>(N</w:t>
            </w:r>
            <w:r w:rsidRPr="004F075A">
              <w:rPr>
                <w:rFonts w:cs="Arial"/>
                <w:vertAlign w:val="subscript"/>
              </w:rPr>
              <w:t>RB,c</w:t>
            </w:r>
            <w:r w:rsidRPr="004F075A">
              <w:rPr>
                <w:rFonts w:cs="Arial"/>
              </w:rPr>
              <w:t xml:space="preserve"> /50)</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N/A</w:t>
            </w:r>
          </w:p>
        </w:tc>
      </w:tr>
      <w:tr w:rsidR="001A4EC6" w:rsidRPr="004F075A" w:rsidTr="00802F1E">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PRP</w:t>
            </w:r>
            <w:r w:rsidRPr="004F075A">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dBm/</w:t>
            </w:r>
          </w:p>
          <w:p w:rsidR="001A4EC6" w:rsidRPr="004F075A" w:rsidRDefault="001A4EC6" w:rsidP="00802F1E">
            <w:pPr>
              <w:pStyle w:val="TAC"/>
              <w:spacing w:line="276" w:lineRule="auto"/>
              <w:rPr>
                <w:rFonts w:cs="Arial"/>
              </w:rPr>
            </w:pPr>
            <w:r w:rsidRPr="004F075A">
              <w:rPr>
                <w:rFonts w:cs="Arial"/>
              </w:rPr>
              <w:t>15 kHz</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-102</w:t>
            </w:r>
          </w:p>
        </w:tc>
        <w:tc>
          <w:tcPr>
            <w:tcW w:w="44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-96</w:t>
            </w:r>
          </w:p>
        </w:tc>
        <w:tc>
          <w:tcPr>
            <w:tcW w:w="40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-96</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-106</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r>
      <w:tr w:rsidR="001A4EC6" w:rsidRPr="004F075A" w:rsidTr="00802F1E">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RSRP</w:t>
            </w:r>
            <w:r w:rsidRPr="004F075A">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dBm/ 15 kHz</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-96</w:t>
            </w:r>
          </w:p>
        </w:tc>
        <w:tc>
          <w:tcPr>
            <w:tcW w:w="44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-96</w:t>
            </w:r>
          </w:p>
        </w:tc>
        <w:tc>
          <w:tcPr>
            <w:tcW w:w="443"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-105</w:t>
            </w:r>
          </w:p>
        </w:tc>
        <w:tc>
          <w:tcPr>
            <w:tcW w:w="41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-99</w:t>
            </w:r>
          </w:p>
        </w:tc>
        <w:tc>
          <w:tcPr>
            <w:tcW w:w="40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-105</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-99</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-109</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r>
      <w:tr w:rsidR="001A4EC6" w:rsidRPr="004F075A" w:rsidTr="00802F1E">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position w:val="-12"/>
              </w:rPr>
              <w:object w:dxaOrig="720" w:dyaOrig="400">
                <v:shape id="_x0000_i1062" type="#_x0000_t75" style="width:36.75pt;height:19.5pt" o:ole="">
                  <v:imagedata r:id="rId18" o:title=""/>
                </v:shape>
                <o:OLEObject Type="Embed" ProgID="Equation.3" ShapeID="_x0000_i1062" DrawAspect="Content" ObjectID="_1563963617" r:id="rId60"/>
              </w:object>
            </w:r>
            <w:r w:rsidRPr="004F075A">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2</w:t>
            </w:r>
          </w:p>
        </w:tc>
        <w:tc>
          <w:tcPr>
            <w:tcW w:w="44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2</w:t>
            </w:r>
          </w:p>
        </w:tc>
        <w:tc>
          <w:tcPr>
            <w:tcW w:w="443"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-7</w:t>
            </w:r>
          </w:p>
        </w:tc>
        <w:tc>
          <w:tcPr>
            <w:tcW w:w="41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-4</w:t>
            </w:r>
          </w:p>
        </w:tc>
        <w:tc>
          <w:tcPr>
            <w:tcW w:w="405"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-7</w:t>
            </w:r>
          </w:p>
        </w:tc>
        <w:tc>
          <w:tcPr>
            <w:tcW w:w="41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-4</w:t>
            </w:r>
          </w:p>
        </w:tc>
        <w:tc>
          <w:tcPr>
            <w:tcW w:w="459"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-11</w:t>
            </w:r>
          </w:p>
        </w:tc>
        <w:tc>
          <w:tcPr>
            <w:tcW w:w="408"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-Infinity</w:t>
            </w:r>
          </w:p>
        </w:tc>
      </w:tr>
      <w:tr w:rsidR="001A4EC6" w:rsidRPr="004F075A" w:rsidTr="00802F1E">
        <w:trPr>
          <w:cantSplit/>
          <w:trHeight w:val="460"/>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 xml:space="preserve">Propagation Condition </w:t>
            </w:r>
          </w:p>
        </w:tc>
        <w:tc>
          <w:tcPr>
            <w:tcW w:w="384" w:type="pct"/>
            <w:tcBorders>
              <w:top w:val="single" w:sz="4" w:space="0" w:color="auto"/>
              <w:left w:val="single" w:sz="4" w:space="0" w:color="auto"/>
              <w:bottom w:val="single" w:sz="4" w:space="0" w:color="auto"/>
              <w:right w:val="single" w:sz="4" w:space="0" w:color="auto"/>
            </w:tcBorders>
            <w:vAlign w:val="center"/>
          </w:tcPr>
          <w:p w:rsidR="001A4EC6" w:rsidRPr="004F075A" w:rsidRDefault="001A4EC6" w:rsidP="00802F1E">
            <w:pPr>
              <w:pStyle w:val="TAC"/>
              <w:spacing w:line="276" w:lineRule="auto"/>
              <w:rPr>
                <w:rFonts w:cs="Arial"/>
              </w:rPr>
            </w:pPr>
          </w:p>
        </w:tc>
        <w:tc>
          <w:tcPr>
            <w:tcW w:w="3415" w:type="pct"/>
            <w:gridSpan w:val="8"/>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C"/>
              <w:spacing w:line="276" w:lineRule="auto"/>
              <w:rPr>
                <w:rFonts w:cs="Arial"/>
              </w:rPr>
            </w:pPr>
            <w:r w:rsidRPr="004F075A">
              <w:rPr>
                <w:rFonts w:cs="Arial"/>
              </w:rPr>
              <w:t>ETU30</w:t>
            </w:r>
          </w:p>
        </w:tc>
      </w:tr>
      <w:tr w:rsidR="001A4EC6" w:rsidRPr="004F075A" w:rsidTr="00802F1E">
        <w:trPr>
          <w:cantSplit/>
          <w:trHeight w:val="2356"/>
          <w:jc w:val="center"/>
        </w:trPr>
        <w:tc>
          <w:tcPr>
            <w:tcW w:w="5000" w:type="pct"/>
            <w:gridSpan w:val="10"/>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N"/>
              <w:spacing w:line="276" w:lineRule="auto"/>
              <w:rPr>
                <w:rFonts w:cs="Arial"/>
              </w:rPr>
            </w:pPr>
            <w:r w:rsidRPr="004F075A">
              <w:rPr>
                <w:rFonts w:cs="Arial"/>
              </w:rPr>
              <w:t xml:space="preserve">Note 1: </w:t>
            </w:r>
            <w:r w:rsidRPr="004F075A">
              <w:rPr>
                <w:rFonts w:cs="Arial"/>
              </w:rPr>
              <w:tab/>
              <w:t xml:space="preserve">OCNG </w:t>
            </w:r>
            <w:proofErr w:type="gramStart"/>
            <w:r w:rsidRPr="004F075A">
              <w:rPr>
                <w:rFonts w:cs="Arial"/>
              </w:rPr>
              <w:t>shall be used</w:t>
            </w:r>
            <w:proofErr w:type="gramEnd"/>
            <w:r w:rsidRPr="004F075A">
              <w:rPr>
                <w:rFonts w:cs="Arial"/>
              </w:rPr>
              <w:t xml:space="preserve"> such that active cells (all, except Cell 3 in T3) are fully allocated and a constant total transmitted power spectral density is achieved for all OFDM symbols other than those in the subframes with transmitted PRS.</w:t>
            </w:r>
          </w:p>
          <w:p w:rsidR="001A4EC6" w:rsidRPr="004F075A" w:rsidRDefault="001A4EC6" w:rsidP="00802F1E">
            <w:pPr>
              <w:pStyle w:val="TAN"/>
              <w:spacing w:line="276" w:lineRule="auto"/>
              <w:rPr>
                <w:rFonts w:cs="Arial"/>
              </w:rPr>
            </w:pPr>
            <w:r w:rsidRPr="004F075A">
              <w:rPr>
                <w:rFonts w:cs="Arial"/>
              </w:rPr>
              <w:t>Note 2:</w:t>
            </w:r>
            <w:r w:rsidRPr="004F075A">
              <w:rPr>
                <w:rFonts w:cs="Arial"/>
              </w:rPr>
              <w:tab/>
              <w:t xml:space="preserve">The resources for uplink transmission are assigned to the UE prior to the start of </w:t>
            </w:r>
            <w:proofErr w:type="gramStart"/>
            <w:r w:rsidRPr="004F075A">
              <w:rPr>
                <w:rFonts w:cs="Arial"/>
              </w:rPr>
              <w:t>time period</w:t>
            </w:r>
            <w:proofErr w:type="gramEnd"/>
            <w:r w:rsidRPr="004F075A">
              <w:rPr>
                <w:rFonts w:cs="Arial"/>
              </w:rPr>
              <w:t xml:space="preserve"> T2.</w:t>
            </w:r>
          </w:p>
          <w:p w:rsidR="001A4EC6" w:rsidRPr="004F075A" w:rsidRDefault="001A4EC6" w:rsidP="00802F1E">
            <w:pPr>
              <w:pStyle w:val="TAN"/>
              <w:spacing w:line="276" w:lineRule="auto"/>
              <w:rPr>
                <w:rFonts w:cs="Arial"/>
              </w:rPr>
            </w:pPr>
            <w:r w:rsidRPr="004F075A">
              <w:rPr>
                <w:rFonts w:cs="Arial"/>
              </w:rPr>
              <w:t xml:space="preserve">Note 3: </w:t>
            </w:r>
            <w:r w:rsidRPr="004F075A">
              <w:rPr>
                <w:rFonts w:cs="Arial"/>
              </w:rPr>
              <w:tab/>
              <w:t xml:space="preserve">Interference from other cells and noise sources not specified in the test are assumed </w:t>
            </w:r>
            <w:proofErr w:type="gramStart"/>
            <w:r w:rsidRPr="004F075A">
              <w:rPr>
                <w:rFonts w:cs="Arial"/>
              </w:rPr>
              <w:t>to be constant</w:t>
            </w:r>
            <w:proofErr w:type="gramEnd"/>
            <w:r w:rsidRPr="004F075A">
              <w:rPr>
                <w:rFonts w:cs="Arial"/>
              </w:rPr>
              <w:t xml:space="preserve"> over subcarriers and time and shall be modelled as AWGN of appropriate power for </w:t>
            </w:r>
            <w:r w:rsidRPr="004F075A">
              <w:rPr>
                <w:rFonts w:cs="Arial"/>
                <w:position w:val="-12"/>
              </w:rPr>
              <w:object w:dxaOrig="400" w:dyaOrig="360">
                <v:shape id="_x0000_i1063" type="#_x0000_t75" style="width:19.5pt;height:18pt" o:ole="" fillcolor="window">
                  <v:imagedata r:id="rId16" o:title=""/>
                </v:shape>
                <o:OLEObject Type="Embed" ProgID="Equation.3" ShapeID="_x0000_i1063" DrawAspect="Content" ObjectID="_1563963618" r:id="rId61"/>
              </w:object>
            </w:r>
            <w:r w:rsidRPr="004F075A">
              <w:rPr>
                <w:rFonts w:cs="Arial"/>
              </w:rPr>
              <w:t xml:space="preserve"> to be fulfilled.</w:t>
            </w:r>
          </w:p>
          <w:p w:rsidR="001A4EC6" w:rsidRPr="004F075A" w:rsidRDefault="001A4EC6" w:rsidP="00802F1E">
            <w:pPr>
              <w:pStyle w:val="TAN"/>
              <w:spacing w:line="276" w:lineRule="auto"/>
              <w:rPr>
                <w:rFonts w:cs="Arial"/>
              </w:rPr>
            </w:pPr>
            <w:r w:rsidRPr="004F075A">
              <w:rPr>
                <w:rFonts w:cs="Arial"/>
              </w:rPr>
              <w:t xml:space="preserve">Note 4: </w:t>
            </w:r>
            <w:r w:rsidRPr="004F075A">
              <w:rPr>
                <w:rFonts w:cs="Arial"/>
              </w:rPr>
              <w:tab/>
              <w:t>If PRS_RA is not “N/A”</w:t>
            </w:r>
            <w:proofErr w:type="gramStart"/>
            <w:r w:rsidRPr="004F075A">
              <w:rPr>
                <w:rFonts w:cs="Arial"/>
              </w:rPr>
              <w:t xml:space="preserve">, </w:t>
            </w:r>
            <w:proofErr w:type="gramEnd"/>
            <w:r w:rsidRPr="004F075A">
              <w:rPr>
                <w:rFonts w:cs="Arial"/>
                <w:position w:val="-12"/>
              </w:rPr>
              <w:object w:dxaOrig="720" w:dyaOrig="400">
                <v:shape id="_x0000_i1064" type="#_x0000_t75" style="width:36.75pt;height:19.5pt" o:ole="">
                  <v:imagedata r:id="rId18" o:title=""/>
                </v:shape>
                <o:OLEObject Type="Embed" ProgID="Equation.3" ShapeID="_x0000_i1064" DrawAspect="Content" ObjectID="_1563963619" r:id="rId62"/>
              </w:object>
            </w:r>
            <w:r w:rsidRPr="004F075A">
              <w:rPr>
                <w:rFonts w:cs="Arial"/>
              </w:rPr>
              <w:t xml:space="preserve">, PRS </w:t>
            </w:r>
            <w:r w:rsidRPr="004F075A">
              <w:rPr>
                <w:rFonts w:cs="Arial"/>
                <w:position w:val="-12"/>
              </w:rPr>
              <w:object w:dxaOrig="620" w:dyaOrig="380">
                <v:shape id="_x0000_i1065" type="#_x0000_t75" style="width:27.75pt;height:17.25pt" o:ole="" fillcolor="window">
                  <v:imagedata r:id="rId27" o:title=""/>
                </v:shape>
                <o:OLEObject Type="Embed" ProgID="Equation.3" ShapeID="_x0000_i1065" DrawAspect="Content" ObjectID="_1563963620" r:id="rId63"/>
              </w:object>
            </w:r>
            <w:r w:rsidRPr="004F075A">
              <w:rPr>
                <w:rFonts w:cs="Arial"/>
              </w:rPr>
              <w:t xml:space="preserve">, Io, RSRP and PRP levels have been derived from other parameters and are given for information purpose. If PRS_RA is “N/A”, Io and RSRP levels </w:t>
            </w:r>
            <w:proofErr w:type="gramStart"/>
            <w:r w:rsidRPr="004F075A">
              <w:rPr>
                <w:rFonts w:cs="Arial"/>
              </w:rPr>
              <w:t>have been derived</w:t>
            </w:r>
            <w:proofErr w:type="gramEnd"/>
            <w:r w:rsidRPr="004F075A">
              <w:rPr>
                <w:rFonts w:cs="Arial"/>
              </w:rPr>
              <w:t xml:space="preserve"> from other parameters and are given for information purpose. These are not settable test parameters. Interference conditions </w:t>
            </w:r>
            <w:proofErr w:type="gramStart"/>
            <w:r w:rsidRPr="004F075A">
              <w:rPr>
                <w:rFonts w:cs="Arial"/>
              </w:rPr>
              <w:t>shall be applied</w:t>
            </w:r>
            <w:proofErr w:type="gramEnd"/>
            <w:r w:rsidRPr="004F075A">
              <w:rPr>
                <w:rFonts w:cs="Arial"/>
              </w:rPr>
              <w:t xml:space="preserve"> to all PRS symbols of DL positioning subframes.</w:t>
            </w:r>
          </w:p>
        </w:tc>
      </w:tr>
    </w:tbl>
    <w:p w:rsidR="001A4EC6" w:rsidRPr="004F075A" w:rsidRDefault="001A4EC6" w:rsidP="001A4EC6"/>
    <w:p w:rsidR="001A4EC6" w:rsidRPr="004F075A" w:rsidRDefault="001A4EC6" w:rsidP="001A4EC6">
      <w:pPr>
        <w:pStyle w:val="TH"/>
      </w:pPr>
      <w:r w:rsidRPr="004F075A">
        <w:t>Table A.8.17.11.1-4: DRX parameters for the test of E-UTRAN TDD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1A4EC6" w:rsidRPr="004F075A" w:rsidTr="00802F1E">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H"/>
              <w:spacing w:line="276" w:lineRule="auto"/>
              <w:rPr>
                <w:rFonts w:cs="Arial"/>
              </w:rPr>
            </w:pPr>
            <w:r w:rsidRPr="004F075A">
              <w:rPr>
                <w:rFonts w:cs="Arial"/>
              </w:rPr>
              <w:t>Field</w:t>
            </w:r>
          </w:p>
        </w:tc>
        <w:tc>
          <w:tcPr>
            <w:tcW w:w="1578" w:type="dxa"/>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Value</w:t>
            </w:r>
          </w:p>
        </w:tc>
        <w:tc>
          <w:tcPr>
            <w:tcW w:w="2504" w:type="dxa"/>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H"/>
              <w:spacing w:line="276" w:lineRule="auto"/>
              <w:rPr>
                <w:rFonts w:cs="Arial"/>
              </w:rPr>
            </w:pPr>
            <w:r w:rsidRPr="004F075A">
              <w:rPr>
                <w:rFonts w:cs="Arial"/>
              </w:rPr>
              <w:t xml:space="preserve"> Comment</w:t>
            </w:r>
          </w:p>
        </w:tc>
      </w:tr>
      <w:tr w:rsidR="001A4EC6" w:rsidRPr="004F075A" w:rsidTr="00802F1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onDurationTimer</w:t>
            </w:r>
          </w:p>
        </w:tc>
        <w:tc>
          <w:tcPr>
            <w:tcW w:w="1578" w:type="dxa"/>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lang w:eastAsia="zh-CN"/>
              </w:rPr>
              <w:t>As specified in</w:t>
            </w:r>
            <w:r w:rsidRPr="004F075A">
              <w:rPr>
                <w:rFonts w:cs="Arial"/>
              </w:rPr>
              <w:t xml:space="preserve"> TS 36.331 [2], Clause 6.3.2</w:t>
            </w:r>
          </w:p>
        </w:tc>
      </w:tr>
      <w:tr w:rsidR="001A4EC6" w:rsidRPr="004F075A" w:rsidTr="00802F1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Drx-InactivityTimer</w:t>
            </w:r>
          </w:p>
        </w:tc>
        <w:tc>
          <w:tcPr>
            <w:tcW w:w="1578" w:type="dxa"/>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r w:rsidR="001A4EC6" w:rsidRPr="004F075A" w:rsidTr="00802F1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pStyle w:val="TAL"/>
              <w:spacing w:line="276" w:lineRule="auto"/>
              <w:rPr>
                <w:rFonts w:cs="Arial"/>
              </w:rPr>
            </w:pPr>
            <w:r w:rsidRPr="004F075A">
              <w:rPr>
                <w:rFonts w:cs="Arial"/>
              </w:rPr>
              <w:t>shortDRX</w:t>
            </w:r>
          </w:p>
        </w:tc>
        <w:tc>
          <w:tcPr>
            <w:tcW w:w="1578" w:type="dxa"/>
            <w:tcBorders>
              <w:top w:val="single" w:sz="4" w:space="0" w:color="auto"/>
              <w:left w:val="single" w:sz="4" w:space="0" w:color="auto"/>
              <w:bottom w:val="single" w:sz="4" w:space="0" w:color="auto"/>
              <w:right w:val="single" w:sz="4" w:space="0" w:color="auto"/>
            </w:tcBorders>
            <w:hideMark/>
          </w:tcPr>
          <w:p w:rsidR="001A4EC6" w:rsidRPr="004F075A" w:rsidRDefault="001A4EC6" w:rsidP="00802F1E">
            <w:pPr>
              <w:pStyle w:val="TAC"/>
              <w:spacing w:line="276" w:lineRule="auto"/>
              <w:rPr>
                <w:rFonts w:cs="Arial"/>
              </w:rPr>
            </w:pPr>
            <w:r w:rsidRPr="004F075A">
              <w:rPr>
                <w:rFonts w:cs="Arial"/>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1A4EC6" w:rsidRPr="004F075A" w:rsidRDefault="001A4EC6" w:rsidP="00802F1E">
            <w:pPr>
              <w:spacing w:after="0"/>
              <w:rPr>
                <w:rFonts w:ascii="Arial" w:hAnsi="Arial" w:cs="Arial"/>
                <w:sz w:val="18"/>
                <w:szCs w:val="18"/>
              </w:rPr>
            </w:pPr>
          </w:p>
        </w:tc>
      </w:tr>
    </w:tbl>
    <w:p w:rsidR="001A4EC6" w:rsidRPr="004F075A" w:rsidRDefault="001A4EC6" w:rsidP="001A4EC6"/>
    <w:p w:rsidR="001A4EC6" w:rsidRPr="004F075A" w:rsidRDefault="001A4EC6" w:rsidP="001A4EC6">
      <w:pPr>
        <w:pStyle w:val="Heading4"/>
      </w:pPr>
      <w:r w:rsidRPr="004F075A">
        <w:t>A.8.17.11.2</w:t>
      </w:r>
      <w:r w:rsidRPr="004F075A">
        <w:tab/>
        <w:t>Test Requirements</w:t>
      </w:r>
    </w:p>
    <w:p w:rsidR="001A4EC6" w:rsidRPr="004F075A" w:rsidRDefault="001A4EC6" w:rsidP="001A4EC6">
      <w:r w:rsidRPr="004F075A">
        <w:t>The RSTD measurement time fulfils the requirements specified in Clause 8.4.</w:t>
      </w:r>
    </w:p>
    <w:p w:rsidR="001A4EC6" w:rsidRPr="004F075A" w:rsidRDefault="001A4EC6" w:rsidP="001A4EC6">
      <w:r w:rsidRPr="004F075A">
        <w:t>In Test 1, the UE shall perform and report the RSTD measurements from Cell 4 and Cell 3 within 2560 ms starting from the beginning of time interval T2.</w:t>
      </w:r>
    </w:p>
    <w:p w:rsidR="001A4EC6" w:rsidRPr="004F075A" w:rsidRDefault="001A4EC6" w:rsidP="001A4EC6">
      <w:r w:rsidRPr="004F075A">
        <w:t>In Test 2, the UE shall perform and report the RSTD measurements from Cell 1 and Cell 3, RSTD measurements from Cell 2 and Cell 3, and RSTD measurements from Cell 4 and Cell 3 within 4960 ms starting from the beginning of time interval T2.</w:t>
      </w:r>
    </w:p>
    <w:p w:rsidR="001A4EC6" w:rsidRPr="004F075A" w:rsidRDefault="001A4EC6" w:rsidP="001A4EC6">
      <w:r w:rsidRPr="004F075A">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1A4EC6" w:rsidRPr="004F075A" w:rsidRDefault="001A4EC6" w:rsidP="001A4EC6">
      <w:pPr>
        <w:pStyle w:val="NO"/>
      </w:pPr>
      <w:r w:rsidRPr="004F075A">
        <w:t>NOTE:</w:t>
      </w:r>
      <w:r w:rsidRPr="004F075A">
        <w:tab/>
        <w:t>The RSTD measurement times in the tests are derived from the following expression</w:t>
      </w:r>
      <w:proofErr w:type="gramStart"/>
      <w:r w:rsidRPr="004F075A">
        <w:t xml:space="preserve">, </w:t>
      </w:r>
      <w:proofErr w:type="gramEnd"/>
      <w:r w:rsidRPr="004F075A">
        <w:rPr>
          <w:position w:val="-28"/>
        </w:rPr>
        <w:object w:dxaOrig="2219" w:dyaOrig="680">
          <v:shape id="_x0000_i1066" type="#_x0000_t75" style="width:111pt;height:34.5pt" o:ole="">
            <v:imagedata r:id="rId33" o:title=""/>
          </v:shape>
          <o:OLEObject Type="Embed" ProgID="Equation.3" ShapeID="_x0000_i1066" DrawAspect="Content" ObjectID="_1563963621" r:id="rId64"/>
        </w:object>
      </w:r>
      <w:r w:rsidRPr="004F075A">
        <w:t>,</w:t>
      </w:r>
    </w:p>
    <w:p w:rsidR="001A4EC6" w:rsidRPr="004F075A" w:rsidRDefault="001A4EC6" w:rsidP="001A4EC6">
      <w:pPr>
        <w:pStyle w:val="NO"/>
      </w:pPr>
      <w:r w:rsidRPr="004F075A">
        <w:lastRenderedPageBreak/>
        <w:tab/>
      </w:r>
      <w:proofErr w:type="gramStart"/>
      <w:r w:rsidRPr="004F075A">
        <w:t>where</w:t>
      </w:r>
      <w:proofErr w:type="gramEnd"/>
      <w:r w:rsidRPr="004F075A">
        <w:t xml:space="preserve"> </w:t>
      </w:r>
      <w:r w:rsidRPr="004F075A">
        <w:rPr>
          <w:position w:val="-4"/>
        </w:rPr>
        <w:object w:dxaOrig="320" w:dyaOrig="260">
          <v:shape id="_x0000_i1067" type="#_x0000_t75" style="width:16.5pt;height:13.5pt" o:ole="">
            <v:imagedata r:id="rId35" o:title=""/>
          </v:shape>
          <o:OLEObject Type="Embed" ProgID="Equation.3" ShapeID="_x0000_i1067" DrawAspect="Content" ObjectID="_1563963622" r:id="rId65"/>
        </w:object>
      </w:r>
      <w:r w:rsidRPr="004F075A">
        <w:t xml:space="preserve">=8 and </w:t>
      </w:r>
      <w:r w:rsidRPr="004F075A">
        <w:rPr>
          <w:position w:val="-6"/>
        </w:rPr>
        <w:object w:dxaOrig="200" w:dyaOrig="220">
          <v:shape id="_x0000_i1068" type="#_x0000_t75" style="width:10.5pt;height:11.25pt" o:ole="">
            <v:imagedata r:id="rId37" o:title=""/>
          </v:shape>
          <o:OLEObject Type="Embed" ProgID="Equation.3" ShapeID="_x0000_i1068" DrawAspect="Content" ObjectID="_1563963623" r:id="rId66"/>
        </w:object>
      </w:r>
      <w:r w:rsidRPr="004F075A">
        <w:t xml:space="preserve">=16  for Test 1, and </w:t>
      </w:r>
      <w:r w:rsidRPr="004F075A">
        <w:rPr>
          <w:position w:val="-4"/>
        </w:rPr>
        <w:object w:dxaOrig="320" w:dyaOrig="260">
          <v:shape id="_x0000_i1069" type="#_x0000_t75" style="width:16.5pt;height:13.5pt" o:ole="">
            <v:imagedata r:id="rId35" o:title=""/>
          </v:shape>
          <o:OLEObject Type="Embed" ProgID="Equation.3" ShapeID="_x0000_i1069" DrawAspect="Content" ObjectID="_1563963624" r:id="rId67"/>
        </w:object>
      </w:r>
      <w:r w:rsidRPr="004F075A">
        <w:t xml:space="preserve">=16 and </w:t>
      </w:r>
      <w:r w:rsidRPr="004F075A">
        <w:rPr>
          <w:position w:val="-6"/>
        </w:rPr>
        <w:object w:dxaOrig="200" w:dyaOrig="220">
          <v:shape id="_x0000_i1070" type="#_x0000_t75" style="width:10.5pt;height:11.25pt" o:ole="">
            <v:imagedata r:id="rId37" o:title=""/>
          </v:shape>
          <o:OLEObject Type="Embed" ProgID="Equation.3" ShapeID="_x0000_i1070" DrawAspect="Content" ObjectID="_1563963625" r:id="rId68"/>
        </w:object>
      </w:r>
      <w:r w:rsidRPr="004F075A">
        <w:t xml:space="preserve">=16 for Test 2. For Test 1, the </w:t>
      </w:r>
      <w:r w:rsidRPr="004F075A">
        <w:rPr>
          <w:position w:val="-4"/>
        </w:rPr>
        <w:object w:dxaOrig="320" w:dyaOrig="260">
          <v:shape id="_x0000_i1071" type="#_x0000_t75" style="width:16.5pt;height:13.5pt" o:ole="">
            <v:imagedata r:id="rId35" o:title=""/>
          </v:shape>
          <o:OLEObject Type="Embed" ProgID="Equation.3" ShapeID="_x0000_i1071" DrawAspect="Content" ObjectID="_1563963626" r:id="rId69"/>
        </w:object>
      </w:r>
      <w:r w:rsidRPr="004F075A">
        <w:t xml:space="preserve"> and </w:t>
      </w:r>
      <w:r w:rsidRPr="004F075A">
        <w:rPr>
          <w:position w:val="-6"/>
        </w:rPr>
        <w:object w:dxaOrig="200" w:dyaOrig="220">
          <v:shape id="_x0000_i1072" type="#_x0000_t75" style="width:10.5pt;height:11.25pt" o:ole="">
            <v:imagedata r:id="rId37" o:title=""/>
          </v:shape>
          <o:OLEObject Type="Embed" ProgID="Equation.3" ShapeID="_x0000_i1072" DrawAspect="Content" ObjectID="_1563963627" r:id="rId70"/>
        </w:object>
      </w:r>
      <w:r w:rsidRPr="004F075A">
        <w:t xml:space="preserve"> parameters specified in Clause 8.1.2.5.1, Table 8.1.2.5.1-1, under Note 1, which gives the total RSTD measurement time of 2560 ms for Cell 4 with respect to the reference cell Cell 3. For Test 2, the </w:t>
      </w:r>
      <w:r w:rsidRPr="004F075A">
        <w:rPr>
          <w:position w:val="-4"/>
        </w:rPr>
        <w:object w:dxaOrig="320" w:dyaOrig="260">
          <v:shape id="_x0000_i1073" type="#_x0000_t75" style="width:16.5pt;height:13.5pt" o:ole="">
            <v:imagedata r:id="rId35" o:title=""/>
          </v:shape>
          <o:OLEObject Type="Embed" ProgID="Equation.3" ShapeID="_x0000_i1073" DrawAspect="Content" ObjectID="_1563963628" r:id="rId71"/>
        </w:object>
      </w:r>
      <w:r w:rsidRPr="004F075A">
        <w:t xml:space="preserve"> and </w:t>
      </w:r>
      <w:r w:rsidRPr="004F075A">
        <w:rPr>
          <w:position w:val="-6"/>
        </w:rPr>
        <w:object w:dxaOrig="200" w:dyaOrig="220">
          <v:shape id="_x0000_i1074" type="#_x0000_t75" style="width:10.5pt;height:11.25pt" o:ole="">
            <v:imagedata r:id="rId37" o:title=""/>
          </v:shape>
          <o:OLEObject Type="Embed" ProgID="Equation.3" ShapeID="_x0000_i1074" DrawAspect="Content" ObjectID="_1563963629" r:id="rId72"/>
        </w:object>
      </w:r>
      <w:r w:rsidRPr="004F075A">
        <w:t xml:space="preserve"> parameters are specified in Clause 8.1.2.6.1, Table 8.1.2.6.1-1, under Note 1, which gives the total RSTD measurement time of 4960 ms for reporting the RSTD measurements of Cell 1, Cell 2 and Cell 4 with respect to the reference cell Cell 3.</w:t>
      </w:r>
    </w:p>
    <w:p w:rsidR="007420FB" w:rsidRPr="001B768B" w:rsidRDefault="007420FB" w:rsidP="007420FB">
      <w:pPr>
        <w:pStyle w:val="Separation"/>
      </w:pPr>
    </w:p>
    <w:p w:rsidR="007420FB" w:rsidRDefault="007420FB" w:rsidP="007420FB">
      <w:pPr>
        <w:pStyle w:val="Separation"/>
      </w:pPr>
      <w:r>
        <w:t>&lt; End of changes &gt;</w:t>
      </w:r>
    </w:p>
    <w:p w:rsidR="007420FB" w:rsidRDefault="007420FB" w:rsidP="007420FB">
      <w:pPr>
        <w:pStyle w:val="Separation"/>
      </w:pPr>
    </w:p>
    <w:p w:rsidR="001E41F3" w:rsidRDefault="001E41F3">
      <w:pPr>
        <w:rPr>
          <w:noProof/>
        </w:rPr>
      </w:pPr>
    </w:p>
    <w:sectPr w:rsidR="001E41F3"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F06" w:rsidRDefault="00FA2F06">
      <w:r>
        <w:separator/>
      </w:r>
    </w:p>
  </w:endnote>
  <w:endnote w:type="continuationSeparator" w:id="0">
    <w:p w:rsidR="00FA2F06" w:rsidRDefault="00FA2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F06" w:rsidRDefault="00FA2F06">
      <w:r>
        <w:separator/>
      </w:r>
    </w:p>
  </w:footnote>
  <w:footnote w:type="continuationSeparator" w:id="0">
    <w:p w:rsidR="00FA2F06" w:rsidRDefault="00FA2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B13F99">
      <w:fldChar w:fldCharType="begin"/>
    </w:r>
    <w:r w:rsidR="00B13F99">
      <w:instrText>PAGE</w:instrText>
    </w:r>
    <w:r w:rsidR="00B13F99">
      <w:fldChar w:fldCharType="separate"/>
    </w:r>
    <w:r>
      <w:rPr>
        <w:noProof/>
      </w:rPr>
      <w:t>1</w:t>
    </w:r>
    <w:r w:rsidR="00B13F9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3"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2"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3"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19"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3"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5"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6"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2"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3"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31"/>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0"/>
  </w:num>
  <w:num w:numId="6">
    <w:abstractNumId w:val="19"/>
  </w:num>
  <w:num w:numId="7">
    <w:abstractNumId w:val="2"/>
  </w:num>
  <w:num w:numId="8">
    <w:abstractNumId w:val="34"/>
  </w:num>
  <w:num w:numId="9">
    <w:abstractNumId w:val="7"/>
  </w:num>
  <w:num w:numId="10">
    <w:abstractNumId w:val="6"/>
  </w:num>
  <w:num w:numId="11">
    <w:abstractNumId w:val="9"/>
  </w:num>
  <w:num w:numId="12">
    <w:abstractNumId w:val="18"/>
  </w:num>
  <w:num w:numId="13">
    <w:abstractNumId w:val="5"/>
  </w:num>
  <w:num w:numId="14">
    <w:abstractNumId w:val="17"/>
  </w:num>
  <w:num w:numId="15">
    <w:abstractNumId w:val="25"/>
  </w:num>
  <w:num w:numId="16">
    <w:abstractNumId w:val="12"/>
  </w:num>
  <w:num w:numId="17">
    <w:abstractNumId w:val="15"/>
  </w:num>
  <w:num w:numId="18">
    <w:abstractNumId w:val="41"/>
  </w:num>
  <w:num w:numId="19">
    <w:abstractNumId w:val="21"/>
  </w:num>
  <w:num w:numId="20">
    <w:abstractNumId w:val="26"/>
  </w:num>
  <w:num w:numId="21">
    <w:abstractNumId w:val="42"/>
  </w:num>
  <w:num w:numId="22">
    <w:abstractNumId w:val="28"/>
  </w:num>
  <w:num w:numId="23">
    <w:abstractNumId w:val="30"/>
  </w:num>
  <w:num w:numId="24">
    <w:abstractNumId w:val="44"/>
  </w:num>
  <w:num w:numId="25">
    <w:abstractNumId w:val="36"/>
  </w:num>
  <w:num w:numId="26">
    <w:abstractNumId w:val="23"/>
  </w:num>
  <w:num w:numId="27">
    <w:abstractNumId w:val="24"/>
  </w:num>
  <w:num w:numId="28">
    <w:abstractNumId w:val="13"/>
  </w:num>
  <w:num w:numId="29">
    <w:abstractNumId w:val="27"/>
  </w:num>
  <w:num w:numId="30">
    <w:abstractNumId w:val="14"/>
  </w:num>
  <w:num w:numId="31">
    <w:abstractNumId w:val="16"/>
  </w:num>
  <w:num w:numId="32">
    <w:abstractNumId w:val="4"/>
  </w:num>
  <w:num w:numId="33">
    <w:abstractNumId w:val="8"/>
  </w:num>
  <w:num w:numId="34">
    <w:abstractNumId w:val="3"/>
  </w:num>
  <w:num w:numId="35">
    <w:abstractNumId w:val="22"/>
  </w:num>
  <w:num w:numId="36">
    <w:abstractNumId w:val="11"/>
  </w:num>
  <w:num w:numId="37">
    <w:abstractNumId w:val="20"/>
  </w:num>
  <w:num w:numId="38">
    <w:abstractNumId w:val="35"/>
  </w:num>
  <w:num w:numId="39">
    <w:abstractNumId w:val="37"/>
  </w:num>
  <w:num w:numId="40">
    <w:abstractNumId w:val="32"/>
  </w:num>
  <w:num w:numId="41">
    <w:abstractNumId w:val="38"/>
  </w:num>
  <w:num w:numId="42">
    <w:abstractNumId w:val="1"/>
  </w:num>
  <w:num w:numId="43">
    <w:abstractNumId w:val="43"/>
  </w:num>
  <w:num w:numId="44">
    <w:abstractNumId w:val="39"/>
  </w:num>
  <w:num w:numId="45">
    <w:abstractNumId w:val="29"/>
  </w:num>
  <w:num w:numId="4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0DCE"/>
    <w:rsid w:val="00011D53"/>
    <w:rsid w:val="00022E4A"/>
    <w:rsid w:val="0004620B"/>
    <w:rsid w:val="000A6394"/>
    <w:rsid w:val="000B7FED"/>
    <w:rsid w:val="000C038A"/>
    <w:rsid w:val="000C6598"/>
    <w:rsid w:val="00145D43"/>
    <w:rsid w:val="00192C46"/>
    <w:rsid w:val="00195A0D"/>
    <w:rsid w:val="001A08B3"/>
    <w:rsid w:val="001A4EC6"/>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57171"/>
    <w:rsid w:val="004B75B7"/>
    <w:rsid w:val="0051580D"/>
    <w:rsid w:val="00547111"/>
    <w:rsid w:val="00592D74"/>
    <w:rsid w:val="005E2C44"/>
    <w:rsid w:val="00621188"/>
    <w:rsid w:val="006257ED"/>
    <w:rsid w:val="00695808"/>
    <w:rsid w:val="006A6D8F"/>
    <w:rsid w:val="006B46FB"/>
    <w:rsid w:val="006E21FB"/>
    <w:rsid w:val="007420FB"/>
    <w:rsid w:val="00792342"/>
    <w:rsid w:val="007977A8"/>
    <w:rsid w:val="007B512A"/>
    <w:rsid w:val="007C2097"/>
    <w:rsid w:val="007D6A07"/>
    <w:rsid w:val="007F7259"/>
    <w:rsid w:val="00823377"/>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13F99"/>
    <w:rsid w:val="00B258BB"/>
    <w:rsid w:val="00B67B97"/>
    <w:rsid w:val="00B968C8"/>
    <w:rsid w:val="00BA3EC5"/>
    <w:rsid w:val="00BA51D9"/>
    <w:rsid w:val="00BB5DFC"/>
    <w:rsid w:val="00BD279D"/>
    <w:rsid w:val="00BD6BB8"/>
    <w:rsid w:val="00C6680D"/>
    <w:rsid w:val="00C66BA2"/>
    <w:rsid w:val="00C7791A"/>
    <w:rsid w:val="00C95985"/>
    <w:rsid w:val="00CC5026"/>
    <w:rsid w:val="00D03F9A"/>
    <w:rsid w:val="00D06D51"/>
    <w:rsid w:val="00D24991"/>
    <w:rsid w:val="00D50255"/>
    <w:rsid w:val="00DE34CF"/>
    <w:rsid w:val="00E13F3D"/>
    <w:rsid w:val="00EE7D7C"/>
    <w:rsid w:val="00F1735C"/>
    <w:rsid w:val="00F25D98"/>
    <w:rsid w:val="00F300FB"/>
    <w:rsid w:val="00FA2F06"/>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88057"/>
  <w15:docId w15:val="{E3106A0E-770B-4D12-B62D-CE9965FB7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7420FB"/>
    <w:pPr>
      <w:pBdr>
        <w:top w:val="none" w:sz="0" w:space="0" w:color="auto"/>
      </w:pBdr>
    </w:pPr>
    <w:rPr>
      <w:b/>
      <w:color w:val="0000FF"/>
    </w:rPr>
  </w:style>
  <w:style w:type="character" w:customStyle="1" w:styleId="CRCoverPageChar">
    <w:name w:val="CR Cover Page Char"/>
    <w:link w:val="CRCoverPage"/>
    <w:rsid w:val="00F1735C"/>
    <w:rPr>
      <w:rFonts w:ascii="Arial" w:hAnsi="Arial"/>
      <w:lang w:val="en-GB" w:eastAsia="en-US"/>
    </w:rPr>
  </w:style>
  <w:style w:type="character" w:customStyle="1" w:styleId="Heading2Char">
    <w:name w:val="Heading 2 Char"/>
    <w:aliases w:val="DO NOT USE_h2 Char,h2 Char,h21 Char,H2 Char,Head2A Char,2 Char,UNDERRUBRIK 1-2 Char"/>
    <w:link w:val="Heading2"/>
    <w:rsid w:val="001A4EC6"/>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1A4EC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A4EC6"/>
    <w:rPr>
      <w:rFonts w:ascii="Arial" w:hAnsi="Arial"/>
      <w:sz w:val="24"/>
      <w:lang w:val="en-GB" w:eastAsia="en-US"/>
    </w:rPr>
  </w:style>
  <w:style w:type="character" w:customStyle="1" w:styleId="Heading5Char">
    <w:name w:val="Heading 5 Char"/>
    <w:aliases w:val="h5 Char,Heading5 Char"/>
    <w:link w:val="Heading5"/>
    <w:locked/>
    <w:rsid w:val="001A4EC6"/>
    <w:rPr>
      <w:rFonts w:ascii="Arial" w:hAnsi="Arial"/>
      <w:sz w:val="22"/>
      <w:lang w:val="en-GB" w:eastAsia="en-US"/>
    </w:rPr>
  </w:style>
  <w:style w:type="character" w:customStyle="1" w:styleId="B1Char">
    <w:name w:val="B1 Char"/>
    <w:link w:val="B1"/>
    <w:rsid w:val="001A4EC6"/>
    <w:rPr>
      <w:rFonts w:ascii="Times New Roman" w:hAnsi="Times New Roman"/>
      <w:lang w:val="en-GB" w:eastAsia="en-US"/>
    </w:rPr>
  </w:style>
  <w:style w:type="character" w:customStyle="1" w:styleId="NOChar">
    <w:name w:val="NO Char"/>
    <w:link w:val="NO"/>
    <w:rsid w:val="001A4EC6"/>
    <w:rPr>
      <w:rFonts w:ascii="Times New Roman" w:hAnsi="Times New Roman"/>
      <w:lang w:val="en-GB" w:eastAsia="en-US"/>
    </w:rPr>
  </w:style>
  <w:style w:type="character" w:customStyle="1" w:styleId="TALCar">
    <w:name w:val="TAL Car"/>
    <w:link w:val="TAL"/>
    <w:rsid w:val="001A4EC6"/>
    <w:rPr>
      <w:rFonts w:ascii="Arial" w:hAnsi="Arial"/>
      <w:sz w:val="18"/>
      <w:lang w:val="en-GB" w:eastAsia="en-US"/>
    </w:rPr>
  </w:style>
  <w:style w:type="character" w:customStyle="1" w:styleId="TACChar">
    <w:name w:val="TAC Char"/>
    <w:link w:val="TAC"/>
    <w:rsid w:val="001A4EC6"/>
    <w:rPr>
      <w:rFonts w:ascii="Arial" w:hAnsi="Arial"/>
      <w:sz w:val="18"/>
      <w:lang w:val="en-GB" w:eastAsia="en-US"/>
    </w:rPr>
  </w:style>
  <w:style w:type="character" w:customStyle="1" w:styleId="THChar">
    <w:name w:val="TH Char"/>
    <w:link w:val="TH"/>
    <w:rsid w:val="001A4EC6"/>
    <w:rPr>
      <w:rFonts w:ascii="Arial" w:hAnsi="Arial"/>
      <w:b/>
      <w:lang w:val="en-GB" w:eastAsia="en-US"/>
    </w:rPr>
  </w:style>
  <w:style w:type="character" w:styleId="PageNumber">
    <w:name w:val="page number"/>
    <w:basedOn w:val="DefaultParagraphFont"/>
    <w:uiPriority w:val="99"/>
    <w:rsid w:val="001A4EC6"/>
  </w:style>
  <w:style w:type="character" w:styleId="Strong">
    <w:name w:val="Strong"/>
    <w:qFormat/>
    <w:rsid w:val="001A4EC6"/>
    <w:rPr>
      <w:b/>
      <w:bCs/>
    </w:rPr>
  </w:style>
  <w:style w:type="character" w:customStyle="1" w:styleId="TAHCar">
    <w:name w:val="TAH Car"/>
    <w:link w:val="TAH"/>
    <w:rsid w:val="001A4EC6"/>
    <w:rPr>
      <w:rFonts w:ascii="Arial" w:hAnsi="Arial"/>
      <w:b/>
      <w:sz w:val="18"/>
      <w:lang w:val="en-GB" w:eastAsia="en-US"/>
    </w:rPr>
  </w:style>
  <w:style w:type="character" w:customStyle="1" w:styleId="TANChar">
    <w:name w:val="TAN Char"/>
    <w:link w:val="TAN"/>
    <w:rsid w:val="001A4EC6"/>
    <w:rPr>
      <w:rFonts w:ascii="Arial" w:hAnsi="Arial"/>
      <w:sz w:val="18"/>
      <w:lang w:val="en-GB" w:eastAsia="en-US"/>
    </w:rPr>
  </w:style>
  <w:style w:type="character" w:customStyle="1" w:styleId="FooterChar">
    <w:name w:val="Footer Char"/>
    <w:link w:val="Footer"/>
    <w:locked/>
    <w:rsid w:val="001A4EC6"/>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A4EC6"/>
    <w:rPr>
      <w:rFonts w:ascii="Arial" w:hAnsi="Arial"/>
      <w:sz w:val="24"/>
      <w:lang w:val="en-GB" w:eastAsia="ko-KR" w:bidi="ar-SA"/>
    </w:rPr>
  </w:style>
  <w:style w:type="character" w:customStyle="1" w:styleId="TAL0">
    <w:name w:val="TAL (文字)"/>
    <w:rsid w:val="001A4EC6"/>
    <w:rPr>
      <w:rFonts w:ascii="Arial" w:hAnsi="Arial"/>
      <w:sz w:val="18"/>
      <w:lang w:val="en-GB" w:eastAsia="ko-KR" w:bidi="ar-SA"/>
    </w:rPr>
  </w:style>
  <w:style w:type="character" w:customStyle="1" w:styleId="TALChar">
    <w:name w:val="TAL Char"/>
    <w:rsid w:val="001A4EC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A4EC6"/>
    <w:rPr>
      <w:rFonts w:ascii="Arial" w:hAnsi="Arial"/>
      <w:sz w:val="28"/>
      <w:lang w:val="en-GB" w:eastAsia="ko-KR" w:bidi="ar-SA"/>
    </w:rPr>
  </w:style>
  <w:style w:type="character" w:customStyle="1" w:styleId="CharChar3">
    <w:name w:val="Char Char3"/>
    <w:semiHidden/>
    <w:rsid w:val="001A4E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A4EC6"/>
    <w:rPr>
      <w:lang w:val="en-GB" w:eastAsia="en-US" w:bidi="ar-SA"/>
    </w:rPr>
  </w:style>
  <w:style w:type="character" w:customStyle="1" w:styleId="msoins0">
    <w:name w:val="msoins0"/>
    <w:rsid w:val="001A4E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4E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4EC6"/>
    <w:rPr>
      <w:rFonts w:ascii="Arial" w:hAnsi="Arial"/>
      <w:sz w:val="24"/>
      <w:lang w:val="en-GB" w:eastAsia="en-US" w:bidi="ar-SA"/>
    </w:rPr>
  </w:style>
  <w:style w:type="paragraph" w:customStyle="1" w:styleId="no0">
    <w:name w:val="no"/>
    <w:basedOn w:val="Normal"/>
    <w:rsid w:val="001A4EC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1A4EC6"/>
    <w:pPr>
      <w:numPr>
        <w:numId w:val="5"/>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4EC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A4EC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A4EC6"/>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A4EC6"/>
    <w:rPr>
      <w:rFonts w:ascii="Arial" w:hAnsi="Arial"/>
      <w:b/>
      <w:noProof/>
      <w:sz w:val="18"/>
      <w:lang w:val="en-GB" w:eastAsia="en-US"/>
    </w:rPr>
  </w:style>
  <w:style w:type="character" w:customStyle="1" w:styleId="CommentTextChar">
    <w:name w:val="Comment Text Char"/>
    <w:link w:val="CommentText"/>
    <w:uiPriority w:val="99"/>
    <w:rsid w:val="001A4EC6"/>
    <w:rPr>
      <w:rFonts w:ascii="Times New Roman" w:hAnsi="Times New Roman"/>
      <w:lang w:val="en-GB" w:eastAsia="en-US"/>
    </w:rPr>
  </w:style>
  <w:style w:type="character" w:customStyle="1" w:styleId="CommentSubjectChar">
    <w:name w:val="Comment Subject Char"/>
    <w:link w:val="CommentSubject"/>
    <w:uiPriority w:val="99"/>
    <w:rsid w:val="001A4EC6"/>
    <w:rPr>
      <w:rFonts w:ascii="Times New Roman" w:hAnsi="Times New Roman"/>
      <w:b/>
      <w:bCs/>
      <w:lang w:val="en-GB" w:eastAsia="en-US"/>
    </w:rPr>
  </w:style>
  <w:style w:type="character" w:customStyle="1" w:styleId="BalloonTextChar">
    <w:name w:val="Balloon Text Char"/>
    <w:link w:val="BalloonText"/>
    <w:uiPriority w:val="99"/>
    <w:semiHidden/>
    <w:rsid w:val="001A4EC6"/>
    <w:rPr>
      <w:rFonts w:ascii="Tahoma" w:hAnsi="Tahoma" w:cs="Tahoma"/>
      <w:sz w:val="16"/>
      <w:szCs w:val="16"/>
      <w:lang w:val="en-GB" w:eastAsia="en-US"/>
    </w:rPr>
  </w:style>
  <w:style w:type="character" w:customStyle="1" w:styleId="Heading1Char">
    <w:name w:val="Heading 1 Char"/>
    <w:link w:val="Heading1"/>
    <w:rsid w:val="001A4EC6"/>
    <w:rPr>
      <w:rFonts w:ascii="Arial" w:hAnsi="Arial"/>
      <w:sz w:val="36"/>
      <w:lang w:val="en-GB" w:eastAsia="en-US"/>
    </w:rPr>
  </w:style>
  <w:style w:type="character" w:customStyle="1" w:styleId="Heading6Char">
    <w:name w:val="Heading 6 Char"/>
    <w:link w:val="Heading6"/>
    <w:rsid w:val="001A4EC6"/>
    <w:rPr>
      <w:rFonts w:ascii="Arial" w:hAnsi="Arial"/>
      <w:lang w:val="en-GB" w:eastAsia="en-US"/>
    </w:rPr>
  </w:style>
  <w:style w:type="character" w:customStyle="1" w:styleId="Heading7Char">
    <w:name w:val="Heading 7 Char"/>
    <w:link w:val="Heading7"/>
    <w:rsid w:val="001A4EC6"/>
    <w:rPr>
      <w:rFonts w:ascii="Arial" w:hAnsi="Arial"/>
      <w:lang w:val="en-GB" w:eastAsia="en-US"/>
    </w:rPr>
  </w:style>
  <w:style w:type="character" w:customStyle="1" w:styleId="Heading8Char">
    <w:name w:val="Heading 8 Char"/>
    <w:link w:val="Heading8"/>
    <w:rsid w:val="001A4EC6"/>
    <w:rPr>
      <w:rFonts w:ascii="Arial" w:hAnsi="Arial"/>
      <w:sz w:val="36"/>
      <w:lang w:val="en-GB" w:eastAsia="en-US"/>
    </w:rPr>
  </w:style>
  <w:style w:type="character" w:customStyle="1" w:styleId="Heading9Char">
    <w:name w:val="Heading 9 Char"/>
    <w:link w:val="Heading9"/>
    <w:rsid w:val="001A4EC6"/>
    <w:rPr>
      <w:rFonts w:ascii="Arial" w:hAnsi="Arial"/>
      <w:sz w:val="36"/>
      <w:lang w:val="en-GB" w:eastAsia="en-US"/>
    </w:rPr>
  </w:style>
  <w:style w:type="character" w:customStyle="1" w:styleId="FootnoteTextChar">
    <w:name w:val="Footnote Text Char"/>
    <w:link w:val="FootnoteText"/>
    <w:semiHidden/>
    <w:rsid w:val="001A4EC6"/>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image" Target="media/image10.wmf"/><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oleObject" Target="embeddings/oleObject41.bin"/><Relationship Id="rId68" Type="http://schemas.openxmlformats.org/officeDocument/2006/relationships/oleObject" Target="embeddings/oleObject46.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49.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2.bin"/><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image" Target="media/image11.wmf"/><Relationship Id="rId57" Type="http://schemas.openxmlformats.org/officeDocument/2006/relationships/oleObject" Target="embeddings/oleObject35.bin"/><Relationship Id="rId61" Type="http://schemas.openxmlformats.org/officeDocument/2006/relationships/oleObject" Target="embeddings/oleObject3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4.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image" Target="media/image8.wmf"/><Relationship Id="rId43" Type="http://schemas.openxmlformats.org/officeDocument/2006/relationships/oleObject" Target="embeddings/oleObject23.bin"/><Relationship Id="rId48" Type="http://schemas.openxmlformats.org/officeDocument/2006/relationships/oleObject" Target="embeddings/oleObject27.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9.bin"/><Relationship Id="rId72" Type="http://schemas.openxmlformats.org/officeDocument/2006/relationships/oleObject" Target="embeddings/oleObject5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4574</Words>
  <Characters>26075</Characters>
  <Application>Microsoft Office Word</Application>
  <DocSecurity>0</DocSecurity>
  <Lines>217</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21</cp:revision>
  <cp:lastPrinted>1899-12-31T23:00:00Z</cp:lastPrinted>
  <dcterms:created xsi:type="dcterms:W3CDTF">2015-08-19T09:34:00Z</dcterms:created>
  <dcterms:modified xsi:type="dcterms:W3CDTF">2017-08-11T11:28:00Z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R4-1707319</vt:lpwstr>
  </property>
  <property fmtid="{D5CDD505-2E9C-101B-9397-08002B2CF9AE}" pid="9" name="Spec#">
    <vt:lpwstr>36.133</vt:lpwstr>
  </property>
  <property fmtid="{D5CDD505-2E9C-101B-9397-08002B2CF9AE}" pid="10" name="Cr#">
    <vt:lpwstr>5029</vt:lpwstr>
  </property>
  <property fmtid="{D5CDD505-2E9C-101B-9397-08002B2CF9AE}" pid="11" name="Revision">
    <vt:lpwstr>-</vt:lpwstr>
  </property>
  <property fmtid="{D5CDD505-2E9C-101B-9397-08002B2CF9AE}" pid="12" name="Version">
    <vt:lpwstr>12.16.0</vt:lpwstr>
  </property>
  <property fmtid="{D5CDD505-2E9C-101B-9397-08002B2CF9AE}" pid="13" name="CrTitle">
    <vt:lpwstr>CA RRM: Correction of PRS Subframe Offset for TC A.8.17.10 and  A.8.17.11 (Rel-12)</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TEI12</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Rel-12</vt:lpwstr>
  </property>
</Properties>
</file>