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83</w:t>
        </w:r>
      </w:fldSimple>
      <w:r>
        <w:rPr>
          <w:b/>
          <w:i/>
          <w:noProof/>
          <w:sz w:val="28"/>
        </w:rPr>
        <w:tab/>
      </w:r>
      <w:fldSimple w:instr=" DOCPROPERTY  Tdoc#  \* MERGEFORMAT ">
        <w:r w:rsidR="00E13F3D" w:rsidRPr="00E13F3D">
          <w:rPr>
            <w:b/>
            <w:i/>
            <w:noProof/>
            <w:sz w:val="28"/>
          </w:rPr>
          <w:t>R4-1704620</w:t>
        </w:r>
      </w:fldSimple>
    </w:p>
    <w:p w:rsidR="001E41F3" w:rsidRDefault="007F012B" w:rsidP="005E2C44">
      <w:pPr>
        <w:pStyle w:val="CRCoverPage"/>
        <w:outlineLvl w:val="0"/>
        <w:rPr>
          <w:b/>
          <w:noProof/>
          <w:sz w:val="24"/>
        </w:rPr>
      </w:pPr>
      <w:fldSimple w:instr=" DOCPROPERTY  Location  \* MERGEFORMAT ">
        <w:r w:rsidR="003609EF" w:rsidRPr="00BA51D9">
          <w:rPr>
            <w:b/>
            <w:noProof/>
            <w:sz w:val="24"/>
          </w:rPr>
          <w:t>Hangzhou</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May 2017</w:t>
        </w:r>
      </w:fldSimple>
      <w:r w:rsidR="00547111">
        <w:rPr>
          <w:b/>
          <w:noProof/>
          <w:sz w:val="24"/>
        </w:rPr>
        <w:t xml:space="preserve"> - </w:t>
      </w:r>
      <w:fldSimple w:instr=" DOCPROPERTY  EndDate  \* MERGEFORMAT ">
        <w:r w:rsidR="003609EF" w:rsidRPr="00BA51D9">
          <w:rPr>
            <w:b/>
            <w:noProof/>
            <w:sz w:val="24"/>
          </w:rPr>
          <w:t>19th May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012B" w:rsidP="00E13F3D">
            <w:pPr>
              <w:pStyle w:val="CRCoverPage"/>
              <w:spacing w:after="0"/>
              <w:jc w:val="right"/>
              <w:rPr>
                <w:b/>
                <w:noProof/>
                <w:sz w:val="28"/>
              </w:rPr>
            </w:pPr>
            <w:fldSimple w:instr=" DOCPROPERTY  Spec#  \* MERGEFORMAT ">
              <w:r w:rsidR="00E13F3D" w:rsidRPr="00410371">
                <w:rPr>
                  <w:b/>
                  <w:noProof/>
                  <w:sz w:val="28"/>
                </w:rPr>
                <w:t>37.977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012B" w:rsidP="00547111">
            <w:pPr>
              <w:pStyle w:val="CRCoverPage"/>
              <w:spacing w:after="0"/>
              <w:rPr>
                <w:noProof/>
              </w:rPr>
            </w:pPr>
            <w:fldSimple w:instr=" DOCPROPERTY  Cr#  \* MERGEFORMAT ">
              <w:r w:rsidR="00E13F3D" w:rsidRPr="00410371">
                <w:rPr>
                  <w:b/>
                  <w:noProof/>
                  <w:sz w:val="28"/>
                </w:rPr>
                <w:t>0056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01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012B">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5E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012B">
            <w:pPr>
              <w:pStyle w:val="CRCoverPage"/>
              <w:spacing w:after="0"/>
              <w:ind w:left="100"/>
              <w:rPr>
                <w:noProof/>
              </w:rPr>
            </w:pPr>
            <w:fldSimple w:instr=" DOCPROPERTY  CrTitle  \* MERGEFORMAT ">
              <w:r w:rsidR="002640DD">
                <w:t>CR on Channel model validation procedures for RTS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F012B">
            <w:pPr>
              <w:pStyle w:val="CRCoverPage"/>
              <w:spacing w:after="0"/>
              <w:ind w:left="100"/>
              <w:rPr>
                <w:noProof/>
              </w:rPr>
            </w:pPr>
            <w:fldSimple w:instr=" DOCPROPERTY  SourceIfWg  \* MERGEFORMAT ">
              <w:r w:rsidR="00E13F3D">
                <w:rPr>
                  <w:noProof/>
                </w:rPr>
                <w:t>ROHDE &amp; SCHWARZ, Keysight Technologies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F012B"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F012B">
            <w:pPr>
              <w:pStyle w:val="CRCoverPage"/>
              <w:spacing w:after="0"/>
              <w:ind w:left="100"/>
              <w:rPr>
                <w:noProof/>
              </w:rPr>
            </w:pPr>
            <w:fldSimple w:instr=" DOCPROPERTY  RelatedWis  \* MERGEFORMAT ">
              <w:r w:rsidR="00E13F3D">
                <w:rPr>
                  <w:noProof/>
                </w:rPr>
                <w:t>LTE_MIMO_OTA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012B">
            <w:pPr>
              <w:pStyle w:val="CRCoverPage"/>
              <w:spacing w:after="0"/>
              <w:ind w:left="100"/>
              <w:rPr>
                <w:noProof/>
              </w:rPr>
            </w:pPr>
            <w:fldSimple w:instr=" DOCPROPERTY  ResDate  \* MERGEFORMAT ">
              <w:r w:rsidR="00D24991">
                <w:rPr>
                  <w:noProof/>
                </w:rPr>
                <w:t>2017-05-03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01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012B">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6418">
            <w:pPr>
              <w:pStyle w:val="CRCoverPage"/>
              <w:spacing w:after="0"/>
              <w:ind w:left="100"/>
              <w:rPr>
                <w:noProof/>
              </w:rPr>
            </w:pPr>
            <w:r>
              <w:rPr>
                <w:noProof/>
              </w:rPr>
              <w:t>Channel model validation procedure have not been defined in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96418">
            <w:pPr>
              <w:pStyle w:val="CRCoverPage"/>
              <w:spacing w:after="0"/>
              <w:ind w:left="100"/>
              <w:rPr>
                <w:noProof/>
              </w:rPr>
            </w:pPr>
            <w:r>
              <w:rPr>
                <w:noProof/>
              </w:rPr>
              <w:t>Include channel model validation procedures for RTS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6418">
            <w:pPr>
              <w:pStyle w:val="CRCoverPage"/>
              <w:spacing w:after="0"/>
              <w:ind w:left="100"/>
              <w:rPr>
                <w:noProof/>
              </w:rPr>
            </w:pPr>
            <w:r>
              <w:rPr>
                <w:noProof/>
              </w:rPr>
              <w:t>Channel models for RTS cannot be validated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6418" w:rsidP="00596418">
            <w:pPr>
              <w:pStyle w:val="CRCoverPage"/>
              <w:spacing w:after="0"/>
              <w:ind w:left="100"/>
              <w:rPr>
                <w:noProof/>
              </w:rPr>
            </w:pPr>
            <w:r>
              <w:rPr>
                <w:noProof/>
              </w:rPr>
              <w:t>8.3.1.2 to 8.3.2.4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5E0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5E0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5E0C">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016C0C" w:rsidRPr="00016C0C" w:rsidRDefault="00016C0C" w:rsidP="00016C0C">
      <w:pPr>
        <w:rPr>
          <w:color w:val="FF0000"/>
          <w:szCs w:val="22"/>
        </w:rPr>
      </w:pPr>
      <w:r w:rsidRPr="00016C0C">
        <w:rPr>
          <w:color w:val="FF0000"/>
          <w:szCs w:val="22"/>
        </w:rPr>
        <w:lastRenderedPageBreak/>
        <w:t>&lt;Beginning of proposed text&gt;</w:t>
      </w:r>
    </w:p>
    <w:p w:rsidR="00016C0C" w:rsidRPr="006770B7" w:rsidRDefault="00016C0C" w:rsidP="00016C0C">
      <w:pPr>
        <w:pStyle w:val="Heading2"/>
      </w:pPr>
      <w:bookmarkStart w:id="3" w:name="_Toc478461429"/>
      <w:r w:rsidRPr="006770B7">
        <w:rPr>
          <w:lang w:val="en-US"/>
        </w:rPr>
        <w:t>8.3</w:t>
      </w:r>
      <w:r w:rsidRPr="006770B7">
        <w:rPr>
          <w:lang w:val="en-US"/>
        </w:rPr>
        <w:tab/>
        <w:t>Verification of Channel Model implementations</w:t>
      </w:r>
      <w:bookmarkEnd w:id="3"/>
    </w:p>
    <w:p w:rsidR="00016C0C" w:rsidRPr="006770B7" w:rsidRDefault="00016C0C" w:rsidP="00016C0C">
      <w:r w:rsidRPr="006770B7">
        <w:t xml:space="preserve">Channel Models have been specified in Clause 8.2. </w:t>
      </w:r>
      <w:r w:rsidRPr="006770B7">
        <w:br/>
        <w:t>This clause describes the MIMO OTA validation measurements, in order to ensure that the channel models are correctly implemented and hence capable of generating the propagation environment, as described by the model, within a test area, Measurements are done mainly with a Vector Network Analyser (VNA) and a spectrum analyzer.</w:t>
      </w:r>
    </w:p>
    <w:p w:rsidR="00016C0C" w:rsidRPr="006770B7" w:rsidRDefault="00016C0C" w:rsidP="00016C0C">
      <w:r w:rsidRPr="006770B7">
        <w:t>Note that the term "</w:t>
      </w:r>
      <w:r w:rsidRPr="006770B7">
        <w:rPr>
          <w:b/>
          <w:bCs/>
        </w:rPr>
        <w:t>OTA antenna configuration</w:t>
      </w:r>
      <w:r w:rsidRPr="006770B7">
        <w:t>" used in this subclause refers only to the physical antennas used to perform the validation. The BS antenna assumptions defined as part of the channel model in subclause 8.5 apply in addition to the physical antenna configuration.</w:t>
      </w:r>
    </w:p>
    <w:p w:rsidR="0061033C" w:rsidRPr="006770B7" w:rsidRDefault="00016C0C" w:rsidP="00016C0C">
      <w:pPr>
        <w:pStyle w:val="Heading3"/>
      </w:pPr>
      <w:bookmarkStart w:id="4" w:name="_Toc478461430"/>
      <w:r w:rsidRPr="006770B7">
        <w:t>8.</w:t>
      </w:r>
      <w:r w:rsidRPr="006770B7">
        <w:rPr>
          <w:lang w:val="en-US"/>
        </w:rPr>
        <w:t>3</w:t>
      </w:r>
      <w:r w:rsidRPr="006770B7">
        <w:t>.</w:t>
      </w:r>
      <w:r w:rsidRPr="006770B7">
        <w:rPr>
          <w:lang w:val="en-US"/>
        </w:rPr>
        <w:t>1</w:t>
      </w:r>
      <w:r w:rsidRPr="006770B7">
        <w:tab/>
        <w:t>Measurement instruments and setup</w:t>
      </w:r>
      <w:bookmarkEnd w:id="4"/>
      <w:r w:rsidRPr="006770B7">
        <w:t xml:space="preserve"> </w:t>
      </w:r>
    </w:p>
    <w:p w:rsidR="0061033C" w:rsidRPr="006770B7" w:rsidRDefault="0061033C" w:rsidP="0061033C">
      <w:r w:rsidRPr="006770B7">
        <w:t>The measurement setup includes the following equipment:</w:t>
      </w:r>
    </w:p>
    <w:p w:rsidR="0061033C" w:rsidRPr="006770B7" w:rsidRDefault="0061033C" w:rsidP="0061033C">
      <w:pPr>
        <w:pStyle w:val="TH"/>
        <w:outlineLvl w:val="0"/>
      </w:pPr>
      <w:r w:rsidRPr="006770B7">
        <w:t>Table 8.3.1-1: Measurement equipment list for the verification procedure</w:t>
      </w:r>
    </w:p>
    <w:tbl>
      <w:tblPr>
        <w:tblW w:w="5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418"/>
        <w:gridCol w:w="2635"/>
      </w:tblGrid>
      <w:tr w:rsidR="0061033C" w:rsidRPr="006770B7" w:rsidTr="006A5E35">
        <w:trPr>
          <w:trHeight w:val="241"/>
          <w:tblHeader/>
          <w:jc w:val="center"/>
        </w:trPr>
        <w:tc>
          <w:tcPr>
            <w:tcW w:w="1013" w:type="dxa"/>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lang w:eastAsia="fi-FI"/>
              </w:rPr>
            </w:pPr>
            <w:r w:rsidRPr="007F1986">
              <w:rPr>
                <w:rFonts w:cs="Arial"/>
              </w:rPr>
              <w:t>Item</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lang w:eastAsia="fi-FI"/>
              </w:rPr>
            </w:pPr>
            <w:r w:rsidRPr="007F1986">
              <w:rPr>
                <w:rFonts w:cs="Arial"/>
              </w:rPr>
              <w:t>Quantity</w:t>
            </w:r>
          </w:p>
        </w:tc>
        <w:tc>
          <w:tcPr>
            <w:tcW w:w="2635" w:type="dxa"/>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lang w:eastAsia="fi-FI"/>
              </w:rPr>
            </w:pPr>
            <w:r w:rsidRPr="007F1986">
              <w:rPr>
                <w:rFonts w:cs="Arial"/>
              </w:rPr>
              <w:t>Item</w:t>
            </w:r>
          </w:p>
        </w:tc>
      </w:tr>
      <w:tr w:rsidR="0061033C" w:rsidRPr="006770B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1</w:t>
            </w:r>
          </w:p>
        </w:tc>
        <w:tc>
          <w:tcPr>
            <w:tcW w:w="1418"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Channel Emulator</w:t>
            </w:r>
          </w:p>
        </w:tc>
      </w:tr>
      <w:tr w:rsidR="0061033C" w:rsidRPr="006770B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2</w:t>
            </w:r>
          </w:p>
        </w:tc>
        <w:tc>
          <w:tcPr>
            <w:tcW w:w="1418"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Signal Generator</w:t>
            </w:r>
          </w:p>
        </w:tc>
      </w:tr>
      <w:tr w:rsidR="0061033C" w:rsidRPr="006770B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3</w:t>
            </w:r>
          </w:p>
        </w:tc>
        <w:tc>
          <w:tcPr>
            <w:tcW w:w="1418"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Spectrum Analyzer</w:t>
            </w:r>
          </w:p>
        </w:tc>
      </w:tr>
      <w:tr w:rsidR="0061033C" w:rsidRPr="006770B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4</w:t>
            </w:r>
          </w:p>
        </w:tc>
        <w:tc>
          <w:tcPr>
            <w:tcW w:w="1418"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VNA</w:t>
            </w:r>
          </w:p>
        </w:tc>
      </w:tr>
      <w:tr w:rsidR="0061033C" w:rsidRPr="006770B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5</w:t>
            </w:r>
          </w:p>
        </w:tc>
        <w:tc>
          <w:tcPr>
            <w:tcW w:w="1418"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Magnetic Dipole</w:t>
            </w:r>
          </w:p>
        </w:tc>
      </w:tr>
      <w:tr w:rsidR="0061033C" w:rsidRPr="006770B7" w:rsidTr="006A5E35">
        <w:trPr>
          <w:trHeight w:val="241"/>
          <w:jc w:val="center"/>
        </w:trPr>
        <w:tc>
          <w:tcPr>
            <w:tcW w:w="1013"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6</w:t>
            </w:r>
          </w:p>
        </w:tc>
        <w:tc>
          <w:tcPr>
            <w:tcW w:w="1418"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1</w:t>
            </w:r>
          </w:p>
        </w:tc>
        <w:tc>
          <w:tcPr>
            <w:tcW w:w="2635" w:type="dxa"/>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lang w:eastAsia="fi-FI"/>
              </w:rPr>
            </w:pPr>
            <w:r w:rsidRPr="007F1986">
              <w:rPr>
                <w:rFonts w:cs="Arial"/>
              </w:rPr>
              <w:t>Sleeve Dipole</w:t>
            </w:r>
          </w:p>
        </w:tc>
      </w:tr>
    </w:tbl>
    <w:p w:rsidR="0061033C" w:rsidRPr="006770B7" w:rsidRDefault="0061033C" w:rsidP="0061033C"/>
    <w:p w:rsidR="0061033C" w:rsidRPr="006770B7" w:rsidRDefault="0061033C" w:rsidP="0061033C">
      <w:pPr>
        <w:pStyle w:val="Heading4"/>
      </w:pPr>
      <w:bookmarkStart w:id="5" w:name="_Toc478461431"/>
      <w:r w:rsidRPr="006770B7">
        <w:rPr>
          <w:lang w:val="en-US"/>
        </w:rPr>
        <w:t>8</w:t>
      </w:r>
      <w:r w:rsidRPr="006770B7">
        <w:t>.3.</w:t>
      </w:r>
      <w:r w:rsidRPr="006770B7">
        <w:rPr>
          <w:lang w:val="en-US"/>
        </w:rPr>
        <w:t>1</w:t>
      </w:r>
      <w:r w:rsidRPr="006770B7">
        <w:t>.</w:t>
      </w:r>
      <w:r w:rsidRPr="006770B7">
        <w:rPr>
          <w:lang w:val="en-US"/>
        </w:rPr>
        <w:t>1</w:t>
      </w:r>
      <w:r w:rsidRPr="006770B7">
        <w:tab/>
        <w:t>Vector Network Analyzer (VNA) setup</w:t>
      </w:r>
      <w:bookmarkEnd w:id="5"/>
    </w:p>
    <w:p w:rsidR="0061033C" w:rsidRPr="006770B7" w:rsidRDefault="0061033C" w:rsidP="0061033C">
      <w:r w:rsidRPr="006770B7">
        <w:t xml:space="preserve">Most of the measurements are performed with a VNA. An example set of equipment required for this set-up is shown in Figure 8.3.1.1-1. VNA transmits frequency sweep signals thorough the MIMO OTA test system. </w:t>
      </w:r>
      <w:r w:rsidRPr="006770B7">
        <w:br/>
        <w:t xml:space="preserve">A test antenna, within the test area, receives the signal and VNA analyzes the frequency response of the system. </w:t>
      </w:r>
      <w:r w:rsidRPr="006770B7">
        <w:br/>
        <w:t>A number of traces (frequency responses) are measured and recorded by VNA and analyzed by a post processing SW, e.g., Matlab. Special care has to be taken into account to keep the fading conditions unchanged, i.e. frozen, during the short period of time of a single trace measurement. The fading may proceed only in between traces. This setup can be used to measure PDP, Spatial Correlation and Polarization of the Channel models defined in clause 8.2.</w:t>
      </w:r>
    </w:p>
    <w:p w:rsidR="0061033C" w:rsidRPr="006770B7" w:rsidRDefault="0061033C" w:rsidP="0061033C">
      <w:pPr>
        <w:pStyle w:val="TH"/>
      </w:pPr>
      <w:r w:rsidRPr="006770B7">
        <w:rPr>
          <w:rFonts w:eastAsia="MS Mincho"/>
          <w:noProof/>
          <w:lang w:val="de-DE" w:eastAsia="de-DE"/>
        </w:rPr>
        <w:drawing>
          <wp:inline distT="0" distB="0" distL="0" distR="0" wp14:anchorId="10D2D26E" wp14:editId="02DF7C10">
            <wp:extent cx="3843020" cy="1921510"/>
            <wp:effectExtent l="0" t="0" r="0" b="889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43020" cy="1921510"/>
                    </a:xfrm>
                    <a:prstGeom prst="rect">
                      <a:avLst/>
                    </a:prstGeom>
                    <a:noFill/>
                    <a:ln>
                      <a:noFill/>
                    </a:ln>
                  </pic:spPr>
                </pic:pic>
              </a:graphicData>
            </a:graphic>
          </wp:inline>
        </w:drawing>
      </w:r>
    </w:p>
    <w:p w:rsidR="0061033C" w:rsidRPr="006770B7" w:rsidRDefault="0061033C" w:rsidP="0061033C">
      <w:pPr>
        <w:pStyle w:val="TF"/>
        <w:outlineLvl w:val="0"/>
      </w:pPr>
      <w:r w:rsidRPr="006770B7">
        <w:t>Figure 8.3.1.1-1: Setup for VNA measurements</w:t>
      </w:r>
    </w:p>
    <w:p w:rsidR="0061033C" w:rsidRPr="006770B7" w:rsidRDefault="0061033C" w:rsidP="0061033C">
      <w:pPr>
        <w:pStyle w:val="Heading4"/>
      </w:pPr>
      <w:bookmarkStart w:id="6" w:name="_Toc478461432"/>
      <w:r w:rsidRPr="006770B7">
        <w:rPr>
          <w:lang w:val="en-US"/>
        </w:rPr>
        <w:t>8</w:t>
      </w:r>
      <w:r w:rsidRPr="006770B7">
        <w:t>.3.</w:t>
      </w:r>
      <w:r w:rsidRPr="006770B7">
        <w:rPr>
          <w:lang w:val="en-US"/>
        </w:rPr>
        <w:t>1</w:t>
      </w:r>
      <w:r w:rsidRPr="006770B7">
        <w:t>.</w:t>
      </w:r>
      <w:r w:rsidRPr="006770B7">
        <w:rPr>
          <w:lang w:val="en-US"/>
        </w:rPr>
        <w:t>2</w:t>
      </w:r>
      <w:r w:rsidRPr="006770B7">
        <w:tab/>
        <w:t>Spectrum Analyzer (SA) setup</w:t>
      </w:r>
      <w:bookmarkEnd w:id="6"/>
    </w:p>
    <w:p w:rsidR="0061033C" w:rsidRPr="006770B7" w:rsidRDefault="0061033C" w:rsidP="0061033C">
      <w:pPr>
        <w:rPr>
          <w:lang w:val="en-US"/>
        </w:rPr>
      </w:pPr>
      <w:r w:rsidRPr="006770B7">
        <w:rPr>
          <w:lang w:val="en-US"/>
        </w:rPr>
        <w:t>The Doppler spectrum is measured with a spectrum analyzer as shown in Figure 8.3.1.2-1. In this case a signal generator transmits CW signal through the MIMO OTA test system. The signal is received by a test antenna within the test area. Finally the signal is analyzed by a spectrum analyzer and the measured spectrum is compared to the target spectrum. This setup can be used to measure Doppler Spectrum of the Channel models defined in Clause 8.2.</w:t>
      </w:r>
    </w:p>
    <w:p w:rsidR="006A5E35" w:rsidRPr="006770B7" w:rsidRDefault="0061033C" w:rsidP="006A5E35">
      <w:pPr>
        <w:pStyle w:val="TH"/>
        <w:rPr>
          <w:lang w:val="en-US"/>
        </w:rPr>
      </w:pPr>
      <w:r w:rsidRPr="006770B7">
        <w:rPr>
          <w:noProof/>
          <w:lang w:val="de-DE" w:eastAsia="de-DE"/>
        </w:rPr>
        <w:lastRenderedPageBreak/>
        <w:drawing>
          <wp:inline distT="0" distB="0" distL="0" distR="0" wp14:anchorId="52A72AD5" wp14:editId="72230FFC">
            <wp:extent cx="3726815" cy="1875155"/>
            <wp:effectExtent l="0" t="0" r="6985" b="444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6815" cy="1875155"/>
                    </a:xfrm>
                    <a:prstGeom prst="rect">
                      <a:avLst/>
                    </a:prstGeom>
                    <a:noFill/>
                    <a:ln>
                      <a:noFill/>
                    </a:ln>
                  </pic:spPr>
                </pic:pic>
              </a:graphicData>
            </a:graphic>
          </wp:inline>
        </w:drawing>
      </w:r>
    </w:p>
    <w:p w:rsidR="0061033C" w:rsidRDefault="0061033C" w:rsidP="0061033C">
      <w:pPr>
        <w:pStyle w:val="TF"/>
        <w:outlineLvl w:val="0"/>
        <w:rPr>
          <w:ins w:id="7" w:author="Author"/>
          <w:lang w:val="en-US"/>
        </w:rPr>
      </w:pPr>
      <w:r w:rsidRPr="006770B7">
        <w:rPr>
          <w:lang w:val="en-US"/>
        </w:rPr>
        <w:t>Figure 8.3.1.2-1: Setup for VNA measurements</w:t>
      </w:r>
    </w:p>
    <w:p w:rsidR="006A5E35" w:rsidRDefault="006A5E35" w:rsidP="006A5E35">
      <w:pPr>
        <w:jc w:val="both"/>
        <w:rPr>
          <w:ins w:id="8" w:author="Author"/>
        </w:rPr>
      </w:pPr>
      <w:ins w:id="9" w:author="Author">
        <w:r>
          <w:t>T</w:t>
        </w:r>
        <w:r w:rsidRPr="00A64C86">
          <w:t xml:space="preserve">he </w:t>
        </w:r>
        <w:r>
          <w:t>RTS channel model validation</w:t>
        </w:r>
        <w:r w:rsidRPr="00A64C86">
          <w:t xml:space="preserve"> setup consists of a vecto</w:t>
        </w:r>
        <w:r>
          <w:t xml:space="preserve">r signal generator and a </w:t>
        </w:r>
        <w:r w:rsidRPr="00A64C86">
          <w:t xml:space="preserve">spectrum </w:t>
        </w:r>
        <w:r>
          <w:t>analys</w:t>
        </w:r>
        <w:r w:rsidRPr="00A64C86">
          <w:t>er</w:t>
        </w:r>
        <w:r>
          <w:t xml:space="preserve"> with signal analysis capabilities or scope as depicted in Figure 8.3.1.2-2 and the provided </w:t>
        </w:r>
        <w:r w:rsidRPr="00A64C86">
          <w:t>validation procedures apply for both, correlation-based and geometry-based channel model implementations.</w:t>
        </w:r>
      </w:ins>
    </w:p>
    <w:p w:rsidR="006A5E35" w:rsidRDefault="006A5E35" w:rsidP="006A5E35">
      <w:pPr>
        <w:pStyle w:val="ColorfulShading-Accent31"/>
        <w:ind w:left="0"/>
        <w:rPr>
          <w:ins w:id="10" w:author="Author"/>
        </w:rPr>
      </w:pPr>
    </w:p>
    <w:p w:rsidR="006A5E35" w:rsidRDefault="006A5E35" w:rsidP="006A5E35">
      <w:pPr>
        <w:pStyle w:val="ColorfulShading-Accent31"/>
        <w:ind w:left="0"/>
        <w:jc w:val="center"/>
        <w:rPr>
          <w:ins w:id="11" w:author="Author"/>
        </w:rPr>
      </w:pPr>
      <w:ins w:id="12" w:author="Author">
        <w:r w:rsidRPr="00DB5010">
          <w:rPr>
            <w:noProof/>
            <w:lang w:val="de-DE" w:eastAsia="de-DE"/>
          </w:rPr>
          <w:drawing>
            <wp:inline distT="0" distB="0" distL="0" distR="0" wp14:anchorId="41FBA88D" wp14:editId="6E7E095A">
              <wp:extent cx="5029200" cy="2969234"/>
              <wp:effectExtent l="0" t="0" r="0" b="317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9200" cy="2969234"/>
                      </a:xfrm>
                      <a:prstGeom prst="rect">
                        <a:avLst/>
                      </a:prstGeom>
                      <a:noFill/>
                      <a:ln>
                        <a:noFill/>
                      </a:ln>
                    </pic:spPr>
                  </pic:pic>
                </a:graphicData>
              </a:graphic>
            </wp:inline>
          </w:drawing>
        </w:r>
      </w:ins>
    </w:p>
    <w:p w:rsidR="006A5E35" w:rsidRPr="006770B7" w:rsidRDefault="006A5E35" w:rsidP="0061033C">
      <w:pPr>
        <w:pStyle w:val="TF"/>
        <w:outlineLvl w:val="0"/>
      </w:pPr>
    </w:p>
    <w:p w:rsidR="0061033C" w:rsidRPr="006770B7" w:rsidRDefault="0061033C" w:rsidP="0061033C">
      <w:pPr>
        <w:pStyle w:val="Heading3"/>
      </w:pPr>
      <w:bookmarkStart w:id="13" w:name="_Toc478461433"/>
      <w:r w:rsidRPr="006770B7">
        <w:t>8.</w:t>
      </w:r>
      <w:r w:rsidRPr="006770B7">
        <w:rPr>
          <w:lang w:val="en-US"/>
        </w:rPr>
        <w:t>3</w:t>
      </w:r>
      <w:r w:rsidRPr="006770B7">
        <w:t>.</w:t>
      </w:r>
      <w:r w:rsidRPr="006770B7">
        <w:rPr>
          <w:lang w:val="en-US"/>
        </w:rPr>
        <w:t>2</w:t>
      </w:r>
      <w:r w:rsidRPr="006770B7">
        <w:tab/>
        <w:t>Validation measurements</w:t>
      </w:r>
      <w:bookmarkEnd w:id="13"/>
    </w:p>
    <w:p w:rsidR="0061033C" w:rsidRPr="006770B7" w:rsidRDefault="0061033C" w:rsidP="0061033C">
      <w:pPr>
        <w:pStyle w:val="Heading4"/>
      </w:pPr>
      <w:bookmarkStart w:id="14" w:name="_Toc478461434"/>
      <w:r w:rsidRPr="006770B7">
        <w:rPr>
          <w:lang w:val="en-US"/>
        </w:rPr>
        <w:t>8</w:t>
      </w:r>
      <w:r w:rsidRPr="006770B7">
        <w:t>.3.</w:t>
      </w:r>
      <w:r w:rsidRPr="006770B7">
        <w:rPr>
          <w:lang w:val="en-US"/>
        </w:rPr>
        <w:t>2</w:t>
      </w:r>
      <w:r w:rsidRPr="006770B7">
        <w:t>.1</w:t>
      </w:r>
      <w:r w:rsidRPr="006770B7">
        <w:tab/>
        <w:t>Power Delay Profile (PDP)</w:t>
      </w:r>
      <w:bookmarkEnd w:id="14"/>
    </w:p>
    <w:p w:rsidR="0061033C" w:rsidRPr="006770B7" w:rsidRDefault="0061033C" w:rsidP="0061033C">
      <w:bookmarkStart w:id="15" w:name="_Ref259536692"/>
      <w:r w:rsidRPr="006770B7">
        <w:t>This measurement checks that the resulting Power Delay Profile (PDP) is like defined in the channel model.</w:t>
      </w:r>
      <w:bookmarkEnd w:id="15"/>
    </w:p>
    <w:p w:rsidR="0061033C" w:rsidRPr="006770B7" w:rsidRDefault="0061033C" w:rsidP="0061033C">
      <w:pPr>
        <w:outlineLvl w:val="0"/>
      </w:pPr>
      <w:r w:rsidRPr="006770B7">
        <w:rPr>
          <w:b/>
        </w:rPr>
        <w:t>Method of measurement:</w:t>
      </w:r>
    </w:p>
    <w:p w:rsidR="0061033C" w:rsidRPr="006770B7" w:rsidRDefault="0061033C" w:rsidP="0061033C">
      <w:r w:rsidRPr="006770B7">
        <w:t>Step the emulation and store traces from VNA. I.e. run the emulation to CIR number 1, pause, measure VNA trace, run the emulation to CIR number 10, pause, measure VNA trace. Continue until 1000 VNA traces are measured.</w:t>
      </w:r>
    </w:p>
    <w:p w:rsidR="0061033C" w:rsidRPr="006770B7" w:rsidRDefault="0061033C" w:rsidP="0061033C">
      <w:pPr>
        <w:outlineLvl w:val="0"/>
        <w:rPr>
          <w:b/>
        </w:rPr>
      </w:pPr>
      <w:r w:rsidRPr="006770B7">
        <w:rPr>
          <w:b/>
        </w:rPr>
        <w:t>VNA settings:</w:t>
      </w:r>
    </w:p>
    <w:p w:rsidR="0061033C" w:rsidRPr="006770B7" w:rsidRDefault="0061033C" w:rsidP="0061033C">
      <w:pPr>
        <w:pStyle w:val="TH"/>
        <w:outlineLvl w:val="0"/>
      </w:pPr>
      <w:r w:rsidRPr="006770B7">
        <w:lastRenderedPageBreak/>
        <w:t>Table 8.3.2.1-1: VNA settings for PDP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rPr>
            </w:pPr>
            <w:r w:rsidRPr="007F1986">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rPr>
            </w:pPr>
            <w:r w:rsidRPr="007F1986">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rPr>
            </w:pPr>
            <w:r w:rsidRPr="007F1986">
              <w:rPr>
                <w:rFonts w:cs="Arial"/>
              </w:rPr>
              <w:t>Value</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 xml:space="preserve">Downlink center frequency </w:t>
            </w:r>
          </w:p>
          <w:p w:rsidR="0061033C" w:rsidRPr="007F1986" w:rsidRDefault="0061033C" w:rsidP="006A5E35">
            <w:pPr>
              <w:pStyle w:val="TAC"/>
              <w:rPr>
                <w:rFonts w:cs="Arial"/>
              </w:rPr>
            </w:pPr>
            <w:r w:rsidRPr="007F1986">
              <w:rPr>
                <w:rFonts w:cs="Arial"/>
              </w:rPr>
              <w:t>in 3GPP TS 36.508 [19]</w:t>
            </w:r>
          </w:p>
          <w:p w:rsidR="0061033C" w:rsidRPr="007F1986" w:rsidRDefault="0061033C" w:rsidP="006A5E35">
            <w:pPr>
              <w:pStyle w:val="TAC"/>
              <w:rPr>
                <w:rFonts w:cs="Arial"/>
              </w:rPr>
            </w:pPr>
            <w:r w:rsidRPr="007F1986">
              <w:rPr>
                <w:rFonts w:cs="Arial"/>
              </w:rPr>
              <w:t>as required per band</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200 [TDB]</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RF output level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-15</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1000</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&gt; 2</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1101</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w:t>
            </w:r>
          </w:p>
        </w:tc>
      </w:tr>
      <w:tr w:rsidR="0061033C" w:rsidRPr="006770B7" w:rsidTr="006A5E35">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N"/>
              <w:rPr>
                <w:rFonts w:cs="Arial"/>
              </w:rPr>
            </w:pPr>
            <w:r w:rsidRPr="007F1986">
              <w:rPr>
                <w:rFonts w:cs="Arial"/>
              </w:rPr>
              <w:t>NOTE:</w:t>
            </w:r>
            <w:r w:rsidRPr="007F1986">
              <w:rPr>
                <w:rFonts w:cs="Arial"/>
              </w:rPr>
              <w:tab/>
              <w:t>Time [s] = distance [</w:t>
            </w:r>
            <w:r w:rsidRPr="007F1986">
              <w:rPr>
                <w:rFonts w:cs="Arial"/>
              </w:rPr>
              <w:sym w:font="Symbol" w:char="F06C"/>
            </w:r>
            <w:r w:rsidRPr="007F1986">
              <w:rPr>
                <w:rFonts w:cs="Arial"/>
              </w:rPr>
              <w:t>] / MS speed [</w:t>
            </w:r>
            <w:r w:rsidRPr="007F1986">
              <w:rPr>
                <w:rFonts w:cs="Arial"/>
              </w:rPr>
              <w:sym w:font="Symbol" w:char="F06C"/>
            </w:r>
            <w:r w:rsidRPr="007F1986">
              <w:rPr>
                <w:rFonts w:cs="Arial"/>
              </w:rPr>
              <w:t>/s]</w:t>
            </w:r>
          </w:p>
          <w:p w:rsidR="0061033C" w:rsidRPr="007F1986" w:rsidRDefault="0061033C" w:rsidP="006A5E35">
            <w:pPr>
              <w:pStyle w:val="TAN"/>
              <w:rPr>
                <w:rFonts w:cs="Arial"/>
              </w:rPr>
            </w:pPr>
            <w:r w:rsidRPr="007F1986">
              <w:rPr>
                <w:rFonts w:cs="Arial"/>
              </w:rPr>
              <w:tab/>
              <w:t>MS speed [</w:t>
            </w:r>
            <w:r w:rsidRPr="007F1986">
              <w:rPr>
                <w:rFonts w:cs="Arial"/>
              </w:rPr>
              <w:sym w:font="Symbol" w:char="F06C"/>
            </w:r>
            <w:r w:rsidRPr="007F1986">
              <w:rPr>
                <w:rFonts w:cs="Arial"/>
              </w:rPr>
              <w:t>/s] = MS speed [m/s] / Speed of light [m/s] * Center frequency [Hz]</w:t>
            </w:r>
          </w:p>
        </w:tc>
      </w:tr>
    </w:tbl>
    <w:p w:rsidR="0061033C" w:rsidRPr="006770B7" w:rsidRDefault="0061033C" w:rsidP="0061033C"/>
    <w:p w:rsidR="0061033C" w:rsidRPr="006770B7" w:rsidRDefault="0061033C" w:rsidP="0061033C">
      <w:pPr>
        <w:outlineLvl w:val="0"/>
        <w:rPr>
          <w:b/>
        </w:rPr>
      </w:pPr>
      <w:r w:rsidRPr="006770B7">
        <w:rPr>
          <w:b/>
        </w:rPr>
        <w:t>Channel model specification:</w:t>
      </w:r>
    </w:p>
    <w:p w:rsidR="0061033C" w:rsidRPr="006770B7" w:rsidRDefault="0061033C" w:rsidP="0061033C">
      <w:pPr>
        <w:pStyle w:val="TH"/>
        <w:outlineLvl w:val="0"/>
      </w:pPr>
      <w:r w:rsidRPr="006770B7">
        <w:t>Table 8.3.2.1-2: Channel model specification for PDP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127"/>
        <w:gridCol w:w="2338"/>
      </w:tblGrid>
      <w:tr w:rsidR="0061033C" w:rsidRPr="006770B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rPr>
            </w:pPr>
            <w:r w:rsidRPr="007F1986">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rPr>
            </w:pPr>
            <w:r w:rsidRPr="007F1986">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rPr>
            </w:pPr>
            <w:r w:rsidRPr="007F1986">
              <w:rPr>
                <w:rFonts w:cs="Arial"/>
              </w:rPr>
              <w:t>Value</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Downlink center frequency</w:t>
            </w:r>
          </w:p>
          <w:p w:rsidR="0061033C" w:rsidRPr="007F1986" w:rsidRDefault="0061033C" w:rsidP="006A5E35">
            <w:pPr>
              <w:pStyle w:val="TAC"/>
              <w:rPr>
                <w:rFonts w:cs="Arial"/>
              </w:rPr>
            </w:pPr>
            <w:r w:rsidRPr="007F1986">
              <w:rPr>
                <w:rFonts w:cs="Arial"/>
              </w:rPr>
              <w:t xml:space="preserve"> in 3GPP TS 36.508 [19]</w:t>
            </w:r>
          </w:p>
          <w:p w:rsidR="0061033C" w:rsidRPr="007F1986" w:rsidRDefault="0061033C" w:rsidP="006A5E35">
            <w:pPr>
              <w:pStyle w:val="TAC"/>
              <w:rPr>
                <w:rFonts w:cs="Arial"/>
              </w:rPr>
            </w:pPr>
            <w:r w:rsidRPr="007F1986">
              <w:rPr>
                <w:rFonts w:cs="Arial"/>
              </w:rPr>
              <w:t>as required per band</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Channel model samples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wavelength</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&gt; 2000</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As specified in Clause 8.2</w:t>
            </w:r>
          </w:p>
        </w:tc>
      </w:tr>
    </w:tbl>
    <w:p w:rsidR="0061033C" w:rsidRPr="006770B7" w:rsidRDefault="0061033C" w:rsidP="0061033C"/>
    <w:p w:rsidR="0061033C" w:rsidRPr="006770B7" w:rsidRDefault="0061033C" w:rsidP="0061033C">
      <w:pPr>
        <w:outlineLvl w:val="0"/>
        <w:rPr>
          <w:b/>
        </w:rPr>
      </w:pPr>
      <w:r w:rsidRPr="006770B7">
        <w:rPr>
          <w:b/>
        </w:rPr>
        <w:t>Method of measurement result analysis:</w:t>
      </w:r>
    </w:p>
    <w:p w:rsidR="0061033C" w:rsidRPr="006770B7" w:rsidRDefault="0061033C" w:rsidP="0061033C">
      <w:r w:rsidRPr="006770B7">
        <w:t xml:space="preserve">Measured VNA traces (frequency responses H(t,f)) are saved into a hard drive. The data is read into, e.g., Matlab. </w:t>
      </w:r>
      <w:r w:rsidRPr="006770B7">
        <w:br/>
        <w:t>The analysis is performed by taking the Fourier transform of each FR. The resulting impulse responses h(t,tau) are averaged in power over time:</w:t>
      </w:r>
    </w:p>
    <w:p w:rsidR="0061033C" w:rsidRPr="006770B7" w:rsidRDefault="0061033C" w:rsidP="0061033C">
      <w:pPr>
        <w:pStyle w:val="EQ"/>
        <w:jc w:val="center"/>
      </w:pPr>
      <w:r w:rsidRPr="006770B7">
        <w:rPr>
          <w:position w:val="-28"/>
        </w:rPr>
        <w:object w:dxaOrig="199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3.75pt" o:ole="">
            <v:imagedata r:id="rId20" o:title=""/>
          </v:shape>
          <o:OLEObject Type="Embed" ProgID="Equation.3" ShapeID="_x0000_i1025" DrawAspect="Content" ObjectID="_1555561120" r:id="rId21"/>
        </w:object>
      </w:r>
    </w:p>
    <w:p w:rsidR="0061033C" w:rsidRPr="006770B7" w:rsidRDefault="0061033C" w:rsidP="0061033C">
      <w:r w:rsidRPr="006770B7">
        <w:t>Finally the resulting PDP is shifted in delay, such that the first tap is on delay zero. The reference PDP plots from Table 8.2-1 and Table 8.2-2 are shown in Figure 8.3.2.1-1.</w:t>
      </w:r>
    </w:p>
    <w:p w:rsidR="0061033C" w:rsidRPr="006770B7" w:rsidRDefault="0061033C" w:rsidP="0061033C">
      <w:r w:rsidRPr="006770B7">
        <w:rPr>
          <w:b/>
        </w:rPr>
        <w:t xml:space="preserve">OTA antenna configuration: </w:t>
      </w:r>
      <w:r w:rsidRPr="006770B7">
        <w:rPr>
          <w:b/>
        </w:rPr>
        <w:tab/>
      </w:r>
      <w:r w:rsidRPr="006770B7">
        <w:rPr>
          <w:b/>
        </w:rPr>
        <w:tab/>
      </w:r>
      <w:r w:rsidRPr="006770B7">
        <w:t>For e.g. 1 full ring (or single cluster configuration) of V polarized elements.</w:t>
      </w:r>
    </w:p>
    <w:p w:rsidR="0061033C" w:rsidRPr="006770B7" w:rsidRDefault="0061033C" w:rsidP="0061033C">
      <w:r w:rsidRPr="006770B7">
        <w:rPr>
          <w:b/>
        </w:rPr>
        <w:t xml:space="preserve">Measurement antenna: </w:t>
      </w:r>
      <w:r w:rsidRPr="006770B7">
        <w:rPr>
          <w:b/>
        </w:rPr>
        <w:tab/>
      </w:r>
      <w:r w:rsidRPr="006770B7">
        <w:rPr>
          <w:b/>
        </w:rPr>
        <w:tab/>
      </w:r>
      <w:r w:rsidRPr="006770B7">
        <w:rPr>
          <w:b/>
        </w:rPr>
        <w:tab/>
      </w:r>
      <w:r w:rsidRPr="006770B7">
        <w:t>For e.g. Vertically oriented sleeve dipole.</w:t>
      </w:r>
    </w:p>
    <w:p w:rsidR="0061033C" w:rsidRPr="006770B7" w:rsidRDefault="0061033C" w:rsidP="0061033C">
      <w:pPr>
        <w:pStyle w:val="TH"/>
      </w:pPr>
      <w:r w:rsidRPr="006770B7">
        <w:rPr>
          <w:noProof/>
          <w:lang w:val="de-DE" w:eastAsia="de-DE"/>
        </w:rPr>
        <w:drawing>
          <wp:inline distT="0" distB="0" distL="0" distR="0" wp14:anchorId="462928E3" wp14:editId="34126D7F">
            <wp:extent cx="2395855" cy="1805940"/>
            <wp:effectExtent l="0" t="0" r="0" b="0"/>
            <wp:docPr id="12" name="Picture 6" descr="Description: Description: Description: C:\Documents and Settings\rajukar\Local Settings\Temporary Internet Files\Content.Word\3gppUmicro_P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C:\Documents and Settings\rajukar\Local Settings\Temporary Internet Files\Content.Word\3gppUmicro_PDP.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95855" cy="1805940"/>
                    </a:xfrm>
                    <a:prstGeom prst="rect">
                      <a:avLst/>
                    </a:prstGeom>
                    <a:noFill/>
                    <a:ln>
                      <a:noFill/>
                    </a:ln>
                  </pic:spPr>
                </pic:pic>
              </a:graphicData>
            </a:graphic>
          </wp:inline>
        </w:drawing>
      </w:r>
      <w:r w:rsidRPr="006770B7">
        <w:rPr>
          <w:noProof/>
          <w:lang w:val="de-DE" w:eastAsia="de-DE"/>
        </w:rPr>
        <w:drawing>
          <wp:inline distT="0" distB="0" distL="0" distR="0" wp14:anchorId="41FF8398" wp14:editId="02682BA0">
            <wp:extent cx="2395855" cy="1805940"/>
            <wp:effectExtent l="0" t="0" r="0" b="0"/>
            <wp:docPr id="13" name="Picture 5" descr="Description: Description: Description: C:\Documents and Settings\rajukar\Local Settings\Temporary Internet Files\Content.Word\3gppUmacro_PD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C:\Documents and Settings\rajukar\Local Settings\Temporary Internet Files\Content.Word\3gppUmacro_PDP.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95855" cy="1805940"/>
                    </a:xfrm>
                    <a:prstGeom prst="rect">
                      <a:avLst/>
                    </a:prstGeom>
                    <a:noFill/>
                    <a:ln>
                      <a:noFill/>
                    </a:ln>
                  </pic:spPr>
                </pic:pic>
              </a:graphicData>
            </a:graphic>
          </wp:inline>
        </w:drawing>
      </w:r>
    </w:p>
    <w:p w:rsidR="0061033C" w:rsidRDefault="0061033C" w:rsidP="0061033C">
      <w:pPr>
        <w:pStyle w:val="TF"/>
        <w:rPr>
          <w:ins w:id="16" w:author="Author"/>
        </w:rPr>
      </w:pPr>
      <w:r w:rsidRPr="006770B7">
        <w:t>Figure 8.3.2.1-1: Reference PDP values for SCME Urban Macro / SCME Urban Micro</w:t>
      </w:r>
      <w:r w:rsidRPr="006770B7">
        <w:br/>
        <w:t xml:space="preserve"> plotted from Table 8.2-1 and Table 8.2-2</w:t>
      </w:r>
    </w:p>
    <w:p w:rsidR="006A5E35" w:rsidRPr="00363127" w:rsidRDefault="006A5E35" w:rsidP="006A5E35">
      <w:pPr>
        <w:rPr>
          <w:ins w:id="17" w:author="Author"/>
          <w:b/>
        </w:rPr>
      </w:pPr>
      <w:ins w:id="18" w:author="Author">
        <w:r w:rsidRPr="00A96C3D">
          <w:rPr>
            <w:b/>
          </w:rPr>
          <w:t>Method of measurement</w:t>
        </w:r>
        <w:r w:rsidRPr="00363127">
          <w:rPr>
            <w:b/>
          </w:rPr>
          <w:t xml:space="preserve"> for RTS:</w:t>
        </w:r>
      </w:ins>
    </w:p>
    <w:p w:rsidR="006A5E35" w:rsidRPr="00363127" w:rsidRDefault="006A5E35" w:rsidP="006A5E35">
      <w:pPr>
        <w:rPr>
          <w:ins w:id="19" w:author="Author"/>
        </w:rPr>
      </w:pPr>
      <w:ins w:id="20" w:author="Author">
        <w:r w:rsidRPr="00246A94">
          <w:lastRenderedPageBreak/>
          <w:t>The vector signal generator rep</w:t>
        </w:r>
        <w:r w:rsidRPr="00B4639D">
          <w:t>eatedly</w:t>
        </w:r>
        <w:r w:rsidRPr="00A96C3D">
          <w:t xml:space="preserve"> </w:t>
        </w:r>
        <w:r w:rsidRPr="00363127">
          <w:t xml:space="preserve">generates the Zadoff-Chu sequence as defined in Table 8.3.2.1-3. After a given time interval, the spectrum </w:t>
        </w:r>
        <w:r>
          <w:t>analys</w:t>
        </w:r>
        <w:r w:rsidRPr="00363127">
          <w:t>er or scope is triggered by the vector signal generator at the beginning of the next Zadoff-Chu sequence. The time interval needs to exceed the required minimum distance between two PDPs as defined in Table 8.3.2.1-4 and depends on the centre frequency and the mobile speed.</w:t>
        </w:r>
      </w:ins>
    </w:p>
    <w:p w:rsidR="006A5E35" w:rsidRDefault="006A5E35" w:rsidP="006A5E35">
      <w:pPr>
        <w:rPr>
          <w:ins w:id="21" w:author="Author"/>
        </w:rPr>
      </w:pPr>
      <w:ins w:id="22" w:author="Author">
        <w:r w:rsidRPr="00363127">
          <w:t xml:space="preserve">After receiving the trigger signal, the spectrum </w:t>
        </w:r>
        <w:r>
          <w:t>analys</w:t>
        </w:r>
        <w:r w:rsidRPr="00363127">
          <w:t>er or scope starts with the acquisition of the IQ data. The number of recorded IQ samples corresponds to the length of the used Zadoff-Chu sequence. This step is repeated until at least 1000 blocks of IQ samples are recorded.</w:t>
        </w:r>
      </w:ins>
    </w:p>
    <w:p w:rsidR="006A5E35" w:rsidRPr="00D3294B" w:rsidRDefault="006A5E35" w:rsidP="006A5E35">
      <w:pPr>
        <w:rPr>
          <w:ins w:id="23" w:author="Author"/>
          <w:rFonts w:hAnsiTheme="minorHAnsi" w:cstheme="minorBidi"/>
          <w:b/>
          <w:szCs w:val="22"/>
        </w:rPr>
      </w:pPr>
      <w:ins w:id="24" w:author="Author">
        <w:r w:rsidRPr="00D3294B">
          <w:rPr>
            <w:rFonts w:hAnsiTheme="minorHAnsi" w:cstheme="minorBidi"/>
            <w:b/>
            <w:szCs w:val="22"/>
          </w:rPr>
          <w:t>Vector signal generator settings:</w:t>
        </w:r>
      </w:ins>
    </w:p>
    <w:p w:rsidR="006A5E35" w:rsidRPr="00D3294B" w:rsidRDefault="006A5E35" w:rsidP="006A5E35">
      <w:pPr>
        <w:jc w:val="center"/>
        <w:rPr>
          <w:ins w:id="25" w:author="Author"/>
          <w:rFonts w:ascii="Arial" w:hAnsi="Arial" w:cs="Arial"/>
          <w:b/>
        </w:rPr>
      </w:pPr>
      <w:ins w:id="26" w:author="Author">
        <w:r w:rsidRPr="00D3294B">
          <w:rPr>
            <w:rFonts w:ascii="Arial" w:hAnsi="Arial" w:cs="Arial"/>
            <w:b/>
          </w:rPr>
          <w:t>Table</w:t>
        </w:r>
        <w:bookmarkStart w:id="27" w:name="OLE_LINK17"/>
        <w:bookmarkStart w:id="28" w:name="OLE_LINK18"/>
        <w:r w:rsidRPr="00D3294B">
          <w:rPr>
            <w:rFonts w:ascii="Arial" w:hAnsi="Arial" w:cs="Arial"/>
            <w:b/>
          </w:rPr>
          <w:t xml:space="preserve"> </w:t>
        </w:r>
        <w:bookmarkStart w:id="29" w:name="OLE_LINK19"/>
        <w:bookmarkStart w:id="30" w:name="OLE_LINK20"/>
        <w:r w:rsidRPr="00D3294B">
          <w:rPr>
            <w:rFonts w:ascii="Arial" w:hAnsi="Arial" w:cs="Arial"/>
            <w:b/>
          </w:rPr>
          <w:t>8.3.2.1-3</w:t>
        </w:r>
        <w:bookmarkEnd w:id="27"/>
        <w:bookmarkEnd w:id="28"/>
        <w:bookmarkEnd w:id="29"/>
        <w:bookmarkEnd w:id="30"/>
        <w:r w:rsidRPr="00D3294B">
          <w:rPr>
            <w:rFonts w:ascii="Arial" w:hAnsi="Arial" w:cs="Arial"/>
            <w:b/>
          </w:rPr>
          <w:t>: PDP measurement parameters</w:t>
        </w:r>
        <w:r>
          <w:rPr>
            <w:rFonts w:ascii="Arial" w:hAnsi="Arial" w:cs="Arial"/>
            <w:b/>
          </w:rPr>
          <w:t xml:space="preserve"> for signal generator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917"/>
        <w:gridCol w:w="5950"/>
      </w:tblGrid>
      <w:tr w:rsidR="006A5E35" w:rsidRPr="009B5B3F" w:rsidTr="006A5E35">
        <w:trPr>
          <w:cantSplit/>
          <w:jc w:val="center"/>
          <w:ins w:id="31" w:author="Autho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35" w:rsidRPr="00D3294B" w:rsidRDefault="006A5E35" w:rsidP="006A5E35">
            <w:pPr>
              <w:rPr>
                <w:ins w:id="32" w:author="Author"/>
                <w:rFonts w:asciiTheme="minorHAnsi" w:hAnsiTheme="minorHAnsi" w:cs="Arial"/>
                <w:sz w:val="22"/>
                <w:szCs w:val="18"/>
              </w:rPr>
            </w:pPr>
            <w:ins w:id="33" w:author="Author">
              <w:r w:rsidRPr="00D3294B">
                <w:rPr>
                  <w:rFonts w:ascii="Arial" w:hAnsi="Arial" w:cs="Arial"/>
                  <w:sz w:val="18"/>
                  <w:szCs w:val="18"/>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35" w:rsidRPr="00D3294B" w:rsidRDefault="006A5E35" w:rsidP="006A5E35">
            <w:pPr>
              <w:rPr>
                <w:ins w:id="34" w:author="Author"/>
                <w:rFonts w:asciiTheme="minorHAnsi" w:hAnsiTheme="minorHAnsi" w:cs="Arial"/>
                <w:sz w:val="22"/>
                <w:szCs w:val="18"/>
              </w:rPr>
            </w:pPr>
            <w:ins w:id="35" w:author="Author">
              <w:r w:rsidRPr="00D3294B">
                <w:rPr>
                  <w:rFonts w:ascii="Arial" w:hAnsi="Arial" w:cs="Arial"/>
                  <w:sz w:val="18"/>
                  <w:szCs w:val="18"/>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35" w:rsidRPr="00D3294B" w:rsidRDefault="006A5E35" w:rsidP="006A5E35">
            <w:pPr>
              <w:rPr>
                <w:ins w:id="36" w:author="Author"/>
                <w:rFonts w:asciiTheme="minorHAnsi" w:hAnsiTheme="minorHAnsi" w:cs="Arial"/>
                <w:sz w:val="22"/>
                <w:szCs w:val="18"/>
              </w:rPr>
            </w:pPr>
            <w:ins w:id="37" w:author="Author">
              <w:r w:rsidRPr="00D3294B">
                <w:rPr>
                  <w:rFonts w:ascii="Arial" w:hAnsi="Arial" w:cs="Arial"/>
                  <w:sz w:val="18"/>
                  <w:szCs w:val="18"/>
                </w:rPr>
                <w:t>Value</w:t>
              </w:r>
            </w:ins>
          </w:p>
        </w:tc>
      </w:tr>
      <w:tr w:rsidR="006A5E35" w:rsidRPr="009B5B3F" w:rsidTr="006A5E35">
        <w:trPr>
          <w:cantSplit/>
          <w:jc w:val="center"/>
          <w:ins w:id="38" w:author="Author"/>
        </w:trPr>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39" w:author="Author"/>
                <w:rFonts w:asciiTheme="minorHAnsi" w:hAnsiTheme="minorHAnsi" w:cs="Arial"/>
                <w:sz w:val="22"/>
                <w:szCs w:val="18"/>
              </w:rPr>
            </w:pPr>
            <w:ins w:id="40" w:author="Author">
              <w:r w:rsidRPr="00D3294B">
                <w:rPr>
                  <w:rFonts w:ascii="Arial" w:hAnsi="Arial" w:cs="Arial"/>
                  <w:sz w:val="18"/>
                  <w:szCs w:val="18"/>
                </w:rPr>
                <w:t>Centr</w:t>
              </w:r>
              <w:r>
                <w:rPr>
                  <w:rFonts w:ascii="Arial" w:hAnsi="Arial" w:cs="Arial"/>
                  <w:sz w:val="18"/>
                  <w:szCs w:val="18"/>
                </w:rPr>
                <w:t>e</w:t>
              </w:r>
              <w:r w:rsidRPr="00D3294B">
                <w:rPr>
                  <w:rFonts w:ascii="Arial" w:hAnsi="Arial" w:cs="Arial"/>
                  <w:sz w:val="18"/>
                  <w:szCs w:val="18"/>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41" w:author="Author"/>
                <w:rFonts w:asciiTheme="minorHAnsi" w:hAnsiTheme="minorHAnsi" w:cs="Arial"/>
                <w:sz w:val="22"/>
                <w:szCs w:val="18"/>
              </w:rPr>
            </w:pPr>
            <w:ins w:id="42" w:author="Author">
              <w:r w:rsidRPr="00D3294B">
                <w:rPr>
                  <w:rFonts w:ascii="Arial"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43" w:author="Author"/>
                <w:rFonts w:asciiTheme="minorHAnsi" w:hAnsiTheme="minorHAnsi" w:cs="Arial"/>
                <w:sz w:val="22"/>
                <w:szCs w:val="18"/>
              </w:rPr>
            </w:pPr>
            <w:ins w:id="44" w:author="Author">
              <w:r w:rsidRPr="00D3294B">
                <w:rPr>
                  <w:rFonts w:ascii="Arial" w:hAnsi="Arial" w:cs="Arial"/>
                  <w:sz w:val="18"/>
                  <w:szCs w:val="18"/>
                </w:rPr>
                <w:t>Downlink centr</w:t>
              </w:r>
              <w:r>
                <w:rPr>
                  <w:rFonts w:ascii="Arial" w:hAnsi="Arial" w:cs="Arial"/>
                  <w:sz w:val="18"/>
                  <w:szCs w:val="18"/>
                </w:rPr>
                <w:t>e</w:t>
              </w:r>
              <w:r w:rsidRPr="00D3294B">
                <w:rPr>
                  <w:rFonts w:ascii="Arial" w:hAnsi="Arial" w:cs="Arial"/>
                  <w:sz w:val="18"/>
                  <w:szCs w:val="18"/>
                </w:rPr>
                <w:t xml:space="preserve"> frequency in 3GPP TS 36.508 [19]as required per band</w:t>
              </w:r>
            </w:ins>
          </w:p>
        </w:tc>
      </w:tr>
      <w:tr w:rsidR="006A5E35" w:rsidRPr="009B5B3F" w:rsidTr="006A5E35">
        <w:trPr>
          <w:cantSplit/>
          <w:jc w:val="center"/>
          <w:ins w:id="45" w:author="Author"/>
        </w:trPr>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46" w:author="Author"/>
                <w:rFonts w:asciiTheme="minorHAnsi" w:hAnsiTheme="minorHAnsi" w:cs="Arial"/>
                <w:sz w:val="22"/>
                <w:szCs w:val="18"/>
              </w:rPr>
            </w:pPr>
            <w:ins w:id="47" w:author="Author">
              <w:r w:rsidRPr="00D3294B">
                <w:rPr>
                  <w:rFonts w:ascii="Arial" w:hAnsi="Arial" w:cs="Arial"/>
                  <w:sz w:val="18"/>
                  <w:szCs w:val="18"/>
                </w:rPr>
                <w:t>Min. signal 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48" w:author="Author"/>
                <w:rFonts w:asciiTheme="minorHAnsi" w:hAnsiTheme="minorHAnsi" w:cs="Arial"/>
                <w:sz w:val="22"/>
                <w:szCs w:val="18"/>
              </w:rPr>
            </w:pPr>
            <w:ins w:id="49" w:author="Author">
              <w:r w:rsidRPr="00D3294B">
                <w:rPr>
                  <w:rFonts w:ascii="Arial"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50" w:author="Author"/>
                <w:rFonts w:asciiTheme="minorHAnsi" w:hAnsiTheme="minorHAnsi" w:cs="Arial"/>
                <w:sz w:val="22"/>
                <w:szCs w:val="18"/>
              </w:rPr>
            </w:pPr>
            <w:ins w:id="51" w:author="Author">
              <w:r w:rsidRPr="00D3294B">
                <w:rPr>
                  <w:rFonts w:ascii="Arial" w:hAnsi="Arial" w:cs="Arial"/>
                  <w:sz w:val="18"/>
                  <w:szCs w:val="18"/>
                </w:rPr>
                <w:t>100</w:t>
              </w:r>
            </w:ins>
          </w:p>
        </w:tc>
      </w:tr>
      <w:tr w:rsidR="006A5E35" w:rsidRPr="009B5B3F" w:rsidTr="006A5E35">
        <w:trPr>
          <w:cantSplit/>
          <w:jc w:val="center"/>
          <w:ins w:id="52" w:author="Author"/>
        </w:trPr>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53" w:author="Author"/>
                <w:rFonts w:asciiTheme="minorHAnsi" w:hAnsiTheme="minorHAnsi" w:cs="Arial"/>
                <w:sz w:val="22"/>
                <w:szCs w:val="18"/>
              </w:rPr>
            </w:pPr>
            <w:ins w:id="54" w:author="Author">
              <w:r w:rsidRPr="00D3294B">
                <w:rPr>
                  <w:rFonts w:ascii="Arial" w:hAnsi="Arial" w:cs="Arial"/>
                  <w:sz w:val="18"/>
                  <w:szCs w:val="18"/>
                </w:rPr>
                <w:t>RF output level</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55" w:author="Author"/>
                <w:rFonts w:asciiTheme="minorHAnsi" w:hAnsiTheme="minorHAnsi" w:cs="Arial"/>
                <w:sz w:val="22"/>
                <w:szCs w:val="18"/>
              </w:rPr>
            </w:pPr>
            <w:ins w:id="56" w:author="Author">
              <w:r w:rsidRPr="00D3294B">
                <w:rPr>
                  <w:rFonts w:ascii="Arial" w:hAnsi="Arial" w:cs="Arial"/>
                  <w:sz w:val="18"/>
                  <w:szCs w:val="18"/>
                </w:rPr>
                <w:t>dBm</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57" w:author="Author"/>
                <w:rFonts w:asciiTheme="minorHAnsi" w:hAnsiTheme="minorHAnsi" w:cs="Arial"/>
                <w:sz w:val="22"/>
                <w:szCs w:val="18"/>
              </w:rPr>
            </w:pPr>
            <w:ins w:id="58" w:author="Author">
              <w:r w:rsidRPr="00D3294B">
                <w:rPr>
                  <w:rFonts w:ascii="Arial" w:hAnsi="Arial" w:cs="Arial"/>
                  <w:sz w:val="18"/>
                  <w:szCs w:val="18"/>
                </w:rPr>
                <w:t>-15</w:t>
              </w:r>
            </w:ins>
          </w:p>
        </w:tc>
      </w:tr>
      <w:tr w:rsidR="006A5E35" w:rsidRPr="009B5B3F" w:rsidTr="006A5E35">
        <w:trPr>
          <w:cantSplit/>
          <w:jc w:val="center"/>
          <w:ins w:id="59" w:author="Author"/>
        </w:trPr>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60" w:author="Author"/>
                <w:rFonts w:asciiTheme="minorHAnsi" w:hAnsiTheme="minorHAnsi" w:cs="Arial"/>
                <w:sz w:val="22"/>
                <w:szCs w:val="18"/>
              </w:rPr>
            </w:pPr>
            <w:ins w:id="61" w:author="Author">
              <w:r w:rsidRPr="00D3294B">
                <w:rPr>
                  <w:rFonts w:ascii="Arial" w:hAnsi="Arial" w:cs="Arial"/>
                  <w:sz w:val="18"/>
                  <w:szCs w:val="18"/>
                </w:rPr>
                <w:t>Sequence type</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62" w:author="Author"/>
                <w:rFonts w:asciiTheme="minorHAnsi" w:hAnsiTheme="minorHAnsi" w:cs="Arial"/>
                <w:sz w:val="2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63" w:author="Author"/>
                <w:rFonts w:asciiTheme="minorHAnsi" w:hAnsiTheme="minorHAnsi" w:cs="Arial"/>
                <w:sz w:val="22"/>
                <w:szCs w:val="18"/>
              </w:rPr>
            </w:pPr>
            <w:ins w:id="64" w:author="Author">
              <w:r w:rsidRPr="00D3294B">
                <w:rPr>
                  <w:rFonts w:ascii="Arial" w:hAnsi="Arial" w:cs="Arial"/>
                  <w:sz w:val="18"/>
                  <w:szCs w:val="18"/>
                </w:rPr>
                <w:t>Zadoff-Chu</w:t>
              </w:r>
              <w:r>
                <w:rPr>
                  <w:rFonts w:ascii="Arial" w:hAnsi="Arial" w:cs="Arial"/>
                  <w:sz w:val="18"/>
                  <w:szCs w:val="18"/>
                </w:rPr>
                <w:t xml:space="preserve"> or similar waveform with good autocorrelation properties</w:t>
              </w:r>
            </w:ins>
          </w:p>
        </w:tc>
      </w:tr>
      <w:tr w:rsidR="006A5E35" w:rsidRPr="009B5B3F" w:rsidTr="006A5E35">
        <w:trPr>
          <w:cantSplit/>
          <w:jc w:val="center"/>
          <w:ins w:id="65" w:author="Author"/>
        </w:trPr>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66" w:author="Author"/>
                <w:rFonts w:asciiTheme="minorHAnsi" w:hAnsiTheme="minorHAnsi" w:cs="Arial"/>
                <w:sz w:val="22"/>
                <w:szCs w:val="18"/>
              </w:rPr>
            </w:pPr>
            <w:ins w:id="67" w:author="Author">
              <w:r w:rsidRPr="00D3294B">
                <w:rPr>
                  <w:rFonts w:ascii="Arial" w:hAnsi="Arial" w:cs="Arial"/>
                  <w:sz w:val="18"/>
                  <w:szCs w:val="18"/>
                </w:rPr>
                <w:t>Min. sequence length</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68" w:author="Author"/>
                <w:rFonts w:asciiTheme="minorHAnsi" w:hAnsiTheme="minorHAnsi" w:cs="Arial"/>
                <w:sz w:val="22"/>
                <w:szCs w:val="18"/>
              </w:rPr>
            </w:pPr>
            <w:ins w:id="69" w:author="Author">
              <w:r w:rsidRPr="00D3294B">
                <w:rPr>
                  <w:rFonts w:ascii="Arial" w:hAnsi="Arial" w:cs="Arial"/>
                  <w:sz w:val="18"/>
                  <w:szCs w:val="18"/>
                </w:rPr>
                <w:t>Samples</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70" w:author="Author"/>
                <w:rFonts w:asciiTheme="minorHAnsi" w:hAnsiTheme="minorHAnsi" w:cs="Arial"/>
                <w:sz w:val="22"/>
                <w:szCs w:val="18"/>
              </w:rPr>
            </w:pPr>
            <w:ins w:id="71" w:author="Author">
              <w:r w:rsidRPr="00D3294B">
                <w:rPr>
                  <w:rFonts w:ascii="Arial" w:hAnsi="Arial" w:cs="Arial"/>
                  <w:sz w:val="18"/>
                  <w:szCs w:val="18"/>
                </w:rPr>
                <w:t>1023</w:t>
              </w:r>
            </w:ins>
          </w:p>
        </w:tc>
      </w:tr>
    </w:tbl>
    <w:p w:rsidR="006A5E35" w:rsidRDefault="006A5E35" w:rsidP="006A5E35">
      <w:pPr>
        <w:pStyle w:val="a"/>
        <w:spacing w:before="120" w:after="120" w:line="276" w:lineRule="auto"/>
        <w:ind w:firstLineChars="0" w:firstLine="0"/>
        <w:rPr>
          <w:ins w:id="72" w:author="Author"/>
          <w:rFonts w:ascii="Arial" w:hAnsi="Arial" w:cs="Arial"/>
          <w:b/>
          <w:noProof w:val="0"/>
          <w:sz w:val="20"/>
          <w:highlight w:val="yellow"/>
        </w:rPr>
      </w:pPr>
    </w:p>
    <w:p w:rsidR="006A5E35" w:rsidRPr="00D3294B" w:rsidRDefault="006A5E35" w:rsidP="006A5E35">
      <w:pPr>
        <w:rPr>
          <w:ins w:id="73" w:author="Author"/>
          <w:rFonts w:hAnsiTheme="minorHAnsi" w:cstheme="minorBidi"/>
          <w:b/>
          <w:szCs w:val="22"/>
        </w:rPr>
      </w:pPr>
      <w:ins w:id="74" w:author="Author">
        <w:r w:rsidRPr="00D3294B">
          <w:rPr>
            <w:rFonts w:hAnsiTheme="minorHAnsi" w:cstheme="minorBidi"/>
            <w:b/>
            <w:szCs w:val="22"/>
          </w:rPr>
          <w:t>Signal and spectrum analy</w:t>
        </w:r>
        <w:r>
          <w:rPr>
            <w:b/>
          </w:rPr>
          <w:t>s</w:t>
        </w:r>
        <w:r w:rsidRPr="00D3294B">
          <w:rPr>
            <w:rFonts w:hAnsiTheme="minorHAnsi" w:cstheme="minorBidi"/>
            <w:b/>
            <w:szCs w:val="22"/>
          </w:rPr>
          <w:t>er settings:</w:t>
        </w:r>
      </w:ins>
    </w:p>
    <w:p w:rsidR="006A5E35" w:rsidRPr="00D3294B" w:rsidRDefault="006A5E35" w:rsidP="006A5E35">
      <w:pPr>
        <w:jc w:val="center"/>
        <w:rPr>
          <w:ins w:id="75" w:author="Author"/>
          <w:rFonts w:ascii="Arial" w:hAnsi="Arial" w:cs="Arial"/>
          <w:b/>
          <w:szCs w:val="18"/>
        </w:rPr>
      </w:pPr>
      <w:ins w:id="76" w:author="Author">
        <w:r w:rsidRPr="00D3294B">
          <w:rPr>
            <w:rFonts w:ascii="Arial" w:hAnsi="Arial" w:cs="Arial"/>
            <w:b/>
            <w:szCs w:val="18"/>
          </w:rPr>
          <w:t>Table 8.3.2.1-4: PDP measurement parameters</w:t>
        </w:r>
        <w:r w:rsidRPr="00EE316F">
          <w:rPr>
            <w:rFonts w:ascii="Arial" w:hAnsi="Arial" w:cs="Arial"/>
            <w:b/>
          </w:rPr>
          <w:t xml:space="preserve"> </w:t>
        </w:r>
        <w:r>
          <w:rPr>
            <w:rFonts w:ascii="Arial" w:hAnsi="Arial" w:cs="Arial"/>
            <w:b/>
          </w:rPr>
          <w:t>for spectrum analyser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1620"/>
        <w:gridCol w:w="5119"/>
      </w:tblGrid>
      <w:tr w:rsidR="006A5E35" w:rsidRPr="00A96C3D" w:rsidTr="006A5E35">
        <w:trPr>
          <w:cantSplit/>
          <w:jc w:val="center"/>
          <w:ins w:id="77" w:author="Autho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35" w:rsidRPr="00D3294B" w:rsidRDefault="006A5E35" w:rsidP="006A5E35">
            <w:pPr>
              <w:rPr>
                <w:ins w:id="78" w:author="Author"/>
                <w:rFonts w:asciiTheme="minorHAnsi" w:hAnsiTheme="minorHAnsi" w:cs="Arial"/>
                <w:sz w:val="22"/>
                <w:szCs w:val="18"/>
              </w:rPr>
            </w:pPr>
            <w:ins w:id="79" w:author="Author">
              <w:r w:rsidRPr="00D3294B">
                <w:rPr>
                  <w:rFonts w:ascii="Arial" w:hAnsi="Arial" w:cs="Arial"/>
                  <w:sz w:val="18"/>
                  <w:szCs w:val="18"/>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35" w:rsidRPr="00D3294B" w:rsidRDefault="006A5E35" w:rsidP="006A5E35">
            <w:pPr>
              <w:rPr>
                <w:ins w:id="80" w:author="Author"/>
                <w:rFonts w:asciiTheme="minorHAnsi" w:hAnsiTheme="minorHAnsi" w:cs="Arial"/>
                <w:sz w:val="22"/>
                <w:szCs w:val="18"/>
              </w:rPr>
            </w:pPr>
            <w:ins w:id="81" w:author="Author">
              <w:r w:rsidRPr="00D3294B">
                <w:rPr>
                  <w:rFonts w:ascii="Arial" w:hAnsi="Arial" w:cs="Arial"/>
                  <w:sz w:val="18"/>
                  <w:szCs w:val="18"/>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A5E35" w:rsidRPr="00D3294B" w:rsidRDefault="006A5E35" w:rsidP="006A5E35">
            <w:pPr>
              <w:rPr>
                <w:ins w:id="82" w:author="Author"/>
                <w:rFonts w:asciiTheme="minorHAnsi" w:hAnsiTheme="minorHAnsi" w:cs="Arial"/>
                <w:sz w:val="22"/>
                <w:szCs w:val="18"/>
              </w:rPr>
            </w:pPr>
            <w:ins w:id="83" w:author="Author">
              <w:r w:rsidRPr="00D3294B">
                <w:rPr>
                  <w:rFonts w:ascii="Arial" w:hAnsi="Arial" w:cs="Arial"/>
                  <w:sz w:val="18"/>
                  <w:szCs w:val="18"/>
                </w:rPr>
                <w:t>Value</w:t>
              </w:r>
            </w:ins>
          </w:p>
        </w:tc>
      </w:tr>
      <w:tr w:rsidR="006A5E35" w:rsidRPr="00A96C3D" w:rsidTr="006A5E35">
        <w:trPr>
          <w:cantSplit/>
          <w:jc w:val="center"/>
          <w:ins w:id="84" w:author="Author"/>
        </w:trPr>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85" w:author="Author"/>
                <w:rFonts w:asciiTheme="minorHAnsi" w:hAnsiTheme="minorHAnsi" w:cs="Arial"/>
                <w:sz w:val="22"/>
                <w:szCs w:val="18"/>
              </w:rPr>
            </w:pPr>
            <w:ins w:id="86" w:author="Author">
              <w:r w:rsidRPr="00D3294B">
                <w:rPr>
                  <w:rFonts w:ascii="Arial" w:hAnsi="Arial" w:cs="Arial"/>
                  <w:sz w:val="18"/>
                  <w:szCs w:val="18"/>
                </w:rPr>
                <w:t>Centr</w:t>
              </w:r>
              <w:r>
                <w:rPr>
                  <w:rFonts w:ascii="Arial" w:hAnsi="Arial" w:cs="Arial"/>
                  <w:sz w:val="18"/>
                  <w:szCs w:val="18"/>
                </w:rPr>
                <w:t>e</w:t>
              </w:r>
              <w:r w:rsidRPr="00D3294B">
                <w:rPr>
                  <w:rFonts w:ascii="Arial" w:hAnsi="Arial" w:cs="Arial"/>
                  <w:sz w:val="18"/>
                  <w:szCs w:val="18"/>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87" w:author="Author"/>
                <w:rFonts w:asciiTheme="minorHAnsi" w:hAnsiTheme="minorHAnsi" w:cs="Arial"/>
                <w:sz w:val="22"/>
                <w:szCs w:val="18"/>
              </w:rPr>
            </w:pPr>
            <w:ins w:id="88" w:author="Author">
              <w:r w:rsidRPr="00D3294B">
                <w:rPr>
                  <w:rFonts w:ascii="Arial"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89" w:author="Author"/>
                <w:rFonts w:asciiTheme="minorHAnsi" w:hAnsiTheme="minorHAnsi" w:cs="Arial"/>
                <w:sz w:val="22"/>
                <w:szCs w:val="18"/>
              </w:rPr>
            </w:pPr>
            <w:ins w:id="90" w:author="Author">
              <w:r w:rsidRPr="00D3294B">
                <w:rPr>
                  <w:rFonts w:ascii="Arial" w:hAnsi="Arial" w:cs="Arial"/>
                  <w:sz w:val="18"/>
                  <w:szCs w:val="18"/>
                </w:rPr>
                <w:t>Downlink centr</w:t>
              </w:r>
              <w:r>
                <w:rPr>
                  <w:rFonts w:ascii="Arial" w:hAnsi="Arial" w:cs="Arial"/>
                  <w:sz w:val="18"/>
                  <w:szCs w:val="18"/>
                </w:rPr>
                <w:t>e</w:t>
              </w:r>
              <w:r w:rsidRPr="00D3294B">
                <w:rPr>
                  <w:rFonts w:ascii="Arial" w:hAnsi="Arial" w:cs="Arial"/>
                  <w:sz w:val="18"/>
                  <w:szCs w:val="18"/>
                </w:rPr>
                <w:t xml:space="preserve"> frequency in 3GPP TS 36.508 [19] as required per band</w:t>
              </w:r>
            </w:ins>
          </w:p>
        </w:tc>
      </w:tr>
      <w:tr w:rsidR="006A5E35" w:rsidRPr="00A96C3D" w:rsidTr="006A5E35">
        <w:trPr>
          <w:cantSplit/>
          <w:jc w:val="center"/>
          <w:ins w:id="91" w:author="Author"/>
        </w:trPr>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92" w:author="Author"/>
                <w:rFonts w:asciiTheme="minorHAnsi" w:hAnsiTheme="minorHAnsi" w:cs="Arial"/>
                <w:sz w:val="22"/>
                <w:szCs w:val="18"/>
              </w:rPr>
            </w:pPr>
            <w:ins w:id="93" w:author="Author">
              <w:r w:rsidRPr="00D3294B">
                <w:rPr>
                  <w:rFonts w:ascii="Arial" w:hAnsi="Arial" w:cs="Arial"/>
                  <w:sz w:val="18"/>
                  <w:szCs w:val="18"/>
                </w:rPr>
                <w:t>Min. sampling rate</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94" w:author="Author"/>
                <w:rFonts w:asciiTheme="minorHAnsi" w:hAnsiTheme="minorHAnsi" w:cs="Arial"/>
                <w:sz w:val="22"/>
                <w:szCs w:val="18"/>
              </w:rPr>
            </w:pPr>
            <w:ins w:id="95" w:author="Author">
              <w:r w:rsidRPr="00D3294B">
                <w:rPr>
                  <w:rFonts w:ascii="Arial"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96" w:author="Author"/>
                <w:rFonts w:asciiTheme="minorHAnsi" w:hAnsiTheme="minorHAnsi" w:cs="Arial"/>
                <w:sz w:val="22"/>
                <w:szCs w:val="18"/>
              </w:rPr>
            </w:pPr>
            <w:ins w:id="97" w:author="Author">
              <w:r w:rsidRPr="00D3294B">
                <w:rPr>
                  <w:rFonts w:ascii="Arial" w:hAnsi="Arial" w:cs="Arial"/>
                  <w:sz w:val="18"/>
                  <w:szCs w:val="18"/>
                </w:rPr>
                <w:t>100</w:t>
              </w:r>
            </w:ins>
          </w:p>
        </w:tc>
      </w:tr>
      <w:tr w:rsidR="006A5E35" w:rsidRPr="00A96C3D" w:rsidTr="006A5E35">
        <w:trPr>
          <w:cantSplit/>
          <w:jc w:val="center"/>
          <w:ins w:id="98" w:author="Author"/>
        </w:trPr>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99" w:author="Author"/>
                <w:rFonts w:asciiTheme="minorHAnsi" w:hAnsiTheme="minorHAnsi" w:cs="Arial"/>
                <w:sz w:val="22"/>
                <w:szCs w:val="18"/>
              </w:rPr>
            </w:pPr>
            <w:ins w:id="100" w:author="Author">
              <w:r w:rsidRPr="00D3294B">
                <w:rPr>
                  <w:rFonts w:ascii="Arial" w:hAnsi="Arial" w:cs="Arial"/>
                  <w:sz w:val="18"/>
                  <w:szCs w:val="18"/>
                </w:rPr>
                <w:t>Min. number of PDPs for averaging</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101" w:author="Author"/>
                <w:rFonts w:asciiTheme="minorHAnsi" w:hAnsiTheme="minorHAnsi" w:cs="Arial"/>
                <w:sz w:val="2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102" w:author="Author"/>
                <w:rFonts w:asciiTheme="minorHAnsi" w:hAnsiTheme="minorHAnsi" w:cs="Arial"/>
                <w:sz w:val="22"/>
                <w:szCs w:val="18"/>
              </w:rPr>
            </w:pPr>
            <w:ins w:id="103" w:author="Author">
              <w:r w:rsidRPr="00D3294B">
                <w:rPr>
                  <w:rFonts w:ascii="Arial" w:hAnsi="Arial" w:cs="Arial"/>
                  <w:sz w:val="18"/>
                  <w:szCs w:val="18"/>
                </w:rPr>
                <w:t>1000</w:t>
              </w:r>
            </w:ins>
          </w:p>
        </w:tc>
      </w:tr>
      <w:tr w:rsidR="006A5E35" w:rsidRPr="00A96C3D" w:rsidTr="006A5E35">
        <w:trPr>
          <w:cantSplit/>
          <w:jc w:val="center"/>
          <w:ins w:id="104" w:author="Author"/>
        </w:trPr>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105" w:author="Author"/>
                <w:rFonts w:asciiTheme="minorHAnsi" w:hAnsiTheme="minorHAnsi" w:cs="Arial"/>
                <w:sz w:val="22"/>
                <w:szCs w:val="18"/>
              </w:rPr>
            </w:pPr>
            <w:ins w:id="106" w:author="Author">
              <w:r w:rsidRPr="00D3294B">
                <w:rPr>
                  <w:rFonts w:ascii="Arial" w:hAnsi="Arial" w:cs="Arial"/>
                  <w:sz w:val="18"/>
                  <w:szCs w:val="18"/>
                </w:rPr>
                <w:t>Distance between PDPs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107" w:author="Author"/>
                <w:rFonts w:asciiTheme="minorHAnsi" w:hAnsiTheme="minorHAnsi" w:cs="Arial"/>
                <w:sz w:val="22"/>
                <w:szCs w:val="18"/>
              </w:rPr>
            </w:pPr>
            <w:ins w:id="108" w:author="Author">
              <w:r w:rsidRPr="00D3294B">
                <w:rPr>
                  <w:rFonts w:ascii="Arial" w:hAnsi="Arial" w:cs="Arial"/>
                  <w:sz w:val="18"/>
                  <w:szCs w:val="18"/>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rPr>
                <w:ins w:id="109" w:author="Author"/>
                <w:rFonts w:asciiTheme="minorHAnsi" w:hAnsiTheme="minorHAnsi" w:cs="Arial"/>
                <w:sz w:val="22"/>
                <w:szCs w:val="18"/>
              </w:rPr>
            </w:pPr>
            <w:ins w:id="110" w:author="Author">
              <w:r w:rsidRPr="00D3294B">
                <w:rPr>
                  <w:rFonts w:ascii="Arial" w:hAnsi="Arial" w:cs="Arial"/>
                  <w:sz w:val="18"/>
                  <w:szCs w:val="18"/>
                </w:rPr>
                <w:t>&gt; 2</w:t>
              </w:r>
            </w:ins>
          </w:p>
        </w:tc>
      </w:tr>
      <w:tr w:rsidR="006A5E35" w:rsidRPr="00A96C3D" w:rsidTr="006A5E35">
        <w:trPr>
          <w:cantSplit/>
          <w:jc w:val="center"/>
          <w:ins w:id="111" w:author="Author"/>
        </w:trPr>
        <w:tc>
          <w:tcPr>
            <w:tcW w:w="0" w:type="auto"/>
            <w:gridSpan w:val="3"/>
            <w:tcBorders>
              <w:top w:val="single" w:sz="4" w:space="0" w:color="auto"/>
              <w:left w:val="single" w:sz="4" w:space="0" w:color="auto"/>
              <w:bottom w:val="single" w:sz="4" w:space="0" w:color="auto"/>
              <w:right w:val="single" w:sz="4" w:space="0" w:color="auto"/>
            </w:tcBorders>
            <w:vAlign w:val="center"/>
          </w:tcPr>
          <w:p w:rsidR="006A5E35" w:rsidRPr="00D3294B" w:rsidRDefault="006A5E35" w:rsidP="006A5E35">
            <w:pPr>
              <w:spacing w:after="0"/>
              <w:rPr>
                <w:ins w:id="112" w:author="Author"/>
                <w:rFonts w:asciiTheme="minorHAnsi" w:hAnsiTheme="minorHAnsi" w:cs="Arial"/>
                <w:sz w:val="22"/>
                <w:szCs w:val="18"/>
              </w:rPr>
            </w:pPr>
            <w:ins w:id="113" w:author="Author">
              <w:r w:rsidRPr="00D3294B">
                <w:rPr>
                  <w:rFonts w:ascii="Arial" w:hAnsi="Arial" w:cs="Arial"/>
                  <w:sz w:val="18"/>
                  <w:szCs w:val="18"/>
                </w:rPr>
                <w:t>NOTE:</w:t>
              </w:r>
              <w:r w:rsidRPr="00D3294B">
                <w:rPr>
                  <w:rFonts w:ascii="Arial" w:hAnsi="Arial" w:cs="Arial"/>
                  <w:sz w:val="18"/>
                  <w:szCs w:val="18"/>
                </w:rPr>
                <w:tab/>
                <w:t>Time [s] = distance [</w:t>
              </w:r>
              <w:r w:rsidRPr="00D3294B">
                <w:rPr>
                  <w:rFonts w:ascii="Arial" w:hAnsi="Arial" w:cs="Arial"/>
                  <w:sz w:val="18"/>
                  <w:szCs w:val="18"/>
                </w:rPr>
                <w:sym w:font="Symbol" w:char="F06C"/>
              </w:r>
              <w:r w:rsidRPr="00D3294B">
                <w:rPr>
                  <w:rFonts w:ascii="Arial" w:hAnsi="Arial" w:cs="Arial"/>
                  <w:sz w:val="18"/>
                  <w:szCs w:val="18"/>
                </w:rPr>
                <w:t>] / MS speed [</w:t>
              </w:r>
              <w:r w:rsidRPr="00D3294B">
                <w:rPr>
                  <w:rFonts w:ascii="Arial" w:hAnsi="Arial" w:cs="Arial"/>
                  <w:sz w:val="18"/>
                  <w:szCs w:val="18"/>
                </w:rPr>
                <w:sym w:font="Symbol" w:char="F06C"/>
              </w:r>
              <w:r w:rsidRPr="00D3294B">
                <w:rPr>
                  <w:rFonts w:ascii="Arial" w:hAnsi="Arial" w:cs="Arial"/>
                  <w:sz w:val="18"/>
                  <w:szCs w:val="18"/>
                </w:rPr>
                <w:t>/s]</w:t>
              </w:r>
            </w:ins>
          </w:p>
          <w:p w:rsidR="006A5E35" w:rsidRPr="00D3294B" w:rsidRDefault="006A5E35" w:rsidP="006A5E35">
            <w:pPr>
              <w:spacing w:after="0"/>
              <w:rPr>
                <w:ins w:id="114" w:author="Author"/>
                <w:rFonts w:asciiTheme="minorHAnsi" w:hAnsiTheme="minorHAnsi" w:cs="Arial"/>
                <w:sz w:val="22"/>
                <w:szCs w:val="18"/>
              </w:rPr>
            </w:pPr>
            <w:ins w:id="115" w:author="Author">
              <w:r w:rsidRPr="00D3294B">
                <w:rPr>
                  <w:rFonts w:ascii="Arial" w:hAnsi="Arial" w:cs="Arial"/>
                  <w:sz w:val="18"/>
                  <w:szCs w:val="18"/>
                </w:rPr>
                <w:tab/>
                <w:t>MS speed [</w:t>
              </w:r>
              <w:r w:rsidRPr="00D3294B">
                <w:rPr>
                  <w:rFonts w:ascii="Arial" w:hAnsi="Arial" w:cs="Arial"/>
                  <w:sz w:val="18"/>
                  <w:szCs w:val="18"/>
                </w:rPr>
                <w:sym w:font="Symbol" w:char="F06C"/>
              </w:r>
              <w:r w:rsidRPr="00D3294B">
                <w:rPr>
                  <w:rFonts w:ascii="Arial" w:hAnsi="Arial" w:cs="Arial"/>
                  <w:sz w:val="18"/>
                  <w:szCs w:val="18"/>
                </w:rPr>
                <w:t xml:space="preserve">/s] = MS speed [m/s] / Speed of light [m/s] * </w:t>
              </w:r>
              <w:r w:rsidRPr="00363127">
                <w:rPr>
                  <w:rFonts w:ascii="Arial" w:hAnsi="Arial" w:cs="Arial"/>
                  <w:sz w:val="18"/>
                  <w:szCs w:val="18"/>
                </w:rPr>
                <w:t>Centre</w:t>
              </w:r>
              <w:r w:rsidRPr="00D3294B">
                <w:rPr>
                  <w:rFonts w:ascii="Arial" w:hAnsi="Arial" w:cs="Arial"/>
                  <w:sz w:val="18"/>
                  <w:szCs w:val="18"/>
                </w:rPr>
                <w:t xml:space="preserve"> frequency [Hz]</w:t>
              </w:r>
            </w:ins>
          </w:p>
        </w:tc>
      </w:tr>
    </w:tbl>
    <w:p w:rsidR="006A5E35" w:rsidRPr="00B4639D" w:rsidRDefault="006A5E35" w:rsidP="006A5E35">
      <w:pPr>
        <w:rPr>
          <w:ins w:id="116" w:author="Author"/>
        </w:rPr>
      </w:pPr>
    </w:p>
    <w:p w:rsidR="006A5E35" w:rsidRPr="00363127" w:rsidRDefault="006A5E35" w:rsidP="006A5E35">
      <w:pPr>
        <w:rPr>
          <w:ins w:id="117" w:author="Author"/>
        </w:rPr>
      </w:pPr>
      <w:ins w:id="118" w:author="Author">
        <w:r w:rsidRPr="00A96C3D">
          <w:t>The channel model specifications match those from Table 8.3.2</w:t>
        </w:r>
        <w:r w:rsidRPr="00363127">
          <w:t>.1-2.</w:t>
        </w:r>
      </w:ins>
    </w:p>
    <w:p w:rsidR="006A5E35" w:rsidRPr="00D3294B" w:rsidRDefault="006A5E35" w:rsidP="006A5E35">
      <w:pPr>
        <w:rPr>
          <w:ins w:id="119" w:author="Author"/>
          <w:b/>
        </w:rPr>
      </w:pPr>
      <w:ins w:id="120" w:author="Author">
        <w:r w:rsidRPr="00D3294B">
          <w:rPr>
            <w:b/>
          </w:rPr>
          <w:t>Method of measurement result analysis:</w:t>
        </w:r>
      </w:ins>
    </w:p>
    <w:p w:rsidR="006A5E35" w:rsidRPr="00363127" w:rsidRDefault="006A5E35" w:rsidP="006A5E35">
      <w:pPr>
        <w:rPr>
          <w:ins w:id="121" w:author="Author"/>
        </w:rPr>
      </w:pPr>
      <w:ins w:id="122" w:author="Author">
        <w:r w:rsidRPr="00B4639D">
          <w:t xml:space="preserve">The measured </w:t>
        </w:r>
        <w:r w:rsidRPr="00A96C3D">
          <w:t xml:space="preserve">blocks of </w:t>
        </w:r>
        <w:r w:rsidRPr="00363127">
          <w:t>IQ samples are saved and later analysed by a post processing SW, e.g., Matlab. The analysis is performed by applying the circular cross-correlation between each recorded block of IQ samples and the IQ samples of the original Zadoff-Chu sequence. The resulting impulse responses h(t,tau) are averaged in power over time:</w:t>
        </w:r>
      </w:ins>
    </w:p>
    <w:p w:rsidR="006A5E35" w:rsidRPr="00363127" w:rsidRDefault="006A5E35" w:rsidP="006A5E35">
      <w:pPr>
        <w:jc w:val="center"/>
        <w:rPr>
          <w:ins w:id="123" w:author="Author"/>
        </w:rPr>
      </w:pPr>
      <w:ins w:id="124" w:author="Author">
        <w:r w:rsidRPr="00363127">
          <w:object w:dxaOrig="1995" w:dyaOrig="675">
            <v:shape id="_x0000_i1026" type="#_x0000_t75" style="width:101.25pt;height:36pt" o:ole="">
              <v:imagedata r:id="rId20" o:title=""/>
            </v:shape>
            <o:OLEObject Type="Embed" ProgID="Equation.3" ShapeID="_x0000_i1026" DrawAspect="Content" ObjectID="_1555561121" r:id="rId24"/>
          </w:object>
        </w:r>
      </w:ins>
    </w:p>
    <w:p w:rsidR="006A5E35" w:rsidRPr="00363127" w:rsidRDefault="006A5E35" w:rsidP="006A5E35">
      <w:pPr>
        <w:rPr>
          <w:ins w:id="125" w:author="Author"/>
        </w:rPr>
      </w:pPr>
      <w:ins w:id="126" w:author="Author">
        <w:r w:rsidRPr="00363127">
          <w:t>Finally the resulting PDP is shifted in delay and normalized in power, such that the first tap is on delay zero and has a relative power of 0</w:t>
        </w:r>
        <w:r>
          <w:t> </w:t>
        </w:r>
        <w:r w:rsidRPr="00363127">
          <w:t>dB.</w:t>
        </w:r>
      </w:ins>
    </w:p>
    <w:p w:rsidR="006A5E35" w:rsidRPr="00363127" w:rsidRDefault="006A5E35" w:rsidP="006A5E35">
      <w:pPr>
        <w:rPr>
          <w:ins w:id="127" w:author="Author"/>
        </w:rPr>
      </w:pPr>
      <w:ins w:id="128" w:author="Author">
        <w:r w:rsidRPr="00D3294B">
          <w:rPr>
            <w:b/>
          </w:rPr>
          <w:t>Antenna configurations:</w:t>
        </w:r>
        <w:r w:rsidRPr="00B4639D">
          <w:t xml:space="preserve"> </w:t>
        </w:r>
        <w:r w:rsidRPr="00B4639D">
          <w:tab/>
        </w:r>
        <w:r w:rsidRPr="00B4639D">
          <w:tab/>
        </w:r>
        <w:r w:rsidRPr="00A96C3D">
          <w:t xml:space="preserve">For e.g. </w:t>
        </w:r>
        <w:bookmarkStart w:id="129" w:name="OLE_LINK5"/>
        <w:bookmarkStart w:id="130" w:name="OLE_LINK6"/>
        <w:r w:rsidRPr="00363127">
          <w:t>a pair of vertically oriented sleeve dipole</w:t>
        </w:r>
        <w:bookmarkEnd w:id="129"/>
        <w:bookmarkEnd w:id="130"/>
        <w:r w:rsidRPr="00363127">
          <w:t>s or vertically polarized horn antennas.</w:t>
        </w:r>
      </w:ins>
    </w:p>
    <w:p w:rsidR="006A5E35" w:rsidRPr="006770B7" w:rsidRDefault="006A5E35" w:rsidP="0061033C">
      <w:pPr>
        <w:pStyle w:val="TF"/>
      </w:pPr>
    </w:p>
    <w:p w:rsidR="0061033C" w:rsidRPr="006770B7" w:rsidRDefault="0061033C" w:rsidP="0061033C">
      <w:pPr>
        <w:pStyle w:val="Heading4"/>
      </w:pPr>
      <w:bookmarkStart w:id="131" w:name="_Toc478461435"/>
      <w:r w:rsidRPr="006770B7">
        <w:rPr>
          <w:lang w:val="en-US"/>
        </w:rPr>
        <w:lastRenderedPageBreak/>
        <w:t>8</w:t>
      </w:r>
      <w:r w:rsidRPr="006770B7">
        <w:t>.3.</w:t>
      </w:r>
      <w:r w:rsidRPr="006770B7">
        <w:rPr>
          <w:lang w:val="en-US"/>
        </w:rPr>
        <w:t>2</w:t>
      </w:r>
      <w:r w:rsidRPr="006770B7">
        <w:t>.</w:t>
      </w:r>
      <w:r w:rsidRPr="006770B7">
        <w:rPr>
          <w:lang w:val="en-US"/>
        </w:rPr>
        <w:t>2</w:t>
      </w:r>
      <w:r w:rsidRPr="006770B7">
        <w:tab/>
      </w:r>
      <w:r w:rsidRPr="006770B7">
        <w:rPr>
          <w:lang w:val="en-US"/>
        </w:rPr>
        <w:t>Doppler/Temporal correlation</w:t>
      </w:r>
      <w:bookmarkEnd w:id="131"/>
    </w:p>
    <w:p w:rsidR="0061033C" w:rsidRPr="006770B7" w:rsidRDefault="0061033C" w:rsidP="0061033C">
      <w:r w:rsidRPr="006770B7">
        <w:t>This measurement checks the Doppler/temporal correlation.</w:t>
      </w:r>
    </w:p>
    <w:p w:rsidR="0061033C" w:rsidRPr="006770B7" w:rsidRDefault="0061033C" w:rsidP="0061033C">
      <w:pPr>
        <w:outlineLvl w:val="0"/>
        <w:rPr>
          <w:rFonts w:eastAsia="MS Mincho"/>
        </w:rPr>
      </w:pPr>
      <w:r w:rsidRPr="006770B7">
        <w:rPr>
          <w:rFonts w:eastAsia="MS Mincho"/>
          <w:b/>
        </w:rPr>
        <w:t xml:space="preserve">Method of measurement: </w:t>
      </w:r>
    </w:p>
    <w:p w:rsidR="0061033C" w:rsidRPr="006770B7" w:rsidRDefault="0061033C" w:rsidP="0061033C">
      <w:pPr>
        <w:rPr>
          <w:rFonts w:eastAsia="MS Mincho"/>
        </w:rPr>
      </w:pPr>
      <w:r w:rsidRPr="006770B7">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 The Doppler spectrum is measured by the spectrum analyzer and the trace is saved.</w:t>
      </w:r>
    </w:p>
    <w:p w:rsidR="0061033C" w:rsidRPr="006770B7" w:rsidRDefault="0061033C" w:rsidP="0061033C">
      <w:pPr>
        <w:outlineLvl w:val="0"/>
        <w:rPr>
          <w:rFonts w:eastAsia="MS Mincho"/>
          <w:b/>
        </w:rPr>
      </w:pPr>
      <w:r w:rsidRPr="006770B7">
        <w:rPr>
          <w:rFonts w:eastAsia="MS Mincho"/>
          <w:b/>
        </w:rPr>
        <w:t>Signal generator settings:</w:t>
      </w:r>
    </w:p>
    <w:p w:rsidR="0061033C" w:rsidRPr="006770B7" w:rsidRDefault="0061033C" w:rsidP="0061033C">
      <w:pPr>
        <w:pStyle w:val="TH"/>
        <w:outlineLvl w:val="0"/>
        <w:rPr>
          <w:rFonts w:eastAsia="MS Mincho"/>
        </w:rPr>
      </w:pPr>
      <w:r w:rsidRPr="006770B7">
        <w:t>Table 8.3.2.2-1: Signal generator settings for Doppler/Temporal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2338"/>
      </w:tblGrid>
      <w:tr w:rsidR="0061033C" w:rsidRPr="006770B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eastAsia="MS Mincho" w:cs="Arial"/>
              </w:rPr>
            </w:pPr>
            <w:r w:rsidRPr="007F1986">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eastAsia="MS Mincho" w:cs="Arial"/>
              </w:rPr>
            </w:pPr>
            <w:r w:rsidRPr="007F1986">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eastAsia="MS Mincho" w:cs="Arial"/>
              </w:rPr>
            </w:pPr>
            <w:r w:rsidRPr="007F1986">
              <w:rPr>
                <w:rFonts w:eastAsia="MS Mincho" w:cs="Arial"/>
              </w:rPr>
              <w:t>Value</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Downlink center frequency</w:t>
            </w:r>
          </w:p>
          <w:p w:rsidR="0061033C" w:rsidRPr="007F1986" w:rsidRDefault="0061033C" w:rsidP="006A5E35">
            <w:pPr>
              <w:pStyle w:val="TAC"/>
              <w:rPr>
                <w:rFonts w:cs="Arial"/>
              </w:rPr>
            </w:pPr>
            <w:r w:rsidRPr="007F1986">
              <w:rPr>
                <w:rFonts w:cs="Arial"/>
              </w:rPr>
              <w:t xml:space="preserve"> in 3GPP TS 36.508 [19]</w:t>
            </w:r>
          </w:p>
          <w:p w:rsidR="0061033C" w:rsidRPr="007F1986" w:rsidRDefault="0061033C" w:rsidP="006A5E35">
            <w:pPr>
              <w:pStyle w:val="TAC"/>
              <w:rPr>
                <w:rFonts w:cs="Arial"/>
              </w:rPr>
            </w:pPr>
            <w:r w:rsidRPr="007F1986">
              <w:rPr>
                <w:rFonts w:cs="Arial"/>
              </w:rPr>
              <w:t>as required per band</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Output level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-15</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OFF</w:t>
            </w:r>
          </w:p>
        </w:tc>
      </w:tr>
    </w:tbl>
    <w:p w:rsidR="0061033C" w:rsidRPr="006770B7" w:rsidRDefault="0061033C" w:rsidP="0061033C">
      <w:pPr>
        <w:rPr>
          <w:rFonts w:eastAsia="MS Mincho"/>
        </w:rPr>
      </w:pPr>
    </w:p>
    <w:p w:rsidR="0061033C" w:rsidRPr="006770B7" w:rsidRDefault="0061033C" w:rsidP="0061033C">
      <w:pPr>
        <w:outlineLvl w:val="0"/>
        <w:rPr>
          <w:rFonts w:eastAsia="MS Mincho"/>
          <w:b/>
        </w:rPr>
      </w:pPr>
      <w:r w:rsidRPr="006770B7">
        <w:rPr>
          <w:rFonts w:eastAsia="MS Mincho"/>
          <w:b/>
        </w:rPr>
        <w:t>Spectrum analyzer settings:</w:t>
      </w:r>
    </w:p>
    <w:p w:rsidR="0061033C" w:rsidRPr="006770B7" w:rsidRDefault="0061033C" w:rsidP="0061033C">
      <w:pPr>
        <w:pStyle w:val="TH"/>
        <w:outlineLvl w:val="0"/>
        <w:rPr>
          <w:rFonts w:eastAsia="MS Mincho"/>
        </w:rPr>
      </w:pPr>
      <w:r w:rsidRPr="006770B7">
        <w:t>Table 8.3.2.2-2: Spectrum analyzer settings for Doppler/Temporal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3008"/>
      </w:tblGrid>
      <w:tr w:rsidR="0061033C" w:rsidRPr="006770B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eastAsia="MS Mincho" w:cs="Arial"/>
              </w:rPr>
            </w:pPr>
            <w:r w:rsidRPr="007F1986">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eastAsia="MS Mincho" w:cs="Arial"/>
              </w:rPr>
            </w:pPr>
            <w:r w:rsidRPr="007F1986">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eastAsia="MS Mincho" w:cs="Arial"/>
              </w:rPr>
            </w:pPr>
            <w:r w:rsidRPr="007F1986">
              <w:rPr>
                <w:rFonts w:eastAsia="MS Mincho" w:cs="Arial"/>
              </w:rPr>
              <w:t>Value</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Downlink center frequency</w:t>
            </w:r>
          </w:p>
          <w:p w:rsidR="0061033C" w:rsidRPr="007F1986" w:rsidRDefault="0061033C" w:rsidP="006A5E35">
            <w:pPr>
              <w:pStyle w:val="TAC"/>
              <w:rPr>
                <w:rFonts w:cs="Arial"/>
              </w:rPr>
            </w:pPr>
            <w:r w:rsidRPr="007F1986">
              <w:rPr>
                <w:rFonts w:cs="Arial"/>
              </w:rPr>
              <w:t xml:space="preserve"> in 3GPP TS 36.508 [19]</w:t>
            </w:r>
          </w:p>
          <w:p w:rsidR="0061033C" w:rsidRPr="007F1986" w:rsidRDefault="0061033C" w:rsidP="006A5E35">
            <w:pPr>
              <w:pStyle w:val="TAC"/>
              <w:rPr>
                <w:rFonts w:cs="Arial"/>
              </w:rPr>
            </w:pPr>
            <w:r w:rsidRPr="007F1986">
              <w:rPr>
                <w:rFonts w:cs="Arial"/>
              </w:rPr>
              <w:t>as required per band</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D260C3" w:rsidP="006A5E35">
            <w:pPr>
              <w:pStyle w:val="TAC"/>
              <w:jc w:val="left"/>
              <w:rPr>
                <w:rFonts w:cs="Arial"/>
              </w:rPr>
            </w:pPr>
            <w:ins w:id="132" w:author="Author">
              <w:r>
                <w:rPr>
                  <w:rFonts w:cs="Arial"/>
                </w:rPr>
                <w:t xml:space="preserve">Minimum </w:t>
              </w:r>
            </w:ins>
            <w:r w:rsidR="0061033C" w:rsidRPr="007F1986">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D260C3" w:rsidP="006A5E35">
            <w:pPr>
              <w:pStyle w:val="TAC"/>
              <w:rPr>
                <w:rFonts w:cs="Arial"/>
              </w:rPr>
            </w:pPr>
            <w:ins w:id="133" w:author="Author">
              <w:r w:rsidRPr="00D3294B">
                <w:rPr>
                  <w:rFonts w:cs="Arial"/>
                </w:rPr>
                <w:t>max(4 x MaxDoppler, 400</w:t>
              </w:r>
              <w:r>
                <w:rPr>
                  <w:rFonts w:cs="Arial"/>
                </w:rPr>
                <w:t> </w:t>
              </w:r>
              <w:r w:rsidRPr="00D3294B">
                <w:rPr>
                  <w:rFonts w:cs="Arial"/>
                </w:rPr>
                <w:t>Hz)</w:t>
              </w:r>
            </w:ins>
            <w:del w:id="134" w:author="Author">
              <w:r w:rsidR="0061033C" w:rsidRPr="007F1986" w:rsidDel="00D260C3">
                <w:rPr>
                  <w:rFonts w:cs="Arial"/>
                </w:rPr>
                <w:delText>4000</w:delText>
              </w:r>
            </w:del>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 or use FFT</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8001</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100</w:t>
            </w:r>
          </w:p>
        </w:tc>
      </w:tr>
    </w:tbl>
    <w:p w:rsidR="0061033C" w:rsidRPr="006770B7" w:rsidRDefault="0061033C" w:rsidP="0061033C">
      <w:pPr>
        <w:rPr>
          <w:rFonts w:eastAsia="MS Mincho"/>
        </w:rPr>
      </w:pPr>
    </w:p>
    <w:p w:rsidR="0061033C" w:rsidRPr="006770B7" w:rsidRDefault="0061033C" w:rsidP="0061033C">
      <w:pPr>
        <w:outlineLvl w:val="0"/>
        <w:rPr>
          <w:rFonts w:eastAsia="MS Mincho"/>
          <w:b/>
        </w:rPr>
      </w:pPr>
      <w:r w:rsidRPr="006770B7">
        <w:rPr>
          <w:rFonts w:eastAsia="MS Mincho"/>
          <w:b/>
        </w:rPr>
        <w:t>Channel model specification:</w:t>
      </w:r>
    </w:p>
    <w:p w:rsidR="0061033C" w:rsidRPr="006770B7" w:rsidRDefault="0061033C" w:rsidP="0061033C">
      <w:pPr>
        <w:pStyle w:val="TH"/>
        <w:outlineLvl w:val="0"/>
        <w:rPr>
          <w:rFonts w:eastAsia="MS Mincho"/>
        </w:rPr>
      </w:pPr>
      <w:r w:rsidRPr="006770B7">
        <w:t>Table 8.3.2.2-3: Channel model specification for Doppler/Temporal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1033C" w:rsidRPr="006770B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eastAsia="MS Mincho" w:cs="Arial"/>
              </w:rPr>
            </w:pPr>
            <w:r w:rsidRPr="007F1986">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eastAsia="MS Mincho" w:cs="Arial"/>
              </w:rPr>
            </w:pPr>
            <w:r w:rsidRPr="007F1986">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eastAsia="MS Mincho" w:cs="Arial"/>
              </w:rPr>
            </w:pPr>
            <w:r w:rsidRPr="007F1986">
              <w:rPr>
                <w:rFonts w:eastAsia="MS Mincho" w:cs="Arial"/>
              </w:rPr>
              <w:t>Value</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Downlink center frequency</w:t>
            </w:r>
          </w:p>
          <w:p w:rsidR="0061033C" w:rsidRPr="007F1986" w:rsidRDefault="0061033C" w:rsidP="006A5E35">
            <w:pPr>
              <w:pStyle w:val="TAC"/>
              <w:rPr>
                <w:rFonts w:cs="Arial"/>
              </w:rPr>
            </w:pPr>
            <w:r w:rsidRPr="007F1986">
              <w:rPr>
                <w:rFonts w:cs="Arial"/>
              </w:rPr>
              <w:t xml:space="preserve"> in 3GPP TS 36.508 [19]</w:t>
            </w:r>
          </w:p>
          <w:p w:rsidR="0061033C" w:rsidRPr="007F1986" w:rsidRDefault="0061033C" w:rsidP="006A5E35">
            <w:pPr>
              <w:pStyle w:val="TAC"/>
              <w:rPr>
                <w:rFonts w:cs="Arial"/>
              </w:rPr>
            </w:pPr>
            <w:r w:rsidRPr="007F1986">
              <w:rPr>
                <w:rFonts w:cs="Arial"/>
              </w:rPr>
              <w:t>as required per band</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As specified in Clause 8.2</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jc w:val="left"/>
              <w:rPr>
                <w:rFonts w:cs="Arial"/>
              </w:rPr>
            </w:pPr>
            <w:r w:rsidRPr="007F1986">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 xml:space="preserve">100 </w:t>
            </w:r>
          </w:p>
        </w:tc>
      </w:tr>
    </w:tbl>
    <w:p w:rsidR="0061033C" w:rsidRPr="006770B7" w:rsidRDefault="0061033C" w:rsidP="0061033C">
      <w:pPr>
        <w:rPr>
          <w:rFonts w:eastAsia="MS Mincho"/>
        </w:rPr>
      </w:pPr>
    </w:p>
    <w:p w:rsidR="0061033C" w:rsidRPr="006770B7" w:rsidRDefault="0061033C" w:rsidP="0061033C">
      <w:pPr>
        <w:rPr>
          <w:rFonts w:eastAsia="MS Mincho"/>
        </w:rPr>
      </w:pPr>
      <w:r w:rsidRPr="006770B7">
        <w:rPr>
          <w:rFonts w:eastAsia="MS Mincho"/>
        </w:rPr>
        <w:t xml:space="preserve">Method of measurement result analysis: Measurement data file (Doppler power spectrum) is saved into hard drive. </w:t>
      </w:r>
      <w:r w:rsidRPr="006770B7">
        <w:rPr>
          <w:rFonts w:eastAsia="MS Mincho"/>
        </w:rPr>
        <w:br/>
        <w:t xml:space="preserve">The data is read into, e.g., Matlab. </w:t>
      </w:r>
      <w:r w:rsidRPr="006770B7">
        <w:rPr>
          <w:rFonts w:eastAsia="MS Mincho"/>
        </w:rPr>
        <w:br/>
        <w:t xml:space="preserve">The analysis is performed by taking the Fourier transformation of the Doppler spectrum. </w:t>
      </w:r>
      <w:r w:rsidRPr="006770B7">
        <w:rPr>
          <w:rFonts w:eastAsia="MS Mincho"/>
        </w:rPr>
        <w:br/>
        <w:t xml:space="preserve">The resulting temporal correlation function </w:t>
      </w:r>
      <w:r w:rsidRPr="006770B7">
        <w:rPr>
          <w:rFonts w:eastAsia="MS Mincho"/>
        </w:rPr>
        <w:object w:dxaOrig="675" w:dyaOrig="360">
          <v:shape id="_x0000_i1027" type="#_x0000_t75" style="width:33.75pt;height:18pt" o:ole="">
            <v:imagedata r:id="rId25" o:title=""/>
          </v:shape>
          <o:OLEObject Type="Embed" ProgID="Equation.3" ShapeID="_x0000_i1027" DrawAspect="Content" ObjectID="_1555561122" r:id="rId26"/>
        </w:object>
      </w:r>
      <w:r w:rsidRPr="006770B7">
        <w:rPr>
          <w:rFonts w:eastAsia="MS Mincho"/>
        </w:rPr>
        <w:t xml:space="preserve">  is normalized such that </w:t>
      </w:r>
      <w:r w:rsidRPr="006770B7">
        <w:rPr>
          <w:rFonts w:eastAsia="MS Mincho"/>
        </w:rPr>
        <w:object w:dxaOrig="1995" w:dyaOrig="360">
          <v:shape id="_x0000_i1028" type="#_x0000_t75" style="width:99.75pt;height:18pt" o:ole="">
            <v:imagedata r:id="rId27" o:title=""/>
          </v:shape>
          <o:OLEObject Type="Embed" ProgID="Equation.3" ShapeID="_x0000_i1028" DrawAspect="Content" ObjectID="_1555561123" r:id="rId28"/>
        </w:object>
      </w:r>
      <w:r w:rsidRPr="006770B7">
        <w:rPr>
          <w:rFonts w:eastAsia="MS Mincho"/>
        </w:rPr>
        <w:t xml:space="preserve">. </w:t>
      </w:r>
      <w:r w:rsidRPr="006770B7">
        <w:rPr>
          <w:rFonts w:eastAsia="MS Mincho"/>
        </w:rPr>
        <w:br/>
        <w:t xml:space="preserve">Then the function values left from the maximum is cut out. </w:t>
      </w:r>
      <w:r w:rsidRPr="006770B7">
        <w:rPr>
          <w:rFonts w:eastAsia="MS Mincho"/>
        </w:rPr>
        <w:br/>
        <w:t xml:space="preserve">Further on the function values after, e.g. seven periods is cut out. </w:t>
      </w:r>
      <w:r w:rsidRPr="006770B7">
        <w:rPr>
          <w:rFonts w:eastAsia="MS Mincho"/>
        </w:rPr>
        <w:br/>
        <w:t>The reference temporal correlation plots from Table 8.2-1 and 8.2-2 are shown in Figure 8.3.2.2-1 and Figure 8.3.2.2-2.</w:t>
      </w:r>
    </w:p>
    <w:p w:rsidR="0061033C" w:rsidRPr="006770B7" w:rsidRDefault="0061033C" w:rsidP="0061033C">
      <w:pPr>
        <w:rPr>
          <w:rFonts w:eastAsia="MS Mincho"/>
        </w:rPr>
      </w:pPr>
      <w:r w:rsidRPr="006770B7">
        <w:rPr>
          <w:rFonts w:eastAsia="MS Mincho"/>
          <w:b/>
        </w:rPr>
        <w:t xml:space="preserve">OTA antenna configuration: </w:t>
      </w:r>
      <w:r w:rsidRPr="006770B7">
        <w:rPr>
          <w:rFonts w:eastAsia="MS Mincho"/>
          <w:b/>
        </w:rPr>
        <w:tab/>
      </w:r>
      <w:r w:rsidRPr="006770B7">
        <w:rPr>
          <w:rFonts w:eastAsia="MS Mincho"/>
          <w:b/>
        </w:rPr>
        <w:tab/>
      </w:r>
      <w:r w:rsidRPr="006770B7">
        <w:rPr>
          <w:rFonts w:eastAsia="MS Mincho"/>
        </w:rPr>
        <w:t xml:space="preserve">For e.g. 1 full ring (or single cluster configuration) of V polarized elements. </w:t>
      </w:r>
    </w:p>
    <w:p w:rsidR="0061033C" w:rsidRPr="006770B7" w:rsidRDefault="0061033C" w:rsidP="0061033C">
      <w:pPr>
        <w:rPr>
          <w:rFonts w:eastAsia="MS Mincho"/>
        </w:rPr>
      </w:pPr>
      <w:r w:rsidRPr="006770B7">
        <w:rPr>
          <w:rFonts w:eastAsia="MS Mincho"/>
          <w:b/>
        </w:rPr>
        <w:lastRenderedPageBreak/>
        <w:t xml:space="preserve">Measurement antenna: </w:t>
      </w:r>
      <w:r w:rsidRPr="006770B7">
        <w:rPr>
          <w:rFonts w:eastAsia="MS Mincho"/>
          <w:b/>
        </w:rPr>
        <w:tab/>
      </w:r>
      <w:r w:rsidRPr="006770B7">
        <w:rPr>
          <w:rFonts w:eastAsia="MS Mincho"/>
          <w:b/>
        </w:rPr>
        <w:tab/>
      </w:r>
      <w:r w:rsidRPr="006770B7">
        <w:rPr>
          <w:rFonts w:eastAsia="MS Mincho"/>
          <w:b/>
        </w:rPr>
        <w:tab/>
      </w:r>
      <w:r w:rsidRPr="006770B7">
        <w:rPr>
          <w:rFonts w:eastAsia="MS Mincho"/>
        </w:rPr>
        <w:t>For e.g. vertically oriented dipole.</w:t>
      </w:r>
    </w:p>
    <w:p w:rsidR="0061033C" w:rsidRPr="006770B7" w:rsidRDefault="0061033C" w:rsidP="0061033C">
      <w:pPr>
        <w:pStyle w:val="TH"/>
        <w:rPr>
          <w:rFonts w:eastAsia="MS Mincho"/>
        </w:rPr>
      </w:pPr>
      <w:r w:rsidRPr="006770B7">
        <w:rPr>
          <w:noProof/>
          <w:lang w:val="de-DE" w:eastAsia="de-DE"/>
        </w:rPr>
        <w:drawing>
          <wp:inline distT="0" distB="0" distL="0" distR="0" wp14:anchorId="715E3E96" wp14:editId="4793F9CE">
            <wp:extent cx="6123305" cy="28009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3305" cy="2800985"/>
                    </a:xfrm>
                    <a:prstGeom prst="rect">
                      <a:avLst/>
                    </a:prstGeom>
                    <a:noFill/>
                    <a:ln>
                      <a:noFill/>
                    </a:ln>
                  </pic:spPr>
                </pic:pic>
              </a:graphicData>
            </a:graphic>
          </wp:inline>
        </w:drawing>
      </w:r>
    </w:p>
    <w:p w:rsidR="0061033C" w:rsidRPr="006770B7" w:rsidRDefault="0061033C" w:rsidP="0061033C">
      <w:pPr>
        <w:pStyle w:val="TF"/>
      </w:pPr>
      <w:r w:rsidRPr="006770B7">
        <w:t>Figure 8.3.2.2-1: Reference Temporal Correlation Functions for SCME Urban Macro (left)</w:t>
      </w:r>
      <w:r w:rsidRPr="006770B7">
        <w:br/>
        <w:t xml:space="preserve"> and SCME Urban Micro (right) plotted from Table 8.2-1 and Table 8.2-2</w:t>
      </w:r>
    </w:p>
    <w:p w:rsidR="0061033C" w:rsidRPr="006770B7" w:rsidRDefault="0061033C" w:rsidP="0061033C"/>
    <w:p w:rsidR="0061033C" w:rsidRPr="006770B7" w:rsidRDefault="0061033C" w:rsidP="0061033C">
      <w:pPr>
        <w:pStyle w:val="TH"/>
      </w:pPr>
      <w:r w:rsidRPr="006770B7">
        <w:rPr>
          <w:noProof/>
          <w:lang w:val="de-DE" w:eastAsia="de-DE"/>
        </w:rPr>
        <w:drawing>
          <wp:inline distT="0" distB="0" distL="0" distR="0" wp14:anchorId="12E3213D" wp14:editId="2E7EECFD">
            <wp:extent cx="3252470" cy="2442210"/>
            <wp:effectExtent l="0" t="0" r="0" b="0"/>
            <wp:docPr id="14" name="Picture 14" descr="temporal_the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emporal_theory"/>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52470" cy="2442210"/>
                    </a:xfrm>
                    <a:prstGeom prst="rect">
                      <a:avLst/>
                    </a:prstGeom>
                    <a:noFill/>
                    <a:ln>
                      <a:noFill/>
                    </a:ln>
                  </pic:spPr>
                </pic:pic>
              </a:graphicData>
            </a:graphic>
          </wp:inline>
        </w:drawing>
      </w:r>
    </w:p>
    <w:p w:rsidR="0061033C" w:rsidRPr="006770B7" w:rsidRDefault="0061033C" w:rsidP="0061033C">
      <w:pPr>
        <w:pStyle w:val="TF"/>
      </w:pPr>
      <w:r w:rsidRPr="006770B7">
        <w:t>Figure 8.3.2.2-2: Reference Temporal Correlation Function for correlation implementation of</w:t>
      </w:r>
      <w:r w:rsidRPr="006770B7">
        <w:br/>
        <w:t xml:space="preserve"> SCME UMa and UMi with Jake's Doppler spectrum plotted from Table 8.2-1 and Table 8.2-2</w:t>
      </w:r>
    </w:p>
    <w:p w:rsidR="0061033C" w:rsidRPr="006770B7" w:rsidRDefault="0061033C" w:rsidP="0061033C">
      <w:pPr>
        <w:pStyle w:val="Heading4"/>
      </w:pPr>
      <w:bookmarkStart w:id="135" w:name="_Toc478461436"/>
      <w:r w:rsidRPr="006770B7">
        <w:rPr>
          <w:lang w:val="en-US"/>
        </w:rPr>
        <w:t>8</w:t>
      </w:r>
      <w:r w:rsidRPr="006770B7">
        <w:t>.3.</w:t>
      </w:r>
      <w:r w:rsidRPr="006770B7">
        <w:rPr>
          <w:lang w:val="en-US"/>
        </w:rPr>
        <w:t>2</w:t>
      </w:r>
      <w:r w:rsidRPr="006770B7">
        <w:t>.</w:t>
      </w:r>
      <w:r w:rsidRPr="006770B7">
        <w:rPr>
          <w:lang w:val="en-US"/>
        </w:rPr>
        <w:t>3</w:t>
      </w:r>
      <w:r w:rsidRPr="006770B7">
        <w:tab/>
      </w:r>
      <w:r w:rsidRPr="006770B7">
        <w:rPr>
          <w:lang w:val="en-US"/>
        </w:rPr>
        <w:t>Spatial correlation</w:t>
      </w:r>
      <w:bookmarkEnd w:id="135"/>
    </w:p>
    <w:p w:rsidR="0061033C" w:rsidRPr="006770B7" w:rsidRDefault="0061033C" w:rsidP="0061033C">
      <w:pPr>
        <w:rPr>
          <w:rFonts w:eastAsia="MS Mincho"/>
        </w:rPr>
      </w:pPr>
      <w:r w:rsidRPr="006770B7">
        <w:rPr>
          <w:rFonts w:eastAsia="MS Mincho"/>
        </w:rPr>
        <w:t>This measurement checks whether the measured correlation curve follows the theoretical curve.</w:t>
      </w:r>
    </w:p>
    <w:p w:rsidR="0061033C" w:rsidRPr="006770B7" w:rsidRDefault="0061033C" w:rsidP="0061033C">
      <w:pPr>
        <w:outlineLvl w:val="0"/>
        <w:rPr>
          <w:rFonts w:eastAsia="MS Mincho"/>
          <w:b/>
        </w:rPr>
      </w:pPr>
      <w:r w:rsidRPr="006770B7">
        <w:rPr>
          <w:rFonts w:eastAsia="MS Mincho"/>
          <w:b/>
        </w:rPr>
        <w:t xml:space="preserve">Method of measurement: </w:t>
      </w:r>
    </w:p>
    <w:p w:rsidR="0061033C" w:rsidRPr="006770B7" w:rsidRDefault="0061033C" w:rsidP="0061033C">
      <w:pPr>
        <w:rPr>
          <w:rFonts w:eastAsia="MS Mincho"/>
        </w:rPr>
      </w:pPr>
      <w:r w:rsidRPr="006770B7">
        <w:rPr>
          <w:rFonts w:eastAsia="MS Mincho"/>
        </w:rPr>
        <w:t xml:space="preserve">Step the emulation and store traces from VNA. I.e. run the emulation to CIR number 1, pause, measure VNA traces in 11 different DUT positions, run the emulation to CIR number 10, pause, measure VNA traces in 11 different DUT positions, … etc. Continue until frequency response of 1000 CIRs in 11 positions (=1000*11 VNA traces) are measured. </w:t>
      </w:r>
    </w:p>
    <w:p w:rsidR="0061033C" w:rsidRPr="006770B7" w:rsidRDefault="0061033C" w:rsidP="0061033C">
      <w:pPr>
        <w:rPr>
          <w:rFonts w:eastAsia="MS Mincho"/>
        </w:rPr>
      </w:pPr>
      <w:r w:rsidRPr="006770B7">
        <w:rPr>
          <w:rFonts w:eastAsia="MS Mincho"/>
        </w:rPr>
        <w:t xml:space="preserve">11 test antenna positions sample a segment of line of length 1 wavelength with sampling interval of 0.1 wavelengths. Antenna spacing (wave lengths): -0.5 to +0.5 step of 0.1. </w:t>
      </w:r>
    </w:p>
    <w:p w:rsidR="0061033C" w:rsidRPr="006770B7" w:rsidRDefault="0061033C" w:rsidP="0061033C">
      <w:pPr>
        <w:pStyle w:val="TH"/>
      </w:pPr>
      <w:r w:rsidRPr="006770B7">
        <w:rPr>
          <w:noProof/>
          <w:lang w:val="de-DE" w:eastAsia="de-DE"/>
        </w:rPr>
        <w:lastRenderedPageBreak/>
        <w:drawing>
          <wp:inline distT="0" distB="0" distL="0" distR="0" wp14:anchorId="565678DB" wp14:editId="4E674652">
            <wp:extent cx="3275330" cy="2453640"/>
            <wp:effectExtent l="0" t="0" r="0" b="10160"/>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75330" cy="2453640"/>
                    </a:xfrm>
                    <a:prstGeom prst="rect">
                      <a:avLst/>
                    </a:prstGeom>
                    <a:noFill/>
                    <a:ln>
                      <a:noFill/>
                    </a:ln>
                  </pic:spPr>
                </pic:pic>
              </a:graphicData>
            </a:graphic>
          </wp:inline>
        </w:drawing>
      </w:r>
    </w:p>
    <w:p w:rsidR="0061033C" w:rsidRPr="006770B7" w:rsidRDefault="0061033C" w:rsidP="0061033C">
      <w:pPr>
        <w:pStyle w:val="TF"/>
        <w:outlineLvl w:val="0"/>
      </w:pPr>
      <w:r w:rsidRPr="006770B7">
        <w:t>Figure 8.3.2.3-1: Test antenna positions</w:t>
      </w:r>
    </w:p>
    <w:p w:rsidR="0061033C" w:rsidRPr="006770B7" w:rsidRDefault="0061033C" w:rsidP="0061033C"/>
    <w:p w:rsidR="0061033C" w:rsidRPr="006770B7" w:rsidRDefault="0061033C" w:rsidP="0061033C">
      <w:pPr>
        <w:outlineLvl w:val="0"/>
        <w:rPr>
          <w:b/>
        </w:rPr>
      </w:pPr>
      <w:r w:rsidRPr="006770B7">
        <w:rPr>
          <w:b/>
        </w:rPr>
        <w:t>VNA settings:</w:t>
      </w:r>
    </w:p>
    <w:p w:rsidR="0061033C" w:rsidRPr="006770B7" w:rsidRDefault="0061033C" w:rsidP="0061033C">
      <w:pPr>
        <w:pStyle w:val="TH"/>
        <w:outlineLvl w:val="0"/>
      </w:pPr>
      <w:r w:rsidRPr="006770B7">
        <w:t>Table 8.3.2.3-1: VNA settings for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5"/>
        <w:gridCol w:w="1208"/>
        <w:gridCol w:w="2451"/>
      </w:tblGrid>
      <w:tr w:rsidR="0061033C" w:rsidRPr="006770B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lang w:eastAsia="fi-FI"/>
              </w:rPr>
            </w:pPr>
            <w:r w:rsidRPr="007F1986">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lang w:eastAsia="fi-FI"/>
              </w:rPr>
            </w:pPr>
            <w:r w:rsidRPr="007F1986">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lang w:eastAsia="fi-FI"/>
              </w:rPr>
            </w:pPr>
            <w:r w:rsidRPr="007F1986">
              <w:rPr>
                <w:rFonts w:cs="Arial"/>
              </w:rPr>
              <w:t>Value</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Downlink center frequency</w:t>
            </w:r>
          </w:p>
          <w:p w:rsidR="0061033C" w:rsidRPr="007F1986" w:rsidRDefault="0061033C" w:rsidP="006A5E35">
            <w:pPr>
              <w:pStyle w:val="TAC"/>
              <w:rPr>
                <w:rFonts w:cs="Arial"/>
              </w:rPr>
            </w:pPr>
            <w:r w:rsidRPr="007F1986">
              <w:rPr>
                <w:rFonts w:cs="Arial"/>
              </w:rPr>
              <w:t xml:space="preserve"> in 3GPP TS 36.508 [19]</w:t>
            </w:r>
          </w:p>
          <w:p w:rsidR="0061033C" w:rsidRPr="007F1986" w:rsidRDefault="0061033C" w:rsidP="006A5E35">
            <w:pPr>
              <w:pStyle w:val="TAC"/>
              <w:rPr>
                <w:rFonts w:cs="Arial"/>
              </w:rPr>
            </w:pPr>
            <w:r w:rsidRPr="007F1986">
              <w:rPr>
                <w:rFonts w:cs="Arial"/>
              </w:rPr>
              <w:t>as required per band</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10</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RF output level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-15</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1000</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Wavelength</w:t>
            </w:r>
          </w:p>
          <w:p w:rsidR="0061033C" w:rsidRPr="007F1986" w:rsidRDefault="0061033C" w:rsidP="006A5E35">
            <w:pPr>
              <w:pStyle w:val="TAC"/>
              <w:rPr>
                <w:rFonts w:cs="Arial"/>
              </w:rPr>
            </w:pPr>
            <w:r w:rsidRPr="007F1986">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&gt; 2</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 (or the smallest possible)</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w:t>
            </w:r>
          </w:p>
        </w:tc>
      </w:tr>
      <w:tr w:rsidR="0061033C" w:rsidRPr="006770B7" w:rsidTr="006A5E35">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N"/>
              <w:rPr>
                <w:rFonts w:cs="Arial"/>
              </w:rPr>
            </w:pPr>
            <w:r w:rsidRPr="007F1986">
              <w:rPr>
                <w:rFonts w:cs="Arial"/>
              </w:rPr>
              <w:t>NOTE:</w:t>
            </w:r>
            <w:r w:rsidRPr="007F1986">
              <w:rPr>
                <w:rFonts w:cs="Arial"/>
              </w:rPr>
              <w:tab/>
              <w:t>Time in seconds = distance [</w:t>
            </w:r>
            <w:r w:rsidRPr="007F1986">
              <w:rPr>
                <w:rFonts w:cs="Arial"/>
              </w:rPr>
              <w:sym w:font="Symbol" w:char="F06C"/>
            </w:r>
            <w:r w:rsidRPr="007F1986">
              <w:rPr>
                <w:rFonts w:cs="Arial"/>
              </w:rPr>
              <w:t>] / MS speed [</w:t>
            </w:r>
            <w:r w:rsidRPr="007F1986">
              <w:rPr>
                <w:rFonts w:cs="Arial"/>
              </w:rPr>
              <w:sym w:font="Symbol" w:char="F06C"/>
            </w:r>
            <w:r w:rsidRPr="007F1986">
              <w:rPr>
                <w:rFonts w:cs="Arial"/>
              </w:rPr>
              <w:t>/s]</w:t>
            </w:r>
          </w:p>
          <w:p w:rsidR="0061033C" w:rsidRPr="007F1986" w:rsidRDefault="0061033C" w:rsidP="006A5E35">
            <w:pPr>
              <w:pStyle w:val="TAN"/>
              <w:rPr>
                <w:rFonts w:cs="Arial"/>
              </w:rPr>
            </w:pPr>
          </w:p>
          <w:p w:rsidR="0061033C" w:rsidRPr="007F1986" w:rsidRDefault="0061033C" w:rsidP="006A5E35">
            <w:pPr>
              <w:pStyle w:val="TAN"/>
              <w:rPr>
                <w:rFonts w:cs="Arial"/>
              </w:rPr>
            </w:pPr>
            <w:r w:rsidRPr="007F1986">
              <w:rPr>
                <w:rFonts w:cs="Arial"/>
              </w:rPr>
              <w:tab/>
              <w:t>MS speed [</w:t>
            </w:r>
            <w:r w:rsidRPr="007F1986">
              <w:rPr>
                <w:rFonts w:cs="Arial"/>
              </w:rPr>
              <w:sym w:font="Symbol" w:char="F06C"/>
            </w:r>
            <w:r w:rsidRPr="007F1986">
              <w:rPr>
                <w:rFonts w:cs="Arial"/>
              </w:rPr>
              <w:t>/s] = MS speed [m /s] / Speed of light [m/s] * Center frequency [Hz]</w:t>
            </w:r>
          </w:p>
        </w:tc>
      </w:tr>
    </w:tbl>
    <w:p w:rsidR="0061033C" w:rsidRPr="006770B7" w:rsidRDefault="0061033C" w:rsidP="0061033C"/>
    <w:p w:rsidR="0061033C" w:rsidRPr="006770B7" w:rsidRDefault="0061033C" w:rsidP="0061033C">
      <w:pPr>
        <w:outlineLvl w:val="0"/>
        <w:rPr>
          <w:b/>
        </w:rPr>
      </w:pPr>
      <w:r w:rsidRPr="006770B7">
        <w:rPr>
          <w:b/>
        </w:rPr>
        <w:t>Channel model specification:</w:t>
      </w:r>
    </w:p>
    <w:p w:rsidR="0061033C" w:rsidRPr="006770B7" w:rsidRDefault="0061033C" w:rsidP="0061033C">
      <w:pPr>
        <w:pStyle w:val="TH"/>
        <w:outlineLvl w:val="0"/>
      </w:pPr>
      <w:r w:rsidRPr="006770B7">
        <w:t>Table 8.3.2.3-2: Channel model specification for spatial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167"/>
        <w:gridCol w:w="2338"/>
      </w:tblGrid>
      <w:tr w:rsidR="0061033C" w:rsidRPr="006770B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lang w:eastAsia="fi-FI"/>
              </w:rPr>
            </w:pPr>
            <w:r w:rsidRPr="007F1986">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lang w:eastAsia="fi-FI"/>
              </w:rPr>
            </w:pPr>
            <w:r w:rsidRPr="007F1986">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7F1986" w:rsidRDefault="0061033C" w:rsidP="006A5E35">
            <w:pPr>
              <w:pStyle w:val="TAH"/>
              <w:rPr>
                <w:rFonts w:cs="Arial"/>
                <w:lang w:eastAsia="fi-FI"/>
              </w:rPr>
            </w:pPr>
            <w:r w:rsidRPr="007F1986">
              <w:rPr>
                <w:rFonts w:cs="Arial"/>
              </w:rPr>
              <w:t>Value</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Downlink center frequency</w:t>
            </w:r>
          </w:p>
          <w:p w:rsidR="0061033C" w:rsidRPr="007F1986" w:rsidRDefault="0061033C" w:rsidP="006A5E35">
            <w:pPr>
              <w:pStyle w:val="TAC"/>
              <w:rPr>
                <w:rFonts w:cs="Arial"/>
              </w:rPr>
            </w:pPr>
            <w:r w:rsidRPr="007F1986">
              <w:rPr>
                <w:rFonts w:cs="Arial"/>
              </w:rPr>
              <w:t xml:space="preserve"> in 3GPP TS 36.508 [19]</w:t>
            </w:r>
          </w:p>
          <w:p w:rsidR="0061033C" w:rsidRPr="007F1986" w:rsidRDefault="0061033C" w:rsidP="006A5E35">
            <w:pPr>
              <w:pStyle w:val="TAC"/>
              <w:rPr>
                <w:rFonts w:cs="Arial"/>
              </w:rPr>
            </w:pPr>
            <w:r w:rsidRPr="007F1986">
              <w:rPr>
                <w:rFonts w:cs="Arial"/>
              </w:rPr>
              <w:t>as required per band</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Channel model samples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Wavelength</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&gt; 2000</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As specified in Clause 8.2</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30</w:t>
            </w:r>
          </w:p>
        </w:tc>
      </w:tr>
    </w:tbl>
    <w:p w:rsidR="0061033C" w:rsidRPr="006770B7" w:rsidRDefault="0061033C" w:rsidP="0061033C"/>
    <w:p w:rsidR="0061033C" w:rsidRPr="006770B7" w:rsidRDefault="0061033C" w:rsidP="0061033C">
      <w:pPr>
        <w:outlineLvl w:val="0"/>
        <w:rPr>
          <w:b/>
        </w:rPr>
      </w:pPr>
      <w:r w:rsidRPr="006770B7">
        <w:rPr>
          <w:b/>
        </w:rPr>
        <w:t>Measurement Procedure</w:t>
      </w:r>
    </w:p>
    <w:p w:rsidR="0061033C" w:rsidRPr="006770B7" w:rsidRDefault="0061033C" w:rsidP="0061033C">
      <w:pPr>
        <w:keepNext/>
        <w:ind w:left="1440"/>
        <w:outlineLvl w:val="0"/>
        <w:rPr>
          <w:b/>
          <w:i/>
        </w:rPr>
      </w:pPr>
      <w:r w:rsidRPr="006770B7">
        <w:lastRenderedPageBreak/>
        <w:tab/>
      </w:r>
      <w:r w:rsidRPr="006770B7">
        <w:rPr>
          <w:b/>
        </w:rPr>
        <w:t>CALIBRATE</w:t>
      </w:r>
      <w:r w:rsidRPr="006770B7">
        <w:rPr>
          <w:b/>
          <w:i/>
        </w:rPr>
        <w:t xml:space="preserve"> </w:t>
      </w:r>
    </w:p>
    <w:p w:rsidR="0061033C" w:rsidRPr="006770B7" w:rsidRDefault="0061033C" w:rsidP="0061033C">
      <w:pPr>
        <w:keepNext/>
        <w:ind w:left="1440"/>
        <w:outlineLvl w:val="0"/>
      </w:pPr>
      <w:r w:rsidRPr="006770B7">
        <w:tab/>
      </w:r>
      <w:r w:rsidRPr="006770B7">
        <w:rPr>
          <w:b/>
        </w:rPr>
        <w:t>OPEN</w:t>
      </w:r>
      <w:r w:rsidRPr="006770B7">
        <w:t xml:space="preserve"> corrVNATrace trace file</w:t>
      </w:r>
    </w:p>
    <w:p w:rsidR="0061033C" w:rsidRPr="006770B7" w:rsidRDefault="0061033C" w:rsidP="0061033C">
      <w:pPr>
        <w:keepNext/>
        <w:ind w:left="2160"/>
      </w:pPr>
      <w:r w:rsidRPr="006770B7">
        <w:rPr>
          <w:b/>
        </w:rPr>
        <w:t>FOR EACH</w:t>
      </w:r>
      <w:r w:rsidRPr="006770B7">
        <w:t xml:space="preserve"> gridPoint </w:t>
      </w:r>
      <w:r w:rsidRPr="006770B7">
        <w:rPr>
          <w:b/>
        </w:rPr>
        <w:t>IN</w:t>
      </w:r>
      <w:r w:rsidRPr="006770B7">
        <w:t xml:space="preserve"> [test zone grid set]</w:t>
      </w:r>
    </w:p>
    <w:p w:rsidR="0061033C" w:rsidRPr="006770B7" w:rsidRDefault="0061033C" w:rsidP="0061033C">
      <w:pPr>
        <w:keepNext/>
        <w:ind w:left="2556"/>
      </w:pPr>
      <w:r w:rsidRPr="006770B7">
        <w:rPr>
          <w:b/>
        </w:rPr>
        <w:t>MOVE</w:t>
      </w:r>
      <w:r w:rsidRPr="006770B7">
        <w:t xml:space="preserve"> measurement antenna to gridPoint</w:t>
      </w:r>
    </w:p>
    <w:p w:rsidR="0061033C" w:rsidRPr="006770B7" w:rsidRDefault="0061033C" w:rsidP="0061033C">
      <w:pPr>
        <w:keepNext/>
        <w:ind w:left="2272"/>
      </w:pPr>
      <w:r w:rsidRPr="006770B7">
        <w:tab/>
      </w:r>
      <w:r w:rsidRPr="006770B7">
        <w:rPr>
          <w:b/>
        </w:rPr>
        <w:t>FOR EACH</w:t>
      </w:r>
      <w:r w:rsidRPr="006770B7">
        <w:t xml:space="preserve"> chanIRNumber </w:t>
      </w:r>
      <w:r w:rsidRPr="006770B7">
        <w:rPr>
          <w:b/>
        </w:rPr>
        <w:t>IN</w:t>
      </w:r>
      <w:r w:rsidRPr="006770B7">
        <w:t xml:space="preserve"> [0:SD:1000*SD]</w:t>
      </w:r>
    </w:p>
    <w:p w:rsidR="0061033C" w:rsidRPr="006770B7" w:rsidRDefault="0061033C" w:rsidP="0061033C">
      <w:pPr>
        <w:keepNext/>
        <w:ind w:left="2272"/>
      </w:pPr>
      <w:r w:rsidRPr="006770B7">
        <w:tab/>
      </w:r>
      <w:r w:rsidRPr="006770B7">
        <w:tab/>
      </w:r>
      <w:r w:rsidRPr="006770B7">
        <w:rPr>
          <w:b/>
          <w:caps/>
        </w:rPr>
        <w:t>Measure</w:t>
      </w:r>
      <w:r w:rsidRPr="006770B7">
        <w:t xml:space="preserve"> Freq Resp with VNA</w:t>
      </w:r>
    </w:p>
    <w:p w:rsidR="0061033C" w:rsidRPr="006770B7" w:rsidRDefault="0061033C" w:rsidP="0061033C">
      <w:pPr>
        <w:keepNext/>
        <w:ind w:left="2272"/>
      </w:pPr>
      <w:r w:rsidRPr="006770B7">
        <w:tab/>
      </w:r>
      <w:r w:rsidRPr="006770B7">
        <w:tab/>
      </w:r>
      <w:r w:rsidRPr="006770B7">
        <w:rPr>
          <w:b/>
          <w:caps/>
        </w:rPr>
        <w:t>Save</w:t>
      </w:r>
      <w:r w:rsidRPr="006770B7">
        <w:t xml:space="preserve"> freq resp trace to trace file</w:t>
      </w:r>
    </w:p>
    <w:p w:rsidR="0061033C" w:rsidRPr="006770B7" w:rsidRDefault="0061033C" w:rsidP="0061033C">
      <w:pPr>
        <w:keepNext/>
        <w:ind w:left="2272"/>
        <w:outlineLvl w:val="0"/>
        <w:rPr>
          <w:b/>
        </w:rPr>
      </w:pPr>
      <w:r w:rsidRPr="006770B7">
        <w:tab/>
      </w:r>
      <w:r w:rsidRPr="006770B7">
        <w:rPr>
          <w:b/>
        </w:rPr>
        <w:t>END</w:t>
      </w:r>
    </w:p>
    <w:p w:rsidR="0061033C" w:rsidRPr="006770B7" w:rsidRDefault="0061033C" w:rsidP="0061033C">
      <w:pPr>
        <w:keepNext/>
        <w:ind w:left="2160"/>
        <w:outlineLvl w:val="0"/>
        <w:rPr>
          <w:b/>
        </w:rPr>
      </w:pPr>
      <w:r w:rsidRPr="006770B7">
        <w:rPr>
          <w:b/>
        </w:rPr>
        <w:t>END</w:t>
      </w:r>
    </w:p>
    <w:p w:rsidR="0061033C" w:rsidRPr="006770B7" w:rsidRDefault="0061033C" w:rsidP="0061033C">
      <w:pPr>
        <w:keepNext/>
        <w:ind w:left="1704"/>
        <w:outlineLvl w:val="0"/>
      </w:pPr>
      <w:r w:rsidRPr="006770B7">
        <w:rPr>
          <w:b/>
        </w:rPr>
        <w:t xml:space="preserve">CLOSE </w:t>
      </w:r>
      <w:r w:rsidRPr="006770B7">
        <w:t>corrVNATrace_&lt;calibMethod&gt;_&lt;polarization&gt; trace file</w:t>
      </w:r>
    </w:p>
    <w:p w:rsidR="0061033C" w:rsidRPr="006770B7" w:rsidRDefault="0061033C" w:rsidP="0061033C">
      <w:pPr>
        <w:outlineLvl w:val="0"/>
        <w:rPr>
          <w:b/>
        </w:rPr>
      </w:pPr>
      <w:r w:rsidRPr="006770B7">
        <w:rPr>
          <w:b/>
        </w:rPr>
        <w:t>Method of Measurement Results Analysis</w:t>
      </w:r>
    </w:p>
    <w:p w:rsidR="0061033C" w:rsidRPr="006770B7" w:rsidRDefault="0061033C" w:rsidP="0061033C">
      <w:r w:rsidRPr="006770B7">
        <w:t xml:space="preserve">Calculate correlation of 1000 x 11 matrix </w:t>
      </w:r>
      <w:r w:rsidRPr="006770B7">
        <w:rPr>
          <w:b/>
        </w:rPr>
        <w:t>H</w:t>
      </w:r>
      <w:r w:rsidRPr="006770B7">
        <w:t>(</w:t>
      </w:r>
      <w:r w:rsidRPr="006770B7">
        <w:rPr>
          <w:i/>
        </w:rPr>
        <w:t>f</w:t>
      </w:r>
      <w:r w:rsidRPr="006770B7">
        <w:t>) of frequency response samples. The procedure is to correlate sixth column (the trace measured at the centre of chamber) with the 10 other columns as follows (Matlab example)</w:t>
      </w:r>
    </w:p>
    <w:p w:rsidR="0061033C" w:rsidRPr="006770B7" w:rsidRDefault="0061033C" w:rsidP="0061033C">
      <w:pPr>
        <w:pStyle w:val="NormalIndent"/>
        <w:ind w:left="0"/>
        <w:rPr>
          <w:sz w:val="20"/>
          <w:szCs w:val="20"/>
        </w:rPr>
      </w:pPr>
      <w:r w:rsidRPr="006770B7">
        <w:rPr>
          <w:sz w:val="20"/>
          <w:szCs w:val="20"/>
        </w:rPr>
        <w:tab/>
      </w:r>
    </w:p>
    <w:p w:rsidR="0061033C" w:rsidRPr="006770B7" w:rsidRDefault="0061033C" w:rsidP="0061033C">
      <w:pPr>
        <w:pStyle w:val="NormalIndent"/>
        <w:ind w:left="2160"/>
        <w:rPr>
          <w:sz w:val="20"/>
          <w:szCs w:val="20"/>
        </w:rPr>
      </w:pPr>
      <w:r w:rsidRPr="006770B7">
        <w:rPr>
          <w:sz w:val="20"/>
          <w:szCs w:val="20"/>
        </w:rPr>
        <w:t>for ind = 1:11;</w:t>
      </w:r>
    </w:p>
    <w:p w:rsidR="0061033C" w:rsidRPr="006770B7" w:rsidRDefault="0061033C" w:rsidP="0061033C">
      <w:pPr>
        <w:pStyle w:val="NormalIndent"/>
        <w:ind w:left="2160"/>
        <w:rPr>
          <w:sz w:val="20"/>
          <w:szCs w:val="20"/>
        </w:rPr>
      </w:pPr>
      <w:r w:rsidRPr="006770B7">
        <w:rPr>
          <w:sz w:val="20"/>
          <w:szCs w:val="20"/>
        </w:rPr>
        <w:t xml:space="preserve">    Corr(: , : , ind) = abs(corrcoef(</w:t>
      </w:r>
      <w:r w:rsidRPr="006770B7">
        <w:rPr>
          <w:b/>
          <w:sz w:val="20"/>
          <w:szCs w:val="20"/>
        </w:rPr>
        <w:t>H</w:t>
      </w:r>
      <w:r w:rsidRPr="006770B7">
        <w:rPr>
          <w:sz w:val="20"/>
          <w:szCs w:val="20"/>
        </w:rPr>
        <w:t>(: , 1),</w:t>
      </w:r>
      <w:r w:rsidRPr="006770B7">
        <w:rPr>
          <w:b/>
          <w:sz w:val="20"/>
          <w:szCs w:val="20"/>
        </w:rPr>
        <w:t>H</w:t>
      </w:r>
      <w:r w:rsidRPr="006770B7">
        <w:rPr>
          <w:sz w:val="20"/>
          <w:szCs w:val="20"/>
        </w:rPr>
        <w:t>(: , ind)));</w:t>
      </w:r>
    </w:p>
    <w:p w:rsidR="0061033C" w:rsidRPr="006770B7" w:rsidRDefault="0061033C" w:rsidP="0061033C">
      <w:pPr>
        <w:pStyle w:val="NormalIndent"/>
        <w:ind w:left="2160"/>
        <w:rPr>
          <w:sz w:val="20"/>
          <w:szCs w:val="20"/>
        </w:rPr>
      </w:pPr>
      <w:r w:rsidRPr="006770B7">
        <w:rPr>
          <w:sz w:val="20"/>
          <w:szCs w:val="20"/>
        </w:rPr>
        <w:t>end</w:t>
      </w:r>
    </w:p>
    <w:p w:rsidR="0061033C" w:rsidRPr="006770B7" w:rsidRDefault="0061033C" w:rsidP="0061033C">
      <w:pPr>
        <w:pStyle w:val="NormalIndent"/>
        <w:ind w:left="2160"/>
        <w:rPr>
          <w:sz w:val="20"/>
          <w:szCs w:val="20"/>
        </w:rPr>
      </w:pPr>
      <w:r w:rsidRPr="006770B7">
        <w:rPr>
          <w:sz w:val="20"/>
          <w:szCs w:val="20"/>
        </w:rPr>
        <w:t>Correlation = squeeze(Corr(1, 2, :));</w:t>
      </w:r>
    </w:p>
    <w:p w:rsidR="0061033C" w:rsidRPr="006770B7" w:rsidRDefault="0061033C" w:rsidP="0061033C">
      <w:pPr>
        <w:pStyle w:val="NormalIndent"/>
        <w:rPr>
          <w:sz w:val="20"/>
          <w:szCs w:val="20"/>
        </w:rPr>
      </w:pPr>
    </w:p>
    <w:p w:rsidR="0061033C" w:rsidRPr="006770B7" w:rsidRDefault="0061033C" w:rsidP="0061033C">
      <w:r w:rsidRPr="006770B7">
        <w:t>The reference spatial correlation plots from Table 8.2-1 and 8.2-2 are shown in Figure 8.3.2.3-2.</w:t>
      </w:r>
    </w:p>
    <w:p w:rsidR="0061033C" w:rsidRPr="006770B7" w:rsidRDefault="0061033C" w:rsidP="0061033C">
      <w:r w:rsidRPr="006770B7">
        <w:rPr>
          <w:b/>
        </w:rPr>
        <w:t xml:space="preserve">OTA antenna configuration: </w:t>
      </w:r>
      <w:r w:rsidRPr="006770B7">
        <w:rPr>
          <w:b/>
        </w:rPr>
        <w:tab/>
      </w:r>
      <w:r w:rsidRPr="006770B7">
        <w:rPr>
          <w:b/>
        </w:rPr>
        <w:tab/>
      </w:r>
      <w:r w:rsidRPr="006770B7">
        <w:t>For e.g. 1 full ring (or a single cluster configuration) of V polarized elements.</w:t>
      </w:r>
    </w:p>
    <w:p w:rsidR="0061033C" w:rsidRPr="006770B7" w:rsidRDefault="0061033C" w:rsidP="0061033C">
      <w:r w:rsidRPr="006770B7">
        <w:rPr>
          <w:b/>
        </w:rPr>
        <w:t>Measurement antenna:</w:t>
      </w:r>
      <w:r w:rsidRPr="006770B7">
        <w:t xml:space="preserve"> </w:t>
      </w:r>
      <w:r w:rsidRPr="006770B7">
        <w:tab/>
      </w:r>
      <w:r w:rsidRPr="006770B7">
        <w:tab/>
      </w:r>
      <w:r w:rsidRPr="006770B7">
        <w:tab/>
        <w:t>For e.g. Sleeve dipole.</w:t>
      </w:r>
    </w:p>
    <w:p w:rsidR="0061033C" w:rsidRPr="006770B7" w:rsidRDefault="0061033C" w:rsidP="0061033C"/>
    <w:p w:rsidR="0061033C" w:rsidRPr="006770B7" w:rsidRDefault="0061033C" w:rsidP="0061033C">
      <w:pPr>
        <w:pStyle w:val="TH"/>
        <w:rPr>
          <w:noProof/>
        </w:rPr>
      </w:pPr>
      <w:r w:rsidRPr="006770B7">
        <w:rPr>
          <w:noProof/>
          <w:lang w:val="de-DE" w:eastAsia="de-DE"/>
        </w:rPr>
        <w:drawing>
          <wp:inline distT="0" distB="0" distL="0" distR="0" wp14:anchorId="6B018CAE" wp14:editId="357EE7B2">
            <wp:extent cx="2395855" cy="18059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95855" cy="1805940"/>
                    </a:xfrm>
                    <a:prstGeom prst="rect">
                      <a:avLst/>
                    </a:prstGeom>
                    <a:noFill/>
                    <a:ln>
                      <a:noFill/>
                    </a:ln>
                  </pic:spPr>
                </pic:pic>
              </a:graphicData>
            </a:graphic>
          </wp:inline>
        </w:drawing>
      </w:r>
      <w:r w:rsidRPr="006770B7">
        <w:rPr>
          <w:noProof/>
          <w:lang w:val="de-DE" w:eastAsia="de-DE"/>
        </w:rPr>
        <w:drawing>
          <wp:inline distT="0" distB="0" distL="0" distR="0" wp14:anchorId="608B7480" wp14:editId="61012E5C">
            <wp:extent cx="2395855" cy="18059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395855" cy="1805940"/>
                    </a:xfrm>
                    <a:prstGeom prst="rect">
                      <a:avLst/>
                    </a:prstGeom>
                    <a:noFill/>
                    <a:ln>
                      <a:noFill/>
                    </a:ln>
                  </pic:spPr>
                </pic:pic>
              </a:graphicData>
            </a:graphic>
          </wp:inline>
        </w:drawing>
      </w:r>
    </w:p>
    <w:p w:rsidR="00D260C3" w:rsidRPr="00D260C3" w:rsidRDefault="0061033C">
      <w:pPr>
        <w:pStyle w:val="TF"/>
        <w:rPr>
          <w:ins w:id="136" w:author="Author"/>
        </w:rPr>
        <w:pPrChange w:id="137" w:author="Author">
          <w:pPr/>
        </w:pPrChange>
      </w:pPr>
      <w:r w:rsidRPr="006770B7">
        <w:t xml:space="preserve">Figure 8.3.2.3-2: Reference Spatial Correlation Functions for </w:t>
      </w:r>
      <w:r w:rsidRPr="006770B7">
        <w:br/>
        <w:t>SCME Urban Macro / SCME Urban Micro plotted from Table 8.2-1 and Table 8.2-2</w:t>
      </w:r>
    </w:p>
    <w:p w:rsidR="00D260C3" w:rsidRPr="00B4639D" w:rsidRDefault="00D260C3" w:rsidP="00D260C3">
      <w:pPr>
        <w:rPr>
          <w:ins w:id="138" w:author="Author"/>
        </w:rPr>
      </w:pPr>
      <w:ins w:id="139" w:author="Author">
        <w:r>
          <w:t>For RTS, s</w:t>
        </w:r>
        <w:r w:rsidRPr="00B4639D">
          <w:t xml:space="preserve">patial correlation is verified using the setup in </w:t>
        </w:r>
        <w:r w:rsidRPr="00A96C3D">
          <w:t>Figure 8.3.1.2-2</w:t>
        </w:r>
        <w:r w:rsidRPr="00363127">
          <w:t xml:space="preserve">. The channel emulator is </w:t>
        </w:r>
        <w:r>
          <w:t>configured for a MIMO channel model with two transmit and two receive antenna patterns</w:t>
        </w:r>
        <w:r w:rsidRPr="00363127">
          <w:t>. The transmit antenna</w:t>
        </w:r>
        <w:r>
          <w:t xml:space="preserve">s </w:t>
        </w:r>
        <w:r w:rsidRPr="00363127">
          <w:t>are assumed to be dual-polarized equal power elements with a fixed 0λ separation, 45 degrees slanted</w:t>
        </w:r>
        <w:r>
          <w:t xml:space="preserve">, Clause 8.5, </w:t>
        </w:r>
        <w:r w:rsidRPr="00363127">
          <w:t xml:space="preserve">while the two receiver antennas are configured as </w:t>
        </w:r>
        <w:r>
          <w:t xml:space="preserve">vertically polarized </w:t>
        </w:r>
        <w:r w:rsidRPr="00363127">
          <w:t xml:space="preserve">dipoles </w:t>
        </w:r>
        <w:r>
          <w:t>with varying</w:t>
        </w:r>
        <w:r w:rsidRPr="00363127">
          <w:t xml:space="preserve"> antenna </w:t>
        </w:r>
        <w:r>
          <w:t>separation</w:t>
        </w:r>
        <w:r w:rsidRPr="00363127">
          <w:t xml:space="preserve">. The </w:t>
        </w:r>
        <w:r w:rsidRPr="00D3294B">
          <w:rPr>
            <w:rFonts w:hAnsiTheme="minorHAnsi" w:cstheme="minorBidi"/>
            <w:szCs w:val="22"/>
          </w:rPr>
          <w:t>antenna positions sample a line of length 1</w:t>
        </w:r>
        <w:r w:rsidRPr="00B4639D">
          <w:t>λ</w:t>
        </w:r>
        <w:r w:rsidRPr="00D3294B">
          <w:rPr>
            <w:rFonts w:hAnsiTheme="minorHAnsi" w:cstheme="minorBidi"/>
            <w:szCs w:val="22"/>
          </w:rPr>
          <w:t xml:space="preserve"> with a sampling interval of 0.1</w:t>
        </w:r>
        <w:r w:rsidRPr="00B4639D">
          <w:t>λ</w:t>
        </w:r>
        <w:r w:rsidRPr="00A96C3D">
          <w:t>.</w:t>
        </w:r>
      </w:ins>
    </w:p>
    <w:p w:rsidR="00D260C3" w:rsidRPr="00D3294B" w:rsidRDefault="00D260C3" w:rsidP="00D260C3">
      <w:pPr>
        <w:rPr>
          <w:ins w:id="140" w:author="Author"/>
          <w:b/>
          <w:szCs w:val="22"/>
        </w:rPr>
      </w:pPr>
      <w:ins w:id="141" w:author="Author">
        <w:r w:rsidRPr="00D3294B">
          <w:rPr>
            <w:b/>
            <w:szCs w:val="22"/>
          </w:rPr>
          <w:t>Vector signal generator settings:</w:t>
        </w:r>
      </w:ins>
    </w:p>
    <w:p w:rsidR="00D260C3" w:rsidRPr="00D3294B" w:rsidRDefault="00D260C3" w:rsidP="00D260C3">
      <w:pPr>
        <w:jc w:val="center"/>
        <w:rPr>
          <w:ins w:id="142" w:author="Author"/>
          <w:rFonts w:ascii="Arial" w:hAnsi="Arial" w:cs="Arial"/>
          <w:b/>
        </w:rPr>
      </w:pPr>
      <w:ins w:id="143" w:author="Author">
        <w:r w:rsidRPr="00D3294B">
          <w:rPr>
            <w:rFonts w:ascii="Arial" w:hAnsi="Arial" w:cs="Arial"/>
            <w:b/>
          </w:rPr>
          <w:t>Table 8.3.2.</w:t>
        </w:r>
        <w:r>
          <w:rPr>
            <w:rFonts w:ascii="Arial" w:hAnsi="Arial" w:cs="Arial"/>
            <w:b/>
          </w:rPr>
          <w:t>3</w:t>
        </w:r>
        <w:r w:rsidRPr="00D3294B">
          <w:rPr>
            <w:rFonts w:ascii="Arial" w:hAnsi="Arial" w:cs="Arial"/>
            <w:b/>
          </w:rPr>
          <w:t xml:space="preserve">-3: </w:t>
        </w:r>
        <w:r>
          <w:rPr>
            <w:rFonts w:ascii="Arial" w:hAnsi="Arial" w:cs="Arial"/>
            <w:b/>
          </w:rPr>
          <w:t>S</w:t>
        </w:r>
        <w:r w:rsidRPr="00D4450C">
          <w:rPr>
            <w:rFonts w:ascii="Arial" w:hAnsi="Arial" w:cs="Arial"/>
            <w:b/>
          </w:rPr>
          <w:t>ignal generator settings for spatial correlation</w:t>
        </w:r>
        <w:r>
          <w:rPr>
            <w:rFonts w:ascii="Arial" w:hAnsi="Arial" w:cs="Arial"/>
            <w:b/>
          </w:rPr>
          <w:t xml:space="preserve"> for 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917"/>
        <w:gridCol w:w="6000"/>
      </w:tblGrid>
      <w:tr w:rsidR="00D260C3" w:rsidRPr="006A2E24" w:rsidTr="00543EC1">
        <w:trPr>
          <w:cantSplit/>
          <w:jc w:val="center"/>
          <w:ins w:id="144" w:author="Autho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260C3" w:rsidRPr="00D3294B" w:rsidRDefault="00D260C3" w:rsidP="00543EC1">
            <w:pPr>
              <w:rPr>
                <w:ins w:id="145" w:author="Author"/>
                <w:rFonts w:asciiTheme="minorHAnsi" w:hAnsiTheme="minorHAnsi" w:cs="Arial"/>
                <w:sz w:val="22"/>
              </w:rPr>
            </w:pPr>
            <w:ins w:id="146" w:author="Author">
              <w:r w:rsidRPr="00D3294B">
                <w:rPr>
                  <w:rFonts w:ascii="Arial" w:hAnsi="Arial" w:cs="Arial"/>
                  <w:sz w:val="18"/>
                </w:rPr>
                <w:lastRenderedPageBreak/>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260C3" w:rsidRPr="00D3294B" w:rsidRDefault="00D260C3" w:rsidP="00543EC1">
            <w:pPr>
              <w:rPr>
                <w:ins w:id="147" w:author="Author"/>
                <w:rFonts w:asciiTheme="minorHAnsi" w:hAnsiTheme="minorHAnsi" w:cs="Arial"/>
                <w:sz w:val="22"/>
              </w:rPr>
            </w:pPr>
            <w:ins w:id="148" w:author="Author">
              <w:r w:rsidRPr="00D3294B">
                <w:rPr>
                  <w:rFonts w:ascii="Arial" w:hAnsi="Arial" w:cs="Arial"/>
                  <w:sz w:val="18"/>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260C3" w:rsidRPr="00D3294B" w:rsidRDefault="00D260C3" w:rsidP="00543EC1">
            <w:pPr>
              <w:rPr>
                <w:ins w:id="149" w:author="Author"/>
                <w:rFonts w:asciiTheme="minorHAnsi" w:hAnsiTheme="minorHAnsi" w:cs="Arial"/>
                <w:sz w:val="22"/>
              </w:rPr>
            </w:pPr>
            <w:ins w:id="150" w:author="Author">
              <w:r w:rsidRPr="00D3294B">
                <w:rPr>
                  <w:rFonts w:ascii="Arial" w:hAnsi="Arial" w:cs="Arial"/>
                  <w:sz w:val="18"/>
                </w:rPr>
                <w:t>Value</w:t>
              </w:r>
            </w:ins>
          </w:p>
        </w:tc>
      </w:tr>
      <w:tr w:rsidR="00D260C3" w:rsidRPr="006A2E24" w:rsidTr="00543EC1">
        <w:trPr>
          <w:cantSplit/>
          <w:jc w:val="center"/>
          <w:ins w:id="151" w:author="Author"/>
        </w:trPr>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52" w:author="Author"/>
                <w:rFonts w:asciiTheme="minorHAnsi" w:hAnsiTheme="minorHAnsi" w:cs="Arial"/>
                <w:sz w:val="22"/>
              </w:rPr>
            </w:pPr>
            <w:ins w:id="153" w:author="Author">
              <w:r w:rsidRPr="00474F02">
                <w:rPr>
                  <w:rFonts w:ascii="Arial" w:hAnsi="Arial" w:cs="Arial"/>
                  <w:sz w:val="18"/>
                </w:rPr>
                <w:t>Centre</w:t>
              </w:r>
              <w:r w:rsidRPr="00D3294B">
                <w:rPr>
                  <w:rFonts w:ascii="Arial" w:hAnsi="Arial" w:cs="Arial"/>
                  <w:sz w:val="18"/>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54" w:author="Author"/>
                <w:rFonts w:asciiTheme="minorHAnsi" w:hAnsiTheme="minorHAnsi" w:cs="Arial"/>
                <w:sz w:val="22"/>
              </w:rPr>
            </w:pPr>
            <w:ins w:id="155" w:author="Author">
              <w:r w:rsidRPr="00D3294B">
                <w:rPr>
                  <w:rFonts w:ascii="Arial" w:hAnsi="Arial" w:cs="Arial"/>
                  <w:sz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56" w:author="Author"/>
                <w:rFonts w:asciiTheme="minorHAnsi" w:hAnsiTheme="minorHAnsi" w:cs="Arial"/>
                <w:sz w:val="22"/>
              </w:rPr>
            </w:pPr>
            <w:ins w:id="157" w:author="Author">
              <w:r w:rsidRPr="00D3294B">
                <w:rPr>
                  <w:rFonts w:ascii="Arial" w:hAnsi="Arial" w:cs="Arial"/>
                  <w:sz w:val="18"/>
                </w:rPr>
                <w:t xml:space="preserve">Downlink </w:t>
              </w:r>
              <w:r w:rsidRPr="00474F02">
                <w:rPr>
                  <w:rFonts w:ascii="Arial" w:hAnsi="Arial" w:cs="Arial"/>
                  <w:sz w:val="18"/>
                </w:rPr>
                <w:t>centre</w:t>
              </w:r>
              <w:r w:rsidRPr="00D3294B">
                <w:rPr>
                  <w:rFonts w:ascii="Arial" w:hAnsi="Arial" w:cs="Arial"/>
                  <w:sz w:val="18"/>
                </w:rPr>
                <w:t xml:space="preserve"> frequency in 3GPP TS 36.508 [19] as required per band</w:t>
              </w:r>
            </w:ins>
          </w:p>
        </w:tc>
      </w:tr>
      <w:tr w:rsidR="00D260C3" w:rsidRPr="006A2E24" w:rsidTr="00543EC1">
        <w:trPr>
          <w:cantSplit/>
          <w:jc w:val="center"/>
          <w:ins w:id="158" w:author="Author"/>
        </w:trPr>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59" w:author="Author"/>
                <w:rFonts w:asciiTheme="minorHAnsi" w:hAnsiTheme="minorHAnsi" w:cs="Arial"/>
                <w:sz w:val="22"/>
              </w:rPr>
            </w:pPr>
            <w:ins w:id="160" w:author="Author">
              <w:r w:rsidRPr="00D3294B">
                <w:rPr>
                  <w:rFonts w:ascii="Arial" w:hAnsi="Arial" w:cs="Arial"/>
                  <w:sz w:val="18"/>
                </w:rPr>
                <w:t>Min. signal bandwidth</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61" w:author="Author"/>
                <w:rFonts w:asciiTheme="minorHAnsi" w:hAnsiTheme="minorHAnsi" w:cs="Arial"/>
                <w:sz w:val="22"/>
              </w:rPr>
            </w:pPr>
            <w:ins w:id="162" w:author="Author">
              <w:r w:rsidRPr="00D3294B">
                <w:rPr>
                  <w:rFonts w:ascii="Arial" w:hAnsi="Arial" w:cs="Arial"/>
                  <w:sz w:val="18"/>
                </w:rPr>
                <w:t>kHz</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63" w:author="Author"/>
                <w:rFonts w:asciiTheme="minorHAnsi" w:hAnsiTheme="minorHAnsi" w:cs="Arial"/>
                <w:sz w:val="22"/>
              </w:rPr>
            </w:pPr>
            <w:ins w:id="164" w:author="Author">
              <w:r w:rsidRPr="00D3294B">
                <w:rPr>
                  <w:rFonts w:ascii="Arial" w:hAnsi="Arial" w:cs="Arial"/>
                  <w:sz w:val="18"/>
                </w:rPr>
                <w:t>10</w:t>
              </w:r>
            </w:ins>
          </w:p>
        </w:tc>
      </w:tr>
      <w:tr w:rsidR="00D260C3" w:rsidRPr="006A2E24" w:rsidTr="00543EC1">
        <w:trPr>
          <w:cantSplit/>
          <w:jc w:val="center"/>
          <w:ins w:id="165" w:author="Author"/>
        </w:trPr>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66" w:author="Author"/>
                <w:rFonts w:asciiTheme="minorHAnsi" w:hAnsiTheme="minorHAnsi" w:cs="Arial"/>
                <w:sz w:val="22"/>
              </w:rPr>
            </w:pPr>
            <w:ins w:id="167" w:author="Author">
              <w:r w:rsidRPr="00D3294B">
                <w:rPr>
                  <w:rFonts w:ascii="Arial" w:hAnsi="Arial" w:cs="Arial"/>
                  <w:sz w:val="18"/>
                </w:rPr>
                <w:t>RF output level</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68" w:author="Author"/>
                <w:rFonts w:asciiTheme="minorHAnsi" w:hAnsiTheme="minorHAnsi" w:cs="Arial"/>
                <w:sz w:val="22"/>
              </w:rPr>
            </w:pPr>
            <w:ins w:id="169" w:author="Author">
              <w:r w:rsidRPr="00D3294B">
                <w:rPr>
                  <w:rFonts w:ascii="Arial" w:hAnsi="Arial" w:cs="Arial"/>
                  <w:sz w:val="18"/>
                </w:rPr>
                <w:t>dBm</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70" w:author="Author"/>
                <w:rFonts w:asciiTheme="minorHAnsi" w:hAnsiTheme="minorHAnsi" w:cs="Arial"/>
                <w:sz w:val="22"/>
              </w:rPr>
            </w:pPr>
            <w:ins w:id="171" w:author="Author">
              <w:r w:rsidRPr="00D3294B">
                <w:rPr>
                  <w:rFonts w:ascii="Arial" w:hAnsi="Arial" w:cs="Arial"/>
                  <w:sz w:val="18"/>
                </w:rPr>
                <w:t>-15</w:t>
              </w:r>
            </w:ins>
          </w:p>
        </w:tc>
      </w:tr>
      <w:tr w:rsidR="00D260C3" w:rsidRPr="006A2E24" w:rsidTr="00543EC1">
        <w:trPr>
          <w:cantSplit/>
          <w:jc w:val="center"/>
          <w:ins w:id="172" w:author="Author"/>
        </w:trPr>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73" w:author="Author"/>
                <w:rFonts w:asciiTheme="minorHAnsi" w:hAnsiTheme="minorHAnsi" w:cs="Arial"/>
                <w:sz w:val="22"/>
              </w:rPr>
            </w:pPr>
            <w:ins w:id="174" w:author="Author">
              <w:r w:rsidRPr="00D3294B">
                <w:rPr>
                  <w:rFonts w:ascii="Arial" w:hAnsi="Arial" w:cs="Arial"/>
                  <w:sz w:val="18"/>
                </w:rPr>
                <w:t>Sequence type</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75" w:author="Author"/>
                <w:rFonts w:asciiTheme="minorHAnsi" w:hAnsiTheme="minorHAnsi" w:cs="Arial"/>
                <w:sz w:val="22"/>
              </w:rPr>
            </w:pPr>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76" w:author="Author"/>
                <w:rFonts w:asciiTheme="minorHAnsi" w:hAnsiTheme="minorHAnsi" w:cs="Arial"/>
                <w:sz w:val="22"/>
              </w:rPr>
            </w:pPr>
            <w:ins w:id="177" w:author="Author">
              <w:r w:rsidRPr="00D3294B">
                <w:rPr>
                  <w:rFonts w:ascii="Arial" w:hAnsi="Arial" w:cs="Arial"/>
                  <w:sz w:val="18"/>
                </w:rPr>
                <w:t>Zadoff-Chu</w:t>
              </w:r>
              <w:r>
                <w:rPr>
                  <w:rFonts w:ascii="Arial" w:hAnsi="Arial" w:cs="Arial"/>
                  <w:sz w:val="18"/>
                  <w:szCs w:val="18"/>
                </w:rPr>
                <w:t xml:space="preserve"> or similar waveform with good autocorrelation properties</w:t>
              </w:r>
            </w:ins>
          </w:p>
        </w:tc>
      </w:tr>
      <w:tr w:rsidR="00D260C3" w:rsidRPr="006A2E24" w:rsidTr="00543EC1">
        <w:trPr>
          <w:cantSplit/>
          <w:jc w:val="center"/>
          <w:ins w:id="178" w:author="Author"/>
        </w:trPr>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79" w:author="Author"/>
                <w:rFonts w:asciiTheme="minorHAnsi" w:hAnsiTheme="minorHAnsi" w:cs="Arial"/>
                <w:sz w:val="22"/>
              </w:rPr>
            </w:pPr>
            <w:ins w:id="180" w:author="Author">
              <w:r w:rsidRPr="00D3294B">
                <w:rPr>
                  <w:rFonts w:ascii="Arial" w:hAnsi="Arial" w:cs="Arial"/>
                  <w:sz w:val="18"/>
                </w:rPr>
                <w:t>Min. sequence length</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81" w:author="Author"/>
                <w:rFonts w:asciiTheme="minorHAnsi" w:hAnsiTheme="minorHAnsi" w:cs="Arial"/>
                <w:sz w:val="22"/>
              </w:rPr>
            </w:pPr>
            <w:ins w:id="182" w:author="Author">
              <w:r w:rsidRPr="00D3294B">
                <w:rPr>
                  <w:rFonts w:ascii="Arial" w:hAnsi="Arial" w:cs="Arial"/>
                  <w:sz w:val="18"/>
                </w:rPr>
                <w:t>Samples</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83" w:author="Author"/>
                <w:rFonts w:asciiTheme="minorHAnsi" w:hAnsiTheme="minorHAnsi" w:cs="Arial"/>
                <w:sz w:val="22"/>
              </w:rPr>
            </w:pPr>
            <w:ins w:id="184" w:author="Author">
              <w:r w:rsidRPr="00D3294B">
                <w:rPr>
                  <w:rFonts w:ascii="Arial" w:hAnsi="Arial" w:cs="Arial"/>
                  <w:sz w:val="18"/>
                </w:rPr>
                <w:t>1023</w:t>
              </w:r>
            </w:ins>
          </w:p>
        </w:tc>
      </w:tr>
    </w:tbl>
    <w:p w:rsidR="00D260C3" w:rsidRDefault="00D260C3" w:rsidP="00D260C3">
      <w:pPr>
        <w:pStyle w:val="a"/>
        <w:spacing w:before="120" w:after="120" w:line="276" w:lineRule="auto"/>
        <w:ind w:firstLineChars="0" w:firstLine="0"/>
        <w:rPr>
          <w:ins w:id="185" w:author="Author"/>
          <w:rFonts w:ascii="Arial" w:hAnsi="Arial" w:cs="Arial"/>
          <w:b/>
          <w:noProof w:val="0"/>
          <w:sz w:val="20"/>
          <w:highlight w:val="yellow"/>
        </w:rPr>
      </w:pPr>
    </w:p>
    <w:p w:rsidR="00D260C3" w:rsidRPr="00D3294B" w:rsidRDefault="00D260C3" w:rsidP="00D260C3">
      <w:pPr>
        <w:rPr>
          <w:ins w:id="186" w:author="Author"/>
          <w:rFonts w:hAnsiTheme="minorHAnsi" w:cstheme="minorBidi"/>
          <w:b/>
          <w:szCs w:val="22"/>
        </w:rPr>
      </w:pPr>
      <w:ins w:id="187" w:author="Author">
        <w:r w:rsidRPr="00D14799">
          <w:rPr>
            <w:rFonts w:hAnsiTheme="minorHAnsi" w:cstheme="minorBidi"/>
            <w:b/>
            <w:szCs w:val="22"/>
          </w:rPr>
          <w:t>Signal and spectrum analys</w:t>
        </w:r>
        <w:r w:rsidRPr="00D3294B">
          <w:rPr>
            <w:rFonts w:hAnsiTheme="minorHAnsi" w:cstheme="minorBidi"/>
            <w:b/>
            <w:szCs w:val="22"/>
          </w:rPr>
          <w:t>er settings:</w:t>
        </w:r>
      </w:ins>
    </w:p>
    <w:p w:rsidR="00D260C3" w:rsidRPr="00D3294B" w:rsidRDefault="00D260C3" w:rsidP="00D260C3">
      <w:pPr>
        <w:jc w:val="center"/>
        <w:rPr>
          <w:ins w:id="188" w:author="Author"/>
          <w:rFonts w:ascii="Arial" w:hAnsi="Arial" w:cs="Arial"/>
          <w:b/>
        </w:rPr>
      </w:pPr>
      <w:ins w:id="189" w:author="Author">
        <w:r w:rsidRPr="00D3294B">
          <w:rPr>
            <w:rFonts w:ascii="Arial" w:hAnsi="Arial" w:cs="Arial"/>
            <w:b/>
          </w:rPr>
          <w:t>T</w:t>
        </w:r>
        <w:r>
          <w:rPr>
            <w:rFonts w:ascii="Arial" w:hAnsi="Arial" w:cs="Arial"/>
            <w:b/>
          </w:rPr>
          <w:t>able 8.3.2.3</w:t>
        </w:r>
        <w:r w:rsidRPr="00D3294B">
          <w:rPr>
            <w:rFonts w:ascii="Arial" w:hAnsi="Arial" w:cs="Arial"/>
            <w:b/>
          </w:rPr>
          <w:t xml:space="preserve">-4: </w:t>
        </w:r>
        <w:r w:rsidRPr="00D4450C">
          <w:rPr>
            <w:rFonts w:ascii="Arial" w:hAnsi="Arial" w:cs="Arial"/>
            <w:b/>
          </w:rPr>
          <w:t>Spectrum analy</w:t>
        </w:r>
        <w:r>
          <w:rPr>
            <w:rFonts w:ascii="Arial" w:hAnsi="Arial" w:cs="Arial"/>
            <w:b/>
          </w:rPr>
          <w:t>s</w:t>
        </w:r>
        <w:r w:rsidRPr="00D4450C">
          <w:rPr>
            <w:rFonts w:ascii="Arial" w:hAnsi="Arial" w:cs="Arial"/>
            <w:b/>
          </w:rPr>
          <w:t xml:space="preserve">er settings for spatial correlation </w:t>
        </w:r>
        <w:r>
          <w:rPr>
            <w:rFonts w:ascii="Arial" w:hAnsi="Arial" w:cs="Arial"/>
            <w:b/>
          </w:rPr>
          <w:t>for 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1"/>
        <w:gridCol w:w="1798"/>
        <w:gridCol w:w="2448"/>
      </w:tblGrid>
      <w:tr w:rsidR="00D260C3" w:rsidRPr="006A2E24" w:rsidTr="00543EC1">
        <w:trPr>
          <w:cantSplit/>
          <w:jc w:val="center"/>
          <w:ins w:id="190" w:author="Autho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260C3" w:rsidRPr="00D3294B" w:rsidRDefault="00D260C3" w:rsidP="00543EC1">
            <w:pPr>
              <w:rPr>
                <w:ins w:id="191" w:author="Author"/>
                <w:rFonts w:asciiTheme="minorHAnsi" w:hAnsiTheme="minorHAnsi" w:cs="Arial"/>
                <w:sz w:val="22"/>
              </w:rPr>
            </w:pPr>
            <w:ins w:id="192" w:author="Author">
              <w:r w:rsidRPr="00D3294B">
                <w:rPr>
                  <w:rFonts w:ascii="Arial" w:hAnsi="Arial" w:cs="Arial"/>
                  <w:sz w:val="18"/>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260C3" w:rsidRPr="00D3294B" w:rsidRDefault="00D260C3" w:rsidP="00543EC1">
            <w:pPr>
              <w:rPr>
                <w:ins w:id="193" w:author="Author"/>
                <w:rFonts w:asciiTheme="minorHAnsi" w:hAnsiTheme="minorHAnsi" w:cs="Arial"/>
                <w:sz w:val="22"/>
              </w:rPr>
            </w:pPr>
            <w:ins w:id="194" w:author="Author">
              <w:r w:rsidRPr="00D3294B">
                <w:rPr>
                  <w:rFonts w:ascii="Arial" w:hAnsi="Arial" w:cs="Arial"/>
                  <w:sz w:val="18"/>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260C3" w:rsidRPr="00D3294B" w:rsidRDefault="00D260C3" w:rsidP="00543EC1">
            <w:pPr>
              <w:rPr>
                <w:ins w:id="195" w:author="Author"/>
                <w:rFonts w:asciiTheme="minorHAnsi" w:hAnsiTheme="minorHAnsi" w:cs="Arial"/>
                <w:sz w:val="22"/>
              </w:rPr>
            </w:pPr>
            <w:ins w:id="196" w:author="Author">
              <w:r w:rsidRPr="00D3294B">
                <w:rPr>
                  <w:rFonts w:ascii="Arial" w:hAnsi="Arial" w:cs="Arial"/>
                  <w:sz w:val="18"/>
                </w:rPr>
                <w:t>Value</w:t>
              </w:r>
            </w:ins>
          </w:p>
        </w:tc>
      </w:tr>
      <w:tr w:rsidR="00D260C3" w:rsidRPr="006A2E24" w:rsidTr="00543EC1">
        <w:trPr>
          <w:cantSplit/>
          <w:jc w:val="center"/>
          <w:ins w:id="197" w:author="Author"/>
        </w:trPr>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198" w:author="Author"/>
                <w:rFonts w:asciiTheme="minorHAnsi" w:hAnsiTheme="minorHAnsi" w:cs="Arial"/>
                <w:sz w:val="22"/>
              </w:rPr>
            </w:pPr>
            <w:ins w:id="199" w:author="Author">
              <w:r w:rsidRPr="001C3774">
                <w:rPr>
                  <w:rFonts w:ascii="Arial" w:hAnsi="Arial" w:cs="Arial"/>
                  <w:sz w:val="18"/>
                </w:rPr>
                <w:t>Centre</w:t>
              </w:r>
              <w:r w:rsidRPr="00D3294B">
                <w:rPr>
                  <w:rFonts w:ascii="Arial" w:hAnsi="Arial" w:cs="Arial"/>
                  <w:sz w:val="18"/>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200" w:author="Author"/>
                <w:rFonts w:asciiTheme="minorHAnsi" w:hAnsiTheme="minorHAnsi" w:cs="Arial"/>
                <w:sz w:val="22"/>
              </w:rPr>
            </w:pPr>
            <w:ins w:id="201" w:author="Author">
              <w:r w:rsidRPr="00D3294B">
                <w:rPr>
                  <w:rFonts w:ascii="Arial" w:hAnsi="Arial" w:cs="Arial"/>
                  <w:sz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202" w:author="Author"/>
                <w:rFonts w:asciiTheme="minorHAnsi" w:hAnsiTheme="minorHAnsi" w:cs="Arial"/>
                <w:sz w:val="22"/>
              </w:rPr>
            </w:pPr>
            <w:ins w:id="203" w:author="Author">
              <w:r w:rsidRPr="00D3294B">
                <w:rPr>
                  <w:rFonts w:ascii="Arial" w:hAnsi="Arial" w:cs="Arial"/>
                  <w:sz w:val="18"/>
                </w:rPr>
                <w:t xml:space="preserve">Downlink </w:t>
              </w:r>
              <w:r w:rsidRPr="001C3774">
                <w:rPr>
                  <w:rFonts w:ascii="Arial" w:hAnsi="Arial" w:cs="Arial"/>
                  <w:sz w:val="18"/>
                </w:rPr>
                <w:t>centre</w:t>
              </w:r>
              <w:r w:rsidRPr="00D3294B">
                <w:rPr>
                  <w:rFonts w:ascii="Arial" w:hAnsi="Arial" w:cs="Arial"/>
                  <w:sz w:val="18"/>
                </w:rPr>
                <w:t xml:space="preserve"> frequency </w:t>
              </w:r>
            </w:ins>
          </w:p>
          <w:p w:rsidR="00D260C3" w:rsidRPr="00D3294B" w:rsidRDefault="00D260C3" w:rsidP="00543EC1">
            <w:pPr>
              <w:rPr>
                <w:ins w:id="204" w:author="Author"/>
                <w:rFonts w:asciiTheme="minorHAnsi" w:hAnsiTheme="minorHAnsi" w:cs="Arial"/>
                <w:sz w:val="22"/>
              </w:rPr>
            </w:pPr>
            <w:ins w:id="205" w:author="Author">
              <w:r w:rsidRPr="00D3294B">
                <w:rPr>
                  <w:rFonts w:ascii="Arial" w:hAnsi="Arial" w:cs="Arial"/>
                  <w:sz w:val="18"/>
                </w:rPr>
                <w:t>in 3GPP TS 36.508 [19]</w:t>
              </w:r>
            </w:ins>
          </w:p>
          <w:p w:rsidR="00D260C3" w:rsidRPr="00D3294B" w:rsidRDefault="00D260C3" w:rsidP="00543EC1">
            <w:pPr>
              <w:rPr>
                <w:ins w:id="206" w:author="Author"/>
                <w:rFonts w:asciiTheme="minorHAnsi" w:hAnsiTheme="minorHAnsi" w:cs="Arial"/>
                <w:sz w:val="22"/>
              </w:rPr>
            </w:pPr>
            <w:ins w:id="207" w:author="Author">
              <w:r w:rsidRPr="00D3294B">
                <w:rPr>
                  <w:rFonts w:ascii="Arial" w:hAnsi="Arial" w:cs="Arial"/>
                  <w:sz w:val="18"/>
                </w:rPr>
                <w:t>as required per band</w:t>
              </w:r>
            </w:ins>
          </w:p>
        </w:tc>
      </w:tr>
      <w:tr w:rsidR="00D260C3" w:rsidRPr="006A2E24" w:rsidTr="00543EC1">
        <w:trPr>
          <w:cantSplit/>
          <w:jc w:val="center"/>
          <w:ins w:id="208" w:author="Author"/>
        </w:trPr>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209" w:author="Author"/>
                <w:rFonts w:asciiTheme="minorHAnsi" w:hAnsiTheme="minorHAnsi" w:cs="Arial"/>
                <w:sz w:val="22"/>
              </w:rPr>
            </w:pPr>
            <w:ins w:id="210" w:author="Author">
              <w:r w:rsidRPr="00D3294B">
                <w:rPr>
                  <w:rFonts w:ascii="Arial" w:hAnsi="Arial" w:cs="Arial"/>
                  <w:sz w:val="18"/>
                </w:rPr>
                <w:t>Min. sampling rate</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211" w:author="Author"/>
                <w:rFonts w:asciiTheme="minorHAnsi" w:hAnsiTheme="minorHAnsi" w:cs="Arial"/>
                <w:sz w:val="22"/>
              </w:rPr>
            </w:pPr>
            <w:ins w:id="212" w:author="Author">
              <w:r w:rsidRPr="00D3294B">
                <w:rPr>
                  <w:rFonts w:ascii="Arial" w:hAnsi="Arial" w:cs="Arial"/>
                  <w:sz w:val="18"/>
                </w:rPr>
                <w:t>kHz</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213" w:author="Author"/>
                <w:rFonts w:asciiTheme="minorHAnsi" w:hAnsiTheme="minorHAnsi" w:cs="Arial"/>
                <w:sz w:val="22"/>
              </w:rPr>
            </w:pPr>
            <w:ins w:id="214" w:author="Author">
              <w:r w:rsidRPr="00D3294B">
                <w:rPr>
                  <w:rFonts w:ascii="Arial" w:hAnsi="Arial" w:cs="Arial"/>
                  <w:sz w:val="18"/>
                </w:rPr>
                <w:t>10</w:t>
              </w:r>
            </w:ins>
          </w:p>
        </w:tc>
      </w:tr>
      <w:tr w:rsidR="00D260C3" w:rsidRPr="006A2E24" w:rsidTr="00543EC1">
        <w:trPr>
          <w:cantSplit/>
          <w:jc w:val="center"/>
          <w:ins w:id="215" w:author="Author"/>
        </w:trPr>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216" w:author="Author"/>
                <w:rFonts w:asciiTheme="minorHAnsi" w:hAnsiTheme="minorHAnsi" w:cs="Arial"/>
                <w:sz w:val="22"/>
              </w:rPr>
            </w:pPr>
            <w:ins w:id="217" w:author="Author">
              <w:r w:rsidRPr="00D3294B">
                <w:rPr>
                  <w:rFonts w:ascii="Arial" w:hAnsi="Arial" w:cs="Arial"/>
                  <w:sz w:val="18"/>
                </w:rPr>
                <w:t>Min. measurement duration</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218" w:author="Author"/>
                <w:rFonts w:asciiTheme="minorHAnsi" w:hAnsiTheme="minorHAnsi" w:cs="Arial"/>
                <w:sz w:val="22"/>
              </w:rPr>
            </w:pPr>
            <w:ins w:id="219" w:author="Author">
              <w:r w:rsidRPr="00D3294B">
                <w:rPr>
                  <w:rFonts w:ascii="Arial" w:hAnsi="Arial" w:cs="Arial"/>
                  <w:sz w:val="18"/>
                </w:rPr>
                <w:t>Wavelength</w:t>
              </w:r>
              <w:r>
                <w:rPr>
                  <w:rFonts w:ascii="Arial" w:hAnsi="Arial" w:cs="Arial"/>
                  <w:sz w:val="18"/>
                </w:rPr>
                <w:t xml:space="preserve"> (Note)</w:t>
              </w:r>
            </w:ins>
          </w:p>
        </w:tc>
        <w:tc>
          <w:tcPr>
            <w:tcW w:w="0" w:type="auto"/>
            <w:tcBorders>
              <w:top w:val="single" w:sz="4" w:space="0" w:color="auto"/>
              <w:left w:val="single" w:sz="4" w:space="0" w:color="auto"/>
              <w:bottom w:val="single" w:sz="4" w:space="0" w:color="auto"/>
              <w:right w:val="single" w:sz="4" w:space="0" w:color="auto"/>
            </w:tcBorders>
            <w:vAlign w:val="center"/>
          </w:tcPr>
          <w:p w:rsidR="00D260C3" w:rsidRPr="00D3294B" w:rsidRDefault="00D260C3" w:rsidP="00543EC1">
            <w:pPr>
              <w:rPr>
                <w:ins w:id="220" w:author="Author"/>
                <w:rFonts w:asciiTheme="minorHAnsi" w:hAnsiTheme="minorHAnsi" w:cs="Arial"/>
                <w:sz w:val="22"/>
              </w:rPr>
            </w:pPr>
            <w:ins w:id="221" w:author="Author">
              <w:r w:rsidRPr="00D3294B">
                <w:rPr>
                  <w:rFonts w:ascii="Arial" w:hAnsi="Arial" w:cs="Arial"/>
                  <w:sz w:val="18"/>
                </w:rPr>
                <w:t>2000</w:t>
              </w:r>
            </w:ins>
          </w:p>
        </w:tc>
      </w:tr>
      <w:tr w:rsidR="00D260C3" w:rsidRPr="006A2E24" w:rsidTr="00543EC1">
        <w:trPr>
          <w:cantSplit/>
          <w:jc w:val="center"/>
          <w:ins w:id="222" w:author="Author"/>
        </w:trPr>
        <w:tc>
          <w:tcPr>
            <w:tcW w:w="0" w:type="auto"/>
            <w:gridSpan w:val="3"/>
            <w:tcBorders>
              <w:top w:val="single" w:sz="4" w:space="0" w:color="auto"/>
              <w:left w:val="single" w:sz="4" w:space="0" w:color="auto"/>
              <w:bottom w:val="single" w:sz="4" w:space="0" w:color="auto"/>
              <w:right w:val="single" w:sz="4" w:space="0" w:color="auto"/>
            </w:tcBorders>
            <w:vAlign w:val="center"/>
          </w:tcPr>
          <w:p w:rsidR="00D260C3" w:rsidRPr="00CF198F" w:rsidRDefault="00D260C3" w:rsidP="00543EC1">
            <w:pPr>
              <w:spacing w:after="0"/>
              <w:rPr>
                <w:ins w:id="223" w:author="Author"/>
                <w:rFonts w:cs="Arial"/>
                <w:szCs w:val="18"/>
              </w:rPr>
            </w:pPr>
            <w:ins w:id="224" w:author="Author">
              <w:r w:rsidRPr="00CF198F">
                <w:rPr>
                  <w:rFonts w:ascii="Arial" w:hAnsi="Arial" w:cs="Arial"/>
                  <w:sz w:val="18"/>
                  <w:szCs w:val="18"/>
                </w:rPr>
                <w:t>NOTE:</w:t>
              </w:r>
              <w:r w:rsidRPr="00CF198F">
                <w:rPr>
                  <w:rFonts w:ascii="Arial" w:hAnsi="Arial" w:cs="Arial"/>
                  <w:sz w:val="18"/>
                  <w:szCs w:val="18"/>
                </w:rPr>
                <w:tab/>
                <w:t>Time [s] = distance [</w:t>
              </w:r>
              <w:r w:rsidRPr="00CF198F">
                <w:rPr>
                  <w:rFonts w:ascii="Arial" w:hAnsi="Arial" w:cs="Arial"/>
                  <w:sz w:val="18"/>
                  <w:szCs w:val="18"/>
                </w:rPr>
                <w:sym w:font="Symbol" w:char="F06C"/>
              </w:r>
              <w:r w:rsidRPr="00CF198F">
                <w:rPr>
                  <w:rFonts w:ascii="Arial" w:hAnsi="Arial" w:cs="Arial"/>
                  <w:sz w:val="18"/>
                  <w:szCs w:val="18"/>
                </w:rPr>
                <w:t>] / MS speed [</w:t>
              </w:r>
              <w:r w:rsidRPr="00CF198F">
                <w:rPr>
                  <w:rFonts w:ascii="Arial" w:hAnsi="Arial" w:cs="Arial"/>
                  <w:sz w:val="18"/>
                  <w:szCs w:val="18"/>
                </w:rPr>
                <w:sym w:font="Symbol" w:char="F06C"/>
              </w:r>
              <w:r w:rsidRPr="00CF198F">
                <w:rPr>
                  <w:rFonts w:ascii="Arial" w:hAnsi="Arial" w:cs="Arial"/>
                  <w:sz w:val="18"/>
                  <w:szCs w:val="18"/>
                </w:rPr>
                <w:t>/s]</w:t>
              </w:r>
            </w:ins>
          </w:p>
          <w:p w:rsidR="00D260C3" w:rsidRPr="006A2E24" w:rsidRDefault="00D260C3" w:rsidP="00543EC1">
            <w:pPr>
              <w:rPr>
                <w:ins w:id="225" w:author="Author"/>
                <w:rFonts w:ascii="Arial" w:hAnsi="Arial" w:cs="Arial"/>
                <w:sz w:val="18"/>
              </w:rPr>
            </w:pPr>
            <w:ins w:id="226" w:author="Author">
              <w:r w:rsidRPr="00CF198F">
                <w:rPr>
                  <w:rFonts w:ascii="Arial" w:hAnsi="Arial" w:cs="Arial"/>
                  <w:sz w:val="18"/>
                  <w:szCs w:val="18"/>
                </w:rPr>
                <w:tab/>
                <w:t>MS speed [</w:t>
              </w:r>
              <w:r w:rsidRPr="00CF198F">
                <w:rPr>
                  <w:rFonts w:ascii="Arial" w:hAnsi="Arial" w:cs="Arial"/>
                  <w:sz w:val="18"/>
                  <w:szCs w:val="18"/>
                </w:rPr>
                <w:sym w:font="Symbol" w:char="F06C"/>
              </w:r>
              <w:r w:rsidRPr="00CF198F">
                <w:rPr>
                  <w:rFonts w:ascii="Arial" w:hAnsi="Arial" w:cs="Arial"/>
                  <w:sz w:val="18"/>
                  <w:szCs w:val="18"/>
                </w:rPr>
                <w:t xml:space="preserve">/s] = MS speed [m/s] / Speed of light [m/s] * </w:t>
              </w:r>
              <w:r w:rsidRPr="00363127">
                <w:rPr>
                  <w:rFonts w:ascii="Arial" w:hAnsi="Arial" w:cs="Arial"/>
                  <w:sz w:val="18"/>
                  <w:szCs w:val="18"/>
                </w:rPr>
                <w:t>Centre</w:t>
              </w:r>
              <w:r w:rsidRPr="00CF198F">
                <w:rPr>
                  <w:rFonts w:ascii="Arial" w:hAnsi="Arial" w:cs="Arial"/>
                  <w:sz w:val="18"/>
                  <w:szCs w:val="18"/>
                </w:rPr>
                <w:t xml:space="preserve"> frequency [Hz]</w:t>
              </w:r>
            </w:ins>
          </w:p>
        </w:tc>
      </w:tr>
    </w:tbl>
    <w:p w:rsidR="00D260C3" w:rsidRPr="00B4639D" w:rsidRDefault="00D260C3" w:rsidP="00D260C3">
      <w:pPr>
        <w:rPr>
          <w:ins w:id="227" w:author="Author"/>
        </w:rPr>
      </w:pPr>
    </w:p>
    <w:p w:rsidR="00D260C3" w:rsidRPr="00363127" w:rsidRDefault="00D260C3" w:rsidP="00D260C3">
      <w:pPr>
        <w:rPr>
          <w:ins w:id="228" w:author="Author"/>
        </w:rPr>
      </w:pPr>
      <w:ins w:id="229" w:author="Author">
        <w:r w:rsidRPr="00A96C3D">
          <w:t>The channel model specifications match those from Table 8.3.2.</w:t>
        </w:r>
        <w:r w:rsidRPr="00363127">
          <w:t>3-2.</w:t>
        </w:r>
      </w:ins>
    </w:p>
    <w:p w:rsidR="00D260C3" w:rsidRPr="00D3294B" w:rsidRDefault="00D260C3" w:rsidP="00D260C3">
      <w:pPr>
        <w:rPr>
          <w:ins w:id="230" w:author="Author"/>
          <w:rFonts w:hAnsiTheme="minorHAnsi" w:cstheme="minorBidi"/>
          <w:b/>
          <w:szCs w:val="22"/>
        </w:rPr>
      </w:pPr>
      <w:ins w:id="231" w:author="Author">
        <w:r w:rsidRPr="00D3294B">
          <w:rPr>
            <w:rFonts w:hAnsiTheme="minorHAnsi" w:cstheme="minorBidi"/>
            <w:b/>
            <w:szCs w:val="22"/>
          </w:rPr>
          <w:t>Measurement Process:</w:t>
        </w:r>
      </w:ins>
    </w:p>
    <w:p w:rsidR="00D260C3" w:rsidRPr="00D3294B" w:rsidRDefault="00D260C3" w:rsidP="00D260C3">
      <w:pPr>
        <w:rPr>
          <w:ins w:id="232" w:author="Author"/>
        </w:rPr>
      </w:pPr>
      <w:ins w:id="233" w:author="Author">
        <w:r w:rsidRPr="00D3294B">
          <w:t>For each antenna position, the signal generator</w:t>
        </w:r>
        <w:r w:rsidRPr="00D3294B" w:rsidDel="00565E03">
          <w:t xml:space="preserve"> </w:t>
        </w:r>
        <w:r w:rsidRPr="00D3294B">
          <w:t xml:space="preserve">continuously sends the Zadoff-Chu sequence to the channel emulator which applies the required channel model as specified in </w:t>
        </w:r>
        <w:r w:rsidRPr="00B4639D">
          <w:t>Table 8.3.2.3-2</w:t>
        </w:r>
        <w:r w:rsidRPr="00D3294B">
          <w:t>. The output RF signal</w:t>
        </w:r>
        <w:r>
          <w:t xml:space="preserve"> from the channel emulator</w:t>
        </w:r>
        <w:r w:rsidRPr="00D3294B">
          <w:t xml:space="preserve"> is connected to the </w:t>
        </w:r>
        <w:r>
          <w:t>TX</w:t>
        </w:r>
        <w:r w:rsidRPr="00D3294B">
          <w:t xml:space="preserve"> antenna and received by the </w:t>
        </w:r>
        <w:r>
          <w:t>RX</w:t>
        </w:r>
        <w:r w:rsidRPr="00D3294B">
          <w:t xml:space="preserve"> antenna</w:t>
        </w:r>
        <w:r>
          <w:t xml:space="preserve"> which is connected to the RF input of the spectrum analyser or scope, </w:t>
        </w:r>
        <w:r w:rsidRPr="00A96C3D">
          <w:t>Figure 8.3.1.2-2</w:t>
        </w:r>
        <w:r w:rsidRPr="00D3294B">
          <w:t>.</w:t>
        </w:r>
      </w:ins>
    </w:p>
    <w:p w:rsidR="00D260C3" w:rsidRPr="00D3294B" w:rsidRDefault="00D260C3" w:rsidP="00D260C3">
      <w:pPr>
        <w:rPr>
          <w:ins w:id="234" w:author="Author"/>
          <w:rFonts w:hAnsiTheme="minorHAnsi" w:cstheme="minorBidi"/>
          <w:szCs w:val="22"/>
        </w:rPr>
      </w:pPr>
      <w:ins w:id="235" w:author="Author">
        <w:r w:rsidRPr="00D3294B">
          <w:rPr>
            <w:rFonts w:hAnsiTheme="minorHAnsi" w:cstheme="minorBidi"/>
            <w:szCs w:val="22"/>
          </w:rPr>
          <w:t xml:space="preserve">The RF signals received by the </w:t>
        </w:r>
        <w:r>
          <w:t>RX</w:t>
        </w:r>
        <w:r w:rsidRPr="00D3294B">
          <w:rPr>
            <w:rFonts w:hAnsiTheme="minorHAnsi" w:cstheme="minorBidi"/>
            <w:szCs w:val="22"/>
          </w:rPr>
          <w:t xml:space="preserve"> antenna for different simulated antenna positions/separations are captured by the </w:t>
        </w:r>
        <w:r>
          <w:t>spectrum</w:t>
        </w:r>
        <w:r w:rsidRPr="00D3294B">
          <w:rPr>
            <w:rFonts w:hAnsiTheme="minorHAnsi" w:cstheme="minorBidi"/>
            <w:szCs w:val="22"/>
          </w:rPr>
          <w:t xml:space="preserve"> analy</w:t>
        </w:r>
        <w:r>
          <w:t>s</w:t>
        </w:r>
        <w:r w:rsidRPr="00D3294B">
          <w:rPr>
            <w:rFonts w:hAnsiTheme="minorHAnsi" w:cstheme="minorBidi"/>
            <w:szCs w:val="22"/>
          </w:rPr>
          <w:t>er or the scope. The spatial correlation analysis is performed by performing the cross-correlation operation directly on the received signals</w:t>
        </w:r>
        <w:r w:rsidRPr="00D3294B" w:rsidDel="001B2191">
          <w:rPr>
            <w:rFonts w:hAnsiTheme="minorHAnsi" w:cstheme="minorBidi"/>
            <w:szCs w:val="22"/>
          </w:rPr>
          <w:t xml:space="preserve"> </w:t>
        </w:r>
        <w:r w:rsidRPr="00D3294B">
          <w:rPr>
            <w:rFonts w:hAnsiTheme="minorHAnsi" w:cstheme="minorBidi"/>
            <w:szCs w:val="22"/>
          </w:rPr>
          <w:t>captured for different antenna positions/separations.</w:t>
        </w:r>
      </w:ins>
    </w:p>
    <w:p w:rsidR="00D260C3" w:rsidRPr="006770B7" w:rsidRDefault="00D260C3" w:rsidP="0061033C">
      <w:pPr>
        <w:pStyle w:val="TF"/>
      </w:pPr>
    </w:p>
    <w:p w:rsidR="0061033C" w:rsidRPr="006770B7" w:rsidRDefault="0061033C" w:rsidP="0061033C">
      <w:pPr>
        <w:pStyle w:val="Heading4"/>
      </w:pPr>
      <w:bookmarkStart w:id="236" w:name="_Toc478461437"/>
      <w:r w:rsidRPr="006770B7">
        <w:rPr>
          <w:lang w:val="en-US"/>
        </w:rPr>
        <w:t>8</w:t>
      </w:r>
      <w:r w:rsidRPr="006770B7">
        <w:t>.3.</w:t>
      </w:r>
      <w:r w:rsidRPr="006770B7">
        <w:rPr>
          <w:lang w:val="en-US"/>
        </w:rPr>
        <w:t>2</w:t>
      </w:r>
      <w:r w:rsidRPr="006770B7">
        <w:t>.</w:t>
      </w:r>
      <w:r w:rsidRPr="006770B7">
        <w:rPr>
          <w:lang w:val="en-US"/>
        </w:rPr>
        <w:t>4</w:t>
      </w:r>
      <w:r w:rsidRPr="006770B7">
        <w:tab/>
      </w:r>
      <w:r w:rsidRPr="006770B7">
        <w:rPr>
          <w:lang w:val="en-US"/>
        </w:rPr>
        <w:t>Cross-polarization</w:t>
      </w:r>
      <w:bookmarkEnd w:id="236"/>
    </w:p>
    <w:p w:rsidR="0061033C" w:rsidRPr="006770B7" w:rsidRDefault="0061033C" w:rsidP="0061033C">
      <w:pPr>
        <w:rPr>
          <w:lang w:eastAsia="fi-FI"/>
        </w:rPr>
      </w:pPr>
      <w:r w:rsidRPr="006770B7">
        <w:rPr>
          <w:lang w:val="en-US" w:eastAsia="fi-FI"/>
        </w:rPr>
        <w:t xml:space="preserve">This measurement checks how well the measured vertically or horizontally polarized power levels follow expected values. </w:t>
      </w:r>
    </w:p>
    <w:p w:rsidR="0061033C" w:rsidRPr="006770B7" w:rsidRDefault="0061033C" w:rsidP="0061033C">
      <w:pPr>
        <w:rPr>
          <w:lang w:eastAsia="fi-FI"/>
        </w:rPr>
      </w:pPr>
      <w:r w:rsidRPr="006770B7">
        <w:rPr>
          <w:b/>
          <w:lang w:eastAsia="fi-FI"/>
        </w:rPr>
        <w:t xml:space="preserve">Method of measurement: </w:t>
      </w:r>
      <w:r w:rsidRPr="006770B7">
        <w:rPr>
          <w:b/>
          <w:lang w:eastAsia="fi-FI"/>
        </w:rPr>
        <w:tab/>
      </w:r>
      <w:r w:rsidRPr="006770B7">
        <w:rPr>
          <w:b/>
          <w:lang w:eastAsia="fi-FI"/>
        </w:rPr>
        <w:tab/>
      </w:r>
      <w:r w:rsidRPr="006770B7">
        <w:rPr>
          <w:lang w:eastAsia="fi-FI"/>
        </w:rPr>
        <w:t>Step the emulation and store traces from VNA.</w:t>
      </w:r>
    </w:p>
    <w:p w:rsidR="0061033C" w:rsidRPr="006770B7" w:rsidRDefault="0061033C" w:rsidP="0061033C">
      <w:pPr>
        <w:outlineLvl w:val="0"/>
        <w:rPr>
          <w:b/>
          <w:lang w:eastAsia="fi-FI"/>
        </w:rPr>
      </w:pPr>
      <w:r w:rsidRPr="006770B7">
        <w:rPr>
          <w:b/>
          <w:lang w:eastAsia="fi-FI"/>
        </w:rPr>
        <w:t>VNA settings:</w:t>
      </w:r>
    </w:p>
    <w:p w:rsidR="0061033C" w:rsidRPr="006770B7" w:rsidRDefault="0061033C" w:rsidP="0061033C">
      <w:pPr>
        <w:pStyle w:val="TH"/>
        <w:outlineLvl w:val="0"/>
        <w:rPr>
          <w:lang w:eastAsia="fi-FI"/>
        </w:rPr>
      </w:pPr>
      <w:r w:rsidRPr="006770B7">
        <w:lastRenderedPageBreak/>
        <w:t>Table 8.3.2.4-1: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717"/>
        <w:gridCol w:w="2437"/>
      </w:tblGrid>
      <w:tr w:rsidR="0061033C" w:rsidRPr="006770B7" w:rsidTr="006A5E35">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6770B7" w:rsidRDefault="0061033C" w:rsidP="006A5E35">
            <w:pPr>
              <w:pStyle w:val="TAH"/>
              <w:rPr>
                <w:rFonts w:eastAsia="SimSun" w:cs="Arial"/>
                <w:lang w:val="en-US" w:eastAsia="fi-FI"/>
              </w:rPr>
            </w:pPr>
            <w:r w:rsidRPr="006770B7">
              <w:rPr>
                <w:rFonts w:eastAsia="SimSun"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6770B7" w:rsidRDefault="0061033C" w:rsidP="006A5E35">
            <w:pPr>
              <w:pStyle w:val="TAH"/>
              <w:rPr>
                <w:rFonts w:eastAsia="SimSun" w:cs="Arial"/>
                <w:lang w:val="en-US" w:eastAsia="fi-FI"/>
              </w:rPr>
            </w:pPr>
            <w:r w:rsidRPr="006770B7">
              <w:rPr>
                <w:rFonts w:eastAsia="SimSun"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6770B7" w:rsidRDefault="0061033C" w:rsidP="006A5E35">
            <w:pPr>
              <w:pStyle w:val="TAH"/>
              <w:rPr>
                <w:rFonts w:eastAsia="SimSun" w:cs="Arial"/>
                <w:lang w:val="en-US" w:eastAsia="fi-FI"/>
              </w:rPr>
            </w:pPr>
            <w:r w:rsidRPr="006770B7">
              <w:rPr>
                <w:rFonts w:eastAsia="SimSun" w:cs="Arial"/>
                <w:lang w:val="en-US" w:eastAsia="zh-CN"/>
              </w:rPr>
              <w:t>Value</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Downlink Center Frequency</w:t>
            </w:r>
          </w:p>
          <w:p w:rsidR="0061033C" w:rsidRPr="007F1986" w:rsidRDefault="0061033C" w:rsidP="006A5E35">
            <w:pPr>
              <w:pStyle w:val="TAC"/>
              <w:rPr>
                <w:rFonts w:cs="Arial"/>
              </w:rPr>
            </w:pPr>
            <w:r w:rsidRPr="007F1986">
              <w:rPr>
                <w:rFonts w:cs="Arial"/>
              </w:rPr>
              <w:t xml:space="preserve"> in 3GPP TS 36.508 [19]</w:t>
            </w:r>
          </w:p>
          <w:p w:rsidR="0061033C" w:rsidRPr="007F1986" w:rsidRDefault="0061033C" w:rsidP="006A5E35">
            <w:pPr>
              <w:pStyle w:val="TAC"/>
              <w:rPr>
                <w:rFonts w:cs="Arial"/>
              </w:rPr>
            </w:pPr>
            <w:r w:rsidRPr="007F1986">
              <w:rPr>
                <w:rFonts w:cs="Arial"/>
              </w:rPr>
              <w:t>as required per band</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10</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RF output level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dBm</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-15</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1000</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&gt; 2</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201</w:t>
            </w:r>
          </w:p>
        </w:tc>
      </w:tr>
      <w:tr w:rsidR="0061033C" w:rsidRPr="006770B7" w:rsidTr="006A5E35">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1</w:t>
            </w:r>
          </w:p>
        </w:tc>
      </w:tr>
      <w:tr w:rsidR="0061033C" w:rsidRPr="006770B7" w:rsidTr="006A5E35">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N"/>
              <w:rPr>
                <w:rFonts w:cs="Arial"/>
                <w:lang w:eastAsia="fi-FI"/>
              </w:rPr>
            </w:pPr>
            <w:r w:rsidRPr="007F1986">
              <w:rPr>
                <w:rFonts w:cs="Arial"/>
                <w:lang w:eastAsia="fi-FI"/>
              </w:rPr>
              <w:t>NOTE:</w:t>
            </w:r>
            <w:r w:rsidRPr="007F1986">
              <w:rPr>
                <w:rFonts w:cs="Arial"/>
                <w:lang w:eastAsia="fi-FI"/>
              </w:rPr>
              <w:tab/>
              <w:t>Time [s] = distance [</w:t>
            </w:r>
            <w:r w:rsidRPr="007F1986">
              <w:rPr>
                <w:rFonts w:cs="Arial"/>
                <w:lang w:eastAsia="fi-FI"/>
              </w:rPr>
              <w:sym w:font="Symbol" w:char="F06C"/>
            </w:r>
            <w:r w:rsidRPr="007F1986">
              <w:rPr>
                <w:rFonts w:cs="Arial"/>
                <w:lang w:eastAsia="fi-FI"/>
              </w:rPr>
              <w:t>] / MS speed [</w:t>
            </w:r>
            <w:r w:rsidRPr="007F1986">
              <w:rPr>
                <w:rFonts w:cs="Arial"/>
                <w:lang w:eastAsia="fi-FI"/>
              </w:rPr>
              <w:sym w:font="Symbol" w:char="F06C"/>
            </w:r>
            <w:r w:rsidRPr="007F1986">
              <w:rPr>
                <w:rFonts w:cs="Arial"/>
                <w:lang w:eastAsia="fi-FI"/>
              </w:rPr>
              <w:t>/s]</w:t>
            </w:r>
          </w:p>
          <w:p w:rsidR="0061033C" w:rsidRPr="006770B7" w:rsidRDefault="0061033C" w:rsidP="006A5E35">
            <w:pPr>
              <w:pStyle w:val="TAN"/>
              <w:rPr>
                <w:rFonts w:eastAsia="SimSun" w:cs="Arial"/>
                <w:lang w:val="en-US" w:eastAsia="zh-CN"/>
              </w:rPr>
            </w:pPr>
            <w:r w:rsidRPr="007F1986">
              <w:rPr>
                <w:rFonts w:cs="Arial"/>
                <w:lang w:eastAsia="fi-FI"/>
              </w:rPr>
              <w:tab/>
              <w:t>MS speed [</w:t>
            </w:r>
            <w:r w:rsidRPr="007F1986">
              <w:rPr>
                <w:rFonts w:cs="Arial"/>
                <w:lang w:eastAsia="fi-FI"/>
              </w:rPr>
              <w:sym w:font="Symbol" w:char="F06C"/>
            </w:r>
            <w:r w:rsidRPr="007F1986">
              <w:rPr>
                <w:rFonts w:cs="Arial"/>
                <w:lang w:eastAsia="fi-FI"/>
              </w:rPr>
              <w:t>/s] = MS speed [m /s] / Speed of light [m/s] * Center frequency [Hz]</w:t>
            </w:r>
          </w:p>
        </w:tc>
      </w:tr>
    </w:tbl>
    <w:p w:rsidR="0061033C" w:rsidRPr="006770B7" w:rsidRDefault="0061033C" w:rsidP="0061033C">
      <w:pPr>
        <w:rPr>
          <w:lang w:eastAsia="fi-FI"/>
        </w:rPr>
      </w:pPr>
    </w:p>
    <w:p w:rsidR="0061033C" w:rsidRPr="006770B7" w:rsidRDefault="0061033C" w:rsidP="0061033C">
      <w:pPr>
        <w:outlineLvl w:val="0"/>
        <w:rPr>
          <w:b/>
          <w:lang w:eastAsia="fi-FI"/>
        </w:rPr>
      </w:pPr>
      <w:r w:rsidRPr="006770B7">
        <w:rPr>
          <w:b/>
          <w:lang w:eastAsia="fi-FI"/>
        </w:rPr>
        <w:t>Channel model specification:</w:t>
      </w:r>
    </w:p>
    <w:p w:rsidR="0061033C" w:rsidRPr="006770B7" w:rsidRDefault="0061033C" w:rsidP="0061033C">
      <w:pPr>
        <w:pStyle w:val="TH"/>
        <w:outlineLvl w:val="0"/>
        <w:rPr>
          <w:lang w:eastAsia="fi-FI"/>
        </w:rPr>
      </w:pPr>
      <w:r w:rsidRPr="006770B7">
        <w:t>Table 8.3.2.4-2: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1127"/>
        <w:gridCol w:w="2338"/>
      </w:tblGrid>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6770B7" w:rsidRDefault="0061033C" w:rsidP="006A5E35">
            <w:pPr>
              <w:pStyle w:val="TAH"/>
              <w:rPr>
                <w:rFonts w:eastAsia="SimSun" w:cs="Arial"/>
                <w:lang w:val="en-US" w:eastAsia="fi-FI"/>
              </w:rPr>
            </w:pPr>
            <w:r w:rsidRPr="006770B7">
              <w:rPr>
                <w:rFonts w:eastAsia="SimSun"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6770B7" w:rsidRDefault="0061033C" w:rsidP="006A5E35">
            <w:pPr>
              <w:pStyle w:val="TAH"/>
              <w:rPr>
                <w:rFonts w:eastAsia="SimSun" w:cs="Arial"/>
                <w:lang w:val="en-US" w:eastAsia="fi-FI"/>
              </w:rPr>
            </w:pPr>
            <w:r w:rsidRPr="006770B7">
              <w:rPr>
                <w:rFonts w:eastAsia="SimSun"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1033C" w:rsidRPr="006770B7" w:rsidRDefault="0061033C" w:rsidP="006A5E35">
            <w:pPr>
              <w:pStyle w:val="TAH"/>
              <w:rPr>
                <w:rFonts w:eastAsia="SimSun" w:cs="Arial"/>
                <w:lang w:val="en-US" w:eastAsia="fi-FI"/>
              </w:rPr>
            </w:pPr>
            <w:r w:rsidRPr="006770B7">
              <w:rPr>
                <w:rFonts w:eastAsia="SimSun" w:cs="Arial"/>
                <w:lang w:val="en-US" w:eastAsia="zh-CN"/>
              </w:rPr>
              <w:t>Value</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Center frequency</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Downlink center frequency</w:t>
            </w:r>
          </w:p>
          <w:p w:rsidR="0061033C" w:rsidRPr="007F1986" w:rsidRDefault="0061033C" w:rsidP="006A5E35">
            <w:pPr>
              <w:pStyle w:val="TAC"/>
              <w:rPr>
                <w:rFonts w:cs="Arial"/>
              </w:rPr>
            </w:pPr>
            <w:r w:rsidRPr="007F1986">
              <w:rPr>
                <w:rFonts w:cs="Arial"/>
              </w:rPr>
              <w:t xml:space="preserve"> in 3GPP TS 36.508 [19]</w:t>
            </w:r>
          </w:p>
          <w:p w:rsidR="0061033C" w:rsidRPr="007F1986" w:rsidRDefault="0061033C" w:rsidP="006A5E35">
            <w:pPr>
              <w:pStyle w:val="TAC"/>
              <w:rPr>
                <w:rFonts w:cs="Arial"/>
              </w:rPr>
            </w:pPr>
            <w:r w:rsidRPr="007F1986">
              <w:rPr>
                <w:rFonts w:cs="Arial"/>
              </w:rPr>
              <w:t>as required per band</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Channel model samples</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wavelength</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&gt; 2000</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As specified in Clause 8.2</w:t>
            </w:r>
          </w:p>
        </w:tc>
      </w:tr>
      <w:tr w:rsidR="0061033C" w:rsidRPr="006770B7" w:rsidTr="006A5E3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rsidR="0061033C" w:rsidRPr="007F1986" w:rsidRDefault="0061033C" w:rsidP="006A5E35">
            <w:pPr>
              <w:pStyle w:val="TAC"/>
              <w:rPr>
                <w:rFonts w:cs="Arial"/>
              </w:rPr>
            </w:pPr>
            <w:r w:rsidRPr="007F1986">
              <w:rPr>
                <w:rFonts w:cs="Arial"/>
              </w:rPr>
              <w:t>30</w:t>
            </w:r>
          </w:p>
        </w:tc>
      </w:tr>
    </w:tbl>
    <w:p w:rsidR="0061033C" w:rsidRPr="006770B7" w:rsidRDefault="0061033C" w:rsidP="0061033C">
      <w:pPr>
        <w:rPr>
          <w:lang w:eastAsia="fi-FI"/>
        </w:rPr>
      </w:pPr>
    </w:p>
    <w:p w:rsidR="0061033C" w:rsidRPr="006770B7" w:rsidRDefault="0061033C" w:rsidP="0061033C">
      <w:pPr>
        <w:outlineLvl w:val="0"/>
        <w:rPr>
          <w:b/>
          <w:lang w:eastAsia="fi-FI"/>
        </w:rPr>
      </w:pPr>
      <w:r w:rsidRPr="006770B7">
        <w:rPr>
          <w:b/>
          <w:lang w:eastAsia="fi-FI"/>
        </w:rPr>
        <w:t>Measurement Procedure</w:t>
      </w:r>
    </w:p>
    <w:p w:rsidR="0061033C" w:rsidRPr="006770B7" w:rsidRDefault="0061033C" w:rsidP="0061033C">
      <w:pPr>
        <w:pStyle w:val="B2"/>
        <w:rPr>
          <w:lang w:eastAsia="fi-FI"/>
        </w:rPr>
      </w:pPr>
      <w:r w:rsidRPr="006770B7">
        <w:rPr>
          <w:lang w:eastAsia="fi-FI"/>
        </w:rPr>
        <w:t>1.</w:t>
      </w:r>
      <w:r w:rsidRPr="006770B7">
        <w:rPr>
          <w:lang w:eastAsia="fi-FI"/>
        </w:rPr>
        <w:tab/>
        <w:t>Play or step through the channel model -&gt; SCME UMi, or UMa X Corr.</w:t>
      </w:r>
    </w:p>
    <w:p w:rsidR="0061033C" w:rsidRPr="006770B7" w:rsidRDefault="0061033C" w:rsidP="0061033C">
      <w:pPr>
        <w:pStyle w:val="B2"/>
        <w:rPr>
          <w:lang w:eastAsia="fi-FI"/>
        </w:rPr>
      </w:pPr>
      <w:r w:rsidRPr="006770B7">
        <w:rPr>
          <w:lang w:eastAsia="fi-FI"/>
        </w:rPr>
        <w:t>2.</w:t>
      </w:r>
      <w:r w:rsidRPr="006770B7">
        <w:rPr>
          <w:lang w:eastAsia="fi-FI"/>
        </w:rPr>
        <w:tab/>
        <w:t>Measure the absolute power received at the center of the array, averaged over a statistically significant number of fades.</w:t>
      </w:r>
    </w:p>
    <w:p w:rsidR="0061033C" w:rsidRPr="006770B7" w:rsidRDefault="0061033C" w:rsidP="0061033C">
      <w:pPr>
        <w:pStyle w:val="B3"/>
        <w:rPr>
          <w:lang w:eastAsia="fi-FI"/>
        </w:rPr>
      </w:pPr>
      <w:r w:rsidRPr="006770B7">
        <w:rPr>
          <w:lang w:eastAsia="fi-FI"/>
        </w:rPr>
        <w:t>a.</w:t>
      </w:r>
      <w:r w:rsidRPr="006770B7">
        <w:rPr>
          <w:lang w:eastAsia="fi-FI"/>
        </w:rPr>
        <w:tab/>
        <w:t>Use a vertically polarized sleeve dipole to measure the V component.</w:t>
      </w:r>
    </w:p>
    <w:p w:rsidR="0061033C" w:rsidRPr="006770B7" w:rsidRDefault="0061033C" w:rsidP="0061033C">
      <w:pPr>
        <w:pStyle w:val="B3"/>
        <w:rPr>
          <w:lang w:eastAsia="fi-FI"/>
        </w:rPr>
      </w:pPr>
      <w:r w:rsidRPr="006770B7">
        <w:rPr>
          <w:lang w:eastAsia="fi-FI"/>
        </w:rPr>
        <w:t>b.</w:t>
      </w:r>
      <w:r w:rsidRPr="006770B7">
        <w:rPr>
          <w:lang w:eastAsia="fi-FI"/>
        </w:rPr>
        <w:tab/>
        <w:t>Use a horizontally polarized (vertically oriented) magnetic loop dipole, or a horizontally polarized sleeve dipole measured in two orthogonal horizontal positions and summed to measure the H component.</w:t>
      </w:r>
    </w:p>
    <w:p w:rsidR="0061033C" w:rsidRPr="006770B7" w:rsidRDefault="0061033C" w:rsidP="0061033C">
      <w:pPr>
        <w:pStyle w:val="B2"/>
        <w:rPr>
          <w:lang w:eastAsia="fi-FI"/>
        </w:rPr>
      </w:pPr>
      <w:r w:rsidRPr="006770B7">
        <w:rPr>
          <w:lang w:eastAsia="fi-FI"/>
        </w:rPr>
        <w:t>3.</w:t>
      </w:r>
      <w:r w:rsidRPr="006770B7">
        <w:rPr>
          <w:lang w:eastAsia="fi-FI"/>
        </w:rPr>
        <w:tab/>
        <w:t>Calculate the V/H ratio.</w:t>
      </w:r>
    </w:p>
    <w:p w:rsidR="0061033C" w:rsidRPr="006770B7" w:rsidRDefault="0061033C" w:rsidP="0061033C">
      <w:pPr>
        <w:pStyle w:val="B2"/>
        <w:rPr>
          <w:b/>
          <w:bCs/>
          <w:iCs/>
          <w:lang w:eastAsia="fi-FI"/>
        </w:rPr>
      </w:pPr>
      <w:r w:rsidRPr="006770B7">
        <w:rPr>
          <w:lang w:eastAsia="fi-FI"/>
        </w:rPr>
        <w:t>4.</w:t>
      </w:r>
      <w:r w:rsidRPr="006770B7">
        <w:rPr>
          <w:lang w:eastAsia="fi-FI"/>
        </w:rPr>
        <w:tab/>
        <w:t>Compare it with the theory -&gt; 0.83dB for UMi, and 8.13dB for UMa.</w:t>
      </w:r>
    </w:p>
    <w:p w:rsidR="0061033C" w:rsidRPr="006770B7" w:rsidRDefault="0061033C" w:rsidP="0061033C">
      <w:pPr>
        <w:outlineLvl w:val="0"/>
        <w:rPr>
          <w:b/>
          <w:lang w:eastAsia="fi-FI"/>
        </w:rPr>
      </w:pPr>
      <w:r w:rsidRPr="006770B7">
        <w:rPr>
          <w:b/>
          <w:lang w:eastAsia="fi-FI"/>
        </w:rPr>
        <w:t>Expected measurement results</w:t>
      </w:r>
    </w:p>
    <w:p w:rsidR="0061033C" w:rsidRDefault="0061033C" w:rsidP="0061033C">
      <w:pPr>
        <w:rPr>
          <w:ins w:id="237" w:author="Author"/>
          <w:lang w:eastAsia="fi-FI"/>
        </w:rPr>
      </w:pPr>
      <w:r w:rsidRPr="006770B7">
        <w:rPr>
          <w:lang w:eastAsia="fi-FI"/>
        </w:rPr>
        <w:t xml:space="preserve">V/H ratio (composite, i.e. all 6 paths combined) of the 3GPP SCME Umicro model is 0.83 dB and for Umacro 8.13 dB. </w:t>
      </w:r>
      <w:r w:rsidRPr="006770B7">
        <w:rPr>
          <w:lang w:eastAsia="fi-FI"/>
        </w:rPr>
        <w:br/>
        <w:t>The BS antennas are isotropic dipoles with +/- 45 degrees slant and subject to a foreshortening of the slanted radiating element. See channel model details specified in clause 8.2.</w:t>
      </w:r>
    </w:p>
    <w:p w:rsidR="00D260C3" w:rsidRDefault="00D260C3" w:rsidP="00D260C3">
      <w:pPr>
        <w:rPr>
          <w:ins w:id="238" w:author="Author"/>
          <w:rFonts w:eastAsiaTheme="minorHAnsi" w:cstheme="minorBidi"/>
        </w:rPr>
      </w:pPr>
      <w:ins w:id="239" w:author="Author">
        <w:r>
          <w:t>For RTS, the c</w:t>
        </w:r>
        <w:r w:rsidRPr="00D3294B">
          <w:rPr>
            <w:rFonts w:eastAsiaTheme="minorHAnsi" w:cstheme="minorBidi"/>
          </w:rPr>
          <w:t xml:space="preserve">ross-polarization </w:t>
        </w:r>
        <w:r>
          <w:t>is</w:t>
        </w:r>
        <w:r w:rsidRPr="00D3294B">
          <w:rPr>
            <w:rFonts w:eastAsiaTheme="minorHAnsi" w:cstheme="minorBidi"/>
          </w:rPr>
          <w:t xml:space="preserve"> verified using the setup in Figure 8.3.1.2-2. The channel emulator is configured for a MIMO channel model with two transmit and two receive</w:t>
        </w:r>
        <w:r>
          <w:t xml:space="preserve"> antenna patterns</w:t>
        </w:r>
        <w:r w:rsidRPr="00D3294B">
          <w:rPr>
            <w:rFonts w:eastAsiaTheme="minorHAnsi" w:cstheme="minorBidi"/>
          </w:rPr>
          <w:t xml:space="preserve">. </w:t>
        </w:r>
        <w:r w:rsidRPr="00363127">
          <w:t>The transmit antenna patterns are assumed to be dual-polarized equal power elements with a fixed 0λ separation, 45 degrees slanted</w:t>
        </w:r>
        <w:r>
          <w:t>,</w:t>
        </w:r>
        <w:r w:rsidRPr="00363127">
          <w:t xml:space="preserve"> </w:t>
        </w:r>
        <w:r>
          <w:t>Clause 8.5</w:t>
        </w:r>
        <w:r w:rsidRPr="00D3294B">
          <w:rPr>
            <w:rFonts w:eastAsiaTheme="minorHAnsi" w:cstheme="minorBidi"/>
          </w:rPr>
          <w:t>. One simulated receive antenna is configured as an ideal dipole with vertical polarization, and the other one is configured as ideal dipole with horizontal polarization</w:t>
        </w:r>
        <w:r>
          <w:rPr>
            <w:rFonts w:eastAsiaTheme="minorHAnsi" w:cstheme="minorBidi"/>
          </w:rPr>
          <w:t>. Both antennas have a</w:t>
        </w:r>
        <w:r w:rsidRPr="00363127">
          <w:t xml:space="preserve"> fixed 0λ separation</w:t>
        </w:r>
        <w:r w:rsidRPr="00D3294B">
          <w:rPr>
            <w:rFonts w:eastAsiaTheme="minorHAnsi" w:cstheme="minorBidi"/>
          </w:rPr>
          <w:t>.</w:t>
        </w:r>
      </w:ins>
    </w:p>
    <w:p w:rsidR="00D260C3" w:rsidRPr="00EA5B3B" w:rsidRDefault="00D260C3" w:rsidP="00D260C3">
      <w:pPr>
        <w:rPr>
          <w:ins w:id="240" w:author="Author"/>
          <w:rFonts w:eastAsiaTheme="minorHAnsi" w:cstheme="minorBidi"/>
          <w:rPrChange w:id="241" w:author="Author">
            <w:rPr>
              <w:ins w:id="242" w:author="Author"/>
              <w:rFonts w:eastAsiaTheme="minorHAnsi" w:cs="Arial"/>
              <w:sz w:val="22"/>
              <w:szCs w:val="22"/>
              <w:lang w:val="en-US" w:eastAsia="zh-CN"/>
            </w:rPr>
          </w:rPrChange>
        </w:rPr>
      </w:pPr>
      <w:ins w:id="243" w:author="Author">
        <w:r>
          <w:t>This cross polarization measurement verifies the correct power ratio of the different polarizations in the channel model. The measurement can be accomplished by either using a physical transmit and receive antenna with a single polarization while alternately changing the RX antenna polarization configuration in the fading emulator or by using physical dual-polarized antennas with high isolation between the two polarizations of the transmit and receive antennas. Both approaches guarantee that only the cross polarization of the channel model is verified.</w:t>
        </w:r>
      </w:ins>
    </w:p>
    <w:p w:rsidR="00D260C3" w:rsidRPr="006770B7" w:rsidRDefault="00D260C3" w:rsidP="00D260C3">
      <w:pPr>
        <w:outlineLvl w:val="0"/>
        <w:rPr>
          <w:ins w:id="244" w:author="Author"/>
          <w:b/>
          <w:lang w:eastAsia="fi-FI"/>
        </w:rPr>
      </w:pPr>
      <w:ins w:id="245" w:author="Author">
        <w:r w:rsidRPr="006770B7">
          <w:rPr>
            <w:b/>
            <w:lang w:eastAsia="fi-FI"/>
          </w:rPr>
          <w:t>Channel model specification:</w:t>
        </w:r>
      </w:ins>
    </w:p>
    <w:p w:rsidR="00D260C3" w:rsidRPr="00A96C3D" w:rsidRDefault="00D260C3" w:rsidP="00D260C3">
      <w:pPr>
        <w:rPr>
          <w:ins w:id="246" w:author="Author"/>
        </w:rPr>
      </w:pPr>
      <w:ins w:id="247" w:author="Author">
        <w:r w:rsidRPr="00D3294B">
          <w:rPr>
            <w:szCs w:val="22"/>
          </w:rPr>
          <w:lastRenderedPageBreak/>
          <w:t>The channel model specifications match those from Table 8.3.2.4-2.</w:t>
        </w:r>
      </w:ins>
    </w:p>
    <w:p w:rsidR="00D260C3" w:rsidRPr="00D3294B" w:rsidRDefault="00D260C3" w:rsidP="00D260C3">
      <w:pPr>
        <w:rPr>
          <w:ins w:id="248" w:author="Author"/>
          <w:rFonts w:eastAsiaTheme="minorHAnsi"/>
          <w:b/>
        </w:rPr>
      </w:pPr>
      <w:ins w:id="249" w:author="Author">
        <w:r w:rsidRPr="00D3294B">
          <w:rPr>
            <w:rFonts w:eastAsiaTheme="minorHAnsi"/>
            <w:b/>
          </w:rPr>
          <w:t>Measurement Procedure</w:t>
        </w:r>
      </w:ins>
    </w:p>
    <w:p w:rsidR="00D260C3" w:rsidRPr="00363127" w:rsidRDefault="00D260C3" w:rsidP="00D260C3">
      <w:pPr>
        <w:pStyle w:val="ListParagraph"/>
        <w:numPr>
          <w:ilvl w:val="0"/>
          <w:numId w:val="1"/>
        </w:numPr>
        <w:rPr>
          <w:ins w:id="250" w:author="Author"/>
        </w:rPr>
      </w:pPr>
      <w:ins w:id="251" w:author="Author">
        <w:r w:rsidRPr="00A96C3D">
          <w:t xml:space="preserve">Play the channel model </w:t>
        </w:r>
        <w:r w:rsidRPr="00363127">
          <w:t>defined in Table 8.3.2.4-2.</w:t>
        </w:r>
      </w:ins>
    </w:p>
    <w:p w:rsidR="00D260C3" w:rsidRPr="008D1BCC" w:rsidRDefault="00D260C3" w:rsidP="00D260C3">
      <w:pPr>
        <w:pStyle w:val="ListParagraph"/>
        <w:numPr>
          <w:ilvl w:val="0"/>
          <w:numId w:val="1"/>
        </w:numPr>
        <w:rPr>
          <w:ins w:id="252" w:author="Author"/>
        </w:rPr>
      </w:pPr>
      <w:ins w:id="253" w:author="Author">
        <w:r w:rsidRPr="008D1BCC">
          <w:t xml:space="preserve">Measure the absolute power received at the RX antenna, averaged over a statistically </w:t>
        </w:r>
        <w:r>
          <w:t>sufficient</w:t>
        </w:r>
        <w:r w:rsidRPr="008D1BCC">
          <w:t xml:space="preserve"> number of fades </w:t>
        </w:r>
        <w:r w:rsidRPr="008D1BCC">
          <w:rPr>
            <w:rFonts w:eastAsiaTheme="minorHAnsi" w:cstheme="minorBidi"/>
            <w:lang w:val="en-US" w:eastAsia="en-US"/>
          </w:rPr>
          <w:t xml:space="preserve">(defined as </w:t>
        </w:r>
        <w:r w:rsidRPr="008D1BCC">
          <w:t>channel model samples in Table 8.3.2.4-2</w:t>
        </w:r>
        <w:r w:rsidRPr="008D1BCC">
          <w:rPr>
            <w:rFonts w:eastAsiaTheme="minorHAnsi" w:cstheme="minorBidi"/>
            <w:lang w:val="en-US" w:eastAsia="en-US"/>
          </w:rPr>
          <w:t>)</w:t>
        </w:r>
        <w:r w:rsidRPr="008D1BCC">
          <w:t>.</w:t>
        </w:r>
      </w:ins>
    </w:p>
    <w:p w:rsidR="00D260C3" w:rsidRPr="00363127" w:rsidRDefault="00D260C3" w:rsidP="00D260C3">
      <w:pPr>
        <w:pStyle w:val="ListParagraph"/>
        <w:numPr>
          <w:ilvl w:val="1"/>
          <w:numId w:val="1"/>
        </w:numPr>
        <w:rPr>
          <w:ins w:id="254" w:author="Author"/>
        </w:rPr>
      </w:pPr>
      <w:ins w:id="255" w:author="Author">
        <w:r w:rsidRPr="008D1BCC">
          <w:t>Measure the power</w:t>
        </w:r>
        <w:r w:rsidRPr="00363127">
          <w:t xml:space="preserve"> intended for the vertically polarized receive antenna to measure the V component.</w:t>
        </w:r>
      </w:ins>
    </w:p>
    <w:p w:rsidR="00D260C3" w:rsidRPr="00A96C3D" w:rsidRDefault="00D260C3" w:rsidP="00D260C3">
      <w:pPr>
        <w:pStyle w:val="ListParagraph"/>
        <w:numPr>
          <w:ilvl w:val="1"/>
          <w:numId w:val="1"/>
        </w:numPr>
        <w:rPr>
          <w:ins w:id="256" w:author="Author"/>
        </w:rPr>
      </w:pPr>
      <w:ins w:id="257" w:author="Author">
        <w:r w:rsidRPr="00363127">
          <w:t>Measure the power intended for the horizontally polarized receive antenna to measure the H component.</w:t>
        </w:r>
      </w:ins>
    </w:p>
    <w:p w:rsidR="00D260C3" w:rsidRPr="00363127" w:rsidRDefault="00D260C3" w:rsidP="00D260C3">
      <w:pPr>
        <w:pStyle w:val="ListParagraph"/>
        <w:numPr>
          <w:ilvl w:val="0"/>
          <w:numId w:val="1"/>
        </w:numPr>
        <w:rPr>
          <w:ins w:id="258" w:author="Author"/>
        </w:rPr>
      </w:pPr>
      <w:ins w:id="259" w:author="Author">
        <w:r w:rsidRPr="00363127">
          <w:t>Calculate the V/H ratio.</w:t>
        </w:r>
      </w:ins>
    </w:p>
    <w:p w:rsidR="00D260C3" w:rsidRPr="006770B7" w:rsidRDefault="00D260C3" w:rsidP="00D260C3">
      <w:pPr>
        <w:rPr>
          <w:lang w:eastAsia="fi-FI"/>
        </w:rPr>
      </w:pPr>
      <w:ins w:id="260" w:author="Author">
        <w:r>
          <w:t>Theoretical and expected measurement results are the same as MPAC.</w:t>
        </w:r>
      </w:ins>
    </w:p>
    <w:p w:rsidR="00016C0C" w:rsidRPr="00016C0C" w:rsidRDefault="00016C0C" w:rsidP="00016C0C">
      <w:pPr>
        <w:rPr>
          <w:color w:val="FF0000"/>
          <w:szCs w:val="22"/>
        </w:rPr>
      </w:pPr>
      <w:r w:rsidRPr="00016C0C">
        <w:rPr>
          <w:color w:val="FF0000"/>
          <w:szCs w:val="22"/>
        </w:rPr>
        <w:t>&lt;</w:t>
      </w:r>
      <w:r>
        <w:rPr>
          <w:color w:val="FF0000"/>
          <w:szCs w:val="22"/>
        </w:rPr>
        <w:t>End</w:t>
      </w:r>
      <w:r w:rsidRPr="00016C0C">
        <w:rPr>
          <w:color w:val="FF0000"/>
          <w:szCs w:val="22"/>
        </w:rPr>
        <w:t xml:space="preserve"> of proposed text&gt;</w:t>
      </w:r>
    </w:p>
    <w:p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21E" w:rsidRDefault="00CA621E">
      <w:r>
        <w:separator/>
      </w:r>
    </w:p>
  </w:endnote>
  <w:endnote w:type="continuationSeparator" w:id="0">
    <w:p w:rsidR="00CA621E" w:rsidRDefault="00CA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B3B" w:rsidRDefault="00EA5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B3B" w:rsidRDefault="00EA5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B3B" w:rsidRDefault="00EA5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21E" w:rsidRDefault="00CA621E">
      <w:r>
        <w:separator/>
      </w:r>
    </w:p>
  </w:footnote>
  <w:footnote w:type="continuationSeparator" w:id="0">
    <w:p w:rsidR="00CA621E" w:rsidRDefault="00CA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E35" w:rsidRDefault="006A5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B3B" w:rsidRDefault="00EA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B3B" w:rsidRDefault="00EA5B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E35" w:rsidRDefault="006A5E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E35" w:rsidRDefault="006A5E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E35" w:rsidRDefault="006A5E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0910CF"/>
    <w:multiLevelType w:val="hybridMultilevel"/>
    <w:tmpl w:val="015A5B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16C0C"/>
    <w:rsid w:val="00022E4A"/>
    <w:rsid w:val="000A6394"/>
    <w:rsid w:val="000B7FED"/>
    <w:rsid w:val="000C038A"/>
    <w:rsid w:val="000C6598"/>
    <w:rsid w:val="000F5E0C"/>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96418"/>
    <w:rsid w:val="005E2C44"/>
    <w:rsid w:val="0061033C"/>
    <w:rsid w:val="00621188"/>
    <w:rsid w:val="006257ED"/>
    <w:rsid w:val="00695808"/>
    <w:rsid w:val="006A5E35"/>
    <w:rsid w:val="006B46FB"/>
    <w:rsid w:val="006E21FB"/>
    <w:rsid w:val="00792342"/>
    <w:rsid w:val="007977A8"/>
    <w:rsid w:val="007B512A"/>
    <w:rsid w:val="007C2097"/>
    <w:rsid w:val="007D6A07"/>
    <w:rsid w:val="007F012B"/>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621E"/>
    <w:rsid w:val="00CC5026"/>
    <w:rsid w:val="00D03F9A"/>
    <w:rsid w:val="00D06D51"/>
    <w:rsid w:val="00D24991"/>
    <w:rsid w:val="00D260C3"/>
    <w:rsid w:val="00D50255"/>
    <w:rsid w:val="00DE34CF"/>
    <w:rsid w:val="00E13F3D"/>
    <w:rsid w:val="00EA5B3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8B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61033C"/>
    <w:rPr>
      <w:rFonts w:ascii="Arial" w:hAnsi="Arial"/>
      <w:sz w:val="18"/>
      <w:lang w:val="en-GB" w:eastAsia="en-US"/>
    </w:rPr>
  </w:style>
  <w:style w:type="character" w:customStyle="1" w:styleId="TAHCar">
    <w:name w:val="TAH Car"/>
    <w:link w:val="TAH"/>
    <w:rsid w:val="0061033C"/>
    <w:rPr>
      <w:rFonts w:ascii="Arial" w:hAnsi="Arial"/>
      <w:b/>
      <w:sz w:val="18"/>
      <w:lang w:val="en-GB" w:eastAsia="en-US"/>
    </w:rPr>
  </w:style>
  <w:style w:type="character" w:customStyle="1" w:styleId="THChar">
    <w:name w:val="TH Char"/>
    <w:link w:val="TH"/>
    <w:rsid w:val="0061033C"/>
    <w:rPr>
      <w:rFonts w:ascii="Arial" w:hAnsi="Arial"/>
      <w:b/>
      <w:lang w:val="en-GB" w:eastAsia="en-US"/>
    </w:rPr>
  </w:style>
  <w:style w:type="character" w:customStyle="1" w:styleId="TANChar">
    <w:name w:val="TAN Char"/>
    <w:link w:val="TAN"/>
    <w:rsid w:val="0061033C"/>
    <w:rPr>
      <w:rFonts w:ascii="Arial" w:hAnsi="Arial"/>
      <w:sz w:val="18"/>
      <w:lang w:val="en-GB" w:eastAsia="en-US"/>
    </w:rPr>
  </w:style>
  <w:style w:type="character" w:customStyle="1" w:styleId="TFChar">
    <w:name w:val="TF Char"/>
    <w:link w:val="TF"/>
    <w:rsid w:val="0061033C"/>
    <w:rPr>
      <w:rFonts w:ascii="Arial" w:hAnsi="Arial"/>
      <w:b/>
      <w:lang w:val="en-GB" w:eastAsia="en-US"/>
    </w:rPr>
  </w:style>
  <w:style w:type="character" w:customStyle="1" w:styleId="B2Char">
    <w:name w:val="B2 Char"/>
    <w:link w:val="B2"/>
    <w:rsid w:val="0061033C"/>
    <w:rPr>
      <w:rFonts w:ascii="Times New Roman" w:hAnsi="Times New Roman"/>
      <w:lang w:val="en-GB" w:eastAsia="en-US"/>
    </w:rPr>
  </w:style>
  <w:style w:type="character" w:customStyle="1" w:styleId="B3Char">
    <w:name w:val="B3 Char"/>
    <w:link w:val="B3"/>
    <w:rsid w:val="0061033C"/>
    <w:rPr>
      <w:rFonts w:ascii="Times New Roman" w:hAnsi="Times New Roman"/>
      <w:lang w:val="en-GB"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rsid w:val="0061033C"/>
    <w:pPr>
      <w:overflowPunct w:val="0"/>
      <w:autoSpaceDE w:val="0"/>
      <w:autoSpaceDN w:val="0"/>
      <w:adjustRightInd w:val="0"/>
      <w:spacing w:after="0"/>
      <w:ind w:left="720"/>
      <w:textAlignment w:val="baseline"/>
    </w:pPr>
    <w:rPr>
      <w:rFonts w:eastAsia="MS Mincho"/>
      <w:sz w:val="24"/>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1033C"/>
    <w:rPr>
      <w:rFonts w:ascii="Times New Roman" w:eastAsia="MS Mincho" w:hAnsi="Times New Roman"/>
      <w:sz w:val="24"/>
      <w:szCs w:val="24"/>
      <w:lang w:val="en-US" w:eastAsia="en-US"/>
    </w:rPr>
  </w:style>
  <w:style w:type="paragraph" w:customStyle="1" w:styleId="ColorfulShading-Accent31">
    <w:name w:val="Colorful Shading - Accent 31"/>
    <w:basedOn w:val="Normal"/>
    <w:uiPriority w:val="34"/>
    <w:qFormat/>
    <w:rsid w:val="006A5E35"/>
    <w:pPr>
      <w:overflowPunct w:val="0"/>
      <w:autoSpaceDE w:val="0"/>
      <w:autoSpaceDN w:val="0"/>
      <w:adjustRightInd w:val="0"/>
      <w:ind w:left="720"/>
      <w:contextualSpacing/>
      <w:textAlignment w:val="baseline"/>
    </w:pPr>
    <w:rPr>
      <w:lang w:eastAsia="en-GB"/>
    </w:rPr>
  </w:style>
  <w:style w:type="paragraph" w:customStyle="1" w:styleId="a">
    <w:name w:val="段"/>
    <w:uiPriority w:val="99"/>
    <w:rsid w:val="006A5E35"/>
    <w:pPr>
      <w:autoSpaceDE w:val="0"/>
      <w:autoSpaceDN w:val="0"/>
      <w:ind w:firstLineChars="200" w:firstLine="200"/>
      <w:jc w:val="both"/>
    </w:pPr>
    <w:rPr>
      <w:rFonts w:ascii="SimSun" w:eastAsia="SimSun" w:hAnsi="Times New Roman"/>
      <w:noProof/>
      <w:sz w:val="21"/>
      <w:lang w:val="en-US" w:eastAsia="zh-CN"/>
    </w:rPr>
  </w:style>
  <w:style w:type="paragraph" w:styleId="ListParagraph">
    <w:name w:val="List Paragraph"/>
    <w:basedOn w:val="ListBullet"/>
    <w:uiPriority w:val="34"/>
    <w:rsid w:val="00D260C3"/>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7.wmf"/><Relationship Id="rId33" Type="http://schemas.openxmlformats.org/officeDocument/2006/relationships/image" Target="media/image13.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w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image" Target="media/image12.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png"/><Relationship Id="rId28" Type="http://schemas.openxmlformats.org/officeDocument/2006/relationships/oleObject" Target="embeddings/oleObject4.bin"/><Relationship Id="rId36"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image" Target="media/image8.wmf"/><Relationship Id="rId30" Type="http://schemas.openxmlformats.org/officeDocument/2006/relationships/image" Target="media/image10.png"/><Relationship Id="rId35"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2818</Words>
  <Characters>17757</Characters>
  <Application>Microsoft Office Word</Application>
  <DocSecurity>0</DocSecurity>
  <Lines>147</Lines>
  <Paragraphs>41</Paragraphs>
  <ScaleCrop>false</ScaleCrop>
  <Company/>
  <LinksUpToDate>false</LinksUpToDate>
  <CharactersWithSpaces>20534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2017-05-05T21:08:00Z</dcterms:created>
  <dcterms:modified xsi:type="dcterms:W3CDTF">2017-05-06T14:32:00Z</dcterms:modified>
</cp:coreProperties>
</file>