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F5" w:rsidRPr="00D3089E" w:rsidRDefault="001810F5" w:rsidP="001810F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Meeting #</w:t>
      </w:r>
      <w:r w:rsidRPr="00695740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>8</w:t>
      </w:r>
      <w:r w:rsidRPr="00D3089E">
        <w:rPr>
          <w:rFonts w:ascii="Arial" w:hAnsi="Arial" w:cs="Arial"/>
          <w:sz w:val="28"/>
        </w:rPr>
        <w:tab/>
      </w:r>
      <w:r w:rsidRPr="00FA2C8C">
        <w:rPr>
          <w:rFonts w:ascii="Arial" w:hAnsi="Arial" w:cs="Arial"/>
          <w:sz w:val="28"/>
        </w:rPr>
        <w:t>R4-</w:t>
      </w:r>
      <w:r>
        <w:rPr>
          <w:rFonts w:ascii="Arial" w:hAnsi="Arial" w:cs="Arial"/>
          <w:sz w:val="28"/>
        </w:rPr>
        <w:t>16</w:t>
      </w:r>
      <w:r w:rsidR="004752BA">
        <w:rPr>
          <w:rFonts w:ascii="Arial" w:hAnsi="Arial" w:cs="Arial"/>
          <w:sz w:val="28"/>
        </w:rPr>
        <w:t>0251</w:t>
      </w:r>
    </w:p>
    <w:p w:rsidR="001810F5" w:rsidRPr="00D24D40" w:rsidRDefault="001810F5" w:rsidP="001810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BA1CE5">
        <w:rPr>
          <w:rFonts w:ascii="Arial" w:hAnsi="Arial" w:cs="Arial"/>
          <w:sz w:val="28"/>
          <w:szCs w:val="28"/>
        </w:rPr>
        <w:t>St. Julian’s, Malta, 15 – 19 February, 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1810F5">
        <w:rPr>
          <w:rFonts w:ascii="Arial" w:hAnsi="Arial"/>
          <w:b/>
        </w:rPr>
        <w:t>8</w:t>
      </w:r>
      <w:r w:rsidRPr="00D3089E">
        <w:rPr>
          <w:rFonts w:ascii="Arial" w:hAnsi="Arial"/>
          <w:b/>
        </w:rPr>
        <w:t>.</w:t>
      </w:r>
      <w:r w:rsidR="000B7A4D">
        <w:rPr>
          <w:rFonts w:ascii="Arial" w:hAnsi="Arial"/>
          <w:b/>
        </w:rPr>
        <w:t>4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B840D9">
        <w:rPr>
          <w:rFonts w:ascii="Arial" w:hAnsi="Arial"/>
          <w:b/>
        </w:rPr>
        <w:t xml:space="preserve">Nokia Networks, </w:t>
      </w:r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D95959"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>2, 4, 5 and 12</w:t>
      </w:r>
      <w:r w:rsidR="00601113">
        <w:rPr>
          <w:rFonts w:ascii="Arial" w:hAnsi="Arial" w:cs="Arial"/>
          <w:b/>
        </w:rPr>
        <w:t xml:space="preserve"> (</w:t>
      </w:r>
      <w:r w:rsidR="000B7A4D">
        <w:rPr>
          <w:rFonts w:ascii="Arial" w:hAnsi="Arial" w:cs="Arial"/>
          <w:b/>
        </w:rPr>
        <w:t>RAN#</w:t>
      </w:r>
      <w:r w:rsidR="001810F5">
        <w:rPr>
          <w:rFonts w:ascii="Arial" w:hAnsi="Arial" w:cs="Arial"/>
          <w:b/>
        </w:rPr>
        <w:t>70</w:t>
      </w:r>
      <w:r w:rsidR="00601113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502324" w:rsidP="009A354A">
      <w:pPr>
        <w:pStyle w:val="BodyText"/>
      </w:pPr>
      <w:r>
        <w:t xml:space="preserve">The basket WI proposal including support of the </w:t>
      </w:r>
      <w:r w:rsidRPr="0004780E">
        <w:t xml:space="preserve">LTE Advanced </w:t>
      </w:r>
      <w:r w:rsidR="00C116F1" w:rsidRPr="006D0524">
        <w:t>4DL/1UL</w:t>
      </w:r>
      <w:r w:rsidR="00C116F1" w:rsidRPr="0004780E">
        <w:t xml:space="preserve"> </w:t>
      </w:r>
      <w:r w:rsidRPr="0004780E">
        <w:t xml:space="preserve">Carrier Aggregation </w:t>
      </w:r>
      <w:r>
        <w:t xml:space="preserve">(CA) </w:t>
      </w:r>
      <w:r w:rsidRPr="0004780E">
        <w:t xml:space="preserve">of </w:t>
      </w:r>
      <w:r>
        <w:t>3 b</w:t>
      </w:r>
      <w:r w:rsidRPr="0004780E">
        <w:t xml:space="preserve">and </w:t>
      </w:r>
      <w:r>
        <w:t xml:space="preserve">combinations </w:t>
      </w:r>
      <w:r w:rsidR="003E54FC">
        <w:t xml:space="preserve">with </w:t>
      </w:r>
      <w:r w:rsidR="0030072F" w:rsidRPr="0030072F">
        <w:t xml:space="preserve">Bands </w:t>
      </w:r>
      <w:r w:rsidR="009B7309" w:rsidRPr="009B7309">
        <w:t>2, 4, 5 and 12</w:t>
      </w:r>
      <w:r w:rsidR="00D57572">
        <w:t xml:space="preserve"> </w:t>
      </w:r>
      <w:r w:rsidR="00D52ED1">
        <w:t xml:space="preserve">were </w:t>
      </w:r>
      <w:r w:rsidR="0064586F">
        <w:t>approved in RAN#</w:t>
      </w:r>
      <w:r>
        <w:t>70</w:t>
      </w:r>
      <w:r w:rsidR="0064586F">
        <w:t xml:space="preserve"> [1].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125702">
        <w:t>4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502324">
        <w:t>3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>2, 4, 5 and 12</w:t>
      </w:r>
      <w:r w:rsidR="00502324">
        <w:t xml:space="preserve"> </w:t>
      </w:r>
      <w:r w:rsidR="0049526F">
        <w:t>approved in RAN#</w:t>
      </w:r>
      <w:r w:rsidR="00502324">
        <w:t>70</w:t>
      </w:r>
      <w:r w:rsidR="0049526F">
        <w:t xml:space="preserve"> on LTE-A 4DL/1UL CA.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</w:t>
      </w:r>
      <w:r w:rsidR="006D0524">
        <w:rPr>
          <w:rFonts w:eastAsia="宋体" w:cs="Optima"/>
          <w:szCs w:val="21"/>
          <w:lang w:eastAsia="zh-CN"/>
        </w:rPr>
        <w:t>2</w:t>
      </w:r>
      <w:r w:rsidR="00462E4F">
        <w:rPr>
          <w:rFonts w:eastAsia="宋体" w:cs="Optima"/>
          <w:szCs w:val="21"/>
          <w:lang w:eastAsia="zh-CN"/>
        </w:rPr>
        <w:t>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</w:t>
      </w:r>
      <w:r w:rsidR="00502324">
        <w:t>the 3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>2, 4, 5 and 12</w:t>
      </w:r>
      <w:r w:rsidR="00502324">
        <w:t xml:space="preserve"> approved in RAN#70 on LTE-A 4DL/1UL CA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502324" w:rsidRPr="00502324">
        <w:rPr>
          <w:rFonts w:eastAsia="Batang"/>
          <w:lang w:eastAsia="zh-CN"/>
        </w:rPr>
        <w:t>CA_2A-4A-12B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>
        <w:t xml:space="preserve"> CA Scenario</w:t>
      </w: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502324" w:rsidRPr="00823808" w:rsidTr="00F01D94">
        <w:trPr>
          <w:jc w:val="center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 / Bandwidth combination set</w:t>
            </w:r>
          </w:p>
        </w:tc>
      </w:tr>
      <w:tr w:rsidR="00502324" w:rsidTr="00F01D94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Uplink CA configurations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aggregated bandwidth</w:t>
            </w:r>
          </w:p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[MHz]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24" w:rsidRDefault="00502324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combination set</w:t>
            </w:r>
          </w:p>
        </w:tc>
      </w:tr>
      <w:tr w:rsidR="00502324" w:rsidTr="00F01D9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pStyle w:val="TAH"/>
              <w:rPr>
                <w:rFonts w:cs="Arial"/>
                <w:lang w:eastAsia="zh-CN"/>
              </w:rPr>
            </w:pPr>
            <w:r w:rsidRPr="00823808">
              <w:rPr>
                <w:rFonts w:cs="Arial"/>
                <w:b w:val="0"/>
              </w:rPr>
              <w:t>CA_</w:t>
            </w:r>
            <w:r>
              <w:rPr>
                <w:rFonts w:cs="Arial"/>
                <w:b w:val="0"/>
              </w:rPr>
              <w:t>2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4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12B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5F5044" w:rsidRDefault="00502324" w:rsidP="00F01D9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A56DA6" w:rsidRDefault="00502324" w:rsidP="00F01D94">
            <w:pPr>
              <w:pStyle w:val="TAC"/>
              <w:rPr>
                <w:rFonts w:cs="Arial"/>
              </w:rPr>
            </w:pPr>
            <w:r w:rsidRPr="00A56DA6">
              <w:rPr>
                <w:rFonts w:cs="Arial"/>
                <w:lang w:val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0</w:t>
            </w:r>
          </w:p>
        </w:tc>
      </w:tr>
      <w:tr w:rsidR="00502324" w:rsidTr="00F01D9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5F5044" w:rsidRDefault="00502324" w:rsidP="00F01D9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927EEE" w:rsidRDefault="00502324" w:rsidP="00F01D94">
            <w:pPr>
              <w:pStyle w:val="TAC"/>
            </w:pPr>
            <w:r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24" w:rsidRPr="00A56DA6" w:rsidRDefault="00502324" w:rsidP="00F01D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502324" w:rsidTr="00F01D94">
        <w:trPr>
          <w:trHeight w:val="42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Pr="005F5044" w:rsidRDefault="00502324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Pr="00A56DA6" w:rsidRDefault="00502324" w:rsidP="00F01D94">
            <w:pPr>
              <w:pStyle w:val="TAC"/>
              <w:rPr>
                <w:rFonts w:cs="Arial"/>
                <w:lang w:val="en-US"/>
              </w:rPr>
            </w:pPr>
            <w:r w:rsidRPr="00251FBA">
              <w:rPr>
                <w:rFonts w:cs="Arial"/>
                <w:lang w:eastAsia="zh-CN"/>
              </w:rPr>
              <w:t xml:space="preserve">See CA_12B </w:t>
            </w:r>
            <w:r w:rsidRPr="00251FBA">
              <w:rPr>
                <w:rFonts w:cs="Arial"/>
              </w:rPr>
              <w:t xml:space="preserve">Bandwidth Combination Set </w:t>
            </w:r>
            <w:r w:rsidRPr="00251FBA">
              <w:rPr>
                <w:rFonts w:cs="Arial" w:hint="eastAsia"/>
                <w:lang w:eastAsia="ja-JP"/>
              </w:rPr>
              <w:t xml:space="preserve">0 </w:t>
            </w:r>
            <w:r w:rsidRPr="00251FBA">
              <w:rPr>
                <w:rFonts w:cs="Arial"/>
                <w:lang w:eastAsia="zh-CN"/>
              </w:rPr>
              <w:t>in Table 5.6A.1-1</w:t>
            </w:r>
            <w:r w:rsidRPr="005F5044">
              <w:rPr>
                <w:rFonts w:eastAsia="宋体"/>
                <w:lang w:eastAsia="zh-CN"/>
              </w:rPr>
              <w:t xml:space="preserve"> of TS 36.101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324" w:rsidRDefault="00502324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502324" w:rsidRDefault="00502324" w:rsidP="00502324">
      <w:pPr>
        <w:rPr>
          <w:bCs/>
          <w:lang w:val="pl-PL"/>
        </w:rPr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65521" w:rsidRPr="00B65521">
        <w:rPr>
          <w:rFonts w:eastAsia="宋体"/>
          <w:lang w:eastAsia="zh-CN"/>
        </w:rPr>
        <w:t>CA_2A-12B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B65521" w:rsidRPr="00F33ED2">
        <w:rPr>
          <w:rFonts w:cs="Arial"/>
        </w:rPr>
        <w:t>CA_4A-12B</w:t>
      </w:r>
      <w:r>
        <w:rPr>
          <w:rFonts w:eastAsia="宋体"/>
          <w:lang w:eastAsia="zh-CN"/>
        </w:rPr>
        <w:t xml:space="preserve"> </w:t>
      </w:r>
      <w:r w:rsidR="007820E7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="00B65521" w:rsidRPr="00B65521">
        <w:rPr>
          <w:rFonts w:eastAsia="宋体"/>
          <w:lang w:eastAsia="zh-CN"/>
        </w:rPr>
        <w:t>CA_2A-4A-12A</w:t>
      </w:r>
      <w:r>
        <w:rPr>
          <w:rFonts w:eastAsia="宋体"/>
          <w:lang w:eastAsia="zh-CN"/>
        </w:rPr>
        <w:t xml:space="preserve"> </w:t>
      </w:r>
      <w:r w:rsidR="0030072F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7820E7">
        <w:rPr>
          <w:rFonts w:eastAsia="宋体"/>
          <w:lang w:eastAsia="zh-CN"/>
        </w:rPr>
        <w:t xml:space="preserve">no additional </w:t>
      </w:r>
      <w:r>
        <w:t>BS stud</w:t>
      </w:r>
      <w:r w:rsidR="007820E7">
        <w:t>y</w:t>
      </w:r>
      <w:r>
        <w:t xml:space="preserve"> of harmonics and IMD products </w:t>
      </w:r>
      <w:r w:rsidR="007820E7">
        <w:t xml:space="preserve">is required </w:t>
      </w:r>
      <w:r>
        <w:t xml:space="preserve">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 w:rsidR="007820E7"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="00B16583" w:rsidRPr="00502324">
        <w:rPr>
          <w:rFonts w:eastAsia="Batang"/>
          <w:lang w:eastAsia="zh-CN"/>
        </w:rPr>
        <w:t>CA_</w:t>
      </w:r>
      <w:r w:rsidR="00B16583">
        <w:rPr>
          <w:rFonts w:eastAsia="Batang"/>
          <w:lang w:eastAsia="zh-CN"/>
        </w:rPr>
        <w:t>4</w:t>
      </w:r>
      <w:r w:rsidR="00B16583" w:rsidRPr="00502324">
        <w:rPr>
          <w:rFonts w:eastAsia="Batang"/>
          <w:lang w:eastAsia="zh-CN"/>
        </w:rPr>
        <w:t>A-4A-12B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</w:t>
      </w:r>
      <w:r w:rsidR="00DB1808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7C51AE" w:rsidRDefault="007C51AE" w:rsidP="007C51AE">
      <w:pPr>
        <w:ind w:right="-99"/>
        <w:jc w:val="center"/>
      </w:pPr>
      <w:r>
        <w:t xml:space="preserve">Table 2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 w:rsidR="00C116F1">
        <w:t xml:space="preserve"> CA Scenario</w:t>
      </w: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16583" w:rsidRPr="00823808" w:rsidTr="00F01D94">
        <w:trPr>
          <w:jc w:val="center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 CA configuration / Bandwidth combination set</w:t>
            </w:r>
          </w:p>
        </w:tc>
      </w:tr>
      <w:tr w:rsidR="00B16583" w:rsidTr="00F01D94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Uplink CA configurations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aggregated bandwidth</w:t>
            </w:r>
          </w:p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[MHz]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combination set</w:t>
            </w:r>
          </w:p>
        </w:tc>
      </w:tr>
      <w:tr w:rsidR="00B16583" w:rsidTr="00F01D94">
        <w:trPr>
          <w:trHeight w:val="42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lang w:eastAsia="zh-CN"/>
              </w:rPr>
            </w:pPr>
            <w:r w:rsidRPr="00823808">
              <w:rPr>
                <w:rFonts w:cs="Arial"/>
                <w:b w:val="0"/>
              </w:rPr>
              <w:t>CA_</w:t>
            </w:r>
            <w:r>
              <w:rPr>
                <w:rFonts w:cs="Arial"/>
                <w:b w:val="0"/>
              </w:rPr>
              <w:t>4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4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12B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5F5044" w:rsidRDefault="00B16583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4</w:t>
            </w:r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A56DA6" w:rsidRDefault="00B16583" w:rsidP="00F01D94">
            <w:pPr>
              <w:pStyle w:val="TAC"/>
              <w:rPr>
                <w:rFonts w:cs="Arial"/>
              </w:rPr>
            </w:pPr>
            <w:r w:rsidRPr="00251FBA">
              <w:rPr>
                <w:rFonts w:cs="Arial"/>
                <w:lang w:eastAsia="zh-CN"/>
              </w:rPr>
              <w:t xml:space="preserve">See CA_4A-4A </w:t>
            </w:r>
            <w:r w:rsidRPr="00251FBA">
              <w:rPr>
                <w:rFonts w:cs="Arial"/>
              </w:rPr>
              <w:t xml:space="preserve">Bandwidth Combination Set </w:t>
            </w:r>
            <w:r w:rsidRPr="00251FBA">
              <w:rPr>
                <w:rFonts w:cs="Arial" w:hint="eastAsia"/>
                <w:lang w:eastAsia="ja-JP"/>
              </w:rPr>
              <w:t xml:space="preserve">0 </w:t>
            </w:r>
            <w:r w:rsidRPr="00251FBA">
              <w:rPr>
                <w:rFonts w:cs="Arial"/>
                <w:lang w:eastAsia="zh-CN"/>
              </w:rPr>
              <w:t>in Table 5.6A.1-3</w:t>
            </w:r>
            <w:r w:rsidRPr="005F5044">
              <w:rPr>
                <w:rFonts w:eastAsia="宋体"/>
                <w:lang w:eastAsia="zh-CN"/>
              </w:rPr>
              <w:t xml:space="preserve"> of TS 36.101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0</w:t>
            </w:r>
          </w:p>
        </w:tc>
      </w:tr>
      <w:tr w:rsidR="00B16583" w:rsidTr="00F01D94">
        <w:trPr>
          <w:trHeight w:val="42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5F5044" w:rsidRDefault="00B16583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A56DA6" w:rsidRDefault="00B16583" w:rsidP="00F01D94">
            <w:pPr>
              <w:pStyle w:val="TAC"/>
              <w:rPr>
                <w:rFonts w:cs="Arial"/>
                <w:lang w:val="en-US"/>
              </w:rPr>
            </w:pPr>
            <w:r w:rsidRPr="00251FBA">
              <w:rPr>
                <w:rFonts w:cs="Arial"/>
                <w:lang w:eastAsia="zh-CN"/>
              </w:rPr>
              <w:t xml:space="preserve">See CA_12B </w:t>
            </w:r>
            <w:r w:rsidRPr="00251FBA">
              <w:rPr>
                <w:rFonts w:cs="Arial"/>
              </w:rPr>
              <w:t xml:space="preserve">Bandwidth Combination Set </w:t>
            </w:r>
            <w:r w:rsidRPr="00251FBA">
              <w:rPr>
                <w:rFonts w:cs="Arial" w:hint="eastAsia"/>
                <w:lang w:eastAsia="ja-JP"/>
              </w:rPr>
              <w:t xml:space="preserve">0 </w:t>
            </w:r>
            <w:r w:rsidRPr="00251FBA">
              <w:rPr>
                <w:rFonts w:cs="Arial"/>
                <w:lang w:eastAsia="zh-CN"/>
              </w:rPr>
              <w:t>in Table 5.6A.1-1</w:t>
            </w:r>
            <w:r w:rsidRPr="005F5044">
              <w:rPr>
                <w:rFonts w:eastAsia="宋体"/>
                <w:lang w:eastAsia="zh-CN"/>
              </w:rPr>
              <w:t xml:space="preserve"> of TS 36.101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B16583" w:rsidRDefault="00B16583" w:rsidP="00B16583">
      <w:pPr>
        <w:rPr>
          <w:bCs/>
          <w:lang w:val="pl-PL"/>
        </w:rPr>
      </w:pP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16583" w:rsidRPr="00F33ED2">
        <w:rPr>
          <w:rFonts w:cs="Arial"/>
        </w:rPr>
        <w:t>CA_4A-4A-12A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B16583" w:rsidRPr="00F33ED2">
        <w:rPr>
          <w:rFonts w:cs="Arial"/>
        </w:rPr>
        <w:t>CA_4A-12</w:t>
      </w:r>
      <w:r w:rsidR="00B16583">
        <w:rPr>
          <w:rFonts w:cs="Arial"/>
        </w:rPr>
        <w:t>B</w:t>
      </w:r>
      <w:r w:rsidR="00B16583">
        <w:rPr>
          <w:rFonts w:eastAsia="宋体"/>
          <w:lang w:eastAsia="zh-CN"/>
        </w:rPr>
        <w:t xml:space="preserve"> 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B16583" w:rsidRDefault="00B16583" w:rsidP="00B1658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 xml:space="preserve">BS study of harmonics and IMD products is required 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E06C40" w:rsidRDefault="00E06C40" w:rsidP="00E06C40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 w:rsidR="00B16583" w:rsidRPr="00B16583">
        <w:rPr>
          <w:rFonts w:eastAsia="Batang"/>
          <w:lang w:eastAsia="zh-CN"/>
        </w:rPr>
        <w:t>CA_4A-5A-12B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3 below [</w:t>
      </w:r>
      <w:r w:rsidR="00DB1808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E06C40" w:rsidRDefault="00E06C40" w:rsidP="00E06C40">
      <w:pPr>
        <w:ind w:right="-99"/>
        <w:jc w:val="center"/>
      </w:pPr>
      <w:r>
        <w:t xml:space="preserve">Table 3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 w:rsidR="00C116F1">
        <w:t xml:space="preserve"> CA Scenario</w:t>
      </w: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16583" w:rsidRPr="00823808" w:rsidTr="00F01D94">
        <w:trPr>
          <w:jc w:val="center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 / Bandwidth combination set</w:t>
            </w:r>
          </w:p>
        </w:tc>
      </w:tr>
      <w:tr w:rsidR="00B16583" w:rsidTr="00F01D94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Uplink CA configurations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15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aggregated bandwidth</w:t>
            </w:r>
          </w:p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[MHz]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83" w:rsidRDefault="00B16583" w:rsidP="00F01D9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combination set</w:t>
            </w:r>
          </w:p>
        </w:tc>
      </w:tr>
      <w:tr w:rsidR="00B16583" w:rsidTr="00F01D9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lang w:eastAsia="zh-CN"/>
              </w:rPr>
            </w:pPr>
            <w:r w:rsidRPr="00823808">
              <w:rPr>
                <w:rFonts w:cs="Arial"/>
                <w:b w:val="0"/>
              </w:rPr>
              <w:t>CA_</w:t>
            </w:r>
            <w:r>
              <w:rPr>
                <w:rFonts w:cs="Arial"/>
                <w:b w:val="0"/>
              </w:rPr>
              <w:t>4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5</w:t>
            </w:r>
            <w:r w:rsidRPr="00823808">
              <w:rPr>
                <w:rFonts w:cs="Arial"/>
                <w:b w:val="0"/>
              </w:rPr>
              <w:t>A-</w:t>
            </w:r>
            <w:r>
              <w:rPr>
                <w:rFonts w:cs="Arial"/>
                <w:b w:val="0"/>
              </w:rPr>
              <w:t>12B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5F5044" w:rsidRDefault="00B16583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A56DA6" w:rsidRDefault="00B16583" w:rsidP="00F01D94">
            <w:pPr>
              <w:pStyle w:val="TAC"/>
              <w:rPr>
                <w:rFonts w:cs="Arial"/>
              </w:rPr>
            </w:pPr>
            <w:r w:rsidRPr="00A56DA6">
              <w:rPr>
                <w:rFonts w:cs="Arial"/>
                <w:lang w:val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45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0</w:t>
            </w:r>
          </w:p>
        </w:tc>
      </w:tr>
      <w:tr w:rsidR="00B16583" w:rsidTr="00F01D9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5F5044" w:rsidRDefault="00B16583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  <w:r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  <w:r w:rsidRPr="00927EEE">
              <w:t>Yes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927EEE" w:rsidRDefault="00B16583" w:rsidP="00F01D94">
            <w:pPr>
              <w:pStyle w:val="TAC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83" w:rsidRPr="00A56DA6" w:rsidRDefault="00B16583" w:rsidP="00F01D9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B16583" w:rsidTr="00F01D94">
        <w:trPr>
          <w:trHeight w:val="42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5F5044" w:rsidRDefault="00B16583" w:rsidP="00F01D94">
            <w:pPr>
              <w:pStyle w:val="TAC"/>
              <w:rPr>
                <w:rFonts w:eastAsia="宋体"/>
                <w:lang w:eastAsia="zh-CN"/>
              </w:rPr>
            </w:pPr>
            <w:r w:rsidRPr="005F504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Pr="00A56DA6" w:rsidRDefault="00B16583" w:rsidP="00F01D94">
            <w:pPr>
              <w:pStyle w:val="TAC"/>
              <w:rPr>
                <w:rFonts w:cs="Arial"/>
                <w:lang w:val="en-US"/>
              </w:rPr>
            </w:pPr>
            <w:r w:rsidRPr="00251FBA">
              <w:rPr>
                <w:rFonts w:cs="Arial"/>
                <w:lang w:eastAsia="zh-CN"/>
              </w:rPr>
              <w:t xml:space="preserve">See CA_12B </w:t>
            </w:r>
            <w:r w:rsidRPr="00251FBA">
              <w:rPr>
                <w:rFonts w:cs="Arial"/>
              </w:rPr>
              <w:t xml:space="preserve">Bandwidth Combination Set </w:t>
            </w:r>
            <w:r w:rsidRPr="00251FBA">
              <w:rPr>
                <w:rFonts w:cs="Arial" w:hint="eastAsia"/>
                <w:lang w:eastAsia="ja-JP"/>
              </w:rPr>
              <w:t xml:space="preserve">0 </w:t>
            </w:r>
            <w:r w:rsidRPr="00251FBA">
              <w:rPr>
                <w:rFonts w:cs="Arial"/>
                <w:lang w:eastAsia="zh-CN"/>
              </w:rPr>
              <w:t>in Table 5.6A.1-1</w:t>
            </w:r>
            <w:r w:rsidRPr="005F5044">
              <w:rPr>
                <w:rFonts w:eastAsia="宋体"/>
                <w:lang w:eastAsia="zh-CN"/>
              </w:rPr>
              <w:t xml:space="preserve"> of TS 36.101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583" w:rsidRDefault="00B16583" w:rsidP="00F01D94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B16583" w:rsidRPr="00B16583" w:rsidRDefault="00B16583" w:rsidP="00B16583">
      <w:pPr>
        <w:rPr>
          <w:bCs/>
        </w:rPr>
      </w:pP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16583" w:rsidRPr="00B65521">
        <w:rPr>
          <w:rFonts w:eastAsia="宋体"/>
          <w:lang w:eastAsia="zh-CN"/>
        </w:rPr>
        <w:t>CA_</w:t>
      </w:r>
      <w:r w:rsidR="00B16583">
        <w:rPr>
          <w:rFonts w:eastAsia="宋体"/>
          <w:lang w:eastAsia="zh-CN"/>
        </w:rPr>
        <w:t>4</w:t>
      </w:r>
      <w:r w:rsidR="00B16583" w:rsidRPr="00B65521">
        <w:rPr>
          <w:rFonts w:eastAsia="宋体"/>
          <w:lang w:eastAsia="zh-CN"/>
        </w:rPr>
        <w:t>A-12B</w:t>
      </w:r>
      <w:r>
        <w:rPr>
          <w:rFonts w:eastAsia="宋体"/>
          <w:lang w:eastAsia="zh-CN"/>
        </w:rPr>
        <w:t xml:space="preserve"> is </w:t>
      </w:r>
      <w:r w:rsidR="003A0DD7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3A0DD7">
      <w:pPr>
        <w:pStyle w:val="BodyText"/>
        <w:ind w:left="709" w:hanging="709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B16583" w:rsidRPr="00B65521">
        <w:rPr>
          <w:rFonts w:eastAsia="宋体"/>
          <w:lang w:eastAsia="zh-CN"/>
        </w:rPr>
        <w:t>CA_</w:t>
      </w:r>
      <w:r w:rsidR="00B16583">
        <w:rPr>
          <w:rFonts w:eastAsia="宋体"/>
          <w:lang w:eastAsia="zh-CN"/>
        </w:rPr>
        <w:t>5</w:t>
      </w:r>
      <w:r w:rsidR="00B16583" w:rsidRPr="00B65521">
        <w:rPr>
          <w:rFonts w:eastAsia="宋体"/>
          <w:lang w:eastAsia="zh-CN"/>
        </w:rPr>
        <w:t>A-12B</w:t>
      </w:r>
      <w:r>
        <w:rPr>
          <w:rFonts w:eastAsia="宋体"/>
          <w:lang w:eastAsia="zh-CN"/>
        </w:rPr>
        <w:t xml:space="preserve"> </w:t>
      </w:r>
      <w:r w:rsidR="00C75044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="00B16583" w:rsidRPr="00B65521">
        <w:rPr>
          <w:rFonts w:eastAsia="宋体"/>
          <w:lang w:eastAsia="zh-CN"/>
        </w:rPr>
        <w:t>CA_</w:t>
      </w:r>
      <w:r w:rsidR="00B16583">
        <w:rPr>
          <w:rFonts w:eastAsia="宋体"/>
          <w:lang w:eastAsia="zh-CN"/>
        </w:rPr>
        <w:t>4</w:t>
      </w:r>
      <w:r w:rsidR="00B16583" w:rsidRPr="00B65521">
        <w:rPr>
          <w:rFonts w:eastAsia="宋体"/>
          <w:lang w:eastAsia="zh-CN"/>
        </w:rPr>
        <w:t>A-</w:t>
      </w:r>
      <w:r w:rsidR="00B16583">
        <w:rPr>
          <w:rFonts w:eastAsia="宋体"/>
          <w:lang w:eastAsia="zh-CN"/>
        </w:rPr>
        <w:t>5</w:t>
      </w:r>
      <w:r w:rsidR="00B16583" w:rsidRPr="00B65521">
        <w:rPr>
          <w:rFonts w:eastAsia="宋体"/>
          <w:lang w:eastAsia="zh-CN"/>
        </w:rPr>
        <w:t>A-12A</w:t>
      </w:r>
      <w:r>
        <w:rPr>
          <w:rFonts w:eastAsia="宋体"/>
          <w:lang w:eastAsia="zh-CN"/>
        </w:rPr>
        <w:t xml:space="preserve"> </w:t>
      </w:r>
      <w:r w:rsidR="00C75044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C75044" w:rsidRDefault="00C75044" w:rsidP="00C7504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 xml:space="preserve">BS study of harmonics and IMD products is required 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>
        <w:t>.</w:t>
      </w:r>
    </w:p>
    <w:p w:rsidR="003D13AB" w:rsidRDefault="003D13AB" w:rsidP="00E06C40">
      <w:pPr>
        <w:pStyle w:val="BodyText"/>
        <w:rPr>
          <w:rFonts w:eastAsia="宋体"/>
          <w:lang w:eastAsia="zh-CN"/>
        </w:rPr>
      </w:pPr>
    </w:p>
    <w:p w:rsidR="00F918F0" w:rsidRPr="00D3089E" w:rsidRDefault="00F918F0" w:rsidP="00F918F0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</w:t>
      </w:r>
      <w:r w:rsidR="006D0524">
        <w:t>for the 3 b</w:t>
      </w:r>
      <w:r w:rsidR="006D0524" w:rsidRPr="0004780E">
        <w:t xml:space="preserve">and </w:t>
      </w:r>
      <w:r w:rsidR="006D0524">
        <w:t xml:space="preserve">combinations with </w:t>
      </w:r>
      <w:r w:rsidR="006D0524" w:rsidRPr="0030072F">
        <w:t xml:space="preserve">Bands </w:t>
      </w:r>
      <w:r w:rsidR="006D0524" w:rsidRPr="009B7309">
        <w:t>2, 4, 5 and 12</w:t>
      </w:r>
      <w:r w:rsidR="006D0524">
        <w:t xml:space="preserve"> approved in RAN#70 on LTE-A 4DL/1UL CA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3D13AB" w:rsidRDefault="00EE41C3" w:rsidP="006D0524">
      <w:pPr>
        <w:pStyle w:val="BodyText"/>
        <w:rPr>
          <w:rFonts w:eastAsia="宋体"/>
          <w:lang w:eastAsia="zh-CN"/>
        </w:rPr>
      </w:pPr>
      <w:r>
        <w:t xml:space="preserve">As a summary, </w:t>
      </w:r>
      <w:r w:rsidR="006D0524">
        <w:rPr>
          <w:rFonts w:eastAsia="宋体"/>
          <w:lang w:eastAsia="zh-CN"/>
        </w:rPr>
        <w:t xml:space="preserve">no additional </w:t>
      </w:r>
      <w:r w:rsidR="006D0524">
        <w:t>BS study of harmonics and IMD products is required for these b</w:t>
      </w:r>
      <w:r w:rsidR="006D0524" w:rsidRPr="0004780E">
        <w:t xml:space="preserve">and </w:t>
      </w:r>
      <w:r w:rsidR="006D0524">
        <w:t>combinations</w:t>
      </w:r>
      <w:r w:rsidR="003D13AB">
        <w:rPr>
          <w:rFonts w:eastAsia="宋体"/>
          <w:lang w:eastAsia="zh-CN"/>
        </w:rPr>
        <w:t>.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</w:t>
      </w:r>
      <w:r w:rsidR="00284E7A">
        <w:t>5</w:t>
      </w:r>
      <w:r w:rsidR="006D0524">
        <w:t>2249</w:t>
      </w:r>
      <w:r w:rsidR="0064586F" w:rsidRPr="00D3089E">
        <w:t>, “</w:t>
      </w:r>
      <w:r w:rsidR="006D0524" w:rsidRPr="006D0524">
        <w:t>New WI: LTE Advanced inter-band CA Rel-14 for 4DL/1UL</w:t>
      </w:r>
      <w:r w:rsidR="0064586F" w:rsidRPr="00D3089E">
        <w:t xml:space="preserve">”, </w:t>
      </w:r>
      <w:r w:rsidR="006D0524">
        <w:t>Ericsson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6D0524">
        <w:t>2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202" w:rsidRDefault="00702202">
      <w:r>
        <w:separator/>
      </w:r>
    </w:p>
  </w:endnote>
  <w:endnote w:type="continuationSeparator" w:id="0">
    <w:p w:rsidR="00702202" w:rsidRDefault="00702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202" w:rsidRDefault="00702202">
      <w:r>
        <w:separator/>
      </w:r>
    </w:p>
  </w:footnote>
  <w:footnote w:type="continuationSeparator" w:id="0">
    <w:p w:rsidR="00702202" w:rsidRDefault="007022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ED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0C4"/>
    <w:rsid w:val="000B6882"/>
    <w:rsid w:val="000B7A4D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D7ADC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702"/>
    <w:rsid w:val="001258AF"/>
    <w:rsid w:val="001278A5"/>
    <w:rsid w:val="00127B07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10F5"/>
    <w:rsid w:val="001863F9"/>
    <w:rsid w:val="00186E4E"/>
    <w:rsid w:val="00187F4D"/>
    <w:rsid w:val="001937EA"/>
    <w:rsid w:val="001A2970"/>
    <w:rsid w:val="001A2B47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41A0"/>
    <w:rsid w:val="00354980"/>
    <w:rsid w:val="0035577F"/>
    <w:rsid w:val="0035648B"/>
    <w:rsid w:val="0036056D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4160"/>
    <w:rsid w:val="003C52C4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52A7"/>
    <w:rsid w:val="004752BA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0D17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2324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46D54"/>
    <w:rsid w:val="0055351E"/>
    <w:rsid w:val="0055444D"/>
    <w:rsid w:val="0055455D"/>
    <w:rsid w:val="00554BDF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25F1"/>
    <w:rsid w:val="005F57B7"/>
    <w:rsid w:val="00601113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A1F"/>
    <w:rsid w:val="006C50BC"/>
    <w:rsid w:val="006C7BB8"/>
    <w:rsid w:val="006D0524"/>
    <w:rsid w:val="006D2D3D"/>
    <w:rsid w:val="006D5CE5"/>
    <w:rsid w:val="006E1FDF"/>
    <w:rsid w:val="006E33E2"/>
    <w:rsid w:val="006F15E8"/>
    <w:rsid w:val="006F3645"/>
    <w:rsid w:val="006F36C1"/>
    <w:rsid w:val="006F449D"/>
    <w:rsid w:val="006F6817"/>
    <w:rsid w:val="00700520"/>
    <w:rsid w:val="00702202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91AE3"/>
    <w:rsid w:val="00792354"/>
    <w:rsid w:val="007943E6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CAB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6F4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208F"/>
    <w:rsid w:val="00A84978"/>
    <w:rsid w:val="00A854CB"/>
    <w:rsid w:val="00A85600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58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5521"/>
    <w:rsid w:val="00B6645A"/>
    <w:rsid w:val="00B676B0"/>
    <w:rsid w:val="00B72653"/>
    <w:rsid w:val="00B72687"/>
    <w:rsid w:val="00B739B8"/>
    <w:rsid w:val="00B840D9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16F1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044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180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01AC"/>
    <w:rsid w:val="00E524C1"/>
    <w:rsid w:val="00E52EF5"/>
    <w:rsid w:val="00E5403C"/>
    <w:rsid w:val="00E54501"/>
    <w:rsid w:val="00E5454A"/>
    <w:rsid w:val="00E566FA"/>
    <w:rsid w:val="00E627A7"/>
    <w:rsid w:val="00E62853"/>
    <w:rsid w:val="00E63114"/>
    <w:rsid w:val="00E65D02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50C2"/>
    <w:rsid w:val="00EA723B"/>
    <w:rsid w:val="00EA7F4B"/>
    <w:rsid w:val="00EB13CD"/>
    <w:rsid w:val="00EB1704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06E6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6395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9</cp:revision>
  <cp:lastPrinted>2001-04-23T10:30:00Z</cp:lastPrinted>
  <dcterms:created xsi:type="dcterms:W3CDTF">2016-01-28T11:21:00Z</dcterms:created>
  <dcterms:modified xsi:type="dcterms:W3CDTF">2016-02-04T15:36:00Z</dcterms:modified>
</cp:coreProperties>
</file>