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R4-160209</w:t>
        </w:r>
      </w:fldSimple>
    </w:p>
    <w:p w:rsidR="001E41F3" w:rsidRDefault="00EF446B"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446B"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446B" w:rsidP="00547111">
            <w:pPr>
              <w:pStyle w:val="CRCoverPage"/>
              <w:spacing w:after="0"/>
              <w:rPr>
                <w:noProof/>
              </w:rPr>
            </w:pPr>
            <w:fldSimple w:instr=" DOCPROPERTY  Cr#  \* MERGEFORMAT ">
              <w:r w:rsidR="00E13F3D" w:rsidRPr="00410371">
                <w:rPr>
                  <w:b/>
                  <w:noProof/>
                  <w:sz w:val="28"/>
                </w:rPr>
                <w:t>3398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446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446B">
            <w:pPr>
              <w:pStyle w:val="CRCoverPage"/>
              <w:spacing w:after="0"/>
              <w:jc w:val="center"/>
              <w:rPr>
                <w:noProof/>
                <w:sz w:val="28"/>
              </w:rPr>
            </w:pPr>
            <w:fldSimple w:instr=" DOCPROPERTY  Version  \* MERGEFORMAT ">
              <w:r w:rsidR="00E13F3D" w:rsidRPr="00410371">
                <w:rPr>
                  <w:b/>
                  <w:noProof/>
                  <w:sz w:val="28"/>
                </w:rPr>
                <w:t>12.10.1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446B">
            <w:pPr>
              <w:pStyle w:val="CRCoverPage"/>
              <w:spacing w:after="0"/>
              <w:ind w:left="100"/>
              <w:rPr>
                <w:noProof/>
              </w:rPr>
            </w:pPr>
            <w:fldSimple w:instr=" DOCPROPERTY  CrTitle  \* MERGEFORMAT ">
              <w:r w:rsidR="002640DD">
                <w:t>[Rel-12] NS_05 modification for PHS protection in Japan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446B">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0F2C" w:rsidP="00547111">
            <w:pPr>
              <w:pStyle w:val="CRCoverPage"/>
              <w:spacing w:after="0"/>
              <w:ind w:left="100"/>
              <w:rPr>
                <w:noProof/>
              </w:rPr>
            </w:pPr>
            <w:r>
              <w:rPr>
                <w:rFonts w:hint="eastAsia"/>
                <w:lang w:eastAsia="ja-JP"/>
              </w:rPr>
              <w:t>R4</w:t>
            </w:r>
            <w:r w:rsidR="00EF446B">
              <w:fldChar w:fldCharType="begin"/>
            </w:r>
            <w:r w:rsidR="00EF446B">
              <w:instrText xml:space="preserve"> DOCPROPERTY  SourceIfTsg  \* MERGEFORMAT </w:instrText>
            </w:r>
            <w:r w:rsidR="00EF446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0F2C">
            <w:pPr>
              <w:pStyle w:val="CRCoverPage"/>
              <w:spacing w:after="0"/>
              <w:ind w:left="100"/>
              <w:rPr>
                <w:noProof/>
              </w:rPr>
            </w:pPr>
            <w:r>
              <w:rPr>
                <w:rFonts w:hint="eastAsia"/>
                <w:lang w:eastAsia="ja-JP"/>
              </w:rPr>
              <w:t>TEI-12</w:t>
            </w:r>
            <w:r w:rsidR="00EF446B">
              <w:fldChar w:fldCharType="begin"/>
            </w:r>
            <w:r w:rsidR="00EF446B">
              <w:instrText xml:space="preserve"> DOCPROPERTY  RelatedWis  \* MERGEFORMAT </w:instrText>
            </w:r>
            <w:r w:rsidR="00EF446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446B">
            <w:pPr>
              <w:pStyle w:val="CRCoverPage"/>
              <w:spacing w:after="0"/>
              <w:ind w:left="100"/>
              <w:rPr>
                <w:noProof/>
              </w:rPr>
            </w:pPr>
            <w:fldSimple w:instr=" DOCPROPERTY  ResDate  \* MERGEFORMAT ">
              <w:r w:rsidR="00D24991">
                <w:rPr>
                  <w:noProof/>
                </w:rPr>
                <w:t>2016-02-03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44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446B">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For NS_05, current specification does not cover all of possible operational scenarios but specifies only when A-MPR applies to protect PHS in Japan.  Therefore, further clarifications are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F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0523">
            <w:pPr>
              <w:pStyle w:val="CRCoverPage"/>
              <w:spacing w:after="0"/>
              <w:ind w:left="100"/>
              <w:rPr>
                <w:noProof/>
                <w:lang w:eastAsia="ja-JP"/>
              </w:rPr>
            </w:pPr>
            <w:r>
              <w:rPr>
                <w:rFonts w:hint="eastAsia"/>
                <w:noProof/>
                <w:lang w:eastAsia="ja-JP"/>
              </w:rPr>
              <w:t xml:space="preserve">Several sentences are added in NOTE1 of Table 6.2.4-1.  Necessary A-MPR is FFS for protecting PHS at certain operational scenarios.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F2C">
            <w:pPr>
              <w:pStyle w:val="CRCoverPage"/>
              <w:spacing w:after="0"/>
              <w:ind w:left="100"/>
              <w:rPr>
                <w:rFonts w:hint="eastAsia"/>
                <w:noProof/>
                <w:lang w:eastAsia="ja-JP"/>
              </w:rPr>
            </w:pPr>
            <w:r>
              <w:rPr>
                <w:rFonts w:hint="eastAsia"/>
                <w:noProof/>
                <w:lang w:eastAsia="ja-JP"/>
              </w:rPr>
              <w:t>Ambiguity remains in technical specification.  When no A-MPR applies, it is not clear whether Band 1 UE can protect PHS or not.</w:t>
            </w:r>
          </w:p>
          <w:p w:rsidR="00314C18" w:rsidRDefault="00314C18">
            <w:pPr>
              <w:pStyle w:val="CRCoverPage"/>
              <w:spacing w:after="0"/>
              <w:ind w:left="100"/>
              <w:rPr>
                <w:rFonts w:hint="eastAsia"/>
                <w:noProof/>
                <w:lang w:eastAsia="ja-JP"/>
              </w:rPr>
            </w:pPr>
          </w:p>
          <w:p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0523" w:rsidRPr="00E80523" w:rsidRDefault="00E80523">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lastRenderedPageBreak/>
        <w:t>&lt;Start of Change&gt;</w:t>
      </w:r>
    </w:p>
    <w:p w:rsidR="00E80523" w:rsidRPr="00E80523" w:rsidRDefault="00E80523" w:rsidP="00E80523">
      <w:pPr>
        <w:keepNext/>
        <w:keepLines/>
        <w:overflowPunct w:val="0"/>
        <w:autoSpaceDE w:val="0"/>
        <w:autoSpaceDN w:val="0"/>
        <w:adjustRightInd w:val="0"/>
        <w:spacing w:before="120"/>
        <w:ind w:left="1134" w:hanging="1134"/>
        <w:textAlignment w:val="baseline"/>
        <w:outlineLvl w:val="2"/>
        <w:rPr>
          <w:rFonts w:ascii="Arial" w:eastAsia="ＭＳ 明朝" w:hAnsi="Arial"/>
          <w:sz w:val="28"/>
          <w:szCs w:val="28"/>
          <w:lang w:eastAsia="x-none"/>
        </w:rPr>
      </w:pPr>
      <w:bookmarkStart w:id="3" w:name="_Toc368026222"/>
      <w:r w:rsidRPr="00E80523">
        <w:rPr>
          <w:rFonts w:ascii="Arial" w:eastAsia="ＭＳ 明朝" w:hAnsi="Arial"/>
          <w:sz w:val="28"/>
          <w:szCs w:val="28"/>
          <w:lang w:eastAsia="x-none"/>
        </w:rPr>
        <w:t>6.2.4</w:t>
      </w:r>
      <w:r w:rsidRPr="00E80523">
        <w:rPr>
          <w:rFonts w:ascii="Arial" w:eastAsia="ＭＳ 明朝" w:hAnsi="Arial"/>
          <w:sz w:val="28"/>
          <w:szCs w:val="28"/>
          <w:lang w:eastAsia="x-none"/>
        </w:rPr>
        <w:tab/>
        <w:t>UE maximum output power with additional requirements</w:t>
      </w:r>
      <w:bookmarkEnd w:id="3"/>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UE Power Class 1 and 3 the specific requirements and identified </w:t>
      </w:r>
      <w:proofErr w:type="spellStart"/>
      <w:r w:rsidRPr="00E80523">
        <w:rPr>
          <w:rFonts w:eastAsia="ＭＳ 明朝"/>
        </w:rPr>
        <w:t>subclauses</w:t>
      </w:r>
      <w:proofErr w:type="spellEnd"/>
      <w:r w:rsidRPr="00E80523">
        <w:rPr>
          <w:rFonts w:eastAsia="ＭＳ 明朝"/>
        </w:rPr>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E80523">
        <w:rPr>
          <w:rFonts w:eastAsia="ＭＳ 明朝"/>
        </w:rPr>
        <w:t>subclause</w:t>
      </w:r>
      <w:proofErr w:type="spellEnd"/>
      <w:r w:rsidRPr="00E80523">
        <w:rPr>
          <w:rFonts w:eastAsia="ＭＳ 明朝"/>
        </w:rPr>
        <w:t xml:space="preserve"> 6.2.3.</w:t>
      </w: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E80523" w:rsidRPr="00E80523" w:rsidTr="004F52A0">
        <w:trPr>
          <w:trHeight w:val="248"/>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Network Signalling value</w:t>
            </w:r>
          </w:p>
        </w:tc>
        <w:tc>
          <w:tcPr>
            <w:tcW w:w="1510"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Requirements (</w:t>
            </w:r>
            <w:proofErr w:type="spellStart"/>
            <w:r w:rsidRPr="00E80523">
              <w:rPr>
                <w:rFonts w:ascii="Arial" w:eastAsia="ＭＳ 明朝" w:hAnsi="Arial" w:cs="Arial"/>
                <w:b/>
                <w:bCs/>
                <w:sz w:val="18"/>
                <w:szCs w:val="18"/>
              </w:rPr>
              <w:t>subclause</w:t>
            </w:r>
            <w:proofErr w:type="spellEnd"/>
            <w:r w:rsidRPr="00E80523">
              <w:rPr>
                <w:rFonts w:ascii="Arial" w:eastAsia="ＭＳ 明朝" w:hAnsi="Arial" w:cs="Arial"/>
                <w:b/>
                <w:bCs/>
                <w:sz w:val="18"/>
                <w:szCs w:val="18"/>
              </w:rPr>
              <w:t>)</w:t>
            </w:r>
          </w:p>
        </w:tc>
        <w:tc>
          <w:tcPr>
            <w:tcW w:w="1645"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E-UTRA Band</w:t>
            </w:r>
          </w:p>
        </w:tc>
        <w:tc>
          <w:tcPr>
            <w:tcW w:w="1237"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Resources Blocks</w:t>
            </w:r>
            <w:r w:rsidRPr="00E80523">
              <w:rPr>
                <w:rFonts w:ascii="Arial" w:eastAsia="ＭＳ 明朝" w:hAnsi="Arial" w:cs="Arial"/>
                <w:b/>
                <w:bCs/>
                <w:sz w:val="18"/>
                <w:szCs w:val="18"/>
                <w:lang w:eastAsia="zh-CN"/>
              </w:rPr>
              <w:t xml:space="preserve"> </w:t>
            </w:r>
            <w:r w:rsidRPr="00E80523">
              <w:rPr>
                <w:rFonts w:ascii="Arial" w:eastAsia="ＭＳ 明朝" w:hAnsi="Arial" w:cs="Arial"/>
                <w:b/>
                <w:bCs/>
                <w:sz w:val="18"/>
                <w:szCs w:val="18"/>
              </w:rPr>
              <w:t>(</w:t>
            </w:r>
            <w:r w:rsidRPr="00E80523">
              <w:rPr>
                <w:rFonts w:ascii="Arial" w:eastAsia="ＭＳ 明朝" w:hAnsi="Arial" w:cs="Arial"/>
                <w:b/>
                <w:bCs/>
                <w:i/>
                <w:iCs/>
                <w:sz w:val="18"/>
                <w:szCs w:val="18"/>
              </w:rPr>
              <w:t>N</w:t>
            </w:r>
            <w:r w:rsidRPr="00E80523">
              <w:rPr>
                <w:rFonts w:ascii="Arial" w:eastAsia="ＭＳ 明朝" w:hAnsi="Arial" w:cs="Arial"/>
                <w:b/>
                <w:bCs/>
                <w:sz w:val="18"/>
                <w:szCs w:val="18"/>
                <w:vertAlign w:val="subscript"/>
              </w:rPr>
              <w:t>RB</w:t>
            </w:r>
            <w:r w:rsidRPr="00E80523">
              <w:rPr>
                <w:rFonts w:ascii="Arial" w:eastAsia="ＭＳ 明朝" w:hAnsi="Arial" w:cs="Arial"/>
                <w:b/>
                <w:bCs/>
                <w:sz w:val="18"/>
                <w:szCs w:val="18"/>
              </w:rPr>
              <w:t>)</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A-MPR (dB)</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NS_01</w:t>
            </w:r>
          </w:p>
        </w:tc>
        <w:tc>
          <w:tcPr>
            <w:tcW w:w="1510"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E80523">
                <w:rPr>
                  <w:rFonts w:ascii="Arial" w:eastAsia="ＭＳ 明朝" w:hAnsi="Arial" w:cs="Arial"/>
                  <w:sz w:val="18"/>
                  <w:szCs w:val="18"/>
                </w:rPr>
                <w:t>6.6.2</w:t>
              </w:r>
            </w:smartTag>
            <w:r w:rsidRPr="00E80523">
              <w:rPr>
                <w:rFonts w:ascii="Arial" w:eastAsia="ＭＳ 明朝" w:hAnsi="Arial" w:cs="Arial"/>
                <w:sz w:val="18"/>
                <w:szCs w:val="18"/>
              </w:rPr>
              <w:t>.1.1</w:t>
            </w:r>
          </w:p>
        </w:tc>
        <w:tc>
          <w:tcPr>
            <w:tcW w:w="1645"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5.5-1</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r w:rsidRPr="00E80523">
              <w:rPr>
                <w:rFonts w:ascii="Arial" w:eastAsia="ＭＳ 明朝" w:hAnsi="Arial" w:cs="Arial"/>
                <w:sz w:val="18"/>
                <w:szCs w:val="18"/>
                <w:lang w:eastAsia="zh-CN"/>
              </w:rPr>
              <w:t xml:space="preserve"> </w:t>
            </w:r>
            <w:r w:rsidRPr="00E80523">
              <w:rPr>
                <w:rFonts w:ascii="Arial" w:eastAsia="ＭＳ 明朝" w:hAnsi="Arial" w:cs="Arial"/>
                <w:sz w:val="18"/>
                <w:szCs w:val="18"/>
              </w:rPr>
              <w:t>3, 5, 10, 15, 20</w:t>
            </w:r>
          </w:p>
        </w:tc>
        <w:tc>
          <w:tcPr>
            <w:tcW w:w="131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NS_03</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2, 4,10, 23, 25, 35, 36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&gt;5 </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&gt;8</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rPr>
          <w:trHeight w:val="465"/>
        </w:trPr>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6.6.2.2.2, 6.6.3.3.19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Table </w:t>
            </w:r>
            <w:r w:rsidRPr="00E80523">
              <w:rPr>
                <w:rFonts w:ascii="Arial" w:eastAsia="ＭＳ 明朝" w:hAnsi="Arial" w:cs="Arial"/>
                <w:sz w:val="18"/>
                <w:szCs w:val="18"/>
                <w:lang w:eastAsia="zh-CN"/>
              </w:rPr>
              <w:t>6.2.4</w:t>
            </w:r>
            <w:r w:rsidRPr="00E80523">
              <w:rPr>
                <w:rFonts w:ascii="Arial" w:eastAsia="ＭＳ 明朝" w:hAnsi="Arial" w:cs="Arial"/>
                <w:sz w:val="18"/>
                <w:szCs w:val="18"/>
              </w:rPr>
              <w:t>-</w:t>
            </w:r>
            <w:r w:rsidRPr="00E80523">
              <w:rPr>
                <w:rFonts w:ascii="Arial" w:eastAsia="ＭＳ 明朝" w:hAnsi="Arial" w:cs="Arial"/>
                <w:sz w:val="18"/>
                <w:szCs w:val="18"/>
                <w:lang w:eastAsia="zh-CN"/>
              </w:rPr>
              <w:t>4</w:t>
            </w:r>
          </w:p>
        </w:tc>
      </w:tr>
      <w:tr w:rsidR="00E80523" w:rsidRPr="00E80523" w:rsidTr="004F52A0">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NS_05</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10,15,20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 (NOTE1)</w:t>
            </w:r>
          </w:p>
        </w:tc>
      </w:tr>
      <w:tr w:rsidR="00E80523" w:rsidRPr="00E80523" w:rsidTr="004F52A0">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6.2.4-18 (NOTE2)</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12, 13, 14, 17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6.2.4-2</w:t>
            </w:r>
          </w:p>
        </w:tc>
      </w:tr>
      <w:tr w:rsidR="00E80523" w:rsidRPr="00E80523" w:rsidTr="004F52A0">
        <w:trPr>
          <w:trHeight w:val="73"/>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NS_08</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6.6.3.3.3</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 </w:t>
            </w:r>
            <w:r w:rsidRPr="00E80523">
              <w:rPr>
                <w:rFonts w:ascii="Arial" w:eastAsia="ＭＳ 明朝" w:hAnsi="Arial" w:cs="Arial" w:hint="eastAsia"/>
                <w:sz w:val="18"/>
                <w:szCs w:val="18"/>
              </w:rPr>
              <w:t>44</w:t>
            </w:r>
          </w:p>
        </w:tc>
        <w:tc>
          <w:tcPr>
            <w:tcW w:w="1416"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hint="eastAsia"/>
                <w:sz w:val="18"/>
                <w:szCs w:val="18"/>
              </w:rPr>
              <w:t>3</w:t>
            </w:r>
          </w:p>
        </w:tc>
      </w:tr>
      <w:tr w:rsidR="00E80523" w:rsidRPr="00E80523" w:rsidTr="004F52A0">
        <w:trPr>
          <w:trHeight w:val="102"/>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NS_09</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6.6.3.3.4</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21</w:t>
            </w:r>
          </w:p>
        </w:tc>
        <w:tc>
          <w:tcPr>
            <w:tcW w:w="1237"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40</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rPr>
          <w:trHeight w:val="102"/>
        </w:trPr>
        <w:tc>
          <w:tcPr>
            <w:tcW w:w="1101"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Merge/>
          </w:tcPr>
          <w:p w:rsidR="00E80523" w:rsidRPr="00E80523" w:rsidDel="009541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55</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6.2.4-3</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NS_11</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6.2.4-5</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6.6.3.3.5</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6.2.4-6</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NS_13</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6.6.3.3.6</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6.2.4-7</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6.6.3.3.7</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6.2.4-8</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NS_15</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6.6.3.3.8</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6.2.4-9</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6.2.4-10</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3, 5, 10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6.2.4-11, Table 6.2.4-12, Table 6.2.4-13</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6.6.3.3.10</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rPr>
          <w:trHeight w:val="104"/>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18</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6.6.3.3.</w:t>
            </w:r>
            <w:r w:rsidRPr="00E80523">
              <w:rPr>
                <w:rFonts w:ascii="Arial" w:eastAsia="ＭＳ 明朝" w:hAnsi="Arial" w:cs="Arial"/>
                <w:sz w:val="18"/>
                <w:szCs w:val="18"/>
              </w:rPr>
              <w:t>11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rPr>
          <w:trHeight w:val="103"/>
        </w:trPr>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NS_19</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6.2.4-14</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6.2.2</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6.6.3.3.14</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6.2.4-15</w:t>
            </w:r>
          </w:p>
        </w:tc>
      </w:tr>
      <w:tr w:rsidR="00E80523" w:rsidRPr="00E80523" w:rsidTr="004F52A0">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NS_21</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6.6.2.2.1 6.6.3.3.15</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w:t>
            </w:r>
          </w:p>
        </w:tc>
        <w:tc>
          <w:tcPr>
            <w:tcW w:w="2728"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6.2.4-16</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NS_2</w:t>
            </w:r>
            <w:r w:rsidRPr="00E80523">
              <w:rPr>
                <w:rFonts w:ascii="Arial" w:eastAsia="ＭＳ 明朝" w:hAnsi="Arial" w:cs="Arial"/>
                <w:sz w:val="18"/>
                <w:szCs w:val="18"/>
                <w:lang w:eastAsia="ja-JP"/>
              </w:rPr>
              <w:t>2</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6.6.3.3.1</w:t>
            </w:r>
            <w:r w:rsidRPr="00E80523">
              <w:rPr>
                <w:rFonts w:ascii="Arial" w:eastAsia="ＭＳ 明朝" w:hAnsi="Arial" w:cs="Arial"/>
                <w:sz w:val="18"/>
                <w:szCs w:val="18"/>
                <w:lang w:eastAsia="ja-JP"/>
              </w:rPr>
              <w:t>6</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42</w:t>
            </w:r>
            <w:r w:rsidRPr="00E80523">
              <w:rPr>
                <w:rFonts w:ascii="Arial" w:eastAsia="ＭＳ 明朝" w:hAnsi="Arial" w:cs="Arial"/>
                <w:sz w:val="18"/>
                <w:szCs w:val="18"/>
                <w:lang w:eastAsia="ja-JP"/>
              </w:rPr>
              <w:t>,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eastAsia="ja-JP"/>
              </w:rPr>
              <w:t>Table 6.2.4-17</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NS_23</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6.6.3.3.17</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42, 43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N/A</w:t>
            </w: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NS_32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r>
      <w:tr w:rsidR="00E80523" w:rsidRPr="00E80523" w:rsidTr="004F52A0">
        <w:tc>
          <w:tcPr>
            <w:tcW w:w="8221" w:type="dxa"/>
            <w:gridSpan w:val="6"/>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lang w:eastAsia="ja-JP"/>
              </w:rPr>
            </w:pPr>
            <w:r w:rsidRPr="00E80523">
              <w:rPr>
                <w:rFonts w:ascii="Arial" w:eastAsia="ＭＳ 明朝" w:hAnsi="Arial" w:cs="Arial"/>
                <w:sz w:val="18"/>
                <w:szCs w:val="18"/>
              </w:rPr>
              <w:t>NOTE 1</w:t>
            </w:r>
            <w:r w:rsidRPr="00E80523">
              <w:rPr>
                <w:rFonts w:ascii="Arial" w:eastAsia="ＭＳ 明朝" w:hAnsi="Arial" w:cs="Arial"/>
                <w:sz w:val="18"/>
                <w:szCs w:val="18"/>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E80523">
              <w:rPr>
                <w:rFonts w:ascii="Arial" w:eastAsia="ＭＳ 明朝" w:hAnsi="Arial" w:cs="Arial"/>
                <w:sz w:val="18"/>
                <w:szCs w:val="18"/>
              </w:rPr>
              <w:t>subclause</w:t>
            </w:r>
            <w:proofErr w:type="spellEnd"/>
            <w:r w:rsidRPr="00E80523">
              <w:rPr>
                <w:rFonts w:ascii="Arial" w:eastAsia="ＭＳ 明朝" w:hAnsi="Arial" w:cs="Arial"/>
                <w:sz w:val="18"/>
                <w:szCs w:val="18"/>
              </w:rPr>
              <w:t xml:space="preserve"> 5.6.  </w:t>
            </w:r>
            <w:ins w:id="4" w:author="O.M" w:date="2016-02-05T16:50:00Z">
              <w:r w:rsidRPr="00E80523">
                <w:rPr>
                  <w:rFonts w:ascii="Arial" w:eastAsia="ＭＳ 明朝" w:hAnsi="Arial" w:cs="Arial"/>
                  <w:sz w:val="18"/>
                  <w:szCs w:val="18"/>
                </w:rPr>
                <w:t>For carriers below this frequency, other than those specified in Table 6.2.4-18, the allowed A-MPR is FFS.</w:t>
              </w:r>
              <w:r>
                <w:rPr>
                  <w:rFonts w:ascii="Arial" w:eastAsia="ＭＳ 明朝" w:hAnsi="Arial" w:cs="Arial" w:hint="eastAsia"/>
                  <w:sz w:val="18"/>
                  <w:szCs w:val="18"/>
                  <w:lang w:eastAsia="ja-JP"/>
                </w:rPr>
                <w:t xml:space="preserve"> </w:t>
              </w:r>
            </w:ins>
            <w:r w:rsidRPr="00E80523">
              <w:rPr>
                <w:rFonts w:ascii="Arial" w:eastAsia="ＭＳ 明朝" w:hAnsi="Arial" w:cs="Arial"/>
                <w:sz w:val="18"/>
                <w:szCs w:val="18"/>
              </w:rPr>
              <w:t>For 10MHz channel bandwidth whose carrier frequency is larger than or equal to 1945 MHz or 15 MHz channel bandwidth whose carrier frequency is larger than or equal to 1947.5 MHz, no A-MPR applies.</w:t>
            </w:r>
            <w:ins w:id="5" w:author="O.M" w:date="2016-02-05T16:50:00Z">
              <w:r>
                <w:rPr>
                  <w:rFonts w:ascii="Arial" w:eastAsia="ＭＳ 明朝" w:hAnsi="Arial" w:cs="Arial" w:hint="eastAsia"/>
                  <w:sz w:val="18"/>
                  <w:szCs w:val="18"/>
                  <w:lang w:eastAsia="ja-JP"/>
                </w:rPr>
                <w:t xml:space="preserve"> </w:t>
              </w:r>
              <w:r w:rsidRPr="00E80523">
                <w:rPr>
                  <w:rFonts w:ascii="Arial" w:eastAsia="ＭＳ 明朝" w:hAnsi="Arial" w:cs="Arial"/>
                  <w:sz w:val="18"/>
                  <w:szCs w:val="18"/>
                  <w:lang w:eastAsia="ja-JP"/>
                </w:rPr>
                <w:t>To indicate compliance of A-MPR for NS_05 requirements, necessary bit shall be set as specified in Annex H.1.</w:t>
              </w:r>
            </w:ins>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NOTE2</w:t>
            </w:r>
            <w:r w:rsidRPr="00E80523">
              <w:rPr>
                <w:rFonts w:ascii="Arial" w:eastAsia="ＭＳ 明朝" w:hAnsi="Arial" w:cs="Arial"/>
                <w:sz w:val="18"/>
                <w:szCs w:val="18"/>
              </w:rPr>
              <w:tab/>
              <w:t>Applicable when carrier frequency is 1932.5 MHz for 15MHz channel bandwidth or 1930 MHz for 20MHz channel bandwidth case.</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80523" w:rsidRPr="00E80523" w:rsidTr="004F52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4F52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0 - 12</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 – 18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 42</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4F52A0">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6-8</w:t>
            </w:r>
          </w:p>
        </w:tc>
        <w:tc>
          <w:tcPr>
            <w:tcW w:w="113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to 5 and 9-50</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4F52A0">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4F52A0">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80523" w:rsidRPr="00E80523" w:rsidTr="004F52A0">
        <w:trPr>
          <w:trHeight w:val="225"/>
        </w:trPr>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4F52A0">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10</w:t>
            </w:r>
          </w:p>
        </w:tc>
      </w:tr>
      <w:tr w:rsidR="00E80523" w:rsidRPr="00E80523" w:rsidTr="004F52A0">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4F52A0">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4F52A0">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15</w:t>
            </w:r>
          </w:p>
        </w:tc>
      </w:tr>
      <w:tr w:rsidR="00E80523" w:rsidRPr="00E80523" w:rsidTr="004F52A0">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4F52A0">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r>
      <w:tr w:rsidR="00E80523" w:rsidRPr="00E80523" w:rsidTr="004F52A0">
        <w:trPr>
          <w:trHeight w:val="1107"/>
        </w:trPr>
        <w:tc>
          <w:tcPr>
            <w:tcW w:w="8080" w:type="dxa"/>
            <w:gridSpan w:val="3"/>
            <w:shd w:val="clear" w:color="auto" w:fill="auto"/>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intersects Region A,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 Region A, the larger A-MPR value may be applied for both slots in the </w:t>
            </w:r>
            <w:proofErr w:type="spellStart"/>
            <w:r w:rsidRPr="00E80523">
              <w:rPr>
                <w:rFonts w:ascii="Arial" w:eastAsia="ＭＳ 明朝" w:hAnsi="Arial" w:cs="Arial"/>
                <w:sz w:val="18"/>
                <w:szCs w:val="18"/>
              </w:rPr>
              <w:t>subframe</w:t>
            </w:r>
            <w:proofErr w:type="spellEnd"/>
          </w:p>
        </w:tc>
      </w:tr>
    </w:tbl>
    <w:p w:rsidR="00E80523" w:rsidRPr="00E80523" w:rsidRDefault="00E80523" w:rsidP="00E80523">
      <w:pPr>
        <w:overflowPunct w:val="0"/>
        <w:autoSpaceDE w:val="0"/>
        <w:autoSpaceDN w:val="0"/>
        <w:adjustRightInd w:val="0"/>
        <w:textAlignment w:val="baseline"/>
        <w:rPr>
          <w:rFonts w:eastAsia="ＭＳ 明朝"/>
          <w:lang w:eastAsia="zh-CN"/>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E80523">
          <w:rPr>
            <w:rFonts w:ascii="Arial" w:eastAsia="ＭＳ 明朝" w:hAnsi="Arial"/>
            <w:b/>
            <w:bCs/>
            <w:lang w:eastAsia="zh-CN"/>
          </w:rPr>
          <w:t>6</w:t>
        </w:r>
        <w:r w:rsidRPr="00E80523">
          <w:rPr>
            <w:rFonts w:ascii="Arial" w:eastAsia="ＭＳ 明朝" w:hAnsi="Arial"/>
            <w:b/>
            <w:bCs/>
            <w:lang w:eastAsia="x-none"/>
          </w:rPr>
          <w:t>.2.</w:t>
        </w:r>
        <w:r w:rsidRPr="00E80523">
          <w:rPr>
            <w:rFonts w:ascii="Arial" w:eastAsia="ＭＳ 明朝" w:hAnsi="Arial"/>
            <w:b/>
            <w:bCs/>
            <w:lang w:eastAsia="zh-CN"/>
          </w:rPr>
          <w:t>4</w:t>
        </w:r>
      </w:smartTag>
      <w:r w:rsidRPr="00E80523">
        <w:rPr>
          <w:rFonts w:ascii="Arial" w:eastAsia="ＭＳ 明朝" w:hAnsi="Arial"/>
          <w:b/>
          <w:bCs/>
          <w:lang w:eastAsia="x-none"/>
        </w:rPr>
        <w:t>-</w:t>
      </w:r>
      <w:r w:rsidRPr="00E80523">
        <w:rPr>
          <w:rFonts w:ascii="Arial" w:eastAsia="ＭＳ 明朝" w:hAnsi="Arial"/>
          <w:b/>
          <w:bCs/>
          <w:lang w:eastAsia="zh-CN"/>
        </w:rPr>
        <w:t>4</w:t>
      </w:r>
      <w:r w:rsidRPr="00E80523">
        <w:rPr>
          <w:rFonts w:ascii="Arial" w:eastAsia="ＭＳ 明朝" w:hAnsi="Arial"/>
          <w:b/>
          <w:bCs/>
          <w:lang w:eastAsia="x-none"/>
        </w:rPr>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E80523" w:rsidRPr="00E80523" w:rsidTr="004F52A0">
        <w:trPr>
          <w:jc w:val="center"/>
        </w:trPr>
        <w:tc>
          <w:tcPr>
            <w:tcW w:w="116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6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4F52A0">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2499.5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2499.5</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9 - 24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0 - 24</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2504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2504</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9 - 35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36 - 49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0 - 49</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15</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15 and &lt;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2510.8</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2510.8</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0 - 13</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 59</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60 – 74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0 - 74</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36</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36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2517.5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2517.5</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 – 76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77 – 99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0 - 99</w:t>
            </w:r>
          </w:p>
        </w:tc>
      </w:tr>
      <w:tr w:rsidR="00E80523" w:rsidRPr="00E80523" w:rsidTr="004F52A0">
        <w:trPr>
          <w:trHeight w:val="246"/>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40</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40</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jc w:val="center"/>
        </w:trPr>
        <w:tc>
          <w:tcPr>
            <w:tcW w:w="9855" w:type="dxa"/>
            <w:gridSpan w:val="9"/>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 xml:space="preserve">For </w:t>
            </w:r>
            <w:r w:rsidRPr="00E80523">
              <w:rPr>
                <w:rFonts w:ascii="Arial" w:eastAsia="Batang" w:hAnsi="Arial" w:cs="Arial"/>
                <w:sz w:val="18"/>
                <w:szCs w:val="18"/>
                <w:lang w:eastAsia="ko-KR"/>
              </w:rPr>
              <w:t>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r>
            <w:r w:rsidRPr="00E80523">
              <w:rPr>
                <w:rFonts w:ascii="Arial" w:eastAsia="Batang" w:hAnsi="Arial" w:cs="Arial"/>
                <w:sz w:val="18"/>
                <w:szCs w:val="18"/>
                <w:lang w:eastAsia="ko-KR"/>
              </w:rPr>
              <w:t>For 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the larger A-MPR value may be applied for both slots in the </w:t>
            </w:r>
            <w:proofErr w:type="spellStart"/>
            <w:r w:rsidRPr="00E80523">
              <w:rPr>
                <w:rFonts w:ascii="Arial" w:eastAsia="Batang" w:hAnsi="Arial" w:cs="Arial"/>
                <w:sz w:val="18"/>
                <w:szCs w:val="18"/>
                <w:lang w:eastAsia="ko-KR"/>
              </w:rPr>
              <w:t>subframe</w:t>
            </w:r>
            <w:proofErr w:type="spellEnd"/>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E80523" w:rsidRPr="00E80523" w:rsidTr="004F52A0">
        <w:trPr>
          <w:trHeight w:val="248"/>
        </w:trPr>
        <w:tc>
          <w:tcPr>
            <w:tcW w:w="1309"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6777" w:type="dxa"/>
            <w:gridSpan w:val="1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4F52A0">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&gt;5</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 ≤ Fc &lt;2007</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 &amp; 15-25</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4F52A0">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 ≤ Fc &lt;2015</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trHeight w:val="282"/>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&lt;2012.5</w:t>
            </w:r>
          </w:p>
        </w:tc>
      </w:tr>
      <w:tr w:rsidR="00E80523" w:rsidRPr="00E80523" w:rsidTr="004F52A0">
        <w:trPr>
          <w:trHeight w:val="264"/>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0-4</w:t>
            </w:r>
          </w:p>
        </w:tc>
        <w:tc>
          <w:tcPr>
            <w:tcW w:w="18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5-21</w:t>
            </w:r>
          </w:p>
        </w:tc>
        <w:tc>
          <w:tcPr>
            <w:tcW w:w="126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22-56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57-74</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7-50</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0-6 &amp; ≥50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r>
      <w:tr w:rsidR="00E80523" w:rsidRPr="00E80523" w:rsidTr="004F52A0">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r w:rsidR="00E80523" w:rsidRPr="00E80523" w:rsidTr="004F52A0">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4F52A0">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0-12</w:t>
            </w:r>
          </w:p>
        </w:tc>
        <w:tc>
          <w:tcPr>
            <w:tcW w:w="1440"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13-39</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40-65</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66-74</w:t>
            </w:r>
          </w:p>
        </w:tc>
      </w:tr>
      <w:tr w:rsidR="00E80523" w:rsidRPr="00E80523" w:rsidTr="004F52A0">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&lt;30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 xml:space="preserve">≥ (69 – </w:t>
            </w:r>
            <w:proofErr w:type="spellStart"/>
            <w:r w:rsidRPr="00E80523">
              <w:rPr>
                <w:rFonts w:ascii="Arial" w:eastAsia="ＭＳ 明朝" w:hAnsi="Arial" w:cs="Arial"/>
                <w:sz w:val="18"/>
                <w:szCs w:val="18"/>
                <w:lang w:val="en-US"/>
              </w:rPr>
              <w:t>RB</w:t>
            </w:r>
            <w:r w:rsidRPr="00E80523">
              <w:rPr>
                <w:rFonts w:ascii="Arial" w:eastAsia="ＭＳ 明朝" w:hAnsi="Arial" w:cs="Arial"/>
                <w:sz w:val="18"/>
                <w:szCs w:val="18"/>
                <w:vertAlign w:val="subscript"/>
                <w:lang w:val="en-US"/>
              </w:rPr>
              <w:t>start</w:t>
            </w:r>
            <w:proofErr w:type="spellEnd"/>
            <w:r w:rsidRPr="00E80523">
              <w:rPr>
                <w:rFonts w:ascii="Arial" w:eastAsia="ＭＳ 明朝" w:hAnsi="Arial" w:cs="Arial"/>
                <w:sz w:val="18"/>
                <w:szCs w:val="18"/>
                <w:lang w:val="en-US"/>
              </w:rPr>
              <w:t>)</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4F52A0">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≤6.5</w:t>
            </w:r>
          </w:p>
        </w:tc>
      </w:tr>
      <w:tr w:rsidR="00E80523" w:rsidRPr="00E80523" w:rsidTr="004F52A0">
        <w:trPr>
          <w:trHeight w:val="273"/>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4F52A0">
        <w:trPr>
          <w:trHeight w:val="255"/>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0-12</w:t>
            </w:r>
          </w:p>
        </w:tc>
        <w:tc>
          <w:tcPr>
            <w:tcW w:w="180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13-29</w:t>
            </w:r>
          </w:p>
        </w:tc>
        <w:tc>
          <w:tcPr>
            <w:tcW w:w="135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30-68</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69-99</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10-60</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1-9 &amp; &gt;60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1-24</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4F52A0">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E80523" w:rsidRPr="00E80523" w:rsidTr="004F52A0">
        <w:trPr>
          <w:trHeight w:val="225"/>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4F52A0">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4F52A0">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4F52A0">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0-9</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4F52A0">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0-22</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4F52A0">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r>
      <w:tr w:rsidR="00E80523" w:rsidRPr="00E80523" w:rsidTr="004F52A0">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E80523" w:rsidRPr="00E80523" w:rsidTr="004F52A0">
        <w:trPr>
          <w:trHeight w:val="22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4F52A0">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E80523" w:rsidRPr="00E80523" w:rsidTr="004F52A0">
        <w:trPr>
          <w:trHeight w:val="24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4F52A0">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w:t>
            </w:r>
            <w:r w:rsidRPr="00E80523">
              <w:rPr>
                <w:rFonts w:ascii="Arial" w:eastAsia="ＭＳ 明朝" w:hAnsi="Arial" w:cs="Arial" w:hint="eastAsia"/>
                <w:sz w:val="18"/>
                <w:szCs w:val="18"/>
                <w:vertAlign w:val="subscript"/>
                <w:lang w:eastAsia="zh-CN"/>
              </w:rPr>
              <w:t>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r w:rsidR="00E80523" w:rsidRPr="00E80523" w:rsidTr="004F52A0">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4F52A0">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rsidTr="004F52A0">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13-14</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12-19</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20-24</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23-36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37-49</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26-53</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54-74</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≥20 </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rsidTr="004F52A0">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19-24</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29-44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45-49</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4F52A0">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44-61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62-74</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E80523" w:rsidRPr="00E80523" w:rsidTr="004F52A0">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4F52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308"/>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784"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r>
      <w:tr w:rsidR="00E80523" w:rsidRPr="00E80523" w:rsidTr="004F52A0">
        <w:trPr>
          <w:trHeight w:val="294"/>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1 - 12</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24-27</w:t>
            </w:r>
          </w:p>
        </w:tc>
      </w:tr>
      <w:tr w:rsidR="00E80523" w:rsidRPr="00E80523" w:rsidTr="004F52A0">
        <w:trPr>
          <w:trHeight w:val="308"/>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E80523" w:rsidRPr="00E80523" w:rsidTr="004F52A0">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4F52A0">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20"/>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4F52A0">
        <w:trPr>
          <w:trHeight w:val="20"/>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776"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0-10</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11-20</w:t>
            </w:r>
          </w:p>
        </w:tc>
      </w:tr>
      <w:tr w:rsidR="00E80523" w:rsidRPr="00E80523" w:rsidTr="004F52A0">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r>
      <w:tr w:rsidR="00E80523" w:rsidRPr="00E80523" w:rsidTr="004F52A0">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E80523" w:rsidRPr="00E80523" w:rsidTr="004F52A0">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4F52A0">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r>
      <w:tr w:rsidR="00E80523" w:rsidRPr="00E80523" w:rsidTr="004F52A0">
        <w:trPr>
          <w:trHeight w:val="20"/>
          <w:jc w:val="center"/>
        </w:trPr>
        <w:tc>
          <w:tcPr>
            <w:tcW w:w="1290"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4F52A0">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E80523" w:rsidRPr="00E80523" w:rsidTr="004F52A0">
        <w:trPr>
          <w:trHeight w:val="225"/>
          <w:jc w:val="center"/>
        </w:trPr>
        <w:tc>
          <w:tcPr>
            <w:tcW w:w="1276" w:type="dxa"/>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A</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B</w:t>
            </w:r>
          </w:p>
        </w:tc>
      </w:tr>
      <w:tr w:rsidR="00E80523" w:rsidRPr="00E80523" w:rsidTr="004F52A0">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w:t>
            </w:r>
          </w:p>
        </w:tc>
      </w:tr>
      <w:tr w:rsidR="00E80523" w:rsidRPr="00E80523" w:rsidTr="004F52A0">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7-20</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42</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r w:rsidR="00E80523" w:rsidRPr="00E80523" w:rsidTr="004F52A0">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0-14</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15-30</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45</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50</w:t>
            </w:r>
          </w:p>
        </w:tc>
      </w:tr>
      <w:tr w:rsidR="00E80523" w:rsidRPr="00E80523" w:rsidTr="004F52A0">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80523" w:rsidRPr="00E80523" w:rsidTr="004F52A0">
        <w:trPr>
          <w:trHeight w:val="250"/>
        </w:trPr>
        <w:tc>
          <w:tcPr>
            <w:tcW w:w="1408"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038" w:type="dxa"/>
            <w:gridSpan w:val="2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4F52A0">
        <w:trPr>
          <w:trHeight w:val="135"/>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 2007.5</w:t>
            </w:r>
          </w:p>
        </w:tc>
        <w:tc>
          <w:tcPr>
            <w:tcW w:w="2615"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2007.5 ≤ Fc &lt; 2012.5</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2012.5 ≤ Fc ≤ 2017.5</w:t>
            </w:r>
          </w:p>
        </w:tc>
      </w:tr>
      <w:tr w:rsidR="00E80523" w:rsidRPr="00E80523" w:rsidTr="004F52A0">
        <w:trPr>
          <w:trHeight w:val="195"/>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c>
          <w:tcPr>
            <w:tcW w:w="1550" w:type="dxa"/>
            <w:gridSpan w:val="8"/>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4-6</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r>
      <w:tr w:rsidR="00E80523" w:rsidRPr="00E80523" w:rsidTr="004F52A0">
        <w:trPr>
          <w:trHeight w:val="113"/>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15-19</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r>
      <w:tr w:rsidR="00E80523" w:rsidRPr="00E80523" w:rsidTr="004F52A0">
        <w:trPr>
          <w:trHeight w:val="6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≤17</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0</w:t>
            </w:r>
          </w:p>
        </w:tc>
      </w:tr>
      <w:tr w:rsidR="00E80523" w:rsidRPr="00E80523" w:rsidTr="004F52A0">
        <w:trPr>
          <w:trHeight w:val="6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w:t>
            </w:r>
          </w:p>
        </w:tc>
      </w:tr>
      <w:tr w:rsidR="00E80523" w:rsidRPr="00E80523" w:rsidTr="004F52A0">
        <w:trPr>
          <w:trHeight w:val="18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0-25</w:t>
            </w:r>
          </w:p>
        </w:tc>
        <w:tc>
          <w:tcPr>
            <w:tcW w:w="2288"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26-34</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35-49</w:t>
            </w:r>
          </w:p>
        </w:tc>
      </w:tr>
      <w:tr w:rsidR="00E80523" w:rsidRPr="00E80523" w:rsidTr="004F52A0">
        <w:trPr>
          <w:trHeight w:val="11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8-15</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17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r>
      <w:tr w:rsidR="00E80523" w:rsidRPr="00E80523" w:rsidTr="004F52A0">
        <w:trPr>
          <w:trHeight w:val="89"/>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4F52A0">
        <w:trPr>
          <w:trHeight w:val="162"/>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6-10</w:t>
            </w:r>
          </w:p>
        </w:tc>
      </w:tr>
      <w:tr w:rsidR="00E80523" w:rsidRPr="00E80523" w:rsidTr="004F52A0">
        <w:trPr>
          <w:trHeight w:val="8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≥40</w:t>
            </w:r>
          </w:p>
        </w:tc>
      </w:tr>
      <w:tr w:rsidR="00E80523" w:rsidRPr="00E80523" w:rsidTr="004F52A0">
        <w:trPr>
          <w:trHeight w:val="154"/>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4F52A0">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493"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938" w:type="dxa"/>
            <w:gridSpan w:val="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25-39</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61-74</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40-75</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10-39</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24-29</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4F52A0">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r w:rsidRPr="00E80523">
              <w:rPr>
                <w:rFonts w:ascii="Arial" w:eastAsia="ＭＳ 明朝" w:hAnsi="Arial" w:cs="Arial"/>
                <w:sz w:val="18"/>
                <w:szCs w:val="18"/>
              </w:rPr>
              <w:t>20</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0-21</w:t>
            </w:r>
          </w:p>
        </w:tc>
        <w:tc>
          <w:tcPr>
            <w:tcW w:w="198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22-31</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32-38</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39-49</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50-68</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69-99</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31-75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10-30</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4F52A0">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≤17</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r>
      <w:tr w:rsidR="00E80523" w:rsidRPr="00E80523" w:rsidTr="004F52A0">
        <w:trPr>
          <w:trHeight w:val="353"/>
        </w:trPr>
        <w:tc>
          <w:tcPr>
            <w:tcW w:w="9446" w:type="dxa"/>
            <w:gridSpan w:val="21"/>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1:</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10 MHz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frequencies of 2005 MHz or 2015 </w:t>
            </w:r>
            <w:proofErr w:type="spellStart"/>
            <w:r w:rsidRPr="00E80523">
              <w:rPr>
                <w:rFonts w:ascii="Arial" w:eastAsia="ＭＳ 明朝" w:hAnsi="Arial" w:cs="Arial"/>
                <w:snapToGrid w:val="0"/>
                <w:sz w:val="18"/>
                <w:szCs w:val="18"/>
              </w:rPr>
              <w:t>MHz.</w:t>
            </w:r>
            <w:proofErr w:type="spellEnd"/>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2:</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15 MHz channel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frequency of 2012.5 </w:t>
            </w:r>
            <w:proofErr w:type="spellStart"/>
            <w:r w:rsidRPr="00E80523">
              <w:rPr>
                <w:rFonts w:ascii="Arial" w:eastAsia="ＭＳ 明朝" w:hAnsi="Arial" w:cs="Arial"/>
                <w:snapToGrid w:val="0"/>
                <w:sz w:val="18"/>
                <w:szCs w:val="18"/>
              </w:rPr>
              <w:t>MHz.</w:t>
            </w:r>
            <w:proofErr w:type="spellEnd"/>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E80523" w:rsidRPr="00E80523" w:rsidTr="004F52A0">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 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4F52A0">
        <w:trPr>
          <w:trHeight w:val="225"/>
          <w:jc w:val="center"/>
        </w:trPr>
        <w:tc>
          <w:tcPr>
            <w:tcW w:w="1512" w:type="dxa"/>
            <w:vMerge w:val="restart"/>
            <w:tcBorders>
              <w:top w:val="nil"/>
              <w:left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4F52A0">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4F52A0">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r>
      <w:tr w:rsidR="00E80523" w:rsidRPr="00E80523" w:rsidTr="004F52A0">
        <w:trPr>
          <w:trHeight w:val="225"/>
          <w:jc w:val="center"/>
        </w:trPr>
        <w:tc>
          <w:tcPr>
            <w:tcW w:w="1512"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E80523" w:rsidRPr="00E80523" w:rsidTr="004F52A0">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418"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en-US"/>
              </w:rPr>
            </w:pPr>
            <w:r w:rsidRPr="00E80523">
              <w:rPr>
                <w:rFonts w:ascii="Arial" w:eastAsia="ＭＳ 明朝" w:hAnsi="Arial" w:cs="Arial"/>
                <w:b/>
                <w:bCs/>
                <w:sz w:val="18"/>
                <w:szCs w:val="18"/>
              </w:rPr>
              <w:t>Region C</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4F52A0">
        <w:trPr>
          <w:trHeight w:val="294"/>
          <w:jc w:val="center"/>
        </w:trPr>
        <w:tc>
          <w:tcPr>
            <w:tcW w:w="1985" w:type="dxa"/>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No A-MPR is needed for 5 MHz channel bandwidth</w:t>
            </w:r>
          </w:p>
        </w:tc>
      </w:tr>
      <w:tr w:rsidR="00E80523" w:rsidRPr="00E80523" w:rsidTr="004F52A0">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0-13</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0-17</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6</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≥12</w:t>
            </w:r>
          </w:p>
        </w:tc>
      </w:tr>
      <w:tr w:rsidR="00E80523" w:rsidRPr="00E80523" w:rsidTr="004F52A0">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36</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33-36</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32</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32</w:t>
            </w:r>
          </w:p>
        </w:tc>
      </w:tr>
      <w:tr w:rsidR="00E80523" w:rsidRPr="00E80523" w:rsidTr="004F52A0">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N/A</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≥44</w:t>
            </w:r>
          </w:p>
        </w:tc>
      </w:tr>
      <w:tr w:rsidR="00E80523" w:rsidRPr="00E80523" w:rsidTr="004F52A0">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r>
      <w:tr w:rsidR="00E80523" w:rsidRPr="00E80523" w:rsidTr="004F52A0">
        <w:trPr>
          <w:trHeight w:val="225"/>
          <w:jc w:val="center"/>
        </w:trPr>
        <w:tc>
          <w:tcPr>
            <w:tcW w:w="1985" w:type="dxa"/>
            <w:vMerge w:val="restart"/>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0-24</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0-38</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14</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23</w:t>
            </w:r>
          </w:p>
        </w:tc>
      </w:tr>
      <w:tr w:rsidR="00E80523" w:rsidRPr="00E80523" w:rsidTr="004F52A0">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50</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37-50</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36</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36</w:t>
            </w:r>
          </w:p>
        </w:tc>
      </w:tr>
      <w:tr w:rsidR="00E80523" w:rsidRPr="00E80523" w:rsidTr="004F52A0">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≥59</w:t>
            </w:r>
          </w:p>
        </w:tc>
      </w:tr>
      <w:tr w:rsidR="00E80523" w:rsidRPr="00E80523" w:rsidTr="004F52A0">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4F52A0">
        <w:trPr>
          <w:trHeight w:val="225"/>
          <w:jc w:val="center"/>
        </w:trPr>
        <w:tc>
          <w:tcPr>
            <w:tcW w:w="1985" w:type="dxa"/>
            <w:vMerge w:val="restart"/>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0-51</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21</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31</w:t>
            </w:r>
          </w:p>
        </w:tc>
      </w:tr>
      <w:tr w:rsidR="00E80523" w:rsidRPr="00E80523" w:rsidTr="004F52A0">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64</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49-64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48</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48</w:t>
            </w:r>
          </w:p>
        </w:tc>
      </w:tr>
      <w:tr w:rsidR="00E80523" w:rsidRPr="00E80523" w:rsidTr="004F52A0">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≥79</w:t>
            </w:r>
          </w:p>
        </w:tc>
      </w:tr>
      <w:tr w:rsidR="00E80523" w:rsidRPr="00E80523" w:rsidTr="004F52A0">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4F52A0">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val="en-US" w:eastAsia="x-none"/>
        </w:rPr>
      </w:pPr>
      <w:r w:rsidRPr="00E80523">
        <w:rPr>
          <w:rFonts w:ascii="Arial" w:eastAsia="ＭＳ 明朝" w:hAnsi="Arial"/>
          <w:b/>
          <w:bCs/>
          <w:lang w:eastAsia="x-none"/>
        </w:rPr>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E80523" w:rsidRPr="00E80523" w:rsidTr="004F52A0">
        <w:trPr>
          <w:trHeight w:val="193"/>
        </w:trPr>
        <w:tc>
          <w:tcPr>
            <w:tcW w:w="184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7211"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4F52A0">
        <w:trPr>
          <w:trHeight w:val="219"/>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193</w:t>
            </w:r>
            <w:r w:rsidRPr="00E80523">
              <w:rPr>
                <w:rFonts w:ascii="Arial" w:eastAsia="ＭＳ 明朝" w:hAnsi="Arial" w:cs="Arial"/>
                <w:sz w:val="18"/>
                <w:szCs w:val="18"/>
              </w:rPr>
              <w:t>2.5</w:t>
            </w:r>
          </w:p>
        </w:tc>
      </w:tr>
      <w:tr w:rsidR="00E80523" w:rsidRPr="00E80523" w:rsidTr="004F52A0">
        <w:trPr>
          <w:trHeight w:val="205"/>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7</w:t>
            </w:r>
          </w:p>
        </w:tc>
        <w:tc>
          <w:tcPr>
            <w:tcW w:w="2726" w:type="dxa"/>
            <w:gridSpan w:val="6"/>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8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66</w:t>
            </w:r>
          </w:p>
        </w:tc>
        <w:tc>
          <w:tcPr>
            <w:tcW w:w="1519" w:type="dxa"/>
            <w:gridSpan w:val="4"/>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6</w:t>
            </w:r>
            <w:r w:rsidRPr="00E80523">
              <w:rPr>
                <w:rFonts w:ascii="Arial" w:eastAsia="ＭＳ 明朝" w:hAnsi="Arial" w:cs="Arial"/>
                <w:sz w:val="18"/>
                <w:szCs w:val="18"/>
                <w:lang w:val="en-US"/>
              </w:rPr>
              <w:t>7-74</w:t>
            </w:r>
          </w:p>
        </w:tc>
      </w:tr>
      <w:tr w:rsidR="00E80523" w:rsidRPr="00E80523" w:rsidTr="004F52A0">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31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54</w:t>
            </w:r>
          </w:p>
        </w:tc>
        <w:tc>
          <w:tcPr>
            <w:tcW w:w="716"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54</w:t>
            </w:r>
          </w:p>
        </w:tc>
        <w:tc>
          <w:tcPr>
            <w:tcW w:w="846" w:type="dxa"/>
            <w:gridSpan w:val="2"/>
            <w:tcBorders>
              <w:left w:val="single" w:sz="6"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73" w:type="dxa"/>
            <w:gridSpan w:val="2"/>
            <w:tcBorders>
              <w:lef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&gt;</w:t>
            </w:r>
            <w:r w:rsidRPr="00E80523">
              <w:rPr>
                <w:rFonts w:ascii="Arial" w:eastAsia="ＭＳ 明朝" w:hAnsi="Arial" w:cs="Arial" w:hint="eastAsia"/>
                <w:sz w:val="18"/>
                <w:szCs w:val="18"/>
                <w:lang w:val="en-US" w:eastAsia="ja-JP"/>
              </w:rPr>
              <w:t>6</w:t>
            </w:r>
          </w:p>
        </w:tc>
      </w:tr>
      <w:tr w:rsidR="00E80523" w:rsidRPr="00E80523" w:rsidTr="004F52A0">
        <w:trPr>
          <w:trHeight w:val="28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71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84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73"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w:t>
            </w:r>
          </w:p>
        </w:tc>
      </w:tr>
      <w:tr w:rsidR="00E80523" w:rsidRPr="00E80523" w:rsidTr="004F52A0">
        <w:trPr>
          <w:trHeight w:val="212"/>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1930</w:t>
            </w:r>
          </w:p>
        </w:tc>
      </w:tr>
      <w:tr w:rsidR="00E80523" w:rsidRPr="00E80523" w:rsidTr="004F52A0">
        <w:trPr>
          <w:trHeight w:val="198"/>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23</w:t>
            </w:r>
          </w:p>
        </w:tc>
        <w:tc>
          <w:tcPr>
            <w:tcW w:w="313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24</w:t>
            </w: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75</w:t>
            </w:r>
          </w:p>
        </w:tc>
        <w:tc>
          <w:tcPr>
            <w:tcW w:w="1115"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76</w:t>
            </w:r>
            <w:r w:rsidRPr="00E80523">
              <w:rPr>
                <w:rFonts w:ascii="Arial" w:eastAsia="ＭＳ 明朝" w:hAnsi="Arial" w:cs="Arial"/>
                <w:sz w:val="18"/>
                <w:szCs w:val="18"/>
                <w:lang w:val="en-US"/>
              </w:rPr>
              <w:t>-99</w:t>
            </w:r>
          </w:p>
        </w:tc>
      </w:tr>
      <w:tr w:rsidR="00E80523" w:rsidRPr="00E80523" w:rsidTr="004F52A0">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24</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25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40</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 xml:space="preserve">41 </w:t>
            </w:r>
            <w:r w:rsidRPr="00E80523">
              <w:rPr>
                <w:rFonts w:ascii="Arial" w:eastAsia="ＭＳ 明朝" w:hAnsi="Arial" w:cs="Arial"/>
                <w:sz w:val="18"/>
                <w:szCs w:val="18"/>
                <w:lang w:eastAsia="ja-JP"/>
              </w:rPr>
              <w:t>–</w:t>
            </w:r>
            <w:r w:rsidRPr="00E80523">
              <w:rPr>
                <w:rFonts w:ascii="Arial" w:eastAsia="ＭＳ 明朝" w:hAnsi="Arial" w:cs="Arial" w:hint="eastAsia"/>
                <w:sz w:val="18"/>
                <w:szCs w:val="18"/>
                <w:lang w:eastAsia="ja-JP"/>
              </w:rPr>
              <w:t xml:space="preserve"> 50</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&gt;6</w:t>
            </w:r>
          </w:p>
        </w:tc>
      </w:tr>
      <w:tr w:rsidR="00E80523" w:rsidRPr="00E80523" w:rsidTr="004F52A0">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eastAsia="ja-JP"/>
              </w:rPr>
              <w:t>1</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PRACH, PUCCH and SRS transmissions, the allowed A-MPR is according to that specified for PUSCH QPSK modulation for the corresponding transmission bandwidth. </w:t>
      </w:r>
    </w:p>
    <w:p w:rsidR="00E80523" w:rsidRPr="00E80523" w:rsidRDefault="00E80523" w:rsidP="00E80523">
      <w:pPr>
        <w:overflowPunct w:val="0"/>
        <w:autoSpaceDE w:val="0"/>
        <w:autoSpaceDN w:val="0"/>
        <w:adjustRightInd w:val="0"/>
        <w:jc w:val="both"/>
        <w:textAlignment w:val="baseline"/>
        <w:rPr>
          <w:rFonts w:eastAsia="ＭＳ 明朝"/>
          <w:lang w:val="en-US"/>
        </w:rPr>
      </w:pPr>
      <w:r w:rsidRPr="00E80523">
        <w:rPr>
          <w:rFonts w:eastAsia="ＭＳ 明朝"/>
          <w:lang w:val="en-US"/>
        </w:rPr>
        <w:t xml:space="preserve">For each </w:t>
      </w:r>
      <w:proofErr w:type="spellStart"/>
      <w:r w:rsidRPr="00E80523">
        <w:rPr>
          <w:rFonts w:eastAsia="ＭＳ 明朝"/>
          <w:lang w:val="en-US"/>
        </w:rPr>
        <w:t>subframe</w:t>
      </w:r>
      <w:proofErr w:type="spellEnd"/>
      <w:r w:rsidRPr="00E80523">
        <w:rPr>
          <w:rFonts w:eastAsia="ＭＳ 明朝"/>
          <w:lang w:val="en-US"/>
        </w:rPr>
        <w:t xml:space="preserve">, the A-MPR is evaluated per slot and given by the maximum value taken over the transmission(s) within the slot; the maximum A-MPR over the two slots is then applied for the entire </w:t>
      </w:r>
      <w:proofErr w:type="spellStart"/>
      <w:r w:rsidRPr="00E80523">
        <w:rPr>
          <w:rFonts w:eastAsia="ＭＳ 明朝"/>
          <w:lang w:val="en-US"/>
        </w:rPr>
        <w:t>subframe</w:t>
      </w:r>
      <w:proofErr w:type="spellEnd"/>
      <w:r w:rsidRPr="00E80523">
        <w:rPr>
          <w:rFonts w:eastAsia="ＭＳ 明朝"/>
          <w:lang w:val="en-US"/>
        </w:rPr>
        <w:t>.</w:t>
      </w:r>
    </w:p>
    <w:p w:rsidR="00E80523" w:rsidRPr="00E80523" w:rsidRDefault="00E80523">
      <w:pPr>
        <w:rPr>
          <w:noProof/>
          <w:lang w:eastAsia="ja-JP"/>
        </w:rPr>
      </w:pPr>
      <w:r w:rsidRPr="00E80523">
        <w:rPr>
          <w:rFonts w:eastAsia="ＭＳ 明朝"/>
        </w:rPr>
        <w:t xml:space="preserve">For the UE maximum output power modified by A-MPR, the power limits specified in </w:t>
      </w:r>
      <w:proofErr w:type="spellStart"/>
      <w:r w:rsidRPr="00E80523">
        <w:rPr>
          <w:rFonts w:eastAsia="ＭＳ 明朝"/>
        </w:rPr>
        <w:t>subclause</w:t>
      </w:r>
      <w:proofErr w:type="spellEnd"/>
      <w:r w:rsidRPr="00E80523">
        <w:rPr>
          <w:rFonts w:eastAsia="ＭＳ 明朝"/>
        </w:rPr>
        <w:t xml:space="preserve"> 6.2.5 apply.</w:t>
      </w:r>
    </w:p>
    <w:p w:rsidR="00E80523" w:rsidRDefault="00E80523">
      <w:pPr>
        <w:rPr>
          <w:noProof/>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26D" w:rsidRDefault="0016126D">
      <w:r>
        <w:separator/>
      </w:r>
    </w:p>
  </w:endnote>
  <w:endnote w:type="continuationSeparator" w:id="0">
    <w:p w:rsidR="0016126D" w:rsidRDefault="0016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26D" w:rsidRDefault="0016126D">
      <w:r>
        <w:separator/>
      </w:r>
    </w:p>
  </w:footnote>
  <w:footnote w:type="continuationSeparator" w:id="0">
    <w:p w:rsidR="0016126D" w:rsidRDefault="00161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F446B">
      <w:fldChar w:fldCharType="begin"/>
    </w:r>
    <w:r w:rsidR="00EF446B">
      <w:instrText>PAGE</w:instrText>
    </w:r>
    <w:r w:rsidR="00EF446B">
      <w:fldChar w:fldCharType="separate"/>
    </w:r>
    <w:r>
      <w:rPr>
        <w:noProof/>
      </w:rPr>
      <w:t>1</w:t>
    </w:r>
    <w:r w:rsidR="00EF446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6126D"/>
    <w:rsid w:val="00192C46"/>
    <w:rsid w:val="001A08B3"/>
    <w:rsid w:val="001A7B60"/>
    <w:rsid w:val="001B52F0"/>
    <w:rsid w:val="001B7A65"/>
    <w:rsid w:val="001E41F3"/>
    <w:rsid w:val="0026004D"/>
    <w:rsid w:val="002640DD"/>
    <w:rsid w:val="00275D12"/>
    <w:rsid w:val="00284FEB"/>
    <w:rsid w:val="002860C4"/>
    <w:rsid w:val="002B5741"/>
    <w:rsid w:val="00305409"/>
    <w:rsid w:val="00314C18"/>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47ADC"/>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DF8"/>
    <w:rsid w:val="00C66BA2"/>
    <w:rsid w:val="00C95985"/>
    <w:rsid w:val="00CC5026"/>
    <w:rsid w:val="00D03F9A"/>
    <w:rsid w:val="00D06D51"/>
    <w:rsid w:val="00D24991"/>
    <w:rsid w:val="00D50255"/>
    <w:rsid w:val="00DA2460"/>
    <w:rsid w:val="00DE34CF"/>
    <w:rsid w:val="00E13F3D"/>
    <w:rsid w:val="00E80523"/>
    <w:rsid w:val="00EB0F2C"/>
    <w:rsid w:val="00EE7D7C"/>
    <w:rsid w:val="00EF44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E805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2210</Words>
  <Characters>12598</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6</cp:revision>
  <cp:lastPrinted>1900-12-31T15:00:00Z</cp:lastPrinted>
  <dcterms:created xsi:type="dcterms:W3CDTF">2016-02-05T07:51:00Z</dcterms:created>
  <dcterms:modified xsi:type="dcterms:W3CDTF">2016-02-05T08:46:00Z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