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08D" w:rsidRPr="00327AD4" w:rsidRDefault="0043008D" w:rsidP="00327AD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hAnsi="Arial" w:cs="Arial"/>
          <w:b/>
          <w:bCs/>
          <w:i/>
          <w:sz w:val="32"/>
          <w:szCs w:val="20"/>
          <w:lang w:val="en-GB"/>
        </w:rPr>
      </w:pPr>
      <w:r w:rsidRPr="00327AD4">
        <w:rPr>
          <w:rFonts w:ascii="Arial" w:hAnsi="Arial" w:cs="Arial"/>
          <w:b/>
          <w:bCs/>
          <w:sz w:val="24"/>
          <w:szCs w:val="24"/>
          <w:lang w:val="en-GB" w:eastAsia="en-US"/>
        </w:rPr>
        <w:t>3GPP T</w:t>
      </w:r>
      <w:bookmarkStart w:id="0" w:name="_Ref452454252"/>
      <w:bookmarkEnd w:id="0"/>
      <w:r w:rsidRPr="00327AD4">
        <w:rPr>
          <w:rFonts w:ascii="Arial" w:hAnsi="Arial" w:cs="Arial"/>
          <w:b/>
          <w:bCs/>
          <w:sz w:val="24"/>
          <w:szCs w:val="24"/>
          <w:lang w:val="en-GB" w:eastAsia="en-US"/>
        </w:rPr>
        <w:t xml:space="preserve">SG-RAN </w:t>
      </w:r>
      <w:r w:rsidRPr="00327AD4">
        <w:rPr>
          <w:rFonts w:ascii="Arial" w:hAnsi="Arial" w:cs="Arial"/>
          <w:b/>
          <w:sz w:val="24"/>
          <w:szCs w:val="24"/>
          <w:lang w:val="en-GB" w:eastAsia="en-US"/>
        </w:rPr>
        <w:t>WG4 Meeting #</w:t>
      </w:r>
      <w:r w:rsidRPr="00327AD4">
        <w:rPr>
          <w:rFonts w:ascii="Arial" w:eastAsia="PMingLiU" w:hAnsi="Arial" w:cs="Arial"/>
          <w:b/>
          <w:sz w:val="24"/>
          <w:szCs w:val="24"/>
          <w:lang w:val="en-GB" w:eastAsia="zh-TW"/>
        </w:rPr>
        <w:t>80</w:t>
      </w:r>
      <w:r w:rsidRPr="00327AD4">
        <w:rPr>
          <w:rFonts w:ascii="Arial" w:eastAsiaTheme="minorEastAsia" w:hAnsi="Arial" w:cs="Arial" w:hint="eastAsia"/>
          <w:b/>
          <w:sz w:val="24"/>
          <w:szCs w:val="24"/>
          <w:lang w:val="en-GB"/>
        </w:rPr>
        <w:t>BIS</w:t>
      </w:r>
      <w:r w:rsidRPr="00327AD4">
        <w:rPr>
          <w:rFonts w:ascii="Arial" w:hAnsi="Arial" w:cs="Arial"/>
          <w:b/>
          <w:bCs/>
          <w:sz w:val="24"/>
          <w:szCs w:val="20"/>
          <w:lang w:val="en-GB" w:eastAsia="en-US"/>
        </w:rPr>
        <w:tab/>
      </w:r>
      <w:r w:rsidRPr="00327AD4">
        <w:rPr>
          <w:rFonts w:ascii="Arial" w:hAnsi="Arial" w:cs="Arial"/>
          <w:b/>
          <w:bCs/>
          <w:sz w:val="24"/>
          <w:szCs w:val="20"/>
          <w:lang w:val="en-GB" w:eastAsia="ja-JP"/>
        </w:rPr>
        <w:t>R4-16</w:t>
      </w:r>
      <w:r w:rsidR="001D31DB">
        <w:rPr>
          <w:rFonts w:ascii="Arial" w:hAnsi="Arial" w:cs="Arial"/>
          <w:b/>
          <w:bCs/>
          <w:sz w:val="24"/>
          <w:szCs w:val="20"/>
          <w:lang w:val="en-GB" w:eastAsia="ja-JP"/>
        </w:rPr>
        <w:t>7506</w:t>
      </w:r>
    </w:p>
    <w:p w:rsidR="0043008D" w:rsidRPr="00327AD4" w:rsidRDefault="0043008D" w:rsidP="00327AD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hAnsi="Arial" w:cs="Arial"/>
          <w:b/>
          <w:sz w:val="24"/>
          <w:szCs w:val="24"/>
          <w:lang w:val="en-GB" w:eastAsia="en-US"/>
        </w:rPr>
      </w:pPr>
      <w:r w:rsidRPr="00327AD4">
        <w:rPr>
          <w:rFonts w:ascii="Arial" w:hAnsi="Arial" w:cs="Arial" w:hint="eastAsia"/>
          <w:b/>
          <w:sz w:val="24"/>
          <w:szCs w:val="24"/>
          <w:lang w:val="en-GB"/>
        </w:rPr>
        <w:t>Ljubljana</w:t>
      </w:r>
      <w:r w:rsidRPr="00327AD4">
        <w:rPr>
          <w:rFonts w:ascii="Arial" w:hAnsi="Arial" w:cs="Arial" w:hint="eastAsia"/>
          <w:b/>
          <w:sz w:val="24"/>
          <w:szCs w:val="24"/>
          <w:lang w:val="en-GB" w:eastAsia="en-US"/>
        </w:rPr>
        <w:t xml:space="preserve">, </w:t>
      </w:r>
      <w:r w:rsidRPr="00327AD4">
        <w:rPr>
          <w:rFonts w:ascii="Arial" w:hAnsi="Arial" w:cs="Arial" w:hint="eastAsia"/>
          <w:b/>
          <w:sz w:val="24"/>
          <w:szCs w:val="24"/>
          <w:lang w:val="en-GB"/>
        </w:rPr>
        <w:t>Slovenia</w:t>
      </w:r>
      <w:r w:rsidRPr="00327AD4">
        <w:rPr>
          <w:rFonts w:ascii="Arial" w:hAnsi="Arial" w:cs="Arial"/>
          <w:b/>
          <w:sz w:val="24"/>
          <w:szCs w:val="24"/>
          <w:lang w:val="en-GB" w:eastAsia="en-US"/>
        </w:rPr>
        <w:t xml:space="preserve">, </w:t>
      </w:r>
      <w:r w:rsidRPr="00327AD4">
        <w:rPr>
          <w:rFonts w:ascii="Arial" w:hAnsi="Arial" w:cs="Arial" w:hint="eastAsia"/>
          <w:b/>
          <w:sz w:val="24"/>
          <w:szCs w:val="24"/>
          <w:lang w:val="en-GB"/>
        </w:rPr>
        <w:t>10</w:t>
      </w:r>
      <w:r w:rsidRPr="00327AD4">
        <w:rPr>
          <w:rFonts w:ascii="Arial" w:hAnsi="Arial" w:cs="Arial"/>
          <w:b/>
          <w:sz w:val="24"/>
          <w:szCs w:val="24"/>
          <w:lang w:val="en-GB" w:eastAsia="en-US"/>
        </w:rPr>
        <w:t xml:space="preserve"> </w:t>
      </w:r>
      <w:r w:rsidRPr="00327AD4">
        <w:rPr>
          <w:rFonts w:ascii="Arial" w:hAnsi="Arial" w:cs="Arial" w:hint="eastAsia"/>
          <w:b/>
          <w:sz w:val="24"/>
          <w:szCs w:val="24"/>
          <w:lang w:val="en-GB" w:eastAsia="en-US"/>
        </w:rPr>
        <w:t xml:space="preserve">- </w:t>
      </w:r>
      <w:r w:rsidRPr="00327AD4">
        <w:rPr>
          <w:rFonts w:ascii="Arial" w:hAnsi="Arial" w:cs="Arial" w:hint="eastAsia"/>
          <w:b/>
          <w:sz w:val="24"/>
          <w:szCs w:val="24"/>
          <w:lang w:val="en-GB"/>
        </w:rPr>
        <w:t>14</w:t>
      </w:r>
      <w:r w:rsidRPr="00327AD4">
        <w:rPr>
          <w:rFonts w:ascii="Arial" w:hAnsi="Arial" w:cs="Arial"/>
          <w:b/>
          <w:sz w:val="24"/>
          <w:szCs w:val="24"/>
          <w:lang w:val="en-GB" w:eastAsia="en-US"/>
        </w:rPr>
        <w:t xml:space="preserve"> </w:t>
      </w:r>
      <w:r w:rsidRPr="00327AD4">
        <w:rPr>
          <w:rFonts w:ascii="Arial" w:hAnsi="Arial" w:cs="Arial" w:hint="eastAsia"/>
          <w:b/>
          <w:sz w:val="24"/>
          <w:szCs w:val="24"/>
          <w:lang w:val="en-GB"/>
        </w:rPr>
        <w:t>Oct</w:t>
      </w:r>
      <w:r w:rsidRPr="00327AD4">
        <w:rPr>
          <w:rFonts w:ascii="Arial" w:hAnsi="Arial" w:cs="Arial"/>
          <w:b/>
          <w:sz w:val="24"/>
          <w:szCs w:val="24"/>
          <w:lang w:val="en-GB" w:eastAsia="en-US"/>
        </w:rPr>
        <w:t>, 201</w:t>
      </w:r>
      <w:r w:rsidRPr="00327AD4">
        <w:rPr>
          <w:rFonts w:ascii="Arial" w:hAnsi="Arial" w:cs="Arial" w:hint="eastAsia"/>
          <w:b/>
          <w:sz w:val="24"/>
          <w:szCs w:val="24"/>
          <w:lang w:val="en-GB" w:eastAsia="en-US"/>
        </w:rPr>
        <w:t>6</w:t>
      </w:r>
    </w:p>
    <w:p w:rsidR="0043008D" w:rsidRPr="0043008D" w:rsidRDefault="0043008D" w:rsidP="009A1E5E">
      <w:pPr>
        <w:pStyle w:val="aa"/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ind w:left="495" w:firstLineChars="0" w:firstLine="0"/>
        <w:contextualSpacing/>
        <w:textAlignment w:val="baseline"/>
        <w:rPr>
          <w:rFonts w:ascii="Arial" w:eastAsia="PMingLiU" w:hAnsi="Arial" w:cs="Arial"/>
          <w:b/>
          <w:noProof/>
          <w:sz w:val="24"/>
          <w:szCs w:val="20"/>
          <w:lang w:eastAsia="zh-TW"/>
        </w:rPr>
      </w:pPr>
    </w:p>
    <w:p w:rsidR="0043008D" w:rsidRPr="00327AD4" w:rsidRDefault="0043008D" w:rsidP="00327AD4">
      <w:pPr>
        <w:tabs>
          <w:tab w:val="left" w:pos="1985"/>
        </w:tabs>
        <w:spacing w:before="240"/>
        <w:rPr>
          <w:rFonts w:ascii="Arial" w:hAnsi="Arial" w:cs="Arial"/>
          <w:b/>
          <w:bCs/>
          <w:sz w:val="24"/>
          <w:szCs w:val="24"/>
          <w:lang w:val="sv-SE"/>
        </w:rPr>
      </w:pPr>
      <w:r w:rsidRPr="00327AD4">
        <w:rPr>
          <w:rFonts w:ascii="Arial" w:hAnsi="Arial" w:cs="Arial"/>
          <w:b/>
          <w:sz w:val="24"/>
          <w:szCs w:val="24"/>
          <w:lang w:val="sv-SE"/>
        </w:rPr>
        <w:t>Agenda Item:</w:t>
      </w:r>
      <w:r w:rsidRPr="00327AD4">
        <w:rPr>
          <w:rFonts w:ascii="Arial" w:hAnsi="Arial" w:cs="Arial"/>
          <w:b/>
          <w:sz w:val="24"/>
          <w:szCs w:val="24"/>
          <w:lang w:val="sv-SE"/>
        </w:rPr>
        <w:tab/>
      </w:r>
      <w:r w:rsidR="00CF2366">
        <w:rPr>
          <w:rFonts w:ascii="Arial" w:hAnsi="Arial" w:cs="Arial"/>
          <w:b/>
          <w:bCs/>
          <w:sz w:val="24"/>
          <w:szCs w:val="24"/>
          <w:lang w:val="sv-SE"/>
        </w:rPr>
        <w:t>6.</w:t>
      </w:r>
      <w:r w:rsidR="00CF2366">
        <w:rPr>
          <w:rFonts w:ascii="Arial" w:hAnsi="Arial" w:cs="Arial" w:hint="eastAsia"/>
          <w:b/>
          <w:bCs/>
          <w:sz w:val="24"/>
          <w:szCs w:val="24"/>
          <w:lang w:val="sv-SE"/>
        </w:rPr>
        <w:t>3.4.1.</w:t>
      </w:r>
      <w:r w:rsidR="00CF2366">
        <w:rPr>
          <w:rFonts w:ascii="Arial" w:hAnsi="Arial" w:cs="Arial"/>
          <w:b/>
          <w:bCs/>
          <w:sz w:val="24"/>
          <w:szCs w:val="24"/>
          <w:lang w:val="sv-SE"/>
        </w:rPr>
        <w:t>2</w:t>
      </w:r>
    </w:p>
    <w:p w:rsidR="0043008D" w:rsidRPr="00327AD4" w:rsidRDefault="0043008D" w:rsidP="00327AD4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 w:rsidRPr="00327AD4">
        <w:rPr>
          <w:rFonts w:ascii="Arial" w:hAnsi="Arial" w:cs="Arial"/>
          <w:b/>
          <w:sz w:val="24"/>
          <w:szCs w:val="24"/>
        </w:rPr>
        <w:t xml:space="preserve">Source: </w:t>
      </w:r>
      <w:r w:rsidRPr="00327AD4">
        <w:rPr>
          <w:rFonts w:ascii="Arial" w:hAnsi="Arial" w:cs="Arial"/>
          <w:b/>
          <w:sz w:val="24"/>
          <w:szCs w:val="24"/>
        </w:rPr>
        <w:tab/>
      </w:r>
      <w:r w:rsidRPr="00327AD4">
        <w:rPr>
          <w:rFonts w:ascii="Arial" w:hAnsi="Arial" w:cs="Arial" w:hint="eastAsia"/>
          <w:b/>
          <w:bCs/>
          <w:sz w:val="24"/>
          <w:szCs w:val="24"/>
        </w:rPr>
        <w:t>CATT</w:t>
      </w:r>
    </w:p>
    <w:p w:rsidR="0043008D" w:rsidRPr="00327AD4" w:rsidRDefault="0043008D" w:rsidP="00327AD4">
      <w:pPr>
        <w:tabs>
          <w:tab w:val="left" w:pos="1985"/>
        </w:tabs>
        <w:rPr>
          <w:rFonts w:ascii="Arial" w:hAnsi="Arial" w:cs="Arial"/>
          <w:b/>
          <w:sz w:val="24"/>
          <w:szCs w:val="24"/>
          <w:lang w:val="en-GB"/>
        </w:rPr>
      </w:pPr>
      <w:r w:rsidRPr="00327AD4">
        <w:rPr>
          <w:rFonts w:ascii="Arial" w:hAnsi="Arial" w:cs="Arial"/>
          <w:b/>
          <w:sz w:val="24"/>
          <w:szCs w:val="24"/>
        </w:rPr>
        <w:t xml:space="preserve">Title: </w:t>
      </w:r>
      <w:r w:rsidRPr="00327AD4">
        <w:rPr>
          <w:rFonts w:ascii="Arial" w:hAnsi="Arial" w:cs="Arial"/>
          <w:b/>
          <w:sz w:val="24"/>
          <w:szCs w:val="24"/>
        </w:rPr>
        <w:tab/>
      </w:r>
      <w:r w:rsidRPr="00327AD4">
        <w:rPr>
          <w:rFonts w:ascii="Arial" w:hAnsi="Arial" w:cs="Arial" w:hint="eastAsia"/>
          <w:b/>
          <w:sz w:val="24"/>
          <w:szCs w:val="24"/>
        </w:rPr>
        <w:t xml:space="preserve">simulation results of </w:t>
      </w:r>
      <w:r w:rsidRPr="00327AD4">
        <w:rPr>
          <w:rFonts w:ascii="Arial" w:hAnsi="Arial" w:cs="Arial"/>
          <w:b/>
          <w:sz w:val="24"/>
          <w:szCs w:val="24"/>
          <w:lang w:val="en-GB"/>
        </w:rPr>
        <w:t>NPDCCH Demodulation for NB-</w:t>
      </w:r>
      <w:proofErr w:type="spellStart"/>
      <w:r w:rsidRPr="00327AD4">
        <w:rPr>
          <w:rFonts w:ascii="Arial" w:hAnsi="Arial" w:cs="Arial"/>
          <w:b/>
          <w:sz w:val="24"/>
          <w:szCs w:val="24"/>
          <w:lang w:val="en-GB"/>
        </w:rPr>
        <w:t>IoT</w:t>
      </w:r>
      <w:proofErr w:type="spellEnd"/>
    </w:p>
    <w:p w:rsidR="004053D3" w:rsidRPr="00410C0E" w:rsidRDefault="0043008D" w:rsidP="004053D3">
      <w:pPr>
        <w:tabs>
          <w:tab w:val="left" w:pos="1985"/>
        </w:tabs>
        <w:ind w:left="1988" w:hanging="1980"/>
        <w:rPr>
          <w:rFonts w:ascii="Arial" w:hAnsi="Arial" w:cs="Arial"/>
          <w:b/>
          <w:sz w:val="24"/>
          <w:szCs w:val="24"/>
        </w:rPr>
      </w:pPr>
      <w:r w:rsidRPr="0043008D">
        <w:rPr>
          <w:rFonts w:ascii="Arial" w:hAnsi="Arial" w:cs="Arial"/>
          <w:b/>
          <w:sz w:val="24"/>
          <w:szCs w:val="24"/>
        </w:rPr>
        <w:t>Document for:</w:t>
      </w:r>
      <w:r w:rsidRPr="0043008D">
        <w:rPr>
          <w:rFonts w:ascii="Arial" w:hAnsi="Arial" w:cs="Arial"/>
          <w:b/>
          <w:sz w:val="24"/>
          <w:szCs w:val="24"/>
        </w:rPr>
        <w:tab/>
        <w:t>Discussion</w:t>
      </w:r>
      <w:r w:rsidR="004053D3" w:rsidRPr="004053D3">
        <w:rPr>
          <w:rFonts w:ascii="Arial" w:hAnsi="Arial" w:cs="Arial"/>
          <w:b/>
          <w:sz w:val="24"/>
          <w:szCs w:val="24"/>
        </w:rPr>
        <w:t xml:space="preserve"> </w:t>
      </w:r>
    </w:p>
    <w:p w:rsidR="004053D3" w:rsidRPr="004053D3" w:rsidRDefault="004053D3" w:rsidP="004053D3">
      <w:pPr>
        <w:pStyle w:val="aa"/>
        <w:keepNext/>
        <w:keepLines/>
        <w:widowControl w:val="0"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ind w:firstLineChars="0"/>
        <w:textAlignment w:val="baseline"/>
        <w:outlineLvl w:val="0"/>
        <w:rPr>
          <w:rFonts w:ascii="Arial" w:hAnsi="Arial"/>
          <w:sz w:val="32"/>
          <w:szCs w:val="32"/>
          <w:lang w:val="en-GB" w:eastAsia="en-US"/>
        </w:rPr>
      </w:pPr>
      <w:r w:rsidRPr="004053D3">
        <w:rPr>
          <w:rFonts w:ascii="Arial" w:hAnsi="Arial"/>
          <w:sz w:val="32"/>
          <w:szCs w:val="32"/>
          <w:lang w:val="en-GB" w:eastAsia="en-US"/>
        </w:rPr>
        <w:t>Introduction</w:t>
      </w:r>
    </w:p>
    <w:p w:rsidR="004053D3" w:rsidRPr="00CA3BBC" w:rsidRDefault="004053D3" w:rsidP="004053D3">
      <w:pPr>
        <w:widowControl w:val="0"/>
        <w:spacing w:after="0" w:line="240" w:lineRule="auto"/>
        <w:jc w:val="both"/>
        <w:rPr>
          <w:rFonts w:eastAsia="PMingLiU"/>
          <w:kern w:val="2"/>
          <w:lang w:val="en-GB" w:eastAsia="en-US"/>
        </w:rPr>
      </w:pPr>
    </w:p>
    <w:p w:rsidR="004053D3" w:rsidRPr="00CA3BBC" w:rsidRDefault="004053D3" w:rsidP="004053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CA3BBC">
        <w:rPr>
          <w:rFonts w:ascii="Times New Roman" w:hAnsi="Times New Roman"/>
          <w:kern w:val="2"/>
          <w:lang w:val="en-GB"/>
        </w:rPr>
        <w:t>In RAN4#</w:t>
      </w:r>
      <w:r w:rsidR="00D70A21" w:rsidRPr="00CA3BBC">
        <w:rPr>
          <w:rFonts w:ascii="Times New Roman" w:hAnsi="Times New Roman"/>
          <w:kern w:val="2"/>
          <w:lang w:val="en-GB"/>
        </w:rPr>
        <w:t>80</w:t>
      </w:r>
      <w:r w:rsidRPr="00CA3BBC">
        <w:rPr>
          <w:rFonts w:ascii="Times New Roman" w:hAnsi="Times New Roman"/>
          <w:kern w:val="2"/>
          <w:lang w:val="en-GB"/>
        </w:rPr>
        <w:t xml:space="preserve"> Meeting, the Narrow Band </w:t>
      </w:r>
      <w:proofErr w:type="spellStart"/>
      <w:r w:rsidRPr="00CA3BBC">
        <w:rPr>
          <w:rFonts w:ascii="Times New Roman" w:hAnsi="Times New Roman"/>
          <w:kern w:val="2"/>
          <w:lang w:val="en-GB"/>
        </w:rPr>
        <w:t>IoT</w:t>
      </w:r>
      <w:proofErr w:type="spellEnd"/>
      <w:r w:rsidRPr="00CA3BBC">
        <w:rPr>
          <w:rFonts w:ascii="Times New Roman" w:hAnsi="Times New Roman"/>
          <w:kern w:val="2"/>
          <w:lang w:val="en-GB"/>
        </w:rPr>
        <w:t xml:space="preserve"> (NB-</w:t>
      </w:r>
      <w:proofErr w:type="spellStart"/>
      <w:r w:rsidRPr="00CA3BBC">
        <w:rPr>
          <w:rFonts w:ascii="Times New Roman" w:hAnsi="Times New Roman"/>
          <w:kern w:val="2"/>
          <w:lang w:val="en-GB"/>
        </w:rPr>
        <w:t>IoT</w:t>
      </w:r>
      <w:proofErr w:type="spellEnd"/>
      <w:r w:rsidRPr="00CA3BBC">
        <w:rPr>
          <w:rFonts w:ascii="Times New Roman" w:hAnsi="Times New Roman"/>
          <w:kern w:val="2"/>
          <w:lang w:val="en-GB"/>
        </w:rPr>
        <w:t xml:space="preserve">) work item (WI) has reached a way forward </w:t>
      </w:r>
      <w:r w:rsidR="00646C8C" w:rsidRPr="00CA3BBC">
        <w:rPr>
          <w:rFonts w:ascii="Times New Roman" w:hAnsi="Times New Roman"/>
          <w:kern w:val="2"/>
          <w:lang w:val="en-GB"/>
        </w:rPr>
        <w:t xml:space="preserve">[1] </w:t>
      </w:r>
      <w:r w:rsidRPr="00CA3BBC">
        <w:rPr>
          <w:rFonts w:ascii="Times New Roman" w:hAnsi="Times New Roman"/>
          <w:kern w:val="2"/>
          <w:lang w:val="en-GB"/>
        </w:rPr>
        <w:t xml:space="preserve">and </w:t>
      </w:r>
      <w:r w:rsidR="00452C48" w:rsidRPr="00CA3BBC">
        <w:rPr>
          <w:rFonts w:ascii="Times New Roman" w:hAnsi="Times New Roman"/>
          <w:kern w:val="2"/>
        </w:rPr>
        <w:t xml:space="preserve">further </w:t>
      </w:r>
      <w:r w:rsidRPr="00CA3BBC">
        <w:rPr>
          <w:rFonts w:ascii="Times New Roman" w:hAnsi="Times New Roman"/>
          <w:kern w:val="2"/>
          <w:lang w:val="en-GB"/>
        </w:rPr>
        <w:t>simulation assumptions for NB-</w:t>
      </w:r>
      <w:proofErr w:type="spellStart"/>
      <w:r w:rsidRPr="00CA3BBC">
        <w:rPr>
          <w:rFonts w:ascii="Times New Roman" w:hAnsi="Times New Roman"/>
          <w:kern w:val="2"/>
          <w:lang w:val="en-GB"/>
        </w:rPr>
        <w:t>IoT</w:t>
      </w:r>
      <w:proofErr w:type="spellEnd"/>
      <w:r w:rsidRPr="00CA3BBC">
        <w:rPr>
          <w:rFonts w:ascii="Times New Roman" w:hAnsi="Times New Roman"/>
          <w:kern w:val="2"/>
          <w:lang w:val="en-GB"/>
        </w:rPr>
        <w:t xml:space="preserve"> NPDCCH demodulation evaluations</w:t>
      </w:r>
      <w:r w:rsidR="00D70A21" w:rsidRPr="00CA3BBC">
        <w:rPr>
          <w:rFonts w:ascii="Times New Roman" w:hAnsi="Times New Roman"/>
          <w:kern w:val="2"/>
          <w:lang w:val="en-GB"/>
        </w:rPr>
        <w:t xml:space="preserve"> are given</w:t>
      </w:r>
      <w:r w:rsidR="00646C8C" w:rsidRPr="00CA3BBC">
        <w:rPr>
          <w:rFonts w:ascii="Times New Roman" w:hAnsi="Times New Roman"/>
          <w:kern w:val="2"/>
          <w:lang w:val="en-GB"/>
        </w:rPr>
        <w:t xml:space="preserve"> [2</w:t>
      </w:r>
      <w:r w:rsidRPr="00CA3BBC">
        <w:rPr>
          <w:rFonts w:ascii="Times New Roman" w:hAnsi="Times New Roman"/>
          <w:kern w:val="2"/>
          <w:lang w:val="en-GB"/>
        </w:rPr>
        <w:t xml:space="preserve">]. </w:t>
      </w:r>
      <w:r w:rsidR="003A664A" w:rsidRPr="00CA3BBC">
        <w:rPr>
          <w:rFonts w:ascii="Times New Roman" w:hAnsi="Times New Roman"/>
          <w:kern w:val="2"/>
          <w:lang w:val="en-GB"/>
        </w:rPr>
        <w:t xml:space="preserve">Interested </w:t>
      </w:r>
      <w:r w:rsidR="003A664A" w:rsidRPr="00CA3BBC">
        <w:rPr>
          <w:rFonts w:ascii="Times New Roman" w:hAnsi="Times New Roman"/>
          <w:kern w:val="2"/>
        </w:rPr>
        <w:t>companies are encouraged to provide the simulation results including impairment error using the assumption parameters suggested</w:t>
      </w:r>
      <w:r w:rsidRPr="00CA3BBC">
        <w:rPr>
          <w:rFonts w:ascii="Times New Roman" w:hAnsi="Times New Roman"/>
          <w:kern w:val="2"/>
          <w:lang w:val="en-GB"/>
        </w:rPr>
        <w:t>. I</w:t>
      </w:r>
      <w:r w:rsidR="000D4FEF" w:rsidRPr="00CA3BBC">
        <w:rPr>
          <w:rFonts w:ascii="Times New Roman" w:hAnsi="Times New Roman"/>
          <w:kern w:val="2"/>
          <w:lang w:val="en-GB"/>
        </w:rPr>
        <w:t xml:space="preserve">n this contribution, we </w:t>
      </w:r>
      <w:r w:rsidRPr="00CA3BBC">
        <w:rPr>
          <w:rFonts w:ascii="Times New Roman" w:hAnsi="Times New Roman"/>
          <w:kern w:val="2"/>
          <w:lang w:val="en-GB"/>
        </w:rPr>
        <w:t>provide</w:t>
      </w:r>
      <w:r w:rsidR="000D4FEF" w:rsidRPr="00CA3BBC">
        <w:rPr>
          <w:rFonts w:ascii="Times New Roman" w:hAnsi="Times New Roman"/>
          <w:kern w:val="2"/>
          <w:lang w:val="en-GB"/>
        </w:rPr>
        <w:t xml:space="preserve"> our</w:t>
      </w:r>
      <w:r w:rsidRPr="00CA3BBC">
        <w:rPr>
          <w:rFonts w:ascii="Times New Roman" w:hAnsi="Times New Roman"/>
          <w:kern w:val="2"/>
          <w:lang w:val="en-GB"/>
        </w:rPr>
        <w:t xml:space="preserve"> simulation results to show the BLER performance for NPDCCH</w:t>
      </w:r>
      <w:r w:rsidR="000D4FEF" w:rsidRPr="00CA3BBC">
        <w:rPr>
          <w:rFonts w:ascii="Times New Roman" w:hAnsi="Times New Roman"/>
          <w:kern w:val="2"/>
          <w:lang w:val="en-GB"/>
        </w:rPr>
        <w:t>.</w:t>
      </w:r>
    </w:p>
    <w:p w:rsidR="004053D3" w:rsidRPr="008B1A04" w:rsidRDefault="004053D3" w:rsidP="004053D3">
      <w:pPr>
        <w:widowControl w:val="0"/>
        <w:spacing w:after="0" w:line="240" w:lineRule="auto"/>
        <w:jc w:val="both"/>
        <w:rPr>
          <w:rFonts w:ascii="Times New Roman" w:eastAsia="PMingLiU" w:hAnsi="Times New Roman"/>
          <w:kern w:val="2"/>
          <w:sz w:val="24"/>
          <w:lang w:val="en-GB" w:eastAsia="en-US"/>
        </w:rPr>
      </w:pPr>
    </w:p>
    <w:p w:rsidR="004053D3" w:rsidRPr="004053D3" w:rsidRDefault="004053D3" w:rsidP="004053D3">
      <w:pPr>
        <w:pStyle w:val="aa"/>
        <w:keepNext/>
        <w:keepLines/>
        <w:widowControl w:val="0"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ind w:firstLineChars="0"/>
        <w:textAlignment w:val="baseline"/>
        <w:outlineLvl w:val="0"/>
        <w:rPr>
          <w:rFonts w:ascii="Arial" w:eastAsia="PMingLiU" w:hAnsi="Arial"/>
          <w:sz w:val="32"/>
          <w:szCs w:val="32"/>
          <w:lang w:val="en-GB" w:eastAsia="zh-TW"/>
        </w:rPr>
      </w:pPr>
      <w:bookmarkStart w:id="1" w:name="OLE_LINK15"/>
      <w:bookmarkStart w:id="2" w:name="OLE_LINK16"/>
      <w:bookmarkStart w:id="3" w:name="OLE_LINK21"/>
      <w:bookmarkStart w:id="4" w:name="OLE_LINK22"/>
      <w:bookmarkStart w:id="5" w:name="OLE_LINK23"/>
      <w:bookmarkStart w:id="6" w:name="OLE_LINK11"/>
      <w:bookmarkStart w:id="7" w:name="OLE_LINK12"/>
      <w:r w:rsidRPr="004053D3">
        <w:rPr>
          <w:rFonts w:ascii="Arial" w:eastAsia="PMingLiU" w:hAnsi="Arial"/>
          <w:sz w:val="32"/>
          <w:szCs w:val="32"/>
          <w:lang w:val="en-GB" w:eastAsia="zh-TW"/>
        </w:rPr>
        <w:t>NPDCCH Simulation Assumptions and Results</w:t>
      </w:r>
    </w:p>
    <w:bookmarkEnd w:id="1"/>
    <w:bookmarkEnd w:id="2"/>
    <w:bookmarkEnd w:id="3"/>
    <w:bookmarkEnd w:id="4"/>
    <w:bookmarkEnd w:id="5"/>
    <w:bookmarkEnd w:id="6"/>
    <w:bookmarkEnd w:id="7"/>
    <w:p w:rsidR="004053D3" w:rsidRDefault="004053D3" w:rsidP="004053D3">
      <w:pPr>
        <w:widowControl w:val="0"/>
        <w:spacing w:after="0" w:line="240" w:lineRule="auto"/>
        <w:jc w:val="both"/>
        <w:rPr>
          <w:rFonts w:ascii="Times New Roman" w:hAnsi="Times New Roman"/>
          <w:kern w:val="2"/>
          <w:sz w:val="24"/>
          <w:lang w:val="en-GB"/>
        </w:rPr>
      </w:pPr>
    </w:p>
    <w:p w:rsidR="004053D3" w:rsidRPr="00CA3BBC" w:rsidRDefault="004053D3" w:rsidP="004053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CA3BBC">
        <w:rPr>
          <w:rFonts w:ascii="Times New Roman" w:hAnsi="Times New Roman"/>
          <w:kern w:val="2"/>
          <w:lang w:val="en-GB"/>
        </w:rPr>
        <w:t>For NPDCCH, four simulation c</w:t>
      </w:r>
      <w:r w:rsidR="00646C8C" w:rsidRPr="00CA3BBC">
        <w:rPr>
          <w:rFonts w:ascii="Times New Roman" w:hAnsi="Times New Roman"/>
          <w:kern w:val="2"/>
          <w:lang w:val="en-GB"/>
        </w:rPr>
        <w:t>ases have been agreed in RAN4 [3</w:t>
      </w:r>
      <w:r w:rsidRPr="00CA3BBC">
        <w:rPr>
          <w:rFonts w:ascii="Times New Roman" w:hAnsi="Times New Roman"/>
          <w:kern w:val="2"/>
          <w:lang w:val="en-GB"/>
        </w:rPr>
        <w:t>]. In this contribution, the main simulation parameters are accordingly configured as in Table 1 and Table 2.</w:t>
      </w:r>
      <w:r w:rsidR="008D2B5D">
        <w:rPr>
          <w:rFonts w:ascii="Times New Roman" w:hAnsi="Times New Roman" w:hint="eastAsia"/>
          <w:kern w:val="2"/>
          <w:lang w:val="en-GB"/>
        </w:rPr>
        <w:t xml:space="preserve"> And the reference channel configuration is given is Table 3.</w:t>
      </w:r>
    </w:p>
    <w:p w:rsidR="009B6DCF" w:rsidRPr="00CA3BBC" w:rsidRDefault="009B6DCF" w:rsidP="004053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</w:p>
    <w:p w:rsidR="003F3D97" w:rsidRPr="00CA3BBC" w:rsidRDefault="00B64333" w:rsidP="009B6DCF">
      <w:pPr>
        <w:ind w:firstLineChars="800" w:firstLine="1767"/>
        <w:rPr>
          <w:rFonts w:ascii="Times New Roman" w:hAnsi="Times New Roman"/>
          <w:b/>
        </w:rPr>
      </w:pPr>
      <w:r w:rsidRPr="00CA3BBC">
        <w:rPr>
          <w:rFonts w:ascii="Times New Roman" w:hAnsi="Times New Roman"/>
          <w:b/>
        </w:rPr>
        <w:t>Table 1</w:t>
      </w:r>
      <w:r w:rsidR="003F3D97" w:rsidRPr="00CA3BBC">
        <w:rPr>
          <w:rFonts w:ascii="Times New Roman" w:hAnsi="Times New Roman"/>
          <w:b/>
        </w:rPr>
        <w:t>: Minimum performance NPDCCH</w:t>
      </w:r>
      <w:r w:rsidRPr="00CA3BBC">
        <w:rPr>
          <w:rFonts w:ascii="Times New Roman" w:hAnsi="Times New Roman"/>
          <w:b/>
          <w:snapToGrid w:val="0"/>
        </w:rPr>
        <w:t xml:space="preserve"> for Single-antenna cases</w:t>
      </w:r>
    </w:p>
    <w:tbl>
      <w:tblPr>
        <w:tblW w:w="9870" w:type="dxa"/>
        <w:jc w:val="center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21"/>
        <w:gridCol w:w="1283"/>
        <w:gridCol w:w="1096"/>
        <w:gridCol w:w="1170"/>
        <w:gridCol w:w="1170"/>
        <w:gridCol w:w="1440"/>
        <w:gridCol w:w="1181"/>
        <w:gridCol w:w="786"/>
        <w:gridCol w:w="823"/>
      </w:tblGrid>
      <w:tr w:rsidR="003F3D97" w:rsidRPr="00CA3BBC" w:rsidTr="00073C74">
        <w:trPr>
          <w:trHeight w:val="209"/>
          <w:jc w:val="center"/>
        </w:trPr>
        <w:tc>
          <w:tcPr>
            <w:tcW w:w="921" w:type="dxa"/>
            <w:vMerge w:val="restart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  <w:b/>
              </w:rPr>
              <w:t>Test number</w:t>
            </w:r>
          </w:p>
        </w:tc>
        <w:tc>
          <w:tcPr>
            <w:tcW w:w="1283" w:type="dxa"/>
            <w:vMerge w:val="restart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  <w:b/>
              </w:rPr>
              <w:t xml:space="preserve">Deployment mode </w:t>
            </w:r>
          </w:p>
        </w:tc>
        <w:tc>
          <w:tcPr>
            <w:tcW w:w="1096" w:type="dxa"/>
            <w:vMerge w:val="restart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  <w:b/>
              </w:rPr>
              <w:t>Repetition number</w:t>
            </w:r>
          </w:p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  <w:b/>
              </w:rPr>
              <w:t>(</w:t>
            </w:r>
            <w:proofErr w:type="spellStart"/>
            <w:r w:rsidRPr="00CA3BBC">
              <w:rPr>
                <w:rFonts w:ascii="Times New Roman" w:hAnsi="Times New Roman"/>
                <w:b/>
              </w:rPr>
              <w:t>R</w:t>
            </w:r>
            <w:r w:rsidRPr="00CA3BBC">
              <w:rPr>
                <w:rFonts w:ascii="Times New Roman" w:hAnsi="Times New Roman"/>
                <w:b/>
                <w:vertAlign w:val="subscript"/>
              </w:rPr>
              <w:t>max</w:t>
            </w:r>
            <w:proofErr w:type="spellEnd"/>
            <w:r w:rsidRPr="00CA3BBC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170" w:type="dxa"/>
            <w:vMerge w:val="restart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  <w:b/>
              </w:rPr>
              <w:t>Operated carrier</w:t>
            </w:r>
          </w:p>
        </w:tc>
        <w:tc>
          <w:tcPr>
            <w:tcW w:w="1170" w:type="dxa"/>
            <w:vMerge w:val="restart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  <w:b/>
              </w:rPr>
              <w:t>Reference Channel</w:t>
            </w:r>
          </w:p>
        </w:tc>
        <w:tc>
          <w:tcPr>
            <w:tcW w:w="1440" w:type="dxa"/>
            <w:vMerge w:val="restart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  <w:b/>
              </w:rPr>
              <w:t>Propagation Condition</w:t>
            </w:r>
          </w:p>
        </w:tc>
        <w:tc>
          <w:tcPr>
            <w:tcW w:w="1181" w:type="dxa"/>
            <w:vMerge w:val="restart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  <w:b/>
              </w:rPr>
              <w:t>Number of NRS ports</w:t>
            </w:r>
          </w:p>
        </w:tc>
        <w:tc>
          <w:tcPr>
            <w:tcW w:w="1609" w:type="dxa"/>
            <w:gridSpan w:val="2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  <w:b/>
              </w:rPr>
              <w:t>Reference value</w:t>
            </w:r>
          </w:p>
        </w:tc>
      </w:tr>
      <w:tr w:rsidR="003F3D97" w:rsidRPr="00CA3BBC" w:rsidTr="00B64333">
        <w:trPr>
          <w:trHeight w:val="209"/>
          <w:jc w:val="center"/>
        </w:trPr>
        <w:tc>
          <w:tcPr>
            <w:tcW w:w="921" w:type="dxa"/>
            <w:vMerge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283" w:type="dxa"/>
            <w:vMerge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096" w:type="dxa"/>
            <w:vMerge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70" w:type="dxa"/>
            <w:vMerge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70" w:type="dxa"/>
            <w:vMerge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440" w:type="dxa"/>
            <w:vMerge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81" w:type="dxa"/>
            <w:vMerge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86" w:type="dxa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  <w:b/>
              </w:rPr>
              <w:t>Pm-</w:t>
            </w:r>
            <w:proofErr w:type="spellStart"/>
            <w:r w:rsidRPr="00CA3BBC">
              <w:rPr>
                <w:rFonts w:ascii="Times New Roman" w:hAnsi="Times New Roman"/>
                <w:b/>
              </w:rPr>
              <w:t>dsg</w:t>
            </w:r>
            <w:proofErr w:type="spellEnd"/>
            <w:r w:rsidRPr="00CA3BBC">
              <w:rPr>
                <w:rFonts w:ascii="Times New Roman" w:hAnsi="Times New Roman"/>
                <w:b/>
              </w:rPr>
              <w:t xml:space="preserve"> (%)</w:t>
            </w:r>
          </w:p>
        </w:tc>
        <w:tc>
          <w:tcPr>
            <w:tcW w:w="823" w:type="dxa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  <w:b/>
              </w:rPr>
              <w:t>SNR</w:t>
            </w:r>
            <w:r w:rsidRPr="00CA3BBC" w:rsidDel="005B3479">
              <w:rPr>
                <w:rFonts w:ascii="Times New Roman" w:hAnsi="Times New Roman"/>
                <w:b/>
              </w:rPr>
              <w:t xml:space="preserve"> </w:t>
            </w:r>
            <w:r w:rsidRPr="00CA3BBC">
              <w:rPr>
                <w:rFonts w:ascii="Times New Roman" w:hAnsi="Times New Roman"/>
                <w:b/>
              </w:rPr>
              <w:t>(dB)</w:t>
            </w:r>
          </w:p>
        </w:tc>
      </w:tr>
      <w:tr w:rsidR="003F3D97" w:rsidRPr="00CA3BBC" w:rsidTr="00B64333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:rsidR="003F3D97" w:rsidRPr="00CA3BBC" w:rsidRDefault="003F3D97" w:rsidP="00B64333">
            <w:pPr>
              <w:rPr>
                <w:rFonts w:ascii="Times New Roman" w:hAnsi="Times New Roman"/>
              </w:rPr>
            </w:pPr>
            <w:r w:rsidRPr="00CA3BBC">
              <w:rPr>
                <w:rFonts w:ascii="Times New Roman" w:hAnsi="Times New Roman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:rsidR="003F3D97" w:rsidRPr="00CA3BBC" w:rsidRDefault="003F3D97" w:rsidP="00B64333">
            <w:pPr>
              <w:rPr>
                <w:rFonts w:ascii="Times New Roman" w:hAnsi="Times New Roman"/>
              </w:rPr>
            </w:pPr>
            <w:r w:rsidRPr="00CA3BBC">
              <w:rPr>
                <w:rFonts w:ascii="Times New Roman" w:hAnsi="Times New Roman"/>
              </w:rPr>
              <w:t>Stand-alone/Guard-band</w:t>
            </w:r>
          </w:p>
        </w:tc>
        <w:tc>
          <w:tcPr>
            <w:tcW w:w="1096" w:type="dxa"/>
          </w:tcPr>
          <w:p w:rsidR="003F3D97" w:rsidRPr="00CA3BBC" w:rsidRDefault="003F3D97" w:rsidP="00B64333">
            <w:pPr>
              <w:rPr>
                <w:rFonts w:ascii="Times New Roman" w:hAnsi="Times New Roman"/>
              </w:rPr>
            </w:pPr>
            <w:r w:rsidRPr="00CA3BBC">
              <w:rPr>
                <w:rFonts w:ascii="Times New Roman" w:hAnsi="Times New Roman"/>
              </w:rPr>
              <w:t>[64]</w:t>
            </w:r>
          </w:p>
        </w:tc>
        <w:tc>
          <w:tcPr>
            <w:tcW w:w="1170" w:type="dxa"/>
          </w:tcPr>
          <w:p w:rsidR="003F3D97" w:rsidRPr="00CA3BBC" w:rsidRDefault="003F3D97" w:rsidP="00B64333">
            <w:pPr>
              <w:rPr>
                <w:rFonts w:ascii="Times New Roman" w:hAnsi="Times New Roman"/>
              </w:rPr>
            </w:pPr>
            <w:r w:rsidRPr="00CA3BBC">
              <w:rPr>
                <w:rFonts w:ascii="Times New Roman" w:hAnsi="Times New Roman"/>
              </w:rPr>
              <w:t>Anchor</w:t>
            </w:r>
          </w:p>
        </w:tc>
        <w:tc>
          <w:tcPr>
            <w:tcW w:w="1170" w:type="dxa"/>
            <w:shd w:val="clear" w:color="auto" w:fill="auto"/>
          </w:tcPr>
          <w:p w:rsidR="003F3D97" w:rsidRPr="00CA3BBC" w:rsidRDefault="003F3D97" w:rsidP="00B64333">
            <w:pPr>
              <w:rPr>
                <w:rFonts w:ascii="Times New Roman" w:hAnsi="Times New Roman"/>
              </w:rPr>
            </w:pPr>
            <w:r w:rsidRPr="00CA3BBC">
              <w:rPr>
                <w:rFonts w:ascii="Times New Roman" w:hAnsi="Times New Roman"/>
              </w:rPr>
              <w:t>R.NB.3 FDD</w:t>
            </w:r>
          </w:p>
        </w:tc>
        <w:tc>
          <w:tcPr>
            <w:tcW w:w="1440" w:type="dxa"/>
            <w:shd w:val="clear" w:color="auto" w:fill="auto"/>
          </w:tcPr>
          <w:p w:rsidR="003F3D97" w:rsidRPr="00CA3BBC" w:rsidRDefault="003F3D97" w:rsidP="00B64333">
            <w:pPr>
              <w:rPr>
                <w:rFonts w:ascii="Times New Roman" w:hAnsi="Times New Roman"/>
              </w:rPr>
            </w:pPr>
            <w:r w:rsidRPr="00CA3BBC">
              <w:rPr>
                <w:rFonts w:ascii="Times New Roman" w:hAnsi="Times New Roman"/>
              </w:rPr>
              <w:t>[EPA5]</w:t>
            </w:r>
          </w:p>
        </w:tc>
        <w:tc>
          <w:tcPr>
            <w:tcW w:w="1181" w:type="dxa"/>
            <w:shd w:val="clear" w:color="auto" w:fill="auto"/>
          </w:tcPr>
          <w:p w:rsidR="003F3D97" w:rsidRPr="00CA3BBC" w:rsidRDefault="003F3D97" w:rsidP="00B64333">
            <w:pPr>
              <w:rPr>
                <w:rFonts w:ascii="Times New Roman" w:hAnsi="Times New Roman"/>
              </w:rPr>
            </w:pPr>
            <w:r w:rsidRPr="00CA3BBC">
              <w:rPr>
                <w:rFonts w:ascii="Times New Roman" w:hAnsi="Times New Roman"/>
              </w:rPr>
              <w:t>1</w:t>
            </w:r>
          </w:p>
        </w:tc>
        <w:tc>
          <w:tcPr>
            <w:tcW w:w="786" w:type="dxa"/>
          </w:tcPr>
          <w:p w:rsidR="003F3D97" w:rsidRPr="00CA3BBC" w:rsidRDefault="003F3D97" w:rsidP="00B64333">
            <w:pPr>
              <w:rPr>
                <w:rFonts w:ascii="Times New Roman" w:hAnsi="Times New Roman"/>
              </w:rPr>
            </w:pPr>
            <w:r w:rsidRPr="00CA3BBC">
              <w:rPr>
                <w:rFonts w:ascii="Times New Roman" w:hAnsi="Times New Roman"/>
              </w:rPr>
              <w:t>1</w:t>
            </w:r>
          </w:p>
        </w:tc>
        <w:tc>
          <w:tcPr>
            <w:tcW w:w="823" w:type="dxa"/>
          </w:tcPr>
          <w:p w:rsidR="003F3D97" w:rsidRPr="00CA3BBC" w:rsidRDefault="003F3D97" w:rsidP="00B64333">
            <w:pPr>
              <w:rPr>
                <w:rFonts w:ascii="Times New Roman" w:hAnsi="Times New Roman"/>
              </w:rPr>
            </w:pPr>
            <w:r w:rsidRPr="00CA3BBC">
              <w:rPr>
                <w:rFonts w:ascii="Times New Roman" w:hAnsi="Times New Roman"/>
              </w:rPr>
              <w:t>TBD</w:t>
            </w:r>
          </w:p>
        </w:tc>
      </w:tr>
      <w:tr w:rsidR="003F3D97" w:rsidRPr="00CA3BBC" w:rsidTr="00B64333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:rsidR="003F3D97" w:rsidRPr="00CA3BBC" w:rsidRDefault="003F3D97" w:rsidP="00B64333">
            <w:pPr>
              <w:rPr>
                <w:rFonts w:ascii="Times New Roman" w:hAnsi="Times New Roman"/>
              </w:rPr>
            </w:pPr>
            <w:r w:rsidRPr="00CA3BBC">
              <w:rPr>
                <w:rFonts w:ascii="Times New Roman" w:hAnsi="Times New Roman"/>
              </w:rPr>
              <w:t>2</w:t>
            </w:r>
          </w:p>
        </w:tc>
        <w:tc>
          <w:tcPr>
            <w:tcW w:w="1283" w:type="dxa"/>
            <w:shd w:val="clear" w:color="auto" w:fill="auto"/>
          </w:tcPr>
          <w:p w:rsidR="003F3D97" w:rsidRPr="00CA3BBC" w:rsidRDefault="003F3D97" w:rsidP="00B64333">
            <w:pPr>
              <w:rPr>
                <w:rFonts w:ascii="Times New Roman" w:hAnsi="Times New Roman"/>
              </w:rPr>
            </w:pPr>
            <w:r w:rsidRPr="00CA3BBC">
              <w:rPr>
                <w:rFonts w:ascii="Times New Roman" w:hAnsi="Times New Roman"/>
              </w:rPr>
              <w:t>Stand-alone/Guard-band</w:t>
            </w:r>
          </w:p>
        </w:tc>
        <w:tc>
          <w:tcPr>
            <w:tcW w:w="1096" w:type="dxa"/>
          </w:tcPr>
          <w:p w:rsidR="003F3D97" w:rsidRPr="00CA3BBC" w:rsidRDefault="003F3D97" w:rsidP="00B64333">
            <w:pPr>
              <w:rPr>
                <w:rFonts w:ascii="Times New Roman" w:hAnsi="Times New Roman"/>
              </w:rPr>
            </w:pPr>
            <w:r w:rsidRPr="00CA3BBC">
              <w:rPr>
                <w:rFonts w:ascii="Times New Roman" w:hAnsi="Times New Roman"/>
              </w:rPr>
              <w:t>[512]</w:t>
            </w:r>
          </w:p>
        </w:tc>
        <w:tc>
          <w:tcPr>
            <w:tcW w:w="1170" w:type="dxa"/>
          </w:tcPr>
          <w:p w:rsidR="003F3D97" w:rsidRPr="00CA3BBC" w:rsidRDefault="003F3D97" w:rsidP="00B64333">
            <w:pPr>
              <w:rPr>
                <w:rFonts w:ascii="Times New Roman" w:hAnsi="Times New Roman"/>
              </w:rPr>
            </w:pPr>
            <w:r w:rsidRPr="00CA3BBC">
              <w:rPr>
                <w:rFonts w:ascii="Times New Roman" w:hAnsi="Times New Roman"/>
              </w:rPr>
              <w:t>Non-anchor</w:t>
            </w:r>
          </w:p>
        </w:tc>
        <w:tc>
          <w:tcPr>
            <w:tcW w:w="1170" w:type="dxa"/>
            <w:shd w:val="clear" w:color="auto" w:fill="auto"/>
          </w:tcPr>
          <w:p w:rsidR="003F3D97" w:rsidRPr="00CA3BBC" w:rsidRDefault="003F3D97" w:rsidP="00B64333">
            <w:pPr>
              <w:rPr>
                <w:rFonts w:ascii="Times New Roman" w:hAnsi="Times New Roman"/>
              </w:rPr>
            </w:pPr>
            <w:r w:rsidRPr="00CA3BBC">
              <w:rPr>
                <w:rFonts w:ascii="Times New Roman" w:hAnsi="Times New Roman"/>
              </w:rPr>
              <w:t>R.NB.3 FDD</w:t>
            </w:r>
          </w:p>
        </w:tc>
        <w:tc>
          <w:tcPr>
            <w:tcW w:w="1440" w:type="dxa"/>
            <w:shd w:val="clear" w:color="auto" w:fill="auto"/>
          </w:tcPr>
          <w:p w:rsidR="003F3D97" w:rsidRPr="00CA3BBC" w:rsidRDefault="003F3D97" w:rsidP="00B64333">
            <w:pPr>
              <w:rPr>
                <w:rFonts w:ascii="Times New Roman" w:hAnsi="Times New Roman"/>
              </w:rPr>
            </w:pPr>
            <w:r w:rsidRPr="00CA3BBC">
              <w:rPr>
                <w:rFonts w:ascii="Times New Roman" w:hAnsi="Times New Roman"/>
              </w:rPr>
              <w:t>[ETU1]</w:t>
            </w:r>
          </w:p>
        </w:tc>
        <w:tc>
          <w:tcPr>
            <w:tcW w:w="1181" w:type="dxa"/>
            <w:shd w:val="clear" w:color="auto" w:fill="auto"/>
          </w:tcPr>
          <w:p w:rsidR="003F3D97" w:rsidRPr="00CA3BBC" w:rsidRDefault="003F3D97" w:rsidP="00B64333">
            <w:pPr>
              <w:rPr>
                <w:rFonts w:ascii="Times New Roman" w:hAnsi="Times New Roman"/>
              </w:rPr>
            </w:pPr>
            <w:r w:rsidRPr="00CA3BBC">
              <w:rPr>
                <w:rFonts w:ascii="Times New Roman" w:hAnsi="Times New Roman"/>
              </w:rPr>
              <w:t>1</w:t>
            </w:r>
          </w:p>
        </w:tc>
        <w:tc>
          <w:tcPr>
            <w:tcW w:w="786" w:type="dxa"/>
          </w:tcPr>
          <w:p w:rsidR="003F3D97" w:rsidRPr="00CA3BBC" w:rsidRDefault="003F3D97" w:rsidP="00B64333">
            <w:pPr>
              <w:rPr>
                <w:rFonts w:ascii="Times New Roman" w:hAnsi="Times New Roman"/>
              </w:rPr>
            </w:pPr>
            <w:r w:rsidRPr="00CA3BBC">
              <w:rPr>
                <w:rFonts w:ascii="Times New Roman" w:hAnsi="Times New Roman"/>
              </w:rPr>
              <w:t>1</w:t>
            </w:r>
          </w:p>
        </w:tc>
        <w:tc>
          <w:tcPr>
            <w:tcW w:w="823" w:type="dxa"/>
          </w:tcPr>
          <w:p w:rsidR="003F3D97" w:rsidRPr="00CA3BBC" w:rsidRDefault="003F3D97" w:rsidP="00B64333">
            <w:pPr>
              <w:rPr>
                <w:rFonts w:ascii="Times New Roman" w:hAnsi="Times New Roman"/>
              </w:rPr>
            </w:pPr>
            <w:r w:rsidRPr="00CA3BBC">
              <w:rPr>
                <w:rFonts w:ascii="Times New Roman" w:hAnsi="Times New Roman"/>
              </w:rPr>
              <w:t>TBD</w:t>
            </w:r>
          </w:p>
        </w:tc>
      </w:tr>
    </w:tbl>
    <w:p w:rsidR="003F3D97" w:rsidRPr="00CA3BBC" w:rsidRDefault="003F3D97" w:rsidP="003F3D97">
      <w:pPr>
        <w:rPr>
          <w:rFonts w:ascii="Times New Roman" w:hAnsi="Times New Roman"/>
          <w:noProof/>
        </w:rPr>
      </w:pPr>
    </w:p>
    <w:p w:rsidR="003F3D97" w:rsidRPr="00CA3BBC" w:rsidRDefault="003F3D97" w:rsidP="003F3D97">
      <w:pPr>
        <w:rPr>
          <w:noProof/>
        </w:rPr>
      </w:pPr>
    </w:p>
    <w:p w:rsidR="003F3D97" w:rsidRPr="00CA3BBC" w:rsidRDefault="003F3D97" w:rsidP="009B6DCF">
      <w:pPr>
        <w:ind w:firstLineChars="800" w:firstLine="1767"/>
        <w:rPr>
          <w:rFonts w:ascii="Times New Roman" w:hAnsi="Times New Roman"/>
          <w:b/>
        </w:rPr>
      </w:pPr>
      <w:r w:rsidRPr="00CA3BBC">
        <w:rPr>
          <w:rFonts w:ascii="Times New Roman" w:hAnsi="Times New Roman"/>
          <w:b/>
        </w:rPr>
        <w:t xml:space="preserve">Table </w:t>
      </w:r>
      <w:r w:rsidR="009B6DCF" w:rsidRPr="00CA3BBC">
        <w:rPr>
          <w:rFonts w:ascii="Times New Roman" w:hAnsi="Times New Roman"/>
          <w:b/>
        </w:rPr>
        <w:t>2</w:t>
      </w:r>
      <w:r w:rsidRPr="00CA3BBC">
        <w:rPr>
          <w:rFonts w:ascii="Times New Roman" w:hAnsi="Times New Roman"/>
          <w:b/>
        </w:rPr>
        <w:t xml:space="preserve"> Minimum performance NPDCCH</w:t>
      </w:r>
      <w:r w:rsidR="00B64333" w:rsidRPr="00CA3BBC">
        <w:rPr>
          <w:rFonts w:ascii="Times New Roman" w:hAnsi="Times New Roman"/>
          <w:b/>
        </w:rPr>
        <w:t xml:space="preserve"> for </w:t>
      </w:r>
      <w:r w:rsidR="00B64333" w:rsidRPr="00CA3BBC">
        <w:rPr>
          <w:rFonts w:ascii="Times New Roman" w:hAnsi="Times New Roman"/>
          <w:b/>
          <w:snapToGrid w:val="0"/>
        </w:rPr>
        <w:t>Transmit diversity cases</w:t>
      </w:r>
    </w:p>
    <w:tbl>
      <w:tblPr>
        <w:tblW w:w="9870" w:type="dxa"/>
        <w:jc w:val="center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21"/>
        <w:gridCol w:w="1283"/>
        <w:gridCol w:w="1096"/>
        <w:gridCol w:w="1170"/>
        <w:gridCol w:w="1170"/>
        <w:gridCol w:w="1440"/>
        <w:gridCol w:w="1181"/>
        <w:gridCol w:w="927"/>
        <w:gridCol w:w="682"/>
      </w:tblGrid>
      <w:tr w:rsidR="003F3D97" w:rsidRPr="00CA3BBC" w:rsidTr="00073C74">
        <w:trPr>
          <w:trHeight w:val="209"/>
          <w:jc w:val="center"/>
        </w:trPr>
        <w:tc>
          <w:tcPr>
            <w:tcW w:w="921" w:type="dxa"/>
            <w:vMerge w:val="restart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  <w:b/>
              </w:rPr>
              <w:t>Test numbe</w:t>
            </w:r>
            <w:r w:rsidRPr="00CA3BBC">
              <w:rPr>
                <w:rFonts w:ascii="Times New Roman" w:hAnsi="Times New Roman"/>
                <w:b/>
              </w:rPr>
              <w:lastRenderedPageBreak/>
              <w:t>r</w:t>
            </w:r>
          </w:p>
        </w:tc>
        <w:tc>
          <w:tcPr>
            <w:tcW w:w="1283" w:type="dxa"/>
            <w:vMerge w:val="restart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  <w:b/>
              </w:rPr>
              <w:lastRenderedPageBreak/>
              <w:t xml:space="preserve">Deployment mode </w:t>
            </w:r>
          </w:p>
        </w:tc>
        <w:tc>
          <w:tcPr>
            <w:tcW w:w="1096" w:type="dxa"/>
            <w:vMerge w:val="restart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  <w:b/>
              </w:rPr>
              <w:t xml:space="preserve">Repetition </w:t>
            </w:r>
            <w:r w:rsidRPr="00CA3BBC">
              <w:rPr>
                <w:rFonts w:ascii="Times New Roman" w:hAnsi="Times New Roman"/>
                <w:b/>
              </w:rPr>
              <w:lastRenderedPageBreak/>
              <w:t>number</w:t>
            </w:r>
          </w:p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  <w:b/>
              </w:rPr>
              <w:t>(</w:t>
            </w:r>
            <w:proofErr w:type="spellStart"/>
            <w:r w:rsidRPr="00CA3BBC">
              <w:rPr>
                <w:rFonts w:ascii="Times New Roman" w:hAnsi="Times New Roman"/>
                <w:b/>
              </w:rPr>
              <w:t>R</w:t>
            </w:r>
            <w:r w:rsidRPr="00CA3BBC">
              <w:rPr>
                <w:rFonts w:ascii="Times New Roman" w:hAnsi="Times New Roman"/>
                <w:b/>
                <w:vertAlign w:val="subscript"/>
              </w:rPr>
              <w:t>max</w:t>
            </w:r>
            <w:proofErr w:type="spellEnd"/>
            <w:r w:rsidRPr="00CA3BBC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170" w:type="dxa"/>
            <w:vMerge w:val="restart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  <w:b/>
              </w:rPr>
              <w:lastRenderedPageBreak/>
              <w:t>Operated carrier</w:t>
            </w:r>
          </w:p>
        </w:tc>
        <w:tc>
          <w:tcPr>
            <w:tcW w:w="1170" w:type="dxa"/>
            <w:vMerge w:val="restart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  <w:b/>
              </w:rPr>
              <w:t>Reference Channel</w:t>
            </w:r>
          </w:p>
        </w:tc>
        <w:tc>
          <w:tcPr>
            <w:tcW w:w="1440" w:type="dxa"/>
            <w:vMerge w:val="restart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  <w:b/>
              </w:rPr>
              <w:t>Propagation Condition</w:t>
            </w:r>
          </w:p>
        </w:tc>
        <w:tc>
          <w:tcPr>
            <w:tcW w:w="1181" w:type="dxa"/>
            <w:vMerge w:val="restart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  <w:b/>
              </w:rPr>
              <w:t xml:space="preserve">Number of NRS </w:t>
            </w:r>
            <w:r w:rsidRPr="00CA3BBC">
              <w:rPr>
                <w:rFonts w:ascii="Times New Roman" w:hAnsi="Times New Roman"/>
                <w:b/>
              </w:rPr>
              <w:lastRenderedPageBreak/>
              <w:t>ports</w:t>
            </w:r>
          </w:p>
        </w:tc>
        <w:tc>
          <w:tcPr>
            <w:tcW w:w="1609" w:type="dxa"/>
            <w:gridSpan w:val="2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  <w:b/>
              </w:rPr>
              <w:lastRenderedPageBreak/>
              <w:t>Reference value</w:t>
            </w:r>
          </w:p>
        </w:tc>
      </w:tr>
      <w:tr w:rsidR="003F3D97" w:rsidRPr="00CA3BBC" w:rsidTr="00B64333">
        <w:trPr>
          <w:trHeight w:val="209"/>
          <w:jc w:val="center"/>
        </w:trPr>
        <w:tc>
          <w:tcPr>
            <w:tcW w:w="921" w:type="dxa"/>
            <w:vMerge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283" w:type="dxa"/>
            <w:vMerge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096" w:type="dxa"/>
            <w:vMerge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70" w:type="dxa"/>
            <w:vMerge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70" w:type="dxa"/>
            <w:vMerge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440" w:type="dxa"/>
            <w:vMerge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81" w:type="dxa"/>
            <w:vMerge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27" w:type="dxa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  <w:b/>
              </w:rPr>
              <w:t>Pm-</w:t>
            </w:r>
            <w:proofErr w:type="spellStart"/>
            <w:r w:rsidRPr="00CA3BBC">
              <w:rPr>
                <w:rFonts w:ascii="Times New Roman" w:hAnsi="Times New Roman"/>
                <w:b/>
              </w:rPr>
              <w:t>dsg</w:t>
            </w:r>
            <w:proofErr w:type="spellEnd"/>
            <w:r w:rsidRPr="00CA3BBC">
              <w:rPr>
                <w:rFonts w:ascii="Times New Roman" w:hAnsi="Times New Roman"/>
                <w:b/>
              </w:rPr>
              <w:t xml:space="preserve"> (%)</w:t>
            </w:r>
          </w:p>
        </w:tc>
        <w:tc>
          <w:tcPr>
            <w:tcW w:w="682" w:type="dxa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  <w:b/>
              </w:rPr>
              <w:t>SNR</w:t>
            </w:r>
            <w:r w:rsidRPr="00CA3BBC" w:rsidDel="005B3479">
              <w:rPr>
                <w:rFonts w:ascii="Times New Roman" w:hAnsi="Times New Roman"/>
                <w:b/>
              </w:rPr>
              <w:t xml:space="preserve"> </w:t>
            </w:r>
            <w:r w:rsidRPr="00CA3BBC">
              <w:rPr>
                <w:rFonts w:ascii="Times New Roman" w:hAnsi="Times New Roman"/>
                <w:b/>
              </w:rPr>
              <w:t>(dB)</w:t>
            </w:r>
          </w:p>
        </w:tc>
      </w:tr>
      <w:tr w:rsidR="003F3D97" w:rsidRPr="00CA3BBC" w:rsidTr="00B64333">
        <w:trPr>
          <w:trHeight w:val="209"/>
          <w:jc w:val="center"/>
        </w:trPr>
        <w:tc>
          <w:tcPr>
            <w:tcW w:w="921" w:type="dxa"/>
          </w:tcPr>
          <w:p w:rsidR="003F3D97" w:rsidRPr="00CA3BBC" w:rsidRDefault="00FA6323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1283" w:type="dxa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</w:rPr>
              <w:t>In-band</w:t>
            </w:r>
          </w:p>
        </w:tc>
        <w:tc>
          <w:tcPr>
            <w:tcW w:w="1096" w:type="dxa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</w:rPr>
              <w:t>[128]</w:t>
            </w:r>
          </w:p>
        </w:tc>
        <w:tc>
          <w:tcPr>
            <w:tcW w:w="1170" w:type="dxa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</w:rPr>
              <w:t>Anchor</w:t>
            </w:r>
          </w:p>
        </w:tc>
        <w:tc>
          <w:tcPr>
            <w:tcW w:w="1170" w:type="dxa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</w:rPr>
              <w:t>R.NB.4 FDD</w:t>
            </w:r>
          </w:p>
        </w:tc>
        <w:tc>
          <w:tcPr>
            <w:tcW w:w="1440" w:type="dxa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</w:rPr>
              <w:t>[EPA5]</w:t>
            </w:r>
          </w:p>
        </w:tc>
        <w:tc>
          <w:tcPr>
            <w:tcW w:w="1181" w:type="dxa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</w:rPr>
              <w:t>2</w:t>
            </w:r>
          </w:p>
        </w:tc>
        <w:tc>
          <w:tcPr>
            <w:tcW w:w="927" w:type="dxa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</w:rPr>
              <w:t>1</w:t>
            </w:r>
          </w:p>
        </w:tc>
        <w:tc>
          <w:tcPr>
            <w:tcW w:w="682" w:type="dxa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</w:rPr>
              <w:t>TBD</w:t>
            </w:r>
          </w:p>
        </w:tc>
      </w:tr>
      <w:tr w:rsidR="003F3D97" w:rsidRPr="00CA3BBC" w:rsidTr="00B64333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:rsidR="003F3D97" w:rsidRPr="00CA3BBC" w:rsidRDefault="00FA6323" w:rsidP="00B64333">
            <w:pPr>
              <w:rPr>
                <w:rFonts w:ascii="Times New Roman" w:hAnsi="Times New Roman"/>
              </w:rPr>
            </w:pPr>
            <w:r w:rsidRPr="00CA3BBC">
              <w:rPr>
                <w:rFonts w:ascii="Times New Roman" w:hAnsi="Times New Roman"/>
              </w:rPr>
              <w:t>4</w:t>
            </w:r>
          </w:p>
        </w:tc>
        <w:tc>
          <w:tcPr>
            <w:tcW w:w="1283" w:type="dxa"/>
            <w:shd w:val="clear" w:color="auto" w:fill="auto"/>
          </w:tcPr>
          <w:p w:rsidR="003F3D97" w:rsidRPr="00CA3BBC" w:rsidRDefault="003F3D97" w:rsidP="00B64333">
            <w:pPr>
              <w:rPr>
                <w:rFonts w:ascii="Times New Roman" w:hAnsi="Times New Roman"/>
              </w:rPr>
            </w:pPr>
            <w:r w:rsidRPr="00CA3BBC">
              <w:rPr>
                <w:rFonts w:ascii="Times New Roman" w:hAnsi="Times New Roman"/>
              </w:rPr>
              <w:t>In-band</w:t>
            </w:r>
          </w:p>
        </w:tc>
        <w:tc>
          <w:tcPr>
            <w:tcW w:w="1096" w:type="dxa"/>
          </w:tcPr>
          <w:p w:rsidR="003F3D97" w:rsidRPr="00CA3BBC" w:rsidRDefault="003F3D97" w:rsidP="00B64333">
            <w:pPr>
              <w:rPr>
                <w:rFonts w:ascii="Times New Roman" w:hAnsi="Times New Roman"/>
              </w:rPr>
            </w:pPr>
            <w:r w:rsidRPr="00CA3BBC">
              <w:rPr>
                <w:rFonts w:ascii="Times New Roman" w:hAnsi="Times New Roman"/>
              </w:rPr>
              <w:t>[512]</w:t>
            </w:r>
          </w:p>
        </w:tc>
        <w:tc>
          <w:tcPr>
            <w:tcW w:w="1170" w:type="dxa"/>
          </w:tcPr>
          <w:p w:rsidR="003F3D97" w:rsidRPr="00CA3BBC" w:rsidRDefault="003F3D97" w:rsidP="00B64333">
            <w:pPr>
              <w:rPr>
                <w:rFonts w:ascii="Times New Roman" w:hAnsi="Times New Roman"/>
              </w:rPr>
            </w:pPr>
            <w:r w:rsidRPr="00CA3BBC">
              <w:rPr>
                <w:rFonts w:ascii="Times New Roman" w:hAnsi="Times New Roman"/>
              </w:rPr>
              <w:t>Non-anchor</w:t>
            </w:r>
          </w:p>
        </w:tc>
        <w:tc>
          <w:tcPr>
            <w:tcW w:w="1170" w:type="dxa"/>
            <w:shd w:val="clear" w:color="auto" w:fill="auto"/>
          </w:tcPr>
          <w:p w:rsidR="003F3D97" w:rsidRPr="00CA3BBC" w:rsidRDefault="003F3D97" w:rsidP="00B64333">
            <w:pPr>
              <w:rPr>
                <w:rFonts w:ascii="Times New Roman" w:hAnsi="Times New Roman"/>
              </w:rPr>
            </w:pPr>
            <w:r w:rsidRPr="00CA3BBC">
              <w:rPr>
                <w:rFonts w:ascii="Times New Roman" w:hAnsi="Times New Roman"/>
              </w:rPr>
              <w:t>R.NB.4 FDD</w:t>
            </w:r>
          </w:p>
        </w:tc>
        <w:tc>
          <w:tcPr>
            <w:tcW w:w="1440" w:type="dxa"/>
            <w:shd w:val="clear" w:color="auto" w:fill="auto"/>
          </w:tcPr>
          <w:p w:rsidR="003F3D97" w:rsidRPr="00CA3BBC" w:rsidRDefault="003F3D97" w:rsidP="00B64333">
            <w:pPr>
              <w:rPr>
                <w:rFonts w:ascii="Times New Roman" w:hAnsi="Times New Roman"/>
              </w:rPr>
            </w:pPr>
            <w:r w:rsidRPr="00CA3BBC">
              <w:rPr>
                <w:rFonts w:ascii="Times New Roman" w:hAnsi="Times New Roman"/>
              </w:rPr>
              <w:t>[ETU1]</w:t>
            </w:r>
          </w:p>
        </w:tc>
        <w:tc>
          <w:tcPr>
            <w:tcW w:w="1181" w:type="dxa"/>
            <w:shd w:val="clear" w:color="auto" w:fill="auto"/>
          </w:tcPr>
          <w:p w:rsidR="003F3D97" w:rsidRPr="00CA3BBC" w:rsidRDefault="003F3D97" w:rsidP="00B64333">
            <w:pPr>
              <w:rPr>
                <w:rFonts w:ascii="Times New Roman" w:hAnsi="Times New Roman"/>
              </w:rPr>
            </w:pPr>
            <w:r w:rsidRPr="00CA3BBC">
              <w:rPr>
                <w:rFonts w:ascii="Times New Roman" w:hAnsi="Times New Roman"/>
              </w:rPr>
              <w:t>2</w:t>
            </w:r>
          </w:p>
        </w:tc>
        <w:tc>
          <w:tcPr>
            <w:tcW w:w="927" w:type="dxa"/>
          </w:tcPr>
          <w:p w:rsidR="003F3D97" w:rsidRPr="00CA3BBC" w:rsidRDefault="003F3D97" w:rsidP="00B64333">
            <w:pPr>
              <w:rPr>
                <w:rFonts w:ascii="Times New Roman" w:hAnsi="Times New Roman"/>
              </w:rPr>
            </w:pPr>
            <w:r w:rsidRPr="00CA3BBC">
              <w:rPr>
                <w:rFonts w:ascii="Times New Roman" w:hAnsi="Times New Roman"/>
              </w:rPr>
              <w:t>1</w:t>
            </w:r>
          </w:p>
        </w:tc>
        <w:tc>
          <w:tcPr>
            <w:tcW w:w="682" w:type="dxa"/>
          </w:tcPr>
          <w:p w:rsidR="003F3D97" w:rsidRPr="00CA3BBC" w:rsidRDefault="003F3D97" w:rsidP="00B64333">
            <w:pPr>
              <w:rPr>
                <w:rFonts w:ascii="Times New Roman" w:hAnsi="Times New Roman"/>
              </w:rPr>
            </w:pPr>
            <w:r w:rsidRPr="00CA3BBC">
              <w:rPr>
                <w:rFonts w:ascii="Times New Roman" w:hAnsi="Times New Roman"/>
              </w:rPr>
              <w:t>TBD</w:t>
            </w:r>
          </w:p>
        </w:tc>
      </w:tr>
    </w:tbl>
    <w:p w:rsidR="003F3D97" w:rsidRPr="00CA3BBC" w:rsidRDefault="003F3D97" w:rsidP="00B64333">
      <w:pPr>
        <w:rPr>
          <w:rFonts w:ascii="Times New Roman" w:hAnsi="Times New Roman"/>
        </w:rPr>
      </w:pPr>
    </w:p>
    <w:p w:rsidR="009B6DCF" w:rsidRPr="00CA3BBC" w:rsidRDefault="008D2B5D" w:rsidP="009B6DCF">
      <w:pPr>
        <w:pStyle w:val="a6"/>
        <w:jc w:val="center"/>
        <w:rPr>
          <w:rFonts w:cs="v4.2.0"/>
          <w:sz w:val="22"/>
          <w:szCs w:val="22"/>
        </w:rPr>
      </w:pPr>
      <w:r>
        <w:rPr>
          <w:sz w:val="22"/>
          <w:szCs w:val="22"/>
        </w:rPr>
        <w:t xml:space="preserve">Table </w:t>
      </w:r>
      <w:r>
        <w:rPr>
          <w:rFonts w:hint="eastAsia"/>
          <w:sz w:val="22"/>
          <w:szCs w:val="22"/>
          <w:lang w:eastAsia="zh-CN"/>
        </w:rPr>
        <w:t>3</w:t>
      </w:r>
      <w:r w:rsidR="009B6DCF" w:rsidRPr="00CA3BBC">
        <w:rPr>
          <w:sz w:val="22"/>
          <w:szCs w:val="22"/>
        </w:rPr>
        <w:tab/>
      </w:r>
      <w:r w:rsidR="000540AC" w:rsidRPr="00CA3BBC">
        <w:rPr>
          <w:sz w:val="22"/>
          <w:szCs w:val="22"/>
        </w:rPr>
        <w:t xml:space="preserve">   RMC table for NPDC</w:t>
      </w:r>
      <w:r w:rsidR="009B6DCF" w:rsidRPr="00CA3BBC">
        <w:rPr>
          <w:sz w:val="22"/>
          <w:szCs w:val="22"/>
        </w:rPr>
        <w:t>CH</w:t>
      </w:r>
    </w:p>
    <w:tbl>
      <w:tblPr>
        <w:tblW w:w="7347" w:type="dxa"/>
        <w:jc w:val="center"/>
        <w:tblInd w:w="5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37"/>
        <w:gridCol w:w="1270"/>
        <w:gridCol w:w="1270"/>
        <w:gridCol w:w="1270"/>
      </w:tblGrid>
      <w:tr w:rsidR="003F3D97" w:rsidRPr="00CA3BBC" w:rsidTr="00073C74">
        <w:trPr>
          <w:jc w:val="center"/>
        </w:trPr>
        <w:tc>
          <w:tcPr>
            <w:tcW w:w="3537" w:type="dxa"/>
          </w:tcPr>
          <w:p w:rsidR="003F3D97" w:rsidRPr="00CA3BBC" w:rsidRDefault="003F3D97" w:rsidP="009B6DCF">
            <w:pPr>
              <w:rPr>
                <w:rFonts w:cs="Arial"/>
                <w:b/>
              </w:rPr>
            </w:pPr>
            <w:r w:rsidRPr="00CA3BBC">
              <w:rPr>
                <w:rFonts w:cs="Arial"/>
                <w:b/>
              </w:rPr>
              <w:t>Parameter</w:t>
            </w:r>
          </w:p>
        </w:tc>
        <w:tc>
          <w:tcPr>
            <w:tcW w:w="1270" w:type="dxa"/>
          </w:tcPr>
          <w:p w:rsidR="003F3D97" w:rsidRPr="00CA3BBC" w:rsidRDefault="003F3D97" w:rsidP="009B6DCF">
            <w:pPr>
              <w:rPr>
                <w:rFonts w:cs="Arial"/>
                <w:b/>
              </w:rPr>
            </w:pPr>
            <w:r w:rsidRPr="00CA3BBC">
              <w:rPr>
                <w:rFonts w:cs="Arial"/>
                <w:b/>
              </w:rPr>
              <w:t>Unit</w:t>
            </w:r>
          </w:p>
        </w:tc>
        <w:tc>
          <w:tcPr>
            <w:tcW w:w="2540" w:type="dxa"/>
            <w:gridSpan w:val="2"/>
          </w:tcPr>
          <w:p w:rsidR="003F3D97" w:rsidRPr="00CA3BBC" w:rsidRDefault="003F3D97" w:rsidP="009B6DCF">
            <w:pPr>
              <w:rPr>
                <w:rFonts w:cs="Arial"/>
                <w:b/>
              </w:rPr>
            </w:pPr>
            <w:r w:rsidRPr="00CA3BBC">
              <w:rPr>
                <w:rFonts w:cs="Arial"/>
                <w:b/>
              </w:rPr>
              <w:t>Value</w:t>
            </w:r>
          </w:p>
        </w:tc>
      </w:tr>
      <w:tr w:rsidR="003F3D97" w:rsidRPr="00CA3BBC" w:rsidTr="00073C74">
        <w:trPr>
          <w:jc w:val="center"/>
        </w:trPr>
        <w:tc>
          <w:tcPr>
            <w:tcW w:w="3537" w:type="dxa"/>
          </w:tcPr>
          <w:p w:rsidR="003F3D97" w:rsidRPr="00CA3BBC" w:rsidRDefault="003F3D97" w:rsidP="009B6DCF">
            <w:pPr>
              <w:rPr>
                <w:rFonts w:cs="Arial"/>
              </w:rPr>
            </w:pPr>
            <w:r w:rsidRPr="00CA3BBC">
              <w:rPr>
                <w:rFonts w:cs="Arial"/>
              </w:rPr>
              <w:t>Reference channel</w:t>
            </w:r>
          </w:p>
        </w:tc>
        <w:tc>
          <w:tcPr>
            <w:tcW w:w="1270" w:type="dxa"/>
          </w:tcPr>
          <w:p w:rsidR="003F3D97" w:rsidRPr="00CA3BBC" w:rsidRDefault="003F3D97" w:rsidP="009B6DCF">
            <w:pPr>
              <w:rPr>
                <w:rFonts w:cs="Arial"/>
              </w:rPr>
            </w:pPr>
          </w:p>
        </w:tc>
        <w:tc>
          <w:tcPr>
            <w:tcW w:w="1270" w:type="dxa"/>
          </w:tcPr>
          <w:p w:rsidR="003F3D97" w:rsidRPr="00CA3BBC" w:rsidRDefault="003F3D97" w:rsidP="009B6DCF">
            <w:pPr>
              <w:rPr>
                <w:rFonts w:cs="Arial"/>
              </w:rPr>
            </w:pPr>
            <w:r w:rsidRPr="00CA3BBC">
              <w:rPr>
                <w:rFonts w:cs="Arial"/>
              </w:rPr>
              <w:t>R.NB.3 FDD</w:t>
            </w:r>
          </w:p>
        </w:tc>
        <w:tc>
          <w:tcPr>
            <w:tcW w:w="1270" w:type="dxa"/>
          </w:tcPr>
          <w:p w:rsidR="003F3D97" w:rsidRPr="00CA3BBC" w:rsidRDefault="003F3D97" w:rsidP="009B6DCF">
            <w:pPr>
              <w:rPr>
                <w:rFonts w:cs="Arial"/>
              </w:rPr>
            </w:pPr>
            <w:r w:rsidRPr="00CA3BBC">
              <w:rPr>
                <w:rFonts w:cs="Arial"/>
              </w:rPr>
              <w:t>R.NB.4 FDD</w:t>
            </w:r>
          </w:p>
        </w:tc>
      </w:tr>
      <w:tr w:rsidR="003F3D97" w:rsidRPr="00CA3BBC" w:rsidTr="00073C74">
        <w:trPr>
          <w:jc w:val="center"/>
        </w:trPr>
        <w:tc>
          <w:tcPr>
            <w:tcW w:w="3537" w:type="dxa"/>
          </w:tcPr>
          <w:p w:rsidR="003F3D97" w:rsidRPr="00CA3BBC" w:rsidRDefault="003F3D97" w:rsidP="009B6DCF">
            <w:pPr>
              <w:rPr>
                <w:rFonts w:cs="Arial"/>
              </w:rPr>
            </w:pPr>
            <w:r w:rsidRPr="00CA3BBC">
              <w:rPr>
                <w:rFonts w:cs="Arial"/>
              </w:rPr>
              <w:t>Number of NRS ports</w:t>
            </w:r>
          </w:p>
        </w:tc>
        <w:tc>
          <w:tcPr>
            <w:tcW w:w="1270" w:type="dxa"/>
          </w:tcPr>
          <w:p w:rsidR="003F3D97" w:rsidRPr="00CA3BBC" w:rsidRDefault="003F3D97" w:rsidP="009B6DCF">
            <w:pPr>
              <w:rPr>
                <w:rFonts w:cs="Arial"/>
              </w:rPr>
            </w:pPr>
          </w:p>
        </w:tc>
        <w:tc>
          <w:tcPr>
            <w:tcW w:w="1270" w:type="dxa"/>
          </w:tcPr>
          <w:p w:rsidR="003F3D97" w:rsidRPr="00CA3BBC" w:rsidRDefault="003F3D97" w:rsidP="009B6DCF">
            <w:pPr>
              <w:rPr>
                <w:rFonts w:cs="Arial"/>
              </w:rPr>
            </w:pPr>
            <w:r w:rsidRPr="00CA3BBC">
              <w:rPr>
                <w:rFonts w:cs="Arial"/>
              </w:rPr>
              <w:t>1</w:t>
            </w:r>
          </w:p>
        </w:tc>
        <w:tc>
          <w:tcPr>
            <w:tcW w:w="1270" w:type="dxa"/>
          </w:tcPr>
          <w:p w:rsidR="003F3D97" w:rsidRPr="00CA3BBC" w:rsidRDefault="003F3D97" w:rsidP="009B6DCF">
            <w:pPr>
              <w:rPr>
                <w:rFonts w:cs="Arial"/>
              </w:rPr>
            </w:pPr>
            <w:r w:rsidRPr="00CA3BBC">
              <w:rPr>
                <w:rFonts w:cs="Arial"/>
              </w:rPr>
              <w:t>2</w:t>
            </w:r>
          </w:p>
        </w:tc>
      </w:tr>
      <w:tr w:rsidR="003F3D97" w:rsidRPr="00CA3BBC" w:rsidTr="00073C74">
        <w:trPr>
          <w:jc w:val="center"/>
        </w:trPr>
        <w:tc>
          <w:tcPr>
            <w:tcW w:w="3537" w:type="dxa"/>
          </w:tcPr>
          <w:p w:rsidR="003F3D97" w:rsidRPr="00CA3BBC" w:rsidRDefault="003F3D97" w:rsidP="009B6DCF">
            <w:pPr>
              <w:rPr>
                <w:rFonts w:cs="Arial"/>
              </w:rPr>
            </w:pPr>
            <w:r w:rsidRPr="00CA3BBC">
              <w:rPr>
                <w:rFonts w:cs="Arial"/>
              </w:rPr>
              <w:t>Channel bandwidth</w:t>
            </w:r>
          </w:p>
        </w:tc>
        <w:tc>
          <w:tcPr>
            <w:tcW w:w="1270" w:type="dxa"/>
          </w:tcPr>
          <w:p w:rsidR="003F3D97" w:rsidRPr="00CA3BBC" w:rsidRDefault="003F3D97" w:rsidP="009B6DCF">
            <w:pPr>
              <w:rPr>
                <w:rFonts w:cs="Arial"/>
              </w:rPr>
            </w:pPr>
            <w:r w:rsidRPr="00CA3BBC">
              <w:rPr>
                <w:rFonts w:cs="Arial"/>
              </w:rPr>
              <w:t>MHz</w:t>
            </w:r>
          </w:p>
        </w:tc>
        <w:tc>
          <w:tcPr>
            <w:tcW w:w="1270" w:type="dxa"/>
          </w:tcPr>
          <w:p w:rsidR="003F3D97" w:rsidRPr="00CA3BBC" w:rsidRDefault="003F3D97" w:rsidP="009B6DCF">
            <w:pPr>
              <w:rPr>
                <w:rFonts w:cs="Arial"/>
              </w:rPr>
            </w:pPr>
            <w:r w:rsidRPr="00CA3BBC">
              <w:rPr>
                <w:rFonts w:cs="Arial"/>
              </w:rPr>
              <w:t>0.2</w:t>
            </w:r>
          </w:p>
        </w:tc>
        <w:tc>
          <w:tcPr>
            <w:tcW w:w="1270" w:type="dxa"/>
          </w:tcPr>
          <w:p w:rsidR="003F3D97" w:rsidRPr="00CA3BBC" w:rsidRDefault="003F3D97" w:rsidP="009B6DCF">
            <w:pPr>
              <w:rPr>
                <w:rFonts w:cs="Arial"/>
              </w:rPr>
            </w:pPr>
            <w:r w:rsidRPr="00CA3BBC">
              <w:rPr>
                <w:rFonts w:cs="Arial"/>
              </w:rPr>
              <w:t>0.2</w:t>
            </w:r>
          </w:p>
        </w:tc>
      </w:tr>
      <w:tr w:rsidR="003F3D97" w:rsidRPr="00CA3BBC" w:rsidTr="00073C74">
        <w:trPr>
          <w:jc w:val="center"/>
        </w:trPr>
        <w:tc>
          <w:tcPr>
            <w:tcW w:w="3537" w:type="dxa"/>
          </w:tcPr>
          <w:p w:rsidR="003F3D97" w:rsidRPr="00CA3BBC" w:rsidRDefault="003F3D97" w:rsidP="009B6DCF">
            <w:pPr>
              <w:rPr>
                <w:rFonts w:cs="Arial"/>
              </w:rPr>
            </w:pPr>
            <w:r w:rsidRPr="00CA3BBC">
              <w:rPr>
                <w:rFonts w:cs="Arial"/>
              </w:rPr>
              <w:t>Aggregation level</w:t>
            </w:r>
          </w:p>
        </w:tc>
        <w:tc>
          <w:tcPr>
            <w:tcW w:w="1270" w:type="dxa"/>
          </w:tcPr>
          <w:p w:rsidR="003F3D97" w:rsidRPr="00CA3BBC" w:rsidRDefault="003F3D97" w:rsidP="009B6DCF">
            <w:pPr>
              <w:rPr>
                <w:rFonts w:cs="Arial"/>
              </w:rPr>
            </w:pPr>
            <w:r w:rsidRPr="00CA3BBC">
              <w:rPr>
                <w:rFonts w:cs="Arial"/>
              </w:rPr>
              <w:t>NCCE</w:t>
            </w:r>
          </w:p>
        </w:tc>
        <w:tc>
          <w:tcPr>
            <w:tcW w:w="1270" w:type="dxa"/>
          </w:tcPr>
          <w:p w:rsidR="003F3D97" w:rsidRPr="00CA3BBC" w:rsidRDefault="003F3D97" w:rsidP="009B6DCF">
            <w:pPr>
              <w:rPr>
                <w:rFonts w:cs="Arial"/>
              </w:rPr>
            </w:pPr>
            <w:r w:rsidRPr="00CA3BBC">
              <w:rPr>
                <w:rFonts w:cs="Arial"/>
              </w:rPr>
              <w:t>2</w:t>
            </w:r>
          </w:p>
        </w:tc>
        <w:tc>
          <w:tcPr>
            <w:tcW w:w="1270" w:type="dxa"/>
          </w:tcPr>
          <w:p w:rsidR="003F3D97" w:rsidRPr="00CA3BBC" w:rsidRDefault="003F3D97" w:rsidP="009B6DCF">
            <w:pPr>
              <w:rPr>
                <w:rFonts w:cs="Arial"/>
              </w:rPr>
            </w:pPr>
            <w:r w:rsidRPr="00CA3BBC">
              <w:rPr>
                <w:rFonts w:cs="Arial"/>
              </w:rPr>
              <w:t>2</w:t>
            </w:r>
          </w:p>
        </w:tc>
      </w:tr>
      <w:tr w:rsidR="003F3D97" w:rsidRPr="00CA3BBC" w:rsidTr="00073C74">
        <w:trPr>
          <w:jc w:val="center"/>
        </w:trPr>
        <w:tc>
          <w:tcPr>
            <w:tcW w:w="3537" w:type="dxa"/>
          </w:tcPr>
          <w:p w:rsidR="003F3D97" w:rsidRPr="00CA3BBC" w:rsidRDefault="003F3D97" w:rsidP="009B6DCF">
            <w:pPr>
              <w:rPr>
                <w:rFonts w:cs="Arial"/>
              </w:rPr>
            </w:pPr>
            <w:r w:rsidRPr="00CA3BBC">
              <w:rPr>
                <w:rFonts w:cs="Arial"/>
              </w:rPr>
              <w:t>DCI Format</w:t>
            </w:r>
          </w:p>
        </w:tc>
        <w:tc>
          <w:tcPr>
            <w:tcW w:w="1270" w:type="dxa"/>
          </w:tcPr>
          <w:p w:rsidR="003F3D97" w:rsidRPr="00CA3BBC" w:rsidRDefault="003F3D97" w:rsidP="009B6DCF">
            <w:pPr>
              <w:rPr>
                <w:rFonts w:cs="Arial"/>
              </w:rPr>
            </w:pPr>
          </w:p>
        </w:tc>
        <w:tc>
          <w:tcPr>
            <w:tcW w:w="1270" w:type="dxa"/>
          </w:tcPr>
          <w:p w:rsidR="003F3D97" w:rsidRPr="00CA3BBC" w:rsidRDefault="003F3D97" w:rsidP="009B6DCF">
            <w:pPr>
              <w:rPr>
                <w:rFonts w:cs="Arial"/>
              </w:rPr>
            </w:pPr>
            <w:r w:rsidRPr="00CA3BBC">
              <w:rPr>
                <w:rFonts w:cs="Arial"/>
              </w:rPr>
              <w:t>N1</w:t>
            </w:r>
          </w:p>
        </w:tc>
        <w:tc>
          <w:tcPr>
            <w:tcW w:w="1270" w:type="dxa"/>
          </w:tcPr>
          <w:p w:rsidR="003F3D97" w:rsidRPr="00CA3BBC" w:rsidRDefault="003F3D97" w:rsidP="009B6DCF">
            <w:pPr>
              <w:rPr>
                <w:rFonts w:cs="Arial"/>
              </w:rPr>
            </w:pPr>
            <w:r w:rsidRPr="00CA3BBC">
              <w:rPr>
                <w:rFonts w:cs="Arial"/>
              </w:rPr>
              <w:t>N1</w:t>
            </w:r>
          </w:p>
        </w:tc>
      </w:tr>
      <w:tr w:rsidR="003F3D97" w:rsidRPr="00CA3BBC" w:rsidTr="00073C74">
        <w:trPr>
          <w:jc w:val="center"/>
        </w:trPr>
        <w:tc>
          <w:tcPr>
            <w:tcW w:w="3537" w:type="dxa"/>
          </w:tcPr>
          <w:p w:rsidR="003F3D97" w:rsidRPr="00CA3BBC" w:rsidRDefault="003F3D97" w:rsidP="009B6DCF">
            <w:pPr>
              <w:rPr>
                <w:rFonts w:cs="Arial"/>
              </w:rPr>
            </w:pPr>
            <w:r w:rsidRPr="00CA3BBC">
              <w:rPr>
                <w:rFonts w:cs="Arial"/>
              </w:rPr>
              <w:t>Payload (without CRC)</w:t>
            </w:r>
          </w:p>
        </w:tc>
        <w:tc>
          <w:tcPr>
            <w:tcW w:w="1270" w:type="dxa"/>
          </w:tcPr>
          <w:p w:rsidR="003F3D97" w:rsidRPr="00CA3BBC" w:rsidRDefault="003F3D97" w:rsidP="009B6DCF">
            <w:pPr>
              <w:rPr>
                <w:rFonts w:cs="Arial"/>
              </w:rPr>
            </w:pPr>
            <w:r w:rsidRPr="00CA3BBC">
              <w:rPr>
                <w:rFonts w:cs="Arial"/>
              </w:rPr>
              <w:t>Bits</w:t>
            </w:r>
          </w:p>
        </w:tc>
        <w:tc>
          <w:tcPr>
            <w:tcW w:w="1270" w:type="dxa"/>
          </w:tcPr>
          <w:p w:rsidR="003F3D97" w:rsidRPr="00CA3BBC" w:rsidRDefault="003F3D97" w:rsidP="009B6DCF">
            <w:pPr>
              <w:rPr>
                <w:rFonts w:cs="Arial"/>
              </w:rPr>
            </w:pPr>
            <w:r w:rsidRPr="00CA3BBC">
              <w:rPr>
                <w:rFonts w:cs="Arial"/>
              </w:rPr>
              <w:t>23</w:t>
            </w:r>
          </w:p>
        </w:tc>
        <w:tc>
          <w:tcPr>
            <w:tcW w:w="1270" w:type="dxa"/>
          </w:tcPr>
          <w:p w:rsidR="003F3D97" w:rsidRPr="00CA3BBC" w:rsidRDefault="003F3D97" w:rsidP="009B6DCF">
            <w:pPr>
              <w:rPr>
                <w:rFonts w:cs="Arial"/>
              </w:rPr>
            </w:pPr>
            <w:r w:rsidRPr="00CA3BBC">
              <w:rPr>
                <w:rFonts w:cs="Arial"/>
              </w:rPr>
              <w:t>23</w:t>
            </w:r>
          </w:p>
        </w:tc>
      </w:tr>
    </w:tbl>
    <w:p w:rsidR="003F3D97" w:rsidRDefault="003F3D97" w:rsidP="009B6DCF"/>
    <w:p w:rsidR="004053D3" w:rsidRPr="009A615E" w:rsidRDefault="004053D3" w:rsidP="004053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9A615E">
        <w:rPr>
          <w:rFonts w:ascii="Times New Roman" w:hAnsi="Times New Roman"/>
          <w:kern w:val="2"/>
          <w:lang w:val="en-GB"/>
        </w:rPr>
        <w:t>The simulation results of BLER vs. SNR for Simulation</w:t>
      </w:r>
      <w:r w:rsidR="00AD369A" w:rsidRPr="009A615E">
        <w:rPr>
          <w:rFonts w:ascii="Times New Roman" w:hAnsi="Times New Roman"/>
          <w:kern w:val="2"/>
          <w:lang w:val="en-GB"/>
        </w:rPr>
        <w:t xml:space="preserve"> Case 1 </w:t>
      </w:r>
      <w:r w:rsidR="00AD369A" w:rsidRPr="009A615E">
        <w:rPr>
          <w:rFonts w:ascii="Times New Roman" w:hAnsi="Times New Roman" w:hint="eastAsia"/>
          <w:kern w:val="2"/>
          <w:lang w:val="en-GB"/>
        </w:rPr>
        <w:t>is</w:t>
      </w:r>
      <w:r w:rsidRPr="009A615E">
        <w:rPr>
          <w:rFonts w:ascii="Times New Roman" w:hAnsi="Times New Roman"/>
          <w:kern w:val="2"/>
          <w:lang w:val="en-GB"/>
        </w:rPr>
        <w:t xml:space="preserve"> shown in Fig.1.</w:t>
      </w:r>
    </w:p>
    <w:p w:rsidR="004053D3" w:rsidRDefault="00CA3BBC" w:rsidP="00176B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  <w:r w:rsidRPr="00CA3BBC">
        <w:rPr>
          <w:rFonts w:ascii="Times New Roman" w:hAnsi="Times New Roman" w:hint="eastAsia"/>
          <w:noProof/>
          <w:kern w:val="2"/>
          <w:sz w:val="24"/>
        </w:rPr>
        <w:drawing>
          <wp:inline distT="0" distB="0" distL="0" distR="0">
            <wp:extent cx="5274310" cy="3957955"/>
            <wp:effectExtent l="19050" t="0" r="2540" b="0"/>
            <wp:docPr id="6" name="图片 5" descr="Fig1_NPDCCH_1T1R_EPA5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1_NPDCCH_1T1R_EPA5.em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7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53D3" w:rsidRDefault="004053D3" w:rsidP="004053D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kern w:val="2"/>
          <w:sz w:val="24"/>
          <w:lang w:val="en-GB"/>
        </w:rPr>
      </w:pPr>
      <w:r>
        <w:rPr>
          <w:rFonts w:ascii="Times New Roman" w:hAnsi="Times New Roman"/>
          <w:kern w:val="2"/>
          <w:sz w:val="24"/>
          <w:lang w:val="en-GB"/>
        </w:rPr>
        <w:t>Fig.1.</w:t>
      </w:r>
      <w:r w:rsidRPr="00B64EAC">
        <w:rPr>
          <w:rFonts w:ascii="Times New Roman" w:hAnsi="Times New Roman"/>
          <w:kern w:val="2"/>
          <w:sz w:val="24"/>
          <w:lang w:val="en-GB"/>
        </w:rPr>
        <w:t xml:space="preserve"> </w:t>
      </w:r>
      <w:r>
        <w:rPr>
          <w:rFonts w:ascii="Times New Roman" w:hAnsi="Times New Roman"/>
          <w:kern w:val="2"/>
          <w:sz w:val="24"/>
          <w:lang w:val="en-GB"/>
        </w:rPr>
        <w:t xml:space="preserve">BLER vs. SNR </w:t>
      </w:r>
      <w:r w:rsidR="00AD369A">
        <w:rPr>
          <w:rFonts w:ascii="Times New Roman" w:hAnsi="Times New Roman"/>
          <w:kern w:val="2"/>
          <w:sz w:val="24"/>
          <w:lang w:val="en-GB"/>
        </w:rPr>
        <w:t xml:space="preserve">for Simulation Case 1 </w:t>
      </w:r>
    </w:p>
    <w:p w:rsidR="00176BD5" w:rsidRDefault="00176BD5" w:rsidP="004053D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kern w:val="2"/>
          <w:sz w:val="24"/>
          <w:lang w:val="en-GB"/>
        </w:rPr>
      </w:pPr>
    </w:p>
    <w:p w:rsidR="00AD369A" w:rsidRPr="009A615E" w:rsidRDefault="00AD369A" w:rsidP="00AD36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9A615E">
        <w:rPr>
          <w:rFonts w:ascii="Times New Roman" w:hAnsi="Times New Roman"/>
          <w:kern w:val="2"/>
          <w:lang w:val="en-GB"/>
        </w:rPr>
        <w:lastRenderedPageBreak/>
        <w:t xml:space="preserve">The simulation results of BLER vs. SNR for Simulation Case </w:t>
      </w:r>
      <w:r w:rsidRPr="009A615E">
        <w:rPr>
          <w:rFonts w:ascii="Times New Roman" w:hAnsi="Times New Roman" w:hint="eastAsia"/>
          <w:kern w:val="2"/>
          <w:lang w:val="en-GB"/>
        </w:rPr>
        <w:t>2</w:t>
      </w:r>
      <w:r w:rsidRPr="009A615E">
        <w:rPr>
          <w:rFonts w:ascii="Times New Roman" w:hAnsi="Times New Roman"/>
          <w:kern w:val="2"/>
          <w:lang w:val="en-GB"/>
        </w:rPr>
        <w:t xml:space="preserve"> </w:t>
      </w:r>
      <w:r w:rsidRPr="009A615E">
        <w:rPr>
          <w:rFonts w:ascii="Times New Roman" w:hAnsi="Times New Roman" w:hint="eastAsia"/>
          <w:kern w:val="2"/>
          <w:lang w:val="en-GB"/>
        </w:rPr>
        <w:t>is</w:t>
      </w:r>
      <w:r w:rsidRPr="009A615E">
        <w:rPr>
          <w:rFonts w:ascii="Times New Roman" w:hAnsi="Times New Roman"/>
          <w:kern w:val="2"/>
          <w:lang w:val="en-GB"/>
        </w:rPr>
        <w:t xml:space="preserve"> shown in Fig.</w:t>
      </w:r>
      <w:r w:rsidRPr="009A615E">
        <w:rPr>
          <w:rFonts w:ascii="Times New Roman" w:hAnsi="Times New Roman" w:hint="eastAsia"/>
          <w:kern w:val="2"/>
          <w:lang w:val="en-GB"/>
        </w:rPr>
        <w:t>2</w:t>
      </w:r>
      <w:r w:rsidRPr="009A615E">
        <w:rPr>
          <w:rFonts w:ascii="Times New Roman" w:hAnsi="Times New Roman"/>
          <w:kern w:val="2"/>
          <w:lang w:val="en-GB"/>
        </w:rPr>
        <w:t>.</w:t>
      </w:r>
    </w:p>
    <w:p w:rsidR="00AD369A" w:rsidRPr="00AD369A" w:rsidRDefault="00CA3BBC" w:rsidP="00AD369A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kern w:val="2"/>
          <w:sz w:val="24"/>
          <w:lang w:val="en-GB"/>
        </w:rPr>
      </w:pPr>
      <w:r w:rsidRPr="00CA3BBC">
        <w:rPr>
          <w:rFonts w:ascii="Times New Roman" w:hAnsi="Times New Roman" w:hint="eastAsia"/>
          <w:noProof/>
          <w:kern w:val="2"/>
          <w:sz w:val="24"/>
        </w:rPr>
        <w:drawing>
          <wp:inline distT="0" distB="0" distL="0" distR="0">
            <wp:extent cx="5274310" cy="3957955"/>
            <wp:effectExtent l="19050" t="0" r="2540" b="0"/>
            <wp:docPr id="9" name="图片 8" descr="Fig4_NPDCCH_1T1R_ETU1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4_NPDCCH_1T1R_ETU1.em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7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53D3" w:rsidRDefault="00306FF0" w:rsidP="004053D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kern w:val="2"/>
          <w:sz w:val="24"/>
          <w:lang w:val="en-GB"/>
        </w:rPr>
      </w:pPr>
      <w:r>
        <w:rPr>
          <w:rFonts w:ascii="Times New Roman" w:hAnsi="Times New Roman"/>
          <w:kern w:val="2"/>
          <w:sz w:val="24"/>
          <w:lang w:val="en-GB"/>
        </w:rPr>
        <w:t>Fig.</w:t>
      </w:r>
      <w:r>
        <w:rPr>
          <w:rFonts w:ascii="Times New Roman" w:hAnsi="Times New Roman" w:hint="eastAsia"/>
          <w:kern w:val="2"/>
          <w:sz w:val="24"/>
          <w:lang w:val="en-GB"/>
        </w:rPr>
        <w:t>2</w:t>
      </w:r>
      <w:r>
        <w:rPr>
          <w:rFonts w:ascii="Times New Roman" w:hAnsi="Times New Roman"/>
          <w:kern w:val="2"/>
          <w:sz w:val="24"/>
          <w:lang w:val="en-GB"/>
        </w:rPr>
        <w:t>.</w:t>
      </w:r>
      <w:r w:rsidRPr="00B64EAC">
        <w:rPr>
          <w:rFonts w:ascii="Times New Roman" w:hAnsi="Times New Roman"/>
          <w:kern w:val="2"/>
          <w:sz w:val="24"/>
          <w:lang w:val="en-GB"/>
        </w:rPr>
        <w:t xml:space="preserve"> </w:t>
      </w:r>
      <w:r>
        <w:rPr>
          <w:rFonts w:ascii="Times New Roman" w:hAnsi="Times New Roman"/>
          <w:kern w:val="2"/>
          <w:sz w:val="24"/>
          <w:lang w:val="en-GB"/>
        </w:rPr>
        <w:t xml:space="preserve">BLER vs. SNR for Simulation Case </w:t>
      </w:r>
      <w:r>
        <w:rPr>
          <w:rFonts w:ascii="Times New Roman" w:hAnsi="Times New Roman" w:hint="eastAsia"/>
          <w:kern w:val="2"/>
          <w:sz w:val="24"/>
          <w:lang w:val="en-GB"/>
        </w:rPr>
        <w:t>2</w:t>
      </w:r>
    </w:p>
    <w:p w:rsidR="00306FF0" w:rsidRPr="00306FF0" w:rsidRDefault="00306FF0" w:rsidP="004053D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kern w:val="2"/>
          <w:sz w:val="24"/>
          <w:lang w:val="en-GB"/>
        </w:rPr>
      </w:pPr>
    </w:p>
    <w:p w:rsidR="00CA3BBC" w:rsidRDefault="00FA6323" w:rsidP="008D2B5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kern w:val="2"/>
          <w:sz w:val="24"/>
          <w:lang w:val="en-GB"/>
        </w:rPr>
      </w:pPr>
      <w:r>
        <w:rPr>
          <w:rFonts w:ascii="Times New Roman" w:hAnsi="Times New Roman"/>
          <w:kern w:val="2"/>
          <w:sz w:val="24"/>
          <w:lang w:val="en-GB"/>
        </w:rPr>
        <w:t>F</w:t>
      </w:r>
      <w:r w:rsidR="004053D3">
        <w:rPr>
          <w:rFonts w:ascii="Times New Roman" w:hAnsi="Times New Roman"/>
          <w:kern w:val="2"/>
          <w:sz w:val="24"/>
          <w:lang w:val="en-GB"/>
        </w:rPr>
        <w:t>or Simulation Case 1 and 2</w:t>
      </w:r>
      <w:r>
        <w:rPr>
          <w:rFonts w:ascii="Times New Roman" w:hAnsi="Times New Roman"/>
          <w:kern w:val="2"/>
          <w:sz w:val="24"/>
          <w:lang w:val="en-GB"/>
        </w:rPr>
        <w:t xml:space="preserve"> of </w:t>
      </w:r>
      <w:r w:rsidRPr="00B64333">
        <w:rPr>
          <w:rFonts w:ascii="Times New Roman" w:hAnsi="Times New Roman"/>
        </w:rPr>
        <w:t>Stand-alone/Guard-band</w:t>
      </w:r>
      <w:r>
        <w:rPr>
          <w:rFonts w:ascii="Times New Roman" w:hAnsi="Times New Roman"/>
        </w:rPr>
        <w:t xml:space="preserve"> configuration</w:t>
      </w:r>
      <w:r w:rsidR="004053D3">
        <w:rPr>
          <w:rFonts w:ascii="Times New Roman" w:hAnsi="Times New Roman"/>
          <w:kern w:val="2"/>
          <w:sz w:val="24"/>
          <w:lang w:val="en-GB"/>
        </w:rPr>
        <w:t xml:space="preserve">, the goal is to </w:t>
      </w:r>
      <w:r>
        <w:rPr>
          <w:rFonts w:ascii="Times New Roman" w:hAnsi="Times New Roman"/>
          <w:kern w:val="2"/>
          <w:sz w:val="24"/>
          <w:lang w:val="en-GB"/>
        </w:rPr>
        <w:t>testify</w:t>
      </w:r>
      <w:r w:rsidR="004053D3">
        <w:rPr>
          <w:rFonts w:ascii="Times New Roman" w:hAnsi="Times New Roman"/>
          <w:kern w:val="2"/>
          <w:sz w:val="24"/>
          <w:lang w:val="en-GB"/>
        </w:rPr>
        <w:t xml:space="preserve"> the</w:t>
      </w:r>
      <w:r>
        <w:rPr>
          <w:rFonts w:ascii="Times New Roman" w:hAnsi="Times New Roman"/>
          <w:kern w:val="2"/>
          <w:sz w:val="24"/>
          <w:lang w:val="en-GB"/>
        </w:rPr>
        <w:t xml:space="preserve"> recommended</w:t>
      </w:r>
      <w:r w:rsidR="004053D3">
        <w:rPr>
          <w:rFonts w:ascii="Times New Roman" w:hAnsi="Times New Roman"/>
          <w:kern w:val="2"/>
          <w:sz w:val="24"/>
          <w:lang w:val="en-GB"/>
        </w:rPr>
        <w:t xml:space="preserve"> repetition level (RL) that achieves BLER of 1</w:t>
      </w:r>
      <w:r w:rsidR="004053D3" w:rsidRPr="007C0306">
        <w:rPr>
          <w:rFonts w:ascii="Times New Roman" w:hAnsi="Times New Roman"/>
          <w:kern w:val="2"/>
          <w:sz w:val="24"/>
          <w:lang w:val="en-GB"/>
        </w:rPr>
        <w:t>% for</w:t>
      </w:r>
      <w:r w:rsidR="004053D3">
        <w:rPr>
          <w:rFonts w:ascii="Times New Roman" w:hAnsi="Times New Roman"/>
          <w:kern w:val="2"/>
          <w:sz w:val="24"/>
          <w:lang w:val="en-GB"/>
        </w:rPr>
        <w:t xml:space="preserve"> target SNR around -6dB and -12dB, respectively.</w:t>
      </w:r>
      <w:r w:rsidR="00B25528">
        <w:rPr>
          <w:rFonts w:ascii="Times New Roman" w:hAnsi="Times New Roman"/>
          <w:kern w:val="2"/>
          <w:sz w:val="24"/>
          <w:lang w:val="en-GB"/>
        </w:rPr>
        <w:t xml:space="preserve"> </w:t>
      </w:r>
    </w:p>
    <w:p w:rsidR="009350CC" w:rsidRDefault="009350CC" w:rsidP="008D2B5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kern w:val="2"/>
          <w:sz w:val="24"/>
          <w:lang w:val="en-GB"/>
        </w:rPr>
      </w:pPr>
    </w:p>
    <w:p w:rsidR="008D2B5D" w:rsidRPr="00103349" w:rsidRDefault="008D2B5D" w:rsidP="008D2B5D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</w:t>
      </w:r>
      <w:r w:rsidRPr="00103349">
        <w:rPr>
          <w:rFonts w:ascii="Times New Roman" w:hAnsi="Times New Roman" w:hint="eastAsia"/>
        </w:rPr>
        <w:t xml:space="preserve">alignment </w:t>
      </w:r>
      <w:r w:rsidRPr="00103349">
        <w:rPr>
          <w:rFonts w:ascii="Times New Roman" w:hAnsi="Times New Roman"/>
        </w:rPr>
        <w:t xml:space="preserve">simulation results </w:t>
      </w:r>
      <w:r w:rsidR="009350CC">
        <w:rPr>
          <w:rFonts w:ascii="Times New Roman" w:hAnsi="Times New Roman"/>
        </w:rPr>
        <w:t xml:space="preserve">of case 1&amp;2 </w:t>
      </w:r>
      <w:r w:rsidRPr="00103349">
        <w:rPr>
          <w:rFonts w:ascii="Times New Roman" w:hAnsi="Times New Roman"/>
        </w:rPr>
        <w:t>are shown below: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3"/>
        <w:gridCol w:w="1290"/>
        <w:gridCol w:w="1290"/>
        <w:gridCol w:w="1688"/>
        <w:gridCol w:w="993"/>
        <w:gridCol w:w="1134"/>
        <w:gridCol w:w="1134"/>
        <w:gridCol w:w="1134"/>
      </w:tblGrid>
      <w:tr w:rsidR="00AA7D7F" w:rsidRPr="00103349" w:rsidTr="00AA7D7F">
        <w:trPr>
          <w:trHeight w:val="209"/>
        </w:trPr>
        <w:tc>
          <w:tcPr>
            <w:tcW w:w="943" w:type="dxa"/>
            <w:vMerge w:val="restart"/>
          </w:tcPr>
          <w:p w:rsidR="00AA7D7F" w:rsidRPr="00103349" w:rsidRDefault="00AA7D7F" w:rsidP="00F928FD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Simulation number</w:t>
            </w:r>
          </w:p>
        </w:tc>
        <w:tc>
          <w:tcPr>
            <w:tcW w:w="1290" w:type="dxa"/>
            <w:vMerge w:val="restart"/>
          </w:tcPr>
          <w:p w:rsidR="00AA7D7F" w:rsidRPr="00103349" w:rsidRDefault="00AA7D7F" w:rsidP="00F928FD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Propagation Condition</w:t>
            </w:r>
          </w:p>
        </w:tc>
        <w:tc>
          <w:tcPr>
            <w:tcW w:w="1290" w:type="dxa"/>
            <w:vMerge w:val="restart"/>
          </w:tcPr>
          <w:p w:rsidR="00AA7D7F" w:rsidRPr="00103349" w:rsidRDefault="00AA7D7F" w:rsidP="00F928FD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Antenna configuration</w:t>
            </w:r>
          </w:p>
        </w:tc>
        <w:tc>
          <w:tcPr>
            <w:tcW w:w="1688" w:type="dxa"/>
          </w:tcPr>
          <w:p w:rsidR="00AA7D7F" w:rsidRPr="00103349" w:rsidRDefault="00AA7D7F" w:rsidP="00F928FD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Reference value</w:t>
            </w:r>
          </w:p>
        </w:tc>
        <w:tc>
          <w:tcPr>
            <w:tcW w:w="4395" w:type="dxa"/>
            <w:gridSpan w:val="4"/>
            <w:vMerge w:val="restart"/>
          </w:tcPr>
          <w:p w:rsidR="00AA7D7F" w:rsidRPr="00103349" w:rsidRDefault="00AA7D7F" w:rsidP="00F928FD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Target SNR (dB</w:t>
            </w:r>
            <w:r w:rsidRPr="00103349">
              <w:rPr>
                <w:rFonts w:ascii="Times New Roman" w:eastAsiaTheme="minorEastAsia" w:hAnsi="Times New Roman" w:cs="v4.2.0" w:hint="eastAsia"/>
                <w:sz w:val="22"/>
                <w:szCs w:val="22"/>
                <w:lang w:eastAsia="zh-CN"/>
              </w:rPr>
              <w:t>)</w:t>
            </w:r>
          </w:p>
        </w:tc>
      </w:tr>
      <w:tr w:rsidR="00AA7D7F" w:rsidRPr="00103349" w:rsidTr="00AA7D7F">
        <w:trPr>
          <w:trHeight w:val="583"/>
        </w:trPr>
        <w:tc>
          <w:tcPr>
            <w:tcW w:w="943" w:type="dxa"/>
            <w:vMerge/>
          </w:tcPr>
          <w:p w:rsidR="00AA7D7F" w:rsidRPr="00103349" w:rsidRDefault="00AA7D7F" w:rsidP="00F928FD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</w:p>
        </w:tc>
        <w:tc>
          <w:tcPr>
            <w:tcW w:w="1290" w:type="dxa"/>
            <w:vMerge/>
          </w:tcPr>
          <w:p w:rsidR="00AA7D7F" w:rsidRPr="00103349" w:rsidRDefault="00AA7D7F" w:rsidP="00F928FD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</w:p>
        </w:tc>
        <w:tc>
          <w:tcPr>
            <w:tcW w:w="1290" w:type="dxa"/>
            <w:vMerge/>
          </w:tcPr>
          <w:p w:rsidR="00AA7D7F" w:rsidRPr="00103349" w:rsidRDefault="00AA7D7F" w:rsidP="00F928FD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</w:p>
        </w:tc>
        <w:tc>
          <w:tcPr>
            <w:tcW w:w="1688" w:type="dxa"/>
          </w:tcPr>
          <w:p w:rsidR="00AA7D7F" w:rsidRPr="00103349" w:rsidRDefault="00AA7D7F" w:rsidP="00F928FD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Pm-</w:t>
            </w:r>
            <w:proofErr w:type="spellStart"/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dsg</w:t>
            </w:r>
            <w:proofErr w:type="spellEnd"/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 xml:space="preserve"> (%)</w:t>
            </w:r>
          </w:p>
        </w:tc>
        <w:tc>
          <w:tcPr>
            <w:tcW w:w="4395" w:type="dxa"/>
            <w:gridSpan w:val="4"/>
            <w:vMerge/>
          </w:tcPr>
          <w:p w:rsidR="00AA7D7F" w:rsidRPr="00103349" w:rsidRDefault="00AA7D7F" w:rsidP="00F928FD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</w:p>
        </w:tc>
      </w:tr>
      <w:tr w:rsidR="00AA7D7F" w:rsidRPr="00103349" w:rsidTr="00AA7D7F">
        <w:trPr>
          <w:trHeight w:val="324"/>
        </w:trPr>
        <w:tc>
          <w:tcPr>
            <w:tcW w:w="943" w:type="dxa"/>
            <w:vMerge w:val="restart"/>
            <w:shd w:val="clear" w:color="auto" w:fill="auto"/>
            <w:vAlign w:val="center"/>
          </w:tcPr>
          <w:p w:rsidR="00AA7D7F" w:rsidRPr="00103349" w:rsidRDefault="00AA7D7F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vMerge w:val="restart"/>
            <w:vAlign w:val="center"/>
          </w:tcPr>
          <w:p w:rsidR="00AA7D7F" w:rsidRPr="00103349" w:rsidRDefault="00AA7D7F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EPA</w:t>
            </w:r>
            <w:r>
              <w:rPr>
                <w:rFonts w:ascii="Times New Roman" w:hAnsi="Times New Roman" w:cs="v4.2.0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1290" w:type="dxa"/>
            <w:vMerge w:val="restart"/>
            <w:vAlign w:val="center"/>
          </w:tcPr>
          <w:p w:rsidR="00AA7D7F" w:rsidRPr="00103349" w:rsidRDefault="00AA7D7F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1x1</w:t>
            </w:r>
          </w:p>
        </w:tc>
        <w:tc>
          <w:tcPr>
            <w:tcW w:w="1688" w:type="dxa"/>
            <w:vMerge w:val="restart"/>
            <w:vAlign w:val="center"/>
          </w:tcPr>
          <w:p w:rsidR="00AA7D7F" w:rsidRPr="00103349" w:rsidRDefault="00AA7D7F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AA7D7F" w:rsidRPr="00AA7D7F" w:rsidRDefault="00AA7D7F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RL=32</w:t>
            </w:r>
          </w:p>
        </w:tc>
        <w:tc>
          <w:tcPr>
            <w:tcW w:w="1134" w:type="dxa"/>
          </w:tcPr>
          <w:p w:rsidR="00AA7D7F" w:rsidRPr="00103349" w:rsidRDefault="00AA7D7F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RL=64</w:t>
            </w:r>
          </w:p>
        </w:tc>
        <w:tc>
          <w:tcPr>
            <w:tcW w:w="1134" w:type="dxa"/>
          </w:tcPr>
          <w:p w:rsidR="00AA7D7F" w:rsidRPr="00103349" w:rsidRDefault="00AA7D7F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RL=128</w:t>
            </w:r>
          </w:p>
        </w:tc>
        <w:tc>
          <w:tcPr>
            <w:tcW w:w="1134" w:type="dxa"/>
          </w:tcPr>
          <w:p w:rsidR="00AA7D7F" w:rsidRPr="00103349" w:rsidRDefault="00AA7D7F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RL=256</w:t>
            </w:r>
          </w:p>
        </w:tc>
      </w:tr>
      <w:tr w:rsidR="00AA7D7F" w:rsidRPr="00103349" w:rsidTr="00AA7D7F">
        <w:trPr>
          <w:trHeight w:val="324"/>
        </w:trPr>
        <w:tc>
          <w:tcPr>
            <w:tcW w:w="943" w:type="dxa"/>
            <w:vMerge/>
            <w:shd w:val="clear" w:color="auto" w:fill="auto"/>
            <w:vAlign w:val="center"/>
          </w:tcPr>
          <w:p w:rsidR="00AA7D7F" w:rsidRPr="00103349" w:rsidRDefault="00AA7D7F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</w:p>
        </w:tc>
        <w:tc>
          <w:tcPr>
            <w:tcW w:w="1290" w:type="dxa"/>
            <w:vMerge/>
            <w:vAlign w:val="center"/>
          </w:tcPr>
          <w:p w:rsidR="00AA7D7F" w:rsidRPr="00103349" w:rsidRDefault="00AA7D7F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22"/>
                <w:szCs w:val="22"/>
              </w:rPr>
            </w:pPr>
          </w:p>
        </w:tc>
        <w:tc>
          <w:tcPr>
            <w:tcW w:w="1290" w:type="dxa"/>
            <w:vMerge/>
            <w:vAlign w:val="center"/>
          </w:tcPr>
          <w:p w:rsidR="00AA7D7F" w:rsidRPr="00103349" w:rsidRDefault="00AA7D7F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</w:p>
        </w:tc>
        <w:tc>
          <w:tcPr>
            <w:tcW w:w="1688" w:type="dxa"/>
            <w:vMerge/>
            <w:vAlign w:val="center"/>
          </w:tcPr>
          <w:p w:rsidR="00AA7D7F" w:rsidRPr="00103349" w:rsidRDefault="00AA7D7F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22"/>
                <w:szCs w:val="22"/>
              </w:rPr>
            </w:pPr>
          </w:p>
        </w:tc>
        <w:tc>
          <w:tcPr>
            <w:tcW w:w="993" w:type="dxa"/>
          </w:tcPr>
          <w:p w:rsidR="00AA7D7F" w:rsidRPr="006B4343" w:rsidRDefault="00343301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1.2</w:t>
            </w:r>
          </w:p>
        </w:tc>
        <w:tc>
          <w:tcPr>
            <w:tcW w:w="1134" w:type="dxa"/>
          </w:tcPr>
          <w:p w:rsidR="00AA7D7F" w:rsidRPr="006B4343" w:rsidRDefault="00343301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-3.4</w:t>
            </w:r>
          </w:p>
        </w:tc>
        <w:tc>
          <w:tcPr>
            <w:tcW w:w="1134" w:type="dxa"/>
          </w:tcPr>
          <w:p w:rsidR="00AA7D7F" w:rsidRPr="006B4343" w:rsidRDefault="00343301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-7.5</w:t>
            </w:r>
          </w:p>
        </w:tc>
        <w:tc>
          <w:tcPr>
            <w:tcW w:w="1134" w:type="dxa"/>
          </w:tcPr>
          <w:p w:rsidR="00AA7D7F" w:rsidRPr="006B4343" w:rsidRDefault="00343301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-11.6</w:t>
            </w:r>
          </w:p>
        </w:tc>
      </w:tr>
      <w:tr w:rsidR="00AA7D7F" w:rsidRPr="00103349" w:rsidTr="00AA7D7F">
        <w:trPr>
          <w:trHeight w:val="416"/>
        </w:trPr>
        <w:tc>
          <w:tcPr>
            <w:tcW w:w="943" w:type="dxa"/>
            <w:vMerge w:val="restart"/>
            <w:shd w:val="clear" w:color="auto" w:fill="auto"/>
            <w:vAlign w:val="center"/>
          </w:tcPr>
          <w:p w:rsidR="00AA7D7F" w:rsidRPr="00103349" w:rsidRDefault="00AA7D7F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1290" w:type="dxa"/>
            <w:vMerge w:val="restart"/>
            <w:vAlign w:val="center"/>
          </w:tcPr>
          <w:p w:rsidR="00AA7D7F" w:rsidRPr="00103349" w:rsidRDefault="00AA7D7F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E</w:t>
            </w:r>
            <w:r>
              <w:rPr>
                <w:rFonts w:ascii="Times New Roman" w:eastAsia="Malgun Gothic" w:hAnsi="Times New Roman" w:cs="v4.2.0"/>
                <w:sz w:val="22"/>
                <w:szCs w:val="22"/>
              </w:rPr>
              <w:t>TU</w:t>
            </w: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vMerge w:val="restart"/>
            <w:vAlign w:val="center"/>
          </w:tcPr>
          <w:p w:rsidR="00AA7D7F" w:rsidRPr="00103349" w:rsidRDefault="00AA7D7F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eastAsia="zh-CN"/>
              </w:rPr>
              <w:t>1</w:t>
            </w: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x1</w:t>
            </w:r>
          </w:p>
        </w:tc>
        <w:tc>
          <w:tcPr>
            <w:tcW w:w="1688" w:type="dxa"/>
            <w:vMerge w:val="restart"/>
            <w:vAlign w:val="center"/>
          </w:tcPr>
          <w:p w:rsidR="00AA7D7F" w:rsidRPr="00103349" w:rsidRDefault="00AA7D7F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AA7D7F" w:rsidRPr="00103349" w:rsidRDefault="00AA7D7F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RL=256</w:t>
            </w:r>
          </w:p>
        </w:tc>
        <w:tc>
          <w:tcPr>
            <w:tcW w:w="1134" w:type="dxa"/>
          </w:tcPr>
          <w:p w:rsidR="00AA7D7F" w:rsidRPr="00103349" w:rsidRDefault="00AA7D7F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RL=512</w:t>
            </w:r>
          </w:p>
        </w:tc>
        <w:tc>
          <w:tcPr>
            <w:tcW w:w="1134" w:type="dxa"/>
          </w:tcPr>
          <w:p w:rsidR="00AA7D7F" w:rsidRPr="00103349" w:rsidRDefault="00AA7D7F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RL=768</w:t>
            </w:r>
          </w:p>
        </w:tc>
        <w:tc>
          <w:tcPr>
            <w:tcW w:w="1134" w:type="dxa"/>
          </w:tcPr>
          <w:p w:rsidR="00AA7D7F" w:rsidRPr="00103349" w:rsidRDefault="00AA7D7F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RL=1024</w:t>
            </w:r>
          </w:p>
        </w:tc>
      </w:tr>
      <w:tr w:rsidR="00AA7D7F" w:rsidRPr="00103349" w:rsidTr="00AA7D7F">
        <w:trPr>
          <w:trHeight w:val="416"/>
        </w:trPr>
        <w:tc>
          <w:tcPr>
            <w:tcW w:w="943" w:type="dxa"/>
            <w:vMerge/>
            <w:shd w:val="clear" w:color="auto" w:fill="auto"/>
            <w:vAlign w:val="center"/>
          </w:tcPr>
          <w:p w:rsidR="00AA7D7F" w:rsidRPr="00103349" w:rsidRDefault="00AA7D7F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</w:p>
        </w:tc>
        <w:tc>
          <w:tcPr>
            <w:tcW w:w="1290" w:type="dxa"/>
            <w:vMerge/>
            <w:vAlign w:val="center"/>
          </w:tcPr>
          <w:p w:rsidR="00AA7D7F" w:rsidRPr="00103349" w:rsidRDefault="00AA7D7F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22"/>
                <w:szCs w:val="22"/>
              </w:rPr>
            </w:pPr>
          </w:p>
        </w:tc>
        <w:tc>
          <w:tcPr>
            <w:tcW w:w="1290" w:type="dxa"/>
            <w:vMerge/>
            <w:vAlign w:val="center"/>
          </w:tcPr>
          <w:p w:rsidR="00AA7D7F" w:rsidRPr="00103349" w:rsidRDefault="00AA7D7F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</w:p>
        </w:tc>
        <w:tc>
          <w:tcPr>
            <w:tcW w:w="1688" w:type="dxa"/>
            <w:vMerge/>
            <w:vAlign w:val="center"/>
          </w:tcPr>
          <w:p w:rsidR="00AA7D7F" w:rsidRPr="00103349" w:rsidRDefault="00AA7D7F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22"/>
                <w:szCs w:val="22"/>
              </w:rPr>
            </w:pPr>
          </w:p>
        </w:tc>
        <w:tc>
          <w:tcPr>
            <w:tcW w:w="993" w:type="dxa"/>
          </w:tcPr>
          <w:p w:rsidR="00AA7D7F" w:rsidRPr="00343301" w:rsidRDefault="00343301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-5.4</w:t>
            </w:r>
          </w:p>
        </w:tc>
        <w:tc>
          <w:tcPr>
            <w:tcW w:w="1134" w:type="dxa"/>
          </w:tcPr>
          <w:p w:rsidR="00AA7D7F" w:rsidRPr="00343301" w:rsidRDefault="00343301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-9.9</w:t>
            </w:r>
          </w:p>
        </w:tc>
        <w:tc>
          <w:tcPr>
            <w:tcW w:w="1134" w:type="dxa"/>
          </w:tcPr>
          <w:p w:rsidR="00AA7D7F" w:rsidRPr="00343301" w:rsidRDefault="00343301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-12.2</w:t>
            </w:r>
          </w:p>
        </w:tc>
        <w:tc>
          <w:tcPr>
            <w:tcW w:w="1134" w:type="dxa"/>
          </w:tcPr>
          <w:p w:rsidR="00AA7D7F" w:rsidRPr="00343301" w:rsidRDefault="00343301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-13.9</w:t>
            </w:r>
          </w:p>
        </w:tc>
      </w:tr>
    </w:tbl>
    <w:p w:rsidR="008D2B5D" w:rsidRPr="00103349" w:rsidRDefault="008D2B5D" w:rsidP="008D2B5D">
      <w:pPr>
        <w:rPr>
          <w:rFonts w:eastAsiaTheme="minorEastAsia"/>
          <w:kern w:val="2"/>
        </w:rPr>
      </w:pPr>
    </w:p>
    <w:p w:rsidR="00343301" w:rsidRPr="00343301" w:rsidRDefault="008D2B5D" w:rsidP="00343301">
      <w:pPr>
        <w:rPr>
          <w:rFonts w:eastAsiaTheme="minorEastAsia"/>
          <w:kern w:val="2"/>
        </w:rPr>
      </w:pPr>
      <w:r w:rsidRPr="00103349">
        <w:rPr>
          <w:rFonts w:ascii="Times New Roman" w:hAnsi="Times New Roman" w:hint="eastAsia"/>
          <w:lang w:val="en-GB"/>
        </w:rPr>
        <w:t>T</w:t>
      </w:r>
      <w:r w:rsidRPr="00103349">
        <w:rPr>
          <w:rFonts w:ascii="Times New Roman" w:hAnsi="Times New Roman"/>
        </w:rPr>
        <w:t xml:space="preserve">he </w:t>
      </w:r>
      <w:r w:rsidRPr="00103349">
        <w:rPr>
          <w:rFonts w:ascii="Times New Roman" w:hAnsi="Times New Roman" w:hint="eastAsia"/>
        </w:rPr>
        <w:t xml:space="preserve">impairment </w:t>
      </w:r>
      <w:r w:rsidRPr="00103349">
        <w:rPr>
          <w:rFonts w:ascii="Times New Roman" w:hAnsi="Times New Roman"/>
        </w:rPr>
        <w:t>simulation results</w:t>
      </w:r>
      <w:r w:rsidRPr="00103349">
        <w:rPr>
          <w:rFonts w:ascii="Times New Roman" w:hAnsi="Times New Roman" w:hint="eastAsia"/>
        </w:rPr>
        <w:t xml:space="preserve"> of </w:t>
      </w:r>
      <w:r>
        <w:rPr>
          <w:rFonts w:ascii="Times New Roman" w:hAnsi="Times New Roman"/>
        </w:rPr>
        <w:t>the SNRs satisfying 1% Pm-</w:t>
      </w:r>
      <w:proofErr w:type="spellStart"/>
      <w:r>
        <w:rPr>
          <w:rFonts w:ascii="Times New Roman" w:hAnsi="Times New Roman"/>
        </w:rPr>
        <w:t>pdc</w:t>
      </w:r>
      <w:r w:rsidRPr="00103349">
        <w:rPr>
          <w:rFonts w:ascii="Times New Roman" w:hAnsi="Times New Roman"/>
        </w:rPr>
        <w:t>ch</w:t>
      </w:r>
      <w:proofErr w:type="spellEnd"/>
      <w:r w:rsidRPr="00103349">
        <w:rPr>
          <w:rFonts w:ascii="Times New Roman" w:hAnsi="Times New Roman"/>
        </w:rPr>
        <w:t xml:space="preserve"> for case</w:t>
      </w:r>
      <w:r>
        <w:rPr>
          <w:rFonts w:ascii="Times New Roman" w:hAnsi="Times New Roman"/>
        </w:rPr>
        <w:t xml:space="preserve"> 1&amp;2</w:t>
      </w:r>
      <w:r w:rsidRPr="00103349">
        <w:rPr>
          <w:rFonts w:ascii="Times New Roman" w:hAnsi="Times New Roman"/>
        </w:rPr>
        <w:t xml:space="preserve"> are shown below:</w:t>
      </w:r>
      <w:r w:rsidR="00AA7D7F" w:rsidRPr="00103349">
        <w:rPr>
          <w:rFonts w:eastAsiaTheme="minorEastAsia"/>
          <w:kern w:val="2"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3"/>
        <w:gridCol w:w="1290"/>
        <w:gridCol w:w="1290"/>
        <w:gridCol w:w="1688"/>
        <w:gridCol w:w="993"/>
        <w:gridCol w:w="1134"/>
        <w:gridCol w:w="1134"/>
        <w:gridCol w:w="1134"/>
      </w:tblGrid>
      <w:tr w:rsidR="00343301" w:rsidRPr="00103349" w:rsidTr="00F928FD">
        <w:trPr>
          <w:trHeight w:val="209"/>
        </w:trPr>
        <w:tc>
          <w:tcPr>
            <w:tcW w:w="943" w:type="dxa"/>
            <w:vMerge w:val="restart"/>
          </w:tcPr>
          <w:p w:rsidR="00343301" w:rsidRPr="00103349" w:rsidRDefault="00343301" w:rsidP="00F928FD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lastRenderedPageBreak/>
              <w:t>Simulation number</w:t>
            </w:r>
          </w:p>
        </w:tc>
        <w:tc>
          <w:tcPr>
            <w:tcW w:w="1290" w:type="dxa"/>
            <w:vMerge w:val="restart"/>
          </w:tcPr>
          <w:p w:rsidR="00343301" w:rsidRPr="00103349" w:rsidRDefault="00343301" w:rsidP="00F928FD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Propagation Condition</w:t>
            </w:r>
          </w:p>
        </w:tc>
        <w:tc>
          <w:tcPr>
            <w:tcW w:w="1290" w:type="dxa"/>
            <w:vMerge w:val="restart"/>
          </w:tcPr>
          <w:p w:rsidR="00343301" w:rsidRPr="00103349" w:rsidRDefault="00343301" w:rsidP="00F928FD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Antenna configuration</w:t>
            </w:r>
          </w:p>
        </w:tc>
        <w:tc>
          <w:tcPr>
            <w:tcW w:w="1688" w:type="dxa"/>
          </w:tcPr>
          <w:p w:rsidR="00343301" w:rsidRPr="00103349" w:rsidRDefault="00343301" w:rsidP="00F928FD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Reference value</w:t>
            </w:r>
          </w:p>
        </w:tc>
        <w:tc>
          <w:tcPr>
            <w:tcW w:w="4395" w:type="dxa"/>
            <w:gridSpan w:val="4"/>
            <w:vMerge w:val="restart"/>
          </w:tcPr>
          <w:p w:rsidR="00343301" w:rsidRPr="00103349" w:rsidRDefault="00343301" w:rsidP="00F928FD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Target SNR (dB</w:t>
            </w:r>
            <w:r w:rsidRPr="00103349">
              <w:rPr>
                <w:rFonts w:ascii="Times New Roman" w:eastAsiaTheme="minorEastAsia" w:hAnsi="Times New Roman" w:cs="v4.2.0" w:hint="eastAsia"/>
                <w:sz w:val="22"/>
                <w:szCs w:val="22"/>
                <w:lang w:eastAsia="zh-CN"/>
              </w:rPr>
              <w:t>)</w:t>
            </w:r>
          </w:p>
        </w:tc>
      </w:tr>
      <w:tr w:rsidR="00343301" w:rsidRPr="00103349" w:rsidTr="00F928FD">
        <w:trPr>
          <w:trHeight w:val="583"/>
        </w:trPr>
        <w:tc>
          <w:tcPr>
            <w:tcW w:w="943" w:type="dxa"/>
            <w:vMerge/>
          </w:tcPr>
          <w:p w:rsidR="00343301" w:rsidRPr="00103349" w:rsidRDefault="00343301" w:rsidP="00F928FD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</w:p>
        </w:tc>
        <w:tc>
          <w:tcPr>
            <w:tcW w:w="1290" w:type="dxa"/>
            <w:vMerge/>
          </w:tcPr>
          <w:p w:rsidR="00343301" w:rsidRPr="00103349" w:rsidRDefault="00343301" w:rsidP="00F928FD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</w:p>
        </w:tc>
        <w:tc>
          <w:tcPr>
            <w:tcW w:w="1290" w:type="dxa"/>
            <w:vMerge/>
          </w:tcPr>
          <w:p w:rsidR="00343301" w:rsidRPr="00103349" w:rsidRDefault="00343301" w:rsidP="00F928FD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</w:p>
        </w:tc>
        <w:tc>
          <w:tcPr>
            <w:tcW w:w="1688" w:type="dxa"/>
          </w:tcPr>
          <w:p w:rsidR="00343301" w:rsidRPr="00103349" w:rsidRDefault="00343301" w:rsidP="00F928FD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Pm-</w:t>
            </w:r>
            <w:proofErr w:type="spellStart"/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dsg</w:t>
            </w:r>
            <w:proofErr w:type="spellEnd"/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 xml:space="preserve"> (%)</w:t>
            </w:r>
          </w:p>
        </w:tc>
        <w:tc>
          <w:tcPr>
            <w:tcW w:w="4395" w:type="dxa"/>
            <w:gridSpan w:val="4"/>
            <w:vMerge/>
          </w:tcPr>
          <w:p w:rsidR="00343301" w:rsidRPr="00103349" w:rsidRDefault="00343301" w:rsidP="00F928FD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</w:p>
        </w:tc>
      </w:tr>
      <w:tr w:rsidR="00343301" w:rsidRPr="00103349" w:rsidTr="00F928FD">
        <w:trPr>
          <w:trHeight w:val="324"/>
        </w:trPr>
        <w:tc>
          <w:tcPr>
            <w:tcW w:w="943" w:type="dxa"/>
            <w:vMerge w:val="restart"/>
            <w:shd w:val="clear" w:color="auto" w:fill="auto"/>
            <w:vAlign w:val="center"/>
          </w:tcPr>
          <w:p w:rsidR="00343301" w:rsidRPr="00103349" w:rsidRDefault="00343301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vMerge w:val="restart"/>
            <w:vAlign w:val="center"/>
          </w:tcPr>
          <w:p w:rsidR="00343301" w:rsidRPr="00103349" w:rsidRDefault="00343301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EPA</w:t>
            </w:r>
            <w:r>
              <w:rPr>
                <w:rFonts w:ascii="Times New Roman" w:hAnsi="Times New Roman" w:cs="v4.2.0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1290" w:type="dxa"/>
            <w:vMerge w:val="restart"/>
            <w:vAlign w:val="center"/>
          </w:tcPr>
          <w:p w:rsidR="00343301" w:rsidRPr="00103349" w:rsidRDefault="00343301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1x1</w:t>
            </w:r>
          </w:p>
        </w:tc>
        <w:tc>
          <w:tcPr>
            <w:tcW w:w="1688" w:type="dxa"/>
            <w:vMerge w:val="restart"/>
            <w:vAlign w:val="center"/>
          </w:tcPr>
          <w:p w:rsidR="00343301" w:rsidRPr="00103349" w:rsidRDefault="00343301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343301" w:rsidRPr="00AA7D7F" w:rsidRDefault="00343301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RL=32</w:t>
            </w:r>
          </w:p>
        </w:tc>
        <w:tc>
          <w:tcPr>
            <w:tcW w:w="1134" w:type="dxa"/>
          </w:tcPr>
          <w:p w:rsidR="00343301" w:rsidRPr="00103349" w:rsidRDefault="00343301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RL=64</w:t>
            </w:r>
          </w:p>
        </w:tc>
        <w:tc>
          <w:tcPr>
            <w:tcW w:w="1134" w:type="dxa"/>
          </w:tcPr>
          <w:p w:rsidR="00343301" w:rsidRPr="00103349" w:rsidRDefault="00343301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RL=128</w:t>
            </w:r>
          </w:p>
        </w:tc>
        <w:tc>
          <w:tcPr>
            <w:tcW w:w="1134" w:type="dxa"/>
          </w:tcPr>
          <w:p w:rsidR="00343301" w:rsidRPr="00103349" w:rsidRDefault="00343301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RL=256</w:t>
            </w:r>
          </w:p>
        </w:tc>
      </w:tr>
      <w:tr w:rsidR="00343301" w:rsidRPr="00103349" w:rsidTr="00F928FD">
        <w:trPr>
          <w:trHeight w:val="324"/>
        </w:trPr>
        <w:tc>
          <w:tcPr>
            <w:tcW w:w="943" w:type="dxa"/>
            <w:vMerge/>
            <w:shd w:val="clear" w:color="auto" w:fill="auto"/>
            <w:vAlign w:val="center"/>
          </w:tcPr>
          <w:p w:rsidR="00343301" w:rsidRPr="00103349" w:rsidRDefault="00343301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</w:p>
        </w:tc>
        <w:tc>
          <w:tcPr>
            <w:tcW w:w="1290" w:type="dxa"/>
            <w:vMerge/>
            <w:vAlign w:val="center"/>
          </w:tcPr>
          <w:p w:rsidR="00343301" w:rsidRPr="00103349" w:rsidRDefault="00343301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22"/>
                <w:szCs w:val="22"/>
              </w:rPr>
            </w:pPr>
          </w:p>
        </w:tc>
        <w:tc>
          <w:tcPr>
            <w:tcW w:w="1290" w:type="dxa"/>
            <w:vMerge/>
            <w:vAlign w:val="center"/>
          </w:tcPr>
          <w:p w:rsidR="00343301" w:rsidRPr="00103349" w:rsidRDefault="00343301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</w:p>
        </w:tc>
        <w:tc>
          <w:tcPr>
            <w:tcW w:w="1688" w:type="dxa"/>
            <w:vMerge/>
            <w:vAlign w:val="center"/>
          </w:tcPr>
          <w:p w:rsidR="00343301" w:rsidRPr="00103349" w:rsidRDefault="00343301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22"/>
                <w:szCs w:val="22"/>
              </w:rPr>
            </w:pPr>
          </w:p>
        </w:tc>
        <w:tc>
          <w:tcPr>
            <w:tcW w:w="993" w:type="dxa"/>
          </w:tcPr>
          <w:p w:rsidR="00343301" w:rsidRPr="006B4343" w:rsidRDefault="00343301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134" w:type="dxa"/>
          </w:tcPr>
          <w:p w:rsidR="00343301" w:rsidRPr="006B4343" w:rsidRDefault="00343301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-1.6</w:t>
            </w:r>
          </w:p>
        </w:tc>
        <w:tc>
          <w:tcPr>
            <w:tcW w:w="1134" w:type="dxa"/>
          </w:tcPr>
          <w:p w:rsidR="00343301" w:rsidRPr="006B4343" w:rsidRDefault="00343301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-5.7</w:t>
            </w:r>
          </w:p>
        </w:tc>
        <w:tc>
          <w:tcPr>
            <w:tcW w:w="1134" w:type="dxa"/>
          </w:tcPr>
          <w:p w:rsidR="00343301" w:rsidRPr="006B4343" w:rsidRDefault="00343301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-9.8</w:t>
            </w:r>
          </w:p>
        </w:tc>
      </w:tr>
      <w:tr w:rsidR="00343301" w:rsidRPr="00103349" w:rsidTr="00F928FD">
        <w:trPr>
          <w:trHeight w:val="416"/>
        </w:trPr>
        <w:tc>
          <w:tcPr>
            <w:tcW w:w="943" w:type="dxa"/>
            <w:vMerge w:val="restart"/>
            <w:shd w:val="clear" w:color="auto" w:fill="auto"/>
            <w:vAlign w:val="center"/>
          </w:tcPr>
          <w:p w:rsidR="00343301" w:rsidRPr="00103349" w:rsidRDefault="00343301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1290" w:type="dxa"/>
            <w:vMerge w:val="restart"/>
            <w:vAlign w:val="center"/>
          </w:tcPr>
          <w:p w:rsidR="00343301" w:rsidRPr="00103349" w:rsidRDefault="00343301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E</w:t>
            </w:r>
            <w:r>
              <w:rPr>
                <w:rFonts w:ascii="Times New Roman" w:eastAsia="Malgun Gothic" w:hAnsi="Times New Roman" w:cs="v4.2.0"/>
                <w:sz w:val="22"/>
                <w:szCs w:val="22"/>
              </w:rPr>
              <w:t>TU</w:t>
            </w: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vMerge w:val="restart"/>
            <w:vAlign w:val="center"/>
          </w:tcPr>
          <w:p w:rsidR="00343301" w:rsidRPr="00103349" w:rsidRDefault="00343301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eastAsia="zh-CN"/>
              </w:rPr>
              <w:t>1</w:t>
            </w: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x1</w:t>
            </w:r>
          </w:p>
        </w:tc>
        <w:tc>
          <w:tcPr>
            <w:tcW w:w="1688" w:type="dxa"/>
            <w:vMerge w:val="restart"/>
            <w:vAlign w:val="center"/>
          </w:tcPr>
          <w:p w:rsidR="00343301" w:rsidRPr="00103349" w:rsidRDefault="00343301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343301" w:rsidRPr="00103349" w:rsidRDefault="00343301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RL=256</w:t>
            </w:r>
          </w:p>
        </w:tc>
        <w:tc>
          <w:tcPr>
            <w:tcW w:w="1134" w:type="dxa"/>
          </w:tcPr>
          <w:p w:rsidR="00343301" w:rsidRPr="00103349" w:rsidRDefault="00343301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RL=512</w:t>
            </w:r>
          </w:p>
        </w:tc>
        <w:tc>
          <w:tcPr>
            <w:tcW w:w="1134" w:type="dxa"/>
          </w:tcPr>
          <w:p w:rsidR="00343301" w:rsidRPr="00103349" w:rsidRDefault="00343301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RL=768</w:t>
            </w:r>
          </w:p>
        </w:tc>
        <w:tc>
          <w:tcPr>
            <w:tcW w:w="1134" w:type="dxa"/>
          </w:tcPr>
          <w:p w:rsidR="00343301" w:rsidRPr="00103349" w:rsidRDefault="00343301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RL=1024</w:t>
            </w:r>
          </w:p>
        </w:tc>
      </w:tr>
      <w:tr w:rsidR="00343301" w:rsidRPr="00103349" w:rsidTr="00F928FD">
        <w:trPr>
          <w:trHeight w:val="416"/>
        </w:trPr>
        <w:tc>
          <w:tcPr>
            <w:tcW w:w="943" w:type="dxa"/>
            <w:vMerge/>
            <w:shd w:val="clear" w:color="auto" w:fill="auto"/>
            <w:vAlign w:val="center"/>
          </w:tcPr>
          <w:p w:rsidR="00343301" w:rsidRPr="00103349" w:rsidRDefault="00343301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</w:p>
        </w:tc>
        <w:tc>
          <w:tcPr>
            <w:tcW w:w="1290" w:type="dxa"/>
            <w:vMerge/>
            <w:vAlign w:val="center"/>
          </w:tcPr>
          <w:p w:rsidR="00343301" w:rsidRPr="00103349" w:rsidRDefault="00343301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22"/>
                <w:szCs w:val="22"/>
              </w:rPr>
            </w:pPr>
          </w:p>
        </w:tc>
        <w:tc>
          <w:tcPr>
            <w:tcW w:w="1290" w:type="dxa"/>
            <w:vMerge/>
            <w:vAlign w:val="center"/>
          </w:tcPr>
          <w:p w:rsidR="00343301" w:rsidRPr="00103349" w:rsidRDefault="00343301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</w:p>
        </w:tc>
        <w:tc>
          <w:tcPr>
            <w:tcW w:w="1688" w:type="dxa"/>
            <w:vMerge/>
            <w:vAlign w:val="center"/>
          </w:tcPr>
          <w:p w:rsidR="00343301" w:rsidRPr="00103349" w:rsidRDefault="00343301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22"/>
                <w:szCs w:val="22"/>
              </w:rPr>
            </w:pPr>
          </w:p>
        </w:tc>
        <w:tc>
          <w:tcPr>
            <w:tcW w:w="993" w:type="dxa"/>
          </w:tcPr>
          <w:p w:rsidR="00343301" w:rsidRPr="00343301" w:rsidRDefault="00343301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-3.6</w:t>
            </w:r>
          </w:p>
        </w:tc>
        <w:tc>
          <w:tcPr>
            <w:tcW w:w="1134" w:type="dxa"/>
          </w:tcPr>
          <w:p w:rsidR="00343301" w:rsidRPr="00343301" w:rsidRDefault="00343301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-8.1</w:t>
            </w:r>
          </w:p>
        </w:tc>
        <w:tc>
          <w:tcPr>
            <w:tcW w:w="1134" w:type="dxa"/>
          </w:tcPr>
          <w:p w:rsidR="00343301" w:rsidRPr="00343301" w:rsidRDefault="00343301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-10.4</w:t>
            </w:r>
          </w:p>
        </w:tc>
        <w:tc>
          <w:tcPr>
            <w:tcW w:w="1134" w:type="dxa"/>
          </w:tcPr>
          <w:p w:rsidR="00343301" w:rsidRPr="00343301" w:rsidRDefault="00343301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-12.1</w:t>
            </w:r>
          </w:p>
        </w:tc>
      </w:tr>
    </w:tbl>
    <w:p w:rsidR="00343301" w:rsidRPr="00103349" w:rsidRDefault="00343301" w:rsidP="00343301">
      <w:pPr>
        <w:rPr>
          <w:rFonts w:eastAsiaTheme="minorEastAsia"/>
          <w:kern w:val="2"/>
        </w:rPr>
      </w:pPr>
    </w:p>
    <w:p w:rsidR="004053D3" w:rsidRPr="009A615E" w:rsidRDefault="004053D3" w:rsidP="004053D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kern w:val="2"/>
          <w:lang w:val="en-GB"/>
        </w:rPr>
      </w:pPr>
    </w:p>
    <w:p w:rsidR="004053D3" w:rsidRPr="009A615E" w:rsidRDefault="004053D3" w:rsidP="004053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9A615E">
        <w:rPr>
          <w:rFonts w:ascii="Times New Roman" w:hAnsi="Times New Roman"/>
          <w:b/>
          <w:kern w:val="2"/>
          <w:lang w:val="en-GB"/>
        </w:rPr>
        <w:t>Observation 1</w:t>
      </w:r>
      <w:r w:rsidRPr="009A615E">
        <w:rPr>
          <w:rFonts w:ascii="Times New Roman" w:hAnsi="Times New Roman"/>
          <w:kern w:val="2"/>
          <w:lang w:val="en-GB"/>
        </w:rPr>
        <w:t xml:space="preserve">: </w:t>
      </w:r>
      <w:r w:rsidR="00FC6688">
        <w:rPr>
          <w:rFonts w:ascii="Times New Roman" w:hAnsi="Times New Roman"/>
          <w:kern w:val="2"/>
          <w:lang w:val="en-GB"/>
        </w:rPr>
        <w:t xml:space="preserve"> </w:t>
      </w:r>
      <w:r w:rsidRPr="009A615E">
        <w:rPr>
          <w:rFonts w:ascii="Times New Roman" w:hAnsi="Times New Roman"/>
          <w:kern w:val="2"/>
          <w:lang w:val="en-GB"/>
        </w:rPr>
        <w:t xml:space="preserve">For Simulation Case 1 </w:t>
      </w:r>
      <w:r w:rsidR="00FC6688" w:rsidRPr="009A615E">
        <w:rPr>
          <w:rFonts w:ascii="Times New Roman" w:hAnsi="Times New Roman"/>
          <w:kern w:val="2"/>
          <w:lang w:val="en-GB"/>
        </w:rPr>
        <w:t>at</w:t>
      </w:r>
      <w:r w:rsidR="00FC6688">
        <w:rPr>
          <w:rFonts w:ascii="Times New Roman" w:hAnsi="Times New Roman"/>
          <w:kern w:val="2"/>
          <w:lang w:val="en-GB"/>
        </w:rPr>
        <w:t xml:space="preserve"> </w:t>
      </w:r>
      <w:r w:rsidR="00FC6688" w:rsidRPr="009A615E">
        <w:rPr>
          <w:rFonts w:ascii="Times New Roman" w:hAnsi="Times New Roman"/>
          <w:kern w:val="2"/>
          <w:lang w:val="en-GB"/>
        </w:rPr>
        <w:t>target</w:t>
      </w:r>
      <w:r w:rsidRPr="009A615E">
        <w:rPr>
          <w:rFonts w:ascii="Times New Roman" w:hAnsi="Times New Roman"/>
          <w:kern w:val="2"/>
          <w:lang w:val="en-GB"/>
        </w:rPr>
        <w:t xml:space="preserve"> SNR = -6dB, if </w:t>
      </w:r>
      <w:r w:rsidR="00176BD5" w:rsidRPr="009A615E">
        <w:rPr>
          <w:rFonts w:ascii="Times New Roman" w:hAnsi="Times New Roman"/>
          <w:kern w:val="2"/>
          <w:lang w:val="en-GB"/>
        </w:rPr>
        <w:t>RL=64</w:t>
      </w:r>
      <w:r w:rsidRPr="009A615E">
        <w:rPr>
          <w:rFonts w:ascii="Times New Roman" w:hAnsi="Times New Roman"/>
          <w:kern w:val="2"/>
          <w:lang w:val="en-GB"/>
        </w:rPr>
        <w:t>, BLER&gt;1%</w:t>
      </w:r>
      <w:r w:rsidR="00176BD5" w:rsidRPr="009A615E">
        <w:rPr>
          <w:rFonts w:ascii="Times New Roman" w:hAnsi="Times New Roman"/>
          <w:kern w:val="2"/>
          <w:lang w:val="en-GB"/>
        </w:rPr>
        <w:t>; if RL=128</w:t>
      </w:r>
      <w:r w:rsidRPr="009A615E">
        <w:rPr>
          <w:rFonts w:ascii="Times New Roman" w:hAnsi="Times New Roman"/>
          <w:kern w:val="2"/>
          <w:lang w:val="en-GB"/>
        </w:rPr>
        <w:t>, BLER&lt;1%.</w:t>
      </w:r>
    </w:p>
    <w:p w:rsidR="004053D3" w:rsidRPr="009A615E" w:rsidRDefault="004053D3" w:rsidP="004053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9A615E">
        <w:rPr>
          <w:rFonts w:ascii="Times New Roman" w:hAnsi="Times New Roman"/>
          <w:b/>
          <w:kern w:val="2"/>
          <w:lang w:val="en-GB"/>
        </w:rPr>
        <w:t>Observation 2</w:t>
      </w:r>
      <w:r w:rsidRPr="009A615E">
        <w:rPr>
          <w:rFonts w:ascii="Times New Roman" w:hAnsi="Times New Roman"/>
          <w:kern w:val="2"/>
          <w:lang w:val="en-GB"/>
        </w:rPr>
        <w:t xml:space="preserve">: For Simulation Case 2 </w:t>
      </w:r>
      <w:r w:rsidR="00B50C90" w:rsidRPr="009A615E">
        <w:rPr>
          <w:rFonts w:ascii="Times New Roman" w:hAnsi="Times New Roman"/>
          <w:kern w:val="2"/>
          <w:lang w:val="en-GB"/>
        </w:rPr>
        <w:t>at target SNR = -12</w:t>
      </w:r>
      <w:r w:rsidR="00FC6688">
        <w:rPr>
          <w:rFonts w:ascii="Times New Roman" w:hAnsi="Times New Roman"/>
          <w:kern w:val="2"/>
          <w:lang w:val="en-GB"/>
        </w:rPr>
        <w:t>dB, if RL=512</w:t>
      </w:r>
      <w:r w:rsidRPr="009A615E">
        <w:rPr>
          <w:rFonts w:ascii="Times New Roman" w:hAnsi="Times New Roman"/>
          <w:kern w:val="2"/>
          <w:lang w:val="en-GB"/>
        </w:rPr>
        <w:t>, BLER&gt;1%</w:t>
      </w:r>
      <w:r w:rsidR="00B50C90" w:rsidRPr="009A615E">
        <w:rPr>
          <w:rFonts w:ascii="Times New Roman" w:hAnsi="Times New Roman"/>
          <w:kern w:val="2"/>
          <w:lang w:val="en-GB"/>
        </w:rPr>
        <w:t>; if RL=1024</w:t>
      </w:r>
      <w:r w:rsidRPr="009A615E">
        <w:rPr>
          <w:rFonts w:ascii="Times New Roman" w:hAnsi="Times New Roman"/>
          <w:kern w:val="2"/>
          <w:lang w:val="en-GB"/>
        </w:rPr>
        <w:t>, BLER&lt;1%.</w:t>
      </w:r>
    </w:p>
    <w:p w:rsidR="004053D3" w:rsidRPr="009A615E" w:rsidRDefault="004053D3" w:rsidP="004053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kern w:val="2"/>
          <w:lang w:val="en-GB"/>
        </w:rPr>
      </w:pPr>
    </w:p>
    <w:p w:rsidR="004053D3" w:rsidRPr="009A615E" w:rsidRDefault="004053D3" w:rsidP="004053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9A615E">
        <w:rPr>
          <w:rFonts w:ascii="Times New Roman" w:hAnsi="Times New Roman"/>
          <w:b/>
          <w:kern w:val="2"/>
          <w:lang w:val="en-GB"/>
        </w:rPr>
        <w:t>Proposal 1</w:t>
      </w:r>
      <w:r w:rsidRPr="009A615E">
        <w:rPr>
          <w:rFonts w:ascii="Times New Roman" w:hAnsi="Times New Roman"/>
          <w:kern w:val="2"/>
          <w:lang w:val="en-GB"/>
        </w:rPr>
        <w:t xml:space="preserve">: For Simulation Case 1 with target SNR = </w:t>
      </w:r>
      <w:r w:rsidR="000A04C3" w:rsidRPr="009A615E">
        <w:rPr>
          <w:rFonts w:ascii="Times New Roman" w:hAnsi="Times New Roman"/>
          <w:kern w:val="2"/>
          <w:lang w:val="en-GB"/>
        </w:rPr>
        <w:t>-6dB, the repetition level RL=128</w:t>
      </w:r>
      <w:r w:rsidRPr="009A615E">
        <w:rPr>
          <w:rFonts w:ascii="Times New Roman" w:hAnsi="Times New Roman"/>
          <w:kern w:val="2"/>
          <w:lang w:val="en-GB"/>
        </w:rPr>
        <w:t xml:space="preserve"> is sufficient; for Simulation Case 2 with target SNR = -1</w:t>
      </w:r>
      <w:r w:rsidR="000A04C3" w:rsidRPr="009A615E">
        <w:rPr>
          <w:rFonts w:ascii="Times New Roman" w:hAnsi="Times New Roman"/>
          <w:kern w:val="2"/>
          <w:lang w:val="en-GB"/>
        </w:rPr>
        <w:t>2dB, the repetition level RL=1024</w:t>
      </w:r>
      <w:r w:rsidRPr="009A615E">
        <w:rPr>
          <w:rFonts w:ascii="Times New Roman" w:hAnsi="Times New Roman"/>
          <w:kern w:val="2"/>
          <w:lang w:val="en-GB"/>
        </w:rPr>
        <w:t xml:space="preserve"> is sufficient.  </w:t>
      </w:r>
    </w:p>
    <w:p w:rsidR="004053D3" w:rsidRDefault="004053D3" w:rsidP="004053D3">
      <w:pPr>
        <w:widowControl w:val="0"/>
        <w:spacing w:after="0" w:line="240" w:lineRule="auto"/>
        <w:jc w:val="both"/>
        <w:rPr>
          <w:rFonts w:ascii="Times New Roman" w:hAnsi="Times New Roman"/>
          <w:kern w:val="2"/>
          <w:sz w:val="24"/>
          <w:lang w:val="en-GB"/>
        </w:rPr>
      </w:pPr>
    </w:p>
    <w:p w:rsidR="004053D3" w:rsidRPr="009A615E" w:rsidRDefault="004053D3" w:rsidP="004053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9A615E">
        <w:rPr>
          <w:rFonts w:ascii="Times New Roman" w:hAnsi="Times New Roman"/>
          <w:kern w:val="2"/>
          <w:lang w:val="en-GB"/>
        </w:rPr>
        <w:t>The simulation results of BLER vs.</w:t>
      </w:r>
      <w:r w:rsidR="00AD369A" w:rsidRPr="009A615E">
        <w:rPr>
          <w:rFonts w:ascii="Times New Roman" w:hAnsi="Times New Roman"/>
          <w:kern w:val="2"/>
          <w:lang w:val="en-GB"/>
        </w:rPr>
        <w:t xml:space="preserve"> SNR for Simulation Case 3 </w:t>
      </w:r>
      <w:r w:rsidR="00AD369A" w:rsidRPr="009A615E">
        <w:rPr>
          <w:rFonts w:ascii="Times New Roman" w:hAnsi="Times New Roman" w:hint="eastAsia"/>
          <w:kern w:val="2"/>
          <w:lang w:val="en-GB"/>
        </w:rPr>
        <w:t>is</w:t>
      </w:r>
      <w:r w:rsidR="00AD369A" w:rsidRPr="009A615E">
        <w:rPr>
          <w:rFonts w:ascii="Times New Roman" w:hAnsi="Times New Roman"/>
          <w:kern w:val="2"/>
          <w:lang w:val="en-GB"/>
        </w:rPr>
        <w:t xml:space="preserve"> shown in Fig.</w:t>
      </w:r>
      <w:r w:rsidR="00AD369A" w:rsidRPr="009A615E">
        <w:rPr>
          <w:rFonts w:ascii="Times New Roman" w:hAnsi="Times New Roman" w:hint="eastAsia"/>
          <w:kern w:val="2"/>
          <w:lang w:val="en-GB"/>
        </w:rPr>
        <w:t>3</w:t>
      </w:r>
      <w:r w:rsidRPr="009A615E">
        <w:rPr>
          <w:rFonts w:ascii="Times New Roman" w:hAnsi="Times New Roman"/>
          <w:kern w:val="2"/>
          <w:lang w:val="en-GB"/>
        </w:rPr>
        <w:t>.</w:t>
      </w:r>
    </w:p>
    <w:p w:rsidR="004053D3" w:rsidRPr="00AD369A" w:rsidRDefault="00CA3BBC" w:rsidP="00AD369A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kern w:val="2"/>
          <w:sz w:val="24"/>
          <w:lang w:val="en-GB"/>
        </w:rPr>
      </w:pPr>
      <w:r w:rsidRPr="00CA3BBC">
        <w:rPr>
          <w:rFonts w:ascii="Times New Roman" w:hAnsi="Times New Roman" w:hint="eastAsia"/>
          <w:noProof/>
          <w:kern w:val="2"/>
          <w:sz w:val="24"/>
        </w:rPr>
        <w:drawing>
          <wp:inline distT="0" distB="0" distL="0" distR="0">
            <wp:extent cx="5274310" cy="3957955"/>
            <wp:effectExtent l="19050" t="0" r="2540" b="0"/>
            <wp:docPr id="1" name="图片 11" descr="Fig7_NPDCCH_2T1R_EPA5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7_NPDCCH_2T1R_EPA5.em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7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53D3" w:rsidRDefault="004053D3" w:rsidP="004053D3">
      <w:pPr>
        <w:widowControl w:val="0"/>
        <w:spacing w:after="0" w:line="240" w:lineRule="auto"/>
        <w:jc w:val="both"/>
        <w:rPr>
          <w:rFonts w:ascii="Times New Roman" w:hAnsi="Times New Roman"/>
          <w:kern w:val="2"/>
          <w:sz w:val="24"/>
          <w:lang w:val="en-GB"/>
        </w:rPr>
      </w:pPr>
    </w:p>
    <w:p w:rsidR="004053D3" w:rsidRPr="009A615E" w:rsidRDefault="00306FF0" w:rsidP="004053D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kern w:val="2"/>
          <w:lang w:val="en-GB"/>
        </w:rPr>
      </w:pPr>
      <w:r w:rsidRPr="009A615E">
        <w:rPr>
          <w:rFonts w:ascii="Times New Roman" w:hAnsi="Times New Roman"/>
          <w:kern w:val="2"/>
          <w:lang w:val="en-GB"/>
        </w:rPr>
        <w:t>Fig.</w:t>
      </w:r>
      <w:r w:rsidRPr="009A615E">
        <w:rPr>
          <w:rFonts w:ascii="Times New Roman" w:hAnsi="Times New Roman" w:hint="eastAsia"/>
          <w:kern w:val="2"/>
          <w:lang w:val="en-GB"/>
        </w:rPr>
        <w:t>3</w:t>
      </w:r>
      <w:r w:rsidR="004053D3" w:rsidRPr="009A615E">
        <w:rPr>
          <w:rFonts w:ascii="Times New Roman" w:hAnsi="Times New Roman"/>
          <w:kern w:val="2"/>
          <w:lang w:val="en-GB"/>
        </w:rPr>
        <w:t xml:space="preserve">. BLER vs. </w:t>
      </w:r>
      <w:r w:rsidR="00AD369A" w:rsidRPr="009A615E">
        <w:rPr>
          <w:rFonts w:ascii="Times New Roman" w:hAnsi="Times New Roman"/>
          <w:kern w:val="2"/>
          <w:lang w:val="en-GB"/>
        </w:rPr>
        <w:t xml:space="preserve">SNR for Simulation Case 3 </w:t>
      </w:r>
    </w:p>
    <w:p w:rsidR="00AD369A" w:rsidRPr="009A615E" w:rsidRDefault="00AD369A" w:rsidP="004053D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kern w:val="2"/>
          <w:lang w:val="en-GB"/>
        </w:rPr>
      </w:pPr>
    </w:p>
    <w:p w:rsidR="004053D3" w:rsidRPr="009A615E" w:rsidRDefault="00AD369A" w:rsidP="00AD36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9A615E">
        <w:rPr>
          <w:rFonts w:ascii="Times New Roman" w:hAnsi="Times New Roman"/>
          <w:kern w:val="2"/>
          <w:lang w:val="en-GB"/>
        </w:rPr>
        <w:t xml:space="preserve">The simulation results of BLER vs. SNR for Simulation Case </w:t>
      </w:r>
      <w:r w:rsidRPr="009A615E">
        <w:rPr>
          <w:rFonts w:ascii="Times New Roman" w:hAnsi="Times New Roman" w:hint="eastAsia"/>
          <w:kern w:val="2"/>
          <w:lang w:val="en-GB"/>
        </w:rPr>
        <w:t>4</w:t>
      </w:r>
      <w:r w:rsidRPr="009A615E">
        <w:rPr>
          <w:rFonts w:ascii="Times New Roman" w:hAnsi="Times New Roman"/>
          <w:kern w:val="2"/>
          <w:lang w:val="en-GB"/>
        </w:rPr>
        <w:t xml:space="preserve"> </w:t>
      </w:r>
      <w:r w:rsidRPr="009A615E">
        <w:rPr>
          <w:rFonts w:ascii="Times New Roman" w:hAnsi="Times New Roman" w:hint="eastAsia"/>
          <w:kern w:val="2"/>
          <w:lang w:val="en-GB"/>
        </w:rPr>
        <w:t>is</w:t>
      </w:r>
      <w:r w:rsidRPr="009A615E">
        <w:rPr>
          <w:rFonts w:ascii="Times New Roman" w:hAnsi="Times New Roman"/>
          <w:kern w:val="2"/>
          <w:lang w:val="en-GB"/>
        </w:rPr>
        <w:t xml:space="preserve"> shown in Fig.</w:t>
      </w:r>
      <w:r w:rsidRPr="009A615E">
        <w:rPr>
          <w:rFonts w:ascii="Times New Roman" w:hAnsi="Times New Roman" w:hint="eastAsia"/>
          <w:kern w:val="2"/>
          <w:lang w:val="en-GB"/>
        </w:rPr>
        <w:t>4</w:t>
      </w:r>
      <w:r w:rsidRPr="009A615E">
        <w:rPr>
          <w:rFonts w:ascii="Times New Roman" w:hAnsi="Times New Roman"/>
          <w:kern w:val="2"/>
          <w:lang w:val="en-GB"/>
        </w:rPr>
        <w:t>.</w:t>
      </w:r>
    </w:p>
    <w:p w:rsidR="00AD369A" w:rsidRDefault="00CA3BBC" w:rsidP="004053D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kern w:val="2"/>
          <w:sz w:val="24"/>
          <w:lang w:val="en-GB"/>
        </w:rPr>
      </w:pPr>
      <w:r w:rsidRPr="00CA3BBC">
        <w:rPr>
          <w:rFonts w:ascii="Times New Roman" w:hAnsi="Times New Roman" w:hint="eastAsia"/>
          <w:noProof/>
          <w:kern w:val="2"/>
          <w:sz w:val="24"/>
        </w:rPr>
        <w:lastRenderedPageBreak/>
        <w:drawing>
          <wp:inline distT="0" distB="0" distL="0" distR="0">
            <wp:extent cx="5274310" cy="3957955"/>
            <wp:effectExtent l="19050" t="0" r="2540" b="0"/>
            <wp:docPr id="15" name="图片 14" descr="Fig10_NPDCCH_2T1R_ETU1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10_NPDCCH_2T1R_ETU1.emf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7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6FF0" w:rsidRDefault="00306FF0" w:rsidP="00306FF0">
      <w:pPr>
        <w:autoSpaceDE w:val="0"/>
        <w:autoSpaceDN w:val="0"/>
        <w:adjustRightInd w:val="0"/>
        <w:spacing w:after="0" w:line="360" w:lineRule="auto"/>
        <w:ind w:firstLineChars="1100" w:firstLine="2640"/>
        <w:rPr>
          <w:rFonts w:ascii="Times New Roman" w:hAnsi="Times New Roman"/>
          <w:kern w:val="2"/>
          <w:sz w:val="24"/>
          <w:lang w:val="en-GB"/>
        </w:rPr>
      </w:pPr>
      <w:r>
        <w:rPr>
          <w:rFonts w:ascii="Times New Roman" w:hAnsi="Times New Roman"/>
          <w:kern w:val="2"/>
          <w:sz w:val="24"/>
          <w:lang w:val="en-GB"/>
        </w:rPr>
        <w:t>Fig.</w:t>
      </w:r>
      <w:r>
        <w:rPr>
          <w:rFonts w:ascii="Times New Roman" w:hAnsi="Times New Roman" w:hint="eastAsia"/>
          <w:kern w:val="2"/>
          <w:sz w:val="24"/>
          <w:lang w:val="en-GB"/>
        </w:rPr>
        <w:t>4</w:t>
      </w:r>
      <w:r>
        <w:rPr>
          <w:rFonts w:ascii="Times New Roman" w:hAnsi="Times New Roman"/>
          <w:kern w:val="2"/>
          <w:sz w:val="24"/>
          <w:lang w:val="en-GB"/>
        </w:rPr>
        <w:t>.</w:t>
      </w:r>
      <w:r w:rsidRPr="00B64EAC">
        <w:rPr>
          <w:rFonts w:ascii="Times New Roman" w:hAnsi="Times New Roman"/>
          <w:kern w:val="2"/>
          <w:sz w:val="24"/>
          <w:lang w:val="en-GB"/>
        </w:rPr>
        <w:t xml:space="preserve"> </w:t>
      </w:r>
      <w:r>
        <w:rPr>
          <w:rFonts w:ascii="Times New Roman" w:hAnsi="Times New Roman"/>
          <w:kern w:val="2"/>
          <w:sz w:val="24"/>
          <w:lang w:val="en-GB"/>
        </w:rPr>
        <w:t xml:space="preserve">BLER vs. SNR for Simulation Case </w:t>
      </w:r>
      <w:r>
        <w:rPr>
          <w:rFonts w:ascii="Times New Roman" w:hAnsi="Times New Roman" w:hint="eastAsia"/>
          <w:kern w:val="2"/>
          <w:sz w:val="24"/>
          <w:lang w:val="en-GB"/>
        </w:rPr>
        <w:t>4</w:t>
      </w:r>
    </w:p>
    <w:p w:rsidR="009A615E" w:rsidRDefault="009A615E" w:rsidP="00306FF0">
      <w:pPr>
        <w:autoSpaceDE w:val="0"/>
        <w:autoSpaceDN w:val="0"/>
        <w:adjustRightInd w:val="0"/>
        <w:spacing w:after="0" w:line="360" w:lineRule="auto"/>
        <w:ind w:firstLineChars="1100" w:firstLine="2640"/>
        <w:rPr>
          <w:rFonts w:ascii="Times New Roman" w:hAnsi="Times New Roman"/>
          <w:kern w:val="2"/>
          <w:sz w:val="24"/>
          <w:lang w:val="en-GB"/>
        </w:rPr>
      </w:pPr>
    </w:p>
    <w:p w:rsidR="00CA3BBC" w:rsidRDefault="00FA6323" w:rsidP="00FA632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kern w:val="2"/>
          <w:sz w:val="24"/>
          <w:lang w:val="en-GB"/>
        </w:rPr>
      </w:pPr>
      <w:r>
        <w:rPr>
          <w:rFonts w:ascii="Times New Roman" w:hAnsi="Times New Roman"/>
          <w:kern w:val="2"/>
          <w:sz w:val="24"/>
          <w:lang w:val="en-GB"/>
        </w:rPr>
        <w:t xml:space="preserve">For Simulation Case 3 and 4 of </w:t>
      </w:r>
      <w:r>
        <w:rPr>
          <w:rFonts w:ascii="Times New Roman" w:hAnsi="Times New Roman"/>
        </w:rPr>
        <w:t>In-band configuration</w:t>
      </w:r>
      <w:r>
        <w:rPr>
          <w:rFonts w:ascii="Times New Roman" w:hAnsi="Times New Roman"/>
          <w:kern w:val="2"/>
          <w:sz w:val="24"/>
          <w:lang w:val="en-GB"/>
        </w:rPr>
        <w:t>, the goal is to testify the recommended repetition level (RL) that achieves BLER of 1</w:t>
      </w:r>
      <w:r w:rsidRPr="007C0306">
        <w:rPr>
          <w:rFonts w:ascii="Times New Roman" w:hAnsi="Times New Roman"/>
          <w:kern w:val="2"/>
          <w:sz w:val="24"/>
          <w:lang w:val="en-GB"/>
        </w:rPr>
        <w:t>% for</w:t>
      </w:r>
      <w:r>
        <w:rPr>
          <w:rFonts w:ascii="Times New Roman" w:hAnsi="Times New Roman"/>
          <w:kern w:val="2"/>
          <w:sz w:val="24"/>
          <w:lang w:val="en-GB"/>
        </w:rPr>
        <w:t xml:space="preserve"> target SNR around -6dB and -12dB, respectively.</w:t>
      </w:r>
    </w:p>
    <w:p w:rsidR="00A33079" w:rsidRDefault="00A33079" w:rsidP="00FA632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kern w:val="2"/>
          <w:sz w:val="24"/>
          <w:lang w:val="en-GB"/>
        </w:rPr>
      </w:pPr>
    </w:p>
    <w:p w:rsidR="004F4A19" w:rsidRPr="00103349" w:rsidRDefault="004F4A19" w:rsidP="004F4A1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</w:t>
      </w:r>
      <w:r w:rsidRPr="00103349">
        <w:rPr>
          <w:rFonts w:ascii="Times New Roman" w:hAnsi="Times New Roman" w:hint="eastAsia"/>
        </w:rPr>
        <w:t xml:space="preserve">alignment </w:t>
      </w:r>
      <w:r w:rsidRPr="00103349">
        <w:rPr>
          <w:rFonts w:ascii="Times New Roman" w:hAnsi="Times New Roman"/>
        </w:rPr>
        <w:t xml:space="preserve">simulation results </w:t>
      </w:r>
      <w:r w:rsidR="00FC6688">
        <w:rPr>
          <w:rFonts w:ascii="Times New Roman" w:hAnsi="Times New Roman"/>
        </w:rPr>
        <w:t>of case 3&amp;4</w:t>
      </w:r>
      <w:r>
        <w:rPr>
          <w:rFonts w:ascii="Times New Roman" w:hAnsi="Times New Roman"/>
        </w:rPr>
        <w:t xml:space="preserve"> </w:t>
      </w:r>
      <w:r w:rsidRPr="00103349">
        <w:rPr>
          <w:rFonts w:ascii="Times New Roman" w:hAnsi="Times New Roman"/>
        </w:rPr>
        <w:t>are shown below: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3"/>
        <w:gridCol w:w="1290"/>
        <w:gridCol w:w="1290"/>
        <w:gridCol w:w="1688"/>
        <w:gridCol w:w="993"/>
        <w:gridCol w:w="1134"/>
        <w:gridCol w:w="1134"/>
        <w:gridCol w:w="1134"/>
      </w:tblGrid>
      <w:tr w:rsidR="004F4A19" w:rsidRPr="00103349" w:rsidTr="00F928FD">
        <w:trPr>
          <w:trHeight w:val="209"/>
        </w:trPr>
        <w:tc>
          <w:tcPr>
            <w:tcW w:w="943" w:type="dxa"/>
            <w:vMerge w:val="restart"/>
          </w:tcPr>
          <w:p w:rsidR="004F4A19" w:rsidRPr="00103349" w:rsidRDefault="004F4A19" w:rsidP="00F928FD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Simulation number</w:t>
            </w:r>
          </w:p>
        </w:tc>
        <w:tc>
          <w:tcPr>
            <w:tcW w:w="1290" w:type="dxa"/>
            <w:vMerge w:val="restart"/>
          </w:tcPr>
          <w:p w:rsidR="004F4A19" w:rsidRPr="00103349" w:rsidRDefault="004F4A19" w:rsidP="00F928FD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Propagation Condition</w:t>
            </w:r>
          </w:p>
        </w:tc>
        <w:tc>
          <w:tcPr>
            <w:tcW w:w="1290" w:type="dxa"/>
            <w:vMerge w:val="restart"/>
          </w:tcPr>
          <w:p w:rsidR="004F4A19" w:rsidRPr="00103349" w:rsidRDefault="004F4A19" w:rsidP="00F928FD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Antenna configuration</w:t>
            </w:r>
          </w:p>
        </w:tc>
        <w:tc>
          <w:tcPr>
            <w:tcW w:w="1688" w:type="dxa"/>
          </w:tcPr>
          <w:p w:rsidR="004F4A19" w:rsidRPr="00103349" w:rsidRDefault="004F4A19" w:rsidP="00F928FD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Reference value</w:t>
            </w:r>
          </w:p>
        </w:tc>
        <w:tc>
          <w:tcPr>
            <w:tcW w:w="4395" w:type="dxa"/>
            <w:gridSpan w:val="4"/>
            <w:vMerge w:val="restart"/>
          </w:tcPr>
          <w:p w:rsidR="004F4A19" w:rsidRPr="00103349" w:rsidRDefault="004F4A19" w:rsidP="00F928FD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Target SNR (dB</w:t>
            </w:r>
            <w:r w:rsidRPr="00103349">
              <w:rPr>
                <w:rFonts w:ascii="Times New Roman" w:eastAsiaTheme="minorEastAsia" w:hAnsi="Times New Roman" w:cs="v4.2.0" w:hint="eastAsia"/>
                <w:sz w:val="22"/>
                <w:szCs w:val="22"/>
                <w:lang w:eastAsia="zh-CN"/>
              </w:rPr>
              <w:t>)</w:t>
            </w:r>
          </w:p>
        </w:tc>
      </w:tr>
      <w:tr w:rsidR="004F4A19" w:rsidRPr="00103349" w:rsidTr="00F928FD">
        <w:trPr>
          <w:trHeight w:val="583"/>
        </w:trPr>
        <w:tc>
          <w:tcPr>
            <w:tcW w:w="943" w:type="dxa"/>
            <w:vMerge/>
          </w:tcPr>
          <w:p w:rsidR="004F4A19" w:rsidRPr="00103349" w:rsidRDefault="004F4A19" w:rsidP="00F928FD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</w:p>
        </w:tc>
        <w:tc>
          <w:tcPr>
            <w:tcW w:w="1290" w:type="dxa"/>
            <w:vMerge/>
          </w:tcPr>
          <w:p w:rsidR="004F4A19" w:rsidRPr="00103349" w:rsidRDefault="004F4A19" w:rsidP="00F928FD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</w:p>
        </w:tc>
        <w:tc>
          <w:tcPr>
            <w:tcW w:w="1290" w:type="dxa"/>
            <w:vMerge/>
          </w:tcPr>
          <w:p w:rsidR="004F4A19" w:rsidRPr="00103349" w:rsidRDefault="004F4A19" w:rsidP="00F928FD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</w:p>
        </w:tc>
        <w:tc>
          <w:tcPr>
            <w:tcW w:w="1688" w:type="dxa"/>
          </w:tcPr>
          <w:p w:rsidR="004F4A19" w:rsidRPr="00103349" w:rsidRDefault="004F4A19" w:rsidP="00F928FD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Pm-</w:t>
            </w:r>
            <w:proofErr w:type="spellStart"/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dsg</w:t>
            </w:r>
            <w:proofErr w:type="spellEnd"/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 xml:space="preserve"> (%)</w:t>
            </w:r>
          </w:p>
        </w:tc>
        <w:tc>
          <w:tcPr>
            <w:tcW w:w="4395" w:type="dxa"/>
            <w:gridSpan w:val="4"/>
            <w:vMerge/>
          </w:tcPr>
          <w:p w:rsidR="004F4A19" w:rsidRPr="00103349" w:rsidRDefault="004F4A19" w:rsidP="00F928FD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</w:p>
        </w:tc>
      </w:tr>
      <w:tr w:rsidR="007F7A1B" w:rsidRPr="00103349" w:rsidTr="00F928FD">
        <w:trPr>
          <w:trHeight w:val="324"/>
        </w:trPr>
        <w:tc>
          <w:tcPr>
            <w:tcW w:w="943" w:type="dxa"/>
            <w:vMerge w:val="restart"/>
            <w:shd w:val="clear" w:color="auto" w:fill="auto"/>
            <w:vAlign w:val="center"/>
          </w:tcPr>
          <w:p w:rsidR="007F7A1B" w:rsidRPr="00103349" w:rsidRDefault="00B23581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1290" w:type="dxa"/>
            <w:vMerge w:val="restart"/>
            <w:vAlign w:val="center"/>
          </w:tcPr>
          <w:p w:rsidR="007F7A1B" w:rsidRPr="00103349" w:rsidRDefault="007F7A1B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EPA</w:t>
            </w:r>
            <w:r>
              <w:rPr>
                <w:rFonts w:ascii="Times New Roman" w:hAnsi="Times New Roman" w:cs="v4.2.0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1290" w:type="dxa"/>
            <w:vMerge w:val="restart"/>
            <w:vAlign w:val="center"/>
          </w:tcPr>
          <w:p w:rsidR="007F7A1B" w:rsidRPr="00103349" w:rsidRDefault="00B23581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eastAsia="zh-CN"/>
              </w:rPr>
              <w:t>2</w:t>
            </w:r>
            <w:r w:rsidR="007F7A1B"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x1</w:t>
            </w:r>
          </w:p>
        </w:tc>
        <w:tc>
          <w:tcPr>
            <w:tcW w:w="1688" w:type="dxa"/>
            <w:vMerge w:val="restart"/>
            <w:vAlign w:val="center"/>
          </w:tcPr>
          <w:p w:rsidR="007F7A1B" w:rsidRPr="00103349" w:rsidRDefault="007F7A1B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7F7A1B" w:rsidRPr="00103349" w:rsidRDefault="007F7A1B" w:rsidP="00C8145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RL=64</w:t>
            </w:r>
          </w:p>
        </w:tc>
        <w:tc>
          <w:tcPr>
            <w:tcW w:w="1134" w:type="dxa"/>
          </w:tcPr>
          <w:p w:rsidR="007F7A1B" w:rsidRPr="00103349" w:rsidRDefault="007F7A1B" w:rsidP="00C8145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RL=128</w:t>
            </w:r>
          </w:p>
        </w:tc>
        <w:tc>
          <w:tcPr>
            <w:tcW w:w="1134" w:type="dxa"/>
          </w:tcPr>
          <w:p w:rsidR="007F7A1B" w:rsidRPr="00103349" w:rsidRDefault="007F7A1B" w:rsidP="00C8145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RL=256</w:t>
            </w:r>
          </w:p>
        </w:tc>
        <w:tc>
          <w:tcPr>
            <w:tcW w:w="1134" w:type="dxa"/>
          </w:tcPr>
          <w:p w:rsidR="007F7A1B" w:rsidRPr="00103349" w:rsidRDefault="007F7A1B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</w:p>
        </w:tc>
      </w:tr>
      <w:tr w:rsidR="007F7A1B" w:rsidRPr="00103349" w:rsidTr="00F928FD">
        <w:trPr>
          <w:trHeight w:val="324"/>
        </w:trPr>
        <w:tc>
          <w:tcPr>
            <w:tcW w:w="943" w:type="dxa"/>
            <w:vMerge/>
            <w:shd w:val="clear" w:color="auto" w:fill="auto"/>
            <w:vAlign w:val="center"/>
          </w:tcPr>
          <w:p w:rsidR="007F7A1B" w:rsidRPr="00103349" w:rsidRDefault="007F7A1B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</w:p>
        </w:tc>
        <w:tc>
          <w:tcPr>
            <w:tcW w:w="1290" w:type="dxa"/>
            <w:vMerge/>
            <w:vAlign w:val="center"/>
          </w:tcPr>
          <w:p w:rsidR="007F7A1B" w:rsidRPr="00103349" w:rsidRDefault="007F7A1B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22"/>
                <w:szCs w:val="22"/>
              </w:rPr>
            </w:pPr>
          </w:p>
        </w:tc>
        <w:tc>
          <w:tcPr>
            <w:tcW w:w="1290" w:type="dxa"/>
            <w:vMerge/>
            <w:vAlign w:val="center"/>
          </w:tcPr>
          <w:p w:rsidR="007F7A1B" w:rsidRPr="00103349" w:rsidRDefault="007F7A1B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</w:p>
        </w:tc>
        <w:tc>
          <w:tcPr>
            <w:tcW w:w="1688" w:type="dxa"/>
            <w:vMerge/>
            <w:vAlign w:val="center"/>
          </w:tcPr>
          <w:p w:rsidR="007F7A1B" w:rsidRPr="00103349" w:rsidRDefault="007F7A1B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22"/>
                <w:szCs w:val="22"/>
              </w:rPr>
            </w:pPr>
          </w:p>
        </w:tc>
        <w:tc>
          <w:tcPr>
            <w:tcW w:w="993" w:type="dxa"/>
          </w:tcPr>
          <w:p w:rsidR="007F7A1B" w:rsidRPr="006B4343" w:rsidRDefault="007F7A1B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-6.5</w:t>
            </w:r>
          </w:p>
        </w:tc>
        <w:tc>
          <w:tcPr>
            <w:tcW w:w="1134" w:type="dxa"/>
          </w:tcPr>
          <w:p w:rsidR="007F7A1B" w:rsidRPr="006B4343" w:rsidRDefault="007F7A1B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-10.3</w:t>
            </w:r>
          </w:p>
        </w:tc>
        <w:tc>
          <w:tcPr>
            <w:tcW w:w="1134" w:type="dxa"/>
          </w:tcPr>
          <w:p w:rsidR="007F7A1B" w:rsidRPr="006B4343" w:rsidRDefault="007F7A1B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-13.4</w:t>
            </w:r>
          </w:p>
        </w:tc>
        <w:tc>
          <w:tcPr>
            <w:tcW w:w="1134" w:type="dxa"/>
          </w:tcPr>
          <w:p w:rsidR="007F7A1B" w:rsidRPr="006B4343" w:rsidRDefault="007F7A1B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</w:pPr>
          </w:p>
        </w:tc>
      </w:tr>
      <w:tr w:rsidR="007F7A1B" w:rsidRPr="00103349" w:rsidTr="00F928FD">
        <w:trPr>
          <w:trHeight w:val="416"/>
        </w:trPr>
        <w:tc>
          <w:tcPr>
            <w:tcW w:w="943" w:type="dxa"/>
            <w:vMerge w:val="restart"/>
            <w:shd w:val="clear" w:color="auto" w:fill="auto"/>
            <w:vAlign w:val="center"/>
          </w:tcPr>
          <w:p w:rsidR="007F7A1B" w:rsidRPr="00103349" w:rsidRDefault="00B23581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1290" w:type="dxa"/>
            <w:vMerge w:val="restart"/>
            <w:vAlign w:val="center"/>
          </w:tcPr>
          <w:p w:rsidR="007F7A1B" w:rsidRPr="00103349" w:rsidRDefault="007F7A1B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E</w:t>
            </w:r>
            <w:r>
              <w:rPr>
                <w:rFonts w:ascii="Times New Roman" w:eastAsia="Malgun Gothic" w:hAnsi="Times New Roman" w:cs="v4.2.0"/>
                <w:sz w:val="22"/>
                <w:szCs w:val="22"/>
              </w:rPr>
              <w:t>TU</w:t>
            </w: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vMerge w:val="restart"/>
            <w:vAlign w:val="center"/>
          </w:tcPr>
          <w:p w:rsidR="007F7A1B" w:rsidRPr="00103349" w:rsidRDefault="00B23581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eastAsia="zh-CN"/>
              </w:rPr>
              <w:t>2</w:t>
            </w:r>
            <w:r w:rsidR="007F7A1B"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x1</w:t>
            </w:r>
          </w:p>
        </w:tc>
        <w:tc>
          <w:tcPr>
            <w:tcW w:w="1688" w:type="dxa"/>
            <w:vMerge w:val="restart"/>
            <w:vAlign w:val="center"/>
          </w:tcPr>
          <w:p w:rsidR="007F7A1B" w:rsidRPr="00103349" w:rsidRDefault="007F7A1B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7F7A1B" w:rsidRPr="00103349" w:rsidRDefault="007F7A1B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RL=256</w:t>
            </w:r>
          </w:p>
        </w:tc>
        <w:tc>
          <w:tcPr>
            <w:tcW w:w="1134" w:type="dxa"/>
          </w:tcPr>
          <w:p w:rsidR="007F7A1B" w:rsidRPr="00103349" w:rsidRDefault="007F7A1B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RL=512</w:t>
            </w:r>
          </w:p>
        </w:tc>
        <w:tc>
          <w:tcPr>
            <w:tcW w:w="1134" w:type="dxa"/>
          </w:tcPr>
          <w:p w:rsidR="007F7A1B" w:rsidRPr="00103349" w:rsidRDefault="007F7A1B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RL=768</w:t>
            </w:r>
          </w:p>
        </w:tc>
        <w:tc>
          <w:tcPr>
            <w:tcW w:w="1134" w:type="dxa"/>
          </w:tcPr>
          <w:p w:rsidR="007F7A1B" w:rsidRPr="00103349" w:rsidRDefault="007F7A1B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RL=1024</w:t>
            </w:r>
          </w:p>
        </w:tc>
      </w:tr>
      <w:tr w:rsidR="007F7A1B" w:rsidRPr="00103349" w:rsidTr="00F928FD">
        <w:trPr>
          <w:trHeight w:val="416"/>
        </w:trPr>
        <w:tc>
          <w:tcPr>
            <w:tcW w:w="943" w:type="dxa"/>
            <w:vMerge/>
            <w:shd w:val="clear" w:color="auto" w:fill="auto"/>
            <w:vAlign w:val="center"/>
          </w:tcPr>
          <w:p w:rsidR="007F7A1B" w:rsidRPr="00103349" w:rsidRDefault="007F7A1B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</w:p>
        </w:tc>
        <w:tc>
          <w:tcPr>
            <w:tcW w:w="1290" w:type="dxa"/>
            <w:vMerge/>
            <w:vAlign w:val="center"/>
          </w:tcPr>
          <w:p w:rsidR="007F7A1B" w:rsidRPr="00103349" w:rsidRDefault="007F7A1B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22"/>
                <w:szCs w:val="22"/>
              </w:rPr>
            </w:pPr>
          </w:p>
        </w:tc>
        <w:tc>
          <w:tcPr>
            <w:tcW w:w="1290" w:type="dxa"/>
            <w:vMerge/>
            <w:vAlign w:val="center"/>
          </w:tcPr>
          <w:p w:rsidR="007F7A1B" w:rsidRPr="00103349" w:rsidRDefault="007F7A1B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</w:p>
        </w:tc>
        <w:tc>
          <w:tcPr>
            <w:tcW w:w="1688" w:type="dxa"/>
            <w:vMerge/>
            <w:vAlign w:val="center"/>
          </w:tcPr>
          <w:p w:rsidR="007F7A1B" w:rsidRPr="00103349" w:rsidRDefault="007F7A1B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22"/>
                <w:szCs w:val="22"/>
              </w:rPr>
            </w:pPr>
          </w:p>
        </w:tc>
        <w:tc>
          <w:tcPr>
            <w:tcW w:w="993" w:type="dxa"/>
          </w:tcPr>
          <w:p w:rsidR="007F7A1B" w:rsidRPr="00343301" w:rsidRDefault="007F7A1B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-9.4</w:t>
            </w:r>
          </w:p>
        </w:tc>
        <w:tc>
          <w:tcPr>
            <w:tcW w:w="1134" w:type="dxa"/>
          </w:tcPr>
          <w:p w:rsidR="007F7A1B" w:rsidRPr="00343301" w:rsidRDefault="007F7A1B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-12.3</w:t>
            </w:r>
          </w:p>
        </w:tc>
        <w:tc>
          <w:tcPr>
            <w:tcW w:w="1134" w:type="dxa"/>
          </w:tcPr>
          <w:p w:rsidR="007F7A1B" w:rsidRPr="00343301" w:rsidRDefault="007F7A1B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-14</w:t>
            </w:r>
          </w:p>
        </w:tc>
        <w:tc>
          <w:tcPr>
            <w:tcW w:w="1134" w:type="dxa"/>
          </w:tcPr>
          <w:p w:rsidR="007F7A1B" w:rsidRPr="00343301" w:rsidRDefault="007F7A1B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-15.6</w:t>
            </w:r>
          </w:p>
        </w:tc>
      </w:tr>
    </w:tbl>
    <w:p w:rsidR="004F4A19" w:rsidRPr="00103349" w:rsidRDefault="004F4A19" w:rsidP="004F4A19">
      <w:pPr>
        <w:rPr>
          <w:rFonts w:eastAsiaTheme="minorEastAsia"/>
          <w:kern w:val="2"/>
        </w:rPr>
      </w:pPr>
    </w:p>
    <w:p w:rsidR="004F4A19" w:rsidRPr="00343301" w:rsidRDefault="004F4A19" w:rsidP="004F4A19">
      <w:pPr>
        <w:rPr>
          <w:rFonts w:eastAsiaTheme="minorEastAsia"/>
          <w:kern w:val="2"/>
        </w:rPr>
      </w:pPr>
      <w:r w:rsidRPr="00103349">
        <w:rPr>
          <w:rFonts w:ascii="Times New Roman" w:hAnsi="Times New Roman" w:hint="eastAsia"/>
          <w:lang w:val="en-GB"/>
        </w:rPr>
        <w:t>T</w:t>
      </w:r>
      <w:r w:rsidRPr="00103349">
        <w:rPr>
          <w:rFonts w:ascii="Times New Roman" w:hAnsi="Times New Roman"/>
        </w:rPr>
        <w:t xml:space="preserve">he </w:t>
      </w:r>
      <w:r w:rsidRPr="00103349">
        <w:rPr>
          <w:rFonts w:ascii="Times New Roman" w:hAnsi="Times New Roman" w:hint="eastAsia"/>
        </w:rPr>
        <w:t xml:space="preserve">impairment </w:t>
      </w:r>
      <w:r w:rsidRPr="00103349">
        <w:rPr>
          <w:rFonts w:ascii="Times New Roman" w:hAnsi="Times New Roman"/>
        </w:rPr>
        <w:t>simulation results</w:t>
      </w:r>
      <w:r w:rsidRPr="00103349">
        <w:rPr>
          <w:rFonts w:ascii="Times New Roman" w:hAnsi="Times New Roman" w:hint="eastAsia"/>
        </w:rPr>
        <w:t xml:space="preserve"> of </w:t>
      </w:r>
      <w:r w:rsidRPr="00103349">
        <w:rPr>
          <w:rFonts w:ascii="Times New Roman" w:hAnsi="Times New Roman"/>
        </w:rPr>
        <w:t xml:space="preserve"> case</w:t>
      </w:r>
      <w:r w:rsidR="00B4100B">
        <w:rPr>
          <w:rFonts w:ascii="Times New Roman" w:hAnsi="Times New Roman"/>
        </w:rPr>
        <w:t xml:space="preserve"> 3&amp;4</w:t>
      </w:r>
      <w:r w:rsidRPr="00103349">
        <w:rPr>
          <w:rFonts w:ascii="Times New Roman" w:hAnsi="Times New Roman"/>
        </w:rPr>
        <w:t xml:space="preserve"> are shown below:</w:t>
      </w:r>
      <w:r w:rsidRPr="00103349">
        <w:rPr>
          <w:rFonts w:eastAsiaTheme="minorEastAsia"/>
          <w:kern w:val="2"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3"/>
        <w:gridCol w:w="1290"/>
        <w:gridCol w:w="1290"/>
        <w:gridCol w:w="1688"/>
        <w:gridCol w:w="993"/>
        <w:gridCol w:w="1134"/>
        <w:gridCol w:w="1134"/>
        <w:gridCol w:w="1134"/>
      </w:tblGrid>
      <w:tr w:rsidR="004F4A19" w:rsidRPr="00103349" w:rsidTr="00F928FD">
        <w:trPr>
          <w:trHeight w:val="209"/>
        </w:trPr>
        <w:tc>
          <w:tcPr>
            <w:tcW w:w="943" w:type="dxa"/>
            <w:vMerge w:val="restart"/>
          </w:tcPr>
          <w:p w:rsidR="004F4A19" w:rsidRPr="00103349" w:rsidRDefault="004F4A19" w:rsidP="00F928FD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lastRenderedPageBreak/>
              <w:t>Simulation number</w:t>
            </w:r>
          </w:p>
        </w:tc>
        <w:tc>
          <w:tcPr>
            <w:tcW w:w="1290" w:type="dxa"/>
            <w:vMerge w:val="restart"/>
          </w:tcPr>
          <w:p w:rsidR="004F4A19" w:rsidRPr="00103349" w:rsidRDefault="004F4A19" w:rsidP="00F928FD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Propagation Condition</w:t>
            </w:r>
          </w:p>
        </w:tc>
        <w:tc>
          <w:tcPr>
            <w:tcW w:w="1290" w:type="dxa"/>
            <w:vMerge w:val="restart"/>
          </w:tcPr>
          <w:p w:rsidR="004F4A19" w:rsidRPr="00103349" w:rsidRDefault="004F4A19" w:rsidP="00F928FD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Antenna configuration</w:t>
            </w:r>
          </w:p>
        </w:tc>
        <w:tc>
          <w:tcPr>
            <w:tcW w:w="1688" w:type="dxa"/>
          </w:tcPr>
          <w:p w:rsidR="004F4A19" w:rsidRPr="00103349" w:rsidRDefault="004F4A19" w:rsidP="00F928FD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Reference value</w:t>
            </w:r>
          </w:p>
        </w:tc>
        <w:tc>
          <w:tcPr>
            <w:tcW w:w="4395" w:type="dxa"/>
            <w:gridSpan w:val="4"/>
            <w:vMerge w:val="restart"/>
          </w:tcPr>
          <w:p w:rsidR="004F4A19" w:rsidRPr="00103349" w:rsidRDefault="004F4A19" w:rsidP="00F928FD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Target SNR (dB</w:t>
            </w:r>
            <w:r w:rsidRPr="00103349">
              <w:rPr>
                <w:rFonts w:ascii="Times New Roman" w:eastAsiaTheme="minorEastAsia" w:hAnsi="Times New Roman" w:cs="v4.2.0" w:hint="eastAsia"/>
                <w:sz w:val="22"/>
                <w:szCs w:val="22"/>
                <w:lang w:eastAsia="zh-CN"/>
              </w:rPr>
              <w:t>)</w:t>
            </w:r>
          </w:p>
        </w:tc>
      </w:tr>
      <w:tr w:rsidR="004F4A19" w:rsidRPr="00103349" w:rsidTr="00F928FD">
        <w:trPr>
          <w:trHeight w:val="583"/>
        </w:trPr>
        <w:tc>
          <w:tcPr>
            <w:tcW w:w="943" w:type="dxa"/>
            <w:vMerge/>
          </w:tcPr>
          <w:p w:rsidR="004F4A19" w:rsidRPr="00103349" w:rsidRDefault="004F4A19" w:rsidP="00F928FD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</w:p>
        </w:tc>
        <w:tc>
          <w:tcPr>
            <w:tcW w:w="1290" w:type="dxa"/>
            <w:vMerge/>
          </w:tcPr>
          <w:p w:rsidR="004F4A19" w:rsidRPr="00103349" w:rsidRDefault="004F4A19" w:rsidP="00F928FD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</w:p>
        </w:tc>
        <w:tc>
          <w:tcPr>
            <w:tcW w:w="1290" w:type="dxa"/>
            <w:vMerge/>
          </w:tcPr>
          <w:p w:rsidR="004F4A19" w:rsidRPr="00103349" w:rsidRDefault="004F4A19" w:rsidP="00F928FD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</w:p>
        </w:tc>
        <w:tc>
          <w:tcPr>
            <w:tcW w:w="1688" w:type="dxa"/>
          </w:tcPr>
          <w:p w:rsidR="004F4A19" w:rsidRPr="00103349" w:rsidRDefault="004F4A19" w:rsidP="00F928FD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Pm-</w:t>
            </w:r>
            <w:proofErr w:type="spellStart"/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dsg</w:t>
            </w:r>
            <w:proofErr w:type="spellEnd"/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 xml:space="preserve"> (%)</w:t>
            </w:r>
          </w:p>
        </w:tc>
        <w:tc>
          <w:tcPr>
            <w:tcW w:w="4395" w:type="dxa"/>
            <w:gridSpan w:val="4"/>
            <w:vMerge/>
          </w:tcPr>
          <w:p w:rsidR="004F4A19" w:rsidRPr="00103349" w:rsidRDefault="004F4A19" w:rsidP="00F928FD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</w:p>
        </w:tc>
      </w:tr>
      <w:tr w:rsidR="007F7A1B" w:rsidRPr="00103349" w:rsidTr="00F928FD">
        <w:trPr>
          <w:trHeight w:val="324"/>
        </w:trPr>
        <w:tc>
          <w:tcPr>
            <w:tcW w:w="943" w:type="dxa"/>
            <w:vMerge w:val="restart"/>
            <w:shd w:val="clear" w:color="auto" w:fill="auto"/>
            <w:vAlign w:val="center"/>
          </w:tcPr>
          <w:p w:rsidR="007F7A1B" w:rsidRPr="00103349" w:rsidRDefault="00B23581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1290" w:type="dxa"/>
            <w:vMerge w:val="restart"/>
            <w:vAlign w:val="center"/>
          </w:tcPr>
          <w:p w:rsidR="007F7A1B" w:rsidRPr="00103349" w:rsidRDefault="007F7A1B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EPA</w:t>
            </w:r>
            <w:r>
              <w:rPr>
                <w:rFonts w:ascii="Times New Roman" w:hAnsi="Times New Roman" w:cs="v4.2.0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1290" w:type="dxa"/>
            <w:vMerge w:val="restart"/>
            <w:vAlign w:val="center"/>
          </w:tcPr>
          <w:p w:rsidR="007F7A1B" w:rsidRPr="00103349" w:rsidRDefault="00B23581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eastAsia="zh-CN"/>
              </w:rPr>
              <w:t>2</w:t>
            </w:r>
            <w:r w:rsidR="007F7A1B"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x1</w:t>
            </w:r>
          </w:p>
        </w:tc>
        <w:tc>
          <w:tcPr>
            <w:tcW w:w="1688" w:type="dxa"/>
            <w:vMerge w:val="restart"/>
            <w:vAlign w:val="center"/>
          </w:tcPr>
          <w:p w:rsidR="007F7A1B" w:rsidRPr="00103349" w:rsidRDefault="007F7A1B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7F7A1B" w:rsidRPr="00103349" w:rsidRDefault="007F7A1B" w:rsidP="007F5FD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RL=64</w:t>
            </w:r>
          </w:p>
        </w:tc>
        <w:tc>
          <w:tcPr>
            <w:tcW w:w="1134" w:type="dxa"/>
          </w:tcPr>
          <w:p w:rsidR="007F7A1B" w:rsidRPr="00103349" w:rsidRDefault="007F7A1B" w:rsidP="007F5FD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RL=128</w:t>
            </w:r>
          </w:p>
        </w:tc>
        <w:tc>
          <w:tcPr>
            <w:tcW w:w="1134" w:type="dxa"/>
          </w:tcPr>
          <w:p w:rsidR="007F7A1B" w:rsidRPr="00103349" w:rsidRDefault="007F7A1B" w:rsidP="007F5FD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RL=256</w:t>
            </w:r>
          </w:p>
        </w:tc>
        <w:tc>
          <w:tcPr>
            <w:tcW w:w="1134" w:type="dxa"/>
          </w:tcPr>
          <w:p w:rsidR="007F7A1B" w:rsidRPr="00103349" w:rsidRDefault="007F7A1B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</w:p>
        </w:tc>
      </w:tr>
      <w:tr w:rsidR="007F7A1B" w:rsidRPr="00103349" w:rsidTr="00F928FD">
        <w:trPr>
          <w:trHeight w:val="324"/>
        </w:trPr>
        <w:tc>
          <w:tcPr>
            <w:tcW w:w="943" w:type="dxa"/>
            <w:vMerge/>
            <w:shd w:val="clear" w:color="auto" w:fill="auto"/>
            <w:vAlign w:val="center"/>
          </w:tcPr>
          <w:p w:rsidR="007F7A1B" w:rsidRPr="00103349" w:rsidRDefault="007F7A1B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</w:p>
        </w:tc>
        <w:tc>
          <w:tcPr>
            <w:tcW w:w="1290" w:type="dxa"/>
            <w:vMerge/>
            <w:vAlign w:val="center"/>
          </w:tcPr>
          <w:p w:rsidR="007F7A1B" w:rsidRPr="00103349" w:rsidRDefault="007F7A1B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22"/>
                <w:szCs w:val="22"/>
              </w:rPr>
            </w:pPr>
          </w:p>
        </w:tc>
        <w:tc>
          <w:tcPr>
            <w:tcW w:w="1290" w:type="dxa"/>
            <w:vMerge/>
            <w:vAlign w:val="center"/>
          </w:tcPr>
          <w:p w:rsidR="007F7A1B" w:rsidRPr="00103349" w:rsidRDefault="007F7A1B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</w:p>
        </w:tc>
        <w:tc>
          <w:tcPr>
            <w:tcW w:w="1688" w:type="dxa"/>
            <w:vMerge/>
            <w:vAlign w:val="center"/>
          </w:tcPr>
          <w:p w:rsidR="007F7A1B" w:rsidRPr="00103349" w:rsidRDefault="007F7A1B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22"/>
                <w:szCs w:val="22"/>
              </w:rPr>
            </w:pPr>
          </w:p>
        </w:tc>
        <w:tc>
          <w:tcPr>
            <w:tcW w:w="993" w:type="dxa"/>
          </w:tcPr>
          <w:p w:rsidR="007F7A1B" w:rsidRPr="006B4343" w:rsidRDefault="007F7A1B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-4.7</w:t>
            </w:r>
          </w:p>
        </w:tc>
        <w:tc>
          <w:tcPr>
            <w:tcW w:w="1134" w:type="dxa"/>
          </w:tcPr>
          <w:p w:rsidR="007F7A1B" w:rsidRPr="006B4343" w:rsidRDefault="007F7A1B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-8.5</w:t>
            </w:r>
          </w:p>
        </w:tc>
        <w:tc>
          <w:tcPr>
            <w:tcW w:w="1134" w:type="dxa"/>
          </w:tcPr>
          <w:p w:rsidR="007F7A1B" w:rsidRPr="006B4343" w:rsidRDefault="007F7A1B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-11.6</w:t>
            </w:r>
          </w:p>
        </w:tc>
        <w:tc>
          <w:tcPr>
            <w:tcW w:w="1134" w:type="dxa"/>
          </w:tcPr>
          <w:p w:rsidR="007F7A1B" w:rsidRPr="006B4343" w:rsidRDefault="007F7A1B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</w:pPr>
          </w:p>
        </w:tc>
      </w:tr>
      <w:tr w:rsidR="007F7A1B" w:rsidRPr="00103349" w:rsidTr="00F928FD">
        <w:trPr>
          <w:trHeight w:val="416"/>
        </w:trPr>
        <w:tc>
          <w:tcPr>
            <w:tcW w:w="943" w:type="dxa"/>
            <w:vMerge w:val="restart"/>
            <w:shd w:val="clear" w:color="auto" w:fill="auto"/>
            <w:vAlign w:val="center"/>
          </w:tcPr>
          <w:p w:rsidR="007F7A1B" w:rsidRPr="00103349" w:rsidRDefault="00B23581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1290" w:type="dxa"/>
            <w:vMerge w:val="restart"/>
            <w:vAlign w:val="center"/>
          </w:tcPr>
          <w:p w:rsidR="007F7A1B" w:rsidRPr="00103349" w:rsidRDefault="007F7A1B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E</w:t>
            </w:r>
            <w:r>
              <w:rPr>
                <w:rFonts w:ascii="Times New Roman" w:eastAsia="Malgun Gothic" w:hAnsi="Times New Roman" w:cs="v4.2.0"/>
                <w:sz w:val="22"/>
                <w:szCs w:val="22"/>
              </w:rPr>
              <w:t>TU</w:t>
            </w: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vMerge w:val="restart"/>
            <w:vAlign w:val="center"/>
          </w:tcPr>
          <w:p w:rsidR="007F7A1B" w:rsidRPr="00103349" w:rsidRDefault="00B23581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eastAsia="zh-CN"/>
              </w:rPr>
              <w:t>2</w:t>
            </w:r>
            <w:r w:rsidR="007F7A1B"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x1</w:t>
            </w:r>
          </w:p>
        </w:tc>
        <w:tc>
          <w:tcPr>
            <w:tcW w:w="1688" w:type="dxa"/>
            <w:vMerge w:val="restart"/>
            <w:vAlign w:val="center"/>
          </w:tcPr>
          <w:p w:rsidR="007F7A1B" w:rsidRPr="00103349" w:rsidRDefault="007F7A1B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7F7A1B" w:rsidRPr="00103349" w:rsidRDefault="007F7A1B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RL=256</w:t>
            </w:r>
          </w:p>
        </w:tc>
        <w:tc>
          <w:tcPr>
            <w:tcW w:w="1134" w:type="dxa"/>
          </w:tcPr>
          <w:p w:rsidR="007F7A1B" w:rsidRPr="00103349" w:rsidRDefault="007F7A1B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RL=512</w:t>
            </w:r>
          </w:p>
        </w:tc>
        <w:tc>
          <w:tcPr>
            <w:tcW w:w="1134" w:type="dxa"/>
          </w:tcPr>
          <w:p w:rsidR="007F7A1B" w:rsidRPr="00103349" w:rsidRDefault="007F7A1B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RL=768</w:t>
            </w:r>
          </w:p>
        </w:tc>
        <w:tc>
          <w:tcPr>
            <w:tcW w:w="1134" w:type="dxa"/>
          </w:tcPr>
          <w:p w:rsidR="007F7A1B" w:rsidRPr="00103349" w:rsidRDefault="007F7A1B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RL=1024</w:t>
            </w:r>
          </w:p>
        </w:tc>
      </w:tr>
      <w:tr w:rsidR="007F7A1B" w:rsidRPr="00103349" w:rsidTr="00F928FD">
        <w:trPr>
          <w:trHeight w:val="416"/>
        </w:trPr>
        <w:tc>
          <w:tcPr>
            <w:tcW w:w="943" w:type="dxa"/>
            <w:vMerge/>
            <w:shd w:val="clear" w:color="auto" w:fill="auto"/>
            <w:vAlign w:val="center"/>
          </w:tcPr>
          <w:p w:rsidR="007F7A1B" w:rsidRPr="00103349" w:rsidRDefault="007F7A1B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</w:p>
        </w:tc>
        <w:tc>
          <w:tcPr>
            <w:tcW w:w="1290" w:type="dxa"/>
            <w:vMerge/>
            <w:vAlign w:val="center"/>
          </w:tcPr>
          <w:p w:rsidR="007F7A1B" w:rsidRPr="00103349" w:rsidRDefault="007F7A1B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22"/>
                <w:szCs w:val="22"/>
              </w:rPr>
            </w:pPr>
          </w:p>
        </w:tc>
        <w:tc>
          <w:tcPr>
            <w:tcW w:w="1290" w:type="dxa"/>
            <w:vMerge/>
            <w:vAlign w:val="center"/>
          </w:tcPr>
          <w:p w:rsidR="007F7A1B" w:rsidRPr="00103349" w:rsidRDefault="007F7A1B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</w:p>
        </w:tc>
        <w:tc>
          <w:tcPr>
            <w:tcW w:w="1688" w:type="dxa"/>
            <w:vMerge/>
            <w:vAlign w:val="center"/>
          </w:tcPr>
          <w:p w:rsidR="007F7A1B" w:rsidRPr="00103349" w:rsidRDefault="007F7A1B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22"/>
                <w:szCs w:val="22"/>
              </w:rPr>
            </w:pPr>
          </w:p>
        </w:tc>
        <w:tc>
          <w:tcPr>
            <w:tcW w:w="993" w:type="dxa"/>
          </w:tcPr>
          <w:p w:rsidR="007F7A1B" w:rsidRPr="00343301" w:rsidRDefault="007F7A1B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-7.6</w:t>
            </w:r>
          </w:p>
        </w:tc>
        <w:tc>
          <w:tcPr>
            <w:tcW w:w="1134" w:type="dxa"/>
          </w:tcPr>
          <w:p w:rsidR="007F7A1B" w:rsidRPr="00343301" w:rsidRDefault="007F7A1B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-10.5</w:t>
            </w:r>
          </w:p>
        </w:tc>
        <w:tc>
          <w:tcPr>
            <w:tcW w:w="1134" w:type="dxa"/>
          </w:tcPr>
          <w:p w:rsidR="007F7A1B" w:rsidRPr="00343301" w:rsidRDefault="007F7A1B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-12.2-</w:t>
            </w:r>
          </w:p>
        </w:tc>
        <w:tc>
          <w:tcPr>
            <w:tcW w:w="1134" w:type="dxa"/>
          </w:tcPr>
          <w:p w:rsidR="007F7A1B" w:rsidRPr="00343301" w:rsidRDefault="007F7A1B" w:rsidP="00F928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 w:cs="v4.2.0"/>
                <w:sz w:val="22"/>
                <w:szCs w:val="22"/>
                <w:lang w:val="en-US" w:eastAsia="zh-CN"/>
              </w:rPr>
              <w:t>-13.8</w:t>
            </w:r>
          </w:p>
        </w:tc>
      </w:tr>
    </w:tbl>
    <w:p w:rsidR="004F4A19" w:rsidRPr="00FA6323" w:rsidRDefault="004F4A19" w:rsidP="004053D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kern w:val="2"/>
          <w:sz w:val="24"/>
          <w:lang w:val="en-GB"/>
        </w:rPr>
      </w:pPr>
    </w:p>
    <w:p w:rsidR="00370FBC" w:rsidRPr="009A615E" w:rsidRDefault="00370FBC" w:rsidP="00370FB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9A615E">
        <w:rPr>
          <w:rFonts w:ascii="Times New Roman" w:hAnsi="Times New Roman"/>
          <w:b/>
          <w:kern w:val="2"/>
          <w:lang w:val="en-GB"/>
        </w:rPr>
        <w:t xml:space="preserve">Observation </w:t>
      </w:r>
      <w:r w:rsidR="00794D52" w:rsidRPr="009A615E">
        <w:rPr>
          <w:rFonts w:ascii="Times New Roman" w:hAnsi="Times New Roman"/>
          <w:b/>
          <w:kern w:val="2"/>
          <w:lang w:val="en-GB"/>
        </w:rPr>
        <w:t>3</w:t>
      </w:r>
      <w:r w:rsidR="00FC6688">
        <w:rPr>
          <w:rFonts w:ascii="Times New Roman" w:hAnsi="Times New Roman"/>
          <w:kern w:val="2"/>
          <w:lang w:val="en-GB"/>
        </w:rPr>
        <w:t>: For Simulation Case 3</w:t>
      </w:r>
      <w:r w:rsidRPr="009A615E">
        <w:rPr>
          <w:rFonts w:ascii="Times New Roman" w:hAnsi="Times New Roman"/>
          <w:kern w:val="2"/>
          <w:lang w:val="en-GB"/>
        </w:rPr>
        <w:t xml:space="preserve"> at target SNR = -6dB, if </w:t>
      </w:r>
      <w:r w:rsidR="00FC6688">
        <w:rPr>
          <w:rFonts w:ascii="Times New Roman" w:hAnsi="Times New Roman"/>
          <w:kern w:val="2"/>
          <w:lang w:val="en-GB"/>
        </w:rPr>
        <w:t>RL=64</w:t>
      </w:r>
      <w:r w:rsidRPr="009A615E">
        <w:rPr>
          <w:rFonts w:ascii="Times New Roman" w:hAnsi="Times New Roman"/>
          <w:kern w:val="2"/>
          <w:lang w:val="en-GB"/>
        </w:rPr>
        <w:t>, BLER&gt;1%; if RL=128, BLER&lt;1%.</w:t>
      </w:r>
    </w:p>
    <w:p w:rsidR="00370FBC" w:rsidRPr="009A615E" w:rsidRDefault="00370FBC" w:rsidP="00370FB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9A615E">
        <w:rPr>
          <w:rFonts w:ascii="Times New Roman" w:hAnsi="Times New Roman"/>
          <w:b/>
          <w:kern w:val="2"/>
          <w:lang w:val="en-GB"/>
        </w:rPr>
        <w:t xml:space="preserve">Observation </w:t>
      </w:r>
      <w:r w:rsidR="00794D52" w:rsidRPr="009A615E">
        <w:rPr>
          <w:rFonts w:ascii="Times New Roman" w:hAnsi="Times New Roman"/>
          <w:b/>
          <w:kern w:val="2"/>
          <w:lang w:val="en-GB"/>
        </w:rPr>
        <w:t>4</w:t>
      </w:r>
      <w:r w:rsidRPr="009A615E">
        <w:rPr>
          <w:rFonts w:ascii="Times New Roman" w:hAnsi="Times New Roman"/>
          <w:kern w:val="2"/>
          <w:lang w:val="en-GB"/>
        </w:rPr>
        <w:t xml:space="preserve">: For Simulation Case </w:t>
      </w:r>
      <w:r w:rsidR="00FC6688">
        <w:rPr>
          <w:rFonts w:ascii="Times New Roman" w:hAnsi="Times New Roman"/>
          <w:kern w:val="2"/>
          <w:lang w:val="en-GB"/>
        </w:rPr>
        <w:t>4</w:t>
      </w:r>
      <w:r w:rsidRPr="009A615E">
        <w:rPr>
          <w:rFonts w:ascii="Times New Roman" w:hAnsi="Times New Roman"/>
          <w:kern w:val="2"/>
          <w:lang w:val="en-GB"/>
        </w:rPr>
        <w:t xml:space="preserve"> at target SNR = -12dB, if RL=512, BLER&gt;1%; if RL=768, BLER&lt;1%.</w:t>
      </w:r>
    </w:p>
    <w:p w:rsidR="00907815" w:rsidRPr="009A615E" w:rsidRDefault="00907815" w:rsidP="009078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kern w:val="2"/>
          <w:lang w:val="en-GB"/>
        </w:rPr>
      </w:pPr>
    </w:p>
    <w:p w:rsidR="00907815" w:rsidRPr="009A615E" w:rsidRDefault="00907815" w:rsidP="009078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9A615E">
        <w:rPr>
          <w:rFonts w:ascii="Times New Roman" w:hAnsi="Times New Roman"/>
          <w:b/>
          <w:kern w:val="2"/>
          <w:lang w:val="en-GB"/>
        </w:rPr>
        <w:t>Proposal 2</w:t>
      </w:r>
      <w:r w:rsidRPr="009A615E">
        <w:rPr>
          <w:rFonts w:ascii="Times New Roman" w:hAnsi="Times New Roman"/>
          <w:kern w:val="2"/>
          <w:lang w:val="en-GB"/>
        </w:rPr>
        <w:t xml:space="preserve">: For Simulation Case 3 with target SNR = -6dB, the repetition level RL=128 is sufficient; for Simulation Case 4 with target SNR = -12dB, the repetition level RL=768 is sufficient.  </w:t>
      </w:r>
    </w:p>
    <w:p w:rsidR="00907815" w:rsidRPr="00907815" w:rsidRDefault="00907815" w:rsidP="00370FB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</w:p>
    <w:p w:rsidR="004053D3" w:rsidRPr="008B1A04" w:rsidRDefault="004053D3" w:rsidP="004053D3">
      <w:pPr>
        <w:widowControl w:val="0"/>
        <w:spacing w:after="0" w:line="240" w:lineRule="auto"/>
        <w:jc w:val="both"/>
        <w:rPr>
          <w:rFonts w:eastAsia="PMingLiU"/>
          <w:kern w:val="2"/>
          <w:sz w:val="24"/>
          <w:lang w:eastAsia="zh-TW"/>
        </w:rPr>
      </w:pPr>
    </w:p>
    <w:p w:rsidR="004053D3" w:rsidRPr="004053D3" w:rsidRDefault="004053D3" w:rsidP="004053D3">
      <w:pPr>
        <w:pStyle w:val="aa"/>
        <w:keepNext/>
        <w:keepLines/>
        <w:widowControl w:val="0"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ind w:firstLineChars="0"/>
        <w:textAlignment w:val="baseline"/>
        <w:outlineLvl w:val="0"/>
        <w:rPr>
          <w:rFonts w:ascii="Arial" w:eastAsia="PMingLiU" w:hAnsi="Arial"/>
          <w:sz w:val="32"/>
          <w:szCs w:val="32"/>
          <w:lang w:val="en-GB" w:eastAsia="zh-TW"/>
        </w:rPr>
      </w:pPr>
      <w:r w:rsidRPr="004053D3">
        <w:rPr>
          <w:rFonts w:ascii="Arial" w:eastAsia="PMingLiU" w:hAnsi="Arial" w:hint="eastAsia"/>
          <w:sz w:val="32"/>
          <w:szCs w:val="32"/>
          <w:lang w:val="en-GB" w:eastAsia="zh-TW"/>
        </w:rPr>
        <w:t xml:space="preserve">Conclusion </w:t>
      </w:r>
    </w:p>
    <w:p w:rsidR="004053D3" w:rsidRPr="00E753DB" w:rsidRDefault="004053D3" w:rsidP="004053D3">
      <w:pPr>
        <w:widowControl w:val="0"/>
        <w:spacing w:after="0" w:line="240" w:lineRule="auto"/>
        <w:jc w:val="both"/>
        <w:rPr>
          <w:rFonts w:ascii="Times New Roman" w:hAnsi="Times New Roman"/>
          <w:kern w:val="2"/>
          <w:sz w:val="24"/>
          <w:lang w:val="en-GB"/>
        </w:rPr>
      </w:pPr>
    </w:p>
    <w:p w:rsidR="004053D3" w:rsidRPr="009A615E" w:rsidRDefault="004053D3" w:rsidP="004053D3">
      <w:pPr>
        <w:widowControl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9A615E">
        <w:rPr>
          <w:rFonts w:ascii="Times New Roman" w:hAnsi="Times New Roman"/>
          <w:kern w:val="2"/>
          <w:lang w:val="en-GB"/>
        </w:rPr>
        <w:t>In this contribution, we provided simulation results to show the BLER performance for NPDCCH and then share our view of recommendations on the repetition levels for different simulation cases.</w:t>
      </w:r>
    </w:p>
    <w:p w:rsidR="004053D3" w:rsidRPr="009A615E" w:rsidRDefault="004053D3" w:rsidP="004053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</w:p>
    <w:p w:rsidR="00794D52" w:rsidRPr="009A615E" w:rsidRDefault="00794D52" w:rsidP="00794D5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9A615E">
        <w:rPr>
          <w:rFonts w:ascii="Times New Roman" w:hAnsi="Times New Roman"/>
          <w:b/>
          <w:kern w:val="2"/>
          <w:lang w:val="en-GB"/>
        </w:rPr>
        <w:t>Proposal 1</w:t>
      </w:r>
      <w:r w:rsidRPr="009A615E">
        <w:rPr>
          <w:rFonts w:ascii="Times New Roman" w:hAnsi="Times New Roman"/>
          <w:kern w:val="2"/>
          <w:lang w:val="en-GB"/>
        </w:rPr>
        <w:t xml:space="preserve">: For Simulation Case 1 with target SNR = -6dB, the repetition level RL=128 is sufficient; for Simulation Case 2 with target SNR = -12dB, the repetition level RL=1024 is sufficient.  </w:t>
      </w:r>
    </w:p>
    <w:p w:rsidR="00794D52" w:rsidRPr="009A615E" w:rsidRDefault="00794D52" w:rsidP="00794D5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9A615E">
        <w:rPr>
          <w:rFonts w:ascii="Times New Roman" w:hAnsi="Times New Roman"/>
          <w:b/>
          <w:kern w:val="2"/>
          <w:lang w:val="en-GB"/>
        </w:rPr>
        <w:t>Proposal 2</w:t>
      </w:r>
      <w:r w:rsidRPr="009A615E">
        <w:rPr>
          <w:rFonts w:ascii="Times New Roman" w:hAnsi="Times New Roman"/>
          <w:kern w:val="2"/>
          <w:lang w:val="en-GB"/>
        </w:rPr>
        <w:t xml:space="preserve">: For Simulation Case 3 with target SNR = -6dB, the repetition level RL=128 is sufficient; for Simulation Case 4 with target SNR = -12dB, the repetition level RL=768 is sufficient.  </w:t>
      </w:r>
    </w:p>
    <w:p w:rsidR="004053D3" w:rsidRPr="00794D52" w:rsidRDefault="004053D3" w:rsidP="004053D3">
      <w:pPr>
        <w:widowControl w:val="0"/>
        <w:spacing w:after="0" w:line="240" w:lineRule="auto"/>
        <w:jc w:val="both"/>
        <w:rPr>
          <w:rFonts w:eastAsia="PMingLiU"/>
          <w:kern w:val="2"/>
          <w:sz w:val="24"/>
          <w:lang w:val="en-GB" w:eastAsia="zh-TW"/>
        </w:rPr>
      </w:pPr>
    </w:p>
    <w:p w:rsidR="00646C8C" w:rsidRPr="00646C8C" w:rsidRDefault="004053D3" w:rsidP="00646C8C">
      <w:pPr>
        <w:pStyle w:val="aa"/>
        <w:keepNext/>
        <w:keepLines/>
        <w:widowControl w:val="0"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ind w:firstLineChars="0"/>
        <w:textAlignment w:val="baseline"/>
        <w:outlineLvl w:val="0"/>
        <w:rPr>
          <w:rFonts w:ascii="Arial" w:eastAsia="PMingLiU" w:hAnsi="Arial"/>
          <w:sz w:val="32"/>
          <w:szCs w:val="32"/>
          <w:lang w:val="en-GB" w:eastAsia="zh-TW"/>
        </w:rPr>
      </w:pPr>
      <w:r w:rsidRPr="00BD4B88">
        <w:rPr>
          <w:rFonts w:ascii="Arial" w:eastAsia="PMingLiU" w:hAnsi="Arial" w:hint="eastAsia"/>
          <w:sz w:val="32"/>
          <w:szCs w:val="32"/>
          <w:lang w:val="en-GB" w:eastAsia="zh-TW"/>
        </w:rPr>
        <w:t>Reference</w:t>
      </w:r>
    </w:p>
    <w:p w:rsidR="00646C8C" w:rsidRPr="009A615E" w:rsidRDefault="00913F21" w:rsidP="0039500C">
      <w:pPr>
        <w:autoSpaceDE w:val="0"/>
        <w:autoSpaceDN w:val="0"/>
        <w:adjustRightInd w:val="0"/>
        <w:jc w:val="both"/>
        <w:rPr>
          <w:rFonts w:ascii="Times New Roman" w:eastAsia="PMingLiU" w:hAnsi="Times New Roman"/>
          <w:kern w:val="2"/>
          <w:lang w:eastAsia="zh-TW"/>
        </w:rPr>
      </w:pPr>
      <w:r w:rsidRPr="009A615E">
        <w:rPr>
          <w:rFonts w:ascii="Times New Roman" w:eastAsia="PMingLiU" w:hAnsi="Times New Roman"/>
          <w:kern w:val="2"/>
          <w:lang w:eastAsia="zh-TW"/>
        </w:rPr>
        <w:t xml:space="preserve">[1] </w:t>
      </w:r>
      <w:r w:rsidR="00646C8C" w:rsidRPr="009A615E">
        <w:rPr>
          <w:rFonts w:ascii="Times New Roman" w:eastAsia="PMingLiU" w:hAnsi="Times New Roman"/>
          <w:kern w:val="2"/>
          <w:lang w:eastAsia="zh-TW"/>
        </w:rPr>
        <w:t>R4-</w:t>
      </w:r>
      <w:r w:rsidR="00646C8C" w:rsidRPr="009A615E">
        <w:rPr>
          <w:rFonts w:ascii="Times New Roman" w:eastAsiaTheme="minorEastAsia" w:hAnsi="Times New Roman"/>
          <w:kern w:val="2"/>
        </w:rPr>
        <w:t>16</w:t>
      </w:r>
      <w:r w:rsidR="0039500C" w:rsidRPr="009A615E">
        <w:rPr>
          <w:rFonts w:ascii="Times New Roman" w:eastAsiaTheme="minorEastAsia" w:hAnsi="Times New Roman"/>
          <w:kern w:val="2"/>
        </w:rPr>
        <w:t>6656</w:t>
      </w:r>
      <w:r w:rsidR="00646C8C" w:rsidRPr="009A615E">
        <w:rPr>
          <w:rFonts w:ascii="Times New Roman" w:eastAsia="PMingLiU" w:hAnsi="Times New Roman"/>
          <w:kern w:val="2"/>
          <w:lang w:eastAsia="zh-TW"/>
        </w:rPr>
        <w:t>, “</w:t>
      </w:r>
      <w:r w:rsidR="0039500C" w:rsidRPr="009A615E">
        <w:rPr>
          <w:rFonts w:ascii="Times New Roman" w:eastAsia="PMingLiU" w:hAnsi="Times New Roman"/>
          <w:kern w:val="2"/>
          <w:lang w:eastAsia="zh-TW"/>
        </w:rPr>
        <w:t>Way forward on NB-</w:t>
      </w:r>
      <w:proofErr w:type="spellStart"/>
      <w:r w:rsidR="0039500C" w:rsidRPr="009A615E">
        <w:rPr>
          <w:rFonts w:ascii="Times New Roman" w:eastAsia="PMingLiU" w:hAnsi="Times New Roman"/>
          <w:kern w:val="2"/>
          <w:lang w:eastAsia="zh-TW"/>
        </w:rPr>
        <w:t>IoT</w:t>
      </w:r>
      <w:proofErr w:type="spellEnd"/>
      <w:r w:rsidR="0039500C" w:rsidRPr="009A615E">
        <w:rPr>
          <w:rFonts w:ascii="Times New Roman" w:eastAsia="PMingLiU" w:hAnsi="Times New Roman"/>
          <w:kern w:val="2"/>
          <w:lang w:eastAsia="zh-TW"/>
        </w:rPr>
        <w:t xml:space="preserve"> UE demodulation requirements</w:t>
      </w:r>
      <w:r w:rsidR="00646C8C" w:rsidRPr="009A615E">
        <w:rPr>
          <w:rFonts w:ascii="Times New Roman" w:eastAsia="PMingLiU" w:hAnsi="Times New Roman"/>
          <w:kern w:val="2"/>
          <w:lang w:eastAsia="zh-TW"/>
        </w:rPr>
        <w:t xml:space="preserve">”, </w:t>
      </w:r>
      <w:r w:rsidR="00B27B2E" w:rsidRPr="009A615E">
        <w:rPr>
          <w:rFonts w:ascii="Times New Roman" w:eastAsia="PMingLiU" w:hAnsi="Times New Roman"/>
          <w:kern w:val="2"/>
          <w:lang w:eastAsia="zh-TW"/>
        </w:rPr>
        <w:t xml:space="preserve">Ericsson, </w:t>
      </w:r>
      <w:proofErr w:type="spellStart"/>
      <w:r w:rsidR="00B27B2E" w:rsidRPr="009A615E">
        <w:rPr>
          <w:rFonts w:ascii="Times New Roman" w:eastAsia="PMingLiU" w:hAnsi="Times New Roman"/>
          <w:kern w:val="2"/>
          <w:lang w:eastAsia="zh-TW"/>
        </w:rPr>
        <w:t>Huawei</w:t>
      </w:r>
      <w:proofErr w:type="spellEnd"/>
      <w:r w:rsidR="00B27B2E" w:rsidRPr="009A615E">
        <w:rPr>
          <w:rFonts w:ascii="Times New Roman" w:eastAsia="PMingLiU" w:hAnsi="Times New Roman"/>
          <w:kern w:val="2"/>
          <w:lang w:eastAsia="zh-TW"/>
        </w:rPr>
        <w:t xml:space="preserve">, </w:t>
      </w:r>
      <w:proofErr w:type="spellStart"/>
      <w:r w:rsidR="00B27B2E" w:rsidRPr="009A615E">
        <w:rPr>
          <w:rFonts w:ascii="Times New Roman" w:eastAsia="PMingLiU" w:hAnsi="Times New Roman"/>
          <w:kern w:val="2"/>
          <w:lang w:eastAsia="zh-TW"/>
        </w:rPr>
        <w:t>HiSilocon</w:t>
      </w:r>
      <w:proofErr w:type="spellEnd"/>
      <w:r w:rsidR="00B27B2E" w:rsidRPr="009A615E">
        <w:rPr>
          <w:rFonts w:ascii="Times New Roman" w:eastAsia="PMingLiU" w:hAnsi="Times New Roman"/>
          <w:kern w:val="2"/>
          <w:lang w:eastAsia="zh-TW"/>
        </w:rPr>
        <w:t xml:space="preserve">, ZTE, Qualcomm, Intel, </w:t>
      </w:r>
      <w:proofErr w:type="gramStart"/>
      <w:r w:rsidR="00B27B2E" w:rsidRPr="009A615E">
        <w:rPr>
          <w:rFonts w:ascii="Times New Roman" w:eastAsia="PMingLiU" w:hAnsi="Times New Roman"/>
          <w:kern w:val="2"/>
          <w:lang w:eastAsia="zh-TW"/>
        </w:rPr>
        <w:t>Samsung</w:t>
      </w:r>
      <w:r w:rsidR="0039500C" w:rsidRPr="009A615E">
        <w:rPr>
          <w:rFonts w:ascii="Times New Roman" w:eastAsia="PMingLiU" w:hAnsi="Times New Roman"/>
          <w:kern w:val="2"/>
          <w:lang w:eastAsia="zh-TW"/>
        </w:rPr>
        <w:t xml:space="preserve"> ,</w:t>
      </w:r>
      <w:proofErr w:type="gramEnd"/>
      <w:r w:rsidR="00D312A2" w:rsidRPr="009A615E">
        <w:rPr>
          <w:rFonts w:ascii="Times New Roman" w:eastAsia="PMingLiU" w:hAnsi="Times New Roman"/>
          <w:kern w:val="2"/>
          <w:lang w:eastAsia="zh-TW"/>
        </w:rPr>
        <w:t xml:space="preserve"> </w:t>
      </w:r>
      <w:r w:rsidR="00452C48" w:rsidRPr="009A615E">
        <w:rPr>
          <w:rFonts w:ascii="Times New Roman" w:eastAsiaTheme="minorEastAsia" w:hAnsi="Times New Roman"/>
          <w:kern w:val="2"/>
        </w:rPr>
        <w:t xml:space="preserve">AUG </w:t>
      </w:r>
      <w:r w:rsidR="00646C8C" w:rsidRPr="009A615E">
        <w:rPr>
          <w:rFonts w:ascii="Times New Roman" w:eastAsia="PMingLiU" w:hAnsi="Times New Roman"/>
          <w:kern w:val="2"/>
          <w:lang w:eastAsia="zh-TW"/>
        </w:rPr>
        <w:t xml:space="preserve"> 2016.</w:t>
      </w:r>
    </w:p>
    <w:p w:rsidR="00913F21" w:rsidRPr="009A615E" w:rsidRDefault="00646C8C" w:rsidP="00913F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MingLiU" w:hAnsi="Times New Roman"/>
          <w:kern w:val="2"/>
          <w:lang w:eastAsia="zh-TW"/>
        </w:rPr>
      </w:pPr>
      <w:r w:rsidRPr="009A615E">
        <w:rPr>
          <w:rFonts w:ascii="Times New Roman" w:eastAsia="PMingLiU" w:hAnsi="Times New Roman"/>
          <w:kern w:val="2"/>
          <w:lang w:eastAsia="zh-TW"/>
        </w:rPr>
        <w:t xml:space="preserve">[2] </w:t>
      </w:r>
      <w:r w:rsidR="00913F21" w:rsidRPr="009A615E">
        <w:rPr>
          <w:rFonts w:ascii="Times New Roman" w:eastAsia="PMingLiU" w:hAnsi="Times New Roman"/>
          <w:kern w:val="2"/>
          <w:lang w:eastAsia="zh-TW"/>
        </w:rPr>
        <w:t>R4-</w:t>
      </w:r>
      <w:r w:rsidR="00913F21" w:rsidRPr="009A615E">
        <w:rPr>
          <w:rFonts w:ascii="Times New Roman" w:eastAsiaTheme="minorEastAsia" w:hAnsi="Times New Roman"/>
          <w:kern w:val="2"/>
        </w:rPr>
        <w:t>165352</w:t>
      </w:r>
      <w:r w:rsidR="00913F21" w:rsidRPr="009A615E">
        <w:rPr>
          <w:rFonts w:ascii="Times New Roman" w:eastAsia="PMingLiU" w:hAnsi="Times New Roman"/>
          <w:kern w:val="2"/>
          <w:lang w:eastAsia="zh-TW"/>
        </w:rPr>
        <w:t>, “</w:t>
      </w:r>
      <w:r w:rsidR="00913F21" w:rsidRPr="009A615E">
        <w:rPr>
          <w:rFonts w:ascii="Times New Roman" w:hAnsi="Times New Roman"/>
        </w:rPr>
        <w:t>Updated simulation assumptions for NB-</w:t>
      </w:r>
      <w:proofErr w:type="spellStart"/>
      <w:r w:rsidR="00913F21" w:rsidRPr="009A615E">
        <w:rPr>
          <w:rFonts w:ascii="Times New Roman" w:hAnsi="Times New Roman"/>
        </w:rPr>
        <w:t>IoT</w:t>
      </w:r>
      <w:proofErr w:type="spellEnd"/>
      <w:r w:rsidR="00913F21" w:rsidRPr="009A615E">
        <w:rPr>
          <w:rFonts w:ascii="Times New Roman" w:hAnsi="Times New Roman"/>
        </w:rPr>
        <w:t xml:space="preserve"> UE demodulation</w:t>
      </w:r>
      <w:r w:rsidR="00913F21" w:rsidRPr="009A615E">
        <w:rPr>
          <w:rFonts w:ascii="Times New Roman" w:eastAsia="PMingLiU" w:hAnsi="Times New Roman"/>
          <w:kern w:val="2"/>
          <w:lang w:eastAsia="zh-TW"/>
        </w:rPr>
        <w:t xml:space="preserve">”, </w:t>
      </w:r>
      <w:proofErr w:type="spellStart"/>
      <w:r w:rsidR="00913F21" w:rsidRPr="009A615E">
        <w:rPr>
          <w:rFonts w:ascii="Times New Roman" w:eastAsia="PMingLiU" w:hAnsi="Times New Roman"/>
          <w:kern w:val="2"/>
          <w:lang w:eastAsia="zh-TW"/>
        </w:rPr>
        <w:t>Huawei</w:t>
      </w:r>
      <w:proofErr w:type="spellEnd"/>
      <w:r w:rsidR="00913F21" w:rsidRPr="009A615E">
        <w:rPr>
          <w:rFonts w:ascii="Times New Roman" w:eastAsia="PMingLiU" w:hAnsi="Times New Roman"/>
          <w:kern w:val="2"/>
          <w:lang w:eastAsia="zh-TW"/>
        </w:rPr>
        <w:t xml:space="preserve">, </w:t>
      </w:r>
      <w:proofErr w:type="spellStart"/>
      <w:r w:rsidR="00913F21" w:rsidRPr="009A615E">
        <w:rPr>
          <w:rFonts w:ascii="Times New Roman" w:eastAsia="PMingLiU" w:hAnsi="Times New Roman"/>
          <w:kern w:val="2"/>
          <w:lang w:eastAsia="zh-TW"/>
        </w:rPr>
        <w:t>HiSilicon</w:t>
      </w:r>
      <w:proofErr w:type="spellEnd"/>
      <w:r w:rsidR="00913F21" w:rsidRPr="009A615E">
        <w:rPr>
          <w:rFonts w:ascii="Times New Roman" w:eastAsia="PMingLiU" w:hAnsi="Times New Roman"/>
          <w:kern w:val="2"/>
          <w:lang w:eastAsia="zh-TW"/>
        </w:rPr>
        <w:t xml:space="preserve">, Ericsson, Qualcomm, Samsung, ZTE, </w:t>
      </w:r>
      <w:r w:rsidR="00452C48" w:rsidRPr="009A615E">
        <w:rPr>
          <w:rFonts w:ascii="Times New Roman" w:eastAsiaTheme="minorEastAsia" w:hAnsi="Times New Roman"/>
          <w:kern w:val="2"/>
        </w:rPr>
        <w:t>AUG</w:t>
      </w:r>
      <w:r w:rsidR="00913F21" w:rsidRPr="009A615E">
        <w:rPr>
          <w:rFonts w:ascii="Times New Roman" w:eastAsia="PMingLiU" w:hAnsi="Times New Roman"/>
          <w:kern w:val="2"/>
          <w:lang w:eastAsia="zh-TW"/>
        </w:rPr>
        <w:t xml:space="preserve"> 2016.</w:t>
      </w:r>
    </w:p>
    <w:p w:rsidR="00101634" w:rsidRPr="009A615E" w:rsidRDefault="00101634" w:rsidP="00913F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MingLiU" w:hAnsi="Times New Roman"/>
          <w:kern w:val="2"/>
          <w:lang w:eastAsia="zh-TW"/>
        </w:rPr>
      </w:pPr>
    </w:p>
    <w:p w:rsidR="00442081" w:rsidRPr="009A615E" w:rsidRDefault="00646C8C" w:rsidP="00B235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MingLiU" w:hAnsi="Times New Roman"/>
          <w:kern w:val="2"/>
          <w:lang w:eastAsia="zh-TW"/>
        </w:rPr>
      </w:pPr>
      <w:r w:rsidRPr="009A615E">
        <w:rPr>
          <w:rFonts w:ascii="Times New Roman" w:eastAsia="PMingLiU" w:hAnsi="Times New Roman"/>
          <w:kern w:val="2"/>
          <w:lang w:eastAsia="zh-TW"/>
        </w:rPr>
        <w:t>[3</w:t>
      </w:r>
      <w:proofErr w:type="gramStart"/>
      <w:r w:rsidR="001705F8" w:rsidRPr="009A615E">
        <w:rPr>
          <w:rFonts w:ascii="Times New Roman" w:eastAsia="PMingLiU" w:hAnsi="Times New Roman"/>
          <w:kern w:val="2"/>
          <w:lang w:eastAsia="zh-TW"/>
        </w:rPr>
        <w:t xml:space="preserve">] </w:t>
      </w:r>
      <w:r w:rsidRPr="009A615E">
        <w:rPr>
          <w:rFonts w:ascii="Times New Roman" w:eastAsia="PMingLiU" w:hAnsi="Times New Roman"/>
          <w:kern w:val="2"/>
          <w:lang w:eastAsia="zh-TW"/>
        </w:rPr>
        <w:t xml:space="preserve"> </w:t>
      </w:r>
      <w:r w:rsidR="001705F8" w:rsidRPr="009A615E">
        <w:rPr>
          <w:rFonts w:ascii="Times New Roman" w:eastAsia="PMingLiU" w:hAnsi="Times New Roman"/>
          <w:kern w:val="2"/>
          <w:lang w:eastAsia="zh-TW"/>
        </w:rPr>
        <w:t>R4</w:t>
      </w:r>
      <w:proofErr w:type="gramEnd"/>
      <w:r w:rsidR="001705F8" w:rsidRPr="009A615E">
        <w:rPr>
          <w:rFonts w:ascii="Times New Roman" w:eastAsia="PMingLiU" w:hAnsi="Times New Roman"/>
          <w:kern w:val="2"/>
          <w:lang w:eastAsia="zh-TW"/>
        </w:rPr>
        <w:t>-</w:t>
      </w:r>
      <w:r w:rsidR="001705F8" w:rsidRPr="009A615E">
        <w:rPr>
          <w:rFonts w:ascii="Times New Roman" w:eastAsiaTheme="minorEastAsia" w:hAnsi="Times New Roman"/>
          <w:kern w:val="2"/>
        </w:rPr>
        <w:t>16</w:t>
      </w:r>
      <w:r w:rsidR="00D50901" w:rsidRPr="009A615E">
        <w:rPr>
          <w:rFonts w:ascii="Times New Roman" w:eastAsiaTheme="minorEastAsia" w:hAnsi="Times New Roman"/>
          <w:kern w:val="2"/>
        </w:rPr>
        <w:t>6663</w:t>
      </w:r>
      <w:r w:rsidR="001705F8" w:rsidRPr="009A615E">
        <w:rPr>
          <w:rFonts w:ascii="Times New Roman" w:eastAsia="PMingLiU" w:hAnsi="Times New Roman"/>
          <w:kern w:val="2"/>
          <w:lang w:eastAsia="zh-TW"/>
        </w:rPr>
        <w:t>, “</w:t>
      </w:r>
      <w:r w:rsidR="00D50901" w:rsidRPr="009A615E">
        <w:rPr>
          <w:rFonts w:ascii="Times New Roman" w:eastAsia="PMingLiU" w:hAnsi="Times New Roman"/>
          <w:kern w:val="2"/>
          <w:lang w:eastAsia="zh-TW"/>
        </w:rPr>
        <w:t>CR NB-</w:t>
      </w:r>
      <w:proofErr w:type="spellStart"/>
      <w:r w:rsidR="00D50901" w:rsidRPr="009A615E">
        <w:rPr>
          <w:rFonts w:ascii="Times New Roman" w:eastAsia="PMingLiU" w:hAnsi="Times New Roman"/>
          <w:kern w:val="2"/>
          <w:lang w:eastAsia="zh-TW"/>
        </w:rPr>
        <w:t>IoT</w:t>
      </w:r>
      <w:proofErr w:type="spellEnd"/>
      <w:r w:rsidR="00D50901" w:rsidRPr="009A615E">
        <w:rPr>
          <w:rFonts w:ascii="Times New Roman" w:eastAsia="PMingLiU" w:hAnsi="Times New Roman"/>
          <w:kern w:val="2"/>
          <w:lang w:eastAsia="zh-TW"/>
        </w:rPr>
        <w:t xml:space="preserve"> NPDCCH demodulation requirements”, </w:t>
      </w:r>
      <w:r w:rsidR="001705F8" w:rsidRPr="009A615E">
        <w:rPr>
          <w:rFonts w:ascii="Times New Roman" w:eastAsia="PMingLiU" w:hAnsi="Times New Roman"/>
          <w:kern w:val="2"/>
          <w:lang w:eastAsia="zh-TW"/>
        </w:rPr>
        <w:t>Ericsson,</w:t>
      </w:r>
      <w:r w:rsidR="00452C48" w:rsidRPr="009A615E">
        <w:rPr>
          <w:rFonts w:ascii="Times New Roman" w:eastAsia="PMingLiU" w:hAnsi="Times New Roman"/>
          <w:kern w:val="2"/>
          <w:lang w:eastAsia="zh-TW"/>
        </w:rPr>
        <w:t xml:space="preserve"> </w:t>
      </w:r>
      <w:r w:rsidR="00452C48" w:rsidRPr="009A615E">
        <w:rPr>
          <w:rFonts w:ascii="Times New Roman" w:eastAsiaTheme="minorEastAsia" w:hAnsi="Times New Roman"/>
          <w:kern w:val="2"/>
        </w:rPr>
        <w:t>AUG</w:t>
      </w:r>
      <w:r w:rsidR="001705F8" w:rsidRPr="009A615E">
        <w:rPr>
          <w:rFonts w:ascii="Times New Roman" w:eastAsia="PMingLiU" w:hAnsi="Times New Roman"/>
          <w:kern w:val="2"/>
          <w:lang w:eastAsia="zh-TW"/>
        </w:rPr>
        <w:t xml:space="preserve"> 2016.</w:t>
      </w:r>
      <w:r w:rsidR="00D50901" w:rsidRPr="009A615E">
        <w:rPr>
          <w:rFonts w:ascii="Times New Roman" w:hAnsi="Times New Roman"/>
        </w:rPr>
        <w:t xml:space="preserve"> </w:t>
      </w:r>
    </w:p>
    <w:sectPr w:rsidR="00442081" w:rsidRPr="009A615E" w:rsidSect="00AC3DC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7DCE" w:rsidRPr="002E4A90" w:rsidRDefault="00CA7DCE" w:rsidP="007A7F13">
      <w:pPr>
        <w:spacing w:after="0" w:line="240" w:lineRule="auto"/>
      </w:pPr>
      <w:r>
        <w:separator/>
      </w:r>
    </w:p>
  </w:endnote>
  <w:endnote w:type="continuationSeparator" w:id="0">
    <w:p w:rsidR="00CA7DCE" w:rsidRPr="002E4A90" w:rsidRDefault="00CA7DCE" w:rsidP="007A7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7DCE" w:rsidRPr="002E4A90" w:rsidRDefault="00CA7DCE" w:rsidP="007A7F13">
      <w:pPr>
        <w:spacing w:after="0" w:line="240" w:lineRule="auto"/>
      </w:pPr>
      <w:r>
        <w:separator/>
      </w:r>
    </w:p>
  </w:footnote>
  <w:footnote w:type="continuationSeparator" w:id="0">
    <w:p w:rsidR="00CA7DCE" w:rsidRPr="002E4A90" w:rsidRDefault="00CA7DCE" w:rsidP="007A7F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83043BC"/>
    <w:multiLevelType w:val="hybridMultilevel"/>
    <w:tmpl w:val="A8A094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99733F2"/>
    <w:multiLevelType w:val="hybridMultilevel"/>
    <w:tmpl w:val="A6F2FD36"/>
    <w:lvl w:ilvl="0" w:tplc="B0949BA6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5BDD6509"/>
    <w:multiLevelType w:val="hybridMultilevel"/>
    <w:tmpl w:val="886624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6202C4"/>
    <w:rsid w:val="00021121"/>
    <w:rsid w:val="00041B74"/>
    <w:rsid w:val="000540AC"/>
    <w:rsid w:val="00070E92"/>
    <w:rsid w:val="00073662"/>
    <w:rsid w:val="0008310D"/>
    <w:rsid w:val="000874E9"/>
    <w:rsid w:val="000A04C3"/>
    <w:rsid w:val="000D2C73"/>
    <w:rsid w:val="000D4FEF"/>
    <w:rsid w:val="00101634"/>
    <w:rsid w:val="0010379A"/>
    <w:rsid w:val="0010604B"/>
    <w:rsid w:val="00110F75"/>
    <w:rsid w:val="00122121"/>
    <w:rsid w:val="00137099"/>
    <w:rsid w:val="0013775A"/>
    <w:rsid w:val="001647F9"/>
    <w:rsid w:val="00167EBD"/>
    <w:rsid w:val="001705F8"/>
    <w:rsid w:val="00170A93"/>
    <w:rsid w:val="0017161D"/>
    <w:rsid w:val="00176BD5"/>
    <w:rsid w:val="00183D78"/>
    <w:rsid w:val="00184F30"/>
    <w:rsid w:val="00195274"/>
    <w:rsid w:val="00196860"/>
    <w:rsid w:val="001B7F57"/>
    <w:rsid w:val="001D31DB"/>
    <w:rsid w:val="001D4330"/>
    <w:rsid w:val="001D7806"/>
    <w:rsid w:val="001E0F03"/>
    <w:rsid w:val="002178A8"/>
    <w:rsid w:val="0025671F"/>
    <w:rsid w:val="002661DB"/>
    <w:rsid w:val="00286701"/>
    <w:rsid w:val="002F3AA6"/>
    <w:rsid w:val="002F4AC2"/>
    <w:rsid w:val="00306FEB"/>
    <w:rsid w:val="00306FF0"/>
    <w:rsid w:val="003075BC"/>
    <w:rsid w:val="00321380"/>
    <w:rsid w:val="00327AD4"/>
    <w:rsid w:val="00334AE7"/>
    <w:rsid w:val="00342188"/>
    <w:rsid w:val="00343301"/>
    <w:rsid w:val="00370FBC"/>
    <w:rsid w:val="0037449D"/>
    <w:rsid w:val="0039500C"/>
    <w:rsid w:val="003A664A"/>
    <w:rsid w:val="003F3D97"/>
    <w:rsid w:val="004053D3"/>
    <w:rsid w:val="0043008D"/>
    <w:rsid w:val="00431FD5"/>
    <w:rsid w:val="00442081"/>
    <w:rsid w:val="00452C48"/>
    <w:rsid w:val="00460C3F"/>
    <w:rsid w:val="004E301D"/>
    <w:rsid w:val="004F4A19"/>
    <w:rsid w:val="0051112D"/>
    <w:rsid w:val="00547BE5"/>
    <w:rsid w:val="00550851"/>
    <w:rsid w:val="00582218"/>
    <w:rsid w:val="00596BD7"/>
    <w:rsid w:val="005B18B8"/>
    <w:rsid w:val="006202C4"/>
    <w:rsid w:val="00634867"/>
    <w:rsid w:val="00646C8C"/>
    <w:rsid w:val="00653D99"/>
    <w:rsid w:val="00657B7B"/>
    <w:rsid w:val="00664F36"/>
    <w:rsid w:val="00672739"/>
    <w:rsid w:val="00696277"/>
    <w:rsid w:val="006B3A15"/>
    <w:rsid w:val="006B4343"/>
    <w:rsid w:val="006C1B86"/>
    <w:rsid w:val="006C6F31"/>
    <w:rsid w:val="006D2F43"/>
    <w:rsid w:val="006E0914"/>
    <w:rsid w:val="00716A5C"/>
    <w:rsid w:val="0072761C"/>
    <w:rsid w:val="00744409"/>
    <w:rsid w:val="00754577"/>
    <w:rsid w:val="007620C0"/>
    <w:rsid w:val="00782B91"/>
    <w:rsid w:val="007922AB"/>
    <w:rsid w:val="00794D52"/>
    <w:rsid w:val="007A7F13"/>
    <w:rsid w:val="007C0306"/>
    <w:rsid w:val="007F7A1B"/>
    <w:rsid w:val="008156BF"/>
    <w:rsid w:val="00815CB2"/>
    <w:rsid w:val="008266A5"/>
    <w:rsid w:val="008267C9"/>
    <w:rsid w:val="00834662"/>
    <w:rsid w:val="0085301D"/>
    <w:rsid w:val="00873461"/>
    <w:rsid w:val="0088758B"/>
    <w:rsid w:val="00891AAE"/>
    <w:rsid w:val="00893F6E"/>
    <w:rsid w:val="008961AA"/>
    <w:rsid w:val="008B23BC"/>
    <w:rsid w:val="008C0963"/>
    <w:rsid w:val="008C319C"/>
    <w:rsid w:val="008D2B5D"/>
    <w:rsid w:val="008D355E"/>
    <w:rsid w:val="00907815"/>
    <w:rsid w:val="00913F21"/>
    <w:rsid w:val="00932D6D"/>
    <w:rsid w:val="0093350D"/>
    <w:rsid w:val="009350CC"/>
    <w:rsid w:val="00965700"/>
    <w:rsid w:val="009969F3"/>
    <w:rsid w:val="009A1E5E"/>
    <w:rsid w:val="009A615E"/>
    <w:rsid w:val="009B6DCF"/>
    <w:rsid w:val="009F7AC0"/>
    <w:rsid w:val="00A1214E"/>
    <w:rsid w:val="00A270BF"/>
    <w:rsid w:val="00A31362"/>
    <w:rsid w:val="00A33079"/>
    <w:rsid w:val="00A33575"/>
    <w:rsid w:val="00A3518A"/>
    <w:rsid w:val="00A96A8E"/>
    <w:rsid w:val="00AA1171"/>
    <w:rsid w:val="00AA1349"/>
    <w:rsid w:val="00AA41B0"/>
    <w:rsid w:val="00AA7D7F"/>
    <w:rsid w:val="00AC3DC3"/>
    <w:rsid w:val="00AD369A"/>
    <w:rsid w:val="00B13027"/>
    <w:rsid w:val="00B23581"/>
    <w:rsid w:val="00B25528"/>
    <w:rsid w:val="00B27B2E"/>
    <w:rsid w:val="00B36C50"/>
    <w:rsid w:val="00B4100B"/>
    <w:rsid w:val="00B50C90"/>
    <w:rsid w:val="00B64333"/>
    <w:rsid w:val="00B64EAC"/>
    <w:rsid w:val="00B936AB"/>
    <w:rsid w:val="00B9432C"/>
    <w:rsid w:val="00B95E01"/>
    <w:rsid w:val="00BA0B9E"/>
    <w:rsid w:val="00BD4B88"/>
    <w:rsid w:val="00BE08F0"/>
    <w:rsid w:val="00BE696F"/>
    <w:rsid w:val="00BE7784"/>
    <w:rsid w:val="00BF769F"/>
    <w:rsid w:val="00C207CE"/>
    <w:rsid w:val="00C208DC"/>
    <w:rsid w:val="00C2268D"/>
    <w:rsid w:val="00C36715"/>
    <w:rsid w:val="00C97652"/>
    <w:rsid w:val="00CA3BBC"/>
    <w:rsid w:val="00CA7DCE"/>
    <w:rsid w:val="00CC55A8"/>
    <w:rsid w:val="00CF0FE8"/>
    <w:rsid w:val="00CF2366"/>
    <w:rsid w:val="00CF4559"/>
    <w:rsid w:val="00D025B2"/>
    <w:rsid w:val="00D03361"/>
    <w:rsid w:val="00D072B3"/>
    <w:rsid w:val="00D131C3"/>
    <w:rsid w:val="00D24A6A"/>
    <w:rsid w:val="00D312A2"/>
    <w:rsid w:val="00D3670E"/>
    <w:rsid w:val="00D37D0E"/>
    <w:rsid w:val="00D50901"/>
    <w:rsid w:val="00D70A21"/>
    <w:rsid w:val="00D92F32"/>
    <w:rsid w:val="00D93B84"/>
    <w:rsid w:val="00D94FE3"/>
    <w:rsid w:val="00DA145C"/>
    <w:rsid w:val="00DD7848"/>
    <w:rsid w:val="00DF236B"/>
    <w:rsid w:val="00E034B4"/>
    <w:rsid w:val="00E145F9"/>
    <w:rsid w:val="00E22BCC"/>
    <w:rsid w:val="00E278FE"/>
    <w:rsid w:val="00E33683"/>
    <w:rsid w:val="00E33C27"/>
    <w:rsid w:val="00E36844"/>
    <w:rsid w:val="00E465D2"/>
    <w:rsid w:val="00E520E2"/>
    <w:rsid w:val="00E528D2"/>
    <w:rsid w:val="00E753DB"/>
    <w:rsid w:val="00EE6341"/>
    <w:rsid w:val="00F04782"/>
    <w:rsid w:val="00F104AC"/>
    <w:rsid w:val="00F14E22"/>
    <w:rsid w:val="00F34000"/>
    <w:rsid w:val="00F414ED"/>
    <w:rsid w:val="00F41E97"/>
    <w:rsid w:val="00F67F9B"/>
    <w:rsid w:val="00F81D18"/>
    <w:rsid w:val="00FA61D1"/>
    <w:rsid w:val="00FA6323"/>
    <w:rsid w:val="00FC6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7CE"/>
    <w:pPr>
      <w:spacing w:after="160" w:line="259" w:lineRule="auto"/>
    </w:pPr>
    <w:rPr>
      <w:sz w:val="22"/>
      <w:szCs w:val="2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F3D97"/>
    <w:pPr>
      <w:keepNext/>
      <w:keepLines/>
      <w:widowControl w:val="0"/>
      <w:spacing w:before="260" w:after="260" w:line="416" w:lineRule="auto"/>
      <w:jc w:val="both"/>
      <w:outlineLvl w:val="2"/>
    </w:pPr>
    <w:rPr>
      <w:rFonts w:asciiTheme="minorHAnsi" w:eastAsiaTheme="minorEastAsia" w:hAnsiTheme="minorHAnsi" w:cstheme="minorBidi"/>
      <w:b/>
      <w:bCs/>
      <w:kern w:val="2"/>
      <w:sz w:val="32"/>
      <w:szCs w:val="3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F3D97"/>
    <w:pPr>
      <w:keepNext/>
      <w:keepLines/>
      <w:widowControl w:val="0"/>
      <w:spacing w:before="280" w:after="290" w:line="376" w:lineRule="auto"/>
      <w:jc w:val="both"/>
      <w:outlineLvl w:val="4"/>
    </w:pPr>
    <w:rPr>
      <w:rFonts w:asciiTheme="minorHAnsi" w:eastAsiaTheme="minorEastAsia" w:hAnsiTheme="minorHAnsi" w:cstheme="minorBidi"/>
      <w:b/>
      <w:bCs/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207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0874E9"/>
    <w:rPr>
      <w:color w:val="0000FF"/>
      <w:u w:val="single"/>
    </w:rPr>
  </w:style>
  <w:style w:type="paragraph" w:customStyle="1" w:styleId="TAH">
    <w:name w:val="TAH"/>
    <w:basedOn w:val="TAC"/>
    <w:link w:val="TAHCar"/>
    <w:rsid w:val="00122121"/>
    <w:rPr>
      <w:b/>
    </w:rPr>
  </w:style>
  <w:style w:type="paragraph" w:customStyle="1" w:styleId="TAC">
    <w:name w:val="TAC"/>
    <w:basedOn w:val="a"/>
    <w:link w:val="TACChar"/>
    <w:rsid w:val="00122121"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rsid w:val="00122121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rsid w:val="00122121"/>
    <w:rPr>
      <w:rFonts w:ascii="Arial" w:eastAsia="宋体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122121"/>
    <w:rPr>
      <w:rFonts w:ascii="Arial" w:eastAsia="宋体" w:hAnsi="Arial" w:cs="Times New Roman"/>
      <w:b/>
      <w:sz w:val="18"/>
      <w:szCs w:val="20"/>
      <w:lang w:val="en-GB" w:eastAsia="en-US"/>
    </w:rPr>
  </w:style>
  <w:style w:type="character" w:customStyle="1" w:styleId="TANChar">
    <w:name w:val="TAN Char"/>
    <w:link w:val="TAN"/>
    <w:rsid w:val="00122121"/>
    <w:rPr>
      <w:rFonts w:ascii="Arial" w:eastAsia="宋体" w:hAnsi="Arial" w:cs="Times New Roman"/>
      <w:sz w:val="18"/>
      <w:szCs w:val="20"/>
      <w:lang w:val="en-GB" w:eastAsia="en-US"/>
    </w:rPr>
  </w:style>
  <w:style w:type="character" w:customStyle="1" w:styleId="a5">
    <w:name w:val="首标题"/>
    <w:rsid w:val="00891AAE"/>
    <w:rPr>
      <w:rFonts w:ascii="Arial" w:eastAsia="宋体" w:hAnsi="Arial"/>
      <w:sz w:val="24"/>
      <w:lang w:val="en-US" w:eastAsia="zh-CN" w:bidi="ar-SA"/>
    </w:rPr>
  </w:style>
  <w:style w:type="paragraph" w:customStyle="1" w:styleId="TH">
    <w:name w:val="TH"/>
    <w:basedOn w:val="a"/>
    <w:link w:val="THChar"/>
    <w:rsid w:val="00442081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styleId="a6">
    <w:name w:val="caption"/>
    <w:basedOn w:val="a"/>
    <w:next w:val="a"/>
    <w:uiPriority w:val="35"/>
    <w:qFormat/>
    <w:rsid w:val="00442081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hAnsi="Times New Roman"/>
      <w:b/>
      <w:sz w:val="20"/>
      <w:szCs w:val="20"/>
      <w:lang w:eastAsia="en-US"/>
    </w:rPr>
  </w:style>
  <w:style w:type="character" w:customStyle="1" w:styleId="THChar">
    <w:name w:val="TH Char"/>
    <w:link w:val="TH"/>
    <w:rsid w:val="00442081"/>
    <w:rPr>
      <w:rFonts w:ascii="Arial" w:hAnsi="Arial"/>
      <w:b/>
      <w:lang w:val="en-GB" w:eastAsia="en-US"/>
    </w:rPr>
  </w:style>
  <w:style w:type="paragraph" w:styleId="a7">
    <w:name w:val="Document Map"/>
    <w:basedOn w:val="a"/>
    <w:link w:val="Char"/>
    <w:uiPriority w:val="99"/>
    <w:semiHidden/>
    <w:unhideWhenUsed/>
    <w:rsid w:val="007A7F13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7"/>
    <w:uiPriority w:val="99"/>
    <w:semiHidden/>
    <w:rsid w:val="007A7F13"/>
    <w:rPr>
      <w:rFonts w:ascii="宋体"/>
      <w:sz w:val="18"/>
      <w:szCs w:val="18"/>
    </w:rPr>
  </w:style>
  <w:style w:type="paragraph" w:styleId="a8">
    <w:name w:val="header"/>
    <w:basedOn w:val="a"/>
    <w:link w:val="Char0"/>
    <w:uiPriority w:val="99"/>
    <w:semiHidden/>
    <w:unhideWhenUsed/>
    <w:rsid w:val="007A7F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semiHidden/>
    <w:rsid w:val="007A7F13"/>
    <w:rPr>
      <w:sz w:val="18"/>
      <w:szCs w:val="18"/>
    </w:rPr>
  </w:style>
  <w:style w:type="paragraph" w:styleId="a9">
    <w:name w:val="footer"/>
    <w:basedOn w:val="a"/>
    <w:link w:val="Char1"/>
    <w:uiPriority w:val="99"/>
    <w:semiHidden/>
    <w:unhideWhenUsed/>
    <w:rsid w:val="007A7F1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semiHidden/>
    <w:rsid w:val="007A7F13"/>
    <w:rPr>
      <w:sz w:val="18"/>
      <w:szCs w:val="18"/>
    </w:rPr>
  </w:style>
  <w:style w:type="paragraph" w:styleId="aa">
    <w:name w:val="List Paragraph"/>
    <w:basedOn w:val="a"/>
    <w:uiPriority w:val="34"/>
    <w:qFormat/>
    <w:rsid w:val="0043008D"/>
    <w:pPr>
      <w:ind w:firstLineChars="200" w:firstLine="420"/>
    </w:pPr>
  </w:style>
  <w:style w:type="paragraph" w:customStyle="1" w:styleId="TAL">
    <w:name w:val="TAL"/>
    <w:basedOn w:val="a"/>
    <w:link w:val="TALCar"/>
    <w:rsid w:val="004053D3"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4053D3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uiPriority w:val="9"/>
    <w:semiHidden/>
    <w:rsid w:val="003F3D97"/>
    <w:rPr>
      <w:rFonts w:asciiTheme="minorHAnsi" w:eastAsiaTheme="minorEastAsia" w:hAnsiTheme="minorHAnsi" w:cstheme="minorBidi"/>
      <w:b/>
      <w:bCs/>
      <w:kern w:val="2"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3F3D97"/>
    <w:rPr>
      <w:rFonts w:asciiTheme="minorHAnsi" w:eastAsiaTheme="minorEastAsia" w:hAnsiTheme="minorHAnsi" w:cstheme="minorBidi"/>
      <w:b/>
      <w:bCs/>
      <w:kern w:val="2"/>
      <w:sz w:val="32"/>
      <w:szCs w:val="32"/>
    </w:rPr>
  </w:style>
  <w:style w:type="paragraph" w:styleId="ab">
    <w:name w:val="Normal (Web)"/>
    <w:basedOn w:val="a"/>
    <w:uiPriority w:val="99"/>
    <w:semiHidden/>
    <w:unhideWhenUsed/>
    <w:rsid w:val="0039500C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6</Pages>
  <Words>865</Words>
  <Characters>4933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>CTPClassification=CTP_PUBLIC:VisualMarkings=</cp:keywords>
  <dc:description/>
  <cp:lastModifiedBy>gaoxueyuan</cp:lastModifiedBy>
  <cp:revision>58</cp:revision>
  <dcterms:created xsi:type="dcterms:W3CDTF">2016-09-26T01:17:00Z</dcterms:created>
  <dcterms:modified xsi:type="dcterms:W3CDTF">2016-09-30T09:37:00Z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1e6ea676-1f46-4b13-bb41-956c2826b175</vt:lpwstr>
  </property>
  <property fmtid="{D5CDD505-2E9C-101B-9397-08002B2CF9AE}" pid="3" name="CTP_TimeStamp">
    <vt:lpwstr>2016-08-12 20:52:33Z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