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3E79" w:rsidRPr="00892383" w:rsidRDefault="00053E79" w:rsidP="00053E79">
      <w:pPr>
        <w:pStyle w:val="a3"/>
        <w:tabs>
          <w:tab w:val="right" w:pos="9072"/>
          <w:tab w:val="left" w:pos="9781"/>
        </w:tabs>
        <w:ind w:right="-28"/>
        <w:rPr>
          <w:rFonts w:eastAsiaTheme="minorEastAsia" w:cs="Arial" w:hint="eastAsia"/>
          <w:sz w:val="24"/>
          <w:szCs w:val="24"/>
          <w:lang w:eastAsia="zh-CN"/>
        </w:rPr>
      </w:pPr>
      <w:bookmarkStart w:id="0" w:name="_Toc130629555"/>
      <w:r w:rsidRPr="001D0ECA">
        <w:rPr>
          <w:rFonts w:cs="Arial"/>
          <w:sz w:val="24"/>
          <w:szCs w:val="24"/>
        </w:rPr>
        <w:t>3GPP TSG-RAN WG4 Meeting #7</w:t>
      </w:r>
      <w:r w:rsidRPr="001D0ECA">
        <w:rPr>
          <w:rFonts w:cs="Arial"/>
          <w:sz w:val="24"/>
          <w:szCs w:val="24"/>
          <w:lang w:eastAsia="zh-CN"/>
        </w:rPr>
        <w:t>2</w:t>
      </w:r>
      <w:r w:rsidRPr="001D0ECA">
        <w:rPr>
          <w:rFonts w:cs="Arial"/>
          <w:sz w:val="24"/>
          <w:szCs w:val="24"/>
        </w:rPr>
        <w:tab/>
        <w:t xml:space="preserve"> R4-</w:t>
      </w:r>
      <w:r w:rsidRPr="001D0ECA">
        <w:rPr>
          <w:rFonts w:cs="Arial"/>
          <w:sz w:val="24"/>
          <w:szCs w:val="24"/>
          <w:lang w:eastAsia="zh-CN"/>
        </w:rPr>
        <w:t>14</w:t>
      </w:r>
      <w:r w:rsidR="00892383">
        <w:rPr>
          <w:rFonts w:eastAsiaTheme="minorEastAsia" w:cs="Arial" w:hint="eastAsia"/>
          <w:sz w:val="24"/>
          <w:szCs w:val="24"/>
          <w:lang w:eastAsia="zh-CN"/>
        </w:rPr>
        <w:t>4520</w:t>
      </w:r>
    </w:p>
    <w:p w:rsidR="00053E79" w:rsidRPr="001D0ECA" w:rsidRDefault="00053E79" w:rsidP="00053E79">
      <w:pPr>
        <w:pStyle w:val="a3"/>
        <w:tabs>
          <w:tab w:val="right" w:pos="9781"/>
          <w:tab w:val="right" w:pos="13323"/>
        </w:tabs>
        <w:outlineLvl w:val="0"/>
        <w:rPr>
          <w:rFonts w:cs="Arial"/>
          <w:sz w:val="24"/>
          <w:szCs w:val="24"/>
          <w:lang w:eastAsia="zh-CN"/>
        </w:rPr>
      </w:pPr>
      <w:r w:rsidRPr="001D0ECA">
        <w:rPr>
          <w:rFonts w:cs="Arial"/>
          <w:sz w:val="24"/>
          <w:szCs w:val="24"/>
          <w:lang w:eastAsia="zh-CN"/>
        </w:rPr>
        <w:t>Dresden, Germany</w:t>
      </w:r>
      <w:r w:rsidRPr="001D0ECA">
        <w:rPr>
          <w:rFonts w:cs="Arial"/>
          <w:sz w:val="24"/>
          <w:szCs w:val="24"/>
          <w:lang w:val="pt-BR" w:eastAsia="zh-CN"/>
        </w:rPr>
        <w:t>,</w:t>
      </w:r>
      <w:r w:rsidRPr="001D0ECA">
        <w:rPr>
          <w:rFonts w:cs="Arial"/>
          <w:sz w:val="24"/>
          <w:szCs w:val="24"/>
          <w:lang w:val="pt-BR" w:eastAsia="ja-JP"/>
        </w:rPr>
        <w:t xml:space="preserve"> </w:t>
      </w:r>
      <w:r w:rsidRPr="001D0ECA">
        <w:rPr>
          <w:rFonts w:cs="Arial"/>
          <w:sz w:val="24"/>
          <w:szCs w:val="24"/>
          <w:lang w:eastAsia="ja-JP"/>
        </w:rPr>
        <w:t xml:space="preserve">18 </w:t>
      </w:r>
      <w:r w:rsidRPr="001D0ECA">
        <w:rPr>
          <w:rFonts w:cs="Arial"/>
          <w:sz w:val="24"/>
          <w:szCs w:val="24"/>
          <w:lang w:eastAsia="zh-CN"/>
        </w:rPr>
        <w:t>– 22</w:t>
      </w:r>
      <w:r w:rsidRPr="001D0ECA">
        <w:rPr>
          <w:rFonts w:cs="Arial"/>
          <w:sz w:val="24"/>
          <w:szCs w:val="24"/>
          <w:lang w:eastAsia="ja-JP"/>
        </w:rPr>
        <w:t xml:space="preserve"> </w:t>
      </w:r>
      <w:r w:rsidRPr="001D0ECA">
        <w:rPr>
          <w:rFonts w:cs="Arial"/>
          <w:sz w:val="24"/>
          <w:szCs w:val="24"/>
          <w:lang w:eastAsia="zh-CN"/>
        </w:rPr>
        <w:t>Aug</w:t>
      </w:r>
      <w:r w:rsidRPr="001D0ECA">
        <w:rPr>
          <w:rFonts w:cs="Arial"/>
          <w:sz w:val="24"/>
          <w:szCs w:val="24"/>
          <w:lang w:eastAsia="ja-JP"/>
        </w:rPr>
        <w:t>, 2014</w:t>
      </w:r>
    </w:p>
    <w:p w:rsidR="00053E79" w:rsidRPr="00053E79" w:rsidRDefault="00053E79" w:rsidP="00053E79">
      <w:pPr>
        <w:tabs>
          <w:tab w:val="left" w:pos="1985"/>
          <w:tab w:val="left" w:pos="9781"/>
        </w:tabs>
        <w:spacing w:before="240" w:after="0"/>
        <w:ind w:right="-28"/>
        <w:jc w:val="both"/>
        <w:rPr>
          <w:rFonts w:ascii="Arial" w:eastAsiaTheme="minorEastAsia" w:hAnsi="Arial" w:cs="Arial"/>
          <w:b/>
          <w:color w:val="000000"/>
          <w:sz w:val="24"/>
          <w:szCs w:val="24"/>
          <w:lang w:val="en-US"/>
        </w:rPr>
      </w:pPr>
      <w:r w:rsidRPr="001D0ECA">
        <w:rPr>
          <w:rFonts w:ascii="Arial" w:hAnsi="Arial" w:cs="Arial"/>
          <w:b/>
          <w:sz w:val="24"/>
          <w:szCs w:val="24"/>
          <w:lang w:val="en-US"/>
        </w:rPr>
        <w:t>Agenda Item:</w:t>
      </w:r>
      <w:r w:rsidRPr="001D0ECA">
        <w:rPr>
          <w:rFonts w:ascii="Arial" w:hAnsi="Arial" w:cs="Arial"/>
          <w:b/>
          <w:sz w:val="24"/>
          <w:szCs w:val="24"/>
          <w:lang w:val="en-US"/>
        </w:rPr>
        <w:tab/>
      </w:r>
      <w:r w:rsidRPr="001D0ECA">
        <w:rPr>
          <w:rFonts w:ascii="Arial" w:hAnsi="Arial" w:cs="Arial"/>
          <w:b/>
          <w:color w:val="000000"/>
          <w:sz w:val="24"/>
          <w:szCs w:val="24"/>
          <w:lang w:val="en-US"/>
        </w:rPr>
        <w:t>7.</w:t>
      </w:r>
      <w:r>
        <w:rPr>
          <w:rFonts w:ascii="Arial" w:eastAsiaTheme="minorEastAsia" w:hAnsi="Arial" w:cs="Arial" w:hint="eastAsia"/>
          <w:b/>
          <w:color w:val="000000"/>
          <w:sz w:val="24"/>
          <w:szCs w:val="24"/>
          <w:lang w:val="en-US" w:eastAsia="zh-CN"/>
        </w:rPr>
        <w:t>5.2</w:t>
      </w:r>
    </w:p>
    <w:p w:rsidR="00053E79" w:rsidRPr="001D0ECA" w:rsidRDefault="00053E79" w:rsidP="00053E79">
      <w:pPr>
        <w:tabs>
          <w:tab w:val="left" w:pos="1985"/>
          <w:tab w:val="left" w:pos="9781"/>
        </w:tabs>
        <w:spacing w:after="0"/>
        <w:ind w:right="-28"/>
        <w:jc w:val="both"/>
        <w:rPr>
          <w:rFonts w:ascii="Arial" w:hAnsi="Arial" w:cs="Arial"/>
          <w:b/>
          <w:color w:val="FF0000"/>
          <w:sz w:val="24"/>
          <w:szCs w:val="24"/>
          <w:lang w:eastAsia="zh-CN"/>
        </w:rPr>
      </w:pPr>
      <w:r w:rsidRPr="001D0ECA">
        <w:rPr>
          <w:rFonts w:ascii="Arial" w:hAnsi="Arial" w:cs="Arial"/>
          <w:b/>
          <w:sz w:val="24"/>
          <w:szCs w:val="24"/>
        </w:rPr>
        <w:t xml:space="preserve">Source: </w:t>
      </w:r>
      <w:r w:rsidRPr="001D0ECA">
        <w:rPr>
          <w:rFonts w:ascii="Arial" w:hAnsi="Arial" w:cs="Arial"/>
          <w:b/>
          <w:sz w:val="24"/>
          <w:szCs w:val="24"/>
        </w:rPr>
        <w:tab/>
      </w:r>
      <w:r w:rsidRPr="001D0ECA">
        <w:rPr>
          <w:rFonts w:ascii="Arial" w:hAnsi="Arial" w:cs="Arial"/>
          <w:b/>
          <w:bCs/>
          <w:sz w:val="24"/>
          <w:szCs w:val="24"/>
          <w:lang w:eastAsia="zh-CN"/>
        </w:rPr>
        <w:t>Samsung</w:t>
      </w:r>
    </w:p>
    <w:p w:rsidR="00053E79" w:rsidRPr="00053E79" w:rsidRDefault="00053E79" w:rsidP="00053E79">
      <w:pPr>
        <w:tabs>
          <w:tab w:val="left" w:pos="1985"/>
          <w:tab w:val="left" w:pos="9781"/>
        </w:tabs>
        <w:spacing w:after="0"/>
        <w:ind w:left="1988" w:right="-28" w:hanging="1980"/>
        <w:jc w:val="both"/>
        <w:rPr>
          <w:rFonts w:ascii="Arial" w:eastAsiaTheme="minorEastAsia" w:hAnsi="Arial" w:cs="Arial"/>
          <w:b/>
          <w:sz w:val="24"/>
          <w:szCs w:val="24"/>
          <w:lang w:eastAsia="zh-CN"/>
        </w:rPr>
      </w:pPr>
      <w:r w:rsidRPr="001D0ECA">
        <w:rPr>
          <w:rFonts w:ascii="Arial" w:hAnsi="Arial" w:cs="Arial"/>
          <w:b/>
          <w:sz w:val="24"/>
          <w:szCs w:val="24"/>
        </w:rPr>
        <w:t xml:space="preserve">Title: </w:t>
      </w:r>
      <w:r w:rsidRPr="001D0ECA">
        <w:rPr>
          <w:rFonts w:ascii="Arial" w:hAnsi="Arial" w:cs="Arial"/>
          <w:b/>
          <w:sz w:val="24"/>
          <w:szCs w:val="24"/>
        </w:rPr>
        <w:tab/>
      </w:r>
      <w:r>
        <w:rPr>
          <w:rFonts w:ascii="Arial" w:eastAsiaTheme="minorEastAsia" w:hAnsi="Arial" w:cs="Arial" w:hint="eastAsia"/>
          <w:b/>
          <w:sz w:val="24"/>
          <w:szCs w:val="24"/>
          <w:lang w:eastAsia="zh-CN"/>
        </w:rPr>
        <w:t>Simulation results for eDL-MIMO PMI test</w:t>
      </w:r>
    </w:p>
    <w:p w:rsidR="00053E79" w:rsidRPr="001D0ECA" w:rsidRDefault="00053E79" w:rsidP="00053E79">
      <w:pPr>
        <w:tabs>
          <w:tab w:val="left" w:pos="1985"/>
          <w:tab w:val="left" w:pos="9781"/>
        </w:tabs>
        <w:spacing w:after="0"/>
        <w:ind w:right="-28"/>
        <w:jc w:val="both"/>
        <w:rPr>
          <w:rFonts w:ascii="Arial" w:hAnsi="Arial" w:cs="Arial"/>
          <w:b/>
          <w:sz w:val="24"/>
          <w:szCs w:val="24"/>
          <w:lang w:eastAsia="zh-CN"/>
        </w:rPr>
      </w:pPr>
      <w:r w:rsidRPr="001D0ECA">
        <w:rPr>
          <w:rFonts w:ascii="Arial" w:hAnsi="Arial" w:cs="Arial"/>
          <w:b/>
          <w:sz w:val="24"/>
          <w:szCs w:val="24"/>
        </w:rPr>
        <w:t>Document for:</w:t>
      </w:r>
      <w:r w:rsidRPr="001D0ECA">
        <w:rPr>
          <w:rFonts w:ascii="Arial" w:hAnsi="Arial" w:cs="Arial"/>
          <w:b/>
          <w:sz w:val="24"/>
          <w:szCs w:val="24"/>
        </w:rPr>
        <w:tab/>
        <w:t>Discussion</w:t>
      </w:r>
    </w:p>
    <w:p w:rsidR="002D51FD" w:rsidRPr="00053E79" w:rsidRDefault="00FE6CE3" w:rsidP="002D51FD">
      <w:pPr>
        <w:pStyle w:val="1"/>
        <w:tabs>
          <w:tab w:val="num" w:pos="432"/>
        </w:tabs>
        <w:ind w:left="432" w:hanging="432"/>
        <w:jc w:val="both"/>
        <w:rPr>
          <w:rFonts w:eastAsia="宋体" w:cs="Arial"/>
          <w:b/>
          <w:lang w:val="en-US" w:eastAsia="zh-CN"/>
        </w:rPr>
      </w:pPr>
      <w:r w:rsidRPr="0026369C">
        <w:rPr>
          <w:rFonts w:eastAsia="宋体" w:cs="Arial"/>
          <w:b/>
          <w:lang w:val="en-US" w:eastAsia="zh-CN"/>
        </w:rPr>
        <w:t>1</w:t>
      </w:r>
      <w:r w:rsidRPr="00053E79">
        <w:rPr>
          <w:rFonts w:eastAsia="宋体" w:cs="Arial"/>
          <w:b/>
          <w:lang w:val="en-US" w:eastAsia="zh-CN"/>
        </w:rPr>
        <w:tab/>
      </w:r>
      <w:r w:rsidR="00204811" w:rsidRPr="00053E79">
        <w:rPr>
          <w:rFonts w:eastAsia="宋体" w:cs="Arial"/>
          <w:b/>
          <w:lang w:val="en-US"/>
        </w:rPr>
        <w:t>Introducti</w:t>
      </w:r>
      <w:r w:rsidR="00204811" w:rsidRPr="00053E79">
        <w:rPr>
          <w:rFonts w:eastAsia="宋体" w:cs="Arial"/>
          <w:b/>
          <w:lang w:val="en-US" w:eastAsia="zh-CN"/>
        </w:rPr>
        <w:t>on</w:t>
      </w:r>
    </w:p>
    <w:p w:rsidR="00DE754E" w:rsidRPr="00053E79" w:rsidRDefault="00731CDC" w:rsidP="007F26DE">
      <w:pPr>
        <w:jc w:val="both"/>
        <w:rPr>
          <w:rFonts w:ascii="Arial" w:eastAsia="宋体" w:hAnsi="Arial" w:cs="Arial"/>
          <w:sz w:val="21"/>
          <w:szCs w:val="21"/>
          <w:lang w:eastAsia="zh-CN"/>
        </w:rPr>
      </w:pPr>
      <w:r w:rsidRPr="00053E79">
        <w:rPr>
          <w:rFonts w:ascii="Arial" w:eastAsia="宋体" w:hAnsi="Arial" w:cs="Arial"/>
          <w:sz w:val="21"/>
          <w:szCs w:val="21"/>
          <w:lang w:eastAsia="zh-CN"/>
        </w:rPr>
        <w:t xml:space="preserve">Performance requirements for eDL-MIMO work item in Rel-12 were widely discussed in recently RAN4 meeting. </w:t>
      </w:r>
      <w:r w:rsidR="006C79A3" w:rsidRPr="00053E79">
        <w:rPr>
          <w:rFonts w:ascii="Arial" w:eastAsia="宋体" w:hAnsi="Arial" w:cs="Arial"/>
          <w:sz w:val="21"/>
          <w:szCs w:val="21"/>
          <w:lang w:eastAsia="zh-CN"/>
        </w:rPr>
        <w:t>Regarding PMI test cases, s</w:t>
      </w:r>
      <w:r w:rsidRPr="00053E79">
        <w:rPr>
          <w:rFonts w:ascii="Arial" w:eastAsia="宋体" w:hAnsi="Arial" w:cs="Arial"/>
          <w:sz w:val="21"/>
          <w:szCs w:val="21"/>
          <w:lang w:eastAsia="zh-CN"/>
        </w:rPr>
        <w:t xml:space="preserve">uch </w:t>
      </w:r>
      <w:r w:rsidR="009B4CCF" w:rsidRPr="00053E79">
        <w:rPr>
          <w:rFonts w:ascii="Arial" w:eastAsia="宋体" w:hAnsi="Arial" w:cs="Arial"/>
          <w:sz w:val="21"/>
          <w:szCs w:val="21"/>
          <w:lang w:eastAsia="zh-CN"/>
        </w:rPr>
        <w:t>tests were agreed in last meeting</w:t>
      </w:r>
      <w:r w:rsidRPr="00053E79">
        <w:rPr>
          <w:rFonts w:ascii="Arial" w:eastAsia="宋体" w:hAnsi="Arial" w:cs="Arial"/>
          <w:sz w:val="21"/>
          <w:szCs w:val="21"/>
          <w:lang w:eastAsia="zh-CN"/>
        </w:rPr>
        <w:t>:</w:t>
      </w:r>
    </w:p>
    <w:p w:rsidR="009B4CCF" w:rsidRPr="007A28CE" w:rsidRDefault="009B4CCF" w:rsidP="009B4CCF">
      <w:pPr>
        <w:numPr>
          <w:ilvl w:val="2"/>
          <w:numId w:val="18"/>
        </w:numPr>
        <w:tabs>
          <w:tab w:val="clear" w:pos="2160"/>
          <w:tab w:val="num" w:pos="360"/>
        </w:tabs>
        <w:spacing w:after="0"/>
        <w:ind w:left="360"/>
        <w:rPr>
          <w:rFonts w:ascii="Arial" w:eastAsia="宋体" w:hAnsi="Arial" w:cs="Arial"/>
          <w:i/>
          <w:sz w:val="18"/>
          <w:szCs w:val="18"/>
          <w:lang w:eastAsia="zh-CN"/>
        </w:rPr>
      </w:pPr>
      <w:r w:rsidRPr="007A28CE">
        <w:rPr>
          <w:rFonts w:ascii="Arial" w:eastAsia="宋体" w:hAnsi="Arial" w:cs="Arial"/>
          <w:i/>
          <w:sz w:val="18"/>
          <w:szCs w:val="18"/>
          <w:lang w:eastAsia="zh-CN"/>
        </w:rPr>
        <w:t>Single PMI test</w:t>
      </w:r>
    </w:p>
    <w:p w:rsidR="009B4CCF" w:rsidRPr="007A28CE" w:rsidRDefault="009B4CCF" w:rsidP="009B4CCF">
      <w:pPr>
        <w:numPr>
          <w:ilvl w:val="0"/>
          <w:numId w:val="19"/>
        </w:numPr>
        <w:tabs>
          <w:tab w:val="left" w:pos="540"/>
          <w:tab w:val="left" w:pos="1800"/>
          <w:tab w:val="left" w:pos="2520"/>
          <w:tab w:val="right" w:pos="10206"/>
        </w:tabs>
        <w:spacing w:before="60" w:after="60"/>
        <w:ind w:leftChars="180" w:left="720"/>
        <w:outlineLvl w:val="0"/>
        <w:rPr>
          <w:rFonts w:ascii="Arial" w:hAnsi="Arial" w:cs="Arial"/>
          <w:i/>
          <w:sz w:val="18"/>
          <w:szCs w:val="18"/>
          <w:highlight w:val="green"/>
          <w:lang w:eastAsia="ja-JP"/>
        </w:rPr>
      </w:pPr>
      <w:r w:rsidRPr="007A28CE">
        <w:rPr>
          <w:rFonts w:ascii="Arial" w:hAnsi="Arial" w:cs="Arial"/>
          <w:i/>
          <w:sz w:val="18"/>
          <w:szCs w:val="18"/>
          <w:highlight w:val="green"/>
          <w:lang w:val="en-US" w:bidi="hi-IN"/>
        </w:rPr>
        <w:t xml:space="preserve">PUCCH 1-1 submode 1, EPA 5Hz, </w:t>
      </w:r>
      <w:r w:rsidR="00053E79" w:rsidRPr="007A28CE">
        <w:rPr>
          <w:rFonts w:ascii="Arial" w:hAnsi="Arial" w:cs="Arial"/>
          <w:i/>
          <w:sz w:val="18"/>
          <w:szCs w:val="18"/>
          <w:highlight w:val="green"/>
          <w:lang w:val="en-US" w:bidi="hi-IN"/>
        </w:rPr>
        <w:t>QPSK</w:t>
      </w:r>
      <w:r w:rsidR="00053E79" w:rsidRPr="007A28CE">
        <w:rPr>
          <w:rFonts w:ascii="Arial" w:eastAsiaTheme="minorEastAsia" w:hAnsi="Arial" w:cs="Arial"/>
          <w:i/>
          <w:sz w:val="18"/>
          <w:szCs w:val="18"/>
          <w:highlight w:val="green"/>
          <w:lang w:val="en-US" w:eastAsia="zh-CN" w:bidi="hi-IN"/>
        </w:rPr>
        <w:t xml:space="preserve"> </w:t>
      </w:r>
      <w:r w:rsidR="00053E79" w:rsidRPr="007A28CE">
        <w:rPr>
          <w:rFonts w:ascii="Arial" w:hAnsi="Arial" w:cs="Arial"/>
          <w:i/>
          <w:sz w:val="18"/>
          <w:szCs w:val="18"/>
          <w:highlight w:val="green"/>
          <w:lang w:val="en-US" w:bidi="hi-IN"/>
        </w:rPr>
        <w:t>½</w:t>
      </w:r>
      <w:r w:rsidR="00053E79" w:rsidRPr="007A28CE">
        <w:rPr>
          <w:rFonts w:ascii="Arial" w:eastAsiaTheme="minorEastAsia" w:hAnsi="Arial" w:cs="Arial"/>
          <w:i/>
          <w:sz w:val="18"/>
          <w:szCs w:val="18"/>
          <w:highlight w:val="green"/>
          <w:lang w:val="en-US" w:eastAsia="zh-CN" w:bidi="hi-IN"/>
        </w:rPr>
        <w:t xml:space="preserve">, </w:t>
      </w:r>
      <w:r w:rsidRPr="007A28CE">
        <w:rPr>
          <w:rFonts w:ascii="Arial" w:eastAsia="宋体" w:hAnsi="Arial" w:cs="Arial"/>
          <w:i/>
          <w:sz w:val="18"/>
          <w:szCs w:val="18"/>
          <w:highlight w:val="green"/>
          <w:lang w:val="en-US" w:eastAsia="zh-CN"/>
        </w:rPr>
        <w:t>XP High with Beam-S (Model given in R4-141077)</w:t>
      </w:r>
    </w:p>
    <w:p w:rsidR="009B4CCF" w:rsidRPr="007A28CE" w:rsidRDefault="009B4CCF" w:rsidP="009B4CCF">
      <w:pPr>
        <w:numPr>
          <w:ilvl w:val="2"/>
          <w:numId w:val="18"/>
        </w:numPr>
        <w:tabs>
          <w:tab w:val="clear" w:pos="2160"/>
          <w:tab w:val="num" w:pos="360"/>
        </w:tabs>
        <w:spacing w:after="0"/>
        <w:ind w:left="360"/>
        <w:rPr>
          <w:rFonts w:ascii="Arial" w:eastAsia="宋体" w:hAnsi="Arial" w:cs="Arial"/>
          <w:i/>
          <w:sz w:val="18"/>
          <w:szCs w:val="18"/>
          <w:lang w:eastAsia="zh-CN"/>
        </w:rPr>
      </w:pPr>
      <w:r w:rsidRPr="007A28CE">
        <w:rPr>
          <w:rFonts w:ascii="Arial" w:eastAsia="宋体" w:hAnsi="Arial" w:cs="Arial"/>
          <w:i/>
          <w:sz w:val="18"/>
          <w:szCs w:val="18"/>
          <w:lang w:eastAsia="zh-CN"/>
        </w:rPr>
        <w:t>Multiple PMI test</w:t>
      </w:r>
    </w:p>
    <w:p w:rsidR="009B4CCF" w:rsidRPr="007A28CE" w:rsidRDefault="009B4CCF" w:rsidP="009B4CCF">
      <w:pPr>
        <w:numPr>
          <w:ilvl w:val="0"/>
          <w:numId w:val="19"/>
        </w:numPr>
        <w:tabs>
          <w:tab w:val="left" w:pos="540"/>
          <w:tab w:val="left" w:pos="1800"/>
          <w:tab w:val="left" w:pos="2520"/>
          <w:tab w:val="right" w:pos="10206"/>
        </w:tabs>
        <w:spacing w:before="60" w:after="60"/>
        <w:ind w:leftChars="180" w:left="720"/>
        <w:outlineLvl w:val="0"/>
        <w:rPr>
          <w:rFonts w:ascii="Arial" w:hAnsi="Arial" w:cs="Arial"/>
          <w:i/>
          <w:sz w:val="18"/>
          <w:szCs w:val="18"/>
          <w:highlight w:val="green"/>
          <w:lang w:eastAsia="ja-JP"/>
        </w:rPr>
      </w:pPr>
      <w:r w:rsidRPr="007A28CE">
        <w:rPr>
          <w:rFonts w:ascii="Arial" w:hAnsi="Arial" w:cs="Arial"/>
          <w:i/>
          <w:sz w:val="18"/>
          <w:szCs w:val="18"/>
          <w:highlight w:val="green"/>
          <w:lang w:bidi="hi-IN"/>
        </w:rPr>
        <w:t>PUSCH 1-2 rank 2, EVA 5 Hz,</w:t>
      </w:r>
      <w:r w:rsidRPr="007A28CE">
        <w:rPr>
          <w:rFonts w:ascii="Arial" w:hAnsi="Arial" w:cs="Arial"/>
          <w:i/>
          <w:sz w:val="18"/>
          <w:szCs w:val="18"/>
          <w:highlight w:val="green"/>
          <w:lang w:val="en-US" w:bidi="hi-IN"/>
        </w:rPr>
        <w:t xml:space="preserve"> 16 QAM ½</w:t>
      </w:r>
      <w:r w:rsidRPr="007A28CE">
        <w:rPr>
          <w:rFonts w:ascii="Arial" w:hAnsi="Arial" w:cs="Arial"/>
          <w:i/>
          <w:sz w:val="18"/>
          <w:szCs w:val="18"/>
          <w:highlight w:val="green"/>
          <w:lang w:bidi="hi-IN"/>
        </w:rPr>
        <w:t xml:space="preserve"> </w:t>
      </w:r>
      <w:r w:rsidRPr="007A28CE">
        <w:rPr>
          <w:rFonts w:ascii="Arial" w:hAnsi="Arial" w:cs="Arial"/>
          <w:i/>
          <w:sz w:val="18"/>
          <w:szCs w:val="18"/>
          <w:highlight w:val="green"/>
          <w:lang w:val="en-US" w:bidi="hi-IN"/>
        </w:rPr>
        <w:t xml:space="preserve">, </w:t>
      </w:r>
      <w:r w:rsidRPr="007A28CE">
        <w:rPr>
          <w:rFonts w:ascii="Arial" w:eastAsia="宋体" w:hAnsi="Arial" w:cs="Arial"/>
          <w:i/>
          <w:sz w:val="18"/>
          <w:szCs w:val="18"/>
          <w:highlight w:val="green"/>
          <w:lang w:val="en-US" w:eastAsia="zh-CN"/>
        </w:rPr>
        <w:t>XP High with Beam-S (Model given in R4-141077)</w:t>
      </w:r>
    </w:p>
    <w:p w:rsidR="00731CDC" w:rsidRPr="00053E79" w:rsidRDefault="00777B61" w:rsidP="007F26DE">
      <w:pPr>
        <w:jc w:val="both"/>
        <w:rPr>
          <w:rFonts w:ascii="Arial" w:eastAsia="宋体" w:hAnsi="Arial" w:cs="Arial"/>
          <w:sz w:val="21"/>
          <w:szCs w:val="21"/>
          <w:lang w:val="en-US" w:eastAsia="zh-CN"/>
        </w:rPr>
      </w:pPr>
      <w:r w:rsidRPr="00053E79">
        <w:rPr>
          <w:rFonts w:ascii="Arial" w:eastAsia="宋体" w:hAnsi="Arial" w:cs="Arial"/>
          <w:sz w:val="21"/>
          <w:szCs w:val="21"/>
          <w:lang w:val="en-US" w:eastAsia="zh-CN"/>
        </w:rPr>
        <w:t xml:space="preserve">In this contribution, we provide </w:t>
      </w:r>
      <w:r w:rsidR="006C79A3" w:rsidRPr="00053E79">
        <w:rPr>
          <w:rFonts w:ascii="Arial" w:eastAsia="宋体" w:hAnsi="Arial" w:cs="Arial"/>
          <w:sz w:val="21"/>
          <w:szCs w:val="21"/>
          <w:lang w:val="en-US" w:eastAsia="zh-CN"/>
        </w:rPr>
        <w:t>simulation results</w:t>
      </w:r>
      <w:r w:rsidRPr="00053E79">
        <w:rPr>
          <w:rFonts w:ascii="Arial" w:eastAsia="宋体" w:hAnsi="Arial" w:cs="Arial"/>
          <w:sz w:val="21"/>
          <w:szCs w:val="21"/>
          <w:lang w:val="en-US" w:eastAsia="zh-CN"/>
        </w:rPr>
        <w:t xml:space="preserve"> for </w:t>
      </w:r>
      <w:r w:rsidR="006C79A3" w:rsidRPr="00053E79">
        <w:rPr>
          <w:rFonts w:ascii="Arial" w:eastAsia="宋体" w:hAnsi="Arial" w:cs="Arial"/>
          <w:sz w:val="21"/>
          <w:szCs w:val="21"/>
          <w:lang w:val="en-US" w:eastAsia="zh-CN"/>
        </w:rPr>
        <w:t>PMI test case</w:t>
      </w:r>
      <w:r w:rsidR="009B4CCF" w:rsidRPr="00053E79">
        <w:rPr>
          <w:rFonts w:ascii="Arial" w:eastAsia="宋体" w:hAnsi="Arial" w:cs="Arial"/>
          <w:sz w:val="21"/>
          <w:szCs w:val="21"/>
          <w:lang w:val="en-US" w:eastAsia="zh-CN"/>
        </w:rPr>
        <w:t>s</w:t>
      </w:r>
      <w:r w:rsidR="006C79A3" w:rsidRPr="00053E79">
        <w:rPr>
          <w:rFonts w:ascii="Arial" w:eastAsia="宋体" w:hAnsi="Arial" w:cs="Arial"/>
          <w:sz w:val="21"/>
          <w:szCs w:val="21"/>
          <w:lang w:val="en-US" w:eastAsia="zh-CN"/>
        </w:rPr>
        <w:t>.</w:t>
      </w:r>
    </w:p>
    <w:p w:rsidR="008B3E7B" w:rsidRPr="00053E79" w:rsidRDefault="002122A7" w:rsidP="00FE6BD2">
      <w:pPr>
        <w:pStyle w:val="1"/>
        <w:numPr>
          <w:ilvl w:val="0"/>
          <w:numId w:val="3"/>
        </w:numPr>
        <w:jc w:val="both"/>
        <w:rPr>
          <w:rFonts w:eastAsia="宋体" w:cs="Arial"/>
          <w:b/>
          <w:lang w:val="en-US" w:eastAsia="zh-CN"/>
        </w:rPr>
      </w:pPr>
      <w:r w:rsidRPr="00053E79">
        <w:rPr>
          <w:rFonts w:eastAsia="宋体" w:cs="Arial"/>
          <w:b/>
          <w:lang w:val="en-US" w:eastAsia="zh-CN"/>
        </w:rPr>
        <w:t>Analysis</w:t>
      </w:r>
      <w:r w:rsidR="0087282F" w:rsidRPr="00053E79">
        <w:rPr>
          <w:rFonts w:eastAsia="宋体" w:cs="Arial"/>
          <w:b/>
          <w:lang w:val="en-US" w:eastAsia="zh-CN"/>
        </w:rPr>
        <w:t xml:space="preserve"> </w:t>
      </w:r>
    </w:p>
    <w:p w:rsidR="008F52C2" w:rsidRPr="00053E79" w:rsidRDefault="009B4CCF" w:rsidP="000635B6">
      <w:pPr>
        <w:pStyle w:val="3"/>
        <w:rPr>
          <w:rFonts w:ascii="Arial" w:eastAsia="宋体" w:hAnsi="Arial" w:cs="Arial"/>
          <w:lang w:val="en-US" w:eastAsia="zh-CN"/>
        </w:rPr>
      </w:pPr>
      <w:r w:rsidRPr="00053E79">
        <w:rPr>
          <w:rFonts w:ascii="Arial" w:eastAsia="宋体" w:hAnsi="Arial" w:cs="Arial"/>
          <w:bCs w:val="0"/>
          <w:sz w:val="28"/>
          <w:szCs w:val="28"/>
          <w:lang w:val="en-US" w:eastAsia="zh-CN"/>
        </w:rPr>
        <w:t>2.</w:t>
      </w:r>
      <w:r w:rsidR="0047697A" w:rsidRPr="00053E79">
        <w:rPr>
          <w:rFonts w:ascii="Arial" w:eastAsia="宋体" w:hAnsi="Arial" w:cs="Arial"/>
          <w:bCs w:val="0"/>
          <w:sz w:val="28"/>
          <w:szCs w:val="28"/>
          <w:lang w:val="en-US" w:eastAsia="zh-CN"/>
        </w:rPr>
        <w:t xml:space="preserve">1 </w:t>
      </w:r>
      <w:r w:rsidR="000635B6" w:rsidRPr="00053E79">
        <w:rPr>
          <w:rFonts w:ascii="Arial" w:eastAsia="宋体" w:hAnsi="Arial" w:cs="Arial"/>
          <w:bCs w:val="0"/>
          <w:sz w:val="28"/>
          <w:szCs w:val="28"/>
          <w:lang w:val="en-US" w:eastAsia="zh-CN"/>
        </w:rPr>
        <w:t xml:space="preserve">Simulation </w:t>
      </w:r>
      <w:r w:rsidR="00390D73" w:rsidRPr="00053E79">
        <w:rPr>
          <w:rFonts w:ascii="Arial" w:eastAsia="宋体" w:hAnsi="Arial" w:cs="Arial"/>
          <w:bCs w:val="0"/>
          <w:sz w:val="28"/>
          <w:szCs w:val="28"/>
          <w:lang w:val="en-US" w:eastAsia="zh-CN"/>
        </w:rPr>
        <w:t>assumption</w:t>
      </w:r>
    </w:p>
    <w:p w:rsidR="00A02236" w:rsidRPr="00053E79" w:rsidRDefault="00B179F9" w:rsidP="00A02236">
      <w:pPr>
        <w:rPr>
          <w:rFonts w:ascii="Arial" w:eastAsia="宋体" w:hAnsi="Arial" w:cs="Arial"/>
          <w:sz w:val="21"/>
          <w:szCs w:val="21"/>
          <w:lang w:val="en-US" w:eastAsia="zh-CN"/>
        </w:rPr>
      </w:pPr>
      <w:r w:rsidRPr="00053E79">
        <w:rPr>
          <w:rFonts w:ascii="Arial" w:eastAsia="宋体" w:hAnsi="Arial" w:cs="Arial"/>
          <w:sz w:val="21"/>
          <w:szCs w:val="21"/>
          <w:lang w:val="en-US" w:eastAsia="zh-CN"/>
        </w:rPr>
        <w:t xml:space="preserve">The detailed simulation assumption for single PMI test and multiple PMI test cases were agreed in [2] and [3]. </w:t>
      </w:r>
    </w:p>
    <w:p w:rsidR="00141D52" w:rsidRPr="00053E79" w:rsidRDefault="009B4CCF" w:rsidP="00472C33">
      <w:pPr>
        <w:pStyle w:val="3"/>
        <w:rPr>
          <w:rFonts w:ascii="Arial" w:eastAsia="宋体" w:hAnsi="Arial" w:cs="Arial"/>
          <w:bCs w:val="0"/>
          <w:sz w:val="28"/>
          <w:szCs w:val="28"/>
          <w:lang w:val="en-US" w:eastAsia="zh-CN"/>
        </w:rPr>
      </w:pPr>
      <w:r w:rsidRPr="00053E79">
        <w:rPr>
          <w:rFonts w:ascii="Arial" w:eastAsia="宋体" w:hAnsi="Arial" w:cs="Arial"/>
          <w:bCs w:val="0"/>
          <w:sz w:val="28"/>
          <w:szCs w:val="28"/>
          <w:lang w:val="en-US" w:eastAsia="zh-CN"/>
        </w:rPr>
        <w:t>2.</w:t>
      </w:r>
      <w:r w:rsidR="00472C33" w:rsidRPr="00053E79">
        <w:rPr>
          <w:rFonts w:ascii="Arial" w:eastAsia="宋体" w:hAnsi="Arial" w:cs="Arial"/>
          <w:bCs w:val="0"/>
          <w:sz w:val="28"/>
          <w:szCs w:val="28"/>
          <w:lang w:val="en-US" w:eastAsia="zh-CN"/>
        </w:rPr>
        <w:t xml:space="preserve">2 </w:t>
      </w:r>
      <w:r w:rsidR="00390D73" w:rsidRPr="00053E79">
        <w:rPr>
          <w:rFonts w:ascii="Arial" w:eastAsia="宋体" w:hAnsi="Arial" w:cs="Arial"/>
          <w:bCs w:val="0"/>
          <w:sz w:val="28"/>
          <w:szCs w:val="28"/>
          <w:lang w:val="en-US" w:eastAsia="zh-CN"/>
        </w:rPr>
        <w:t>Simulation results</w:t>
      </w:r>
    </w:p>
    <w:p w:rsidR="00B72AEF" w:rsidRPr="00053E79" w:rsidRDefault="00B72AEF" w:rsidP="005B7ADF">
      <w:pPr>
        <w:rPr>
          <w:rFonts w:ascii="Arial" w:eastAsiaTheme="minorEastAsia" w:hAnsi="Arial" w:cs="Arial"/>
          <w:lang w:eastAsia="zh-CN"/>
        </w:rPr>
      </w:pPr>
      <w:r w:rsidRPr="00053E79">
        <w:rPr>
          <w:rFonts w:ascii="Arial" w:eastAsiaTheme="minorEastAsia" w:hAnsi="Arial" w:cs="Arial"/>
          <w:lang w:eastAsia="zh-CN"/>
        </w:rPr>
        <w:t xml:space="preserve">Figure 1 and figure 2 below give absolute throughput curves vs. SNR and relative throughput ratios for single PMI test. Figure 3 and figure 4 show the performance for multiple PMI test </w:t>
      </w:r>
      <w:r w:rsidR="008C53E3" w:rsidRPr="00053E79">
        <w:rPr>
          <w:rFonts w:ascii="Arial" w:eastAsiaTheme="minorEastAsia" w:hAnsi="Arial" w:cs="Arial"/>
          <w:lang w:eastAsia="zh-CN"/>
        </w:rPr>
        <w:t>cases</w:t>
      </w:r>
      <w:r w:rsidRPr="00053E79">
        <w:rPr>
          <w:rFonts w:ascii="Arial" w:eastAsiaTheme="minorEastAsia" w:hAnsi="Arial" w:cs="Arial"/>
          <w:lang w:eastAsia="zh-CN"/>
        </w:rPr>
        <w:t>.</w:t>
      </w:r>
    </w:p>
    <w:p w:rsidR="00A02236" w:rsidRPr="00053E79" w:rsidRDefault="005B7ADF" w:rsidP="00CC4D31">
      <w:pPr>
        <w:rPr>
          <w:rFonts w:ascii="Arial" w:eastAsia="宋体" w:hAnsi="Arial" w:cs="Arial"/>
          <w:b/>
          <w:u w:val="single"/>
          <w:lang w:val="en-US" w:eastAsia="zh-CN"/>
        </w:rPr>
      </w:pPr>
      <w:r w:rsidRPr="00053E79">
        <w:rPr>
          <w:rFonts w:ascii="Arial" w:eastAsia="宋体" w:hAnsi="Arial" w:cs="Arial"/>
          <w:b/>
          <w:u w:val="single"/>
          <w:lang w:val="en-US" w:eastAsia="zh-CN"/>
        </w:rPr>
        <w:t>Single PMI test</w:t>
      </w:r>
    </w:p>
    <w:p w:rsidR="005B7ADF" w:rsidRPr="00053E79" w:rsidRDefault="006478BB" w:rsidP="005B7ADF">
      <w:pPr>
        <w:jc w:val="center"/>
        <w:rPr>
          <w:rFonts w:ascii="Arial" w:eastAsia="宋体" w:hAnsi="Arial" w:cs="Arial"/>
          <w:b/>
          <w:u w:val="single"/>
          <w:lang w:val="en-US" w:eastAsia="zh-CN"/>
        </w:rPr>
      </w:pPr>
      <w:r>
        <w:rPr>
          <w:rFonts w:ascii="Arial" w:eastAsia="宋体" w:hAnsi="Arial" w:cs="Arial"/>
          <w:b/>
          <w:noProof/>
          <w:u w:val="single"/>
          <w:lang w:val="en-US" w:eastAsia="zh-CN"/>
        </w:rPr>
        <w:drawing>
          <wp:inline distT="0" distB="0" distL="0" distR="0">
            <wp:extent cx="5523230" cy="2828925"/>
            <wp:effectExtent l="19050" t="0" r="1270" b="0"/>
            <wp:docPr id="1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srcRect/>
                    <a:stretch>
                      <a:fillRect/>
                    </a:stretch>
                  </pic:blipFill>
                  <pic:spPr bwMode="auto">
                    <a:xfrm>
                      <a:off x="0" y="0"/>
                      <a:ext cx="5523230" cy="2828925"/>
                    </a:xfrm>
                    <a:prstGeom prst="rect">
                      <a:avLst/>
                    </a:prstGeom>
                    <a:noFill/>
                  </pic:spPr>
                </pic:pic>
              </a:graphicData>
            </a:graphic>
          </wp:inline>
        </w:drawing>
      </w:r>
    </w:p>
    <w:p w:rsidR="00CB6D06" w:rsidRPr="00053E79" w:rsidRDefault="005B7ADF" w:rsidP="00CB6D06">
      <w:pPr>
        <w:jc w:val="center"/>
        <w:rPr>
          <w:rFonts w:ascii="Arial" w:eastAsia="宋体" w:hAnsi="Arial" w:cs="Arial"/>
          <w:lang w:val="en-US" w:eastAsia="zh-CN"/>
        </w:rPr>
      </w:pPr>
      <w:r w:rsidRPr="00053E79">
        <w:rPr>
          <w:rFonts w:ascii="Arial" w:eastAsiaTheme="minorEastAsia" w:hAnsi="Arial" w:cs="Arial"/>
          <w:b/>
          <w:u w:val="single"/>
          <w:lang w:eastAsia="zh-CN"/>
        </w:rPr>
        <w:t>F</w:t>
      </w:r>
      <w:r w:rsidR="00CB6D06" w:rsidRPr="00053E79">
        <w:rPr>
          <w:rFonts w:ascii="Arial" w:eastAsiaTheme="minorEastAsia" w:hAnsi="Arial" w:cs="Arial"/>
          <w:b/>
          <w:u w:val="single"/>
          <w:lang w:eastAsia="zh-CN"/>
        </w:rPr>
        <w:t xml:space="preserve">igure 1: Throughput </w:t>
      </w:r>
      <w:r w:rsidR="008C53E3" w:rsidRPr="00053E79">
        <w:rPr>
          <w:rFonts w:ascii="Arial" w:eastAsiaTheme="minorEastAsia" w:hAnsi="Arial" w:cs="Arial"/>
          <w:b/>
          <w:u w:val="single"/>
          <w:lang w:eastAsia="zh-CN"/>
        </w:rPr>
        <w:t>vs</w:t>
      </w:r>
      <w:r w:rsidR="008C53E3">
        <w:rPr>
          <w:rFonts w:ascii="Arial" w:eastAsiaTheme="minorEastAsia" w:hAnsi="Arial" w:cs="Arial" w:hint="eastAsia"/>
          <w:b/>
          <w:u w:val="single"/>
          <w:lang w:eastAsia="zh-CN"/>
        </w:rPr>
        <w:t>.</w:t>
      </w:r>
      <w:r w:rsidR="00CB6D06" w:rsidRPr="00053E79">
        <w:rPr>
          <w:rFonts w:ascii="Arial" w:eastAsiaTheme="minorEastAsia" w:hAnsi="Arial" w:cs="Arial"/>
          <w:b/>
          <w:u w:val="single"/>
          <w:lang w:eastAsia="zh-CN"/>
        </w:rPr>
        <w:t xml:space="preserve"> SNR</w:t>
      </w:r>
      <w:r w:rsidRPr="00053E79">
        <w:rPr>
          <w:rFonts w:ascii="Arial" w:eastAsiaTheme="minorEastAsia" w:hAnsi="Arial" w:cs="Arial"/>
          <w:b/>
          <w:u w:val="single"/>
          <w:lang w:eastAsia="zh-CN"/>
        </w:rPr>
        <w:t xml:space="preserve"> for single PMI test</w:t>
      </w:r>
    </w:p>
    <w:p w:rsidR="00A02236" w:rsidRPr="00053E79" w:rsidRDefault="006478BB" w:rsidP="00CB6D06">
      <w:pPr>
        <w:jc w:val="center"/>
        <w:rPr>
          <w:rFonts w:ascii="Arial" w:eastAsia="宋体" w:hAnsi="Arial" w:cs="Arial"/>
          <w:b/>
          <w:u w:val="single"/>
          <w:lang w:val="en-US" w:eastAsia="zh-CN"/>
        </w:rPr>
      </w:pPr>
      <w:r>
        <w:rPr>
          <w:rFonts w:ascii="Arial" w:eastAsia="宋体" w:hAnsi="Arial" w:cs="Arial"/>
          <w:b/>
          <w:noProof/>
          <w:u w:val="single"/>
          <w:lang w:val="en-US" w:eastAsia="zh-CN"/>
        </w:rPr>
        <w:lastRenderedPageBreak/>
        <w:drawing>
          <wp:inline distT="0" distB="0" distL="0" distR="0">
            <wp:extent cx="5523230" cy="3127375"/>
            <wp:effectExtent l="19050" t="0" r="1270" b="0"/>
            <wp:docPr id="1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srcRect/>
                    <a:stretch>
                      <a:fillRect/>
                    </a:stretch>
                  </pic:blipFill>
                  <pic:spPr bwMode="auto">
                    <a:xfrm>
                      <a:off x="0" y="0"/>
                      <a:ext cx="5523230" cy="3127375"/>
                    </a:xfrm>
                    <a:prstGeom prst="rect">
                      <a:avLst/>
                    </a:prstGeom>
                    <a:noFill/>
                  </pic:spPr>
                </pic:pic>
              </a:graphicData>
            </a:graphic>
          </wp:inline>
        </w:drawing>
      </w:r>
    </w:p>
    <w:p w:rsidR="00A02236" w:rsidRPr="00053E79" w:rsidRDefault="00CB6D06" w:rsidP="00CB6D06">
      <w:pPr>
        <w:jc w:val="center"/>
        <w:rPr>
          <w:rFonts w:ascii="Arial" w:eastAsia="宋体" w:hAnsi="Arial" w:cs="Arial"/>
          <w:b/>
          <w:u w:val="single"/>
          <w:lang w:val="en-US" w:eastAsia="zh-CN"/>
        </w:rPr>
      </w:pPr>
      <w:r w:rsidRPr="00053E79">
        <w:rPr>
          <w:rFonts w:ascii="Arial" w:eastAsiaTheme="minorEastAsia" w:hAnsi="Arial" w:cs="Arial"/>
          <w:b/>
          <w:u w:val="single"/>
          <w:lang w:eastAsia="zh-CN"/>
        </w:rPr>
        <w:t xml:space="preserve">Figure 2: TP ratio Vs SNR </w:t>
      </w:r>
      <w:r w:rsidR="00AE0AB4" w:rsidRPr="00053E79">
        <w:rPr>
          <w:rFonts w:ascii="Arial" w:eastAsiaTheme="minorEastAsia" w:hAnsi="Arial" w:cs="Arial"/>
          <w:b/>
          <w:u w:val="single"/>
          <w:lang w:eastAsia="zh-CN"/>
        </w:rPr>
        <w:t>for single PMI test</w:t>
      </w:r>
    </w:p>
    <w:p w:rsidR="00A02236" w:rsidRPr="00053E79" w:rsidRDefault="005B7ADF" w:rsidP="00A02236">
      <w:pPr>
        <w:rPr>
          <w:rFonts w:ascii="Arial" w:eastAsia="宋体" w:hAnsi="Arial" w:cs="Arial"/>
          <w:b/>
          <w:u w:val="single"/>
          <w:lang w:val="en-US" w:eastAsia="zh-CN"/>
        </w:rPr>
      </w:pPr>
      <w:r w:rsidRPr="00053E79">
        <w:rPr>
          <w:rFonts w:ascii="Arial" w:eastAsia="宋体" w:hAnsi="Arial" w:cs="Arial"/>
          <w:b/>
          <w:u w:val="single"/>
          <w:lang w:val="en-US" w:eastAsia="zh-CN"/>
        </w:rPr>
        <w:t>Multiple PMI test</w:t>
      </w:r>
    </w:p>
    <w:p w:rsidR="00A02236" w:rsidRPr="00053E79" w:rsidRDefault="006478BB" w:rsidP="00C7237D">
      <w:pPr>
        <w:jc w:val="center"/>
        <w:rPr>
          <w:rFonts w:ascii="Arial" w:eastAsia="宋体" w:hAnsi="Arial" w:cs="Arial"/>
          <w:b/>
          <w:u w:val="single"/>
          <w:lang w:val="en-US" w:eastAsia="zh-CN"/>
        </w:rPr>
      </w:pPr>
      <w:r>
        <w:rPr>
          <w:rFonts w:ascii="Arial" w:eastAsia="宋体" w:hAnsi="Arial" w:cs="Arial"/>
          <w:b/>
          <w:noProof/>
          <w:u w:val="single"/>
          <w:lang w:val="en-US" w:eastAsia="zh-CN"/>
        </w:rPr>
        <w:drawing>
          <wp:inline distT="0" distB="0" distL="0" distR="0">
            <wp:extent cx="5562884" cy="2993778"/>
            <wp:effectExtent l="19050" t="0" r="0" b="0"/>
            <wp:docPr id="1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srcRect/>
                    <a:stretch>
                      <a:fillRect/>
                    </a:stretch>
                  </pic:blipFill>
                  <pic:spPr bwMode="auto">
                    <a:xfrm>
                      <a:off x="0" y="0"/>
                      <a:ext cx="5564441" cy="2994616"/>
                    </a:xfrm>
                    <a:prstGeom prst="rect">
                      <a:avLst/>
                    </a:prstGeom>
                    <a:noFill/>
                  </pic:spPr>
                </pic:pic>
              </a:graphicData>
            </a:graphic>
          </wp:inline>
        </w:drawing>
      </w:r>
    </w:p>
    <w:p w:rsidR="007908E0" w:rsidRPr="00053E79" w:rsidRDefault="007908E0" w:rsidP="007908E0">
      <w:pPr>
        <w:jc w:val="center"/>
        <w:rPr>
          <w:rFonts w:ascii="Arial" w:eastAsia="宋体" w:hAnsi="Arial" w:cs="Arial"/>
          <w:lang w:val="en-US" w:eastAsia="zh-CN"/>
        </w:rPr>
      </w:pPr>
      <w:r w:rsidRPr="00053E79">
        <w:rPr>
          <w:rFonts w:ascii="Arial" w:eastAsiaTheme="minorEastAsia" w:hAnsi="Arial" w:cs="Arial"/>
          <w:b/>
          <w:u w:val="single"/>
          <w:lang w:eastAsia="zh-CN"/>
        </w:rPr>
        <w:t xml:space="preserve">Figure 3: Throughput Vs SNR </w:t>
      </w:r>
      <w:r w:rsidR="00B72AEF" w:rsidRPr="00053E79">
        <w:rPr>
          <w:rFonts w:ascii="Arial" w:eastAsiaTheme="minorEastAsia" w:hAnsi="Arial" w:cs="Arial"/>
          <w:b/>
          <w:u w:val="single"/>
          <w:lang w:eastAsia="zh-CN"/>
        </w:rPr>
        <w:t>for multiple test</w:t>
      </w:r>
    </w:p>
    <w:p w:rsidR="007908E0" w:rsidRPr="00053E79" w:rsidRDefault="006478BB" w:rsidP="00C7237D">
      <w:pPr>
        <w:jc w:val="center"/>
        <w:rPr>
          <w:rFonts w:ascii="Arial" w:eastAsia="宋体" w:hAnsi="Arial" w:cs="Arial"/>
          <w:b/>
          <w:u w:val="single"/>
          <w:lang w:val="en-US" w:eastAsia="zh-CN"/>
        </w:rPr>
      </w:pPr>
      <w:r>
        <w:rPr>
          <w:rFonts w:ascii="Arial" w:eastAsia="宋体" w:hAnsi="Arial" w:cs="Arial"/>
          <w:b/>
          <w:noProof/>
          <w:u w:val="single"/>
          <w:lang w:val="en-US" w:eastAsia="zh-CN"/>
        </w:rPr>
        <w:lastRenderedPageBreak/>
        <w:drawing>
          <wp:inline distT="0" distB="0" distL="0" distR="0">
            <wp:extent cx="5410854" cy="2763672"/>
            <wp:effectExtent l="19050" t="0" r="0" b="0"/>
            <wp:docPr id="1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srcRect/>
                    <a:stretch>
                      <a:fillRect/>
                    </a:stretch>
                  </pic:blipFill>
                  <pic:spPr bwMode="auto">
                    <a:xfrm>
                      <a:off x="0" y="0"/>
                      <a:ext cx="5405538" cy="2760957"/>
                    </a:xfrm>
                    <a:prstGeom prst="rect">
                      <a:avLst/>
                    </a:prstGeom>
                    <a:noFill/>
                  </pic:spPr>
                </pic:pic>
              </a:graphicData>
            </a:graphic>
          </wp:inline>
        </w:drawing>
      </w:r>
    </w:p>
    <w:p w:rsidR="007908E0" w:rsidRPr="00053E79" w:rsidRDefault="007908E0" w:rsidP="007908E0">
      <w:pPr>
        <w:jc w:val="center"/>
        <w:rPr>
          <w:rFonts w:ascii="Arial" w:eastAsia="宋体" w:hAnsi="Arial" w:cs="Arial"/>
          <w:lang w:val="en-US" w:eastAsia="zh-CN"/>
        </w:rPr>
      </w:pPr>
      <w:r w:rsidRPr="00053E79">
        <w:rPr>
          <w:rFonts w:ascii="Arial" w:eastAsiaTheme="minorEastAsia" w:hAnsi="Arial" w:cs="Arial"/>
          <w:b/>
          <w:u w:val="single"/>
          <w:lang w:eastAsia="zh-CN"/>
        </w:rPr>
        <w:t xml:space="preserve">Figure 4: TP ratio Vs SNR </w:t>
      </w:r>
      <w:r w:rsidR="00B72AEF" w:rsidRPr="00053E79">
        <w:rPr>
          <w:rFonts w:ascii="Arial" w:eastAsiaTheme="minorEastAsia" w:hAnsi="Arial" w:cs="Arial"/>
          <w:b/>
          <w:u w:val="single"/>
          <w:lang w:eastAsia="zh-CN"/>
        </w:rPr>
        <w:t>for multiple PMI test</w:t>
      </w:r>
    </w:p>
    <w:p w:rsidR="00CC4D31" w:rsidRPr="00053E79" w:rsidRDefault="00B97C5E" w:rsidP="00CC4D31">
      <w:pPr>
        <w:rPr>
          <w:rFonts w:ascii="Arial" w:eastAsia="宋体" w:hAnsi="Arial" w:cs="Arial"/>
          <w:lang w:val="en-US" w:eastAsia="zh-CN"/>
        </w:rPr>
      </w:pPr>
      <w:r w:rsidRPr="00053E79">
        <w:rPr>
          <w:rFonts w:ascii="Arial" w:eastAsia="宋体" w:hAnsi="Arial" w:cs="Arial"/>
          <w:lang w:val="en-US" w:eastAsia="zh-CN"/>
        </w:rPr>
        <w:t>Based on the simulation results, reference SNR point and throughput ratio at reference SNR point based on legacy test metric, were summarized in table 1:</w:t>
      </w:r>
    </w:p>
    <w:p w:rsidR="00CC4D31" w:rsidRPr="00053E79" w:rsidRDefault="00B97C5E" w:rsidP="003108EF">
      <w:pPr>
        <w:ind w:leftChars="100" w:left="200"/>
        <w:rPr>
          <w:rFonts w:ascii="Arial" w:eastAsiaTheme="minorEastAsia" w:hAnsi="Arial" w:cs="Arial"/>
          <w:i/>
          <w:sz w:val="18"/>
          <w:szCs w:val="18"/>
          <w:lang w:eastAsia="zh-CN"/>
        </w:rPr>
      </w:pPr>
      <w:r w:rsidRPr="00053E79">
        <w:rPr>
          <w:rFonts w:ascii="Arial" w:hAnsi="Arial" w:cs="Arial"/>
          <w:i/>
          <w:position w:val="-34"/>
          <w:sz w:val="18"/>
          <w:szCs w:val="18"/>
        </w:rPr>
        <w:object w:dxaOrig="1719"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95pt;height:38.15pt" o:ole="">
            <v:imagedata r:id="rId12" o:title=""/>
          </v:shape>
          <o:OLEObject Type="Embed" ProgID="Equation.3" ShapeID="_x0000_i1025" DrawAspect="Content" ObjectID="_1468913116" r:id="rId13"/>
        </w:object>
      </w:r>
      <w:r w:rsidR="003108EF" w:rsidRPr="00053E79">
        <w:rPr>
          <w:rFonts w:ascii="Arial" w:eastAsiaTheme="minorEastAsia" w:hAnsi="Arial" w:cs="Arial"/>
          <w:i/>
          <w:sz w:val="18"/>
          <w:szCs w:val="18"/>
          <w:lang w:eastAsia="zh-CN"/>
        </w:rPr>
        <w:t>:</w:t>
      </w:r>
      <w:r w:rsidR="003108EF" w:rsidRPr="00053E79">
        <w:rPr>
          <w:rFonts w:ascii="Arial" w:hAnsi="Arial" w:cs="Arial"/>
          <w:i/>
          <w:sz w:val="18"/>
          <w:szCs w:val="18"/>
          <w:lang w:eastAsia="zh-CN"/>
        </w:rPr>
        <w:t xml:space="preserve">the maximum throughput obtained at </w:t>
      </w:r>
      <w:r w:rsidR="003108EF" w:rsidRPr="00053E79">
        <w:rPr>
          <w:rFonts w:ascii="Arial" w:hAnsi="Arial" w:cs="Arial"/>
          <w:i/>
          <w:position w:val="-12"/>
          <w:sz w:val="18"/>
          <w:szCs w:val="18"/>
        </w:rPr>
        <w:object w:dxaOrig="680" w:dyaOrig="360">
          <v:shape id="_x0000_i1026" type="#_x0000_t75" style="width:30.1pt;height:15.05pt" o:ole="">
            <v:imagedata r:id="rId14" o:title=""/>
          </v:shape>
          <o:OLEObject Type="Embed" ProgID="Equation.DSMT4" ShapeID="_x0000_i1026" DrawAspect="Content" ObjectID="_1468913117" r:id="rId15"/>
        </w:object>
      </w:r>
      <w:r w:rsidR="003108EF" w:rsidRPr="00053E79">
        <w:rPr>
          <w:rFonts w:ascii="Arial" w:hAnsi="Arial" w:cs="Arial"/>
          <w:i/>
          <w:sz w:val="18"/>
          <w:szCs w:val="18"/>
          <w:lang w:eastAsia="zh-CN"/>
        </w:rPr>
        <w:t xml:space="preserve"> using the precoders configured according to the UE reports, </w:t>
      </w:r>
      <w:r w:rsidR="003108EF" w:rsidRPr="00053E79">
        <w:rPr>
          <w:rFonts w:ascii="Arial" w:hAnsi="Arial" w:cs="Arial"/>
          <w:i/>
          <w:sz w:val="18"/>
          <w:szCs w:val="18"/>
        </w:rPr>
        <w:t xml:space="preserve">and </w:t>
      </w:r>
      <w:r w:rsidR="003108EF" w:rsidRPr="00053E79">
        <w:rPr>
          <w:rFonts w:ascii="Arial" w:hAnsi="Arial" w:cs="Arial"/>
          <w:i/>
          <w:position w:val="-14"/>
          <w:sz w:val="18"/>
          <w:szCs w:val="18"/>
        </w:rPr>
        <w:object w:dxaOrig="760" w:dyaOrig="380">
          <v:shape id="_x0000_i1027" type="#_x0000_t75" style="width:38.15pt;height:18.8pt" o:ole="">
            <v:imagedata r:id="rId16" o:title=""/>
          </v:shape>
          <o:OLEObject Type="Embed" ProgID="Equation.DSMT4" ShapeID="_x0000_i1027" DrawAspect="Content" ObjectID="_1468913118" r:id="rId17"/>
        </w:object>
      </w:r>
      <w:r w:rsidR="003108EF" w:rsidRPr="00053E79">
        <w:rPr>
          <w:rFonts w:ascii="Arial" w:hAnsi="Arial" w:cs="Arial"/>
          <w:i/>
          <w:sz w:val="18"/>
          <w:szCs w:val="18"/>
          <w:lang w:eastAsia="zh-CN"/>
        </w:rPr>
        <w:t xml:space="preserve">is </w:t>
      </w:r>
      <w:r w:rsidR="003108EF" w:rsidRPr="00053E79">
        <w:rPr>
          <w:rFonts w:ascii="Arial" w:hAnsi="Arial" w:cs="Arial"/>
          <w:i/>
          <w:sz w:val="18"/>
          <w:szCs w:val="18"/>
        </w:rPr>
        <w:t xml:space="preserve">the throughput measured at </w:t>
      </w:r>
      <w:r w:rsidR="003108EF" w:rsidRPr="00053E79">
        <w:rPr>
          <w:rFonts w:ascii="Arial" w:hAnsi="Arial" w:cs="Arial"/>
          <w:i/>
          <w:position w:val="-12"/>
          <w:sz w:val="18"/>
          <w:szCs w:val="18"/>
        </w:rPr>
        <w:object w:dxaOrig="680" w:dyaOrig="360">
          <v:shape id="_x0000_i1028" type="#_x0000_t75" style="width:30.65pt;height:16.1pt" o:ole="">
            <v:imagedata r:id="rId18" o:title=""/>
          </v:shape>
          <o:OLEObject Type="Embed" ProgID="Equation.DSMT4" ShapeID="_x0000_i1028" DrawAspect="Content" ObjectID="_1468913119" r:id="rId19"/>
        </w:object>
      </w:r>
      <w:r w:rsidR="003108EF" w:rsidRPr="00053E79">
        <w:rPr>
          <w:rFonts w:ascii="Arial" w:hAnsi="Arial" w:cs="Arial"/>
          <w:i/>
          <w:sz w:val="18"/>
          <w:szCs w:val="18"/>
        </w:rPr>
        <w:t>with</w:t>
      </w:r>
      <w:r w:rsidR="003108EF" w:rsidRPr="00053E79">
        <w:rPr>
          <w:rFonts w:ascii="Arial" w:hAnsi="Arial" w:cs="Arial"/>
          <w:i/>
          <w:sz w:val="18"/>
          <w:szCs w:val="18"/>
          <w:lang w:eastAsia="zh-CN"/>
        </w:rPr>
        <w:t xml:space="preserve"> random precoding</w:t>
      </w:r>
      <w:r w:rsidR="003108EF" w:rsidRPr="00053E79">
        <w:rPr>
          <w:rFonts w:ascii="Arial" w:eastAsiaTheme="minorEastAsia" w:hAnsi="Arial" w:cs="Arial"/>
          <w:i/>
          <w:sz w:val="18"/>
          <w:szCs w:val="18"/>
          <w:lang w:eastAsia="zh-CN"/>
        </w:rPr>
        <w:t>.</w:t>
      </w:r>
    </w:p>
    <w:p w:rsidR="00AA22E1" w:rsidRPr="00053E79" w:rsidRDefault="003108EF" w:rsidP="00AE0AB4">
      <w:pPr>
        <w:ind w:leftChars="100" w:left="200"/>
        <w:rPr>
          <w:rFonts w:ascii="Arial" w:eastAsiaTheme="minorEastAsia" w:hAnsi="Arial" w:cs="Arial"/>
          <w:i/>
          <w:sz w:val="18"/>
          <w:szCs w:val="18"/>
          <w:lang w:eastAsia="zh-CN"/>
        </w:rPr>
      </w:pPr>
      <w:r w:rsidRPr="00053E79">
        <w:rPr>
          <w:rFonts w:ascii="Arial" w:eastAsia="宋体" w:hAnsi="Arial" w:cs="Arial"/>
          <w:i/>
          <w:sz w:val="18"/>
          <w:szCs w:val="18"/>
          <w:lang w:val="en-US" w:eastAsia="zh-CN"/>
        </w:rPr>
        <w:t xml:space="preserve">For </w:t>
      </w:r>
      <w:r w:rsidR="00EF191F" w:rsidRPr="00053E79">
        <w:rPr>
          <w:rFonts w:ascii="Arial" w:eastAsia="宋体" w:hAnsi="Arial" w:cs="Arial"/>
          <w:i/>
          <w:sz w:val="18"/>
          <w:szCs w:val="18"/>
          <w:lang w:val="en-US" w:eastAsia="zh-CN"/>
        </w:rPr>
        <w:t xml:space="preserve">XP High </w:t>
      </w:r>
      <w:r w:rsidRPr="00053E79">
        <w:rPr>
          <w:rFonts w:ascii="Arial" w:eastAsia="宋体" w:hAnsi="Arial" w:cs="Arial"/>
          <w:i/>
          <w:sz w:val="18"/>
          <w:szCs w:val="18"/>
          <w:lang w:val="en-US" w:eastAsia="zh-CN"/>
        </w:rPr>
        <w:t xml:space="preserve">channel: </w:t>
      </w:r>
      <w:r w:rsidRPr="00053E79">
        <w:rPr>
          <w:rFonts w:ascii="Arial" w:hAnsi="Arial" w:cs="Arial"/>
          <w:i/>
          <w:position w:val="-12"/>
          <w:sz w:val="18"/>
          <w:szCs w:val="18"/>
        </w:rPr>
        <w:object w:dxaOrig="680" w:dyaOrig="360">
          <v:shape id="_x0000_i1029" type="#_x0000_t75" style="width:30.65pt;height:16.1pt" o:ole="">
            <v:imagedata r:id="rId18" o:title=""/>
          </v:shape>
          <o:OLEObject Type="Embed" ProgID="Equation.DSMT4" ShapeID="_x0000_i1029" DrawAspect="Content" ObjectID="_1468913120" r:id="rId20"/>
        </w:object>
      </w:r>
      <w:r w:rsidRPr="00053E79">
        <w:rPr>
          <w:rFonts w:ascii="Arial" w:eastAsiaTheme="minorEastAsia" w:hAnsi="Arial" w:cs="Arial"/>
          <w:i/>
          <w:sz w:val="18"/>
          <w:szCs w:val="18"/>
          <w:lang w:eastAsia="zh-CN"/>
        </w:rPr>
        <w:t xml:space="preserve">corresponding to: </w:t>
      </w:r>
      <w:r w:rsidRPr="00053E79">
        <w:rPr>
          <w:rFonts w:ascii="Arial" w:hAnsi="Arial" w:cs="Arial"/>
          <w:i/>
          <w:sz w:val="18"/>
          <w:szCs w:val="18"/>
          <w:lang w:eastAsia="zh-CN"/>
        </w:rPr>
        <w:t xml:space="preserve">using the precoders configured according to the UE reports </w:t>
      </w:r>
      <w:r w:rsidR="00FC1C6D" w:rsidRPr="00053E79">
        <w:rPr>
          <w:rFonts w:ascii="Arial" w:eastAsiaTheme="minorEastAsia" w:hAnsi="Arial" w:cs="Arial"/>
          <w:i/>
          <w:sz w:val="18"/>
          <w:szCs w:val="18"/>
          <w:lang w:eastAsia="zh-CN"/>
        </w:rPr>
        <w:t>captur</w:t>
      </w:r>
      <w:r w:rsidR="00FC1C6D" w:rsidRPr="00FC1C6D">
        <w:rPr>
          <w:rFonts w:ascii="Arial" w:eastAsiaTheme="minorEastAsia" w:hAnsi="Arial" w:cs="Arial"/>
          <w:i/>
          <w:sz w:val="18"/>
          <w:szCs w:val="18"/>
          <w:lang w:eastAsia="zh-CN"/>
        </w:rPr>
        <w:t xml:space="preserve">e </w:t>
      </w:r>
      <w:r w:rsidR="00FC1C6D" w:rsidRPr="00053E79">
        <w:rPr>
          <w:rFonts w:ascii="Arial" w:eastAsiaTheme="minorEastAsia" w:hAnsi="Arial" w:cs="Arial"/>
          <w:i/>
          <w:sz w:val="18"/>
          <w:szCs w:val="18"/>
          <w:highlight w:val="yellow"/>
          <w:lang w:eastAsia="zh-CN"/>
        </w:rPr>
        <w:t>[</w:t>
      </w:r>
      <w:r w:rsidR="00FC1C6D">
        <w:rPr>
          <w:rFonts w:ascii="Arial" w:eastAsiaTheme="minorEastAsia" w:hAnsi="Arial" w:cs="Arial" w:hint="eastAsia"/>
          <w:i/>
          <w:sz w:val="18"/>
          <w:szCs w:val="18"/>
          <w:highlight w:val="yellow"/>
          <w:lang w:eastAsia="zh-CN"/>
        </w:rPr>
        <w:t>70</w:t>
      </w:r>
      <w:r w:rsidR="00FC1C6D" w:rsidRPr="00053E79">
        <w:rPr>
          <w:rFonts w:ascii="Arial" w:eastAsiaTheme="minorEastAsia" w:hAnsi="Arial" w:cs="Arial"/>
          <w:i/>
          <w:sz w:val="18"/>
          <w:szCs w:val="18"/>
          <w:highlight w:val="yellow"/>
          <w:lang w:eastAsia="zh-CN"/>
        </w:rPr>
        <w:t>]</w:t>
      </w:r>
      <w:r w:rsidR="00FC1C6D" w:rsidRPr="00053E79">
        <w:rPr>
          <w:rFonts w:ascii="Arial" w:hAnsi="Arial" w:cs="Arial"/>
          <w:i/>
          <w:sz w:val="18"/>
          <w:szCs w:val="18"/>
          <w:lang w:eastAsia="zh-CN"/>
        </w:rPr>
        <w:t xml:space="preserve"> %</w:t>
      </w:r>
      <w:r w:rsidRPr="00053E79">
        <w:rPr>
          <w:rFonts w:ascii="Arial" w:hAnsi="Arial" w:cs="Arial"/>
          <w:i/>
          <w:sz w:val="18"/>
          <w:szCs w:val="18"/>
          <w:lang w:eastAsia="zh-CN"/>
        </w:rPr>
        <w:t xml:space="preserve"> of the maximum throughput obtained at </w:t>
      </w:r>
      <w:r w:rsidRPr="00053E79">
        <w:rPr>
          <w:rFonts w:ascii="Arial" w:eastAsiaTheme="minorEastAsia" w:hAnsi="Arial" w:cs="Arial"/>
          <w:i/>
          <w:sz w:val="18"/>
          <w:szCs w:val="18"/>
          <w:lang w:eastAsia="zh-CN"/>
        </w:rPr>
        <w:t>which SNR point</w:t>
      </w:r>
      <w:r w:rsidRPr="00053E79">
        <w:rPr>
          <w:rFonts w:ascii="Arial" w:hAnsi="Arial" w:cs="Arial"/>
          <w:i/>
          <w:sz w:val="18"/>
          <w:szCs w:val="18"/>
          <w:lang w:eastAsia="zh-CN"/>
        </w:rPr>
        <w:t xml:space="preserve"> </w:t>
      </w:r>
    </w:p>
    <w:p w:rsidR="003108EF" w:rsidRPr="00053E79" w:rsidRDefault="003108EF" w:rsidP="003108EF">
      <w:pPr>
        <w:jc w:val="center"/>
        <w:rPr>
          <w:rFonts w:ascii="Arial" w:eastAsiaTheme="minorEastAsia" w:hAnsi="Arial" w:cs="Arial"/>
          <w:b/>
          <w:lang w:eastAsia="zh-CN"/>
        </w:rPr>
      </w:pPr>
      <w:r w:rsidRPr="00053E79">
        <w:rPr>
          <w:rFonts w:ascii="Arial" w:eastAsiaTheme="minorEastAsia" w:hAnsi="Arial" w:cs="Arial"/>
          <w:b/>
          <w:lang w:eastAsia="zh-CN"/>
        </w:rPr>
        <w:t>Table 1: Reference</w:t>
      </w:r>
      <w:r w:rsidR="00644602" w:rsidRPr="00053E79">
        <w:rPr>
          <w:rFonts w:ascii="Arial" w:eastAsiaTheme="minorEastAsia" w:hAnsi="Arial" w:cs="Arial"/>
          <w:b/>
          <w:lang w:eastAsia="zh-CN"/>
        </w:rPr>
        <w:t xml:space="preserve"> SNR point and TP ratio for </w:t>
      </w:r>
      <w:r w:rsidR="00B72AEF" w:rsidRPr="00053E79">
        <w:rPr>
          <w:rFonts w:ascii="Arial" w:eastAsiaTheme="minorEastAsia" w:hAnsi="Arial" w:cs="Arial"/>
          <w:b/>
          <w:lang w:eastAsia="zh-CN"/>
        </w:rPr>
        <w:t>PMI test cases</w:t>
      </w:r>
    </w:p>
    <w:tbl>
      <w:tblPr>
        <w:tblW w:w="6660" w:type="dxa"/>
        <w:jc w:val="center"/>
        <w:tblInd w:w="-1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89"/>
        <w:gridCol w:w="1193"/>
        <w:gridCol w:w="992"/>
        <w:gridCol w:w="1134"/>
        <w:gridCol w:w="852"/>
      </w:tblGrid>
      <w:tr w:rsidR="00FC1C6D" w:rsidRPr="00053E79" w:rsidTr="00FC1C6D">
        <w:trPr>
          <w:trHeight w:val="371"/>
          <w:jc w:val="center"/>
        </w:trPr>
        <w:tc>
          <w:tcPr>
            <w:tcW w:w="2489" w:type="dxa"/>
            <w:vMerge w:val="restart"/>
            <w:shd w:val="clear" w:color="auto" w:fill="BFBFBF"/>
            <w:vAlign w:val="center"/>
            <w:hideMark/>
          </w:tcPr>
          <w:p w:rsidR="00FC1C6D" w:rsidRPr="00053E79" w:rsidRDefault="00FC1C6D" w:rsidP="00A45548">
            <w:pPr>
              <w:spacing w:after="0"/>
              <w:jc w:val="center"/>
              <w:rPr>
                <w:rFonts w:ascii="Arial" w:eastAsia="宋体" w:hAnsi="Arial" w:cs="Arial"/>
                <w:color w:val="000000"/>
                <w:sz w:val="16"/>
                <w:szCs w:val="16"/>
                <w:lang w:val="en-US" w:eastAsia="zh-CN"/>
              </w:rPr>
            </w:pPr>
            <w:r w:rsidRPr="00053E79">
              <w:rPr>
                <w:rFonts w:ascii="Arial" w:eastAsia="宋体" w:hAnsi="Arial" w:cs="Arial"/>
                <w:color w:val="000000"/>
                <w:sz w:val="16"/>
                <w:szCs w:val="16"/>
                <w:lang w:val="en-US" w:eastAsia="zh-CN"/>
              </w:rPr>
              <w:t>Reference point (relative throughput with following PMI)</w:t>
            </w:r>
          </w:p>
        </w:tc>
        <w:tc>
          <w:tcPr>
            <w:tcW w:w="2185" w:type="dxa"/>
            <w:gridSpan w:val="2"/>
            <w:shd w:val="clear" w:color="auto" w:fill="BFBFBF"/>
            <w:vAlign w:val="center"/>
            <w:hideMark/>
          </w:tcPr>
          <w:p w:rsidR="00FC1C6D" w:rsidRPr="00053E79" w:rsidRDefault="00FC1C6D" w:rsidP="00FC1C6D">
            <w:pPr>
              <w:spacing w:after="0"/>
              <w:jc w:val="center"/>
              <w:rPr>
                <w:rFonts w:ascii="Arial" w:eastAsia="宋体" w:hAnsi="Arial" w:cs="Arial"/>
                <w:color w:val="000000"/>
                <w:sz w:val="16"/>
                <w:szCs w:val="16"/>
                <w:lang w:val="en-US" w:eastAsia="zh-CN"/>
              </w:rPr>
            </w:pPr>
            <w:r w:rsidRPr="00053E79">
              <w:rPr>
                <w:rFonts w:ascii="Arial" w:eastAsia="宋体" w:hAnsi="Arial" w:cs="Arial"/>
                <w:color w:val="000000"/>
                <w:sz w:val="16"/>
                <w:szCs w:val="16"/>
                <w:lang w:val="en-US" w:eastAsia="zh-CN"/>
              </w:rPr>
              <w:t xml:space="preserve">Single PMI test </w:t>
            </w:r>
          </w:p>
        </w:tc>
        <w:tc>
          <w:tcPr>
            <w:tcW w:w="1986" w:type="dxa"/>
            <w:gridSpan w:val="2"/>
            <w:shd w:val="clear" w:color="auto" w:fill="BFBFBF"/>
            <w:vAlign w:val="center"/>
          </w:tcPr>
          <w:p w:rsidR="00FC1C6D" w:rsidRPr="00053E79" w:rsidRDefault="00FC1C6D" w:rsidP="00A5222D">
            <w:pPr>
              <w:spacing w:after="0"/>
              <w:jc w:val="center"/>
              <w:rPr>
                <w:rFonts w:ascii="Arial" w:eastAsia="宋体" w:hAnsi="Arial" w:cs="Arial"/>
                <w:color w:val="000000"/>
                <w:sz w:val="16"/>
                <w:szCs w:val="16"/>
                <w:lang w:val="en-US" w:eastAsia="zh-CN"/>
              </w:rPr>
            </w:pPr>
            <w:r w:rsidRPr="00053E79">
              <w:rPr>
                <w:rFonts w:ascii="Arial" w:eastAsia="宋体" w:hAnsi="Arial" w:cs="Arial"/>
                <w:color w:val="000000"/>
                <w:sz w:val="16"/>
                <w:szCs w:val="16"/>
                <w:lang w:val="en-US" w:eastAsia="zh-CN"/>
              </w:rPr>
              <w:t>Multiple PMI test</w:t>
            </w:r>
          </w:p>
        </w:tc>
      </w:tr>
      <w:tr w:rsidR="00FC1C6D" w:rsidRPr="00053E79" w:rsidTr="00FC1C6D">
        <w:trPr>
          <w:trHeight w:val="275"/>
          <w:jc w:val="center"/>
        </w:trPr>
        <w:tc>
          <w:tcPr>
            <w:tcW w:w="2489" w:type="dxa"/>
            <w:vMerge/>
            <w:shd w:val="clear" w:color="auto" w:fill="BFBFBF"/>
            <w:vAlign w:val="center"/>
            <w:hideMark/>
          </w:tcPr>
          <w:p w:rsidR="00FC1C6D" w:rsidRPr="00053E79" w:rsidRDefault="00FC1C6D" w:rsidP="00A45548">
            <w:pPr>
              <w:spacing w:after="0"/>
              <w:jc w:val="center"/>
              <w:rPr>
                <w:rFonts w:ascii="Arial" w:eastAsia="宋体" w:hAnsi="Arial" w:cs="Arial"/>
                <w:color w:val="000000"/>
                <w:sz w:val="16"/>
                <w:szCs w:val="16"/>
                <w:lang w:val="en-US" w:eastAsia="zh-CN"/>
              </w:rPr>
            </w:pPr>
          </w:p>
        </w:tc>
        <w:tc>
          <w:tcPr>
            <w:tcW w:w="1193" w:type="dxa"/>
            <w:shd w:val="clear" w:color="auto" w:fill="BFBFBF"/>
            <w:vAlign w:val="center"/>
            <w:hideMark/>
          </w:tcPr>
          <w:p w:rsidR="00FC1C6D" w:rsidRPr="00053E79" w:rsidRDefault="00FC1C6D" w:rsidP="00A45548">
            <w:pPr>
              <w:spacing w:after="0"/>
              <w:jc w:val="center"/>
              <w:rPr>
                <w:rFonts w:ascii="Arial" w:eastAsia="宋体" w:hAnsi="Arial" w:cs="Arial"/>
                <w:color w:val="000000"/>
                <w:sz w:val="16"/>
                <w:szCs w:val="16"/>
                <w:lang w:val="en-US" w:eastAsia="zh-CN"/>
              </w:rPr>
            </w:pPr>
            <w:r w:rsidRPr="00053E79">
              <w:rPr>
                <w:rFonts w:ascii="Arial" w:eastAsia="宋体" w:hAnsi="Arial" w:cs="Arial"/>
                <w:color w:val="000000"/>
                <w:sz w:val="16"/>
                <w:szCs w:val="16"/>
                <w:lang w:val="en-US" w:eastAsia="zh-CN"/>
              </w:rPr>
              <w:t>SNR [dB]</w:t>
            </w:r>
          </w:p>
        </w:tc>
        <w:tc>
          <w:tcPr>
            <w:tcW w:w="992" w:type="dxa"/>
            <w:shd w:val="clear" w:color="auto" w:fill="BFBFBF"/>
            <w:vAlign w:val="center"/>
            <w:hideMark/>
          </w:tcPr>
          <w:p w:rsidR="00FC1C6D" w:rsidRPr="00053E79" w:rsidRDefault="00FC1C6D" w:rsidP="00A45548">
            <w:pPr>
              <w:spacing w:after="0"/>
              <w:jc w:val="center"/>
              <w:rPr>
                <w:rFonts w:ascii="Arial" w:eastAsia="宋体" w:hAnsi="Arial" w:cs="Arial"/>
                <w:color w:val="000000"/>
                <w:sz w:val="16"/>
                <w:szCs w:val="16"/>
                <w:lang w:val="en-US" w:eastAsia="zh-CN"/>
              </w:rPr>
            </w:pPr>
            <w:r w:rsidRPr="00053E79">
              <w:rPr>
                <w:rFonts w:ascii="Arial" w:eastAsia="宋体" w:hAnsi="Arial" w:cs="Arial"/>
                <w:color w:val="000000"/>
                <w:sz w:val="16"/>
                <w:szCs w:val="16"/>
                <w:lang w:val="en-US" w:eastAsia="zh-CN"/>
              </w:rPr>
              <w:t>TP ratio</w:t>
            </w:r>
          </w:p>
        </w:tc>
        <w:tc>
          <w:tcPr>
            <w:tcW w:w="1134" w:type="dxa"/>
            <w:shd w:val="clear" w:color="auto" w:fill="BFBFBF"/>
            <w:vAlign w:val="center"/>
          </w:tcPr>
          <w:p w:rsidR="00FC1C6D" w:rsidRPr="00053E79" w:rsidRDefault="00FC1C6D" w:rsidP="00A5222D">
            <w:pPr>
              <w:spacing w:after="0"/>
              <w:jc w:val="center"/>
              <w:rPr>
                <w:rFonts w:ascii="Arial" w:eastAsia="宋体" w:hAnsi="Arial" w:cs="Arial"/>
                <w:color w:val="000000"/>
                <w:sz w:val="16"/>
                <w:szCs w:val="16"/>
                <w:lang w:val="en-US" w:eastAsia="zh-CN"/>
              </w:rPr>
            </w:pPr>
            <w:r w:rsidRPr="00053E79">
              <w:rPr>
                <w:rFonts w:ascii="Arial" w:eastAsia="宋体" w:hAnsi="Arial" w:cs="Arial"/>
                <w:color w:val="000000"/>
                <w:sz w:val="16"/>
                <w:szCs w:val="16"/>
                <w:lang w:val="en-US" w:eastAsia="zh-CN"/>
              </w:rPr>
              <w:t>SNR [dB]</w:t>
            </w:r>
          </w:p>
        </w:tc>
        <w:tc>
          <w:tcPr>
            <w:tcW w:w="852" w:type="dxa"/>
            <w:shd w:val="clear" w:color="auto" w:fill="BFBFBF"/>
            <w:vAlign w:val="center"/>
          </w:tcPr>
          <w:p w:rsidR="00FC1C6D" w:rsidRPr="00053E79" w:rsidRDefault="00FC1C6D" w:rsidP="00A5222D">
            <w:pPr>
              <w:spacing w:after="0"/>
              <w:jc w:val="center"/>
              <w:rPr>
                <w:rFonts w:ascii="Arial" w:eastAsia="宋体" w:hAnsi="Arial" w:cs="Arial"/>
                <w:color w:val="000000"/>
                <w:sz w:val="16"/>
                <w:szCs w:val="16"/>
                <w:lang w:val="en-US" w:eastAsia="zh-CN"/>
              </w:rPr>
            </w:pPr>
            <w:r w:rsidRPr="00053E79">
              <w:rPr>
                <w:rFonts w:ascii="Arial" w:eastAsia="宋体" w:hAnsi="Arial" w:cs="Arial"/>
                <w:color w:val="000000"/>
                <w:sz w:val="16"/>
                <w:szCs w:val="16"/>
                <w:lang w:val="en-US" w:eastAsia="zh-CN"/>
              </w:rPr>
              <w:t>TP ratio</w:t>
            </w:r>
          </w:p>
        </w:tc>
      </w:tr>
      <w:tr w:rsidR="00FC1C6D" w:rsidRPr="00053E79" w:rsidTr="00FC1C6D">
        <w:trPr>
          <w:cantSplit/>
          <w:trHeight w:hRule="exact" w:val="279"/>
          <w:jc w:val="center"/>
        </w:trPr>
        <w:tc>
          <w:tcPr>
            <w:tcW w:w="2489" w:type="dxa"/>
            <w:shd w:val="clear" w:color="000000" w:fill="BFBFBF"/>
            <w:vAlign w:val="center"/>
            <w:hideMark/>
          </w:tcPr>
          <w:p w:rsidR="00FC1C6D" w:rsidRPr="00053E79" w:rsidRDefault="00FC1C6D" w:rsidP="00A45548">
            <w:pPr>
              <w:spacing w:after="0"/>
              <w:jc w:val="center"/>
              <w:rPr>
                <w:rFonts w:ascii="Arial" w:eastAsia="宋体" w:hAnsi="Arial" w:cs="Arial"/>
                <w:color w:val="000000"/>
                <w:sz w:val="16"/>
                <w:szCs w:val="16"/>
                <w:lang w:val="en-US" w:eastAsia="zh-CN"/>
              </w:rPr>
            </w:pPr>
            <w:r w:rsidRPr="00053E79">
              <w:rPr>
                <w:rFonts w:ascii="Arial" w:eastAsia="宋体" w:hAnsi="Arial" w:cs="Arial"/>
                <w:color w:val="000000"/>
                <w:sz w:val="16"/>
                <w:szCs w:val="16"/>
                <w:lang w:val="en-US" w:eastAsia="zh-CN"/>
              </w:rPr>
              <w:t>60%</w:t>
            </w:r>
          </w:p>
        </w:tc>
        <w:tc>
          <w:tcPr>
            <w:tcW w:w="1193" w:type="dxa"/>
            <w:shd w:val="clear" w:color="000000" w:fill="F2DDDC"/>
            <w:vAlign w:val="center"/>
            <w:hideMark/>
          </w:tcPr>
          <w:p w:rsidR="00FC1C6D" w:rsidRPr="00053E79" w:rsidRDefault="006478BB" w:rsidP="006478BB">
            <w:pPr>
              <w:spacing w:after="0"/>
              <w:jc w:val="center"/>
              <w:rPr>
                <w:rFonts w:ascii="Arial" w:eastAsia="宋体" w:hAnsi="Arial" w:cs="Arial"/>
                <w:color w:val="000000"/>
                <w:sz w:val="16"/>
                <w:szCs w:val="16"/>
                <w:lang w:val="en-US" w:eastAsia="zh-CN"/>
              </w:rPr>
            </w:pPr>
            <w:r>
              <w:rPr>
                <w:rFonts w:ascii="Arial" w:eastAsia="宋体" w:hAnsi="Arial" w:cs="Arial"/>
                <w:color w:val="000000"/>
                <w:sz w:val="16"/>
                <w:szCs w:val="16"/>
                <w:lang w:val="en-US" w:eastAsia="zh-CN"/>
              </w:rPr>
              <w:t>-</w:t>
            </w:r>
            <w:r>
              <w:rPr>
                <w:rFonts w:ascii="Arial" w:eastAsia="宋体" w:hAnsi="Arial" w:cs="Arial" w:hint="eastAsia"/>
                <w:color w:val="000000"/>
                <w:sz w:val="16"/>
                <w:szCs w:val="16"/>
                <w:lang w:val="en-US" w:eastAsia="zh-CN"/>
              </w:rPr>
              <w:t>5.1</w:t>
            </w:r>
          </w:p>
        </w:tc>
        <w:tc>
          <w:tcPr>
            <w:tcW w:w="992" w:type="dxa"/>
            <w:shd w:val="clear" w:color="000000" w:fill="F2DDDC"/>
            <w:vAlign w:val="center"/>
            <w:hideMark/>
          </w:tcPr>
          <w:p w:rsidR="00FC1C6D" w:rsidRPr="00053E79" w:rsidRDefault="00FC1C6D" w:rsidP="001B1462">
            <w:pPr>
              <w:spacing w:after="0"/>
              <w:jc w:val="center"/>
              <w:rPr>
                <w:rFonts w:ascii="Arial" w:eastAsia="宋体" w:hAnsi="Arial" w:cs="Arial"/>
                <w:color w:val="000000"/>
                <w:sz w:val="16"/>
                <w:szCs w:val="16"/>
                <w:lang w:val="en-US" w:eastAsia="zh-CN"/>
              </w:rPr>
            </w:pPr>
            <w:r w:rsidRPr="00053E79">
              <w:rPr>
                <w:rFonts w:ascii="Arial" w:eastAsia="宋体" w:hAnsi="Arial" w:cs="Arial"/>
                <w:color w:val="000000"/>
                <w:sz w:val="16"/>
                <w:szCs w:val="16"/>
                <w:lang w:val="en-US" w:eastAsia="zh-CN"/>
              </w:rPr>
              <w:t>2.</w:t>
            </w:r>
            <w:r w:rsidR="001B1462">
              <w:rPr>
                <w:rFonts w:ascii="Arial" w:eastAsia="宋体" w:hAnsi="Arial" w:cs="Arial" w:hint="eastAsia"/>
                <w:color w:val="000000"/>
                <w:sz w:val="16"/>
                <w:szCs w:val="16"/>
                <w:lang w:val="en-US" w:eastAsia="zh-CN"/>
              </w:rPr>
              <w:t>9</w:t>
            </w:r>
          </w:p>
        </w:tc>
        <w:tc>
          <w:tcPr>
            <w:tcW w:w="1134" w:type="dxa"/>
            <w:shd w:val="clear" w:color="000000" w:fill="F2DDDC"/>
            <w:vAlign w:val="center"/>
          </w:tcPr>
          <w:p w:rsidR="00FC1C6D" w:rsidRPr="00053E79" w:rsidRDefault="001B1462" w:rsidP="00A5222D">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6.5</w:t>
            </w:r>
          </w:p>
        </w:tc>
        <w:tc>
          <w:tcPr>
            <w:tcW w:w="852" w:type="dxa"/>
            <w:shd w:val="clear" w:color="000000" w:fill="F2DDDC"/>
            <w:vAlign w:val="center"/>
          </w:tcPr>
          <w:p w:rsidR="00FC1C6D" w:rsidRPr="00053E79" w:rsidRDefault="00FC1C6D" w:rsidP="00A0590C">
            <w:pPr>
              <w:spacing w:after="0"/>
              <w:jc w:val="center"/>
              <w:rPr>
                <w:rFonts w:ascii="Arial" w:eastAsia="宋体" w:hAnsi="Arial" w:cs="Arial"/>
                <w:color w:val="000000"/>
                <w:sz w:val="16"/>
                <w:szCs w:val="16"/>
                <w:lang w:val="en-US" w:eastAsia="zh-CN"/>
              </w:rPr>
            </w:pPr>
            <w:r w:rsidRPr="00053E79">
              <w:rPr>
                <w:rFonts w:ascii="Arial" w:eastAsia="宋体" w:hAnsi="Arial" w:cs="Arial"/>
                <w:color w:val="000000"/>
                <w:sz w:val="16"/>
                <w:szCs w:val="16"/>
                <w:lang w:val="en-US" w:eastAsia="zh-CN"/>
              </w:rPr>
              <w:t>1.</w:t>
            </w:r>
            <w:r w:rsidR="001B1462">
              <w:rPr>
                <w:rFonts w:ascii="Arial" w:eastAsia="宋体" w:hAnsi="Arial" w:cs="Arial" w:hint="eastAsia"/>
                <w:color w:val="000000"/>
                <w:sz w:val="16"/>
                <w:szCs w:val="16"/>
                <w:lang w:val="en-US" w:eastAsia="zh-CN"/>
              </w:rPr>
              <w:t>5</w:t>
            </w:r>
          </w:p>
        </w:tc>
      </w:tr>
      <w:tr w:rsidR="00FC1C6D" w:rsidRPr="00053E79" w:rsidTr="00FC1C6D">
        <w:trPr>
          <w:cantSplit/>
          <w:trHeight w:hRule="exact" w:val="279"/>
          <w:jc w:val="center"/>
        </w:trPr>
        <w:tc>
          <w:tcPr>
            <w:tcW w:w="2489" w:type="dxa"/>
            <w:shd w:val="clear" w:color="000000" w:fill="BFBFBF"/>
            <w:vAlign w:val="center"/>
            <w:hideMark/>
          </w:tcPr>
          <w:p w:rsidR="00FC1C6D" w:rsidRPr="00053E79" w:rsidRDefault="00FC1C6D" w:rsidP="00A45548">
            <w:pPr>
              <w:spacing w:after="0"/>
              <w:jc w:val="center"/>
              <w:rPr>
                <w:rFonts w:ascii="Arial" w:eastAsia="宋体" w:hAnsi="Arial" w:cs="Arial"/>
                <w:color w:val="000000"/>
                <w:sz w:val="16"/>
                <w:szCs w:val="16"/>
                <w:lang w:val="en-US" w:eastAsia="zh-CN"/>
              </w:rPr>
            </w:pPr>
            <w:r w:rsidRPr="00053E79">
              <w:rPr>
                <w:rFonts w:ascii="Arial" w:eastAsia="宋体" w:hAnsi="Arial" w:cs="Arial"/>
                <w:color w:val="000000"/>
                <w:sz w:val="16"/>
                <w:szCs w:val="16"/>
                <w:lang w:val="en-US" w:eastAsia="zh-CN"/>
              </w:rPr>
              <w:t>65%</w:t>
            </w:r>
          </w:p>
        </w:tc>
        <w:tc>
          <w:tcPr>
            <w:tcW w:w="1193" w:type="dxa"/>
            <w:shd w:val="clear" w:color="000000" w:fill="F2DDDC"/>
            <w:vAlign w:val="center"/>
            <w:hideMark/>
          </w:tcPr>
          <w:p w:rsidR="00FC1C6D" w:rsidRPr="00053E79" w:rsidRDefault="00FC1C6D" w:rsidP="006478BB">
            <w:pPr>
              <w:spacing w:after="0"/>
              <w:jc w:val="center"/>
              <w:rPr>
                <w:rFonts w:ascii="Arial" w:eastAsia="宋体" w:hAnsi="Arial" w:cs="Arial"/>
                <w:color w:val="000000"/>
                <w:sz w:val="16"/>
                <w:szCs w:val="16"/>
                <w:lang w:val="en-US" w:eastAsia="zh-CN"/>
              </w:rPr>
            </w:pPr>
            <w:r w:rsidRPr="00053E79">
              <w:rPr>
                <w:rFonts w:ascii="Arial" w:eastAsia="宋体" w:hAnsi="Arial" w:cs="Arial"/>
                <w:color w:val="000000"/>
                <w:sz w:val="16"/>
                <w:szCs w:val="16"/>
                <w:lang w:val="en-US" w:eastAsia="zh-CN"/>
              </w:rPr>
              <w:t>-</w:t>
            </w:r>
            <w:r w:rsidR="006478BB">
              <w:rPr>
                <w:rFonts w:ascii="Arial" w:eastAsia="宋体" w:hAnsi="Arial" w:cs="Arial" w:hint="eastAsia"/>
                <w:color w:val="000000"/>
                <w:sz w:val="16"/>
                <w:szCs w:val="16"/>
                <w:lang w:val="en-US" w:eastAsia="zh-CN"/>
              </w:rPr>
              <w:t>4.7</w:t>
            </w:r>
          </w:p>
        </w:tc>
        <w:tc>
          <w:tcPr>
            <w:tcW w:w="992" w:type="dxa"/>
            <w:shd w:val="clear" w:color="000000" w:fill="F2DDDC"/>
            <w:vAlign w:val="center"/>
            <w:hideMark/>
          </w:tcPr>
          <w:p w:rsidR="00FC1C6D" w:rsidRPr="00053E79" w:rsidRDefault="00FC1C6D" w:rsidP="00A45548">
            <w:pPr>
              <w:spacing w:after="0"/>
              <w:jc w:val="center"/>
              <w:rPr>
                <w:rFonts w:ascii="Arial" w:eastAsia="宋体" w:hAnsi="Arial" w:cs="Arial"/>
                <w:color w:val="000000"/>
                <w:sz w:val="16"/>
                <w:szCs w:val="16"/>
                <w:lang w:val="en-US" w:eastAsia="zh-CN"/>
              </w:rPr>
            </w:pPr>
            <w:r w:rsidRPr="00053E79">
              <w:rPr>
                <w:rFonts w:ascii="Arial" w:eastAsia="宋体" w:hAnsi="Arial" w:cs="Arial"/>
                <w:color w:val="000000"/>
                <w:sz w:val="16"/>
                <w:szCs w:val="16"/>
                <w:lang w:val="en-US" w:eastAsia="zh-CN"/>
              </w:rPr>
              <w:t>2.</w:t>
            </w:r>
            <w:r w:rsidR="001B1462">
              <w:rPr>
                <w:rFonts w:ascii="Arial" w:eastAsia="宋体" w:hAnsi="Arial" w:cs="Arial" w:hint="eastAsia"/>
                <w:color w:val="000000"/>
                <w:sz w:val="16"/>
                <w:szCs w:val="16"/>
                <w:lang w:val="en-US" w:eastAsia="zh-CN"/>
              </w:rPr>
              <w:t>8</w:t>
            </w:r>
          </w:p>
        </w:tc>
        <w:tc>
          <w:tcPr>
            <w:tcW w:w="1134" w:type="dxa"/>
            <w:shd w:val="clear" w:color="000000" w:fill="F2DDDC"/>
            <w:vAlign w:val="center"/>
          </w:tcPr>
          <w:p w:rsidR="00FC1C6D" w:rsidRPr="00053E79" w:rsidRDefault="001B1462" w:rsidP="00A5222D">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7.2</w:t>
            </w:r>
          </w:p>
        </w:tc>
        <w:tc>
          <w:tcPr>
            <w:tcW w:w="852" w:type="dxa"/>
            <w:shd w:val="clear" w:color="000000" w:fill="F2DDDC"/>
            <w:vAlign w:val="center"/>
          </w:tcPr>
          <w:p w:rsidR="00FC1C6D" w:rsidRPr="00053E79" w:rsidRDefault="00FC1C6D" w:rsidP="00A0590C">
            <w:pPr>
              <w:spacing w:after="0"/>
              <w:jc w:val="center"/>
              <w:rPr>
                <w:rFonts w:ascii="Arial" w:eastAsia="宋体" w:hAnsi="Arial" w:cs="Arial"/>
                <w:color w:val="000000"/>
                <w:sz w:val="16"/>
                <w:szCs w:val="16"/>
                <w:lang w:val="en-US" w:eastAsia="zh-CN"/>
              </w:rPr>
            </w:pPr>
            <w:r w:rsidRPr="00053E79">
              <w:rPr>
                <w:rFonts w:ascii="Arial" w:eastAsia="宋体" w:hAnsi="Arial" w:cs="Arial"/>
                <w:color w:val="000000"/>
                <w:sz w:val="16"/>
                <w:szCs w:val="16"/>
                <w:lang w:val="en-US" w:eastAsia="zh-CN"/>
              </w:rPr>
              <w:t>1.</w:t>
            </w:r>
            <w:r w:rsidR="001B1462">
              <w:rPr>
                <w:rFonts w:ascii="Arial" w:eastAsia="宋体" w:hAnsi="Arial" w:cs="Arial" w:hint="eastAsia"/>
                <w:color w:val="000000"/>
                <w:sz w:val="16"/>
                <w:szCs w:val="16"/>
                <w:lang w:val="en-US" w:eastAsia="zh-CN"/>
              </w:rPr>
              <w:t>5</w:t>
            </w:r>
          </w:p>
        </w:tc>
      </w:tr>
      <w:tr w:rsidR="00FC1C6D" w:rsidRPr="00053E79" w:rsidTr="00FC1C6D">
        <w:trPr>
          <w:cantSplit/>
          <w:trHeight w:hRule="exact" w:val="279"/>
          <w:jc w:val="center"/>
        </w:trPr>
        <w:tc>
          <w:tcPr>
            <w:tcW w:w="2489" w:type="dxa"/>
            <w:shd w:val="clear" w:color="000000" w:fill="BFBFBF"/>
            <w:vAlign w:val="center"/>
            <w:hideMark/>
          </w:tcPr>
          <w:p w:rsidR="00FC1C6D" w:rsidRPr="00053E79" w:rsidRDefault="00FC1C6D" w:rsidP="00A45548">
            <w:pPr>
              <w:spacing w:after="0"/>
              <w:jc w:val="center"/>
              <w:rPr>
                <w:rFonts w:ascii="Arial" w:eastAsia="宋体" w:hAnsi="Arial" w:cs="Arial"/>
                <w:color w:val="000000"/>
                <w:sz w:val="16"/>
                <w:szCs w:val="16"/>
                <w:lang w:val="en-US" w:eastAsia="zh-CN"/>
              </w:rPr>
            </w:pPr>
            <w:r w:rsidRPr="00053E79">
              <w:rPr>
                <w:rFonts w:ascii="Arial" w:eastAsia="宋体" w:hAnsi="Arial" w:cs="Arial"/>
                <w:color w:val="000000"/>
                <w:sz w:val="16"/>
                <w:szCs w:val="16"/>
                <w:lang w:val="en-US" w:eastAsia="zh-CN"/>
              </w:rPr>
              <w:t>70%</w:t>
            </w:r>
          </w:p>
        </w:tc>
        <w:tc>
          <w:tcPr>
            <w:tcW w:w="1193" w:type="dxa"/>
            <w:shd w:val="clear" w:color="000000" w:fill="F2DDDC"/>
            <w:vAlign w:val="center"/>
            <w:hideMark/>
          </w:tcPr>
          <w:p w:rsidR="00FC1C6D" w:rsidRPr="00053E79" w:rsidRDefault="00FC1C6D" w:rsidP="006478BB">
            <w:pPr>
              <w:spacing w:after="0"/>
              <w:jc w:val="center"/>
              <w:rPr>
                <w:rFonts w:ascii="Arial" w:eastAsia="宋体" w:hAnsi="Arial" w:cs="Arial"/>
                <w:color w:val="000000"/>
                <w:sz w:val="16"/>
                <w:szCs w:val="16"/>
                <w:lang w:val="en-US" w:eastAsia="zh-CN"/>
              </w:rPr>
            </w:pPr>
            <w:r w:rsidRPr="00053E79">
              <w:rPr>
                <w:rFonts w:ascii="Arial" w:eastAsia="宋体" w:hAnsi="Arial" w:cs="Arial"/>
                <w:color w:val="000000"/>
                <w:sz w:val="16"/>
                <w:szCs w:val="16"/>
                <w:lang w:val="en-US" w:eastAsia="zh-CN"/>
              </w:rPr>
              <w:t>-</w:t>
            </w:r>
            <w:r w:rsidR="006478BB">
              <w:rPr>
                <w:rFonts w:ascii="Arial" w:eastAsia="宋体" w:hAnsi="Arial" w:cs="Arial" w:hint="eastAsia"/>
                <w:color w:val="000000"/>
                <w:sz w:val="16"/>
                <w:szCs w:val="16"/>
                <w:lang w:val="en-US" w:eastAsia="zh-CN"/>
              </w:rPr>
              <w:t>4.2</w:t>
            </w:r>
          </w:p>
        </w:tc>
        <w:tc>
          <w:tcPr>
            <w:tcW w:w="992" w:type="dxa"/>
            <w:shd w:val="clear" w:color="000000" w:fill="F2DDDC"/>
            <w:vAlign w:val="center"/>
            <w:hideMark/>
          </w:tcPr>
          <w:p w:rsidR="00FC1C6D" w:rsidRPr="00053E79" w:rsidRDefault="00FC1C6D" w:rsidP="00A45548">
            <w:pPr>
              <w:spacing w:after="0"/>
              <w:jc w:val="center"/>
              <w:rPr>
                <w:rFonts w:ascii="Arial" w:eastAsia="宋体" w:hAnsi="Arial" w:cs="Arial"/>
                <w:color w:val="000000"/>
                <w:sz w:val="16"/>
                <w:szCs w:val="16"/>
                <w:lang w:val="en-US" w:eastAsia="zh-CN"/>
              </w:rPr>
            </w:pPr>
            <w:r w:rsidRPr="00053E79">
              <w:rPr>
                <w:rFonts w:ascii="Arial" w:eastAsia="宋体" w:hAnsi="Arial" w:cs="Arial"/>
                <w:color w:val="000000"/>
                <w:sz w:val="16"/>
                <w:szCs w:val="16"/>
                <w:lang w:val="en-US" w:eastAsia="zh-CN"/>
              </w:rPr>
              <w:t>2.</w:t>
            </w:r>
            <w:r w:rsidR="001B1462">
              <w:rPr>
                <w:rFonts w:ascii="Arial" w:eastAsia="宋体" w:hAnsi="Arial" w:cs="Arial" w:hint="eastAsia"/>
                <w:color w:val="000000"/>
                <w:sz w:val="16"/>
                <w:szCs w:val="16"/>
                <w:lang w:val="en-US" w:eastAsia="zh-CN"/>
              </w:rPr>
              <w:t>7</w:t>
            </w:r>
          </w:p>
        </w:tc>
        <w:tc>
          <w:tcPr>
            <w:tcW w:w="1134" w:type="dxa"/>
            <w:shd w:val="clear" w:color="000000" w:fill="F2DDDC"/>
            <w:vAlign w:val="center"/>
          </w:tcPr>
          <w:p w:rsidR="00FC1C6D" w:rsidRPr="00053E79" w:rsidRDefault="001B1462" w:rsidP="00A5222D">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7.8</w:t>
            </w:r>
          </w:p>
        </w:tc>
        <w:tc>
          <w:tcPr>
            <w:tcW w:w="852" w:type="dxa"/>
            <w:shd w:val="clear" w:color="000000" w:fill="F2DDDC"/>
            <w:vAlign w:val="center"/>
          </w:tcPr>
          <w:p w:rsidR="00FC1C6D" w:rsidRPr="00053E79" w:rsidRDefault="00FC1C6D" w:rsidP="00A5222D">
            <w:pPr>
              <w:spacing w:after="0"/>
              <w:jc w:val="center"/>
              <w:rPr>
                <w:rFonts w:ascii="Arial" w:eastAsia="宋体" w:hAnsi="Arial" w:cs="Arial"/>
                <w:color w:val="000000"/>
                <w:sz w:val="16"/>
                <w:szCs w:val="16"/>
                <w:lang w:val="en-US" w:eastAsia="zh-CN"/>
              </w:rPr>
            </w:pPr>
            <w:r w:rsidRPr="00053E79">
              <w:rPr>
                <w:rFonts w:ascii="Arial" w:eastAsia="宋体" w:hAnsi="Arial" w:cs="Arial"/>
                <w:color w:val="000000"/>
                <w:sz w:val="16"/>
                <w:szCs w:val="16"/>
                <w:lang w:val="en-US" w:eastAsia="zh-CN"/>
              </w:rPr>
              <w:t>1.</w:t>
            </w:r>
            <w:r w:rsidR="001B1462">
              <w:rPr>
                <w:rFonts w:ascii="Arial" w:eastAsia="宋体" w:hAnsi="Arial" w:cs="Arial" w:hint="eastAsia"/>
                <w:color w:val="000000"/>
                <w:sz w:val="16"/>
                <w:szCs w:val="16"/>
                <w:lang w:val="en-US" w:eastAsia="zh-CN"/>
              </w:rPr>
              <w:t>5</w:t>
            </w:r>
          </w:p>
        </w:tc>
      </w:tr>
      <w:tr w:rsidR="00FC1C6D" w:rsidRPr="00053E79" w:rsidTr="00FC1C6D">
        <w:trPr>
          <w:cantSplit/>
          <w:trHeight w:hRule="exact" w:val="279"/>
          <w:jc w:val="center"/>
        </w:trPr>
        <w:tc>
          <w:tcPr>
            <w:tcW w:w="2489" w:type="dxa"/>
            <w:shd w:val="clear" w:color="000000" w:fill="BFBFBF"/>
            <w:vAlign w:val="center"/>
            <w:hideMark/>
          </w:tcPr>
          <w:p w:rsidR="00FC1C6D" w:rsidRPr="00053E79" w:rsidRDefault="00FC1C6D" w:rsidP="00A45548">
            <w:pPr>
              <w:spacing w:after="0"/>
              <w:jc w:val="center"/>
              <w:rPr>
                <w:rFonts w:ascii="Arial" w:eastAsia="宋体" w:hAnsi="Arial" w:cs="Arial"/>
                <w:color w:val="000000"/>
                <w:sz w:val="16"/>
                <w:szCs w:val="16"/>
                <w:lang w:val="en-US" w:eastAsia="zh-CN"/>
              </w:rPr>
            </w:pPr>
            <w:r w:rsidRPr="00053E79">
              <w:rPr>
                <w:rFonts w:ascii="Arial" w:eastAsia="宋体" w:hAnsi="Arial" w:cs="Arial"/>
                <w:color w:val="000000"/>
                <w:sz w:val="16"/>
                <w:szCs w:val="16"/>
                <w:lang w:val="en-US" w:eastAsia="zh-CN"/>
              </w:rPr>
              <w:t>75%</w:t>
            </w:r>
          </w:p>
        </w:tc>
        <w:tc>
          <w:tcPr>
            <w:tcW w:w="1193" w:type="dxa"/>
            <w:shd w:val="clear" w:color="000000" w:fill="F2DDDC"/>
            <w:vAlign w:val="center"/>
            <w:hideMark/>
          </w:tcPr>
          <w:p w:rsidR="00FC1C6D" w:rsidRPr="00053E79" w:rsidRDefault="00FC1C6D" w:rsidP="006478BB">
            <w:pPr>
              <w:spacing w:after="0"/>
              <w:jc w:val="center"/>
              <w:rPr>
                <w:rFonts w:ascii="Arial" w:eastAsia="宋体" w:hAnsi="Arial" w:cs="Arial"/>
                <w:color w:val="000000"/>
                <w:sz w:val="16"/>
                <w:szCs w:val="16"/>
                <w:lang w:val="en-US" w:eastAsia="zh-CN"/>
              </w:rPr>
            </w:pPr>
            <w:r w:rsidRPr="00053E79">
              <w:rPr>
                <w:rFonts w:ascii="Arial" w:eastAsia="宋体" w:hAnsi="Arial" w:cs="Arial"/>
                <w:color w:val="000000"/>
                <w:sz w:val="16"/>
                <w:szCs w:val="16"/>
                <w:lang w:val="en-US" w:eastAsia="zh-CN"/>
              </w:rPr>
              <w:t>-</w:t>
            </w:r>
            <w:r w:rsidR="006478BB">
              <w:rPr>
                <w:rFonts w:ascii="Arial" w:eastAsia="宋体" w:hAnsi="Arial" w:cs="Arial" w:hint="eastAsia"/>
                <w:color w:val="000000"/>
                <w:sz w:val="16"/>
                <w:szCs w:val="16"/>
                <w:lang w:val="en-US" w:eastAsia="zh-CN"/>
              </w:rPr>
              <w:t>3.7</w:t>
            </w:r>
          </w:p>
        </w:tc>
        <w:tc>
          <w:tcPr>
            <w:tcW w:w="992" w:type="dxa"/>
            <w:shd w:val="clear" w:color="000000" w:fill="F2DDDC"/>
            <w:vAlign w:val="center"/>
            <w:hideMark/>
          </w:tcPr>
          <w:p w:rsidR="00FC1C6D" w:rsidRPr="00053E79" w:rsidRDefault="00FC1C6D" w:rsidP="00A45548">
            <w:pPr>
              <w:spacing w:after="0"/>
              <w:jc w:val="center"/>
              <w:rPr>
                <w:rFonts w:ascii="Arial" w:eastAsia="宋体" w:hAnsi="Arial" w:cs="Arial"/>
                <w:color w:val="000000"/>
                <w:sz w:val="16"/>
                <w:szCs w:val="16"/>
                <w:lang w:val="en-US" w:eastAsia="zh-CN"/>
              </w:rPr>
            </w:pPr>
            <w:r w:rsidRPr="00053E79">
              <w:rPr>
                <w:rFonts w:ascii="Arial" w:eastAsia="宋体" w:hAnsi="Arial" w:cs="Arial"/>
                <w:color w:val="000000"/>
                <w:sz w:val="16"/>
                <w:szCs w:val="16"/>
                <w:lang w:val="en-US" w:eastAsia="zh-CN"/>
              </w:rPr>
              <w:t>2.</w:t>
            </w:r>
            <w:r w:rsidR="001B1462">
              <w:rPr>
                <w:rFonts w:ascii="Arial" w:eastAsia="宋体" w:hAnsi="Arial" w:cs="Arial" w:hint="eastAsia"/>
                <w:color w:val="000000"/>
                <w:sz w:val="16"/>
                <w:szCs w:val="16"/>
                <w:lang w:val="en-US" w:eastAsia="zh-CN"/>
              </w:rPr>
              <w:t>6</w:t>
            </w:r>
          </w:p>
        </w:tc>
        <w:tc>
          <w:tcPr>
            <w:tcW w:w="1134" w:type="dxa"/>
            <w:shd w:val="clear" w:color="000000" w:fill="F2DDDC"/>
            <w:vAlign w:val="center"/>
          </w:tcPr>
          <w:p w:rsidR="00FC1C6D" w:rsidRPr="00053E79" w:rsidRDefault="001B1462" w:rsidP="00A5222D">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8.4</w:t>
            </w:r>
          </w:p>
        </w:tc>
        <w:tc>
          <w:tcPr>
            <w:tcW w:w="852" w:type="dxa"/>
            <w:shd w:val="clear" w:color="000000" w:fill="F2DDDC"/>
            <w:vAlign w:val="center"/>
          </w:tcPr>
          <w:p w:rsidR="00FC1C6D" w:rsidRPr="00053E79" w:rsidRDefault="00FC1C6D" w:rsidP="00A5222D">
            <w:pPr>
              <w:spacing w:after="0"/>
              <w:jc w:val="center"/>
              <w:rPr>
                <w:rFonts w:ascii="Arial" w:eastAsia="宋体" w:hAnsi="Arial" w:cs="Arial"/>
                <w:color w:val="000000"/>
                <w:sz w:val="16"/>
                <w:szCs w:val="16"/>
                <w:lang w:val="en-US" w:eastAsia="zh-CN"/>
              </w:rPr>
            </w:pPr>
            <w:r w:rsidRPr="00053E79">
              <w:rPr>
                <w:rFonts w:ascii="Arial" w:eastAsia="宋体" w:hAnsi="Arial" w:cs="Arial"/>
                <w:color w:val="000000"/>
                <w:sz w:val="16"/>
                <w:szCs w:val="16"/>
                <w:lang w:val="en-US" w:eastAsia="zh-CN"/>
              </w:rPr>
              <w:t>1.</w:t>
            </w:r>
            <w:r w:rsidR="001B1462">
              <w:rPr>
                <w:rFonts w:ascii="Arial" w:eastAsia="宋体" w:hAnsi="Arial" w:cs="Arial" w:hint="eastAsia"/>
                <w:color w:val="000000"/>
                <w:sz w:val="16"/>
                <w:szCs w:val="16"/>
                <w:lang w:val="en-US" w:eastAsia="zh-CN"/>
              </w:rPr>
              <w:t>5</w:t>
            </w:r>
          </w:p>
        </w:tc>
      </w:tr>
      <w:tr w:rsidR="00FC1C6D" w:rsidRPr="00053E79" w:rsidTr="00FC1C6D">
        <w:trPr>
          <w:cantSplit/>
          <w:trHeight w:hRule="exact" w:val="279"/>
          <w:jc w:val="center"/>
        </w:trPr>
        <w:tc>
          <w:tcPr>
            <w:tcW w:w="2489" w:type="dxa"/>
            <w:shd w:val="clear" w:color="000000" w:fill="BFBFBF"/>
            <w:vAlign w:val="center"/>
            <w:hideMark/>
          </w:tcPr>
          <w:p w:rsidR="00FC1C6D" w:rsidRPr="00053E79" w:rsidRDefault="00FC1C6D" w:rsidP="00A45548">
            <w:pPr>
              <w:spacing w:after="0"/>
              <w:jc w:val="center"/>
              <w:rPr>
                <w:rFonts w:ascii="Arial" w:eastAsia="宋体" w:hAnsi="Arial" w:cs="Arial"/>
                <w:color w:val="000000"/>
                <w:sz w:val="16"/>
                <w:szCs w:val="16"/>
                <w:lang w:val="en-US" w:eastAsia="zh-CN"/>
              </w:rPr>
            </w:pPr>
            <w:r w:rsidRPr="00053E79">
              <w:rPr>
                <w:rFonts w:ascii="Arial" w:eastAsia="宋体" w:hAnsi="Arial" w:cs="Arial"/>
                <w:color w:val="000000"/>
                <w:sz w:val="16"/>
                <w:szCs w:val="16"/>
                <w:lang w:val="en-US" w:eastAsia="zh-CN"/>
              </w:rPr>
              <w:t>80%</w:t>
            </w:r>
          </w:p>
        </w:tc>
        <w:tc>
          <w:tcPr>
            <w:tcW w:w="1193" w:type="dxa"/>
            <w:shd w:val="clear" w:color="000000" w:fill="F2DDDC"/>
            <w:vAlign w:val="center"/>
            <w:hideMark/>
          </w:tcPr>
          <w:p w:rsidR="00FC1C6D" w:rsidRPr="00053E79" w:rsidRDefault="006478BB" w:rsidP="00A45548">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-3.1</w:t>
            </w:r>
          </w:p>
        </w:tc>
        <w:tc>
          <w:tcPr>
            <w:tcW w:w="992" w:type="dxa"/>
            <w:shd w:val="clear" w:color="000000" w:fill="F2DDDC"/>
            <w:vAlign w:val="center"/>
            <w:hideMark/>
          </w:tcPr>
          <w:p w:rsidR="00FC1C6D" w:rsidRPr="00053E79" w:rsidRDefault="00FC1C6D" w:rsidP="00A45548">
            <w:pPr>
              <w:spacing w:after="0"/>
              <w:jc w:val="center"/>
              <w:rPr>
                <w:rFonts w:ascii="Arial" w:eastAsia="宋体" w:hAnsi="Arial" w:cs="Arial"/>
                <w:color w:val="000000"/>
                <w:sz w:val="16"/>
                <w:szCs w:val="16"/>
                <w:lang w:val="en-US" w:eastAsia="zh-CN"/>
              </w:rPr>
            </w:pPr>
            <w:r w:rsidRPr="00053E79">
              <w:rPr>
                <w:rFonts w:ascii="Arial" w:eastAsia="宋体" w:hAnsi="Arial" w:cs="Arial"/>
                <w:color w:val="000000"/>
                <w:sz w:val="16"/>
                <w:szCs w:val="16"/>
                <w:lang w:val="en-US" w:eastAsia="zh-CN"/>
              </w:rPr>
              <w:t>2.</w:t>
            </w:r>
            <w:r w:rsidR="001B1462">
              <w:rPr>
                <w:rFonts w:ascii="Arial" w:eastAsia="宋体" w:hAnsi="Arial" w:cs="Arial" w:hint="eastAsia"/>
                <w:color w:val="000000"/>
                <w:sz w:val="16"/>
                <w:szCs w:val="16"/>
                <w:lang w:val="en-US" w:eastAsia="zh-CN"/>
              </w:rPr>
              <w:t>4</w:t>
            </w:r>
          </w:p>
        </w:tc>
        <w:tc>
          <w:tcPr>
            <w:tcW w:w="1134" w:type="dxa"/>
            <w:shd w:val="clear" w:color="000000" w:fill="F2DDDC"/>
            <w:vAlign w:val="center"/>
          </w:tcPr>
          <w:p w:rsidR="00FC1C6D" w:rsidRPr="00053E79" w:rsidRDefault="001B1462" w:rsidP="00A5222D">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8.9</w:t>
            </w:r>
          </w:p>
        </w:tc>
        <w:tc>
          <w:tcPr>
            <w:tcW w:w="852" w:type="dxa"/>
            <w:shd w:val="clear" w:color="000000" w:fill="F2DDDC"/>
            <w:vAlign w:val="center"/>
          </w:tcPr>
          <w:p w:rsidR="00FC1C6D" w:rsidRPr="00053E79" w:rsidRDefault="00FC1C6D" w:rsidP="00A5222D">
            <w:pPr>
              <w:spacing w:after="0"/>
              <w:jc w:val="center"/>
              <w:rPr>
                <w:rFonts w:ascii="Arial" w:eastAsia="宋体" w:hAnsi="Arial" w:cs="Arial"/>
                <w:color w:val="000000"/>
                <w:sz w:val="16"/>
                <w:szCs w:val="16"/>
                <w:lang w:val="en-US" w:eastAsia="zh-CN"/>
              </w:rPr>
            </w:pPr>
            <w:r w:rsidRPr="00053E79">
              <w:rPr>
                <w:rFonts w:ascii="Arial" w:eastAsia="宋体" w:hAnsi="Arial" w:cs="Arial"/>
                <w:color w:val="000000"/>
                <w:sz w:val="16"/>
                <w:szCs w:val="16"/>
                <w:lang w:val="en-US" w:eastAsia="zh-CN"/>
              </w:rPr>
              <w:t>1.</w:t>
            </w:r>
            <w:r w:rsidR="001B1462">
              <w:rPr>
                <w:rFonts w:ascii="Arial" w:eastAsia="宋体" w:hAnsi="Arial" w:cs="Arial" w:hint="eastAsia"/>
                <w:color w:val="000000"/>
                <w:sz w:val="16"/>
                <w:szCs w:val="16"/>
                <w:lang w:val="en-US" w:eastAsia="zh-CN"/>
              </w:rPr>
              <w:t>5</w:t>
            </w:r>
          </w:p>
        </w:tc>
      </w:tr>
    </w:tbl>
    <w:p w:rsidR="00FC1C6D" w:rsidRPr="00053E79" w:rsidRDefault="00FC1C6D" w:rsidP="00472C33">
      <w:pPr>
        <w:rPr>
          <w:rFonts w:ascii="Arial" w:eastAsia="宋体" w:hAnsi="Arial" w:cs="Arial"/>
          <w:lang w:val="en-US" w:eastAsia="zh-CN"/>
        </w:rPr>
      </w:pPr>
    </w:p>
    <w:p w:rsidR="00FE6CE3" w:rsidRPr="00053E79" w:rsidRDefault="00DE754E" w:rsidP="00EC0A57">
      <w:pPr>
        <w:pStyle w:val="1"/>
        <w:numPr>
          <w:ilvl w:val="0"/>
          <w:numId w:val="3"/>
        </w:numPr>
        <w:jc w:val="both"/>
        <w:rPr>
          <w:rFonts w:eastAsia="宋体" w:cs="Arial"/>
          <w:b/>
          <w:lang w:val="en-US" w:eastAsia="zh-CN"/>
        </w:rPr>
      </w:pPr>
      <w:r w:rsidRPr="00053E79">
        <w:rPr>
          <w:rFonts w:eastAsia="宋体" w:cs="Arial"/>
          <w:b/>
          <w:lang w:val="en-US" w:eastAsia="zh-CN"/>
        </w:rPr>
        <w:t>Conclusion</w:t>
      </w:r>
    </w:p>
    <w:p w:rsidR="00581CD6" w:rsidRDefault="00581CD6" w:rsidP="00581CD6">
      <w:pPr>
        <w:pStyle w:val="af7"/>
        <w:ind w:firstLineChars="0" w:firstLine="0"/>
        <w:rPr>
          <w:rFonts w:ascii="Arial" w:hAnsi="Arial" w:cs="Arial"/>
          <w:szCs w:val="21"/>
        </w:rPr>
      </w:pPr>
      <w:r w:rsidRPr="00581CD6">
        <w:rPr>
          <w:rFonts w:ascii="Arial" w:hAnsi="Arial" w:cs="Arial"/>
          <w:szCs w:val="21"/>
        </w:rPr>
        <w:t>In this contribution, we provide simulation results for PMI test cases.</w:t>
      </w:r>
      <w:r>
        <w:rPr>
          <w:rFonts w:ascii="Arial" w:hAnsi="Arial" w:cs="Arial" w:hint="eastAsia"/>
          <w:szCs w:val="21"/>
        </w:rPr>
        <w:t xml:space="preserve"> Based on </w:t>
      </w:r>
      <w:r>
        <w:rPr>
          <w:rFonts w:ascii="Arial" w:hAnsi="Arial" w:cs="Arial"/>
          <w:szCs w:val="21"/>
        </w:rPr>
        <w:t>simulation</w:t>
      </w:r>
      <w:r>
        <w:rPr>
          <w:rFonts w:ascii="Arial" w:hAnsi="Arial" w:cs="Arial" w:hint="eastAsia"/>
          <w:szCs w:val="21"/>
        </w:rPr>
        <w:t xml:space="preserve"> results, we propose to take below </w:t>
      </w:r>
      <w:r>
        <w:rPr>
          <w:rFonts w:ascii="Arial" w:hAnsi="Arial" w:cs="Arial"/>
          <w:szCs w:val="21"/>
        </w:rPr>
        <w:t>values</w:t>
      </w:r>
      <w:r w:rsidRPr="00581CD6">
        <w:rPr>
          <w:rFonts w:ascii="Arial" w:hAnsi="Arial" w:cs="Arial"/>
          <w:szCs w:val="21"/>
        </w:rPr>
        <w:t xml:space="preserve"> as</w:t>
      </w:r>
      <w:r w:rsidRPr="00581CD6">
        <w:rPr>
          <w:rFonts w:ascii="Arial" w:hAnsi="Arial" w:cs="Arial" w:hint="eastAsia"/>
          <w:szCs w:val="21"/>
        </w:rPr>
        <w:t xml:space="preserve"> minimum requirements for single PMI and multiple PMI test </w:t>
      </w:r>
      <w:r w:rsidR="00EB3ED4" w:rsidRPr="00581CD6">
        <w:rPr>
          <w:rFonts w:ascii="Arial" w:hAnsi="Arial" w:cs="Arial"/>
          <w:szCs w:val="21"/>
        </w:rPr>
        <w:t>cases</w:t>
      </w:r>
      <w:r w:rsidR="00EB3ED4">
        <w:rPr>
          <w:rFonts w:ascii="Arial" w:hAnsi="Arial" w:cs="Arial" w:hint="eastAsia"/>
          <w:szCs w:val="21"/>
        </w:rPr>
        <w:t>:</w:t>
      </w:r>
    </w:p>
    <w:p w:rsidR="00EB3ED4" w:rsidRDefault="00EB3ED4" w:rsidP="00581CD6">
      <w:pPr>
        <w:pStyle w:val="af7"/>
        <w:ind w:firstLineChars="0" w:firstLine="0"/>
        <w:rPr>
          <w:rFonts w:ascii="Arial" w:hAnsi="Arial" w:cs="Arial"/>
          <w:szCs w:val="21"/>
        </w:rPr>
      </w:pPr>
    </w:p>
    <w:p w:rsidR="00581CD6" w:rsidRPr="00EB3ED4" w:rsidRDefault="00581CD6" w:rsidP="00581CD6">
      <w:pPr>
        <w:pStyle w:val="af7"/>
        <w:ind w:firstLineChars="0" w:firstLine="0"/>
        <w:rPr>
          <w:rFonts w:ascii="Arial" w:hAnsi="Arial" w:cs="Arial"/>
          <w:b/>
          <w:i/>
          <w:szCs w:val="21"/>
        </w:rPr>
      </w:pPr>
      <w:r w:rsidRPr="00EB3ED4">
        <w:rPr>
          <w:rFonts w:ascii="Arial" w:hAnsi="Arial" w:cs="Arial" w:hint="eastAsia"/>
          <w:b/>
          <w:i/>
          <w:szCs w:val="21"/>
        </w:rPr>
        <w:t xml:space="preserve">Proposal1: </w:t>
      </w:r>
      <w:r w:rsidR="00EB3ED4" w:rsidRPr="00EB3ED4">
        <w:rPr>
          <w:rFonts w:ascii="Symbol" w:eastAsia="?? ??" w:hAnsi="Symbol"/>
          <w:b/>
          <w:i/>
          <w:iCs/>
        </w:rPr>
        <w:t></w:t>
      </w:r>
      <w:r w:rsidR="00EB3ED4" w:rsidRPr="00EB3ED4">
        <w:rPr>
          <w:rFonts w:ascii="Symbol" w:hAnsi="Symbol"/>
          <w:b/>
          <w:i/>
          <w:iCs/>
        </w:rPr>
        <w:t></w:t>
      </w:r>
      <w:r w:rsidR="00EB3ED4" w:rsidRPr="00EB3ED4">
        <w:rPr>
          <w:rFonts w:ascii="Symbol" w:hAnsi="Symbol"/>
          <w:b/>
          <w:i/>
          <w:iCs/>
        </w:rPr>
        <w:t></w:t>
      </w:r>
      <w:r w:rsidR="00EB3ED4" w:rsidRPr="00EB3ED4">
        <w:rPr>
          <w:rFonts w:ascii="Symbol" w:hAnsi="Symbol"/>
          <w:b/>
          <w:i/>
          <w:iCs/>
        </w:rPr>
        <w:t></w:t>
      </w:r>
      <w:r w:rsidR="00454B0A">
        <w:rPr>
          <w:rFonts w:ascii="Symbol" w:hAnsi="Symbol"/>
          <w:b/>
          <w:i/>
          <w:iCs/>
        </w:rPr>
        <w:t></w:t>
      </w:r>
      <w:r w:rsidR="00EB3ED4">
        <w:rPr>
          <w:rFonts w:ascii="Symbol" w:hAnsi="Symbol"/>
          <w:b/>
          <w:i/>
          <w:iCs/>
        </w:rPr>
        <w:t></w:t>
      </w:r>
      <w:r w:rsidR="00EB3ED4" w:rsidRPr="00EB3ED4">
        <w:rPr>
          <w:rFonts w:ascii="Symbol" w:hAnsi="Symbol"/>
          <w:b/>
          <w:i/>
          <w:iCs/>
        </w:rPr>
        <w:t></w:t>
      </w:r>
      <w:r w:rsidR="00EB3ED4" w:rsidRPr="00EB3ED4">
        <w:rPr>
          <w:rFonts w:ascii="Arial" w:hAnsi="Arial" w:cs="Arial" w:hint="eastAsia"/>
          <w:b/>
          <w:i/>
          <w:iCs/>
        </w:rPr>
        <w:t xml:space="preserve">for single PMI test (FDD mode), </w:t>
      </w:r>
      <w:r w:rsidR="00EB3ED4" w:rsidRPr="00EB3ED4">
        <w:rPr>
          <w:rFonts w:ascii="Symbol" w:eastAsia="?? ??" w:hAnsi="Symbol"/>
          <w:b/>
          <w:i/>
          <w:iCs/>
        </w:rPr>
        <w:t></w:t>
      </w:r>
      <w:r w:rsidR="00EB3ED4" w:rsidRPr="00EB3ED4">
        <w:rPr>
          <w:rFonts w:ascii="Symbol" w:hAnsi="Symbol"/>
          <w:b/>
          <w:i/>
          <w:iCs/>
        </w:rPr>
        <w:t></w:t>
      </w:r>
      <w:r w:rsidR="00EB3ED4" w:rsidRPr="00EB3ED4">
        <w:rPr>
          <w:rFonts w:ascii="Symbol" w:hAnsi="Symbol"/>
          <w:b/>
          <w:i/>
          <w:iCs/>
        </w:rPr>
        <w:t></w:t>
      </w:r>
      <w:r w:rsidR="00EB3ED4" w:rsidRPr="00EB3ED4">
        <w:rPr>
          <w:rFonts w:ascii="Symbol" w:hAnsi="Symbol"/>
          <w:b/>
          <w:i/>
          <w:iCs/>
        </w:rPr>
        <w:t></w:t>
      </w:r>
      <w:r w:rsidR="00EB3ED4" w:rsidRPr="00EB3ED4">
        <w:rPr>
          <w:rFonts w:ascii="Symbol" w:hAnsi="Symbol"/>
          <w:b/>
          <w:i/>
          <w:iCs/>
        </w:rPr>
        <w:t></w:t>
      </w:r>
      <w:r w:rsidR="00EB3ED4" w:rsidRPr="00EB3ED4">
        <w:rPr>
          <w:rFonts w:ascii="Symbol" w:hAnsi="Symbol"/>
          <w:b/>
          <w:i/>
          <w:iCs/>
        </w:rPr>
        <w:t></w:t>
      </w:r>
      <w:r w:rsidR="00EB3ED4" w:rsidRPr="00EB3ED4">
        <w:rPr>
          <w:rFonts w:ascii="Arial" w:hAnsi="Arial" w:cs="Arial" w:hint="eastAsia"/>
          <w:b/>
          <w:i/>
          <w:iCs/>
        </w:rPr>
        <w:t>for multiple PMI test (FDD mode).</w:t>
      </w:r>
    </w:p>
    <w:p w:rsidR="00FE6CE3" w:rsidRPr="00053E79" w:rsidRDefault="00FE6CE3" w:rsidP="00EC0A57">
      <w:pPr>
        <w:pStyle w:val="1"/>
        <w:numPr>
          <w:ilvl w:val="0"/>
          <w:numId w:val="3"/>
        </w:numPr>
        <w:jc w:val="both"/>
        <w:rPr>
          <w:rFonts w:eastAsia="宋体" w:cs="Arial"/>
          <w:b/>
          <w:lang w:val="en-US" w:eastAsia="zh-CN"/>
        </w:rPr>
      </w:pPr>
      <w:r w:rsidRPr="00053E79">
        <w:rPr>
          <w:rFonts w:eastAsia="宋体" w:cs="Arial"/>
          <w:b/>
          <w:lang w:val="en-US" w:eastAsia="zh-CN"/>
        </w:rPr>
        <w:t>Reference</w:t>
      </w:r>
    </w:p>
    <w:bookmarkEnd w:id="0"/>
    <w:p w:rsidR="002A05F3" w:rsidRPr="00053E79" w:rsidRDefault="002A05F3" w:rsidP="00B179F9">
      <w:pPr>
        <w:pStyle w:val="B1"/>
        <w:numPr>
          <w:ilvl w:val="0"/>
          <w:numId w:val="4"/>
        </w:numPr>
        <w:rPr>
          <w:rFonts w:ascii="Arial" w:hAnsi="Arial" w:cs="Arial"/>
          <w:lang w:eastAsia="zh-CN"/>
        </w:rPr>
      </w:pPr>
      <w:r w:rsidRPr="00053E79">
        <w:rPr>
          <w:rFonts w:ascii="Arial" w:hAnsi="Arial" w:cs="Arial"/>
          <w:lang w:eastAsia="zh-CN"/>
        </w:rPr>
        <w:t>R4-142361, “Simulation assumptions for eDL-MIMO single PMI test”, Samsung</w:t>
      </w:r>
    </w:p>
    <w:p w:rsidR="002A05F3" w:rsidRPr="00053E79" w:rsidRDefault="002A05F3" w:rsidP="00B179F9">
      <w:pPr>
        <w:pStyle w:val="B1"/>
        <w:numPr>
          <w:ilvl w:val="0"/>
          <w:numId w:val="4"/>
        </w:numPr>
        <w:rPr>
          <w:rFonts w:ascii="Arial" w:hAnsi="Arial" w:cs="Arial"/>
          <w:lang w:eastAsia="zh-CN"/>
        </w:rPr>
      </w:pPr>
      <w:r w:rsidRPr="00053E79">
        <w:rPr>
          <w:rFonts w:ascii="Arial" w:hAnsi="Arial" w:cs="Arial"/>
          <w:lang w:eastAsia="zh-CN"/>
        </w:rPr>
        <w:t>R4-142362, “Simulation assumptions for eDL-MIMO multiple PMI test”, Huawei</w:t>
      </w:r>
    </w:p>
    <w:sectPr w:rsidR="002A05F3" w:rsidRPr="00053E79" w:rsidSect="00F5445B">
      <w:footerReference w:type="default" r:id="rId21"/>
      <w:footnotePr>
        <w:numRestart w:val="eachSect"/>
      </w:footnotePr>
      <w:pgSz w:w="11907" w:h="16840" w:code="9"/>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1827" w:rsidRDefault="00171827">
      <w:r>
        <w:separator/>
      </w:r>
    </w:p>
  </w:endnote>
  <w:endnote w:type="continuationSeparator" w:id="1">
    <w:p w:rsidR="00171827" w:rsidRDefault="0017182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仿宋_GB2312">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 ??">
    <w:altName w:val="MS Mincho"/>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0D73" w:rsidRPr="001F38DC" w:rsidRDefault="003735F6">
    <w:pPr>
      <w:pStyle w:val="a4"/>
      <w:rPr>
        <w:b w:val="0"/>
        <w:bCs/>
        <w:i w:val="0"/>
        <w:iCs/>
      </w:rPr>
    </w:pPr>
    <w:r w:rsidRPr="001F38DC">
      <w:rPr>
        <w:rStyle w:val="a5"/>
        <w:b w:val="0"/>
        <w:bCs/>
        <w:i w:val="0"/>
        <w:iCs/>
        <w:color w:val="auto"/>
      </w:rPr>
      <w:fldChar w:fldCharType="begin"/>
    </w:r>
    <w:r w:rsidR="00390D73" w:rsidRPr="001F38DC">
      <w:rPr>
        <w:rStyle w:val="a5"/>
        <w:b w:val="0"/>
        <w:bCs/>
        <w:i w:val="0"/>
        <w:iCs/>
        <w:color w:val="auto"/>
      </w:rPr>
      <w:instrText xml:space="preserve"> PAGE </w:instrText>
    </w:r>
    <w:r w:rsidRPr="001F38DC">
      <w:rPr>
        <w:rStyle w:val="a5"/>
        <w:b w:val="0"/>
        <w:bCs/>
        <w:i w:val="0"/>
        <w:iCs/>
        <w:color w:val="auto"/>
      </w:rPr>
      <w:fldChar w:fldCharType="separate"/>
    </w:r>
    <w:r w:rsidR="00892383">
      <w:rPr>
        <w:rStyle w:val="a5"/>
        <w:b w:val="0"/>
        <w:bCs/>
        <w:i w:val="0"/>
        <w:iCs/>
        <w:color w:val="auto"/>
      </w:rPr>
      <w:t>1</w:t>
    </w:r>
    <w:r w:rsidRPr="001F38DC">
      <w:rPr>
        <w:rStyle w:val="a5"/>
        <w:b w:val="0"/>
        <w:bCs/>
        <w:i w:val="0"/>
        <w:iCs/>
        <w:color w:val="auto"/>
      </w:rPr>
      <w:fldChar w:fldCharType="end"/>
    </w:r>
    <w:r w:rsidR="00390D73" w:rsidRPr="001F38DC">
      <w:rPr>
        <w:rStyle w:val="a5"/>
        <w:b w:val="0"/>
        <w:bCs/>
        <w:i w:val="0"/>
        <w:iCs/>
        <w:color w:val="auto"/>
      </w:rPr>
      <w:t>/</w:t>
    </w:r>
    <w:r w:rsidRPr="001F38DC">
      <w:rPr>
        <w:rStyle w:val="a5"/>
        <w:b w:val="0"/>
        <w:bCs/>
        <w:i w:val="0"/>
        <w:iCs/>
        <w:color w:val="auto"/>
      </w:rPr>
      <w:fldChar w:fldCharType="begin"/>
    </w:r>
    <w:r w:rsidR="00390D73" w:rsidRPr="001F38DC">
      <w:rPr>
        <w:rStyle w:val="a5"/>
        <w:b w:val="0"/>
        <w:bCs/>
        <w:i w:val="0"/>
        <w:iCs/>
        <w:color w:val="auto"/>
      </w:rPr>
      <w:instrText xml:space="preserve"> NUMPAGES </w:instrText>
    </w:r>
    <w:r w:rsidRPr="001F38DC">
      <w:rPr>
        <w:rStyle w:val="a5"/>
        <w:b w:val="0"/>
        <w:bCs/>
        <w:i w:val="0"/>
        <w:iCs/>
        <w:color w:val="auto"/>
      </w:rPr>
      <w:fldChar w:fldCharType="separate"/>
    </w:r>
    <w:r w:rsidR="00892383">
      <w:rPr>
        <w:rStyle w:val="a5"/>
        <w:b w:val="0"/>
        <w:bCs/>
        <w:i w:val="0"/>
        <w:iCs/>
        <w:color w:val="auto"/>
      </w:rPr>
      <w:t>3</w:t>
    </w:r>
    <w:r w:rsidRPr="001F38DC">
      <w:rPr>
        <w:rStyle w:val="a5"/>
        <w:b w:val="0"/>
        <w:bCs/>
        <w:i w:val="0"/>
        <w:iCs/>
        <w:color w:val="auto"/>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1827" w:rsidRDefault="00171827">
      <w:r>
        <w:separator/>
      </w:r>
    </w:p>
  </w:footnote>
  <w:footnote w:type="continuationSeparator" w:id="1">
    <w:p w:rsidR="00171827" w:rsidRDefault="0017182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72A46"/>
    <w:multiLevelType w:val="hybridMultilevel"/>
    <w:tmpl w:val="D24AF38A"/>
    <w:lvl w:ilvl="0" w:tplc="0409000B">
      <w:start w:val="1"/>
      <w:numFmt w:val="bullet"/>
      <w:lvlText w:val=""/>
      <w:lvlJc w:val="left"/>
      <w:pPr>
        <w:tabs>
          <w:tab w:val="num" w:pos="510"/>
        </w:tabs>
        <w:ind w:left="510" w:hanging="510"/>
      </w:pPr>
      <w:rPr>
        <w:rFonts w:ascii="Wingdings" w:hAnsi="Wingdings"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17A95957"/>
    <w:multiLevelType w:val="hybridMultilevel"/>
    <w:tmpl w:val="81029106"/>
    <w:lvl w:ilvl="0" w:tplc="0409000B">
      <w:start w:val="1"/>
      <w:numFmt w:val="bullet"/>
      <w:lvlText w:val=""/>
      <w:lvlJc w:val="left"/>
      <w:pPr>
        <w:tabs>
          <w:tab w:val="num" w:pos="360"/>
        </w:tabs>
        <w:ind w:left="360" w:hanging="360"/>
      </w:pPr>
      <w:rPr>
        <w:rFonts w:ascii="Wingdings" w:hAnsi="Wingdings" w:hint="default"/>
      </w:rPr>
    </w:lvl>
    <w:lvl w:ilvl="1" w:tplc="B178EEA6">
      <w:start w:val="1"/>
      <w:numFmt w:val="bullet"/>
      <w:lvlText w:val="–"/>
      <w:lvlJc w:val="left"/>
      <w:pPr>
        <w:tabs>
          <w:tab w:val="num" w:pos="1080"/>
        </w:tabs>
        <w:ind w:left="1080" w:hanging="360"/>
      </w:pPr>
      <w:rPr>
        <w:rFonts w:ascii="宋体" w:hAnsi="宋体" w:hint="default"/>
      </w:rPr>
    </w:lvl>
    <w:lvl w:ilvl="2" w:tplc="D812B8B2" w:tentative="1">
      <w:start w:val="1"/>
      <w:numFmt w:val="bullet"/>
      <w:lvlText w:val="–"/>
      <w:lvlJc w:val="left"/>
      <w:pPr>
        <w:tabs>
          <w:tab w:val="num" w:pos="1800"/>
        </w:tabs>
        <w:ind w:left="1800" w:hanging="360"/>
      </w:pPr>
      <w:rPr>
        <w:rFonts w:ascii="宋体" w:hAnsi="宋体" w:hint="default"/>
      </w:rPr>
    </w:lvl>
    <w:lvl w:ilvl="3" w:tplc="F3B61A96" w:tentative="1">
      <w:start w:val="1"/>
      <w:numFmt w:val="bullet"/>
      <w:lvlText w:val="–"/>
      <w:lvlJc w:val="left"/>
      <w:pPr>
        <w:tabs>
          <w:tab w:val="num" w:pos="2520"/>
        </w:tabs>
        <w:ind w:left="2520" w:hanging="360"/>
      </w:pPr>
      <w:rPr>
        <w:rFonts w:ascii="宋体" w:hAnsi="宋体" w:hint="default"/>
      </w:rPr>
    </w:lvl>
    <w:lvl w:ilvl="4" w:tplc="6526E0AC" w:tentative="1">
      <w:start w:val="1"/>
      <w:numFmt w:val="bullet"/>
      <w:lvlText w:val="–"/>
      <w:lvlJc w:val="left"/>
      <w:pPr>
        <w:tabs>
          <w:tab w:val="num" w:pos="3240"/>
        </w:tabs>
        <w:ind w:left="3240" w:hanging="360"/>
      </w:pPr>
      <w:rPr>
        <w:rFonts w:ascii="宋体" w:hAnsi="宋体" w:hint="default"/>
      </w:rPr>
    </w:lvl>
    <w:lvl w:ilvl="5" w:tplc="E264D182" w:tentative="1">
      <w:start w:val="1"/>
      <w:numFmt w:val="bullet"/>
      <w:lvlText w:val="–"/>
      <w:lvlJc w:val="left"/>
      <w:pPr>
        <w:tabs>
          <w:tab w:val="num" w:pos="3960"/>
        </w:tabs>
        <w:ind w:left="3960" w:hanging="360"/>
      </w:pPr>
      <w:rPr>
        <w:rFonts w:ascii="宋体" w:hAnsi="宋体" w:hint="default"/>
      </w:rPr>
    </w:lvl>
    <w:lvl w:ilvl="6" w:tplc="2466CC24" w:tentative="1">
      <w:start w:val="1"/>
      <w:numFmt w:val="bullet"/>
      <w:lvlText w:val="–"/>
      <w:lvlJc w:val="left"/>
      <w:pPr>
        <w:tabs>
          <w:tab w:val="num" w:pos="4680"/>
        </w:tabs>
        <w:ind w:left="4680" w:hanging="360"/>
      </w:pPr>
      <w:rPr>
        <w:rFonts w:ascii="宋体" w:hAnsi="宋体" w:hint="default"/>
      </w:rPr>
    </w:lvl>
    <w:lvl w:ilvl="7" w:tplc="3F5E7D10" w:tentative="1">
      <w:start w:val="1"/>
      <w:numFmt w:val="bullet"/>
      <w:lvlText w:val="–"/>
      <w:lvlJc w:val="left"/>
      <w:pPr>
        <w:tabs>
          <w:tab w:val="num" w:pos="5400"/>
        </w:tabs>
        <w:ind w:left="5400" w:hanging="360"/>
      </w:pPr>
      <w:rPr>
        <w:rFonts w:ascii="宋体" w:hAnsi="宋体" w:hint="default"/>
      </w:rPr>
    </w:lvl>
    <w:lvl w:ilvl="8" w:tplc="699040C2" w:tentative="1">
      <w:start w:val="1"/>
      <w:numFmt w:val="bullet"/>
      <w:lvlText w:val="–"/>
      <w:lvlJc w:val="left"/>
      <w:pPr>
        <w:tabs>
          <w:tab w:val="num" w:pos="6120"/>
        </w:tabs>
        <w:ind w:left="6120" w:hanging="360"/>
      </w:pPr>
      <w:rPr>
        <w:rFonts w:ascii="宋体" w:hAnsi="宋体" w:hint="default"/>
      </w:rPr>
    </w:lvl>
  </w:abstractNum>
  <w:abstractNum w:abstractNumId="2">
    <w:nsid w:val="23814BA2"/>
    <w:multiLevelType w:val="hybridMultilevel"/>
    <w:tmpl w:val="B240AF2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7C7471D"/>
    <w:multiLevelType w:val="hybridMultilevel"/>
    <w:tmpl w:val="C4021128"/>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2FAF7BE3"/>
    <w:multiLevelType w:val="hybridMultilevel"/>
    <w:tmpl w:val="5E6A8B12"/>
    <w:lvl w:ilvl="0" w:tplc="A98CCD1C">
      <w:start w:val="1"/>
      <w:numFmt w:val="bullet"/>
      <w:lvlText w:val="-"/>
      <w:lvlJc w:val="left"/>
      <w:pPr>
        <w:ind w:left="1440" w:hanging="360"/>
      </w:pPr>
      <w:rPr>
        <w:rFonts w:ascii="Arial" w:eastAsia="Calibr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329F38EB"/>
    <w:multiLevelType w:val="hybridMultilevel"/>
    <w:tmpl w:val="19867CC4"/>
    <w:lvl w:ilvl="0" w:tplc="3D4293BC">
      <w:start w:val="1"/>
      <w:numFmt w:val="bullet"/>
      <w:lvlText w:val="•"/>
      <w:lvlJc w:val="left"/>
      <w:pPr>
        <w:tabs>
          <w:tab w:val="num" w:pos="720"/>
        </w:tabs>
        <w:ind w:left="720" w:hanging="360"/>
      </w:pPr>
      <w:rPr>
        <w:rFonts w:ascii="Arial" w:hAnsi="Arial" w:hint="default"/>
      </w:rPr>
    </w:lvl>
    <w:lvl w:ilvl="1" w:tplc="3ECA482C">
      <w:start w:val="1899"/>
      <w:numFmt w:val="bullet"/>
      <w:lvlText w:val="–"/>
      <w:lvlJc w:val="left"/>
      <w:pPr>
        <w:tabs>
          <w:tab w:val="num" w:pos="1440"/>
        </w:tabs>
        <w:ind w:left="1440" w:hanging="360"/>
      </w:pPr>
      <w:rPr>
        <w:rFonts w:ascii="Arial" w:hAnsi="Arial" w:hint="default"/>
      </w:rPr>
    </w:lvl>
    <w:lvl w:ilvl="2" w:tplc="19EA9F54">
      <w:start w:val="1899"/>
      <w:numFmt w:val="bullet"/>
      <w:lvlText w:val="•"/>
      <w:lvlJc w:val="left"/>
      <w:pPr>
        <w:tabs>
          <w:tab w:val="num" w:pos="2160"/>
        </w:tabs>
        <w:ind w:left="2160" w:hanging="360"/>
      </w:pPr>
      <w:rPr>
        <w:rFonts w:ascii="Arial" w:hAnsi="Arial" w:hint="default"/>
      </w:rPr>
    </w:lvl>
    <w:lvl w:ilvl="3" w:tplc="C4407B56">
      <w:start w:val="1"/>
      <w:numFmt w:val="bullet"/>
      <w:lvlText w:val="•"/>
      <w:lvlJc w:val="left"/>
      <w:pPr>
        <w:tabs>
          <w:tab w:val="num" w:pos="2880"/>
        </w:tabs>
        <w:ind w:left="2880" w:hanging="360"/>
      </w:pPr>
      <w:rPr>
        <w:rFonts w:ascii="Arial" w:hAnsi="Arial" w:hint="default"/>
      </w:rPr>
    </w:lvl>
    <w:lvl w:ilvl="4" w:tplc="F5789506">
      <w:start w:val="1"/>
      <w:numFmt w:val="bullet"/>
      <w:lvlText w:val="•"/>
      <w:lvlJc w:val="left"/>
      <w:pPr>
        <w:tabs>
          <w:tab w:val="num" w:pos="3600"/>
        </w:tabs>
        <w:ind w:left="3600" w:hanging="360"/>
      </w:pPr>
      <w:rPr>
        <w:rFonts w:ascii="Arial" w:hAnsi="Arial" w:hint="default"/>
      </w:rPr>
    </w:lvl>
    <w:lvl w:ilvl="5" w:tplc="B454B1C0">
      <w:start w:val="1"/>
      <w:numFmt w:val="bullet"/>
      <w:lvlText w:val="•"/>
      <w:lvlJc w:val="left"/>
      <w:pPr>
        <w:tabs>
          <w:tab w:val="num" w:pos="4320"/>
        </w:tabs>
        <w:ind w:left="4320" w:hanging="360"/>
      </w:pPr>
      <w:rPr>
        <w:rFonts w:ascii="Arial" w:hAnsi="Arial" w:hint="default"/>
      </w:rPr>
    </w:lvl>
    <w:lvl w:ilvl="6" w:tplc="94E49BE2" w:tentative="1">
      <w:start w:val="1"/>
      <w:numFmt w:val="bullet"/>
      <w:lvlText w:val="•"/>
      <w:lvlJc w:val="left"/>
      <w:pPr>
        <w:tabs>
          <w:tab w:val="num" w:pos="5040"/>
        </w:tabs>
        <w:ind w:left="5040" w:hanging="360"/>
      </w:pPr>
      <w:rPr>
        <w:rFonts w:ascii="Arial" w:hAnsi="Arial" w:hint="default"/>
      </w:rPr>
    </w:lvl>
    <w:lvl w:ilvl="7" w:tplc="DBFCE9C6" w:tentative="1">
      <w:start w:val="1"/>
      <w:numFmt w:val="bullet"/>
      <w:lvlText w:val="•"/>
      <w:lvlJc w:val="left"/>
      <w:pPr>
        <w:tabs>
          <w:tab w:val="num" w:pos="5760"/>
        </w:tabs>
        <w:ind w:left="5760" w:hanging="360"/>
      </w:pPr>
      <w:rPr>
        <w:rFonts w:ascii="Arial" w:hAnsi="Arial" w:hint="default"/>
      </w:rPr>
    </w:lvl>
    <w:lvl w:ilvl="8" w:tplc="D6D66EE4" w:tentative="1">
      <w:start w:val="1"/>
      <w:numFmt w:val="bullet"/>
      <w:lvlText w:val="•"/>
      <w:lvlJc w:val="left"/>
      <w:pPr>
        <w:tabs>
          <w:tab w:val="num" w:pos="6480"/>
        </w:tabs>
        <w:ind w:left="6480" w:hanging="360"/>
      </w:pPr>
      <w:rPr>
        <w:rFonts w:ascii="Arial" w:hAnsi="Arial" w:hint="default"/>
      </w:rPr>
    </w:lvl>
  </w:abstractNum>
  <w:abstractNum w:abstractNumId="6">
    <w:nsid w:val="34E56BEA"/>
    <w:multiLevelType w:val="hybridMultilevel"/>
    <w:tmpl w:val="C4021128"/>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361D3820"/>
    <w:multiLevelType w:val="hybridMultilevel"/>
    <w:tmpl w:val="BEE877EA"/>
    <w:lvl w:ilvl="0" w:tplc="E974AB4E">
      <w:start w:val="1"/>
      <w:numFmt w:val="bullet"/>
      <w:lvlText w:val="•"/>
      <w:lvlJc w:val="left"/>
      <w:pPr>
        <w:tabs>
          <w:tab w:val="num" w:pos="720"/>
        </w:tabs>
        <w:ind w:left="720" w:hanging="360"/>
      </w:pPr>
      <w:rPr>
        <w:rFonts w:ascii="宋体" w:hAnsi="宋体" w:hint="default"/>
      </w:rPr>
    </w:lvl>
    <w:lvl w:ilvl="1" w:tplc="38E86638" w:tentative="1">
      <w:start w:val="1"/>
      <w:numFmt w:val="bullet"/>
      <w:lvlText w:val="•"/>
      <w:lvlJc w:val="left"/>
      <w:pPr>
        <w:tabs>
          <w:tab w:val="num" w:pos="1440"/>
        </w:tabs>
        <w:ind w:left="1440" w:hanging="360"/>
      </w:pPr>
      <w:rPr>
        <w:rFonts w:ascii="宋体" w:hAnsi="宋体" w:hint="default"/>
      </w:rPr>
    </w:lvl>
    <w:lvl w:ilvl="2" w:tplc="E68AC1EE" w:tentative="1">
      <w:start w:val="1"/>
      <w:numFmt w:val="bullet"/>
      <w:lvlText w:val="•"/>
      <w:lvlJc w:val="left"/>
      <w:pPr>
        <w:tabs>
          <w:tab w:val="num" w:pos="2160"/>
        </w:tabs>
        <w:ind w:left="2160" w:hanging="360"/>
      </w:pPr>
      <w:rPr>
        <w:rFonts w:ascii="宋体" w:hAnsi="宋体" w:hint="default"/>
      </w:rPr>
    </w:lvl>
    <w:lvl w:ilvl="3" w:tplc="3F7AB7DC" w:tentative="1">
      <w:start w:val="1"/>
      <w:numFmt w:val="bullet"/>
      <w:lvlText w:val="•"/>
      <w:lvlJc w:val="left"/>
      <w:pPr>
        <w:tabs>
          <w:tab w:val="num" w:pos="2880"/>
        </w:tabs>
        <w:ind w:left="2880" w:hanging="360"/>
      </w:pPr>
      <w:rPr>
        <w:rFonts w:ascii="宋体" w:hAnsi="宋体" w:hint="default"/>
      </w:rPr>
    </w:lvl>
    <w:lvl w:ilvl="4" w:tplc="17F2EE5C" w:tentative="1">
      <w:start w:val="1"/>
      <w:numFmt w:val="bullet"/>
      <w:lvlText w:val="•"/>
      <w:lvlJc w:val="left"/>
      <w:pPr>
        <w:tabs>
          <w:tab w:val="num" w:pos="3600"/>
        </w:tabs>
        <w:ind w:left="3600" w:hanging="360"/>
      </w:pPr>
      <w:rPr>
        <w:rFonts w:ascii="宋体" w:hAnsi="宋体" w:hint="default"/>
      </w:rPr>
    </w:lvl>
    <w:lvl w:ilvl="5" w:tplc="CAC43F86" w:tentative="1">
      <w:start w:val="1"/>
      <w:numFmt w:val="bullet"/>
      <w:lvlText w:val="•"/>
      <w:lvlJc w:val="left"/>
      <w:pPr>
        <w:tabs>
          <w:tab w:val="num" w:pos="4320"/>
        </w:tabs>
        <w:ind w:left="4320" w:hanging="360"/>
      </w:pPr>
      <w:rPr>
        <w:rFonts w:ascii="宋体" w:hAnsi="宋体" w:hint="default"/>
      </w:rPr>
    </w:lvl>
    <w:lvl w:ilvl="6" w:tplc="8646D63E" w:tentative="1">
      <w:start w:val="1"/>
      <w:numFmt w:val="bullet"/>
      <w:lvlText w:val="•"/>
      <w:lvlJc w:val="left"/>
      <w:pPr>
        <w:tabs>
          <w:tab w:val="num" w:pos="5040"/>
        </w:tabs>
        <w:ind w:left="5040" w:hanging="360"/>
      </w:pPr>
      <w:rPr>
        <w:rFonts w:ascii="宋体" w:hAnsi="宋体" w:hint="default"/>
      </w:rPr>
    </w:lvl>
    <w:lvl w:ilvl="7" w:tplc="9F8A1D46" w:tentative="1">
      <w:start w:val="1"/>
      <w:numFmt w:val="bullet"/>
      <w:lvlText w:val="•"/>
      <w:lvlJc w:val="left"/>
      <w:pPr>
        <w:tabs>
          <w:tab w:val="num" w:pos="5760"/>
        </w:tabs>
        <w:ind w:left="5760" w:hanging="360"/>
      </w:pPr>
      <w:rPr>
        <w:rFonts w:ascii="宋体" w:hAnsi="宋体" w:hint="default"/>
      </w:rPr>
    </w:lvl>
    <w:lvl w:ilvl="8" w:tplc="5832CD0A" w:tentative="1">
      <w:start w:val="1"/>
      <w:numFmt w:val="bullet"/>
      <w:lvlText w:val="•"/>
      <w:lvlJc w:val="left"/>
      <w:pPr>
        <w:tabs>
          <w:tab w:val="num" w:pos="6480"/>
        </w:tabs>
        <w:ind w:left="6480" w:hanging="360"/>
      </w:pPr>
      <w:rPr>
        <w:rFonts w:ascii="宋体" w:hAnsi="宋体" w:hint="default"/>
      </w:rPr>
    </w:lvl>
  </w:abstractNum>
  <w:abstractNum w:abstractNumId="8">
    <w:nsid w:val="36633FEF"/>
    <w:multiLevelType w:val="hybridMultilevel"/>
    <w:tmpl w:val="F280D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3ACB4079"/>
    <w:multiLevelType w:val="hybridMultilevel"/>
    <w:tmpl w:val="4C6C5D5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D0058E5"/>
    <w:multiLevelType w:val="hybridMultilevel"/>
    <w:tmpl w:val="45A2E522"/>
    <w:lvl w:ilvl="0" w:tplc="EBD02E2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ED77E28"/>
    <w:multiLevelType w:val="hybridMultilevel"/>
    <w:tmpl w:val="5F80334E"/>
    <w:lvl w:ilvl="0" w:tplc="D6F299E0">
      <w:numFmt w:val="bullet"/>
      <w:lvlText w:val="-"/>
      <w:lvlJc w:val="left"/>
      <w:pPr>
        <w:ind w:left="2520" w:hanging="360"/>
      </w:pPr>
      <w:rPr>
        <w:rFonts w:ascii="Arial" w:eastAsia="MS Mincho" w:hAnsi="Arial" w:cs="Aria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
    <w:nsid w:val="57A408CD"/>
    <w:multiLevelType w:val="hybridMultilevel"/>
    <w:tmpl w:val="A2F6403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0A42F8E"/>
    <w:multiLevelType w:val="hybridMultilevel"/>
    <w:tmpl w:val="A3C08152"/>
    <w:lvl w:ilvl="0" w:tplc="26DE98F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693E3B5E"/>
    <w:multiLevelType w:val="hybridMultilevel"/>
    <w:tmpl w:val="01FC8A8E"/>
    <w:lvl w:ilvl="0" w:tplc="0409000B">
      <w:start w:val="2"/>
      <w:numFmt w:val="upperRoman"/>
      <w:pStyle w:val="Appendix"/>
      <w:lvlText w:val="Appendix %1. "/>
      <w:lvlJc w:val="left"/>
      <w:pPr>
        <w:tabs>
          <w:tab w:val="num" w:pos="0"/>
        </w:tabs>
        <w:ind w:left="0" w:firstLine="0"/>
      </w:pPr>
      <w:rPr>
        <w:rFonts w:hint="default"/>
        <w:b/>
        <w:i w:val="0"/>
        <w:sz w:val="32"/>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nsid w:val="7B3315DC"/>
    <w:multiLevelType w:val="hybridMultilevel"/>
    <w:tmpl w:val="83C6CF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B8326D2"/>
    <w:multiLevelType w:val="hybridMultilevel"/>
    <w:tmpl w:val="30F4813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BC330F5"/>
    <w:multiLevelType w:val="hybridMultilevel"/>
    <w:tmpl w:val="C2769C2A"/>
    <w:lvl w:ilvl="0" w:tplc="0409000B">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DCC443E"/>
    <w:multiLevelType w:val="hybridMultilevel"/>
    <w:tmpl w:val="7F30DDD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F564E75"/>
    <w:multiLevelType w:val="hybridMultilevel"/>
    <w:tmpl w:val="76121C12"/>
    <w:lvl w:ilvl="0" w:tplc="0409000B">
      <w:start w:val="1"/>
      <w:numFmt w:val="bullet"/>
      <w:lvlText w:val=""/>
      <w:lvlJc w:val="left"/>
      <w:pPr>
        <w:tabs>
          <w:tab w:val="num" w:pos="510"/>
        </w:tabs>
        <w:ind w:left="510" w:hanging="510"/>
      </w:pPr>
      <w:rPr>
        <w:rFonts w:ascii="Wingdings" w:hAnsi="Wingdings"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7FB76EA9"/>
    <w:multiLevelType w:val="hybridMultilevel"/>
    <w:tmpl w:val="4BB26B7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5"/>
  </w:num>
  <w:num w:numId="3">
    <w:abstractNumId w:val="9"/>
  </w:num>
  <w:num w:numId="4">
    <w:abstractNumId w:val="11"/>
  </w:num>
  <w:num w:numId="5">
    <w:abstractNumId w:val="14"/>
  </w:num>
  <w:num w:numId="6">
    <w:abstractNumId w:val="4"/>
  </w:num>
  <w:num w:numId="7">
    <w:abstractNumId w:val="3"/>
  </w:num>
  <w:num w:numId="8">
    <w:abstractNumId w:val="6"/>
  </w:num>
  <w:num w:numId="9">
    <w:abstractNumId w:val="7"/>
  </w:num>
  <w:num w:numId="10">
    <w:abstractNumId w:val="21"/>
  </w:num>
  <w:num w:numId="11">
    <w:abstractNumId w:val="10"/>
  </w:num>
  <w:num w:numId="12">
    <w:abstractNumId w:val="16"/>
  </w:num>
  <w:num w:numId="13">
    <w:abstractNumId w:val="17"/>
  </w:num>
  <w:num w:numId="14">
    <w:abstractNumId w:val="20"/>
  </w:num>
  <w:num w:numId="15">
    <w:abstractNumId w:val="19"/>
  </w:num>
  <w:num w:numId="16">
    <w:abstractNumId w:val="1"/>
  </w:num>
  <w:num w:numId="17">
    <w:abstractNumId w:val="0"/>
  </w:num>
  <w:num w:numId="18">
    <w:abstractNumId w:val="5"/>
  </w:num>
  <w:num w:numId="19">
    <w:abstractNumId w:val="12"/>
  </w:num>
  <w:num w:numId="20">
    <w:abstractNumId w:val="2"/>
  </w:num>
  <w:num w:numId="21">
    <w:abstractNumId w:val="8"/>
  </w:num>
  <w:num w:numId="22">
    <w:abstractNumId w:val="13"/>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92162"/>
  </w:hdrShapeDefaults>
  <w:footnotePr>
    <w:numRestart w:val="eachSect"/>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E6CE3"/>
    <w:rsid w:val="000017C0"/>
    <w:rsid w:val="00002382"/>
    <w:rsid w:val="00002604"/>
    <w:rsid w:val="000077D2"/>
    <w:rsid w:val="0001050C"/>
    <w:rsid w:val="000116E2"/>
    <w:rsid w:val="00012108"/>
    <w:rsid w:val="00013624"/>
    <w:rsid w:val="0001387F"/>
    <w:rsid w:val="000139B4"/>
    <w:rsid w:val="00013F21"/>
    <w:rsid w:val="00014191"/>
    <w:rsid w:val="000155B6"/>
    <w:rsid w:val="00015E65"/>
    <w:rsid w:val="00016E54"/>
    <w:rsid w:val="00017002"/>
    <w:rsid w:val="0002092C"/>
    <w:rsid w:val="00021070"/>
    <w:rsid w:val="000222C9"/>
    <w:rsid w:val="00022323"/>
    <w:rsid w:val="00022679"/>
    <w:rsid w:val="00023C15"/>
    <w:rsid w:val="000247F2"/>
    <w:rsid w:val="00024C72"/>
    <w:rsid w:val="00024CF4"/>
    <w:rsid w:val="000255B8"/>
    <w:rsid w:val="00026966"/>
    <w:rsid w:val="00027123"/>
    <w:rsid w:val="000318D4"/>
    <w:rsid w:val="00031DFB"/>
    <w:rsid w:val="00032602"/>
    <w:rsid w:val="000336A2"/>
    <w:rsid w:val="00034C01"/>
    <w:rsid w:val="000359A3"/>
    <w:rsid w:val="00035C72"/>
    <w:rsid w:val="0003607C"/>
    <w:rsid w:val="000362C2"/>
    <w:rsid w:val="00037A62"/>
    <w:rsid w:val="0004031A"/>
    <w:rsid w:val="00040A81"/>
    <w:rsid w:val="00041FD0"/>
    <w:rsid w:val="00042C95"/>
    <w:rsid w:val="00044C81"/>
    <w:rsid w:val="0004795A"/>
    <w:rsid w:val="00050F20"/>
    <w:rsid w:val="00051988"/>
    <w:rsid w:val="00053222"/>
    <w:rsid w:val="00053E79"/>
    <w:rsid w:val="00053E9F"/>
    <w:rsid w:val="0005489B"/>
    <w:rsid w:val="00054A14"/>
    <w:rsid w:val="00055285"/>
    <w:rsid w:val="0005568A"/>
    <w:rsid w:val="000575B3"/>
    <w:rsid w:val="00057C3F"/>
    <w:rsid w:val="0006075D"/>
    <w:rsid w:val="0006168E"/>
    <w:rsid w:val="000635B6"/>
    <w:rsid w:val="00064299"/>
    <w:rsid w:val="000656F2"/>
    <w:rsid w:val="00066863"/>
    <w:rsid w:val="00070788"/>
    <w:rsid w:val="00071880"/>
    <w:rsid w:val="00072CCD"/>
    <w:rsid w:val="00073A50"/>
    <w:rsid w:val="0007446A"/>
    <w:rsid w:val="000764C1"/>
    <w:rsid w:val="00080175"/>
    <w:rsid w:val="00082687"/>
    <w:rsid w:val="0008294B"/>
    <w:rsid w:val="000851C2"/>
    <w:rsid w:val="0008620C"/>
    <w:rsid w:val="00087F4D"/>
    <w:rsid w:val="00090A00"/>
    <w:rsid w:val="000919FD"/>
    <w:rsid w:val="000927A7"/>
    <w:rsid w:val="00092ED4"/>
    <w:rsid w:val="00093E6D"/>
    <w:rsid w:val="000947A9"/>
    <w:rsid w:val="00094983"/>
    <w:rsid w:val="00095D2E"/>
    <w:rsid w:val="00095FE4"/>
    <w:rsid w:val="00096123"/>
    <w:rsid w:val="00097C24"/>
    <w:rsid w:val="000A049E"/>
    <w:rsid w:val="000A1D92"/>
    <w:rsid w:val="000A276F"/>
    <w:rsid w:val="000A2CAA"/>
    <w:rsid w:val="000A342E"/>
    <w:rsid w:val="000A3637"/>
    <w:rsid w:val="000A3A10"/>
    <w:rsid w:val="000A4747"/>
    <w:rsid w:val="000A4791"/>
    <w:rsid w:val="000A6CB6"/>
    <w:rsid w:val="000A6E0D"/>
    <w:rsid w:val="000A7C7E"/>
    <w:rsid w:val="000B054E"/>
    <w:rsid w:val="000B1BF3"/>
    <w:rsid w:val="000B3830"/>
    <w:rsid w:val="000B3A63"/>
    <w:rsid w:val="000B3E9A"/>
    <w:rsid w:val="000B50EB"/>
    <w:rsid w:val="000B6478"/>
    <w:rsid w:val="000B6E81"/>
    <w:rsid w:val="000C0FA2"/>
    <w:rsid w:val="000C13FB"/>
    <w:rsid w:val="000C2768"/>
    <w:rsid w:val="000C4F52"/>
    <w:rsid w:val="000C5D27"/>
    <w:rsid w:val="000C79EC"/>
    <w:rsid w:val="000C79F4"/>
    <w:rsid w:val="000C7A41"/>
    <w:rsid w:val="000D2FCD"/>
    <w:rsid w:val="000D40FA"/>
    <w:rsid w:val="000D466D"/>
    <w:rsid w:val="000D4BC5"/>
    <w:rsid w:val="000D50E2"/>
    <w:rsid w:val="000D5E54"/>
    <w:rsid w:val="000D64C8"/>
    <w:rsid w:val="000D7394"/>
    <w:rsid w:val="000D7B3B"/>
    <w:rsid w:val="000D7C43"/>
    <w:rsid w:val="000D7DC4"/>
    <w:rsid w:val="000E026E"/>
    <w:rsid w:val="000E2C21"/>
    <w:rsid w:val="000E3518"/>
    <w:rsid w:val="000E3E4D"/>
    <w:rsid w:val="000E4D52"/>
    <w:rsid w:val="000E54B4"/>
    <w:rsid w:val="000E5B03"/>
    <w:rsid w:val="000E6AD3"/>
    <w:rsid w:val="000E6B61"/>
    <w:rsid w:val="000E7030"/>
    <w:rsid w:val="000E76D3"/>
    <w:rsid w:val="000F1BCA"/>
    <w:rsid w:val="000F263F"/>
    <w:rsid w:val="000F533C"/>
    <w:rsid w:val="000F56D7"/>
    <w:rsid w:val="000F67FA"/>
    <w:rsid w:val="000F7F69"/>
    <w:rsid w:val="00100A22"/>
    <w:rsid w:val="00101D6B"/>
    <w:rsid w:val="001021E7"/>
    <w:rsid w:val="00104BD7"/>
    <w:rsid w:val="00105D3F"/>
    <w:rsid w:val="00107628"/>
    <w:rsid w:val="0011215F"/>
    <w:rsid w:val="00112FDD"/>
    <w:rsid w:val="00113296"/>
    <w:rsid w:val="00115897"/>
    <w:rsid w:val="001159BB"/>
    <w:rsid w:val="001165FD"/>
    <w:rsid w:val="00116B58"/>
    <w:rsid w:val="00116BD5"/>
    <w:rsid w:val="00120A41"/>
    <w:rsid w:val="001234EC"/>
    <w:rsid w:val="00123EC8"/>
    <w:rsid w:val="001252D0"/>
    <w:rsid w:val="00126211"/>
    <w:rsid w:val="001266F7"/>
    <w:rsid w:val="00126CF0"/>
    <w:rsid w:val="00127C5B"/>
    <w:rsid w:val="0013005D"/>
    <w:rsid w:val="001304A1"/>
    <w:rsid w:val="00131D79"/>
    <w:rsid w:val="001326B3"/>
    <w:rsid w:val="001348A3"/>
    <w:rsid w:val="00134C07"/>
    <w:rsid w:val="00134E78"/>
    <w:rsid w:val="001401B1"/>
    <w:rsid w:val="00141348"/>
    <w:rsid w:val="00141D52"/>
    <w:rsid w:val="0014278E"/>
    <w:rsid w:val="00145904"/>
    <w:rsid w:val="00147400"/>
    <w:rsid w:val="001479F8"/>
    <w:rsid w:val="00147C65"/>
    <w:rsid w:val="00151F7B"/>
    <w:rsid w:val="001522AC"/>
    <w:rsid w:val="001523AB"/>
    <w:rsid w:val="0015280E"/>
    <w:rsid w:val="0015292E"/>
    <w:rsid w:val="00153301"/>
    <w:rsid w:val="0015447D"/>
    <w:rsid w:val="00155499"/>
    <w:rsid w:val="0015799C"/>
    <w:rsid w:val="00160C94"/>
    <w:rsid w:val="00160E01"/>
    <w:rsid w:val="00161E08"/>
    <w:rsid w:val="00163ADA"/>
    <w:rsid w:val="0016442E"/>
    <w:rsid w:val="001701B3"/>
    <w:rsid w:val="00171827"/>
    <w:rsid w:val="0017224C"/>
    <w:rsid w:val="00174EE1"/>
    <w:rsid w:val="001759D7"/>
    <w:rsid w:val="00176A05"/>
    <w:rsid w:val="00176BBF"/>
    <w:rsid w:val="00180F9E"/>
    <w:rsid w:val="00183020"/>
    <w:rsid w:val="0018399C"/>
    <w:rsid w:val="00184886"/>
    <w:rsid w:val="00185A75"/>
    <w:rsid w:val="00186F25"/>
    <w:rsid w:val="0018784C"/>
    <w:rsid w:val="00190270"/>
    <w:rsid w:val="00190330"/>
    <w:rsid w:val="00190D25"/>
    <w:rsid w:val="00190E14"/>
    <w:rsid w:val="0019289B"/>
    <w:rsid w:val="00192C61"/>
    <w:rsid w:val="001935D4"/>
    <w:rsid w:val="00195127"/>
    <w:rsid w:val="001951E2"/>
    <w:rsid w:val="0019557B"/>
    <w:rsid w:val="0019656D"/>
    <w:rsid w:val="0019687B"/>
    <w:rsid w:val="00196B18"/>
    <w:rsid w:val="00197666"/>
    <w:rsid w:val="00197843"/>
    <w:rsid w:val="001A05E1"/>
    <w:rsid w:val="001A0949"/>
    <w:rsid w:val="001A0A2A"/>
    <w:rsid w:val="001A0C30"/>
    <w:rsid w:val="001A4AD9"/>
    <w:rsid w:val="001A56DD"/>
    <w:rsid w:val="001A5E63"/>
    <w:rsid w:val="001A73C0"/>
    <w:rsid w:val="001B09CE"/>
    <w:rsid w:val="001B0EEE"/>
    <w:rsid w:val="001B1462"/>
    <w:rsid w:val="001B1758"/>
    <w:rsid w:val="001B240E"/>
    <w:rsid w:val="001B3173"/>
    <w:rsid w:val="001B3419"/>
    <w:rsid w:val="001B4326"/>
    <w:rsid w:val="001B649B"/>
    <w:rsid w:val="001B66B5"/>
    <w:rsid w:val="001C0217"/>
    <w:rsid w:val="001C1C40"/>
    <w:rsid w:val="001C25F9"/>
    <w:rsid w:val="001C3F1F"/>
    <w:rsid w:val="001C408E"/>
    <w:rsid w:val="001C52E3"/>
    <w:rsid w:val="001C5327"/>
    <w:rsid w:val="001C5EA3"/>
    <w:rsid w:val="001C680E"/>
    <w:rsid w:val="001C7375"/>
    <w:rsid w:val="001D2063"/>
    <w:rsid w:val="001D247A"/>
    <w:rsid w:val="001D3936"/>
    <w:rsid w:val="001D4B7C"/>
    <w:rsid w:val="001D561C"/>
    <w:rsid w:val="001D6686"/>
    <w:rsid w:val="001D7BF0"/>
    <w:rsid w:val="001E093B"/>
    <w:rsid w:val="001E0DB0"/>
    <w:rsid w:val="001E337B"/>
    <w:rsid w:val="001E4311"/>
    <w:rsid w:val="001E5968"/>
    <w:rsid w:val="001E5D36"/>
    <w:rsid w:val="001F0200"/>
    <w:rsid w:val="001F0938"/>
    <w:rsid w:val="001F0D3F"/>
    <w:rsid w:val="001F127B"/>
    <w:rsid w:val="001F142C"/>
    <w:rsid w:val="0020031A"/>
    <w:rsid w:val="0020314D"/>
    <w:rsid w:val="0020352B"/>
    <w:rsid w:val="00204622"/>
    <w:rsid w:val="00204811"/>
    <w:rsid w:val="00207740"/>
    <w:rsid w:val="00210F95"/>
    <w:rsid w:val="00211C34"/>
    <w:rsid w:val="00211CCB"/>
    <w:rsid w:val="002122A7"/>
    <w:rsid w:val="002122B8"/>
    <w:rsid w:val="00216801"/>
    <w:rsid w:val="00217527"/>
    <w:rsid w:val="00221294"/>
    <w:rsid w:val="0022243B"/>
    <w:rsid w:val="00222A30"/>
    <w:rsid w:val="0022341A"/>
    <w:rsid w:val="00223B0A"/>
    <w:rsid w:val="002251D8"/>
    <w:rsid w:val="002261B2"/>
    <w:rsid w:val="00226BCB"/>
    <w:rsid w:val="00227477"/>
    <w:rsid w:val="00227C63"/>
    <w:rsid w:val="00230628"/>
    <w:rsid w:val="00233983"/>
    <w:rsid w:val="00234750"/>
    <w:rsid w:val="00234F1A"/>
    <w:rsid w:val="00236458"/>
    <w:rsid w:val="00242403"/>
    <w:rsid w:val="00244325"/>
    <w:rsid w:val="002443F2"/>
    <w:rsid w:val="00244A29"/>
    <w:rsid w:val="00245145"/>
    <w:rsid w:val="00245151"/>
    <w:rsid w:val="00246EB2"/>
    <w:rsid w:val="0025079B"/>
    <w:rsid w:val="002508E1"/>
    <w:rsid w:val="0025136E"/>
    <w:rsid w:val="00251F83"/>
    <w:rsid w:val="00252A24"/>
    <w:rsid w:val="002532B6"/>
    <w:rsid w:val="0025378C"/>
    <w:rsid w:val="002540B6"/>
    <w:rsid w:val="0025449B"/>
    <w:rsid w:val="00256B0A"/>
    <w:rsid w:val="002570AD"/>
    <w:rsid w:val="00257C7F"/>
    <w:rsid w:val="00264D7C"/>
    <w:rsid w:val="00265352"/>
    <w:rsid w:val="0026622A"/>
    <w:rsid w:val="0026677E"/>
    <w:rsid w:val="00266B51"/>
    <w:rsid w:val="00266BC7"/>
    <w:rsid w:val="00271797"/>
    <w:rsid w:val="0027185E"/>
    <w:rsid w:val="0027215E"/>
    <w:rsid w:val="00272508"/>
    <w:rsid w:val="0027294C"/>
    <w:rsid w:val="002741EC"/>
    <w:rsid w:val="00275688"/>
    <w:rsid w:val="002768A9"/>
    <w:rsid w:val="00276B98"/>
    <w:rsid w:val="00277C44"/>
    <w:rsid w:val="0028046B"/>
    <w:rsid w:val="00280614"/>
    <w:rsid w:val="00280C5F"/>
    <w:rsid w:val="0028739B"/>
    <w:rsid w:val="002874B4"/>
    <w:rsid w:val="0029077A"/>
    <w:rsid w:val="00290B8C"/>
    <w:rsid w:val="002948A7"/>
    <w:rsid w:val="00295863"/>
    <w:rsid w:val="00296654"/>
    <w:rsid w:val="00296757"/>
    <w:rsid w:val="00297657"/>
    <w:rsid w:val="00297A0C"/>
    <w:rsid w:val="002A0508"/>
    <w:rsid w:val="002A05F3"/>
    <w:rsid w:val="002A6D62"/>
    <w:rsid w:val="002A7004"/>
    <w:rsid w:val="002B154A"/>
    <w:rsid w:val="002B17A0"/>
    <w:rsid w:val="002B244F"/>
    <w:rsid w:val="002B3428"/>
    <w:rsid w:val="002B3556"/>
    <w:rsid w:val="002B367F"/>
    <w:rsid w:val="002B4FE5"/>
    <w:rsid w:val="002B5003"/>
    <w:rsid w:val="002B78B2"/>
    <w:rsid w:val="002C1484"/>
    <w:rsid w:val="002C29CC"/>
    <w:rsid w:val="002C34D1"/>
    <w:rsid w:val="002C414B"/>
    <w:rsid w:val="002C4BBA"/>
    <w:rsid w:val="002C4F49"/>
    <w:rsid w:val="002C4F70"/>
    <w:rsid w:val="002C585E"/>
    <w:rsid w:val="002C656F"/>
    <w:rsid w:val="002C65FC"/>
    <w:rsid w:val="002C67EF"/>
    <w:rsid w:val="002C6817"/>
    <w:rsid w:val="002C6E77"/>
    <w:rsid w:val="002D0257"/>
    <w:rsid w:val="002D1062"/>
    <w:rsid w:val="002D10DC"/>
    <w:rsid w:val="002D1A08"/>
    <w:rsid w:val="002D2987"/>
    <w:rsid w:val="002D3042"/>
    <w:rsid w:val="002D360B"/>
    <w:rsid w:val="002D38FE"/>
    <w:rsid w:val="002D4900"/>
    <w:rsid w:val="002D51FD"/>
    <w:rsid w:val="002D687E"/>
    <w:rsid w:val="002D779B"/>
    <w:rsid w:val="002D7B9A"/>
    <w:rsid w:val="002E0D33"/>
    <w:rsid w:val="002E28EA"/>
    <w:rsid w:val="002E2E5B"/>
    <w:rsid w:val="002E372B"/>
    <w:rsid w:val="002E394A"/>
    <w:rsid w:val="002E516E"/>
    <w:rsid w:val="002E6753"/>
    <w:rsid w:val="002F0719"/>
    <w:rsid w:val="002F09DB"/>
    <w:rsid w:val="002F1609"/>
    <w:rsid w:val="002F2EC5"/>
    <w:rsid w:val="002F39A3"/>
    <w:rsid w:val="002F50BD"/>
    <w:rsid w:val="002F5F91"/>
    <w:rsid w:val="002F6B07"/>
    <w:rsid w:val="002F7FF3"/>
    <w:rsid w:val="00300549"/>
    <w:rsid w:val="00300D57"/>
    <w:rsid w:val="003011AC"/>
    <w:rsid w:val="003018DC"/>
    <w:rsid w:val="00301CEC"/>
    <w:rsid w:val="003026E0"/>
    <w:rsid w:val="00303334"/>
    <w:rsid w:val="00303DF4"/>
    <w:rsid w:val="00304B21"/>
    <w:rsid w:val="00304D97"/>
    <w:rsid w:val="00310406"/>
    <w:rsid w:val="00310445"/>
    <w:rsid w:val="0031085C"/>
    <w:rsid w:val="003108EF"/>
    <w:rsid w:val="00311781"/>
    <w:rsid w:val="00311F86"/>
    <w:rsid w:val="00312848"/>
    <w:rsid w:val="00313600"/>
    <w:rsid w:val="00313F73"/>
    <w:rsid w:val="00313F78"/>
    <w:rsid w:val="003147BA"/>
    <w:rsid w:val="00314CF8"/>
    <w:rsid w:val="00315A85"/>
    <w:rsid w:val="00316345"/>
    <w:rsid w:val="003177AD"/>
    <w:rsid w:val="003178E6"/>
    <w:rsid w:val="00320028"/>
    <w:rsid w:val="00324888"/>
    <w:rsid w:val="003261F5"/>
    <w:rsid w:val="0032732F"/>
    <w:rsid w:val="00327D65"/>
    <w:rsid w:val="00327D7A"/>
    <w:rsid w:val="00331AAB"/>
    <w:rsid w:val="003329A1"/>
    <w:rsid w:val="00332F3A"/>
    <w:rsid w:val="00333D19"/>
    <w:rsid w:val="00334DCD"/>
    <w:rsid w:val="003354CB"/>
    <w:rsid w:val="0033589C"/>
    <w:rsid w:val="00335CEA"/>
    <w:rsid w:val="00336176"/>
    <w:rsid w:val="00337F02"/>
    <w:rsid w:val="00337F09"/>
    <w:rsid w:val="0034034B"/>
    <w:rsid w:val="00343DFB"/>
    <w:rsid w:val="00343F99"/>
    <w:rsid w:val="003457E6"/>
    <w:rsid w:val="003458E1"/>
    <w:rsid w:val="00347AD9"/>
    <w:rsid w:val="00350751"/>
    <w:rsid w:val="00350DC5"/>
    <w:rsid w:val="00350EBC"/>
    <w:rsid w:val="00351EB4"/>
    <w:rsid w:val="00353009"/>
    <w:rsid w:val="00353B62"/>
    <w:rsid w:val="00353C39"/>
    <w:rsid w:val="00353C62"/>
    <w:rsid w:val="00355471"/>
    <w:rsid w:val="003569A6"/>
    <w:rsid w:val="00356C69"/>
    <w:rsid w:val="0035710B"/>
    <w:rsid w:val="00360BC1"/>
    <w:rsid w:val="003649CC"/>
    <w:rsid w:val="0036679B"/>
    <w:rsid w:val="00367415"/>
    <w:rsid w:val="00367859"/>
    <w:rsid w:val="00367D08"/>
    <w:rsid w:val="00370210"/>
    <w:rsid w:val="00371EF9"/>
    <w:rsid w:val="00372B74"/>
    <w:rsid w:val="003735F6"/>
    <w:rsid w:val="00373B37"/>
    <w:rsid w:val="0037652A"/>
    <w:rsid w:val="00376AA6"/>
    <w:rsid w:val="00380BB2"/>
    <w:rsid w:val="00382728"/>
    <w:rsid w:val="0038539F"/>
    <w:rsid w:val="003861DA"/>
    <w:rsid w:val="00390B0A"/>
    <w:rsid w:val="00390D73"/>
    <w:rsid w:val="00391094"/>
    <w:rsid w:val="003930AB"/>
    <w:rsid w:val="003966DF"/>
    <w:rsid w:val="00397CC6"/>
    <w:rsid w:val="00397FAD"/>
    <w:rsid w:val="003A0973"/>
    <w:rsid w:val="003A1E85"/>
    <w:rsid w:val="003A2CE0"/>
    <w:rsid w:val="003A44F4"/>
    <w:rsid w:val="003A65E9"/>
    <w:rsid w:val="003A72E6"/>
    <w:rsid w:val="003A78B7"/>
    <w:rsid w:val="003A7A90"/>
    <w:rsid w:val="003B0387"/>
    <w:rsid w:val="003B077A"/>
    <w:rsid w:val="003B0F32"/>
    <w:rsid w:val="003B4191"/>
    <w:rsid w:val="003B4613"/>
    <w:rsid w:val="003B4ED6"/>
    <w:rsid w:val="003B53F1"/>
    <w:rsid w:val="003B5438"/>
    <w:rsid w:val="003B796C"/>
    <w:rsid w:val="003B798B"/>
    <w:rsid w:val="003C1292"/>
    <w:rsid w:val="003C23EA"/>
    <w:rsid w:val="003C2A4C"/>
    <w:rsid w:val="003C2D9E"/>
    <w:rsid w:val="003C3758"/>
    <w:rsid w:val="003C3B2D"/>
    <w:rsid w:val="003C5F82"/>
    <w:rsid w:val="003C67B9"/>
    <w:rsid w:val="003D0BEC"/>
    <w:rsid w:val="003D1965"/>
    <w:rsid w:val="003D25CA"/>
    <w:rsid w:val="003D32C6"/>
    <w:rsid w:val="003D387A"/>
    <w:rsid w:val="003D4346"/>
    <w:rsid w:val="003D51B3"/>
    <w:rsid w:val="003D538C"/>
    <w:rsid w:val="003D5B9B"/>
    <w:rsid w:val="003D77AD"/>
    <w:rsid w:val="003E02D9"/>
    <w:rsid w:val="003E0553"/>
    <w:rsid w:val="003E0874"/>
    <w:rsid w:val="003E17FD"/>
    <w:rsid w:val="003E2077"/>
    <w:rsid w:val="003E2188"/>
    <w:rsid w:val="003E58A3"/>
    <w:rsid w:val="003E5C0C"/>
    <w:rsid w:val="003E6A60"/>
    <w:rsid w:val="003E7AFE"/>
    <w:rsid w:val="003F1427"/>
    <w:rsid w:val="003F18B6"/>
    <w:rsid w:val="003F24F0"/>
    <w:rsid w:val="003F24F1"/>
    <w:rsid w:val="003F39B6"/>
    <w:rsid w:val="003F3D7B"/>
    <w:rsid w:val="003F4B61"/>
    <w:rsid w:val="003F55A5"/>
    <w:rsid w:val="003F58FA"/>
    <w:rsid w:val="003F68CE"/>
    <w:rsid w:val="00400069"/>
    <w:rsid w:val="00400C5C"/>
    <w:rsid w:val="00401A98"/>
    <w:rsid w:val="004040FC"/>
    <w:rsid w:val="00404A9C"/>
    <w:rsid w:val="0040501F"/>
    <w:rsid w:val="00405681"/>
    <w:rsid w:val="00406407"/>
    <w:rsid w:val="0040761A"/>
    <w:rsid w:val="00407DCD"/>
    <w:rsid w:val="004108AF"/>
    <w:rsid w:val="00410901"/>
    <w:rsid w:val="0041107F"/>
    <w:rsid w:val="00412CC5"/>
    <w:rsid w:val="00413DDB"/>
    <w:rsid w:val="00423736"/>
    <w:rsid w:val="004275B1"/>
    <w:rsid w:val="004308CA"/>
    <w:rsid w:val="00430C91"/>
    <w:rsid w:val="00430F00"/>
    <w:rsid w:val="0043128D"/>
    <w:rsid w:val="00432751"/>
    <w:rsid w:val="00432A11"/>
    <w:rsid w:val="00434CF6"/>
    <w:rsid w:val="004354BA"/>
    <w:rsid w:val="00435CE4"/>
    <w:rsid w:val="0043614A"/>
    <w:rsid w:val="0043671E"/>
    <w:rsid w:val="004368A1"/>
    <w:rsid w:val="004372D3"/>
    <w:rsid w:val="00437523"/>
    <w:rsid w:val="00437F5F"/>
    <w:rsid w:val="00441DF4"/>
    <w:rsid w:val="00442127"/>
    <w:rsid w:val="004437BD"/>
    <w:rsid w:val="00444637"/>
    <w:rsid w:val="00444AA1"/>
    <w:rsid w:val="004469F3"/>
    <w:rsid w:val="0044769D"/>
    <w:rsid w:val="00447C77"/>
    <w:rsid w:val="00447D54"/>
    <w:rsid w:val="00450037"/>
    <w:rsid w:val="00454B0A"/>
    <w:rsid w:val="00461335"/>
    <w:rsid w:val="004619AE"/>
    <w:rsid w:val="0046204B"/>
    <w:rsid w:val="004624D3"/>
    <w:rsid w:val="00462A41"/>
    <w:rsid w:val="0046498E"/>
    <w:rsid w:val="00465837"/>
    <w:rsid w:val="00467472"/>
    <w:rsid w:val="00471CDF"/>
    <w:rsid w:val="00472C33"/>
    <w:rsid w:val="00472C4A"/>
    <w:rsid w:val="00472D61"/>
    <w:rsid w:val="00474E3C"/>
    <w:rsid w:val="00474FE8"/>
    <w:rsid w:val="0047697A"/>
    <w:rsid w:val="004774B6"/>
    <w:rsid w:val="00480302"/>
    <w:rsid w:val="00481060"/>
    <w:rsid w:val="00481E52"/>
    <w:rsid w:val="004824ED"/>
    <w:rsid w:val="0048370A"/>
    <w:rsid w:val="00483A79"/>
    <w:rsid w:val="00483C3A"/>
    <w:rsid w:val="00484919"/>
    <w:rsid w:val="00484FFF"/>
    <w:rsid w:val="00485266"/>
    <w:rsid w:val="004872D6"/>
    <w:rsid w:val="004874DD"/>
    <w:rsid w:val="00487F2D"/>
    <w:rsid w:val="00490A97"/>
    <w:rsid w:val="004927FD"/>
    <w:rsid w:val="0049287C"/>
    <w:rsid w:val="00492B4A"/>
    <w:rsid w:val="00493E49"/>
    <w:rsid w:val="00495D14"/>
    <w:rsid w:val="004A067B"/>
    <w:rsid w:val="004A3BB8"/>
    <w:rsid w:val="004A3F4E"/>
    <w:rsid w:val="004A4F50"/>
    <w:rsid w:val="004A50B9"/>
    <w:rsid w:val="004A6DDC"/>
    <w:rsid w:val="004A7EA6"/>
    <w:rsid w:val="004B2074"/>
    <w:rsid w:val="004B2934"/>
    <w:rsid w:val="004B5D84"/>
    <w:rsid w:val="004B707F"/>
    <w:rsid w:val="004C1982"/>
    <w:rsid w:val="004C32B7"/>
    <w:rsid w:val="004C34C8"/>
    <w:rsid w:val="004C443B"/>
    <w:rsid w:val="004C58CF"/>
    <w:rsid w:val="004C6186"/>
    <w:rsid w:val="004C700C"/>
    <w:rsid w:val="004D0929"/>
    <w:rsid w:val="004D17E3"/>
    <w:rsid w:val="004D39F9"/>
    <w:rsid w:val="004D5CE1"/>
    <w:rsid w:val="004D67CB"/>
    <w:rsid w:val="004D6EE8"/>
    <w:rsid w:val="004D71C5"/>
    <w:rsid w:val="004E1028"/>
    <w:rsid w:val="004E17A3"/>
    <w:rsid w:val="004E19BD"/>
    <w:rsid w:val="004F000D"/>
    <w:rsid w:val="004F0BEA"/>
    <w:rsid w:val="004F1091"/>
    <w:rsid w:val="004F1233"/>
    <w:rsid w:val="004F1600"/>
    <w:rsid w:val="004F231A"/>
    <w:rsid w:val="004F24F6"/>
    <w:rsid w:val="004F29EA"/>
    <w:rsid w:val="004F3CD2"/>
    <w:rsid w:val="004F424E"/>
    <w:rsid w:val="005003ED"/>
    <w:rsid w:val="005011F6"/>
    <w:rsid w:val="005013EE"/>
    <w:rsid w:val="00502797"/>
    <w:rsid w:val="0050282A"/>
    <w:rsid w:val="0050457B"/>
    <w:rsid w:val="005045E9"/>
    <w:rsid w:val="00505C19"/>
    <w:rsid w:val="00506465"/>
    <w:rsid w:val="00507CFB"/>
    <w:rsid w:val="00511537"/>
    <w:rsid w:val="00511FF3"/>
    <w:rsid w:val="00513AA0"/>
    <w:rsid w:val="00513D1F"/>
    <w:rsid w:val="00513DF3"/>
    <w:rsid w:val="00513F96"/>
    <w:rsid w:val="00515ECA"/>
    <w:rsid w:val="005176CB"/>
    <w:rsid w:val="005202DC"/>
    <w:rsid w:val="0052295B"/>
    <w:rsid w:val="0052425C"/>
    <w:rsid w:val="0052509F"/>
    <w:rsid w:val="0052519A"/>
    <w:rsid w:val="00526540"/>
    <w:rsid w:val="005273F7"/>
    <w:rsid w:val="00534AF9"/>
    <w:rsid w:val="005359AA"/>
    <w:rsid w:val="005367E8"/>
    <w:rsid w:val="0053775A"/>
    <w:rsid w:val="0054293C"/>
    <w:rsid w:val="005436C3"/>
    <w:rsid w:val="00544618"/>
    <w:rsid w:val="005446F1"/>
    <w:rsid w:val="005449AD"/>
    <w:rsid w:val="00544CAC"/>
    <w:rsid w:val="005463AE"/>
    <w:rsid w:val="0055079C"/>
    <w:rsid w:val="00551060"/>
    <w:rsid w:val="0055240B"/>
    <w:rsid w:val="00552B0E"/>
    <w:rsid w:val="005548E9"/>
    <w:rsid w:val="005548F7"/>
    <w:rsid w:val="00555C47"/>
    <w:rsid w:val="005568DF"/>
    <w:rsid w:val="00557A40"/>
    <w:rsid w:val="00560327"/>
    <w:rsid w:val="00560337"/>
    <w:rsid w:val="005637BD"/>
    <w:rsid w:val="005649EB"/>
    <w:rsid w:val="00564DC8"/>
    <w:rsid w:val="00564E98"/>
    <w:rsid w:val="00565063"/>
    <w:rsid w:val="00566B38"/>
    <w:rsid w:val="005704A2"/>
    <w:rsid w:val="0057288B"/>
    <w:rsid w:val="00573E1A"/>
    <w:rsid w:val="00575EE9"/>
    <w:rsid w:val="00575FDD"/>
    <w:rsid w:val="005770A0"/>
    <w:rsid w:val="0057721A"/>
    <w:rsid w:val="0057737C"/>
    <w:rsid w:val="00577494"/>
    <w:rsid w:val="0058034E"/>
    <w:rsid w:val="00580877"/>
    <w:rsid w:val="005808AC"/>
    <w:rsid w:val="0058103C"/>
    <w:rsid w:val="00581CD6"/>
    <w:rsid w:val="005841C8"/>
    <w:rsid w:val="00584A57"/>
    <w:rsid w:val="00585E16"/>
    <w:rsid w:val="00587D59"/>
    <w:rsid w:val="005910B8"/>
    <w:rsid w:val="005917A9"/>
    <w:rsid w:val="00591B50"/>
    <w:rsid w:val="00591C84"/>
    <w:rsid w:val="005931A0"/>
    <w:rsid w:val="00594FDD"/>
    <w:rsid w:val="00596443"/>
    <w:rsid w:val="005965C6"/>
    <w:rsid w:val="005A0BA2"/>
    <w:rsid w:val="005A2885"/>
    <w:rsid w:val="005A5BF8"/>
    <w:rsid w:val="005A6E34"/>
    <w:rsid w:val="005A78EA"/>
    <w:rsid w:val="005B0EC4"/>
    <w:rsid w:val="005B1028"/>
    <w:rsid w:val="005B1926"/>
    <w:rsid w:val="005B211C"/>
    <w:rsid w:val="005B4034"/>
    <w:rsid w:val="005B73D4"/>
    <w:rsid w:val="005B7ADF"/>
    <w:rsid w:val="005C11EA"/>
    <w:rsid w:val="005C2E91"/>
    <w:rsid w:val="005C6B2B"/>
    <w:rsid w:val="005D32A9"/>
    <w:rsid w:val="005D381D"/>
    <w:rsid w:val="005D42D0"/>
    <w:rsid w:val="005D45FC"/>
    <w:rsid w:val="005D62BF"/>
    <w:rsid w:val="005D68B8"/>
    <w:rsid w:val="005D72D2"/>
    <w:rsid w:val="005D7570"/>
    <w:rsid w:val="005E0F57"/>
    <w:rsid w:val="005E5871"/>
    <w:rsid w:val="005E5A34"/>
    <w:rsid w:val="005F0360"/>
    <w:rsid w:val="005F2182"/>
    <w:rsid w:val="005F5180"/>
    <w:rsid w:val="005F58A1"/>
    <w:rsid w:val="005F7A12"/>
    <w:rsid w:val="00600446"/>
    <w:rsid w:val="00601447"/>
    <w:rsid w:val="006018D7"/>
    <w:rsid w:val="00601CE8"/>
    <w:rsid w:val="006023F5"/>
    <w:rsid w:val="00602986"/>
    <w:rsid w:val="0060424B"/>
    <w:rsid w:val="006048AE"/>
    <w:rsid w:val="00606B02"/>
    <w:rsid w:val="00607D19"/>
    <w:rsid w:val="00607EFF"/>
    <w:rsid w:val="0061395F"/>
    <w:rsid w:val="00614B43"/>
    <w:rsid w:val="006162AA"/>
    <w:rsid w:val="00616882"/>
    <w:rsid w:val="00617912"/>
    <w:rsid w:val="00617FA8"/>
    <w:rsid w:val="00620C58"/>
    <w:rsid w:val="00621FFB"/>
    <w:rsid w:val="00622FBF"/>
    <w:rsid w:val="00623586"/>
    <w:rsid w:val="00623999"/>
    <w:rsid w:val="00625718"/>
    <w:rsid w:val="006267F7"/>
    <w:rsid w:val="00626BDD"/>
    <w:rsid w:val="006308E5"/>
    <w:rsid w:val="00630ACD"/>
    <w:rsid w:val="00631902"/>
    <w:rsid w:val="006336D9"/>
    <w:rsid w:val="00634F47"/>
    <w:rsid w:val="006362D1"/>
    <w:rsid w:val="00637A34"/>
    <w:rsid w:val="00641475"/>
    <w:rsid w:val="006414D0"/>
    <w:rsid w:val="0064169D"/>
    <w:rsid w:val="0064345B"/>
    <w:rsid w:val="00644602"/>
    <w:rsid w:val="00644D19"/>
    <w:rsid w:val="00645862"/>
    <w:rsid w:val="00647203"/>
    <w:rsid w:val="00647261"/>
    <w:rsid w:val="006472C4"/>
    <w:rsid w:val="006478BB"/>
    <w:rsid w:val="00650290"/>
    <w:rsid w:val="00651ACF"/>
    <w:rsid w:val="00652C73"/>
    <w:rsid w:val="00654A15"/>
    <w:rsid w:val="00654EE7"/>
    <w:rsid w:val="00655128"/>
    <w:rsid w:val="00655317"/>
    <w:rsid w:val="0066087D"/>
    <w:rsid w:val="00660F04"/>
    <w:rsid w:val="00661373"/>
    <w:rsid w:val="00661AC0"/>
    <w:rsid w:val="00661C19"/>
    <w:rsid w:val="00662351"/>
    <w:rsid w:val="00662DEA"/>
    <w:rsid w:val="00662FD2"/>
    <w:rsid w:val="00663302"/>
    <w:rsid w:val="00664E5C"/>
    <w:rsid w:val="006679D7"/>
    <w:rsid w:val="006709D4"/>
    <w:rsid w:val="00670ED0"/>
    <w:rsid w:val="00671782"/>
    <w:rsid w:val="006717B2"/>
    <w:rsid w:val="006737D9"/>
    <w:rsid w:val="00673F45"/>
    <w:rsid w:val="00674D10"/>
    <w:rsid w:val="00680F5D"/>
    <w:rsid w:val="00681949"/>
    <w:rsid w:val="00681986"/>
    <w:rsid w:val="00684C62"/>
    <w:rsid w:val="00684CBE"/>
    <w:rsid w:val="006854D4"/>
    <w:rsid w:val="0068607E"/>
    <w:rsid w:val="006867EF"/>
    <w:rsid w:val="0068716F"/>
    <w:rsid w:val="006906A6"/>
    <w:rsid w:val="00690F05"/>
    <w:rsid w:val="00692C5D"/>
    <w:rsid w:val="0069369C"/>
    <w:rsid w:val="00694E70"/>
    <w:rsid w:val="006953F3"/>
    <w:rsid w:val="00696096"/>
    <w:rsid w:val="00697D93"/>
    <w:rsid w:val="006A098C"/>
    <w:rsid w:val="006A1330"/>
    <w:rsid w:val="006A13B2"/>
    <w:rsid w:val="006A190C"/>
    <w:rsid w:val="006A22EB"/>
    <w:rsid w:val="006A2DA3"/>
    <w:rsid w:val="006A546A"/>
    <w:rsid w:val="006A54B5"/>
    <w:rsid w:val="006A77D5"/>
    <w:rsid w:val="006B07B3"/>
    <w:rsid w:val="006B0D78"/>
    <w:rsid w:val="006B3230"/>
    <w:rsid w:val="006B4930"/>
    <w:rsid w:val="006B4F89"/>
    <w:rsid w:val="006B5D89"/>
    <w:rsid w:val="006B60B7"/>
    <w:rsid w:val="006B7E27"/>
    <w:rsid w:val="006C09AE"/>
    <w:rsid w:val="006C185A"/>
    <w:rsid w:val="006C2099"/>
    <w:rsid w:val="006C2B69"/>
    <w:rsid w:val="006C31E8"/>
    <w:rsid w:val="006C35EC"/>
    <w:rsid w:val="006C4B1A"/>
    <w:rsid w:val="006C5D41"/>
    <w:rsid w:val="006C7218"/>
    <w:rsid w:val="006C79A3"/>
    <w:rsid w:val="006C7BB4"/>
    <w:rsid w:val="006C7BF4"/>
    <w:rsid w:val="006D0742"/>
    <w:rsid w:val="006D1656"/>
    <w:rsid w:val="006D1D7A"/>
    <w:rsid w:val="006D2EF2"/>
    <w:rsid w:val="006D561A"/>
    <w:rsid w:val="006D7F53"/>
    <w:rsid w:val="006E0ED3"/>
    <w:rsid w:val="006E1FB0"/>
    <w:rsid w:val="006E22C0"/>
    <w:rsid w:val="006E29DD"/>
    <w:rsid w:val="006E5E1B"/>
    <w:rsid w:val="006F0D95"/>
    <w:rsid w:val="006F24BD"/>
    <w:rsid w:val="006F38F7"/>
    <w:rsid w:val="006F3BE9"/>
    <w:rsid w:val="006F41DD"/>
    <w:rsid w:val="006F4819"/>
    <w:rsid w:val="006F4994"/>
    <w:rsid w:val="006F4CA6"/>
    <w:rsid w:val="006F559B"/>
    <w:rsid w:val="006F6C5D"/>
    <w:rsid w:val="007012B6"/>
    <w:rsid w:val="00704C91"/>
    <w:rsid w:val="00704D25"/>
    <w:rsid w:val="0070526E"/>
    <w:rsid w:val="0070607C"/>
    <w:rsid w:val="00710B6B"/>
    <w:rsid w:val="00712DC5"/>
    <w:rsid w:val="00713661"/>
    <w:rsid w:val="00714A2C"/>
    <w:rsid w:val="00714B3F"/>
    <w:rsid w:val="0071686A"/>
    <w:rsid w:val="00716B0F"/>
    <w:rsid w:val="00717517"/>
    <w:rsid w:val="007204D8"/>
    <w:rsid w:val="00720A0B"/>
    <w:rsid w:val="00723420"/>
    <w:rsid w:val="00723C43"/>
    <w:rsid w:val="00725E8F"/>
    <w:rsid w:val="00726016"/>
    <w:rsid w:val="007265BF"/>
    <w:rsid w:val="007267AA"/>
    <w:rsid w:val="007270B8"/>
    <w:rsid w:val="00730D02"/>
    <w:rsid w:val="00730EAE"/>
    <w:rsid w:val="00731CDC"/>
    <w:rsid w:val="00731DF0"/>
    <w:rsid w:val="00731F2D"/>
    <w:rsid w:val="007325D1"/>
    <w:rsid w:val="00733219"/>
    <w:rsid w:val="00734AEE"/>
    <w:rsid w:val="00734C70"/>
    <w:rsid w:val="00735A59"/>
    <w:rsid w:val="00735FF1"/>
    <w:rsid w:val="00736827"/>
    <w:rsid w:val="00736D90"/>
    <w:rsid w:val="00736E5C"/>
    <w:rsid w:val="00737317"/>
    <w:rsid w:val="007374EE"/>
    <w:rsid w:val="00740996"/>
    <w:rsid w:val="007411A0"/>
    <w:rsid w:val="00741C9B"/>
    <w:rsid w:val="00742C66"/>
    <w:rsid w:val="00745B24"/>
    <w:rsid w:val="0075274F"/>
    <w:rsid w:val="007533DE"/>
    <w:rsid w:val="00753FBB"/>
    <w:rsid w:val="00754861"/>
    <w:rsid w:val="00761B98"/>
    <w:rsid w:val="00762075"/>
    <w:rsid w:val="00763332"/>
    <w:rsid w:val="007640B5"/>
    <w:rsid w:val="00764224"/>
    <w:rsid w:val="007645B8"/>
    <w:rsid w:val="00764FDE"/>
    <w:rsid w:val="00767D6A"/>
    <w:rsid w:val="00770022"/>
    <w:rsid w:val="0077197B"/>
    <w:rsid w:val="0077207F"/>
    <w:rsid w:val="007737E5"/>
    <w:rsid w:val="00775D6A"/>
    <w:rsid w:val="00776660"/>
    <w:rsid w:val="00777B61"/>
    <w:rsid w:val="00782BA5"/>
    <w:rsid w:val="00784BA7"/>
    <w:rsid w:val="00785A7E"/>
    <w:rsid w:val="00785F9D"/>
    <w:rsid w:val="00786807"/>
    <w:rsid w:val="00787799"/>
    <w:rsid w:val="00790470"/>
    <w:rsid w:val="007908E0"/>
    <w:rsid w:val="00790E98"/>
    <w:rsid w:val="0079162E"/>
    <w:rsid w:val="00791B59"/>
    <w:rsid w:val="00793147"/>
    <w:rsid w:val="00793BF7"/>
    <w:rsid w:val="00793E07"/>
    <w:rsid w:val="00794788"/>
    <w:rsid w:val="00796D90"/>
    <w:rsid w:val="007A0356"/>
    <w:rsid w:val="007A2468"/>
    <w:rsid w:val="007A28CE"/>
    <w:rsid w:val="007A33DC"/>
    <w:rsid w:val="007A3861"/>
    <w:rsid w:val="007A4DD4"/>
    <w:rsid w:val="007A5A68"/>
    <w:rsid w:val="007A5C92"/>
    <w:rsid w:val="007A6EEE"/>
    <w:rsid w:val="007A6EFA"/>
    <w:rsid w:val="007A733D"/>
    <w:rsid w:val="007A75B2"/>
    <w:rsid w:val="007A7689"/>
    <w:rsid w:val="007A7740"/>
    <w:rsid w:val="007A77C1"/>
    <w:rsid w:val="007A77E1"/>
    <w:rsid w:val="007A78C9"/>
    <w:rsid w:val="007B017D"/>
    <w:rsid w:val="007B2B85"/>
    <w:rsid w:val="007B3BDC"/>
    <w:rsid w:val="007B5089"/>
    <w:rsid w:val="007B537B"/>
    <w:rsid w:val="007C0C8A"/>
    <w:rsid w:val="007C1A55"/>
    <w:rsid w:val="007C1B9C"/>
    <w:rsid w:val="007C204D"/>
    <w:rsid w:val="007C21F7"/>
    <w:rsid w:val="007C31EF"/>
    <w:rsid w:val="007C382D"/>
    <w:rsid w:val="007C661D"/>
    <w:rsid w:val="007C6830"/>
    <w:rsid w:val="007C7ACB"/>
    <w:rsid w:val="007D1C04"/>
    <w:rsid w:val="007D5CE6"/>
    <w:rsid w:val="007D7BC2"/>
    <w:rsid w:val="007E003C"/>
    <w:rsid w:val="007E06A0"/>
    <w:rsid w:val="007E16FC"/>
    <w:rsid w:val="007E1F16"/>
    <w:rsid w:val="007E3451"/>
    <w:rsid w:val="007E38A4"/>
    <w:rsid w:val="007E5682"/>
    <w:rsid w:val="007E7902"/>
    <w:rsid w:val="007E7A72"/>
    <w:rsid w:val="007E7E06"/>
    <w:rsid w:val="007F079D"/>
    <w:rsid w:val="007F08D3"/>
    <w:rsid w:val="007F2050"/>
    <w:rsid w:val="007F26DE"/>
    <w:rsid w:val="007F2939"/>
    <w:rsid w:val="007F2CCF"/>
    <w:rsid w:val="007F4CB9"/>
    <w:rsid w:val="007F61D6"/>
    <w:rsid w:val="007F71CE"/>
    <w:rsid w:val="008016FB"/>
    <w:rsid w:val="00802014"/>
    <w:rsid w:val="00804DF6"/>
    <w:rsid w:val="0080734A"/>
    <w:rsid w:val="008078BA"/>
    <w:rsid w:val="0081148E"/>
    <w:rsid w:val="00812032"/>
    <w:rsid w:val="00812083"/>
    <w:rsid w:val="00812ECB"/>
    <w:rsid w:val="008137D5"/>
    <w:rsid w:val="0081513E"/>
    <w:rsid w:val="00817669"/>
    <w:rsid w:val="00821EB7"/>
    <w:rsid w:val="00822904"/>
    <w:rsid w:val="00823B05"/>
    <w:rsid w:val="008250A3"/>
    <w:rsid w:val="00826FF1"/>
    <w:rsid w:val="00830371"/>
    <w:rsid w:val="00831B34"/>
    <w:rsid w:val="00832BBB"/>
    <w:rsid w:val="0083340D"/>
    <w:rsid w:val="00834128"/>
    <w:rsid w:val="0083554A"/>
    <w:rsid w:val="00836605"/>
    <w:rsid w:val="00837892"/>
    <w:rsid w:val="0084347B"/>
    <w:rsid w:val="008441E9"/>
    <w:rsid w:val="0084697F"/>
    <w:rsid w:val="00846E73"/>
    <w:rsid w:val="00846EDD"/>
    <w:rsid w:val="008473A7"/>
    <w:rsid w:val="0084785E"/>
    <w:rsid w:val="00850CCE"/>
    <w:rsid w:val="00851F52"/>
    <w:rsid w:val="00856245"/>
    <w:rsid w:val="00856C4E"/>
    <w:rsid w:val="00856FE4"/>
    <w:rsid w:val="00860D8A"/>
    <w:rsid w:val="00861389"/>
    <w:rsid w:val="008616D4"/>
    <w:rsid w:val="00862798"/>
    <w:rsid w:val="008634DA"/>
    <w:rsid w:val="00864FEB"/>
    <w:rsid w:val="00865964"/>
    <w:rsid w:val="00865DF2"/>
    <w:rsid w:val="00865F78"/>
    <w:rsid w:val="00866665"/>
    <w:rsid w:val="008669B7"/>
    <w:rsid w:val="00871DBE"/>
    <w:rsid w:val="0087282F"/>
    <w:rsid w:val="00874039"/>
    <w:rsid w:val="00874108"/>
    <w:rsid w:val="008744EA"/>
    <w:rsid w:val="008770F1"/>
    <w:rsid w:val="00877647"/>
    <w:rsid w:val="00881D68"/>
    <w:rsid w:val="008847ED"/>
    <w:rsid w:val="008850CA"/>
    <w:rsid w:val="0088789B"/>
    <w:rsid w:val="00887D76"/>
    <w:rsid w:val="00892383"/>
    <w:rsid w:val="0089423F"/>
    <w:rsid w:val="00894360"/>
    <w:rsid w:val="0089468E"/>
    <w:rsid w:val="008946F3"/>
    <w:rsid w:val="00896CA5"/>
    <w:rsid w:val="008A0439"/>
    <w:rsid w:val="008A17BC"/>
    <w:rsid w:val="008A1A08"/>
    <w:rsid w:val="008A2C39"/>
    <w:rsid w:val="008A5847"/>
    <w:rsid w:val="008A5F20"/>
    <w:rsid w:val="008A6388"/>
    <w:rsid w:val="008A659F"/>
    <w:rsid w:val="008A6976"/>
    <w:rsid w:val="008A6F3F"/>
    <w:rsid w:val="008B068B"/>
    <w:rsid w:val="008B1224"/>
    <w:rsid w:val="008B17C6"/>
    <w:rsid w:val="008B21F0"/>
    <w:rsid w:val="008B2200"/>
    <w:rsid w:val="008B2216"/>
    <w:rsid w:val="008B3D5F"/>
    <w:rsid w:val="008B3D8C"/>
    <w:rsid w:val="008B3E7B"/>
    <w:rsid w:val="008B4A61"/>
    <w:rsid w:val="008B4B98"/>
    <w:rsid w:val="008B5AE8"/>
    <w:rsid w:val="008B6135"/>
    <w:rsid w:val="008B6F83"/>
    <w:rsid w:val="008C005A"/>
    <w:rsid w:val="008C0292"/>
    <w:rsid w:val="008C15AB"/>
    <w:rsid w:val="008C1D88"/>
    <w:rsid w:val="008C47DD"/>
    <w:rsid w:val="008C5242"/>
    <w:rsid w:val="008C5325"/>
    <w:rsid w:val="008C53E3"/>
    <w:rsid w:val="008C777F"/>
    <w:rsid w:val="008D1645"/>
    <w:rsid w:val="008D1BE6"/>
    <w:rsid w:val="008D320A"/>
    <w:rsid w:val="008D37B8"/>
    <w:rsid w:val="008D49D7"/>
    <w:rsid w:val="008D578C"/>
    <w:rsid w:val="008D602F"/>
    <w:rsid w:val="008D7A04"/>
    <w:rsid w:val="008E0A57"/>
    <w:rsid w:val="008E20B9"/>
    <w:rsid w:val="008E31AE"/>
    <w:rsid w:val="008E4403"/>
    <w:rsid w:val="008E5095"/>
    <w:rsid w:val="008E547E"/>
    <w:rsid w:val="008E61E4"/>
    <w:rsid w:val="008E6EFD"/>
    <w:rsid w:val="008E7D48"/>
    <w:rsid w:val="008F10AB"/>
    <w:rsid w:val="008F1372"/>
    <w:rsid w:val="008F2A8B"/>
    <w:rsid w:val="008F52C2"/>
    <w:rsid w:val="008F5B2E"/>
    <w:rsid w:val="008F5E53"/>
    <w:rsid w:val="008F760E"/>
    <w:rsid w:val="00904108"/>
    <w:rsid w:val="00906660"/>
    <w:rsid w:val="0090709C"/>
    <w:rsid w:val="009075D6"/>
    <w:rsid w:val="009105B3"/>
    <w:rsid w:val="00911332"/>
    <w:rsid w:val="00911DEC"/>
    <w:rsid w:val="0091482E"/>
    <w:rsid w:val="00915C74"/>
    <w:rsid w:val="00915FDB"/>
    <w:rsid w:val="00917EE0"/>
    <w:rsid w:val="00920B30"/>
    <w:rsid w:val="00920F77"/>
    <w:rsid w:val="00921429"/>
    <w:rsid w:val="00921A25"/>
    <w:rsid w:val="00921E1C"/>
    <w:rsid w:val="00922029"/>
    <w:rsid w:val="00922E01"/>
    <w:rsid w:val="00923134"/>
    <w:rsid w:val="00923E74"/>
    <w:rsid w:val="009245FE"/>
    <w:rsid w:val="00924E21"/>
    <w:rsid w:val="00926079"/>
    <w:rsid w:val="00927B4B"/>
    <w:rsid w:val="009311BF"/>
    <w:rsid w:val="009316B5"/>
    <w:rsid w:val="00932B06"/>
    <w:rsid w:val="00933F25"/>
    <w:rsid w:val="00934F26"/>
    <w:rsid w:val="00935081"/>
    <w:rsid w:val="00936498"/>
    <w:rsid w:val="009413C4"/>
    <w:rsid w:val="009423FF"/>
    <w:rsid w:val="00942955"/>
    <w:rsid w:val="009443F5"/>
    <w:rsid w:val="00944E2C"/>
    <w:rsid w:val="0094506A"/>
    <w:rsid w:val="0094657E"/>
    <w:rsid w:val="00947C5D"/>
    <w:rsid w:val="0095196F"/>
    <w:rsid w:val="009550FA"/>
    <w:rsid w:val="00955A14"/>
    <w:rsid w:val="00955BEA"/>
    <w:rsid w:val="00955C66"/>
    <w:rsid w:val="00956761"/>
    <w:rsid w:val="00957978"/>
    <w:rsid w:val="00960753"/>
    <w:rsid w:val="00960C01"/>
    <w:rsid w:val="00961702"/>
    <w:rsid w:val="0096295F"/>
    <w:rsid w:val="009644E7"/>
    <w:rsid w:val="009659F9"/>
    <w:rsid w:val="00965F53"/>
    <w:rsid w:val="009660A3"/>
    <w:rsid w:val="00967FE7"/>
    <w:rsid w:val="0097088D"/>
    <w:rsid w:val="009716A9"/>
    <w:rsid w:val="00972B1E"/>
    <w:rsid w:val="0097304B"/>
    <w:rsid w:val="009731B1"/>
    <w:rsid w:val="00973B59"/>
    <w:rsid w:val="00975088"/>
    <w:rsid w:val="00977261"/>
    <w:rsid w:val="009775D7"/>
    <w:rsid w:val="00980826"/>
    <w:rsid w:val="00980BF1"/>
    <w:rsid w:val="009815F2"/>
    <w:rsid w:val="009837D6"/>
    <w:rsid w:val="00983908"/>
    <w:rsid w:val="00983E87"/>
    <w:rsid w:val="009841B4"/>
    <w:rsid w:val="00984759"/>
    <w:rsid w:val="00984912"/>
    <w:rsid w:val="00984B9E"/>
    <w:rsid w:val="00990626"/>
    <w:rsid w:val="009908A8"/>
    <w:rsid w:val="00991B0F"/>
    <w:rsid w:val="00992424"/>
    <w:rsid w:val="00992BA0"/>
    <w:rsid w:val="00993C81"/>
    <w:rsid w:val="00993DA1"/>
    <w:rsid w:val="0099445B"/>
    <w:rsid w:val="00994575"/>
    <w:rsid w:val="009A123E"/>
    <w:rsid w:val="009A2B21"/>
    <w:rsid w:val="009A5899"/>
    <w:rsid w:val="009A6B88"/>
    <w:rsid w:val="009A6C01"/>
    <w:rsid w:val="009A7994"/>
    <w:rsid w:val="009B34D4"/>
    <w:rsid w:val="009B4023"/>
    <w:rsid w:val="009B47C7"/>
    <w:rsid w:val="009B4CCF"/>
    <w:rsid w:val="009B595D"/>
    <w:rsid w:val="009B5CE8"/>
    <w:rsid w:val="009B62A0"/>
    <w:rsid w:val="009B77B0"/>
    <w:rsid w:val="009B7AC0"/>
    <w:rsid w:val="009B7EE8"/>
    <w:rsid w:val="009C0056"/>
    <w:rsid w:val="009C0B92"/>
    <w:rsid w:val="009C0D07"/>
    <w:rsid w:val="009C4210"/>
    <w:rsid w:val="009C49FE"/>
    <w:rsid w:val="009C4D82"/>
    <w:rsid w:val="009C53C2"/>
    <w:rsid w:val="009C5556"/>
    <w:rsid w:val="009C5AE6"/>
    <w:rsid w:val="009C79FE"/>
    <w:rsid w:val="009D08B2"/>
    <w:rsid w:val="009D0C5C"/>
    <w:rsid w:val="009D129F"/>
    <w:rsid w:val="009D13CB"/>
    <w:rsid w:val="009D32DC"/>
    <w:rsid w:val="009D333E"/>
    <w:rsid w:val="009D3F85"/>
    <w:rsid w:val="009D4043"/>
    <w:rsid w:val="009D4D3D"/>
    <w:rsid w:val="009D52E2"/>
    <w:rsid w:val="009D553E"/>
    <w:rsid w:val="009D7EF9"/>
    <w:rsid w:val="009E131E"/>
    <w:rsid w:val="009E1BF6"/>
    <w:rsid w:val="009E357A"/>
    <w:rsid w:val="009E4E5B"/>
    <w:rsid w:val="009E5F9E"/>
    <w:rsid w:val="009E7482"/>
    <w:rsid w:val="009E7699"/>
    <w:rsid w:val="009E7EBA"/>
    <w:rsid w:val="009F0DB6"/>
    <w:rsid w:val="009F23B2"/>
    <w:rsid w:val="009F3D9B"/>
    <w:rsid w:val="009F45F9"/>
    <w:rsid w:val="009F4878"/>
    <w:rsid w:val="009F4A35"/>
    <w:rsid w:val="009F4ED7"/>
    <w:rsid w:val="009F6853"/>
    <w:rsid w:val="009F7964"/>
    <w:rsid w:val="009F7E08"/>
    <w:rsid w:val="00A008ED"/>
    <w:rsid w:val="00A00EE1"/>
    <w:rsid w:val="00A015B8"/>
    <w:rsid w:val="00A01EDF"/>
    <w:rsid w:val="00A02236"/>
    <w:rsid w:val="00A02782"/>
    <w:rsid w:val="00A0336F"/>
    <w:rsid w:val="00A03B0B"/>
    <w:rsid w:val="00A05416"/>
    <w:rsid w:val="00A0590C"/>
    <w:rsid w:val="00A05B6C"/>
    <w:rsid w:val="00A05F53"/>
    <w:rsid w:val="00A06488"/>
    <w:rsid w:val="00A07621"/>
    <w:rsid w:val="00A10ACA"/>
    <w:rsid w:val="00A1107F"/>
    <w:rsid w:val="00A11452"/>
    <w:rsid w:val="00A1584D"/>
    <w:rsid w:val="00A16096"/>
    <w:rsid w:val="00A16A75"/>
    <w:rsid w:val="00A16F12"/>
    <w:rsid w:val="00A17978"/>
    <w:rsid w:val="00A17E73"/>
    <w:rsid w:val="00A2217B"/>
    <w:rsid w:val="00A22E6E"/>
    <w:rsid w:val="00A230CF"/>
    <w:rsid w:val="00A2656D"/>
    <w:rsid w:val="00A27BFF"/>
    <w:rsid w:val="00A30561"/>
    <w:rsid w:val="00A30B94"/>
    <w:rsid w:val="00A31A68"/>
    <w:rsid w:val="00A32B89"/>
    <w:rsid w:val="00A32EFC"/>
    <w:rsid w:val="00A35B90"/>
    <w:rsid w:val="00A42BA0"/>
    <w:rsid w:val="00A45548"/>
    <w:rsid w:val="00A51C79"/>
    <w:rsid w:val="00A51CAA"/>
    <w:rsid w:val="00A527B2"/>
    <w:rsid w:val="00A53431"/>
    <w:rsid w:val="00A5359A"/>
    <w:rsid w:val="00A5452A"/>
    <w:rsid w:val="00A54FC1"/>
    <w:rsid w:val="00A55808"/>
    <w:rsid w:val="00A56C6E"/>
    <w:rsid w:val="00A605B1"/>
    <w:rsid w:val="00A60EAB"/>
    <w:rsid w:val="00A61C14"/>
    <w:rsid w:val="00A6479D"/>
    <w:rsid w:val="00A66B61"/>
    <w:rsid w:val="00A7006D"/>
    <w:rsid w:val="00A700CB"/>
    <w:rsid w:val="00A7034F"/>
    <w:rsid w:val="00A721B4"/>
    <w:rsid w:val="00A73845"/>
    <w:rsid w:val="00A73E5D"/>
    <w:rsid w:val="00A74991"/>
    <w:rsid w:val="00A74C86"/>
    <w:rsid w:val="00A75356"/>
    <w:rsid w:val="00A7655B"/>
    <w:rsid w:val="00A76A37"/>
    <w:rsid w:val="00A76B49"/>
    <w:rsid w:val="00A80C11"/>
    <w:rsid w:val="00A81CB9"/>
    <w:rsid w:val="00A81EF0"/>
    <w:rsid w:val="00A82596"/>
    <w:rsid w:val="00A82FEE"/>
    <w:rsid w:val="00A83129"/>
    <w:rsid w:val="00A84013"/>
    <w:rsid w:val="00A85A6B"/>
    <w:rsid w:val="00A87658"/>
    <w:rsid w:val="00A90A4C"/>
    <w:rsid w:val="00A91CA1"/>
    <w:rsid w:val="00A93067"/>
    <w:rsid w:val="00A94993"/>
    <w:rsid w:val="00A97AFF"/>
    <w:rsid w:val="00A97EA9"/>
    <w:rsid w:val="00AA1386"/>
    <w:rsid w:val="00AA155C"/>
    <w:rsid w:val="00AA1DFC"/>
    <w:rsid w:val="00AA2231"/>
    <w:rsid w:val="00AA22E1"/>
    <w:rsid w:val="00AA6E5E"/>
    <w:rsid w:val="00AB0761"/>
    <w:rsid w:val="00AB3285"/>
    <w:rsid w:val="00AB4754"/>
    <w:rsid w:val="00AB5DDD"/>
    <w:rsid w:val="00AB5F88"/>
    <w:rsid w:val="00AC04AA"/>
    <w:rsid w:val="00AC04FE"/>
    <w:rsid w:val="00AC0D9E"/>
    <w:rsid w:val="00AC14D4"/>
    <w:rsid w:val="00AC1A26"/>
    <w:rsid w:val="00AC3395"/>
    <w:rsid w:val="00AC3A94"/>
    <w:rsid w:val="00AC4397"/>
    <w:rsid w:val="00AC45C9"/>
    <w:rsid w:val="00AC4F80"/>
    <w:rsid w:val="00AC506F"/>
    <w:rsid w:val="00AC517D"/>
    <w:rsid w:val="00AC5820"/>
    <w:rsid w:val="00AC585C"/>
    <w:rsid w:val="00AC610C"/>
    <w:rsid w:val="00AC6C7B"/>
    <w:rsid w:val="00AC6F39"/>
    <w:rsid w:val="00AD05F2"/>
    <w:rsid w:val="00AD113B"/>
    <w:rsid w:val="00AD2988"/>
    <w:rsid w:val="00AD4564"/>
    <w:rsid w:val="00AD4895"/>
    <w:rsid w:val="00AD4916"/>
    <w:rsid w:val="00AD4C0E"/>
    <w:rsid w:val="00AD5BE7"/>
    <w:rsid w:val="00AD5C68"/>
    <w:rsid w:val="00AD6639"/>
    <w:rsid w:val="00AE0583"/>
    <w:rsid w:val="00AE07AD"/>
    <w:rsid w:val="00AE0AB4"/>
    <w:rsid w:val="00AE19EA"/>
    <w:rsid w:val="00AE45BA"/>
    <w:rsid w:val="00AE5F57"/>
    <w:rsid w:val="00AE74AE"/>
    <w:rsid w:val="00AE75A2"/>
    <w:rsid w:val="00AE7D88"/>
    <w:rsid w:val="00AF074F"/>
    <w:rsid w:val="00AF4A30"/>
    <w:rsid w:val="00AF4A6B"/>
    <w:rsid w:val="00AF4C7B"/>
    <w:rsid w:val="00AF72C1"/>
    <w:rsid w:val="00AF77A1"/>
    <w:rsid w:val="00AF7B5D"/>
    <w:rsid w:val="00B00E1D"/>
    <w:rsid w:val="00B0162B"/>
    <w:rsid w:val="00B02113"/>
    <w:rsid w:val="00B028EA"/>
    <w:rsid w:val="00B03002"/>
    <w:rsid w:val="00B032A8"/>
    <w:rsid w:val="00B058C9"/>
    <w:rsid w:val="00B06A90"/>
    <w:rsid w:val="00B07F7E"/>
    <w:rsid w:val="00B10A0D"/>
    <w:rsid w:val="00B10D92"/>
    <w:rsid w:val="00B151CE"/>
    <w:rsid w:val="00B179F9"/>
    <w:rsid w:val="00B21464"/>
    <w:rsid w:val="00B21E7B"/>
    <w:rsid w:val="00B22288"/>
    <w:rsid w:val="00B22CDD"/>
    <w:rsid w:val="00B2397E"/>
    <w:rsid w:val="00B246E7"/>
    <w:rsid w:val="00B25257"/>
    <w:rsid w:val="00B2542F"/>
    <w:rsid w:val="00B275EE"/>
    <w:rsid w:val="00B27DD1"/>
    <w:rsid w:val="00B31290"/>
    <w:rsid w:val="00B31B04"/>
    <w:rsid w:val="00B320A2"/>
    <w:rsid w:val="00B3243E"/>
    <w:rsid w:val="00B32AA4"/>
    <w:rsid w:val="00B32CF4"/>
    <w:rsid w:val="00B332DB"/>
    <w:rsid w:val="00B337FD"/>
    <w:rsid w:val="00B3409D"/>
    <w:rsid w:val="00B3617A"/>
    <w:rsid w:val="00B372B9"/>
    <w:rsid w:val="00B37528"/>
    <w:rsid w:val="00B3768A"/>
    <w:rsid w:val="00B42FD5"/>
    <w:rsid w:val="00B4591A"/>
    <w:rsid w:val="00B45993"/>
    <w:rsid w:val="00B461D3"/>
    <w:rsid w:val="00B46859"/>
    <w:rsid w:val="00B46CCA"/>
    <w:rsid w:val="00B47898"/>
    <w:rsid w:val="00B50873"/>
    <w:rsid w:val="00B513A7"/>
    <w:rsid w:val="00B52DBB"/>
    <w:rsid w:val="00B559CE"/>
    <w:rsid w:val="00B56812"/>
    <w:rsid w:val="00B5695A"/>
    <w:rsid w:val="00B57BBE"/>
    <w:rsid w:val="00B60CF8"/>
    <w:rsid w:val="00B61650"/>
    <w:rsid w:val="00B62F4C"/>
    <w:rsid w:val="00B63558"/>
    <w:rsid w:val="00B63A17"/>
    <w:rsid w:val="00B63E45"/>
    <w:rsid w:val="00B64184"/>
    <w:rsid w:val="00B64A6D"/>
    <w:rsid w:val="00B714DB"/>
    <w:rsid w:val="00B71B4C"/>
    <w:rsid w:val="00B72AEF"/>
    <w:rsid w:val="00B74325"/>
    <w:rsid w:val="00B75966"/>
    <w:rsid w:val="00B760C5"/>
    <w:rsid w:val="00B77D0F"/>
    <w:rsid w:val="00B815AE"/>
    <w:rsid w:val="00B82308"/>
    <w:rsid w:val="00B82F39"/>
    <w:rsid w:val="00B83000"/>
    <w:rsid w:val="00B85681"/>
    <w:rsid w:val="00B85DED"/>
    <w:rsid w:val="00B85E4E"/>
    <w:rsid w:val="00B860CF"/>
    <w:rsid w:val="00B8656A"/>
    <w:rsid w:val="00B8664B"/>
    <w:rsid w:val="00B86A9F"/>
    <w:rsid w:val="00B8750C"/>
    <w:rsid w:val="00B92404"/>
    <w:rsid w:val="00B92976"/>
    <w:rsid w:val="00B9400A"/>
    <w:rsid w:val="00B943E1"/>
    <w:rsid w:val="00B95490"/>
    <w:rsid w:val="00B95658"/>
    <w:rsid w:val="00B95D02"/>
    <w:rsid w:val="00B9771E"/>
    <w:rsid w:val="00B97C5E"/>
    <w:rsid w:val="00B97CDE"/>
    <w:rsid w:val="00BA03D4"/>
    <w:rsid w:val="00BA14E6"/>
    <w:rsid w:val="00BA1DBB"/>
    <w:rsid w:val="00BA236A"/>
    <w:rsid w:val="00BA3401"/>
    <w:rsid w:val="00BA3938"/>
    <w:rsid w:val="00BA393C"/>
    <w:rsid w:val="00BA46AD"/>
    <w:rsid w:val="00BA4CC4"/>
    <w:rsid w:val="00BA73AA"/>
    <w:rsid w:val="00BB1DB0"/>
    <w:rsid w:val="00BB2A4A"/>
    <w:rsid w:val="00BB2E23"/>
    <w:rsid w:val="00BB31A2"/>
    <w:rsid w:val="00BB5A5A"/>
    <w:rsid w:val="00BB6FF7"/>
    <w:rsid w:val="00BB7554"/>
    <w:rsid w:val="00BB7D84"/>
    <w:rsid w:val="00BC0893"/>
    <w:rsid w:val="00BC18A0"/>
    <w:rsid w:val="00BC1999"/>
    <w:rsid w:val="00BC2464"/>
    <w:rsid w:val="00BC29A1"/>
    <w:rsid w:val="00BC52B1"/>
    <w:rsid w:val="00BC5AEC"/>
    <w:rsid w:val="00BC5B9D"/>
    <w:rsid w:val="00BC648E"/>
    <w:rsid w:val="00BC6E9C"/>
    <w:rsid w:val="00BC6F20"/>
    <w:rsid w:val="00BD310B"/>
    <w:rsid w:val="00BD3531"/>
    <w:rsid w:val="00BD4EE2"/>
    <w:rsid w:val="00BD5371"/>
    <w:rsid w:val="00BD5395"/>
    <w:rsid w:val="00BD7111"/>
    <w:rsid w:val="00BD7FDD"/>
    <w:rsid w:val="00BE0B0E"/>
    <w:rsid w:val="00BE1FDF"/>
    <w:rsid w:val="00BE2341"/>
    <w:rsid w:val="00BE2F00"/>
    <w:rsid w:val="00BE4E75"/>
    <w:rsid w:val="00BE56EA"/>
    <w:rsid w:val="00BE66A0"/>
    <w:rsid w:val="00BE6898"/>
    <w:rsid w:val="00BE72A6"/>
    <w:rsid w:val="00BF37C9"/>
    <w:rsid w:val="00BF3ACA"/>
    <w:rsid w:val="00BF416F"/>
    <w:rsid w:val="00BF4979"/>
    <w:rsid w:val="00BF510F"/>
    <w:rsid w:val="00C009BF"/>
    <w:rsid w:val="00C00F14"/>
    <w:rsid w:val="00C026CD"/>
    <w:rsid w:val="00C02CF0"/>
    <w:rsid w:val="00C04C18"/>
    <w:rsid w:val="00C04D7B"/>
    <w:rsid w:val="00C1089E"/>
    <w:rsid w:val="00C10C59"/>
    <w:rsid w:val="00C11D7D"/>
    <w:rsid w:val="00C14D7A"/>
    <w:rsid w:val="00C17C65"/>
    <w:rsid w:val="00C17F83"/>
    <w:rsid w:val="00C21C83"/>
    <w:rsid w:val="00C22A61"/>
    <w:rsid w:val="00C22CC8"/>
    <w:rsid w:val="00C22D50"/>
    <w:rsid w:val="00C24041"/>
    <w:rsid w:val="00C2534B"/>
    <w:rsid w:val="00C25A60"/>
    <w:rsid w:val="00C25D1C"/>
    <w:rsid w:val="00C2602F"/>
    <w:rsid w:val="00C262E7"/>
    <w:rsid w:val="00C26350"/>
    <w:rsid w:val="00C31CD5"/>
    <w:rsid w:val="00C347E8"/>
    <w:rsid w:val="00C36D33"/>
    <w:rsid w:val="00C37DE6"/>
    <w:rsid w:val="00C4032B"/>
    <w:rsid w:val="00C42706"/>
    <w:rsid w:val="00C43D9D"/>
    <w:rsid w:val="00C4473A"/>
    <w:rsid w:val="00C44F48"/>
    <w:rsid w:val="00C46282"/>
    <w:rsid w:val="00C47716"/>
    <w:rsid w:val="00C47C39"/>
    <w:rsid w:val="00C5048E"/>
    <w:rsid w:val="00C50623"/>
    <w:rsid w:val="00C51A76"/>
    <w:rsid w:val="00C51AAF"/>
    <w:rsid w:val="00C53F88"/>
    <w:rsid w:val="00C54CBF"/>
    <w:rsid w:val="00C55822"/>
    <w:rsid w:val="00C57B97"/>
    <w:rsid w:val="00C57B9C"/>
    <w:rsid w:val="00C601D5"/>
    <w:rsid w:val="00C602BC"/>
    <w:rsid w:val="00C612A7"/>
    <w:rsid w:val="00C6227A"/>
    <w:rsid w:val="00C623E8"/>
    <w:rsid w:val="00C6383F"/>
    <w:rsid w:val="00C63A6A"/>
    <w:rsid w:val="00C6525B"/>
    <w:rsid w:val="00C65EBD"/>
    <w:rsid w:val="00C66333"/>
    <w:rsid w:val="00C7237D"/>
    <w:rsid w:val="00C72B03"/>
    <w:rsid w:val="00C73993"/>
    <w:rsid w:val="00C77BC9"/>
    <w:rsid w:val="00C80D82"/>
    <w:rsid w:val="00C814BC"/>
    <w:rsid w:val="00C81ECF"/>
    <w:rsid w:val="00C82768"/>
    <w:rsid w:val="00C82C23"/>
    <w:rsid w:val="00C83646"/>
    <w:rsid w:val="00C83DAE"/>
    <w:rsid w:val="00C85C4A"/>
    <w:rsid w:val="00C8736B"/>
    <w:rsid w:val="00C87C8C"/>
    <w:rsid w:val="00C903B9"/>
    <w:rsid w:val="00C91B2C"/>
    <w:rsid w:val="00C926C4"/>
    <w:rsid w:val="00C93201"/>
    <w:rsid w:val="00C95D57"/>
    <w:rsid w:val="00C965D2"/>
    <w:rsid w:val="00C975DC"/>
    <w:rsid w:val="00CA2908"/>
    <w:rsid w:val="00CA3CF9"/>
    <w:rsid w:val="00CA5067"/>
    <w:rsid w:val="00CA6144"/>
    <w:rsid w:val="00CB0AD4"/>
    <w:rsid w:val="00CB26E8"/>
    <w:rsid w:val="00CB49D6"/>
    <w:rsid w:val="00CB4FA2"/>
    <w:rsid w:val="00CB6D06"/>
    <w:rsid w:val="00CC321F"/>
    <w:rsid w:val="00CC4D31"/>
    <w:rsid w:val="00CC5F3B"/>
    <w:rsid w:val="00CC775A"/>
    <w:rsid w:val="00CC79F5"/>
    <w:rsid w:val="00CC7F36"/>
    <w:rsid w:val="00CD0D02"/>
    <w:rsid w:val="00CD4999"/>
    <w:rsid w:val="00CD4EE2"/>
    <w:rsid w:val="00CD5EC6"/>
    <w:rsid w:val="00CD691A"/>
    <w:rsid w:val="00CD6E80"/>
    <w:rsid w:val="00CD769F"/>
    <w:rsid w:val="00CD79F0"/>
    <w:rsid w:val="00CD7BEB"/>
    <w:rsid w:val="00CE2D5C"/>
    <w:rsid w:val="00CE4BDF"/>
    <w:rsid w:val="00CE51D3"/>
    <w:rsid w:val="00CE5560"/>
    <w:rsid w:val="00CE7C58"/>
    <w:rsid w:val="00CE7FDB"/>
    <w:rsid w:val="00CF05E1"/>
    <w:rsid w:val="00CF0D66"/>
    <w:rsid w:val="00CF1F03"/>
    <w:rsid w:val="00CF2461"/>
    <w:rsid w:val="00CF32B6"/>
    <w:rsid w:val="00CF3B1D"/>
    <w:rsid w:val="00CF5326"/>
    <w:rsid w:val="00CF5EBF"/>
    <w:rsid w:val="00CF6222"/>
    <w:rsid w:val="00CF7036"/>
    <w:rsid w:val="00CF7D02"/>
    <w:rsid w:val="00D00333"/>
    <w:rsid w:val="00D00746"/>
    <w:rsid w:val="00D00802"/>
    <w:rsid w:val="00D01A2A"/>
    <w:rsid w:val="00D0392C"/>
    <w:rsid w:val="00D067F8"/>
    <w:rsid w:val="00D07439"/>
    <w:rsid w:val="00D07D6B"/>
    <w:rsid w:val="00D10A6F"/>
    <w:rsid w:val="00D114F4"/>
    <w:rsid w:val="00D123BC"/>
    <w:rsid w:val="00D12FC9"/>
    <w:rsid w:val="00D13E01"/>
    <w:rsid w:val="00D165B6"/>
    <w:rsid w:val="00D1780F"/>
    <w:rsid w:val="00D220D8"/>
    <w:rsid w:val="00D23817"/>
    <w:rsid w:val="00D23925"/>
    <w:rsid w:val="00D25F79"/>
    <w:rsid w:val="00D263BB"/>
    <w:rsid w:val="00D26594"/>
    <w:rsid w:val="00D31B5C"/>
    <w:rsid w:val="00D355EE"/>
    <w:rsid w:val="00D35B72"/>
    <w:rsid w:val="00D3631C"/>
    <w:rsid w:val="00D36B99"/>
    <w:rsid w:val="00D37223"/>
    <w:rsid w:val="00D37486"/>
    <w:rsid w:val="00D37AAC"/>
    <w:rsid w:val="00D40C18"/>
    <w:rsid w:val="00D4133A"/>
    <w:rsid w:val="00D41758"/>
    <w:rsid w:val="00D427A4"/>
    <w:rsid w:val="00D43ABE"/>
    <w:rsid w:val="00D47D29"/>
    <w:rsid w:val="00D501A8"/>
    <w:rsid w:val="00D50377"/>
    <w:rsid w:val="00D51707"/>
    <w:rsid w:val="00D524E4"/>
    <w:rsid w:val="00D529C8"/>
    <w:rsid w:val="00D53E59"/>
    <w:rsid w:val="00D5560B"/>
    <w:rsid w:val="00D56DFE"/>
    <w:rsid w:val="00D5711B"/>
    <w:rsid w:val="00D575C0"/>
    <w:rsid w:val="00D6106D"/>
    <w:rsid w:val="00D62056"/>
    <w:rsid w:val="00D62308"/>
    <w:rsid w:val="00D63479"/>
    <w:rsid w:val="00D634D8"/>
    <w:rsid w:val="00D64C63"/>
    <w:rsid w:val="00D65B63"/>
    <w:rsid w:val="00D66236"/>
    <w:rsid w:val="00D7135E"/>
    <w:rsid w:val="00D73670"/>
    <w:rsid w:val="00D74E78"/>
    <w:rsid w:val="00D75045"/>
    <w:rsid w:val="00D75658"/>
    <w:rsid w:val="00D7568F"/>
    <w:rsid w:val="00D76C61"/>
    <w:rsid w:val="00D77A92"/>
    <w:rsid w:val="00D8010D"/>
    <w:rsid w:val="00D81B99"/>
    <w:rsid w:val="00D834F1"/>
    <w:rsid w:val="00D83B1B"/>
    <w:rsid w:val="00D8558E"/>
    <w:rsid w:val="00D870AF"/>
    <w:rsid w:val="00D87C5E"/>
    <w:rsid w:val="00D91804"/>
    <w:rsid w:val="00D92A38"/>
    <w:rsid w:val="00D93382"/>
    <w:rsid w:val="00D93A47"/>
    <w:rsid w:val="00D94734"/>
    <w:rsid w:val="00D962EE"/>
    <w:rsid w:val="00D97166"/>
    <w:rsid w:val="00D975E3"/>
    <w:rsid w:val="00D97C00"/>
    <w:rsid w:val="00DA2CC9"/>
    <w:rsid w:val="00DA378C"/>
    <w:rsid w:val="00DA4161"/>
    <w:rsid w:val="00DA7100"/>
    <w:rsid w:val="00DB093E"/>
    <w:rsid w:val="00DB1053"/>
    <w:rsid w:val="00DB1274"/>
    <w:rsid w:val="00DB1F22"/>
    <w:rsid w:val="00DB2648"/>
    <w:rsid w:val="00DB3017"/>
    <w:rsid w:val="00DB32CD"/>
    <w:rsid w:val="00DB3B4F"/>
    <w:rsid w:val="00DB4EF4"/>
    <w:rsid w:val="00DB7624"/>
    <w:rsid w:val="00DC00A7"/>
    <w:rsid w:val="00DC00E6"/>
    <w:rsid w:val="00DC0211"/>
    <w:rsid w:val="00DC09C0"/>
    <w:rsid w:val="00DC123F"/>
    <w:rsid w:val="00DC3D84"/>
    <w:rsid w:val="00DC552E"/>
    <w:rsid w:val="00DD19F9"/>
    <w:rsid w:val="00DD2556"/>
    <w:rsid w:val="00DD3889"/>
    <w:rsid w:val="00DD3B85"/>
    <w:rsid w:val="00DD3BB2"/>
    <w:rsid w:val="00DD4508"/>
    <w:rsid w:val="00DD482A"/>
    <w:rsid w:val="00DD6E7A"/>
    <w:rsid w:val="00DD726B"/>
    <w:rsid w:val="00DD7455"/>
    <w:rsid w:val="00DE3221"/>
    <w:rsid w:val="00DE389A"/>
    <w:rsid w:val="00DE3A6F"/>
    <w:rsid w:val="00DE3B5B"/>
    <w:rsid w:val="00DE3D20"/>
    <w:rsid w:val="00DE3E1F"/>
    <w:rsid w:val="00DE4CD2"/>
    <w:rsid w:val="00DE4D4C"/>
    <w:rsid w:val="00DE515C"/>
    <w:rsid w:val="00DE5E58"/>
    <w:rsid w:val="00DE640B"/>
    <w:rsid w:val="00DE754E"/>
    <w:rsid w:val="00DF0407"/>
    <w:rsid w:val="00DF0C0C"/>
    <w:rsid w:val="00DF169D"/>
    <w:rsid w:val="00DF235E"/>
    <w:rsid w:val="00DF2493"/>
    <w:rsid w:val="00DF5261"/>
    <w:rsid w:val="00DF6BDE"/>
    <w:rsid w:val="00DF6FE8"/>
    <w:rsid w:val="00DF7062"/>
    <w:rsid w:val="00DF7B5A"/>
    <w:rsid w:val="00E00785"/>
    <w:rsid w:val="00E01B65"/>
    <w:rsid w:val="00E03350"/>
    <w:rsid w:val="00E0570E"/>
    <w:rsid w:val="00E0601F"/>
    <w:rsid w:val="00E06A58"/>
    <w:rsid w:val="00E0720D"/>
    <w:rsid w:val="00E07565"/>
    <w:rsid w:val="00E07C37"/>
    <w:rsid w:val="00E12CB3"/>
    <w:rsid w:val="00E13D28"/>
    <w:rsid w:val="00E14129"/>
    <w:rsid w:val="00E169B0"/>
    <w:rsid w:val="00E1772F"/>
    <w:rsid w:val="00E17C47"/>
    <w:rsid w:val="00E20723"/>
    <w:rsid w:val="00E22130"/>
    <w:rsid w:val="00E227A1"/>
    <w:rsid w:val="00E22DF7"/>
    <w:rsid w:val="00E24486"/>
    <w:rsid w:val="00E24E44"/>
    <w:rsid w:val="00E2717B"/>
    <w:rsid w:val="00E27293"/>
    <w:rsid w:val="00E27DAC"/>
    <w:rsid w:val="00E33CB0"/>
    <w:rsid w:val="00E34151"/>
    <w:rsid w:val="00E34DA6"/>
    <w:rsid w:val="00E35AAA"/>
    <w:rsid w:val="00E35E82"/>
    <w:rsid w:val="00E37058"/>
    <w:rsid w:val="00E40BE2"/>
    <w:rsid w:val="00E412F8"/>
    <w:rsid w:val="00E41F70"/>
    <w:rsid w:val="00E44751"/>
    <w:rsid w:val="00E452F3"/>
    <w:rsid w:val="00E47EFE"/>
    <w:rsid w:val="00E50CE3"/>
    <w:rsid w:val="00E51D2D"/>
    <w:rsid w:val="00E533DE"/>
    <w:rsid w:val="00E54198"/>
    <w:rsid w:val="00E561A0"/>
    <w:rsid w:val="00E56415"/>
    <w:rsid w:val="00E56563"/>
    <w:rsid w:val="00E568C3"/>
    <w:rsid w:val="00E56902"/>
    <w:rsid w:val="00E573B6"/>
    <w:rsid w:val="00E60281"/>
    <w:rsid w:val="00E60384"/>
    <w:rsid w:val="00E607EE"/>
    <w:rsid w:val="00E61256"/>
    <w:rsid w:val="00E61510"/>
    <w:rsid w:val="00E61541"/>
    <w:rsid w:val="00E623FB"/>
    <w:rsid w:val="00E63B92"/>
    <w:rsid w:val="00E649FC"/>
    <w:rsid w:val="00E64CCA"/>
    <w:rsid w:val="00E64EF3"/>
    <w:rsid w:val="00E707EE"/>
    <w:rsid w:val="00E71F64"/>
    <w:rsid w:val="00E77D67"/>
    <w:rsid w:val="00E80394"/>
    <w:rsid w:val="00E80F57"/>
    <w:rsid w:val="00E81994"/>
    <w:rsid w:val="00E8397C"/>
    <w:rsid w:val="00E83FBC"/>
    <w:rsid w:val="00E853F3"/>
    <w:rsid w:val="00E8540F"/>
    <w:rsid w:val="00E857AE"/>
    <w:rsid w:val="00E8784A"/>
    <w:rsid w:val="00E90CC1"/>
    <w:rsid w:val="00E91056"/>
    <w:rsid w:val="00E91430"/>
    <w:rsid w:val="00E95AD0"/>
    <w:rsid w:val="00E9720B"/>
    <w:rsid w:val="00E97AC5"/>
    <w:rsid w:val="00EA0DA1"/>
    <w:rsid w:val="00EA20CF"/>
    <w:rsid w:val="00EA3127"/>
    <w:rsid w:val="00EA3707"/>
    <w:rsid w:val="00EA4D3E"/>
    <w:rsid w:val="00EA5EEF"/>
    <w:rsid w:val="00EA60DA"/>
    <w:rsid w:val="00EA71BA"/>
    <w:rsid w:val="00EA7781"/>
    <w:rsid w:val="00EB01A6"/>
    <w:rsid w:val="00EB05C1"/>
    <w:rsid w:val="00EB0F0E"/>
    <w:rsid w:val="00EB181A"/>
    <w:rsid w:val="00EB3ED4"/>
    <w:rsid w:val="00EB4F1C"/>
    <w:rsid w:val="00EB6616"/>
    <w:rsid w:val="00EB6E7F"/>
    <w:rsid w:val="00EB733F"/>
    <w:rsid w:val="00EB769E"/>
    <w:rsid w:val="00EB7B11"/>
    <w:rsid w:val="00EC0060"/>
    <w:rsid w:val="00EC03F9"/>
    <w:rsid w:val="00EC0A57"/>
    <w:rsid w:val="00EC0AE2"/>
    <w:rsid w:val="00EC1883"/>
    <w:rsid w:val="00EC3575"/>
    <w:rsid w:val="00EC41D6"/>
    <w:rsid w:val="00EC510B"/>
    <w:rsid w:val="00EC5E2E"/>
    <w:rsid w:val="00ED10D1"/>
    <w:rsid w:val="00ED2221"/>
    <w:rsid w:val="00ED58F6"/>
    <w:rsid w:val="00ED5938"/>
    <w:rsid w:val="00ED5D75"/>
    <w:rsid w:val="00ED662D"/>
    <w:rsid w:val="00ED6A45"/>
    <w:rsid w:val="00ED6FF4"/>
    <w:rsid w:val="00ED78BD"/>
    <w:rsid w:val="00ED7B8C"/>
    <w:rsid w:val="00EE22E3"/>
    <w:rsid w:val="00EE2B0F"/>
    <w:rsid w:val="00EE2B44"/>
    <w:rsid w:val="00EE2FA7"/>
    <w:rsid w:val="00EE39B8"/>
    <w:rsid w:val="00EE44F6"/>
    <w:rsid w:val="00EE51E4"/>
    <w:rsid w:val="00EE5D25"/>
    <w:rsid w:val="00EE645B"/>
    <w:rsid w:val="00EE667D"/>
    <w:rsid w:val="00EE6CFD"/>
    <w:rsid w:val="00EF04C5"/>
    <w:rsid w:val="00EF167A"/>
    <w:rsid w:val="00EF191F"/>
    <w:rsid w:val="00EF1AE8"/>
    <w:rsid w:val="00EF3F71"/>
    <w:rsid w:val="00EF4228"/>
    <w:rsid w:val="00EF4D11"/>
    <w:rsid w:val="00EF54F0"/>
    <w:rsid w:val="00EF780C"/>
    <w:rsid w:val="00F00009"/>
    <w:rsid w:val="00F00261"/>
    <w:rsid w:val="00F00423"/>
    <w:rsid w:val="00F01806"/>
    <w:rsid w:val="00F019C2"/>
    <w:rsid w:val="00F01D51"/>
    <w:rsid w:val="00F07ECB"/>
    <w:rsid w:val="00F10706"/>
    <w:rsid w:val="00F128B5"/>
    <w:rsid w:val="00F141F7"/>
    <w:rsid w:val="00F153C4"/>
    <w:rsid w:val="00F16013"/>
    <w:rsid w:val="00F16A1E"/>
    <w:rsid w:val="00F1765A"/>
    <w:rsid w:val="00F20A72"/>
    <w:rsid w:val="00F2173B"/>
    <w:rsid w:val="00F23866"/>
    <w:rsid w:val="00F25B3A"/>
    <w:rsid w:val="00F26B41"/>
    <w:rsid w:val="00F26D67"/>
    <w:rsid w:val="00F30037"/>
    <w:rsid w:val="00F303C1"/>
    <w:rsid w:val="00F3212A"/>
    <w:rsid w:val="00F32751"/>
    <w:rsid w:val="00F331C2"/>
    <w:rsid w:val="00F3356D"/>
    <w:rsid w:val="00F33AB3"/>
    <w:rsid w:val="00F3523B"/>
    <w:rsid w:val="00F369CF"/>
    <w:rsid w:val="00F36B29"/>
    <w:rsid w:val="00F40AE1"/>
    <w:rsid w:val="00F40DB9"/>
    <w:rsid w:val="00F42DB5"/>
    <w:rsid w:val="00F42E19"/>
    <w:rsid w:val="00F43626"/>
    <w:rsid w:val="00F44E59"/>
    <w:rsid w:val="00F45501"/>
    <w:rsid w:val="00F45C8D"/>
    <w:rsid w:val="00F46596"/>
    <w:rsid w:val="00F503F0"/>
    <w:rsid w:val="00F52A1B"/>
    <w:rsid w:val="00F53703"/>
    <w:rsid w:val="00F542A3"/>
    <w:rsid w:val="00F5445B"/>
    <w:rsid w:val="00F55686"/>
    <w:rsid w:val="00F564C2"/>
    <w:rsid w:val="00F56BBB"/>
    <w:rsid w:val="00F5708A"/>
    <w:rsid w:val="00F57E76"/>
    <w:rsid w:val="00F60BBB"/>
    <w:rsid w:val="00F61BC9"/>
    <w:rsid w:val="00F61E3B"/>
    <w:rsid w:val="00F641E4"/>
    <w:rsid w:val="00F64BB7"/>
    <w:rsid w:val="00F651A3"/>
    <w:rsid w:val="00F6688D"/>
    <w:rsid w:val="00F67597"/>
    <w:rsid w:val="00F71560"/>
    <w:rsid w:val="00F71E43"/>
    <w:rsid w:val="00F722C7"/>
    <w:rsid w:val="00F7230B"/>
    <w:rsid w:val="00F72E50"/>
    <w:rsid w:val="00F72F68"/>
    <w:rsid w:val="00F75E0E"/>
    <w:rsid w:val="00F76BBF"/>
    <w:rsid w:val="00F771FC"/>
    <w:rsid w:val="00F8268C"/>
    <w:rsid w:val="00F82B3B"/>
    <w:rsid w:val="00F84682"/>
    <w:rsid w:val="00F850D7"/>
    <w:rsid w:val="00F85372"/>
    <w:rsid w:val="00F861D2"/>
    <w:rsid w:val="00F912CB"/>
    <w:rsid w:val="00F91642"/>
    <w:rsid w:val="00F918D3"/>
    <w:rsid w:val="00F91B1C"/>
    <w:rsid w:val="00F91B6F"/>
    <w:rsid w:val="00F92546"/>
    <w:rsid w:val="00F935C9"/>
    <w:rsid w:val="00F94C5D"/>
    <w:rsid w:val="00F9512D"/>
    <w:rsid w:val="00F96C99"/>
    <w:rsid w:val="00FA0479"/>
    <w:rsid w:val="00FA0EBB"/>
    <w:rsid w:val="00FA63B2"/>
    <w:rsid w:val="00FA721C"/>
    <w:rsid w:val="00FB042F"/>
    <w:rsid w:val="00FB154E"/>
    <w:rsid w:val="00FB3610"/>
    <w:rsid w:val="00FB3CBB"/>
    <w:rsid w:val="00FB3DC7"/>
    <w:rsid w:val="00FB62B8"/>
    <w:rsid w:val="00FB6580"/>
    <w:rsid w:val="00FB6DFB"/>
    <w:rsid w:val="00FB7052"/>
    <w:rsid w:val="00FB76AF"/>
    <w:rsid w:val="00FC031B"/>
    <w:rsid w:val="00FC0356"/>
    <w:rsid w:val="00FC1C6D"/>
    <w:rsid w:val="00FC2ED7"/>
    <w:rsid w:val="00FC2F53"/>
    <w:rsid w:val="00FC321C"/>
    <w:rsid w:val="00FC3716"/>
    <w:rsid w:val="00FC5085"/>
    <w:rsid w:val="00FC5967"/>
    <w:rsid w:val="00FC7CA9"/>
    <w:rsid w:val="00FD0772"/>
    <w:rsid w:val="00FD1AED"/>
    <w:rsid w:val="00FD58AF"/>
    <w:rsid w:val="00FE0091"/>
    <w:rsid w:val="00FE2269"/>
    <w:rsid w:val="00FE2893"/>
    <w:rsid w:val="00FE43F9"/>
    <w:rsid w:val="00FE5E7A"/>
    <w:rsid w:val="00FE6BD2"/>
    <w:rsid w:val="00FE6CE3"/>
    <w:rsid w:val="00FE78DB"/>
    <w:rsid w:val="00FE7E44"/>
    <w:rsid w:val="00FF0C76"/>
    <w:rsid w:val="00FF0EE9"/>
    <w:rsid w:val="00FF1E58"/>
    <w:rsid w:val="00FF257A"/>
    <w:rsid w:val="00FF3487"/>
    <w:rsid w:val="00FF371F"/>
    <w:rsid w:val="00FF3CD0"/>
    <w:rsid w:val="00FF3F36"/>
    <w:rsid w:val="00FF4458"/>
    <w:rsid w:val="00FF45FC"/>
    <w:rsid w:val="00FF5306"/>
    <w:rsid w:val="00FF530C"/>
    <w:rsid w:val="00FF5668"/>
    <w:rsid w:val="00FF57B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E754E"/>
    <w:pPr>
      <w:spacing w:after="180"/>
    </w:pPr>
    <w:rPr>
      <w:rFonts w:eastAsia="MS Mincho"/>
      <w:lang w:val="en-GB" w:eastAsia="en-US"/>
    </w:rPr>
  </w:style>
  <w:style w:type="paragraph" w:styleId="1">
    <w:name w:val="heading 1"/>
    <w:aliases w:val="H1,h1,app heading 1,l1,Memo Heading 1,h11,h12,h13,h14,h15,h16,Heading 1_a,heading 1,h17,h111,h121,h131,h141,h151,h161,h18,h112,h122,h132,h142,h152,h162,h19,h113,h123,h133,h143,h153,h163,NMP Heading 1,1,Section of paper,Heading 1 3GPP"/>
    <w:next w:val="a"/>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2">
    <w:name w:val="heading 2"/>
    <w:aliases w:val="Head2A,2,H2,UNDERRUBRIK 1-2,DO NOT USE_h2,h2,h21,Heading 2 Char,H2 Char,h2 Char,Heading 2 3GPP"/>
    <w:basedOn w:val="1"/>
    <w:next w:val="a"/>
    <w:link w:val="2Char"/>
    <w:qFormat/>
    <w:rsid w:val="00FE6CE3"/>
    <w:pPr>
      <w:pBdr>
        <w:top w:val="none" w:sz="0" w:space="0" w:color="auto"/>
      </w:pBdr>
      <w:spacing w:before="180"/>
      <w:outlineLvl w:val="1"/>
    </w:pPr>
    <w:rPr>
      <w:sz w:val="32"/>
    </w:rPr>
  </w:style>
  <w:style w:type="paragraph" w:styleId="3">
    <w:name w:val="heading 3"/>
    <w:aliases w:val="Underrubrik2,H3,h3,Memo Heading 3,no break,Heading 3 3GPP"/>
    <w:basedOn w:val="a"/>
    <w:next w:val="a"/>
    <w:qFormat/>
    <w:rsid w:val="00FE6CE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
    <w:basedOn w:val="a"/>
    <w:next w:val="a"/>
    <w:qFormat/>
    <w:rsid w:val="00FE6CE3"/>
    <w:pPr>
      <w:keepNext/>
      <w:spacing w:before="240" w:after="60"/>
      <w:outlineLvl w:val="3"/>
    </w:pPr>
    <w:rPr>
      <w:b/>
      <w:bCs/>
      <w:sz w:val="28"/>
      <w:szCs w:val="28"/>
    </w:rPr>
  </w:style>
  <w:style w:type="paragraph" w:styleId="5">
    <w:name w:val="heading 5"/>
    <w:aliases w:val="h5,Heading5"/>
    <w:basedOn w:val="4"/>
    <w:next w:val="a"/>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6">
    <w:name w:val="heading 6"/>
    <w:basedOn w:val="H6"/>
    <w:next w:val="a"/>
    <w:qFormat/>
    <w:rsid w:val="00FE6CE3"/>
    <w:pPr>
      <w:outlineLvl w:val="5"/>
    </w:pPr>
  </w:style>
  <w:style w:type="paragraph" w:styleId="7">
    <w:name w:val="heading 7"/>
    <w:basedOn w:val="H6"/>
    <w:next w:val="a"/>
    <w:qFormat/>
    <w:rsid w:val="00FE6CE3"/>
    <w:pPr>
      <w:outlineLvl w:val="6"/>
    </w:pPr>
  </w:style>
  <w:style w:type="paragraph" w:styleId="8">
    <w:name w:val="heading 8"/>
    <w:basedOn w:val="1"/>
    <w:next w:val="a"/>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9">
    <w:name w:val="heading 9"/>
    <w:basedOn w:val="8"/>
    <w:next w:val="a"/>
    <w:qFormat/>
    <w:rsid w:val="00FE6CE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E6CE3"/>
    <w:pPr>
      <w:ind w:left="1985" w:hanging="1985"/>
      <w:outlineLvl w:val="9"/>
    </w:pPr>
    <w:rPr>
      <w:sz w:val="2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E6CE3"/>
    <w:pPr>
      <w:widowControl w:val="0"/>
    </w:pPr>
    <w:rPr>
      <w:rFonts w:ascii="Arial" w:eastAsia="MS Mincho" w:hAnsi="Arial"/>
      <w:b/>
      <w:noProof/>
      <w:sz w:val="18"/>
      <w:lang w:val="en-GB" w:eastAsia="en-US"/>
    </w:rPr>
  </w:style>
  <w:style w:type="paragraph" w:styleId="a4">
    <w:name w:val="footer"/>
    <w:basedOn w:val="a3"/>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a5">
    <w:name w:val="page number"/>
    <w:rsid w:val="00FE6CE3"/>
    <w:rPr>
      <w:rFonts w:ascii="Arial" w:eastAsia="宋体" w:hAnsi="Arial" w:cs="Arial"/>
      <w:color w:val="0000FF"/>
      <w:kern w:val="2"/>
      <w:lang w:val="en-US" w:eastAsia="zh-CN" w:bidi="ar-SA"/>
    </w:rPr>
  </w:style>
  <w:style w:type="table" w:styleId="a6">
    <w:name w:val="Table Grid"/>
    <w:basedOn w:val="a1"/>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semiHidden/>
    <w:rsid w:val="00FE6CE3"/>
    <w:rPr>
      <w:rFonts w:ascii="Tahoma" w:hAnsi="Tahoma" w:cs="Tahoma"/>
      <w:sz w:val="16"/>
      <w:szCs w:val="16"/>
    </w:rPr>
  </w:style>
  <w:style w:type="paragraph" w:customStyle="1" w:styleId="BODY0">
    <w:name w:val="BODY"/>
    <w:basedOn w:val="a"/>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a"/>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a"/>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a"/>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a"/>
    <w:rsid w:val="00FE6CE3"/>
    <w:pPr>
      <w:keepLines/>
      <w:spacing w:before="60" w:after="60" w:line="240" w:lineRule="atLeast"/>
      <w:jc w:val="center"/>
    </w:pPr>
    <w:rPr>
      <w:rFonts w:ascii="Arial" w:eastAsia="Times New Roman" w:hAnsi="Arial"/>
      <w:sz w:val="22"/>
      <w:szCs w:val="18"/>
      <w:lang w:val="en-US"/>
    </w:rPr>
  </w:style>
  <w:style w:type="paragraph" w:styleId="a8">
    <w:name w:val="caption"/>
    <w:aliases w:val="cap,cap Char,Caption Char,Caption Char1 Char,cap Char Char1,Caption Char Char1 Char,cap Char2 Char,cap Char2"/>
    <w:basedOn w:val="a"/>
    <w:next w:val="a"/>
    <w:link w:val="Char0"/>
    <w:qFormat/>
    <w:rsid w:val="00FE6CE3"/>
    <w:pPr>
      <w:spacing w:before="240" w:after="160" w:line="300" w:lineRule="atLeast"/>
    </w:pPr>
    <w:rPr>
      <w:rFonts w:ascii="Arial" w:eastAsia="宋体" w:hAnsi="Arial"/>
      <w:b/>
      <w:bCs/>
      <w:szCs w:val="24"/>
      <w:lang w:val="en-US"/>
    </w:rPr>
  </w:style>
  <w:style w:type="character" w:customStyle="1" w:styleId="Char0">
    <w:name w:val="题注 Char"/>
    <w:aliases w:val="cap Char1,cap Char Char,Caption Char Char,Caption Char1 Char Char,cap Char Char1 Char,Caption Char Char1 Char Char,cap Char2 Char Char,cap Char2 Char1"/>
    <w:link w:val="a8"/>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9"/>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a9">
    <w:name w:val="List"/>
    <w:basedOn w:val="a"/>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a"/>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a"/>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a"/>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a"/>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20">
    <w:name w:val="List 2"/>
    <w:basedOn w:val="a9"/>
    <w:rsid w:val="00FE6CE3"/>
    <w:pPr>
      <w:overflowPunct w:val="0"/>
      <w:autoSpaceDE w:val="0"/>
      <w:autoSpaceDN w:val="0"/>
      <w:adjustRightInd w:val="0"/>
      <w:ind w:left="851" w:firstLineChars="0" w:hanging="284"/>
      <w:textAlignment w:val="baseline"/>
    </w:pPr>
    <w:rPr>
      <w:rFonts w:eastAsia="宋体"/>
      <w:lang w:eastAsia="ja-JP"/>
    </w:rPr>
  </w:style>
  <w:style w:type="paragraph" w:styleId="30">
    <w:name w:val="List 3"/>
    <w:basedOn w:val="20"/>
    <w:rsid w:val="00FE6CE3"/>
    <w:pPr>
      <w:ind w:left="1135"/>
    </w:pPr>
  </w:style>
  <w:style w:type="paragraph" w:customStyle="1" w:styleId="B2">
    <w:name w:val="B2"/>
    <w:basedOn w:val="20"/>
    <w:rsid w:val="00FE6CE3"/>
  </w:style>
  <w:style w:type="paragraph" w:customStyle="1" w:styleId="B3">
    <w:name w:val="B3"/>
    <w:basedOn w:val="30"/>
    <w:rsid w:val="00FE6CE3"/>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FE6CE3"/>
    <w:pPr>
      <w:overflowPunct w:val="0"/>
      <w:autoSpaceDE w:val="0"/>
      <w:autoSpaceDN w:val="0"/>
      <w:adjustRightInd w:val="0"/>
      <w:textAlignment w:val="baseline"/>
    </w:pPr>
    <w:rPr>
      <w:rFonts w:eastAsia="宋体"/>
      <w:lang w:eastAsia="ja-JP"/>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rsid w:val="00FE6CE3"/>
    <w:rPr>
      <w:rFonts w:eastAsia="宋体"/>
      <w:lang w:val="en-GB" w:eastAsia="ja-JP" w:bidi="ar-SA"/>
    </w:rPr>
  </w:style>
  <w:style w:type="paragraph" w:styleId="31">
    <w:name w:val="Body Text 3"/>
    <w:basedOn w:val="a"/>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ab">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a"/>
    <w:next w:val="a"/>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1"/>
    <w:next w:val="a"/>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21">
    <w:name w:val="List Number 2"/>
    <w:basedOn w:val="ac"/>
    <w:rsid w:val="00FE6CE3"/>
    <w:pPr>
      <w:ind w:left="851"/>
    </w:pPr>
  </w:style>
  <w:style w:type="paragraph" w:styleId="ac">
    <w:name w:val="List Number"/>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a"/>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22">
    <w:name w:val="List Bullet 2"/>
    <w:basedOn w:val="ad"/>
    <w:rsid w:val="00FE6CE3"/>
    <w:pPr>
      <w:ind w:left="851"/>
    </w:pPr>
  </w:style>
  <w:style w:type="paragraph" w:styleId="ad">
    <w:name w:val="List Bullet"/>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2"/>
    <w:rsid w:val="00FE6CE3"/>
    <w:pPr>
      <w:ind w:left="1135"/>
    </w:pPr>
  </w:style>
  <w:style w:type="paragraph" w:styleId="40">
    <w:name w:val="List 4"/>
    <w:basedOn w:val="30"/>
    <w:rsid w:val="00FE6CE3"/>
    <w:pPr>
      <w:ind w:left="1418"/>
    </w:pPr>
  </w:style>
  <w:style w:type="paragraph" w:styleId="50">
    <w:name w:val="List 5"/>
    <w:basedOn w:val="40"/>
    <w:rsid w:val="00FE6CE3"/>
    <w:pPr>
      <w:ind w:left="1702"/>
    </w:pPr>
  </w:style>
  <w:style w:type="paragraph" w:styleId="41">
    <w:name w:val="List Bullet 4"/>
    <w:basedOn w:val="32"/>
    <w:rsid w:val="00FE6CE3"/>
    <w:pPr>
      <w:ind w:left="1418"/>
    </w:pPr>
  </w:style>
  <w:style w:type="paragraph" w:styleId="51">
    <w:name w:val="List Bullet 5"/>
    <w:basedOn w:val="41"/>
    <w:rsid w:val="00FE6CE3"/>
    <w:pPr>
      <w:ind w:left="1702"/>
    </w:pPr>
  </w:style>
  <w:style w:type="paragraph" w:customStyle="1" w:styleId="B4">
    <w:name w:val="B4"/>
    <w:basedOn w:val="40"/>
    <w:rsid w:val="00FE6CE3"/>
  </w:style>
  <w:style w:type="paragraph" w:customStyle="1" w:styleId="B5">
    <w:name w:val="B5"/>
    <w:basedOn w:val="50"/>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a"/>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ae">
    <w:name w:val="FollowedHyperlink"/>
    <w:rsid w:val="00FE6CE3"/>
    <w:rPr>
      <w:color w:val="800080"/>
      <w:u w:val="single"/>
    </w:rPr>
  </w:style>
  <w:style w:type="paragraph" w:styleId="af">
    <w:name w:val="Plain Text"/>
    <w:basedOn w:val="a"/>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a"/>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af0"/>
    <w:rsid w:val="00FE6CE3"/>
    <w:pPr>
      <w:keepNext/>
      <w:keepLines/>
      <w:widowControl/>
      <w:ind w:left="0"/>
      <w:jc w:val="center"/>
    </w:pPr>
    <w:rPr>
      <w:sz w:val="20"/>
      <w:lang w:eastAsia="en-US"/>
    </w:rPr>
  </w:style>
  <w:style w:type="paragraph" w:styleId="af0">
    <w:name w:val="Body Text Indent"/>
    <w:basedOn w:val="a"/>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23">
    <w:name w:val="Body Text 2"/>
    <w:basedOn w:val="a"/>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a"/>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a"/>
    <w:rsid w:val="00FE6CE3"/>
    <w:pPr>
      <w:tabs>
        <w:tab w:val="center" w:pos="4820"/>
        <w:tab w:val="right" w:pos="9640"/>
      </w:tabs>
    </w:pPr>
    <w:rPr>
      <w:rFonts w:eastAsia="宋体"/>
      <w:lang w:eastAsia="ja-JP"/>
    </w:rPr>
  </w:style>
  <w:style w:type="character" w:customStyle="1" w:styleId="msoins0">
    <w:name w:val="msoins"/>
    <w:basedOn w:val="a0"/>
    <w:rsid w:val="00FE6CE3"/>
  </w:style>
  <w:style w:type="character" w:customStyle="1" w:styleId="CharChar1">
    <w:name w:val="Char Char1"/>
    <w:rsid w:val="00FE6CE3"/>
    <w:rPr>
      <w:lang w:val="en-GB" w:eastAsia="ja-JP" w:bidi="ar-SA"/>
    </w:rPr>
  </w:style>
  <w:style w:type="paragraph" w:customStyle="1" w:styleId="Data">
    <w:name w:val="Data"/>
    <w:basedOn w:val="a"/>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E6CE3"/>
    <w:pPr>
      <w:overflowPunct w:val="0"/>
      <w:autoSpaceDE w:val="0"/>
      <w:autoSpaceDN w:val="0"/>
      <w:adjustRightInd w:val="0"/>
      <w:textAlignment w:val="baseline"/>
    </w:pPr>
    <w:rPr>
      <w:rFonts w:eastAsia="宋体"/>
      <w:lang w:eastAsia="ja-JP"/>
    </w:rPr>
  </w:style>
  <w:style w:type="paragraph" w:styleId="af1">
    <w:name w:val="Document Map"/>
    <w:basedOn w:val="a"/>
    <w:semiHidden/>
    <w:rsid w:val="007C0C8A"/>
    <w:pPr>
      <w:shd w:val="clear" w:color="auto" w:fill="000080"/>
    </w:pPr>
  </w:style>
  <w:style w:type="character" w:styleId="af2">
    <w:name w:val="annotation reference"/>
    <w:semiHidden/>
    <w:rsid w:val="0034034B"/>
    <w:rPr>
      <w:sz w:val="21"/>
      <w:szCs w:val="21"/>
    </w:rPr>
  </w:style>
  <w:style w:type="paragraph" w:styleId="af3">
    <w:name w:val="annotation text"/>
    <w:basedOn w:val="a"/>
    <w:semiHidden/>
    <w:rsid w:val="0034034B"/>
  </w:style>
  <w:style w:type="paragraph" w:styleId="af4">
    <w:name w:val="annotation subject"/>
    <w:basedOn w:val="af3"/>
    <w:next w:val="af3"/>
    <w:semiHidden/>
    <w:rsid w:val="0034034B"/>
    <w:rPr>
      <w:b/>
      <w:bCs/>
    </w:rPr>
  </w:style>
  <w:style w:type="paragraph" w:styleId="10">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52">
    <w:name w:val="toc 5"/>
    <w:basedOn w:val="42"/>
    <w:semiHidden/>
    <w:rsid w:val="00D524E4"/>
    <w:pPr>
      <w:ind w:left="1701" w:hanging="1701"/>
    </w:pPr>
  </w:style>
  <w:style w:type="paragraph" w:styleId="42">
    <w:name w:val="toc 4"/>
    <w:basedOn w:val="33"/>
    <w:semiHidden/>
    <w:rsid w:val="00D524E4"/>
    <w:pPr>
      <w:ind w:left="1418" w:hanging="1418"/>
    </w:pPr>
  </w:style>
  <w:style w:type="paragraph" w:styleId="33">
    <w:name w:val="toc 3"/>
    <w:basedOn w:val="24"/>
    <w:semiHidden/>
    <w:rsid w:val="00D524E4"/>
    <w:pPr>
      <w:ind w:left="1134" w:hanging="1134"/>
    </w:pPr>
  </w:style>
  <w:style w:type="paragraph" w:styleId="24">
    <w:name w:val="toc 2"/>
    <w:basedOn w:val="10"/>
    <w:semiHidden/>
    <w:rsid w:val="00D524E4"/>
    <w:pPr>
      <w:keepNext w:val="0"/>
      <w:spacing w:before="0"/>
      <w:ind w:left="851" w:hanging="851"/>
    </w:pPr>
    <w:rPr>
      <w:sz w:val="20"/>
    </w:rPr>
  </w:style>
  <w:style w:type="paragraph" w:styleId="11">
    <w:name w:val="index 1"/>
    <w:basedOn w:val="a"/>
    <w:semiHidden/>
    <w:rsid w:val="00D524E4"/>
    <w:pPr>
      <w:keepLines/>
      <w:overflowPunct w:val="0"/>
      <w:autoSpaceDE w:val="0"/>
      <w:autoSpaceDN w:val="0"/>
      <w:adjustRightInd w:val="0"/>
      <w:spacing w:after="0"/>
      <w:textAlignment w:val="baseline"/>
    </w:pPr>
    <w:rPr>
      <w:rFonts w:eastAsia="宋体"/>
      <w:lang w:eastAsia="ja-JP"/>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2">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6">
    <w:name w:val="Normal (Web)"/>
    <w:basedOn w:val="a"/>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a0"/>
    <w:rsid w:val="00105D3F"/>
  </w:style>
  <w:style w:type="paragraph" w:styleId="af7">
    <w:name w:val="List Paragraph"/>
    <w:basedOn w:val="a"/>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af8">
    <w:name w:val="Strong"/>
    <w:uiPriority w:val="22"/>
    <w:qFormat/>
    <w:rsid w:val="005A0BA2"/>
    <w:rPr>
      <w:b/>
      <w:bCs/>
    </w:rPr>
  </w:style>
  <w:style w:type="character" w:customStyle="1" w:styleId="trans">
    <w:name w:val="trans"/>
    <w:basedOn w:val="a0"/>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2Char">
    <w:name w:val="标题 2 Char"/>
    <w:aliases w:val="Head2A Char,2 Char,H2 Char1,UNDERRUBRIK 1-2 Char,DO NOT USE_h2 Char,h2 Char1,h21 Char,Heading 2 Char Char,H2 Char Char,h2 Char Char,Heading 2 3GPP Char"/>
    <w:link w:val="2"/>
    <w:rsid w:val="00D75045"/>
    <w:rPr>
      <w:rFonts w:ascii="Arial" w:eastAsia="MS Mincho" w:hAnsi="Arial"/>
      <w:sz w:val="32"/>
      <w:lang w:val="en-GB" w:eastAsia="en-US"/>
    </w:rPr>
  </w:style>
  <w:style w:type="paragraph" w:styleId="af9">
    <w:name w:val="Revision"/>
    <w:hidden/>
    <w:uiPriority w:val="99"/>
    <w:semiHidden/>
    <w:rsid w:val="00A81CB9"/>
    <w:rPr>
      <w:rFonts w:eastAsia="MS Mincho"/>
      <w:lang w:val="en-GB" w:eastAsia="en-US"/>
    </w:rPr>
  </w:style>
  <w:style w:type="paragraph" w:customStyle="1" w:styleId="25">
    <w:name w:val="(文字) (文字)2"/>
    <w:semiHidden/>
    <w:rsid w:val="007265B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a"/>
    <w:autoRedefine/>
    <w:rsid w:val="00777B61"/>
    <w:pPr>
      <w:keepLines w:val="0"/>
      <w:pBdr>
        <w:top w:val="none" w:sz="0" w:space="0" w:color="auto"/>
      </w:pBdr>
      <w:spacing w:after="120"/>
      <w:ind w:left="357" w:hanging="357"/>
      <w:jc w:val="both"/>
    </w:pPr>
    <w:rPr>
      <w:rFonts w:eastAsia="Batang"/>
      <w:b/>
      <w:noProof/>
      <w:kern w:val="28"/>
      <w:sz w:val="24"/>
      <w:lang w:val="en-US"/>
    </w:rPr>
  </w:style>
  <w:style w:type="character" w:styleId="afa">
    <w:name w:val="footnote reference"/>
    <w:basedOn w:val="a0"/>
    <w:rsid w:val="00A74C86"/>
    <w:rPr>
      <w:b/>
      <w:bCs/>
      <w:position w:val="6"/>
      <w:sz w:val="16"/>
      <w:szCs w:val="16"/>
    </w:rPr>
  </w:style>
</w:styles>
</file>

<file path=word/webSettings.xml><?xml version="1.0" encoding="utf-8"?>
<w:webSettings xmlns:r="http://schemas.openxmlformats.org/officeDocument/2006/relationships" xmlns:w="http://schemas.openxmlformats.org/wordprocessingml/2006/main">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7528368">
      <w:bodyDiv w:val="1"/>
      <w:marLeft w:val="0"/>
      <w:marRight w:val="0"/>
      <w:marTop w:val="0"/>
      <w:marBottom w:val="0"/>
      <w:divBdr>
        <w:top w:val="none" w:sz="0" w:space="0" w:color="auto"/>
        <w:left w:val="none" w:sz="0" w:space="0" w:color="auto"/>
        <w:bottom w:val="none" w:sz="0" w:space="0" w:color="auto"/>
        <w:right w:val="none" w:sz="0" w:space="0" w:color="auto"/>
      </w:divBdr>
      <w:divsChild>
        <w:div w:id="1903787330">
          <w:marLeft w:val="1166"/>
          <w:marRight w:val="0"/>
          <w:marTop w:val="96"/>
          <w:marBottom w:val="0"/>
          <w:divBdr>
            <w:top w:val="none" w:sz="0" w:space="0" w:color="auto"/>
            <w:left w:val="none" w:sz="0" w:space="0" w:color="auto"/>
            <w:bottom w:val="none" w:sz="0" w:space="0" w:color="auto"/>
            <w:right w:val="none" w:sz="0" w:space="0" w:color="auto"/>
          </w:divBdr>
        </w:div>
      </w:divsChild>
    </w:div>
    <w:div w:id="49305966">
      <w:bodyDiv w:val="1"/>
      <w:marLeft w:val="0"/>
      <w:marRight w:val="0"/>
      <w:marTop w:val="0"/>
      <w:marBottom w:val="0"/>
      <w:divBdr>
        <w:top w:val="none" w:sz="0" w:space="0" w:color="auto"/>
        <w:left w:val="none" w:sz="0" w:space="0" w:color="auto"/>
        <w:bottom w:val="none" w:sz="0" w:space="0" w:color="auto"/>
        <w:right w:val="none" w:sz="0" w:space="0" w:color="auto"/>
      </w:divBdr>
      <w:divsChild>
        <w:div w:id="324826260">
          <w:marLeft w:val="1800"/>
          <w:marRight w:val="0"/>
          <w:marTop w:val="77"/>
          <w:marBottom w:val="0"/>
          <w:divBdr>
            <w:top w:val="none" w:sz="0" w:space="0" w:color="auto"/>
            <w:left w:val="none" w:sz="0" w:space="0" w:color="auto"/>
            <w:bottom w:val="none" w:sz="0" w:space="0" w:color="auto"/>
            <w:right w:val="none" w:sz="0" w:space="0" w:color="auto"/>
          </w:divBdr>
        </w:div>
        <w:div w:id="1366636965">
          <w:marLeft w:val="1800"/>
          <w:marRight w:val="0"/>
          <w:marTop w:val="77"/>
          <w:marBottom w:val="0"/>
          <w:divBdr>
            <w:top w:val="none" w:sz="0" w:space="0" w:color="auto"/>
            <w:left w:val="none" w:sz="0" w:space="0" w:color="auto"/>
            <w:bottom w:val="none" w:sz="0" w:space="0" w:color="auto"/>
            <w:right w:val="none" w:sz="0" w:space="0" w:color="auto"/>
          </w:divBdr>
        </w:div>
      </w:divsChild>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208884364">
      <w:bodyDiv w:val="1"/>
      <w:marLeft w:val="0"/>
      <w:marRight w:val="0"/>
      <w:marTop w:val="0"/>
      <w:marBottom w:val="0"/>
      <w:divBdr>
        <w:top w:val="none" w:sz="0" w:space="0" w:color="auto"/>
        <w:left w:val="none" w:sz="0" w:space="0" w:color="auto"/>
        <w:bottom w:val="none" w:sz="0" w:space="0" w:color="auto"/>
        <w:right w:val="none" w:sz="0" w:space="0" w:color="auto"/>
      </w:divBdr>
      <w:divsChild>
        <w:div w:id="374551217">
          <w:marLeft w:val="2520"/>
          <w:marRight w:val="0"/>
          <w:marTop w:val="77"/>
          <w:marBottom w:val="0"/>
          <w:divBdr>
            <w:top w:val="none" w:sz="0" w:space="0" w:color="auto"/>
            <w:left w:val="none" w:sz="0" w:space="0" w:color="auto"/>
            <w:bottom w:val="none" w:sz="0" w:space="0" w:color="auto"/>
            <w:right w:val="none" w:sz="0" w:space="0" w:color="auto"/>
          </w:divBdr>
        </w:div>
        <w:div w:id="558324058">
          <w:marLeft w:val="3240"/>
          <w:marRight w:val="0"/>
          <w:marTop w:val="77"/>
          <w:marBottom w:val="0"/>
          <w:divBdr>
            <w:top w:val="none" w:sz="0" w:space="0" w:color="auto"/>
            <w:left w:val="none" w:sz="0" w:space="0" w:color="auto"/>
            <w:bottom w:val="none" w:sz="0" w:space="0" w:color="auto"/>
            <w:right w:val="none" w:sz="0" w:space="0" w:color="auto"/>
          </w:divBdr>
        </w:div>
        <w:div w:id="601105954">
          <w:marLeft w:val="1800"/>
          <w:marRight w:val="0"/>
          <w:marTop w:val="77"/>
          <w:marBottom w:val="0"/>
          <w:divBdr>
            <w:top w:val="none" w:sz="0" w:space="0" w:color="auto"/>
            <w:left w:val="none" w:sz="0" w:space="0" w:color="auto"/>
            <w:bottom w:val="none" w:sz="0" w:space="0" w:color="auto"/>
            <w:right w:val="none" w:sz="0" w:space="0" w:color="auto"/>
          </w:divBdr>
        </w:div>
        <w:div w:id="651374391">
          <w:marLeft w:val="3240"/>
          <w:marRight w:val="0"/>
          <w:marTop w:val="77"/>
          <w:marBottom w:val="0"/>
          <w:divBdr>
            <w:top w:val="none" w:sz="0" w:space="0" w:color="auto"/>
            <w:left w:val="none" w:sz="0" w:space="0" w:color="auto"/>
            <w:bottom w:val="none" w:sz="0" w:space="0" w:color="auto"/>
            <w:right w:val="none" w:sz="0" w:space="0" w:color="auto"/>
          </w:divBdr>
        </w:div>
        <w:div w:id="897089222">
          <w:marLeft w:val="3240"/>
          <w:marRight w:val="0"/>
          <w:marTop w:val="77"/>
          <w:marBottom w:val="0"/>
          <w:divBdr>
            <w:top w:val="none" w:sz="0" w:space="0" w:color="auto"/>
            <w:left w:val="none" w:sz="0" w:space="0" w:color="auto"/>
            <w:bottom w:val="none" w:sz="0" w:space="0" w:color="auto"/>
            <w:right w:val="none" w:sz="0" w:space="0" w:color="auto"/>
          </w:divBdr>
        </w:div>
        <w:div w:id="953175948">
          <w:marLeft w:val="1800"/>
          <w:marRight w:val="0"/>
          <w:marTop w:val="77"/>
          <w:marBottom w:val="0"/>
          <w:divBdr>
            <w:top w:val="none" w:sz="0" w:space="0" w:color="auto"/>
            <w:left w:val="none" w:sz="0" w:space="0" w:color="auto"/>
            <w:bottom w:val="none" w:sz="0" w:space="0" w:color="auto"/>
            <w:right w:val="none" w:sz="0" w:space="0" w:color="auto"/>
          </w:divBdr>
        </w:div>
        <w:div w:id="1052730119">
          <w:marLeft w:val="2520"/>
          <w:marRight w:val="0"/>
          <w:marTop w:val="77"/>
          <w:marBottom w:val="0"/>
          <w:divBdr>
            <w:top w:val="none" w:sz="0" w:space="0" w:color="auto"/>
            <w:left w:val="none" w:sz="0" w:space="0" w:color="auto"/>
            <w:bottom w:val="none" w:sz="0" w:space="0" w:color="auto"/>
            <w:right w:val="none" w:sz="0" w:space="0" w:color="auto"/>
          </w:divBdr>
        </w:div>
        <w:div w:id="1069159218">
          <w:marLeft w:val="1166"/>
          <w:marRight w:val="0"/>
          <w:marTop w:val="77"/>
          <w:marBottom w:val="0"/>
          <w:divBdr>
            <w:top w:val="none" w:sz="0" w:space="0" w:color="auto"/>
            <w:left w:val="none" w:sz="0" w:space="0" w:color="auto"/>
            <w:bottom w:val="none" w:sz="0" w:space="0" w:color="auto"/>
            <w:right w:val="none" w:sz="0" w:space="0" w:color="auto"/>
          </w:divBdr>
        </w:div>
        <w:div w:id="1587496362">
          <w:marLeft w:val="2520"/>
          <w:marRight w:val="0"/>
          <w:marTop w:val="77"/>
          <w:marBottom w:val="0"/>
          <w:divBdr>
            <w:top w:val="none" w:sz="0" w:space="0" w:color="auto"/>
            <w:left w:val="none" w:sz="0" w:space="0" w:color="auto"/>
            <w:bottom w:val="none" w:sz="0" w:space="0" w:color="auto"/>
            <w:right w:val="none" w:sz="0" w:space="0" w:color="auto"/>
          </w:divBdr>
        </w:div>
        <w:div w:id="2005357407">
          <w:marLeft w:val="1800"/>
          <w:marRight w:val="0"/>
          <w:marTop w:val="77"/>
          <w:marBottom w:val="0"/>
          <w:divBdr>
            <w:top w:val="none" w:sz="0" w:space="0" w:color="auto"/>
            <w:left w:val="none" w:sz="0" w:space="0" w:color="auto"/>
            <w:bottom w:val="none" w:sz="0" w:space="0" w:color="auto"/>
            <w:right w:val="none" w:sz="0" w:space="0" w:color="auto"/>
          </w:divBdr>
        </w:div>
        <w:div w:id="2026982887">
          <w:marLeft w:val="1800"/>
          <w:marRight w:val="0"/>
          <w:marTop w:val="77"/>
          <w:marBottom w:val="0"/>
          <w:divBdr>
            <w:top w:val="none" w:sz="0" w:space="0" w:color="auto"/>
            <w:left w:val="none" w:sz="0" w:space="0" w:color="auto"/>
            <w:bottom w:val="none" w:sz="0" w:space="0" w:color="auto"/>
            <w:right w:val="none" w:sz="0" w:space="0" w:color="auto"/>
          </w:divBdr>
        </w:div>
      </w:divsChild>
    </w:div>
    <w:div w:id="213350036">
      <w:bodyDiv w:val="1"/>
      <w:marLeft w:val="0"/>
      <w:marRight w:val="0"/>
      <w:marTop w:val="0"/>
      <w:marBottom w:val="0"/>
      <w:divBdr>
        <w:top w:val="none" w:sz="0" w:space="0" w:color="auto"/>
        <w:left w:val="none" w:sz="0" w:space="0" w:color="auto"/>
        <w:bottom w:val="none" w:sz="0" w:space="0" w:color="auto"/>
        <w:right w:val="none" w:sz="0" w:space="0" w:color="auto"/>
      </w:divBdr>
      <w:divsChild>
        <w:div w:id="248200054">
          <w:marLeft w:val="1166"/>
          <w:marRight w:val="0"/>
          <w:marTop w:val="77"/>
          <w:marBottom w:val="0"/>
          <w:divBdr>
            <w:top w:val="none" w:sz="0" w:space="0" w:color="auto"/>
            <w:left w:val="none" w:sz="0" w:space="0" w:color="auto"/>
            <w:bottom w:val="none" w:sz="0" w:space="0" w:color="auto"/>
            <w:right w:val="none" w:sz="0" w:space="0" w:color="auto"/>
          </w:divBdr>
        </w:div>
        <w:div w:id="656111223">
          <w:marLeft w:val="1166"/>
          <w:marRight w:val="0"/>
          <w:marTop w:val="77"/>
          <w:marBottom w:val="0"/>
          <w:divBdr>
            <w:top w:val="none" w:sz="0" w:space="0" w:color="auto"/>
            <w:left w:val="none" w:sz="0" w:space="0" w:color="auto"/>
            <w:bottom w:val="none" w:sz="0" w:space="0" w:color="auto"/>
            <w:right w:val="none" w:sz="0" w:space="0" w:color="auto"/>
          </w:divBdr>
        </w:div>
        <w:div w:id="790052492">
          <w:marLeft w:val="1166"/>
          <w:marRight w:val="0"/>
          <w:marTop w:val="77"/>
          <w:marBottom w:val="0"/>
          <w:divBdr>
            <w:top w:val="none" w:sz="0" w:space="0" w:color="auto"/>
            <w:left w:val="none" w:sz="0" w:space="0" w:color="auto"/>
            <w:bottom w:val="none" w:sz="0" w:space="0" w:color="auto"/>
            <w:right w:val="none" w:sz="0" w:space="0" w:color="auto"/>
          </w:divBdr>
        </w:div>
        <w:div w:id="1030573391">
          <w:marLeft w:val="1166"/>
          <w:marRight w:val="0"/>
          <w:marTop w:val="77"/>
          <w:marBottom w:val="0"/>
          <w:divBdr>
            <w:top w:val="none" w:sz="0" w:space="0" w:color="auto"/>
            <w:left w:val="none" w:sz="0" w:space="0" w:color="auto"/>
            <w:bottom w:val="none" w:sz="0" w:space="0" w:color="auto"/>
            <w:right w:val="none" w:sz="0" w:space="0" w:color="auto"/>
          </w:divBdr>
        </w:div>
        <w:div w:id="1321956919">
          <w:marLeft w:val="1166"/>
          <w:marRight w:val="0"/>
          <w:marTop w:val="77"/>
          <w:marBottom w:val="0"/>
          <w:divBdr>
            <w:top w:val="none" w:sz="0" w:space="0" w:color="auto"/>
            <w:left w:val="none" w:sz="0" w:space="0" w:color="auto"/>
            <w:bottom w:val="none" w:sz="0" w:space="0" w:color="auto"/>
            <w:right w:val="none" w:sz="0" w:space="0" w:color="auto"/>
          </w:divBdr>
        </w:div>
        <w:div w:id="1479375474">
          <w:marLeft w:val="547"/>
          <w:marRight w:val="0"/>
          <w:marTop w:val="96"/>
          <w:marBottom w:val="0"/>
          <w:divBdr>
            <w:top w:val="none" w:sz="0" w:space="0" w:color="auto"/>
            <w:left w:val="none" w:sz="0" w:space="0" w:color="auto"/>
            <w:bottom w:val="none" w:sz="0" w:space="0" w:color="auto"/>
            <w:right w:val="none" w:sz="0" w:space="0" w:color="auto"/>
          </w:divBdr>
        </w:div>
        <w:div w:id="1864971408">
          <w:marLeft w:val="1166"/>
          <w:marRight w:val="0"/>
          <w:marTop w:val="77"/>
          <w:marBottom w:val="0"/>
          <w:divBdr>
            <w:top w:val="none" w:sz="0" w:space="0" w:color="auto"/>
            <w:left w:val="none" w:sz="0" w:space="0" w:color="auto"/>
            <w:bottom w:val="none" w:sz="0" w:space="0" w:color="auto"/>
            <w:right w:val="none" w:sz="0" w:space="0" w:color="auto"/>
          </w:divBdr>
        </w:div>
        <w:div w:id="1941791101">
          <w:marLeft w:val="547"/>
          <w:marRight w:val="0"/>
          <w:marTop w:val="96"/>
          <w:marBottom w:val="0"/>
          <w:divBdr>
            <w:top w:val="none" w:sz="0" w:space="0" w:color="auto"/>
            <w:left w:val="none" w:sz="0" w:space="0" w:color="auto"/>
            <w:bottom w:val="none" w:sz="0" w:space="0" w:color="auto"/>
            <w:right w:val="none" w:sz="0" w:space="0" w:color="auto"/>
          </w:divBdr>
        </w:div>
      </w:divsChild>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47083063">
      <w:bodyDiv w:val="1"/>
      <w:marLeft w:val="0"/>
      <w:marRight w:val="0"/>
      <w:marTop w:val="0"/>
      <w:marBottom w:val="0"/>
      <w:divBdr>
        <w:top w:val="none" w:sz="0" w:space="0" w:color="auto"/>
        <w:left w:val="none" w:sz="0" w:space="0" w:color="auto"/>
        <w:bottom w:val="none" w:sz="0" w:space="0" w:color="auto"/>
        <w:right w:val="none" w:sz="0" w:space="0" w:color="auto"/>
      </w:divBdr>
    </w:div>
    <w:div w:id="249431123">
      <w:bodyDiv w:val="1"/>
      <w:marLeft w:val="0"/>
      <w:marRight w:val="0"/>
      <w:marTop w:val="0"/>
      <w:marBottom w:val="0"/>
      <w:divBdr>
        <w:top w:val="none" w:sz="0" w:space="0" w:color="auto"/>
        <w:left w:val="none" w:sz="0" w:space="0" w:color="auto"/>
        <w:bottom w:val="none" w:sz="0" w:space="0" w:color="auto"/>
        <w:right w:val="none" w:sz="0" w:space="0" w:color="auto"/>
      </w:divBdr>
      <w:divsChild>
        <w:div w:id="1079134120">
          <w:marLeft w:val="0"/>
          <w:marRight w:val="0"/>
          <w:marTop w:val="0"/>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60478425">
      <w:bodyDiv w:val="1"/>
      <w:marLeft w:val="0"/>
      <w:marRight w:val="0"/>
      <w:marTop w:val="0"/>
      <w:marBottom w:val="0"/>
      <w:divBdr>
        <w:top w:val="none" w:sz="0" w:space="0" w:color="auto"/>
        <w:left w:val="none" w:sz="0" w:space="0" w:color="auto"/>
        <w:bottom w:val="none" w:sz="0" w:space="0" w:color="auto"/>
        <w:right w:val="none" w:sz="0" w:space="0" w:color="auto"/>
      </w:divBdr>
      <w:divsChild>
        <w:div w:id="1985502025">
          <w:marLeft w:val="87"/>
          <w:marRight w:val="87"/>
          <w:marTop w:val="87"/>
          <w:marBottom w:val="87"/>
          <w:divBdr>
            <w:top w:val="none" w:sz="0" w:space="0" w:color="auto"/>
            <w:left w:val="none" w:sz="0" w:space="0" w:color="auto"/>
            <w:bottom w:val="none" w:sz="0" w:space="0" w:color="auto"/>
            <w:right w:val="none" w:sz="0" w:space="0" w:color="auto"/>
          </w:divBdr>
          <w:divsChild>
            <w:div w:id="1562598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299901">
      <w:bodyDiv w:val="1"/>
      <w:marLeft w:val="0"/>
      <w:marRight w:val="0"/>
      <w:marTop w:val="0"/>
      <w:marBottom w:val="0"/>
      <w:divBdr>
        <w:top w:val="none" w:sz="0" w:space="0" w:color="auto"/>
        <w:left w:val="none" w:sz="0" w:space="0" w:color="auto"/>
        <w:bottom w:val="none" w:sz="0" w:space="0" w:color="auto"/>
        <w:right w:val="none" w:sz="0" w:space="0" w:color="auto"/>
      </w:divBdr>
      <w:divsChild>
        <w:div w:id="681125235">
          <w:marLeft w:val="1166"/>
          <w:marRight w:val="0"/>
          <w:marTop w:val="58"/>
          <w:marBottom w:val="0"/>
          <w:divBdr>
            <w:top w:val="none" w:sz="0" w:space="0" w:color="auto"/>
            <w:left w:val="none" w:sz="0" w:space="0" w:color="auto"/>
            <w:bottom w:val="none" w:sz="0" w:space="0" w:color="auto"/>
            <w:right w:val="none" w:sz="0" w:space="0" w:color="auto"/>
          </w:divBdr>
        </w:div>
        <w:div w:id="766194280">
          <w:marLeft w:val="1800"/>
          <w:marRight w:val="0"/>
          <w:marTop w:val="48"/>
          <w:marBottom w:val="0"/>
          <w:divBdr>
            <w:top w:val="none" w:sz="0" w:space="0" w:color="auto"/>
            <w:left w:val="none" w:sz="0" w:space="0" w:color="auto"/>
            <w:bottom w:val="none" w:sz="0" w:space="0" w:color="auto"/>
            <w:right w:val="none" w:sz="0" w:space="0" w:color="auto"/>
          </w:divBdr>
        </w:div>
        <w:div w:id="877887414">
          <w:marLeft w:val="547"/>
          <w:marRight w:val="0"/>
          <w:marTop w:val="96"/>
          <w:marBottom w:val="0"/>
          <w:divBdr>
            <w:top w:val="none" w:sz="0" w:space="0" w:color="auto"/>
            <w:left w:val="none" w:sz="0" w:space="0" w:color="auto"/>
            <w:bottom w:val="none" w:sz="0" w:space="0" w:color="auto"/>
            <w:right w:val="none" w:sz="0" w:space="0" w:color="auto"/>
          </w:divBdr>
        </w:div>
        <w:div w:id="1072628776">
          <w:marLeft w:val="1166"/>
          <w:marRight w:val="0"/>
          <w:marTop w:val="58"/>
          <w:marBottom w:val="0"/>
          <w:divBdr>
            <w:top w:val="none" w:sz="0" w:space="0" w:color="auto"/>
            <w:left w:val="none" w:sz="0" w:space="0" w:color="auto"/>
            <w:bottom w:val="none" w:sz="0" w:space="0" w:color="auto"/>
            <w:right w:val="none" w:sz="0" w:space="0" w:color="auto"/>
          </w:divBdr>
        </w:div>
        <w:div w:id="1167598290">
          <w:marLeft w:val="1800"/>
          <w:marRight w:val="0"/>
          <w:marTop w:val="48"/>
          <w:marBottom w:val="0"/>
          <w:divBdr>
            <w:top w:val="none" w:sz="0" w:space="0" w:color="auto"/>
            <w:left w:val="none" w:sz="0" w:space="0" w:color="auto"/>
            <w:bottom w:val="none" w:sz="0" w:space="0" w:color="auto"/>
            <w:right w:val="none" w:sz="0" w:space="0" w:color="auto"/>
          </w:divBdr>
        </w:div>
        <w:div w:id="1647780086">
          <w:marLeft w:val="1800"/>
          <w:marRight w:val="0"/>
          <w:marTop w:val="48"/>
          <w:marBottom w:val="0"/>
          <w:divBdr>
            <w:top w:val="none" w:sz="0" w:space="0" w:color="auto"/>
            <w:left w:val="none" w:sz="0" w:space="0" w:color="auto"/>
            <w:bottom w:val="none" w:sz="0" w:space="0" w:color="auto"/>
            <w:right w:val="none" w:sz="0" w:space="0" w:color="auto"/>
          </w:divBdr>
        </w:div>
        <w:div w:id="1942371310">
          <w:marLeft w:val="1800"/>
          <w:marRight w:val="0"/>
          <w:marTop w:val="48"/>
          <w:marBottom w:val="0"/>
          <w:divBdr>
            <w:top w:val="none" w:sz="0" w:space="0" w:color="auto"/>
            <w:left w:val="none" w:sz="0" w:space="0" w:color="auto"/>
            <w:bottom w:val="none" w:sz="0" w:space="0" w:color="auto"/>
            <w:right w:val="none" w:sz="0" w:space="0" w:color="auto"/>
          </w:divBdr>
        </w:div>
      </w:divsChild>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6978571">
      <w:bodyDiv w:val="1"/>
      <w:marLeft w:val="0"/>
      <w:marRight w:val="0"/>
      <w:marTop w:val="0"/>
      <w:marBottom w:val="0"/>
      <w:divBdr>
        <w:top w:val="none" w:sz="0" w:space="0" w:color="auto"/>
        <w:left w:val="none" w:sz="0" w:space="0" w:color="auto"/>
        <w:bottom w:val="none" w:sz="0" w:space="0" w:color="auto"/>
        <w:right w:val="none" w:sz="0" w:space="0" w:color="auto"/>
      </w:divBdr>
      <w:divsChild>
        <w:div w:id="401871453">
          <w:marLeft w:val="0"/>
          <w:marRight w:val="0"/>
          <w:marTop w:val="0"/>
          <w:marBottom w:val="0"/>
          <w:divBdr>
            <w:top w:val="none" w:sz="0" w:space="0" w:color="auto"/>
            <w:left w:val="none" w:sz="0" w:space="0" w:color="auto"/>
            <w:bottom w:val="none" w:sz="0" w:space="0" w:color="auto"/>
            <w:right w:val="none" w:sz="0" w:space="0" w:color="auto"/>
          </w:divBdr>
        </w:div>
      </w:divsChild>
    </w:div>
    <w:div w:id="404037950">
      <w:bodyDiv w:val="1"/>
      <w:marLeft w:val="0"/>
      <w:marRight w:val="0"/>
      <w:marTop w:val="0"/>
      <w:marBottom w:val="0"/>
      <w:divBdr>
        <w:top w:val="none" w:sz="0" w:space="0" w:color="auto"/>
        <w:left w:val="none" w:sz="0" w:space="0" w:color="auto"/>
        <w:bottom w:val="none" w:sz="0" w:space="0" w:color="auto"/>
        <w:right w:val="none" w:sz="0" w:space="0" w:color="auto"/>
      </w:divBdr>
      <w:divsChild>
        <w:div w:id="174346482">
          <w:marLeft w:val="1166"/>
          <w:marRight w:val="0"/>
          <w:marTop w:val="91"/>
          <w:marBottom w:val="0"/>
          <w:divBdr>
            <w:top w:val="none" w:sz="0" w:space="0" w:color="auto"/>
            <w:left w:val="none" w:sz="0" w:space="0" w:color="auto"/>
            <w:bottom w:val="none" w:sz="0" w:space="0" w:color="auto"/>
            <w:right w:val="none" w:sz="0" w:space="0" w:color="auto"/>
          </w:divBdr>
        </w:div>
        <w:div w:id="238564565">
          <w:marLeft w:val="1800"/>
          <w:marRight w:val="0"/>
          <w:marTop w:val="91"/>
          <w:marBottom w:val="0"/>
          <w:divBdr>
            <w:top w:val="none" w:sz="0" w:space="0" w:color="auto"/>
            <w:left w:val="none" w:sz="0" w:space="0" w:color="auto"/>
            <w:bottom w:val="none" w:sz="0" w:space="0" w:color="auto"/>
            <w:right w:val="none" w:sz="0" w:space="0" w:color="auto"/>
          </w:divBdr>
        </w:div>
        <w:div w:id="1963026156">
          <w:marLeft w:val="1800"/>
          <w:marRight w:val="0"/>
          <w:marTop w:val="91"/>
          <w:marBottom w:val="0"/>
          <w:divBdr>
            <w:top w:val="none" w:sz="0" w:space="0" w:color="auto"/>
            <w:left w:val="none" w:sz="0" w:space="0" w:color="auto"/>
            <w:bottom w:val="none" w:sz="0" w:space="0" w:color="auto"/>
            <w:right w:val="none" w:sz="0" w:space="0" w:color="auto"/>
          </w:divBdr>
        </w:div>
        <w:div w:id="2011520304">
          <w:marLeft w:val="1800"/>
          <w:marRight w:val="0"/>
          <w:marTop w:val="91"/>
          <w:marBottom w:val="0"/>
          <w:divBdr>
            <w:top w:val="none" w:sz="0" w:space="0" w:color="auto"/>
            <w:left w:val="none" w:sz="0" w:space="0" w:color="auto"/>
            <w:bottom w:val="none" w:sz="0" w:space="0" w:color="auto"/>
            <w:right w:val="none" w:sz="0" w:space="0" w:color="auto"/>
          </w:divBdr>
        </w:div>
      </w:divsChild>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16757668">
      <w:bodyDiv w:val="1"/>
      <w:marLeft w:val="0"/>
      <w:marRight w:val="0"/>
      <w:marTop w:val="0"/>
      <w:marBottom w:val="0"/>
      <w:divBdr>
        <w:top w:val="none" w:sz="0" w:space="0" w:color="auto"/>
        <w:left w:val="none" w:sz="0" w:space="0" w:color="auto"/>
        <w:bottom w:val="none" w:sz="0" w:space="0" w:color="auto"/>
        <w:right w:val="none" w:sz="0" w:space="0" w:color="auto"/>
      </w:divBdr>
      <w:divsChild>
        <w:div w:id="626354968">
          <w:marLeft w:val="1800"/>
          <w:marRight w:val="0"/>
          <w:marTop w:val="77"/>
          <w:marBottom w:val="0"/>
          <w:divBdr>
            <w:top w:val="none" w:sz="0" w:space="0" w:color="auto"/>
            <w:left w:val="none" w:sz="0" w:space="0" w:color="auto"/>
            <w:bottom w:val="none" w:sz="0" w:space="0" w:color="auto"/>
            <w:right w:val="none" w:sz="0" w:space="0" w:color="auto"/>
          </w:divBdr>
        </w:div>
        <w:div w:id="1378433819">
          <w:marLeft w:val="1800"/>
          <w:marRight w:val="0"/>
          <w:marTop w:val="77"/>
          <w:marBottom w:val="0"/>
          <w:divBdr>
            <w:top w:val="none" w:sz="0" w:space="0" w:color="auto"/>
            <w:left w:val="none" w:sz="0" w:space="0" w:color="auto"/>
            <w:bottom w:val="none" w:sz="0" w:space="0" w:color="auto"/>
            <w:right w:val="none" w:sz="0" w:space="0" w:color="auto"/>
          </w:divBdr>
        </w:div>
        <w:div w:id="1783188340">
          <w:marLeft w:val="547"/>
          <w:marRight w:val="0"/>
          <w:marTop w:val="106"/>
          <w:marBottom w:val="0"/>
          <w:divBdr>
            <w:top w:val="none" w:sz="0" w:space="0" w:color="auto"/>
            <w:left w:val="none" w:sz="0" w:space="0" w:color="auto"/>
            <w:bottom w:val="none" w:sz="0" w:space="0" w:color="auto"/>
            <w:right w:val="none" w:sz="0" w:space="0" w:color="auto"/>
          </w:divBdr>
        </w:div>
      </w:divsChild>
    </w:div>
    <w:div w:id="431366521">
      <w:bodyDiv w:val="1"/>
      <w:marLeft w:val="0"/>
      <w:marRight w:val="0"/>
      <w:marTop w:val="0"/>
      <w:marBottom w:val="0"/>
      <w:divBdr>
        <w:top w:val="none" w:sz="0" w:space="0" w:color="auto"/>
        <w:left w:val="none" w:sz="0" w:space="0" w:color="auto"/>
        <w:bottom w:val="none" w:sz="0" w:space="0" w:color="auto"/>
        <w:right w:val="none" w:sz="0" w:space="0" w:color="auto"/>
      </w:divBdr>
      <w:divsChild>
        <w:div w:id="1197159771">
          <w:marLeft w:val="547"/>
          <w:marRight w:val="0"/>
          <w:marTop w:val="67"/>
          <w:marBottom w:val="0"/>
          <w:divBdr>
            <w:top w:val="none" w:sz="0" w:space="0" w:color="auto"/>
            <w:left w:val="none" w:sz="0" w:space="0" w:color="auto"/>
            <w:bottom w:val="none" w:sz="0" w:space="0" w:color="auto"/>
            <w:right w:val="none" w:sz="0" w:space="0" w:color="auto"/>
          </w:divBdr>
        </w:div>
        <w:div w:id="1903835233">
          <w:marLeft w:val="547"/>
          <w:marRight w:val="0"/>
          <w:marTop w:val="67"/>
          <w:marBottom w:val="0"/>
          <w:divBdr>
            <w:top w:val="none" w:sz="0" w:space="0" w:color="auto"/>
            <w:left w:val="none" w:sz="0" w:space="0" w:color="auto"/>
            <w:bottom w:val="none" w:sz="0" w:space="0" w:color="auto"/>
            <w:right w:val="none" w:sz="0" w:space="0" w:color="auto"/>
          </w:divBdr>
        </w:div>
        <w:div w:id="1906144738">
          <w:marLeft w:val="547"/>
          <w:marRight w:val="0"/>
          <w:marTop w:val="67"/>
          <w:marBottom w:val="0"/>
          <w:divBdr>
            <w:top w:val="none" w:sz="0" w:space="0" w:color="auto"/>
            <w:left w:val="none" w:sz="0" w:space="0" w:color="auto"/>
            <w:bottom w:val="none" w:sz="0" w:space="0" w:color="auto"/>
            <w:right w:val="none" w:sz="0" w:space="0" w:color="auto"/>
          </w:divBdr>
        </w:div>
      </w:divsChild>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08371285">
      <w:bodyDiv w:val="1"/>
      <w:marLeft w:val="0"/>
      <w:marRight w:val="0"/>
      <w:marTop w:val="0"/>
      <w:marBottom w:val="0"/>
      <w:divBdr>
        <w:top w:val="none" w:sz="0" w:space="0" w:color="auto"/>
        <w:left w:val="none" w:sz="0" w:space="0" w:color="auto"/>
        <w:bottom w:val="none" w:sz="0" w:space="0" w:color="auto"/>
        <w:right w:val="none" w:sz="0" w:space="0" w:color="auto"/>
      </w:divBdr>
      <w:divsChild>
        <w:div w:id="598025336">
          <w:marLeft w:val="1166"/>
          <w:marRight w:val="0"/>
          <w:marTop w:val="58"/>
          <w:marBottom w:val="0"/>
          <w:divBdr>
            <w:top w:val="none" w:sz="0" w:space="0" w:color="auto"/>
            <w:left w:val="none" w:sz="0" w:space="0" w:color="auto"/>
            <w:bottom w:val="none" w:sz="0" w:space="0" w:color="auto"/>
            <w:right w:val="none" w:sz="0" w:space="0" w:color="auto"/>
          </w:divBdr>
        </w:div>
      </w:divsChild>
    </w:div>
    <w:div w:id="524370435">
      <w:bodyDiv w:val="1"/>
      <w:marLeft w:val="0"/>
      <w:marRight w:val="0"/>
      <w:marTop w:val="0"/>
      <w:marBottom w:val="0"/>
      <w:divBdr>
        <w:top w:val="none" w:sz="0" w:space="0" w:color="auto"/>
        <w:left w:val="none" w:sz="0" w:space="0" w:color="auto"/>
        <w:bottom w:val="none" w:sz="0" w:space="0" w:color="auto"/>
        <w:right w:val="none" w:sz="0" w:space="0" w:color="auto"/>
      </w:divBdr>
      <w:divsChild>
        <w:div w:id="744910485">
          <w:marLeft w:val="1166"/>
          <w:marRight w:val="0"/>
          <w:marTop w:val="115"/>
          <w:marBottom w:val="0"/>
          <w:divBdr>
            <w:top w:val="none" w:sz="0" w:space="0" w:color="auto"/>
            <w:left w:val="none" w:sz="0" w:space="0" w:color="auto"/>
            <w:bottom w:val="none" w:sz="0" w:space="0" w:color="auto"/>
            <w:right w:val="none" w:sz="0" w:space="0" w:color="auto"/>
          </w:divBdr>
        </w:div>
        <w:div w:id="1398670781">
          <w:marLeft w:val="1166"/>
          <w:marRight w:val="0"/>
          <w:marTop w:val="115"/>
          <w:marBottom w:val="0"/>
          <w:divBdr>
            <w:top w:val="none" w:sz="0" w:space="0" w:color="auto"/>
            <w:left w:val="none" w:sz="0" w:space="0" w:color="auto"/>
            <w:bottom w:val="none" w:sz="0" w:space="0" w:color="auto"/>
            <w:right w:val="none" w:sz="0" w:space="0" w:color="auto"/>
          </w:divBdr>
        </w:div>
        <w:div w:id="1459954915">
          <w:marLeft w:val="547"/>
          <w:marRight w:val="0"/>
          <w:marTop w:val="134"/>
          <w:marBottom w:val="0"/>
          <w:divBdr>
            <w:top w:val="none" w:sz="0" w:space="0" w:color="auto"/>
            <w:left w:val="none" w:sz="0" w:space="0" w:color="auto"/>
            <w:bottom w:val="none" w:sz="0" w:space="0" w:color="auto"/>
            <w:right w:val="none" w:sz="0" w:space="0" w:color="auto"/>
          </w:divBdr>
        </w:div>
        <w:div w:id="2083595956">
          <w:marLeft w:val="547"/>
          <w:marRight w:val="0"/>
          <w:marTop w:val="134"/>
          <w:marBottom w:val="0"/>
          <w:divBdr>
            <w:top w:val="none" w:sz="0" w:space="0" w:color="auto"/>
            <w:left w:val="none" w:sz="0" w:space="0" w:color="auto"/>
            <w:bottom w:val="none" w:sz="0" w:space="0" w:color="auto"/>
            <w:right w:val="none" w:sz="0" w:space="0" w:color="auto"/>
          </w:divBdr>
        </w:div>
      </w:divsChild>
    </w:div>
    <w:div w:id="545526551">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666859647">
      <w:bodyDiv w:val="1"/>
      <w:marLeft w:val="0"/>
      <w:marRight w:val="0"/>
      <w:marTop w:val="0"/>
      <w:marBottom w:val="0"/>
      <w:divBdr>
        <w:top w:val="none" w:sz="0" w:space="0" w:color="auto"/>
        <w:left w:val="none" w:sz="0" w:space="0" w:color="auto"/>
        <w:bottom w:val="none" w:sz="0" w:space="0" w:color="auto"/>
        <w:right w:val="none" w:sz="0" w:space="0" w:color="auto"/>
      </w:divBdr>
      <w:divsChild>
        <w:div w:id="510343086">
          <w:marLeft w:val="96"/>
          <w:marRight w:val="96"/>
          <w:marTop w:val="96"/>
          <w:marBottom w:val="96"/>
          <w:divBdr>
            <w:top w:val="none" w:sz="0" w:space="0" w:color="auto"/>
            <w:left w:val="none" w:sz="0" w:space="0" w:color="auto"/>
            <w:bottom w:val="none" w:sz="0" w:space="0" w:color="auto"/>
            <w:right w:val="none" w:sz="0" w:space="0" w:color="auto"/>
          </w:divBdr>
        </w:div>
      </w:divsChild>
    </w:div>
    <w:div w:id="699865124">
      <w:bodyDiv w:val="1"/>
      <w:marLeft w:val="0"/>
      <w:marRight w:val="0"/>
      <w:marTop w:val="0"/>
      <w:marBottom w:val="0"/>
      <w:divBdr>
        <w:top w:val="none" w:sz="0" w:space="0" w:color="auto"/>
        <w:left w:val="none" w:sz="0" w:space="0" w:color="auto"/>
        <w:bottom w:val="none" w:sz="0" w:space="0" w:color="auto"/>
        <w:right w:val="none" w:sz="0" w:space="0" w:color="auto"/>
      </w:divBdr>
      <w:divsChild>
        <w:div w:id="455367874">
          <w:marLeft w:val="1166"/>
          <w:marRight w:val="0"/>
          <w:marTop w:val="58"/>
          <w:marBottom w:val="0"/>
          <w:divBdr>
            <w:top w:val="none" w:sz="0" w:space="0" w:color="auto"/>
            <w:left w:val="none" w:sz="0" w:space="0" w:color="auto"/>
            <w:bottom w:val="none" w:sz="0" w:space="0" w:color="auto"/>
            <w:right w:val="none" w:sz="0" w:space="0" w:color="auto"/>
          </w:divBdr>
        </w:div>
      </w:divsChild>
    </w:div>
    <w:div w:id="715471241">
      <w:bodyDiv w:val="1"/>
      <w:marLeft w:val="0"/>
      <w:marRight w:val="0"/>
      <w:marTop w:val="0"/>
      <w:marBottom w:val="0"/>
      <w:divBdr>
        <w:top w:val="none" w:sz="0" w:space="0" w:color="auto"/>
        <w:left w:val="none" w:sz="0" w:space="0" w:color="auto"/>
        <w:bottom w:val="none" w:sz="0" w:space="0" w:color="auto"/>
        <w:right w:val="none" w:sz="0" w:space="0" w:color="auto"/>
      </w:divBdr>
      <w:divsChild>
        <w:div w:id="1207718255">
          <w:marLeft w:val="0"/>
          <w:marRight w:val="0"/>
          <w:marTop w:val="0"/>
          <w:marBottom w:val="0"/>
          <w:divBdr>
            <w:top w:val="none" w:sz="0" w:space="0" w:color="auto"/>
            <w:left w:val="none" w:sz="0" w:space="0" w:color="auto"/>
            <w:bottom w:val="none" w:sz="0" w:space="0" w:color="auto"/>
            <w:right w:val="none" w:sz="0" w:space="0" w:color="auto"/>
          </w:divBdr>
        </w:div>
      </w:divsChild>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463283">
      <w:bodyDiv w:val="1"/>
      <w:marLeft w:val="0"/>
      <w:marRight w:val="0"/>
      <w:marTop w:val="0"/>
      <w:marBottom w:val="0"/>
      <w:divBdr>
        <w:top w:val="none" w:sz="0" w:space="0" w:color="auto"/>
        <w:left w:val="none" w:sz="0" w:space="0" w:color="auto"/>
        <w:bottom w:val="none" w:sz="0" w:space="0" w:color="auto"/>
        <w:right w:val="none" w:sz="0" w:space="0" w:color="auto"/>
      </w:divBdr>
      <w:divsChild>
        <w:div w:id="57365876">
          <w:marLeft w:val="1800"/>
          <w:marRight w:val="0"/>
          <w:marTop w:val="96"/>
          <w:marBottom w:val="0"/>
          <w:divBdr>
            <w:top w:val="none" w:sz="0" w:space="0" w:color="auto"/>
            <w:left w:val="none" w:sz="0" w:space="0" w:color="auto"/>
            <w:bottom w:val="none" w:sz="0" w:space="0" w:color="auto"/>
            <w:right w:val="none" w:sz="0" w:space="0" w:color="auto"/>
          </w:divBdr>
        </w:div>
        <w:div w:id="974525424">
          <w:marLeft w:val="2520"/>
          <w:marRight w:val="0"/>
          <w:marTop w:val="77"/>
          <w:marBottom w:val="0"/>
          <w:divBdr>
            <w:top w:val="none" w:sz="0" w:space="0" w:color="auto"/>
            <w:left w:val="none" w:sz="0" w:space="0" w:color="auto"/>
            <w:bottom w:val="none" w:sz="0" w:space="0" w:color="auto"/>
            <w:right w:val="none" w:sz="0" w:space="0" w:color="auto"/>
          </w:divBdr>
        </w:div>
        <w:div w:id="1226795541">
          <w:marLeft w:val="1166"/>
          <w:marRight w:val="0"/>
          <w:marTop w:val="115"/>
          <w:marBottom w:val="0"/>
          <w:divBdr>
            <w:top w:val="none" w:sz="0" w:space="0" w:color="auto"/>
            <w:left w:val="none" w:sz="0" w:space="0" w:color="auto"/>
            <w:bottom w:val="none" w:sz="0" w:space="0" w:color="auto"/>
            <w:right w:val="none" w:sz="0" w:space="0" w:color="auto"/>
          </w:divBdr>
        </w:div>
        <w:div w:id="1376805978">
          <w:marLeft w:val="2520"/>
          <w:marRight w:val="0"/>
          <w:marTop w:val="96"/>
          <w:marBottom w:val="0"/>
          <w:divBdr>
            <w:top w:val="none" w:sz="0" w:space="0" w:color="auto"/>
            <w:left w:val="none" w:sz="0" w:space="0" w:color="auto"/>
            <w:bottom w:val="none" w:sz="0" w:space="0" w:color="auto"/>
            <w:right w:val="none" w:sz="0" w:space="0" w:color="auto"/>
          </w:divBdr>
        </w:div>
        <w:div w:id="1426732275">
          <w:marLeft w:val="1166"/>
          <w:marRight w:val="0"/>
          <w:marTop w:val="115"/>
          <w:marBottom w:val="0"/>
          <w:divBdr>
            <w:top w:val="none" w:sz="0" w:space="0" w:color="auto"/>
            <w:left w:val="none" w:sz="0" w:space="0" w:color="auto"/>
            <w:bottom w:val="none" w:sz="0" w:space="0" w:color="auto"/>
            <w:right w:val="none" w:sz="0" w:space="0" w:color="auto"/>
          </w:divBdr>
        </w:div>
        <w:div w:id="1542550976">
          <w:marLeft w:val="2520"/>
          <w:marRight w:val="0"/>
          <w:marTop w:val="77"/>
          <w:marBottom w:val="0"/>
          <w:divBdr>
            <w:top w:val="none" w:sz="0" w:space="0" w:color="auto"/>
            <w:left w:val="none" w:sz="0" w:space="0" w:color="auto"/>
            <w:bottom w:val="none" w:sz="0" w:space="0" w:color="auto"/>
            <w:right w:val="none" w:sz="0" w:space="0" w:color="auto"/>
          </w:divBdr>
        </w:div>
        <w:div w:id="1756366860">
          <w:marLeft w:val="1800"/>
          <w:marRight w:val="0"/>
          <w:marTop w:val="96"/>
          <w:marBottom w:val="0"/>
          <w:divBdr>
            <w:top w:val="none" w:sz="0" w:space="0" w:color="auto"/>
            <w:left w:val="none" w:sz="0" w:space="0" w:color="auto"/>
            <w:bottom w:val="none" w:sz="0" w:space="0" w:color="auto"/>
            <w:right w:val="none" w:sz="0" w:space="0" w:color="auto"/>
          </w:divBdr>
        </w:div>
        <w:div w:id="1828398744">
          <w:marLeft w:val="1800"/>
          <w:marRight w:val="0"/>
          <w:marTop w:val="96"/>
          <w:marBottom w:val="0"/>
          <w:divBdr>
            <w:top w:val="none" w:sz="0" w:space="0" w:color="auto"/>
            <w:left w:val="none" w:sz="0" w:space="0" w:color="auto"/>
            <w:bottom w:val="none" w:sz="0" w:space="0" w:color="auto"/>
            <w:right w:val="none" w:sz="0" w:space="0" w:color="auto"/>
          </w:divBdr>
        </w:div>
        <w:div w:id="1985042584">
          <w:marLeft w:val="2520"/>
          <w:marRight w:val="0"/>
          <w:marTop w:val="96"/>
          <w:marBottom w:val="0"/>
          <w:divBdr>
            <w:top w:val="none" w:sz="0" w:space="0" w:color="auto"/>
            <w:left w:val="none" w:sz="0" w:space="0" w:color="auto"/>
            <w:bottom w:val="none" w:sz="0" w:space="0" w:color="auto"/>
            <w:right w:val="none" w:sz="0" w:space="0" w:color="auto"/>
          </w:divBdr>
        </w:div>
      </w:divsChild>
    </w:div>
    <w:div w:id="786582660">
      <w:bodyDiv w:val="1"/>
      <w:marLeft w:val="0"/>
      <w:marRight w:val="0"/>
      <w:marTop w:val="0"/>
      <w:marBottom w:val="0"/>
      <w:divBdr>
        <w:top w:val="none" w:sz="0" w:space="0" w:color="auto"/>
        <w:left w:val="none" w:sz="0" w:space="0" w:color="auto"/>
        <w:bottom w:val="none" w:sz="0" w:space="0" w:color="auto"/>
        <w:right w:val="none" w:sz="0" w:space="0" w:color="auto"/>
      </w:divBdr>
      <w:divsChild>
        <w:div w:id="299963421">
          <w:marLeft w:val="1166"/>
          <w:marRight w:val="0"/>
          <w:marTop w:val="115"/>
          <w:marBottom w:val="0"/>
          <w:divBdr>
            <w:top w:val="none" w:sz="0" w:space="0" w:color="auto"/>
            <w:left w:val="none" w:sz="0" w:space="0" w:color="auto"/>
            <w:bottom w:val="none" w:sz="0" w:space="0" w:color="auto"/>
            <w:right w:val="none" w:sz="0" w:space="0" w:color="auto"/>
          </w:divBdr>
        </w:div>
        <w:div w:id="584068312">
          <w:marLeft w:val="547"/>
          <w:marRight w:val="0"/>
          <w:marTop w:val="134"/>
          <w:marBottom w:val="0"/>
          <w:divBdr>
            <w:top w:val="none" w:sz="0" w:space="0" w:color="auto"/>
            <w:left w:val="none" w:sz="0" w:space="0" w:color="auto"/>
            <w:bottom w:val="none" w:sz="0" w:space="0" w:color="auto"/>
            <w:right w:val="none" w:sz="0" w:space="0" w:color="auto"/>
          </w:divBdr>
        </w:div>
        <w:div w:id="1979263807">
          <w:marLeft w:val="547"/>
          <w:marRight w:val="0"/>
          <w:marTop w:val="134"/>
          <w:marBottom w:val="0"/>
          <w:divBdr>
            <w:top w:val="none" w:sz="0" w:space="0" w:color="auto"/>
            <w:left w:val="none" w:sz="0" w:space="0" w:color="auto"/>
            <w:bottom w:val="none" w:sz="0" w:space="0" w:color="auto"/>
            <w:right w:val="none" w:sz="0" w:space="0" w:color="auto"/>
          </w:divBdr>
        </w:div>
        <w:div w:id="2011059440">
          <w:marLeft w:val="547"/>
          <w:marRight w:val="0"/>
          <w:marTop w:val="134"/>
          <w:marBottom w:val="0"/>
          <w:divBdr>
            <w:top w:val="none" w:sz="0" w:space="0" w:color="auto"/>
            <w:left w:val="none" w:sz="0" w:space="0" w:color="auto"/>
            <w:bottom w:val="none" w:sz="0" w:space="0" w:color="auto"/>
            <w:right w:val="none" w:sz="0" w:space="0" w:color="auto"/>
          </w:divBdr>
        </w:div>
        <w:div w:id="2071802042">
          <w:marLeft w:val="1166"/>
          <w:marRight w:val="0"/>
          <w:marTop w:val="115"/>
          <w:marBottom w:val="0"/>
          <w:divBdr>
            <w:top w:val="none" w:sz="0" w:space="0" w:color="auto"/>
            <w:left w:val="none" w:sz="0" w:space="0" w:color="auto"/>
            <w:bottom w:val="none" w:sz="0" w:space="0" w:color="auto"/>
            <w:right w:val="none" w:sz="0" w:space="0" w:color="auto"/>
          </w:divBdr>
        </w:div>
      </w:divsChild>
    </w:div>
    <w:div w:id="843278140">
      <w:bodyDiv w:val="1"/>
      <w:marLeft w:val="0"/>
      <w:marRight w:val="0"/>
      <w:marTop w:val="0"/>
      <w:marBottom w:val="0"/>
      <w:divBdr>
        <w:top w:val="none" w:sz="0" w:space="0" w:color="auto"/>
        <w:left w:val="none" w:sz="0" w:space="0" w:color="auto"/>
        <w:bottom w:val="none" w:sz="0" w:space="0" w:color="auto"/>
        <w:right w:val="none" w:sz="0" w:space="0" w:color="auto"/>
      </w:divBdr>
      <w:divsChild>
        <w:div w:id="243222102">
          <w:marLeft w:val="965"/>
          <w:marRight w:val="0"/>
          <w:marTop w:val="77"/>
          <w:marBottom w:val="0"/>
          <w:divBdr>
            <w:top w:val="none" w:sz="0" w:space="0" w:color="auto"/>
            <w:left w:val="none" w:sz="0" w:space="0" w:color="auto"/>
            <w:bottom w:val="none" w:sz="0" w:space="0" w:color="auto"/>
            <w:right w:val="none" w:sz="0" w:space="0" w:color="auto"/>
          </w:divBdr>
        </w:div>
        <w:div w:id="635912092">
          <w:marLeft w:val="1555"/>
          <w:marRight w:val="0"/>
          <w:marTop w:val="77"/>
          <w:marBottom w:val="0"/>
          <w:divBdr>
            <w:top w:val="none" w:sz="0" w:space="0" w:color="auto"/>
            <w:left w:val="none" w:sz="0" w:space="0" w:color="auto"/>
            <w:bottom w:val="none" w:sz="0" w:space="0" w:color="auto"/>
            <w:right w:val="none" w:sz="0" w:space="0" w:color="auto"/>
          </w:divBdr>
        </w:div>
        <w:div w:id="766001890">
          <w:marLeft w:val="1555"/>
          <w:marRight w:val="0"/>
          <w:marTop w:val="77"/>
          <w:marBottom w:val="0"/>
          <w:divBdr>
            <w:top w:val="none" w:sz="0" w:space="0" w:color="auto"/>
            <w:left w:val="none" w:sz="0" w:space="0" w:color="auto"/>
            <w:bottom w:val="none" w:sz="0" w:space="0" w:color="auto"/>
            <w:right w:val="none" w:sz="0" w:space="0" w:color="auto"/>
          </w:divBdr>
        </w:div>
        <w:div w:id="1136723838">
          <w:marLeft w:val="2160"/>
          <w:marRight w:val="0"/>
          <w:marTop w:val="77"/>
          <w:marBottom w:val="0"/>
          <w:divBdr>
            <w:top w:val="none" w:sz="0" w:space="0" w:color="auto"/>
            <w:left w:val="none" w:sz="0" w:space="0" w:color="auto"/>
            <w:bottom w:val="none" w:sz="0" w:space="0" w:color="auto"/>
            <w:right w:val="none" w:sz="0" w:space="0" w:color="auto"/>
          </w:divBdr>
        </w:div>
        <w:div w:id="1146776287">
          <w:marLeft w:val="965"/>
          <w:marRight w:val="0"/>
          <w:marTop w:val="77"/>
          <w:marBottom w:val="0"/>
          <w:divBdr>
            <w:top w:val="none" w:sz="0" w:space="0" w:color="auto"/>
            <w:left w:val="none" w:sz="0" w:space="0" w:color="auto"/>
            <w:bottom w:val="none" w:sz="0" w:space="0" w:color="auto"/>
            <w:right w:val="none" w:sz="0" w:space="0" w:color="auto"/>
          </w:divBdr>
        </w:div>
        <w:div w:id="1612200102">
          <w:marLeft w:val="1555"/>
          <w:marRight w:val="0"/>
          <w:marTop w:val="77"/>
          <w:marBottom w:val="0"/>
          <w:divBdr>
            <w:top w:val="none" w:sz="0" w:space="0" w:color="auto"/>
            <w:left w:val="none" w:sz="0" w:space="0" w:color="auto"/>
            <w:bottom w:val="none" w:sz="0" w:space="0" w:color="auto"/>
            <w:right w:val="none" w:sz="0" w:space="0" w:color="auto"/>
          </w:divBdr>
        </w:div>
        <w:div w:id="1629775846">
          <w:marLeft w:val="965"/>
          <w:marRight w:val="0"/>
          <w:marTop w:val="86"/>
          <w:marBottom w:val="0"/>
          <w:divBdr>
            <w:top w:val="none" w:sz="0" w:space="0" w:color="auto"/>
            <w:left w:val="none" w:sz="0" w:space="0" w:color="auto"/>
            <w:bottom w:val="none" w:sz="0" w:space="0" w:color="auto"/>
            <w:right w:val="none" w:sz="0" w:space="0" w:color="auto"/>
          </w:divBdr>
        </w:div>
        <w:div w:id="1631397642">
          <w:marLeft w:val="1555"/>
          <w:marRight w:val="0"/>
          <w:marTop w:val="77"/>
          <w:marBottom w:val="0"/>
          <w:divBdr>
            <w:top w:val="none" w:sz="0" w:space="0" w:color="auto"/>
            <w:left w:val="none" w:sz="0" w:space="0" w:color="auto"/>
            <w:bottom w:val="none" w:sz="0" w:space="0" w:color="auto"/>
            <w:right w:val="none" w:sz="0" w:space="0" w:color="auto"/>
          </w:divBdr>
        </w:div>
        <w:div w:id="2008485029">
          <w:marLeft w:val="1555"/>
          <w:marRight w:val="0"/>
          <w:marTop w:val="77"/>
          <w:marBottom w:val="0"/>
          <w:divBdr>
            <w:top w:val="none" w:sz="0" w:space="0" w:color="auto"/>
            <w:left w:val="none" w:sz="0" w:space="0" w:color="auto"/>
            <w:bottom w:val="none" w:sz="0" w:space="0" w:color="auto"/>
            <w:right w:val="none" w:sz="0" w:space="0" w:color="auto"/>
          </w:divBdr>
        </w:div>
        <w:div w:id="2134134103">
          <w:marLeft w:val="1555"/>
          <w:marRight w:val="0"/>
          <w:marTop w:val="77"/>
          <w:marBottom w:val="0"/>
          <w:divBdr>
            <w:top w:val="none" w:sz="0" w:space="0" w:color="auto"/>
            <w:left w:val="none" w:sz="0" w:space="0" w:color="auto"/>
            <w:bottom w:val="none" w:sz="0" w:space="0" w:color="auto"/>
            <w:right w:val="none" w:sz="0" w:space="0" w:color="auto"/>
          </w:divBdr>
        </w:div>
        <w:div w:id="2137799005">
          <w:marLeft w:val="1555"/>
          <w:marRight w:val="0"/>
          <w:marTop w:val="77"/>
          <w:marBottom w:val="0"/>
          <w:divBdr>
            <w:top w:val="none" w:sz="0" w:space="0" w:color="auto"/>
            <w:left w:val="none" w:sz="0" w:space="0" w:color="auto"/>
            <w:bottom w:val="none" w:sz="0" w:space="0" w:color="auto"/>
            <w:right w:val="none" w:sz="0" w:space="0" w:color="auto"/>
          </w:divBdr>
        </w:div>
      </w:divsChild>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716939">
      <w:bodyDiv w:val="1"/>
      <w:marLeft w:val="0"/>
      <w:marRight w:val="0"/>
      <w:marTop w:val="0"/>
      <w:marBottom w:val="0"/>
      <w:divBdr>
        <w:top w:val="none" w:sz="0" w:space="0" w:color="auto"/>
        <w:left w:val="none" w:sz="0" w:space="0" w:color="auto"/>
        <w:bottom w:val="none" w:sz="0" w:space="0" w:color="auto"/>
        <w:right w:val="none" w:sz="0" w:space="0" w:color="auto"/>
      </w:divBdr>
      <w:divsChild>
        <w:div w:id="30687328">
          <w:marLeft w:val="547"/>
          <w:marRight w:val="0"/>
          <w:marTop w:val="91"/>
          <w:marBottom w:val="0"/>
          <w:divBdr>
            <w:top w:val="none" w:sz="0" w:space="0" w:color="auto"/>
            <w:left w:val="none" w:sz="0" w:space="0" w:color="auto"/>
            <w:bottom w:val="none" w:sz="0" w:space="0" w:color="auto"/>
            <w:right w:val="none" w:sz="0" w:space="0" w:color="auto"/>
          </w:divBdr>
        </w:div>
        <w:div w:id="255552743">
          <w:marLeft w:val="547"/>
          <w:marRight w:val="0"/>
          <w:marTop w:val="91"/>
          <w:marBottom w:val="0"/>
          <w:divBdr>
            <w:top w:val="none" w:sz="0" w:space="0" w:color="auto"/>
            <w:left w:val="none" w:sz="0" w:space="0" w:color="auto"/>
            <w:bottom w:val="none" w:sz="0" w:space="0" w:color="auto"/>
            <w:right w:val="none" w:sz="0" w:space="0" w:color="auto"/>
          </w:divBdr>
        </w:div>
        <w:div w:id="325744111">
          <w:marLeft w:val="547"/>
          <w:marRight w:val="0"/>
          <w:marTop w:val="91"/>
          <w:marBottom w:val="0"/>
          <w:divBdr>
            <w:top w:val="none" w:sz="0" w:space="0" w:color="auto"/>
            <w:left w:val="none" w:sz="0" w:space="0" w:color="auto"/>
            <w:bottom w:val="none" w:sz="0" w:space="0" w:color="auto"/>
            <w:right w:val="none" w:sz="0" w:space="0" w:color="auto"/>
          </w:divBdr>
        </w:div>
        <w:div w:id="833957364">
          <w:marLeft w:val="1166"/>
          <w:marRight w:val="0"/>
          <w:marTop w:val="72"/>
          <w:marBottom w:val="0"/>
          <w:divBdr>
            <w:top w:val="none" w:sz="0" w:space="0" w:color="auto"/>
            <w:left w:val="none" w:sz="0" w:space="0" w:color="auto"/>
            <w:bottom w:val="none" w:sz="0" w:space="0" w:color="auto"/>
            <w:right w:val="none" w:sz="0" w:space="0" w:color="auto"/>
          </w:divBdr>
        </w:div>
        <w:div w:id="2099398829">
          <w:marLeft w:val="1166"/>
          <w:marRight w:val="0"/>
          <w:marTop w:val="72"/>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14121245">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27760255">
      <w:bodyDiv w:val="1"/>
      <w:marLeft w:val="0"/>
      <w:marRight w:val="0"/>
      <w:marTop w:val="0"/>
      <w:marBottom w:val="0"/>
      <w:divBdr>
        <w:top w:val="none" w:sz="0" w:space="0" w:color="auto"/>
        <w:left w:val="none" w:sz="0" w:space="0" w:color="auto"/>
        <w:bottom w:val="none" w:sz="0" w:space="0" w:color="auto"/>
        <w:right w:val="none" w:sz="0" w:space="0" w:color="auto"/>
      </w:divBdr>
      <w:divsChild>
        <w:div w:id="227692778">
          <w:marLeft w:val="1800"/>
          <w:marRight w:val="0"/>
          <w:marTop w:val="48"/>
          <w:marBottom w:val="0"/>
          <w:divBdr>
            <w:top w:val="none" w:sz="0" w:space="0" w:color="auto"/>
            <w:left w:val="none" w:sz="0" w:space="0" w:color="auto"/>
            <w:bottom w:val="none" w:sz="0" w:space="0" w:color="auto"/>
            <w:right w:val="none" w:sz="0" w:space="0" w:color="auto"/>
          </w:divBdr>
        </w:div>
        <w:div w:id="520973974">
          <w:marLeft w:val="1800"/>
          <w:marRight w:val="0"/>
          <w:marTop w:val="48"/>
          <w:marBottom w:val="0"/>
          <w:divBdr>
            <w:top w:val="none" w:sz="0" w:space="0" w:color="auto"/>
            <w:left w:val="none" w:sz="0" w:space="0" w:color="auto"/>
            <w:bottom w:val="none" w:sz="0" w:space="0" w:color="auto"/>
            <w:right w:val="none" w:sz="0" w:space="0" w:color="auto"/>
          </w:divBdr>
        </w:div>
        <w:div w:id="1133065168">
          <w:marLeft w:val="1800"/>
          <w:marRight w:val="0"/>
          <w:marTop w:val="48"/>
          <w:marBottom w:val="0"/>
          <w:divBdr>
            <w:top w:val="none" w:sz="0" w:space="0" w:color="auto"/>
            <w:left w:val="none" w:sz="0" w:space="0" w:color="auto"/>
            <w:bottom w:val="none" w:sz="0" w:space="0" w:color="auto"/>
            <w:right w:val="none" w:sz="0" w:space="0" w:color="auto"/>
          </w:divBdr>
        </w:div>
        <w:div w:id="1325665305">
          <w:marLeft w:val="1800"/>
          <w:marRight w:val="0"/>
          <w:marTop w:val="48"/>
          <w:marBottom w:val="0"/>
          <w:divBdr>
            <w:top w:val="none" w:sz="0" w:space="0" w:color="auto"/>
            <w:left w:val="none" w:sz="0" w:space="0" w:color="auto"/>
            <w:bottom w:val="none" w:sz="0" w:space="0" w:color="auto"/>
            <w:right w:val="none" w:sz="0" w:space="0" w:color="auto"/>
          </w:divBdr>
        </w:div>
      </w:divsChild>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74281829">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42190680">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2794657">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299529818">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08971414">
      <w:bodyDiv w:val="1"/>
      <w:marLeft w:val="0"/>
      <w:marRight w:val="0"/>
      <w:marTop w:val="0"/>
      <w:marBottom w:val="0"/>
      <w:divBdr>
        <w:top w:val="none" w:sz="0" w:space="0" w:color="auto"/>
        <w:left w:val="none" w:sz="0" w:space="0" w:color="auto"/>
        <w:bottom w:val="none" w:sz="0" w:space="0" w:color="auto"/>
        <w:right w:val="none" w:sz="0" w:space="0" w:color="auto"/>
      </w:divBdr>
      <w:divsChild>
        <w:div w:id="1544556067">
          <w:marLeft w:val="547"/>
          <w:marRight w:val="0"/>
          <w:marTop w:val="77"/>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22141728">
      <w:bodyDiv w:val="1"/>
      <w:marLeft w:val="0"/>
      <w:marRight w:val="0"/>
      <w:marTop w:val="0"/>
      <w:marBottom w:val="0"/>
      <w:divBdr>
        <w:top w:val="none" w:sz="0" w:space="0" w:color="auto"/>
        <w:left w:val="none" w:sz="0" w:space="0" w:color="auto"/>
        <w:bottom w:val="none" w:sz="0" w:space="0" w:color="auto"/>
        <w:right w:val="none" w:sz="0" w:space="0" w:color="auto"/>
      </w:divBdr>
      <w:divsChild>
        <w:div w:id="1531454889">
          <w:marLeft w:val="1166"/>
          <w:marRight w:val="0"/>
          <w:marTop w:val="60"/>
          <w:marBottom w:val="60"/>
          <w:divBdr>
            <w:top w:val="none" w:sz="0" w:space="0" w:color="auto"/>
            <w:left w:val="none" w:sz="0" w:space="0" w:color="auto"/>
            <w:bottom w:val="none" w:sz="0" w:space="0" w:color="auto"/>
            <w:right w:val="none" w:sz="0" w:space="0" w:color="auto"/>
          </w:divBdr>
        </w:div>
      </w:divsChild>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09560761">
      <w:bodyDiv w:val="1"/>
      <w:marLeft w:val="0"/>
      <w:marRight w:val="0"/>
      <w:marTop w:val="0"/>
      <w:marBottom w:val="0"/>
      <w:divBdr>
        <w:top w:val="none" w:sz="0" w:space="0" w:color="auto"/>
        <w:left w:val="none" w:sz="0" w:space="0" w:color="auto"/>
        <w:bottom w:val="none" w:sz="0" w:space="0" w:color="auto"/>
        <w:right w:val="none" w:sz="0" w:space="0" w:color="auto"/>
      </w:divBdr>
      <w:divsChild>
        <w:div w:id="22438542">
          <w:marLeft w:val="1166"/>
          <w:marRight w:val="0"/>
          <w:marTop w:val="60"/>
          <w:marBottom w:val="60"/>
          <w:divBdr>
            <w:top w:val="none" w:sz="0" w:space="0" w:color="auto"/>
            <w:left w:val="none" w:sz="0" w:space="0" w:color="auto"/>
            <w:bottom w:val="none" w:sz="0" w:space="0" w:color="auto"/>
            <w:right w:val="none" w:sz="0" w:space="0" w:color="auto"/>
          </w:divBdr>
        </w:div>
        <w:div w:id="433986785">
          <w:marLeft w:val="1166"/>
          <w:marRight w:val="0"/>
          <w:marTop w:val="60"/>
          <w:marBottom w:val="60"/>
          <w:divBdr>
            <w:top w:val="none" w:sz="0" w:space="0" w:color="auto"/>
            <w:left w:val="none" w:sz="0" w:space="0" w:color="auto"/>
            <w:bottom w:val="none" w:sz="0" w:space="0" w:color="auto"/>
            <w:right w:val="none" w:sz="0" w:space="0" w:color="auto"/>
          </w:divBdr>
        </w:div>
        <w:div w:id="889268192">
          <w:marLeft w:val="1800"/>
          <w:marRight w:val="0"/>
          <w:marTop w:val="60"/>
          <w:marBottom w:val="60"/>
          <w:divBdr>
            <w:top w:val="none" w:sz="0" w:space="0" w:color="auto"/>
            <w:left w:val="none" w:sz="0" w:space="0" w:color="auto"/>
            <w:bottom w:val="none" w:sz="0" w:space="0" w:color="auto"/>
            <w:right w:val="none" w:sz="0" w:space="0" w:color="auto"/>
          </w:divBdr>
        </w:div>
        <w:div w:id="1050616376">
          <w:marLeft w:val="1800"/>
          <w:marRight w:val="0"/>
          <w:marTop w:val="60"/>
          <w:marBottom w:val="60"/>
          <w:divBdr>
            <w:top w:val="none" w:sz="0" w:space="0" w:color="auto"/>
            <w:left w:val="none" w:sz="0" w:space="0" w:color="auto"/>
            <w:bottom w:val="none" w:sz="0" w:space="0" w:color="auto"/>
            <w:right w:val="none" w:sz="0" w:space="0" w:color="auto"/>
          </w:divBdr>
        </w:div>
        <w:div w:id="1626496277">
          <w:marLeft w:val="547"/>
          <w:marRight w:val="0"/>
          <w:marTop w:val="60"/>
          <w:marBottom w:val="60"/>
          <w:divBdr>
            <w:top w:val="none" w:sz="0" w:space="0" w:color="auto"/>
            <w:left w:val="none" w:sz="0" w:space="0" w:color="auto"/>
            <w:bottom w:val="none" w:sz="0" w:space="0" w:color="auto"/>
            <w:right w:val="none" w:sz="0" w:space="0" w:color="auto"/>
          </w:divBdr>
        </w:div>
        <w:div w:id="1951430018">
          <w:marLeft w:val="1166"/>
          <w:marRight w:val="0"/>
          <w:marTop w:val="60"/>
          <w:marBottom w:val="60"/>
          <w:divBdr>
            <w:top w:val="none" w:sz="0" w:space="0" w:color="auto"/>
            <w:left w:val="none" w:sz="0" w:space="0" w:color="auto"/>
            <w:bottom w:val="none" w:sz="0" w:space="0" w:color="auto"/>
            <w:right w:val="none" w:sz="0" w:space="0" w:color="auto"/>
          </w:divBdr>
        </w:div>
      </w:divsChild>
    </w:div>
    <w:div w:id="1534030969">
      <w:bodyDiv w:val="1"/>
      <w:marLeft w:val="0"/>
      <w:marRight w:val="0"/>
      <w:marTop w:val="0"/>
      <w:marBottom w:val="0"/>
      <w:divBdr>
        <w:top w:val="none" w:sz="0" w:space="0" w:color="auto"/>
        <w:left w:val="none" w:sz="0" w:space="0" w:color="auto"/>
        <w:bottom w:val="none" w:sz="0" w:space="0" w:color="auto"/>
        <w:right w:val="none" w:sz="0" w:space="0" w:color="auto"/>
      </w:divBdr>
      <w:divsChild>
        <w:div w:id="36587130">
          <w:marLeft w:val="87"/>
          <w:marRight w:val="87"/>
          <w:marTop w:val="87"/>
          <w:marBottom w:val="87"/>
          <w:divBdr>
            <w:top w:val="none" w:sz="0" w:space="0" w:color="auto"/>
            <w:left w:val="none" w:sz="0" w:space="0" w:color="auto"/>
            <w:bottom w:val="none" w:sz="0" w:space="0" w:color="auto"/>
            <w:right w:val="none" w:sz="0" w:space="0" w:color="auto"/>
          </w:divBdr>
          <w:divsChild>
            <w:div w:id="1634826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482020">
      <w:bodyDiv w:val="1"/>
      <w:marLeft w:val="0"/>
      <w:marRight w:val="0"/>
      <w:marTop w:val="0"/>
      <w:marBottom w:val="0"/>
      <w:divBdr>
        <w:top w:val="none" w:sz="0" w:space="0" w:color="auto"/>
        <w:left w:val="none" w:sz="0" w:space="0" w:color="auto"/>
        <w:bottom w:val="none" w:sz="0" w:space="0" w:color="auto"/>
        <w:right w:val="none" w:sz="0" w:space="0" w:color="auto"/>
      </w:divBdr>
    </w:div>
    <w:div w:id="1660377261">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23794658">
      <w:bodyDiv w:val="1"/>
      <w:marLeft w:val="0"/>
      <w:marRight w:val="0"/>
      <w:marTop w:val="0"/>
      <w:marBottom w:val="0"/>
      <w:divBdr>
        <w:top w:val="none" w:sz="0" w:space="0" w:color="auto"/>
        <w:left w:val="none" w:sz="0" w:space="0" w:color="auto"/>
        <w:bottom w:val="none" w:sz="0" w:space="0" w:color="auto"/>
        <w:right w:val="none" w:sz="0" w:space="0" w:color="auto"/>
      </w:divBdr>
      <w:divsChild>
        <w:div w:id="111827119">
          <w:marLeft w:val="547"/>
          <w:marRight w:val="0"/>
          <w:marTop w:val="96"/>
          <w:marBottom w:val="0"/>
          <w:divBdr>
            <w:top w:val="none" w:sz="0" w:space="0" w:color="auto"/>
            <w:left w:val="none" w:sz="0" w:space="0" w:color="auto"/>
            <w:bottom w:val="none" w:sz="0" w:space="0" w:color="auto"/>
            <w:right w:val="none" w:sz="0" w:space="0" w:color="auto"/>
          </w:divBdr>
        </w:div>
        <w:div w:id="647825205">
          <w:marLeft w:val="547"/>
          <w:marRight w:val="0"/>
          <w:marTop w:val="60"/>
          <w:marBottom w:val="60"/>
          <w:divBdr>
            <w:top w:val="none" w:sz="0" w:space="0" w:color="auto"/>
            <w:left w:val="none" w:sz="0" w:space="0" w:color="auto"/>
            <w:bottom w:val="none" w:sz="0" w:space="0" w:color="auto"/>
            <w:right w:val="none" w:sz="0" w:space="0" w:color="auto"/>
          </w:divBdr>
        </w:div>
        <w:div w:id="1201018340">
          <w:marLeft w:val="547"/>
          <w:marRight w:val="0"/>
          <w:marTop w:val="96"/>
          <w:marBottom w:val="0"/>
          <w:divBdr>
            <w:top w:val="none" w:sz="0" w:space="0" w:color="auto"/>
            <w:left w:val="none" w:sz="0" w:space="0" w:color="auto"/>
            <w:bottom w:val="none" w:sz="0" w:space="0" w:color="auto"/>
            <w:right w:val="none" w:sz="0" w:space="0" w:color="auto"/>
          </w:divBdr>
        </w:div>
      </w:divsChild>
    </w:div>
    <w:div w:id="1757556957">
      <w:bodyDiv w:val="1"/>
      <w:marLeft w:val="0"/>
      <w:marRight w:val="0"/>
      <w:marTop w:val="0"/>
      <w:marBottom w:val="0"/>
      <w:divBdr>
        <w:top w:val="none" w:sz="0" w:space="0" w:color="auto"/>
        <w:left w:val="none" w:sz="0" w:space="0" w:color="auto"/>
        <w:bottom w:val="none" w:sz="0" w:space="0" w:color="auto"/>
        <w:right w:val="none" w:sz="0" w:space="0" w:color="auto"/>
      </w:divBdr>
      <w:divsChild>
        <w:div w:id="54400872">
          <w:marLeft w:val="1166"/>
          <w:marRight w:val="0"/>
          <w:marTop w:val="77"/>
          <w:marBottom w:val="0"/>
          <w:divBdr>
            <w:top w:val="none" w:sz="0" w:space="0" w:color="auto"/>
            <w:left w:val="none" w:sz="0" w:space="0" w:color="auto"/>
            <w:bottom w:val="none" w:sz="0" w:space="0" w:color="auto"/>
            <w:right w:val="none" w:sz="0" w:space="0" w:color="auto"/>
          </w:divBdr>
        </w:div>
        <w:div w:id="62804236">
          <w:marLeft w:val="1166"/>
          <w:marRight w:val="0"/>
          <w:marTop w:val="77"/>
          <w:marBottom w:val="0"/>
          <w:divBdr>
            <w:top w:val="none" w:sz="0" w:space="0" w:color="auto"/>
            <w:left w:val="none" w:sz="0" w:space="0" w:color="auto"/>
            <w:bottom w:val="none" w:sz="0" w:space="0" w:color="auto"/>
            <w:right w:val="none" w:sz="0" w:space="0" w:color="auto"/>
          </w:divBdr>
        </w:div>
        <w:div w:id="1490170300">
          <w:marLeft w:val="1166"/>
          <w:marRight w:val="0"/>
          <w:marTop w:val="77"/>
          <w:marBottom w:val="0"/>
          <w:divBdr>
            <w:top w:val="none" w:sz="0" w:space="0" w:color="auto"/>
            <w:left w:val="none" w:sz="0" w:space="0" w:color="auto"/>
            <w:bottom w:val="none" w:sz="0" w:space="0" w:color="auto"/>
            <w:right w:val="none" w:sz="0" w:space="0" w:color="auto"/>
          </w:divBdr>
        </w:div>
      </w:divsChild>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910188766">
      <w:bodyDiv w:val="1"/>
      <w:marLeft w:val="0"/>
      <w:marRight w:val="0"/>
      <w:marTop w:val="0"/>
      <w:marBottom w:val="0"/>
      <w:divBdr>
        <w:top w:val="none" w:sz="0" w:space="0" w:color="auto"/>
        <w:left w:val="none" w:sz="0" w:space="0" w:color="auto"/>
        <w:bottom w:val="none" w:sz="0" w:space="0" w:color="auto"/>
        <w:right w:val="none" w:sz="0" w:space="0" w:color="auto"/>
      </w:divBdr>
    </w:div>
    <w:div w:id="1948270798">
      <w:bodyDiv w:val="1"/>
      <w:marLeft w:val="0"/>
      <w:marRight w:val="0"/>
      <w:marTop w:val="0"/>
      <w:marBottom w:val="0"/>
      <w:divBdr>
        <w:top w:val="none" w:sz="0" w:space="0" w:color="auto"/>
        <w:left w:val="none" w:sz="0" w:space="0" w:color="auto"/>
        <w:bottom w:val="none" w:sz="0" w:space="0" w:color="auto"/>
        <w:right w:val="none" w:sz="0" w:space="0" w:color="auto"/>
      </w:divBdr>
      <w:divsChild>
        <w:div w:id="199444358">
          <w:marLeft w:val="1166"/>
          <w:marRight w:val="0"/>
          <w:marTop w:val="125"/>
          <w:marBottom w:val="0"/>
          <w:divBdr>
            <w:top w:val="none" w:sz="0" w:space="0" w:color="auto"/>
            <w:left w:val="none" w:sz="0" w:space="0" w:color="auto"/>
            <w:bottom w:val="none" w:sz="0" w:space="0" w:color="auto"/>
            <w:right w:val="none" w:sz="0" w:space="0" w:color="auto"/>
          </w:divBdr>
        </w:div>
        <w:div w:id="579944960">
          <w:marLeft w:val="1800"/>
          <w:marRight w:val="0"/>
          <w:marTop w:val="106"/>
          <w:marBottom w:val="0"/>
          <w:divBdr>
            <w:top w:val="none" w:sz="0" w:space="0" w:color="auto"/>
            <w:left w:val="none" w:sz="0" w:space="0" w:color="auto"/>
            <w:bottom w:val="none" w:sz="0" w:space="0" w:color="auto"/>
            <w:right w:val="none" w:sz="0" w:space="0" w:color="auto"/>
          </w:divBdr>
        </w:div>
        <w:div w:id="585267620">
          <w:marLeft w:val="1166"/>
          <w:marRight w:val="0"/>
          <w:marTop w:val="115"/>
          <w:marBottom w:val="0"/>
          <w:divBdr>
            <w:top w:val="none" w:sz="0" w:space="0" w:color="auto"/>
            <w:left w:val="none" w:sz="0" w:space="0" w:color="auto"/>
            <w:bottom w:val="none" w:sz="0" w:space="0" w:color="auto"/>
            <w:right w:val="none" w:sz="0" w:space="0" w:color="auto"/>
          </w:divBdr>
        </w:div>
        <w:div w:id="707952474">
          <w:marLeft w:val="1166"/>
          <w:marRight w:val="0"/>
          <w:marTop w:val="115"/>
          <w:marBottom w:val="0"/>
          <w:divBdr>
            <w:top w:val="none" w:sz="0" w:space="0" w:color="auto"/>
            <w:left w:val="none" w:sz="0" w:space="0" w:color="auto"/>
            <w:bottom w:val="none" w:sz="0" w:space="0" w:color="auto"/>
            <w:right w:val="none" w:sz="0" w:space="0" w:color="auto"/>
          </w:divBdr>
        </w:div>
        <w:div w:id="929510678">
          <w:marLeft w:val="1800"/>
          <w:marRight w:val="0"/>
          <w:marTop w:val="106"/>
          <w:marBottom w:val="0"/>
          <w:divBdr>
            <w:top w:val="none" w:sz="0" w:space="0" w:color="auto"/>
            <w:left w:val="none" w:sz="0" w:space="0" w:color="auto"/>
            <w:bottom w:val="none" w:sz="0" w:space="0" w:color="auto"/>
            <w:right w:val="none" w:sz="0" w:space="0" w:color="auto"/>
          </w:divBdr>
        </w:div>
        <w:div w:id="1257713364">
          <w:marLeft w:val="1166"/>
          <w:marRight w:val="0"/>
          <w:marTop w:val="115"/>
          <w:marBottom w:val="0"/>
          <w:divBdr>
            <w:top w:val="none" w:sz="0" w:space="0" w:color="auto"/>
            <w:left w:val="none" w:sz="0" w:space="0" w:color="auto"/>
            <w:bottom w:val="none" w:sz="0" w:space="0" w:color="auto"/>
            <w:right w:val="none" w:sz="0" w:space="0" w:color="auto"/>
          </w:divBdr>
        </w:div>
      </w:divsChild>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0261646">
      <w:bodyDiv w:val="1"/>
      <w:marLeft w:val="0"/>
      <w:marRight w:val="0"/>
      <w:marTop w:val="0"/>
      <w:marBottom w:val="0"/>
      <w:divBdr>
        <w:top w:val="none" w:sz="0" w:space="0" w:color="auto"/>
        <w:left w:val="none" w:sz="0" w:space="0" w:color="auto"/>
        <w:bottom w:val="none" w:sz="0" w:space="0" w:color="auto"/>
        <w:right w:val="none" w:sz="0" w:space="0" w:color="auto"/>
      </w:divBdr>
      <w:divsChild>
        <w:div w:id="1199583026">
          <w:marLeft w:val="547"/>
          <w:marRight w:val="0"/>
          <w:marTop w:val="67"/>
          <w:marBottom w:val="0"/>
          <w:divBdr>
            <w:top w:val="none" w:sz="0" w:space="0" w:color="auto"/>
            <w:left w:val="none" w:sz="0" w:space="0" w:color="auto"/>
            <w:bottom w:val="none" w:sz="0" w:space="0" w:color="auto"/>
            <w:right w:val="none" w:sz="0" w:space="0" w:color="auto"/>
          </w:divBdr>
        </w:div>
        <w:div w:id="689336832">
          <w:marLeft w:val="547"/>
          <w:marRight w:val="0"/>
          <w:marTop w:val="67"/>
          <w:marBottom w:val="0"/>
          <w:divBdr>
            <w:top w:val="none" w:sz="0" w:space="0" w:color="auto"/>
            <w:left w:val="none" w:sz="0" w:space="0" w:color="auto"/>
            <w:bottom w:val="none" w:sz="0" w:space="0" w:color="auto"/>
            <w:right w:val="none" w:sz="0" w:space="0" w:color="auto"/>
          </w:divBdr>
        </w:div>
        <w:div w:id="279339561">
          <w:marLeft w:val="547"/>
          <w:marRight w:val="0"/>
          <w:marTop w:val="67"/>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7271948">
      <w:bodyDiv w:val="1"/>
      <w:marLeft w:val="0"/>
      <w:marRight w:val="0"/>
      <w:marTop w:val="0"/>
      <w:marBottom w:val="0"/>
      <w:divBdr>
        <w:top w:val="none" w:sz="0" w:space="0" w:color="auto"/>
        <w:left w:val="none" w:sz="0" w:space="0" w:color="auto"/>
        <w:bottom w:val="none" w:sz="0" w:space="0" w:color="auto"/>
        <w:right w:val="none" w:sz="0" w:space="0" w:color="auto"/>
      </w:divBdr>
      <w:divsChild>
        <w:div w:id="929511958">
          <w:marLeft w:val="1166"/>
          <w:marRight w:val="0"/>
          <w:marTop w:val="77"/>
          <w:marBottom w:val="0"/>
          <w:divBdr>
            <w:top w:val="none" w:sz="0" w:space="0" w:color="auto"/>
            <w:left w:val="none" w:sz="0" w:space="0" w:color="auto"/>
            <w:bottom w:val="none" w:sz="0" w:space="0" w:color="auto"/>
            <w:right w:val="none" w:sz="0" w:space="0" w:color="auto"/>
          </w:divBdr>
        </w:div>
      </w:divsChild>
    </w:div>
    <w:div w:id="2040085220">
      <w:bodyDiv w:val="1"/>
      <w:marLeft w:val="0"/>
      <w:marRight w:val="0"/>
      <w:marTop w:val="0"/>
      <w:marBottom w:val="0"/>
      <w:divBdr>
        <w:top w:val="none" w:sz="0" w:space="0" w:color="auto"/>
        <w:left w:val="none" w:sz="0" w:space="0" w:color="auto"/>
        <w:bottom w:val="none" w:sz="0" w:space="0" w:color="auto"/>
        <w:right w:val="none" w:sz="0" w:space="0" w:color="auto"/>
      </w:divBdr>
    </w:div>
    <w:div w:id="2053924327">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image" Target="media/image8.w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w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8CE465-58DF-46B1-83CF-9925B7391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3</Pages>
  <Words>389</Words>
  <Characters>2222</Characters>
  <Application>Microsoft Office Word</Application>
  <DocSecurity>0</DocSecurity>
  <Lines>18</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2606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Djin</cp:lastModifiedBy>
  <cp:revision>19</cp:revision>
  <cp:lastPrinted>2013-08-12T08:03:00Z</cp:lastPrinted>
  <dcterms:created xsi:type="dcterms:W3CDTF">2014-05-05T02:21:00Z</dcterms:created>
  <dcterms:modified xsi:type="dcterms:W3CDTF">2014-08-07T02:38:00Z</dcterms:modified>
</cp:coreProperties>
</file>