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1CAABC" w14:textId="3CDCB110" w:rsidR="00752721" w:rsidRPr="0087284A" w:rsidRDefault="00752721" w:rsidP="00752721">
      <w:pPr>
        <w:tabs>
          <w:tab w:val="center" w:pos="4153"/>
          <w:tab w:val="right" w:pos="9923"/>
        </w:tabs>
        <w:spacing w:after="60"/>
        <w:jc w:val="both"/>
        <w:rPr>
          <w:rFonts w:eastAsia="Malgun Gothic"/>
          <w:b/>
          <w:bCs/>
          <w:sz w:val="28"/>
          <w:lang w:eastAsia="ko-KR"/>
        </w:rPr>
      </w:pPr>
      <w:bookmarkStart w:id="0" w:name="_Hlk78814543"/>
      <w:r w:rsidRPr="0087284A">
        <w:rPr>
          <w:rFonts w:eastAsia="Malgun Gothic"/>
          <w:b/>
          <w:bCs/>
          <w:sz w:val="28"/>
        </w:rPr>
        <w:t>3GPP TSG RAN WG4 Meeting #114</w:t>
      </w:r>
      <w:r>
        <w:rPr>
          <w:rFonts w:eastAsia="Malgun Gothic"/>
          <w:b/>
          <w:bCs/>
          <w:sz w:val="28"/>
        </w:rPr>
        <w:t>bis</w:t>
      </w:r>
      <w:r w:rsidRPr="0087284A">
        <w:rPr>
          <w:rFonts w:eastAsia="Malgun Gothic"/>
          <w:b/>
          <w:bCs/>
          <w:sz w:val="28"/>
        </w:rPr>
        <w:tab/>
      </w:r>
      <w:r w:rsidR="00E47C15" w:rsidRPr="00E47C15">
        <w:rPr>
          <w:rFonts w:eastAsia="Malgun Gothic"/>
          <w:b/>
          <w:bCs/>
          <w:sz w:val="28"/>
        </w:rPr>
        <w:t>R4-2504174</w:t>
      </w:r>
    </w:p>
    <w:p w14:paraId="6ACEDE63" w14:textId="77777777" w:rsidR="00752721" w:rsidRPr="0087284A" w:rsidRDefault="00752721" w:rsidP="00752721">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Wuhan</w:t>
      </w:r>
      <w:r w:rsidRPr="0087284A">
        <w:rPr>
          <w:rFonts w:eastAsia="Malgun Gothic"/>
          <w:b/>
          <w:bCs/>
          <w:sz w:val="28"/>
          <w:lang w:eastAsia="ko-KR"/>
        </w:rPr>
        <w:t xml:space="preserve">, </w:t>
      </w:r>
      <w:r>
        <w:rPr>
          <w:rFonts w:eastAsia="Malgun Gothic"/>
          <w:b/>
          <w:bCs/>
          <w:sz w:val="28"/>
          <w:lang w:eastAsia="ko-KR"/>
        </w:rPr>
        <w:t>China</w:t>
      </w:r>
      <w:r w:rsidRPr="0087284A">
        <w:rPr>
          <w:rFonts w:eastAsia="Malgun Gothic"/>
          <w:b/>
          <w:bCs/>
          <w:sz w:val="28"/>
          <w:lang w:eastAsia="ko-KR"/>
        </w:rPr>
        <w:t xml:space="preserve">, </w:t>
      </w:r>
      <w:r>
        <w:rPr>
          <w:rFonts w:eastAsia="Malgun Gothic"/>
          <w:b/>
          <w:bCs/>
          <w:sz w:val="28"/>
          <w:lang w:eastAsia="ko-KR"/>
        </w:rPr>
        <w:t>7</w:t>
      </w:r>
      <w:r w:rsidRPr="0087284A">
        <w:rPr>
          <w:rFonts w:eastAsia="Malgun Gothic"/>
          <w:b/>
          <w:bCs/>
          <w:sz w:val="28"/>
          <w:vertAlign w:val="superscript"/>
          <w:lang w:eastAsia="ko-KR"/>
        </w:rPr>
        <w:t xml:space="preserve">th </w:t>
      </w:r>
      <w:r w:rsidRPr="0087284A">
        <w:rPr>
          <w:rFonts w:eastAsia="Malgun Gothic"/>
          <w:b/>
          <w:bCs/>
          <w:sz w:val="28"/>
          <w:lang w:eastAsia="ko-KR"/>
        </w:rPr>
        <w:t xml:space="preserve">– </w:t>
      </w:r>
      <w:r>
        <w:rPr>
          <w:rFonts w:eastAsia="Malgun Gothic"/>
          <w:b/>
          <w:bCs/>
          <w:sz w:val="28"/>
          <w:lang w:eastAsia="ko-KR"/>
        </w:rPr>
        <w:t>1</w:t>
      </w:r>
      <w:r w:rsidRPr="0087284A">
        <w:rPr>
          <w:rFonts w:eastAsia="Malgun Gothic"/>
          <w:b/>
          <w:bCs/>
          <w:sz w:val="28"/>
          <w:lang w:eastAsia="ko-KR"/>
        </w:rPr>
        <w:t>1</w:t>
      </w:r>
      <w:r w:rsidRPr="0087284A">
        <w:rPr>
          <w:rFonts w:eastAsia="Malgun Gothic"/>
          <w:b/>
          <w:bCs/>
          <w:sz w:val="28"/>
          <w:vertAlign w:val="superscript"/>
          <w:lang w:eastAsia="ko-KR"/>
        </w:rPr>
        <w:t>t</w:t>
      </w:r>
      <w:r>
        <w:rPr>
          <w:rFonts w:eastAsia="Malgun Gothic"/>
          <w:b/>
          <w:bCs/>
          <w:sz w:val="28"/>
          <w:vertAlign w:val="superscript"/>
          <w:lang w:eastAsia="ko-KR"/>
        </w:rPr>
        <w:t>h</w:t>
      </w:r>
      <w:r w:rsidRPr="0087284A">
        <w:rPr>
          <w:rFonts w:eastAsia="Malgun Gothic"/>
          <w:b/>
          <w:bCs/>
          <w:sz w:val="28"/>
          <w:lang w:eastAsia="ko-KR"/>
        </w:rPr>
        <w:t xml:space="preserve"> </w:t>
      </w:r>
      <w:r>
        <w:rPr>
          <w:rFonts w:eastAsia="Malgun Gothic"/>
          <w:b/>
          <w:bCs/>
          <w:sz w:val="28"/>
          <w:lang w:eastAsia="ko-KR"/>
        </w:rPr>
        <w:t>April</w:t>
      </w:r>
      <w:r w:rsidRPr="0087284A">
        <w:rPr>
          <w:rFonts w:eastAsia="Malgun Gothic"/>
          <w:b/>
          <w:bCs/>
          <w:sz w:val="28"/>
          <w:lang w:eastAsia="ko-KR"/>
        </w:rPr>
        <w:t xml:space="preserve"> 2025</w:t>
      </w:r>
    </w:p>
    <w:bookmarkEnd w:id="0"/>
    <w:p w14:paraId="38A11C1B" w14:textId="31C194F5" w:rsidR="003E1A65" w:rsidRPr="0087284A" w:rsidRDefault="003E1A65" w:rsidP="003E1A65">
      <w:pPr>
        <w:rPr>
          <w:bCs/>
        </w:rPr>
      </w:pPr>
      <w:r w:rsidRPr="0087284A">
        <w:rPr>
          <w:b/>
        </w:rPr>
        <w:t>Source:</w:t>
      </w:r>
      <w:r w:rsidRPr="0087284A">
        <w:rPr>
          <w:b/>
        </w:rPr>
        <w:tab/>
      </w:r>
      <w:r w:rsidRPr="0087284A">
        <w:rPr>
          <w:b/>
        </w:rPr>
        <w:tab/>
      </w:r>
      <w:r w:rsidR="00DB29DE" w:rsidRPr="0087284A">
        <w:t>Rohde</w:t>
      </w:r>
      <w:r w:rsidR="00CA42E6" w:rsidRPr="0087284A">
        <w:t xml:space="preserve"> </w:t>
      </w:r>
      <w:r w:rsidR="00DB29DE" w:rsidRPr="0087284A">
        <w:t>&amp;</w:t>
      </w:r>
      <w:r w:rsidR="00CA42E6" w:rsidRPr="0087284A">
        <w:t xml:space="preserve"> </w:t>
      </w:r>
      <w:r w:rsidRPr="0087284A">
        <w:t>Schwarz</w:t>
      </w:r>
    </w:p>
    <w:p w14:paraId="0AB5B54F" w14:textId="2541067E" w:rsidR="00C011C6" w:rsidRPr="0087284A" w:rsidRDefault="00B81FC7" w:rsidP="34C60A73">
      <w:pPr>
        <w:ind w:left="2160" w:hanging="2160"/>
      </w:pPr>
      <w:r w:rsidRPr="0087284A">
        <w:rPr>
          <w:b/>
          <w:bCs/>
        </w:rPr>
        <w:t>Title:</w:t>
      </w:r>
      <w:r w:rsidRPr="0087284A">
        <w:tab/>
      </w:r>
      <w:r w:rsidR="00F3715E">
        <w:t>Views</w:t>
      </w:r>
      <w:r w:rsidR="00904266" w:rsidRPr="0087284A">
        <w:t xml:space="preserve"> on </w:t>
      </w:r>
      <w:r w:rsidR="00F3715E">
        <w:t>propagation delay correction</w:t>
      </w:r>
    </w:p>
    <w:p w14:paraId="75E65FB7" w14:textId="49EF9309" w:rsidR="00B81FC7" w:rsidRPr="0087284A" w:rsidRDefault="00B81FC7" w:rsidP="34C60A73">
      <w:pPr>
        <w:ind w:left="2160" w:hanging="2160"/>
      </w:pPr>
      <w:r w:rsidRPr="0087284A">
        <w:rPr>
          <w:b/>
          <w:bCs/>
        </w:rPr>
        <w:t>Agenda Item:</w:t>
      </w:r>
      <w:r w:rsidRPr="0087284A">
        <w:tab/>
      </w:r>
      <w:r w:rsidR="00E12341">
        <w:t>7.10.4.1</w:t>
      </w:r>
    </w:p>
    <w:p w14:paraId="21F2DA1B" w14:textId="284FB431" w:rsidR="00B81FC7" w:rsidRPr="0087284A" w:rsidRDefault="00B81FC7" w:rsidP="00B81FC7">
      <w:pPr>
        <w:rPr>
          <w:sz w:val="18"/>
          <w:szCs w:val="18"/>
        </w:rPr>
      </w:pPr>
      <w:r w:rsidRPr="0087284A">
        <w:rPr>
          <w:b/>
        </w:rPr>
        <w:t>Document for:</w:t>
      </w:r>
      <w:r w:rsidRPr="0087284A">
        <w:tab/>
      </w:r>
      <w:r w:rsidR="00824BF1" w:rsidRPr="0087284A">
        <w:t>Approval</w:t>
      </w:r>
    </w:p>
    <w:p w14:paraId="7CA60390" w14:textId="6E8A422D" w:rsidR="00B81FC7" w:rsidRPr="0087284A" w:rsidRDefault="00B81FC7" w:rsidP="00B81FC7">
      <w:pPr>
        <w:pStyle w:val="Heading1"/>
        <w:rPr>
          <w:rFonts w:cs="Arial"/>
          <w:lang w:val="en-US"/>
        </w:rPr>
      </w:pPr>
      <w:r w:rsidRPr="0087284A">
        <w:rPr>
          <w:rFonts w:cs="Arial"/>
          <w:lang w:val="en-US"/>
        </w:rPr>
        <w:t>Introduction</w:t>
      </w:r>
    </w:p>
    <w:p w14:paraId="4919A8F7" w14:textId="6F89CEEA" w:rsidR="00196262" w:rsidRPr="0087284A" w:rsidRDefault="002713ED" w:rsidP="00196262">
      <w:pPr>
        <w:rPr>
          <w:lang w:eastAsia="en-US"/>
        </w:rPr>
      </w:pPr>
      <w:r w:rsidRPr="0087284A">
        <w:rPr>
          <w:lang w:eastAsia="en-US"/>
        </w:rPr>
        <w:t xml:space="preserve">During the last RAN4 meeting </w:t>
      </w:r>
      <w:r w:rsidR="00F3715E">
        <w:rPr>
          <w:lang w:eastAsia="en-US"/>
        </w:rPr>
        <w:t xml:space="preserve">good progress was made on the definition of the NGSO channel model and agreements were captured in </w:t>
      </w:r>
      <w:r w:rsidR="00904266" w:rsidRPr="0087284A">
        <w:rPr>
          <w:lang w:eastAsia="en-US"/>
        </w:rPr>
        <w:t xml:space="preserve">[1]. </w:t>
      </w:r>
      <w:r w:rsidR="00F3715E">
        <w:rPr>
          <w:lang w:eastAsia="en-US"/>
        </w:rPr>
        <w:t>A new aspect, which was initially brought up in [2], is to correct the propagation delay by considering the earth rotation during the signal flight time. In the following we share our views on the issue</w:t>
      </w:r>
    </w:p>
    <w:p w14:paraId="188F9162" w14:textId="0FA4A682" w:rsidR="003442BC" w:rsidRPr="0087284A" w:rsidRDefault="002A659B" w:rsidP="003442BC">
      <w:pPr>
        <w:pStyle w:val="Heading1"/>
        <w:rPr>
          <w:rFonts w:cs="Arial"/>
          <w:lang w:val="en-US"/>
        </w:rPr>
      </w:pPr>
      <w:bookmarkStart w:id="1" w:name="OLE_LINK10"/>
      <w:bookmarkStart w:id="2" w:name="OLE_LINK11"/>
      <w:r w:rsidRPr="0087284A">
        <w:rPr>
          <w:rFonts w:cs="Arial"/>
          <w:lang w:val="en-US"/>
        </w:rPr>
        <w:t>Discussion</w:t>
      </w:r>
    </w:p>
    <w:p w14:paraId="71AB850F" w14:textId="377954DA" w:rsidR="00606FE0" w:rsidRPr="0087284A" w:rsidRDefault="003E14D8" w:rsidP="00606FE0">
      <w:pPr>
        <w:rPr>
          <w:lang w:eastAsia="en-US"/>
        </w:rPr>
      </w:pPr>
      <w:r>
        <w:rPr>
          <w:lang w:eastAsia="en-US"/>
        </w:rPr>
        <w:t xml:space="preserve">The way forward in [1] captures the problem of the correction </w:t>
      </w:r>
      <w:r w:rsidR="00BC5913">
        <w:rPr>
          <w:lang w:eastAsia="en-US"/>
        </w:rPr>
        <w:t>of the propagation delay as follows:</w:t>
      </w:r>
    </w:p>
    <w:tbl>
      <w:tblPr>
        <w:tblStyle w:val="TableGrid"/>
        <w:tblW w:w="0" w:type="auto"/>
        <w:tblLook w:val="04A0" w:firstRow="1" w:lastRow="0" w:firstColumn="1" w:lastColumn="0" w:noHBand="0" w:noVBand="1"/>
      </w:tblPr>
      <w:tblGrid>
        <w:gridCol w:w="9350"/>
      </w:tblGrid>
      <w:tr w:rsidR="00064954" w:rsidRPr="0087284A" w14:paraId="52D209AA" w14:textId="77777777" w:rsidTr="00064954">
        <w:tc>
          <w:tcPr>
            <w:tcW w:w="9350" w:type="dxa"/>
          </w:tcPr>
          <w:p w14:paraId="67012635" w14:textId="77777777" w:rsidR="00896AB9" w:rsidRDefault="00896AB9" w:rsidP="00896AB9">
            <w:pPr>
              <w:jc w:val="both"/>
              <w:rPr>
                <w:b/>
                <w:bCs/>
                <w:u w:val="single"/>
              </w:rPr>
            </w:pPr>
            <w:r>
              <w:rPr>
                <w:b/>
                <w:bCs/>
                <w:u w:val="single"/>
              </w:rPr>
              <w:t xml:space="preserve">Issue 1-1-2 Correction of Propagation Delay Calculation </w:t>
            </w:r>
          </w:p>
          <w:p w14:paraId="3223BCD6" w14:textId="77777777" w:rsidR="00896AB9" w:rsidRPr="00327F44" w:rsidRDefault="00896AB9" w:rsidP="00896AB9">
            <w:pPr>
              <w:pStyle w:val="ListParagraph"/>
              <w:numPr>
                <w:ilvl w:val="0"/>
                <w:numId w:val="20"/>
              </w:numPr>
              <w:tabs>
                <w:tab w:val="clear" w:pos="425"/>
              </w:tabs>
              <w:spacing w:line="240" w:lineRule="auto"/>
              <w:ind w:left="720"/>
              <w:rPr>
                <w:szCs w:val="24"/>
                <w:lang w:eastAsia="zh-CN"/>
              </w:rPr>
            </w:pPr>
            <w:r w:rsidRPr="00327F44">
              <w:rPr>
                <w:rFonts w:eastAsia="SimSun"/>
                <w:szCs w:val="24"/>
                <w:lang w:eastAsia="zh-CN"/>
              </w:rPr>
              <w:t>WF</w:t>
            </w:r>
          </w:p>
          <w:p w14:paraId="201021B4" w14:textId="77777777" w:rsidR="00896AB9" w:rsidRPr="00896AB9" w:rsidRDefault="00896AB9" w:rsidP="00896AB9">
            <w:pPr>
              <w:pStyle w:val="ListParagraph"/>
              <w:numPr>
                <w:ilvl w:val="0"/>
                <w:numId w:val="21"/>
              </w:numPr>
              <w:tabs>
                <w:tab w:val="clear" w:pos="425"/>
              </w:tabs>
              <w:overflowPunct w:val="0"/>
              <w:autoSpaceDE w:val="0"/>
              <w:autoSpaceDN w:val="0"/>
              <w:adjustRightInd w:val="0"/>
              <w:spacing w:after="180" w:line="240" w:lineRule="auto"/>
              <w:textAlignment w:val="baseline"/>
              <w:rPr>
                <w:rFonts w:eastAsia="SimSun"/>
                <w:szCs w:val="24"/>
                <w:lang w:val="en-US" w:eastAsia="zh-CN"/>
              </w:rPr>
            </w:pPr>
            <w:r w:rsidRPr="00896AB9">
              <w:rPr>
                <w:rFonts w:eastAsia="SimSun"/>
                <w:szCs w:val="24"/>
                <w:lang w:val="en-US" w:eastAsia="zh-CN"/>
              </w:rPr>
              <w:t xml:space="preserve">RAN4 discuss whether the Earth's rotation is considered during signal flight time for more accurate estimations of propagation delay </w:t>
            </w:r>
          </w:p>
          <w:p w14:paraId="25E9C691" w14:textId="77777777" w:rsidR="00896AB9" w:rsidRPr="00896AB9" w:rsidRDefault="00896AB9" w:rsidP="00896AB9">
            <w:pPr>
              <w:pStyle w:val="ListParagraph"/>
              <w:numPr>
                <w:ilvl w:val="0"/>
                <w:numId w:val="21"/>
              </w:numPr>
              <w:tabs>
                <w:tab w:val="clear" w:pos="425"/>
              </w:tabs>
              <w:spacing w:line="240" w:lineRule="auto"/>
              <w:rPr>
                <w:rFonts w:eastAsia="SimSun"/>
                <w:szCs w:val="24"/>
                <w:lang w:val="en-US" w:eastAsia="zh-CN"/>
              </w:rPr>
            </w:pPr>
            <w:r w:rsidRPr="00896AB9">
              <w:rPr>
                <w:rFonts w:eastAsia="SimSun"/>
                <w:szCs w:val="24"/>
                <w:lang w:val="en-US" w:eastAsia="zh-CN"/>
              </w:rPr>
              <w:t xml:space="preserve">Considering the earth rotation, the propagation delay, </w:t>
            </w: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oMath>
            <w:r w:rsidRPr="00896AB9">
              <w:rPr>
                <w:rFonts w:ascii="Cambria Math" w:eastAsiaTheme="minorEastAsia" w:hAnsi="Cambria Math" w:hint="eastAsia"/>
                <w:b/>
                <w:bCs/>
                <w:i/>
                <w:lang w:val="en-US" w:eastAsia="zh-CN"/>
              </w:rPr>
              <w:t xml:space="preserve"> </w:t>
            </w:r>
            <w:r w:rsidRPr="00896AB9">
              <w:rPr>
                <w:rFonts w:eastAsia="SimSun"/>
                <w:szCs w:val="24"/>
                <w:lang w:val="en-US" w:eastAsia="zh-CN"/>
              </w:rPr>
              <w:t xml:space="preserve">can be derived as </w:t>
            </w:r>
          </w:p>
          <w:p w14:paraId="147369CB" w14:textId="77777777" w:rsidR="00896AB9" w:rsidRPr="008E00DC" w:rsidRDefault="00000000" w:rsidP="00896AB9">
            <w:pPr>
              <w:spacing w:after="120"/>
              <w:rPr>
                <w:b/>
                <w:bCs/>
                <w:sz w:val="24"/>
                <w:szCs w:val="24"/>
              </w:rPr>
            </w:pPr>
            <m:oMathPara>
              <m:oMathParaPr>
                <m:jc m:val="center"/>
              </m:oMathParaP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rPr>
                    </m:ctrlPr>
                  </m:fPr>
                  <m:num>
                    <m:d>
                      <m:dPr>
                        <m:begChr m:val="‖"/>
                        <m:endChr m:val="‖"/>
                        <m:ctrlPr>
                          <w:rPr>
                            <w:rFonts w:ascii="Cambria Math" w:eastAsiaTheme="minorEastAsia" w:hAnsi="Cambria Math" w:cstheme="minorBidi"/>
                            <w:b/>
                            <w:bCs/>
                            <w:i/>
                            <w:kern w:val="2"/>
                            <w:sz w:val="21"/>
                          </w:rPr>
                        </m:ctrlPr>
                      </m:dPr>
                      <m:e>
                        <m:sSub>
                          <m:sSubPr>
                            <m:ctrlPr>
                              <w:rPr>
                                <w:rFonts w:ascii="Cambria Math" w:eastAsiaTheme="minorEastAsia" w:hAnsi="Cambria Math" w:cstheme="minorBidi"/>
                                <w:b/>
                                <w:bCs/>
                                <w:i/>
                                <w:kern w:val="2"/>
                                <w:sz w:val="21"/>
                              </w:rPr>
                            </m:ctrlPr>
                          </m:sSubPr>
                          <m:e>
                            <m:r>
                              <m:rPr>
                                <m:sty m:val="bi"/>
                              </m:rPr>
                              <w:rPr>
                                <w:rFonts w:ascii="Cambria Math" w:eastAsiaTheme="minorEastAsia" w:hAnsi="Cambria Math" w:cstheme="minorBidi"/>
                                <w:kern w:val="2"/>
                                <w:sz w:val="21"/>
                              </w:rPr>
                              <m:t>ρ</m:t>
                            </m:r>
                          </m:e>
                          <m:sub>
                            <m:sSub>
                              <m:sSubPr>
                                <m:ctrlPr>
                                  <w:rPr>
                                    <w:rFonts w:ascii="Cambria Math" w:eastAsiaTheme="minorEastAsia" w:hAnsi="Cambria Math" w:cstheme="minorBidi"/>
                                    <w:b/>
                                    <w:bCs/>
                                    <w:i/>
                                    <w:kern w:val="2"/>
                                    <w:sz w:val="21"/>
                                  </w:rPr>
                                </m:ctrlPr>
                              </m:sSubPr>
                              <m:e>
                                <m:r>
                                  <m:rPr>
                                    <m:sty m:val="bi"/>
                                  </m:rPr>
                                  <w:rPr>
                                    <w:rFonts w:ascii="Cambria Math" w:eastAsiaTheme="minorEastAsia" w:hAnsi="Cambria Math" w:cstheme="minorBidi"/>
                                    <w:kern w:val="2"/>
                                    <w:sz w:val="21"/>
                                  </w:rPr>
                                  <m:t>t</m:t>
                                </m:r>
                              </m:e>
                              <m:sub>
                                <m:r>
                                  <m:rPr>
                                    <m:sty m:val="bi"/>
                                  </m:rPr>
                                  <w:rPr>
                                    <w:rFonts w:ascii="Cambria Math" w:eastAsiaTheme="minorEastAsia" w:hAnsi="Cambria Math" w:cstheme="minorBidi"/>
                                    <w:kern w:val="2"/>
                                    <w:sz w:val="21"/>
                                  </w:rPr>
                                  <m:t>R</m:t>
                                </m:r>
                              </m:sub>
                            </m:sSub>
                          </m:sub>
                        </m:sSub>
                      </m:e>
                    </m:d>
                    <m:r>
                      <m:rPr>
                        <m:sty m:val="bi"/>
                      </m:rPr>
                      <w:rPr>
                        <w:rFonts w:ascii="Cambria Math" w:hAnsi="Cambria Math"/>
                        <w:sz w:val="24"/>
                        <w:szCs w:val="24"/>
                      </w:rPr>
                      <m:t>/c</m:t>
                    </m:r>
                  </m:num>
                  <m:den>
                    <m:r>
                      <m:rPr>
                        <m:sty m:val="bi"/>
                      </m:rPr>
                      <w:rPr>
                        <w:rFonts w:ascii="Cambria Math" w:hAnsi="Cambria Math"/>
                        <w:sz w:val="24"/>
                        <w:szCs w:val="24"/>
                      </w:rPr>
                      <m:t>1-</m:t>
                    </m:r>
                    <m:f>
                      <m:fPr>
                        <m:ctrlPr>
                          <w:rPr>
                            <w:rFonts w:ascii="Cambria Math" w:hAnsi="Cambria Math"/>
                            <w:b/>
                            <w:bCs/>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c</m:t>
                        </m:r>
                      </m:den>
                    </m:f>
                    <m:r>
                      <m:rPr>
                        <m:sty m:val="bi"/>
                      </m:rPr>
                      <w:rPr>
                        <w:rFonts w:ascii="Cambria Math" w:hAnsi="Cambria Math"/>
                        <w:sz w:val="24"/>
                        <w:szCs w:val="24"/>
                      </w:rPr>
                      <m:t>&lt;</m:t>
                    </m:r>
                    <m:sSubSup>
                      <m:sSubSupPr>
                        <m:ctrlPr>
                          <w:rPr>
                            <w:rFonts w:ascii="Cambria Math" w:eastAsiaTheme="minorEastAsia" w:hAnsi="Cambria Math" w:cstheme="minorBidi"/>
                            <w:b/>
                            <w:bCs/>
                            <w:i/>
                            <w:kern w:val="2"/>
                            <w:sz w:val="21"/>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rPr>
                      <m:t>+</m:t>
                    </m:r>
                    <m:sSub>
                      <m:sSubPr>
                        <m:ctrlPr>
                          <w:rPr>
                            <w:rFonts w:ascii="Cambria Math" w:hAnsi="Cambria Math"/>
                            <w:b/>
                            <w:bCs/>
                            <w:i/>
                            <w:kern w:val="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rPr>
                      <m:t>(K×</m:t>
                    </m:r>
                    <m:sSubSup>
                      <m:sSubSupPr>
                        <m:ctrlPr>
                          <w:rPr>
                            <w:rFonts w:ascii="Cambria Math" w:eastAsiaTheme="minorEastAsia" w:hAnsi="Cambria Math" w:cstheme="minorBidi"/>
                            <w:b/>
                            <w:bCs/>
                            <w:i/>
                            <w:kern w:val="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rPr>
                      <m:t>),</m:t>
                    </m:r>
                    <m:f>
                      <m:fPr>
                        <m:ctrlPr>
                          <w:rPr>
                            <w:rFonts w:ascii="Cambria Math" w:hAnsi="Cambria Math"/>
                            <w:b/>
                            <w:bCs/>
                            <w:i/>
                            <w:sz w:val="24"/>
                            <w:szCs w:val="24"/>
                          </w:rPr>
                        </m:ctrlPr>
                      </m:fPr>
                      <m:num>
                        <m:sSub>
                          <m:sSubPr>
                            <m:ctrlPr>
                              <w:rPr>
                                <w:rFonts w:ascii="Cambria Math" w:eastAsiaTheme="minorEastAsia" w:hAnsi="Cambria Math" w:cstheme="minorBidi"/>
                                <w:b/>
                                <w:bCs/>
                                <w:i/>
                                <w:kern w:val="2"/>
                                <w:sz w:val="21"/>
                              </w:rPr>
                            </m:ctrlPr>
                          </m:sSubPr>
                          <m:e>
                            <m:r>
                              <m:rPr>
                                <m:sty m:val="bi"/>
                              </m:rPr>
                              <w:rPr>
                                <w:rFonts w:ascii="Cambria Math" w:eastAsiaTheme="minorEastAsia" w:hAnsi="Cambria Math" w:cstheme="minorBidi"/>
                                <w:kern w:val="2"/>
                                <w:sz w:val="21"/>
                              </w:rPr>
                              <m:t>ρ</m:t>
                            </m:r>
                          </m:e>
                          <m:sub>
                            <m:sSub>
                              <m:sSubPr>
                                <m:ctrlPr>
                                  <w:rPr>
                                    <w:rFonts w:ascii="Cambria Math" w:eastAsiaTheme="minorEastAsia" w:hAnsi="Cambria Math" w:cstheme="minorBidi"/>
                                    <w:b/>
                                    <w:bCs/>
                                    <w:i/>
                                    <w:kern w:val="2"/>
                                    <w:sz w:val="21"/>
                                  </w:rPr>
                                </m:ctrlPr>
                              </m:sSubPr>
                              <m:e>
                                <m:r>
                                  <m:rPr>
                                    <m:sty m:val="bi"/>
                                  </m:rPr>
                                  <w:rPr>
                                    <w:rFonts w:ascii="Cambria Math" w:eastAsiaTheme="minorEastAsia" w:hAnsi="Cambria Math" w:cstheme="minorBidi"/>
                                    <w:kern w:val="2"/>
                                    <w:sz w:val="21"/>
                                  </w:rPr>
                                  <m:t>t</m:t>
                                </m:r>
                              </m:e>
                              <m:sub>
                                <m:r>
                                  <m:rPr>
                                    <m:sty m:val="bi"/>
                                  </m:rPr>
                                  <w:rPr>
                                    <w:rFonts w:ascii="Cambria Math" w:eastAsiaTheme="minorEastAsia" w:hAnsi="Cambria Math" w:cstheme="minorBidi"/>
                                    <w:kern w:val="2"/>
                                    <w:sz w:val="21"/>
                                  </w:rPr>
                                  <m:t>R</m:t>
                                </m:r>
                              </m:sub>
                            </m:sSub>
                          </m:sub>
                        </m:sSub>
                      </m:num>
                      <m:den>
                        <m:d>
                          <m:dPr>
                            <m:begChr m:val="‖"/>
                            <m:endChr m:val="‖"/>
                            <m:ctrlPr>
                              <w:rPr>
                                <w:rFonts w:ascii="Cambria Math" w:eastAsiaTheme="minorEastAsia" w:hAnsi="Cambria Math" w:cstheme="minorBidi"/>
                                <w:b/>
                                <w:bCs/>
                                <w:i/>
                                <w:kern w:val="2"/>
                                <w:sz w:val="21"/>
                              </w:rPr>
                            </m:ctrlPr>
                          </m:dPr>
                          <m:e>
                            <m:sSub>
                              <m:sSubPr>
                                <m:ctrlPr>
                                  <w:rPr>
                                    <w:rFonts w:ascii="Cambria Math" w:eastAsiaTheme="minorEastAsia" w:hAnsi="Cambria Math" w:cstheme="minorBidi"/>
                                    <w:b/>
                                    <w:bCs/>
                                    <w:i/>
                                    <w:kern w:val="2"/>
                                    <w:sz w:val="21"/>
                                  </w:rPr>
                                </m:ctrlPr>
                              </m:sSubPr>
                              <m:e>
                                <m:r>
                                  <m:rPr>
                                    <m:sty m:val="bi"/>
                                  </m:rPr>
                                  <w:rPr>
                                    <w:rFonts w:ascii="Cambria Math" w:eastAsiaTheme="minorEastAsia" w:hAnsi="Cambria Math" w:cstheme="minorBidi"/>
                                    <w:kern w:val="2"/>
                                    <w:sz w:val="21"/>
                                  </w:rPr>
                                  <m:t>ρ</m:t>
                                </m:r>
                              </m:e>
                              <m:sub>
                                <m:sSub>
                                  <m:sSubPr>
                                    <m:ctrlPr>
                                      <w:rPr>
                                        <w:rFonts w:ascii="Cambria Math" w:eastAsiaTheme="minorEastAsia" w:hAnsi="Cambria Math" w:cstheme="minorBidi"/>
                                        <w:b/>
                                        <w:bCs/>
                                        <w:i/>
                                        <w:kern w:val="2"/>
                                        <w:sz w:val="21"/>
                                      </w:rPr>
                                    </m:ctrlPr>
                                  </m:sSubPr>
                                  <m:e>
                                    <m:r>
                                      <m:rPr>
                                        <m:sty m:val="bi"/>
                                      </m:rPr>
                                      <w:rPr>
                                        <w:rFonts w:ascii="Cambria Math" w:eastAsiaTheme="minorEastAsia" w:hAnsi="Cambria Math" w:cstheme="minorBidi"/>
                                        <w:kern w:val="2"/>
                                        <w:sz w:val="21"/>
                                      </w:rPr>
                                      <m:t>t</m:t>
                                    </m:r>
                                  </m:e>
                                  <m:sub>
                                    <m:r>
                                      <m:rPr>
                                        <m:sty m:val="bi"/>
                                      </m:rPr>
                                      <w:rPr>
                                        <w:rFonts w:ascii="Cambria Math" w:eastAsiaTheme="minorEastAsia" w:hAnsi="Cambria Math" w:cstheme="minorBidi"/>
                                        <w:kern w:val="2"/>
                                        <w:sz w:val="21"/>
                                      </w:rPr>
                                      <m:t>R</m:t>
                                    </m:r>
                                  </m:sub>
                                </m:sSub>
                              </m:sub>
                            </m:sSub>
                          </m:e>
                        </m:d>
                      </m:den>
                    </m:f>
                    <m:r>
                      <m:rPr>
                        <m:sty m:val="bi"/>
                      </m:rPr>
                      <w:rPr>
                        <w:rFonts w:ascii="Cambria Math" w:hAnsi="Cambria Math"/>
                        <w:sz w:val="24"/>
                        <w:szCs w:val="24"/>
                      </w:rPr>
                      <m:t>&gt;</m:t>
                    </m:r>
                  </m:den>
                </m:f>
              </m:oMath>
            </m:oMathPara>
          </w:p>
          <w:p w14:paraId="7CD28543" w14:textId="77777777" w:rsidR="00896AB9" w:rsidRPr="00896AB9" w:rsidRDefault="00896AB9" w:rsidP="00896AB9">
            <w:pPr>
              <w:pStyle w:val="ListParagraph"/>
              <w:ind w:left="1616" w:firstLine="0"/>
              <w:rPr>
                <w:rFonts w:eastAsia="SimSun"/>
                <w:szCs w:val="24"/>
                <w:lang w:val="en-US" w:eastAsia="zh-CN"/>
              </w:rPr>
            </w:pPr>
            <w:r w:rsidRPr="00896AB9">
              <w:rPr>
                <w:rFonts w:eastAsia="SimSun"/>
                <w:szCs w:val="24"/>
                <w:lang w:val="en-US" w:eastAsia="zh-CN"/>
              </w:rPr>
              <w:t xml:space="preserve">Where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oMath>
            <w:r w:rsidRPr="00896AB9">
              <w:rPr>
                <w:rFonts w:eastAsia="SimSun" w:hint="eastAsia"/>
                <w:szCs w:val="24"/>
                <w:lang w:val="en-US" w:eastAsia="zh-CN"/>
              </w:rPr>
              <w:t xml:space="preserve"> </w:t>
            </w:r>
            <w:r w:rsidRPr="00896AB9">
              <w:rPr>
                <w:rFonts w:eastAsia="SimSun"/>
                <w:szCs w:val="24"/>
                <w:lang w:val="en-US" w:eastAsia="zh-CN"/>
              </w:rPr>
              <w:t xml:space="preserve">is the signal’s received time, </w:t>
            </w:r>
            <m:oMath>
              <m:sSubSup>
                <m:sSubSupPr>
                  <m:ctrlPr>
                    <w:rPr>
                      <w:rFonts w:ascii="Cambria Math" w:eastAsia="SimSun" w:hAnsi="Cambria Math"/>
                      <w:szCs w:val="24"/>
                      <w:lang w:eastAsia="zh-CN"/>
                    </w:rPr>
                  </m:ctrlPr>
                </m:sSubSupPr>
                <m:e>
                  <m:r>
                    <m:rPr>
                      <m:sty m:val="bi"/>
                    </m:rPr>
                    <w:rPr>
                      <w:rFonts w:ascii="Cambria Math" w:eastAsia="SimSun" w:hAnsi="Cambria Math"/>
                      <w:szCs w:val="24"/>
                      <w:lang w:eastAsia="zh-CN"/>
                    </w:rPr>
                    <m:t>r</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up>
                  <m:r>
                    <m:rPr>
                      <m:sty m:val="bi"/>
                    </m:rPr>
                    <w:rPr>
                      <w:rFonts w:ascii="Cambria Math" w:eastAsia="SimSun" w:hAnsi="Cambria Math"/>
                      <w:szCs w:val="24"/>
                      <w:lang w:eastAsia="zh-CN"/>
                    </w:rPr>
                    <m:t>ECEF</m:t>
                  </m:r>
                </m:sup>
              </m:sSubSup>
            </m:oMath>
            <w:r w:rsidRPr="00896AB9">
              <w:rPr>
                <w:rFonts w:eastAsia="SimSun"/>
                <w:szCs w:val="24"/>
                <w:lang w:val="en-US" w:eastAsia="zh-CN"/>
              </w:rPr>
              <w:t xml:space="preserve">and </w:t>
            </w:r>
            <m:oMath>
              <m:sSubSup>
                <m:sSubSupPr>
                  <m:ctrlPr>
                    <w:rPr>
                      <w:rFonts w:ascii="Cambria Math" w:eastAsia="SimSun" w:hAnsi="Cambria Math"/>
                      <w:szCs w:val="24"/>
                      <w:lang w:eastAsia="zh-CN"/>
                    </w:rPr>
                  </m:ctrlPr>
                </m:sSubSupPr>
                <m:e>
                  <m:r>
                    <m:rPr>
                      <m:sty m:val="bi"/>
                    </m:rPr>
                    <w:rPr>
                      <w:rFonts w:ascii="Cambria Math" w:eastAsia="SimSun" w:hAnsi="Cambria Math"/>
                      <w:szCs w:val="24"/>
                      <w:lang w:eastAsia="zh-CN"/>
                    </w:rPr>
                    <m:t>v</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up>
                  <m:r>
                    <m:rPr>
                      <m:sty m:val="bi"/>
                    </m:rPr>
                    <w:rPr>
                      <w:rFonts w:ascii="Cambria Math" w:eastAsia="SimSun" w:hAnsi="Cambria Math"/>
                      <w:szCs w:val="24"/>
                      <w:lang w:eastAsia="zh-CN"/>
                    </w:rPr>
                    <m:t>ECEF</m:t>
                  </m:r>
                </m:sup>
              </m:sSubSup>
            </m:oMath>
            <w:r w:rsidRPr="00896AB9">
              <w:rPr>
                <w:rFonts w:eastAsia="SimSun"/>
                <w:szCs w:val="24"/>
                <w:lang w:val="en-US" w:eastAsia="zh-CN"/>
              </w:rPr>
              <w:t xml:space="preserve"> are the satellite position and velocity vectors at time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oMath>
            <w:r w:rsidRPr="00896AB9">
              <w:rPr>
                <w:rFonts w:eastAsia="SimSun" w:hint="eastAsia"/>
                <w:szCs w:val="24"/>
                <w:lang w:val="en-US" w:eastAsia="zh-CN"/>
              </w:rPr>
              <w:t xml:space="preserve"> </w:t>
            </w:r>
            <w:r w:rsidRPr="00896AB9">
              <w:rPr>
                <w:rFonts w:eastAsia="SimSun"/>
                <w:szCs w:val="24"/>
                <w:lang w:val="en-US" w:eastAsia="zh-CN"/>
              </w:rPr>
              <w:t xml:space="preserv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ρ</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Sub>
            </m:oMath>
            <w:r w:rsidRPr="00896AB9">
              <w:rPr>
                <w:rFonts w:eastAsia="SimSun"/>
                <w:szCs w:val="24"/>
                <w:lang w:val="en-US" w:eastAsia="zh-CN"/>
              </w:rPr>
              <w:t xml:space="preserve">is the difference in satellite and UE position vectors at time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oMath>
            <w:r w:rsidRPr="00896AB9">
              <w:rPr>
                <w:rFonts w:eastAsia="SimSun"/>
                <w:szCs w:val="24"/>
                <w:lang w:val="en-US" w:eastAsia="zh-CN"/>
              </w:rPr>
              <w:t xml:space="preserve">,  </w:t>
            </w:r>
            <m:oMath>
              <m:r>
                <m:rPr>
                  <m:sty m:val="bi"/>
                </m:rPr>
                <w:rPr>
                  <w:rFonts w:ascii="Cambria Math" w:eastAsia="SimSun" w:hAnsi="Cambria Math"/>
                  <w:szCs w:val="24"/>
                  <w:lang w:eastAsia="zh-CN"/>
                </w:rPr>
                <m:t>K</m:t>
              </m:r>
            </m:oMath>
            <w:r w:rsidRPr="00896AB9">
              <w:rPr>
                <w:rFonts w:eastAsia="SimSun"/>
                <w:szCs w:val="24"/>
                <w:lang w:val="en-US" w:eastAsia="zh-CN"/>
              </w:rPr>
              <w:t xml:space="preserve">  is the unit vector in standard z-axis, (a×b) is the cross-product and &lt;a, b&gt; is the dot product between a and b</w:t>
            </w:r>
          </w:p>
          <w:p w14:paraId="334F58D9" w14:textId="77777777" w:rsidR="00896AB9" w:rsidRPr="00896AB9" w:rsidRDefault="00896AB9" w:rsidP="00896AB9">
            <w:pPr>
              <w:pStyle w:val="ListParagraph"/>
              <w:numPr>
                <w:ilvl w:val="0"/>
                <w:numId w:val="21"/>
              </w:numPr>
              <w:tabs>
                <w:tab w:val="clear" w:pos="425"/>
              </w:tabs>
              <w:overflowPunct w:val="0"/>
              <w:autoSpaceDE w:val="0"/>
              <w:autoSpaceDN w:val="0"/>
              <w:adjustRightInd w:val="0"/>
              <w:spacing w:after="180" w:line="240" w:lineRule="auto"/>
              <w:textAlignment w:val="baseline"/>
              <w:rPr>
                <w:rFonts w:eastAsia="SimSun"/>
                <w:szCs w:val="24"/>
                <w:lang w:val="en-US" w:eastAsia="zh-CN"/>
              </w:rPr>
            </w:pPr>
            <w:r w:rsidRPr="00896AB9">
              <w:rPr>
                <w:rFonts w:eastAsia="SimSun" w:hint="eastAsia"/>
                <w:szCs w:val="24"/>
                <w:lang w:val="en-US" w:eastAsia="zh-CN"/>
              </w:rPr>
              <w:t>T</w:t>
            </w:r>
            <w:r w:rsidRPr="00896AB9">
              <w:rPr>
                <w:rFonts w:eastAsia="SimSun"/>
                <w:szCs w:val="24"/>
                <w:lang w:val="en-US" w:eastAsia="zh-CN"/>
              </w:rPr>
              <w:t>he proponent is encouraged to provide the detail information, e.g., reference, if possible, about the propagation delay calculation with considering the signal flight time before RAN4#114bis meeting</w:t>
            </w:r>
          </w:p>
          <w:p w14:paraId="7BA061BA" w14:textId="76D3923A" w:rsidR="00064954" w:rsidRPr="00896AB9" w:rsidRDefault="00896AB9" w:rsidP="00896AB9">
            <w:pPr>
              <w:pStyle w:val="ListParagraph"/>
              <w:numPr>
                <w:ilvl w:val="0"/>
                <w:numId w:val="21"/>
              </w:numPr>
              <w:tabs>
                <w:tab w:val="clear" w:pos="425"/>
              </w:tabs>
              <w:overflowPunct w:val="0"/>
              <w:autoSpaceDE w:val="0"/>
              <w:autoSpaceDN w:val="0"/>
              <w:adjustRightInd w:val="0"/>
              <w:spacing w:after="180" w:line="240" w:lineRule="auto"/>
              <w:textAlignment w:val="baseline"/>
              <w:rPr>
                <w:szCs w:val="24"/>
                <w:lang w:val="en-US" w:eastAsia="zh-CN"/>
              </w:rPr>
            </w:pPr>
            <w:r w:rsidRPr="00896AB9">
              <w:rPr>
                <w:rFonts w:eastAsia="SimSun"/>
                <w:szCs w:val="24"/>
                <w:lang w:val="en-US" w:eastAsia="zh-CN"/>
              </w:rPr>
              <w:t>Participating companies are encouraged to examine this issue from their perspective.</w:t>
            </w:r>
          </w:p>
        </w:tc>
      </w:tr>
    </w:tbl>
    <w:p w14:paraId="65DAE0FD" w14:textId="77777777" w:rsidR="00064954" w:rsidRDefault="00064954" w:rsidP="00606FE0">
      <w:pPr>
        <w:rPr>
          <w:lang w:eastAsia="en-US"/>
        </w:rPr>
      </w:pPr>
    </w:p>
    <w:p w14:paraId="31D652AD" w14:textId="3C5A2362" w:rsidR="00BD2447" w:rsidRDefault="00BD2447" w:rsidP="00606FE0">
      <w:pPr>
        <w:rPr>
          <w:lang w:eastAsia="en-US"/>
        </w:rPr>
      </w:pPr>
      <w:r>
        <w:rPr>
          <w:lang w:eastAsia="en-US"/>
        </w:rPr>
        <w:t>From this way forward, we have some identified some issues that require clarification on if or how the correction should be included in the calculation of the propagation delay.</w:t>
      </w:r>
    </w:p>
    <w:p w14:paraId="1353A048" w14:textId="624FC46A" w:rsidR="00BD2447" w:rsidRDefault="00BD2447" w:rsidP="00606FE0">
      <w:pPr>
        <w:rPr>
          <w:lang w:eastAsia="en-US"/>
        </w:rPr>
      </w:pPr>
      <w:r>
        <w:rPr>
          <w:lang w:eastAsia="en-US"/>
        </w:rPr>
        <w:lastRenderedPageBreak/>
        <w:t xml:space="preserve">Firstly, from the description it is not clear whether the correction needs to be applied to DL, UL or both DL and UL. For </w:t>
      </w:r>
      <w:proofErr w:type="gramStart"/>
      <w:r>
        <w:rPr>
          <w:lang w:eastAsia="en-US"/>
        </w:rPr>
        <w:t>example</w:t>
      </w:r>
      <w:proofErr w:type="gramEnd"/>
      <w:r>
        <w:rPr>
          <w:lang w:eastAsia="en-US"/>
        </w:rPr>
        <w:t xml:space="preserve"> for UE testing, one could imagine that while the propagation delay of the DL signal could be adjusted accordingly, it would need to be clarified whether on UE side the same would apply for the UL as well.</w:t>
      </w:r>
    </w:p>
    <w:p w14:paraId="0D566380" w14:textId="38CD2D0F" w:rsidR="00BD2447" w:rsidRDefault="00BD2447" w:rsidP="00606FE0">
      <w:pPr>
        <w:rPr>
          <w:b/>
          <w:bCs/>
          <w:lang w:eastAsia="en-US"/>
        </w:rPr>
      </w:pPr>
      <w:r>
        <w:rPr>
          <w:b/>
          <w:bCs/>
          <w:lang w:eastAsia="en-US"/>
        </w:rPr>
        <w:t>Proposal</w:t>
      </w:r>
      <w:r w:rsidRPr="00BD2447">
        <w:rPr>
          <w:b/>
          <w:bCs/>
          <w:lang w:eastAsia="en-US"/>
        </w:rPr>
        <w:t xml:space="preserve"> 1:</w:t>
      </w:r>
      <w:r>
        <w:rPr>
          <w:b/>
          <w:bCs/>
          <w:lang w:eastAsia="en-US"/>
        </w:rPr>
        <w:t xml:space="preserve"> Clarify how or if the propagation delay correction applies to UL, DL or both.</w:t>
      </w:r>
    </w:p>
    <w:p w14:paraId="532B3799" w14:textId="34D4F56F" w:rsidR="00BD2447" w:rsidRDefault="00BD2447" w:rsidP="00606FE0">
      <w:pPr>
        <w:rPr>
          <w:lang w:eastAsia="en-US"/>
        </w:rPr>
      </w:pPr>
      <w:r w:rsidRPr="00BD2447">
        <w:rPr>
          <w:lang w:eastAsia="en-US"/>
        </w:rPr>
        <w:t>Furthermore</w:t>
      </w:r>
      <w:r>
        <w:rPr>
          <w:lang w:eastAsia="en-US"/>
        </w:rPr>
        <w:t xml:space="preserve">, in our understanding the formula in the WF leads to an iterative process, which can lead to large increase in computational effort, especially when multiple satellites need to be considered like in RRM scenarios. </w:t>
      </w:r>
    </w:p>
    <w:p w14:paraId="53A2AD4D" w14:textId="6ADBE4A7" w:rsidR="00BD2447" w:rsidRDefault="00BD2447" w:rsidP="00606FE0">
      <w:pPr>
        <w:rPr>
          <w:lang w:eastAsia="en-US"/>
        </w:rPr>
      </w:pPr>
      <w:r>
        <w:rPr>
          <w:lang w:eastAsia="en-US"/>
        </w:rPr>
        <w:t>T</w:t>
      </w:r>
      <w:r w:rsidRPr="00BD2447">
        <w:rPr>
          <w:lang w:eastAsia="en-US"/>
        </w:rPr>
        <w:t xml:space="preserve">ypically </w:t>
      </w:r>
      <m:oMath>
        <m:sSubSup>
          <m:sSubSupPr>
            <m:ctrlPr>
              <w:rPr>
                <w:rFonts w:ascii="Cambria Math" w:hAnsi="Cambria Math"/>
                <w:lang w:eastAsia="en-US"/>
              </w:rPr>
            </m:ctrlPr>
          </m:sSubSupPr>
          <m:e>
            <m:r>
              <m:rPr>
                <m:sty m:val="bi"/>
              </m:rPr>
              <w:rPr>
                <w:rFonts w:ascii="Cambria Math" w:hAnsi="Cambria Math"/>
                <w:lang w:val="en-GB" w:eastAsia="en-US"/>
              </w:rPr>
              <m:t>r</m:t>
            </m:r>
          </m:e>
          <m:sub>
            <m:sSub>
              <m:sSubPr>
                <m:ctrlPr>
                  <w:rPr>
                    <w:rFonts w:ascii="Cambria Math" w:hAnsi="Cambria Math"/>
                    <w:lang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t>
                </m:r>
              </m:sub>
            </m:sSub>
          </m:sub>
          <m:sup>
            <m:r>
              <m:rPr>
                <m:sty m:val="bi"/>
              </m:rPr>
              <w:rPr>
                <w:rFonts w:ascii="Cambria Math" w:hAnsi="Cambria Math"/>
                <w:lang w:val="en-GB" w:eastAsia="en-US"/>
              </w:rPr>
              <m:t>ECEF</m:t>
            </m:r>
          </m:sup>
        </m:sSubSup>
      </m:oMath>
      <w:r w:rsidRPr="00BD2447">
        <w:rPr>
          <w:lang w:val="en-GB" w:eastAsia="en-US"/>
        </w:rPr>
        <w:t xml:space="preserve">and </w:t>
      </w:r>
      <m:oMath>
        <m:sSubSup>
          <m:sSubSupPr>
            <m:ctrlPr>
              <w:rPr>
                <w:rFonts w:ascii="Cambria Math" w:hAnsi="Cambria Math"/>
                <w:lang w:eastAsia="en-US"/>
              </w:rPr>
            </m:ctrlPr>
          </m:sSubSupPr>
          <m:e>
            <m:r>
              <m:rPr>
                <m:sty m:val="bi"/>
              </m:rPr>
              <w:rPr>
                <w:rFonts w:ascii="Cambria Math" w:hAnsi="Cambria Math"/>
                <w:lang w:val="en-GB" w:eastAsia="en-US"/>
              </w:rPr>
              <m:t>v</m:t>
            </m:r>
          </m:e>
          <m:sub>
            <m:sSub>
              <m:sSubPr>
                <m:ctrlPr>
                  <w:rPr>
                    <w:rFonts w:ascii="Cambria Math" w:hAnsi="Cambria Math"/>
                    <w:lang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t>
                </m:r>
              </m:sub>
            </m:sSub>
          </m:sub>
          <m:sup>
            <m:r>
              <m:rPr>
                <m:sty m:val="bi"/>
              </m:rPr>
              <w:rPr>
                <w:rFonts w:ascii="Cambria Math" w:hAnsi="Cambria Math"/>
                <w:lang w:val="en-GB" w:eastAsia="en-US"/>
              </w:rPr>
              <m:t>ECEF</m:t>
            </m:r>
          </m:sup>
        </m:sSubSup>
      </m:oMath>
      <w:r w:rsidRPr="00BD2447">
        <w:rPr>
          <w:lang w:eastAsia="en-US"/>
        </w:rPr>
        <w:t xml:space="preserve"> at </w:t>
      </w:r>
      <m:oMath>
        <m:sSub>
          <m:sSubPr>
            <m:ctrlPr>
              <w:rPr>
                <w:rFonts w:ascii="Cambria Math" w:hAnsi="Cambria Math"/>
                <w:lang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t>
            </m:r>
          </m:sub>
        </m:sSub>
      </m:oMath>
      <w:r w:rsidRPr="00BD2447">
        <w:rPr>
          <w:lang w:eastAsia="en-US"/>
        </w:rPr>
        <w:t xml:space="preserve"> are not known beforehand</w:t>
      </w:r>
      <w:r>
        <w:rPr>
          <w:lang w:eastAsia="en-US"/>
        </w:rPr>
        <w:t xml:space="preserve"> </w:t>
      </w:r>
      <w:r w:rsidRPr="00BD2447">
        <w:rPr>
          <w:lang w:eastAsia="en-US"/>
        </w:rPr>
        <w:t>because the ECEF is rotating, so while it is the same ECEF system the coordinates of a point not connected to the ECEF (a.k.a. the satellite) change. In orbit calculation this iteration leads to re-calculation of satellite positions multiple times, i.e. all Kepler algorithms (or whatever is used) must be fully re-calculated multiple times.</w:t>
      </w:r>
    </w:p>
    <w:p w14:paraId="72CEBD84" w14:textId="6A51783F" w:rsidR="00BD2447" w:rsidRDefault="00BD2447" w:rsidP="00606FE0">
      <w:pPr>
        <w:rPr>
          <w:b/>
          <w:bCs/>
          <w:lang w:eastAsia="en-US"/>
        </w:rPr>
      </w:pPr>
      <w:r w:rsidRPr="00BD2447">
        <w:rPr>
          <w:b/>
          <w:bCs/>
          <w:lang w:eastAsia="en-US"/>
        </w:rPr>
        <w:t>Observation 1:</w:t>
      </w:r>
      <w:r>
        <w:rPr>
          <w:b/>
          <w:bCs/>
          <w:lang w:eastAsia="en-US"/>
        </w:rPr>
        <w:t xml:space="preserve"> Applying the formula from the WF leads to an iterative process, increasing the computational effort on TE side.</w:t>
      </w:r>
    </w:p>
    <w:p w14:paraId="67D28502" w14:textId="25D66371" w:rsidR="005927F0" w:rsidRPr="005927F0" w:rsidRDefault="005927F0" w:rsidP="00606FE0">
      <w:pPr>
        <w:rPr>
          <w:lang w:eastAsia="en-US"/>
        </w:rPr>
      </w:pPr>
      <w:r w:rsidRPr="005927F0">
        <w:rPr>
          <w:lang w:eastAsia="en-US"/>
        </w:rPr>
        <w:t>This iterative process c</w:t>
      </w:r>
      <w:r>
        <w:rPr>
          <w:lang w:eastAsia="en-US"/>
        </w:rPr>
        <w:t>ould</w:t>
      </w:r>
      <w:r w:rsidR="00CA4C5A">
        <w:rPr>
          <w:lang w:eastAsia="en-US"/>
        </w:rPr>
        <w:t xml:space="preserve"> however</w:t>
      </w:r>
      <w:r w:rsidRPr="005927F0">
        <w:rPr>
          <w:lang w:eastAsia="en-US"/>
        </w:rPr>
        <w:t xml:space="preserve"> be avoided in case </w:t>
      </w:r>
      <m:oMath>
        <m:sSubSup>
          <m:sSubSupPr>
            <m:ctrlPr>
              <w:rPr>
                <w:rFonts w:ascii="Cambria Math" w:hAnsi="Cambria Math"/>
                <w:lang w:eastAsia="en-US"/>
              </w:rPr>
            </m:ctrlPr>
          </m:sSubSupPr>
          <m:e>
            <m:r>
              <m:rPr>
                <m:sty m:val="bi"/>
              </m:rPr>
              <w:rPr>
                <w:rFonts w:ascii="Cambria Math" w:hAnsi="Cambria Math"/>
                <w:lang w:val="en-GB" w:eastAsia="en-US"/>
              </w:rPr>
              <m:t>r</m:t>
            </m:r>
          </m:e>
          <m:sub>
            <m:sSub>
              <m:sSubPr>
                <m:ctrlPr>
                  <w:rPr>
                    <w:rFonts w:ascii="Cambria Math" w:hAnsi="Cambria Math"/>
                    <w:lang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t>
                </m:r>
              </m:sub>
            </m:sSub>
          </m:sub>
          <m:sup>
            <m:r>
              <m:rPr>
                <m:sty m:val="bi"/>
              </m:rPr>
              <w:rPr>
                <w:rFonts w:ascii="Cambria Math" w:hAnsi="Cambria Math"/>
                <w:lang w:val="en-GB" w:eastAsia="en-US"/>
              </w:rPr>
              <m:t>ECEF</m:t>
            </m:r>
          </m:sup>
        </m:sSubSup>
      </m:oMath>
      <w:r w:rsidRPr="005927F0">
        <w:rPr>
          <w:lang w:val="en-GB" w:eastAsia="en-US"/>
        </w:rPr>
        <w:t xml:space="preserve">and </w:t>
      </w:r>
      <m:oMath>
        <m:sSubSup>
          <m:sSubSupPr>
            <m:ctrlPr>
              <w:rPr>
                <w:rFonts w:ascii="Cambria Math" w:hAnsi="Cambria Math"/>
                <w:lang w:eastAsia="en-US"/>
              </w:rPr>
            </m:ctrlPr>
          </m:sSubSupPr>
          <m:e>
            <m:r>
              <m:rPr>
                <m:sty m:val="bi"/>
              </m:rPr>
              <w:rPr>
                <w:rFonts w:ascii="Cambria Math" w:hAnsi="Cambria Math"/>
                <w:lang w:val="en-GB" w:eastAsia="en-US"/>
              </w:rPr>
              <m:t>v</m:t>
            </m:r>
          </m:e>
          <m:sub>
            <m:sSub>
              <m:sSubPr>
                <m:ctrlPr>
                  <w:rPr>
                    <w:rFonts w:ascii="Cambria Math" w:hAnsi="Cambria Math"/>
                    <w:lang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t>
                </m:r>
              </m:sub>
            </m:sSub>
          </m:sub>
          <m:sup>
            <m:r>
              <m:rPr>
                <m:sty m:val="bi"/>
              </m:rPr>
              <w:rPr>
                <w:rFonts w:ascii="Cambria Math" w:hAnsi="Cambria Math"/>
                <w:lang w:val="en-GB" w:eastAsia="en-US"/>
              </w:rPr>
              <m:t>ECEF</m:t>
            </m:r>
          </m:sup>
        </m:sSubSup>
      </m:oMath>
      <w:r w:rsidRPr="005927F0">
        <w:rPr>
          <w:lang w:eastAsia="en-US"/>
        </w:rPr>
        <w:t xml:space="preserve"> at </w:t>
      </w:r>
      <m:oMath>
        <m:sSub>
          <m:sSubPr>
            <m:ctrlPr>
              <w:rPr>
                <w:rFonts w:ascii="Cambria Math" w:hAnsi="Cambria Math"/>
                <w:lang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t>
            </m:r>
          </m:sub>
        </m:sSub>
      </m:oMath>
      <w:r>
        <w:rPr>
          <w:lang w:eastAsia="en-US"/>
        </w:rPr>
        <w:t xml:space="preserve"> are known before starting the calculation. </w:t>
      </w:r>
      <w:proofErr w:type="gramStart"/>
      <w:r>
        <w:rPr>
          <w:lang w:eastAsia="en-US"/>
        </w:rPr>
        <w:t>Another option,</w:t>
      </w:r>
      <w:proofErr w:type="gramEnd"/>
      <w:r>
        <w:rPr>
          <w:lang w:eastAsia="en-US"/>
        </w:rPr>
        <w:t xml:space="preserve"> would be to restrict the process to a single iteration, this may be also be feasible, but also depends on the required accuracy.</w:t>
      </w:r>
    </w:p>
    <w:p w14:paraId="60925923" w14:textId="3411794E" w:rsidR="00DD0065" w:rsidRDefault="005927F0" w:rsidP="00DD0065">
      <w:pPr>
        <w:rPr>
          <w:b/>
          <w:bCs/>
          <w:lang w:eastAsia="en-US"/>
        </w:rPr>
      </w:pPr>
      <w:r>
        <w:rPr>
          <w:b/>
          <w:bCs/>
          <w:lang w:eastAsia="en-US"/>
        </w:rPr>
        <w:t>Proposal 2</w:t>
      </w:r>
      <w:r w:rsidR="00DD0065" w:rsidRPr="0087284A">
        <w:rPr>
          <w:b/>
          <w:bCs/>
          <w:lang w:eastAsia="en-US"/>
        </w:rPr>
        <w:t xml:space="preserve">:  </w:t>
      </w:r>
      <w:r>
        <w:rPr>
          <w:b/>
          <w:bCs/>
          <w:lang w:eastAsia="en-US"/>
        </w:rPr>
        <w:t>Discuss further in RAN4 how to limit the iterative process when calculating the propagation delay</w:t>
      </w:r>
      <w:r w:rsidR="001B183A">
        <w:rPr>
          <w:b/>
          <w:bCs/>
          <w:lang w:eastAsia="en-US"/>
        </w:rPr>
        <w:t xml:space="preserve"> correction</w:t>
      </w:r>
      <w:r w:rsidR="00DD0065">
        <w:rPr>
          <w:b/>
          <w:bCs/>
          <w:lang w:eastAsia="en-US"/>
        </w:rPr>
        <w:t>.</w:t>
      </w:r>
    </w:p>
    <w:p w14:paraId="72899946" w14:textId="299AFADC" w:rsidR="005927F0" w:rsidRPr="005927F0" w:rsidRDefault="005927F0" w:rsidP="00DD0065">
      <w:pPr>
        <w:rPr>
          <w:lang w:eastAsia="en-US"/>
        </w:rPr>
      </w:pPr>
      <w:r w:rsidRPr="005927F0">
        <w:rPr>
          <w:lang w:eastAsia="en-US"/>
        </w:rPr>
        <w:t>T</w:t>
      </w:r>
      <w:r>
        <w:rPr>
          <w:lang w:eastAsia="en-US"/>
        </w:rPr>
        <w:t>h</w:t>
      </w:r>
      <w:r w:rsidRPr="005927F0">
        <w:rPr>
          <w:lang w:eastAsia="en-US"/>
        </w:rPr>
        <w:t>erefor</w:t>
      </w:r>
      <w:r>
        <w:rPr>
          <w:lang w:eastAsia="en-US"/>
        </w:rPr>
        <w:t xml:space="preserve"> we think that if and how to apply the propagation delay correction as described in the WF requires further clarifications, before it can be included in the general procedure for the NGSO dopple</w:t>
      </w:r>
      <w:r w:rsidR="005D6D5E">
        <w:rPr>
          <w:lang w:eastAsia="en-US"/>
        </w:rPr>
        <w:t>r</w:t>
      </w:r>
      <w:r>
        <w:rPr>
          <w:lang w:eastAsia="en-US"/>
        </w:rPr>
        <w:t>/delay profile generation.</w:t>
      </w:r>
    </w:p>
    <w:bookmarkEnd w:id="1"/>
    <w:bookmarkEnd w:id="2"/>
    <w:p w14:paraId="6A30F3C3" w14:textId="5F410AFA" w:rsidR="00EE0AC3" w:rsidRPr="0087284A" w:rsidRDefault="00C011C6" w:rsidP="00E45333">
      <w:pPr>
        <w:pStyle w:val="Heading1"/>
        <w:rPr>
          <w:rFonts w:cs="Arial"/>
          <w:lang w:val="en-US"/>
        </w:rPr>
      </w:pPr>
      <w:r w:rsidRPr="0087284A">
        <w:rPr>
          <w:rFonts w:cs="Arial"/>
          <w:lang w:val="en-US"/>
        </w:rPr>
        <w:t>Summary</w:t>
      </w:r>
    </w:p>
    <w:p w14:paraId="12F2F856" w14:textId="5F9B69E2" w:rsidR="003A5468" w:rsidRDefault="542D1FEF" w:rsidP="003A5468">
      <w:pPr>
        <w:rPr>
          <w:lang w:eastAsia="en-US"/>
        </w:rPr>
      </w:pPr>
      <w:r w:rsidRPr="0087284A">
        <w:rPr>
          <w:lang w:eastAsia="en-US"/>
        </w:rPr>
        <w:t xml:space="preserve">In this contribution we shared our views </w:t>
      </w:r>
      <w:r w:rsidR="00DD0065">
        <w:rPr>
          <w:lang w:eastAsia="en-US"/>
        </w:rPr>
        <w:t xml:space="preserve">on open issues for the </w:t>
      </w:r>
      <w:r w:rsidRPr="0087284A">
        <w:rPr>
          <w:lang w:eastAsia="en-US"/>
        </w:rPr>
        <w:t>doppler and delay profiles for NGSO satellite</w:t>
      </w:r>
      <w:r w:rsidR="375BC638" w:rsidRPr="0087284A">
        <w:rPr>
          <w:lang w:eastAsia="en-US"/>
        </w:rPr>
        <w:t xml:space="preserve">s. </w:t>
      </w:r>
      <w:bookmarkStart w:id="3" w:name="_Ref473660868"/>
      <w:bookmarkStart w:id="4" w:name="_Ref473660708"/>
      <w:bookmarkStart w:id="5" w:name="OLE_LINK6"/>
      <w:bookmarkStart w:id="6" w:name="OLE_LINK7"/>
      <w:r w:rsidR="001A6549">
        <w:rPr>
          <w:lang w:eastAsia="en-US"/>
        </w:rPr>
        <w:t>We have the following observation and proposals:</w:t>
      </w:r>
    </w:p>
    <w:p w14:paraId="43F44E95" w14:textId="77777777" w:rsidR="001B183A" w:rsidRDefault="001B183A" w:rsidP="001B183A">
      <w:pPr>
        <w:rPr>
          <w:b/>
          <w:bCs/>
          <w:lang w:eastAsia="en-US"/>
        </w:rPr>
      </w:pPr>
      <w:r>
        <w:rPr>
          <w:b/>
          <w:bCs/>
          <w:lang w:eastAsia="en-US"/>
        </w:rPr>
        <w:t>Proposal</w:t>
      </w:r>
      <w:r w:rsidRPr="00BD2447">
        <w:rPr>
          <w:b/>
          <w:bCs/>
          <w:lang w:eastAsia="en-US"/>
        </w:rPr>
        <w:t xml:space="preserve"> 1:</w:t>
      </w:r>
      <w:r>
        <w:rPr>
          <w:b/>
          <w:bCs/>
          <w:lang w:eastAsia="en-US"/>
        </w:rPr>
        <w:t xml:space="preserve"> Clarify how or if the propagation delay correction applies to UL, DL or both.</w:t>
      </w:r>
    </w:p>
    <w:p w14:paraId="06A67952" w14:textId="77777777" w:rsidR="001B183A" w:rsidRDefault="001B183A" w:rsidP="001B183A">
      <w:pPr>
        <w:rPr>
          <w:b/>
          <w:bCs/>
          <w:lang w:eastAsia="en-US"/>
        </w:rPr>
      </w:pPr>
      <w:r w:rsidRPr="00BD2447">
        <w:rPr>
          <w:b/>
          <w:bCs/>
          <w:lang w:eastAsia="en-US"/>
        </w:rPr>
        <w:t>Observation 1:</w:t>
      </w:r>
      <w:r>
        <w:rPr>
          <w:b/>
          <w:bCs/>
          <w:lang w:eastAsia="en-US"/>
        </w:rPr>
        <w:t xml:space="preserve"> Applying the formula from the WF leads to an iterative process, increasing the computational effort on TE side.</w:t>
      </w:r>
    </w:p>
    <w:p w14:paraId="4F150969" w14:textId="77777777" w:rsidR="001B183A" w:rsidRDefault="001B183A" w:rsidP="001B183A">
      <w:pPr>
        <w:rPr>
          <w:b/>
          <w:bCs/>
          <w:lang w:eastAsia="en-US"/>
        </w:rPr>
      </w:pPr>
      <w:r>
        <w:rPr>
          <w:b/>
          <w:bCs/>
          <w:lang w:eastAsia="en-US"/>
        </w:rPr>
        <w:t>Proposal 2</w:t>
      </w:r>
      <w:r w:rsidRPr="0087284A">
        <w:rPr>
          <w:b/>
          <w:bCs/>
          <w:lang w:eastAsia="en-US"/>
        </w:rPr>
        <w:t xml:space="preserve">:  </w:t>
      </w:r>
      <w:r>
        <w:rPr>
          <w:b/>
          <w:bCs/>
          <w:lang w:eastAsia="en-US"/>
        </w:rPr>
        <w:t>Discuss further in RAN4 how to limit the iterative process when calculating the propagation delay correction.</w:t>
      </w:r>
    </w:p>
    <w:p w14:paraId="1559997D" w14:textId="51D81406" w:rsidR="00030A7F" w:rsidRPr="0087284A" w:rsidRDefault="00030A7F" w:rsidP="00030A7F">
      <w:pPr>
        <w:pStyle w:val="Heading1"/>
        <w:numPr>
          <w:ilvl w:val="0"/>
          <w:numId w:val="0"/>
        </w:numPr>
        <w:ind w:left="432" w:hanging="432"/>
        <w:rPr>
          <w:rFonts w:cs="Arial"/>
          <w:lang w:val="en-US"/>
        </w:rPr>
      </w:pPr>
      <w:r w:rsidRPr="0087284A">
        <w:rPr>
          <w:rFonts w:cs="Arial"/>
          <w:lang w:val="en-US"/>
        </w:rPr>
        <w:t>References</w:t>
      </w:r>
    </w:p>
    <w:bookmarkEnd w:id="3"/>
    <w:bookmarkEnd w:id="4"/>
    <w:bookmarkEnd w:id="5"/>
    <w:bookmarkEnd w:id="6"/>
    <w:p w14:paraId="38D56AD6" w14:textId="522BDD53" w:rsidR="00034124" w:rsidRDefault="00904266" w:rsidP="00904266">
      <w:pPr>
        <w:spacing w:after="0" w:line="240" w:lineRule="auto"/>
        <w:rPr>
          <w:sz w:val="20"/>
          <w:szCs w:val="20"/>
        </w:rPr>
      </w:pPr>
      <w:r w:rsidRPr="0087284A">
        <w:rPr>
          <w:sz w:val="20"/>
          <w:szCs w:val="20"/>
        </w:rPr>
        <w:t>[1]</w:t>
      </w:r>
      <w:r w:rsidRPr="0087284A">
        <w:rPr>
          <w:sz w:val="20"/>
          <w:szCs w:val="20"/>
        </w:rPr>
        <w:tab/>
      </w:r>
      <w:r w:rsidR="00F968EB" w:rsidRPr="0087284A">
        <w:rPr>
          <w:sz w:val="20"/>
          <w:szCs w:val="20"/>
        </w:rPr>
        <w:t>R4-2</w:t>
      </w:r>
      <w:r w:rsidR="00F3715E">
        <w:rPr>
          <w:sz w:val="20"/>
          <w:szCs w:val="20"/>
        </w:rPr>
        <w:t>502314</w:t>
      </w:r>
      <w:r w:rsidR="00F968EB" w:rsidRPr="0087284A">
        <w:rPr>
          <w:sz w:val="20"/>
          <w:szCs w:val="20"/>
        </w:rPr>
        <w:t>; “</w:t>
      </w:r>
      <w:r w:rsidR="00F3715E" w:rsidRPr="00F3715E">
        <w:rPr>
          <w:sz w:val="20"/>
          <w:szCs w:val="20"/>
        </w:rPr>
        <w:t xml:space="preserve">Way Forward for [114][325] </w:t>
      </w:r>
      <w:proofErr w:type="spellStart"/>
      <w:r w:rsidR="00F3715E" w:rsidRPr="00F3715E">
        <w:rPr>
          <w:sz w:val="20"/>
          <w:szCs w:val="20"/>
        </w:rPr>
        <w:t>NTN_testing_NGSO_channel_model</w:t>
      </w:r>
      <w:proofErr w:type="spellEnd"/>
      <w:r w:rsidR="00F3715E">
        <w:rPr>
          <w:sz w:val="20"/>
          <w:szCs w:val="20"/>
        </w:rPr>
        <w:t>”;</w:t>
      </w:r>
      <w:r w:rsidR="00F3715E" w:rsidRPr="00F3715E">
        <w:rPr>
          <w:sz w:val="20"/>
          <w:szCs w:val="20"/>
        </w:rPr>
        <w:t xml:space="preserve"> </w:t>
      </w:r>
      <w:r w:rsidR="002E4C04" w:rsidRPr="0087284A">
        <w:rPr>
          <w:sz w:val="20"/>
          <w:szCs w:val="20"/>
        </w:rPr>
        <w:t>Samsung</w:t>
      </w:r>
      <w:r w:rsidR="00F968EB" w:rsidRPr="0087284A">
        <w:rPr>
          <w:sz w:val="20"/>
          <w:szCs w:val="20"/>
        </w:rPr>
        <w:t>; RAN4#11</w:t>
      </w:r>
      <w:r w:rsidR="00F3715E">
        <w:rPr>
          <w:sz w:val="20"/>
          <w:szCs w:val="20"/>
        </w:rPr>
        <w:t>4</w:t>
      </w:r>
      <w:r w:rsidR="00F968EB" w:rsidRPr="0087284A">
        <w:rPr>
          <w:sz w:val="20"/>
          <w:szCs w:val="20"/>
        </w:rPr>
        <w:t xml:space="preserve"> </w:t>
      </w:r>
      <w:r w:rsidR="00F3715E">
        <w:rPr>
          <w:sz w:val="20"/>
          <w:szCs w:val="20"/>
        </w:rPr>
        <w:t>February</w:t>
      </w:r>
      <w:r w:rsidR="00F968EB" w:rsidRPr="0087284A">
        <w:rPr>
          <w:sz w:val="20"/>
          <w:szCs w:val="20"/>
        </w:rPr>
        <w:t xml:space="preserve"> 20</w:t>
      </w:r>
      <w:r w:rsidR="00EC6FCE" w:rsidRPr="0087284A">
        <w:rPr>
          <w:sz w:val="20"/>
          <w:szCs w:val="20"/>
        </w:rPr>
        <w:t>2</w:t>
      </w:r>
      <w:r w:rsidR="00F3715E">
        <w:rPr>
          <w:sz w:val="20"/>
          <w:szCs w:val="20"/>
        </w:rPr>
        <w:t>5</w:t>
      </w:r>
    </w:p>
    <w:p w14:paraId="014D03DC" w14:textId="2366B621" w:rsidR="00F3715E" w:rsidRPr="0087284A" w:rsidRDefault="00F3715E" w:rsidP="00904266">
      <w:pPr>
        <w:spacing w:after="0" w:line="240" w:lineRule="auto"/>
        <w:rPr>
          <w:sz w:val="20"/>
          <w:szCs w:val="20"/>
        </w:rPr>
      </w:pPr>
      <w:r>
        <w:rPr>
          <w:sz w:val="20"/>
          <w:szCs w:val="20"/>
        </w:rPr>
        <w:t>[2]</w:t>
      </w:r>
      <w:r>
        <w:rPr>
          <w:sz w:val="20"/>
          <w:szCs w:val="20"/>
        </w:rPr>
        <w:tab/>
        <w:t>R4-250</w:t>
      </w:r>
      <w:r w:rsidR="003E14D8">
        <w:rPr>
          <w:sz w:val="20"/>
          <w:szCs w:val="20"/>
        </w:rPr>
        <w:t>0116</w:t>
      </w:r>
      <w:proofErr w:type="gramStart"/>
      <w:r w:rsidR="003E14D8">
        <w:rPr>
          <w:sz w:val="20"/>
          <w:szCs w:val="20"/>
        </w:rPr>
        <w:t>; ”</w:t>
      </w:r>
      <w:r w:rsidR="003E14D8" w:rsidRPr="003E14D8">
        <w:rPr>
          <w:sz w:val="20"/>
          <w:szCs w:val="20"/>
        </w:rPr>
        <w:t>Discussion</w:t>
      </w:r>
      <w:proofErr w:type="gramEnd"/>
      <w:r w:rsidR="003E14D8" w:rsidRPr="003E14D8">
        <w:rPr>
          <w:sz w:val="20"/>
          <w:szCs w:val="20"/>
        </w:rPr>
        <w:t xml:space="preserve"> on NTN testing for NGSO</w:t>
      </w:r>
      <w:r w:rsidR="003E14D8">
        <w:rPr>
          <w:sz w:val="20"/>
          <w:szCs w:val="20"/>
        </w:rPr>
        <w:t xml:space="preserve">”; Qualcomm; </w:t>
      </w:r>
      <w:r w:rsidR="003E14D8" w:rsidRPr="0087284A">
        <w:rPr>
          <w:sz w:val="20"/>
          <w:szCs w:val="20"/>
        </w:rPr>
        <w:t>RAN4#11</w:t>
      </w:r>
      <w:r w:rsidR="003E14D8">
        <w:rPr>
          <w:sz w:val="20"/>
          <w:szCs w:val="20"/>
        </w:rPr>
        <w:t>4</w:t>
      </w:r>
      <w:r w:rsidR="003E14D8" w:rsidRPr="0087284A">
        <w:rPr>
          <w:sz w:val="20"/>
          <w:szCs w:val="20"/>
        </w:rPr>
        <w:t xml:space="preserve"> </w:t>
      </w:r>
      <w:r w:rsidR="003E14D8">
        <w:rPr>
          <w:sz w:val="20"/>
          <w:szCs w:val="20"/>
        </w:rPr>
        <w:t>February</w:t>
      </w:r>
      <w:r w:rsidR="003E14D8" w:rsidRPr="0087284A">
        <w:rPr>
          <w:sz w:val="20"/>
          <w:szCs w:val="20"/>
        </w:rPr>
        <w:t xml:space="preserve"> 202</w:t>
      </w:r>
      <w:r w:rsidR="003E14D8">
        <w:rPr>
          <w:sz w:val="20"/>
          <w:szCs w:val="20"/>
        </w:rPr>
        <w:t>5</w:t>
      </w:r>
    </w:p>
    <w:sectPr w:rsidR="00F3715E" w:rsidRPr="0087284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EC298" w14:textId="77777777" w:rsidR="00846EF5" w:rsidRDefault="00846EF5" w:rsidP="00371D7D">
      <w:r>
        <w:separator/>
      </w:r>
    </w:p>
  </w:endnote>
  <w:endnote w:type="continuationSeparator" w:id="0">
    <w:p w14:paraId="76689BB9" w14:textId="77777777" w:rsidR="00846EF5" w:rsidRDefault="00846EF5" w:rsidP="00371D7D">
      <w:r>
        <w:continuationSeparator/>
      </w:r>
    </w:p>
  </w:endnote>
  <w:endnote w:type="continuationNotice" w:id="1">
    <w:p w14:paraId="581D21DC" w14:textId="77777777" w:rsidR="00846EF5" w:rsidRDefault="00846E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7E589" w14:textId="77777777" w:rsidR="00846EF5" w:rsidRDefault="00846EF5" w:rsidP="00371D7D">
      <w:r>
        <w:separator/>
      </w:r>
    </w:p>
  </w:footnote>
  <w:footnote w:type="continuationSeparator" w:id="0">
    <w:p w14:paraId="6B3C10A9" w14:textId="77777777" w:rsidR="00846EF5" w:rsidRDefault="00846EF5" w:rsidP="00371D7D">
      <w:r>
        <w:continuationSeparator/>
      </w:r>
    </w:p>
  </w:footnote>
  <w:footnote w:type="continuationNotice" w:id="1">
    <w:p w14:paraId="22887443" w14:textId="77777777" w:rsidR="00846EF5" w:rsidRDefault="00846E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58242"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8240"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58241"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83830"/>
    <w:multiLevelType w:val="hybridMultilevel"/>
    <w:tmpl w:val="00D64AEA"/>
    <w:lvl w:ilvl="0" w:tplc="93464BB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CA7000F"/>
    <w:multiLevelType w:val="hybridMultilevel"/>
    <w:tmpl w:val="E28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6"/>
        </w:tabs>
        <w:ind w:left="716"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E4215"/>
    <w:multiLevelType w:val="hybridMultilevel"/>
    <w:tmpl w:val="D5DAB8EC"/>
    <w:lvl w:ilvl="0" w:tplc="CFA69E2A">
      <w:start w:val="1"/>
      <w:numFmt w:val="bullet"/>
      <w:lvlText w:val="–"/>
      <w:lvlJc w:val="left"/>
      <w:pPr>
        <w:tabs>
          <w:tab w:val="num" w:pos="720"/>
        </w:tabs>
        <w:ind w:left="720" w:hanging="360"/>
      </w:pPr>
      <w:rPr>
        <w:rFonts w:ascii="Arial" w:hAnsi="Arial" w:hint="default"/>
      </w:rPr>
    </w:lvl>
    <w:lvl w:ilvl="1" w:tplc="3ED01D2A">
      <w:start w:val="1"/>
      <w:numFmt w:val="bullet"/>
      <w:lvlText w:val="–"/>
      <w:lvlJc w:val="left"/>
      <w:pPr>
        <w:tabs>
          <w:tab w:val="num" w:pos="1440"/>
        </w:tabs>
        <w:ind w:left="1440" w:hanging="360"/>
      </w:pPr>
      <w:rPr>
        <w:rFonts w:ascii="Arial" w:hAnsi="Arial" w:hint="default"/>
      </w:rPr>
    </w:lvl>
    <w:lvl w:ilvl="2" w:tplc="13645FE8">
      <w:numFmt w:val="bullet"/>
      <w:lvlText w:val="•"/>
      <w:lvlJc w:val="left"/>
      <w:pPr>
        <w:tabs>
          <w:tab w:val="num" w:pos="2160"/>
        </w:tabs>
        <w:ind w:left="2160" w:hanging="360"/>
      </w:pPr>
      <w:rPr>
        <w:rFonts w:ascii="Arial" w:hAnsi="Arial" w:hint="default"/>
      </w:rPr>
    </w:lvl>
    <w:lvl w:ilvl="3" w:tplc="CC2677EA" w:tentative="1">
      <w:start w:val="1"/>
      <w:numFmt w:val="bullet"/>
      <w:lvlText w:val="–"/>
      <w:lvlJc w:val="left"/>
      <w:pPr>
        <w:tabs>
          <w:tab w:val="num" w:pos="2880"/>
        </w:tabs>
        <w:ind w:left="2880" w:hanging="360"/>
      </w:pPr>
      <w:rPr>
        <w:rFonts w:ascii="Arial" w:hAnsi="Arial" w:hint="default"/>
      </w:rPr>
    </w:lvl>
    <w:lvl w:ilvl="4" w:tplc="A9E07C2A" w:tentative="1">
      <w:start w:val="1"/>
      <w:numFmt w:val="bullet"/>
      <w:lvlText w:val="–"/>
      <w:lvlJc w:val="left"/>
      <w:pPr>
        <w:tabs>
          <w:tab w:val="num" w:pos="3600"/>
        </w:tabs>
        <w:ind w:left="3600" w:hanging="360"/>
      </w:pPr>
      <w:rPr>
        <w:rFonts w:ascii="Arial" w:hAnsi="Arial" w:hint="default"/>
      </w:rPr>
    </w:lvl>
    <w:lvl w:ilvl="5" w:tplc="ED8E16EC" w:tentative="1">
      <w:start w:val="1"/>
      <w:numFmt w:val="bullet"/>
      <w:lvlText w:val="–"/>
      <w:lvlJc w:val="left"/>
      <w:pPr>
        <w:tabs>
          <w:tab w:val="num" w:pos="4320"/>
        </w:tabs>
        <w:ind w:left="4320" w:hanging="360"/>
      </w:pPr>
      <w:rPr>
        <w:rFonts w:ascii="Arial" w:hAnsi="Arial" w:hint="default"/>
      </w:rPr>
    </w:lvl>
    <w:lvl w:ilvl="6" w:tplc="E236D66E" w:tentative="1">
      <w:start w:val="1"/>
      <w:numFmt w:val="bullet"/>
      <w:lvlText w:val="–"/>
      <w:lvlJc w:val="left"/>
      <w:pPr>
        <w:tabs>
          <w:tab w:val="num" w:pos="5040"/>
        </w:tabs>
        <w:ind w:left="5040" w:hanging="360"/>
      </w:pPr>
      <w:rPr>
        <w:rFonts w:ascii="Arial" w:hAnsi="Arial" w:hint="default"/>
      </w:rPr>
    </w:lvl>
    <w:lvl w:ilvl="7" w:tplc="C31A5590" w:tentative="1">
      <w:start w:val="1"/>
      <w:numFmt w:val="bullet"/>
      <w:lvlText w:val="–"/>
      <w:lvlJc w:val="left"/>
      <w:pPr>
        <w:tabs>
          <w:tab w:val="num" w:pos="5760"/>
        </w:tabs>
        <w:ind w:left="5760" w:hanging="360"/>
      </w:pPr>
      <w:rPr>
        <w:rFonts w:ascii="Arial" w:hAnsi="Arial" w:hint="default"/>
      </w:rPr>
    </w:lvl>
    <w:lvl w:ilvl="8" w:tplc="0DBAD9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1578A8"/>
    <w:multiLevelType w:val="hybridMultilevel"/>
    <w:tmpl w:val="199C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7D2C6B3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CE754D4"/>
    <w:multiLevelType w:val="hybridMultilevel"/>
    <w:tmpl w:val="66CC13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start w:val="1"/>
      <w:numFmt w:val="bullet"/>
      <w:lvlText w:val=""/>
      <w:lvlJc w:val="left"/>
      <w:pPr>
        <w:ind w:left="4496" w:hanging="480"/>
      </w:pPr>
      <w:rPr>
        <w:rFonts w:ascii="Wingdings" w:hAnsi="Wingdings" w:hint="default"/>
      </w:rPr>
    </w:lvl>
    <w:lvl w:ilvl="7" w:tplc="04090003">
      <w:start w:val="1"/>
      <w:numFmt w:val="bullet"/>
      <w:lvlText w:val=""/>
      <w:lvlJc w:val="left"/>
      <w:pPr>
        <w:ind w:left="4976" w:hanging="480"/>
      </w:pPr>
      <w:rPr>
        <w:rFonts w:ascii="Wingdings" w:hAnsi="Wingdings" w:hint="default"/>
      </w:rPr>
    </w:lvl>
    <w:lvl w:ilvl="8" w:tplc="04090005">
      <w:start w:val="1"/>
      <w:numFmt w:val="bullet"/>
      <w:lvlText w:val=""/>
      <w:lvlJc w:val="left"/>
      <w:pPr>
        <w:ind w:left="5456" w:hanging="480"/>
      </w:pPr>
      <w:rPr>
        <w:rFonts w:ascii="Wingdings" w:hAnsi="Wingdings" w:hint="default"/>
      </w:rPr>
    </w:lvl>
  </w:abstractNum>
  <w:abstractNum w:abstractNumId="25"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13"/>
  </w:num>
  <w:num w:numId="2" w16cid:durableId="1582331661">
    <w:abstractNumId w:val="22"/>
  </w:num>
  <w:num w:numId="3" w16cid:durableId="1097628655">
    <w:abstractNumId w:val="7"/>
  </w:num>
  <w:num w:numId="4" w16cid:durableId="716007056">
    <w:abstractNumId w:val="11"/>
  </w:num>
  <w:num w:numId="5" w16cid:durableId="915438008">
    <w:abstractNumId w:val="9"/>
  </w:num>
  <w:num w:numId="6" w16cid:durableId="702363974">
    <w:abstractNumId w:val="5"/>
  </w:num>
  <w:num w:numId="7" w16cid:durableId="652563968">
    <w:abstractNumId w:val="10"/>
  </w:num>
  <w:num w:numId="8" w16cid:durableId="1156414000">
    <w:abstractNumId w:val="23"/>
  </w:num>
  <w:num w:numId="9" w16cid:durableId="88964121">
    <w:abstractNumId w:val="15"/>
  </w:num>
  <w:num w:numId="10" w16cid:durableId="1072893222">
    <w:abstractNumId w:val="20"/>
  </w:num>
  <w:num w:numId="11" w16cid:durableId="179202920">
    <w:abstractNumId w:val="3"/>
  </w:num>
  <w:num w:numId="12" w16cid:durableId="227810691">
    <w:abstractNumId w:val="14"/>
  </w:num>
  <w:num w:numId="13" w16cid:durableId="1122069193">
    <w:abstractNumId w:val="2"/>
  </w:num>
  <w:num w:numId="14" w16cid:durableId="1676181365">
    <w:abstractNumId w:val="8"/>
  </w:num>
  <w:num w:numId="15" w16cid:durableId="1634559464">
    <w:abstractNumId w:val="0"/>
  </w:num>
  <w:num w:numId="16" w16cid:durableId="1177578659">
    <w:abstractNumId w:val="21"/>
  </w:num>
  <w:num w:numId="17" w16cid:durableId="1372802125">
    <w:abstractNumId w:val="25"/>
  </w:num>
  <w:num w:numId="18" w16cid:durableId="118259158">
    <w:abstractNumId w:val="6"/>
  </w:num>
  <w:num w:numId="19" w16cid:durableId="130296186">
    <w:abstractNumId w:val="16"/>
  </w:num>
  <w:num w:numId="20" w16cid:durableId="1396007130">
    <w:abstractNumId w:val="18"/>
  </w:num>
  <w:num w:numId="21" w16cid:durableId="1173762671">
    <w:abstractNumId w:val="24"/>
  </w:num>
  <w:num w:numId="22" w16cid:durableId="612053555">
    <w:abstractNumId w:val="1"/>
  </w:num>
  <w:num w:numId="23" w16cid:durableId="842669450">
    <w:abstractNumId w:val="4"/>
  </w:num>
  <w:num w:numId="24" w16cid:durableId="405225123">
    <w:abstractNumId w:val="12"/>
  </w:num>
  <w:num w:numId="25" w16cid:durableId="1355307222">
    <w:abstractNumId w:val="17"/>
  </w:num>
  <w:num w:numId="26" w16cid:durableId="322851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765108">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4089"/>
    <w:rsid w:val="000051DE"/>
    <w:rsid w:val="000054A0"/>
    <w:rsid w:val="00006F40"/>
    <w:rsid w:val="000102A7"/>
    <w:rsid w:val="00010E75"/>
    <w:rsid w:val="00011CD9"/>
    <w:rsid w:val="00011DA7"/>
    <w:rsid w:val="00011DE0"/>
    <w:rsid w:val="00013807"/>
    <w:rsid w:val="00014639"/>
    <w:rsid w:val="000148CB"/>
    <w:rsid w:val="00016506"/>
    <w:rsid w:val="000174D4"/>
    <w:rsid w:val="000200E1"/>
    <w:rsid w:val="0002035B"/>
    <w:rsid w:val="00020F4A"/>
    <w:rsid w:val="00021A1A"/>
    <w:rsid w:val="00021D30"/>
    <w:rsid w:val="000220B6"/>
    <w:rsid w:val="0002461A"/>
    <w:rsid w:val="00025D21"/>
    <w:rsid w:val="00027DA2"/>
    <w:rsid w:val="000304B0"/>
    <w:rsid w:val="00030861"/>
    <w:rsid w:val="00030A7F"/>
    <w:rsid w:val="00030EFF"/>
    <w:rsid w:val="000314AC"/>
    <w:rsid w:val="00032AC4"/>
    <w:rsid w:val="00033040"/>
    <w:rsid w:val="000332D3"/>
    <w:rsid w:val="000336EC"/>
    <w:rsid w:val="00034124"/>
    <w:rsid w:val="000357C4"/>
    <w:rsid w:val="00036082"/>
    <w:rsid w:val="000376EA"/>
    <w:rsid w:val="00037F59"/>
    <w:rsid w:val="00040058"/>
    <w:rsid w:val="000402B6"/>
    <w:rsid w:val="00040F64"/>
    <w:rsid w:val="00043806"/>
    <w:rsid w:val="00043E71"/>
    <w:rsid w:val="00044163"/>
    <w:rsid w:val="00044187"/>
    <w:rsid w:val="0004547C"/>
    <w:rsid w:val="00047428"/>
    <w:rsid w:val="00047BDA"/>
    <w:rsid w:val="00047E75"/>
    <w:rsid w:val="00050BE2"/>
    <w:rsid w:val="000537A2"/>
    <w:rsid w:val="0005554B"/>
    <w:rsid w:val="00057F75"/>
    <w:rsid w:val="000605D1"/>
    <w:rsid w:val="0006221F"/>
    <w:rsid w:val="00063C4D"/>
    <w:rsid w:val="00064954"/>
    <w:rsid w:val="000652BE"/>
    <w:rsid w:val="0006555A"/>
    <w:rsid w:val="000672ED"/>
    <w:rsid w:val="00072CF5"/>
    <w:rsid w:val="00074067"/>
    <w:rsid w:val="00075135"/>
    <w:rsid w:val="00075B80"/>
    <w:rsid w:val="00075ECE"/>
    <w:rsid w:val="000762B7"/>
    <w:rsid w:val="00076F79"/>
    <w:rsid w:val="00081071"/>
    <w:rsid w:val="000814E4"/>
    <w:rsid w:val="00081C35"/>
    <w:rsid w:val="000828B5"/>
    <w:rsid w:val="00082A5B"/>
    <w:rsid w:val="00086521"/>
    <w:rsid w:val="00086DFC"/>
    <w:rsid w:val="00092C97"/>
    <w:rsid w:val="00094AEE"/>
    <w:rsid w:val="00096AAF"/>
    <w:rsid w:val="000A00E8"/>
    <w:rsid w:val="000A0514"/>
    <w:rsid w:val="000A197E"/>
    <w:rsid w:val="000A24CE"/>
    <w:rsid w:val="000A262C"/>
    <w:rsid w:val="000A2FB0"/>
    <w:rsid w:val="000A3642"/>
    <w:rsid w:val="000A6585"/>
    <w:rsid w:val="000A6628"/>
    <w:rsid w:val="000A698E"/>
    <w:rsid w:val="000B0F54"/>
    <w:rsid w:val="000B22FD"/>
    <w:rsid w:val="000B3032"/>
    <w:rsid w:val="000B3739"/>
    <w:rsid w:val="000B595B"/>
    <w:rsid w:val="000B663A"/>
    <w:rsid w:val="000B6A54"/>
    <w:rsid w:val="000B7FC7"/>
    <w:rsid w:val="000C0487"/>
    <w:rsid w:val="000C0635"/>
    <w:rsid w:val="000C182A"/>
    <w:rsid w:val="000C194F"/>
    <w:rsid w:val="000C2BDD"/>
    <w:rsid w:val="000C32D6"/>
    <w:rsid w:val="000C4186"/>
    <w:rsid w:val="000C4F6E"/>
    <w:rsid w:val="000C7078"/>
    <w:rsid w:val="000C71F9"/>
    <w:rsid w:val="000C7318"/>
    <w:rsid w:val="000C7565"/>
    <w:rsid w:val="000D0908"/>
    <w:rsid w:val="000D0B88"/>
    <w:rsid w:val="000D0E61"/>
    <w:rsid w:val="000D0E8E"/>
    <w:rsid w:val="000D0EAF"/>
    <w:rsid w:val="000D347D"/>
    <w:rsid w:val="000D34C8"/>
    <w:rsid w:val="000D68AB"/>
    <w:rsid w:val="000D71B8"/>
    <w:rsid w:val="000D7450"/>
    <w:rsid w:val="000D79F1"/>
    <w:rsid w:val="000E00AB"/>
    <w:rsid w:val="000E0630"/>
    <w:rsid w:val="000E15A3"/>
    <w:rsid w:val="000E22B3"/>
    <w:rsid w:val="000E26EF"/>
    <w:rsid w:val="000E3D90"/>
    <w:rsid w:val="000E5E10"/>
    <w:rsid w:val="000E75B0"/>
    <w:rsid w:val="000E7B1E"/>
    <w:rsid w:val="000F12EF"/>
    <w:rsid w:val="000F210F"/>
    <w:rsid w:val="000F2169"/>
    <w:rsid w:val="000F3094"/>
    <w:rsid w:val="000F5A27"/>
    <w:rsid w:val="000F69EC"/>
    <w:rsid w:val="00100D39"/>
    <w:rsid w:val="001042EC"/>
    <w:rsid w:val="0010446A"/>
    <w:rsid w:val="001065D8"/>
    <w:rsid w:val="0010792C"/>
    <w:rsid w:val="00110B13"/>
    <w:rsid w:val="00110E2E"/>
    <w:rsid w:val="001114C1"/>
    <w:rsid w:val="00112164"/>
    <w:rsid w:val="00112F75"/>
    <w:rsid w:val="001137DA"/>
    <w:rsid w:val="00113B5B"/>
    <w:rsid w:val="0011436A"/>
    <w:rsid w:val="001147B0"/>
    <w:rsid w:val="0011490B"/>
    <w:rsid w:val="00114995"/>
    <w:rsid w:val="00115085"/>
    <w:rsid w:val="001150C9"/>
    <w:rsid w:val="00116860"/>
    <w:rsid w:val="00116DFF"/>
    <w:rsid w:val="001178F0"/>
    <w:rsid w:val="001179E4"/>
    <w:rsid w:val="00117F4B"/>
    <w:rsid w:val="00117F9C"/>
    <w:rsid w:val="00120570"/>
    <w:rsid w:val="00121EC6"/>
    <w:rsid w:val="00121FE3"/>
    <w:rsid w:val="00122693"/>
    <w:rsid w:val="00122BC3"/>
    <w:rsid w:val="001236DD"/>
    <w:rsid w:val="00123745"/>
    <w:rsid w:val="001238F4"/>
    <w:rsid w:val="00124FF0"/>
    <w:rsid w:val="00126CE6"/>
    <w:rsid w:val="00131C14"/>
    <w:rsid w:val="00132BDD"/>
    <w:rsid w:val="001339FF"/>
    <w:rsid w:val="00135FF7"/>
    <w:rsid w:val="001378A7"/>
    <w:rsid w:val="001421DE"/>
    <w:rsid w:val="00145DA3"/>
    <w:rsid w:val="0015068F"/>
    <w:rsid w:val="00151113"/>
    <w:rsid w:val="00151657"/>
    <w:rsid w:val="00152E2F"/>
    <w:rsid w:val="001530C0"/>
    <w:rsid w:val="00153604"/>
    <w:rsid w:val="00153AC1"/>
    <w:rsid w:val="0015484F"/>
    <w:rsid w:val="001553DE"/>
    <w:rsid w:val="0015692F"/>
    <w:rsid w:val="001631E7"/>
    <w:rsid w:val="0016379A"/>
    <w:rsid w:val="00164040"/>
    <w:rsid w:val="0016495A"/>
    <w:rsid w:val="00166431"/>
    <w:rsid w:val="001666D4"/>
    <w:rsid w:val="00166A43"/>
    <w:rsid w:val="00167CAD"/>
    <w:rsid w:val="00167FB4"/>
    <w:rsid w:val="001726CF"/>
    <w:rsid w:val="0017275D"/>
    <w:rsid w:val="00172D17"/>
    <w:rsid w:val="001747B0"/>
    <w:rsid w:val="00174ED5"/>
    <w:rsid w:val="0017506E"/>
    <w:rsid w:val="00176658"/>
    <w:rsid w:val="00176791"/>
    <w:rsid w:val="00177B2C"/>
    <w:rsid w:val="00180494"/>
    <w:rsid w:val="001810A2"/>
    <w:rsid w:val="00184003"/>
    <w:rsid w:val="001857EB"/>
    <w:rsid w:val="001872EA"/>
    <w:rsid w:val="0019009B"/>
    <w:rsid w:val="00193A32"/>
    <w:rsid w:val="00195111"/>
    <w:rsid w:val="00196262"/>
    <w:rsid w:val="00196BAD"/>
    <w:rsid w:val="001A0074"/>
    <w:rsid w:val="001A042A"/>
    <w:rsid w:val="001A2E0D"/>
    <w:rsid w:val="001A4EE9"/>
    <w:rsid w:val="001A4F28"/>
    <w:rsid w:val="001A532C"/>
    <w:rsid w:val="001A6549"/>
    <w:rsid w:val="001B0670"/>
    <w:rsid w:val="001B0742"/>
    <w:rsid w:val="001B137F"/>
    <w:rsid w:val="001B183A"/>
    <w:rsid w:val="001B2191"/>
    <w:rsid w:val="001B24AF"/>
    <w:rsid w:val="001C0307"/>
    <w:rsid w:val="001C05BE"/>
    <w:rsid w:val="001C0EA6"/>
    <w:rsid w:val="001C1701"/>
    <w:rsid w:val="001C1D01"/>
    <w:rsid w:val="001C47DE"/>
    <w:rsid w:val="001C4E17"/>
    <w:rsid w:val="001C5AC7"/>
    <w:rsid w:val="001C6A9C"/>
    <w:rsid w:val="001C766E"/>
    <w:rsid w:val="001D0382"/>
    <w:rsid w:val="001D07BF"/>
    <w:rsid w:val="001D1D1A"/>
    <w:rsid w:val="001D27CE"/>
    <w:rsid w:val="001D2D82"/>
    <w:rsid w:val="001D369F"/>
    <w:rsid w:val="001D5A32"/>
    <w:rsid w:val="001D7A71"/>
    <w:rsid w:val="001E0A0B"/>
    <w:rsid w:val="001E0F1E"/>
    <w:rsid w:val="001E190C"/>
    <w:rsid w:val="001E23B3"/>
    <w:rsid w:val="001E2AD8"/>
    <w:rsid w:val="001E540B"/>
    <w:rsid w:val="001E5776"/>
    <w:rsid w:val="001E6212"/>
    <w:rsid w:val="001E69ED"/>
    <w:rsid w:val="001E73BE"/>
    <w:rsid w:val="001E7491"/>
    <w:rsid w:val="001E7938"/>
    <w:rsid w:val="001E7B76"/>
    <w:rsid w:val="001F0211"/>
    <w:rsid w:val="001F0673"/>
    <w:rsid w:val="001F11A3"/>
    <w:rsid w:val="001F12EF"/>
    <w:rsid w:val="001F4112"/>
    <w:rsid w:val="001F4E39"/>
    <w:rsid w:val="001F5452"/>
    <w:rsid w:val="001F6CC0"/>
    <w:rsid w:val="00200FA5"/>
    <w:rsid w:val="00202FE2"/>
    <w:rsid w:val="002046EE"/>
    <w:rsid w:val="00206F1C"/>
    <w:rsid w:val="002101B8"/>
    <w:rsid w:val="00210BB9"/>
    <w:rsid w:val="002119D0"/>
    <w:rsid w:val="00211B0D"/>
    <w:rsid w:val="002142B9"/>
    <w:rsid w:val="00215CC4"/>
    <w:rsid w:val="00216449"/>
    <w:rsid w:val="002168A6"/>
    <w:rsid w:val="00216986"/>
    <w:rsid w:val="00216A6B"/>
    <w:rsid w:val="00216B81"/>
    <w:rsid w:val="00220316"/>
    <w:rsid w:val="00220645"/>
    <w:rsid w:val="0022150D"/>
    <w:rsid w:val="002225C4"/>
    <w:rsid w:val="00224203"/>
    <w:rsid w:val="0022473C"/>
    <w:rsid w:val="00225D76"/>
    <w:rsid w:val="002265E1"/>
    <w:rsid w:val="00226E95"/>
    <w:rsid w:val="002273DA"/>
    <w:rsid w:val="00227D50"/>
    <w:rsid w:val="00230679"/>
    <w:rsid w:val="00232096"/>
    <w:rsid w:val="0023375F"/>
    <w:rsid w:val="002346B7"/>
    <w:rsid w:val="00234DAE"/>
    <w:rsid w:val="00235034"/>
    <w:rsid w:val="002363CC"/>
    <w:rsid w:val="0023677C"/>
    <w:rsid w:val="00237EE7"/>
    <w:rsid w:val="00240A6F"/>
    <w:rsid w:val="00240D2A"/>
    <w:rsid w:val="002415D9"/>
    <w:rsid w:val="00242A1D"/>
    <w:rsid w:val="0024490F"/>
    <w:rsid w:val="00245645"/>
    <w:rsid w:val="002478D8"/>
    <w:rsid w:val="0024790C"/>
    <w:rsid w:val="0025082E"/>
    <w:rsid w:val="0025085A"/>
    <w:rsid w:val="00251ECC"/>
    <w:rsid w:val="00251FDB"/>
    <w:rsid w:val="00252AE0"/>
    <w:rsid w:val="002548E2"/>
    <w:rsid w:val="00255A8A"/>
    <w:rsid w:val="00257424"/>
    <w:rsid w:val="00257FD8"/>
    <w:rsid w:val="002616F6"/>
    <w:rsid w:val="0026652B"/>
    <w:rsid w:val="002674A8"/>
    <w:rsid w:val="002700B4"/>
    <w:rsid w:val="0027049D"/>
    <w:rsid w:val="00270897"/>
    <w:rsid w:val="00270E40"/>
    <w:rsid w:val="0027130C"/>
    <w:rsid w:val="002713ED"/>
    <w:rsid w:val="002719E2"/>
    <w:rsid w:val="0027374B"/>
    <w:rsid w:val="0027558A"/>
    <w:rsid w:val="002759B6"/>
    <w:rsid w:val="00276F00"/>
    <w:rsid w:val="00281F4B"/>
    <w:rsid w:val="00282191"/>
    <w:rsid w:val="00282989"/>
    <w:rsid w:val="00282C38"/>
    <w:rsid w:val="00284170"/>
    <w:rsid w:val="00285D04"/>
    <w:rsid w:val="00286031"/>
    <w:rsid w:val="00286413"/>
    <w:rsid w:val="002866C4"/>
    <w:rsid w:val="00287444"/>
    <w:rsid w:val="00287462"/>
    <w:rsid w:val="00290859"/>
    <w:rsid w:val="00292691"/>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2CC2"/>
    <w:rsid w:val="002C34B5"/>
    <w:rsid w:val="002C3A4F"/>
    <w:rsid w:val="002C3EA2"/>
    <w:rsid w:val="002C48E9"/>
    <w:rsid w:val="002C4C0D"/>
    <w:rsid w:val="002C75A4"/>
    <w:rsid w:val="002D0C60"/>
    <w:rsid w:val="002D11BA"/>
    <w:rsid w:val="002D1FB6"/>
    <w:rsid w:val="002D343D"/>
    <w:rsid w:val="002D394E"/>
    <w:rsid w:val="002D3D50"/>
    <w:rsid w:val="002D495D"/>
    <w:rsid w:val="002D5691"/>
    <w:rsid w:val="002E0D1B"/>
    <w:rsid w:val="002E0F56"/>
    <w:rsid w:val="002E1075"/>
    <w:rsid w:val="002E134B"/>
    <w:rsid w:val="002E2BB3"/>
    <w:rsid w:val="002E3CF0"/>
    <w:rsid w:val="002E434E"/>
    <w:rsid w:val="002E4C04"/>
    <w:rsid w:val="002E5A15"/>
    <w:rsid w:val="002E5AEB"/>
    <w:rsid w:val="002E74E5"/>
    <w:rsid w:val="002E7C53"/>
    <w:rsid w:val="002E7EB7"/>
    <w:rsid w:val="002F0693"/>
    <w:rsid w:val="002F1A84"/>
    <w:rsid w:val="002F26C4"/>
    <w:rsid w:val="002F2F4D"/>
    <w:rsid w:val="002F3517"/>
    <w:rsid w:val="002F3C5C"/>
    <w:rsid w:val="002F3D5E"/>
    <w:rsid w:val="002F4E99"/>
    <w:rsid w:val="002F5049"/>
    <w:rsid w:val="002F5EEE"/>
    <w:rsid w:val="002F6CC0"/>
    <w:rsid w:val="002F7409"/>
    <w:rsid w:val="00300587"/>
    <w:rsid w:val="003013B7"/>
    <w:rsid w:val="00301954"/>
    <w:rsid w:val="00303C55"/>
    <w:rsid w:val="00305C89"/>
    <w:rsid w:val="00305D94"/>
    <w:rsid w:val="00306245"/>
    <w:rsid w:val="003112E8"/>
    <w:rsid w:val="0031299F"/>
    <w:rsid w:val="0031596D"/>
    <w:rsid w:val="00315F9F"/>
    <w:rsid w:val="00316376"/>
    <w:rsid w:val="00316F3F"/>
    <w:rsid w:val="00317AA7"/>
    <w:rsid w:val="003200D8"/>
    <w:rsid w:val="0032074B"/>
    <w:rsid w:val="00321DE0"/>
    <w:rsid w:val="003226CF"/>
    <w:rsid w:val="003236F8"/>
    <w:rsid w:val="00325306"/>
    <w:rsid w:val="0032666E"/>
    <w:rsid w:val="0032672D"/>
    <w:rsid w:val="00326C73"/>
    <w:rsid w:val="003300C3"/>
    <w:rsid w:val="00330686"/>
    <w:rsid w:val="003321C2"/>
    <w:rsid w:val="00332D69"/>
    <w:rsid w:val="003344C4"/>
    <w:rsid w:val="00334F04"/>
    <w:rsid w:val="00340A65"/>
    <w:rsid w:val="0034217D"/>
    <w:rsid w:val="003421BE"/>
    <w:rsid w:val="003434B3"/>
    <w:rsid w:val="003436AD"/>
    <w:rsid w:val="003442BC"/>
    <w:rsid w:val="00344B2B"/>
    <w:rsid w:val="0034549E"/>
    <w:rsid w:val="0035204A"/>
    <w:rsid w:val="003564E9"/>
    <w:rsid w:val="0036038D"/>
    <w:rsid w:val="003607C5"/>
    <w:rsid w:val="003608E0"/>
    <w:rsid w:val="00361148"/>
    <w:rsid w:val="00361295"/>
    <w:rsid w:val="0036229F"/>
    <w:rsid w:val="003628A5"/>
    <w:rsid w:val="0036580C"/>
    <w:rsid w:val="003660C7"/>
    <w:rsid w:val="003664A2"/>
    <w:rsid w:val="00367E6D"/>
    <w:rsid w:val="00370245"/>
    <w:rsid w:val="00370D31"/>
    <w:rsid w:val="00370D9E"/>
    <w:rsid w:val="003715A7"/>
    <w:rsid w:val="00371B1E"/>
    <w:rsid w:val="00371D7D"/>
    <w:rsid w:val="003722DF"/>
    <w:rsid w:val="00372474"/>
    <w:rsid w:val="003728C6"/>
    <w:rsid w:val="00372DAC"/>
    <w:rsid w:val="00374232"/>
    <w:rsid w:val="00374644"/>
    <w:rsid w:val="003750AC"/>
    <w:rsid w:val="00376186"/>
    <w:rsid w:val="00377106"/>
    <w:rsid w:val="00380B4C"/>
    <w:rsid w:val="003812CA"/>
    <w:rsid w:val="003838EA"/>
    <w:rsid w:val="00383939"/>
    <w:rsid w:val="00383D00"/>
    <w:rsid w:val="0038451E"/>
    <w:rsid w:val="00384B70"/>
    <w:rsid w:val="003857C3"/>
    <w:rsid w:val="0038590F"/>
    <w:rsid w:val="00385AA1"/>
    <w:rsid w:val="00386F8C"/>
    <w:rsid w:val="00390F12"/>
    <w:rsid w:val="00392D1D"/>
    <w:rsid w:val="00393A2F"/>
    <w:rsid w:val="003968D8"/>
    <w:rsid w:val="003A16D1"/>
    <w:rsid w:val="003A1A60"/>
    <w:rsid w:val="003A1D27"/>
    <w:rsid w:val="003A4D3A"/>
    <w:rsid w:val="003A5468"/>
    <w:rsid w:val="003A575F"/>
    <w:rsid w:val="003A7774"/>
    <w:rsid w:val="003B0EF9"/>
    <w:rsid w:val="003B1034"/>
    <w:rsid w:val="003B1E3D"/>
    <w:rsid w:val="003B4147"/>
    <w:rsid w:val="003B41A5"/>
    <w:rsid w:val="003B4C4E"/>
    <w:rsid w:val="003B5223"/>
    <w:rsid w:val="003B5D5E"/>
    <w:rsid w:val="003B6518"/>
    <w:rsid w:val="003B7288"/>
    <w:rsid w:val="003C006B"/>
    <w:rsid w:val="003C1CA1"/>
    <w:rsid w:val="003C295E"/>
    <w:rsid w:val="003C336B"/>
    <w:rsid w:val="003C39A4"/>
    <w:rsid w:val="003C3CA0"/>
    <w:rsid w:val="003C3D66"/>
    <w:rsid w:val="003C4B82"/>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4D8"/>
    <w:rsid w:val="003E1A65"/>
    <w:rsid w:val="003E22B9"/>
    <w:rsid w:val="003E2565"/>
    <w:rsid w:val="003E5779"/>
    <w:rsid w:val="003E6022"/>
    <w:rsid w:val="003E66C2"/>
    <w:rsid w:val="003E68C4"/>
    <w:rsid w:val="003E6CF6"/>
    <w:rsid w:val="003E7836"/>
    <w:rsid w:val="003E7A06"/>
    <w:rsid w:val="003F0E6E"/>
    <w:rsid w:val="003F1A78"/>
    <w:rsid w:val="003F2169"/>
    <w:rsid w:val="003F2979"/>
    <w:rsid w:val="003F2B9E"/>
    <w:rsid w:val="003F2F4C"/>
    <w:rsid w:val="003F3EB9"/>
    <w:rsid w:val="003F426A"/>
    <w:rsid w:val="003F4781"/>
    <w:rsid w:val="003F78A5"/>
    <w:rsid w:val="004002C9"/>
    <w:rsid w:val="0040034D"/>
    <w:rsid w:val="004033E9"/>
    <w:rsid w:val="00403CF6"/>
    <w:rsid w:val="00406828"/>
    <w:rsid w:val="00410671"/>
    <w:rsid w:val="00411EE3"/>
    <w:rsid w:val="004120AE"/>
    <w:rsid w:val="00412370"/>
    <w:rsid w:val="004137F2"/>
    <w:rsid w:val="0041469B"/>
    <w:rsid w:val="004149E9"/>
    <w:rsid w:val="0041597A"/>
    <w:rsid w:val="004171DD"/>
    <w:rsid w:val="004174F4"/>
    <w:rsid w:val="0042047F"/>
    <w:rsid w:val="00420D58"/>
    <w:rsid w:val="0042166A"/>
    <w:rsid w:val="00423201"/>
    <w:rsid w:val="004257E2"/>
    <w:rsid w:val="00426321"/>
    <w:rsid w:val="004265E4"/>
    <w:rsid w:val="00426EC7"/>
    <w:rsid w:val="0043036D"/>
    <w:rsid w:val="00430C3C"/>
    <w:rsid w:val="004324FB"/>
    <w:rsid w:val="004325A5"/>
    <w:rsid w:val="004340EB"/>
    <w:rsid w:val="00434839"/>
    <w:rsid w:val="004353D1"/>
    <w:rsid w:val="00435B53"/>
    <w:rsid w:val="004372AD"/>
    <w:rsid w:val="00441EC7"/>
    <w:rsid w:val="00442027"/>
    <w:rsid w:val="004424A7"/>
    <w:rsid w:val="004447C5"/>
    <w:rsid w:val="00445FD4"/>
    <w:rsid w:val="00446661"/>
    <w:rsid w:val="00446E62"/>
    <w:rsid w:val="00450CCF"/>
    <w:rsid w:val="00451093"/>
    <w:rsid w:val="0045267E"/>
    <w:rsid w:val="00452D55"/>
    <w:rsid w:val="00453156"/>
    <w:rsid w:val="00453EC1"/>
    <w:rsid w:val="00455988"/>
    <w:rsid w:val="00455FE3"/>
    <w:rsid w:val="00457EE8"/>
    <w:rsid w:val="00460804"/>
    <w:rsid w:val="00460969"/>
    <w:rsid w:val="004614C5"/>
    <w:rsid w:val="0046181B"/>
    <w:rsid w:val="0046280F"/>
    <w:rsid w:val="004641CE"/>
    <w:rsid w:val="00465DA7"/>
    <w:rsid w:val="0046755F"/>
    <w:rsid w:val="00470182"/>
    <w:rsid w:val="00471925"/>
    <w:rsid w:val="00473048"/>
    <w:rsid w:val="00474149"/>
    <w:rsid w:val="004745B3"/>
    <w:rsid w:val="00475466"/>
    <w:rsid w:val="00475793"/>
    <w:rsid w:val="004758EA"/>
    <w:rsid w:val="00475FD0"/>
    <w:rsid w:val="00476E05"/>
    <w:rsid w:val="00477362"/>
    <w:rsid w:val="00477BB8"/>
    <w:rsid w:val="00477D0D"/>
    <w:rsid w:val="00480542"/>
    <w:rsid w:val="00480E62"/>
    <w:rsid w:val="00481B3C"/>
    <w:rsid w:val="004858E1"/>
    <w:rsid w:val="0048673D"/>
    <w:rsid w:val="00486F72"/>
    <w:rsid w:val="00487FC3"/>
    <w:rsid w:val="004901F5"/>
    <w:rsid w:val="00491A62"/>
    <w:rsid w:val="00492977"/>
    <w:rsid w:val="00492CF4"/>
    <w:rsid w:val="00492DC5"/>
    <w:rsid w:val="0049310F"/>
    <w:rsid w:val="004932C9"/>
    <w:rsid w:val="004936E1"/>
    <w:rsid w:val="0049394D"/>
    <w:rsid w:val="00493E67"/>
    <w:rsid w:val="00493FA6"/>
    <w:rsid w:val="004960AC"/>
    <w:rsid w:val="0049633E"/>
    <w:rsid w:val="004A04A5"/>
    <w:rsid w:val="004A2850"/>
    <w:rsid w:val="004A2F58"/>
    <w:rsid w:val="004A31A5"/>
    <w:rsid w:val="004A3D93"/>
    <w:rsid w:val="004A4033"/>
    <w:rsid w:val="004A5815"/>
    <w:rsid w:val="004A60F7"/>
    <w:rsid w:val="004A79DF"/>
    <w:rsid w:val="004B0619"/>
    <w:rsid w:val="004B0EE9"/>
    <w:rsid w:val="004B1C83"/>
    <w:rsid w:val="004B4C96"/>
    <w:rsid w:val="004B5B4B"/>
    <w:rsid w:val="004B69D6"/>
    <w:rsid w:val="004C0EA3"/>
    <w:rsid w:val="004C24CB"/>
    <w:rsid w:val="004C36C4"/>
    <w:rsid w:val="004C3EE9"/>
    <w:rsid w:val="004C5B51"/>
    <w:rsid w:val="004C6EB0"/>
    <w:rsid w:val="004C7720"/>
    <w:rsid w:val="004D0BA9"/>
    <w:rsid w:val="004D2DCF"/>
    <w:rsid w:val="004D2FEC"/>
    <w:rsid w:val="004D3C05"/>
    <w:rsid w:val="004D54FF"/>
    <w:rsid w:val="004D6B27"/>
    <w:rsid w:val="004D74F3"/>
    <w:rsid w:val="004E1ED2"/>
    <w:rsid w:val="004E2925"/>
    <w:rsid w:val="004E3358"/>
    <w:rsid w:val="004E3BCC"/>
    <w:rsid w:val="004E4907"/>
    <w:rsid w:val="004E4931"/>
    <w:rsid w:val="004F0412"/>
    <w:rsid w:val="004F04B5"/>
    <w:rsid w:val="004F09B3"/>
    <w:rsid w:val="004F17EE"/>
    <w:rsid w:val="004F27A7"/>
    <w:rsid w:val="004F36A7"/>
    <w:rsid w:val="004F4D21"/>
    <w:rsid w:val="004F593F"/>
    <w:rsid w:val="004F5EB1"/>
    <w:rsid w:val="004F697D"/>
    <w:rsid w:val="00502376"/>
    <w:rsid w:val="00502740"/>
    <w:rsid w:val="00502B4D"/>
    <w:rsid w:val="00506E0B"/>
    <w:rsid w:val="00510F85"/>
    <w:rsid w:val="00514813"/>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2782F"/>
    <w:rsid w:val="00527C34"/>
    <w:rsid w:val="00533387"/>
    <w:rsid w:val="00533AF0"/>
    <w:rsid w:val="00533FBD"/>
    <w:rsid w:val="00534096"/>
    <w:rsid w:val="005346EC"/>
    <w:rsid w:val="005356CB"/>
    <w:rsid w:val="005374EC"/>
    <w:rsid w:val="00537AA4"/>
    <w:rsid w:val="00540FBA"/>
    <w:rsid w:val="00542862"/>
    <w:rsid w:val="00543340"/>
    <w:rsid w:val="005446EE"/>
    <w:rsid w:val="00546051"/>
    <w:rsid w:val="005465AC"/>
    <w:rsid w:val="005466D7"/>
    <w:rsid w:val="00546DA3"/>
    <w:rsid w:val="00551E7D"/>
    <w:rsid w:val="00552E60"/>
    <w:rsid w:val="00552EA7"/>
    <w:rsid w:val="005535D7"/>
    <w:rsid w:val="0055483C"/>
    <w:rsid w:val="00557539"/>
    <w:rsid w:val="00557EFB"/>
    <w:rsid w:val="005618CF"/>
    <w:rsid w:val="00564786"/>
    <w:rsid w:val="00565D1E"/>
    <w:rsid w:val="00565E03"/>
    <w:rsid w:val="00566B4A"/>
    <w:rsid w:val="005678D2"/>
    <w:rsid w:val="00570290"/>
    <w:rsid w:val="00570805"/>
    <w:rsid w:val="005712DD"/>
    <w:rsid w:val="00571541"/>
    <w:rsid w:val="005718E4"/>
    <w:rsid w:val="00571AAB"/>
    <w:rsid w:val="00571E93"/>
    <w:rsid w:val="00572FCD"/>
    <w:rsid w:val="005823BA"/>
    <w:rsid w:val="00583905"/>
    <w:rsid w:val="00586465"/>
    <w:rsid w:val="00590023"/>
    <w:rsid w:val="00590497"/>
    <w:rsid w:val="005912F3"/>
    <w:rsid w:val="00592318"/>
    <w:rsid w:val="005927F0"/>
    <w:rsid w:val="005940DE"/>
    <w:rsid w:val="0059439D"/>
    <w:rsid w:val="00594B54"/>
    <w:rsid w:val="005964E4"/>
    <w:rsid w:val="00597DD0"/>
    <w:rsid w:val="005A04AB"/>
    <w:rsid w:val="005A0D8E"/>
    <w:rsid w:val="005A15F1"/>
    <w:rsid w:val="005A1644"/>
    <w:rsid w:val="005A39AC"/>
    <w:rsid w:val="005A3BC6"/>
    <w:rsid w:val="005A5D94"/>
    <w:rsid w:val="005A605C"/>
    <w:rsid w:val="005B4BFC"/>
    <w:rsid w:val="005B5636"/>
    <w:rsid w:val="005B715F"/>
    <w:rsid w:val="005C1279"/>
    <w:rsid w:val="005C2CD1"/>
    <w:rsid w:val="005C47CA"/>
    <w:rsid w:val="005C49C1"/>
    <w:rsid w:val="005C517E"/>
    <w:rsid w:val="005C5210"/>
    <w:rsid w:val="005D0B73"/>
    <w:rsid w:val="005D21DE"/>
    <w:rsid w:val="005D278E"/>
    <w:rsid w:val="005D36C5"/>
    <w:rsid w:val="005D37FD"/>
    <w:rsid w:val="005D3C2A"/>
    <w:rsid w:val="005D4744"/>
    <w:rsid w:val="005D4B7F"/>
    <w:rsid w:val="005D5F80"/>
    <w:rsid w:val="005D6D5E"/>
    <w:rsid w:val="005D726D"/>
    <w:rsid w:val="005E3E58"/>
    <w:rsid w:val="005E52F1"/>
    <w:rsid w:val="005E5410"/>
    <w:rsid w:val="005E59B9"/>
    <w:rsid w:val="005F054B"/>
    <w:rsid w:val="005F1B0E"/>
    <w:rsid w:val="005F1C51"/>
    <w:rsid w:val="005F2CC8"/>
    <w:rsid w:val="005F2E71"/>
    <w:rsid w:val="005F2EDB"/>
    <w:rsid w:val="005F3319"/>
    <w:rsid w:val="005F37CF"/>
    <w:rsid w:val="005F6FE3"/>
    <w:rsid w:val="00600992"/>
    <w:rsid w:val="00600E28"/>
    <w:rsid w:val="0060326E"/>
    <w:rsid w:val="00603404"/>
    <w:rsid w:val="00604ED4"/>
    <w:rsid w:val="006061B6"/>
    <w:rsid w:val="00606D88"/>
    <w:rsid w:val="00606FE0"/>
    <w:rsid w:val="006077DD"/>
    <w:rsid w:val="00607A72"/>
    <w:rsid w:val="00610448"/>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44D"/>
    <w:rsid w:val="00635940"/>
    <w:rsid w:val="006366AD"/>
    <w:rsid w:val="00640B8C"/>
    <w:rsid w:val="00640E01"/>
    <w:rsid w:val="00641746"/>
    <w:rsid w:val="0064183A"/>
    <w:rsid w:val="00641EC6"/>
    <w:rsid w:val="006438D9"/>
    <w:rsid w:val="0064402A"/>
    <w:rsid w:val="00645237"/>
    <w:rsid w:val="006465DF"/>
    <w:rsid w:val="006466C9"/>
    <w:rsid w:val="00646AF8"/>
    <w:rsid w:val="00646DBF"/>
    <w:rsid w:val="006475A1"/>
    <w:rsid w:val="00647AA9"/>
    <w:rsid w:val="006507FE"/>
    <w:rsid w:val="00650CF2"/>
    <w:rsid w:val="00652F55"/>
    <w:rsid w:val="00654178"/>
    <w:rsid w:val="00654DD7"/>
    <w:rsid w:val="00654FD1"/>
    <w:rsid w:val="006554F2"/>
    <w:rsid w:val="00655DFF"/>
    <w:rsid w:val="0066196E"/>
    <w:rsid w:val="0066297B"/>
    <w:rsid w:val="0066332F"/>
    <w:rsid w:val="00663FC2"/>
    <w:rsid w:val="00664F1A"/>
    <w:rsid w:val="00666551"/>
    <w:rsid w:val="00666913"/>
    <w:rsid w:val="00667A9C"/>
    <w:rsid w:val="00674AFC"/>
    <w:rsid w:val="00674D96"/>
    <w:rsid w:val="00675624"/>
    <w:rsid w:val="00680FDD"/>
    <w:rsid w:val="00682781"/>
    <w:rsid w:val="0068305A"/>
    <w:rsid w:val="00683E9D"/>
    <w:rsid w:val="0068600E"/>
    <w:rsid w:val="00690B06"/>
    <w:rsid w:val="00692F61"/>
    <w:rsid w:val="00693AEE"/>
    <w:rsid w:val="00695240"/>
    <w:rsid w:val="0069556F"/>
    <w:rsid w:val="00695DD5"/>
    <w:rsid w:val="006961C0"/>
    <w:rsid w:val="00696447"/>
    <w:rsid w:val="006968A3"/>
    <w:rsid w:val="00696B0F"/>
    <w:rsid w:val="0069798E"/>
    <w:rsid w:val="006A00E4"/>
    <w:rsid w:val="006A0B58"/>
    <w:rsid w:val="006A0D0C"/>
    <w:rsid w:val="006A1F8E"/>
    <w:rsid w:val="006A2E76"/>
    <w:rsid w:val="006A3BBA"/>
    <w:rsid w:val="006A412F"/>
    <w:rsid w:val="006A5DB3"/>
    <w:rsid w:val="006A63B5"/>
    <w:rsid w:val="006A6F49"/>
    <w:rsid w:val="006A7586"/>
    <w:rsid w:val="006A7894"/>
    <w:rsid w:val="006A7AD8"/>
    <w:rsid w:val="006B01BC"/>
    <w:rsid w:val="006B0E15"/>
    <w:rsid w:val="006B1438"/>
    <w:rsid w:val="006B25EC"/>
    <w:rsid w:val="006B2DB5"/>
    <w:rsid w:val="006B41D8"/>
    <w:rsid w:val="006B5049"/>
    <w:rsid w:val="006B508B"/>
    <w:rsid w:val="006B7575"/>
    <w:rsid w:val="006C049B"/>
    <w:rsid w:val="006C1445"/>
    <w:rsid w:val="006C36A2"/>
    <w:rsid w:val="006C388F"/>
    <w:rsid w:val="006C4E24"/>
    <w:rsid w:val="006C60BB"/>
    <w:rsid w:val="006C66BE"/>
    <w:rsid w:val="006C6ACE"/>
    <w:rsid w:val="006C74FF"/>
    <w:rsid w:val="006D0762"/>
    <w:rsid w:val="006D3FD0"/>
    <w:rsid w:val="006D46B5"/>
    <w:rsid w:val="006D781C"/>
    <w:rsid w:val="006E1511"/>
    <w:rsid w:val="006E179A"/>
    <w:rsid w:val="006E1A7C"/>
    <w:rsid w:val="006E1D64"/>
    <w:rsid w:val="006E4F64"/>
    <w:rsid w:val="006E5BCE"/>
    <w:rsid w:val="006E6577"/>
    <w:rsid w:val="006E65F3"/>
    <w:rsid w:val="006E680B"/>
    <w:rsid w:val="006E7182"/>
    <w:rsid w:val="006E7C54"/>
    <w:rsid w:val="006F178B"/>
    <w:rsid w:val="006F1D3A"/>
    <w:rsid w:val="006F2C16"/>
    <w:rsid w:val="006F3B55"/>
    <w:rsid w:val="006F46BA"/>
    <w:rsid w:val="006F4D66"/>
    <w:rsid w:val="006F5489"/>
    <w:rsid w:val="006F563A"/>
    <w:rsid w:val="006F73CF"/>
    <w:rsid w:val="006F7C37"/>
    <w:rsid w:val="00700BA4"/>
    <w:rsid w:val="0070104D"/>
    <w:rsid w:val="00705661"/>
    <w:rsid w:val="00706CB9"/>
    <w:rsid w:val="00707474"/>
    <w:rsid w:val="00707588"/>
    <w:rsid w:val="00707FFC"/>
    <w:rsid w:val="00710691"/>
    <w:rsid w:val="00711326"/>
    <w:rsid w:val="0071233B"/>
    <w:rsid w:val="007128E2"/>
    <w:rsid w:val="00712BF6"/>
    <w:rsid w:val="00713303"/>
    <w:rsid w:val="00713608"/>
    <w:rsid w:val="007138CB"/>
    <w:rsid w:val="007170CC"/>
    <w:rsid w:val="007174F8"/>
    <w:rsid w:val="00717503"/>
    <w:rsid w:val="00720003"/>
    <w:rsid w:val="00720AF6"/>
    <w:rsid w:val="00720FB7"/>
    <w:rsid w:val="007215F6"/>
    <w:rsid w:val="00723AFC"/>
    <w:rsid w:val="0072427D"/>
    <w:rsid w:val="00724558"/>
    <w:rsid w:val="007246E4"/>
    <w:rsid w:val="00726FC8"/>
    <w:rsid w:val="00727E7F"/>
    <w:rsid w:val="00731B27"/>
    <w:rsid w:val="007327DA"/>
    <w:rsid w:val="00733D87"/>
    <w:rsid w:val="00734B18"/>
    <w:rsid w:val="00734E87"/>
    <w:rsid w:val="0073508A"/>
    <w:rsid w:val="007354FA"/>
    <w:rsid w:val="00735599"/>
    <w:rsid w:val="00735972"/>
    <w:rsid w:val="00735D1F"/>
    <w:rsid w:val="0073610E"/>
    <w:rsid w:val="00736A55"/>
    <w:rsid w:val="00737373"/>
    <w:rsid w:val="0074118D"/>
    <w:rsid w:val="00741D21"/>
    <w:rsid w:val="00742979"/>
    <w:rsid w:val="00742B87"/>
    <w:rsid w:val="00742FAF"/>
    <w:rsid w:val="00744D61"/>
    <w:rsid w:val="00744F26"/>
    <w:rsid w:val="0074564D"/>
    <w:rsid w:val="0074596A"/>
    <w:rsid w:val="007464DE"/>
    <w:rsid w:val="00746B62"/>
    <w:rsid w:val="00747693"/>
    <w:rsid w:val="007477D2"/>
    <w:rsid w:val="00747FFE"/>
    <w:rsid w:val="007510C4"/>
    <w:rsid w:val="00752721"/>
    <w:rsid w:val="007550C6"/>
    <w:rsid w:val="00757245"/>
    <w:rsid w:val="0075744E"/>
    <w:rsid w:val="00757D7D"/>
    <w:rsid w:val="00760CCF"/>
    <w:rsid w:val="007611B0"/>
    <w:rsid w:val="00761AED"/>
    <w:rsid w:val="007636DE"/>
    <w:rsid w:val="00764940"/>
    <w:rsid w:val="00764A70"/>
    <w:rsid w:val="00765920"/>
    <w:rsid w:val="00765ABF"/>
    <w:rsid w:val="00765F55"/>
    <w:rsid w:val="007673B9"/>
    <w:rsid w:val="007706D0"/>
    <w:rsid w:val="007707B4"/>
    <w:rsid w:val="00771D99"/>
    <w:rsid w:val="007732FD"/>
    <w:rsid w:val="00773BDA"/>
    <w:rsid w:val="00773C96"/>
    <w:rsid w:val="00773DCA"/>
    <w:rsid w:val="007742E7"/>
    <w:rsid w:val="007755EE"/>
    <w:rsid w:val="00776D6B"/>
    <w:rsid w:val="007770F0"/>
    <w:rsid w:val="00781A60"/>
    <w:rsid w:val="007827F7"/>
    <w:rsid w:val="00783931"/>
    <w:rsid w:val="007842C7"/>
    <w:rsid w:val="007927C1"/>
    <w:rsid w:val="00793EA4"/>
    <w:rsid w:val="007944C3"/>
    <w:rsid w:val="007944F6"/>
    <w:rsid w:val="007948BB"/>
    <w:rsid w:val="00797969"/>
    <w:rsid w:val="007A0369"/>
    <w:rsid w:val="007A422E"/>
    <w:rsid w:val="007A55EB"/>
    <w:rsid w:val="007A650D"/>
    <w:rsid w:val="007A68E2"/>
    <w:rsid w:val="007A7270"/>
    <w:rsid w:val="007B0569"/>
    <w:rsid w:val="007B1E81"/>
    <w:rsid w:val="007B2BB0"/>
    <w:rsid w:val="007B2C37"/>
    <w:rsid w:val="007B36E6"/>
    <w:rsid w:val="007B49AC"/>
    <w:rsid w:val="007B6733"/>
    <w:rsid w:val="007B6ADB"/>
    <w:rsid w:val="007C0E2A"/>
    <w:rsid w:val="007C221F"/>
    <w:rsid w:val="007C318C"/>
    <w:rsid w:val="007C5FD9"/>
    <w:rsid w:val="007C6CC6"/>
    <w:rsid w:val="007C7077"/>
    <w:rsid w:val="007C7AEC"/>
    <w:rsid w:val="007C7E45"/>
    <w:rsid w:val="007D15F5"/>
    <w:rsid w:val="007D35D4"/>
    <w:rsid w:val="007D4602"/>
    <w:rsid w:val="007D4BD9"/>
    <w:rsid w:val="007D4CA1"/>
    <w:rsid w:val="007D523F"/>
    <w:rsid w:val="007D632A"/>
    <w:rsid w:val="007D6381"/>
    <w:rsid w:val="007D737C"/>
    <w:rsid w:val="007E144D"/>
    <w:rsid w:val="007E1A21"/>
    <w:rsid w:val="007E29DD"/>
    <w:rsid w:val="007E396F"/>
    <w:rsid w:val="007E3C20"/>
    <w:rsid w:val="007E3DB5"/>
    <w:rsid w:val="007E47C9"/>
    <w:rsid w:val="007E515C"/>
    <w:rsid w:val="007E542F"/>
    <w:rsid w:val="007E669A"/>
    <w:rsid w:val="007E6782"/>
    <w:rsid w:val="007E6D3C"/>
    <w:rsid w:val="007E74D3"/>
    <w:rsid w:val="007E75B3"/>
    <w:rsid w:val="007E7F0B"/>
    <w:rsid w:val="007F3684"/>
    <w:rsid w:val="007F3AF5"/>
    <w:rsid w:val="007F63B8"/>
    <w:rsid w:val="00801CEB"/>
    <w:rsid w:val="00802A02"/>
    <w:rsid w:val="00802F82"/>
    <w:rsid w:val="00803726"/>
    <w:rsid w:val="00803ADC"/>
    <w:rsid w:val="00803D35"/>
    <w:rsid w:val="00804D3E"/>
    <w:rsid w:val="0080559C"/>
    <w:rsid w:val="008064E5"/>
    <w:rsid w:val="008110A8"/>
    <w:rsid w:val="00811A7C"/>
    <w:rsid w:val="008130D3"/>
    <w:rsid w:val="00813256"/>
    <w:rsid w:val="008134EE"/>
    <w:rsid w:val="00813CC6"/>
    <w:rsid w:val="00814716"/>
    <w:rsid w:val="00815718"/>
    <w:rsid w:val="008159B1"/>
    <w:rsid w:val="00815EAD"/>
    <w:rsid w:val="008175FB"/>
    <w:rsid w:val="008211B6"/>
    <w:rsid w:val="00821667"/>
    <w:rsid w:val="008222DF"/>
    <w:rsid w:val="00824BF1"/>
    <w:rsid w:val="00825E45"/>
    <w:rsid w:val="008301B2"/>
    <w:rsid w:val="008308E2"/>
    <w:rsid w:val="00831E58"/>
    <w:rsid w:val="00834165"/>
    <w:rsid w:val="0083554F"/>
    <w:rsid w:val="00835FF3"/>
    <w:rsid w:val="00836315"/>
    <w:rsid w:val="00837DB8"/>
    <w:rsid w:val="00844428"/>
    <w:rsid w:val="00845183"/>
    <w:rsid w:val="008457F2"/>
    <w:rsid w:val="00845CAE"/>
    <w:rsid w:val="00845F76"/>
    <w:rsid w:val="00846CBA"/>
    <w:rsid w:val="00846EF5"/>
    <w:rsid w:val="00847261"/>
    <w:rsid w:val="00850C94"/>
    <w:rsid w:val="00851724"/>
    <w:rsid w:val="008546D0"/>
    <w:rsid w:val="00855C98"/>
    <w:rsid w:val="00855D48"/>
    <w:rsid w:val="00861EA4"/>
    <w:rsid w:val="00862A1B"/>
    <w:rsid w:val="00862AFA"/>
    <w:rsid w:val="00863700"/>
    <w:rsid w:val="0086567A"/>
    <w:rsid w:val="008657D0"/>
    <w:rsid w:val="00865D16"/>
    <w:rsid w:val="008665FE"/>
    <w:rsid w:val="00866B9A"/>
    <w:rsid w:val="00867C2A"/>
    <w:rsid w:val="00870546"/>
    <w:rsid w:val="00870C53"/>
    <w:rsid w:val="00871558"/>
    <w:rsid w:val="00871A8D"/>
    <w:rsid w:val="00871F58"/>
    <w:rsid w:val="008724D4"/>
    <w:rsid w:val="0087284A"/>
    <w:rsid w:val="00872FCD"/>
    <w:rsid w:val="008731C9"/>
    <w:rsid w:val="00875139"/>
    <w:rsid w:val="0087559E"/>
    <w:rsid w:val="00875D1D"/>
    <w:rsid w:val="00882425"/>
    <w:rsid w:val="00882F18"/>
    <w:rsid w:val="00884558"/>
    <w:rsid w:val="00887996"/>
    <w:rsid w:val="00890D64"/>
    <w:rsid w:val="008919FA"/>
    <w:rsid w:val="008921B5"/>
    <w:rsid w:val="00894205"/>
    <w:rsid w:val="008948CA"/>
    <w:rsid w:val="0089524F"/>
    <w:rsid w:val="008954FE"/>
    <w:rsid w:val="008961A8"/>
    <w:rsid w:val="008966F6"/>
    <w:rsid w:val="00896AB9"/>
    <w:rsid w:val="00896E0F"/>
    <w:rsid w:val="008A2579"/>
    <w:rsid w:val="008A300B"/>
    <w:rsid w:val="008A4F4D"/>
    <w:rsid w:val="008A5259"/>
    <w:rsid w:val="008A581D"/>
    <w:rsid w:val="008A5842"/>
    <w:rsid w:val="008A585A"/>
    <w:rsid w:val="008A5F67"/>
    <w:rsid w:val="008B02B5"/>
    <w:rsid w:val="008B0514"/>
    <w:rsid w:val="008B0B9B"/>
    <w:rsid w:val="008B12D0"/>
    <w:rsid w:val="008B1A9F"/>
    <w:rsid w:val="008B2A3F"/>
    <w:rsid w:val="008B2B7F"/>
    <w:rsid w:val="008B3E44"/>
    <w:rsid w:val="008B4257"/>
    <w:rsid w:val="008B563F"/>
    <w:rsid w:val="008B5BEA"/>
    <w:rsid w:val="008B7827"/>
    <w:rsid w:val="008B7853"/>
    <w:rsid w:val="008C0EBC"/>
    <w:rsid w:val="008C1D77"/>
    <w:rsid w:val="008C2395"/>
    <w:rsid w:val="008C291E"/>
    <w:rsid w:val="008C2C73"/>
    <w:rsid w:val="008C43E0"/>
    <w:rsid w:val="008C443F"/>
    <w:rsid w:val="008C52F2"/>
    <w:rsid w:val="008C77C6"/>
    <w:rsid w:val="008D0A86"/>
    <w:rsid w:val="008D2505"/>
    <w:rsid w:val="008D2D94"/>
    <w:rsid w:val="008D49FB"/>
    <w:rsid w:val="008D4DE2"/>
    <w:rsid w:val="008D552A"/>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025DE"/>
    <w:rsid w:val="00904266"/>
    <w:rsid w:val="009048CB"/>
    <w:rsid w:val="0090755A"/>
    <w:rsid w:val="00911831"/>
    <w:rsid w:val="00911FD9"/>
    <w:rsid w:val="00912CC8"/>
    <w:rsid w:val="00914141"/>
    <w:rsid w:val="0091528F"/>
    <w:rsid w:val="00915778"/>
    <w:rsid w:val="00916784"/>
    <w:rsid w:val="00916934"/>
    <w:rsid w:val="009212E6"/>
    <w:rsid w:val="009225E0"/>
    <w:rsid w:val="009228BE"/>
    <w:rsid w:val="009229A1"/>
    <w:rsid w:val="009247D4"/>
    <w:rsid w:val="00926202"/>
    <w:rsid w:val="00926861"/>
    <w:rsid w:val="00930456"/>
    <w:rsid w:val="00931A88"/>
    <w:rsid w:val="0093237D"/>
    <w:rsid w:val="00933A16"/>
    <w:rsid w:val="00933C7C"/>
    <w:rsid w:val="00933CE4"/>
    <w:rsid w:val="00933F3F"/>
    <w:rsid w:val="0093416F"/>
    <w:rsid w:val="009344D5"/>
    <w:rsid w:val="009347AA"/>
    <w:rsid w:val="0093590F"/>
    <w:rsid w:val="00935C3D"/>
    <w:rsid w:val="00936CFA"/>
    <w:rsid w:val="00936FA1"/>
    <w:rsid w:val="00937DE4"/>
    <w:rsid w:val="00940520"/>
    <w:rsid w:val="009420AE"/>
    <w:rsid w:val="00942148"/>
    <w:rsid w:val="00943082"/>
    <w:rsid w:val="009437F6"/>
    <w:rsid w:val="00944652"/>
    <w:rsid w:val="009447F9"/>
    <w:rsid w:val="00944D07"/>
    <w:rsid w:val="00944E1A"/>
    <w:rsid w:val="0094526C"/>
    <w:rsid w:val="009461CD"/>
    <w:rsid w:val="00946BBC"/>
    <w:rsid w:val="00950962"/>
    <w:rsid w:val="0095199A"/>
    <w:rsid w:val="00952B8A"/>
    <w:rsid w:val="0095468A"/>
    <w:rsid w:val="009546B7"/>
    <w:rsid w:val="0095562A"/>
    <w:rsid w:val="00962E59"/>
    <w:rsid w:val="00964E78"/>
    <w:rsid w:val="00965D58"/>
    <w:rsid w:val="00966E9B"/>
    <w:rsid w:val="00970989"/>
    <w:rsid w:val="00971179"/>
    <w:rsid w:val="00971759"/>
    <w:rsid w:val="00973188"/>
    <w:rsid w:val="009736E9"/>
    <w:rsid w:val="009737D1"/>
    <w:rsid w:val="00974DDF"/>
    <w:rsid w:val="009750F0"/>
    <w:rsid w:val="0097543A"/>
    <w:rsid w:val="00975F20"/>
    <w:rsid w:val="00976B03"/>
    <w:rsid w:val="00980DC6"/>
    <w:rsid w:val="009813E9"/>
    <w:rsid w:val="00982F07"/>
    <w:rsid w:val="00984C8B"/>
    <w:rsid w:val="009863CE"/>
    <w:rsid w:val="00987740"/>
    <w:rsid w:val="0098782F"/>
    <w:rsid w:val="009879A0"/>
    <w:rsid w:val="00987C1F"/>
    <w:rsid w:val="009926B6"/>
    <w:rsid w:val="00992877"/>
    <w:rsid w:val="0099496E"/>
    <w:rsid w:val="00994EF9"/>
    <w:rsid w:val="00997680"/>
    <w:rsid w:val="009A032A"/>
    <w:rsid w:val="009A0AA0"/>
    <w:rsid w:val="009A1270"/>
    <w:rsid w:val="009A1D31"/>
    <w:rsid w:val="009A4CC9"/>
    <w:rsid w:val="009A712A"/>
    <w:rsid w:val="009B0845"/>
    <w:rsid w:val="009B0E8D"/>
    <w:rsid w:val="009B1044"/>
    <w:rsid w:val="009B1309"/>
    <w:rsid w:val="009B1BF8"/>
    <w:rsid w:val="009B5761"/>
    <w:rsid w:val="009B5E2B"/>
    <w:rsid w:val="009B79A3"/>
    <w:rsid w:val="009C0147"/>
    <w:rsid w:val="009C0CB9"/>
    <w:rsid w:val="009C2950"/>
    <w:rsid w:val="009C51E1"/>
    <w:rsid w:val="009C536C"/>
    <w:rsid w:val="009C5C15"/>
    <w:rsid w:val="009C605F"/>
    <w:rsid w:val="009C6FFB"/>
    <w:rsid w:val="009C7133"/>
    <w:rsid w:val="009C7CA9"/>
    <w:rsid w:val="009D1359"/>
    <w:rsid w:val="009D2B30"/>
    <w:rsid w:val="009D35E8"/>
    <w:rsid w:val="009D52EB"/>
    <w:rsid w:val="009D580B"/>
    <w:rsid w:val="009D63F1"/>
    <w:rsid w:val="009D713C"/>
    <w:rsid w:val="009D72F7"/>
    <w:rsid w:val="009D7EBE"/>
    <w:rsid w:val="009D7F91"/>
    <w:rsid w:val="009E1FF5"/>
    <w:rsid w:val="009E49C0"/>
    <w:rsid w:val="009E4CBE"/>
    <w:rsid w:val="009E4FE7"/>
    <w:rsid w:val="009E56A9"/>
    <w:rsid w:val="009E57F9"/>
    <w:rsid w:val="009E6538"/>
    <w:rsid w:val="009E6F29"/>
    <w:rsid w:val="009E733D"/>
    <w:rsid w:val="009E7AB5"/>
    <w:rsid w:val="009F0573"/>
    <w:rsid w:val="009F0831"/>
    <w:rsid w:val="009F0941"/>
    <w:rsid w:val="009F101D"/>
    <w:rsid w:val="009F116B"/>
    <w:rsid w:val="009F1522"/>
    <w:rsid w:val="009F1E5D"/>
    <w:rsid w:val="009F2C68"/>
    <w:rsid w:val="009F31B9"/>
    <w:rsid w:val="009F4C6C"/>
    <w:rsid w:val="009F71B3"/>
    <w:rsid w:val="009F78B9"/>
    <w:rsid w:val="00A01054"/>
    <w:rsid w:val="00A010DB"/>
    <w:rsid w:val="00A026D2"/>
    <w:rsid w:val="00A02E39"/>
    <w:rsid w:val="00A03421"/>
    <w:rsid w:val="00A04379"/>
    <w:rsid w:val="00A04558"/>
    <w:rsid w:val="00A04F9C"/>
    <w:rsid w:val="00A0759F"/>
    <w:rsid w:val="00A130E4"/>
    <w:rsid w:val="00A14783"/>
    <w:rsid w:val="00A14EBC"/>
    <w:rsid w:val="00A15983"/>
    <w:rsid w:val="00A24150"/>
    <w:rsid w:val="00A25482"/>
    <w:rsid w:val="00A2793B"/>
    <w:rsid w:val="00A32070"/>
    <w:rsid w:val="00A3217E"/>
    <w:rsid w:val="00A33D3A"/>
    <w:rsid w:val="00A353DC"/>
    <w:rsid w:val="00A35A4A"/>
    <w:rsid w:val="00A36288"/>
    <w:rsid w:val="00A36515"/>
    <w:rsid w:val="00A40BA0"/>
    <w:rsid w:val="00A42596"/>
    <w:rsid w:val="00A436FE"/>
    <w:rsid w:val="00A43DCF"/>
    <w:rsid w:val="00A43FEB"/>
    <w:rsid w:val="00A44197"/>
    <w:rsid w:val="00A44C02"/>
    <w:rsid w:val="00A4537F"/>
    <w:rsid w:val="00A50BF2"/>
    <w:rsid w:val="00A50E62"/>
    <w:rsid w:val="00A51D99"/>
    <w:rsid w:val="00A52C26"/>
    <w:rsid w:val="00A54542"/>
    <w:rsid w:val="00A55153"/>
    <w:rsid w:val="00A55AF2"/>
    <w:rsid w:val="00A56DFB"/>
    <w:rsid w:val="00A5733E"/>
    <w:rsid w:val="00A57A9C"/>
    <w:rsid w:val="00A57C7C"/>
    <w:rsid w:val="00A60934"/>
    <w:rsid w:val="00A62362"/>
    <w:rsid w:val="00A62E56"/>
    <w:rsid w:val="00A63A28"/>
    <w:rsid w:val="00A64C86"/>
    <w:rsid w:val="00A6687C"/>
    <w:rsid w:val="00A67985"/>
    <w:rsid w:val="00A6798F"/>
    <w:rsid w:val="00A728E0"/>
    <w:rsid w:val="00A7325E"/>
    <w:rsid w:val="00A7325F"/>
    <w:rsid w:val="00A75751"/>
    <w:rsid w:val="00A76DBE"/>
    <w:rsid w:val="00A777EC"/>
    <w:rsid w:val="00A77CC8"/>
    <w:rsid w:val="00A80B54"/>
    <w:rsid w:val="00A82F84"/>
    <w:rsid w:val="00A8311E"/>
    <w:rsid w:val="00A85F46"/>
    <w:rsid w:val="00A86298"/>
    <w:rsid w:val="00A86604"/>
    <w:rsid w:val="00A86B80"/>
    <w:rsid w:val="00A86D94"/>
    <w:rsid w:val="00A87C7B"/>
    <w:rsid w:val="00A9349A"/>
    <w:rsid w:val="00A95090"/>
    <w:rsid w:val="00A9514D"/>
    <w:rsid w:val="00A95FB6"/>
    <w:rsid w:val="00A96690"/>
    <w:rsid w:val="00A9740F"/>
    <w:rsid w:val="00A97BF8"/>
    <w:rsid w:val="00AA04CC"/>
    <w:rsid w:val="00AA0D07"/>
    <w:rsid w:val="00AA0F9B"/>
    <w:rsid w:val="00AA31CC"/>
    <w:rsid w:val="00AA34CE"/>
    <w:rsid w:val="00AA3AF8"/>
    <w:rsid w:val="00AA66CB"/>
    <w:rsid w:val="00AA7167"/>
    <w:rsid w:val="00AB00F7"/>
    <w:rsid w:val="00AB0D1B"/>
    <w:rsid w:val="00AB16E7"/>
    <w:rsid w:val="00AB231C"/>
    <w:rsid w:val="00AB263D"/>
    <w:rsid w:val="00AB299F"/>
    <w:rsid w:val="00AB2BBC"/>
    <w:rsid w:val="00AB3CDD"/>
    <w:rsid w:val="00AB4ACC"/>
    <w:rsid w:val="00AB5053"/>
    <w:rsid w:val="00AB537D"/>
    <w:rsid w:val="00AB721C"/>
    <w:rsid w:val="00AB7EB0"/>
    <w:rsid w:val="00AC4279"/>
    <w:rsid w:val="00AC51D3"/>
    <w:rsid w:val="00AC570B"/>
    <w:rsid w:val="00AC5870"/>
    <w:rsid w:val="00AC5878"/>
    <w:rsid w:val="00AC6AC9"/>
    <w:rsid w:val="00AC78CA"/>
    <w:rsid w:val="00AC7A82"/>
    <w:rsid w:val="00AD026F"/>
    <w:rsid w:val="00AD1373"/>
    <w:rsid w:val="00AD1494"/>
    <w:rsid w:val="00AD2B85"/>
    <w:rsid w:val="00AD2FCF"/>
    <w:rsid w:val="00AD495A"/>
    <w:rsid w:val="00AE068E"/>
    <w:rsid w:val="00AE0785"/>
    <w:rsid w:val="00AE18A0"/>
    <w:rsid w:val="00AE1C17"/>
    <w:rsid w:val="00AE272F"/>
    <w:rsid w:val="00AE376A"/>
    <w:rsid w:val="00AE4566"/>
    <w:rsid w:val="00AE464E"/>
    <w:rsid w:val="00AE64B1"/>
    <w:rsid w:val="00AF0048"/>
    <w:rsid w:val="00AF1D87"/>
    <w:rsid w:val="00AF2137"/>
    <w:rsid w:val="00AF3C74"/>
    <w:rsid w:val="00AF4D77"/>
    <w:rsid w:val="00AF5062"/>
    <w:rsid w:val="00AF5CE7"/>
    <w:rsid w:val="00AF60AE"/>
    <w:rsid w:val="00AF6DBB"/>
    <w:rsid w:val="00B003AE"/>
    <w:rsid w:val="00B00EA4"/>
    <w:rsid w:val="00B03EBC"/>
    <w:rsid w:val="00B050D3"/>
    <w:rsid w:val="00B05299"/>
    <w:rsid w:val="00B05ACB"/>
    <w:rsid w:val="00B05B25"/>
    <w:rsid w:val="00B05D2F"/>
    <w:rsid w:val="00B06C73"/>
    <w:rsid w:val="00B102F6"/>
    <w:rsid w:val="00B10E10"/>
    <w:rsid w:val="00B114B0"/>
    <w:rsid w:val="00B116BF"/>
    <w:rsid w:val="00B11E41"/>
    <w:rsid w:val="00B120C5"/>
    <w:rsid w:val="00B13078"/>
    <w:rsid w:val="00B130F2"/>
    <w:rsid w:val="00B13E1F"/>
    <w:rsid w:val="00B1538B"/>
    <w:rsid w:val="00B1788D"/>
    <w:rsid w:val="00B206F3"/>
    <w:rsid w:val="00B20B88"/>
    <w:rsid w:val="00B2126A"/>
    <w:rsid w:val="00B23075"/>
    <w:rsid w:val="00B240D0"/>
    <w:rsid w:val="00B25A28"/>
    <w:rsid w:val="00B25D04"/>
    <w:rsid w:val="00B25FC1"/>
    <w:rsid w:val="00B264D8"/>
    <w:rsid w:val="00B277E9"/>
    <w:rsid w:val="00B27923"/>
    <w:rsid w:val="00B3072F"/>
    <w:rsid w:val="00B30F45"/>
    <w:rsid w:val="00B319AF"/>
    <w:rsid w:val="00B31F06"/>
    <w:rsid w:val="00B32A3F"/>
    <w:rsid w:val="00B337D5"/>
    <w:rsid w:val="00B35629"/>
    <w:rsid w:val="00B3584F"/>
    <w:rsid w:val="00B36506"/>
    <w:rsid w:val="00B37562"/>
    <w:rsid w:val="00B37C19"/>
    <w:rsid w:val="00B37DB2"/>
    <w:rsid w:val="00B406DE"/>
    <w:rsid w:val="00B408D6"/>
    <w:rsid w:val="00B413A7"/>
    <w:rsid w:val="00B41448"/>
    <w:rsid w:val="00B42131"/>
    <w:rsid w:val="00B42D4E"/>
    <w:rsid w:val="00B456CB"/>
    <w:rsid w:val="00B46F52"/>
    <w:rsid w:val="00B47D6E"/>
    <w:rsid w:val="00B50A51"/>
    <w:rsid w:val="00B5478C"/>
    <w:rsid w:val="00B548F0"/>
    <w:rsid w:val="00B57132"/>
    <w:rsid w:val="00B571BD"/>
    <w:rsid w:val="00B57AD7"/>
    <w:rsid w:val="00B57FE5"/>
    <w:rsid w:val="00B60110"/>
    <w:rsid w:val="00B61206"/>
    <w:rsid w:val="00B618F7"/>
    <w:rsid w:val="00B6461C"/>
    <w:rsid w:val="00B65660"/>
    <w:rsid w:val="00B65E1E"/>
    <w:rsid w:val="00B67FA8"/>
    <w:rsid w:val="00B71F59"/>
    <w:rsid w:val="00B73093"/>
    <w:rsid w:val="00B740DA"/>
    <w:rsid w:val="00B745CC"/>
    <w:rsid w:val="00B75570"/>
    <w:rsid w:val="00B757DF"/>
    <w:rsid w:val="00B77425"/>
    <w:rsid w:val="00B8042F"/>
    <w:rsid w:val="00B80FDD"/>
    <w:rsid w:val="00B81DF3"/>
    <w:rsid w:val="00B81E4C"/>
    <w:rsid w:val="00B81FC7"/>
    <w:rsid w:val="00B8385A"/>
    <w:rsid w:val="00B838DA"/>
    <w:rsid w:val="00B846F3"/>
    <w:rsid w:val="00B90FCC"/>
    <w:rsid w:val="00B92991"/>
    <w:rsid w:val="00B92F4B"/>
    <w:rsid w:val="00B9311E"/>
    <w:rsid w:val="00B95A18"/>
    <w:rsid w:val="00B96064"/>
    <w:rsid w:val="00B9692F"/>
    <w:rsid w:val="00B97827"/>
    <w:rsid w:val="00BA00BA"/>
    <w:rsid w:val="00BA1072"/>
    <w:rsid w:val="00BB0FAA"/>
    <w:rsid w:val="00BB1E78"/>
    <w:rsid w:val="00BB2028"/>
    <w:rsid w:val="00BB2E34"/>
    <w:rsid w:val="00BB567F"/>
    <w:rsid w:val="00BB601B"/>
    <w:rsid w:val="00BB61DB"/>
    <w:rsid w:val="00BB6A4C"/>
    <w:rsid w:val="00BB7CDA"/>
    <w:rsid w:val="00BB7E99"/>
    <w:rsid w:val="00BC0823"/>
    <w:rsid w:val="00BC0850"/>
    <w:rsid w:val="00BC08FC"/>
    <w:rsid w:val="00BC0936"/>
    <w:rsid w:val="00BC132E"/>
    <w:rsid w:val="00BC345F"/>
    <w:rsid w:val="00BC4D6A"/>
    <w:rsid w:val="00BC51E6"/>
    <w:rsid w:val="00BC5913"/>
    <w:rsid w:val="00BC61F0"/>
    <w:rsid w:val="00BD0D1A"/>
    <w:rsid w:val="00BD10A3"/>
    <w:rsid w:val="00BD13E2"/>
    <w:rsid w:val="00BD2447"/>
    <w:rsid w:val="00BD4781"/>
    <w:rsid w:val="00BD55A2"/>
    <w:rsid w:val="00BD6319"/>
    <w:rsid w:val="00BD6F83"/>
    <w:rsid w:val="00BD73CC"/>
    <w:rsid w:val="00BE0532"/>
    <w:rsid w:val="00BE0701"/>
    <w:rsid w:val="00BE29DD"/>
    <w:rsid w:val="00BE5364"/>
    <w:rsid w:val="00BF1255"/>
    <w:rsid w:val="00BF1935"/>
    <w:rsid w:val="00BF1F5B"/>
    <w:rsid w:val="00BF268B"/>
    <w:rsid w:val="00BF2965"/>
    <w:rsid w:val="00BF32E4"/>
    <w:rsid w:val="00BF400A"/>
    <w:rsid w:val="00BF420A"/>
    <w:rsid w:val="00BF4705"/>
    <w:rsid w:val="00BF68B4"/>
    <w:rsid w:val="00BF6DC8"/>
    <w:rsid w:val="00BF7A2F"/>
    <w:rsid w:val="00C0043D"/>
    <w:rsid w:val="00C006B0"/>
    <w:rsid w:val="00C00965"/>
    <w:rsid w:val="00C00A0C"/>
    <w:rsid w:val="00C011C6"/>
    <w:rsid w:val="00C0127E"/>
    <w:rsid w:val="00C01E1E"/>
    <w:rsid w:val="00C02E85"/>
    <w:rsid w:val="00C034BA"/>
    <w:rsid w:val="00C04CEB"/>
    <w:rsid w:val="00C074A2"/>
    <w:rsid w:val="00C1023F"/>
    <w:rsid w:val="00C1189E"/>
    <w:rsid w:val="00C142E1"/>
    <w:rsid w:val="00C14F5D"/>
    <w:rsid w:val="00C15068"/>
    <w:rsid w:val="00C162D8"/>
    <w:rsid w:val="00C2083F"/>
    <w:rsid w:val="00C217FC"/>
    <w:rsid w:val="00C24153"/>
    <w:rsid w:val="00C25111"/>
    <w:rsid w:val="00C253B8"/>
    <w:rsid w:val="00C27A92"/>
    <w:rsid w:val="00C301A2"/>
    <w:rsid w:val="00C3037E"/>
    <w:rsid w:val="00C30491"/>
    <w:rsid w:val="00C30ED0"/>
    <w:rsid w:val="00C31E50"/>
    <w:rsid w:val="00C32F3C"/>
    <w:rsid w:val="00C34B92"/>
    <w:rsid w:val="00C34EFF"/>
    <w:rsid w:val="00C35575"/>
    <w:rsid w:val="00C35D81"/>
    <w:rsid w:val="00C37608"/>
    <w:rsid w:val="00C37B68"/>
    <w:rsid w:val="00C37D91"/>
    <w:rsid w:val="00C412AC"/>
    <w:rsid w:val="00C42A8B"/>
    <w:rsid w:val="00C42B0B"/>
    <w:rsid w:val="00C434F5"/>
    <w:rsid w:val="00C436FD"/>
    <w:rsid w:val="00C43A48"/>
    <w:rsid w:val="00C44071"/>
    <w:rsid w:val="00C45B5A"/>
    <w:rsid w:val="00C47016"/>
    <w:rsid w:val="00C478DD"/>
    <w:rsid w:val="00C520BF"/>
    <w:rsid w:val="00C53222"/>
    <w:rsid w:val="00C536A2"/>
    <w:rsid w:val="00C56860"/>
    <w:rsid w:val="00C572CF"/>
    <w:rsid w:val="00C57CA3"/>
    <w:rsid w:val="00C60D58"/>
    <w:rsid w:val="00C62397"/>
    <w:rsid w:val="00C628E0"/>
    <w:rsid w:val="00C62A0A"/>
    <w:rsid w:val="00C6340E"/>
    <w:rsid w:val="00C63B0B"/>
    <w:rsid w:val="00C647C6"/>
    <w:rsid w:val="00C665B6"/>
    <w:rsid w:val="00C66AEC"/>
    <w:rsid w:val="00C67824"/>
    <w:rsid w:val="00C70448"/>
    <w:rsid w:val="00C72138"/>
    <w:rsid w:val="00C72DE3"/>
    <w:rsid w:val="00C730CD"/>
    <w:rsid w:val="00C74022"/>
    <w:rsid w:val="00C74471"/>
    <w:rsid w:val="00C75A0B"/>
    <w:rsid w:val="00C75C55"/>
    <w:rsid w:val="00C7683E"/>
    <w:rsid w:val="00C769A2"/>
    <w:rsid w:val="00C76AF6"/>
    <w:rsid w:val="00C77B2F"/>
    <w:rsid w:val="00C77D34"/>
    <w:rsid w:val="00C80044"/>
    <w:rsid w:val="00C801F6"/>
    <w:rsid w:val="00C802EE"/>
    <w:rsid w:val="00C8107C"/>
    <w:rsid w:val="00C812D5"/>
    <w:rsid w:val="00C829FB"/>
    <w:rsid w:val="00C8381D"/>
    <w:rsid w:val="00C83A62"/>
    <w:rsid w:val="00C847E9"/>
    <w:rsid w:val="00C84EBE"/>
    <w:rsid w:val="00C85E97"/>
    <w:rsid w:val="00C872CB"/>
    <w:rsid w:val="00C91681"/>
    <w:rsid w:val="00C91897"/>
    <w:rsid w:val="00C94068"/>
    <w:rsid w:val="00C97B69"/>
    <w:rsid w:val="00CA059D"/>
    <w:rsid w:val="00CA1045"/>
    <w:rsid w:val="00CA1665"/>
    <w:rsid w:val="00CA16C0"/>
    <w:rsid w:val="00CA2954"/>
    <w:rsid w:val="00CA42E6"/>
    <w:rsid w:val="00CA43AC"/>
    <w:rsid w:val="00CA4C5A"/>
    <w:rsid w:val="00CA4CB3"/>
    <w:rsid w:val="00CA5316"/>
    <w:rsid w:val="00CA543A"/>
    <w:rsid w:val="00CA7660"/>
    <w:rsid w:val="00CA799F"/>
    <w:rsid w:val="00CA7C53"/>
    <w:rsid w:val="00CB02FC"/>
    <w:rsid w:val="00CB0D44"/>
    <w:rsid w:val="00CB415C"/>
    <w:rsid w:val="00CB63DF"/>
    <w:rsid w:val="00CB6C80"/>
    <w:rsid w:val="00CC18F0"/>
    <w:rsid w:val="00CC35CA"/>
    <w:rsid w:val="00CC40C2"/>
    <w:rsid w:val="00CC60F8"/>
    <w:rsid w:val="00CC6B35"/>
    <w:rsid w:val="00CC6DB6"/>
    <w:rsid w:val="00CC78BA"/>
    <w:rsid w:val="00CD04C0"/>
    <w:rsid w:val="00CD1034"/>
    <w:rsid w:val="00CD46C7"/>
    <w:rsid w:val="00CD6B1A"/>
    <w:rsid w:val="00CE0D0F"/>
    <w:rsid w:val="00CE1CFF"/>
    <w:rsid w:val="00CE2064"/>
    <w:rsid w:val="00CE2567"/>
    <w:rsid w:val="00CE2630"/>
    <w:rsid w:val="00CE2AA0"/>
    <w:rsid w:val="00CE2C36"/>
    <w:rsid w:val="00CE3739"/>
    <w:rsid w:val="00CE4683"/>
    <w:rsid w:val="00CE6A12"/>
    <w:rsid w:val="00CE7B33"/>
    <w:rsid w:val="00CE7EAB"/>
    <w:rsid w:val="00CF0FA5"/>
    <w:rsid w:val="00CF2242"/>
    <w:rsid w:val="00CF23C9"/>
    <w:rsid w:val="00CF3ECE"/>
    <w:rsid w:val="00CF41D2"/>
    <w:rsid w:val="00CF658E"/>
    <w:rsid w:val="00CF7030"/>
    <w:rsid w:val="00D001ED"/>
    <w:rsid w:val="00D0035A"/>
    <w:rsid w:val="00D00B3C"/>
    <w:rsid w:val="00D011FC"/>
    <w:rsid w:val="00D01868"/>
    <w:rsid w:val="00D01933"/>
    <w:rsid w:val="00D02270"/>
    <w:rsid w:val="00D02F3E"/>
    <w:rsid w:val="00D04726"/>
    <w:rsid w:val="00D04FCA"/>
    <w:rsid w:val="00D05BE4"/>
    <w:rsid w:val="00D068DA"/>
    <w:rsid w:val="00D071B9"/>
    <w:rsid w:val="00D121AD"/>
    <w:rsid w:val="00D13186"/>
    <w:rsid w:val="00D132ED"/>
    <w:rsid w:val="00D14766"/>
    <w:rsid w:val="00D14A22"/>
    <w:rsid w:val="00D15EF0"/>
    <w:rsid w:val="00D16982"/>
    <w:rsid w:val="00D1738E"/>
    <w:rsid w:val="00D176E5"/>
    <w:rsid w:val="00D20074"/>
    <w:rsid w:val="00D204DC"/>
    <w:rsid w:val="00D21C9D"/>
    <w:rsid w:val="00D229CB"/>
    <w:rsid w:val="00D23A0A"/>
    <w:rsid w:val="00D23B99"/>
    <w:rsid w:val="00D23C94"/>
    <w:rsid w:val="00D24042"/>
    <w:rsid w:val="00D24846"/>
    <w:rsid w:val="00D27579"/>
    <w:rsid w:val="00D3301A"/>
    <w:rsid w:val="00D33E05"/>
    <w:rsid w:val="00D34A16"/>
    <w:rsid w:val="00D3505A"/>
    <w:rsid w:val="00D36BEA"/>
    <w:rsid w:val="00D37E59"/>
    <w:rsid w:val="00D4043B"/>
    <w:rsid w:val="00D4068F"/>
    <w:rsid w:val="00D407CD"/>
    <w:rsid w:val="00D40A66"/>
    <w:rsid w:val="00D40BF2"/>
    <w:rsid w:val="00D41B58"/>
    <w:rsid w:val="00D424E3"/>
    <w:rsid w:val="00D42662"/>
    <w:rsid w:val="00D42AF3"/>
    <w:rsid w:val="00D439CE"/>
    <w:rsid w:val="00D4778A"/>
    <w:rsid w:val="00D512B6"/>
    <w:rsid w:val="00D51857"/>
    <w:rsid w:val="00D520A7"/>
    <w:rsid w:val="00D52C2F"/>
    <w:rsid w:val="00D5346E"/>
    <w:rsid w:val="00D550B1"/>
    <w:rsid w:val="00D55E8B"/>
    <w:rsid w:val="00D57FCA"/>
    <w:rsid w:val="00D606B8"/>
    <w:rsid w:val="00D608E2"/>
    <w:rsid w:val="00D60B40"/>
    <w:rsid w:val="00D616C8"/>
    <w:rsid w:val="00D6276B"/>
    <w:rsid w:val="00D62A5F"/>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0AF2"/>
    <w:rsid w:val="00D81F96"/>
    <w:rsid w:val="00D821C8"/>
    <w:rsid w:val="00D83962"/>
    <w:rsid w:val="00D83973"/>
    <w:rsid w:val="00D858B7"/>
    <w:rsid w:val="00D85F03"/>
    <w:rsid w:val="00D91896"/>
    <w:rsid w:val="00D930F3"/>
    <w:rsid w:val="00D9321A"/>
    <w:rsid w:val="00D9581C"/>
    <w:rsid w:val="00D965DA"/>
    <w:rsid w:val="00D97826"/>
    <w:rsid w:val="00DA05A7"/>
    <w:rsid w:val="00DA1520"/>
    <w:rsid w:val="00DA2943"/>
    <w:rsid w:val="00DA326D"/>
    <w:rsid w:val="00DA47C2"/>
    <w:rsid w:val="00DA613F"/>
    <w:rsid w:val="00DA724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300"/>
    <w:rsid w:val="00DC1416"/>
    <w:rsid w:val="00DC3360"/>
    <w:rsid w:val="00DC3C51"/>
    <w:rsid w:val="00DC44AE"/>
    <w:rsid w:val="00DC45E9"/>
    <w:rsid w:val="00DC484F"/>
    <w:rsid w:val="00DC517D"/>
    <w:rsid w:val="00DC5A49"/>
    <w:rsid w:val="00DC5BCE"/>
    <w:rsid w:val="00DC5FBC"/>
    <w:rsid w:val="00DC6289"/>
    <w:rsid w:val="00DC755B"/>
    <w:rsid w:val="00DC78D2"/>
    <w:rsid w:val="00DD0065"/>
    <w:rsid w:val="00DD1B9D"/>
    <w:rsid w:val="00DD1BAE"/>
    <w:rsid w:val="00DD44FC"/>
    <w:rsid w:val="00DD5072"/>
    <w:rsid w:val="00DD6E41"/>
    <w:rsid w:val="00DD74FF"/>
    <w:rsid w:val="00DD7D51"/>
    <w:rsid w:val="00DE1186"/>
    <w:rsid w:val="00DE200C"/>
    <w:rsid w:val="00DE3025"/>
    <w:rsid w:val="00DE4417"/>
    <w:rsid w:val="00DE4E25"/>
    <w:rsid w:val="00DE5CA2"/>
    <w:rsid w:val="00DE5E87"/>
    <w:rsid w:val="00DE6819"/>
    <w:rsid w:val="00DE6DB3"/>
    <w:rsid w:val="00DF19E8"/>
    <w:rsid w:val="00E012EE"/>
    <w:rsid w:val="00E03811"/>
    <w:rsid w:val="00E03F84"/>
    <w:rsid w:val="00E06497"/>
    <w:rsid w:val="00E0792A"/>
    <w:rsid w:val="00E10AF0"/>
    <w:rsid w:val="00E10B00"/>
    <w:rsid w:val="00E11816"/>
    <w:rsid w:val="00E12341"/>
    <w:rsid w:val="00E13759"/>
    <w:rsid w:val="00E13D12"/>
    <w:rsid w:val="00E15476"/>
    <w:rsid w:val="00E15AC0"/>
    <w:rsid w:val="00E15AD0"/>
    <w:rsid w:val="00E173CA"/>
    <w:rsid w:val="00E17716"/>
    <w:rsid w:val="00E2017F"/>
    <w:rsid w:val="00E2075D"/>
    <w:rsid w:val="00E20B24"/>
    <w:rsid w:val="00E24210"/>
    <w:rsid w:val="00E25B32"/>
    <w:rsid w:val="00E25BB0"/>
    <w:rsid w:val="00E25CE8"/>
    <w:rsid w:val="00E25EF1"/>
    <w:rsid w:val="00E26054"/>
    <w:rsid w:val="00E3033F"/>
    <w:rsid w:val="00E3188C"/>
    <w:rsid w:val="00E31A86"/>
    <w:rsid w:val="00E323FA"/>
    <w:rsid w:val="00E327A4"/>
    <w:rsid w:val="00E32C7A"/>
    <w:rsid w:val="00E33028"/>
    <w:rsid w:val="00E33149"/>
    <w:rsid w:val="00E33480"/>
    <w:rsid w:val="00E34070"/>
    <w:rsid w:val="00E35411"/>
    <w:rsid w:val="00E37E67"/>
    <w:rsid w:val="00E37EE6"/>
    <w:rsid w:val="00E4048A"/>
    <w:rsid w:val="00E408CF"/>
    <w:rsid w:val="00E41569"/>
    <w:rsid w:val="00E41929"/>
    <w:rsid w:val="00E41E40"/>
    <w:rsid w:val="00E42128"/>
    <w:rsid w:val="00E44B1E"/>
    <w:rsid w:val="00E44F15"/>
    <w:rsid w:val="00E45333"/>
    <w:rsid w:val="00E45AA7"/>
    <w:rsid w:val="00E474F9"/>
    <w:rsid w:val="00E47A22"/>
    <w:rsid w:val="00E47C15"/>
    <w:rsid w:val="00E50120"/>
    <w:rsid w:val="00E507E4"/>
    <w:rsid w:val="00E51BAD"/>
    <w:rsid w:val="00E5203F"/>
    <w:rsid w:val="00E5244B"/>
    <w:rsid w:val="00E52C0F"/>
    <w:rsid w:val="00E52D1B"/>
    <w:rsid w:val="00E5457D"/>
    <w:rsid w:val="00E56877"/>
    <w:rsid w:val="00E617F3"/>
    <w:rsid w:val="00E61903"/>
    <w:rsid w:val="00E64681"/>
    <w:rsid w:val="00E66596"/>
    <w:rsid w:val="00E667FB"/>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2BD"/>
    <w:rsid w:val="00E8179E"/>
    <w:rsid w:val="00E81857"/>
    <w:rsid w:val="00E84644"/>
    <w:rsid w:val="00E84BDC"/>
    <w:rsid w:val="00E8563B"/>
    <w:rsid w:val="00E86372"/>
    <w:rsid w:val="00E86750"/>
    <w:rsid w:val="00E910A0"/>
    <w:rsid w:val="00E919C2"/>
    <w:rsid w:val="00E91C10"/>
    <w:rsid w:val="00E925DB"/>
    <w:rsid w:val="00E92C72"/>
    <w:rsid w:val="00E932CE"/>
    <w:rsid w:val="00E9361A"/>
    <w:rsid w:val="00E94563"/>
    <w:rsid w:val="00E9528C"/>
    <w:rsid w:val="00E960CD"/>
    <w:rsid w:val="00E971E7"/>
    <w:rsid w:val="00E9771D"/>
    <w:rsid w:val="00EA3129"/>
    <w:rsid w:val="00EA33A5"/>
    <w:rsid w:val="00EA3CA7"/>
    <w:rsid w:val="00EA4180"/>
    <w:rsid w:val="00EA4D76"/>
    <w:rsid w:val="00EA5264"/>
    <w:rsid w:val="00EB05C0"/>
    <w:rsid w:val="00EB195C"/>
    <w:rsid w:val="00EB21DE"/>
    <w:rsid w:val="00EB4866"/>
    <w:rsid w:val="00EB7838"/>
    <w:rsid w:val="00EB7CDF"/>
    <w:rsid w:val="00EC04F5"/>
    <w:rsid w:val="00EC0C9D"/>
    <w:rsid w:val="00EC1492"/>
    <w:rsid w:val="00EC1757"/>
    <w:rsid w:val="00EC203A"/>
    <w:rsid w:val="00EC20FE"/>
    <w:rsid w:val="00EC5ADF"/>
    <w:rsid w:val="00EC5F39"/>
    <w:rsid w:val="00EC6A71"/>
    <w:rsid w:val="00EC6FA3"/>
    <w:rsid w:val="00EC6FCE"/>
    <w:rsid w:val="00EC7882"/>
    <w:rsid w:val="00ED5011"/>
    <w:rsid w:val="00ED533B"/>
    <w:rsid w:val="00ED5892"/>
    <w:rsid w:val="00ED6BFB"/>
    <w:rsid w:val="00EE0AC3"/>
    <w:rsid w:val="00EE17A9"/>
    <w:rsid w:val="00EE17D7"/>
    <w:rsid w:val="00EE1D21"/>
    <w:rsid w:val="00EE217D"/>
    <w:rsid w:val="00EE33CE"/>
    <w:rsid w:val="00EE3B99"/>
    <w:rsid w:val="00EE42C5"/>
    <w:rsid w:val="00EE4801"/>
    <w:rsid w:val="00EE49E6"/>
    <w:rsid w:val="00EE555F"/>
    <w:rsid w:val="00EE6715"/>
    <w:rsid w:val="00EF046A"/>
    <w:rsid w:val="00EF0BCA"/>
    <w:rsid w:val="00EF1BF6"/>
    <w:rsid w:val="00EF3B0F"/>
    <w:rsid w:val="00EF7949"/>
    <w:rsid w:val="00F012A7"/>
    <w:rsid w:val="00F02102"/>
    <w:rsid w:val="00F02B93"/>
    <w:rsid w:val="00F0327E"/>
    <w:rsid w:val="00F03727"/>
    <w:rsid w:val="00F05A41"/>
    <w:rsid w:val="00F06974"/>
    <w:rsid w:val="00F07012"/>
    <w:rsid w:val="00F0740A"/>
    <w:rsid w:val="00F07DDD"/>
    <w:rsid w:val="00F12AF0"/>
    <w:rsid w:val="00F13EAF"/>
    <w:rsid w:val="00F1588C"/>
    <w:rsid w:val="00F15D16"/>
    <w:rsid w:val="00F213D0"/>
    <w:rsid w:val="00F21777"/>
    <w:rsid w:val="00F222B3"/>
    <w:rsid w:val="00F2354A"/>
    <w:rsid w:val="00F23C22"/>
    <w:rsid w:val="00F24631"/>
    <w:rsid w:val="00F249AA"/>
    <w:rsid w:val="00F254A4"/>
    <w:rsid w:val="00F25CC5"/>
    <w:rsid w:val="00F27AA8"/>
    <w:rsid w:val="00F3026C"/>
    <w:rsid w:val="00F30860"/>
    <w:rsid w:val="00F31174"/>
    <w:rsid w:val="00F31CE3"/>
    <w:rsid w:val="00F32519"/>
    <w:rsid w:val="00F32C78"/>
    <w:rsid w:val="00F336EA"/>
    <w:rsid w:val="00F3715E"/>
    <w:rsid w:val="00F37787"/>
    <w:rsid w:val="00F409F0"/>
    <w:rsid w:val="00F40D01"/>
    <w:rsid w:val="00F410D4"/>
    <w:rsid w:val="00F422D9"/>
    <w:rsid w:val="00F47038"/>
    <w:rsid w:val="00F4741C"/>
    <w:rsid w:val="00F47654"/>
    <w:rsid w:val="00F51556"/>
    <w:rsid w:val="00F51DFF"/>
    <w:rsid w:val="00F52559"/>
    <w:rsid w:val="00F52CCB"/>
    <w:rsid w:val="00F53006"/>
    <w:rsid w:val="00F545CC"/>
    <w:rsid w:val="00F54C48"/>
    <w:rsid w:val="00F55D83"/>
    <w:rsid w:val="00F56AA6"/>
    <w:rsid w:val="00F57B01"/>
    <w:rsid w:val="00F611E0"/>
    <w:rsid w:val="00F619BC"/>
    <w:rsid w:val="00F62C3E"/>
    <w:rsid w:val="00F6332F"/>
    <w:rsid w:val="00F63AE7"/>
    <w:rsid w:val="00F64A2B"/>
    <w:rsid w:val="00F65070"/>
    <w:rsid w:val="00F667D6"/>
    <w:rsid w:val="00F66955"/>
    <w:rsid w:val="00F6766A"/>
    <w:rsid w:val="00F678D1"/>
    <w:rsid w:val="00F7021D"/>
    <w:rsid w:val="00F71811"/>
    <w:rsid w:val="00F7215D"/>
    <w:rsid w:val="00F747A8"/>
    <w:rsid w:val="00F7632A"/>
    <w:rsid w:val="00F7720E"/>
    <w:rsid w:val="00F81859"/>
    <w:rsid w:val="00F81B65"/>
    <w:rsid w:val="00F82267"/>
    <w:rsid w:val="00F83FBD"/>
    <w:rsid w:val="00F85F78"/>
    <w:rsid w:val="00F86B37"/>
    <w:rsid w:val="00F8704F"/>
    <w:rsid w:val="00F90336"/>
    <w:rsid w:val="00F92924"/>
    <w:rsid w:val="00F92DD8"/>
    <w:rsid w:val="00F94730"/>
    <w:rsid w:val="00F957A4"/>
    <w:rsid w:val="00F95D29"/>
    <w:rsid w:val="00F968EB"/>
    <w:rsid w:val="00F97BFF"/>
    <w:rsid w:val="00FA06B7"/>
    <w:rsid w:val="00FA088B"/>
    <w:rsid w:val="00FA124E"/>
    <w:rsid w:val="00FA1560"/>
    <w:rsid w:val="00FA290B"/>
    <w:rsid w:val="00FA2E31"/>
    <w:rsid w:val="00FA495E"/>
    <w:rsid w:val="00FA6753"/>
    <w:rsid w:val="00FA753F"/>
    <w:rsid w:val="00FA75E4"/>
    <w:rsid w:val="00FB280C"/>
    <w:rsid w:val="00FB3AF6"/>
    <w:rsid w:val="00FB64A5"/>
    <w:rsid w:val="00FB65E3"/>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C63EA"/>
    <w:rsid w:val="00FC7731"/>
    <w:rsid w:val="00FD11FB"/>
    <w:rsid w:val="00FD35F8"/>
    <w:rsid w:val="00FD3753"/>
    <w:rsid w:val="00FD3EBE"/>
    <w:rsid w:val="00FD4B6D"/>
    <w:rsid w:val="00FD4F94"/>
    <w:rsid w:val="00FD64B7"/>
    <w:rsid w:val="00FD6C8C"/>
    <w:rsid w:val="00FE11C6"/>
    <w:rsid w:val="00FE1287"/>
    <w:rsid w:val="00FE167D"/>
    <w:rsid w:val="00FE1AEC"/>
    <w:rsid w:val="00FE2337"/>
    <w:rsid w:val="00FE3C99"/>
    <w:rsid w:val="00FE4349"/>
    <w:rsid w:val="00FE5F22"/>
    <w:rsid w:val="00FE73F2"/>
    <w:rsid w:val="00FE7B11"/>
    <w:rsid w:val="00FF013C"/>
    <w:rsid w:val="00FF02C3"/>
    <w:rsid w:val="00FF0879"/>
    <w:rsid w:val="00FF2FCD"/>
    <w:rsid w:val="00FF412C"/>
    <w:rsid w:val="00FF4312"/>
    <w:rsid w:val="00FF57A1"/>
    <w:rsid w:val="00FF7B17"/>
    <w:rsid w:val="01C9E7CD"/>
    <w:rsid w:val="039E4012"/>
    <w:rsid w:val="04C43B12"/>
    <w:rsid w:val="0C5F4D0E"/>
    <w:rsid w:val="0CB035AA"/>
    <w:rsid w:val="0D71A45A"/>
    <w:rsid w:val="12716117"/>
    <w:rsid w:val="1275BE3D"/>
    <w:rsid w:val="132B8F45"/>
    <w:rsid w:val="13592203"/>
    <w:rsid w:val="14260DBE"/>
    <w:rsid w:val="155B5106"/>
    <w:rsid w:val="168866AC"/>
    <w:rsid w:val="1B35C695"/>
    <w:rsid w:val="20BCB537"/>
    <w:rsid w:val="20D8AAD9"/>
    <w:rsid w:val="215E62C2"/>
    <w:rsid w:val="218834F9"/>
    <w:rsid w:val="22764148"/>
    <w:rsid w:val="24E2B570"/>
    <w:rsid w:val="2C8FDD1A"/>
    <w:rsid w:val="2D3EB483"/>
    <w:rsid w:val="2DD4462C"/>
    <w:rsid w:val="2E514DEE"/>
    <w:rsid w:val="2FB54B0F"/>
    <w:rsid w:val="2FE770A5"/>
    <w:rsid w:val="339909B1"/>
    <w:rsid w:val="33D40986"/>
    <w:rsid w:val="34C60A73"/>
    <w:rsid w:val="375BC638"/>
    <w:rsid w:val="37DAF3ED"/>
    <w:rsid w:val="38323DFD"/>
    <w:rsid w:val="39C3CDC2"/>
    <w:rsid w:val="3C607632"/>
    <w:rsid w:val="41B1AC04"/>
    <w:rsid w:val="42925D31"/>
    <w:rsid w:val="433E1C76"/>
    <w:rsid w:val="4542414C"/>
    <w:rsid w:val="45F3488F"/>
    <w:rsid w:val="47B0B0EE"/>
    <w:rsid w:val="4D239184"/>
    <w:rsid w:val="4E093FDC"/>
    <w:rsid w:val="4E8DA1FB"/>
    <w:rsid w:val="525973D7"/>
    <w:rsid w:val="532A14B4"/>
    <w:rsid w:val="542D1FEF"/>
    <w:rsid w:val="55319B28"/>
    <w:rsid w:val="5539E8C4"/>
    <w:rsid w:val="56629E05"/>
    <w:rsid w:val="5787DB35"/>
    <w:rsid w:val="58DB5CF6"/>
    <w:rsid w:val="5944709B"/>
    <w:rsid w:val="5AA34FF5"/>
    <w:rsid w:val="5FE7B0CD"/>
    <w:rsid w:val="663382C8"/>
    <w:rsid w:val="6690D15C"/>
    <w:rsid w:val="67DDE3B8"/>
    <w:rsid w:val="68F46940"/>
    <w:rsid w:val="6E3917CC"/>
    <w:rsid w:val="6F26CD2B"/>
    <w:rsid w:val="7300F3DE"/>
    <w:rsid w:val="73EDD566"/>
    <w:rsid w:val="7410DF24"/>
    <w:rsid w:val="77AF4882"/>
    <w:rsid w:val="7857344E"/>
    <w:rsid w:val="78C82D80"/>
    <w:rsid w:val="7B6B90F5"/>
    <w:rsid w:val="7C4AC699"/>
    <w:rsid w:val="7C9F0A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05412846-F120-4511-A502-393B46E0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83A"/>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 w:type="character" w:styleId="UnresolvedMention">
    <w:name w:val="Unresolved Mention"/>
    <w:basedOn w:val="DefaultParagraphFont"/>
    <w:uiPriority w:val="99"/>
    <w:unhideWhenUsed/>
    <w:rsid w:val="00292691"/>
    <w:rPr>
      <w:color w:val="605E5C"/>
      <w:shd w:val="clear" w:color="auto" w:fill="E1DFDD"/>
    </w:rPr>
  </w:style>
  <w:style w:type="character" w:styleId="Mention">
    <w:name w:val="Mention"/>
    <w:basedOn w:val="DefaultParagraphFont"/>
    <w:uiPriority w:val="99"/>
    <w:unhideWhenUsed/>
    <w:rsid w:val="002926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43582">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106319801">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898787142">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60044153">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1337853198">
          <w:marLeft w:val="360"/>
          <w:marRight w:val="0"/>
          <w:marTop w:val="2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sChild>
    </w:div>
    <w:div w:id="21805776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8250834">
          <w:marLeft w:val="1800"/>
          <w:marRight w:val="0"/>
          <w:marTop w:val="6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 w:id="1921867337">
          <w:marLeft w:val="547"/>
          <w:marRight w:val="0"/>
          <w:marTop w:val="77"/>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54280180">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5328354">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16840049">
      <w:bodyDiv w:val="1"/>
      <w:marLeft w:val="0"/>
      <w:marRight w:val="0"/>
      <w:marTop w:val="0"/>
      <w:marBottom w:val="0"/>
      <w:divBdr>
        <w:top w:val="none" w:sz="0" w:space="0" w:color="auto"/>
        <w:left w:val="none" w:sz="0" w:space="0" w:color="auto"/>
        <w:bottom w:val="none" w:sz="0" w:space="0" w:color="auto"/>
        <w:right w:val="none" w:sz="0" w:space="0" w:color="auto"/>
      </w:divBdr>
      <w:divsChild>
        <w:div w:id="510948939">
          <w:marLeft w:val="1800"/>
          <w:marRight w:val="0"/>
          <w:marTop w:val="58"/>
          <w:marBottom w:val="0"/>
          <w:divBdr>
            <w:top w:val="none" w:sz="0" w:space="0" w:color="auto"/>
            <w:left w:val="none" w:sz="0" w:space="0" w:color="auto"/>
            <w:bottom w:val="none" w:sz="0" w:space="0" w:color="auto"/>
            <w:right w:val="none" w:sz="0" w:space="0" w:color="auto"/>
          </w:divBdr>
        </w:div>
        <w:div w:id="995719421">
          <w:marLeft w:val="1166"/>
          <w:marRight w:val="0"/>
          <w:marTop w:val="67"/>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324549095">
          <w:marLeft w:val="108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1716390210">
          <w:marLeft w:val="360"/>
          <w:marRight w:val="0"/>
          <w:marTop w:val="2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80567693">
          <w:marLeft w:val="180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 w:id="410347731">
          <w:marLeft w:val="360"/>
          <w:marRight w:val="0"/>
          <w:marTop w:val="2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84053356">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sChild>
    </w:div>
    <w:div w:id="188548644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2612470">
          <w:marLeft w:val="252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 w:id="1764259269">
          <w:marLeft w:val="108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738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3887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20</cp:revision>
  <cp:lastPrinted>2018-08-10T06:24:00Z</cp:lastPrinted>
  <dcterms:created xsi:type="dcterms:W3CDTF">2025-02-05T14:25:00Z</dcterms:created>
  <dcterms:modified xsi:type="dcterms:W3CDTF">2025-03-28T11:30:00Z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