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B1D17" w14:textId="0880A173" w:rsidR="009728D4" w:rsidRPr="001F6C45" w:rsidRDefault="009728D4" w:rsidP="009728D4">
      <w:pPr>
        <w:pStyle w:val="3GPPHeader"/>
        <w:rPr>
          <w:rFonts w:ascii="Times New Roman" w:hAnsi="Times New Roman" w:cs="Times New Roman"/>
          <w:sz w:val="22"/>
          <w:lang w:val="en-US"/>
        </w:rPr>
      </w:pPr>
      <w:bookmarkStart w:id="0" w:name="OLE_LINK13"/>
      <w:bookmarkStart w:id="1" w:name="OLE_LINK14"/>
      <w:r w:rsidRPr="00AD6C50">
        <w:rPr>
          <w:rFonts w:ascii="Times New Roman" w:hAnsi="Times New Roman" w:cs="Times New Roman"/>
          <w:sz w:val="22"/>
          <w:lang w:val="en-US"/>
        </w:rPr>
        <w:t>3GPP TSG-RAN WG4 Meeting #11</w:t>
      </w:r>
      <w:r w:rsidR="00C46C97" w:rsidRPr="00AD6C50">
        <w:rPr>
          <w:rFonts w:ascii="Times New Roman" w:hAnsi="Times New Roman" w:cs="Times New Roman"/>
          <w:sz w:val="22"/>
          <w:lang w:val="en-US"/>
        </w:rPr>
        <w:t>2</w:t>
      </w:r>
      <w:r w:rsidR="0087423D">
        <w:rPr>
          <w:rFonts w:ascii="Times New Roman" w:hAnsi="Times New Roman" w:cs="Times New Roman" w:hint="eastAsia"/>
          <w:sz w:val="22"/>
          <w:lang w:val="en-US"/>
        </w:rPr>
        <w:t>bis</w:t>
      </w:r>
      <w:r w:rsidRPr="001F6C45">
        <w:rPr>
          <w:rFonts w:ascii="Times New Roman" w:hAnsi="Times New Roman" w:cs="Times New Roman"/>
          <w:sz w:val="22"/>
          <w:lang w:val="en-US"/>
        </w:rPr>
        <w:tab/>
      </w:r>
      <w:r w:rsidR="002A7D43" w:rsidRPr="002A7D43">
        <w:rPr>
          <w:rFonts w:ascii="Times New Roman" w:hAnsi="Times New Roman" w:cs="Times New Roman"/>
          <w:sz w:val="22"/>
          <w:lang w:val="en-GB"/>
        </w:rPr>
        <w:t>R4-2416076</w:t>
      </w:r>
    </w:p>
    <w:p w14:paraId="7CB51B33" w14:textId="68CDECF4" w:rsidR="003B248A" w:rsidRPr="001F6C45" w:rsidRDefault="0087423D" w:rsidP="001F6C45">
      <w:pPr>
        <w:pStyle w:val="3GPPHeader"/>
        <w:rPr>
          <w:rFonts w:ascii="Times New Roman" w:hAnsi="Times New Roman" w:cs="Times New Roman"/>
          <w:sz w:val="22"/>
          <w:lang w:val="en-US"/>
        </w:rPr>
      </w:pPr>
      <w:r w:rsidRPr="001F6C45">
        <w:rPr>
          <w:rFonts w:ascii="Times New Roman" w:hAnsi="Times New Roman" w:cs="Times New Roman"/>
          <w:sz w:val="22"/>
          <w:lang w:val="en-US"/>
        </w:rPr>
        <w:t>Hefei</w:t>
      </w:r>
      <w:r w:rsidR="009F3EA5" w:rsidRPr="001F6C45">
        <w:rPr>
          <w:rFonts w:ascii="Times New Roman" w:hAnsi="Times New Roman" w:cs="Times New Roman"/>
          <w:sz w:val="22"/>
          <w:lang w:val="en-US"/>
        </w:rPr>
        <w:t>,</w:t>
      </w:r>
      <w:r w:rsidR="003E5773" w:rsidRPr="001F6C45">
        <w:rPr>
          <w:rFonts w:ascii="Times New Roman" w:hAnsi="Times New Roman" w:cs="Times New Roman"/>
          <w:sz w:val="22"/>
          <w:lang w:val="en-US"/>
        </w:rPr>
        <w:t xml:space="preserve"> </w:t>
      </w:r>
      <w:r w:rsidRPr="001F6C45">
        <w:rPr>
          <w:rFonts w:ascii="Times New Roman" w:hAnsi="Times New Roman" w:cs="Times New Roman"/>
          <w:sz w:val="22"/>
          <w:lang w:val="en-US"/>
        </w:rPr>
        <w:t>CN</w:t>
      </w:r>
      <w:r w:rsidR="003B248A" w:rsidRPr="001F6C45">
        <w:rPr>
          <w:rFonts w:ascii="Times New Roman" w:hAnsi="Times New Roman" w:cs="Times New Roman"/>
          <w:sz w:val="22"/>
          <w:lang w:val="en-US"/>
        </w:rPr>
        <w:t xml:space="preserve">, </w:t>
      </w:r>
      <w:r w:rsidR="00951F8A" w:rsidRPr="001F6C45">
        <w:rPr>
          <w:rFonts w:ascii="Times New Roman" w:hAnsi="Times New Roman" w:cs="Times New Roman"/>
          <w:sz w:val="22"/>
          <w:lang w:val="en-US"/>
        </w:rPr>
        <w:t>October</w:t>
      </w:r>
      <w:r w:rsidR="00867C82" w:rsidRPr="001F6C45">
        <w:rPr>
          <w:rFonts w:ascii="Times New Roman" w:hAnsi="Times New Roman" w:cs="Times New Roman"/>
          <w:sz w:val="22"/>
          <w:lang w:val="en-US"/>
        </w:rPr>
        <w:t xml:space="preserve"> 14</w:t>
      </w:r>
      <w:r w:rsidR="00951F8A" w:rsidRPr="001F6C45">
        <w:rPr>
          <w:rFonts w:ascii="Times New Roman" w:hAnsi="Times New Roman" w:cs="Times New Roman"/>
          <w:sz w:val="22"/>
          <w:lang w:val="en-US"/>
        </w:rPr>
        <w:t>th</w:t>
      </w:r>
      <w:r w:rsidR="00867C82" w:rsidRPr="001F6C45">
        <w:rPr>
          <w:rFonts w:ascii="Times New Roman" w:hAnsi="Times New Roman" w:cs="Times New Roman"/>
          <w:sz w:val="22"/>
          <w:lang w:val="en-US"/>
        </w:rPr>
        <w:t>-18</w:t>
      </w:r>
      <w:r w:rsidR="00951F8A" w:rsidRPr="001F6C45">
        <w:rPr>
          <w:rFonts w:ascii="Times New Roman" w:hAnsi="Times New Roman" w:cs="Times New Roman"/>
          <w:sz w:val="22"/>
          <w:lang w:val="en-US"/>
        </w:rPr>
        <w:t>th</w:t>
      </w:r>
      <w:r w:rsidR="003B248A" w:rsidRPr="001F6C45">
        <w:rPr>
          <w:rFonts w:ascii="Times New Roman" w:hAnsi="Times New Roman" w:cs="Times New Roman"/>
          <w:sz w:val="22"/>
          <w:lang w:val="en-US"/>
        </w:rPr>
        <w:t>, 2024</w:t>
      </w:r>
    </w:p>
    <w:p w14:paraId="585A2428" w14:textId="77777777"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393EC16"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B36D36" w:rsidRPr="00B36D36">
        <w:rPr>
          <w:rFonts w:ascii="Times New Roman" w:hAnsi="Times New Roman" w:cs="Times New Roman"/>
          <w:sz w:val="22"/>
          <w:lang w:val="en-US"/>
        </w:rPr>
        <w:t xml:space="preserve">Discussion on </w:t>
      </w:r>
      <w:proofErr w:type="spellStart"/>
      <w:r w:rsidR="003E29B0">
        <w:rPr>
          <w:rFonts w:ascii="Times New Roman" w:hAnsi="Times New Roman" w:cs="Times New Roman"/>
          <w:sz w:val="22"/>
          <w:lang w:val="en-US"/>
        </w:rPr>
        <w:t>RedCap</w:t>
      </w:r>
      <w:proofErr w:type="spellEnd"/>
      <w:r w:rsidR="00CF061D">
        <w:rPr>
          <w:rFonts w:ascii="Times New Roman" w:hAnsi="Times New Roman" w:cs="Times New Roman"/>
          <w:sz w:val="22"/>
          <w:lang w:val="en-US"/>
        </w:rPr>
        <w:t xml:space="preserve"> </w:t>
      </w:r>
      <w:r w:rsidR="00A250B1">
        <w:rPr>
          <w:rFonts w:ascii="Times New Roman" w:hAnsi="Times New Roman" w:cs="Times New Roman"/>
          <w:sz w:val="22"/>
          <w:lang w:val="en-US"/>
        </w:rPr>
        <w:t xml:space="preserve">RRM requirements for </w:t>
      </w:r>
      <w:r w:rsidR="00B36D36" w:rsidRPr="00B36D36">
        <w:rPr>
          <w:rFonts w:ascii="Times New Roman" w:hAnsi="Times New Roman" w:cs="Times New Roman"/>
          <w:sz w:val="22"/>
          <w:lang w:val="en-US"/>
        </w:rPr>
        <w:t>NTN for NR Phase 3</w:t>
      </w:r>
    </w:p>
    <w:p w14:paraId="7E28ABD9" w14:textId="78E95399"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Agenda Item:</w:t>
      </w:r>
      <w:r w:rsidRPr="00A250B1">
        <w:rPr>
          <w:rFonts w:ascii="Times New Roman" w:hAnsi="Times New Roman" w:cs="Times New Roman"/>
          <w:sz w:val="22"/>
          <w:lang w:val="en-US"/>
        </w:rPr>
        <w:tab/>
      </w:r>
      <w:r w:rsidR="00A250B1" w:rsidRPr="00A250B1">
        <w:rPr>
          <w:rFonts w:ascii="Times New Roman" w:hAnsi="Times New Roman" w:cs="Times New Roman"/>
          <w:sz w:val="22"/>
          <w:lang w:val="en-US"/>
        </w:rPr>
        <w:t>6.26.4.</w:t>
      </w:r>
      <w:r w:rsidR="003E29B0">
        <w:rPr>
          <w:rFonts w:ascii="Times New Roman" w:hAnsi="Times New Roman" w:cs="Times New Roman"/>
          <w:sz w:val="22"/>
          <w:lang w:val="en-US"/>
        </w:rPr>
        <w:t>1</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52745B2C" w14:textId="6AA930B3" w:rsidR="00E563D3" w:rsidRPr="00C6700A" w:rsidRDefault="00E563D3" w:rsidP="00E563D3">
      <w:pPr>
        <w:rPr>
          <w:lang w:val="en-CA"/>
        </w:rPr>
      </w:pPr>
      <w:r w:rsidRPr="00C6700A">
        <w:rPr>
          <w:lang w:val="en-CA"/>
        </w:rPr>
        <w:t xml:space="preserve">In the light of </w:t>
      </w:r>
      <w:r>
        <w:rPr>
          <w:lang w:val="en-CA"/>
        </w:rPr>
        <w:t>the WI</w:t>
      </w:r>
      <w:r w:rsidR="00833277">
        <w:rPr>
          <w:lang w:val="en-CA"/>
        </w:rPr>
        <w:t xml:space="preserve"> </w:t>
      </w:r>
      <w:r w:rsidR="00833277" w:rsidRPr="00187C3D">
        <w:rPr>
          <w:lang w:val="en-CA"/>
        </w:rPr>
        <w:t>NR Non-Terrestrial Networks (NTN) for NR Phase 3</w:t>
      </w:r>
      <w:r w:rsidRPr="00C6700A">
        <w:rPr>
          <w:lang w:val="en-CA"/>
        </w:rPr>
        <w:t>, the outcomes of the last meeting's debate, encompassing consensuses and unresolved issues, were documented in WF [</w:t>
      </w:r>
      <w:r w:rsidR="00C01DC9">
        <w:rPr>
          <w:lang w:val="en-CA"/>
        </w:rPr>
        <w:t>1</w:t>
      </w:r>
      <w:r w:rsidRPr="00C6700A">
        <w:rPr>
          <w:lang w:val="en-CA"/>
        </w:rPr>
        <w:t>].</w:t>
      </w:r>
    </w:p>
    <w:p w14:paraId="54DA9115" w14:textId="3847B222" w:rsidR="00E563D3" w:rsidRPr="00187C3D" w:rsidRDefault="00E563D3" w:rsidP="00E563D3">
      <w:r w:rsidRPr="00C6700A">
        <w:rPr>
          <w:lang w:val="en-CA"/>
        </w:rPr>
        <w:t xml:space="preserve">This contribution outlines our point of view on </w:t>
      </w:r>
      <w:r w:rsidRPr="00187C3D">
        <w:t xml:space="preserve">on the underlying impacts to RRM requirements mandated by the </w:t>
      </w:r>
      <w:r>
        <w:t xml:space="preserve">issues </w:t>
      </w:r>
      <w:r w:rsidR="008B313F">
        <w:t>summarized</w:t>
      </w:r>
      <w:r>
        <w:t xml:space="preserve"> in the WF.</w:t>
      </w:r>
    </w:p>
    <w:p w14:paraId="2AB11DB1" w14:textId="3609AA80" w:rsidR="00F0753D" w:rsidRPr="00AD6C50" w:rsidRDefault="00F0753D" w:rsidP="00F0753D">
      <w:pPr>
        <w:pStyle w:val="Heading1"/>
        <w:rPr>
          <w:rFonts w:ascii="Times New Roman" w:hAnsi="Times New Roman"/>
          <w:lang w:val="sv-SE"/>
        </w:rPr>
      </w:pPr>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
    <w:p w14:paraId="5991C38B" w14:textId="77777777" w:rsidR="00AC47D8" w:rsidRPr="00AC47D8" w:rsidRDefault="00AC47D8" w:rsidP="00AC47D8">
      <w:pPr>
        <w:pStyle w:val="Heading2"/>
        <w:rPr>
          <w:rFonts w:ascii="Times New Roman" w:hAnsi="Times New Roman"/>
        </w:rPr>
      </w:pPr>
      <w:r w:rsidRPr="00AC47D8">
        <w:rPr>
          <w:rFonts w:ascii="Times New Roman" w:hAnsi="Times New Roman"/>
        </w:rPr>
        <w:t>Topic #</w:t>
      </w:r>
      <w:r w:rsidRPr="00AC47D8">
        <w:rPr>
          <w:rFonts w:ascii="Times New Roman" w:hAnsi="Times New Roman" w:hint="eastAsia"/>
        </w:rPr>
        <w:t>6</w:t>
      </w:r>
      <w:r w:rsidRPr="00AC47D8">
        <w:rPr>
          <w:rFonts w:ascii="Times New Roman" w:hAnsi="Times New Roman"/>
        </w:rPr>
        <w:t xml:space="preserve">: </w:t>
      </w:r>
      <w:r w:rsidRPr="00AC47D8">
        <w:rPr>
          <w:rFonts w:ascii="Times New Roman" w:hAnsi="Times New Roman" w:hint="eastAsia"/>
        </w:rPr>
        <w:t>S</w:t>
      </w:r>
      <w:r w:rsidRPr="00AC47D8">
        <w:rPr>
          <w:rFonts w:ascii="Times New Roman" w:hAnsi="Times New Roman"/>
        </w:rPr>
        <w:t xml:space="preserve">upport of </w:t>
      </w:r>
      <w:r w:rsidRPr="00AC47D8">
        <w:rPr>
          <w:rFonts w:ascii="Times New Roman" w:hAnsi="Times New Roman" w:hint="eastAsia"/>
        </w:rPr>
        <w:t>(</w:t>
      </w:r>
      <w:r w:rsidRPr="00AC47D8">
        <w:rPr>
          <w:rFonts w:ascii="Times New Roman" w:hAnsi="Times New Roman"/>
        </w:rPr>
        <w:t>e</w:t>
      </w:r>
      <w:r w:rsidRPr="00AC47D8">
        <w:rPr>
          <w:rFonts w:ascii="Times New Roman" w:hAnsi="Times New Roman" w:hint="eastAsia"/>
        </w:rPr>
        <w:t>)</w:t>
      </w:r>
      <w:proofErr w:type="spellStart"/>
      <w:r w:rsidRPr="00AC47D8">
        <w:rPr>
          <w:rFonts w:ascii="Times New Roman" w:hAnsi="Times New Roman"/>
        </w:rPr>
        <w:t>RedCap</w:t>
      </w:r>
      <w:proofErr w:type="spellEnd"/>
      <w:r w:rsidRPr="00AC47D8">
        <w:rPr>
          <w:rFonts w:ascii="Times New Roman" w:hAnsi="Times New Roman"/>
        </w:rPr>
        <w:t xml:space="preserve"> UEs with NR </w:t>
      </w:r>
      <w:r w:rsidRPr="00AC47D8">
        <w:rPr>
          <w:rFonts w:ascii="Times New Roman" w:hAnsi="Times New Roman" w:hint="eastAsia"/>
        </w:rPr>
        <w:t>FR1-</w:t>
      </w:r>
      <w:r w:rsidRPr="00AC47D8">
        <w:rPr>
          <w:rFonts w:ascii="Times New Roman" w:hAnsi="Times New Roman"/>
        </w:rPr>
        <w:t>NTN</w:t>
      </w:r>
    </w:p>
    <w:p w14:paraId="30991FEF" w14:textId="77777777" w:rsidR="00DC2BDD" w:rsidRDefault="00DC2BDD" w:rsidP="00DC2BDD">
      <w:pPr>
        <w:spacing w:after="120"/>
        <w:rPr>
          <w:rFonts w:eastAsiaTheme="minorEastAsia"/>
          <w:iCs/>
          <w:lang w:eastAsia="zh-CN"/>
        </w:rPr>
      </w:pPr>
    </w:p>
    <w:p w14:paraId="570F75DD" w14:textId="168A83DE" w:rsidR="00DC2BDD" w:rsidRDefault="002742C0" w:rsidP="00DC2BDD">
      <w:pPr>
        <w:spacing w:after="120"/>
        <w:rPr>
          <w:rFonts w:eastAsiaTheme="minorEastAsia"/>
          <w:iCs/>
          <w:lang w:eastAsia="zh-CN"/>
        </w:rPr>
      </w:pPr>
      <w:r w:rsidRPr="002742C0">
        <w:rPr>
          <w:rFonts w:eastAsiaTheme="minorEastAsia"/>
          <w:iCs/>
          <w:lang w:eastAsia="zh-CN"/>
        </w:rPr>
        <w:t>Issue 6-2-2: What RRM requirements are defined for (e)</w:t>
      </w:r>
      <w:proofErr w:type="spellStart"/>
      <w:r w:rsidRPr="002742C0">
        <w:rPr>
          <w:rFonts w:eastAsiaTheme="minorEastAsia"/>
          <w:iCs/>
          <w:lang w:eastAsia="zh-CN"/>
        </w:rPr>
        <w:t>RedCap</w:t>
      </w:r>
      <w:proofErr w:type="spellEnd"/>
      <w:r w:rsidRPr="002742C0">
        <w:rPr>
          <w:rFonts w:eastAsiaTheme="minorEastAsia"/>
          <w:iCs/>
          <w:lang w:eastAsia="zh-CN"/>
        </w:rPr>
        <w:t xml:space="preserve"> UE with FR1-NTN</w:t>
      </w:r>
    </w:p>
    <w:tbl>
      <w:tblPr>
        <w:tblStyle w:val="TableGrid"/>
        <w:tblW w:w="0" w:type="auto"/>
        <w:tblLook w:val="04A0" w:firstRow="1" w:lastRow="0" w:firstColumn="1" w:lastColumn="0" w:noHBand="0" w:noVBand="1"/>
      </w:tblPr>
      <w:tblGrid>
        <w:gridCol w:w="10142"/>
      </w:tblGrid>
      <w:tr w:rsidR="007C536F" w14:paraId="085BEDBE" w14:textId="77777777" w:rsidTr="007C536F">
        <w:tc>
          <w:tcPr>
            <w:tcW w:w="10142" w:type="dxa"/>
          </w:tcPr>
          <w:p w14:paraId="57CB2D6F" w14:textId="77777777" w:rsidR="007C536F" w:rsidRPr="00611D51" w:rsidRDefault="007C536F" w:rsidP="007C536F">
            <w:pPr>
              <w:spacing w:after="120"/>
              <w:rPr>
                <w:rFonts w:eastAsiaTheme="minorEastAsia" w:cstheme="minorHAnsi"/>
                <w:bCs/>
                <w:lang w:eastAsia="zh-CN"/>
              </w:rPr>
            </w:pPr>
            <w:bookmarkStart w:id="2" w:name="OLE_LINK65"/>
            <w:bookmarkStart w:id="3" w:name="OLE_LINK66"/>
            <w:r w:rsidRPr="00405A3E">
              <w:rPr>
                <w:b/>
              </w:rPr>
              <w:t xml:space="preserve">&lt;Way Forward&gt; </w:t>
            </w:r>
          </w:p>
          <w:bookmarkEnd w:id="2"/>
          <w:bookmarkEnd w:id="3"/>
          <w:p w14:paraId="289ACFD8" w14:textId="77777777" w:rsidR="007C536F" w:rsidRDefault="007C536F" w:rsidP="007C536F">
            <w:pPr>
              <w:pStyle w:val="ListParagraph"/>
              <w:numPr>
                <w:ilvl w:val="0"/>
                <w:numId w:val="17"/>
              </w:numPr>
              <w:spacing w:after="120"/>
              <w:ind w:left="720"/>
              <w:contextualSpacing w:val="0"/>
              <w:rPr>
                <w:szCs w:val="24"/>
                <w:lang w:eastAsia="zh-CN"/>
              </w:rPr>
            </w:pPr>
            <w:r w:rsidRPr="00611D51">
              <w:rPr>
                <w:rFonts w:hint="eastAsia"/>
                <w:szCs w:val="24"/>
                <w:lang w:eastAsia="zh-CN"/>
              </w:rPr>
              <w:t xml:space="preserve">FFS for the </w:t>
            </w:r>
            <w:r w:rsidRPr="00745D27">
              <w:rPr>
                <w:szCs w:val="24"/>
                <w:lang w:eastAsia="zh-CN"/>
              </w:rPr>
              <w:t>following requirements</w:t>
            </w:r>
            <w:r>
              <w:rPr>
                <w:rFonts w:hint="eastAsia"/>
                <w:szCs w:val="24"/>
                <w:lang w:eastAsia="zh-CN"/>
              </w:rPr>
              <w:t>:</w:t>
            </w:r>
          </w:p>
          <w:p w14:paraId="5624671C" w14:textId="77777777" w:rsidR="007C536F" w:rsidRPr="00D523CD" w:rsidRDefault="007C536F" w:rsidP="007C536F">
            <w:pPr>
              <w:pStyle w:val="ListParagraph"/>
              <w:numPr>
                <w:ilvl w:val="1"/>
                <w:numId w:val="17"/>
              </w:numPr>
              <w:spacing w:after="120"/>
              <w:contextualSpacing w:val="0"/>
              <w:rPr>
                <w:rFonts w:cstheme="minorHAnsi"/>
                <w:bCs/>
                <w:lang w:eastAsia="zh-CN"/>
              </w:rPr>
            </w:pPr>
            <w:r w:rsidRPr="00D523CD">
              <w:rPr>
                <w:rFonts w:cstheme="minorHAnsi"/>
                <w:bCs/>
                <w:lang w:eastAsia="zh-CN"/>
              </w:rPr>
              <w:t>Minimization of Drive Tests (MDT) in RRC_IDLE state and RRC_INACTIVE state</w:t>
            </w:r>
          </w:p>
          <w:p w14:paraId="4D948E9D" w14:textId="77777777" w:rsidR="007C536F" w:rsidRPr="00D523CD" w:rsidRDefault="007C536F" w:rsidP="007C536F">
            <w:pPr>
              <w:pStyle w:val="ListParagraph"/>
              <w:numPr>
                <w:ilvl w:val="1"/>
                <w:numId w:val="17"/>
              </w:numPr>
              <w:spacing w:after="120"/>
              <w:contextualSpacing w:val="0"/>
              <w:rPr>
                <w:rFonts w:cstheme="minorHAnsi"/>
                <w:bCs/>
                <w:lang w:eastAsia="zh-CN"/>
              </w:rPr>
            </w:pPr>
            <w:r w:rsidRPr="00D523CD">
              <w:rPr>
                <w:rFonts w:cstheme="minorHAnsi"/>
                <w:bCs/>
                <w:lang w:eastAsia="zh-CN"/>
              </w:rPr>
              <w:t>NR Rel-17/18 Conditional Handover, and RACH-less Handover</w:t>
            </w:r>
          </w:p>
          <w:p w14:paraId="572FF706" w14:textId="77777777" w:rsidR="007C536F" w:rsidRPr="00D523CD" w:rsidRDefault="007C536F" w:rsidP="007C536F">
            <w:pPr>
              <w:pStyle w:val="ListParagraph"/>
              <w:numPr>
                <w:ilvl w:val="2"/>
                <w:numId w:val="17"/>
              </w:numPr>
              <w:contextualSpacing w:val="0"/>
              <w:rPr>
                <w:rFonts w:eastAsiaTheme="minorEastAsia"/>
                <w:iCs/>
                <w:lang w:eastAsia="zh-CN"/>
              </w:rPr>
            </w:pPr>
            <w:r w:rsidRPr="00D523CD">
              <w:rPr>
                <w:rFonts w:eastAsiaTheme="minorEastAsia"/>
                <w:iCs/>
                <w:lang w:eastAsia="zh-CN"/>
              </w:rPr>
              <w:t xml:space="preserve">Note: further check whether they are supported for </w:t>
            </w:r>
            <w:proofErr w:type="spellStart"/>
            <w:r w:rsidRPr="00D523CD">
              <w:rPr>
                <w:rFonts w:eastAsiaTheme="minorEastAsia"/>
                <w:iCs/>
                <w:lang w:eastAsia="zh-CN"/>
              </w:rPr>
              <w:t>RedCap</w:t>
            </w:r>
            <w:proofErr w:type="spellEnd"/>
            <w:r w:rsidRPr="00D523CD">
              <w:rPr>
                <w:rFonts w:eastAsiaTheme="minorEastAsia"/>
                <w:iCs/>
                <w:lang w:eastAsia="zh-CN"/>
              </w:rPr>
              <w:t xml:space="preserve"> NTN in RAN1/2 spec.</w:t>
            </w:r>
          </w:p>
          <w:p w14:paraId="662480C9" w14:textId="77777777" w:rsidR="007C536F" w:rsidRPr="00D523CD" w:rsidRDefault="007C536F" w:rsidP="007C536F">
            <w:pPr>
              <w:pStyle w:val="ListParagraph"/>
              <w:numPr>
                <w:ilvl w:val="2"/>
                <w:numId w:val="17"/>
              </w:numPr>
              <w:contextualSpacing w:val="0"/>
              <w:rPr>
                <w:rFonts w:eastAsiaTheme="minorEastAsia"/>
                <w:iCs/>
                <w:lang w:eastAsia="zh-CN"/>
              </w:rPr>
            </w:pPr>
            <w:r w:rsidRPr="00D523CD">
              <w:rPr>
                <w:rFonts w:eastAsiaTheme="minorEastAsia"/>
                <w:iCs/>
                <w:lang w:eastAsia="zh-CN"/>
              </w:rPr>
              <w:t>FFS: Send LS to RAN1/2 to ask the status. RAN4 does not trigger the RAN1/2 discussion to support these features.</w:t>
            </w:r>
          </w:p>
          <w:p w14:paraId="216D9688" w14:textId="77777777" w:rsidR="007C536F" w:rsidRPr="00D523CD" w:rsidRDefault="007C536F" w:rsidP="007C536F">
            <w:pPr>
              <w:pStyle w:val="ListParagraph"/>
              <w:numPr>
                <w:ilvl w:val="1"/>
                <w:numId w:val="17"/>
              </w:numPr>
              <w:spacing w:after="120"/>
              <w:contextualSpacing w:val="0"/>
              <w:rPr>
                <w:rFonts w:cstheme="minorHAnsi"/>
                <w:bCs/>
                <w:lang w:eastAsia="zh-CN"/>
              </w:rPr>
            </w:pPr>
            <w:r w:rsidRPr="00D523CD">
              <w:rPr>
                <w:rFonts w:cstheme="minorHAnsi"/>
                <w:bCs/>
                <w:lang w:eastAsia="zh-CN"/>
              </w:rPr>
              <w:t>Configured Grant based Small Data Transmissions (CG-SDT)</w:t>
            </w:r>
          </w:p>
          <w:p w14:paraId="6CD6D2A5" w14:textId="5ED8FEEC" w:rsidR="007C536F" w:rsidRPr="007C536F" w:rsidRDefault="007C536F" w:rsidP="00DC2BDD">
            <w:pPr>
              <w:pStyle w:val="ListParagraph"/>
              <w:numPr>
                <w:ilvl w:val="1"/>
                <w:numId w:val="17"/>
              </w:numPr>
              <w:spacing w:after="120"/>
              <w:contextualSpacing w:val="0"/>
              <w:rPr>
                <w:rFonts w:cstheme="minorHAnsi"/>
                <w:bCs/>
                <w:lang w:eastAsia="zh-CN"/>
              </w:rPr>
            </w:pPr>
            <w:r w:rsidRPr="00D523CD">
              <w:rPr>
                <w:rFonts w:cstheme="minorHAnsi"/>
                <w:bCs/>
                <w:lang w:eastAsia="zh-CN"/>
              </w:rPr>
              <w:t>Random access based Small Data Transmissions (RA-SDT)</w:t>
            </w:r>
          </w:p>
        </w:tc>
      </w:tr>
    </w:tbl>
    <w:p w14:paraId="556A4155" w14:textId="77777777" w:rsidR="002742C0" w:rsidRDefault="002742C0" w:rsidP="00DC2BDD">
      <w:pPr>
        <w:spacing w:after="120"/>
        <w:rPr>
          <w:rFonts w:eastAsiaTheme="minorEastAsia"/>
          <w:iCs/>
          <w:lang w:eastAsia="zh-CN"/>
        </w:rPr>
      </w:pPr>
    </w:p>
    <w:p w14:paraId="39D9F312" w14:textId="3E8301F5" w:rsidR="00B36D98" w:rsidRDefault="00B975D1" w:rsidP="00044140">
      <w:pPr>
        <w:rPr>
          <w:lang w:eastAsia="zh-CN"/>
        </w:rPr>
      </w:pPr>
      <w:r>
        <w:rPr>
          <w:rFonts w:eastAsiaTheme="minorEastAsia" w:hint="eastAsia"/>
          <w:iCs/>
          <w:lang w:eastAsia="zh-CN"/>
        </w:rPr>
        <w:t>To o</w:t>
      </w:r>
      <w:r>
        <w:rPr>
          <w:rFonts w:eastAsiaTheme="minorEastAsia"/>
          <w:iCs/>
          <w:lang w:eastAsia="zh-CN"/>
        </w:rPr>
        <w:t>ur understanding</w:t>
      </w:r>
      <w:r w:rsidR="00B55402">
        <w:rPr>
          <w:rFonts w:eastAsiaTheme="minorEastAsia"/>
          <w:iCs/>
          <w:lang w:eastAsia="zh-CN"/>
        </w:rPr>
        <w:t xml:space="preserve">, </w:t>
      </w:r>
      <w:r w:rsidR="00291C55">
        <w:rPr>
          <w:rFonts w:eastAsiaTheme="minorEastAsia"/>
          <w:iCs/>
          <w:lang w:eastAsia="zh-CN"/>
        </w:rPr>
        <w:t xml:space="preserve">the </w:t>
      </w:r>
      <w:r w:rsidR="00B55402">
        <w:rPr>
          <w:rFonts w:eastAsiaTheme="minorEastAsia"/>
          <w:iCs/>
          <w:lang w:eastAsia="zh-CN"/>
        </w:rPr>
        <w:t xml:space="preserve">SDT procedure </w:t>
      </w:r>
      <w:r w:rsidR="002B4A67">
        <w:rPr>
          <w:rFonts w:eastAsiaTheme="minorEastAsia"/>
          <w:iCs/>
          <w:lang w:eastAsia="zh-CN"/>
        </w:rPr>
        <w:t>shall be</w:t>
      </w:r>
      <w:r w:rsidR="00B55402">
        <w:rPr>
          <w:rFonts w:eastAsiaTheme="minorEastAsia"/>
          <w:iCs/>
          <w:lang w:eastAsia="zh-CN"/>
        </w:rPr>
        <w:t xml:space="preserve"> supported </w:t>
      </w:r>
      <w:r w:rsidR="0081661D">
        <w:rPr>
          <w:rFonts w:eastAsiaTheme="minorEastAsia"/>
          <w:iCs/>
          <w:lang w:eastAsia="zh-CN"/>
        </w:rPr>
        <w:t>by</w:t>
      </w:r>
      <w:r>
        <w:rPr>
          <w:rFonts w:eastAsiaTheme="minorEastAsia"/>
          <w:iCs/>
          <w:lang w:eastAsia="zh-CN"/>
        </w:rPr>
        <w:t xml:space="preserve"> </w:t>
      </w:r>
      <w:proofErr w:type="spellStart"/>
      <w:r>
        <w:rPr>
          <w:rFonts w:eastAsiaTheme="minorEastAsia"/>
          <w:iCs/>
          <w:lang w:eastAsia="zh-CN"/>
        </w:rPr>
        <w:t>RedCap</w:t>
      </w:r>
      <w:proofErr w:type="spellEnd"/>
      <w:r>
        <w:rPr>
          <w:rFonts w:eastAsiaTheme="minorEastAsia"/>
          <w:iCs/>
          <w:lang w:eastAsia="zh-CN"/>
        </w:rPr>
        <w:t xml:space="preserve"> </w:t>
      </w:r>
      <w:r w:rsidR="001E06D9">
        <w:rPr>
          <w:rFonts w:eastAsiaTheme="minorEastAsia"/>
          <w:iCs/>
          <w:lang w:eastAsia="zh-CN"/>
        </w:rPr>
        <w:t>for</w:t>
      </w:r>
      <w:r>
        <w:rPr>
          <w:rFonts w:eastAsiaTheme="minorEastAsia"/>
          <w:iCs/>
          <w:lang w:eastAsia="zh-CN"/>
        </w:rPr>
        <w:t xml:space="preserve"> NTN. </w:t>
      </w:r>
      <w:r w:rsidR="00F2562F">
        <w:rPr>
          <w:rFonts w:eastAsiaTheme="minorEastAsia"/>
          <w:iCs/>
          <w:lang w:eastAsia="zh-CN"/>
        </w:rPr>
        <w:t>But</w:t>
      </w:r>
      <w:r w:rsidR="00E31FA4">
        <w:rPr>
          <w:rFonts w:eastAsiaTheme="minorEastAsia"/>
          <w:iCs/>
          <w:lang w:eastAsia="zh-CN"/>
        </w:rPr>
        <w:t xml:space="preserve"> </w:t>
      </w:r>
      <w:r w:rsidRPr="00B975D1">
        <w:rPr>
          <w:rFonts w:eastAsiaTheme="minorEastAsia"/>
          <w:lang w:eastAsia="zh-CN"/>
        </w:rPr>
        <w:t>TA validation based on the RSRP change criterion</w:t>
      </w:r>
      <w:r w:rsidR="00D85BC1">
        <w:rPr>
          <w:rFonts w:eastAsiaTheme="minorEastAsia"/>
          <w:lang w:eastAsia="zh-CN"/>
        </w:rPr>
        <w:t xml:space="preserve"> for RedCap in TN shall be removed</w:t>
      </w:r>
      <w:r w:rsidR="00A04D65">
        <w:rPr>
          <w:rFonts w:eastAsiaTheme="minorEastAsia"/>
          <w:lang w:eastAsia="zh-CN"/>
        </w:rPr>
        <w:t xml:space="preserve"> and the </w:t>
      </w:r>
      <w:r w:rsidR="0089593D">
        <w:rPr>
          <w:rFonts w:eastAsiaTheme="minorEastAsia" w:hint="eastAsia"/>
          <w:lang w:eastAsia="zh-CN"/>
        </w:rPr>
        <w:t xml:space="preserve">requirements </w:t>
      </w:r>
      <w:r w:rsidR="006F0FAD">
        <w:rPr>
          <w:rFonts w:eastAsiaTheme="minorEastAsia"/>
          <w:lang w:eastAsia="zh-CN"/>
        </w:rPr>
        <w:t xml:space="preserve">may refer to </w:t>
      </w:r>
      <w:r w:rsidR="00291C55">
        <w:rPr>
          <w:rFonts w:eastAsiaTheme="minorEastAsia"/>
          <w:lang w:eastAsia="zh-CN"/>
        </w:rPr>
        <w:t xml:space="preserve">the </w:t>
      </w:r>
      <w:r w:rsidR="00291C55">
        <w:rPr>
          <w:rFonts w:eastAsiaTheme="minorEastAsia"/>
          <w:iCs/>
          <w:lang w:eastAsia="zh-CN"/>
        </w:rPr>
        <w:t xml:space="preserve">SDT </w:t>
      </w:r>
      <w:r w:rsidR="00291C55">
        <w:rPr>
          <w:rFonts w:eastAsiaTheme="minorEastAsia"/>
          <w:lang w:eastAsia="zh-CN"/>
        </w:rPr>
        <w:t>requirements</w:t>
      </w:r>
      <w:r w:rsidR="0089593D">
        <w:rPr>
          <w:rFonts w:eastAsiaTheme="minorEastAsia" w:hint="eastAsia"/>
          <w:lang w:eastAsia="zh-CN"/>
        </w:rPr>
        <w:t xml:space="preserve"> </w:t>
      </w:r>
      <w:r w:rsidR="00291C55">
        <w:rPr>
          <w:rFonts w:eastAsiaTheme="minorEastAsia"/>
          <w:lang w:eastAsia="zh-CN"/>
        </w:rPr>
        <w:t xml:space="preserve">for </w:t>
      </w:r>
      <w:r w:rsidR="00B90942">
        <w:rPr>
          <w:rFonts w:eastAsiaTheme="minorEastAsia" w:hint="eastAsia"/>
          <w:lang w:eastAsia="zh-CN"/>
        </w:rPr>
        <w:t>IoT</w:t>
      </w:r>
      <w:r w:rsidR="00B90942">
        <w:rPr>
          <w:rFonts w:hint="eastAsia"/>
          <w:lang w:eastAsia="zh-CN"/>
        </w:rPr>
        <w:t xml:space="preserve"> in </w:t>
      </w:r>
      <w:r w:rsidR="00B90942">
        <w:rPr>
          <w:lang w:eastAsia="zh-CN"/>
        </w:rPr>
        <w:t>NTN.</w:t>
      </w:r>
    </w:p>
    <w:p w14:paraId="507497BB" w14:textId="4F57FA70" w:rsidR="00DE4E8F" w:rsidRDefault="0081661D" w:rsidP="00DE4E8F">
      <w:pPr>
        <w:rPr>
          <w:b/>
          <w:bCs/>
          <w:lang w:eastAsia="zh-CN"/>
        </w:rPr>
      </w:pPr>
      <w:r w:rsidRPr="00C06143">
        <w:rPr>
          <w:b/>
          <w:bCs/>
          <w:lang w:eastAsia="zh-CN"/>
        </w:rPr>
        <w:t>Proposal</w:t>
      </w:r>
      <w:r w:rsidR="00206F53">
        <w:rPr>
          <w:b/>
          <w:bCs/>
          <w:lang w:eastAsia="zh-CN"/>
        </w:rPr>
        <w:t xml:space="preserve"> 1</w:t>
      </w:r>
      <w:r w:rsidRPr="00C06143">
        <w:rPr>
          <w:b/>
          <w:bCs/>
          <w:lang w:eastAsia="zh-CN"/>
        </w:rPr>
        <w:t xml:space="preserve">: </w:t>
      </w:r>
      <w:r w:rsidR="00880D26">
        <w:rPr>
          <w:b/>
          <w:bCs/>
          <w:lang w:eastAsia="zh-CN"/>
        </w:rPr>
        <w:t>Support</w:t>
      </w:r>
      <w:r w:rsidR="00880D26" w:rsidRPr="00C06143">
        <w:rPr>
          <w:b/>
          <w:bCs/>
          <w:lang w:eastAsia="zh-CN"/>
        </w:rPr>
        <w:t xml:space="preserve"> </w:t>
      </w:r>
      <w:r w:rsidRPr="00C06143">
        <w:rPr>
          <w:b/>
          <w:bCs/>
          <w:lang w:eastAsia="zh-CN"/>
        </w:rPr>
        <w:t xml:space="preserve">SDT </w:t>
      </w:r>
      <w:r w:rsidR="00880D26">
        <w:rPr>
          <w:b/>
          <w:bCs/>
          <w:lang w:eastAsia="zh-CN"/>
        </w:rPr>
        <w:t>for</w:t>
      </w:r>
      <w:r w:rsidRPr="00C06143">
        <w:rPr>
          <w:rFonts w:eastAsiaTheme="minorEastAsia"/>
          <w:b/>
          <w:bCs/>
          <w:iCs/>
          <w:lang w:eastAsia="zh-CN"/>
        </w:rPr>
        <w:t xml:space="preserve"> </w:t>
      </w:r>
      <w:proofErr w:type="spellStart"/>
      <w:r w:rsidRPr="00C06143">
        <w:rPr>
          <w:rFonts w:eastAsiaTheme="minorEastAsia"/>
          <w:b/>
          <w:bCs/>
          <w:iCs/>
          <w:lang w:eastAsia="zh-CN"/>
        </w:rPr>
        <w:t>RedCap</w:t>
      </w:r>
      <w:proofErr w:type="spellEnd"/>
      <w:r w:rsidRPr="00C06143">
        <w:rPr>
          <w:rFonts w:eastAsiaTheme="minorEastAsia"/>
          <w:b/>
          <w:bCs/>
          <w:iCs/>
          <w:lang w:eastAsia="zh-CN"/>
        </w:rPr>
        <w:t xml:space="preserve"> </w:t>
      </w:r>
      <w:r w:rsidR="001E06D9">
        <w:rPr>
          <w:rFonts w:eastAsiaTheme="minorEastAsia"/>
          <w:b/>
          <w:bCs/>
          <w:iCs/>
          <w:lang w:eastAsia="zh-CN"/>
        </w:rPr>
        <w:t>for</w:t>
      </w:r>
      <w:r w:rsidRPr="00C06143">
        <w:rPr>
          <w:rFonts w:eastAsiaTheme="minorEastAsia"/>
          <w:b/>
          <w:bCs/>
          <w:iCs/>
          <w:lang w:eastAsia="zh-CN"/>
        </w:rPr>
        <w:t xml:space="preserve"> NTN</w:t>
      </w:r>
      <w:r w:rsidR="001A560C" w:rsidRPr="00C06143">
        <w:rPr>
          <w:rFonts w:eastAsiaTheme="minorEastAsia"/>
          <w:b/>
          <w:bCs/>
          <w:iCs/>
          <w:lang w:eastAsia="zh-CN"/>
        </w:rPr>
        <w:t xml:space="preserve">. </w:t>
      </w:r>
      <w:r w:rsidR="00DE4E8F" w:rsidRPr="00C06143">
        <w:rPr>
          <w:rFonts w:eastAsiaTheme="minorEastAsia"/>
          <w:b/>
          <w:lang w:eastAsia="zh-CN"/>
        </w:rPr>
        <w:t xml:space="preserve">TA validation based on the RSRP change criterion for RedCap in TN shall be removed and the </w:t>
      </w:r>
      <w:r w:rsidR="00DE4E8F" w:rsidRPr="00C06143">
        <w:rPr>
          <w:rFonts w:eastAsiaTheme="minorEastAsia" w:hint="eastAsia"/>
          <w:b/>
          <w:lang w:eastAsia="zh-CN"/>
        </w:rPr>
        <w:t xml:space="preserve">requirements </w:t>
      </w:r>
      <w:r w:rsidR="00DE4E8F" w:rsidRPr="00291C55">
        <w:rPr>
          <w:rFonts w:eastAsiaTheme="minorEastAsia"/>
          <w:b/>
          <w:lang w:eastAsia="zh-CN"/>
        </w:rPr>
        <w:t xml:space="preserve">may refer to </w:t>
      </w:r>
      <w:r w:rsidR="00291C55" w:rsidRPr="00291C55">
        <w:rPr>
          <w:rFonts w:eastAsiaTheme="minorEastAsia"/>
          <w:b/>
          <w:lang w:eastAsia="zh-CN"/>
        </w:rPr>
        <w:t xml:space="preserve">the </w:t>
      </w:r>
      <w:r w:rsidR="00291C55" w:rsidRPr="00291C55">
        <w:rPr>
          <w:rFonts w:eastAsiaTheme="minorEastAsia"/>
          <w:b/>
          <w:iCs/>
          <w:lang w:eastAsia="zh-CN"/>
        </w:rPr>
        <w:t xml:space="preserve">SDT </w:t>
      </w:r>
      <w:r w:rsidR="00291C55" w:rsidRPr="00291C55">
        <w:rPr>
          <w:rFonts w:eastAsiaTheme="minorEastAsia"/>
          <w:b/>
          <w:lang w:eastAsia="zh-CN"/>
        </w:rPr>
        <w:t>requirements</w:t>
      </w:r>
      <w:r w:rsidR="00291C55" w:rsidRPr="00291C55">
        <w:rPr>
          <w:rFonts w:eastAsiaTheme="minorEastAsia" w:hint="eastAsia"/>
          <w:b/>
          <w:lang w:eastAsia="zh-CN"/>
        </w:rPr>
        <w:t xml:space="preserve"> </w:t>
      </w:r>
      <w:r w:rsidR="00291C55" w:rsidRPr="00291C55">
        <w:rPr>
          <w:rFonts w:eastAsiaTheme="minorEastAsia"/>
          <w:b/>
          <w:lang w:eastAsia="zh-CN"/>
        </w:rPr>
        <w:t xml:space="preserve">for </w:t>
      </w:r>
      <w:r w:rsidR="00DE4E8F" w:rsidRPr="00C06143">
        <w:rPr>
          <w:rFonts w:eastAsiaTheme="minorEastAsia" w:hint="eastAsia"/>
          <w:b/>
          <w:lang w:eastAsia="zh-CN"/>
        </w:rPr>
        <w:t>IoT</w:t>
      </w:r>
      <w:r w:rsidR="00DE4E8F" w:rsidRPr="00C06143">
        <w:rPr>
          <w:rFonts w:hint="eastAsia"/>
          <w:b/>
          <w:bCs/>
          <w:lang w:eastAsia="zh-CN"/>
        </w:rPr>
        <w:t xml:space="preserve"> </w:t>
      </w:r>
      <w:r w:rsidR="001E06D9">
        <w:rPr>
          <w:b/>
          <w:bCs/>
          <w:lang w:eastAsia="zh-CN"/>
        </w:rPr>
        <w:t xml:space="preserve">for </w:t>
      </w:r>
      <w:r w:rsidR="00DE4E8F" w:rsidRPr="00C06143">
        <w:rPr>
          <w:b/>
          <w:bCs/>
          <w:lang w:eastAsia="zh-CN"/>
        </w:rPr>
        <w:t>NTN.</w:t>
      </w:r>
    </w:p>
    <w:p w14:paraId="46A07C05" w14:textId="473CF385" w:rsidR="0058772A" w:rsidRDefault="0058772A" w:rsidP="00DE4E8F">
      <w:pPr>
        <w:rPr>
          <w:lang w:eastAsia="zh-CN"/>
        </w:rPr>
      </w:pPr>
      <w:r w:rsidRPr="00290F41">
        <w:rPr>
          <w:lang w:eastAsia="zh-CN"/>
        </w:rPr>
        <w:t xml:space="preserve">Since MDT isn’t supported in </w:t>
      </w:r>
      <w:proofErr w:type="spellStart"/>
      <w:r w:rsidR="006B3D8C" w:rsidRPr="00290F41">
        <w:rPr>
          <w:lang w:eastAsia="zh-CN"/>
        </w:rPr>
        <w:t>RedCap</w:t>
      </w:r>
      <w:proofErr w:type="spellEnd"/>
      <w:r w:rsidR="006B3D8C" w:rsidRPr="00290F41">
        <w:rPr>
          <w:lang w:eastAsia="zh-CN"/>
        </w:rPr>
        <w:t xml:space="preserve"> </w:t>
      </w:r>
      <w:r w:rsidR="001E06D9">
        <w:rPr>
          <w:rFonts w:eastAsiaTheme="minorEastAsia"/>
          <w:iCs/>
          <w:lang w:eastAsia="zh-CN"/>
        </w:rPr>
        <w:t xml:space="preserve">for </w:t>
      </w:r>
      <w:r w:rsidR="006B3D8C" w:rsidRPr="00290F41">
        <w:rPr>
          <w:lang w:eastAsia="zh-CN"/>
        </w:rPr>
        <w:t xml:space="preserve">TN, we don’t see the necessity to introduce the feature </w:t>
      </w:r>
      <w:r w:rsidR="00D40593">
        <w:rPr>
          <w:lang w:eastAsia="zh-CN"/>
        </w:rPr>
        <w:t>for</w:t>
      </w:r>
      <w:r w:rsidR="006B3D8C" w:rsidRPr="00290F41">
        <w:rPr>
          <w:lang w:eastAsia="zh-CN"/>
        </w:rPr>
        <w:t xml:space="preserve"> </w:t>
      </w:r>
      <w:proofErr w:type="spellStart"/>
      <w:r w:rsidR="006B3D8C" w:rsidRPr="00290F41">
        <w:rPr>
          <w:lang w:eastAsia="zh-CN"/>
        </w:rPr>
        <w:t>RedCap</w:t>
      </w:r>
      <w:proofErr w:type="spellEnd"/>
      <w:r w:rsidR="006B3D8C" w:rsidRPr="00290F41">
        <w:rPr>
          <w:lang w:eastAsia="zh-CN"/>
        </w:rPr>
        <w:t xml:space="preserve"> </w:t>
      </w:r>
      <w:r w:rsidR="001E06D9">
        <w:rPr>
          <w:rFonts w:eastAsiaTheme="minorEastAsia"/>
          <w:iCs/>
          <w:lang w:eastAsia="zh-CN"/>
        </w:rPr>
        <w:t xml:space="preserve">for </w:t>
      </w:r>
      <w:r w:rsidR="006B3D8C" w:rsidRPr="00290F41">
        <w:rPr>
          <w:lang w:eastAsia="zh-CN"/>
        </w:rPr>
        <w:t xml:space="preserve">NTN, which </w:t>
      </w:r>
      <w:r w:rsidR="00FF1654" w:rsidRPr="00290F41">
        <w:rPr>
          <w:lang w:eastAsia="zh-CN"/>
        </w:rPr>
        <w:t xml:space="preserve">conflict with </w:t>
      </w:r>
      <w:r w:rsidR="00290F41" w:rsidRPr="00290F41">
        <w:rPr>
          <w:lang w:eastAsia="zh-CN"/>
        </w:rPr>
        <w:t xml:space="preserve">the </w:t>
      </w:r>
      <w:r w:rsidR="008A614C" w:rsidRPr="00290F41">
        <w:rPr>
          <w:lang w:eastAsia="zh-CN"/>
        </w:rPr>
        <w:t>lower-cost, lower-complexity</w:t>
      </w:r>
      <w:r w:rsidR="00290F41" w:rsidRPr="00290F41">
        <w:rPr>
          <w:lang w:eastAsia="zh-CN"/>
        </w:rPr>
        <w:t xml:space="preserve"> </w:t>
      </w:r>
      <w:r w:rsidR="008A614C" w:rsidRPr="00290F41">
        <w:rPr>
          <w:lang w:eastAsia="zh-CN"/>
        </w:rPr>
        <w:t>and energy-efficient</w:t>
      </w:r>
      <w:r w:rsidR="00290F41" w:rsidRPr="00290F41">
        <w:rPr>
          <w:lang w:eastAsia="zh-CN"/>
        </w:rPr>
        <w:t xml:space="preserve"> </w:t>
      </w:r>
      <w:r w:rsidR="00377573">
        <w:rPr>
          <w:lang w:eastAsia="zh-CN"/>
        </w:rPr>
        <w:t xml:space="preserve">design </w:t>
      </w:r>
      <w:r w:rsidR="00290F41" w:rsidRPr="00290F41">
        <w:rPr>
          <w:lang w:eastAsia="zh-CN"/>
        </w:rPr>
        <w:t>target</w:t>
      </w:r>
      <w:r w:rsidR="0062550F">
        <w:rPr>
          <w:lang w:eastAsia="zh-CN"/>
        </w:rPr>
        <w:t xml:space="preserve"> of </w:t>
      </w:r>
      <w:proofErr w:type="spellStart"/>
      <w:r w:rsidR="0062550F">
        <w:rPr>
          <w:lang w:eastAsia="zh-CN"/>
        </w:rPr>
        <w:t>RedCap</w:t>
      </w:r>
      <w:proofErr w:type="spellEnd"/>
      <w:r w:rsidR="0062550F">
        <w:rPr>
          <w:lang w:eastAsia="zh-CN"/>
        </w:rPr>
        <w:t>.</w:t>
      </w:r>
    </w:p>
    <w:p w14:paraId="3F8C3840" w14:textId="680A532C" w:rsidR="0062550F" w:rsidRPr="001A4177" w:rsidRDefault="0062550F" w:rsidP="00DE4E8F">
      <w:pPr>
        <w:rPr>
          <w:b/>
          <w:bCs/>
          <w:lang w:eastAsia="zh-CN"/>
        </w:rPr>
      </w:pPr>
      <w:r w:rsidRPr="001A4177">
        <w:rPr>
          <w:b/>
          <w:bCs/>
          <w:lang w:eastAsia="zh-CN"/>
        </w:rPr>
        <w:t>Proposal</w:t>
      </w:r>
      <w:r w:rsidR="00206F53">
        <w:rPr>
          <w:b/>
          <w:bCs/>
          <w:lang w:eastAsia="zh-CN"/>
        </w:rPr>
        <w:t xml:space="preserve"> 2</w:t>
      </w:r>
      <w:r w:rsidRPr="001A4177">
        <w:rPr>
          <w:b/>
          <w:bCs/>
          <w:lang w:eastAsia="zh-CN"/>
        </w:rPr>
        <w:t xml:space="preserve">: Not support MDT </w:t>
      </w:r>
      <w:r w:rsidR="009067BB" w:rsidRPr="001A4177">
        <w:rPr>
          <w:b/>
          <w:bCs/>
          <w:lang w:eastAsia="zh-CN"/>
        </w:rPr>
        <w:t xml:space="preserve">for </w:t>
      </w:r>
      <w:proofErr w:type="spellStart"/>
      <w:r w:rsidR="009067BB" w:rsidRPr="001E06D9">
        <w:rPr>
          <w:b/>
          <w:bCs/>
          <w:lang w:eastAsia="zh-CN"/>
        </w:rPr>
        <w:t>RedCap</w:t>
      </w:r>
      <w:proofErr w:type="spellEnd"/>
      <w:r w:rsidR="009067BB" w:rsidRPr="001E06D9">
        <w:rPr>
          <w:b/>
          <w:bCs/>
          <w:lang w:eastAsia="zh-CN"/>
        </w:rPr>
        <w:t xml:space="preserve"> </w:t>
      </w:r>
      <w:r w:rsidR="001E06D9" w:rsidRPr="001E06D9">
        <w:rPr>
          <w:rFonts w:eastAsiaTheme="minorEastAsia"/>
          <w:b/>
          <w:bCs/>
          <w:iCs/>
          <w:lang w:eastAsia="zh-CN"/>
        </w:rPr>
        <w:t xml:space="preserve">for </w:t>
      </w:r>
      <w:r w:rsidR="009067BB" w:rsidRPr="001E06D9">
        <w:rPr>
          <w:b/>
          <w:bCs/>
          <w:lang w:eastAsia="zh-CN"/>
        </w:rPr>
        <w:t>NTN</w:t>
      </w:r>
      <w:r w:rsidR="00AA11C2">
        <w:rPr>
          <w:b/>
          <w:bCs/>
          <w:lang w:eastAsia="zh-CN"/>
        </w:rPr>
        <w:t>.</w:t>
      </w:r>
    </w:p>
    <w:p w14:paraId="03AC8BC7" w14:textId="76CCD13E" w:rsidR="00A63BA2" w:rsidRDefault="00081261" w:rsidP="00A63BA2">
      <w:pPr>
        <w:rPr>
          <w:rFonts w:cstheme="minorHAnsi"/>
          <w:bCs/>
          <w:lang w:eastAsia="zh-CN"/>
        </w:rPr>
      </w:pPr>
      <w:r w:rsidRPr="009D1252">
        <w:rPr>
          <w:rFonts w:cstheme="minorHAnsi"/>
          <w:bCs/>
          <w:lang w:eastAsia="zh-CN"/>
        </w:rPr>
        <w:t>In NTN Rel-17 and Rel-18, conditional handover</w:t>
      </w:r>
      <w:r w:rsidR="005B7E2F" w:rsidRPr="009D1252">
        <w:rPr>
          <w:rFonts w:cstheme="minorHAnsi"/>
          <w:bCs/>
          <w:lang w:eastAsia="zh-CN"/>
        </w:rPr>
        <w:t xml:space="preserve"> </w:t>
      </w:r>
      <w:r w:rsidR="005C4205" w:rsidRPr="009D1252">
        <w:rPr>
          <w:rFonts w:cstheme="minorHAnsi"/>
          <w:bCs/>
          <w:lang w:eastAsia="zh-CN"/>
        </w:rPr>
        <w:t>plays</w:t>
      </w:r>
      <w:r w:rsidR="005B7E2F" w:rsidRPr="009D1252">
        <w:rPr>
          <w:rFonts w:cstheme="minorHAnsi"/>
          <w:bCs/>
          <w:lang w:eastAsia="zh-CN"/>
        </w:rPr>
        <w:t xml:space="preserve"> a key role to </w:t>
      </w:r>
      <w:r w:rsidR="00057073" w:rsidRPr="009D1252">
        <w:rPr>
          <w:rFonts w:cstheme="minorHAnsi"/>
          <w:bCs/>
          <w:lang w:eastAsia="zh-CN"/>
        </w:rPr>
        <w:t>optimize</w:t>
      </w:r>
      <w:r w:rsidR="00ED6469">
        <w:rPr>
          <w:rFonts w:cstheme="minorHAnsi"/>
          <w:bCs/>
          <w:lang w:eastAsia="zh-CN"/>
        </w:rPr>
        <w:t xml:space="preserve"> the</w:t>
      </w:r>
      <w:r w:rsidR="00057073" w:rsidRPr="009D1252">
        <w:rPr>
          <w:rFonts w:cstheme="minorHAnsi"/>
          <w:bCs/>
          <w:lang w:eastAsia="zh-CN"/>
        </w:rPr>
        <w:t xml:space="preserve"> mobility in NTN by adding time, </w:t>
      </w:r>
      <w:r w:rsidR="009D1252" w:rsidRPr="009D1252">
        <w:rPr>
          <w:rFonts w:cstheme="minorHAnsi"/>
          <w:bCs/>
          <w:lang w:eastAsia="zh-CN"/>
        </w:rPr>
        <w:t>location-based</w:t>
      </w:r>
      <w:r w:rsidR="00057073" w:rsidRPr="009D1252">
        <w:rPr>
          <w:rFonts w:cstheme="minorHAnsi"/>
          <w:bCs/>
          <w:lang w:eastAsia="zh-CN"/>
        </w:rPr>
        <w:t xml:space="preserve"> events</w:t>
      </w:r>
      <w:r w:rsidR="00A67C90" w:rsidRPr="009D1252">
        <w:rPr>
          <w:rFonts w:cstheme="minorHAnsi"/>
          <w:bCs/>
          <w:lang w:eastAsia="zh-CN"/>
        </w:rPr>
        <w:t xml:space="preserve"> which </w:t>
      </w:r>
      <w:r w:rsidR="008C4220">
        <w:rPr>
          <w:rFonts w:cstheme="minorHAnsi"/>
          <w:bCs/>
          <w:lang w:eastAsia="zh-CN"/>
        </w:rPr>
        <w:t>contain some</w:t>
      </w:r>
      <w:r w:rsidR="00A67C90" w:rsidRPr="009D1252">
        <w:rPr>
          <w:rFonts w:cstheme="minorHAnsi"/>
          <w:bCs/>
          <w:lang w:eastAsia="zh-CN"/>
        </w:rPr>
        <w:t xml:space="preserve"> specific parameters </w:t>
      </w:r>
      <w:r w:rsidR="00EF6465" w:rsidRPr="009D1252">
        <w:rPr>
          <w:rFonts w:cstheme="minorHAnsi"/>
          <w:bCs/>
          <w:lang w:eastAsia="zh-CN"/>
        </w:rPr>
        <w:t>acquirable in NTN framework</w:t>
      </w:r>
      <w:r w:rsidR="00057073" w:rsidRPr="009D1252">
        <w:rPr>
          <w:rFonts w:cstheme="minorHAnsi"/>
          <w:bCs/>
          <w:lang w:eastAsia="zh-CN"/>
        </w:rPr>
        <w:t xml:space="preserve">. </w:t>
      </w:r>
      <w:r w:rsidR="004239A9" w:rsidRPr="009D1252">
        <w:rPr>
          <w:rFonts w:cstheme="minorHAnsi"/>
          <w:bCs/>
          <w:lang w:eastAsia="zh-CN"/>
        </w:rPr>
        <w:t xml:space="preserve">Supporting such </w:t>
      </w:r>
      <w:r w:rsidR="007D56DC" w:rsidRPr="009D1252">
        <w:rPr>
          <w:rFonts w:cstheme="minorHAnsi"/>
          <w:bCs/>
          <w:lang w:eastAsia="zh-CN"/>
        </w:rPr>
        <w:t>feature</w:t>
      </w:r>
      <w:r w:rsidR="00ED6469">
        <w:rPr>
          <w:rFonts w:cstheme="minorHAnsi"/>
          <w:bCs/>
          <w:lang w:eastAsia="zh-CN"/>
        </w:rPr>
        <w:t>s</w:t>
      </w:r>
      <w:r w:rsidR="007D56DC" w:rsidRPr="009D1252">
        <w:rPr>
          <w:rFonts w:cstheme="minorHAnsi"/>
          <w:bCs/>
          <w:lang w:eastAsia="zh-CN"/>
        </w:rPr>
        <w:t xml:space="preserve"> may bring </w:t>
      </w:r>
      <w:r w:rsidR="00ED6469">
        <w:rPr>
          <w:rFonts w:cstheme="minorHAnsi"/>
          <w:bCs/>
          <w:lang w:eastAsia="zh-CN"/>
        </w:rPr>
        <w:t>observable</w:t>
      </w:r>
      <w:r w:rsidR="007D56DC" w:rsidRPr="009D1252">
        <w:rPr>
          <w:rFonts w:cstheme="minorHAnsi"/>
          <w:bCs/>
          <w:lang w:eastAsia="zh-CN"/>
        </w:rPr>
        <w:t xml:space="preserve"> benefits to </w:t>
      </w:r>
      <w:proofErr w:type="spellStart"/>
      <w:r w:rsidR="007D56DC" w:rsidRPr="009D1252">
        <w:rPr>
          <w:rFonts w:cstheme="minorHAnsi"/>
          <w:bCs/>
          <w:lang w:eastAsia="zh-CN"/>
        </w:rPr>
        <w:t>RedCap</w:t>
      </w:r>
      <w:proofErr w:type="spellEnd"/>
      <w:r w:rsidR="007D56DC" w:rsidRPr="009D1252">
        <w:rPr>
          <w:rFonts w:cstheme="minorHAnsi"/>
          <w:bCs/>
          <w:lang w:eastAsia="zh-CN"/>
        </w:rPr>
        <w:t xml:space="preserve"> </w:t>
      </w:r>
      <w:r w:rsidR="001E06D9">
        <w:rPr>
          <w:rFonts w:eastAsiaTheme="minorEastAsia"/>
          <w:iCs/>
          <w:lang w:eastAsia="zh-CN"/>
        </w:rPr>
        <w:t xml:space="preserve">for </w:t>
      </w:r>
      <w:r w:rsidR="007D56DC" w:rsidRPr="009D1252">
        <w:rPr>
          <w:rFonts w:cstheme="minorHAnsi"/>
          <w:bCs/>
          <w:lang w:eastAsia="zh-CN"/>
        </w:rPr>
        <w:t>NTN</w:t>
      </w:r>
      <w:r w:rsidR="00BB616D" w:rsidRPr="009D1252">
        <w:rPr>
          <w:rFonts w:cstheme="minorHAnsi"/>
          <w:bCs/>
          <w:lang w:eastAsia="zh-CN"/>
        </w:rPr>
        <w:t xml:space="preserve">, </w:t>
      </w:r>
      <w:r w:rsidR="00AB4919" w:rsidRPr="009D1252">
        <w:rPr>
          <w:rFonts w:cstheme="minorHAnsi"/>
          <w:bCs/>
          <w:lang w:eastAsia="zh-CN"/>
        </w:rPr>
        <w:t>e.g.,</w:t>
      </w:r>
      <w:r w:rsidR="00A63BA2" w:rsidRPr="009D1252">
        <w:rPr>
          <w:rFonts w:cstheme="minorHAnsi" w:hint="eastAsia"/>
          <w:bCs/>
          <w:lang w:eastAsia="zh-CN"/>
        </w:rPr>
        <w:t xml:space="preserve"> </w:t>
      </w:r>
      <w:r w:rsidR="00F55730" w:rsidRPr="009D1252">
        <w:rPr>
          <w:rFonts w:cstheme="minorHAnsi"/>
          <w:bCs/>
          <w:lang w:eastAsia="zh-CN"/>
        </w:rPr>
        <w:t>s</w:t>
      </w:r>
      <w:r w:rsidR="005C53EC" w:rsidRPr="009D1252">
        <w:rPr>
          <w:rFonts w:cstheme="minorHAnsi"/>
          <w:bCs/>
          <w:lang w:eastAsia="zh-CN"/>
        </w:rPr>
        <w:t xml:space="preserve">ignaling </w:t>
      </w:r>
      <w:r w:rsidR="00A63BA2" w:rsidRPr="009D1252">
        <w:rPr>
          <w:rFonts w:cstheme="minorHAnsi" w:hint="eastAsia"/>
          <w:bCs/>
          <w:lang w:eastAsia="zh-CN"/>
        </w:rPr>
        <w:t xml:space="preserve">saving </w:t>
      </w:r>
      <w:r w:rsidR="005C53EC" w:rsidRPr="009D1252">
        <w:rPr>
          <w:rFonts w:cstheme="minorHAnsi"/>
          <w:bCs/>
          <w:lang w:eastAsia="zh-CN"/>
        </w:rPr>
        <w:t xml:space="preserve">and </w:t>
      </w:r>
      <w:r w:rsidR="00ED6469" w:rsidRPr="009D1252">
        <w:rPr>
          <w:rFonts w:cstheme="minorHAnsi"/>
          <w:bCs/>
          <w:lang w:eastAsia="zh-CN"/>
        </w:rPr>
        <w:t xml:space="preserve">measurement </w:t>
      </w:r>
      <w:r w:rsidR="00F55730" w:rsidRPr="009D1252">
        <w:rPr>
          <w:rFonts w:cstheme="minorHAnsi"/>
          <w:bCs/>
          <w:lang w:eastAsia="zh-CN"/>
        </w:rPr>
        <w:t>e</w:t>
      </w:r>
      <w:r w:rsidR="005C53EC" w:rsidRPr="00A63BA2">
        <w:rPr>
          <w:rFonts w:cstheme="minorHAnsi"/>
          <w:bCs/>
          <w:lang w:eastAsia="zh-CN"/>
        </w:rPr>
        <w:t>fficien</w:t>
      </w:r>
      <w:r w:rsidR="00ED6469">
        <w:rPr>
          <w:rFonts w:cstheme="minorHAnsi"/>
          <w:bCs/>
          <w:lang w:eastAsia="zh-CN"/>
        </w:rPr>
        <w:t>cy</w:t>
      </w:r>
      <w:r w:rsidR="00D42C97" w:rsidRPr="009D1252">
        <w:rPr>
          <w:rFonts w:cstheme="minorHAnsi"/>
          <w:bCs/>
          <w:lang w:eastAsia="zh-CN"/>
        </w:rPr>
        <w:t>,</w:t>
      </w:r>
      <w:r w:rsidR="00F70341" w:rsidRPr="009D1252">
        <w:rPr>
          <w:rFonts w:cstheme="minorHAnsi"/>
          <w:bCs/>
          <w:lang w:eastAsia="zh-CN"/>
        </w:rPr>
        <w:t xml:space="preserve"> </w:t>
      </w:r>
      <w:r w:rsidR="00F55730" w:rsidRPr="009D1252">
        <w:rPr>
          <w:rFonts w:cstheme="minorHAnsi"/>
          <w:bCs/>
          <w:lang w:eastAsia="zh-CN"/>
        </w:rPr>
        <w:t xml:space="preserve">efficient resource utilization, </w:t>
      </w:r>
      <w:r w:rsidR="00AB4919" w:rsidRPr="009D1252">
        <w:rPr>
          <w:rFonts w:cstheme="minorHAnsi"/>
          <w:bCs/>
          <w:lang w:eastAsia="zh-CN"/>
        </w:rPr>
        <w:t>adaptation</w:t>
      </w:r>
      <w:r w:rsidR="00F70341" w:rsidRPr="009D1252">
        <w:rPr>
          <w:rFonts w:cstheme="minorHAnsi"/>
          <w:bCs/>
          <w:lang w:eastAsia="zh-CN"/>
        </w:rPr>
        <w:t xml:space="preserve"> to satellite movement</w:t>
      </w:r>
      <w:r w:rsidR="00F55730" w:rsidRPr="009D1252">
        <w:rPr>
          <w:rFonts w:cstheme="minorHAnsi"/>
          <w:bCs/>
          <w:lang w:eastAsia="zh-CN"/>
        </w:rPr>
        <w:t xml:space="preserve">. In this manner, </w:t>
      </w:r>
      <w:r w:rsidR="00FB0360" w:rsidRPr="009D1252">
        <w:rPr>
          <w:rFonts w:cstheme="minorHAnsi"/>
          <w:bCs/>
          <w:lang w:eastAsia="zh-CN"/>
        </w:rPr>
        <w:t xml:space="preserve">conditional handover is expected </w:t>
      </w:r>
      <w:r w:rsidR="006E4BD4">
        <w:rPr>
          <w:rFonts w:cstheme="minorHAnsi"/>
          <w:bCs/>
          <w:lang w:eastAsia="zh-CN"/>
        </w:rPr>
        <w:t xml:space="preserve">to be enabled </w:t>
      </w:r>
      <w:r w:rsidR="00FB0360" w:rsidRPr="009D1252">
        <w:rPr>
          <w:rFonts w:cstheme="minorHAnsi"/>
          <w:bCs/>
          <w:lang w:eastAsia="zh-CN"/>
        </w:rPr>
        <w:t xml:space="preserve">for </w:t>
      </w:r>
      <w:proofErr w:type="spellStart"/>
      <w:r w:rsidR="00F55730" w:rsidRPr="009D1252">
        <w:rPr>
          <w:rFonts w:cstheme="minorHAnsi"/>
          <w:bCs/>
          <w:lang w:eastAsia="zh-CN"/>
        </w:rPr>
        <w:t>RedCap</w:t>
      </w:r>
      <w:proofErr w:type="spellEnd"/>
      <w:r w:rsidR="00F55730" w:rsidRPr="009D1252">
        <w:rPr>
          <w:rFonts w:cstheme="minorHAnsi"/>
          <w:bCs/>
          <w:lang w:eastAsia="zh-CN"/>
        </w:rPr>
        <w:t xml:space="preserve"> </w:t>
      </w:r>
      <w:r w:rsidR="001E06D9">
        <w:rPr>
          <w:rFonts w:eastAsiaTheme="minorEastAsia"/>
          <w:iCs/>
          <w:lang w:eastAsia="zh-CN"/>
        </w:rPr>
        <w:t xml:space="preserve">for </w:t>
      </w:r>
      <w:r w:rsidR="00F55730" w:rsidRPr="009D1252">
        <w:rPr>
          <w:rFonts w:cstheme="minorHAnsi"/>
          <w:bCs/>
          <w:lang w:eastAsia="zh-CN"/>
        </w:rPr>
        <w:t>NTN</w:t>
      </w:r>
      <w:r w:rsidR="00FB0360" w:rsidRPr="009D1252">
        <w:rPr>
          <w:rFonts w:cstheme="minorHAnsi"/>
          <w:bCs/>
          <w:lang w:eastAsia="zh-CN"/>
        </w:rPr>
        <w:t xml:space="preserve">, at least </w:t>
      </w:r>
      <w:r w:rsidR="00A82B87">
        <w:rPr>
          <w:rFonts w:cstheme="minorHAnsi"/>
          <w:bCs/>
          <w:lang w:eastAsia="zh-CN"/>
        </w:rPr>
        <w:t>the</w:t>
      </w:r>
      <w:r w:rsidR="00FB0360" w:rsidRPr="009D1252">
        <w:rPr>
          <w:rFonts w:cstheme="minorHAnsi"/>
          <w:bCs/>
          <w:lang w:eastAsia="zh-CN"/>
        </w:rPr>
        <w:t xml:space="preserve"> </w:t>
      </w:r>
      <w:r w:rsidR="009D1252" w:rsidRPr="009D1252">
        <w:rPr>
          <w:rFonts w:cstheme="minorHAnsi"/>
          <w:bCs/>
          <w:lang w:eastAsia="zh-CN"/>
        </w:rPr>
        <w:t>fundamental</w:t>
      </w:r>
      <w:r w:rsidR="00FB0360" w:rsidRPr="009D1252">
        <w:rPr>
          <w:rFonts w:cstheme="minorHAnsi"/>
          <w:bCs/>
          <w:lang w:eastAsia="zh-CN"/>
        </w:rPr>
        <w:t xml:space="preserve"> </w:t>
      </w:r>
      <w:r w:rsidR="009D1252" w:rsidRPr="009D1252">
        <w:rPr>
          <w:rFonts w:cstheme="minorHAnsi"/>
          <w:bCs/>
          <w:lang w:eastAsia="zh-CN"/>
        </w:rPr>
        <w:t>Rel-17 conditional handover for NTN</w:t>
      </w:r>
      <w:r w:rsidR="00A82B87">
        <w:rPr>
          <w:rFonts w:cstheme="minorHAnsi"/>
          <w:bCs/>
          <w:lang w:eastAsia="zh-CN"/>
        </w:rPr>
        <w:t xml:space="preserve"> shall be supported</w:t>
      </w:r>
      <w:r w:rsidR="009D1252" w:rsidRPr="009D1252">
        <w:rPr>
          <w:rFonts w:cstheme="minorHAnsi"/>
          <w:bCs/>
          <w:lang w:eastAsia="zh-CN"/>
        </w:rPr>
        <w:t>.</w:t>
      </w:r>
    </w:p>
    <w:p w14:paraId="019EF961" w14:textId="55D6B281" w:rsidR="00EB3032" w:rsidRDefault="00EB3032" w:rsidP="00A63BA2">
      <w:pPr>
        <w:rPr>
          <w:rFonts w:cstheme="minorHAnsi"/>
          <w:b/>
          <w:lang w:eastAsia="zh-CN"/>
        </w:rPr>
      </w:pPr>
      <w:r w:rsidRPr="000D0295">
        <w:rPr>
          <w:rFonts w:cstheme="minorHAnsi"/>
          <w:b/>
          <w:lang w:eastAsia="zh-CN"/>
        </w:rPr>
        <w:t xml:space="preserve">Proposal </w:t>
      </w:r>
      <w:r w:rsidR="00206F53">
        <w:rPr>
          <w:rFonts w:cstheme="minorHAnsi"/>
          <w:b/>
          <w:lang w:eastAsia="zh-CN"/>
        </w:rPr>
        <w:t>3</w:t>
      </w:r>
      <w:r w:rsidRPr="000D0295">
        <w:rPr>
          <w:rFonts w:cstheme="minorHAnsi"/>
          <w:b/>
          <w:lang w:eastAsia="zh-CN"/>
        </w:rPr>
        <w:t xml:space="preserve">: </w:t>
      </w:r>
      <w:r w:rsidR="00193064" w:rsidRPr="001854C2">
        <w:rPr>
          <w:b/>
          <w:bCs/>
          <w:lang w:eastAsia="zh-CN"/>
        </w:rPr>
        <w:t xml:space="preserve">Support </w:t>
      </w:r>
      <w:r w:rsidR="00F04BD5" w:rsidRPr="000D0295">
        <w:rPr>
          <w:rFonts w:cstheme="minorHAnsi"/>
          <w:b/>
          <w:lang w:eastAsia="zh-CN"/>
        </w:rPr>
        <w:t xml:space="preserve">conditional handover for </w:t>
      </w:r>
      <w:proofErr w:type="spellStart"/>
      <w:r w:rsidR="00F04BD5" w:rsidRPr="001E06D9">
        <w:rPr>
          <w:rFonts w:cstheme="minorHAnsi"/>
          <w:b/>
          <w:lang w:eastAsia="zh-CN"/>
        </w:rPr>
        <w:t>RedCap</w:t>
      </w:r>
      <w:proofErr w:type="spellEnd"/>
      <w:r w:rsidR="00F04BD5" w:rsidRPr="001E06D9">
        <w:rPr>
          <w:rFonts w:cstheme="minorHAnsi"/>
          <w:b/>
          <w:lang w:eastAsia="zh-CN"/>
        </w:rPr>
        <w:t xml:space="preserve"> </w:t>
      </w:r>
      <w:r w:rsidR="001E06D9" w:rsidRPr="001E06D9">
        <w:rPr>
          <w:rFonts w:eastAsiaTheme="minorEastAsia"/>
          <w:b/>
          <w:iCs/>
          <w:lang w:eastAsia="zh-CN"/>
        </w:rPr>
        <w:t xml:space="preserve">for </w:t>
      </w:r>
      <w:r w:rsidR="00F04BD5" w:rsidRPr="001E06D9">
        <w:rPr>
          <w:rFonts w:cstheme="minorHAnsi"/>
          <w:b/>
          <w:lang w:eastAsia="zh-CN"/>
        </w:rPr>
        <w:t>NTN, at least</w:t>
      </w:r>
      <w:r w:rsidR="00F04BD5" w:rsidRPr="000D0295">
        <w:rPr>
          <w:rFonts w:cstheme="minorHAnsi"/>
          <w:b/>
          <w:lang w:eastAsia="zh-CN"/>
        </w:rPr>
        <w:t xml:space="preserve"> conditional handover for NTN in Rel-17.</w:t>
      </w:r>
    </w:p>
    <w:p w14:paraId="10F57696" w14:textId="47DD0ED2" w:rsidR="0087078E" w:rsidRPr="0087078E" w:rsidRDefault="0087078E" w:rsidP="00A63BA2">
      <w:pPr>
        <w:rPr>
          <w:rFonts w:cstheme="minorHAnsi"/>
          <w:bCs/>
          <w:lang w:eastAsia="zh-CN"/>
        </w:rPr>
      </w:pPr>
      <w:r>
        <w:rPr>
          <w:rFonts w:cstheme="minorHAnsi"/>
          <w:bCs/>
          <w:lang w:eastAsia="zh-CN"/>
        </w:rPr>
        <w:lastRenderedPageBreak/>
        <w:t xml:space="preserve">In the last meeting, the below </w:t>
      </w:r>
      <w:r w:rsidR="00E076F4">
        <w:rPr>
          <w:rFonts w:cstheme="minorHAnsi"/>
          <w:bCs/>
          <w:lang w:eastAsia="zh-CN"/>
        </w:rPr>
        <w:t xml:space="preserve">agreements were obtained, but it’s unclear if NTN specific cell reselection also is applicable to </w:t>
      </w:r>
      <w:proofErr w:type="spellStart"/>
      <w:r w:rsidR="00E076F4" w:rsidRPr="00E076F4">
        <w:rPr>
          <w:rFonts w:cstheme="minorHAnsi"/>
          <w:bCs/>
          <w:lang w:eastAsia="zh-CN"/>
        </w:rPr>
        <w:t>RedCap</w:t>
      </w:r>
      <w:proofErr w:type="spellEnd"/>
      <w:r w:rsidR="00E076F4" w:rsidRPr="00E076F4">
        <w:rPr>
          <w:rFonts w:cstheme="minorHAnsi"/>
          <w:bCs/>
          <w:lang w:eastAsia="zh-CN"/>
        </w:rPr>
        <w:t xml:space="preserve"> for NTN</w:t>
      </w:r>
      <w:r w:rsidR="00E076F4">
        <w:rPr>
          <w:rFonts w:cstheme="minorHAnsi"/>
          <w:bCs/>
          <w:lang w:eastAsia="zh-CN"/>
        </w:rPr>
        <w:t>.</w:t>
      </w:r>
      <w:r w:rsidR="0046753C">
        <w:rPr>
          <w:rFonts w:cstheme="minorHAnsi"/>
          <w:bCs/>
          <w:lang w:eastAsia="zh-CN"/>
        </w:rPr>
        <w:t xml:space="preserve"> The issue shall be clarified. </w:t>
      </w:r>
    </w:p>
    <w:tbl>
      <w:tblPr>
        <w:tblStyle w:val="TableGrid"/>
        <w:tblW w:w="0" w:type="auto"/>
        <w:tblLook w:val="04A0" w:firstRow="1" w:lastRow="0" w:firstColumn="1" w:lastColumn="0" w:noHBand="0" w:noVBand="1"/>
      </w:tblPr>
      <w:tblGrid>
        <w:gridCol w:w="10142"/>
      </w:tblGrid>
      <w:tr w:rsidR="0087078E" w14:paraId="02F6A34B" w14:textId="77777777" w:rsidTr="0087078E">
        <w:tc>
          <w:tcPr>
            <w:tcW w:w="10142" w:type="dxa"/>
          </w:tcPr>
          <w:p w14:paraId="380BA071" w14:textId="77777777" w:rsidR="0087078E" w:rsidRPr="007143A9" w:rsidRDefault="0087078E" w:rsidP="0087078E">
            <w:pPr>
              <w:pStyle w:val="ListParagraph"/>
              <w:numPr>
                <w:ilvl w:val="0"/>
                <w:numId w:val="17"/>
              </w:numPr>
              <w:spacing w:after="120"/>
              <w:ind w:left="720"/>
              <w:contextualSpacing w:val="0"/>
              <w:rPr>
                <w:szCs w:val="24"/>
                <w:lang w:val="en-GB" w:eastAsia="zh-CN"/>
              </w:rPr>
            </w:pPr>
            <w:r w:rsidRPr="007143A9">
              <w:rPr>
                <w:szCs w:val="24"/>
                <w:lang w:val="en-GB" w:eastAsia="zh-CN"/>
              </w:rPr>
              <w:t>The requirements defined for both NTN and (e)</w:t>
            </w:r>
            <w:proofErr w:type="spellStart"/>
            <w:r w:rsidRPr="007143A9">
              <w:rPr>
                <w:szCs w:val="24"/>
                <w:lang w:val="en-GB" w:eastAsia="zh-CN"/>
              </w:rPr>
              <w:t>RedCap</w:t>
            </w:r>
            <w:proofErr w:type="spellEnd"/>
            <w:r w:rsidRPr="007143A9">
              <w:rPr>
                <w:szCs w:val="24"/>
                <w:lang w:val="en-GB" w:eastAsia="zh-CN"/>
              </w:rPr>
              <w:t xml:space="preserve"> UE requirements should be defined for (e)</w:t>
            </w:r>
            <w:proofErr w:type="spellStart"/>
            <w:r w:rsidRPr="007143A9">
              <w:rPr>
                <w:szCs w:val="24"/>
                <w:lang w:val="en-GB" w:eastAsia="zh-CN"/>
              </w:rPr>
              <w:t>RedCap</w:t>
            </w:r>
            <w:proofErr w:type="spellEnd"/>
            <w:r w:rsidRPr="007143A9">
              <w:rPr>
                <w:szCs w:val="24"/>
                <w:lang w:val="en-GB" w:eastAsia="zh-CN"/>
              </w:rPr>
              <w:t xml:space="preserve"> UE with FR1-NTN bands, including the following:</w:t>
            </w:r>
          </w:p>
          <w:p w14:paraId="3116F27B" w14:textId="77777777" w:rsidR="0087078E" w:rsidRPr="007143A9" w:rsidRDefault="0087078E" w:rsidP="0087078E">
            <w:pPr>
              <w:pStyle w:val="ListParagraph"/>
              <w:numPr>
                <w:ilvl w:val="1"/>
                <w:numId w:val="17"/>
              </w:numPr>
              <w:spacing w:after="120"/>
              <w:contextualSpacing w:val="0"/>
              <w:rPr>
                <w:rFonts w:cstheme="minorHAnsi"/>
                <w:bCs/>
                <w:lang w:val="en-GB" w:eastAsia="zh-CN"/>
              </w:rPr>
            </w:pPr>
            <w:r w:rsidRPr="007143A9">
              <w:rPr>
                <w:rFonts w:cstheme="minorHAnsi"/>
                <w:bCs/>
                <w:lang w:eastAsia="zh-CN"/>
              </w:rPr>
              <w:t>Cell Re-selection for RRC_IDLE state mobility</w:t>
            </w:r>
          </w:p>
          <w:p w14:paraId="6AB027E0" w14:textId="245427E8" w:rsidR="0087078E" w:rsidRPr="0087078E" w:rsidRDefault="0087078E" w:rsidP="00A63BA2">
            <w:pPr>
              <w:pStyle w:val="ListParagraph"/>
              <w:numPr>
                <w:ilvl w:val="1"/>
                <w:numId w:val="17"/>
              </w:numPr>
              <w:spacing w:after="120"/>
              <w:contextualSpacing w:val="0"/>
              <w:rPr>
                <w:rFonts w:cstheme="minorHAnsi"/>
                <w:bCs/>
                <w:lang w:eastAsia="zh-CN"/>
              </w:rPr>
            </w:pPr>
            <w:r w:rsidRPr="007143A9">
              <w:rPr>
                <w:rFonts w:cstheme="minorHAnsi"/>
                <w:bCs/>
                <w:lang w:eastAsia="zh-CN"/>
              </w:rPr>
              <w:t>Cell Re-selection for RRC_INACTIVE state mobility</w:t>
            </w:r>
          </w:p>
        </w:tc>
      </w:tr>
    </w:tbl>
    <w:p w14:paraId="3A5B2CE6" w14:textId="77777777" w:rsidR="0087078E" w:rsidRPr="0087078E" w:rsidRDefault="0087078E" w:rsidP="00A63BA2">
      <w:pPr>
        <w:rPr>
          <w:rFonts w:cstheme="minorHAnsi"/>
          <w:b/>
          <w:lang w:val="x-none" w:eastAsia="zh-CN"/>
        </w:rPr>
      </w:pPr>
    </w:p>
    <w:p w14:paraId="36D18FCE" w14:textId="4FA67256" w:rsidR="00421F2C" w:rsidRDefault="00421F2C" w:rsidP="00421F2C">
      <w:pPr>
        <w:rPr>
          <w:rFonts w:cstheme="minorHAnsi"/>
          <w:b/>
          <w:lang w:eastAsia="zh-CN"/>
        </w:rPr>
      </w:pPr>
      <w:r>
        <w:rPr>
          <w:rFonts w:cstheme="minorHAnsi"/>
          <w:b/>
          <w:lang w:eastAsia="zh-CN"/>
        </w:rPr>
        <w:t>Proposal 4:</w:t>
      </w:r>
      <w:r w:rsidRPr="008379C1">
        <w:rPr>
          <w:rFonts w:cstheme="minorHAnsi"/>
          <w:b/>
          <w:lang w:eastAsia="zh-CN"/>
        </w:rPr>
        <w:t xml:space="preserve"> Support </w:t>
      </w:r>
      <w:r w:rsidR="008379C1" w:rsidRPr="008379C1">
        <w:rPr>
          <w:rFonts w:cstheme="minorHAnsi"/>
          <w:b/>
          <w:lang w:eastAsia="zh-CN"/>
        </w:rPr>
        <w:t xml:space="preserve">NTN specific </w:t>
      </w:r>
      <w:r w:rsidRPr="008379C1">
        <w:rPr>
          <w:rFonts w:cstheme="minorHAnsi"/>
          <w:b/>
          <w:lang w:eastAsia="zh-CN"/>
        </w:rPr>
        <w:t>time/loc</w:t>
      </w:r>
      <w:r>
        <w:rPr>
          <w:rFonts w:cstheme="minorHAnsi"/>
          <w:b/>
          <w:lang w:eastAsia="zh-CN"/>
        </w:rPr>
        <w:t xml:space="preserve">ation assisted cell reselection for </w:t>
      </w:r>
      <w:proofErr w:type="spellStart"/>
      <w:r w:rsidRPr="001E06D9">
        <w:rPr>
          <w:rFonts w:cstheme="minorHAnsi"/>
          <w:b/>
          <w:lang w:eastAsia="zh-CN"/>
        </w:rPr>
        <w:t>RedCap</w:t>
      </w:r>
      <w:proofErr w:type="spellEnd"/>
      <w:r w:rsidRPr="001E06D9">
        <w:rPr>
          <w:rFonts w:cstheme="minorHAnsi"/>
          <w:b/>
          <w:lang w:eastAsia="zh-CN"/>
        </w:rPr>
        <w:t xml:space="preserve"> </w:t>
      </w:r>
      <w:r w:rsidRPr="001E06D9">
        <w:rPr>
          <w:rFonts w:eastAsiaTheme="minorEastAsia"/>
          <w:b/>
          <w:iCs/>
          <w:lang w:eastAsia="zh-CN"/>
        </w:rPr>
        <w:t xml:space="preserve">for </w:t>
      </w:r>
      <w:r w:rsidRPr="001E06D9">
        <w:rPr>
          <w:rFonts w:cstheme="minorHAnsi"/>
          <w:b/>
          <w:lang w:eastAsia="zh-CN"/>
        </w:rPr>
        <w:t>NTN</w:t>
      </w:r>
      <w:r>
        <w:rPr>
          <w:rFonts w:cstheme="minorHAnsi"/>
          <w:b/>
          <w:lang w:eastAsia="zh-CN"/>
        </w:rPr>
        <w:t>.</w:t>
      </w:r>
    </w:p>
    <w:p w14:paraId="48F00937" w14:textId="6B33B4EC" w:rsidR="00281348" w:rsidRDefault="00281348" w:rsidP="00A63BA2">
      <w:pPr>
        <w:rPr>
          <w:rFonts w:cstheme="minorHAnsi"/>
          <w:bCs/>
          <w:lang w:eastAsia="zh-CN"/>
        </w:rPr>
      </w:pPr>
      <w:r w:rsidRPr="00281348">
        <w:rPr>
          <w:rFonts w:cstheme="minorHAnsi"/>
          <w:bCs/>
          <w:lang w:eastAsia="zh-CN"/>
        </w:rPr>
        <w:t xml:space="preserve">RACH-less handover was introduced in Rel-18 for NTN. One of the advantages of this procedure is that the UE can access the target cell without exchanging Msg1 and Msg2 of the RACH procedure and therefore reducing the </w:t>
      </w:r>
      <w:r w:rsidR="004A32E3" w:rsidRPr="00281348">
        <w:rPr>
          <w:rFonts w:cstheme="minorHAnsi"/>
          <w:bCs/>
          <w:lang w:eastAsia="zh-CN"/>
        </w:rPr>
        <w:t>signaling</w:t>
      </w:r>
      <w:r w:rsidRPr="00281348">
        <w:rPr>
          <w:rFonts w:cstheme="minorHAnsi"/>
          <w:bCs/>
          <w:lang w:eastAsia="zh-CN"/>
        </w:rPr>
        <w:t xml:space="preserve"> overhead.</w:t>
      </w:r>
      <w:r w:rsidR="00F640D6">
        <w:rPr>
          <w:rFonts w:cstheme="minorHAnsi"/>
          <w:bCs/>
          <w:lang w:eastAsia="zh-CN"/>
        </w:rPr>
        <w:t xml:space="preserve"> </w:t>
      </w:r>
      <w:r w:rsidR="004A32E3">
        <w:rPr>
          <w:rFonts w:cstheme="minorHAnsi"/>
          <w:bCs/>
          <w:lang w:eastAsia="zh-CN"/>
        </w:rPr>
        <w:t>But</w:t>
      </w:r>
      <w:r w:rsidR="00F640D6">
        <w:rPr>
          <w:rFonts w:cstheme="minorHAnsi"/>
          <w:bCs/>
          <w:lang w:eastAsia="zh-CN"/>
        </w:rPr>
        <w:t xml:space="preserve"> we don’t see </w:t>
      </w:r>
      <w:r w:rsidR="001E06D9">
        <w:rPr>
          <w:rFonts w:cstheme="minorHAnsi"/>
          <w:bCs/>
          <w:lang w:eastAsia="zh-CN"/>
        </w:rPr>
        <w:t xml:space="preserve">the </w:t>
      </w:r>
      <w:r w:rsidR="00F640D6">
        <w:rPr>
          <w:rFonts w:cstheme="minorHAnsi"/>
          <w:bCs/>
          <w:lang w:eastAsia="zh-CN"/>
        </w:rPr>
        <w:t xml:space="preserve">urgent necessity to introduce to for </w:t>
      </w:r>
      <w:proofErr w:type="spellStart"/>
      <w:r w:rsidR="00F640D6" w:rsidRPr="00F640D6">
        <w:rPr>
          <w:rFonts w:cstheme="minorHAnsi"/>
          <w:bCs/>
          <w:lang w:eastAsia="zh-CN"/>
        </w:rPr>
        <w:t>RedCap</w:t>
      </w:r>
      <w:proofErr w:type="spellEnd"/>
      <w:r w:rsidR="00F640D6" w:rsidRPr="00F640D6">
        <w:rPr>
          <w:rFonts w:cstheme="minorHAnsi"/>
          <w:bCs/>
          <w:lang w:eastAsia="zh-CN"/>
        </w:rPr>
        <w:t xml:space="preserve"> in NTN</w:t>
      </w:r>
      <w:r w:rsidR="00895514">
        <w:rPr>
          <w:rFonts w:cstheme="minorHAnsi"/>
          <w:bCs/>
          <w:lang w:eastAsia="zh-CN"/>
        </w:rPr>
        <w:t xml:space="preserve">. </w:t>
      </w:r>
      <w:proofErr w:type="gramStart"/>
      <w:r w:rsidR="00895514">
        <w:rPr>
          <w:rFonts w:cstheme="minorHAnsi"/>
          <w:bCs/>
          <w:lang w:eastAsia="zh-CN"/>
        </w:rPr>
        <w:t>A</w:t>
      </w:r>
      <w:r w:rsidR="00EB3D1B">
        <w:rPr>
          <w:rFonts w:cstheme="minorHAnsi"/>
          <w:bCs/>
          <w:lang w:eastAsia="zh-CN"/>
        </w:rPr>
        <w:t>ctually, the</w:t>
      </w:r>
      <w:proofErr w:type="gramEnd"/>
      <w:r w:rsidR="00EB3D1B">
        <w:rPr>
          <w:rFonts w:cstheme="minorHAnsi"/>
          <w:bCs/>
          <w:lang w:eastAsia="zh-CN"/>
        </w:rPr>
        <w:t xml:space="preserve"> application of </w:t>
      </w:r>
      <w:r w:rsidR="00EB3D1B" w:rsidRPr="00281348">
        <w:rPr>
          <w:rFonts w:cstheme="minorHAnsi"/>
          <w:bCs/>
          <w:lang w:eastAsia="zh-CN"/>
        </w:rPr>
        <w:t>RACH-less handover</w:t>
      </w:r>
      <w:r w:rsidR="00EB3D1B">
        <w:rPr>
          <w:rFonts w:cstheme="minorHAnsi"/>
          <w:bCs/>
          <w:lang w:eastAsia="zh-CN"/>
        </w:rPr>
        <w:t xml:space="preserve"> </w:t>
      </w:r>
      <w:r w:rsidR="00A2663B">
        <w:rPr>
          <w:rFonts w:cstheme="minorHAnsi"/>
          <w:bCs/>
          <w:lang w:eastAsia="zh-CN"/>
        </w:rPr>
        <w:t>may not so common</w:t>
      </w:r>
      <w:r w:rsidR="00335126">
        <w:rPr>
          <w:rFonts w:cstheme="minorHAnsi"/>
          <w:bCs/>
          <w:lang w:eastAsia="zh-CN"/>
        </w:rPr>
        <w:t xml:space="preserve"> </w:t>
      </w:r>
      <w:r w:rsidR="00A2663B">
        <w:rPr>
          <w:rFonts w:cstheme="minorHAnsi"/>
          <w:bCs/>
          <w:lang w:eastAsia="zh-CN"/>
        </w:rPr>
        <w:t xml:space="preserve">in satellite constellation cases. </w:t>
      </w:r>
    </w:p>
    <w:p w14:paraId="2854EEC9" w14:textId="6886F4E7" w:rsidR="00F04BD5" w:rsidRPr="000D0295" w:rsidRDefault="00F04BD5" w:rsidP="00A63BA2">
      <w:pPr>
        <w:rPr>
          <w:rFonts w:cstheme="minorHAnsi"/>
          <w:b/>
          <w:lang w:eastAsia="zh-CN"/>
        </w:rPr>
      </w:pPr>
      <w:r w:rsidRPr="000D0295">
        <w:rPr>
          <w:rFonts w:cstheme="minorHAnsi"/>
          <w:b/>
          <w:lang w:eastAsia="zh-CN"/>
        </w:rPr>
        <w:t>Proposal</w:t>
      </w:r>
      <w:r w:rsidR="00206F53">
        <w:rPr>
          <w:rFonts w:cstheme="minorHAnsi"/>
          <w:b/>
          <w:lang w:eastAsia="zh-CN"/>
        </w:rPr>
        <w:t xml:space="preserve"> 5</w:t>
      </w:r>
      <w:r w:rsidRPr="000D0295">
        <w:rPr>
          <w:rFonts w:cstheme="minorHAnsi"/>
          <w:b/>
          <w:lang w:eastAsia="zh-CN"/>
        </w:rPr>
        <w:t xml:space="preserve">: </w:t>
      </w:r>
      <w:r w:rsidR="006A3DA7" w:rsidRPr="000D0295">
        <w:rPr>
          <w:rFonts w:cstheme="minorHAnsi"/>
          <w:b/>
          <w:lang w:eastAsia="zh-CN"/>
        </w:rPr>
        <w:t xml:space="preserve">Deprioritize RACH-less </w:t>
      </w:r>
      <w:r w:rsidR="006A3DA7" w:rsidRPr="001E06D9">
        <w:rPr>
          <w:rFonts w:cstheme="minorHAnsi"/>
          <w:b/>
          <w:lang w:eastAsia="zh-CN"/>
        </w:rPr>
        <w:t xml:space="preserve">handover for </w:t>
      </w:r>
      <w:proofErr w:type="spellStart"/>
      <w:r w:rsidR="006A3DA7" w:rsidRPr="001E06D9">
        <w:rPr>
          <w:rFonts w:cstheme="minorHAnsi"/>
          <w:b/>
          <w:lang w:eastAsia="zh-CN"/>
        </w:rPr>
        <w:t>RedCap</w:t>
      </w:r>
      <w:proofErr w:type="spellEnd"/>
      <w:r w:rsidR="006A3DA7" w:rsidRPr="001E06D9">
        <w:rPr>
          <w:rFonts w:cstheme="minorHAnsi"/>
          <w:b/>
          <w:lang w:eastAsia="zh-CN"/>
        </w:rPr>
        <w:t xml:space="preserve"> </w:t>
      </w:r>
      <w:r w:rsidR="001E06D9" w:rsidRPr="001E06D9">
        <w:rPr>
          <w:rFonts w:eastAsiaTheme="minorEastAsia"/>
          <w:b/>
          <w:iCs/>
          <w:lang w:eastAsia="zh-CN"/>
        </w:rPr>
        <w:t xml:space="preserve">for </w:t>
      </w:r>
      <w:r w:rsidR="006A3DA7" w:rsidRPr="001E06D9">
        <w:rPr>
          <w:rFonts w:cstheme="minorHAnsi"/>
          <w:b/>
          <w:lang w:eastAsia="zh-CN"/>
        </w:rPr>
        <w:t>NTN.</w:t>
      </w:r>
    </w:p>
    <w:p w14:paraId="4FFA135D" w14:textId="77777777" w:rsidR="00FC1379" w:rsidRDefault="00FC1379" w:rsidP="00044140">
      <w:pPr>
        <w:rPr>
          <w:lang w:val="x-none" w:eastAsia="zh-CN"/>
        </w:rPr>
      </w:pPr>
    </w:p>
    <w:p w14:paraId="4580221F" w14:textId="4DDA6FA6" w:rsidR="0095152A" w:rsidRDefault="0095152A" w:rsidP="00044140">
      <w:pPr>
        <w:rPr>
          <w:lang w:val="x-none" w:eastAsia="zh-CN"/>
        </w:rPr>
      </w:pPr>
      <w:r w:rsidRPr="0095152A">
        <w:rPr>
          <w:lang w:val="x-none" w:eastAsia="zh-CN"/>
        </w:rPr>
        <w:t>Issue 6-2-3: Features to be considered for (e)</w:t>
      </w:r>
      <w:proofErr w:type="spellStart"/>
      <w:r w:rsidRPr="0095152A">
        <w:rPr>
          <w:lang w:val="x-none" w:eastAsia="zh-CN"/>
        </w:rPr>
        <w:t>RedCap</w:t>
      </w:r>
      <w:proofErr w:type="spellEnd"/>
      <w:r w:rsidRPr="0095152A">
        <w:rPr>
          <w:lang w:val="x-none" w:eastAsia="zh-CN"/>
        </w:rPr>
        <w:t xml:space="preserve"> UE with FR1-NTN</w:t>
      </w:r>
    </w:p>
    <w:tbl>
      <w:tblPr>
        <w:tblStyle w:val="TableGrid"/>
        <w:tblW w:w="0" w:type="auto"/>
        <w:tblLook w:val="04A0" w:firstRow="1" w:lastRow="0" w:firstColumn="1" w:lastColumn="0" w:noHBand="0" w:noVBand="1"/>
      </w:tblPr>
      <w:tblGrid>
        <w:gridCol w:w="10142"/>
      </w:tblGrid>
      <w:tr w:rsidR="00871641" w14:paraId="7684A018" w14:textId="77777777" w:rsidTr="00871641">
        <w:tc>
          <w:tcPr>
            <w:tcW w:w="10142" w:type="dxa"/>
          </w:tcPr>
          <w:p w14:paraId="58CC6B07" w14:textId="77777777" w:rsidR="00871641" w:rsidRPr="00204555" w:rsidRDefault="00871641" w:rsidP="00871641">
            <w:pPr>
              <w:rPr>
                <w:rFonts w:eastAsiaTheme="minorEastAsia"/>
                <w:lang w:eastAsia="zh-CN"/>
              </w:rPr>
            </w:pPr>
            <w:r>
              <w:rPr>
                <w:b/>
              </w:rPr>
              <w:t>&lt;Way Forward&gt;</w:t>
            </w:r>
          </w:p>
          <w:p w14:paraId="3532D604" w14:textId="77777777" w:rsidR="00871641" w:rsidRPr="00204555" w:rsidRDefault="00871641" w:rsidP="00871641">
            <w:pPr>
              <w:pStyle w:val="ListParagraph"/>
              <w:numPr>
                <w:ilvl w:val="0"/>
                <w:numId w:val="17"/>
              </w:numPr>
              <w:spacing w:after="120"/>
              <w:ind w:left="720"/>
              <w:contextualSpacing w:val="0"/>
              <w:rPr>
                <w:szCs w:val="24"/>
                <w:lang w:eastAsia="zh-CN"/>
              </w:rPr>
            </w:pPr>
            <w:r w:rsidRPr="00204555">
              <w:rPr>
                <w:szCs w:val="24"/>
                <w:lang w:eastAsia="zh-CN"/>
              </w:rPr>
              <w:t xml:space="preserve">RAN4 to </w:t>
            </w:r>
            <w:proofErr w:type="spellStart"/>
            <w:r w:rsidRPr="00204555">
              <w:rPr>
                <w:szCs w:val="24"/>
                <w:lang w:eastAsia="zh-CN"/>
              </w:rPr>
              <w:t>analyze</w:t>
            </w:r>
            <w:proofErr w:type="spellEnd"/>
            <w:r w:rsidRPr="00204555">
              <w:rPr>
                <w:szCs w:val="24"/>
                <w:lang w:eastAsia="zh-CN"/>
              </w:rPr>
              <w:t xml:space="preserve"> the RRM requirement impacts from following features for (e)</w:t>
            </w:r>
            <w:proofErr w:type="spellStart"/>
            <w:r w:rsidRPr="00204555">
              <w:rPr>
                <w:szCs w:val="24"/>
                <w:lang w:eastAsia="zh-CN"/>
              </w:rPr>
              <w:t>RedCap</w:t>
            </w:r>
            <w:proofErr w:type="spellEnd"/>
            <w:r w:rsidRPr="00204555">
              <w:rPr>
                <w:szCs w:val="24"/>
                <w:lang w:eastAsia="zh-CN"/>
              </w:rPr>
              <w:t xml:space="preserve"> UE with FR1-NTN</w:t>
            </w:r>
            <w:r>
              <w:rPr>
                <w:rFonts w:hint="eastAsia"/>
                <w:szCs w:val="24"/>
                <w:lang w:eastAsia="zh-CN"/>
              </w:rPr>
              <w:t xml:space="preserve"> case by case</w:t>
            </w:r>
            <w:r w:rsidRPr="00204555">
              <w:rPr>
                <w:szCs w:val="24"/>
                <w:lang w:eastAsia="zh-CN"/>
              </w:rPr>
              <w:t xml:space="preserve">: </w:t>
            </w:r>
          </w:p>
          <w:p w14:paraId="7A49358F" w14:textId="77777777" w:rsidR="00871641" w:rsidRPr="00204555" w:rsidRDefault="00871641" w:rsidP="00871641">
            <w:pPr>
              <w:pStyle w:val="ListParagraph"/>
              <w:numPr>
                <w:ilvl w:val="1"/>
                <w:numId w:val="17"/>
              </w:numPr>
              <w:spacing w:after="0"/>
              <w:contextualSpacing w:val="0"/>
              <w:rPr>
                <w:rFonts w:cstheme="minorHAnsi"/>
                <w:bCs/>
                <w:lang w:eastAsia="zh-CN"/>
              </w:rPr>
            </w:pPr>
            <w:r w:rsidRPr="00204555">
              <w:rPr>
                <w:rFonts w:cstheme="minorHAnsi"/>
                <w:bCs/>
                <w:lang w:eastAsia="zh-CN"/>
              </w:rPr>
              <w:t>1Rx</w:t>
            </w:r>
          </w:p>
          <w:p w14:paraId="6598B48B" w14:textId="77777777" w:rsidR="00871641" w:rsidRPr="00204555" w:rsidRDefault="00871641" w:rsidP="00871641">
            <w:pPr>
              <w:pStyle w:val="ListParagraph"/>
              <w:numPr>
                <w:ilvl w:val="1"/>
                <w:numId w:val="17"/>
              </w:numPr>
              <w:spacing w:after="0"/>
              <w:contextualSpacing w:val="0"/>
              <w:rPr>
                <w:rFonts w:cstheme="minorHAnsi"/>
                <w:bCs/>
                <w:lang w:eastAsia="zh-CN"/>
              </w:rPr>
            </w:pPr>
            <w:r w:rsidRPr="00204555">
              <w:rPr>
                <w:rFonts w:cstheme="minorHAnsi"/>
                <w:bCs/>
                <w:lang w:eastAsia="zh-CN"/>
              </w:rPr>
              <w:t>FFS: NCD-SSB</w:t>
            </w:r>
          </w:p>
          <w:p w14:paraId="2E53339B" w14:textId="77777777" w:rsidR="00871641" w:rsidRPr="00204555" w:rsidRDefault="00871641" w:rsidP="00871641">
            <w:pPr>
              <w:pStyle w:val="ListParagraph"/>
              <w:numPr>
                <w:ilvl w:val="1"/>
                <w:numId w:val="17"/>
              </w:numPr>
              <w:spacing w:after="0"/>
              <w:contextualSpacing w:val="0"/>
              <w:rPr>
                <w:rFonts w:cstheme="minorHAnsi"/>
                <w:bCs/>
                <w:lang w:eastAsia="zh-CN"/>
              </w:rPr>
            </w:pPr>
            <w:r w:rsidRPr="00204555">
              <w:rPr>
                <w:rFonts w:cstheme="minorHAnsi"/>
                <w:bCs/>
                <w:lang w:eastAsia="zh-CN"/>
              </w:rPr>
              <w:t>HD-FDD</w:t>
            </w:r>
          </w:p>
          <w:p w14:paraId="48EF857E" w14:textId="77777777" w:rsidR="00871641" w:rsidRPr="00204555" w:rsidRDefault="00871641" w:rsidP="00871641">
            <w:pPr>
              <w:pStyle w:val="ListParagraph"/>
              <w:numPr>
                <w:ilvl w:val="1"/>
                <w:numId w:val="17"/>
              </w:numPr>
              <w:spacing w:after="0"/>
              <w:contextualSpacing w:val="0"/>
              <w:rPr>
                <w:rFonts w:cstheme="minorHAnsi"/>
                <w:bCs/>
                <w:lang w:eastAsia="zh-CN"/>
              </w:rPr>
            </w:pPr>
            <w:r w:rsidRPr="00204555">
              <w:rPr>
                <w:rFonts w:cstheme="minorHAnsi"/>
                <w:bCs/>
                <w:lang w:eastAsia="zh-CN"/>
              </w:rPr>
              <w:t>FFS: R17 relaxed measurement</w:t>
            </w:r>
          </w:p>
          <w:p w14:paraId="27E117DA" w14:textId="77777777" w:rsidR="00871641" w:rsidRPr="00204555" w:rsidRDefault="00871641" w:rsidP="00871641">
            <w:pPr>
              <w:pStyle w:val="ListParagraph"/>
              <w:numPr>
                <w:ilvl w:val="1"/>
                <w:numId w:val="17"/>
              </w:numPr>
              <w:spacing w:after="0"/>
              <w:contextualSpacing w:val="0"/>
              <w:rPr>
                <w:rFonts w:cstheme="minorHAnsi"/>
                <w:bCs/>
                <w:lang w:eastAsia="zh-CN"/>
              </w:rPr>
            </w:pPr>
            <w:r w:rsidRPr="00204555">
              <w:rPr>
                <w:rFonts w:cstheme="minorHAnsi"/>
                <w:bCs/>
                <w:lang w:eastAsia="zh-CN"/>
              </w:rPr>
              <w:t>FFS: RRC_IDLE</w:t>
            </w:r>
            <w:r w:rsidRPr="00204555">
              <w:rPr>
                <w:rFonts w:cstheme="minorHAnsi" w:hint="eastAsia"/>
                <w:bCs/>
                <w:lang w:eastAsia="zh-CN"/>
              </w:rPr>
              <w:t>/</w:t>
            </w:r>
            <w:r w:rsidRPr="00204555">
              <w:rPr>
                <w:rFonts w:cstheme="minorHAnsi"/>
                <w:bCs/>
                <w:lang w:eastAsia="zh-CN"/>
              </w:rPr>
              <w:t xml:space="preserve">RRC_INACTIVE mode </w:t>
            </w:r>
            <w:proofErr w:type="spellStart"/>
            <w:r w:rsidRPr="00204555">
              <w:rPr>
                <w:rFonts w:cstheme="minorHAnsi"/>
                <w:bCs/>
                <w:lang w:eastAsia="zh-CN"/>
              </w:rPr>
              <w:t>eDRX</w:t>
            </w:r>
            <w:proofErr w:type="spellEnd"/>
            <w:r w:rsidRPr="00204555">
              <w:rPr>
                <w:rFonts w:cstheme="minorHAnsi"/>
                <w:bCs/>
                <w:lang w:eastAsia="zh-CN"/>
              </w:rPr>
              <w:t xml:space="preserve"> </w:t>
            </w:r>
            <w:r w:rsidRPr="00204555">
              <w:rPr>
                <w:rFonts w:cstheme="minorHAnsi" w:hint="eastAsia"/>
                <w:bCs/>
                <w:lang w:eastAsia="zh-CN"/>
              </w:rPr>
              <w:t>enhancement</w:t>
            </w:r>
          </w:p>
          <w:p w14:paraId="015CE150" w14:textId="77777777" w:rsidR="00871641" w:rsidRPr="00204555" w:rsidRDefault="00871641" w:rsidP="00871641">
            <w:pPr>
              <w:pStyle w:val="ListParagraph"/>
              <w:numPr>
                <w:ilvl w:val="1"/>
                <w:numId w:val="17"/>
              </w:numPr>
              <w:spacing w:after="0"/>
              <w:contextualSpacing w:val="0"/>
              <w:rPr>
                <w:rFonts w:cstheme="minorHAnsi"/>
                <w:bCs/>
                <w:lang w:eastAsia="zh-CN"/>
              </w:rPr>
            </w:pPr>
            <w:r w:rsidRPr="00204555">
              <w:rPr>
                <w:rFonts w:cstheme="minorHAnsi" w:hint="eastAsia"/>
                <w:bCs/>
                <w:lang w:eastAsia="zh-CN"/>
              </w:rPr>
              <w:t xml:space="preserve">FFS: </w:t>
            </w:r>
            <w:r w:rsidRPr="00204555">
              <w:rPr>
                <w:rFonts w:cstheme="minorHAnsi"/>
                <w:bCs/>
                <w:lang w:eastAsia="zh-CN"/>
              </w:rPr>
              <w:t>Determine if CSSF and concurrent gap is supported in Redcap NTN</w:t>
            </w:r>
          </w:p>
          <w:p w14:paraId="633C68BE" w14:textId="77777777" w:rsidR="00871641" w:rsidRPr="00204555" w:rsidRDefault="00871641" w:rsidP="00871641">
            <w:pPr>
              <w:pStyle w:val="ListParagraph"/>
              <w:numPr>
                <w:ilvl w:val="1"/>
                <w:numId w:val="17"/>
              </w:numPr>
              <w:spacing w:after="0"/>
              <w:contextualSpacing w:val="0"/>
              <w:rPr>
                <w:rFonts w:cstheme="minorHAnsi"/>
                <w:bCs/>
                <w:lang w:eastAsia="zh-CN"/>
              </w:rPr>
            </w:pPr>
            <w:r w:rsidRPr="00204555">
              <w:rPr>
                <w:rFonts w:cstheme="minorHAnsi" w:hint="eastAsia"/>
                <w:bCs/>
                <w:lang w:eastAsia="zh-CN"/>
              </w:rPr>
              <w:t>FFS: FH</w:t>
            </w:r>
            <w:r w:rsidRPr="00204555">
              <w:rPr>
                <w:rFonts w:cstheme="minorHAnsi"/>
                <w:bCs/>
                <w:lang w:eastAsia="zh-CN"/>
              </w:rPr>
              <w:t xml:space="preserve"> </w:t>
            </w:r>
            <w:r w:rsidRPr="00204555">
              <w:rPr>
                <w:rFonts w:cstheme="minorHAnsi" w:hint="eastAsia"/>
                <w:bCs/>
                <w:lang w:eastAsia="zh-CN"/>
              </w:rPr>
              <w:t>i</w:t>
            </w:r>
            <w:r w:rsidRPr="00204555">
              <w:rPr>
                <w:rFonts w:cstheme="minorHAnsi"/>
                <w:bCs/>
                <w:lang w:eastAsia="zh-CN"/>
              </w:rPr>
              <w:t>n PRS measurement</w:t>
            </w:r>
          </w:p>
          <w:p w14:paraId="67991341" w14:textId="3D6C7EF4" w:rsidR="00871641" w:rsidRPr="00871641" w:rsidRDefault="00871641" w:rsidP="00044140">
            <w:pPr>
              <w:pStyle w:val="ListParagraph"/>
              <w:numPr>
                <w:ilvl w:val="1"/>
                <w:numId w:val="17"/>
              </w:numPr>
              <w:spacing w:after="0"/>
              <w:contextualSpacing w:val="0"/>
              <w:rPr>
                <w:rFonts w:cstheme="minorHAnsi"/>
                <w:bCs/>
                <w:lang w:eastAsia="zh-CN"/>
              </w:rPr>
            </w:pPr>
            <w:r w:rsidRPr="00204555">
              <w:rPr>
                <w:rFonts w:cstheme="minorHAnsi"/>
                <w:bCs/>
                <w:lang w:eastAsia="zh-CN"/>
              </w:rPr>
              <w:t>Single cell search and measurement engine</w:t>
            </w:r>
          </w:p>
        </w:tc>
      </w:tr>
    </w:tbl>
    <w:p w14:paraId="5C3040BC" w14:textId="77777777" w:rsidR="0095152A" w:rsidRDefault="0095152A" w:rsidP="00044140">
      <w:pPr>
        <w:rPr>
          <w:lang w:val="x-none" w:eastAsia="zh-CN"/>
        </w:rPr>
      </w:pPr>
    </w:p>
    <w:p w14:paraId="7D51B344" w14:textId="0DEA5B9F" w:rsidR="007B4415" w:rsidRDefault="00C71158" w:rsidP="00044140">
      <w:pPr>
        <w:rPr>
          <w:rFonts w:cstheme="minorHAnsi"/>
          <w:bCs/>
          <w:lang w:eastAsia="zh-CN"/>
        </w:rPr>
      </w:pPr>
      <w:r>
        <w:rPr>
          <w:rFonts w:cstheme="minorHAnsi"/>
          <w:bCs/>
          <w:lang w:val="x-none" w:eastAsia="zh-CN"/>
        </w:rPr>
        <w:t xml:space="preserve">Regarding </w:t>
      </w:r>
      <w:r w:rsidR="008E20EE">
        <w:rPr>
          <w:rFonts w:cstheme="minorHAnsi"/>
          <w:bCs/>
          <w:lang w:val="x-none" w:eastAsia="zh-CN"/>
        </w:rPr>
        <w:t xml:space="preserve">one </w:t>
      </w:r>
      <w:r>
        <w:rPr>
          <w:rFonts w:cstheme="minorHAnsi"/>
          <w:bCs/>
          <w:lang w:val="x-none" w:eastAsia="zh-CN"/>
        </w:rPr>
        <w:t xml:space="preserve">objective of this WI, </w:t>
      </w:r>
      <w:r w:rsidR="001D115B">
        <w:rPr>
          <w:rFonts w:cstheme="minorHAnsi"/>
          <w:bCs/>
          <w:lang w:val="x-none" w:eastAsia="zh-CN"/>
        </w:rPr>
        <w:t>‘</w:t>
      </w:r>
      <w:r w:rsidRPr="009431DD">
        <w:rPr>
          <w:rFonts w:eastAsia="Malgun Gothic"/>
          <w:lang w:eastAsia="ko-KR"/>
        </w:rPr>
        <w:t xml:space="preserve">Rel-17 </w:t>
      </w:r>
      <w:proofErr w:type="spellStart"/>
      <w:r w:rsidRPr="009431DD">
        <w:rPr>
          <w:rFonts w:eastAsia="Malgun Gothic"/>
          <w:lang w:eastAsia="ko-KR"/>
        </w:rPr>
        <w:t>RedCap</w:t>
      </w:r>
      <w:proofErr w:type="spellEnd"/>
      <w:r w:rsidRPr="009431DD">
        <w:rPr>
          <w:rFonts w:eastAsia="Malgun Gothic"/>
          <w:lang w:eastAsia="ko-KR"/>
        </w:rPr>
        <w:t xml:space="preserve"> and Rel-18 </w:t>
      </w:r>
      <w:proofErr w:type="spellStart"/>
      <w:r w:rsidRPr="009431DD">
        <w:rPr>
          <w:rFonts w:eastAsia="Malgun Gothic"/>
          <w:lang w:eastAsia="ko-KR"/>
        </w:rPr>
        <w:t>eRedCap</w:t>
      </w:r>
      <w:proofErr w:type="spellEnd"/>
      <w:r w:rsidRPr="009431DD">
        <w:rPr>
          <w:rFonts w:eastAsia="Malgun Gothic"/>
          <w:lang w:eastAsia="ko-KR"/>
        </w:rPr>
        <w:t xml:space="preserve"> UEs with NR NTN operating in FR1-NTN bands</w:t>
      </w:r>
      <w:r w:rsidR="001D115B">
        <w:rPr>
          <w:rFonts w:eastAsia="Malgun Gothic"/>
          <w:lang w:eastAsia="ko-KR"/>
        </w:rPr>
        <w:t>’</w:t>
      </w:r>
      <w:r w:rsidR="003F4C64">
        <w:rPr>
          <w:rFonts w:eastAsia="Malgun Gothic"/>
          <w:lang w:eastAsia="ko-KR"/>
        </w:rPr>
        <w:t xml:space="preserve">, it appears that </w:t>
      </w:r>
      <w:proofErr w:type="spellStart"/>
      <w:r w:rsidR="003F4C64">
        <w:rPr>
          <w:rFonts w:eastAsia="Malgun Gothic"/>
          <w:lang w:eastAsia="ko-KR"/>
        </w:rPr>
        <w:t>RedCap</w:t>
      </w:r>
      <w:proofErr w:type="spellEnd"/>
      <w:r w:rsidR="003F4C64">
        <w:rPr>
          <w:rFonts w:eastAsia="Malgun Gothic"/>
          <w:lang w:eastAsia="ko-KR"/>
        </w:rPr>
        <w:t xml:space="preserve"> shall support</w:t>
      </w:r>
      <w:r w:rsidR="003F4C64" w:rsidRPr="009431DD">
        <w:rPr>
          <w:rFonts w:eastAsia="Malgun Gothic"/>
          <w:lang w:eastAsia="ko-KR"/>
        </w:rPr>
        <w:t xml:space="preserve"> FR1-NTN bands</w:t>
      </w:r>
      <w:r w:rsidR="003F4C64">
        <w:rPr>
          <w:rFonts w:eastAsia="Malgun Gothic"/>
          <w:lang w:eastAsia="ko-KR"/>
        </w:rPr>
        <w:t xml:space="preserve">. </w:t>
      </w:r>
      <w:r w:rsidR="00AC779B">
        <w:rPr>
          <w:rFonts w:eastAsia="Malgun Gothic"/>
          <w:lang w:eastAsia="ko-KR"/>
        </w:rPr>
        <w:t xml:space="preserve">That’s the reason that at least one company in the last meeting </w:t>
      </w:r>
      <w:r w:rsidR="009F32E2">
        <w:rPr>
          <w:rFonts w:eastAsia="Malgun Gothic"/>
          <w:lang w:eastAsia="ko-KR"/>
        </w:rPr>
        <w:t xml:space="preserve">proposed to preclude NCD-SSB support, since of </w:t>
      </w:r>
      <w:r w:rsidR="00A77E10">
        <w:rPr>
          <w:rFonts w:eastAsia="Malgun Gothic"/>
          <w:lang w:eastAsia="ko-KR"/>
        </w:rPr>
        <w:t xml:space="preserve">enough </w:t>
      </w:r>
      <w:r w:rsidR="004C7EF3">
        <w:rPr>
          <w:rFonts w:eastAsia="Malgun Gothic"/>
          <w:lang w:eastAsia="ko-KR"/>
        </w:rPr>
        <w:t>bandwidth</w:t>
      </w:r>
      <w:r w:rsidR="00A77E10">
        <w:rPr>
          <w:rFonts w:eastAsia="Malgun Gothic"/>
          <w:lang w:eastAsia="ko-KR"/>
        </w:rPr>
        <w:t xml:space="preserve"> for </w:t>
      </w:r>
      <w:proofErr w:type="spellStart"/>
      <w:r w:rsidR="00A77E10">
        <w:rPr>
          <w:rFonts w:eastAsia="Malgun Gothic"/>
          <w:lang w:eastAsia="ko-KR"/>
        </w:rPr>
        <w:t>RedCap</w:t>
      </w:r>
      <w:proofErr w:type="spellEnd"/>
      <w:r w:rsidR="00A77E10">
        <w:rPr>
          <w:rFonts w:eastAsia="Malgun Gothic"/>
          <w:lang w:eastAsia="ko-KR"/>
        </w:rPr>
        <w:t xml:space="preserve"> </w:t>
      </w:r>
      <w:r w:rsidR="001E06D9">
        <w:rPr>
          <w:rFonts w:eastAsiaTheme="minorEastAsia"/>
          <w:iCs/>
          <w:lang w:eastAsia="zh-CN"/>
        </w:rPr>
        <w:t xml:space="preserve">for </w:t>
      </w:r>
      <w:r w:rsidR="00A77E10">
        <w:rPr>
          <w:rFonts w:eastAsia="Malgun Gothic"/>
          <w:lang w:eastAsia="ko-KR"/>
        </w:rPr>
        <w:t>NTN.</w:t>
      </w:r>
      <w:r w:rsidR="008C73F5">
        <w:rPr>
          <w:rFonts w:eastAsia="Malgun Gothic"/>
          <w:lang w:eastAsia="ko-KR"/>
        </w:rPr>
        <w:t xml:space="preserve"> </w:t>
      </w:r>
    </w:p>
    <w:p w14:paraId="6C3CF363" w14:textId="6971DAE6" w:rsidR="00815FC3" w:rsidRDefault="000F6EB1" w:rsidP="00044140">
      <w:pPr>
        <w:rPr>
          <w:lang w:eastAsia="zh-CN"/>
        </w:rPr>
      </w:pPr>
      <w:r w:rsidRPr="000F6EB1">
        <w:rPr>
          <w:lang w:val="x-none" w:eastAsia="zh-CN"/>
        </w:rPr>
        <w:t xml:space="preserve">However, even </w:t>
      </w:r>
      <w:r>
        <w:rPr>
          <w:lang w:val="x-none" w:eastAsia="zh-CN"/>
        </w:rPr>
        <w:t>for NR</w:t>
      </w:r>
      <w:r w:rsidRPr="000F6EB1">
        <w:rPr>
          <w:lang w:val="x-none" w:eastAsia="zh-CN"/>
        </w:rPr>
        <w:t>, NCD-SSB</w:t>
      </w:r>
      <w:r>
        <w:rPr>
          <w:lang w:val="x-none" w:eastAsia="zh-CN"/>
        </w:rPr>
        <w:t xml:space="preserve"> </w:t>
      </w:r>
      <w:r w:rsidR="00226FA0">
        <w:rPr>
          <w:lang w:val="x-none" w:eastAsia="zh-CN"/>
        </w:rPr>
        <w:t>has been</w:t>
      </w:r>
      <w:r>
        <w:rPr>
          <w:lang w:val="x-none" w:eastAsia="zh-CN"/>
        </w:rPr>
        <w:t xml:space="preserve"> introduced</w:t>
      </w:r>
      <w:r w:rsidRPr="000F6EB1">
        <w:rPr>
          <w:lang w:val="x-none" w:eastAsia="zh-CN"/>
        </w:rPr>
        <w:t xml:space="preserve"> in Release 18</w:t>
      </w:r>
      <w:r>
        <w:rPr>
          <w:lang w:val="x-none" w:eastAsia="zh-CN"/>
        </w:rPr>
        <w:t xml:space="preserve">, </w:t>
      </w:r>
      <w:r w:rsidR="00D603C7">
        <w:rPr>
          <w:lang w:val="x-none" w:eastAsia="zh-CN"/>
        </w:rPr>
        <w:t>for</w:t>
      </w:r>
      <w:r>
        <w:rPr>
          <w:lang w:val="x-none" w:eastAsia="zh-CN"/>
        </w:rPr>
        <w:t xml:space="preserve"> </w:t>
      </w:r>
      <w:r w:rsidRPr="000F6EB1">
        <w:rPr>
          <w:lang w:val="x-none" w:eastAsia="zh-CN"/>
        </w:rPr>
        <w:t>provid</w:t>
      </w:r>
      <w:r>
        <w:rPr>
          <w:lang w:val="x-none" w:eastAsia="zh-CN"/>
        </w:rPr>
        <w:t>ing</w:t>
      </w:r>
      <w:r w:rsidRPr="000F6EB1">
        <w:rPr>
          <w:lang w:val="x-none" w:eastAsia="zh-CN"/>
        </w:rPr>
        <w:t xml:space="preserve"> several important benefit</w:t>
      </w:r>
      <w:r>
        <w:rPr>
          <w:lang w:val="x-none" w:eastAsia="zh-CN"/>
        </w:rPr>
        <w:t xml:space="preserve">s, e.g., </w:t>
      </w:r>
      <w:r w:rsidR="006A29D8">
        <w:rPr>
          <w:lang w:val="x-none" w:eastAsia="zh-CN"/>
        </w:rPr>
        <w:t>s</w:t>
      </w:r>
      <w:r w:rsidRPr="000F6EB1">
        <w:rPr>
          <w:lang w:val="x-none" w:eastAsia="zh-CN"/>
        </w:rPr>
        <w:t xml:space="preserve">implified </w:t>
      </w:r>
      <w:r w:rsidR="006A29D8">
        <w:rPr>
          <w:lang w:val="x-none" w:eastAsia="zh-CN"/>
        </w:rPr>
        <w:t>r</w:t>
      </w:r>
      <w:r w:rsidRPr="000F6EB1">
        <w:rPr>
          <w:lang w:val="x-none" w:eastAsia="zh-CN"/>
        </w:rPr>
        <w:t xml:space="preserve">eceiver </w:t>
      </w:r>
      <w:r w:rsidR="006A29D8">
        <w:rPr>
          <w:lang w:val="x-none" w:eastAsia="zh-CN"/>
        </w:rPr>
        <w:t>d</w:t>
      </w:r>
      <w:r w:rsidRPr="000F6EB1">
        <w:rPr>
          <w:lang w:val="x-none" w:eastAsia="zh-CN"/>
        </w:rPr>
        <w:t>esign</w:t>
      </w:r>
      <w:r w:rsidR="006A29D8">
        <w:rPr>
          <w:lang w:val="x-none" w:eastAsia="zh-CN"/>
        </w:rPr>
        <w:t xml:space="preserve"> with </w:t>
      </w:r>
      <w:r w:rsidRPr="000F6EB1">
        <w:rPr>
          <w:lang w:val="x-none" w:eastAsia="zh-CN"/>
        </w:rPr>
        <w:t>power-saving and cost reduction</w:t>
      </w:r>
      <w:r w:rsidR="00B5557D">
        <w:rPr>
          <w:lang w:val="x-none" w:eastAsia="zh-CN"/>
        </w:rPr>
        <w:t>,</w:t>
      </w:r>
      <w:r w:rsidR="0012670D">
        <w:rPr>
          <w:lang w:val="x-none" w:eastAsia="zh-CN"/>
        </w:rPr>
        <w:t xml:space="preserve"> which may </w:t>
      </w:r>
      <w:r w:rsidR="00D1002C">
        <w:rPr>
          <w:lang w:val="x-none" w:eastAsia="zh-CN"/>
        </w:rPr>
        <w:t xml:space="preserve">bring significant benefits to </w:t>
      </w:r>
      <w:proofErr w:type="spellStart"/>
      <w:r w:rsidR="00D1002C">
        <w:rPr>
          <w:lang w:val="x-none" w:eastAsia="zh-CN"/>
        </w:rPr>
        <w:t>RedCap</w:t>
      </w:r>
      <w:proofErr w:type="spellEnd"/>
      <w:r w:rsidR="00815FC3">
        <w:rPr>
          <w:lang w:val="x-none" w:eastAsia="zh-CN"/>
        </w:rPr>
        <w:t xml:space="preserve">. By same reason, </w:t>
      </w:r>
      <w:r w:rsidR="00740666">
        <w:rPr>
          <w:lang w:val="x-none" w:eastAsia="zh-CN"/>
        </w:rPr>
        <w:t xml:space="preserve">we </w:t>
      </w:r>
      <w:r w:rsidR="00B5557D">
        <w:rPr>
          <w:lang w:val="x-none" w:eastAsia="zh-CN"/>
        </w:rPr>
        <w:t>shall talk</w:t>
      </w:r>
      <w:r w:rsidR="00E64EFE">
        <w:rPr>
          <w:lang w:val="x-none" w:eastAsia="zh-CN"/>
        </w:rPr>
        <w:t xml:space="preserve"> </w:t>
      </w:r>
      <w:r w:rsidR="00815FC3">
        <w:rPr>
          <w:lang w:val="x-none" w:eastAsia="zh-CN"/>
        </w:rPr>
        <w:t>applicability of NCD</w:t>
      </w:r>
      <w:r w:rsidR="00815FC3" w:rsidRPr="00815FC3">
        <w:rPr>
          <w:lang w:eastAsia="zh-CN"/>
        </w:rPr>
        <w:t>-</w:t>
      </w:r>
      <w:r w:rsidR="00815FC3">
        <w:rPr>
          <w:lang w:eastAsia="zh-CN"/>
        </w:rPr>
        <w:t>SSB</w:t>
      </w:r>
      <w:r w:rsidR="00740666">
        <w:rPr>
          <w:lang w:eastAsia="zh-CN"/>
        </w:rPr>
        <w:t xml:space="preserve"> for </w:t>
      </w:r>
      <w:proofErr w:type="spellStart"/>
      <w:r w:rsidR="00740666">
        <w:rPr>
          <w:lang w:eastAsia="zh-CN"/>
        </w:rPr>
        <w:t>RedCap</w:t>
      </w:r>
      <w:proofErr w:type="spellEnd"/>
      <w:r w:rsidR="00740666">
        <w:rPr>
          <w:lang w:eastAsia="zh-CN"/>
        </w:rPr>
        <w:t xml:space="preserve"> </w:t>
      </w:r>
      <w:r w:rsidR="001E06D9">
        <w:rPr>
          <w:rFonts w:eastAsiaTheme="minorEastAsia"/>
          <w:iCs/>
          <w:lang w:eastAsia="zh-CN"/>
        </w:rPr>
        <w:t xml:space="preserve">for </w:t>
      </w:r>
      <w:r w:rsidR="009C24DE">
        <w:rPr>
          <w:lang w:eastAsia="zh-CN"/>
        </w:rPr>
        <w:t>NTN</w:t>
      </w:r>
      <w:r w:rsidR="00B5557D">
        <w:rPr>
          <w:lang w:eastAsia="zh-CN"/>
        </w:rPr>
        <w:t xml:space="preserve"> into account</w:t>
      </w:r>
      <w:r w:rsidR="007411BD">
        <w:rPr>
          <w:lang w:eastAsia="zh-CN"/>
        </w:rPr>
        <w:t>.</w:t>
      </w:r>
    </w:p>
    <w:p w14:paraId="00F96F46" w14:textId="1C6E2F17" w:rsidR="009C24DE" w:rsidRPr="001854C2" w:rsidRDefault="009C24DE" w:rsidP="00044140">
      <w:pPr>
        <w:rPr>
          <w:b/>
          <w:bCs/>
          <w:lang w:eastAsia="zh-CN"/>
        </w:rPr>
      </w:pPr>
      <w:r w:rsidRPr="001854C2">
        <w:rPr>
          <w:b/>
          <w:bCs/>
          <w:lang w:eastAsia="zh-CN"/>
        </w:rPr>
        <w:t xml:space="preserve">Proposal </w:t>
      </w:r>
      <w:r w:rsidR="00206F53">
        <w:rPr>
          <w:b/>
          <w:bCs/>
          <w:lang w:eastAsia="zh-CN"/>
        </w:rPr>
        <w:t>6</w:t>
      </w:r>
      <w:r w:rsidRPr="001854C2">
        <w:rPr>
          <w:b/>
          <w:bCs/>
          <w:lang w:eastAsia="zh-CN"/>
        </w:rPr>
        <w:t xml:space="preserve">: Support </w:t>
      </w:r>
      <w:r w:rsidRPr="001854C2">
        <w:rPr>
          <w:rFonts w:cstheme="minorHAnsi"/>
          <w:b/>
          <w:bCs/>
          <w:lang w:eastAsia="zh-CN"/>
        </w:rPr>
        <w:t>NCD-SSB</w:t>
      </w:r>
      <w:r w:rsidR="004A03CD" w:rsidRPr="001854C2">
        <w:rPr>
          <w:rFonts w:cstheme="minorHAnsi"/>
          <w:b/>
          <w:bCs/>
          <w:lang w:eastAsia="zh-CN"/>
        </w:rPr>
        <w:t xml:space="preserve"> for </w:t>
      </w:r>
      <w:proofErr w:type="spellStart"/>
      <w:r w:rsidR="004A03CD" w:rsidRPr="001E06D9">
        <w:rPr>
          <w:b/>
          <w:bCs/>
          <w:lang w:eastAsia="zh-CN"/>
        </w:rPr>
        <w:t>RedCap</w:t>
      </w:r>
      <w:proofErr w:type="spellEnd"/>
      <w:r w:rsidR="004A03CD" w:rsidRPr="001E06D9">
        <w:rPr>
          <w:b/>
          <w:bCs/>
          <w:lang w:eastAsia="zh-CN"/>
        </w:rPr>
        <w:t xml:space="preserve"> </w:t>
      </w:r>
      <w:r w:rsidR="001E06D9" w:rsidRPr="001E06D9">
        <w:rPr>
          <w:rFonts w:eastAsiaTheme="minorEastAsia"/>
          <w:b/>
          <w:bCs/>
          <w:iCs/>
          <w:lang w:eastAsia="zh-CN"/>
        </w:rPr>
        <w:t xml:space="preserve">for </w:t>
      </w:r>
      <w:r w:rsidR="004A03CD" w:rsidRPr="001E06D9">
        <w:rPr>
          <w:b/>
          <w:bCs/>
          <w:lang w:eastAsia="zh-CN"/>
        </w:rPr>
        <w:t>NTN.</w:t>
      </w:r>
    </w:p>
    <w:p w14:paraId="60DA9759" w14:textId="131F3FE3" w:rsidR="002479FD" w:rsidRDefault="0055373F" w:rsidP="00044140">
      <w:pPr>
        <w:rPr>
          <w:lang w:eastAsia="zh-CN"/>
        </w:rPr>
      </w:pPr>
      <w:r>
        <w:rPr>
          <w:rFonts w:eastAsiaTheme="minorEastAsia"/>
          <w:lang w:eastAsia="zh-CN"/>
        </w:rPr>
        <w:t xml:space="preserve">It appears that </w:t>
      </w:r>
      <w:proofErr w:type="spellStart"/>
      <w:r w:rsidR="00394147" w:rsidRPr="00B321F7">
        <w:rPr>
          <w:rFonts w:eastAsiaTheme="minorEastAsia"/>
          <w:lang w:eastAsia="zh-CN"/>
        </w:rPr>
        <w:t>eDRX</w:t>
      </w:r>
      <w:proofErr w:type="spellEnd"/>
      <w:r w:rsidR="00B625A6">
        <w:rPr>
          <w:rFonts w:eastAsiaTheme="minorEastAsia" w:hint="eastAsia"/>
          <w:lang w:eastAsia="zh-CN"/>
        </w:rPr>
        <w:t xml:space="preserve"> </w:t>
      </w:r>
      <w:r w:rsidR="00E64EFE">
        <w:rPr>
          <w:rFonts w:eastAsiaTheme="minorEastAsia"/>
          <w:lang w:eastAsia="zh-CN"/>
        </w:rPr>
        <w:t>has been</w:t>
      </w:r>
      <w:r w:rsidR="00DE0BC1">
        <w:rPr>
          <w:rFonts w:eastAsiaTheme="minorEastAsia"/>
          <w:lang w:eastAsia="zh-CN"/>
        </w:rPr>
        <w:t xml:space="preserve"> </w:t>
      </w:r>
      <w:r w:rsidR="00210815">
        <w:rPr>
          <w:rFonts w:eastAsiaTheme="minorEastAsia"/>
          <w:lang w:eastAsia="zh-CN"/>
        </w:rPr>
        <w:t>supported by IoT for NTN</w:t>
      </w:r>
      <w:r w:rsidR="00B625A6">
        <w:rPr>
          <w:rFonts w:eastAsiaTheme="minorEastAsia"/>
          <w:lang w:eastAsia="zh-CN"/>
        </w:rPr>
        <w:t xml:space="preserve">, even </w:t>
      </w:r>
      <w:r w:rsidR="003B155D">
        <w:rPr>
          <w:rFonts w:eastAsiaTheme="minorEastAsia"/>
          <w:lang w:eastAsia="zh-CN"/>
        </w:rPr>
        <w:t>NR NTN doesn’t support it</w:t>
      </w:r>
      <w:r w:rsidR="00210815">
        <w:rPr>
          <w:rFonts w:eastAsiaTheme="minorEastAsia"/>
          <w:lang w:eastAsia="zh-CN"/>
        </w:rPr>
        <w:t>.</w:t>
      </w:r>
      <w:r w:rsidR="00A22829">
        <w:rPr>
          <w:rFonts w:eastAsiaTheme="minorEastAsia"/>
          <w:lang w:eastAsia="zh-CN"/>
        </w:rPr>
        <w:t xml:space="preserve"> </w:t>
      </w:r>
      <w:proofErr w:type="spellStart"/>
      <w:r w:rsidR="00A22829">
        <w:rPr>
          <w:lang w:eastAsia="zh-CN"/>
        </w:rPr>
        <w:t>RedCap</w:t>
      </w:r>
      <w:proofErr w:type="spellEnd"/>
      <w:r w:rsidR="00A22829">
        <w:rPr>
          <w:lang w:eastAsia="zh-CN"/>
        </w:rPr>
        <w:t xml:space="preserve"> </w:t>
      </w:r>
      <w:r w:rsidR="001E06D9">
        <w:rPr>
          <w:rFonts w:eastAsiaTheme="minorEastAsia"/>
          <w:iCs/>
          <w:lang w:eastAsia="zh-CN"/>
        </w:rPr>
        <w:t xml:space="preserve">for </w:t>
      </w:r>
      <w:r w:rsidR="00A22829">
        <w:rPr>
          <w:lang w:eastAsia="zh-CN"/>
        </w:rPr>
        <w:t xml:space="preserve">NTN may follow same </w:t>
      </w:r>
      <w:r w:rsidR="00A768CD">
        <w:rPr>
          <w:lang w:eastAsia="zh-CN"/>
        </w:rPr>
        <w:t>rule</w:t>
      </w:r>
      <w:r w:rsidR="003B155D">
        <w:rPr>
          <w:lang w:eastAsia="zh-CN"/>
        </w:rPr>
        <w:t xml:space="preserve"> for serving the purpose of power saving</w:t>
      </w:r>
      <w:r w:rsidR="00A768CD">
        <w:rPr>
          <w:lang w:eastAsia="zh-CN"/>
        </w:rPr>
        <w:t>.</w:t>
      </w:r>
    </w:p>
    <w:p w14:paraId="6E5FF3CE" w14:textId="4A1151C8" w:rsidR="00A768CD" w:rsidRPr="00CA5BB0" w:rsidRDefault="00A768CD" w:rsidP="00A768CD">
      <w:pPr>
        <w:rPr>
          <w:b/>
          <w:bCs/>
          <w:lang w:eastAsia="zh-CN"/>
        </w:rPr>
      </w:pPr>
      <w:r w:rsidRPr="00CA5BB0">
        <w:rPr>
          <w:b/>
          <w:bCs/>
          <w:lang w:eastAsia="zh-CN"/>
        </w:rPr>
        <w:t xml:space="preserve">Proposal </w:t>
      </w:r>
      <w:r w:rsidR="00206F53">
        <w:rPr>
          <w:b/>
          <w:bCs/>
          <w:lang w:eastAsia="zh-CN"/>
        </w:rPr>
        <w:t>7</w:t>
      </w:r>
      <w:r w:rsidRPr="00CA5BB0">
        <w:rPr>
          <w:b/>
          <w:bCs/>
          <w:lang w:eastAsia="zh-CN"/>
        </w:rPr>
        <w:t xml:space="preserve">: Support </w:t>
      </w:r>
      <w:proofErr w:type="spellStart"/>
      <w:r w:rsidRPr="001E06D9">
        <w:rPr>
          <w:rFonts w:eastAsiaTheme="minorEastAsia"/>
          <w:b/>
          <w:bCs/>
          <w:lang w:eastAsia="zh-CN"/>
        </w:rPr>
        <w:t>eDRX</w:t>
      </w:r>
      <w:proofErr w:type="spellEnd"/>
      <w:r w:rsidRPr="001E06D9">
        <w:rPr>
          <w:rFonts w:cstheme="minorHAnsi"/>
          <w:b/>
          <w:bCs/>
          <w:lang w:eastAsia="zh-CN"/>
        </w:rPr>
        <w:t xml:space="preserve"> for </w:t>
      </w:r>
      <w:proofErr w:type="spellStart"/>
      <w:r w:rsidRPr="001E06D9">
        <w:rPr>
          <w:b/>
          <w:bCs/>
          <w:lang w:eastAsia="zh-CN"/>
        </w:rPr>
        <w:t>RedCap</w:t>
      </w:r>
      <w:proofErr w:type="spellEnd"/>
      <w:r w:rsidRPr="001E06D9">
        <w:rPr>
          <w:b/>
          <w:bCs/>
          <w:lang w:eastAsia="zh-CN"/>
        </w:rPr>
        <w:t xml:space="preserve"> </w:t>
      </w:r>
      <w:r w:rsidR="001E06D9" w:rsidRPr="001E06D9">
        <w:rPr>
          <w:rFonts w:eastAsiaTheme="minorEastAsia"/>
          <w:b/>
          <w:bCs/>
          <w:iCs/>
          <w:lang w:eastAsia="zh-CN"/>
        </w:rPr>
        <w:t xml:space="preserve">for </w:t>
      </w:r>
      <w:r w:rsidRPr="001E06D9">
        <w:rPr>
          <w:b/>
          <w:bCs/>
          <w:lang w:eastAsia="zh-CN"/>
        </w:rPr>
        <w:t>NTN.</w:t>
      </w:r>
    </w:p>
    <w:p w14:paraId="506EF9FE" w14:textId="7D4896DE" w:rsidR="005C7492" w:rsidRDefault="000A089C" w:rsidP="00E26267">
      <w:pPr>
        <w:rPr>
          <w:lang w:eastAsia="zh-CN"/>
        </w:rPr>
      </w:pPr>
      <w:r>
        <w:rPr>
          <w:lang w:eastAsia="zh-CN"/>
        </w:rPr>
        <w:t xml:space="preserve">Regarding </w:t>
      </w:r>
      <w:r w:rsidRPr="00204555">
        <w:rPr>
          <w:rFonts w:cstheme="minorHAnsi"/>
          <w:bCs/>
          <w:lang w:eastAsia="zh-CN"/>
        </w:rPr>
        <w:t>R17 relaxed measurement</w:t>
      </w:r>
      <w:r>
        <w:rPr>
          <w:rFonts w:cstheme="minorHAnsi"/>
          <w:bCs/>
          <w:lang w:eastAsia="zh-CN"/>
        </w:rPr>
        <w:t xml:space="preserve">, the target scenario applying </w:t>
      </w:r>
      <w:r w:rsidR="00C94EAB">
        <w:rPr>
          <w:rFonts w:cstheme="minorHAnsi"/>
          <w:bCs/>
          <w:lang w:eastAsia="zh-CN"/>
        </w:rPr>
        <w:t>such</w:t>
      </w:r>
      <w:r>
        <w:rPr>
          <w:rFonts w:cstheme="minorHAnsi"/>
          <w:bCs/>
          <w:lang w:eastAsia="zh-CN"/>
        </w:rPr>
        <w:t xml:space="preserve"> relaxion is </w:t>
      </w:r>
      <w:r w:rsidR="00C94EAB">
        <w:rPr>
          <w:rFonts w:cstheme="minorHAnsi"/>
          <w:bCs/>
          <w:lang w:eastAsia="zh-CN"/>
        </w:rPr>
        <w:t xml:space="preserve">the </w:t>
      </w:r>
      <w:r w:rsidR="00E26267" w:rsidRPr="00E26267">
        <w:rPr>
          <w:lang w:eastAsia="zh-CN"/>
        </w:rPr>
        <w:t xml:space="preserve">stationary scenario, or </w:t>
      </w:r>
      <w:r w:rsidR="00C94EAB">
        <w:rPr>
          <w:lang w:eastAsia="zh-CN"/>
        </w:rPr>
        <w:t xml:space="preserve">the </w:t>
      </w:r>
      <w:r w:rsidR="00E26267" w:rsidRPr="00E26267">
        <w:rPr>
          <w:lang w:eastAsia="zh-CN"/>
        </w:rPr>
        <w:t>not-at-cell-edge scenario</w:t>
      </w:r>
      <w:r w:rsidR="009401A0">
        <w:rPr>
          <w:lang w:eastAsia="zh-CN"/>
        </w:rPr>
        <w:t xml:space="preserve">, </w:t>
      </w:r>
      <w:r w:rsidR="009401A0" w:rsidRPr="009401A0">
        <w:rPr>
          <w:lang w:eastAsia="zh-CN"/>
        </w:rPr>
        <w:t xml:space="preserve">low mobility </w:t>
      </w:r>
      <w:r w:rsidR="009401A0">
        <w:rPr>
          <w:lang w:eastAsia="zh-CN"/>
        </w:rPr>
        <w:t>or combined of them</w:t>
      </w:r>
      <w:r w:rsidR="00E26267" w:rsidRPr="00E26267">
        <w:rPr>
          <w:lang w:eastAsia="zh-CN"/>
        </w:rPr>
        <w:t>.</w:t>
      </w:r>
      <w:r w:rsidR="00414B74">
        <w:rPr>
          <w:lang w:eastAsia="zh-CN"/>
        </w:rPr>
        <w:t xml:space="preserve"> However, it </w:t>
      </w:r>
      <w:r w:rsidR="00EE4D2E">
        <w:rPr>
          <w:lang w:eastAsia="zh-CN"/>
        </w:rPr>
        <w:t>conflicts</w:t>
      </w:r>
      <w:r w:rsidR="007F0136">
        <w:rPr>
          <w:lang w:eastAsia="zh-CN"/>
        </w:rPr>
        <w:t xml:space="preserve"> with</w:t>
      </w:r>
      <w:r w:rsidR="00DD73C3">
        <w:rPr>
          <w:lang w:eastAsia="zh-CN"/>
        </w:rPr>
        <w:t xml:space="preserve"> the</w:t>
      </w:r>
      <w:r w:rsidR="00414B74">
        <w:rPr>
          <w:lang w:eastAsia="zh-CN"/>
        </w:rPr>
        <w:t xml:space="preserve"> NTN </w:t>
      </w:r>
      <w:r w:rsidR="00DD73C3">
        <w:rPr>
          <w:lang w:eastAsia="zh-CN"/>
        </w:rPr>
        <w:t>scenario</w:t>
      </w:r>
      <w:r w:rsidR="00DE0BC1">
        <w:rPr>
          <w:lang w:eastAsia="zh-CN"/>
        </w:rPr>
        <w:t xml:space="preserve"> </w:t>
      </w:r>
      <w:r w:rsidR="00414B74">
        <w:rPr>
          <w:lang w:eastAsia="zh-CN"/>
        </w:rPr>
        <w:t xml:space="preserve">since </w:t>
      </w:r>
      <w:r w:rsidR="009419E7">
        <w:rPr>
          <w:lang w:eastAsia="zh-CN"/>
        </w:rPr>
        <w:t xml:space="preserve">of </w:t>
      </w:r>
      <w:r w:rsidR="00DD73C3">
        <w:rPr>
          <w:lang w:eastAsia="zh-CN"/>
        </w:rPr>
        <w:t>the</w:t>
      </w:r>
      <w:r w:rsidR="009419E7">
        <w:rPr>
          <w:lang w:eastAsia="zh-CN"/>
        </w:rPr>
        <w:t xml:space="preserve"> </w:t>
      </w:r>
      <w:r w:rsidR="00213867">
        <w:rPr>
          <w:lang w:eastAsia="zh-CN"/>
        </w:rPr>
        <w:t>large</w:t>
      </w:r>
      <w:r w:rsidR="00F45D32">
        <w:rPr>
          <w:lang w:eastAsia="zh-CN"/>
        </w:rPr>
        <w:t xml:space="preserve"> </w:t>
      </w:r>
      <w:r w:rsidR="00F971CA">
        <w:rPr>
          <w:lang w:eastAsia="zh-CN"/>
        </w:rPr>
        <w:t xml:space="preserve">satellite cell </w:t>
      </w:r>
      <w:r w:rsidR="009419E7">
        <w:rPr>
          <w:lang w:eastAsia="zh-CN"/>
        </w:rPr>
        <w:t xml:space="preserve">footprint and </w:t>
      </w:r>
      <w:r w:rsidR="00F971CA">
        <w:rPr>
          <w:lang w:eastAsia="zh-CN"/>
        </w:rPr>
        <w:t xml:space="preserve">the </w:t>
      </w:r>
      <w:r w:rsidR="00DD73C3">
        <w:rPr>
          <w:lang w:eastAsia="zh-CN"/>
        </w:rPr>
        <w:t xml:space="preserve">satellite </w:t>
      </w:r>
      <w:r w:rsidR="005C7492">
        <w:rPr>
          <w:lang w:eastAsia="zh-CN"/>
        </w:rPr>
        <w:t xml:space="preserve">movement. Despite of that, RedCap in NTN can apply </w:t>
      </w:r>
      <w:r w:rsidR="00213867">
        <w:rPr>
          <w:lang w:eastAsia="zh-CN"/>
        </w:rPr>
        <w:t xml:space="preserve">the </w:t>
      </w:r>
      <w:r w:rsidR="001869A1">
        <w:rPr>
          <w:lang w:eastAsia="zh-CN"/>
        </w:rPr>
        <w:t>relaxation requirement</w:t>
      </w:r>
      <w:r w:rsidR="00213867">
        <w:rPr>
          <w:lang w:eastAsia="zh-CN"/>
        </w:rPr>
        <w:t>s for GEO</w:t>
      </w:r>
      <w:r w:rsidR="001869A1">
        <w:rPr>
          <w:lang w:eastAsia="zh-CN"/>
        </w:rPr>
        <w:t>.</w:t>
      </w:r>
    </w:p>
    <w:p w14:paraId="4AE0C73D" w14:textId="402B586D" w:rsidR="001869A1" w:rsidRDefault="001869A1" w:rsidP="00E26267">
      <w:pPr>
        <w:rPr>
          <w:b/>
          <w:bCs/>
          <w:lang w:eastAsia="zh-CN"/>
        </w:rPr>
      </w:pPr>
      <w:r w:rsidRPr="00152791">
        <w:rPr>
          <w:b/>
          <w:lang w:eastAsia="zh-CN"/>
        </w:rPr>
        <w:t>Proposal</w:t>
      </w:r>
      <w:r w:rsidR="008156BA">
        <w:rPr>
          <w:b/>
          <w:lang w:eastAsia="zh-CN"/>
        </w:rPr>
        <w:t xml:space="preserve"> </w:t>
      </w:r>
      <w:r w:rsidR="00206F53">
        <w:rPr>
          <w:b/>
          <w:lang w:eastAsia="zh-CN"/>
        </w:rPr>
        <w:t>8</w:t>
      </w:r>
      <w:r w:rsidRPr="00152791">
        <w:rPr>
          <w:b/>
          <w:lang w:eastAsia="zh-CN"/>
        </w:rPr>
        <w:t xml:space="preserve">: Not apply </w:t>
      </w:r>
      <w:r w:rsidRPr="00152791">
        <w:rPr>
          <w:rFonts w:cstheme="minorHAnsi"/>
          <w:b/>
          <w:bCs/>
          <w:lang w:eastAsia="zh-CN"/>
        </w:rPr>
        <w:t xml:space="preserve">R17 relaxed measurement </w:t>
      </w:r>
      <w:r w:rsidR="00A914E3">
        <w:rPr>
          <w:rFonts w:cstheme="minorHAnsi"/>
          <w:b/>
          <w:bCs/>
          <w:lang w:eastAsia="zh-CN"/>
        </w:rPr>
        <w:t>for</w:t>
      </w:r>
      <w:r w:rsidRPr="00152791">
        <w:rPr>
          <w:rFonts w:cstheme="minorHAnsi"/>
          <w:b/>
          <w:bCs/>
          <w:lang w:eastAsia="zh-CN"/>
        </w:rPr>
        <w:t xml:space="preserve"> </w:t>
      </w:r>
      <w:proofErr w:type="spellStart"/>
      <w:r w:rsidR="00152791" w:rsidRPr="00152791">
        <w:rPr>
          <w:b/>
          <w:bCs/>
          <w:lang w:eastAsia="zh-CN"/>
        </w:rPr>
        <w:t>RedCap</w:t>
      </w:r>
      <w:proofErr w:type="spellEnd"/>
      <w:r w:rsidR="00152791" w:rsidRPr="00152791">
        <w:rPr>
          <w:b/>
          <w:bCs/>
          <w:lang w:eastAsia="zh-CN"/>
        </w:rPr>
        <w:t xml:space="preserve"> </w:t>
      </w:r>
      <w:r w:rsidR="00664296">
        <w:rPr>
          <w:b/>
          <w:bCs/>
          <w:lang w:eastAsia="zh-CN"/>
        </w:rPr>
        <w:t xml:space="preserve">for </w:t>
      </w:r>
      <w:r w:rsidR="00152791" w:rsidRPr="00152791">
        <w:rPr>
          <w:b/>
          <w:bCs/>
          <w:lang w:eastAsia="zh-CN"/>
        </w:rPr>
        <w:t>NTN</w:t>
      </w:r>
      <w:r w:rsidR="00A914E3">
        <w:rPr>
          <w:b/>
          <w:bCs/>
          <w:lang w:eastAsia="zh-CN"/>
        </w:rPr>
        <w:t xml:space="preserve">. </w:t>
      </w:r>
      <w:r w:rsidR="008156BA">
        <w:rPr>
          <w:b/>
          <w:bCs/>
          <w:lang w:eastAsia="zh-CN"/>
        </w:rPr>
        <w:t>Besides</w:t>
      </w:r>
      <w:r w:rsidR="00EF6982">
        <w:rPr>
          <w:b/>
          <w:bCs/>
          <w:lang w:eastAsia="zh-CN"/>
        </w:rPr>
        <w:t>, r</w:t>
      </w:r>
      <w:r w:rsidR="00C34FC1">
        <w:rPr>
          <w:b/>
          <w:bCs/>
          <w:lang w:eastAsia="zh-CN"/>
        </w:rPr>
        <w:t>elaxation for GEO</w:t>
      </w:r>
      <w:r w:rsidR="006D76D6">
        <w:rPr>
          <w:b/>
          <w:bCs/>
          <w:lang w:eastAsia="zh-CN"/>
        </w:rPr>
        <w:t xml:space="preserve"> as </w:t>
      </w:r>
      <w:r w:rsidR="00965866">
        <w:rPr>
          <w:b/>
          <w:bCs/>
          <w:lang w:eastAsia="zh-CN"/>
        </w:rPr>
        <w:t>done in NR NTN</w:t>
      </w:r>
      <w:r w:rsidR="006D76D6">
        <w:rPr>
          <w:b/>
          <w:bCs/>
          <w:lang w:eastAsia="zh-CN"/>
        </w:rPr>
        <w:t xml:space="preserve"> </w:t>
      </w:r>
      <w:r w:rsidR="004D769F">
        <w:rPr>
          <w:b/>
          <w:bCs/>
          <w:lang w:eastAsia="zh-CN"/>
        </w:rPr>
        <w:t xml:space="preserve">is applicable </w:t>
      </w:r>
      <w:r w:rsidR="004D769F" w:rsidRPr="00CA5BB0">
        <w:rPr>
          <w:rFonts w:cstheme="minorHAnsi"/>
          <w:b/>
          <w:bCs/>
          <w:lang w:eastAsia="zh-CN"/>
        </w:rPr>
        <w:t xml:space="preserve">for </w:t>
      </w:r>
      <w:proofErr w:type="spellStart"/>
      <w:r w:rsidR="004D769F" w:rsidRPr="00CA5BB0">
        <w:rPr>
          <w:b/>
          <w:bCs/>
          <w:lang w:eastAsia="zh-CN"/>
        </w:rPr>
        <w:t>RedCap</w:t>
      </w:r>
      <w:proofErr w:type="spellEnd"/>
      <w:r w:rsidR="004D769F" w:rsidRPr="00CA5BB0">
        <w:rPr>
          <w:b/>
          <w:bCs/>
          <w:lang w:eastAsia="zh-CN"/>
        </w:rPr>
        <w:t xml:space="preserve"> in NTN.</w:t>
      </w:r>
      <w:r w:rsidR="004D769F">
        <w:rPr>
          <w:b/>
          <w:bCs/>
          <w:lang w:eastAsia="zh-CN"/>
        </w:rPr>
        <w:t xml:space="preserve"> </w:t>
      </w:r>
    </w:p>
    <w:p w14:paraId="70789272" w14:textId="3985355B" w:rsidR="00736533" w:rsidRDefault="009D4A11" w:rsidP="00E26267">
      <w:pPr>
        <w:rPr>
          <w:lang w:eastAsia="zh-CN"/>
        </w:rPr>
      </w:pPr>
      <w:r w:rsidRPr="69A5061B">
        <w:rPr>
          <w:lang w:eastAsia="zh-CN"/>
        </w:rPr>
        <w:t>R</w:t>
      </w:r>
      <w:r w:rsidRPr="69A5061B">
        <w:rPr>
          <w:rFonts w:hint="eastAsia"/>
          <w:lang w:eastAsia="zh-CN"/>
        </w:rPr>
        <w:t xml:space="preserve">egarding </w:t>
      </w:r>
      <w:r w:rsidR="00736533" w:rsidRPr="69A5061B">
        <w:rPr>
          <w:lang w:eastAsia="zh-CN"/>
        </w:rPr>
        <w:t>FH in PRS measurement</w:t>
      </w:r>
      <w:r w:rsidR="00D43A59">
        <w:rPr>
          <w:lang w:eastAsia="zh-CN"/>
        </w:rPr>
        <w:t xml:space="preserve">, </w:t>
      </w:r>
      <w:r w:rsidR="441AFC7C" w:rsidRPr="69A5061B">
        <w:rPr>
          <w:lang w:eastAsia="zh-CN"/>
        </w:rPr>
        <w:t>because</w:t>
      </w:r>
      <w:r w:rsidR="00D43A59">
        <w:rPr>
          <w:lang w:eastAsia="zh-CN"/>
        </w:rPr>
        <w:t xml:space="preserve"> NTN only support</w:t>
      </w:r>
      <w:r w:rsidR="001E729F">
        <w:rPr>
          <w:lang w:eastAsia="zh-CN"/>
        </w:rPr>
        <w:t>s</w:t>
      </w:r>
      <w:r w:rsidR="00D43A59">
        <w:rPr>
          <w:lang w:eastAsia="zh-CN"/>
        </w:rPr>
        <w:t xml:space="preserve"> NW verified UE location</w:t>
      </w:r>
      <w:r w:rsidR="00471E8C">
        <w:rPr>
          <w:lang w:eastAsia="zh-CN"/>
        </w:rPr>
        <w:t xml:space="preserve">, </w:t>
      </w:r>
      <w:r w:rsidR="007C3872" w:rsidRPr="007C3872">
        <w:rPr>
          <w:lang w:eastAsia="zh-CN"/>
        </w:rPr>
        <w:t xml:space="preserve">which allows for </w:t>
      </w:r>
      <w:r w:rsidR="00190097">
        <w:rPr>
          <w:lang w:eastAsia="zh-CN"/>
        </w:rPr>
        <w:t>greater</w:t>
      </w:r>
      <w:r w:rsidR="007C3872" w:rsidRPr="007C3872">
        <w:rPr>
          <w:lang w:eastAsia="zh-CN"/>
        </w:rPr>
        <w:t xml:space="preserve"> than 2km precision</w:t>
      </w:r>
      <w:r w:rsidR="00D43A59">
        <w:rPr>
          <w:lang w:eastAsia="zh-CN"/>
        </w:rPr>
        <w:t>,</w:t>
      </w:r>
      <w:r w:rsidR="001E729F">
        <w:rPr>
          <w:lang w:eastAsia="zh-CN"/>
        </w:rPr>
        <w:t xml:space="preserve"> the accuracy introduced by</w:t>
      </w:r>
      <w:r w:rsidR="00D43A59">
        <w:rPr>
          <w:lang w:eastAsia="zh-CN"/>
        </w:rPr>
        <w:t xml:space="preserve"> </w:t>
      </w:r>
      <w:r w:rsidR="00B45D09">
        <w:rPr>
          <w:lang w:eastAsia="zh-CN"/>
        </w:rPr>
        <w:t>FH</w:t>
      </w:r>
      <w:r w:rsidR="00D43A59">
        <w:rPr>
          <w:lang w:eastAsia="zh-CN"/>
        </w:rPr>
        <w:t xml:space="preserve"> </w:t>
      </w:r>
      <w:r w:rsidR="001E729F">
        <w:rPr>
          <w:lang w:eastAsia="zh-CN"/>
        </w:rPr>
        <w:t>doesn’t bring observable effect.</w:t>
      </w:r>
    </w:p>
    <w:p w14:paraId="5DBEFC9A" w14:textId="77777777" w:rsidR="00D94D3F" w:rsidRPr="00D94D3F" w:rsidRDefault="001E729F" w:rsidP="00D94D3F">
      <w:pPr>
        <w:rPr>
          <w:b/>
          <w:lang w:eastAsia="zh-CN"/>
        </w:rPr>
      </w:pPr>
      <w:r w:rsidRPr="00D94D3F">
        <w:rPr>
          <w:b/>
          <w:lang w:eastAsia="zh-CN"/>
        </w:rPr>
        <w:t>Proposal</w:t>
      </w:r>
      <w:r w:rsidR="00206F53" w:rsidRPr="00D94D3F">
        <w:rPr>
          <w:b/>
          <w:lang w:eastAsia="zh-CN"/>
        </w:rPr>
        <w:t xml:space="preserve"> 9</w:t>
      </w:r>
      <w:r w:rsidRPr="00D94D3F">
        <w:rPr>
          <w:b/>
          <w:lang w:eastAsia="zh-CN"/>
        </w:rPr>
        <w:t xml:space="preserve">: Not support </w:t>
      </w:r>
      <w:r w:rsidRPr="00D94D3F">
        <w:rPr>
          <w:rFonts w:hint="eastAsia"/>
          <w:b/>
          <w:lang w:eastAsia="zh-CN"/>
        </w:rPr>
        <w:t>FH</w:t>
      </w:r>
      <w:r w:rsidRPr="00D94D3F">
        <w:rPr>
          <w:b/>
          <w:lang w:eastAsia="zh-CN"/>
        </w:rPr>
        <w:t xml:space="preserve"> </w:t>
      </w:r>
      <w:r w:rsidRPr="00D94D3F">
        <w:rPr>
          <w:rFonts w:hint="eastAsia"/>
          <w:b/>
          <w:lang w:eastAsia="zh-CN"/>
        </w:rPr>
        <w:t>i</w:t>
      </w:r>
      <w:r w:rsidRPr="00D94D3F">
        <w:rPr>
          <w:b/>
          <w:lang w:eastAsia="zh-CN"/>
        </w:rPr>
        <w:t>n PRS measurement for RedCap for NTN.</w:t>
      </w:r>
    </w:p>
    <w:p w14:paraId="5F5A16BC" w14:textId="6787E980" w:rsidR="00360B84" w:rsidRDefault="00360B84" w:rsidP="00D94D3F">
      <w:pPr>
        <w:rPr>
          <w:lang w:eastAsia="zh-CN"/>
        </w:rPr>
      </w:pPr>
      <w:r>
        <w:rPr>
          <w:lang w:eastAsia="zh-CN"/>
        </w:rPr>
        <w:t xml:space="preserve">The issue </w:t>
      </w:r>
      <w:r w:rsidR="0055373E">
        <w:rPr>
          <w:lang w:eastAsia="zh-CN"/>
        </w:rPr>
        <w:t>of t</w:t>
      </w:r>
      <w:r>
        <w:rPr>
          <w:lang w:eastAsia="zh-CN"/>
        </w:rPr>
        <w:t xml:space="preserve">he number of SMTC to be supported </w:t>
      </w:r>
      <w:r w:rsidR="0055373E">
        <w:rPr>
          <w:lang w:eastAsia="zh-CN"/>
        </w:rPr>
        <w:t xml:space="preserve">was recognized in the last meeting, which concerns the capability of </w:t>
      </w:r>
      <w:proofErr w:type="spellStart"/>
      <w:r w:rsidR="0055373E">
        <w:rPr>
          <w:lang w:eastAsia="zh-CN"/>
        </w:rPr>
        <w:t>RedCap</w:t>
      </w:r>
      <w:proofErr w:type="spellEnd"/>
      <w:r w:rsidR="0055373E">
        <w:rPr>
          <w:lang w:eastAsia="zh-CN"/>
        </w:rPr>
        <w:t xml:space="preserve"> UE</w:t>
      </w:r>
      <w:r w:rsidR="008D5DF2">
        <w:rPr>
          <w:lang w:eastAsia="zh-CN"/>
        </w:rPr>
        <w:t>.</w:t>
      </w:r>
    </w:p>
    <w:p w14:paraId="35199935" w14:textId="65CF5E1B" w:rsidR="00771B25" w:rsidRPr="00D94D3F" w:rsidRDefault="00771B25" w:rsidP="00D94D3F">
      <w:pPr>
        <w:rPr>
          <w:lang w:eastAsia="zh-CN"/>
        </w:rPr>
      </w:pPr>
      <w:r w:rsidRPr="00D94D3F">
        <w:rPr>
          <w:lang w:eastAsia="zh-CN"/>
        </w:rPr>
        <w:t>In R15</w:t>
      </w:r>
      <w:r w:rsidR="00D94D3F">
        <w:rPr>
          <w:lang w:eastAsia="zh-CN"/>
        </w:rPr>
        <w:t>,</w:t>
      </w:r>
      <w:r w:rsidRPr="00D94D3F">
        <w:rPr>
          <w:lang w:eastAsia="zh-CN"/>
        </w:rPr>
        <w:t xml:space="preserve"> dual-SMTC configurations are allowed where the offset and duration of the two SMTC</w:t>
      </w:r>
      <w:r w:rsidR="00190097">
        <w:rPr>
          <w:lang w:eastAsia="zh-CN"/>
        </w:rPr>
        <w:t>s</w:t>
      </w:r>
      <w:r w:rsidRPr="00D94D3F">
        <w:rPr>
          <w:lang w:eastAsia="zh-CN"/>
        </w:rPr>
        <w:t xml:space="preserve"> are the same and only the periodicity is different. </w:t>
      </w:r>
      <w:r w:rsidR="00F747EF" w:rsidRPr="00D94D3F">
        <w:rPr>
          <w:lang w:eastAsia="zh-CN"/>
        </w:rPr>
        <w:t xml:space="preserve">Apparently, it’s not suitable </w:t>
      </w:r>
      <w:r w:rsidR="00664296" w:rsidRPr="00D94D3F">
        <w:rPr>
          <w:lang w:eastAsia="zh-CN"/>
        </w:rPr>
        <w:t>in NTN scenario.</w:t>
      </w:r>
    </w:p>
    <w:p w14:paraId="016B46A6" w14:textId="5C3D8C99" w:rsidR="00B80E71" w:rsidRPr="00723C3B" w:rsidRDefault="00151D25" w:rsidP="00B80E71">
      <w:pPr>
        <w:rPr>
          <w:lang w:eastAsia="zh-CN"/>
        </w:rPr>
      </w:pPr>
      <w:r>
        <w:rPr>
          <w:lang w:eastAsia="zh-CN"/>
        </w:rPr>
        <w:lastRenderedPageBreak/>
        <w:t>Later,</w:t>
      </w:r>
      <w:r w:rsidR="007540DE">
        <w:rPr>
          <w:lang w:eastAsia="zh-CN"/>
        </w:rPr>
        <w:t xml:space="preserve"> </w:t>
      </w:r>
      <w:r w:rsidR="00625E28">
        <w:rPr>
          <w:lang w:eastAsia="zh-CN"/>
        </w:rPr>
        <w:t xml:space="preserve">in NTN Rel-17, </w:t>
      </w:r>
      <w:r w:rsidR="007540DE">
        <w:rPr>
          <w:lang w:eastAsia="zh-CN"/>
        </w:rPr>
        <w:t>t</w:t>
      </w:r>
      <w:r w:rsidR="00A73B30">
        <w:rPr>
          <w:lang w:eastAsia="zh-CN"/>
        </w:rPr>
        <w:t xml:space="preserve">o measure </w:t>
      </w:r>
      <w:r w:rsidR="005C66B6">
        <w:rPr>
          <w:lang w:eastAsia="zh-CN"/>
        </w:rPr>
        <w:t xml:space="preserve">neighbour satellites and the serving satellites, </w:t>
      </w:r>
      <w:r w:rsidR="00FE38FD">
        <w:rPr>
          <w:lang w:eastAsia="zh-CN"/>
        </w:rPr>
        <w:t>a UE shall at the least be capable of 2 SMTC</w:t>
      </w:r>
      <w:r w:rsidR="00222528">
        <w:rPr>
          <w:lang w:eastAsia="zh-CN"/>
        </w:rPr>
        <w:t>s</w:t>
      </w:r>
      <w:r>
        <w:rPr>
          <w:lang w:eastAsia="zh-CN"/>
        </w:rPr>
        <w:t xml:space="preserve"> </w:t>
      </w:r>
      <w:r w:rsidR="00E0781B">
        <w:rPr>
          <w:lang w:eastAsia="zh-CN"/>
        </w:rPr>
        <w:t>that support different offset</w:t>
      </w:r>
      <w:r w:rsidR="00120AEB">
        <w:rPr>
          <w:lang w:eastAsia="zh-CN"/>
        </w:rPr>
        <w:t>s</w:t>
      </w:r>
      <w:r w:rsidR="00E0781B">
        <w:rPr>
          <w:lang w:eastAsia="zh-CN"/>
        </w:rPr>
        <w:t xml:space="preserve"> while </w:t>
      </w:r>
      <w:r w:rsidR="00120AEB">
        <w:rPr>
          <w:lang w:eastAsia="zh-CN"/>
        </w:rPr>
        <w:t xml:space="preserve">the </w:t>
      </w:r>
      <w:r w:rsidR="00E0781B">
        <w:rPr>
          <w:lang w:eastAsia="zh-CN"/>
        </w:rPr>
        <w:t>same periodicity</w:t>
      </w:r>
      <w:r w:rsidR="00F92770">
        <w:rPr>
          <w:lang w:eastAsia="zh-CN"/>
        </w:rPr>
        <w:t xml:space="preserve">. </w:t>
      </w:r>
      <w:r w:rsidR="00005DE4">
        <w:rPr>
          <w:lang w:eastAsia="zh-CN"/>
        </w:rPr>
        <w:t xml:space="preserve">It’s noted that </w:t>
      </w:r>
      <w:r w:rsidR="00120AEB">
        <w:rPr>
          <w:lang w:eastAsia="zh-CN"/>
        </w:rPr>
        <w:t>in the case that</w:t>
      </w:r>
      <w:r w:rsidR="00B80E71">
        <w:rPr>
          <w:lang w:eastAsia="zh-CN"/>
        </w:rPr>
        <w:t xml:space="preserve"> the UE</w:t>
      </w:r>
      <w:r w:rsidR="00674FBA">
        <w:rPr>
          <w:lang w:eastAsia="zh-CN"/>
        </w:rPr>
        <w:t xml:space="preserve"> capable of 2 SMTC</w:t>
      </w:r>
      <w:r w:rsidR="00222528">
        <w:rPr>
          <w:lang w:eastAsia="zh-CN"/>
        </w:rPr>
        <w:t>s</w:t>
      </w:r>
      <w:r w:rsidR="00B80E71">
        <w:rPr>
          <w:lang w:eastAsia="zh-CN"/>
        </w:rPr>
        <w:t xml:space="preserve"> doesn’t support </w:t>
      </w:r>
      <w:r w:rsidR="00B80E71" w:rsidRPr="00B80E71">
        <w:rPr>
          <w:i/>
          <w:lang w:eastAsia="zh-CN"/>
        </w:rPr>
        <w:t>parallelMeasurementWithoutRestriction</w:t>
      </w:r>
      <w:r w:rsidR="00B80E71" w:rsidRPr="00B80E71">
        <w:rPr>
          <w:lang w:eastAsia="zh-CN"/>
        </w:rPr>
        <w:t>,</w:t>
      </w:r>
      <w:r w:rsidR="00674FBA">
        <w:rPr>
          <w:lang w:eastAsia="zh-CN"/>
        </w:rPr>
        <w:t xml:space="preserve"> the </w:t>
      </w:r>
      <w:r w:rsidR="00855BCB">
        <w:rPr>
          <w:lang w:eastAsia="zh-CN"/>
        </w:rPr>
        <w:t xml:space="preserve">UE only can measure one NGSO satellite </w:t>
      </w:r>
      <w:r w:rsidR="00222528">
        <w:rPr>
          <w:lang w:eastAsia="zh-CN"/>
        </w:rPr>
        <w:t>while</w:t>
      </w:r>
      <w:r w:rsidR="00855BCB">
        <w:rPr>
          <w:lang w:eastAsia="zh-CN"/>
        </w:rPr>
        <w:t xml:space="preserve"> measuring the serving satellite.</w:t>
      </w:r>
      <w:r w:rsidR="007B5A5A">
        <w:rPr>
          <w:lang w:eastAsia="zh-CN"/>
        </w:rPr>
        <w:t xml:space="preserve"> It</w:t>
      </w:r>
      <w:r w:rsidR="00386D17">
        <w:rPr>
          <w:lang w:eastAsia="zh-CN"/>
        </w:rPr>
        <w:t xml:space="preserve"> </w:t>
      </w:r>
      <w:r w:rsidR="003239B0">
        <w:rPr>
          <w:lang w:eastAsia="zh-CN"/>
        </w:rPr>
        <w:t>could be</w:t>
      </w:r>
      <w:r w:rsidR="007B5A5A">
        <w:rPr>
          <w:lang w:eastAsia="zh-CN"/>
        </w:rPr>
        <w:t xml:space="preserve"> </w:t>
      </w:r>
      <w:r w:rsidR="004D03EB">
        <w:rPr>
          <w:lang w:eastAsia="zh-CN"/>
        </w:rPr>
        <w:t>regarded</w:t>
      </w:r>
      <w:r w:rsidR="007B5A5A">
        <w:rPr>
          <w:lang w:eastAsia="zh-CN"/>
        </w:rPr>
        <w:t xml:space="preserve"> as the minimal requirement to </w:t>
      </w:r>
      <w:r w:rsidR="00F14AC0">
        <w:rPr>
          <w:lang w:eastAsia="zh-CN"/>
        </w:rPr>
        <w:t>an</w:t>
      </w:r>
      <w:r w:rsidR="007B5A5A">
        <w:rPr>
          <w:lang w:eastAsia="zh-CN"/>
        </w:rPr>
        <w:t xml:space="preserve"> </w:t>
      </w:r>
      <w:r w:rsidR="00222528">
        <w:rPr>
          <w:lang w:eastAsia="zh-CN"/>
        </w:rPr>
        <w:t>NTN UE</w:t>
      </w:r>
      <w:r w:rsidR="007B5A5A">
        <w:rPr>
          <w:lang w:eastAsia="zh-CN"/>
        </w:rPr>
        <w:t xml:space="preserve"> </w:t>
      </w:r>
      <w:r w:rsidR="00F14AC0">
        <w:rPr>
          <w:lang w:eastAsia="zh-CN"/>
        </w:rPr>
        <w:t>to be able to</w:t>
      </w:r>
      <w:r w:rsidR="007B5A5A">
        <w:rPr>
          <w:lang w:eastAsia="zh-CN"/>
        </w:rPr>
        <w:t xml:space="preserve"> perform </w:t>
      </w:r>
      <w:r w:rsidR="004D03EB">
        <w:rPr>
          <w:lang w:eastAsia="zh-CN"/>
        </w:rPr>
        <w:t xml:space="preserve">inter-satellite </w:t>
      </w:r>
      <w:r w:rsidR="007B5A5A">
        <w:rPr>
          <w:lang w:eastAsia="zh-CN"/>
        </w:rPr>
        <w:t>mobility</w:t>
      </w:r>
      <w:r w:rsidR="009B3525">
        <w:rPr>
          <w:lang w:eastAsia="zh-CN"/>
        </w:rPr>
        <w:t xml:space="preserve"> while </w:t>
      </w:r>
      <w:r w:rsidR="008621B3">
        <w:rPr>
          <w:lang w:eastAsia="zh-CN"/>
        </w:rPr>
        <w:t>keep</w:t>
      </w:r>
      <w:r w:rsidR="00F14AC0">
        <w:rPr>
          <w:lang w:eastAsia="zh-CN"/>
        </w:rPr>
        <w:t>ing</w:t>
      </w:r>
      <w:r w:rsidR="008621B3">
        <w:rPr>
          <w:lang w:eastAsia="zh-CN"/>
        </w:rPr>
        <w:t xml:space="preserve"> </w:t>
      </w:r>
      <w:r w:rsidR="00F14AC0">
        <w:rPr>
          <w:lang w:eastAsia="zh-CN"/>
        </w:rPr>
        <w:t xml:space="preserve">the </w:t>
      </w:r>
      <w:r w:rsidR="008621B3">
        <w:rPr>
          <w:lang w:eastAsia="zh-CN"/>
        </w:rPr>
        <w:t>measurement on the serving cell/satellite</w:t>
      </w:r>
      <w:r w:rsidR="007B5A5A">
        <w:rPr>
          <w:lang w:eastAsia="zh-CN"/>
        </w:rPr>
        <w:t>.</w:t>
      </w:r>
      <w:r w:rsidR="00B73061">
        <w:rPr>
          <w:lang w:eastAsia="zh-CN"/>
        </w:rPr>
        <w:t xml:space="preserve"> </w:t>
      </w:r>
      <w:r w:rsidR="00723C3B" w:rsidRPr="00723C3B">
        <w:rPr>
          <w:lang w:eastAsia="zh-CN"/>
        </w:rPr>
        <w:t>Considering</w:t>
      </w:r>
      <w:r w:rsidR="009A7F0C" w:rsidRPr="00723C3B">
        <w:rPr>
          <w:rFonts w:cstheme="minorHAnsi"/>
          <w:lang w:eastAsia="zh-CN"/>
        </w:rPr>
        <w:t xml:space="preserve"> </w:t>
      </w:r>
      <w:r w:rsidR="00BE5D71">
        <w:rPr>
          <w:rFonts w:cstheme="minorHAnsi"/>
          <w:lang w:eastAsia="zh-CN"/>
        </w:rPr>
        <w:t xml:space="preserve">the </w:t>
      </w:r>
      <w:r w:rsidR="00723C3B" w:rsidRPr="00723C3B">
        <w:rPr>
          <w:lang w:eastAsia="zh-CN"/>
        </w:rPr>
        <w:t>complexity</w:t>
      </w:r>
      <w:r w:rsidR="0042336B">
        <w:rPr>
          <w:lang w:eastAsia="zh-CN"/>
        </w:rPr>
        <w:t xml:space="preserve"> limitation</w:t>
      </w:r>
      <w:r w:rsidR="00BE5D71">
        <w:rPr>
          <w:lang w:eastAsia="zh-CN"/>
        </w:rPr>
        <w:t xml:space="preserve"> </w:t>
      </w:r>
      <w:r w:rsidR="002854AA">
        <w:rPr>
          <w:lang w:eastAsia="zh-CN"/>
        </w:rPr>
        <w:t>of</w:t>
      </w:r>
      <w:r w:rsidR="00BE5D71">
        <w:rPr>
          <w:lang w:eastAsia="zh-CN"/>
        </w:rPr>
        <w:t xml:space="preserve"> </w:t>
      </w:r>
      <w:proofErr w:type="spellStart"/>
      <w:r w:rsidR="00BE5D71" w:rsidRPr="00723C3B">
        <w:rPr>
          <w:lang w:eastAsia="zh-CN"/>
        </w:rPr>
        <w:t>RedCap</w:t>
      </w:r>
      <w:proofErr w:type="spellEnd"/>
      <w:r w:rsidR="00BE5D71" w:rsidRPr="00723C3B">
        <w:rPr>
          <w:lang w:eastAsia="zh-CN"/>
        </w:rPr>
        <w:t xml:space="preserve"> UE</w:t>
      </w:r>
      <w:r w:rsidR="00723C3B" w:rsidRPr="00723C3B">
        <w:rPr>
          <w:lang w:eastAsia="zh-CN"/>
        </w:rPr>
        <w:t xml:space="preserve">, </w:t>
      </w:r>
      <w:r w:rsidR="00723C3B">
        <w:rPr>
          <w:lang w:eastAsia="zh-CN"/>
        </w:rPr>
        <w:t xml:space="preserve">we don’t </w:t>
      </w:r>
      <w:r w:rsidR="0042336B">
        <w:rPr>
          <w:lang w:eastAsia="zh-CN"/>
        </w:rPr>
        <w:t>pursue</w:t>
      </w:r>
      <w:r w:rsidR="00723C3B">
        <w:rPr>
          <w:lang w:eastAsia="zh-CN"/>
        </w:rPr>
        <w:t xml:space="preserve"> more SMTC</w:t>
      </w:r>
      <w:r w:rsidR="00F14AC0">
        <w:rPr>
          <w:lang w:eastAsia="zh-CN"/>
        </w:rPr>
        <w:t>s</w:t>
      </w:r>
      <w:r w:rsidR="00F560DF">
        <w:rPr>
          <w:lang w:eastAsia="zh-CN"/>
        </w:rPr>
        <w:t xml:space="preserve"> for </w:t>
      </w:r>
      <w:proofErr w:type="spellStart"/>
      <w:r w:rsidR="00F560DF">
        <w:rPr>
          <w:lang w:eastAsia="zh-CN"/>
        </w:rPr>
        <w:t>RedCap</w:t>
      </w:r>
      <w:proofErr w:type="spellEnd"/>
      <w:r w:rsidR="00F560DF">
        <w:rPr>
          <w:lang w:eastAsia="zh-CN"/>
        </w:rPr>
        <w:t xml:space="preserve"> UE</w:t>
      </w:r>
      <w:r w:rsidR="0042336B">
        <w:rPr>
          <w:lang w:eastAsia="zh-CN"/>
        </w:rPr>
        <w:t xml:space="preserve">. </w:t>
      </w:r>
      <w:r w:rsidR="006C1FAE">
        <w:rPr>
          <w:lang w:eastAsia="zh-CN"/>
        </w:rPr>
        <w:t>In a consistent manner</w:t>
      </w:r>
      <w:r w:rsidR="0042336B">
        <w:rPr>
          <w:lang w:eastAsia="zh-CN"/>
        </w:rPr>
        <w:t xml:space="preserve">, 1 MG may be </w:t>
      </w:r>
      <w:r w:rsidR="00E70C19">
        <w:rPr>
          <w:lang w:eastAsia="zh-CN"/>
        </w:rPr>
        <w:t xml:space="preserve">adequate for </w:t>
      </w:r>
      <w:proofErr w:type="spellStart"/>
      <w:r w:rsidR="00E70C19">
        <w:rPr>
          <w:lang w:eastAsia="zh-CN"/>
        </w:rPr>
        <w:t>RedCap</w:t>
      </w:r>
      <w:proofErr w:type="spellEnd"/>
      <w:r w:rsidR="00E70C19">
        <w:rPr>
          <w:lang w:eastAsia="zh-CN"/>
        </w:rPr>
        <w:t xml:space="preserve"> for NTN. </w:t>
      </w:r>
    </w:p>
    <w:p w14:paraId="0860779A" w14:textId="70AA2347" w:rsidR="00B73061" w:rsidRPr="00D43A59" w:rsidRDefault="007540DE" w:rsidP="00B80E71">
      <w:pPr>
        <w:rPr>
          <w:b/>
          <w:lang w:eastAsia="zh-CN"/>
        </w:rPr>
      </w:pPr>
      <w:r w:rsidRPr="00D43A59">
        <w:rPr>
          <w:b/>
          <w:lang w:eastAsia="zh-CN"/>
        </w:rPr>
        <w:t>Proposal</w:t>
      </w:r>
      <w:r w:rsidR="00206F53">
        <w:rPr>
          <w:b/>
          <w:lang w:eastAsia="zh-CN"/>
        </w:rPr>
        <w:t xml:space="preserve"> 10</w:t>
      </w:r>
      <w:r w:rsidRPr="00D43A59">
        <w:rPr>
          <w:b/>
          <w:lang w:eastAsia="zh-CN"/>
        </w:rPr>
        <w:t xml:space="preserve">: </w:t>
      </w:r>
      <w:proofErr w:type="spellStart"/>
      <w:r w:rsidR="00B73061" w:rsidRPr="00D43A59">
        <w:rPr>
          <w:b/>
          <w:bCs/>
          <w:lang w:eastAsia="zh-CN"/>
        </w:rPr>
        <w:t>RedCap</w:t>
      </w:r>
      <w:proofErr w:type="spellEnd"/>
      <w:r w:rsidR="00B73061" w:rsidRPr="00D43A59">
        <w:rPr>
          <w:b/>
          <w:bCs/>
          <w:lang w:eastAsia="zh-CN"/>
        </w:rPr>
        <w:t xml:space="preserve"> for NTN</w:t>
      </w:r>
      <w:r w:rsidR="00B73061" w:rsidRPr="00D43A59">
        <w:rPr>
          <w:b/>
          <w:lang w:eastAsia="zh-CN"/>
        </w:rPr>
        <w:t xml:space="preserve"> support</w:t>
      </w:r>
      <w:r w:rsidR="00F14AC0">
        <w:rPr>
          <w:b/>
          <w:lang w:eastAsia="zh-CN"/>
        </w:rPr>
        <w:t>s (</w:t>
      </w:r>
      <w:r w:rsidR="00F14AC0" w:rsidRPr="00D43A59">
        <w:rPr>
          <w:b/>
          <w:lang w:eastAsia="zh-CN"/>
        </w:rPr>
        <w:t>at the least</w:t>
      </w:r>
      <w:r w:rsidR="00F14AC0">
        <w:rPr>
          <w:b/>
          <w:lang w:eastAsia="zh-CN"/>
        </w:rPr>
        <w:t>)</w:t>
      </w:r>
      <w:r w:rsidR="00F14AC0" w:rsidRPr="00D43A59">
        <w:rPr>
          <w:b/>
          <w:lang w:eastAsia="zh-CN"/>
        </w:rPr>
        <w:t xml:space="preserve"> </w:t>
      </w:r>
      <w:r w:rsidRPr="00D43A59">
        <w:rPr>
          <w:b/>
          <w:lang w:eastAsia="zh-CN"/>
        </w:rPr>
        <w:t>2 SMTC</w:t>
      </w:r>
      <w:r w:rsidR="00B73061" w:rsidRPr="00D43A59">
        <w:rPr>
          <w:b/>
          <w:lang w:eastAsia="zh-CN"/>
        </w:rPr>
        <w:t>.</w:t>
      </w:r>
      <w:r w:rsidR="00754788" w:rsidRPr="00D43A59">
        <w:rPr>
          <w:b/>
          <w:lang w:eastAsia="zh-CN"/>
        </w:rPr>
        <w:t xml:space="preserve"> </w:t>
      </w:r>
    </w:p>
    <w:p w14:paraId="0D4E15BC" w14:textId="5A719C42" w:rsidR="00754788" w:rsidRPr="006330EF" w:rsidRDefault="00754788" w:rsidP="00B80E71">
      <w:pPr>
        <w:rPr>
          <w:lang w:eastAsia="zh-CN"/>
        </w:rPr>
      </w:pPr>
      <w:r w:rsidRPr="00D43A59">
        <w:rPr>
          <w:b/>
          <w:lang w:eastAsia="zh-CN"/>
        </w:rPr>
        <w:t>Proposal</w:t>
      </w:r>
      <w:r w:rsidR="00206F53">
        <w:rPr>
          <w:b/>
          <w:lang w:eastAsia="zh-CN"/>
        </w:rPr>
        <w:t xml:space="preserve"> 11</w:t>
      </w:r>
      <w:r w:rsidRPr="00D43A59">
        <w:rPr>
          <w:b/>
          <w:lang w:eastAsia="zh-CN"/>
        </w:rPr>
        <w:t xml:space="preserve">: </w:t>
      </w:r>
      <w:proofErr w:type="spellStart"/>
      <w:r w:rsidRPr="00D43A59">
        <w:rPr>
          <w:b/>
          <w:bCs/>
          <w:lang w:eastAsia="zh-CN"/>
        </w:rPr>
        <w:t>RedCap</w:t>
      </w:r>
      <w:proofErr w:type="spellEnd"/>
      <w:r w:rsidRPr="00D43A59">
        <w:rPr>
          <w:b/>
          <w:bCs/>
          <w:lang w:eastAsia="zh-CN"/>
        </w:rPr>
        <w:t xml:space="preserve"> for NTN</w:t>
      </w:r>
      <w:r w:rsidRPr="00D43A59">
        <w:rPr>
          <w:b/>
          <w:lang w:eastAsia="zh-CN"/>
        </w:rPr>
        <w:t xml:space="preserve"> support</w:t>
      </w:r>
      <w:r w:rsidR="00F14AC0">
        <w:rPr>
          <w:b/>
          <w:lang w:eastAsia="zh-CN"/>
        </w:rPr>
        <w:t>s</w:t>
      </w:r>
      <w:r w:rsidRPr="00D43A59">
        <w:rPr>
          <w:b/>
          <w:lang w:eastAsia="zh-CN"/>
        </w:rPr>
        <w:t xml:space="preserve"> </w:t>
      </w:r>
      <w:r w:rsidR="00F14AC0">
        <w:rPr>
          <w:b/>
          <w:lang w:eastAsia="zh-CN"/>
        </w:rPr>
        <w:t>(</w:t>
      </w:r>
      <w:r w:rsidR="00F14AC0" w:rsidRPr="00D43A59">
        <w:rPr>
          <w:b/>
          <w:lang w:eastAsia="zh-CN"/>
        </w:rPr>
        <w:t>at the least</w:t>
      </w:r>
      <w:r w:rsidR="00F14AC0">
        <w:rPr>
          <w:b/>
          <w:lang w:eastAsia="zh-CN"/>
        </w:rPr>
        <w:t xml:space="preserve">) </w:t>
      </w:r>
      <w:r w:rsidRPr="00D43A59">
        <w:rPr>
          <w:b/>
          <w:lang w:eastAsia="zh-CN"/>
        </w:rPr>
        <w:t>1 MG.</w:t>
      </w:r>
      <w:r w:rsidR="00972E59">
        <w:rPr>
          <w:b/>
          <w:lang w:eastAsia="zh-CN"/>
        </w:rPr>
        <w:br/>
      </w:r>
      <w:r w:rsidR="00972E59">
        <w:rPr>
          <w:b/>
          <w:lang w:eastAsia="zh-CN"/>
        </w:rPr>
        <w:br/>
      </w:r>
      <w:r w:rsidR="005358E0">
        <w:rPr>
          <w:lang w:eastAsia="zh-CN"/>
        </w:rPr>
        <w:t xml:space="preserve">For </w:t>
      </w:r>
      <w:r w:rsidR="00972E59" w:rsidRPr="006330EF">
        <w:rPr>
          <w:lang w:eastAsia="zh-CN"/>
        </w:rPr>
        <w:t>Issue 6-4-1: The specific impact of HD-FDD for (e)Redcap UE with FR1-NTN</w:t>
      </w:r>
      <w:r w:rsidR="005358E0">
        <w:rPr>
          <w:lang w:eastAsia="zh-CN"/>
        </w:rPr>
        <w:t>, the WF has an agreement [1]</w:t>
      </w:r>
      <w:r w:rsidR="00A93FDC">
        <w:rPr>
          <w:lang w:eastAsia="zh-CN"/>
        </w:rPr>
        <w:t>:</w:t>
      </w:r>
    </w:p>
    <w:tbl>
      <w:tblPr>
        <w:tblStyle w:val="TableGrid"/>
        <w:tblW w:w="0" w:type="auto"/>
        <w:tblLook w:val="04A0" w:firstRow="1" w:lastRow="0" w:firstColumn="1" w:lastColumn="0" w:noHBand="0" w:noVBand="1"/>
      </w:tblPr>
      <w:tblGrid>
        <w:gridCol w:w="10142"/>
      </w:tblGrid>
      <w:tr w:rsidR="00BC2972" w14:paraId="45872EE3" w14:textId="77777777" w:rsidTr="00BC2972">
        <w:tc>
          <w:tcPr>
            <w:tcW w:w="10142" w:type="dxa"/>
          </w:tcPr>
          <w:p w14:paraId="7F924689" w14:textId="77777777" w:rsidR="00BC2972" w:rsidRDefault="00BC2972" w:rsidP="00044140">
            <w:pPr>
              <w:rPr>
                <w:lang w:val="x-none" w:eastAsia="zh-CN"/>
              </w:rPr>
            </w:pPr>
            <w:r>
              <w:rPr>
                <w:lang w:val="x-none" w:eastAsia="zh-CN"/>
              </w:rPr>
              <w:t>...</w:t>
            </w:r>
          </w:p>
          <w:p w14:paraId="0E74E263" w14:textId="77777777" w:rsidR="00972E59" w:rsidRPr="006665FE" w:rsidRDefault="00972E59" w:rsidP="00972E59">
            <w:pPr>
              <w:rPr>
                <w:i/>
                <w:iCs/>
                <w:color w:val="0070C0"/>
                <w:szCs w:val="24"/>
                <w:lang w:eastAsia="zh-CN"/>
              </w:rPr>
            </w:pPr>
            <w:r w:rsidRPr="009B2323">
              <w:rPr>
                <w:rFonts w:hint="eastAsia"/>
                <w:i/>
                <w:iCs/>
                <w:color w:val="0070C0"/>
                <w:szCs w:val="24"/>
                <w:lang w:eastAsia="zh-CN"/>
              </w:rPr>
              <w:t>O</w:t>
            </w:r>
            <w:r w:rsidRPr="009B2323">
              <w:rPr>
                <w:i/>
                <w:iCs/>
                <w:color w:val="0070C0"/>
                <w:szCs w:val="24"/>
                <w:lang w:eastAsia="zh-CN"/>
              </w:rPr>
              <w:t>nline agreement</w:t>
            </w:r>
          </w:p>
          <w:p w14:paraId="351D979A" w14:textId="77777777" w:rsidR="00972E59" w:rsidRPr="00E40F32" w:rsidRDefault="00972E59" w:rsidP="00972E59">
            <w:pPr>
              <w:rPr>
                <w:rFonts w:eastAsiaTheme="minorEastAsia"/>
                <w:b/>
                <w:u w:val="single"/>
                <w:lang w:eastAsia="zh-CN"/>
              </w:rPr>
            </w:pPr>
            <w:r>
              <w:rPr>
                <w:b/>
                <w:bCs/>
                <w:szCs w:val="24"/>
              </w:rPr>
              <w:t>&lt;Agreement&gt;</w:t>
            </w:r>
          </w:p>
          <w:p w14:paraId="4B4DCC28" w14:textId="77777777" w:rsidR="00972E59" w:rsidRPr="00E40F32" w:rsidRDefault="00972E59" w:rsidP="00972E59">
            <w:pPr>
              <w:pStyle w:val="ListParagraph"/>
              <w:numPr>
                <w:ilvl w:val="0"/>
                <w:numId w:val="17"/>
              </w:numPr>
              <w:spacing w:after="120"/>
              <w:ind w:left="720"/>
              <w:contextualSpacing w:val="0"/>
              <w:rPr>
                <w:szCs w:val="24"/>
                <w:lang w:eastAsia="zh-CN"/>
              </w:rPr>
            </w:pPr>
            <w:r w:rsidRPr="00E40F32">
              <w:rPr>
                <w:szCs w:val="24"/>
                <w:lang w:eastAsia="zh-CN"/>
              </w:rPr>
              <w:t>RAN4 to consider the impact of HD-FDD for (e)Redcap UE with FR1-NTN.</w:t>
            </w:r>
          </w:p>
          <w:p w14:paraId="029DF2E0" w14:textId="77777777" w:rsidR="00972E59" w:rsidRPr="00E40F32" w:rsidRDefault="00972E59" w:rsidP="00972E59">
            <w:pPr>
              <w:pStyle w:val="ListParagraph"/>
              <w:numPr>
                <w:ilvl w:val="1"/>
                <w:numId w:val="17"/>
              </w:numPr>
              <w:spacing w:after="120"/>
              <w:contextualSpacing w:val="0"/>
              <w:rPr>
                <w:rFonts w:cstheme="minorHAnsi"/>
                <w:bCs/>
                <w:lang w:eastAsia="zh-CN"/>
              </w:rPr>
            </w:pPr>
            <w:r w:rsidRPr="00E40F32">
              <w:rPr>
                <w:rFonts w:cstheme="minorHAnsi"/>
                <w:bCs/>
                <w:lang w:eastAsia="zh-CN"/>
              </w:rPr>
              <w:t>The TN HD-FDD related requirements and applicable conditions defined for (e)</w:t>
            </w:r>
            <w:proofErr w:type="spellStart"/>
            <w:r w:rsidRPr="00E40F32">
              <w:rPr>
                <w:rFonts w:cstheme="minorHAnsi"/>
                <w:bCs/>
                <w:lang w:eastAsia="zh-CN"/>
              </w:rPr>
              <w:t>RedCap</w:t>
            </w:r>
            <w:proofErr w:type="spellEnd"/>
            <w:r w:rsidRPr="00E40F32">
              <w:rPr>
                <w:rFonts w:cstheme="minorHAnsi"/>
                <w:bCs/>
                <w:lang w:eastAsia="zh-CN"/>
              </w:rPr>
              <w:t xml:space="preserve"> UE can be </w:t>
            </w:r>
            <w:r>
              <w:rPr>
                <w:rFonts w:cstheme="minorHAnsi" w:hint="eastAsia"/>
                <w:bCs/>
                <w:lang w:eastAsia="zh-CN"/>
              </w:rPr>
              <w:t xml:space="preserve">used </w:t>
            </w:r>
            <w:r w:rsidRPr="00E40F32">
              <w:rPr>
                <w:rFonts w:cstheme="minorHAnsi"/>
                <w:bCs/>
                <w:lang w:eastAsia="zh-CN"/>
              </w:rPr>
              <w:t xml:space="preserve">as </w:t>
            </w:r>
            <w:r>
              <w:rPr>
                <w:rFonts w:cstheme="minorHAnsi" w:hint="eastAsia"/>
                <w:bCs/>
                <w:lang w:eastAsia="zh-CN"/>
              </w:rPr>
              <w:t xml:space="preserve">a </w:t>
            </w:r>
            <w:r w:rsidRPr="00E40F32">
              <w:rPr>
                <w:rFonts w:cstheme="minorHAnsi"/>
                <w:bCs/>
                <w:lang w:eastAsia="zh-CN"/>
              </w:rPr>
              <w:t xml:space="preserve">starting point, and </w:t>
            </w:r>
            <w:r>
              <w:rPr>
                <w:rFonts w:cstheme="minorHAnsi" w:hint="eastAsia"/>
                <w:bCs/>
                <w:lang w:eastAsia="zh-CN"/>
              </w:rPr>
              <w:t xml:space="preserve">RAN4 </w:t>
            </w:r>
            <w:r w:rsidRPr="00E40F32">
              <w:rPr>
                <w:rFonts w:cstheme="minorHAnsi"/>
                <w:bCs/>
                <w:lang w:eastAsia="zh-CN"/>
              </w:rPr>
              <w:t>take into account NTN specific aspects if any.</w:t>
            </w:r>
          </w:p>
          <w:p w14:paraId="416E74E4" w14:textId="2944B330" w:rsidR="00BC2972" w:rsidRDefault="00BC2972" w:rsidP="00044140">
            <w:pPr>
              <w:rPr>
                <w:lang w:val="x-none" w:eastAsia="zh-CN"/>
              </w:rPr>
            </w:pPr>
            <w:r>
              <w:rPr>
                <w:lang w:val="x-none" w:eastAsia="zh-CN"/>
              </w:rPr>
              <w:t>...</w:t>
            </w:r>
          </w:p>
        </w:tc>
      </w:tr>
    </w:tbl>
    <w:p w14:paraId="71ABE8C0" w14:textId="281A4166" w:rsidR="00815FC3" w:rsidRDefault="00425EFD" w:rsidP="00044140">
      <w:pPr>
        <w:rPr>
          <w:lang w:val="x-none" w:eastAsia="zh-CN"/>
        </w:rPr>
      </w:pPr>
      <w:r>
        <w:rPr>
          <w:lang w:val="x-none" w:eastAsia="zh-CN"/>
        </w:rPr>
        <w:br/>
        <w:t>In the WID [2]</w:t>
      </w:r>
      <w:r w:rsidR="00A61A0E">
        <w:rPr>
          <w:lang w:val="x-none" w:eastAsia="zh-CN"/>
        </w:rPr>
        <w:t xml:space="preserve"> we have</w:t>
      </w:r>
      <w:r w:rsidR="00070CC2">
        <w:rPr>
          <w:lang w:val="x-none" w:eastAsia="zh-CN"/>
        </w:rPr>
        <w:t>:</w:t>
      </w:r>
      <w:r w:rsidR="00A61A0E">
        <w:rPr>
          <w:lang w:val="x-none" w:eastAsia="zh-CN"/>
        </w:rPr>
        <w:t xml:space="preserve"> </w:t>
      </w:r>
    </w:p>
    <w:tbl>
      <w:tblPr>
        <w:tblStyle w:val="TableGrid"/>
        <w:tblW w:w="0" w:type="auto"/>
        <w:tblLook w:val="04A0" w:firstRow="1" w:lastRow="0" w:firstColumn="1" w:lastColumn="0" w:noHBand="0" w:noVBand="1"/>
      </w:tblPr>
      <w:tblGrid>
        <w:gridCol w:w="10142"/>
      </w:tblGrid>
      <w:tr w:rsidR="00FF352A" w14:paraId="5B01A279" w14:textId="77777777" w:rsidTr="00FF352A">
        <w:tc>
          <w:tcPr>
            <w:tcW w:w="10142" w:type="dxa"/>
          </w:tcPr>
          <w:p w14:paraId="19DF4AE5" w14:textId="7C31D6E8" w:rsidR="00FF352A" w:rsidRDefault="00FF352A" w:rsidP="00044140">
            <w:pPr>
              <w:rPr>
                <w:lang w:val="x-none" w:eastAsia="zh-CN"/>
              </w:rPr>
            </w:pPr>
            <w:r>
              <w:rPr>
                <w:lang w:val="x-none" w:eastAsia="zh-CN"/>
              </w:rPr>
              <w:t>...</w:t>
            </w:r>
          </w:p>
          <w:p w14:paraId="1B01B775" w14:textId="77777777" w:rsidR="00FF352A" w:rsidRDefault="00FF352A" w:rsidP="00FF352A">
            <w:pPr>
              <w:pStyle w:val="ListParagraph"/>
              <w:widowControl w:val="0"/>
              <w:numPr>
                <w:ilvl w:val="0"/>
                <w:numId w:val="48"/>
              </w:numPr>
              <w:spacing w:after="0" w:line="276" w:lineRule="auto"/>
              <w:jc w:val="both"/>
            </w:pPr>
            <w:r>
              <w:t>For HD-FDD RedCap UEs and eRedCap UEs, specify enhancements for mitigating issues caused by TA mismatch between actual TA used by the UE and assumed TA for the UE at the gNB [RAN1]</w:t>
            </w:r>
          </w:p>
          <w:p w14:paraId="2BE7D10E" w14:textId="77777777" w:rsidR="00FF352A" w:rsidRDefault="00FF352A" w:rsidP="00FF352A">
            <w:pPr>
              <w:pStyle w:val="ListParagraph"/>
              <w:widowControl w:val="0"/>
              <w:numPr>
                <w:ilvl w:val="1"/>
                <w:numId w:val="48"/>
              </w:numPr>
              <w:spacing w:after="0" w:line="276" w:lineRule="auto"/>
              <w:jc w:val="both"/>
            </w:pPr>
            <w:r>
              <w:t>Enhancements are targeted for the following HD collisions cases (cases 3 and 4):</w:t>
            </w:r>
          </w:p>
          <w:p w14:paraId="774BDFD9" w14:textId="77777777" w:rsidR="00FF352A" w:rsidRDefault="00FF352A" w:rsidP="00FF352A">
            <w:pPr>
              <w:pStyle w:val="ListParagraph"/>
              <w:widowControl w:val="0"/>
              <w:numPr>
                <w:ilvl w:val="2"/>
                <w:numId w:val="48"/>
              </w:numPr>
              <w:spacing w:after="0" w:line="276" w:lineRule="auto"/>
              <w:jc w:val="both"/>
            </w:pPr>
            <w:r>
              <w:t xml:space="preserve">Semi-statically configured DL reception collides with semi-statically configured UL transmission </w:t>
            </w:r>
          </w:p>
          <w:p w14:paraId="34D778E6" w14:textId="77777777" w:rsidR="00FF352A" w:rsidRDefault="00FF352A" w:rsidP="00FF352A">
            <w:pPr>
              <w:pStyle w:val="ListParagraph"/>
              <w:widowControl w:val="0"/>
              <w:numPr>
                <w:ilvl w:val="2"/>
                <w:numId w:val="48"/>
              </w:numPr>
              <w:spacing w:after="0" w:line="276" w:lineRule="auto"/>
              <w:jc w:val="both"/>
            </w:pPr>
            <w:r>
              <w:t>Dynamically scheduled DL reception collides with dynamic scheduled UL transmission</w:t>
            </w:r>
          </w:p>
          <w:p w14:paraId="4945ED24" w14:textId="77777777" w:rsidR="00FF352A" w:rsidRDefault="00FF352A" w:rsidP="00FF352A">
            <w:pPr>
              <w:pStyle w:val="ListParagraph"/>
              <w:widowControl w:val="0"/>
              <w:numPr>
                <w:ilvl w:val="1"/>
                <w:numId w:val="48"/>
              </w:numPr>
              <w:spacing w:after="0" w:line="276" w:lineRule="auto"/>
              <w:jc w:val="both"/>
            </w:pPr>
            <w:r>
              <w:t>Note: enhancements for other HD collision cases are not targeted. Enhancements for HD collision cases 3 and 4 that may improve other HD collision cases are not precluded.</w:t>
            </w:r>
          </w:p>
          <w:p w14:paraId="71C4D29F" w14:textId="573BC1ED" w:rsidR="00FF352A" w:rsidRPr="006330EF" w:rsidRDefault="00FF352A" w:rsidP="006330EF">
            <w:pPr>
              <w:pStyle w:val="ListParagraph"/>
              <w:widowControl w:val="0"/>
              <w:numPr>
                <w:ilvl w:val="1"/>
                <w:numId w:val="48"/>
              </w:numPr>
              <w:spacing w:after="0" w:line="276" w:lineRule="auto"/>
              <w:jc w:val="both"/>
              <w:rPr>
                <w:lang w:eastAsia="zh-CN"/>
              </w:rPr>
            </w:pPr>
            <w:r>
              <w:t>Note: potential work in RAN2, if any, starts after RAN1 has decided on the solution.</w:t>
            </w:r>
          </w:p>
          <w:p w14:paraId="0E3D26AE" w14:textId="61C2B9B5" w:rsidR="00FF352A" w:rsidRDefault="00FF352A" w:rsidP="00044140">
            <w:pPr>
              <w:rPr>
                <w:lang w:val="x-none" w:eastAsia="zh-CN"/>
              </w:rPr>
            </w:pPr>
            <w:r>
              <w:rPr>
                <w:lang w:val="x-none" w:eastAsia="zh-CN"/>
              </w:rPr>
              <w:t>...</w:t>
            </w:r>
          </w:p>
        </w:tc>
      </w:tr>
    </w:tbl>
    <w:p w14:paraId="2C8A482D" w14:textId="6AE2340F" w:rsidR="00A93FDC" w:rsidRDefault="00425EFD" w:rsidP="00044140">
      <w:pPr>
        <w:rPr>
          <w:lang w:val="x-none" w:eastAsia="zh-CN"/>
        </w:rPr>
      </w:pPr>
      <w:r>
        <w:rPr>
          <w:lang w:val="x-none" w:eastAsia="zh-CN"/>
        </w:rPr>
        <w:br/>
      </w:r>
      <w:r w:rsidR="00592791" w:rsidRPr="003F4A64">
        <w:rPr>
          <w:lang w:val="x-none" w:eastAsia="zh-CN"/>
        </w:rPr>
        <w:t>There is ongoing work in RAN1 regarding the mechanism</w:t>
      </w:r>
      <w:bookmarkStart w:id="4" w:name="_Hlk173421745"/>
      <w:r w:rsidR="00592791" w:rsidRPr="003F4A64">
        <w:rPr>
          <w:lang w:val="x-none" w:eastAsia="zh-CN"/>
        </w:rPr>
        <w:t xml:space="preserve"> to handle HD-FDD (e)</w:t>
      </w:r>
      <w:proofErr w:type="spellStart"/>
      <w:r w:rsidR="00592791" w:rsidRPr="003F4A64">
        <w:rPr>
          <w:lang w:val="x-none" w:eastAsia="zh-CN"/>
        </w:rPr>
        <w:t>RedCap</w:t>
      </w:r>
      <w:proofErr w:type="spellEnd"/>
      <w:r w:rsidR="00592791" w:rsidRPr="003F4A64">
        <w:rPr>
          <w:lang w:val="x-none" w:eastAsia="zh-CN"/>
        </w:rPr>
        <w:t xml:space="preserve"> collision cases in NTN for collision cases 3 &amp; 4.</w:t>
      </w:r>
      <w:bookmarkEnd w:id="4"/>
      <w:r w:rsidR="00592791" w:rsidRPr="003F4A64">
        <w:rPr>
          <w:lang w:val="x-none" w:eastAsia="zh-CN"/>
        </w:rPr>
        <w:t xml:space="preserve"> RAN1 does not yet have a solution ready. However, we prefer to restate our RAN1 view here, for RAN4 reference [3].</w:t>
      </w:r>
    </w:p>
    <w:p w14:paraId="3D93A4A4" w14:textId="77777777" w:rsidR="008D7429" w:rsidRDefault="008D7429" w:rsidP="008D7429">
      <w:pPr>
        <w:spacing w:after="0"/>
        <w:jc w:val="both"/>
      </w:pPr>
      <w:r>
        <w:t>In RAN1# 118, the following agreement was reached related to collision case 3:</w:t>
      </w:r>
    </w:p>
    <w:p w14:paraId="641FF940" w14:textId="77777777" w:rsidR="008D7429" w:rsidRDefault="008D7429" w:rsidP="008D7429">
      <w:pPr>
        <w:spacing w:after="0"/>
        <w:jc w:val="both"/>
      </w:pPr>
    </w:p>
    <w:tbl>
      <w:tblPr>
        <w:tblStyle w:val="TableGrid"/>
        <w:tblW w:w="0" w:type="auto"/>
        <w:tblLook w:val="04A0" w:firstRow="1" w:lastRow="0" w:firstColumn="1" w:lastColumn="0" w:noHBand="0" w:noVBand="1"/>
      </w:tblPr>
      <w:tblGrid>
        <w:gridCol w:w="9629"/>
      </w:tblGrid>
      <w:tr w:rsidR="008D7429" w14:paraId="72C78B20" w14:textId="77777777">
        <w:tc>
          <w:tcPr>
            <w:tcW w:w="9629" w:type="dxa"/>
          </w:tcPr>
          <w:p w14:paraId="39A9E5A4" w14:textId="77777777" w:rsidR="008D7429" w:rsidRPr="00F107E4" w:rsidRDefault="008D7429">
            <w:pPr>
              <w:spacing w:after="0"/>
              <w:rPr>
                <w:rFonts w:eastAsia="Batang"/>
                <w:sz w:val="16"/>
                <w:szCs w:val="16"/>
                <w:lang w:eastAsia="ko-KR"/>
              </w:rPr>
            </w:pPr>
            <w:r w:rsidRPr="00F107E4">
              <w:rPr>
                <w:rFonts w:eastAsia="Batang"/>
                <w:sz w:val="16"/>
                <w:szCs w:val="16"/>
                <w:highlight w:val="green"/>
                <w:lang w:eastAsia="ko-KR"/>
              </w:rPr>
              <w:t>Agreement</w:t>
            </w:r>
          </w:p>
          <w:p w14:paraId="45DB92CE" w14:textId="77777777" w:rsidR="008D7429" w:rsidRPr="00F107E4" w:rsidRDefault="008D7429">
            <w:pPr>
              <w:spacing w:after="0"/>
              <w:rPr>
                <w:sz w:val="16"/>
                <w:szCs w:val="16"/>
                <w:lang w:eastAsia="zh-CN"/>
              </w:rPr>
            </w:pPr>
            <w:r w:rsidRPr="00F107E4">
              <w:rPr>
                <w:sz w:val="16"/>
                <w:szCs w:val="16"/>
                <w:lang w:eastAsia="zh-CN"/>
              </w:rPr>
              <w:t>The collision case 3 (</w:t>
            </w:r>
            <w:r w:rsidRPr="00F107E4">
              <w:rPr>
                <w:rFonts w:eastAsia="Batang"/>
                <w:kern w:val="2"/>
                <w:sz w:val="16"/>
                <w:szCs w:val="16"/>
              </w:rPr>
              <w:t xml:space="preserve">Semi-statically configured DL reception </w:t>
            </w:r>
            <w:r w:rsidRPr="00F107E4">
              <w:rPr>
                <w:rFonts w:eastAsia="Batang"/>
                <w:kern w:val="2"/>
                <w:sz w:val="16"/>
                <w:szCs w:val="16"/>
                <w:lang w:eastAsia="zh-CN"/>
              </w:rPr>
              <w:t xml:space="preserve">collides with </w:t>
            </w:r>
            <w:r w:rsidRPr="00F107E4">
              <w:rPr>
                <w:rFonts w:eastAsia="Batang"/>
                <w:kern w:val="2"/>
                <w:sz w:val="16"/>
                <w:szCs w:val="16"/>
              </w:rPr>
              <w:t>semi-statically configured UL transmission</w:t>
            </w:r>
            <w:r w:rsidRPr="00F107E4">
              <w:rPr>
                <w:sz w:val="16"/>
                <w:szCs w:val="16"/>
                <w:lang w:eastAsia="zh-CN"/>
              </w:rPr>
              <w:t>) can’t be assumed as error case. When the collision happens at UE side for collision case 3, one of the following options on priority rules is supported.</w:t>
            </w:r>
          </w:p>
          <w:p w14:paraId="139BB497" w14:textId="77777777" w:rsidR="008D7429" w:rsidRPr="00F107E4" w:rsidRDefault="008D7429" w:rsidP="008D7429">
            <w:pPr>
              <w:numPr>
                <w:ilvl w:val="0"/>
                <w:numId w:val="35"/>
              </w:numPr>
              <w:suppressAutoHyphens/>
              <w:spacing w:after="0"/>
              <w:rPr>
                <w:sz w:val="16"/>
                <w:szCs w:val="16"/>
                <w:lang w:eastAsia="zh-CN"/>
              </w:rPr>
            </w:pPr>
            <w:r w:rsidRPr="00F107E4">
              <w:rPr>
                <w:sz w:val="16"/>
                <w:szCs w:val="16"/>
                <w:lang w:eastAsia="zh-CN"/>
              </w:rPr>
              <w:t xml:space="preserve">Option A: the priority of keeping one direction and overriding another direction is based on different use cases (e.g. the collision happening in different channel types or different scheduling cases) without </w:t>
            </w:r>
            <w:r w:rsidRPr="00F107E4">
              <w:rPr>
                <w:rFonts w:eastAsia="Batang"/>
                <w:sz w:val="16"/>
                <w:szCs w:val="16"/>
                <w:lang w:eastAsia="x-none"/>
              </w:rPr>
              <w:t>network</w:t>
            </w:r>
            <w:r w:rsidRPr="00F107E4">
              <w:rPr>
                <w:sz w:val="16"/>
                <w:szCs w:val="16"/>
                <w:lang w:eastAsia="zh-CN"/>
              </w:rPr>
              <w:t xml:space="preserve"> </w:t>
            </w:r>
            <w:proofErr w:type="spellStart"/>
            <w:r w:rsidRPr="00F107E4">
              <w:rPr>
                <w:rFonts w:eastAsia="Batang"/>
                <w:sz w:val="16"/>
                <w:szCs w:val="16"/>
                <w:lang w:eastAsia="x-none"/>
              </w:rPr>
              <w:t>signalling</w:t>
            </w:r>
            <w:proofErr w:type="spellEnd"/>
          </w:p>
          <w:p w14:paraId="576BD0D5" w14:textId="77777777" w:rsidR="008D7429" w:rsidRPr="00F107E4" w:rsidRDefault="008D7429" w:rsidP="008D7429">
            <w:pPr>
              <w:numPr>
                <w:ilvl w:val="1"/>
                <w:numId w:val="35"/>
              </w:numPr>
              <w:suppressAutoHyphens/>
              <w:spacing w:after="0"/>
              <w:rPr>
                <w:sz w:val="16"/>
                <w:szCs w:val="16"/>
                <w:lang w:eastAsia="zh-CN"/>
              </w:rPr>
            </w:pPr>
            <w:r w:rsidRPr="00F107E4">
              <w:rPr>
                <w:sz w:val="16"/>
                <w:szCs w:val="16"/>
                <w:lang w:eastAsia="zh-CN"/>
              </w:rPr>
              <w:t>It is not precluded that some or all use cases are left to UE implementation regarding whether DL reception or UL transmission is dropped</w:t>
            </w:r>
          </w:p>
          <w:p w14:paraId="5E375C42" w14:textId="77777777" w:rsidR="008D7429" w:rsidRPr="00F107E4" w:rsidRDefault="008D7429" w:rsidP="008D7429">
            <w:pPr>
              <w:numPr>
                <w:ilvl w:val="1"/>
                <w:numId w:val="35"/>
              </w:numPr>
              <w:suppressAutoHyphens/>
              <w:spacing w:after="0"/>
              <w:rPr>
                <w:sz w:val="16"/>
                <w:szCs w:val="16"/>
                <w:lang w:eastAsia="zh-CN"/>
              </w:rPr>
            </w:pPr>
            <w:r w:rsidRPr="00F107E4">
              <w:rPr>
                <w:sz w:val="16"/>
                <w:szCs w:val="16"/>
                <w:lang w:eastAsia="zh-CN"/>
              </w:rPr>
              <w:t>Note: it is not precluded that the same direction is prioritized for all different use cases</w:t>
            </w:r>
          </w:p>
          <w:p w14:paraId="0CDB4ADD" w14:textId="77777777" w:rsidR="008D7429" w:rsidRPr="00F107E4" w:rsidRDefault="008D7429" w:rsidP="008D7429">
            <w:pPr>
              <w:numPr>
                <w:ilvl w:val="0"/>
                <w:numId w:val="35"/>
              </w:numPr>
              <w:suppressAutoHyphens/>
              <w:spacing w:after="0"/>
              <w:rPr>
                <w:rFonts w:eastAsia="Batang"/>
                <w:sz w:val="16"/>
                <w:szCs w:val="16"/>
              </w:rPr>
            </w:pPr>
            <w:r w:rsidRPr="00F107E4">
              <w:rPr>
                <w:sz w:val="16"/>
                <w:szCs w:val="16"/>
                <w:lang w:eastAsia="zh-CN"/>
              </w:rPr>
              <w:t>Option B: network indicates the priority configuration to the UE</w:t>
            </w:r>
          </w:p>
          <w:p w14:paraId="53D3AF90" w14:textId="77777777" w:rsidR="008D7429" w:rsidRPr="00F107E4" w:rsidRDefault="008D7429" w:rsidP="008D7429">
            <w:pPr>
              <w:numPr>
                <w:ilvl w:val="1"/>
                <w:numId w:val="35"/>
              </w:numPr>
              <w:suppressAutoHyphens/>
              <w:spacing w:after="0"/>
              <w:rPr>
                <w:sz w:val="16"/>
                <w:szCs w:val="16"/>
                <w:lang w:eastAsia="zh-CN"/>
              </w:rPr>
            </w:pPr>
            <w:r w:rsidRPr="00F107E4">
              <w:rPr>
                <w:sz w:val="16"/>
                <w:szCs w:val="16"/>
                <w:lang w:eastAsia="zh-CN"/>
              </w:rPr>
              <w:t>It is not precluded that some use cases are left to UE implementation regarding whether DL reception or UL transmission is dropped</w:t>
            </w:r>
          </w:p>
          <w:p w14:paraId="7B0318C0" w14:textId="77777777" w:rsidR="008D7429" w:rsidRPr="00F107E4" w:rsidRDefault="008D7429" w:rsidP="008D7429">
            <w:pPr>
              <w:numPr>
                <w:ilvl w:val="1"/>
                <w:numId w:val="35"/>
              </w:numPr>
              <w:suppressAutoHyphens/>
              <w:spacing w:after="0"/>
              <w:rPr>
                <w:sz w:val="16"/>
                <w:szCs w:val="16"/>
                <w:lang w:eastAsia="zh-CN"/>
              </w:rPr>
            </w:pPr>
            <w:r w:rsidRPr="00F107E4">
              <w:rPr>
                <w:sz w:val="16"/>
                <w:szCs w:val="16"/>
                <w:lang w:eastAsia="zh-CN"/>
              </w:rPr>
              <w:t>It is not precluded to define default rules, if necessary</w:t>
            </w:r>
          </w:p>
          <w:p w14:paraId="40D97E1A" w14:textId="77777777" w:rsidR="008D7429" w:rsidRDefault="008D7429">
            <w:pPr>
              <w:spacing w:after="0"/>
              <w:jc w:val="both"/>
            </w:pPr>
          </w:p>
        </w:tc>
      </w:tr>
    </w:tbl>
    <w:p w14:paraId="1F1DD659" w14:textId="2A8B7FCF" w:rsidR="00792AB3" w:rsidRPr="006B1B1D" w:rsidRDefault="007939D0" w:rsidP="00044140">
      <w:pPr>
        <w:rPr>
          <w:lang w:val="x-none" w:eastAsia="zh-CN"/>
        </w:rPr>
      </w:pPr>
      <w:r>
        <w:rPr>
          <w:lang w:val="x-none" w:eastAsia="zh-CN"/>
        </w:rPr>
        <w:br/>
        <w:t>In RAN1, we make the following observations</w:t>
      </w:r>
      <w:r w:rsidR="00792AB3">
        <w:rPr>
          <w:lang w:val="x-none" w:eastAsia="zh-CN"/>
        </w:rPr>
        <w:t xml:space="preserve"> regarding case 3:</w:t>
      </w:r>
    </w:p>
    <w:p w14:paraId="59F2233D" w14:textId="77777777" w:rsidR="000B017C" w:rsidRPr="002B6E32" w:rsidRDefault="000B017C" w:rsidP="000B017C">
      <w:pPr>
        <w:pStyle w:val="Observation"/>
        <w:ind w:left="1701" w:hanging="1701"/>
        <w:rPr>
          <w:rFonts w:ascii="Times New Roman" w:hAnsi="Times New Roman"/>
        </w:rPr>
      </w:pPr>
      <w:r w:rsidRPr="002B6E32">
        <w:rPr>
          <w:rFonts w:ascii="Times New Roman" w:hAnsi="Times New Roman"/>
        </w:rPr>
        <w:t>In our understanding, the intention behind defining priorities for collision case 3 is eliminating the current uncertainty of those cases being treated as error cases. Thus, adding a fixed rule in the specification seems to be a suitable approach (just as it has been done for most of the existing collision cases).</w:t>
      </w:r>
    </w:p>
    <w:p w14:paraId="393EC20A" w14:textId="44B2F274" w:rsidR="000B017C" w:rsidRPr="002B6E32" w:rsidRDefault="000B017C" w:rsidP="000B017C">
      <w:pPr>
        <w:pStyle w:val="Observation"/>
        <w:ind w:left="1701" w:hanging="1701"/>
        <w:rPr>
          <w:rFonts w:ascii="Times New Roman" w:hAnsi="Times New Roman"/>
        </w:rPr>
      </w:pPr>
      <w:r w:rsidRPr="002B6E32">
        <w:rPr>
          <w:rFonts w:ascii="Times New Roman" w:hAnsi="Times New Roman"/>
        </w:rPr>
        <w:lastRenderedPageBreak/>
        <w:t>For the approach of leaving up to the UE implementation to decide the priority: In our view, this approach</w:t>
      </w:r>
      <w:r w:rsidRPr="002B6E32" w:rsidDel="004D1641">
        <w:rPr>
          <w:rFonts w:ascii="Times New Roman" w:hAnsi="Times New Roman"/>
        </w:rPr>
        <w:t xml:space="preserve"> </w:t>
      </w:r>
      <w:r w:rsidRPr="002B6E32">
        <w:rPr>
          <w:rFonts w:ascii="Times New Roman" w:hAnsi="Times New Roman"/>
        </w:rPr>
        <w:t>does not eliminate the uncertainty, since it is as per the UE’s discretion what is to be prioritized which may vary from time-to-time. This this approach is not preferred.</w:t>
      </w:r>
    </w:p>
    <w:p w14:paraId="37A6BC2C" w14:textId="77777777" w:rsidR="000B017C" w:rsidRPr="002B6E32" w:rsidRDefault="000B017C" w:rsidP="000B017C">
      <w:pPr>
        <w:pStyle w:val="Observation"/>
        <w:ind w:left="1701" w:hanging="1701"/>
        <w:rPr>
          <w:rFonts w:ascii="Times New Roman" w:hAnsi="Times New Roman"/>
        </w:rPr>
      </w:pPr>
      <w:r w:rsidRPr="002B6E32">
        <w:rPr>
          <w:rFonts w:ascii="Times New Roman" w:hAnsi="Times New Roman"/>
        </w:rPr>
        <w:t>For the approach of introducing signalling for the network to decide the priority: The information to be potentially prioritized could take place during both initial access and connected mode. Thus, using signalling to define priority rules for collision case 3 likely will end-up impacting “common control information” for initial access and “UE specific control information” for when the UE has established RRC connection with the network. Thus, this approach is not preferred.</w:t>
      </w:r>
    </w:p>
    <w:p w14:paraId="4DF4D0C1" w14:textId="67BFBB92" w:rsidR="00776AD5" w:rsidRDefault="00776AD5" w:rsidP="00044140">
      <w:pPr>
        <w:rPr>
          <w:lang w:val="x-none" w:eastAsia="zh-CN"/>
        </w:rPr>
      </w:pPr>
      <w:r>
        <w:rPr>
          <w:lang w:val="x-none" w:eastAsia="zh-CN"/>
        </w:rPr>
        <w:t xml:space="preserve">And </w:t>
      </w:r>
      <w:r w:rsidR="00222E76">
        <w:rPr>
          <w:lang w:val="x-none" w:eastAsia="zh-CN"/>
        </w:rPr>
        <w:t xml:space="preserve">in RAN1, </w:t>
      </w:r>
      <w:r>
        <w:rPr>
          <w:lang w:val="x-none" w:eastAsia="zh-CN"/>
        </w:rPr>
        <w:t>we propose Option A</w:t>
      </w:r>
      <w:r w:rsidR="00F335F6">
        <w:rPr>
          <w:lang w:val="x-none" w:eastAsia="zh-CN"/>
        </w:rPr>
        <w:t>. Which does not require that network signalling is supported.</w:t>
      </w:r>
    </w:p>
    <w:p w14:paraId="758E96EB" w14:textId="0FDC021D" w:rsidR="0027669B" w:rsidRPr="0027669B" w:rsidRDefault="00792AB3" w:rsidP="002B6E32">
      <w:r>
        <w:rPr>
          <w:lang w:val="x-none" w:eastAsia="zh-CN"/>
        </w:rPr>
        <w:t xml:space="preserve">Furthermore regarding case </w:t>
      </w:r>
      <w:r w:rsidR="00FE4814">
        <w:rPr>
          <w:lang w:val="x-none" w:eastAsia="zh-CN"/>
        </w:rPr>
        <w:t>4</w:t>
      </w:r>
      <w:r w:rsidR="005C53BD">
        <w:rPr>
          <w:lang w:val="x-none" w:eastAsia="zh-CN"/>
        </w:rPr>
        <w:t xml:space="preserve"> we </w:t>
      </w:r>
      <w:r w:rsidR="00A8478D">
        <w:rPr>
          <w:lang w:val="x-none" w:eastAsia="zh-CN"/>
        </w:rPr>
        <w:t>observe</w:t>
      </w:r>
      <w:r w:rsidR="005C53BD">
        <w:rPr>
          <w:lang w:val="x-none" w:eastAsia="zh-CN"/>
        </w:rPr>
        <w:t xml:space="preserve"> that the </w:t>
      </w:r>
      <w:r w:rsidR="00A8478D">
        <w:rPr>
          <w:lang w:val="x-none" w:eastAsia="zh-CN"/>
        </w:rPr>
        <w:t>first step for collision case 4 is reaching an agreement similar to</w:t>
      </w:r>
      <w:r w:rsidR="00415321">
        <w:rPr>
          <w:lang w:val="x-none" w:eastAsia="zh-CN"/>
        </w:rPr>
        <w:t xml:space="preserve"> the one reached for collision case 3.</w:t>
      </w:r>
    </w:p>
    <w:p w14:paraId="4B9D9FDD" w14:textId="3D122824" w:rsidR="0027669B" w:rsidRPr="002B6E32" w:rsidRDefault="0027669B" w:rsidP="0027669B">
      <w:pPr>
        <w:pStyle w:val="Observation"/>
        <w:ind w:left="1701" w:hanging="1701"/>
        <w:rPr>
          <w:rFonts w:ascii="Times New Roman" w:hAnsi="Times New Roman"/>
        </w:rPr>
      </w:pPr>
      <w:r w:rsidRPr="002B6E32">
        <w:rPr>
          <w:rFonts w:ascii="Times New Roman" w:hAnsi="Times New Roman"/>
        </w:rPr>
        <w:t>The first step for collision case 4 is reaching an agreement similar to one reached for collision case 3 in RAN1# 118.</w:t>
      </w: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226D860D" w14:textId="77777777" w:rsidR="00534F81" w:rsidRDefault="00534F81" w:rsidP="00534F81">
      <w:pPr>
        <w:rPr>
          <w:b/>
          <w:bCs/>
          <w:lang w:eastAsia="zh-CN"/>
        </w:rPr>
      </w:pPr>
      <w:r w:rsidRPr="00C06143">
        <w:rPr>
          <w:b/>
          <w:bCs/>
          <w:lang w:eastAsia="zh-CN"/>
        </w:rPr>
        <w:t>Proposal</w:t>
      </w:r>
      <w:r>
        <w:rPr>
          <w:b/>
          <w:bCs/>
          <w:lang w:eastAsia="zh-CN"/>
        </w:rPr>
        <w:t xml:space="preserve"> 1</w:t>
      </w:r>
      <w:r w:rsidRPr="00C06143">
        <w:rPr>
          <w:b/>
          <w:bCs/>
          <w:lang w:eastAsia="zh-CN"/>
        </w:rPr>
        <w:t xml:space="preserve">: </w:t>
      </w:r>
      <w:r>
        <w:rPr>
          <w:b/>
          <w:bCs/>
          <w:lang w:eastAsia="zh-CN"/>
        </w:rPr>
        <w:t>Support</w:t>
      </w:r>
      <w:r w:rsidRPr="00C06143">
        <w:rPr>
          <w:b/>
          <w:bCs/>
          <w:lang w:eastAsia="zh-CN"/>
        </w:rPr>
        <w:t xml:space="preserve"> SDT </w:t>
      </w:r>
      <w:r>
        <w:rPr>
          <w:b/>
          <w:bCs/>
          <w:lang w:eastAsia="zh-CN"/>
        </w:rPr>
        <w:t>for</w:t>
      </w:r>
      <w:r w:rsidRPr="00C06143">
        <w:rPr>
          <w:rFonts w:eastAsiaTheme="minorEastAsia"/>
          <w:b/>
          <w:bCs/>
          <w:iCs/>
          <w:lang w:eastAsia="zh-CN"/>
        </w:rPr>
        <w:t xml:space="preserve"> </w:t>
      </w:r>
      <w:proofErr w:type="spellStart"/>
      <w:r w:rsidRPr="00C06143">
        <w:rPr>
          <w:rFonts w:eastAsiaTheme="minorEastAsia"/>
          <w:b/>
          <w:bCs/>
          <w:iCs/>
          <w:lang w:eastAsia="zh-CN"/>
        </w:rPr>
        <w:t>RedCap</w:t>
      </w:r>
      <w:proofErr w:type="spellEnd"/>
      <w:r w:rsidRPr="00C06143">
        <w:rPr>
          <w:rFonts w:eastAsiaTheme="minorEastAsia"/>
          <w:b/>
          <w:bCs/>
          <w:iCs/>
          <w:lang w:eastAsia="zh-CN"/>
        </w:rPr>
        <w:t xml:space="preserve"> </w:t>
      </w:r>
      <w:r>
        <w:rPr>
          <w:rFonts w:eastAsiaTheme="minorEastAsia"/>
          <w:b/>
          <w:bCs/>
          <w:iCs/>
          <w:lang w:eastAsia="zh-CN"/>
        </w:rPr>
        <w:t>for</w:t>
      </w:r>
      <w:r w:rsidRPr="00C06143">
        <w:rPr>
          <w:rFonts w:eastAsiaTheme="minorEastAsia"/>
          <w:b/>
          <w:bCs/>
          <w:iCs/>
          <w:lang w:eastAsia="zh-CN"/>
        </w:rPr>
        <w:t xml:space="preserve"> NTN. </w:t>
      </w:r>
      <w:r w:rsidRPr="00C06143">
        <w:rPr>
          <w:rFonts w:eastAsiaTheme="minorEastAsia"/>
          <w:b/>
          <w:lang w:eastAsia="zh-CN"/>
        </w:rPr>
        <w:t xml:space="preserve">TA validation based on the RSRP change criterion for </w:t>
      </w:r>
      <w:proofErr w:type="spellStart"/>
      <w:r w:rsidRPr="00C06143">
        <w:rPr>
          <w:rFonts w:eastAsiaTheme="minorEastAsia"/>
          <w:b/>
          <w:lang w:eastAsia="zh-CN"/>
        </w:rPr>
        <w:t>RedCap</w:t>
      </w:r>
      <w:proofErr w:type="spellEnd"/>
      <w:r w:rsidRPr="00C06143">
        <w:rPr>
          <w:rFonts w:eastAsiaTheme="minorEastAsia"/>
          <w:b/>
          <w:lang w:eastAsia="zh-CN"/>
        </w:rPr>
        <w:t xml:space="preserve"> in TN shall be removed and the </w:t>
      </w:r>
      <w:r w:rsidRPr="00C06143">
        <w:rPr>
          <w:rFonts w:eastAsiaTheme="minorEastAsia" w:hint="eastAsia"/>
          <w:b/>
          <w:lang w:eastAsia="zh-CN"/>
        </w:rPr>
        <w:t xml:space="preserve">requirements </w:t>
      </w:r>
      <w:r w:rsidRPr="00291C55">
        <w:rPr>
          <w:rFonts w:eastAsiaTheme="minorEastAsia"/>
          <w:b/>
          <w:lang w:eastAsia="zh-CN"/>
        </w:rPr>
        <w:t xml:space="preserve">may refer to the </w:t>
      </w:r>
      <w:r w:rsidRPr="00291C55">
        <w:rPr>
          <w:rFonts w:eastAsiaTheme="minorEastAsia"/>
          <w:b/>
          <w:iCs/>
          <w:lang w:eastAsia="zh-CN"/>
        </w:rPr>
        <w:t xml:space="preserve">SDT </w:t>
      </w:r>
      <w:r w:rsidRPr="00291C55">
        <w:rPr>
          <w:rFonts w:eastAsiaTheme="minorEastAsia"/>
          <w:b/>
          <w:lang w:eastAsia="zh-CN"/>
        </w:rPr>
        <w:t>requirements</w:t>
      </w:r>
      <w:r w:rsidRPr="00291C55">
        <w:rPr>
          <w:rFonts w:eastAsiaTheme="minorEastAsia" w:hint="eastAsia"/>
          <w:b/>
          <w:lang w:eastAsia="zh-CN"/>
        </w:rPr>
        <w:t xml:space="preserve"> </w:t>
      </w:r>
      <w:r w:rsidRPr="00291C55">
        <w:rPr>
          <w:rFonts w:eastAsiaTheme="minorEastAsia"/>
          <w:b/>
          <w:lang w:eastAsia="zh-CN"/>
        </w:rPr>
        <w:t xml:space="preserve">for </w:t>
      </w:r>
      <w:r w:rsidRPr="00C06143">
        <w:rPr>
          <w:rFonts w:eastAsiaTheme="minorEastAsia" w:hint="eastAsia"/>
          <w:b/>
          <w:lang w:eastAsia="zh-CN"/>
        </w:rPr>
        <w:t>IoT</w:t>
      </w:r>
      <w:r w:rsidRPr="00C06143">
        <w:rPr>
          <w:rFonts w:hint="eastAsia"/>
          <w:b/>
          <w:bCs/>
          <w:lang w:eastAsia="zh-CN"/>
        </w:rPr>
        <w:t xml:space="preserve"> </w:t>
      </w:r>
      <w:r>
        <w:rPr>
          <w:b/>
          <w:bCs/>
          <w:lang w:eastAsia="zh-CN"/>
        </w:rPr>
        <w:t xml:space="preserve">for </w:t>
      </w:r>
      <w:r w:rsidRPr="00C06143">
        <w:rPr>
          <w:b/>
          <w:bCs/>
          <w:lang w:eastAsia="zh-CN"/>
        </w:rPr>
        <w:t>NTN.</w:t>
      </w:r>
    </w:p>
    <w:p w14:paraId="15AE8B6A" w14:textId="77777777" w:rsidR="00AA11C2" w:rsidRPr="001A4177" w:rsidRDefault="00AA11C2" w:rsidP="00AA11C2">
      <w:pPr>
        <w:rPr>
          <w:b/>
          <w:bCs/>
          <w:lang w:eastAsia="zh-CN"/>
        </w:rPr>
      </w:pPr>
      <w:r w:rsidRPr="001A4177">
        <w:rPr>
          <w:b/>
          <w:bCs/>
          <w:lang w:eastAsia="zh-CN"/>
        </w:rPr>
        <w:t>Proposal</w:t>
      </w:r>
      <w:r>
        <w:rPr>
          <w:b/>
          <w:bCs/>
          <w:lang w:eastAsia="zh-CN"/>
        </w:rPr>
        <w:t xml:space="preserve"> 2</w:t>
      </w:r>
      <w:r w:rsidRPr="001A4177">
        <w:rPr>
          <w:b/>
          <w:bCs/>
          <w:lang w:eastAsia="zh-CN"/>
        </w:rPr>
        <w:t xml:space="preserve">: Not support MDT for </w:t>
      </w:r>
      <w:proofErr w:type="spellStart"/>
      <w:r w:rsidRPr="001E06D9">
        <w:rPr>
          <w:b/>
          <w:bCs/>
          <w:lang w:eastAsia="zh-CN"/>
        </w:rPr>
        <w:t>RedCap</w:t>
      </w:r>
      <w:proofErr w:type="spellEnd"/>
      <w:r w:rsidRPr="001E06D9">
        <w:rPr>
          <w:b/>
          <w:bCs/>
          <w:lang w:eastAsia="zh-CN"/>
        </w:rPr>
        <w:t xml:space="preserve"> </w:t>
      </w:r>
      <w:r w:rsidRPr="001E06D9">
        <w:rPr>
          <w:rFonts w:eastAsiaTheme="minorEastAsia"/>
          <w:b/>
          <w:bCs/>
          <w:iCs/>
          <w:lang w:eastAsia="zh-CN"/>
        </w:rPr>
        <w:t xml:space="preserve">for </w:t>
      </w:r>
      <w:r w:rsidRPr="001E06D9">
        <w:rPr>
          <w:b/>
          <w:bCs/>
          <w:lang w:eastAsia="zh-CN"/>
        </w:rPr>
        <w:t>NTN</w:t>
      </w:r>
      <w:r>
        <w:rPr>
          <w:b/>
          <w:bCs/>
          <w:lang w:eastAsia="zh-CN"/>
        </w:rPr>
        <w:t>.</w:t>
      </w:r>
    </w:p>
    <w:p w14:paraId="6A95A0A5" w14:textId="77777777" w:rsidR="00AA11C2" w:rsidRDefault="00AA11C2" w:rsidP="00AA11C2">
      <w:pPr>
        <w:rPr>
          <w:rFonts w:cstheme="minorHAnsi"/>
          <w:b/>
          <w:lang w:eastAsia="zh-CN"/>
        </w:rPr>
      </w:pPr>
      <w:r w:rsidRPr="000D0295">
        <w:rPr>
          <w:rFonts w:cstheme="minorHAnsi"/>
          <w:b/>
          <w:lang w:eastAsia="zh-CN"/>
        </w:rPr>
        <w:t xml:space="preserve">Proposal </w:t>
      </w:r>
      <w:r>
        <w:rPr>
          <w:rFonts w:cstheme="minorHAnsi"/>
          <w:b/>
          <w:lang w:eastAsia="zh-CN"/>
        </w:rPr>
        <w:t>3</w:t>
      </w:r>
      <w:r w:rsidRPr="000D0295">
        <w:rPr>
          <w:rFonts w:cstheme="minorHAnsi"/>
          <w:b/>
          <w:lang w:eastAsia="zh-CN"/>
        </w:rPr>
        <w:t xml:space="preserve">: </w:t>
      </w:r>
      <w:r w:rsidRPr="001854C2">
        <w:rPr>
          <w:b/>
          <w:bCs/>
          <w:lang w:eastAsia="zh-CN"/>
        </w:rPr>
        <w:t xml:space="preserve">Support </w:t>
      </w:r>
      <w:r w:rsidRPr="000D0295">
        <w:rPr>
          <w:rFonts w:cstheme="minorHAnsi"/>
          <w:b/>
          <w:lang w:eastAsia="zh-CN"/>
        </w:rPr>
        <w:t xml:space="preserve">conditional handover for </w:t>
      </w:r>
      <w:proofErr w:type="spellStart"/>
      <w:r w:rsidRPr="001E06D9">
        <w:rPr>
          <w:rFonts w:cstheme="minorHAnsi"/>
          <w:b/>
          <w:lang w:eastAsia="zh-CN"/>
        </w:rPr>
        <w:t>RedCap</w:t>
      </w:r>
      <w:proofErr w:type="spellEnd"/>
      <w:r w:rsidRPr="001E06D9">
        <w:rPr>
          <w:rFonts w:cstheme="minorHAnsi"/>
          <w:b/>
          <w:lang w:eastAsia="zh-CN"/>
        </w:rPr>
        <w:t xml:space="preserve"> </w:t>
      </w:r>
      <w:r w:rsidRPr="001E06D9">
        <w:rPr>
          <w:rFonts w:eastAsiaTheme="minorEastAsia"/>
          <w:b/>
          <w:iCs/>
          <w:lang w:eastAsia="zh-CN"/>
        </w:rPr>
        <w:t xml:space="preserve">for </w:t>
      </w:r>
      <w:r w:rsidRPr="001E06D9">
        <w:rPr>
          <w:rFonts w:cstheme="minorHAnsi"/>
          <w:b/>
          <w:lang w:eastAsia="zh-CN"/>
        </w:rPr>
        <w:t>NTN, at least</w:t>
      </w:r>
      <w:r w:rsidRPr="000D0295">
        <w:rPr>
          <w:rFonts w:cstheme="minorHAnsi"/>
          <w:b/>
          <w:lang w:eastAsia="zh-CN"/>
        </w:rPr>
        <w:t xml:space="preserve"> conditional handover for NTN in Rel-17.</w:t>
      </w:r>
    </w:p>
    <w:p w14:paraId="7B764520" w14:textId="77777777" w:rsidR="008379C1" w:rsidRDefault="008379C1" w:rsidP="008379C1">
      <w:pPr>
        <w:rPr>
          <w:rFonts w:cstheme="minorHAnsi"/>
          <w:b/>
          <w:lang w:eastAsia="zh-CN"/>
        </w:rPr>
      </w:pPr>
      <w:r>
        <w:rPr>
          <w:rFonts w:cstheme="minorHAnsi"/>
          <w:b/>
          <w:lang w:eastAsia="zh-CN"/>
        </w:rPr>
        <w:t>Proposal 4:</w:t>
      </w:r>
      <w:r w:rsidRPr="008379C1">
        <w:rPr>
          <w:rFonts w:cstheme="minorHAnsi"/>
          <w:b/>
          <w:lang w:eastAsia="zh-CN"/>
        </w:rPr>
        <w:t xml:space="preserve"> Support NTN specific time/loc</w:t>
      </w:r>
      <w:r>
        <w:rPr>
          <w:rFonts w:cstheme="minorHAnsi"/>
          <w:b/>
          <w:lang w:eastAsia="zh-CN"/>
        </w:rPr>
        <w:t xml:space="preserve">ation assisted cell reselection for </w:t>
      </w:r>
      <w:proofErr w:type="spellStart"/>
      <w:r w:rsidRPr="001E06D9">
        <w:rPr>
          <w:rFonts w:cstheme="minorHAnsi"/>
          <w:b/>
          <w:lang w:eastAsia="zh-CN"/>
        </w:rPr>
        <w:t>RedCap</w:t>
      </w:r>
      <w:proofErr w:type="spellEnd"/>
      <w:r w:rsidRPr="001E06D9">
        <w:rPr>
          <w:rFonts w:cstheme="minorHAnsi"/>
          <w:b/>
          <w:lang w:eastAsia="zh-CN"/>
        </w:rPr>
        <w:t xml:space="preserve"> </w:t>
      </w:r>
      <w:r w:rsidRPr="001E06D9">
        <w:rPr>
          <w:rFonts w:eastAsiaTheme="minorEastAsia"/>
          <w:b/>
          <w:iCs/>
          <w:lang w:eastAsia="zh-CN"/>
        </w:rPr>
        <w:t xml:space="preserve">for </w:t>
      </w:r>
      <w:r w:rsidRPr="001E06D9">
        <w:rPr>
          <w:rFonts w:cstheme="minorHAnsi"/>
          <w:b/>
          <w:lang w:eastAsia="zh-CN"/>
        </w:rPr>
        <w:t>NTN</w:t>
      </w:r>
      <w:r>
        <w:rPr>
          <w:rFonts w:cstheme="minorHAnsi"/>
          <w:b/>
          <w:lang w:eastAsia="zh-CN"/>
        </w:rPr>
        <w:t>.</w:t>
      </w:r>
    </w:p>
    <w:p w14:paraId="6D3CEA11" w14:textId="77777777" w:rsidR="00AA11C2" w:rsidRPr="000D0295" w:rsidRDefault="00AA11C2" w:rsidP="00AA11C2">
      <w:pPr>
        <w:rPr>
          <w:rFonts w:cstheme="minorHAnsi"/>
          <w:b/>
          <w:lang w:eastAsia="zh-CN"/>
        </w:rPr>
      </w:pPr>
      <w:r w:rsidRPr="000D0295">
        <w:rPr>
          <w:rFonts w:cstheme="minorHAnsi"/>
          <w:b/>
          <w:lang w:eastAsia="zh-CN"/>
        </w:rPr>
        <w:t>Proposal</w:t>
      </w:r>
      <w:r>
        <w:rPr>
          <w:rFonts w:cstheme="minorHAnsi"/>
          <w:b/>
          <w:lang w:eastAsia="zh-CN"/>
        </w:rPr>
        <w:t xml:space="preserve"> 5</w:t>
      </w:r>
      <w:r w:rsidRPr="000D0295">
        <w:rPr>
          <w:rFonts w:cstheme="minorHAnsi"/>
          <w:b/>
          <w:lang w:eastAsia="zh-CN"/>
        </w:rPr>
        <w:t xml:space="preserve">: Deprioritize RACH-less </w:t>
      </w:r>
      <w:r w:rsidRPr="001E06D9">
        <w:rPr>
          <w:rFonts w:cstheme="minorHAnsi"/>
          <w:b/>
          <w:lang w:eastAsia="zh-CN"/>
        </w:rPr>
        <w:t xml:space="preserve">handover for </w:t>
      </w:r>
      <w:proofErr w:type="spellStart"/>
      <w:r w:rsidRPr="001E06D9">
        <w:rPr>
          <w:rFonts w:cstheme="minorHAnsi"/>
          <w:b/>
          <w:lang w:eastAsia="zh-CN"/>
        </w:rPr>
        <w:t>RedCap</w:t>
      </w:r>
      <w:proofErr w:type="spellEnd"/>
      <w:r w:rsidRPr="001E06D9">
        <w:rPr>
          <w:rFonts w:cstheme="minorHAnsi"/>
          <w:b/>
          <w:lang w:eastAsia="zh-CN"/>
        </w:rPr>
        <w:t xml:space="preserve"> </w:t>
      </w:r>
      <w:r w:rsidRPr="001E06D9">
        <w:rPr>
          <w:rFonts w:eastAsiaTheme="minorEastAsia"/>
          <w:b/>
          <w:iCs/>
          <w:lang w:eastAsia="zh-CN"/>
        </w:rPr>
        <w:t xml:space="preserve">for </w:t>
      </w:r>
      <w:r w:rsidRPr="001E06D9">
        <w:rPr>
          <w:rFonts w:cstheme="minorHAnsi"/>
          <w:b/>
          <w:lang w:eastAsia="zh-CN"/>
        </w:rPr>
        <w:t>NTN.</w:t>
      </w:r>
    </w:p>
    <w:p w14:paraId="33077D67" w14:textId="77777777" w:rsidR="00AA11C2" w:rsidRPr="001854C2" w:rsidRDefault="00AA11C2" w:rsidP="00AA11C2">
      <w:pPr>
        <w:rPr>
          <w:b/>
          <w:bCs/>
          <w:lang w:eastAsia="zh-CN"/>
        </w:rPr>
      </w:pPr>
      <w:r w:rsidRPr="001854C2">
        <w:rPr>
          <w:b/>
          <w:bCs/>
          <w:lang w:eastAsia="zh-CN"/>
        </w:rPr>
        <w:t xml:space="preserve">Proposal </w:t>
      </w:r>
      <w:r>
        <w:rPr>
          <w:b/>
          <w:bCs/>
          <w:lang w:eastAsia="zh-CN"/>
        </w:rPr>
        <w:t>6</w:t>
      </w:r>
      <w:r w:rsidRPr="001854C2">
        <w:rPr>
          <w:b/>
          <w:bCs/>
          <w:lang w:eastAsia="zh-CN"/>
        </w:rPr>
        <w:t xml:space="preserve">: Support </w:t>
      </w:r>
      <w:r w:rsidRPr="001854C2">
        <w:rPr>
          <w:rFonts w:cstheme="minorHAnsi"/>
          <w:b/>
          <w:bCs/>
          <w:lang w:eastAsia="zh-CN"/>
        </w:rPr>
        <w:t xml:space="preserve">NCD-SSB for </w:t>
      </w:r>
      <w:proofErr w:type="spellStart"/>
      <w:r w:rsidRPr="001E06D9">
        <w:rPr>
          <w:b/>
          <w:bCs/>
          <w:lang w:eastAsia="zh-CN"/>
        </w:rPr>
        <w:t>RedCap</w:t>
      </w:r>
      <w:proofErr w:type="spellEnd"/>
      <w:r w:rsidRPr="001E06D9">
        <w:rPr>
          <w:b/>
          <w:bCs/>
          <w:lang w:eastAsia="zh-CN"/>
        </w:rPr>
        <w:t xml:space="preserve"> </w:t>
      </w:r>
      <w:r w:rsidRPr="001E06D9">
        <w:rPr>
          <w:rFonts w:eastAsiaTheme="minorEastAsia"/>
          <w:b/>
          <w:bCs/>
          <w:iCs/>
          <w:lang w:eastAsia="zh-CN"/>
        </w:rPr>
        <w:t xml:space="preserve">for </w:t>
      </w:r>
      <w:r w:rsidRPr="001E06D9">
        <w:rPr>
          <w:b/>
          <w:bCs/>
          <w:lang w:eastAsia="zh-CN"/>
        </w:rPr>
        <w:t>NTN.</w:t>
      </w:r>
    </w:p>
    <w:p w14:paraId="3646886B" w14:textId="77777777" w:rsidR="00AA11C2" w:rsidRPr="00CA5BB0" w:rsidRDefault="00AA11C2" w:rsidP="00AA11C2">
      <w:pPr>
        <w:rPr>
          <w:b/>
          <w:bCs/>
          <w:lang w:eastAsia="zh-CN"/>
        </w:rPr>
      </w:pPr>
      <w:r w:rsidRPr="00CA5BB0">
        <w:rPr>
          <w:b/>
          <w:bCs/>
          <w:lang w:eastAsia="zh-CN"/>
        </w:rPr>
        <w:t xml:space="preserve">Proposal </w:t>
      </w:r>
      <w:r>
        <w:rPr>
          <w:b/>
          <w:bCs/>
          <w:lang w:eastAsia="zh-CN"/>
        </w:rPr>
        <w:t>7</w:t>
      </w:r>
      <w:r w:rsidRPr="00CA5BB0">
        <w:rPr>
          <w:b/>
          <w:bCs/>
          <w:lang w:eastAsia="zh-CN"/>
        </w:rPr>
        <w:t xml:space="preserve">: Support </w:t>
      </w:r>
      <w:proofErr w:type="spellStart"/>
      <w:r w:rsidRPr="001E06D9">
        <w:rPr>
          <w:rFonts w:eastAsiaTheme="minorEastAsia"/>
          <w:b/>
          <w:bCs/>
          <w:lang w:eastAsia="zh-CN"/>
        </w:rPr>
        <w:t>eDRX</w:t>
      </w:r>
      <w:proofErr w:type="spellEnd"/>
      <w:r w:rsidRPr="001E06D9">
        <w:rPr>
          <w:rFonts w:cstheme="minorHAnsi"/>
          <w:b/>
          <w:bCs/>
          <w:lang w:eastAsia="zh-CN"/>
        </w:rPr>
        <w:t xml:space="preserve"> for </w:t>
      </w:r>
      <w:proofErr w:type="spellStart"/>
      <w:r w:rsidRPr="001E06D9">
        <w:rPr>
          <w:b/>
          <w:bCs/>
          <w:lang w:eastAsia="zh-CN"/>
        </w:rPr>
        <w:t>RedCap</w:t>
      </w:r>
      <w:proofErr w:type="spellEnd"/>
      <w:r w:rsidRPr="001E06D9">
        <w:rPr>
          <w:b/>
          <w:bCs/>
          <w:lang w:eastAsia="zh-CN"/>
        </w:rPr>
        <w:t xml:space="preserve"> </w:t>
      </w:r>
      <w:r w:rsidRPr="001E06D9">
        <w:rPr>
          <w:rFonts w:eastAsiaTheme="minorEastAsia"/>
          <w:b/>
          <w:bCs/>
          <w:iCs/>
          <w:lang w:eastAsia="zh-CN"/>
        </w:rPr>
        <w:t xml:space="preserve">for </w:t>
      </w:r>
      <w:r w:rsidRPr="001E06D9">
        <w:rPr>
          <w:b/>
          <w:bCs/>
          <w:lang w:eastAsia="zh-CN"/>
        </w:rPr>
        <w:t>NTN.</w:t>
      </w:r>
    </w:p>
    <w:p w14:paraId="39AF4963" w14:textId="77777777" w:rsidR="00AA11C2" w:rsidRDefault="00AA11C2" w:rsidP="00AA11C2">
      <w:pPr>
        <w:rPr>
          <w:b/>
          <w:bCs/>
          <w:lang w:eastAsia="zh-CN"/>
        </w:rPr>
      </w:pPr>
      <w:r w:rsidRPr="00152791">
        <w:rPr>
          <w:b/>
          <w:lang w:eastAsia="zh-CN"/>
        </w:rPr>
        <w:t>Proposal</w:t>
      </w:r>
      <w:r>
        <w:rPr>
          <w:b/>
          <w:lang w:eastAsia="zh-CN"/>
        </w:rPr>
        <w:t xml:space="preserve"> 8</w:t>
      </w:r>
      <w:r w:rsidRPr="00152791">
        <w:rPr>
          <w:b/>
          <w:lang w:eastAsia="zh-CN"/>
        </w:rPr>
        <w:t xml:space="preserve">: Not apply </w:t>
      </w:r>
      <w:r w:rsidRPr="00152791">
        <w:rPr>
          <w:rFonts w:cstheme="minorHAnsi"/>
          <w:b/>
          <w:bCs/>
          <w:lang w:eastAsia="zh-CN"/>
        </w:rPr>
        <w:t xml:space="preserve">R17 relaxed measurement </w:t>
      </w:r>
      <w:r>
        <w:rPr>
          <w:rFonts w:cstheme="minorHAnsi"/>
          <w:b/>
          <w:bCs/>
          <w:lang w:eastAsia="zh-CN"/>
        </w:rPr>
        <w:t>for</w:t>
      </w:r>
      <w:r w:rsidRPr="00152791">
        <w:rPr>
          <w:rFonts w:cstheme="minorHAnsi"/>
          <w:b/>
          <w:bCs/>
          <w:lang w:eastAsia="zh-CN"/>
        </w:rPr>
        <w:t xml:space="preserve"> </w:t>
      </w:r>
      <w:proofErr w:type="spellStart"/>
      <w:r w:rsidRPr="00152791">
        <w:rPr>
          <w:b/>
          <w:bCs/>
          <w:lang w:eastAsia="zh-CN"/>
        </w:rPr>
        <w:t>RedCap</w:t>
      </w:r>
      <w:proofErr w:type="spellEnd"/>
      <w:r w:rsidRPr="00152791">
        <w:rPr>
          <w:b/>
          <w:bCs/>
          <w:lang w:eastAsia="zh-CN"/>
        </w:rPr>
        <w:t xml:space="preserve"> </w:t>
      </w:r>
      <w:r>
        <w:rPr>
          <w:b/>
          <w:bCs/>
          <w:lang w:eastAsia="zh-CN"/>
        </w:rPr>
        <w:t xml:space="preserve">for </w:t>
      </w:r>
      <w:r w:rsidRPr="00152791">
        <w:rPr>
          <w:b/>
          <w:bCs/>
          <w:lang w:eastAsia="zh-CN"/>
        </w:rPr>
        <w:t>NTN</w:t>
      </w:r>
      <w:r>
        <w:rPr>
          <w:b/>
          <w:bCs/>
          <w:lang w:eastAsia="zh-CN"/>
        </w:rPr>
        <w:t xml:space="preserve">. Besides, relaxation for GEO as done in NR NTN is applicable </w:t>
      </w:r>
      <w:r w:rsidRPr="00CA5BB0">
        <w:rPr>
          <w:rFonts w:cstheme="minorHAnsi"/>
          <w:b/>
          <w:bCs/>
          <w:lang w:eastAsia="zh-CN"/>
        </w:rPr>
        <w:t xml:space="preserve">for </w:t>
      </w:r>
      <w:proofErr w:type="spellStart"/>
      <w:r w:rsidRPr="00CA5BB0">
        <w:rPr>
          <w:b/>
          <w:bCs/>
          <w:lang w:eastAsia="zh-CN"/>
        </w:rPr>
        <w:t>RedCap</w:t>
      </w:r>
      <w:proofErr w:type="spellEnd"/>
      <w:r w:rsidRPr="00CA5BB0">
        <w:rPr>
          <w:b/>
          <w:bCs/>
          <w:lang w:eastAsia="zh-CN"/>
        </w:rPr>
        <w:t xml:space="preserve"> in NTN.</w:t>
      </w:r>
      <w:r>
        <w:rPr>
          <w:b/>
          <w:bCs/>
          <w:lang w:eastAsia="zh-CN"/>
        </w:rPr>
        <w:t xml:space="preserve"> </w:t>
      </w:r>
    </w:p>
    <w:p w14:paraId="7544DFAE" w14:textId="77777777" w:rsidR="00AA11C2" w:rsidRPr="00D94D3F" w:rsidRDefault="00AA11C2" w:rsidP="00AA11C2">
      <w:pPr>
        <w:rPr>
          <w:b/>
          <w:lang w:eastAsia="zh-CN"/>
        </w:rPr>
      </w:pPr>
      <w:r w:rsidRPr="00D94D3F">
        <w:rPr>
          <w:b/>
          <w:lang w:eastAsia="zh-CN"/>
        </w:rPr>
        <w:t xml:space="preserve">Proposal 9: Not support </w:t>
      </w:r>
      <w:r w:rsidRPr="00D94D3F">
        <w:rPr>
          <w:rFonts w:hint="eastAsia"/>
          <w:b/>
          <w:lang w:eastAsia="zh-CN"/>
        </w:rPr>
        <w:t>FH</w:t>
      </w:r>
      <w:r w:rsidRPr="00D94D3F">
        <w:rPr>
          <w:b/>
          <w:lang w:eastAsia="zh-CN"/>
        </w:rPr>
        <w:t xml:space="preserve"> </w:t>
      </w:r>
      <w:r w:rsidRPr="00D94D3F">
        <w:rPr>
          <w:rFonts w:hint="eastAsia"/>
          <w:b/>
          <w:lang w:eastAsia="zh-CN"/>
        </w:rPr>
        <w:t>i</w:t>
      </w:r>
      <w:r w:rsidRPr="00D94D3F">
        <w:rPr>
          <w:b/>
          <w:lang w:eastAsia="zh-CN"/>
        </w:rPr>
        <w:t>n PRS measurement for RedCap for NTN.</w:t>
      </w:r>
    </w:p>
    <w:p w14:paraId="0F61F94E" w14:textId="3DC18B17" w:rsidR="00F14AC0" w:rsidRPr="00D43A59" w:rsidRDefault="00F14AC0" w:rsidP="00F14AC0">
      <w:pPr>
        <w:rPr>
          <w:b/>
          <w:lang w:eastAsia="zh-CN"/>
        </w:rPr>
      </w:pPr>
      <w:r w:rsidRPr="00D43A59">
        <w:rPr>
          <w:b/>
          <w:lang w:eastAsia="zh-CN"/>
        </w:rPr>
        <w:t>Proposal</w:t>
      </w:r>
      <w:r>
        <w:rPr>
          <w:b/>
          <w:lang w:eastAsia="zh-CN"/>
        </w:rPr>
        <w:t xml:space="preserve"> 10</w:t>
      </w:r>
      <w:r w:rsidRPr="00D43A59">
        <w:rPr>
          <w:b/>
          <w:lang w:eastAsia="zh-CN"/>
        </w:rPr>
        <w:t xml:space="preserve">: </w:t>
      </w:r>
      <w:proofErr w:type="spellStart"/>
      <w:r w:rsidRPr="00D43A59">
        <w:rPr>
          <w:b/>
          <w:bCs/>
          <w:lang w:eastAsia="zh-CN"/>
        </w:rPr>
        <w:t>RedCap</w:t>
      </w:r>
      <w:proofErr w:type="spellEnd"/>
      <w:r w:rsidRPr="00D43A59">
        <w:rPr>
          <w:b/>
          <w:bCs/>
          <w:lang w:eastAsia="zh-CN"/>
        </w:rPr>
        <w:t xml:space="preserve"> for NTN</w:t>
      </w:r>
      <w:r w:rsidRPr="00D43A59">
        <w:rPr>
          <w:b/>
          <w:lang w:eastAsia="zh-CN"/>
        </w:rPr>
        <w:t xml:space="preserve"> support</w:t>
      </w:r>
      <w:r>
        <w:rPr>
          <w:b/>
          <w:lang w:eastAsia="zh-CN"/>
        </w:rPr>
        <w:t>s (</w:t>
      </w:r>
      <w:r w:rsidRPr="00D43A59">
        <w:rPr>
          <w:b/>
          <w:lang w:eastAsia="zh-CN"/>
        </w:rPr>
        <w:t>at the least</w:t>
      </w:r>
      <w:r>
        <w:rPr>
          <w:b/>
          <w:lang w:eastAsia="zh-CN"/>
        </w:rPr>
        <w:t>)</w:t>
      </w:r>
      <w:r w:rsidRPr="00D43A59">
        <w:rPr>
          <w:b/>
          <w:lang w:eastAsia="zh-CN"/>
        </w:rPr>
        <w:t xml:space="preserve"> 2 SMTC. </w:t>
      </w:r>
    </w:p>
    <w:p w14:paraId="286BF1B6" w14:textId="3CA5D42B" w:rsidR="00F14AC0" w:rsidRPr="00F14AC0" w:rsidRDefault="00F14AC0" w:rsidP="00F14AC0">
      <w:pPr>
        <w:rPr>
          <w:b/>
          <w:lang w:eastAsia="zh-CN"/>
        </w:rPr>
      </w:pPr>
      <w:r w:rsidRPr="00D43A59">
        <w:rPr>
          <w:b/>
          <w:lang w:eastAsia="zh-CN"/>
        </w:rPr>
        <w:t>Proposal</w:t>
      </w:r>
      <w:r>
        <w:rPr>
          <w:b/>
          <w:lang w:eastAsia="zh-CN"/>
        </w:rPr>
        <w:t xml:space="preserve"> 11</w:t>
      </w:r>
      <w:r w:rsidRPr="00D43A59">
        <w:rPr>
          <w:b/>
          <w:lang w:eastAsia="zh-CN"/>
        </w:rPr>
        <w:t xml:space="preserve">: </w:t>
      </w:r>
      <w:proofErr w:type="spellStart"/>
      <w:r w:rsidRPr="00D43A59">
        <w:rPr>
          <w:b/>
          <w:bCs/>
          <w:lang w:eastAsia="zh-CN"/>
        </w:rPr>
        <w:t>RedCap</w:t>
      </w:r>
      <w:proofErr w:type="spellEnd"/>
      <w:r w:rsidRPr="00D43A59">
        <w:rPr>
          <w:b/>
          <w:bCs/>
          <w:lang w:eastAsia="zh-CN"/>
        </w:rPr>
        <w:t xml:space="preserve"> for NTN</w:t>
      </w:r>
      <w:r w:rsidRPr="00D43A59">
        <w:rPr>
          <w:b/>
          <w:lang w:eastAsia="zh-CN"/>
        </w:rPr>
        <w:t xml:space="preserve"> support</w:t>
      </w:r>
      <w:r>
        <w:rPr>
          <w:b/>
          <w:lang w:eastAsia="zh-CN"/>
        </w:rPr>
        <w:t>s</w:t>
      </w:r>
      <w:r w:rsidRPr="00D43A59">
        <w:rPr>
          <w:b/>
          <w:lang w:eastAsia="zh-CN"/>
        </w:rPr>
        <w:t xml:space="preserve"> </w:t>
      </w:r>
      <w:r>
        <w:rPr>
          <w:b/>
          <w:lang w:eastAsia="zh-CN"/>
        </w:rPr>
        <w:t>(</w:t>
      </w:r>
      <w:r w:rsidRPr="00D43A59">
        <w:rPr>
          <w:b/>
          <w:lang w:eastAsia="zh-CN"/>
        </w:rPr>
        <w:t>at the least</w:t>
      </w:r>
      <w:r>
        <w:rPr>
          <w:b/>
          <w:lang w:eastAsia="zh-CN"/>
        </w:rPr>
        <w:t xml:space="preserve">) </w:t>
      </w:r>
      <w:r w:rsidRPr="00D43A59">
        <w:rPr>
          <w:b/>
          <w:lang w:eastAsia="zh-CN"/>
        </w:rPr>
        <w:t>1 MG.</w:t>
      </w:r>
    </w:p>
    <w:p w14:paraId="33CB2A3B" w14:textId="56712E6C" w:rsidR="00404B55" w:rsidRPr="00404B55" w:rsidRDefault="00404B55" w:rsidP="00F14AC0">
      <w:pPr>
        <w:pStyle w:val="Observation"/>
        <w:numPr>
          <w:ilvl w:val="0"/>
          <w:numId w:val="50"/>
        </w:numPr>
        <w:ind w:left="1701" w:hanging="1701"/>
        <w:rPr>
          <w:rFonts w:ascii="Times New Roman" w:hAnsi="Times New Roman"/>
        </w:rPr>
      </w:pPr>
      <w:r w:rsidRPr="00404B55">
        <w:rPr>
          <w:rFonts w:ascii="Times New Roman" w:hAnsi="Times New Roman"/>
        </w:rPr>
        <w:t>In our understanding, the intention behind defining priorities for collision case 3 is eliminating the current uncertainty of those cases being treated as error cases. Thus, adding a fixed rule in the specification seems to be a suitable approach (just as it has been done for most of the existing collision cases).</w:t>
      </w:r>
    </w:p>
    <w:p w14:paraId="141FE68A" w14:textId="77777777" w:rsidR="00404B55" w:rsidRPr="002B6E32" w:rsidRDefault="00404B55" w:rsidP="00404B55">
      <w:pPr>
        <w:pStyle w:val="Observation"/>
        <w:ind w:left="1701" w:hanging="1701"/>
        <w:rPr>
          <w:rFonts w:ascii="Times New Roman" w:hAnsi="Times New Roman"/>
        </w:rPr>
      </w:pPr>
      <w:r w:rsidRPr="002B6E32">
        <w:rPr>
          <w:rFonts w:ascii="Times New Roman" w:hAnsi="Times New Roman"/>
        </w:rPr>
        <w:t>For the approach of leaving up to the UE implementation to decide the priority: In our view, this approach does not eliminate the uncertainty, since it is as per the UE’s discretion what is to be prioritized which may vary from time-to-time. This this approach is not preferred.</w:t>
      </w:r>
    </w:p>
    <w:p w14:paraId="26DBEC17" w14:textId="77777777" w:rsidR="00404B55" w:rsidRPr="002B6E32" w:rsidRDefault="00404B55" w:rsidP="00404B55">
      <w:pPr>
        <w:pStyle w:val="Observation"/>
        <w:ind w:left="1701" w:hanging="1701"/>
        <w:rPr>
          <w:rFonts w:ascii="Times New Roman" w:hAnsi="Times New Roman"/>
        </w:rPr>
      </w:pPr>
      <w:r w:rsidRPr="002B6E32">
        <w:rPr>
          <w:rFonts w:ascii="Times New Roman" w:hAnsi="Times New Roman"/>
        </w:rPr>
        <w:t>For the approach of introducing signalling for the network to decide the priority: The information to be potentially prioritized could take place during both initial access and connected mode. Thus, using signalling to define priority rules for collision case 3 likely will end-up impacting “common control information” for initial access and “UE specific control information” for when the UE has established RRC connection with the network. Thus, this approach is not preferred.</w:t>
      </w:r>
    </w:p>
    <w:p w14:paraId="21F4E63B" w14:textId="4500097C" w:rsidR="00404B55" w:rsidRPr="002B6E32" w:rsidRDefault="00404B55" w:rsidP="00404B55">
      <w:pPr>
        <w:pStyle w:val="Observation"/>
        <w:ind w:left="1701" w:hanging="1701"/>
        <w:rPr>
          <w:rFonts w:ascii="Times New Roman" w:hAnsi="Times New Roman"/>
        </w:rPr>
      </w:pPr>
      <w:r w:rsidRPr="002B6E32">
        <w:rPr>
          <w:rFonts w:ascii="Times New Roman" w:hAnsi="Times New Roman"/>
        </w:rPr>
        <w:t>The first step for collision case 4 is reaching an agreement similar to one reached for collision case 3 in RAN1# 118.</w:t>
      </w:r>
    </w:p>
    <w:p w14:paraId="59947CAD" w14:textId="77777777" w:rsidR="00850EC0" w:rsidRPr="00404B55" w:rsidRDefault="00850EC0" w:rsidP="00850EC0">
      <w:pPr>
        <w:rPr>
          <w:b/>
          <w:szCs w:val="21"/>
          <w:lang w:val="en-GB"/>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35895D82" w14:textId="64CCED29" w:rsidR="005B0A49" w:rsidRDefault="00F56187" w:rsidP="000365C7">
      <w:pPr>
        <w:pStyle w:val="ListParagraph"/>
        <w:numPr>
          <w:ilvl w:val="0"/>
          <w:numId w:val="12"/>
        </w:numPr>
        <w:rPr>
          <w:lang w:val="en-US" w:eastAsia="en-US"/>
        </w:rPr>
      </w:pPr>
      <w:r w:rsidRPr="00F56187">
        <w:rPr>
          <w:lang w:val="en-US" w:eastAsia="en-US"/>
        </w:rPr>
        <w:t>R4-2414037</w:t>
      </w:r>
      <w:r>
        <w:rPr>
          <w:lang w:val="en-US" w:eastAsia="en-US"/>
        </w:rPr>
        <w:t xml:space="preserve">, </w:t>
      </w:r>
      <w:r w:rsidR="005F42EE" w:rsidRPr="005F42EE">
        <w:rPr>
          <w:lang w:val="en-US" w:eastAsia="en-US"/>
        </w:rPr>
        <w:t>The WF on RRM requirements for Rel-19 NR NTN phase3</w:t>
      </w:r>
      <w:r w:rsidR="000365C7" w:rsidRPr="00AD6C50">
        <w:rPr>
          <w:lang w:val="en-US" w:eastAsia="en-US"/>
        </w:rPr>
        <w:t xml:space="preserve">, </w:t>
      </w:r>
      <w:r w:rsidR="001652F8" w:rsidRPr="001652F8">
        <w:rPr>
          <w:lang w:val="en-US" w:eastAsia="en-US"/>
        </w:rPr>
        <w:t>CATT</w:t>
      </w:r>
      <w:r w:rsidR="005B0A49">
        <w:rPr>
          <w:lang w:val="en-US" w:eastAsia="en-US"/>
        </w:rPr>
        <w:br/>
      </w:r>
    </w:p>
    <w:p w14:paraId="1F4CB162" w14:textId="4947FB67" w:rsidR="00592791" w:rsidRDefault="002C4CF1" w:rsidP="006330EF">
      <w:pPr>
        <w:pStyle w:val="ListParagraph"/>
        <w:numPr>
          <w:ilvl w:val="0"/>
          <w:numId w:val="12"/>
        </w:numPr>
      </w:pPr>
      <w:r w:rsidRPr="002C4CF1">
        <w:rPr>
          <w:lang w:val="en-US" w:eastAsia="en-US"/>
        </w:rPr>
        <w:lastRenderedPageBreak/>
        <w:t>RP-241667</w:t>
      </w:r>
      <w:r w:rsidR="00F44EDE">
        <w:t>,</w:t>
      </w:r>
      <w:bookmarkStart w:id="5" w:name="_Ref174151459"/>
      <w:bookmarkStart w:id="6" w:name="_Ref189809556"/>
      <w:bookmarkStart w:id="7" w:name="_Ref525824664"/>
      <w:bookmarkStart w:id="8" w:name="_Hlk4751152"/>
      <w:r w:rsidR="00F44EDE" w:rsidRPr="00B92CDF">
        <w:t xml:space="preserve"> </w:t>
      </w:r>
      <w:r w:rsidR="00F44EDE" w:rsidRPr="007679C6">
        <w:t>“</w:t>
      </w:r>
      <w:r w:rsidR="00F44EDE" w:rsidRPr="00640876">
        <w:t>Revised WID: Non-Terrestrial Networks (NTN) for NR Phase 3</w:t>
      </w:r>
      <w:r w:rsidR="00F44EDE" w:rsidRPr="007679C6">
        <w:t xml:space="preserve">”, </w:t>
      </w:r>
      <w:r w:rsidR="00F44EDE" w:rsidRPr="005D7A75">
        <w:t>3GPP TSG RAN Meeting #10</w:t>
      </w:r>
      <w:r w:rsidR="00F44EDE">
        <w:t>4</w:t>
      </w:r>
      <w:r w:rsidR="00F44EDE" w:rsidRPr="007679C6">
        <w:t xml:space="preserve">, </w:t>
      </w:r>
      <w:r w:rsidR="00F44EDE" w:rsidRPr="00640876">
        <w:t>Shanghai, China, June 17-20, 2024</w:t>
      </w:r>
      <w:r w:rsidR="00F44EDE" w:rsidRPr="007679C6">
        <w:t>.</w:t>
      </w:r>
      <w:bookmarkEnd w:id="5"/>
      <w:bookmarkEnd w:id="6"/>
      <w:bookmarkEnd w:id="7"/>
      <w:bookmarkEnd w:id="8"/>
      <w:r w:rsidR="00592791">
        <w:br/>
      </w:r>
    </w:p>
    <w:p w14:paraId="5C203556" w14:textId="1CE0078F" w:rsidR="00FB7F77" w:rsidRPr="003D14DF" w:rsidRDefault="00803F3B" w:rsidP="003D14DF">
      <w:pPr>
        <w:pStyle w:val="ListParagraph"/>
        <w:numPr>
          <w:ilvl w:val="0"/>
          <w:numId w:val="12"/>
        </w:numPr>
      </w:pPr>
      <w:r w:rsidRPr="00803F3B">
        <w:t>R1-24XXXXX</w:t>
      </w:r>
      <w:r>
        <w:t xml:space="preserve">, </w:t>
      </w:r>
      <w:r w:rsidR="00451B22" w:rsidRPr="00451B22">
        <w:t>On HD-FDD Redcap UEs for NTN</w:t>
      </w:r>
      <w:r w:rsidR="00451B22">
        <w:t>, Ericsson</w:t>
      </w:r>
    </w:p>
    <w:sectPr w:rsidR="00FB7F77" w:rsidRPr="003D14DF"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3070CC" w14:textId="77777777" w:rsidR="002B1400" w:rsidRDefault="002B1400">
      <w:r>
        <w:separator/>
      </w:r>
    </w:p>
  </w:endnote>
  <w:endnote w:type="continuationSeparator" w:id="0">
    <w:p w14:paraId="025DCFD0" w14:textId="77777777" w:rsidR="002B1400" w:rsidRDefault="002B1400">
      <w:r>
        <w:continuationSeparator/>
      </w:r>
    </w:p>
  </w:endnote>
  <w:endnote w:type="continuationNotice" w:id="1">
    <w:p w14:paraId="094E356F" w14:textId="77777777" w:rsidR="002B1400" w:rsidRDefault="002B14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83F221" w14:textId="77777777" w:rsidR="002B1400" w:rsidRDefault="002B1400">
      <w:r>
        <w:separator/>
      </w:r>
    </w:p>
  </w:footnote>
  <w:footnote w:type="continuationSeparator" w:id="0">
    <w:p w14:paraId="6604C9ED" w14:textId="77777777" w:rsidR="002B1400" w:rsidRDefault="002B1400">
      <w:r>
        <w:continuationSeparator/>
      </w:r>
    </w:p>
  </w:footnote>
  <w:footnote w:type="continuationNotice" w:id="1">
    <w:p w14:paraId="43F67481" w14:textId="77777777" w:rsidR="002B1400" w:rsidRDefault="002B14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000E14"/>
    <w:multiLevelType w:val="hybridMultilevel"/>
    <w:tmpl w:val="AC561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15:restartNumberingAfterBreak="0">
    <w:nsid w:val="10EC6BE2"/>
    <w:multiLevelType w:val="hybridMultilevel"/>
    <w:tmpl w:val="F18C0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E71C51"/>
    <w:multiLevelType w:val="hybridMultilevel"/>
    <w:tmpl w:val="1212B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DD6B4E"/>
    <w:multiLevelType w:val="hybridMultilevel"/>
    <w:tmpl w:val="8CAC3A3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40BC2020"/>
    <w:multiLevelType w:val="multilevel"/>
    <w:tmpl w:val="40BC2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45401E4"/>
    <w:multiLevelType w:val="hybridMultilevel"/>
    <w:tmpl w:val="4A0880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8E36E42"/>
    <w:multiLevelType w:val="hybridMultilevel"/>
    <w:tmpl w:val="3014E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31343C"/>
    <w:multiLevelType w:val="hybridMultilevel"/>
    <w:tmpl w:val="B85897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F20767"/>
    <w:multiLevelType w:val="multilevel"/>
    <w:tmpl w:val="7040C4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E77948"/>
    <w:multiLevelType w:val="hybridMultilevel"/>
    <w:tmpl w:val="1340F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8E2B7B"/>
    <w:multiLevelType w:val="hybridMultilevel"/>
    <w:tmpl w:val="8470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572F30"/>
    <w:multiLevelType w:val="hybridMultilevel"/>
    <w:tmpl w:val="F482B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5EA933C1"/>
    <w:multiLevelType w:val="hybridMultilevel"/>
    <w:tmpl w:val="DEC0153C"/>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3A86AD3"/>
    <w:multiLevelType w:val="hybridMultilevel"/>
    <w:tmpl w:val="E0FCE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F83EC4"/>
    <w:multiLevelType w:val="hybridMultilevel"/>
    <w:tmpl w:val="4D426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0" w15:restartNumberingAfterBreak="0">
    <w:nsid w:val="73056739"/>
    <w:multiLevelType w:val="hybridMultilevel"/>
    <w:tmpl w:val="72B4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7B6DB9"/>
    <w:multiLevelType w:val="hybridMultilevel"/>
    <w:tmpl w:val="1F64A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122F9E"/>
    <w:multiLevelType w:val="hybridMultilevel"/>
    <w:tmpl w:val="F79243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4"/>
  </w:num>
  <w:num w:numId="2" w16cid:durableId="2059434476">
    <w:abstractNumId w:val="43"/>
  </w:num>
  <w:num w:numId="3" w16cid:durableId="559248169">
    <w:abstractNumId w:val="39"/>
  </w:num>
  <w:num w:numId="4" w16cid:durableId="1805738266">
    <w:abstractNumId w:val="20"/>
  </w:num>
  <w:num w:numId="5" w16cid:durableId="633951440">
    <w:abstractNumId w:val="22"/>
  </w:num>
  <w:num w:numId="6" w16cid:durableId="1252162723">
    <w:abstractNumId w:val="6"/>
  </w:num>
  <w:num w:numId="7" w16cid:durableId="1165045746">
    <w:abstractNumId w:val="5"/>
  </w:num>
  <w:num w:numId="8" w16cid:durableId="1934240767">
    <w:abstractNumId w:val="45"/>
  </w:num>
  <w:num w:numId="9" w16cid:durableId="1680891386">
    <w:abstractNumId w:val="12"/>
  </w:num>
  <w:num w:numId="10" w16cid:durableId="7274586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6"/>
  </w:num>
  <w:num w:numId="12" w16cid:durableId="1496069578">
    <w:abstractNumId w:val="33"/>
  </w:num>
  <w:num w:numId="13" w16cid:durableId="1344891009">
    <w:abstractNumId w:val="37"/>
  </w:num>
  <w:num w:numId="14" w16cid:durableId="880245066">
    <w:abstractNumId w:val="44"/>
  </w:num>
  <w:num w:numId="15" w16cid:durableId="1783188649">
    <w:abstractNumId w:val="8"/>
  </w:num>
  <w:num w:numId="16" w16cid:durableId="1186484264">
    <w:abstractNumId w:val="29"/>
  </w:num>
  <w:num w:numId="17" w16cid:durableId="432282408">
    <w:abstractNumId w:val="31"/>
  </w:num>
  <w:num w:numId="18" w16cid:durableId="448399293">
    <w:abstractNumId w:val="7"/>
  </w:num>
  <w:num w:numId="19" w16cid:durableId="803540480">
    <w:abstractNumId w:val="30"/>
  </w:num>
  <w:num w:numId="20" w16cid:durableId="1083572577">
    <w:abstractNumId w:val="9"/>
  </w:num>
  <w:num w:numId="21" w16cid:durableId="1469087365">
    <w:abstractNumId w:val="41"/>
  </w:num>
  <w:num w:numId="22" w16cid:durableId="916475106">
    <w:abstractNumId w:val="25"/>
  </w:num>
  <w:num w:numId="23" w16cid:durableId="976034735">
    <w:abstractNumId w:val="23"/>
  </w:num>
  <w:num w:numId="24" w16cid:durableId="1570651463">
    <w:abstractNumId w:val="42"/>
  </w:num>
  <w:num w:numId="25" w16cid:durableId="1653558695">
    <w:abstractNumId w:val="13"/>
  </w:num>
  <w:num w:numId="26" w16cid:durableId="606352837">
    <w:abstractNumId w:val="40"/>
  </w:num>
  <w:num w:numId="27" w16cid:durableId="958028139">
    <w:abstractNumId w:val="15"/>
  </w:num>
  <w:num w:numId="28" w16cid:durableId="437217534">
    <w:abstractNumId w:val="10"/>
  </w:num>
  <w:num w:numId="29" w16cid:durableId="679236905">
    <w:abstractNumId w:val="26"/>
  </w:num>
  <w:num w:numId="30" w16cid:durableId="93980587">
    <w:abstractNumId w:val="32"/>
  </w:num>
  <w:num w:numId="31" w16cid:durableId="642585008">
    <w:abstractNumId w:val="35"/>
  </w:num>
  <w:num w:numId="32" w16cid:durableId="1104375771">
    <w:abstractNumId w:val="17"/>
  </w:num>
  <w:num w:numId="33" w16cid:durableId="310988937">
    <w:abstractNumId w:val="36"/>
  </w:num>
  <w:num w:numId="34" w16cid:durableId="877015245">
    <w:abstractNumId w:val="38"/>
  </w:num>
  <w:num w:numId="35" w16cid:durableId="1719016264">
    <w:abstractNumId w:val="14"/>
  </w:num>
  <w:num w:numId="36" w16cid:durableId="747650855">
    <w:abstractNumId w:val="19"/>
  </w:num>
  <w:num w:numId="37" w16cid:durableId="259073632">
    <w:abstractNumId w:val="11"/>
  </w:num>
  <w:num w:numId="38" w16cid:durableId="290282118">
    <w:abstractNumId w:val="39"/>
  </w:num>
  <w:num w:numId="39" w16cid:durableId="1786382297">
    <w:abstractNumId w:val="39"/>
  </w:num>
  <w:num w:numId="40" w16cid:durableId="1130975950">
    <w:abstractNumId w:val="39"/>
  </w:num>
  <w:num w:numId="41" w16cid:durableId="742457621">
    <w:abstractNumId w:val="21"/>
  </w:num>
  <w:num w:numId="42" w16cid:durableId="1490367197">
    <w:abstractNumId w:val="28"/>
  </w:num>
  <w:num w:numId="43" w16cid:durableId="674576126">
    <w:abstractNumId w:val="0"/>
  </w:num>
  <w:num w:numId="44" w16cid:durableId="1662000612">
    <w:abstractNumId w:val="1"/>
  </w:num>
  <w:num w:numId="45" w16cid:durableId="1850220221">
    <w:abstractNumId w:val="2"/>
  </w:num>
  <w:num w:numId="46" w16cid:durableId="1757170233">
    <w:abstractNumId w:val="3"/>
  </w:num>
  <w:num w:numId="47" w16cid:durableId="553083236">
    <w:abstractNumId w:val="4"/>
  </w:num>
  <w:num w:numId="48" w16cid:durableId="1360473296">
    <w:abstractNumId w:val="18"/>
  </w:num>
  <w:num w:numId="49" w16cid:durableId="1071344800">
    <w:abstractNumId w:val="27"/>
  </w:num>
  <w:num w:numId="50" w16cid:durableId="1373650633">
    <w:abstractNumId w:val="27"/>
    <w:lvlOverride w:ilvl="0">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5"/>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DE4"/>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140"/>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CC2"/>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379"/>
    <w:rsid w:val="0008283B"/>
    <w:rsid w:val="0008288D"/>
    <w:rsid w:val="000828A4"/>
    <w:rsid w:val="00082A2D"/>
    <w:rsid w:val="00082DAB"/>
    <w:rsid w:val="00082E2C"/>
    <w:rsid w:val="00083028"/>
    <w:rsid w:val="00083348"/>
    <w:rsid w:val="00083756"/>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248"/>
    <w:rsid w:val="00094438"/>
    <w:rsid w:val="00094462"/>
    <w:rsid w:val="000946F9"/>
    <w:rsid w:val="00094894"/>
    <w:rsid w:val="00094BA5"/>
    <w:rsid w:val="00094BEA"/>
    <w:rsid w:val="00094FD2"/>
    <w:rsid w:val="00094FEE"/>
    <w:rsid w:val="00095198"/>
    <w:rsid w:val="000957F8"/>
    <w:rsid w:val="00095A57"/>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BA1"/>
    <w:rsid w:val="000A2C32"/>
    <w:rsid w:val="000A2DA4"/>
    <w:rsid w:val="000A2E40"/>
    <w:rsid w:val="000A30C3"/>
    <w:rsid w:val="000A322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17C"/>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0A5"/>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1"/>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AEB"/>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2F98"/>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7E"/>
    <w:rsid w:val="001264A9"/>
    <w:rsid w:val="0012670D"/>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1A9"/>
    <w:rsid w:val="00146329"/>
    <w:rsid w:val="001463AF"/>
    <w:rsid w:val="001465D0"/>
    <w:rsid w:val="00146724"/>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D25"/>
    <w:rsid w:val="00151E52"/>
    <w:rsid w:val="00151FB7"/>
    <w:rsid w:val="00152032"/>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2F8"/>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AC0"/>
    <w:rsid w:val="00170BF5"/>
    <w:rsid w:val="00170F52"/>
    <w:rsid w:val="0017131E"/>
    <w:rsid w:val="00171525"/>
    <w:rsid w:val="0017164C"/>
    <w:rsid w:val="001716E7"/>
    <w:rsid w:val="001717BA"/>
    <w:rsid w:val="00171B94"/>
    <w:rsid w:val="00171D00"/>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3B0"/>
    <w:rsid w:val="0018453E"/>
    <w:rsid w:val="00184777"/>
    <w:rsid w:val="00184D72"/>
    <w:rsid w:val="001853B9"/>
    <w:rsid w:val="001854C2"/>
    <w:rsid w:val="001854C7"/>
    <w:rsid w:val="001854F4"/>
    <w:rsid w:val="00185617"/>
    <w:rsid w:val="0018572B"/>
    <w:rsid w:val="00185887"/>
    <w:rsid w:val="00185A85"/>
    <w:rsid w:val="00185AFD"/>
    <w:rsid w:val="00185ED7"/>
    <w:rsid w:val="00185F15"/>
    <w:rsid w:val="00186300"/>
    <w:rsid w:val="001863B0"/>
    <w:rsid w:val="00186741"/>
    <w:rsid w:val="001867EE"/>
    <w:rsid w:val="00186930"/>
    <w:rsid w:val="001869A1"/>
    <w:rsid w:val="00186A2B"/>
    <w:rsid w:val="00187237"/>
    <w:rsid w:val="001875D3"/>
    <w:rsid w:val="001878E9"/>
    <w:rsid w:val="00187908"/>
    <w:rsid w:val="00187A17"/>
    <w:rsid w:val="00187EE0"/>
    <w:rsid w:val="00190097"/>
    <w:rsid w:val="0019022E"/>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177"/>
    <w:rsid w:val="001A451F"/>
    <w:rsid w:val="001A4769"/>
    <w:rsid w:val="001A485C"/>
    <w:rsid w:val="001A488F"/>
    <w:rsid w:val="001A4AF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F4A"/>
    <w:rsid w:val="001B14B1"/>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15B"/>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A19"/>
    <w:rsid w:val="001D6A30"/>
    <w:rsid w:val="001D6A3D"/>
    <w:rsid w:val="001D6B32"/>
    <w:rsid w:val="001D7381"/>
    <w:rsid w:val="001D7B05"/>
    <w:rsid w:val="001D7C91"/>
    <w:rsid w:val="001D7E39"/>
    <w:rsid w:val="001D7E7E"/>
    <w:rsid w:val="001D7FC0"/>
    <w:rsid w:val="001E0227"/>
    <w:rsid w:val="001E031C"/>
    <w:rsid w:val="001E06D9"/>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AA6"/>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C3"/>
    <w:rsid w:val="001E658A"/>
    <w:rsid w:val="001E6737"/>
    <w:rsid w:val="001E6772"/>
    <w:rsid w:val="001E68C8"/>
    <w:rsid w:val="001E698E"/>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53"/>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815"/>
    <w:rsid w:val="00210955"/>
    <w:rsid w:val="00210E3C"/>
    <w:rsid w:val="00210F24"/>
    <w:rsid w:val="00210F3E"/>
    <w:rsid w:val="00210FD0"/>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867"/>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2E6"/>
    <w:rsid w:val="00222371"/>
    <w:rsid w:val="00222528"/>
    <w:rsid w:val="0022299A"/>
    <w:rsid w:val="00222A34"/>
    <w:rsid w:val="00222BCC"/>
    <w:rsid w:val="00222C69"/>
    <w:rsid w:val="00222DA3"/>
    <w:rsid w:val="00222E76"/>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E47"/>
    <w:rsid w:val="00226F84"/>
    <w:rsid w:val="00226FA0"/>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9FD"/>
    <w:rsid w:val="00247AE0"/>
    <w:rsid w:val="00247B3F"/>
    <w:rsid w:val="00247BC7"/>
    <w:rsid w:val="00247F82"/>
    <w:rsid w:val="00247F99"/>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A7E"/>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3EE3"/>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2C0"/>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9B"/>
    <w:rsid w:val="002766F5"/>
    <w:rsid w:val="00276778"/>
    <w:rsid w:val="00276828"/>
    <w:rsid w:val="002769FC"/>
    <w:rsid w:val="00276A3D"/>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3E8"/>
    <w:rsid w:val="002805EE"/>
    <w:rsid w:val="002806B0"/>
    <w:rsid w:val="002806E6"/>
    <w:rsid w:val="00280A2E"/>
    <w:rsid w:val="0028118C"/>
    <w:rsid w:val="0028126B"/>
    <w:rsid w:val="00281348"/>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4AA"/>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C55"/>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D43"/>
    <w:rsid w:val="002A7F8D"/>
    <w:rsid w:val="002B01AA"/>
    <w:rsid w:val="002B0536"/>
    <w:rsid w:val="002B0D9B"/>
    <w:rsid w:val="002B0DCF"/>
    <w:rsid w:val="002B0F08"/>
    <w:rsid w:val="002B1061"/>
    <w:rsid w:val="002B1070"/>
    <w:rsid w:val="002B1131"/>
    <w:rsid w:val="002B126F"/>
    <w:rsid w:val="002B12A1"/>
    <w:rsid w:val="002B13C2"/>
    <w:rsid w:val="002B1400"/>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67"/>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7"/>
    <w:rsid w:val="002B6AC2"/>
    <w:rsid w:val="002B6CB5"/>
    <w:rsid w:val="002B6CE7"/>
    <w:rsid w:val="002B6DE2"/>
    <w:rsid w:val="002B6E2F"/>
    <w:rsid w:val="002B6E32"/>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A5F"/>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1"/>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F1D"/>
    <w:rsid w:val="00316178"/>
    <w:rsid w:val="003161AC"/>
    <w:rsid w:val="003164A8"/>
    <w:rsid w:val="00316638"/>
    <w:rsid w:val="0031678A"/>
    <w:rsid w:val="003168FC"/>
    <w:rsid w:val="00316BC4"/>
    <w:rsid w:val="00316C21"/>
    <w:rsid w:val="00316F49"/>
    <w:rsid w:val="003170AC"/>
    <w:rsid w:val="003176A7"/>
    <w:rsid w:val="00317B20"/>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9B0"/>
    <w:rsid w:val="00323A4F"/>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C7C"/>
    <w:rsid w:val="00330D5B"/>
    <w:rsid w:val="00330D6D"/>
    <w:rsid w:val="00330E17"/>
    <w:rsid w:val="003310FB"/>
    <w:rsid w:val="00331186"/>
    <w:rsid w:val="0033186E"/>
    <w:rsid w:val="00331CF6"/>
    <w:rsid w:val="0033200F"/>
    <w:rsid w:val="00332322"/>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126"/>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4FF"/>
    <w:rsid w:val="00343557"/>
    <w:rsid w:val="0034367C"/>
    <w:rsid w:val="003439ED"/>
    <w:rsid w:val="00343AAC"/>
    <w:rsid w:val="00343DD9"/>
    <w:rsid w:val="00343F75"/>
    <w:rsid w:val="00344071"/>
    <w:rsid w:val="003440D7"/>
    <w:rsid w:val="003441D8"/>
    <w:rsid w:val="0034443B"/>
    <w:rsid w:val="0034445A"/>
    <w:rsid w:val="0034445F"/>
    <w:rsid w:val="00344829"/>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B84"/>
    <w:rsid w:val="00360C50"/>
    <w:rsid w:val="00360EAE"/>
    <w:rsid w:val="003610C8"/>
    <w:rsid w:val="0036126E"/>
    <w:rsid w:val="003613F1"/>
    <w:rsid w:val="003614AA"/>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573"/>
    <w:rsid w:val="003776DA"/>
    <w:rsid w:val="003778F1"/>
    <w:rsid w:val="0037798B"/>
    <w:rsid w:val="00377CC0"/>
    <w:rsid w:val="00377D6B"/>
    <w:rsid w:val="00377FD8"/>
    <w:rsid w:val="00380140"/>
    <w:rsid w:val="00380206"/>
    <w:rsid w:val="00380BD7"/>
    <w:rsid w:val="00380C33"/>
    <w:rsid w:val="0038104D"/>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CF4"/>
    <w:rsid w:val="00385DD5"/>
    <w:rsid w:val="00385FA4"/>
    <w:rsid w:val="00386136"/>
    <w:rsid w:val="00386372"/>
    <w:rsid w:val="003863DE"/>
    <w:rsid w:val="003864EA"/>
    <w:rsid w:val="003867B6"/>
    <w:rsid w:val="003867BD"/>
    <w:rsid w:val="00386A6C"/>
    <w:rsid w:val="00386D17"/>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14B"/>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2"/>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DF"/>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9B0"/>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8A4"/>
    <w:rsid w:val="003F7B0C"/>
    <w:rsid w:val="003F7B15"/>
    <w:rsid w:val="003F7C42"/>
    <w:rsid w:val="003F7CD8"/>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55"/>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F96"/>
    <w:rsid w:val="004140E3"/>
    <w:rsid w:val="00414190"/>
    <w:rsid w:val="00414601"/>
    <w:rsid w:val="00414726"/>
    <w:rsid w:val="0041495C"/>
    <w:rsid w:val="00414B74"/>
    <w:rsid w:val="00414DCA"/>
    <w:rsid w:val="00414E1D"/>
    <w:rsid w:val="00414F06"/>
    <w:rsid w:val="0041512A"/>
    <w:rsid w:val="00415321"/>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1F2C"/>
    <w:rsid w:val="004220AC"/>
    <w:rsid w:val="00422199"/>
    <w:rsid w:val="004221C0"/>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5EFD"/>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22"/>
    <w:rsid w:val="00451BB4"/>
    <w:rsid w:val="00451C84"/>
    <w:rsid w:val="00451D2E"/>
    <w:rsid w:val="0045252E"/>
    <w:rsid w:val="00452649"/>
    <w:rsid w:val="00452940"/>
    <w:rsid w:val="00452BD8"/>
    <w:rsid w:val="00452C9D"/>
    <w:rsid w:val="00452E76"/>
    <w:rsid w:val="004530AA"/>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1E8C"/>
    <w:rsid w:val="0047239B"/>
    <w:rsid w:val="004724E2"/>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D02"/>
    <w:rsid w:val="00476D19"/>
    <w:rsid w:val="00476EFA"/>
    <w:rsid w:val="0047701F"/>
    <w:rsid w:val="004771A6"/>
    <w:rsid w:val="004778DF"/>
    <w:rsid w:val="0047792D"/>
    <w:rsid w:val="004779D5"/>
    <w:rsid w:val="00477AEF"/>
    <w:rsid w:val="00477B51"/>
    <w:rsid w:val="00477D0E"/>
    <w:rsid w:val="00477DF5"/>
    <w:rsid w:val="0048037D"/>
    <w:rsid w:val="0048049B"/>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6A9"/>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3EB"/>
    <w:rsid w:val="004D05CD"/>
    <w:rsid w:val="004D08BF"/>
    <w:rsid w:val="004D0A72"/>
    <w:rsid w:val="004D0BA1"/>
    <w:rsid w:val="004D0D1E"/>
    <w:rsid w:val="004D14EF"/>
    <w:rsid w:val="004D1641"/>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80D"/>
    <w:rsid w:val="004F484B"/>
    <w:rsid w:val="004F4A70"/>
    <w:rsid w:val="004F4BA6"/>
    <w:rsid w:val="004F4BBE"/>
    <w:rsid w:val="004F4C6D"/>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829"/>
    <w:rsid w:val="0050082B"/>
    <w:rsid w:val="00500AE0"/>
    <w:rsid w:val="00500C80"/>
    <w:rsid w:val="00500D87"/>
    <w:rsid w:val="00500F64"/>
    <w:rsid w:val="00501116"/>
    <w:rsid w:val="00501189"/>
    <w:rsid w:val="0050120E"/>
    <w:rsid w:val="00501A9C"/>
    <w:rsid w:val="00501ABD"/>
    <w:rsid w:val="00501CAF"/>
    <w:rsid w:val="00502059"/>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6A8"/>
    <w:rsid w:val="005048D6"/>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81B"/>
    <w:rsid w:val="00520964"/>
    <w:rsid w:val="00520BB3"/>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81"/>
    <w:rsid w:val="00534FF9"/>
    <w:rsid w:val="00535540"/>
    <w:rsid w:val="005356CE"/>
    <w:rsid w:val="005357E2"/>
    <w:rsid w:val="005358E0"/>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4F51"/>
    <w:rsid w:val="005451DA"/>
    <w:rsid w:val="005451E2"/>
    <w:rsid w:val="005457AF"/>
    <w:rsid w:val="005457C7"/>
    <w:rsid w:val="00545F87"/>
    <w:rsid w:val="005461C4"/>
    <w:rsid w:val="00546319"/>
    <w:rsid w:val="00546795"/>
    <w:rsid w:val="00546A5A"/>
    <w:rsid w:val="00546C48"/>
    <w:rsid w:val="00546CA3"/>
    <w:rsid w:val="00546DC8"/>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E"/>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4D3"/>
    <w:rsid w:val="00566543"/>
    <w:rsid w:val="0056670F"/>
    <w:rsid w:val="00567151"/>
    <w:rsid w:val="00567566"/>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791"/>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77D"/>
    <w:rsid w:val="005A5878"/>
    <w:rsid w:val="005A5B59"/>
    <w:rsid w:val="005A5DAC"/>
    <w:rsid w:val="005A6429"/>
    <w:rsid w:val="005A66A6"/>
    <w:rsid w:val="005A69AB"/>
    <w:rsid w:val="005A7140"/>
    <w:rsid w:val="005A73DA"/>
    <w:rsid w:val="005A74B3"/>
    <w:rsid w:val="005A7556"/>
    <w:rsid w:val="005A7A8D"/>
    <w:rsid w:val="005A7AB6"/>
    <w:rsid w:val="005A7C2E"/>
    <w:rsid w:val="005A7CF6"/>
    <w:rsid w:val="005A7FAF"/>
    <w:rsid w:val="005B0254"/>
    <w:rsid w:val="005B028C"/>
    <w:rsid w:val="005B050E"/>
    <w:rsid w:val="005B0754"/>
    <w:rsid w:val="005B09B6"/>
    <w:rsid w:val="005B0A49"/>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B9"/>
    <w:rsid w:val="005C53BD"/>
    <w:rsid w:val="005C53EC"/>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215"/>
    <w:rsid w:val="005C73B1"/>
    <w:rsid w:val="005C7492"/>
    <w:rsid w:val="005C75D4"/>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E55"/>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2EE"/>
    <w:rsid w:val="005F4411"/>
    <w:rsid w:val="005F4485"/>
    <w:rsid w:val="005F4615"/>
    <w:rsid w:val="005F472F"/>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3B6"/>
    <w:rsid w:val="00601706"/>
    <w:rsid w:val="006018A1"/>
    <w:rsid w:val="00601BCE"/>
    <w:rsid w:val="00601DE6"/>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8C"/>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0F"/>
    <w:rsid w:val="00625576"/>
    <w:rsid w:val="006255B7"/>
    <w:rsid w:val="00625828"/>
    <w:rsid w:val="006259DE"/>
    <w:rsid w:val="00625E28"/>
    <w:rsid w:val="00626277"/>
    <w:rsid w:val="006262AB"/>
    <w:rsid w:val="00626308"/>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0EF"/>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777"/>
    <w:rsid w:val="00643AC2"/>
    <w:rsid w:val="0064425A"/>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DAD"/>
    <w:rsid w:val="00671F26"/>
    <w:rsid w:val="006723DD"/>
    <w:rsid w:val="006728DC"/>
    <w:rsid w:val="00672B55"/>
    <w:rsid w:val="00672C23"/>
    <w:rsid w:val="00672C53"/>
    <w:rsid w:val="00672D88"/>
    <w:rsid w:val="00672F0D"/>
    <w:rsid w:val="00672F55"/>
    <w:rsid w:val="00673043"/>
    <w:rsid w:val="00673283"/>
    <w:rsid w:val="006732B9"/>
    <w:rsid w:val="00673421"/>
    <w:rsid w:val="00673763"/>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C00"/>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152"/>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084"/>
    <w:rsid w:val="006B127B"/>
    <w:rsid w:val="006B12CD"/>
    <w:rsid w:val="006B149E"/>
    <w:rsid w:val="006B1500"/>
    <w:rsid w:val="006B1720"/>
    <w:rsid w:val="006B1B1D"/>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D8C"/>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5DB"/>
    <w:rsid w:val="006C180B"/>
    <w:rsid w:val="006C1A4B"/>
    <w:rsid w:val="006C1AC1"/>
    <w:rsid w:val="006C1C8D"/>
    <w:rsid w:val="006C1F79"/>
    <w:rsid w:val="006C1FAE"/>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6D6"/>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749"/>
    <w:rsid w:val="006E3AEE"/>
    <w:rsid w:val="006E3BA7"/>
    <w:rsid w:val="006E3EA1"/>
    <w:rsid w:val="006E4328"/>
    <w:rsid w:val="006E450A"/>
    <w:rsid w:val="006E4713"/>
    <w:rsid w:val="006E4755"/>
    <w:rsid w:val="006E4AEA"/>
    <w:rsid w:val="006E4BD4"/>
    <w:rsid w:val="006E4CC8"/>
    <w:rsid w:val="006E4D24"/>
    <w:rsid w:val="006E52CD"/>
    <w:rsid w:val="006E55F0"/>
    <w:rsid w:val="006E5622"/>
    <w:rsid w:val="006E56C3"/>
    <w:rsid w:val="006E5752"/>
    <w:rsid w:val="006E5831"/>
    <w:rsid w:val="006E593A"/>
    <w:rsid w:val="006E6038"/>
    <w:rsid w:val="006E637F"/>
    <w:rsid w:val="006E63A2"/>
    <w:rsid w:val="006E64F3"/>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C3B"/>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09"/>
    <w:rsid w:val="00732ACE"/>
    <w:rsid w:val="00732B64"/>
    <w:rsid w:val="00732CE2"/>
    <w:rsid w:val="00732DDC"/>
    <w:rsid w:val="0073300B"/>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1BD"/>
    <w:rsid w:val="007412B0"/>
    <w:rsid w:val="00741513"/>
    <w:rsid w:val="00741662"/>
    <w:rsid w:val="00741857"/>
    <w:rsid w:val="00741C45"/>
    <w:rsid w:val="007422C9"/>
    <w:rsid w:val="007424CE"/>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DE"/>
    <w:rsid w:val="007540EA"/>
    <w:rsid w:val="00754135"/>
    <w:rsid w:val="00754184"/>
    <w:rsid w:val="00754691"/>
    <w:rsid w:val="00754788"/>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714"/>
    <w:rsid w:val="00775D46"/>
    <w:rsid w:val="007761B3"/>
    <w:rsid w:val="00776531"/>
    <w:rsid w:val="0077671B"/>
    <w:rsid w:val="00776AD5"/>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A15"/>
    <w:rsid w:val="00791C7D"/>
    <w:rsid w:val="00791CE5"/>
    <w:rsid w:val="00791D17"/>
    <w:rsid w:val="00791FF0"/>
    <w:rsid w:val="0079205B"/>
    <w:rsid w:val="007920BC"/>
    <w:rsid w:val="00792247"/>
    <w:rsid w:val="00792337"/>
    <w:rsid w:val="00792528"/>
    <w:rsid w:val="00792867"/>
    <w:rsid w:val="00792AB3"/>
    <w:rsid w:val="00792C93"/>
    <w:rsid w:val="00792C95"/>
    <w:rsid w:val="00792FE6"/>
    <w:rsid w:val="0079304D"/>
    <w:rsid w:val="0079321F"/>
    <w:rsid w:val="00793277"/>
    <w:rsid w:val="00793962"/>
    <w:rsid w:val="007939D0"/>
    <w:rsid w:val="00793B92"/>
    <w:rsid w:val="00793C39"/>
    <w:rsid w:val="00793ED7"/>
    <w:rsid w:val="00794141"/>
    <w:rsid w:val="007945EC"/>
    <w:rsid w:val="0079460A"/>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506F"/>
    <w:rsid w:val="007A5415"/>
    <w:rsid w:val="007A542F"/>
    <w:rsid w:val="007A5B6A"/>
    <w:rsid w:val="007A5D87"/>
    <w:rsid w:val="007A6158"/>
    <w:rsid w:val="007A6309"/>
    <w:rsid w:val="007A64EE"/>
    <w:rsid w:val="007A6688"/>
    <w:rsid w:val="007A669A"/>
    <w:rsid w:val="007A66A0"/>
    <w:rsid w:val="007A67FF"/>
    <w:rsid w:val="007A6C3D"/>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5"/>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1F"/>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66B"/>
    <w:rsid w:val="007C36E5"/>
    <w:rsid w:val="007C3872"/>
    <w:rsid w:val="007C38BF"/>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20AA"/>
    <w:rsid w:val="007D22AD"/>
    <w:rsid w:val="007D24F3"/>
    <w:rsid w:val="007D2554"/>
    <w:rsid w:val="007D2A27"/>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25"/>
    <w:rsid w:val="007E72A2"/>
    <w:rsid w:val="007E78D9"/>
    <w:rsid w:val="007E7A84"/>
    <w:rsid w:val="007E7F88"/>
    <w:rsid w:val="007E7FD8"/>
    <w:rsid w:val="007F0136"/>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3F3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C67"/>
    <w:rsid w:val="00824EB2"/>
    <w:rsid w:val="00825090"/>
    <w:rsid w:val="00825131"/>
    <w:rsid w:val="00825382"/>
    <w:rsid w:val="008256F8"/>
    <w:rsid w:val="00825720"/>
    <w:rsid w:val="00825821"/>
    <w:rsid w:val="008259C8"/>
    <w:rsid w:val="00825A10"/>
    <w:rsid w:val="00825A86"/>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1"/>
    <w:rsid w:val="00830722"/>
    <w:rsid w:val="00830872"/>
    <w:rsid w:val="0083114E"/>
    <w:rsid w:val="00831409"/>
    <w:rsid w:val="008315FE"/>
    <w:rsid w:val="00831934"/>
    <w:rsid w:val="00831C84"/>
    <w:rsid w:val="00831CC2"/>
    <w:rsid w:val="00831F79"/>
    <w:rsid w:val="0083200D"/>
    <w:rsid w:val="008320CF"/>
    <w:rsid w:val="00832353"/>
    <w:rsid w:val="00832382"/>
    <w:rsid w:val="00832749"/>
    <w:rsid w:val="00832789"/>
    <w:rsid w:val="00832A6C"/>
    <w:rsid w:val="00832ADA"/>
    <w:rsid w:val="00832F71"/>
    <w:rsid w:val="00833277"/>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9C1"/>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2A1"/>
    <w:rsid w:val="008462CC"/>
    <w:rsid w:val="0084631A"/>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EC0"/>
    <w:rsid w:val="00851130"/>
    <w:rsid w:val="00851592"/>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844"/>
    <w:rsid w:val="008538AB"/>
    <w:rsid w:val="0085399D"/>
    <w:rsid w:val="00853F9F"/>
    <w:rsid w:val="00854089"/>
    <w:rsid w:val="0085410D"/>
    <w:rsid w:val="008543B6"/>
    <w:rsid w:val="0085456A"/>
    <w:rsid w:val="00855303"/>
    <w:rsid w:val="008553D7"/>
    <w:rsid w:val="008555A9"/>
    <w:rsid w:val="008556BD"/>
    <w:rsid w:val="00855A49"/>
    <w:rsid w:val="00855BCB"/>
    <w:rsid w:val="00855CDF"/>
    <w:rsid w:val="00855E6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1B3"/>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26"/>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514"/>
    <w:rsid w:val="0089593D"/>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13F"/>
    <w:rsid w:val="008B33BD"/>
    <w:rsid w:val="008B34E3"/>
    <w:rsid w:val="008B37A8"/>
    <w:rsid w:val="008B385E"/>
    <w:rsid w:val="008B39A8"/>
    <w:rsid w:val="008B39F4"/>
    <w:rsid w:val="008B3C06"/>
    <w:rsid w:val="008B3D58"/>
    <w:rsid w:val="008B427B"/>
    <w:rsid w:val="008B43DA"/>
    <w:rsid w:val="008B4737"/>
    <w:rsid w:val="008B4861"/>
    <w:rsid w:val="008B4922"/>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62"/>
    <w:rsid w:val="008C3A68"/>
    <w:rsid w:val="008C3D87"/>
    <w:rsid w:val="008C4004"/>
    <w:rsid w:val="008C4220"/>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DF2"/>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29"/>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0EE"/>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35F"/>
    <w:rsid w:val="00911455"/>
    <w:rsid w:val="0091150B"/>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9FA"/>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866"/>
    <w:rsid w:val="00965944"/>
    <w:rsid w:val="00965A48"/>
    <w:rsid w:val="00966009"/>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2E5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282"/>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919"/>
    <w:rsid w:val="00997A56"/>
    <w:rsid w:val="00997AE1"/>
    <w:rsid w:val="00997BCB"/>
    <w:rsid w:val="009A0205"/>
    <w:rsid w:val="009A0406"/>
    <w:rsid w:val="009A059F"/>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802"/>
    <w:rsid w:val="009B08A8"/>
    <w:rsid w:val="009B08AA"/>
    <w:rsid w:val="009B0939"/>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25"/>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28A"/>
    <w:rsid w:val="00A12806"/>
    <w:rsid w:val="00A12956"/>
    <w:rsid w:val="00A12A4B"/>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1BD"/>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A0E"/>
    <w:rsid w:val="00A61D8A"/>
    <w:rsid w:val="00A61F42"/>
    <w:rsid w:val="00A620DE"/>
    <w:rsid w:val="00A62154"/>
    <w:rsid w:val="00A622A8"/>
    <w:rsid w:val="00A6233C"/>
    <w:rsid w:val="00A625FE"/>
    <w:rsid w:val="00A62659"/>
    <w:rsid w:val="00A62713"/>
    <w:rsid w:val="00A62B3C"/>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54D"/>
    <w:rsid w:val="00A77883"/>
    <w:rsid w:val="00A77992"/>
    <w:rsid w:val="00A77B8A"/>
    <w:rsid w:val="00A77C98"/>
    <w:rsid w:val="00A77E10"/>
    <w:rsid w:val="00A77F70"/>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B87"/>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78D"/>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1221"/>
    <w:rsid w:val="00A9123F"/>
    <w:rsid w:val="00A91385"/>
    <w:rsid w:val="00A914E3"/>
    <w:rsid w:val="00A916B8"/>
    <w:rsid w:val="00A91B30"/>
    <w:rsid w:val="00A91B57"/>
    <w:rsid w:val="00A91E0A"/>
    <w:rsid w:val="00A92008"/>
    <w:rsid w:val="00A92047"/>
    <w:rsid w:val="00A92841"/>
    <w:rsid w:val="00A92BA4"/>
    <w:rsid w:val="00A92C7C"/>
    <w:rsid w:val="00A92D5A"/>
    <w:rsid w:val="00A9323F"/>
    <w:rsid w:val="00A934E5"/>
    <w:rsid w:val="00A93848"/>
    <w:rsid w:val="00A93A50"/>
    <w:rsid w:val="00A93B52"/>
    <w:rsid w:val="00A93D61"/>
    <w:rsid w:val="00A93F6B"/>
    <w:rsid w:val="00A93FDC"/>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1C2"/>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E2"/>
    <w:rsid w:val="00AB2BFF"/>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4AB"/>
    <w:rsid w:val="00AF15AC"/>
    <w:rsid w:val="00AF19F4"/>
    <w:rsid w:val="00AF1A08"/>
    <w:rsid w:val="00AF1B3F"/>
    <w:rsid w:val="00AF1C9D"/>
    <w:rsid w:val="00AF1EED"/>
    <w:rsid w:val="00AF1F9B"/>
    <w:rsid w:val="00AF260A"/>
    <w:rsid w:val="00AF2834"/>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AC"/>
    <w:rsid w:val="00AF4935"/>
    <w:rsid w:val="00AF4B3B"/>
    <w:rsid w:val="00AF4E59"/>
    <w:rsid w:val="00AF4F4B"/>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FC1"/>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D09"/>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39C"/>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402"/>
    <w:rsid w:val="00B554FB"/>
    <w:rsid w:val="00B55564"/>
    <w:rsid w:val="00B5557D"/>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E64"/>
    <w:rsid w:val="00B63EAA"/>
    <w:rsid w:val="00B64176"/>
    <w:rsid w:val="00B643A9"/>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7FB"/>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D3"/>
    <w:rsid w:val="00B7301C"/>
    <w:rsid w:val="00B73061"/>
    <w:rsid w:val="00B7306C"/>
    <w:rsid w:val="00B7325D"/>
    <w:rsid w:val="00B7332B"/>
    <w:rsid w:val="00B736AF"/>
    <w:rsid w:val="00B7378F"/>
    <w:rsid w:val="00B73B01"/>
    <w:rsid w:val="00B73CCD"/>
    <w:rsid w:val="00B73D92"/>
    <w:rsid w:val="00B73ECB"/>
    <w:rsid w:val="00B74109"/>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D28"/>
    <w:rsid w:val="00B80D4A"/>
    <w:rsid w:val="00B80E71"/>
    <w:rsid w:val="00B8120C"/>
    <w:rsid w:val="00B8127F"/>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10"/>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5D1"/>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83E"/>
    <w:rsid w:val="00BA7CDE"/>
    <w:rsid w:val="00BB0110"/>
    <w:rsid w:val="00BB0297"/>
    <w:rsid w:val="00BB034A"/>
    <w:rsid w:val="00BB03AE"/>
    <w:rsid w:val="00BB05C9"/>
    <w:rsid w:val="00BB0701"/>
    <w:rsid w:val="00BB0812"/>
    <w:rsid w:val="00BB091B"/>
    <w:rsid w:val="00BB0DB4"/>
    <w:rsid w:val="00BB0E92"/>
    <w:rsid w:val="00BB12C4"/>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F3B"/>
    <w:rsid w:val="00BB51D4"/>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650"/>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972"/>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148"/>
    <w:rsid w:val="00BD12CD"/>
    <w:rsid w:val="00BD16B0"/>
    <w:rsid w:val="00BD1823"/>
    <w:rsid w:val="00BD184A"/>
    <w:rsid w:val="00BD1C4D"/>
    <w:rsid w:val="00BD1D6B"/>
    <w:rsid w:val="00BD1EDE"/>
    <w:rsid w:val="00BD1EF3"/>
    <w:rsid w:val="00BD2563"/>
    <w:rsid w:val="00BD26A6"/>
    <w:rsid w:val="00BD279D"/>
    <w:rsid w:val="00BD28FF"/>
    <w:rsid w:val="00BD2AAD"/>
    <w:rsid w:val="00BD2B32"/>
    <w:rsid w:val="00BD3D15"/>
    <w:rsid w:val="00BD3F61"/>
    <w:rsid w:val="00BD4016"/>
    <w:rsid w:val="00BD4029"/>
    <w:rsid w:val="00BD4095"/>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72E"/>
    <w:rsid w:val="00BE57A2"/>
    <w:rsid w:val="00BE57BD"/>
    <w:rsid w:val="00BE57C2"/>
    <w:rsid w:val="00BE582B"/>
    <w:rsid w:val="00BE5D71"/>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AE4"/>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1DC9"/>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88D"/>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493"/>
    <w:rsid w:val="00C33512"/>
    <w:rsid w:val="00C335CD"/>
    <w:rsid w:val="00C337BE"/>
    <w:rsid w:val="00C338C2"/>
    <w:rsid w:val="00C3393C"/>
    <w:rsid w:val="00C33B4D"/>
    <w:rsid w:val="00C33F82"/>
    <w:rsid w:val="00C33FA9"/>
    <w:rsid w:val="00C340F9"/>
    <w:rsid w:val="00C345A8"/>
    <w:rsid w:val="00C348EA"/>
    <w:rsid w:val="00C34C74"/>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B69"/>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28"/>
    <w:rsid w:val="00C543BE"/>
    <w:rsid w:val="00C54631"/>
    <w:rsid w:val="00C54B2A"/>
    <w:rsid w:val="00C55282"/>
    <w:rsid w:val="00C55441"/>
    <w:rsid w:val="00C55641"/>
    <w:rsid w:val="00C558C5"/>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CB9"/>
    <w:rsid w:val="00C85D0E"/>
    <w:rsid w:val="00C866FA"/>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EAB"/>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E"/>
    <w:rsid w:val="00CA4FC4"/>
    <w:rsid w:val="00CA51CB"/>
    <w:rsid w:val="00CA562B"/>
    <w:rsid w:val="00CA5874"/>
    <w:rsid w:val="00CA5BB0"/>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DD5"/>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61D"/>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6F"/>
    <w:rsid w:val="00CF55E0"/>
    <w:rsid w:val="00CF5655"/>
    <w:rsid w:val="00CF56FA"/>
    <w:rsid w:val="00CF5983"/>
    <w:rsid w:val="00CF5AC1"/>
    <w:rsid w:val="00CF5C9A"/>
    <w:rsid w:val="00CF6107"/>
    <w:rsid w:val="00CF6691"/>
    <w:rsid w:val="00CF6A7E"/>
    <w:rsid w:val="00CF6CED"/>
    <w:rsid w:val="00CF6D09"/>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2C"/>
    <w:rsid w:val="00D100F4"/>
    <w:rsid w:val="00D10426"/>
    <w:rsid w:val="00D106FC"/>
    <w:rsid w:val="00D1073F"/>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BCE"/>
    <w:rsid w:val="00D25BDC"/>
    <w:rsid w:val="00D25C50"/>
    <w:rsid w:val="00D25DD8"/>
    <w:rsid w:val="00D25EFA"/>
    <w:rsid w:val="00D2614F"/>
    <w:rsid w:val="00D26743"/>
    <w:rsid w:val="00D2678C"/>
    <w:rsid w:val="00D26BA4"/>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402D6"/>
    <w:rsid w:val="00D403C4"/>
    <w:rsid w:val="00D40593"/>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B62"/>
    <w:rsid w:val="00D44CE6"/>
    <w:rsid w:val="00D44ED3"/>
    <w:rsid w:val="00D45207"/>
    <w:rsid w:val="00D4522B"/>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E2"/>
    <w:rsid w:val="00D55F16"/>
    <w:rsid w:val="00D55FCA"/>
    <w:rsid w:val="00D5603E"/>
    <w:rsid w:val="00D5624B"/>
    <w:rsid w:val="00D56526"/>
    <w:rsid w:val="00D565DE"/>
    <w:rsid w:val="00D5675D"/>
    <w:rsid w:val="00D56880"/>
    <w:rsid w:val="00D56A9A"/>
    <w:rsid w:val="00D56C1A"/>
    <w:rsid w:val="00D56C36"/>
    <w:rsid w:val="00D56D0C"/>
    <w:rsid w:val="00D56DA7"/>
    <w:rsid w:val="00D57367"/>
    <w:rsid w:val="00D601EC"/>
    <w:rsid w:val="00D603C7"/>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BC1"/>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CD"/>
    <w:rsid w:val="00D91A11"/>
    <w:rsid w:val="00D91CD5"/>
    <w:rsid w:val="00D91D3C"/>
    <w:rsid w:val="00D92030"/>
    <w:rsid w:val="00D92249"/>
    <w:rsid w:val="00D92331"/>
    <w:rsid w:val="00D925E2"/>
    <w:rsid w:val="00D92B4B"/>
    <w:rsid w:val="00D92C6E"/>
    <w:rsid w:val="00D92CB6"/>
    <w:rsid w:val="00D92EA5"/>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3F"/>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F0E"/>
    <w:rsid w:val="00D97F55"/>
    <w:rsid w:val="00D97F9F"/>
    <w:rsid w:val="00D97FFE"/>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6142"/>
    <w:rsid w:val="00DD61B4"/>
    <w:rsid w:val="00DD61D0"/>
    <w:rsid w:val="00DD674C"/>
    <w:rsid w:val="00DD69C9"/>
    <w:rsid w:val="00DD6A1C"/>
    <w:rsid w:val="00DD6B51"/>
    <w:rsid w:val="00DD6D64"/>
    <w:rsid w:val="00DD702A"/>
    <w:rsid w:val="00DD727F"/>
    <w:rsid w:val="00DD738B"/>
    <w:rsid w:val="00DD73C3"/>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BC1"/>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259"/>
    <w:rsid w:val="00DF14E8"/>
    <w:rsid w:val="00DF158B"/>
    <w:rsid w:val="00DF1CF6"/>
    <w:rsid w:val="00DF1EE6"/>
    <w:rsid w:val="00DF1F64"/>
    <w:rsid w:val="00DF2820"/>
    <w:rsid w:val="00DF2938"/>
    <w:rsid w:val="00DF29DE"/>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81B"/>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48B"/>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67"/>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5E"/>
    <w:rsid w:val="00E30586"/>
    <w:rsid w:val="00E30DB3"/>
    <w:rsid w:val="00E31230"/>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EFE"/>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504"/>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3D1"/>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B98"/>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B1E"/>
    <w:rsid w:val="00ED620B"/>
    <w:rsid w:val="00ED6254"/>
    <w:rsid w:val="00ED6469"/>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D2E"/>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65"/>
    <w:rsid w:val="00EF6702"/>
    <w:rsid w:val="00EF687E"/>
    <w:rsid w:val="00EF6982"/>
    <w:rsid w:val="00EF69FB"/>
    <w:rsid w:val="00EF6B50"/>
    <w:rsid w:val="00EF6BDA"/>
    <w:rsid w:val="00EF6D6B"/>
    <w:rsid w:val="00EF6DCB"/>
    <w:rsid w:val="00EF70B2"/>
    <w:rsid w:val="00EF739E"/>
    <w:rsid w:val="00EF754D"/>
    <w:rsid w:val="00EF769F"/>
    <w:rsid w:val="00EF775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AC0"/>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665"/>
    <w:rsid w:val="00F24DF6"/>
    <w:rsid w:val="00F24E48"/>
    <w:rsid w:val="00F2529B"/>
    <w:rsid w:val="00F2530D"/>
    <w:rsid w:val="00F25393"/>
    <w:rsid w:val="00F25625"/>
    <w:rsid w:val="00F2562F"/>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B7"/>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5F6"/>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790"/>
    <w:rsid w:val="00F40BBE"/>
    <w:rsid w:val="00F40E33"/>
    <w:rsid w:val="00F40ECA"/>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4EDE"/>
    <w:rsid w:val="00F450F2"/>
    <w:rsid w:val="00F456ED"/>
    <w:rsid w:val="00F45882"/>
    <w:rsid w:val="00F45898"/>
    <w:rsid w:val="00F45CF0"/>
    <w:rsid w:val="00F45D32"/>
    <w:rsid w:val="00F45D85"/>
    <w:rsid w:val="00F464E8"/>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E64"/>
    <w:rsid w:val="00F55EC4"/>
    <w:rsid w:val="00F55FCB"/>
    <w:rsid w:val="00F5603A"/>
    <w:rsid w:val="00F560DF"/>
    <w:rsid w:val="00F56187"/>
    <w:rsid w:val="00F565B9"/>
    <w:rsid w:val="00F5665F"/>
    <w:rsid w:val="00F5668C"/>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0D6"/>
    <w:rsid w:val="00F642A6"/>
    <w:rsid w:val="00F644B1"/>
    <w:rsid w:val="00F648EC"/>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1CA"/>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5D"/>
    <w:rsid w:val="00FA1BA0"/>
    <w:rsid w:val="00FA21B5"/>
    <w:rsid w:val="00FA241D"/>
    <w:rsid w:val="00FA2533"/>
    <w:rsid w:val="00FA2727"/>
    <w:rsid w:val="00FA2A2B"/>
    <w:rsid w:val="00FA2CF7"/>
    <w:rsid w:val="00FA2E5D"/>
    <w:rsid w:val="00FA3212"/>
    <w:rsid w:val="00FA3312"/>
    <w:rsid w:val="00FA33B1"/>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6C9"/>
    <w:rsid w:val="00FB2937"/>
    <w:rsid w:val="00FB2B5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79"/>
    <w:rsid w:val="00FC13CF"/>
    <w:rsid w:val="00FC13E1"/>
    <w:rsid w:val="00FC15B2"/>
    <w:rsid w:val="00FC1AB4"/>
    <w:rsid w:val="00FC1F5E"/>
    <w:rsid w:val="00FC2005"/>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14"/>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654"/>
    <w:rsid w:val="00FF1CD5"/>
    <w:rsid w:val="00FF1E9A"/>
    <w:rsid w:val="00FF2117"/>
    <w:rsid w:val="00FF2846"/>
    <w:rsid w:val="00FF28B3"/>
    <w:rsid w:val="00FF29C6"/>
    <w:rsid w:val="00FF29E7"/>
    <w:rsid w:val="00FF2CB3"/>
    <w:rsid w:val="00FF2DEB"/>
    <w:rsid w:val="00FF32FC"/>
    <w:rsid w:val="00FF336C"/>
    <w:rsid w:val="00FF352A"/>
    <w:rsid w:val="00FF39F7"/>
    <w:rsid w:val="00FF3B4D"/>
    <w:rsid w:val="00FF3C82"/>
    <w:rsid w:val="00FF3C94"/>
    <w:rsid w:val="00FF3EC6"/>
    <w:rsid w:val="00FF3EF3"/>
    <w:rsid w:val="00FF40A3"/>
    <w:rsid w:val="00FF4240"/>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1438E58"/>
    <w:rsid w:val="015FD4B6"/>
    <w:rsid w:val="025413C0"/>
    <w:rsid w:val="033F76B2"/>
    <w:rsid w:val="05FF23E5"/>
    <w:rsid w:val="075A1E60"/>
    <w:rsid w:val="076F29AF"/>
    <w:rsid w:val="07A755FA"/>
    <w:rsid w:val="098E4A73"/>
    <w:rsid w:val="0B618834"/>
    <w:rsid w:val="0B91782D"/>
    <w:rsid w:val="0D7E756C"/>
    <w:rsid w:val="10266520"/>
    <w:rsid w:val="10F3DA1D"/>
    <w:rsid w:val="1608C962"/>
    <w:rsid w:val="167DF7BC"/>
    <w:rsid w:val="17F23845"/>
    <w:rsid w:val="1910EEC5"/>
    <w:rsid w:val="1A150325"/>
    <w:rsid w:val="1A31EE39"/>
    <w:rsid w:val="1B565BC7"/>
    <w:rsid w:val="1C194955"/>
    <w:rsid w:val="1D37BEDC"/>
    <w:rsid w:val="1ED6B177"/>
    <w:rsid w:val="207B94B0"/>
    <w:rsid w:val="22477FB7"/>
    <w:rsid w:val="23D5EDA2"/>
    <w:rsid w:val="288A4B94"/>
    <w:rsid w:val="2BF1ABC8"/>
    <w:rsid w:val="2BFEA0CE"/>
    <w:rsid w:val="2CB9CAE5"/>
    <w:rsid w:val="2D23839C"/>
    <w:rsid w:val="2D83C13E"/>
    <w:rsid w:val="2E7DCEC1"/>
    <w:rsid w:val="2EDC8919"/>
    <w:rsid w:val="2FA1FA39"/>
    <w:rsid w:val="2FAF57AC"/>
    <w:rsid w:val="2FC08370"/>
    <w:rsid w:val="304839F0"/>
    <w:rsid w:val="32046C05"/>
    <w:rsid w:val="32235BFF"/>
    <w:rsid w:val="333C517E"/>
    <w:rsid w:val="33BFCA4A"/>
    <w:rsid w:val="346E75E6"/>
    <w:rsid w:val="34E27767"/>
    <w:rsid w:val="363C8AFA"/>
    <w:rsid w:val="37E8B4C1"/>
    <w:rsid w:val="3AC1976A"/>
    <w:rsid w:val="3BD1BD16"/>
    <w:rsid w:val="3D17B44E"/>
    <w:rsid w:val="41DFDFEA"/>
    <w:rsid w:val="441AFC7C"/>
    <w:rsid w:val="451E4E86"/>
    <w:rsid w:val="4540C128"/>
    <w:rsid w:val="455246EE"/>
    <w:rsid w:val="46A0897B"/>
    <w:rsid w:val="48D65033"/>
    <w:rsid w:val="497B6BC5"/>
    <w:rsid w:val="4D1E2526"/>
    <w:rsid w:val="4DFB2F6E"/>
    <w:rsid w:val="4FED0CFC"/>
    <w:rsid w:val="52C9F374"/>
    <w:rsid w:val="53A87896"/>
    <w:rsid w:val="5602F301"/>
    <w:rsid w:val="5638D24D"/>
    <w:rsid w:val="568B6460"/>
    <w:rsid w:val="5AF6E1D7"/>
    <w:rsid w:val="5B3CC9CE"/>
    <w:rsid w:val="5EFD12EC"/>
    <w:rsid w:val="5F0C1FD6"/>
    <w:rsid w:val="61AD184D"/>
    <w:rsid w:val="63EB16DE"/>
    <w:rsid w:val="66A9E25D"/>
    <w:rsid w:val="671BAB08"/>
    <w:rsid w:val="67953300"/>
    <w:rsid w:val="68CBBA36"/>
    <w:rsid w:val="69344CC9"/>
    <w:rsid w:val="69A5061B"/>
    <w:rsid w:val="6A0482CA"/>
    <w:rsid w:val="6B2C10C3"/>
    <w:rsid w:val="6D9C03DF"/>
    <w:rsid w:val="6EE15AF8"/>
    <w:rsid w:val="6F3A6435"/>
    <w:rsid w:val="7059ED6A"/>
    <w:rsid w:val="713E2FBE"/>
    <w:rsid w:val="73BF0CD3"/>
    <w:rsid w:val="73DC3280"/>
    <w:rsid w:val="76560058"/>
    <w:rsid w:val="76F89AE5"/>
    <w:rsid w:val="778234A2"/>
    <w:rsid w:val="7895EA85"/>
    <w:rsid w:val="79BC3878"/>
    <w:rsid w:val="7B4C77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eastAsia="zh-CN"/>
    </w:rPr>
  </w:style>
  <w:style w:type="paragraph" w:customStyle="1" w:styleId="Observation">
    <w:name w:val="Observation"/>
    <w:basedOn w:val="Normal"/>
    <w:qFormat/>
    <w:rsid w:val="000B017C"/>
    <w:pPr>
      <w:numPr>
        <w:numId w:val="49"/>
      </w:numPr>
      <w:tabs>
        <w:tab w:val="left" w:pos="1701"/>
      </w:tabs>
      <w:overflowPunct w:val="0"/>
      <w:autoSpaceDE w:val="0"/>
      <w:autoSpaceDN w:val="0"/>
      <w:adjustRightInd w:val="0"/>
      <w:spacing w:after="120"/>
      <w:jc w:val="both"/>
      <w:textAlignment w:val="baseline"/>
    </w:pPr>
    <w:rPr>
      <w:rFonts w:ascii="Arial" w:hAnsi="Arial"/>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74257112">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2165</Words>
  <Characters>10996</Characters>
  <Application>Microsoft Office Word</Application>
  <DocSecurity>0</DocSecurity>
  <Lines>91</Lines>
  <Paragraphs>26</Paragraphs>
  <ScaleCrop>false</ScaleCrop>
  <LinksUpToDate>false</LinksUpToDate>
  <CharactersWithSpaces>13135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2010-10-06T02:58:00Z</cp:lastPrinted>
  <dcterms:created xsi:type="dcterms:W3CDTF">2021-06-19T05:27:00Z</dcterms:created>
  <dcterms:modified xsi:type="dcterms:W3CDTF">2024-10-07T11:43:00Z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