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17" w:rsidRPr="00376830" w:rsidRDefault="00384317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宋体" w:cs="Arial"/>
          <w:sz w:val="24"/>
          <w:szCs w:val="24"/>
          <w:lang w:eastAsia="zh-CN"/>
        </w:rPr>
        <w:t>3GPP TSG-RAN WG4 Meeting # 1</w:t>
      </w:r>
      <w:r w:rsidR="00EA0129">
        <w:rPr>
          <w:rFonts w:eastAsia="宋体" w:cs="Arial"/>
          <w:sz w:val="24"/>
          <w:szCs w:val="24"/>
          <w:lang w:eastAsia="zh-CN"/>
        </w:rPr>
        <w:t>1</w:t>
      </w:r>
      <w:r w:rsidR="00B55C59">
        <w:rPr>
          <w:rFonts w:eastAsia="宋体" w:cs="Arial"/>
          <w:sz w:val="24"/>
          <w:szCs w:val="24"/>
          <w:lang w:eastAsia="zh-CN"/>
        </w:rPr>
        <w:t>2</w:t>
      </w:r>
      <w:r w:rsidR="00932843">
        <w:rPr>
          <w:rFonts w:eastAsia="宋体" w:cs="Arial"/>
          <w:sz w:val="24"/>
          <w:szCs w:val="24"/>
          <w:lang w:eastAsia="zh-CN"/>
        </w:rPr>
        <w:t>bis</w:t>
      </w:r>
      <w:r w:rsidRPr="00F82F01">
        <w:rPr>
          <w:rFonts w:eastAsia="宋体" w:cs="Arial"/>
          <w:sz w:val="24"/>
          <w:szCs w:val="24"/>
          <w:lang w:eastAsia="zh-CN"/>
        </w:rPr>
        <w:tab/>
        <w:t>R4-2</w:t>
      </w:r>
      <w:r w:rsidR="00EA0129">
        <w:rPr>
          <w:rFonts w:eastAsia="宋体" w:cs="Arial"/>
          <w:sz w:val="24"/>
          <w:szCs w:val="24"/>
          <w:lang w:eastAsia="zh-CN"/>
        </w:rPr>
        <w:t>4</w:t>
      </w:r>
      <w:r w:rsidR="003C6ABE">
        <w:rPr>
          <w:rFonts w:eastAsia="宋体" w:cs="Arial"/>
          <w:sz w:val="24"/>
          <w:szCs w:val="24"/>
          <w:lang w:eastAsia="zh-CN"/>
        </w:rPr>
        <w:t>16058</w:t>
      </w:r>
    </w:p>
    <w:p w:rsidR="00384317" w:rsidRPr="00376830" w:rsidRDefault="00932843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932843">
        <w:rPr>
          <w:rFonts w:eastAsia="宋体" w:cs="Arial"/>
          <w:sz w:val="24"/>
          <w:szCs w:val="24"/>
          <w:lang w:eastAsia="zh-CN"/>
        </w:rPr>
        <w:t>Hefei, China, October 14 – 18, 2024</w:t>
      </w:r>
    </w:p>
    <w:p w:rsidR="00537A05" w:rsidRPr="00384317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04F7C" w:rsidRPr="00F04F7C">
        <w:rPr>
          <w:rFonts w:ascii="Arial" w:hAnsi="Arial" w:cs="Arial"/>
          <w:sz w:val="22"/>
        </w:rPr>
        <w:t>Discussion on Rx requirements for NR NTN HPUE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32843">
        <w:rPr>
          <w:rFonts w:ascii="Arial" w:eastAsia="宋体" w:hAnsi="Arial" w:cs="Arial"/>
          <w:sz w:val="22"/>
          <w:lang w:eastAsia="zh-CN"/>
        </w:rPr>
        <w:t>6</w:t>
      </w:r>
      <w:r w:rsidR="009528F4" w:rsidRPr="00377570">
        <w:rPr>
          <w:rFonts w:ascii="Arial" w:eastAsia="宋体" w:hAnsi="Arial" w:cs="Arial"/>
          <w:sz w:val="22"/>
          <w:lang w:eastAsia="zh-CN"/>
        </w:rPr>
        <w:t>.8.2.2</w:t>
      </w:r>
      <w:r w:rsidR="00932843">
        <w:rPr>
          <w:rFonts w:ascii="Arial" w:eastAsia="宋体" w:hAnsi="Arial" w:cs="Arial"/>
          <w:sz w:val="22"/>
          <w:lang w:eastAsia="zh-CN"/>
        </w:rPr>
        <w:t>.2</w:t>
      </w:r>
    </w:p>
    <w:p w:rsidR="005929A6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883878" w:rsidRDefault="00F249F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</w:t>
      </w:r>
      <w:r w:rsidR="00883878">
        <w:rPr>
          <w:rFonts w:eastAsia="宋体" w:hint="eastAsia"/>
          <w:lang w:val="en-US" w:eastAsia="zh-CN"/>
        </w:rPr>
        <w:t>RAN</w:t>
      </w:r>
      <w:r w:rsidR="00883878">
        <w:rPr>
          <w:rFonts w:eastAsia="宋体"/>
          <w:lang w:val="en-US" w:eastAsia="zh-CN"/>
        </w:rPr>
        <w:t>#10</w:t>
      </w:r>
      <w:r w:rsidR="00317DFA">
        <w:rPr>
          <w:rFonts w:eastAsia="宋体"/>
          <w:lang w:val="en-US" w:eastAsia="zh-CN"/>
        </w:rPr>
        <w:t>3</w:t>
      </w:r>
      <w:r w:rsidR="00883878">
        <w:rPr>
          <w:rFonts w:eastAsia="宋体"/>
          <w:lang w:val="en-US" w:eastAsia="zh-CN"/>
        </w:rPr>
        <w:t xml:space="preserve"> meeting, </w:t>
      </w:r>
      <w:r w:rsidR="00192B2A">
        <w:rPr>
          <w:rFonts w:eastAsia="宋体"/>
          <w:lang w:val="en-US" w:eastAsia="zh-CN"/>
        </w:rPr>
        <w:t xml:space="preserve">the WI [1] for </w:t>
      </w:r>
      <w:r w:rsidR="00317DFA" w:rsidRPr="00317DFA">
        <w:rPr>
          <w:rFonts w:eastAsia="宋体"/>
          <w:lang w:val="en-US" w:eastAsia="zh-CN"/>
        </w:rPr>
        <w:t>Enhanced requirements and test methodology for NR and IoT NTN</w:t>
      </w:r>
      <w:r w:rsidR="00192B2A">
        <w:rPr>
          <w:rFonts w:eastAsia="宋体"/>
          <w:lang w:val="en-US" w:eastAsia="zh-CN"/>
        </w:rPr>
        <w:t xml:space="preserve"> was established</w:t>
      </w:r>
      <w:r w:rsidR="00337B89">
        <w:rPr>
          <w:rFonts w:eastAsia="宋体"/>
          <w:lang w:val="en-US" w:eastAsia="zh-CN"/>
        </w:rPr>
        <w:t xml:space="preserve"> to </w:t>
      </w:r>
      <w:r w:rsidR="00317DFA">
        <w:rPr>
          <w:rFonts w:eastAsia="宋体"/>
          <w:lang w:val="en-US" w:eastAsia="zh-CN"/>
        </w:rPr>
        <w:t>introduce</w:t>
      </w:r>
      <w:r w:rsidR="00051C86">
        <w:rPr>
          <w:rFonts w:eastAsia="宋体"/>
          <w:lang w:val="en-US" w:eastAsia="zh-CN"/>
        </w:rPr>
        <w:t xml:space="preserve"> for </w:t>
      </w:r>
      <w:r w:rsidR="00317DFA">
        <w:rPr>
          <w:rFonts w:eastAsia="宋体"/>
          <w:lang w:val="en-US" w:eastAsia="zh-CN"/>
        </w:rPr>
        <w:t>HPUE feature</w:t>
      </w:r>
      <w:r w:rsidR="00337B89">
        <w:rPr>
          <w:rFonts w:eastAsia="宋体"/>
          <w:lang w:val="en-US" w:eastAsia="zh-CN"/>
        </w:rPr>
        <w:t>.</w:t>
      </w:r>
      <w:r w:rsidR="001254BE">
        <w:rPr>
          <w:rFonts w:eastAsia="宋体"/>
          <w:lang w:val="en-US" w:eastAsia="zh-CN"/>
        </w:rPr>
        <w:t xml:space="preserve"> The</w:t>
      </w:r>
      <w:r w:rsidR="00317DFA">
        <w:rPr>
          <w:rFonts w:eastAsia="宋体"/>
          <w:lang w:val="en-US" w:eastAsia="zh-CN"/>
        </w:rPr>
        <w:t xml:space="preserve"> objectives for HPUE </w:t>
      </w:r>
      <w:r w:rsidR="00104511">
        <w:rPr>
          <w:rFonts w:eastAsia="宋体"/>
          <w:lang w:val="en-US" w:eastAsia="zh-CN"/>
        </w:rPr>
        <w:t>R</w:t>
      </w:r>
      <w:r w:rsidR="00317DFA">
        <w:rPr>
          <w:rFonts w:eastAsia="宋体"/>
          <w:lang w:val="en-US" w:eastAsia="zh-CN"/>
        </w:rPr>
        <w:t>x requirements are listed below</w:t>
      </w:r>
      <w:r w:rsidR="001254BE">
        <w:rPr>
          <w:rFonts w:eastAsia="宋体"/>
          <w:lang w:val="en-US" w:eastAsia="zh-CN"/>
        </w:rPr>
        <w:t xml:space="preserve">. </w:t>
      </w:r>
    </w:p>
    <w:p w:rsidR="00782E66" w:rsidRDefault="00782E6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782E66" w:rsidRDefault="00782E6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2E66" w:rsidTr="00782E66">
        <w:tc>
          <w:tcPr>
            <w:tcW w:w="9631" w:type="dxa"/>
          </w:tcPr>
          <w:p w:rsidR="00317DFA" w:rsidRPr="00D9611F" w:rsidRDefault="00317DFA" w:rsidP="00317DFA">
            <w:pPr>
              <w:pStyle w:val="afc"/>
              <w:widowControl w:val="0"/>
              <w:numPr>
                <w:ilvl w:val="0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1F">
              <w:rPr>
                <w:rFonts w:ascii="Times New Roman" w:hAnsi="Times New Roman" w:cs="Times New Roman"/>
                <w:sz w:val="20"/>
                <w:szCs w:val="20"/>
              </w:rPr>
              <w:t xml:space="preserve">Specify high power UE (HPUE) for NR-NTN (Non-Terrestrial Networks) and </w:t>
            </w:r>
            <w:proofErr w:type="spellStart"/>
            <w:r w:rsidRPr="00D9611F">
              <w:rPr>
                <w:rFonts w:ascii="Times New Roman" w:hAnsi="Times New Roman" w:cs="Times New Roman"/>
                <w:sz w:val="20"/>
                <w:szCs w:val="20"/>
              </w:rPr>
              <w:t>IoT</w:t>
            </w:r>
            <w:proofErr w:type="spellEnd"/>
            <w:r w:rsidRPr="00D9611F">
              <w:rPr>
                <w:rFonts w:ascii="Times New Roman" w:hAnsi="Times New Roman" w:cs="Times New Roman"/>
                <w:sz w:val="20"/>
                <w:szCs w:val="20"/>
              </w:rPr>
              <w:t>-NTN (NB-</w:t>
            </w:r>
            <w:proofErr w:type="spellStart"/>
            <w:r w:rsidRPr="00D9611F">
              <w:rPr>
                <w:rFonts w:ascii="Times New Roman" w:hAnsi="Times New Roman" w:cs="Times New Roman"/>
                <w:sz w:val="20"/>
                <w:szCs w:val="20"/>
              </w:rPr>
              <w:t>IoT</w:t>
            </w:r>
            <w:proofErr w:type="spellEnd"/>
            <w:r w:rsidRPr="00D9611F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proofErr w:type="spellStart"/>
            <w:r w:rsidRPr="00D9611F">
              <w:rPr>
                <w:rFonts w:ascii="Times New Roman" w:hAnsi="Times New Roman" w:cs="Times New Roman"/>
                <w:sz w:val="20"/>
                <w:szCs w:val="20"/>
              </w:rPr>
              <w:t>eMTC</w:t>
            </w:r>
            <w:proofErr w:type="spellEnd"/>
            <w:r w:rsidRPr="00D9611F">
              <w:rPr>
                <w:rFonts w:ascii="Times New Roman" w:hAnsi="Times New Roman" w:cs="Times New Roman"/>
                <w:sz w:val="20"/>
                <w:szCs w:val="20"/>
              </w:rPr>
              <w:t xml:space="preserve"> based NTN) in FR1-NTN bands and the corresponding LTE NTN bands for the single uplink (UL) carrier scenario</w:t>
            </w:r>
          </w:p>
          <w:p w:rsidR="00317DFA" w:rsidRPr="00104511" w:rsidRDefault="00317DFA" w:rsidP="00317DFA">
            <w:pPr>
              <w:pStyle w:val="afc"/>
              <w:widowControl w:val="0"/>
              <w:numPr>
                <w:ilvl w:val="1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4511">
              <w:rPr>
                <w:rFonts w:ascii="Times New Roman" w:hAnsi="Times New Roman" w:cs="Times New Roman"/>
                <w:sz w:val="20"/>
                <w:szCs w:val="20"/>
              </w:rPr>
              <w:t>Support UE with power class 2 (PC2, 26 dBm) that applies to both handheld and non-handheld based on the co-existence study.</w:t>
            </w:r>
          </w:p>
          <w:p w:rsidR="00317DFA" w:rsidRPr="00104511" w:rsidRDefault="00317DFA" w:rsidP="00317DFA">
            <w:pPr>
              <w:pStyle w:val="afc"/>
              <w:widowControl w:val="0"/>
              <w:numPr>
                <w:ilvl w:val="1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4511">
              <w:rPr>
                <w:rFonts w:ascii="Times New Roman" w:hAnsi="Times New Roman" w:cs="Times New Roman"/>
                <w:sz w:val="20"/>
                <w:szCs w:val="20"/>
              </w:rPr>
              <w:t>Support other power classes based on the co-existence and feasibility study</w:t>
            </w:r>
          </w:p>
          <w:p w:rsidR="00317DFA" w:rsidRPr="00104511" w:rsidRDefault="00317DFA" w:rsidP="00317DFA">
            <w:pPr>
              <w:pStyle w:val="afc"/>
              <w:widowControl w:val="0"/>
              <w:numPr>
                <w:ilvl w:val="2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4511">
              <w:rPr>
                <w:rFonts w:ascii="Times New Roman" w:hAnsi="Times New Roman" w:cs="Times New Roman"/>
                <w:sz w:val="20"/>
                <w:szCs w:val="20"/>
              </w:rPr>
              <w:t>Non-hand held UE is prioritized</w:t>
            </w:r>
          </w:p>
          <w:p w:rsidR="00317DFA" w:rsidRPr="00104511" w:rsidRDefault="00317DFA" w:rsidP="00317DFA">
            <w:pPr>
              <w:pStyle w:val="afc"/>
              <w:widowControl w:val="0"/>
              <w:numPr>
                <w:ilvl w:val="1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4511">
              <w:rPr>
                <w:rFonts w:ascii="Times New Roman" w:hAnsi="Times New Roman" w:cs="Times New Roman"/>
                <w:sz w:val="20"/>
                <w:szCs w:val="20"/>
              </w:rPr>
              <w:t>Specify RF requirements for all considered power classes for NR-NTN and IoT-NTN in FR1-NTN bands and the corresponding LTE NTN bands</w:t>
            </w:r>
          </w:p>
          <w:p w:rsidR="00317DFA" w:rsidRPr="00104511" w:rsidRDefault="00317DFA" w:rsidP="00317DFA">
            <w:pPr>
              <w:pStyle w:val="afc"/>
              <w:widowControl w:val="0"/>
              <w:numPr>
                <w:ilvl w:val="2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4511">
              <w:rPr>
                <w:rFonts w:ascii="Times New Roman" w:hAnsi="Times New Roman" w:cs="Times New Roman"/>
                <w:sz w:val="20"/>
                <w:szCs w:val="20"/>
              </w:rPr>
              <w:t>Necessary Tx requirements, at least including</w:t>
            </w:r>
          </w:p>
          <w:p w:rsidR="00317DFA" w:rsidRPr="00104511" w:rsidRDefault="00317DFA" w:rsidP="00317DFA">
            <w:pPr>
              <w:pStyle w:val="afc"/>
              <w:widowControl w:val="0"/>
              <w:numPr>
                <w:ilvl w:val="3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4511">
              <w:rPr>
                <w:rFonts w:ascii="Times New Roman" w:hAnsi="Times New Roman" w:cs="Times New Roman"/>
                <w:sz w:val="20"/>
                <w:szCs w:val="20"/>
              </w:rPr>
              <w:t>Investigate and if necessary, specify the solution to address potential SAR (Specific Absorption Rate restriction) requirements for handheld UE</w:t>
            </w:r>
          </w:p>
          <w:p w:rsidR="00317DFA" w:rsidRPr="00104511" w:rsidRDefault="00317DFA" w:rsidP="00317DFA">
            <w:pPr>
              <w:pStyle w:val="afc"/>
              <w:widowControl w:val="0"/>
              <w:numPr>
                <w:ilvl w:val="3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4511">
              <w:rPr>
                <w:rFonts w:ascii="Times New Roman" w:hAnsi="Times New Roman" w:cs="Times New Roman"/>
                <w:sz w:val="20"/>
                <w:szCs w:val="20"/>
              </w:rPr>
              <w:t>Specify MPR and A-MPR for the example bands considering the regulation for the corresponding bands, if necessary</w:t>
            </w:r>
          </w:p>
          <w:p w:rsidR="00317DFA" w:rsidRPr="00104511" w:rsidRDefault="00317DFA" w:rsidP="00317DFA">
            <w:pPr>
              <w:pStyle w:val="afc"/>
              <w:widowControl w:val="0"/>
              <w:numPr>
                <w:ilvl w:val="2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</w:rPr>
            </w:pPr>
            <w:r w:rsidRPr="00104511"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</w:rPr>
              <w:t>Necessary Rx requirements, at least including</w:t>
            </w:r>
          </w:p>
          <w:p w:rsidR="00317DFA" w:rsidRPr="00104511" w:rsidRDefault="00317DFA" w:rsidP="00317DFA">
            <w:pPr>
              <w:pStyle w:val="afc"/>
              <w:widowControl w:val="0"/>
              <w:numPr>
                <w:ilvl w:val="3"/>
                <w:numId w:val="36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</w:rPr>
            </w:pPr>
            <w:r w:rsidRPr="00104511"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</w:rPr>
              <w:t>Specify the RSD requirements on the example bands, if necessary</w:t>
            </w:r>
          </w:p>
          <w:p w:rsidR="00317DFA" w:rsidRPr="00D9611F" w:rsidRDefault="00317DFA" w:rsidP="00317DFA">
            <w:pPr>
              <w:pStyle w:val="afc"/>
              <w:widowControl w:val="0"/>
              <w:numPr>
                <w:ilvl w:val="0"/>
                <w:numId w:val="36"/>
              </w:numPr>
              <w:spacing w:after="180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11F">
              <w:rPr>
                <w:rFonts w:ascii="Times New Roman" w:hAnsi="Times New Roman" w:cs="Times New Roman"/>
                <w:sz w:val="20"/>
                <w:szCs w:val="20"/>
              </w:rPr>
              <w:t>Specify the necessary signaling to support the above objectives</w:t>
            </w:r>
          </w:p>
          <w:p w:rsidR="00782E66" w:rsidRPr="00317DFA" w:rsidRDefault="00782E66" w:rsidP="00317DFA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</w:p>
        </w:tc>
      </w:tr>
    </w:tbl>
    <w:p w:rsidR="00782E66" w:rsidRDefault="00782E6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104511" w:rsidRDefault="00CE38CC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RAN4#112 meeting, </w:t>
      </w:r>
      <w:r w:rsidR="008B7743">
        <w:rPr>
          <w:rFonts w:eastAsia="宋体"/>
          <w:lang w:val="en-US" w:eastAsia="zh-CN"/>
        </w:rPr>
        <w:t>RAN4 reached the following consensus on the Rx requirements for NR NTN HPUE</w:t>
      </w:r>
      <w:r w:rsidR="00F04E34">
        <w:rPr>
          <w:rFonts w:eastAsia="宋体"/>
          <w:lang w:val="en-US" w:eastAsia="zh-CN"/>
        </w:rPr>
        <w:t xml:space="preserve"> in the Way forward [2]</w:t>
      </w:r>
      <w:r w:rsidR="008B7743">
        <w:rPr>
          <w:rFonts w:eastAsia="宋体"/>
          <w:lang w:val="en-US" w:eastAsia="zh-CN"/>
        </w:rPr>
        <w:t>.</w:t>
      </w:r>
    </w:p>
    <w:p w:rsidR="008B7743" w:rsidRDefault="008B7743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C4D09" w:rsidTr="00FC4D09">
        <w:tc>
          <w:tcPr>
            <w:tcW w:w="9631" w:type="dxa"/>
          </w:tcPr>
          <w:p w:rsidR="00FC4D09" w:rsidRDefault="00FC4D09" w:rsidP="00A779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</w:p>
          <w:p w:rsidR="00FC4D09" w:rsidRPr="00FC4D09" w:rsidRDefault="00FC4D09" w:rsidP="00FC4D09">
            <w:pPr>
              <w:rPr>
                <w:rFonts w:ascii="Arial" w:hAnsi="Arial" w:cs="Arial"/>
                <w:b/>
                <w:u w:val="single"/>
                <w:lang w:eastAsia="ko-KR"/>
              </w:rPr>
            </w:pPr>
            <w:r w:rsidRPr="00FC4D09">
              <w:rPr>
                <w:rFonts w:ascii="Arial" w:hAnsi="Arial" w:cs="Arial"/>
                <w:b/>
                <w:u w:val="single"/>
                <w:lang w:eastAsia="ko-KR"/>
              </w:rPr>
              <w:t>Issue 4-1: General considerations</w:t>
            </w:r>
          </w:p>
          <w:p w:rsidR="00FC4D09" w:rsidRPr="00FC4D09" w:rsidRDefault="00FC4D09" w:rsidP="00FC4D09">
            <w:pPr>
              <w:pStyle w:val="afc"/>
              <w:numPr>
                <w:ilvl w:val="0"/>
                <w:numId w:val="11"/>
              </w:numPr>
              <w:spacing w:after="120"/>
              <w:ind w:firstLineChars="0"/>
              <w:rPr>
                <w:rFonts w:ascii="Arial" w:hAnsi="Arial" w:cs="Arial"/>
                <w:b/>
                <w:sz w:val="20"/>
                <w:szCs w:val="20"/>
              </w:rPr>
            </w:pPr>
            <w:r w:rsidRPr="00FC4D09">
              <w:rPr>
                <w:rFonts w:ascii="Arial" w:hAnsi="Arial" w:cs="Arial"/>
                <w:b/>
                <w:sz w:val="20"/>
                <w:szCs w:val="20"/>
              </w:rPr>
              <w:t>Agreement</w:t>
            </w:r>
          </w:p>
          <w:p w:rsidR="00FC4D09" w:rsidRPr="00FC4D09" w:rsidRDefault="00FC4D09" w:rsidP="00FC4D09">
            <w:pPr>
              <w:pStyle w:val="afc"/>
              <w:numPr>
                <w:ilvl w:val="1"/>
                <w:numId w:val="11"/>
              </w:numPr>
              <w:spacing w:after="120"/>
              <w:ind w:firstLineChars="0"/>
              <w:rPr>
                <w:rFonts w:ascii="Arial" w:hAnsi="Arial" w:cs="Arial"/>
                <w:b/>
                <w:sz w:val="20"/>
                <w:szCs w:val="20"/>
                <w:u w:val="single"/>
                <w:lang w:eastAsia="ko-KR"/>
              </w:rPr>
            </w:pPr>
            <w:r w:rsidRPr="00FC4D09">
              <w:rPr>
                <w:rFonts w:ascii="Arial" w:hAnsi="Arial" w:cs="Arial"/>
                <w:sz w:val="20"/>
                <w:szCs w:val="20"/>
              </w:rPr>
              <w:t>Rx RF requirements including Max input level, ACS, blocking characteristics, spurious response, intermodulation characteristics, Rx spurious emissions in existing spec can be applied to other power class.</w:t>
            </w:r>
          </w:p>
          <w:p w:rsidR="00FC4D09" w:rsidRPr="00FC4D09" w:rsidRDefault="00FC4D09" w:rsidP="00FC4D0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 w:cs="Arial"/>
                <w:lang w:eastAsia="zh-CN"/>
              </w:rPr>
            </w:pPr>
          </w:p>
          <w:p w:rsidR="00FC4D09" w:rsidRPr="00FC4D09" w:rsidRDefault="00FC4D09" w:rsidP="00FC4D09">
            <w:pPr>
              <w:rPr>
                <w:rFonts w:ascii="Arial" w:hAnsi="Arial" w:cs="Arial"/>
                <w:b/>
                <w:u w:val="single"/>
                <w:lang w:eastAsia="ko-KR"/>
              </w:rPr>
            </w:pPr>
            <w:r w:rsidRPr="00FC4D09">
              <w:rPr>
                <w:rFonts w:ascii="Arial" w:hAnsi="Arial" w:cs="Arial"/>
                <w:b/>
                <w:u w:val="single"/>
                <w:lang w:eastAsia="ko-KR"/>
              </w:rPr>
              <w:t>Issue 4-2: RSD for NR-NTN</w:t>
            </w:r>
          </w:p>
          <w:p w:rsidR="00FC4D09" w:rsidRPr="00FC4D09" w:rsidRDefault="00FC4D09" w:rsidP="00FC4D09">
            <w:pPr>
              <w:pStyle w:val="afc"/>
              <w:numPr>
                <w:ilvl w:val="0"/>
                <w:numId w:val="11"/>
              </w:numPr>
              <w:spacing w:after="120"/>
              <w:ind w:left="720" w:firstLineChars="0"/>
              <w:rPr>
                <w:rFonts w:ascii="Arial" w:hAnsi="Arial" w:cs="Arial"/>
                <w:b/>
                <w:sz w:val="20"/>
                <w:szCs w:val="20"/>
              </w:rPr>
            </w:pPr>
            <w:r w:rsidRPr="00FC4D09">
              <w:rPr>
                <w:rFonts w:ascii="Arial" w:hAnsi="Arial" w:cs="Arial"/>
                <w:b/>
                <w:sz w:val="20"/>
                <w:szCs w:val="20"/>
              </w:rPr>
              <w:t>Agreement</w:t>
            </w:r>
          </w:p>
          <w:p w:rsidR="00FC4D09" w:rsidRPr="00FC4D09" w:rsidRDefault="00FC4D09" w:rsidP="00FC4D09">
            <w:pPr>
              <w:pStyle w:val="afc"/>
              <w:numPr>
                <w:ilvl w:val="1"/>
                <w:numId w:val="11"/>
              </w:numPr>
              <w:spacing w:after="120"/>
              <w:ind w:left="1440" w:firstLineChars="0"/>
              <w:rPr>
                <w:rFonts w:ascii="Arial" w:hAnsi="Arial" w:cs="Arial"/>
                <w:b/>
                <w:sz w:val="20"/>
                <w:szCs w:val="20"/>
                <w:u w:val="single"/>
                <w:lang w:eastAsia="ko-KR"/>
              </w:rPr>
            </w:pPr>
            <w:r w:rsidRPr="00FC4D09">
              <w:rPr>
                <w:rFonts w:ascii="Arial" w:hAnsi="Arial" w:cs="Arial"/>
                <w:sz w:val="20"/>
                <w:szCs w:val="20"/>
              </w:rPr>
              <w:t>Reference sensitivity degradation (RSD) requirements is needed for NTN HPUE.</w:t>
            </w:r>
          </w:p>
          <w:p w:rsidR="00FC4D09" w:rsidRPr="00FC4D09" w:rsidRDefault="00FC4D09" w:rsidP="00FC4D09">
            <w:pPr>
              <w:pStyle w:val="afc"/>
              <w:numPr>
                <w:ilvl w:val="2"/>
                <w:numId w:val="11"/>
              </w:numPr>
              <w:spacing w:after="120"/>
              <w:ind w:firstLineChars="0"/>
              <w:rPr>
                <w:rFonts w:ascii="Arial" w:hAnsi="Arial" w:cs="Arial"/>
                <w:b/>
                <w:sz w:val="20"/>
                <w:szCs w:val="20"/>
                <w:u w:val="single"/>
                <w:lang w:eastAsia="ko-KR"/>
              </w:rPr>
            </w:pPr>
            <w:r w:rsidRPr="00FC4D09">
              <w:rPr>
                <w:rFonts w:ascii="Arial" w:hAnsi="Arial" w:cs="Arial"/>
                <w:sz w:val="20"/>
                <w:szCs w:val="20"/>
              </w:rPr>
              <w:t>Further discuss the following aspects:</w:t>
            </w:r>
          </w:p>
          <w:p w:rsidR="00FC4D09" w:rsidRPr="00FC4D09" w:rsidRDefault="00FC4D09" w:rsidP="00FC4D09">
            <w:pPr>
              <w:pStyle w:val="afc"/>
              <w:numPr>
                <w:ilvl w:val="3"/>
                <w:numId w:val="11"/>
              </w:numPr>
              <w:spacing w:after="120"/>
              <w:ind w:firstLineChars="0"/>
              <w:rPr>
                <w:rFonts w:ascii="Arial" w:hAnsi="Arial" w:cs="Arial"/>
                <w:b/>
                <w:sz w:val="20"/>
                <w:szCs w:val="20"/>
                <w:u w:val="single"/>
                <w:lang w:eastAsia="ko-KR"/>
              </w:rPr>
            </w:pPr>
            <w:r w:rsidRPr="00FC4D09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Use similar way in TN spec by introducing a new table of RSD compared to the PC3</w:t>
            </w:r>
          </w:p>
          <w:p w:rsidR="00FC4D09" w:rsidRPr="00FC4D09" w:rsidRDefault="00FC4D09" w:rsidP="00FC4D09">
            <w:pPr>
              <w:pStyle w:val="afc"/>
              <w:numPr>
                <w:ilvl w:val="3"/>
                <w:numId w:val="11"/>
              </w:numPr>
              <w:spacing w:after="120"/>
              <w:ind w:firstLineChars="0"/>
              <w:rPr>
                <w:rFonts w:ascii="Arial" w:hAnsi="Arial" w:cs="Arial"/>
                <w:b/>
                <w:sz w:val="20"/>
                <w:szCs w:val="20"/>
                <w:u w:val="single"/>
                <w:lang w:eastAsia="ko-KR"/>
              </w:rPr>
            </w:pPr>
            <w:r w:rsidRPr="00FC4D09">
              <w:rPr>
                <w:rFonts w:ascii="Arial" w:eastAsiaTheme="minorEastAsia" w:hAnsi="Arial" w:cs="Arial"/>
                <w:sz w:val="20"/>
                <w:szCs w:val="20"/>
              </w:rPr>
              <w:t>Whether default Tx-Rx frequency separation is used for test point</w:t>
            </w:r>
          </w:p>
          <w:p w:rsidR="00FC4D09" w:rsidRDefault="00FC4D09" w:rsidP="00FC4D0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</w:p>
        </w:tc>
      </w:tr>
    </w:tbl>
    <w:p w:rsidR="008B7743" w:rsidRDefault="008B7743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782E66" w:rsidRDefault="00782E6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782E66" w:rsidRDefault="003724E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this paper, we’d like to </w:t>
      </w:r>
      <w:r w:rsidR="00BE4760">
        <w:rPr>
          <w:rFonts w:eastAsia="宋体"/>
          <w:lang w:val="en-US" w:eastAsia="zh-CN"/>
        </w:rPr>
        <w:t xml:space="preserve">share our views </w:t>
      </w:r>
      <w:r w:rsidR="008B7743">
        <w:rPr>
          <w:rFonts w:eastAsia="宋体"/>
          <w:lang w:val="en-US" w:eastAsia="zh-CN"/>
        </w:rPr>
        <w:t xml:space="preserve">on </w:t>
      </w:r>
      <w:r w:rsidR="00FC4D09">
        <w:rPr>
          <w:rFonts w:eastAsia="宋体"/>
          <w:lang w:val="en-US" w:eastAsia="zh-CN"/>
        </w:rPr>
        <w:t>how to derive the</w:t>
      </w:r>
      <w:r w:rsidR="008B7743">
        <w:rPr>
          <w:rFonts w:eastAsia="宋体"/>
          <w:lang w:val="en-US" w:eastAsia="zh-CN"/>
        </w:rPr>
        <w:t xml:space="preserve"> REFSENS degradation for NR NTN HPUE</w:t>
      </w:r>
      <w:r w:rsidR="00BA4651">
        <w:rPr>
          <w:rFonts w:eastAsia="宋体"/>
          <w:lang w:val="en-US" w:eastAsia="zh-CN"/>
        </w:rPr>
        <w:t>.</w:t>
      </w:r>
    </w:p>
    <w:p w:rsidR="00883878" w:rsidRPr="00317DFA" w:rsidRDefault="0088387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117499" w:rsidRDefault="008E421C" w:rsidP="00DE5740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C62B73" w:rsidRDefault="00C2370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FDD PC2 NTN HPUE, </w:t>
      </w:r>
      <w:r w:rsidR="00AB2033">
        <w:rPr>
          <w:rFonts w:eastAsia="宋体"/>
          <w:lang w:val="en-US" w:eastAsia="zh-CN"/>
        </w:rPr>
        <w:t xml:space="preserve">since the higher output power is implemented, the PA leakage interference will have more </w:t>
      </w:r>
      <w:r w:rsidR="00D0184E">
        <w:rPr>
          <w:rFonts w:eastAsia="宋体"/>
          <w:lang w:val="en-US" w:eastAsia="zh-CN"/>
        </w:rPr>
        <w:t>interferences</w:t>
      </w:r>
      <w:r w:rsidR="00AB2033">
        <w:rPr>
          <w:rFonts w:eastAsia="宋体"/>
          <w:lang w:val="en-US" w:eastAsia="zh-CN"/>
        </w:rPr>
        <w:t xml:space="preserve"> on its own receiver than PC3. In addition, since the duplexer has to tolerate higher voltage to support higher output power, the Tx-Rx isolation need more investigation before </w:t>
      </w:r>
      <w:r w:rsidR="003E5105">
        <w:rPr>
          <w:rFonts w:eastAsia="宋体"/>
          <w:lang w:val="en-US" w:eastAsia="zh-CN"/>
        </w:rPr>
        <w:t xml:space="preserve">evaluating the REFSENS degradation. We’d like to investigate the </w:t>
      </w:r>
      <w:r w:rsidR="00881E1E">
        <w:rPr>
          <w:rFonts w:eastAsia="宋体"/>
          <w:lang w:val="en-US" w:eastAsia="zh-CN"/>
        </w:rPr>
        <w:t>REFSENS degradation for two exemplary bands.</w:t>
      </w:r>
    </w:p>
    <w:p w:rsidR="00C62B73" w:rsidRDefault="00C62B73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62B73" w:rsidRDefault="00B65568" w:rsidP="00B65568">
      <w:pPr>
        <w:widowControl w:val="0"/>
        <w:rPr>
          <w:rFonts w:eastAsia="宋体"/>
        </w:rPr>
      </w:pPr>
      <w:r w:rsidRPr="00A142E3">
        <w:rPr>
          <w:rFonts w:eastAsia="宋体" w:hint="eastAsia"/>
          <w:b/>
          <w:lang w:val="en-US" w:eastAsia="zh-CN"/>
        </w:rPr>
        <w:t>1</w:t>
      </w:r>
      <w:r w:rsidRPr="00A142E3">
        <w:rPr>
          <w:rFonts w:eastAsia="宋体"/>
          <w:b/>
          <w:lang w:val="en-US" w:eastAsia="zh-CN"/>
        </w:rPr>
        <w:t>)</w:t>
      </w:r>
      <w:r w:rsidRPr="00A142E3">
        <w:rPr>
          <w:rFonts w:eastAsia="宋体"/>
          <w:b/>
        </w:rPr>
        <w:t xml:space="preserve"> For the band n256 (UL 1980~2010MHz, DL 2170~2200MHz)</w:t>
      </w:r>
      <w:r>
        <w:rPr>
          <w:rFonts w:eastAsia="宋体"/>
        </w:rPr>
        <w:t>, the band n256 duplexer can be combined together with band n1 (UL 1920~1980MHz, DL 2110~2170MHz) from implementation perspective. As there are 100MHz frequency gap for the worst configuration case (UL 20MHz located in 1990~2010MHz and DL 20MHz located in 2110~2130MHz.)</w:t>
      </w:r>
      <w:r w:rsidR="00E76F03">
        <w:rPr>
          <w:rFonts w:eastAsia="宋体"/>
        </w:rPr>
        <w:t>, r</w:t>
      </w:r>
      <w:r>
        <w:rPr>
          <w:rFonts w:eastAsia="宋体"/>
        </w:rPr>
        <w:t>eferring to the contribution [</w:t>
      </w:r>
      <w:r w:rsidR="00F04E34">
        <w:rPr>
          <w:rFonts w:eastAsia="宋体"/>
        </w:rPr>
        <w:t>3</w:t>
      </w:r>
      <w:r>
        <w:rPr>
          <w:rFonts w:eastAsia="宋体"/>
        </w:rPr>
        <w:t xml:space="preserve">], </w:t>
      </w:r>
      <w:r w:rsidR="00EE23D1">
        <w:rPr>
          <w:rFonts w:eastAsia="宋体"/>
        </w:rPr>
        <w:t>the PA leakage noise can be assumed as -117.8dBm/Hz. Since the pass bandwidth for the FDD duplexer (n1+n256) is about 90*90MHz, the duplexer isolation for PC2 HPUE need some compromise to balance the performance of insertion loss. Thus, 50~52dB isolation can be considered</w:t>
      </w:r>
      <w:r w:rsidR="00E76F03">
        <w:rPr>
          <w:rFonts w:eastAsia="宋体"/>
        </w:rPr>
        <w:t xml:space="preserve"> for band n256</w:t>
      </w:r>
      <w:r w:rsidR="00EE23D1">
        <w:rPr>
          <w:rFonts w:eastAsia="宋体"/>
        </w:rPr>
        <w:t>.</w:t>
      </w:r>
    </w:p>
    <w:p w:rsidR="00EE23D1" w:rsidRPr="00B65568" w:rsidRDefault="00EE23D1" w:rsidP="00B65568">
      <w:pPr>
        <w:widowControl w:val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 xml:space="preserve">) </w:t>
      </w:r>
      <w:r w:rsidRPr="00A142E3">
        <w:rPr>
          <w:rFonts w:eastAsia="宋体"/>
          <w:b/>
        </w:rPr>
        <w:t>For the band n25</w:t>
      </w:r>
      <w:r>
        <w:rPr>
          <w:rFonts w:eastAsia="宋体"/>
          <w:b/>
        </w:rPr>
        <w:t>5</w:t>
      </w:r>
      <w:r w:rsidRPr="00A142E3">
        <w:rPr>
          <w:rFonts w:eastAsia="宋体"/>
          <w:b/>
        </w:rPr>
        <w:t xml:space="preserve"> (UL 1</w:t>
      </w:r>
      <w:r>
        <w:rPr>
          <w:rFonts w:eastAsia="宋体"/>
          <w:b/>
        </w:rPr>
        <w:t>626.5</w:t>
      </w:r>
      <w:r w:rsidRPr="00A142E3">
        <w:rPr>
          <w:rFonts w:eastAsia="宋体"/>
          <w:b/>
        </w:rPr>
        <w:t>~</w:t>
      </w:r>
      <w:r>
        <w:rPr>
          <w:rFonts w:eastAsia="宋体"/>
          <w:b/>
        </w:rPr>
        <w:t>1660.5</w:t>
      </w:r>
      <w:r w:rsidRPr="00A142E3">
        <w:rPr>
          <w:rFonts w:eastAsia="宋体"/>
          <w:b/>
        </w:rPr>
        <w:t xml:space="preserve">MHz, DL </w:t>
      </w:r>
      <w:r>
        <w:rPr>
          <w:rFonts w:eastAsia="宋体"/>
          <w:b/>
        </w:rPr>
        <w:t>1525</w:t>
      </w:r>
      <w:r w:rsidRPr="00A142E3">
        <w:rPr>
          <w:rFonts w:eastAsia="宋体"/>
          <w:b/>
        </w:rPr>
        <w:t>~</w:t>
      </w:r>
      <w:r>
        <w:rPr>
          <w:rFonts w:eastAsia="宋体"/>
          <w:b/>
        </w:rPr>
        <w:t>1559</w:t>
      </w:r>
      <w:r w:rsidRPr="00A142E3">
        <w:rPr>
          <w:rFonts w:eastAsia="宋体"/>
          <w:b/>
        </w:rPr>
        <w:t>MHz)</w:t>
      </w:r>
      <w:r>
        <w:rPr>
          <w:rFonts w:eastAsia="宋体"/>
        </w:rPr>
        <w:t>,</w:t>
      </w:r>
      <w:r w:rsidR="00B278A2">
        <w:rPr>
          <w:rFonts w:eastAsia="宋体"/>
        </w:rPr>
        <w:t xml:space="preserve"> the band n255 duplexer may be combined together with other new L-bands, so the pass bandwidth of UL filter can achieve 65MHz, i.e. 1610~1675MHz. As there are only 67.5</w:t>
      </w:r>
      <w:r w:rsidR="00E76F03">
        <w:rPr>
          <w:rFonts w:eastAsia="宋体"/>
        </w:rPr>
        <w:t xml:space="preserve">MHz frequency gap for the worst configuration (UL 20MHz located in 1626.5~1646.5MHz and DL 20MHz located in 1539~1559MHz.), the PA leakage noise can be assumed as -107dBm/Hz referring to the figure </w:t>
      </w:r>
      <w:r w:rsidR="00E76F03" w:rsidRPr="002B3C91">
        <w:t>7.4.</w:t>
      </w:r>
      <w:r w:rsidR="00E76F03">
        <w:t>2</w:t>
      </w:r>
      <w:r w:rsidR="00E76F03" w:rsidRPr="002B3C91">
        <w:t>.2.</w:t>
      </w:r>
      <w:r w:rsidR="00E76F03">
        <w:t>10-1 of TR 38.863 [4]</w:t>
      </w:r>
      <w:r w:rsidR="00E76F03">
        <w:rPr>
          <w:rFonts w:eastAsia="宋体"/>
        </w:rPr>
        <w:t>. Similar to the FDD duplexer (n1+n256), the 50~52dB isolation can be considered for band n256.</w:t>
      </w:r>
    </w:p>
    <w:p w:rsidR="00C62B73" w:rsidRDefault="00C62B73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E495B" w:rsidRPr="00AF7C46" w:rsidRDefault="00FE495B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 w:rsidRPr="00AF7C46">
        <w:rPr>
          <w:rFonts w:eastAsia="宋体" w:hint="eastAsia"/>
          <w:b/>
          <w:lang w:val="en-US" w:eastAsia="zh-CN"/>
        </w:rPr>
        <w:t>P</w:t>
      </w:r>
      <w:r w:rsidRPr="00AF7C46">
        <w:rPr>
          <w:rFonts w:eastAsia="宋体"/>
          <w:b/>
          <w:lang w:val="en-US" w:eastAsia="zh-CN"/>
        </w:rPr>
        <w:t xml:space="preserve">roposal 1: To assume -117.8dBm/Hz PA leakage interference and 50~52dB duplexer isolation for band n256 PC2 </w:t>
      </w:r>
      <w:r w:rsidR="00F12690">
        <w:rPr>
          <w:rFonts w:eastAsia="宋体"/>
          <w:b/>
          <w:lang w:val="en-US" w:eastAsia="zh-CN"/>
        </w:rPr>
        <w:t>R</w:t>
      </w:r>
      <w:r w:rsidRPr="00AF7C46">
        <w:rPr>
          <w:rFonts w:eastAsia="宋体"/>
          <w:b/>
          <w:lang w:val="en-US" w:eastAsia="zh-CN"/>
        </w:rPr>
        <w:t>SD calculation.</w:t>
      </w:r>
    </w:p>
    <w:p w:rsidR="00FE495B" w:rsidRPr="00AF7C46" w:rsidRDefault="00FE495B" w:rsidP="00FE495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FE495B" w:rsidRPr="00AF7C46" w:rsidRDefault="00FE495B" w:rsidP="00FE495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 w:rsidRPr="00AF7C46">
        <w:rPr>
          <w:rFonts w:eastAsia="宋体" w:hint="eastAsia"/>
          <w:b/>
          <w:lang w:val="en-US" w:eastAsia="zh-CN"/>
        </w:rPr>
        <w:t>P</w:t>
      </w:r>
      <w:r w:rsidRPr="00AF7C46">
        <w:rPr>
          <w:rFonts w:eastAsia="宋体"/>
          <w:b/>
          <w:lang w:val="en-US" w:eastAsia="zh-CN"/>
        </w:rPr>
        <w:t xml:space="preserve">roposal 2: To assume -107dBm/Hz PA leakage interference and 50~52dB duplexer isolation for band n255 PC2 </w:t>
      </w:r>
      <w:r w:rsidR="00F12690">
        <w:rPr>
          <w:rFonts w:eastAsia="宋体"/>
          <w:b/>
          <w:lang w:val="en-US" w:eastAsia="zh-CN"/>
        </w:rPr>
        <w:t>R</w:t>
      </w:r>
      <w:r w:rsidRPr="00AF7C46">
        <w:rPr>
          <w:rFonts w:eastAsia="宋体"/>
          <w:b/>
          <w:lang w:val="en-US" w:eastAsia="zh-CN"/>
        </w:rPr>
        <w:t>SD calculation.</w:t>
      </w:r>
    </w:p>
    <w:p w:rsidR="00FE495B" w:rsidRPr="00FE495B" w:rsidRDefault="00FE495B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E495B" w:rsidRDefault="00FE495B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62B73" w:rsidRDefault="001A1070" w:rsidP="00D50856">
      <w:pPr>
        <w:pStyle w:val="2"/>
        <w:spacing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20MHz MSD calculations for 1Tx and 2Tx in band n256</w:t>
      </w:r>
    </w:p>
    <w:p w:rsidR="000B76ED" w:rsidRDefault="000B76E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9B3708" w:rsidRDefault="009B3708" w:rsidP="00C02CA2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DD4060" w:rsidRDefault="00DD4060" w:rsidP="00DD4060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495B">
        <w:rPr>
          <w:noProof/>
        </w:rPr>
        <w:t>1</w:t>
      </w:r>
      <w:r>
        <w:fldChar w:fldCharType="end"/>
      </w:r>
      <w:r>
        <w:t xml:space="preserve"> </w:t>
      </w:r>
      <w:r w:rsidRPr="00DD4060">
        <w:t>20MHz MSD calculation for 1Tx in band n256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42"/>
        <w:gridCol w:w="1295"/>
        <w:gridCol w:w="1687"/>
        <w:gridCol w:w="2007"/>
      </w:tblGrid>
      <w:tr w:rsidR="00DD4060" w:rsidRPr="00DD4060" w:rsidTr="00DD4060">
        <w:trPr>
          <w:trHeight w:val="312"/>
        </w:trPr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parameters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n256 main path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n256 diversity path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transmit power for n256, 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band n256 BW(MHz, 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Lcrb</w:t>
            </w:r>
            <w:proofErr w:type="spellEnd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RFFE loss,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Duplexer isolation at n256 uplink 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freq</w:t>
            </w:r>
            <w:proofErr w:type="spellEnd"/>
            <w:r w:rsidRPr="00DD4060">
              <w:rPr>
                <w:rFonts w:ascii="宋体" w:eastAsia="宋体" w:hAnsi="宋体" w:cs="Arial" w:hint="eastAsia"/>
                <w:sz w:val="24"/>
                <w:szCs w:val="24"/>
                <w:lang w:val="en-US" w:eastAsia="zh-CN"/>
              </w:rPr>
              <w:t>，</w:t>
            </w: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antenna isolation,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noise figure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9.5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Thermal noise at RX ant port(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-164.5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lastRenderedPageBreak/>
              <w:t>Rx band n256 BW(MHz, N</w:t>
            </w:r>
            <w:r w:rsidRPr="00DD4060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RB</w:t>
            </w: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Thermal noise, 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-91.95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-91.95 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n256 PA noise PSD at PA output port, 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-117.8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n256 PA noise PSD at PA output port, 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RxBW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-45.25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n256 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filter rejection at 2170~2200MHz,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n256 PA noise power at Rx n256 ant port at 2170~2200MHz, 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-95.25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-105.25 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Total noise level at ANT port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-90.28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-91.75 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SNR requirement for QPSK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REFSENSE (referred to antenna)(20MHz BW)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-91.28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-92.75 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Implementation Margin,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combined REFSENS(20MHz BW), </w:t>
            </w:r>
            <w:proofErr w:type="spellStart"/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-93.09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D4060" w:rsidRPr="00DD4060" w:rsidTr="00DD4060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MSD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0.21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D4060" w:rsidRPr="00DD4060" w:rsidRDefault="00DD4060" w:rsidP="00DD40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D406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</w:tbl>
    <w:p w:rsidR="001A1070" w:rsidRDefault="001A1070" w:rsidP="00C02CA2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1A1070" w:rsidRDefault="001A1070" w:rsidP="00C02CA2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1A1070" w:rsidRDefault="001A1070" w:rsidP="00C02CA2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A7479C" w:rsidRDefault="00A7479C" w:rsidP="00A7479C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495B">
        <w:rPr>
          <w:noProof/>
        </w:rPr>
        <w:t>2</w:t>
      </w:r>
      <w:r>
        <w:fldChar w:fldCharType="end"/>
      </w:r>
      <w:r>
        <w:t xml:space="preserve"> </w:t>
      </w:r>
      <w:r w:rsidRPr="00DD4060">
        <w:t xml:space="preserve">20MHz MSD calculation for </w:t>
      </w:r>
      <w:r w:rsidR="00D50856">
        <w:t>2</w:t>
      </w:r>
      <w:r w:rsidRPr="00DD4060">
        <w:t>Tx in band n256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42"/>
        <w:gridCol w:w="1295"/>
        <w:gridCol w:w="1687"/>
        <w:gridCol w:w="2007"/>
      </w:tblGrid>
      <w:tr w:rsidR="00A7479C" w:rsidRPr="00A7479C" w:rsidTr="00A7479C">
        <w:trPr>
          <w:trHeight w:val="312"/>
        </w:trPr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parameters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n256 main path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n256 diversity path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transmit power for n256, 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band n256 BW(MHz, 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Lcrb</w:t>
            </w:r>
            <w:proofErr w:type="spellEnd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RFFE loss,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Duplexer isolation at n256 uplink 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freq</w:t>
            </w:r>
            <w:proofErr w:type="spellEnd"/>
            <w:r w:rsidRPr="00A7479C">
              <w:rPr>
                <w:rFonts w:ascii="宋体" w:eastAsia="宋体" w:hAnsi="宋体" w:cs="Arial" w:hint="eastAsia"/>
                <w:sz w:val="24"/>
                <w:szCs w:val="24"/>
                <w:lang w:val="en-US" w:eastAsia="zh-CN"/>
              </w:rPr>
              <w:t>，</w:t>
            </w: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antenna isolation,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noise figure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9.5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Thermal noise at RX ant port(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-164.5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 band n256 BW(MHz, N</w:t>
            </w:r>
            <w:r w:rsidRPr="00A7479C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RB</w:t>
            </w: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Thermal noise, 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-91.95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-91.95 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n256 PA noise PSD at PA output port, 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-117.8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n256 PA noise PSD at PA output port, 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RxBW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-45.25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-45.25 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n256 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filter rejection at 2170~2200MHz,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n256 PA noise power at Rx n256 ant port at 2170~2200MHz, 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-95.25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-95.25 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Total noise level at ANT port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-90.28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-90.28 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lastRenderedPageBreak/>
              <w:t>SNR requirement for QPSK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REFSENSE (referred to antenna)(20MHz BW)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-91.28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-91.28 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Implementation Margin,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combined REFSENS(20MHz BW), </w:t>
            </w:r>
            <w:proofErr w:type="spellStart"/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-92.29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7479C" w:rsidRPr="00A7479C" w:rsidTr="00A7479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MSD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1.01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7479C" w:rsidRPr="00A7479C" w:rsidRDefault="00A7479C" w:rsidP="00A7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7479C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</w:tbl>
    <w:p w:rsidR="001A1070" w:rsidRDefault="001A1070" w:rsidP="00C02CA2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D50856" w:rsidRDefault="00D50856" w:rsidP="00D50856">
      <w:pPr>
        <w:pStyle w:val="2"/>
        <w:spacing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20MHz MSD calculations for 1Tx and 2Tx in band n255</w:t>
      </w:r>
    </w:p>
    <w:p w:rsidR="00D50856" w:rsidRDefault="00D50856" w:rsidP="00D5085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D50856" w:rsidRDefault="00D50856" w:rsidP="00D5085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D50856" w:rsidRPr="00D50856" w:rsidRDefault="00D50856" w:rsidP="00D50856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495B">
        <w:rPr>
          <w:noProof/>
        </w:rPr>
        <w:t>3</w:t>
      </w:r>
      <w:r>
        <w:fldChar w:fldCharType="end"/>
      </w:r>
      <w:r>
        <w:t xml:space="preserve"> </w:t>
      </w:r>
      <w:r w:rsidRPr="00DD4060">
        <w:t xml:space="preserve">20MHz MSD </w:t>
      </w:r>
      <w:r w:rsidR="00FE495B">
        <w:t>calculation for 1Tx in band n255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42"/>
        <w:gridCol w:w="1295"/>
        <w:gridCol w:w="1687"/>
        <w:gridCol w:w="2007"/>
      </w:tblGrid>
      <w:tr w:rsidR="00D50856" w:rsidRPr="00D50856" w:rsidTr="005F39DC">
        <w:trPr>
          <w:trHeight w:val="312"/>
        </w:trPr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parameters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n255 main path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n255 diversity path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transmit power for n255, 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band n255 BW(MHz, 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Lcrb</w:t>
            </w:r>
            <w:proofErr w:type="spellEnd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RFFE loss,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Duplexer isolation at n255 uplink 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freq</w:t>
            </w:r>
            <w:proofErr w:type="spellEnd"/>
            <w:r w:rsidRPr="00D50856">
              <w:rPr>
                <w:rFonts w:ascii="宋体" w:eastAsia="宋体" w:hAnsi="宋体" w:cs="Arial" w:hint="eastAsia"/>
                <w:sz w:val="24"/>
                <w:szCs w:val="24"/>
                <w:lang w:val="en-US" w:eastAsia="zh-CN"/>
              </w:rPr>
              <w:t>，</w:t>
            </w: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antenna isolation,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noise figure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Thermal noise at RX ant port(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-165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 band n255 BW(MHz, N</w:t>
            </w:r>
            <w:r w:rsidRPr="00D5085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RB</w:t>
            </w: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Thermal noise, 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-92.45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-92.45 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n255 PA noise PSD at PA output port, 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-107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n255 PA noise PSD at PA output port, 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RxBW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-34.45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n255 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filter rejection at 1525~1559MHz,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n255 PA noise power at Rx n256 ant port at 1525~1559MHz, 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-84.45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-94.45 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Total noise level at ANT port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-83.81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-90.32 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SNR requirement for QPSK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REFSENSE (referred to antenna)(20MHz BW)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-84.81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-91.32 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Implementation Margin,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combined REFSENS(20MHz BW), </w:t>
            </w:r>
            <w:proofErr w:type="spellStart"/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-90.20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D50856" w:rsidRPr="00D50856" w:rsidTr="005F39DC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MSD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3.60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50856" w:rsidRPr="00D50856" w:rsidRDefault="00D50856" w:rsidP="00D508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D50856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</w:tbl>
    <w:p w:rsidR="00D50856" w:rsidRPr="001A1070" w:rsidRDefault="00D50856" w:rsidP="00C02CA2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D943AE" w:rsidRDefault="00D943AE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5F39DC" w:rsidRDefault="005F39DC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E495B" w:rsidRDefault="00FE495B" w:rsidP="00FE495B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20MHz MSD calculation for 2</w:t>
      </w:r>
      <w:r w:rsidRPr="00FE495B">
        <w:t>Tx in band n255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42"/>
        <w:gridCol w:w="1295"/>
        <w:gridCol w:w="1687"/>
        <w:gridCol w:w="2007"/>
      </w:tblGrid>
      <w:tr w:rsidR="00FE495B" w:rsidRPr="00FE495B" w:rsidTr="00FE495B">
        <w:trPr>
          <w:trHeight w:val="312"/>
        </w:trPr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parameters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n255 main path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n255 diversity path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transmit power for n255, 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band n255 BW(MHz, 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Lcrb</w:t>
            </w:r>
            <w:proofErr w:type="spellEnd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RFFE loss,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Duplexer isolation at n255 uplink 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freq</w:t>
            </w:r>
            <w:proofErr w:type="spellEnd"/>
            <w:r w:rsidRPr="00FE495B">
              <w:rPr>
                <w:rFonts w:ascii="宋体" w:eastAsia="宋体" w:hAnsi="宋体" w:cs="Arial" w:hint="eastAsia"/>
                <w:sz w:val="24"/>
                <w:szCs w:val="24"/>
                <w:lang w:val="en-US" w:eastAsia="zh-CN"/>
              </w:rPr>
              <w:t>，</w:t>
            </w: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antenna isolation,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noise figure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Thermal noise at RX ant port(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-165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 band n255 BW(MHz, N</w:t>
            </w:r>
            <w:r w:rsidRPr="00FE495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RB</w:t>
            </w: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Thermal noise, 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-92.45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-92.45 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n255 PA noise PSD at PA output port, 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-107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n255 PA noise PSD at PA output port, 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RxBW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-34.45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-34.45 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n255 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filter rejection at 1525~1559MHz,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n255 PA noise power at Rx n256 ant port at 1525~1559MHz, 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-84.45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-84.45 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Total noise level at ANT port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-83.81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-83.81 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SNR requirement for QPSK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REFSENSE (referred to antenna)(20MHz BW)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-84.81 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-84.81 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Implementation Margin, dB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combined REFSENS(20MHz BW), </w:t>
            </w:r>
            <w:proofErr w:type="spellStart"/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-85.82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E495B" w:rsidRPr="00FE495B" w:rsidTr="00FE495B">
        <w:trPr>
          <w:trHeight w:val="31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MSD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7.98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E495B" w:rsidRPr="00FE495B" w:rsidRDefault="00FE495B" w:rsidP="00FE49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E49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</w:tbl>
    <w:p w:rsidR="005F39DC" w:rsidRDefault="005F39DC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5F39DC" w:rsidRDefault="005F39DC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5F39DC" w:rsidRDefault="005F39DC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82CC0" w:rsidRDefault="00C82CC0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45003" w:rsidRDefault="00845003" w:rsidP="00845003">
      <w:pPr>
        <w:pStyle w:val="1"/>
        <w:rPr>
          <w:lang w:eastAsia="zh-CN"/>
        </w:rPr>
      </w:pPr>
      <w:bookmarkStart w:id="4" w:name="_GoBack"/>
      <w:bookmarkEnd w:id="4"/>
      <w:r>
        <w:rPr>
          <w:lang w:eastAsia="zh-CN"/>
        </w:rPr>
        <w:t>Summary</w:t>
      </w:r>
    </w:p>
    <w:p w:rsidR="00AF7C46" w:rsidRPr="00AF7C46" w:rsidRDefault="00AF7C46" w:rsidP="00AF7C4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 w:rsidRPr="00AF7C46">
        <w:rPr>
          <w:rFonts w:eastAsia="宋体" w:hint="eastAsia"/>
          <w:b/>
          <w:lang w:val="en-US" w:eastAsia="zh-CN"/>
        </w:rPr>
        <w:t>P</w:t>
      </w:r>
      <w:r w:rsidRPr="00AF7C46">
        <w:rPr>
          <w:rFonts w:eastAsia="宋体"/>
          <w:b/>
          <w:lang w:val="en-US" w:eastAsia="zh-CN"/>
        </w:rPr>
        <w:t xml:space="preserve">roposal 1: To assume -117.8dBm/Hz PA leakage interference and 50~52dB duplexer isolation for band n256 PC2 </w:t>
      </w:r>
      <w:r w:rsidR="00F12690">
        <w:rPr>
          <w:rFonts w:eastAsia="宋体"/>
          <w:b/>
          <w:lang w:val="en-US" w:eastAsia="zh-CN"/>
        </w:rPr>
        <w:t>R</w:t>
      </w:r>
      <w:r w:rsidRPr="00AF7C46">
        <w:rPr>
          <w:rFonts w:eastAsia="宋体"/>
          <w:b/>
          <w:lang w:val="en-US" w:eastAsia="zh-CN"/>
        </w:rPr>
        <w:t>SD calculation.</w:t>
      </w:r>
    </w:p>
    <w:p w:rsidR="00AF7C46" w:rsidRPr="00AF7C46" w:rsidRDefault="00AF7C46" w:rsidP="00AF7C4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AF7C46" w:rsidRPr="00AF7C46" w:rsidRDefault="00AF7C46" w:rsidP="00AF7C4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 w:rsidRPr="00AF7C46">
        <w:rPr>
          <w:rFonts w:eastAsia="宋体" w:hint="eastAsia"/>
          <w:b/>
          <w:lang w:val="en-US" w:eastAsia="zh-CN"/>
        </w:rPr>
        <w:t>P</w:t>
      </w:r>
      <w:r w:rsidRPr="00AF7C46">
        <w:rPr>
          <w:rFonts w:eastAsia="宋体"/>
          <w:b/>
          <w:lang w:val="en-US" w:eastAsia="zh-CN"/>
        </w:rPr>
        <w:t xml:space="preserve">roposal 2: To assume -107dBm/Hz PA leakage interference and 50~52dB duplexer isolation for band n255 PC2 </w:t>
      </w:r>
      <w:r w:rsidR="00F12690">
        <w:rPr>
          <w:rFonts w:eastAsia="宋体"/>
          <w:b/>
          <w:lang w:val="en-US" w:eastAsia="zh-CN"/>
        </w:rPr>
        <w:t>R</w:t>
      </w:r>
      <w:r w:rsidRPr="00AF7C46">
        <w:rPr>
          <w:rFonts w:eastAsia="宋体"/>
          <w:b/>
          <w:lang w:val="en-US" w:eastAsia="zh-CN"/>
        </w:rPr>
        <w:t>SD calculation.</w:t>
      </w:r>
    </w:p>
    <w:p w:rsidR="00CD57A7" w:rsidRPr="00AF7C46" w:rsidRDefault="00CD57A7" w:rsidP="008C5F47">
      <w:pPr>
        <w:rPr>
          <w:rFonts w:eastAsia="宋体"/>
          <w:b/>
          <w:lang w:val="en-US"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BE4760" w:rsidRDefault="00B755E6" w:rsidP="00B8777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BE4760" w:rsidRPr="00BE4760">
        <w:rPr>
          <w:rFonts w:eastAsia="宋体"/>
          <w:lang w:eastAsia="zh-CN"/>
        </w:rPr>
        <w:t>RP-2408</w:t>
      </w:r>
      <w:r w:rsidR="001611B3">
        <w:rPr>
          <w:rFonts w:eastAsia="宋体"/>
          <w:lang w:eastAsia="zh-CN"/>
        </w:rPr>
        <w:t>57</w:t>
      </w:r>
      <w:r w:rsidR="001C1091">
        <w:rPr>
          <w:rFonts w:eastAsia="宋体"/>
          <w:lang w:eastAsia="zh-CN"/>
        </w:rPr>
        <w:t xml:space="preserve">, </w:t>
      </w:r>
      <w:r w:rsidR="00BE4760" w:rsidRPr="00BE4760">
        <w:rPr>
          <w:rFonts w:eastAsia="宋体"/>
          <w:lang w:eastAsia="zh-CN"/>
        </w:rPr>
        <w:t>New WID: Enhanced requirements and test methodology for NR and IoT NTN</w:t>
      </w:r>
      <w:r w:rsidR="00BE4760">
        <w:rPr>
          <w:rFonts w:eastAsia="宋体"/>
          <w:lang w:eastAsia="zh-CN"/>
        </w:rPr>
        <w:t xml:space="preserve">, </w:t>
      </w:r>
      <w:r w:rsidR="00BE4760" w:rsidRPr="00BE4760">
        <w:rPr>
          <w:rFonts w:eastAsia="宋体"/>
          <w:lang w:eastAsia="zh-CN"/>
        </w:rPr>
        <w:t>RAN4 chair (Huawei)</w:t>
      </w:r>
    </w:p>
    <w:p w:rsidR="00BE4760" w:rsidRDefault="00DF3764" w:rsidP="00B8777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[</w:t>
      </w:r>
      <w:r>
        <w:rPr>
          <w:rFonts w:eastAsia="宋体"/>
          <w:lang w:eastAsia="zh-CN"/>
        </w:rPr>
        <w:t xml:space="preserve">2] </w:t>
      </w:r>
      <w:r w:rsidR="00B65568" w:rsidRPr="00B65568">
        <w:rPr>
          <w:rFonts w:eastAsia="宋体"/>
          <w:lang w:eastAsia="zh-CN"/>
        </w:rPr>
        <w:t>R4-2414452</w:t>
      </w:r>
      <w:r w:rsidR="00B65568">
        <w:rPr>
          <w:rFonts w:eastAsia="宋体"/>
          <w:lang w:eastAsia="zh-CN"/>
        </w:rPr>
        <w:t xml:space="preserve">, </w:t>
      </w:r>
      <w:r w:rsidR="00B65568" w:rsidRPr="00B65568">
        <w:rPr>
          <w:rFonts w:eastAsia="宋体"/>
          <w:lang w:eastAsia="zh-CN"/>
        </w:rPr>
        <w:t>WF on UE RF requirements for NTN HPUE</w:t>
      </w:r>
      <w:r w:rsidR="00B65568">
        <w:rPr>
          <w:rFonts w:eastAsia="宋体"/>
          <w:lang w:eastAsia="zh-CN"/>
        </w:rPr>
        <w:t xml:space="preserve">, </w:t>
      </w:r>
      <w:r w:rsidR="00B65568" w:rsidRPr="00B65568">
        <w:rPr>
          <w:rFonts w:eastAsia="宋体"/>
          <w:lang w:eastAsia="zh-CN"/>
        </w:rPr>
        <w:t>Samsung</w:t>
      </w:r>
    </w:p>
    <w:p w:rsidR="003204E7" w:rsidRDefault="00DD547F" w:rsidP="0056557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3] </w:t>
      </w:r>
      <w:r w:rsidRPr="00DD547F">
        <w:rPr>
          <w:rFonts w:eastAsia="宋体"/>
          <w:lang w:eastAsia="zh-CN"/>
        </w:rPr>
        <w:t>R4-2204223</w:t>
      </w:r>
      <w:r>
        <w:rPr>
          <w:rFonts w:eastAsia="宋体"/>
          <w:lang w:eastAsia="zh-CN"/>
        </w:rPr>
        <w:t xml:space="preserve">, </w:t>
      </w:r>
      <w:r w:rsidRPr="00DD547F">
        <w:rPr>
          <w:rFonts w:eastAsia="宋体"/>
          <w:lang w:eastAsia="zh-CN"/>
        </w:rPr>
        <w:t>n3 PC2 FDD 1TX and 2TX REFSENS</w:t>
      </w:r>
      <w:r w:rsidR="00B04642">
        <w:rPr>
          <w:rFonts w:eastAsia="宋体"/>
          <w:lang w:eastAsia="zh-CN"/>
        </w:rPr>
        <w:t xml:space="preserve">, </w:t>
      </w:r>
      <w:r w:rsidR="00B04642" w:rsidRPr="00B04642">
        <w:rPr>
          <w:rFonts w:eastAsia="宋体"/>
          <w:lang w:eastAsia="zh-CN"/>
        </w:rPr>
        <w:t>Qualcomm Incorporated</w:t>
      </w:r>
    </w:p>
    <w:p w:rsidR="00B04642" w:rsidRPr="003204E7" w:rsidRDefault="00B04642" w:rsidP="00B04642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[4] </w:t>
      </w:r>
      <w:r w:rsidRPr="00B04642">
        <w:rPr>
          <w:rFonts w:eastAsia="宋体"/>
          <w:lang w:eastAsia="zh-CN"/>
        </w:rPr>
        <w:t>TR 38.863 V17.1.0</w:t>
      </w:r>
      <w:r>
        <w:rPr>
          <w:rFonts w:eastAsia="宋体"/>
          <w:lang w:eastAsia="zh-CN"/>
        </w:rPr>
        <w:t xml:space="preserve">, </w:t>
      </w:r>
      <w:r w:rsidRPr="00B04642">
        <w:rPr>
          <w:rFonts w:eastAsia="宋体"/>
          <w:lang w:eastAsia="zh-CN"/>
        </w:rPr>
        <w:t>Solutions for NR to support non-terrestrial networks (NTN):</w:t>
      </w:r>
      <w:r>
        <w:rPr>
          <w:rFonts w:eastAsia="宋体"/>
          <w:lang w:eastAsia="zh-CN"/>
        </w:rPr>
        <w:t xml:space="preserve"> </w:t>
      </w:r>
      <w:r w:rsidRPr="00B04642">
        <w:rPr>
          <w:rFonts w:eastAsia="宋体"/>
          <w:lang w:eastAsia="zh-CN"/>
        </w:rPr>
        <w:t>Non-terrestrial networks (NTN) related RF and co-existence</w:t>
      </w:r>
    </w:p>
    <w:sectPr w:rsidR="00B04642" w:rsidRPr="003204E7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8C3" w:rsidRDefault="006738C3">
      <w:r>
        <w:separator/>
      </w:r>
    </w:p>
  </w:endnote>
  <w:endnote w:type="continuationSeparator" w:id="0">
    <w:p w:rsidR="006738C3" w:rsidRDefault="0067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856" w:rsidRDefault="00D50856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8C3" w:rsidRDefault="006738C3">
      <w:r>
        <w:separator/>
      </w:r>
    </w:p>
  </w:footnote>
  <w:footnote w:type="continuationSeparator" w:id="0">
    <w:p w:rsidR="006738C3" w:rsidRDefault="0067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B15B36"/>
    <w:multiLevelType w:val="hybridMultilevel"/>
    <w:tmpl w:val="0C6A9E76"/>
    <w:lvl w:ilvl="0" w:tplc="303E1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9104E9"/>
    <w:multiLevelType w:val="hybridMultilevel"/>
    <w:tmpl w:val="25A0D174"/>
    <w:lvl w:ilvl="0" w:tplc="156657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7E11623"/>
    <w:multiLevelType w:val="multilevel"/>
    <w:tmpl w:val="27E1162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85716"/>
    <w:multiLevelType w:val="hybridMultilevel"/>
    <w:tmpl w:val="62EA264E"/>
    <w:lvl w:ilvl="0" w:tplc="ED5EF2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DB1D2F"/>
    <w:multiLevelType w:val="hybridMultilevel"/>
    <w:tmpl w:val="B15CB8E2"/>
    <w:lvl w:ilvl="0" w:tplc="1E668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2C41FE8"/>
    <w:multiLevelType w:val="hybridMultilevel"/>
    <w:tmpl w:val="BE24DEAA"/>
    <w:lvl w:ilvl="0" w:tplc="C58C2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D5A33"/>
    <w:multiLevelType w:val="hybridMultilevel"/>
    <w:tmpl w:val="D8B4F418"/>
    <w:lvl w:ilvl="0" w:tplc="86363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6694C36"/>
    <w:multiLevelType w:val="hybridMultilevel"/>
    <w:tmpl w:val="E298A0D6"/>
    <w:lvl w:ilvl="0" w:tplc="71369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52410"/>
    <w:multiLevelType w:val="hybridMultilevel"/>
    <w:tmpl w:val="3D34513C"/>
    <w:lvl w:ilvl="0" w:tplc="77A0C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5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4B3050"/>
    <w:multiLevelType w:val="hybridMultilevel"/>
    <w:tmpl w:val="A4EEEDC6"/>
    <w:lvl w:ilvl="0" w:tplc="E19496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F70A51"/>
    <w:multiLevelType w:val="hybridMultilevel"/>
    <w:tmpl w:val="F68E6B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abstractNum w:abstractNumId="32" w15:restartNumberingAfterBreak="0">
    <w:nsid w:val="7D3707DE"/>
    <w:multiLevelType w:val="hybridMultilevel"/>
    <w:tmpl w:val="E1CCD27A"/>
    <w:lvl w:ilvl="0" w:tplc="766C7D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EB66844"/>
    <w:multiLevelType w:val="hybridMultilevel"/>
    <w:tmpl w:val="763665B6"/>
    <w:lvl w:ilvl="0" w:tplc="4654825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30"/>
  </w:num>
  <w:num w:numId="5">
    <w:abstractNumId w:val="3"/>
  </w:num>
  <w:num w:numId="6">
    <w:abstractNumId w:val="25"/>
  </w:num>
  <w:num w:numId="7">
    <w:abstractNumId w:val="24"/>
  </w:num>
  <w:num w:numId="8">
    <w:abstractNumId w:val="13"/>
  </w:num>
  <w:num w:numId="9">
    <w:abstractNumId w:val="28"/>
  </w:num>
  <w:num w:numId="10">
    <w:abstractNumId w:val="0"/>
  </w:num>
  <w:num w:numId="11">
    <w:abstractNumId w:val="22"/>
  </w:num>
  <w:num w:numId="12">
    <w:abstractNumId w:val="15"/>
  </w:num>
  <w:num w:numId="13">
    <w:abstractNumId w:val="19"/>
  </w:num>
  <w:num w:numId="14">
    <w:abstractNumId w:val="8"/>
  </w:num>
  <w:num w:numId="15">
    <w:abstractNumId w:val="22"/>
  </w:num>
  <w:num w:numId="16">
    <w:abstractNumId w:val="11"/>
  </w:num>
  <w:num w:numId="17">
    <w:abstractNumId w:val="17"/>
  </w:num>
  <w:num w:numId="18">
    <w:abstractNumId w:val="33"/>
  </w:num>
  <w:num w:numId="19">
    <w:abstractNumId w:val="20"/>
  </w:num>
  <w:num w:numId="20">
    <w:abstractNumId w:val="23"/>
  </w:num>
  <w:num w:numId="21">
    <w:abstractNumId w:val="9"/>
  </w:num>
  <w:num w:numId="22">
    <w:abstractNumId w:val="21"/>
  </w:num>
  <w:num w:numId="23">
    <w:abstractNumId w:val="9"/>
  </w:num>
  <w:num w:numId="24">
    <w:abstractNumId w:val="14"/>
  </w:num>
  <w:num w:numId="25">
    <w:abstractNumId w:val="26"/>
  </w:num>
  <w:num w:numId="26">
    <w:abstractNumId w:val="9"/>
  </w:num>
  <w:num w:numId="27">
    <w:abstractNumId w:val="9"/>
  </w:num>
  <w:num w:numId="28">
    <w:abstractNumId w:val="9"/>
  </w:num>
  <w:num w:numId="29">
    <w:abstractNumId w:val="32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7"/>
  </w:num>
  <w:num w:numId="32">
    <w:abstractNumId w:val="31"/>
  </w:num>
  <w:num w:numId="33">
    <w:abstractNumId w:val="29"/>
  </w:num>
  <w:num w:numId="34">
    <w:abstractNumId w:val="6"/>
  </w:num>
  <w:num w:numId="35">
    <w:abstractNumId w:val="27"/>
  </w:num>
  <w:num w:numId="36">
    <w:abstractNumId w:val="4"/>
  </w:num>
  <w:num w:numId="37">
    <w:abstractNumId w:val="10"/>
  </w:num>
  <w:num w:numId="38">
    <w:abstractNumId w:val="2"/>
  </w:num>
  <w:num w:numId="39">
    <w:abstractNumId w:val="5"/>
  </w:num>
  <w:num w:numId="4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2E5"/>
    <w:rsid w:val="00001BD0"/>
    <w:rsid w:val="000042FB"/>
    <w:rsid w:val="000046FC"/>
    <w:rsid w:val="000052A1"/>
    <w:rsid w:val="0000533B"/>
    <w:rsid w:val="000059BB"/>
    <w:rsid w:val="000059D0"/>
    <w:rsid w:val="00005BB3"/>
    <w:rsid w:val="000063C5"/>
    <w:rsid w:val="00006F04"/>
    <w:rsid w:val="0001083D"/>
    <w:rsid w:val="000116BD"/>
    <w:rsid w:val="00012177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BB5"/>
    <w:rsid w:val="00015DA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B53"/>
    <w:rsid w:val="00025092"/>
    <w:rsid w:val="00025C6B"/>
    <w:rsid w:val="00026607"/>
    <w:rsid w:val="00026764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5ADE"/>
    <w:rsid w:val="000368DA"/>
    <w:rsid w:val="000402AB"/>
    <w:rsid w:val="000416D2"/>
    <w:rsid w:val="00041AF5"/>
    <w:rsid w:val="0004204D"/>
    <w:rsid w:val="00042C3A"/>
    <w:rsid w:val="000432D7"/>
    <w:rsid w:val="000437E0"/>
    <w:rsid w:val="0004406F"/>
    <w:rsid w:val="00044123"/>
    <w:rsid w:val="00044308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1C86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0C10"/>
    <w:rsid w:val="00062143"/>
    <w:rsid w:val="00063243"/>
    <w:rsid w:val="000633D5"/>
    <w:rsid w:val="000639B3"/>
    <w:rsid w:val="00063B92"/>
    <w:rsid w:val="0006423A"/>
    <w:rsid w:val="0006514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99B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B00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132F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64E2"/>
    <w:rsid w:val="000A7627"/>
    <w:rsid w:val="000A77AD"/>
    <w:rsid w:val="000A7819"/>
    <w:rsid w:val="000A7B11"/>
    <w:rsid w:val="000A7BD5"/>
    <w:rsid w:val="000A7C07"/>
    <w:rsid w:val="000B0854"/>
    <w:rsid w:val="000B0BA7"/>
    <w:rsid w:val="000B14F3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6ED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A20"/>
    <w:rsid w:val="000D1B0B"/>
    <w:rsid w:val="000D1FEC"/>
    <w:rsid w:val="000D22DB"/>
    <w:rsid w:val="000D2359"/>
    <w:rsid w:val="000D3976"/>
    <w:rsid w:val="000D4391"/>
    <w:rsid w:val="000D4A00"/>
    <w:rsid w:val="000D4FE3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3DC"/>
    <w:rsid w:val="00104511"/>
    <w:rsid w:val="00104A73"/>
    <w:rsid w:val="001051FC"/>
    <w:rsid w:val="0010552D"/>
    <w:rsid w:val="00105D85"/>
    <w:rsid w:val="00105FAF"/>
    <w:rsid w:val="0010684E"/>
    <w:rsid w:val="0010734F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4D07"/>
    <w:rsid w:val="00117499"/>
    <w:rsid w:val="001177DB"/>
    <w:rsid w:val="00117964"/>
    <w:rsid w:val="00120A59"/>
    <w:rsid w:val="00120BBB"/>
    <w:rsid w:val="0012120A"/>
    <w:rsid w:val="00122E67"/>
    <w:rsid w:val="001232C5"/>
    <w:rsid w:val="00123389"/>
    <w:rsid w:val="001236B5"/>
    <w:rsid w:val="0012382C"/>
    <w:rsid w:val="0012411B"/>
    <w:rsid w:val="0012463E"/>
    <w:rsid w:val="001254BE"/>
    <w:rsid w:val="00125824"/>
    <w:rsid w:val="00125FC0"/>
    <w:rsid w:val="0012618D"/>
    <w:rsid w:val="00126A3F"/>
    <w:rsid w:val="001270ED"/>
    <w:rsid w:val="00127ADA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1B3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B5"/>
    <w:rsid w:val="001708EB"/>
    <w:rsid w:val="00170A94"/>
    <w:rsid w:val="001713BB"/>
    <w:rsid w:val="00171550"/>
    <w:rsid w:val="00171D17"/>
    <w:rsid w:val="0017246C"/>
    <w:rsid w:val="00173B5D"/>
    <w:rsid w:val="001741F4"/>
    <w:rsid w:val="0017487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2F39"/>
    <w:rsid w:val="001830FD"/>
    <w:rsid w:val="0018314E"/>
    <w:rsid w:val="001835CD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1E9D"/>
    <w:rsid w:val="00192B2A"/>
    <w:rsid w:val="00192C17"/>
    <w:rsid w:val="00192CF8"/>
    <w:rsid w:val="001933B6"/>
    <w:rsid w:val="00193508"/>
    <w:rsid w:val="00193752"/>
    <w:rsid w:val="00195164"/>
    <w:rsid w:val="00195247"/>
    <w:rsid w:val="00195CE4"/>
    <w:rsid w:val="00195E03"/>
    <w:rsid w:val="00196165"/>
    <w:rsid w:val="0019722C"/>
    <w:rsid w:val="001A070B"/>
    <w:rsid w:val="001A08FF"/>
    <w:rsid w:val="001A094C"/>
    <w:rsid w:val="001A0D57"/>
    <w:rsid w:val="001A1070"/>
    <w:rsid w:val="001A183C"/>
    <w:rsid w:val="001A1F17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1EB3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1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23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165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56B6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1EA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315F"/>
    <w:rsid w:val="002333B3"/>
    <w:rsid w:val="00233B48"/>
    <w:rsid w:val="0023456C"/>
    <w:rsid w:val="00235615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99C"/>
    <w:rsid w:val="00276A44"/>
    <w:rsid w:val="00276E20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697"/>
    <w:rsid w:val="00284F41"/>
    <w:rsid w:val="00286207"/>
    <w:rsid w:val="002863D5"/>
    <w:rsid w:val="00286658"/>
    <w:rsid w:val="0028694F"/>
    <w:rsid w:val="002870EC"/>
    <w:rsid w:val="0028736A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97AD9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D0A"/>
    <w:rsid w:val="002D146C"/>
    <w:rsid w:val="002D1733"/>
    <w:rsid w:val="002D20F9"/>
    <w:rsid w:val="002D231A"/>
    <w:rsid w:val="002D39A1"/>
    <w:rsid w:val="002D4A67"/>
    <w:rsid w:val="002D4B4A"/>
    <w:rsid w:val="002D57DC"/>
    <w:rsid w:val="002D586C"/>
    <w:rsid w:val="002D5E3C"/>
    <w:rsid w:val="002D6510"/>
    <w:rsid w:val="002D65C7"/>
    <w:rsid w:val="002D68CB"/>
    <w:rsid w:val="002D6908"/>
    <w:rsid w:val="002D6BDE"/>
    <w:rsid w:val="002D7230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328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4CE"/>
    <w:rsid w:val="002F6F3F"/>
    <w:rsid w:val="002F7041"/>
    <w:rsid w:val="002F706F"/>
    <w:rsid w:val="002F744E"/>
    <w:rsid w:val="002F7FD1"/>
    <w:rsid w:val="00300ACD"/>
    <w:rsid w:val="00300FBA"/>
    <w:rsid w:val="003010F1"/>
    <w:rsid w:val="0030299D"/>
    <w:rsid w:val="00302FC2"/>
    <w:rsid w:val="00303418"/>
    <w:rsid w:val="00304482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CD9"/>
    <w:rsid w:val="00312DF7"/>
    <w:rsid w:val="00312FE5"/>
    <w:rsid w:val="00313433"/>
    <w:rsid w:val="00315554"/>
    <w:rsid w:val="003157EA"/>
    <w:rsid w:val="00315874"/>
    <w:rsid w:val="00316E2C"/>
    <w:rsid w:val="00317DFA"/>
    <w:rsid w:val="00317EC9"/>
    <w:rsid w:val="00320075"/>
    <w:rsid w:val="003204E7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38"/>
    <w:rsid w:val="0033686C"/>
    <w:rsid w:val="0033746B"/>
    <w:rsid w:val="00337B89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336"/>
    <w:rsid w:val="003475CD"/>
    <w:rsid w:val="00347818"/>
    <w:rsid w:val="00347A1A"/>
    <w:rsid w:val="00350973"/>
    <w:rsid w:val="00350F2A"/>
    <w:rsid w:val="00351204"/>
    <w:rsid w:val="0035165A"/>
    <w:rsid w:val="00351E58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1E9"/>
    <w:rsid w:val="0036665F"/>
    <w:rsid w:val="00366962"/>
    <w:rsid w:val="00366A45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4EA"/>
    <w:rsid w:val="00372C70"/>
    <w:rsid w:val="003735E2"/>
    <w:rsid w:val="00373EA6"/>
    <w:rsid w:val="00373FCE"/>
    <w:rsid w:val="00374A4E"/>
    <w:rsid w:val="00375584"/>
    <w:rsid w:val="00375734"/>
    <w:rsid w:val="00375CE6"/>
    <w:rsid w:val="0037609D"/>
    <w:rsid w:val="0037645C"/>
    <w:rsid w:val="003765D2"/>
    <w:rsid w:val="00376966"/>
    <w:rsid w:val="00376ED2"/>
    <w:rsid w:val="00377527"/>
    <w:rsid w:val="00377570"/>
    <w:rsid w:val="0037778C"/>
    <w:rsid w:val="003778C9"/>
    <w:rsid w:val="0038054E"/>
    <w:rsid w:val="0038060E"/>
    <w:rsid w:val="003806B5"/>
    <w:rsid w:val="003820CF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2A7F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6A44"/>
    <w:rsid w:val="003A70F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1C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38C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6C"/>
    <w:rsid w:val="003C6879"/>
    <w:rsid w:val="003C6A16"/>
    <w:rsid w:val="003C6ABE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620"/>
    <w:rsid w:val="003D5C37"/>
    <w:rsid w:val="003D6447"/>
    <w:rsid w:val="003D7413"/>
    <w:rsid w:val="003D7A48"/>
    <w:rsid w:val="003E1296"/>
    <w:rsid w:val="003E162A"/>
    <w:rsid w:val="003E19EB"/>
    <w:rsid w:val="003E203F"/>
    <w:rsid w:val="003E3700"/>
    <w:rsid w:val="003E387F"/>
    <w:rsid w:val="003E3882"/>
    <w:rsid w:val="003E3F54"/>
    <w:rsid w:val="003E4724"/>
    <w:rsid w:val="003E4E48"/>
    <w:rsid w:val="003E5105"/>
    <w:rsid w:val="003E5CD9"/>
    <w:rsid w:val="003E6044"/>
    <w:rsid w:val="003E67A1"/>
    <w:rsid w:val="003E7A0E"/>
    <w:rsid w:val="003E7C34"/>
    <w:rsid w:val="003F0446"/>
    <w:rsid w:val="003F092F"/>
    <w:rsid w:val="003F0DA9"/>
    <w:rsid w:val="003F1026"/>
    <w:rsid w:val="003F13F9"/>
    <w:rsid w:val="003F163F"/>
    <w:rsid w:val="003F1884"/>
    <w:rsid w:val="003F18B0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03"/>
    <w:rsid w:val="003F65A2"/>
    <w:rsid w:val="003F6F42"/>
    <w:rsid w:val="003F6FC7"/>
    <w:rsid w:val="003F71EB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5762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06"/>
    <w:rsid w:val="00415298"/>
    <w:rsid w:val="00415354"/>
    <w:rsid w:val="00415D8B"/>
    <w:rsid w:val="004163E0"/>
    <w:rsid w:val="00416942"/>
    <w:rsid w:val="00416BAE"/>
    <w:rsid w:val="00417836"/>
    <w:rsid w:val="004201F9"/>
    <w:rsid w:val="00421246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55DE"/>
    <w:rsid w:val="0042714D"/>
    <w:rsid w:val="004272E5"/>
    <w:rsid w:val="004274B1"/>
    <w:rsid w:val="00427677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E48"/>
    <w:rsid w:val="00434194"/>
    <w:rsid w:val="00434272"/>
    <w:rsid w:val="004342AE"/>
    <w:rsid w:val="004345F3"/>
    <w:rsid w:val="00434855"/>
    <w:rsid w:val="00435233"/>
    <w:rsid w:val="004354E2"/>
    <w:rsid w:val="00435AFE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BE2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C67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36"/>
    <w:rsid w:val="004736D4"/>
    <w:rsid w:val="00473A29"/>
    <w:rsid w:val="00475069"/>
    <w:rsid w:val="00475160"/>
    <w:rsid w:val="0047518D"/>
    <w:rsid w:val="00475D4F"/>
    <w:rsid w:val="00476BE3"/>
    <w:rsid w:val="0047795F"/>
    <w:rsid w:val="004819D9"/>
    <w:rsid w:val="0048251A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43E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3"/>
    <w:rsid w:val="004B5DEA"/>
    <w:rsid w:val="004B63D1"/>
    <w:rsid w:val="004B665B"/>
    <w:rsid w:val="004B6F46"/>
    <w:rsid w:val="004B73EB"/>
    <w:rsid w:val="004B783F"/>
    <w:rsid w:val="004B7A29"/>
    <w:rsid w:val="004C3A4E"/>
    <w:rsid w:val="004C3AD6"/>
    <w:rsid w:val="004C4253"/>
    <w:rsid w:val="004C4271"/>
    <w:rsid w:val="004C53D8"/>
    <w:rsid w:val="004C5872"/>
    <w:rsid w:val="004C66F1"/>
    <w:rsid w:val="004C695A"/>
    <w:rsid w:val="004C6E18"/>
    <w:rsid w:val="004C7412"/>
    <w:rsid w:val="004C74BA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03E3"/>
    <w:rsid w:val="004E14D0"/>
    <w:rsid w:val="004E1CB3"/>
    <w:rsid w:val="004E2198"/>
    <w:rsid w:val="004E23A7"/>
    <w:rsid w:val="004E2453"/>
    <w:rsid w:val="004E2554"/>
    <w:rsid w:val="004E2A44"/>
    <w:rsid w:val="004E3AF7"/>
    <w:rsid w:val="004E51D9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46F2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5A58"/>
    <w:rsid w:val="00515DED"/>
    <w:rsid w:val="00516146"/>
    <w:rsid w:val="00516384"/>
    <w:rsid w:val="00517560"/>
    <w:rsid w:val="00517B5C"/>
    <w:rsid w:val="005202FB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30791"/>
    <w:rsid w:val="00530D05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517"/>
    <w:rsid w:val="005429F6"/>
    <w:rsid w:val="00542EDD"/>
    <w:rsid w:val="00542FF4"/>
    <w:rsid w:val="0054466D"/>
    <w:rsid w:val="005456CF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124"/>
    <w:rsid w:val="005554D3"/>
    <w:rsid w:val="00555581"/>
    <w:rsid w:val="005556F5"/>
    <w:rsid w:val="00555B20"/>
    <w:rsid w:val="00555BA5"/>
    <w:rsid w:val="00555EA9"/>
    <w:rsid w:val="00556607"/>
    <w:rsid w:val="00556D0C"/>
    <w:rsid w:val="00556D18"/>
    <w:rsid w:val="00556E2F"/>
    <w:rsid w:val="00556EF2"/>
    <w:rsid w:val="00557332"/>
    <w:rsid w:val="0055766C"/>
    <w:rsid w:val="005579DA"/>
    <w:rsid w:val="005600B0"/>
    <w:rsid w:val="00560A9D"/>
    <w:rsid w:val="00561031"/>
    <w:rsid w:val="005610D2"/>
    <w:rsid w:val="00562EDA"/>
    <w:rsid w:val="00563A91"/>
    <w:rsid w:val="00563E2C"/>
    <w:rsid w:val="00564D36"/>
    <w:rsid w:val="00565571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55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DFF"/>
    <w:rsid w:val="00593E50"/>
    <w:rsid w:val="00595B0C"/>
    <w:rsid w:val="005979E8"/>
    <w:rsid w:val="005A0AF5"/>
    <w:rsid w:val="005A11A6"/>
    <w:rsid w:val="005A16B1"/>
    <w:rsid w:val="005A170D"/>
    <w:rsid w:val="005A1B4F"/>
    <w:rsid w:val="005A1EEB"/>
    <w:rsid w:val="005A218D"/>
    <w:rsid w:val="005A23F4"/>
    <w:rsid w:val="005A2454"/>
    <w:rsid w:val="005A2A9B"/>
    <w:rsid w:val="005A2AA4"/>
    <w:rsid w:val="005A2E39"/>
    <w:rsid w:val="005A3CCD"/>
    <w:rsid w:val="005A5060"/>
    <w:rsid w:val="005A591A"/>
    <w:rsid w:val="005A5F75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70C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396D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2FA6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9DC"/>
    <w:rsid w:val="005F3D66"/>
    <w:rsid w:val="005F51B3"/>
    <w:rsid w:val="005F5A62"/>
    <w:rsid w:val="005F6B1E"/>
    <w:rsid w:val="005F6E26"/>
    <w:rsid w:val="006000FF"/>
    <w:rsid w:val="006006FC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8E3"/>
    <w:rsid w:val="00632E8A"/>
    <w:rsid w:val="00633C5B"/>
    <w:rsid w:val="00633CB5"/>
    <w:rsid w:val="00634B66"/>
    <w:rsid w:val="00635498"/>
    <w:rsid w:val="006358D6"/>
    <w:rsid w:val="006365C0"/>
    <w:rsid w:val="006368D3"/>
    <w:rsid w:val="00637496"/>
    <w:rsid w:val="00637A9A"/>
    <w:rsid w:val="00637E97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5B48"/>
    <w:rsid w:val="006466C1"/>
    <w:rsid w:val="00646925"/>
    <w:rsid w:val="00647397"/>
    <w:rsid w:val="006474E0"/>
    <w:rsid w:val="006478F4"/>
    <w:rsid w:val="00647AF3"/>
    <w:rsid w:val="00647BB2"/>
    <w:rsid w:val="00647CAE"/>
    <w:rsid w:val="00650124"/>
    <w:rsid w:val="00650700"/>
    <w:rsid w:val="00651140"/>
    <w:rsid w:val="00651465"/>
    <w:rsid w:val="00653279"/>
    <w:rsid w:val="006550A4"/>
    <w:rsid w:val="006551B4"/>
    <w:rsid w:val="006556D9"/>
    <w:rsid w:val="00656666"/>
    <w:rsid w:val="0065692A"/>
    <w:rsid w:val="00657292"/>
    <w:rsid w:val="0065768D"/>
    <w:rsid w:val="00657B8D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7E0"/>
    <w:rsid w:val="00664901"/>
    <w:rsid w:val="00664F0E"/>
    <w:rsid w:val="00665FEA"/>
    <w:rsid w:val="00666A8C"/>
    <w:rsid w:val="00667F48"/>
    <w:rsid w:val="0067059F"/>
    <w:rsid w:val="006709A2"/>
    <w:rsid w:val="00671A9A"/>
    <w:rsid w:val="00671E92"/>
    <w:rsid w:val="006735D5"/>
    <w:rsid w:val="006738C3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AD7"/>
    <w:rsid w:val="006811CD"/>
    <w:rsid w:val="00681722"/>
    <w:rsid w:val="00682042"/>
    <w:rsid w:val="00682A4E"/>
    <w:rsid w:val="00682A8F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58AA"/>
    <w:rsid w:val="00696F88"/>
    <w:rsid w:val="0069733E"/>
    <w:rsid w:val="0069736E"/>
    <w:rsid w:val="006977CC"/>
    <w:rsid w:val="00697A19"/>
    <w:rsid w:val="00697A77"/>
    <w:rsid w:val="006A1830"/>
    <w:rsid w:val="006A2A6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F40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3EB8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DD8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200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5A8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8"/>
    <w:rsid w:val="00724D7B"/>
    <w:rsid w:val="007265CF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968"/>
    <w:rsid w:val="00744E19"/>
    <w:rsid w:val="0074553D"/>
    <w:rsid w:val="0074615B"/>
    <w:rsid w:val="007461FB"/>
    <w:rsid w:val="00746FD1"/>
    <w:rsid w:val="00747AB0"/>
    <w:rsid w:val="0075063F"/>
    <w:rsid w:val="0075072B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0E35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4842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1B9B"/>
    <w:rsid w:val="00782E66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CD9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5FE4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07C5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A8D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724"/>
    <w:rsid w:val="007E3DB5"/>
    <w:rsid w:val="007E3ED4"/>
    <w:rsid w:val="007E3EE9"/>
    <w:rsid w:val="007E4517"/>
    <w:rsid w:val="007E5749"/>
    <w:rsid w:val="007E5F5F"/>
    <w:rsid w:val="007E66C3"/>
    <w:rsid w:val="007E6812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A8A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CDD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17F2D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1F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0AA"/>
    <w:rsid w:val="00846E55"/>
    <w:rsid w:val="0084709C"/>
    <w:rsid w:val="0084720C"/>
    <w:rsid w:val="0084752D"/>
    <w:rsid w:val="00847930"/>
    <w:rsid w:val="00847C8B"/>
    <w:rsid w:val="00847CDE"/>
    <w:rsid w:val="00847DEC"/>
    <w:rsid w:val="00850FF1"/>
    <w:rsid w:val="00851130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1B59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1E1E"/>
    <w:rsid w:val="008827AD"/>
    <w:rsid w:val="00882CD3"/>
    <w:rsid w:val="00883486"/>
    <w:rsid w:val="0088385E"/>
    <w:rsid w:val="00883878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6233"/>
    <w:rsid w:val="008A632E"/>
    <w:rsid w:val="008A6421"/>
    <w:rsid w:val="008A6776"/>
    <w:rsid w:val="008A6BD4"/>
    <w:rsid w:val="008A6BDC"/>
    <w:rsid w:val="008A7ABB"/>
    <w:rsid w:val="008A7D3D"/>
    <w:rsid w:val="008B0584"/>
    <w:rsid w:val="008B09D6"/>
    <w:rsid w:val="008B0F35"/>
    <w:rsid w:val="008B11F3"/>
    <w:rsid w:val="008B1B00"/>
    <w:rsid w:val="008B22CE"/>
    <w:rsid w:val="008B3131"/>
    <w:rsid w:val="008B35A0"/>
    <w:rsid w:val="008B36A1"/>
    <w:rsid w:val="008B3F53"/>
    <w:rsid w:val="008B4333"/>
    <w:rsid w:val="008B529D"/>
    <w:rsid w:val="008B53DF"/>
    <w:rsid w:val="008B6034"/>
    <w:rsid w:val="008B7743"/>
    <w:rsid w:val="008B7823"/>
    <w:rsid w:val="008B7DA5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CC9"/>
    <w:rsid w:val="008C7D8A"/>
    <w:rsid w:val="008D0570"/>
    <w:rsid w:val="008D0F24"/>
    <w:rsid w:val="008D169B"/>
    <w:rsid w:val="008D17F9"/>
    <w:rsid w:val="008D2462"/>
    <w:rsid w:val="008D25F7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B4"/>
    <w:rsid w:val="008E3BCB"/>
    <w:rsid w:val="008E40CC"/>
    <w:rsid w:val="008E421C"/>
    <w:rsid w:val="008E562F"/>
    <w:rsid w:val="008E56E6"/>
    <w:rsid w:val="008E5A0F"/>
    <w:rsid w:val="008E5D59"/>
    <w:rsid w:val="008E650C"/>
    <w:rsid w:val="008E6D6C"/>
    <w:rsid w:val="008E6EF3"/>
    <w:rsid w:val="008E7716"/>
    <w:rsid w:val="008E7E74"/>
    <w:rsid w:val="008F00AF"/>
    <w:rsid w:val="008F035D"/>
    <w:rsid w:val="008F07D1"/>
    <w:rsid w:val="008F0E88"/>
    <w:rsid w:val="008F118B"/>
    <w:rsid w:val="008F2112"/>
    <w:rsid w:val="008F21B4"/>
    <w:rsid w:val="008F2632"/>
    <w:rsid w:val="008F2763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99"/>
    <w:rsid w:val="008F7990"/>
    <w:rsid w:val="008F7A87"/>
    <w:rsid w:val="008F7F50"/>
    <w:rsid w:val="009008D9"/>
    <w:rsid w:val="00900923"/>
    <w:rsid w:val="00900932"/>
    <w:rsid w:val="00900FB0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408"/>
    <w:rsid w:val="0093061F"/>
    <w:rsid w:val="00930A38"/>
    <w:rsid w:val="0093165F"/>
    <w:rsid w:val="009317C3"/>
    <w:rsid w:val="0093284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8F4"/>
    <w:rsid w:val="00953878"/>
    <w:rsid w:val="00953A7B"/>
    <w:rsid w:val="00953DEC"/>
    <w:rsid w:val="00954B8D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4FB6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39C"/>
    <w:rsid w:val="00977056"/>
    <w:rsid w:val="00977FD7"/>
    <w:rsid w:val="009816BB"/>
    <w:rsid w:val="00981B6D"/>
    <w:rsid w:val="009824C3"/>
    <w:rsid w:val="00982E66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708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6F6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24D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CE4"/>
    <w:rsid w:val="009E4300"/>
    <w:rsid w:val="009E4618"/>
    <w:rsid w:val="009E48D9"/>
    <w:rsid w:val="009E4BC1"/>
    <w:rsid w:val="009E4F63"/>
    <w:rsid w:val="009E601D"/>
    <w:rsid w:val="009E61C6"/>
    <w:rsid w:val="009E6373"/>
    <w:rsid w:val="009E6753"/>
    <w:rsid w:val="009E6E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9F7E9B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5F0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224"/>
    <w:rsid w:val="00A11A09"/>
    <w:rsid w:val="00A12079"/>
    <w:rsid w:val="00A1210B"/>
    <w:rsid w:val="00A128B8"/>
    <w:rsid w:val="00A12952"/>
    <w:rsid w:val="00A12B48"/>
    <w:rsid w:val="00A1389C"/>
    <w:rsid w:val="00A142E3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06ED"/>
    <w:rsid w:val="00A51194"/>
    <w:rsid w:val="00A5144B"/>
    <w:rsid w:val="00A51B83"/>
    <w:rsid w:val="00A525F9"/>
    <w:rsid w:val="00A52E03"/>
    <w:rsid w:val="00A54432"/>
    <w:rsid w:val="00A5471E"/>
    <w:rsid w:val="00A55667"/>
    <w:rsid w:val="00A557B8"/>
    <w:rsid w:val="00A56490"/>
    <w:rsid w:val="00A569C4"/>
    <w:rsid w:val="00A57E9D"/>
    <w:rsid w:val="00A605FB"/>
    <w:rsid w:val="00A61049"/>
    <w:rsid w:val="00A62109"/>
    <w:rsid w:val="00A62123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9C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922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85E"/>
    <w:rsid w:val="00A92AAF"/>
    <w:rsid w:val="00A9304C"/>
    <w:rsid w:val="00A9447D"/>
    <w:rsid w:val="00A9452B"/>
    <w:rsid w:val="00A95C1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900"/>
    <w:rsid w:val="00AB1016"/>
    <w:rsid w:val="00AB1347"/>
    <w:rsid w:val="00AB18D6"/>
    <w:rsid w:val="00AB1DDB"/>
    <w:rsid w:val="00AB2033"/>
    <w:rsid w:val="00AB333F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B67"/>
    <w:rsid w:val="00AD1D7A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AF74D6"/>
    <w:rsid w:val="00AF7C46"/>
    <w:rsid w:val="00B01301"/>
    <w:rsid w:val="00B01398"/>
    <w:rsid w:val="00B01914"/>
    <w:rsid w:val="00B029D8"/>
    <w:rsid w:val="00B02AE0"/>
    <w:rsid w:val="00B02FFE"/>
    <w:rsid w:val="00B03093"/>
    <w:rsid w:val="00B03C3F"/>
    <w:rsid w:val="00B043FD"/>
    <w:rsid w:val="00B04642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2EC"/>
    <w:rsid w:val="00B10A3C"/>
    <w:rsid w:val="00B10B65"/>
    <w:rsid w:val="00B12896"/>
    <w:rsid w:val="00B1383A"/>
    <w:rsid w:val="00B13ADB"/>
    <w:rsid w:val="00B1596D"/>
    <w:rsid w:val="00B1607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4F57"/>
    <w:rsid w:val="00B256B8"/>
    <w:rsid w:val="00B2583C"/>
    <w:rsid w:val="00B25D5C"/>
    <w:rsid w:val="00B264D8"/>
    <w:rsid w:val="00B26559"/>
    <w:rsid w:val="00B278A2"/>
    <w:rsid w:val="00B279BA"/>
    <w:rsid w:val="00B3021A"/>
    <w:rsid w:val="00B30FE6"/>
    <w:rsid w:val="00B31897"/>
    <w:rsid w:val="00B31970"/>
    <w:rsid w:val="00B3264E"/>
    <w:rsid w:val="00B32B8D"/>
    <w:rsid w:val="00B3324B"/>
    <w:rsid w:val="00B33D7B"/>
    <w:rsid w:val="00B33DBE"/>
    <w:rsid w:val="00B34396"/>
    <w:rsid w:val="00B34585"/>
    <w:rsid w:val="00B34711"/>
    <w:rsid w:val="00B34E24"/>
    <w:rsid w:val="00B351BF"/>
    <w:rsid w:val="00B35378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5C59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2B4"/>
    <w:rsid w:val="00B65568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2D4"/>
    <w:rsid w:val="00B804C2"/>
    <w:rsid w:val="00B813C9"/>
    <w:rsid w:val="00B814EE"/>
    <w:rsid w:val="00B81F44"/>
    <w:rsid w:val="00B82295"/>
    <w:rsid w:val="00B82750"/>
    <w:rsid w:val="00B82E8D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651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51E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0123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4A9D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4760"/>
    <w:rsid w:val="00BE50F7"/>
    <w:rsid w:val="00BE56DC"/>
    <w:rsid w:val="00BE6F51"/>
    <w:rsid w:val="00BE70CC"/>
    <w:rsid w:val="00BE73AA"/>
    <w:rsid w:val="00BE7F5C"/>
    <w:rsid w:val="00BF045F"/>
    <w:rsid w:val="00BF18C7"/>
    <w:rsid w:val="00BF1BDB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CA2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6E1A"/>
    <w:rsid w:val="00C16FE2"/>
    <w:rsid w:val="00C17643"/>
    <w:rsid w:val="00C202E9"/>
    <w:rsid w:val="00C204A9"/>
    <w:rsid w:val="00C2080B"/>
    <w:rsid w:val="00C20901"/>
    <w:rsid w:val="00C2151F"/>
    <w:rsid w:val="00C21A13"/>
    <w:rsid w:val="00C23707"/>
    <w:rsid w:val="00C23F5B"/>
    <w:rsid w:val="00C246EE"/>
    <w:rsid w:val="00C24C80"/>
    <w:rsid w:val="00C25A08"/>
    <w:rsid w:val="00C305F1"/>
    <w:rsid w:val="00C30712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379C7"/>
    <w:rsid w:val="00C401EC"/>
    <w:rsid w:val="00C418EF"/>
    <w:rsid w:val="00C41A8D"/>
    <w:rsid w:val="00C41D95"/>
    <w:rsid w:val="00C41DB0"/>
    <w:rsid w:val="00C41DB4"/>
    <w:rsid w:val="00C4283F"/>
    <w:rsid w:val="00C43D1B"/>
    <w:rsid w:val="00C4561A"/>
    <w:rsid w:val="00C45A95"/>
    <w:rsid w:val="00C46194"/>
    <w:rsid w:val="00C46D24"/>
    <w:rsid w:val="00C4754E"/>
    <w:rsid w:val="00C47605"/>
    <w:rsid w:val="00C476F3"/>
    <w:rsid w:val="00C477DC"/>
    <w:rsid w:val="00C47E87"/>
    <w:rsid w:val="00C501E9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0E7"/>
    <w:rsid w:val="00C60565"/>
    <w:rsid w:val="00C60843"/>
    <w:rsid w:val="00C61411"/>
    <w:rsid w:val="00C62217"/>
    <w:rsid w:val="00C62489"/>
    <w:rsid w:val="00C625B8"/>
    <w:rsid w:val="00C62A2A"/>
    <w:rsid w:val="00C62B73"/>
    <w:rsid w:val="00C62FB4"/>
    <w:rsid w:val="00C6329B"/>
    <w:rsid w:val="00C634B9"/>
    <w:rsid w:val="00C63AE3"/>
    <w:rsid w:val="00C64439"/>
    <w:rsid w:val="00C64CBF"/>
    <w:rsid w:val="00C64E32"/>
    <w:rsid w:val="00C6560C"/>
    <w:rsid w:val="00C65B3E"/>
    <w:rsid w:val="00C67CB0"/>
    <w:rsid w:val="00C67D98"/>
    <w:rsid w:val="00C7009F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2CC0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0FB"/>
    <w:rsid w:val="00C862D2"/>
    <w:rsid w:val="00C87160"/>
    <w:rsid w:val="00C8740E"/>
    <w:rsid w:val="00C877A0"/>
    <w:rsid w:val="00C912E2"/>
    <w:rsid w:val="00C918DD"/>
    <w:rsid w:val="00C91ACA"/>
    <w:rsid w:val="00C91DB5"/>
    <w:rsid w:val="00C93008"/>
    <w:rsid w:val="00C938DE"/>
    <w:rsid w:val="00C94BF2"/>
    <w:rsid w:val="00C9533C"/>
    <w:rsid w:val="00C95D40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879"/>
    <w:rsid w:val="00CA599D"/>
    <w:rsid w:val="00CA5F1E"/>
    <w:rsid w:val="00CA73EE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62A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7A7"/>
    <w:rsid w:val="00CD5D6C"/>
    <w:rsid w:val="00CD69B8"/>
    <w:rsid w:val="00CD6D76"/>
    <w:rsid w:val="00CD7A0D"/>
    <w:rsid w:val="00CE03A3"/>
    <w:rsid w:val="00CE05F0"/>
    <w:rsid w:val="00CE085D"/>
    <w:rsid w:val="00CE0A06"/>
    <w:rsid w:val="00CE0B1B"/>
    <w:rsid w:val="00CE0BFA"/>
    <w:rsid w:val="00CE0FDE"/>
    <w:rsid w:val="00CE1B85"/>
    <w:rsid w:val="00CE1C7F"/>
    <w:rsid w:val="00CE38CC"/>
    <w:rsid w:val="00CE3C96"/>
    <w:rsid w:val="00CE3FBF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7E5"/>
    <w:rsid w:val="00D0184E"/>
    <w:rsid w:val="00D02792"/>
    <w:rsid w:val="00D027FD"/>
    <w:rsid w:val="00D03014"/>
    <w:rsid w:val="00D03243"/>
    <w:rsid w:val="00D03267"/>
    <w:rsid w:val="00D03666"/>
    <w:rsid w:val="00D03D18"/>
    <w:rsid w:val="00D03E0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AC7"/>
    <w:rsid w:val="00D40FD5"/>
    <w:rsid w:val="00D41A63"/>
    <w:rsid w:val="00D41FE7"/>
    <w:rsid w:val="00D429E2"/>
    <w:rsid w:val="00D43096"/>
    <w:rsid w:val="00D43EE0"/>
    <w:rsid w:val="00D44596"/>
    <w:rsid w:val="00D461CD"/>
    <w:rsid w:val="00D46F0A"/>
    <w:rsid w:val="00D472EA"/>
    <w:rsid w:val="00D472EB"/>
    <w:rsid w:val="00D50856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5FC8"/>
    <w:rsid w:val="00D76239"/>
    <w:rsid w:val="00D7633B"/>
    <w:rsid w:val="00D76AC9"/>
    <w:rsid w:val="00D776F3"/>
    <w:rsid w:val="00D77849"/>
    <w:rsid w:val="00D8001F"/>
    <w:rsid w:val="00D80463"/>
    <w:rsid w:val="00D808D9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3AE"/>
    <w:rsid w:val="00D9496A"/>
    <w:rsid w:val="00D9497C"/>
    <w:rsid w:val="00D949FE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1DD4"/>
    <w:rsid w:val="00DA2020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6DC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4362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94A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60"/>
    <w:rsid w:val="00DD4D95"/>
    <w:rsid w:val="00DD4F6D"/>
    <w:rsid w:val="00DD547F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2E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740"/>
    <w:rsid w:val="00DE581C"/>
    <w:rsid w:val="00DE6FAD"/>
    <w:rsid w:val="00DE745F"/>
    <w:rsid w:val="00DE79AB"/>
    <w:rsid w:val="00DE7CB3"/>
    <w:rsid w:val="00DF0772"/>
    <w:rsid w:val="00DF089D"/>
    <w:rsid w:val="00DF0C82"/>
    <w:rsid w:val="00DF36C6"/>
    <w:rsid w:val="00DF3764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380"/>
    <w:rsid w:val="00DF7505"/>
    <w:rsid w:val="00DF7684"/>
    <w:rsid w:val="00DF7F08"/>
    <w:rsid w:val="00E00404"/>
    <w:rsid w:val="00E0195D"/>
    <w:rsid w:val="00E01DC9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694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7C9"/>
    <w:rsid w:val="00E33ABD"/>
    <w:rsid w:val="00E345A0"/>
    <w:rsid w:val="00E3482C"/>
    <w:rsid w:val="00E34A05"/>
    <w:rsid w:val="00E35947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4E0"/>
    <w:rsid w:val="00E51C99"/>
    <w:rsid w:val="00E5200D"/>
    <w:rsid w:val="00E527AA"/>
    <w:rsid w:val="00E532A6"/>
    <w:rsid w:val="00E532D3"/>
    <w:rsid w:val="00E53491"/>
    <w:rsid w:val="00E5454B"/>
    <w:rsid w:val="00E54643"/>
    <w:rsid w:val="00E54FFA"/>
    <w:rsid w:val="00E5550E"/>
    <w:rsid w:val="00E55B05"/>
    <w:rsid w:val="00E55C34"/>
    <w:rsid w:val="00E56B62"/>
    <w:rsid w:val="00E5726F"/>
    <w:rsid w:val="00E57BC5"/>
    <w:rsid w:val="00E604A0"/>
    <w:rsid w:val="00E604A7"/>
    <w:rsid w:val="00E61783"/>
    <w:rsid w:val="00E62484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6F03"/>
    <w:rsid w:val="00E77169"/>
    <w:rsid w:val="00E7784A"/>
    <w:rsid w:val="00E779D7"/>
    <w:rsid w:val="00E77FF2"/>
    <w:rsid w:val="00E8047E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423"/>
    <w:rsid w:val="00E94169"/>
    <w:rsid w:val="00E95127"/>
    <w:rsid w:val="00E95567"/>
    <w:rsid w:val="00E958AA"/>
    <w:rsid w:val="00E95ED4"/>
    <w:rsid w:val="00E97891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467"/>
    <w:rsid w:val="00EB5875"/>
    <w:rsid w:val="00EB58C7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8C7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0D11"/>
    <w:rsid w:val="00EE17CB"/>
    <w:rsid w:val="00EE20A8"/>
    <w:rsid w:val="00EE23D1"/>
    <w:rsid w:val="00EE25B1"/>
    <w:rsid w:val="00EE3A90"/>
    <w:rsid w:val="00EE40F7"/>
    <w:rsid w:val="00EE49F2"/>
    <w:rsid w:val="00EE5186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0487"/>
    <w:rsid w:val="00F0143D"/>
    <w:rsid w:val="00F027FD"/>
    <w:rsid w:val="00F03B76"/>
    <w:rsid w:val="00F03CAF"/>
    <w:rsid w:val="00F040E7"/>
    <w:rsid w:val="00F04E34"/>
    <w:rsid w:val="00F04F7C"/>
    <w:rsid w:val="00F05069"/>
    <w:rsid w:val="00F0552B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2690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3DA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EDD"/>
    <w:rsid w:val="00F40F33"/>
    <w:rsid w:val="00F41213"/>
    <w:rsid w:val="00F42951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83A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432"/>
    <w:rsid w:val="00F56A62"/>
    <w:rsid w:val="00F56E8B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992"/>
    <w:rsid w:val="00F66A8F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5A6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58"/>
    <w:rsid w:val="00F774C2"/>
    <w:rsid w:val="00F778F5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7227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66A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D2E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AA9"/>
    <w:rsid w:val="00FC3C34"/>
    <w:rsid w:val="00FC4786"/>
    <w:rsid w:val="00FC4A63"/>
    <w:rsid w:val="00FC4D09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32F8"/>
    <w:rsid w:val="00FD418C"/>
    <w:rsid w:val="00FD41E0"/>
    <w:rsid w:val="00FD5731"/>
    <w:rsid w:val="00FD5A66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912"/>
    <w:rsid w:val="00FE495B"/>
    <w:rsid w:val="00FE4A80"/>
    <w:rsid w:val="00FE6498"/>
    <w:rsid w:val="00FE6B2C"/>
    <w:rsid w:val="00FE6C70"/>
    <w:rsid w:val="00FE6F47"/>
    <w:rsid w:val="00FE72B2"/>
    <w:rsid w:val="00FE76B1"/>
    <w:rsid w:val="00FE7BA4"/>
    <w:rsid w:val="00FF057F"/>
    <w:rsid w:val="00FF0BCD"/>
    <w:rsid w:val="00FF0C84"/>
    <w:rsid w:val="00FF12D7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F7C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uiPriority w:val="99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uiPriority w:val="99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,列表段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uiPriority w:val="99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0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  <w:style w:type="paragraph" w:customStyle="1" w:styleId="xxxmsonormal">
    <w:name w:val="x_xxmsonormal"/>
    <w:basedOn w:val="a1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aff0">
    <w:name w:val="编写建议"/>
    <w:basedOn w:val="a1"/>
    <w:rsid w:val="00083B00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="宋体"/>
      <w:i/>
      <w:color w:val="0000FF"/>
      <w:sz w:val="21"/>
      <w:lang w:val="en-US" w:eastAsia="zh-CN"/>
    </w:rPr>
  </w:style>
  <w:style w:type="paragraph" w:customStyle="1" w:styleId="35">
    <w:name w:val="标题3"/>
    <w:basedOn w:val="a1"/>
    <w:rsid w:val="00697A19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="宋体"/>
      <w:i/>
      <w:color w:val="0000FF"/>
      <w:sz w:val="21"/>
      <w:u w:color="EEECE1"/>
      <w:lang w:val="en-US" w:eastAsia="zh-CN"/>
    </w:rPr>
  </w:style>
  <w:style w:type="character" w:customStyle="1" w:styleId="UnresolvedMention">
    <w:name w:val="Unresolved Mention"/>
    <w:basedOn w:val="a2"/>
    <w:uiPriority w:val="99"/>
    <w:semiHidden/>
    <w:unhideWhenUsed/>
    <w:rsid w:val="003204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629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673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8F582-AF8D-4033-A6B0-AC6E0953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35150</TotalTime>
  <Pages>6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8716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813</cp:revision>
  <cp:lastPrinted>2010-01-07T02:23:00Z</cp:lastPrinted>
  <dcterms:created xsi:type="dcterms:W3CDTF">2021-02-10T02:54:00Z</dcterms:created>
  <dcterms:modified xsi:type="dcterms:W3CDTF">2024-10-07T09:00:00Z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(3)EL+Zvu+QOPlTgNEwwj2oeZOkjX1zrA4hX1etoD1JPEA3uNv8lw+Ls4WetpjE2z0A5EFA9252
Qo3auiZQApDk/aNGlFGiNPmQ8eV1+cZoIxW4YmogVa/2ucrjd4+RPE994aUTKpZhWpO8musN
6QGyGyoJx3J/4Be9OX74j3AlwS1dIB8CZ/FKCWDglqjNKgXVzpDHz8qQ5YUoJxzR9ktHqOOM
hikseC9iDh1PQu8x9v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v2xW1n7/iWA2Lkg0UxHjNcR6JsgJvDkrzRWwbMnCO+klKYTc9IASJT
pHxomckvXHw8v0jZT0uFueoM/MrwqS5KGoXFd6gMufA/9Ad4H67/feDvMAL0jkZ64c0P85JC
Bj4dFJd+6HRF1vVa2XFI7niJWdZFepTpjZ4I3xHXjmTbwNbEdIN21vfqLxUWy8/+ZaovSk+X
Mx79CxKBJGe3RVVi6uOpepiXE/TGYoyfORwA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pFnrOMHFc0rb+l3d+C0z+99OI8ZrUxYl6cKX
d1dQcRIgq2tK9YYXRtCO4+sH6nIsX4o3AInpbCR/6eKh22qNOvY=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