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151D95AB"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953D23">
        <w:rPr>
          <w:rFonts w:cs="Arial"/>
          <w:sz w:val="24"/>
          <w:szCs w:val="24"/>
          <w:lang w:eastAsia="zh-TW"/>
        </w:rPr>
        <w:t>2</w:t>
      </w:r>
      <w:r w:rsidR="006473F5">
        <w:rPr>
          <w:rFonts w:cs="Arial"/>
          <w:sz w:val="24"/>
          <w:szCs w:val="24"/>
          <w:lang w:eastAsia="zh-TW"/>
        </w:rPr>
        <w:t>bis</w:t>
      </w:r>
      <w:r w:rsidR="00006351" w:rsidRPr="00DB3907">
        <w:rPr>
          <w:rFonts w:cs="Arial" w:hint="eastAsia"/>
          <w:sz w:val="24"/>
          <w:szCs w:val="24"/>
          <w:lang w:val="de-DE" w:eastAsia="zh-TW"/>
        </w:rPr>
        <w:tab/>
      </w:r>
      <w:r w:rsidR="00F83149" w:rsidRPr="00F83149">
        <w:rPr>
          <w:rFonts w:cs="Arial"/>
          <w:sz w:val="24"/>
          <w:szCs w:val="24"/>
          <w:lang w:val="de-DE"/>
        </w:rPr>
        <w:t>R4-2416006</w:t>
      </w:r>
    </w:p>
    <w:p w14:paraId="1BDB0B17" w14:textId="123AA50B" w:rsidR="007B2CE0" w:rsidRPr="00C3099F" w:rsidRDefault="0056455E" w:rsidP="00C3099F">
      <w:pPr>
        <w:tabs>
          <w:tab w:val="left" w:pos="1985"/>
        </w:tabs>
        <w:spacing w:after="0"/>
        <w:jc w:val="both"/>
        <w:rPr>
          <w:rFonts w:ascii="Arial" w:eastAsia="MS Mincho" w:hAnsi="Arial" w:cs="Arial"/>
          <w:b/>
          <w:sz w:val="24"/>
          <w:szCs w:val="24"/>
          <w:lang w:eastAsia="zh-TW"/>
        </w:rPr>
      </w:pPr>
      <w:r w:rsidRPr="0056455E">
        <w:rPr>
          <w:rFonts w:ascii="Arial" w:hAnsi="Arial"/>
          <w:b/>
          <w:sz w:val="24"/>
          <w:szCs w:val="24"/>
          <w:lang w:eastAsia="zh-CN"/>
        </w:rPr>
        <w:t>Hefei, China, 14th – 18th October, 2024</w:t>
      </w:r>
      <w:r w:rsidR="001674F2" w:rsidRPr="001674F2">
        <w:rPr>
          <w:rFonts w:ascii="Arial" w:hAnsi="Arial"/>
          <w:b/>
          <w:sz w:val="24"/>
          <w:szCs w:val="24"/>
          <w:lang w:eastAsia="zh-CN"/>
        </w:rPr>
        <w:cr/>
      </w:r>
    </w:p>
    <w:p w14:paraId="16783F2C" w14:textId="6B584013"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7C46DF">
        <w:rPr>
          <w:rFonts w:ascii="Arial" w:hAnsi="Arial"/>
          <w:sz w:val="24"/>
          <w:lang w:val="en-US"/>
        </w:rPr>
        <w:t>6</w:t>
      </w:r>
      <w:r w:rsidR="00F779C8">
        <w:rPr>
          <w:rFonts w:ascii="Arial" w:hAnsi="Arial"/>
          <w:sz w:val="24"/>
          <w:lang w:val="en-US"/>
        </w:rPr>
        <w:t>.</w:t>
      </w:r>
      <w:r w:rsidR="00C2704B">
        <w:rPr>
          <w:rFonts w:ascii="Arial" w:hAnsi="Arial"/>
          <w:sz w:val="24"/>
          <w:lang w:val="en-US"/>
        </w:rPr>
        <w:t>1.1.</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4954B68A"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sidR="009564DA">
        <w:rPr>
          <w:lang w:val="en-US"/>
        </w:rPr>
        <w:t>s</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094B398A" w:rsidR="00B14644" w:rsidRPr="00E1700F" w:rsidRDefault="00B14644" w:rsidP="00B14644">
      <w:pPr>
        <w:jc w:val="both"/>
        <w:rPr>
          <w:lang w:val="en-US"/>
        </w:rPr>
      </w:pPr>
      <w:r>
        <w:rPr>
          <w:lang w:val="en-US"/>
        </w:rPr>
        <w:t>In RAN4#11</w:t>
      </w:r>
      <w:r w:rsidR="007C46DF">
        <w:rPr>
          <w:lang w:val="en-US"/>
        </w:rPr>
        <w:t>2</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w:t>
      </w:r>
      <w:r w:rsidR="009564DA">
        <w:rPr>
          <w:lang w:val="en-US"/>
        </w:rPr>
        <w:t>some</w:t>
      </w:r>
      <w:r w:rsidR="001E46B1">
        <w:rPr>
          <w:lang w:val="en-US"/>
        </w:rPr>
        <w:t xml:space="preserve"> </w:t>
      </w:r>
      <w:r>
        <w:rPr>
          <w:lang w:val="en-US"/>
        </w:rPr>
        <w:t>open issue</w:t>
      </w:r>
      <w:r w:rsidR="009564DA">
        <w:rPr>
          <w:lang w:val="en-US"/>
        </w:rPr>
        <w:t>s</w:t>
      </w:r>
      <w:r w:rsidR="001E46B1">
        <w:rPr>
          <w:lang w:val="en-US"/>
        </w:rPr>
        <w:t xml:space="preserve"> </w:t>
      </w:r>
      <w:r w:rsidR="009564DA">
        <w:rPr>
          <w:lang w:val="en-US"/>
        </w:rPr>
        <w:t>are</w:t>
      </w:r>
      <w:r w:rsidR="001E46B1">
        <w:rPr>
          <w:lang w:val="en-US"/>
        </w:rPr>
        <w:t xml:space="preserve"> ca</w:t>
      </w:r>
      <w:r>
        <w:rPr>
          <w:lang w:val="en-US"/>
        </w:rPr>
        <w:t xml:space="preserve">ptured in the approved WF [2]. In WF, </w:t>
      </w:r>
      <w:r w:rsidR="001E46B1">
        <w:rPr>
          <w:lang w:val="en-US"/>
        </w:rPr>
        <w:t xml:space="preserve">the </w:t>
      </w:r>
      <w:r w:rsidR="009564DA">
        <w:rPr>
          <w:lang w:val="en-US"/>
        </w:rPr>
        <w:t>main</w:t>
      </w:r>
      <w:r w:rsidR="001E46B1">
        <w:rPr>
          <w:lang w:val="en-US"/>
        </w:rPr>
        <w:t xml:space="preserve"> issue is to first discuss the </w:t>
      </w:r>
      <w:r w:rsidR="007C46DF">
        <w:rPr>
          <w:lang w:val="en-US"/>
        </w:rPr>
        <w:t>general</w:t>
      </w:r>
      <w:r w:rsidR="001E46B1">
        <w:rPr>
          <w:lang w:val="en-US"/>
        </w:rPr>
        <w:t xml:space="preserve"> considerations for SRS IL imbalance issue and</w:t>
      </w:r>
      <w:r w:rsidR="007C46DF">
        <w:rPr>
          <w:lang w:val="en-US"/>
        </w:rPr>
        <w:t xml:space="preserve"> </w:t>
      </w:r>
      <w:r w:rsidR="009564DA">
        <w:rPr>
          <w:lang w:val="en-US"/>
        </w:rPr>
        <w:t xml:space="preserve">then decide </w:t>
      </w:r>
      <w:r w:rsidR="007C46DF">
        <w:rPr>
          <w:lang w:val="en-US"/>
        </w:rPr>
        <w:t>whether to introduce SRS IL imbalance issue solution in Rel-19</w:t>
      </w:r>
      <w:r w:rsidR="001E46B1">
        <w:rPr>
          <w:lang w:val="en-US"/>
        </w:rPr>
        <w:t xml:space="preserve">.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25E8365A" w14:textId="77777777" w:rsidR="00DD4C9F" w:rsidRPr="00AB3D40" w:rsidRDefault="00DD4C9F" w:rsidP="00DD4C9F">
            <w:pPr>
              <w:pStyle w:val="Heading1"/>
              <w:numPr>
                <w:ilvl w:val="0"/>
                <w:numId w:val="0"/>
              </w:numPr>
              <w:ind w:left="432" w:hanging="432"/>
              <w:rPr>
                <w:lang w:eastAsia="zh-CN"/>
              </w:rPr>
            </w:pPr>
            <w:r>
              <w:lastRenderedPageBreak/>
              <w:t>Topic 4:</w:t>
            </w:r>
            <w:r>
              <w:tab/>
            </w:r>
            <w:r w:rsidRPr="002301EB">
              <w:rPr>
                <w:lang w:val="pt-BR"/>
              </w:rPr>
              <w:t xml:space="preserve">SRS IL </w:t>
            </w:r>
            <w:proofErr w:type="spellStart"/>
            <w:r w:rsidRPr="002301EB">
              <w:rPr>
                <w:lang w:val="pt-BR"/>
              </w:rPr>
              <w:t>imbalance</w:t>
            </w:r>
            <w:proofErr w:type="spellEnd"/>
            <w:r w:rsidRPr="002301EB">
              <w:rPr>
                <w:lang w:val="pt-BR"/>
              </w:rPr>
              <w:t xml:space="preserve"> </w:t>
            </w:r>
            <w:proofErr w:type="spellStart"/>
            <w:r w:rsidRPr="002301EB">
              <w:rPr>
                <w:lang w:val="pt-BR"/>
              </w:rPr>
              <w:t>issue</w:t>
            </w:r>
            <w:proofErr w:type="spellEnd"/>
          </w:p>
          <w:p w14:paraId="74F4CB59" w14:textId="77777777" w:rsidR="00FF2F27" w:rsidRPr="00EF3FF4" w:rsidRDefault="00FF2F27" w:rsidP="00FF2F27">
            <w:pPr>
              <w:pStyle w:val="Heading2"/>
              <w:numPr>
                <w:ilvl w:val="0"/>
                <w:numId w:val="0"/>
              </w:numPr>
              <w:rPr>
                <w:lang w:eastAsia="zh-CN"/>
              </w:rPr>
            </w:pPr>
            <w:r>
              <w:t>Sub-topic 4-1:</w:t>
            </w:r>
            <w:r>
              <w:tab/>
            </w:r>
            <w:r w:rsidRPr="000532A9">
              <w:t>General considerations for SRS IL imbalance issue</w:t>
            </w:r>
          </w:p>
          <w:p w14:paraId="6E29FF5A" w14:textId="77777777" w:rsidR="00FF2F27" w:rsidRDefault="00FF2F27" w:rsidP="00FF2F27">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5C3620CC" w14:textId="77777777" w:rsidR="00FF2F27" w:rsidRDefault="00FF2F27" w:rsidP="00FF2F27">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23950AC0" w14:textId="77777777" w:rsidR="00FF2F27" w:rsidRDefault="00FF2F27" w:rsidP="00FF2F27">
            <w:pPr>
              <w:pStyle w:val="B10"/>
              <w:rPr>
                <w:lang w:eastAsia="zh-CN"/>
              </w:rPr>
            </w:pPr>
            <w:r>
              <w:rPr>
                <w:lang w:eastAsia="zh-CN"/>
              </w:rPr>
              <w:t>-</w:t>
            </w:r>
            <w:r>
              <w:rPr>
                <w:lang w:eastAsia="zh-CN"/>
              </w:rPr>
              <w:tab/>
              <w:t xml:space="preserve">Option 1: </w:t>
            </w:r>
            <w:r w:rsidRPr="00A010DD">
              <w:rPr>
                <w:lang w:eastAsia="zh-CN"/>
              </w:rPr>
              <w:t>RAN4 should not continue the discussion on how to solve the SRS IL imbalance issue</w:t>
            </w:r>
            <w:r>
              <w:rPr>
                <w:lang w:eastAsia="zh-CN"/>
              </w:rPr>
              <w:t>.</w:t>
            </w:r>
          </w:p>
          <w:p w14:paraId="27CA3D05" w14:textId="77777777" w:rsidR="00FF2F27" w:rsidRDefault="00FF2F27" w:rsidP="00FF2F27">
            <w:pPr>
              <w:pStyle w:val="B10"/>
              <w:rPr>
                <w:lang w:eastAsia="zh-CN"/>
              </w:rPr>
            </w:pPr>
            <w:r>
              <w:rPr>
                <w:lang w:eastAsia="zh-CN"/>
              </w:rPr>
              <w:t>-</w:t>
            </w:r>
            <w:r>
              <w:rPr>
                <w:lang w:eastAsia="zh-CN"/>
              </w:rPr>
              <w:tab/>
              <w:t xml:space="preserve">Option 2: </w:t>
            </w:r>
            <w:r w:rsidRPr="00A010DD">
              <w:rPr>
                <w:lang w:eastAsia="zh-CN"/>
              </w:rPr>
              <w:t>Continue to pursue a solution to the SRS IL imbalance issue dependent on the outcome of Issue 4-1-2 in the approved WF in R4-2410751</w:t>
            </w:r>
            <w:r>
              <w:rPr>
                <w:lang w:eastAsia="zh-CN"/>
              </w:rPr>
              <w:t>.</w:t>
            </w:r>
          </w:p>
          <w:p w14:paraId="1493B76B" w14:textId="77777777" w:rsidR="00FF2F27" w:rsidRPr="00A010DD" w:rsidRDefault="00FF2F27" w:rsidP="00FF2F27">
            <w:pPr>
              <w:rPr>
                <w:bCs/>
                <w:lang w:eastAsia="ko-KR"/>
              </w:rPr>
            </w:pPr>
          </w:p>
          <w:p w14:paraId="01F04C1B" w14:textId="77777777" w:rsidR="00FF2F27" w:rsidRDefault="00FF2F27" w:rsidP="00FF2F27">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7AA45F2D" w14:textId="77777777" w:rsidR="00FF2F27" w:rsidRDefault="00FF2F27" w:rsidP="00FF2F27">
            <w:pPr>
              <w:rPr>
                <w:lang w:eastAsia="zh-CN"/>
              </w:rPr>
            </w:pPr>
            <w:r>
              <w:rPr>
                <w:b/>
                <w:lang w:eastAsia="zh-CN"/>
              </w:rPr>
              <w:t>Way forward</w:t>
            </w:r>
            <w:r>
              <w:rPr>
                <w:lang w:eastAsia="zh-CN"/>
              </w:rP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 xml:space="preserve">xisting UE </w:t>
            </w:r>
            <w:proofErr w:type="spellStart"/>
            <w:r w:rsidRPr="00345457">
              <w:t>behavior</w:t>
            </w:r>
            <w:proofErr w:type="spellEnd"/>
            <w:r w:rsidRPr="00345457">
              <w:t xml:space="preserve"> for SRS transmissions in case of SRS IL</w:t>
            </w:r>
            <w:r>
              <w:rPr>
                <w:lang w:eastAsia="zh-CN"/>
              </w:rPr>
              <w:t>.</w:t>
            </w:r>
          </w:p>
          <w:p w14:paraId="0EE44A79" w14:textId="77777777" w:rsidR="00FF2F27" w:rsidRDefault="00FF2F27" w:rsidP="00FF2F27">
            <w:pPr>
              <w:pStyle w:val="B10"/>
              <w:rPr>
                <w:lang w:eastAsia="zh-CN"/>
              </w:rPr>
            </w:pPr>
            <w:r>
              <w:rPr>
                <w:lang w:eastAsia="zh-CN"/>
              </w:rPr>
              <w:t>-</w:t>
            </w:r>
            <w:r>
              <w:rPr>
                <w:lang w:eastAsia="zh-CN"/>
              </w:rPr>
              <w:tab/>
            </w:r>
            <w:r w:rsidRPr="000F5794">
              <w:rPr>
                <w:lang w:eastAsia="zh-CN"/>
              </w:rPr>
              <w:t xml:space="preserve">Companies are encouraged to bring analysis on the existing UE </w:t>
            </w:r>
            <w:proofErr w:type="spellStart"/>
            <w:r w:rsidRPr="000F5794">
              <w:rPr>
                <w:lang w:eastAsia="zh-CN"/>
              </w:rPr>
              <w:t>behavior</w:t>
            </w:r>
            <w:proofErr w:type="spellEnd"/>
            <w:r w:rsidRPr="000F5794">
              <w:rPr>
                <w:lang w:eastAsia="zh-CN"/>
              </w:rPr>
              <w:t xml:space="preserve"> and achievable power imbalance for SRS transmissions based on current specification and UE implementations in case of SRS IL</w:t>
            </w:r>
            <w:r>
              <w:rPr>
                <w:lang w:eastAsia="zh-CN"/>
              </w:rPr>
              <w:t>.</w:t>
            </w:r>
          </w:p>
          <w:p w14:paraId="6709B76E" w14:textId="77777777" w:rsidR="00FF2F27" w:rsidRDefault="00FF2F27" w:rsidP="00FF2F27">
            <w:pPr>
              <w:pStyle w:val="B10"/>
              <w:rPr>
                <w:lang w:eastAsia="zh-CN"/>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p w14:paraId="7ACEEEFE" w14:textId="77777777" w:rsidR="00FF2F27" w:rsidRDefault="00FF2F27" w:rsidP="00FF2F27">
            <w:pPr>
              <w:rPr>
                <w:lang w:eastAsia="zh-CN"/>
              </w:rPr>
            </w:pPr>
          </w:p>
          <w:p w14:paraId="6FB38606" w14:textId="77777777" w:rsidR="00FF2F27" w:rsidRPr="00EF3FF4" w:rsidRDefault="00FF2F27" w:rsidP="00FF2F27">
            <w:pPr>
              <w:pStyle w:val="Heading2"/>
              <w:numPr>
                <w:ilvl w:val="0"/>
                <w:numId w:val="0"/>
              </w:numPr>
              <w:ind w:left="576" w:hanging="576"/>
              <w:rPr>
                <w:lang w:eastAsia="zh-CN"/>
              </w:rPr>
            </w:pPr>
            <w:r>
              <w:t>Sub-topic 4-2:</w:t>
            </w:r>
            <w:r>
              <w:tab/>
            </w:r>
            <w:r w:rsidRPr="000532A9">
              <w:t>SRS IL imbalance issue solutions</w:t>
            </w:r>
          </w:p>
          <w:p w14:paraId="552988D8" w14:textId="77777777" w:rsidR="00FF2F27" w:rsidRDefault="00FF2F27" w:rsidP="00FF2F27">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02EC29A2" w14:textId="35739944" w:rsidR="00B14644" w:rsidRPr="00FF60EE" w:rsidRDefault="00FF2F27" w:rsidP="00FF2F27">
            <w:pPr>
              <w:pStyle w:val="B10"/>
              <w:ind w:left="0" w:firstLine="0"/>
              <w:rPr>
                <w:lang w:eastAsia="zh-CN"/>
              </w:rPr>
            </w:pPr>
            <w:r>
              <w:rPr>
                <w:b/>
                <w:lang w:eastAsia="zh-CN"/>
              </w:rPr>
              <w:t>Way forward</w:t>
            </w:r>
            <w:r>
              <w:rPr>
                <w:lang w:eastAsia="zh-CN"/>
              </w:rPr>
              <w:t xml:space="preserve">: </w:t>
            </w:r>
            <w:r w:rsidRPr="006F309A">
              <w:rPr>
                <w:lang w:eastAsia="zh-CN"/>
              </w:rPr>
              <w:t>Companies encouraged to provide compromised solutions for consideration with minimal impact to the specification and to indicate the specific impacts to RAN1, RAN2, and RAN4 specifications and performance gain</w:t>
            </w:r>
            <w:r>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t xml:space="preserve">From UE capability signalling perspective, </w:t>
      </w:r>
      <w:r w:rsidRPr="000E7955">
        <w:rPr>
          <w:iCs/>
        </w:rPr>
        <w:t>SRS Tx switching feature</w:t>
      </w:r>
      <w:r>
        <w:rPr>
          <w:iCs/>
        </w:rPr>
        <w:t xml:space="preserve"> can be indicated by the corresponding IE </w:t>
      </w:r>
      <w:proofErr w:type="spellStart"/>
      <w:r w:rsidRPr="000A34EF">
        <w:rPr>
          <w:bCs/>
          <w:i/>
        </w:rPr>
        <w:t>srs-TxSwitch</w:t>
      </w:r>
      <w:proofErr w:type="spellEnd"/>
      <w:r>
        <w:rPr>
          <w:bCs/>
          <w:iCs/>
        </w:rPr>
        <w:t>/</w:t>
      </w:r>
      <w:r w:rsidRPr="00AF04F0">
        <w:rPr>
          <w:bCs/>
          <w:i/>
        </w:rPr>
        <w:t>srs-TxSwitch-v1610</w:t>
      </w:r>
      <w:r>
        <w:rPr>
          <w:bCs/>
          <w:iCs/>
        </w:rPr>
        <w:t xml:space="preserve"> with “</w:t>
      </w:r>
      <w:proofErr w:type="spellStart"/>
      <w:r>
        <w:rPr>
          <w:bCs/>
          <w:iCs/>
        </w:rPr>
        <w:t>xTyR</w:t>
      </w:r>
      <w:proofErr w:type="spellEnd"/>
      <w:r>
        <w:rPr>
          <w:bCs/>
          <w:iCs/>
        </w:rPr>
        <w:t xml:space="preserve">”, e.g., 1T2R/1T4R/ 2T4R/2T2R/4T4R/1T4R-2T4R, where “x” is the capable antenna port for SRS transmission and “y” means the total number of receive antenna where SRS transmission can be performed for the target band or the target band in the band combination. In Rel-17, the </w:t>
      </w:r>
      <w:proofErr w:type="spellStart"/>
      <w:r>
        <w:rPr>
          <w:bCs/>
          <w:iCs/>
        </w:rPr>
        <w:t>xTyR</w:t>
      </w:r>
      <w:proofErr w:type="spellEnd"/>
      <w:r>
        <w:rPr>
          <w:bCs/>
          <w:iCs/>
        </w:rPr>
        <w:t xml:space="preserve">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t>From implementation perspective, if the UE is configured to perform SRS antenna switching, SRS Tx transmission may go through different number of RFFE antenna switch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0E96AF6B" w:rsidR="000F02CF" w:rsidRDefault="002E2095" w:rsidP="002E2095">
      <w:pPr>
        <w:jc w:val="both"/>
        <w:rPr>
          <w:lang w:val="en-US"/>
        </w:rPr>
      </w:pPr>
      <w:r>
        <w:rPr>
          <w:lang w:val="en-US" w:eastAsia="zh-TW"/>
        </w:rPr>
        <w:lastRenderedPageBreak/>
        <w:t>In RAN4#11</w:t>
      </w:r>
      <w:r w:rsidR="00E51F9E">
        <w:rPr>
          <w:lang w:val="en-US" w:eastAsia="zh-TW"/>
        </w:rPr>
        <w:t>2</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E51F9E">
        <w:rPr>
          <w:lang w:val="en-US"/>
        </w:rPr>
        <w:t>some</w:t>
      </w:r>
      <w:r w:rsidR="000F02CF">
        <w:rPr>
          <w:lang w:val="en-US"/>
        </w:rPr>
        <w:t xml:space="preserve"> open</w:t>
      </w:r>
      <w:r>
        <w:rPr>
          <w:lang w:val="en-US"/>
        </w:rPr>
        <w:t xml:space="preserve"> issue</w:t>
      </w:r>
      <w:r w:rsidR="001C2C2A">
        <w:rPr>
          <w:lang w:val="en-US"/>
        </w:rPr>
        <w:t>s</w:t>
      </w:r>
      <w:r>
        <w:rPr>
          <w:lang w:val="en-US"/>
        </w:rPr>
        <w:t xml:space="preserve"> </w:t>
      </w:r>
      <w:r w:rsidR="00E51F9E">
        <w:rPr>
          <w:lang w:val="en-US"/>
        </w:rPr>
        <w:t xml:space="preserve">are </w:t>
      </w:r>
      <w:r>
        <w:rPr>
          <w:lang w:val="en-US"/>
        </w:rPr>
        <w:t xml:space="preserve">captured in the WF. </w:t>
      </w:r>
      <w:r w:rsidR="000F02CF">
        <w:rPr>
          <w:lang w:val="en-US"/>
        </w:rPr>
        <w:t xml:space="preserve">In WF, the </w:t>
      </w:r>
      <w:r w:rsidR="00E51F9E">
        <w:rPr>
          <w:lang w:val="en-US"/>
        </w:rPr>
        <w:t xml:space="preserve">first </w:t>
      </w:r>
      <w:r w:rsidR="000F02CF">
        <w:rPr>
          <w:lang w:val="en-US"/>
        </w:rPr>
        <w:t xml:space="preserve">open issue is to </w:t>
      </w:r>
      <w:r w:rsidR="001C2C2A">
        <w:rPr>
          <w:lang w:val="en-US"/>
        </w:rPr>
        <w:t>discuss whether to solve SRS-IL imbalance issue in Rel-19.</w:t>
      </w:r>
      <w:r w:rsidR="00463A66">
        <w:rPr>
          <w:lang w:val="en-US"/>
        </w:rPr>
        <w:t xml:space="preserve"> In our understanding, </w:t>
      </w:r>
      <w:r w:rsidR="000F02CF">
        <w:rPr>
          <w:lang w:val="en-US"/>
        </w:rPr>
        <w:t>SRS-</w:t>
      </w:r>
      <w:r w:rsidR="00002978">
        <w:rPr>
          <w:lang w:val="en-US"/>
        </w:rPr>
        <w:t>IL</w:t>
      </w:r>
      <w:r w:rsidR="000F02CF">
        <w:rPr>
          <w:lang w:val="en-US"/>
        </w:rPr>
        <w:t xml:space="preserve"> imbalance issue </w:t>
      </w:r>
      <w:r w:rsidR="009E7ECA">
        <w:rPr>
          <w:lang w:val="en-US"/>
        </w:rPr>
        <w:t xml:space="preserve">for SRS Tx power imbalance </w:t>
      </w:r>
      <w:r w:rsidR="000F02CF">
        <w:rPr>
          <w:lang w:val="en-US"/>
        </w:rPr>
        <w:t>can be analyzed from two perspective, where the first is from conducted RF antenna connector perspective and the second is from OTA perspective.</w:t>
      </w:r>
    </w:p>
    <w:p w14:paraId="77BB3D7D" w14:textId="3AA0EBBC"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w:t>
      </w:r>
      <w:proofErr w:type="spellStart"/>
      <w:r w:rsidR="00001D8D">
        <w:rPr>
          <w:lang w:val="en-US"/>
        </w:rPr>
        <w:t>dB.</w:t>
      </w:r>
      <w:proofErr w:type="spellEnd"/>
      <w:r w:rsidR="00001D8D">
        <w:rPr>
          <w:lang w:val="en-US"/>
        </w:rPr>
        <w:t xml:space="preserve"> Hence, SRS-IL imbalance would not be a </w:t>
      </w:r>
      <w:r w:rsidR="00002978">
        <w:rPr>
          <w:lang w:val="en-US"/>
        </w:rPr>
        <w:t>critical</w:t>
      </w:r>
      <w:r w:rsidR="00001D8D">
        <w:rPr>
          <w:lang w:val="en-US"/>
        </w:rPr>
        <w:t xml:space="preserve"> issue </w:t>
      </w:r>
      <w:r w:rsidR="00701E56">
        <w:rPr>
          <w:lang w:val="en-US"/>
        </w:rPr>
        <w:t xml:space="preserve">if the device is </w:t>
      </w:r>
      <w:r w:rsidR="00287546">
        <w:rPr>
          <w:lang w:val="en-US"/>
        </w:rPr>
        <w:t xml:space="preserve">well </w:t>
      </w:r>
      <w:r w:rsidR="00701E56">
        <w:rPr>
          <w:lang w:val="en-US"/>
        </w:rPr>
        <w:t xml:space="preserve">calibrated </w:t>
      </w:r>
      <w:r w:rsidR="00001D8D">
        <w:rPr>
          <w:lang w:val="en-US"/>
        </w:rPr>
        <w:t>from conducted RF antenna connector perspective.</w:t>
      </w:r>
    </w:p>
    <w:p w14:paraId="7AE9105F" w14:textId="4A806210"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r w:rsidR="00287546">
        <w:rPr>
          <w:b/>
          <w:bCs/>
          <w:lang w:val="en-US" w:eastAsia="zh-TW"/>
        </w:rPr>
        <w:t xml:space="preserve"> </w:t>
      </w:r>
      <w:r w:rsidR="00287546" w:rsidRPr="00287546">
        <w:rPr>
          <w:b/>
          <w:bCs/>
          <w:lang w:val="en-US"/>
        </w:rPr>
        <w:t>Hence, the SRS-IL imbalance would not be a critical issue if the device is well calibrated from conducted RF antenna connector perspective.</w:t>
      </w:r>
    </w:p>
    <w:p w14:paraId="2DDDAE80" w14:textId="5165CF9F" w:rsidR="002D4A50" w:rsidRDefault="00001D8D" w:rsidP="002E2095">
      <w:pPr>
        <w:jc w:val="both"/>
        <w:rPr>
          <w:lang w:val="en-US"/>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rificed because of more protection on main Tx/</w:t>
      </w:r>
      <w:proofErr w:type="spellStart"/>
      <w:r w:rsidR="00002978">
        <w:rPr>
          <w:lang w:val="en-US"/>
        </w:rPr>
        <w:t>PRx</w:t>
      </w:r>
      <w:proofErr w:type="spellEnd"/>
      <w:r w:rsidR="00002978">
        <w:rPr>
          <w:lang w:val="en-US"/>
        </w:rPr>
        <w:t>.</w:t>
      </w:r>
      <w:r w:rsidR="00AA3299" w:rsidRPr="00AA3299">
        <w:rPr>
          <w:lang w:val="en-US"/>
        </w:rPr>
        <w:t xml:space="preserve"> </w:t>
      </w:r>
      <w:r w:rsidR="0099689F">
        <w:rPr>
          <w:lang w:val="en-US"/>
        </w:rPr>
        <w:t xml:space="preserve">In addition, </w:t>
      </w:r>
      <w:r w:rsidR="00AA3299">
        <w:rPr>
          <w:lang w:val="en-US"/>
        </w:rPr>
        <w:t>if the UE is well calibrated,</w:t>
      </w:r>
      <w:r w:rsidR="00002978">
        <w:rPr>
          <w:lang w:val="en-US"/>
        </w:rPr>
        <w:t xml:space="preserve"> SRS Tx power imbalance may</w:t>
      </w:r>
      <w:r w:rsidR="0099689F">
        <w:rPr>
          <w:lang w:val="en-US"/>
        </w:rPr>
        <w:t xml:space="preserve"> still </w:t>
      </w:r>
      <w:r w:rsidR="00002978">
        <w:rPr>
          <w:lang w:val="en-US"/>
        </w:rPr>
        <w:t>often be occurred in the real live network.</w:t>
      </w:r>
      <w:r w:rsidR="00AA3299">
        <w:rPr>
          <w:lang w:val="en-US"/>
        </w:rPr>
        <w:t xml:space="preserve"> </w:t>
      </w:r>
      <w:r w:rsidR="00412E90">
        <w:rPr>
          <w:lang w:val="en-US"/>
        </w:rPr>
        <w:t xml:space="preserve">It means that </w:t>
      </w:r>
      <w:r w:rsidR="00412E90">
        <w:rPr>
          <w:lang w:val="en-US" w:eastAsia="zh-TW"/>
        </w:rPr>
        <w:t>t</w:t>
      </w:r>
      <w:r w:rsidR="00AA3299">
        <w:rPr>
          <w:lang w:val="en-US" w:eastAsia="zh-TW"/>
        </w:rPr>
        <w:t xml:space="preserve">he </w:t>
      </w:r>
      <w:r w:rsidR="00002978">
        <w:rPr>
          <w:lang w:val="en-US" w:eastAsia="x-none"/>
        </w:rPr>
        <w:t xml:space="preserve">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w:t>
      </w:r>
      <w:r w:rsidR="002D4A50">
        <w:rPr>
          <w:lang w:val="en-US" w:eastAsia="zh-TW"/>
        </w:rPr>
        <w:t>I</w:t>
      </w:r>
      <w:r w:rsidR="00002978">
        <w:rPr>
          <w:lang w:val="en-US" w:eastAsia="x-none"/>
        </w:rPr>
        <w:t xml:space="preserve">n our view, </w:t>
      </w:r>
      <w:r w:rsidR="002D4A50">
        <w:rPr>
          <w:lang w:val="en-US"/>
        </w:rPr>
        <w:t>even if SRS-IL imbalance is known in advance, SRS Tx power imbalance may still be</w:t>
      </w:r>
      <w:r w:rsidR="001819AC">
        <w:rPr>
          <w:lang w:val="en-US"/>
        </w:rPr>
        <w:t>come</w:t>
      </w:r>
      <w:r w:rsidR="002D4A50">
        <w:rPr>
          <w:lang w:val="en-US"/>
        </w:rPr>
        <w:t xml:space="preserve"> higher </w:t>
      </w:r>
      <w:r w:rsidR="001819AC">
        <w:rPr>
          <w:lang w:val="en-US"/>
        </w:rPr>
        <w:t xml:space="preserve">and </w:t>
      </w:r>
      <w:r w:rsidR="00412E90">
        <w:rPr>
          <w:lang w:val="en-US"/>
        </w:rPr>
        <w:t>the imbalance</w:t>
      </w:r>
      <w:r w:rsidR="002D4A50">
        <w:rPr>
          <w:lang w:val="en-US"/>
        </w:rPr>
        <w:t xml:space="preserve"> may be caused by different antenna implementation and/or different channel condition. </w:t>
      </w:r>
      <w:r w:rsidR="002D4A50">
        <w:rPr>
          <w:lang w:val="en-US" w:eastAsia="zh-TW"/>
        </w:rPr>
        <w:t>Hence,</w:t>
      </w:r>
      <w:r w:rsidR="001819AC">
        <w:rPr>
          <w:lang w:val="en-US" w:eastAsia="zh-TW"/>
        </w:rPr>
        <w:t xml:space="preserve"> it is straightforward that </w:t>
      </w:r>
      <w:r w:rsidR="001819AC">
        <w:rPr>
          <w:lang w:val="en-US"/>
        </w:rPr>
        <w:t>SRS-IL imbalance would not be a critical factor to impact SRS Tx power imbalance from OTA perspective, and it would be better to handle it by enhancing the network UL channel es</w:t>
      </w:r>
      <w:r w:rsidR="00486B87">
        <w:rPr>
          <w:lang w:val="en-US"/>
        </w:rPr>
        <w:t>t</w:t>
      </w:r>
      <w:r w:rsidR="001819AC">
        <w:rPr>
          <w:lang w:val="en-US"/>
        </w:rPr>
        <w:t>imation performance.</w:t>
      </w:r>
    </w:p>
    <w:p w14:paraId="31514933" w14:textId="572C9CE8" w:rsidR="001819AC" w:rsidRDefault="00001D8D" w:rsidP="001819AC">
      <w:pPr>
        <w:jc w:val="both"/>
        <w:rPr>
          <w:lang w:val="en-US"/>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w:t>
      </w:r>
      <w:r w:rsidR="00002978" w:rsidRPr="001819AC">
        <w:rPr>
          <w:b/>
          <w:bCs/>
          <w:lang w:val="en-US"/>
        </w:rPr>
        <w:t>diversity paths would be usually s</w:t>
      </w:r>
      <w:r w:rsidR="00002978" w:rsidRPr="001819AC">
        <w:rPr>
          <w:b/>
          <w:bCs/>
          <w:lang w:val="en-US" w:eastAsia="zh-TW"/>
        </w:rPr>
        <w:t>a</w:t>
      </w:r>
      <w:r w:rsidR="00002978" w:rsidRPr="001819AC">
        <w:rPr>
          <w:rFonts w:hint="eastAsia"/>
          <w:b/>
          <w:bCs/>
          <w:lang w:val="en-US" w:eastAsia="zh-TW"/>
        </w:rPr>
        <w:t>c</w:t>
      </w:r>
      <w:r w:rsidR="00002978" w:rsidRPr="001819AC">
        <w:rPr>
          <w:b/>
          <w:bCs/>
          <w:lang w:val="en-US"/>
        </w:rPr>
        <w:t>rificed because of more protection on main Tx/</w:t>
      </w:r>
      <w:proofErr w:type="spellStart"/>
      <w:r w:rsidR="00002978" w:rsidRPr="001819AC">
        <w:rPr>
          <w:b/>
          <w:bCs/>
          <w:lang w:val="en-US"/>
        </w:rPr>
        <w:t>PRx</w:t>
      </w:r>
      <w:proofErr w:type="spellEnd"/>
      <w:r w:rsidR="00002978" w:rsidRPr="001819AC">
        <w:rPr>
          <w:b/>
          <w:bCs/>
          <w:lang w:val="en-US"/>
        </w:rPr>
        <w:t xml:space="preserve">. </w:t>
      </w:r>
      <w:r w:rsidR="001819AC" w:rsidRPr="001819AC">
        <w:rPr>
          <w:b/>
          <w:bCs/>
          <w:lang w:val="en-US"/>
        </w:rPr>
        <w:t xml:space="preserve">Even if SRS-IL imbalance is known in advance, SRS Tx power imbalance may still become higher and </w:t>
      </w:r>
      <w:r w:rsidR="006A51A0">
        <w:rPr>
          <w:b/>
          <w:bCs/>
          <w:lang w:val="en-US"/>
        </w:rPr>
        <w:t>the imbalance</w:t>
      </w:r>
      <w:r w:rsidR="001819AC" w:rsidRPr="001819AC">
        <w:rPr>
          <w:b/>
          <w:bCs/>
          <w:lang w:val="en-US"/>
        </w:rPr>
        <w:t xml:space="preserve"> may be caused by different antenna implementation and/or different channel condition. </w:t>
      </w:r>
      <w:r w:rsidR="001819AC" w:rsidRPr="001819AC">
        <w:rPr>
          <w:b/>
          <w:bCs/>
          <w:lang w:val="en-US" w:eastAsia="zh-TW"/>
        </w:rPr>
        <w:t xml:space="preserve">Hence, it is straightforward that </w:t>
      </w:r>
      <w:r w:rsidR="001819AC" w:rsidRPr="001819AC">
        <w:rPr>
          <w:b/>
          <w:bCs/>
          <w:lang w:val="en-US"/>
        </w:rPr>
        <w:t xml:space="preserve">SRS-IL imbalance would not be a critical factor to impact SRS Tx power imbalance from OTA perspective, and it would be better to handle it by enhancing the network UL </w:t>
      </w:r>
      <w:r w:rsidR="001819AC">
        <w:rPr>
          <w:b/>
          <w:bCs/>
          <w:lang w:val="en-US"/>
        </w:rPr>
        <w:t>channel estimation</w:t>
      </w:r>
      <w:r w:rsidR="001819AC" w:rsidRPr="001819AC">
        <w:rPr>
          <w:b/>
          <w:bCs/>
          <w:lang w:val="en-US"/>
        </w:rPr>
        <w:t xml:space="preserve"> performance</w:t>
      </w:r>
      <w:r w:rsidR="001819AC">
        <w:rPr>
          <w:lang w:val="en-US"/>
        </w:rPr>
        <w:t>.</w:t>
      </w:r>
    </w:p>
    <w:p w14:paraId="660886FC" w14:textId="47D67CF8" w:rsidR="001135E1" w:rsidRDefault="00002978" w:rsidP="00547DCD">
      <w:pPr>
        <w:jc w:val="both"/>
        <w:rPr>
          <w:lang w:val="en-US" w:eastAsia="zh-TW"/>
        </w:rPr>
      </w:pPr>
      <w:r>
        <w:rPr>
          <w:lang w:val="en-US"/>
        </w:rPr>
        <w:t xml:space="preserve">In </w:t>
      </w:r>
      <w:r w:rsidR="00FC6D3F">
        <w:rPr>
          <w:lang w:val="en-US"/>
        </w:rPr>
        <w:t>RAN4#112</w:t>
      </w:r>
      <w:r>
        <w:rPr>
          <w:lang w:val="en-US"/>
        </w:rPr>
        <w:t xml:space="preserve">, </w:t>
      </w:r>
      <w:r w:rsidR="00FC6D3F">
        <w:rPr>
          <w:lang w:val="en-US" w:eastAsia="x-none"/>
        </w:rPr>
        <w:t>several</w:t>
      </w:r>
      <w:r>
        <w:rPr>
          <w:lang w:val="en-US" w:eastAsia="x-none"/>
        </w:rPr>
        <w:t xml:space="preserve"> SRS-</w:t>
      </w:r>
      <w:r>
        <w:rPr>
          <w:lang w:eastAsia="zh-CN"/>
        </w:rPr>
        <w:t xml:space="preserve">IL imbalance reporting </w:t>
      </w:r>
      <w:r w:rsidR="00486B87">
        <w:rPr>
          <w:lang w:eastAsia="zh-CN"/>
        </w:rPr>
        <w:t xml:space="preserve">solutions </w:t>
      </w:r>
      <w:r>
        <w:rPr>
          <w:lang w:eastAsia="zh-CN"/>
        </w:rPr>
        <w:t xml:space="preserve">are proposed </w:t>
      </w:r>
      <w:r w:rsidR="00486B87">
        <w:rPr>
          <w:lang w:eastAsia="zh-CN"/>
        </w:rPr>
        <w:t>for</w:t>
      </w:r>
      <w:r>
        <w:rPr>
          <w:lang w:eastAsia="zh-CN"/>
        </w:rPr>
        <w:t xml:space="preserve"> the SRS-IL imbalance issue for 6Rx handheld and FWA UE. </w:t>
      </w:r>
      <w:r>
        <w:rPr>
          <w:lang w:val="en-US" w:eastAsia="x-none"/>
        </w:rPr>
        <w:t xml:space="preserve">In our view, we think we should first </w:t>
      </w:r>
      <w:r w:rsidR="00C7794E">
        <w:rPr>
          <w:lang w:val="en-US" w:eastAsia="x-none"/>
        </w:rPr>
        <w:t>identify</w:t>
      </w:r>
      <w:r>
        <w:rPr>
          <w:lang w:val="en-US" w:eastAsia="x-none"/>
        </w:rPr>
        <w:t xml:space="preserve"> whether SRS-IL imbalance </w:t>
      </w:r>
      <w:r w:rsidR="00C7794E">
        <w:rPr>
          <w:lang w:val="en-US" w:eastAsia="x-none"/>
        </w:rPr>
        <w:t>is</w:t>
      </w:r>
      <w:r>
        <w:rPr>
          <w:lang w:val="en-US" w:eastAsia="x-none"/>
        </w:rPr>
        <w:t xml:space="preserve"> a critical issue or not. As above mentioned, </w:t>
      </w:r>
      <w:r>
        <w:rPr>
          <w:lang w:val="en-US" w:eastAsia="zh-TW"/>
        </w:rPr>
        <w:t>f</w:t>
      </w:r>
      <w:r>
        <w:rPr>
          <w:rFonts w:hint="eastAsia"/>
          <w:lang w:val="en-US" w:eastAsia="zh-TW"/>
        </w:rPr>
        <w:t>r</w:t>
      </w:r>
      <w:r>
        <w:rPr>
          <w:lang w:val="en-US" w:eastAsia="x-none"/>
        </w:rPr>
        <w:t xml:space="preserve">om conducted perspective, it </w:t>
      </w:r>
      <w:r w:rsidR="00C7794E">
        <w:rPr>
          <w:lang w:val="en-US" w:eastAsia="x-none"/>
        </w:rPr>
        <w:t>would</w:t>
      </w:r>
      <w:r>
        <w:rPr>
          <w:lang w:val="en-US" w:eastAsia="x-none"/>
        </w:rPr>
        <w:t xml:space="preserve"> be a minor issue </w:t>
      </w:r>
      <w:r w:rsidR="00C7794E">
        <w:rPr>
          <w:lang w:val="en-US" w:eastAsia="x-none"/>
        </w:rPr>
        <w:t>when the device is</w:t>
      </w:r>
      <w:r>
        <w:rPr>
          <w:lang w:val="en-US" w:eastAsia="x-none"/>
        </w:rPr>
        <w:t xml:space="preserve"> well factory RF calibrat</w:t>
      </w:r>
      <w:r w:rsidR="00C7794E">
        <w:rPr>
          <w:lang w:val="en-US" w:eastAsia="x-none"/>
        </w:rPr>
        <w:t>ed</w:t>
      </w:r>
      <w:r>
        <w:rPr>
          <w:lang w:val="en-US" w:eastAsia="x-none"/>
        </w:rPr>
        <w:t xml:space="preserve"> at each SRS Tx </w:t>
      </w:r>
      <w:r>
        <w:rPr>
          <w:lang w:val="en-US"/>
        </w:rPr>
        <w:t>on</w:t>
      </w:r>
      <w:r w:rsidRPr="00F7125A">
        <w:rPr>
          <w:lang w:val="en-US"/>
        </w:rPr>
        <w:t xml:space="preserve"> the associated Rx paths</w:t>
      </w:r>
      <w:r>
        <w:rPr>
          <w:lang w:val="en-US"/>
        </w:rPr>
        <w:t xml:space="preserve">. </w:t>
      </w:r>
      <w:r>
        <w:rPr>
          <w:lang w:val="en-US" w:eastAsia="x-none"/>
        </w:rPr>
        <w:t xml:space="preserve">From OTA perspective, </w:t>
      </w:r>
      <w:r>
        <w:rPr>
          <w:lang w:val="en-US" w:eastAsia="zh-TW"/>
        </w:rPr>
        <w:t xml:space="preserve">it </w:t>
      </w:r>
      <w:r w:rsidR="00C7794E">
        <w:rPr>
          <w:lang w:val="en-US" w:eastAsia="zh-TW"/>
        </w:rPr>
        <w:t>would still</w:t>
      </w:r>
      <w:r>
        <w:rPr>
          <w:lang w:val="en-US" w:eastAsia="zh-TW"/>
        </w:rPr>
        <w:t xml:space="preserve"> not be the critical factor to impact SRS </w:t>
      </w:r>
      <w:r w:rsidR="000B7D05">
        <w:rPr>
          <w:lang w:val="en-US" w:eastAsia="zh-TW"/>
        </w:rPr>
        <w:t>Tx power imbalance at the network side because different antenna radiation pattern and</w:t>
      </w:r>
      <w:r w:rsidR="0099689F">
        <w:rPr>
          <w:lang w:val="en-US" w:eastAsia="zh-TW"/>
        </w:rPr>
        <w:t>/or</w:t>
      </w:r>
      <w:r w:rsidR="000B7D05">
        <w:rPr>
          <w:lang w:val="en-US" w:eastAsia="zh-TW"/>
        </w:rPr>
        <w:t xml:space="preserve"> channel condition may also impact</w:t>
      </w:r>
      <w:r w:rsidR="00C7794E">
        <w:rPr>
          <w:lang w:val="en-US" w:eastAsia="zh-TW"/>
        </w:rPr>
        <w:t xml:space="preserve"> a lot even if the device SRS Tx is well calibrated</w:t>
      </w:r>
      <w:r w:rsidR="000B7D05">
        <w:rPr>
          <w:lang w:val="en-US" w:eastAsia="zh-TW"/>
        </w:rPr>
        <w:t xml:space="preserve">. </w:t>
      </w:r>
      <w:r w:rsidR="00FE18B8">
        <w:rPr>
          <w:lang w:val="en-US" w:eastAsia="x-none"/>
        </w:rPr>
        <w:t xml:space="preserve">Therefore, </w:t>
      </w:r>
      <w:r w:rsidR="00072E37">
        <w:rPr>
          <w:lang w:val="en-US" w:eastAsia="x-none"/>
        </w:rPr>
        <w:t>c</w:t>
      </w:r>
      <w:r w:rsidR="00105D69" w:rsidRPr="00105D69">
        <w:rPr>
          <w:lang w:val="en-US" w:eastAsia="x-none"/>
        </w:rPr>
        <w:t>onsidering that SRS-IL imbalance can be reduced a lot by factor</w:t>
      </w:r>
      <w:r w:rsidR="00C7794E">
        <w:rPr>
          <w:lang w:val="en-US" w:eastAsia="x-none"/>
        </w:rPr>
        <w:t>y</w:t>
      </w:r>
      <w:r w:rsidR="00105D69" w:rsidRPr="00105D69">
        <w:rPr>
          <w:lang w:val="en-US" w:eastAsia="x-none"/>
        </w:rPr>
        <w:t xml:space="preserve"> RF calibration process from conductive perspective and that SRS-IL imbalance </w:t>
      </w:r>
      <w:r w:rsidR="000B7D05">
        <w:rPr>
          <w:lang w:val="en-US" w:eastAsia="zh-TW"/>
        </w:rPr>
        <w:t xml:space="preserve">may not be the critical factor to impact SRS Tx power imbalance </w:t>
      </w:r>
      <w:r w:rsidR="00105D69" w:rsidRPr="00105D69">
        <w:rPr>
          <w:lang w:val="en-US" w:eastAsia="x-none"/>
        </w:rPr>
        <w:t>from OTA perspective, it is proposed not to introduce any SRS-IL imbalance reporting mechanism for 6Rx UE in Rel-19</w:t>
      </w:r>
      <w:r w:rsidR="00105D69">
        <w:rPr>
          <w:lang w:val="en-US" w:eastAsia="x-none"/>
        </w:rPr>
        <w:t>.</w:t>
      </w:r>
    </w:p>
    <w:p w14:paraId="2481C66C" w14:textId="71DCBC2B" w:rsidR="000B7D05" w:rsidRPr="008B2215" w:rsidRDefault="00547DCD" w:rsidP="00136ABC">
      <w:pPr>
        <w:jc w:val="both"/>
        <w:rPr>
          <w:b/>
          <w:bCs/>
          <w:lang w:val="en-US" w:eastAsia="zh-TW"/>
        </w:rPr>
      </w:pPr>
      <w:r w:rsidRPr="00604DB5">
        <w:rPr>
          <w:b/>
          <w:bCs/>
          <w:lang w:val="en-US" w:eastAsia="x-none"/>
        </w:rPr>
        <w:t xml:space="preserve">Proposal 1: </w:t>
      </w:r>
      <w:r w:rsidR="000B7D05">
        <w:rPr>
          <w:b/>
          <w:bCs/>
          <w:lang w:val="en-US" w:eastAsia="zh-TW"/>
        </w:rPr>
        <w:t>C</w:t>
      </w:r>
      <w:r w:rsidR="000B7D05" w:rsidRPr="000B7D05">
        <w:rPr>
          <w:rFonts w:hint="eastAsia"/>
          <w:b/>
          <w:bCs/>
          <w:lang w:val="en-US" w:eastAsia="zh-TW"/>
        </w:rPr>
        <w:t>o</w:t>
      </w:r>
      <w:r w:rsidR="000B7D05" w:rsidRPr="000B7D05">
        <w:rPr>
          <w:b/>
          <w:bCs/>
          <w:lang w:val="en-US" w:eastAsia="x-none"/>
        </w:rPr>
        <w:t>nsidering that SRS-IL imbalance can be reduced a lot by factor RF calibration process from conductive perspective and that SRS-IL imbalance may not be the critical factor to impact SRS Tx power imbalance from OTA perspective, it is proposed not to introduce any SRS-IL imbalance reporting mechanism for 6Rx UE in Rel-19.</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220E5BB4" w14:textId="77777777" w:rsidR="006A51A0" w:rsidRPr="0010348F" w:rsidRDefault="006A51A0" w:rsidP="006A51A0">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r>
        <w:rPr>
          <w:b/>
          <w:bCs/>
          <w:lang w:val="en-US" w:eastAsia="zh-TW"/>
        </w:rPr>
        <w:t xml:space="preserve"> </w:t>
      </w:r>
      <w:r w:rsidRPr="00287546">
        <w:rPr>
          <w:b/>
          <w:bCs/>
          <w:lang w:val="en-US"/>
        </w:rPr>
        <w:t>Hence, the SRS-IL imbalance would not be a critical issue if the device is well calibrated from conducted RF antenna connector perspective.</w:t>
      </w:r>
    </w:p>
    <w:p w14:paraId="38E95FDC" w14:textId="77777777" w:rsidR="006A51A0" w:rsidRDefault="006A51A0" w:rsidP="006A51A0">
      <w:pPr>
        <w:jc w:val="both"/>
        <w:rPr>
          <w:lang w:val="en-US"/>
        </w:rPr>
      </w:pPr>
      <w:r w:rsidRPr="00002978">
        <w:rPr>
          <w:b/>
          <w:bCs/>
          <w:lang w:val="en-US" w:eastAsia="x-none"/>
        </w:rPr>
        <w:lastRenderedPageBreak/>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w:t>
      </w:r>
      <w:r w:rsidRPr="001819AC">
        <w:rPr>
          <w:b/>
          <w:bCs/>
          <w:lang w:val="en-US"/>
        </w:rPr>
        <w:t>diversity paths would be usually s</w:t>
      </w:r>
      <w:r w:rsidRPr="001819AC">
        <w:rPr>
          <w:b/>
          <w:bCs/>
          <w:lang w:val="en-US" w:eastAsia="zh-TW"/>
        </w:rPr>
        <w:t>a</w:t>
      </w:r>
      <w:r w:rsidRPr="001819AC">
        <w:rPr>
          <w:rFonts w:hint="eastAsia"/>
          <w:b/>
          <w:bCs/>
          <w:lang w:val="en-US" w:eastAsia="zh-TW"/>
        </w:rPr>
        <w:t>c</w:t>
      </w:r>
      <w:r w:rsidRPr="001819AC">
        <w:rPr>
          <w:b/>
          <w:bCs/>
          <w:lang w:val="en-US"/>
        </w:rPr>
        <w:t>rificed because of more protection on main Tx/</w:t>
      </w:r>
      <w:proofErr w:type="spellStart"/>
      <w:r w:rsidRPr="001819AC">
        <w:rPr>
          <w:b/>
          <w:bCs/>
          <w:lang w:val="en-US"/>
        </w:rPr>
        <w:t>PRx</w:t>
      </w:r>
      <w:proofErr w:type="spellEnd"/>
      <w:r w:rsidRPr="001819AC">
        <w:rPr>
          <w:b/>
          <w:bCs/>
          <w:lang w:val="en-US"/>
        </w:rPr>
        <w:t xml:space="preserve">. Even if SRS-IL imbalance is known in advance, SRS Tx power imbalance may still become higher and </w:t>
      </w:r>
      <w:r>
        <w:rPr>
          <w:b/>
          <w:bCs/>
          <w:lang w:val="en-US"/>
        </w:rPr>
        <w:t>the imbalance</w:t>
      </w:r>
      <w:r w:rsidRPr="001819AC">
        <w:rPr>
          <w:b/>
          <w:bCs/>
          <w:lang w:val="en-US"/>
        </w:rPr>
        <w:t xml:space="preserve"> may be caused by different antenna implementation and/or different channel condition. </w:t>
      </w:r>
      <w:r w:rsidRPr="001819AC">
        <w:rPr>
          <w:b/>
          <w:bCs/>
          <w:lang w:val="en-US" w:eastAsia="zh-TW"/>
        </w:rPr>
        <w:t xml:space="preserve">Hence, it is straightforward that </w:t>
      </w:r>
      <w:r w:rsidRPr="001819AC">
        <w:rPr>
          <w:b/>
          <w:bCs/>
          <w:lang w:val="en-US"/>
        </w:rPr>
        <w:t xml:space="preserve">SRS-IL imbalance would not be a critical factor to impact SRS Tx power imbalance from OTA perspective, and it would be better to handle it by enhancing the network UL </w:t>
      </w:r>
      <w:r>
        <w:rPr>
          <w:b/>
          <w:bCs/>
          <w:lang w:val="en-US"/>
        </w:rPr>
        <w:t>channel estimation</w:t>
      </w:r>
      <w:r w:rsidRPr="001819AC">
        <w:rPr>
          <w:b/>
          <w:bCs/>
          <w:lang w:val="en-US"/>
        </w:rPr>
        <w:t xml:space="preserve"> performance</w:t>
      </w:r>
      <w:r>
        <w:rPr>
          <w:lang w:val="en-US"/>
        </w:rPr>
        <w:t>.</w:t>
      </w:r>
    </w:p>
    <w:p w14:paraId="1D0346BB" w14:textId="77777777" w:rsidR="006A51A0" w:rsidRPr="008B2215" w:rsidRDefault="006A51A0" w:rsidP="006A51A0">
      <w:pPr>
        <w:jc w:val="both"/>
        <w:rPr>
          <w:b/>
          <w:bCs/>
          <w:lang w:val="en-US" w:eastAsia="zh-TW"/>
        </w:rPr>
      </w:pPr>
      <w:r w:rsidRPr="00604DB5">
        <w:rPr>
          <w:b/>
          <w:bCs/>
          <w:lang w:val="en-US" w:eastAsia="x-none"/>
        </w:rPr>
        <w:t xml:space="preserve">Proposal 1: </w:t>
      </w:r>
      <w:r>
        <w:rPr>
          <w:b/>
          <w:bCs/>
          <w:lang w:val="en-US" w:eastAsia="zh-TW"/>
        </w:rPr>
        <w:t>C</w:t>
      </w:r>
      <w:r w:rsidRPr="000B7D05">
        <w:rPr>
          <w:rFonts w:hint="eastAsia"/>
          <w:b/>
          <w:bCs/>
          <w:lang w:val="en-US" w:eastAsia="zh-TW"/>
        </w:rPr>
        <w:t>o</w:t>
      </w:r>
      <w:r w:rsidRPr="000B7D05">
        <w:rPr>
          <w:b/>
          <w:bCs/>
          <w:lang w:val="en-US" w:eastAsia="x-none"/>
        </w:rPr>
        <w:t>nsidering that SRS-IL imbalance can be reduced a lot by factor RF calibration process from conductive perspective and that SRS-IL imbalance may not be the critical factor to impact SRS Tx power imbalance from OTA perspective, it is proposed not to introduce any SRS-IL imbalance reporting mechanism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6DB74954"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249008ED" w14:textId="75919969" w:rsidR="00BF3D09" w:rsidRPr="00BF3D09" w:rsidRDefault="00BF3D09" w:rsidP="00BF3D09">
      <w:pPr>
        <w:numPr>
          <w:ilvl w:val="0"/>
          <w:numId w:val="2"/>
        </w:numPr>
        <w:tabs>
          <w:tab w:val="left" w:pos="1080"/>
        </w:tabs>
        <w:rPr>
          <w:lang w:val="en-US" w:eastAsia="x-none"/>
        </w:rPr>
      </w:pPr>
      <w:r>
        <w:rPr>
          <w:lang w:val="en-US" w:eastAsia="x-none"/>
        </w:rPr>
        <w:t>R4-241</w:t>
      </w:r>
      <w:r w:rsidR="002B4936">
        <w:rPr>
          <w:lang w:val="en-US" w:eastAsia="x-none"/>
        </w:rPr>
        <w:t>4285</w:t>
      </w:r>
      <w:r>
        <w:rPr>
          <w:lang w:val="en-US" w:eastAsia="x-none"/>
        </w:rPr>
        <w:t xml:space="preserve">, “WF on </w:t>
      </w:r>
      <w:r w:rsidR="002B4936">
        <w:rPr>
          <w:lang w:val="en-US" w:eastAsia="x-none"/>
        </w:rPr>
        <w:t xml:space="preserve">6Rx UE </w:t>
      </w:r>
      <w:r>
        <w:rPr>
          <w:lang w:val="en-US" w:eastAsia="x-none"/>
        </w:rPr>
        <w:t>requirements”, AT&amp;T, RAN4#11</w:t>
      </w:r>
      <w:r w:rsidR="002B4936">
        <w:rPr>
          <w:lang w:val="en-US" w:eastAsia="x-none"/>
        </w:rPr>
        <w:t>2</w:t>
      </w:r>
    </w:p>
    <w:p w14:paraId="2924048C" w14:textId="3CA40DE0" w:rsidR="00210F97" w:rsidRDefault="00210F97" w:rsidP="00210F97">
      <w:pPr>
        <w:numPr>
          <w:ilvl w:val="0"/>
          <w:numId w:val="2"/>
        </w:numPr>
        <w:tabs>
          <w:tab w:val="left" w:pos="1080"/>
        </w:tabs>
        <w:rPr>
          <w:lang w:val="en-US" w:eastAsia="x-none"/>
        </w:rPr>
      </w:pPr>
      <w:r>
        <w:rPr>
          <w:lang w:val="en-US" w:eastAsia="x-none"/>
        </w:rPr>
        <w:t>R4-24</w:t>
      </w:r>
      <w:r w:rsidR="002B4936">
        <w:rPr>
          <w:lang w:val="en-US" w:eastAsia="x-none"/>
        </w:rPr>
        <w:t>12966</w:t>
      </w:r>
      <w:r>
        <w:rPr>
          <w:lang w:val="en-US" w:eastAsia="x-none"/>
        </w:rPr>
        <w:t>, “Discussion on SRS IL imbalance for 6Rx UE”, Google, RAN4#11</w:t>
      </w:r>
      <w:r w:rsidR="002B4936">
        <w:rPr>
          <w:lang w:val="en-US" w:eastAsia="x-none"/>
        </w:rPr>
        <w:t>2</w:t>
      </w:r>
    </w:p>
    <w:p w14:paraId="385961B1" w14:textId="77777777" w:rsidR="002B4936" w:rsidRDefault="002B4936" w:rsidP="002B4936">
      <w:pPr>
        <w:tabs>
          <w:tab w:val="left" w:pos="1080"/>
        </w:tabs>
        <w:ind w:left="360"/>
        <w:rPr>
          <w:lang w:val="en-US" w:eastAsia="x-none"/>
        </w:rPr>
      </w:pPr>
    </w:p>
    <w:p w14:paraId="66F4E795" w14:textId="7CB512D4" w:rsidR="002B4936" w:rsidRPr="0086002E" w:rsidRDefault="002B4936" w:rsidP="002B4936">
      <w:pPr>
        <w:tabs>
          <w:tab w:val="left" w:pos="1080"/>
        </w:tabs>
        <w:ind w:left="360"/>
        <w:rPr>
          <w:lang w:val="en-US" w:eastAsia="x-none"/>
        </w:rPr>
      </w:pPr>
    </w:p>
    <w:sectPr w:rsidR="002B4936"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8468" w14:textId="77777777" w:rsidR="00F21543" w:rsidRDefault="00F21543">
      <w:r>
        <w:separator/>
      </w:r>
    </w:p>
  </w:endnote>
  <w:endnote w:type="continuationSeparator" w:id="0">
    <w:p w14:paraId="73F686A6" w14:textId="77777777" w:rsidR="00F21543" w:rsidRDefault="00F2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24B84" w14:textId="77777777" w:rsidR="00F21543" w:rsidRDefault="00F21543">
      <w:r>
        <w:separator/>
      </w:r>
    </w:p>
  </w:footnote>
  <w:footnote w:type="continuationSeparator" w:id="0">
    <w:p w14:paraId="57725E61" w14:textId="77777777" w:rsidR="00F21543" w:rsidRDefault="00F21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21978</TotalTime>
  <Pages>4</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1056</cp:revision>
  <cp:lastPrinted>2017-09-11T16:45:00Z</cp:lastPrinted>
  <dcterms:created xsi:type="dcterms:W3CDTF">2022-02-14T18:34:00Z</dcterms:created>
  <dcterms:modified xsi:type="dcterms:W3CDTF">2024-10-07T16:32:00Z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