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0E296" w14:textId="1E269BD6"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w:t>
      </w:r>
      <w:r w:rsidR="00D90C0C">
        <w:rPr>
          <w:rFonts w:ascii="Arial" w:eastAsiaTheme="minorEastAsia" w:hAnsi="Arial" w:cs="Arial"/>
          <w:b/>
          <w:sz w:val="24"/>
          <w:szCs w:val="24"/>
          <w:lang w:eastAsia="zh-CN"/>
        </w:rPr>
        <w:t>1</w:t>
      </w:r>
      <w:r w:rsidR="003B257A">
        <w:rPr>
          <w:rFonts w:ascii="Arial" w:eastAsiaTheme="minorEastAsia" w:hAnsi="Arial" w:cs="Arial"/>
          <w:b/>
          <w:sz w:val="24"/>
          <w:szCs w:val="24"/>
          <w:lang w:eastAsia="zh-CN"/>
        </w:rPr>
        <w:t>2</w:t>
      </w:r>
      <w:r w:rsidR="00DA40DE">
        <w:rPr>
          <w:rFonts w:ascii="Arial" w:eastAsiaTheme="minorEastAsia" w:hAnsi="Arial" w:cs="Arial"/>
          <w:b/>
          <w:sz w:val="24"/>
          <w:szCs w:val="24"/>
          <w:lang w:eastAsia="zh-CN"/>
        </w:rPr>
        <w:t>-</w:t>
      </w:r>
      <w:r w:rsidR="00DA40DE">
        <w:rPr>
          <w:rFonts w:ascii="맑은 고딕" w:eastAsia="맑은 고딕" w:hAnsi="맑은 고딕" w:cs="맑은 고딕" w:hint="eastAsia"/>
          <w:b/>
          <w:sz w:val="24"/>
          <w:szCs w:val="24"/>
          <w:lang w:eastAsia="ko-KR"/>
        </w:rPr>
        <w:t>b</w:t>
      </w:r>
      <w:r w:rsidR="00DA40DE">
        <w:rPr>
          <w:rFonts w:ascii="맑은 고딕" w:eastAsia="맑은 고딕" w:hAnsi="맑은 고딕" w:cs="맑은 고딕"/>
          <w:b/>
          <w:sz w:val="24"/>
          <w:szCs w:val="24"/>
          <w:lang w:eastAsia="ko-KR"/>
        </w:rPr>
        <w:t>is</w:t>
      </w:r>
      <w:r w:rsidR="00B4541C">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4C2115">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D90C0C">
        <w:rPr>
          <w:rFonts w:ascii="Arial" w:eastAsiaTheme="minorEastAsia" w:hAnsi="Arial" w:cs="Arial"/>
          <w:b/>
          <w:sz w:val="24"/>
          <w:szCs w:val="24"/>
          <w:lang w:eastAsia="zh-CN"/>
        </w:rPr>
        <w:t>4</w:t>
      </w:r>
      <w:r w:rsidR="00EC1D22">
        <w:rPr>
          <w:rFonts w:ascii="Arial" w:eastAsiaTheme="minorEastAsia" w:hAnsi="Arial" w:cs="Arial"/>
          <w:b/>
          <w:sz w:val="24"/>
          <w:szCs w:val="24"/>
          <w:lang w:eastAsia="zh-CN"/>
        </w:rPr>
        <w:t>16001</w:t>
      </w:r>
    </w:p>
    <w:p w14:paraId="46C15741" w14:textId="434C84D6" w:rsidR="009B37B2" w:rsidRDefault="00DA40D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Hefei, China</w:t>
      </w:r>
      <w:r w:rsidR="00F7257A">
        <w:rPr>
          <w:rFonts w:ascii="Arial" w:eastAsiaTheme="minorEastAsia" w:hAnsi="Arial" w:cs="Arial"/>
          <w:b/>
          <w:sz w:val="24"/>
          <w:szCs w:val="24"/>
          <w:lang w:eastAsia="zh-CN"/>
        </w:rPr>
        <w:t xml:space="preserve">, </w:t>
      </w:r>
      <w:r w:rsidR="003B257A">
        <w:rPr>
          <w:rFonts w:ascii="Arial" w:eastAsiaTheme="minorEastAsia" w:hAnsi="Arial" w:cs="Arial"/>
          <w:b/>
          <w:sz w:val="24"/>
          <w:szCs w:val="24"/>
          <w:lang w:eastAsia="zh-CN"/>
        </w:rPr>
        <w:t>1</w:t>
      </w:r>
      <w:r>
        <w:rPr>
          <w:rFonts w:ascii="Arial" w:eastAsiaTheme="minorEastAsia" w:hAnsi="Arial" w:cs="Arial"/>
          <w:b/>
          <w:sz w:val="24"/>
          <w:szCs w:val="24"/>
          <w:lang w:eastAsia="zh-CN"/>
        </w:rPr>
        <w:t>4</w:t>
      </w:r>
      <w:r w:rsidR="003B257A" w:rsidRPr="003B257A">
        <w:rPr>
          <w:rFonts w:ascii="Arial" w:eastAsiaTheme="minorEastAsia" w:hAnsi="Arial" w:cs="Arial"/>
          <w:b/>
          <w:sz w:val="24"/>
          <w:szCs w:val="24"/>
          <w:vertAlign w:val="superscript"/>
          <w:lang w:eastAsia="zh-CN"/>
        </w:rPr>
        <w:t>th</w:t>
      </w:r>
      <w:r w:rsidR="003B257A">
        <w:rPr>
          <w:rFonts w:ascii="Arial" w:eastAsiaTheme="minorEastAsia" w:hAnsi="Arial" w:cs="Arial"/>
          <w:b/>
          <w:sz w:val="24"/>
          <w:szCs w:val="24"/>
          <w:lang w:eastAsia="zh-CN"/>
        </w:rPr>
        <w:t xml:space="preserve"> </w:t>
      </w:r>
      <w:r w:rsidR="00175376">
        <w:rPr>
          <w:rFonts w:ascii="Arial" w:hAnsi="Arial"/>
          <w:b/>
          <w:sz w:val="24"/>
          <w:szCs w:val="24"/>
          <w:lang w:eastAsia="zh-CN"/>
        </w:rPr>
        <w:t xml:space="preserve">– </w:t>
      </w:r>
      <w:r>
        <w:rPr>
          <w:rFonts w:ascii="Arial" w:hAnsi="Arial"/>
          <w:b/>
          <w:sz w:val="24"/>
          <w:szCs w:val="24"/>
          <w:lang w:eastAsia="zh-CN"/>
        </w:rPr>
        <w:t>18</w:t>
      </w:r>
      <w:r w:rsidRPr="00DA40DE">
        <w:rPr>
          <w:rFonts w:ascii="Arial" w:hAnsi="Arial"/>
          <w:b/>
          <w:sz w:val="24"/>
          <w:szCs w:val="24"/>
          <w:vertAlign w:val="superscript"/>
          <w:lang w:eastAsia="zh-CN"/>
        </w:rPr>
        <w:t>th</w:t>
      </w:r>
      <w:r>
        <w:rPr>
          <w:rFonts w:ascii="Arial" w:hAnsi="Arial"/>
          <w:b/>
          <w:sz w:val="24"/>
          <w:szCs w:val="24"/>
          <w:lang w:eastAsia="zh-CN"/>
        </w:rPr>
        <w:t xml:space="preserve"> October</w:t>
      </w:r>
      <w:r w:rsidR="003B257A">
        <w:rPr>
          <w:rFonts w:ascii="Arial" w:hAnsi="Arial"/>
          <w:b/>
          <w:sz w:val="24"/>
          <w:szCs w:val="24"/>
          <w:lang w:eastAsia="zh-CN"/>
        </w:rPr>
        <w:t>,</w:t>
      </w:r>
      <w:r w:rsidR="004C2115">
        <w:rPr>
          <w:rFonts w:ascii="Arial" w:hAnsi="Arial"/>
          <w:b/>
          <w:sz w:val="24"/>
          <w:szCs w:val="24"/>
          <w:lang w:eastAsia="zh-CN"/>
        </w:rPr>
        <w:t xml:space="preserve"> </w:t>
      </w:r>
      <w:r w:rsidR="00825D14">
        <w:rPr>
          <w:rFonts w:ascii="Arial" w:hAnsi="Arial"/>
          <w:b/>
          <w:sz w:val="24"/>
          <w:szCs w:val="24"/>
          <w:lang w:eastAsia="zh-CN"/>
        </w:rPr>
        <w:t>202</w:t>
      </w:r>
      <w:r w:rsidR="00D90C0C">
        <w:rPr>
          <w:rFonts w:ascii="Arial" w:hAnsi="Arial"/>
          <w:b/>
          <w:sz w:val="24"/>
          <w:szCs w:val="24"/>
          <w:lang w:eastAsia="zh-CN"/>
        </w:rPr>
        <w:t>4</w:t>
      </w:r>
    </w:p>
    <w:p w14:paraId="023D2C63" w14:textId="77777777" w:rsidR="009B37B2" w:rsidRPr="00DA40DE" w:rsidRDefault="009B37B2">
      <w:pPr>
        <w:spacing w:after="120"/>
        <w:ind w:left="1985" w:hanging="1985"/>
        <w:rPr>
          <w:rFonts w:ascii="Arial" w:eastAsia="MS Mincho" w:hAnsi="Arial" w:cs="Arial"/>
          <w:b/>
          <w:sz w:val="22"/>
        </w:rPr>
      </w:pPr>
    </w:p>
    <w:p w14:paraId="7FDC8849" w14:textId="006C8321" w:rsidR="009B37B2" w:rsidRPr="00613E5A"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613E5A">
        <w:rPr>
          <w:rFonts w:ascii="Arial" w:eastAsia="MS Mincho" w:hAnsi="Arial" w:cs="Arial"/>
          <w:b/>
          <w:color w:val="000000"/>
          <w:sz w:val="22"/>
          <w:lang w:val="en-US"/>
        </w:rPr>
        <w:t>Agenda item:</w:t>
      </w:r>
      <w:r w:rsidRPr="00613E5A">
        <w:rPr>
          <w:rFonts w:ascii="Arial" w:eastAsia="MS Mincho" w:hAnsi="Arial" w:cs="Arial"/>
          <w:b/>
          <w:color w:val="000000"/>
          <w:sz w:val="22"/>
          <w:lang w:val="en-US"/>
        </w:rPr>
        <w:tab/>
      </w:r>
      <w:r w:rsidRPr="00613E5A">
        <w:rPr>
          <w:rFonts w:ascii="Arial" w:eastAsia="MS Mincho" w:hAnsi="Arial" w:cs="Arial" w:hint="eastAsia"/>
          <w:b/>
          <w:color w:val="000000"/>
          <w:sz w:val="22"/>
          <w:lang w:val="en-US" w:eastAsia="ja-JP"/>
        </w:rPr>
        <w:tab/>
      </w:r>
      <w:r w:rsidRPr="00613E5A">
        <w:rPr>
          <w:rFonts w:ascii="Arial" w:eastAsia="MS Mincho" w:hAnsi="Arial" w:cs="Arial" w:hint="eastAsia"/>
          <w:b/>
          <w:color w:val="000000"/>
          <w:sz w:val="22"/>
          <w:lang w:val="en-US" w:eastAsia="ja-JP"/>
        </w:rPr>
        <w:tab/>
      </w:r>
      <w:r w:rsidR="000846A8">
        <w:rPr>
          <w:rFonts w:ascii="Arial" w:eastAsiaTheme="minorEastAsia" w:hAnsi="Arial" w:cs="Arial"/>
          <w:color w:val="000000"/>
          <w:sz w:val="22"/>
          <w:lang w:val="en-US" w:eastAsia="zh-CN"/>
        </w:rPr>
        <w:t>6</w:t>
      </w:r>
      <w:r w:rsidR="00356D72">
        <w:rPr>
          <w:rFonts w:ascii="Arial" w:eastAsiaTheme="minorEastAsia" w:hAnsi="Arial" w:cs="Arial"/>
          <w:color w:val="000000"/>
          <w:sz w:val="22"/>
          <w:lang w:eastAsia="zh-CN"/>
        </w:rPr>
        <w:t>.</w:t>
      </w:r>
      <w:r w:rsidR="00613E5A">
        <w:rPr>
          <w:rFonts w:ascii="Arial" w:eastAsiaTheme="minorEastAsia" w:hAnsi="Arial" w:cs="Arial"/>
          <w:color w:val="000000"/>
          <w:sz w:val="22"/>
          <w:lang w:eastAsia="zh-CN"/>
        </w:rPr>
        <w:t>2</w:t>
      </w:r>
      <w:r w:rsidR="008923C6">
        <w:rPr>
          <w:rFonts w:ascii="Arial" w:eastAsiaTheme="minorEastAsia" w:hAnsi="Arial" w:cs="Arial"/>
          <w:color w:val="000000"/>
          <w:sz w:val="22"/>
          <w:lang w:eastAsia="zh-CN"/>
        </w:rPr>
        <w:t>.</w:t>
      </w:r>
      <w:r w:rsidR="000846A8">
        <w:rPr>
          <w:rFonts w:ascii="Arial" w:eastAsiaTheme="minorEastAsia" w:hAnsi="Arial" w:cs="Arial"/>
          <w:color w:val="000000"/>
          <w:sz w:val="22"/>
          <w:lang w:eastAsia="zh-CN"/>
        </w:rPr>
        <w:t>4.2</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4E94407D"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E1ECD">
        <w:rPr>
          <w:rFonts w:ascii="Arial" w:hAnsi="Arial" w:cs="Arial"/>
          <w:sz w:val="22"/>
        </w:rPr>
        <w:t xml:space="preserve">Views on </w:t>
      </w:r>
      <w:r w:rsidR="000846A8">
        <w:rPr>
          <w:rFonts w:ascii="Arial" w:hAnsi="Arial" w:cs="Arial"/>
          <w:sz w:val="22"/>
        </w:rPr>
        <w:t>BS and UE</w:t>
      </w:r>
      <w:r w:rsidR="008E4582" w:rsidRPr="008E4582">
        <w:rPr>
          <w:rFonts w:ascii="Arial" w:hAnsi="Arial" w:cs="Arial"/>
          <w:sz w:val="22"/>
        </w:rPr>
        <w:t xml:space="preserve"> parameters for </w:t>
      </w:r>
      <w:r w:rsidR="00DA40DE">
        <w:rPr>
          <w:rFonts w:ascii="Arial" w:hAnsi="Arial" w:cs="Arial"/>
          <w:sz w:val="22"/>
        </w:rPr>
        <w:t>14800</w:t>
      </w:r>
      <w:r w:rsidR="008E4582" w:rsidRPr="008E4582">
        <w:rPr>
          <w:rFonts w:ascii="Arial" w:hAnsi="Arial" w:cs="Arial"/>
          <w:sz w:val="22"/>
        </w:rPr>
        <w:t xml:space="preserve"> to </w:t>
      </w:r>
      <w:r w:rsidR="00DA40DE">
        <w:rPr>
          <w:rFonts w:ascii="Arial" w:hAnsi="Arial" w:cs="Arial"/>
          <w:sz w:val="22"/>
        </w:rPr>
        <w:t>15350</w:t>
      </w:r>
      <w:r w:rsidR="008E4582" w:rsidRPr="008E4582">
        <w:rPr>
          <w:rFonts w:ascii="Arial" w:hAnsi="Arial" w:cs="Arial"/>
          <w:sz w:val="22"/>
        </w:rPr>
        <w:t xml:space="preserve"> MHz frequency range</w:t>
      </w:r>
    </w:p>
    <w:p w14:paraId="66A85EAE" w14:textId="7E951BA4"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500A1">
        <w:rPr>
          <w:rFonts w:ascii="Arial" w:eastAsiaTheme="minorEastAsia" w:hAnsi="Arial" w:cs="Arial"/>
          <w:color w:val="000000"/>
          <w:sz w:val="22"/>
          <w:lang w:eastAsia="zh-CN"/>
        </w:rPr>
        <w:t>Discussion</w:t>
      </w:r>
    </w:p>
    <w:p w14:paraId="6445154C" w14:textId="7A137588" w:rsidR="009B37B2" w:rsidRDefault="002E456A" w:rsidP="0062292E">
      <w:pPr>
        <w:pStyle w:val="1"/>
        <w:rPr>
          <w:rFonts w:eastAsiaTheme="minorEastAsia"/>
          <w:lang w:eastAsia="zh-CN"/>
        </w:rPr>
      </w:pPr>
      <w:r>
        <w:rPr>
          <w:lang w:eastAsia="ja-JP"/>
        </w:rPr>
        <w:t xml:space="preserve">1 </w:t>
      </w:r>
      <w:r w:rsidR="00825D14">
        <w:rPr>
          <w:rFonts w:hint="eastAsia"/>
          <w:lang w:eastAsia="ja-JP"/>
        </w:rPr>
        <w:t>Introduction</w:t>
      </w:r>
    </w:p>
    <w:p w14:paraId="55BFA7AC" w14:textId="77777777" w:rsidR="00951033" w:rsidRPr="00500CB5" w:rsidRDefault="00951033" w:rsidP="00951033">
      <w:pPr>
        <w:jc w:val="left"/>
        <w:rPr>
          <w:rFonts w:eastAsiaTheme="minorEastAsia"/>
          <w:lang w:val="sv-SE" w:eastAsia="zh-CN"/>
        </w:rPr>
      </w:pPr>
      <w:r w:rsidRPr="00500CB5">
        <w:rPr>
          <w:rFonts w:eastAsia="맑은 고딕"/>
          <w:lang w:eastAsia="ko-KR"/>
        </w:rPr>
        <w:t>Based on the LS from ITU-R WP 5D [1], a Study Item was approved in RAN#103 to task RAN4 to study the IMT parameters relevant for sharing and compatibility for the frequency ranges, and to send LS reply to ITU-R WP 5D directly (cc to RAN) [2].</w:t>
      </w:r>
    </w:p>
    <w:p w14:paraId="7001C166" w14:textId="5479D48D" w:rsidR="00DC00F0" w:rsidRPr="00500CB5" w:rsidRDefault="00951033" w:rsidP="00DC00F0">
      <w:pPr>
        <w:jc w:val="left"/>
      </w:pPr>
      <w:r w:rsidRPr="00500CB5">
        <w:rPr>
          <w:rFonts w:eastAsia="맑은 고딕"/>
          <w:lang w:eastAsia="ko-KR"/>
        </w:rPr>
        <w:t xml:space="preserve">In spite of the challenging schedule of the SI to complete </w:t>
      </w:r>
      <w:r w:rsidR="00562F3E" w:rsidRPr="00500CB5">
        <w:rPr>
          <w:rFonts w:eastAsia="맑은 고딕"/>
          <w:lang w:eastAsia="ko-KR"/>
        </w:rPr>
        <w:t xml:space="preserve">a set of </w:t>
      </w:r>
      <w:r w:rsidRPr="00500CB5">
        <w:rPr>
          <w:rFonts w:eastAsia="맑은 고딕"/>
          <w:lang w:eastAsia="ko-KR"/>
        </w:rPr>
        <w:t xml:space="preserve">IMT parameters for </w:t>
      </w:r>
      <w:r w:rsidR="00562F3E" w:rsidRPr="00500CB5">
        <w:rPr>
          <w:rFonts w:eastAsia="맑은 고딕"/>
          <w:lang w:eastAsia="ko-KR"/>
        </w:rPr>
        <w:t xml:space="preserve">each of </w:t>
      </w:r>
      <w:r w:rsidRPr="00500CB5">
        <w:rPr>
          <w:rFonts w:eastAsia="맑은 고딕"/>
          <w:lang w:eastAsia="ko-KR"/>
        </w:rPr>
        <w:t>three different frequency ranges</w:t>
      </w:r>
      <w:r w:rsidR="00562F3E" w:rsidRPr="00500CB5">
        <w:rPr>
          <w:rFonts w:eastAsia="맑은 고딕"/>
          <w:lang w:eastAsia="ko-KR"/>
        </w:rPr>
        <w:t xml:space="preserve"> as below, RAN4 successfully sent two reply LSs on time based on legacy parameters and companies’ understanding </w:t>
      </w:r>
      <w:r w:rsidR="000846A8">
        <w:rPr>
          <w:rFonts w:eastAsia="맑은 고딕"/>
          <w:lang w:eastAsia="ko-KR"/>
        </w:rPr>
        <w:t xml:space="preserve">of the importance </w:t>
      </w:r>
      <w:r w:rsidR="00562F3E" w:rsidRPr="00500CB5">
        <w:rPr>
          <w:rFonts w:eastAsia="맑은 고딕"/>
          <w:lang w:eastAsia="ko-KR"/>
        </w:rPr>
        <w:t>[3, 4]</w:t>
      </w:r>
      <w:r w:rsidR="00DC00F0" w:rsidRPr="00500CB5">
        <w:t>:</w:t>
      </w:r>
    </w:p>
    <w:p w14:paraId="0E655879" w14:textId="77777777" w:rsidR="00DC00F0" w:rsidRPr="00500CB5" w:rsidRDefault="00DC00F0" w:rsidP="00DC00F0">
      <w:pPr>
        <w:numPr>
          <w:ilvl w:val="0"/>
          <w:numId w:val="7"/>
        </w:numPr>
        <w:tabs>
          <w:tab w:val="left" w:pos="709"/>
          <w:tab w:val="left" w:pos="2694"/>
        </w:tabs>
        <w:overflowPunct w:val="0"/>
        <w:autoSpaceDE w:val="0"/>
        <w:autoSpaceDN w:val="0"/>
        <w:adjustRightInd w:val="0"/>
        <w:spacing w:line="240" w:lineRule="auto"/>
        <w:jc w:val="left"/>
        <w:textAlignment w:val="baseline"/>
      </w:pPr>
      <w:r w:rsidRPr="00500CB5">
        <w:rPr>
          <w:b/>
          <w:bCs/>
        </w:rPr>
        <w:t>4 400-4 800 MHz</w:t>
      </w:r>
      <w:r w:rsidRPr="00500CB5">
        <w:tab/>
        <w:t xml:space="preserve">Estimated date for completion: </w:t>
      </w:r>
      <w:r w:rsidRPr="00500CB5">
        <w:rPr>
          <w:b/>
          <w:bCs/>
        </w:rPr>
        <w:t>May 2024 (RAN WG4#111)</w:t>
      </w:r>
    </w:p>
    <w:p w14:paraId="60FFDB85" w14:textId="77777777" w:rsidR="00DC00F0" w:rsidRPr="00500CB5" w:rsidRDefault="00DC00F0" w:rsidP="00DC00F0">
      <w:pPr>
        <w:numPr>
          <w:ilvl w:val="0"/>
          <w:numId w:val="7"/>
        </w:numPr>
        <w:tabs>
          <w:tab w:val="left" w:pos="709"/>
          <w:tab w:val="left" w:pos="2694"/>
        </w:tabs>
        <w:overflowPunct w:val="0"/>
        <w:autoSpaceDE w:val="0"/>
        <w:autoSpaceDN w:val="0"/>
        <w:adjustRightInd w:val="0"/>
        <w:spacing w:line="240" w:lineRule="auto"/>
        <w:jc w:val="left"/>
        <w:textAlignment w:val="baseline"/>
      </w:pPr>
      <w:r w:rsidRPr="00500CB5">
        <w:rPr>
          <w:b/>
          <w:bCs/>
        </w:rPr>
        <w:t>7 125-8 400 MHz</w:t>
      </w:r>
      <w:r w:rsidRPr="00500CB5">
        <w:tab/>
        <w:t xml:space="preserve">Estimated date for completion: </w:t>
      </w:r>
      <w:r w:rsidRPr="00500CB5">
        <w:rPr>
          <w:b/>
          <w:bCs/>
        </w:rPr>
        <w:t>August 2024 (RAN WG4#112)</w:t>
      </w:r>
    </w:p>
    <w:p w14:paraId="529554AF" w14:textId="77777777" w:rsidR="00DC00F0" w:rsidRPr="00500CB5" w:rsidRDefault="00DC00F0" w:rsidP="00DC00F0">
      <w:pPr>
        <w:numPr>
          <w:ilvl w:val="0"/>
          <w:numId w:val="7"/>
        </w:numPr>
        <w:tabs>
          <w:tab w:val="left" w:pos="709"/>
          <w:tab w:val="left" w:pos="2694"/>
        </w:tabs>
        <w:overflowPunct w:val="0"/>
        <w:autoSpaceDE w:val="0"/>
        <w:autoSpaceDN w:val="0"/>
        <w:adjustRightInd w:val="0"/>
        <w:spacing w:line="240" w:lineRule="auto"/>
        <w:jc w:val="left"/>
        <w:textAlignment w:val="baseline"/>
      </w:pPr>
      <w:r w:rsidRPr="00500CB5">
        <w:rPr>
          <w:b/>
          <w:bCs/>
        </w:rPr>
        <w:t>14.8-15.35 GHz</w:t>
      </w:r>
      <w:r w:rsidRPr="00500CB5">
        <w:tab/>
        <w:t xml:space="preserve">Estimated date for completion: </w:t>
      </w:r>
      <w:r w:rsidRPr="00500CB5">
        <w:rPr>
          <w:b/>
          <w:bCs/>
        </w:rPr>
        <w:t>November 2024 (RAN WG4#113)</w:t>
      </w:r>
    </w:p>
    <w:p w14:paraId="6C9F3891" w14:textId="48B28EBD" w:rsidR="00613E5A" w:rsidRDefault="00613E5A" w:rsidP="0012146C">
      <w:pPr>
        <w:jc w:val="left"/>
        <w:rPr>
          <w:rFonts w:eastAsia="맑은 고딕"/>
          <w:lang w:eastAsia="ko-KR"/>
        </w:rPr>
      </w:pPr>
      <w:r w:rsidRPr="00500CB5">
        <w:rPr>
          <w:rFonts w:eastAsia="맑은 고딕"/>
          <w:lang w:eastAsia="ko-KR"/>
        </w:rPr>
        <w:t xml:space="preserve">In </w:t>
      </w:r>
      <w:r w:rsidR="00DC00F0" w:rsidRPr="00500CB5">
        <w:rPr>
          <w:rFonts w:eastAsia="맑은 고딕"/>
          <w:lang w:eastAsia="ko-KR"/>
        </w:rPr>
        <w:t>RAN4#112</w:t>
      </w:r>
      <w:r w:rsidR="002775AD" w:rsidRPr="00500CB5">
        <w:rPr>
          <w:rFonts w:eastAsia="맑은 고딕"/>
          <w:lang w:eastAsia="ko-KR"/>
        </w:rPr>
        <w:t>-bis</w:t>
      </w:r>
      <w:r w:rsidR="00DC00F0" w:rsidRPr="00500CB5">
        <w:rPr>
          <w:rFonts w:eastAsia="맑은 고딕"/>
          <w:lang w:eastAsia="ko-KR"/>
        </w:rPr>
        <w:t xml:space="preserve">, </w:t>
      </w:r>
      <w:r w:rsidR="002775AD" w:rsidRPr="00500CB5">
        <w:rPr>
          <w:rFonts w:eastAsia="맑은 고딕"/>
          <w:lang w:eastAsia="ko-KR"/>
        </w:rPr>
        <w:t>thanks to</w:t>
      </w:r>
      <w:r w:rsidR="00B03C82">
        <w:rPr>
          <w:rFonts w:eastAsia="맑은 고딕"/>
          <w:lang w:eastAsia="ko-KR"/>
        </w:rPr>
        <w:t xml:space="preserve"> the completion of other ranges</w:t>
      </w:r>
      <w:r w:rsidR="002775AD" w:rsidRPr="00500CB5">
        <w:rPr>
          <w:rFonts w:eastAsia="맑은 고딕"/>
          <w:lang w:eastAsia="ko-KR"/>
        </w:rPr>
        <w:t xml:space="preserve"> [3</w:t>
      </w:r>
      <w:r w:rsidR="00B03C82">
        <w:rPr>
          <w:rFonts w:eastAsia="맑은 고딕"/>
          <w:lang w:eastAsia="ko-KR"/>
        </w:rPr>
        <w:t xml:space="preserve">, </w:t>
      </w:r>
      <w:r w:rsidR="002775AD" w:rsidRPr="00500CB5">
        <w:rPr>
          <w:rFonts w:eastAsia="맑은 고딕"/>
          <w:lang w:eastAsia="ko-KR"/>
        </w:rPr>
        <w:t xml:space="preserve">4], </w:t>
      </w:r>
      <w:r w:rsidR="00DC00F0" w:rsidRPr="00500CB5">
        <w:rPr>
          <w:rFonts w:eastAsia="맑은 고딕"/>
          <w:lang w:eastAsia="ko-KR"/>
        </w:rPr>
        <w:t>RAN4 is supposed to</w:t>
      </w:r>
      <w:r w:rsidR="002775AD" w:rsidRPr="00500CB5">
        <w:rPr>
          <w:rFonts w:eastAsia="맑은 고딕"/>
          <w:lang w:eastAsia="ko-KR"/>
        </w:rPr>
        <w:t xml:space="preserve"> continue the discussion focusing on 15 GHz</w:t>
      </w:r>
      <w:r w:rsidR="00DC00F0" w:rsidRPr="00500CB5">
        <w:rPr>
          <w:rFonts w:eastAsia="맑은 고딕"/>
          <w:lang w:eastAsia="ko-KR"/>
        </w:rPr>
        <w:t xml:space="preserve"> </w:t>
      </w:r>
      <w:r w:rsidR="002775AD" w:rsidRPr="00500CB5">
        <w:rPr>
          <w:rFonts w:eastAsia="맑은 고딕"/>
          <w:lang w:eastAsia="ko-KR"/>
        </w:rPr>
        <w:t xml:space="preserve">range based on the options and agreements until the last meeting. </w:t>
      </w:r>
      <w:r w:rsidR="00C432DC" w:rsidRPr="00500CB5">
        <w:rPr>
          <w:rFonts w:eastAsia="맑은 고딕"/>
          <w:lang w:eastAsia="ko-KR"/>
        </w:rPr>
        <w:t>In t</w:t>
      </w:r>
      <w:r w:rsidR="00DC00F0" w:rsidRPr="00500CB5">
        <w:rPr>
          <w:rFonts w:eastAsia="맑은 고딕"/>
          <w:lang w:eastAsia="ko-KR"/>
        </w:rPr>
        <w:t>his contribution</w:t>
      </w:r>
      <w:r w:rsidR="00C432DC" w:rsidRPr="00500CB5">
        <w:rPr>
          <w:rFonts w:eastAsia="맑은 고딕"/>
          <w:lang w:eastAsia="ko-KR"/>
        </w:rPr>
        <w:t xml:space="preserve">, we would like to provide </w:t>
      </w:r>
      <w:r w:rsidR="00CB5EAE" w:rsidRPr="00500CB5">
        <w:rPr>
          <w:rFonts w:eastAsia="맑은 고딕"/>
          <w:lang w:eastAsia="ko-KR"/>
        </w:rPr>
        <w:t>our view</w:t>
      </w:r>
      <w:r w:rsidR="00B03C82">
        <w:rPr>
          <w:rFonts w:eastAsia="맑은 고딕"/>
          <w:lang w:eastAsia="ko-KR"/>
        </w:rPr>
        <w:t>s</w:t>
      </w:r>
      <w:r w:rsidR="00CB5EAE" w:rsidRPr="00500CB5">
        <w:rPr>
          <w:rFonts w:eastAsia="맑은 고딕"/>
          <w:lang w:eastAsia="ko-KR"/>
        </w:rPr>
        <w:t xml:space="preserve"> on </w:t>
      </w:r>
      <w:r w:rsidR="002775AD" w:rsidRPr="00500CB5">
        <w:rPr>
          <w:rFonts w:eastAsia="맑은 고딕"/>
          <w:lang w:eastAsia="ko-KR"/>
        </w:rPr>
        <w:t xml:space="preserve">overall IMT parameters </w:t>
      </w:r>
      <w:r w:rsidR="00B03C82">
        <w:rPr>
          <w:rFonts w:eastAsia="맑은 고딕"/>
          <w:lang w:eastAsia="ko-KR"/>
        </w:rPr>
        <w:t xml:space="preserve">for both BS and UE </w:t>
      </w:r>
      <w:r w:rsidR="00CB5EAE" w:rsidRPr="00500CB5">
        <w:rPr>
          <w:rFonts w:eastAsia="맑은 고딕"/>
          <w:lang w:eastAsia="ko-KR"/>
        </w:rPr>
        <w:t xml:space="preserve">based on </w:t>
      </w:r>
      <w:r w:rsidR="00B03C82">
        <w:rPr>
          <w:rFonts w:eastAsia="맑은 고딕"/>
          <w:lang w:eastAsia="ko-KR"/>
        </w:rPr>
        <w:t>our</w:t>
      </w:r>
      <w:r w:rsidR="00CB5EAE" w:rsidRPr="00500CB5">
        <w:rPr>
          <w:rFonts w:eastAsia="맑은 고딕"/>
          <w:lang w:eastAsia="ko-KR"/>
        </w:rPr>
        <w:t xml:space="preserve"> initial study and </w:t>
      </w:r>
      <w:r w:rsidR="00B03C82">
        <w:rPr>
          <w:rFonts w:eastAsia="맑은 고딕"/>
          <w:lang w:eastAsia="ko-KR"/>
        </w:rPr>
        <w:t xml:space="preserve">the </w:t>
      </w:r>
      <w:r w:rsidR="00CB5EAE" w:rsidRPr="00500CB5">
        <w:rPr>
          <w:rFonts w:eastAsia="맑은 고딕"/>
          <w:lang w:eastAsia="ko-KR"/>
        </w:rPr>
        <w:t xml:space="preserve">options </w:t>
      </w:r>
      <w:r w:rsidR="00B03C82">
        <w:rPr>
          <w:rFonts w:eastAsia="맑은 고딕"/>
          <w:lang w:eastAsia="ko-KR"/>
        </w:rPr>
        <w:t xml:space="preserve">from the last meeting, focusing on </w:t>
      </w:r>
      <w:r w:rsidR="00B03C82" w:rsidRPr="00500CB5">
        <w:rPr>
          <w:rFonts w:eastAsia="맑은 고딕"/>
          <w:lang w:eastAsia="ko-KR"/>
        </w:rPr>
        <w:t xml:space="preserve">of the new frequency range </w:t>
      </w:r>
      <w:r w:rsidR="00B03C82">
        <w:rPr>
          <w:rFonts w:eastAsia="맑은 고딕"/>
          <w:lang w:eastAsia="ko-KR"/>
        </w:rPr>
        <w:t>of</w:t>
      </w:r>
      <w:r w:rsidR="00CB5EAE" w:rsidRPr="00500CB5">
        <w:rPr>
          <w:rFonts w:eastAsia="맑은 고딕"/>
          <w:lang w:eastAsia="ko-KR"/>
        </w:rPr>
        <w:t xml:space="preserve"> </w:t>
      </w:r>
      <w:r w:rsidR="0024463A" w:rsidRPr="00500CB5">
        <w:rPr>
          <w:rFonts w:eastAsia="맑은 고딕"/>
          <w:lang w:eastAsia="ko-KR"/>
        </w:rPr>
        <w:t>14800</w:t>
      </w:r>
      <w:r w:rsidR="00F62DB2" w:rsidRPr="00500CB5">
        <w:rPr>
          <w:rFonts w:eastAsia="맑은 고딕"/>
          <w:lang w:eastAsia="ko-KR"/>
        </w:rPr>
        <w:t xml:space="preserve"> to </w:t>
      </w:r>
      <w:r w:rsidR="0024463A" w:rsidRPr="00500CB5">
        <w:rPr>
          <w:rFonts w:eastAsia="맑은 고딕"/>
          <w:lang w:eastAsia="ko-KR"/>
        </w:rPr>
        <w:t>15350</w:t>
      </w:r>
      <w:r w:rsidR="00F62DB2" w:rsidRPr="00500CB5">
        <w:rPr>
          <w:rFonts w:eastAsia="맑은 고딕"/>
          <w:lang w:eastAsia="ko-KR"/>
        </w:rPr>
        <w:t xml:space="preserve"> </w:t>
      </w:r>
      <w:proofErr w:type="spellStart"/>
      <w:r w:rsidR="00F62DB2" w:rsidRPr="00500CB5">
        <w:rPr>
          <w:rFonts w:eastAsia="맑은 고딕"/>
          <w:lang w:eastAsia="ko-KR"/>
        </w:rPr>
        <w:t>MHz</w:t>
      </w:r>
      <w:r w:rsidR="00DC00F0" w:rsidRPr="00500CB5">
        <w:rPr>
          <w:rFonts w:eastAsia="맑은 고딕"/>
          <w:lang w:eastAsia="ko-KR"/>
        </w:rPr>
        <w:t>.</w:t>
      </w:r>
      <w:proofErr w:type="spellEnd"/>
    </w:p>
    <w:p w14:paraId="7F59A391" w14:textId="6DE458E7" w:rsidR="009B37B2" w:rsidRDefault="002E456A" w:rsidP="007A30A6">
      <w:pPr>
        <w:pStyle w:val="1"/>
        <w:rPr>
          <w:lang w:eastAsia="ja-JP"/>
        </w:rPr>
      </w:pPr>
      <w:r>
        <w:rPr>
          <w:lang w:val="en-GB" w:eastAsia="ja-JP"/>
        </w:rPr>
        <w:t xml:space="preserve">2 </w:t>
      </w:r>
      <w:r w:rsidR="0062292E">
        <w:rPr>
          <w:lang w:val="en-GB" w:eastAsia="ja-JP"/>
        </w:rPr>
        <w:t>Discussion</w:t>
      </w:r>
    </w:p>
    <w:p w14:paraId="0DE9625D" w14:textId="00D1FDFD" w:rsidR="00263244" w:rsidRDefault="00D367C6" w:rsidP="009D5D22">
      <w:pPr>
        <w:jc w:val="left"/>
        <w:rPr>
          <w:rFonts w:eastAsia="맑은 고딕"/>
          <w:b/>
          <w:bCs/>
          <w:lang w:eastAsia="ko-KR"/>
        </w:rPr>
      </w:pPr>
      <w:r>
        <w:rPr>
          <w:rFonts w:eastAsia="맑은 고딕"/>
          <w:lang w:eastAsia="ko-KR"/>
        </w:rPr>
        <w:t>As a background, a</w:t>
      </w:r>
      <w:r w:rsidR="0024463A">
        <w:rPr>
          <w:rFonts w:eastAsia="맑은 고딕"/>
          <w:lang w:eastAsia="ko-KR"/>
        </w:rPr>
        <w:t xml:space="preserve">t its earlier stage of </w:t>
      </w:r>
      <w:r w:rsidR="006707F6" w:rsidRPr="00FB5C9F">
        <w:rPr>
          <w:rFonts w:eastAsia="맑은 고딕"/>
          <w:lang w:eastAsia="ko-KR"/>
        </w:rPr>
        <w:t xml:space="preserve">the 15 GHz </w:t>
      </w:r>
      <w:r w:rsidR="0024463A">
        <w:rPr>
          <w:rFonts w:eastAsia="맑은 고딕"/>
          <w:lang w:eastAsia="ko-KR"/>
        </w:rPr>
        <w:t>discussion</w:t>
      </w:r>
      <w:r w:rsidR="006707F6" w:rsidRPr="00FB5C9F">
        <w:rPr>
          <w:rFonts w:eastAsia="맑은 고딕"/>
          <w:lang w:eastAsia="ko-KR"/>
        </w:rPr>
        <w:t xml:space="preserve">, it was agreed to conduct coexistence studies </w:t>
      </w:r>
      <w:r w:rsidR="0024463A">
        <w:rPr>
          <w:rFonts w:eastAsia="맑은 고딕"/>
          <w:lang w:eastAsia="ko-KR"/>
        </w:rPr>
        <w:t xml:space="preserve">in the new frequency range to derive appropriate IMT parameters based on the study outcome. </w:t>
      </w:r>
    </w:p>
    <w:p w14:paraId="7BE7EB52" w14:textId="5971A5AE" w:rsidR="006707F6" w:rsidRDefault="00D367C6" w:rsidP="006707F6">
      <w:pPr>
        <w:jc w:val="left"/>
        <w:rPr>
          <w:rFonts w:eastAsia="맑은 고딕"/>
          <w:lang w:eastAsia="ko-KR"/>
        </w:rPr>
      </w:pPr>
      <w:r>
        <w:rPr>
          <w:rFonts w:eastAsia="맑은 고딕"/>
          <w:lang w:eastAsia="ko-KR"/>
        </w:rPr>
        <w:t xml:space="preserve">In addition, on top of the parameters for simulation purpose, </w:t>
      </w:r>
      <w:r w:rsidR="00263244">
        <w:rPr>
          <w:rFonts w:eastAsia="맑은 고딕"/>
          <w:lang w:eastAsia="ko-KR"/>
        </w:rPr>
        <w:t xml:space="preserve">RAN4 </w:t>
      </w:r>
      <w:r>
        <w:rPr>
          <w:rFonts w:eastAsia="맑은 고딕"/>
          <w:lang w:eastAsia="ko-KR"/>
        </w:rPr>
        <w:t xml:space="preserve">has discussed them for the LS purpose since multiple options are still captured for some simulation assumptions as </w:t>
      </w:r>
      <w:r w:rsidR="00263244">
        <w:rPr>
          <w:rFonts w:eastAsia="맑은 고딕"/>
          <w:lang w:eastAsia="ko-KR"/>
        </w:rPr>
        <w:t xml:space="preserve">agreed </w:t>
      </w:r>
      <w:r>
        <w:rPr>
          <w:rFonts w:eastAsia="맑은 고딕"/>
          <w:lang w:eastAsia="ko-KR"/>
        </w:rPr>
        <w:t xml:space="preserve">in </w:t>
      </w:r>
      <w:r w:rsidR="00263244">
        <w:rPr>
          <w:rFonts w:eastAsia="맑은 고딕"/>
          <w:lang w:eastAsia="ko-KR"/>
        </w:rPr>
        <w:t>two WFs for 15 GHz BS and UE parameters</w:t>
      </w:r>
      <w:r w:rsidR="000F381C">
        <w:rPr>
          <w:rFonts w:eastAsia="맑은 고딕"/>
          <w:lang w:eastAsia="ko-KR"/>
        </w:rPr>
        <w:t>, respectively</w:t>
      </w:r>
      <w:r w:rsidR="00263244">
        <w:rPr>
          <w:rFonts w:eastAsia="맑은 고딕"/>
          <w:lang w:eastAsia="ko-KR"/>
        </w:rPr>
        <w:t xml:space="preserve"> [</w:t>
      </w:r>
      <w:r w:rsidR="002B49D5">
        <w:rPr>
          <w:rFonts w:eastAsia="맑은 고딕"/>
          <w:lang w:eastAsia="ko-KR"/>
        </w:rPr>
        <w:t>5</w:t>
      </w:r>
      <w:r w:rsidR="00263244">
        <w:rPr>
          <w:rFonts w:eastAsia="맑은 고딕"/>
          <w:lang w:eastAsia="ko-KR"/>
        </w:rPr>
        <w:t xml:space="preserve">, </w:t>
      </w:r>
      <w:r w:rsidR="002B49D5">
        <w:rPr>
          <w:rFonts w:eastAsia="맑은 고딕"/>
          <w:lang w:eastAsia="ko-KR"/>
        </w:rPr>
        <w:t>6</w:t>
      </w:r>
      <w:r w:rsidR="00263244">
        <w:rPr>
          <w:rFonts w:eastAsia="맑은 고딕"/>
          <w:lang w:eastAsia="ko-KR"/>
        </w:rPr>
        <w:t xml:space="preserve">]. This </w:t>
      </w:r>
      <w:r w:rsidR="000F381C">
        <w:rPr>
          <w:rFonts w:eastAsia="맑은 고딕"/>
          <w:lang w:eastAsia="ko-KR"/>
        </w:rPr>
        <w:t>contribution</w:t>
      </w:r>
      <w:r w:rsidR="00263244">
        <w:rPr>
          <w:rFonts w:eastAsia="맑은 고딕"/>
          <w:lang w:eastAsia="ko-KR"/>
        </w:rPr>
        <w:t xml:space="preserve"> would start with BS </w:t>
      </w:r>
      <w:r w:rsidR="000F381C">
        <w:rPr>
          <w:rFonts w:eastAsia="맑은 고딕"/>
          <w:lang w:eastAsia="ko-KR"/>
        </w:rPr>
        <w:t xml:space="preserve">and system </w:t>
      </w:r>
      <w:r w:rsidR="00263244">
        <w:rPr>
          <w:rFonts w:eastAsia="맑은 고딕"/>
          <w:lang w:eastAsia="ko-KR"/>
        </w:rPr>
        <w:t>part</w:t>
      </w:r>
      <w:r w:rsidR="000F381C">
        <w:rPr>
          <w:rFonts w:eastAsia="맑은 고딕"/>
          <w:lang w:eastAsia="ko-KR"/>
        </w:rPr>
        <w:t>,</w:t>
      </w:r>
      <w:r w:rsidR="00263244">
        <w:rPr>
          <w:rFonts w:eastAsia="맑은 고딕"/>
          <w:lang w:eastAsia="ko-KR"/>
        </w:rPr>
        <w:t xml:space="preserve"> followed by UE part</w:t>
      </w:r>
      <w:r w:rsidR="009D5D22">
        <w:rPr>
          <w:rFonts w:eastAsia="맑은 고딕"/>
          <w:lang w:eastAsia="ko-KR"/>
        </w:rPr>
        <w:t xml:space="preserve"> from practical feasibility perspectives</w:t>
      </w:r>
      <w:r w:rsidR="00263244">
        <w:rPr>
          <w:rFonts w:eastAsia="맑은 고딕"/>
          <w:lang w:eastAsia="ko-KR"/>
        </w:rPr>
        <w:t>.</w:t>
      </w:r>
    </w:p>
    <w:p w14:paraId="7D64019C" w14:textId="10848A80" w:rsidR="00263244" w:rsidRDefault="00263244" w:rsidP="00263244">
      <w:pPr>
        <w:pStyle w:val="2"/>
      </w:pPr>
      <w:r>
        <w:rPr>
          <w:rFonts w:hint="eastAsia"/>
        </w:rPr>
        <w:t>2</w:t>
      </w:r>
      <w:r>
        <w:t>.1 BS</w:t>
      </w:r>
      <w:r w:rsidR="000F381C">
        <w:t xml:space="preserve"> and system parameters</w:t>
      </w:r>
    </w:p>
    <w:p w14:paraId="11627FD3" w14:textId="7EF301C8" w:rsidR="004211D5" w:rsidRPr="004211D5" w:rsidRDefault="004211D5" w:rsidP="00CF5D84">
      <w:pPr>
        <w:jc w:val="left"/>
        <w:rPr>
          <w:lang w:eastAsia="zh-CN"/>
        </w:rPr>
      </w:pPr>
      <w:r>
        <w:rPr>
          <w:rFonts w:eastAsia="맑은 고딕"/>
          <w:lang w:eastAsia="ko-KR"/>
        </w:rPr>
        <w:t>For BS parameters, following topics should be highlighted</w:t>
      </w:r>
      <w:r w:rsidR="00EF23D1">
        <w:rPr>
          <w:rFonts w:eastAsia="맑은 고딕"/>
          <w:lang w:eastAsia="ko-KR"/>
        </w:rPr>
        <w:t xml:space="preserve"> in this meeting</w:t>
      </w:r>
      <w:r w:rsidR="00CF5D84">
        <w:rPr>
          <w:rFonts w:eastAsia="맑은 고딕"/>
          <w:lang w:eastAsia="ko-KR"/>
        </w:rPr>
        <w:t>, which are trickier with multiple options than others</w:t>
      </w:r>
      <w:r w:rsidR="000F381C">
        <w:rPr>
          <w:rFonts w:eastAsia="맑은 고딕"/>
          <w:lang w:eastAsia="ko-KR"/>
        </w:rPr>
        <w:t>, i.e., antenna array size and system parameters in</w:t>
      </w:r>
      <w:r w:rsidR="00CF5D84">
        <w:rPr>
          <w:rFonts w:eastAsia="맑은 고딕"/>
          <w:lang w:eastAsia="ko-KR"/>
        </w:rPr>
        <w:t xml:space="preserve"> [</w:t>
      </w:r>
      <w:r w:rsidR="002B49D5">
        <w:rPr>
          <w:rFonts w:eastAsia="맑은 고딕"/>
          <w:lang w:eastAsia="ko-KR"/>
        </w:rPr>
        <w:t>5</w:t>
      </w:r>
      <w:r w:rsidR="00CF5D84">
        <w:rPr>
          <w:rFonts w:eastAsia="맑은 고딕"/>
          <w:lang w:eastAsia="ko-KR"/>
        </w:rPr>
        <w:t>]:</w:t>
      </w:r>
    </w:p>
    <w:tbl>
      <w:tblPr>
        <w:tblStyle w:val="af3"/>
        <w:tblW w:w="0" w:type="auto"/>
        <w:tblLook w:val="04A0" w:firstRow="1" w:lastRow="0" w:firstColumn="1" w:lastColumn="0" w:noHBand="0" w:noVBand="1"/>
      </w:tblPr>
      <w:tblGrid>
        <w:gridCol w:w="9631"/>
      </w:tblGrid>
      <w:tr w:rsidR="004211D5" w:rsidRPr="00A55A6F" w14:paraId="32AA6941" w14:textId="77777777" w:rsidTr="004211D5">
        <w:tc>
          <w:tcPr>
            <w:tcW w:w="9631" w:type="dxa"/>
          </w:tcPr>
          <w:p w14:paraId="177A5034" w14:textId="77777777" w:rsidR="004211D5" w:rsidRPr="00A55A6F" w:rsidRDefault="004211D5" w:rsidP="004211D5">
            <w:pPr>
              <w:jc w:val="left"/>
              <w:rPr>
                <w:b/>
                <w:color w:val="0070C0"/>
                <w:sz w:val="18"/>
                <w:szCs w:val="18"/>
                <w:u w:val="single"/>
                <w:lang w:eastAsia="ko-KR"/>
              </w:rPr>
            </w:pPr>
            <w:r w:rsidRPr="00A55A6F">
              <w:rPr>
                <w:b/>
                <w:color w:val="0070C0"/>
                <w:sz w:val="18"/>
                <w:szCs w:val="18"/>
                <w:u w:val="single"/>
                <w:lang w:eastAsia="ko-KR"/>
              </w:rPr>
              <w:t>Issue 2-1: BS antenna array and sub-array size</w:t>
            </w:r>
          </w:p>
          <w:p w14:paraId="4A638D3E" w14:textId="77777777" w:rsidR="004211D5" w:rsidRPr="00A55A6F" w:rsidRDefault="004211D5" w:rsidP="004211D5">
            <w:pPr>
              <w:numPr>
                <w:ilvl w:val="0"/>
                <w:numId w:val="14"/>
              </w:numPr>
              <w:spacing w:after="120"/>
              <w:jc w:val="left"/>
              <w:rPr>
                <w:color w:val="0070C0"/>
                <w:sz w:val="18"/>
                <w:szCs w:val="18"/>
                <w:lang w:eastAsia="zh-CN"/>
              </w:rPr>
            </w:pPr>
            <w:r w:rsidRPr="00A55A6F">
              <w:rPr>
                <w:color w:val="0070C0"/>
                <w:sz w:val="18"/>
                <w:szCs w:val="18"/>
                <w:lang w:eastAsia="zh-CN"/>
              </w:rPr>
              <w:t>Proposals</w:t>
            </w:r>
          </w:p>
          <w:p w14:paraId="682E5FC2" w14:textId="77777777" w:rsidR="004211D5" w:rsidRPr="00A55A6F" w:rsidRDefault="004211D5" w:rsidP="004211D5">
            <w:pPr>
              <w:numPr>
                <w:ilvl w:val="1"/>
                <w:numId w:val="14"/>
              </w:numPr>
              <w:spacing w:after="120"/>
              <w:jc w:val="left"/>
              <w:rPr>
                <w:color w:val="0070C0"/>
                <w:sz w:val="18"/>
                <w:szCs w:val="18"/>
                <w:lang w:eastAsia="zh-CN"/>
              </w:rPr>
            </w:pPr>
            <w:r w:rsidRPr="00A55A6F">
              <w:rPr>
                <w:color w:val="0070C0"/>
                <w:sz w:val="18"/>
                <w:szCs w:val="18"/>
                <w:lang w:eastAsia="zh-CN"/>
              </w:rPr>
              <w:t>Option 1: BS array size as 1536 and the sub-array size as 4 (CATT)</w:t>
            </w:r>
          </w:p>
          <w:p w14:paraId="561C8651" w14:textId="77777777" w:rsidR="004211D5" w:rsidRPr="00A55A6F" w:rsidRDefault="004211D5" w:rsidP="004211D5">
            <w:pPr>
              <w:numPr>
                <w:ilvl w:val="1"/>
                <w:numId w:val="14"/>
              </w:numPr>
              <w:spacing w:after="120"/>
              <w:jc w:val="left"/>
              <w:rPr>
                <w:color w:val="0070C0"/>
                <w:sz w:val="18"/>
                <w:szCs w:val="18"/>
                <w:lang w:eastAsia="zh-CN"/>
              </w:rPr>
            </w:pPr>
            <w:r w:rsidRPr="00A55A6F">
              <w:rPr>
                <w:color w:val="0070C0"/>
                <w:sz w:val="18"/>
                <w:szCs w:val="18"/>
                <w:lang w:eastAsia="zh-CN"/>
              </w:rPr>
              <w:t>Option 2: At least 1k elements (Qualcomm)</w:t>
            </w:r>
          </w:p>
          <w:p w14:paraId="1F59C066" w14:textId="77777777" w:rsidR="004211D5" w:rsidRPr="00A55A6F" w:rsidRDefault="004211D5" w:rsidP="004211D5">
            <w:pPr>
              <w:numPr>
                <w:ilvl w:val="1"/>
                <w:numId w:val="14"/>
              </w:numPr>
              <w:spacing w:after="120"/>
              <w:jc w:val="left"/>
              <w:rPr>
                <w:color w:val="0070C0"/>
                <w:sz w:val="18"/>
                <w:szCs w:val="18"/>
                <w:lang w:eastAsia="zh-CN"/>
              </w:rPr>
            </w:pPr>
            <w:r w:rsidRPr="00A55A6F">
              <w:rPr>
                <w:color w:val="0070C0"/>
                <w:sz w:val="18"/>
                <w:szCs w:val="18"/>
                <w:lang w:eastAsia="zh-CN"/>
              </w:rPr>
              <w:t>Option 3: 1536=16x24 (Sub Array size 4) per polarization. (Nokia)</w:t>
            </w:r>
          </w:p>
          <w:p w14:paraId="5136BCE8" w14:textId="77777777" w:rsidR="004211D5" w:rsidRPr="00A55A6F" w:rsidRDefault="004211D5" w:rsidP="004211D5">
            <w:pPr>
              <w:numPr>
                <w:ilvl w:val="1"/>
                <w:numId w:val="14"/>
              </w:numPr>
              <w:spacing w:after="120"/>
              <w:jc w:val="left"/>
              <w:rPr>
                <w:color w:val="0070C0"/>
                <w:sz w:val="18"/>
                <w:szCs w:val="18"/>
                <w:lang w:eastAsia="zh-CN"/>
              </w:rPr>
            </w:pPr>
            <w:r w:rsidRPr="00A55A6F">
              <w:rPr>
                <w:color w:val="0070C0"/>
                <w:sz w:val="18"/>
                <w:szCs w:val="18"/>
                <w:lang w:eastAsia="zh-CN"/>
              </w:rPr>
              <w:lastRenderedPageBreak/>
              <w:t>Option 4: Two options based on the simulation assumptions (dual polarization): (Ericsson)</w:t>
            </w:r>
          </w:p>
          <w:p w14:paraId="3BF9DE6F" w14:textId="77777777" w:rsidR="004211D5" w:rsidRPr="00A55A6F" w:rsidRDefault="004211D5" w:rsidP="004211D5">
            <w:pPr>
              <w:numPr>
                <w:ilvl w:val="2"/>
                <w:numId w:val="14"/>
              </w:numPr>
              <w:spacing w:after="120"/>
              <w:jc w:val="left"/>
              <w:rPr>
                <w:color w:val="0070C0"/>
                <w:sz w:val="18"/>
                <w:szCs w:val="18"/>
                <w:highlight w:val="yellow"/>
                <w:lang w:eastAsia="zh-CN"/>
              </w:rPr>
            </w:pPr>
            <w:r w:rsidRPr="00A55A6F">
              <w:rPr>
                <w:color w:val="0070C0"/>
                <w:sz w:val="18"/>
                <w:szCs w:val="18"/>
                <w:highlight w:val="yellow"/>
                <w:lang w:eastAsia="zh-CN"/>
              </w:rPr>
              <w:t>2048 AEs: 8x32 array and 4x1 sub-array</w:t>
            </w:r>
          </w:p>
          <w:p w14:paraId="7BD70D1B" w14:textId="77777777" w:rsidR="004211D5" w:rsidRPr="00A55A6F" w:rsidRDefault="004211D5" w:rsidP="004211D5">
            <w:pPr>
              <w:numPr>
                <w:ilvl w:val="2"/>
                <w:numId w:val="14"/>
              </w:numPr>
              <w:spacing w:after="120"/>
              <w:jc w:val="left"/>
              <w:rPr>
                <w:color w:val="0070C0"/>
                <w:sz w:val="18"/>
                <w:szCs w:val="18"/>
                <w:lang w:eastAsia="zh-CN"/>
              </w:rPr>
            </w:pPr>
            <w:r w:rsidRPr="00A55A6F">
              <w:rPr>
                <w:color w:val="0070C0"/>
                <w:sz w:val="18"/>
                <w:szCs w:val="18"/>
                <w:lang w:eastAsia="zh-CN"/>
              </w:rPr>
              <w:t>1536 AEs: 8x16 and 6x1 sub-array</w:t>
            </w:r>
          </w:p>
          <w:p w14:paraId="041EBB46" w14:textId="77777777" w:rsidR="004211D5" w:rsidRPr="00A55A6F" w:rsidRDefault="004211D5" w:rsidP="004211D5">
            <w:pPr>
              <w:numPr>
                <w:ilvl w:val="0"/>
                <w:numId w:val="14"/>
              </w:numPr>
              <w:spacing w:after="120"/>
              <w:jc w:val="left"/>
              <w:rPr>
                <w:color w:val="0070C0"/>
                <w:sz w:val="18"/>
                <w:szCs w:val="18"/>
                <w:lang w:eastAsia="zh-CN"/>
              </w:rPr>
            </w:pPr>
            <w:r w:rsidRPr="00A55A6F">
              <w:rPr>
                <w:color w:val="0070C0"/>
                <w:sz w:val="18"/>
                <w:szCs w:val="18"/>
                <w:lang w:eastAsia="zh-CN"/>
              </w:rPr>
              <w:t xml:space="preserve">Recommended </w:t>
            </w:r>
            <w:r w:rsidRPr="00A55A6F">
              <w:rPr>
                <w:rFonts w:hint="eastAsia"/>
                <w:color w:val="0070C0"/>
                <w:sz w:val="18"/>
                <w:szCs w:val="18"/>
                <w:lang w:val="en-US" w:eastAsia="zh-CN"/>
              </w:rPr>
              <w:t>for further discussions</w:t>
            </w:r>
          </w:p>
          <w:p w14:paraId="2A0326A7" w14:textId="77777777" w:rsidR="004211D5" w:rsidRPr="00A55A6F" w:rsidRDefault="004211D5" w:rsidP="004211D5">
            <w:pPr>
              <w:numPr>
                <w:ilvl w:val="1"/>
                <w:numId w:val="14"/>
              </w:numPr>
              <w:spacing w:after="120"/>
              <w:jc w:val="left"/>
              <w:rPr>
                <w:color w:val="0070C0"/>
                <w:sz w:val="18"/>
                <w:szCs w:val="18"/>
                <w:lang w:val="en-US" w:eastAsia="zh-CN"/>
              </w:rPr>
            </w:pPr>
            <w:r w:rsidRPr="00A55A6F">
              <w:rPr>
                <w:rFonts w:hint="eastAsia"/>
                <w:color w:val="0070C0"/>
                <w:sz w:val="18"/>
                <w:szCs w:val="18"/>
                <w:lang w:val="en-US" w:eastAsia="zh-CN"/>
              </w:rPr>
              <w:t xml:space="preserve">3072 AEs dual </w:t>
            </w:r>
            <w:proofErr w:type="gramStart"/>
            <w:r w:rsidRPr="00A55A6F">
              <w:rPr>
                <w:rFonts w:hint="eastAsia"/>
                <w:color w:val="0070C0"/>
                <w:sz w:val="18"/>
                <w:szCs w:val="18"/>
                <w:lang w:val="en-US" w:eastAsia="zh-CN"/>
              </w:rPr>
              <w:t>polarization :</w:t>
            </w:r>
            <w:proofErr w:type="gramEnd"/>
            <w:r w:rsidRPr="00A55A6F">
              <w:rPr>
                <w:rFonts w:hint="eastAsia"/>
                <w:color w:val="0070C0"/>
                <w:sz w:val="18"/>
                <w:szCs w:val="18"/>
                <w:lang w:val="en-US" w:eastAsia="zh-CN"/>
              </w:rPr>
              <w:t xml:space="preserve"> </w:t>
            </w:r>
          </w:p>
          <w:p w14:paraId="55EE8D50" w14:textId="77777777" w:rsidR="004211D5" w:rsidRPr="00A55A6F" w:rsidRDefault="004211D5" w:rsidP="004211D5">
            <w:pPr>
              <w:numPr>
                <w:ilvl w:val="2"/>
                <w:numId w:val="14"/>
              </w:numPr>
              <w:spacing w:after="120"/>
              <w:jc w:val="left"/>
              <w:rPr>
                <w:color w:val="0070C0"/>
                <w:sz w:val="18"/>
                <w:szCs w:val="18"/>
                <w:lang w:eastAsia="zh-CN"/>
              </w:rPr>
            </w:pPr>
            <w:r w:rsidRPr="00A55A6F">
              <w:rPr>
                <w:rFonts w:hint="eastAsia"/>
                <w:color w:val="0070C0"/>
                <w:sz w:val="18"/>
                <w:szCs w:val="18"/>
                <w:lang w:val="en-US" w:eastAsia="zh-CN"/>
              </w:rPr>
              <w:t>16</w:t>
            </w:r>
            <w:r w:rsidRPr="00A55A6F">
              <w:rPr>
                <w:color w:val="0070C0"/>
                <w:sz w:val="18"/>
                <w:szCs w:val="18"/>
                <w:lang w:eastAsia="zh-CN"/>
              </w:rPr>
              <w:t>x</w:t>
            </w:r>
            <w:r w:rsidRPr="00A55A6F">
              <w:rPr>
                <w:rFonts w:hint="eastAsia"/>
                <w:color w:val="0070C0"/>
                <w:sz w:val="18"/>
                <w:szCs w:val="18"/>
                <w:lang w:val="en-US" w:eastAsia="zh-CN"/>
              </w:rPr>
              <w:t>24</w:t>
            </w:r>
            <w:r w:rsidRPr="00A55A6F">
              <w:rPr>
                <w:color w:val="0070C0"/>
                <w:sz w:val="18"/>
                <w:szCs w:val="18"/>
                <w:lang w:eastAsia="zh-CN"/>
              </w:rPr>
              <w:t xml:space="preserve"> array and 4x1 sub-array</w:t>
            </w:r>
          </w:p>
          <w:p w14:paraId="3BB01C31" w14:textId="77777777" w:rsidR="004211D5" w:rsidRPr="00A55A6F" w:rsidRDefault="004211D5" w:rsidP="004211D5">
            <w:pPr>
              <w:numPr>
                <w:ilvl w:val="1"/>
                <w:numId w:val="14"/>
              </w:numPr>
              <w:spacing w:after="120"/>
              <w:jc w:val="left"/>
              <w:rPr>
                <w:color w:val="0070C0"/>
                <w:sz w:val="18"/>
                <w:szCs w:val="18"/>
                <w:lang w:val="en-US" w:eastAsia="zh-CN"/>
              </w:rPr>
            </w:pPr>
            <w:r w:rsidRPr="00A55A6F">
              <w:rPr>
                <w:rFonts w:hint="eastAsia"/>
                <w:color w:val="0070C0"/>
                <w:sz w:val="18"/>
                <w:szCs w:val="18"/>
                <w:lang w:val="en-US" w:eastAsia="zh-CN"/>
              </w:rPr>
              <w:t>4096 AEs dual polarization:</w:t>
            </w:r>
          </w:p>
          <w:p w14:paraId="6E364D61" w14:textId="77777777" w:rsidR="004211D5" w:rsidRPr="00A55A6F" w:rsidRDefault="004211D5" w:rsidP="004211D5">
            <w:pPr>
              <w:numPr>
                <w:ilvl w:val="2"/>
                <w:numId w:val="14"/>
              </w:numPr>
              <w:spacing w:after="120"/>
              <w:jc w:val="left"/>
              <w:rPr>
                <w:color w:val="0070C0"/>
                <w:sz w:val="18"/>
                <w:szCs w:val="18"/>
                <w:lang w:eastAsia="zh-CN"/>
              </w:rPr>
            </w:pPr>
            <w:r w:rsidRPr="00A55A6F">
              <w:rPr>
                <w:color w:val="0070C0"/>
                <w:sz w:val="18"/>
                <w:szCs w:val="18"/>
                <w:lang w:eastAsia="zh-CN"/>
              </w:rPr>
              <w:t xml:space="preserve"> </w:t>
            </w:r>
            <w:r w:rsidRPr="00A55A6F">
              <w:rPr>
                <w:rFonts w:hint="eastAsia"/>
                <w:color w:val="0070C0"/>
                <w:sz w:val="18"/>
                <w:szCs w:val="18"/>
                <w:lang w:val="en-US" w:eastAsia="zh-CN"/>
              </w:rPr>
              <w:t>8</w:t>
            </w:r>
            <w:r w:rsidRPr="00A55A6F">
              <w:rPr>
                <w:color w:val="0070C0"/>
                <w:sz w:val="18"/>
                <w:szCs w:val="18"/>
                <w:lang w:eastAsia="zh-CN"/>
              </w:rPr>
              <w:t xml:space="preserve">x32 array and </w:t>
            </w:r>
            <w:r w:rsidRPr="00A55A6F">
              <w:rPr>
                <w:rFonts w:hint="eastAsia"/>
                <w:color w:val="0070C0"/>
                <w:sz w:val="18"/>
                <w:szCs w:val="18"/>
                <w:lang w:val="en-US" w:eastAsia="zh-CN"/>
              </w:rPr>
              <w:t>8</w:t>
            </w:r>
            <w:r w:rsidRPr="00A55A6F">
              <w:rPr>
                <w:color w:val="0070C0"/>
                <w:sz w:val="18"/>
                <w:szCs w:val="18"/>
                <w:lang w:eastAsia="zh-CN"/>
              </w:rPr>
              <w:t>x1 sub-array</w:t>
            </w:r>
          </w:p>
          <w:p w14:paraId="34436A51" w14:textId="77777777" w:rsidR="004211D5" w:rsidRPr="00A55A6F" w:rsidRDefault="004211D5" w:rsidP="004211D5">
            <w:pPr>
              <w:numPr>
                <w:ilvl w:val="2"/>
                <w:numId w:val="14"/>
              </w:numPr>
              <w:spacing w:after="120"/>
              <w:jc w:val="left"/>
              <w:rPr>
                <w:color w:val="0070C0"/>
                <w:sz w:val="18"/>
                <w:szCs w:val="18"/>
                <w:lang w:eastAsia="zh-CN"/>
              </w:rPr>
            </w:pPr>
            <w:r w:rsidRPr="00A55A6F">
              <w:rPr>
                <w:color w:val="0070C0"/>
                <w:sz w:val="18"/>
                <w:szCs w:val="18"/>
                <w:lang w:eastAsia="zh-CN"/>
              </w:rPr>
              <w:t xml:space="preserve"> </w:t>
            </w:r>
            <w:r w:rsidRPr="00A55A6F">
              <w:rPr>
                <w:rFonts w:hint="eastAsia"/>
                <w:color w:val="0070C0"/>
                <w:sz w:val="18"/>
                <w:szCs w:val="18"/>
                <w:lang w:val="en-US" w:eastAsia="zh-CN"/>
              </w:rPr>
              <w:t>16</w:t>
            </w:r>
            <w:r w:rsidRPr="00A55A6F">
              <w:rPr>
                <w:color w:val="0070C0"/>
                <w:sz w:val="18"/>
                <w:szCs w:val="18"/>
                <w:lang w:eastAsia="zh-CN"/>
              </w:rPr>
              <w:t xml:space="preserve">x32 array and </w:t>
            </w:r>
            <w:r w:rsidRPr="00A55A6F">
              <w:rPr>
                <w:rFonts w:hint="eastAsia"/>
                <w:color w:val="0070C0"/>
                <w:sz w:val="18"/>
                <w:szCs w:val="18"/>
                <w:lang w:val="en-US" w:eastAsia="zh-CN"/>
              </w:rPr>
              <w:t>4</w:t>
            </w:r>
            <w:r w:rsidRPr="00A55A6F">
              <w:rPr>
                <w:color w:val="0070C0"/>
                <w:sz w:val="18"/>
                <w:szCs w:val="18"/>
                <w:lang w:eastAsia="zh-CN"/>
              </w:rPr>
              <w:t>x1 sub-array</w:t>
            </w:r>
          </w:p>
          <w:p w14:paraId="19526471" w14:textId="77777777" w:rsidR="004211D5" w:rsidRPr="00A55A6F" w:rsidRDefault="004211D5" w:rsidP="004211D5">
            <w:pPr>
              <w:numPr>
                <w:ilvl w:val="1"/>
                <w:numId w:val="14"/>
              </w:numPr>
              <w:spacing w:after="120"/>
              <w:jc w:val="left"/>
              <w:rPr>
                <w:color w:val="0070C0"/>
                <w:sz w:val="18"/>
                <w:szCs w:val="18"/>
                <w:lang w:val="en-US" w:eastAsia="zh-CN"/>
              </w:rPr>
            </w:pPr>
            <w:r w:rsidRPr="00A55A6F">
              <w:rPr>
                <w:rFonts w:hint="eastAsia"/>
                <w:color w:val="0070C0"/>
                <w:sz w:val="18"/>
                <w:szCs w:val="18"/>
                <w:lang w:val="en-US" w:eastAsia="zh-CN"/>
              </w:rPr>
              <w:t>2048 AEs dual polarization:</w:t>
            </w:r>
          </w:p>
          <w:p w14:paraId="08E413AD" w14:textId="77777777" w:rsidR="004211D5" w:rsidRPr="00A55A6F" w:rsidRDefault="004211D5" w:rsidP="004211D5">
            <w:pPr>
              <w:numPr>
                <w:ilvl w:val="2"/>
                <w:numId w:val="14"/>
              </w:numPr>
              <w:spacing w:after="120"/>
              <w:jc w:val="left"/>
              <w:rPr>
                <w:color w:val="0070C0"/>
                <w:sz w:val="18"/>
                <w:szCs w:val="18"/>
                <w:lang w:eastAsia="zh-CN"/>
              </w:rPr>
            </w:pPr>
            <w:r w:rsidRPr="00A55A6F">
              <w:rPr>
                <w:rFonts w:hint="eastAsia"/>
                <w:color w:val="0070C0"/>
                <w:sz w:val="18"/>
                <w:szCs w:val="18"/>
                <w:lang w:val="en-US" w:eastAsia="zh-CN"/>
              </w:rPr>
              <w:t>8</w:t>
            </w:r>
            <w:r w:rsidRPr="00A55A6F">
              <w:rPr>
                <w:color w:val="0070C0"/>
                <w:sz w:val="18"/>
                <w:szCs w:val="18"/>
                <w:lang w:eastAsia="zh-CN"/>
              </w:rPr>
              <w:t>x32 array and 4x1 sub-array</w:t>
            </w:r>
          </w:p>
          <w:p w14:paraId="30D39869" w14:textId="77777777" w:rsidR="004211D5" w:rsidRPr="00A55A6F" w:rsidRDefault="004211D5" w:rsidP="004211D5">
            <w:pPr>
              <w:numPr>
                <w:ilvl w:val="1"/>
                <w:numId w:val="14"/>
              </w:numPr>
              <w:spacing w:after="120"/>
              <w:jc w:val="left"/>
              <w:rPr>
                <w:color w:val="0070C0"/>
                <w:sz w:val="18"/>
                <w:szCs w:val="18"/>
                <w:lang w:val="en-US" w:eastAsia="zh-CN"/>
              </w:rPr>
            </w:pPr>
            <w:r w:rsidRPr="00A55A6F">
              <w:rPr>
                <w:color w:val="0070C0"/>
                <w:sz w:val="18"/>
                <w:szCs w:val="18"/>
                <w:lang w:eastAsia="zh-CN"/>
              </w:rPr>
              <w:t xml:space="preserve">1536 </w:t>
            </w:r>
            <w:r w:rsidRPr="00A55A6F">
              <w:rPr>
                <w:rFonts w:hint="eastAsia"/>
                <w:color w:val="0070C0"/>
                <w:sz w:val="18"/>
                <w:szCs w:val="18"/>
                <w:lang w:val="en-US" w:eastAsia="zh-CN"/>
              </w:rPr>
              <w:t>AEs dual polarization:</w:t>
            </w:r>
          </w:p>
          <w:p w14:paraId="408AAF57" w14:textId="77777777" w:rsidR="004211D5" w:rsidRPr="00A55A6F" w:rsidRDefault="004211D5" w:rsidP="004211D5">
            <w:pPr>
              <w:numPr>
                <w:ilvl w:val="2"/>
                <w:numId w:val="14"/>
              </w:numPr>
              <w:spacing w:after="120"/>
              <w:jc w:val="left"/>
              <w:rPr>
                <w:color w:val="0070C0"/>
                <w:sz w:val="18"/>
                <w:szCs w:val="18"/>
                <w:lang w:eastAsia="zh-CN"/>
              </w:rPr>
            </w:pPr>
            <w:r w:rsidRPr="00A55A6F">
              <w:rPr>
                <w:color w:val="0070C0"/>
                <w:sz w:val="18"/>
                <w:szCs w:val="18"/>
                <w:lang w:eastAsia="zh-CN"/>
              </w:rPr>
              <w:t>8x16 and 6x1 sub-array</w:t>
            </w:r>
          </w:p>
          <w:p w14:paraId="2375631D" w14:textId="77777777" w:rsidR="004211D5" w:rsidRPr="00A55A6F" w:rsidRDefault="004211D5" w:rsidP="004211D5">
            <w:pPr>
              <w:numPr>
                <w:ilvl w:val="1"/>
                <w:numId w:val="14"/>
              </w:numPr>
              <w:spacing w:after="120"/>
              <w:jc w:val="left"/>
              <w:rPr>
                <w:color w:val="0070C0"/>
                <w:sz w:val="18"/>
                <w:szCs w:val="18"/>
                <w:lang w:val="en-US" w:eastAsia="zh-CN"/>
              </w:rPr>
            </w:pPr>
            <w:r w:rsidRPr="00A55A6F">
              <w:rPr>
                <w:rFonts w:hint="eastAsia"/>
                <w:color w:val="0070C0"/>
                <w:sz w:val="18"/>
                <w:szCs w:val="18"/>
                <w:lang w:val="en-US" w:eastAsia="zh-CN"/>
              </w:rPr>
              <w:t>Other options are not precluded.</w:t>
            </w:r>
          </w:p>
          <w:p w14:paraId="69682673" w14:textId="77777777" w:rsidR="004211D5" w:rsidRPr="00A55A6F" w:rsidRDefault="004211D5" w:rsidP="004211D5">
            <w:pPr>
              <w:spacing w:after="120"/>
              <w:ind w:left="2016"/>
              <w:jc w:val="left"/>
              <w:rPr>
                <w:color w:val="0070C0"/>
                <w:sz w:val="18"/>
                <w:szCs w:val="18"/>
                <w:lang w:eastAsia="zh-CN"/>
              </w:rPr>
            </w:pPr>
          </w:p>
          <w:p w14:paraId="5EA3BB2B" w14:textId="77777777" w:rsidR="004211D5" w:rsidRPr="00A55A6F" w:rsidRDefault="004211D5" w:rsidP="004211D5">
            <w:pPr>
              <w:jc w:val="left"/>
              <w:rPr>
                <w:b/>
                <w:color w:val="0070C0"/>
                <w:sz w:val="18"/>
                <w:szCs w:val="18"/>
                <w:u w:val="single"/>
                <w:lang w:eastAsia="ko-KR"/>
              </w:rPr>
            </w:pPr>
            <w:r w:rsidRPr="00A55A6F">
              <w:rPr>
                <w:b/>
                <w:color w:val="0070C0"/>
                <w:sz w:val="18"/>
                <w:szCs w:val="18"/>
                <w:u w:val="single"/>
                <w:lang w:eastAsia="ko-KR"/>
              </w:rPr>
              <w:t>Issue 1-1: Duplex Mode</w:t>
            </w:r>
          </w:p>
          <w:p w14:paraId="4A50591B" w14:textId="77777777" w:rsidR="004211D5" w:rsidRPr="00A55A6F" w:rsidRDefault="004211D5" w:rsidP="004211D5">
            <w:pPr>
              <w:jc w:val="left"/>
              <w:rPr>
                <w:b/>
                <w:bCs/>
                <w:iCs/>
                <w:sz w:val="18"/>
                <w:szCs w:val="18"/>
                <w:highlight w:val="green"/>
                <w:lang w:eastAsia="zh-CN"/>
              </w:rPr>
            </w:pPr>
            <w:r w:rsidRPr="00A55A6F">
              <w:rPr>
                <w:b/>
                <w:bCs/>
                <w:iCs/>
                <w:sz w:val="18"/>
                <w:szCs w:val="18"/>
                <w:highlight w:val="green"/>
                <w:lang w:eastAsia="zh-CN"/>
              </w:rPr>
              <w:t xml:space="preserve">Agreement: </w:t>
            </w:r>
          </w:p>
          <w:p w14:paraId="07773DA6" w14:textId="77777777" w:rsidR="004211D5" w:rsidRPr="00A55A6F" w:rsidRDefault="004211D5" w:rsidP="004211D5">
            <w:pPr>
              <w:numPr>
                <w:ilvl w:val="1"/>
                <w:numId w:val="14"/>
              </w:numPr>
              <w:spacing w:after="120"/>
              <w:jc w:val="left"/>
              <w:rPr>
                <w:color w:val="0070C0"/>
                <w:sz w:val="18"/>
                <w:szCs w:val="18"/>
                <w:lang w:eastAsia="zh-CN"/>
              </w:rPr>
            </w:pPr>
            <w:r w:rsidRPr="00A55A6F">
              <w:rPr>
                <w:color w:val="0070C0"/>
                <w:sz w:val="18"/>
                <w:szCs w:val="18"/>
                <w:lang w:eastAsia="zh-CN"/>
              </w:rPr>
              <w:t xml:space="preserve">TDD as a baseline. </w:t>
            </w:r>
          </w:p>
          <w:p w14:paraId="0484BECF" w14:textId="6A0E982A" w:rsidR="004211D5" w:rsidRPr="00A55A6F" w:rsidRDefault="004211D5" w:rsidP="004211D5">
            <w:pPr>
              <w:numPr>
                <w:ilvl w:val="1"/>
                <w:numId w:val="14"/>
              </w:numPr>
              <w:spacing w:after="120"/>
              <w:jc w:val="left"/>
              <w:rPr>
                <w:color w:val="0070C0"/>
                <w:sz w:val="18"/>
                <w:szCs w:val="18"/>
                <w:lang w:eastAsia="zh-CN"/>
              </w:rPr>
            </w:pPr>
            <w:r w:rsidRPr="00A55A6F">
              <w:rPr>
                <w:color w:val="0070C0"/>
                <w:sz w:val="18"/>
                <w:szCs w:val="18"/>
                <w:lang w:eastAsia="zh-CN"/>
              </w:rPr>
              <w:t>Suggestion for TR text found in R4-2411521 which can be further discussed</w:t>
            </w:r>
          </w:p>
          <w:p w14:paraId="4CF07A05" w14:textId="77777777" w:rsidR="000F381C" w:rsidRPr="00A55A6F" w:rsidRDefault="000F381C" w:rsidP="000F381C">
            <w:pPr>
              <w:spacing w:after="120"/>
              <w:jc w:val="left"/>
              <w:rPr>
                <w:color w:val="0070C0"/>
                <w:sz w:val="18"/>
                <w:szCs w:val="18"/>
                <w:lang w:eastAsia="zh-CN"/>
              </w:rPr>
            </w:pPr>
          </w:p>
          <w:p w14:paraId="7398B2D5" w14:textId="77777777" w:rsidR="004211D5" w:rsidRPr="00A55A6F" w:rsidRDefault="004211D5" w:rsidP="004211D5">
            <w:pPr>
              <w:jc w:val="left"/>
              <w:rPr>
                <w:b/>
                <w:color w:val="0070C0"/>
                <w:sz w:val="18"/>
                <w:szCs w:val="18"/>
                <w:u w:val="single"/>
                <w:lang w:eastAsia="ko-KR"/>
              </w:rPr>
            </w:pPr>
            <w:r w:rsidRPr="00A55A6F">
              <w:rPr>
                <w:b/>
                <w:color w:val="0070C0"/>
                <w:sz w:val="18"/>
                <w:szCs w:val="18"/>
                <w:u w:val="single"/>
                <w:lang w:eastAsia="ko-KR"/>
              </w:rPr>
              <w:t>Issue 1-2: Channel Bandwidth</w:t>
            </w:r>
          </w:p>
          <w:p w14:paraId="441198F4" w14:textId="77777777" w:rsidR="004211D5" w:rsidRPr="00A55A6F" w:rsidRDefault="004211D5" w:rsidP="004211D5">
            <w:pPr>
              <w:jc w:val="left"/>
              <w:rPr>
                <w:b/>
                <w:bCs/>
                <w:sz w:val="18"/>
                <w:szCs w:val="18"/>
                <w:highlight w:val="green"/>
                <w:lang w:eastAsia="zh-CN"/>
              </w:rPr>
            </w:pPr>
            <w:r w:rsidRPr="00A55A6F">
              <w:rPr>
                <w:b/>
                <w:bCs/>
                <w:sz w:val="18"/>
                <w:szCs w:val="18"/>
                <w:highlight w:val="green"/>
                <w:lang w:eastAsia="zh-CN"/>
              </w:rPr>
              <w:t xml:space="preserve">Agreement: </w:t>
            </w:r>
          </w:p>
          <w:p w14:paraId="62B41C31" w14:textId="6C1BC44C" w:rsidR="004211D5" w:rsidRPr="00A55A6F" w:rsidRDefault="004211D5" w:rsidP="000F381C">
            <w:pPr>
              <w:numPr>
                <w:ilvl w:val="1"/>
                <w:numId w:val="14"/>
              </w:numPr>
              <w:spacing w:after="120"/>
              <w:jc w:val="left"/>
              <w:rPr>
                <w:rFonts w:eastAsia="맑은 고딕"/>
                <w:sz w:val="18"/>
                <w:szCs w:val="18"/>
                <w:lang w:eastAsia="ko-KR"/>
              </w:rPr>
            </w:pPr>
            <w:r w:rsidRPr="00A55A6F">
              <w:rPr>
                <w:color w:val="0070C0"/>
                <w:sz w:val="18"/>
                <w:szCs w:val="18"/>
                <w:lang w:eastAsia="zh-CN"/>
              </w:rPr>
              <w:t>For LS about 15GHz, choose the single value out of 100MHz, 200MHz or 400MHz as baseline with understanding that the other channel bandwidths are not precluded.</w:t>
            </w:r>
          </w:p>
        </w:tc>
      </w:tr>
    </w:tbl>
    <w:p w14:paraId="6D3D931F" w14:textId="66472269" w:rsidR="00263244" w:rsidRDefault="00263244" w:rsidP="006707F6">
      <w:pPr>
        <w:jc w:val="left"/>
        <w:rPr>
          <w:rFonts w:eastAsia="맑은 고딕"/>
          <w:lang w:eastAsia="ko-KR"/>
        </w:rPr>
      </w:pPr>
    </w:p>
    <w:p w14:paraId="5200033D" w14:textId="2374A0C2" w:rsidR="004211D5" w:rsidRDefault="00CF5D84" w:rsidP="006707F6">
      <w:pPr>
        <w:jc w:val="left"/>
        <w:rPr>
          <w:rFonts w:eastAsia="맑은 고딕"/>
          <w:lang w:eastAsia="ko-KR"/>
        </w:rPr>
      </w:pPr>
      <w:r>
        <w:rPr>
          <w:rFonts w:eastAsia="맑은 고딕"/>
          <w:lang w:eastAsia="ko-KR"/>
        </w:rPr>
        <w:t xml:space="preserve">For </w:t>
      </w:r>
      <w:r w:rsidR="002632C6">
        <w:rPr>
          <w:rFonts w:eastAsia="맑은 고딕"/>
          <w:lang w:eastAsia="ko-KR"/>
        </w:rPr>
        <w:t xml:space="preserve">the potential </w:t>
      </w:r>
      <w:r w:rsidRPr="00CF5D84">
        <w:rPr>
          <w:rFonts w:eastAsia="맑은 고딕"/>
          <w:lang w:eastAsia="ko-KR"/>
        </w:rPr>
        <w:t>BS antenna array and sub-array size</w:t>
      </w:r>
      <w:r w:rsidR="002632C6">
        <w:rPr>
          <w:rFonts w:eastAsia="맑은 고딕"/>
          <w:lang w:eastAsia="ko-KR"/>
        </w:rPr>
        <w:t xml:space="preserve">, </w:t>
      </w:r>
      <w:r w:rsidR="00A55A6F">
        <w:rPr>
          <w:rFonts w:eastAsia="맑은 고딕"/>
          <w:lang w:eastAsia="ko-KR"/>
        </w:rPr>
        <w:t xml:space="preserve">in general, such </w:t>
      </w:r>
      <w:r w:rsidR="002632C6">
        <w:rPr>
          <w:rFonts w:eastAsia="맑은 고딕"/>
          <w:lang w:eastAsia="ko-KR"/>
        </w:rPr>
        <w:t>implementation driven parameter</w:t>
      </w:r>
      <w:r w:rsidR="00A55A6F">
        <w:rPr>
          <w:rFonts w:eastAsia="맑은 고딕"/>
          <w:lang w:eastAsia="ko-KR"/>
        </w:rPr>
        <w:t>s</w:t>
      </w:r>
      <w:r w:rsidR="002632C6">
        <w:rPr>
          <w:rFonts w:eastAsia="맑은 고딕"/>
          <w:lang w:eastAsia="ko-KR"/>
        </w:rPr>
        <w:t xml:space="preserve"> </w:t>
      </w:r>
      <w:r w:rsidR="00A55A6F">
        <w:rPr>
          <w:rFonts w:eastAsia="맑은 고딕"/>
          <w:lang w:eastAsia="ko-KR"/>
        </w:rPr>
        <w:t>cou</w:t>
      </w:r>
      <w:r w:rsidR="002632C6">
        <w:rPr>
          <w:rFonts w:eastAsia="맑은 고딕"/>
          <w:lang w:eastAsia="ko-KR"/>
        </w:rPr>
        <w:t xml:space="preserve">ld </w:t>
      </w:r>
      <w:r w:rsidR="00A55A6F">
        <w:rPr>
          <w:rFonts w:eastAsia="맑은 고딕"/>
          <w:lang w:eastAsia="ko-KR"/>
        </w:rPr>
        <w:t xml:space="preserve">have a consensus </w:t>
      </w:r>
      <w:r w:rsidR="00EF23D1">
        <w:rPr>
          <w:rFonts w:eastAsia="맑은 고딕"/>
          <w:lang w:eastAsia="ko-KR"/>
        </w:rPr>
        <w:t xml:space="preserve">in RAN4 </w:t>
      </w:r>
      <w:r w:rsidR="00562C39">
        <w:rPr>
          <w:rFonts w:eastAsia="맑은 고딕"/>
          <w:lang w:eastAsia="ko-KR"/>
        </w:rPr>
        <w:t xml:space="preserve">based on both legacy products and future trends. However, given the various implementation factors and plans, legacy parameters in the previous two LSs could also be good references to determine antenna related parameters </w:t>
      </w:r>
      <w:r w:rsidR="00307EB9">
        <w:rPr>
          <w:rFonts w:eastAsia="맑은 고딕"/>
          <w:lang w:eastAsia="ko-KR"/>
        </w:rPr>
        <w:t>for</w:t>
      </w:r>
      <w:r w:rsidR="00A55A6F">
        <w:rPr>
          <w:rFonts w:eastAsia="맑은 고딕"/>
          <w:lang w:eastAsia="ko-KR"/>
        </w:rPr>
        <w:t xml:space="preserve"> the new frequency range of</w:t>
      </w:r>
      <w:r w:rsidR="00562C39">
        <w:rPr>
          <w:rFonts w:eastAsia="맑은 고딕"/>
          <w:lang w:eastAsia="ko-KR"/>
        </w:rPr>
        <w:t xml:space="preserve"> 15 GHz.</w:t>
      </w:r>
      <w:r w:rsidR="00307EB9">
        <w:rPr>
          <w:rFonts w:eastAsia="맑은 고딕"/>
          <w:lang w:eastAsia="ko-KR"/>
        </w:rPr>
        <w:t xml:space="preserve"> Table 1 summarizes those parameters </w:t>
      </w:r>
      <w:r w:rsidR="00A55A6F">
        <w:rPr>
          <w:rFonts w:eastAsia="맑은 고딕"/>
          <w:lang w:eastAsia="ko-KR"/>
        </w:rPr>
        <w:t xml:space="preserve">of </w:t>
      </w:r>
      <w:r w:rsidR="00307EB9">
        <w:rPr>
          <w:rFonts w:eastAsia="맑은 고딕"/>
          <w:lang w:eastAsia="ko-KR"/>
        </w:rPr>
        <w:t xml:space="preserve">we </w:t>
      </w:r>
      <w:r w:rsidR="00A55A6F">
        <w:rPr>
          <w:rFonts w:eastAsia="맑은 고딕"/>
          <w:lang w:eastAsia="ko-KR"/>
        </w:rPr>
        <w:t xml:space="preserve">had </w:t>
      </w:r>
      <w:r w:rsidR="00307EB9">
        <w:rPr>
          <w:rFonts w:eastAsia="맑은 고딕"/>
          <w:lang w:eastAsia="ko-KR"/>
        </w:rPr>
        <w:t>sent for Urban Macro scenario in [3, 4].</w:t>
      </w:r>
    </w:p>
    <w:p w14:paraId="42E0E12A" w14:textId="719FEA26" w:rsidR="00307EB9" w:rsidRPr="00307EB9" w:rsidRDefault="00307EB9" w:rsidP="006707F6">
      <w:pPr>
        <w:jc w:val="left"/>
        <w:rPr>
          <w:rFonts w:eastAsia="맑은 고딕"/>
          <w:lang w:eastAsia="ko-KR"/>
        </w:rPr>
      </w:pPr>
      <w:r w:rsidRPr="000837A0">
        <w:rPr>
          <w:rFonts w:eastAsia="맑은 고딕"/>
          <w:b/>
          <w:bCs/>
          <w:lang w:eastAsia="ko-KR"/>
        </w:rPr>
        <w:t xml:space="preserve">Observation </w:t>
      </w:r>
      <w:r w:rsidR="008004DD">
        <w:rPr>
          <w:rFonts w:eastAsia="맑은 고딕"/>
          <w:b/>
          <w:bCs/>
          <w:lang w:eastAsia="ko-KR"/>
        </w:rPr>
        <w:t>1</w:t>
      </w:r>
      <w:r w:rsidRPr="000837A0">
        <w:rPr>
          <w:rFonts w:eastAsia="맑은 고딕" w:hint="eastAsia"/>
          <w:b/>
          <w:bCs/>
          <w:lang w:eastAsia="ko-KR"/>
        </w:rPr>
        <w:t>:</w:t>
      </w:r>
      <w:r>
        <w:rPr>
          <w:rFonts w:eastAsia="맑은 고딕"/>
          <w:b/>
          <w:bCs/>
          <w:lang w:eastAsia="ko-KR"/>
        </w:rPr>
        <w:tab/>
      </w:r>
      <w:r w:rsidR="008004DD">
        <w:rPr>
          <w:rFonts w:eastAsia="맑은 고딕"/>
          <w:b/>
          <w:bCs/>
          <w:lang w:eastAsia="ko-KR"/>
        </w:rPr>
        <w:t>G</w:t>
      </w:r>
      <w:r w:rsidRPr="00307EB9">
        <w:rPr>
          <w:rFonts w:eastAsia="맑은 고딕"/>
          <w:b/>
          <w:bCs/>
          <w:lang w:eastAsia="ko-KR"/>
        </w:rPr>
        <w:t>iven the various implementation factors and plans, legacy parameters in the previous two LSs could also be good references to determine antenna related parameters for 15 GHz.</w:t>
      </w:r>
    </w:p>
    <w:p w14:paraId="0E6E83C2" w14:textId="5B946470" w:rsidR="00307EB9" w:rsidRPr="00A55A6F" w:rsidRDefault="00307EB9" w:rsidP="008004DD">
      <w:pPr>
        <w:spacing w:before="180"/>
        <w:jc w:val="center"/>
        <w:rPr>
          <w:rFonts w:eastAsia="맑은 고딕"/>
          <w:b/>
          <w:bCs/>
          <w:lang w:eastAsia="ko-KR"/>
        </w:rPr>
      </w:pPr>
      <w:r w:rsidRPr="00A55A6F">
        <w:rPr>
          <w:rFonts w:eastAsia="맑은 고딕" w:hint="eastAsia"/>
          <w:b/>
          <w:bCs/>
          <w:lang w:eastAsia="ko-KR"/>
        </w:rPr>
        <w:t>T</w:t>
      </w:r>
      <w:r w:rsidRPr="00A55A6F">
        <w:rPr>
          <w:rFonts w:eastAsia="맑은 고딕"/>
          <w:b/>
          <w:bCs/>
          <w:lang w:eastAsia="ko-KR"/>
        </w:rPr>
        <w:t>able 1:</w:t>
      </w:r>
      <w:r w:rsidR="00A55A6F" w:rsidRPr="00A55A6F">
        <w:rPr>
          <w:rFonts w:eastAsia="맑은 고딕"/>
          <w:b/>
          <w:bCs/>
          <w:lang w:eastAsia="ko-KR"/>
        </w:rPr>
        <w:t xml:space="preserve"> Antenna element and sub-array size for parameters Urban Macro scenario</w:t>
      </w:r>
      <w:r w:rsidR="008004DD">
        <w:rPr>
          <w:rFonts w:eastAsia="맑은 고딕"/>
          <w:b/>
          <w:bCs/>
          <w:lang w:eastAsia="ko-KR"/>
        </w:rPr>
        <w:t xml:space="preserve"> [3, 4]</w:t>
      </w:r>
    </w:p>
    <w:tbl>
      <w:tblPr>
        <w:tblStyle w:val="af3"/>
        <w:tblW w:w="0" w:type="auto"/>
        <w:jc w:val="center"/>
        <w:tblCellMar>
          <w:top w:w="113" w:type="dxa"/>
          <w:bottom w:w="113" w:type="dxa"/>
        </w:tblCellMar>
        <w:tblLook w:val="04A0" w:firstRow="1" w:lastRow="0" w:firstColumn="1" w:lastColumn="0" w:noHBand="0" w:noVBand="1"/>
      </w:tblPr>
      <w:tblGrid>
        <w:gridCol w:w="2423"/>
        <w:gridCol w:w="2505"/>
        <w:gridCol w:w="2419"/>
        <w:gridCol w:w="2284"/>
      </w:tblGrid>
      <w:tr w:rsidR="00E95411" w:rsidRPr="00A55A6F" w14:paraId="75A22DAB" w14:textId="6505E1FD" w:rsidTr="00E95411">
        <w:trPr>
          <w:jc w:val="center"/>
        </w:trPr>
        <w:tc>
          <w:tcPr>
            <w:tcW w:w="2423" w:type="dxa"/>
          </w:tcPr>
          <w:p w14:paraId="3D405792" w14:textId="77777777" w:rsidR="00E95411" w:rsidRPr="00A55A6F" w:rsidRDefault="00E95411" w:rsidP="00A55A6F">
            <w:pPr>
              <w:spacing w:after="0"/>
              <w:jc w:val="center"/>
              <w:rPr>
                <w:rFonts w:ascii="Arial" w:eastAsia="맑은 고딕" w:hAnsi="Arial" w:cs="Arial"/>
                <w:sz w:val="18"/>
                <w:szCs w:val="18"/>
                <w:lang w:eastAsia="ko-KR"/>
              </w:rPr>
            </w:pPr>
          </w:p>
        </w:tc>
        <w:tc>
          <w:tcPr>
            <w:tcW w:w="2505" w:type="dxa"/>
          </w:tcPr>
          <w:p w14:paraId="686C4D8F" w14:textId="769508AB" w:rsidR="00E95411" w:rsidRPr="00A55A6F" w:rsidRDefault="00E95411" w:rsidP="00A55A6F">
            <w:pPr>
              <w:spacing w:after="0"/>
              <w:jc w:val="center"/>
              <w:rPr>
                <w:rFonts w:ascii="Arial" w:eastAsia="맑은 고딕" w:hAnsi="Arial" w:cs="Arial"/>
                <w:b/>
                <w:bCs/>
                <w:sz w:val="18"/>
                <w:szCs w:val="18"/>
                <w:lang w:eastAsia="ko-KR"/>
              </w:rPr>
            </w:pPr>
            <w:r w:rsidRPr="00A55A6F">
              <w:rPr>
                <w:rFonts w:ascii="Arial" w:eastAsia="맑은 고딕" w:hAnsi="Arial" w:cs="Arial"/>
                <w:b/>
                <w:bCs/>
                <w:sz w:val="18"/>
                <w:szCs w:val="18"/>
                <w:lang w:eastAsia="ko-KR"/>
              </w:rPr>
              <w:t>Antenna element</w:t>
            </w:r>
          </w:p>
        </w:tc>
        <w:tc>
          <w:tcPr>
            <w:tcW w:w="2419" w:type="dxa"/>
          </w:tcPr>
          <w:p w14:paraId="1DE858C5" w14:textId="5A0DCF72" w:rsidR="00E95411" w:rsidRPr="00A55A6F" w:rsidRDefault="00E95411" w:rsidP="00A55A6F">
            <w:pPr>
              <w:spacing w:after="0"/>
              <w:jc w:val="center"/>
              <w:rPr>
                <w:rFonts w:ascii="Arial" w:eastAsia="맑은 고딕" w:hAnsi="Arial" w:cs="Arial"/>
                <w:b/>
                <w:bCs/>
                <w:sz w:val="18"/>
                <w:szCs w:val="18"/>
                <w:lang w:eastAsia="ko-KR"/>
              </w:rPr>
            </w:pPr>
            <w:r w:rsidRPr="00A55A6F">
              <w:rPr>
                <w:rFonts w:ascii="Arial" w:eastAsia="맑은 고딕" w:hAnsi="Arial" w:cs="Arial"/>
                <w:b/>
                <w:bCs/>
                <w:sz w:val="18"/>
                <w:szCs w:val="18"/>
                <w:lang w:eastAsia="ko-KR"/>
              </w:rPr>
              <w:t>Sub-array size</w:t>
            </w:r>
          </w:p>
        </w:tc>
        <w:tc>
          <w:tcPr>
            <w:tcW w:w="2284" w:type="dxa"/>
          </w:tcPr>
          <w:p w14:paraId="2DBB8492" w14:textId="2D40567E" w:rsidR="00E95411" w:rsidRPr="00A55A6F" w:rsidRDefault="00E95411" w:rsidP="00A55A6F">
            <w:pPr>
              <w:spacing w:after="0"/>
              <w:jc w:val="center"/>
              <w:rPr>
                <w:rFonts w:ascii="Arial" w:eastAsia="맑은 고딕" w:hAnsi="Arial" w:cs="Arial"/>
                <w:b/>
                <w:bCs/>
                <w:sz w:val="18"/>
                <w:szCs w:val="18"/>
                <w:lang w:eastAsia="ko-KR"/>
              </w:rPr>
            </w:pPr>
            <w:r>
              <w:rPr>
                <w:rFonts w:ascii="Arial" w:eastAsia="맑은 고딕" w:hAnsi="Arial" w:cs="Arial" w:hint="eastAsia"/>
                <w:b/>
                <w:bCs/>
                <w:sz w:val="18"/>
                <w:szCs w:val="18"/>
                <w:lang w:eastAsia="ko-KR"/>
              </w:rPr>
              <w:t>T</w:t>
            </w:r>
            <w:r>
              <w:rPr>
                <w:rFonts w:ascii="Arial" w:eastAsia="맑은 고딕" w:hAnsi="Arial" w:cs="Arial"/>
                <w:b/>
                <w:bCs/>
                <w:sz w:val="18"/>
                <w:szCs w:val="18"/>
                <w:lang w:eastAsia="ko-KR"/>
              </w:rPr>
              <w:t>otal (dual pol)</w:t>
            </w:r>
          </w:p>
        </w:tc>
      </w:tr>
      <w:tr w:rsidR="00E95411" w:rsidRPr="00A55A6F" w14:paraId="5E5A53F6" w14:textId="0DD9B0D4" w:rsidTr="00E95411">
        <w:trPr>
          <w:jc w:val="center"/>
        </w:trPr>
        <w:tc>
          <w:tcPr>
            <w:tcW w:w="2423" w:type="dxa"/>
          </w:tcPr>
          <w:p w14:paraId="69BEEA7C" w14:textId="3306ECA7" w:rsidR="00E95411" w:rsidRPr="00A55A6F" w:rsidRDefault="00E95411" w:rsidP="00A55A6F">
            <w:pPr>
              <w:spacing w:after="0"/>
              <w:jc w:val="center"/>
              <w:rPr>
                <w:rFonts w:ascii="Arial" w:eastAsia="맑은 고딕" w:hAnsi="Arial" w:cs="Arial"/>
                <w:b/>
                <w:bCs/>
                <w:sz w:val="18"/>
                <w:szCs w:val="18"/>
                <w:lang w:eastAsia="ko-KR"/>
              </w:rPr>
            </w:pPr>
            <w:r w:rsidRPr="00A55A6F">
              <w:rPr>
                <w:rFonts w:ascii="Arial" w:eastAsia="맑은 고딕" w:hAnsi="Arial" w:cs="Arial"/>
                <w:b/>
                <w:bCs/>
                <w:sz w:val="18"/>
                <w:szCs w:val="18"/>
                <w:lang w:eastAsia="ko-KR"/>
              </w:rPr>
              <w:t>4400-4800 MHz</w:t>
            </w:r>
          </w:p>
        </w:tc>
        <w:tc>
          <w:tcPr>
            <w:tcW w:w="2505" w:type="dxa"/>
          </w:tcPr>
          <w:p w14:paraId="5C369081" w14:textId="675F6094" w:rsidR="00E95411" w:rsidRPr="00A55A6F" w:rsidRDefault="00E95411" w:rsidP="00A55A6F">
            <w:pPr>
              <w:spacing w:after="0"/>
              <w:jc w:val="center"/>
              <w:rPr>
                <w:rFonts w:ascii="Arial" w:eastAsia="맑은 고딕" w:hAnsi="Arial" w:cs="Arial"/>
                <w:sz w:val="18"/>
                <w:szCs w:val="18"/>
                <w:lang w:eastAsia="ko-KR"/>
              </w:rPr>
            </w:pPr>
            <w:r w:rsidRPr="00A55A6F">
              <w:rPr>
                <w:rFonts w:ascii="Arial" w:eastAsia="맑은 고딕" w:hAnsi="Arial" w:cs="Arial"/>
                <w:sz w:val="18"/>
                <w:szCs w:val="18"/>
                <w:lang w:eastAsia="ko-KR"/>
              </w:rPr>
              <w:t>4</w:t>
            </w:r>
            <w:r>
              <w:rPr>
                <w:rFonts w:ascii="Arial" w:eastAsia="맑은 고딕" w:hAnsi="Arial" w:cs="Arial"/>
                <w:sz w:val="18"/>
                <w:szCs w:val="18"/>
                <w:lang w:eastAsia="ko-KR"/>
              </w:rPr>
              <w:t xml:space="preserve"> </w:t>
            </w:r>
            <w:r w:rsidRPr="00A55A6F">
              <w:rPr>
                <w:rFonts w:ascii="Arial" w:eastAsia="맑은 고딕" w:hAnsi="Arial" w:cs="Arial"/>
                <w:sz w:val="18"/>
                <w:szCs w:val="18"/>
                <w:lang w:eastAsia="ko-KR"/>
              </w:rPr>
              <w:t>x</w:t>
            </w:r>
            <w:r>
              <w:rPr>
                <w:rFonts w:ascii="Arial" w:eastAsia="맑은 고딕" w:hAnsi="Arial" w:cs="Arial"/>
                <w:sz w:val="18"/>
                <w:szCs w:val="18"/>
                <w:lang w:eastAsia="ko-KR"/>
              </w:rPr>
              <w:t xml:space="preserve"> </w:t>
            </w:r>
            <w:r w:rsidRPr="00A55A6F">
              <w:rPr>
                <w:rFonts w:ascii="Arial" w:eastAsia="맑은 고딕" w:hAnsi="Arial" w:cs="Arial"/>
                <w:sz w:val="18"/>
                <w:szCs w:val="18"/>
                <w:lang w:eastAsia="ko-KR"/>
              </w:rPr>
              <w:t>8</w:t>
            </w:r>
          </w:p>
        </w:tc>
        <w:tc>
          <w:tcPr>
            <w:tcW w:w="2419" w:type="dxa"/>
          </w:tcPr>
          <w:p w14:paraId="34528F90" w14:textId="28B33A2D" w:rsidR="00E95411" w:rsidRPr="00A55A6F" w:rsidRDefault="00E95411" w:rsidP="00A55A6F">
            <w:pPr>
              <w:spacing w:after="0"/>
              <w:jc w:val="center"/>
              <w:rPr>
                <w:rFonts w:ascii="Arial" w:eastAsia="맑은 고딕" w:hAnsi="Arial" w:cs="Arial"/>
                <w:sz w:val="18"/>
                <w:szCs w:val="18"/>
                <w:lang w:eastAsia="ko-KR"/>
              </w:rPr>
            </w:pPr>
            <w:r>
              <w:rPr>
                <w:rFonts w:ascii="Arial" w:eastAsia="맑은 고딕" w:hAnsi="Arial" w:cs="Arial"/>
                <w:sz w:val="18"/>
                <w:szCs w:val="18"/>
                <w:lang w:eastAsia="ko-KR"/>
              </w:rPr>
              <w:t>3 x 1</w:t>
            </w:r>
          </w:p>
        </w:tc>
        <w:tc>
          <w:tcPr>
            <w:tcW w:w="2284" w:type="dxa"/>
          </w:tcPr>
          <w:p w14:paraId="73617C0B" w14:textId="1AB75651" w:rsidR="00E95411" w:rsidRDefault="00E95411" w:rsidP="00A55A6F">
            <w:pPr>
              <w:spacing w:after="0"/>
              <w:jc w:val="center"/>
              <w:rPr>
                <w:rFonts w:ascii="Arial" w:eastAsia="맑은 고딕" w:hAnsi="Arial" w:cs="Arial"/>
                <w:sz w:val="18"/>
                <w:szCs w:val="18"/>
                <w:lang w:eastAsia="ko-KR"/>
              </w:rPr>
            </w:pPr>
            <w:r>
              <w:rPr>
                <w:rFonts w:ascii="Arial" w:eastAsia="맑은 고딕" w:hAnsi="Arial" w:cs="Arial" w:hint="eastAsia"/>
                <w:sz w:val="18"/>
                <w:szCs w:val="18"/>
                <w:lang w:eastAsia="ko-KR"/>
              </w:rPr>
              <w:t>1</w:t>
            </w:r>
            <w:r>
              <w:rPr>
                <w:rFonts w:ascii="Arial" w:eastAsia="맑은 고딕" w:hAnsi="Arial" w:cs="Arial"/>
                <w:sz w:val="18"/>
                <w:szCs w:val="18"/>
                <w:lang w:eastAsia="ko-KR"/>
              </w:rPr>
              <w:t>92</w:t>
            </w:r>
          </w:p>
        </w:tc>
      </w:tr>
      <w:tr w:rsidR="00E95411" w:rsidRPr="00A55A6F" w14:paraId="57003F98" w14:textId="7DE0B9B0" w:rsidTr="00E95411">
        <w:trPr>
          <w:jc w:val="center"/>
        </w:trPr>
        <w:tc>
          <w:tcPr>
            <w:tcW w:w="2423" w:type="dxa"/>
          </w:tcPr>
          <w:p w14:paraId="4A53FD9A" w14:textId="461ED53F" w:rsidR="00E95411" w:rsidRPr="00A55A6F" w:rsidRDefault="00E95411" w:rsidP="00A55A6F">
            <w:pPr>
              <w:spacing w:after="0"/>
              <w:jc w:val="center"/>
              <w:rPr>
                <w:rFonts w:ascii="Arial" w:eastAsia="맑은 고딕" w:hAnsi="Arial" w:cs="Arial"/>
                <w:b/>
                <w:bCs/>
                <w:sz w:val="18"/>
                <w:szCs w:val="18"/>
                <w:lang w:eastAsia="ko-KR"/>
              </w:rPr>
            </w:pPr>
            <w:r w:rsidRPr="00A55A6F">
              <w:rPr>
                <w:rFonts w:ascii="Arial" w:eastAsia="맑은 고딕" w:hAnsi="Arial" w:cs="Arial"/>
                <w:b/>
                <w:bCs/>
                <w:sz w:val="18"/>
                <w:szCs w:val="18"/>
                <w:lang w:eastAsia="ko-KR"/>
              </w:rPr>
              <w:t>7125-8400 MHz</w:t>
            </w:r>
          </w:p>
        </w:tc>
        <w:tc>
          <w:tcPr>
            <w:tcW w:w="2505" w:type="dxa"/>
          </w:tcPr>
          <w:p w14:paraId="1334D2BE" w14:textId="606FF709" w:rsidR="00E95411" w:rsidRPr="00A55A6F" w:rsidRDefault="00E95411" w:rsidP="00A55A6F">
            <w:pPr>
              <w:spacing w:after="0"/>
              <w:jc w:val="center"/>
              <w:rPr>
                <w:rFonts w:ascii="Arial" w:eastAsia="맑은 고딕" w:hAnsi="Arial" w:cs="Arial"/>
                <w:sz w:val="18"/>
                <w:szCs w:val="18"/>
                <w:lang w:eastAsia="ko-KR"/>
              </w:rPr>
            </w:pPr>
            <w:r w:rsidRPr="00A55A6F">
              <w:rPr>
                <w:rFonts w:ascii="Arial" w:eastAsia="맑은 고딕" w:hAnsi="Arial" w:cs="Arial"/>
                <w:sz w:val="18"/>
                <w:szCs w:val="18"/>
                <w:lang w:eastAsia="ko-KR"/>
              </w:rPr>
              <w:t>8</w:t>
            </w:r>
            <w:r>
              <w:rPr>
                <w:rFonts w:ascii="Arial" w:eastAsia="맑은 고딕" w:hAnsi="Arial" w:cs="Arial"/>
                <w:sz w:val="18"/>
                <w:szCs w:val="18"/>
                <w:lang w:eastAsia="ko-KR"/>
              </w:rPr>
              <w:t xml:space="preserve"> </w:t>
            </w:r>
            <w:r w:rsidRPr="00A55A6F">
              <w:rPr>
                <w:rFonts w:ascii="Arial" w:eastAsia="맑은 고딕" w:hAnsi="Arial" w:cs="Arial"/>
                <w:sz w:val="18"/>
                <w:szCs w:val="18"/>
                <w:lang w:eastAsia="ko-KR"/>
              </w:rPr>
              <w:t>x</w:t>
            </w:r>
            <w:r>
              <w:rPr>
                <w:rFonts w:ascii="Arial" w:eastAsia="맑은 고딕" w:hAnsi="Arial" w:cs="Arial"/>
                <w:sz w:val="18"/>
                <w:szCs w:val="18"/>
                <w:lang w:eastAsia="ko-KR"/>
              </w:rPr>
              <w:t xml:space="preserve"> </w:t>
            </w:r>
            <w:r w:rsidRPr="00A55A6F">
              <w:rPr>
                <w:rFonts w:ascii="Arial" w:eastAsia="맑은 고딕" w:hAnsi="Arial" w:cs="Arial"/>
                <w:sz w:val="18"/>
                <w:szCs w:val="18"/>
                <w:lang w:eastAsia="ko-KR"/>
              </w:rPr>
              <w:t>16</w:t>
            </w:r>
          </w:p>
        </w:tc>
        <w:tc>
          <w:tcPr>
            <w:tcW w:w="2419" w:type="dxa"/>
          </w:tcPr>
          <w:p w14:paraId="6C8575AC" w14:textId="1231AA8E" w:rsidR="00E95411" w:rsidRPr="00A55A6F" w:rsidRDefault="00E95411" w:rsidP="00A55A6F">
            <w:pPr>
              <w:spacing w:after="0"/>
              <w:jc w:val="center"/>
              <w:rPr>
                <w:rFonts w:ascii="Arial" w:eastAsia="맑은 고딕" w:hAnsi="Arial" w:cs="Arial"/>
                <w:sz w:val="18"/>
                <w:szCs w:val="18"/>
                <w:lang w:eastAsia="ko-KR"/>
              </w:rPr>
            </w:pPr>
            <w:r>
              <w:rPr>
                <w:rFonts w:ascii="Arial" w:eastAsia="맑은 고딕" w:hAnsi="Arial" w:cs="Arial"/>
                <w:sz w:val="18"/>
                <w:szCs w:val="18"/>
                <w:lang w:eastAsia="ko-KR"/>
              </w:rPr>
              <w:t>3 x 1</w:t>
            </w:r>
          </w:p>
        </w:tc>
        <w:tc>
          <w:tcPr>
            <w:tcW w:w="2284" w:type="dxa"/>
          </w:tcPr>
          <w:p w14:paraId="31409358" w14:textId="4700C126" w:rsidR="00E95411" w:rsidRDefault="00E95411" w:rsidP="00A55A6F">
            <w:pPr>
              <w:spacing w:after="0"/>
              <w:jc w:val="center"/>
              <w:rPr>
                <w:rFonts w:ascii="Arial" w:eastAsia="맑은 고딕" w:hAnsi="Arial" w:cs="Arial"/>
                <w:sz w:val="18"/>
                <w:szCs w:val="18"/>
                <w:lang w:eastAsia="ko-KR"/>
              </w:rPr>
            </w:pPr>
            <w:r>
              <w:rPr>
                <w:rFonts w:ascii="Arial" w:eastAsia="맑은 고딕" w:hAnsi="Arial" w:cs="Arial" w:hint="eastAsia"/>
                <w:sz w:val="18"/>
                <w:szCs w:val="18"/>
                <w:lang w:eastAsia="ko-KR"/>
              </w:rPr>
              <w:t>7</w:t>
            </w:r>
            <w:r>
              <w:rPr>
                <w:rFonts w:ascii="Arial" w:eastAsia="맑은 고딕" w:hAnsi="Arial" w:cs="Arial"/>
                <w:sz w:val="18"/>
                <w:szCs w:val="18"/>
                <w:lang w:eastAsia="ko-KR"/>
              </w:rPr>
              <w:t>68</w:t>
            </w:r>
          </w:p>
        </w:tc>
      </w:tr>
    </w:tbl>
    <w:p w14:paraId="66D65E1F" w14:textId="77777777" w:rsidR="00307EB9" w:rsidRDefault="00307EB9" w:rsidP="006707F6">
      <w:pPr>
        <w:jc w:val="left"/>
        <w:rPr>
          <w:rFonts w:eastAsia="맑은 고딕"/>
          <w:lang w:eastAsia="ko-KR"/>
        </w:rPr>
      </w:pPr>
    </w:p>
    <w:p w14:paraId="6C180615" w14:textId="12328012" w:rsidR="000F5E72" w:rsidRDefault="000922FE" w:rsidP="006707F6">
      <w:pPr>
        <w:jc w:val="left"/>
        <w:rPr>
          <w:rFonts w:eastAsia="맑은 고딕"/>
          <w:lang w:eastAsia="ko-KR"/>
        </w:rPr>
      </w:pPr>
      <w:r>
        <w:rPr>
          <w:rFonts w:eastAsia="맑은 고딕"/>
          <w:lang w:eastAsia="ko-KR"/>
        </w:rPr>
        <w:t xml:space="preserve">Taking into account </w:t>
      </w:r>
      <w:r w:rsidR="003C3026">
        <w:rPr>
          <w:rFonts w:eastAsia="맑은 고딕"/>
          <w:lang w:eastAsia="ko-KR"/>
        </w:rPr>
        <w:t xml:space="preserve">Table 1 and </w:t>
      </w:r>
      <w:r>
        <w:rPr>
          <w:rFonts w:eastAsia="맑은 고딕"/>
          <w:lang w:eastAsia="ko-KR"/>
        </w:rPr>
        <w:t xml:space="preserve">remaining </w:t>
      </w:r>
      <w:r w:rsidR="003C3026">
        <w:rPr>
          <w:rFonts w:eastAsia="맑은 고딕"/>
          <w:lang w:eastAsia="ko-KR"/>
        </w:rPr>
        <w:t xml:space="preserve">options </w:t>
      </w:r>
      <w:r>
        <w:rPr>
          <w:rFonts w:eastAsia="맑은 고딕"/>
          <w:lang w:eastAsia="ko-KR"/>
        </w:rPr>
        <w:t xml:space="preserve">on the table </w:t>
      </w:r>
      <w:r w:rsidR="003C3026">
        <w:rPr>
          <w:rFonts w:eastAsia="맑은 고딕"/>
          <w:lang w:eastAsia="ko-KR"/>
        </w:rPr>
        <w:t>in [</w:t>
      </w:r>
      <w:r w:rsidR="002B49D5">
        <w:rPr>
          <w:rFonts w:eastAsia="맑은 고딕"/>
          <w:lang w:eastAsia="ko-KR"/>
        </w:rPr>
        <w:t>5</w:t>
      </w:r>
      <w:r w:rsidR="003C3026">
        <w:rPr>
          <w:rFonts w:eastAsia="맑은 고딕"/>
          <w:lang w:eastAsia="ko-KR"/>
        </w:rPr>
        <w:t xml:space="preserve">], </w:t>
      </w:r>
      <w:r>
        <w:rPr>
          <w:rFonts w:eastAsia="맑은 고딕"/>
          <w:lang w:eastAsia="ko-KR"/>
        </w:rPr>
        <w:t xml:space="preserve">for </w:t>
      </w:r>
      <w:r w:rsidR="00972999">
        <w:rPr>
          <w:rFonts w:eastAsia="맑은 고딕"/>
          <w:lang w:eastAsia="ko-KR"/>
        </w:rPr>
        <w:t xml:space="preserve">the </w:t>
      </w:r>
      <w:r>
        <w:rPr>
          <w:rFonts w:eastAsia="맑은 고딕"/>
          <w:lang w:eastAsia="ko-KR"/>
        </w:rPr>
        <w:t xml:space="preserve">both simulation work and LS, </w:t>
      </w:r>
      <w:r w:rsidR="003C3026">
        <w:rPr>
          <w:rFonts w:eastAsia="맑은 고딕"/>
          <w:lang w:eastAsia="ko-KR"/>
        </w:rPr>
        <w:t xml:space="preserve">we would propose RAN4 to take </w:t>
      </w:r>
      <w:r w:rsidR="00536F85">
        <w:rPr>
          <w:rFonts w:eastAsia="맑은 고딕"/>
          <w:lang w:eastAsia="ko-KR"/>
        </w:rPr>
        <w:t xml:space="preserve">1536 or 3072 AEs (dual polarization) with 6x1 sub-array and dual polarization, which are </w:t>
      </w:r>
      <w:r>
        <w:rPr>
          <w:rFonts w:eastAsia="맑은 고딕"/>
          <w:lang w:eastAsia="ko-KR"/>
        </w:rPr>
        <w:t>still double and q</w:t>
      </w:r>
      <w:r w:rsidR="00536F85">
        <w:rPr>
          <w:rFonts w:eastAsia="맑은 고딕"/>
          <w:lang w:eastAsia="ko-KR"/>
        </w:rPr>
        <w:t>uadruple AEs of 8 GHz, respectively.</w:t>
      </w:r>
      <w:r w:rsidR="0053594A">
        <w:rPr>
          <w:rFonts w:eastAsia="맑은 고딕"/>
          <w:lang w:eastAsia="ko-KR"/>
        </w:rPr>
        <w:t xml:space="preserve"> </w:t>
      </w:r>
      <w:r w:rsidR="009E4622">
        <w:rPr>
          <w:rFonts w:eastAsia="맑은 고딕"/>
          <w:lang w:eastAsia="ko-KR"/>
        </w:rPr>
        <w:t>F</w:t>
      </w:r>
      <w:r w:rsidR="009E4622">
        <w:rPr>
          <w:rFonts w:eastAsia="맑은 고딕"/>
          <w:lang w:eastAsia="ko-KR"/>
        </w:rPr>
        <w:t>rom our prior studies</w:t>
      </w:r>
      <w:r w:rsidR="009E4622">
        <w:rPr>
          <w:rFonts w:eastAsia="맑은 고딕"/>
          <w:lang w:eastAsia="ko-KR"/>
        </w:rPr>
        <w:t>, w</w:t>
      </w:r>
      <w:r w:rsidR="0053594A">
        <w:rPr>
          <w:rFonts w:eastAsia="맑은 고딕"/>
          <w:lang w:eastAsia="ko-KR"/>
        </w:rPr>
        <w:t xml:space="preserve">e also found that the larger antenna array </w:t>
      </w:r>
      <w:r w:rsidR="00A129D1">
        <w:rPr>
          <w:rFonts w:eastAsia="맑은 고딕"/>
          <w:lang w:eastAsia="ko-KR"/>
        </w:rPr>
        <w:lastRenderedPageBreak/>
        <w:t xml:space="preserve">size </w:t>
      </w:r>
      <w:r w:rsidR="0053594A">
        <w:rPr>
          <w:rFonts w:eastAsia="맑은 고딕"/>
          <w:lang w:eastAsia="ko-KR"/>
        </w:rPr>
        <w:t xml:space="preserve">does not </w:t>
      </w:r>
      <w:r w:rsidR="0053594A" w:rsidRPr="00FB5C9F">
        <w:rPr>
          <w:rFonts w:eastAsia="맑은 고딕"/>
          <w:lang w:eastAsia="ko-KR"/>
        </w:rPr>
        <w:t xml:space="preserve">necessarily guarantee the better performance </w:t>
      </w:r>
      <w:r w:rsidR="00A129D1">
        <w:rPr>
          <w:rFonts w:eastAsia="맑은 고딕"/>
          <w:lang w:eastAsia="ko-KR"/>
        </w:rPr>
        <w:t xml:space="preserve">in terms of the efficiency and coverage </w:t>
      </w:r>
      <w:r w:rsidR="0053594A">
        <w:rPr>
          <w:rFonts w:eastAsia="맑은 고딕"/>
          <w:lang w:eastAsia="ko-KR"/>
        </w:rPr>
        <w:t>at 15 GHz</w:t>
      </w:r>
      <w:r w:rsidR="0053594A" w:rsidRPr="00FB5C9F">
        <w:rPr>
          <w:rFonts w:eastAsia="맑은 고딕"/>
          <w:lang w:eastAsia="ko-KR"/>
        </w:rPr>
        <w:t xml:space="preserve"> range</w:t>
      </w:r>
      <w:r w:rsidR="0053594A">
        <w:rPr>
          <w:rFonts w:eastAsia="맑은 고딕"/>
          <w:lang w:eastAsia="ko-KR"/>
        </w:rPr>
        <w:t>, which is higher than the previous frequency ranges.</w:t>
      </w:r>
    </w:p>
    <w:p w14:paraId="2479A9C4" w14:textId="1EADE77E" w:rsidR="00536F85" w:rsidRDefault="00536F85" w:rsidP="00536F85">
      <w:pPr>
        <w:pStyle w:val="afc"/>
        <w:numPr>
          <w:ilvl w:val="0"/>
          <w:numId w:val="15"/>
        </w:numPr>
        <w:ind w:firstLineChars="0"/>
        <w:jc w:val="left"/>
        <w:rPr>
          <w:rFonts w:eastAsia="맑은 고딕"/>
          <w:lang w:val="en-US" w:eastAsia="ko-KR"/>
        </w:rPr>
      </w:pPr>
      <w:r w:rsidRPr="00536F85">
        <w:rPr>
          <w:rFonts w:eastAsia="맑은 고딕" w:hint="eastAsia"/>
          <w:lang w:val="en-US" w:eastAsia="ko-KR"/>
        </w:rPr>
        <w:t>1</w:t>
      </w:r>
      <w:r w:rsidRPr="00536F85">
        <w:rPr>
          <w:rFonts w:eastAsia="맑은 고딕"/>
          <w:lang w:val="en-US" w:eastAsia="ko-KR"/>
        </w:rPr>
        <w:t xml:space="preserve">546 AEs: 8 x </w:t>
      </w:r>
      <w:r>
        <w:rPr>
          <w:rFonts w:eastAsia="맑은 고딕"/>
          <w:lang w:val="en-US" w:eastAsia="ko-KR"/>
        </w:rPr>
        <w:t>16</w:t>
      </w:r>
      <w:r w:rsidRPr="00536F85">
        <w:rPr>
          <w:rFonts w:eastAsia="맑은 고딕"/>
          <w:lang w:val="en-US" w:eastAsia="ko-KR"/>
        </w:rPr>
        <w:t xml:space="preserve"> </w:t>
      </w:r>
      <w:r>
        <w:rPr>
          <w:rFonts w:eastAsia="맑은 고딕"/>
          <w:lang w:val="en-US" w:eastAsia="ko-KR"/>
        </w:rPr>
        <w:t>array and 6x1 sub-array</w:t>
      </w:r>
    </w:p>
    <w:p w14:paraId="10969C80" w14:textId="2AD1B472" w:rsidR="00536F85" w:rsidRPr="00536F85" w:rsidRDefault="00536F85" w:rsidP="00536F85">
      <w:pPr>
        <w:pStyle w:val="afc"/>
        <w:numPr>
          <w:ilvl w:val="0"/>
          <w:numId w:val="15"/>
        </w:numPr>
        <w:ind w:firstLineChars="0"/>
        <w:jc w:val="left"/>
        <w:rPr>
          <w:rFonts w:eastAsia="맑은 고딕"/>
          <w:lang w:val="en-US" w:eastAsia="ko-KR"/>
        </w:rPr>
      </w:pPr>
      <w:r>
        <w:rPr>
          <w:rFonts w:eastAsia="맑은 고딕"/>
          <w:lang w:val="en-US" w:eastAsia="ko-KR"/>
        </w:rPr>
        <w:t>3072 AEs: 8 x 32 array and 6x1 sub-array</w:t>
      </w:r>
    </w:p>
    <w:p w14:paraId="35FBAB3F" w14:textId="5369CF2B" w:rsidR="00A129D1" w:rsidRDefault="00A129D1" w:rsidP="00E81686">
      <w:pPr>
        <w:jc w:val="left"/>
        <w:rPr>
          <w:rFonts w:eastAsia="맑은 고딕"/>
          <w:b/>
          <w:bCs/>
          <w:lang w:eastAsia="ko-KR"/>
        </w:rPr>
      </w:pPr>
      <w:r>
        <w:rPr>
          <w:rFonts w:eastAsia="맑은 고딕"/>
          <w:b/>
          <w:bCs/>
          <w:lang w:eastAsia="ko-KR"/>
        </w:rPr>
        <w:t>Observation 2</w:t>
      </w:r>
      <w:r w:rsidRPr="000837A0">
        <w:rPr>
          <w:rFonts w:eastAsia="맑은 고딕" w:hint="eastAsia"/>
          <w:b/>
          <w:bCs/>
          <w:lang w:eastAsia="ko-KR"/>
        </w:rPr>
        <w:t>:</w:t>
      </w:r>
      <w:r>
        <w:rPr>
          <w:rFonts w:eastAsia="맑은 고딕"/>
          <w:b/>
          <w:bCs/>
          <w:lang w:eastAsia="ko-KR"/>
        </w:rPr>
        <w:tab/>
      </w:r>
      <w:r w:rsidR="009E4622">
        <w:rPr>
          <w:rFonts w:eastAsia="맑은 고딕"/>
          <w:b/>
          <w:bCs/>
          <w:lang w:eastAsia="ko-KR"/>
        </w:rPr>
        <w:t>F</w:t>
      </w:r>
      <w:r w:rsidR="009E4622" w:rsidRPr="00A129D1">
        <w:rPr>
          <w:rFonts w:eastAsia="맑은 고딕"/>
          <w:b/>
          <w:bCs/>
          <w:lang w:eastAsia="ko-KR"/>
        </w:rPr>
        <w:t>rom our prior studies</w:t>
      </w:r>
      <w:r w:rsidR="009E4622">
        <w:rPr>
          <w:rFonts w:eastAsia="맑은 고딕"/>
          <w:b/>
          <w:bCs/>
          <w:lang w:eastAsia="ko-KR"/>
        </w:rPr>
        <w:t xml:space="preserve">, </w:t>
      </w:r>
      <w:r>
        <w:rPr>
          <w:rFonts w:eastAsia="맑은 고딕"/>
          <w:b/>
          <w:bCs/>
          <w:lang w:eastAsia="ko-KR"/>
        </w:rPr>
        <w:t>A l</w:t>
      </w:r>
      <w:r w:rsidRPr="00A129D1">
        <w:rPr>
          <w:rFonts w:eastAsia="맑은 고딕"/>
          <w:b/>
          <w:bCs/>
          <w:lang w:eastAsia="ko-KR"/>
        </w:rPr>
        <w:t xml:space="preserve">arger antenna array </w:t>
      </w:r>
      <w:r>
        <w:rPr>
          <w:rFonts w:eastAsia="맑은 고딕"/>
          <w:b/>
          <w:bCs/>
          <w:lang w:eastAsia="ko-KR"/>
        </w:rPr>
        <w:t xml:space="preserve">size </w:t>
      </w:r>
      <w:r w:rsidRPr="00A129D1">
        <w:rPr>
          <w:rFonts w:eastAsia="맑은 고딕"/>
          <w:b/>
          <w:bCs/>
          <w:lang w:eastAsia="ko-KR"/>
        </w:rPr>
        <w:t>does not necessarily guarantee the better performance in terms of the efficiency and coverage at 15 GHz range, which is higher than the previous frequency ranges.</w:t>
      </w:r>
    </w:p>
    <w:p w14:paraId="7EB7391B" w14:textId="45368B85" w:rsidR="00E81686" w:rsidRPr="00307EB9" w:rsidRDefault="00E81686" w:rsidP="00E81686">
      <w:pPr>
        <w:jc w:val="left"/>
        <w:rPr>
          <w:rFonts w:eastAsia="맑은 고딕"/>
          <w:lang w:eastAsia="ko-KR"/>
        </w:rPr>
      </w:pPr>
      <w:r>
        <w:rPr>
          <w:rFonts w:eastAsia="맑은 고딕"/>
          <w:b/>
          <w:bCs/>
          <w:lang w:eastAsia="ko-KR"/>
        </w:rPr>
        <w:t>Proposal</w:t>
      </w:r>
      <w:r w:rsidRPr="000837A0">
        <w:rPr>
          <w:rFonts w:eastAsia="맑은 고딕"/>
          <w:b/>
          <w:bCs/>
          <w:lang w:eastAsia="ko-KR"/>
        </w:rPr>
        <w:t xml:space="preserve"> </w:t>
      </w:r>
      <w:r>
        <w:rPr>
          <w:rFonts w:eastAsia="맑은 고딕"/>
          <w:b/>
          <w:bCs/>
          <w:lang w:eastAsia="ko-KR"/>
        </w:rPr>
        <w:t>1</w:t>
      </w:r>
      <w:r w:rsidRPr="000837A0">
        <w:rPr>
          <w:rFonts w:eastAsia="맑은 고딕" w:hint="eastAsia"/>
          <w:b/>
          <w:bCs/>
          <w:lang w:eastAsia="ko-KR"/>
        </w:rPr>
        <w:t>:</w:t>
      </w:r>
      <w:r>
        <w:rPr>
          <w:rFonts w:eastAsia="맑은 고딕"/>
          <w:b/>
          <w:bCs/>
          <w:lang w:eastAsia="ko-KR"/>
        </w:rPr>
        <w:tab/>
      </w:r>
      <w:r w:rsidR="00994527">
        <w:rPr>
          <w:rFonts w:eastAsia="맑은 고딕"/>
          <w:b/>
          <w:bCs/>
          <w:lang w:eastAsia="ko-KR"/>
        </w:rPr>
        <w:tab/>
      </w:r>
      <w:r w:rsidR="00581CEA" w:rsidRPr="00581CEA">
        <w:rPr>
          <w:rFonts w:eastAsia="맑은 고딕"/>
          <w:b/>
          <w:bCs/>
          <w:lang w:eastAsia="ko-KR"/>
        </w:rPr>
        <w:t>RAN4 to take 1536 or 3072 AEs (dual polarization) with 6x1 sub-array and dual polarization, which are still double and quadruple AEs of 8 GHz, respectively.</w:t>
      </w:r>
    </w:p>
    <w:p w14:paraId="27950D19" w14:textId="012CA213" w:rsidR="000F5E72" w:rsidRDefault="00536F85" w:rsidP="006707F6">
      <w:pPr>
        <w:jc w:val="left"/>
        <w:rPr>
          <w:rFonts w:eastAsia="맑은 고딕"/>
          <w:lang w:eastAsia="ko-KR"/>
        </w:rPr>
      </w:pPr>
      <w:r>
        <w:rPr>
          <w:rFonts w:eastAsia="맑은 고딕"/>
          <w:lang w:eastAsia="ko-KR"/>
        </w:rPr>
        <w:t xml:space="preserve">Regarding channel bandwidth, </w:t>
      </w:r>
      <w:r w:rsidR="00E953C5">
        <w:rPr>
          <w:rFonts w:eastAsia="맑은 고딕"/>
          <w:lang w:eastAsia="ko-KR"/>
        </w:rPr>
        <w:t>as agreed in [</w:t>
      </w:r>
      <w:r w:rsidR="002B49D5">
        <w:rPr>
          <w:rFonts w:eastAsia="맑은 고딕"/>
          <w:lang w:eastAsia="ko-KR"/>
        </w:rPr>
        <w:t>5</w:t>
      </w:r>
      <w:r w:rsidR="00E953C5">
        <w:rPr>
          <w:rFonts w:eastAsia="맑은 고딕"/>
          <w:lang w:eastAsia="ko-KR"/>
        </w:rPr>
        <w:t xml:space="preserve">], </w:t>
      </w:r>
      <w:r w:rsidR="00DE442A">
        <w:rPr>
          <w:rFonts w:eastAsia="맑은 고딕"/>
          <w:lang w:eastAsia="ko-KR"/>
        </w:rPr>
        <w:t xml:space="preserve">RAN4 is supposed to choose </w:t>
      </w:r>
      <w:r w:rsidR="00DE442A" w:rsidRPr="00DE442A">
        <w:rPr>
          <w:rFonts w:eastAsia="맑은 고딕"/>
          <w:lang w:eastAsia="ko-KR"/>
        </w:rPr>
        <w:t xml:space="preserve">the single value out of </w:t>
      </w:r>
      <w:r w:rsidR="00DE442A">
        <w:rPr>
          <w:rFonts w:eastAsia="맑은 고딕"/>
          <w:lang w:eastAsia="ko-KR"/>
        </w:rPr>
        <w:t>three options for the</w:t>
      </w:r>
      <w:r w:rsidR="00DE442A" w:rsidRPr="00DE442A">
        <w:rPr>
          <w:rFonts w:eastAsia="맑은 고딕"/>
          <w:lang w:eastAsia="ko-KR"/>
        </w:rPr>
        <w:t xml:space="preserve"> LS about 15GHz, </w:t>
      </w:r>
      <w:r w:rsidR="00DE442A">
        <w:rPr>
          <w:rFonts w:eastAsia="맑은 고딕"/>
          <w:lang w:eastAsia="ko-KR"/>
        </w:rPr>
        <w:t xml:space="preserve">e.g., 100/200/400 </w:t>
      </w:r>
      <w:proofErr w:type="spellStart"/>
      <w:r w:rsidR="00DE442A">
        <w:rPr>
          <w:rFonts w:eastAsia="맑은 고딕"/>
          <w:lang w:eastAsia="ko-KR"/>
        </w:rPr>
        <w:t>MHz</w:t>
      </w:r>
      <w:r w:rsidR="00ED685B">
        <w:rPr>
          <w:rFonts w:eastAsia="맑은 고딕"/>
          <w:lang w:eastAsia="ko-KR"/>
        </w:rPr>
        <w:t>.</w:t>
      </w:r>
      <w:proofErr w:type="spellEnd"/>
      <w:r w:rsidR="00ED685B">
        <w:rPr>
          <w:rFonts w:eastAsia="맑은 고딕"/>
          <w:lang w:eastAsia="ko-KR"/>
        </w:rPr>
        <w:t xml:space="preserve"> In our view, given the </w:t>
      </w:r>
      <w:r w:rsidR="00E953C5">
        <w:rPr>
          <w:rFonts w:eastAsia="맑은 고딕"/>
          <w:lang w:eastAsia="ko-KR"/>
        </w:rPr>
        <w:t xml:space="preserve">legacy </w:t>
      </w:r>
      <w:r w:rsidR="00ED685B">
        <w:rPr>
          <w:rFonts w:eastAsia="맑은 고딕"/>
          <w:lang w:eastAsia="ko-KR"/>
        </w:rPr>
        <w:t xml:space="preserve">maximum channel bandwidth of FR1 and FR2, 200 MHz would be an easier option for the frequency range in-between FR1 and FR2. On top of that, </w:t>
      </w:r>
      <w:r w:rsidR="004E754D">
        <w:rPr>
          <w:rFonts w:eastAsia="맑은 고딕"/>
          <w:lang w:eastAsia="ko-KR"/>
        </w:rPr>
        <w:t>considering the potential contig</w:t>
      </w:r>
      <w:r w:rsidR="004E754D" w:rsidRPr="00994527">
        <w:rPr>
          <w:rFonts w:eastAsia="맑은 고딕"/>
          <w:lang w:eastAsia="ko-KR"/>
        </w:rPr>
        <w:t xml:space="preserve">uous spectrum with other legacy services </w:t>
      </w:r>
      <w:r w:rsidR="00994527" w:rsidRPr="00994527">
        <w:rPr>
          <w:rFonts w:eastAsia="맑은 고딕"/>
          <w:lang w:eastAsia="ko-KR"/>
        </w:rPr>
        <w:t>around</w:t>
      </w:r>
      <w:r w:rsidR="004E754D" w:rsidRPr="00994527">
        <w:rPr>
          <w:rFonts w:eastAsia="맑은 고딕"/>
          <w:lang w:eastAsia="ko-KR"/>
        </w:rPr>
        <w:t xml:space="preserve"> the range, e.g., fixed </w:t>
      </w:r>
      <w:r w:rsidR="00994527" w:rsidRPr="00994527">
        <w:rPr>
          <w:rFonts w:eastAsia="맑은 고딕"/>
          <w:lang w:eastAsia="ko-KR"/>
        </w:rPr>
        <w:t>and passive satellite services, military uses, etc.</w:t>
      </w:r>
      <w:r w:rsidR="004E754D" w:rsidRPr="00994527">
        <w:rPr>
          <w:rFonts w:eastAsia="맑은 고딕"/>
          <w:lang w:eastAsia="ko-KR"/>
        </w:rPr>
        <w:t>,</w:t>
      </w:r>
      <w:r w:rsidR="004E754D">
        <w:rPr>
          <w:rFonts w:eastAsia="맑은 고딕"/>
          <w:lang w:eastAsia="ko-KR"/>
        </w:rPr>
        <w:t xml:space="preserve"> available channel bandwidth for single carrier would be limited for larger channel bandwidth than 200 </w:t>
      </w:r>
      <w:proofErr w:type="spellStart"/>
      <w:r w:rsidR="004E754D">
        <w:rPr>
          <w:rFonts w:eastAsia="맑은 고딕"/>
          <w:lang w:eastAsia="ko-KR"/>
        </w:rPr>
        <w:t>MHz.</w:t>
      </w:r>
      <w:proofErr w:type="spellEnd"/>
      <w:r w:rsidR="004E754D">
        <w:rPr>
          <w:rFonts w:eastAsia="맑은 고딕"/>
          <w:lang w:eastAsia="ko-KR"/>
        </w:rPr>
        <w:t xml:space="preserve"> In this context, we prefer 200 MHz </w:t>
      </w:r>
      <w:r w:rsidR="00255C03">
        <w:rPr>
          <w:rFonts w:eastAsia="맑은 고딕"/>
          <w:lang w:eastAsia="ko-KR"/>
        </w:rPr>
        <w:t xml:space="preserve">as a nominal channel bandwidth for the frequency range </w:t>
      </w:r>
      <w:r w:rsidR="002B49D5">
        <w:rPr>
          <w:rFonts w:eastAsia="맑은 고딕"/>
          <w:lang w:eastAsia="ko-KR"/>
        </w:rPr>
        <w:t>around 15 GHz</w:t>
      </w:r>
      <w:r w:rsidR="00255C03">
        <w:rPr>
          <w:rFonts w:eastAsia="맑은 고딕"/>
          <w:lang w:eastAsia="ko-KR"/>
        </w:rPr>
        <w:t>.</w:t>
      </w:r>
    </w:p>
    <w:p w14:paraId="5C3D0C2B" w14:textId="2C86B7DA" w:rsidR="00E81686" w:rsidRPr="00307EB9" w:rsidRDefault="00E81686" w:rsidP="00E81686">
      <w:pPr>
        <w:jc w:val="left"/>
        <w:rPr>
          <w:rFonts w:eastAsia="맑은 고딕"/>
          <w:lang w:eastAsia="ko-KR"/>
        </w:rPr>
      </w:pPr>
      <w:r w:rsidRPr="000837A0">
        <w:rPr>
          <w:rFonts w:eastAsia="맑은 고딕"/>
          <w:b/>
          <w:bCs/>
          <w:lang w:eastAsia="ko-KR"/>
        </w:rPr>
        <w:t xml:space="preserve">Observation </w:t>
      </w:r>
      <w:r w:rsidR="002B49D5">
        <w:rPr>
          <w:rFonts w:eastAsia="맑은 고딕"/>
          <w:b/>
          <w:bCs/>
          <w:lang w:eastAsia="ko-KR"/>
        </w:rPr>
        <w:t>3</w:t>
      </w:r>
      <w:r w:rsidRPr="000837A0">
        <w:rPr>
          <w:rFonts w:eastAsia="맑은 고딕" w:hint="eastAsia"/>
          <w:b/>
          <w:bCs/>
          <w:lang w:eastAsia="ko-KR"/>
        </w:rPr>
        <w:t>:</w:t>
      </w:r>
      <w:r>
        <w:rPr>
          <w:rFonts w:eastAsia="맑은 고딕"/>
          <w:b/>
          <w:bCs/>
          <w:lang w:eastAsia="ko-KR"/>
        </w:rPr>
        <w:tab/>
      </w:r>
      <w:r w:rsidR="00075512">
        <w:rPr>
          <w:rFonts w:eastAsia="맑은 고딕"/>
          <w:b/>
          <w:bCs/>
          <w:lang w:eastAsia="ko-KR"/>
        </w:rPr>
        <w:t>P</w:t>
      </w:r>
      <w:r w:rsidR="00075512" w:rsidRPr="00075512">
        <w:rPr>
          <w:rFonts w:eastAsia="맑은 고딕"/>
          <w:b/>
          <w:bCs/>
          <w:lang w:eastAsia="ko-KR"/>
        </w:rPr>
        <w:t>otential contiguous spectrum would be limited</w:t>
      </w:r>
      <w:r w:rsidR="00075512">
        <w:rPr>
          <w:rFonts w:eastAsia="맑은 고딕"/>
          <w:b/>
          <w:bCs/>
          <w:lang w:eastAsia="ko-KR"/>
        </w:rPr>
        <w:t xml:space="preserve"> given </w:t>
      </w:r>
      <w:r w:rsidR="00075512" w:rsidRPr="00075512">
        <w:rPr>
          <w:rFonts w:eastAsia="맑은 고딕"/>
          <w:b/>
          <w:bCs/>
          <w:lang w:eastAsia="ko-KR"/>
        </w:rPr>
        <w:t xml:space="preserve">other legacy services </w:t>
      </w:r>
      <w:r w:rsidR="00994527">
        <w:rPr>
          <w:rFonts w:eastAsia="맑은 고딕"/>
          <w:b/>
          <w:bCs/>
          <w:lang w:eastAsia="ko-KR"/>
        </w:rPr>
        <w:t>around</w:t>
      </w:r>
      <w:r w:rsidR="00075512" w:rsidRPr="00075512">
        <w:rPr>
          <w:rFonts w:eastAsia="맑은 고딕"/>
          <w:b/>
          <w:bCs/>
          <w:lang w:eastAsia="ko-KR"/>
        </w:rPr>
        <w:t xml:space="preserve"> the range, e.g., </w:t>
      </w:r>
      <w:r w:rsidR="00994527" w:rsidRPr="00994527">
        <w:rPr>
          <w:rFonts w:eastAsia="맑은 고딕"/>
          <w:b/>
          <w:bCs/>
          <w:lang w:eastAsia="ko-KR"/>
        </w:rPr>
        <w:t>fixed and passive satellite services, military uses, etc.</w:t>
      </w:r>
    </w:p>
    <w:p w14:paraId="2D08B1BA" w14:textId="58933F10" w:rsidR="00E81686" w:rsidRPr="00307EB9" w:rsidRDefault="00E81686" w:rsidP="00E81686">
      <w:pPr>
        <w:jc w:val="left"/>
        <w:rPr>
          <w:rFonts w:eastAsia="맑은 고딕"/>
          <w:lang w:eastAsia="ko-KR"/>
        </w:rPr>
      </w:pPr>
      <w:r>
        <w:rPr>
          <w:rFonts w:eastAsia="맑은 고딕"/>
          <w:b/>
          <w:bCs/>
          <w:lang w:eastAsia="ko-KR"/>
        </w:rPr>
        <w:t>Proposal</w:t>
      </w:r>
      <w:r w:rsidRPr="000837A0">
        <w:rPr>
          <w:rFonts w:eastAsia="맑은 고딕"/>
          <w:b/>
          <w:bCs/>
          <w:lang w:eastAsia="ko-KR"/>
        </w:rPr>
        <w:t xml:space="preserve"> </w:t>
      </w:r>
      <w:r w:rsidR="002B49D5">
        <w:rPr>
          <w:rFonts w:eastAsia="맑은 고딕"/>
          <w:b/>
          <w:bCs/>
          <w:lang w:eastAsia="ko-KR"/>
        </w:rPr>
        <w:t>2</w:t>
      </w:r>
      <w:r w:rsidRPr="000837A0">
        <w:rPr>
          <w:rFonts w:eastAsia="맑은 고딕" w:hint="eastAsia"/>
          <w:b/>
          <w:bCs/>
          <w:lang w:eastAsia="ko-KR"/>
        </w:rPr>
        <w:t>:</w:t>
      </w:r>
      <w:r>
        <w:rPr>
          <w:rFonts w:eastAsia="맑은 고딕"/>
          <w:b/>
          <w:bCs/>
          <w:lang w:eastAsia="ko-KR"/>
        </w:rPr>
        <w:tab/>
      </w:r>
      <w:r w:rsidR="00994527">
        <w:rPr>
          <w:rFonts w:eastAsia="맑은 고딕"/>
          <w:b/>
          <w:bCs/>
          <w:lang w:eastAsia="ko-KR"/>
        </w:rPr>
        <w:tab/>
      </w:r>
      <w:r w:rsidR="00075512" w:rsidRPr="00075512">
        <w:rPr>
          <w:rFonts w:eastAsia="맑은 고딕"/>
          <w:b/>
          <w:bCs/>
          <w:lang w:eastAsia="ko-KR"/>
        </w:rPr>
        <w:t xml:space="preserve">200 MHz </w:t>
      </w:r>
      <w:r w:rsidR="00075512">
        <w:rPr>
          <w:rFonts w:eastAsia="맑은 고딕"/>
          <w:b/>
          <w:bCs/>
          <w:lang w:eastAsia="ko-KR"/>
        </w:rPr>
        <w:t xml:space="preserve">could be considered </w:t>
      </w:r>
      <w:r w:rsidR="00075512" w:rsidRPr="00075512">
        <w:rPr>
          <w:rFonts w:eastAsia="맑은 고딕"/>
          <w:b/>
          <w:bCs/>
          <w:lang w:eastAsia="ko-KR"/>
        </w:rPr>
        <w:t xml:space="preserve">as a nominal channel bandwidth for the frequency range </w:t>
      </w:r>
      <w:r w:rsidR="002B49D5">
        <w:rPr>
          <w:rFonts w:eastAsia="맑은 고딕"/>
          <w:b/>
          <w:bCs/>
          <w:lang w:eastAsia="ko-KR"/>
        </w:rPr>
        <w:t>around 15 GHz</w:t>
      </w:r>
      <w:r w:rsidR="00075512" w:rsidRPr="00075512">
        <w:rPr>
          <w:rFonts w:eastAsia="맑은 고딕"/>
          <w:b/>
          <w:bCs/>
          <w:lang w:eastAsia="ko-KR"/>
        </w:rPr>
        <w:t>.</w:t>
      </w:r>
    </w:p>
    <w:p w14:paraId="4C8C6236" w14:textId="0D775CF5" w:rsidR="0024463A" w:rsidRDefault="00075512" w:rsidP="006707F6">
      <w:pPr>
        <w:jc w:val="left"/>
        <w:rPr>
          <w:rFonts w:eastAsia="맑은 고딕"/>
          <w:lang w:eastAsia="ko-KR"/>
        </w:rPr>
      </w:pPr>
      <w:r>
        <w:rPr>
          <w:rFonts w:eastAsia="맑은 고딕"/>
          <w:lang w:eastAsia="ko-KR"/>
        </w:rPr>
        <w:t xml:space="preserve">For duplex </w:t>
      </w:r>
      <w:r w:rsidR="0008774E">
        <w:rPr>
          <w:rFonts w:eastAsia="맑은 고딕"/>
          <w:lang w:eastAsia="ko-KR"/>
        </w:rPr>
        <w:t>mode</w:t>
      </w:r>
      <w:r>
        <w:rPr>
          <w:rFonts w:eastAsia="맑은 고딕"/>
          <w:lang w:eastAsia="ko-KR"/>
        </w:rPr>
        <w:t xml:space="preserve">, </w:t>
      </w:r>
      <w:r w:rsidR="0008774E">
        <w:rPr>
          <w:rFonts w:eastAsia="맑은 고딕"/>
          <w:lang w:eastAsia="ko-KR"/>
        </w:rPr>
        <w:t>TDD would be a baseline parameter for duplexing scheme in 15 GHz based on potential spectrum plans as well as existing methods for adjacent frequency ranges.</w:t>
      </w:r>
      <w:r w:rsidR="00771367">
        <w:rPr>
          <w:rFonts w:eastAsia="맑은 고딕"/>
          <w:lang w:eastAsia="ko-KR"/>
        </w:rPr>
        <w:t xml:space="preserve"> At the same time, SBFD should also be considered as a promising scheme for this frequency range based on the study from Rel-18. </w:t>
      </w:r>
      <w:r w:rsidR="00876040">
        <w:rPr>
          <w:rFonts w:eastAsia="맑은 고딕"/>
          <w:lang w:eastAsia="ko-KR"/>
        </w:rPr>
        <w:t xml:space="preserve">In our view, </w:t>
      </w:r>
      <w:r w:rsidR="00771367">
        <w:rPr>
          <w:rFonts w:eastAsia="맑은 고딕"/>
          <w:lang w:eastAsia="ko-KR"/>
        </w:rPr>
        <w:t>TDD can be sent in the future LS while TR 38.922 captures SBFD as a promising duplex scheme</w:t>
      </w:r>
      <w:r w:rsidR="00876040">
        <w:rPr>
          <w:rFonts w:eastAsia="맑은 고딕"/>
          <w:lang w:eastAsia="ko-KR"/>
        </w:rPr>
        <w:t>, as mentioned in other frequency ranges during this SI</w:t>
      </w:r>
      <w:r w:rsidR="00771367">
        <w:rPr>
          <w:rFonts w:eastAsia="맑은 고딕"/>
          <w:lang w:eastAsia="ko-KR"/>
        </w:rPr>
        <w:t>.</w:t>
      </w:r>
    </w:p>
    <w:p w14:paraId="4F58259D" w14:textId="23E7292C" w:rsidR="00075512" w:rsidRPr="00FB5C9F" w:rsidRDefault="00771367" w:rsidP="006707F6">
      <w:pPr>
        <w:jc w:val="left"/>
        <w:rPr>
          <w:rFonts w:eastAsia="맑은 고딕"/>
          <w:lang w:eastAsia="ko-KR"/>
        </w:rPr>
      </w:pPr>
      <w:r>
        <w:rPr>
          <w:rFonts w:eastAsia="맑은 고딕"/>
          <w:b/>
          <w:bCs/>
          <w:lang w:eastAsia="ko-KR"/>
        </w:rPr>
        <w:t>Proposal</w:t>
      </w:r>
      <w:r w:rsidRPr="000837A0">
        <w:rPr>
          <w:rFonts w:eastAsia="맑은 고딕"/>
          <w:b/>
          <w:bCs/>
          <w:lang w:eastAsia="ko-KR"/>
        </w:rPr>
        <w:t xml:space="preserve"> </w:t>
      </w:r>
      <w:r w:rsidR="00876040">
        <w:rPr>
          <w:rFonts w:eastAsia="맑은 고딕"/>
          <w:b/>
          <w:bCs/>
          <w:lang w:eastAsia="ko-KR"/>
        </w:rPr>
        <w:t>3</w:t>
      </w:r>
      <w:r w:rsidRPr="000837A0">
        <w:rPr>
          <w:rFonts w:eastAsia="맑은 고딕" w:hint="eastAsia"/>
          <w:b/>
          <w:bCs/>
          <w:lang w:eastAsia="ko-KR"/>
        </w:rPr>
        <w:t>:</w:t>
      </w:r>
      <w:r>
        <w:rPr>
          <w:rFonts w:eastAsia="맑은 고딕"/>
          <w:b/>
          <w:bCs/>
          <w:lang w:eastAsia="ko-KR"/>
        </w:rPr>
        <w:tab/>
      </w:r>
      <w:r w:rsidR="00994527">
        <w:rPr>
          <w:rFonts w:eastAsia="맑은 고딕"/>
          <w:b/>
          <w:bCs/>
          <w:lang w:eastAsia="ko-KR"/>
        </w:rPr>
        <w:tab/>
      </w:r>
      <w:r w:rsidRPr="00771367">
        <w:rPr>
          <w:rFonts w:eastAsia="맑은 고딕"/>
          <w:b/>
          <w:bCs/>
          <w:lang w:eastAsia="ko-KR"/>
        </w:rPr>
        <w:t>TDD can be sent in the future LS while TR 38.922 captures SBFD as a promising duplex scheme with other frequency ranges.</w:t>
      </w:r>
    </w:p>
    <w:p w14:paraId="2C38036B" w14:textId="7E2A6B4B" w:rsidR="006707F6" w:rsidRPr="006707F6" w:rsidRDefault="00263244" w:rsidP="00263244">
      <w:pPr>
        <w:pStyle w:val="2"/>
        <w:rPr>
          <w:lang w:val="en-GB" w:eastAsia="ko-KR"/>
        </w:rPr>
      </w:pPr>
      <w:r>
        <w:rPr>
          <w:rFonts w:hint="eastAsia"/>
          <w:lang w:eastAsia="ko-KR"/>
        </w:rPr>
        <w:t>2</w:t>
      </w:r>
      <w:r>
        <w:rPr>
          <w:lang w:eastAsia="ko-KR"/>
        </w:rPr>
        <w:t>.2 UE</w:t>
      </w:r>
      <w:r w:rsidR="001464E6">
        <w:rPr>
          <w:lang w:eastAsia="ko-KR"/>
        </w:rPr>
        <w:t xml:space="preserve"> antenna parameters</w:t>
      </w:r>
    </w:p>
    <w:p w14:paraId="2BCE5162" w14:textId="17F32CFA" w:rsidR="00177846" w:rsidRDefault="001464E6" w:rsidP="00B26534">
      <w:pPr>
        <w:jc w:val="left"/>
        <w:rPr>
          <w:rFonts w:eastAsia="맑은 고딕"/>
          <w:lang w:eastAsia="ko-KR"/>
        </w:rPr>
      </w:pPr>
      <w:r>
        <w:rPr>
          <w:rFonts w:eastAsia="맑은 고딕"/>
          <w:lang w:eastAsia="ko-KR"/>
        </w:rPr>
        <w:t xml:space="preserve">For UE parameters, its antenna </w:t>
      </w:r>
      <w:r w:rsidR="000C7228">
        <w:rPr>
          <w:rFonts w:eastAsia="맑은 고딕"/>
          <w:lang w:eastAsia="ko-KR"/>
        </w:rPr>
        <w:t xml:space="preserve">and UE type </w:t>
      </w:r>
      <w:r>
        <w:rPr>
          <w:rFonts w:eastAsia="맑은 고딕"/>
          <w:lang w:eastAsia="ko-KR"/>
        </w:rPr>
        <w:t>assumption should precede others because it is critical to determine UE operations for both transmission and reception.</w:t>
      </w:r>
      <w:r w:rsidR="001C1A34">
        <w:rPr>
          <w:rFonts w:eastAsia="맑은 고딕"/>
          <w:lang w:eastAsia="ko-KR"/>
        </w:rPr>
        <w:t xml:space="preserve"> RAN4 has continued the discussion and reached f</w:t>
      </w:r>
      <w:r>
        <w:rPr>
          <w:rFonts w:eastAsia="맑은 고딕"/>
          <w:lang w:eastAsia="ko-KR"/>
        </w:rPr>
        <w:t xml:space="preserve">ollowing options </w:t>
      </w:r>
      <w:r w:rsidR="001C1A34">
        <w:rPr>
          <w:rFonts w:eastAsia="맑은 고딕"/>
          <w:lang w:eastAsia="ko-KR"/>
        </w:rPr>
        <w:t xml:space="preserve">for further discussion and </w:t>
      </w:r>
      <w:r w:rsidR="000C7228">
        <w:rPr>
          <w:rFonts w:eastAsia="맑은 고딕"/>
          <w:lang w:eastAsia="ko-KR"/>
        </w:rPr>
        <w:t xml:space="preserve">final </w:t>
      </w:r>
      <w:r w:rsidR="001C1A34">
        <w:rPr>
          <w:rFonts w:eastAsia="맑은 고딕"/>
          <w:lang w:eastAsia="ko-KR"/>
        </w:rPr>
        <w:t>decision in this meeting</w:t>
      </w:r>
      <w:r>
        <w:rPr>
          <w:rFonts w:eastAsia="맑은 고딕"/>
          <w:lang w:eastAsia="ko-KR"/>
        </w:rPr>
        <w:t xml:space="preserve"> [</w:t>
      </w:r>
      <w:r w:rsidR="00C45979">
        <w:rPr>
          <w:rFonts w:eastAsia="맑은 고딕"/>
          <w:lang w:eastAsia="ko-KR"/>
        </w:rPr>
        <w:t>6</w:t>
      </w:r>
      <w:r>
        <w:rPr>
          <w:rFonts w:eastAsia="맑은 고딕"/>
          <w:lang w:eastAsia="ko-KR"/>
        </w:rPr>
        <w:t>]:</w:t>
      </w:r>
    </w:p>
    <w:tbl>
      <w:tblPr>
        <w:tblStyle w:val="af3"/>
        <w:tblW w:w="0" w:type="auto"/>
        <w:tblLook w:val="04A0" w:firstRow="1" w:lastRow="0" w:firstColumn="1" w:lastColumn="0" w:noHBand="0" w:noVBand="1"/>
      </w:tblPr>
      <w:tblGrid>
        <w:gridCol w:w="9631"/>
      </w:tblGrid>
      <w:tr w:rsidR="000F5E72" w:rsidRPr="00005397" w14:paraId="59976B06" w14:textId="77777777" w:rsidTr="000F5E72">
        <w:tc>
          <w:tcPr>
            <w:tcW w:w="9631" w:type="dxa"/>
          </w:tcPr>
          <w:p w14:paraId="20F1A098" w14:textId="77777777" w:rsidR="000F5E72" w:rsidRPr="00005397" w:rsidRDefault="000F5E72" w:rsidP="000F5E72">
            <w:pPr>
              <w:spacing w:line="240" w:lineRule="auto"/>
              <w:jc w:val="left"/>
              <w:rPr>
                <w:b/>
                <w:color w:val="0070C0"/>
                <w:sz w:val="18"/>
                <w:szCs w:val="18"/>
                <w:u w:val="single"/>
                <w:lang w:eastAsia="ko-KR"/>
              </w:rPr>
            </w:pPr>
            <w:r w:rsidRPr="00005397">
              <w:rPr>
                <w:b/>
                <w:color w:val="0070C0"/>
                <w:sz w:val="18"/>
                <w:szCs w:val="18"/>
                <w:u w:val="single"/>
                <w:lang w:eastAsia="ko-KR"/>
              </w:rPr>
              <w:t>Issue 3-1: UE Type assumption for comparison of FR1 Vs FR2 like UE performance</w:t>
            </w:r>
          </w:p>
          <w:p w14:paraId="70AAB1C5" w14:textId="77777777" w:rsidR="000F5E72" w:rsidRPr="00005397" w:rsidRDefault="000F5E72" w:rsidP="000F5E72">
            <w:pPr>
              <w:numPr>
                <w:ilvl w:val="0"/>
                <w:numId w:val="14"/>
              </w:numPr>
              <w:spacing w:after="120" w:line="240" w:lineRule="auto"/>
              <w:ind w:left="720"/>
              <w:jc w:val="left"/>
              <w:rPr>
                <w:color w:val="0070C0"/>
                <w:sz w:val="18"/>
                <w:szCs w:val="18"/>
                <w:lang w:eastAsia="zh-CN"/>
              </w:rPr>
            </w:pPr>
            <w:r w:rsidRPr="00005397">
              <w:rPr>
                <w:color w:val="0070C0"/>
                <w:sz w:val="18"/>
                <w:szCs w:val="18"/>
                <w:lang w:eastAsia="zh-CN"/>
              </w:rPr>
              <w:t xml:space="preserve">FFS the below options for UE types: </w:t>
            </w:r>
          </w:p>
          <w:p w14:paraId="5F72C881" w14:textId="77777777" w:rsidR="000F5E72" w:rsidRPr="00005397" w:rsidRDefault="000F5E72" w:rsidP="000F5E72">
            <w:pPr>
              <w:numPr>
                <w:ilvl w:val="1"/>
                <w:numId w:val="14"/>
              </w:numPr>
              <w:spacing w:after="120" w:line="240" w:lineRule="auto"/>
              <w:ind w:left="1440"/>
              <w:jc w:val="left"/>
              <w:rPr>
                <w:color w:val="0070C0"/>
                <w:sz w:val="18"/>
                <w:szCs w:val="18"/>
                <w:lang w:eastAsia="zh-CN"/>
              </w:rPr>
            </w:pPr>
            <w:r w:rsidRPr="00005397">
              <w:rPr>
                <w:color w:val="0070C0"/>
                <w:sz w:val="18"/>
                <w:szCs w:val="18"/>
                <w:lang w:eastAsia="zh-CN"/>
              </w:rPr>
              <w:t xml:space="preserve">Revisit RAN4#111 UE type assumption with the following options </w:t>
            </w:r>
          </w:p>
          <w:p w14:paraId="5182D31B" w14:textId="77777777" w:rsidR="000F5E72" w:rsidRPr="00005397" w:rsidRDefault="000F5E72" w:rsidP="000F5E72">
            <w:pPr>
              <w:numPr>
                <w:ilvl w:val="1"/>
                <w:numId w:val="14"/>
              </w:numPr>
              <w:spacing w:after="120" w:line="240" w:lineRule="auto"/>
              <w:ind w:left="1440"/>
              <w:jc w:val="left"/>
              <w:rPr>
                <w:color w:val="0070C0"/>
                <w:sz w:val="18"/>
                <w:szCs w:val="18"/>
                <w:lang w:eastAsia="zh-CN"/>
              </w:rPr>
            </w:pPr>
            <w:r w:rsidRPr="00005397">
              <w:rPr>
                <w:color w:val="0070C0"/>
                <w:sz w:val="18"/>
                <w:szCs w:val="18"/>
                <w:lang w:eastAsia="zh-CN"/>
              </w:rPr>
              <w:t xml:space="preserve">Companies are encouraged to clarify their assumption when they provide simulation results. </w:t>
            </w:r>
          </w:p>
          <w:p w14:paraId="22E98F46" w14:textId="77777777" w:rsidR="000F5E72" w:rsidRPr="00005397" w:rsidRDefault="000F5E72" w:rsidP="000F5E72">
            <w:pPr>
              <w:numPr>
                <w:ilvl w:val="1"/>
                <w:numId w:val="14"/>
              </w:numPr>
              <w:spacing w:after="120" w:line="240" w:lineRule="auto"/>
              <w:ind w:left="1440"/>
              <w:jc w:val="left"/>
              <w:rPr>
                <w:color w:val="0070C0"/>
                <w:sz w:val="18"/>
                <w:szCs w:val="18"/>
                <w:lang w:eastAsia="zh-CN"/>
              </w:rPr>
            </w:pPr>
            <w:r w:rsidRPr="00005397">
              <w:rPr>
                <w:color w:val="0070C0"/>
                <w:sz w:val="18"/>
                <w:szCs w:val="18"/>
                <w:lang w:eastAsia="zh-CN"/>
              </w:rPr>
              <w:t>FR1-like UE:</w:t>
            </w:r>
          </w:p>
          <w:p w14:paraId="752A2972" w14:textId="77777777" w:rsidR="000F5E72" w:rsidRPr="00005397" w:rsidRDefault="000F5E72" w:rsidP="000F5E72">
            <w:pPr>
              <w:numPr>
                <w:ilvl w:val="2"/>
                <w:numId w:val="14"/>
              </w:numPr>
              <w:spacing w:after="120" w:line="240" w:lineRule="auto"/>
              <w:jc w:val="left"/>
              <w:rPr>
                <w:color w:val="0070C0"/>
                <w:sz w:val="18"/>
                <w:szCs w:val="18"/>
                <w:lang w:eastAsia="zh-CN"/>
              </w:rPr>
            </w:pPr>
            <w:r w:rsidRPr="00005397">
              <w:rPr>
                <w:color w:val="0070C0"/>
                <w:sz w:val="18"/>
                <w:szCs w:val="18"/>
                <w:lang w:eastAsia="zh-CN"/>
              </w:rPr>
              <w:t xml:space="preserve">Option 1: 1TX assumption </w:t>
            </w:r>
            <w:bookmarkStart w:id="0" w:name="_Hlk177053616"/>
            <w:r w:rsidRPr="00005397">
              <w:rPr>
                <w:color w:val="0070C0"/>
                <w:sz w:val="18"/>
                <w:szCs w:val="18"/>
                <w:lang w:eastAsia="zh-CN"/>
              </w:rPr>
              <w:t xml:space="preserve">with omnidirectional antenna </w:t>
            </w:r>
            <w:bookmarkEnd w:id="0"/>
          </w:p>
          <w:p w14:paraId="6D850361" w14:textId="77777777" w:rsidR="000F5E72" w:rsidRPr="00005397" w:rsidRDefault="000F5E72" w:rsidP="000F5E72">
            <w:pPr>
              <w:numPr>
                <w:ilvl w:val="2"/>
                <w:numId w:val="14"/>
              </w:numPr>
              <w:spacing w:after="120" w:line="240" w:lineRule="auto"/>
              <w:jc w:val="left"/>
              <w:rPr>
                <w:color w:val="0070C0"/>
                <w:sz w:val="18"/>
                <w:szCs w:val="18"/>
                <w:lang w:eastAsia="zh-CN"/>
              </w:rPr>
            </w:pPr>
            <w:r w:rsidRPr="00005397">
              <w:rPr>
                <w:color w:val="0070C0"/>
                <w:sz w:val="18"/>
                <w:szCs w:val="18"/>
                <w:lang w:eastAsia="zh-CN"/>
              </w:rPr>
              <w:t xml:space="preserve">Option 2: Two discrete elements following Table 1-1 below with maximum-gain across elements selection criterion.  </w:t>
            </w:r>
          </w:p>
          <w:p w14:paraId="22DFA1F1" w14:textId="77777777" w:rsidR="000F5E72" w:rsidRPr="00005397" w:rsidRDefault="000F5E72" w:rsidP="000F5E72">
            <w:pPr>
              <w:numPr>
                <w:ilvl w:val="2"/>
                <w:numId w:val="14"/>
              </w:numPr>
              <w:spacing w:after="120" w:line="240" w:lineRule="auto"/>
              <w:jc w:val="left"/>
              <w:rPr>
                <w:color w:val="0070C0"/>
                <w:sz w:val="18"/>
                <w:szCs w:val="18"/>
                <w:lang w:eastAsia="zh-CN"/>
              </w:rPr>
            </w:pPr>
            <w:r w:rsidRPr="00005397">
              <w:rPr>
                <w:color w:val="0070C0"/>
                <w:sz w:val="18"/>
                <w:szCs w:val="18"/>
                <w:lang w:eastAsia="zh-CN"/>
              </w:rPr>
              <w:t xml:space="preserve">Option 3: For [N] Tx/Rx, [G] </w:t>
            </w:r>
            <w:proofErr w:type="spellStart"/>
            <w:r w:rsidRPr="00005397">
              <w:rPr>
                <w:color w:val="0070C0"/>
                <w:sz w:val="18"/>
                <w:szCs w:val="18"/>
                <w:lang w:eastAsia="zh-CN"/>
              </w:rPr>
              <w:t>dBi</w:t>
            </w:r>
            <w:proofErr w:type="spellEnd"/>
            <w:r w:rsidRPr="00005397">
              <w:rPr>
                <w:color w:val="0070C0"/>
                <w:sz w:val="18"/>
                <w:szCs w:val="18"/>
                <w:lang w:eastAsia="zh-CN"/>
              </w:rPr>
              <w:t xml:space="preserve"> gain for link of interest regardless the </w:t>
            </w:r>
            <w:proofErr w:type="spellStart"/>
            <w:r w:rsidRPr="00005397">
              <w:rPr>
                <w:color w:val="0070C0"/>
                <w:sz w:val="18"/>
                <w:szCs w:val="18"/>
                <w:lang w:eastAsia="zh-CN"/>
              </w:rPr>
              <w:t>AoA</w:t>
            </w:r>
            <w:proofErr w:type="spellEnd"/>
            <w:r w:rsidRPr="00005397">
              <w:rPr>
                <w:color w:val="0070C0"/>
                <w:sz w:val="18"/>
                <w:szCs w:val="18"/>
                <w:lang w:eastAsia="zh-CN"/>
              </w:rPr>
              <w:t xml:space="preserve">, and 0dB for signals from all non-serving co-channel and adjacent-channel links regardless the </w:t>
            </w:r>
            <w:proofErr w:type="spellStart"/>
            <w:r w:rsidRPr="00005397">
              <w:rPr>
                <w:color w:val="0070C0"/>
                <w:sz w:val="18"/>
                <w:szCs w:val="18"/>
                <w:lang w:eastAsia="zh-CN"/>
              </w:rPr>
              <w:t>AoA</w:t>
            </w:r>
            <w:proofErr w:type="spellEnd"/>
            <w:r w:rsidRPr="00005397">
              <w:rPr>
                <w:color w:val="0070C0"/>
                <w:sz w:val="18"/>
                <w:szCs w:val="18"/>
                <w:lang w:eastAsia="zh-CN"/>
              </w:rPr>
              <w:t>.</w:t>
            </w:r>
          </w:p>
          <w:p w14:paraId="78545E35" w14:textId="77777777" w:rsidR="000F5E72" w:rsidRPr="00005397" w:rsidRDefault="000F5E72" w:rsidP="000F5E72">
            <w:pPr>
              <w:numPr>
                <w:ilvl w:val="3"/>
                <w:numId w:val="14"/>
              </w:numPr>
              <w:spacing w:after="120" w:line="240" w:lineRule="auto"/>
              <w:jc w:val="left"/>
              <w:rPr>
                <w:color w:val="0070C0"/>
                <w:sz w:val="18"/>
                <w:szCs w:val="18"/>
                <w:lang w:eastAsia="zh-CN"/>
              </w:rPr>
            </w:pPr>
            <w:r w:rsidRPr="00005397">
              <w:rPr>
                <w:color w:val="0070C0"/>
                <w:sz w:val="18"/>
                <w:szCs w:val="18"/>
                <w:lang w:eastAsia="zh-CN"/>
              </w:rPr>
              <w:t>Companies to clearly state what value of N and G assumed.</w:t>
            </w:r>
          </w:p>
          <w:p w14:paraId="57AF1848" w14:textId="77777777" w:rsidR="000F5E72" w:rsidRPr="00005397" w:rsidRDefault="000F5E72" w:rsidP="000F5E72">
            <w:pPr>
              <w:numPr>
                <w:ilvl w:val="1"/>
                <w:numId w:val="14"/>
              </w:numPr>
              <w:spacing w:after="120" w:line="240" w:lineRule="auto"/>
              <w:ind w:left="1440"/>
              <w:jc w:val="left"/>
              <w:rPr>
                <w:color w:val="0070C0"/>
                <w:sz w:val="18"/>
                <w:szCs w:val="18"/>
                <w:lang w:eastAsia="zh-CN"/>
              </w:rPr>
            </w:pPr>
            <w:r w:rsidRPr="00005397">
              <w:rPr>
                <w:color w:val="0070C0"/>
                <w:sz w:val="18"/>
                <w:szCs w:val="18"/>
                <w:lang w:eastAsia="zh-CN"/>
              </w:rPr>
              <w:t>FR2-like UE:</w:t>
            </w:r>
          </w:p>
          <w:p w14:paraId="734353E6" w14:textId="1F507ED9" w:rsidR="000F5E72" w:rsidRPr="00005397" w:rsidRDefault="000F5E72" w:rsidP="000F5E72">
            <w:pPr>
              <w:numPr>
                <w:ilvl w:val="2"/>
                <w:numId w:val="14"/>
              </w:numPr>
              <w:spacing w:after="120" w:line="240" w:lineRule="auto"/>
              <w:jc w:val="left"/>
              <w:rPr>
                <w:color w:val="0070C0"/>
                <w:sz w:val="18"/>
                <w:szCs w:val="18"/>
                <w:lang w:eastAsia="zh-CN"/>
              </w:rPr>
            </w:pPr>
            <w:r w:rsidRPr="00005397">
              <w:rPr>
                <w:color w:val="0070C0"/>
                <w:sz w:val="18"/>
                <w:szCs w:val="18"/>
                <w:lang w:eastAsia="zh-CN"/>
              </w:rPr>
              <w:t xml:space="preserve">FR2-likUE: Two panels with 1x2 array at each panel following Table 1-2 below with maximum gain across panels </w:t>
            </w:r>
            <w:proofErr w:type="spellStart"/>
            <w:r w:rsidRPr="00005397">
              <w:rPr>
                <w:color w:val="0070C0"/>
                <w:sz w:val="18"/>
                <w:szCs w:val="18"/>
                <w:lang w:eastAsia="zh-CN"/>
              </w:rPr>
              <w:t>critertion</w:t>
            </w:r>
            <w:proofErr w:type="spellEnd"/>
            <w:r w:rsidRPr="00005397">
              <w:rPr>
                <w:color w:val="0070C0"/>
                <w:sz w:val="18"/>
                <w:szCs w:val="18"/>
                <w:lang w:eastAsia="zh-CN"/>
              </w:rPr>
              <w:t xml:space="preserve">. </w:t>
            </w:r>
          </w:p>
          <w:p w14:paraId="6E1EFF48" w14:textId="77777777" w:rsidR="000F5E72" w:rsidRPr="00005397" w:rsidRDefault="000F5E72" w:rsidP="000F5E72">
            <w:pPr>
              <w:spacing w:after="120" w:line="240" w:lineRule="auto"/>
              <w:jc w:val="left"/>
              <w:rPr>
                <w:color w:val="0070C0"/>
                <w:sz w:val="18"/>
                <w:szCs w:val="18"/>
                <w:lang w:eastAsia="zh-CN"/>
              </w:rPr>
            </w:pPr>
          </w:p>
          <w:p w14:paraId="78F6A546" w14:textId="77777777" w:rsidR="000F5E72" w:rsidRPr="00005397" w:rsidRDefault="000F5E72" w:rsidP="000F5E72">
            <w:pPr>
              <w:spacing w:line="240" w:lineRule="auto"/>
              <w:jc w:val="left"/>
              <w:rPr>
                <w:b/>
                <w:color w:val="0070C0"/>
                <w:sz w:val="18"/>
                <w:szCs w:val="18"/>
                <w:u w:val="single"/>
                <w:lang w:eastAsia="ko-KR"/>
              </w:rPr>
            </w:pPr>
            <w:r w:rsidRPr="00005397">
              <w:rPr>
                <w:b/>
                <w:color w:val="0070C0"/>
                <w:sz w:val="18"/>
                <w:szCs w:val="18"/>
                <w:u w:val="single"/>
                <w:lang w:eastAsia="ko-KR"/>
              </w:rPr>
              <w:t>Issue 3-3: UE noise factor for both simulation and LS reply</w:t>
            </w:r>
          </w:p>
          <w:p w14:paraId="292F5F0C" w14:textId="77777777" w:rsidR="000F5E72" w:rsidRPr="00005397" w:rsidRDefault="000F5E72" w:rsidP="000F5E72">
            <w:pPr>
              <w:numPr>
                <w:ilvl w:val="0"/>
                <w:numId w:val="14"/>
              </w:numPr>
              <w:spacing w:after="120" w:line="240" w:lineRule="auto"/>
              <w:ind w:left="720"/>
              <w:jc w:val="left"/>
              <w:rPr>
                <w:color w:val="0070C0"/>
                <w:sz w:val="18"/>
                <w:szCs w:val="18"/>
                <w:lang w:eastAsia="zh-CN"/>
              </w:rPr>
            </w:pPr>
            <w:r w:rsidRPr="00005397">
              <w:rPr>
                <w:color w:val="0070C0"/>
                <w:sz w:val="18"/>
                <w:szCs w:val="18"/>
                <w:lang w:eastAsia="zh-CN"/>
              </w:rPr>
              <w:t xml:space="preserve">FFS the below options: </w:t>
            </w:r>
          </w:p>
          <w:p w14:paraId="195E2980" w14:textId="77777777" w:rsidR="000F5E72" w:rsidRPr="00005397" w:rsidRDefault="000F5E72" w:rsidP="000F5E72">
            <w:pPr>
              <w:numPr>
                <w:ilvl w:val="1"/>
                <w:numId w:val="14"/>
              </w:numPr>
              <w:spacing w:after="120" w:line="240" w:lineRule="auto"/>
              <w:ind w:left="1440"/>
              <w:jc w:val="left"/>
              <w:rPr>
                <w:color w:val="0070C0"/>
                <w:sz w:val="18"/>
                <w:szCs w:val="18"/>
                <w:lang w:eastAsia="zh-CN"/>
              </w:rPr>
            </w:pPr>
            <w:r w:rsidRPr="00005397">
              <w:rPr>
                <w:color w:val="0070C0"/>
                <w:sz w:val="18"/>
                <w:szCs w:val="18"/>
                <w:lang w:eastAsia="zh-CN"/>
              </w:rPr>
              <w:t xml:space="preserve">Option 1: 11 dB </w:t>
            </w:r>
            <w:proofErr w:type="gramStart"/>
            <w:r w:rsidRPr="00005397">
              <w:rPr>
                <w:color w:val="0070C0"/>
                <w:sz w:val="18"/>
                <w:szCs w:val="18"/>
                <w:lang w:eastAsia="zh-CN"/>
              </w:rPr>
              <w:t>i.e.</w:t>
            </w:r>
            <w:proofErr w:type="gramEnd"/>
            <w:r w:rsidRPr="00005397">
              <w:rPr>
                <w:color w:val="0070C0"/>
                <w:sz w:val="18"/>
                <w:szCs w:val="18"/>
                <w:lang w:eastAsia="zh-CN"/>
              </w:rPr>
              <w:t xml:space="preserve"> follow simulation assumption</w:t>
            </w:r>
          </w:p>
          <w:p w14:paraId="4C6ADAAE" w14:textId="77777777" w:rsidR="000F5E72" w:rsidRPr="00005397" w:rsidRDefault="000F5E72" w:rsidP="000F5E72">
            <w:pPr>
              <w:numPr>
                <w:ilvl w:val="1"/>
                <w:numId w:val="14"/>
              </w:numPr>
              <w:spacing w:after="120" w:line="240" w:lineRule="auto"/>
              <w:ind w:left="1440"/>
              <w:jc w:val="left"/>
              <w:rPr>
                <w:color w:val="0070C0"/>
                <w:sz w:val="18"/>
                <w:szCs w:val="18"/>
                <w:lang w:eastAsia="zh-CN"/>
              </w:rPr>
            </w:pPr>
            <w:r w:rsidRPr="00005397">
              <w:rPr>
                <w:color w:val="0070C0"/>
                <w:sz w:val="18"/>
                <w:szCs w:val="18"/>
                <w:lang w:eastAsia="zh-CN"/>
              </w:rPr>
              <w:t xml:space="preserve">Option 2: 8 dB </w:t>
            </w:r>
          </w:p>
          <w:p w14:paraId="2C8DDE57" w14:textId="150C98D9" w:rsidR="000F5E72" w:rsidRPr="00005397" w:rsidRDefault="000F5E72" w:rsidP="000F5E72">
            <w:pPr>
              <w:numPr>
                <w:ilvl w:val="1"/>
                <w:numId w:val="14"/>
              </w:numPr>
              <w:spacing w:after="120" w:line="240" w:lineRule="auto"/>
              <w:ind w:left="1440"/>
              <w:jc w:val="left"/>
              <w:rPr>
                <w:rFonts w:eastAsia="맑은 고딕"/>
                <w:sz w:val="18"/>
                <w:szCs w:val="18"/>
                <w:lang w:eastAsia="ko-KR"/>
              </w:rPr>
            </w:pPr>
            <w:r w:rsidRPr="00005397">
              <w:rPr>
                <w:color w:val="0070C0"/>
                <w:sz w:val="18"/>
                <w:szCs w:val="18"/>
                <w:lang w:eastAsia="zh-CN"/>
              </w:rPr>
              <w:t xml:space="preserve">Option 3: More than 11 dB </w:t>
            </w:r>
          </w:p>
        </w:tc>
      </w:tr>
    </w:tbl>
    <w:p w14:paraId="4D75731E" w14:textId="56F77C38" w:rsidR="00B26534" w:rsidRDefault="00B26534" w:rsidP="00B26534">
      <w:pPr>
        <w:jc w:val="left"/>
        <w:rPr>
          <w:rFonts w:eastAsia="맑은 고딕"/>
          <w:lang w:eastAsia="ko-KR"/>
        </w:rPr>
      </w:pPr>
    </w:p>
    <w:p w14:paraId="3DFFD317" w14:textId="25976A50" w:rsidR="002A5834" w:rsidRDefault="001464E6" w:rsidP="001464E6">
      <w:pPr>
        <w:jc w:val="left"/>
        <w:rPr>
          <w:rFonts w:eastAsia="맑은 고딕"/>
          <w:lang w:eastAsia="ko-KR"/>
        </w:rPr>
      </w:pPr>
      <w:r w:rsidRPr="00FB5C9F">
        <w:rPr>
          <w:rFonts w:eastAsia="맑은 고딕"/>
          <w:lang w:eastAsia="ko-KR"/>
        </w:rPr>
        <w:t xml:space="preserve">As shown in the </w:t>
      </w:r>
      <w:r w:rsidR="004A76D4">
        <w:rPr>
          <w:rFonts w:eastAsia="맑은 고딕"/>
          <w:lang w:eastAsia="ko-KR"/>
        </w:rPr>
        <w:t>WF</w:t>
      </w:r>
      <w:r w:rsidRPr="00FB5C9F">
        <w:rPr>
          <w:rFonts w:eastAsia="맑은 고딕"/>
          <w:lang w:eastAsia="ko-KR"/>
        </w:rPr>
        <w:t xml:space="preserve"> </w:t>
      </w:r>
      <w:r>
        <w:rPr>
          <w:rFonts w:eastAsia="맑은 고딕"/>
          <w:lang w:eastAsia="ko-KR"/>
        </w:rPr>
        <w:t>above</w:t>
      </w:r>
      <w:r w:rsidRPr="00FB5C9F">
        <w:rPr>
          <w:rFonts w:eastAsia="맑은 고딕"/>
          <w:lang w:eastAsia="ko-KR"/>
        </w:rPr>
        <w:t xml:space="preserve">, </w:t>
      </w:r>
      <w:r w:rsidR="004A76D4">
        <w:rPr>
          <w:rFonts w:eastAsia="맑은 고딕"/>
          <w:lang w:eastAsia="ko-KR"/>
        </w:rPr>
        <w:t xml:space="preserve">there are four options including one </w:t>
      </w:r>
      <w:r w:rsidR="000C7228">
        <w:rPr>
          <w:rFonts w:eastAsia="맑은 고딕"/>
          <w:lang w:eastAsia="ko-KR"/>
        </w:rPr>
        <w:t xml:space="preserve">option </w:t>
      </w:r>
      <w:r w:rsidR="004A76D4">
        <w:rPr>
          <w:rFonts w:eastAsia="맑은 고딕"/>
          <w:lang w:eastAsia="ko-KR"/>
        </w:rPr>
        <w:t>for FR2-like, i.e., three for FR1-like</w:t>
      </w:r>
      <w:r w:rsidR="002A5834">
        <w:rPr>
          <w:rFonts w:eastAsia="맑은 고딕"/>
          <w:lang w:eastAsia="ko-KR"/>
        </w:rPr>
        <w:t xml:space="preserve"> and one for FR2-like</w:t>
      </w:r>
      <w:r w:rsidR="004A76D4">
        <w:rPr>
          <w:rFonts w:eastAsia="맑은 고딕"/>
          <w:lang w:eastAsia="ko-KR"/>
        </w:rPr>
        <w:t xml:space="preserve">. So, it would be </w:t>
      </w:r>
      <w:r w:rsidR="002A5834">
        <w:rPr>
          <w:rFonts w:eastAsia="맑은 고딕"/>
          <w:lang w:eastAsia="ko-KR"/>
        </w:rPr>
        <w:t xml:space="preserve">beneficial </w:t>
      </w:r>
      <w:r w:rsidR="004A76D4">
        <w:rPr>
          <w:rFonts w:eastAsia="맑은 고딕"/>
          <w:lang w:eastAsia="ko-KR"/>
        </w:rPr>
        <w:t xml:space="preserve">to decide whether to take FR1-like or FR2-like </w:t>
      </w:r>
      <w:r w:rsidR="002A5834">
        <w:rPr>
          <w:rFonts w:eastAsia="맑은 고딕"/>
          <w:lang w:eastAsia="ko-KR"/>
        </w:rPr>
        <w:t xml:space="preserve">firstly </w:t>
      </w:r>
      <w:r w:rsidR="004A76D4">
        <w:rPr>
          <w:rFonts w:eastAsia="맑은 고딕"/>
          <w:lang w:eastAsia="ko-KR"/>
        </w:rPr>
        <w:t xml:space="preserve">based on </w:t>
      </w:r>
      <w:r w:rsidR="002A5834">
        <w:rPr>
          <w:rFonts w:eastAsia="맑은 고딕"/>
          <w:lang w:eastAsia="ko-KR"/>
        </w:rPr>
        <w:t xml:space="preserve">potential </w:t>
      </w:r>
      <w:r w:rsidR="004A76D4">
        <w:rPr>
          <w:rFonts w:eastAsia="맑은 고딕"/>
          <w:lang w:eastAsia="ko-KR"/>
        </w:rPr>
        <w:t xml:space="preserve">performance and feasibility. </w:t>
      </w:r>
    </w:p>
    <w:p w14:paraId="23997968" w14:textId="1B3E5D85" w:rsidR="001464E6" w:rsidRPr="00FB5C9F" w:rsidRDefault="002A5834" w:rsidP="001464E6">
      <w:pPr>
        <w:jc w:val="left"/>
        <w:rPr>
          <w:rFonts w:eastAsia="맑은 고딕"/>
          <w:lang w:eastAsia="ko-KR"/>
        </w:rPr>
      </w:pPr>
      <w:r>
        <w:rPr>
          <w:rFonts w:eastAsia="맑은 고딕"/>
          <w:lang w:eastAsia="ko-KR"/>
        </w:rPr>
        <w:t>For FR2-like, a</w:t>
      </w:r>
      <w:r w:rsidR="004A76D4">
        <w:rPr>
          <w:rFonts w:eastAsia="맑은 고딕"/>
          <w:lang w:eastAsia="ko-KR"/>
        </w:rPr>
        <w:t>s provided in [</w:t>
      </w:r>
      <w:r w:rsidR="00C45979">
        <w:rPr>
          <w:rFonts w:eastAsia="맑은 고딕"/>
          <w:lang w:eastAsia="ko-KR"/>
        </w:rPr>
        <w:t>7</w:t>
      </w:r>
      <w:r w:rsidR="004A76D4">
        <w:rPr>
          <w:rFonts w:eastAsia="맑은 고딕"/>
          <w:lang w:eastAsia="ko-KR"/>
        </w:rPr>
        <w:t xml:space="preserve">], </w:t>
      </w:r>
      <w:r w:rsidR="001464E6" w:rsidRPr="00FB5C9F">
        <w:rPr>
          <w:rFonts w:eastAsia="맑은 고딕"/>
          <w:lang w:eastAsia="ko-KR"/>
        </w:rPr>
        <w:t xml:space="preserve">the </w:t>
      </w:r>
      <w:r w:rsidR="001464E6">
        <w:rPr>
          <w:rFonts w:eastAsia="맑은 고딕"/>
          <w:lang w:eastAsia="ko-KR"/>
        </w:rPr>
        <w:t xml:space="preserve">first question or </w:t>
      </w:r>
      <w:r w:rsidR="001464E6" w:rsidRPr="00FB5C9F">
        <w:rPr>
          <w:rFonts w:eastAsia="맑은 고딕"/>
          <w:lang w:eastAsia="ko-KR"/>
        </w:rPr>
        <w:t xml:space="preserve">consideration </w:t>
      </w:r>
      <w:r w:rsidR="001464E6">
        <w:rPr>
          <w:rFonts w:eastAsia="맑은 고딕"/>
          <w:lang w:eastAsia="ko-KR"/>
        </w:rPr>
        <w:t xml:space="preserve">can be raised </w:t>
      </w:r>
      <w:r w:rsidR="001464E6" w:rsidRPr="00FB5C9F">
        <w:rPr>
          <w:rFonts w:eastAsia="맑은 고딕"/>
          <w:lang w:eastAsia="ko-KR"/>
        </w:rPr>
        <w:t xml:space="preserve">whether such </w:t>
      </w:r>
      <w:r>
        <w:rPr>
          <w:rFonts w:eastAsia="맑은 고딕"/>
          <w:lang w:eastAsia="ko-KR"/>
        </w:rPr>
        <w:t xml:space="preserve">analogue </w:t>
      </w:r>
      <w:r w:rsidR="001464E6" w:rsidRPr="00FB5C9F">
        <w:rPr>
          <w:rFonts w:eastAsia="맑은 고딕"/>
          <w:lang w:eastAsia="ko-KR"/>
        </w:rPr>
        <w:t xml:space="preserve">beamforming is beneficial even for </w:t>
      </w:r>
      <w:r>
        <w:rPr>
          <w:rFonts w:eastAsia="맑은 고딕"/>
          <w:lang w:eastAsia="ko-KR"/>
        </w:rPr>
        <w:t xml:space="preserve">smaller antenna arrays, e.g., 2x1. For example, </w:t>
      </w:r>
      <w:r w:rsidR="001464E6" w:rsidRPr="00FB5C9F">
        <w:rPr>
          <w:rFonts w:eastAsia="맑은 고딕"/>
          <w:lang w:eastAsia="ko-KR"/>
        </w:rPr>
        <w:t>given that 1x4 phase array antennas have been assumed for the FR2 requirements from Rel-15, and is widely adopted in FR2 handheld UEs up to now, it could be foreseen that smaller antenna arrays could be used</w:t>
      </w:r>
      <w:r w:rsidR="001464E6">
        <w:rPr>
          <w:rFonts w:eastAsia="맑은 고딕"/>
          <w:lang w:eastAsia="ko-KR"/>
        </w:rPr>
        <w:t xml:space="preserve"> taking into account the limited form factor of </w:t>
      </w:r>
      <w:r w:rsidR="001464E6" w:rsidRPr="00FB5C9F">
        <w:rPr>
          <w:rFonts w:eastAsia="맑은 고딕"/>
          <w:lang w:eastAsia="ko-KR"/>
        </w:rPr>
        <w:t xml:space="preserve">the handheld UE. </w:t>
      </w:r>
      <w:r w:rsidR="00C83055">
        <w:rPr>
          <w:rFonts w:eastAsia="맑은 고딕"/>
          <w:lang w:eastAsia="ko-KR"/>
        </w:rPr>
        <w:t>In our view, c</w:t>
      </w:r>
      <w:r>
        <w:rPr>
          <w:rFonts w:eastAsia="맑은 고딕"/>
          <w:lang w:eastAsia="ko-KR"/>
        </w:rPr>
        <w:t xml:space="preserve">onsidering </w:t>
      </w:r>
      <w:r w:rsidR="001464E6" w:rsidRPr="00FB5C9F">
        <w:rPr>
          <w:rFonts w:eastAsia="맑은 고딕"/>
          <w:lang w:eastAsia="ko-KR"/>
        </w:rPr>
        <w:t xml:space="preserve">the complexity of beam management, the benefit from using a beam steering antenna system with such a small number of elements </w:t>
      </w:r>
      <w:r w:rsidR="00C83055">
        <w:rPr>
          <w:rFonts w:eastAsia="맑은 고딕"/>
          <w:lang w:eastAsia="ko-KR"/>
        </w:rPr>
        <w:t xml:space="preserve">would be cancelled, at least for </w:t>
      </w:r>
      <w:r w:rsidR="00C83055" w:rsidRPr="00FB5C9F">
        <w:rPr>
          <w:rFonts w:eastAsia="맑은 고딕"/>
          <w:lang w:eastAsia="ko-KR"/>
        </w:rPr>
        <w:t>the handheld UE form factor at 15 GHz</w:t>
      </w:r>
      <w:r w:rsidR="00C83055">
        <w:rPr>
          <w:rFonts w:eastAsia="맑은 고딕"/>
          <w:lang w:eastAsia="ko-KR"/>
        </w:rPr>
        <w:t xml:space="preserve"> frequency range</w:t>
      </w:r>
      <w:r w:rsidR="00C83055" w:rsidRPr="00FB5C9F">
        <w:rPr>
          <w:rFonts w:eastAsia="맑은 고딕"/>
          <w:lang w:eastAsia="ko-KR"/>
        </w:rPr>
        <w:t xml:space="preserve">. </w:t>
      </w:r>
    </w:p>
    <w:p w14:paraId="51D34C0B" w14:textId="3543603E" w:rsidR="001464E6" w:rsidRPr="00FB5C9F" w:rsidRDefault="001464E6" w:rsidP="001464E6">
      <w:pPr>
        <w:jc w:val="left"/>
        <w:rPr>
          <w:rFonts w:eastAsia="맑은 고딕"/>
          <w:b/>
          <w:lang w:eastAsia="ko-KR"/>
        </w:rPr>
      </w:pPr>
      <w:r w:rsidRPr="00FB5C9F">
        <w:rPr>
          <w:rFonts w:eastAsia="맑은 고딕"/>
          <w:b/>
          <w:bCs/>
          <w:lang w:eastAsia="ko-KR"/>
        </w:rPr>
        <w:t xml:space="preserve">Observation </w:t>
      </w:r>
      <w:r w:rsidR="000C7228">
        <w:rPr>
          <w:rFonts w:eastAsia="맑은 고딕"/>
          <w:b/>
          <w:bCs/>
          <w:lang w:eastAsia="ko-KR"/>
        </w:rPr>
        <w:t>4</w:t>
      </w:r>
      <w:r w:rsidRPr="00FB5C9F">
        <w:rPr>
          <w:rFonts w:eastAsia="맑은 고딕" w:hint="eastAsia"/>
          <w:b/>
          <w:bCs/>
          <w:lang w:eastAsia="ko-KR"/>
        </w:rPr>
        <w:t>:</w:t>
      </w:r>
      <w:r>
        <w:rPr>
          <w:rFonts w:eastAsia="맑은 고딕"/>
          <w:b/>
          <w:bCs/>
          <w:lang w:eastAsia="ko-KR"/>
        </w:rPr>
        <w:tab/>
      </w:r>
      <w:r w:rsidRPr="00FB5C9F">
        <w:rPr>
          <w:rFonts w:eastAsia="맑은 고딕"/>
          <w:b/>
          <w:bCs/>
          <w:lang w:eastAsia="ko-KR"/>
        </w:rPr>
        <w:t xml:space="preserve">For </w:t>
      </w:r>
      <w:r>
        <w:rPr>
          <w:rFonts w:eastAsia="맑은 고딕"/>
          <w:b/>
          <w:bCs/>
          <w:lang w:eastAsia="ko-KR"/>
        </w:rPr>
        <w:t>FR2 like UE type</w:t>
      </w:r>
      <w:r w:rsidRPr="00FB5C9F">
        <w:rPr>
          <w:rFonts w:eastAsia="맑은 고딕"/>
          <w:b/>
          <w:bCs/>
          <w:lang w:eastAsia="ko-KR"/>
        </w:rPr>
        <w:t>, t</w:t>
      </w:r>
      <w:r w:rsidRPr="00FB5C9F">
        <w:rPr>
          <w:rFonts w:eastAsia="맑은 고딕"/>
          <w:b/>
          <w:lang w:eastAsia="ko-KR"/>
        </w:rPr>
        <w:t xml:space="preserve">aking the complexity of beam management into account, the benefit from using a beam steering antenna system with such a small number of elements need to be </w:t>
      </w:r>
      <w:r>
        <w:rPr>
          <w:rFonts w:eastAsia="맑은 고딕"/>
          <w:b/>
          <w:lang w:eastAsia="ko-KR"/>
        </w:rPr>
        <w:t>re</w:t>
      </w:r>
      <w:r w:rsidRPr="00FB5C9F">
        <w:rPr>
          <w:rFonts w:eastAsia="맑은 고딕"/>
          <w:b/>
          <w:lang w:eastAsia="ko-KR"/>
        </w:rPr>
        <w:t>considered.</w:t>
      </w:r>
    </w:p>
    <w:p w14:paraId="42B09522" w14:textId="41A56C8A" w:rsidR="004A76D4" w:rsidRPr="00743832" w:rsidRDefault="004A76D4" w:rsidP="004A76D4">
      <w:pPr>
        <w:jc w:val="left"/>
        <w:rPr>
          <w:rFonts w:eastAsia="맑은 고딕"/>
          <w:lang w:eastAsia="ko-KR"/>
        </w:rPr>
      </w:pPr>
      <w:r w:rsidRPr="00743832">
        <w:rPr>
          <w:rFonts w:eastAsia="맑은 고딕"/>
          <w:lang w:eastAsia="ko-KR"/>
        </w:rPr>
        <w:t xml:space="preserve">Also, for the </w:t>
      </w:r>
      <w:r w:rsidR="00C83055" w:rsidRPr="00743832">
        <w:rPr>
          <w:rFonts w:eastAsia="맑은 고딕"/>
          <w:lang w:eastAsia="ko-KR"/>
        </w:rPr>
        <w:t xml:space="preserve">expected </w:t>
      </w:r>
      <w:r w:rsidRPr="00743832">
        <w:rPr>
          <w:rFonts w:eastAsia="맑은 고딕"/>
          <w:lang w:eastAsia="ko-KR"/>
        </w:rPr>
        <w:t xml:space="preserve">number of antenna modules/panels at 15 GHz, it should be noted that it is not even easy to mount single </w:t>
      </w:r>
      <w:r w:rsidR="00486630" w:rsidRPr="00743832">
        <w:rPr>
          <w:rFonts w:eastAsia="맑은 고딕"/>
          <w:lang w:eastAsia="ko-KR"/>
        </w:rPr>
        <w:t xml:space="preserve">patch </w:t>
      </w:r>
      <w:r w:rsidRPr="00743832">
        <w:rPr>
          <w:rFonts w:eastAsia="맑은 고딕"/>
          <w:lang w:eastAsia="ko-KR"/>
        </w:rPr>
        <w:t>antenna</w:t>
      </w:r>
      <w:r w:rsidR="00486630" w:rsidRPr="00743832">
        <w:rPr>
          <w:rFonts w:eastAsia="맑은 고딕"/>
          <w:lang w:eastAsia="ko-KR"/>
        </w:rPr>
        <w:t>s</w:t>
      </w:r>
      <w:r w:rsidRPr="00743832">
        <w:rPr>
          <w:rFonts w:eastAsia="맑은 고딕"/>
          <w:lang w:eastAsia="ko-KR"/>
        </w:rPr>
        <w:t xml:space="preserve"> on four edges or the backside of the </w:t>
      </w:r>
      <w:r w:rsidR="00C83055" w:rsidRPr="00743832">
        <w:rPr>
          <w:rFonts w:eastAsia="맑은 고딕"/>
          <w:lang w:eastAsia="ko-KR"/>
        </w:rPr>
        <w:t xml:space="preserve">handheld device due to the </w:t>
      </w:r>
      <w:r w:rsidRPr="00743832">
        <w:rPr>
          <w:rFonts w:eastAsia="맑은 고딕"/>
          <w:lang w:eastAsia="ko-KR"/>
        </w:rPr>
        <w:t>larger array size</w:t>
      </w:r>
      <w:r w:rsidR="00486630" w:rsidRPr="00743832">
        <w:rPr>
          <w:rFonts w:eastAsia="맑은 고딕"/>
          <w:lang w:eastAsia="ko-KR"/>
        </w:rPr>
        <w:t xml:space="preserve"> than FR2</w:t>
      </w:r>
      <w:r w:rsidRPr="00743832">
        <w:rPr>
          <w:rFonts w:eastAsia="맑은 고딕"/>
          <w:lang w:eastAsia="ko-KR"/>
        </w:rPr>
        <w:t xml:space="preserve"> as shown in </w:t>
      </w:r>
      <w:r w:rsidR="009E4622">
        <w:rPr>
          <w:rFonts w:eastAsia="맑은 고딕"/>
          <w:lang w:eastAsia="ko-KR"/>
        </w:rPr>
        <w:t>[7]</w:t>
      </w:r>
      <w:r w:rsidRPr="00743832">
        <w:rPr>
          <w:rFonts w:eastAsia="맑은 고딕"/>
          <w:lang w:eastAsia="ko-KR"/>
        </w:rPr>
        <w:t>.</w:t>
      </w:r>
    </w:p>
    <w:p w14:paraId="280C26CB" w14:textId="0241B25E" w:rsidR="00486630" w:rsidRPr="00FB5C9F" w:rsidRDefault="004A76D4" w:rsidP="000C7228">
      <w:pPr>
        <w:jc w:val="left"/>
        <w:rPr>
          <w:rFonts w:eastAsia="맑은 고딕"/>
          <w:lang w:eastAsia="ko-KR"/>
        </w:rPr>
      </w:pPr>
      <w:r w:rsidRPr="00743832">
        <w:rPr>
          <w:rFonts w:eastAsia="맑은 고딕"/>
          <w:lang w:eastAsia="ko-KR"/>
        </w:rPr>
        <w:t xml:space="preserve">Therefore, in our understanding, it would not make sense for handheld UE to expect the similar uplink and downlink performances when compared with FR2, considering the estimated antenna array size and </w:t>
      </w:r>
      <w:r w:rsidR="00486630" w:rsidRPr="00743832">
        <w:rPr>
          <w:rFonts w:eastAsia="맑은 고딕"/>
          <w:lang w:eastAsia="ko-KR"/>
        </w:rPr>
        <w:t xml:space="preserve">limited </w:t>
      </w:r>
      <w:r w:rsidRPr="00743832">
        <w:rPr>
          <w:rFonts w:eastAsia="맑은 고딕"/>
          <w:lang w:eastAsia="ko-KR"/>
        </w:rPr>
        <w:t>number of antenna modules/panels.</w:t>
      </w:r>
      <w:r w:rsidR="000C7228">
        <w:rPr>
          <w:rFonts w:eastAsia="맑은 고딕"/>
          <w:lang w:eastAsia="ko-KR"/>
        </w:rPr>
        <w:t xml:space="preserve"> </w:t>
      </w:r>
      <w:bookmarkStart w:id="1" w:name="_Hlk178588680"/>
      <w:r w:rsidR="000C7228">
        <w:rPr>
          <w:rFonts w:eastAsia="맑은 고딕"/>
          <w:lang w:eastAsia="ko-KR"/>
        </w:rPr>
        <w:t>In terms of both performance and feasibility, t</w:t>
      </w:r>
      <w:r w:rsidR="00486630">
        <w:rPr>
          <w:rFonts w:eastAsia="맑은 고딕"/>
          <w:lang w:eastAsia="ko-KR"/>
        </w:rPr>
        <w:t>he option for FR2-like UE type with 2x2 or 2x1 can be excluded from the simulation work and LS.</w:t>
      </w:r>
      <w:bookmarkEnd w:id="1"/>
    </w:p>
    <w:p w14:paraId="7E482632" w14:textId="6B723363" w:rsidR="004A76D4" w:rsidRDefault="004A76D4" w:rsidP="004A76D4">
      <w:pPr>
        <w:jc w:val="left"/>
        <w:rPr>
          <w:rFonts w:eastAsia="맑은 고딕"/>
          <w:b/>
          <w:bCs/>
          <w:lang w:eastAsia="ko-KR"/>
        </w:rPr>
      </w:pPr>
      <w:r w:rsidRPr="00FB5C9F">
        <w:rPr>
          <w:rFonts w:eastAsia="맑은 고딕"/>
          <w:b/>
          <w:bCs/>
          <w:lang w:eastAsia="ko-KR"/>
        </w:rPr>
        <w:t xml:space="preserve">Observation </w:t>
      </w:r>
      <w:r w:rsidR="000C7228">
        <w:rPr>
          <w:rFonts w:eastAsia="맑은 고딕"/>
          <w:b/>
          <w:bCs/>
          <w:lang w:eastAsia="ko-KR"/>
        </w:rPr>
        <w:t>5</w:t>
      </w:r>
      <w:r w:rsidRPr="00FB5C9F">
        <w:rPr>
          <w:rFonts w:eastAsia="맑은 고딕" w:hint="eastAsia"/>
          <w:b/>
          <w:bCs/>
          <w:lang w:eastAsia="ko-KR"/>
        </w:rPr>
        <w:t>:</w:t>
      </w:r>
      <w:r>
        <w:rPr>
          <w:rFonts w:eastAsia="맑은 고딕"/>
          <w:b/>
          <w:bCs/>
          <w:lang w:eastAsia="ko-KR"/>
        </w:rPr>
        <w:tab/>
      </w:r>
      <w:r w:rsidRPr="00FB5C9F">
        <w:rPr>
          <w:rFonts w:eastAsia="맑은 고딕"/>
          <w:b/>
          <w:bCs/>
          <w:lang w:eastAsia="ko-KR"/>
        </w:rPr>
        <w:t xml:space="preserve">It would not make sense </w:t>
      </w:r>
      <w:r>
        <w:rPr>
          <w:rFonts w:eastAsia="맑은 고딕"/>
          <w:b/>
          <w:bCs/>
          <w:lang w:eastAsia="ko-KR"/>
        </w:rPr>
        <w:t xml:space="preserve">for handheld UE </w:t>
      </w:r>
      <w:r w:rsidRPr="00FB5C9F">
        <w:rPr>
          <w:rFonts w:eastAsia="맑은 고딕"/>
          <w:b/>
          <w:bCs/>
          <w:lang w:eastAsia="ko-KR"/>
        </w:rPr>
        <w:t xml:space="preserve">to expect the similar uplink and downlink performances when compared with FR2, considering the estimated antenna array size and </w:t>
      </w:r>
      <w:r w:rsidR="00486630">
        <w:rPr>
          <w:rFonts w:eastAsia="맑은 고딕"/>
          <w:b/>
          <w:bCs/>
          <w:lang w:eastAsia="ko-KR"/>
        </w:rPr>
        <w:t xml:space="preserve">limited </w:t>
      </w:r>
      <w:r w:rsidRPr="00FB5C9F">
        <w:rPr>
          <w:rFonts w:eastAsia="맑은 고딕"/>
          <w:b/>
          <w:bCs/>
          <w:lang w:eastAsia="ko-KR"/>
        </w:rPr>
        <w:t>number of modules</w:t>
      </w:r>
      <w:r>
        <w:rPr>
          <w:rFonts w:eastAsia="맑은 고딕"/>
          <w:b/>
          <w:bCs/>
          <w:lang w:eastAsia="ko-KR"/>
        </w:rPr>
        <w:t>/panels</w:t>
      </w:r>
      <w:r w:rsidRPr="00FB5C9F">
        <w:rPr>
          <w:rFonts w:eastAsia="맑은 고딕"/>
          <w:b/>
          <w:bCs/>
          <w:lang w:eastAsia="ko-KR"/>
        </w:rPr>
        <w:t>.</w:t>
      </w:r>
    </w:p>
    <w:p w14:paraId="3CB5D789" w14:textId="2D647786" w:rsidR="00486630" w:rsidRPr="00FB5C9F" w:rsidRDefault="00486630" w:rsidP="004A76D4">
      <w:pPr>
        <w:jc w:val="left"/>
        <w:rPr>
          <w:rFonts w:eastAsia="맑은 고딕"/>
          <w:lang w:eastAsia="ko-KR"/>
        </w:rPr>
      </w:pPr>
      <w:r>
        <w:rPr>
          <w:rFonts w:eastAsia="맑은 고딕" w:hint="eastAsia"/>
          <w:b/>
          <w:bCs/>
          <w:lang w:eastAsia="ko-KR"/>
        </w:rPr>
        <w:t>P</w:t>
      </w:r>
      <w:r>
        <w:rPr>
          <w:rFonts w:eastAsia="맑은 고딕"/>
          <w:b/>
          <w:bCs/>
          <w:lang w:eastAsia="ko-KR"/>
        </w:rPr>
        <w:t xml:space="preserve">roposal </w:t>
      </w:r>
      <w:r w:rsidR="000C7228">
        <w:rPr>
          <w:rFonts w:eastAsia="맑은 고딕"/>
          <w:b/>
          <w:bCs/>
          <w:lang w:eastAsia="ko-KR"/>
        </w:rPr>
        <w:t>4</w:t>
      </w:r>
      <w:r>
        <w:rPr>
          <w:rFonts w:eastAsia="맑은 고딕"/>
          <w:b/>
          <w:bCs/>
          <w:lang w:eastAsia="ko-KR"/>
        </w:rPr>
        <w:t>:</w:t>
      </w:r>
      <w:r>
        <w:rPr>
          <w:rFonts w:eastAsia="맑은 고딕"/>
          <w:b/>
          <w:bCs/>
          <w:lang w:eastAsia="ko-KR"/>
        </w:rPr>
        <w:tab/>
      </w:r>
      <w:r w:rsidR="00994527">
        <w:rPr>
          <w:rFonts w:eastAsia="맑은 고딕"/>
          <w:b/>
          <w:bCs/>
          <w:lang w:eastAsia="ko-KR"/>
        </w:rPr>
        <w:tab/>
      </w:r>
      <w:r w:rsidR="000C7228" w:rsidRPr="000C7228">
        <w:rPr>
          <w:rFonts w:eastAsia="맑은 고딕"/>
          <w:b/>
          <w:bCs/>
          <w:lang w:eastAsia="ko-KR"/>
        </w:rPr>
        <w:t>In terms of both performance and feasibility, the option for FR2-like UE type with 2x2 or 2x1 can be excluded from the simulation work and LS.</w:t>
      </w:r>
    </w:p>
    <w:p w14:paraId="12735520" w14:textId="5846EE60" w:rsidR="00B44F99" w:rsidRPr="00FB5C9F" w:rsidRDefault="00B44F99" w:rsidP="00B44F99">
      <w:pPr>
        <w:jc w:val="left"/>
        <w:rPr>
          <w:rFonts w:eastAsia="맑은 고딕"/>
          <w:lang w:eastAsia="ko-KR"/>
        </w:rPr>
      </w:pPr>
      <w:r w:rsidRPr="00FB5C9F">
        <w:rPr>
          <w:rFonts w:eastAsia="맑은 고딕"/>
          <w:lang w:eastAsia="ko-KR"/>
        </w:rPr>
        <w:t xml:space="preserve">Regarding </w:t>
      </w:r>
      <w:r w:rsidR="00486630">
        <w:rPr>
          <w:rFonts w:eastAsia="맑은 고딕"/>
          <w:lang w:eastAsia="ko-KR"/>
        </w:rPr>
        <w:t xml:space="preserve">the </w:t>
      </w:r>
      <w:r w:rsidR="00DD1A46">
        <w:rPr>
          <w:rFonts w:eastAsia="맑은 고딕"/>
          <w:lang w:eastAsia="ko-KR"/>
        </w:rPr>
        <w:t xml:space="preserve">other </w:t>
      </w:r>
      <w:r w:rsidR="00486630">
        <w:rPr>
          <w:rFonts w:eastAsia="맑은 고딕"/>
          <w:lang w:eastAsia="ko-KR"/>
        </w:rPr>
        <w:t xml:space="preserve">options for </w:t>
      </w:r>
      <w:r w:rsidRPr="00FB5C9F">
        <w:rPr>
          <w:rFonts w:eastAsia="맑은 고딕"/>
          <w:lang w:eastAsia="ko-KR"/>
        </w:rPr>
        <w:t>FR1</w:t>
      </w:r>
      <w:r w:rsidR="00486630">
        <w:rPr>
          <w:rFonts w:eastAsia="맑은 고딕"/>
          <w:lang w:eastAsia="ko-KR"/>
        </w:rPr>
        <w:t>-</w:t>
      </w:r>
      <w:r>
        <w:rPr>
          <w:rFonts w:eastAsia="맑은 고딕"/>
          <w:lang w:eastAsia="ko-KR"/>
        </w:rPr>
        <w:t>like UE type</w:t>
      </w:r>
      <w:r w:rsidRPr="00FB5C9F">
        <w:rPr>
          <w:rFonts w:eastAsia="맑은 고딕"/>
          <w:lang w:eastAsia="ko-KR"/>
        </w:rPr>
        <w:t xml:space="preserve">, it </w:t>
      </w:r>
      <w:r>
        <w:rPr>
          <w:rFonts w:eastAsia="맑은 고딕"/>
          <w:lang w:eastAsia="ko-KR"/>
        </w:rPr>
        <w:t xml:space="preserve">has been </w:t>
      </w:r>
      <w:r w:rsidRPr="00FB5C9F">
        <w:rPr>
          <w:rFonts w:eastAsia="맑은 고딕"/>
          <w:lang w:eastAsia="ko-KR"/>
        </w:rPr>
        <w:t xml:space="preserve">discussed </w:t>
      </w:r>
      <w:r w:rsidR="00CD436B">
        <w:rPr>
          <w:rFonts w:eastAsia="맑은 고딕"/>
          <w:lang w:eastAsia="ko-KR"/>
        </w:rPr>
        <w:t xml:space="preserve">that, for omnidirectional antennas, </w:t>
      </w:r>
      <w:r w:rsidRPr="00FB5C9F">
        <w:rPr>
          <w:rFonts w:eastAsia="맑은 고딕"/>
          <w:lang w:eastAsia="ko-KR"/>
        </w:rPr>
        <w:t xml:space="preserve">how many antennas should be considered for </w:t>
      </w:r>
      <w:r>
        <w:rPr>
          <w:rFonts w:eastAsia="맑은 고딕"/>
          <w:lang w:eastAsia="ko-KR"/>
        </w:rPr>
        <w:t xml:space="preserve">the </w:t>
      </w:r>
      <w:r w:rsidRPr="00FB5C9F">
        <w:rPr>
          <w:rFonts w:eastAsia="맑은 고딕"/>
          <w:lang w:eastAsia="ko-KR"/>
        </w:rPr>
        <w:t xml:space="preserve">transmission and reception to achieve better performances </w:t>
      </w:r>
      <w:r w:rsidR="00CD436B">
        <w:rPr>
          <w:rFonts w:eastAsia="맑은 고딕"/>
          <w:lang w:eastAsia="ko-KR"/>
        </w:rPr>
        <w:t xml:space="preserve">in terms of antenna gains, e.g., 5dBi, </w:t>
      </w:r>
      <w:r w:rsidRPr="00FB5C9F">
        <w:rPr>
          <w:rFonts w:eastAsia="맑은 고딕"/>
          <w:lang w:eastAsia="ko-KR"/>
        </w:rPr>
        <w:t>at the higher frequency range than FR1. Theoretically</w:t>
      </w:r>
      <w:r>
        <w:rPr>
          <w:rFonts w:eastAsia="맑은 고딕"/>
          <w:lang w:eastAsia="ko-KR"/>
        </w:rPr>
        <w:t>,</w:t>
      </w:r>
      <w:r w:rsidRPr="00FB5C9F">
        <w:rPr>
          <w:rFonts w:eastAsia="맑은 고딕"/>
          <w:lang w:eastAsia="ko-KR"/>
        </w:rPr>
        <w:t xml:space="preserve"> </w:t>
      </w:r>
      <w:r w:rsidR="00CD436B">
        <w:rPr>
          <w:rFonts w:eastAsia="맑은 고딕"/>
          <w:lang w:eastAsia="ko-KR"/>
        </w:rPr>
        <w:t>at</w:t>
      </w:r>
      <w:r w:rsidRPr="00FB5C9F">
        <w:rPr>
          <w:rFonts w:eastAsia="맑은 고딕"/>
          <w:lang w:eastAsia="ko-KR"/>
        </w:rPr>
        <w:t xml:space="preserve"> the 15 GHz band, the higher number of antennas</w:t>
      </w:r>
      <w:r w:rsidR="00CD436B">
        <w:rPr>
          <w:rFonts w:eastAsia="맑은 고딕"/>
          <w:lang w:eastAsia="ko-KR"/>
        </w:rPr>
        <w:t xml:space="preserve"> </w:t>
      </w:r>
      <w:r w:rsidRPr="00FB5C9F">
        <w:rPr>
          <w:rFonts w:eastAsia="맑은 고딕"/>
          <w:lang w:eastAsia="ko-KR"/>
        </w:rPr>
        <w:t xml:space="preserve">than </w:t>
      </w:r>
      <w:r>
        <w:rPr>
          <w:rFonts w:eastAsia="맑은 고딕"/>
          <w:lang w:eastAsia="ko-KR"/>
        </w:rPr>
        <w:t xml:space="preserve">currently </w:t>
      </w:r>
      <w:r w:rsidRPr="00FB5C9F">
        <w:rPr>
          <w:rFonts w:eastAsia="맑은 고딕"/>
          <w:lang w:eastAsia="ko-KR"/>
        </w:rPr>
        <w:t>used for FR1 could be implemented taking into account the smaller antenna size.</w:t>
      </w:r>
      <w:r w:rsidR="00727880">
        <w:rPr>
          <w:rFonts w:eastAsia="맑은 고딕"/>
          <w:lang w:eastAsia="ko-KR"/>
        </w:rPr>
        <w:t xml:space="preserve"> </w:t>
      </w:r>
      <w:r w:rsidRPr="00FB5C9F">
        <w:rPr>
          <w:rFonts w:eastAsia="맑은 고딕"/>
          <w:lang w:eastAsia="ko-KR"/>
        </w:rPr>
        <w:t xml:space="preserve">However, it should be noted that increasing the number of antennas </w:t>
      </w:r>
      <w:r w:rsidR="00DD1A46">
        <w:rPr>
          <w:rFonts w:eastAsia="맑은 고딕"/>
          <w:lang w:eastAsia="ko-KR"/>
        </w:rPr>
        <w:t>does</w:t>
      </w:r>
      <w:r w:rsidRPr="00FB5C9F">
        <w:rPr>
          <w:rFonts w:eastAsia="맑은 고딕"/>
          <w:lang w:eastAsia="ko-KR"/>
        </w:rPr>
        <w:t xml:space="preserve"> not necessarily guarantee the better performance given the higher frequency ranges and the limited form factor. For example, additional antennas will result in the increased coupling among antennas, leading to a degradation in MIMO performance. </w:t>
      </w:r>
      <w:r w:rsidR="00727880">
        <w:rPr>
          <w:rFonts w:eastAsia="맑은 고딕"/>
          <w:lang w:eastAsia="ko-KR"/>
        </w:rPr>
        <w:t xml:space="preserve">Also, due to </w:t>
      </w:r>
      <w:r w:rsidRPr="00FB5C9F">
        <w:rPr>
          <w:rFonts w:eastAsia="맑은 고딕"/>
          <w:lang w:eastAsia="ko-KR"/>
        </w:rPr>
        <w:t xml:space="preserve">the </w:t>
      </w:r>
      <w:r w:rsidR="00727880">
        <w:rPr>
          <w:rFonts w:eastAsia="맑은 고딕"/>
          <w:lang w:eastAsia="ko-KR"/>
        </w:rPr>
        <w:t xml:space="preserve">higher </w:t>
      </w:r>
      <w:r w:rsidRPr="00FB5C9F">
        <w:rPr>
          <w:rFonts w:eastAsia="맑은 고딕"/>
          <w:lang w:eastAsia="ko-KR"/>
        </w:rPr>
        <w:t xml:space="preserve">insertion loss per unit length </w:t>
      </w:r>
      <w:r w:rsidR="00727880">
        <w:rPr>
          <w:rFonts w:eastAsia="맑은 고딕"/>
          <w:lang w:eastAsia="ko-KR"/>
        </w:rPr>
        <w:t>at</w:t>
      </w:r>
      <w:r w:rsidRPr="00FB5C9F">
        <w:rPr>
          <w:rFonts w:eastAsia="맑은 고딕"/>
          <w:lang w:eastAsia="ko-KR"/>
        </w:rPr>
        <w:t xml:space="preserve"> 15 GHz</w:t>
      </w:r>
      <w:r w:rsidR="00727880">
        <w:rPr>
          <w:rFonts w:eastAsia="맑은 고딕"/>
          <w:lang w:eastAsia="ko-KR"/>
        </w:rPr>
        <w:t xml:space="preserve"> than FR1</w:t>
      </w:r>
      <w:r w:rsidRPr="00FB5C9F">
        <w:rPr>
          <w:rFonts w:eastAsia="맑은 고딕"/>
          <w:lang w:eastAsia="ko-KR"/>
        </w:rPr>
        <w:t>, it would be not easy to optimize all the antenna feeding lines to ensure the better performance.</w:t>
      </w:r>
      <w:r w:rsidR="00727880">
        <w:rPr>
          <w:rFonts w:eastAsia="맑은 고딕"/>
          <w:lang w:eastAsia="ko-KR"/>
        </w:rPr>
        <w:t xml:space="preserve"> Therefore, </w:t>
      </w:r>
      <w:r w:rsidR="00FF5280">
        <w:rPr>
          <w:rFonts w:eastAsia="맑은 고딕"/>
          <w:lang w:eastAsia="ko-KR"/>
        </w:rPr>
        <w:t xml:space="preserve">although we could see some directivity gain due to the higher frequency, </w:t>
      </w:r>
      <w:r w:rsidR="00727880">
        <w:rPr>
          <w:rFonts w:eastAsia="맑은 고딕"/>
          <w:lang w:eastAsia="ko-KR"/>
        </w:rPr>
        <w:t xml:space="preserve">5dBi </w:t>
      </w:r>
      <w:r w:rsidR="00DD1A46">
        <w:rPr>
          <w:rFonts w:eastAsia="맑은 고딕"/>
          <w:lang w:eastAsia="ko-KR"/>
        </w:rPr>
        <w:t xml:space="preserve">with more than 4-port transmission </w:t>
      </w:r>
      <w:r w:rsidR="00FF5280">
        <w:rPr>
          <w:rFonts w:eastAsia="맑은 고딕"/>
          <w:lang w:eastAsia="ko-KR"/>
        </w:rPr>
        <w:t>cannot be considered for UE antenna parameters</w:t>
      </w:r>
      <w:r w:rsidR="00DD1A46">
        <w:rPr>
          <w:rFonts w:eastAsia="맑은 고딕"/>
          <w:lang w:eastAsia="ko-KR"/>
        </w:rPr>
        <w:t xml:space="preserve"> at this stage</w:t>
      </w:r>
      <w:r w:rsidR="00FF5280">
        <w:rPr>
          <w:rFonts w:eastAsia="맑은 고딕"/>
          <w:lang w:eastAsia="ko-KR"/>
        </w:rPr>
        <w:t>.</w:t>
      </w:r>
    </w:p>
    <w:p w14:paraId="6D95609F" w14:textId="0348BD65" w:rsidR="00B44F99" w:rsidRDefault="00B44F99" w:rsidP="00B44F99">
      <w:pPr>
        <w:jc w:val="left"/>
        <w:rPr>
          <w:rFonts w:eastAsia="맑은 고딕"/>
          <w:b/>
          <w:bCs/>
          <w:lang w:eastAsia="ko-KR"/>
        </w:rPr>
      </w:pPr>
      <w:r w:rsidRPr="00FB5C9F">
        <w:rPr>
          <w:rFonts w:eastAsia="맑은 고딕"/>
          <w:b/>
          <w:bCs/>
          <w:lang w:eastAsia="ko-KR"/>
        </w:rPr>
        <w:t xml:space="preserve">Observation </w:t>
      </w:r>
      <w:r w:rsidR="00DD1A46">
        <w:rPr>
          <w:rFonts w:eastAsia="맑은 고딕"/>
          <w:b/>
          <w:bCs/>
          <w:lang w:eastAsia="ko-KR"/>
        </w:rPr>
        <w:t>6</w:t>
      </w:r>
      <w:r w:rsidRPr="00FB5C9F">
        <w:rPr>
          <w:rFonts w:eastAsia="맑은 고딕" w:hint="eastAsia"/>
          <w:b/>
          <w:bCs/>
          <w:lang w:eastAsia="ko-KR"/>
        </w:rPr>
        <w:t>:</w:t>
      </w:r>
      <w:r>
        <w:rPr>
          <w:rFonts w:eastAsia="맑은 고딕"/>
          <w:b/>
          <w:bCs/>
          <w:lang w:eastAsia="ko-KR"/>
        </w:rPr>
        <w:tab/>
      </w:r>
      <w:r w:rsidRPr="00FB5C9F">
        <w:rPr>
          <w:rFonts w:eastAsia="맑은 고딕"/>
          <w:b/>
          <w:bCs/>
          <w:lang w:eastAsia="ko-KR"/>
        </w:rPr>
        <w:t xml:space="preserve">For </w:t>
      </w:r>
      <w:r>
        <w:rPr>
          <w:rFonts w:eastAsia="맑은 고딕"/>
          <w:b/>
          <w:bCs/>
          <w:lang w:eastAsia="ko-KR"/>
        </w:rPr>
        <w:t>FR1</w:t>
      </w:r>
      <w:r w:rsidR="00727880">
        <w:rPr>
          <w:rFonts w:eastAsia="맑은 고딕"/>
          <w:b/>
          <w:bCs/>
          <w:lang w:eastAsia="ko-KR"/>
        </w:rPr>
        <w:t>-</w:t>
      </w:r>
      <w:r>
        <w:rPr>
          <w:rFonts w:eastAsia="맑은 고딕"/>
          <w:b/>
          <w:bCs/>
          <w:lang w:eastAsia="ko-KR"/>
        </w:rPr>
        <w:t>like UE type</w:t>
      </w:r>
      <w:r w:rsidRPr="00FB5C9F">
        <w:rPr>
          <w:rFonts w:eastAsia="맑은 고딕"/>
          <w:b/>
          <w:bCs/>
          <w:lang w:eastAsia="ko-KR"/>
        </w:rPr>
        <w:t xml:space="preserve">, it </w:t>
      </w:r>
      <w:r w:rsidR="00727880" w:rsidRPr="00727880">
        <w:rPr>
          <w:rFonts w:eastAsia="맑은 고딕"/>
          <w:b/>
          <w:bCs/>
          <w:lang w:eastAsia="ko-KR"/>
        </w:rPr>
        <w:t xml:space="preserve">should be noted that increasing the number of antennas </w:t>
      </w:r>
      <w:r w:rsidR="00DD1A46">
        <w:rPr>
          <w:rFonts w:eastAsia="맑은 고딕"/>
          <w:b/>
          <w:bCs/>
          <w:lang w:eastAsia="ko-KR"/>
        </w:rPr>
        <w:t>does</w:t>
      </w:r>
      <w:r w:rsidR="00727880" w:rsidRPr="00727880">
        <w:rPr>
          <w:rFonts w:eastAsia="맑은 고딕"/>
          <w:b/>
          <w:bCs/>
          <w:lang w:eastAsia="ko-KR"/>
        </w:rPr>
        <w:t xml:space="preserve"> not necessarily guarantee the better performance given the higher frequency ranges and the limited form factor.</w:t>
      </w:r>
    </w:p>
    <w:p w14:paraId="24D97D04" w14:textId="362098F5" w:rsidR="00FF5280" w:rsidRPr="00FB5C9F" w:rsidRDefault="00FF5280" w:rsidP="00FF5280">
      <w:pPr>
        <w:jc w:val="left"/>
        <w:rPr>
          <w:rFonts w:eastAsia="맑은 고딕"/>
          <w:lang w:eastAsia="ko-KR"/>
        </w:rPr>
      </w:pPr>
      <w:r>
        <w:rPr>
          <w:rFonts w:eastAsia="맑은 고딕"/>
          <w:b/>
          <w:bCs/>
          <w:lang w:eastAsia="ko-KR"/>
        </w:rPr>
        <w:t xml:space="preserve">Proposal </w:t>
      </w:r>
      <w:r w:rsidR="00DD1A46">
        <w:rPr>
          <w:rFonts w:eastAsia="맑은 고딕"/>
          <w:b/>
          <w:bCs/>
          <w:lang w:eastAsia="ko-KR"/>
        </w:rPr>
        <w:t>5</w:t>
      </w:r>
      <w:r w:rsidRPr="00FB5C9F">
        <w:rPr>
          <w:rFonts w:eastAsia="맑은 고딕" w:hint="eastAsia"/>
          <w:b/>
          <w:bCs/>
          <w:lang w:eastAsia="ko-KR"/>
        </w:rPr>
        <w:t>:</w:t>
      </w:r>
      <w:r>
        <w:rPr>
          <w:rFonts w:eastAsia="맑은 고딕"/>
          <w:b/>
          <w:bCs/>
          <w:lang w:eastAsia="ko-KR"/>
        </w:rPr>
        <w:tab/>
      </w:r>
      <w:r w:rsidR="00994527">
        <w:rPr>
          <w:rFonts w:eastAsia="맑은 고딕"/>
          <w:b/>
          <w:bCs/>
          <w:lang w:eastAsia="ko-KR"/>
        </w:rPr>
        <w:tab/>
      </w:r>
      <w:r w:rsidR="00005397">
        <w:rPr>
          <w:rFonts w:eastAsia="맑은 고딕"/>
          <w:b/>
          <w:bCs/>
          <w:lang w:eastAsia="ko-KR"/>
        </w:rPr>
        <w:t>A</w:t>
      </w:r>
      <w:r w:rsidR="00005397" w:rsidRPr="00005397">
        <w:rPr>
          <w:rFonts w:eastAsia="맑은 고딕"/>
          <w:b/>
          <w:bCs/>
          <w:lang w:eastAsia="ko-KR"/>
        </w:rPr>
        <w:t>lthough we could see some directivity gain due to the higher frequency, 5dBi with more than 4-port transmission cannot be considered for UE antenna parameters at this stage.</w:t>
      </w:r>
    </w:p>
    <w:p w14:paraId="62990F46" w14:textId="29517BB3" w:rsidR="00DD1A46" w:rsidRDefault="00295AB2" w:rsidP="00295AB2">
      <w:pPr>
        <w:jc w:val="left"/>
        <w:rPr>
          <w:rFonts w:eastAsia="맑은 고딕"/>
          <w:lang w:eastAsia="ko-KR"/>
        </w:rPr>
      </w:pPr>
      <w:r>
        <w:rPr>
          <w:rFonts w:eastAsia="맑은 고딕" w:hint="eastAsia"/>
          <w:lang w:eastAsia="ko-KR"/>
        </w:rPr>
        <w:t>B</w:t>
      </w:r>
      <w:r>
        <w:rPr>
          <w:rFonts w:eastAsia="맑은 고딕"/>
          <w:lang w:eastAsia="ko-KR"/>
        </w:rPr>
        <w:t xml:space="preserve">ased on observations and proposals above, for UE </w:t>
      </w:r>
      <w:r w:rsidR="003F7FA3">
        <w:rPr>
          <w:rFonts w:eastAsia="맑은 고딕"/>
          <w:lang w:eastAsia="ko-KR"/>
        </w:rPr>
        <w:t>antenna parameters</w:t>
      </w:r>
      <w:r>
        <w:rPr>
          <w:rFonts w:eastAsia="맑은 고딕"/>
          <w:lang w:eastAsia="ko-KR"/>
        </w:rPr>
        <w:t xml:space="preserve">, our preference </w:t>
      </w:r>
      <w:r w:rsidR="00DD1A46">
        <w:rPr>
          <w:rFonts w:eastAsia="맑은 고딕"/>
          <w:lang w:eastAsia="ko-KR"/>
        </w:rPr>
        <w:t>w</w:t>
      </w:r>
      <w:r w:rsidR="003F7FA3">
        <w:rPr>
          <w:rFonts w:eastAsia="맑은 고딕"/>
          <w:lang w:eastAsia="ko-KR"/>
        </w:rPr>
        <w:t>ould be</w:t>
      </w:r>
      <w:r>
        <w:rPr>
          <w:rFonts w:eastAsia="맑은 고딕"/>
          <w:lang w:eastAsia="ko-KR"/>
        </w:rPr>
        <w:t xml:space="preserve"> to take </w:t>
      </w:r>
      <w:bookmarkStart w:id="2" w:name="_Hlk178589639"/>
      <w:r w:rsidR="00DD1A46">
        <w:rPr>
          <w:rFonts w:eastAsia="맑은 고딕"/>
          <w:lang w:eastAsia="ko-KR"/>
        </w:rPr>
        <w:t xml:space="preserve">FR1-like UE type with </w:t>
      </w:r>
      <w:r w:rsidRPr="00295AB2">
        <w:rPr>
          <w:rFonts w:eastAsia="맑은 고딕"/>
          <w:lang w:eastAsia="ko-KR"/>
        </w:rPr>
        <w:t>omnidirectional antenna</w:t>
      </w:r>
      <w:r w:rsidR="00ED4A5C">
        <w:rPr>
          <w:rFonts w:eastAsia="맑은 고딕"/>
          <w:lang w:eastAsia="ko-KR"/>
        </w:rPr>
        <w:t>, e.g., 0dBi,</w:t>
      </w:r>
      <w:r>
        <w:rPr>
          <w:rFonts w:eastAsia="맑은 고딕"/>
          <w:lang w:eastAsia="ko-KR"/>
        </w:rPr>
        <w:t xml:space="preserve"> as a baseline for the both simulation work and LS.</w:t>
      </w:r>
      <w:r w:rsidR="00DD1A46">
        <w:rPr>
          <w:rFonts w:eastAsia="맑은 고딕"/>
          <w:lang w:eastAsia="ko-KR"/>
        </w:rPr>
        <w:t xml:space="preserve"> </w:t>
      </w:r>
      <w:r w:rsidR="00ED4A5C">
        <w:rPr>
          <w:rFonts w:eastAsia="맑은 고딕"/>
          <w:lang w:eastAsia="ko-KR"/>
        </w:rPr>
        <w:t xml:space="preserve">The targeted total </w:t>
      </w:r>
      <w:r w:rsidR="00ED4A5C">
        <w:rPr>
          <w:rFonts w:eastAsia="맑은 고딕"/>
          <w:lang w:eastAsia="ko-KR"/>
        </w:rPr>
        <w:lastRenderedPageBreak/>
        <w:t>antenna gain can be further discussed or refined together with the default Tx number for this frequency range, if necessary.</w:t>
      </w:r>
      <w:bookmarkEnd w:id="2"/>
    </w:p>
    <w:p w14:paraId="16A8B637" w14:textId="18968C82" w:rsidR="00B44F99" w:rsidRPr="00251660" w:rsidRDefault="00B44F99" w:rsidP="00295AB2">
      <w:pPr>
        <w:jc w:val="left"/>
        <w:rPr>
          <w:rFonts w:eastAsia="맑은 고딕"/>
          <w:lang w:eastAsia="ko-KR"/>
        </w:rPr>
      </w:pPr>
      <w:r w:rsidRPr="00251660">
        <w:rPr>
          <w:rFonts w:eastAsia="맑은 고딕"/>
          <w:lang w:eastAsia="ko-KR"/>
        </w:rPr>
        <w:t xml:space="preserve">At the same time, </w:t>
      </w:r>
      <w:r w:rsidR="00295AB2">
        <w:rPr>
          <w:rFonts w:eastAsia="맑은 고딕"/>
          <w:lang w:eastAsia="ko-KR"/>
        </w:rPr>
        <w:t xml:space="preserve">considering </w:t>
      </w:r>
      <w:r w:rsidRPr="00251660">
        <w:rPr>
          <w:rFonts w:eastAsia="맑은 고딕"/>
          <w:lang w:eastAsia="ko-KR"/>
        </w:rPr>
        <w:t xml:space="preserve">6G or future </w:t>
      </w:r>
      <w:r>
        <w:rPr>
          <w:rFonts w:eastAsia="맑은 고딕"/>
          <w:lang w:eastAsia="ko-KR"/>
        </w:rPr>
        <w:t>technologies</w:t>
      </w:r>
      <w:r w:rsidR="00295AB2">
        <w:rPr>
          <w:rFonts w:eastAsia="맑은 고딕"/>
          <w:lang w:eastAsia="ko-KR"/>
        </w:rPr>
        <w:t xml:space="preserve"> for 15 GHz</w:t>
      </w:r>
      <w:r w:rsidRPr="00251660">
        <w:rPr>
          <w:rFonts w:eastAsia="맑은 고딕"/>
          <w:lang w:eastAsia="ko-KR"/>
        </w:rPr>
        <w:t xml:space="preserve">, it could be one possible solution for RAN4 to have both options </w:t>
      </w:r>
      <w:r w:rsidR="00295AB2">
        <w:rPr>
          <w:rFonts w:eastAsia="맑은 고딕"/>
          <w:lang w:eastAsia="ko-KR"/>
        </w:rPr>
        <w:t>according to</w:t>
      </w:r>
      <w:r w:rsidRPr="00251660">
        <w:rPr>
          <w:rFonts w:eastAsia="맑은 고딕"/>
          <w:lang w:eastAsia="ko-KR"/>
        </w:rPr>
        <w:t xml:space="preserve"> the UE type. For example, FWA UE with larger form factor</w:t>
      </w:r>
      <w:r w:rsidR="00686154">
        <w:rPr>
          <w:rFonts w:eastAsia="맑은 고딕"/>
          <w:lang w:eastAsia="ko-KR"/>
        </w:rPr>
        <w:t>s</w:t>
      </w:r>
      <w:r w:rsidRPr="00251660">
        <w:rPr>
          <w:rFonts w:eastAsia="맑은 고딕"/>
          <w:lang w:eastAsia="ko-KR"/>
        </w:rPr>
        <w:t xml:space="preserve"> can adopt FR2 like beamforming antennas while the handheld </w:t>
      </w:r>
      <w:r w:rsidR="00686154">
        <w:rPr>
          <w:rFonts w:eastAsia="맑은 고딕"/>
          <w:lang w:eastAsia="ko-KR"/>
        </w:rPr>
        <w:t>UE</w:t>
      </w:r>
      <w:r w:rsidRPr="00251660">
        <w:rPr>
          <w:rFonts w:eastAsia="맑은 고딕"/>
          <w:lang w:eastAsia="ko-KR"/>
        </w:rPr>
        <w:t xml:space="preserve"> with limited form factor</w:t>
      </w:r>
      <w:r w:rsidR="00686154">
        <w:rPr>
          <w:rFonts w:eastAsia="맑은 고딕"/>
          <w:lang w:eastAsia="ko-KR"/>
        </w:rPr>
        <w:t>s</w:t>
      </w:r>
      <w:r w:rsidRPr="00251660">
        <w:rPr>
          <w:rFonts w:eastAsia="맑은 고딕"/>
          <w:lang w:eastAsia="ko-KR"/>
        </w:rPr>
        <w:t xml:space="preserve"> can implement FR1 like </w:t>
      </w:r>
      <w:r w:rsidR="00686154">
        <w:rPr>
          <w:rFonts w:eastAsia="맑은 고딕"/>
          <w:lang w:eastAsia="ko-KR"/>
        </w:rPr>
        <w:t xml:space="preserve">omnidirectional </w:t>
      </w:r>
      <w:r w:rsidRPr="00251660">
        <w:rPr>
          <w:rFonts w:eastAsia="맑은 고딕"/>
          <w:lang w:eastAsia="ko-KR"/>
        </w:rPr>
        <w:t xml:space="preserve">antenna. </w:t>
      </w:r>
      <w:r w:rsidR="003F7FA3">
        <w:rPr>
          <w:rFonts w:eastAsia="맑은 고딕"/>
          <w:lang w:eastAsia="ko-KR"/>
        </w:rPr>
        <w:t>D</w:t>
      </w:r>
      <w:r w:rsidR="003F7FA3" w:rsidRPr="00251660">
        <w:rPr>
          <w:rFonts w:eastAsia="맑은 고딕"/>
          <w:lang w:eastAsia="ko-KR"/>
        </w:rPr>
        <w:t>etail</w:t>
      </w:r>
      <w:r w:rsidR="003F7FA3">
        <w:rPr>
          <w:rFonts w:eastAsia="맑은 고딕"/>
          <w:lang w:eastAsia="ko-KR"/>
        </w:rPr>
        <w:t xml:space="preserve">s such as achievable total antenna gain and power level for handheld UE </w:t>
      </w:r>
      <w:r w:rsidR="003F7FA3" w:rsidRPr="00251660">
        <w:rPr>
          <w:rFonts w:eastAsia="맑은 고딕"/>
          <w:lang w:eastAsia="ko-KR"/>
        </w:rPr>
        <w:t xml:space="preserve">can be further discussed </w:t>
      </w:r>
      <w:r w:rsidR="003F7FA3">
        <w:rPr>
          <w:rFonts w:eastAsia="맑은 고딕"/>
          <w:lang w:eastAsia="ko-KR"/>
        </w:rPr>
        <w:t>based in Option 1</w:t>
      </w:r>
      <w:r w:rsidR="003F7FA3" w:rsidRPr="00251660">
        <w:rPr>
          <w:rFonts w:eastAsia="맑은 고딕"/>
          <w:lang w:eastAsia="ko-KR"/>
        </w:rPr>
        <w:t>.</w:t>
      </w:r>
    </w:p>
    <w:p w14:paraId="61631899" w14:textId="1F57A281" w:rsidR="00B44F99" w:rsidRPr="00251660" w:rsidRDefault="003F7FA3" w:rsidP="00B44F99">
      <w:pPr>
        <w:jc w:val="left"/>
        <w:rPr>
          <w:rFonts w:eastAsia="맑은 고딕"/>
          <w:b/>
          <w:bCs/>
          <w:lang w:eastAsia="ko-KR"/>
        </w:rPr>
      </w:pPr>
      <w:r>
        <w:rPr>
          <w:rFonts w:eastAsia="맑은 고딕"/>
          <w:b/>
          <w:bCs/>
          <w:lang w:eastAsia="ko-KR"/>
        </w:rPr>
        <w:t>Proposal</w:t>
      </w:r>
      <w:r w:rsidR="00B44F99" w:rsidRPr="00251660">
        <w:rPr>
          <w:rFonts w:eastAsia="맑은 고딕"/>
          <w:b/>
          <w:bCs/>
          <w:lang w:eastAsia="ko-KR"/>
        </w:rPr>
        <w:t xml:space="preserve"> </w:t>
      </w:r>
      <w:r w:rsidR="00ED4A5C">
        <w:rPr>
          <w:rFonts w:eastAsia="맑은 고딕"/>
          <w:b/>
          <w:bCs/>
          <w:lang w:eastAsia="ko-KR"/>
        </w:rPr>
        <w:t>6</w:t>
      </w:r>
      <w:r w:rsidR="00B44F99" w:rsidRPr="00251660">
        <w:rPr>
          <w:rFonts w:eastAsia="맑은 고딕" w:hint="eastAsia"/>
          <w:b/>
          <w:bCs/>
          <w:lang w:eastAsia="ko-KR"/>
        </w:rPr>
        <w:t>:</w:t>
      </w:r>
      <w:r w:rsidR="00B44F99" w:rsidRPr="00251660">
        <w:rPr>
          <w:rFonts w:eastAsia="맑은 고딕"/>
          <w:b/>
          <w:bCs/>
          <w:lang w:eastAsia="ko-KR"/>
        </w:rPr>
        <w:tab/>
      </w:r>
      <w:r w:rsidR="00994527">
        <w:rPr>
          <w:rFonts w:eastAsia="맑은 고딕"/>
          <w:b/>
          <w:bCs/>
          <w:lang w:eastAsia="ko-KR"/>
        </w:rPr>
        <w:tab/>
      </w:r>
      <w:r w:rsidR="00ED4A5C">
        <w:rPr>
          <w:rFonts w:eastAsia="맑은 고딕"/>
          <w:b/>
          <w:bCs/>
          <w:lang w:eastAsia="ko-KR"/>
        </w:rPr>
        <w:t xml:space="preserve">RAN4 to take </w:t>
      </w:r>
      <w:r w:rsidR="00ED4A5C" w:rsidRPr="00ED4A5C">
        <w:rPr>
          <w:rFonts w:eastAsia="맑은 고딕"/>
          <w:b/>
          <w:bCs/>
          <w:lang w:eastAsia="ko-KR"/>
        </w:rPr>
        <w:t>FR1-like UE type with omnidirectional antenna, e.g., 0dBi, as a baseline for the both simulation work and LS. The targeted total antenna gain can be further discussed or refined together with the default Tx number for this frequency range, if necessary.</w:t>
      </w:r>
    </w:p>
    <w:p w14:paraId="116A4386" w14:textId="0001FB25" w:rsidR="000F5E72" w:rsidRPr="00177846" w:rsidRDefault="000D0D72" w:rsidP="00B26534">
      <w:pPr>
        <w:jc w:val="left"/>
        <w:rPr>
          <w:rFonts w:eastAsia="맑은 고딕"/>
          <w:lang w:eastAsia="ko-KR"/>
        </w:rPr>
      </w:pPr>
      <w:r>
        <w:rPr>
          <w:rFonts w:eastAsia="맑은 고딕"/>
          <w:b/>
          <w:bCs/>
          <w:lang w:eastAsia="ko-KR"/>
        </w:rPr>
        <w:t>Proposal</w:t>
      </w:r>
      <w:r w:rsidR="00B44F99" w:rsidRPr="00251660">
        <w:rPr>
          <w:rFonts w:eastAsia="맑은 고딕"/>
          <w:b/>
          <w:bCs/>
          <w:lang w:eastAsia="ko-KR"/>
        </w:rPr>
        <w:t xml:space="preserve"> </w:t>
      </w:r>
      <w:r w:rsidR="00ED4A5C">
        <w:rPr>
          <w:rFonts w:eastAsia="맑은 고딕"/>
          <w:b/>
          <w:bCs/>
          <w:lang w:eastAsia="ko-KR"/>
        </w:rPr>
        <w:t>7</w:t>
      </w:r>
      <w:r w:rsidR="00B44F99" w:rsidRPr="00251660">
        <w:rPr>
          <w:rFonts w:eastAsia="맑은 고딕" w:hint="eastAsia"/>
          <w:b/>
          <w:bCs/>
          <w:lang w:eastAsia="ko-KR"/>
        </w:rPr>
        <w:t>:</w:t>
      </w:r>
      <w:r w:rsidR="00B44F99" w:rsidRPr="00251660">
        <w:rPr>
          <w:rFonts w:eastAsia="맑은 고딕"/>
          <w:b/>
          <w:bCs/>
          <w:lang w:eastAsia="ko-KR"/>
        </w:rPr>
        <w:tab/>
      </w:r>
      <w:r w:rsidR="00994527">
        <w:rPr>
          <w:rFonts w:eastAsia="맑은 고딕"/>
          <w:b/>
          <w:bCs/>
          <w:lang w:eastAsia="ko-KR"/>
        </w:rPr>
        <w:tab/>
      </w:r>
      <w:r w:rsidR="00ED4A5C">
        <w:rPr>
          <w:rFonts w:eastAsia="맑은 고딕"/>
          <w:b/>
          <w:bCs/>
          <w:lang w:eastAsia="ko-KR"/>
        </w:rPr>
        <w:t xml:space="preserve">It can be considered for RAN4 to have </w:t>
      </w:r>
      <w:r w:rsidR="00ED4A5C" w:rsidRPr="00ED4A5C">
        <w:rPr>
          <w:rFonts w:eastAsia="맑은 고딕"/>
          <w:b/>
          <w:bCs/>
          <w:lang w:eastAsia="ko-KR"/>
        </w:rPr>
        <w:t xml:space="preserve">both </w:t>
      </w:r>
      <w:r w:rsidR="00ED4A5C">
        <w:rPr>
          <w:rFonts w:eastAsia="맑은 고딕"/>
          <w:b/>
          <w:bCs/>
          <w:lang w:eastAsia="ko-KR"/>
        </w:rPr>
        <w:t xml:space="preserve">FR1-like and FR2-like </w:t>
      </w:r>
      <w:r w:rsidR="00ED4A5C" w:rsidRPr="00ED4A5C">
        <w:rPr>
          <w:rFonts w:eastAsia="맑은 고딕"/>
          <w:b/>
          <w:bCs/>
          <w:lang w:eastAsia="ko-KR"/>
        </w:rPr>
        <w:t xml:space="preserve">options </w:t>
      </w:r>
      <w:r w:rsidR="00ED4A5C">
        <w:rPr>
          <w:rFonts w:eastAsia="맑은 고딕"/>
          <w:b/>
          <w:bCs/>
          <w:lang w:eastAsia="ko-KR"/>
        </w:rPr>
        <w:t xml:space="preserve">depending on </w:t>
      </w:r>
      <w:r w:rsidR="00ED4A5C" w:rsidRPr="00ED4A5C">
        <w:rPr>
          <w:rFonts w:eastAsia="맑은 고딕"/>
          <w:b/>
          <w:bCs/>
          <w:lang w:eastAsia="ko-KR"/>
        </w:rPr>
        <w:t xml:space="preserve">the UE </w:t>
      </w:r>
      <w:r w:rsidR="00ED4A5C">
        <w:rPr>
          <w:rFonts w:eastAsia="맑은 고딕"/>
          <w:b/>
          <w:bCs/>
          <w:lang w:eastAsia="ko-KR"/>
        </w:rPr>
        <w:t>form factor/size</w:t>
      </w:r>
      <w:r w:rsidR="00ED4A5C" w:rsidRPr="00ED4A5C">
        <w:rPr>
          <w:rFonts w:eastAsia="맑은 고딕"/>
          <w:b/>
          <w:bCs/>
          <w:lang w:eastAsia="ko-KR"/>
        </w:rPr>
        <w:t>.</w:t>
      </w:r>
    </w:p>
    <w:p w14:paraId="3B85AE2C" w14:textId="4D64F643" w:rsidR="00AA393F" w:rsidRDefault="00AA393F" w:rsidP="00AA393F">
      <w:pPr>
        <w:pStyle w:val="2"/>
      </w:pPr>
      <w:r>
        <w:t xml:space="preserve">2.3 </w:t>
      </w:r>
      <w:r>
        <w:rPr>
          <w:rFonts w:hint="eastAsia"/>
        </w:rPr>
        <w:t>P</w:t>
      </w:r>
      <w:r>
        <w:t>roposed parameters</w:t>
      </w:r>
    </w:p>
    <w:p w14:paraId="01E13A2F" w14:textId="34C8746D" w:rsidR="00AA393F" w:rsidRDefault="007450C2" w:rsidP="00A2630A">
      <w:pPr>
        <w:jc w:val="left"/>
        <w:rPr>
          <w:rFonts w:eastAsia="맑은 고딕"/>
          <w:lang w:eastAsia="ko-KR"/>
        </w:rPr>
      </w:pPr>
      <w:r>
        <w:rPr>
          <w:rFonts w:eastAsia="맑은 고딕"/>
          <w:lang w:eastAsia="ko-KR"/>
        </w:rPr>
        <w:t xml:space="preserve">As presented above, </w:t>
      </w:r>
      <w:r w:rsidR="000D0D72">
        <w:rPr>
          <w:rFonts w:eastAsia="맑은 고딕"/>
          <w:lang w:eastAsia="ko-KR"/>
        </w:rPr>
        <w:t>Table 2 and 3 summarize our preference for</w:t>
      </w:r>
      <w:r w:rsidR="005F62E6">
        <w:rPr>
          <w:rFonts w:eastAsia="맑은 고딕"/>
          <w:lang w:eastAsia="ko-KR"/>
        </w:rPr>
        <w:t xml:space="preserve"> IMT parameters </w:t>
      </w:r>
      <w:r w:rsidR="000D0D72">
        <w:rPr>
          <w:rFonts w:eastAsia="맑은 고딕"/>
          <w:lang w:eastAsia="ko-KR"/>
        </w:rPr>
        <w:t>at</w:t>
      </w:r>
      <w:r w:rsidR="005F62E6">
        <w:rPr>
          <w:rFonts w:eastAsia="맑은 고딕"/>
          <w:lang w:eastAsia="ko-KR"/>
        </w:rPr>
        <w:t xml:space="preserve"> 15 GHz frequency range </w:t>
      </w:r>
      <w:r w:rsidR="000D0D72">
        <w:rPr>
          <w:rFonts w:eastAsia="맑은 고딕"/>
          <w:lang w:eastAsia="ko-KR"/>
        </w:rPr>
        <w:t>for both BS and UE based on our study of technical trends and implementation feasibility in practice</w:t>
      </w:r>
      <w:r w:rsidR="005F62E6">
        <w:rPr>
          <w:rFonts w:eastAsia="맑은 고딕"/>
          <w:lang w:eastAsia="ko-KR"/>
        </w:rPr>
        <w:t>.</w:t>
      </w:r>
      <w:r w:rsidR="004716F4">
        <w:rPr>
          <w:rFonts w:eastAsia="맑은 고딕"/>
          <w:lang w:eastAsia="ko-KR"/>
        </w:rPr>
        <w:t xml:space="preserve"> Some parameters are marked FFS which might need coexistence results.</w:t>
      </w:r>
    </w:p>
    <w:p w14:paraId="7D31CD4E" w14:textId="42322B63" w:rsidR="00D72B31" w:rsidRPr="000A37B5" w:rsidRDefault="00D72B31" w:rsidP="000A37B5">
      <w:pPr>
        <w:spacing w:before="180"/>
        <w:jc w:val="center"/>
        <w:rPr>
          <w:rFonts w:eastAsia="맑은 고딕"/>
          <w:b/>
          <w:bCs/>
          <w:lang w:eastAsia="ko-KR"/>
        </w:rPr>
      </w:pPr>
      <w:r w:rsidRPr="000A37B5">
        <w:rPr>
          <w:rFonts w:eastAsia="맑은 고딕"/>
          <w:b/>
          <w:bCs/>
          <w:lang w:eastAsia="ko-KR"/>
        </w:rPr>
        <w:t xml:space="preserve">Table </w:t>
      </w:r>
      <w:r w:rsidR="00B17108" w:rsidRPr="000A37B5">
        <w:rPr>
          <w:rFonts w:eastAsia="맑은 고딕"/>
          <w:b/>
          <w:bCs/>
          <w:lang w:eastAsia="ko-KR"/>
        </w:rPr>
        <w:t>2</w:t>
      </w:r>
      <w:r w:rsidRPr="000A37B5">
        <w:rPr>
          <w:rFonts w:eastAsia="맑은 고딕"/>
          <w:b/>
          <w:bCs/>
          <w:lang w:eastAsia="ko-KR"/>
        </w:rPr>
        <w:t xml:space="preserve">: IMT technology related parameters in </w:t>
      </w:r>
      <w:r w:rsidR="00B17108" w:rsidRPr="000A37B5">
        <w:rPr>
          <w:rFonts w:eastAsia="맑은 고딕"/>
          <w:b/>
          <w:bCs/>
          <w:lang w:eastAsia="ko-KR"/>
        </w:rPr>
        <w:t>14800</w:t>
      </w:r>
      <w:r w:rsidRPr="000A37B5">
        <w:rPr>
          <w:rFonts w:eastAsia="맑은 고딕"/>
          <w:b/>
          <w:bCs/>
          <w:lang w:eastAsia="ko-KR"/>
        </w:rPr>
        <w:t xml:space="preserve"> – </w:t>
      </w:r>
      <w:r w:rsidR="00B17108" w:rsidRPr="000A37B5">
        <w:rPr>
          <w:rFonts w:eastAsia="맑은 고딕"/>
          <w:b/>
          <w:bCs/>
          <w:lang w:eastAsia="ko-KR"/>
        </w:rPr>
        <w:t>15350</w:t>
      </w:r>
      <w:r w:rsidRPr="000A37B5">
        <w:rPr>
          <w:rFonts w:eastAsia="맑은 고딕"/>
          <w:b/>
          <w:bCs/>
          <w:lang w:eastAsia="ko-KR"/>
        </w:rPr>
        <w:t xml:space="preserve"> MHz</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1"/>
        <w:gridCol w:w="2446"/>
        <w:gridCol w:w="2188"/>
        <w:gridCol w:w="2267"/>
        <w:gridCol w:w="1986"/>
      </w:tblGrid>
      <w:tr w:rsidR="00D72B31" w:rsidRPr="00D72B31" w14:paraId="4DEAD0F9" w14:textId="77777777" w:rsidTr="00FD435E">
        <w:trPr>
          <w:trHeight w:val="529"/>
          <w:tblHeader/>
          <w:jc w:val="center"/>
        </w:trPr>
        <w:tc>
          <w:tcPr>
            <w:tcW w:w="520" w:type="pct"/>
          </w:tcPr>
          <w:p w14:paraId="7A9E1408" w14:textId="77777777" w:rsidR="00D72B31" w:rsidRPr="00D72B31" w:rsidRDefault="00D72B31" w:rsidP="00D72B3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DengXian" w:hAnsi="Times New Roman Bold" w:cs="Times New Roman Bold"/>
                <w:b/>
                <w:lang w:val="en-US"/>
              </w:rPr>
            </w:pPr>
          </w:p>
        </w:tc>
        <w:tc>
          <w:tcPr>
            <w:tcW w:w="1233" w:type="pct"/>
          </w:tcPr>
          <w:p w14:paraId="1D7369EC" w14:textId="77777777" w:rsidR="00D72B31" w:rsidRPr="00D72B31" w:rsidRDefault="00D72B31" w:rsidP="00D72B3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DengXian" w:hAnsi="Times New Roman Bold" w:cs="Times New Roman Bold"/>
                <w:b/>
                <w:lang w:val="en-US"/>
              </w:rPr>
            </w:pPr>
          </w:p>
        </w:tc>
        <w:tc>
          <w:tcPr>
            <w:tcW w:w="3247" w:type="pct"/>
            <w:gridSpan w:val="3"/>
          </w:tcPr>
          <w:p w14:paraId="6FB355AD" w14:textId="77777777" w:rsidR="00D72B31" w:rsidRPr="00D72B31" w:rsidRDefault="00D72B31" w:rsidP="00D72B3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바탕" w:hAnsi="Times New Roman Bold" w:cs="Times New Roman Bold"/>
                <w:b/>
              </w:rPr>
            </w:pPr>
            <w:r w:rsidRPr="00D72B31">
              <w:rPr>
                <w:rFonts w:ascii="Times New Roman Bold" w:eastAsia="DengXian" w:hAnsi="Times New Roman Bold" w:cs="Times New Roman Bold"/>
                <w:b/>
              </w:rPr>
              <w:t xml:space="preserve">IMT </w:t>
            </w:r>
          </w:p>
        </w:tc>
      </w:tr>
      <w:tr w:rsidR="00D72B31" w:rsidRPr="00D72B31" w14:paraId="48E2835A" w14:textId="77777777" w:rsidTr="00FD435E">
        <w:trPr>
          <w:trHeight w:val="645"/>
          <w:tblHeader/>
          <w:jc w:val="center"/>
        </w:trPr>
        <w:tc>
          <w:tcPr>
            <w:tcW w:w="520" w:type="pct"/>
          </w:tcPr>
          <w:p w14:paraId="445FB580" w14:textId="77777777" w:rsidR="00D72B31" w:rsidRPr="00D72B31" w:rsidRDefault="00D72B31" w:rsidP="00D72B31">
            <w:pPr>
              <w:keepNext/>
              <w:spacing w:before="40" w:after="40" w:line="240" w:lineRule="auto"/>
              <w:jc w:val="center"/>
              <w:rPr>
                <w:rFonts w:ascii="Times New Roman Bold" w:eastAsia="DengXian" w:hAnsi="Times New Roman Bold" w:cs="Arial"/>
                <w:b/>
                <w:szCs w:val="22"/>
              </w:rPr>
            </w:pPr>
            <w:r w:rsidRPr="00D72B31">
              <w:rPr>
                <w:rFonts w:ascii="Times New Roman Bold" w:eastAsia="DengXian" w:hAnsi="Times New Roman Bold" w:cs="Arial"/>
                <w:b/>
                <w:color w:val="0F0F0F"/>
                <w:szCs w:val="22"/>
              </w:rPr>
              <w:t>No.</w:t>
            </w:r>
          </w:p>
        </w:tc>
        <w:tc>
          <w:tcPr>
            <w:tcW w:w="1233" w:type="pct"/>
          </w:tcPr>
          <w:p w14:paraId="26C2CF8F" w14:textId="77777777" w:rsidR="00D72B31" w:rsidRPr="00D72B31" w:rsidRDefault="00D72B31" w:rsidP="00D72B31">
            <w:pPr>
              <w:keepNext/>
              <w:spacing w:before="40" w:after="40" w:line="240" w:lineRule="auto"/>
              <w:jc w:val="center"/>
              <w:rPr>
                <w:rFonts w:ascii="Times New Roman Bold" w:eastAsia="DengXian" w:hAnsi="Times New Roman Bold" w:cs="Arial"/>
                <w:b/>
                <w:szCs w:val="22"/>
              </w:rPr>
            </w:pPr>
            <w:r w:rsidRPr="00D72B31">
              <w:rPr>
                <w:rFonts w:ascii="Times New Roman Bold" w:eastAsia="DengXian" w:hAnsi="Times New Roman Bold" w:cs="Arial"/>
                <w:b/>
                <w:color w:val="0D0D0D"/>
                <w:szCs w:val="22"/>
              </w:rPr>
              <w:t>Parameter</w:t>
            </w:r>
          </w:p>
        </w:tc>
        <w:tc>
          <w:tcPr>
            <w:tcW w:w="1103" w:type="pct"/>
          </w:tcPr>
          <w:p w14:paraId="1AA1758C" w14:textId="77777777" w:rsidR="00D72B31" w:rsidRPr="00D72B31" w:rsidRDefault="00D72B31" w:rsidP="00D72B31">
            <w:pPr>
              <w:keepNext/>
              <w:spacing w:before="40" w:after="40" w:line="240" w:lineRule="auto"/>
              <w:jc w:val="center"/>
              <w:rPr>
                <w:rFonts w:ascii="Times New Roman Bold" w:eastAsia="DengXian" w:hAnsi="Times New Roman Bold" w:cs="Arial"/>
                <w:b/>
                <w:szCs w:val="22"/>
                <w:lang w:val="fr-FR"/>
              </w:rPr>
            </w:pPr>
            <w:r w:rsidRPr="00D72B31">
              <w:rPr>
                <w:rFonts w:ascii="Times New Roman Bold" w:eastAsia="DengXian" w:hAnsi="Times New Roman Bold" w:cs="Arial"/>
                <w:b/>
                <w:color w:val="0E0E0E"/>
                <w:szCs w:val="22"/>
                <w:lang w:val="fr-FR"/>
              </w:rPr>
              <w:t xml:space="preserve">Base station </w:t>
            </w:r>
            <w:r w:rsidRPr="00D72B31">
              <w:rPr>
                <w:rFonts w:ascii="Times New Roman Bold" w:eastAsia="DengXian" w:hAnsi="Times New Roman Bold" w:cs="Arial"/>
                <w:b/>
                <w:color w:val="0E0E0E"/>
                <w:szCs w:val="22"/>
                <w:lang w:val="fr-FR"/>
              </w:rPr>
              <w:br/>
              <w:t>(non-AAS)</w:t>
            </w:r>
            <w:r w:rsidRPr="00D72B31">
              <w:rPr>
                <w:rFonts w:eastAsia="바탕"/>
                <w:vertAlign w:val="superscript"/>
                <w:lang w:val="fr-FR" w:eastAsia="ko-KR"/>
              </w:rPr>
              <w:t xml:space="preserve"> (Note 1)</w:t>
            </w:r>
          </w:p>
        </w:tc>
        <w:tc>
          <w:tcPr>
            <w:tcW w:w="1143" w:type="pct"/>
          </w:tcPr>
          <w:p w14:paraId="3F27321C" w14:textId="77777777" w:rsidR="00D72B31" w:rsidRPr="00D72B31" w:rsidRDefault="00D72B31" w:rsidP="00D72B31">
            <w:pPr>
              <w:keepNext/>
              <w:spacing w:before="40" w:after="40" w:line="240" w:lineRule="auto"/>
              <w:jc w:val="center"/>
              <w:rPr>
                <w:rFonts w:ascii="Times New Roman Bold" w:eastAsia="DengXian" w:hAnsi="Times New Roman Bold" w:cs="Arial"/>
                <w:b/>
                <w:color w:val="0C0C0C"/>
                <w:szCs w:val="22"/>
              </w:rPr>
            </w:pPr>
            <w:r w:rsidRPr="00D72B31">
              <w:rPr>
                <w:rFonts w:ascii="Times New Roman Bold" w:eastAsia="DengXian" w:hAnsi="Times New Roman Bold" w:cs="Arial"/>
                <w:b/>
                <w:color w:val="0C0C0C"/>
                <w:szCs w:val="22"/>
              </w:rPr>
              <w:t>Base station</w:t>
            </w:r>
            <w:r w:rsidRPr="00D72B31">
              <w:rPr>
                <w:rFonts w:ascii="Times New Roman Bold" w:eastAsia="DengXian" w:hAnsi="Times New Roman Bold" w:cs="Arial"/>
                <w:b/>
                <w:color w:val="0C0C0C"/>
                <w:szCs w:val="22"/>
              </w:rPr>
              <w:br/>
              <w:t>(AAS)</w:t>
            </w:r>
          </w:p>
        </w:tc>
        <w:tc>
          <w:tcPr>
            <w:tcW w:w="1001" w:type="pct"/>
          </w:tcPr>
          <w:p w14:paraId="5DBA2321" w14:textId="77777777" w:rsidR="00D72B31" w:rsidRPr="00D72B31" w:rsidRDefault="00D72B31" w:rsidP="00D72B31">
            <w:pPr>
              <w:keepNext/>
              <w:spacing w:before="40" w:after="40" w:line="240" w:lineRule="auto"/>
              <w:jc w:val="center"/>
              <w:rPr>
                <w:rFonts w:ascii="Times New Roman Bold" w:eastAsia="DengXian" w:hAnsi="Times New Roman Bold" w:cs="Arial"/>
                <w:b/>
                <w:szCs w:val="22"/>
              </w:rPr>
            </w:pPr>
            <w:r w:rsidRPr="00D72B31">
              <w:rPr>
                <w:rFonts w:ascii="Times New Roman Bold" w:eastAsia="DengXian" w:hAnsi="Times New Roman Bold" w:cs="Arial"/>
                <w:b/>
                <w:color w:val="0C0C0C"/>
                <w:szCs w:val="22"/>
              </w:rPr>
              <w:t>Mobile station</w:t>
            </w:r>
          </w:p>
        </w:tc>
      </w:tr>
      <w:tr w:rsidR="00D72B31" w:rsidRPr="00D72B31" w14:paraId="16CA4D5D" w14:textId="77777777" w:rsidTr="00FD435E">
        <w:trPr>
          <w:trHeight w:val="645"/>
          <w:jc w:val="center"/>
        </w:trPr>
        <w:tc>
          <w:tcPr>
            <w:tcW w:w="520" w:type="pct"/>
            <w:shd w:val="clear" w:color="auto" w:fill="auto"/>
          </w:tcPr>
          <w:p w14:paraId="34D5EFC8" w14:textId="77777777" w:rsidR="00D72B31" w:rsidRPr="00D72B31" w:rsidRDefault="00D72B31" w:rsidP="00D72B31">
            <w:pPr>
              <w:keepNext/>
              <w:spacing w:before="40" w:after="40" w:line="240" w:lineRule="auto"/>
              <w:jc w:val="center"/>
              <w:rPr>
                <w:rFonts w:ascii="Times New Roman Bold" w:eastAsia="DengXian" w:hAnsi="Times New Roman Bold" w:cs="Arial"/>
                <w:b/>
                <w:bCs/>
                <w:color w:val="0F0F0F"/>
                <w:szCs w:val="22"/>
              </w:rPr>
            </w:pPr>
            <w:r w:rsidRPr="00D72B31">
              <w:rPr>
                <w:rFonts w:ascii="Times New Roman Bold" w:eastAsia="DengXian" w:hAnsi="Times New Roman Bold" w:cs="Arial"/>
                <w:b/>
                <w:bCs/>
                <w:color w:val="0F0F0F"/>
                <w:szCs w:val="22"/>
              </w:rPr>
              <w:t>1</w:t>
            </w:r>
          </w:p>
        </w:tc>
        <w:tc>
          <w:tcPr>
            <w:tcW w:w="1233" w:type="pct"/>
            <w:shd w:val="clear" w:color="auto" w:fill="auto"/>
          </w:tcPr>
          <w:p w14:paraId="0E5CAE91" w14:textId="77777777" w:rsidR="00D72B31" w:rsidRPr="00D72B31" w:rsidRDefault="00D72B31" w:rsidP="00D72B31">
            <w:pPr>
              <w:keepNext/>
              <w:spacing w:before="40" w:after="40" w:line="240" w:lineRule="auto"/>
              <w:jc w:val="left"/>
              <w:rPr>
                <w:rFonts w:ascii="Times New Roman Bold" w:eastAsia="DengXian" w:hAnsi="Times New Roman Bold" w:cs="Arial"/>
                <w:b/>
                <w:color w:val="0D0D0D"/>
                <w:szCs w:val="22"/>
              </w:rPr>
            </w:pPr>
            <w:r w:rsidRPr="00D72B31">
              <w:rPr>
                <w:rFonts w:ascii="Times New Roman Bold" w:eastAsia="DengXian" w:hAnsi="Times New Roman Bold" w:cs="Arial"/>
                <w:b/>
                <w:color w:val="0D0D0D"/>
                <w:szCs w:val="22"/>
              </w:rPr>
              <w:t>Duplex Method</w:t>
            </w:r>
          </w:p>
        </w:tc>
        <w:tc>
          <w:tcPr>
            <w:tcW w:w="3247" w:type="pct"/>
            <w:gridSpan w:val="3"/>
            <w:shd w:val="clear" w:color="auto" w:fill="auto"/>
          </w:tcPr>
          <w:p w14:paraId="14A19B2A" w14:textId="77777777" w:rsidR="00D72B31" w:rsidRPr="00D72B31" w:rsidRDefault="00D72B31" w:rsidP="00D72B31">
            <w:pPr>
              <w:keepNext/>
              <w:spacing w:before="40" w:after="40" w:line="240" w:lineRule="auto"/>
              <w:ind w:left="1134" w:hanging="1134"/>
              <w:jc w:val="center"/>
              <w:rPr>
                <w:rFonts w:eastAsia="DengXian"/>
              </w:rPr>
            </w:pPr>
            <w:r w:rsidRPr="00D72B31">
              <w:rPr>
                <w:rFonts w:eastAsia="DengXian"/>
              </w:rPr>
              <w:t>TDD</w:t>
            </w:r>
          </w:p>
        </w:tc>
      </w:tr>
      <w:tr w:rsidR="00D72B31" w:rsidRPr="00D72B31" w14:paraId="2F84AD85" w14:textId="77777777" w:rsidTr="00FD435E">
        <w:trPr>
          <w:jc w:val="center"/>
        </w:trPr>
        <w:tc>
          <w:tcPr>
            <w:tcW w:w="520" w:type="pct"/>
          </w:tcPr>
          <w:p w14:paraId="6A06979D"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b/>
                <w:bCs/>
              </w:rPr>
            </w:pPr>
            <w:r w:rsidRPr="00D72B31">
              <w:rPr>
                <w:rFonts w:eastAsia="DengXian"/>
                <w:b/>
                <w:bCs/>
              </w:rPr>
              <w:t>2</w:t>
            </w:r>
          </w:p>
        </w:tc>
        <w:tc>
          <w:tcPr>
            <w:tcW w:w="1233" w:type="pct"/>
          </w:tcPr>
          <w:p w14:paraId="19F35008"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color w:val="0D0D0D"/>
              </w:rPr>
            </w:pPr>
            <w:r w:rsidRPr="00D72B31">
              <w:rPr>
                <w:rFonts w:eastAsia="DengXian"/>
                <w:b/>
                <w:color w:val="0D0D0D"/>
              </w:rPr>
              <w:t>Channel bandwidth (MHz)</w:t>
            </w:r>
          </w:p>
        </w:tc>
        <w:tc>
          <w:tcPr>
            <w:tcW w:w="3247" w:type="pct"/>
            <w:gridSpan w:val="3"/>
            <w:shd w:val="clear" w:color="auto" w:fill="auto"/>
            <w:vAlign w:val="center"/>
          </w:tcPr>
          <w:p w14:paraId="26520F43" w14:textId="53042CAE" w:rsidR="00D72B31" w:rsidRPr="00D72B31" w:rsidRDefault="00B17108"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DengXian"/>
              </w:rPr>
              <w:t>2</w:t>
            </w:r>
            <w:r w:rsidR="00D72B31" w:rsidRPr="00D72B31">
              <w:rPr>
                <w:rFonts w:eastAsia="DengXian"/>
              </w:rPr>
              <w:t>00</w:t>
            </w:r>
            <w:proofErr w:type="gramStart"/>
            <w:r>
              <w:rPr>
                <w:rFonts w:eastAsia="DengXian"/>
              </w:rPr>
              <w:t>/[</w:t>
            </w:r>
            <w:proofErr w:type="gramEnd"/>
            <w:r>
              <w:rPr>
                <w:rFonts w:eastAsia="DengXian"/>
              </w:rPr>
              <w:t>100]</w:t>
            </w:r>
            <w:r w:rsidR="00D72B31" w:rsidRPr="00D72B31">
              <w:rPr>
                <w:rFonts w:eastAsia="DengXian"/>
              </w:rPr>
              <w:t xml:space="preserve"> MHz typical </w:t>
            </w:r>
          </w:p>
          <w:p w14:paraId="35203457"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p>
        </w:tc>
      </w:tr>
      <w:tr w:rsidR="00D72B31" w:rsidRPr="00D72B31" w14:paraId="0505E3EB" w14:textId="77777777" w:rsidTr="00FD435E">
        <w:trPr>
          <w:trHeight w:val="641"/>
          <w:jc w:val="center"/>
        </w:trPr>
        <w:tc>
          <w:tcPr>
            <w:tcW w:w="520" w:type="pct"/>
          </w:tcPr>
          <w:p w14:paraId="10019ED6"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b/>
                <w:bCs/>
              </w:rPr>
              <w:t>3</w:t>
            </w:r>
          </w:p>
        </w:tc>
        <w:tc>
          <w:tcPr>
            <w:tcW w:w="1233" w:type="pct"/>
          </w:tcPr>
          <w:p w14:paraId="29373137"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rPr>
            </w:pPr>
            <w:r w:rsidRPr="00D72B31">
              <w:rPr>
                <w:rFonts w:eastAsia="DengXian"/>
                <w:b/>
              </w:rPr>
              <w:t>Signal bandwidth (MHz)</w:t>
            </w:r>
          </w:p>
        </w:tc>
        <w:tc>
          <w:tcPr>
            <w:tcW w:w="3247" w:type="pct"/>
            <w:gridSpan w:val="3"/>
            <w:shd w:val="clear" w:color="auto" w:fill="auto"/>
          </w:tcPr>
          <w:p w14:paraId="39D6EB19" w14:textId="598FB70A" w:rsidR="00D72B31" w:rsidRPr="00D72B31" w:rsidRDefault="00D72B31" w:rsidP="004716F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바탕"/>
                <w:highlight w:val="green"/>
              </w:rPr>
            </w:pPr>
            <w:r w:rsidRPr="00D72B31">
              <w:rPr>
                <w:rFonts w:eastAsia="DengXian"/>
              </w:rPr>
              <w:t>Signal bandwidth = N</w:t>
            </w:r>
            <w:r w:rsidRPr="00D72B31">
              <w:rPr>
                <w:rFonts w:eastAsia="DengXian"/>
                <w:vertAlign w:val="subscript"/>
              </w:rPr>
              <w:t>RB</w:t>
            </w:r>
            <w:r w:rsidRPr="00D72B31">
              <w:rPr>
                <w:rFonts w:eastAsia="DengXian"/>
              </w:rPr>
              <w:t xml:space="preserve"> × SCS × 12</w:t>
            </w:r>
          </w:p>
        </w:tc>
      </w:tr>
      <w:tr w:rsidR="00D72B31" w:rsidRPr="00D72B31" w14:paraId="4AB30AD9" w14:textId="77777777" w:rsidTr="00FD435E">
        <w:trPr>
          <w:trHeight w:val="565"/>
          <w:jc w:val="center"/>
        </w:trPr>
        <w:tc>
          <w:tcPr>
            <w:tcW w:w="520" w:type="pct"/>
          </w:tcPr>
          <w:p w14:paraId="4E056CF0"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b/>
                <w:bCs/>
              </w:rPr>
              <w:t>4</w:t>
            </w:r>
          </w:p>
        </w:tc>
        <w:tc>
          <w:tcPr>
            <w:tcW w:w="1233" w:type="pct"/>
          </w:tcPr>
          <w:p w14:paraId="4131005D"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rPr>
            </w:pPr>
            <w:r w:rsidRPr="00D72B31">
              <w:rPr>
                <w:rFonts w:eastAsia="DengXian"/>
                <w:b/>
              </w:rPr>
              <w:t>Transmitter characteristics</w:t>
            </w:r>
          </w:p>
        </w:tc>
        <w:tc>
          <w:tcPr>
            <w:tcW w:w="3247" w:type="pct"/>
            <w:gridSpan w:val="3"/>
            <w:shd w:val="clear" w:color="auto" w:fill="auto"/>
            <w:vAlign w:val="center"/>
          </w:tcPr>
          <w:p w14:paraId="0FE7CD13"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p>
        </w:tc>
      </w:tr>
      <w:tr w:rsidR="00D72B31" w:rsidRPr="00D72B31" w14:paraId="6B2256FA" w14:textId="77777777" w:rsidTr="00FD435E">
        <w:trPr>
          <w:jc w:val="center"/>
        </w:trPr>
        <w:tc>
          <w:tcPr>
            <w:tcW w:w="520" w:type="pct"/>
          </w:tcPr>
          <w:p w14:paraId="51B40278"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4.1</w:t>
            </w:r>
          </w:p>
        </w:tc>
        <w:tc>
          <w:tcPr>
            <w:tcW w:w="1233" w:type="pct"/>
          </w:tcPr>
          <w:p w14:paraId="01CF950E"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Power dynamic range (dB)</w:t>
            </w:r>
          </w:p>
        </w:tc>
        <w:tc>
          <w:tcPr>
            <w:tcW w:w="2246" w:type="pct"/>
            <w:gridSpan w:val="2"/>
            <w:shd w:val="clear" w:color="auto" w:fill="auto"/>
            <w:vAlign w:val="center"/>
          </w:tcPr>
          <w:p w14:paraId="1395FD4D"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0 dB</w:t>
            </w:r>
          </w:p>
        </w:tc>
        <w:tc>
          <w:tcPr>
            <w:tcW w:w="1001" w:type="pct"/>
            <w:shd w:val="clear" w:color="auto" w:fill="auto"/>
            <w:vAlign w:val="center"/>
          </w:tcPr>
          <w:p w14:paraId="7C2323D3"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56 dB typical</w:t>
            </w:r>
          </w:p>
        </w:tc>
      </w:tr>
      <w:tr w:rsidR="00D72B31" w:rsidRPr="00D72B31" w14:paraId="4E357C00" w14:textId="77777777" w:rsidTr="00FD435E">
        <w:trPr>
          <w:jc w:val="center"/>
        </w:trPr>
        <w:tc>
          <w:tcPr>
            <w:tcW w:w="520" w:type="pct"/>
          </w:tcPr>
          <w:p w14:paraId="1F6FA271"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4.2</w:t>
            </w:r>
          </w:p>
        </w:tc>
        <w:tc>
          <w:tcPr>
            <w:tcW w:w="1233" w:type="pct"/>
          </w:tcPr>
          <w:p w14:paraId="18B79901"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Spectral mask (dB)</w:t>
            </w:r>
          </w:p>
        </w:tc>
        <w:tc>
          <w:tcPr>
            <w:tcW w:w="1103" w:type="pct"/>
            <w:shd w:val="clear" w:color="auto" w:fill="auto"/>
          </w:tcPr>
          <w:p w14:paraId="71132C52" w14:textId="4F94388C" w:rsidR="00D72B31" w:rsidRPr="00D72B31" w:rsidRDefault="004716F4"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바탕"/>
              </w:rPr>
              <w:t xml:space="preserve">FFS </w:t>
            </w:r>
          </w:p>
        </w:tc>
        <w:tc>
          <w:tcPr>
            <w:tcW w:w="1143" w:type="pct"/>
            <w:shd w:val="clear" w:color="auto" w:fill="auto"/>
          </w:tcPr>
          <w:p w14:paraId="613AB26E" w14:textId="6097F72B" w:rsidR="00D72B31" w:rsidRPr="00D72B31" w:rsidRDefault="004716F4"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바탕"/>
              </w:rPr>
              <w:t>FFS</w:t>
            </w:r>
          </w:p>
        </w:tc>
        <w:tc>
          <w:tcPr>
            <w:tcW w:w="1001" w:type="pct"/>
            <w:shd w:val="clear" w:color="auto" w:fill="auto"/>
          </w:tcPr>
          <w:p w14:paraId="23DC1C46" w14:textId="26AD44AE" w:rsidR="00D72B31" w:rsidRPr="00D72B31" w:rsidRDefault="004716F4"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DengXian"/>
              </w:rPr>
              <w:t>FFS</w:t>
            </w:r>
          </w:p>
        </w:tc>
      </w:tr>
      <w:tr w:rsidR="00D72B31" w:rsidRPr="00D72B31" w14:paraId="6073CDF5" w14:textId="77777777" w:rsidTr="00FD435E">
        <w:trPr>
          <w:jc w:val="center"/>
        </w:trPr>
        <w:tc>
          <w:tcPr>
            <w:tcW w:w="520" w:type="pct"/>
          </w:tcPr>
          <w:p w14:paraId="74E2EC48"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4.3</w:t>
            </w:r>
          </w:p>
        </w:tc>
        <w:tc>
          <w:tcPr>
            <w:tcW w:w="1233" w:type="pct"/>
          </w:tcPr>
          <w:p w14:paraId="408F6FA8"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 xml:space="preserve">ACLR </w:t>
            </w:r>
          </w:p>
        </w:tc>
        <w:tc>
          <w:tcPr>
            <w:tcW w:w="2246" w:type="pct"/>
            <w:gridSpan w:val="2"/>
            <w:shd w:val="clear" w:color="auto" w:fill="auto"/>
            <w:vAlign w:val="center"/>
          </w:tcPr>
          <w:p w14:paraId="59BB5047" w14:textId="4CEC153D" w:rsidR="00D72B31" w:rsidRPr="00D72B31" w:rsidRDefault="004716F4"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DengXian"/>
              </w:rPr>
              <w:t>FFS</w:t>
            </w:r>
          </w:p>
        </w:tc>
        <w:tc>
          <w:tcPr>
            <w:tcW w:w="1001" w:type="pct"/>
            <w:shd w:val="clear" w:color="auto" w:fill="auto"/>
            <w:vAlign w:val="center"/>
          </w:tcPr>
          <w:p w14:paraId="0203A23E" w14:textId="1246D1D0" w:rsidR="00D72B31" w:rsidRPr="00D72B31" w:rsidRDefault="004716F4"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DengXian"/>
              </w:rPr>
              <w:t>FFS</w:t>
            </w:r>
          </w:p>
        </w:tc>
      </w:tr>
      <w:tr w:rsidR="00D72B31" w:rsidRPr="00D72B31" w14:paraId="74A8D1D4" w14:textId="77777777" w:rsidTr="00FD435E">
        <w:trPr>
          <w:trHeight w:val="85"/>
          <w:jc w:val="center"/>
        </w:trPr>
        <w:tc>
          <w:tcPr>
            <w:tcW w:w="520" w:type="pct"/>
          </w:tcPr>
          <w:p w14:paraId="55B11B01"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4.4</w:t>
            </w:r>
          </w:p>
        </w:tc>
        <w:tc>
          <w:tcPr>
            <w:tcW w:w="1233" w:type="pct"/>
          </w:tcPr>
          <w:p w14:paraId="0665CE88"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Spurious emissions</w:t>
            </w:r>
          </w:p>
        </w:tc>
        <w:tc>
          <w:tcPr>
            <w:tcW w:w="2246" w:type="pct"/>
            <w:gridSpan w:val="2"/>
            <w:shd w:val="clear" w:color="auto" w:fill="auto"/>
            <w:vAlign w:val="center"/>
          </w:tcPr>
          <w:p w14:paraId="410FE7B0" w14:textId="7314CDE2" w:rsidR="00D72B31" w:rsidRPr="00D72B31" w:rsidRDefault="00B17108"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바탕"/>
                <w:lang w:eastAsia="ko-KR"/>
              </w:rPr>
            </w:pPr>
            <w:r>
              <w:rPr>
                <w:rFonts w:eastAsia="바탕" w:hint="eastAsia"/>
                <w:lang w:eastAsia="ko-KR"/>
              </w:rPr>
              <w:t>F</w:t>
            </w:r>
            <w:r>
              <w:rPr>
                <w:rFonts w:eastAsia="바탕"/>
                <w:lang w:eastAsia="ko-KR"/>
              </w:rPr>
              <w:t>FS</w:t>
            </w:r>
          </w:p>
        </w:tc>
        <w:tc>
          <w:tcPr>
            <w:tcW w:w="1001" w:type="pct"/>
            <w:shd w:val="clear" w:color="auto" w:fill="auto"/>
            <w:vAlign w:val="center"/>
          </w:tcPr>
          <w:p w14:paraId="1A3815CB" w14:textId="5C028F0A" w:rsidR="00D72B31" w:rsidRPr="00B17108" w:rsidRDefault="00B17108"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맑은 고딕"/>
                <w:lang w:eastAsia="ko-KR"/>
              </w:rPr>
            </w:pPr>
            <w:r>
              <w:rPr>
                <w:rFonts w:eastAsia="맑은 고딕" w:hint="eastAsia"/>
                <w:lang w:eastAsia="ko-KR"/>
              </w:rPr>
              <w:t>F</w:t>
            </w:r>
            <w:r>
              <w:rPr>
                <w:rFonts w:eastAsia="맑은 고딕"/>
                <w:lang w:eastAsia="ko-KR"/>
              </w:rPr>
              <w:t>FS</w:t>
            </w:r>
          </w:p>
        </w:tc>
      </w:tr>
      <w:tr w:rsidR="00D72B31" w:rsidRPr="00D72B31" w14:paraId="78C6597A" w14:textId="77777777" w:rsidTr="00FD435E">
        <w:trPr>
          <w:trHeight w:val="61"/>
          <w:jc w:val="center"/>
        </w:trPr>
        <w:tc>
          <w:tcPr>
            <w:tcW w:w="520" w:type="pct"/>
          </w:tcPr>
          <w:p w14:paraId="0B869DFE"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MS Mincho"/>
                <w:lang w:eastAsia="ja-JP"/>
              </w:rPr>
            </w:pPr>
            <w:r w:rsidRPr="00D72B31">
              <w:rPr>
                <w:rFonts w:eastAsia="MS Mincho" w:hint="eastAsia"/>
                <w:lang w:eastAsia="ja-JP"/>
              </w:rPr>
              <w:t>4.5</w:t>
            </w:r>
          </w:p>
        </w:tc>
        <w:tc>
          <w:tcPr>
            <w:tcW w:w="1233" w:type="pct"/>
          </w:tcPr>
          <w:p w14:paraId="4667C302"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MS Mincho"/>
                <w:lang w:eastAsia="ja-JP"/>
              </w:rPr>
            </w:pPr>
            <w:r w:rsidRPr="00D72B31">
              <w:rPr>
                <w:rFonts w:eastAsia="MS Mincho" w:hint="eastAsia"/>
                <w:lang w:eastAsia="ja-JP"/>
              </w:rPr>
              <w:t>Maximum</w:t>
            </w:r>
            <w:r w:rsidRPr="00D72B31">
              <w:rPr>
                <w:rFonts w:eastAsia="MS Mincho"/>
                <w:lang w:eastAsia="ja-JP"/>
              </w:rPr>
              <w:t xml:space="preserve"> </w:t>
            </w:r>
            <w:r w:rsidRPr="00D72B31">
              <w:rPr>
                <w:rFonts w:eastAsia="MS Mincho" w:hint="eastAsia"/>
                <w:lang w:eastAsia="ja-JP"/>
              </w:rPr>
              <w:t>output power</w:t>
            </w:r>
          </w:p>
        </w:tc>
        <w:tc>
          <w:tcPr>
            <w:tcW w:w="1103" w:type="pct"/>
            <w:shd w:val="clear" w:color="auto" w:fill="auto"/>
          </w:tcPr>
          <w:p w14:paraId="15B1043D"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See [1]</w:t>
            </w:r>
            <w:r w:rsidRPr="00D72B31">
              <w:rPr>
                <w:rFonts w:eastAsia="DengXian"/>
                <w:lang w:val="en-US"/>
              </w:rPr>
              <w:t>, § 6.2.</w:t>
            </w:r>
          </w:p>
        </w:tc>
        <w:tc>
          <w:tcPr>
            <w:tcW w:w="1143" w:type="pct"/>
            <w:shd w:val="clear" w:color="auto" w:fill="auto"/>
          </w:tcPr>
          <w:p w14:paraId="42FC49D6"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바탕"/>
              </w:rPr>
              <w:t xml:space="preserve">See Item No. 1.13 </w:t>
            </w:r>
            <w:r w:rsidRPr="00D72B31">
              <w:rPr>
                <w:rFonts w:eastAsia="바탕"/>
              </w:rPr>
              <w:br/>
              <w:t>in Table 4 for typical values</w:t>
            </w:r>
          </w:p>
        </w:tc>
        <w:tc>
          <w:tcPr>
            <w:tcW w:w="1001" w:type="pct"/>
            <w:shd w:val="clear" w:color="auto" w:fill="auto"/>
          </w:tcPr>
          <w:p w14:paraId="63A980FD" w14:textId="5084345B"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23 dBm</w:t>
            </w:r>
          </w:p>
        </w:tc>
      </w:tr>
      <w:tr w:rsidR="00D72B31" w:rsidRPr="00D72B31" w14:paraId="59AAB753" w14:textId="77777777" w:rsidTr="00FD435E">
        <w:trPr>
          <w:trHeight w:val="614"/>
          <w:jc w:val="center"/>
        </w:trPr>
        <w:tc>
          <w:tcPr>
            <w:tcW w:w="520" w:type="pct"/>
          </w:tcPr>
          <w:p w14:paraId="6C6388EA"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바탕"/>
              </w:rPr>
              <w:br w:type="page"/>
            </w:r>
            <w:r w:rsidRPr="00D72B31">
              <w:rPr>
                <w:rFonts w:eastAsia="DengXian"/>
                <w:b/>
                <w:bCs/>
              </w:rPr>
              <w:t>5</w:t>
            </w:r>
          </w:p>
        </w:tc>
        <w:tc>
          <w:tcPr>
            <w:tcW w:w="1233" w:type="pct"/>
          </w:tcPr>
          <w:p w14:paraId="418872EB"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rPr>
            </w:pPr>
            <w:r w:rsidRPr="00D72B31">
              <w:rPr>
                <w:rFonts w:eastAsia="DengXian"/>
                <w:b/>
              </w:rPr>
              <w:t>Receiver characteristics</w:t>
            </w:r>
          </w:p>
        </w:tc>
        <w:tc>
          <w:tcPr>
            <w:tcW w:w="3247" w:type="pct"/>
            <w:gridSpan w:val="3"/>
            <w:shd w:val="clear" w:color="auto" w:fill="auto"/>
          </w:tcPr>
          <w:p w14:paraId="2AAD693B"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p>
        </w:tc>
      </w:tr>
      <w:tr w:rsidR="00D72B31" w:rsidRPr="00D72B31" w14:paraId="21BDDBF2" w14:textId="77777777" w:rsidTr="00FD435E">
        <w:trPr>
          <w:jc w:val="center"/>
        </w:trPr>
        <w:tc>
          <w:tcPr>
            <w:tcW w:w="520" w:type="pct"/>
          </w:tcPr>
          <w:p w14:paraId="0547E284"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5.1</w:t>
            </w:r>
          </w:p>
        </w:tc>
        <w:tc>
          <w:tcPr>
            <w:tcW w:w="1233" w:type="pct"/>
          </w:tcPr>
          <w:p w14:paraId="31C9A2FE" w14:textId="77777777" w:rsidR="00D72B31" w:rsidRPr="00994527"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994527">
              <w:rPr>
                <w:rFonts w:eastAsia="DengXian"/>
              </w:rPr>
              <w:t>Noise figure (dB)</w:t>
            </w:r>
          </w:p>
        </w:tc>
        <w:tc>
          <w:tcPr>
            <w:tcW w:w="2246" w:type="pct"/>
            <w:gridSpan w:val="2"/>
            <w:shd w:val="clear" w:color="auto" w:fill="auto"/>
          </w:tcPr>
          <w:p w14:paraId="1F7EB73A" w14:textId="5A117C21" w:rsidR="00D72B31" w:rsidRPr="00994527" w:rsidRDefault="00B17108" w:rsidP="00D72B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1134" w:hanging="1134"/>
              <w:jc w:val="center"/>
              <w:textAlignment w:val="baseline"/>
              <w:rPr>
                <w:rFonts w:eastAsia="DengXian"/>
                <w:lang w:val="en-US"/>
              </w:rPr>
            </w:pPr>
            <w:r w:rsidRPr="00994527">
              <w:rPr>
                <w:rFonts w:eastAsia="DengXian"/>
                <w:lang w:val="en-US"/>
              </w:rPr>
              <w:t>8</w:t>
            </w:r>
            <w:r w:rsidR="00D72B31" w:rsidRPr="00994527">
              <w:rPr>
                <w:rFonts w:eastAsia="DengXian"/>
                <w:lang w:val="en-US"/>
              </w:rPr>
              <w:t xml:space="preserve"> dB (Wide Area BS)</w:t>
            </w:r>
          </w:p>
          <w:p w14:paraId="5B47F473" w14:textId="3B4A97D3" w:rsidR="00D72B31" w:rsidRPr="00994527" w:rsidRDefault="00D72B31" w:rsidP="00D72B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eastAsia="DengXian"/>
                <w:lang w:val="en-US"/>
              </w:rPr>
            </w:pPr>
            <w:r w:rsidRPr="00994527">
              <w:rPr>
                <w:rFonts w:eastAsia="DengXian"/>
                <w:lang w:val="en-US"/>
              </w:rPr>
              <w:t>1</w:t>
            </w:r>
            <w:r w:rsidR="00B17108" w:rsidRPr="00994527">
              <w:rPr>
                <w:rFonts w:eastAsia="DengXian"/>
                <w:lang w:val="en-US"/>
              </w:rPr>
              <w:t>3</w:t>
            </w:r>
            <w:r w:rsidRPr="00994527">
              <w:rPr>
                <w:rFonts w:eastAsia="DengXian"/>
                <w:lang w:val="en-US"/>
              </w:rPr>
              <w:t xml:space="preserve"> dB (Medium Range BS)</w:t>
            </w:r>
          </w:p>
          <w:p w14:paraId="7279CB72" w14:textId="594E7B09" w:rsidR="00D72B31" w:rsidRPr="00994527"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lang w:val="en-US"/>
              </w:rPr>
            </w:pPr>
            <w:r w:rsidRPr="00994527">
              <w:rPr>
                <w:rFonts w:eastAsia="DengXian"/>
                <w:lang w:val="en-US"/>
              </w:rPr>
              <w:t>1</w:t>
            </w:r>
            <w:r w:rsidR="00B17108" w:rsidRPr="00994527">
              <w:rPr>
                <w:rFonts w:eastAsia="DengXian"/>
                <w:lang w:val="en-US"/>
              </w:rPr>
              <w:t>6</w:t>
            </w:r>
            <w:r w:rsidRPr="00994527">
              <w:rPr>
                <w:rFonts w:eastAsia="DengXian"/>
                <w:lang w:val="en-US"/>
              </w:rPr>
              <w:t xml:space="preserve"> dB (Local Area BS)</w:t>
            </w:r>
          </w:p>
          <w:p w14:paraId="457ED54A" w14:textId="77777777" w:rsidR="00D72B31" w:rsidRPr="00994527"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994527">
              <w:rPr>
                <w:rFonts w:eastAsia="DengXian"/>
                <w:lang w:val="en-US"/>
              </w:rPr>
              <w:t xml:space="preserve">For BS class definitions, </w:t>
            </w:r>
            <w:r w:rsidRPr="00994527">
              <w:rPr>
                <w:rFonts w:eastAsia="DengXian"/>
                <w:lang w:val="en-US"/>
              </w:rPr>
              <w:br/>
              <w:t>see [1], § 4.4</w:t>
            </w:r>
          </w:p>
        </w:tc>
        <w:tc>
          <w:tcPr>
            <w:tcW w:w="1001" w:type="pct"/>
            <w:shd w:val="clear" w:color="auto" w:fill="auto"/>
            <w:vAlign w:val="center"/>
          </w:tcPr>
          <w:p w14:paraId="2DC961E8" w14:textId="03C2A290" w:rsidR="00D72B31" w:rsidRPr="00994527"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994527">
              <w:rPr>
                <w:lang w:val="en-US"/>
              </w:rPr>
              <w:t>1</w:t>
            </w:r>
            <w:r w:rsidR="00B17108" w:rsidRPr="00994527">
              <w:rPr>
                <w:lang w:val="en-US"/>
              </w:rPr>
              <w:t>1</w:t>
            </w:r>
            <w:r w:rsidRPr="00994527">
              <w:rPr>
                <w:lang w:val="en-US"/>
              </w:rPr>
              <w:t xml:space="preserve"> dB</w:t>
            </w:r>
          </w:p>
        </w:tc>
      </w:tr>
      <w:tr w:rsidR="00D72B31" w:rsidRPr="00D72B31" w14:paraId="52189AB2" w14:textId="77777777" w:rsidTr="00FD435E">
        <w:trPr>
          <w:jc w:val="center"/>
        </w:trPr>
        <w:tc>
          <w:tcPr>
            <w:tcW w:w="520" w:type="pct"/>
          </w:tcPr>
          <w:p w14:paraId="0BABA484"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5.2</w:t>
            </w:r>
          </w:p>
        </w:tc>
        <w:tc>
          <w:tcPr>
            <w:tcW w:w="1233" w:type="pct"/>
          </w:tcPr>
          <w:p w14:paraId="52D30803"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Sensitivity (dBm)</w:t>
            </w:r>
          </w:p>
        </w:tc>
        <w:tc>
          <w:tcPr>
            <w:tcW w:w="1103" w:type="pct"/>
            <w:shd w:val="clear" w:color="auto" w:fill="auto"/>
          </w:tcPr>
          <w:p w14:paraId="04E72D71"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To be specified</w:t>
            </w:r>
          </w:p>
          <w:p w14:paraId="33C6ED11"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p>
        </w:tc>
        <w:tc>
          <w:tcPr>
            <w:tcW w:w="1143" w:type="pct"/>
            <w:shd w:val="clear" w:color="auto" w:fill="auto"/>
          </w:tcPr>
          <w:p w14:paraId="718174AC"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lastRenderedPageBreak/>
              <w:t>To be specified</w:t>
            </w:r>
          </w:p>
          <w:p w14:paraId="0E65DFFA"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p>
        </w:tc>
        <w:tc>
          <w:tcPr>
            <w:tcW w:w="1001" w:type="pct"/>
            <w:shd w:val="clear" w:color="auto" w:fill="auto"/>
          </w:tcPr>
          <w:p w14:paraId="754E261A"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lastRenderedPageBreak/>
              <w:t>To be specified</w:t>
            </w:r>
          </w:p>
        </w:tc>
      </w:tr>
      <w:tr w:rsidR="00D72B31" w:rsidRPr="00D72B31" w14:paraId="19C85DD5" w14:textId="77777777" w:rsidTr="00FD435E">
        <w:trPr>
          <w:jc w:val="center"/>
        </w:trPr>
        <w:tc>
          <w:tcPr>
            <w:tcW w:w="520" w:type="pct"/>
          </w:tcPr>
          <w:p w14:paraId="14F38432"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5.3</w:t>
            </w:r>
          </w:p>
        </w:tc>
        <w:tc>
          <w:tcPr>
            <w:tcW w:w="1233" w:type="pct"/>
          </w:tcPr>
          <w:p w14:paraId="5D232A5C"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 xml:space="preserve">Blocking response </w:t>
            </w:r>
          </w:p>
        </w:tc>
        <w:tc>
          <w:tcPr>
            <w:tcW w:w="1103" w:type="pct"/>
          </w:tcPr>
          <w:p w14:paraId="2338D494" w14:textId="78AB6C45" w:rsidR="00D72B31" w:rsidRPr="00B17108" w:rsidRDefault="00B17108" w:rsidP="00D72B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eastAsia="맑은 고딕"/>
                <w:lang w:val="en-US" w:eastAsia="ko-KR"/>
              </w:rPr>
            </w:pPr>
            <w:r>
              <w:rPr>
                <w:rFonts w:eastAsia="맑은 고딕" w:hint="eastAsia"/>
                <w:lang w:val="en-US" w:eastAsia="ko-KR"/>
              </w:rPr>
              <w:t>F</w:t>
            </w:r>
            <w:r>
              <w:rPr>
                <w:rFonts w:eastAsia="맑은 고딕"/>
                <w:lang w:val="en-US" w:eastAsia="ko-KR"/>
              </w:rPr>
              <w:t>FS</w:t>
            </w:r>
          </w:p>
        </w:tc>
        <w:tc>
          <w:tcPr>
            <w:tcW w:w="1143" w:type="pct"/>
          </w:tcPr>
          <w:p w14:paraId="5B263EFE" w14:textId="37D29A34" w:rsidR="00D72B31" w:rsidRPr="00B17108" w:rsidRDefault="00B17108"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맑은 고딕" w:cs="Calibri"/>
                <w:position w:val="6"/>
                <w:sz w:val="18"/>
                <w:szCs w:val="22"/>
                <w:lang w:eastAsia="ko-KR"/>
              </w:rPr>
            </w:pPr>
            <w:r>
              <w:rPr>
                <w:rFonts w:eastAsia="맑은 고딕" w:cs="Calibri" w:hint="eastAsia"/>
                <w:position w:val="6"/>
                <w:sz w:val="18"/>
                <w:szCs w:val="22"/>
                <w:lang w:eastAsia="ko-KR"/>
              </w:rPr>
              <w:t>F</w:t>
            </w:r>
            <w:r>
              <w:rPr>
                <w:rFonts w:eastAsia="맑은 고딕" w:cs="Calibri"/>
                <w:position w:val="6"/>
                <w:sz w:val="18"/>
                <w:szCs w:val="22"/>
                <w:lang w:eastAsia="ko-KR"/>
              </w:rPr>
              <w:t>FS</w:t>
            </w:r>
          </w:p>
        </w:tc>
        <w:tc>
          <w:tcPr>
            <w:tcW w:w="1001" w:type="pct"/>
          </w:tcPr>
          <w:p w14:paraId="654B6E03" w14:textId="1CBB89C6" w:rsidR="00D72B31" w:rsidRPr="00B17108" w:rsidRDefault="00B17108" w:rsidP="00B1710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맑은 고딕" w:cs="Calibri"/>
                <w:position w:val="6"/>
                <w:sz w:val="18"/>
                <w:szCs w:val="22"/>
                <w:lang w:eastAsia="ko-KR"/>
              </w:rPr>
            </w:pPr>
            <w:r>
              <w:rPr>
                <w:rFonts w:eastAsia="맑은 고딕" w:cs="Calibri" w:hint="eastAsia"/>
                <w:position w:val="6"/>
                <w:sz w:val="18"/>
                <w:szCs w:val="22"/>
                <w:lang w:eastAsia="ko-KR"/>
              </w:rPr>
              <w:t>F</w:t>
            </w:r>
            <w:r>
              <w:rPr>
                <w:rFonts w:eastAsia="맑은 고딕" w:cs="Calibri"/>
                <w:position w:val="6"/>
                <w:sz w:val="18"/>
                <w:szCs w:val="22"/>
                <w:lang w:eastAsia="ko-KR"/>
              </w:rPr>
              <w:t>FS</w:t>
            </w:r>
          </w:p>
        </w:tc>
      </w:tr>
      <w:tr w:rsidR="00D72B31" w:rsidRPr="00D72B31" w14:paraId="401486C1" w14:textId="77777777" w:rsidTr="00FD435E">
        <w:trPr>
          <w:jc w:val="center"/>
        </w:trPr>
        <w:tc>
          <w:tcPr>
            <w:tcW w:w="520" w:type="pct"/>
            <w:tcBorders>
              <w:bottom w:val="single" w:sz="4" w:space="0" w:color="auto"/>
            </w:tcBorders>
          </w:tcPr>
          <w:p w14:paraId="36C467B5"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5.4</w:t>
            </w:r>
          </w:p>
        </w:tc>
        <w:tc>
          <w:tcPr>
            <w:tcW w:w="1233" w:type="pct"/>
            <w:tcBorders>
              <w:bottom w:val="single" w:sz="4" w:space="0" w:color="auto"/>
            </w:tcBorders>
          </w:tcPr>
          <w:p w14:paraId="27CB4E7E"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 xml:space="preserve">ACS </w:t>
            </w:r>
          </w:p>
        </w:tc>
        <w:tc>
          <w:tcPr>
            <w:tcW w:w="2246" w:type="pct"/>
            <w:gridSpan w:val="2"/>
            <w:tcBorders>
              <w:bottom w:val="single" w:sz="4" w:space="0" w:color="auto"/>
            </w:tcBorders>
            <w:shd w:val="clear" w:color="auto" w:fill="auto"/>
          </w:tcPr>
          <w:p w14:paraId="3D8EF30B" w14:textId="7A622A1A" w:rsidR="00D72B31" w:rsidRPr="00B17108" w:rsidRDefault="00B17108"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맑은 고딕"/>
                <w:lang w:val="en-US" w:eastAsia="ko-KR"/>
              </w:rPr>
            </w:pPr>
            <w:r>
              <w:rPr>
                <w:rFonts w:eastAsia="맑은 고딕" w:hint="eastAsia"/>
                <w:lang w:val="en-US" w:eastAsia="ko-KR"/>
              </w:rPr>
              <w:t>F</w:t>
            </w:r>
            <w:r>
              <w:rPr>
                <w:rFonts w:eastAsia="맑은 고딕"/>
                <w:lang w:val="en-US" w:eastAsia="ko-KR"/>
              </w:rPr>
              <w:t>FS</w:t>
            </w:r>
          </w:p>
        </w:tc>
        <w:tc>
          <w:tcPr>
            <w:tcW w:w="1001" w:type="pct"/>
            <w:tcBorders>
              <w:bottom w:val="single" w:sz="4" w:space="0" w:color="auto"/>
            </w:tcBorders>
          </w:tcPr>
          <w:p w14:paraId="300EBA79" w14:textId="6CA45D35" w:rsidR="00D72B31" w:rsidRPr="00B17108" w:rsidRDefault="00B17108"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맑은 고딕" w:cs="Calibri"/>
                <w:position w:val="6"/>
                <w:sz w:val="18"/>
                <w:szCs w:val="22"/>
                <w:lang w:eastAsia="ko-KR"/>
              </w:rPr>
            </w:pPr>
            <w:r>
              <w:rPr>
                <w:rFonts w:eastAsia="맑은 고딕" w:cs="Calibri" w:hint="eastAsia"/>
                <w:position w:val="6"/>
                <w:sz w:val="18"/>
                <w:szCs w:val="22"/>
                <w:lang w:eastAsia="ko-KR"/>
              </w:rPr>
              <w:t>F</w:t>
            </w:r>
            <w:r>
              <w:rPr>
                <w:rFonts w:eastAsia="맑은 고딕" w:cs="Calibri"/>
                <w:position w:val="6"/>
                <w:sz w:val="18"/>
                <w:szCs w:val="22"/>
                <w:lang w:eastAsia="ko-KR"/>
              </w:rPr>
              <w:t>FS</w:t>
            </w:r>
          </w:p>
        </w:tc>
      </w:tr>
      <w:tr w:rsidR="00D72B31" w:rsidRPr="00D72B31" w14:paraId="069CF16F" w14:textId="77777777" w:rsidTr="00FD435E">
        <w:trPr>
          <w:jc w:val="center"/>
        </w:trPr>
        <w:tc>
          <w:tcPr>
            <w:tcW w:w="520" w:type="pct"/>
            <w:tcBorders>
              <w:bottom w:val="single" w:sz="4" w:space="0" w:color="auto"/>
            </w:tcBorders>
          </w:tcPr>
          <w:p w14:paraId="6E8268EF"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맑은 고딕"/>
                <w:lang w:eastAsia="ko-KR"/>
              </w:rPr>
            </w:pPr>
            <w:r w:rsidRPr="00D72B31">
              <w:rPr>
                <w:rFonts w:eastAsia="맑은 고딕"/>
                <w:lang w:eastAsia="ko-KR"/>
              </w:rPr>
              <w:t>5.5</w:t>
            </w:r>
          </w:p>
        </w:tc>
        <w:tc>
          <w:tcPr>
            <w:tcW w:w="1233" w:type="pct"/>
            <w:tcBorders>
              <w:bottom w:val="single" w:sz="4" w:space="0" w:color="auto"/>
            </w:tcBorders>
          </w:tcPr>
          <w:p w14:paraId="1C009C53"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맑은 고딕"/>
                <w:lang w:eastAsia="ko-KR"/>
              </w:rPr>
            </w:pPr>
            <w:r w:rsidRPr="00D72B31">
              <w:rPr>
                <w:rFonts w:eastAsia="맑은 고딕"/>
                <w:lang w:eastAsia="ko-KR"/>
              </w:rPr>
              <w:t>SINR operating range (dB)</w:t>
            </w:r>
          </w:p>
        </w:tc>
        <w:tc>
          <w:tcPr>
            <w:tcW w:w="3247" w:type="pct"/>
            <w:gridSpan w:val="3"/>
            <w:tcBorders>
              <w:bottom w:val="single" w:sz="4" w:space="0" w:color="auto"/>
            </w:tcBorders>
            <w:vAlign w:val="center"/>
          </w:tcPr>
          <w:p w14:paraId="5E79ED99" w14:textId="77777777" w:rsidR="00D72B31" w:rsidRPr="00D72B31" w:rsidRDefault="00D72B31" w:rsidP="00D72B3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lang w:val="en-US"/>
              </w:rPr>
            </w:pPr>
            <w:r w:rsidRPr="00D72B31">
              <w:rPr>
                <w:rFonts w:eastAsia="DengXian"/>
                <w:lang w:val="en-US"/>
              </w:rPr>
              <w:t xml:space="preserve">See below “SINR operating range and mapping function” </w:t>
            </w:r>
          </w:p>
        </w:tc>
      </w:tr>
    </w:tbl>
    <w:p w14:paraId="4DE6E38C" w14:textId="77777777" w:rsidR="00D72B31" w:rsidRPr="00D72B31" w:rsidRDefault="00D72B31" w:rsidP="00D72B31">
      <w:pPr>
        <w:tabs>
          <w:tab w:val="left" w:pos="284"/>
          <w:tab w:val="left" w:pos="1134"/>
          <w:tab w:val="left" w:pos="1871"/>
          <w:tab w:val="left" w:pos="2268"/>
        </w:tabs>
        <w:overflowPunct w:val="0"/>
        <w:autoSpaceDE w:val="0"/>
        <w:autoSpaceDN w:val="0"/>
        <w:adjustRightInd w:val="0"/>
        <w:spacing w:before="40" w:after="40" w:line="240" w:lineRule="auto"/>
        <w:ind w:left="709" w:hanging="709"/>
        <w:jc w:val="left"/>
        <w:textAlignment w:val="baseline"/>
        <w:rPr>
          <w:rFonts w:eastAsia="DengXian"/>
        </w:rPr>
      </w:pPr>
    </w:p>
    <w:p w14:paraId="365587AD" w14:textId="19459A3A" w:rsidR="00D72B31" w:rsidRDefault="00D72B31" w:rsidP="00A2630A">
      <w:pPr>
        <w:jc w:val="left"/>
        <w:rPr>
          <w:rFonts w:eastAsia="맑은 고딕"/>
          <w:lang w:eastAsia="ko-KR"/>
        </w:rPr>
      </w:pPr>
    </w:p>
    <w:p w14:paraId="0F1FB419" w14:textId="20E6FE72" w:rsidR="00D72B31" w:rsidRPr="000A37B5" w:rsidRDefault="00D72B31" w:rsidP="000A37B5">
      <w:pPr>
        <w:spacing w:before="180"/>
        <w:jc w:val="center"/>
        <w:rPr>
          <w:rFonts w:eastAsia="맑은 고딕"/>
          <w:b/>
          <w:bCs/>
          <w:lang w:eastAsia="ko-KR"/>
        </w:rPr>
      </w:pPr>
      <w:r w:rsidRPr="000A37B5">
        <w:rPr>
          <w:rFonts w:eastAsia="맑은 고딕"/>
          <w:b/>
          <w:bCs/>
          <w:lang w:eastAsia="ko-KR"/>
        </w:rPr>
        <w:t xml:space="preserve">Table </w:t>
      </w:r>
      <w:r w:rsidR="00B17108" w:rsidRPr="000A37B5">
        <w:rPr>
          <w:rFonts w:eastAsia="맑은 고딕"/>
          <w:b/>
          <w:bCs/>
          <w:lang w:eastAsia="ko-KR"/>
        </w:rPr>
        <w:t>3</w:t>
      </w:r>
      <w:r w:rsidRPr="000A37B5">
        <w:rPr>
          <w:rFonts w:eastAsia="맑은 고딕"/>
          <w:b/>
          <w:bCs/>
          <w:lang w:eastAsia="ko-KR"/>
        </w:rPr>
        <w:t xml:space="preserve">: Beamforming antenna characteristics for IMT in </w:t>
      </w:r>
      <w:r w:rsidR="00B17108" w:rsidRPr="000A37B5">
        <w:rPr>
          <w:rFonts w:eastAsia="맑은 고딕"/>
          <w:b/>
          <w:bCs/>
          <w:lang w:eastAsia="ko-KR"/>
        </w:rPr>
        <w:t>14800</w:t>
      </w:r>
      <w:r w:rsidRPr="000A37B5">
        <w:rPr>
          <w:rFonts w:eastAsia="맑은 고딕"/>
          <w:b/>
          <w:bCs/>
          <w:lang w:eastAsia="ko-KR"/>
        </w:rPr>
        <w:t xml:space="preserve"> to </w:t>
      </w:r>
      <w:r w:rsidR="00B17108" w:rsidRPr="000A37B5">
        <w:rPr>
          <w:rFonts w:eastAsia="맑은 고딕"/>
          <w:b/>
          <w:bCs/>
          <w:lang w:eastAsia="ko-KR"/>
        </w:rPr>
        <w:t>15350</w:t>
      </w:r>
      <w:r w:rsidRPr="000A37B5">
        <w:rPr>
          <w:rFonts w:eastAsia="맑은 고딕"/>
          <w:b/>
          <w:bCs/>
          <w:lang w:eastAsia="ko-KR"/>
        </w:rPr>
        <w:t xml:space="preserve">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857"/>
        <w:gridCol w:w="1678"/>
        <w:gridCol w:w="1866"/>
        <w:gridCol w:w="1782"/>
        <w:gridCol w:w="1761"/>
      </w:tblGrid>
      <w:tr w:rsidR="00D72B31" w:rsidRPr="00D72B31" w14:paraId="08538DB7" w14:textId="77777777" w:rsidTr="00FD435E">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E4CDEF3" w14:textId="77777777" w:rsidR="00D72B31" w:rsidRPr="00D72B31" w:rsidRDefault="00D72B31" w:rsidP="00D72B3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7611EF22" w14:textId="77777777" w:rsidR="00D72B31" w:rsidRPr="00D72B31" w:rsidRDefault="00D72B31" w:rsidP="00D72B3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90FE9E8" w14:textId="77777777" w:rsidR="00D72B31" w:rsidRPr="00D72B31" w:rsidRDefault="00D72B31" w:rsidP="00D72B3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Arial"/>
                <w:b/>
                <w:bCs/>
              </w:rPr>
            </w:pPr>
            <w:r w:rsidRPr="00D72B31">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28D3B2D" w14:textId="77777777" w:rsidR="00D72B31" w:rsidRPr="00D72B31" w:rsidRDefault="00D72B31" w:rsidP="00D72B3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r w:rsidRPr="00D72B31">
              <w:rPr>
                <w:rFonts w:ascii="Times New Roman Bold" w:eastAsia="Calibri" w:hAnsi="Times New Roman Bold" w:cs="Times New Roman Bold"/>
                <w:b/>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F241BA4" w14:textId="77777777" w:rsidR="00D72B31" w:rsidRPr="00D72B31" w:rsidRDefault="00D72B31" w:rsidP="00D72B3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r w:rsidRPr="00D72B31">
              <w:rPr>
                <w:rFonts w:ascii="Times New Roman Bold" w:eastAsia="Calibri" w:hAnsi="Times New Roman Bold" w:cs="Times New Roman Bold"/>
                <w:b/>
                <w:lang w:val="en-US"/>
              </w:rPr>
              <w:t>Small cell outdoor/</w:t>
            </w:r>
            <w:r w:rsidRPr="00D72B31">
              <w:rPr>
                <w:rFonts w:ascii="Times New Roman Bold" w:eastAsia="Calibri" w:hAnsi="Times New Roman Bold" w:cs="Times New Roman Bold"/>
                <w:b/>
                <w:lang w:val="en-US"/>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7454ACF" w14:textId="77777777" w:rsidR="00D72B31" w:rsidRPr="00D72B31" w:rsidRDefault="00D72B31" w:rsidP="00D72B31">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r w:rsidRPr="00D72B31">
              <w:rPr>
                <w:rFonts w:ascii="Times New Roman Bold" w:eastAsia="Calibri" w:hAnsi="Times New Roman Bold" w:cs="Times New Roman Bold"/>
                <w:b/>
                <w:lang w:val="en-US"/>
              </w:rPr>
              <w:t>Small cell indoor/</w:t>
            </w:r>
            <w:r w:rsidRPr="00D72B31">
              <w:rPr>
                <w:rFonts w:ascii="Times New Roman Bold" w:eastAsia="Calibri" w:hAnsi="Times New Roman Bold" w:cs="Times New Roman Bold"/>
                <w:b/>
                <w:lang w:val="en-US"/>
              </w:rPr>
              <w:br/>
              <w:t>Indoor urban</w:t>
            </w:r>
          </w:p>
        </w:tc>
      </w:tr>
      <w:tr w:rsidR="00D72B31" w:rsidRPr="00D72B31" w14:paraId="2EAB35E7" w14:textId="77777777" w:rsidTr="00FD435E">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87066E6" w14:textId="77777777" w:rsidR="00D72B31" w:rsidRPr="00D72B31" w:rsidRDefault="00D72B31" w:rsidP="00D72B31">
            <w:pPr>
              <w:keepNext/>
              <w:keepLines/>
              <w:spacing w:before="40" w:after="20" w:line="240" w:lineRule="auto"/>
              <w:jc w:val="left"/>
              <w:rPr>
                <w:rFonts w:eastAsia="Calibri"/>
                <w:b/>
                <w:bCs/>
                <w:szCs w:val="22"/>
              </w:rPr>
            </w:pPr>
            <w:r w:rsidRPr="00D72B31">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5B28289F" w14:textId="77777777" w:rsidR="00D72B31" w:rsidRPr="00D72B31" w:rsidRDefault="00D72B31" w:rsidP="00D72B31">
            <w:pPr>
              <w:keepNext/>
              <w:keepLines/>
              <w:spacing w:before="40" w:after="20" w:line="240" w:lineRule="auto"/>
              <w:jc w:val="center"/>
              <w:rPr>
                <w:rFonts w:eastAsia="Calibri"/>
                <w:b/>
                <w:bCs/>
                <w:szCs w:val="22"/>
              </w:rPr>
            </w:pPr>
            <w:r w:rsidRPr="00D72B31">
              <w:rPr>
                <w:rFonts w:eastAsia="Calibri" w:hint="eastAsia"/>
                <w:b/>
                <w:bCs/>
                <w:szCs w:val="22"/>
              </w:rPr>
              <w:t xml:space="preserve">Base station </w:t>
            </w:r>
            <w:r w:rsidRPr="00D72B31">
              <w:rPr>
                <w:rFonts w:eastAsia="Calibri"/>
                <w:b/>
                <w:bCs/>
                <w:szCs w:val="22"/>
              </w:rPr>
              <w:t>Antenna Characteristics</w:t>
            </w:r>
          </w:p>
        </w:tc>
      </w:tr>
      <w:tr w:rsidR="00D72B31" w:rsidRPr="00D72B31" w14:paraId="56B9B51B"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93FA619" w14:textId="77777777" w:rsidR="00D72B31" w:rsidRPr="00D72B31" w:rsidRDefault="00D72B31" w:rsidP="00D72B31">
            <w:pPr>
              <w:keepNext/>
              <w:keepLines/>
              <w:spacing w:before="40" w:after="20" w:line="240" w:lineRule="auto"/>
              <w:jc w:val="right"/>
              <w:rPr>
                <w:rFonts w:eastAsia="Calibri"/>
                <w:szCs w:val="22"/>
              </w:rPr>
            </w:pPr>
            <w:r w:rsidRPr="00D72B31">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9D3FC5A" w14:textId="77777777" w:rsidR="00D72B31" w:rsidRPr="00D72B31" w:rsidRDefault="00D72B31" w:rsidP="00D72B31">
            <w:pPr>
              <w:keepNext/>
              <w:keepLines/>
              <w:spacing w:before="40" w:after="20" w:line="240" w:lineRule="auto"/>
              <w:jc w:val="left"/>
              <w:rPr>
                <w:rFonts w:eastAsia="Calibri"/>
                <w:szCs w:val="22"/>
              </w:rPr>
            </w:pPr>
            <w:r w:rsidRPr="00D72B31">
              <w:rPr>
                <w:rFonts w:eastAsia="Calibri"/>
                <w:szCs w:val="22"/>
                <w:lang w:eastAsia="ja-JP"/>
              </w:rPr>
              <w:t>A</w:t>
            </w:r>
            <w:r w:rsidRPr="00D72B31">
              <w:rPr>
                <w:rFonts w:eastAsia="Calibri"/>
                <w:szCs w:val="22"/>
                <w:lang w:eastAsia="ko-KR"/>
              </w:rPr>
              <w:t>ntenna pattern</w:t>
            </w:r>
            <w:r w:rsidRPr="00D72B31">
              <w:rPr>
                <w:rFonts w:eastAsia="Calibri"/>
                <w:szCs w:val="22"/>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7484D87E" w14:textId="77777777" w:rsidR="00D72B31" w:rsidRPr="00D72B31" w:rsidRDefault="00D72B31" w:rsidP="00D72B31">
            <w:pPr>
              <w:keepNext/>
              <w:keepLines/>
              <w:spacing w:before="40" w:after="20" w:line="240" w:lineRule="auto"/>
              <w:jc w:val="center"/>
              <w:rPr>
                <w:rFonts w:eastAsia="Calibri"/>
                <w:szCs w:val="22"/>
              </w:rPr>
            </w:pPr>
            <w:r w:rsidRPr="00D72B31">
              <w:rPr>
                <w:rFonts w:eastAsia="Calibri"/>
                <w:szCs w:val="22"/>
              </w:rPr>
              <w:t>Table 3</w:t>
            </w:r>
          </w:p>
        </w:tc>
        <w:tc>
          <w:tcPr>
            <w:tcW w:w="925" w:type="pct"/>
            <w:tcBorders>
              <w:top w:val="single" w:sz="4" w:space="0" w:color="auto"/>
              <w:left w:val="single" w:sz="4" w:space="0" w:color="auto"/>
              <w:bottom w:val="single" w:sz="4" w:space="0" w:color="auto"/>
              <w:right w:val="single" w:sz="4" w:space="0" w:color="auto"/>
            </w:tcBorders>
          </w:tcPr>
          <w:p w14:paraId="277244C6" w14:textId="77777777" w:rsidR="00D72B31" w:rsidRPr="00D72B31" w:rsidRDefault="00D72B31" w:rsidP="00D72B31">
            <w:pPr>
              <w:keepNext/>
              <w:keepLines/>
              <w:spacing w:before="40" w:after="20" w:line="240" w:lineRule="auto"/>
              <w:jc w:val="center"/>
              <w:rPr>
                <w:rFonts w:eastAsia="Calibri"/>
              </w:rPr>
            </w:pPr>
            <w:r w:rsidRPr="00D72B31">
              <w:rPr>
                <w:rFonts w:eastAsia="바탕"/>
              </w:rPr>
              <w:t xml:space="preserve">Refer to Recommendation </w:t>
            </w:r>
            <w:hyperlink r:id="rId10">
              <w:r w:rsidRPr="00D72B31">
                <w:rPr>
                  <w:rFonts w:eastAsia="DengXian"/>
                  <w:color w:val="0563C1"/>
                  <w:u w:val="single"/>
                </w:rPr>
                <w:t>ITU-R M.2101</w:t>
              </w:r>
            </w:hyperlink>
          </w:p>
        </w:tc>
        <w:tc>
          <w:tcPr>
            <w:tcW w:w="914" w:type="pct"/>
            <w:tcBorders>
              <w:top w:val="single" w:sz="4" w:space="0" w:color="auto"/>
              <w:left w:val="single" w:sz="4" w:space="0" w:color="auto"/>
              <w:bottom w:val="single" w:sz="4" w:space="0" w:color="auto"/>
              <w:right w:val="single" w:sz="4" w:space="0" w:color="auto"/>
            </w:tcBorders>
          </w:tcPr>
          <w:p w14:paraId="65C52217" w14:textId="77777777" w:rsidR="00D72B31" w:rsidRPr="00D72B31" w:rsidRDefault="00D72B31" w:rsidP="00D72B31">
            <w:pPr>
              <w:keepNext/>
              <w:keepLines/>
              <w:spacing w:before="40" w:after="20" w:line="240" w:lineRule="auto"/>
              <w:jc w:val="center"/>
              <w:rPr>
                <w:rFonts w:eastAsia="Calibri"/>
              </w:rPr>
            </w:pPr>
            <w:r w:rsidRPr="00D72B31">
              <w:rPr>
                <w:rFonts w:eastAsia="Calibri"/>
              </w:rPr>
              <w:t>N/A</w:t>
            </w:r>
          </w:p>
        </w:tc>
      </w:tr>
      <w:tr w:rsidR="00D72B31" w:rsidRPr="00D72B31" w14:paraId="12307D24"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D65A41A" w14:textId="77777777" w:rsidR="00D72B31" w:rsidRPr="00D72B31" w:rsidRDefault="00D72B31" w:rsidP="00D72B31">
            <w:pPr>
              <w:spacing w:before="40" w:after="20" w:line="240" w:lineRule="auto"/>
              <w:jc w:val="right"/>
              <w:rPr>
                <w:rFonts w:eastAsia="Calibri"/>
                <w:szCs w:val="22"/>
              </w:rPr>
            </w:pPr>
            <w:r w:rsidRPr="00D72B31">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F554460" w14:textId="77777777" w:rsidR="00D72B31" w:rsidRPr="00D72B31" w:rsidRDefault="00D72B31" w:rsidP="00D72B31">
            <w:pPr>
              <w:spacing w:before="40" w:after="20" w:line="240" w:lineRule="auto"/>
              <w:jc w:val="left"/>
              <w:rPr>
                <w:rFonts w:eastAsia="Calibri"/>
                <w:szCs w:val="22"/>
                <w:lang w:eastAsia="zh-CN"/>
              </w:rPr>
            </w:pPr>
            <w:r w:rsidRPr="00D72B31">
              <w:rPr>
                <w:rFonts w:eastAsia="Calibri"/>
                <w:szCs w:val="22"/>
                <w:lang w:eastAsia="ja-JP"/>
              </w:rPr>
              <w:t xml:space="preserve">Element gain </w:t>
            </w:r>
            <w:r w:rsidRPr="00D72B31">
              <w:rPr>
                <w:rFonts w:eastAsia="Calibri"/>
                <w:szCs w:val="22"/>
                <w:lang w:eastAsia="zh-CN"/>
              </w:rPr>
              <w:t>(</w:t>
            </w:r>
            <w:proofErr w:type="spellStart"/>
            <w:r w:rsidRPr="00D72B31">
              <w:rPr>
                <w:rFonts w:eastAsia="Calibri"/>
                <w:szCs w:val="22"/>
                <w:lang w:eastAsia="zh-CN"/>
              </w:rPr>
              <w:t>dBi</w:t>
            </w:r>
            <w:proofErr w:type="spellEnd"/>
            <w:r w:rsidRPr="00D72B31">
              <w:rPr>
                <w:rFonts w:eastAsia="Calibri"/>
                <w:szCs w:val="22"/>
                <w:lang w:eastAsia="zh-CN"/>
              </w:rPr>
              <w:t xml:space="preserve">) </w:t>
            </w:r>
            <w:r w:rsidRPr="00D72B31">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752CE2ED" w14:textId="77777777" w:rsidR="00D72B31" w:rsidRPr="00D72B31" w:rsidRDefault="00D72B31" w:rsidP="00D72B31">
            <w:pPr>
              <w:spacing w:before="40" w:after="20" w:line="240" w:lineRule="auto"/>
              <w:jc w:val="center"/>
              <w:rPr>
                <w:rFonts w:eastAsia="Calibri" w:cs="Arial"/>
                <w:szCs w:val="22"/>
              </w:rPr>
            </w:pPr>
            <w:r w:rsidRPr="00D72B31">
              <w:rPr>
                <w:rFonts w:eastAsia="DengXian"/>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560A85F2" w14:textId="77777777" w:rsidR="00D72B31" w:rsidRPr="00D72B31" w:rsidRDefault="00D72B31" w:rsidP="00D72B31">
            <w:pPr>
              <w:spacing w:before="40" w:after="20" w:line="240" w:lineRule="auto"/>
              <w:jc w:val="center"/>
              <w:rPr>
                <w:rFonts w:eastAsia="Calibri"/>
                <w:szCs w:val="22"/>
              </w:rPr>
            </w:pPr>
            <w:r w:rsidRPr="00D72B31">
              <w:rPr>
                <w:rFonts w:eastAsia="DengXian"/>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6CC18BD3" w14:textId="77777777" w:rsidR="00D72B31" w:rsidRPr="00D72B31" w:rsidRDefault="00D72B31" w:rsidP="00D72B31">
            <w:pPr>
              <w:spacing w:before="40" w:after="20" w:line="240" w:lineRule="auto"/>
              <w:jc w:val="center"/>
              <w:rPr>
                <w:rFonts w:eastAsia="Calibri"/>
                <w:szCs w:val="22"/>
                <w:lang w:eastAsia="ko-KR"/>
              </w:rPr>
            </w:pPr>
            <w:r w:rsidRPr="00D72B31">
              <w:rPr>
                <w:rFonts w:eastAsia="DengXian"/>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581E019B" w14:textId="77777777" w:rsidR="00D72B31" w:rsidRPr="00D72B31" w:rsidRDefault="00D72B31" w:rsidP="00D72B31">
            <w:pPr>
              <w:spacing w:before="40" w:after="20" w:line="240" w:lineRule="auto"/>
              <w:jc w:val="center"/>
              <w:rPr>
                <w:rFonts w:eastAsia="Calibri"/>
                <w:szCs w:val="22"/>
              </w:rPr>
            </w:pPr>
            <w:r w:rsidRPr="00D72B31">
              <w:rPr>
                <w:rFonts w:eastAsia="Calibri"/>
              </w:rPr>
              <w:t>N/A</w:t>
            </w:r>
          </w:p>
        </w:tc>
      </w:tr>
      <w:tr w:rsidR="00D72B31" w:rsidRPr="00D72B31" w14:paraId="5DA04338"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93D7BC8" w14:textId="77777777" w:rsidR="00D72B31" w:rsidRPr="00D72B31" w:rsidRDefault="00D72B31" w:rsidP="00D72B31">
            <w:pPr>
              <w:spacing w:before="40" w:after="20" w:line="240" w:lineRule="auto"/>
              <w:jc w:val="right"/>
              <w:rPr>
                <w:rFonts w:eastAsia="Calibri"/>
                <w:szCs w:val="22"/>
              </w:rPr>
            </w:pPr>
            <w:r w:rsidRPr="00D72B31">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6C2A036" w14:textId="77777777" w:rsidR="00D72B31" w:rsidRPr="00D72B31" w:rsidRDefault="00D72B31" w:rsidP="00D72B31">
            <w:pPr>
              <w:spacing w:before="40" w:after="20" w:line="240" w:lineRule="auto"/>
              <w:jc w:val="left"/>
              <w:rPr>
                <w:rFonts w:eastAsia="Calibri"/>
                <w:szCs w:val="22"/>
                <w:lang w:eastAsia="ja-JP"/>
              </w:rPr>
            </w:pPr>
            <w:r w:rsidRPr="00D72B31">
              <w:rPr>
                <w:rFonts w:eastAsia="Calibri"/>
                <w:szCs w:val="22"/>
                <w:lang w:eastAsia="ja-JP"/>
              </w:rPr>
              <w:t>Horizontal/vertical 3 dB beam width of single element (degree)</w:t>
            </w:r>
            <w:r w:rsidRPr="00D72B31">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38941C9" w14:textId="77777777" w:rsidR="00D72B31" w:rsidRPr="00D72B31" w:rsidRDefault="00D72B31" w:rsidP="00D72B31">
            <w:pPr>
              <w:spacing w:before="40" w:after="20" w:line="240" w:lineRule="auto"/>
              <w:jc w:val="center"/>
              <w:rPr>
                <w:rFonts w:eastAsia="Calibri" w:cs="Arial"/>
                <w:szCs w:val="22"/>
              </w:rPr>
            </w:pPr>
            <w:r w:rsidRPr="00D72B31">
              <w:rPr>
                <w:rFonts w:eastAsia="DengXian"/>
              </w:rPr>
              <w:t>90</w:t>
            </w:r>
            <w:r w:rsidRPr="00D72B31">
              <w:rPr>
                <w:rFonts w:eastAsia="DengXian"/>
                <w:lang w:eastAsia="ko-KR"/>
              </w:rPr>
              <w:t xml:space="preserve">º </w:t>
            </w:r>
            <w:r w:rsidRPr="00D72B31">
              <w:rPr>
                <w:rFonts w:eastAsia="DengXian"/>
              </w:rPr>
              <w:t xml:space="preserve">for </w:t>
            </w:r>
            <w:r w:rsidRPr="00D72B31">
              <w:rPr>
                <w:rFonts w:eastAsia="DengXian"/>
                <w:lang w:eastAsia="ko-KR"/>
              </w:rPr>
              <w:t>H</w:t>
            </w:r>
            <w:r w:rsidRPr="00D72B31">
              <w:rPr>
                <w:rFonts w:eastAsia="DengXian"/>
                <w:lang w:eastAsia="ko-KR"/>
              </w:rPr>
              <w:br/>
              <w:t>65º</w:t>
            </w:r>
            <w:r w:rsidRPr="00D72B31">
              <w:rPr>
                <w:rFonts w:eastAsia="맑은 고딕"/>
                <w:lang w:eastAsia="ko-KR"/>
              </w:rPr>
              <w:t xml:space="preserve"> </w:t>
            </w:r>
            <w:r w:rsidRPr="00D72B31">
              <w:rPr>
                <w:rFonts w:eastAsia="DengXian"/>
              </w:rPr>
              <w:t xml:space="preserve">for </w:t>
            </w:r>
            <w:r w:rsidRPr="00D72B31">
              <w:rPr>
                <w:rFonts w:eastAsia="DengXian"/>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3AD93C2" w14:textId="77777777" w:rsidR="00D72B31" w:rsidRPr="00D72B31" w:rsidRDefault="00D72B31" w:rsidP="00D72B31">
            <w:pPr>
              <w:spacing w:before="40" w:after="20" w:line="240" w:lineRule="auto"/>
              <w:jc w:val="center"/>
              <w:rPr>
                <w:rFonts w:eastAsia="Calibri"/>
                <w:szCs w:val="22"/>
              </w:rPr>
            </w:pPr>
            <w:r w:rsidRPr="00D72B31">
              <w:rPr>
                <w:rFonts w:eastAsia="DengXian"/>
              </w:rPr>
              <w:t>90</w:t>
            </w:r>
            <w:r w:rsidRPr="00D72B31">
              <w:rPr>
                <w:rFonts w:eastAsia="DengXian"/>
                <w:lang w:eastAsia="ko-KR"/>
              </w:rPr>
              <w:t xml:space="preserve">º </w:t>
            </w:r>
            <w:r w:rsidRPr="00D72B31">
              <w:rPr>
                <w:rFonts w:eastAsia="DengXian"/>
              </w:rPr>
              <w:t xml:space="preserve">for </w:t>
            </w:r>
            <w:r w:rsidRPr="00D72B31">
              <w:rPr>
                <w:rFonts w:eastAsia="DengXian"/>
                <w:lang w:eastAsia="ko-KR"/>
              </w:rPr>
              <w:t>H</w:t>
            </w:r>
            <w:r w:rsidRPr="00D72B31">
              <w:rPr>
                <w:rFonts w:eastAsia="DengXian"/>
                <w:lang w:eastAsia="ko-KR"/>
              </w:rPr>
              <w:br/>
              <w:t>65º</w:t>
            </w:r>
            <w:r w:rsidRPr="00D72B31">
              <w:rPr>
                <w:rFonts w:eastAsia="맑은 고딕"/>
                <w:lang w:eastAsia="ko-KR"/>
              </w:rPr>
              <w:t xml:space="preserve"> </w:t>
            </w:r>
            <w:r w:rsidRPr="00D72B31">
              <w:rPr>
                <w:rFonts w:eastAsia="DengXian"/>
              </w:rPr>
              <w:t xml:space="preserve">for </w:t>
            </w:r>
            <w:r w:rsidRPr="00D72B31">
              <w:rPr>
                <w:rFonts w:eastAsia="DengXian"/>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50A6E38" w14:textId="77777777" w:rsidR="00D72B31" w:rsidRPr="00D72B31" w:rsidRDefault="00D72B31" w:rsidP="00D72B31">
            <w:pPr>
              <w:spacing w:before="40" w:after="20" w:line="240" w:lineRule="auto"/>
              <w:jc w:val="center"/>
              <w:rPr>
                <w:rFonts w:eastAsia="Calibri"/>
                <w:szCs w:val="22"/>
              </w:rPr>
            </w:pPr>
            <w:r w:rsidRPr="00D72B31">
              <w:rPr>
                <w:rFonts w:eastAsia="DengXian"/>
              </w:rPr>
              <w:t>90</w:t>
            </w:r>
            <w:r w:rsidRPr="00D72B31">
              <w:rPr>
                <w:rFonts w:eastAsia="DengXian"/>
                <w:lang w:eastAsia="ko-KR"/>
              </w:rPr>
              <w:t xml:space="preserve">º </w:t>
            </w:r>
            <w:r w:rsidRPr="00D72B31">
              <w:rPr>
                <w:rFonts w:eastAsia="DengXian"/>
              </w:rPr>
              <w:t xml:space="preserve">for </w:t>
            </w:r>
            <w:r w:rsidRPr="00D72B31">
              <w:rPr>
                <w:rFonts w:eastAsia="DengXian"/>
                <w:lang w:eastAsia="ko-KR"/>
              </w:rPr>
              <w:t>H</w:t>
            </w:r>
            <w:r w:rsidRPr="00D72B31">
              <w:rPr>
                <w:rFonts w:eastAsia="DengXian"/>
                <w:lang w:eastAsia="ko-KR"/>
              </w:rPr>
              <w:br/>
              <w:t>65º</w:t>
            </w:r>
            <w:r w:rsidRPr="00D72B31">
              <w:rPr>
                <w:rFonts w:eastAsia="맑은 고딕"/>
                <w:lang w:eastAsia="ko-KR"/>
              </w:rPr>
              <w:t xml:space="preserve"> </w:t>
            </w:r>
            <w:r w:rsidRPr="00D72B31">
              <w:rPr>
                <w:rFonts w:eastAsia="DengXian"/>
              </w:rPr>
              <w:t xml:space="preserve">for </w:t>
            </w:r>
            <w:r w:rsidRPr="00D72B31">
              <w:rPr>
                <w:rFonts w:eastAsia="DengXian"/>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C330DAB" w14:textId="77777777" w:rsidR="00D72B31" w:rsidRPr="00D72B31" w:rsidRDefault="00D72B31" w:rsidP="00D72B31">
            <w:pPr>
              <w:spacing w:before="40" w:after="20" w:line="240" w:lineRule="auto"/>
              <w:jc w:val="center"/>
              <w:rPr>
                <w:rFonts w:eastAsia="Calibri"/>
                <w:szCs w:val="22"/>
              </w:rPr>
            </w:pPr>
            <w:r w:rsidRPr="00D72B31">
              <w:rPr>
                <w:rFonts w:eastAsia="Calibri"/>
              </w:rPr>
              <w:t>N/A</w:t>
            </w:r>
          </w:p>
        </w:tc>
      </w:tr>
      <w:tr w:rsidR="00D72B31" w:rsidRPr="00D72B31" w14:paraId="7C642A19"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83F9CF9" w14:textId="77777777" w:rsidR="00D72B31" w:rsidRPr="00D72B31" w:rsidRDefault="00D72B31" w:rsidP="00D72B31">
            <w:pPr>
              <w:spacing w:before="40" w:after="20" w:line="240" w:lineRule="auto"/>
              <w:jc w:val="right"/>
              <w:rPr>
                <w:rFonts w:eastAsia="Calibri"/>
                <w:szCs w:val="22"/>
              </w:rPr>
            </w:pPr>
            <w:r w:rsidRPr="00D72B31">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B75F04B" w14:textId="77777777" w:rsidR="00D72B31" w:rsidRPr="00D72B31" w:rsidRDefault="00D72B31" w:rsidP="00D72B31">
            <w:pPr>
              <w:spacing w:before="40" w:after="20" w:line="240" w:lineRule="auto"/>
              <w:jc w:val="left"/>
              <w:rPr>
                <w:rFonts w:eastAsia="Calibri"/>
                <w:szCs w:val="22"/>
                <w:lang w:eastAsia="zh-CN"/>
              </w:rPr>
            </w:pPr>
            <w:r w:rsidRPr="00D72B31">
              <w:rPr>
                <w:rFonts w:eastAsia="Calibri"/>
                <w:szCs w:val="22"/>
                <w:lang w:eastAsia="zh-CN"/>
              </w:rPr>
              <w:t>Horizontal/vertical front</w:t>
            </w:r>
            <w:r w:rsidRPr="00D72B31">
              <w:rPr>
                <w:rFonts w:eastAsia="Calibri"/>
                <w:szCs w:val="22"/>
                <w:lang w:eastAsia="zh-CN"/>
              </w:rPr>
              <w:noBreakHyphen/>
              <w:t>to</w:t>
            </w:r>
            <w:r w:rsidRPr="00D72B31">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6906668" w14:textId="77777777" w:rsidR="00D72B31" w:rsidRPr="00D72B31" w:rsidRDefault="00D72B31" w:rsidP="00D72B31">
            <w:pPr>
              <w:spacing w:before="40" w:after="20" w:line="240" w:lineRule="auto"/>
              <w:jc w:val="center"/>
              <w:rPr>
                <w:rFonts w:eastAsia="Calibri" w:cs="Arial"/>
                <w:szCs w:val="22"/>
              </w:rPr>
            </w:pPr>
            <w:r w:rsidRPr="00D72B31">
              <w:rPr>
                <w:rFonts w:eastAsia="DengXian"/>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CB572AF" w14:textId="77777777" w:rsidR="00D72B31" w:rsidRPr="00D72B31" w:rsidRDefault="00D72B31" w:rsidP="00D72B31">
            <w:pPr>
              <w:spacing w:before="40" w:after="20" w:line="240" w:lineRule="auto"/>
              <w:jc w:val="center"/>
              <w:rPr>
                <w:rFonts w:eastAsia="Calibri"/>
                <w:szCs w:val="22"/>
              </w:rPr>
            </w:pPr>
            <w:r w:rsidRPr="00D72B31">
              <w:rPr>
                <w:rFonts w:eastAsia="DengXian"/>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7FD6151" w14:textId="77777777" w:rsidR="00D72B31" w:rsidRPr="00D72B31" w:rsidRDefault="00D72B31" w:rsidP="00D72B31">
            <w:pPr>
              <w:spacing w:before="40" w:after="20" w:line="240" w:lineRule="auto"/>
              <w:jc w:val="center"/>
              <w:rPr>
                <w:rFonts w:eastAsia="Calibri"/>
                <w:szCs w:val="22"/>
              </w:rPr>
            </w:pPr>
            <w:r w:rsidRPr="00D72B31">
              <w:rPr>
                <w:rFonts w:eastAsia="DengXian"/>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E8B2DAD" w14:textId="77777777" w:rsidR="00D72B31" w:rsidRPr="00D72B31" w:rsidRDefault="00D72B31" w:rsidP="00D72B31">
            <w:pPr>
              <w:spacing w:before="40" w:after="20" w:line="240" w:lineRule="auto"/>
              <w:jc w:val="center"/>
              <w:rPr>
                <w:rFonts w:eastAsia="Calibri"/>
                <w:szCs w:val="22"/>
              </w:rPr>
            </w:pPr>
            <w:r w:rsidRPr="00D72B31">
              <w:rPr>
                <w:rFonts w:eastAsia="Calibri"/>
              </w:rPr>
              <w:t>N/A</w:t>
            </w:r>
          </w:p>
        </w:tc>
      </w:tr>
      <w:tr w:rsidR="00D72B31" w:rsidRPr="00D72B31" w14:paraId="05D73E11"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9B002A2" w14:textId="77777777" w:rsidR="00D72B31" w:rsidRPr="00D72B31" w:rsidRDefault="00D72B31" w:rsidP="00D72B31">
            <w:pPr>
              <w:spacing w:before="40" w:after="20" w:line="240" w:lineRule="auto"/>
              <w:jc w:val="right"/>
              <w:rPr>
                <w:rFonts w:eastAsia="Calibri"/>
                <w:szCs w:val="22"/>
              </w:rPr>
            </w:pPr>
            <w:r w:rsidRPr="00D72B31">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061DCF0" w14:textId="77777777" w:rsidR="00D72B31" w:rsidRPr="00D72B31" w:rsidRDefault="00D72B31" w:rsidP="00D72B31">
            <w:pPr>
              <w:spacing w:before="40" w:after="20" w:line="240" w:lineRule="auto"/>
              <w:jc w:val="left"/>
              <w:rPr>
                <w:rFonts w:eastAsia="Calibri"/>
                <w:szCs w:val="22"/>
                <w:lang w:eastAsia="zh-CN"/>
              </w:rPr>
            </w:pPr>
            <w:r w:rsidRPr="00D72B31">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565C618" w14:textId="77777777" w:rsidR="00D72B31" w:rsidRPr="00994527" w:rsidRDefault="00D72B31" w:rsidP="00D72B31">
            <w:pPr>
              <w:spacing w:before="40" w:after="20" w:line="240" w:lineRule="auto"/>
              <w:jc w:val="center"/>
              <w:rPr>
                <w:rFonts w:eastAsia="Calibri" w:cs="Arial"/>
                <w:szCs w:val="22"/>
              </w:rPr>
            </w:pPr>
            <w:r w:rsidRPr="00994527">
              <w:rPr>
                <w:rFonts w:eastAsia="DengXian"/>
              </w:rPr>
              <w:t>Linear ±45</w:t>
            </w:r>
            <w:r w:rsidRPr="00994527">
              <w:rPr>
                <w:rFonts w:eastAsia="DengXian"/>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6D5791" w14:textId="77777777" w:rsidR="00D72B31" w:rsidRPr="00994527" w:rsidRDefault="00D72B31" w:rsidP="00D72B31">
            <w:pPr>
              <w:spacing w:before="40" w:after="20" w:line="240" w:lineRule="auto"/>
              <w:jc w:val="center"/>
              <w:rPr>
                <w:rFonts w:eastAsia="Calibri"/>
                <w:szCs w:val="22"/>
              </w:rPr>
            </w:pPr>
            <w:r w:rsidRPr="00994527">
              <w:rPr>
                <w:rFonts w:eastAsia="DengXian"/>
              </w:rPr>
              <w:t>Linear ±45</w:t>
            </w:r>
            <w:r w:rsidRPr="00994527">
              <w:rPr>
                <w:rFonts w:eastAsia="DengXian"/>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9C52F25" w14:textId="77777777" w:rsidR="00D72B31" w:rsidRPr="00D72B31" w:rsidRDefault="00D72B31" w:rsidP="00D72B31">
            <w:pPr>
              <w:spacing w:before="40" w:after="20" w:line="240" w:lineRule="auto"/>
              <w:jc w:val="center"/>
              <w:rPr>
                <w:rFonts w:eastAsia="Calibri"/>
                <w:szCs w:val="22"/>
              </w:rPr>
            </w:pPr>
            <w:r w:rsidRPr="00D72B31">
              <w:rPr>
                <w:rFonts w:eastAsia="DengXian"/>
              </w:rPr>
              <w:t>Linear ±45</w:t>
            </w:r>
            <w:r w:rsidRPr="00D72B31">
              <w:rPr>
                <w:rFonts w:eastAsia="DengXian"/>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CAE4D46" w14:textId="77777777" w:rsidR="00D72B31" w:rsidRPr="00D72B31" w:rsidRDefault="00D72B31" w:rsidP="00D72B31">
            <w:pPr>
              <w:spacing w:before="40" w:after="20" w:line="240" w:lineRule="auto"/>
              <w:jc w:val="center"/>
              <w:rPr>
                <w:rFonts w:eastAsia="Calibri"/>
                <w:szCs w:val="22"/>
              </w:rPr>
            </w:pPr>
            <w:r w:rsidRPr="00D72B31">
              <w:rPr>
                <w:rFonts w:eastAsia="Calibri"/>
              </w:rPr>
              <w:t>N/A</w:t>
            </w:r>
          </w:p>
        </w:tc>
      </w:tr>
      <w:tr w:rsidR="00D72B31" w:rsidRPr="00D72B31" w14:paraId="2790A3D9"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D74B82A" w14:textId="77777777" w:rsidR="00D72B31" w:rsidRPr="00D72B31" w:rsidRDefault="00D72B31" w:rsidP="00D72B31">
            <w:pPr>
              <w:spacing w:before="40" w:after="20" w:line="240" w:lineRule="auto"/>
              <w:jc w:val="right"/>
              <w:rPr>
                <w:rFonts w:eastAsia="Calibri"/>
                <w:szCs w:val="22"/>
              </w:rPr>
            </w:pPr>
            <w:r w:rsidRPr="00D72B31">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1CA009E" w14:textId="77777777" w:rsidR="00D72B31" w:rsidRPr="00D72B31" w:rsidRDefault="00D72B31" w:rsidP="00D72B31">
            <w:pPr>
              <w:spacing w:before="40" w:after="20" w:line="240" w:lineRule="auto"/>
              <w:jc w:val="left"/>
              <w:rPr>
                <w:rFonts w:eastAsia="Calibri"/>
                <w:szCs w:val="22"/>
              </w:rPr>
            </w:pPr>
            <w:r w:rsidRPr="00D72B31">
              <w:rPr>
                <w:rFonts w:eastAsia="Calibri"/>
                <w:szCs w:val="22"/>
              </w:rPr>
              <w:t>Antenna array configuration (Row × Column)</w:t>
            </w:r>
            <w:r w:rsidRPr="00D72B31">
              <w:rPr>
                <w:rFonts w:eastAsia="Calibri"/>
                <w:szCs w:val="22"/>
                <w:lang w:eastAsia="ko-KR"/>
              </w:rPr>
              <w:t xml:space="preserve"> </w:t>
            </w:r>
            <w:r w:rsidRPr="00D72B31">
              <w:rPr>
                <w:rFonts w:eastAsia="Calibri"/>
                <w:szCs w:val="22"/>
                <w:lang w:eastAsia="ko-KR"/>
              </w:rPr>
              <w:br/>
            </w:r>
            <w:r w:rsidRPr="00D72B31">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D8693AC" w14:textId="37F8DB6F" w:rsidR="00D72B31" w:rsidRPr="00994527" w:rsidRDefault="00D72B31" w:rsidP="00D72B31">
            <w:pPr>
              <w:spacing w:before="40" w:after="20" w:line="240" w:lineRule="auto"/>
              <w:jc w:val="center"/>
              <w:rPr>
                <w:rFonts w:eastAsia="Calibri" w:cs="Arial"/>
                <w:szCs w:val="22"/>
              </w:rPr>
            </w:pPr>
            <w:r w:rsidRPr="00994527">
              <w:rPr>
                <w:rFonts w:eastAsia="DengXian"/>
              </w:rPr>
              <w:t xml:space="preserve">8 × 16 </w:t>
            </w:r>
            <w:r w:rsidR="00B17108" w:rsidRPr="00994527">
              <w:rPr>
                <w:rFonts w:eastAsia="DengXian"/>
              </w:rPr>
              <w:br/>
            </w:r>
            <w:r w:rsidR="00B17108" w:rsidRPr="00994527">
              <w:rPr>
                <w:rFonts w:eastAsia="Calibri" w:cs="Arial"/>
                <w:szCs w:val="22"/>
              </w:rPr>
              <w:t>or</w:t>
            </w:r>
            <w:r w:rsidR="00B17108" w:rsidRPr="00994527">
              <w:rPr>
                <w:rFonts w:eastAsia="Calibri" w:cs="Arial"/>
                <w:szCs w:val="22"/>
              </w:rPr>
              <w:br/>
              <w:t>8 x 32</w:t>
            </w:r>
          </w:p>
        </w:tc>
        <w:tc>
          <w:tcPr>
            <w:tcW w:w="969" w:type="pct"/>
            <w:tcBorders>
              <w:top w:val="single" w:sz="4" w:space="0" w:color="auto"/>
              <w:left w:val="single" w:sz="4" w:space="0" w:color="auto"/>
              <w:bottom w:val="single" w:sz="4" w:space="0" w:color="auto"/>
            </w:tcBorders>
            <w:shd w:val="clear" w:color="auto" w:fill="auto"/>
            <w:vAlign w:val="center"/>
          </w:tcPr>
          <w:p w14:paraId="5EDC2B70" w14:textId="1C49DEE3" w:rsidR="00D72B31" w:rsidRPr="00994527" w:rsidRDefault="00D72B31" w:rsidP="00D72B31">
            <w:pPr>
              <w:spacing w:before="40" w:after="20" w:line="240" w:lineRule="auto"/>
              <w:jc w:val="center"/>
              <w:rPr>
                <w:rFonts w:eastAsia="Calibri"/>
                <w:szCs w:val="22"/>
                <w:lang w:eastAsia="ko-KR"/>
              </w:rPr>
            </w:pPr>
            <w:r w:rsidRPr="00994527">
              <w:rPr>
                <w:rFonts w:eastAsia="DengXian"/>
              </w:rPr>
              <w:t xml:space="preserve">8 × 16 </w:t>
            </w:r>
            <w:r w:rsidR="00B17108" w:rsidRPr="00994527">
              <w:rPr>
                <w:rFonts w:eastAsia="DengXian"/>
              </w:rPr>
              <w:br/>
            </w:r>
            <w:r w:rsidR="00B17108" w:rsidRPr="00994527">
              <w:rPr>
                <w:rFonts w:eastAsia="Calibri"/>
                <w:szCs w:val="22"/>
              </w:rPr>
              <w:t>or</w:t>
            </w:r>
            <w:r w:rsidR="00B17108" w:rsidRPr="00994527">
              <w:rPr>
                <w:rFonts w:eastAsia="Calibri"/>
                <w:szCs w:val="22"/>
              </w:rPr>
              <w:br/>
              <w:t>8 x 32</w:t>
            </w:r>
          </w:p>
        </w:tc>
        <w:tc>
          <w:tcPr>
            <w:tcW w:w="924" w:type="pct"/>
            <w:tcBorders>
              <w:top w:val="single" w:sz="4" w:space="0" w:color="auto"/>
              <w:left w:val="single" w:sz="4" w:space="0" w:color="auto"/>
              <w:bottom w:val="single" w:sz="4" w:space="0" w:color="auto"/>
            </w:tcBorders>
            <w:shd w:val="clear" w:color="auto" w:fill="auto"/>
            <w:vAlign w:val="center"/>
          </w:tcPr>
          <w:p w14:paraId="3F7B4E90" w14:textId="77777777" w:rsidR="00D72B31" w:rsidRPr="00D72B31" w:rsidRDefault="00D72B31" w:rsidP="00D72B31">
            <w:pPr>
              <w:spacing w:before="40" w:after="20" w:line="240" w:lineRule="auto"/>
              <w:jc w:val="center"/>
              <w:rPr>
                <w:rFonts w:eastAsia="Calibri"/>
                <w:szCs w:val="22"/>
                <w:lang w:eastAsia="ko-KR"/>
              </w:rPr>
            </w:pPr>
            <w:r w:rsidRPr="00D72B31">
              <w:rPr>
                <w:rFonts w:eastAsia="DengXian"/>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7881D335" w14:textId="77777777" w:rsidR="00D72B31" w:rsidRPr="00D72B31" w:rsidRDefault="00D72B31" w:rsidP="00D72B31">
            <w:pPr>
              <w:spacing w:before="40" w:after="20" w:line="240" w:lineRule="auto"/>
              <w:jc w:val="center"/>
              <w:rPr>
                <w:rFonts w:eastAsia="Calibri"/>
                <w:szCs w:val="22"/>
                <w:highlight w:val="green"/>
                <w:lang w:eastAsia="ko-KR"/>
              </w:rPr>
            </w:pPr>
            <w:r w:rsidRPr="00D72B31">
              <w:rPr>
                <w:rFonts w:eastAsia="Calibri"/>
              </w:rPr>
              <w:t>N/A</w:t>
            </w:r>
          </w:p>
        </w:tc>
      </w:tr>
      <w:tr w:rsidR="00D72B31" w:rsidRPr="00D72B31" w14:paraId="48FDE535"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2EA7E97" w14:textId="77777777" w:rsidR="00D72B31" w:rsidRPr="00D72B31" w:rsidRDefault="00D72B31" w:rsidP="00D72B31">
            <w:pPr>
              <w:spacing w:before="40" w:after="20" w:line="240" w:lineRule="auto"/>
              <w:jc w:val="right"/>
              <w:rPr>
                <w:rFonts w:eastAsia="Calibri"/>
                <w:szCs w:val="22"/>
              </w:rPr>
            </w:pPr>
            <w:r w:rsidRPr="00D72B31">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90760FE" w14:textId="77777777" w:rsidR="00D72B31" w:rsidRPr="00D72B31" w:rsidRDefault="00D72B31" w:rsidP="00D72B31">
            <w:pPr>
              <w:spacing w:before="40" w:after="20" w:line="240" w:lineRule="auto"/>
              <w:jc w:val="left"/>
              <w:rPr>
                <w:rFonts w:eastAsia="Calibri"/>
                <w:szCs w:val="22"/>
              </w:rPr>
            </w:pPr>
            <w:r w:rsidRPr="00D72B31">
              <w:rPr>
                <w:rFonts w:eastAsia="Calibri"/>
                <w:szCs w:val="22"/>
              </w:rPr>
              <w:t xml:space="preserve">Horizontal/Vertical radiating sub-array or element spacing </w:t>
            </w:r>
            <w:r w:rsidRPr="00D72B31">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B20A6C0" w14:textId="0F10DD9A" w:rsidR="00D72B31" w:rsidRPr="00994527" w:rsidRDefault="00D72B31" w:rsidP="00D72B31">
            <w:pPr>
              <w:spacing w:before="40" w:after="20" w:line="240" w:lineRule="auto"/>
              <w:jc w:val="center"/>
              <w:rPr>
                <w:rFonts w:eastAsia="Calibri" w:cs="Arial"/>
                <w:szCs w:val="22"/>
              </w:rPr>
            </w:pPr>
            <w:r w:rsidRPr="00994527">
              <w:rPr>
                <w:rFonts w:eastAsia="DengXian"/>
              </w:rPr>
              <w:t xml:space="preserve">0.5 of wavelength for H, </w:t>
            </w:r>
            <w:r w:rsidR="00B17108" w:rsidRPr="00994527">
              <w:rPr>
                <w:rFonts w:eastAsia="DengXian"/>
              </w:rPr>
              <w:t>4.2 or 4.8</w:t>
            </w:r>
            <w:r w:rsidRPr="00994527">
              <w:rPr>
                <w:rFonts w:eastAsia="DengXian"/>
              </w:rPr>
              <w:t xml:space="preserve">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EA9C940" w14:textId="01EEDC70" w:rsidR="00D72B31" w:rsidRPr="00994527" w:rsidRDefault="00D72B31" w:rsidP="00D72B31">
            <w:pPr>
              <w:spacing w:before="40" w:after="20" w:line="240" w:lineRule="auto"/>
              <w:jc w:val="center"/>
              <w:rPr>
                <w:rFonts w:eastAsia="Calibri"/>
                <w:szCs w:val="22"/>
              </w:rPr>
            </w:pPr>
            <w:r w:rsidRPr="00994527">
              <w:rPr>
                <w:rFonts w:eastAsia="DengXian"/>
              </w:rPr>
              <w:t xml:space="preserve">0.5 of wavelength for H, </w:t>
            </w:r>
            <w:r w:rsidR="00B17108" w:rsidRPr="00994527">
              <w:rPr>
                <w:rFonts w:eastAsia="DengXian"/>
              </w:rPr>
              <w:t>4.2 or 4.8</w:t>
            </w:r>
            <w:r w:rsidRPr="00994527">
              <w:rPr>
                <w:rFonts w:eastAsia="DengXian"/>
              </w:rPr>
              <w:t xml:space="preserve">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29A6A40" w14:textId="77777777" w:rsidR="00D72B31" w:rsidRPr="00D72B31" w:rsidRDefault="00D72B31" w:rsidP="00D72B31">
            <w:pPr>
              <w:spacing w:before="40" w:after="20" w:line="240" w:lineRule="auto"/>
              <w:jc w:val="center"/>
              <w:rPr>
                <w:rFonts w:eastAsia="Calibri"/>
                <w:szCs w:val="22"/>
              </w:rPr>
            </w:pPr>
            <w:r w:rsidRPr="00D72B31">
              <w:rPr>
                <w:rFonts w:eastAsia="DengXian"/>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8EAF676" w14:textId="77777777" w:rsidR="00D72B31" w:rsidRPr="00D72B31" w:rsidRDefault="00D72B31" w:rsidP="00D72B31">
            <w:pPr>
              <w:spacing w:before="40" w:after="20" w:line="240" w:lineRule="auto"/>
              <w:jc w:val="center"/>
              <w:rPr>
                <w:rFonts w:eastAsia="Calibri"/>
                <w:szCs w:val="22"/>
              </w:rPr>
            </w:pPr>
            <w:r w:rsidRPr="00D72B31">
              <w:rPr>
                <w:rFonts w:eastAsia="Calibri"/>
              </w:rPr>
              <w:t>N/A</w:t>
            </w:r>
          </w:p>
        </w:tc>
      </w:tr>
      <w:tr w:rsidR="00D72B31" w:rsidRPr="00D72B31" w14:paraId="2CF580F4"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F4F0203" w14:textId="77777777" w:rsidR="00D72B31" w:rsidRPr="00D72B31" w:rsidRDefault="00D72B31" w:rsidP="00D72B31">
            <w:pPr>
              <w:spacing w:before="40" w:after="20" w:line="240" w:lineRule="auto"/>
              <w:jc w:val="right"/>
              <w:rPr>
                <w:rFonts w:eastAsia="Calibri"/>
                <w:szCs w:val="22"/>
              </w:rPr>
            </w:pPr>
            <w:r w:rsidRPr="00D72B31">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50D0C2D" w14:textId="77777777" w:rsidR="00D72B31" w:rsidRPr="00D72B31" w:rsidRDefault="00D72B31" w:rsidP="00D72B31">
            <w:pPr>
              <w:spacing w:before="40" w:after="20" w:line="240" w:lineRule="auto"/>
              <w:jc w:val="center"/>
              <w:rPr>
                <w:rFonts w:eastAsia="Calibri"/>
                <w:szCs w:val="22"/>
              </w:rPr>
            </w:pPr>
            <w:r w:rsidRPr="00D72B31">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098E116" w14:textId="5575ACF3" w:rsidR="00D72B31" w:rsidRPr="00B17108" w:rsidRDefault="00B17108" w:rsidP="00D72B31">
            <w:pPr>
              <w:spacing w:before="40" w:after="20" w:line="240" w:lineRule="auto"/>
              <w:jc w:val="center"/>
              <w:rPr>
                <w:rFonts w:eastAsia="맑은 고딕"/>
                <w:lang w:eastAsia="ko-KR"/>
              </w:rPr>
            </w:pPr>
            <w:r>
              <w:rPr>
                <w:rFonts w:eastAsia="맑은 고딕" w:hint="eastAsia"/>
                <w:lang w:eastAsia="ko-KR"/>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3FFA817" w14:textId="5C62682C" w:rsidR="00D72B31" w:rsidRPr="00B17108" w:rsidRDefault="00B17108" w:rsidP="00D72B31">
            <w:pPr>
              <w:spacing w:before="40" w:after="20" w:line="240" w:lineRule="auto"/>
              <w:jc w:val="center"/>
              <w:rPr>
                <w:rFonts w:eastAsia="맑은 고딕"/>
                <w:lang w:eastAsia="ko-KR"/>
              </w:rPr>
            </w:pPr>
            <w:r>
              <w:rPr>
                <w:rFonts w:eastAsia="맑은 고딕" w:hint="eastAsia"/>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1E03C73" w14:textId="77777777" w:rsidR="00D72B31" w:rsidRPr="00D72B31" w:rsidRDefault="00D72B31" w:rsidP="00D72B31">
            <w:pPr>
              <w:spacing w:before="40" w:after="20" w:line="240" w:lineRule="auto"/>
              <w:jc w:val="center"/>
              <w:rPr>
                <w:rFonts w:eastAsia="DengXian"/>
              </w:rPr>
            </w:pPr>
            <w:r w:rsidRPr="00D72B31">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27BA855" w14:textId="77777777" w:rsidR="00D72B31" w:rsidRPr="00D72B31" w:rsidRDefault="00D72B31" w:rsidP="00D72B31">
            <w:pPr>
              <w:spacing w:before="40" w:after="20" w:line="240" w:lineRule="auto"/>
              <w:jc w:val="center"/>
              <w:rPr>
                <w:rFonts w:eastAsia="Calibri"/>
                <w:szCs w:val="22"/>
              </w:rPr>
            </w:pPr>
            <w:r w:rsidRPr="00D72B31">
              <w:rPr>
                <w:rFonts w:eastAsia="DengXian"/>
              </w:rPr>
              <w:t>N/A</w:t>
            </w:r>
          </w:p>
        </w:tc>
      </w:tr>
      <w:tr w:rsidR="00D72B31" w:rsidRPr="00D72B31" w14:paraId="0835061C"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160CEE3" w14:textId="77777777" w:rsidR="00D72B31" w:rsidRPr="00D72B31" w:rsidRDefault="00D72B31" w:rsidP="00D72B31">
            <w:pPr>
              <w:spacing w:before="40" w:after="20" w:line="240" w:lineRule="auto"/>
              <w:jc w:val="right"/>
              <w:rPr>
                <w:rFonts w:eastAsia="Calibri"/>
                <w:szCs w:val="22"/>
              </w:rPr>
            </w:pPr>
            <w:r w:rsidRPr="00D72B31">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9EDB9FF" w14:textId="77777777" w:rsidR="00D72B31" w:rsidRPr="00D72B31" w:rsidRDefault="00D72B31" w:rsidP="00D72B31">
            <w:pPr>
              <w:spacing w:before="40" w:after="20" w:line="240" w:lineRule="auto"/>
              <w:jc w:val="left"/>
              <w:rPr>
                <w:rFonts w:eastAsia="Calibri"/>
                <w:szCs w:val="22"/>
              </w:rPr>
            </w:pPr>
            <w:r w:rsidRPr="00D72B31">
              <w:rPr>
                <w:rFonts w:eastAsia="Calibri"/>
                <w:szCs w:val="22"/>
                <w:lang w:eastAsia="ko-KR"/>
              </w:rPr>
              <w:t>Vertical element separation in sub-array (</w:t>
            </w:r>
            <m:oMath>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v,sub</m:t>
                  </m:r>
                </m:sub>
              </m:sSub>
            </m:oMath>
            <w:r w:rsidRPr="00D72B31">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0055C2F" w14:textId="7D8F24A5" w:rsidR="00D72B31" w:rsidRPr="00D72B31" w:rsidRDefault="00D72B31" w:rsidP="00D72B31">
            <w:pPr>
              <w:spacing w:before="40" w:after="20" w:line="240" w:lineRule="auto"/>
              <w:jc w:val="center"/>
              <w:rPr>
                <w:rFonts w:eastAsia="DengXian"/>
              </w:rPr>
            </w:pPr>
            <w:r w:rsidRPr="00D72B31">
              <w:rPr>
                <w:rFonts w:eastAsia="Calibri" w:cs="Arial"/>
                <w:szCs w:val="22"/>
                <w:lang w:eastAsia="ko-KR"/>
              </w:rPr>
              <w:t>0.7</w:t>
            </w:r>
            <w:r w:rsidR="00B17108">
              <w:rPr>
                <w:rFonts w:eastAsia="Calibri" w:cs="Arial"/>
                <w:szCs w:val="22"/>
                <w:lang w:eastAsia="ko-KR"/>
              </w:rPr>
              <w:t xml:space="preserve"> or 0.8</w:t>
            </w:r>
            <w:r w:rsidRPr="00D72B31">
              <w:rPr>
                <w:rFonts w:eastAsia="Calibri" w:cs="Arial"/>
                <w:szCs w:val="22"/>
                <w:lang w:eastAsia="ko-KR"/>
              </w:rPr>
              <w:t xml:space="preserve">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8AE23CF" w14:textId="7397B6D0" w:rsidR="00D72B31" w:rsidRPr="00D72B31" w:rsidRDefault="00D72B31" w:rsidP="00D72B31">
            <w:pPr>
              <w:spacing w:before="40" w:after="20" w:line="240" w:lineRule="auto"/>
              <w:jc w:val="center"/>
              <w:rPr>
                <w:rFonts w:eastAsia="DengXian"/>
              </w:rPr>
            </w:pPr>
            <w:r w:rsidRPr="00D72B31">
              <w:rPr>
                <w:rFonts w:eastAsia="Calibri" w:cs="Arial"/>
                <w:szCs w:val="22"/>
                <w:lang w:eastAsia="ko-KR"/>
              </w:rPr>
              <w:t xml:space="preserve">0.7 </w:t>
            </w:r>
            <w:r w:rsidR="00B17108">
              <w:rPr>
                <w:rFonts w:eastAsia="Calibri" w:cs="Arial"/>
                <w:szCs w:val="22"/>
                <w:lang w:eastAsia="ko-KR"/>
              </w:rPr>
              <w:t xml:space="preserve">or 0.8 </w:t>
            </w:r>
            <w:r w:rsidRPr="00D72B31">
              <w:rPr>
                <w:rFonts w:eastAsia="Calibri" w:cs="Arial"/>
                <w:szCs w:val="22"/>
                <w:lang w:eastAsia="ko-KR"/>
              </w:rPr>
              <w:t>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BA0808A" w14:textId="77777777" w:rsidR="00D72B31" w:rsidRPr="00D72B31" w:rsidRDefault="00D72B31" w:rsidP="00D72B31">
            <w:pPr>
              <w:spacing w:before="40" w:after="20" w:line="240" w:lineRule="auto"/>
              <w:jc w:val="center"/>
              <w:rPr>
                <w:rFonts w:eastAsia="DengXian"/>
              </w:rPr>
            </w:pPr>
            <w:r w:rsidRPr="00D72B31">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76FD46C" w14:textId="77777777" w:rsidR="00D72B31" w:rsidRPr="00D72B31" w:rsidRDefault="00D72B31" w:rsidP="00D72B31">
            <w:pPr>
              <w:spacing w:before="40" w:after="20" w:line="240" w:lineRule="auto"/>
              <w:jc w:val="center"/>
              <w:rPr>
                <w:rFonts w:eastAsia="Calibri"/>
                <w:szCs w:val="22"/>
              </w:rPr>
            </w:pPr>
            <w:r w:rsidRPr="00D72B31">
              <w:rPr>
                <w:rFonts w:eastAsia="DengXian"/>
              </w:rPr>
              <w:t>N/A</w:t>
            </w:r>
          </w:p>
        </w:tc>
      </w:tr>
      <w:tr w:rsidR="00D72B31" w:rsidRPr="00D72B31" w14:paraId="7392478C"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5380F99" w14:textId="77777777" w:rsidR="00D72B31" w:rsidRPr="00D72B31" w:rsidRDefault="00D72B31" w:rsidP="00D72B31">
            <w:pPr>
              <w:spacing w:before="40" w:after="20" w:line="240" w:lineRule="auto"/>
              <w:jc w:val="right"/>
              <w:rPr>
                <w:rFonts w:eastAsia="Calibri"/>
                <w:szCs w:val="22"/>
              </w:rPr>
            </w:pPr>
            <w:r w:rsidRPr="00D72B31">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2BB5FF7" w14:textId="77777777" w:rsidR="00D72B31" w:rsidRPr="00D72B31" w:rsidRDefault="00D72B31" w:rsidP="00D72B31">
            <w:pPr>
              <w:spacing w:before="40" w:after="20" w:line="240" w:lineRule="auto"/>
              <w:jc w:val="left"/>
              <w:rPr>
                <w:rFonts w:eastAsia="Calibri"/>
                <w:szCs w:val="22"/>
              </w:rPr>
            </w:pPr>
            <w:r w:rsidRPr="00D72B31">
              <w:rPr>
                <w:rFonts w:eastAsia="Calibri"/>
                <w:szCs w:val="22"/>
                <w:lang w:eastAsia="ko-KR"/>
              </w:rPr>
              <w:t xml:space="preserve">Pre-set sub-array down-tilt (degrees) </w:t>
            </w:r>
            <w:r w:rsidRPr="00D72B31">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95D321D" w14:textId="77777777" w:rsidR="00D72B31" w:rsidRPr="00D72B31" w:rsidRDefault="00D72B31" w:rsidP="00D72B31">
            <w:pPr>
              <w:spacing w:before="40" w:after="20" w:line="240" w:lineRule="auto"/>
              <w:jc w:val="center"/>
              <w:rPr>
                <w:rFonts w:eastAsia="DengXian"/>
              </w:rPr>
            </w:pPr>
            <w:r w:rsidRPr="00D72B31">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75862E5" w14:textId="77777777" w:rsidR="00D72B31" w:rsidRPr="00D72B31" w:rsidRDefault="00D72B31" w:rsidP="00D72B31">
            <w:pPr>
              <w:spacing w:before="40" w:after="20" w:line="240" w:lineRule="auto"/>
              <w:jc w:val="center"/>
              <w:rPr>
                <w:rFonts w:eastAsia="DengXian"/>
              </w:rPr>
            </w:pPr>
            <w:r w:rsidRPr="00D72B31">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4D6CC4C" w14:textId="77777777" w:rsidR="00D72B31" w:rsidRPr="00D72B31" w:rsidRDefault="00D72B31" w:rsidP="00D72B31">
            <w:pPr>
              <w:spacing w:before="40" w:after="20" w:line="240" w:lineRule="auto"/>
              <w:jc w:val="center"/>
              <w:rPr>
                <w:rFonts w:eastAsia="DengXian"/>
              </w:rPr>
            </w:pPr>
            <w:r w:rsidRPr="00D72B31">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F686908" w14:textId="77777777" w:rsidR="00D72B31" w:rsidRPr="00D72B31" w:rsidRDefault="00D72B31" w:rsidP="00D72B31">
            <w:pPr>
              <w:spacing w:before="40" w:after="20" w:line="240" w:lineRule="auto"/>
              <w:jc w:val="center"/>
              <w:rPr>
                <w:rFonts w:eastAsia="Calibri"/>
                <w:szCs w:val="22"/>
              </w:rPr>
            </w:pPr>
            <w:r w:rsidRPr="00D72B31">
              <w:rPr>
                <w:rFonts w:eastAsia="DengXian"/>
              </w:rPr>
              <w:t>N/A</w:t>
            </w:r>
          </w:p>
        </w:tc>
      </w:tr>
      <w:tr w:rsidR="00D72B31" w:rsidRPr="00D72B31" w14:paraId="07727EE7"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DCFB86D" w14:textId="77777777" w:rsidR="00D72B31" w:rsidRPr="00D72B31" w:rsidRDefault="00D72B31" w:rsidP="00D72B31">
            <w:pPr>
              <w:spacing w:before="40" w:after="20" w:line="240" w:lineRule="auto"/>
              <w:jc w:val="right"/>
              <w:rPr>
                <w:rFonts w:eastAsia="Calibri"/>
                <w:szCs w:val="22"/>
              </w:rPr>
            </w:pPr>
            <w:r w:rsidRPr="00D72B31">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4E2FD19" w14:textId="77777777" w:rsidR="00D72B31" w:rsidRPr="00D72B31" w:rsidRDefault="00D72B31" w:rsidP="00D72B31">
            <w:pPr>
              <w:spacing w:before="40" w:after="20" w:line="240" w:lineRule="auto"/>
              <w:jc w:val="left"/>
              <w:rPr>
                <w:rFonts w:eastAsia="Calibri"/>
                <w:szCs w:val="22"/>
              </w:rPr>
            </w:pPr>
            <w:r w:rsidRPr="00D72B31">
              <w:rPr>
                <w:rFonts w:eastAsia="Calibri"/>
                <w:szCs w:val="22"/>
                <w:lang w:eastAsia="ko-KR"/>
              </w:rPr>
              <w:t xml:space="preserve">Array Ohmic loss (dB) </w:t>
            </w:r>
            <w:r w:rsidRPr="00D72B31">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3147736" w14:textId="77777777" w:rsidR="00D72B31" w:rsidRPr="00D72B31" w:rsidRDefault="00D72B31" w:rsidP="00D72B31">
            <w:pPr>
              <w:spacing w:before="40" w:after="20" w:line="240" w:lineRule="auto"/>
              <w:jc w:val="center"/>
              <w:rPr>
                <w:rFonts w:eastAsia="Calibri" w:cs="Arial"/>
                <w:szCs w:val="22"/>
                <w:lang w:eastAsia="ko-KR"/>
              </w:rPr>
            </w:pPr>
            <w:r w:rsidRPr="00D72B31">
              <w:rPr>
                <w:rFonts w:eastAsia="Calibri" w:cs="Arial"/>
                <w:szCs w:val="22"/>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2DFEE6" w14:textId="77777777" w:rsidR="00D72B31" w:rsidRPr="00D72B31" w:rsidRDefault="00D72B31" w:rsidP="00D72B31">
            <w:pPr>
              <w:spacing w:before="40" w:after="20" w:line="240" w:lineRule="auto"/>
              <w:jc w:val="center"/>
              <w:rPr>
                <w:rFonts w:eastAsia="Calibri"/>
                <w:szCs w:val="22"/>
              </w:rPr>
            </w:pPr>
            <w:r w:rsidRPr="00D72B31">
              <w:rPr>
                <w:rFonts w:eastAsia="Calibri" w:cs="Arial"/>
                <w:szCs w:val="22"/>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698A4CF" w14:textId="77777777" w:rsidR="00D72B31" w:rsidRPr="00D72B31" w:rsidRDefault="00D72B31" w:rsidP="00D72B31">
            <w:pPr>
              <w:keepNext/>
              <w:keepLines/>
              <w:spacing w:before="40" w:after="20" w:line="240" w:lineRule="auto"/>
              <w:ind w:left="1134" w:hanging="1134"/>
              <w:jc w:val="center"/>
              <w:outlineLvl w:val="1"/>
              <w:rPr>
                <w:rFonts w:eastAsia="Calibri"/>
                <w:b/>
                <w:szCs w:val="22"/>
              </w:rPr>
            </w:pPr>
            <w:r w:rsidRPr="00D72B31">
              <w:rPr>
                <w:rFonts w:eastAsia="Calibri" w:cs="Arial"/>
                <w:szCs w:val="22"/>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8F76F38" w14:textId="77777777" w:rsidR="00D72B31" w:rsidRPr="00D72B31" w:rsidRDefault="00D72B31" w:rsidP="00D72B31">
            <w:pPr>
              <w:spacing w:before="40" w:after="20" w:line="240" w:lineRule="auto"/>
              <w:jc w:val="center"/>
              <w:rPr>
                <w:rFonts w:eastAsia="Calibri"/>
                <w:szCs w:val="22"/>
              </w:rPr>
            </w:pPr>
            <w:r w:rsidRPr="00D72B31">
              <w:rPr>
                <w:rFonts w:eastAsia="Calibri"/>
              </w:rPr>
              <w:t>N/A</w:t>
            </w:r>
          </w:p>
        </w:tc>
      </w:tr>
      <w:tr w:rsidR="00D72B31" w:rsidRPr="00D72B31" w14:paraId="64B2C606"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E7B294D" w14:textId="77777777" w:rsidR="00D72B31" w:rsidRPr="00D72B31" w:rsidRDefault="00D72B31" w:rsidP="00D72B31">
            <w:pPr>
              <w:spacing w:before="40" w:after="20" w:line="240" w:lineRule="auto"/>
              <w:jc w:val="right"/>
              <w:rPr>
                <w:rFonts w:eastAsia="Calibri"/>
                <w:szCs w:val="22"/>
              </w:rPr>
            </w:pPr>
            <w:r w:rsidRPr="00D72B31">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5EC5074" w14:textId="77777777" w:rsidR="00D72B31" w:rsidRPr="00D72B31" w:rsidRDefault="00D72B31" w:rsidP="00D72B31">
            <w:pPr>
              <w:spacing w:before="40" w:after="20" w:line="240" w:lineRule="auto"/>
              <w:jc w:val="left"/>
              <w:rPr>
                <w:rFonts w:eastAsia="Calibri"/>
                <w:lang w:eastAsia="ko-KR"/>
              </w:rPr>
            </w:pPr>
            <w:r w:rsidRPr="00D72B31">
              <w:rPr>
                <w:rFonts w:eastAsia="Calibri"/>
                <w:lang w:eastAsia="ko-KR"/>
              </w:rPr>
              <w:t xml:space="preserve">Conducted power (before Ohmic loss) per sub-array or </w:t>
            </w:r>
            <w:r w:rsidRPr="00D72B31">
              <w:rPr>
                <w:rFonts w:eastAsia="Calibri"/>
                <w:lang w:eastAsia="ko-KR"/>
              </w:rPr>
              <w:lastRenderedPageBreak/>
              <w:t>element</w:t>
            </w:r>
            <w:r w:rsidRPr="00D72B31">
              <w:rPr>
                <w:rFonts w:eastAsia="Calibri"/>
                <w:lang w:eastAsia="zh-CN"/>
              </w:rPr>
              <w:t xml:space="preserve"> (dBm) </w:t>
            </w:r>
            <w:r w:rsidRPr="00D72B31">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5D7580B" w14:textId="78F990C2" w:rsidR="00D72B31" w:rsidRPr="00994527" w:rsidRDefault="00B17108" w:rsidP="00D72B31">
            <w:pPr>
              <w:spacing w:before="40" w:after="20" w:line="240" w:lineRule="auto"/>
              <w:jc w:val="center"/>
              <w:rPr>
                <w:rFonts w:eastAsia="맑은 고딕" w:cs="Arial"/>
                <w:szCs w:val="22"/>
                <w:lang w:eastAsia="ko-KR"/>
              </w:rPr>
            </w:pPr>
            <w:r w:rsidRPr="00994527">
              <w:rPr>
                <w:rFonts w:eastAsia="맑은 고딕" w:cs="Arial" w:hint="eastAsia"/>
                <w:szCs w:val="22"/>
                <w:lang w:eastAsia="ko-KR"/>
              </w:rPr>
              <w:lastRenderedPageBreak/>
              <w:t>1</w:t>
            </w:r>
            <w:r w:rsidRPr="00994527">
              <w:rPr>
                <w:rFonts w:eastAsia="맑은 고딕" w:cs="Arial"/>
                <w:szCs w:val="22"/>
                <w:lang w:eastAsia="ko-KR"/>
              </w:rPr>
              <w:t>9 or 22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1597909" w14:textId="4D63E44D" w:rsidR="00D72B31" w:rsidRPr="00994527" w:rsidRDefault="00B17108" w:rsidP="00D72B31">
            <w:pPr>
              <w:spacing w:before="40" w:after="20" w:line="240" w:lineRule="auto"/>
              <w:jc w:val="center"/>
              <w:rPr>
                <w:rFonts w:eastAsia="Calibri"/>
                <w:szCs w:val="22"/>
              </w:rPr>
            </w:pPr>
            <w:r w:rsidRPr="00994527">
              <w:rPr>
                <w:rFonts w:eastAsia="DengXian"/>
              </w:rPr>
              <w:t>19 or 22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0851C59" w14:textId="77777777" w:rsidR="00D72B31" w:rsidRPr="00D72B31" w:rsidRDefault="00D72B31" w:rsidP="00D72B31">
            <w:pPr>
              <w:spacing w:before="40" w:after="20" w:line="240" w:lineRule="auto"/>
              <w:jc w:val="center"/>
              <w:rPr>
                <w:rFonts w:eastAsia="Calibri"/>
                <w:szCs w:val="22"/>
                <w:lang w:eastAsia="ko-KR"/>
              </w:rPr>
            </w:pPr>
            <w:r w:rsidRPr="00D72B31">
              <w:rPr>
                <w:rFonts w:eastAsia="DengXian"/>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D9D4027" w14:textId="77777777" w:rsidR="00D72B31" w:rsidRPr="00D72B31" w:rsidRDefault="00D72B31" w:rsidP="00D72B31">
            <w:pPr>
              <w:spacing w:before="40" w:after="20" w:line="240" w:lineRule="auto"/>
              <w:jc w:val="center"/>
              <w:rPr>
                <w:rFonts w:eastAsia="Calibri"/>
                <w:szCs w:val="22"/>
              </w:rPr>
            </w:pPr>
            <w:r w:rsidRPr="00D72B31">
              <w:rPr>
                <w:rFonts w:eastAsia="Calibri"/>
              </w:rPr>
              <w:t>N/A</w:t>
            </w:r>
          </w:p>
        </w:tc>
      </w:tr>
      <w:tr w:rsidR="00D72B31" w:rsidRPr="00D72B31" w14:paraId="7C7F7CDE"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963BFD1" w14:textId="77777777" w:rsidR="00D72B31" w:rsidRPr="00D72B31" w:rsidRDefault="00D72B31" w:rsidP="00D72B31">
            <w:pPr>
              <w:spacing w:before="40" w:after="20" w:line="240" w:lineRule="auto"/>
              <w:jc w:val="right"/>
              <w:rPr>
                <w:rFonts w:eastAsia="Calibri"/>
                <w:szCs w:val="22"/>
                <w:lang w:eastAsia="ko-KR"/>
              </w:rPr>
            </w:pPr>
            <w:r w:rsidRPr="00D72B31">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2C278D0" w14:textId="77777777" w:rsidR="00D72B31" w:rsidRPr="00D72B31" w:rsidRDefault="00D72B31" w:rsidP="00D72B31">
            <w:pPr>
              <w:spacing w:before="40" w:after="20" w:line="240" w:lineRule="auto"/>
              <w:jc w:val="left"/>
              <w:rPr>
                <w:rFonts w:eastAsia="Calibri"/>
                <w:szCs w:val="22"/>
                <w:lang w:eastAsia="ko-KR"/>
              </w:rPr>
            </w:pPr>
            <w:r w:rsidRPr="00D72B31">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9A18CC5" w14:textId="77777777" w:rsidR="00D72B31" w:rsidRPr="00994527" w:rsidRDefault="00D72B31" w:rsidP="00D72B31">
            <w:pPr>
              <w:spacing w:before="40" w:after="20" w:line="240" w:lineRule="auto"/>
              <w:jc w:val="center"/>
              <w:rPr>
                <w:rFonts w:eastAsia="Calibri" w:cs="Arial"/>
                <w:szCs w:val="22"/>
                <w:lang w:eastAsia="ko-KR"/>
              </w:rPr>
            </w:pPr>
            <w:r w:rsidRPr="00994527">
              <w:rPr>
                <w:rFonts w:eastAsia="Calibri"/>
                <w:szCs w:val="22"/>
                <w:lang w:eastAsia="ko-KR"/>
              </w:rPr>
              <w:t>±</w:t>
            </w:r>
            <w:r w:rsidRPr="00994527">
              <w:rPr>
                <w:rFonts w:eastAsia="Calibri" w:cs="Arial"/>
                <w:szCs w:val="22"/>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5A226CE" w14:textId="77777777" w:rsidR="00D72B31" w:rsidRPr="00994527" w:rsidRDefault="00D72B31" w:rsidP="00D72B31">
            <w:pPr>
              <w:spacing w:before="40" w:after="20" w:line="240" w:lineRule="auto"/>
              <w:jc w:val="center"/>
              <w:rPr>
                <w:rFonts w:eastAsia="Calibri"/>
                <w:szCs w:val="22"/>
                <w:lang w:eastAsia="ko-KR"/>
              </w:rPr>
            </w:pPr>
            <w:r w:rsidRPr="00994527">
              <w:rPr>
                <w:rFonts w:eastAsia="Calibri"/>
                <w:szCs w:val="22"/>
                <w:lang w:eastAsia="ko-KR"/>
              </w:rPr>
              <w:t>±</w:t>
            </w:r>
            <w:r w:rsidRPr="00994527">
              <w:rPr>
                <w:rFonts w:eastAsia="Calibri" w:cs="Arial"/>
                <w:szCs w:val="22"/>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8B75A05" w14:textId="77777777" w:rsidR="00D72B31" w:rsidRPr="00D72B31" w:rsidRDefault="00D72B31" w:rsidP="00D72B31">
            <w:pPr>
              <w:spacing w:before="40" w:after="20" w:line="240" w:lineRule="auto"/>
              <w:jc w:val="center"/>
              <w:rPr>
                <w:rFonts w:eastAsia="Calibri"/>
                <w:szCs w:val="22"/>
                <w:highlight w:val="yellow"/>
                <w:lang w:eastAsia="ko-KR"/>
              </w:rPr>
            </w:pPr>
            <w:r w:rsidRPr="00D72B31">
              <w:rPr>
                <w:rFonts w:eastAsia="Calibri"/>
                <w:szCs w:val="22"/>
                <w:lang w:eastAsia="ko-KR"/>
              </w:rPr>
              <w:t>±</w:t>
            </w:r>
            <w:r w:rsidRPr="00D72B31">
              <w:rPr>
                <w:rFonts w:eastAsia="Calibri" w:cs="Arial"/>
                <w:szCs w:val="22"/>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D053998" w14:textId="77777777" w:rsidR="00D72B31" w:rsidRPr="00D72B31" w:rsidRDefault="00D72B31" w:rsidP="00D72B31">
            <w:pPr>
              <w:spacing w:before="40" w:after="20" w:line="240" w:lineRule="auto"/>
              <w:jc w:val="center"/>
              <w:rPr>
                <w:rFonts w:eastAsia="Calibri"/>
                <w:szCs w:val="22"/>
                <w:lang w:eastAsia="ko-KR"/>
              </w:rPr>
            </w:pPr>
            <w:r w:rsidRPr="00D72B31">
              <w:rPr>
                <w:rFonts w:eastAsia="DengXian"/>
              </w:rPr>
              <w:t>N/A</w:t>
            </w:r>
          </w:p>
        </w:tc>
      </w:tr>
      <w:tr w:rsidR="00D72B31" w:rsidRPr="00D72B31" w14:paraId="5DEA30E7"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1E64C35" w14:textId="77777777" w:rsidR="00D72B31" w:rsidRPr="00D72B31" w:rsidRDefault="00D72B31" w:rsidP="00D72B31">
            <w:pPr>
              <w:spacing w:before="40" w:after="20" w:line="240" w:lineRule="auto"/>
              <w:jc w:val="right"/>
              <w:rPr>
                <w:rFonts w:eastAsia="Calibri"/>
                <w:szCs w:val="22"/>
                <w:lang w:eastAsia="ko-KR"/>
              </w:rPr>
            </w:pPr>
            <w:r w:rsidRPr="00D72B31">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B0654F6" w14:textId="77777777" w:rsidR="00D72B31" w:rsidRPr="00D72B31" w:rsidRDefault="00D72B31" w:rsidP="00D72B31">
            <w:pPr>
              <w:spacing w:before="40" w:after="20" w:line="240" w:lineRule="auto"/>
              <w:jc w:val="left"/>
              <w:rPr>
                <w:rFonts w:eastAsia="Calibri"/>
                <w:szCs w:val="22"/>
                <w:lang w:eastAsia="ko-KR"/>
              </w:rPr>
            </w:pPr>
            <w:r w:rsidRPr="00D72B31">
              <w:rPr>
                <w:rFonts w:eastAsia="Calibri"/>
                <w:szCs w:val="22"/>
                <w:lang w:eastAsia="ko-KR"/>
              </w:rPr>
              <w:t xml:space="preserve">Base station vertical coverage range (degrees) </w:t>
            </w:r>
            <w:r w:rsidRPr="00D72B31">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CF634AF" w14:textId="77777777" w:rsidR="00D72B31" w:rsidRPr="00994527" w:rsidRDefault="00D72B31" w:rsidP="00D72B31">
            <w:pPr>
              <w:spacing w:before="40" w:after="20" w:line="240" w:lineRule="auto"/>
              <w:jc w:val="center"/>
              <w:rPr>
                <w:rFonts w:eastAsia="Calibri" w:cs="Arial"/>
                <w:szCs w:val="22"/>
                <w:lang w:eastAsia="ko-KR"/>
              </w:rPr>
            </w:pPr>
            <w:r w:rsidRPr="00994527">
              <w:rPr>
                <w:rFonts w:eastAsia="DengXian"/>
                <w:lang w:val="en-US"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C501D2E" w14:textId="77777777" w:rsidR="00D72B31" w:rsidRPr="00994527" w:rsidRDefault="00D72B31" w:rsidP="00D72B31">
            <w:pPr>
              <w:spacing w:before="40" w:after="20" w:line="240" w:lineRule="auto"/>
              <w:jc w:val="center"/>
              <w:rPr>
                <w:rFonts w:eastAsia="Calibri"/>
                <w:szCs w:val="22"/>
                <w:lang w:eastAsia="ko-KR"/>
              </w:rPr>
            </w:pPr>
            <w:r w:rsidRPr="00994527">
              <w:rPr>
                <w:rFonts w:eastAsia="Calibri" w:cs="Arial"/>
                <w:szCs w:val="22"/>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87C2E12" w14:textId="77777777" w:rsidR="00D72B31" w:rsidRPr="00D72B31" w:rsidRDefault="00D72B31" w:rsidP="00D72B31">
            <w:pPr>
              <w:spacing w:before="40" w:after="20" w:line="240" w:lineRule="auto"/>
              <w:jc w:val="center"/>
              <w:rPr>
                <w:rFonts w:eastAsia="Calibri"/>
                <w:szCs w:val="22"/>
                <w:highlight w:val="yellow"/>
                <w:lang w:eastAsia="ko-KR"/>
              </w:rPr>
            </w:pPr>
            <w:r w:rsidRPr="00D72B31">
              <w:rPr>
                <w:rFonts w:eastAsia="Calibri" w:cs="Arial"/>
                <w:szCs w:val="22"/>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F0069DD" w14:textId="77777777" w:rsidR="00D72B31" w:rsidRPr="00D72B31" w:rsidRDefault="00D72B31" w:rsidP="00D72B31">
            <w:pPr>
              <w:spacing w:before="40" w:after="20" w:line="240" w:lineRule="auto"/>
              <w:jc w:val="center"/>
              <w:rPr>
                <w:rFonts w:eastAsia="Calibri"/>
                <w:szCs w:val="22"/>
              </w:rPr>
            </w:pPr>
            <w:r w:rsidRPr="00D72B31">
              <w:rPr>
                <w:rFonts w:eastAsia="DengXian"/>
              </w:rPr>
              <w:t>N/A</w:t>
            </w:r>
          </w:p>
        </w:tc>
      </w:tr>
      <w:tr w:rsidR="00D72B31" w:rsidRPr="00D72B31" w14:paraId="5D7F5631"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C630427" w14:textId="77777777" w:rsidR="00D72B31" w:rsidRPr="00D72B31" w:rsidRDefault="00D72B31" w:rsidP="00D72B31">
            <w:pPr>
              <w:spacing w:before="40" w:after="20" w:line="240" w:lineRule="auto"/>
              <w:jc w:val="right"/>
              <w:rPr>
                <w:rFonts w:eastAsia="Calibri"/>
                <w:szCs w:val="22"/>
                <w:lang w:eastAsia="ko-KR"/>
              </w:rPr>
            </w:pPr>
            <w:r w:rsidRPr="00D72B31">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DA33E21" w14:textId="77777777" w:rsidR="00D72B31" w:rsidRPr="00D72B31" w:rsidRDefault="00D72B31" w:rsidP="00D72B31">
            <w:pPr>
              <w:spacing w:before="40" w:after="20" w:line="240" w:lineRule="auto"/>
              <w:jc w:val="left"/>
              <w:rPr>
                <w:rFonts w:eastAsia="Calibri"/>
                <w:szCs w:val="22"/>
                <w:lang w:eastAsia="ko-KR"/>
              </w:rPr>
            </w:pPr>
            <w:r w:rsidRPr="00D72B31">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A9382D4" w14:textId="77777777" w:rsidR="00D72B31" w:rsidRPr="00994527" w:rsidRDefault="00D72B31" w:rsidP="00D72B31">
            <w:pPr>
              <w:spacing w:before="40" w:after="20" w:line="240" w:lineRule="auto"/>
              <w:jc w:val="center"/>
              <w:rPr>
                <w:rFonts w:eastAsia="DengXian"/>
                <w:lang w:val="en-US" w:eastAsia="zh-CN"/>
              </w:rPr>
            </w:pPr>
            <w:r w:rsidRPr="00994527">
              <w:rPr>
                <w:rFonts w:eastAsia="DengXian"/>
                <w:lang w:val="en-US"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80EEF30" w14:textId="77777777" w:rsidR="00D72B31" w:rsidRPr="00994527" w:rsidRDefault="00D72B31" w:rsidP="00D72B31">
            <w:pPr>
              <w:spacing w:before="40" w:after="20" w:line="240" w:lineRule="auto"/>
              <w:jc w:val="center"/>
              <w:rPr>
                <w:rFonts w:eastAsia="Calibri" w:cs="Arial"/>
                <w:lang w:eastAsia="ko-KR"/>
              </w:rPr>
            </w:pPr>
            <w:r w:rsidRPr="00994527">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FFAB4C4" w14:textId="77777777" w:rsidR="00D72B31" w:rsidRPr="00D72B31" w:rsidRDefault="00D72B31" w:rsidP="00D72B31">
            <w:pPr>
              <w:spacing w:before="40" w:after="20" w:line="240" w:lineRule="auto"/>
              <w:jc w:val="center"/>
              <w:rPr>
                <w:rFonts w:eastAsia="Calibri" w:cs="Arial"/>
                <w:szCs w:val="22"/>
                <w:lang w:eastAsia="ko-KR"/>
              </w:rPr>
            </w:pPr>
            <w:r w:rsidRPr="00D72B31">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FF5A31D" w14:textId="77777777" w:rsidR="00D72B31" w:rsidRPr="00D72B31" w:rsidRDefault="00D72B31" w:rsidP="00D72B31">
            <w:pPr>
              <w:spacing w:before="40" w:after="20" w:line="240" w:lineRule="auto"/>
              <w:jc w:val="center"/>
              <w:rPr>
                <w:rFonts w:eastAsia="Calibri"/>
                <w:szCs w:val="22"/>
              </w:rPr>
            </w:pPr>
            <w:r w:rsidRPr="00D72B31">
              <w:rPr>
                <w:rFonts w:eastAsia="DengXian"/>
              </w:rPr>
              <w:t>N/A</w:t>
            </w:r>
          </w:p>
        </w:tc>
      </w:tr>
      <w:tr w:rsidR="00D72B31" w:rsidRPr="00D72B31" w14:paraId="5DDF3D34" w14:textId="77777777" w:rsidTr="00FD435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91A7AA7" w14:textId="77777777" w:rsidR="00D72B31" w:rsidRPr="00D72B31" w:rsidRDefault="00D72B31" w:rsidP="00D72B31">
            <w:pPr>
              <w:spacing w:before="40" w:after="20" w:line="240" w:lineRule="auto"/>
              <w:jc w:val="right"/>
              <w:rPr>
                <w:rFonts w:eastAsia="Calibri"/>
                <w:szCs w:val="22"/>
                <w:lang w:eastAsia="ko-KR"/>
              </w:rPr>
            </w:pPr>
            <w:r w:rsidRPr="00D72B31">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7E0453E" w14:textId="77777777" w:rsidR="00D72B31" w:rsidRPr="00D72B31" w:rsidRDefault="00D72B31" w:rsidP="00D72B31">
            <w:pPr>
              <w:spacing w:before="40" w:after="20" w:line="240" w:lineRule="auto"/>
              <w:jc w:val="left"/>
              <w:rPr>
                <w:rFonts w:eastAsia="Calibri"/>
                <w:lang w:eastAsia="ko-KR"/>
              </w:rPr>
            </w:pPr>
            <w:r w:rsidRPr="00D72B31">
              <w:rPr>
                <w:rFonts w:eastAsia="Calibri"/>
                <w:lang w:eastAsia="ko-KR"/>
              </w:rPr>
              <w:t>Base station output power/sector (</w:t>
            </w:r>
            <w:proofErr w:type="spellStart"/>
            <w:r w:rsidRPr="00D72B31">
              <w:rPr>
                <w:rFonts w:eastAsia="Calibri"/>
                <w:lang w:eastAsia="ko-KR"/>
              </w:rPr>
              <w:t>e.i.r.p</w:t>
            </w:r>
            <w:proofErr w:type="spellEnd"/>
            <w:r w:rsidRPr="00D72B31">
              <w:rPr>
                <w:rFonts w:eastAsia="Calibri"/>
                <w:lang w:eastAsia="ko-KR"/>
              </w:rPr>
              <w:t xml:space="preserve">.) (dBm) </w:t>
            </w:r>
            <w:r w:rsidRPr="00D72B31">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1CD16A4" w14:textId="7B0B964C" w:rsidR="00D72B31" w:rsidRPr="00994527" w:rsidRDefault="00B17108" w:rsidP="00D72B31">
            <w:pPr>
              <w:spacing w:before="40" w:after="20" w:line="240" w:lineRule="auto"/>
              <w:jc w:val="center"/>
              <w:rPr>
                <w:rFonts w:eastAsia="DengXian"/>
                <w:lang w:val="en-US" w:eastAsia="zh-CN"/>
              </w:rPr>
            </w:pPr>
            <w:r w:rsidRPr="00994527">
              <w:rPr>
                <w:rFonts w:eastAsia="DengXian"/>
                <w:lang w:val="en-US" w:eastAsia="zh-CN"/>
              </w:rPr>
              <w:t>81.3 or 84.3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3EA777A" w14:textId="4FC40734" w:rsidR="00D72B31" w:rsidRPr="00994527" w:rsidRDefault="00B17108" w:rsidP="00D72B31">
            <w:pPr>
              <w:spacing w:before="40" w:after="20" w:line="240" w:lineRule="auto"/>
              <w:jc w:val="center"/>
              <w:rPr>
                <w:rFonts w:eastAsia="Calibri" w:cs="Arial"/>
                <w:szCs w:val="22"/>
                <w:lang w:eastAsia="ko-KR"/>
              </w:rPr>
            </w:pPr>
            <w:r w:rsidRPr="00994527">
              <w:rPr>
                <w:rFonts w:eastAsia="Calibri" w:cs="Arial"/>
                <w:szCs w:val="22"/>
                <w:lang w:eastAsia="ko-KR"/>
              </w:rPr>
              <w:t>81.3 or 84.3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4F684BA" w14:textId="77777777" w:rsidR="00D72B31" w:rsidRPr="00D72B31" w:rsidDel="003430C8" w:rsidRDefault="00D72B31" w:rsidP="00D72B31">
            <w:pPr>
              <w:spacing w:before="40" w:after="20" w:line="240" w:lineRule="auto"/>
              <w:jc w:val="center"/>
              <w:rPr>
                <w:rFonts w:eastAsia="Calibri" w:cs="Arial"/>
                <w:szCs w:val="22"/>
                <w:lang w:eastAsia="ko-KR"/>
              </w:rPr>
            </w:pPr>
            <w:r w:rsidRPr="00D72B31">
              <w:rPr>
                <w:rFonts w:eastAsia="Calibri" w:cs="Arial"/>
                <w:szCs w:val="22"/>
                <w:lang w:eastAsia="ko-KR"/>
              </w:rPr>
              <w:t>61.5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04E7B5D" w14:textId="77777777" w:rsidR="00D72B31" w:rsidRPr="00D72B31" w:rsidRDefault="00D72B31" w:rsidP="00D72B31">
            <w:pPr>
              <w:spacing w:before="40" w:after="20" w:line="240" w:lineRule="auto"/>
              <w:jc w:val="center"/>
              <w:rPr>
                <w:rFonts w:eastAsia="Calibri"/>
                <w:szCs w:val="22"/>
              </w:rPr>
            </w:pPr>
            <w:r w:rsidRPr="00D72B31">
              <w:rPr>
                <w:rFonts w:eastAsia="Calibri"/>
              </w:rPr>
              <w:t>N/A</w:t>
            </w:r>
          </w:p>
        </w:tc>
      </w:tr>
    </w:tbl>
    <w:p w14:paraId="583BEA5A" w14:textId="77777777" w:rsidR="00D72B31" w:rsidRPr="00D72B31" w:rsidRDefault="00D72B31" w:rsidP="00D72B31">
      <w:pPr>
        <w:tabs>
          <w:tab w:val="left" w:pos="709"/>
        </w:tabs>
        <w:spacing w:line="240" w:lineRule="auto"/>
        <w:ind w:left="709" w:hanging="709"/>
        <w:jc w:val="left"/>
        <w:rPr>
          <w:rFonts w:eastAsia="DengXian"/>
          <w:lang w:val="en-US" w:eastAsia="zh-CN"/>
        </w:rPr>
      </w:pPr>
    </w:p>
    <w:p w14:paraId="2FE48129" w14:textId="66389763"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5A021CE" w14:textId="670C6A78" w:rsidR="00B17108" w:rsidRDefault="00F06AE2" w:rsidP="00B17108">
      <w:pPr>
        <w:jc w:val="left"/>
        <w:rPr>
          <w:rFonts w:eastAsia="맑은 고딕"/>
          <w:lang w:val="en-US" w:eastAsia="ko-KR"/>
        </w:rPr>
      </w:pPr>
      <w:r>
        <w:rPr>
          <w:rFonts w:eastAsia="맑은 고딕"/>
          <w:lang w:val="en-US" w:eastAsia="ko-KR"/>
        </w:rPr>
        <w:t>T</w:t>
      </w:r>
      <w:r w:rsidR="002306CD" w:rsidRPr="00CA58FF">
        <w:rPr>
          <w:rFonts w:eastAsia="맑은 고딕"/>
          <w:lang w:val="en-US" w:eastAsia="ko-KR"/>
        </w:rPr>
        <w:t xml:space="preserve">his contribution </w:t>
      </w:r>
      <w:r w:rsidR="00F5615F">
        <w:rPr>
          <w:rFonts w:eastAsia="맑은 고딕"/>
          <w:lang w:val="en-US" w:eastAsia="ko-KR"/>
        </w:rPr>
        <w:t xml:space="preserve">provides following observations and proposals </w:t>
      </w:r>
      <w:r w:rsidR="00024B66" w:rsidRPr="00024B66">
        <w:rPr>
          <w:rFonts w:eastAsia="맑은 고딕"/>
          <w:lang w:val="en-US" w:eastAsia="ko-KR"/>
        </w:rPr>
        <w:t>to be considered by this meeting.</w:t>
      </w:r>
      <w:r w:rsidR="000A37B5">
        <w:rPr>
          <w:rFonts w:eastAsia="맑은 고딕"/>
          <w:lang w:val="en-US" w:eastAsia="ko-KR"/>
        </w:rPr>
        <w:t xml:space="preserve"> Table 2 and 3 shall also be taken for further discussion and considerations.</w:t>
      </w:r>
    </w:p>
    <w:p w14:paraId="625D67FE" w14:textId="5C121B79" w:rsidR="00994527" w:rsidRPr="00994527" w:rsidRDefault="00994527" w:rsidP="00B17108">
      <w:pPr>
        <w:jc w:val="left"/>
        <w:rPr>
          <w:rFonts w:eastAsia="맑은 고딕"/>
          <w:b/>
          <w:bCs/>
          <w:lang w:eastAsia="ko-KR"/>
        </w:rPr>
      </w:pPr>
      <w:r w:rsidRPr="00994527">
        <w:rPr>
          <w:rFonts w:eastAsia="맑은 고딕" w:hint="eastAsia"/>
          <w:b/>
          <w:bCs/>
          <w:lang w:val="en-US" w:eastAsia="ko-KR"/>
        </w:rPr>
        <w:t>&lt;</w:t>
      </w:r>
      <w:r w:rsidRPr="00994527">
        <w:rPr>
          <w:rFonts w:eastAsia="맑은 고딕"/>
          <w:b/>
          <w:bCs/>
          <w:lang w:val="en-US" w:eastAsia="ko-KR"/>
        </w:rPr>
        <w:t>BS and system parameters&gt;</w:t>
      </w:r>
    </w:p>
    <w:p w14:paraId="4E09DF63" w14:textId="77777777" w:rsidR="009E4622" w:rsidRPr="00307EB9" w:rsidRDefault="009E4622" w:rsidP="009E4622">
      <w:pPr>
        <w:jc w:val="left"/>
        <w:rPr>
          <w:rFonts w:eastAsia="맑은 고딕"/>
          <w:lang w:eastAsia="ko-KR"/>
        </w:rPr>
      </w:pPr>
      <w:r w:rsidRPr="000837A0">
        <w:rPr>
          <w:rFonts w:eastAsia="맑은 고딕"/>
          <w:b/>
          <w:bCs/>
          <w:lang w:eastAsia="ko-KR"/>
        </w:rPr>
        <w:t xml:space="preserve">Observation </w:t>
      </w:r>
      <w:r>
        <w:rPr>
          <w:rFonts w:eastAsia="맑은 고딕"/>
          <w:b/>
          <w:bCs/>
          <w:lang w:eastAsia="ko-KR"/>
        </w:rPr>
        <w:t>1</w:t>
      </w:r>
      <w:r w:rsidRPr="000837A0">
        <w:rPr>
          <w:rFonts w:eastAsia="맑은 고딕" w:hint="eastAsia"/>
          <w:b/>
          <w:bCs/>
          <w:lang w:eastAsia="ko-KR"/>
        </w:rPr>
        <w:t>:</w:t>
      </w:r>
      <w:r>
        <w:rPr>
          <w:rFonts w:eastAsia="맑은 고딕"/>
          <w:b/>
          <w:bCs/>
          <w:lang w:eastAsia="ko-KR"/>
        </w:rPr>
        <w:tab/>
        <w:t>G</w:t>
      </w:r>
      <w:r w:rsidRPr="00307EB9">
        <w:rPr>
          <w:rFonts w:eastAsia="맑은 고딕"/>
          <w:b/>
          <w:bCs/>
          <w:lang w:eastAsia="ko-KR"/>
        </w:rPr>
        <w:t>iven the various implementation factors and plans, legacy parameters in the previous two LSs could also be good references to determine antenna related parameters for 15 GHz.</w:t>
      </w:r>
    </w:p>
    <w:p w14:paraId="6BCBADEE" w14:textId="77777777" w:rsidR="009E4622" w:rsidRDefault="009E4622" w:rsidP="009E4622">
      <w:pPr>
        <w:jc w:val="left"/>
        <w:rPr>
          <w:rFonts w:eastAsia="맑은 고딕"/>
          <w:b/>
          <w:bCs/>
          <w:lang w:eastAsia="ko-KR"/>
        </w:rPr>
      </w:pPr>
      <w:r>
        <w:rPr>
          <w:rFonts w:eastAsia="맑은 고딕"/>
          <w:b/>
          <w:bCs/>
          <w:lang w:eastAsia="ko-KR"/>
        </w:rPr>
        <w:t>Observation 2</w:t>
      </w:r>
      <w:r w:rsidRPr="000837A0">
        <w:rPr>
          <w:rFonts w:eastAsia="맑은 고딕" w:hint="eastAsia"/>
          <w:b/>
          <w:bCs/>
          <w:lang w:eastAsia="ko-KR"/>
        </w:rPr>
        <w:t>:</w:t>
      </w:r>
      <w:r>
        <w:rPr>
          <w:rFonts w:eastAsia="맑은 고딕"/>
          <w:b/>
          <w:bCs/>
          <w:lang w:eastAsia="ko-KR"/>
        </w:rPr>
        <w:tab/>
        <w:t>F</w:t>
      </w:r>
      <w:r w:rsidRPr="00A129D1">
        <w:rPr>
          <w:rFonts w:eastAsia="맑은 고딕"/>
          <w:b/>
          <w:bCs/>
          <w:lang w:eastAsia="ko-KR"/>
        </w:rPr>
        <w:t>rom our prior studies</w:t>
      </w:r>
      <w:r>
        <w:rPr>
          <w:rFonts w:eastAsia="맑은 고딕"/>
          <w:b/>
          <w:bCs/>
          <w:lang w:eastAsia="ko-KR"/>
        </w:rPr>
        <w:t>, A l</w:t>
      </w:r>
      <w:r w:rsidRPr="00A129D1">
        <w:rPr>
          <w:rFonts w:eastAsia="맑은 고딕"/>
          <w:b/>
          <w:bCs/>
          <w:lang w:eastAsia="ko-KR"/>
        </w:rPr>
        <w:t xml:space="preserve">arger antenna array </w:t>
      </w:r>
      <w:r>
        <w:rPr>
          <w:rFonts w:eastAsia="맑은 고딕"/>
          <w:b/>
          <w:bCs/>
          <w:lang w:eastAsia="ko-KR"/>
        </w:rPr>
        <w:t xml:space="preserve">size </w:t>
      </w:r>
      <w:r w:rsidRPr="00A129D1">
        <w:rPr>
          <w:rFonts w:eastAsia="맑은 고딕"/>
          <w:b/>
          <w:bCs/>
          <w:lang w:eastAsia="ko-KR"/>
        </w:rPr>
        <w:t>does not necessarily guarantee the better performance in terms of the efficiency and coverage at 15 GHz range, which is higher than the previous frequency ranges.</w:t>
      </w:r>
    </w:p>
    <w:p w14:paraId="7FDC82E9" w14:textId="77777777" w:rsidR="009E4622" w:rsidRPr="00307EB9" w:rsidRDefault="009E4622" w:rsidP="009E4622">
      <w:pPr>
        <w:jc w:val="left"/>
        <w:rPr>
          <w:rFonts w:eastAsia="맑은 고딕"/>
          <w:lang w:eastAsia="ko-KR"/>
        </w:rPr>
      </w:pPr>
      <w:r>
        <w:rPr>
          <w:rFonts w:eastAsia="맑은 고딕"/>
          <w:b/>
          <w:bCs/>
          <w:lang w:eastAsia="ko-KR"/>
        </w:rPr>
        <w:t>Proposal</w:t>
      </w:r>
      <w:r w:rsidRPr="000837A0">
        <w:rPr>
          <w:rFonts w:eastAsia="맑은 고딕"/>
          <w:b/>
          <w:bCs/>
          <w:lang w:eastAsia="ko-KR"/>
        </w:rPr>
        <w:t xml:space="preserve"> </w:t>
      </w:r>
      <w:r>
        <w:rPr>
          <w:rFonts w:eastAsia="맑은 고딕"/>
          <w:b/>
          <w:bCs/>
          <w:lang w:eastAsia="ko-KR"/>
        </w:rPr>
        <w:t>1</w:t>
      </w:r>
      <w:r w:rsidRPr="000837A0">
        <w:rPr>
          <w:rFonts w:eastAsia="맑은 고딕" w:hint="eastAsia"/>
          <w:b/>
          <w:bCs/>
          <w:lang w:eastAsia="ko-KR"/>
        </w:rPr>
        <w:t>:</w:t>
      </w:r>
      <w:r>
        <w:rPr>
          <w:rFonts w:eastAsia="맑은 고딕"/>
          <w:b/>
          <w:bCs/>
          <w:lang w:eastAsia="ko-KR"/>
        </w:rPr>
        <w:tab/>
      </w:r>
      <w:r>
        <w:rPr>
          <w:rFonts w:eastAsia="맑은 고딕"/>
          <w:b/>
          <w:bCs/>
          <w:lang w:eastAsia="ko-KR"/>
        </w:rPr>
        <w:tab/>
      </w:r>
      <w:r w:rsidRPr="00581CEA">
        <w:rPr>
          <w:rFonts w:eastAsia="맑은 고딕"/>
          <w:b/>
          <w:bCs/>
          <w:lang w:eastAsia="ko-KR"/>
        </w:rPr>
        <w:t>RAN4 to take 1536 or 3072 AEs (dual polarization) with 6x1 sub-array and dual polarization, which are still double and quadruple AEs of 8 GHz, respectively.</w:t>
      </w:r>
    </w:p>
    <w:p w14:paraId="499723CC" w14:textId="77777777" w:rsidR="009E4622" w:rsidRPr="00307EB9" w:rsidRDefault="009E4622" w:rsidP="009E4622">
      <w:pPr>
        <w:jc w:val="left"/>
        <w:rPr>
          <w:rFonts w:eastAsia="맑은 고딕"/>
          <w:lang w:eastAsia="ko-KR"/>
        </w:rPr>
      </w:pPr>
      <w:r w:rsidRPr="000837A0">
        <w:rPr>
          <w:rFonts w:eastAsia="맑은 고딕"/>
          <w:b/>
          <w:bCs/>
          <w:lang w:eastAsia="ko-KR"/>
        </w:rPr>
        <w:t xml:space="preserve">Observation </w:t>
      </w:r>
      <w:r>
        <w:rPr>
          <w:rFonts w:eastAsia="맑은 고딕"/>
          <w:b/>
          <w:bCs/>
          <w:lang w:eastAsia="ko-KR"/>
        </w:rPr>
        <w:t>3</w:t>
      </w:r>
      <w:r w:rsidRPr="000837A0">
        <w:rPr>
          <w:rFonts w:eastAsia="맑은 고딕" w:hint="eastAsia"/>
          <w:b/>
          <w:bCs/>
          <w:lang w:eastAsia="ko-KR"/>
        </w:rPr>
        <w:t>:</w:t>
      </w:r>
      <w:r>
        <w:rPr>
          <w:rFonts w:eastAsia="맑은 고딕"/>
          <w:b/>
          <w:bCs/>
          <w:lang w:eastAsia="ko-KR"/>
        </w:rPr>
        <w:tab/>
        <w:t>P</w:t>
      </w:r>
      <w:r w:rsidRPr="00075512">
        <w:rPr>
          <w:rFonts w:eastAsia="맑은 고딕"/>
          <w:b/>
          <w:bCs/>
          <w:lang w:eastAsia="ko-KR"/>
        </w:rPr>
        <w:t>otential contiguous spectrum would be limited</w:t>
      </w:r>
      <w:r>
        <w:rPr>
          <w:rFonts w:eastAsia="맑은 고딕"/>
          <w:b/>
          <w:bCs/>
          <w:lang w:eastAsia="ko-KR"/>
        </w:rPr>
        <w:t xml:space="preserve"> given </w:t>
      </w:r>
      <w:r w:rsidRPr="00075512">
        <w:rPr>
          <w:rFonts w:eastAsia="맑은 고딕"/>
          <w:b/>
          <w:bCs/>
          <w:lang w:eastAsia="ko-KR"/>
        </w:rPr>
        <w:t xml:space="preserve">other legacy services </w:t>
      </w:r>
      <w:r>
        <w:rPr>
          <w:rFonts w:eastAsia="맑은 고딕"/>
          <w:b/>
          <w:bCs/>
          <w:lang w:eastAsia="ko-KR"/>
        </w:rPr>
        <w:t>around</w:t>
      </w:r>
      <w:r w:rsidRPr="00075512">
        <w:rPr>
          <w:rFonts w:eastAsia="맑은 고딕"/>
          <w:b/>
          <w:bCs/>
          <w:lang w:eastAsia="ko-KR"/>
        </w:rPr>
        <w:t xml:space="preserve"> the range, e.g., </w:t>
      </w:r>
      <w:r w:rsidRPr="00994527">
        <w:rPr>
          <w:rFonts w:eastAsia="맑은 고딕"/>
          <w:b/>
          <w:bCs/>
          <w:lang w:eastAsia="ko-KR"/>
        </w:rPr>
        <w:t>fixed and passive satellite services, military uses, etc.</w:t>
      </w:r>
    </w:p>
    <w:p w14:paraId="46452C64" w14:textId="77777777" w:rsidR="009E4622" w:rsidRPr="00307EB9" w:rsidRDefault="009E4622" w:rsidP="009E4622">
      <w:pPr>
        <w:jc w:val="left"/>
        <w:rPr>
          <w:rFonts w:eastAsia="맑은 고딕"/>
          <w:lang w:eastAsia="ko-KR"/>
        </w:rPr>
      </w:pPr>
      <w:r>
        <w:rPr>
          <w:rFonts w:eastAsia="맑은 고딕"/>
          <w:b/>
          <w:bCs/>
          <w:lang w:eastAsia="ko-KR"/>
        </w:rPr>
        <w:t>Proposal</w:t>
      </w:r>
      <w:r w:rsidRPr="000837A0">
        <w:rPr>
          <w:rFonts w:eastAsia="맑은 고딕"/>
          <w:b/>
          <w:bCs/>
          <w:lang w:eastAsia="ko-KR"/>
        </w:rPr>
        <w:t xml:space="preserve"> </w:t>
      </w:r>
      <w:r>
        <w:rPr>
          <w:rFonts w:eastAsia="맑은 고딕"/>
          <w:b/>
          <w:bCs/>
          <w:lang w:eastAsia="ko-KR"/>
        </w:rPr>
        <w:t>2</w:t>
      </w:r>
      <w:r w:rsidRPr="000837A0">
        <w:rPr>
          <w:rFonts w:eastAsia="맑은 고딕" w:hint="eastAsia"/>
          <w:b/>
          <w:bCs/>
          <w:lang w:eastAsia="ko-KR"/>
        </w:rPr>
        <w:t>:</w:t>
      </w:r>
      <w:r>
        <w:rPr>
          <w:rFonts w:eastAsia="맑은 고딕"/>
          <w:b/>
          <w:bCs/>
          <w:lang w:eastAsia="ko-KR"/>
        </w:rPr>
        <w:tab/>
      </w:r>
      <w:r>
        <w:rPr>
          <w:rFonts w:eastAsia="맑은 고딕"/>
          <w:b/>
          <w:bCs/>
          <w:lang w:eastAsia="ko-KR"/>
        </w:rPr>
        <w:tab/>
      </w:r>
      <w:r w:rsidRPr="00075512">
        <w:rPr>
          <w:rFonts w:eastAsia="맑은 고딕"/>
          <w:b/>
          <w:bCs/>
          <w:lang w:eastAsia="ko-KR"/>
        </w:rPr>
        <w:t xml:space="preserve">200 MHz </w:t>
      </w:r>
      <w:r>
        <w:rPr>
          <w:rFonts w:eastAsia="맑은 고딕"/>
          <w:b/>
          <w:bCs/>
          <w:lang w:eastAsia="ko-KR"/>
        </w:rPr>
        <w:t xml:space="preserve">could be considered </w:t>
      </w:r>
      <w:r w:rsidRPr="00075512">
        <w:rPr>
          <w:rFonts w:eastAsia="맑은 고딕"/>
          <w:b/>
          <w:bCs/>
          <w:lang w:eastAsia="ko-KR"/>
        </w:rPr>
        <w:t xml:space="preserve">as a nominal channel bandwidth for the frequency range </w:t>
      </w:r>
      <w:r>
        <w:rPr>
          <w:rFonts w:eastAsia="맑은 고딕"/>
          <w:b/>
          <w:bCs/>
          <w:lang w:eastAsia="ko-KR"/>
        </w:rPr>
        <w:t>around 15 GHz</w:t>
      </w:r>
      <w:r w:rsidRPr="00075512">
        <w:rPr>
          <w:rFonts w:eastAsia="맑은 고딕"/>
          <w:b/>
          <w:bCs/>
          <w:lang w:eastAsia="ko-KR"/>
        </w:rPr>
        <w:t>.</w:t>
      </w:r>
    </w:p>
    <w:p w14:paraId="66C4C5A7" w14:textId="77777777" w:rsidR="009E4622" w:rsidRPr="00FB5C9F" w:rsidRDefault="009E4622" w:rsidP="009E4622">
      <w:pPr>
        <w:jc w:val="left"/>
        <w:rPr>
          <w:rFonts w:eastAsia="맑은 고딕"/>
          <w:lang w:eastAsia="ko-KR"/>
        </w:rPr>
      </w:pPr>
      <w:r>
        <w:rPr>
          <w:rFonts w:eastAsia="맑은 고딕"/>
          <w:b/>
          <w:bCs/>
          <w:lang w:eastAsia="ko-KR"/>
        </w:rPr>
        <w:t>Proposal</w:t>
      </w:r>
      <w:r w:rsidRPr="000837A0">
        <w:rPr>
          <w:rFonts w:eastAsia="맑은 고딕"/>
          <w:b/>
          <w:bCs/>
          <w:lang w:eastAsia="ko-KR"/>
        </w:rPr>
        <w:t xml:space="preserve"> </w:t>
      </w:r>
      <w:r>
        <w:rPr>
          <w:rFonts w:eastAsia="맑은 고딕"/>
          <w:b/>
          <w:bCs/>
          <w:lang w:eastAsia="ko-KR"/>
        </w:rPr>
        <w:t>3</w:t>
      </w:r>
      <w:r w:rsidRPr="000837A0">
        <w:rPr>
          <w:rFonts w:eastAsia="맑은 고딕" w:hint="eastAsia"/>
          <w:b/>
          <w:bCs/>
          <w:lang w:eastAsia="ko-KR"/>
        </w:rPr>
        <w:t>:</w:t>
      </w:r>
      <w:r>
        <w:rPr>
          <w:rFonts w:eastAsia="맑은 고딕"/>
          <w:b/>
          <w:bCs/>
          <w:lang w:eastAsia="ko-KR"/>
        </w:rPr>
        <w:tab/>
      </w:r>
      <w:r>
        <w:rPr>
          <w:rFonts w:eastAsia="맑은 고딕"/>
          <w:b/>
          <w:bCs/>
          <w:lang w:eastAsia="ko-KR"/>
        </w:rPr>
        <w:tab/>
      </w:r>
      <w:r w:rsidRPr="00771367">
        <w:rPr>
          <w:rFonts w:eastAsia="맑은 고딕"/>
          <w:b/>
          <w:bCs/>
          <w:lang w:eastAsia="ko-KR"/>
        </w:rPr>
        <w:t>TDD can be sent in the future LS while TR 38.922 captures SBFD as a promising duplex scheme with other frequency ranges.</w:t>
      </w:r>
    </w:p>
    <w:p w14:paraId="47B4EEAC" w14:textId="0FB5408D" w:rsidR="00994527" w:rsidRPr="00994527" w:rsidRDefault="00994527" w:rsidP="00994527">
      <w:pPr>
        <w:jc w:val="left"/>
        <w:rPr>
          <w:rFonts w:eastAsia="맑은 고딕"/>
          <w:b/>
          <w:bCs/>
          <w:lang w:eastAsia="ko-KR"/>
        </w:rPr>
      </w:pPr>
      <w:r w:rsidRPr="00994527">
        <w:rPr>
          <w:rFonts w:eastAsia="맑은 고딕" w:hint="eastAsia"/>
          <w:b/>
          <w:bCs/>
          <w:lang w:val="en-US" w:eastAsia="ko-KR"/>
        </w:rPr>
        <w:t>&lt;</w:t>
      </w:r>
      <w:r>
        <w:rPr>
          <w:rFonts w:eastAsia="맑은 고딕"/>
          <w:b/>
          <w:bCs/>
          <w:lang w:val="en-US" w:eastAsia="ko-KR"/>
        </w:rPr>
        <w:t>UE antenna</w:t>
      </w:r>
      <w:r w:rsidRPr="00994527">
        <w:rPr>
          <w:rFonts w:eastAsia="맑은 고딕"/>
          <w:b/>
          <w:bCs/>
          <w:lang w:val="en-US" w:eastAsia="ko-KR"/>
        </w:rPr>
        <w:t xml:space="preserve"> parameters&gt;</w:t>
      </w:r>
    </w:p>
    <w:p w14:paraId="0280513C" w14:textId="77777777" w:rsidR="009E4622" w:rsidRPr="00FB5C9F" w:rsidRDefault="009E4622" w:rsidP="009E4622">
      <w:pPr>
        <w:jc w:val="left"/>
        <w:rPr>
          <w:rFonts w:eastAsia="맑은 고딕"/>
          <w:b/>
          <w:lang w:eastAsia="ko-KR"/>
        </w:rPr>
      </w:pPr>
      <w:r w:rsidRPr="00FB5C9F">
        <w:rPr>
          <w:rFonts w:eastAsia="맑은 고딕"/>
          <w:b/>
          <w:bCs/>
          <w:lang w:eastAsia="ko-KR"/>
        </w:rPr>
        <w:t xml:space="preserve">Observation </w:t>
      </w:r>
      <w:r>
        <w:rPr>
          <w:rFonts w:eastAsia="맑은 고딕"/>
          <w:b/>
          <w:bCs/>
          <w:lang w:eastAsia="ko-KR"/>
        </w:rPr>
        <w:t>4</w:t>
      </w:r>
      <w:r w:rsidRPr="00FB5C9F">
        <w:rPr>
          <w:rFonts w:eastAsia="맑은 고딕" w:hint="eastAsia"/>
          <w:b/>
          <w:bCs/>
          <w:lang w:eastAsia="ko-KR"/>
        </w:rPr>
        <w:t>:</w:t>
      </w:r>
      <w:r>
        <w:rPr>
          <w:rFonts w:eastAsia="맑은 고딕"/>
          <w:b/>
          <w:bCs/>
          <w:lang w:eastAsia="ko-KR"/>
        </w:rPr>
        <w:tab/>
      </w:r>
      <w:r w:rsidRPr="00FB5C9F">
        <w:rPr>
          <w:rFonts w:eastAsia="맑은 고딕"/>
          <w:b/>
          <w:bCs/>
          <w:lang w:eastAsia="ko-KR"/>
        </w:rPr>
        <w:t xml:space="preserve">For </w:t>
      </w:r>
      <w:r>
        <w:rPr>
          <w:rFonts w:eastAsia="맑은 고딕"/>
          <w:b/>
          <w:bCs/>
          <w:lang w:eastAsia="ko-KR"/>
        </w:rPr>
        <w:t>FR2 like UE type</w:t>
      </w:r>
      <w:r w:rsidRPr="00FB5C9F">
        <w:rPr>
          <w:rFonts w:eastAsia="맑은 고딕"/>
          <w:b/>
          <w:bCs/>
          <w:lang w:eastAsia="ko-KR"/>
        </w:rPr>
        <w:t>, t</w:t>
      </w:r>
      <w:r w:rsidRPr="00FB5C9F">
        <w:rPr>
          <w:rFonts w:eastAsia="맑은 고딕"/>
          <w:b/>
          <w:lang w:eastAsia="ko-KR"/>
        </w:rPr>
        <w:t xml:space="preserve">aking the complexity of beam management into account, the benefit from using a beam steering antenna system with such a small number of elements need to be </w:t>
      </w:r>
      <w:r>
        <w:rPr>
          <w:rFonts w:eastAsia="맑은 고딕"/>
          <w:b/>
          <w:lang w:eastAsia="ko-KR"/>
        </w:rPr>
        <w:t>re</w:t>
      </w:r>
      <w:r w:rsidRPr="00FB5C9F">
        <w:rPr>
          <w:rFonts w:eastAsia="맑은 고딕"/>
          <w:b/>
          <w:lang w:eastAsia="ko-KR"/>
        </w:rPr>
        <w:t>considered.</w:t>
      </w:r>
    </w:p>
    <w:p w14:paraId="0FB91848" w14:textId="77777777" w:rsidR="009E4622" w:rsidRDefault="009E4622" w:rsidP="009E4622">
      <w:pPr>
        <w:jc w:val="left"/>
        <w:rPr>
          <w:rFonts w:eastAsia="맑은 고딕"/>
          <w:b/>
          <w:bCs/>
          <w:lang w:eastAsia="ko-KR"/>
        </w:rPr>
      </w:pPr>
      <w:r w:rsidRPr="00FB5C9F">
        <w:rPr>
          <w:rFonts w:eastAsia="맑은 고딕"/>
          <w:b/>
          <w:bCs/>
          <w:lang w:eastAsia="ko-KR"/>
        </w:rPr>
        <w:t xml:space="preserve">Observation </w:t>
      </w:r>
      <w:r>
        <w:rPr>
          <w:rFonts w:eastAsia="맑은 고딕"/>
          <w:b/>
          <w:bCs/>
          <w:lang w:eastAsia="ko-KR"/>
        </w:rPr>
        <w:t>5</w:t>
      </w:r>
      <w:r w:rsidRPr="00FB5C9F">
        <w:rPr>
          <w:rFonts w:eastAsia="맑은 고딕" w:hint="eastAsia"/>
          <w:b/>
          <w:bCs/>
          <w:lang w:eastAsia="ko-KR"/>
        </w:rPr>
        <w:t>:</w:t>
      </w:r>
      <w:r>
        <w:rPr>
          <w:rFonts w:eastAsia="맑은 고딕"/>
          <w:b/>
          <w:bCs/>
          <w:lang w:eastAsia="ko-KR"/>
        </w:rPr>
        <w:tab/>
      </w:r>
      <w:r w:rsidRPr="00FB5C9F">
        <w:rPr>
          <w:rFonts w:eastAsia="맑은 고딕"/>
          <w:b/>
          <w:bCs/>
          <w:lang w:eastAsia="ko-KR"/>
        </w:rPr>
        <w:t xml:space="preserve">It would not make sense </w:t>
      </w:r>
      <w:r>
        <w:rPr>
          <w:rFonts w:eastAsia="맑은 고딕"/>
          <w:b/>
          <w:bCs/>
          <w:lang w:eastAsia="ko-KR"/>
        </w:rPr>
        <w:t xml:space="preserve">for handheld UE </w:t>
      </w:r>
      <w:r w:rsidRPr="00FB5C9F">
        <w:rPr>
          <w:rFonts w:eastAsia="맑은 고딕"/>
          <w:b/>
          <w:bCs/>
          <w:lang w:eastAsia="ko-KR"/>
        </w:rPr>
        <w:t xml:space="preserve">to expect the similar uplink and downlink performances when compared with FR2, considering the estimated antenna array size and </w:t>
      </w:r>
      <w:r>
        <w:rPr>
          <w:rFonts w:eastAsia="맑은 고딕"/>
          <w:b/>
          <w:bCs/>
          <w:lang w:eastAsia="ko-KR"/>
        </w:rPr>
        <w:t xml:space="preserve">limited </w:t>
      </w:r>
      <w:r w:rsidRPr="00FB5C9F">
        <w:rPr>
          <w:rFonts w:eastAsia="맑은 고딕"/>
          <w:b/>
          <w:bCs/>
          <w:lang w:eastAsia="ko-KR"/>
        </w:rPr>
        <w:t>number of modules</w:t>
      </w:r>
      <w:r>
        <w:rPr>
          <w:rFonts w:eastAsia="맑은 고딕"/>
          <w:b/>
          <w:bCs/>
          <w:lang w:eastAsia="ko-KR"/>
        </w:rPr>
        <w:t>/panels</w:t>
      </w:r>
      <w:r w:rsidRPr="00FB5C9F">
        <w:rPr>
          <w:rFonts w:eastAsia="맑은 고딕"/>
          <w:b/>
          <w:bCs/>
          <w:lang w:eastAsia="ko-KR"/>
        </w:rPr>
        <w:t>.</w:t>
      </w:r>
    </w:p>
    <w:p w14:paraId="4AE53F73" w14:textId="77777777" w:rsidR="009E4622" w:rsidRPr="00FB5C9F" w:rsidRDefault="009E4622" w:rsidP="009E4622">
      <w:pPr>
        <w:jc w:val="left"/>
        <w:rPr>
          <w:rFonts w:eastAsia="맑은 고딕"/>
          <w:lang w:eastAsia="ko-KR"/>
        </w:rPr>
      </w:pPr>
      <w:r>
        <w:rPr>
          <w:rFonts w:eastAsia="맑은 고딕" w:hint="eastAsia"/>
          <w:b/>
          <w:bCs/>
          <w:lang w:eastAsia="ko-KR"/>
        </w:rPr>
        <w:t>P</w:t>
      </w:r>
      <w:r>
        <w:rPr>
          <w:rFonts w:eastAsia="맑은 고딕"/>
          <w:b/>
          <w:bCs/>
          <w:lang w:eastAsia="ko-KR"/>
        </w:rPr>
        <w:t>roposal 4:</w:t>
      </w:r>
      <w:r>
        <w:rPr>
          <w:rFonts w:eastAsia="맑은 고딕"/>
          <w:b/>
          <w:bCs/>
          <w:lang w:eastAsia="ko-KR"/>
        </w:rPr>
        <w:tab/>
      </w:r>
      <w:r>
        <w:rPr>
          <w:rFonts w:eastAsia="맑은 고딕"/>
          <w:b/>
          <w:bCs/>
          <w:lang w:eastAsia="ko-KR"/>
        </w:rPr>
        <w:tab/>
      </w:r>
      <w:r w:rsidRPr="000C7228">
        <w:rPr>
          <w:rFonts w:eastAsia="맑은 고딕"/>
          <w:b/>
          <w:bCs/>
          <w:lang w:eastAsia="ko-KR"/>
        </w:rPr>
        <w:t>In terms of both performance and feasibility, the option for FR2-like UE type with 2x2 or 2x1 can be excluded from the simulation work and LS.</w:t>
      </w:r>
    </w:p>
    <w:p w14:paraId="57BFFF95" w14:textId="77777777" w:rsidR="009E4622" w:rsidRDefault="009E4622" w:rsidP="009E4622">
      <w:pPr>
        <w:jc w:val="left"/>
        <w:rPr>
          <w:rFonts w:eastAsia="맑은 고딕"/>
          <w:b/>
          <w:bCs/>
          <w:lang w:eastAsia="ko-KR"/>
        </w:rPr>
      </w:pPr>
      <w:r w:rsidRPr="00FB5C9F">
        <w:rPr>
          <w:rFonts w:eastAsia="맑은 고딕"/>
          <w:b/>
          <w:bCs/>
          <w:lang w:eastAsia="ko-KR"/>
        </w:rPr>
        <w:t xml:space="preserve">Observation </w:t>
      </w:r>
      <w:r>
        <w:rPr>
          <w:rFonts w:eastAsia="맑은 고딕"/>
          <w:b/>
          <w:bCs/>
          <w:lang w:eastAsia="ko-KR"/>
        </w:rPr>
        <w:t>6</w:t>
      </w:r>
      <w:r w:rsidRPr="00FB5C9F">
        <w:rPr>
          <w:rFonts w:eastAsia="맑은 고딕" w:hint="eastAsia"/>
          <w:b/>
          <w:bCs/>
          <w:lang w:eastAsia="ko-KR"/>
        </w:rPr>
        <w:t>:</w:t>
      </w:r>
      <w:r>
        <w:rPr>
          <w:rFonts w:eastAsia="맑은 고딕"/>
          <w:b/>
          <w:bCs/>
          <w:lang w:eastAsia="ko-KR"/>
        </w:rPr>
        <w:tab/>
      </w:r>
      <w:r w:rsidRPr="00FB5C9F">
        <w:rPr>
          <w:rFonts w:eastAsia="맑은 고딕"/>
          <w:b/>
          <w:bCs/>
          <w:lang w:eastAsia="ko-KR"/>
        </w:rPr>
        <w:t xml:space="preserve">For </w:t>
      </w:r>
      <w:r>
        <w:rPr>
          <w:rFonts w:eastAsia="맑은 고딕"/>
          <w:b/>
          <w:bCs/>
          <w:lang w:eastAsia="ko-KR"/>
        </w:rPr>
        <w:t>FR1-like UE type</w:t>
      </w:r>
      <w:r w:rsidRPr="00FB5C9F">
        <w:rPr>
          <w:rFonts w:eastAsia="맑은 고딕"/>
          <w:b/>
          <w:bCs/>
          <w:lang w:eastAsia="ko-KR"/>
        </w:rPr>
        <w:t xml:space="preserve">, it </w:t>
      </w:r>
      <w:r w:rsidRPr="00727880">
        <w:rPr>
          <w:rFonts w:eastAsia="맑은 고딕"/>
          <w:b/>
          <w:bCs/>
          <w:lang w:eastAsia="ko-KR"/>
        </w:rPr>
        <w:t xml:space="preserve">should be noted that increasing the number of antennas </w:t>
      </w:r>
      <w:r>
        <w:rPr>
          <w:rFonts w:eastAsia="맑은 고딕"/>
          <w:b/>
          <w:bCs/>
          <w:lang w:eastAsia="ko-KR"/>
        </w:rPr>
        <w:t>does</w:t>
      </w:r>
      <w:r w:rsidRPr="00727880">
        <w:rPr>
          <w:rFonts w:eastAsia="맑은 고딕"/>
          <w:b/>
          <w:bCs/>
          <w:lang w:eastAsia="ko-KR"/>
        </w:rPr>
        <w:t xml:space="preserve"> not necessarily guarantee the better performance given the higher frequency ranges and the limited form factor.</w:t>
      </w:r>
    </w:p>
    <w:p w14:paraId="7BBCEB0A" w14:textId="77777777" w:rsidR="009E4622" w:rsidRPr="00FB5C9F" w:rsidRDefault="009E4622" w:rsidP="009E4622">
      <w:pPr>
        <w:jc w:val="left"/>
        <w:rPr>
          <w:rFonts w:eastAsia="맑은 고딕"/>
          <w:lang w:eastAsia="ko-KR"/>
        </w:rPr>
      </w:pPr>
      <w:r>
        <w:rPr>
          <w:rFonts w:eastAsia="맑은 고딕"/>
          <w:b/>
          <w:bCs/>
          <w:lang w:eastAsia="ko-KR"/>
        </w:rPr>
        <w:t>Proposal 5</w:t>
      </w:r>
      <w:r w:rsidRPr="00FB5C9F">
        <w:rPr>
          <w:rFonts w:eastAsia="맑은 고딕" w:hint="eastAsia"/>
          <w:b/>
          <w:bCs/>
          <w:lang w:eastAsia="ko-KR"/>
        </w:rPr>
        <w:t>:</w:t>
      </w:r>
      <w:r>
        <w:rPr>
          <w:rFonts w:eastAsia="맑은 고딕"/>
          <w:b/>
          <w:bCs/>
          <w:lang w:eastAsia="ko-KR"/>
        </w:rPr>
        <w:tab/>
      </w:r>
      <w:r>
        <w:rPr>
          <w:rFonts w:eastAsia="맑은 고딕"/>
          <w:b/>
          <w:bCs/>
          <w:lang w:eastAsia="ko-KR"/>
        </w:rPr>
        <w:tab/>
        <w:t>A</w:t>
      </w:r>
      <w:r w:rsidRPr="00005397">
        <w:rPr>
          <w:rFonts w:eastAsia="맑은 고딕"/>
          <w:b/>
          <w:bCs/>
          <w:lang w:eastAsia="ko-KR"/>
        </w:rPr>
        <w:t>lthough we could see some directivity gain due to the higher frequency, 5dBi with more than 4-port transmission cannot be considered for UE antenna parameters at this stage.</w:t>
      </w:r>
    </w:p>
    <w:p w14:paraId="1991DEC3" w14:textId="77777777" w:rsidR="009E4622" w:rsidRPr="00251660" w:rsidRDefault="009E4622" w:rsidP="009E4622">
      <w:pPr>
        <w:jc w:val="left"/>
        <w:rPr>
          <w:rFonts w:eastAsia="맑은 고딕"/>
          <w:b/>
          <w:bCs/>
          <w:lang w:eastAsia="ko-KR"/>
        </w:rPr>
      </w:pPr>
      <w:r>
        <w:rPr>
          <w:rFonts w:eastAsia="맑은 고딕"/>
          <w:b/>
          <w:bCs/>
          <w:lang w:eastAsia="ko-KR"/>
        </w:rPr>
        <w:lastRenderedPageBreak/>
        <w:t>Proposal</w:t>
      </w:r>
      <w:r w:rsidRPr="00251660">
        <w:rPr>
          <w:rFonts w:eastAsia="맑은 고딕"/>
          <w:b/>
          <w:bCs/>
          <w:lang w:eastAsia="ko-KR"/>
        </w:rPr>
        <w:t xml:space="preserve"> </w:t>
      </w:r>
      <w:r>
        <w:rPr>
          <w:rFonts w:eastAsia="맑은 고딕"/>
          <w:b/>
          <w:bCs/>
          <w:lang w:eastAsia="ko-KR"/>
        </w:rPr>
        <w:t>6</w:t>
      </w:r>
      <w:r w:rsidRPr="00251660">
        <w:rPr>
          <w:rFonts w:eastAsia="맑은 고딕" w:hint="eastAsia"/>
          <w:b/>
          <w:bCs/>
          <w:lang w:eastAsia="ko-KR"/>
        </w:rPr>
        <w:t>:</w:t>
      </w:r>
      <w:r w:rsidRPr="00251660">
        <w:rPr>
          <w:rFonts w:eastAsia="맑은 고딕"/>
          <w:b/>
          <w:bCs/>
          <w:lang w:eastAsia="ko-KR"/>
        </w:rPr>
        <w:tab/>
      </w:r>
      <w:r>
        <w:rPr>
          <w:rFonts w:eastAsia="맑은 고딕"/>
          <w:b/>
          <w:bCs/>
          <w:lang w:eastAsia="ko-KR"/>
        </w:rPr>
        <w:tab/>
        <w:t xml:space="preserve">RAN4 to take </w:t>
      </w:r>
      <w:r w:rsidRPr="00ED4A5C">
        <w:rPr>
          <w:rFonts w:eastAsia="맑은 고딕"/>
          <w:b/>
          <w:bCs/>
          <w:lang w:eastAsia="ko-KR"/>
        </w:rPr>
        <w:t>FR1-like UE type with omnidirectional antenna, e.g., 0dBi, as a baseline for the both simulation work and LS. The targeted total antenna gain can be further discussed or refined together with the default Tx number for this frequency range, if necessary.</w:t>
      </w:r>
    </w:p>
    <w:p w14:paraId="0C1BA9B2" w14:textId="77777777" w:rsidR="009E4622" w:rsidRPr="00177846" w:rsidRDefault="009E4622" w:rsidP="009E4622">
      <w:pPr>
        <w:jc w:val="left"/>
        <w:rPr>
          <w:rFonts w:eastAsia="맑은 고딕"/>
          <w:lang w:eastAsia="ko-KR"/>
        </w:rPr>
      </w:pPr>
      <w:r>
        <w:rPr>
          <w:rFonts w:eastAsia="맑은 고딕"/>
          <w:b/>
          <w:bCs/>
          <w:lang w:eastAsia="ko-KR"/>
        </w:rPr>
        <w:t>Proposal</w:t>
      </w:r>
      <w:r w:rsidRPr="00251660">
        <w:rPr>
          <w:rFonts w:eastAsia="맑은 고딕"/>
          <w:b/>
          <w:bCs/>
          <w:lang w:eastAsia="ko-KR"/>
        </w:rPr>
        <w:t xml:space="preserve"> </w:t>
      </w:r>
      <w:r>
        <w:rPr>
          <w:rFonts w:eastAsia="맑은 고딕"/>
          <w:b/>
          <w:bCs/>
          <w:lang w:eastAsia="ko-KR"/>
        </w:rPr>
        <w:t>7</w:t>
      </w:r>
      <w:r w:rsidRPr="00251660">
        <w:rPr>
          <w:rFonts w:eastAsia="맑은 고딕" w:hint="eastAsia"/>
          <w:b/>
          <w:bCs/>
          <w:lang w:eastAsia="ko-KR"/>
        </w:rPr>
        <w:t>:</w:t>
      </w:r>
      <w:r w:rsidRPr="00251660">
        <w:rPr>
          <w:rFonts w:eastAsia="맑은 고딕"/>
          <w:b/>
          <w:bCs/>
          <w:lang w:eastAsia="ko-KR"/>
        </w:rPr>
        <w:tab/>
      </w:r>
      <w:r>
        <w:rPr>
          <w:rFonts w:eastAsia="맑은 고딕"/>
          <w:b/>
          <w:bCs/>
          <w:lang w:eastAsia="ko-KR"/>
        </w:rPr>
        <w:tab/>
        <w:t xml:space="preserve">It can be considered for RAN4 to have </w:t>
      </w:r>
      <w:r w:rsidRPr="00ED4A5C">
        <w:rPr>
          <w:rFonts w:eastAsia="맑은 고딕"/>
          <w:b/>
          <w:bCs/>
          <w:lang w:eastAsia="ko-KR"/>
        </w:rPr>
        <w:t xml:space="preserve">both </w:t>
      </w:r>
      <w:r>
        <w:rPr>
          <w:rFonts w:eastAsia="맑은 고딕"/>
          <w:b/>
          <w:bCs/>
          <w:lang w:eastAsia="ko-KR"/>
        </w:rPr>
        <w:t xml:space="preserve">FR1-like and FR2-like </w:t>
      </w:r>
      <w:r w:rsidRPr="00ED4A5C">
        <w:rPr>
          <w:rFonts w:eastAsia="맑은 고딕"/>
          <w:b/>
          <w:bCs/>
          <w:lang w:eastAsia="ko-KR"/>
        </w:rPr>
        <w:t xml:space="preserve">options </w:t>
      </w:r>
      <w:r>
        <w:rPr>
          <w:rFonts w:eastAsia="맑은 고딕"/>
          <w:b/>
          <w:bCs/>
          <w:lang w:eastAsia="ko-KR"/>
        </w:rPr>
        <w:t xml:space="preserve">depending on </w:t>
      </w:r>
      <w:r w:rsidRPr="00ED4A5C">
        <w:rPr>
          <w:rFonts w:eastAsia="맑은 고딕"/>
          <w:b/>
          <w:bCs/>
          <w:lang w:eastAsia="ko-KR"/>
        </w:rPr>
        <w:t xml:space="preserve">the UE </w:t>
      </w:r>
      <w:r>
        <w:rPr>
          <w:rFonts w:eastAsia="맑은 고딕"/>
          <w:b/>
          <w:bCs/>
          <w:lang w:eastAsia="ko-KR"/>
        </w:rPr>
        <w:t>form factor/size</w:t>
      </w:r>
      <w:r w:rsidRPr="00ED4A5C">
        <w:rPr>
          <w:rFonts w:eastAsia="맑은 고딕"/>
          <w:b/>
          <w:bCs/>
          <w:lang w:eastAsia="ko-KR"/>
        </w:rPr>
        <w:t>.</w:t>
      </w:r>
    </w:p>
    <w:p w14:paraId="4105E8D4" w14:textId="77777777" w:rsidR="000A37B5" w:rsidRPr="000A37B5" w:rsidRDefault="000A37B5" w:rsidP="000A37B5">
      <w:pPr>
        <w:spacing w:before="180"/>
        <w:jc w:val="center"/>
        <w:rPr>
          <w:rFonts w:eastAsia="맑은 고딕"/>
          <w:b/>
          <w:bCs/>
          <w:lang w:eastAsia="ko-KR"/>
        </w:rPr>
      </w:pPr>
      <w:r w:rsidRPr="000A37B5">
        <w:rPr>
          <w:rFonts w:eastAsia="맑은 고딕"/>
          <w:b/>
          <w:bCs/>
          <w:lang w:eastAsia="ko-KR"/>
        </w:rPr>
        <w:t>Table 2: IMT technology related parameters in 14800 – 15350 MHz</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1"/>
        <w:gridCol w:w="2446"/>
        <w:gridCol w:w="2188"/>
        <w:gridCol w:w="2267"/>
        <w:gridCol w:w="1986"/>
      </w:tblGrid>
      <w:tr w:rsidR="000A37B5" w:rsidRPr="00D72B31" w14:paraId="639E4672" w14:textId="77777777" w:rsidTr="000D5035">
        <w:trPr>
          <w:trHeight w:val="529"/>
          <w:tblHeader/>
          <w:jc w:val="center"/>
        </w:trPr>
        <w:tc>
          <w:tcPr>
            <w:tcW w:w="520" w:type="pct"/>
          </w:tcPr>
          <w:p w14:paraId="1AC1DB3E" w14:textId="77777777" w:rsidR="000A37B5" w:rsidRPr="00D72B31" w:rsidRDefault="000A37B5" w:rsidP="000D503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DengXian" w:hAnsi="Times New Roman Bold" w:cs="Times New Roman Bold"/>
                <w:b/>
                <w:lang w:val="en-US"/>
              </w:rPr>
            </w:pPr>
          </w:p>
        </w:tc>
        <w:tc>
          <w:tcPr>
            <w:tcW w:w="1233" w:type="pct"/>
          </w:tcPr>
          <w:p w14:paraId="1A04A547" w14:textId="77777777" w:rsidR="000A37B5" w:rsidRPr="00D72B31" w:rsidRDefault="000A37B5" w:rsidP="000D503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DengXian" w:hAnsi="Times New Roman Bold" w:cs="Times New Roman Bold"/>
                <w:b/>
                <w:lang w:val="en-US"/>
              </w:rPr>
            </w:pPr>
          </w:p>
        </w:tc>
        <w:tc>
          <w:tcPr>
            <w:tcW w:w="3247" w:type="pct"/>
            <w:gridSpan w:val="3"/>
          </w:tcPr>
          <w:p w14:paraId="3F4560C5" w14:textId="77777777" w:rsidR="000A37B5" w:rsidRPr="00D72B31" w:rsidRDefault="000A37B5" w:rsidP="000D503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바탕" w:hAnsi="Times New Roman Bold" w:cs="Times New Roman Bold"/>
                <w:b/>
              </w:rPr>
            </w:pPr>
            <w:r w:rsidRPr="00D72B31">
              <w:rPr>
                <w:rFonts w:ascii="Times New Roman Bold" w:eastAsia="DengXian" w:hAnsi="Times New Roman Bold" w:cs="Times New Roman Bold"/>
                <w:b/>
              </w:rPr>
              <w:t xml:space="preserve">IMT </w:t>
            </w:r>
          </w:p>
        </w:tc>
      </w:tr>
      <w:tr w:rsidR="000A37B5" w:rsidRPr="00D72B31" w14:paraId="7C7247EB" w14:textId="77777777" w:rsidTr="000D5035">
        <w:trPr>
          <w:trHeight w:val="645"/>
          <w:tblHeader/>
          <w:jc w:val="center"/>
        </w:trPr>
        <w:tc>
          <w:tcPr>
            <w:tcW w:w="520" w:type="pct"/>
          </w:tcPr>
          <w:p w14:paraId="4A017E4C" w14:textId="77777777" w:rsidR="000A37B5" w:rsidRPr="00D72B31" w:rsidRDefault="000A37B5" w:rsidP="000D5035">
            <w:pPr>
              <w:keepNext/>
              <w:spacing w:before="40" w:after="40" w:line="240" w:lineRule="auto"/>
              <w:jc w:val="center"/>
              <w:rPr>
                <w:rFonts w:ascii="Times New Roman Bold" w:eastAsia="DengXian" w:hAnsi="Times New Roman Bold" w:cs="Arial"/>
                <w:b/>
                <w:szCs w:val="22"/>
              </w:rPr>
            </w:pPr>
            <w:r w:rsidRPr="00D72B31">
              <w:rPr>
                <w:rFonts w:ascii="Times New Roman Bold" w:eastAsia="DengXian" w:hAnsi="Times New Roman Bold" w:cs="Arial"/>
                <w:b/>
                <w:color w:val="0F0F0F"/>
                <w:szCs w:val="22"/>
              </w:rPr>
              <w:t>No.</w:t>
            </w:r>
          </w:p>
        </w:tc>
        <w:tc>
          <w:tcPr>
            <w:tcW w:w="1233" w:type="pct"/>
          </w:tcPr>
          <w:p w14:paraId="3656FF41" w14:textId="77777777" w:rsidR="000A37B5" w:rsidRPr="00D72B31" w:rsidRDefault="000A37B5" w:rsidP="000D5035">
            <w:pPr>
              <w:keepNext/>
              <w:spacing w:before="40" w:after="40" w:line="240" w:lineRule="auto"/>
              <w:jc w:val="center"/>
              <w:rPr>
                <w:rFonts w:ascii="Times New Roman Bold" w:eastAsia="DengXian" w:hAnsi="Times New Roman Bold" w:cs="Arial"/>
                <w:b/>
                <w:szCs w:val="22"/>
              </w:rPr>
            </w:pPr>
            <w:r w:rsidRPr="00D72B31">
              <w:rPr>
                <w:rFonts w:ascii="Times New Roman Bold" w:eastAsia="DengXian" w:hAnsi="Times New Roman Bold" w:cs="Arial"/>
                <w:b/>
                <w:color w:val="0D0D0D"/>
                <w:szCs w:val="22"/>
              </w:rPr>
              <w:t>Parameter</w:t>
            </w:r>
          </w:p>
        </w:tc>
        <w:tc>
          <w:tcPr>
            <w:tcW w:w="1103" w:type="pct"/>
          </w:tcPr>
          <w:p w14:paraId="428B2BB1" w14:textId="77777777" w:rsidR="000A37B5" w:rsidRPr="00D72B31" w:rsidRDefault="000A37B5" w:rsidP="000D5035">
            <w:pPr>
              <w:keepNext/>
              <w:spacing w:before="40" w:after="40" w:line="240" w:lineRule="auto"/>
              <w:jc w:val="center"/>
              <w:rPr>
                <w:rFonts w:ascii="Times New Roman Bold" w:eastAsia="DengXian" w:hAnsi="Times New Roman Bold" w:cs="Arial"/>
                <w:b/>
                <w:szCs w:val="22"/>
                <w:lang w:val="fr-FR"/>
              </w:rPr>
            </w:pPr>
            <w:r w:rsidRPr="00D72B31">
              <w:rPr>
                <w:rFonts w:ascii="Times New Roman Bold" w:eastAsia="DengXian" w:hAnsi="Times New Roman Bold" w:cs="Arial"/>
                <w:b/>
                <w:color w:val="0E0E0E"/>
                <w:szCs w:val="22"/>
                <w:lang w:val="fr-FR"/>
              </w:rPr>
              <w:t xml:space="preserve">Base station </w:t>
            </w:r>
            <w:r w:rsidRPr="00D72B31">
              <w:rPr>
                <w:rFonts w:ascii="Times New Roman Bold" w:eastAsia="DengXian" w:hAnsi="Times New Roman Bold" w:cs="Arial"/>
                <w:b/>
                <w:color w:val="0E0E0E"/>
                <w:szCs w:val="22"/>
                <w:lang w:val="fr-FR"/>
              </w:rPr>
              <w:br/>
              <w:t>(non-AAS)</w:t>
            </w:r>
            <w:r w:rsidRPr="00D72B31">
              <w:rPr>
                <w:rFonts w:eastAsia="바탕"/>
                <w:vertAlign w:val="superscript"/>
                <w:lang w:val="fr-FR" w:eastAsia="ko-KR"/>
              </w:rPr>
              <w:t xml:space="preserve"> (Note 1)</w:t>
            </w:r>
          </w:p>
        </w:tc>
        <w:tc>
          <w:tcPr>
            <w:tcW w:w="1143" w:type="pct"/>
          </w:tcPr>
          <w:p w14:paraId="7017FF49" w14:textId="77777777" w:rsidR="000A37B5" w:rsidRPr="00D72B31" w:rsidRDefault="000A37B5" w:rsidP="000D5035">
            <w:pPr>
              <w:keepNext/>
              <w:spacing w:before="40" w:after="40" w:line="240" w:lineRule="auto"/>
              <w:jc w:val="center"/>
              <w:rPr>
                <w:rFonts w:ascii="Times New Roman Bold" w:eastAsia="DengXian" w:hAnsi="Times New Roman Bold" w:cs="Arial"/>
                <w:b/>
                <w:color w:val="0C0C0C"/>
                <w:szCs w:val="22"/>
              </w:rPr>
            </w:pPr>
            <w:r w:rsidRPr="00D72B31">
              <w:rPr>
                <w:rFonts w:ascii="Times New Roman Bold" w:eastAsia="DengXian" w:hAnsi="Times New Roman Bold" w:cs="Arial"/>
                <w:b/>
                <w:color w:val="0C0C0C"/>
                <w:szCs w:val="22"/>
              </w:rPr>
              <w:t>Base station</w:t>
            </w:r>
            <w:r w:rsidRPr="00D72B31">
              <w:rPr>
                <w:rFonts w:ascii="Times New Roman Bold" w:eastAsia="DengXian" w:hAnsi="Times New Roman Bold" w:cs="Arial"/>
                <w:b/>
                <w:color w:val="0C0C0C"/>
                <w:szCs w:val="22"/>
              </w:rPr>
              <w:br/>
              <w:t>(AAS)</w:t>
            </w:r>
          </w:p>
        </w:tc>
        <w:tc>
          <w:tcPr>
            <w:tcW w:w="1001" w:type="pct"/>
          </w:tcPr>
          <w:p w14:paraId="63A9997D" w14:textId="77777777" w:rsidR="000A37B5" w:rsidRPr="00D72B31" w:rsidRDefault="000A37B5" w:rsidP="000D5035">
            <w:pPr>
              <w:keepNext/>
              <w:spacing w:before="40" w:after="40" w:line="240" w:lineRule="auto"/>
              <w:jc w:val="center"/>
              <w:rPr>
                <w:rFonts w:ascii="Times New Roman Bold" w:eastAsia="DengXian" w:hAnsi="Times New Roman Bold" w:cs="Arial"/>
                <w:b/>
                <w:szCs w:val="22"/>
              </w:rPr>
            </w:pPr>
            <w:r w:rsidRPr="00D72B31">
              <w:rPr>
                <w:rFonts w:ascii="Times New Roman Bold" w:eastAsia="DengXian" w:hAnsi="Times New Roman Bold" w:cs="Arial"/>
                <w:b/>
                <w:color w:val="0C0C0C"/>
                <w:szCs w:val="22"/>
              </w:rPr>
              <w:t>Mobile station</w:t>
            </w:r>
          </w:p>
        </w:tc>
      </w:tr>
      <w:tr w:rsidR="000A37B5" w:rsidRPr="00D72B31" w14:paraId="2DE286DA" w14:textId="77777777" w:rsidTr="000D5035">
        <w:trPr>
          <w:trHeight w:val="645"/>
          <w:jc w:val="center"/>
        </w:trPr>
        <w:tc>
          <w:tcPr>
            <w:tcW w:w="520" w:type="pct"/>
            <w:shd w:val="clear" w:color="auto" w:fill="auto"/>
          </w:tcPr>
          <w:p w14:paraId="473DF7B5" w14:textId="77777777" w:rsidR="000A37B5" w:rsidRPr="00D72B31" w:rsidRDefault="000A37B5" w:rsidP="000D5035">
            <w:pPr>
              <w:keepNext/>
              <w:spacing w:before="40" w:after="40" w:line="240" w:lineRule="auto"/>
              <w:jc w:val="center"/>
              <w:rPr>
                <w:rFonts w:ascii="Times New Roman Bold" w:eastAsia="DengXian" w:hAnsi="Times New Roman Bold" w:cs="Arial"/>
                <w:b/>
                <w:bCs/>
                <w:color w:val="0F0F0F"/>
                <w:szCs w:val="22"/>
              </w:rPr>
            </w:pPr>
            <w:r w:rsidRPr="00D72B31">
              <w:rPr>
                <w:rFonts w:ascii="Times New Roman Bold" w:eastAsia="DengXian" w:hAnsi="Times New Roman Bold" w:cs="Arial"/>
                <w:b/>
                <w:bCs/>
                <w:color w:val="0F0F0F"/>
                <w:szCs w:val="22"/>
              </w:rPr>
              <w:t>1</w:t>
            </w:r>
          </w:p>
        </w:tc>
        <w:tc>
          <w:tcPr>
            <w:tcW w:w="1233" w:type="pct"/>
            <w:shd w:val="clear" w:color="auto" w:fill="auto"/>
          </w:tcPr>
          <w:p w14:paraId="2F54C5FA" w14:textId="77777777" w:rsidR="000A37B5" w:rsidRPr="00D72B31" w:rsidRDefault="000A37B5" w:rsidP="000D5035">
            <w:pPr>
              <w:keepNext/>
              <w:spacing w:before="40" w:after="40" w:line="240" w:lineRule="auto"/>
              <w:jc w:val="left"/>
              <w:rPr>
                <w:rFonts w:ascii="Times New Roman Bold" w:eastAsia="DengXian" w:hAnsi="Times New Roman Bold" w:cs="Arial"/>
                <w:b/>
                <w:color w:val="0D0D0D"/>
                <w:szCs w:val="22"/>
              </w:rPr>
            </w:pPr>
            <w:r w:rsidRPr="00D72B31">
              <w:rPr>
                <w:rFonts w:ascii="Times New Roman Bold" w:eastAsia="DengXian" w:hAnsi="Times New Roman Bold" w:cs="Arial"/>
                <w:b/>
                <w:color w:val="0D0D0D"/>
                <w:szCs w:val="22"/>
              </w:rPr>
              <w:t>Duplex Method</w:t>
            </w:r>
          </w:p>
        </w:tc>
        <w:tc>
          <w:tcPr>
            <w:tcW w:w="3247" w:type="pct"/>
            <w:gridSpan w:val="3"/>
            <w:shd w:val="clear" w:color="auto" w:fill="auto"/>
          </w:tcPr>
          <w:p w14:paraId="623BDEE3" w14:textId="77777777" w:rsidR="000A37B5" w:rsidRPr="00D72B31" w:rsidRDefault="000A37B5" w:rsidP="000D5035">
            <w:pPr>
              <w:keepNext/>
              <w:spacing w:before="40" w:after="40" w:line="240" w:lineRule="auto"/>
              <w:ind w:left="1134" w:hanging="1134"/>
              <w:jc w:val="center"/>
              <w:rPr>
                <w:rFonts w:eastAsia="DengXian"/>
              </w:rPr>
            </w:pPr>
            <w:r w:rsidRPr="00D72B31">
              <w:rPr>
                <w:rFonts w:eastAsia="DengXian"/>
              </w:rPr>
              <w:t>TDD</w:t>
            </w:r>
          </w:p>
        </w:tc>
      </w:tr>
      <w:tr w:rsidR="000A37B5" w:rsidRPr="00D72B31" w14:paraId="09D85BC8" w14:textId="77777777" w:rsidTr="000D5035">
        <w:trPr>
          <w:jc w:val="center"/>
        </w:trPr>
        <w:tc>
          <w:tcPr>
            <w:tcW w:w="520" w:type="pct"/>
          </w:tcPr>
          <w:p w14:paraId="665C319C"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b/>
                <w:bCs/>
              </w:rPr>
            </w:pPr>
            <w:r w:rsidRPr="00D72B31">
              <w:rPr>
                <w:rFonts w:eastAsia="DengXian"/>
                <w:b/>
                <w:bCs/>
              </w:rPr>
              <w:t>2</w:t>
            </w:r>
          </w:p>
        </w:tc>
        <w:tc>
          <w:tcPr>
            <w:tcW w:w="1233" w:type="pct"/>
          </w:tcPr>
          <w:p w14:paraId="79E81465"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color w:val="0D0D0D"/>
              </w:rPr>
            </w:pPr>
            <w:r w:rsidRPr="00D72B31">
              <w:rPr>
                <w:rFonts w:eastAsia="DengXian"/>
                <w:b/>
                <w:color w:val="0D0D0D"/>
              </w:rPr>
              <w:t>Channel bandwidth (MHz)</w:t>
            </w:r>
          </w:p>
        </w:tc>
        <w:tc>
          <w:tcPr>
            <w:tcW w:w="3247" w:type="pct"/>
            <w:gridSpan w:val="3"/>
            <w:shd w:val="clear" w:color="auto" w:fill="auto"/>
            <w:vAlign w:val="center"/>
          </w:tcPr>
          <w:p w14:paraId="57636804"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DengXian"/>
              </w:rPr>
              <w:t>2</w:t>
            </w:r>
            <w:r w:rsidRPr="00D72B31">
              <w:rPr>
                <w:rFonts w:eastAsia="DengXian"/>
              </w:rPr>
              <w:t>00</w:t>
            </w:r>
            <w:proofErr w:type="gramStart"/>
            <w:r>
              <w:rPr>
                <w:rFonts w:eastAsia="DengXian"/>
              </w:rPr>
              <w:t>/[</w:t>
            </w:r>
            <w:proofErr w:type="gramEnd"/>
            <w:r>
              <w:rPr>
                <w:rFonts w:eastAsia="DengXian"/>
              </w:rPr>
              <w:t>100]</w:t>
            </w:r>
            <w:r w:rsidRPr="00D72B31">
              <w:rPr>
                <w:rFonts w:eastAsia="DengXian"/>
              </w:rPr>
              <w:t xml:space="preserve"> MHz typical </w:t>
            </w:r>
          </w:p>
          <w:p w14:paraId="1B9A4F13"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p>
        </w:tc>
      </w:tr>
      <w:tr w:rsidR="000A37B5" w:rsidRPr="00D72B31" w14:paraId="301EECBD" w14:textId="77777777" w:rsidTr="000D5035">
        <w:trPr>
          <w:trHeight w:val="641"/>
          <w:jc w:val="center"/>
        </w:trPr>
        <w:tc>
          <w:tcPr>
            <w:tcW w:w="520" w:type="pct"/>
          </w:tcPr>
          <w:p w14:paraId="4C45ACE5"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b/>
                <w:bCs/>
              </w:rPr>
              <w:t>3</w:t>
            </w:r>
          </w:p>
        </w:tc>
        <w:tc>
          <w:tcPr>
            <w:tcW w:w="1233" w:type="pct"/>
          </w:tcPr>
          <w:p w14:paraId="2806B199"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rPr>
            </w:pPr>
            <w:r w:rsidRPr="00D72B31">
              <w:rPr>
                <w:rFonts w:eastAsia="DengXian"/>
                <w:b/>
              </w:rPr>
              <w:t>Signal bandwidth (MHz)</w:t>
            </w:r>
          </w:p>
        </w:tc>
        <w:tc>
          <w:tcPr>
            <w:tcW w:w="3247" w:type="pct"/>
            <w:gridSpan w:val="3"/>
            <w:shd w:val="clear" w:color="auto" w:fill="auto"/>
          </w:tcPr>
          <w:p w14:paraId="23D7FD58"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바탕"/>
                <w:highlight w:val="green"/>
              </w:rPr>
            </w:pPr>
            <w:r w:rsidRPr="00D72B31">
              <w:rPr>
                <w:rFonts w:eastAsia="DengXian"/>
              </w:rPr>
              <w:t>Signal bandwidth = N</w:t>
            </w:r>
            <w:r w:rsidRPr="00D72B31">
              <w:rPr>
                <w:rFonts w:eastAsia="DengXian"/>
                <w:vertAlign w:val="subscript"/>
              </w:rPr>
              <w:t>RB</w:t>
            </w:r>
            <w:r w:rsidRPr="00D72B31">
              <w:rPr>
                <w:rFonts w:eastAsia="DengXian"/>
              </w:rPr>
              <w:t xml:space="preserve"> × SCS × 12</w:t>
            </w:r>
          </w:p>
        </w:tc>
      </w:tr>
      <w:tr w:rsidR="000A37B5" w:rsidRPr="00D72B31" w14:paraId="6DC5ADCE" w14:textId="77777777" w:rsidTr="000D5035">
        <w:trPr>
          <w:trHeight w:val="565"/>
          <w:jc w:val="center"/>
        </w:trPr>
        <w:tc>
          <w:tcPr>
            <w:tcW w:w="520" w:type="pct"/>
          </w:tcPr>
          <w:p w14:paraId="2D6CEB59"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b/>
                <w:bCs/>
              </w:rPr>
              <w:t>4</w:t>
            </w:r>
          </w:p>
        </w:tc>
        <w:tc>
          <w:tcPr>
            <w:tcW w:w="1233" w:type="pct"/>
          </w:tcPr>
          <w:p w14:paraId="468D8342"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rPr>
            </w:pPr>
            <w:r w:rsidRPr="00D72B31">
              <w:rPr>
                <w:rFonts w:eastAsia="DengXian"/>
                <w:b/>
              </w:rPr>
              <w:t>Transmitter characteristics</w:t>
            </w:r>
          </w:p>
        </w:tc>
        <w:tc>
          <w:tcPr>
            <w:tcW w:w="3247" w:type="pct"/>
            <w:gridSpan w:val="3"/>
            <w:shd w:val="clear" w:color="auto" w:fill="auto"/>
            <w:vAlign w:val="center"/>
          </w:tcPr>
          <w:p w14:paraId="3DF15138"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p>
        </w:tc>
      </w:tr>
      <w:tr w:rsidR="000A37B5" w:rsidRPr="00D72B31" w14:paraId="594B6971" w14:textId="77777777" w:rsidTr="000D5035">
        <w:trPr>
          <w:jc w:val="center"/>
        </w:trPr>
        <w:tc>
          <w:tcPr>
            <w:tcW w:w="520" w:type="pct"/>
          </w:tcPr>
          <w:p w14:paraId="53A99738"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4.1</w:t>
            </w:r>
          </w:p>
        </w:tc>
        <w:tc>
          <w:tcPr>
            <w:tcW w:w="1233" w:type="pct"/>
          </w:tcPr>
          <w:p w14:paraId="2C1B2207"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Power dynamic range (dB)</w:t>
            </w:r>
          </w:p>
        </w:tc>
        <w:tc>
          <w:tcPr>
            <w:tcW w:w="2246" w:type="pct"/>
            <w:gridSpan w:val="2"/>
            <w:shd w:val="clear" w:color="auto" w:fill="auto"/>
            <w:vAlign w:val="center"/>
          </w:tcPr>
          <w:p w14:paraId="27F5227D"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0 dB</w:t>
            </w:r>
          </w:p>
        </w:tc>
        <w:tc>
          <w:tcPr>
            <w:tcW w:w="1001" w:type="pct"/>
            <w:shd w:val="clear" w:color="auto" w:fill="auto"/>
            <w:vAlign w:val="center"/>
          </w:tcPr>
          <w:p w14:paraId="0238D4E1"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56 dB typical</w:t>
            </w:r>
          </w:p>
        </w:tc>
      </w:tr>
      <w:tr w:rsidR="000A37B5" w:rsidRPr="00D72B31" w14:paraId="37C50F02" w14:textId="77777777" w:rsidTr="000D5035">
        <w:trPr>
          <w:jc w:val="center"/>
        </w:trPr>
        <w:tc>
          <w:tcPr>
            <w:tcW w:w="520" w:type="pct"/>
          </w:tcPr>
          <w:p w14:paraId="3D190C9D"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4.2</w:t>
            </w:r>
          </w:p>
        </w:tc>
        <w:tc>
          <w:tcPr>
            <w:tcW w:w="1233" w:type="pct"/>
          </w:tcPr>
          <w:p w14:paraId="0505B77C"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Spectral mask (dB)</w:t>
            </w:r>
          </w:p>
        </w:tc>
        <w:tc>
          <w:tcPr>
            <w:tcW w:w="1103" w:type="pct"/>
            <w:shd w:val="clear" w:color="auto" w:fill="auto"/>
          </w:tcPr>
          <w:p w14:paraId="475CB85C"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바탕"/>
              </w:rPr>
              <w:t xml:space="preserve">FFS </w:t>
            </w:r>
          </w:p>
        </w:tc>
        <w:tc>
          <w:tcPr>
            <w:tcW w:w="1143" w:type="pct"/>
            <w:shd w:val="clear" w:color="auto" w:fill="auto"/>
          </w:tcPr>
          <w:p w14:paraId="4B19709F"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바탕"/>
              </w:rPr>
              <w:t>FFS</w:t>
            </w:r>
          </w:p>
        </w:tc>
        <w:tc>
          <w:tcPr>
            <w:tcW w:w="1001" w:type="pct"/>
            <w:shd w:val="clear" w:color="auto" w:fill="auto"/>
          </w:tcPr>
          <w:p w14:paraId="2A025D61"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DengXian"/>
              </w:rPr>
              <w:t>FFS</w:t>
            </w:r>
          </w:p>
        </w:tc>
      </w:tr>
      <w:tr w:rsidR="000A37B5" w:rsidRPr="00D72B31" w14:paraId="19DF0BD3" w14:textId="77777777" w:rsidTr="000D5035">
        <w:trPr>
          <w:jc w:val="center"/>
        </w:trPr>
        <w:tc>
          <w:tcPr>
            <w:tcW w:w="520" w:type="pct"/>
          </w:tcPr>
          <w:p w14:paraId="1DDD7F1E"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4.3</w:t>
            </w:r>
          </w:p>
        </w:tc>
        <w:tc>
          <w:tcPr>
            <w:tcW w:w="1233" w:type="pct"/>
          </w:tcPr>
          <w:p w14:paraId="55626F00"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 xml:space="preserve">ACLR </w:t>
            </w:r>
          </w:p>
        </w:tc>
        <w:tc>
          <w:tcPr>
            <w:tcW w:w="2246" w:type="pct"/>
            <w:gridSpan w:val="2"/>
            <w:shd w:val="clear" w:color="auto" w:fill="auto"/>
            <w:vAlign w:val="center"/>
          </w:tcPr>
          <w:p w14:paraId="3C492951"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DengXian"/>
              </w:rPr>
              <w:t>FFS</w:t>
            </w:r>
          </w:p>
        </w:tc>
        <w:tc>
          <w:tcPr>
            <w:tcW w:w="1001" w:type="pct"/>
            <w:shd w:val="clear" w:color="auto" w:fill="auto"/>
            <w:vAlign w:val="center"/>
          </w:tcPr>
          <w:p w14:paraId="5DC2EBDB"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Pr>
                <w:rFonts w:eastAsia="DengXian"/>
              </w:rPr>
              <w:t>FFS</w:t>
            </w:r>
          </w:p>
        </w:tc>
      </w:tr>
      <w:tr w:rsidR="000A37B5" w:rsidRPr="00D72B31" w14:paraId="736674A7" w14:textId="77777777" w:rsidTr="000D5035">
        <w:trPr>
          <w:trHeight w:val="85"/>
          <w:jc w:val="center"/>
        </w:trPr>
        <w:tc>
          <w:tcPr>
            <w:tcW w:w="520" w:type="pct"/>
          </w:tcPr>
          <w:p w14:paraId="1CD55A46"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4.4</w:t>
            </w:r>
          </w:p>
        </w:tc>
        <w:tc>
          <w:tcPr>
            <w:tcW w:w="1233" w:type="pct"/>
          </w:tcPr>
          <w:p w14:paraId="3FF4E0E2"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Spurious emissions</w:t>
            </w:r>
          </w:p>
        </w:tc>
        <w:tc>
          <w:tcPr>
            <w:tcW w:w="2246" w:type="pct"/>
            <w:gridSpan w:val="2"/>
            <w:shd w:val="clear" w:color="auto" w:fill="auto"/>
            <w:vAlign w:val="center"/>
          </w:tcPr>
          <w:p w14:paraId="30641372"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바탕"/>
                <w:lang w:eastAsia="ko-KR"/>
              </w:rPr>
            </w:pPr>
            <w:r>
              <w:rPr>
                <w:rFonts w:eastAsia="바탕" w:hint="eastAsia"/>
                <w:lang w:eastAsia="ko-KR"/>
              </w:rPr>
              <w:t>F</w:t>
            </w:r>
            <w:r>
              <w:rPr>
                <w:rFonts w:eastAsia="바탕"/>
                <w:lang w:eastAsia="ko-KR"/>
              </w:rPr>
              <w:t>FS</w:t>
            </w:r>
          </w:p>
        </w:tc>
        <w:tc>
          <w:tcPr>
            <w:tcW w:w="1001" w:type="pct"/>
            <w:shd w:val="clear" w:color="auto" w:fill="auto"/>
            <w:vAlign w:val="center"/>
          </w:tcPr>
          <w:p w14:paraId="0A4AD1FC" w14:textId="77777777" w:rsidR="000A37B5" w:rsidRPr="00B17108"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맑은 고딕"/>
                <w:lang w:eastAsia="ko-KR"/>
              </w:rPr>
            </w:pPr>
            <w:r>
              <w:rPr>
                <w:rFonts w:eastAsia="맑은 고딕" w:hint="eastAsia"/>
                <w:lang w:eastAsia="ko-KR"/>
              </w:rPr>
              <w:t>F</w:t>
            </w:r>
            <w:r>
              <w:rPr>
                <w:rFonts w:eastAsia="맑은 고딕"/>
                <w:lang w:eastAsia="ko-KR"/>
              </w:rPr>
              <w:t>FS</w:t>
            </w:r>
          </w:p>
        </w:tc>
      </w:tr>
      <w:tr w:rsidR="000A37B5" w:rsidRPr="00D72B31" w14:paraId="1D344F20" w14:textId="77777777" w:rsidTr="000D5035">
        <w:trPr>
          <w:trHeight w:val="61"/>
          <w:jc w:val="center"/>
        </w:trPr>
        <w:tc>
          <w:tcPr>
            <w:tcW w:w="520" w:type="pct"/>
          </w:tcPr>
          <w:p w14:paraId="3C962F24"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MS Mincho"/>
                <w:lang w:eastAsia="ja-JP"/>
              </w:rPr>
            </w:pPr>
            <w:r w:rsidRPr="00D72B31">
              <w:rPr>
                <w:rFonts w:eastAsia="MS Mincho" w:hint="eastAsia"/>
                <w:lang w:eastAsia="ja-JP"/>
              </w:rPr>
              <w:t>4.5</w:t>
            </w:r>
          </w:p>
        </w:tc>
        <w:tc>
          <w:tcPr>
            <w:tcW w:w="1233" w:type="pct"/>
          </w:tcPr>
          <w:p w14:paraId="689B574F"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MS Mincho"/>
                <w:lang w:eastAsia="ja-JP"/>
              </w:rPr>
            </w:pPr>
            <w:r w:rsidRPr="00D72B31">
              <w:rPr>
                <w:rFonts w:eastAsia="MS Mincho" w:hint="eastAsia"/>
                <w:lang w:eastAsia="ja-JP"/>
              </w:rPr>
              <w:t>Maximum</w:t>
            </w:r>
            <w:r w:rsidRPr="00D72B31">
              <w:rPr>
                <w:rFonts w:eastAsia="MS Mincho"/>
                <w:lang w:eastAsia="ja-JP"/>
              </w:rPr>
              <w:t xml:space="preserve"> </w:t>
            </w:r>
            <w:r w:rsidRPr="00D72B31">
              <w:rPr>
                <w:rFonts w:eastAsia="MS Mincho" w:hint="eastAsia"/>
                <w:lang w:eastAsia="ja-JP"/>
              </w:rPr>
              <w:t>output power</w:t>
            </w:r>
          </w:p>
        </w:tc>
        <w:tc>
          <w:tcPr>
            <w:tcW w:w="1103" w:type="pct"/>
            <w:shd w:val="clear" w:color="auto" w:fill="auto"/>
          </w:tcPr>
          <w:p w14:paraId="2A716CBC"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See [1]</w:t>
            </w:r>
            <w:r w:rsidRPr="00D72B31">
              <w:rPr>
                <w:rFonts w:eastAsia="DengXian"/>
                <w:lang w:val="en-US"/>
              </w:rPr>
              <w:t>, § 6.2.</w:t>
            </w:r>
          </w:p>
        </w:tc>
        <w:tc>
          <w:tcPr>
            <w:tcW w:w="1143" w:type="pct"/>
            <w:shd w:val="clear" w:color="auto" w:fill="auto"/>
          </w:tcPr>
          <w:p w14:paraId="5C652583"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바탕"/>
              </w:rPr>
              <w:t xml:space="preserve">See Item No. 1.13 </w:t>
            </w:r>
            <w:r w:rsidRPr="00D72B31">
              <w:rPr>
                <w:rFonts w:eastAsia="바탕"/>
              </w:rPr>
              <w:br/>
              <w:t>in Table 4 for typical values</w:t>
            </w:r>
          </w:p>
        </w:tc>
        <w:tc>
          <w:tcPr>
            <w:tcW w:w="1001" w:type="pct"/>
            <w:shd w:val="clear" w:color="auto" w:fill="auto"/>
          </w:tcPr>
          <w:p w14:paraId="2F5CFBCA"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23 dBm</w:t>
            </w:r>
          </w:p>
        </w:tc>
      </w:tr>
      <w:tr w:rsidR="000A37B5" w:rsidRPr="00D72B31" w14:paraId="0EAE1289" w14:textId="77777777" w:rsidTr="000D5035">
        <w:trPr>
          <w:trHeight w:val="614"/>
          <w:jc w:val="center"/>
        </w:trPr>
        <w:tc>
          <w:tcPr>
            <w:tcW w:w="520" w:type="pct"/>
          </w:tcPr>
          <w:p w14:paraId="7ACC30D3"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바탕"/>
              </w:rPr>
              <w:br w:type="page"/>
            </w:r>
            <w:r w:rsidRPr="00D72B31">
              <w:rPr>
                <w:rFonts w:eastAsia="DengXian"/>
                <w:b/>
                <w:bCs/>
              </w:rPr>
              <w:t>5</w:t>
            </w:r>
          </w:p>
        </w:tc>
        <w:tc>
          <w:tcPr>
            <w:tcW w:w="1233" w:type="pct"/>
          </w:tcPr>
          <w:p w14:paraId="067A0352"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b/>
              </w:rPr>
            </w:pPr>
            <w:r w:rsidRPr="00D72B31">
              <w:rPr>
                <w:rFonts w:eastAsia="DengXian"/>
                <w:b/>
              </w:rPr>
              <w:t>Receiver characteristics</w:t>
            </w:r>
          </w:p>
        </w:tc>
        <w:tc>
          <w:tcPr>
            <w:tcW w:w="3247" w:type="pct"/>
            <w:gridSpan w:val="3"/>
            <w:shd w:val="clear" w:color="auto" w:fill="auto"/>
          </w:tcPr>
          <w:p w14:paraId="11DE0D3A"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p>
        </w:tc>
      </w:tr>
      <w:tr w:rsidR="000A37B5" w:rsidRPr="00D72B31" w14:paraId="3D13EF15" w14:textId="77777777" w:rsidTr="000D5035">
        <w:trPr>
          <w:jc w:val="center"/>
        </w:trPr>
        <w:tc>
          <w:tcPr>
            <w:tcW w:w="520" w:type="pct"/>
          </w:tcPr>
          <w:p w14:paraId="4709C88B"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5.1</w:t>
            </w:r>
          </w:p>
        </w:tc>
        <w:tc>
          <w:tcPr>
            <w:tcW w:w="1233" w:type="pct"/>
          </w:tcPr>
          <w:p w14:paraId="5D5F4DDE" w14:textId="77777777" w:rsidR="000A37B5" w:rsidRPr="00994527"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994527">
              <w:rPr>
                <w:rFonts w:eastAsia="DengXian"/>
              </w:rPr>
              <w:t>Noise figure (dB)</w:t>
            </w:r>
          </w:p>
        </w:tc>
        <w:tc>
          <w:tcPr>
            <w:tcW w:w="2246" w:type="pct"/>
            <w:gridSpan w:val="2"/>
            <w:shd w:val="clear" w:color="auto" w:fill="auto"/>
          </w:tcPr>
          <w:p w14:paraId="2C3B2188" w14:textId="77777777" w:rsidR="000A37B5" w:rsidRPr="00994527" w:rsidRDefault="000A37B5" w:rsidP="000D50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1134" w:hanging="1134"/>
              <w:jc w:val="center"/>
              <w:textAlignment w:val="baseline"/>
              <w:rPr>
                <w:rFonts w:eastAsia="DengXian"/>
                <w:lang w:val="en-US"/>
              </w:rPr>
            </w:pPr>
            <w:r w:rsidRPr="00994527">
              <w:rPr>
                <w:rFonts w:eastAsia="DengXian"/>
                <w:lang w:val="en-US"/>
              </w:rPr>
              <w:t>8 dB (Wide Area BS)</w:t>
            </w:r>
          </w:p>
          <w:p w14:paraId="738216C0" w14:textId="77777777" w:rsidR="000A37B5" w:rsidRPr="00994527" w:rsidRDefault="000A37B5" w:rsidP="000D50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eastAsia="DengXian"/>
                <w:lang w:val="en-US"/>
              </w:rPr>
            </w:pPr>
            <w:r w:rsidRPr="00994527">
              <w:rPr>
                <w:rFonts w:eastAsia="DengXian"/>
                <w:lang w:val="en-US"/>
              </w:rPr>
              <w:t>13 dB (Medium Range BS)</w:t>
            </w:r>
          </w:p>
          <w:p w14:paraId="60AFB45E" w14:textId="77777777" w:rsidR="000A37B5" w:rsidRPr="00994527"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lang w:val="en-US"/>
              </w:rPr>
            </w:pPr>
            <w:r w:rsidRPr="00994527">
              <w:rPr>
                <w:rFonts w:eastAsia="DengXian"/>
                <w:lang w:val="en-US"/>
              </w:rPr>
              <w:t>16 dB (Local Area BS)</w:t>
            </w:r>
          </w:p>
          <w:p w14:paraId="4FA75449" w14:textId="77777777" w:rsidR="000A37B5" w:rsidRPr="00994527"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994527">
              <w:rPr>
                <w:rFonts w:eastAsia="DengXian"/>
                <w:lang w:val="en-US"/>
              </w:rPr>
              <w:t xml:space="preserve">For BS class definitions, </w:t>
            </w:r>
            <w:r w:rsidRPr="00994527">
              <w:rPr>
                <w:rFonts w:eastAsia="DengXian"/>
                <w:lang w:val="en-US"/>
              </w:rPr>
              <w:br/>
              <w:t>see [1], § 4.4</w:t>
            </w:r>
          </w:p>
        </w:tc>
        <w:tc>
          <w:tcPr>
            <w:tcW w:w="1001" w:type="pct"/>
            <w:shd w:val="clear" w:color="auto" w:fill="auto"/>
            <w:vAlign w:val="center"/>
          </w:tcPr>
          <w:p w14:paraId="61596210" w14:textId="77777777" w:rsidR="000A37B5" w:rsidRPr="00994527"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994527">
              <w:rPr>
                <w:lang w:val="en-US"/>
              </w:rPr>
              <w:t>11 dB</w:t>
            </w:r>
          </w:p>
        </w:tc>
      </w:tr>
      <w:tr w:rsidR="000A37B5" w:rsidRPr="00D72B31" w14:paraId="364F98E9" w14:textId="77777777" w:rsidTr="000D5035">
        <w:trPr>
          <w:jc w:val="center"/>
        </w:trPr>
        <w:tc>
          <w:tcPr>
            <w:tcW w:w="520" w:type="pct"/>
          </w:tcPr>
          <w:p w14:paraId="40C7C85A"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5.2</w:t>
            </w:r>
          </w:p>
        </w:tc>
        <w:tc>
          <w:tcPr>
            <w:tcW w:w="1233" w:type="pct"/>
          </w:tcPr>
          <w:p w14:paraId="4B5E08B9"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Sensitivity (dBm)</w:t>
            </w:r>
          </w:p>
        </w:tc>
        <w:tc>
          <w:tcPr>
            <w:tcW w:w="1103" w:type="pct"/>
            <w:shd w:val="clear" w:color="auto" w:fill="auto"/>
          </w:tcPr>
          <w:p w14:paraId="71818DDA"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To be specified</w:t>
            </w:r>
          </w:p>
          <w:p w14:paraId="122BCC93"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p>
        </w:tc>
        <w:tc>
          <w:tcPr>
            <w:tcW w:w="1143" w:type="pct"/>
            <w:shd w:val="clear" w:color="auto" w:fill="auto"/>
          </w:tcPr>
          <w:p w14:paraId="3553D7EE"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To be specified</w:t>
            </w:r>
          </w:p>
          <w:p w14:paraId="6C8F8599"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p>
        </w:tc>
        <w:tc>
          <w:tcPr>
            <w:tcW w:w="1001" w:type="pct"/>
            <w:shd w:val="clear" w:color="auto" w:fill="auto"/>
          </w:tcPr>
          <w:p w14:paraId="59052B01"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rPr>
            </w:pPr>
            <w:r w:rsidRPr="00D72B31">
              <w:rPr>
                <w:rFonts w:eastAsia="DengXian"/>
              </w:rPr>
              <w:t>To be specified</w:t>
            </w:r>
          </w:p>
        </w:tc>
      </w:tr>
      <w:tr w:rsidR="000A37B5" w:rsidRPr="00D72B31" w14:paraId="6E28C759" w14:textId="77777777" w:rsidTr="000D5035">
        <w:trPr>
          <w:jc w:val="center"/>
        </w:trPr>
        <w:tc>
          <w:tcPr>
            <w:tcW w:w="520" w:type="pct"/>
          </w:tcPr>
          <w:p w14:paraId="26A9EA6D"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5.3</w:t>
            </w:r>
          </w:p>
        </w:tc>
        <w:tc>
          <w:tcPr>
            <w:tcW w:w="1233" w:type="pct"/>
          </w:tcPr>
          <w:p w14:paraId="5F9331E2"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 xml:space="preserve">Blocking response </w:t>
            </w:r>
          </w:p>
        </w:tc>
        <w:tc>
          <w:tcPr>
            <w:tcW w:w="1103" w:type="pct"/>
          </w:tcPr>
          <w:p w14:paraId="2CEDA696" w14:textId="77777777" w:rsidR="000A37B5" w:rsidRPr="00B17108" w:rsidRDefault="000A37B5" w:rsidP="000D50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eastAsia="맑은 고딕"/>
                <w:lang w:val="en-US" w:eastAsia="ko-KR"/>
              </w:rPr>
            </w:pPr>
            <w:r>
              <w:rPr>
                <w:rFonts w:eastAsia="맑은 고딕" w:hint="eastAsia"/>
                <w:lang w:val="en-US" w:eastAsia="ko-KR"/>
              </w:rPr>
              <w:t>F</w:t>
            </w:r>
            <w:r>
              <w:rPr>
                <w:rFonts w:eastAsia="맑은 고딕"/>
                <w:lang w:val="en-US" w:eastAsia="ko-KR"/>
              </w:rPr>
              <w:t>FS</w:t>
            </w:r>
          </w:p>
        </w:tc>
        <w:tc>
          <w:tcPr>
            <w:tcW w:w="1143" w:type="pct"/>
          </w:tcPr>
          <w:p w14:paraId="341C8928" w14:textId="77777777" w:rsidR="000A37B5" w:rsidRPr="00B17108"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맑은 고딕" w:cs="Calibri"/>
                <w:position w:val="6"/>
                <w:sz w:val="18"/>
                <w:szCs w:val="22"/>
                <w:lang w:eastAsia="ko-KR"/>
              </w:rPr>
            </w:pPr>
            <w:r>
              <w:rPr>
                <w:rFonts w:eastAsia="맑은 고딕" w:cs="Calibri" w:hint="eastAsia"/>
                <w:position w:val="6"/>
                <w:sz w:val="18"/>
                <w:szCs w:val="22"/>
                <w:lang w:eastAsia="ko-KR"/>
              </w:rPr>
              <w:t>F</w:t>
            </w:r>
            <w:r>
              <w:rPr>
                <w:rFonts w:eastAsia="맑은 고딕" w:cs="Calibri"/>
                <w:position w:val="6"/>
                <w:sz w:val="18"/>
                <w:szCs w:val="22"/>
                <w:lang w:eastAsia="ko-KR"/>
              </w:rPr>
              <w:t>FS</w:t>
            </w:r>
          </w:p>
        </w:tc>
        <w:tc>
          <w:tcPr>
            <w:tcW w:w="1001" w:type="pct"/>
          </w:tcPr>
          <w:p w14:paraId="45C69401" w14:textId="77777777" w:rsidR="000A37B5" w:rsidRPr="00B17108"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맑은 고딕" w:cs="Calibri"/>
                <w:position w:val="6"/>
                <w:sz w:val="18"/>
                <w:szCs w:val="22"/>
                <w:lang w:eastAsia="ko-KR"/>
              </w:rPr>
            </w:pPr>
            <w:r>
              <w:rPr>
                <w:rFonts w:eastAsia="맑은 고딕" w:cs="Calibri" w:hint="eastAsia"/>
                <w:position w:val="6"/>
                <w:sz w:val="18"/>
                <w:szCs w:val="22"/>
                <w:lang w:eastAsia="ko-KR"/>
              </w:rPr>
              <w:t>F</w:t>
            </w:r>
            <w:r>
              <w:rPr>
                <w:rFonts w:eastAsia="맑은 고딕" w:cs="Calibri"/>
                <w:position w:val="6"/>
                <w:sz w:val="18"/>
                <w:szCs w:val="22"/>
                <w:lang w:eastAsia="ko-KR"/>
              </w:rPr>
              <w:t>FS</w:t>
            </w:r>
          </w:p>
        </w:tc>
      </w:tr>
      <w:tr w:rsidR="000A37B5" w:rsidRPr="00D72B31" w14:paraId="395482F5" w14:textId="77777777" w:rsidTr="000D5035">
        <w:trPr>
          <w:jc w:val="center"/>
        </w:trPr>
        <w:tc>
          <w:tcPr>
            <w:tcW w:w="520" w:type="pct"/>
            <w:tcBorders>
              <w:bottom w:val="single" w:sz="4" w:space="0" w:color="auto"/>
            </w:tcBorders>
          </w:tcPr>
          <w:p w14:paraId="2D748B22"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DengXian"/>
              </w:rPr>
            </w:pPr>
            <w:r w:rsidRPr="00D72B31">
              <w:rPr>
                <w:rFonts w:eastAsia="DengXian"/>
              </w:rPr>
              <w:t>5.4</w:t>
            </w:r>
          </w:p>
        </w:tc>
        <w:tc>
          <w:tcPr>
            <w:tcW w:w="1233" w:type="pct"/>
            <w:tcBorders>
              <w:bottom w:val="single" w:sz="4" w:space="0" w:color="auto"/>
            </w:tcBorders>
          </w:tcPr>
          <w:p w14:paraId="6B0A5D1C"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DengXian"/>
              </w:rPr>
            </w:pPr>
            <w:r w:rsidRPr="00D72B31">
              <w:rPr>
                <w:rFonts w:eastAsia="DengXian"/>
              </w:rPr>
              <w:t xml:space="preserve">ACS </w:t>
            </w:r>
          </w:p>
        </w:tc>
        <w:tc>
          <w:tcPr>
            <w:tcW w:w="2246" w:type="pct"/>
            <w:gridSpan w:val="2"/>
            <w:tcBorders>
              <w:bottom w:val="single" w:sz="4" w:space="0" w:color="auto"/>
            </w:tcBorders>
            <w:shd w:val="clear" w:color="auto" w:fill="auto"/>
          </w:tcPr>
          <w:p w14:paraId="07A2D923" w14:textId="77777777" w:rsidR="000A37B5" w:rsidRPr="00B17108"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맑은 고딕"/>
                <w:lang w:val="en-US" w:eastAsia="ko-KR"/>
              </w:rPr>
            </w:pPr>
            <w:r>
              <w:rPr>
                <w:rFonts w:eastAsia="맑은 고딕" w:hint="eastAsia"/>
                <w:lang w:val="en-US" w:eastAsia="ko-KR"/>
              </w:rPr>
              <w:t>F</w:t>
            </w:r>
            <w:r>
              <w:rPr>
                <w:rFonts w:eastAsia="맑은 고딕"/>
                <w:lang w:val="en-US" w:eastAsia="ko-KR"/>
              </w:rPr>
              <w:t>FS</w:t>
            </w:r>
          </w:p>
        </w:tc>
        <w:tc>
          <w:tcPr>
            <w:tcW w:w="1001" w:type="pct"/>
            <w:tcBorders>
              <w:bottom w:val="single" w:sz="4" w:space="0" w:color="auto"/>
            </w:tcBorders>
          </w:tcPr>
          <w:p w14:paraId="0D70BECD" w14:textId="77777777" w:rsidR="000A37B5" w:rsidRPr="00B17108"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맑은 고딕" w:cs="Calibri"/>
                <w:position w:val="6"/>
                <w:sz w:val="18"/>
                <w:szCs w:val="22"/>
                <w:lang w:eastAsia="ko-KR"/>
              </w:rPr>
            </w:pPr>
            <w:r>
              <w:rPr>
                <w:rFonts w:eastAsia="맑은 고딕" w:cs="Calibri" w:hint="eastAsia"/>
                <w:position w:val="6"/>
                <w:sz w:val="18"/>
                <w:szCs w:val="22"/>
                <w:lang w:eastAsia="ko-KR"/>
              </w:rPr>
              <w:t>F</w:t>
            </w:r>
            <w:r>
              <w:rPr>
                <w:rFonts w:eastAsia="맑은 고딕" w:cs="Calibri"/>
                <w:position w:val="6"/>
                <w:sz w:val="18"/>
                <w:szCs w:val="22"/>
                <w:lang w:eastAsia="ko-KR"/>
              </w:rPr>
              <w:t>FS</w:t>
            </w:r>
          </w:p>
        </w:tc>
      </w:tr>
      <w:tr w:rsidR="000A37B5" w:rsidRPr="00D72B31" w14:paraId="489D13D9" w14:textId="77777777" w:rsidTr="000D5035">
        <w:trPr>
          <w:jc w:val="center"/>
        </w:trPr>
        <w:tc>
          <w:tcPr>
            <w:tcW w:w="520" w:type="pct"/>
            <w:tcBorders>
              <w:bottom w:val="single" w:sz="4" w:space="0" w:color="auto"/>
            </w:tcBorders>
          </w:tcPr>
          <w:p w14:paraId="7A30CB97"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right"/>
              <w:rPr>
                <w:rFonts w:eastAsia="맑은 고딕"/>
                <w:lang w:eastAsia="ko-KR"/>
              </w:rPr>
            </w:pPr>
            <w:r w:rsidRPr="00D72B31">
              <w:rPr>
                <w:rFonts w:eastAsia="맑은 고딕"/>
                <w:lang w:eastAsia="ko-KR"/>
              </w:rPr>
              <w:t>5.5</w:t>
            </w:r>
          </w:p>
        </w:tc>
        <w:tc>
          <w:tcPr>
            <w:tcW w:w="1233" w:type="pct"/>
            <w:tcBorders>
              <w:bottom w:val="single" w:sz="4" w:space="0" w:color="auto"/>
            </w:tcBorders>
          </w:tcPr>
          <w:p w14:paraId="3CFF50D9"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left"/>
              <w:rPr>
                <w:rFonts w:eastAsia="맑은 고딕"/>
                <w:lang w:eastAsia="ko-KR"/>
              </w:rPr>
            </w:pPr>
            <w:r w:rsidRPr="00D72B31">
              <w:rPr>
                <w:rFonts w:eastAsia="맑은 고딕"/>
                <w:lang w:eastAsia="ko-KR"/>
              </w:rPr>
              <w:t>SINR operating range (dB)</w:t>
            </w:r>
          </w:p>
        </w:tc>
        <w:tc>
          <w:tcPr>
            <w:tcW w:w="3247" w:type="pct"/>
            <w:gridSpan w:val="3"/>
            <w:tcBorders>
              <w:bottom w:val="single" w:sz="4" w:space="0" w:color="auto"/>
            </w:tcBorders>
            <w:vAlign w:val="center"/>
          </w:tcPr>
          <w:p w14:paraId="29CD6B60" w14:textId="77777777" w:rsidR="000A37B5" w:rsidRPr="00D72B31" w:rsidRDefault="000A37B5" w:rsidP="000D50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40" w:lineRule="auto"/>
              <w:jc w:val="center"/>
              <w:rPr>
                <w:rFonts w:eastAsia="DengXian"/>
                <w:lang w:val="en-US"/>
              </w:rPr>
            </w:pPr>
            <w:r w:rsidRPr="00D72B31">
              <w:rPr>
                <w:rFonts w:eastAsia="DengXian"/>
                <w:lang w:val="en-US"/>
              </w:rPr>
              <w:t xml:space="preserve">See below “SINR operating range and mapping function” </w:t>
            </w:r>
          </w:p>
        </w:tc>
      </w:tr>
    </w:tbl>
    <w:p w14:paraId="4D0F3ABB" w14:textId="77777777" w:rsidR="000A37B5" w:rsidRPr="00D72B31" w:rsidRDefault="000A37B5" w:rsidP="000A37B5">
      <w:pPr>
        <w:tabs>
          <w:tab w:val="left" w:pos="284"/>
          <w:tab w:val="left" w:pos="1134"/>
          <w:tab w:val="left" w:pos="1871"/>
          <w:tab w:val="left" w:pos="2268"/>
        </w:tabs>
        <w:overflowPunct w:val="0"/>
        <w:autoSpaceDE w:val="0"/>
        <w:autoSpaceDN w:val="0"/>
        <w:adjustRightInd w:val="0"/>
        <w:spacing w:before="40" w:after="40" w:line="240" w:lineRule="auto"/>
        <w:ind w:left="709" w:hanging="709"/>
        <w:jc w:val="left"/>
        <w:textAlignment w:val="baseline"/>
        <w:rPr>
          <w:rFonts w:eastAsia="DengXian"/>
        </w:rPr>
      </w:pPr>
    </w:p>
    <w:p w14:paraId="5C4CFC09" w14:textId="77777777" w:rsidR="000A37B5" w:rsidRDefault="000A37B5" w:rsidP="000A37B5">
      <w:pPr>
        <w:jc w:val="left"/>
        <w:rPr>
          <w:rFonts w:eastAsia="맑은 고딕"/>
          <w:lang w:eastAsia="ko-KR"/>
        </w:rPr>
      </w:pPr>
    </w:p>
    <w:p w14:paraId="106DD8E3" w14:textId="77777777" w:rsidR="000A37B5" w:rsidRPr="000A37B5" w:rsidRDefault="000A37B5" w:rsidP="000A37B5">
      <w:pPr>
        <w:spacing w:before="180"/>
        <w:jc w:val="center"/>
        <w:rPr>
          <w:rFonts w:eastAsia="맑은 고딕"/>
          <w:b/>
          <w:bCs/>
          <w:lang w:eastAsia="ko-KR"/>
        </w:rPr>
      </w:pPr>
      <w:r w:rsidRPr="000A37B5">
        <w:rPr>
          <w:rFonts w:eastAsia="맑은 고딕"/>
          <w:b/>
          <w:bCs/>
          <w:lang w:eastAsia="ko-KR"/>
        </w:rPr>
        <w:t xml:space="preserve">Table 3: Beamforming antenna characteristics for IMT in 14800 to 15350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857"/>
        <w:gridCol w:w="1678"/>
        <w:gridCol w:w="1866"/>
        <w:gridCol w:w="1782"/>
        <w:gridCol w:w="1761"/>
      </w:tblGrid>
      <w:tr w:rsidR="000A37B5" w:rsidRPr="00D72B31" w14:paraId="77FADC52" w14:textId="77777777" w:rsidTr="000D5035">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1263A5B" w14:textId="77777777" w:rsidR="000A37B5" w:rsidRPr="00D72B31" w:rsidRDefault="000A37B5" w:rsidP="000D503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12999040" w14:textId="77777777" w:rsidR="000A37B5" w:rsidRPr="00D72B31" w:rsidRDefault="000A37B5" w:rsidP="000D503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83F9CE7" w14:textId="77777777" w:rsidR="000A37B5" w:rsidRPr="00D72B31" w:rsidRDefault="000A37B5" w:rsidP="000D503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Arial"/>
                <w:b/>
                <w:bCs/>
              </w:rPr>
            </w:pPr>
            <w:r w:rsidRPr="00D72B31">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B72FF7E" w14:textId="77777777" w:rsidR="000A37B5" w:rsidRPr="00D72B31" w:rsidRDefault="000A37B5" w:rsidP="000D503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r w:rsidRPr="00D72B31">
              <w:rPr>
                <w:rFonts w:ascii="Times New Roman Bold" w:eastAsia="Calibri" w:hAnsi="Times New Roman Bold" w:cs="Times New Roman Bold"/>
                <w:b/>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5C059BD" w14:textId="77777777" w:rsidR="000A37B5" w:rsidRPr="00D72B31" w:rsidRDefault="000A37B5" w:rsidP="000D503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r w:rsidRPr="00D72B31">
              <w:rPr>
                <w:rFonts w:ascii="Times New Roman Bold" w:eastAsia="Calibri" w:hAnsi="Times New Roman Bold" w:cs="Times New Roman Bold"/>
                <w:b/>
                <w:lang w:val="en-US"/>
              </w:rPr>
              <w:t>Small cell outdoor/</w:t>
            </w:r>
            <w:r w:rsidRPr="00D72B31">
              <w:rPr>
                <w:rFonts w:ascii="Times New Roman Bold" w:eastAsia="Calibri" w:hAnsi="Times New Roman Bold" w:cs="Times New Roman Bold"/>
                <w:b/>
                <w:lang w:val="en-US"/>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F3FA71C" w14:textId="77777777" w:rsidR="000A37B5" w:rsidRPr="00D72B31" w:rsidRDefault="000A37B5" w:rsidP="000D503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rPr>
            </w:pPr>
            <w:r w:rsidRPr="00D72B31">
              <w:rPr>
                <w:rFonts w:ascii="Times New Roman Bold" w:eastAsia="Calibri" w:hAnsi="Times New Roman Bold" w:cs="Times New Roman Bold"/>
                <w:b/>
                <w:lang w:val="en-US"/>
              </w:rPr>
              <w:t>Small cell indoor/</w:t>
            </w:r>
            <w:r w:rsidRPr="00D72B31">
              <w:rPr>
                <w:rFonts w:ascii="Times New Roman Bold" w:eastAsia="Calibri" w:hAnsi="Times New Roman Bold" w:cs="Times New Roman Bold"/>
                <w:b/>
                <w:lang w:val="en-US"/>
              </w:rPr>
              <w:br/>
              <w:t>Indoor urban</w:t>
            </w:r>
          </w:p>
        </w:tc>
      </w:tr>
      <w:tr w:rsidR="000A37B5" w:rsidRPr="00D72B31" w14:paraId="61437579" w14:textId="77777777" w:rsidTr="000D5035">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DE33F6E" w14:textId="77777777" w:rsidR="000A37B5" w:rsidRPr="00D72B31" w:rsidRDefault="000A37B5" w:rsidP="000D5035">
            <w:pPr>
              <w:keepNext/>
              <w:keepLines/>
              <w:spacing w:before="40" w:after="20" w:line="240" w:lineRule="auto"/>
              <w:jc w:val="left"/>
              <w:rPr>
                <w:rFonts w:eastAsia="Calibri"/>
                <w:b/>
                <w:bCs/>
                <w:szCs w:val="22"/>
              </w:rPr>
            </w:pPr>
            <w:r w:rsidRPr="00D72B31">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420552BA" w14:textId="77777777" w:rsidR="000A37B5" w:rsidRPr="00D72B31" w:rsidRDefault="000A37B5" w:rsidP="000D5035">
            <w:pPr>
              <w:keepNext/>
              <w:keepLines/>
              <w:spacing w:before="40" w:after="20" w:line="240" w:lineRule="auto"/>
              <w:jc w:val="center"/>
              <w:rPr>
                <w:rFonts w:eastAsia="Calibri"/>
                <w:b/>
                <w:bCs/>
                <w:szCs w:val="22"/>
              </w:rPr>
            </w:pPr>
            <w:r w:rsidRPr="00D72B31">
              <w:rPr>
                <w:rFonts w:eastAsia="Calibri" w:hint="eastAsia"/>
                <w:b/>
                <w:bCs/>
                <w:szCs w:val="22"/>
              </w:rPr>
              <w:t xml:space="preserve">Base station </w:t>
            </w:r>
            <w:r w:rsidRPr="00D72B31">
              <w:rPr>
                <w:rFonts w:eastAsia="Calibri"/>
                <w:b/>
                <w:bCs/>
                <w:szCs w:val="22"/>
              </w:rPr>
              <w:t>Antenna Characteristics</w:t>
            </w:r>
          </w:p>
        </w:tc>
      </w:tr>
      <w:tr w:rsidR="000A37B5" w:rsidRPr="00D72B31" w14:paraId="0DF5E0FA"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3FE7CDE" w14:textId="77777777" w:rsidR="000A37B5" w:rsidRPr="00D72B31" w:rsidRDefault="000A37B5" w:rsidP="000D5035">
            <w:pPr>
              <w:keepNext/>
              <w:keepLines/>
              <w:spacing w:before="40" w:after="20" w:line="240" w:lineRule="auto"/>
              <w:jc w:val="right"/>
              <w:rPr>
                <w:rFonts w:eastAsia="Calibri"/>
                <w:szCs w:val="22"/>
              </w:rPr>
            </w:pPr>
            <w:r w:rsidRPr="00D72B31">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5094FA8" w14:textId="77777777" w:rsidR="000A37B5" w:rsidRPr="00D72B31" w:rsidRDefault="000A37B5" w:rsidP="000D5035">
            <w:pPr>
              <w:keepNext/>
              <w:keepLines/>
              <w:spacing w:before="40" w:after="20" w:line="240" w:lineRule="auto"/>
              <w:jc w:val="left"/>
              <w:rPr>
                <w:rFonts w:eastAsia="Calibri"/>
                <w:szCs w:val="22"/>
              </w:rPr>
            </w:pPr>
            <w:r w:rsidRPr="00D72B31">
              <w:rPr>
                <w:rFonts w:eastAsia="Calibri"/>
                <w:szCs w:val="22"/>
                <w:lang w:eastAsia="ja-JP"/>
              </w:rPr>
              <w:t>A</w:t>
            </w:r>
            <w:r w:rsidRPr="00D72B31">
              <w:rPr>
                <w:rFonts w:eastAsia="Calibri"/>
                <w:szCs w:val="22"/>
                <w:lang w:eastAsia="ko-KR"/>
              </w:rPr>
              <w:t>ntenna pattern</w:t>
            </w:r>
            <w:r w:rsidRPr="00D72B31">
              <w:rPr>
                <w:rFonts w:eastAsia="Calibri"/>
                <w:szCs w:val="22"/>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51418F03" w14:textId="77777777" w:rsidR="000A37B5" w:rsidRPr="00D72B31" w:rsidRDefault="000A37B5" w:rsidP="000D5035">
            <w:pPr>
              <w:keepNext/>
              <w:keepLines/>
              <w:spacing w:before="40" w:after="20" w:line="240" w:lineRule="auto"/>
              <w:jc w:val="center"/>
              <w:rPr>
                <w:rFonts w:eastAsia="Calibri"/>
                <w:szCs w:val="22"/>
              </w:rPr>
            </w:pPr>
            <w:r w:rsidRPr="00D72B31">
              <w:rPr>
                <w:rFonts w:eastAsia="Calibri"/>
                <w:szCs w:val="22"/>
              </w:rPr>
              <w:t>Table 3</w:t>
            </w:r>
          </w:p>
        </w:tc>
        <w:tc>
          <w:tcPr>
            <w:tcW w:w="925" w:type="pct"/>
            <w:tcBorders>
              <w:top w:val="single" w:sz="4" w:space="0" w:color="auto"/>
              <w:left w:val="single" w:sz="4" w:space="0" w:color="auto"/>
              <w:bottom w:val="single" w:sz="4" w:space="0" w:color="auto"/>
              <w:right w:val="single" w:sz="4" w:space="0" w:color="auto"/>
            </w:tcBorders>
          </w:tcPr>
          <w:p w14:paraId="5B183BA8" w14:textId="77777777" w:rsidR="000A37B5" w:rsidRPr="00D72B31" w:rsidRDefault="000A37B5" w:rsidP="000D5035">
            <w:pPr>
              <w:keepNext/>
              <w:keepLines/>
              <w:spacing w:before="40" w:after="20" w:line="240" w:lineRule="auto"/>
              <w:jc w:val="center"/>
              <w:rPr>
                <w:rFonts w:eastAsia="Calibri"/>
              </w:rPr>
            </w:pPr>
            <w:r w:rsidRPr="00D72B31">
              <w:rPr>
                <w:rFonts w:eastAsia="바탕"/>
              </w:rPr>
              <w:t xml:space="preserve">Refer to Recommendation </w:t>
            </w:r>
            <w:hyperlink r:id="rId11">
              <w:r w:rsidRPr="00D72B31">
                <w:rPr>
                  <w:rFonts w:eastAsia="DengXian"/>
                  <w:color w:val="0563C1"/>
                  <w:u w:val="single"/>
                </w:rPr>
                <w:t>ITU-R M.2101</w:t>
              </w:r>
            </w:hyperlink>
          </w:p>
        </w:tc>
        <w:tc>
          <w:tcPr>
            <w:tcW w:w="914" w:type="pct"/>
            <w:tcBorders>
              <w:top w:val="single" w:sz="4" w:space="0" w:color="auto"/>
              <w:left w:val="single" w:sz="4" w:space="0" w:color="auto"/>
              <w:bottom w:val="single" w:sz="4" w:space="0" w:color="auto"/>
              <w:right w:val="single" w:sz="4" w:space="0" w:color="auto"/>
            </w:tcBorders>
          </w:tcPr>
          <w:p w14:paraId="4BB58681" w14:textId="77777777" w:rsidR="000A37B5" w:rsidRPr="00D72B31" w:rsidRDefault="000A37B5" w:rsidP="000D5035">
            <w:pPr>
              <w:keepNext/>
              <w:keepLines/>
              <w:spacing w:before="40" w:after="20" w:line="240" w:lineRule="auto"/>
              <w:jc w:val="center"/>
              <w:rPr>
                <w:rFonts w:eastAsia="Calibri"/>
              </w:rPr>
            </w:pPr>
            <w:r w:rsidRPr="00D72B31">
              <w:rPr>
                <w:rFonts w:eastAsia="Calibri"/>
              </w:rPr>
              <w:t>N/A</w:t>
            </w:r>
          </w:p>
        </w:tc>
      </w:tr>
      <w:tr w:rsidR="000A37B5" w:rsidRPr="00D72B31" w14:paraId="42B454CA"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CC48FB1" w14:textId="77777777" w:rsidR="000A37B5" w:rsidRPr="00D72B31" w:rsidRDefault="000A37B5" w:rsidP="000D5035">
            <w:pPr>
              <w:spacing w:before="40" w:after="20" w:line="240" w:lineRule="auto"/>
              <w:jc w:val="right"/>
              <w:rPr>
                <w:rFonts w:eastAsia="Calibri"/>
                <w:szCs w:val="22"/>
              </w:rPr>
            </w:pPr>
            <w:r w:rsidRPr="00D72B31">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BC94DF9" w14:textId="77777777" w:rsidR="000A37B5" w:rsidRPr="00D72B31" w:rsidRDefault="000A37B5" w:rsidP="000D5035">
            <w:pPr>
              <w:spacing w:before="40" w:after="20" w:line="240" w:lineRule="auto"/>
              <w:jc w:val="left"/>
              <w:rPr>
                <w:rFonts w:eastAsia="Calibri"/>
                <w:szCs w:val="22"/>
                <w:lang w:eastAsia="zh-CN"/>
              </w:rPr>
            </w:pPr>
            <w:r w:rsidRPr="00D72B31">
              <w:rPr>
                <w:rFonts w:eastAsia="Calibri"/>
                <w:szCs w:val="22"/>
                <w:lang w:eastAsia="ja-JP"/>
              </w:rPr>
              <w:t xml:space="preserve">Element gain </w:t>
            </w:r>
            <w:r w:rsidRPr="00D72B31">
              <w:rPr>
                <w:rFonts w:eastAsia="Calibri"/>
                <w:szCs w:val="22"/>
                <w:lang w:eastAsia="zh-CN"/>
              </w:rPr>
              <w:t>(</w:t>
            </w:r>
            <w:proofErr w:type="spellStart"/>
            <w:r w:rsidRPr="00D72B31">
              <w:rPr>
                <w:rFonts w:eastAsia="Calibri"/>
                <w:szCs w:val="22"/>
                <w:lang w:eastAsia="zh-CN"/>
              </w:rPr>
              <w:t>dBi</w:t>
            </w:r>
            <w:proofErr w:type="spellEnd"/>
            <w:r w:rsidRPr="00D72B31">
              <w:rPr>
                <w:rFonts w:eastAsia="Calibri"/>
                <w:szCs w:val="22"/>
                <w:lang w:eastAsia="zh-CN"/>
              </w:rPr>
              <w:t xml:space="preserve">) </w:t>
            </w:r>
            <w:r w:rsidRPr="00D72B31">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44C106AC" w14:textId="77777777" w:rsidR="000A37B5" w:rsidRPr="00D72B31" w:rsidRDefault="000A37B5" w:rsidP="000D5035">
            <w:pPr>
              <w:spacing w:before="40" w:after="20" w:line="240" w:lineRule="auto"/>
              <w:jc w:val="center"/>
              <w:rPr>
                <w:rFonts w:eastAsia="Calibri" w:cs="Arial"/>
                <w:szCs w:val="22"/>
              </w:rPr>
            </w:pPr>
            <w:r w:rsidRPr="00D72B31">
              <w:rPr>
                <w:rFonts w:eastAsia="DengXian"/>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3C29DDAF" w14:textId="77777777" w:rsidR="000A37B5" w:rsidRPr="00D72B31" w:rsidRDefault="000A37B5" w:rsidP="000D5035">
            <w:pPr>
              <w:spacing w:before="40" w:after="20" w:line="240" w:lineRule="auto"/>
              <w:jc w:val="center"/>
              <w:rPr>
                <w:rFonts w:eastAsia="Calibri"/>
                <w:szCs w:val="22"/>
              </w:rPr>
            </w:pPr>
            <w:r w:rsidRPr="00D72B31">
              <w:rPr>
                <w:rFonts w:eastAsia="DengXian"/>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2D2A5D50" w14:textId="77777777" w:rsidR="000A37B5" w:rsidRPr="00D72B31" w:rsidRDefault="000A37B5" w:rsidP="000D5035">
            <w:pPr>
              <w:spacing w:before="40" w:after="20" w:line="240" w:lineRule="auto"/>
              <w:jc w:val="center"/>
              <w:rPr>
                <w:rFonts w:eastAsia="Calibri"/>
                <w:szCs w:val="22"/>
                <w:lang w:eastAsia="ko-KR"/>
              </w:rPr>
            </w:pPr>
            <w:r w:rsidRPr="00D72B31">
              <w:rPr>
                <w:rFonts w:eastAsia="DengXian"/>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D4A9EA1" w14:textId="77777777" w:rsidR="000A37B5" w:rsidRPr="00D72B31" w:rsidRDefault="000A37B5" w:rsidP="000D5035">
            <w:pPr>
              <w:spacing w:before="40" w:after="20" w:line="240" w:lineRule="auto"/>
              <w:jc w:val="center"/>
              <w:rPr>
                <w:rFonts w:eastAsia="Calibri"/>
                <w:szCs w:val="22"/>
              </w:rPr>
            </w:pPr>
            <w:r w:rsidRPr="00D72B31">
              <w:rPr>
                <w:rFonts w:eastAsia="Calibri"/>
              </w:rPr>
              <w:t>N/A</w:t>
            </w:r>
          </w:p>
        </w:tc>
      </w:tr>
      <w:tr w:rsidR="000A37B5" w:rsidRPr="00D72B31" w14:paraId="7307FA23"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B259C1B" w14:textId="77777777" w:rsidR="000A37B5" w:rsidRPr="00D72B31" w:rsidRDefault="000A37B5" w:rsidP="000D5035">
            <w:pPr>
              <w:spacing w:before="40" w:after="20" w:line="240" w:lineRule="auto"/>
              <w:jc w:val="right"/>
              <w:rPr>
                <w:rFonts w:eastAsia="Calibri"/>
                <w:szCs w:val="22"/>
              </w:rPr>
            </w:pPr>
            <w:r w:rsidRPr="00D72B31">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CE27FAB" w14:textId="77777777" w:rsidR="000A37B5" w:rsidRPr="00D72B31" w:rsidRDefault="000A37B5" w:rsidP="000D5035">
            <w:pPr>
              <w:spacing w:before="40" w:after="20" w:line="240" w:lineRule="auto"/>
              <w:jc w:val="left"/>
              <w:rPr>
                <w:rFonts w:eastAsia="Calibri"/>
                <w:szCs w:val="22"/>
                <w:lang w:eastAsia="ja-JP"/>
              </w:rPr>
            </w:pPr>
            <w:r w:rsidRPr="00D72B31">
              <w:rPr>
                <w:rFonts w:eastAsia="Calibri"/>
                <w:szCs w:val="22"/>
                <w:lang w:eastAsia="ja-JP"/>
              </w:rPr>
              <w:t>Horizontal/vertical 3 dB beam width of single element (degree)</w:t>
            </w:r>
            <w:r w:rsidRPr="00D72B31">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8487E03" w14:textId="77777777" w:rsidR="000A37B5" w:rsidRPr="00D72B31" w:rsidRDefault="000A37B5" w:rsidP="000D5035">
            <w:pPr>
              <w:spacing w:before="40" w:after="20" w:line="240" w:lineRule="auto"/>
              <w:jc w:val="center"/>
              <w:rPr>
                <w:rFonts w:eastAsia="Calibri" w:cs="Arial"/>
                <w:szCs w:val="22"/>
              </w:rPr>
            </w:pPr>
            <w:r w:rsidRPr="00D72B31">
              <w:rPr>
                <w:rFonts w:eastAsia="DengXian"/>
              </w:rPr>
              <w:t>90</w:t>
            </w:r>
            <w:r w:rsidRPr="00D72B31">
              <w:rPr>
                <w:rFonts w:eastAsia="DengXian"/>
                <w:lang w:eastAsia="ko-KR"/>
              </w:rPr>
              <w:t xml:space="preserve">º </w:t>
            </w:r>
            <w:r w:rsidRPr="00D72B31">
              <w:rPr>
                <w:rFonts w:eastAsia="DengXian"/>
              </w:rPr>
              <w:t xml:space="preserve">for </w:t>
            </w:r>
            <w:r w:rsidRPr="00D72B31">
              <w:rPr>
                <w:rFonts w:eastAsia="DengXian"/>
                <w:lang w:eastAsia="ko-KR"/>
              </w:rPr>
              <w:t>H</w:t>
            </w:r>
            <w:r w:rsidRPr="00D72B31">
              <w:rPr>
                <w:rFonts w:eastAsia="DengXian"/>
                <w:lang w:eastAsia="ko-KR"/>
              </w:rPr>
              <w:br/>
              <w:t>65º</w:t>
            </w:r>
            <w:r w:rsidRPr="00D72B31">
              <w:rPr>
                <w:rFonts w:eastAsia="맑은 고딕"/>
                <w:lang w:eastAsia="ko-KR"/>
              </w:rPr>
              <w:t xml:space="preserve"> </w:t>
            </w:r>
            <w:r w:rsidRPr="00D72B31">
              <w:rPr>
                <w:rFonts w:eastAsia="DengXian"/>
              </w:rPr>
              <w:t xml:space="preserve">for </w:t>
            </w:r>
            <w:r w:rsidRPr="00D72B31">
              <w:rPr>
                <w:rFonts w:eastAsia="DengXian"/>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0173073" w14:textId="77777777" w:rsidR="000A37B5" w:rsidRPr="00D72B31" w:rsidRDefault="000A37B5" w:rsidP="000D5035">
            <w:pPr>
              <w:spacing w:before="40" w:after="20" w:line="240" w:lineRule="auto"/>
              <w:jc w:val="center"/>
              <w:rPr>
                <w:rFonts w:eastAsia="Calibri"/>
                <w:szCs w:val="22"/>
              </w:rPr>
            </w:pPr>
            <w:r w:rsidRPr="00D72B31">
              <w:rPr>
                <w:rFonts w:eastAsia="DengXian"/>
              </w:rPr>
              <w:t>90</w:t>
            </w:r>
            <w:r w:rsidRPr="00D72B31">
              <w:rPr>
                <w:rFonts w:eastAsia="DengXian"/>
                <w:lang w:eastAsia="ko-KR"/>
              </w:rPr>
              <w:t xml:space="preserve">º </w:t>
            </w:r>
            <w:r w:rsidRPr="00D72B31">
              <w:rPr>
                <w:rFonts w:eastAsia="DengXian"/>
              </w:rPr>
              <w:t xml:space="preserve">for </w:t>
            </w:r>
            <w:r w:rsidRPr="00D72B31">
              <w:rPr>
                <w:rFonts w:eastAsia="DengXian"/>
                <w:lang w:eastAsia="ko-KR"/>
              </w:rPr>
              <w:t>H</w:t>
            </w:r>
            <w:r w:rsidRPr="00D72B31">
              <w:rPr>
                <w:rFonts w:eastAsia="DengXian"/>
                <w:lang w:eastAsia="ko-KR"/>
              </w:rPr>
              <w:br/>
              <w:t>65º</w:t>
            </w:r>
            <w:r w:rsidRPr="00D72B31">
              <w:rPr>
                <w:rFonts w:eastAsia="맑은 고딕"/>
                <w:lang w:eastAsia="ko-KR"/>
              </w:rPr>
              <w:t xml:space="preserve"> </w:t>
            </w:r>
            <w:r w:rsidRPr="00D72B31">
              <w:rPr>
                <w:rFonts w:eastAsia="DengXian"/>
              </w:rPr>
              <w:t xml:space="preserve">for </w:t>
            </w:r>
            <w:r w:rsidRPr="00D72B31">
              <w:rPr>
                <w:rFonts w:eastAsia="DengXian"/>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4AA932D" w14:textId="77777777" w:rsidR="000A37B5" w:rsidRPr="00D72B31" w:rsidRDefault="000A37B5" w:rsidP="000D5035">
            <w:pPr>
              <w:spacing w:before="40" w:after="20" w:line="240" w:lineRule="auto"/>
              <w:jc w:val="center"/>
              <w:rPr>
                <w:rFonts w:eastAsia="Calibri"/>
                <w:szCs w:val="22"/>
              </w:rPr>
            </w:pPr>
            <w:r w:rsidRPr="00D72B31">
              <w:rPr>
                <w:rFonts w:eastAsia="DengXian"/>
              </w:rPr>
              <w:t>90</w:t>
            </w:r>
            <w:r w:rsidRPr="00D72B31">
              <w:rPr>
                <w:rFonts w:eastAsia="DengXian"/>
                <w:lang w:eastAsia="ko-KR"/>
              </w:rPr>
              <w:t xml:space="preserve">º </w:t>
            </w:r>
            <w:r w:rsidRPr="00D72B31">
              <w:rPr>
                <w:rFonts w:eastAsia="DengXian"/>
              </w:rPr>
              <w:t xml:space="preserve">for </w:t>
            </w:r>
            <w:r w:rsidRPr="00D72B31">
              <w:rPr>
                <w:rFonts w:eastAsia="DengXian"/>
                <w:lang w:eastAsia="ko-KR"/>
              </w:rPr>
              <w:t>H</w:t>
            </w:r>
            <w:r w:rsidRPr="00D72B31">
              <w:rPr>
                <w:rFonts w:eastAsia="DengXian"/>
                <w:lang w:eastAsia="ko-KR"/>
              </w:rPr>
              <w:br/>
              <w:t>65º</w:t>
            </w:r>
            <w:r w:rsidRPr="00D72B31">
              <w:rPr>
                <w:rFonts w:eastAsia="맑은 고딕"/>
                <w:lang w:eastAsia="ko-KR"/>
              </w:rPr>
              <w:t xml:space="preserve"> </w:t>
            </w:r>
            <w:r w:rsidRPr="00D72B31">
              <w:rPr>
                <w:rFonts w:eastAsia="DengXian"/>
              </w:rPr>
              <w:t xml:space="preserve">for </w:t>
            </w:r>
            <w:r w:rsidRPr="00D72B31">
              <w:rPr>
                <w:rFonts w:eastAsia="DengXian"/>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EDD18AA" w14:textId="77777777" w:rsidR="000A37B5" w:rsidRPr="00D72B31" w:rsidRDefault="000A37B5" w:rsidP="000D5035">
            <w:pPr>
              <w:spacing w:before="40" w:after="20" w:line="240" w:lineRule="auto"/>
              <w:jc w:val="center"/>
              <w:rPr>
                <w:rFonts w:eastAsia="Calibri"/>
                <w:szCs w:val="22"/>
              </w:rPr>
            </w:pPr>
            <w:r w:rsidRPr="00D72B31">
              <w:rPr>
                <w:rFonts w:eastAsia="Calibri"/>
              </w:rPr>
              <w:t>N/A</w:t>
            </w:r>
          </w:p>
        </w:tc>
      </w:tr>
      <w:tr w:rsidR="000A37B5" w:rsidRPr="00D72B31" w14:paraId="09CF37C9"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413FC64" w14:textId="77777777" w:rsidR="000A37B5" w:rsidRPr="00D72B31" w:rsidRDefault="000A37B5" w:rsidP="000D5035">
            <w:pPr>
              <w:spacing w:before="40" w:after="20" w:line="240" w:lineRule="auto"/>
              <w:jc w:val="right"/>
              <w:rPr>
                <w:rFonts w:eastAsia="Calibri"/>
                <w:szCs w:val="22"/>
              </w:rPr>
            </w:pPr>
            <w:r w:rsidRPr="00D72B31">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C63C8D" w14:textId="77777777" w:rsidR="000A37B5" w:rsidRPr="00D72B31" w:rsidRDefault="000A37B5" w:rsidP="000D5035">
            <w:pPr>
              <w:spacing w:before="40" w:after="20" w:line="240" w:lineRule="auto"/>
              <w:jc w:val="left"/>
              <w:rPr>
                <w:rFonts w:eastAsia="Calibri"/>
                <w:szCs w:val="22"/>
                <w:lang w:eastAsia="zh-CN"/>
              </w:rPr>
            </w:pPr>
            <w:r w:rsidRPr="00D72B31">
              <w:rPr>
                <w:rFonts w:eastAsia="Calibri"/>
                <w:szCs w:val="22"/>
                <w:lang w:eastAsia="zh-CN"/>
              </w:rPr>
              <w:t>Horizontal/vertical front</w:t>
            </w:r>
            <w:r w:rsidRPr="00D72B31">
              <w:rPr>
                <w:rFonts w:eastAsia="Calibri"/>
                <w:szCs w:val="22"/>
                <w:lang w:eastAsia="zh-CN"/>
              </w:rPr>
              <w:noBreakHyphen/>
              <w:t>to</w:t>
            </w:r>
            <w:r w:rsidRPr="00D72B31">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90DDE38" w14:textId="77777777" w:rsidR="000A37B5" w:rsidRPr="00D72B31" w:rsidRDefault="000A37B5" w:rsidP="000D5035">
            <w:pPr>
              <w:spacing w:before="40" w:after="20" w:line="240" w:lineRule="auto"/>
              <w:jc w:val="center"/>
              <w:rPr>
                <w:rFonts w:eastAsia="Calibri" w:cs="Arial"/>
                <w:szCs w:val="22"/>
              </w:rPr>
            </w:pPr>
            <w:r w:rsidRPr="00D72B31">
              <w:rPr>
                <w:rFonts w:eastAsia="DengXian"/>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412BA86" w14:textId="77777777" w:rsidR="000A37B5" w:rsidRPr="00D72B31" w:rsidRDefault="000A37B5" w:rsidP="000D5035">
            <w:pPr>
              <w:spacing w:before="40" w:after="20" w:line="240" w:lineRule="auto"/>
              <w:jc w:val="center"/>
              <w:rPr>
                <w:rFonts w:eastAsia="Calibri"/>
                <w:szCs w:val="22"/>
              </w:rPr>
            </w:pPr>
            <w:r w:rsidRPr="00D72B31">
              <w:rPr>
                <w:rFonts w:eastAsia="DengXian"/>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D8A78A7" w14:textId="77777777" w:rsidR="000A37B5" w:rsidRPr="00D72B31" w:rsidRDefault="000A37B5" w:rsidP="000D5035">
            <w:pPr>
              <w:spacing w:before="40" w:after="20" w:line="240" w:lineRule="auto"/>
              <w:jc w:val="center"/>
              <w:rPr>
                <w:rFonts w:eastAsia="Calibri"/>
                <w:szCs w:val="22"/>
              </w:rPr>
            </w:pPr>
            <w:r w:rsidRPr="00D72B31">
              <w:rPr>
                <w:rFonts w:eastAsia="DengXian"/>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4436D91" w14:textId="77777777" w:rsidR="000A37B5" w:rsidRPr="00D72B31" w:rsidRDefault="000A37B5" w:rsidP="000D5035">
            <w:pPr>
              <w:spacing w:before="40" w:after="20" w:line="240" w:lineRule="auto"/>
              <w:jc w:val="center"/>
              <w:rPr>
                <w:rFonts w:eastAsia="Calibri"/>
                <w:szCs w:val="22"/>
              </w:rPr>
            </w:pPr>
            <w:r w:rsidRPr="00D72B31">
              <w:rPr>
                <w:rFonts w:eastAsia="Calibri"/>
              </w:rPr>
              <w:t>N/A</w:t>
            </w:r>
          </w:p>
        </w:tc>
      </w:tr>
      <w:tr w:rsidR="000A37B5" w:rsidRPr="00D72B31" w14:paraId="359FDE70"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D9BC0E8" w14:textId="77777777" w:rsidR="000A37B5" w:rsidRPr="00D72B31" w:rsidRDefault="000A37B5" w:rsidP="000D5035">
            <w:pPr>
              <w:spacing w:before="40" w:after="20" w:line="240" w:lineRule="auto"/>
              <w:jc w:val="right"/>
              <w:rPr>
                <w:rFonts w:eastAsia="Calibri"/>
                <w:szCs w:val="22"/>
              </w:rPr>
            </w:pPr>
            <w:r w:rsidRPr="00D72B31">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B44688A" w14:textId="77777777" w:rsidR="000A37B5" w:rsidRPr="00D72B31" w:rsidRDefault="000A37B5" w:rsidP="000D5035">
            <w:pPr>
              <w:spacing w:before="40" w:after="20" w:line="240" w:lineRule="auto"/>
              <w:jc w:val="left"/>
              <w:rPr>
                <w:rFonts w:eastAsia="Calibri"/>
                <w:szCs w:val="22"/>
                <w:lang w:eastAsia="zh-CN"/>
              </w:rPr>
            </w:pPr>
            <w:r w:rsidRPr="00D72B31">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A6B2B1B" w14:textId="77777777" w:rsidR="000A37B5" w:rsidRPr="00D72B31" w:rsidRDefault="000A37B5" w:rsidP="000D5035">
            <w:pPr>
              <w:spacing w:before="40" w:after="20" w:line="240" w:lineRule="auto"/>
              <w:jc w:val="center"/>
              <w:rPr>
                <w:rFonts w:eastAsia="Calibri" w:cs="Arial"/>
                <w:szCs w:val="22"/>
              </w:rPr>
            </w:pPr>
            <w:r w:rsidRPr="00D72B31">
              <w:rPr>
                <w:rFonts w:eastAsia="DengXian"/>
              </w:rPr>
              <w:t>Linear ±45</w:t>
            </w:r>
            <w:r w:rsidRPr="00D72B31">
              <w:rPr>
                <w:rFonts w:eastAsia="DengXian"/>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C6194C1" w14:textId="77777777" w:rsidR="000A37B5" w:rsidRPr="00D72B31" w:rsidRDefault="000A37B5" w:rsidP="000D5035">
            <w:pPr>
              <w:spacing w:before="40" w:after="20" w:line="240" w:lineRule="auto"/>
              <w:jc w:val="center"/>
              <w:rPr>
                <w:rFonts w:eastAsia="Calibri"/>
                <w:szCs w:val="22"/>
              </w:rPr>
            </w:pPr>
            <w:r w:rsidRPr="00D72B31">
              <w:rPr>
                <w:rFonts w:eastAsia="DengXian"/>
              </w:rPr>
              <w:t>Linear ±45</w:t>
            </w:r>
            <w:r w:rsidRPr="00D72B31">
              <w:rPr>
                <w:rFonts w:eastAsia="DengXian"/>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694AA2C" w14:textId="77777777" w:rsidR="000A37B5" w:rsidRPr="00D72B31" w:rsidRDefault="000A37B5" w:rsidP="000D5035">
            <w:pPr>
              <w:spacing w:before="40" w:after="20" w:line="240" w:lineRule="auto"/>
              <w:jc w:val="center"/>
              <w:rPr>
                <w:rFonts w:eastAsia="Calibri"/>
                <w:szCs w:val="22"/>
              </w:rPr>
            </w:pPr>
            <w:r w:rsidRPr="00D72B31">
              <w:rPr>
                <w:rFonts w:eastAsia="DengXian"/>
              </w:rPr>
              <w:t>Linear ±45</w:t>
            </w:r>
            <w:r w:rsidRPr="00D72B31">
              <w:rPr>
                <w:rFonts w:eastAsia="DengXian"/>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0512FB4" w14:textId="77777777" w:rsidR="000A37B5" w:rsidRPr="00D72B31" w:rsidRDefault="000A37B5" w:rsidP="000D5035">
            <w:pPr>
              <w:spacing w:before="40" w:after="20" w:line="240" w:lineRule="auto"/>
              <w:jc w:val="center"/>
              <w:rPr>
                <w:rFonts w:eastAsia="Calibri"/>
                <w:szCs w:val="22"/>
              </w:rPr>
            </w:pPr>
            <w:r w:rsidRPr="00D72B31">
              <w:rPr>
                <w:rFonts w:eastAsia="Calibri"/>
              </w:rPr>
              <w:t>N/A</w:t>
            </w:r>
          </w:p>
        </w:tc>
      </w:tr>
      <w:tr w:rsidR="000A37B5" w:rsidRPr="00D72B31" w14:paraId="18854F15"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125448E" w14:textId="77777777" w:rsidR="000A37B5" w:rsidRPr="00D72B31" w:rsidRDefault="000A37B5" w:rsidP="000D5035">
            <w:pPr>
              <w:spacing w:before="40" w:after="20" w:line="240" w:lineRule="auto"/>
              <w:jc w:val="right"/>
              <w:rPr>
                <w:rFonts w:eastAsia="Calibri"/>
                <w:szCs w:val="22"/>
              </w:rPr>
            </w:pPr>
            <w:r w:rsidRPr="00D72B31">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DC3DB92" w14:textId="77777777" w:rsidR="000A37B5" w:rsidRPr="00D72B31" w:rsidRDefault="000A37B5" w:rsidP="000D5035">
            <w:pPr>
              <w:spacing w:before="40" w:after="20" w:line="240" w:lineRule="auto"/>
              <w:jc w:val="left"/>
              <w:rPr>
                <w:rFonts w:eastAsia="Calibri"/>
                <w:szCs w:val="22"/>
              </w:rPr>
            </w:pPr>
            <w:r w:rsidRPr="00D72B31">
              <w:rPr>
                <w:rFonts w:eastAsia="Calibri"/>
                <w:szCs w:val="22"/>
              </w:rPr>
              <w:t>Antenna array configuration (Row × Column)</w:t>
            </w:r>
            <w:r w:rsidRPr="00D72B31">
              <w:rPr>
                <w:rFonts w:eastAsia="Calibri"/>
                <w:szCs w:val="22"/>
                <w:lang w:eastAsia="ko-KR"/>
              </w:rPr>
              <w:t xml:space="preserve"> </w:t>
            </w:r>
            <w:r w:rsidRPr="00D72B31">
              <w:rPr>
                <w:rFonts w:eastAsia="Calibri"/>
                <w:szCs w:val="22"/>
                <w:lang w:eastAsia="ko-KR"/>
              </w:rPr>
              <w:br/>
            </w:r>
            <w:r w:rsidRPr="00D72B31">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DCB3DA9" w14:textId="77777777" w:rsidR="000A37B5" w:rsidRPr="00994527" w:rsidRDefault="000A37B5" w:rsidP="000D5035">
            <w:pPr>
              <w:spacing w:before="40" w:after="20" w:line="240" w:lineRule="auto"/>
              <w:jc w:val="center"/>
              <w:rPr>
                <w:rFonts w:eastAsia="Calibri" w:cs="Arial"/>
                <w:szCs w:val="22"/>
              </w:rPr>
            </w:pPr>
            <w:r w:rsidRPr="00994527">
              <w:rPr>
                <w:rFonts w:eastAsia="DengXian"/>
              </w:rPr>
              <w:t xml:space="preserve">8 × 16 </w:t>
            </w:r>
            <w:r w:rsidRPr="00994527">
              <w:rPr>
                <w:rFonts w:eastAsia="DengXian"/>
              </w:rPr>
              <w:br/>
            </w:r>
            <w:r w:rsidRPr="00994527">
              <w:rPr>
                <w:rFonts w:eastAsia="Calibri" w:cs="Arial"/>
                <w:szCs w:val="22"/>
              </w:rPr>
              <w:t>or</w:t>
            </w:r>
            <w:r w:rsidRPr="00994527">
              <w:rPr>
                <w:rFonts w:eastAsia="Calibri" w:cs="Arial"/>
                <w:szCs w:val="22"/>
              </w:rPr>
              <w:br/>
              <w:t>8 x 32</w:t>
            </w:r>
          </w:p>
        </w:tc>
        <w:tc>
          <w:tcPr>
            <w:tcW w:w="969" w:type="pct"/>
            <w:tcBorders>
              <w:top w:val="single" w:sz="4" w:space="0" w:color="auto"/>
              <w:left w:val="single" w:sz="4" w:space="0" w:color="auto"/>
              <w:bottom w:val="single" w:sz="4" w:space="0" w:color="auto"/>
            </w:tcBorders>
            <w:shd w:val="clear" w:color="auto" w:fill="auto"/>
            <w:vAlign w:val="center"/>
          </w:tcPr>
          <w:p w14:paraId="7909837D" w14:textId="77777777" w:rsidR="000A37B5" w:rsidRPr="00994527" w:rsidRDefault="000A37B5" w:rsidP="000D5035">
            <w:pPr>
              <w:spacing w:before="40" w:after="20" w:line="240" w:lineRule="auto"/>
              <w:jc w:val="center"/>
              <w:rPr>
                <w:rFonts w:eastAsia="Calibri"/>
                <w:szCs w:val="22"/>
                <w:lang w:eastAsia="ko-KR"/>
              </w:rPr>
            </w:pPr>
            <w:r w:rsidRPr="00994527">
              <w:rPr>
                <w:rFonts w:eastAsia="DengXian"/>
              </w:rPr>
              <w:t xml:space="preserve">8 × 16 </w:t>
            </w:r>
            <w:r w:rsidRPr="00994527">
              <w:rPr>
                <w:rFonts w:eastAsia="DengXian"/>
              </w:rPr>
              <w:br/>
            </w:r>
            <w:r w:rsidRPr="00994527">
              <w:rPr>
                <w:rFonts w:eastAsia="Calibri"/>
                <w:szCs w:val="22"/>
              </w:rPr>
              <w:t>or</w:t>
            </w:r>
            <w:r w:rsidRPr="00994527">
              <w:rPr>
                <w:rFonts w:eastAsia="Calibri"/>
                <w:szCs w:val="22"/>
              </w:rPr>
              <w:br/>
              <w:t>8 x 32</w:t>
            </w:r>
          </w:p>
        </w:tc>
        <w:tc>
          <w:tcPr>
            <w:tcW w:w="924" w:type="pct"/>
            <w:tcBorders>
              <w:top w:val="single" w:sz="4" w:space="0" w:color="auto"/>
              <w:left w:val="single" w:sz="4" w:space="0" w:color="auto"/>
              <w:bottom w:val="single" w:sz="4" w:space="0" w:color="auto"/>
            </w:tcBorders>
            <w:shd w:val="clear" w:color="auto" w:fill="auto"/>
            <w:vAlign w:val="center"/>
          </w:tcPr>
          <w:p w14:paraId="7D063F6D" w14:textId="77777777" w:rsidR="000A37B5" w:rsidRPr="00D72B31" w:rsidRDefault="000A37B5" w:rsidP="000D5035">
            <w:pPr>
              <w:spacing w:before="40" w:after="20" w:line="240" w:lineRule="auto"/>
              <w:jc w:val="center"/>
              <w:rPr>
                <w:rFonts w:eastAsia="Calibri"/>
                <w:szCs w:val="22"/>
                <w:lang w:eastAsia="ko-KR"/>
              </w:rPr>
            </w:pPr>
            <w:r w:rsidRPr="00D72B31">
              <w:rPr>
                <w:rFonts w:eastAsia="DengXian"/>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73BC43E3" w14:textId="77777777" w:rsidR="000A37B5" w:rsidRPr="00D72B31" w:rsidRDefault="000A37B5" w:rsidP="000D5035">
            <w:pPr>
              <w:spacing w:before="40" w:after="20" w:line="240" w:lineRule="auto"/>
              <w:jc w:val="center"/>
              <w:rPr>
                <w:rFonts w:eastAsia="Calibri"/>
                <w:szCs w:val="22"/>
                <w:highlight w:val="green"/>
                <w:lang w:eastAsia="ko-KR"/>
              </w:rPr>
            </w:pPr>
            <w:r w:rsidRPr="00D72B31">
              <w:rPr>
                <w:rFonts w:eastAsia="Calibri"/>
              </w:rPr>
              <w:t>N/A</w:t>
            </w:r>
          </w:p>
        </w:tc>
      </w:tr>
      <w:tr w:rsidR="000A37B5" w:rsidRPr="00D72B31" w14:paraId="7575BC81"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D379698" w14:textId="77777777" w:rsidR="000A37B5" w:rsidRPr="00D72B31" w:rsidRDefault="000A37B5" w:rsidP="000D5035">
            <w:pPr>
              <w:spacing w:before="40" w:after="20" w:line="240" w:lineRule="auto"/>
              <w:jc w:val="right"/>
              <w:rPr>
                <w:rFonts w:eastAsia="Calibri"/>
                <w:szCs w:val="22"/>
              </w:rPr>
            </w:pPr>
            <w:r w:rsidRPr="00D72B31">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899275F" w14:textId="77777777" w:rsidR="000A37B5" w:rsidRPr="00D72B31" w:rsidRDefault="000A37B5" w:rsidP="000D5035">
            <w:pPr>
              <w:spacing w:before="40" w:after="20" w:line="240" w:lineRule="auto"/>
              <w:jc w:val="left"/>
              <w:rPr>
                <w:rFonts w:eastAsia="Calibri"/>
                <w:szCs w:val="22"/>
              </w:rPr>
            </w:pPr>
            <w:r w:rsidRPr="00D72B31">
              <w:rPr>
                <w:rFonts w:eastAsia="Calibri"/>
                <w:szCs w:val="22"/>
              </w:rPr>
              <w:t xml:space="preserve">Horizontal/Vertical radiating sub-array or element spacing </w:t>
            </w:r>
            <w:r w:rsidRPr="00D72B31">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68865C4" w14:textId="77777777" w:rsidR="000A37B5" w:rsidRPr="00994527" w:rsidRDefault="000A37B5" w:rsidP="000D5035">
            <w:pPr>
              <w:spacing w:before="40" w:after="20" w:line="240" w:lineRule="auto"/>
              <w:jc w:val="center"/>
              <w:rPr>
                <w:rFonts w:eastAsia="Calibri" w:cs="Arial"/>
                <w:szCs w:val="22"/>
              </w:rPr>
            </w:pPr>
            <w:r w:rsidRPr="00994527">
              <w:rPr>
                <w:rFonts w:eastAsia="DengXian"/>
              </w:rPr>
              <w:t>0.5 of wavelength for H, 4.2 or 4.8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B4EC84" w14:textId="77777777" w:rsidR="000A37B5" w:rsidRPr="00994527" w:rsidRDefault="000A37B5" w:rsidP="000D5035">
            <w:pPr>
              <w:spacing w:before="40" w:after="20" w:line="240" w:lineRule="auto"/>
              <w:jc w:val="center"/>
              <w:rPr>
                <w:rFonts w:eastAsia="Calibri"/>
                <w:szCs w:val="22"/>
              </w:rPr>
            </w:pPr>
            <w:r w:rsidRPr="00994527">
              <w:rPr>
                <w:rFonts w:eastAsia="DengXian"/>
              </w:rPr>
              <w:t>0.5 of wavelength for H, 4.2 or 4.8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CE25567" w14:textId="77777777" w:rsidR="000A37B5" w:rsidRPr="00D72B31" w:rsidRDefault="000A37B5" w:rsidP="000D5035">
            <w:pPr>
              <w:spacing w:before="40" w:after="20" w:line="240" w:lineRule="auto"/>
              <w:jc w:val="center"/>
              <w:rPr>
                <w:rFonts w:eastAsia="Calibri"/>
                <w:szCs w:val="22"/>
              </w:rPr>
            </w:pPr>
            <w:r w:rsidRPr="00D72B31">
              <w:rPr>
                <w:rFonts w:eastAsia="DengXian"/>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1F314E7" w14:textId="77777777" w:rsidR="000A37B5" w:rsidRPr="00D72B31" w:rsidRDefault="000A37B5" w:rsidP="000D5035">
            <w:pPr>
              <w:spacing w:before="40" w:after="20" w:line="240" w:lineRule="auto"/>
              <w:jc w:val="center"/>
              <w:rPr>
                <w:rFonts w:eastAsia="Calibri"/>
                <w:szCs w:val="22"/>
              </w:rPr>
            </w:pPr>
            <w:r w:rsidRPr="00D72B31">
              <w:rPr>
                <w:rFonts w:eastAsia="Calibri"/>
              </w:rPr>
              <w:t>N/A</w:t>
            </w:r>
          </w:p>
        </w:tc>
      </w:tr>
      <w:tr w:rsidR="000A37B5" w:rsidRPr="00D72B31" w14:paraId="3326338D"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0CD91DB" w14:textId="77777777" w:rsidR="000A37B5" w:rsidRPr="00D72B31" w:rsidRDefault="000A37B5" w:rsidP="000D5035">
            <w:pPr>
              <w:spacing w:before="40" w:after="20" w:line="240" w:lineRule="auto"/>
              <w:jc w:val="right"/>
              <w:rPr>
                <w:rFonts w:eastAsia="Calibri"/>
                <w:szCs w:val="22"/>
              </w:rPr>
            </w:pPr>
            <w:r w:rsidRPr="00D72B31">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961551A" w14:textId="77777777" w:rsidR="000A37B5" w:rsidRPr="00D72B31" w:rsidRDefault="000A37B5" w:rsidP="000D5035">
            <w:pPr>
              <w:spacing w:before="40" w:after="20" w:line="240" w:lineRule="auto"/>
              <w:jc w:val="center"/>
              <w:rPr>
                <w:rFonts w:eastAsia="Calibri"/>
                <w:szCs w:val="22"/>
              </w:rPr>
            </w:pPr>
            <w:r w:rsidRPr="00D72B31">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60A986B" w14:textId="77777777" w:rsidR="000A37B5" w:rsidRPr="00994527" w:rsidRDefault="000A37B5" w:rsidP="000D5035">
            <w:pPr>
              <w:spacing w:before="40" w:after="20" w:line="240" w:lineRule="auto"/>
              <w:jc w:val="center"/>
              <w:rPr>
                <w:rFonts w:eastAsia="맑은 고딕"/>
                <w:lang w:eastAsia="ko-KR"/>
              </w:rPr>
            </w:pPr>
            <w:r w:rsidRPr="00994527">
              <w:rPr>
                <w:rFonts w:eastAsia="맑은 고딕" w:hint="eastAsia"/>
                <w:lang w:eastAsia="ko-KR"/>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F860FC6" w14:textId="77777777" w:rsidR="000A37B5" w:rsidRPr="00994527" w:rsidRDefault="000A37B5" w:rsidP="000D5035">
            <w:pPr>
              <w:spacing w:before="40" w:after="20" w:line="240" w:lineRule="auto"/>
              <w:jc w:val="center"/>
              <w:rPr>
                <w:rFonts w:eastAsia="맑은 고딕"/>
                <w:lang w:eastAsia="ko-KR"/>
              </w:rPr>
            </w:pPr>
            <w:r w:rsidRPr="00994527">
              <w:rPr>
                <w:rFonts w:eastAsia="맑은 고딕" w:hint="eastAsia"/>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517DCAC" w14:textId="77777777" w:rsidR="000A37B5" w:rsidRPr="00D72B31" w:rsidRDefault="000A37B5" w:rsidP="000D5035">
            <w:pPr>
              <w:spacing w:before="40" w:after="20" w:line="240" w:lineRule="auto"/>
              <w:jc w:val="center"/>
              <w:rPr>
                <w:rFonts w:eastAsia="DengXian"/>
              </w:rPr>
            </w:pPr>
            <w:r w:rsidRPr="00D72B31">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F797FBC" w14:textId="77777777" w:rsidR="000A37B5" w:rsidRPr="00D72B31" w:rsidRDefault="000A37B5" w:rsidP="000D5035">
            <w:pPr>
              <w:spacing w:before="40" w:after="20" w:line="240" w:lineRule="auto"/>
              <w:jc w:val="center"/>
              <w:rPr>
                <w:rFonts w:eastAsia="Calibri"/>
                <w:szCs w:val="22"/>
              </w:rPr>
            </w:pPr>
            <w:r w:rsidRPr="00D72B31">
              <w:rPr>
                <w:rFonts w:eastAsia="DengXian"/>
              </w:rPr>
              <w:t>N/A</w:t>
            </w:r>
          </w:p>
        </w:tc>
      </w:tr>
      <w:tr w:rsidR="000A37B5" w:rsidRPr="00D72B31" w14:paraId="3258F8AF"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B948369" w14:textId="77777777" w:rsidR="000A37B5" w:rsidRPr="00D72B31" w:rsidRDefault="000A37B5" w:rsidP="000D5035">
            <w:pPr>
              <w:spacing w:before="40" w:after="20" w:line="240" w:lineRule="auto"/>
              <w:jc w:val="right"/>
              <w:rPr>
                <w:rFonts w:eastAsia="Calibri"/>
                <w:szCs w:val="22"/>
              </w:rPr>
            </w:pPr>
            <w:r w:rsidRPr="00D72B31">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B822F27" w14:textId="77777777" w:rsidR="000A37B5" w:rsidRPr="00D72B31" w:rsidRDefault="000A37B5" w:rsidP="000D5035">
            <w:pPr>
              <w:spacing w:before="40" w:after="20" w:line="240" w:lineRule="auto"/>
              <w:jc w:val="left"/>
              <w:rPr>
                <w:rFonts w:eastAsia="Calibri"/>
                <w:szCs w:val="22"/>
              </w:rPr>
            </w:pPr>
            <w:r w:rsidRPr="00D72B31">
              <w:rPr>
                <w:rFonts w:eastAsia="Calibri"/>
                <w:szCs w:val="22"/>
                <w:lang w:eastAsia="ko-KR"/>
              </w:rPr>
              <w:t>Vertical element separation in sub-array (</w:t>
            </w:r>
            <m:oMath>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v,sub</m:t>
                  </m:r>
                </m:sub>
              </m:sSub>
            </m:oMath>
            <w:r w:rsidRPr="00D72B31">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C57ED77" w14:textId="77777777" w:rsidR="000A37B5" w:rsidRPr="00994527" w:rsidRDefault="000A37B5" w:rsidP="000D5035">
            <w:pPr>
              <w:spacing w:before="40" w:after="20" w:line="240" w:lineRule="auto"/>
              <w:jc w:val="center"/>
              <w:rPr>
                <w:rFonts w:eastAsia="DengXian"/>
              </w:rPr>
            </w:pPr>
            <w:r w:rsidRPr="00994527">
              <w:rPr>
                <w:rFonts w:eastAsia="Calibri" w:cs="Arial"/>
                <w:szCs w:val="22"/>
                <w:lang w:eastAsia="ko-KR"/>
              </w:rPr>
              <w:t>0.7 or 0.8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43DE9A3" w14:textId="77777777" w:rsidR="000A37B5" w:rsidRPr="00994527" w:rsidRDefault="000A37B5" w:rsidP="000D5035">
            <w:pPr>
              <w:spacing w:before="40" w:after="20" w:line="240" w:lineRule="auto"/>
              <w:jc w:val="center"/>
              <w:rPr>
                <w:rFonts w:eastAsia="DengXian"/>
              </w:rPr>
            </w:pPr>
            <w:r w:rsidRPr="00994527">
              <w:rPr>
                <w:rFonts w:eastAsia="Calibri" w:cs="Arial"/>
                <w:szCs w:val="22"/>
                <w:lang w:eastAsia="ko-KR"/>
              </w:rPr>
              <w:t>0.7 or 0.8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638F259" w14:textId="77777777" w:rsidR="000A37B5" w:rsidRPr="00D72B31" w:rsidRDefault="000A37B5" w:rsidP="000D5035">
            <w:pPr>
              <w:spacing w:before="40" w:after="20" w:line="240" w:lineRule="auto"/>
              <w:jc w:val="center"/>
              <w:rPr>
                <w:rFonts w:eastAsia="DengXian"/>
              </w:rPr>
            </w:pPr>
            <w:r w:rsidRPr="00D72B31">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1B61BE5" w14:textId="77777777" w:rsidR="000A37B5" w:rsidRPr="00D72B31" w:rsidRDefault="000A37B5" w:rsidP="000D5035">
            <w:pPr>
              <w:spacing w:before="40" w:after="20" w:line="240" w:lineRule="auto"/>
              <w:jc w:val="center"/>
              <w:rPr>
                <w:rFonts w:eastAsia="Calibri"/>
                <w:szCs w:val="22"/>
              </w:rPr>
            </w:pPr>
            <w:r w:rsidRPr="00D72B31">
              <w:rPr>
                <w:rFonts w:eastAsia="DengXian"/>
              </w:rPr>
              <w:t>N/A</w:t>
            </w:r>
          </w:p>
        </w:tc>
      </w:tr>
      <w:tr w:rsidR="000A37B5" w:rsidRPr="00D72B31" w14:paraId="14837DAA"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A4918E9" w14:textId="77777777" w:rsidR="000A37B5" w:rsidRPr="00D72B31" w:rsidRDefault="000A37B5" w:rsidP="000D5035">
            <w:pPr>
              <w:spacing w:before="40" w:after="20" w:line="240" w:lineRule="auto"/>
              <w:jc w:val="right"/>
              <w:rPr>
                <w:rFonts w:eastAsia="Calibri"/>
                <w:szCs w:val="22"/>
              </w:rPr>
            </w:pPr>
            <w:r w:rsidRPr="00D72B31">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14D5321" w14:textId="77777777" w:rsidR="000A37B5" w:rsidRPr="00D72B31" w:rsidRDefault="000A37B5" w:rsidP="000D5035">
            <w:pPr>
              <w:spacing w:before="40" w:after="20" w:line="240" w:lineRule="auto"/>
              <w:jc w:val="left"/>
              <w:rPr>
                <w:rFonts w:eastAsia="Calibri"/>
                <w:szCs w:val="22"/>
              </w:rPr>
            </w:pPr>
            <w:r w:rsidRPr="00D72B31">
              <w:rPr>
                <w:rFonts w:eastAsia="Calibri"/>
                <w:szCs w:val="22"/>
                <w:lang w:eastAsia="ko-KR"/>
              </w:rPr>
              <w:t xml:space="preserve">Pre-set sub-array down-tilt (degrees) </w:t>
            </w:r>
            <w:r w:rsidRPr="00D72B31">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E7ABA1C" w14:textId="77777777" w:rsidR="000A37B5" w:rsidRPr="00994527" w:rsidRDefault="000A37B5" w:rsidP="000D5035">
            <w:pPr>
              <w:spacing w:before="40" w:after="20" w:line="240" w:lineRule="auto"/>
              <w:jc w:val="center"/>
              <w:rPr>
                <w:rFonts w:eastAsia="DengXian"/>
              </w:rPr>
            </w:pPr>
            <w:r w:rsidRPr="00994527">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5428297" w14:textId="77777777" w:rsidR="000A37B5" w:rsidRPr="00994527" w:rsidRDefault="000A37B5" w:rsidP="000D5035">
            <w:pPr>
              <w:spacing w:before="40" w:after="20" w:line="240" w:lineRule="auto"/>
              <w:jc w:val="center"/>
              <w:rPr>
                <w:rFonts w:eastAsia="DengXian"/>
              </w:rPr>
            </w:pPr>
            <w:r w:rsidRPr="00994527">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398A599" w14:textId="77777777" w:rsidR="000A37B5" w:rsidRPr="00D72B31" w:rsidRDefault="000A37B5" w:rsidP="000D5035">
            <w:pPr>
              <w:spacing w:before="40" w:after="20" w:line="240" w:lineRule="auto"/>
              <w:jc w:val="center"/>
              <w:rPr>
                <w:rFonts w:eastAsia="DengXian"/>
              </w:rPr>
            </w:pPr>
            <w:r w:rsidRPr="00D72B31">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215AC66" w14:textId="77777777" w:rsidR="000A37B5" w:rsidRPr="00D72B31" w:rsidRDefault="000A37B5" w:rsidP="000D5035">
            <w:pPr>
              <w:spacing w:before="40" w:after="20" w:line="240" w:lineRule="auto"/>
              <w:jc w:val="center"/>
              <w:rPr>
                <w:rFonts w:eastAsia="Calibri"/>
                <w:szCs w:val="22"/>
              </w:rPr>
            </w:pPr>
            <w:r w:rsidRPr="00D72B31">
              <w:rPr>
                <w:rFonts w:eastAsia="DengXian"/>
              </w:rPr>
              <w:t>N/A</w:t>
            </w:r>
          </w:p>
        </w:tc>
      </w:tr>
      <w:tr w:rsidR="000A37B5" w:rsidRPr="00D72B31" w14:paraId="06623F05"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378B23A" w14:textId="77777777" w:rsidR="000A37B5" w:rsidRPr="00D72B31" w:rsidRDefault="000A37B5" w:rsidP="000D5035">
            <w:pPr>
              <w:spacing w:before="40" w:after="20" w:line="240" w:lineRule="auto"/>
              <w:jc w:val="right"/>
              <w:rPr>
                <w:rFonts w:eastAsia="Calibri"/>
                <w:szCs w:val="22"/>
              </w:rPr>
            </w:pPr>
            <w:r w:rsidRPr="00D72B31">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85A042C" w14:textId="77777777" w:rsidR="000A37B5" w:rsidRPr="00D72B31" w:rsidRDefault="000A37B5" w:rsidP="000D5035">
            <w:pPr>
              <w:spacing w:before="40" w:after="20" w:line="240" w:lineRule="auto"/>
              <w:jc w:val="left"/>
              <w:rPr>
                <w:rFonts w:eastAsia="Calibri"/>
                <w:szCs w:val="22"/>
              </w:rPr>
            </w:pPr>
            <w:r w:rsidRPr="00D72B31">
              <w:rPr>
                <w:rFonts w:eastAsia="Calibri"/>
                <w:szCs w:val="22"/>
                <w:lang w:eastAsia="ko-KR"/>
              </w:rPr>
              <w:t xml:space="preserve">Array Ohmic loss (dB) </w:t>
            </w:r>
            <w:r w:rsidRPr="00D72B31">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05EC471" w14:textId="77777777" w:rsidR="000A37B5" w:rsidRPr="00994527" w:rsidRDefault="000A37B5" w:rsidP="000D5035">
            <w:pPr>
              <w:spacing w:before="40" w:after="20" w:line="240" w:lineRule="auto"/>
              <w:jc w:val="center"/>
              <w:rPr>
                <w:rFonts w:eastAsia="Calibri" w:cs="Arial"/>
                <w:szCs w:val="22"/>
                <w:lang w:eastAsia="ko-KR"/>
              </w:rPr>
            </w:pPr>
            <w:r w:rsidRPr="00994527">
              <w:rPr>
                <w:rFonts w:eastAsia="Calibri" w:cs="Arial"/>
                <w:szCs w:val="22"/>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EA30AF0" w14:textId="77777777" w:rsidR="000A37B5" w:rsidRPr="00994527" w:rsidRDefault="000A37B5" w:rsidP="000D5035">
            <w:pPr>
              <w:spacing w:before="40" w:after="20" w:line="240" w:lineRule="auto"/>
              <w:jc w:val="center"/>
              <w:rPr>
                <w:rFonts w:eastAsia="Calibri"/>
                <w:szCs w:val="22"/>
              </w:rPr>
            </w:pPr>
            <w:r w:rsidRPr="00994527">
              <w:rPr>
                <w:rFonts w:eastAsia="Calibri" w:cs="Arial"/>
                <w:szCs w:val="22"/>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FE7804A" w14:textId="77777777" w:rsidR="000A37B5" w:rsidRPr="00D72B31" w:rsidRDefault="000A37B5" w:rsidP="000D5035">
            <w:pPr>
              <w:keepNext/>
              <w:keepLines/>
              <w:spacing w:before="40" w:after="20" w:line="240" w:lineRule="auto"/>
              <w:ind w:left="1134" w:hanging="1134"/>
              <w:jc w:val="center"/>
              <w:outlineLvl w:val="1"/>
              <w:rPr>
                <w:rFonts w:eastAsia="Calibri"/>
                <w:b/>
                <w:szCs w:val="22"/>
              </w:rPr>
            </w:pPr>
            <w:r w:rsidRPr="00D72B31">
              <w:rPr>
                <w:rFonts w:eastAsia="Calibri" w:cs="Arial"/>
                <w:szCs w:val="22"/>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F316E53" w14:textId="77777777" w:rsidR="000A37B5" w:rsidRPr="00D72B31" w:rsidRDefault="000A37B5" w:rsidP="000D5035">
            <w:pPr>
              <w:spacing w:before="40" w:after="20" w:line="240" w:lineRule="auto"/>
              <w:jc w:val="center"/>
              <w:rPr>
                <w:rFonts w:eastAsia="Calibri"/>
                <w:szCs w:val="22"/>
              </w:rPr>
            </w:pPr>
            <w:r w:rsidRPr="00D72B31">
              <w:rPr>
                <w:rFonts w:eastAsia="Calibri"/>
              </w:rPr>
              <w:t>N/A</w:t>
            </w:r>
          </w:p>
        </w:tc>
      </w:tr>
      <w:tr w:rsidR="000A37B5" w:rsidRPr="00D72B31" w14:paraId="0377357F"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21866A1" w14:textId="77777777" w:rsidR="000A37B5" w:rsidRPr="00D72B31" w:rsidRDefault="000A37B5" w:rsidP="000D5035">
            <w:pPr>
              <w:spacing w:before="40" w:after="20" w:line="240" w:lineRule="auto"/>
              <w:jc w:val="right"/>
              <w:rPr>
                <w:rFonts w:eastAsia="Calibri"/>
                <w:szCs w:val="22"/>
              </w:rPr>
            </w:pPr>
            <w:r w:rsidRPr="00D72B31">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D25F0B9" w14:textId="77777777" w:rsidR="000A37B5" w:rsidRPr="00D72B31" w:rsidRDefault="000A37B5" w:rsidP="000D5035">
            <w:pPr>
              <w:spacing w:before="40" w:after="20" w:line="240" w:lineRule="auto"/>
              <w:jc w:val="left"/>
              <w:rPr>
                <w:rFonts w:eastAsia="Calibri"/>
                <w:lang w:eastAsia="ko-KR"/>
              </w:rPr>
            </w:pPr>
            <w:r w:rsidRPr="00D72B31">
              <w:rPr>
                <w:rFonts w:eastAsia="Calibri"/>
                <w:lang w:eastAsia="ko-KR"/>
              </w:rPr>
              <w:t>Conducted power (before Ohmic loss) per sub-array or element</w:t>
            </w:r>
            <w:r w:rsidRPr="00D72B31">
              <w:rPr>
                <w:rFonts w:eastAsia="Calibri"/>
                <w:lang w:eastAsia="zh-CN"/>
              </w:rPr>
              <w:t xml:space="preserve"> (dBm) </w:t>
            </w:r>
            <w:r w:rsidRPr="00D72B31">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390D8EE" w14:textId="77777777" w:rsidR="000A37B5" w:rsidRPr="00994527" w:rsidRDefault="000A37B5" w:rsidP="000D5035">
            <w:pPr>
              <w:spacing w:before="40" w:after="20" w:line="240" w:lineRule="auto"/>
              <w:jc w:val="center"/>
              <w:rPr>
                <w:rFonts w:eastAsia="맑은 고딕" w:cs="Arial"/>
                <w:szCs w:val="22"/>
                <w:lang w:eastAsia="ko-KR"/>
              </w:rPr>
            </w:pPr>
            <w:r w:rsidRPr="00994527">
              <w:rPr>
                <w:rFonts w:eastAsia="맑은 고딕" w:cs="Arial" w:hint="eastAsia"/>
                <w:szCs w:val="22"/>
                <w:lang w:eastAsia="ko-KR"/>
              </w:rPr>
              <w:t>1</w:t>
            </w:r>
            <w:r w:rsidRPr="00994527">
              <w:rPr>
                <w:rFonts w:eastAsia="맑은 고딕" w:cs="Arial"/>
                <w:szCs w:val="22"/>
                <w:lang w:eastAsia="ko-KR"/>
              </w:rPr>
              <w:t>9 or 22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6DEE645" w14:textId="77777777" w:rsidR="000A37B5" w:rsidRPr="00994527" w:rsidRDefault="000A37B5" w:rsidP="000D5035">
            <w:pPr>
              <w:spacing w:before="40" w:after="20" w:line="240" w:lineRule="auto"/>
              <w:jc w:val="center"/>
              <w:rPr>
                <w:rFonts w:eastAsia="Calibri"/>
                <w:szCs w:val="22"/>
              </w:rPr>
            </w:pPr>
            <w:r w:rsidRPr="00994527">
              <w:rPr>
                <w:rFonts w:eastAsia="DengXian"/>
              </w:rPr>
              <w:t>19 or 22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034CDAB" w14:textId="77777777" w:rsidR="000A37B5" w:rsidRPr="00D72B31" w:rsidRDefault="000A37B5" w:rsidP="000D5035">
            <w:pPr>
              <w:spacing w:before="40" w:after="20" w:line="240" w:lineRule="auto"/>
              <w:jc w:val="center"/>
              <w:rPr>
                <w:rFonts w:eastAsia="Calibri"/>
                <w:szCs w:val="22"/>
                <w:lang w:eastAsia="ko-KR"/>
              </w:rPr>
            </w:pPr>
            <w:r w:rsidRPr="00D72B31">
              <w:rPr>
                <w:rFonts w:eastAsia="DengXian"/>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4C2E27A" w14:textId="77777777" w:rsidR="000A37B5" w:rsidRPr="00D72B31" w:rsidRDefault="000A37B5" w:rsidP="000D5035">
            <w:pPr>
              <w:spacing w:before="40" w:after="20" w:line="240" w:lineRule="auto"/>
              <w:jc w:val="center"/>
              <w:rPr>
                <w:rFonts w:eastAsia="Calibri"/>
                <w:szCs w:val="22"/>
              </w:rPr>
            </w:pPr>
            <w:r w:rsidRPr="00D72B31">
              <w:rPr>
                <w:rFonts w:eastAsia="Calibri"/>
              </w:rPr>
              <w:t>N/A</w:t>
            </w:r>
          </w:p>
        </w:tc>
      </w:tr>
      <w:tr w:rsidR="000A37B5" w:rsidRPr="00D72B31" w14:paraId="6CE85FB4"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F4BEE14" w14:textId="77777777" w:rsidR="000A37B5" w:rsidRPr="00D72B31" w:rsidRDefault="000A37B5" w:rsidP="000D5035">
            <w:pPr>
              <w:spacing w:before="40" w:after="20" w:line="240" w:lineRule="auto"/>
              <w:jc w:val="right"/>
              <w:rPr>
                <w:rFonts w:eastAsia="Calibri"/>
                <w:szCs w:val="22"/>
                <w:lang w:eastAsia="ko-KR"/>
              </w:rPr>
            </w:pPr>
            <w:r w:rsidRPr="00D72B31">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EF93DCB" w14:textId="77777777" w:rsidR="000A37B5" w:rsidRPr="00D72B31" w:rsidRDefault="000A37B5" w:rsidP="000D5035">
            <w:pPr>
              <w:spacing w:before="40" w:after="20" w:line="240" w:lineRule="auto"/>
              <w:jc w:val="left"/>
              <w:rPr>
                <w:rFonts w:eastAsia="Calibri"/>
                <w:szCs w:val="22"/>
                <w:lang w:eastAsia="ko-KR"/>
              </w:rPr>
            </w:pPr>
            <w:r w:rsidRPr="00D72B31">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AC48E5A" w14:textId="77777777" w:rsidR="000A37B5" w:rsidRPr="00994527" w:rsidRDefault="000A37B5" w:rsidP="000D5035">
            <w:pPr>
              <w:spacing w:before="40" w:after="20" w:line="240" w:lineRule="auto"/>
              <w:jc w:val="center"/>
              <w:rPr>
                <w:rFonts w:eastAsia="Calibri" w:cs="Arial"/>
                <w:szCs w:val="22"/>
                <w:lang w:eastAsia="ko-KR"/>
              </w:rPr>
            </w:pPr>
            <w:r w:rsidRPr="00994527">
              <w:rPr>
                <w:rFonts w:eastAsia="Calibri"/>
                <w:szCs w:val="22"/>
                <w:lang w:eastAsia="ko-KR"/>
              </w:rPr>
              <w:t>±</w:t>
            </w:r>
            <w:r w:rsidRPr="00994527">
              <w:rPr>
                <w:rFonts w:eastAsia="Calibri" w:cs="Arial"/>
                <w:szCs w:val="22"/>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1960B68" w14:textId="77777777" w:rsidR="000A37B5" w:rsidRPr="00994527" w:rsidRDefault="000A37B5" w:rsidP="000D5035">
            <w:pPr>
              <w:spacing w:before="40" w:after="20" w:line="240" w:lineRule="auto"/>
              <w:jc w:val="center"/>
              <w:rPr>
                <w:rFonts w:eastAsia="Calibri"/>
                <w:szCs w:val="22"/>
                <w:lang w:eastAsia="ko-KR"/>
              </w:rPr>
            </w:pPr>
            <w:r w:rsidRPr="00994527">
              <w:rPr>
                <w:rFonts w:eastAsia="Calibri"/>
                <w:szCs w:val="22"/>
                <w:lang w:eastAsia="ko-KR"/>
              </w:rPr>
              <w:t>±</w:t>
            </w:r>
            <w:r w:rsidRPr="00994527">
              <w:rPr>
                <w:rFonts w:eastAsia="Calibri" w:cs="Arial"/>
                <w:szCs w:val="22"/>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440603C" w14:textId="77777777" w:rsidR="000A37B5" w:rsidRPr="00D72B31" w:rsidRDefault="000A37B5" w:rsidP="000D5035">
            <w:pPr>
              <w:spacing w:before="40" w:after="20" w:line="240" w:lineRule="auto"/>
              <w:jc w:val="center"/>
              <w:rPr>
                <w:rFonts w:eastAsia="Calibri"/>
                <w:szCs w:val="22"/>
                <w:highlight w:val="yellow"/>
                <w:lang w:eastAsia="ko-KR"/>
              </w:rPr>
            </w:pPr>
            <w:r w:rsidRPr="00D72B31">
              <w:rPr>
                <w:rFonts w:eastAsia="Calibri"/>
                <w:szCs w:val="22"/>
                <w:lang w:eastAsia="ko-KR"/>
              </w:rPr>
              <w:t>±</w:t>
            </w:r>
            <w:r w:rsidRPr="00D72B31">
              <w:rPr>
                <w:rFonts w:eastAsia="Calibri" w:cs="Arial"/>
                <w:szCs w:val="22"/>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4B8B443" w14:textId="77777777" w:rsidR="000A37B5" w:rsidRPr="00D72B31" w:rsidRDefault="000A37B5" w:rsidP="000D5035">
            <w:pPr>
              <w:spacing w:before="40" w:after="20" w:line="240" w:lineRule="auto"/>
              <w:jc w:val="center"/>
              <w:rPr>
                <w:rFonts w:eastAsia="Calibri"/>
                <w:szCs w:val="22"/>
                <w:lang w:eastAsia="ko-KR"/>
              </w:rPr>
            </w:pPr>
            <w:r w:rsidRPr="00D72B31">
              <w:rPr>
                <w:rFonts w:eastAsia="DengXian"/>
              </w:rPr>
              <w:t>N/A</w:t>
            </w:r>
          </w:p>
        </w:tc>
      </w:tr>
      <w:tr w:rsidR="000A37B5" w:rsidRPr="00D72B31" w14:paraId="40FF27D6"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9AC75DA" w14:textId="77777777" w:rsidR="000A37B5" w:rsidRPr="00D72B31" w:rsidRDefault="000A37B5" w:rsidP="000D5035">
            <w:pPr>
              <w:spacing w:before="40" w:after="20" w:line="240" w:lineRule="auto"/>
              <w:jc w:val="right"/>
              <w:rPr>
                <w:rFonts w:eastAsia="Calibri"/>
                <w:szCs w:val="22"/>
                <w:lang w:eastAsia="ko-KR"/>
              </w:rPr>
            </w:pPr>
            <w:r w:rsidRPr="00D72B31">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831F09B" w14:textId="77777777" w:rsidR="000A37B5" w:rsidRPr="00D72B31" w:rsidRDefault="000A37B5" w:rsidP="000D5035">
            <w:pPr>
              <w:spacing w:before="40" w:after="20" w:line="240" w:lineRule="auto"/>
              <w:jc w:val="left"/>
              <w:rPr>
                <w:rFonts w:eastAsia="Calibri"/>
                <w:szCs w:val="22"/>
                <w:lang w:eastAsia="ko-KR"/>
              </w:rPr>
            </w:pPr>
            <w:r w:rsidRPr="00D72B31">
              <w:rPr>
                <w:rFonts w:eastAsia="Calibri"/>
                <w:szCs w:val="22"/>
                <w:lang w:eastAsia="ko-KR"/>
              </w:rPr>
              <w:t xml:space="preserve">Base station vertical coverage range (degrees) </w:t>
            </w:r>
            <w:r w:rsidRPr="00D72B31">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EE83DEF" w14:textId="77777777" w:rsidR="000A37B5" w:rsidRPr="00994527" w:rsidRDefault="000A37B5" w:rsidP="000D5035">
            <w:pPr>
              <w:spacing w:before="40" w:after="20" w:line="240" w:lineRule="auto"/>
              <w:jc w:val="center"/>
              <w:rPr>
                <w:rFonts w:eastAsia="Calibri" w:cs="Arial"/>
                <w:szCs w:val="22"/>
                <w:lang w:eastAsia="ko-KR"/>
              </w:rPr>
            </w:pPr>
            <w:r w:rsidRPr="00994527">
              <w:rPr>
                <w:rFonts w:eastAsia="DengXian"/>
                <w:lang w:val="en-US"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E9CA235" w14:textId="77777777" w:rsidR="000A37B5" w:rsidRPr="00994527" w:rsidRDefault="000A37B5" w:rsidP="000D5035">
            <w:pPr>
              <w:spacing w:before="40" w:after="20" w:line="240" w:lineRule="auto"/>
              <w:jc w:val="center"/>
              <w:rPr>
                <w:rFonts w:eastAsia="Calibri"/>
                <w:szCs w:val="22"/>
                <w:lang w:eastAsia="ko-KR"/>
              </w:rPr>
            </w:pPr>
            <w:r w:rsidRPr="00994527">
              <w:rPr>
                <w:rFonts w:eastAsia="Calibri" w:cs="Arial"/>
                <w:szCs w:val="22"/>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A07C7C9" w14:textId="77777777" w:rsidR="000A37B5" w:rsidRPr="00D72B31" w:rsidRDefault="000A37B5" w:rsidP="000D5035">
            <w:pPr>
              <w:spacing w:before="40" w:after="20" w:line="240" w:lineRule="auto"/>
              <w:jc w:val="center"/>
              <w:rPr>
                <w:rFonts w:eastAsia="Calibri"/>
                <w:szCs w:val="22"/>
                <w:highlight w:val="yellow"/>
                <w:lang w:eastAsia="ko-KR"/>
              </w:rPr>
            </w:pPr>
            <w:r w:rsidRPr="00D72B31">
              <w:rPr>
                <w:rFonts w:eastAsia="Calibri" w:cs="Arial"/>
                <w:szCs w:val="22"/>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7883FA9" w14:textId="77777777" w:rsidR="000A37B5" w:rsidRPr="00D72B31" w:rsidRDefault="000A37B5" w:rsidP="000D5035">
            <w:pPr>
              <w:spacing w:before="40" w:after="20" w:line="240" w:lineRule="auto"/>
              <w:jc w:val="center"/>
              <w:rPr>
                <w:rFonts w:eastAsia="Calibri"/>
                <w:szCs w:val="22"/>
              </w:rPr>
            </w:pPr>
            <w:r w:rsidRPr="00D72B31">
              <w:rPr>
                <w:rFonts w:eastAsia="DengXian"/>
              </w:rPr>
              <w:t>N/A</w:t>
            </w:r>
          </w:p>
        </w:tc>
      </w:tr>
      <w:tr w:rsidR="000A37B5" w:rsidRPr="00D72B31" w14:paraId="71524D69"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7A816E2" w14:textId="77777777" w:rsidR="000A37B5" w:rsidRPr="00D72B31" w:rsidRDefault="000A37B5" w:rsidP="000D5035">
            <w:pPr>
              <w:spacing w:before="40" w:after="20" w:line="240" w:lineRule="auto"/>
              <w:jc w:val="right"/>
              <w:rPr>
                <w:rFonts w:eastAsia="Calibri"/>
                <w:szCs w:val="22"/>
                <w:lang w:eastAsia="ko-KR"/>
              </w:rPr>
            </w:pPr>
            <w:r w:rsidRPr="00D72B31">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682A349" w14:textId="77777777" w:rsidR="000A37B5" w:rsidRPr="00D72B31" w:rsidRDefault="000A37B5" w:rsidP="000D5035">
            <w:pPr>
              <w:spacing w:before="40" w:after="20" w:line="240" w:lineRule="auto"/>
              <w:jc w:val="left"/>
              <w:rPr>
                <w:rFonts w:eastAsia="Calibri"/>
                <w:szCs w:val="22"/>
                <w:lang w:eastAsia="ko-KR"/>
              </w:rPr>
            </w:pPr>
            <w:r w:rsidRPr="00D72B31">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CBEF06C" w14:textId="77777777" w:rsidR="000A37B5" w:rsidRPr="00994527" w:rsidRDefault="000A37B5" w:rsidP="000D5035">
            <w:pPr>
              <w:spacing w:before="40" w:after="20" w:line="240" w:lineRule="auto"/>
              <w:jc w:val="center"/>
              <w:rPr>
                <w:rFonts w:eastAsia="DengXian"/>
                <w:lang w:val="en-US" w:eastAsia="zh-CN"/>
              </w:rPr>
            </w:pPr>
            <w:r w:rsidRPr="00994527">
              <w:rPr>
                <w:rFonts w:eastAsia="DengXian"/>
                <w:lang w:val="en-US"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41A5552" w14:textId="77777777" w:rsidR="000A37B5" w:rsidRPr="00994527" w:rsidRDefault="000A37B5" w:rsidP="000D5035">
            <w:pPr>
              <w:spacing w:before="40" w:after="20" w:line="240" w:lineRule="auto"/>
              <w:jc w:val="center"/>
              <w:rPr>
                <w:rFonts w:eastAsia="Calibri" w:cs="Arial"/>
                <w:lang w:eastAsia="ko-KR"/>
              </w:rPr>
            </w:pPr>
            <w:r w:rsidRPr="00994527">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1480ED2" w14:textId="77777777" w:rsidR="000A37B5" w:rsidRPr="00D72B31" w:rsidRDefault="000A37B5" w:rsidP="000D5035">
            <w:pPr>
              <w:spacing w:before="40" w:after="20" w:line="240" w:lineRule="auto"/>
              <w:jc w:val="center"/>
              <w:rPr>
                <w:rFonts w:eastAsia="Calibri" w:cs="Arial"/>
                <w:szCs w:val="22"/>
                <w:lang w:eastAsia="ko-KR"/>
              </w:rPr>
            </w:pPr>
            <w:r w:rsidRPr="00D72B31">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46D5493" w14:textId="77777777" w:rsidR="000A37B5" w:rsidRPr="00D72B31" w:rsidRDefault="000A37B5" w:rsidP="000D5035">
            <w:pPr>
              <w:spacing w:before="40" w:after="20" w:line="240" w:lineRule="auto"/>
              <w:jc w:val="center"/>
              <w:rPr>
                <w:rFonts w:eastAsia="Calibri"/>
                <w:szCs w:val="22"/>
              </w:rPr>
            </w:pPr>
            <w:r w:rsidRPr="00D72B31">
              <w:rPr>
                <w:rFonts w:eastAsia="DengXian"/>
              </w:rPr>
              <w:t>N/A</w:t>
            </w:r>
          </w:p>
        </w:tc>
      </w:tr>
      <w:tr w:rsidR="000A37B5" w:rsidRPr="00D72B31" w14:paraId="6918A750" w14:textId="77777777" w:rsidTr="000D503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D70B651" w14:textId="77777777" w:rsidR="000A37B5" w:rsidRPr="00D72B31" w:rsidRDefault="000A37B5" w:rsidP="000D5035">
            <w:pPr>
              <w:spacing w:before="40" w:after="20" w:line="240" w:lineRule="auto"/>
              <w:jc w:val="right"/>
              <w:rPr>
                <w:rFonts w:eastAsia="Calibri"/>
                <w:szCs w:val="22"/>
                <w:lang w:eastAsia="ko-KR"/>
              </w:rPr>
            </w:pPr>
            <w:r w:rsidRPr="00D72B31">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80F4752" w14:textId="77777777" w:rsidR="000A37B5" w:rsidRPr="00D72B31" w:rsidRDefault="000A37B5" w:rsidP="000D5035">
            <w:pPr>
              <w:spacing w:before="40" w:after="20" w:line="240" w:lineRule="auto"/>
              <w:jc w:val="left"/>
              <w:rPr>
                <w:rFonts w:eastAsia="Calibri"/>
                <w:lang w:eastAsia="ko-KR"/>
              </w:rPr>
            </w:pPr>
            <w:r w:rsidRPr="00D72B31">
              <w:rPr>
                <w:rFonts w:eastAsia="Calibri"/>
                <w:lang w:eastAsia="ko-KR"/>
              </w:rPr>
              <w:t>Base station output power/sector (</w:t>
            </w:r>
            <w:proofErr w:type="spellStart"/>
            <w:r w:rsidRPr="00D72B31">
              <w:rPr>
                <w:rFonts w:eastAsia="Calibri"/>
                <w:lang w:eastAsia="ko-KR"/>
              </w:rPr>
              <w:t>e.i.r.p</w:t>
            </w:r>
            <w:proofErr w:type="spellEnd"/>
            <w:r w:rsidRPr="00D72B31">
              <w:rPr>
                <w:rFonts w:eastAsia="Calibri"/>
                <w:lang w:eastAsia="ko-KR"/>
              </w:rPr>
              <w:t xml:space="preserve">.) (dBm) </w:t>
            </w:r>
            <w:r w:rsidRPr="00D72B31">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D300568" w14:textId="77777777" w:rsidR="000A37B5" w:rsidRPr="00994527" w:rsidRDefault="000A37B5" w:rsidP="000D5035">
            <w:pPr>
              <w:spacing w:before="40" w:after="20" w:line="240" w:lineRule="auto"/>
              <w:jc w:val="center"/>
              <w:rPr>
                <w:rFonts w:eastAsia="DengXian"/>
                <w:lang w:val="en-US" w:eastAsia="zh-CN"/>
              </w:rPr>
            </w:pPr>
            <w:r w:rsidRPr="00994527">
              <w:rPr>
                <w:rFonts w:eastAsia="DengXian"/>
                <w:lang w:val="en-US" w:eastAsia="zh-CN"/>
              </w:rPr>
              <w:t>81.3 or 84.3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64C40D9" w14:textId="77777777" w:rsidR="000A37B5" w:rsidRPr="00994527" w:rsidRDefault="000A37B5" w:rsidP="000D5035">
            <w:pPr>
              <w:spacing w:before="40" w:after="20" w:line="240" w:lineRule="auto"/>
              <w:jc w:val="center"/>
              <w:rPr>
                <w:rFonts w:eastAsia="Calibri" w:cs="Arial"/>
                <w:szCs w:val="22"/>
                <w:lang w:eastAsia="ko-KR"/>
              </w:rPr>
            </w:pPr>
            <w:r w:rsidRPr="00994527">
              <w:rPr>
                <w:rFonts w:eastAsia="Calibri" w:cs="Arial"/>
                <w:szCs w:val="22"/>
                <w:lang w:eastAsia="ko-KR"/>
              </w:rPr>
              <w:t>81.3 or 84.3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660850B" w14:textId="77777777" w:rsidR="000A37B5" w:rsidRPr="00D72B31" w:rsidDel="003430C8" w:rsidRDefault="000A37B5" w:rsidP="000D5035">
            <w:pPr>
              <w:spacing w:before="40" w:after="20" w:line="240" w:lineRule="auto"/>
              <w:jc w:val="center"/>
              <w:rPr>
                <w:rFonts w:eastAsia="Calibri" w:cs="Arial"/>
                <w:szCs w:val="22"/>
                <w:lang w:eastAsia="ko-KR"/>
              </w:rPr>
            </w:pPr>
            <w:r w:rsidRPr="00D72B31">
              <w:rPr>
                <w:rFonts w:eastAsia="Calibri" w:cs="Arial"/>
                <w:szCs w:val="22"/>
                <w:lang w:eastAsia="ko-KR"/>
              </w:rPr>
              <w:t>61.5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FDCEA63" w14:textId="77777777" w:rsidR="000A37B5" w:rsidRPr="00D72B31" w:rsidRDefault="000A37B5" w:rsidP="000D5035">
            <w:pPr>
              <w:spacing w:before="40" w:after="20" w:line="240" w:lineRule="auto"/>
              <w:jc w:val="center"/>
              <w:rPr>
                <w:rFonts w:eastAsia="Calibri"/>
                <w:szCs w:val="22"/>
              </w:rPr>
            </w:pPr>
            <w:r w:rsidRPr="00D72B31">
              <w:rPr>
                <w:rFonts w:eastAsia="Calibri"/>
              </w:rPr>
              <w:t>N/A</w:t>
            </w:r>
          </w:p>
        </w:tc>
      </w:tr>
    </w:tbl>
    <w:p w14:paraId="71D78F9C" w14:textId="77777777" w:rsidR="000A37B5" w:rsidRPr="00D72B31" w:rsidRDefault="000A37B5" w:rsidP="000A37B5">
      <w:pPr>
        <w:tabs>
          <w:tab w:val="left" w:pos="709"/>
        </w:tabs>
        <w:spacing w:line="240" w:lineRule="auto"/>
        <w:ind w:left="709" w:hanging="709"/>
        <w:jc w:val="left"/>
        <w:rPr>
          <w:rFonts w:eastAsia="DengXian"/>
          <w:lang w:val="en-US" w:eastAsia="zh-CN"/>
        </w:rPr>
      </w:pPr>
    </w:p>
    <w:p w14:paraId="1586C041" w14:textId="5C7FB5E9" w:rsidR="009B37B2" w:rsidRPr="000610B1" w:rsidRDefault="00825D14">
      <w:pPr>
        <w:pStyle w:val="1"/>
        <w:rPr>
          <w:lang w:val="en-US" w:eastAsia="ja-JP"/>
        </w:rPr>
      </w:pPr>
      <w:r w:rsidRPr="000610B1">
        <w:rPr>
          <w:lang w:val="en-US" w:eastAsia="ja-JP"/>
        </w:rPr>
        <w:lastRenderedPageBreak/>
        <w:t>Re</w:t>
      </w:r>
      <w:r w:rsidR="000C758B" w:rsidRPr="000610B1">
        <w:rPr>
          <w:lang w:val="en-US" w:eastAsia="ja-JP"/>
        </w:rPr>
        <w:t>ference</w:t>
      </w:r>
    </w:p>
    <w:p w14:paraId="5D2C9E0B" w14:textId="77777777" w:rsidR="00375DE0" w:rsidRPr="00FB5C9F" w:rsidRDefault="00375DE0" w:rsidP="00375DE0">
      <w:pPr>
        <w:pStyle w:val="20"/>
        <w:overflowPunct w:val="0"/>
        <w:autoSpaceDE w:val="0"/>
        <w:autoSpaceDN w:val="0"/>
        <w:adjustRightInd w:val="0"/>
        <w:spacing w:line="240" w:lineRule="auto"/>
        <w:ind w:leftChars="-10" w:left="264"/>
        <w:jc w:val="left"/>
        <w:textAlignment w:val="baseline"/>
        <w:rPr>
          <w:lang w:val="en-US" w:eastAsia="zh-CN"/>
        </w:rPr>
      </w:pPr>
      <w:r w:rsidRPr="00FB5C9F">
        <w:rPr>
          <w:lang w:val="en-US" w:eastAsia="zh-CN"/>
        </w:rPr>
        <w:t>[1] R4-2400333</w:t>
      </w:r>
      <w:r w:rsidRPr="00FB5C9F">
        <w:rPr>
          <w:lang w:val="en-US" w:eastAsia="zh-CN"/>
        </w:rPr>
        <w:tab/>
        <w:t>Parameters of terrestrial component of IMT for sharing and compatibility studies in the frequency</w:t>
      </w:r>
      <w:r w:rsidRPr="00FB5C9F">
        <w:rPr>
          <w:lang w:val="en-US" w:eastAsia="zh-CN"/>
        </w:rPr>
        <w:br/>
        <w:t xml:space="preserve"> </w:t>
      </w:r>
      <w:r w:rsidRPr="00FB5C9F">
        <w:rPr>
          <w:lang w:val="en-US" w:eastAsia="zh-CN"/>
        </w:rPr>
        <w:tab/>
      </w:r>
      <w:r w:rsidRPr="00FB5C9F">
        <w:rPr>
          <w:lang w:val="en-US" w:eastAsia="zh-CN"/>
        </w:rPr>
        <w:tab/>
      </w:r>
      <w:r w:rsidRPr="00FB5C9F">
        <w:rPr>
          <w:lang w:val="en-US" w:eastAsia="zh-CN"/>
        </w:rPr>
        <w:tab/>
      </w:r>
      <w:r w:rsidRPr="00FB5C9F">
        <w:rPr>
          <w:lang w:val="en-US" w:eastAsia="zh-CN"/>
        </w:rPr>
        <w:tab/>
        <w:t>bands 4 400-4 800 MHz, 7 125-8 400 MHz and 14.8-15.35 GHz</w:t>
      </w:r>
    </w:p>
    <w:p w14:paraId="13B7E3E4" w14:textId="5C5A32B0" w:rsidR="00375DE0" w:rsidRPr="00FB5C9F" w:rsidRDefault="00375DE0" w:rsidP="00375DE0">
      <w:pPr>
        <w:pStyle w:val="20"/>
        <w:overflowPunct w:val="0"/>
        <w:autoSpaceDE w:val="0"/>
        <w:autoSpaceDN w:val="0"/>
        <w:adjustRightInd w:val="0"/>
        <w:spacing w:line="240" w:lineRule="auto"/>
        <w:ind w:leftChars="-10" w:left="264"/>
        <w:jc w:val="left"/>
        <w:textAlignment w:val="baseline"/>
        <w:rPr>
          <w:lang w:val="en-US" w:eastAsia="zh-CN"/>
        </w:rPr>
      </w:pPr>
      <w:r w:rsidRPr="00FB5C9F">
        <w:rPr>
          <w:lang w:val="en-US" w:eastAsia="zh-CN"/>
        </w:rPr>
        <w:t>[2]</w:t>
      </w:r>
      <w:r w:rsidRPr="00FB5C9F">
        <w:rPr>
          <w:lang w:val="en-US" w:eastAsia="zh-CN"/>
        </w:rPr>
        <w:tab/>
        <w:t>RP-24</w:t>
      </w:r>
      <w:r>
        <w:rPr>
          <w:lang w:val="en-US" w:eastAsia="zh-CN"/>
        </w:rPr>
        <w:t>1326</w:t>
      </w:r>
      <w:r w:rsidRPr="00FB5C9F">
        <w:rPr>
          <w:lang w:val="en-US" w:eastAsia="zh-CN"/>
        </w:rPr>
        <w:tab/>
        <w:t>Study on IMT parameters for 4400 to 4800 MHz, 7125 to 8400 MHz and 14800 to</w:t>
      </w:r>
      <w:r>
        <w:rPr>
          <w:lang w:val="en-US" w:eastAsia="zh-CN"/>
        </w:rPr>
        <w:t xml:space="preserve"> </w:t>
      </w:r>
      <w:r w:rsidRPr="00FB5C9F">
        <w:rPr>
          <w:lang w:val="en-US" w:eastAsia="zh-CN"/>
        </w:rPr>
        <w:t>15350 MHz</w:t>
      </w:r>
    </w:p>
    <w:p w14:paraId="6A82D7C6" w14:textId="1DA189A5" w:rsidR="003E445A" w:rsidRDefault="003E445A" w:rsidP="00375DE0">
      <w:pPr>
        <w:pStyle w:val="20"/>
        <w:overflowPunct w:val="0"/>
        <w:autoSpaceDE w:val="0"/>
        <w:autoSpaceDN w:val="0"/>
        <w:adjustRightInd w:val="0"/>
        <w:spacing w:line="240" w:lineRule="auto"/>
        <w:ind w:leftChars="-10" w:left="265" w:hanging="285"/>
        <w:jc w:val="left"/>
        <w:textAlignment w:val="baseline"/>
        <w:rPr>
          <w:lang w:val="en-US" w:eastAsia="zh-CN"/>
        </w:rPr>
      </w:pPr>
      <w:r>
        <w:rPr>
          <w:lang w:val="en-US" w:eastAsia="zh-CN"/>
        </w:rPr>
        <w:t>[</w:t>
      </w:r>
      <w:r w:rsidR="00375DE0">
        <w:rPr>
          <w:lang w:val="en-US" w:eastAsia="zh-CN"/>
        </w:rPr>
        <w:t>3</w:t>
      </w:r>
      <w:r>
        <w:rPr>
          <w:lang w:val="en-US" w:eastAsia="zh-CN"/>
        </w:rPr>
        <w:t>]</w:t>
      </w:r>
      <w:r>
        <w:rPr>
          <w:lang w:val="en-US" w:eastAsia="zh-CN"/>
        </w:rPr>
        <w:tab/>
        <w:t>R4-24</w:t>
      </w:r>
      <w:r w:rsidR="00375DE0">
        <w:rPr>
          <w:lang w:val="en-US" w:eastAsia="zh-CN"/>
        </w:rPr>
        <w:t>10576</w:t>
      </w:r>
      <w:r>
        <w:rPr>
          <w:lang w:val="en-US" w:eastAsia="zh-CN"/>
        </w:rPr>
        <w:tab/>
      </w:r>
      <w:r w:rsidR="00375DE0" w:rsidRPr="00375DE0">
        <w:rPr>
          <w:lang w:val="en-US" w:eastAsia="zh-CN"/>
        </w:rPr>
        <w:t xml:space="preserve">LS on Parameters for 4400 to 4800 MHz of terrestrial component of IMT for sharing and </w:t>
      </w:r>
      <w:r w:rsidR="00375DE0">
        <w:rPr>
          <w:lang w:val="en-US" w:eastAsia="zh-CN"/>
        </w:rPr>
        <w:br/>
        <w:t xml:space="preserve"> </w:t>
      </w:r>
      <w:r w:rsidR="00375DE0">
        <w:rPr>
          <w:lang w:val="en-US" w:eastAsia="zh-CN"/>
        </w:rPr>
        <w:tab/>
      </w:r>
      <w:r w:rsidR="00375DE0">
        <w:rPr>
          <w:lang w:val="en-US" w:eastAsia="zh-CN"/>
        </w:rPr>
        <w:tab/>
      </w:r>
      <w:r w:rsidR="00375DE0">
        <w:rPr>
          <w:lang w:val="en-US" w:eastAsia="zh-CN"/>
        </w:rPr>
        <w:tab/>
      </w:r>
      <w:r w:rsidR="00375DE0">
        <w:rPr>
          <w:lang w:val="en-US" w:eastAsia="zh-CN"/>
        </w:rPr>
        <w:tab/>
      </w:r>
      <w:r w:rsidR="00375DE0" w:rsidRPr="00375DE0">
        <w:rPr>
          <w:lang w:val="en-US" w:eastAsia="zh-CN"/>
        </w:rPr>
        <w:t>compatibility studies in preparation for WRC-27</w:t>
      </w:r>
    </w:p>
    <w:p w14:paraId="2602CE02" w14:textId="7E4AC890" w:rsidR="00E72F55" w:rsidRDefault="00375DE0" w:rsidP="003E445A">
      <w:pPr>
        <w:pStyle w:val="20"/>
        <w:overflowPunct w:val="0"/>
        <w:autoSpaceDE w:val="0"/>
        <w:autoSpaceDN w:val="0"/>
        <w:adjustRightInd w:val="0"/>
        <w:spacing w:line="240" w:lineRule="auto"/>
        <w:ind w:leftChars="-10" w:left="265" w:hanging="285"/>
        <w:jc w:val="left"/>
        <w:textAlignment w:val="baseline"/>
        <w:rPr>
          <w:lang w:val="en-US" w:eastAsia="zh-CN"/>
        </w:rPr>
      </w:pPr>
      <w:r>
        <w:rPr>
          <w:lang w:val="en-US" w:eastAsia="zh-CN"/>
        </w:rPr>
        <w:t>[4]</w:t>
      </w:r>
      <w:r>
        <w:rPr>
          <w:lang w:val="en-US" w:eastAsia="zh-CN"/>
        </w:rPr>
        <w:tab/>
        <w:t>R4-2414449</w:t>
      </w:r>
      <w:r>
        <w:rPr>
          <w:lang w:val="en-US" w:eastAsia="zh-CN"/>
        </w:rPr>
        <w:tab/>
      </w:r>
      <w:r w:rsidRPr="00375DE0">
        <w:rPr>
          <w:lang w:val="en-US" w:eastAsia="zh-CN"/>
        </w:rPr>
        <w:t>LS Reply on Parameters for 7125 to 8400 MHz of terrestrial component of IMT for sharing and</w:t>
      </w:r>
      <w:r>
        <w:rPr>
          <w:lang w:val="en-US" w:eastAsia="zh-CN"/>
        </w:rPr>
        <w:br/>
      </w:r>
      <w:r w:rsidRPr="00375DE0">
        <w:rPr>
          <w:lang w:val="en-US" w:eastAsia="zh-CN"/>
        </w:rPr>
        <w:t xml:space="preserve"> </w:t>
      </w:r>
      <w:r>
        <w:rPr>
          <w:lang w:val="en-US" w:eastAsia="zh-CN"/>
        </w:rPr>
        <w:tab/>
      </w:r>
      <w:r>
        <w:rPr>
          <w:lang w:val="en-US" w:eastAsia="zh-CN"/>
        </w:rPr>
        <w:tab/>
      </w:r>
      <w:r>
        <w:rPr>
          <w:lang w:val="en-US" w:eastAsia="zh-CN"/>
        </w:rPr>
        <w:tab/>
      </w:r>
      <w:r>
        <w:rPr>
          <w:lang w:val="en-US" w:eastAsia="zh-CN"/>
        </w:rPr>
        <w:tab/>
      </w:r>
      <w:r w:rsidRPr="00375DE0">
        <w:rPr>
          <w:lang w:val="en-US" w:eastAsia="zh-CN"/>
        </w:rPr>
        <w:t>compatibility studies in preparation for WRC-27</w:t>
      </w:r>
    </w:p>
    <w:p w14:paraId="391C7543" w14:textId="3EBB3639" w:rsidR="00375DE0" w:rsidRPr="00E72F55" w:rsidRDefault="00375DE0" w:rsidP="00375DE0">
      <w:pPr>
        <w:pStyle w:val="20"/>
        <w:overflowPunct w:val="0"/>
        <w:autoSpaceDE w:val="0"/>
        <w:autoSpaceDN w:val="0"/>
        <w:adjustRightInd w:val="0"/>
        <w:spacing w:line="240" w:lineRule="auto"/>
        <w:ind w:leftChars="-10" w:left="265" w:hanging="285"/>
        <w:jc w:val="left"/>
        <w:textAlignment w:val="baseline"/>
        <w:rPr>
          <w:rFonts w:eastAsia="맑은 고딕"/>
          <w:lang w:val="en-US" w:eastAsia="ko-KR"/>
        </w:rPr>
      </w:pPr>
      <w:r>
        <w:rPr>
          <w:lang w:val="en-US" w:eastAsia="zh-CN"/>
        </w:rPr>
        <w:t>[5]</w:t>
      </w:r>
      <w:r>
        <w:rPr>
          <w:lang w:val="en-US" w:eastAsia="zh-CN"/>
        </w:rPr>
        <w:tab/>
        <w:t>R4-2414283</w:t>
      </w:r>
      <w:r>
        <w:rPr>
          <w:lang w:val="en-US" w:eastAsia="zh-CN"/>
        </w:rPr>
        <w:tab/>
      </w:r>
      <w:r w:rsidRPr="00375DE0">
        <w:rPr>
          <w:lang w:val="en-US" w:eastAsia="zh-CN"/>
        </w:rPr>
        <w:t>WF on 15GHz BS parameters</w:t>
      </w:r>
    </w:p>
    <w:p w14:paraId="2D26D18B" w14:textId="436EB944" w:rsidR="00375DE0" w:rsidRPr="00E72F55" w:rsidRDefault="00375DE0" w:rsidP="00375DE0">
      <w:pPr>
        <w:pStyle w:val="20"/>
        <w:overflowPunct w:val="0"/>
        <w:autoSpaceDE w:val="0"/>
        <w:autoSpaceDN w:val="0"/>
        <w:adjustRightInd w:val="0"/>
        <w:spacing w:line="240" w:lineRule="auto"/>
        <w:ind w:leftChars="-10" w:left="265" w:hanging="285"/>
        <w:jc w:val="left"/>
        <w:textAlignment w:val="baseline"/>
        <w:rPr>
          <w:rFonts w:eastAsia="맑은 고딕"/>
          <w:lang w:val="en-US" w:eastAsia="ko-KR"/>
        </w:rPr>
      </w:pPr>
      <w:r>
        <w:rPr>
          <w:lang w:val="en-US" w:eastAsia="zh-CN"/>
        </w:rPr>
        <w:t>[6]</w:t>
      </w:r>
      <w:r>
        <w:rPr>
          <w:lang w:val="en-US" w:eastAsia="zh-CN"/>
        </w:rPr>
        <w:tab/>
        <w:t>R4-2414284</w:t>
      </w:r>
      <w:r>
        <w:rPr>
          <w:lang w:val="en-US" w:eastAsia="zh-CN"/>
        </w:rPr>
        <w:tab/>
      </w:r>
      <w:r w:rsidRPr="00375DE0">
        <w:rPr>
          <w:lang w:val="en-US" w:eastAsia="zh-CN"/>
        </w:rPr>
        <w:t xml:space="preserve">WF on 15GHz </w:t>
      </w:r>
      <w:r w:rsidR="00C45979">
        <w:rPr>
          <w:lang w:val="en-US" w:eastAsia="zh-CN"/>
        </w:rPr>
        <w:t>UE</w:t>
      </w:r>
      <w:r w:rsidRPr="00375DE0">
        <w:rPr>
          <w:lang w:val="en-US" w:eastAsia="zh-CN"/>
        </w:rPr>
        <w:t xml:space="preserve"> parameters</w:t>
      </w:r>
    </w:p>
    <w:p w14:paraId="15FD4775" w14:textId="4A0525AB" w:rsidR="00375DE0" w:rsidRPr="00375DE0" w:rsidRDefault="00C45979" w:rsidP="003E445A">
      <w:pPr>
        <w:pStyle w:val="20"/>
        <w:overflowPunct w:val="0"/>
        <w:autoSpaceDE w:val="0"/>
        <w:autoSpaceDN w:val="0"/>
        <w:adjustRightInd w:val="0"/>
        <w:spacing w:line="240" w:lineRule="auto"/>
        <w:ind w:leftChars="-10" w:left="265" w:hanging="285"/>
        <w:jc w:val="left"/>
        <w:textAlignment w:val="baseline"/>
        <w:rPr>
          <w:rFonts w:eastAsia="맑은 고딕"/>
          <w:lang w:val="en-US" w:eastAsia="ko-KR"/>
        </w:rPr>
      </w:pPr>
      <w:r w:rsidRPr="00994527">
        <w:rPr>
          <w:lang w:val="en-US" w:eastAsia="zh-CN"/>
        </w:rPr>
        <w:t>[7]</w:t>
      </w:r>
      <w:r w:rsidRPr="00994527">
        <w:rPr>
          <w:lang w:val="en-US" w:eastAsia="zh-CN"/>
        </w:rPr>
        <w:tab/>
        <w:t>R4-24</w:t>
      </w:r>
      <w:r w:rsidR="00994527" w:rsidRPr="00994527">
        <w:rPr>
          <w:lang w:val="en-US" w:eastAsia="zh-CN"/>
        </w:rPr>
        <w:t>15315</w:t>
      </w:r>
      <w:r w:rsidRPr="00994527">
        <w:rPr>
          <w:lang w:val="en-US" w:eastAsia="zh-CN"/>
        </w:rPr>
        <w:tab/>
      </w:r>
      <w:r w:rsidR="00994527" w:rsidRPr="00994527">
        <w:t>TP on general considerations for the UE antenna parameters for 14800-15350MHz</w:t>
      </w:r>
    </w:p>
    <w:sectPr w:rsidR="00375DE0" w:rsidRPr="00375DE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F70F0" w14:textId="77777777" w:rsidR="000552C4" w:rsidRDefault="000552C4" w:rsidP="00FC2656">
      <w:pPr>
        <w:spacing w:after="0" w:line="240" w:lineRule="auto"/>
      </w:pPr>
      <w:r>
        <w:separator/>
      </w:r>
    </w:p>
  </w:endnote>
  <w:endnote w:type="continuationSeparator" w:id="0">
    <w:p w14:paraId="4150B2E2" w14:textId="77777777" w:rsidR="000552C4" w:rsidRDefault="000552C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4ED0E" w14:textId="77777777" w:rsidR="000552C4" w:rsidRDefault="000552C4" w:rsidP="00FC2656">
      <w:pPr>
        <w:spacing w:after="0" w:line="240" w:lineRule="auto"/>
      </w:pPr>
      <w:r>
        <w:separator/>
      </w:r>
    </w:p>
  </w:footnote>
  <w:footnote w:type="continuationSeparator" w:id="0">
    <w:p w14:paraId="399112A1" w14:textId="77777777" w:rsidR="000552C4" w:rsidRDefault="000552C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D5681A"/>
    <w:multiLevelType w:val="hybridMultilevel"/>
    <w:tmpl w:val="0CE8688C"/>
    <w:lvl w:ilvl="0" w:tplc="DF38F60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E51CD9"/>
    <w:multiLevelType w:val="hybridMultilevel"/>
    <w:tmpl w:val="75A83B1C"/>
    <w:lvl w:ilvl="0" w:tplc="EEBEACB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165B36"/>
    <w:multiLevelType w:val="hybridMultilevel"/>
    <w:tmpl w:val="2D8E2494"/>
    <w:lvl w:ilvl="0" w:tplc="2BA6F5F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2"/>
  </w:num>
  <w:num w:numId="3">
    <w:abstractNumId w:val="11"/>
  </w:num>
  <w:num w:numId="4">
    <w:abstractNumId w:val="2"/>
  </w:num>
  <w:num w:numId="5">
    <w:abstractNumId w:val="10"/>
  </w:num>
  <w:num w:numId="6">
    <w:abstractNumId w:val="13"/>
  </w:num>
  <w:num w:numId="7">
    <w:abstractNumId w:val="5"/>
  </w:num>
  <w:num w:numId="8">
    <w:abstractNumId w:val="8"/>
  </w:num>
  <w:num w:numId="9">
    <w:abstractNumId w:val="3"/>
  </w:num>
  <w:num w:numId="10">
    <w:abstractNumId w:val="4"/>
  </w:num>
  <w:num w:numId="11">
    <w:abstractNumId w:val="1"/>
  </w:num>
  <w:num w:numId="12">
    <w:abstractNumId w:val="0"/>
  </w:num>
  <w:num w:numId="13">
    <w:abstractNumId w:val="14"/>
  </w:num>
  <w:num w:numId="14">
    <w:abstractNumId w:val="9"/>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397"/>
    <w:rsid w:val="0000707D"/>
    <w:rsid w:val="00010C85"/>
    <w:rsid w:val="00014BD4"/>
    <w:rsid w:val="0001661A"/>
    <w:rsid w:val="000168EA"/>
    <w:rsid w:val="00020C56"/>
    <w:rsid w:val="00022163"/>
    <w:rsid w:val="0002417E"/>
    <w:rsid w:val="00024B66"/>
    <w:rsid w:val="00026ACC"/>
    <w:rsid w:val="00026D69"/>
    <w:rsid w:val="00027124"/>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52C4"/>
    <w:rsid w:val="00056590"/>
    <w:rsid w:val="0005789F"/>
    <w:rsid w:val="000578DC"/>
    <w:rsid w:val="000610B1"/>
    <w:rsid w:val="000618FB"/>
    <w:rsid w:val="0006266D"/>
    <w:rsid w:val="0006399B"/>
    <w:rsid w:val="00064299"/>
    <w:rsid w:val="00065506"/>
    <w:rsid w:val="000662CB"/>
    <w:rsid w:val="00073696"/>
    <w:rsid w:val="0007382E"/>
    <w:rsid w:val="00074700"/>
    <w:rsid w:val="00075512"/>
    <w:rsid w:val="00075522"/>
    <w:rsid w:val="00076096"/>
    <w:rsid w:val="000766E1"/>
    <w:rsid w:val="00077C7C"/>
    <w:rsid w:val="00077FF6"/>
    <w:rsid w:val="0008076D"/>
    <w:rsid w:val="00080D4B"/>
    <w:rsid w:val="00080D82"/>
    <w:rsid w:val="00081692"/>
    <w:rsid w:val="00081D57"/>
    <w:rsid w:val="00082C46"/>
    <w:rsid w:val="000837A0"/>
    <w:rsid w:val="000843E4"/>
    <w:rsid w:val="000846A8"/>
    <w:rsid w:val="0008567D"/>
    <w:rsid w:val="00085A0E"/>
    <w:rsid w:val="0008616A"/>
    <w:rsid w:val="000862CF"/>
    <w:rsid w:val="00087548"/>
    <w:rsid w:val="0008774E"/>
    <w:rsid w:val="00090E87"/>
    <w:rsid w:val="000922FE"/>
    <w:rsid w:val="00092E6B"/>
    <w:rsid w:val="000936C6"/>
    <w:rsid w:val="00093E7E"/>
    <w:rsid w:val="0009497C"/>
    <w:rsid w:val="00095AFC"/>
    <w:rsid w:val="000A1830"/>
    <w:rsid w:val="000A1CBF"/>
    <w:rsid w:val="000A2533"/>
    <w:rsid w:val="000A261D"/>
    <w:rsid w:val="000A37B5"/>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0C0"/>
    <w:rsid w:val="000B3771"/>
    <w:rsid w:val="000B462A"/>
    <w:rsid w:val="000B4AA0"/>
    <w:rsid w:val="000B514C"/>
    <w:rsid w:val="000B7353"/>
    <w:rsid w:val="000C10C5"/>
    <w:rsid w:val="000C2553"/>
    <w:rsid w:val="000C362A"/>
    <w:rsid w:val="000C38C3"/>
    <w:rsid w:val="000C5C42"/>
    <w:rsid w:val="000C7228"/>
    <w:rsid w:val="000C758B"/>
    <w:rsid w:val="000C7E08"/>
    <w:rsid w:val="000D05F6"/>
    <w:rsid w:val="000D09FD"/>
    <w:rsid w:val="000D0D72"/>
    <w:rsid w:val="000D0F50"/>
    <w:rsid w:val="000D1436"/>
    <w:rsid w:val="000D44FB"/>
    <w:rsid w:val="000D4CA5"/>
    <w:rsid w:val="000D574B"/>
    <w:rsid w:val="000D629B"/>
    <w:rsid w:val="000D6CD5"/>
    <w:rsid w:val="000D6CFC"/>
    <w:rsid w:val="000D7BAF"/>
    <w:rsid w:val="000D7F70"/>
    <w:rsid w:val="000E012C"/>
    <w:rsid w:val="000E1188"/>
    <w:rsid w:val="000E15C9"/>
    <w:rsid w:val="000E2D93"/>
    <w:rsid w:val="000E343D"/>
    <w:rsid w:val="000E3A9E"/>
    <w:rsid w:val="000E486F"/>
    <w:rsid w:val="000E537B"/>
    <w:rsid w:val="000E57D0"/>
    <w:rsid w:val="000E67EE"/>
    <w:rsid w:val="000E696A"/>
    <w:rsid w:val="000E7641"/>
    <w:rsid w:val="000E7858"/>
    <w:rsid w:val="000F0685"/>
    <w:rsid w:val="000F1688"/>
    <w:rsid w:val="000F259D"/>
    <w:rsid w:val="000F3305"/>
    <w:rsid w:val="000F369D"/>
    <w:rsid w:val="000F381C"/>
    <w:rsid w:val="000F39CA"/>
    <w:rsid w:val="000F5E72"/>
    <w:rsid w:val="000F5F3A"/>
    <w:rsid w:val="000F700C"/>
    <w:rsid w:val="000F7D22"/>
    <w:rsid w:val="0010045C"/>
    <w:rsid w:val="00100AB0"/>
    <w:rsid w:val="001015A2"/>
    <w:rsid w:val="0010302B"/>
    <w:rsid w:val="00103628"/>
    <w:rsid w:val="00104F07"/>
    <w:rsid w:val="001058CD"/>
    <w:rsid w:val="00107210"/>
    <w:rsid w:val="00107927"/>
    <w:rsid w:val="00107A33"/>
    <w:rsid w:val="0011088B"/>
    <w:rsid w:val="00110E26"/>
    <w:rsid w:val="00110E90"/>
    <w:rsid w:val="00111321"/>
    <w:rsid w:val="00111F0D"/>
    <w:rsid w:val="00116965"/>
    <w:rsid w:val="00117BD6"/>
    <w:rsid w:val="001200CB"/>
    <w:rsid w:val="00120166"/>
    <w:rsid w:val="001206C2"/>
    <w:rsid w:val="0012146C"/>
    <w:rsid w:val="00121978"/>
    <w:rsid w:val="001220EB"/>
    <w:rsid w:val="0012284F"/>
    <w:rsid w:val="00123209"/>
    <w:rsid w:val="00123422"/>
    <w:rsid w:val="00124B6A"/>
    <w:rsid w:val="0012606F"/>
    <w:rsid w:val="001264BE"/>
    <w:rsid w:val="0012680B"/>
    <w:rsid w:val="00126F72"/>
    <w:rsid w:val="0013241B"/>
    <w:rsid w:val="0013375C"/>
    <w:rsid w:val="00136D4C"/>
    <w:rsid w:val="00136DDE"/>
    <w:rsid w:val="00137A55"/>
    <w:rsid w:val="00137F63"/>
    <w:rsid w:val="00140028"/>
    <w:rsid w:val="00140D2C"/>
    <w:rsid w:val="00142538"/>
    <w:rsid w:val="00142BB9"/>
    <w:rsid w:val="00144600"/>
    <w:rsid w:val="00144B4C"/>
    <w:rsid w:val="00144F96"/>
    <w:rsid w:val="001464E6"/>
    <w:rsid w:val="00151EAC"/>
    <w:rsid w:val="00152CAC"/>
    <w:rsid w:val="00153528"/>
    <w:rsid w:val="00153F1B"/>
    <w:rsid w:val="00154870"/>
    <w:rsid w:val="00154E68"/>
    <w:rsid w:val="00155FB1"/>
    <w:rsid w:val="00156B72"/>
    <w:rsid w:val="001609D3"/>
    <w:rsid w:val="00162548"/>
    <w:rsid w:val="00163F11"/>
    <w:rsid w:val="001644D2"/>
    <w:rsid w:val="00164FBD"/>
    <w:rsid w:val="0016561D"/>
    <w:rsid w:val="0016577C"/>
    <w:rsid w:val="00170BE0"/>
    <w:rsid w:val="00172183"/>
    <w:rsid w:val="001730CF"/>
    <w:rsid w:val="001734C4"/>
    <w:rsid w:val="001751AB"/>
    <w:rsid w:val="00175376"/>
    <w:rsid w:val="00175708"/>
    <w:rsid w:val="00175A3F"/>
    <w:rsid w:val="00176681"/>
    <w:rsid w:val="00177846"/>
    <w:rsid w:val="001806DE"/>
    <w:rsid w:val="00180B2B"/>
    <w:rsid w:val="00180E09"/>
    <w:rsid w:val="001817A3"/>
    <w:rsid w:val="00181A95"/>
    <w:rsid w:val="001825AE"/>
    <w:rsid w:val="001829AA"/>
    <w:rsid w:val="001834D9"/>
    <w:rsid w:val="001839FC"/>
    <w:rsid w:val="00183D4C"/>
    <w:rsid w:val="00183F6D"/>
    <w:rsid w:val="001842EC"/>
    <w:rsid w:val="0018670E"/>
    <w:rsid w:val="001916C7"/>
    <w:rsid w:val="00191A74"/>
    <w:rsid w:val="0019219A"/>
    <w:rsid w:val="001924E5"/>
    <w:rsid w:val="00192DE9"/>
    <w:rsid w:val="0019315F"/>
    <w:rsid w:val="00194CAC"/>
    <w:rsid w:val="00195077"/>
    <w:rsid w:val="001974C3"/>
    <w:rsid w:val="001A033F"/>
    <w:rsid w:val="001A08AA"/>
    <w:rsid w:val="001A4C2F"/>
    <w:rsid w:val="001A59CB"/>
    <w:rsid w:val="001A5E5E"/>
    <w:rsid w:val="001A6837"/>
    <w:rsid w:val="001B034E"/>
    <w:rsid w:val="001B3DB8"/>
    <w:rsid w:val="001B48ED"/>
    <w:rsid w:val="001B4F78"/>
    <w:rsid w:val="001B6595"/>
    <w:rsid w:val="001B7991"/>
    <w:rsid w:val="001C0523"/>
    <w:rsid w:val="001C053A"/>
    <w:rsid w:val="001C0FEC"/>
    <w:rsid w:val="001C1409"/>
    <w:rsid w:val="001C1A34"/>
    <w:rsid w:val="001C2AE6"/>
    <w:rsid w:val="001C4903"/>
    <w:rsid w:val="001C4A89"/>
    <w:rsid w:val="001C528C"/>
    <w:rsid w:val="001C6066"/>
    <w:rsid w:val="001C6160"/>
    <w:rsid w:val="001C6177"/>
    <w:rsid w:val="001D0363"/>
    <w:rsid w:val="001D0F55"/>
    <w:rsid w:val="001D12B4"/>
    <w:rsid w:val="001D2C3D"/>
    <w:rsid w:val="001D30D0"/>
    <w:rsid w:val="001D6441"/>
    <w:rsid w:val="001D7D94"/>
    <w:rsid w:val="001E036A"/>
    <w:rsid w:val="001E0A28"/>
    <w:rsid w:val="001E4218"/>
    <w:rsid w:val="001E43C7"/>
    <w:rsid w:val="001E50A7"/>
    <w:rsid w:val="001E5B84"/>
    <w:rsid w:val="001E659F"/>
    <w:rsid w:val="001F0B20"/>
    <w:rsid w:val="001F28C3"/>
    <w:rsid w:val="001F2A64"/>
    <w:rsid w:val="001F394F"/>
    <w:rsid w:val="001F47D6"/>
    <w:rsid w:val="001F53BF"/>
    <w:rsid w:val="001F54E5"/>
    <w:rsid w:val="00200A62"/>
    <w:rsid w:val="002013CB"/>
    <w:rsid w:val="002019FF"/>
    <w:rsid w:val="00201B4C"/>
    <w:rsid w:val="002036D9"/>
    <w:rsid w:val="00203740"/>
    <w:rsid w:val="00204434"/>
    <w:rsid w:val="002062DB"/>
    <w:rsid w:val="002101C4"/>
    <w:rsid w:val="002103DC"/>
    <w:rsid w:val="00210E9F"/>
    <w:rsid w:val="00211C8C"/>
    <w:rsid w:val="002138EA"/>
    <w:rsid w:val="002139EA"/>
    <w:rsid w:val="00213E87"/>
    <w:rsid w:val="00213F84"/>
    <w:rsid w:val="0021494B"/>
    <w:rsid w:val="00214FBD"/>
    <w:rsid w:val="00215FF9"/>
    <w:rsid w:val="00220425"/>
    <w:rsid w:val="002206D9"/>
    <w:rsid w:val="00220EC2"/>
    <w:rsid w:val="00221E08"/>
    <w:rsid w:val="00222897"/>
    <w:rsid w:val="00222B0C"/>
    <w:rsid w:val="002232FA"/>
    <w:rsid w:val="00223F35"/>
    <w:rsid w:val="0022576F"/>
    <w:rsid w:val="002267EE"/>
    <w:rsid w:val="002306AA"/>
    <w:rsid w:val="002306CD"/>
    <w:rsid w:val="00235394"/>
    <w:rsid w:val="00235577"/>
    <w:rsid w:val="002371B2"/>
    <w:rsid w:val="00237808"/>
    <w:rsid w:val="0024105B"/>
    <w:rsid w:val="002414A4"/>
    <w:rsid w:val="00242809"/>
    <w:rsid w:val="00243581"/>
    <w:rsid w:val="002435CA"/>
    <w:rsid w:val="0024442E"/>
    <w:rsid w:val="0024463A"/>
    <w:rsid w:val="0024469F"/>
    <w:rsid w:val="00250B5B"/>
    <w:rsid w:val="00252DB8"/>
    <w:rsid w:val="002537BC"/>
    <w:rsid w:val="00255C03"/>
    <w:rsid w:val="00255C58"/>
    <w:rsid w:val="00260EC7"/>
    <w:rsid w:val="002611BD"/>
    <w:rsid w:val="00261277"/>
    <w:rsid w:val="00261539"/>
    <w:rsid w:val="0026179F"/>
    <w:rsid w:val="00263244"/>
    <w:rsid w:val="002632C6"/>
    <w:rsid w:val="00264CD1"/>
    <w:rsid w:val="0026605F"/>
    <w:rsid w:val="002666AE"/>
    <w:rsid w:val="00267FF1"/>
    <w:rsid w:val="0027003B"/>
    <w:rsid w:val="00271A64"/>
    <w:rsid w:val="00272294"/>
    <w:rsid w:val="002733D7"/>
    <w:rsid w:val="00273DD4"/>
    <w:rsid w:val="00274E1A"/>
    <w:rsid w:val="00274E99"/>
    <w:rsid w:val="00275F70"/>
    <w:rsid w:val="002775AD"/>
    <w:rsid w:val="002775B1"/>
    <w:rsid w:val="002775B9"/>
    <w:rsid w:val="00277AB8"/>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95AB2"/>
    <w:rsid w:val="002A0CED"/>
    <w:rsid w:val="002A1049"/>
    <w:rsid w:val="002A168E"/>
    <w:rsid w:val="002A332E"/>
    <w:rsid w:val="002A359C"/>
    <w:rsid w:val="002A3C69"/>
    <w:rsid w:val="002A491D"/>
    <w:rsid w:val="002A4CD0"/>
    <w:rsid w:val="002A5834"/>
    <w:rsid w:val="002A5CFC"/>
    <w:rsid w:val="002A6B05"/>
    <w:rsid w:val="002A778A"/>
    <w:rsid w:val="002A77B0"/>
    <w:rsid w:val="002A7DA6"/>
    <w:rsid w:val="002B04AB"/>
    <w:rsid w:val="002B1349"/>
    <w:rsid w:val="002B49D5"/>
    <w:rsid w:val="002B4A7D"/>
    <w:rsid w:val="002B516C"/>
    <w:rsid w:val="002B5E1D"/>
    <w:rsid w:val="002B60C1"/>
    <w:rsid w:val="002C25A5"/>
    <w:rsid w:val="002C3DC9"/>
    <w:rsid w:val="002C4B52"/>
    <w:rsid w:val="002C51DB"/>
    <w:rsid w:val="002C59F4"/>
    <w:rsid w:val="002C66BB"/>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5E27"/>
    <w:rsid w:val="002F158C"/>
    <w:rsid w:val="002F32E9"/>
    <w:rsid w:val="002F382A"/>
    <w:rsid w:val="002F4093"/>
    <w:rsid w:val="002F5636"/>
    <w:rsid w:val="002F6B1E"/>
    <w:rsid w:val="00300FEC"/>
    <w:rsid w:val="003022A5"/>
    <w:rsid w:val="00302BB0"/>
    <w:rsid w:val="00303EEB"/>
    <w:rsid w:val="00305917"/>
    <w:rsid w:val="003062EF"/>
    <w:rsid w:val="00307E51"/>
    <w:rsid w:val="00307EB9"/>
    <w:rsid w:val="00307F57"/>
    <w:rsid w:val="00311363"/>
    <w:rsid w:val="00311EE0"/>
    <w:rsid w:val="0031472F"/>
    <w:rsid w:val="00315867"/>
    <w:rsid w:val="0031589F"/>
    <w:rsid w:val="00316B4A"/>
    <w:rsid w:val="00316D51"/>
    <w:rsid w:val="00317069"/>
    <w:rsid w:val="00317D8E"/>
    <w:rsid w:val="00321150"/>
    <w:rsid w:val="00321E07"/>
    <w:rsid w:val="003251C6"/>
    <w:rsid w:val="00325580"/>
    <w:rsid w:val="003260D7"/>
    <w:rsid w:val="003261DD"/>
    <w:rsid w:val="003273FB"/>
    <w:rsid w:val="00330C6F"/>
    <w:rsid w:val="00331526"/>
    <w:rsid w:val="003328FE"/>
    <w:rsid w:val="003341A0"/>
    <w:rsid w:val="00334B83"/>
    <w:rsid w:val="00335AA2"/>
    <w:rsid w:val="0033642F"/>
    <w:rsid w:val="00336697"/>
    <w:rsid w:val="00336A35"/>
    <w:rsid w:val="0033724A"/>
    <w:rsid w:val="00337656"/>
    <w:rsid w:val="00337831"/>
    <w:rsid w:val="003415DC"/>
    <w:rsid w:val="003418CB"/>
    <w:rsid w:val="00341A17"/>
    <w:rsid w:val="00344C0E"/>
    <w:rsid w:val="0034550D"/>
    <w:rsid w:val="00345CD8"/>
    <w:rsid w:val="00347A48"/>
    <w:rsid w:val="00347AA4"/>
    <w:rsid w:val="003523A5"/>
    <w:rsid w:val="00352BE5"/>
    <w:rsid w:val="00354C5F"/>
    <w:rsid w:val="00355575"/>
    <w:rsid w:val="00355873"/>
    <w:rsid w:val="0035660F"/>
    <w:rsid w:val="00356CC8"/>
    <w:rsid w:val="00356D72"/>
    <w:rsid w:val="00357AAE"/>
    <w:rsid w:val="00357FE7"/>
    <w:rsid w:val="0036174A"/>
    <w:rsid w:val="003628B9"/>
    <w:rsid w:val="003629A4"/>
    <w:rsid w:val="00362D8F"/>
    <w:rsid w:val="00365211"/>
    <w:rsid w:val="00365D7B"/>
    <w:rsid w:val="00367724"/>
    <w:rsid w:val="003710BA"/>
    <w:rsid w:val="00373BB5"/>
    <w:rsid w:val="00375DE0"/>
    <w:rsid w:val="003770F6"/>
    <w:rsid w:val="003774E9"/>
    <w:rsid w:val="00377DC0"/>
    <w:rsid w:val="003809B0"/>
    <w:rsid w:val="0038106E"/>
    <w:rsid w:val="00381FCD"/>
    <w:rsid w:val="0038230C"/>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A19"/>
    <w:rsid w:val="003A2E40"/>
    <w:rsid w:val="003A30D7"/>
    <w:rsid w:val="003A33BF"/>
    <w:rsid w:val="003A3A68"/>
    <w:rsid w:val="003A59DA"/>
    <w:rsid w:val="003A776C"/>
    <w:rsid w:val="003B0158"/>
    <w:rsid w:val="003B1C3B"/>
    <w:rsid w:val="003B204F"/>
    <w:rsid w:val="003B257A"/>
    <w:rsid w:val="003B40B6"/>
    <w:rsid w:val="003B56DB"/>
    <w:rsid w:val="003B57C6"/>
    <w:rsid w:val="003B597F"/>
    <w:rsid w:val="003B755E"/>
    <w:rsid w:val="003C0346"/>
    <w:rsid w:val="003C0ABE"/>
    <w:rsid w:val="003C1710"/>
    <w:rsid w:val="003C1A0F"/>
    <w:rsid w:val="003C1FA5"/>
    <w:rsid w:val="003C228E"/>
    <w:rsid w:val="003C3026"/>
    <w:rsid w:val="003C51E7"/>
    <w:rsid w:val="003C6893"/>
    <w:rsid w:val="003C6DE2"/>
    <w:rsid w:val="003C7F13"/>
    <w:rsid w:val="003D13F6"/>
    <w:rsid w:val="003D1A9A"/>
    <w:rsid w:val="003D1EA7"/>
    <w:rsid w:val="003D1EFD"/>
    <w:rsid w:val="003D2079"/>
    <w:rsid w:val="003D28BF"/>
    <w:rsid w:val="003D3A65"/>
    <w:rsid w:val="003D4215"/>
    <w:rsid w:val="003D4259"/>
    <w:rsid w:val="003D42A5"/>
    <w:rsid w:val="003D4C47"/>
    <w:rsid w:val="003D61F8"/>
    <w:rsid w:val="003D7719"/>
    <w:rsid w:val="003E1935"/>
    <w:rsid w:val="003E1ECD"/>
    <w:rsid w:val="003E40EE"/>
    <w:rsid w:val="003E445A"/>
    <w:rsid w:val="003E4D91"/>
    <w:rsid w:val="003E6BB6"/>
    <w:rsid w:val="003E778B"/>
    <w:rsid w:val="003E7AE1"/>
    <w:rsid w:val="003F04B3"/>
    <w:rsid w:val="003F1C1B"/>
    <w:rsid w:val="003F2EA7"/>
    <w:rsid w:val="003F2EB8"/>
    <w:rsid w:val="003F3A2F"/>
    <w:rsid w:val="003F3B19"/>
    <w:rsid w:val="003F4C2C"/>
    <w:rsid w:val="003F5919"/>
    <w:rsid w:val="003F5A2E"/>
    <w:rsid w:val="003F647B"/>
    <w:rsid w:val="003F7FA3"/>
    <w:rsid w:val="004004FF"/>
    <w:rsid w:val="00401132"/>
    <w:rsid w:val="00401144"/>
    <w:rsid w:val="00402652"/>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11D5"/>
    <w:rsid w:val="004236D7"/>
    <w:rsid w:val="00424F8C"/>
    <w:rsid w:val="004271BA"/>
    <w:rsid w:val="00430497"/>
    <w:rsid w:val="00430EA5"/>
    <w:rsid w:val="004346D3"/>
    <w:rsid w:val="00434CB1"/>
    <w:rsid w:val="00434DC1"/>
    <w:rsid w:val="004350F4"/>
    <w:rsid w:val="00440017"/>
    <w:rsid w:val="004412A0"/>
    <w:rsid w:val="00441E53"/>
    <w:rsid w:val="00442081"/>
    <w:rsid w:val="00442337"/>
    <w:rsid w:val="00442714"/>
    <w:rsid w:val="00443828"/>
    <w:rsid w:val="004443D5"/>
    <w:rsid w:val="0044634A"/>
    <w:rsid w:val="00446408"/>
    <w:rsid w:val="00446AD7"/>
    <w:rsid w:val="0044704E"/>
    <w:rsid w:val="00447202"/>
    <w:rsid w:val="004500AA"/>
    <w:rsid w:val="0045027E"/>
    <w:rsid w:val="00450F27"/>
    <w:rsid w:val="004510E5"/>
    <w:rsid w:val="00451862"/>
    <w:rsid w:val="00451D8E"/>
    <w:rsid w:val="00452F80"/>
    <w:rsid w:val="0045412F"/>
    <w:rsid w:val="00454800"/>
    <w:rsid w:val="00454D87"/>
    <w:rsid w:val="00456A75"/>
    <w:rsid w:val="00456D24"/>
    <w:rsid w:val="0046188F"/>
    <w:rsid w:val="00461E39"/>
    <w:rsid w:val="00462D3A"/>
    <w:rsid w:val="00463521"/>
    <w:rsid w:val="00463CC8"/>
    <w:rsid w:val="00464674"/>
    <w:rsid w:val="00464940"/>
    <w:rsid w:val="00464A34"/>
    <w:rsid w:val="004672B5"/>
    <w:rsid w:val="00470821"/>
    <w:rsid w:val="00470D5D"/>
    <w:rsid w:val="00470E28"/>
    <w:rsid w:val="00471125"/>
    <w:rsid w:val="004716F4"/>
    <w:rsid w:val="00472E9B"/>
    <w:rsid w:val="0047437A"/>
    <w:rsid w:val="004749AB"/>
    <w:rsid w:val="0047544B"/>
    <w:rsid w:val="004772D5"/>
    <w:rsid w:val="004775BA"/>
    <w:rsid w:val="00480E42"/>
    <w:rsid w:val="00481D54"/>
    <w:rsid w:val="00482115"/>
    <w:rsid w:val="00482285"/>
    <w:rsid w:val="00482E27"/>
    <w:rsid w:val="00482EB1"/>
    <w:rsid w:val="00484C5D"/>
    <w:rsid w:val="0048543E"/>
    <w:rsid w:val="00486630"/>
    <w:rsid w:val="0048677E"/>
    <w:rsid w:val="004868C1"/>
    <w:rsid w:val="0048750F"/>
    <w:rsid w:val="00487A70"/>
    <w:rsid w:val="00490463"/>
    <w:rsid w:val="00491588"/>
    <w:rsid w:val="00491945"/>
    <w:rsid w:val="00491D4B"/>
    <w:rsid w:val="00491E54"/>
    <w:rsid w:val="004923A6"/>
    <w:rsid w:val="00495E3B"/>
    <w:rsid w:val="00495EA4"/>
    <w:rsid w:val="004A1A07"/>
    <w:rsid w:val="004A1E6A"/>
    <w:rsid w:val="004A258E"/>
    <w:rsid w:val="004A279D"/>
    <w:rsid w:val="004A37AC"/>
    <w:rsid w:val="004A4062"/>
    <w:rsid w:val="004A495F"/>
    <w:rsid w:val="004A5968"/>
    <w:rsid w:val="004A7544"/>
    <w:rsid w:val="004A76D4"/>
    <w:rsid w:val="004B04C2"/>
    <w:rsid w:val="004B3967"/>
    <w:rsid w:val="004B39D9"/>
    <w:rsid w:val="004B4453"/>
    <w:rsid w:val="004B6B0F"/>
    <w:rsid w:val="004C2115"/>
    <w:rsid w:val="004C4989"/>
    <w:rsid w:val="004C54E5"/>
    <w:rsid w:val="004C721E"/>
    <w:rsid w:val="004C75A4"/>
    <w:rsid w:val="004C7DC8"/>
    <w:rsid w:val="004D1707"/>
    <w:rsid w:val="004D21B0"/>
    <w:rsid w:val="004D33B8"/>
    <w:rsid w:val="004D3870"/>
    <w:rsid w:val="004D4889"/>
    <w:rsid w:val="004D4AD9"/>
    <w:rsid w:val="004D5F73"/>
    <w:rsid w:val="004D6589"/>
    <w:rsid w:val="004D737D"/>
    <w:rsid w:val="004D7910"/>
    <w:rsid w:val="004E1272"/>
    <w:rsid w:val="004E1CD8"/>
    <w:rsid w:val="004E2659"/>
    <w:rsid w:val="004E39EE"/>
    <w:rsid w:val="004E4229"/>
    <w:rsid w:val="004E475C"/>
    <w:rsid w:val="004E56E0"/>
    <w:rsid w:val="004E5865"/>
    <w:rsid w:val="004E6041"/>
    <w:rsid w:val="004E7329"/>
    <w:rsid w:val="004E754D"/>
    <w:rsid w:val="004E7E8D"/>
    <w:rsid w:val="004F090C"/>
    <w:rsid w:val="004F1C31"/>
    <w:rsid w:val="004F2CB0"/>
    <w:rsid w:val="004F38C1"/>
    <w:rsid w:val="004F6923"/>
    <w:rsid w:val="004F6A50"/>
    <w:rsid w:val="004F75F9"/>
    <w:rsid w:val="005007D3"/>
    <w:rsid w:val="00500CB5"/>
    <w:rsid w:val="00501612"/>
    <w:rsid w:val="005017F7"/>
    <w:rsid w:val="00501FA7"/>
    <w:rsid w:val="005034DC"/>
    <w:rsid w:val="00505BFA"/>
    <w:rsid w:val="005068B2"/>
    <w:rsid w:val="005071A0"/>
    <w:rsid w:val="005071B4"/>
    <w:rsid w:val="00507687"/>
    <w:rsid w:val="00510313"/>
    <w:rsid w:val="00510A1D"/>
    <w:rsid w:val="005117A9"/>
    <w:rsid w:val="00511B1B"/>
    <w:rsid w:val="00511F2A"/>
    <w:rsid w:val="00511F57"/>
    <w:rsid w:val="0051413E"/>
    <w:rsid w:val="00515ADE"/>
    <w:rsid w:val="00515CBE"/>
    <w:rsid w:val="00515E2B"/>
    <w:rsid w:val="00517983"/>
    <w:rsid w:val="00520FA1"/>
    <w:rsid w:val="0052219B"/>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94A"/>
    <w:rsid w:val="00535E8F"/>
    <w:rsid w:val="00535EFA"/>
    <w:rsid w:val="005366AB"/>
    <w:rsid w:val="00536F85"/>
    <w:rsid w:val="00537205"/>
    <w:rsid w:val="005377AD"/>
    <w:rsid w:val="00541573"/>
    <w:rsid w:val="005433F1"/>
    <w:rsid w:val="0054348A"/>
    <w:rsid w:val="0054368B"/>
    <w:rsid w:val="00546120"/>
    <w:rsid w:val="005502E8"/>
    <w:rsid w:val="005515A3"/>
    <w:rsid w:val="00551D95"/>
    <w:rsid w:val="0055254C"/>
    <w:rsid w:val="00553A77"/>
    <w:rsid w:val="00555321"/>
    <w:rsid w:val="00557354"/>
    <w:rsid w:val="00561202"/>
    <w:rsid w:val="0056171A"/>
    <w:rsid w:val="0056183D"/>
    <w:rsid w:val="00562C39"/>
    <w:rsid w:val="00562F3E"/>
    <w:rsid w:val="00563AAC"/>
    <w:rsid w:val="00564542"/>
    <w:rsid w:val="00564F48"/>
    <w:rsid w:val="00570126"/>
    <w:rsid w:val="005701DF"/>
    <w:rsid w:val="00571777"/>
    <w:rsid w:val="0057246F"/>
    <w:rsid w:val="00580107"/>
    <w:rsid w:val="00580FF5"/>
    <w:rsid w:val="0058151E"/>
    <w:rsid w:val="00581CEA"/>
    <w:rsid w:val="0058519C"/>
    <w:rsid w:val="005852B5"/>
    <w:rsid w:val="00586284"/>
    <w:rsid w:val="00586940"/>
    <w:rsid w:val="005900EE"/>
    <w:rsid w:val="00590166"/>
    <w:rsid w:val="00590413"/>
    <w:rsid w:val="005912F0"/>
    <w:rsid w:val="0059149A"/>
    <w:rsid w:val="005920C5"/>
    <w:rsid w:val="005956EE"/>
    <w:rsid w:val="00597E47"/>
    <w:rsid w:val="005A0029"/>
    <w:rsid w:val="005A083E"/>
    <w:rsid w:val="005A1307"/>
    <w:rsid w:val="005A31A5"/>
    <w:rsid w:val="005A53DD"/>
    <w:rsid w:val="005B106D"/>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6D0"/>
    <w:rsid w:val="005D1767"/>
    <w:rsid w:val="005D18BC"/>
    <w:rsid w:val="005D308E"/>
    <w:rsid w:val="005D337F"/>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1719"/>
    <w:rsid w:val="005F2145"/>
    <w:rsid w:val="005F2A5B"/>
    <w:rsid w:val="005F2BF4"/>
    <w:rsid w:val="005F3457"/>
    <w:rsid w:val="005F5157"/>
    <w:rsid w:val="005F62E6"/>
    <w:rsid w:val="005F79AA"/>
    <w:rsid w:val="005F7F5D"/>
    <w:rsid w:val="00601197"/>
    <w:rsid w:val="006016E1"/>
    <w:rsid w:val="00602D27"/>
    <w:rsid w:val="00602E36"/>
    <w:rsid w:val="006123DA"/>
    <w:rsid w:val="00612C38"/>
    <w:rsid w:val="00613E5A"/>
    <w:rsid w:val="006140F8"/>
    <w:rsid w:val="006144A1"/>
    <w:rsid w:val="00615EBB"/>
    <w:rsid w:val="00616096"/>
    <w:rsid w:val="006160A2"/>
    <w:rsid w:val="00617509"/>
    <w:rsid w:val="006216AD"/>
    <w:rsid w:val="0062292E"/>
    <w:rsid w:val="006253B6"/>
    <w:rsid w:val="006264EB"/>
    <w:rsid w:val="006269F2"/>
    <w:rsid w:val="00626EFE"/>
    <w:rsid w:val="006302AA"/>
    <w:rsid w:val="00630D75"/>
    <w:rsid w:val="0063206D"/>
    <w:rsid w:val="006363BD"/>
    <w:rsid w:val="00636CDC"/>
    <w:rsid w:val="0064105D"/>
    <w:rsid w:val="006412DC"/>
    <w:rsid w:val="00642BC6"/>
    <w:rsid w:val="00644790"/>
    <w:rsid w:val="00644976"/>
    <w:rsid w:val="006455A3"/>
    <w:rsid w:val="00645BEB"/>
    <w:rsid w:val="00645F78"/>
    <w:rsid w:val="0064606C"/>
    <w:rsid w:val="006461A0"/>
    <w:rsid w:val="006467A1"/>
    <w:rsid w:val="00646A73"/>
    <w:rsid w:val="006501AF"/>
    <w:rsid w:val="006507C5"/>
    <w:rsid w:val="00650DDE"/>
    <w:rsid w:val="006536FC"/>
    <w:rsid w:val="00654165"/>
    <w:rsid w:val="00654E77"/>
    <w:rsid w:val="0065505B"/>
    <w:rsid w:val="00657737"/>
    <w:rsid w:val="006670AC"/>
    <w:rsid w:val="006707F6"/>
    <w:rsid w:val="00670A08"/>
    <w:rsid w:val="00670BC1"/>
    <w:rsid w:val="00671226"/>
    <w:rsid w:val="00671D2F"/>
    <w:rsid w:val="00671E86"/>
    <w:rsid w:val="00672307"/>
    <w:rsid w:val="00672D10"/>
    <w:rsid w:val="00672FA2"/>
    <w:rsid w:val="00677F3B"/>
    <w:rsid w:val="006808C6"/>
    <w:rsid w:val="006819D2"/>
    <w:rsid w:val="00681E33"/>
    <w:rsid w:val="00682668"/>
    <w:rsid w:val="00686154"/>
    <w:rsid w:val="006865D6"/>
    <w:rsid w:val="00687BCF"/>
    <w:rsid w:val="00692A68"/>
    <w:rsid w:val="00695D85"/>
    <w:rsid w:val="00697A5C"/>
    <w:rsid w:val="00697D53"/>
    <w:rsid w:val="006A2F07"/>
    <w:rsid w:val="006A30A2"/>
    <w:rsid w:val="006A32BA"/>
    <w:rsid w:val="006A365E"/>
    <w:rsid w:val="006A543E"/>
    <w:rsid w:val="006A6819"/>
    <w:rsid w:val="006A6D23"/>
    <w:rsid w:val="006A7B3E"/>
    <w:rsid w:val="006B163B"/>
    <w:rsid w:val="006B1BC2"/>
    <w:rsid w:val="006B25DE"/>
    <w:rsid w:val="006B2D2C"/>
    <w:rsid w:val="006B3CDB"/>
    <w:rsid w:val="006B4E32"/>
    <w:rsid w:val="006B605B"/>
    <w:rsid w:val="006B70A8"/>
    <w:rsid w:val="006B72C7"/>
    <w:rsid w:val="006B760B"/>
    <w:rsid w:val="006B7764"/>
    <w:rsid w:val="006C0524"/>
    <w:rsid w:val="006C1C3B"/>
    <w:rsid w:val="006C4E43"/>
    <w:rsid w:val="006C643E"/>
    <w:rsid w:val="006C71B7"/>
    <w:rsid w:val="006D0045"/>
    <w:rsid w:val="006D2932"/>
    <w:rsid w:val="006D3671"/>
    <w:rsid w:val="006D4176"/>
    <w:rsid w:val="006D6958"/>
    <w:rsid w:val="006E0A73"/>
    <w:rsid w:val="006E0FEE"/>
    <w:rsid w:val="006E1EF1"/>
    <w:rsid w:val="006E41B5"/>
    <w:rsid w:val="006E45EF"/>
    <w:rsid w:val="006E6182"/>
    <w:rsid w:val="006E6C11"/>
    <w:rsid w:val="006F4475"/>
    <w:rsid w:val="006F5360"/>
    <w:rsid w:val="006F6777"/>
    <w:rsid w:val="006F6A4B"/>
    <w:rsid w:val="006F7C0C"/>
    <w:rsid w:val="00700755"/>
    <w:rsid w:val="0070646B"/>
    <w:rsid w:val="007067B5"/>
    <w:rsid w:val="00706CCC"/>
    <w:rsid w:val="00707CBD"/>
    <w:rsid w:val="00710385"/>
    <w:rsid w:val="00711AFC"/>
    <w:rsid w:val="00711C89"/>
    <w:rsid w:val="007130A2"/>
    <w:rsid w:val="00714BA6"/>
    <w:rsid w:val="00715463"/>
    <w:rsid w:val="00715EFC"/>
    <w:rsid w:val="00716AC0"/>
    <w:rsid w:val="00717334"/>
    <w:rsid w:val="0072119E"/>
    <w:rsid w:val="007215C3"/>
    <w:rsid w:val="00722C86"/>
    <w:rsid w:val="007265C2"/>
    <w:rsid w:val="007274AA"/>
    <w:rsid w:val="00727880"/>
    <w:rsid w:val="00730655"/>
    <w:rsid w:val="0073179C"/>
    <w:rsid w:val="00731D77"/>
    <w:rsid w:val="00732360"/>
    <w:rsid w:val="007325A3"/>
    <w:rsid w:val="00732637"/>
    <w:rsid w:val="0073390A"/>
    <w:rsid w:val="00734E64"/>
    <w:rsid w:val="00734F1E"/>
    <w:rsid w:val="0073643C"/>
    <w:rsid w:val="00736B37"/>
    <w:rsid w:val="00740A35"/>
    <w:rsid w:val="00742106"/>
    <w:rsid w:val="00743832"/>
    <w:rsid w:val="00744195"/>
    <w:rsid w:val="00744517"/>
    <w:rsid w:val="00744834"/>
    <w:rsid w:val="007450C2"/>
    <w:rsid w:val="00745996"/>
    <w:rsid w:val="00745AE7"/>
    <w:rsid w:val="00751EA1"/>
    <w:rsid w:val="007520B4"/>
    <w:rsid w:val="007549D3"/>
    <w:rsid w:val="00757083"/>
    <w:rsid w:val="00760284"/>
    <w:rsid w:val="007605B2"/>
    <w:rsid w:val="007634D9"/>
    <w:rsid w:val="007637E0"/>
    <w:rsid w:val="00763EE1"/>
    <w:rsid w:val="007642F9"/>
    <w:rsid w:val="007655D5"/>
    <w:rsid w:val="00771367"/>
    <w:rsid w:val="0077136B"/>
    <w:rsid w:val="0077166F"/>
    <w:rsid w:val="00772CCA"/>
    <w:rsid w:val="007730D0"/>
    <w:rsid w:val="00773E4F"/>
    <w:rsid w:val="00775449"/>
    <w:rsid w:val="007763C1"/>
    <w:rsid w:val="00777E82"/>
    <w:rsid w:val="00781359"/>
    <w:rsid w:val="0078148C"/>
    <w:rsid w:val="0078493B"/>
    <w:rsid w:val="00785074"/>
    <w:rsid w:val="00785B4D"/>
    <w:rsid w:val="00786921"/>
    <w:rsid w:val="00787E4E"/>
    <w:rsid w:val="00790B1C"/>
    <w:rsid w:val="00790FD3"/>
    <w:rsid w:val="00792077"/>
    <w:rsid w:val="007920D9"/>
    <w:rsid w:val="007927FF"/>
    <w:rsid w:val="00792B0C"/>
    <w:rsid w:val="00792D70"/>
    <w:rsid w:val="0079701B"/>
    <w:rsid w:val="00797676"/>
    <w:rsid w:val="007A0938"/>
    <w:rsid w:val="007A1EAA"/>
    <w:rsid w:val="007A265C"/>
    <w:rsid w:val="007A30A6"/>
    <w:rsid w:val="007A3910"/>
    <w:rsid w:val="007A51B0"/>
    <w:rsid w:val="007A6B51"/>
    <w:rsid w:val="007A70DA"/>
    <w:rsid w:val="007A7407"/>
    <w:rsid w:val="007A79FD"/>
    <w:rsid w:val="007B06E5"/>
    <w:rsid w:val="007B0B9D"/>
    <w:rsid w:val="007B26E3"/>
    <w:rsid w:val="007B4AC8"/>
    <w:rsid w:val="007B5A43"/>
    <w:rsid w:val="007B709B"/>
    <w:rsid w:val="007B70C7"/>
    <w:rsid w:val="007C03C9"/>
    <w:rsid w:val="007C0B00"/>
    <w:rsid w:val="007C1343"/>
    <w:rsid w:val="007C143E"/>
    <w:rsid w:val="007C1942"/>
    <w:rsid w:val="007C5EF1"/>
    <w:rsid w:val="007C7BF5"/>
    <w:rsid w:val="007D126D"/>
    <w:rsid w:val="007D19B7"/>
    <w:rsid w:val="007D4374"/>
    <w:rsid w:val="007D5F7A"/>
    <w:rsid w:val="007D6B4B"/>
    <w:rsid w:val="007D744A"/>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DA4"/>
    <w:rsid w:val="008004B4"/>
    <w:rsid w:val="008004DD"/>
    <w:rsid w:val="00803160"/>
    <w:rsid w:val="0080468C"/>
    <w:rsid w:val="00804871"/>
    <w:rsid w:val="00804BD6"/>
    <w:rsid w:val="00805BE8"/>
    <w:rsid w:val="00807407"/>
    <w:rsid w:val="00807A57"/>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4E3"/>
    <w:rsid w:val="00823AA9"/>
    <w:rsid w:val="00824609"/>
    <w:rsid w:val="008246C8"/>
    <w:rsid w:val="00824788"/>
    <w:rsid w:val="00824EF4"/>
    <w:rsid w:val="008255B9"/>
    <w:rsid w:val="00825CD8"/>
    <w:rsid w:val="00825D14"/>
    <w:rsid w:val="00826383"/>
    <w:rsid w:val="00827324"/>
    <w:rsid w:val="00827C62"/>
    <w:rsid w:val="00831E51"/>
    <w:rsid w:val="00834E84"/>
    <w:rsid w:val="008355EA"/>
    <w:rsid w:val="00835CCD"/>
    <w:rsid w:val="00835D12"/>
    <w:rsid w:val="00837458"/>
    <w:rsid w:val="00837AAE"/>
    <w:rsid w:val="00840390"/>
    <w:rsid w:val="008403E5"/>
    <w:rsid w:val="00841EA3"/>
    <w:rsid w:val="00842181"/>
    <w:rsid w:val="008429AD"/>
    <w:rsid w:val="008429DB"/>
    <w:rsid w:val="00842BC2"/>
    <w:rsid w:val="00845980"/>
    <w:rsid w:val="008466C1"/>
    <w:rsid w:val="00846C6F"/>
    <w:rsid w:val="00847695"/>
    <w:rsid w:val="008500A1"/>
    <w:rsid w:val="008506ED"/>
    <w:rsid w:val="00850C75"/>
    <w:rsid w:val="00850E39"/>
    <w:rsid w:val="008527A4"/>
    <w:rsid w:val="0085477A"/>
    <w:rsid w:val="00855107"/>
    <w:rsid w:val="00855173"/>
    <w:rsid w:val="008557D9"/>
    <w:rsid w:val="00855BF7"/>
    <w:rsid w:val="00856214"/>
    <w:rsid w:val="008562BF"/>
    <w:rsid w:val="00856927"/>
    <w:rsid w:val="00856F49"/>
    <w:rsid w:val="00860CEB"/>
    <w:rsid w:val="00862089"/>
    <w:rsid w:val="0086338C"/>
    <w:rsid w:val="00864454"/>
    <w:rsid w:val="00864DA4"/>
    <w:rsid w:val="00866D5B"/>
    <w:rsid w:val="00866FF5"/>
    <w:rsid w:val="00867146"/>
    <w:rsid w:val="00867938"/>
    <w:rsid w:val="0087332D"/>
    <w:rsid w:val="00873E1F"/>
    <w:rsid w:val="00874C16"/>
    <w:rsid w:val="00876040"/>
    <w:rsid w:val="00876C3F"/>
    <w:rsid w:val="00880DE5"/>
    <w:rsid w:val="00881934"/>
    <w:rsid w:val="00882762"/>
    <w:rsid w:val="00884357"/>
    <w:rsid w:val="00884611"/>
    <w:rsid w:val="008852E6"/>
    <w:rsid w:val="008859F0"/>
    <w:rsid w:val="00886ADC"/>
    <w:rsid w:val="00886D1F"/>
    <w:rsid w:val="00887FB3"/>
    <w:rsid w:val="00890FAD"/>
    <w:rsid w:val="0089145A"/>
    <w:rsid w:val="00891EE1"/>
    <w:rsid w:val="008923C6"/>
    <w:rsid w:val="00893987"/>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490D"/>
    <w:rsid w:val="008B564C"/>
    <w:rsid w:val="008B5830"/>
    <w:rsid w:val="008B5AE7"/>
    <w:rsid w:val="008C34E4"/>
    <w:rsid w:val="008C4E25"/>
    <w:rsid w:val="008C51F4"/>
    <w:rsid w:val="008C52A9"/>
    <w:rsid w:val="008C60E9"/>
    <w:rsid w:val="008C6543"/>
    <w:rsid w:val="008C7F1C"/>
    <w:rsid w:val="008D1B7C"/>
    <w:rsid w:val="008D2CEF"/>
    <w:rsid w:val="008D4B8B"/>
    <w:rsid w:val="008D5427"/>
    <w:rsid w:val="008D54BD"/>
    <w:rsid w:val="008D6657"/>
    <w:rsid w:val="008E1F60"/>
    <w:rsid w:val="008E20E9"/>
    <w:rsid w:val="008E307E"/>
    <w:rsid w:val="008E307F"/>
    <w:rsid w:val="008E4582"/>
    <w:rsid w:val="008E4EC0"/>
    <w:rsid w:val="008E5EBC"/>
    <w:rsid w:val="008E7481"/>
    <w:rsid w:val="008F4DD1"/>
    <w:rsid w:val="008F5D19"/>
    <w:rsid w:val="008F6056"/>
    <w:rsid w:val="009006A0"/>
    <w:rsid w:val="00902618"/>
    <w:rsid w:val="00902C07"/>
    <w:rsid w:val="0090374B"/>
    <w:rsid w:val="00903825"/>
    <w:rsid w:val="0090428E"/>
    <w:rsid w:val="00905625"/>
    <w:rsid w:val="00905804"/>
    <w:rsid w:val="00905A0E"/>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2017"/>
    <w:rsid w:val="00922500"/>
    <w:rsid w:val="009239CF"/>
    <w:rsid w:val="00924514"/>
    <w:rsid w:val="00924E2A"/>
    <w:rsid w:val="0092555A"/>
    <w:rsid w:val="00927316"/>
    <w:rsid w:val="0092748E"/>
    <w:rsid w:val="00931301"/>
    <w:rsid w:val="0093133D"/>
    <w:rsid w:val="0093276D"/>
    <w:rsid w:val="00933935"/>
    <w:rsid w:val="00933D12"/>
    <w:rsid w:val="00933F8C"/>
    <w:rsid w:val="00934B01"/>
    <w:rsid w:val="00934E91"/>
    <w:rsid w:val="00936787"/>
    <w:rsid w:val="00936C96"/>
    <w:rsid w:val="00937065"/>
    <w:rsid w:val="0093750B"/>
    <w:rsid w:val="0093771C"/>
    <w:rsid w:val="00937E8A"/>
    <w:rsid w:val="00940285"/>
    <w:rsid w:val="009415B0"/>
    <w:rsid w:val="0094345A"/>
    <w:rsid w:val="00943471"/>
    <w:rsid w:val="00944CBD"/>
    <w:rsid w:val="00945999"/>
    <w:rsid w:val="009477B0"/>
    <w:rsid w:val="00947E7E"/>
    <w:rsid w:val="009505E6"/>
    <w:rsid w:val="00951033"/>
    <w:rsid w:val="0095139A"/>
    <w:rsid w:val="00951A66"/>
    <w:rsid w:val="009526AF"/>
    <w:rsid w:val="00952736"/>
    <w:rsid w:val="009532FE"/>
    <w:rsid w:val="00953E16"/>
    <w:rsid w:val="009542AC"/>
    <w:rsid w:val="00954607"/>
    <w:rsid w:val="0095506C"/>
    <w:rsid w:val="0095561F"/>
    <w:rsid w:val="00956AB6"/>
    <w:rsid w:val="0095778A"/>
    <w:rsid w:val="00961BB2"/>
    <w:rsid w:val="00962108"/>
    <w:rsid w:val="009638D6"/>
    <w:rsid w:val="00963966"/>
    <w:rsid w:val="00965E08"/>
    <w:rsid w:val="00970EE7"/>
    <w:rsid w:val="0097102B"/>
    <w:rsid w:val="00972999"/>
    <w:rsid w:val="00974077"/>
    <w:rsid w:val="0097408E"/>
    <w:rsid w:val="00974BB2"/>
    <w:rsid w:val="00974FA7"/>
    <w:rsid w:val="009756E5"/>
    <w:rsid w:val="00975EB4"/>
    <w:rsid w:val="0097752F"/>
    <w:rsid w:val="00977A8C"/>
    <w:rsid w:val="00981DB2"/>
    <w:rsid w:val="009823B7"/>
    <w:rsid w:val="0098271B"/>
    <w:rsid w:val="009828BE"/>
    <w:rsid w:val="00983910"/>
    <w:rsid w:val="0098511D"/>
    <w:rsid w:val="009855B5"/>
    <w:rsid w:val="00987A3C"/>
    <w:rsid w:val="009924CF"/>
    <w:rsid w:val="0099268F"/>
    <w:rsid w:val="0099294B"/>
    <w:rsid w:val="009932AC"/>
    <w:rsid w:val="00994351"/>
    <w:rsid w:val="00994527"/>
    <w:rsid w:val="00994E4A"/>
    <w:rsid w:val="00995889"/>
    <w:rsid w:val="009958A7"/>
    <w:rsid w:val="0099628A"/>
    <w:rsid w:val="00996A8F"/>
    <w:rsid w:val="00996FC2"/>
    <w:rsid w:val="009A10B4"/>
    <w:rsid w:val="009A15F1"/>
    <w:rsid w:val="009A1DBF"/>
    <w:rsid w:val="009A2D9B"/>
    <w:rsid w:val="009A36FA"/>
    <w:rsid w:val="009A3ADC"/>
    <w:rsid w:val="009A68E6"/>
    <w:rsid w:val="009A6CAD"/>
    <w:rsid w:val="009A7123"/>
    <w:rsid w:val="009A7598"/>
    <w:rsid w:val="009B02A3"/>
    <w:rsid w:val="009B0EDE"/>
    <w:rsid w:val="009B1DF8"/>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5D22"/>
    <w:rsid w:val="009D6FFF"/>
    <w:rsid w:val="009D793C"/>
    <w:rsid w:val="009E0C22"/>
    <w:rsid w:val="009E16A9"/>
    <w:rsid w:val="009E35DA"/>
    <w:rsid w:val="009E375F"/>
    <w:rsid w:val="009E39D4"/>
    <w:rsid w:val="009E433B"/>
    <w:rsid w:val="009E4622"/>
    <w:rsid w:val="009E5401"/>
    <w:rsid w:val="009E5B97"/>
    <w:rsid w:val="009F0751"/>
    <w:rsid w:val="009F0D1A"/>
    <w:rsid w:val="009F23A9"/>
    <w:rsid w:val="009F2AFB"/>
    <w:rsid w:val="009F43B3"/>
    <w:rsid w:val="009F4FA8"/>
    <w:rsid w:val="009F5886"/>
    <w:rsid w:val="00A00FB2"/>
    <w:rsid w:val="00A0583F"/>
    <w:rsid w:val="00A0758F"/>
    <w:rsid w:val="00A129D1"/>
    <w:rsid w:val="00A12AF2"/>
    <w:rsid w:val="00A13B0D"/>
    <w:rsid w:val="00A14E99"/>
    <w:rsid w:val="00A1570A"/>
    <w:rsid w:val="00A17AA1"/>
    <w:rsid w:val="00A2074D"/>
    <w:rsid w:val="00A211B4"/>
    <w:rsid w:val="00A21620"/>
    <w:rsid w:val="00A23B18"/>
    <w:rsid w:val="00A2630A"/>
    <w:rsid w:val="00A27488"/>
    <w:rsid w:val="00A27B4C"/>
    <w:rsid w:val="00A30A11"/>
    <w:rsid w:val="00A324D5"/>
    <w:rsid w:val="00A3303E"/>
    <w:rsid w:val="00A330C2"/>
    <w:rsid w:val="00A33924"/>
    <w:rsid w:val="00A33DDF"/>
    <w:rsid w:val="00A34547"/>
    <w:rsid w:val="00A365BE"/>
    <w:rsid w:val="00A375D7"/>
    <w:rsid w:val="00A376B7"/>
    <w:rsid w:val="00A37CE1"/>
    <w:rsid w:val="00A40393"/>
    <w:rsid w:val="00A40646"/>
    <w:rsid w:val="00A41783"/>
    <w:rsid w:val="00A41BF5"/>
    <w:rsid w:val="00A42095"/>
    <w:rsid w:val="00A42C5E"/>
    <w:rsid w:val="00A42E01"/>
    <w:rsid w:val="00A42EAF"/>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5A6F"/>
    <w:rsid w:val="00A56918"/>
    <w:rsid w:val="00A57807"/>
    <w:rsid w:val="00A604A4"/>
    <w:rsid w:val="00A61B7D"/>
    <w:rsid w:val="00A61F4F"/>
    <w:rsid w:val="00A62F53"/>
    <w:rsid w:val="00A64176"/>
    <w:rsid w:val="00A6605B"/>
    <w:rsid w:val="00A6627C"/>
    <w:rsid w:val="00A66ADC"/>
    <w:rsid w:val="00A7147D"/>
    <w:rsid w:val="00A71744"/>
    <w:rsid w:val="00A75B20"/>
    <w:rsid w:val="00A7776E"/>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AB1"/>
    <w:rsid w:val="00A93F9F"/>
    <w:rsid w:val="00A9420E"/>
    <w:rsid w:val="00A949E4"/>
    <w:rsid w:val="00A95916"/>
    <w:rsid w:val="00A966B6"/>
    <w:rsid w:val="00A97648"/>
    <w:rsid w:val="00AA1CFD"/>
    <w:rsid w:val="00AA2239"/>
    <w:rsid w:val="00AA33D2"/>
    <w:rsid w:val="00AA393F"/>
    <w:rsid w:val="00AA3DDE"/>
    <w:rsid w:val="00AA47C7"/>
    <w:rsid w:val="00AA5322"/>
    <w:rsid w:val="00AB0C57"/>
    <w:rsid w:val="00AB1195"/>
    <w:rsid w:val="00AB4182"/>
    <w:rsid w:val="00AB5E72"/>
    <w:rsid w:val="00AB7CDA"/>
    <w:rsid w:val="00AC04D3"/>
    <w:rsid w:val="00AC27DB"/>
    <w:rsid w:val="00AC5F6F"/>
    <w:rsid w:val="00AC62D4"/>
    <w:rsid w:val="00AC6D6B"/>
    <w:rsid w:val="00AC720D"/>
    <w:rsid w:val="00AD21B8"/>
    <w:rsid w:val="00AD2DD2"/>
    <w:rsid w:val="00AD328C"/>
    <w:rsid w:val="00AD5E3F"/>
    <w:rsid w:val="00AD7736"/>
    <w:rsid w:val="00AD7F00"/>
    <w:rsid w:val="00AE10CE"/>
    <w:rsid w:val="00AE1F03"/>
    <w:rsid w:val="00AE3303"/>
    <w:rsid w:val="00AE43A8"/>
    <w:rsid w:val="00AE4654"/>
    <w:rsid w:val="00AE63FF"/>
    <w:rsid w:val="00AE6A1E"/>
    <w:rsid w:val="00AE70D4"/>
    <w:rsid w:val="00AE7868"/>
    <w:rsid w:val="00AE7904"/>
    <w:rsid w:val="00AF0278"/>
    <w:rsid w:val="00AF0407"/>
    <w:rsid w:val="00AF049B"/>
    <w:rsid w:val="00AF1C3A"/>
    <w:rsid w:val="00AF43D3"/>
    <w:rsid w:val="00AF4AC3"/>
    <w:rsid w:val="00AF4D8B"/>
    <w:rsid w:val="00AF5855"/>
    <w:rsid w:val="00AF734D"/>
    <w:rsid w:val="00AF7607"/>
    <w:rsid w:val="00AF777F"/>
    <w:rsid w:val="00B017BC"/>
    <w:rsid w:val="00B03C82"/>
    <w:rsid w:val="00B067CA"/>
    <w:rsid w:val="00B07BF4"/>
    <w:rsid w:val="00B10DBB"/>
    <w:rsid w:val="00B115BA"/>
    <w:rsid w:val="00B12B26"/>
    <w:rsid w:val="00B12F38"/>
    <w:rsid w:val="00B13420"/>
    <w:rsid w:val="00B140BE"/>
    <w:rsid w:val="00B15F9C"/>
    <w:rsid w:val="00B16398"/>
    <w:rsid w:val="00B163F8"/>
    <w:rsid w:val="00B17108"/>
    <w:rsid w:val="00B20EB3"/>
    <w:rsid w:val="00B23B40"/>
    <w:rsid w:val="00B2472D"/>
    <w:rsid w:val="00B24C0E"/>
    <w:rsid w:val="00B24CA0"/>
    <w:rsid w:val="00B2549F"/>
    <w:rsid w:val="00B26252"/>
    <w:rsid w:val="00B26534"/>
    <w:rsid w:val="00B27158"/>
    <w:rsid w:val="00B30696"/>
    <w:rsid w:val="00B30EA3"/>
    <w:rsid w:val="00B31F6C"/>
    <w:rsid w:val="00B339F1"/>
    <w:rsid w:val="00B339F4"/>
    <w:rsid w:val="00B33E11"/>
    <w:rsid w:val="00B3550D"/>
    <w:rsid w:val="00B36151"/>
    <w:rsid w:val="00B36FC7"/>
    <w:rsid w:val="00B372FE"/>
    <w:rsid w:val="00B377C8"/>
    <w:rsid w:val="00B4108D"/>
    <w:rsid w:val="00B4161A"/>
    <w:rsid w:val="00B430EF"/>
    <w:rsid w:val="00B44516"/>
    <w:rsid w:val="00B44F99"/>
    <w:rsid w:val="00B4541C"/>
    <w:rsid w:val="00B460DF"/>
    <w:rsid w:val="00B46B81"/>
    <w:rsid w:val="00B4706A"/>
    <w:rsid w:val="00B5223E"/>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083"/>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1C6D"/>
    <w:rsid w:val="00B922B5"/>
    <w:rsid w:val="00B92E51"/>
    <w:rsid w:val="00B93F26"/>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C0AF8"/>
    <w:rsid w:val="00BC1734"/>
    <w:rsid w:val="00BC2EE2"/>
    <w:rsid w:val="00BC424A"/>
    <w:rsid w:val="00BC567D"/>
    <w:rsid w:val="00BC5982"/>
    <w:rsid w:val="00BC5D9C"/>
    <w:rsid w:val="00BC60BF"/>
    <w:rsid w:val="00BC7BDF"/>
    <w:rsid w:val="00BD238B"/>
    <w:rsid w:val="00BD28BF"/>
    <w:rsid w:val="00BD3D84"/>
    <w:rsid w:val="00BD6404"/>
    <w:rsid w:val="00BD6E7F"/>
    <w:rsid w:val="00BD78FA"/>
    <w:rsid w:val="00BE0218"/>
    <w:rsid w:val="00BE2624"/>
    <w:rsid w:val="00BE33AE"/>
    <w:rsid w:val="00BE7B65"/>
    <w:rsid w:val="00BF046F"/>
    <w:rsid w:val="00BF0A2C"/>
    <w:rsid w:val="00BF1180"/>
    <w:rsid w:val="00BF5FE2"/>
    <w:rsid w:val="00BF65C8"/>
    <w:rsid w:val="00BF6A27"/>
    <w:rsid w:val="00BF7A24"/>
    <w:rsid w:val="00C00919"/>
    <w:rsid w:val="00C01B10"/>
    <w:rsid w:val="00C01C82"/>
    <w:rsid w:val="00C01D50"/>
    <w:rsid w:val="00C04A97"/>
    <w:rsid w:val="00C056DC"/>
    <w:rsid w:val="00C06299"/>
    <w:rsid w:val="00C072C4"/>
    <w:rsid w:val="00C07BA3"/>
    <w:rsid w:val="00C1329B"/>
    <w:rsid w:val="00C14031"/>
    <w:rsid w:val="00C14E19"/>
    <w:rsid w:val="00C1572F"/>
    <w:rsid w:val="00C15DF6"/>
    <w:rsid w:val="00C210FD"/>
    <w:rsid w:val="00C21E29"/>
    <w:rsid w:val="00C23A72"/>
    <w:rsid w:val="00C23C73"/>
    <w:rsid w:val="00C241C7"/>
    <w:rsid w:val="00C24C05"/>
    <w:rsid w:val="00C24D2F"/>
    <w:rsid w:val="00C25EE2"/>
    <w:rsid w:val="00C26222"/>
    <w:rsid w:val="00C275D5"/>
    <w:rsid w:val="00C31243"/>
    <w:rsid w:val="00C31283"/>
    <w:rsid w:val="00C33BDD"/>
    <w:rsid w:val="00C33C48"/>
    <w:rsid w:val="00C340E5"/>
    <w:rsid w:val="00C3442B"/>
    <w:rsid w:val="00C34D37"/>
    <w:rsid w:val="00C353C5"/>
    <w:rsid w:val="00C35AA7"/>
    <w:rsid w:val="00C371D5"/>
    <w:rsid w:val="00C37C08"/>
    <w:rsid w:val="00C402FD"/>
    <w:rsid w:val="00C40F28"/>
    <w:rsid w:val="00C41918"/>
    <w:rsid w:val="00C41BA8"/>
    <w:rsid w:val="00C432DC"/>
    <w:rsid w:val="00C43BA1"/>
    <w:rsid w:val="00C43DAB"/>
    <w:rsid w:val="00C43E84"/>
    <w:rsid w:val="00C44F1C"/>
    <w:rsid w:val="00C44F9D"/>
    <w:rsid w:val="00C45979"/>
    <w:rsid w:val="00C47441"/>
    <w:rsid w:val="00C47F08"/>
    <w:rsid w:val="00C5010A"/>
    <w:rsid w:val="00C514A6"/>
    <w:rsid w:val="00C51C9F"/>
    <w:rsid w:val="00C520AB"/>
    <w:rsid w:val="00C524F5"/>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055"/>
    <w:rsid w:val="00C83BE6"/>
    <w:rsid w:val="00C83CC1"/>
    <w:rsid w:val="00C85354"/>
    <w:rsid w:val="00C85864"/>
    <w:rsid w:val="00C86273"/>
    <w:rsid w:val="00C86ABA"/>
    <w:rsid w:val="00C90B76"/>
    <w:rsid w:val="00C927FC"/>
    <w:rsid w:val="00C93495"/>
    <w:rsid w:val="00C93AC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5F8"/>
    <w:rsid w:val="00CA4BE9"/>
    <w:rsid w:val="00CA58FF"/>
    <w:rsid w:val="00CA6543"/>
    <w:rsid w:val="00CB0305"/>
    <w:rsid w:val="00CB2DF5"/>
    <w:rsid w:val="00CB33C7"/>
    <w:rsid w:val="00CB35AD"/>
    <w:rsid w:val="00CB4E00"/>
    <w:rsid w:val="00CB5EAE"/>
    <w:rsid w:val="00CB6DA7"/>
    <w:rsid w:val="00CB731A"/>
    <w:rsid w:val="00CB7E4C"/>
    <w:rsid w:val="00CC0303"/>
    <w:rsid w:val="00CC25B4"/>
    <w:rsid w:val="00CC2606"/>
    <w:rsid w:val="00CC2B46"/>
    <w:rsid w:val="00CC3982"/>
    <w:rsid w:val="00CC495A"/>
    <w:rsid w:val="00CC528E"/>
    <w:rsid w:val="00CC5F88"/>
    <w:rsid w:val="00CC69C8"/>
    <w:rsid w:val="00CC73C0"/>
    <w:rsid w:val="00CC7795"/>
    <w:rsid w:val="00CC77A2"/>
    <w:rsid w:val="00CC7B4E"/>
    <w:rsid w:val="00CD096B"/>
    <w:rsid w:val="00CD0B96"/>
    <w:rsid w:val="00CD13D3"/>
    <w:rsid w:val="00CD1D26"/>
    <w:rsid w:val="00CD1E7C"/>
    <w:rsid w:val="00CD292F"/>
    <w:rsid w:val="00CD305E"/>
    <w:rsid w:val="00CD307E"/>
    <w:rsid w:val="00CD436B"/>
    <w:rsid w:val="00CD444A"/>
    <w:rsid w:val="00CD5FCE"/>
    <w:rsid w:val="00CD629F"/>
    <w:rsid w:val="00CD6A1B"/>
    <w:rsid w:val="00CD7995"/>
    <w:rsid w:val="00CE0A7F"/>
    <w:rsid w:val="00CE10CC"/>
    <w:rsid w:val="00CE1718"/>
    <w:rsid w:val="00CE1A86"/>
    <w:rsid w:val="00CE2A16"/>
    <w:rsid w:val="00CE6695"/>
    <w:rsid w:val="00CE6928"/>
    <w:rsid w:val="00CF212D"/>
    <w:rsid w:val="00CF383C"/>
    <w:rsid w:val="00CF4156"/>
    <w:rsid w:val="00CF5550"/>
    <w:rsid w:val="00CF5D84"/>
    <w:rsid w:val="00D0036C"/>
    <w:rsid w:val="00D03D00"/>
    <w:rsid w:val="00D05C30"/>
    <w:rsid w:val="00D064E2"/>
    <w:rsid w:val="00D10052"/>
    <w:rsid w:val="00D11359"/>
    <w:rsid w:val="00D11510"/>
    <w:rsid w:val="00D14C97"/>
    <w:rsid w:val="00D17C44"/>
    <w:rsid w:val="00D17DC1"/>
    <w:rsid w:val="00D2175D"/>
    <w:rsid w:val="00D223F1"/>
    <w:rsid w:val="00D22D21"/>
    <w:rsid w:val="00D2789D"/>
    <w:rsid w:val="00D27D4A"/>
    <w:rsid w:val="00D304BB"/>
    <w:rsid w:val="00D3188C"/>
    <w:rsid w:val="00D33834"/>
    <w:rsid w:val="00D33EAA"/>
    <w:rsid w:val="00D34DD6"/>
    <w:rsid w:val="00D35F9B"/>
    <w:rsid w:val="00D367C6"/>
    <w:rsid w:val="00D36800"/>
    <w:rsid w:val="00D36B69"/>
    <w:rsid w:val="00D408DD"/>
    <w:rsid w:val="00D411DC"/>
    <w:rsid w:val="00D4283C"/>
    <w:rsid w:val="00D429E9"/>
    <w:rsid w:val="00D45CC0"/>
    <w:rsid w:val="00D45D72"/>
    <w:rsid w:val="00D46BB3"/>
    <w:rsid w:val="00D50E8E"/>
    <w:rsid w:val="00D520E4"/>
    <w:rsid w:val="00D52873"/>
    <w:rsid w:val="00D52D2E"/>
    <w:rsid w:val="00D531BD"/>
    <w:rsid w:val="00D53A38"/>
    <w:rsid w:val="00D56007"/>
    <w:rsid w:val="00D56E68"/>
    <w:rsid w:val="00D57251"/>
    <w:rsid w:val="00D575DD"/>
    <w:rsid w:val="00D57C28"/>
    <w:rsid w:val="00D57DFA"/>
    <w:rsid w:val="00D607E8"/>
    <w:rsid w:val="00D60971"/>
    <w:rsid w:val="00D62488"/>
    <w:rsid w:val="00D63300"/>
    <w:rsid w:val="00D63A71"/>
    <w:rsid w:val="00D6417A"/>
    <w:rsid w:val="00D67FCF"/>
    <w:rsid w:val="00D701C1"/>
    <w:rsid w:val="00D709CE"/>
    <w:rsid w:val="00D7159C"/>
    <w:rsid w:val="00D7159F"/>
    <w:rsid w:val="00D71F73"/>
    <w:rsid w:val="00D72335"/>
    <w:rsid w:val="00D72B31"/>
    <w:rsid w:val="00D72DA1"/>
    <w:rsid w:val="00D74DEA"/>
    <w:rsid w:val="00D75F9D"/>
    <w:rsid w:val="00D76C48"/>
    <w:rsid w:val="00D77006"/>
    <w:rsid w:val="00D80193"/>
    <w:rsid w:val="00D801DF"/>
    <w:rsid w:val="00D8053A"/>
    <w:rsid w:val="00D80786"/>
    <w:rsid w:val="00D80964"/>
    <w:rsid w:val="00D81B91"/>
    <w:rsid w:val="00D81CAB"/>
    <w:rsid w:val="00D843E2"/>
    <w:rsid w:val="00D8576F"/>
    <w:rsid w:val="00D85A1E"/>
    <w:rsid w:val="00D85BD1"/>
    <w:rsid w:val="00D8677F"/>
    <w:rsid w:val="00D8707B"/>
    <w:rsid w:val="00D873A0"/>
    <w:rsid w:val="00D905CE"/>
    <w:rsid w:val="00D90C0C"/>
    <w:rsid w:val="00D91A2C"/>
    <w:rsid w:val="00D93043"/>
    <w:rsid w:val="00D94C54"/>
    <w:rsid w:val="00D9754C"/>
    <w:rsid w:val="00D97F0C"/>
    <w:rsid w:val="00DA030B"/>
    <w:rsid w:val="00DA0F7E"/>
    <w:rsid w:val="00DA12EF"/>
    <w:rsid w:val="00DA3A86"/>
    <w:rsid w:val="00DA40DE"/>
    <w:rsid w:val="00DA5FE1"/>
    <w:rsid w:val="00DA7FEF"/>
    <w:rsid w:val="00DB054E"/>
    <w:rsid w:val="00DB1DD8"/>
    <w:rsid w:val="00DB2D5A"/>
    <w:rsid w:val="00DB3A14"/>
    <w:rsid w:val="00DB41A5"/>
    <w:rsid w:val="00DB4A65"/>
    <w:rsid w:val="00DB4C92"/>
    <w:rsid w:val="00DB508B"/>
    <w:rsid w:val="00DB6E5F"/>
    <w:rsid w:val="00DB7412"/>
    <w:rsid w:val="00DC00DC"/>
    <w:rsid w:val="00DC00F0"/>
    <w:rsid w:val="00DC11BC"/>
    <w:rsid w:val="00DC2500"/>
    <w:rsid w:val="00DC4F72"/>
    <w:rsid w:val="00DC5B2D"/>
    <w:rsid w:val="00DC7075"/>
    <w:rsid w:val="00DC77DC"/>
    <w:rsid w:val="00DD0453"/>
    <w:rsid w:val="00DD0C2C"/>
    <w:rsid w:val="00DD0DCC"/>
    <w:rsid w:val="00DD19DE"/>
    <w:rsid w:val="00DD1A46"/>
    <w:rsid w:val="00DD1B28"/>
    <w:rsid w:val="00DD20E5"/>
    <w:rsid w:val="00DD28BC"/>
    <w:rsid w:val="00DD2C0C"/>
    <w:rsid w:val="00DD3617"/>
    <w:rsid w:val="00DD3949"/>
    <w:rsid w:val="00DD48EE"/>
    <w:rsid w:val="00DD66B6"/>
    <w:rsid w:val="00DE1036"/>
    <w:rsid w:val="00DE31F0"/>
    <w:rsid w:val="00DE3D1C"/>
    <w:rsid w:val="00DE442A"/>
    <w:rsid w:val="00DE584A"/>
    <w:rsid w:val="00DE75FC"/>
    <w:rsid w:val="00DF069A"/>
    <w:rsid w:val="00DF14A8"/>
    <w:rsid w:val="00DF3965"/>
    <w:rsid w:val="00DF4C55"/>
    <w:rsid w:val="00DF4EEC"/>
    <w:rsid w:val="00DF5026"/>
    <w:rsid w:val="00DF7937"/>
    <w:rsid w:val="00E00B7F"/>
    <w:rsid w:val="00E01BAA"/>
    <w:rsid w:val="00E01FD0"/>
    <w:rsid w:val="00E0227D"/>
    <w:rsid w:val="00E0237C"/>
    <w:rsid w:val="00E04A1D"/>
    <w:rsid w:val="00E04B84"/>
    <w:rsid w:val="00E05314"/>
    <w:rsid w:val="00E06466"/>
    <w:rsid w:val="00E06835"/>
    <w:rsid w:val="00E06888"/>
    <w:rsid w:val="00E06FDA"/>
    <w:rsid w:val="00E07819"/>
    <w:rsid w:val="00E106F0"/>
    <w:rsid w:val="00E10F31"/>
    <w:rsid w:val="00E11042"/>
    <w:rsid w:val="00E12C7F"/>
    <w:rsid w:val="00E160A5"/>
    <w:rsid w:val="00E16CDA"/>
    <w:rsid w:val="00E1713D"/>
    <w:rsid w:val="00E2003C"/>
    <w:rsid w:val="00E201A2"/>
    <w:rsid w:val="00E20232"/>
    <w:rsid w:val="00E20A43"/>
    <w:rsid w:val="00E220D6"/>
    <w:rsid w:val="00E22237"/>
    <w:rsid w:val="00E22448"/>
    <w:rsid w:val="00E23497"/>
    <w:rsid w:val="00E23898"/>
    <w:rsid w:val="00E23FC4"/>
    <w:rsid w:val="00E24A31"/>
    <w:rsid w:val="00E25854"/>
    <w:rsid w:val="00E25B8B"/>
    <w:rsid w:val="00E25D18"/>
    <w:rsid w:val="00E2614B"/>
    <w:rsid w:val="00E26893"/>
    <w:rsid w:val="00E30342"/>
    <w:rsid w:val="00E311C4"/>
    <w:rsid w:val="00E319F1"/>
    <w:rsid w:val="00E3350B"/>
    <w:rsid w:val="00E33CD2"/>
    <w:rsid w:val="00E355B0"/>
    <w:rsid w:val="00E4028D"/>
    <w:rsid w:val="00E40C5A"/>
    <w:rsid w:val="00E40E90"/>
    <w:rsid w:val="00E42108"/>
    <w:rsid w:val="00E421F9"/>
    <w:rsid w:val="00E42FCD"/>
    <w:rsid w:val="00E437AA"/>
    <w:rsid w:val="00E45C7E"/>
    <w:rsid w:val="00E47999"/>
    <w:rsid w:val="00E51298"/>
    <w:rsid w:val="00E531EB"/>
    <w:rsid w:val="00E54874"/>
    <w:rsid w:val="00E54B6F"/>
    <w:rsid w:val="00E5543C"/>
    <w:rsid w:val="00E55ACA"/>
    <w:rsid w:val="00E57084"/>
    <w:rsid w:val="00E5738C"/>
    <w:rsid w:val="00E57B74"/>
    <w:rsid w:val="00E60028"/>
    <w:rsid w:val="00E6037F"/>
    <w:rsid w:val="00E64299"/>
    <w:rsid w:val="00E651F9"/>
    <w:rsid w:val="00E65BC6"/>
    <w:rsid w:val="00E661FF"/>
    <w:rsid w:val="00E663E6"/>
    <w:rsid w:val="00E66D06"/>
    <w:rsid w:val="00E67894"/>
    <w:rsid w:val="00E71A3D"/>
    <w:rsid w:val="00E726EB"/>
    <w:rsid w:val="00E72CF1"/>
    <w:rsid w:val="00E72F55"/>
    <w:rsid w:val="00E755FC"/>
    <w:rsid w:val="00E759D7"/>
    <w:rsid w:val="00E76F8E"/>
    <w:rsid w:val="00E80B23"/>
    <w:rsid w:val="00E80B52"/>
    <w:rsid w:val="00E81686"/>
    <w:rsid w:val="00E824C3"/>
    <w:rsid w:val="00E83BE7"/>
    <w:rsid w:val="00E840B3"/>
    <w:rsid w:val="00E84D0C"/>
    <w:rsid w:val="00E84D10"/>
    <w:rsid w:val="00E8629F"/>
    <w:rsid w:val="00E8682A"/>
    <w:rsid w:val="00E8758C"/>
    <w:rsid w:val="00E9063C"/>
    <w:rsid w:val="00E907A5"/>
    <w:rsid w:val="00E91008"/>
    <w:rsid w:val="00E92758"/>
    <w:rsid w:val="00E9374E"/>
    <w:rsid w:val="00E941D9"/>
    <w:rsid w:val="00E94F54"/>
    <w:rsid w:val="00E953C5"/>
    <w:rsid w:val="00E95411"/>
    <w:rsid w:val="00E968B9"/>
    <w:rsid w:val="00E97AD5"/>
    <w:rsid w:val="00E97D39"/>
    <w:rsid w:val="00EA1111"/>
    <w:rsid w:val="00EA1349"/>
    <w:rsid w:val="00EA32AB"/>
    <w:rsid w:val="00EA33FC"/>
    <w:rsid w:val="00EA3B4F"/>
    <w:rsid w:val="00EA3C24"/>
    <w:rsid w:val="00EA3CAD"/>
    <w:rsid w:val="00EA73DF"/>
    <w:rsid w:val="00EA7471"/>
    <w:rsid w:val="00EA791D"/>
    <w:rsid w:val="00EB107E"/>
    <w:rsid w:val="00EB2778"/>
    <w:rsid w:val="00EB3972"/>
    <w:rsid w:val="00EB3B6A"/>
    <w:rsid w:val="00EB4794"/>
    <w:rsid w:val="00EB47C4"/>
    <w:rsid w:val="00EB61AE"/>
    <w:rsid w:val="00EB63C1"/>
    <w:rsid w:val="00EB6872"/>
    <w:rsid w:val="00EB7B2C"/>
    <w:rsid w:val="00EB7B2E"/>
    <w:rsid w:val="00EC1D22"/>
    <w:rsid w:val="00EC1D84"/>
    <w:rsid w:val="00EC31D9"/>
    <w:rsid w:val="00EC322D"/>
    <w:rsid w:val="00EC3F5D"/>
    <w:rsid w:val="00EC4C82"/>
    <w:rsid w:val="00EC5197"/>
    <w:rsid w:val="00EC635E"/>
    <w:rsid w:val="00EC7D5E"/>
    <w:rsid w:val="00ED0508"/>
    <w:rsid w:val="00ED2F00"/>
    <w:rsid w:val="00ED383A"/>
    <w:rsid w:val="00ED39F8"/>
    <w:rsid w:val="00ED3D43"/>
    <w:rsid w:val="00ED3DF3"/>
    <w:rsid w:val="00ED4A5C"/>
    <w:rsid w:val="00ED53E3"/>
    <w:rsid w:val="00ED685B"/>
    <w:rsid w:val="00EE1080"/>
    <w:rsid w:val="00EE4A42"/>
    <w:rsid w:val="00EF1EC5"/>
    <w:rsid w:val="00EF1ED1"/>
    <w:rsid w:val="00EF23D1"/>
    <w:rsid w:val="00EF2689"/>
    <w:rsid w:val="00EF4C88"/>
    <w:rsid w:val="00EF5278"/>
    <w:rsid w:val="00EF55EB"/>
    <w:rsid w:val="00EF7A9D"/>
    <w:rsid w:val="00F00DCC"/>
    <w:rsid w:val="00F0156F"/>
    <w:rsid w:val="00F02894"/>
    <w:rsid w:val="00F033DC"/>
    <w:rsid w:val="00F05AC8"/>
    <w:rsid w:val="00F05FF3"/>
    <w:rsid w:val="00F06AE2"/>
    <w:rsid w:val="00F07167"/>
    <w:rsid w:val="00F072D8"/>
    <w:rsid w:val="00F07CE0"/>
    <w:rsid w:val="00F115F5"/>
    <w:rsid w:val="00F118B0"/>
    <w:rsid w:val="00F12F7E"/>
    <w:rsid w:val="00F13D05"/>
    <w:rsid w:val="00F14693"/>
    <w:rsid w:val="00F1679D"/>
    <w:rsid w:val="00F1682C"/>
    <w:rsid w:val="00F16E6A"/>
    <w:rsid w:val="00F17AFA"/>
    <w:rsid w:val="00F20B91"/>
    <w:rsid w:val="00F21139"/>
    <w:rsid w:val="00F21334"/>
    <w:rsid w:val="00F21786"/>
    <w:rsid w:val="00F24B8B"/>
    <w:rsid w:val="00F25AAB"/>
    <w:rsid w:val="00F3025D"/>
    <w:rsid w:val="00F30D2E"/>
    <w:rsid w:val="00F321CB"/>
    <w:rsid w:val="00F328CD"/>
    <w:rsid w:val="00F35516"/>
    <w:rsid w:val="00F35790"/>
    <w:rsid w:val="00F35FF1"/>
    <w:rsid w:val="00F36359"/>
    <w:rsid w:val="00F36903"/>
    <w:rsid w:val="00F36D38"/>
    <w:rsid w:val="00F37A2E"/>
    <w:rsid w:val="00F4136D"/>
    <w:rsid w:val="00F4212E"/>
    <w:rsid w:val="00F42C20"/>
    <w:rsid w:val="00F43BB2"/>
    <w:rsid w:val="00F43E34"/>
    <w:rsid w:val="00F44B5F"/>
    <w:rsid w:val="00F4501F"/>
    <w:rsid w:val="00F4512A"/>
    <w:rsid w:val="00F470B2"/>
    <w:rsid w:val="00F51E34"/>
    <w:rsid w:val="00F5219F"/>
    <w:rsid w:val="00F53053"/>
    <w:rsid w:val="00F53FE2"/>
    <w:rsid w:val="00F5615F"/>
    <w:rsid w:val="00F575FF"/>
    <w:rsid w:val="00F618EF"/>
    <w:rsid w:val="00F61DDD"/>
    <w:rsid w:val="00F62DB2"/>
    <w:rsid w:val="00F651F0"/>
    <w:rsid w:val="00F65582"/>
    <w:rsid w:val="00F66D91"/>
    <w:rsid w:val="00F66E75"/>
    <w:rsid w:val="00F67735"/>
    <w:rsid w:val="00F70F98"/>
    <w:rsid w:val="00F71DAE"/>
    <w:rsid w:val="00F724BC"/>
    <w:rsid w:val="00F7257A"/>
    <w:rsid w:val="00F731BC"/>
    <w:rsid w:val="00F75708"/>
    <w:rsid w:val="00F77880"/>
    <w:rsid w:val="00F77EB0"/>
    <w:rsid w:val="00F810C6"/>
    <w:rsid w:val="00F82BF6"/>
    <w:rsid w:val="00F83A96"/>
    <w:rsid w:val="00F83EB4"/>
    <w:rsid w:val="00F84C25"/>
    <w:rsid w:val="00F85E36"/>
    <w:rsid w:val="00F85FDA"/>
    <w:rsid w:val="00F874DC"/>
    <w:rsid w:val="00F87AFD"/>
    <w:rsid w:val="00F87CDD"/>
    <w:rsid w:val="00F91340"/>
    <w:rsid w:val="00F91C1B"/>
    <w:rsid w:val="00F933F0"/>
    <w:rsid w:val="00F93644"/>
    <w:rsid w:val="00F937A3"/>
    <w:rsid w:val="00F93C70"/>
    <w:rsid w:val="00F94715"/>
    <w:rsid w:val="00F9481E"/>
    <w:rsid w:val="00F96867"/>
    <w:rsid w:val="00F96A3D"/>
    <w:rsid w:val="00F97FB7"/>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5874"/>
    <w:rsid w:val="00FD701C"/>
    <w:rsid w:val="00FD7AA7"/>
    <w:rsid w:val="00FE005A"/>
    <w:rsid w:val="00FE070F"/>
    <w:rsid w:val="00FE170F"/>
    <w:rsid w:val="00FE2967"/>
    <w:rsid w:val="00FE2AB4"/>
    <w:rsid w:val="00FE5750"/>
    <w:rsid w:val="00FF1F26"/>
    <w:rsid w:val="00FF1FCB"/>
    <w:rsid w:val="00FF5280"/>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83848A2-F82D-4B0E-917F-4FC669A60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2C7F"/>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paragraph" w:customStyle="1" w:styleId="Tabletext">
    <w:name w:val="Table_text"/>
    <w:basedOn w:val="a"/>
    <w:link w:val="TabletextChar"/>
    <w:qFormat/>
    <w:rsid w:val="00AD32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Theme="minorEastAsia"/>
    </w:rPr>
  </w:style>
  <w:style w:type="character" w:customStyle="1" w:styleId="TabletextChar">
    <w:name w:val="Table_text Char"/>
    <w:link w:val="Tabletext"/>
    <w:locked/>
    <w:rsid w:val="00A42C5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4574">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17468334">
      <w:bodyDiv w:val="1"/>
      <w:marLeft w:val="0"/>
      <w:marRight w:val="0"/>
      <w:marTop w:val="0"/>
      <w:marBottom w:val="0"/>
      <w:divBdr>
        <w:top w:val="none" w:sz="0" w:space="0" w:color="auto"/>
        <w:left w:val="none" w:sz="0" w:space="0" w:color="auto"/>
        <w:bottom w:val="none" w:sz="0" w:space="0" w:color="auto"/>
        <w:right w:val="none" w:sz="0" w:space="0" w:color="auto"/>
      </w:divBdr>
    </w:div>
    <w:div w:id="439885559">
      <w:bodyDiv w:val="1"/>
      <w:marLeft w:val="0"/>
      <w:marRight w:val="0"/>
      <w:marTop w:val="0"/>
      <w:marBottom w:val="0"/>
      <w:divBdr>
        <w:top w:val="none" w:sz="0" w:space="0" w:color="auto"/>
        <w:left w:val="none" w:sz="0" w:space="0" w:color="auto"/>
        <w:bottom w:val="none" w:sz="0" w:space="0" w:color="auto"/>
        <w:right w:val="none" w:sz="0" w:space="0" w:color="auto"/>
      </w:divBdr>
    </w:div>
    <w:div w:id="635454063">
      <w:bodyDiv w:val="1"/>
      <w:marLeft w:val="0"/>
      <w:marRight w:val="0"/>
      <w:marTop w:val="0"/>
      <w:marBottom w:val="0"/>
      <w:divBdr>
        <w:top w:val="none" w:sz="0" w:space="0" w:color="auto"/>
        <w:left w:val="none" w:sz="0" w:space="0" w:color="auto"/>
        <w:bottom w:val="none" w:sz="0" w:space="0" w:color="auto"/>
        <w:right w:val="none" w:sz="0" w:space="0" w:color="auto"/>
      </w:divBdr>
    </w:div>
    <w:div w:id="76526666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7382450">
      <w:bodyDiv w:val="1"/>
      <w:marLeft w:val="0"/>
      <w:marRight w:val="0"/>
      <w:marTop w:val="0"/>
      <w:marBottom w:val="0"/>
      <w:divBdr>
        <w:top w:val="none" w:sz="0" w:space="0" w:color="auto"/>
        <w:left w:val="none" w:sz="0" w:space="0" w:color="auto"/>
        <w:bottom w:val="none" w:sz="0" w:space="0" w:color="auto"/>
        <w:right w:val="none" w:sz="0" w:space="0" w:color="auto"/>
      </w:divBdr>
    </w:div>
    <w:div w:id="118359214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824658865">
      <w:bodyDiv w:val="1"/>
      <w:marLeft w:val="0"/>
      <w:marRight w:val="0"/>
      <w:marTop w:val="0"/>
      <w:marBottom w:val="0"/>
      <w:divBdr>
        <w:top w:val="none" w:sz="0" w:space="0" w:color="auto"/>
        <w:left w:val="none" w:sz="0" w:space="0" w:color="auto"/>
        <w:bottom w:val="none" w:sz="0" w:space="0" w:color="auto"/>
        <w:right w:val="none" w:sz="0" w:space="0" w:color="auto"/>
      </w:divBdr>
    </w:div>
    <w:div w:id="212522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itu.int/dms_pubrec/itu-r/rec/m/R-REC-M.2101-0-201702-I!!PDF-E.pdf" TargetMode="External"/><Relationship Id="rId5" Type="http://schemas.openxmlformats.org/officeDocument/2006/relationships/styles" Target="styles.xml"/><Relationship Id="rId10" Type="http://schemas.openxmlformats.org/officeDocument/2006/relationships/hyperlink" Target="https://www.itu.int/dms_pubrec/itu-r/rec/m/R-REC-M.2101-0-201702-I!!PDF-E.pdf"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C6921-0D8D-4829-BAE6-199F9385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3317</Words>
  <Characters>18912</Characters>
  <Application>Microsoft Office Word</Application>
  <DocSecurity>0</DocSecurity>
  <Lines>157</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2024-10-07T07:01:00Z</dcterms:created>
  <dcterms:modified xsi:type="dcterms:W3CDTF">2024-10-07T08:10:00Z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