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81628" w14:textId="08D078DC"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981F1B">
        <w:rPr>
          <w:rFonts w:hint="eastAsia"/>
          <w:b/>
          <w:noProof/>
          <w:sz w:val="24"/>
          <w:lang w:val="en-US" w:eastAsia="ja-JP"/>
        </w:rPr>
        <w:t>2</w:t>
      </w:r>
      <w:r w:rsidR="00803873">
        <w:rPr>
          <w:rFonts w:hint="eastAsia"/>
          <w:b/>
          <w:noProof/>
          <w:sz w:val="24"/>
          <w:lang w:val="en-US" w:eastAsia="ja-JP"/>
        </w:rPr>
        <w:t>-bis</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924937">
        <w:rPr>
          <w:rFonts w:hint="eastAsia"/>
          <w:b/>
          <w:i/>
          <w:noProof/>
          <w:sz w:val="28"/>
          <w:lang w:val="en-US" w:eastAsia="ja-JP"/>
        </w:rPr>
        <w:t>4</w:t>
      </w:r>
      <w:r w:rsidR="00981F1B">
        <w:rPr>
          <w:rFonts w:hint="eastAsia"/>
          <w:b/>
          <w:i/>
          <w:noProof/>
          <w:sz w:val="28"/>
          <w:lang w:val="en-US" w:eastAsia="ja-JP"/>
        </w:rPr>
        <w:t>1</w:t>
      </w:r>
      <w:r w:rsidR="001A721D">
        <w:rPr>
          <w:rFonts w:hint="eastAsia"/>
          <w:b/>
          <w:i/>
          <w:noProof/>
          <w:sz w:val="28"/>
          <w:lang w:val="en-US" w:eastAsia="ja-JP"/>
        </w:rPr>
        <w:t>5377</w:t>
      </w:r>
    </w:p>
    <w:p w14:paraId="7A081629" w14:textId="2732B546" w:rsidR="00C24B74" w:rsidRPr="00E9134D" w:rsidRDefault="00DA68CF" w:rsidP="00E9134D">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rPr>
        <w:t xml:space="preserve">Hefei, </w:t>
      </w:r>
      <w:r w:rsidR="00580399">
        <w:rPr>
          <w:rFonts w:ascii="Arial" w:eastAsia="ＭＳ 明朝" w:hAnsi="Arial" w:hint="eastAsia"/>
          <w:b/>
          <w:noProof/>
          <w:sz w:val="24"/>
        </w:rPr>
        <w:t>Anhui, China</w:t>
      </w:r>
      <w:r w:rsidR="00AF2A75">
        <w:rPr>
          <w:rFonts w:ascii="Arial" w:eastAsia="ＭＳ 明朝" w:hAnsi="Arial"/>
          <w:b/>
          <w:noProof/>
          <w:sz w:val="24"/>
          <w:lang w:val="en-GB"/>
        </w:rPr>
        <w:t>,</w:t>
      </w:r>
      <w:r w:rsidR="009803BC">
        <w:rPr>
          <w:rFonts w:ascii="Arial" w:eastAsia="ＭＳ 明朝" w:hAnsi="Arial"/>
          <w:b/>
          <w:noProof/>
          <w:sz w:val="24"/>
          <w:lang w:val="en-GB"/>
        </w:rPr>
        <w:t xml:space="preserve"> </w:t>
      </w:r>
      <w:r w:rsidR="00981F1B">
        <w:rPr>
          <w:rFonts w:ascii="Arial" w:eastAsia="ＭＳ 明朝" w:hAnsi="Arial" w:hint="eastAsia"/>
          <w:b/>
          <w:noProof/>
          <w:sz w:val="24"/>
          <w:lang w:val="en-GB"/>
        </w:rPr>
        <w:t>1</w:t>
      </w:r>
      <w:r>
        <w:rPr>
          <w:rFonts w:ascii="Arial" w:eastAsia="ＭＳ 明朝" w:hAnsi="Arial" w:hint="eastAsia"/>
          <w:b/>
          <w:noProof/>
          <w:sz w:val="24"/>
          <w:lang w:val="en-GB"/>
        </w:rPr>
        <w:t>4</w:t>
      </w:r>
      <w:r w:rsidR="00AF2A75">
        <w:rPr>
          <w:rFonts w:ascii="Arial" w:eastAsia="ＭＳ 明朝" w:hAnsi="Arial"/>
          <w:b/>
          <w:noProof/>
          <w:sz w:val="24"/>
          <w:lang w:val="en-GB"/>
        </w:rPr>
        <w:t xml:space="preserve"> </w:t>
      </w:r>
      <w:r w:rsidR="001E51F5">
        <w:rPr>
          <w:rFonts w:ascii="Arial" w:eastAsia="ＭＳ 明朝" w:hAnsi="Arial" w:hint="eastAsia"/>
          <w:b/>
          <w:noProof/>
          <w:sz w:val="24"/>
          <w:lang w:val="en-GB"/>
        </w:rPr>
        <w:t>Oct</w:t>
      </w:r>
      <w:r w:rsidR="00981F1B">
        <w:rPr>
          <w:rFonts w:ascii="Arial" w:eastAsia="ＭＳ 明朝" w:hAnsi="Arial" w:hint="eastAsia"/>
          <w:b/>
          <w:noProof/>
          <w:sz w:val="24"/>
          <w:lang w:val="en-GB"/>
        </w:rPr>
        <w:t>.</w:t>
      </w:r>
      <w:r w:rsidR="00114B2D">
        <w:rPr>
          <w:rFonts w:ascii="Arial" w:eastAsia="ＭＳ 明朝" w:hAnsi="Arial"/>
          <w:b/>
          <w:noProof/>
          <w:sz w:val="24"/>
          <w:lang w:val="en-GB"/>
        </w:rPr>
        <w:t xml:space="preserve"> </w:t>
      </w:r>
      <w:r w:rsidR="00E9134D">
        <w:rPr>
          <w:rFonts w:ascii="Arial" w:eastAsia="ＭＳ 明朝" w:hAnsi="Arial"/>
          <w:b/>
          <w:noProof/>
          <w:sz w:val="24"/>
          <w:lang w:val="en-GB"/>
        </w:rPr>
        <w:t>–</w:t>
      </w:r>
      <w:r w:rsidR="006B6054">
        <w:rPr>
          <w:rFonts w:ascii="Arial" w:eastAsia="ＭＳ 明朝" w:hAnsi="Arial"/>
          <w:b/>
          <w:noProof/>
          <w:sz w:val="24"/>
          <w:lang w:val="en-GB"/>
        </w:rPr>
        <w:t xml:space="preserve"> </w:t>
      </w:r>
      <w:r w:rsidR="001E51F5">
        <w:rPr>
          <w:rFonts w:ascii="Arial" w:eastAsia="ＭＳ 明朝" w:hAnsi="Arial" w:hint="eastAsia"/>
          <w:b/>
          <w:noProof/>
          <w:sz w:val="24"/>
          <w:lang w:val="en-GB"/>
        </w:rPr>
        <w:t>18</w:t>
      </w:r>
      <w:r w:rsidR="005E7791">
        <w:rPr>
          <w:rFonts w:ascii="Arial" w:eastAsia="ＭＳ 明朝" w:hAnsi="Arial"/>
          <w:b/>
          <w:noProof/>
          <w:sz w:val="24"/>
          <w:lang w:val="en-GB"/>
        </w:rPr>
        <w:t xml:space="preserve"> </w:t>
      </w:r>
      <w:r w:rsidR="001E51F5">
        <w:rPr>
          <w:rFonts w:ascii="Arial" w:eastAsia="ＭＳ 明朝" w:hAnsi="Arial" w:hint="eastAsia"/>
          <w:b/>
          <w:noProof/>
          <w:sz w:val="24"/>
          <w:lang w:val="en-GB"/>
        </w:rPr>
        <w:t>Oct</w:t>
      </w:r>
      <w:r w:rsidR="00981F1B">
        <w:rPr>
          <w:rFonts w:ascii="Arial" w:eastAsia="ＭＳ 明朝" w:hAnsi="Arial" w:hint="eastAsia"/>
          <w:b/>
          <w:noProof/>
          <w:sz w:val="24"/>
          <w:lang w:val="en-GB"/>
        </w:rPr>
        <w:t>.</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607DF8">
        <w:rPr>
          <w:rFonts w:ascii="Arial" w:eastAsia="ＭＳ 明朝" w:hAnsi="Arial"/>
          <w:b/>
          <w:noProof/>
          <w:sz w:val="24"/>
          <w:lang w:val="en-GB"/>
        </w:rPr>
        <w:t>4</w:t>
      </w:r>
    </w:p>
    <w:p w14:paraId="7A08162A" w14:textId="6ACC525E"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FB6C00" w:rsidRPr="00FB6C00">
        <w:rPr>
          <w:rFonts w:ascii="Arial" w:eastAsia="ＭＳ 明朝" w:hAnsi="Arial"/>
          <w:sz w:val="24"/>
        </w:rPr>
        <w:t xml:space="preserve">Views on </w:t>
      </w:r>
      <w:r w:rsidR="007447D8">
        <w:rPr>
          <w:rFonts w:ascii="Arial" w:eastAsia="ＭＳ 明朝" w:hAnsi="Arial" w:hint="eastAsia"/>
          <w:sz w:val="24"/>
        </w:rPr>
        <w:t xml:space="preserve">TE emulated channel model </w:t>
      </w:r>
      <w:r w:rsidR="001A0BB0">
        <w:rPr>
          <w:rFonts w:ascii="Arial" w:eastAsia="ＭＳ 明朝" w:hAnsi="Arial" w:hint="eastAsia"/>
          <w:sz w:val="24"/>
        </w:rPr>
        <w:t xml:space="preserve">for </w:t>
      </w:r>
      <w:r w:rsidR="007A3170">
        <w:rPr>
          <w:rFonts w:ascii="Arial" w:eastAsia="ＭＳ 明朝" w:hAnsi="Arial" w:hint="eastAsia"/>
          <w:sz w:val="24"/>
        </w:rPr>
        <w:t>satellite mo</w:t>
      </w:r>
      <w:r w:rsidR="003372BD">
        <w:rPr>
          <w:rFonts w:ascii="Arial" w:eastAsia="ＭＳ 明朝" w:hAnsi="Arial" w:hint="eastAsia"/>
          <w:sz w:val="24"/>
        </w:rPr>
        <w:t>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771D6E5"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B1686">
        <w:rPr>
          <w:rFonts w:ascii="Arial" w:eastAsiaTheme="minorEastAsia" w:hAnsi="Arial" w:hint="eastAsia"/>
          <w:sz w:val="24"/>
          <w:szCs w:val="24"/>
          <w:lang w:val="pt-BR"/>
        </w:rPr>
        <w:t>6</w:t>
      </w:r>
      <w:r w:rsidR="0090189C">
        <w:rPr>
          <w:rFonts w:ascii="Arial" w:eastAsiaTheme="minorEastAsia" w:hAnsi="Arial" w:hint="eastAsia"/>
          <w:sz w:val="24"/>
          <w:szCs w:val="24"/>
          <w:lang w:val="pt-BR"/>
        </w:rPr>
        <w:t>.8.4</w:t>
      </w:r>
    </w:p>
    <w:p w14:paraId="7A08162D" w14:textId="1A5E97D8"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C752F1">
        <w:rPr>
          <w:rFonts w:ascii="Arial" w:eastAsia="ＭＳ 明朝" w:hAnsi="Arial" w:hint="eastAsia"/>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4D8AD20B" w:rsidR="001E4474" w:rsidRDefault="00413E4D" w:rsidP="000A7D81">
      <w:pPr>
        <w:spacing w:before="120" w:after="120"/>
        <w:ind w:firstLineChars="50" w:firstLine="100"/>
        <w:rPr>
          <w:rFonts w:eastAsia="ＭＳ 明朝"/>
          <w:lang w:val="en-GB"/>
        </w:rPr>
      </w:pPr>
      <w:r>
        <w:rPr>
          <w:rFonts w:eastAsia="ＭＳ 明朝"/>
          <w:lang w:val="en-GB"/>
        </w:rPr>
        <w:t xml:space="preserve">At the </w:t>
      </w:r>
      <w:r w:rsidR="000A7D81">
        <w:rPr>
          <w:rFonts w:eastAsia="ＭＳ 明朝" w:hint="eastAsia"/>
          <w:lang w:val="en-GB"/>
        </w:rPr>
        <w:t xml:space="preserve">last </w:t>
      </w:r>
      <w:r>
        <w:rPr>
          <w:rFonts w:eastAsia="ＭＳ 明朝"/>
          <w:lang w:val="en-GB"/>
        </w:rPr>
        <w:t>RAN</w:t>
      </w:r>
      <w:r w:rsidR="000A7D81">
        <w:rPr>
          <w:rFonts w:eastAsia="ＭＳ 明朝" w:hint="eastAsia"/>
          <w:lang w:val="en-GB"/>
        </w:rPr>
        <w:t>4</w:t>
      </w:r>
      <w:r>
        <w:rPr>
          <w:rFonts w:eastAsia="ＭＳ 明朝"/>
          <w:lang w:val="en-GB"/>
        </w:rPr>
        <w:t xml:space="preserve"> #</w:t>
      </w:r>
      <w:r w:rsidR="00B73073">
        <w:rPr>
          <w:rFonts w:eastAsia="ＭＳ 明朝"/>
          <w:lang w:val="en-GB"/>
        </w:rPr>
        <w:t>1</w:t>
      </w:r>
      <w:r w:rsidR="000A7D81">
        <w:rPr>
          <w:rFonts w:eastAsia="ＭＳ 明朝" w:hint="eastAsia"/>
          <w:lang w:val="en-GB"/>
        </w:rPr>
        <w:t>1</w:t>
      </w:r>
      <w:r w:rsidR="0097635E">
        <w:rPr>
          <w:rFonts w:eastAsia="ＭＳ 明朝" w:hint="eastAsia"/>
          <w:lang w:val="en-GB"/>
        </w:rPr>
        <w:t>2</w:t>
      </w:r>
      <w:r>
        <w:rPr>
          <w:rFonts w:eastAsia="ＭＳ 明朝"/>
          <w:lang w:val="en-GB"/>
        </w:rPr>
        <w:t xml:space="preserve"> meeting</w:t>
      </w:r>
      <w:r w:rsidR="00E23DAC">
        <w:rPr>
          <w:rFonts w:eastAsia="ＭＳ 明朝"/>
          <w:lang w:val="en-GB"/>
        </w:rPr>
        <w:t xml:space="preserve"> in </w:t>
      </w:r>
      <w:r w:rsidR="0097635E">
        <w:rPr>
          <w:rFonts w:eastAsia="ＭＳ 明朝" w:hint="eastAsia"/>
          <w:lang w:val="en-GB"/>
        </w:rPr>
        <w:t>Maastricht</w:t>
      </w:r>
      <w:r w:rsidR="008E4D02">
        <w:rPr>
          <w:rFonts w:eastAsia="ＭＳ 明朝" w:hint="eastAsia"/>
          <w:lang w:val="en-GB"/>
        </w:rPr>
        <w:t xml:space="preserve">, </w:t>
      </w:r>
      <w:r w:rsidR="0089747E">
        <w:rPr>
          <w:rFonts w:eastAsia="ＭＳ 明朝" w:hint="eastAsia"/>
          <w:lang w:val="en-GB"/>
        </w:rPr>
        <w:t xml:space="preserve">the group discussed candidates of the TE emulated channel model for </w:t>
      </w:r>
      <w:r w:rsidR="00471A40">
        <w:rPr>
          <w:rFonts w:eastAsia="ＭＳ 明朝" w:hint="eastAsia"/>
          <w:lang w:val="en-GB"/>
        </w:rPr>
        <w:t>time varying doppler and delay shifts modelling</w:t>
      </w:r>
      <w:r w:rsidR="002656EB">
        <w:rPr>
          <w:rFonts w:eastAsia="ＭＳ 明朝" w:hint="eastAsia"/>
          <w:lang w:val="en-GB"/>
        </w:rPr>
        <w:t xml:space="preserve"> [1]. </w:t>
      </w:r>
      <w:r w:rsidR="000709D5">
        <w:rPr>
          <w:rFonts w:eastAsia="ＭＳ 明朝" w:hint="eastAsia"/>
          <w:lang w:val="en-GB"/>
        </w:rPr>
        <w:t xml:space="preserve">Agreed options </w:t>
      </w:r>
      <w:r w:rsidR="009106B3">
        <w:rPr>
          <w:rFonts w:eastAsia="ＭＳ 明朝" w:hint="eastAsia"/>
          <w:lang w:val="en-GB"/>
        </w:rPr>
        <w:t xml:space="preserve">in the way forward </w:t>
      </w:r>
      <w:r w:rsidR="000709D5">
        <w:rPr>
          <w:rFonts w:eastAsia="ＭＳ 明朝" w:hint="eastAsia"/>
          <w:lang w:val="en-GB"/>
        </w:rPr>
        <w:t>are extracted below for reference.</w:t>
      </w:r>
    </w:p>
    <w:tbl>
      <w:tblPr>
        <w:tblStyle w:val="aff2"/>
        <w:tblW w:w="0" w:type="auto"/>
        <w:tblLook w:val="04A0" w:firstRow="1" w:lastRow="0" w:firstColumn="1" w:lastColumn="0" w:noHBand="0" w:noVBand="1"/>
      </w:tblPr>
      <w:tblGrid>
        <w:gridCol w:w="9631"/>
      </w:tblGrid>
      <w:tr w:rsidR="000709D5" w14:paraId="2345CBD3" w14:textId="77777777" w:rsidTr="000709D5">
        <w:tc>
          <w:tcPr>
            <w:tcW w:w="9631" w:type="dxa"/>
          </w:tcPr>
          <w:p w14:paraId="38938AAA" w14:textId="77777777" w:rsidR="00701733" w:rsidRPr="00701733" w:rsidRDefault="00701733" w:rsidP="00701733">
            <w:pPr>
              <w:spacing w:beforeLines="0" w:before="0" w:afterLines="0" w:after="180"/>
              <w:rPr>
                <w:rFonts w:eastAsia="SimSun"/>
                <w:b/>
                <w:bCs/>
                <w:u w:val="single"/>
                <w:lang w:eastAsia="zh-CN"/>
              </w:rPr>
            </w:pPr>
            <w:r w:rsidRPr="00701733">
              <w:rPr>
                <w:rFonts w:eastAsia="SimSun" w:hint="eastAsia"/>
                <w:b/>
                <w:bCs/>
                <w:u w:val="single"/>
                <w:lang w:eastAsia="zh-CN"/>
              </w:rPr>
              <w:t>I</w:t>
            </w:r>
            <w:r w:rsidRPr="00701733">
              <w:rPr>
                <w:rFonts w:eastAsia="SimSun"/>
                <w:b/>
                <w:bCs/>
                <w:u w:val="single"/>
                <w:lang w:eastAsia="zh-CN"/>
              </w:rPr>
              <w:t xml:space="preserve">ssue 1-2-1 Methodology for Time varying </w:t>
            </w:r>
            <w:r w:rsidRPr="00701733">
              <w:rPr>
                <w:rFonts w:eastAsia="SimSun" w:hint="eastAsia"/>
                <w:b/>
                <w:bCs/>
                <w:u w:val="single"/>
                <w:lang w:eastAsia="zh-CN"/>
              </w:rPr>
              <w:t>Doppler</w:t>
            </w:r>
            <w:r w:rsidRPr="00701733">
              <w:rPr>
                <w:rFonts w:eastAsia="SimSun"/>
                <w:b/>
                <w:bCs/>
                <w:u w:val="single"/>
                <w:lang w:eastAsia="zh-CN"/>
              </w:rPr>
              <w:t xml:space="preserve"> </w:t>
            </w:r>
            <w:r w:rsidRPr="00701733">
              <w:rPr>
                <w:rFonts w:eastAsia="SimSun" w:hint="eastAsia"/>
                <w:b/>
                <w:bCs/>
                <w:u w:val="single"/>
                <w:lang w:eastAsia="zh-CN"/>
              </w:rPr>
              <w:t>and</w:t>
            </w:r>
            <w:r w:rsidRPr="00701733">
              <w:rPr>
                <w:rFonts w:eastAsia="SimSun"/>
                <w:b/>
                <w:bCs/>
                <w:u w:val="single"/>
                <w:lang w:eastAsia="zh-CN"/>
              </w:rPr>
              <w:t xml:space="preserve"> </w:t>
            </w:r>
            <w:r w:rsidRPr="00701733">
              <w:rPr>
                <w:rFonts w:eastAsia="SimSun" w:hint="eastAsia"/>
                <w:b/>
                <w:bCs/>
                <w:u w:val="single"/>
                <w:lang w:eastAsia="zh-CN"/>
              </w:rPr>
              <w:t>Delay</w:t>
            </w:r>
            <w:r w:rsidRPr="00701733">
              <w:rPr>
                <w:rFonts w:eastAsia="SimSun"/>
                <w:b/>
                <w:bCs/>
                <w:u w:val="single"/>
                <w:lang w:eastAsia="zh-CN"/>
              </w:rPr>
              <w:t xml:space="preserve"> shifts modelling </w:t>
            </w:r>
          </w:p>
          <w:p w14:paraId="0F3B741A" w14:textId="77777777" w:rsidR="00701733" w:rsidRPr="00701733" w:rsidRDefault="00701733" w:rsidP="00701733">
            <w:pPr>
              <w:numPr>
                <w:ilvl w:val="0"/>
                <w:numId w:val="19"/>
              </w:numPr>
              <w:spacing w:beforeLines="0" w:before="0" w:afterLines="0" w:after="120"/>
              <w:ind w:left="720"/>
              <w:rPr>
                <w:rFonts w:eastAsia="ＭＳ 明朝"/>
                <w:szCs w:val="24"/>
                <w:lang w:val="en-GB" w:eastAsia="zh-CN"/>
              </w:rPr>
            </w:pPr>
            <w:r w:rsidRPr="00701733">
              <w:rPr>
                <w:rFonts w:eastAsia="SimSun"/>
                <w:szCs w:val="24"/>
                <w:lang w:val="en-GB" w:eastAsia="zh-CN"/>
              </w:rPr>
              <w:t>Agreement</w:t>
            </w:r>
          </w:p>
          <w:p w14:paraId="76E1C2D6" w14:textId="77777777" w:rsidR="00701733" w:rsidRPr="00701733" w:rsidRDefault="00701733" w:rsidP="00701733">
            <w:pPr>
              <w:numPr>
                <w:ilvl w:val="0"/>
                <w:numId w:val="36"/>
              </w:numPr>
              <w:spacing w:beforeLines="0" w:before="0" w:afterLines="0" w:after="120"/>
              <w:rPr>
                <w:rFonts w:eastAsia="SimSun"/>
                <w:szCs w:val="24"/>
                <w:lang w:val="en-GB" w:eastAsia="zh-CN"/>
              </w:rPr>
            </w:pPr>
            <w:r w:rsidRPr="00701733">
              <w:rPr>
                <w:rFonts w:eastAsia="SimSun"/>
                <w:szCs w:val="24"/>
                <w:lang w:val="en-GB" w:eastAsia="zh-CN"/>
              </w:rPr>
              <w:t>RAN4 aims to introduce TE-emulated time varying doppler shift and delay shift model for satellite motion with following candidate options:</w:t>
            </w:r>
          </w:p>
          <w:p w14:paraId="4DFC9130" w14:textId="77777777" w:rsidR="00701733" w:rsidRPr="00701733" w:rsidRDefault="00701733" w:rsidP="00701733">
            <w:pPr>
              <w:numPr>
                <w:ilvl w:val="1"/>
                <w:numId w:val="36"/>
              </w:numPr>
              <w:spacing w:beforeLines="0" w:before="0" w:afterLines="0" w:after="120"/>
              <w:rPr>
                <w:rFonts w:eastAsia="SimSun"/>
                <w:szCs w:val="24"/>
                <w:lang w:val="en-GB" w:eastAsia="zh-CN"/>
              </w:rPr>
            </w:pPr>
            <w:r w:rsidRPr="00701733">
              <w:rPr>
                <w:rFonts w:eastAsia="SimSun" w:hint="eastAsia"/>
                <w:szCs w:val="24"/>
                <w:lang w:val="en-GB" w:eastAsia="zh-CN"/>
              </w:rPr>
              <w:t>O</w:t>
            </w:r>
            <w:r w:rsidRPr="00701733">
              <w:rPr>
                <w:rFonts w:eastAsia="SimSun"/>
                <w:szCs w:val="24"/>
                <w:lang w:val="en-GB" w:eastAsia="zh-CN"/>
              </w:rPr>
              <w:t>ption 1: Eckstein-Hechler model</w:t>
            </w:r>
          </w:p>
          <w:p w14:paraId="6D5ACB9B" w14:textId="77777777" w:rsidR="00701733" w:rsidRPr="00701733" w:rsidRDefault="00701733" w:rsidP="00701733">
            <w:pPr>
              <w:numPr>
                <w:ilvl w:val="1"/>
                <w:numId w:val="36"/>
              </w:numPr>
              <w:spacing w:beforeLines="0" w:before="0" w:afterLines="0" w:after="120"/>
              <w:rPr>
                <w:rFonts w:eastAsia="SimSun"/>
                <w:strike/>
                <w:szCs w:val="24"/>
                <w:lang w:val="en-GB" w:eastAsia="zh-CN"/>
              </w:rPr>
            </w:pPr>
            <w:r w:rsidRPr="00701733">
              <w:rPr>
                <w:rFonts w:eastAsia="SimSun"/>
                <w:szCs w:val="24"/>
                <w:lang w:val="en-GB" w:eastAsia="zh-CN"/>
              </w:rPr>
              <w:t xml:space="preserve">Option 2: Keplerian model </w:t>
            </w:r>
          </w:p>
          <w:p w14:paraId="4F41EC19" w14:textId="77777777" w:rsidR="00701733" w:rsidRPr="00701733" w:rsidRDefault="00701733" w:rsidP="00701733">
            <w:pPr>
              <w:numPr>
                <w:ilvl w:val="1"/>
                <w:numId w:val="36"/>
              </w:numPr>
              <w:spacing w:beforeLines="0" w:before="0" w:afterLines="0" w:after="120"/>
              <w:rPr>
                <w:rFonts w:eastAsia="SimSun"/>
                <w:szCs w:val="24"/>
                <w:lang w:val="en-GB" w:eastAsia="zh-CN"/>
              </w:rPr>
            </w:pPr>
            <w:r w:rsidRPr="00701733">
              <w:rPr>
                <w:rFonts w:eastAsia="SimSun"/>
                <w:szCs w:val="24"/>
                <w:lang w:val="en-GB" w:eastAsia="zh-CN"/>
              </w:rPr>
              <w:t>Option 3: Existing model from TR 38.811 5.3.4.3</w:t>
            </w:r>
          </w:p>
          <w:p w14:paraId="2F0B5F6A" w14:textId="0BEF5F91" w:rsidR="00701733" w:rsidRPr="00D71C99" w:rsidRDefault="00701733" w:rsidP="00701733">
            <w:pPr>
              <w:numPr>
                <w:ilvl w:val="1"/>
                <w:numId w:val="36"/>
              </w:numPr>
              <w:spacing w:beforeLines="0" w:before="0" w:afterLines="0" w:after="120"/>
              <w:rPr>
                <w:rFonts w:eastAsia="SimSun"/>
                <w:szCs w:val="24"/>
                <w:lang w:val="en-GB" w:eastAsia="zh-CN"/>
              </w:rPr>
            </w:pPr>
            <w:r w:rsidRPr="00701733">
              <w:rPr>
                <w:rFonts w:eastAsia="SimSun"/>
                <w:szCs w:val="24"/>
                <w:lang w:val="en-GB" w:eastAsia="zh-CN"/>
              </w:rPr>
              <w:t>Option 4: Proposal 2 from R4-2412552</w:t>
            </w:r>
            <w:r w:rsidR="005F1037">
              <w:rPr>
                <w:rFonts w:eastAsiaTheme="minorEastAsia" w:hint="eastAsia"/>
                <w:szCs w:val="24"/>
                <w:lang w:val="en-GB"/>
              </w:rPr>
              <w:t xml:space="preserve"> (</w:t>
            </w:r>
            <w:r w:rsidR="00F3585E">
              <w:rPr>
                <w:rFonts w:eastAsiaTheme="minorEastAsia" w:hint="eastAsia"/>
                <w:szCs w:val="24"/>
                <w:lang w:val="en-GB"/>
              </w:rPr>
              <w:t xml:space="preserve">The actual </w:t>
            </w:r>
            <w:r w:rsidR="003B18E4">
              <w:rPr>
                <w:rFonts w:eastAsiaTheme="minorEastAsia" w:hint="eastAsia"/>
                <w:szCs w:val="24"/>
                <w:lang w:val="en-GB"/>
              </w:rPr>
              <w:t>formulae</w:t>
            </w:r>
            <w:r w:rsidR="000D4887">
              <w:rPr>
                <w:rFonts w:eastAsiaTheme="minorEastAsia" w:hint="eastAsia"/>
                <w:szCs w:val="24"/>
                <w:lang w:val="en-GB"/>
              </w:rPr>
              <w:t xml:space="preserve"> described are omitted.</w:t>
            </w:r>
            <w:r w:rsidR="009A6AA7">
              <w:rPr>
                <w:rFonts w:eastAsiaTheme="minorEastAsia" w:hint="eastAsia"/>
                <w:szCs w:val="24"/>
                <w:lang w:val="en-GB"/>
              </w:rPr>
              <w:t>)</w:t>
            </w:r>
          </w:p>
          <w:p w14:paraId="609B7098" w14:textId="487D3756" w:rsidR="00D71C99" w:rsidRPr="0088238B" w:rsidRDefault="00D71C99" w:rsidP="00D71C99">
            <w:pPr>
              <w:pStyle w:val="afff3"/>
              <w:numPr>
                <w:ilvl w:val="1"/>
                <w:numId w:val="36"/>
              </w:numPr>
              <w:overflowPunct/>
              <w:autoSpaceDE/>
              <w:autoSpaceDN/>
              <w:adjustRightInd/>
              <w:spacing w:beforeLines="0" w:before="120" w:afterLines="0" w:after="120"/>
              <w:ind w:leftChars="0"/>
              <w:textAlignment w:val="auto"/>
              <w:rPr>
                <w:rFonts w:eastAsia="SimSun"/>
                <w:szCs w:val="24"/>
                <w:lang w:eastAsia="zh-CN"/>
              </w:rPr>
            </w:pPr>
            <w:r w:rsidRPr="00950E8D">
              <w:rPr>
                <w:rFonts w:eastAsia="SimSun"/>
                <w:szCs w:val="24"/>
                <w:lang w:eastAsia="zh-CN"/>
              </w:rPr>
              <w:t>Option 5: Proposal 2 from R4-2412783</w:t>
            </w:r>
            <w:r>
              <w:rPr>
                <w:rFonts w:eastAsia="SimSun"/>
                <w:szCs w:val="24"/>
                <w:lang w:eastAsia="zh-CN"/>
              </w:rPr>
              <w:t xml:space="preserve"> </w:t>
            </w:r>
            <w:r w:rsidR="009A6AA7">
              <w:rPr>
                <w:rFonts w:eastAsiaTheme="minorEastAsia" w:hint="eastAsia"/>
                <w:szCs w:val="24"/>
                <w:lang w:val="en-GB"/>
              </w:rPr>
              <w:t>(</w:t>
            </w:r>
            <w:r w:rsidR="000D4887">
              <w:rPr>
                <w:rFonts w:eastAsiaTheme="minorEastAsia" w:hint="eastAsia"/>
                <w:szCs w:val="24"/>
                <w:lang w:val="en-GB"/>
              </w:rPr>
              <w:t xml:space="preserve">The actual </w:t>
            </w:r>
            <w:r w:rsidR="003B18E4">
              <w:rPr>
                <w:rFonts w:eastAsiaTheme="minorEastAsia" w:hint="eastAsia"/>
                <w:szCs w:val="24"/>
                <w:lang w:val="en-GB"/>
              </w:rPr>
              <w:t>formulae</w:t>
            </w:r>
            <w:r w:rsidR="000D4887">
              <w:rPr>
                <w:rFonts w:eastAsiaTheme="minorEastAsia" w:hint="eastAsia"/>
                <w:szCs w:val="24"/>
                <w:lang w:val="en-GB"/>
              </w:rPr>
              <w:t xml:space="preserve"> described are omitted.</w:t>
            </w:r>
            <w:r w:rsidR="009A6AA7">
              <w:rPr>
                <w:rFonts w:eastAsiaTheme="minorEastAsia" w:hint="eastAsia"/>
                <w:szCs w:val="24"/>
                <w:lang w:val="en-GB"/>
              </w:rPr>
              <w:t>)</w:t>
            </w:r>
          </w:p>
          <w:p w14:paraId="4D57D1E7" w14:textId="3D1C7937" w:rsidR="0088238B" w:rsidRDefault="0088238B" w:rsidP="00D71C99">
            <w:pPr>
              <w:pStyle w:val="afff3"/>
              <w:numPr>
                <w:ilvl w:val="1"/>
                <w:numId w:val="36"/>
              </w:numPr>
              <w:overflowPunct/>
              <w:autoSpaceDE/>
              <w:autoSpaceDN/>
              <w:adjustRightInd/>
              <w:spacing w:beforeLines="0" w:before="120" w:afterLines="0" w:after="120"/>
              <w:ind w:leftChars="0"/>
              <w:textAlignment w:val="auto"/>
              <w:rPr>
                <w:rFonts w:eastAsia="SimSun"/>
                <w:szCs w:val="24"/>
                <w:lang w:eastAsia="zh-CN"/>
              </w:rPr>
            </w:pPr>
            <w:r>
              <w:rPr>
                <w:rFonts w:eastAsia="SimSun"/>
                <w:i/>
                <w:iCs/>
                <w:szCs w:val="24"/>
                <w:lang w:eastAsia="zh-CN"/>
              </w:rPr>
              <w:t>Other options not precluded</w:t>
            </w:r>
          </w:p>
          <w:p w14:paraId="275176CF" w14:textId="77777777" w:rsidR="00123BAD" w:rsidRPr="00950E8D" w:rsidRDefault="00123BAD" w:rsidP="00123BAD">
            <w:pPr>
              <w:spacing w:before="120" w:after="120"/>
              <w:ind w:leftChars="200" w:left="400"/>
              <w:rPr>
                <w:i/>
                <w:iCs/>
                <w:szCs w:val="24"/>
                <w:lang w:eastAsia="zh-CN"/>
              </w:rPr>
            </w:pPr>
            <w:r>
              <w:rPr>
                <w:i/>
                <w:iCs/>
                <w:szCs w:val="24"/>
                <w:lang w:eastAsia="zh-CN"/>
              </w:rPr>
              <w:t xml:space="preserve">     Note: Companies are encouraged to bring more information for option 1 and option2.  </w:t>
            </w:r>
          </w:p>
          <w:p w14:paraId="7B4798FF" w14:textId="77777777" w:rsidR="00123BAD" w:rsidRDefault="00123BAD" w:rsidP="00123BAD">
            <w:pPr>
              <w:pStyle w:val="afff3"/>
              <w:numPr>
                <w:ilvl w:val="0"/>
                <w:numId w:val="36"/>
              </w:numPr>
              <w:overflowPunct/>
              <w:autoSpaceDE/>
              <w:autoSpaceDN/>
              <w:adjustRightInd/>
              <w:spacing w:beforeLines="0" w:before="120" w:afterLines="0" w:after="120"/>
              <w:ind w:leftChars="0"/>
              <w:textAlignment w:val="auto"/>
              <w:rPr>
                <w:rFonts w:eastAsia="SimSun"/>
                <w:szCs w:val="24"/>
                <w:lang w:eastAsia="zh-CN"/>
              </w:rPr>
            </w:pPr>
            <w:r>
              <w:rPr>
                <w:rFonts w:eastAsia="SimSun"/>
                <w:szCs w:val="24"/>
                <w:lang w:eastAsia="zh-CN"/>
              </w:rPr>
              <w:t>Predefined files which generated by GMAT can be considered as reference for the comparison purpose of proposed channel model</w:t>
            </w:r>
          </w:p>
          <w:p w14:paraId="44023205" w14:textId="6A064184" w:rsidR="000709D5" w:rsidRPr="00123BAD" w:rsidRDefault="00123BAD" w:rsidP="00123BAD">
            <w:pPr>
              <w:pStyle w:val="afff3"/>
              <w:numPr>
                <w:ilvl w:val="1"/>
                <w:numId w:val="36"/>
              </w:numPr>
              <w:overflowPunct/>
              <w:autoSpaceDE/>
              <w:autoSpaceDN/>
              <w:adjustRightInd/>
              <w:spacing w:beforeLines="0" w:before="120" w:afterLines="0" w:after="120"/>
              <w:ind w:leftChars="0"/>
              <w:textAlignment w:val="auto"/>
              <w:rPr>
                <w:rFonts w:eastAsia="SimSun"/>
                <w:szCs w:val="24"/>
                <w:lang w:eastAsia="zh-CN"/>
              </w:rPr>
            </w:pPr>
            <w:r>
              <w:rPr>
                <w:rFonts w:eastAsia="SimSun"/>
                <w:szCs w:val="24"/>
                <w:lang w:eastAsia="zh-CN"/>
              </w:rPr>
              <w:t xml:space="preserve">FFS on the initial ephemeris information and parameters  </w:t>
            </w:r>
          </w:p>
        </w:tc>
      </w:tr>
    </w:tbl>
    <w:p w14:paraId="61B718DA" w14:textId="41E3D320" w:rsidR="00EA0907" w:rsidRPr="00EA0907" w:rsidRDefault="00C66FFE" w:rsidP="00C66FFE">
      <w:pPr>
        <w:spacing w:before="120" w:after="120"/>
        <w:rPr>
          <w:rFonts w:eastAsia="ＭＳ 明朝"/>
          <w:lang w:val="en-GB"/>
        </w:rPr>
      </w:pPr>
      <w:r>
        <w:rPr>
          <w:rFonts w:eastAsia="ＭＳ 明朝" w:hint="eastAsia"/>
          <w:lang w:val="en-GB"/>
        </w:rPr>
        <w:t xml:space="preserve"> </w:t>
      </w:r>
      <w:r w:rsidR="00EA0907">
        <w:rPr>
          <w:rFonts w:eastAsia="ＭＳ 明朝" w:hint="eastAsia"/>
          <w:lang w:val="en-GB"/>
        </w:rPr>
        <w:t>In this contribution we discuss our views on the i</w:t>
      </w:r>
      <w:r w:rsidR="006F7DFD">
        <w:rPr>
          <w:rFonts w:eastAsia="ＭＳ 明朝" w:hint="eastAsia"/>
          <w:lang w:val="en-GB"/>
        </w:rPr>
        <w:t>dentified</w:t>
      </w:r>
      <w:r w:rsidR="00EA0907">
        <w:rPr>
          <w:rFonts w:eastAsia="ＭＳ 明朝" w:hint="eastAsia"/>
          <w:lang w:val="en-GB"/>
        </w:rPr>
        <w:t xml:space="preserve"> issue</w:t>
      </w:r>
      <w:r>
        <w:rPr>
          <w:rFonts w:eastAsia="ＭＳ 明朝" w:hint="eastAsia"/>
          <w:lang w:val="en-GB"/>
        </w:rPr>
        <w:t xml:space="preserve"> with the </w:t>
      </w:r>
      <w:r w:rsidR="002A6B0F">
        <w:rPr>
          <w:rFonts w:eastAsia="ＭＳ 明朝" w:hint="eastAsia"/>
          <w:lang w:val="en-GB"/>
        </w:rPr>
        <w:t>Option 1</w:t>
      </w:r>
      <w:r w:rsidR="006D4618">
        <w:rPr>
          <w:rFonts w:eastAsia="ＭＳ 明朝" w:hint="eastAsia"/>
          <w:lang w:val="en-GB"/>
        </w:rPr>
        <w:t>:</w:t>
      </w:r>
      <w:r w:rsidR="002A6B0F">
        <w:rPr>
          <w:rFonts w:eastAsia="ＭＳ 明朝" w:hint="eastAsia"/>
          <w:lang w:val="en-GB"/>
        </w:rPr>
        <w:t xml:space="preserve"> Eckstein-Hechler model</w:t>
      </w:r>
      <w:r w:rsidR="00EA0907">
        <w:rPr>
          <w:rFonts w:eastAsia="ＭＳ 明朝" w:hint="eastAsia"/>
          <w:lang w:val="en-GB"/>
        </w:rPr>
        <w:t>.</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251198AA" w:rsidR="0021755E" w:rsidRPr="0046650F" w:rsidRDefault="005A40B0" w:rsidP="00A31C8E">
      <w:pPr>
        <w:pStyle w:val="afff3"/>
        <w:numPr>
          <w:ilvl w:val="1"/>
          <w:numId w:val="23"/>
        </w:numPr>
        <w:spacing w:before="120" w:after="120"/>
        <w:ind w:leftChars="0"/>
        <w:rPr>
          <w:rFonts w:eastAsia="ＭＳ 明朝"/>
          <w:bCs/>
          <w:iCs/>
          <w:lang w:val="en-GB"/>
        </w:rPr>
      </w:pPr>
      <w:r>
        <w:rPr>
          <w:rFonts w:eastAsia="ＭＳ 明朝" w:hint="eastAsia"/>
          <w:b/>
          <w:lang w:val="en-GB"/>
        </w:rPr>
        <w:t>G</w:t>
      </w:r>
      <w:r w:rsidR="00EC6A11">
        <w:rPr>
          <w:rFonts w:eastAsia="ＭＳ 明朝" w:hint="eastAsia"/>
          <w:b/>
          <w:lang w:val="en-GB"/>
        </w:rPr>
        <w:t>ravitational potential</w:t>
      </w:r>
      <w:r w:rsidR="006109C4">
        <w:rPr>
          <w:rFonts w:eastAsia="ＭＳ 明朝" w:hint="eastAsia"/>
          <w:b/>
          <w:lang w:val="en-GB"/>
        </w:rPr>
        <w:t xml:space="preserve"> field</w:t>
      </w:r>
      <w:r>
        <w:rPr>
          <w:rFonts w:eastAsia="ＭＳ 明朝" w:hint="eastAsia"/>
          <w:b/>
          <w:lang w:val="en-GB"/>
        </w:rPr>
        <w:t xml:space="preserve"> models</w:t>
      </w:r>
    </w:p>
    <w:p w14:paraId="5BD2B1C5" w14:textId="25D51BEC" w:rsidR="000D2E24" w:rsidRDefault="001C7697" w:rsidP="00F867A7">
      <w:pPr>
        <w:autoSpaceDN w:val="0"/>
        <w:spacing w:beforeLines="0" w:afterLines="0"/>
        <w:ind w:firstLineChars="50" w:firstLine="100"/>
        <w:rPr>
          <w:rFonts w:eastAsiaTheme="minorEastAsia"/>
          <w:szCs w:val="24"/>
          <w:lang w:val="en-GB"/>
        </w:rPr>
      </w:pPr>
      <w:r>
        <w:rPr>
          <w:rFonts w:eastAsiaTheme="minorEastAsia" w:hint="eastAsia"/>
          <w:szCs w:val="24"/>
          <w:lang w:val="en-GB"/>
        </w:rPr>
        <w:t>First</w:t>
      </w:r>
      <w:r w:rsidR="00CF2772">
        <w:rPr>
          <w:rFonts w:eastAsiaTheme="minorEastAsia" w:hint="eastAsia"/>
          <w:szCs w:val="24"/>
          <w:lang w:val="en-GB"/>
        </w:rPr>
        <w:t>,</w:t>
      </w:r>
      <w:r>
        <w:rPr>
          <w:rFonts w:eastAsiaTheme="minorEastAsia" w:hint="eastAsia"/>
          <w:szCs w:val="24"/>
          <w:lang w:val="en-GB"/>
        </w:rPr>
        <w:t xml:space="preserve"> </w:t>
      </w:r>
      <w:r w:rsidR="00115EB0">
        <w:rPr>
          <w:rFonts w:eastAsiaTheme="minorEastAsia" w:hint="eastAsia"/>
          <w:szCs w:val="24"/>
          <w:lang w:val="en-GB"/>
        </w:rPr>
        <w:t>a</w:t>
      </w:r>
      <w:r w:rsidR="005A3DF2">
        <w:rPr>
          <w:rFonts w:eastAsiaTheme="minorEastAsia" w:hint="eastAsia"/>
          <w:szCs w:val="24"/>
          <w:lang w:val="en-GB"/>
        </w:rPr>
        <w:t xml:space="preserve">ccording to the reference </w:t>
      </w:r>
      <w:r w:rsidR="007352A9">
        <w:rPr>
          <w:rFonts w:eastAsiaTheme="minorEastAsia" w:hint="eastAsia"/>
          <w:szCs w:val="24"/>
          <w:lang w:val="en-GB"/>
        </w:rPr>
        <w:t>article</w:t>
      </w:r>
      <w:r w:rsidR="005A3DF2">
        <w:rPr>
          <w:rFonts w:eastAsiaTheme="minorEastAsia" w:hint="eastAsia"/>
          <w:szCs w:val="24"/>
          <w:lang w:val="en-GB"/>
        </w:rPr>
        <w:t xml:space="preserve"> [2</w:t>
      </w:r>
      <w:r w:rsidR="00077FAF">
        <w:rPr>
          <w:rFonts w:eastAsiaTheme="minorEastAsia" w:hint="eastAsia"/>
          <w:szCs w:val="24"/>
          <w:lang w:val="en-GB"/>
        </w:rPr>
        <w:t>,</w:t>
      </w:r>
      <w:r w:rsidR="00BB5B17">
        <w:rPr>
          <w:rFonts w:eastAsiaTheme="minorEastAsia" w:hint="eastAsia"/>
          <w:szCs w:val="24"/>
          <w:lang w:val="en-GB"/>
        </w:rPr>
        <w:t xml:space="preserve"> </w:t>
      </w:r>
      <w:r w:rsidR="009E0B2C">
        <w:rPr>
          <w:rFonts w:eastAsiaTheme="minorEastAsia" w:hint="eastAsia"/>
          <w:szCs w:val="24"/>
          <w:lang w:val="en-GB"/>
        </w:rPr>
        <w:t>p</w:t>
      </w:r>
      <w:r w:rsidR="00077FAF">
        <w:rPr>
          <w:rFonts w:eastAsiaTheme="minorEastAsia" w:hint="eastAsia"/>
          <w:szCs w:val="24"/>
          <w:lang w:val="en-GB"/>
        </w:rPr>
        <w:t>.</w:t>
      </w:r>
      <w:r w:rsidR="00BB5B17">
        <w:rPr>
          <w:rFonts w:eastAsiaTheme="minorEastAsia" w:hint="eastAsia"/>
          <w:szCs w:val="24"/>
          <w:lang w:val="en-GB"/>
        </w:rPr>
        <w:t>385</w:t>
      </w:r>
      <w:r w:rsidR="00077FAF">
        <w:rPr>
          <w:rFonts w:eastAsiaTheme="minorEastAsia" w:hint="eastAsia"/>
          <w:szCs w:val="24"/>
          <w:lang w:val="en-GB"/>
        </w:rPr>
        <w:t>]</w:t>
      </w:r>
      <w:r w:rsidR="000D2E24">
        <w:rPr>
          <w:rFonts w:eastAsiaTheme="minorEastAsia" w:hint="eastAsia"/>
          <w:szCs w:val="24"/>
          <w:lang w:val="en-GB"/>
        </w:rPr>
        <w:t>, the gravitational potential field is expressed in terms of spherical coordinates as follows.</w:t>
      </w:r>
      <w:r w:rsidR="00D76E8E">
        <w:rPr>
          <w:rFonts w:eastAsiaTheme="minorEastAsia" w:hint="eastAsia"/>
          <w:szCs w:val="24"/>
          <w:lang w:val="en-GB"/>
        </w:rPr>
        <w:t xml:space="preserve"> Note each </w:t>
      </w:r>
      <w:r w:rsidR="0051446D">
        <w:rPr>
          <w:rFonts w:eastAsiaTheme="minorEastAsia" w:hint="eastAsia"/>
          <w:szCs w:val="24"/>
          <w:lang w:val="en-GB"/>
        </w:rPr>
        <w:t xml:space="preserve">factor </w:t>
      </w:r>
      <w:r w:rsidR="00431E27">
        <w:rPr>
          <w:rFonts w:eastAsiaTheme="minorEastAsia" w:hint="eastAsia"/>
          <w:szCs w:val="24"/>
          <w:lang w:val="en-GB"/>
        </w:rPr>
        <w:t xml:space="preserve">in </w:t>
      </w:r>
      <w:r w:rsidR="00BF2D63">
        <w:rPr>
          <w:rFonts w:eastAsiaTheme="minorEastAsia" w:hint="eastAsia"/>
          <w:szCs w:val="24"/>
          <w:lang w:val="en-GB"/>
        </w:rPr>
        <w:t>the formula</w:t>
      </w:r>
      <w:r w:rsidR="00F867A7">
        <w:rPr>
          <w:rFonts w:eastAsiaTheme="minorEastAsia" w:hint="eastAsia"/>
          <w:szCs w:val="24"/>
          <w:lang w:val="en-GB"/>
        </w:rPr>
        <w:t xml:space="preserve"> </w:t>
      </w:r>
      <w:r w:rsidR="0051446D">
        <w:rPr>
          <w:rFonts w:eastAsiaTheme="minorEastAsia" w:hint="eastAsia"/>
          <w:szCs w:val="24"/>
          <w:lang w:val="en-GB"/>
        </w:rPr>
        <w:t xml:space="preserve">is explained </w:t>
      </w:r>
      <w:r w:rsidR="009C7F2D">
        <w:rPr>
          <w:rFonts w:eastAsiaTheme="minorEastAsia" w:hint="eastAsia"/>
          <w:szCs w:val="24"/>
          <w:lang w:val="en-GB"/>
        </w:rPr>
        <w:t xml:space="preserve">minimum </w:t>
      </w:r>
      <w:r w:rsidR="0051446D">
        <w:rPr>
          <w:rFonts w:eastAsiaTheme="minorEastAsia" w:hint="eastAsia"/>
          <w:szCs w:val="24"/>
          <w:lang w:val="en-GB"/>
        </w:rPr>
        <w:t>below</w:t>
      </w:r>
      <w:r w:rsidR="0047719A">
        <w:rPr>
          <w:rFonts w:eastAsiaTheme="minorEastAsia" w:hint="eastAsia"/>
          <w:szCs w:val="24"/>
          <w:lang w:val="en-GB"/>
        </w:rPr>
        <w:t xml:space="preserve"> </w:t>
      </w:r>
      <w:r w:rsidR="0041690E">
        <w:rPr>
          <w:rFonts w:eastAsiaTheme="minorEastAsia" w:hint="eastAsia"/>
          <w:szCs w:val="24"/>
          <w:lang w:val="en-GB"/>
        </w:rPr>
        <w:t xml:space="preserve">for </w:t>
      </w:r>
      <w:r w:rsidR="0041690E">
        <w:rPr>
          <w:rFonts w:eastAsiaTheme="minorEastAsia"/>
          <w:szCs w:val="24"/>
          <w:lang w:val="en-GB"/>
        </w:rPr>
        <w:t>simplicity</w:t>
      </w:r>
      <w:r w:rsidR="0041690E">
        <w:rPr>
          <w:rFonts w:eastAsiaTheme="minorEastAsia" w:hint="eastAsia"/>
          <w:szCs w:val="24"/>
          <w:lang w:val="en-GB"/>
        </w:rPr>
        <w:t xml:space="preserve"> of the</w:t>
      </w:r>
      <w:r w:rsidR="0051446D">
        <w:rPr>
          <w:rFonts w:eastAsiaTheme="minorEastAsia" w:hint="eastAsia"/>
          <w:szCs w:val="24"/>
          <w:lang w:val="en-GB"/>
        </w:rPr>
        <w:t xml:space="preserve"> discussion.</w:t>
      </w:r>
    </w:p>
    <w:p w14:paraId="68063781" w14:textId="65B9DCDD" w:rsidR="008956FC" w:rsidRDefault="00000000" w:rsidP="00757893">
      <w:pPr>
        <w:autoSpaceDN w:val="0"/>
        <w:spacing w:beforeLines="0" w:afterLines="0"/>
        <w:ind w:firstLineChars="50" w:firstLine="100"/>
        <w:rPr>
          <w:rFonts w:eastAsiaTheme="minorEastAsia"/>
          <w:szCs w:val="24"/>
          <w:lang w:val="en-GB"/>
        </w:rPr>
      </w:pPr>
      <m:oMathPara>
        <m:oMath>
          <m:eqArr>
            <m:eqArrPr>
              <m:maxDist m:val="1"/>
              <m:ctrlPr>
                <w:rPr>
                  <w:rFonts w:ascii="Cambria Math" w:eastAsiaTheme="minorEastAsia" w:hAnsi="Cambria Math"/>
                  <w:i/>
                  <w:szCs w:val="24"/>
                  <w:lang w:val="en-GB"/>
                </w:rPr>
              </m:ctrlPr>
            </m:eqArrPr>
            <m:e>
              <m:r>
                <w:rPr>
                  <w:rFonts w:ascii="Cambria Math" w:eastAsiaTheme="minorEastAsia" w:hAnsi="Cambria Math"/>
                  <w:szCs w:val="24"/>
                  <w:lang w:val="en-GB"/>
                </w:rPr>
                <m:t>V</m:t>
              </m:r>
              <m:d>
                <m:dPr>
                  <m:ctrlPr>
                    <w:rPr>
                      <w:rFonts w:ascii="Cambria Math" w:eastAsiaTheme="minorEastAsia" w:hAnsi="Cambria Math"/>
                      <w:i/>
                      <w:szCs w:val="24"/>
                      <w:lang w:val="en-GB"/>
                    </w:rPr>
                  </m:ctrlPr>
                </m:dPr>
                <m:e>
                  <m:r>
                    <w:rPr>
                      <w:rFonts w:ascii="Cambria Math" w:eastAsiaTheme="minorEastAsia" w:hAnsi="Cambria Math"/>
                      <w:szCs w:val="24"/>
                      <w:lang w:val="en-GB"/>
                    </w:rPr>
                    <m:t>r,ϕ, θ</m:t>
                  </m:r>
                </m:e>
              </m:d>
              <m:r>
                <w:rPr>
                  <w:rFonts w:ascii="Cambria Math" w:eastAsiaTheme="minorEastAsia" w:hAnsi="Cambria Math"/>
                  <w:szCs w:val="24"/>
                  <w:lang w:val="en-GB"/>
                </w:rPr>
                <m:t>=-</m:t>
              </m:r>
              <m:f>
                <m:fPr>
                  <m:ctrlPr>
                    <w:rPr>
                      <w:rFonts w:ascii="Cambria Math" w:eastAsiaTheme="minorEastAsia" w:hAnsi="Cambria Math"/>
                      <w:i/>
                      <w:szCs w:val="24"/>
                      <w:lang w:val="en-GB"/>
                    </w:rPr>
                  </m:ctrlPr>
                </m:fPr>
                <m:num>
                  <m:r>
                    <w:rPr>
                      <w:rFonts w:ascii="Cambria Math" w:eastAsiaTheme="minorEastAsia" w:hAnsi="Cambria Math"/>
                      <w:szCs w:val="24"/>
                      <w:lang w:val="en-GB"/>
                    </w:rPr>
                    <m:t>Gm</m:t>
                  </m:r>
                </m:num>
                <m:den>
                  <m:r>
                    <w:rPr>
                      <w:rFonts w:ascii="Cambria Math" w:eastAsiaTheme="minorEastAsia" w:hAnsi="Cambria Math"/>
                      <w:szCs w:val="24"/>
                      <w:lang w:val="en-GB"/>
                    </w:rPr>
                    <m:t>r</m:t>
                  </m:r>
                </m:den>
              </m:f>
              <m:r>
                <w:rPr>
                  <w:rFonts w:ascii="Cambria Math" w:eastAsiaTheme="minorEastAsia" w:hAnsi="Cambria Math"/>
                  <w:szCs w:val="24"/>
                  <w:lang w:val="en-GB"/>
                </w:rPr>
                <m:t>-</m:t>
              </m:r>
              <m:nary>
                <m:naryPr>
                  <m:chr m:val="∑"/>
                  <m:limLoc m:val="undOvr"/>
                  <m:ctrlPr>
                    <w:rPr>
                      <w:rFonts w:ascii="Cambria Math" w:eastAsiaTheme="minorEastAsia" w:hAnsi="Cambria Math"/>
                      <w:i/>
                      <w:szCs w:val="24"/>
                      <w:lang w:val="en-GB"/>
                    </w:rPr>
                  </m:ctrlPr>
                </m:naryPr>
                <m:sub>
                  <m:r>
                    <w:rPr>
                      <w:rFonts w:ascii="Cambria Math" w:eastAsiaTheme="minorEastAsia" w:hAnsi="Cambria Math"/>
                      <w:szCs w:val="24"/>
                      <w:lang w:val="en-GB"/>
                    </w:rPr>
                    <m:t>k=1</m:t>
                  </m:r>
                </m:sub>
                <m:sup>
                  <m:r>
                    <w:rPr>
                      <w:rFonts w:ascii="Cambria Math" w:eastAsiaTheme="minorEastAsia" w:hAnsi="Cambria Math"/>
                      <w:szCs w:val="24"/>
                      <w:lang w:val="en-GB"/>
                    </w:rPr>
                    <m:t>∞</m:t>
                  </m:r>
                </m:sup>
                <m:e>
                  <m:f>
                    <m:fPr>
                      <m:ctrlPr>
                        <w:rPr>
                          <w:rFonts w:ascii="Cambria Math" w:eastAsiaTheme="minorEastAsia" w:hAnsi="Cambria Math"/>
                          <w:i/>
                          <w:szCs w:val="24"/>
                          <w:lang w:val="en-GB"/>
                        </w:rPr>
                      </m:ctrlPr>
                    </m:fPr>
                    <m:num>
                      <m:r>
                        <w:rPr>
                          <w:rFonts w:ascii="Cambria Math" w:eastAsiaTheme="minorEastAsia" w:hAnsi="Cambria Math"/>
                          <w:szCs w:val="24"/>
                          <w:lang w:val="en-GB"/>
                        </w:rPr>
                        <m:t>1</m:t>
                      </m:r>
                    </m:num>
                    <m:den>
                      <m:sSup>
                        <m:sSupPr>
                          <m:ctrlPr>
                            <w:rPr>
                              <w:rFonts w:ascii="Cambria Math" w:eastAsiaTheme="minorEastAsia" w:hAnsi="Cambria Math"/>
                              <w:i/>
                              <w:szCs w:val="24"/>
                              <w:lang w:val="en-GB"/>
                            </w:rPr>
                          </m:ctrlPr>
                        </m:sSupPr>
                        <m:e>
                          <m:r>
                            <w:rPr>
                              <w:rFonts w:ascii="Cambria Math" w:eastAsiaTheme="minorEastAsia" w:hAnsi="Cambria Math"/>
                              <w:szCs w:val="24"/>
                              <w:lang w:val="en-GB"/>
                            </w:rPr>
                            <m:t>r</m:t>
                          </m:r>
                        </m:e>
                        <m:sup>
                          <m:r>
                            <w:rPr>
                              <w:rFonts w:ascii="Cambria Math" w:eastAsiaTheme="minorEastAsia" w:hAnsi="Cambria Math"/>
                              <w:szCs w:val="24"/>
                              <w:lang w:val="en-GB"/>
                            </w:rPr>
                            <m:t>k+1</m:t>
                          </m:r>
                        </m:sup>
                      </m:sSup>
                    </m:den>
                  </m:f>
                </m:e>
              </m:nary>
              <m:d>
                <m:dPr>
                  <m:ctrlPr>
                    <w:rPr>
                      <w:rFonts w:ascii="Cambria Math" w:eastAsiaTheme="minorEastAsia" w:hAnsi="Cambria Math"/>
                      <w:i/>
                      <w:szCs w:val="24"/>
                      <w:lang w:val="en-GB"/>
                    </w:rPr>
                  </m:ctrlPr>
                </m:dPr>
                <m:e>
                  <m:sSub>
                    <m:sSubPr>
                      <m:ctrlPr>
                        <w:rPr>
                          <w:rFonts w:ascii="Cambria Math" w:eastAsiaTheme="minorEastAsia" w:hAnsi="Cambria Math"/>
                          <w:i/>
                          <w:szCs w:val="24"/>
                          <w:lang w:val="en-GB"/>
                        </w:rPr>
                      </m:ctrlPr>
                    </m:sSubPr>
                    <m:e>
                      <m:r>
                        <w:rPr>
                          <w:rFonts w:ascii="Cambria Math" w:eastAsiaTheme="minorEastAsia" w:hAnsi="Cambria Math"/>
                          <w:szCs w:val="24"/>
                          <w:lang w:val="en-GB"/>
                        </w:rPr>
                        <m:t>A</m:t>
                      </m:r>
                    </m:e>
                    <m:sub>
                      <m:r>
                        <w:rPr>
                          <w:rFonts w:ascii="Cambria Math" w:eastAsiaTheme="minorEastAsia" w:hAnsi="Cambria Math"/>
                          <w:szCs w:val="24"/>
                          <w:lang w:val="en-GB"/>
                        </w:rPr>
                        <m:t>k</m:t>
                      </m:r>
                    </m:sub>
                  </m:sSub>
                  <m:sSub>
                    <m:sSubPr>
                      <m:ctrlPr>
                        <w:rPr>
                          <w:rFonts w:ascii="Cambria Math" w:eastAsiaTheme="minorEastAsia" w:hAnsi="Cambria Math"/>
                          <w:i/>
                          <w:szCs w:val="24"/>
                          <w:lang w:val="en-GB"/>
                        </w:rPr>
                      </m:ctrlPr>
                    </m:sSubPr>
                    <m:e>
                      <m:r>
                        <w:rPr>
                          <w:rFonts w:ascii="Cambria Math" w:eastAsiaTheme="minorEastAsia" w:hAnsi="Cambria Math"/>
                          <w:szCs w:val="24"/>
                          <w:lang w:val="en-GB"/>
                        </w:rPr>
                        <m:t>P</m:t>
                      </m:r>
                    </m:e>
                    <m:sub>
                      <m:r>
                        <w:rPr>
                          <w:rFonts w:ascii="Cambria Math" w:eastAsiaTheme="minorEastAsia" w:hAnsi="Cambria Math"/>
                          <w:szCs w:val="24"/>
                          <w:lang w:val="en-GB"/>
                        </w:rPr>
                        <m:t>k</m:t>
                      </m:r>
                    </m:sub>
                  </m:sSub>
                  <m:d>
                    <m:dPr>
                      <m:ctrlPr>
                        <w:rPr>
                          <w:rFonts w:ascii="Cambria Math" w:eastAsiaTheme="minorEastAsia" w:hAnsi="Cambria Math"/>
                          <w:i/>
                          <w:szCs w:val="24"/>
                          <w:lang w:val="en-GB"/>
                        </w:rPr>
                      </m:ctrlPr>
                    </m:dPr>
                    <m:e>
                      <m:r>
                        <w:rPr>
                          <w:rFonts w:ascii="Cambria Math" w:eastAsiaTheme="minorEastAsia" w:hAnsi="Cambria Math"/>
                          <w:szCs w:val="24"/>
                          <w:lang w:val="en-GB"/>
                        </w:rPr>
                        <m:t>sinϕ</m:t>
                      </m:r>
                    </m:e>
                  </m:d>
                  <m:r>
                    <w:rPr>
                      <w:rFonts w:ascii="Cambria Math" w:eastAsiaTheme="minorEastAsia" w:hAnsi="Cambria Math"/>
                      <w:szCs w:val="24"/>
                      <w:lang w:val="en-GB"/>
                    </w:rPr>
                    <m:t>+</m:t>
                  </m:r>
                  <m:nary>
                    <m:naryPr>
                      <m:chr m:val="∑"/>
                      <m:limLoc m:val="undOvr"/>
                      <m:ctrlPr>
                        <w:rPr>
                          <w:rFonts w:ascii="Cambria Math" w:eastAsiaTheme="minorEastAsia" w:hAnsi="Cambria Math"/>
                          <w:i/>
                          <w:szCs w:val="24"/>
                          <w:lang w:val="en-GB"/>
                        </w:rPr>
                      </m:ctrlPr>
                    </m:naryPr>
                    <m:sub>
                      <m:r>
                        <w:rPr>
                          <w:rFonts w:ascii="Cambria Math" w:eastAsiaTheme="minorEastAsia" w:hAnsi="Cambria Math"/>
                          <w:szCs w:val="24"/>
                          <w:lang w:val="en-GB"/>
                        </w:rPr>
                        <m:t>j=1</m:t>
                      </m:r>
                    </m:sub>
                    <m:sup>
                      <m:r>
                        <w:rPr>
                          <w:rFonts w:ascii="Cambria Math" w:eastAsiaTheme="minorEastAsia" w:hAnsi="Cambria Math"/>
                          <w:szCs w:val="24"/>
                          <w:lang w:val="en-GB"/>
                        </w:rPr>
                        <m:t>k</m:t>
                      </m:r>
                    </m:sup>
                    <m:e>
                      <m:sSubSup>
                        <m:sSubSupPr>
                          <m:ctrlPr>
                            <w:rPr>
                              <w:rFonts w:ascii="Cambria Math" w:eastAsiaTheme="minorEastAsia" w:hAnsi="Cambria Math"/>
                              <w:i/>
                              <w:szCs w:val="24"/>
                              <w:lang w:val="en-GB"/>
                            </w:rPr>
                          </m:ctrlPr>
                        </m:sSubSupPr>
                        <m:e>
                          <m:r>
                            <w:rPr>
                              <w:rFonts w:ascii="Cambria Math" w:eastAsiaTheme="minorEastAsia" w:hAnsi="Cambria Math"/>
                              <w:szCs w:val="24"/>
                              <w:lang w:val="en-GB"/>
                            </w:rPr>
                            <m:t>P</m:t>
                          </m:r>
                        </m:e>
                        <m:sub>
                          <m:r>
                            <w:rPr>
                              <w:rFonts w:ascii="Cambria Math" w:eastAsiaTheme="minorEastAsia" w:hAnsi="Cambria Math"/>
                              <w:szCs w:val="24"/>
                              <w:lang w:val="en-GB"/>
                            </w:rPr>
                            <m:t>k</m:t>
                          </m:r>
                        </m:sub>
                        <m:sup>
                          <m:r>
                            <w:rPr>
                              <w:rFonts w:ascii="Cambria Math" w:eastAsiaTheme="minorEastAsia" w:hAnsi="Cambria Math"/>
                              <w:szCs w:val="24"/>
                              <w:lang w:val="en-GB"/>
                            </w:rPr>
                            <m:t>j</m:t>
                          </m:r>
                        </m:sup>
                      </m:sSubSup>
                      <m:r>
                        <w:rPr>
                          <w:rFonts w:ascii="Cambria Math" w:eastAsiaTheme="minorEastAsia" w:hAnsi="Cambria Math"/>
                          <w:szCs w:val="24"/>
                          <w:lang w:val="en-GB"/>
                        </w:rPr>
                        <m:t>(sinϕ)</m:t>
                      </m:r>
                      <m:d>
                        <m:dPr>
                          <m:ctrlPr>
                            <w:rPr>
                              <w:rFonts w:ascii="Cambria Math" w:eastAsiaTheme="minorEastAsia" w:hAnsi="Cambria Math"/>
                              <w:i/>
                              <w:szCs w:val="24"/>
                              <w:lang w:val="en-GB"/>
                            </w:rPr>
                          </m:ctrlPr>
                        </m:dPr>
                        <m:e>
                          <m:sSubSup>
                            <m:sSubSupPr>
                              <m:ctrlPr>
                                <w:rPr>
                                  <w:rFonts w:ascii="Cambria Math" w:eastAsiaTheme="minorEastAsia" w:hAnsi="Cambria Math"/>
                                  <w:i/>
                                  <w:szCs w:val="24"/>
                                  <w:lang w:val="en-GB"/>
                                </w:rPr>
                              </m:ctrlPr>
                            </m:sSubSupPr>
                            <m:e>
                              <m:r>
                                <w:rPr>
                                  <w:rFonts w:ascii="Cambria Math" w:eastAsiaTheme="minorEastAsia" w:hAnsi="Cambria Math"/>
                                  <w:szCs w:val="24"/>
                                  <w:lang w:val="en-GB"/>
                                </w:rPr>
                                <m:t>B</m:t>
                              </m:r>
                            </m:e>
                            <m:sub>
                              <m:r>
                                <w:rPr>
                                  <w:rFonts w:ascii="Cambria Math" w:eastAsiaTheme="minorEastAsia" w:hAnsi="Cambria Math"/>
                                  <w:szCs w:val="24"/>
                                  <w:lang w:val="en-GB"/>
                                </w:rPr>
                                <m:t>k</m:t>
                              </m:r>
                            </m:sub>
                            <m:sup>
                              <m:r>
                                <w:rPr>
                                  <w:rFonts w:ascii="Cambria Math" w:eastAsiaTheme="minorEastAsia" w:hAnsi="Cambria Math"/>
                                  <w:szCs w:val="24"/>
                                  <w:lang w:val="en-GB"/>
                                </w:rPr>
                                <m:t>j</m:t>
                              </m:r>
                            </m:sup>
                          </m:sSubSup>
                          <m:func>
                            <m:funcPr>
                              <m:ctrlPr>
                                <w:rPr>
                                  <w:rFonts w:ascii="Cambria Math" w:eastAsiaTheme="minorEastAsia" w:hAnsi="Cambria Math"/>
                                  <w:i/>
                                  <w:szCs w:val="24"/>
                                  <w:lang w:val="en-GB"/>
                                </w:rPr>
                              </m:ctrlPr>
                            </m:funcPr>
                            <m:fName>
                              <m:r>
                                <m:rPr>
                                  <m:sty m:val="p"/>
                                </m:rPr>
                                <w:rPr>
                                  <w:rFonts w:ascii="Cambria Math" w:eastAsiaTheme="minorEastAsia" w:hAnsi="Cambria Math"/>
                                  <w:szCs w:val="24"/>
                                  <w:lang w:val="en-GB"/>
                                </w:rPr>
                                <m:t>cos</m:t>
                              </m:r>
                            </m:fName>
                            <m:e>
                              <m:r>
                                <w:rPr>
                                  <w:rFonts w:ascii="Cambria Math" w:eastAsiaTheme="minorEastAsia" w:hAnsi="Cambria Math"/>
                                  <w:szCs w:val="24"/>
                                  <w:lang w:val="en-GB"/>
                                </w:rPr>
                                <m:t>jθ</m:t>
                              </m:r>
                            </m:e>
                          </m:func>
                          <m:r>
                            <w:rPr>
                              <w:rFonts w:ascii="Cambria Math" w:eastAsiaTheme="minorEastAsia" w:hAnsi="Cambria Math"/>
                              <w:szCs w:val="24"/>
                              <w:lang w:val="en-GB"/>
                            </w:rPr>
                            <m:t xml:space="preserve">+ </m:t>
                          </m:r>
                          <m:sSubSup>
                            <m:sSubSupPr>
                              <m:ctrlPr>
                                <w:rPr>
                                  <w:rFonts w:ascii="Cambria Math" w:eastAsiaTheme="minorEastAsia" w:hAnsi="Cambria Math"/>
                                  <w:i/>
                                  <w:szCs w:val="24"/>
                                  <w:lang w:val="en-GB"/>
                                </w:rPr>
                              </m:ctrlPr>
                            </m:sSubSupPr>
                            <m:e>
                              <m:r>
                                <w:rPr>
                                  <w:rFonts w:ascii="Cambria Math" w:eastAsiaTheme="minorEastAsia" w:hAnsi="Cambria Math"/>
                                  <w:szCs w:val="24"/>
                                  <w:lang w:val="en-GB"/>
                                </w:rPr>
                                <m:t>C</m:t>
                              </m:r>
                            </m:e>
                            <m:sub>
                              <m:r>
                                <w:rPr>
                                  <w:rFonts w:ascii="Cambria Math" w:eastAsiaTheme="minorEastAsia" w:hAnsi="Cambria Math"/>
                                  <w:szCs w:val="24"/>
                                  <w:lang w:val="en-GB"/>
                                </w:rPr>
                                <m:t>k</m:t>
                              </m:r>
                            </m:sub>
                            <m:sup>
                              <m:r>
                                <w:rPr>
                                  <w:rFonts w:ascii="Cambria Math" w:eastAsiaTheme="minorEastAsia" w:hAnsi="Cambria Math"/>
                                  <w:szCs w:val="24"/>
                                  <w:lang w:val="en-GB"/>
                                </w:rPr>
                                <m:t>j</m:t>
                              </m:r>
                            </m:sup>
                          </m:sSubSup>
                          <m:func>
                            <m:funcPr>
                              <m:ctrlPr>
                                <w:rPr>
                                  <w:rFonts w:ascii="Cambria Math" w:eastAsiaTheme="minorEastAsia" w:hAnsi="Cambria Math"/>
                                  <w:i/>
                                  <w:szCs w:val="24"/>
                                  <w:lang w:val="en-GB"/>
                                </w:rPr>
                              </m:ctrlPr>
                            </m:funcPr>
                            <m:fName>
                              <m:r>
                                <m:rPr>
                                  <m:sty m:val="p"/>
                                </m:rPr>
                                <w:rPr>
                                  <w:rFonts w:ascii="Cambria Math" w:eastAsiaTheme="minorEastAsia" w:hAnsi="Cambria Math"/>
                                  <w:szCs w:val="24"/>
                                  <w:lang w:val="en-GB"/>
                                </w:rPr>
                                <m:t>sin</m:t>
                              </m:r>
                            </m:fName>
                            <m:e>
                              <m:r>
                                <w:rPr>
                                  <w:rFonts w:ascii="Cambria Math" w:eastAsiaTheme="minorEastAsia" w:hAnsi="Cambria Math"/>
                                  <w:szCs w:val="24"/>
                                  <w:lang w:val="en-GB"/>
                                </w:rPr>
                                <m:t>jθ</m:t>
                              </m:r>
                            </m:e>
                          </m:func>
                        </m:e>
                      </m:d>
                    </m:e>
                  </m:nary>
                  <m:r>
                    <w:rPr>
                      <w:rFonts w:ascii="Cambria Math" w:eastAsiaTheme="minorEastAsia" w:hAnsi="Cambria Math" w:hint="eastAsia"/>
                      <w:szCs w:val="24"/>
                      <w:lang w:val="en-GB"/>
                    </w:rPr>
                    <m:t xml:space="preserve">　</m:t>
                  </m:r>
                </m:e>
              </m:d>
              <m:r>
                <w:rPr>
                  <w:rFonts w:ascii="Cambria Math" w:eastAsiaTheme="minorEastAsia" w:hAnsi="Cambria Math"/>
                  <w:szCs w:val="24"/>
                  <w:lang w:val="en-GB"/>
                </w:rPr>
                <m:t>#</m:t>
              </m:r>
              <m:d>
                <m:dPr>
                  <m:ctrlPr>
                    <w:rPr>
                      <w:rFonts w:ascii="Cambria Math" w:eastAsiaTheme="minorEastAsia" w:hAnsi="Cambria Math"/>
                      <w:i/>
                      <w:szCs w:val="24"/>
                      <w:lang w:val="en-GB"/>
                    </w:rPr>
                  </m:ctrlPr>
                </m:dPr>
                <m:e>
                  <m:r>
                    <w:rPr>
                      <w:rFonts w:ascii="Cambria Math" w:eastAsiaTheme="minorEastAsia" w:hAnsi="Cambria Math"/>
                      <w:szCs w:val="24"/>
                      <w:lang w:val="en-GB"/>
                    </w:rPr>
                    <m:t>2.1-1</m:t>
                  </m:r>
                </m:e>
              </m:d>
            </m:e>
          </m:eqArr>
        </m:oMath>
      </m:oMathPara>
    </w:p>
    <w:p w14:paraId="0C026B9E" w14:textId="6E04DCC0" w:rsidR="008956FC" w:rsidRDefault="00584689" w:rsidP="000D2E24">
      <w:pPr>
        <w:autoSpaceDN w:val="0"/>
        <w:spacing w:beforeLines="0" w:afterLines="0"/>
        <w:rPr>
          <w:rFonts w:eastAsiaTheme="minorEastAsia"/>
          <w:szCs w:val="24"/>
          <w:lang w:val="en-GB"/>
        </w:rPr>
      </w:pPr>
      <w:r>
        <w:rPr>
          <w:rFonts w:eastAsiaTheme="minorEastAsia" w:hint="eastAsia"/>
          <w:szCs w:val="24"/>
          <w:lang w:val="en-GB"/>
        </w:rPr>
        <w:t xml:space="preserve">Here </w:t>
      </w:r>
      <w:r w:rsidR="0062489A">
        <w:rPr>
          <w:rFonts w:eastAsiaTheme="minorEastAsia" w:hint="eastAsia"/>
          <w:szCs w:val="24"/>
          <w:lang w:val="en-GB"/>
        </w:rPr>
        <w:t>-</w:t>
      </w:r>
      <w:r w:rsidR="0062489A" w:rsidRPr="00871D20">
        <w:rPr>
          <w:rFonts w:eastAsiaTheme="minorEastAsia" w:hint="eastAsia"/>
          <w:i/>
          <w:iCs/>
          <w:szCs w:val="24"/>
          <w:lang w:val="en-GB"/>
        </w:rPr>
        <w:t>Gm</w:t>
      </w:r>
      <w:r w:rsidR="00871D20" w:rsidRPr="00871D20">
        <w:rPr>
          <w:rFonts w:eastAsiaTheme="minorEastAsia" w:hint="eastAsia"/>
          <w:i/>
          <w:iCs/>
          <w:szCs w:val="24"/>
          <w:lang w:val="en-GB"/>
        </w:rPr>
        <w:t>/r</w:t>
      </w:r>
      <w:r w:rsidR="00871D20">
        <w:rPr>
          <w:rFonts w:eastAsiaTheme="minorEastAsia" w:hint="eastAsia"/>
          <w:szCs w:val="24"/>
          <w:lang w:val="en-GB"/>
        </w:rPr>
        <w:t xml:space="preserve"> is Keplerian motion</w:t>
      </w:r>
      <w:r w:rsidR="00A56807">
        <w:rPr>
          <w:rFonts w:eastAsiaTheme="minorEastAsia" w:hint="eastAsia"/>
          <w:szCs w:val="24"/>
          <w:lang w:val="en-GB"/>
        </w:rPr>
        <w:t>,</w:t>
      </w:r>
      <w:r w:rsidR="00871D20">
        <w:rPr>
          <w:rFonts w:eastAsiaTheme="minorEastAsia" w:hint="eastAsia"/>
          <w:szCs w:val="24"/>
          <w:lang w:val="en-GB"/>
        </w:rPr>
        <w:t xml:space="preserve"> and </w:t>
      </w:r>
      <w:r w:rsidR="00407236">
        <w:rPr>
          <w:rFonts w:eastAsiaTheme="minorEastAsia" w:hint="eastAsia"/>
          <w:szCs w:val="24"/>
          <w:lang w:val="en-GB"/>
        </w:rPr>
        <w:t>so-c</w:t>
      </w:r>
      <w:r w:rsidR="002D065A">
        <w:rPr>
          <w:rFonts w:eastAsiaTheme="minorEastAsia" w:hint="eastAsia"/>
          <w:szCs w:val="24"/>
          <w:lang w:val="en-GB"/>
        </w:rPr>
        <w:t xml:space="preserve">alled the zonal </w:t>
      </w:r>
      <w:r w:rsidR="004E754C">
        <w:rPr>
          <w:rFonts w:eastAsiaTheme="minorEastAsia" w:hint="eastAsia"/>
          <w:szCs w:val="24"/>
          <w:lang w:val="en-GB"/>
        </w:rPr>
        <w:t>term</w:t>
      </w:r>
      <w:r w:rsidR="002D065A">
        <w:rPr>
          <w:rFonts w:eastAsiaTheme="minorEastAsia" w:hint="eastAsia"/>
          <w:szCs w:val="24"/>
          <w:lang w:val="en-GB"/>
        </w:rPr>
        <w:t xml:space="preserve">s </w:t>
      </w:r>
      <w:r w:rsidR="00A56807">
        <w:rPr>
          <w:rFonts w:eastAsiaTheme="minorEastAsia" w:hint="eastAsia"/>
          <w:szCs w:val="24"/>
          <w:lang w:val="en-GB"/>
        </w:rPr>
        <w:t>refer to terms of the form</w:t>
      </w:r>
      <w:r w:rsidR="00DA5F0A">
        <w:rPr>
          <w:rFonts w:eastAsiaTheme="minorEastAsia" w:hint="eastAsia"/>
          <w:szCs w:val="24"/>
          <w:lang w:val="en-GB"/>
        </w:rPr>
        <w:t>:</w:t>
      </w:r>
    </w:p>
    <w:p w14:paraId="2A7C6409" w14:textId="564F4A68" w:rsidR="00DA5F0A" w:rsidRPr="00297DAC" w:rsidRDefault="00000000" w:rsidP="000D2E24">
      <w:pPr>
        <w:autoSpaceDN w:val="0"/>
        <w:spacing w:beforeLines="0" w:afterLines="0"/>
        <w:rPr>
          <w:rFonts w:eastAsiaTheme="minorEastAsia"/>
          <w:szCs w:val="24"/>
          <w:lang w:val="en-GB"/>
        </w:rPr>
      </w:pPr>
      <m:oMathPara>
        <m:oMath>
          <m:eqArr>
            <m:eqArrPr>
              <m:maxDist m:val="1"/>
              <m:ctrlPr>
                <w:rPr>
                  <w:rFonts w:ascii="Cambria Math" w:eastAsiaTheme="minorEastAsia" w:hAnsi="Cambria Math"/>
                  <w:i/>
                  <w:szCs w:val="24"/>
                  <w:lang w:val="en-GB"/>
                </w:rPr>
              </m:ctrlPr>
            </m:eqArrPr>
            <m:e>
              <m:f>
                <m:fPr>
                  <m:ctrlPr>
                    <w:rPr>
                      <w:rFonts w:ascii="Cambria Math" w:eastAsiaTheme="minorEastAsia" w:hAnsi="Cambria Math"/>
                      <w:i/>
                      <w:szCs w:val="24"/>
                      <w:lang w:val="en-GB"/>
                    </w:rPr>
                  </m:ctrlPr>
                </m:fPr>
                <m:num>
                  <m:sSub>
                    <m:sSubPr>
                      <m:ctrlPr>
                        <w:rPr>
                          <w:rFonts w:ascii="Cambria Math" w:eastAsiaTheme="minorEastAsia" w:hAnsi="Cambria Math"/>
                          <w:i/>
                          <w:szCs w:val="24"/>
                          <w:lang w:val="en-GB"/>
                        </w:rPr>
                      </m:ctrlPr>
                    </m:sSubPr>
                    <m:e>
                      <m:r>
                        <w:rPr>
                          <w:rFonts w:ascii="Cambria Math" w:eastAsiaTheme="minorEastAsia" w:hAnsi="Cambria Math"/>
                          <w:szCs w:val="24"/>
                          <w:lang w:val="en-GB"/>
                        </w:rPr>
                        <m:t>P</m:t>
                      </m:r>
                    </m:e>
                    <m:sub>
                      <m:r>
                        <w:rPr>
                          <w:rFonts w:ascii="Cambria Math" w:eastAsiaTheme="minorEastAsia" w:hAnsi="Cambria Math"/>
                          <w:szCs w:val="24"/>
                          <w:lang w:val="en-GB"/>
                        </w:rPr>
                        <m:t>k</m:t>
                      </m:r>
                    </m:sub>
                  </m:sSub>
                  <m:r>
                    <w:rPr>
                      <w:rFonts w:ascii="Cambria Math" w:eastAsiaTheme="minorEastAsia" w:hAnsi="Cambria Math"/>
                      <w:szCs w:val="24"/>
                      <w:lang w:val="en-GB"/>
                    </w:rPr>
                    <m:t>(sinϕ)</m:t>
                  </m:r>
                </m:num>
                <m:den>
                  <m:sSup>
                    <m:sSupPr>
                      <m:ctrlPr>
                        <w:rPr>
                          <w:rFonts w:ascii="Cambria Math" w:eastAsiaTheme="minorEastAsia" w:hAnsi="Cambria Math"/>
                          <w:i/>
                          <w:szCs w:val="24"/>
                          <w:lang w:val="en-GB"/>
                        </w:rPr>
                      </m:ctrlPr>
                    </m:sSupPr>
                    <m:e>
                      <m:r>
                        <w:rPr>
                          <w:rFonts w:ascii="Cambria Math" w:eastAsiaTheme="minorEastAsia" w:hAnsi="Cambria Math"/>
                          <w:szCs w:val="24"/>
                          <w:lang w:val="en-GB"/>
                        </w:rPr>
                        <m:t>r</m:t>
                      </m:r>
                    </m:e>
                    <m:sup>
                      <m:r>
                        <w:rPr>
                          <w:rFonts w:ascii="Cambria Math" w:eastAsiaTheme="minorEastAsia" w:hAnsi="Cambria Math"/>
                          <w:szCs w:val="24"/>
                          <w:lang w:val="en-GB"/>
                        </w:rPr>
                        <m:t>k+1</m:t>
                      </m:r>
                    </m:sup>
                  </m:sSup>
                </m:den>
              </m:f>
              <m:r>
                <w:rPr>
                  <w:rFonts w:ascii="Cambria Math" w:eastAsiaTheme="minorEastAsia" w:hAnsi="Cambria Math"/>
                  <w:szCs w:val="24"/>
                  <w:lang w:val="en-GB"/>
                </w:rPr>
                <m:t>#</m:t>
              </m:r>
              <m:d>
                <m:dPr>
                  <m:ctrlPr>
                    <w:rPr>
                      <w:rFonts w:ascii="Cambria Math" w:eastAsiaTheme="minorEastAsia" w:hAnsi="Cambria Math"/>
                      <w:i/>
                      <w:szCs w:val="24"/>
                      <w:lang w:val="en-GB"/>
                    </w:rPr>
                  </m:ctrlPr>
                </m:dPr>
                <m:e>
                  <m:r>
                    <w:rPr>
                      <w:rFonts w:ascii="Cambria Math" w:eastAsiaTheme="minorEastAsia" w:hAnsi="Cambria Math"/>
                      <w:szCs w:val="24"/>
                      <w:lang w:val="en-GB"/>
                    </w:rPr>
                    <m:t>2.1-2</m:t>
                  </m:r>
                </m:e>
              </m:d>
            </m:e>
          </m:eqArr>
        </m:oMath>
      </m:oMathPara>
    </w:p>
    <w:p w14:paraId="380FB001" w14:textId="3B1082E9" w:rsidR="00297DAC" w:rsidRPr="00297DAC" w:rsidRDefault="003F7DB7" w:rsidP="000D2E24">
      <w:pPr>
        <w:autoSpaceDN w:val="0"/>
        <w:spacing w:beforeLines="0" w:afterLines="0"/>
        <w:rPr>
          <w:rFonts w:eastAsiaTheme="minorEastAsia"/>
          <w:szCs w:val="24"/>
          <w:lang w:val="en-GB"/>
        </w:rPr>
      </w:pPr>
      <w:r>
        <w:rPr>
          <w:rFonts w:eastAsiaTheme="minorEastAsia" w:hint="eastAsia"/>
          <w:szCs w:val="24"/>
          <w:lang w:val="en-GB"/>
        </w:rPr>
        <w:t>and the tesseral terms refer to terms of the form</w:t>
      </w:r>
      <w:r w:rsidR="001E5CFF">
        <w:rPr>
          <w:rFonts w:eastAsiaTheme="minorEastAsia" w:hint="eastAsia"/>
          <w:szCs w:val="24"/>
          <w:lang w:val="en-GB"/>
        </w:rPr>
        <w:t>:</w:t>
      </w:r>
    </w:p>
    <w:p w14:paraId="7B04DD4C" w14:textId="3AE64974" w:rsidR="000D2E24" w:rsidRPr="00B5472C" w:rsidRDefault="00000000" w:rsidP="000D2E24">
      <w:pPr>
        <w:autoSpaceDN w:val="0"/>
        <w:spacing w:beforeLines="0" w:afterLines="0"/>
        <w:rPr>
          <w:rFonts w:eastAsiaTheme="minorEastAsia"/>
          <w:szCs w:val="24"/>
          <w:lang w:val="en-GB"/>
        </w:rPr>
      </w:pPr>
      <m:oMathPara>
        <m:oMath>
          <m:eqArr>
            <m:eqArrPr>
              <m:maxDist m:val="1"/>
              <m:ctrlPr>
                <w:rPr>
                  <w:rFonts w:ascii="Cambria Math" w:eastAsiaTheme="minorEastAsia" w:hAnsi="Cambria Math"/>
                  <w:i/>
                  <w:szCs w:val="24"/>
                  <w:lang w:val="en-GB"/>
                </w:rPr>
              </m:ctrlPr>
            </m:eqArrPr>
            <m:e>
              <m:f>
                <m:fPr>
                  <m:ctrlPr>
                    <w:rPr>
                      <w:rFonts w:ascii="Cambria Math" w:eastAsiaTheme="minorEastAsia" w:hAnsi="Cambria Math"/>
                      <w:i/>
                      <w:szCs w:val="24"/>
                      <w:lang w:val="en-GB"/>
                    </w:rPr>
                  </m:ctrlPr>
                </m:fPr>
                <m:num>
                  <m:sSubSup>
                    <m:sSubSupPr>
                      <m:ctrlPr>
                        <w:rPr>
                          <w:rFonts w:ascii="Cambria Math" w:eastAsiaTheme="minorEastAsia" w:hAnsi="Cambria Math"/>
                          <w:i/>
                          <w:szCs w:val="24"/>
                          <w:lang w:val="en-GB"/>
                        </w:rPr>
                      </m:ctrlPr>
                    </m:sSubSupPr>
                    <m:e>
                      <m:r>
                        <w:rPr>
                          <w:rFonts w:ascii="Cambria Math" w:eastAsiaTheme="minorEastAsia" w:hAnsi="Cambria Math"/>
                          <w:szCs w:val="24"/>
                          <w:lang w:val="en-GB"/>
                        </w:rPr>
                        <m:t>P</m:t>
                      </m:r>
                    </m:e>
                    <m:sub>
                      <m:r>
                        <w:rPr>
                          <w:rFonts w:ascii="Cambria Math" w:eastAsiaTheme="minorEastAsia" w:hAnsi="Cambria Math"/>
                          <w:szCs w:val="24"/>
                          <w:lang w:val="en-GB"/>
                        </w:rPr>
                        <m:t>k</m:t>
                      </m:r>
                    </m:sub>
                    <m:sup>
                      <m:r>
                        <w:rPr>
                          <w:rFonts w:ascii="Cambria Math" w:eastAsiaTheme="minorEastAsia" w:hAnsi="Cambria Math"/>
                          <w:szCs w:val="24"/>
                          <w:lang w:val="en-GB"/>
                        </w:rPr>
                        <m:t>j</m:t>
                      </m:r>
                    </m:sup>
                  </m:sSubSup>
                  <m:d>
                    <m:dPr>
                      <m:ctrlPr>
                        <w:rPr>
                          <w:rFonts w:ascii="Cambria Math" w:eastAsiaTheme="minorEastAsia" w:hAnsi="Cambria Math"/>
                          <w:i/>
                          <w:szCs w:val="24"/>
                          <w:lang w:val="en-GB"/>
                        </w:rPr>
                      </m:ctrlPr>
                    </m:dPr>
                    <m:e>
                      <m:r>
                        <w:rPr>
                          <w:rFonts w:ascii="Cambria Math" w:eastAsiaTheme="minorEastAsia" w:hAnsi="Cambria Math"/>
                          <w:szCs w:val="24"/>
                          <w:lang w:val="en-GB"/>
                        </w:rPr>
                        <m:t>sinϕ</m:t>
                      </m:r>
                    </m:e>
                  </m:d>
                  <m:r>
                    <w:rPr>
                      <w:rFonts w:ascii="Cambria Math" w:eastAsiaTheme="minorEastAsia" w:hAnsi="Cambria Math"/>
                      <w:szCs w:val="24"/>
                      <w:lang w:val="en-GB"/>
                    </w:rPr>
                    <m:t>cosjθ</m:t>
                  </m:r>
                </m:num>
                <m:den>
                  <m:sSup>
                    <m:sSupPr>
                      <m:ctrlPr>
                        <w:rPr>
                          <w:rFonts w:ascii="Cambria Math" w:eastAsiaTheme="minorEastAsia" w:hAnsi="Cambria Math"/>
                          <w:i/>
                          <w:szCs w:val="24"/>
                          <w:lang w:val="en-GB"/>
                        </w:rPr>
                      </m:ctrlPr>
                    </m:sSupPr>
                    <m:e>
                      <m:r>
                        <w:rPr>
                          <w:rFonts w:ascii="Cambria Math" w:eastAsiaTheme="minorEastAsia" w:hAnsi="Cambria Math"/>
                          <w:szCs w:val="24"/>
                          <w:lang w:val="en-GB"/>
                        </w:rPr>
                        <m:t>r</m:t>
                      </m:r>
                    </m:e>
                    <m:sup>
                      <m:r>
                        <w:rPr>
                          <w:rFonts w:ascii="Cambria Math" w:eastAsiaTheme="minorEastAsia" w:hAnsi="Cambria Math"/>
                          <w:szCs w:val="24"/>
                          <w:lang w:val="en-GB"/>
                        </w:rPr>
                        <m:t>k+1</m:t>
                      </m:r>
                    </m:sup>
                  </m:sSup>
                </m:den>
              </m:f>
              <m:r>
                <w:rPr>
                  <w:rFonts w:ascii="Cambria Math" w:eastAsiaTheme="minorEastAsia" w:hAnsi="Cambria Math"/>
                  <w:szCs w:val="24"/>
                  <w:lang w:val="en-GB"/>
                </w:rPr>
                <m:t>#</m:t>
              </m:r>
              <m:d>
                <m:dPr>
                  <m:ctrlPr>
                    <w:rPr>
                      <w:rFonts w:ascii="Cambria Math" w:eastAsiaTheme="minorEastAsia" w:hAnsi="Cambria Math"/>
                      <w:i/>
                      <w:szCs w:val="24"/>
                      <w:lang w:val="en-GB"/>
                    </w:rPr>
                  </m:ctrlPr>
                </m:dPr>
                <m:e>
                  <m:r>
                    <w:rPr>
                      <w:rFonts w:ascii="Cambria Math" w:eastAsiaTheme="minorEastAsia" w:hAnsi="Cambria Math"/>
                      <w:szCs w:val="24"/>
                      <w:lang w:val="en-GB"/>
                    </w:rPr>
                    <m:t>2.1-3</m:t>
                  </m:r>
                </m:e>
              </m:d>
            </m:e>
          </m:eqArr>
        </m:oMath>
      </m:oMathPara>
    </w:p>
    <w:p w14:paraId="403A9558" w14:textId="3ADD6DD3" w:rsidR="00B5472C" w:rsidRPr="00B5472C" w:rsidRDefault="00000000" w:rsidP="000D2E24">
      <w:pPr>
        <w:autoSpaceDN w:val="0"/>
        <w:spacing w:beforeLines="0" w:afterLines="0"/>
        <w:rPr>
          <w:rFonts w:eastAsiaTheme="minorEastAsia"/>
          <w:szCs w:val="24"/>
          <w:lang w:val="en-GB"/>
        </w:rPr>
      </w:pPr>
      <m:oMathPara>
        <m:oMath>
          <m:eqArr>
            <m:eqArrPr>
              <m:maxDist m:val="1"/>
              <m:ctrlPr>
                <w:rPr>
                  <w:rFonts w:ascii="Cambria Math" w:eastAsiaTheme="minorEastAsia" w:hAnsi="Cambria Math"/>
                  <w:i/>
                  <w:szCs w:val="24"/>
                  <w:lang w:val="en-GB"/>
                </w:rPr>
              </m:ctrlPr>
            </m:eqArrPr>
            <m:e>
              <m:f>
                <m:fPr>
                  <m:ctrlPr>
                    <w:rPr>
                      <w:rFonts w:ascii="Cambria Math" w:eastAsiaTheme="minorEastAsia" w:hAnsi="Cambria Math"/>
                      <w:i/>
                      <w:szCs w:val="24"/>
                      <w:lang w:val="en-GB"/>
                    </w:rPr>
                  </m:ctrlPr>
                </m:fPr>
                <m:num>
                  <m:sSubSup>
                    <m:sSubSupPr>
                      <m:ctrlPr>
                        <w:rPr>
                          <w:rFonts w:ascii="Cambria Math" w:eastAsiaTheme="minorEastAsia" w:hAnsi="Cambria Math"/>
                          <w:i/>
                          <w:szCs w:val="24"/>
                          <w:lang w:val="en-GB"/>
                        </w:rPr>
                      </m:ctrlPr>
                    </m:sSubSupPr>
                    <m:e>
                      <m:r>
                        <w:rPr>
                          <w:rFonts w:ascii="Cambria Math" w:eastAsiaTheme="minorEastAsia" w:hAnsi="Cambria Math"/>
                          <w:szCs w:val="24"/>
                          <w:lang w:val="en-GB"/>
                        </w:rPr>
                        <m:t>P</m:t>
                      </m:r>
                    </m:e>
                    <m:sub>
                      <m:r>
                        <w:rPr>
                          <w:rFonts w:ascii="Cambria Math" w:eastAsiaTheme="minorEastAsia" w:hAnsi="Cambria Math"/>
                          <w:szCs w:val="24"/>
                          <w:lang w:val="en-GB"/>
                        </w:rPr>
                        <m:t>k</m:t>
                      </m:r>
                    </m:sub>
                    <m:sup>
                      <m:r>
                        <w:rPr>
                          <w:rFonts w:ascii="Cambria Math" w:eastAsiaTheme="minorEastAsia" w:hAnsi="Cambria Math"/>
                          <w:szCs w:val="24"/>
                          <w:lang w:val="en-GB"/>
                        </w:rPr>
                        <m:t>j</m:t>
                      </m:r>
                    </m:sup>
                  </m:sSubSup>
                  <m:d>
                    <m:dPr>
                      <m:ctrlPr>
                        <w:rPr>
                          <w:rFonts w:ascii="Cambria Math" w:eastAsiaTheme="minorEastAsia" w:hAnsi="Cambria Math"/>
                          <w:i/>
                          <w:szCs w:val="24"/>
                          <w:lang w:val="en-GB"/>
                        </w:rPr>
                      </m:ctrlPr>
                    </m:dPr>
                    <m:e>
                      <m:r>
                        <w:rPr>
                          <w:rFonts w:ascii="Cambria Math" w:eastAsiaTheme="minorEastAsia" w:hAnsi="Cambria Math"/>
                          <w:szCs w:val="24"/>
                          <w:lang w:val="en-GB"/>
                        </w:rPr>
                        <m:t>sinϕ</m:t>
                      </m:r>
                    </m:e>
                  </m:d>
                  <m:r>
                    <w:rPr>
                      <w:rFonts w:ascii="Cambria Math" w:eastAsiaTheme="minorEastAsia" w:hAnsi="Cambria Math"/>
                      <w:szCs w:val="24"/>
                      <w:lang w:val="en-GB"/>
                    </w:rPr>
                    <m:t>sinjθ</m:t>
                  </m:r>
                </m:num>
                <m:den>
                  <m:sSup>
                    <m:sSupPr>
                      <m:ctrlPr>
                        <w:rPr>
                          <w:rFonts w:ascii="Cambria Math" w:eastAsiaTheme="minorEastAsia" w:hAnsi="Cambria Math"/>
                          <w:i/>
                          <w:szCs w:val="24"/>
                          <w:lang w:val="en-GB"/>
                        </w:rPr>
                      </m:ctrlPr>
                    </m:sSupPr>
                    <m:e>
                      <m:r>
                        <w:rPr>
                          <w:rFonts w:ascii="Cambria Math" w:eastAsiaTheme="minorEastAsia" w:hAnsi="Cambria Math"/>
                          <w:szCs w:val="24"/>
                          <w:lang w:val="en-GB"/>
                        </w:rPr>
                        <m:t>r</m:t>
                      </m:r>
                    </m:e>
                    <m:sup>
                      <m:r>
                        <w:rPr>
                          <w:rFonts w:ascii="Cambria Math" w:eastAsiaTheme="minorEastAsia" w:hAnsi="Cambria Math"/>
                          <w:szCs w:val="24"/>
                          <w:lang w:val="en-GB"/>
                        </w:rPr>
                        <m:t>k+1</m:t>
                      </m:r>
                    </m:sup>
                  </m:sSup>
                </m:den>
              </m:f>
              <m:r>
                <w:rPr>
                  <w:rFonts w:ascii="Cambria Math" w:eastAsiaTheme="minorEastAsia" w:hAnsi="Cambria Math"/>
                  <w:szCs w:val="24"/>
                  <w:lang w:val="en-GB"/>
                </w:rPr>
                <m:t>#</m:t>
              </m:r>
              <m:d>
                <m:dPr>
                  <m:ctrlPr>
                    <w:rPr>
                      <w:rFonts w:ascii="Cambria Math" w:eastAsiaTheme="minorEastAsia" w:hAnsi="Cambria Math"/>
                      <w:i/>
                      <w:szCs w:val="24"/>
                      <w:lang w:val="en-GB"/>
                    </w:rPr>
                  </m:ctrlPr>
                </m:dPr>
                <m:e>
                  <m:r>
                    <w:rPr>
                      <w:rFonts w:ascii="Cambria Math" w:eastAsiaTheme="minorEastAsia" w:hAnsi="Cambria Math"/>
                      <w:szCs w:val="24"/>
                      <w:lang w:val="en-GB"/>
                    </w:rPr>
                    <m:t>2.1-4</m:t>
                  </m:r>
                </m:e>
              </m:d>
            </m:e>
          </m:eqArr>
        </m:oMath>
      </m:oMathPara>
    </w:p>
    <w:p w14:paraId="43CFC3CF" w14:textId="2F984836" w:rsidR="002E5309" w:rsidRPr="00CF2772" w:rsidRDefault="002E5309" w:rsidP="00466702">
      <w:pPr>
        <w:autoSpaceDN w:val="0"/>
        <w:spacing w:beforeLines="0" w:afterLines="0"/>
        <w:rPr>
          <w:rFonts w:eastAsiaTheme="minorEastAsia"/>
          <w:szCs w:val="24"/>
          <w:lang w:val="en-GB"/>
        </w:rPr>
      </w:pPr>
      <w:r>
        <w:rPr>
          <w:rFonts w:eastAsiaTheme="minorEastAsia" w:hint="eastAsia"/>
          <w:szCs w:val="24"/>
          <w:lang w:val="en-GB"/>
        </w:rPr>
        <w:lastRenderedPageBreak/>
        <w:t>Next</w:t>
      </w:r>
      <w:r w:rsidR="00FB3380">
        <w:rPr>
          <w:rFonts w:eastAsiaTheme="minorEastAsia" w:hint="eastAsia"/>
          <w:szCs w:val="24"/>
          <w:lang w:val="en-GB"/>
        </w:rPr>
        <w:t>,</w:t>
      </w:r>
      <w:r>
        <w:rPr>
          <w:rFonts w:eastAsiaTheme="minorEastAsia" w:hint="eastAsia"/>
          <w:szCs w:val="24"/>
          <w:lang w:val="en-GB"/>
        </w:rPr>
        <w:t xml:space="preserve"> </w:t>
      </w:r>
      <w:r w:rsidR="002B7B56">
        <w:rPr>
          <w:rFonts w:eastAsiaTheme="minorEastAsia" w:hint="eastAsia"/>
          <w:szCs w:val="24"/>
          <w:lang w:val="en-GB"/>
        </w:rPr>
        <w:t>based on</w:t>
      </w:r>
      <w:r w:rsidR="00272407">
        <w:rPr>
          <w:rFonts w:eastAsiaTheme="minorEastAsia" w:hint="eastAsia"/>
          <w:szCs w:val="24"/>
          <w:lang w:val="en-GB"/>
        </w:rPr>
        <w:t xml:space="preserve"> the </w:t>
      </w:r>
      <w:r w:rsidR="00905108">
        <w:rPr>
          <w:rFonts w:eastAsiaTheme="minorEastAsia" w:hint="eastAsia"/>
          <w:szCs w:val="24"/>
          <w:lang w:val="en-GB"/>
        </w:rPr>
        <w:t>description on GitHub</w:t>
      </w:r>
      <w:r w:rsidR="007D41B5">
        <w:rPr>
          <w:rFonts w:eastAsiaTheme="minorEastAsia" w:hint="eastAsia"/>
          <w:szCs w:val="24"/>
          <w:lang w:val="en-GB"/>
        </w:rPr>
        <w:t xml:space="preserve"> [4], </w:t>
      </w:r>
      <w:r w:rsidR="009013A1">
        <w:rPr>
          <w:rFonts w:eastAsiaTheme="minorEastAsia" w:hint="eastAsia"/>
          <w:szCs w:val="24"/>
          <w:lang w:val="en-GB"/>
        </w:rPr>
        <w:t xml:space="preserve">we </w:t>
      </w:r>
      <w:r w:rsidR="007D41B5">
        <w:rPr>
          <w:rFonts w:eastAsiaTheme="minorEastAsia" w:hint="eastAsia"/>
          <w:szCs w:val="24"/>
          <w:lang w:val="en-GB"/>
        </w:rPr>
        <w:t>can find that Eckstein-Hechler model</w:t>
      </w:r>
      <w:r w:rsidR="00D80EE2">
        <w:rPr>
          <w:rFonts w:eastAsiaTheme="minorEastAsia" w:hint="eastAsia"/>
          <w:szCs w:val="24"/>
          <w:lang w:val="en-GB"/>
        </w:rPr>
        <w:t xml:space="preserve"> can be expressed </w:t>
      </w:r>
      <w:r w:rsidR="005033C6">
        <w:rPr>
          <w:rFonts w:eastAsiaTheme="minorEastAsia" w:hint="eastAsia"/>
          <w:szCs w:val="24"/>
          <w:lang w:val="en-GB"/>
        </w:rPr>
        <w:t>with</w:t>
      </w:r>
      <w:r w:rsidR="00D80EE2">
        <w:rPr>
          <w:rFonts w:eastAsiaTheme="minorEastAsia" w:hint="eastAsia"/>
          <w:szCs w:val="24"/>
          <w:lang w:val="en-GB"/>
        </w:rPr>
        <w:t xml:space="preserve"> zonal harmonics up to J</w:t>
      </w:r>
      <w:r w:rsidR="00D80EE2" w:rsidRPr="002B7B56">
        <w:rPr>
          <w:rFonts w:eastAsiaTheme="minorEastAsia" w:hint="eastAsia"/>
          <w:szCs w:val="24"/>
          <w:vertAlign w:val="subscript"/>
          <w:lang w:val="en-GB"/>
        </w:rPr>
        <w:t>6</w:t>
      </w:r>
      <w:r w:rsidR="00D80EE2">
        <w:rPr>
          <w:rFonts w:eastAsiaTheme="minorEastAsia" w:hint="eastAsia"/>
          <w:szCs w:val="24"/>
          <w:lang w:val="en-GB"/>
        </w:rPr>
        <w:t xml:space="preserve">, </w:t>
      </w:r>
      <w:r w:rsidR="005033C6">
        <w:rPr>
          <w:rFonts w:eastAsiaTheme="minorEastAsia" w:hint="eastAsia"/>
          <w:szCs w:val="24"/>
          <w:lang w:val="en-GB"/>
        </w:rPr>
        <w:t>and</w:t>
      </w:r>
      <w:r w:rsidR="00D80EE2">
        <w:rPr>
          <w:rFonts w:eastAsiaTheme="minorEastAsia" w:hint="eastAsia"/>
          <w:szCs w:val="24"/>
          <w:lang w:val="en-GB"/>
        </w:rPr>
        <w:t xml:space="preserve"> no tesseral terms.</w:t>
      </w:r>
      <w:r w:rsidR="00AD0A8D">
        <w:rPr>
          <w:rFonts w:eastAsiaTheme="minorEastAsia" w:hint="eastAsia"/>
          <w:szCs w:val="24"/>
          <w:lang w:val="en-GB"/>
        </w:rPr>
        <w:t xml:space="preserve"> </w:t>
      </w:r>
    </w:p>
    <w:p w14:paraId="38BDD78B" w14:textId="7F39542B" w:rsidR="0030644F" w:rsidRDefault="0028074D" w:rsidP="003C6BAF">
      <w:pPr>
        <w:autoSpaceDN w:val="0"/>
        <w:spacing w:beforeLines="0" w:before="120" w:afterLines="0" w:after="120"/>
        <w:rPr>
          <w:rFonts w:eastAsiaTheme="minorEastAsia"/>
          <w:szCs w:val="24"/>
          <w:lang w:val="en-GB"/>
        </w:rPr>
      </w:pPr>
      <w:r>
        <w:rPr>
          <w:noProof/>
        </w:rPr>
        <w:drawing>
          <wp:inline distT="0" distB="0" distL="0" distR="0" wp14:anchorId="2AFA5951" wp14:editId="498FCF76">
            <wp:extent cx="6016006" cy="2600325"/>
            <wp:effectExtent l="0" t="0" r="3810" b="0"/>
            <wp:docPr id="1138144136" name="図 1"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144136" name="図 1" descr="グラフィカル ユーザー インターフェイス&#10;&#10;低い精度で自動的に生成された説明"/>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018250" cy="2601295"/>
                    </a:xfrm>
                    <a:prstGeom prst="rect">
                      <a:avLst/>
                    </a:prstGeom>
                    <a:noFill/>
                    <a:ln>
                      <a:noFill/>
                    </a:ln>
                  </pic:spPr>
                </pic:pic>
              </a:graphicData>
            </a:graphic>
          </wp:inline>
        </w:drawing>
      </w:r>
    </w:p>
    <w:p w14:paraId="340CF2A4" w14:textId="361E0C9F" w:rsidR="00C81E7D" w:rsidRPr="008F2833" w:rsidRDefault="00C81E7D" w:rsidP="00C81E7D">
      <w:pPr>
        <w:autoSpaceDN w:val="0"/>
        <w:spacing w:beforeLines="0" w:before="120" w:afterLines="0" w:after="120"/>
        <w:jc w:val="center"/>
        <w:rPr>
          <w:rFonts w:eastAsiaTheme="minorEastAsia"/>
          <w:b/>
          <w:bCs/>
          <w:szCs w:val="24"/>
          <w:lang w:val="en-GB"/>
        </w:rPr>
      </w:pPr>
      <w:r w:rsidRPr="008F2833">
        <w:rPr>
          <w:rFonts w:eastAsiaTheme="minorEastAsia" w:hint="eastAsia"/>
          <w:b/>
          <w:bCs/>
          <w:szCs w:val="24"/>
          <w:lang w:val="en-GB"/>
        </w:rPr>
        <w:t>Figure 2.1-1:</w:t>
      </w:r>
      <w:r w:rsidR="00345860" w:rsidRPr="008F2833">
        <w:rPr>
          <w:rFonts w:eastAsiaTheme="minorEastAsia" w:hint="eastAsia"/>
          <w:b/>
          <w:bCs/>
          <w:szCs w:val="24"/>
          <w:lang w:val="en-GB"/>
        </w:rPr>
        <w:t xml:space="preserve"> Comparison of </w:t>
      </w:r>
      <w:r w:rsidR="006D48E2" w:rsidRPr="008F2833">
        <w:rPr>
          <w:rFonts w:eastAsiaTheme="minorEastAsia" w:hint="eastAsia"/>
          <w:b/>
          <w:bCs/>
          <w:szCs w:val="24"/>
          <w:lang w:val="en-GB"/>
        </w:rPr>
        <w:t xml:space="preserve">models for </w:t>
      </w:r>
      <w:r w:rsidR="00EC5A5D" w:rsidRPr="008F2833">
        <w:rPr>
          <w:rFonts w:eastAsiaTheme="minorEastAsia" w:hint="eastAsia"/>
          <w:b/>
          <w:bCs/>
          <w:szCs w:val="24"/>
          <w:lang w:val="en-GB"/>
        </w:rPr>
        <w:t>Earth gravity modelling</w:t>
      </w:r>
      <w:r w:rsidR="008F2833" w:rsidRPr="008F2833">
        <w:rPr>
          <w:rFonts w:eastAsiaTheme="minorEastAsia" w:hint="eastAsia"/>
          <w:b/>
          <w:bCs/>
          <w:szCs w:val="24"/>
          <w:lang w:val="en-GB"/>
        </w:rPr>
        <w:t xml:space="preserve"> on GitHub</w:t>
      </w:r>
    </w:p>
    <w:p w14:paraId="3D60EFF3" w14:textId="3A36E898" w:rsidR="008F6F11" w:rsidRDefault="0068760A" w:rsidP="003C6BAF">
      <w:pPr>
        <w:autoSpaceDN w:val="0"/>
        <w:spacing w:beforeLines="0" w:before="120" w:afterLines="0" w:after="120"/>
        <w:rPr>
          <w:rFonts w:eastAsiaTheme="minorEastAsia"/>
          <w:szCs w:val="24"/>
          <w:lang w:val="en-GB"/>
        </w:rPr>
      </w:pPr>
      <w:r>
        <w:rPr>
          <w:rFonts w:eastAsiaTheme="minorEastAsia" w:hint="eastAsia"/>
          <w:szCs w:val="24"/>
          <w:lang w:val="en-GB"/>
        </w:rPr>
        <w:t>Here J</w:t>
      </w:r>
      <w:r>
        <w:rPr>
          <w:rFonts w:eastAsiaTheme="minorEastAsia" w:hint="eastAsia"/>
          <w:szCs w:val="24"/>
          <w:vertAlign w:val="subscript"/>
          <w:lang w:val="en-GB"/>
        </w:rPr>
        <w:t>k</w:t>
      </w:r>
      <w:r>
        <w:rPr>
          <w:rFonts w:eastAsiaTheme="minorEastAsia" w:hint="eastAsia"/>
          <w:szCs w:val="24"/>
          <w:lang w:val="en-GB"/>
        </w:rPr>
        <w:t xml:space="preserve"> is </w:t>
      </w:r>
      <w:r w:rsidR="00B34A75">
        <w:rPr>
          <w:rFonts w:eastAsiaTheme="minorEastAsia" w:hint="eastAsia"/>
          <w:szCs w:val="24"/>
          <w:lang w:val="en-GB"/>
        </w:rPr>
        <w:t xml:space="preserve">obtained </w:t>
      </w:r>
      <w:r w:rsidR="00DD17EB">
        <w:rPr>
          <w:rFonts w:eastAsiaTheme="minorEastAsia" w:hint="eastAsia"/>
          <w:szCs w:val="24"/>
          <w:lang w:val="en-GB"/>
        </w:rPr>
        <w:t>also from the article [2</w:t>
      </w:r>
      <w:r w:rsidR="00077FAF">
        <w:rPr>
          <w:rFonts w:eastAsiaTheme="minorEastAsia" w:hint="eastAsia"/>
          <w:szCs w:val="24"/>
          <w:lang w:val="en-GB"/>
        </w:rPr>
        <w:t>,</w:t>
      </w:r>
      <w:r w:rsidR="00DD17EB">
        <w:rPr>
          <w:rFonts w:eastAsiaTheme="minorEastAsia" w:hint="eastAsia"/>
          <w:szCs w:val="24"/>
          <w:lang w:val="en-GB"/>
        </w:rPr>
        <w:t xml:space="preserve"> </w:t>
      </w:r>
      <w:r w:rsidR="009A4734">
        <w:rPr>
          <w:rFonts w:eastAsiaTheme="minorEastAsia" w:hint="eastAsia"/>
          <w:szCs w:val="24"/>
          <w:lang w:val="en-GB"/>
        </w:rPr>
        <w:t>p</w:t>
      </w:r>
      <w:r w:rsidR="00634C18">
        <w:rPr>
          <w:rFonts w:eastAsiaTheme="minorEastAsia" w:hint="eastAsia"/>
          <w:szCs w:val="24"/>
          <w:lang w:val="en-GB"/>
        </w:rPr>
        <w:t>.</w:t>
      </w:r>
      <w:r w:rsidR="009A4734">
        <w:rPr>
          <w:rFonts w:eastAsiaTheme="minorEastAsia" w:hint="eastAsia"/>
          <w:szCs w:val="24"/>
          <w:lang w:val="en-GB"/>
        </w:rPr>
        <w:t>388</w:t>
      </w:r>
      <w:r w:rsidR="00077FAF">
        <w:rPr>
          <w:rFonts w:eastAsiaTheme="minorEastAsia" w:hint="eastAsia"/>
          <w:szCs w:val="24"/>
          <w:lang w:val="en-GB"/>
        </w:rPr>
        <w:t>]</w:t>
      </w:r>
      <w:r w:rsidR="009A4734">
        <w:rPr>
          <w:rFonts w:eastAsiaTheme="minorEastAsia" w:hint="eastAsia"/>
          <w:szCs w:val="24"/>
          <w:lang w:val="en-GB"/>
        </w:rPr>
        <w:t xml:space="preserve"> with </w:t>
      </w:r>
      <w:r w:rsidR="009A4734" w:rsidRPr="00EF6414">
        <w:rPr>
          <w:rFonts w:eastAsiaTheme="minorEastAsia" w:hint="eastAsia"/>
          <w:i/>
          <w:iCs/>
          <w:szCs w:val="24"/>
          <w:lang w:val="en-GB"/>
        </w:rPr>
        <w:t>r</w:t>
      </w:r>
      <w:r w:rsidR="009A4734" w:rsidRPr="00EF6414">
        <w:rPr>
          <w:rFonts w:eastAsiaTheme="minorEastAsia" w:hint="eastAsia"/>
          <w:i/>
          <w:iCs/>
          <w:szCs w:val="24"/>
          <w:vertAlign w:val="subscript"/>
          <w:lang w:val="en-GB"/>
        </w:rPr>
        <w:t>eq</w:t>
      </w:r>
      <w:r w:rsidR="009A4734">
        <w:rPr>
          <w:rFonts w:eastAsiaTheme="minorEastAsia" w:hint="eastAsia"/>
          <w:szCs w:val="24"/>
          <w:lang w:val="en-GB"/>
        </w:rPr>
        <w:t xml:space="preserve"> being the equatorial </w:t>
      </w:r>
      <w:r w:rsidR="008177CD">
        <w:rPr>
          <w:rFonts w:eastAsiaTheme="minorEastAsia" w:hint="eastAsia"/>
          <w:szCs w:val="24"/>
          <w:lang w:val="en-GB"/>
        </w:rPr>
        <w:t xml:space="preserve">of the </w:t>
      </w:r>
      <w:r w:rsidR="005A5261">
        <w:rPr>
          <w:rFonts w:eastAsiaTheme="minorEastAsia" w:hint="eastAsia"/>
          <w:szCs w:val="24"/>
          <w:lang w:val="en-GB"/>
        </w:rPr>
        <w:t>E</w:t>
      </w:r>
      <w:r w:rsidR="008177CD">
        <w:rPr>
          <w:rFonts w:eastAsiaTheme="minorEastAsia" w:hint="eastAsia"/>
          <w:szCs w:val="24"/>
          <w:lang w:val="en-GB"/>
        </w:rPr>
        <w:t>arth</w:t>
      </w:r>
      <w:r w:rsidR="008F6F11">
        <w:rPr>
          <w:rFonts w:eastAsiaTheme="minorEastAsia" w:hint="eastAsia"/>
          <w:szCs w:val="24"/>
          <w:lang w:val="en-GB"/>
        </w:rPr>
        <w:t xml:space="preserve">. </w:t>
      </w:r>
    </w:p>
    <w:p w14:paraId="78B2D19E" w14:textId="7BCFE892" w:rsidR="008F6F11" w:rsidRDefault="00000000" w:rsidP="003C6BAF">
      <w:pPr>
        <w:autoSpaceDN w:val="0"/>
        <w:spacing w:beforeLines="0" w:before="120" w:afterLines="0" w:after="120"/>
        <w:rPr>
          <w:rFonts w:eastAsiaTheme="minorEastAsia"/>
          <w:szCs w:val="24"/>
          <w:lang w:val="en-GB"/>
        </w:rPr>
      </w:pPr>
      <m:oMathPara>
        <m:oMath>
          <m:eqArr>
            <m:eqArrPr>
              <m:maxDist m:val="1"/>
              <m:ctrlPr>
                <w:rPr>
                  <w:rFonts w:ascii="Cambria Math" w:eastAsiaTheme="minorEastAsia" w:hAnsi="Cambria Math"/>
                  <w:i/>
                  <w:szCs w:val="24"/>
                  <w:lang w:val="en-GB"/>
                </w:rPr>
              </m:ctrlPr>
            </m:eqArrPr>
            <m:e>
              <m:sSub>
                <m:sSubPr>
                  <m:ctrlPr>
                    <w:rPr>
                      <w:rFonts w:ascii="Cambria Math" w:eastAsiaTheme="minorEastAsia" w:hAnsi="Cambria Math"/>
                      <w:i/>
                      <w:szCs w:val="24"/>
                      <w:lang w:val="en-GB"/>
                    </w:rPr>
                  </m:ctrlPr>
                </m:sSubPr>
                <m:e>
                  <m:r>
                    <w:rPr>
                      <w:rFonts w:ascii="Cambria Math" w:eastAsiaTheme="minorEastAsia" w:hAnsi="Cambria Math"/>
                      <w:szCs w:val="24"/>
                      <w:lang w:val="en-GB"/>
                    </w:rPr>
                    <m:t>J</m:t>
                  </m:r>
                </m:e>
                <m:sub>
                  <m:r>
                    <w:rPr>
                      <w:rFonts w:ascii="Cambria Math" w:eastAsiaTheme="minorEastAsia" w:hAnsi="Cambria Math"/>
                      <w:szCs w:val="24"/>
                      <w:lang w:val="en-GB"/>
                    </w:rPr>
                    <m:t>k</m:t>
                  </m:r>
                </m:sub>
              </m:sSub>
              <m:r>
                <w:rPr>
                  <w:rFonts w:ascii="Cambria Math" w:eastAsiaTheme="minorEastAsia" w:hAnsi="Cambria Math"/>
                  <w:szCs w:val="24"/>
                  <w:lang w:val="en-GB"/>
                </w:rPr>
                <m:t>=</m:t>
              </m:r>
              <m:f>
                <m:fPr>
                  <m:ctrlPr>
                    <w:rPr>
                      <w:rFonts w:ascii="Cambria Math" w:eastAsiaTheme="minorEastAsia" w:hAnsi="Cambria Math"/>
                      <w:i/>
                      <w:szCs w:val="24"/>
                      <w:lang w:val="en-GB"/>
                    </w:rPr>
                  </m:ctrlPr>
                </m:fPr>
                <m:num>
                  <m:sSub>
                    <m:sSubPr>
                      <m:ctrlPr>
                        <w:rPr>
                          <w:rFonts w:ascii="Cambria Math" w:eastAsiaTheme="minorEastAsia" w:hAnsi="Cambria Math"/>
                          <w:i/>
                          <w:szCs w:val="24"/>
                          <w:lang w:val="en-GB"/>
                        </w:rPr>
                      </m:ctrlPr>
                    </m:sSubPr>
                    <m:e>
                      <m:r>
                        <w:rPr>
                          <w:rFonts w:ascii="Cambria Math" w:eastAsiaTheme="minorEastAsia" w:hAnsi="Cambria Math"/>
                          <w:szCs w:val="24"/>
                          <w:lang w:val="en-GB"/>
                        </w:rPr>
                        <m:t>A</m:t>
                      </m:r>
                    </m:e>
                    <m:sub>
                      <m:r>
                        <w:rPr>
                          <w:rFonts w:ascii="Cambria Math" w:eastAsiaTheme="minorEastAsia" w:hAnsi="Cambria Math"/>
                          <w:szCs w:val="24"/>
                          <w:lang w:val="en-GB"/>
                        </w:rPr>
                        <m:t>k</m:t>
                      </m:r>
                    </m:sub>
                  </m:sSub>
                </m:num>
                <m:den>
                  <m:sSubSup>
                    <m:sSubSupPr>
                      <m:ctrlPr>
                        <w:rPr>
                          <w:rFonts w:ascii="Cambria Math" w:eastAsiaTheme="minorEastAsia" w:hAnsi="Cambria Math"/>
                          <w:i/>
                          <w:szCs w:val="24"/>
                          <w:lang w:val="en-GB"/>
                        </w:rPr>
                      </m:ctrlPr>
                    </m:sSubSupPr>
                    <m:e>
                      <m:r>
                        <w:rPr>
                          <w:rFonts w:ascii="Cambria Math" w:eastAsiaTheme="minorEastAsia" w:hAnsi="Cambria Math"/>
                          <w:szCs w:val="24"/>
                          <w:lang w:val="en-GB"/>
                        </w:rPr>
                        <m:t>r</m:t>
                      </m:r>
                    </m:e>
                    <m:sub>
                      <m:r>
                        <w:rPr>
                          <w:rFonts w:ascii="Cambria Math" w:eastAsiaTheme="minorEastAsia" w:hAnsi="Cambria Math"/>
                          <w:szCs w:val="24"/>
                          <w:lang w:val="en-GB"/>
                        </w:rPr>
                        <m:t>eq</m:t>
                      </m:r>
                    </m:sub>
                    <m:sup>
                      <m:r>
                        <w:rPr>
                          <w:rFonts w:ascii="Cambria Math" w:eastAsiaTheme="minorEastAsia" w:hAnsi="Cambria Math"/>
                          <w:szCs w:val="24"/>
                          <w:lang w:val="en-GB"/>
                        </w:rPr>
                        <m:t>k</m:t>
                      </m:r>
                    </m:sup>
                  </m:sSubSup>
                </m:den>
              </m:f>
              <m:r>
                <w:rPr>
                  <w:rFonts w:ascii="Cambria Math" w:eastAsiaTheme="minorEastAsia" w:hAnsi="Cambria Math"/>
                  <w:szCs w:val="24"/>
                  <w:lang w:val="en-GB"/>
                </w:rPr>
                <m:t>#</m:t>
              </m:r>
              <m:d>
                <m:dPr>
                  <m:ctrlPr>
                    <w:rPr>
                      <w:rFonts w:ascii="Cambria Math" w:eastAsiaTheme="minorEastAsia" w:hAnsi="Cambria Math"/>
                      <w:i/>
                      <w:szCs w:val="24"/>
                      <w:lang w:val="en-GB"/>
                    </w:rPr>
                  </m:ctrlPr>
                </m:dPr>
                <m:e>
                  <m:r>
                    <w:rPr>
                      <w:rFonts w:ascii="Cambria Math" w:eastAsiaTheme="minorEastAsia" w:hAnsi="Cambria Math"/>
                      <w:szCs w:val="24"/>
                      <w:lang w:val="en-GB"/>
                    </w:rPr>
                    <m:t>2.1-5</m:t>
                  </m:r>
                </m:e>
              </m:d>
            </m:e>
          </m:eqArr>
        </m:oMath>
      </m:oMathPara>
    </w:p>
    <w:p w14:paraId="4FC2D4ED" w14:textId="72D1983C" w:rsidR="0028074D" w:rsidRDefault="00811C54" w:rsidP="003C6BAF">
      <w:pPr>
        <w:autoSpaceDN w:val="0"/>
        <w:spacing w:beforeLines="0" w:before="120" w:afterLines="0" w:after="120"/>
        <w:rPr>
          <w:rFonts w:eastAsiaTheme="minorEastAsia"/>
          <w:szCs w:val="24"/>
          <w:lang w:val="en-GB"/>
        </w:rPr>
      </w:pPr>
      <w:r>
        <w:rPr>
          <w:rFonts w:eastAsiaTheme="minorEastAsia" w:hint="eastAsia"/>
          <w:szCs w:val="24"/>
          <w:lang w:val="en-GB"/>
        </w:rPr>
        <w:t>Therefore</w:t>
      </w:r>
      <w:r w:rsidR="009178DB">
        <w:rPr>
          <w:rFonts w:eastAsiaTheme="minorEastAsia" w:hint="eastAsia"/>
          <w:szCs w:val="24"/>
          <w:lang w:val="en-GB"/>
        </w:rPr>
        <w:t>,</w:t>
      </w:r>
      <w:r w:rsidR="00170811">
        <w:rPr>
          <w:rFonts w:eastAsiaTheme="minorEastAsia" w:hint="eastAsia"/>
          <w:szCs w:val="24"/>
          <w:lang w:val="en-GB"/>
        </w:rPr>
        <w:t xml:space="preserve"> modifying the</w:t>
      </w:r>
      <w:r w:rsidR="005D5E68">
        <w:rPr>
          <w:rFonts w:eastAsiaTheme="minorEastAsia" w:hint="eastAsia"/>
          <w:szCs w:val="24"/>
          <w:lang w:val="en-GB"/>
        </w:rPr>
        <w:t xml:space="preserve"> </w:t>
      </w:r>
      <w:r w:rsidR="009178DB">
        <w:rPr>
          <w:rFonts w:eastAsiaTheme="minorEastAsia" w:hint="eastAsia"/>
          <w:szCs w:val="24"/>
          <w:lang w:val="en-GB"/>
        </w:rPr>
        <w:t xml:space="preserve">previous </w:t>
      </w:r>
      <w:r w:rsidR="006B36F5">
        <w:rPr>
          <w:rFonts w:eastAsiaTheme="minorEastAsia" w:hint="eastAsia"/>
          <w:szCs w:val="24"/>
          <w:lang w:val="en-GB"/>
        </w:rPr>
        <w:t>formula</w:t>
      </w:r>
      <w:r w:rsidR="005D5E68">
        <w:rPr>
          <w:rFonts w:eastAsiaTheme="minorEastAsia" w:hint="eastAsia"/>
          <w:szCs w:val="24"/>
          <w:lang w:val="en-GB"/>
        </w:rPr>
        <w:t xml:space="preserve"> 2.1-1,</w:t>
      </w:r>
      <w:r w:rsidR="00170811">
        <w:rPr>
          <w:rFonts w:eastAsiaTheme="minorEastAsia" w:hint="eastAsia"/>
          <w:szCs w:val="24"/>
          <w:lang w:val="en-GB"/>
        </w:rPr>
        <w:t xml:space="preserve"> </w:t>
      </w:r>
      <w:r>
        <w:rPr>
          <w:rFonts w:eastAsiaTheme="minorEastAsia" w:hint="eastAsia"/>
          <w:szCs w:val="24"/>
          <w:lang w:val="en-GB"/>
        </w:rPr>
        <w:t>Eckstein-Hechler model can be expressed as follows.</w:t>
      </w:r>
    </w:p>
    <w:p w14:paraId="2859719C" w14:textId="3964D319" w:rsidR="00811C54" w:rsidRDefault="00000000" w:rsidP="003C6BAF">
      <w:pPr>
        <w:autoSpaceDN w:val="0"/>
        <w:spacing w:beforeLines="0" w:before="120" w:afterLines="0" w:after="120"/>
        <w:rPr>
          <w:rFonts w:eastAsiaTheme="minorEastAsia"/>
          <w:szCs w:val="24"/>
          <w:lang w:val="en-GB"/>
        </w:rPr>
      </w:pPr>
      <m:oMathPara>
        <m:oMath>
          <m:eqArr>
            <m:eqArrPr>
              <m:maxDist m:val="1"/>
              <m:ctrlPr>
                <w:rPr>
                  <w:rFonts w:ascii="Cambria Math" w:eastAsiaTheme="minorEastAsia" w:hAnsi="Cambria Math"/>
                  <w:i/>
                  <w:szCs w:val="24"/>
                  <w:lang w:val="en-GB"/>
                </w:rPr>
              </m:ctrlPr>
            </m:eqArrPr>
            <m:e>
              <m:r>
                <w:rPr>
                  <w:rFonts w:ascii="Cambria Math" w:eastAsiaTheme="minorEastAsia" w:hAnsi="Cambria Math"/>
                  <w:szCs w:val="24"/>
                  <w:lang w:val="en-GB"/>
                </w:rPr>
                <m:t>V</m:t>
              </m:r>
              <m:d>
                <m:dPr>
                  <m:ctrlPr>
                    <w:rPr>
                      <w:rFonts w:ascii="Cambria Math" w:eastAsiaTheme="minorEastAsia" w:hAnsi="Cambria Math"/>
                      <w:i/>
                      <w:szCs w:val="24"/>
                      <w:lang w:val="en-GB"/>
                    </w:rPr>
                  </m:ctrlPr>
                </m:dPr>
                <m:e>
                  <m:r>
                    <w:rPr>
                      <w:rFonts w:ascii="Cambria Math" w:eastAsiaTheme="minorEastAsia" w:hAnsi="Cambria Math"/>
                      <w:szCs w:val="24"/>
                      <w:lang w:val="en-GB"/>
                    </w:rPr>
                    <m:t>r,ϕ</m:t>
                  </m:r>
                </m:e>
              </m:d>
              <m:r>
                <w:rPr>
                  <w:rFonts w:ascii="Cambria Math" w:eastAsiaTheme="minorEastAsia" w:hAnsi="Cambria Math"/>
                  <w:szCs w:val="24"/>
                  <w:lang w:val="en-GB"/>
                </w:rPr>
                <m:t>=-</m:t>
              </m:r>
              <m:f>
                <m:fPr>
                  <m:ctrlPr>
                    <w:rPr>
                      <w:rFonts w:ascii="Cambria Math" w:eastAsiaTheme="minorEastAsia" w:hAnsi="Cambria Math"/>
                      <w:i/>
                      <w:szCs w:val="24"/>
                      <w:lang w:val="en-GB"/>
                    </w:rPr>
                  </m:ctrlPr>
                </m:fPr>
                <m:num>
                  <m:r>
                    <w:rPr>
                      <w:rFonts w:ascii="Cambria Math" w:eastAsiaTheme="minorEastAsia" w:hAnsi="Cambria Math"/>
                      <w:szCs w:val="24"/>
                      <w:lang w:val="en-GB"/>
                    </w:rPr>
                    <m:t>Gm</m:t>
                  </m:r>
                </m:num>
                <m:den>
                  <m:r>
                    <w:rPr>
                      <w:rFonts w:ascii="Cambria Math" w:eastAsiaTheme="minorEastAsia" w:hAnsi="Cambria Math"/>
                      <w:szCs w:val="24"/>
                      <w:lang w:val="en-GB"/>
                    </w:rPr>
                    <m:t>r</m:t>
                  </m:r>
                </m:den>
              </m:f>
              <m:r>
                <w:rPr>
                  <w:rFonts w:ascii="Cambria Math" w:eastAsiaTheme="minorEastAsia" w:hAnsi="Cambria Math"/>
                  <w:szCs w:val="24"/>
                  <w:lang w:val="en-GB"/>
                </w:rPr>
                <m:t>+</m:t>
              </m:r>
              <m:d>
                <m:dPr>
                  <m:begChr m:val="["/>
                  <m:endChr m:val="]"/>
                  <m:ctrlPr>
                    <w:rPr>
                      <w:rFonts w:ascii="Cambria Math" w:eastAsiaTheme="minorEastAsia" w:hAnsi="Cambria Math"/>
                      <w:i/>
                      <w:szCs w:val="24"/>
                      <w:lang w:val="en-GB"/>
                    </w:rPr>
                  </m:ctrlPr>
                </m:dPr>
                <m:e>
                  <m:r>
                    <w:rPr>
                      <w:rFonts w:ascii="Cambria Math" w:eastAsiaTheme="minorEastAsia" w:hAnsi="Cambria Math"/>
                      <w:szCs w:val="24"/>
                      <w:lang w:val="en-GB"/>
                    </w:rPr>
                    <m:t>1-</m:t>
                  </m:r>
                  <m:nary>
                    <m:naryPr>
                      <m:chr m:val="∑"/>
                      <m:limLoc m:val="undOvr"/>
                      <m:ctrlPr>
                        <w:rPr>
                          <w:rFonts w:ascii="Cambria Math" w:eastAsiaTheme="minorEastAsia" w:hAnsi="Cambria Math"/>
                          <w:i/>
                          <w:szCs w:val="24"/>
                          <w:lang w:val="en-GB"/>
                        </w:rPr>
                      </m:ctrlPr>
                    </m:naryPr>
                    <m:sub>
                      <m:r>
                        <w:rPr>
                          <w:rFonts w:ascii="Cambria Math" w:eastAsiaTheme="minorEastAsia" w:hAnsi="Cambria Math"/>
                          <w:szCs w:val="24"/>
                          <w:lang w:val="en-GB"/>
                        </w:rPr>
                        <m:t>k=2</m:t>
                      </m:r>
                    </m:sub>
                    <m:sup>
                      <m:r>
                        <w:rPr>
                          <w:rFonts w:ascii="Cambria Math" w:eastAsiaTheme="minorEastAsia" w:hAnsi="Cambria Math"/>
                          <w:szCs w:val="24"/>
                          <w:lang w:val="en-GB"/>
                        </w:rPr>
                        <m:t>6</m:t>
                      </m:r>
                    </m:sup>
                    <m:e>
                      <m:sSup>
                        <m:sSupPr>
                          <m:ctrlPr>
                            <w:rPr>
                              <w:rFonts w:ascii="Cambria Math" w:eastAsiaTheme="minorEastAsia" w:hAnsi="Cambria Math"/>
                              <w:i/>
                              <w:szCs w:val="24"/>
                              <w:lang w:val="en-GB"/>
                            </w:rPr>
                          </m:ctrlPr>
                        </m:sSupPr>
                        <m:e>
                          <m:d>
                            <m:dPr>
                              <m:ctrlPr>
                                <w:rPr>
                                  <w:rFonts w:ascii="Cambria Math" w:eastAsiaTheme="minorEastAsia" w:hAnsi="Cambria Math"/>
                                  <w:i/>
                                  <w:szCs w:val="24"/>
                                  <w:lang w:val="en-GB"/>
                                </w:rPr>
                              </m:ctrlPr>
                            </m:dPr>
                            <m:e>
                              <m:f>
                                <m:fPr>
                                  <m:ctrlPr>
                                    <w:rPr>
                                      <w:rFonts w:ascii="Cambria Math" w:eastAsiaTheme="minorEastAsia" w:hAnsi="Cambria Math"/>
                                      <w:i/>
                                      <w:szCs w:val="24"/>
                                      <w:lang w:val="en-GB"/>
                                    </w:rPr>
                                  </m:ctrlPr>
                                </m:fPr>
                                <m:num>
                                  <m:sSub>
                                    <m:sSubPr>
                                      <m:ctrlPr>
                                        <w:rPr>
                                          <w:rFonts w:ascii="Cambria Math" w:eastAsiaTheme="minorEastAsia" w:hAnsi="Cambria Math"/>
                                          <w:i/>
                                          <w:szCs w:val="24"/>
                                          <w:lang w:val="en-GB"/>
                                        </w:rPr>
                                      </m:ctrlPr>
                                    </m:sSubPr>
                                    <m:e>
                                      <m:r>
                                        <w:rPr>
                                          <w:rFonts w:ascii="Cambria Math" w:eastAsiaTheme="minorEastAsia" w:hAnsi="Cambria Math"/>
                                          <w:szCs w:val="24"/>
                                          <w:lang w:val="en-GB"/>
                                        </w:rPr>
                                        <m:t>r</m:t>
                                      </m:r>
                                    </m:e>
                                    <m:sub>
                                      <m:r>
                                        <w:rPr>
                                          <w:rFonts w:ascii="Cambria Math" w:eastAsiaTheme="minorEastAsia" w:hAnsi="Cambria Math"/>
                                          <w:szCs w:val="24"/>
                                          <w:lang w:val="en-GB"/>
                                        </w:rPr>
                                        <m:t>eq</m:t>
                                      </m:r>
                                    </m:sub>
                                  </m:sSub>
                                </m:num>
                                <m:den>
                                  <m:r>
                                    <w:rPr>
                                      <w:rFonts w:ascii="Cambria Math" w:eastAsiaTheme="minorEastAsia" w:hAnsi="Cambria Math"/>
                                      <w:szCs w:val="24"/>
                                      <w:lang w:val="en-GB"/>
                                    </w:rPr>
                                    <m:t>r</m:t>
                                  </m:r>
                                </m:den>
                              </m:f>
                            </m:e>
                          </m:d>
                        </m:e>
                        <m:sup>
                          <m:r>
                            <w:rPr>
                              <w:rFonts w:ascii="Cambria Math" w:eastAsiaTheme="minorEastAsia" w:hAnsi="Cambria Math"/>
                              <w:szCs w:val="24"/>
                              <w:lang w:val="en-GB"/>
                            </w:rPr>
                            <m:t>k</m:t>
                          </m:r>
                        </m:sup>
                      </m:sSup>
                    </m:e>
                  </m:nary>
                  <m:sSub>
                    <m:sSubPr>
                      <m:ctrlPr>
                        <w:rPr>
                          <w:rFonts w:ascii="Cambria Math" w:eastAsiaTheme="minorEastAsia" w:hAnsi="Cambria Math"/>
                          <w:i/>
                          <w:szCs w:val="24"/>
                          <w:lang w:val="en-GB"/>
                        </w:rPr>
                      </m:ctrlPr>
                    </m:sSubPr>
                    <m:e>
                      <m:r>
                        <w:rPr>
                          <w:rFonts w:ascii="Cambria Math" w:eastAsiaTheme="minorEastAsia" w:hAnsi="Cambria Math"/>
                          <w:szCs w:val="24"/>
                          <w:lang w:val="en-GB"/>
                        </w:rPr>
                        <m:t>J</m:t>
                      </m:r>
                    </m:e>
                    <m:sub>
                      <m:r>
                        <w:rPr>
                          <w:rFonts w:ascii="Cambria Math" w:eastAsiaTheme="minorEastAsia" w:hAnsi="Cambria Math"/>
                          <w:szCs w:val="24"/>
                          <w:lang w:val="en-GB"/>
                        </w:rPr>
                        <m:t>k</m:t>
                      </m:r>
                    </m:sub>
                  </m:sSub>
                  <m:sSub>
                    <m:sSubPr>
                      <m:ctrlPr>
                        <w:rPr>
                          <w:rFonts w:ascii="Cambria Math" w:eastAsiaTheme="minorEastAsia" w:hAnsi="Cambria Math"/>
                          <w:i/>
                          <w:szCs w:val="24"/>
                          <w:lang w:val="en-GB"/>
                        </w:rPr>
                      </m:ctrlPr>
                    </m:sSubPr>
                    <m:e>
                      <m:r>
                        <w:rPr>
                          <w:rFonts w:ascii="Cambria Math" w:eastAsiaTheme="minorEastAsia" w:hAnsi="Cambria Math"/>
                          <w:szCs w:val="24"/>
                          <w:lang w:val="en-GB"/>
                        </w:rPr>
                        <m:t>P</m:t>
                      </m:r>
                    </m:e>
                    <m:sub>
                      <m:r>
                        <w:rPr>
                          <w:rFonts w:ascii="Cambria Math" w:eastAsiaTheme="minorEastAsia" w:hAnsi="Cambria Math"/>
                          <w:szCs w:val="24"/>
                          <w:lang w:val="en-GB"/>
                        </w:rPr>
                        <m:t>k</m:t>
                      </m:r>
                    </m:sub>
                  </m:sSub>
                  <m:r>
                    <w:rPr>
                      <w:rFonts w:ascii="Cambria Math" w:eastAsiaTheme="minorEastAsia" w:hAnsi="Cambria Math"/>
                      <w:szCs w:val="24"/>
                      <w:lang w:val="en-GB"/>
                    </w:rPr>
                    <m:t>(sinϕ)</m:t>
                  </m:r>
                </m:e>
              </m:d>
              <m:r>
                <w:rPr>
                  <w:rFonts w:ascii="Cambria Math" w:eastAsiaTheme="minorEastAsia" w:hAnsi="Cambria Math"/>
                  <w:szCs w:val="24"/>
                  <w:lang w:val="en-GB"/>
                </w:rPr>
                <m:t>#</m:t>
              </m:r>
              <m:d>
                <m:dPr>
                  <m:ctrlPr>
                    <w:rPr>
                      <w:rFonts w:ascii="Cambria Math" w:eastAsiaTheme="minorEastAsia" w:hAnsi="Cambria Math"/>
                      <w:i/>
                      <w:szCs w:val="24"/>
                      <w:lang w:val="en-GB"/>
                    </w:rPr>
                  </m:ctrlPr>
                </m:dPr>
                <m:e>
                  <m:r>
                    <w:rPr>
                      <w:rFonts w:ascii="Cambria Math" w:eastAsiaTheme="minorEastAsia" w:hAnsi="Cambria Math"/>
                      <w:szCs w:val="24"/>
                      <w:lang w:val="en-GB"/>
                    </w:rPr>
                    <m:t>2.1-6</m:t>
                  </m:r>
                </m:e>
              </m:d>
            </m:e>
          </m:eqArr>
        </m:oMath>
      </m:oMathPara>
    </w:p>
    <w:p w14:paraId="4A5539A5" w14:textId="5362B2A2" w:rsidR="0028074D" w:rsidRDefault="00544234" w:rsidP="003C6BAF">
      <w:pPr>
        <w:autoSpaceDN w:val="0"/>
        <w:spacing w:beforeLines="0" w:before="120" w:afterLines="0" w:after="120"/>
        <w:rPr>
          <w:rFonts w:eastAsiaTheme="minorEastAsia"/>
          <w:szCs w:val="24"/>
          <w:lang w:val="en-GB"/>
        </w:rPr>
      </w:pPr>
      <w:r>
        <w:rPr>
          <w:rFonts w:eastAsiaTheme="minorEastAsia" w:hint="eastAsia"/>
          <w:szCs w:val="24"/>
          <w:lang w:val="en-GB"/>
        </w:rPr>
        <w:t xml:space="preserve">And </w:t>
      </w:r>
      <w:r w:rsidR="00CF127E">
        <w:rPr>
          <w:rFonts w:eastAsiaTheme="minorEastAsia" w:hint="eastAsia"/>
          <w:szCs w:val="24"/>
          <w:lang w:val="en-GB"/>
        </w:rPr>
        <w:t xml:space="preserve">for the Earth, </w:t>
      </w:r>
      <w:r w:rsidR="00E721CC">
        <w:rPr>
          <w:rFonts w:eastAsiaTheme="minorEastAsia" w:hint="eastAsia"/>
          <w:szCs w:val="24"/>
          <w:lang w:val="en-GB"/>
        </w:rPr>
        <w:t>the</w:t>
      </w:r>
      <w:r w:rsidR="0094353A">
        <w:rPr>
          <w:rFonts w:eastAsiaTheme="minorEastAsia" w:hint="eastAsia"/>
          <w:szCs w:val="24"/>
          <w:lang w:val="en-GB"/>
        </w:rPr>
        <w:t xml:space="preserve"> associated zonal harmonics are given by </w:t>
      </w:r>
    </w:p>
    <w:p w14:paraId="452DC8EB" w14:textId="0C95F720" w:rsidR="0094353A" w:rsidRPr="006A68F7" w:rsidRDefault="0094353A" w:rsidP="00CF127E">
      <w:pPr>
        <w:autoSpaceDN w:val="0"/>
        <w:spacing w:beforeLines="0" w:before="120" w:afterLines="0" w:after="120"/>
        <w:jc w:val="center"/>
        <w:rPr>
          <w:rFonts w:eastAsiaTheme="minorEastAsia"/>
          <w:szCs w:val="24"/>
          <w:vertAlign w:val="superscript"/>
          <w:lang w:val="en-GB"/>
        </w:rPr>
      </w:pPr>
      <w:r>
        <w:rPr>
          <w:rFonts w:eastAsiaTheme="minorEastAsia" w:hint="eastAsia"/>
          <w:szCs w:val="24"/>
          <w:lang w:val="en-GB"/>
        </w:rPr>
        <w:t>J</w:t>
      </w:r>
      <w:r w:rsidRPr="0073137F">
        <w:rPr>
          <w:rFonts w:eastAsiaTheme="minorEastAsia" w:hint="eastAsia"/>
          <w:szCs w:val="24"/>
          <w:vertAlign w:val="subscript"/>
          <w:lang w:val="en-GB"/>
        </w:rPr>
        <w:t>2</w:t>
      </w:r>
      <w:r>
        <w:rPr>
          <w:rFonts w:eastAsiaTheme="minorEastAsia" w:hint="eastAsia"/>
          <w:szCs w:val="24"/>
          <w:lang w:val="en-GB"/>
        </w:rPr>
        <w:t xml:space="preserve"> = </w:t>
      </w:r>
      <w:r w:rsidR="006A68F7">
        <w:rPr>
          <w:rFonts w:eastAsiaTheme="minorEastAsia" w:hint="eastAsia"/>
          <w:szCs w:val="24"/>
          <w:lang w:val="en-GB"/>
        </w:rPr>
        <w:t>1082.63 x 10</w:t>
      </w:r>
      <w:r w:rsidR="006A68F7">
        <w:rPr>
          <w:rFonts w:eastAsiaTheme="minorEastAsia" w:hint="eastAsia"/>
          <w:szCs w:val="24"/>
          <w:vertAlign w:val="superscript"/>
          <w:lang w:val="en-GB"/>
        </w:rPr>
        <w:t>-6</w:t>
      </w:r>
    </w:p>
    <w:p w14:paraId="2BC5D368" w14:textId="52D98910" w:rsidR="0094353A" w:rsidRPr="006A68F7" w:rsidRDefault="0094353A" w:rsidP="00CF127E">
      <w:pPr>
        <w:autoSpaceDN w:val="0"/>
        <w:spacing w:beforeLines="0" w:before="120" w:afterLines="0" w:after="120"/>
        <w:jc w:val="center"/>
        <w:rPr>
          <w:rFonts w:eastAsiaTheme="minorEastAsia"/>
          <w:szCs w:val="24"/>
          <w:vertAlign w:val="superscript"/>
          <w:lang w:val="en-GB"/>
        </w:rPr>
      </w:pPr>
      <w:r>
        <w:rPr>
          <w:rFonts w:eastAsiaTheme="minorEastAsia" w:hint="eastAsia"/>
          <w:szCs w:val="24"/>
          <w:lang w:val="en-GB"/>
        </w:rPr>
        <w:t>J</w:t>
      </w:r>
      <w:r w:rsidRPr="0073137F">
        <w:rPr>
          <w:rFonts w:eastAsiaTheme="minorEastAsia" w:hint="eastAsia"/>
          <w:szCs w:val="24"/>
          <w:vertAlign w:val="subscript"/>
          <w:lang w:val="en-GB"/>
        </w:rPr>
        <w:t>3</w:t>
      </w:r>
      <w:r>
        <w:rPr>
          <w:rFonts w:eastAsiaTheme="minorEastAsia" w:hint="eastAsia"/>
          <w:szCs w:val="24"/>
          <w:lang w:val="en-GB"/>
        </w:rPr>
        <w:t xml:space="preserve"> = </w:t>
      </w:r>
      <w:r w:rsidR="006A68F7">
        <w:rPr>
          <w:rFonts w:eastAsiaTheme="minorEastAsia" w:hint="eastAsia"/>
          <w:szCs w:val="24"/>
          <w:lang w:val="en-GB"/>
        </w:rPr>
        <w:t>-2.52 x 10</w:t>
      </w:r>
      <w:r w:rsidR="006A68F7">
        <w:rPr>
          <w:rFonts w:eastAsiaTheme="minorEastAsia" w:hint="eastAsia"/>
          <w:szCs w:val="24"/>
          <w:vertAlign w:val="superscript"/>
          <w:lang w:val="en-GB"/>
        </w:rPr>
        <w:t>-6</w:t>
      </w:r>
    </w:p>
    <w:p w14:paraId="1282D213" w14:textId="3DBCBEC2" w:rsidR="0094353A" w:rsidRDefault="0094353A" w:rsidP="00CF127E">
      <w:pPr>
        <w:autoSpaceDN w:val="0"/>
        <w:spacing w:beforeLines="0" w:before="120" w:afterLines="0" w:after="120"/>
        <w:jc w:val="center"/>
        <w:rPr>
          <w:rFonts w:eastAsiaTheme="minorEastAsia"/>
          <w:szCs w:val="24"/>
          <w:lang w:val="en-GB"/>
        </w:rPr>
      </w:pPr>
      <w:r>
        <w:rPr>
          <w:rFonts w:eastAsiaTheme="minorEastAsia" w:hint="eastAsia"/>
          <w:szCs w:val="24"/>
          <w:lang w:val="en-GB"/>
        </w:rPr>
        <w:t>J</w:t>
      </w:r>
      <w:r w:rsidRPr="0073137F">
        <w:rPr>
          <w:rFonts w:eastAsiaTheme="minorEastAsia" w:hint="eastAsia"/>
          <w:szCs w:val="24"/>
          <w:vertAlign w:val="subscript"/>
          <w:lang w:val="en-GB"/>
        </w:rPr>
        <w:t>4</w:t>
      </w:r>
      <w:r>
        <w:rPr>
          <w:rFonts w:eastAsiaTheme="minorEastAsia" w:hint="eastAsia"/>
          <w:szCs w:val="24"/>
          <w:lang w:val="en-GB"/>
        </w:rPr>
        <w:t xml:space="preserve"> = </w:t>
      </w:r>
      <w:r w:rsidR="002949FE">
        <w:rPr>
          <w:rFonts w:eastAsiaTheme="minorEastAsia" w:hint="eastAsia"/>
          <w:szCs w:val="24"/>
          <w:lang w:val="en-GB"/>
        </w:rPr>
        <w:t>-1.61 x 10</w:t>
      </w:r>
      <w:r w:rsidR="002949FE">
        <w:rPr>
          <w:rFonts w:eastAsiaTheme="minorEastAsia" w:hint="eastAsia"/>
          <w:szCs w:val="24"/>
          <w:vertAlign w:val="superscript"/>
          <w:lang w:val="en-GB"/>
        </w:rPr>
        <w:t>-6</w:t>
      </w:r>
    </w:p>
    <w:p w14:paraId="689F71A2" w14:textId="6C0F8EA5" w:rsidR="0094353A" w:rsidRDefault="0094353A" w:rsidP="00CF127E">
      <w:pPr>
        <w:autoSpaceDN w:val="0"/>
        <w:spacing w:beforeLines="0" w:before="120" w:afterLines="0" w:after="120"/>
        <w:jc w:val="center"/>
        <w:rPr>
          <w:rFonts w:eastAsiaTheme="minorEastAsia"/>
          <w:szCs w:val="24"/>
          <w:lang w:val="en-GB"/>
        </w:rPr>
      </w:pPr>
      <w:r>
        <w:rPr>
          <w:rFonts w:eastAsiaTheme="minorEastAsia" w:hint="eastAsia"/>
          <w:szCs w:val="24"/>
          <w:lang w:val="en-GB"/>
        </w:rPr>
        <w:t>J</w:t>
      </w:r>
      <w:r w:rsidRPr="0073137F">
        <w:rPr>
          <w:rFonts w:eastAsiaTheme="minorEastAsia" w:hint="eastAsia"/>
          <w:szCs w:val="24"/>
          <w:vertAlign w:val="subscript"/>
          <w:lang w:val="en-GB"/>
        </w:rPr>
        <w:t>5</w:t>
      </w:r>
      <w:r>
        <w:rPr>
          <w:rFonts w:eastAsiaTheme="minorEastAsia" w:hint="eastAsia"/>
          <w:szCs w:val="24"/>
          <w:lang w:val="en-GB"/>
        </w:rPr>
        <w:t xml:space="preserve"> = </w:t>
      </w:r>
      <w:r w:rsidR="002949FE">
        <w:rPr>
          <w:rFonts w:eastAsiaTheme="minorEastAsia" w:hint="eastAsia"/>
          <w:szCs w:val="24"/>
          <w:lang w:val="en-GB"/>
        </w:rPr>
        <w:t>-0.15 x 10</w:t>
      </w:r>
      <w:r w:rsidR="002949FE">
        <w:rPr>
          <w:rFonts w:eastAsiaTheme="minorEastAsia" w:hint="eastAsia"/>
          <w:szCs w:val="24"/>
          <w:vertAlign w:val="superscript"/>
          <w:lang w:val="en-GB"/>
        </w:rPr>
        <w:t>-6</w:t>
      </w:r>
    </w:p>
    <w:p w14:paraId="45F21F2C" w14:textId="1260F98A" w:rsidR="0094353A" w:rsidRPr="0028074D" w:rsidRDefault="0094353A" w:rsidP="00CF127E">
      <w:pPr>
        <w:autoSpaceDN w:val="0"/>
        <w:spacing w:beforeLines="0" w:before="120" w:afterLines="0" w:after="120"/>
        <w:jc w:val="center"/>
        <w:rPr>
          <w:rFonts w:eastAsiaTheme="minorEastAsia"/>
          <w:szCs w:val="24"/>
          <w:lang w:val="en-GB"/>
        </w:rPr>
      </w:pPr>
      <w:r>
        <w:rPr>
          <w:rFonts w:eastAsiaTheme="minorEastAsia" w:hint="eastAsia"/>
          <w:szCs w:val="24"/>
          <w:lang w:val="en-GB"/>
        </w:rPr>
        <w:t>J</w:t>
      </w:r>
      <w:r w:rsidRPr="0073137F">
        <w:rPr>
          <w:rFonts w:eastAsiaTheme="minorEastAsia" w:hint="eastAsia"/>
          <w:szCs w:val="24"/>
          <w:vertAlign w:val="subscript"/>
          <w:lang w:val="en-GB"/>
        </w:rPr>
        <w:t>6</w:t>
      </w:r>
      <w:r>
        <w:rPr>
          <w:rFonts w:eastAsiaTheme="minorEastAsia" w:hint="eastAsia"/>
          <w:szCs w:val="24"/>
          <w:lang w:val="en-GB"/>
        </w:rPr>
        <w:t xml:space="preserve"> = </w:t>
      </w:r>
      <w:r w:rsidR="002949FE">
        <w:rPr>
          <w:rFonts w:eastAsiaTheme="minorEastAsia" w:hint="eastAsia"/>
          <w:szCs w:val="24"/>
          <w:lang w:val="en-GB"/>
        </w:rPr>
        <w:t>0.57 x 10</w:t>
      </w:r>
      <w:r w:rsidR="002949FE">
        <w:rPr>
          <w:rFonts w:eastAsiaTheme="minorEastAsia" w:hint="eastAsia"/>
          <w:szCs w:val="24"/>
          <w:vertAlign w:val="superscript"/>
          <w:lang w:val="en-GB"/>
        </w:rPr>
        <w:t>-6</w:t>
      </w:r>
    </w:p>
    <w:p w14:paraId="70DD96B9" w14:textId="072EC57D" w:rsidR="00CF127E" w:rsidRDefault="005A5261" w:rsidP="009D057D">
      <w:pPr>
        <w:spacing w:before="120" w:after="120"/>
        <w:rPr>
          <w:rFonts w:eastAsiaTheme="minorEastAsia"/>
        </w:rPr>
      </w:pPr>
      <w:r>
        <w:rPr>
          <w:rFonts w:eastAsiaTheme="minorEastAsia" w:hint="eastAsia"/>
        </w:rPr>
        <w:t>As can be seen above, t</w:t>
      </w:r>
      <w:r w:rsidR="00AC3789">
        <w:rPr>
          <w:rFonts w:eastAsiaTheme="minorEastAsia" w:hint="eastAsia"/>
        </w:rPr>
        <w:t>he J</w:t>
      </w:r>
      <w:r w:rsidR="00AC3789" w:rsidRPr="00AC3789">
        <w:rPr>
          <w:rFonts w:eastAsiaTheme="minorEastAsia" w:hint="eastAsia"/>
          <w:vertAlign w:val="subscript"/>
        </w:rPr>
        <w:t>2</w:t>
      </w:r>
      <w:r w:rsidR="00AC3789">
        <w:rPr>
          <w:rFonts w:eastAsiaTheme="minorEastAsia" w:hint="eastAsia"/>
        </w:rPr>
        <w:t xml:space="preserve"> harmonic is clearly the dominant harmonic</w:t>
      </w:r>
      <w:r w:rsidR="008825F0">
        <w:rPr>
          <w:rFonts w:eastAsiaTheme="minorEastAsia" w:hint="eastAsia"/>
        </w:rPr>
        <w:t xml:space="preserve"> and </w:t>
      </w:r>
      <w:r w:rsidR="000D525D">
        <w:rPr>
          <w:rFonts w:eastAsiaTheme="minorEastAsia" w:hint="eastAsia"/>
        </w:rPr>
        <w:t xml:space="preserve">the </w:t>
      </w:r>
      <w:r w:rsidR="008825F0">
        <w:rPr>
          <w:rFonts w:eastAsiaTheme="minorEastAsia" w:hint="eastAsia"/>
        </w:rPr>
        <w:t>rest of them are minor</w:t>
      </w:r>
      <w:r w:rsidR="00AC3789">
        <w:rPr>
          <w:rFonts w:eastAsiaTheme="minorEastAsia" w:hint="eastAsia"/>
        </w:rPr>
        <w:t>.</w:t>
      </w:r>
      <w:r w:rsidR="00270440">
        <w:rPr>
          <w:rFonts w:eastAsiaTheme="minorEastAsia" w:hint="eastAsia"/>
        </w:rPr>
        <w:t xml:space="preserve"> A</w:t>
      </w:r>
      <w:r w:rsidR="00270440">
        <w:rPr>
          <w:rFonts w:eastAsiaTheme="minorEastAsia"/>
        </w:rPr>
        <w:t>n</w:t>
      </w:r>
      <w:r w:rsidR="00270440">
        <w:rPr>
          <w:rFonts w:eastAsiaTheme="minorEastAsia" w:hint="eastAsia"/>
        </w:rPr>
        <w:t xml:space="preserve">d associated gravitational perturbation functions are </w:t>
      </w:r>
      <w:r w:rsidR="00B017CA">
        <w:rPr>
          <w:rFonts w:eastAsiaTheme="minorEastAsia" w:hint="eastAsia"/>
        </w:rPr>
        <w:t>described at annex A at the end of this paper.</w:t>
      </w:r>
    </w:p>
    <w:p w14:paraId="3F9F97DD" w14:textId="77777777" w:rsidR="00A8603C" w:rsidRDefault="00A8603C" w:rsidP="009D057D">
      <w:pPr>
        <w:spacing w:before="120" w:after="120"/>
        <w:rPr>
          <w:rFonts w:eastAsiaTheme="minorEastAsia"/>
        </w:rPr>
      </w:pPr>
    </w:p>
    <w:p w14:paraId="60750F8E" w14:textId="0815012D" w:rsidR="00AC3789" w:rsidRDefault="007E6CD3" w:rsidP="009D057D">
      <w:pPr>
        <w:spacing w:before="120" w:after="120"/>
        <w:rPr>
          <w:rFonts w:eastAsiaTheme="minorEastAsia"/>
        </w:rPr>
      </w:pPr>
      <w:r>
        <w:rPr>
          <w:rFonts w:eastAsia="ＭＳ 明朝" w:hint="eastAsia"/>
          <w:b/>
          <w:lang w:val="en-GB"/>
        </w:rPr>
        <w:t xml:space="preserve">2.2 </w:t>
      </w:r>
      <w:r w:rsidR="00FA2D46">
        <w:rPr>
          <w:rFonts w:eastAsia="ＭＳ 明朝" w:hint="eastAsia"/>
          <w:b/>
          <w:lang w:val="en-GB"/>
        </w:rPr>
        <w:t>Computation</w:t>
      </w:r>
      <w:r w:rsidR="00ED5971">
        <w:rPr>
          <w:rFonts w:eastAsia="ＭＳ 明朝" w:hint="eastAsia"/>
          <w:b/>
          <w:lang w:val="en-GB"/>
        </w:rPr>
        <w:t xml:space="preserve"> effort of</w:t>
      </w:r>
      <w:r w:rsidR="000F003F">
        <w:rPr>
          <w:rFonts w:eastAsia="ＭＳ 明朝" w:hint="eastAsia"/>
          <w:b/>
          <w:lang w:val="en-GB"/>
        </w:rPr>
        <w:t xml:space="preserve"> </w:t>
      </w:r>
      <w:r w:rsidR="00A11BE5">
        <w:rPr>
          <w:rFonts w:eastAsia="ＭＳ 明朝" w:hint="eastAsia"/>
          <w:b/>
          <w:lang w:val="en-GB"/>
        </w:rPr>
        <w:t xml:space="preserve">test equipment for </w:t>
      </w:r>
      <w:r w:rsidR="000F003F">
        <w:rPr>
          <w:rFonts w:eastAsia="ＭＳ 明朝" w:hint="eastAsia"/>
          <w:b/>
          <w:lang w:val="en-GB"/>
        </w:rPr>
        <w:t xml:space="preserve">Option 1: </w:t>
      </w:r>
      <w:r w:rsidR="000F003F" w:rsidRPr="000F003F">
        <w:rPr>
          <w:rFonts w:eastAsia="ＭＳ 明朝"/>
          <w:b/>
          <w:lang w:val="en-GB"/>
        </w:rPr>
        <w:t>Eckstein-Hechler model</w:t>
      </w:r>
      <w:r w:rsidR="00ED5971">
        <w:rPr>
          <w:rFonts w:eastAsia="ＭＳ 明朝" w:hint="eastAsia"/>
          <w:b/>
          <w:lang w:val="en-GB"/>
        </w:rPr>
        <w:t xml:space="preserve"> </w:t>
      </w:r>
    </w:p>
    <w:p w14:paraId="198FD354" w14:textId="3CA92AEA" w:rsidR="00FB1CC1" w:rsidRDefault="00F01F5C" w:rsidP="009D057D">
      <w:pPr>
        <w:spacing w:before="120" w:after="120"/>
        <w:rPr>
          <w:rFonts w:eastAsiaTheme="minorEastAsia"/>
        </w:rPr>
      </w:pPr>
      <w:r>
        <w:rPr>
          <w:rFonts w:eastAsiaTheme="minorEastAsia" w:hint="eastAsia"/>
        </w:rPr>
        <w:t xml:space="preserve"> </w:t>
      </w:r>
      <w:r w:rsidR="002B4E6D">
        <w:rPr>
          <w:rFonts w:eastAsiaTheme="minorEastAsia" w:hint="eastAsia"/>
        </w:rPr>
        <w:t xml:space="preserve">Using the obtained gravitational perturbation function </w:t>
      </w:r>
      <w:r w:rsidR="002B4E6D" w:rsidRPr="002967C2">
        <w:rPr>
          <w:rFonts w:eastAsiaTheme="minorEastAsia" w:hint="eastAsia"/>
          <w:i/>
          <w:iCs/>
        </w:rPr>
        <w:t>R(r)</w:t>
      </w:r>
      <w:r w:rsidR="002B4E6D">
        <w:rPr>
          <w:rFonts w:eastAsiaTheme="minorEastAsia" w:hint="eastAsia"/>
        </w:rPr>
        <w:t xml:space="preserve"> for the J</w:t>
      </w:r>
      <w:r w:rsidR="002B4E6D" w:rsidRPr="009A55C4">
        <w:rPr>
          <w:rFonts w:eastAsiaTheme="minorEastAsia" w:hint="eastAsia"/>
          <w:vertAlign w:val="subscript"/>
        </w:rPr>
        <w:t>2</w:t>
      </w:r>
      <w:r w:rsidR="002B4E6D">
        <w:rPr>
          <w:rFonts w:eastAsiaTheme="minorEastAsia" w:hint="eastAsia"/>
        </w:rPr>
        <w:t xml:space="preserve"> through J</w:t>
      </w:r>
      <w:r w:rsidR="002B4E6D" w:rsidRPr="009A55C4">
        <w:rPr>
          <w:rFonts w:eastAsiaTheme="minorEastAsia" w:hint="eastAsia"/>
          <w:vertAlign w:val="subscript"/>
        </w:rPr>
        <w:t>6</w:t>
      </w:r>
      <w:r w:rsidR="002B4E6D">
        <w:rPr>
          <w:rFonts w:eastAsiaTheme="minorEastAsia" w:hint="eastAsia"/>
        </w:rPr>
        <w:t>,</w:t>
      </w:r>
      <w:r w:rsidR="005075EE">
        <w:rPr>
          <w:rFonts w:eastAsiaTheme="minorEastAsia" w:hint="eastAsia"/>
        </w:rPr>
        <w:t xml:space="preserve"> we roughly estimated </w:t>
      </w:r>
      <w:r w:rsidR="00E831BF">
        <w:rPr>
          <w:rFonts w:eastAsiaTheme="minorEastAsia"/>
        </w:rPr>
        <w:t>the</w:t>
      </w:r>
      <w:r w:rsidR="005075EE">
        <w:rPr>
          <w:rFonts w:eastAsiaTheme="minorEastAsia" w:hint="eastAsia"/>
        </w:rPr>
        <w:t xml:space="preserve"> amount of calculation by test equipment. </w:t>
      </w:r>
      <w:r w:rsidR="00A15603">
        <w:rPr>
          <w:rFonts w:eastAsiaTheme="minorEastAsia" w:hint="eastAsia"/>
        </w:rPr>
        <w:t xml:space="preserve">Compared to the case that </w:t>
      </w:r>
      <w:r w:rsidR="0056714E">
        <w:rPr>
          <w:rFonts w:eastAsiaTheme="minorEastAsia" w:hint="eastAsia"/>
        </w:rPr>
        <w:t>the TE</w:t>
      </w:r>
      <w:r w:rsidR="00A15603">
        <w:rPr>
          <w:rFonts w:eastAsiaTheme="minorEastAsia" w:hint="eastAsia"/>
        </w:rPr>
        <w:t xml:space="preserve"> compute</w:t>
      </w:r>
      <w:r w:rsidR="00214449">
        <w:rPr>
          <w:rFonts w:eastAsiaTheme="minorEastAsia" w:hint="eastAsia"/>
        </w:rPr>
        <w:t>s</w:t>
      </w:r>
      <w:r w:rsidR="00A15603">
        <w:rPr>
          <w:rFonts w:eastAsiaTheme="minorEastAsia" w:hint="eastAsia"/>
        </w:rPr>
        <w:t xml:space="preserve"> the </w:t>
      </w:r>
      <w:r w:rsidR="00E7180D">
        <w:rPr>
          <w:rFonts w:eastAsiaTheme="minorEastAsia" w:hint="eastAsia"/>
        </w:rPr>
        <w:t xml:space="preserve">gravitational potential </w:t>
      </w:r>
      <w:r w:rsidR="000152DE">
        <w:rPr>
          <w:rFonts w:eastAsiaTheme="minorEastAsia" w:hint="eastAsia"/>
        </w:rPr>
        <w:t xml:space="preserve">with </w:t>
      </w:r>
      <w:r w:rsidR="00D348A3">
        <w:rPr>
          <w:rFonts w:eastAsiaTheme="minorEastAsia" w:hint="eastAsia"/>
        </w:rPr>
        <w:t>dominant</w:t>
      </w:r>
      <w:r w:rsidR="000152DE">
        <w:rPr>
          <w:rFonts w:eastAsiaTheme="minorEastAsia" w:hint="eastAsia"/>
        </w:rPr>
        <w:t xml:space="preserve"> J</w:t>
      </w:r>
      <w:r w:rsidR="000152DE" w:rsidRPr="000152DE">
        <w:rPr>
          <w:rFonts w:eastAsiaTheme="minorEastAsia" w:hint="eastAsia"/>
          <w:vertAlign w:val="subscript"/>
        </w:rPr>
        <w:t>2</w:t>
      </w:r>
      <w:r w:rsidR="000152DE">
        <w:rPr>
          <w:rFonts w:eastAsiaTheme="minorEastAsia" w:hint="eastAsia"/>
        </w:rPr>
        <w:t xml:space="preserve"> zonal harmonic, Eckstein-Hec</w:t>
      </w:r>
      <w:r w:rsidR="00775216">
        <w:rPr>
          <w:rFonts w:eastAsiaTheme="minorEastAsia" w:hint="eastAsia"/>
        </w:rPr>
        <w:t>h</w:t>
      </w:r>
      <w:r w:rsidR="000152DE">
        <w:rPr>
          <w:rFonts w:eastAsiaTheme="minorEastAsia" w:hint="eastAsia"/>
        </w:rPr>
        <w:t>ler model with up to J</w:t>
      </w:r>
      <w:r w:rsidR="000152DE" w:rsidRPr="001700AB">
        <w:rPr>
          <w:rFonts w:eastAsiaTheme="minorEastAsia" w:hint="eastAsia"/>
          <w:vertAlign w:val="subscript"/>
        </w:rPr>
        <w:t>6</w:t>
      </w:r>
      <w:r w:rsidR="000152DE">
        <w:rPr>
          <w:rFonts w:eastAsiaTheme="minorEastAsia" w:hint="eastAsia"/>
        </w:rPr>
        <w:t xml:space="preserve"> </w:t>
      </w:r>
      <w:r w:rsidR="00A70DE0">
        <w:rPr>
          <w:rFonts w:eastAsiaTheme="minorEastAsia" w:hint="eastAsia"/>
        </w:rPr>
        <w:t>harmonics</w:t>
      </w:r>
      <w:r w:rsidR="00172DC1">
        <w:rPr>
          <w:rFonts w:eastAsiaTheme="minorEastAsia" w:hint="eastAsia"/>
        </w:rPr>
        <w:t xml:space="preserve"> </w:t>
      </w:r>
      <w:r w:rsidR="000152DE">
        <w:rPr>
          <w:rFonts w:eastAsiaTheme="minorEastAsia" w:hint="eastAsia"/>
        </w:rPr>
        <w:t xml:space="preserve">takes </w:t>
      </w:r>
      <w:r w:rsidR="007E46D6">
        <w:rPr>
          <w:rFonts w:eastAsiaTheme="minorEastAsia" w:hint="eastAsia"/>
        </w:rPr>
        <w:t>roughly</w:t>
      </w:r>
      <w:r w:rsidR="000152DE">
        <w:rPr>
          <w:rFonts w:eastAsiaTheme="minorEastAsia" w:hint="eastAsia"/>
        </w:rPr>
        <w:t xml:space="preserve"> </w:t>
      </w:r>
      <w:r w:rsidR="00FB1EB7">
        <w:rPr>
          <w:rFonts w:eastAsiaTheme="minorEastAsia" w:hint="eastAsia"/>
        </w:rPr>
        <w:t>at least</w:t>
      </w:r>
      <w:r w:rsidR="007F6BDF">
        <w:rPr>
          <w:rFonts w:eastAsiaTheme="minorEastAsia" w:hint="eastAsia"/>
        </w:rPr>
        <w:t xml:space="preserve"> </w:t>
      </w:r>
      <w:r w:rsidR="000152DE">
        <w:rPr>
          <w:rFonts w:eastAsiaTheme="minorEastAsia" w:hint="eastAsia"/>
        </w:rPr>
        <w:t xml:space="preserve">6 times </w:t>
      </w:r>
      <w:r w:rsidR="001700AB">
        <w:rPr>
          <w:rFonts w:eastAsiaTheme="minorEastAsia" w:hint="eastAsia"/>
        </w:rPr>
        <w:t xml:space="preserve">for the </w:t>
      </w:r>
      <w:r w:rsidR="001700AB">
        <w:rPr>
          <w:rFonts w:eastAsiaTheme="minorEastAsia"/>
        </w:rPr>
        <w:t>calculation</w:t>
      </w:r>
      <w:r w:rsidR="00FB1CC1">
        <w:rPr>
          <w:rFonts w:eastAsiaTheme="minorEastAsia" w:hint="eastAsia"/>
        </w:rPr>
        <w:t xml:space="preserve"> even for the one-way transmission like DL or UL</w:t>
      </w:r>
      <w:r w:rsidR="00EA2517">
        <w:rPr>
          <w:rFonts w:eastAsiaTheme="minorEastAsia" w:hint="eastAsia"/>
        </w:rPr>
        <w:t xml:space="preserve"> between one satellite</w:t>
      </w:r>
      <w:r w:rsidR="001700AB">
        <w:rPr>
          <w:rFonts w:eastAsiaTheme="minorEastAsia" w:hint="eastAsia"/>
        </w:rPr>
        <w:t>.</w:t>
      </w:r>
    </w:p>
    <w:p w14:paraId="31CB41E9" w14:textId="3241217D" w:rsidR="009761EB" w:rsidRPr="007E46D6" w:rsidRDefault="00FB1CC1" w:rsidP="009D057D">
      <w:pPr>
        <w:spacing w:before="120" w:after="120"/>
        <w:rPr>
          <w:rFonts w:eastAsiaTheme="minorEastAsia"/>
          <w:b/>
          <w:bCs/>
          <w:i/>
          <w:iCs/>
        </w:rPr>
      </w:pPr>
      <w:r w:rsidRPr="007E46D6">
        <w:rPr>
          <w:rFonts w:eastAsiaTheme="minorEastAsia" w:hint="eastAsia"/>
          <w:b/>
          <w:bCs/>
          <w:i/>
          <w:iCs/>
        </w:rPr>
        <w:t>Observation 1:</w:t>
      </w:r>
      <w:r w:rsidR="007E46D6">
        <w:rPr>
          <w:rFonts w:eastAsiaTheme="minorEastAsia" w:hint="eastAsia"/>
          <w:b/>
          <w:bCs/>
          <w:i/>
          <w:iCs/>
        </w:rPr>
        <w:t xml:space="preserve"> Option 1: Eckstein-Hec</w:t>
      </w:r>
      <w:r w:rsidR="003179E1">
        <w:rPr>
          <w:rFonts w:eastAsiaTheme="minorEastAsia" w:hint="eastAsia"/>
          <w:b/>
          <w:bCs/>
          <w:i/>
          <w:iCs/>
        </w:rPr>
        <w:t>h</w:t>
      </w:r>
      <w:r w:rsidR="007E46D6">
        <w:rPr>
          <w:rFonts w:eastAsiaTheme="minorEastAsia" w:hint="eastAsia"/>
          <w:b/>
          <w:bCs/>
          <w:i/>
          <w:iCs/>
        </w:rPr>
        <w:t xml:space="preserve">ler model takes </w:t>
      </w:r>
      <w:r w:rsidR="00FB1EB7">
        <w:rPr>
          <w:rFonts w:eastAsiaTheme="minorEastAsia" w:hint="eastAsia"/>
          <w:b/>
          <w:bCs/>
          <w:i/>
          <w:iCs/>
        </w:rPr>
        <w:t xml:space="preserve">roughly </w:t>
      </w:r>
      <w:r w:rsidR="002F7E61">
        <w:rPr>
          <w:rFonts w:eastAsiaTheme="minorEastAsia" w:hint="eastAsia"/>
          <w:b/>
          <w:bCs/>
          <w:i/>
          <w:iCs/>
        </w:rPr>
        <w:t>at least</w:t>
      </w:r>
      <w:r w:rsidR="007F6BDF">
        <w:rPr>
          <w:rFonts w:eastAsiaTheme="minorEastAsia" w:hint="eastAsia"/>
          <w:b/>
          <w:bCs/>
          <w:i/>
          <w:iCs/>
        </w:rPr>
        <w:t xml:space="preserve"> </w:t>
      </w:r>
      <w:r w:rsidR="00172DC1">
        <w:rPr>
          <w:rFonts w:eastAsiaTheme="minorEastAsia" w:hint="eastAsia"/>
          <w:b/>
          <w:bCs/>
          <w:i/>
          <w:iCs/>
        </w:rPr>
        <w:t xml:space="preserve">6 times </w:t>
      </w:r>
      <w:r w:rsidR="00A0764E">
        <w:rPr>
          <w:rFonts w:eastAsiaTheme="minorEastAsia" w:hint="eastAsia"/>
          <w:b/>
          <w:bCs/>
          <w:i/>
          <w:iCs/>
        </w:rPr>
        <w:t xml:space="preserve">than </w:t>
      </w:r>
      <w:r w:rsidR="00AC1415">
        <w:rPr>
          <w:rFonts w:eastAsiaTheme="minorEastAsia" w:hint="eastAsia"/>
          <w:b/>
          <w:bCs/>
          <w:i/>
          <w:iCs/>
        </w:rPr>
        <w:t>the case using J</w:t>
      </w:r>
      <w:r w:rsidR="00AC1415" w:rsidRPr="00AC1415">
        <w:rPr>
          <w:rFonts w:eastAsiaTheme="minorEastAsia" w:hint="eastAsia"/>
          <w:b/>
          <w:bCs/>
          <w:i/>
          <w:iCs/>
          <w:vertAlign w:val="subscript"/>
        </w:rPr>
        <w:t>2</w:t>
      </w:r>
      <w:r w:rsidR="00AC1415">
        <w:rPr>
          <w:rFonts w:eastAsiaTheme="minorEastAsia" w:hint="eastAsia"/>
          <w:b/>
          <w:bCs/>
          <w:i/>
          <w:iCs/>
        </w:rPr>
        <w:t xml:space="preserve"> </w:t>
      </w:r>
      <w:r w:rsidR="00BE5801">
        <w:rPr>
          <w:rFonts w:eastAsiaTheme="minorEastAsia" w:hint="eastAsia"/>
          <w:b/>
          <w:bCs/>
          <w:i/>
          <w:iCs/>
        </w:rPr>
        <w:t xml:space="preserve">harmonic </w:t>
      </w:r>
      <w:r w:rsidR="00172DC1">
        <w:rPr>
          <w:rFonts w:eastAsiaTheme="minorEastAsia" w:hint="eastAsia"/>
          <w:b/>
          <w:bCs/>
          <w:i/>
          <w:iCs/>
        </w:rPr>
        <w:t xml:space="preserve">for the calculation even for the one-way </w:t>
      </w:r>
      <w:r w:rsidR="007C212A">
        <w:rPr>
          <w:rFonts w:eastAsiaTheme="minorEastAsia" w:hint="eastAsia"/>
          <w:b/>
          <w:bCs/>
          <w:i/>
          <w:iCs/>
        </w:rPr>
        <w:t xml:space="preserve">transmission </w:t>
      </w:r>
      <w:r w:rsidR="00700533">
        <w:rPr>
          <w:rFonts w:eastAsiaTheme="minorEastAsia" w:hint="eastAsia"/>
          <w:b/>
          <w:bCs/>
          <w:i/>
          <w:iCs/>
        </w:rPr>
        <w:t>between one satellite.</w:t>
      </w:r>
      <w:r w:rsidR="007E46D6">
        <w:rPr>
          <w:rFonts w:eastAsiaTheme="minorEastAsia" w:hint="eastAsia"/>
          <w:b/>
          <w:bCs/>
          <w:i/>
          <w:iCs/>
        </w:rPr>
        <w:t xml:space="preserve"> </w:t>
      </w:r>
      <w:r w:rsidRPr="007E46D6">
        <w:rPr>
          <w:rFonts w:eastAsiaTheme="minorEastAsia" w:hint="eastAsia"/>
          <w:b/>
          <w:bCs/>
          <w:i/>
          <w:iCs/>
        </w:rPr>
        <w:t xml:space="preserve"> </w:t>
      </w:r>
      <w:r w:rsidR="001700AB" w:rsidRPr="007E46D6">
        <w:rPr>
          <w:rFonts w:eastAsiaTheme="minorEastAsia" w:hint="eastAsia"/>
          <w:b/>
          <w:bCs/>
          <w:i/>
          <w:iCs/>
        </w:rPr>
        <w:t xml:space="preserve"> </w:t>
      </w:r>
    </w:p>
    <w:p w14:paraId="4B407E9B" w14:textId="14321BC0" w:rsidR="002A5F67" w:rsidRDefault="00577F1A" w:rsidP="002A5F67">
      <w:pPr>
        <w:spacing w:before="120" w:after="120"/>
        <w:rPr>
          <w:rFonts w:eastAsiaTheme="minorEastAsia"/>
        </w:rPr>
      </w:pPr>
      <w:r>
        <w:rPr>
          <w:rFonts w:eastAsiaTheme="minorEastAsia" w:hint="eastAsia"/>
        </w:rPr>
        <w:t xml:space="preserve"> </w:t>
      </w:r>
      <w:r w:rsidR="00A54A62">
        <w:rPr>
          <w:rFonts w:eastAsiaTheme="minorEastAsia" w:hint="eastAsia"/>
        </w:rPr>
        <w:t xml:space="preserve">If we only see periodicity of SIB19 </w:t>
      </w:r>
      <w:r w:rsidR="007F6329">
        <w:rPr>
          <w:rFonts w:eastAsiaTheme="minorEastAsia" w:hint="eastAsia"/>
        </w:rPr>
        <w:t xml:space="preserve">updates </w:t>
      </w:r>
      <w:r w:rsidR="00070067">
        <w:rPr>
          <w:rFonts w:eastAsiaTheme="minorEastAsia" w:hint="eastAsia"/>
        </w:rPr>
        <w:t xml:space="preserve">which is now discussed </w:t>
      </w:r>
      <w:r w:rsidR="001A5260">
        <w:rPr>
          <w:rFonts w:eastAsiaTheme="minorEastAsia" w:hint="eastAsia"/>
        </w:rPr>
        <w:t>at least</w:t>
      </w:r>
      <w:r w:rsidR="001A5260">
        <w:rPr>
          <w:rFonts w:eastAsiaTheme="minorEastAsia" w:hint="eastAsia"/>
        </w:rPr>
        <w:t xml:space="preserve"> </w:t>
      </w:r>
      <w:r w:rsidR="00070067">
        <w:rPr>
          <w:rFonts w:eastAsiaTheme="minorEastAsia" w:hint="eastAsia"/>
        </w:rPr>
        <w:t xml:space="preserve">10.24 sec, it </w:t>
      </w:r>
      <w:r w:rsidR="00BA2399">
        <w:rPr>
          <w:rFonts w:eastAsiaTheme="minorEastAsia" w:hint="eastAsia"/>
        </w:rPr>
        <w:t>appears that the calculation</w:t>
      </w:r>
      <w:r w:rsidR="003179E1">
        <w:rPr>
          <w:rFonts w:eastAsiaTheme="minorEastAsia" w:hint="eastAsia"/>
        </w:rPr>
        <w:t xml:space="preserve"> with Eckstein-Hechler</w:t>
      </w:r>
      <w:r w:rsidR="00BA2399">
        <w:rPr>
          <w:rFonts w:eastAsiaTheme="minorEastAsia" w:hint="eastAsia"/>
        </w:rPr>
        <w:t xml:space="preserve"> </w:t>
      </w:r>
      <w:r w:rsidR="003179E1">
        <w:rPr>
          <w:rFonts w:eastAsiaTheme="minorEastAsia" w:hint="eastAsia"/>
        </w:rPr>
        <w:t xml:space="preserve">model </w:t>
      </w:r>
      <w:r w:rsidR="00F42076">
        <w:rPr>
          <w:rFonts w:eastAsiaTheme="minorEastAsia" w:hint="eastAsia"/>
        </w:rPr>
        <w:t>has no issue</w:t>
      </w:r>
      <w:r w:rsidR="0056417D">
        <w:rPr>
          <w:rFonts w:eastAsiaTheme="minorEastAsia" w:hint="eastAsia"/>
        </w:rPr>
        <w:t>s</w:t>
      </w:r>
      <w:r w:rsidR="00070067">
        <w:rPr>
          <w:rFonts w:eastAsiaTheme="minorEastAsia" w:hint="eastAsia"/>
        </w:rPr>
        <w:t xml:space="preserve">, which is expected to take </w:t>
      </w:r>
      <w:r w:rsidR="00BA2399">
        <w:rPr>
          <w:rFonts w:eastAsiaTheme="minorEastAsia" w:hint="eastAsia"/>
        </w:rPr>
        <w:t>roughly the order of sub-milliseconds</w:t>
      </w:r>
      <w:r w:rsidR="006912E9">
        <w:rPr>
          <w:rFonts w:eastAsiaTheme="minorEastAsia" w:hint="eastAsia"/>
        </w:rPr>
        <w:t xml:space="preserve"> </w:t>
      </w:r>
      <w:r w:rsidR="00A73811">
        <w:rPr>
          <w:rFonts w:eastAsiaTheme="minorEastAsia" w:hint="eastAsia"/>
        </w:rPr>
        <w:t>for one-way transmission</w:t>
      </w:r>
      <w:r w:rsidR="00B554B7">
        <w:rPr>
          <w:rFonts w:eastAsiaTheme="minorEastAsia" w:hint="eastAsia"/>
        </w:rPr>
        <w:t xml:space="preserve"> by test equipment</w:t>
      </w:r>
      <w:r w:rsidR="00070067">
        <w:rPr>
          <w:rFonts w:eastAsiaTheme="minorEastAsia" w:hint="eastAsia"/>
        </w:rPr>
        <w:t xml:space="preserve">. However, </w:t>
      </w:r>
      <w:r w:rsidR="00E95245">
        <w:rPr>
          <w:rFonts w:eastAsiaTheme="minorEastAsia" w:hint="eastAsia"/>
        </w:rPr>
        <w:t xml:space="preserve">due to some </w:t>
      </w:r>
      <w:r w:rsidR="004C6CE0">
        <w:rPr>
          <w:rFonts w:eastAsiaTheme="minorEastAsia" w:hint="eastAsia"/>
        </w:rPr>
        <w:t>additional</w:t>
      </w:r>
      <w:r w:rsidR="00E95245">
        <w:rPr>
          <w:rFonts w:eastAsiaTheme="minorEastAsia" w:hint="eastAsia"/>
        </w:rPr>
        <w:t xml:space="preserve"> factors, we prefer the simpler model like Keplerian. </w:t>
      </w:r>
    </w:p>
    <w:p w14:paraId="1E7E23F9" w14:textId="63F3FB20" w:rsidR="002A5F67" w:rsidRDefault="002758A8" w:rsidP="002A5F67">
      <w:pPr>
        <w:pStyle w:val="afff3"/>
        <w:numPr>
          <w:ilvl w:val="0"/>
          <w:numId w:val="38"/>
        </w:numPr>
        <w:spacing w:before="120" w:after="120"/>
        <w:ind w:leftChars="0"/>
        <w:rPr>
          <w:rFonts w:eastAsiaTheme="minorEastAsia"/>
        </w:rPr>
      </w:pPr>
      <w:r>
        <w:rPr>
          <w:rFonts w:eastAsiaTheme="minorEastAsia"/>
        </w:rPr>
        <w:t>S</w:t>
      </w:r>
      <w:r>
        <w:rPr>
          <w:rFonts w:eastAsiaTheme="minorEastAsia" w:hint="eastAsia"/>
        </w:rPr>
        <w:t>ince b</w:t>
      </w:r>
      <w:r w:rsidR="002A5F67">
        <w:rPr>
          <w:rFonts w:eastAsiaTheme="minorEastAsia" w:hint="eastAsia"/>
        </w:rPr>
        <w:t>and</w:t>
      </w:r>
      <w:r>
        <w:rPr>
          <w:rFonts w:eastAsiaTheme="minorEastAsia" w:hint="eastAsia"/>
        </w:rPr>
        <w:t>s</w:t>
      </w:r>
      <w:r w:rsidR="002A5F67">
        <w:rPr>
          <w:rFonts w:eastAsiaTheme="minorEastAsia" w:hint="eastAsia"/>
        </w:rPr>
        <w:t xml:space="preserve"> for NTN is FDD</w:t>
      </w:r>
      <w:r>
        <w:rPr>
          <w:rFonts w:eastAsiaTheme="minorEastAsia" w:hint="eastAsia"/>
        </w:rPr>
        <w:t>,</w:t>
      </w:r>
      <w:r w:rsidR="002A5F67">
        <w:rPr>
          <w:rFonts w:eastAsiaTheme="minorEastAsia" w:hint="eastAsia"/>
        </w:rPr>
        <w:t xml:space="preserve"> calculation doubles for DL and UL</w:t>
      </w:r>
    </w:p>
    <w:p w14:paraId="06DC1CE6" w14:textId="1EDCD5C2" w:rsidR="002A5F67" w:rsidRDefault="00212E67" w:rsidP="002A5F67">
      <w:pPr>
        <w:pStyle w:val="afff3"/>
        <w:numPr>
          <w:ilvl w:val="0"/>
          <w:numId w:val="38"/>
        </w:numPr>
        <w:spacing w:before="120" w:after="120"/>
        <w:ind w:leftChars="0"/>
        <w:rPr>
          <w:rFonts w:eastAsiaTheme="minorEastAsia"/>
        </w:rPr>
      </w:pPr>
      <w:r>
        <w:rPr>
          <w:rFonts w:eastAsiaTheme="minorEastAsia" w:hint="eastAsia"/>
        </w:rPr>
        <w:lastRenderedPageBreak/>
        <w:t>As shown in sub-clause 2.1</w:t>
      </w:r>
      <w:r w:rsidR="00102003">
        <w:rPr>
          <w:rFonts w:eastAsiaTheme="minorEastAsia" w:hint="eastAsia"/>
        </w:rPr>
        <w:t xml:space="preserve"> with actual values of </w:t>
      </w:r>
      <w:r w:rsidR="00B96AB0">
        <w:rPr>
          <w:rFonts w:eastAsiaTheme="minorEastAsia" w:hint="eastAsia"/>
        </w:rPr>
        <w:t>zonal harmonics from J</w:t>
      </w:r>
      <w:r w:rsidR="00B96AB0" w:rsidRPr="00B96AB0">
        <w:rPr>
          <w:rFonts w:eastAsiaTheme="minorEastAsia" w:hint="eastAsia"/>
          <w:vertAlign w:val="subscript"/>
        </w:rPr>
        <w:t>2</w:t>
      </w:r>
      <w:r w:rsidR="00B96AB0">
        <w:rPr>
          <w:rFonts w:eastAsiaTheme="minorEastAsia" w:hint="eastAsia"/>
        </w:rPr>
        <w:t xml:space="preserve"> to J</w:t>
      </w:r>
      <w:r w:rsidR="00B96AB0" w:rsidRPr="00B96AB0">
        <w:rPr>
          <w:rFonts w:eastAsiaTheme="minorEastAsia" w:hint="eastAsia"/>
          <w:vertAlign w:val="subscript"/>
        </w:rPr>
        <w:t>6</w:t>
      </w:r>
      <w:r>
        <w:rPr>
          <w:rFonts w:eastAsiaTheme="minorEastAsia" w:hint="eastAsia"/>
        </w:rPr>
        <w:t xml:space="preserve">, we expect that </w:t>
      </w:r>
      <w:r w:rsidR="00F059DA">
        <w:rPr>
          <w:rFonts w:eastAsiaTheme="minorEastAsia" w:hint="eastAsia"/>
        </w:rPr>
        <w:t xml:space="preserve">option 1: </w:t>
      </w:r>
      <w:r>
        <w:rPr>
          <w:rFonts w:eastAsiaTheme="minorEastAsia" w:hint="eastAsia"/>
        </w:rPr>
        <w:t xml:space="preserve">Eckstein-Hechler </w:t>
      </w:r>
      <w:r w:rsidR="00FF4937">
        <w:rPr>
          <w:rFonts w:eastAsiaTheme="minorEastAsia" w:hint="eastAsia"/>
        </w:rPr>
        <w:t xml:space="preserve">model does not show significant improvement compared to </w:t>
      </w:r>
      <w:r w:rsidR="00101A83">
        <w:rPr>
          <w:rFonts w:eastAsiaTheme="minorEastAsia" w:hint="eastAsia"/>
        </w:rPr>
        <w:t xml:space="preserve">option 2: </w:t>
      </w:r>
      <w:r w:rsidR="00F059DA">
        <w:rPr>
          <w:rFonts w:eastAsiaTheme="minorEastAsia" w:hint="eastAsia"/>
        </w:rPr>
        <w:t xml:space="preserve">Keplerian model while </w:t>
      </w:r>
      <w:r w:rsidR="00105EA3">
        <w:rPr>
          <w:rFonts w:eastAsiaTheme="minorEastAsia" w:hint="eastAsia"/>
        </w:rPr>
        <w:t xml:space="preserve">option 1 has a big </w:t>
      </w:r>
      <w:r w:rsidR="00105EA3">
        <w:rPr>
          <w:rFonts w:eastAsiaTheme="minorEastAsia"/>
        </w:rPr>
        <w:t>increase</w:t>
      </w:r>
      <w:r w:rsidR="00105EA3">
        <w:rPr>
          <w:rFonts w:eastAsiaTheme="minorEastAsia" w:hint="eastAsia"/>
        </w:rPr>
        <w:t xml:space="preserve"> in the </w:t>
      </w:r>
      <w:r w:rsidR="00B91173">
        <w:rPr>
          <w:rFonts w:eastAsiaTheme="minorEastAsia" w:hint="eastAsia"/>
        </w:rPr>
        <w:t>calculation</w:t>
      </w:r>
      <w:r w:rsidR="00105EA3">
        <w:rPr>
          <w:rFonts w:eastAsiaTheme="minorEastAsia" w:hint="eastAsia"/>
        </w:rPr>
        <w:t xml:space="preserve"> of test equipment</w:t>
      </w:r>
    </w:p>
    <w:p w14:paraId="6706810F" w14:textId="12B5458E" w:rsidR="00F72FD8" w:rsidRPr="004050F2" w:rsidRDefault="00345372" w:rsidP="004050F2">
      <w:pPr>
        <w:pStyle w:val="afff3"/>
        <w:numPr>
          <w:ilvl w:val="0"/>
          <w:numId w:val="38"/>
        </w:numPr>
        <w:spacing w:before="120" w:after="120"/>
        <w:ind w:leftChars="0"/>
        <w:rPr>
          <w:rFonts w:eastAsiaTheme="minorEastAsia"/>
        </w:rPr>
      </w:pPr>
      <w:r w:rsidRPr="004050F2">
        <w:rPr>
          <w:rFonts w:eastAsiaTheme="minorEastAsia" w:hint="eastAsia"/>
        </w:rPr>
        <w:t xml:space="preserve">Even though SIB19 </w:t>
      </w:r>
      <w:r w:rsidR="004050F2">
        <w:rPr>
          <w:rFonts w:eastAsiaTheme="minorEastAsia" w:hint="eastAsia"/>
        </w:rPr>
        <w:t>may be</w:t>
      </w:r>
      <w:r w:rsidRPr="004050F2">
        <w:rPr>
          <w:rFonts w:eastAsiaTheme="minorEastAsia" w:hint="eastAsia"/>
        </w:rPr>
        <w:t xml:space="preserve"> provided every 10.24 sec</w:t>
      </w:r>
      <w:r w:rsidR="00943A34" w:rsidRPr="004050F2">
        <w:rPr>
          <w:rFonts w:eastAsiaTheme="minorEastAsia" w:hint="eastAsia"/>
        </w:rPr>
        <w:t xml:space="preserve">, the test equipment </w:t>
      </w:r>
      <w:r w:rsidR="00E23075">
        <w:rPr>
          <w:rFonts w:eastAsiaTheme="minorEastAsia" w:hint="eastAsia"/>
        </w:rPr>
        <w:t xml:space="preserve">actually </w:t>
      </w:r>
      <w:r w:rsidR="00943A34" w:rsidRPr="004050F2">
        <w:rPr>
          <w:rFonts w:eastAsiaTheme="minorEastAsia" w:hint="eastAsia"/>
        </w:rPr>
        <w:t xml:space="preserve">needs to update the timing advanced </w:t>
      </w:r>
      <w:r w:rsidR="00B851CB" w:rsidRPr="004050F2">
        <w:rPr>
          <w:rFonts w:eastAsiaTheme="minorEastAsia" w:hint="eastAsia"/>
        </w:rPr>
        <w:t xml:space="preserve">(TA) </w:t>
      </w:r>
      <w:r w:rsidR="00943A34" w:rsidRPr="004050F2">
        <w:rPr>
          <w:rFonts w:eastAsiaTheme="minorEastAsia" w:hint="eastAsia"/>
        </w:rPr>
        <w:t xml:space="preserve">values </w:t>
      </w:r>
      <w:r w:rsidR="00B36567" w:rsidRPr="004050F2">
        <w:rPr>
          <w:rFonts w:eastAsiaTheme="minorEastAsia" w:hint="eastAsia"/>
        </w:rPr>
        <w:t xml:space="preserve">internally </w:t>
      </w:r>
      <w:r w:rsidR="00943A34" w:rsidRPr="004050F2">
        <w:rPr>
          <w:rFonts w:eastAsiaTheme="minorEastAsia" w:hint="eastAsia"/>
        </w:rPr>
        <w:t xml:space="preserve">with </w:t>
      </w:r>
      <w:r w:rsidR="00B36567" w:rsidRPr="004050F2">
        <w:rPr>
          <w:rFonts w:eastAsiaTheme="minorEastAsia" w:hint="eastAsia"/>
        </w:rPr>
        <w:t>a slot basis</w:t>
      </w:r>
      <w:r w:rsidR="006528FF">
        <w:rPr>
          <w:rFonts w:eastAsiaTheme="minorEastAsia" w:hint="eastAsia"/>
        </w:rPr>
        <w:t>,</w:t>
      </w:r>
      <w:r w:rsidR="00645EF1" w:rsidRPr="004050F2">
        <w:rPr>
          <w:rFonts w:eastAsiaTheme="minorEastAsia" w:hint="eastAsia"/>
        </w:rPr>
        <w:t xml:space="preserve"> by either </w:t>
      </w:r>
      <w:r w:rsidR="00A9747F" w:rsidRPr="004050F2">
        <w:rPr>
          <w:rFonts w:eastAsiaTheme="minorEastAsia" w:hint="eastAsia"/>
        </w:rPr>
        <w:t>a</w:t>
      </w:r>
      <w:r w:rsidR="00645EF1" w:rsidRPr="004050F2">
        <w:rPr>
          <w:rFonts w:eastAsiaTheme="minorEastAsia" w:hint="eastAsia"/>
        </w:rPr>
        <w:t xml:space="preserve"> calculation with a millisecond period </w:t>
      </w:r>
      <w:r w:rsidR="00A9747F" w:rsidRPr="004050F2">
        <w:rPr>
          <w:rFonts w:eastAsiaTheme="minorEastAsia" w:hint="eastAsia"/>
        </w:rPr>
        <w:t>or by an interpolation method</w:t>
      </w:r>
      <w:r w:rsidR="005D19EF">
        <w:rPr>
          <w:rFonts w:eastAsiaTheme="minorEastAsia" w:hint="eastAsia"/>
        </w:rPr>
        <w:t xml:space="preserve"> which needs a further study</w:t>
      </w:r>
      <w:r w:rsidR="003B0E3A">
        <w:rPr>
          <w:rFonts w:eastAsiaTheme="minorEastAsia" w:hint="eastAsia"/>
        </w:rPr>
        <w:t xml:space="preserve"> with the </w:t>
      </w:r>
      <w:r w:rsidR="00F3704B">
        <w:rPr>
          <w:rFonts w:eastAsiaTheme="minorEastAsia" w:hint="eastAsia"/>
        </w:rPr>
        <w:t>resolution</w:t>
      </w:r>
      <w:r w:rsidR="00C25C04">
        <w:rPr>
          <w:rFonts w:eastAsiaTheme="minorEastAsia" w:hint="eastAsia"/>
        </w:rPr>
        <w:t xml:space="preserve"> and its calculation period</w:t>
      </w:r>
      <w:r w:rsidR="00B36567" w:rsidRPr="004050F2">
        <w:rPr>
          <w:rFonts w:eastAsiaTheme="minorEastAsia" w:hint="eastAsia"/>
        </w:rPr>
        <w:t>.</w:t>
      </w:r>
      <w:r w:rsidR="00D56AE8" w:rsidRPr="004050F2">
        <w:rPr>
          <w:rFonts w:eastAsiaTheme="minorEastAsia" w:hint="eastAsia"/>
        </w:rPr>
        <w:t xml:space="preserve"> </w:t>
      </w:r>
      <w:r w:rsidR="00943A34" w:rsidRPr="004050F2">
        <w:rPr>
          <w:rFonts w:eastAsiaTheme="minorEastAsia" w:hint="eastAsia"/>
        </w:rPr>
        <w:t xml:space="preserve"> </w:t>
      </w:r>
    </w:p>
    <w:p w14:paraId="00B8B051" w14:textId="7D65B674" w:rsidR="00F059DA" w:rsidRDefault="0055159B" w:rsidP="002A5F67">
      <w:pPr>
        <w:pStyle w:val="afff3"/>
        <w:numPr>
          <w:ilvl w:val="0"/>
          <w:numId w:val="38"/>
        </w:numPr>
        <w:spacing w:before="120" w:after="120"/>
        <w:ind w:leftChars="0"/>
        <w:rPr>
          <w:rFonts w:eastAsiaTheme="minorEastAsia"/>
        </w:rPr>
      </w:pPr>
      <w:r>
        <w:rPr>
          <w:rFonts w:eastAsiaTheme="minorEastAsia" w:hint="eastAsia"/>
        </w:rPr>
        <w:t>S</w:t>
      </w:r>
      <w:r w:rsidR="00F45729">
        <w:rPr>
          <w:rFonts w:eastAsiaTheme="minorEastAsia" w:hint="eastAsia"/>
        </w:rPr>
        <w:t>ince</w:t>
      </w:r>
      <w:r w:rsidR="00E0117D">
        <w:rPr>
          <w:rFonts w:eastAsiaTheme="minorEastAsia" w:hint="eastAsia"/>
        </w:rPr>
        <w:t xml:space="preserve"> </w:t>
      </w:r>
      <w:r w:rsidR="00D5643D">
        <w:rPr>
          <w:rFonts w:eastAsiaTheme="minorEastAsia" w:hint="eastAsia"/>
        </w:rPr>
        <w:t>the</w:t>
      </w:r>
      <w:r w:rsidR="00D5643D">
        <w:rPr>
          <w:rFonts w:eastAsiaTheme="minorEastAsia" w:hint="eastAsia"/>
        </w:rPr>
        <w:t xml:space="preserve"> </w:t>
      </w:r>
      <w:r w:rsidR="000500E4">
        <w:rPr>
          <w:rFonts w:eastAsiaTheme="minorEastAsia" w:hint="eastAsia"/>
        </w:rPr>
        <w:t>test equipment</w:t>
      </w:r>
      <w:r w:rsidR="00E0117D">
        <w:rPr>
          <w:rFonts w:eastAsiaTheme="minorEastAsia" w:hint="eastAsia"/>
        </w:rPr>
        <w:t xml:space="preserve"> may </w:t>
      </w:r>
      <w:r>
        <w:rPr>
          <w:rFonts w:eastAsiaTheme="minorEastAsia" w:hint="eastAsia"/>
        </w:rPr>
        <w:t xml:space="preserve">also </w:t>
      </w:r>
      <w:r w:rsidR="00E0117D">
        <w:rPr>
          <w:rFonts w:eastAsiaTheme="minorEastAsia" w:hint="eastAsia"/>
        </w:rPr>
        <w:t xml:space="preserve">need to calculate orbits for multiple </w:t>
      </w:r>
      <w:r w:rsidR="00505924">
        <w:rPr>
          <w:rFonts w:eastAsiaTheme="minorEastAsia" w:hint="eastAsia"/>
        </w:rPr>
        <w:t>satellites up</w:t>
      </w:r>
      <w:r w:rsidR="00793864">
        <w:rPr>
          <w:rFonts w:eastAsiaTheme="minorEastAsia" w:hint="eastAsia"/>
        </w:rPr>
        <w:t xml:space="preserve"> </w:t>
      </w:r>
      <w:r w:rsidR="00505924">
        <w:rPr>
          <w:rFonts w:eastAsiaTheme="minorEastAsia" w:hint="eastAsia"/>
        </w:rPr>
        <w:t xml:space="preserve">to </w:t>
      </w:r>
      <w:r w:rsidR="00963B36">
        <w:rPr>
          <w:rFonts w:eastAsiaTheme="minorEastAsia" w:hint="eastAsia"/>
        </w:rPr>
        <w:t>5</w:t>
      </w:r>
      <w:r w:rsidR="00B822FB">
        <w:rPr>
          <w:rFonts w:eastAsiaTheme="minorEastAsia" w:hint="eastAsia"/>
        </w:rPr>
        <w:t xml:space="preserve"> including</w:t>
      </w:r>
      <w:r w:rsidR="002419BC">
        <w:rPr>
          <w:rFonts w:eastAsiaTheme="minorEastAsia" w:hint="eastAsia"/>
        </w:rPr>
        <w:t xml:space="preserve"> </w:t>
      </w:r>
      <w:r w:rsidR="00963B36">
        <w:rPr>
          <w:rFonts w:eastAsiaTheme="minorEastAsia" w:hint="eastAsia"/>
        </w:rPr>
        <w:t>4</w:t>
      </w:r>
      <w:r w:rsidR="00B822FB">
        <w:rPr>
          <w:rFonts w:eastAsiaTheme="minorEastAsia" w:hint="eastAsia"/>
        </w:rPr>
        <w:t xml:space="preserve"> neighbor cell</w:t>
      </w:r>
      <w:r w:rsidR="00B9585E">
        <w:rPr>
          <w:rFonts w:eastAsiaTheme="minorEastAsia" w:hint="eastAsia"/>
        </w:rPr>
        <w:t>s</w:t>
      </w:r>
      <w:r w:rsidR="007E3D6C">
        <w:rPr>
          <w:rFonts w:eastAsiaTheme="minorEastAsia" w:hint="eastAsia"/>
        </w:rPr>
        <w:t xml:space="preserve"> maximum</w:t>
      </w:r>
      <w:r w:rsidR="00505924">
        <w:rPr>
          <w:rFonts w:eastAsiaTheme="minorEastAsia" w:hint="eastAsia"/>
        </w:rPr>
        <w:t xml:space="preserve"> </w:t>
      </w:r>
      <w:r w:rsidR="00793864">
        <w:rPr>
          <w:rFonts w:eastAsiaTheme="minorEastAsia" w:hint="eastAsia"/>
        </w:rPr>
        <w:t>in parallel</w:t>
      </w:r>
      <w:r w:rsidR="00DD5B1C">
        <w:rPr>
          <w:rFonts w:eastAsiaTheme="minorEastAsia" w:hint="eastAsia"/>
        </w:rPr>
        <w:t xml:space="preserve"> </w:t>
      </w:r>
      <w:r w:rsidR="00D35E14">
        <w:rPr>
          <w:rFonts w:eastAsiaTheme="minorEastAsia" w:hint="eastAsia"/>
        </w:rPr>
        <w:t>to</w:t>
      </w:r>
      <w:r w:rsidR="00DD5B1C">
        <w:rPr>
          <w:rFonts w:eastAsiaTheme="minorEastAsia" w:hint="eastAsia"/>
        </w:rPr>
        <w:t xml:space="preserve"> </w:t>
      </w:r>
      <w:r w:rsidR="00EA7866">
        <w:rPr>
          <w:rFonts w:eastAsiaTheme="minorEastAsia" w:hint="eastAsia"/>
        </w:rPr>
        <w:t>updat</w:t>
      </w:r>
      <w:r w:rsidR="00D35E14">
        <w:rPr>
          <w:rFonts w:eastAsiaTheme="minorEastAsia" w:hint="eastAsia"/>
        </w:rPr>
        <w:t>e</w:t>
      </w:r>
      <w:r w:rsidR="00EA7866">
        <w:rPr>
          <w:rFonts w:eastAsiaTheme="minorEastAsia" w:hint="eastAsia"/>
        </w:rPr>
        <w:t xml:space="preserve"> </w:t>
      </w:r>
      <w:r w:rsidR="00BE368F">
        <w:rPr>
          <w:rFonts w:eastAsiaTheme="minorEastAsia" w:hint="eastAsia"/>
        </w:rPr>
        <w:t xml:space="preserve">an </w:t>
      </w:r>
      <w:r w:rsidR="00EA7866">
        <w:rPr>
          <w:rFonts w:eastAsiaTheme="minorEastAsia" w:hint="eastAsia"/>
        </w:rPr>
        <w:t>ephemeris information of SIB19</w:t>
      </w:r>
      <w:r w:rsidR="00505924">
        <w:rPr>
          <w:rFonts w:eastAsiaTheme="minorEastAsia" w:hint="eastAsia"/>
        </w:rPr>
        <w:t xml:space="preserve">, </w:t>
      </w:r>
      <w:r w:rsidR="00F938BA">
        <w:rPr>
          <w:rFonts w:eastAsiaTheme="minorEastAsia" w:hint="eastAsia"/>
        </w:rPr>
        <w:t xml:space="preserve">a </w:t>
      </w:r>
      <w:r w:rsidR="007E234D">
        <w:rPr>
          <w:rFonts w:eastAsiaTheme="minorEastAsia" w:hint="eastAsia"/>
        </w:rPr>
        <w:t>total amount of calculation</w:t>
      </w:r>
      <w:r w:rsidR="009E79AC">
        <w:rPr>
          <w:rFonts w:eastAsiaTheme="minorEastAsia" w:hint="eastAsia"/>
        </w:rPr>
        <w:t xml:space="preserve"> should be </w:t>
      </w:r>
      <w:r w:rsidR="00F938BA">
        <w:rPr>
          <w:rFonts w:eastAsiaTheme="minorEastAsia" w:hint="eastAsia"/>
        </w:rPr>
        <w:t>minimized</w:t>
      </w:r>
      <w:r w:rsidR="009E79AC">
        <w:rPr>
          <w:rFonts w:eastAsiaTheme="minorEastAsia" w:hint="eastAsia"/>
        </w:rPr>
        <w:t xml:space="preserve"> </w:t>
      </w:r>
      <w:r w:rsidR="00200F44">
        <w:rPr>
          <w:rFonts w:eastAsiaTheme="minorEastAsia" w:hint="eastAsia"/>
        </w:rPr>
        <w:t xml:space="preserve"> </w:t>
      </w:r>
    </w:p>
    <w:p w14:paraId="66FA8F69" w14:textId="097AB9E2" w:rsidR="007E7753" w:rsidRDefault="007E7753" w:rsidP="009142CE">
      <w:pPr>
        <w:spacing w:before="120" w:after="120"/>
        <w:rPr>
          <w:rFonts w:eastAsiaTheme="minorEastAsia" w:hint="eastAsia"/>
          <w:b/>
          <w:bCs/>
          <w:i/>
          <w:iCs/>
        </w:rPr>
      </w:pPr>
      <w:r>
        <w:rPr>
          <w:rFonts w:eastAsiaTheme="minorEastAsia" w:hint="eastAsia"/>
          <w:b/>
          <w:bCs/>
          <w:i/>
          <w:iCs/>
        </w:rPr>
        <w:t xml:space="preserve">Observation 2: Even though SIB 19 may be provided every 10.24 sec, </w:t>
      </w:r>
      <w:r w:rsidR="009469F9">
        <w:rPr>
          <w:rFonts w:eastAsiaTheme="minorEastAsia" w:hint="eastAsia"/>
          <w:b/>
          <w:bCs/>
          <w:i/>
          <w:iCs/>
        </w:rPr>
        <w:t xml:space="preserve">the test equipment </w:t>
      </w:r>
      <w:r w:rsidR="00E23075">
        <w:rPr>
          <w:rFonts w:eastAsiaTheme="minorEastAsia" w:hint="eastAsia"/>
          <w:b/>
          <w:bCs/>
          <w:i/>
          <w:iCs/>
        </w:rPr>
        <w:t xml:space="preserve">actually </w:t>
      </w:r>
      <w:r w:rsidR="009469F9">
        <w:rPr>
          <w:rFonts w:eastAsiaTheme="minorEastAsia" w:hint="eastAsia"/>
          <w:b/>
          <w:bCs/>
          <w:i/>
          <w:iCs/>
        </w:rPr>
        <w:t>needs to update the TA values internally with a slot basis</w:t>
      </w:r>
      <w:r w:rsidR="00ED6201">
        <w:rPr>
          <w:rFonts w:eastAsiaTheme="minorEastAsia" w:hint="eastAsia"/>
          <w:b/>
          <w:bCs/>
          <w:i/>
          <w:iCs/>
        </w:rPr>
        <w:t xml:space="preserve"> in any way</w:t>
      </w:r>
      <w:r w:rsidR="009469F9">
        <w:rPr>
          <w:rFonts w:eastAsiaTheme="minorEastAsia" w:hint="eastAsia"/>
          <w:b/>
          <w:bCs/>
          <w:i/>
          <w:iCs/>
        </w:rPr>
        <w:t>.</w:t>
      </w:r>
      <w:r>
        <w:rPr>
          <w:rFonts w:eastAsiaTheme="minorEastAsia" w:hint="eastAsia"/>
          <w:b/>
          <w:bCs/>
          <w:i/>
          <w:iCs/>
        </w:rPr>
        <w:t xml:space="preserve"> </w:t>
      </w:r>
    </w:p>
    <w:p w14:paraId="10C29A21" w14:textId="516D9602" w:rsidR="00F461AC" w:rsidRDefault="00F461AC" w:rsidP="009142CE">
      <w:pPr>
        <w:spacing w:before="120" w:after="120"/>
        <w:rPr>
          <w:rFonts w:eastAsiaTheme="minorEastAsia" w:hint="eastAsia"/>
          <w:b/>
          <w:bCs/>
          <w:i/>
          <w:iCs/>
        </w:rPr>
      </w:pPr>
      <w:r>
        <w:rPr>
          <w:rFonts w:eastAsiaTheme="minorEastAsia" w:hint="eastAsia"/>
          <w:b/>
          <w:bCs/>
          <w:i/>
          <w:iCs/>
        </w:rPr>
        <w:t xml:space="preserve">Observation 3: </w:t>
      </w:r>
      <w:r w:rsidR="00531B13">
        <w:rPr>
          <w:rFonts w:eastAsiaTheme="minorEastAsia" w:hint="eastAsia"/>
          <w:b/>
          <w:bCs/>
          <w:i/>
          <w:iCs/>
        </w:rPr>
        <w:t>Considering the TA value update period, calculation of satellite motion in the test equipment may become an order of milliseconds period. In that case the TE may face an issue with the calculation with the Eckstein-Hechler model</w:t>
      </w:r>
      <w:r w:rsidR="00507537">
        <w:rPr>
          <w:rFonts w:eastAsiaTheme="minorEastAsia" w:hint="eastAsia"/>
          <w:b/>
          <w:bCs/>
          <w:i/>
          <w:iCs/>
        </w:rPr>
        <w:t xml:space="preserve"> when we also take into account the previously mentioned factors such as minimum 6 times calculation increase, separate DL/UL calculation</w:t>
      </w:r>
      <w:r w:rsidR="00D055F5">
        <w:rPr>
          <w:rFonts w:eastAsiaTheme="minorEastAsia" w:hint="eastAsia"/>
          <w:b/>
          <w:bCs/>
          <w:i/>
          <w:iCs/>
        </w:rPr>
        <w:t>s</w:t>
      </w:r>
      <w:r w:rsidR="00507537">
        <w:rPr>
          <w:rFonts w:eastAsiaTheme="minorEastAsia" w:hint="eastAsia"/>
          <w:b/>
          <w:bCs/>
          <w:i/>
          <w:iCs/>
        </w:rPr>
        <w:t xml:space="preserve"> and </w:t>
      </w:r>
      <w:r w:rsidR="000C4E30">
        <w:rPr>
          <w:rFonts w:eastAsiaTheme="minorEastAsia" w:hint="eastAsia"/>
          <w:b/>
          <w:bCs/>
          <w:i/>
          <w:iCs/>
        </w:rPr>
        <w:t>maximum</w:t>
      </w:r>
      <w:r w:rsidR="00507537">
        <w:rPr>
          <w:rFonts w:eastAsiaTheme="minorEastAsia" w:hint="eastAsia"/>
          <w:b/>
          <w:bCs/>
          <w:i/>
          <w:iCs/>
        </w:rPr>
        <w:t xml:space="preserve"> 5 satellites</w:t>
      </w:r>
      <w:r w:rsidR="00531B13">
        <w:rPr>
          <w:rFonts w:eastAsiaTheme="minorEastAsia" w:hint="eastAsia"/>
          <w:b/>
          <w:bCs/>
          <w:i/>
          <w:iCs/>
        </w:rPr>
        <w:t>.</w:t>
      </w:r>
    </w:p>
    <w:p w14:paraId="7F6B6189" w14:textId="21D00F36" w:rsidR="00B31CFC" w:rsidRPr="00B31CFC" w:rsidRDefault="00F938BA" w:rsidP="009D057D">
      <w:pPr>
        <w:spacing w:before="120" w:after="120"/>
        <w:rPr>
          <w:rFonts w:eastAsiaTheme="minorEastAsia"/>
          <w:b/>
          <w:bCs/>
          <w:i/>
          <w:iCs/>
        </w:rPr>
      </w:pPr>
      <w:r w:rsidRPr="00B31CFC">
        <w:rPr>
          <w:rFonts w:eastAsiaTheme="minorEastAsia" w:hint="eastAsia"/>
          <w:b/>
          <w:bCs/>
          <w:i/>
          <w:iCs/>
        </w:rPr>
        <w:t xml:space="preserve">Observation </w:t>
      </w:r>
      <w:r w:rsidR="005B25EE">
        <w:rPr>
          <w:rFonts w:eastAsiaTheme="minorEastAsia" w:hint="eastAsia"/>
          <w:b/>
          <w:bCs/>
          <w:i/>
          <w:iCs/>
        </w:rPr>
        <w:t>4</w:t>
      </w:r>
      <w:r w:rsidRPr="00B31CFC">
        <w:rPr>
          <w:rFonts w:eastAsiaTheme="minorEastAsia" w:hint="eastAsia"/>
          <w:b/>
          <w:bCs/>
          <w:i/>
          <w:iCs/>
        </w:rPr>
        <w:t xml:space="preserve">: </w:t>
      </w:r>
      <w:r w:rsidR="00170CA0" w:rsidRPr="00B31CFC">
        <w:rPr>
          <w:rFonts w:eastAsiaTheme="minorEastAsia" w:hint="eastAsia"/>
          <w:b/>
          <w:bCs/>
          <w:i/>
          <w:iCs/>
        </w:rPr>
        <w:t xml:space="preserve">From the test equipment viewpoint, a total amount of calculation </w:t>
      </w:r>
      <w:r w:rsidR="00AA7B06" w:rsidRPr="00B31CFC">
        <w:rPr>
          <w:rFonts w:eastAsiaTheme="minorEastAsia" w:hint="eastAsia"/>
          <w:b/>
          <w:bCs/>
          <w:i/>
          <w:iCs/>
        </w:rPr>
        <w:t xml:space="preserve">should be minimized as </w:t>
      </w:r>
      <w:r w:rsidR="00736445">
        <w:rPr>
          <w:rFonts w:eastAsiaTheme="minorEastAsia" w:hint="eastAsia"/>
          <w:b/>
          <w:bCs/>
          <w:i/>
          <w:iCs/>
        </w:rPr>
        <w:t>long</w:t>
      </w:r>
      <w:r w:rsidR="00AA7B06" w:rsidRPr="00B31CFC">
        <w:rPr>
          <w:rFonts w:eastAsiaTheme="minorEastAsia" w:hint="eastAsia"/>
          <w:b/>
          <w:bCs/>
          <w:i/>
          <w:iCs/>
        </w:rPr>
        <w:t xml:space="preserve"> as </w:t>
      </w:r>
      <w:r w:rsidR="00DE4803">
        <w:rPr>
          <w:rFonts w:eastAsiaTheme="minorEastAsia" w:hint="eastAsia"/>
          <w:b/>
          <w:bCs/>
          <w:i/>
          <w:iCs/>
        </w:rPr>
        <w:t>an</w:t>
      </w:r>
      <w:r w:rsidR="00AA7B06" w:rsidRPr="00B31CFC">
        <w:rPr>
          <w:rFonts w:eastAsiaTheme="minorEastAsia" w:hint="eastAsia"/>
          <w:b/>
          <w:bCs/>
          <w:i/>
          <w:iCs/>
        </w:rPr>
        <w:t xml:space="preserve"> </w:t>
      </w:r>
      <w:r w:rsidR="0062655B" w:rsidRPr="00B31CFC">
        <w:rPr>
          <w:rFonts w:eastAsiaTheme="minorEastAsia" w:hint="eastAsia"/>
          <w:b/>
          <w:bCs/>
          <w:i/>
          <w:iCs/>
        </w:rPr>
        <w:t>accuracy of</w:t>
      </w:r>
      <w:r w:rsidR="0053599F">
        <w:rPr>
          <w:rFonts w:eastAsiaTheme="minorEastAsia" w:hint="eastAsia"/>
          <w:b/>
          <w:bCs/>
          <w:i/>
          <w:iCs/>
        </w:rPr>
        <w:t xml:space="preserve"> </w:t>
      </w:r>
      <w:r w:rsidR="00736445">
        <w:rPr>
          <w:rFonts w:eastAsiaTheme="minorEastAsia" w:hint="eastAsia"/>
          <w:b/>
          <w:bCs/>
          <w:i/>
          <w:iCs/>
        </w:rPr>
        <w:t xml:space="preserve">the </w:t>
      </w:r>
      <w:r w:rsidR="0053599F">
        <w:rPr>
          <w:rFonts w:eastAsiaTheme="minorEastAsia" w:hint="eastAsia"/>
          <w:b/>
          <w:bCs/>
          <w:i/>
          <w:iCs/>
        </w:rPr>
        <w:t>TE-emulated channel</w:t>
      </w:r>
      <w:r w:rsidR="0062655B" w:rsidRPr="00B31CFC">
        <w:rPr>
          <w:rFonts w:eastAsiaTheme="minorEastAsia" w:hint="eastAsia"/>
          <w:b/>
          <w:bCs/>
          <w:i/>
          <w:iCs/>
        </w:rPr>
        <w:t xml:space="preserve"> model </w:t>
      </w:r>
      <w:r w:rsidR="00BC0698">
        <w:rPr>
          <w:rFonts w:eastAsiaTheme="minorEastAsia" w:hint="eastAsia"/>
          <w:b/>
          <w:bCs/>
          <w:i/>
          <w:iCs/>
        </w:rPr>
        <w:t xml:space="preserve">is sufficient </w:t>
      </w:r>
      <w:r w:rsidR="00CB3BC2">
        <w:rPr>
          <w:rFonts w:eastAsiaTheme="minorEastAsia" w:hint="eastAsia"/>
          <w:b/>
          <w:bCs/>
          <w:i/>
          <w:iCs/>
        </w:rPr>
        <w:t xml:space="preserve">compared </w:t>
      </w:r>
      <w:r w:rsidR="00BC0698">
        <w:rPr>
          <w:rFonts w:eastAsiaTheme="minorEastAsia" w:hint="eastAsia"/>
          <w:b/>
          <w:bCs/>
          <w:i/>
          <w:iCs/>
        </w:rPr>
        <w:t>to GMAT</w:t>
      </w:r>
      <w:r w:rsidR="00B31CFC" w:rsidRPr="00B31CFC">
        <w:rPr>
          <w:rFonts w:eastAsiaTheme="minorEastAsia" w:hint="eastAsia"/>
          <w:b/>
          <w:bCs/>
          <w:i/>
          <w:iCs/>
        </w:rPr>
        <w:t>.</w:t>
      </w:r>
    </w:p>
    <w:p w14:paraId="730E9A6E" w14:textId="3BEE6B63" w:rsidR="0022642E" w:rsidRPr="00547ED6" w:rsidRDefault="003F76CB" w:rsidP="009D057D">
      <w:pPr>
        <w:spacing w:before="120" w:after="120"/>
        <w:rPr>
          <w:rFonts w:eastAsiaTheme="minorEastAsia"/>
          <w:b/>
          <w:bCs/>
          <w:i/>
          <w:iCs/>
        </w:rPr>
      </w:pPr>
      <w:r w:rsidRPr="00451AFE">
        <w:rPr>
          <w:rFonts w:eastAsiaTheme="minorEastAsia" w:hint="eastAsia"/>
          <w:b/>
          <w:bCs/>
          <w:i/>
          <w:iCs/>
        </w:rPr>
        <w:t xml:space="preserve">Proposal 1: Agree option 2: </w:t>
      </w:r>
      <w:r w:rsidR="00451AFE" w:rsidRPr="00451AFE">
        <w:rPr>
          <w:rFonts w:eastAsiaTheme="minorEastAsia" w:hint="eastAsia"/>
          <w:b/>
          <w:bCs/>
          <w:i/>
          <w:iCs/>
        </w:rPr>
        <w:t xml:space="preserve">Keplerian model or </w:t>
      </w:r>
      <w:r w:rsidR="00CB3BC2">
        <w:rPr>
          <w:rFonts w:eastAsiaTheme="minorEastAsia" w:hint="eastAsia"/>
          <w:b/>
          <w:bCs/>
          <w:i/>
          <w:iCs/>
        </w:rPr>
        <w:t xml:space="preserve">an </w:t>
      </w:r>
      <w:r w:rsidR="00451AFE" w:rsidRPr="00451AFE">
        <w:rPr>
          <w:rFonts w:eastAsiaTheme="minorEastAsia" w:hint="eastAsia"/>
          <w:b/>
          <w:bCs/>
          <w:i/>
          <w:iCs/>
        </w:rPr>
        <w:t>equivalent model</w:t>
      </w:r>
      <w:r w:rsidR="00433985">
        <w:rPr>
          <w:rFonts w:eastAsiaTheme="minorEastAsia" w:hint="eastAsia"/>
          <w:b/>
          <w:bCs/>
          <w:i/>
          <w:iCs/>
        </w:rPr>
        <w:t xml:space="preserve"> with Keplerian</w:t>
      </w:r>
      <w:r w:rsidR="006D3B5E">
        <w:rPr>
          <w:rFonts w:eastAsiaTheme="minorEastAsia" w:hint="eastAsia"/>
          <w:b/>
          <w:bCs/>
          <w:i/>
          <w:iCs/>
        </w:rPr>
        <w:t xml:space="preserve"> for TE</w:t>
      </w:r>
    </w:p>
    <w:p w14:paraId="7A081654" w14:textId="1ECE714F"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6D2AA21" w14:textId="7F168177" w:rsidR="00B321C2" w:rsidRDefault="00D12446" w:rsidP="00B13777">
      <w:pPr>
        <w:autoSpaceDN w:val="0"/>
        <w:spacing w:beforeLines="0" w:before="120" w:afterLines="0" w:after="120"/>
        <w:ind w:firstLineChars="50" w:firstLine="100"/>
        <w:rPr>
          <w:rFonts w:eastAsia="ＭＳ 明朝"/>
          <w:lang w:val="en-GB"/>
        </w:rPr>
      </w:pPr>
      <w:r w:rsidRPr="00D12446">
        <w:rPr>
          <w:rFonts w:eastAsia="ＭＳ 明朝"/>
          <w:lang w:val="en-GB"/>
        </w:rPr>
        <w:t>In this contribution we discuss</w:t>
      </w:r>
      <w:r>
        <w:rPr>
          <w:rFonts w:eastAsia="ＭＳ 明朝" w:hint="eastAsia"/>
          <w:lang w:val="en-GB"/>
        </w:rPr>
        <w:t>ed</w:t>
      </w:r>
      <w:r w:rsidRPr="00D12446">
        <w:rPr>
          <w:rFonts w:eastAsia="ＭＳ 明朝"/>
          <w:lang w:val="en-GB"/>
        </w:rPr>
        <w:t xml:space="preserve"> our views on the identified issue with the Option 1: Eckstein-Hechler model.</w:t>
      </w:r>
    </w:p>
    <w:p w14:paraId="267B3E77" w14:textId="77777777" w:rsidR="000A73E5" w:rsidRPr="007E46D6" w:rsidRDefault="000A73E5" w:rsidP="000A73E5">
      <w:pPr>
        <w:spacing w:before="120" w:after="120"/>
        <w:rPr>
          <w:rFonts w:eastAsiaTheme="minorEastAsia"/>
          <w:b/>
          <w:bCs/>
          <w:i/>
          <w:iCs/>
        </w:rPr>
      </w:pPr>
      <w:r w:rsidRPr="007E46D6">
        <w:rPr>
          <w:rFonts w:eastAsiaTheme="minorEastAsia" w:hint="eastAsia"/>
          <w:b/>
          <w:bCs/>
          <w:i/>
          <w:iCs/>
        </w:rPr>
        <w:t>Observation 1:</w:t>
      </w:r>
      <w:r>
        <w:rPr>
          <w:rFonts w:eastAsiaTheme="minorEastAsia" w:hint="eastAsia"/>
          <w:b/>
          <w:bCs/>
          <w:i/>
          <w:iCs/>
        </w:rPr>
        <w:t xml:space="preserve"> Option 1: Eckstein-Hechler model takes roughly at least 6 times than the case using J</w:t>
      </w:r>
      <w:r w:rsidRPr="00AC1415">
        <w:rPr>
          <w:rFonts w:eastAsiaTheme="minorEastAsia" w:hint="eastAsia"/>
          <w:b/>
          <w:bCs/>
          <w:i/>
          <w:iCs/>
          <w:vertAlign w:val="subscript"/>
        </w:rPr>
        <w:t>2</w:t>
      </w:r>
      <w:r>
        <w:rPr>
          <w:rFonts w:eastAsiaTheme="minorEastAsia" w:hint="eastAsia"/>
          <w:b/>
          <w:bCs/>
          <w:i/>
          <w:iCs/>
        </w:rPr>
        <w:t xml:space="preserve"> harmonic for the calculation even for the one-way transmission between one satellite. </w:t>
      </w:r>
      <w:r w:rsidRPr="007E46D6">
        <w:rPr>
          <w:rFonts w:eastAsiaTheme="minorEastAsia" w:hint="eastAsia"/>
          <w:b/>
          <w:bCs/>
          <w:i/>
          <w:iCs/>
        </w:rPr>
        <w:t xml:space="preserve">  </w:t>
      </w:r>
    </w:p>
    <w:p w14:paraId="56CB3E1E" w14:textId="664E17C5" w:rsidR="005A5169" w:rsidRDefault="005A5169" w:rsidP="005A5169">
      <w:pPr>
        <w:spacing w:before="120" w:after="120"/>
        <w:rPr>
          <w:rFonts w:eastAsiaTheme="minorEastAsia" w:hint="eastAsia"/>
          <w:b/>
          <w:bCs/>
          <w:i/>
          <w:iCs/>
        </w:rPr>
      </w:pPr>
      <w:r>
        <w:rPr>
          <w:rFonts w:eastAsiaTheme="minorEastAsia" w:hint="eastAsia"/>
          <w:b/>
          <w:bCs/>
          <w:i/>
          <w:iCs/>
        </w:rPr>
        <w:t xml:space="preserve">Observation 2: Even though SIB 19 may be provided every 10.24 sec, the test equipment </w:t>
      </w:r>
      <w:r w:rsidR="00F00CDF">
        <w:rPr>
          <w:rFonts w:eastAsiaTheme="minorEastAsia" w:hint="eastAsia"/>
          <w:b/>
          <w:bCs/>
          <w:i/>
          <w:iCs/>
        </w:rPr>
        <w:t xml:space="preserve">actually </w:t>
      </w:r>
      <w:r>
        <w:rPr>
          <w:rFonts w:eastAsiaTheme="minorEastAsia" w:hint="eastAsia"/>
          <w:b/>
          <w:bCs/>
          <w:i/>
          <w:iCs/>
        </w:rPr>
        <w:t xml:space="preserve">needs to update the TA values internally with a slot basis in any way. </w:t>
      </w:r>
    </w:p>
    <w:p w14:paraId="4E1AD84B" w14:textId="77777777" w:rsidR="005A5169" w:rsidRDefault="005A5169" w:rsidP="005A5169">
      <w:pPr>
        <w:spacing w:before="120" w:after="120"/>
        <w:rPr>
          <w:rFonts w:eastAsiaTheme="minorEastAsia" w:hint="eastAsia"/>
          <w:b/>
          <w:bCs/>
          <w:i/>
          <w:iCs/>
        </w:rPr>
      </w:pPr>
      <w:r>
        <w:rPr>
          <w:rFonts w:eastAsiaTheme="minorEastAsia" w:hint="eastAsia"/>
          <w:b/>
          <w:bCs/>
          <w:i/>
          <w:iCs/>
        </w:rPr>
        <w:t>Observation 3: Considering the TA value update period, calculation of satellite motion in the test equipment may become an order of milliseconds period. In that case the TE may face an issue with the calculation with the Eckstein-Hechler model when we also take into account the previously mentioned factors such as minimum 6 times calculation increase, separate DL/UL calculations and maximum 5 satellites.</w:t>
      </w:r>
    </w:p>
    <w:p w14:paraId="272873D0" w14:textId="0084DF3C" w:rsidR="000A73E5" w:rsidRPr="00B31CFC" w:rsidRDefault="000A73E5" w:rsidP="000A73E5">
      <w:pPr>
        <w:spacing w:before="120" w:after="120"/>
        <w:rPr>
          <w:rFonts w:eastAsiaTheme="minorEastAsia"/>
          <w:b/>
          <w:bCs/>
          <w:i/>
          <w:iCs/>
        </w:rPr>
      </w:pPr>
      <w:r w:rsidRPr="00B31CFC">
        <w:rPr>
          <w:rFonts w:eastAsiaTheme="minorEastAsia" w:hint="eastAsia"/>
          <w:b/>
          <w:bCs/>
          <w:i/>
          <w:iCs/>
        </w:rPr>
        <w:t xml:space="preserve">Observation </w:t>
      </w:r>
      <w:r w:rsidR="005A5169">
        <w:rPr>
          <w:rFonts w:eastAsiaTheme="minorEastAsia" w:hint="eastAsia"/>
          <w:b/>
          <w:bCs/>
          <w:i/>
          <w:iCs/>
        </w:rPr>
        <w:t>4</w:t>
      </w:r>
      <w:r w:rsidRPr="00B31CFC">
        <w:rPr>
          <w:rFonts w:eastAsiaTheme="minorEastAsia" w:hint="eastAsia"/>
          <w:b/>
          <w:bCs/>
          <w:i/>
          <w:iCs/>
        </w:rPr>
        <w:t xml:space="preserve">: From the test equipment viewpoint, a total amount of calculation should be minimized as </w:t>
      </w:r>
      <w:r>
        <w:rPr>
          <w:rFonts w:eastAsiaTheme="minorEastAsia" w:hint="eastAsia"/>
          <w:b/>
          <w:bCs/>
          <w:i/>
          <w:iCs/>
        </w:rPr>
        <w:t>long</w:t>
      </w:r>
      <w:r w:rsidRPr="00B31CFC">
        <w:rPr>
          <w:rFonts w:eastAsiaTheme="minorEastAsia" w:hint="eastAsia"/>
          <w:b/>
          <w:bCs/>
          <w:i/>
          <w:iCs/>
        </w:rPr>
        <w:t xml:space="preserve"> as </w:t>
      </w:r>
      <w:r>
        <w:rPr>
          <w:rFonts w:eastAsiaTheme="minorEastAsia" w:hint="eastAsia"/>
          <w:b/>
          <w:bCs/>
          <w:i/>
          <w:iCs/>
        </w:rPr>
        <w:t>an</w:t>
      </w:r>
      <w:r w:rsidRPr="00B31CFC">
        <w:rPr>
          <w:rFonts w:eastAsiaTheme="minorEastAsia" w:hint="eastAsia"/>
          <w:b/>
          <w:bCs/>
          <w:i/>
          <w:iCs/>
        </w:rPr>
        <w:t xml:space="preserve"> accuracy of</w:t>
      </w:r>
      <w:r>
        <w:rPr>
          <w:rFonts w:eastAsiaTheme="minorEastAsia" w:hint="eastAsia"/>
          <w:b/>
          <w:bCs/>
          <w:i/>
          <w:iCs/>
        </w:rPr>
        <w:t xml:space="preserve"> the TE-emulated channel</w:t>
      </w:r>
      <w:r w:rsidRPr="00B31CFC">
        <w:rPr>
          <w:rFonts w:eastAsiaTheme="minorEastAsia" w:hint="eastAsia"/>
          <w:b/>
          <w:bCs/>
          <w:i/>
          <w:iCs/>
        </w:rPr>
        <w:t xml:space="preserve"> model </w:t>
      </w:r>
      <w:r>
        <w:rPr>
          <w:rFonts w:eastAsiaTheme="minorEastAsia" w:hint="eastAsia"/>
          <w:b/>
          <w:bCs/>
          <w:i/>
          <w:iCs/>
        </w:rPr>
        <w:t>is sufficient compared to GMAT</w:t>
      </w:r>
      <w:r w:rsidRPr="00B31CFC">
        <w:rPr>
          <w:rFonts w:eastAsiaTheme="minorEastAsia" w:hint="eastAsia"/>
          <w:b/>
          <w:bCs/>
          <w:i/>
          <w:iCs/>
        </w:rPr>
        <w:t>.</w:t>
      </w:r>
    </w:p>
    <w:p w14:paraId="2DF6BCBA" w14:textId="7C5B717A" w:rsidR="00D12446" w:rsidRPr="000A73E5" w:rsidRDefault="000A73E5" w:rsidP="000A73E5">
      <w:pPr>
        <w:spacing w:before="120" w:after="120"/>
        <w:rPr>
          <w:rFonts w:eastAsiaTheme="minorEastAsia"/>
          <w:b/>
          <w:bCs/>
          <w:i/>
          <w:iCs/>
        </w:rPr>
      </w:pPr>
      <w:r w:rsidRPr="00451AFE">
        <w:rPr>
          <w:rFonts w:eastAsiaTheme="minorEastAsia" w:hint="eastAsia"/>
          <w:b/>
          <w:bCs/>
          <w:i/>
          <w:iCs/>
        </w:rPr>
        <w:t xml:space="preserve">Proposal 1: Agree option 2: Keplerian model or </w:t>
      </w:r>
      <w:r>
        <w:rPr>
          <w:rFonts w:eastAsiaTheme="minorEastAsia" w:hint="eastAsia"/>
          <w:b/>
          <w:bCs/>
          <w:i/>
          <w:iCs/>
        </w:rPr>
        <w:t xml:space="preserve">an </w:t>
      </w:r>
      <w:r w:rsidRPr="00451AFE">
        <w:rPr>
          <w:rFonts w:eastAsiaTheme="minorEastAsia" w:hint="eastAsia"/>
          <w:b/>
          <w:bCs/>
          <w:i/>
          <w:iCs/>
        </w:rPr>
        <w:t>equivalent model</w:t>
      </w:r>
      <w:r>
        <w:rPr>
          <w:rFonts w:eastAsiaTheme="minorEastAsia" w:hint="eastAsia"/>
          <w:b/>
          <w:bCs/>
          <w:i/>
          <w:iCs/>
        </w:rPr>
        <w:t xml:space="preserve"> with Keplerian</w:t>
      </w:r>
      <w:r w:rsidR="006D3B5E">
        <w:rPr>
          <w:rFonts w:eastAsiaTheme="minorEastAsia" w:hint="eastAsia"/>
          <w:b/>
          <w:bCs/>
          <w:i/>
          <w:iCs/>
        </w:rPr>
        <w:t xml:space="preserve"> for TE</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560AA4" w14:textId="6049164F" w:rsidR="00E21595" w:rsidRDefault="00E21595" w:rsidP="00E21595">
      <w:pPr>
        <w:spacing w:before="120" w:after="120"/>
        <w:rPr>
          <w:rFonts w:eastAsia="ＭＳ 明朝"/>
        </w:rPr>
      </w:pPr>
      <w:r>
        <w:rPr>
          <w:rFonts w:eastAsia="ＭＳ 明朝"/>
        </w:rPr>
        <w:t>[1] R</w:t>
      </w:r>
      <w:r w:rsidR="00016C19">
        <w:rPr>
          <w:rFonts w:eastAsia="ＭＳ 明朝" w:hint="eastAsia"/>
        </w:rPr>
        <w:t>4-24</w:t>
      </w:r>
      <w:r w:rsidR="00D82F45">
        <w:rPr>
          <w:rFonts w:eastAsia="ＭＳ 明朝" w:hint="eastAsia"/>
        </w:rPr>
        <w:t>13516</w:t>
      </w:r>
      <w:r>
        <w:rPr>
          <w:rFonts w:eastAsia="ＭＳ 明朝"/>
        </w:rPr>
        <w:t>,</w:t>
      </w:r>
      <w:r w:rsidR="00B801CC">
        <w:rPr>
          <w:rFonts w:eastAsia="ＭＳ 明朝"/>
        </w:rPr>
        <w:t xml:space="preserve"> “</w:t>
      </w:r>
      <w:r w:rsidR="00697B94" w:rsidRPr="00697B94">
        <w:rPr>
          <w:rFonts w:eastAsia="ＭＳ 明朝"/>
        </w:rPr>
        <w:t>Way Forward for [112][329] NTN_testing_NGSO_channel_model</w:t>
      </w:r>
      <w:r w:rsidR="00B801CC">
        <w:rPr>
          <w:rFonts w:eastAsia="ＭＳ 明朝"/>
        </w:rPr>
        <w:t>”</w:t>
      </w:r>
      <w:r>
        <w:rPr>
          <w:rFonts w:eastAsia="ＭＳ 明朝"/>
        </w:rPr>
        <w:t xml:space="preserve">, </w:t>
      </w:r>
      <w:r w:rsidR="00697B94">
        <w:rPr>
          <w:rFonts w:eastAsia="ＭＳ 明朝" w:hint="eastAsia"/>
        </w:rPr>
        <w:t>Samsung</w:t>
      </w:r>
      <w:r>
        <w:rPr>
          <w:rFonts w:eastAsia="ＭＳ 明朝"/>
        </w:rPr>
        <w:t>, RAN</w:t>
      </w:r>
      <w:r w:rsidR="009E3D70">
        <w:rPr>
          <w:rFonts w:eastAsia="ＭＳ 明朝" w:hint="eastAsia"/>
        </w:rPr>
        <w:t>4</w:t>
      </w:r>
      <w:r w:rsidR="0086562A">
        <w:rPr>
          <w:rFonts w:eastAsia="ＭＳ 明朝" w:hint="eastAsia"/>
        </w:rPr>
        <w:t xml:space="preserve"> #1</w:t>
      </w:r>
      <w:r w:rsidR="009E3D70">
        <w:rPr>
          <w:rFonts w:eastAsia="ＭＳ 明朝" w:hint="eastAsia"/>
        </w:rPr>
        <w:t>1</w:t>
      </w:r>
      <w:r w:rsidR="00697B94">
        <w:rPr>
          <w:rFonts w:eastAsia="ＭＳ 明朝" w:hint="eastAsia"/>
        </w:rPr>
        <w:t>2</w:t>
      </w:r>
      <w:r>
        <w:rPr>
          <w:rFonts w:eastAsia="ＭＳ 明朝"/>
        </w:rPr>
        <w:t xml:space="preserve">, </w:t>
      </w:r>
      <w:r w:rsidR="00697B94">
        <w:rPr>
          <w:rFonts w:eastAsia="ＭＳ 明朝" w:hint="eastAsia"/>
        </w:rPr>
        <w:t>Maastricht</w:t>
      </w:r>
      <w:r w:rsidR="009E3D70">
        <w:rPr>
          <w:rFonts w:eastAsia="ＭＳ 明朝" w:hint="eastAsia"/>
        </w:rPr>
        <w:t xml:space="preserve">, </w:t>
      </w:r>
      <w:r w:rsidR="00697B94">
        <w:rPr>
          <w:rFonts w:eastAsia="ＭＳ 明朝" w:hint="eastAsia"/>
        </w:rPr>
        <w:t>Netherlands</w:t>
      </w:r>
    </w:p>
    <w:p w14:paraId="637EB7CE" w14:textId="3113FA78" w:rsidR="0074443F" w:rsidRDefault="009E7675" w:rsidP="0074443F">
      <w:pPr>
        <w:spacing w:before="120" w:after="120"/>
        <w:rPr>
          <w:rFonts w:eastAsia="ＭＳ 明朝"/>
        </w:rPr>
      </w:pPr>
      <w:r>
        <w:rPr>
          <w:rFonts w:eastAsia="ＭＳ 明朝" w:hint="eastAsia"/>
        </w:rPr>
        <w:t xml:space="preserve">[2] </w:t>
      </w:r>
      <w:r w:rsidR="00D1412C">
        <w:rPr>
          <w:rFonts w:eastAsia="ＭＳ 明朝"/>
        </w:rPr>
        <w:t>“</w:t>
      </w:r>
      <w:r w:rsidR="00D1412C">
        <w:rPr>
          <w:rFonts w:eastAsia="ＭＳ 明朝" w:hint="eastAsia"/>
        </w:rPr>
        <w:t>Analytical Mechanics of Space Systems</w:t>
      </w:r>
      <w:r w:rsidR="00D1412C">
        <w:rPr>
          <w:rFonts w:eastAsia="ＭＳ 明朝"/>
        </w:rPr>
        <w:t>”</w:t>
      </w:r>
      <w:r w:rsidR="00D1412C">
        <w:rPr>
          <w:rFonts w:eastAsia="ＭＳ 明朝" w:hint="eastAsia"/>
        </w:rPr>
        <w:t xml:space="preserve">, </w:t>
      </w:r>
      <w:r w:rsidR="00B94250">
        <w:rPr>
          <w:rFonts w:eastAsia="ＭＳ 明朝" w:hint="eastAsia"/>
        </w:rPr>
        <w:t>Hanspeter Schaub and John L.Junkins</w:t>
      </w:r>
      <w:r w:rsidR="00D93179">
        <w:rPr>
          <w:rFonts w:eastAsia="ＭＳ 明朝" w:hint="eastAsia"/>
        </w:rPr>
        <w:t>, 4</w:t>
      </w:r>
      <w:r w:rsidR="00D93179" w:rsidRPr="00D93179">
        <w:rPr>
          <w:rFonts w:eastAsia="ＭＳ 明朝" w:hint="eastAsia"/>
          <w:vertAlign w:val="superscript"/>
        </w:rPr>
        <w:t>th</w:t>
      </w:r>
      <w:r w:rsidR="00D93179">
        <w:rPr>
          <w:rFonts w:eastAsia="ＭＳ 明朝" w:hint="eastAsia"/>
        </w:rPr>
        <w:t xml:space="preserve"> edition</w:t>
      </w:r>
      <w:r w:rsidR="00A06338">
        <w:rPr>
          <w:rFonts w:eastAsia="ＭＳ 明朝" w:hint="eastAsia"/>
        </w:rPr>
        <w:t xml:space="preserve"> </w:t>
      </w:r>
    </w:p>
    <w:p w14:paraId="7D657093" w14:textId="63389BAF" w:rsidR="00634B9E" w:rsidRDefault="00634B9E" w:rsidP="0074443F">
      <w:pPr>
        <w:spacing w:before="120" w:after="120"/>
        <w:rPr>
          <w:rFonts w:eastAsia="ＭＳ 明朝"/>
        </w:rPr>
      </w:pPr>
      <w:r>
        <w:rPr>
          <w:rFonts w:eastAsia="ＭＳ 明朝" w:hint="eastAsia"/>
        </w:rPr>
        <w:t xml:space="preserve">[3] </w:t>
      </w:r>
      <w:r w:rsidR="00F66CBF" w:rsidRPr="00F66CBF">
        <w:rPr>
          <w:rFonts w:eastAsia="ＭＳ 明朝"/>
        </w:rPr>
        <w:t>A reliable derivation of the perturbations due to any zonal and tesseral harmonics of the geopotential for nearly-circular satellite orbits, M. C. Eckstein, F. Hechler, ESRO SR-13-1970, ESA, Darmstadt, Germany, 1970.</w:t>
      </w:r>
    </w:p>
    <w:p w14:paraId="009F6865" w14:textId="102704D9" w:rsidR="00905108" w:rsidRDefault="00905108" w:rsidP="0074443F">
      <w:pPr>
        <w:spacing w:before="120" w:after="120"/>
        <w:rPr>
          <w:rFonts w:eastAsia="ＭＳ 明朝"/>
        </w:rPr>
      </w:pPr>
      <w:r>
        <w:rPr>
          <w:rFonts w:eastAsia="ＭＳ 明朝" w:hint="eastAsia"/>
        </w:rPr>
        <w:t xml:space="preserve">[4] </w:t>
      </w:r>
      <w:hyperlink r:id="rId13" w:history="1">
        <w:r w:rsidRPr="00905108">
          <w:rPr>
            <w:rStyle w:val="af2"/>
            <w:rFonts w:eastAsia="ＭＳ 明朝"/>
          </w:rPr>
          <w:t>GitHub - Nosudrum/orbit-propagation-python-study: Repository started as part of a 2022 study on Python libraries for orbit propagation.</w:t>
        </w:r>
      </w:hyperlink>
    </w:p>
    <w:p w14:paraId="7B378D75" w14:textId="363FD1E0" w:rsidR="000519BB" w:rsidRPr="003562E5" w:rsidRDefault="000519BB" w:rsidP="0074443F">
      <w:pPr>
        <w:spacing w:before="120" w:after="120"/>
        <w:rPr>
          <w:rFonts w:eastAsiaTheme="minorEastAsia"/>
          <w:b/>
          <w:bCs/>
        </w:rPr>
      </w:pPr>
      <w:r w:rsidRPr="003562E5">
        <w:rPr>
          <w:rFonts w:eastAsiaTheme="minorEastAsia" w:hint="eastAsia"/>
          <w:b/>
          <w:bCs/>
        </w:rPr>
        <w:t>Appendix A</w:t>
      </w:r>
      <w:r w:rsidR="003562E5">
        <w:rPr>
          <w:rFonts w:eastAsiaTheme="minorEastAsia" w:hint="eastAsia"/>
          <w:b/>
          <w:bCs/>
        </w:rPr>
        <w:t xml:space="preserve">: </w:t>
      </w:r>
      <w:r w:rsidR="006D074D">
        <w:rPr>
          <w:rFonts w:eastAsiaTheme="minorEastAsia" w:hint="eastAsia"/>
          <w:b/>
          <w:bCs/>
        </w:rPr>
        <w:t>Gravitational perturbation function f</w:t>
      </w:r>
      <w:r w:rsidR="00F50691">
        <w:rPr>
          <w:rFonts w:eastAsiaTheme="minorEastAsia" w:hint="eastAsia"/>
          <w:b/>
          <w:bCs/>
        </w:rPr>
        <w:t>rom</w:t>
      </w:r>
      <w:r w:rsidR="006D074D">
        <w:rPr>
          <w:rFonts w:eastAsiaTheme="minorEastAsia" w:hint="eastAsia"/>
          <w:b/>
          <w:bCs/>
        </w:rPr>
        <w:t xml:space="preserve"> J</w:t>
      </w:r>
      <w:r w:rsidR="006D074D" w:rsidRPr="009A55C4">
        <w:rPr>
          <w:rFonts w:eastAsiaTheme="minorEastAsia" w:hint="eastAsia"/>
          <w:b/>
          <w:bCs/>
          <w:vertAlign w:val="subscript"/>
        </w:rPr>
        <w:t>2</w:t>
      </w:r>
      <w:r w:rsidR="006D074D">
        <w:rPr>
          <w:rFonts w:eastAsiaTheme="minorEastAsia" w:hint="eastAsia"/>
          <w:b/>
          <w:bCs/>
        </w:rPr>
        <w:t xml:space="preserve"> through J</w:t>
      </w:r>
      <w:r w:rsidR="006D074D" w:rsidRPr="009A55C4">
        <w:rPr>
          <w:rFonts w:eastAsiaTheme="minorEastAsia" w:hint="eastAsia"/>
          <w:b/>
          <w:bCs/>
          <w:vertAlign w:val="subscript"/>
        </w:rPr>
        <w:t>6</w:t>
      </w:r>
      <w:r w:rsidR="00D360FC">
        <w:rPr>
          <w:rFonts w:eastAsiaTheme="minorEastAsia" w:hint="eastAsia"/>
          <w:b/>
          <w:bCs/>
        </w:rPr>
        <w:t xml:space="preserve"> </w:t>
      </w:r>
      <w:r w:rsidR="0088340E">
        <w:rPr>
          <w:rFonts w:eastAsiaTheme="minorEastAsia" w:hint="eastAsia"/>
          <w:b/>
          <w:bCs/>
        </w:rPr>
        <w:t>[2]</w:t>
      </w:r>
    </w:p>
    <w:p w14:paraId="775D5435" w14:textId="23DB7ABF" w:rsidR="00150D23" w:rsidRDefault="009879C4" w:rsidP="00D520F0">
      <w:pPr>
        <w:spacing w:before="120" w:after="120"/>
        <w:ind w:firstLineChars="50" w:firstLine="100"/>
        <w:rPr>
          <w:rFonts w:eastAsiaTheme="minorEastAsia"/>
        </w:rPr>
      </w:pPr>
      <w:r>
        <w:rPr>
          <w:rFonts w:eastAsiaTheme="minorEastAsia" w:hint="eastAsia"/>
        </w:rPr>
        <w:t xml:space="preserve">Setting </w:t>
      </w:r>
      <w:r w:rsidRPr="009879C4">
        <w:rPr>
          <w:rFonts w:ascii="Symbol" w:eastAsiaTheme="minorEastAsia" w:hAnsi="Symbol" w:cstheme="majorHAnsi"/>
        </w:rPr>
        <w:t>m</w:t>
      </w:r>
      <w:r>
        <w:rPr>
          <w:rFonts w:eastAsiaTheme="minorEastAsia" w:hint="eastAsia"/>
        </w:rPr>
        <w:t xml:space="preserve"> = Gm, </w:t>
      </w:r>
      <w:r w:rsidR="00850EC1">
        <w:rPr>
          <w:rFonts w:eastAsiaTheme="minorEastAsia" w:hint="eastAsia"/>
        </w:rPr>
        <w:t xml:space="preserve">the </w:t>
      </w:r>
      <w:r w:rsidR="00D71726">
        <w:rPr>
          <w:rFonts w:eastAsiaTheme="minorEastAsia" w:hint="eastAsia"/>
        </w:rPr>
        <w:t>gravitational pertur</w:t>
      </w:r>
      <w:r w:rsidR="00F52212">
        <w:rPr>
          <w:rFonts w:eastAsiaTheme="minorEastAsia" w:hint="eastAsia"/>
        </w:rPr>
        <w:t xml:space="preserve">bation function </w:t>
      </w:r>
      <w:r w:rsidR="00F52212" w:rsidRPr="002967C2">
        <w:rPr>
          <w:rFonts w:eastAsiaTheme="minorEastAsia" w:hint="eastAsia"/>
          <w:i/>
          <w:iCs/>
        </w:rPr>
        <w:t>R</w:t>
      </w:r>
      <w:r w:rsidR="002967C2" w:rsidRPr="002967C2">
        <w:rPr>
          <w:rFonts w:eastAsiaTheme="minorEastAsia" w:hint="eastAsia"/>
          <w:i/>
          <w:iCs/>
        </w:rPr>
        <w:t>(r)</w:t>
      </w:r>
      <w:r w:rsidR="00F52212">
        <w:rPr>
          <w:rFonts w:eastAsiaTheme="minorEastAsia" w:hint="eastAsia"/>
        </w:rPr>
        <w:t xml:space="preserve"> for the J</w:t>
      </w:r>
      <w:r w:rsidR="00F52212" w:rsidRPr="009A55C4">
        <w:rPr>
          <w:rFonts w:eastAsiaTheme="minorEastAsia" w:hint="eastAsia"/>
          <w:vertAlign w:val="subscript"/>
        </w:rPr>
        <w:t>2</w:t>
      </w:r>
      <w:r w:rsidR="00F52212">
        <w:rPr>
          <w:rFonts w:eastAsiaTheme="minorEastAsia" w:hint="eastAsia"/>
        </w:rPr>
        <w:t xml:space="preserve"> through J</w:t>
      </w:r>
      <w:r w:rsidR="00F52212" w:rsidRPr="009A55C4">
        <w:rPr>
          <w:rFonts w:eastAsiaTheme="minorEastAsia" w:hint="eastAsia"/>
          <w:vertAlign w:val="subscript"/>
        </w:rPr>
        <w:t>6</w:t>
      </w:r>
      <w:r w:rsidR="00F52212">
        <w:rPr>
          <w:rFonts w:eastAsiaTheme="minorEastAsia" w:hint="eastAsia"/>
        </w:rPr>
        <w:t xml:space="preserve"> </w:t>
      </w:r>
      <w:r w:rsidR="00150D23">
        <w:rPr>
          <w:rFonts w:eastAsiaTheme="minorEastAsia" w:hint="eastAsia"/>
        </w:rPr>
        <w:t xml:space="preserve">is given by the </w:t>
      </w:r>
      <w:r w:rsidR="00754B59">
        <w:rPr>
          <w:rFonts w:eastAsiaTheme="minorEastAsia" w:hint="eastAsia"/>
        </w:rPr>
        <w:t>formula</w:t>
      </w:r>
      <w:r w:rsidR="00850EC1">
        <w:rPr>
          <w:rFonts w:eastAsiaTheme="minorEastAsia" w:hint="eastAsia"/>
        </w:rPr>
        <w:t xml:space="preserve"> 2.1-6 </w:t>
      </w:r>
      <w:r w:rsidR="00150D23">
        <w:rPr>
          <w:rFonts w:eastAsiaTheme="minorEastAsia" w:hint="eastAsia"/>
        </w:rPr>
        <w:t>as follows.</w:t>
      </w:r>
    </w:p>
    <w:p w14:paraId="58D37AF0" w14:textId="7CD52754" w:rsidR="00150D23" w:rsidRDefault="00D520F0" w:rsidP="0074443F">
      <w:pPr>
        <w:spacing w:before="120" w:after="120"/>
        <w:rPr>
          <w:rFonts w:eastAsiaTheme="minorEastAsia"/>
        </w:rPr>
      </w:pPr>
      <w:r>
        <w:rPr>
          <w:noProof/>
        </w:rPr>
        <w:lastRenderedPageBreak/>
        <w:drawing>
          <wp:inline distT="0" distB="0" distL="0" distR="0" wp14:anchorId="1852C086" wp14:editId="39CAE3E8">
            <wp:extent cx="3829050" cy="1707264"/>
            <wp:effectExtent l="0" t="0" r="0" b="7620"/>
            <wp:docPr id="14008250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25081" name=""/>
                    <pic:cNvPicPr/>
                  </pic:nvPicPr>
                  <pic:blipFill>
                    <a:blip r:embed="rId14"/>
                    <a:stretch>
                      <a:fillRect/>
                    </a:stretch>
                  </pic:blipFill>
                  <pic:spPr>
                    <a:xfrm>
                      <a:off x="0" y="0"/>
                      <a:ext cx="3837077" cy="1710843"/>
                    </a:xfrm>
                    <a:prstGeom prst="rect">
                      <a:avLst/>
                    </a:prstGeom>
                  </pic:spPr>
                </pic:pic>
              </a:graphicData>
            </a:graphic>
          </wp:inline>
        </w:drawing>
      </w:r>
    </w:p>
    <w:p w14:paraId="3F68851B" w14:textId="74BFB9A7" w:rsidR="0088340E" w:rsidRDefault="00850EC1" w:rsidP="002967C2">
      <w:pPr>
        <w:spacing w:before="120" w:after="120"/>
        <w:rPr>
          <w:rFonts w:eastAsiaTheme="minorEastAsia"/>
        </w:rPr>
      </w:pPr>
      <w:r>
        <w:rPr>
          <w:rFonts w:eastAsiaTheme="minorEastAsia" w:hint="eastAsia"/>
        </w:rPr>
        <w:t xml:space="preserve"> </w:t>
      </w:r>
      <w:r w:rsidR="002967C2" w:rsidRPr="002967C2">
        <w:rPr>
          <w:rFonts w:eastAsiaTheme="minorEastAsia"/>
        </w:rPr>
        <w:t xml:space="preserve">Computing the gradient of </w:t>
      </w:r>
      <w:r w:rsidR="002967C2" w:rsidRPr="00D00498">
        <w:rPr>
          <w:rFonts w:eastAsiaTheme="minorEastAsia"/>
          <w:i/>
          <w:iCs/>
        </w:rPr>
        <w:t>R(r)</w:t>
      </w:r>
      <w:r w:rsidR="002967C2" w:rsidRPr="002967C2">
        <w:rPr>
          <w:rFonts w:eastAsiaTheme="minorEastAsia"/>
        </w:rPr>
        <w:t xml:space="preserve"> and making use of </w:t>
      </w:r>
      <w:r w:rsidR="002967C2" w:rsidRPr="00D00498">
        <w:rPr>
          <w:rFonts w:eastAsiaTheme="minorEastAsia"/>
          <w:i/>
          <w:iCs/>
        </w:rPr>
        <w:t>z</w:t>
      </w:r>
      <w:r w:rsidR="002967C2" w:rsidRPr="00D00498">
        <w:rPr>
          <w:rFonts w:eastAsiaTheme="minorEastAsia" w:hint="eastAsia"/>
          <w:i/>
          <w:iCs/>
        </w:rPr>
        <w:t>/</w:t>
      </w:r>
      <w:r w:rsidR="002967C2" w:rsidRPr="00D00498">
        <w:rPr>
          <w:rFonts w:eastAsiaTheme="minorEastAsia"/>
          <w:i/>
          <w:iCs/>
        </w:rPr>
        <w:t xml:space="preserve">r </w:t>
      </w:r>
      <w:r w:rsidR="002967C2" w:rsidRPr="002967C2">
        <w:rPr>
          <w:rFonts w:eastAsiaTheme="minorEastAsia"/>
        </w:rPr>
        <w:t>= sin</w:t>
      </w:r>
      <w:r w:rsidR="00D00498">
        <w:rPr>
          <w:rFonts w:eastAsiaTheme="minorEastAsia" w:hint="eastAsia"/>
        </w:rPr>
        <w:t xml:space="preserve"> </w:t>
      </w:r>
      <w:r w:rsidR="00D00498">
        <w:rPr>
          <w:rFonts w:ascii="Symbol" w:eastAsiaTheme="minorEastAsia" w:hAnsi="Symbol" w:hint="eastAsia"/>
        </w:rPr>
        <w:t>f</w:t>
      </w:r>
      <w:r w:rsidR="002967C2" w:rsidRPr="002967C2">
        <w:rPr>
          <w:rFonts w:eastAsiaTheme="minorEastAsia"/>
        </w:rPr>
        <w:t>, the perturbing</w:t>
      </w:r>
      <w:r w:rsidR="000B7FDF">
        <w:rPr>
          <w:rFonts w:eastAsiaTheme="minorEastAsia" w:hint="eastAsia"/>
        </w:rPr>
        <w:t xml:space="preserve"> </w:t>
      </w:r>
      <w:r w:rsidR="002967C2" w:rsidRPr="002967C2">
        <w:rPr>
          <w:rFonts w:eastAsiaTheme="minorEastAsia"/>
        </w:rPr>
        <w:t>acceleration a</w:t>
      </w:r>
      <w:r w:rsidR="002967C2" w:rsidRPr="000B7FDF">
        <w:rPr>
          <w:rFonts w:eastAsiaTheme="minorEastAsia"/>
          <w:vertAlign w:val="subscript"/>
        </w:rPr>
        <w:t>Ji</w:t>
      </w:r>
      <w:r w:rsidR="002967C2" w:rsidRPr="002967C2">
        <w:rPr>
          <w:rFonts w:eastAsiaTheme="minorEastAsia"/>
        </w:rPr>
        <w:t xml:space="preserve"> due to J</w:t>
      </w:r>
      <w:r w:rsidR="002967C2" w:rsidRPr="000B7FDF">
        <w:rPr>
          <w:rFonts w:eastAsiaTheme="minorEastAsia"/>
          <w:vertAlign w:val="subscript"/>
        </w:rPr>
        <w:t>i</w:t>
      </w:r>
      <w:r w:rsidR="002967C2" w:rsidRPr="002967C2">
        <w:rPr>
          <w:rFonts w:eastAsiaTheme="minorEastAsia"/>
        </w:rPr>
        <w:t xml:space="preserve"> is given in terms of inertial Cartesian coordinates as</w:t>
      </w:r>
      <w:r w:rsidR="000B7FDF">
        <w:rPr>
          <w:rFonts w:eastAsiaTheme="minorEastAsia" w:hint="eastAsia"/>
        </w:rPr>
        <w:t xml:space="preserve"> follows.</w:t>
      </w:r>
    </w:p>
    <w:p w14:paraId="2DFE3897" w14:textId="5A6CAB34" w:rsidR="000B7FDF" w:rsidRPr="00D520F0" w:rsidRDefault="00A96CF6" w:rsidP="002967C2">
      <w:pPr>
        <w:spacing w:before="120" w:after="120"/>
        <w:rPr>
          <w:rFonts w:eastAsiaTheme="minorEastAsia"/>
        </w:rPr>
      </w:pPr>
      <w:r>
        <w:rPr>
          <w:noProof/>
        </w:rPr>
        <w:drawing>
          <wp:inline distT="0" distB="0" distL="0" distR="0" wp14:anchorId="15F0E035" wp14:editId="601652EC">
            <wp:extent cx="2867025" cy="869942"/>
            <wp:effectExtent l="0" t="0" r="0" b="6985"/>
            <wp:docPr id="745723011"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23011" name="図 1" descr="テキスト&#10;&#10;自動的に生成された説明"/>
                    <pic:cNvPicPr/>
                  </pic:nvPicPr>
                  <pic:blipFill>
                    <a:blip r:embed="rId15"/>
                    <a:stretch>
                      <a:fillRect/>
                    </a:stretch>
                  </pic:blipFill>
                  <pic:spPr>
                    <a:xfrm>
                      <a:off x="0" y="0"/>
                      <a:ext cx="2881820" cy="874431"/>
                    </a:xfrm>
                    <a:prstGeom prst="rect">
                      <a:avLst/>
                    </a:prstGeom>
                  </pic:spPr>
                </pic:pic>
              </a:graphicData>
            </a:graphic>
          </wp:inline>
        </w:drawing>
      </w:r>
    </w:p>
    <w:p w14:paraId="1FC7B8A5" w14:textId="328FFC86" w:rsidR="0088340E" w:rsidRPr="0088340E" w:rsidRDefault="00B24E10" w:rsidP="0074443F">
      <w:pPr>
        <w:spacing w:before="120" w:after="120"/>
        <w:rPr>
          <w:rFonts w:eastAsiaTheme="minorEastAsia"/>
        </w:rPr>
      </w:pPr>
      <w:r>
        <w:rPr>
          <w:noProof/>
        </w:rPr>
        <w:drawing>
          <wp:inline distT="0" distB="0" distL="0" distR="0" wp14:anchorId="58D7756C" wp14:editId="4D884679">
            <wp:extent cx="4191000" cy="3266831"/>
            <wp:effectExtent l="0" t="0" r="0" b="0"/>
            <wp:docPr id="2127198041"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198041" name="図 1" descr="テキスト, 手紙&#10;&#10;自動的に生成された説明"/>
                    <pic:cNvPicPr/>
                  </pic:nvPicPr>
                  <pic:blipFill>
                    <a:blip r:embed="rId16"/>
                    <a:stretch>
                      <a:fillRect/>
                    </a:stretch>
                  </pic:blipFill>
                  <pic:spPr>
                    <a:xfrm>
                      <a:off x="0" y="0"/>
                      <a:ext cx="4210794" cy="3282260"/>
                    </a:xfrm>
                    <a:prstGeom prst="rect">
                      <a:avLst/>
                    </a:prstGeom>
                  </pic:spPr>
                </pic:pic>
              </a:graphicData>
            </a:graphic>
          </wp:inline>
        </w:drawing>
      </w:r>
    </w:p>
    <w:p w14:paraId="70A4DFD4" w14:textId="77777777" w:rsidR="000519BB" w:rsidRPr="00742F8E" w:rsidRDefault="000519BB" w:rsidP="0074443F">
      <w:pPr>
        <w:spacing w:before="120" w:after="120"/>
        <w:rPr>
          <w:rFonts w:eastAsiaTheme="minorEastAsia"/>
        </w:rPr>
      </w:pPr>
    </w:p>
    <w:sectPr w:rsidR="000519BB" w:rsidRPr="00742F8E">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100E0" w14:textId="77777777" w:rsidR="007113DA" w:rsidRDefault="007113DA" w:rsidP="00920DEF">
      <w:pPr>
        <w:spacing w:before="120" w:after="120"/>
      </w:pPr>
      <w:r>
        <w:separator/>
      </w:r>
    </w:p>
  </w:endnote>
  <w:endnote w:type="continuationSeparator" w:id="0">
    <w:p w14:paraId="72DD7B95" w14:textId="77777777" w:rsidR="007113DA" w:rsidRDefault="007113DA"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06498" w14:textId="77777777" w:rsidR="007113DA" w:rsidRDefault="007113DA" w:rsidP="00675E3F">
      <w:pPr>
        <w:spacing w:before="120" w:after="120"/>
      </w:pPr>
      <w:r>
        <w:separator/>
      </w:r>
    </w:p>
  </w:footnote>
  <w:footnote w:type="continuationSeparator" w:id="0">
    <w:p w14:paraId="08B63868" w14:textId="77777777" w:rsidR="007113DA" w:rsidRDefault="007113DA"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D441CDF"/>
    <w:multiLevelType w:val="hybridMultilevel"/>
    <w:tmpl w:val="B69AB3C8"/>
    <w:lvl w:ilvl="0" w:tplc="1AFA46C8">
      <w:start w:val="2"/>
      <w:numFmt w:val="bullet"/>
      <w:lvlText w:val="-"/>
      <w:lvlJc w:val="left"/>
      <w:pPr>
        <w:ind w:left="405" w:hanging="360"/>
      </w:pPr>
      <w:rPr>
        <w:rFonts w:ascii="Times New Roman" w:eastAsiaTheme="minorEastAsia" w:hAnsi="Times New Roman" w:cs="Times New Roman" w:hint="default"/>
      </w:rPr>
    </w:lvl>
    <w:lvl w:ilvl="1" w:tplc="0409000B" w:tentative="1">
      <w:start w:val="1"/>
      <w:numFmt w:val="bullet"/>
      <w:lvlText w:val=""/>
      <w:lvlJc w:val="left"/>
      <w:pPr>
        <w:ind w:left="925" w:hanging="440"/>
      </w:pPr>
      <w:rPr>
        <w:rFonts w:ascii="Wingdings" w:hAnsi="Wingdings" w:hint="default"/>
      </w:rPr>
    </w:lvl>
    <w:lvl w:ilvl="2" w:tplc="0409000D"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B" w:tentative="1">
      <w:start w:val="1"/>
      <w:numFmt w:val="bullet"/>
      <w:lvlText w:val=""/>
      <w:lvlJc w:val="left"/>
      <w:pPr>
        <w:ind w:left="2245" w:hanging="440"/>
      </w:pPr>
      <w:rPr>
        <w:rFonts w:ascii="Wingdings" w:hAnsi="Wingdings" w:hint="default"/>
      </w:rPr>
    </w:lvl>
    <w:lvl w:ilvl="5" w:tplc="0409000D"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B" w:tentative="1">
      <w:start w:val="1"/>
      <w:numFmt w:val="bullet"/>
      <w:lvlText w:val=""/>
      <w:lvlJc w:val="left"/>
      <w:pPr>
        <w:ind w:left="3565" w:hanging="440"/>
      </w:pPr>
      <w:rPr>
        <w:rFonts w:ascii="Wingdings" w:hAnsi="Wingdings" w:hint="default"/>
      </w:rPr>
    </w:lvl>
    <w:lvl w:ilvl="8" w:tplc="0409000D" w:tentative="1">
      <w:start w:val="1"/>
      <w:numFmt w:val="bullet"/>
      <w:lvlText w:val=""/>
      <w:lvlJc w:val="left"/>
      <w:pPr>
        <w:ind w:left="4005" w:hanging="44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3F5495"/>
    <w:multiLevelType w:val="hybridMultilevel"/>
    <w:tmpl w:val="DECCC00C"/>
    <w:lvl w:ilvl="0" w:tplc="B71881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4"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172186B"/>
    <w:multiLevelType w:val="hybridMultilevel"/>
    <w:tmpl w:val="73980CF8"/>
    <w:lvl w:ilvl="0" w:tplc="DD6E4E8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35" w15:restartNumberingAfterBreak="0">
    <w:nsid w:val="7DB4473E"/>
    <w:multiLevelType w:val="hybridMultilevel"/>
    <w:tmpl w:val="AED82C54"/>
    <w:lvl w:ilvl="0" w:tplc="68BEBB8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23"/>
  </w:num>
  <w:num w:numId="2" w16cid:durableId="464396374">
    <w:abstractNumId w:val="22"/>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33"/>
  </w:num>
  <w:num w:numId="5" w16cid:durableId="649747018">
    <w:abstractNumId w:val="13"/>
  </w:num>
  <w:num w:numId="6" w16cid:durableId="586113063">
    <w:abstractNumId w:val="6"/>
  </w:num>
  <w:num w:numId="7" w16cid:durableId="586429353">
    <w:abstractNumId w:val="16"/>
  </w:num>
  <w:num w:numId="8" w16cid:durableId="301737740">
    <w:abstractNumId w:val="25"/>
  </w:num>
  <w:num w:numId="9" w16cid:durableId="1249995916">
    <w:abstractNumId w:val="14"/>
  </w:num>
  <w:num w:numId="10" w16cid:durableId="28650838">
    <w:abstractNumId w:val="19"/>
  </w:num>
  <w:num w:numId="11" w16cid:durableId="1847746209">
    <w:abstractNumId w:val="31"/>
  </w:num>
  <w:num w:numId="12" w16cid:durableId="1183400766">
    <w:abstractNumId w:val="29"/>
  </w:num>
  <w:num w:numId="13" w16cid:durableId="1038628512">
    <w:abstractNumId w:val="10"/>
  </w:num>
  <w:num w:numId="14" w16cid:durableId="1489708470">
    <w:abstractNumId w:val="11"/>
  </w:num>
  <w:num w:numId="15" w16cid:durableId="123742870">
    <w:abstractNumId w:val="24"/>
  </w:num>
  <w:num w:numId="16" w16cid:durableId="2092923315">
    <w:abstractNumId w:val="36"/>
  </w:num>
  <w:num w:numId="17" w16cid:durableId="279188246">
    <w:abstractNumId w:val="17"/>
  </w:num>
  <w:num w:numId="18" w16cid:durableId="1120104110">
    <w:abstractNumId w:val="30"/>
  </w:num>
  <w:num w:numId="19" w16cid:durableId="2003310601">
    <w:abstractNumId w:val="26"/>
  </w:num>
  <w:num w:numId="20" w16cid:durableId="1361082583">
    <w:abstractNumId w:val="21"/>
  </w:num>
  <w:num w:numId="21" w16cid:durableId="1545479053">
    <w:abstractNumId w:val="3"/>
  </w:num>
  <w:num w:numId="22" w16cid:durableId="798302873">
    <w:abstractNumId w:val="7"/>
  </w:num>
  <w:num w:numId="23" w16cid:durableId="457065959">
    <w:abstractNumId w:val="27"/>
  </w:num>
  <w:num w:numId="24" w16cid:durableId="428352945">
    <w:abstractNumId w:val="32"/>
  </w:num>
  <w:num w:numId="25" w16cid:durableId="461995366">
    <w:abstractNumId w:val="26"/>
  </w:num>
  <w:num w:numId="26" w16cid:durableId="717168187">
    <w:abstractNumId w:val="1"/>
  </w:num>
  <w:num w:numId="27" w16cid:durableId="395517758">
    <w:abstractNumId w:val="2"/>
  </w:num>
  <w:num w:numId="28" w16cid:durableId="19597238">
    <w:abstractNumId w:val="15"/>
  </w:num>
  <w:num w:numId="29" w16cid:durableId="1866358267">
    <w:abstractNumId w:val="9"/>
  </w:num>
  <w:num w:numId="30" w16cid:durableId="387152689">
    <w:abstractNumId w:val="8"/>
  </w:num>
  <w:num w:numId="31" w16cid:durableId="117267224">
    <w:abstractNumId w:val="4"/>
  </w:num>
  <w:num w:numId="32" w16cid:durableId="398752247">
    <w:abstractNumId w:val="18"/>
  </w:num>
  <w:num w:numId="33" w16cid:durableId="320617670">
    <w:abstractNumId w:val="12"/>
  </w:num>
  <w:num w:numId="34" w16cid:durableId="1829714029">
    <w:abstractNumId w:val="28"/>
  </w:num>
  <w:num w:numId="35" w16cid:durableId="302541486">
    <w:abstractNumId w:val="20"/>
  </w:num>
  <w:num w:numId="36" w16cid:durableId="1418014897">
    <w:abstractNumId w:val="34"/>
  </w:num>
  <w:num w:numId="37" w16cid:durableId="13238341">
    <w:abstractNumId w:val="5"/>
  </w:num>
  <w:num w:numId="38" w16cid:durableId="86405203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3"/>
    <w:rsid w:val="000027F4"/>
    <w:rsid w:val="00002805"/>
    <w:rsid w:val="000029DB"/>
    <w:rsid w:val="00002AF3"/>
    <w:rsid w:val="00002EB6"/>
    <w:rsid w:val="00002F65"/>
    <w:rsid w:val="00002FB9"/>
    <w:rsid w:val="000031AF"/>
    <w:rsid w:val="0000334C"/>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D74"/>
    <w:rsid w:val="00005F46"/>
    <w:rsid w:val="00006265"/>
    <w:rsid w:val="000066DB"/>
    <w:rsid w:val="000067B6"/>
    <w:rsid w:val="000068BC"/>
    <w:rsid w:val="00006B88"/>
    <w:rsid w:val="00006FCF"/>
    <w:rsid w:val="00006FD3"/>
    <w:rsid w:val="0000740C"/>
    <w:rsid w:val="00007758"/>
    <w:rsid w:val="00007E9E"/>
    <w:rsid w:val="00007EA2"/>
    <w:rsid w:val="00007F47"/>
    <w:rsid w:val="000101C1"/>
    <w:rsid w:val="000102EE"/>
    <w:rsid w:val="00010597"/>
    <w:rsid w:val="00010642"/>
    <w:rsid w:val="0001098C"/>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32B"/>
    <w:rsid w:val="00014432"/>
    <w:rsid w:val="0001452D"/>
    <w:rsid w:val="0001465F"/>
    <w:rsid w:val="00014730"/>
    <w:rsid w:val="000149FD"/>
    <w:rsid w:val="000152DE"/>
    <w:rsid w:val="0001550C"/>
    <w:rsid w:val="00015543"/>
    <w:rsid w:val="000155E7"/>
    <w:rsid w:val="00015640"/>
    <w:rsid w:val="00015CDF"/>
    <w:rsid w:val="00015F42"/>
    <w:rsid w:val="00015FFF"/>
    <w:rsid w:val="0001662A"/>
    <w:rsid w:val="00016715"/>
    <w:rsid w:val="00016C19"/>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01F"/>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724"/>
    <w:rsid w:val="00025B63"/>
    <w:rsid w:val="000261F0"/>
    <w:rsid w:val="0002628D"/>
    <w:rsid w:val="0002633E"/>
    <w:rsid w:val="00026359"/>
    <w:rsid w:val="000270F7"/>
    <w:rsid w:val="00027172"/>
    <w:rsid w:val="00027213"/>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23ED"/>
    <w:rsid w:val="000324AF"/>
    <w:rsid w:val="00032623"/>
    <w:rsid w:val="00033312"/>
    <w:rsid w:val="000335FA"/>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BE"/>
    <w:rsid w:val="000359F9"/>
    <w:rsid w:val="00035CAF"/>
    <w:rsid w:val="00035E67"/>
    <w:rsid w:val="00036292"/>
    <w:rsid w:val="00036842"/>
    <w:rsid w:val="00036B2E"/>
    <w:rsid w:val="000374DA"/>
    <w:rsid w:val="000377D4"/>
    <w:rsid w:val="00037814"/>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694"/>
    <w:rsid w:val="00046716"/>
    <w:rsid w:val="00046B4F"/>
    <w:rsid w:val="00046DF5"/>
    <w:rsid w:val="0004700C"/>
    <w:rsid w:val="00047146"/>
    <w:rsid w:val="00047508"/>
    <w:rsid w:val="000476F9"/>
    <w:rsid w:val="000479EE"/>
    <w:rsid w:val="00047D9B"/>
    <w:rsid w:val="00047DF1"/>
    <w:rsid w:val="000500E4"/>
    <w:rsid w:val="0005011A"/>
    <w:rsid w:val="00050275"/>
    <w:rsid w:val="000503FE"/>
    <w:rsid w:val="00050493"/>
    <w:rsid w:val="0005051C"/>
    <w:rsid w:val="00051615"/>
    <w:rsid w:val="000518D5"/>
    <w:rsid w:val="000519BB"/>
    <w:rsid w:val="00051BCF"/>
    <w:rsid w:val="00051EA4"/>
    <w:rsid w:val="0005221F"/>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5C2"/>
    <w:rsid w:val="00054736"/>
    <w:rsid w:val="00054A74"/>
    <w:rsid w:val="0005577B"/>
    <w:rsid w:val="000557B9"/>
    <w:rsid w:val="000558DE"/>
    <w:rsid w:val="00055D53"/>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071"/>
    <w:rsid w:val="000632C2"/>
    <w:rsid w:val="00063338"/>
    <w:rsid w:val="00063702"/>
    <w:rsid w:val="0006376A"/>
    <w:rsid w:val="00063B36"/>
    <w:rsid w:val="00063C17"/>
    <w:rsid w:val="00063DC1"/>
    <w:rsid w:val="00063EE9"/>
    <w:rsid w:val="0006401B"/>
    <w:rsid w:val="000641E7"/>
    <w:rsid w:val="000642BE"/>
    <w:rsid w:val="000649D7"/>
    <w:rsid w:val="00064D42"/>
    <w:rsid w:val="00064E81"/>
    <w:rsid w:val="000652A5"/>
    <w:rsid w:val="000653E4"/>
    <w:rsid w:val="0006546B"/>
    <w:rsid w:val="0006572E"/>
    <w:rsid w:val="00065A47"/>
    <w:rsid w:val="00065C17"/>
    <w:rsid w:val="000667FF"/>
    <w:rsid w:val="00066B8F"/>
    <w:rsid w:val="00066CA3"/>
    <w:rsid w:val="00067545"/>
    <w:rsid w:val="000676C1"/>
    <w:rsid w:val="00067A20"/>
    <w:rsid w:val="00067C5D"/>
    <w:rsid w:val="00067DE8"/>
    <w:rsid w:val="00070067"/>
    <w:rsid w:val="00070120"/>
    <w:rsid w:val="0007022A"/>
    <w:rsid w:val="00070365"/>
    <w:rsid w:val="000705B4"/>
    <w:rsid w:val="0007090F"/>
    <w:rsid w:val="0007097C"/>
    <w:rsid w:val="000709D5"/>
    <w:rsid w:val="00070FAD"/>
    <w:rsid w:val="00071012"/>
    <w:rsid w:val="000710D0"/>
    <w:rsid w:val="0007132E"/>
    <w:rsid w:val="00071349"/>
    <w:rsid w:val="000713F3"/>
    <w:rsid w:val="0007194F"/>
    <w:rsid w:val="00071BAA"/>
    <w:rsid w:val="00071D3C"/>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0"/>
    <w:rsid w:val="00075481"/>
    <w:rsid w:val="00075497"/>
    <w:rsid w:val="00075555"/>
    <w:rsid w:val="000756FF"/>
    <w:rsid w:val="00075715"/>
    <w:rsid w:val="00075A1D"/>
    <w:rsid w:val="00075BA9"/>
    <w:rsid w:val="00075D73"/>
    <w:rsid w:val="00075D7E"/>
    <w:rsid w:val="00075EED"/>
    <w:rsid w:val="00076316"/>
    <w:rsid w:val="0007688F"/>
    <w:rsid w:val="00076CD7"/>
    <w:rsid w:val="00076E1B"/>
    <w:rsid w:val="00076FBE"/>
    <w:rsid w:val="00077048"/>
    <w:rsid w:val="00077297"/>
    <w:rsid w:val="0007768A"/>
    <w:rsid w:val="00077A64"/>
    <w:rsid w:val="00077B7F"/>
    <w:rsid w:val="00077CE4"/>
    <w:rsid w:val="00077FAF"/>
    <w:rsid w:val="000800A4"/>
    <w:rsid w:val="00080112"/>
    <w:rsid w:val="000802DF"/>
    <w:rsid w:val="000803F8"/>
    <w:rsid w:val="0008076E"/>
    <w:rsid w:val="00080868"/>
    <w:rsid w:val="00080C8A"/>
    <w:rsid w:val="00080CF9"/>
    <w:rsid w:val="0008142F"/>
    <w:rsid w:val="00081887"/>
    <w:rsid w:val="00081BF9"/>
    <w:rsid w:val="000821B6"/>
    <w:rsid w:val="000824CE"/>
    <w:rsid w:val="0008257A"/>
    <w:rsid w:val="00082681"/>
    <w:rsid w:val="00082A33"/>
    <w:rsid w:val="00082D47"/>
    <w:rsid w:val="00082D6F"/>
    <w:rsid w:val="00082FD5"/>
    <w:rsid w:val="00083510"/>
    <w:rsid w:val="000837E1"/>
    <w:rsid w:val="000837EF"/>
    <w:rsid w:val="000838F5"/>
    <w:rsid w:val="00083927"/>
    <w:rsid w:val="000839BC"/>
    <w:rsid w:val="00083F4D"/>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76F"/>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0A0"/>
    <w:rsid w:val="000949C0"/>
    <w:rsid w:val="00094B69"/>
    <w:rsid w:val="00094CC2"/>
    <w:rsid w:val="00094F3D"/>
    <w:rsid w:val="000951A0"/>
    <w:rsid w:val="000958F2"/>
    <w:rsid w:val="0009597E"/>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3E5"/>
    <w:rsid w:val="000A74A2"/>
    <w:rsid w:val="000A7B1B"/>
    <w:rsid w:val="000A7C69"/>
    <w:rsid w:val="000A7D81"/>
    <w:rsid w:val="000B0350"/>
    <w:rsid w:val="000B057A"/>
    <w:rsid w:val="000B06CC"/>
    <w:rsid w:val="000B0A77"/>
    <w:rsid w:val="000B0B34"/>
    <w:rsid w:val="000B1244"/>
    <w:rsid w:val="000B1495"/>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B96"/>
    <w:rsid w:val="000B5F18"/>
    <w:rsid w:val="000B618E"/>
    <w:rsid w:val="000B6349"/>
    <w:rsid w:val="000B666B"/>
    <w:rsid w:val="000B6DBD"/>
    <w:rsid w:val="000B6DF9"/>
    <w:rsid w:val="000B7143"/>
    <w:rsid w:val="000B7974"/>
    <w:rsid w:val="000B7C8C"/>
    <w:rsid w:val="000B7E31"/>
    <w:rsid w:val="000B7FDF"/>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CD1"/>
    <w:rsid w:val="000C4E30"/>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7A1"/>
    <w:rsid w:val="000D2A97"/>
    <w:rsid w:val="000D2A99"/>
    <w:rsid w:val="000D2DE6"/>
    <w:rsid w:val="000D2E24"/>
    <w:rsid w:val="000D2FD4"/>
    <w:rsid w:val="000D31E6"/>
    <w:rsid w:val="000D3C06"/>
    <w:rsid w:val="000D3C74"/>
    <w:rsid w:val="000D3F25"/>
    <w:rsid w:val="000D3FA8"/>
    <w:rsid w:val="000D4636"/>
    <w:rsid w:val="000D47C3"/>
    <w:rsid w:val="000D4887"/>
    <w:rsid w:val="000D4AB8"/>
    <w:rsid w:val="000D4C08"/>
    <w:rsid w:val="000D4C14"/>
    <w:rsid w:val="000D525D"/>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292"/>
    <w:rsid w:val="000E1504"/>
    <w:rsid w:val="000E1660"/>
    <w:rsid w:val="000E170D"/>
    <w:rsid w:val="000E18D6"/>
    <w:rsid w:val="000E199E"/>
    <w:rsid w:val="000E1C04"/>
    <w:rsid w:val="000E1C50"/>
    <w:rsid w:val="000E1FD4"/>
    <w:rsid w:val="000E20E1"/>
    <w:rsid w:val="000E23DF"/>
    <w:rsid w:val="000E2636"/>
    <w:rsid w:val="000E28B7"/>
    <w:rsid w:val="000E2BF0"/>
    <w:rsid w:val="000E2C5D"/>
    <w:rsid w:val="000E30D5"/>
    <w:rsid w:val="000E323D"/>
    <w:rsid w:val="000E3275"/>
    <w:rsid w:val="000E351D"/>
    <w:rsid w:val="000E36A1"/>
    <w:rsid w:val="000E3E6F"/>
    <w:rsid w:val="000E4132"/>
    <w:rsid w:val="000E42CC"/>
    <w:rsid w:val="000E46B7"/>
    <w:rsid w:val="000E483F"/>
    <w:rsid w:val="000E4C82"/>
    <w:rsid w:val="000E5054"/>
    <w:rsid w:val="000E59DF"/>
    <w:rsid w:val="000E5AB7"/>
    <w:rsid w:val="000E6034"/>
    <w:rsid w:val="000E6A6C"/>
    <w:rsid w:val="000E6A9D"/>
    <w:rsid w:val="000E6B5A"/>
    <w:rsid w:val="000E7877"/>
    <w:rsid w:val="000E7B76"/>
    <w:rsid w:val="000E7B95"/>
    <w:rsid w:val="000F003F"/>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7A7"/>
    <w:rsid w:val="000F5BEB"/>
    <w:rsid w:val="000F5C57"/>
    <w:rsid w:val="000F5C70"/>
    <w:rsid w:val="000F5F92"/>
    <w:rsid w:val="000F6165"/>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83"/>
    <w:rsid w:val="00101AE1"/>
    <w:rsid w:val="00101DF1"/>
    <w:rsid w:val="00101E76"/>
    <w:rsid w:val="00102003"/>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5EA3"/>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2D"/>
    <w:rsid w:val="00114BCE"/>
    <w:rsid w:val="00114C6C"/>
    <w:rsid w:val="00114D5A"/>
    <w:rsid w:val="00114FFE"/>
    <w:rsid w:val="001152C1"/>
    <w:rsid w:val="00115C63"/>
    <w:rsid w:val="00115E72"/>
    <w:rsid w:val="00115EB0"/>
    <w:rsid w:val="0011632E"/>
    <w:rsid w:val="00116654"/>
    <w:rsid w:val="00116767"/>
    <w:rsid w:val="00116D78"/>
    <w:rsid w:val="00116FA5"/>
    <w:rsid w:val="001170CE"/>
    <w:rsid w:val="00117967"/>
    <w:rsid w:val="00117AE7"/>
    <w:rsid w:val="00120867"/>
    <w:rsid w:val="00120B0B"/>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BAD"/>
    <w:rsid w:val="00123FE4"/>
    <w:rsid w:val="00124A20"/>
    <w:rsid w:val="00124AE8"/>
    <w:rsid w:val="0012578D"/>
    <w:rsid w:val="00125C35"/>
    <w:rsid w:val="00125C81"/>
    <w:rsid w:val="00125EEA"/>
    <w:rsid w:val="0012661C"/>
    <w:rsid w:val="00126B33"/>
    <w:rsid w:val="00126C8D"/>
    <w:rsid w:val="00126D1A"/>
    <w:rsid w:val="00126F5D"/>
    <w:rsid w:val="001275CA"/>
    <w:rsid w:val="001279B2"/>
    <w:rsid w:val="00127BE0"/>
    <w:rsid w:val="00127C54"/>
    <w:rsid w:val="00130463"/>
    <w:rsid w:val="0013051A"/>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431D"/>
    <w:rsid w:val="001343FB"/>
    <w:rsid w:val="001344D2"/>
    <w:rsid w:val="0013453B"/>
    <w:rsid w:val="001345C6"/>
    <w:rsid w:val="001346A1"/>
    <w:rsid w:val="00134A5B"/>
    <w:rsid w:val="00134B36"/>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4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3381"/>
    <w:rsid w:val="001438F4"/>
    <w:rsid w:val="001444DF"/>
    <w:rsid w:val="00144616"/>
    <w:rsid w:val="00144770"/>
    <w:rsid w:val="00144847"/>
    <w:rsid w:val="00144E3F"/>
    <w:rsid w:val="00144F99"/>
    <w:rsid w:val="0014518F"/>
    <w:rsid w:val="00145390"/>
    <w:rsid w:val="00145698"/>
    <w:rsid w:val="00145778"/>
    <w:rsid w:val="00145989"/>
    <w:rsid w:val="00145BC0"/>
    <w:rsid w:val="00145BE9"/>
    <w:rsid w:val="00145C9E"/>
    <w:rsid w:val="00145D7B"/>
    <w:rsid w:val="00145DF2"/>
    <w:rsid w:val="00145E50"/>
    <w:rsid w:val="00146179"/>
    <w:rsid w:val="00146193"/>
    <w:rsid w:val="001462F2"/>
    <w:rsid w:val="00146796"/>
    <w:rsid w:val="00146B0D"/>
    <w:rsid w:val="00147259"/>
    <w:rsid w:val="00147877"/>
    <w:rsid w:val="001479BD"/>
    <w:rsid w:val="00147C6F"/>
    <w:rsid w:val="00147D69"/>
    <w:rsid w:val="00147FF4"/>
    <w:rsid w:val="00150203"/>
    <w:rsid w:val="001504DF"/>
    <w:rsid w:val="001505E7"/>
    <w:rsid w:val="00150894"/>
    <w:rsid w:val="00150D1B"/>
    <w:rsid w:val="00150D23"/>
    <w:rsid w:val="00150EAB"/>
    <w:rsid w:val="001512EB"/>
    <w:rsid w:val="00151338"/>
    <w:rsid w:val="00151E12"/>
    <w:rsid w:val="00152113"/>
    <w:rsid w:val="00152953"/>
    <w:rsid w:val="00152B3E"/>
    <w:rsid w:val="00152B9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4B79"/>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356"/>
    <w:rsid w:val="00160550"/>
    <w:rsid w:val="001605B1"/>
    <w:rsid w:val="001605E8"/>
    <w:rsid w:val="00160A14"/>
    <w:rsid w:val="00160E8F"/>
    <w:rsid w:val="00161150"/>
    <w:rsid w:val="001612C5"/>
    <w:rsid w:val="001613DB"/>
    <w:rsid w:val="001617D6"/>
    <w:rsid w:val="001617F2"/>
    <w:rsid w:val="001618A0"/>
    <w:rsid w:val="00161DA1"/>
    <w:rsid w:val="00161EBE"/>
    <w:rsid w:val="00162080"/>
    <w:rsid w:val="00162118"/>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0AB"/>
    <w:rsid w:val="0017015F"/>
    <w:rsid w:val="00170245"/>
    <w:rsid w:val="00170679"/>
    <w:rsid w:val="001707D7"/>
    <w:rsid w:val="00170811"/>
    <w:rsid w:val="00170C80"/>
    <w:rsid w:val="00170CA0"/>
    <w:rsid w:val="00171184"/>
    <w:rsid w:val="00171619"/>
    <w:rsid w:val="0017167C"/>
    <w:rsid w:val="00171683"/>
    <w:rsid w:val="0017169C"/>
    <w:rsid w:val="001718E8"/>
    <w:rsid w:val="00171BD6"/>
    <w:rsid w:val="00171DD4"/>
    <w:rsid w:val="001721B3"/>
    <w:rsid w:val="0017239D"/>
    <w:rsid w:val="0017265D"/>
    <w:rsid w:val="001729C9"/>
    <w:rsid w:val="00172B6B"/>
    <w:rsid w:val="00172B7A"/>
    <w:rsid w:val="00172B9A"/>
    <w:rsid w:val="00172BF3"/>
    <w:rsid w:val="00172DC1"/>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33D"/>
    <w:rsid w:val="0017539A"/>
    <w:rsid w:val="00175497"/>
    <w:rsid w:val="001755E5"/>
    <w:rsid w:val="00175A01"/>
    <w:rsid w:val="00175A9C"/>
    <w:rsid w:val="00175AB5"/>
    <w:rsid w:val="00175D7F"/>
    <w:rsid w:val="00175EF3"/>
    <w:rsid w:val="0017629C"/>
    <w:rsid w:val="0017648E"/>
    <w:rsid w:val="00176C35"/>
    <w:rsid w:val="00176DFD"/>
    <w:rsid w:val="00176F81"/>
    <w:rsid w:val="00177598"/>
    <w:rsid w:val="00177AFE"/>
    <w:rsid w:val="00177D6D"/>
    <w:rsid w:val="00177F51"/>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76"/>
    <w:rsid w:val="00183BCE"/>
    <w:rsid w:val="00183C32"/>
    <w:rsid w:val="001845CC"/>
    <w:rsid w:val="001845D5"/>
    <w:rsid w:val="00184AEE"/>
    <w:rsid w:val="0018520E"/>
    <w:rsid w:val="00185327"/>
    <w:rsid w:val="001853E6"/>
    <w:rsid w:val="001858D9"/>
    <w:rsid w:val="00186725"/>
    <w:rsid w:val="0018683D"/>
    <w:rsid w:val="00186C7A"/>
    <w:rsid w:val="00186F32"/>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22"/>
    <w:rsid w:val="001913CA"/>
    <w:rsid w:val="001914E0"/>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AC"/>
    <w:rsid w:val="00195411"/>
    <w:rsid w:val="001958B4"/>
    <w:rsid w:val="0019591E"/>
    <w:rsid w:val="0019595A"/>
    <w:rsid w:val="00195E6C"/>
    <w:rsid w:val="00196640"/>
    <w:rsid w:val="0019665D"/>
    <w:rsid w:val="001966C7"/>
    <w:rsid w:val="001968F9"/>
    <w:rsid w:val="00196D1E"/>
    <w:rsid w:val="00196F57"/>
    <w:rsid w:val="00197187"/>
    <w:rsid w:val="0019731B"/>
    <w:rsid w:val="001973A8"/>
    <w:rsid w:val="00197776"/>
    <w:rsid w:val="00197A12"/>
    <w:rsid w:val="00197A4C"/>
    <w:rsid w:val="00197CA1"/>
    <w:rsid w:val="00197F43"/>
    <w:rsid w:val="001A03A9"/>
    <w:rsid w:val="001A0436"/>
    <w:rsid w:val="001A0BB0"/>
    <w:rsid w:val="001A1194"/>
    <w:rsid w:val="001A1225"/>
    <w:rsid w:val="001A139F"/>
    <w:rsid w:val="001A1A12"/>
    <w:rsid w:val="001A1AA4"/>
    <w:rsid w:val="001A21C6"/>
    <w:rsid w:val="001A2988"/>
    <w:rsid w:val="001A2F4E"/>
    <w:rsid w:val="001A339A"/>
    <w:rsid w:val="001A3BEF"/>
    <w:rsid w:val="001A3DF2"/>
    <w:rsid w:val="001A3FD4"/>
    <w:rsid w:val="001A4201"/>
    <w:rsid w:val="001A42E3"/>
    <w:rsid w:val="001A4C6F"/>
    <w:rsid w:val="001A4E21"/>
    <w:rsid w:val="001A4EA4"/>
    <w:rsid w:val="001A4EB9"/>
    <w:rsid w:val="001A51FF"/>
    <w:rsid w:val="001A521F"/>
    <w:rsid w:val="001A5260"/>
    <w:rsid w:val="001A5484"/>
    <w:rsid w:val="001A5A98"/>
    <w:rsid w:val="001A60FA"/>
    <w:rsid w:val="001A6693"/>
    <w:rsid w:val="001A6B42"/>
    <w:rsid w:val="001A6B94"/>
    <w:rsid w:val="001A6BCB"/>
    <w:rsid w:val="001A721D"/>
    <w:rsid w:val="001A73E9"/>
    <w:rsid w:val="001B0016"/>
    <w:rsid w:val="001B0644"/>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14B"/>
    <w:rsid w:val="001B4278"/>
    <w:rsid w:val="001B4389"/>
    <w:rsid w:val="001B4416"/>
    <w:rsid w:val="001B44F0"/>
    <w:rsid w:val="001B468B"/>
    <w:rsid w:val="001B4B22"/>
    <w:rsid w:val="001B4F1D"/>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3772"/>
    <w:rsid w:val="001C3B82"/>
    <w:rsid w:val="001C4440"/>
    <w:rsid w:val="001C44AF"/>
    <w:rsid w:val="001C47C9"/>
    <w:rsid w:val="001C4854"/>
    <w:rsid w:val="001C48FA"/>
    <w:rsid w:val="001C4D67"/>
    <w:rsid w:val="001C5022"/>
    <w:rsid w:val="001C5200"/>
    <w:rsid w:val="001C5AA8"/>
    <w:rsid w:val="001C5B34"/>
    <w:rsid w:val="001C5C62"/>
    <w:rsid w:val="001C5E66"/>
    <w:rsid w:val="001C5F19"/>
    <w:rsid w:val="001C66DD"/>
    <w:rsid w:val="001C6781"/>
    <w:rsid w:val="001C67D8"/>
    <w:rsid w:val="001C686D"/>
    <w:rsid w:val="001C68B1"/>
    <w:rsid w:val="001C6AC6"/>
    <w:rsid w:val="001C704D"/>
    <w:rsid w:val="001C7221"/>
    <w:rsid w:val="001C7515"/>
    <w:rsid w:val="001C7591"/>
    <w:rsid w:val="001C7697"/>
    <w:rsid w:val="001C7774"/>
    <w:rsid w:val="001C7A49"/>
    <w:rsid w:val="001C7C3A"/>
    <w:rsid w:val="001C7ED0"/>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C6D"/>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9D8"/>
    <w:rsid w:val="001E1A64"/>
    <w:rsid w:val="001E1B89"/>
    <w:rsid w:val="001E1D14"/>
    <w:rsid w:val="001E215C"/>
    <w:rsid w:val="001E24AE"/>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1F5"/>
    <w:rsid w:val="001E59A3"/>
    <w:rsid w:val="001E5B41"/>
    <w:rsid w:val="001E5CFF"/>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3F4"/>
    <w:rsid w:val="001F26B9"/>
    <w:rsid w:val="001F28A8"/>
    <w:rsid w:val="001F294E"/>
    <w:rsid w:val="001F2CDD"/>
    <w:rsid w:val="001F37E5"/>
    <w:rsid w:val="001F4721"/>
    <w:rsid w:val="001F4938"/>
    <w:rsid w:val="001F49DB"/>
    <w:rsid w:val="001F4C9C"/>
    <w:rsid w:val="001F4F27"/>
    <w:rsid w:val="001F5093"/>
    <w:rsid w:val="001F52BC"/>
    <w:rsid w:val="001F5676"/>
    <w:rsid w:val="001F575C"/>
    <w:rsid w:val="001F5784"/>
    <w:rsid w:val="001F5920"/>
    <w:rsid w:val="001F598B"/>
    <w:rsid w:val="001F5DC8"/>
    <w:rsid w:val="001F66F8"/>
    <w:rsid w:val="001F6AEA"/>
    <w:rsid w:val="001F7518"/>
    <w:rsid w:val="001F793F"/>
    <w:rsid w:val="002004B0"/>
    <w:rsid w:val="0020072B"/>
    <w:rsid w:val="002008F0"/>
    <w:rsid w:val="00200900"/>
    <w:rsid w:val="00200F44"/>
    <w:rsid w:val="00201129"/>
    <w:rsid w:val="00201CAD"/>
    <w:rsid w:val="00201D57"/>
    <w:rsid w:val="00201EFD"/>
    <w:rsid w:val="00201FF9"/>
    <w:rsid w:val="00202554"/>
    <w:rsid w:val="002025D9"/>
    <w:rsid w:val="00202758"/>
    <w:rsid w:val="00202ABF"/>
    <w:rsid w:val="00203048"/>
    <w:rsid w:val="002032BC"/>
    <w:rsid w:val="002033E2"/>
    <w:rsid w:val="0020342A"/>
    <w:rsid w:val="00203802"/>
    <w:rsid w:val="00203AD9"/>
    <w:rsid w:val="00203C67"/>
    <w:rsid w:val="00203D9D"/>
    <w:rsid w:val="002043A0"/>
    <w:rsid w:val="00204A62"/>
    <w:rsid w:val="00204A6A"/>
    <w:rsid w:val="00204CE1"/>
    <w:rsid w:val="00204CF6"/>
    <w:rsid w:val="00205033"/>
    <w:rsid w:val="002050E5"/>
    <w:rsid w:val="002051F0"/>
    <w:rsid w:val="0020566E"/>
    <w:rsid w:val="0020585F"/>
    <w:rsid w:val="00205ADE"/>
    <w:rsid w:val="00205C78"/>
    <w:rsid w:val="00205F37"/>
    <w:rsid w:val="00206047"/>
    <w:rsid w:val="0020609A"/>
    <w:rsid w:val="00206113"/>
    <w:rsid w:val="0020638D"/>
    <w:rsid w:val="002066E7"/>
    <w:rsid w:val="00206EB8"/>
    <w:rsid w:val="00207055"/>
    <w:rsid w:val="002073B1"/>
    <w:rsid w:val="002074BB"/>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67"/>
    <w:rsid w:val="00212E9B"/>
    <w:rsid w:val="00212FF5"/>
    <w:rsid w:val="00213C0E"/>
    <w:rsid w:val="00213E9B"/>
    <w:rsid w:val="00214118"/>
    <w:rsid w:val="002141AC"/>
    <w:rsid w:val="00214223"/>
    <w:rsid w:val="002143B8"/>
    <w:rsid w:val="00214449"/>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4EC"/>
    <w:rsid w:val="0021755E"/>
    <w:rsid w:val="002176C2"/>
    <w:rsid w:val="00217848"/>
    <w:rsid w:val="002179EE"/>
    <w:rsid w:val="002200E1"/>
    <w:rsid w:val="00220448"/>
    <w:rsid w:val="00220480"/>
    <w:rsid w:val="002204E7"/>
    <w:rsid w:val="00220625"/>
    <w:rsid w:val="002207D6"/>
    <w:rsid w:val="00220DFA"/>
    <w:rsid w:val="00221543"/>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529"/>
    <w:rsid w:val="0022368D"/>
    <w:rsid w:val="002237D3"/>
    <w:rsid w:val="00223973"/>
    <w:rsid w:val="00223CDB"/>
    <w:rsid w:val="00223E23"/>
    <w:rsid w:val="00224240"/>
    <w:rsid w:val="0022438B"/>
    <w:rsid w:val="00224397"/>
    <w:rsid w:val="00224551"/>
    <w:rsid w:val="00224D4E"/>
    <w:rsid w:val="00224EF7"/>
    <w:rsid w:val="0022516F"/>
    <w:rsid w:val="00225C92"/>
    <w:rsid w:val="00225E3D"/>
    <w:rsid w:val="00225E53"/>
    <w:rsid w:val="00225F37"/>
    <w:rsid w:val="00226128"/>
    <w:rsid w:val="00226256"/>
    <w:rsid w:val="0022642E"/>
    <w:rsid w:val="002264B9"/>
    <w:rsid w:val="00226F08"/>
    <w:rsid w:val="0022731E"/>
    <w:rsid w:val="00227348"/>
    <w:rsid w:val="00227807"/>
    <w:rsid w:val="00227C94"/>
    <w:rsid w:val="00230201"/>
    <w:rsid w:val="00230612"/>
    <w:rsid w:val="0023063B"/>
    <w:rsid w:val="002309AA"/>
    <w:rsid w:val="002313A9"/>
    <w:rsid w:val="002316AC"/>
    <w:rsid w:val="00231BB3"/>
    <w:rsid w:val="00231CAD"/>
    <w:rsid w:val="00232E45"/>
    <w:rsid w:val="00232FAB"/>
    <w:rsid w:val="00233152"/>
    <w:rsid w:val="0023341D"/>
    <w:rsid w:val="002337F8"/>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36D"/>
    <w:rsid w:val="002375A6"/>
    <w:rsid w:val="00237688"/>
    <w:rsid w:val="00237699"/>
    <w:rsid w:val="00237DCA"/>
    <w:rsid w:val="0024021B"/>
    <w:rsid w:val="00240A83"/>
    <w:rsid w:val="00240D4F"/>
    <w:rsid w:val="00240E9C"/>
    <w:rsid w:val="002413E1"/>
    <w:rsid w:val="00241412"/>
    <w:rsid w:val="00241901"/>
    <w:rsid w:val="002419BC"/>
    <w:rsid w:val="00241A3D"/>
    <w:rsid w:val="00241BD2"/>
    <w:rsid w:val="00241D11"/>
    <w:rsid w:val="002421AD"/>
    <w:rsid w:val="00242425"/>
    <w:rsid w:val="002427A6"/>
    <w:rsid w:val="00242A54"/>
    <w:rsid w:val="00242A79"/>
    <w:rsid w:val="00242A8C"/>
    <w:rsid w:val="00242B49"/>
    <w:rsid w:val="00242BF4"/>
    <w:rsid w:val="00242E18"/>
    <w:rsid w:val="00242EA4"/>
    <w:rsid w:val="00243020"/>
    <w:rsid w:val="002431A0"/>
    <w:rsid w:val="00243238"/>
    <w:rsid w:val="0024349B"/>
    <w:rsid w:val="0024415C"/>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47E38"/>
    <w:rsid w:val="00250388"/>
    <w:rsid w:val="00250553"/>
    <w:rsid w:val="00250977"/>
    <w:rsid w:val="00250979"/>
    <w:rsid w:val="00250B65"/>
    <w:rsid w:val="00251266"/>
    <w:rsid w:val="00251301"/>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5B2"/>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6D6"/>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576"/>
    <w:rsid w:val="00264A50"/>
    <w:rsid w:val="00264B68"/>
    <w:rsid w:val="00264F6C"/>
    <w:rsid w:val="0026536E"/>
    <w:rsid w:val="0026557E"/>
    <w:rsid w:val="002656EB"/>
    <w:rsid w:val="00265C4C"/>
    <w:rsid w:val="00265C8E"/>
    <w:rsid w:val="00265EA8"/>
    <w:rsid w:val="00265EB2"/>
    <w:rsid w:val="00266051"/>
    <w:rsid w:val="002661DC"/>
    <w:rsid w:val="002664BD"/>
    <w:rsid w:val="00266C16"/>
    <w:rsid w:val="00266DB0"/>
    <w:rsid w:val="00266F5C"/>
    <w:rsid w:val="0027008A"/>
    <w:rsid w:val="00270353"/>
    <w:rsid w:val="00270440"/>
    <w:rsid w:val="00270BC1"/>
    <w:rsid w:val="00271175"/>
    <w:rsid w:val="002719AE"/>
    <w:rsid w:val="00271A6A"/>
    <w:rsid w:val="00271AAA"/>
    <w:rsid w:val="00271E42"/>
    <w:rsid w:val="00272407"/>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932"/>
    <w:rsid w:val="00274E32"/>
    <w:rsid w:val="00274F01"/>
    <w:rsid w:val="0027510B"/>
    <w:rsid w:val="0027556F"/>
    <w:rsid w:val="0027560E"/>
    <w:rsid w:val="00275695"/>
    <w:rsid w:val="0027573C"/>
    <w:rsid w:val="002758A8"/>
    <w:rsid w:val="002758F9"/>
    <w:rsid w:val="00275C0E"/>
    <w:rsid w:val="00275F94"/>
    <w:rsid w:val="00276224"/>
    <w:rsid w:val="00276400"/>
    <w:rsid w:val="0027649A"/>
    <w:rsid w:val="0027667B"/>
    <w:rsid w:val="00276B47"/>
    <w:rsid w:val="00276E91"/>
    <w:rsid w:val="00276FC9"/>
    <w:rsid w:val="00277591"/>
    <w:rsid w:val="00277A12"/>
    <w:rsid w:val="00277F46"/>
    <w:rsid w:val="00280076"/>
    <w:rsid w:val="0028048D"/>
    <w:rsid w:val="0028074D"/>
    <w:rsid w:val="002807C5"/>
    <w:rsid w:val="00280D2A"/>
    <w:rsid w:val="00280ED1"/>
    <w:rsid w:val="002811B6"/>
    <w:rsid w:val="00281ACD"/>
    <w:rsid w:val="00281C9D"/>
    <w:rsid w:val="00281D1E"/>
    <w:rsid w:val="00281DA1"/>
    <w:rsid w:val="00281EDC"/>
    <w:rsid w:val="002823DD"/>
    <w:rsid w:val="0028247F"/>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DFA"/>
    <w:rsid w:val="00291E9B"/>
    <w:rsid w:val="002921F1"/>
    <w:rsid w:val="002926DB"/>
    <w:rsid w:val="00292E45"/>
    <w:rsid w:val="00292EE3"/>
    <w:rsid w:val="00293175"/>
    <w:rsid w:val="00293241"/>
    <w:rsid w:val="0029335D"/>
    <w:rsid w:val="0029349E"/>
    <w:rsid w:val="002936CC"/>
    <w:rsid w:val="00293D84"/>
    <w:rsid w:val="002940A4"/>
    <w:rsid w:val="00294815"/>
    <w:rsid w:val="002949FE"/>
    <w:rsid w:val="00295632"/>
    <w:rsid w:val="00295650"/>
    <w:rsid w:val="00295998"/>
    <w:rsid w:val="00295A4C"/>
    <w:rsid w:val="00295CAD"/>
    <w:rsid w:val="0029656D"/>
    <w:rsid w:val="002965D7"/>
    <w:rsid w:val="0029672D"/>
    <w:rsid w:val="002967C2"/>
    <w:rsid w:val="0029692A"/>
    <w:rsid w:val="00296B7A"/>
    <w:rsid w:val="00296C46"/>
    <w:rsid w:val="00296E7B"/>
    <w:rsid w:val="002970AB"/>
    <w:rsid w:val="002971B1"/>
    <w:rsid w:val="002973B4"/>
    <w:rsid w:val="0029746D"/>
    <w:rsid w:val="002974A2"/>
    <w:rsid w:val="00297579"/>
    <w:rsid w:val="0029761F"/>
    <w:rsid w:val="00297B62"/>
    <w:rsid w:val="00297CA4"/>
    <w:rsid w:val="00297CE1"/>
    <w:rsid w:val="00297D9D"/>
    <w:rsid w:val="00297DAC"/>
    <w:rsid w:val="00297F2C"/>
    <w:rsid w:val="00297FBD"/>
    <w:rsid w:val="002A029C"/>
    <w:rsid w:val="002A03EC"/>
    <w:rsid w:val="002A0509"/>
    <w:rsid w:val="002A0A4C"/>
    <w:rsid w:val="002A0B98"/>
    <w:rsid w:val="002A0F99"/>
    <w:rsid w:val="002A1012"/>
    <w:rsid w:val="002A18E8"/>
    <w:rsid w:val="002A1900"/>
    <w:rsid w:val="002A19A4"/>
    <w:rsid w:val="002A1F13"/>
    <w:rsid w:val="002A1FFC"/>
    <w:rsid w:val="002A2B56"/>
    <w:rsid w:val="002A2FC9"/>
    <w:rsid w:val="002A331B"/>
    <w:rsid w:val="002A3368"/>
    <w:rsid w:val="002A35DA"/>
    <w:rsid w:val="002A3B93"/>
    <w:rsid w:val="002A40CE"/>
    <w:rsid w:val="002A41CB"/>
    <w:rsid w:val="002A4590"/>
    <w:rsid w:val="002A50EA"/>
    <w:rsid w:val="002A515C"/>
    <w:rsid w:val="002A5251"/>
    <w:rsid w:val="002A5505"/>
    <w:rsid w:val="002A57F4"/>
    <w:rsid w:val="002A589F"/>
    <w:rsid w:val="002A5AC8"/>
    <w:rsid w:val="002A5BC5"/>
    <w:rsid w:val="002A5C4A"/>
    <w:rsid w:val="002A5F67"/>
    <w:rsid w:val="002A6277"/>
    <w:rsid w:val="002A62B7"/>
    <w:rsid w:val="002A641F"/>
    <w:rsid w:val="002A657A"/>
    <w:rsid w:val="002A6B0F"/>
    <w:rsid w:val="002A6BBD"/>
    <w:rsid w:val="002A6E14"/>
    <w:rsid w:val="002A6E4A"/>
    <w:rsid w:val="002A6E63"/>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710"/>
    <w:rsid w:val="002B4A6A"/>
    <w:rsid w:val="002B4E6D"/>
    <w:rsid w:val="002B514C"/>
    <w:rsid w:val="002B5AEE"/>
    <w:rsid w:val="002B5B13"/>
    <w:rsid w:val="002B5BF9"/>
    <w:rsid w:val="002B5F2D"/>
    <w:rsid w:val="002B698A"/>
    <w:rsid w:val="002B6A36"/>
    <w:rsid w:val="002B6A97"/>
    <w:rsid w:val="002B6C29"/>
    <w:rsid w:val="002B6D24"/>
    <w:rsid w:val="002B702B"/>
    <w:rsid w:val="002B77EA"/>
    <w:rsid w:val="002B79DB"/>
    <w:rsid w:val="002B7A2C"/>
    <w:rsid w:val="002B7B56"/>
    <w:rsid w:val="002C0955"/>
    <w:rsid w:val="002C0AA2"/>
    <w:rsid w:val="002C0AFF"/>
    <w:rsid w:val="002C0C84"/>
    <w:rsid w:val="002C0F34"/>
    <w:rsid w:val="002C1413"/>
    <w:rsid w:val="002C1533"/>
    <w:rsid w:val="002C1928"/>
    <w:rsid w:val="002C1B48"/>
    <w:rsid w:val="002C1F4C"/>
    <w:rsid w:val="002C2185"/>
    <w:rsid w:val="002C235B"/>
    <w:rsid w:val="002C2380"/>
    <w:rsid w:val="002C26BC"/>
    <w:rsid w:val="002C306A"/>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65A"/>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477E"/>
    <w:rsid w:val="002D51FE"/>
    <w:rsid w:val="002D521C"/>
    <w:rsid w:val="002D5220"/>
    <w:rsid w:val="002D5342"/>
    <w:rsid w:val="002D5442"/>
    <w:rsid w:val="002D5C3C"/>
    <w:rsid w:val="002D6018"/>
    <w:rsid w:val="002D63A1"/>
    <w:rsid w:val="002D6917"/>
    <w:rsid w:val="002D6960"/>
    <w:rsid w:val="002D6C83"/>
    <w:rsid w:val="002D7146"/>
    <w:rsid w:val="002D71EF"/>
    <w:rsid w:val="002D73C9"/>
    <w:rsid w:val="002D7585"/>
    <w:rsid w:val="002D7675"/>
    <w:rsid w:val="002D76B0"/>
    <w:rsid w:val="002D79E1"/>
    <w:rsid w:val="002D7B58"/>
    <w:rsid w:val="002D7F58"/>
    <w:rsid w:val="002D7FD4"/>
    <w:rsid w:val="002E05B0"/>
    <w:rsid w:val="002E167A"/>
    <w:rsid w:val="002E1814"/>
    <w:rsid w:val="002E1898"/>
    <w:rsid w:val="002E1937"/>
    <w:rsid w:val="002E19FA"/>
    <w:rsid w:val="002E1BA6"/>
    <w:rsid w:val="002E1D94"/>
    <w:rsid w:val="002E2310"/>
    <w:rsid w:val="002E2587"/>
    <w:rsid w:val="002E2755"/>
    <w:rsid w:val="002E2A41"/>
    <w:rsid w:val="002E2A5E"/>
    <w:rsid w:val="002E2C36"/>
    <w:rsid w:val="002E32EB"/>
    <w:rsid w:val="002E35D1"/>
    <w:rsid w:val="002E396A"/>
    <w:rsid w:val="002E4320"/>
    <w:rsid w:val="002E4464"/>
    <w:rsid w:val="002E45B9"/>
    <w:rsid w:val="002E4C23"/>
    <w:rsid w:val="002E4D03"/>
    <w:rsid w:val="002E5309"/>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D2D"/>
    <w:rsid w:val="002F121C"/>
    <w:rsid w:val="002F1377"/>
    <w:rsid w:val="002F13E2"/>
    <w:rsid w:val="002F16ED"/>
    <w:rsid w:val="002F1D36"/>
    <w:rsid w:val="002F1D54"/>
    <w:rsid w:val="002F1DDD"/>
    <w:rsid w:val="002F2504"/>
    <w:rsid w:val="002F279E"/>
    <w:rsid w:val="002F28B0"/>
    <w:rsid w:val="002F2936"/>
    <w:rsid w:val="002F2D41"/>
    <w:rsid w:val="002F2EF2"/>
    <w:rsid w:val="002F2F0C"/>
    <w:rsid w:val="002F2F5F"/>
    <w:rsid w:val="002F3775"/>
    <w:rsid w:val="002F3826"/>
    <w:rsid w:val="002F3F68"/>
    <w:rsid w:val="002F42E8"/>
    <w:rsid w:val="002F4518"/>
    <w:rsid w:val="002F4872"/>
    <w:rsid w:val="002F4A0D"/>
    <w:rsid w:val="002F53CA"/>
    <w:rsid w:val="002F5586"/>
    <w:rsid w:val="002F6050"/>
    <w:rsid w:val="002F6096"/>
    <w:rsid w:val="002F6311"/>
    <w:rsid w:val="002F63EA"/>
    <w:rsid w:val="002F6464"/>
    <w:rsid w:val="002F650A"/>
    <w:rsid w:val="002F6529"/>
    <w:rsid w:val="002F6EC3"/>
    <w:rsid w:val="002F6F61"/>
    <w:rsid w:val="002F701F"/>
    <w:rsid w:val="002F75AB"/>
    <w:rsid w:val="002F77B1"/>
    <w:rsid w:val="002F7A2F"/>
    <w:rsid w:val="002F7AD2"/>
    <w:rsid w:val="002F7D00"/>
    <w:rsid w:val="002F7E61"/>
    <w:rsid w:val="003000A4"/>
    <w:rsid w:val="003000D8"/>
    <w:rsid w:val="00300259"/>
    <w:rsid w:val="0030035D"/>
    <w:rsid w:val="0030044C"/>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98"/>
    <w:rsid w:val="003040AD"/>
    <w:rsid w:val="0030428C"/>
    <w:rsid w:val="003043E2"/>
    <w:rsid w:val="00304487"/>
    <w:rsid w:val="003044C5"/>
    <w:rsid w:val="003045FD"/>
    <w:rsid w:val="003048BE"/>
    <w:rsid w:val="00304A29"/>
    <w:rsid w:val="00304EB8"/>
    <w:rsid w:val="0030518D"/>
    <w:rsid w:val="003052ED"/>
    <w:rsid w:val="00305570"/>
    <w:rsid w:val="0030563E"/>
    <w:rsid w:val="003059D0"/>
    <w:rsid w:val="00305C8B"/>
    <w:rsid w:val="003061A7"/>
    <w:rsid w:val="003061E5"/>
    <w:rsid w:val="0030644F"/>
    <w:rsid w:val="003065E6"/>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3A6"/>
    <w:rsid w:val="003134B7"/>
    <w:rsid w:val="003138CD"/>
    <w:rsid w:val="003138E7"/>
    <w:rsid w:val="00313BF6"/>
    <w:rsid w:val="00313CF3"/>
    <w:rsid w:val="00313EFE"/>
    <w:rsid w:val="00314260"/>
    <w:rsid w:val="00314648"/>
    <w:rsid w:val="00314658"/>
    <w:rsid w:val="00314703"/>
    <w:rsid w:val="00315250"/>
    <w:rsid w:val="003153AE"/>
    <w:rsid w:val="00315600"/>
    <w:rsid w:val="00315A4A"/>
    <w:rsid w:val="00315B26"/>
    <w:rsid w:val="00316210"/>
    <w:rsid w:val="00316296"/>
    <w:rsid w:val="00316298"/>
    <w:rsid w:val="003163EC"/>
    <w:rsid w:val="003163F4"/>
    <w:rsid w:val="00316662"/>
    <w:rsid w:val="00316A0F"/>
    <w:rsid w:val="00316BD6"/>
    <w:rsid w:val="00317261"/>
    <w:rsid w:val="003172E7"/>
    <w:rsid w:val="00317733"/>
    <w:rsid w:val="003179E1"/>
    <w:rsid w:val="00317AB7"/>
    <w:rsid w:val="00317C1E"/>
    <w:rsid w:val="00317DF1"/>
    <w:rsid w:val="00320016"/>
    <w:rsid w:val="003204C2"/>
    <w:rsid w:val="003204EF"/>
    <w:rsid w:val="00320895"/>
    <w:rsid w:val="00320A2C"/>
    <w:rsid w:val="00320D33"/>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62CF"/>
    <w:rsid w:val="00336B99"/>
    <w:rsid w:val="00336F56"/>
    <w:rsid w:val="00337152"/>
    <w:rsid w:val="00337215"/>
    <w:rsid w:val="00337282"/>
    <w:rsid w:val="003372BD"/>
    <w:rsid w:val="00337417"/>
    <w:rsid w:val="00337495"/>
    <w:rsid w:val="0033765D"/>
    <w:rsid w:val="003378A0"/>
    <w:rsid w:val="00337972"/>
    <w:rsid w:val="00337CCB"/>
    <w:rsid w:val="00337D7E"/>
    <w:rsid w:val="00337F02"/>
    <w:rsid w:val="00337F83"/>
    <w:rsid w:val="00337F96"/>
    <w:rsid w:val="0034043B"/>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72"/>
    <w:rsid w:val="003453D2"/>
    <w:rsid w:val="003453F1"/>
    <w:rsid w:val="00345860"/>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2D0"/>
    <w:rsid w:val="003473F6"/>
    <w:rsid w:val="0034750B"/>
    <w:rsid w:val="00347B3A"/>
    <w:rsid w:val="00347D5D"/>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BC"/>
    <w:rsid w:val="00353DE2"/>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2E5"/>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539"/>
    <w:rsid w:val="00360969"/>
    <w:rsid w:val="00360DA0"/>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08B"/>
    <w:rsid w:val="0036779E"/>
    <w:rsid w:val="00367C20"/>
    <w:rsid w:val="00367E11"/>
    <w:rsid w:val="003703D1"/>
    <w:rsid w:val="00371086"/>
    <w:rsid w:val="00371C85"/>
    <w:rsid w:val="00371D36"/>
    <w:rsid w:val="00371D46"/>
    <w:rsid w:val="00371FE3"/>
    <w:rsid w:val="0037236A"/>
    <w:rsid w:val="003723EE"/>
    <w:rsid w:val="00372898"/>
    <w:rsid w:val="00372B64"/>
    <w:rsid w:val="00372BE7"/>
    <w:rsid w:val="00372D2B"/>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51F"/>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2D27"/>
    <w:rsid w:val="00393845"/>
    <w:rsid w:val="00393BEA"/>
    <w:rsid w:val="00393C8D"/>
    <w:rsid w:val="00393E1B"/>
    <w:rsid w:val="003941C6"/>
    <w:rsid w:val="00394415"/>
    <w:rsid w:val="00394662"/>
    <w:rsid w:val="00394B84"/>
    <w:rsid w:val="00394EAD"/>
    <w:rsid w:val="003959E8"/>
    <w:rsid w:val="00395D26"/>
    <w:rsid w:val="00395D67"/>
    <w:rsid w:val="00395DB4"/>
    <w:rsid w:val="00395E2B"/>
    <w:rsid w:val="003960C9"/>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A39"/>
    <w:rsid w:val="003A7A90"/>
    <w:rsid w:val="003A7EA6"/>
    <w:rsid w:val="003B00FF"/>
    <w:rsid w:val="003B0244"/>
    <w:rsid w:val="003B0BD2"/>
    <w:rsid w:val="003B0E22"/>
    <w:rsid w:val="003B0E3A"/>
    <w:rsid w:val="003B1004"/>
    <w:rsid w:val="003B177A"/>
    <w:rsid w:val="003B18E4"/>
    <w:rsid w:val="003B193F"/>
    <w:rsid w:val="003B1C2C"/>
    <w:rsid w:val="003B1CEB"/>
    <w:rsid w:val="003B1E20"/>
    <w:rsid w:val="003B28CA"/>
    <w:rsid w:val="003B2FF2"/>
    <w:rsid w:val="003B300C"/>
    <w:rsid w:val="003B3531"/>
    <w:rsid w:val="003B3563"/>
    <w:rsid w:val="003B38F8"/>
    <w:rsid w:val="003B3D00"/>
    <w:rsid w:val="003B4101"/>
    <w:rsid w:val="003B4480"/>
    <w:rsid w:val="003B49D5"/>
    <w:rsid w:val="003B4A26"/>
    <w:rsid w:val="003B4B3C"/>
    <w:rsid w:val="003B4DF2"/>
    <w:rsid w:val="003B505E"/>
    <w:rsid w:val="003B51B1"/>
    <w:rsid w:val="003B51F4"/>
    <w:rsid w:val="003B5269"/>
    <w:rsid w:val="003B528B"/>
    <w:rsid w:val="003B546D"/>
    <w:rsid w:val="003B55ED"/>
    <w:rsid w:val="003B5609"/>
    <w:rsid w:val="003B5B98"/>
    <w:rsid w:val="003B5BBE"/>
    <w:rsid w:val="003B5C57"/>
    <w:rsid w:val="003B5EF7"/>
    <w:rsid w:val="003B61D1"/>
    <w:rsid w:val="003B61D8"/>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1D1A"/>
    <w:rsid w:val="003C1ED1"/>
    <w:rsid w:val="003C225C"/>
    <w:rsid w:val="003C24AB"/>
    <w:rsid w:val="003C2546"/>
    <w:rsid w:val="003C2649"/>
    <w:rsid w:val="003C28F4"/>
    <w:rsid w:val="003C299B"/>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710A"/>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851"/>
    <w:rsid w:val="003D1BA7"/>
    <w:rsid w:val="003D1FAF"/>
    <w:rsid w:val="003D2078"/>
    <w:rsid w:val="003D3166"/>
    <w:rsid w:val="003D3D56"/>
    <w:rsid w:val="003D3ED8"/>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5EF8"/>
    <w:rsid w:val="003D5F3C"/>
    <w:rsid w:val="003D619C"/>
    <w:rsid w:val="003D6677"/>
    <w:rsid w:val="003D66F9"/>
    <w:rsid w:val="003D6AC1"/>
    <w:rsid w:val="003D6BC8"/>
    <w:rsid w:val="003D71A4"/>
    <w:rsid w:val="003D73F2"/>
    <w:rsid w:val="003D79D1"/>
    <w:rsid w:val="003D7A2C"/>
    <w:rsid w:val="003D7C34"/>
    <w:rsid w:val="003D7F01"/>
    <w:rsid w:val="003D7FF2"/>
    <w:rsid w:val="003E00B0"/>
    <w:rsid w:val="003E01A6"/>
    <w:rsid w:val="003E0782"/>
    <w:rsid w:val="003E0AFC"/>
    <w:rsid w:val="003E0DB0"/>
    <w:rsid w:val="003E0E51"/>
    <w:rsid w:val="003E0FE3"/>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F17"/>
    <w:rsid w:val="003E7F72"/>
    <w:rsid w:val="003E7FB5"/>
    <w:rsid w:val="003F02DF"/>
    <w:rsid w:val="003F04B1"/>
    <w:rsid w:val="003F08B5"/>
    <w:rsid w:val="003F0A02"/>
    <w:rsid w:val="003F0BB9"/>
    <w:rsid w:val="003F0C88"/>
    <w:rsid w:val="003F0D43"/>
    <w:rsid w:val="003F0D86"/>
    <w:rsid w:val="003F0E0C"/>
    <w:rsid w:val="003F0FCB"/>
    <w:rsid w:val="003F1304"/>
    <w:rsid w:val="003F1717"/>
    <w:rsid w:val="003F1A42"/>
    <w:rsid w:val="003F1BDC"/>
    <w:rsid w:val="003F251F"/>
    <w:rsid w:val="003F2866"/>
    <w:rsid w:val="003F2E1A"/>
    <w:rsid w:val="003F30E4"/>
    <w:rsid w:val="003F31AB"/>
    <w:rsid w:val="003F383C"/>
    <w:rsid w:val="003F3B12"/>
    <w:rsid w:val="003F3BD9"/>
    <w:rsid w:val="003F4014"/>
    <w:rsid w:val="003F59BA"/>
    <w:rsid w:val="003F5BEE"/>
    <w:rsid w:val="003F5CEA"/>
    <w:rsid w:val="003F5FC0"/>
    <w:rsid w:val="003F5FDA"/>
    <w:rsid w:val="003F65AD"/>
    <w:rsid w:val="003F6C70"/>
    <w:rsid w:val="003F6D1D"/>
    <w:rsid w:val="003F6EA8"/>
    <w:rsid w:val="003F70F1"/>
    <w:rsid w:val="003F7255"/>
    <w:rsid w:val="003F7396"/>
    <w:rsid w:val="003F7548"/>
    <w:rsid w:val="003F76CB"/>
    <w:rsid w:val="003F7DB7"/>
    <w:rsid w:val="003F7EF6"/>
    <w:rsid w:val="003F7F07"/>
    <w:rsid w:val="0040018C"/>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0F2"/>
    <w:rsid w:val="004052B4"/>
    <w:rsid w:val="004053D3"/>
    <w:rsid w:val="004054CA"/>
    <w:rsid w:val="004058A3"/>
    <w:rsid w:val="00405C38"/>
    <w:rsid w:val="00405D56"/>
    <w:rsid w:val="00405EC6"/>
    <w:rsid w:val="004071CC"/>
    <w:rsid w:val="00407236"/>
    <w:rsid w:val="004073D9"/>
    <w:rsid w:val="00407D8C"/>
    <w:rsid w:val="00407FC3"/>
    <w:rsid w:val="00410140"/>
    <w:rsid w:val="004102DE"/>
    <w:rsid w:val="004103DD"/>
    <w:rsid w:val="0041048B"/>
    <w:rsid w:val="00410492"/>
    <w:rsid w:val="00410878"/>
    <w:rsid w:val="00410AF2"/>
    <w:rsid w:val="00410F9C"/>
    <w:rsid w:val="00410F9F"/>
    <w:rsid w:val="0041159A"/>
    <w:rsid w:val="0041195E"/>
    <w:rsid w:val="00411B40"/>
    <w:rsid w:val="00411F83"/>
    <w:rsid w:val="00412273"/>
    <w:rsid w:val="004122A8"/>
    <w:rsid w:val="00412597"/>
    <w:rsid w:val="004129BF"/>
    <w:rsid w:val="00412BA4"/>
    <w:rsid w:val="00412F33"/>
    <w:rsid w:val="00412FF0"/>
    <w:rsid w:val="00413677"/>
    <w:rsid w:val="004137E6"/>
    <w:rsid w:val="00413948"/>
    <w:rsid w:val="00413C58"/>
    <w:rsid w:val="00413E4D"/>
    <w:rsid w:val="004143AC"/>
    <w:rsid w:val="004143B5"/>
    <w:rsid w:val="004144C1"/>
    <w:rsid w:val="0041484A"/>
    <w:rsid w:val="00414E9D"/>
    <w:rsid w:val="00414F18"/>
    <w:rsid w:val="00414FBD"/>
    <w:rsid w:val="00415056"/>
    <w:rsid w:val="0041519C"/>
    <w:rsid w:val="004151C2"/>
    <w:rsid w:val="004153AB"/>
    <w:rsid w:val="0041551F"/>
    <w:rsid w:val="00415E2C"/>
    <w:rsid w:val="0041619C"/>
    <w:rsid w:val="0041690E"/>
    <w:rsid w:val="00416934"/>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029"/>
    <w:rsid w:val="00422961"/>
    <w:rsid w:val="00422AB3"/>
    <w:rsid w:val="00422D10"/>
    <w:rsid w:val="00422DEC"/>
    <w:rsid w:val="00423120"/>
    <w:rsid w:val="00423567"/>
    <w:rsid w:val="00424130"/>
    <w:rsid w:val="004242B2"/>
    <w:rsid w:val="0042433F"/>
    <w:rsid w:val="0042446E"/>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27"/>
    <w:rsid w:val="00431E3D"/>
    <w:rsid w:val="00431FA2"/>
    <w:rsid w:val="00432414"/>
    <w:rsid w:val="00432415"/>
    <w:rsid w:val="00432504"/>
    <w:rsid w:val="004325B8"/>
    <w:rsid w:val="004325C4"/>
    <w:rsid w:val="00432851"/>
    <w:rsid w:val="00432C61"/>
    <w:rsid w:val="00432DC4"/>
    <w:rsid w:val="0043307A"/>
    <w:rsid w:val="0043346D"/>
    <w:rsid w:val="00433985"/>
    <w:rsid w:val="00433B22"/>
    <w:rsid w:val="00433E08"/>
    <w:rsid w:val="00433E5E"/>
    <w:rsid w:val="004340BC"/>
    <w:rsid w:val="00434922"/>
    <w:rsid w:val="00434D15"/>
    <w:rsid w:val="00435046"/>
    <w:rsid w:val="004351B2"/>
    <w:rsid w:val="004351B4"/>
    <w:rsid w:val="004352F7"/>
    <w:rsid w:val="0043581C"/>
    <w:rsid w:val="0043588B"/>
    <w:rsid w:val="00435DC7"/>
    <w:rsid w:val="004365BC"/>
    <w:rsid w:val="0043706D"/>
    <w:rsid w:val="00437088"/>
    <w:rsid w:val="004371D6"/>
    <w:rsid w:val="004372E1"/>
    <w:rsid w:val="004374C1"/>
    <w:rsid w:val="00437584"/>
    <w:rsid w:val="004375BA"/>
    <w:rsid w:val="0043785C"/>
    <w:rsid w:val="00437B75"/>
    <w:rsid w:val="00437C72"/>
    <w:rsid w:val="00437E67"/>
    <w:rsid w:val="00437FF2"/>
    <w:rsid w:val="004400CB"/>
    <w:rsid w:val="004407E7"/>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45"/>
    <w:rsid w:val="004473D3"/>
    <w:rsid w:val="004474FD"/>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566"/>
    <w:rsid w:val="004519EE"/>
    <w:rsid w:val="00451AFE"/>
    <w:rsid w:val="00451B6E"/>
    <w:rsid w:val="00451CE0"/>
    <w:rsid w:val="00451EEC"/>
    <w:rsid w:val="00451FA5"/>
    <w:rsid w:val="00452211"/>
    <w:rsid w:val="00452362"/>
    <w:rsid w:val="004524B2"/>
    <w:rsid w:val="00452553"/>
    <w:rsid w:val="0045276F"/>
    <w:rsid w:val="00452A65"/>
    <w:rsid w:val="00452B4A"/>
    <w:rsid w:val="00452B4B"/>
    <w:rsid w:val="00452B57"/>
    <w:rsid w:val="00452C6F"/>
    <w:rsid w:val="00453A50"/>
    <w:rsid w:val="00453F0A"/>
    <w:rsid w:val="00453FD3"/>
    <w:rsid w:val="004545FC"/>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093"/>
    <w:rsid w:val="0046238A"/>
    <w:rsid w:val="004623BC"/>
    <w:rsid w:val="00462694"/>
    <w:rsid w:val="00462D1A"/>
    <w:rsid w:val="00462D5D"/>
    <w:rsid w:val="00463866"/>
    <w:rsid w:val="00463964"/>
    <w:rsid w:val="00463CA8"/>
    <w:rsid w:val="0046421B"/>
    <w:rsid w:val="004642D7"/>
    <w:rsid w:val="004642E3"/>
    <w:rsid w:val="004644C5"/>
    <w:rsid w:val="0046483D"/>
    <w:rsid w:val="00464846"/>
    <w:rsid w:val="00465083"/>
    <w:rsid w:val="004651F7"/>
    <w:rsid w:val="00465984"/>
    <w:rsid w:val="004664A0"/>
    <w:rsid w:val="0046650F"/>
    <w:rsid w:val="0046666B"/>
    <w:rsid w:val="004666CC"/>
    <w:rsid w:val="00466702"/>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C8"/>
    <w:rsid w:val="00467FD0"/>
    <w:rsid w:val="00470A55"/>
    <w:rsid w:val="00470AE9"/>
    <w:rsid w:val="00470B2E"/>
    <w:rsid w:val="00470BF8"/>
    <w:rsid w:val="00470D2F"/>
    <w:rsid w:val="00471407"/>
    <w:rsid w:val="004714B5"/>
    <w:rsid w:val="00471861"/>
    <w:rsid w:val="00471953"/>
    <w:rsid w:val="00471A40"/>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4D3"/>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19A"/>
    <w:rsid w:val="00477341"/>
    <w:rsid w:val="00477C3A"/>
    <w:rsid w:val="00477DDA"/>
    <w:rsid w:val="0048027B"/>
    <w:rsid w:val="0048039B"/>
    <w:rsid w:val="00480796"/>
    <w:rsid w:val="00480B5A"/>
    <w:rsid w:val="00480D08"/>
    <w:rsid w:val="0048115C"/>
    <w:rsid w:val="00481428"/>
    <w:rsid w:val="004819B7"/>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46F8"/>
    <w:rsid w:val="00484B79"/>
    <w:rsid w:val="00484B85"/>
    <w:rsid w:val="00484C00"/>
    <w:rsid w:val="00484C1C"/>
    <w:rsid w:val="00485803"/>
    <w:rsid w:val="0048645B"/>
    <w:rsid w:val="004864C6"/>
    <w:rsid w:val="00486688"/>
    <w:rsid w:val="004867E0"/>
    <w:rsid w:val="00486DE4"/>
    <w:rsid w:val="00486F87"/>
    <w:rsid w:val="0048707E"/>
    <w:rsid w:val="004870EF"/>
    <w:rsid w:val="0048733F"/>
    <w:rsid w:val="004873EF"/>
    <w:rsid w:val="004878A8"/>
    <w:rsid w:val="00487AF3"/>
    <w:rsid w:val="00487E97"/>
    <w:rsid w:val="00490236"/>
    <w:rsid w:val="00490256"/>
    <w:rsid w:val="004903C6"/>
    <w:rsid w:val="004906EA"/>
    <w:rsid w:val="004908FA"/>
    <w:rsid w:val="00490A58"/>
    <w:rsid w:val="00490D2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6A7"/>
    <w:rsid w:val="004A0956"/>
    <w:rsid w:val="004A0AEE"/>
    <w:rsid w:val="004A11BA"/>
    <w:rsid w:val="004A131E"/>
    <w:rsid w:val="004A14B2"/>
    <w:rsid w:val="004A151D"/>
    <w:rsid w:val="004A1F37"/>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0EB3"/>
    <w:rsid w:val="004B1044"/>
    <w:rsid w:val="004B1188"/>
    <w:rsid w:val="004B1A5D"/>
    <w:rsid w:val="004B1CEA"/>
    <w:rsid w:val="004B2040"/>
    <w:rsid w:val="004B2064"/>
    <w:rsid w:val="004B2792"/>
    <w:rsid w:val="004B2AB4"/>
    <w:rsid w:val="004B2B03"/>
    <w:rsid w:val="004B2D40"/>
    <w:rsid w:val="004B2D79"/>
    <w:rsid w:val="004B3212"/>
    <w:rsid w:val="004B339E"/>
    <w:rsid w:val="004B352F"/>
    <w:rsid w:val="004B365B"/>
    <w:rsid w:val="004B36B9"/>
    <w:rsid w:val="004B38F9"/>
    <w:rsid w:val="004B3D8C"/>
    <w:rsid w:val="004B3DB8"/>
    <w:rsid w:val="004B40AB"/>
    <w:rsid w:val="004B44AC"/>
    <w:rsid w:val="004B47D0"/>
    <w:rsid w:val="004B49ED"/>
    <w:rsid w:val="004B4C25"/>
    <w:rsid w:val="004B4DDB"/>
    <w:rsid w:val="004B4E7C"/>
    <w:rsid w:val="004B4E8E"/>
    <w:rsid w:val="004B4FB7"/>
    <w:rsid w:val="004B5026"/>
    <w:rsid w:val="004B52F1"/>
    <w:rsid w:val="004B57BD"/>
    <w:rsid w:val="004B5836"/>
    <w:rsid w:val="004B5F5C"/>
    <w:rsid w:val="004B5F7A"/>
    <w:rsid w:val="004B606D"/>
    <w:rsid w:val="004B62D7"/>
    <w:rsid w:val="004B65AE"/>
    <w:rsid w:val="004B6A16"/>
    <w:rsid w:val="004B6A1B"/>
    <w:rsid w:val="004B6B9C"/>
    <w:rsid w:val="004B797A"/>
    <w:rsid w:val="004B7E05"/>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6CE0"/>
    <w:rsid w:val="004C6F2D"/>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7E3"/>
    <w:rsid w:val="004D18D3"/>
    <w:rsid w:val="004D1C5B"/>
    <w:rsid w:val="004D1DFD"/>
    <w:rsid w:val="004D1F55"/>
    <w:rsid w:val="004D2329"/>
    <w:rsid w:val="004D264B"/>
    <w:rsid w:val="004D2675"/>
    <w:rsid w:val="004D2828"/>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A6A"/>
    <w:rsid w:val="004D5D5C"/>
    <w:rsid w:val="004D5F21"/>
    <w:rsid w:val="004D61C6"/>
    <w:rsid w:val="004D69B7"/>
    <w:rsid w:val="004D6FC5"/>
    <w:rsid w:val="004D70E7"/>
    <w:rsid w:val="004D7250"/>
    <w:rsid w:val="004D76AF"/>
    <w:rsid w:val="004D7D1A"/>
    <w:rsid w:val="004D7DB8"/>
    <w:rsid w:val="004D7F4D"/>
    <w:rsid w:val="004E00BC"/>
    <w:rsid w:val="004E07BF"/>
    <w:rsid w:val="004E0C52"/>
    <w:rsid w:val="004E1097"/>
    <w:rsid w:val="004E1099"/>
    <w:rsid w:val="004E119A"/>
    <w:rsid w:val="004E1467"/>
    <w:rsid w:val="004E1502"/>
    <w:rsid w:val="004E1699"/>
    <w:rsid w:val="004E176A"/>
    <w:rsid w:val="004E177E"/>
    <w:rsid w:val="004E1932"/>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3C7C"/>
    <w:rsid w:val="004E4163"/>
    <w:rsid w:val="004E4289"/>
    <w:rsid w:val="004E4422"/>
    <w:rsid w:val="004E4A7B"/>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4C"/>
    <w:rsid w:val="004E7583"/>
    <w:rsid w:val="004E7FFE"/>
    <w:rsid w:val="004F02B9"/>
    <w:rsid w:val="004F0400"/>
    <w:rsid w:val="004F05FC"/>
    <w:rsid w:val="004F0AD6"/>
    <w:rsid w:val="004F0DEF"/>
    <w:rsid w:val="004F0FD4"/>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0E2"/>
    <w:rsid w:val="004F6148"/>
    <w:rsid w:val="004F649F"/>
    <w:rsid w:val="004F67DE"/>
    <w:rsid w:val="004F6A93"/>
    <w:rsid w:val="004F6B4D"/>
    <w:rsid w:val="004F6CE6"/>
    <w:rsid w:val="004F6E21"/>
    <w:rsid w:val="004F6E9F"/>
    <w:rsid w:val="004F7721"/>
    <w:rsid w:val="004F7835"/>
    <w:rsid w:val="004F792E"/>
    <w:rsid w:val="004F7A46"/>
    <w:rsid w:val="004F7B18"/>
    <w:rsid w:val="004F7B6D"/>
    <w:rsid w:val="004F7C8E"/>
    <w:rsid w:val="00500182"/>
    <w:rsid w:val="00500AA3"/>
    <w:rsid w:val="00500C6B"/>
    <w:rsid w:val="00500D11"/>
    <w:rsid w:val="00500E18"/>
    <w:rsid w:val="00500F1C"/>
    <w:rsid w:val="005010E4"/>
    <w:rsid w:val="0050162A"/>
    <w:rsid w:val="00501BBD"/>
    <w:rsid w:val="005023FD"/>
    <w:rsid w:val="0050278E"/>
    <w:rsid w:val="00502B2E"/>
    <w:rsid w:val="00502E2A"/>
    <w:rsid w:val="005033C6"/>
    <w:rsid w:val="005036AA"/>
    <w:rsid w:val="005036BC"/>
    <w:rsid w:val="005036F3"/>
    <w:rsid w:val="005038F2"/>
    <w:rsid w:val="00503D94"/>
    <w:rsid w:val="00503F37"/>
    <w:rsid w:val="005040A2"/>
    <w:rsid w:val="00504143"/>
    <w:rsid w:val="0050445F"/>
    <w:rsid w:val="005049CE"/>
    <w:rsid w:val="00504B37"/>
    <w:rsid w:val="00504BE7"/>
    <w:rsid w:val="0050509C"/>
    <w:rsid w:val="00505161"/>
    <w:rsid w:val="00505299"/>
    <w:rsid w:val="0050534F"/>
    <w:rsid w:val="00505582"/>
    <w:rsid w:val="00505613"/>
    <w:rsid w:val="0050565C"/>
    <w:rsid w:val="00505924"/>
    <w:rsid w:val="00505B6F"/>
    <w:rsid w:val="00505E03"/>
    <w:rsid w:val="005061A3"/>
    <w:rsid w:val="005064FC"/>
    <w:rsid w:val="00506675"/>
    <w:rsid w:val="00506F67"/>
    <w:rsid w:val="00507537"/>
    <w:rsid w:val="005075BD"/>
    <w:rsid w:val="005075EE"/>
    <w:rsid w:val="005076AE"/>
    <w:rsid w:val="00507833"/>
    <w:rsid w:val="00507FD8"/>
    <w:rsid w:val="00510028"/>
    <w:rsid w:val="0051085A"/>
    <w:rsid w:val="00510923"/>
    <w:rsid w:val="005109C1"/>
    <w:rsid w:val="00510F66"/>
    <w:rsid w:val="00511058"/>
    <w:rsid w:val="005110EA"/>
    <w:rsid w:val="0051116A"/>
    <w:rsid w:val="00511449"/>
    <w:rsid w:val="005114A7"/>
    <w:rsid w:val="005118F7"/>
    <w:rsid w:val="005119E0"/>
    <w:rsid w:val="00511A0F"/>
    <w:rsid w:val="00511AAF"/>
    <w:rsid w:val="00511B05"/>
    <w:rsid w:val="00511C27"/>
    <w:rsid w:val="0051205A"/>
    <w:rsid w:val="005123A4"/>
    <w:rsid w:val="00512627"/>
    <w:rsid w:val="00512808"/>
    <w:rsid w:val="00513259"/>
    <w:rsid w:val="00513B48"/>
    <w:rsid w:val="00513EBE"/>
    <w:rsid w:val="00514066"/>
    <w:rsid w:val="0051446D"/>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A02"/>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6B1"/>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ABA"/>
    <w:rsid w:val="00526B0B"/>
    <w:rsid w:val="00526FC3"/>
    <w:rsid w:val="00526FCE"/>
    <w:rsid w:val="005270CA"/>
    <w:rsid w:val="005270D0"/>
    <w:rsid w:val="00527375"/>
    <w:rsid w:val="00527621"/>
    <w:rsid w:val="00527C8B"/>
    <w:rsid w:val="00527EA7"/>
    <w:rsid w:val="00527FFA"/>
    <w:rsid w:val="005300FB"/>
    <w:rsid w:val="00530459"/>
    <w:rsid w:val="00530575"/>
    <w:rsid w:val="0053057A"/>
    <w:rsid w:val="005305D1"/>
    <w:rsid w:val="00530A25"/>
    <w:rsid w:val="00530CD6"/>
    <w:rsid w:val="00530DB3"/>
    <w:rsid w:val="00530F65"/>
    <w:rsid w:val="005312E7"/>
    <w:rsid w:val="0053130D"/>
    <w:rsid w:val="0053142E"/>
    <w:rsid w:val="00531602"/>
    <w:rsid w:val="00531B13"/>
    <w:rsid w:val="00531CBC"/>
    <w:rsid w:val="00531E81"/>
    <w:rsid w:val="0053222A"/>
    <w:rsid w:val="00532280"/>
    <w:rsid w:val="005324E8"/>
    <w:rsid w:val="005328CA"/>
    <w:rsid w:val="005329AD"/>
    <w:rsid w:val="005329E9"/>
    <w:rsid w:val="00532C67"/>
    <w:rsid w:val="00532F05"/>
    <w:rsid w:val="00532FAC"/>
    <w:rsid w:val="005330C5"/>
    <w:rsid w:val="005331EB"/>
    <w:rsid w:val="00533216"/>
    <w:rsid w:val="0053365B"/>
    <w:rsid w:val="005336FD"/>
    <w:rsid w:val="005337A1"/>
    <w:rsid w:val="00533B59"/>
    <w:rsid w:val="00533BA7"/>
    <w:rsid w:val="00533E81"/>
    <w:rsid w:val="00533EAD"/>
    <w:rsid w:val="005342EA"/>
    <w:rsid w:val="00534882"/>
    <w:rsid w:val="005348F7"/>
    <w:rsid w:val="005349BC"/>
    <w:rsid w:val="00534B40"/>
    <w:rsid w:val="0053503C"/>
    <w:rsid w:val="005350AB"/>
    <w:rsid w:val="00535156"/>
    <w:rsid w:val="00535438"/>
    <w:rsid w:val="0053589D"/>
    <w:rsid w:val="005358F9"/>
    <w:rsid w:val="0053599F"/>
    <w:rsid w:val="00535B36"/>
    <w:rsid w:val="00535BAB"/>
    <w:rsid w:val="00536337"/>
    <w:rsid w:val="005364E7"/>
    <w:rsid w:val="00536595"/>
    <w:rsid w:val="005368A9"/>
    <w:rsid w:val="00536977"/>
    <w:rsid w:val="00536C51"/>
    <w:rsid w:val="00536D48"/>
    <w:rsid w:val="00536F0A"/>
    <w:rsid w:val="00536F51"/>
    <w:rsid w:val="00537582"/>
    <w:rsid w:val="0053792F"/>
    <w:rsid w:val="00537AF4"/>
    <w:rsid w:val="00537F10"/>
    <w:rsid w:val="00537FC9"/>
    <w:rsid w:val="005406BD"/>
    <w:rsid w:val="00540A32"/>
    <w:rsid w:val="00540C84"/>
    <w:rsid w:val="00541027"/>
    <w:rsid w:val="0054156D"/>
    <w:rsid w:val="00541A17"/>
    <w:rsid w:val="00541D39"/>
    <w:rsid w:val="00541E80"/>
    <w:rsid w:val="00541E98"/>
    <w:rsid w:val="005426F4"/>
    <w:rsid w:val="00542726"/>
    <w:rsid w:val="005429BE"/>
    <w:rsid w:val="00542AA4"/>
    <w:rsid w:val="00542E6A"/>
    <w:rsid w:val="005433AA"/>
    <w:rsid w:val="00543441"/>
    <w:rsid w:val="00543BDE"/>
    <w:rsid w:val="00543DC9"/>
    <w:rsid w:val="00544234"/>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47ED6"/>
    <w:rsid w:val="0055041B"/>
    <w:rsid w:val="00550C00"/>
    <w:rsid w:val="00550D84"/>
    <w:rsid w:val="00550E54"/>
    <w:rsid w:val="005510B8"/>
    <w:rsid w:val="005513E5"/>
    <w:rsid w:val="00551527"/>
    <w:rsid w:val="00551531"/>
    <w:rsid w:val="0055159B"/>
    <w:rsid w:val="00551CAD"/>
    <w:rsid w:val="00551CFF"/>
    <w:rsid w:val="00551D52"/>
    <w:rsid w:val="00552739"/>
    <w:rsid w:val="00552876"/>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17D"/>
    <w:rsid w:val="00564222"/>
    <w:rsid w:val="0056432B"/>
    <w:rsid w:val="00564767"/>
    <w:rsid w:val="005652C2"/>
    <w:rsid w:val="0056545D"/>
    <w:rsid w:val="00565867"/>
    <w:rsid w:val="00565BB3"/>
    <w:rsid w:val="00566551"/>
    <w:rsid w:val="00566626"/>
    <w:rsid w:val="00566DBA"/>
    <w:rsid w:val="00567066"/>
    <w:rsid w:val="0056714E"/>
    <w:rsid w:val="005673E4"/>
    <w:rsid w:val="0056759C"/>
    <w:rsid w:val="00567654"/>
    <w:rsid w:val="00567747"/>
    <w:rsid w:val="00567BA3"/>
    <w:rsid w:val="00567D48"/>
    <w:rsid w:val="00567F16"/>
    <w:rsid w:val="0057005A"/>
    <w:rsid w:val="00570754"/>
    <w:rsid w:val="005715FF"/>
    <w:rsid w:val="005719CE"/>
    <w:rsid w:val="00571AA9"/>
    <w:rsid w:val="00572058"/>
    <w:rsid w:val="00572156"/>
    <w:rsid w:val="005721A3"/>
    <w:rsid w:val="005722E1"/>
    <w:rsid w:val="00572713"/>
    <w:rsid w:val="0057290A"/>
    <w:rsid w:val="00572A55"/>
    <w:rsid w:val="00572F48"/>
    <w:rsid w:val="0057318B"/>
    <w:rsid w:val="0057318C"/>
    <w:rsid w:val="00573610"/>
    <w:rsid w:val="00573A35"/>
    <w:rsid w:val="00573A74"/>
    <w:rsid w:val="00573E57"/>
    <w:rsid w:val="00574015"/>
    <w:rsid w:val="00574539"/>
    <w:rsid w:val="00574906"/>
    <w:rsid w:val="00574B91"/>
    <w:rsid w:val="00574C76"/>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1A"/>
    <w:rsid w:val="00577FE7"/>
    <w:rsid w:val="00580399"/>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424"/>
    <w:rsid w:val="00583202"/>
    <w:rsid w:val="00583467"/>
    <w:rsid w:val="00583835"/>
    <w:rsid w:val="00583AF1"/>
    <w:rsid w:val="00583CA4"/>
    <w:rsid w:val="00584354"/>
    <w:rsid w:val="00584689"/>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973"/>
    <w:rsid w:val="00586AEA"/>
    <w:rsid w:val="00586ECD"/>
    <w:rsid w:val="0058706E"/>
    <w:rsid w:val="00587252"/>
    <w:rsid w:val="005875C7"/>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60B"/>
    <w:rsid w:val="00592E23"/>
    <w:rsid w:val="0059336E"/>
    <w:rsid w:val="005937F2"/>
    <w:rsid w:val="00593A30"/>
    <w:rsid w:val="00593AF1"/>
    <w:rsid w:val="00593CD2"/>
    <w:rsid w:val="00593D01"/>
    <w:rsid w:val="00593E39"/>
    <w:rsid w:val="00593EDF"/>
    <w:rsid w:val="00594223"/>
    <w:rsid w:val="00594473"/>
    <w:rsid w:val="005948E6"/>
    <w:rsid w:val="005949EC"/>
    <w:rsid w:val="00594B66"/>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AAC"/>
    <w:rsid w:val="00597D79"/>
    <w:rsid w:val="00597DEF"/>
    <w:rsid w:val="00597EAE"/>
    <w:rsid w:val="005A02F7"/>
    <w:rsid w:val="005A0495"/>
    <w:rsid w:val="005A08AB"/>
    <w:rsid w:val="005A0B89"/>
    <w:rsid w:val="005A0E1F"/>
    <w:rsid w:val="005A1067"/>
    <w:rsid w:val="005A122B"/>
    <w:rsid w:val="005A195C"/>
    <w:rsid w:val="005A1C33"/>
    <w:rsid w:val="005A1D7B"/>
    <w:rsid w:val="005A1E7D"/>
    <w:rsid w:val="005A2369"/>
    <w:rsid w:val="005A2386"/>
    <w:rsid w:val="005A23A1"/>
    <w:rsid w:val="005A23B4"/>
    <w:rsid w:val="005A2602"/>
    <w:rsid w:val="005A2BF2"/>
    <w:rsid w:val="005A2C61"/>
    <w:rsid w:val="005A3172"/>
    <w:rsid w:val="005A3985"/>
    <w:rsid w:val="005A3AE3"/>
    <w:rsid w:val="005A3DF2"/>
    <w:rsid w:val="005A3ED6"/>
    <w:rsid w:val="005A4076"/>
    <w:rsid w:val="005A40B0"/>
    <w:rsid w:val="005A416D"/>
    <w:rsid w:val="005A42AA"/>
    <w:rsid w:val="005A4847"/>
    <w:rsid w:val="005A4BC8"/>
    <w:rsid w:val="005A4C9E"/>
    <w:rsid w:val="005A4FE8"/>
    <w:rsid w:val="005A5169"/>
    <w:rsid w:val="005A5261"/>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1F63"/>
    <w:rsid w:val="005B25EE"/>
    <w:rsid w:val="005B2BD5"/>
    <w:rsid w:val="005B2D71"/>
    <w:rsid w:val="005B2F59"/>
    <w:rsid w:val="005B322A"/>
    <w:rsid w:val="005B3836"/>
    <w:rsid w:val="005B396E"/>
    <w:rsid w:val="005B3B0D"/>
    <w:rsid w:val="005B3C5C"/>
    <w:rsid w:val="005B4163"/>
    <w:rsid w:val="005B44B4"/>
    <w:rsid w:val="005B4908"/>
    <w:rsid w:val="005B4C91"/>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43"/>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50"/>
    <w:rsid w:val="005C2484"/>
    <w:rsid w:val="005C249B"/>
    <w:rsid w:val="005C285E"/>
    <w:rsid w:val="005C2B27"/>
    <w:rsid w:val="005C2B91"/>
    <w:rsid w:val="005C2BC6"/>
    <w:rsid w:val="005C2F7C"/>
    <w:rsid w:val="005C32E5"/>
    <w:rsid w:val="005C35C3"/>
    <w:rsid w:val="005C37C7"/>
    <w:rsid w:val="005C3852"/>
    <w:rsid w:val="005C3F04"/>
    <w:rsid w:val="005C445F"/>
    <w:rsid w:val="005C49CE"/>
    <w:rsid w:val="005C4A20"/>
    <w:rsid w:val="005C4B66"/>
    <w:rsid w:val="005C534E"/>
    <w:rsid w:val="005C53F0"/>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9EF"/>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E68"/>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2CA8"/>
    <w:rsid w:val="005E338E"/>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6805"/>
    <w:rsid w:val="005E6828"/>
    <w:rsid w:val="005E68F9"/>
    <w:rsid w:val="005E6ACA"/>
    <w:rsid w:val="005E73F0"/>
    <w:rsid w:val="005E75AB"/>
    <w:rsid w:val="005E75B8"/>
    <w:rsid w:val="005E7791"/>
    <w:rsid w:val="005E7BEA"/>
    <w:rsid w:val="005F037C"/>
    <w:rsid w:val="005F0443"/>
    <w:rsid w:val="005F0702"/>
    <w:rsid w:val="005F08B6"/>
    <w:rsid w:val="005F1036"/>
    <w:rsid w:val="005F1037"/>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074"/>
    <w:rsid w:val="006025F7"/>
    <w:rsid w:val="00602608"/>
    <w:rsid w:val="0060297F"/>
    <w:rsid w:val="00602BAF"/>
    <w:rsid w:val="0060324C"/>
    <w:rsid w:val="006032A8"/>
    <w:rsid w:val="006034AE"/>
    <w:rsid w:val="006036D0"/>
    <w:rsid w:val="00603805"/>
    <w:rsid w:val="00603AE0"/>
    <w:rsid w:val="00603AEA"/>
    <w:rsid w:val="0060429E"/>
    <w:rsid w:val="006042EC"/>
    <w:rsid w:val="006042F6"/>
    <w:rsid w:val="00604572"/>
    <w:rsid w:val="00604B03"/>
    <w:rsid w:val="00604D0F"/>
    <w:rsid w:val="00604E9A"/>
    <w:rsid w:val="006050C2"/>
    <w:rsid w:val="006051B0"/>
    <w:rsid w:val="006054B5"/>
    <w:rsid w:val="006057F0"/>
    <w:rsid w:val="00605E33"/>
    <w:rsid w:val="00605F40"/>
    <w:rsid w:val="00605F63"/>
    <w:rsid w:val="006061AC"/>
    <w:rsid w:val="00606242"/>
    <w:rsid w:val="0060638E"/>
    <w:rsid w:val="006069A1"/>
    <w:rsid w:val="00606AE1"/>
    <w:rsid w:val="00606D87"/>
    <w:rsid w:val="00606E4D"/>
    <w:rsid w:val="006076BC"/>
    <w:rsid w:val="00607B05"/>
    <w:rsid w:val="00607DF8"/>
    <w:rsid w:val="00607EC8"/>
    <w:rsid w:val="00607EF6"/>
    <w:rsid w:val="00607F6B"/>
    <w:rsid w:val="006101CB"/>
    <w:rsid w:val="006103EA"/>
    <w:rsid w:val="006104AB"/>
    <w:rsid w:val="00610788"/>
    <w:rsid w:val="006109A1"/>
    <w:rsid w:val="006109C4"/>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0A1"/>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C9E"/>
    <w:rsid w:val="00622F32"/>
    <w:rsid w:val="00623046"/>
    <w:rsid w:val="00623199"/>
    <w:rsid w:val="006231EE"/>
    <w:rsid w:val="00623692"/>
    <w:rsid w:val="0062390F"/>
    <w:rsid w:val="00623B56"/>
    <w:rsid w:val="00623BB9"/>
    <w:rsid w:val="00623BCE"/>
    <w:rsid w:val="00623DE6"/>
    <w:rsid w:val="00624262"/>
    <w:rsid w:val="006245FA"/>
    <w:rsid w:val="00624639"/>
    <w:rsid w:val="006247C8"/>
    <w:rsid w:val="0062489A"/>
    <w:rsid w:val="00624A3C"/>
    <w:rsid w:val="00624A8B"/>
    <w:rsid w:val="00624EA4"/>
    <w:rsid w:val="00624F31"/>
    <w:rsid w:val="0062503A"/>
    <w:rsid w:val="00625270"/>
    <w:rsid w:val="00625348"/>
    <w:rsid w:val="00625355"/>
    <w:rsid w:val="006254B8"/>
    <w:rsid w:val="0062564F"/>
    <w:rsid w:val="0062592A"/>
    <w:rsid w:val="006262AB"/>
    <w:rsid w:val="00626351"/>
    <w:rsid w:val="0062655B"/>
    <w:rsid w:val="006265E5"/>
    <w:rsid w:val="00626601"/>
    <w:rsid w:val="006267C2"/>
    <w:rsid w:val="006269E4"/>
    <w:rsid w:val="00626F58"/>
    <w:rsid w:val="0062742D"/>
    <w:rsid w:val="006279E3"/>
    <w:rsid w:val="00627ABE"/>
    <w:rsid w:val="00627B40"/>
    <w:rsid w:val="006301C8"/>
    <w:rsid w:val="006301F1"/>
    <w:rsid w:val="006303C7"/>
    <w:rsid w:val="00630878"/>
    <w:rsid w:val="00631719"/>
    <w:rsid w:val="00631BE2"/>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B9E"/>
    <w:rsid w:val="00634C18"/>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1551"/>
    <w:rsid w:val="00641663"/>
    <w:rsid w:val="0064176F"/>
    <w:rsid w:val="00641AFD"/>
    <w:rsid w:val="00641E25"/>
    <w:rsid w:val="00641FB6"/>
    <w:rsid w:val="00642516"/>
    <w:rsid w:val="006425D8"/>
    <w:rsid w:val="00642BFF"/>
    <w:rsid w:val="00642C88"/>
    <w:rsid w:val="00642C90"/>
    <w:rsid w:val="00642D00"/>
    <w:rsid w:val="006430B3"/>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3AC"/>
    <w:rsid w:val="00645A2C"/>
    <w:rsid w:val="00645A8E"/>
    <w:rsid w:val="00645B62"/>
    <w:rsid w:val="00645C70"/>
    <w:rsid w:val="00645ECC"/>
    <w:rsid w:val="00645EF1"/>
    <w:rsid w:val="00646116"/>
    <w:rsid w:val="0064629B"/>
    <w:rsid w:val="0064681A"/>
    <w:rsid w:val="00646E70"/>
    <w:rsid w:val="00647220"/>
    <w:rsid w:val="00647225"/>
    <w:rsid w:val="00647267"/>
    <w:rsid w:val="006472E7"/>
    <w:rsid w:val="00647793"/>
    <w:rsid w:val="00647B80"/>
    <w:rsid w:val="00647DEA"/>
    <w:rsid w:val="0065016A"/>
    <w:rsid w:val="006501A4"/>
    <w:rsid w:val="006503ED"/>
    <w:rsid w:val="0065045A"/>
    <w:rsid w:val="0065046D"/>
    <w:rsid w:val="006504BC"/>
    <w:rsid w:val="006508A4"/>
    <w:rsid w:val="00650BFA"/>
    <w:rsid w:val="00650E96"/>
    <w:rsid w:val="00650FE6"/>
    <w:rsid w:val="006510D5"/>
    <w:rsid w:val="00651329"/>
    <w:rsid w:val="006514F9"/>
    <w:rsid w:val="006515E8"/>
    <w:rsid w:val="006516FC"/>
    <w:rsid w:val="00651778"/>
    <w:rsid w:val="00651C92"/>
    <w:rsid w:val="00652079"/>
    <w:rsid w:val="00652286"/>
    <w:rsid w:val="006528FF"/>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51"/>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4D70"/>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5DB"/>
    <w:rsid w:val="00667AA4"/>
    <w:rsid w:val="00667CF5"/>
    <w:rsid w:val="00667D44"/>
    <w:rsid w:val="006703BD"/>
    <w:rsid w:val="006703D7"/>
    <w:rsid w:val="00670522"/>
    <w:rsid w:val="00670706"/>
    <w:rsid w:val="0067102A"/>
    <w:rsid w:val="006710FB"/>
    <w:rsid w:val="006713E5"/>
    <w:rsid w:val="00671463"/>
    <w:rsid w:val="006717EC"/>
    <w:rsid w:val="006718E1"/>
    <w:rsid w:val="00671D7B"/>
    <w:rsid w:val="006720AE"/>
    <w:rsid w:val="00672674"/>
    <w:rsid w:val="00672832"/>
    <w:rsid w:val="00672A1D"/>
    <w:rsid w:val="00672B52"/>
    <w:rsid w:val="00672DAC"/>
    <w:rsid w:val="00673782"/>
    <w:rsid w:val="00673A83"/>
    <w:rsid w:val="00673F90"/>
    <w:rsid w:val="00674875"/>
    <w:rsid w:val="00674C47"/>
    <w:rsid w:val="00675153"/>
    <w:rsid w:val="006754AD"/>
    <w:rsid w:val="00675583"/>
    <w:rsid w:val="00675BE4"/>
    <w:rsid w:val="00675E3F"/>
    <w:rsid w:val="0067616C"/>
    <w:rsid w:val="00676399"/>
    <w:rsid w:val="006766F9"/>
    <w:rsid w:val="00676C1E"/>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CDA"/>
    <w:rsid w:val="00680F35"/>
    <w:rsid w:val="006818FA"/>
    <w:rsid w:val="00681B4F"/>
    <w:rsid w:val="006823A0"/>
    <w:rsid w:val="00683183"/>
    <w:rsid w:val="0068369D"/>
    <w:rsid w:val="00683E41"/>
    <w:rsid w:val="006842EE"/>
    <w:rsid w:val="00684337"/>
    <w:rsid w:val="0068446B"/>
    <w:rsid w:val="00684544"/>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14D"/>
    <w:rsid w:val="00686507"/>
    <w:rsid w:val="006867B5"/>
    <w:rsid w:val="0068688F"/>
    <w:rsid w:val="00686A11"/>
    <w:rsid w:val="00686A4E"/>
    <w:rsid w:val="00686A8C"/>
    <w:rsid w:val="00686B4D"/>
    <w:rsid w:val="00686B80"/>
    <w:rsid w:val="00686BB9"/>
    <w:rsid w:val="00686BDD"/>
    <w:rsid w:val="00686BEF"/>
    <w:rsid w:val="00686D47"/>
    <w:rsid w:val="00686D6E"/>
    <w:rsid w:val="006870D0"/>
    <w:rsid w:val="0068738F"/>
    <w:rsid w:val="0068760A"/>
    <w:rsid w:val="00687935"/>
    <w:rsid w:val="00687A18"/>
    <w:rsid w:val="00687A8A"/>
    <w:rsid w:val="00687C66"/>
    <w:rsid w:val="00687DA1"/>
    <w:rsid w:val="0069001D"/>
    <w:rsid w:val="006901CE"/>
    <w:rsid w:val="00690718"/>
    <w:rsid w:val="0069091E"/>
    <w:rsid w:val="00690DDF"/>
    <w:rsid w:val="00691005"/>
    <w:rsid w:val="0069117E"/>
    <w:rsid w:val="006912E9"/>
    <w:rsid w:val="0069147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44F"/>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B94"/>
    <w:rsid w:val="00697C4D"/>
    <w:rsid w:val="00697CAB"/>
    <w:rsid w:val="006A001F"/>
    <w:rsid w:val="006A021B"/>
    <w:rsid w:val="006A07A3"/>
    <w:rsid w:val="006A0C78"/>
    <w:rsid w:val="006A0D9A"/>
    <w:rsid w:val="006A119B"/>
    <w:rsid w:val="006A11DC"/>
    <w:rsid w:val="006A123E"/>
    <w:rsid w:val="006A1589"/>
    <w:rsid w:val="006A18E5"/>
    <w:rsid w:val="006A1A93"/>
    <w:rsid w:val="006A1DC7"/>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8F7"/>
    <w:rsid w:val="006A6B11"/>
    <w:rsid w:val="006A6D59"/>
    <w:rsid w:val="006A7578"/>
    <w:rsid w:val="006A7A50"/>
    <w:rsid w:val="006A7B6A"/>
    <w:rsid w:val="006A7CB4"/>
    <w:rsid w:val="006A7F13"/>
    <w:rsid w:val="006A7F81"/>
    <w:rsid w:val="006B0438"/>
    <w:rsid w:val="006B133B"/>
    <w:rsid w:val="006B162F"/>
    <w:rsid w:val="006B1726"/>
    <w:rsid w:val="006B183D"/>
    <w:rsid w:val="006B195C"/>
    <w:rsid w:val="006B19D4"/>
    <w:rsid w:val="006B1C57"/>
    <w:rsid w:val="006B2078"/>
    <w:rsid w:val="006B28ED"/>
    <w:rsid w:val="006B2B8B"/>
    <w:rsid w:val="006B2BBD"/>
    <w:rsid w:val="006B2C44"/>
    <w:rsid w:val="006B2D17"/>
    <w:rsid w:val="006B2FAC"/>
    <w:rsid w:val="006B36F2"/>
    <w:rsid w:val="006B36F5"/>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6FF2"/>
    <w:rsid w:val="006B71A6"/>
    <w:rsid w:val="006B7215"/>
    <w:rsid w:val="006B7639"/>
    <w:rsid w:val="006B7675"/>
    <w:rsid w:val="006B7793"/>
    <w:rsid w:val="006B7AF6"/>
    <w:rsid w:val="006B7EEF"/>
    <w:rsid w:val="006B7FFC"/>
    <w:rsid w:val="006C0074"/>
    <w:rsid w:val="006C016D"/>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966"/>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D6B"/>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4D"/>
    <w:rsid w:val="006D07B0"/>
    <w:rsid w:val="006D0A1C"/>
    <w:rsid w:val="006D0DE8"/>
    <w:rsid w:val="006D1170"/>
    <w:rsid w:val="006D11B3"/>
    <w:rsid w:val="006D11BA"/>
    <w:rsid w:val="006D13C5"/>
    <w:rsid w:val="006D16DD"/>
    <w:rsid w:val="006D179C"/>
    <w:rsid w:val="006D1D10"/>
    <w:rsid w:val="006D1D53"/>
    <w:rsid w:val="006D1E25"/>
    <w:rsid w:val="006D21EB"/>
    <w:rsid w:val="006D22DB"/>
    <w:rsid w:val="006D24D2"/>
    <w:rsid w:val="006D2614"/>
    <w:rsid w:val="006D26E9"/>
    <w:rsid w:val="006D2821"/>
    <w:rsid w:val="006D2982"/>
    <w:rsid w:val="006D2A55"/>
    <w:rsid w:val="006D2FF6"/>
    <w:rsid w:val="006D32D8"/>
    <w:rsid w:val="006D3341"/>
    <w:rsid w:val="006D33E6"/>
    <w:rsid w:val="006D38C0"/>
    <w:rsid w:val="006D3B5E"/>
    <w:rsid w:val="006D41C1"/>
    <w:rsid w:val="006D4618"/>
    <w:rsid w:val="006D48E2"/>
    <w:rsid w:val="006D4D7E"/>
    <w:rsid w:val="006D4E0D"/>
    <w:rsid w:val="006D53D5"/>
    <w:rsid w:val="006D54CE"/>
    <w:rsid w:val="006D5664"/>
    <w:rsid w:val="006D5699"/>
    <w:rsid w:val="006D57F0"/>
    <w:rsid w:val="006D5A5C"/>
    <w:rsid w:val="006D5DEB"/>
    <w:rsid w:val="006D62B5"/>
    <w:rsid w:val="006D63FD"/>
    <w:rsid w:val="006D64B1"/>
    <w:rsid w:val="006D683B"/>
    <w:rsid w:val="006D6D22"/>
    <w:rsid w:val="006D7244"/>
    <w:rsid w:val="006D726D"/>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0CA"/>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CA"/>
    <w:rsid w:val="006E6CF6"/>
    <w:rsid w:val="006E72BF"/>
    <w:rsid w:val="006E7BA0"/>
    <w:rsid w:val="006E7D6B"/>
    <w:rsid w:val="006E7DD5"/>
    <w:rsid w:val="006E7E94"/>
    <w:rsid w:val="006E7FEE"/>
    <w:rsid w:val="006F01E9"/>
    <w:rsid w:val="006F03AA"/>
    <w:rsid w:val="006F0433"/>
    <w:rsid w:val="006F07FC"/>
    <w:rsid w:val="006F0F5D"/>
    <w:rsid w:val="006F0FF2"/>
    <w:rsid w:val="006F1042"/>
    <w:rsid w:val="006F110D"/>
    <w:rsid w:val="006F1483"/>
    <w:rsid w:val="006F19AF"/>
    <w:rsid w:val="006F1AFA"/>
    <w:rsid w:val="006F1B38"/>
    <w:rsid w:val="006F1BC7"/>
    <w:rsid w:val="006F2070"/>
    <w:rsid w:val="006F2160"/>
    <w:rsid w:val="006F267D"/>
    <w:rsid w:val="006F2B13"/>
    <w:rsid w:val="006F2F90"/>
    <w:rsid w:val="006F3063"/>
    <w:rsid w:val="006F3568"/>
    <w:rsid w:val="006F38E7"/>
    <w:rsid w:val="006F3C42"/>
    <w:rsid w:val="006F3D3F"/>
    <w:rsid w:val="006F3F5D"/>
    <w:rsid w:val="006F40C8"/>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34"/>
    <w:rsid w:val="006F6A59"/>
    <w:rsid w:val="006F7070"/>
    <w:rsid w:val="006F73D3"/>
    <w:rsid w:val="006F7B6C"/>
    <w:rsid w:val="006F7B91"/>
    <w:rsid w:val="006F7DFD"/>
    <w:rsid w:val="007002DC"/>
    <w:rsid w:val="00700533"/>
    <w:rsid w:val="00700681"/>
    <w:rsid w:val="00700E5E"/>
    <w:rsid w:val="00700F9B"/>
    <w:rsid w:val="0070146B"/>
    <w:rsid w:val="007016A0"/>
    <w:rsid w:val="00701733"/>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132"/>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922"/>
    <w:rsid w:val="00707BAC"/>
    <w:rsid w:val="00707DAC"/>
    <w:rsid w:val="00710117"/>
    <w:rsid w:val="0071016A"/>
    <w:rsid w:val="0071037B"/>
    <w:rsid w:val="00710685"/>
    <w:rsid w:val="00710931"/>
    <w:rsid w:val="00710B07"/>
    <w:rsid w:val="00710D02"/>
    <w:rsid w:val="007111C3"/>
    <w:rsid w:val="007113DA"/>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DBF"/>
    <w:rsid w:val="00713F6A"/>
    <w:rsid w:val="00713FC7"/>
    <w:rsid w:val="0071445D"/>
    <w:rsid w:val="00714472"/>
    <w:rsid w:val="007148A2"/>
    <w:rsid w:val="007148B1"/>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5D5"/>
    <w:rsid w:val="007206FE"/>
    <w:rsid w:val="00720FC2"/>
    <w:rsid w:val="007214EB"/>
    <w:rsid w:val="00721A18"/>
    <w:rsid w:val="00721B1A"/>
    <w:rsid w:val="00721C2D"/>
    <w:rsid w:val="0072282F"/>
    <w:rsid w:val="00722C96"/>
    <w:rsid w:val="00722CAE"/>
    <w:rsid w:val="007230C8"/>
    <w:rsid w:val="00723112"/>
    <w:rsid w:val="0072315F"/>
    <w:rsid w:val="007231D8"/>
    <w:rsid w:val="00723B28"/>
    <w:rsid w:val="00723D9A"/>
    <w:rsid w:val="00723DBD"/>
    <w:rsid w:val="00723EDE"/>
    <w:rsid w:val="0072405E"/>
    <w:rsid w:val="00724337"/>
    <w:rsid w:val="007244E7"/>
    <w:rsid w:val="007247D3"/>
    <w:rsid w:val="0072487E"/>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37F"/>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C70"/>
    <w:rsid w:val="00734DAC"/>
    <w:rsid w:val="00734DD0"/>
    <w:rsid w:val="00735138"/>
    <w:rsid w:val="00735249"/>
    <w:rsid w:val="007352A9"/>
    <w:rsid w:val="00735C47"/>
    <w:rsid w:val="00735CDC"/>
    <w:rsid w:val="00735F5B"/>
    <w:rsid w:val="00735FE7"/>
    <w:rsid w:val="00736096"/>
    <w:rsid w:val="007361B2"/>
    <w:rsid w:val="00736445"/>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29"/>
    <w:rsid w:val="007414D2"/>
    <w:rsid w:val="0074156D"/>
    <w:rsid w:val="0074167F"/>
    <w:rsid w:val="00741ADD"/>
    <w:rsid w:val="00741AE9"/>
    <w:rsid w:val="00742084"/>
    <w:rsid w:val="00742115"/>
    <w:rsid w:val="0074214B"/>
    <w:rsid w:val="0074245D"/>
    <w:rsid w:val="00742492"/>
    <w:rsid w:val="00742E02"/>
    <w:rsid w:val="00742E24"/>
    <w:rsid w:val="00742EA2"/>
    <w:rsid w:val="00742F8E"/>
    <w:rsid w:val="00742FD0"/>
    <w:rsid w:val="007430F3"/>
    <w:rsid w:val="00743775"/>
    <w:rsid w:val="00743AFE"/>
    <w:rsid w:val="00743E29"/>
    <w:rsid w:val="007441FA"/>
    <w:rsid w:val="0074443F"/>
    <w:rsid w:val="007447D8"/>
    <w:rsid w:val="00744DE3"/>
    <w:rsid w:val="007450A1"/>
    <w:rsid w:val="00745D59"/>
    <w:rsid w:val="00745EE6"/>
    <w:rsid w:val="00746010"/>
    <w:rsid w:val="00746449"/>
    <w:rsid w:val="00746A7C"/>
    <w:rsid w:val="00746AC3"/>
    <w:rsid w:val="007470A0"/>
    <w:rsid w:val="007478A6"/>
    <w:rsid w:val="00747A07"/>
    <w:rsid w:val="00747AEF"/>
    <w:rsid w:val="00747FE9"/>
    <w:rsid w:val="00750050"/>
    <w:rsid w:val="00750072"/>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C83"/>
    <w:rsid w:val="00753E3D"/>
    <w:rsid w:val="007545C7"/>
    <w:rsid w:val="0075470F"/>
    <w:rsid w:val="0075487D"/>
    <w:rsid w:val="00754A15"/>
    <w:rsid w:val="00754A47"/>
    <w:rsid w:val="00754B59"/>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893"/>
    <w:rsid w:val="007579A6"/>
    <w:rsid w:val="00757A2A"/>
    <w:rsid w:val="00757C60"/>
    <w:rsid w:val="00757DF2"/>
    <w:rsid w:val="00760127"/>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216"/>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22"/>
    <w:rsid w:val="00777F5D"/>
    <w:rsid w:val="007800C3"/>
    <w:rsid w:val="00780314"/>
    <w:rsid w:val="00780B68"/>
    <w:rsid w:val="00780F5D"/>
    <w:rsid w:val="00781040"/>
    <w:rsid w:val="00781093"/>
    <w:rsid w:val="00781B27"/>
    <w:rsid w:val="00781B2F"/>
    <w:rsid w:val="00781F97"/>
    <w:rsid w:val="007821FB"/>
    <w:rsid w:val="007822E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864"/>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170"/>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2EB"/>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12A"/>
    <w:rsid w:val="007C26BA"/>
    <w:rsid w:val="007C2706"/>
    <w:rsid w:val="007C2A2E"/>
    <w:rsid w:val="007C2BAE"/>
    <w:rsid w:val="007C2BF2"/>
    <w:rsid w:val="007C2DA7"/>
    <w:rsid w:val="007C2E53"/>
    <w:rsid w:val="007C2E97"/>
    <w:rsid w:val="007C30DD"/>
    <w:rsid w:val="007C30EE"/>
    <w:rsid w:val="007C3BAA"/>
    <w:rsid w:val="007C3D02"/>
    <w:rsid w:val="007C4089"/>
    <w:rsid w:val="007C4145"/>
    <w:rsid w:val="007C418D"/>
    <w:rsid w:val="007C4B50"/>
    <w:rsid w:val="007C502D"/>
    <w:rsid w:val="007C562C"/>
    <w:rsid w:val="007C5836"/>
    <w:rsid w:val="007C6203"/>
    <w:rsid w:val="007C63EA"/>
    <w:rsid w:val="007C6849"/>
    <w:rsid w:val="007C6A64"/>
    <w:rsid w:val="007C6B89"/>
    <w:rsid w:val="007C6C3A"/>
    <w:rsid w:val="007C6ED9"/>
    <w:rsid w:val="007C6F97"/>
    <w:rsid w:val="007C6FE6"/>
    <w:rsid w:val="007C7229"/>
    <w:rsid w:val="007C75FA"/>
    <w:rsid w:val="007C7680"/>
    <w:rsid w:val="007C7787"/>
    <w:rsid w:val="007C7974"/>
    <w:rsid w:val="007C7BC0"/>
    <w:rsid w:val="007C7F6D"/>
    <w:rsid w:val="007C7FCA"/>
    <w:rsid w:val="007D0100"/>
    <w:rsid w:val="007D0117"/>
    <w:rsid w:val="007D012E"/>
    <w:rsid w:val="007D043D"/>
    <w:rsid w:val="007D060C"/>
    <w:rsid w:val="007D069A"/>
    <w:rsid w:val="007D080E"/>
    <w:rsid w:val="007D0A52"/>
    <w:rsid w:val="007D0ABF"/>
    <w:rsid w:val="007D0AF9"/>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1B5"/>
    <w:rsid w:val="007D4352"/>
    <w:rsid w:val="007D4A56"/>
    <w:rsid w:val="007D5206"/>
    <w:rsid w:val="007D524A"/>
    <w:rsid w:val="007D528D"/>
    <w:rsid w:val="007D54DC"/>
    <w:rsid w:val="007D583D"/>
    <w:rsid w:val="007D5ABD"/>
    <w:rsid w:val="007D5D66"/>
    <w:rsid w:val="007D5EE0"/>
    <w:rsid w:val="007D609F"/>
    <w:rsid w:val="007D6119"/>
    <w:rsid w:val="007D6213"/>
    <w:rsid w:val="007D68C4"/>
    <w:rsid w:val="007D6D43"/>
    <w:rsid w:val="007D7613"/>
    <w:rsid w:val="007D76DA"/>
    <w:rsid w:val="007D77A5"/>
    <w:rsid w:val="007D7DB2"/>
    <w:rsid w:val="007D7E66"/>
    <w:rsid w:val="007E0360"/>
    <w:rsid w:val="007E052A"/>
    <w:rsid w:val="007E0556"/>
    <w:rsid w:val="007E0C6B"/>
    <w:rsid w:val="007E0D32"/>
    <w:rsid w:val="007E0DAC"/>
    <w:rsid w:val="007E0F58"/>
    <w:rsid w:val="007E0F9C"/>
    <w:rsid w:val="007E1259"/>
    <w:rsid w:val="007E1C93"/>
    <w:rsid w:val="007E218A"/>
    <w:rsid w:val="007E234D"/>
    <w:rsid w:val="007E2446"/>
    <w:rsid w:val="007E2476"/>
    <w:rsid w:val="007E265C"/>
    <w:rsid w:val="007E26AC"/>
    <w:rsid w:val="007E28A9"/>
    <w:rsid w:val="007E2BE4"/>
    <w:rsid w:val="007E2D2E"/>
    <w:rsid w:val="007E2F09"/>
    <w:rsid w:val="007E37AD"/>
    <w:rsid w:val="007E383F"/>
    <w:rsid w:val="007E3A11"/>
    <w:rsid w:val="007E3D6C"/>
    <w:rsid w:val="007E3E24"/>
    <w:rsid w:val="007E40E1"/>
    <w:rsid w:val="007E46D6"/>
    <w:rsid w:val="007E4824"/>
    <w:rsid w:val="007E4AAD"/>
    <w:rsid w:val="007E50C6"/>
    <w:rsid w:val="007E54D3"/>
    <w:rsid w:val="007E58E0"/>
    <w:rsid w:val="007E5939"/>
    <w:rsid w:val="007E5ADF"/>
    <w:rsid w:val="007E5CBA"/>
    <w:rsid w:val="007E5CC1"/>
    <w:rsid w:val="007E5FBA"/>
    <w:rsid w:val="007E63DC"/>
    <w:rsid w:val="007E64D9"/>
    <w:rsid w:val="007E6583"/>
    <w:rsid w:val="007E6A73"/>
    <w:rsid w:val="007E6A9B"/>
    <w:rsid w:val="007E6CD3"/>
    <w:rsid w:val="007E6D7F"/>
    <w:rsid w:val="007E6F70"/>
    <w:rsid w:val="007E6F7B"/>
    <w:rsid w:val="007E719F"/>
    <w:rsid w:val="007E74EF"/>
    <w:rsid w:val="007E7753"/>
    <w:rsid w:val="007E78FC"/>
    <w:rsid w:val="007E7A05"/>
    <w:rsid w:val="007E7AF7"/>
    <w:rsid w:val="007E7BD3"/>
    <w:rsid w:val="007E7E49"/>
    <w:rsid w:val="007F0559"/>
    <w:rsid w:val="007F0631"/>
    <w:rsid w:val="007F0669"/>
    <w:rsid w:val="007F13D3"/>
    <w:rsid w:val="007F14B1"/>
    <w:rsid w:val="007F1885"/>
    <w:rsid w:val="007F1D5A"/>
    <w:rsid w:val="007F252F"/>
    <w:rsid w:val="007F2A16"/>
    <w:rsid w:val="007F2B81"/>
    <w:rsid w:val="007F2BCD"/>
    <w:rsid w:val="007F2F71"/>
    <w:rsid w:val="007F3327"/>
    <w:rsid w:val="007F3456"/>
    <w:rsid w:val="007F348F"/>
    <w:rsid w:val="007F3538"/>
    <w:rsid w:val="007F41CB"/>
    <w:rsid w:val="007F48FE"/>
    <w:rsid w:val="007F4DB4"/>
    <w:rsid w:val="007F4E5F"/>
    <w:rsid w:val="007F4F97"/>
    <w:rsid w:val="007F541E"/>
    <w:rsid w:val="007F5C89"/>
    <w:rsid w:val="007F5CF7"/>
    <w:rsid w:val="007F5F50"/>
    <w:rsid w:val="007F6183"/>
    <w:rsid w:val="007F6329"/>
    <w:rsid w:val="007F6495"/>
    <w:rsid w:val="007F6568"/>
    <w:rsid w:val="007F6BDF"/>
    <w:rsid w:val="007F6D14"/>
    <w:rsid w:val="007F70CC"/>
    <w:rsid w:val="007F712A"/>
    <w:rsid w:val="007F725E"/>
    <w:rsid w:val="007F7557"/>
    <w:rsid w:val="007F7999"/>
    <w:rsid w:val="007F7DBE"/>
    <w:rsid w:val="007F7ED6"/>
    <w:rsid w:val="007F7F53"/>
    <w:rsid w:val="007F7FBB"/>
    <w:rsid w:val="00800100"/>
    <w:rsid w:val="008001E7"/>
    <w:rsid w:val="008005EA"/>
    <w:rsid w:val="008008BD"/>
    <w:rsid w:val="00800953"/>
    <w:rsid w:val="00800B2A"/>
    <w:rsid w:val="00801015"/>
    <w:rsid w:val="0080105C"/>
    <w:rsid w:val="00801244"/>
    <w:rsid w:val="00801288"/>
    <w:rsid w:val="008012EA"/>
    <w:rsid w:val="00801774"/>
    <w:rsid w:val="0080192B"/>
    <w:rsid w:val="00801AC2"/>
    <w:rsid w:val="00801B01"/>
    <w:rsid w:val="00801CE5"/>
    <w:rsid w:val="00801DBA"/>
    <w:rsid w:val="0080201B"/>
    <w:rsid w:val="0080245B"/>
    <w:rsid w:val="00802796"/>
    <w:rsid w:val="00802BEC"/>
    <w:rsid w:val="008033B1"/>
    <w:rsid w:val="00803434"/>
    <w:rsid w:val="00803617"/>
    <w:rsid w:val="00803873"/>
    <w:rsid w:val="00803D24"/>
    <w:rsid w:val="008044B5"/>
    <w:rsid w:val="00804866"/>
    <w:rsid w:val="00804EEA"/>
    <w:rsid w:val="008051AF"/>
    <w:rsid w:val="00805496"/>
    <w:rsid w:val="00805951"/>
    <w:rsid w:val="00805BAD"/>
    <w:rsid w:val="00806200"/>
    <w:rsid w:val="00806908"/>
    <w:rsid w:val="00806BFA"/>
    <w:rsid w:val="00806DE1"/>
    <w:rsid w:val="0080736A"/>
    <w:rsid w:val="0080745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C54"/>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CD"/>
    <w:rsid w:val="008177FE"/>
    <w:rsid w:val="00817B33"/>
    <w:rsid w:val="008202C1"/>
    <w:rsid w:val="0082044C"/>
    <w:rsid w:val="0082050B"/>
    <w:rsid w:val="008205E1"/>
    <w:rsid w:val="00820D57"/>
    <w:rsid w:val="00821456"/>
    <w:rsid w:val="008215BA"/>
    <w:rsid w:val="00821D36"/>
    <w:rsid w:val="00821D51"/>
    <w:rsid w:val="008225F8"/>
    <w:rsid w:val="008226B7"/>
    <w:rsid w:val="00822786"/>
    <w:rsid w:val="008227F6"/>
    <w:rsid w:val="00822855"/>
    <w:rsid w:val="008229A5"/>
    <w:rsid w:val="00822A1A"/>
    <w:rsid w:val="00823020"/>
    <w:rsid w:val="00823091"/>
    <w:rsid w:val="008230A0"/>
    <w:rsid w:val="00823218"/>
    <w:rsid w:val="00823244"/>
    <w:rsid w:val="008233C5"/>
    <w:rsid w:val="0082358B"/>
    <w:rsid w:val="00823787"/>
    <w:rsid w:val="008239A3"/>
    <w:rsid w:val="008239B8"/>
    <w:rsid w:val="00823D69"/>
    <w:rsid w:val="00823D98"/>
    <w:rsid w:val="00824453"/>
    <w:rsid w:val="008245C4"/>
    <w:rsid w:val="0082493D"/>
    <w:rsid w:val="00824CF0"/>
    <w:rsid w:val="00824EA9"/>
    <w:rsid w:val="00825192"/>
    <w:rsid w:val="008258AF"/>
    <w:rsid w:val="00825A2E"/>
    <w:rsid w:val="0082625B"/>
    <w:rsid w:val="00826444"/>
    <w:rsid w:val="00826DF5"/>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218"/>
    <w:rsid w:val="00836582"/>
    <w:rsid w:val="0083661E"/>
    <w:rsid w:val="00836A61"/>
    <w:rsid w:val="00836DD6"/>
    <w:rsid w:val="00836F1D"/>
    <w:rsid w:val="00836F5F"/>
    <w:rsid w:val="008373C2"/>
    <w:rsid w:val="00837499"/>
    <w:rsid w:val="0083787F"/>
    <w:rsid w:val="00837BF5"/>
    <w:rsid w:val="00837CCA"/>
    <w:rsid w:val="00837F32"/>
    <w:rsid w:val="00837F63"/>
    <w:rsid w:val="00837FCB"/>
    <w:rsid w:val="00840399"/>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ABD"/>
    <w:rsid w:val="00843BA7"/>
    <w:rsid w:val="008440D8"/>
    <w:rsid w:val="0084419C"/>
    <w:rsid w:val="00844354"/>
    <w:rsid w:val="008447A1"/>
    <w:rsid w:val="00844B93"/>
    <w:rsid w:val="00844C3B"/>
    <w:rsid w:val="008450E1"/>
    <w:rsid w:val="00845100"/>
    <w:rsid w:val="00845108"/>
    <w:rsid w:val="00845485"/>
    <w:rsid w:val="0084552A"/>
    <w:rsid w:val="00845558"/>
    <w:rsid w:val="0084555C"/>
    <w:rsid w:val="008455EE"/>
    <w:rsid w:val="0084578F"/>
    <w:rsid w:val="008470E6"/>
    <w:rsid w:val="00847466"/>
    <w:rsid w:val="00847519"/>
    <w:rsid w:val="00847821"/>
    <w:rsid w:val="0084782E"/>
    <w:rsid w:val="00847863"/>
    <w:rsid w:val="008479B9"/>
    <w:rsid w:val="008479DB"/>
    <w:rsid w:val="00847BCC"/>
    <w:rsid w:val="00850090"/>
    <w:rsid w:val="008500A7"/>
    <w:rsid w:val="008500C3"/>
    <w:rsid w:val="008501DA"/>
    <w:rsid w:val="008502ED"/>
    <w:rsid w:val="008507D8"/>
    <w:rsid w:val="00850BC1"/>
    <w:rsid w:val="00850EC1"/>
    <w:rsid w:val="00851580"/>
    <w:rsid w:val="00851903"/>
    <w:rsid w:val="00851B48"/>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89C"/>
    <w:rsid w:val="00856CB4"/>
    <w:rsid w:val="00857496"/>
    <w:rsid w:val="00857D7B"/>
    <w:rsid w:val="00857D8E"/>
    <w:rsid w:val="00860041"/>
    <w:rsid w:val="00860165"/>
    <w:rsid w:val="00860226"/>
    <w:rsid w:val="0086094D"/>
    <w:rsid w:val="00860C75"/>
    <w:rsid w:val="00860DA4"/>
    <w:rsid w:val="008616F6"/>
    <w:rsid w:val="00862001"/>
    <w:rsid w:val="008620D4"/>
    <w:rsid w:val="008626E3"/>
    <w:rsid w:val="00862C59"/>
    <w:rsid w:val="00862CB2"/>
    <w:rsid w:val="00862DB3"/>
    <w:rsid w:val="00862F8C"/>
    <w:rsid w:val="008633AE"/>
    <w:rsid w:val="00863555"/>
    <w:rsid w:val="00863692"/>
    <w:rsid w:val="00863716"/>
    <w:rsid w:val="00863CEC"/>
    <w:rsid w:val="00863F0F"/>
    <w:rsid w:val="00863FB0"/>
    <w:rsid w:val="00863FB1"/>
    <w:rsid w:val="008648D0"/>
    <w:rsid w:val="00864B6B"/>
    <w:rsid w:val="00864BBD"/>
    <w:rsid w:val="00864BE0"/>
    <w:rsid w:val="00864CA8"/>
    <w:rsid w:val="00865281"/>
    <w:rsid w:val="00865420"/>
    <w:rsid w:val="008654D0"/>
    <w:rsid w:val="0086562A"/>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B1F"/>
    <w:rsid w:val="00871076"/>
    <w:rsid w:val="0087152D"/>
    <w:rsid w:val="00871D20"/>
    <w:rsid w:val="00871EBD"/>
    <w:rsid w:val="008721E5"/>
    <w:rsid w:val="0087222E"/>
    <w:rsid w:val="0087284F"/>
    <w:rsid w:val="00872C00"/>
    <w:rsid w:val="00872D93"/>
    <w:rsid w:val="00873146"/>
    <w:rsid w:val="00873568"/>
    <w:rsid w:val="008736BC"/>
    <w:rsid w:val="00873889"/>
    <w:rsid w:val="00873C6E"/>
    <w:rsid w:val="00873EC9"/>
    <w:rsid w:val="00874507"/>
    <w:rsid w:val="00874A93"/>
    <w:rsid w:val="00874A9A"/>
    <w:rsid w:val="00874BE0"/>
    <w:rsid w:val="00874C79"/>
    <w:rsid w:val="0087617F"/>
    <w:rsid w:val="00876ABF"/>
    <w:rsid w:val="00876B38"/>
    <w:rsid w:val="00876BE2"/>
    <w:rsid w:val="00876CFA"/>
    <w:rsid w:val="00876D6B"/>
    <w:rsid w:val="00876ECD"/>
    <w:rsid w:val="00876F58"/>
    <w:rsid w:val="008772B4"/>
    <w:rsid w:val="00877317"/>
    <w:rsid w:val="0087775B"/>
    <w:rsid w:val="008778BE"/>
    <w:rsid w:val="00877984"/>
    <w:rsid w:val="008779C3"/>
    <w:rsid w:val="00877BF4"/>
    <w:rsid w:val="00877DCA"/>
    <w:rsid w:val="00880333"/>
    <w:rsid w:val="00880910"/>
    <w:rsid w:val="00880BD2"/>
    <w:rsid w:val="00880ED0"/>
    <w:rsid w:val="0088105C"/>
    <w:rsid w:val="008813D3"/>
    <w:rsid w:val="00881545"/>
    <w:rsid w:val="0088218B"/>
    <w:rsid w:val="008821EB"/>
    <w:rsid w:val="0088238B"/>
    <w:rsid w:val="008825B0"/>
    <w:rsid w:val="008825F0"/>
    <w:rsid w:val="00882E69"/>
    <w:rsid w:val="00882E85"/>
    <w:rsid w:val="00882EBC"/>
    <w:rsid w:val="008831A1"/>
    <w:rsid w:val="00883409"/>
    <w:rsid w:val="0088340E"/>
    <w:rsid w:val="00883823"/>
    <w:rsid w:val="00884311"/>
    <w:rsid w:val="00884429"/>
    <w:rsid w:val="008844CD"/>
    <w:rsid w:val="00884E25"/>
    <w:rsid w:val="00884EC2"/>
    <w:rsid w:val="00884FAB"/>
    <w:rsid w:val="00884FEC"/>
    <w:rsid w:val="008851A7"/>
    <w:rsid w:val="00885690"/>
    <w:rsid w:val="00885768"/>
    <w:rsid w:val="008858B6"/>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608"/>
    <w:rsid w:val="00891BB8"/>
    <w:rsid w:val="00891DE9"/>
    <w:rsid w:val="00891F02"/>
    <w:rsid w:val="008927B6"/>
    <w:rsid w:val="0089304D"/>
    <w:rsid w:val="00893392"/>
    <w:rsid w:val="00893DB6"/>
    <w:rsid w:val="00893E03"/>
    <w:rsid w:val="008940DE"/>
    <w:rsid w:val="008943AD"/>
    <w:rsid w:val="00894426"/>
    <w:rsid w:val="008951F1"/>
    <w:rsid w:val="008956FC"/>
    <w:rsid w:val="00895A4D"/>
    <w:rsid w:val="00895CD4"/>
    <w:rsid w:val="00895D24"/>
    <w:rsid w:val="0089605C"/>
    <w:rsid w:val="008960CD"/>
    <w:rsid w:val="008962AB"/>
    <w:rsid w:val="008963E7"/>
    <w:rsid w:val="00896445"/>
    <w:rsid w:val="008969E0"/>
    <w:rsid w:val="00896CBC"/>
    <w:rsid w:val="0089701B"/>
    <w:rsid w:val="00897084"/>
    <w:rsid w:val="0089733A"/>
    <w:rsid w:val="0089747E"/>
    <w:rsid w:val="0089776F"/>
    <w:rsid w:val="00897C13"/>
    <w:rsid w:val="00897D5A"/>
    <w:rsid w:val="008A0119"/>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511"/>
    <w:rsid w:val="008B06EE"/>
    <w:rsid w:val="008B083C"/>
    <w:rsid w:val="008B0A52"/>
    <w:rsid w:val="008B0EF5"/>
    <w:rsid w:val="008B1027"/>
    <w:rsid w:val="008B137D"/>
    <w:rsid w:val="008B1686"/>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A89"/>
    <w:rsid w:val="008B6D34"/>
    <w:rsid w:val="008B7218"/>
    <w:rsid w:val="008B72B1"/>
    <w:rsid w:val="008B75EB"/>
    <w:rsid w:val="008B76E3"/>
    <w:rsid w:val="008B7AFB"/>
    <w:rsid w:val="008B7D92"/>
    <w:rsid w:val="008C0210"/>
    <w:rsid w:val="008C041D"/>
    <w:rsid w:val="008C0894"/>
    <w:rsid w:val="008C1197"/>
    <w:rsid w:val="008C13E0"/>
    <w:rsid w:val="008C18B1"/>
    <w:rsid w:val="008C1E7B"/>
    <w:rsid w:val="008C2769"/>
    <w:rsid w:val="008C2778"/>
    <w:rsid w:val="008C2BF9"/>
    <w:rsid w:val="008C2E91"/>
    <w:rsid w:val="008C310E"/>
    <w:rsid w:val="008C32BE"/>
    <w:rsid w:val="008C3685"/>
    <w:rsid w:val="008C4051"/>
    <w:rsid w:val="008C4158"/>
    <w:rsid w:val="008C45BD"/>
    <w:rsid w:val="008C4750"/>
    <w:rsid w:val="008C4866"/>
    <w:rsid w:val="008C4869"/>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17"/>
    <w:rsid w:val="008D145C"/>
    <w:rsid w:val="008D1883"/>
    <w:rsid w:val="008D1907"/>
    <w:rsid w:val="008D19D9"/>
    <w:rsid w:val="008D1E2B"/>
    <w:rsid w:val="008D1FD7"/>
    <w:rsid w:val="008D2580"/>
    <w:rsid w:val="008D25C7"/>
    <w:rsid w:val="008D27D4"/>
    <w:rsid w:val="008D27DE"/>
    <w:rsid w:val="008D29E3"/>
    <w:rsid w:val="008D2F5A"/>
    <w:rsid w:val="008D2F6B"/>
    <w:rsid w:val="008D32DA"/>
    <w:rsid w:val="008D3BB1"/>
    <w:rsid w:val="008D4A33"/>
    <w:rsid w:val="008D4AFA"/>
    <w:rsid w:val="008D4F7A"/>
    <w:rsid w:val="008D536A"/>
    <w:rsid w:val="008D54F0"/>
    <w:rsid w:val="008D5CE7"/>
    <w:rsid w:val="008D5DBD"/>
    <w:rsid w:val="008D6003"/>
    <w:rsid w:val="008D60C8"/>
    <w:rsid w:val="008D6152"/>
    <w:rsid w:val="008D61DE"/>
    <w:rsid w:val="008D64E1"/>
    <w:rsid w:val="008D6BB0"/>
    <w:rsid w:val="008D723A"/>
    <w:rsid w:val="008D7A1F"/>
    <w:rsid w:val="008D7B62"/>
    <w:rsid w:val="008D7C64"/>
    <w:rsid w:val="008E0582"/>
    <w:rsid w:val="008E0B06"/>
    <w:rsid w:val="008E14D7"/>
    <w:rsid w:val="008E18D8"/>
    <w:rsid w:val="008E1B62"/>
    <w:rsid w:val="008E23D6"/>
    <w:rsid w:val="008E2D73"/>
    <w:rsid w:val="008E2D80"/>
    <w:rsid w:val="008E2E96"/>
    <w:rsid w:val="008E2F8D"/>
    <w:rsid w:val="008E3195"/>
    <w:rsid w:val="008E330B"/>
    <w:rsid w:val="008E3CBA"/>
    <w:rsid w:val="008E4074"/>
    <w:rsid w:val="008E473A"/>
    <w:rsid w:val="008E4901"/>
    <w:rsid w:val="008E4B7D"/>
    <w:rsid w:val="008E4D02"/>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833"/>
    <w:rsid w:val="008F2AAF"/>
    <w:rsid w:val="008F2FCB"/>
    <w:rsid w:val="008F30E1"/>
    <w:rsid w:val="008F32BF"/>
    <w:rsid w:val="008F33A7"/>
    <w:rsid w:val="008F3622"/>
    <w:rsid w:val="008F366C"/>
    <w:rsid w:val="008F3733"/>
    <w:rsid w:val="008F3C48"/>
    <w:rsid w:val="008F3D5D"/>
    <w:rsid w:val="008F3DE1"/>
    <w:rsid w:val="008F3FC0"/>
    <w:rsid w:val="008F40CC"/>
    <w:rsid w:val="008F421F"/>
    <w:rsid w:val="008F4541"/>
    <w:rsid w:val="008F459D"/>
    <w:rsid w:val="008F470F"/>
    <w:rsid w:val="008F4B13"/>
    <w:rsid w:val="008F4CF6"/>
    <w:rsid w:val="008F4DCD"/>
    <w:rsid w:val="008F4F9C"/>
    <w:rsid w:val="008F5E29"/>
    <w:rsid w:val="008F604A"/>
    <w:rsid w:val="008F6391"/>
    <w:rsid w:val="008F6640"/>
    <w:rsid w:val="008F66B2"/>
    <w:rsid w:val="008F670B"/>
    <w:rsid w:val="008F6B34"/>
    <w:rsid w:val="008F6DCE"/>
    <w:rsid w:val="008F6F11"/>
    <w:rsid w:val="008F73BF"/>
    <w:rsid w:val="008F7729"/>
    <w:rsid w:val="008F7BCD"/>
    <w:rsid w:val="008F7CEF"/>
    <w:rsid w:val="008F7E57"/>
    <w:rsid w:val="008F7EBF"/>
    <w:rsid w:val="00900113"/>
    <w:rsid w:val="00900B6C"/>
    <w:rsid w:val="00901013"/>
    <w:rsid w:val="009013A1"/>
    <w:rsid w:val="0090153E"/>
    <w:rsid w:val="00901598"/>
    <w:rsid w:val="0090189C"/>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4E44"/>
    <w:rsid w:val="00905108"/>
    <w:rsid w:val="00905355"/>
    <w:rsid w:val="0090539B"/>
    <w:rsid w:val="00905693"/>
    <w:rsid w:val="009057A4"/>
    <w:rsid w:val="00905F0B"/>
    <w:rsid w:val="00906117"/>
    <w:rsid w:val="0090644C"/>
    <w:rsid w:val="0090673C"/>
    <w:rsid w:val="00906941"/>
    <w:rsid w:val="00906A33"/>
    <w:rsid w:val="0090747B"/>
    <w:rsid w:val="009078CD"/>
    <w:rsid w:val="00907C52"/>
    <w:rsid w:val="00907F1F"/>
    <w:rsid w:val="00907FDB"/>
    <w:rsid w:val="009101CD"/>
    <w:rsid w:val="00910363"/>
    <w:rsid w:val="009106B3"/>
    <w:rsid w:val="00910E0D"/>
    <w:rsid w:val="00910E72"/>
    <w:rsid w:val="00910EF1"/>
    <w:rsid w:val="0091137C"/>
    <w:rsid w:val="00911923"/>
    <w:rsid w:val="0091193E"/>
    <w:rsid w:val="00911B4B"/>
    <w:rsid w:val="00911EC2"/>
    <w:rsid w:val="00912711"/>
    <w:rsid w:val="0091275B"/>
    <w:rsid w:val="00912838"/>
    <w:rsid w:val="00912991"/>
    <w:rsid w:val="009129AB"/>
    <w:rsid w:val="00913245"/>
    <w:rsid w:val="00913249"/>
    <w:rsid w:val="009132A9"/>
    <w:rsid w:val="009134E2"/>
    <w:rsid w:val="0091373F"/>
    <w:rsid w:val="00913872"/>
    <w:rsid w:val="00913E63"/>
    <w:rsid w:val="0091404E"/>
    <w:rsid w:val="009142CE"/>
    <w:rsid w:val="0091432D"/>
    <w:rsid w:val="009148A1"/>
    <w:rsid w:val="00914932"/>
    <w:rsid w:val="0091522A"/>
    <w:rsid w:val="009154DB"/>
    <w:rsid w:val="009155ED"/>
    <w:rsid w:val="00915F4B"/>
    <w:rsid w:val="00915FE5"/>
    <w:rsid w:val="009161D9"/>
    <w:rsid w:val="00916277"/>
    <w:rsid w:val="0091635F"/>
    <w:rsid w:val="009166F0"/>
    <w:rsid w:val="00916771"/>
    <w:rsid w:val="00916D76"/>
    <w:rsid w:val="00916F0A"/>
    <w:rsid w:val="00917288"/>
    <w:rsid w:val="009172B1"/>
    <w:rsid w:val="009177A0"/>
    <w:rsid w:val="009178DB"/>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1F8"/>
    <w:rsid w:val="009233B1"/>
    <w:rsid w:val="00923743"/>
    <w:rsid w:val="009237B5"/>
    <w:rsid w:val="00923FB1"/>
    <w:rsid w:val="009241BF"/>
    <w:rsid w:val="009248AE"/>
    <w:rsid w:val="00924937"/>
    <w:rsid w:val="00924D0E"/>
    <w:rsid w:val="009250F7"/>
    <w:rsid w:val="0092513F"/>
    <w:rsid w:val="009252DD"/>
    <w:rsid w:val="009255CC"/>
    <w:rsid w:val="00925702"/>
    <w:rsid w:val="009257EE"/>
    <w:rsid w:val="00925C00"/>
    <w:rsid w:val="00925FCC"/>
    <w:rsid w:val="00926360"/>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79D"/>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1F8"/>
    <w:rsid w:val="00933394"/>
    <w:rsid w:val="00933667"/>
    <w:rsid w:val="0093369D"/>
    <w:rsid w:val="00933713"/>
    <w:rsid w:val="0093394A"/>
    <w:rsid w:val="009339DF"/>
    <w:rsid w:val="009343F6"/>
    <w:rsid w:val="00934CED"/>
    <w:rsid w:val="00934EA3"/>
    <w:rsid w:val="00935033"/>
    <w:rsid w:val="0093547F"/>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D6A"/>
    <w:rsid w:val="00940466"/>
    <w:rsid w:val="00940613"/>
    <w:rsid w:val="0094067D"/>
    <w:rsid w:val="009408F3"/>
    <w:rsid w:val="00940ADE"/>
    <w:rsid w:val="00940BE3"/>
    <w:rsid w:val="00940FC4"/>
    <w:rsid w:val="0094123A"/>
    <w:rsid w:val="0094142E"/>
    <w:rsid w:val="009419AD"/>
    <w:rsid w:val="00942119"/>
    <w:rsid w:val="0094214F"/>
    <w:rsid w:val="009422D0"/>
    <w:rsid w:val="00942440"/>
    <w:rsid w:val="009424D4"/>
    <w:rsid w:val="00942543"/>
    <w:rsid w:val="0094283C"/>
    <w:rsid w:val="00942B28"/>
    <w:rsid w:val="00942C50"/>
    <w:rsid w:val="00942DF0"/>
    <w:rsid w:val="0094353A"/>
    <w:rsid w:val="009438C6"/>
    <w:rsid w:val="00943A34"/>
    <w:rsid w:val="00943F79"/>
    <w:rsid w:val="009443A7"/>
    <w:rsid w:val="00944517"/>
    <w:rsid w:val="009446BD"/>
    <w:rsid w:val="00944887"/>
    <w:rsid w:val="00944972"/>
    <w:rsid w:val="009449D5"/>
    <w:rsid w:val="00944D1C"/>
    <w:rsid w:val="00945007"/>
    <w:rsid w:val="00945072"/>
    <w:rsid w:val="009459AA"/>
    <w:rsid w:val="00945B21"/>
    <w:rsid w:val="00945D22"/>
    <w:rsid w:val="00945D8D"/>
    <w:rsid w:val="00945E7C"/>
    <w:rsid w:val="009464C0"/>
    <w:rsid w:val="009465DF"/>
    <w:rsid w:val="0094666B"/>
    <w:rsid w:val="009466E1"/>
    <w:rsid w:val="009469F9"/>
    <w:rsid w:val="00946C45"/>
    <w:rsid w:val="00946C85"/>
    <w:rsid w:val="00947199"/>
    <w:rsid w:val="009472DF"/>
    <w:rsid w:val="009475E9"/>
    <w:rsid w:val="00947784"/>
    <w:rsid w:val="0094782B"/>
    <w:rsid w:val="00947A3B"/>
    <w:rsid w:val="00947AE5"/>
    <w:rsid w:val="00947C08"/>
    <w:rsid w:val="00947D08"/>
    <w:rsid w:val="00947DC9"/>
    <w:rsid w:val="00950953"/>
    <w:rsid w:val="00950973"/>
    <w:rsid w:val="009509D2"/>
    <w:rsid w:val="009509E4"/>
    <w:rsid w:val="00950F6F"/>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7"/>
    <w:rsid w:val="0095578E"/>
    <w:rsid w:val="009558C6"/>
    <w:rsid w:val="0095590D"/>
    <w:rsid w:val="00955F68"/>
    <w:rsid w:val="009561A6"/>
    <w:rsid w:val="00956A95"/>
    <w:rsid w:val="00956AF4"/>
    <w:rsid w:val="00956E68"/>
    <w:rsid w:val="00956FEE"/>
    <w:rsid w:val="00957356"/>
    <w:rsid w:val="00957424"/>
    <w:rsid w:val="00957920"/>
    <w:rsid w:val="00957B69"/>
    <w:rsid w:val="00957EE6"/>
    <w:rsid w:val="00957EE9"/>
    <w:rsid w:val="00957F8E"/>
    <w:rsid w:val="00960443"/>
    <w:rsid w:val="00960879"/>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36"/>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4C6"/>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B38"/>
    <w:rsid w:val="00975EE4"/>
    <w:rsid w:val="00976012"/>
    <w:rsid w:val="009761EB"/>
    <w:rsid w:val="0097635E"/>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37F"/>
    <w:rsid w:val="0098589F"/>
    <w:rsid w:val="00985AC7"/>
    <w:rsid w:val="00986472"/>
    <w:rsid w:val="009866B6"/>
    <w:rsid w:val="0098687C"/>
    <w:rsid w:val="009868EE"/>
    <w:rsid w:val="009868F8"/>
    <w:rsid w:val="00986AA8"/>
    <w:rsid w:val="00986B8A"/>
    <w:rsid w:val="00986F9C"/>
    <w:rsid w:val="00986FFE"/>
    <w:rsid w:val="00987764"/>
    <w:rsid w:val="009879C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692"/>
    <w:rsid w:val="0099671B"/>
    <w:rsid w:val="00996A3F"/>
    <w:rsid w:val="00996B02"/>
    <w:rsid w:val="00996C42"/>
    <w:rsid w:val="00996F52"/>
    <w:rsid w:val="0099712A"/>
    <w:rsid w:val="009975ED"/>
    <w:rsid w:val="009977EB"/>
    <w:rsid w:val="00997A35"/>
    <w:rsid w:val="009A01EB"/>
    <w:rsid w:val="009A04ED"/>
    <w:rsid w:val="009A06B2"/>
    <w:rsid w:val="009A0E44"/>
    <w:rsid w:val="009A0EDF"/>
    <w:rsid w:val="009A1237"/>
    <w:rsid w:val="009A17BC"/>
    <w:rsid w:val="009A18F7"/>
    <w:rsid w:val="009A20EA"/>
    <w:rsid w:val="009A224F"/>
    <w:rsid w:val="009A25A0"/>
    <w:rsid w:val="009A27AF"/>
    <w:rsid w:val="009A2AC5"/>
    <w:rsid w:val="009A2F97"/>
    <w:rsid w:val="009A34A3"/>
    <w:rsid w:val="009A3751"/>
    <w:rsid w:val="009A3963"/>
    <w:rsid w:val="009A39DA"/>
    <w:rsid w:val="009A3D6A"/>
    <w:rsid w:val="009A4142"/>
    <w:rsid w:val="009A4307"/>
    <w:rsid w:val="009A4734"/>
    <w:rsid w:val="009A4A62"/>
    <w:rsid w:val="009A5029"/>
    <w:rsid w:val="009A50A3"/>
    <w:rsid w:val="009A557A"/>
    <w:rsid w:val="009A55C4"/>
    <w:rsid w:val="009A56E1"/>
    <w:rsid w:val="009A5780"/>
    <w:rsid w:val="009A602C"/>
    <w:rsid w:val="009A6152"/>
    <w:rsid w:val="009A617C"/>
    <w:rsid w:val="009A6843"/>
    <w:rsid w:val="009A6A87"/>
    <w:rsid w:val="009A6AA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0B5"/>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505"/>
    <w:rsid w:val="009B3739"/>
    <w:rsid w:val="009B420E"/>
    <w:rsid w:val="009B47FF"/>
    <w:rsid w:val="009B4A7A"/>
    <w:rsid w:val="009B4DCD"/>
    <w:rsid w:val="009B50AC"/>
    <w:rsid w:val="009B528C"/>
    <w:rsid w:val="009B53D3"/>
    <w:rsid w:val="009B53D7"/>
    <w:rsid w:val="009B5AC4"/>
    <w:rsid w:val="009B5AEE"/>
    <w:rsid w:val="009B5B78"/>
    <w:rsid w:val="009B6010"/>
    <w:rsid w:val="009B60FB"/>
    <w:rsid w:val="009B61B4"/>
    <w:rsid w:val="009B63B6"/>
    <w:rsid w:val="009B654A"/>
    <w:rsid w:val="009B669D"/>
    <w:rsid w:val="009B66C7"/>
    <w:rsid w:val="009B685A"/>
    <w:rsid w:val="009B6988"/>
    <w:rsid w:val="009B6B29"/>
    <w:rsid w:val="009B7131"/>
    <w:rsid w:val="009B7274"/>
    <w:rsid w:val="009B7283"/>
    <w:rsid w:val="009B7470"/>
    <w:rsid w:val="009B791E"/>
    <w:rsid w:val="009B7933"/>
    <w:rsid w:val="009B79C8"/>
    <w:rsid w:val="009C0126"/>
    <w:rsid w:val="009C039C"/>
    <w:rsid w:val="009C04D5"/>
    <w:rsid w:val="009C0745"/>
    <w:rsid w:val="009C0ADC"/>
    <w:rsid w:val="009C0D3A"/>
    <w:rsid w:val="009C13A5"/>
    <w:rsid w:val="009C13B7"/>
    <w:rsid w:val="009C167A"/>
    <w:rsid w:val="009C1785"/>
    <w:rsid w:val="009C17EE"/>
    <w:rsid w:val="009C1CAD"/>
    <w:rsid w:val="009C1EDF"/>
    <w:rsid w:val="009C233C"/>
    <w:rsid w:val="009C294B"/>
    <w:rsid w:val="009C34E3"/>
    <w:rsid w:val="009C3574"/>
    <w:rsid w:val="009C3806"/>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3DF"/>
    <w:rsid w:val="009C65FB"/>
    <w:rsid w:val="009C6D8E"/>
    <w:rsid w:val="009C6D92"/>
    <w:rsid w:val="009C7126"/>
    <w:rsid w:val="009C729A"/>
    <w:rsid w:val="009C7924"/>
    <w:rsid w:val="009C7C00"/>
    <w:rsid w:val="009C7EA6"/>
    <w:rsid w:val="009C7F15"/>
    <w:rsid w:val="009C7F2D"/>
    <w:rsid w:val="009C7F82"/>
    <w:rsid w:val="009D041C"/>
    <w:rsid w:val="009D044E"/>
    <w:rsid w:val="009D057D"/>
    <w:rsid w:val="009D061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37F"/>
    <w:rsid w:val="009D3592"/>
    <w:rsid w:val="009D35D2"/>
    <w:rsid w:val="009D3720"/>
    <w:rsid w:val="009D38FE"/>
    <w:rsid w:val="009D3F67"/>
    <w:rsid w:val="009D3F98"/>
    <w:rsid w:val="009D40BF"/>
    <w:rsid w:val="009D4897"/>
    <w:rsid w:val="009D48F7"/>
    <w:rsid w:val="009D4CB2"/>
    <w:rsid w:val="009D5165"/>
    <w:rsid w:val="009D51F0"/>
    <w:rsid w:val="009D54DF"/>
    <w:rsid w:val="009D64C1"/>
    <w:rsid w:val="009D6771"/>
    <w:rsid w:val="009D6CE1"/>
    <w:rsid w:val="009D6EB3"/>
    <w:rsid w:val="009D7830"/>
    <w:rsid w:val="009D7C2B"/>
    <w:rsid w:val="009D7C65"/>
    <w:rsid w:val="009D7CA7"/>
    <w:rsid w:val="009E01F2"/>
    <w:rsid w:val="009E034C"/>
    <w:rsid w:val="009E0909"/>
    <w:rsid w:val="009E0919"/>
    <w:rsid w:val="009E0B2C"/>
    <w:rsid w:val="009E1E97"/>
    <w:rsid w:val="009E1F13"/>
    <w:rsid w:val="009E20B1"/>
    <w:rsid w:val="009E21AD"/>
    <w:rsid w:val="009E2254"/>
    <w:rsid w:val="009E22F8"/>
    <w:rsid w:val="009E285F"/>
    <w:rsid w:val="009E2A7A"/>
    <w:rsid w:val="009E2E2D"/>
    <w:rsid w:val="009E349A"/>
    <w:rsid w:val="009E396D"/>
    <w:rsid w:val="009E3D70"/>
    <w:rsid w:val="009E402B"/>
    <w:rsid w:val="009E43A7"/>
    <w:rsid w:val="009E43BC"/>
    <w:rsid w:val="009E477F"/>
    <w:rsid w:val="009E5496"/>
    <w:rsid w:val="009E56BB"/>
    <w:rsid w:val="009E5994"/>
    <w:rsid w:val="009E5A1B"/>
    <w:rsid w:val="009E5B08"/>
    <w:rsid w:val="009E60C7"/>
    <w:rsid w:val="009E61C1"/>
    <w:rsid w:val="009E6365"/>
    <w:rsid w:val="009E63BB"/>
    <w:rsid w:val="009E69D0"/>
    <w:rsid w:val="009E6E7B"/>
    <w:rsid w:val="009E71F5"/>
    <w:rsid w:val="009E737C"/>
    <w:rsid w:val="009E749A"/>
    <w:rsid w:val="009E7563"/>
    <w:rsid w:val="009E7598"/>
    <w:rsid w:val="009E7675"/>
    <w:rsid w:val="009E768F"/>
    <w:rsid w:val="009E7873"/>
    <w:rsid w:val="009E79AC"/>
    <w:rsid w:val="009E7C3B"/>
    <w:rsid w:val="009E7F17"/>
    <w:rsid w:val="009F0119"/>
    <w:rsid w:val="009F029F"/>
    <w:rsid w:val="009F0328"/>
    <w:rsid w:val="009F099C"/>
    <w:rsid w:val="009F0F6E"/>
    <w:rsid w:val="009F116B"/>
    <w:rsid w:val="009F173B"/>
    <w:rsid w:val="009F19B9"/>
    <w:rsid w:val="009F1AAC"/>
    <w:rsid w:val="009F2948"/>
    <w:rsid w:val="009F2B73"/>
    <w:rsid w:val="009F3592"/>
    <w:rsid w:val="009F36E6"/>
    <w:rsid w:val="009F36F9"/>
    <w:rsid w:val="009F3971"/>
    <w:rsid w:val="009F3D0F"/>
    <w:rsid w:val="009F40FB"/>
    <w:rsid w:val="009F4342"/>
    <w:rsid w:val="009F4745"/>
    <w:rsid w:val="009F493B"/>
    <w:rsid w:val="009F4C13"/>
    <w:rsid w:val="009F4C89"/>
    <w:rsid w:val="009F4F68"/>
    <w:rsid w:val="009F51A1"/>
    <w:rsid w:val="009F51FD"/>
    <w:rsid w:val="009F5338"/>
    <w:rsid w:val="009F5AD2"/>
    <w:rsid w:val="009F5EED"/>
    <w:rsid w:val="009F61E0"/>
    <w:rsid w:val="009F64A5"/>
    <w:rsid w:val="009F6911"/>
    <w:rsid w:val="009F7B55"/>
    <w:rsid w:val="009F7D3A"/>
    <w:rsid w:val="009F7DCD"/>
    <w:rsid w:val="009F7E49"/>
    <w:rsid w:val="00A00333"/>
    <w:rsid w:val="00A005EB"/>
    <w:rsid w:val="00A00811"/>
    <w:rsid w:val="00A008CD"/>
    <w:rsid w:val="00A00DEC"/>
    <w:rsid w:val="00A00E3D"/>
    <w:rsid w:val="00A00FFD"/>
    <w:rsid w:val="00A01069"/>
    <w:rsid w:val="00A011DC"/>
    <w:rsid w:val="00A0132A"/>
    <w:rsid w:val="00A0183A"/>
    <w:rsid w:val="00A01B0F"/>
    <w:rsid w:val="00A01EB0"/>
    <w:rsid w:val="00A028E2"/>
    <w:rsid w:val="00A02A83"/>
    <w:rsid w:val="00A02B17"/>
    <w:rsid w:val="00A02B49"/>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338"/>
    <w:rsid w:val="00A0653B"/>
    <w:rsid w:val="00A0695A"/>
    <w:rsid w:val="00A06C14"/>
    <w:rsid w:val="00A0706F"/>
    <w:rsid w:val="00A0719A"/>
    <w:rsid w:val="00A07554"/>
    <w:rsid w:val="00A0764E"/>
    <w:rsid w:val="00A07C3B"/>
    <w:rsid w:val="00A10348"/>
    <w:rsid w:val="00A10922"/>
    <w:rsid w:val="00A10E3A"/>
    <w:rsid w:val="00A1154D"/>
    <w:rsid w:val="00A115F4"/>
    <w:rsid w:val="00A118C9"/>
    <w:rsid w:val="00A11ADF"/>
    <w:rsid w:val="00A11B3C"/>
    <w:rsid w:val="00A11BE5"/>
    <w:rsid w:val="00A11DD2"/>
    <w:rsid w:val="00A11DDC"/>
    <w:rsid w:val="00A120FA"/>
    <w:rsid w:val="00A12325"/>
    <w:rsid w:val="00A12372"/>
    <w:rsid w:val="00A124FB"/>
    <w:rsid w:val="00A1269E"/>
    <w:rsid w:val="00A128F4"/>
    <w:rsid w:val="00A129B8"/>
    <w:rsid w:val="00A12A62"/>
    <w:rsid w:val="00A12B3C"/>
    <w:rsid w:val="00A12C51"/>
    <w:rsid w:val="00A12F29"/>
    <w:rsid w:val="00A132E9"/>
    <w:rsid w:val="00A133A9"/>
    <w:rsid w:val="00A136F4"/>
    <w:rsid w:val="00A1386B"/>
    <w:rsid w:val="00A140F4"/>
    <w:rsid w:val="00A14922"/>
    <w:rsid w:val="00A149B0"/>
    <w:rsid w:val="00A14AB4"/>
    <w:rsid w:val="00A14BA7"/>
    <w:rsid w:val="00A15603"/>
    <w:rsid w:val="00A1591B"/>
    <w:rsid w:val="00A15B75"/>
    <w:rsid w:val="00A15D36"/>
    <w:rsid w:val="00A15F29"/>
    <w:rsid w:val="00A160DF"/>
    <w:rsid w:val="00A16359"/>
    <w:rsid w:val="00A16476"/>
    <w:rsid w:val="00A1654C"/>
    <w:rsid w:val="00A1658D"/>
    <w:rsid w:val="00A16E40"/>
    <w:rsid w:val="00A16E8E"/>
    <w:rsid w:val="00A17157"/>
    <w:rsid w:val="00A17207"/>
    <w:rsid w:val="00A173E5"/>
    <w:rsid w:val="00A17AA6"/>
    <w:rsid w:val="00A17FCA"/>
    <w:rsid w:val="00A202B6"/>
    <w:rsid w:val="00A203E9"/>
    <w:rsid w:val="00A20A88"/>
    <w:rsid w:val="00A20B5F"/>
    <w:rsid w:val="00A20F86"/>
    <w:rsid w:val="00A215E5"/>
    <w:rsid w:val="00A21BFE"/>
    <w:rsid w:val="00A21FFC"/>
    <w:rsid w:val="00A22037"/>
    <w:rsid w:val="00A22811"/>
    <w:rsid w:val="00A2295D"/>
    <w:rsid w:val="00A22B3C"/>
    <w:rsid w:val="00A23391"/>
    <w:rsid w:val="00A23862"/>
    <w:rsid w:val="00A2388F"/>
    <w:rsid w:val="00A238BA"/>
    <w:rsid w:val="00A23CF3"/>
    <w:rsid w:val="00A24026"/>
    <w:rsid w:val="00A245B4"/>
    <w:rsid w:val="00A24701"/>
    <w:rsid w:val="00A2540D"/>
    <w:rsid w:val="00A255A2"/>
    <w:rsid w:val="00A255D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2D7"/>
    <w:rsid w:val="00A452F1"/>
    <w:rsid w:val="00A45533"/>
    <w:rsid w:val="00A455E5"/>
    <w:rsid w:val="00A457AF"/>
    <w:rsid w:val="00A45C37"/>
    <w:rsid w:val="00A45C40"/>
    <w:rsid w:val="00A45C78"/>
    <w:rsid w:val="00A45DCA"/>
    <w:rsid w:val="00A463AE"/>
    <w:rsid w:val="00A466B8"/>
    <w:rsid w:val="00A46AC2"/>
    <w:rsid w:val="00A46D05"/>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AF7"/>
    <w:rsid w:val="00A52C62"/>
    <w:rsid w:val="00A52D2D"/>
    <w:rsid w:val="00A5312D"/>
    <w:rsid w:val="00A53158"/>
    <w:rsid w:val="00A536D7"/>
    <w:rsid w:val="00A538A5"/>
    <w:rsid w:val="00A53B8C"/>
    <w:rsid w:val="00A5414D"/>
    <w:rsid w:val="00A5446B"/>
    <w:rsid w:val="00A546CF"/>
    <w:rsid w:val="00A54A19"/>
    <w:rsid w:val="00A54A62"/>
    <w:rsid w:val="00A54A70"/>
    <w:rsid w:val="00A54E2E"/>
    <w:rsid w:val="00A55160"/>
    <w:rsid w:val="00A551C9"/>
    <w:rsid w:val="00A555D0"/>
    <w:rsid w:val="00A557FC"/>
    <w:rsid w:val="00A55832"/>
    <w:rsid w:val="00A55C15"/>
    <w:rsid w:val="00A55ED7"/>
    <w:rsid w:val="00A564D3"/>
    <w:rsid w:val="00A56807"/>
    <w:rsid w:val="00A56866"/>
    <w:rsid w:val="00A5698E"/>
    <w:rsid w:val="00A56A5C"/>
    <w:rsid w:val="00A56AF4"/>
    <w:rsid w:val="00A5725D"/>
    <w:rsid w:val="00A5743F"/>
    <w:rsid w:val="00A575D3"/>
    <w:rsid w:val="00A575D7"/>
    <w:rsid w:val="00A57FD6"/>
    <w:rsid w:val="00A6005F"/>
    <w:rsid w:val="00A600C5"/>
    <w:rsid w:val="00A6018F"/>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623"/>
    <w:rsid w:val="00A669C0"/>
    <w:rsid w:val="00A66C44"/>
    <w:rsid w:val="00A66DCB"/>
    <w:rsid w:val="00A67321"/>
    <w:rsid w:val="00A67712"/>
    <w:rsid w:val="00A67D1D"/>
    <w:rsid w:val="00A67F44"/>
    <w:rsid w:val="00A702CA"/>
    <w:rsid w:val="00A705E4"/>
    <w:rsid w:val="00A70DE0"/>
    <w:rsid w:val="00A70E5A"/>
    <w:rsid w:val="00A71E6F"/>
    <w:rsid w:val="00A72078"/>
    <w:rsid w:val="00A72183"/>
    <w:rsid w:val="00A7242E"/>
    <w:rsid w:val="00A728C3"/>
    <w:rsid w:val="00A72913"/>
    <w:rsid w:val="00A72BD4"/>
    <w:rsid w:val="00A72F0E"/>
    <w:rsid w:val="00A730FA"/>
    <w:rsid w:val="00A73689"/>
    <w:rsid w:val="00A73811"/>
    <w:rsid w:val="00A73884"/>
    <w:rsid w:val="00A73B24"/>
    <w:rsid w:val="00A73F0F"/>
    <w:rsid w:val="00A7402B"/>
    <w:rsid w:val="00A74633"/>
    <w:rsid w:val="00A74844"/>
    <w:rsid w:val="00A74B89"/>
    <w:rsid w:val="00A74BF1"/>
    <w:rsid w:val="00A74BF9"/>
    <w:rsid w:val="00A74E6D"/>
    <w:rsid w:val="00A75095"/>
    <w:rsid w:val="00A75116"/>
    <w:rsid w:val="00A75232"/>
    <w:rsid w:val="00A752F1"/>
    <w:rsid w:val="00A754C8"/>
    <w:rsid w:val="00A75513"/>
    <w:rsid w:val="00A75554"/>
    <w:rsid w:val="00A757AF"/>
    <w:rsid w:val="00A757B2"/>
    <w:rsid w:val="00A75AFA"/>
    <w:rsid w:val="00A75BC7"/>
    <w:rsid w:val="00A75C53"/>
    <w:rsid w:val="00A760B2"/>
    <w:rsid w:val="00A762CA"/>
    <w:rsid w:val="00A7639B"/>
    <w:rsid w:val="00A76425"/>
    <w:rsid w:val="00A76D1D"/>
    <w:rsid w:val="00A76E6D"/>
    <w:rsid w:val="00A7740C"/>
    <w:rsid w:val="00A77BC6"/>
    <w:rsid w:val="00A77D30"/>
    <w:rsid w:val="00A80004"/>
    <w:rsid w:val="00A80077"/>
    <w:rsid w:val="00A8035A"/>
    <w:rsid w:val="00A80583"/>
    <w:rsid w:val="00A80F49"/>
    <w:rsid w:val="00A81A04"/>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42"/>
    <w:rsid w:val="00A85A9E"/>
    <w:rsid w:val="00A85B42"/>
    <w:rsid w:val="00A85B5C"/>
    <w:rsid w:val="00A8603C"/>
    <w:rsid w:val="00A862DE"/>
    <w:rsid w:val="00A86B05"/>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0A2"/>
    <w:rsid w:val="00A922AD"/>
    <w:rsid w:val="00A92663"/>
    <w:rsid w:val="00A92AA6"/>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CF6"/>
    <w:rsid w:val="00A96DAC"/>
    <w:rsid w:val="00A96EC5"/>
    <w:rsid w:val="00A972DC"/>
    <w:rsid w:val="00A9747F"/>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1D48"/>
    <w:rsid w:val="00AA25A9"/>
    <w:rsid w:val="00AA268F"/>
    <w:rsid w:val="00AA273D"/>
    <w:rsid w:val="00AA2EB9"/>
    <w:rsid w:val="00AA2EC5"/>
    <w:rsid w:val="00AA362B"/>
    <w:rsid w:val="00AA3B6E"/>
    <w:rsid w:val="00AA3C50"/>
    <w:rsid w:val="00AA3F81"/>
    <w:rsid w:val="00AA4319"/>
    <w:rsid w:val="00AA4878"/>
    <w:rsid w:val="00AA5230"/>
    <w:rsid w:val="00AA523A"/>
    <w:rsid w:val="00AA5241"/>
    <w:rsid w:val="00AA5B1F"/>
    <w:rsid w:val="00AA5B3D"/>
    <w:rsid w:val="00AA5E4E"/>
    <w:rsid w:val="00AA5E85"/>
    <w:rsid w:val="00AA5F5B"/>
    <w:rsid w:val="00AA60D6"/>
    <w:rsid w:val="00AA64E8"/>
    <w:rsid w:val="00AA6A37"/>
    <w:rsid w:val="00AA6A89"/>
    <w:rsid w:val="00AA6AD2"/>
    <w:rsid w:val="00AA6EC3"/>
    <w:rsid w:val="00AA7252"/>
    <w:rsid w:val="00AA72C4"/>
    <w:rsid w:val="00AA7370"/>
    <w:rsid w:val="00AA7937"/>
    <w:rsid w:val="00AA794F"/>
    <w:rsid w:val="00AA7B06"/>
    <w:rsid w:val="00AA7F88"/>
    <w:rsid w:val="00AB00C0"/>
    <w:rsid w:val="00AB01D5"/>
    <w:rsid w:val="00AB0236"/>
    <w:rsid w:val="00AB0A6F"/>
    <w:rsid w:val="00AB1366"/>
    <w:rsid w:val="00AB17EC"/>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1B7"/>
    <w:rsid w:val="00AB45D0"/>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AF1"/>
    <w:rsid w:val="00AB7B90"/>
    <w:rsid w:val="00AB7D61"/>
    <w:rsid w:val="00AB7F28"/>
    <w:rsid w:val="00AC0013"/>
    <w:rsid w:val="00AC04D3"/>
    <w:rsid w:val="00AC04E1"/>
    <w:rsid w:val="00AC052A"/>
    <w:rsid w:val="00AC09CB"/>
    <w:rsid w:val="00AC09D6"/>
    <w:rsid w:val="00AC0A24"/>
    <w:rsid w:val="00AC0DC4"/>
    <w:rsid w:val="00AC13E0"/>
    <w:rsid w:val="00AC1415"/>
    <w:rsid w:val="00AC1AB2"/>
    <w:rsid w:val="00AC1D8B"/>
    <w:rsid w:val="00AC1FC0"/>
    <w:rsid w:val="00AC2022"/>
    <w:rsid w:val="00AC2322"/>
    <w:rsid w:val="00AC27C4"/>
    <w:rsid w:val="00AC290B"/>
    <w:rsid w:val="00AC2920"/>
    <w:rsid w:val="00AC2FA6"/>
    <w:rsid w:val="00AC36B5"/>
    <w:rsid w:val="00AC3789"/>
    <w:rsid w:val="00AC3B78"/>
    <w:rsid w:val="00AC3E27"/>
    <w:rsid w:val="00AC3EA7"/>
    <w:rsid w:val="00AC40B4"/>
    <w:rsid w:val="00AC4102"/>
    <w:rsid w:val="00AC4501"/>
    <w:rsid w:val="00AC46FC"/>
    <w:rsid w:val="00AC4980"/>
    <w:rsid w:val="00AC4A7B"/>
    <w:rsid w:val="00AC4AC9"/>
    <w:rsid w:val="00AC4B43"/>
    <w:rsid w:val="00AC4D9F"/>
    <w:rsid w:val="00AC5501"/>
    <w:rsid w:val="00AC5A0F"/>
    <w:rsid w:val="00AC5B0D"/>
    <w:rsid w:val="00AC5CD9"/>
    <w:rsid w:val="00AC5D3F"/>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A8D"/>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1F0"/>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D7A2A"/>
    <w:rsid w:val="00AE037F"/>
    <w:rsid w:val="00AE180A"/>
    <w:rsid w:val="00AE1914"/>
    <w:rsid w:val="00AE1B94"/>
    <w:rsid w:val="00AE1DDF"/>
    <w:rsid w:val="00AE20CC"/>
    <w:rsid w:val="00AE21C9"/>
    <w:rsid w:val="00AE22A6"/>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A93"/>
    <w:rsid w:val="00AF1E01"/>
    <w:rsid w:val="00AF1E12"/>
    <w:rsid w:val="00AF1F7B"/>
    <w:rsid w:val="00AF2A4C"/>
    <w:rsid w:val="00AF2A75"/>
    <w:rsid w:val="00AF2A99"/>
    <w:rsid w:val="00AF2B85"/>
    <w:rsid w:val="00AF2D2C"/>
    <w:rsid w:val="00AF2E08"/>
    <w:rsid w:val="00AF2FAA"/>
    <w:rsid w:val="00AF36A0"/>
    <w:rsid w:val="00AF37C2"/>
    <w:rsid w:val="00AF3A2E"/>
    <w:rsid w:val="00AF4AF4"/>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7CA"/>
    <w:rsid w:val="00B01EC3"/>
    <w:rsid w:val="00B025E2"/>
    <w:rsid w:val="00B02C2D"/>
    <w:rsid w:val="00B02D7B"/>
    <w:rsid w:val="00B030C7"/>
    <w:rsid w:val="00B03106"/>
    <w:rsid w:val="00B036D5"/>
    <w:rsid w:val="00B0381A"/>
    <w:rsid w:val="00B03B2B"/>
    <w:rsid w:val="00B03FB8"/>
    <w:rsid w:val="00B0427C"/>
    <w:rsid w:val="00B0430F"/>
    <w:rsid w:val="00B044DE"/>
    <w:rsid w:val="00B0462F"/>
    <w:rsid w:val="00B048D1"/>
    <w:rsid w:val="00B04BD6"/>
    <w:rsid w:val="00B04DDB"/>
    <w:rsid w:val="00B055A9"/>
    <w:rsid w:val="00B0583F"/>
    <w:rsid w:val="00B058F6"/>
    <w:rsid w:val="00B05A53"/>
    <w:rsid w:val="00B05BAC"/>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241C"/>
    <w:rsid w:val="00B134CB"/>
    <w:rsid w:val="00B134E7"/>
    <w:rsid w:val="00B13640"/>
    <w:rsid w:val="00B13658"/>
    <w:rsid w:val="00B1368E"/>
    <w:rsid w:val="00B13777"/>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AA"/>
    <w:rsid w:val="00B164CD"/>
    <w:rsid w:val="00B17670"/>
    <w:rsid w:val="00B176A0"/>
    <w:rsid w:val="00B176E4"/>
    <w:rsid w:val="00B17A50"/>
    <w:rsid w:val="00B17B39"/>
    <w:rsid w:val="00B17D93"/>
    <w:rsid w:val="00B2085F"/>
    <w:rsid w:val="00B20CF1"/>
    <w:rsid w:val="00B20CFA"/>
    <w:rsid w:val="00B20DB5"/>
    <w:rsid w:val="00B21802"/>
    <w:rsid w:val="00B21D34"/>
    <w:rsid w:val="00B21DFA"/>
    <w:rsid w:val="00B21F0A"/>
    <w:rsid w:val="00B222A5"/>
    <w:rsid w:val="00B2272B"/>
    <w:rsid w:val="00B22B1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10"/>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972"/>
    <w:rsid w:val="00B27B5C"/>
    <w:rsid w:val="00B27D7A"/>
    <w:rsid w:val="00B27DC6"/>
    <w:rsid w:val="00B30A35"/>
    <w:rsid w:val="00B30B88"/>
    <w:rsid w:val="00B30DE1"/>
    <w:rsid w:val="00B30F35"/>
    <w:rsid w:val="00B3127A"/>
    <w:rsid w:val="00B312EE"/>
    <w:rsid w:val="00B3169B"/>
    <w:rsid w:val="00B3189F"/>
    <w:rsid w:val="00B31969"/>
    <w:rsid w:val="00B31CD6"/>
    <w:rsid w:val="00B31CFC"/>
    <w:rsid w:val="00B31DFB"/>
    <w:rsid w:val="00B320A1"/>
    <w:rsid w:val="00B321C2"/>
    <w:rsid w:val="00B32312"/>
    <w:rsid w:val="00B32C10"/>
    <w:rsid w:val="00B33971"/>
    <w:rsid w:val="00B33994"/>
    <w:rsid w:val="00B33D87"/>
    <w:rsid w:val="00B34180"/>
    <w:rsid w:val="00B341C5"/>
    <w:rsid w:val="00B34271"/>
    <w:rsid w:val="00B3460D"/>
    <w:rsid w:val="00B34A75"/>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567"/>
    <w:rsid w:val="00B365C6"/>
    <w:rsid w:val="00B367A5"/>
    <w:rsid w:val="00B36898"/>
    <w:rsid w:val="00B36962"/>
    <w:rsid w:val="00B3697A"/>
    <w:rsid w:val="00B369B7"/>
    <w:rsid w:val="00B36EBE"/>
    <w:rsid w:val="00B371E7"/>
    <w:rsid w:val="00B37B2D"/>
    <w:rsid w:val="00B37DBD"/>
    <w:rsid w:val="00B407AA"/>
    <w:rsid w:val="00B40811"/>
    <w:rsid w:val="00B40B37"/>
    <w:rsid w:val="00B40F17"/>
    <w:rsid w:val="00B40F36"/>
    <w:rsid w:val="00B4101E"/>
    <w:rsid w:val="00B410EE"/>
    <w:rsid w:val="00B411EF"/>
    <w:rsid w:val="00B412C3"/>
    <w:rsid w:val="00B415EC"/>
    <w:rsid w:val="00B4173A"/>
    <w:rsid w:val="00B41ADE"/>
    <w:rsid w:val="00B41EA0"/>
    <w:rsid w:val="00B4200E"/>
    <w:rsid w:val="00B42446"/>
    <w:rsid w:val="00B42492"/>
    <w:rsid w:val="00B4259B"/>
    <w:rsid w:val="00B43205"/>
    <w:rsid w:val="00B43687"/>
    <w:rsid w:val="00B43C59"/>
    <w:rsid w:val="00B446FC"/>
    <w:rsid w:val="00B4471F"/>
    <w:rsid w:val="00B44733"/>
    <w:rsid w:val="00B449BF"/>
    <w:rsid w:val="00B44B9E"/>
    <w:rsid w:val="00B44CA7"/>
    <w:rsid w:val="00B44CBC"/>
    <w:rsid w:val="00B44E06"/>
    <w:rsid w:val="00B45073"/>
    <w:rsid w:val="00B450AD"/>
    <w:rsid w:val="00B456F5"/>
    <w:rsid w:val="00B45C0E"/>
    <w:rsid w:val="00B45C27"/>
    <w:rsid w:val="00B45D30"/>
    <w:rsid w:val="00B45E68"/>
    <w:rsid w:val="00B45E7B"/>
    <w:rsid w:val="00B45F74"/>
    <w:rsid w:val="00B460D0"/>
    <w:rsid w:val="00B460DF"/>
    <w:rsid w:val="00B46425"/>
    <w:rsid w:val="00B46822"/>
    <w:rsid w:val="00B46F0F"/>
    <w:rsid w:val="00B46F9D"/>
    <w:rsid w:val="00B471FB"/>
    <w:rsid w:val="00B47210"/>
    <w:rsid w:val="00B472A9"/>
    <w:rsid w:val="00B4769D"/>
    <w:rsid w:val="00B476E4"/>
    <w:rsid w:val="00B47CFA"/>
    <w:rsid w:val="00B47F3D"/>
    <w:rsid w:val="00B5026B"/>
    <w:rsid w:val="00B50432"/>
    <w:rsid w:val="00B50DDB"/>
    <w:rsid w:val="00B50FF4"/>
    <w:rsid w:val="00B512DF"/>
    <w:rsid w:val="00B5166D"/>
    <w:rsid w:val="00B51A54"/>
    <w:rsid w:val="00B5232B"/>
    <w:rsid w:val="00B523AE"/>
    <w:rsid w:val="00B524E5"/>
    <w:rsid w:val="00B52943"/>
    <w:rsid w:val="00B52B0F"/>
    <w:rsid w:val="00B52DCD"/>
    <w:rsid w:val="00B53335"/>
    <w:rsid w:val="00B534BC"/>
    <w:rsid w:val="00B53501"/>
    <w:rsid w:val="00B53524"/>
    <w:rsid w:val="00B53571"/>
    <w:rsid w:val="00B537BF"/>
    <w:rsid w:val="00B53931"/>
    <w:rsid w:val="00B53D3B"/>
    <w:rsid w:val="00B53DE5"/>
    <w:rsid w:val="00B54250"/>
    <w:rsid w:val="00B5472C"/>
    <w:rsid w:val="00B54DA9"/>
    <w:rsid w:val="00B5502E"/>
    <w:rsid w:val="00B5528D"/>
    <w:rsid w:val="00B552D6"/>
    <w:rsid w:val="00B554B7"/>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71"/>
    <w:rsid w:val="00B64F9D"/>
    <w:rsid w:val="00B6515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BF"/>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06"/>
    <w:rsid w:val="00B738E9"/>
    <w:rsid w:val="00B74093"/>
    <w:rsid w:val="00B740FD"/>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78C"/>
    <w:rsid w:val="00B77815"/>
    <w:rsid w:val="00B778D5"/>
    <w:rsid w:val="00B801CC"/>
    <w:rsid w:val="00B806EC"/>
    <w:rsid w:val="00B808FC"/>
    <w:rsid w:val="00B8110E"/>
    <w:rsid w:val="00B81320"/>
    <w:rsid w:val="00B8186E"/>
    <w:rsid w:val="00B818EE"/>
    <w:rsid w:val="00B81990"/>
    <w:rsid w:val="00B81F20"/>
    <w:rsid w:val="00B820E1"/>
    <w:rsid w:val="00B822FB"/>
    <w:rsid w:val="00B826E8"/>
    <w:rsid w:val="00B826FF"/>
    <w:rsid w:val="00B82C8E"/>
    <w:rsid w:val="00B83117"/>
    <w:rsid w:val="00B83924"/>
    <w:rsid w:val="00B83C14"/>
    <w:rsid w:val="00B83F0B"/>
    <w:rsid w:val="00B845A3"/>
    <w:rsid w:val="00B845F4"/>
    <w:rsid w:val="00B84656"/>
    <w:rsid w:val="00B848E7"/>
    <w:rsid w:val="00B84926"/>
    <w:rsid w:val="00B84A3A"/>
    <w:rsid w:val="00B84AF2"/>
    <w:rsid w:val="00B84B11"/>
    <w:rsid w:val="00B84BC8"/>
    <w:rsid w:val="00B84FDC"/>
    <w:rsid w:val="00B85154"/>
    <w:rsid w:val="00B851A9"/>
    <w:rsid w:val="00B851CB"/>
    <w:rsid w:val="00B8524C"/>
    <w:rsid w:val="00B854E2"/>
    <w:rsid w:val="00B85598"/>
    <w:rsid w:val="00B85662"/>
    <w:rsid w:val="00B85807"/>
    <w:rsid w:val="00B858E2"/>
    <w:rsid w:val="00B85B12"/>
    <w:rsid w:val="00B85C9E"/>
    <w:rsid w:val="00B85DA5"/>
    <w:rsid w:val="00B86057"/>
    <w:rsid w:val="00B86482"/>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173"/>
    <w:rsid w:val="00B91230"/>
    <w:rsid w:val="00B912B4"/>
    <w:rsid w:val="00B91B18"/>
    <w:rsid w:val="00B91DBD"/>
    <w:rsid w:val="00B92535"/>
    <w:rsid w:val="00B92958"/>
    <w:rsid w:val="00B933A0"/>
    <w:rsid w:val="00B935AA"/>
    <w:rsid w:val="00B936D5"/>
    <w:rsid w:val="00B938E7"/>
    <w:rsid w:val="00B93959"/>
    <w:rsid w:val="00B93B49"/>
    <w:rsid w:val="00B93B6F"/>
    <w:rsid w:val="00B93BAC"/>
    <w:rsid w:val="00B93D81"/>
    <w:rsid w:val="00B94250"/>
    <w:rsid w:val="00B9428B"/>
    <w:rsid w:val="00B94883"/>
    <w:rsid w:val="00B94B14"/>
    <w:rsid w:val="00B94BEF"/>
    <w:rsid w:val="00B94F6C"/>
    <w:rsid w:val="00B9524C"/>
    <w:rsid w:val="00B9575B"/>
    <w:rsid w:val="00B9585E"/>
    <w:rsid w:val="00B958B6"/>
    <w:rsid w:val="00B959AD"/>
    <w:rsid w:val="00B95B0F"/>
    <w:rsid w:val="00B95CEE"/>
    <w:rsid w:val="00B95E00"/>
    <w:rsid w:val="00B968DD"/>
    <w:rsid w:val="00B96A49"/>
    <w:rsid w:val="00B96AB0"/>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1DA1"/>
    <w:rsid w:val="00BA1F65"/>
    <w:rsid w:val="00BA2399"/>
    <w:rsid w:val="00BA2A0F"/>
    <w:rsid w:val="00BA40BA"/>
    <w:rsid w:val="00BA42A9"/>
    <w:rsid w:val="00BA431C"/>
    <w:rsid w:val="00BA43AA"/>
    <w:rsid w:val="00BA446D"/>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3EC"/>
    <w:rsid w:val="00BB453E"/>
    <w:rsid w:val="00BB476B"/>
    <w:rsid w:val="00BB487B"/>
    <w:rsid w:val="00BB48B1"/>
    <w:rsid w:val="00BB4992"/>
    <w:rsid w:val="00BB4AF5"/>
    <w:rsid w:val="00BB4EAA"/>
    <w:rsid w:val="00BB4F5B"/>
    <w:rsid w:val="00BB4FB7"/>
    <w:rsid w:val="00BB54A0"/>
    <w:rsid w:val="00BB5689"/>
    <w:rsid w:val="00BB5B17"/>
    <w:rsid w:val="00BB5BA5"/>
    <w:rsid w:val="00BB5DE7"/>
    <w:rsid w:val="00BB5F05"/>
    <w:rsid w:val="00BB60F5"/>
    <w:rsid w:val="00BB6193"/>
    <w:rsid w:val="00BB66DC"/>
    <w:rsid w:val="00BB6AA6"/>
    <w:rsid w:val="00BB7260"/>
    <w:rsid w:val="00BB7293"/>
    <w:rsid w:val="00BB74F6"/>
    <w:rsid w:val="00BB779D"/>
    <w:rsid w:val="00BC0001"/>
    <w:rsid w:val="00BC0698"/>
    <w:rsid w:val="00BC0F61"/>
    <w:rsid w:val="00BC1A1B"/>
    <w:rsid w:val="00BC1AB1"/>
    <w:rsid w:val="00BC1B4A"/>
    <w:rsid w:val="00BC1BDA"/>
    <w:rsid w:val="00BC1C2F"/>
    <w:rsid w:val="00BC1C8A"/>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0F24"/>
    <w:rsid w:val="00BD1069"/>
    <w:rsid w:val="00BD11A1"/>
    <w:rsid w:val="00BD1C6B"/>
    <w:rsid w:val="00BD1C75"/>
    <w:rsid w:val="00BD1CC6"/>
    <w:rsid w:val="00BD233F"/>
    <w:rsid w:val="00BD274C"/>
    <w:rsid w:val="00BD2815"/>
    <w:rsid w:val="00BD28EF"/>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20E"/>
    <w:rsid w:val="00BD4635"/>
    <w:rsid w:val="00BD4C84"/>
    <w:rsid w:val="00BD4D05"/>
    <w:rsid w:val="00BD52CF"/>
    <w:rsid w:val="00BD5314"/>
    <w:rsid w:val="00BD550D"/>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0BA3"/>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8F"/>
    <w:rsid w:val="00BE36F6"/>
    <w:rsid w:val="00BE3793"/>
    <w:rsid w:val="00BE3FCD"/>
    <w:rsid w:val="00BE435D"/>
    <w:rsid w:val="00BE4494"/>
    <w:rsid w:val="00BE44FC"/>
    <w:rsid w:val="00BE4A9C"/>
    <w:rsid w:val="00BE50DE"/>
    <w:rsid w:val="00BE5372"/>
    <w:rsid w:val="00BE576E"/>
    <w:rsid w:val="00BE5801"/>
    <w:rsid w:val="00BE59AF"/>
    <w:rsid w:val="00BE5E4F"/>
    <w:rsid w:val="00BE6582"/>
    <w:rsid w:val="00BE65D6"/>
    <w:rsid w:val="00BE751F"/>
    <w:rsid w:val="00BE75CE"/>
    <w:rsid w:val="00BE7A19"/>
    <w:rsid w:val="00BE7AD2"/>
    <w:rsid w:val="00BE7EC7"/>
    <w:rsid w:val="00BF0B1A"/>
    <w:rsid w:val="00BF0E90"/>
    <w:rsid w:val="00BF0EFD"/>
    <w:rsid w:val="00BF1481"/>
    <w:rsid w:val="00BF15BB"/>
    <w:rsid w:val="00BF1661"/>
    <w:rsid w:val="00BF17D5"/>
    <w:rsid w:val="00BF1BC5"/>
    <w:rsid w:val="00BF1D73"/>
    <w:rsid w:val="00BF2069"/>
    <w:rsid w:val="00BF21C6"/>
    <w:rsid w:val="00BF2844"/>
    <w:rsid w:val="00BF2C61"/>
    <w:rsid w:val="00BF2CE3"/>
    <w:rsid w:val="00BF2D02"/>
    <w:rsid w:val="00BF2D63"/>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7B6"/>
    <w:rsid w:val="00BF5CD3"/>
    <w:rsid w:val="00BF5D38"/>
    <w:rsid w:val="00BF60DF"/>
    <w:rsid w:val="00BF6120"/>
    <w:rsid w:val="00BF621A"/>
    <w:rsid w:val="00BF6340"/>
    <w:rsid w:val="00BF66EC"/>
    <w:rsid w:val="00BF6740"/>
    <w:rsid w:val="00BF6760"/>
    <w:rsid w:val="00BF6897"/>
    <w:rsid w:val="00BF6DC9"/>
    <w:rsid w:val="00BF6F20"/>
    <w:rsid w:val="00BF7482"/>
    <w:rsid w:val="00BF7FDD"/>
    <w:rsid w:val="00C00171"/>
    <w:rsid w:val="00C00BD0"/>
    <w:rsid w:val="00C00E81"/>
    <w:rsid w:val="00C00FBF"/>
    <w:rsid w:val="00C0112A"/>
    <w:rsid w:val="00C01149"/>
    <w:rsid w:val="00C01327"/>
    <w:rsid w:val="00C01467"/>
    <w:rsid w:val="00C0154C"/>
    <w:rsid w:val="00C017FF"/>
    <w:rsid w:val="00C01C29"/>
    <w:rsid w:val="00C021CC"/>
    <w:rsid w:val="00C022C2"/>
    <w:rsid w:val="00C02366"/>
    <w:rsid w:val="00C024D6"/>
    <w:rsid w:val="00C025B0"/>
    <w:rsid w:val="00C025DF"/>
    <w:rsid w:val="00C02736"/>
    <w:rsid w:val="00C02B11"/>
    <w:rsid w:val="00C02CBF"/>
    <w:rsid w:val="00C02E16"/>
    <w:rsid w:val="00C031AE"/>
    <w:rsid w:val="00C038C0"/>
    <w:rsid w:val="00C03972"/>
    <w:rsid w:val="00C03C6A"/>
    <w:rsid w:val="00C03DB5"/>
    <w:rsid w:val="00C03E1F"/>
    <w:rsid w:val="00C04468"/>
    <w:rsid w:val="00C0453D"/>
    <w:rsid w:val="00C04938"/>
    <w:rsid w:val="00C04E16"/>
    <w:rsid w:val="00C0527C"/>
    <w:rsid w:val="00C054BF"/>
    <w:rsid w:val="00C0569A"/>
    <w:rsid w:val="00C058C2"/>
    <w:rsid w:val="00C05A14"/>
    <w:rsid w:val="00C05CB4"/>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5C04"/>
    <w:rsid w:val="00C2684E"/>
    <w:rsid w:val="00C270E8"/>
    <w:rsid w:val="00C2710C"/>
    <w:rsid w:val="00C2743C"/>
    <w:rsid w:val="00C27514"/>
    <w:rsid w:val="00C27659"/>
    <w:rsid w:val="00C27B75"/>
    <w:rsid w:val="00C27BEF"/>
    <w:rsid w:val="00C27C24"/>
    <w:rsid w:val="00C300D4"/>
    <w:rsid w:val="00C3071C"/>
    <w:rsid w:val="00C30930"/>
    <w:rsid w:val="00C30DA0"/>
    <w:rsid w:val="00C315B7"/>
    <w:rsid w:val="00C31967"/>
    <w:rsid w:val="00C31A52"/>
    <w:rsid w:val="00C31A60"/>
    <w:rsid w:val="00C323FE"/>
    <w:rsid w:val="00C32855"/>
    <w:rsid w:val="00C3296D"/>
    <w:rsid w:val="00C32C74"/>
    <w:rsid w:val="00C3317B"/>
    <w:rsid w:val="00C331F1"/>
    <w:rsid w:val="00C33491"/>
    <w:rsid w:val="00C33DAA"/>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9F8"/>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6ACD"/>
    <w:rsid w:val="00C47129"/>
    <w:rsid w:val="00C47320"/>
    <w:rsid w:val="00C4782E"/>
    <w:rsid w:val="00C47EB7"/>
    <w:rsid w:val="00C47FB7"/>
    <w:rsid w:val="00C501B0"/>
    <w:rsid w:val="00C504EF"/>
    <w:rsid w:val="00C50692"/>
    <w:rsid w:val="00C50742"/>
    <w:rsid w:val="00C50852"/>
    <w:rsid w:val="00C50BDB"/>
    <w:rsid w:val="00C50C5D"/>
    <w:rsid w:val="00C50D17"/>
    <w:rsid w:val="00C50E36"/>
    <w:rsid w:val="00C50FE0"/>
    <w:rsid w:val="00C51308"/>
    <w:rsid w:val="00C51D2E"/>
    <w:rsid w:val="00C51F85"/>
    <w:rsid w:val="00C52960"/>
    <w:rsid w:val="00C52AE7"/>
    <w:rsid w:val="00C52CF7"/>
    <w:rsid w:val="00C52D50"/>
    <w:rsid w:val="00C52F34"/>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094"/>
    <w:rsid w:val="00C613C2"/>
    <w:rsid w:val="00C6198C"/>
    <w:rsid w:val="00C61A1B"/>
    <w:rsid w:val="00C61A36"/>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C7"/>
    <w:rsid w:val="00C662DE"/>
    <w:rsid w:val="00C664D5"/>
    <w:rsid w:val="00C665A5"/>
    <w:rsid w:val="00C66727"/>
    <w:rsid w:val="00C668BE"/>
    <w:rsid w:val="00C6695E"/>
    <w:rsid w:val="00C66D2A"/>
    <w:rsid w:val="00C66DD7"/>
    <w:rsid w:val="00C66EF3"/>
    <w:rsid w:val="00C66FFE"/>
    <w:rsid w:val="00C673D9"/>
    <w:rsid w:val="00C679B7"/>
    <w:rsid w:val="00C67C99"/>
    <w:rsid w:val="00C67D36"/>
    <w:rsid w:val="00C701B5"/>
    <w:rsid w:val="00C7043E"/>
    <w:rsid w:val="00C70FC4"/>
    <w:rsid w:val="00C71580"/>
    <w:rsid w:val="00C7183E"/>
    <w:rsid w:val="00C71A4D"/>
    <w:rsid w:val="00C71CB4"/>
    <w:rsid w:val="00C71D1E"/>
    <w:rsid w:val="00C726BD"/>
    <w:rsid w:val="00C72B35"/>
    <w:rsid w:val="00C72D2B"/>
    <w:rsid w:val="00C7307B"/>
    <w:rsid w:val="00C733F0"/>
    <w:rsid w:val="00C73517"/>
    <w:rsid w:val="00C7396A"/>
    <w:rsid w:val="00C73CAF"/>
    <w:rsid w:val="00C74105"/>
    <w:rsid w:val="00C74295"/>
    <w:rsid w:val="00C7483C"/>
    <w:rsid w:val="00C74942"/>
    <w:rsid w:val="00C74B82"/>
    <w:rsid w:val="00C74DFB"/>
    <w:rsid w:val="00C74E66"/>
    <w:rsid w:val="00C74FC7"/>
    <w:rsid w:val="00C75288"/>
    <w:rsid w:val="00C752F1"/>
    <w:rsid w:val="00C75439"/>
    <w:rsid w:val="00C756C5"/>
    <w:rsid w:val="00C7577D"/>
    <w:rsid w:val="00C75819"/>
    <w:rsid w:val="00C7584C"/>
    <w:rsid w:val="00C7593F"/>
    <w:rsid w:val="00C7603B"/>
    <w:rsid w:val="00C763C3"/>
    <w:rsid w:val="00C766FD"/>
    <w:rsid w:val="00C76A1A"/>
    <w:rsid w:val="00C778E6"/>
    <w:rsid w:val="00C779CA"/>
    <w:rsid w:val="00C77C16"/>
    <w:rsid w:val="00C8022D"/>
    <w:rsid w:val="00C80843"/>
    <w:rsid w:val="00C80B22"/>
    <w:rsid w:val="00C80D35"/>
    <w:rsid w:val="00C80F4E"/>
    <w:rsid w:val="00C8103B"/>
    <w:rsid w:val="00C81226"/>
    <w:rsid w:val="00C81236"/>
    <w:rsid w:val="00C8145E"/>
    <w:rsid w:val="00C8149A"/>
    <w:rsid w:val="00C8194C"/>
    <w:rsid w:val="00C81E7D"/>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DE0"/>
    <w:rsid w:val="00C85EE8"/>
    <w:rsid w:val="00C861A2"/>
    <w:rsid w:val="00C86246"/>
    <w:rsid w:val="00C8648C"/>
    <w:rsid w:val="00C8669F"/>
    <w:rsid w:val="00C868A8"/>
    <w:rsid w:val="00C86CFD"/>
    <w:rsid w:val="00C86D93"/>
    <w:rsid w:val="00C87119"/>
    <w:rsid w:val="00C8796D"/>
    <w:rsid w:val="00C879CC"/>
    <w:rsid w:val="00C906DC"/>
    <w:rsid w:val="00C90727"/>
    <w:rsid w:val="00C909F7"/>
    <w:rsid w:val="00C91609"/>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887"/>
    <w:rsid w:val="00C95AAE"/>
    <w:rsid w:val="00C96186"/>
    <w:rsid w:val="00C96289"/>
    <w:rsid w:val="00C9649F"/>
    <w:rsid w:val="00C9688F"/>
    <w:rsid w:val="00C969FC"/>
    <w:rsid w:val="00C96B25"/>
    <w:rsid w:val="00C96F72"/>
    <w:rsid w:val="00C970DC"/>
    <w:rsid w:val="00C9744D"/>
    <w:rsid w:val="00C975D4"/>
    <w:rsid w:val="00C9766A"/>
    <w:rsid w:val="00C9777A"/>
    <w:rsid w:val="00C977A4"/>
    <w:rsid w:val="00C97FE9"/>
    <w:rsid w:val="00CA021E"/>
    <w:rsid w:val="00CA0360"/>
    <w:rsid w:val="00CA08E5"/>
    <w:rsid w:val="00CA0B3C"/>
    <w:rsid w:val="00CA0C51"/>
    <w:rsid w:val="00CA10BB"/>
    <w:rsid w:val="00CA15CA"/>
    <w:rsid w:val="00CA1CA6"/>
    <w:rsid w:val="00CA21B7"/>
    <w:rsid w:val="00CA22CC"/>
    <w:rsid w:val="00CA242D"/>
    <w:rsid w:val="00CA2584"/>
    <w:rsid w:val="00CA28CB"/>
    <w:rsid w:val="00CA2A27"/>
    <w:rsid w:val="00CA2D3E"/>
    <w:rsid w:val="00CA319E"/>
    <w:rsid w:val="00CA32AE"/>
    <w:rsid w:val="00CA32B8"/>
    <w:rsid w:val="00CA3307"/>
    <w:rsid w:val="00CA41C4"/>
    <w:rsid w:val="00CA421A"/>
    <w:rsid w:val="00CA469D"/>
    <w:rsid w:val="00CA4BB4"/>
    <w:rsid w:val="00CA4C98"/>
    <w:rsid w:val="00CA53F7"/>
    <w:rsid w:val="00CA57A2"/>
    <w:rsid w:val="00CA5937"/>
    <w:rsid w:val="00CA5D51"/>
    <w:rsid w:val="00CA5FB8"/>
    <w:rsid w:val="00CA6030"/>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CA8"/>
    <w:rsid w:val="00CB0E2D"/>
    <w:rsid w:val="00CB1219"/>
    <w:rsid w:val="00CB159B"/>
    <w:rsid w:val="00CB1676"/>
    <w:rsid w:val="00CB1C84"/>
    <w:rsid w:val="00CB2480"/>
    <w:rsid w:val="00CB2633"/>
    <w:rsid w:val="00CB2F55"/>
    <w:rsid w:val="00CB33D5"/>
    <w:rsid w:val="00CB36E9"/>
    <w:rsid w:val="00CB37E9"/>
    <w:rsid w:val="00CB3B8D"/>
    <w:rsid w:val="00CB3BC2"/>
    <w:rsid w:val="00CB3E47"/>
    <w:rsid w:val="00CB4076"/>
    <w:rsid w:val="00CB410B"/>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ED4"/>
    <w:rsid w:val="00CB7F45"/>
    <w:rsid w:val="00CB7F7D"/>
    <w:rsid w:val="00CC00CF"/>
    <w:rsid w:val="00CC0116"/>
    <w:rsid w:val="00CC0348"/>
    <w:rsid w:val="00CC1519"/>
    <w:rsid w:val="00CC1528"/>
    <w:rsid w:val="00CC1860"/>
    <w:rsid w:val="00CC1A5C"/>
    <w:rsid w:val="00CC1BC5"/>
    <w:rsid w:val="00CC203A"/>
    <w:rsid w:val="00CC2183"/>
    <w:rsid w:val="00CC2445"/>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3F4"/>
    <w:rsid w:val="00CC55DB"/>
    <w:rsid w:val="00CC5631"/>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4F4"/>
    <w:rsid w:val="00CD1575"/>
    <w:rsid w:val="00CD1695"/>
    <w:rsid w:val="00CD16DF"/>
    <w:rsid w:val="00CD1830"/>
    <w:rsid w:val="00CD18B9"/>
    <w:rsid w:val="00CD1996"/>
    <w:rsid w:val="00CD1AD0"/>
    <w:rsid w:val="00CD1BFF"/>
    <w:rsid w:val="00CD1D4F"/>
    <w:rsid w:val="00CD25D2"/>
    <w:rsid w:val="00CD2CA5"/>
    <w:rsid w:val="00CD2E69"/>
    <w:rsid w:val="00CD310E"/>
    <w:rsid w:val="00CD32E7"/>
    <w:rsid w:val="00CD3781"/>
    <w:rsid w:val="00CD378F"/>
    <w:rsid w:val="00CD38E3"/>
    <w:rsid w:val="00CD3DB5"/>
    <w:rsid w:val="00CD41CF"/>
    <w:rsid w:val="00CD440D"/>
    <w:rsid w:val="00CD4880"/>
    <w:rsid w:val="00CD4953"/>
    <w:rsid w:val="00CD49B2"/>
    <w:rsid w:val="00CD4B3C"/>
    <w:rsid w:val="00CD4D40"/>
    <w:rsid w:val="00CD50D4"/>
    <w:rsid w:val="00CD53D2"/>
    <w:rsid w:val="00CD53E2"/>
    <w:rsid w:val="00CD5781"/>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006"/>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27E"/>
    <w:rsid w:val="00CF1758"/>
    <w:rsid w:val="00CF1FAB"/>
    <w:rsid w:val="00CF2058"/>
    <w:rsid w:val="00CF232B"/>
    <w:rsid w:val="00CF2468"/>
    <w:rsid w:val="00CF2629"/>
    <w:rsid w:val="00CF2706"/>
    <w:rsid w:val="00CF2772"/>
    <w:rsid w:val="00CF27F2"/>
    <w:rsid w:val="00CF289D"/>
    <w:rsid w:val="00CF2C53"/>
    <w:rsid w:val="00CF2C65"/>
    <w:rsid w:val="00CF2DAF"/>
    <w:rsid w:val="00CF2EC7"/>
    <w:rsid w:val="00CF3209"/>
    <w:rsid w:val="00CF3621"/>
    <w:rsid w:val="00CF373F"/>
    <w:rsid w:val="00CF439E"/>
    <w:rsid w:val="00CF4918"/>
    <w:rsid w:val="00CF49BB"/>
    <w:rsid w:val="00CF5082"/>
    <w:rsid w:val="00CF5278"/>
    <w:rsid w:val="00CF5460"/>
    <w:rsid w:val="00CF5AB7"/>
    <w:rsid w:val="00CF5B87"/>
    <w:rsid w:val="00CF5D88"/>
    <w:rsid w:val="00CF62BB"/>
    <w:rsid w:val="00CF66AF"/>
    <w:rsid w:val="00CF67DB"/>
    <w:rsid w:val="00CF70C0"/>
    <w:rsid w:val="00CF76FD"/>
    <w:rsid w:val="00CF77DE"/>
    <w:rsid w:val="00CF7D28"/>
    <w:rsid w:val="00D00498"/>
    <w:rsid w:val="00D00549"/>
    <w:rsid w:val="00D006B4"/>
    <w:rsid w:val="00D01346"/>
    <w:rsid w:val="00D0147B"/>
    <w:rsid w:val="00D017F9"/>
    <w:rsid w:val="00D0197B"/>
    <w:rsid w:val="00D01D90"/>
    <w:rsid w:val="00D01F66"/>
    <w:rsid w:val="00D02825"/>
    <w:rsid w:val="00D02B6B"/>
    <w:rsid w:val="00D02EEF"/>
    <w:rsid w:val="00D02F28"/>
    <w:rsid w:val="00D0313D"/>
    <w:rsid w:val="00D03160"/>
    <w:rsid w:val="00D032FC"/>
    <w:rsid w:val="00D03366"/>
    <w:rsid w:val="00D0366C"/>
    <w:rsid w:val="00D03890"/>
    <w:rsid w:val="00D03C8B"/>
    <w:rsid w:val="00D0411D"/>
    <w:rsid w:val="00D044A8"/>
    <w:rsid w:val="00D04C77"/>
    <w:rsid w:val="00D05441"/>
    <w:rsid w:val="00D0555A"/>
    <w:rsid w:val="00D055F5"/>
    <w:rsid w:val="00D0566F"/>
    <w:rsid w:val="00D057A2"/>
    <w:rsid w:val="00D05A40"/>
    <w:rsid w:val="00D06340"/>
    <w:rsid w:val="00D064EB"/>
    <w:rsid w:val="00D06886"/>
    <w:rsid w:val="00D06979"/>
    <w:rsid w:val="00D06B3A"/>
    <w:rsid w:val="00D06DF8"/>
    <w:rsid w:val="00D06EE8"/>
    <w:rsid w:val="00D06F0E"/>
    <w:rsid w:val="00D07020"/>
    <w:rsid w:val="00D0708C"/>
    <w:rsid w:val="00D0717F"/>
    <w:rsid w:val="00D07574"/>
    <w:rsid w:val="00D07866"/>
    <w:rsid w:val="00D078D0"/>
    <w:rsid w:val="00D07935"/>
    <w:rsid w:val="00D10E20"/>
    <w:rsid w:val="00D10E91"/>
    <w:rsid w:val="00D10EF7"/>
    <w:rsid w:val="00D1122B"/>
    <w:rsid w:val="00D1124D"/>
    <w:rsid w:val="00D11764"/>
    <w:rsid w:val="00D12446"/>
    <w:rsid w:val="00D1280B"/>
    <w:rsid w:val="00D1284F"/>
    <w:rsid w:val="00D12D89"/>
    <w:rsid w:val="00D1374B"/>
    <w:rsid w:val="00D13826"/>
    <w:rsid w:val="00D13CFE"/>
    <w:rsid w:val="00D13E21"/>
    <w:rsid w:val="00D1412C"/>
    <w:rsid w:val="00D141F8"/>
    <w:rsid w:val="00D1431C"/>
    <w:rsid w:val="00D146E3"/>
    <w:rsid w:val="00D14AAB"/>
    <w:rsid w:val="00D14CC8"/>
    <w:rsid w:val="00D15528"/>
    <w:rsid w:val="00D155ED"/>
    <w:rsid w:val="00D15691"/>
    <w:rsid w:val="00D156AB"/>
    <w:rsid w:val="00D158CF"/>
    <w:rsid w:val="00D15A57"/>
    <w:rsid w:val="00D15F0C"/>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820"/>
    <w:rsid w:val="00D22A7C"/>
    <w:rsid w:val="00D22D94"/>
    <w:rsid w:val="00D22F50"/>
    <w:rsid w:val="00D235EB"/>
    <w:rsid w:val="00D23C2E"/>
    <w:rsid w:val="00D23CB4"/>
    <w:rsid w:val="00D23E35"/>
    <w:rsid w:val="00D2427F"/>
    <w:rsid w:val="00D242A6"/>
    <w:rsid w:val="00D24331"/>
    <w:rsid w:val="00D245F5"/>
    <w:rsid w:val="00D246C4"/>
    <w:rsid w:val="00D24767"/>
    <w:rsid w:val="00D248B0"/>
    <w:rsid w:val="00D24B51"/>
    <w:rsid w:val="00D25786"/>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91F"/>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3F95"/>
    <w:rsid w:val="00D34564"/>
    <w:rsid w:val="00D34675"/>
    <w:rsid w:val="00D34833"/>
    <w:rsid w:val="00D34868"/>
    <w:rsid w:val="00D348A3"/>
    <w:rsid w:val="00D34AC9"/>
    <w:rsid w:val="00D34D52"/>
    <w:rsid w:val="00D350D3"/>
    <w:rsid w:val="00D354CC"/>
    <w:rsid w:val="00D35855"/>
    <w:rsid w:val="00D35C17"/>
    <w:rsid w:val="00D35C2D"/>
    <w:rsid w:val="00D35E14"/>
    <w:rsid w:val="00D35E92"/>
    <w:rsid w:val="00D360FC"/>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BBC"/>
    <w:rsid w:val="00D41E2A"/>
    <w:rsid w:val="00D41E4D"/>
    <w:rsid w:val="00D4200A"/>
    <w:rsid w:val="00D43296"/>
    <w:rsid w:val="00D432B8"/>
    <w:rsid w:val="00D436A2"/>
    <w:rsid w:val="00D43758"/>
    <w:rsid w:val="00D43DA2"/>
    <w:rsid w:val="00D43DCF"/>
    <w:rsid w:val="00D44100"/>
    <w:rsid w:val="00D44669"/>
    <w:rsid w:val="00D4485F"/>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D3A"/>
    <w:rsid w:val="00D51E60"/>
    <w:rsid w:val="00D520F0"/>
    <w:rsid w:val="00D5253B"/>
    <w:rsid w:val="00D52750"/>
    <w:rsid w:val="00D52752"/>
    <w:rsid w:val="00D5292C"/>
    <w:rsid w:val="00D52977"/>
    <w:rsid w:val="00D53007"/>
    <w:rsid w:val="00D5356F"/>
    <w:rsid w:val="00D53619"/>
    <w:rsid w:val="00D5385D"/>
    <w:rsid w:val="00D5397C"/>
    <w:rsid w:val="00D53B31"/>
    <w:rsid w:val="00D53DCC"/>
    <w:rsid w:val="00D53E19"/>
    <w:rsid w:val="00D53EBE"/>
    <w:rsid w:val="00D54083"/>
    <w:rsid w:val="00D540E4"/>
    <w:rsid w:val="00D548D5"/>
    <w:rsid w:val="00D54C44"/>
    <w:rsid w:val="00D55389"/>
    <w:rsid w:val="00D55677"/>
    <w:rsid w:val="00D55AC8"/>
    <w:rsid w:val="00D55BE4"/>
    <w:rsid w:val="00D55DB3"/>
    <w:rsid w:val="00D55F09"/>
    <w:rsid w:val="00D56013"/>
    <w:rsid w:val="00D5643D"/>
    <w:rsid w:val="00D569A9"/>
    <w:rsid w:val="00D56AE8"/>
    <w:rsid w:val="00D56B2E"/>
    <w:rsid w:val="00D56BB2"/>
    <w:rsid w:val="00D57006"/>
    <w:rsid w:val="00D57069"/>
    <w:rsid w:val="00D570D3"/>
    <w:rsid w:val="00D571F4"/>
    <w:rsid w:val="00D572A7"/>
    <w:rsid w:val="00D573A8"/>
    <w:rsid w:val="00D573FB"/>
    <w:rsid w:val="00D57667"/>
    <w:rsid w:val="00D57827"/>
    <w:rsid w:val="00D57E2C"/>
    <w:rsid w:val="00D57EB3"/>
    <w:rsid w:val="00D6007B"/>
    <w:rsid w:val="00D60353"/>
    <w:rsid w:val="00D604B1"/>
    <w:rsid w:val="00D60505"/>
    <w:rsid w:val="00D609F8"/>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4C42"/>
    <w:rsid w:val="00D653F8"/>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726"/>
    <w:rsid w:val="00D71C99"/>
    <w:rsid w:val="00D71EEA"/>
    <w:rsid w:val="00D7223B"/>
    <w:rsid w:val="00D722AF"/>
    <w:rsid w:val="00D7274F"/>
    <w:rsid w:val="00D72EBB"/>
    <w:rsid w:val="00D73117"/>
    <w:rsid w:val="00D73A67"/>
    <w:rsid w:val="00D73F82"/>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E8E"/>
    <w:rsid w:val="00D76F3C"/>
    <w:rsid w:val="00D773E6"/>
    <w:rsid w:val="00D774C3"/>
    <w:rsid w:val="00D77863"/>
    <w:rsid w:val="00D778A5"/>
    <w:rsid w:val="00D77CD1"/>
    <w:rsid w:val="00D80A25"/>
    <w:rsid w:val="00D80CB2"/>
    <w:rsid w:val="00D80EE2"/>
    <w:rsid w:val="00D80EF2"/>
    <w:rsid w:val="00D811B4"/>
    <w:rsid w:val="00D8127F"/>
    <w:rsid w:val="00D81662"/>
    <w:rsid w:val="00D8279F"/>
    <w:rsid w:val="00D829EE"/>
    <w:rsid w:val="00D82F45"/>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6CBC"/>
    <w:rsid w:val="00D8725E"/>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684"/>
    <w:rsid w:val="00D91834"/>
    <w:rsid w:val="00D91894"/>
    <w:rsid w:val="00D91EF3"/>
    <w:rsid w:val="00D91F20"/>
    <w:rsid w:val="00D922E3"/>
    <w:rsid w:val="00D92449"/>
    <w:rsid w:val="00D92B20"/>
    <w:rsid w:val="00D92F1F"/>
    <w:rsid w:val="00D93179"/>
    <w:rsid w:val="00D932DB"/>
    <w:rsid w:val="00D934D5"/>
    <w:rsid w:val="00D935DB"/>
    <w:rsid w:val="00D9379C"/>
    <w:rsid w:val="00D93C3E"/>
    <w:rsid w:val="00D93CB8"/>
    <w:rsid w:val="00D941B9"/>
    <w:rsid w:val="00D94311"/>
    <w:rsid w:val="00D94A60"/>
    <w:rsid w:val="00D94BC9"/>
    <w:rsid w:val="00D94DF0"/>
    <w:rsid w:val="00D94FEA"/>
    <w:rsid w:val="00D9503F"/>
    <w:rsid w:val="00D95778"/>
    <w:rsid w:val="00D95AC2"/>
    <w:rsid w:val="00D95B08"/>
    <w:rsid w:val="00D95BFD"/>
    <w:rsid w:val="00D95DE8"/>
    <w:rsid w:val="00D963FB"/>
    <w:rsid w:val="00D969D9"/>
    <w:rsid w:val="00D96EB1"/>
    <w:rsid w:val="00D978EE"/>
    <w:rsid w:val="00D97EF8"/>
    <w:rsid w:val="00DA0124"/>
    <w:rsid w:val="00DA02E3"/>
    <w:rsid w:val="00DA02FE"/>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39A"/>
    <w:rsid w:val="00DA3916"/>
    <w:rsid w:val="00DA3C42"/>
    <w:rsid w:val="00DA3CA5"/>
    <w:rsid w:val="00DA3EE1"/>
    <w:rsid w:val="00DA4085"/>
    <w:rsid w:val="00DA44AC"/>
    <w:rsid w:val="00DA4649"/>
    <w:rsid w:val="00DA49B9"/>
    <w:rsid w:val="00DA4B38"/>
    <w:rsid w:val="00DA51B4"/>
    <w:rsid w:val="00DA52DA"/>
    <w:rsid w:val="00DA5434"/>
    <w:rsid w:val="00DA57EA"/>
    <w:rsid w:val="00DA5CCC"/>
    <w:rsid w:val="00DA5F0A"/>
    <w:rsid w:val="00DA6245"/>
    <w:rsid w:val="00DA6336"/>
    <w:rsid w:val="00DA67EF"/>
    <w:rsid w:val="00DA68CF"/>
    <w:rsid w:val="00DA6B79"/>
    <w:rsid w:val="00DA6F87"/>
    <w:rsid w:val="00DA7118"/>
    <w:rsid w:val="00DA7C81"/>
    <w:rsid w:val="00DB0083"/>
    <w:rsid w:val="00DB00E8"/>
    <w:rsid w:val="00DB0190"/>
    <w:rsid w:val="00DB026B"/>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59"/>
    <w:rsid w:val="00DB269C"/>
    <w:rsid w:val="00DB2799"/>
    <w:rsid w:val="00DB28CE"/>
    <w:rsid w:val="00DB2DCE"/>
    <w:rsid w:val="00DB2E16"/>
    <w:rsid w:val="00DB300D"/>
    <w:rsid w:val="00DB3CBE"/>
    <w:rsid w:val="00DB3D44"/>
    <w:rsid w:val="00DB4321"/>
    <w:rsid w:val="00DB4777"/>
    <w:rsid w:val="00DB4CA0"/>
    <w:rsid w:val="00DB5228"/>
    <w:rsid w:val="00DB557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067"/>
    <w:rsid w:val="00DC75D5"/>
    <w:rsid w:val="00DC7638"/>
    <w:rsid w:val="00DC78E2"/>
    <w:rsid w:val="00DC7C28"/>
    <w:rsid w:val="00DC7DB3"/>
    <w:rsid w:val="00DD048D"/>
    <w:rsid w:val="00DD11F0"/>
    <w:rsid w:val="00DD159E"/>
    <w:rsid w:val="00DD17EB"/>
    <w:rsid w:val="00DD1D00"/>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4E86"/>
    <w:rsid w:val="00DD5247"/>
    <w:rsid w:val="00DD544C"/>
    <w:rsid w:val="00DD5576"/>
    <w:rsid w:val="00DD5672"/>
    <w:rsid w:val="00DD5731"/>
    <w:rsid w:val="00DD5B1C"/>
    <w:rsid w:val="00DD5B6A"/>
    <w:rsid w:val="00DD5D61"/>
    <w:rsid w:val="00DD5FAF"/>
    <w:rsid w:val="00DD60D6"/>
    <w:rsid w:val="00DD61BD"/>
    <w:rsid w:val="00DD65AA"/>
    <w:rsid w:val="00DD65D2"/>
    <w:rsid w:val="00DD66ED"/>
    <w:rsid w:val="00DD681A"/>
    <w:rsid w:val="00DD688B"/>
    <w:rsid w:val="00DD6B56"/>
    <w:rsid w:val="00DD6D1D"/>
    <w:rsid w:val="00DD6D23"/>
    <w:rsid w:val="00DD71AB"/>
    <w:rsid w:val="00DD73C8"/>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803"/>
    <w:rsid w:val="00DE4B0D"/>
    <w:rsid w:val="00DE4B1F"/>
    <w:rsid w:val="00DE4F03"/>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1B5"/>
    <w:rsid w:val="00DF33BB"/>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7D"/>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2B"/>
    <w:rsid w:val="00E037C8"/>
    <w:rsid w:val="00E03BFB"/>
    <w:rsid w:val="00E04402"/>
    <w:rsid w:val="00E0466B"/>
    <w:rsid w:val="00E04676"/>
    <w:rsid w:val="00E04ED2"/>
    <w:rsid w:val="00E04F5B"/>
    <w:rsid w:val="00E04FB3"/>
    <w:rsid w:val="00E0534F"/>
    <w:rsid w:val="00E05413"/>
    <w:rsid w:val="00E05504"/>
    <w:rsid w:val="00E0596A"/>
    <w:rsid w:val="00E06121"/>
    <w:rsid w:val="00E06360"/>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70"/>
    <w:rsid w:val="00E104C1"/>
    <w:rsid w:val="00E1050A"/>
    <w:rsid w:val="00E10999"/>
    <w:rsid w:val="00E11310"/>
    <w:rsid w:val="00E113C9"/>
    <w:rsid w:val="00E11676"/>
    <w:rsid w:val="00E11736"/>
    <w:rsid w:val="00E11AE5"/>
    <w:rsid w:val="00E11F88"/>
    <w:rsid w:val="00E120F6"/>
    <w:rsid w:val="00E123A3"/>
    <w:rsid w:val="00E1247E"/>
    <w:rsid w:val="00E1249A"/>
    <w:rsid w:val="00E12B1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128"/>
    <w:rsid w:val="00E17283"/>
    <w:rsid w:val="00E17819"/>
    <w:rsid w:val="00E179A8"/>
    <w:rsid w:val="00E17AF0"/>
    <w:rsid w:val="00E17CE4"/>
    <w:rsid w:val="00E17DE2"/>
    <w:rsid w:val="00E17E72"/>
    <w:rsid w:val="00E201DD"/>
    <w:rsid w:val="00E20921"/>
    <w:rsid w:val="00E209D6"/>
    <w:rsid w:val="00E20A96"/>
    <w:rsid w:val="00E20F77"/>
    <w:rsid w:val="00E211D9"/>
    <w:rsid w:val="00E21595"/>
    <w:rsid w:val="00E21ABB"/>
    <w:rsid w:val="00E21E19"/>
    <w:rsid w:val="00E21E94"/>
    <w:rsid w:val="00E221F3"/>
    <w:rsid w:val="00E2237B"/>
    <w:rsid w:val="00E227BE"/>
    <w:rsid w:val="00E22B13"/>
    <w:rsid w:val="00E23047"/>
    <w:rsid w:val="00E23075"/>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588E"/>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E24"/>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0EE"/>
    <w:rsid w:val="00E35118"/>
    <w:rsid w:val="00E35144"/>
    <w:rsid w:val="00E352A5"/>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3D"/>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BC4"/>
    <w:rsid w:val="00E46C3C"/>
    <w:rsid w:val="00E46EB8"/>
    <w:rsid w:val="00E47083"/>
    <w:rsid w:val="00E47248"/>
    <w:rsid w:val="00E47633"/>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099"/>
    <w:rsid w:val="00E6438B"/>
    <w:rsid w:val="00E64915"/>
    <w:rsid w:val="00E64A2C"/>
    <w:rsid w:val="00E64B7F"/>
    <w:rsid w:val="00E64C53"/>
    <w:rsid w:val="00E64DF8"/>
    <w:rsid w:val="00E64DF9"/>
    <w:rsid w:val="00E65042"/>
    <w:rsid w:val="00E65101"/>
    <w:rsid w:val="00E65336"/>
    <w:rsid w:val="00E6546B"/>
    <w:rsid w:val="00E65900"/>
    <w:rsid w:val="00E65AE2"/>
    <w:rsid w:val="00E65BE6"/>
    <w:rsid w:val="00E65F62"/>
    <w:rsid w:val="00E661FE"/>
    <w:rsid w:val="00E66271"/>
    <w:rsid w:val="00E66D7B"/>
    <w:rsid w:val="00E66EA9"/>
    <w:rsid w:val="00E66FF4"/>
    <w:rsid w:val="00E675A1"/>
    <w:rsid w:val="00E67815"/>
    <w:rsid w:val="00E67956"/>
    <w:rsid w:val="00E67E0E"/>
    <w:rsid w:val="00E67ECA"/>
    <w:rsid w:val="00E703EB"/>
    <w:rsid w:val="00E7047E"/>
    <w:rsid w:val="00E7066C"/>
    <w:rsid w:val="00E7180D"/>
    <w:rsid w:val="00E71AE4"/>
    <w:rsid w:val="00E71C12"/>
    <w:rsid w:val="00E71CAF"/>
    <w:rsid w:val="00E71CEA"/>
    <w:rsid w:val="00E721CC"/>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662"/>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1BF"/>
    <w:rsid w:val="00E837B4"/>
    <w:rsid w:val="00E83A78"/>
    <w:rsid w:val="00E83BF0"/>
    <w:rsid w:val="00E842DE"/>
    <w:rsid w:val="00E84913"/>
    <w:rsid w:val="00E849AE"/>
    <w:rsid w:val="00E84EC7"/>
    <w:rsid w:val="00E851C9"/>
    <w:rsid w:val="00E85234"/>
    <w:rsid w:val="00E85450"/>
    <w:rsid w:val="00E85501"/>
    <w:rsid w:val="00E855B6"/>
    <w:rsid w:val="00E856E8"/>
    <w:rsid w:val="00E8570A"/>
    <w:rsid w:val="00E85E48"/>
    <w:rsid w:val="00E8600C"/>
    <w:rsid w:val="00E860D1"/>
    <w:rsid w:val="00E8617D"/>
    <w:rsid w:val="00E86A63"/>
    <w:rsid w:val="00E86A67"/>
    <w:rsid w:val="00E86C3B"/>
    <w:rsid w:val="00E86CF9"/>
    <w:rsid w:val="00E87094"/>
    <w:rsid w:val="00E87122"/>
    <w:rsid w:val="00E871A1"/>
    <w:rsid w:val="00E87657"/>
    <w:rsid w:val="00E8790F"/>
    <w:rsid w:val="00E87EE4"/>
    <w:rsid w:val="00E9007C"/>
    <w:rsid w:val="00E9010E"/>
    <w:rsid w:val="00E90909"/>
    <w:rsid w:val="00E9096F"/>
    <w:rsid w:val="00E90A85"/>
    <w:rsid w:val="00E90D3A"/>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245"/>
    <w:rsid w:val="00E9594C"/>
    <w:rsid w:val="00E95A17"/>
    <w:rsid w:val="00E95B3A"/>
    <w:rsid w:val="00E96217"/>
    <w:rsid w:val="00E96A59"/>
    <w:rsid w:val="00E9707C"/>
    <w:rsid w:val="00E971F3"/>
    <w:rsid w:val="00E975EF"/>
    <w:rsid w:val="00E9777B"/>
    <w:rsid w:val="00E97850"/>
    <w:rsid w:val="00E97A46"/>
    <w:rsid w:val="00E97AD9"/>
    <w:rsid w:val="00E97C6F"/>
    <w:rsid w:val="00EA0085"/>
    <w:rsid w:val="00EA00FE"/>
    <w:rsid w:val="00EA038F"/>
    <w:rsid w:val="00EA0907"/>
    <w:rsid w:val="00EA0B0D"/>
    <w:rsid w:val="00EA0C33"/>
    <w:rsid w:val="00EA10BA"/>
    <w:rsid w:val="00EA13A8"/>
    <w:rsid w:val="00EA14BE"/>
    <w:rsid w:val="00EA19BB"/>
    <w:rsid w:val="00EA1B5A"/>
    <w:rsid w:val="00EA1CFB"/>
    <w:rsid w:val="00EA1F72"/>
    <w:rsid w:val="00EA2157"/>
    <w:rsid w:val="00EA21F2"/>
    <w:rsid w:val="00EA248F"/>
    <w:rsid w:val="00EA2517"/>
    <w:rsid w:val="00EA27EC"/>
    <w:rsid w:val="00EA2A47"/>
    <w:rsid w:val="00EA2B25"/>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866"/>
    <w:rsid w:val="00EA7CBE"/>
    <w:rsid w:val="00EA7DD0"/>
    <w:rsid w:val="00EB0698"/>
    <w:rsid w:val="00EB0980"/>
    <w:rsid w:val="00EB0A01"/>
    <w:rsid w:val="00EB0C44"/>
    <w:rsid w:val="00EB0DC8"/>
    <w:rsid w:val="00EB1043"/>
    <w:rsid w:val="00EB1A10"/>
    <w:rsid w:val="00EB1A1B"/>
    <w:rsid w:val="00EB1AD3"/>
    <w:rsid w:val="00EB1CCB"/>
    <w:rsid w:val="00EB1DA2"/>
    <w:rsid w:val="00EB1FCB"/>
    <w:rsid w:val="00EB2029"/>
    <w:rsid w:val="00EB3149"/>
    <w:rsid w:val="00EB33C3"/>
    <w:rsid w:val="00EB3613"/>
    <w:rsid w:val="00EB39C2"/>
    <w:rsid w:val="00EB4592"/>
    <w:rsid w:val="00EB4933"/>
    <w:rsid w:val="00EB4CA3"/>
    <w:rsid w:val="00EB4DCD"/>
    <w:rsid w:val="00EB505C"/>
    <w:rsid w:val="00EB5097"/>
    <w:rsid w:val="00EB53AC"/>
    <w:rsid w:val="00EB5545"/>
    <w:rsid w:val="00EB56A2"/>
    <w:rsid w:val="00EB5732"/>
    <w:rsid w:val="00EB5C7E"/>
    <w:rsid w:val="00EB640B"/>
    <w:rsid w:val="00EB68A0"/>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982"/>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754"/>
    <w:rsid w:val="00EC4846"/>
    <w:rsid w:val="00EC49AE"/>
    <w:rsid w:val="00EC4A25"/>
    <w:rsid w:val="00EC4CA3"/>
    <w:rsid w:val="00EC4CDD"/>
    <w:rsid w:val="00EC4F12"/>
    <w:rsid w:val="00EC4F56"/>
    <w:rsid w:val="00EC5375"/>
    <w:rsid w:val="00EC5380"/>
    <w:rsid w:val="00EC53EE"/>
    <w:rsid w:val="00EC54CE"/>
    <w:rsid w:val="00EC5854"/>
    <w:rsid w:val="00EC5A5D"/>
    <w:rsid w:val="00EC5BA1"/>
    <w:rsid w:val="00EC61BE"/>
    <w:rsid w:val="00EC6472"/>
    <w:rsid w:val="00EC6806"/>
    <w:rsid w:val="00EC6A11"/>
    <w:rsid w:val="00EC6D0A"/>
    <w:rsid w:val="00EC6F78"/>
    <w:rsid w:val="00EC70E3"/>
    <w:rsid w:val="00EC7302"/>
    <w:rsid w:val="00EC73BF"/>
    <w:rsid w:val="00EC74FA"/>
    <w:rsid w:val="00EC7580"/>
    <w:rsid w:val="00EC7914"/>
    <w:rsid w:val="00EC7D05"/>
    <w:rsid w:val="00EC7E1E"/>
    <w:rsid w:val="00ED0032"/>
    <w:rsid w:val="00ED01E7"/>
    <w:rsid w:val="00ED022E"/>
    <w:rsid w:val="00ED0745"/>
    <w:rsid w:val="00ED07AB"/>
    <w:rsid w:val="00ED0903"/>
    <w:rsid w:val="00ED0CBD"/>
    <w:rsid w:val="00ED108E"/>
    <w:rsid w:val="00ED1579"/>
    <w:rsid w:val="00ED16E0"/>
    <w:rsid w:val="00ED1E5B"/>
    <w:rsid w:val="00ED1F06"/>
    <w:rsid w:val="00ED2183"/>
    <w:rsid w:val="00ED226A"/>
    <w:rsid w:val="00ED22BE"/>
    <w:rsid w:val="00ED2520"/>
    <w:rsid w:val="00ED3442"/>
    <w:rsid w:val="00ED34A4"/>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1"/>
    <w:rsid w:val="00ED597F"/>
    <w:rsid w:val="00ED5CF0"/>
    <w:rsid w:val="00ED5D06"/>
    <w:rsid w:val="00ED6201"/>
    <w:rsid w:val="00ED625A"/>
    <w:rsid w:val="00ED6730"/>
    <w:rsid w:val="00ED6F8D"/>
    <w:rsid w:val="00ED7076"/>
    <w:rsid w:val="00ED74C2"/>
    <w:rsid w:val="00ED7640"/>
    <w:rsid w:val="00ED7AA1"/>
    <w:rsid w:val="00ED7D53"/>
    <w:rsid w:val="00ED7ED5"/>
    <w:rsid w:val="00EE00A0"/>
    <w:rsid w:val="00EE0435"/>
    <w:rsid w:val="00EE06ED"/>
    <w:rsid w:val="00EE0749"/>
    <w:rsid w:val="00EE07FD"/>
    <w:rsid w:val="00EE08CB"/>
    <w:rsid w:val="00EE0A15"/>
    <w:rsid w:val="00EE0D89"/>
    <w:rsid w:val="00EE11E0"/>
    <w:rsid w:val="00EE160E"/>
    <w:rsid w:val="00EE161F"/>
    <w:rsid w:val="00EE1871"/>
    <w:rsid w:val="00EE1AD9"/>
    <w:rsid w:val="00EE1AF8"/>
    <w:rsid w:val="00EE1F23"/>
    <w:rsid w:val="00EE20AE"/>
    <w:rsid w:val="00EE215C"/>
    <w:rsid w:val="00EE231A"/>
    <w:rsid w:val="00EE25E9"/>
    <w:rsid w:val="00EE2DA2"/>
    <w:rsid w:val="00EE3248"/>
    <w:rsid w:val="00EE34C4"/>
    <w:rsid w:val="00EE37FB"/>
    <w:rsid w:val="00EE3AAB"/>
    <w:rsid w:val="00EE3DFC"/>
    <w:rsid w:val="00EE4219"/>
    <w:rsid w:val="00EE477E"/>
    <w:rsid w:val="00EE4F21"/>
    <w:rsid w:val="00EE5051"/>
    <w:rsid w:val="00EE50A5"/>
    <w:rsid w:val="00EE5520"/>
    <w:rsid w:val="00EE5817"/>
    <w:rsid w:val="00EE5ADE"/>
    <w:rsid w:val="00EE5DB1"/>
    <w:rsid w:val="00EE61DE"/>
    <w:rsid w:val="00EE6378"/>
    <w:rsid w:val="00EE6413"/>
    <w:rsid w:val="00EE65FD"/>
    <w:rsid w:val="00EE6737"/>
    <w:rsid w:val="00EE6AD0"/>
    <w:rsid w:val="00EE6F3D"/>
    <w:rsid w:val="00EE738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305"/>
    <w:rsid w:val="00EF567C"/>
    <w:rsid w:val="00EF5728"/>
    <w:rsid w:val="00EF5967"/>
    <w:rsid w:val="00EF5B50"/>
    <w:rsid w:val="00EF5CE0"/>
    <w:rsid w:val="00EF5FB7"/>
    <w:rsid w:val="00EF62B8"/>
    <w:rsid w:val="00EF6386"/>
    <w:rsid w:val="00EF6414"/>
    <w:rsid w:val="00EF698B"/>
    <w:rsid w:val="00EF77A3"/>
    <w:rsid w:val="00EF7BFB"/>
    <w:rsid w:val="00EF7D72"/>
    <w:rsid w:val="00EF7E4D"/>
    <w:rsid w:val="00EF7F15"/>
    <w:rsid w:val="00F000A5"/>
    <w:rsid w:val="00F001FA"/>
    <w:rsid w:val="00F00964"/>
    <w:rsid w:val="00F00AA3"/>
    <w:rsid w:val="00F00B20"/>
    <w:rsid w:val="00F00CDF"/>
    <w:rsid w:val="00F01F5C"/>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ED"/>
    <w:rsid w:val="00F04BA7"/>
    <w:rsid w:val="00F04F92"/>
    <w:rsid w:val="00F04FB0"/>
    <w:rsid w:val="00F059DA"/>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220"/>
    <w:rsid w:val="00F136A1"/>
    <w:rsid w:val="00F1380D"/>
    <w:rsid w:val="00F13985"/>
    <w:rsid w:val="00F13DDC"/>
    <w:rsid w:val="00F13F32"/>
    <w:rsid w:val="00F1436B"/>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9DB"/>
    <w:rsid w:val="00F23F33"/>
    <w:rsid w:val="00F24064"/>
    <w:rsid w:val="00F2415D"/>
    <w:rsid w:val="00F241CA"/>
    <w:rsid w:val="00F24293"/>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42F"/>
    <w:rsid w:val="00F3097A"/>
    <w:rsid w:val="00F31A5C"/>
    <w:rsid w:val="00F31A95"/>
    <w:rsid w:val="00F31D31"/>
    <w:rsid w:val="00F31E9B"/>
    <w:rsid w:val="00F3209C"/>
    <w:rsid w:val="00F3210A"/>
    <w:rsid w:val="00F32186"/>
    <w:rsid w:val="00F3251B"/>
    <w:rsid w:val="00F325CF"/>
    <w:rsid w:val="00F3282D"/>
    <w:rsid w:val="00F329C5"/>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85E"/>
    <w:rsid w:val="00F35C02"/>
    <w:rsid w:val="00F36510"/>
    <w:rsid w:val="00F3652C"/>
    <w:rsid w:val="00F365CC"/>
    <w:rsid w:val="00F366A9"/>
    <w:rsid w:val="00F36BC0"/>
    <w:rsid w:val="00F36C2A"/>
    <w:rsid w:val="00F36CB6"/>
    <w:rsid w:val="00F36E22"/>
    <w:rsid w:val="00F3704B"/>
    <w:rsid w:val="00F375F4"/>
    <w:rsid w:val="00F37611"/>
    <w:rsid w:val="00F37BA8"/>
    <w:rsid w:val="00F37EE6"/>
    <w:rsid w:val="00F37F58"/>
    <w:rsid w:val="00F40022"/>
    <w:rsid w:val="00F404B0"/>
    <w:rsid w:val="00F409D9"/>
    <w:rsid w:val="00F40E3A"/>
    <w:rsid w:val="00F41550"/>
    <w:rsid w:val="00F4176A"/>
    <w:rsid w:val="00F418B7"/>
    <w:rsid w:val="00F41B85"/>
    <w:rsid w:val="00F42076"/>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729"/>
    <w:rsid w:val="00F45BF5"/>
    <w:rsid w:val="00F45C40"/>
    <w:rsid w:val="00F45DE4"/>
    <w:rsid w:val="00F4604C"/>
    <w:rsid w:val="00F460F3"/>
    <w:rsid w:val="00F4614F"/>
    <w:rsid w:val="00F461AC"/>
    <w:rsid w:val="00F46487"/>
    <w:rsid w:val="00F464C5"/>
    <w:rsid w:val="00F46679"/>
    <w:rsid w:val="00F466E5"/>
    <w:rsid w:val="00F46777"/>
    <w:rsid w:val="00F46888"/>
    <w:rsid w:val="00F46CB6"/>
    <w:rsid w:val="00F46CC3"/>
    <w:rsid w:val="00F4703F"/>
    <w:rsid w:val="00F4706B"/>
    <w:rsid w:val="00F4719E"/>
    <w:rsid w:val="00F472AF"/>
    <w:rsid w:val="00F472FE"/>
    <w:rsid w:val="00F4760B"/>
    <w:rsid w:val="00F478AA"/>
    <w:rsid w:val="00F47BEF"/>
    <w:rsid w:val="00F50691"/>
    <w:rsid w:val="00F507DC"/>
    <w:rsid w:val="00F50CDD"/>
    <w:rsid w:val="00F50DD2"/>
    <w:rsid w:val="00F50F80"/>
    <w:rsid w:val="00F51783"/>
    <w:rsid w:val="00F51DAA"/>
    <w:rsid w:val="00F51E66"/>
    <w:rsid w:val="00F51FD5"/>
    <w:rsid w:val="00F52071"/>
    <w:rsid w:val="00F521F9"/>
    <w:rsid w:val="00F52212"/>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047"/>
    <w:rsid w:val="00F63349"/>
    <w:rsid w:val="00F63706"/>
    <w:rsid w:val="00F63791"/>
    <w:rsid w:val="00F639B1"/>
    <w:rsid w:val="00F63A98"/>
    <w:rsid w:val="00F642F7"/>
    <w:rsid w:val="00F64935"/>
    <w:rsid w:val="00F64C92"/>
    <w:rsid w:val="00F64DBE"/>
    <w:rsid w:val="00F65246"/>
    <w:rsid w:val="00F656F1"/>
    <w:rsid w:val="00F661D0"/>
    <w:rsid w:val="00F66450"/>
    <w:rsid w:val="00F6645A"/>
    <w:rsid w:val="00F66716"/>
    <w:rsid w:val="00F66B51"/>
    <w:rsid w:val="00F66CBF"/>
    <w:rsid w:val="00F6710A"/>
    <w:rsid w:val="00F673CA"/>
    <w:rsid w:val="00F6785A"/>
    <w:rsid w:val="00F67BF0"/>
    <w:rsid w:val="00F67C2D"/>
    <w:rsid w:val="00F704CD"/>
    <w:rsid w:val="00F707A3"/>
    <w:rsid w:val="00F709F7"/>
    <w:rsid w:val="00F70B5F"/>
    <w:rsid w:val="00F70BD7"/>
    <w:rsid w:val="00F70E12"/>
    <w:rsid w:val="00F71033"/>
    <w:rsid w:val="00F710E8"/>
    <w:rsid w:val="00F7147B"/>
    <w:rsid w:val="00F71B69"/>
    <w:rsid w:val="00F724E4"/>
    <w:rsid w:val="00F72776"/>
    <w:rsid w:val="00F72793"/>
    <w:rsid w:val="00F72C7C"/>
    <w:rsid w:val="00F72FD8"/>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1F8C"/>
    <w:rsid w:val="00F82F51"/>
    <w:rsid w:val="00F831D7"/>
    <w:rsid w:val="00F8370D"/>
    <w:rsid w:val="00F838C8"/>
    <w:rsid w:val="00F8395A"/>
    <w:rsid w:val="00F839D0"/>
    <w:rsid w:val="00F84246"/>
    <w:rsid w:val="00F844C7"/>
    <w:rsid w:val="00F8468A"/>
    <w:rsid w:val="00F84791"/>
    <w:rsid w:val="00F849E8"/>
    <w:rsid w:val="00F8507E"/>
    <w:rsid w:val="00F851F2"/>
    <w:rsid w:val="00F853C0"/>
    <w:rsid w:val="00F855CE"/>
    <w:rsid w:val="00F856A4"/>
    <w:rsid w:val="00F85733"/>
    <w:rsid w:val="00F85B49"/>
    <w:rsid w:val="00F85C6A"/>
    <w:rsid w:val="00F85ED5"/>
    <w:rsid w:val="00F86041"/>
    <w:rsid w:val="00F867A7"/>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8BA"/>
    <w:rsid w:val="00F9395C"/>
    <w:rsid w:val="00F93A0D"/>
    <w:rsid w:val="00F93B5A"/>
    <w:rsid w:val="00F943FF"/>
    <w:rsid w:val="00F94D6B"/>
    <w:rsid w:val="00F9510A"/>
    <w:rsid w:val="00F951EF"/>
    <w:rsid w:val="00F95579"/>
    <w:rsid w:val="00F957C3"/>
    <w:rsid w:val="00F95ABA"/>
    <w:rsid w:val="00F963EB"/>
    <w:rsid w:val="00F96795"/>
    <w:rsid w:val="00F96B1D"/>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6"/>
    <w:rsid w:val="00FA2D4E"/>
    <w:rsid w:val="00FA2EC8"/>
    <w:rsid w:val="00FA31C0"/>
    <w:rsid w:val="00FA408F"/>
    <w:rsid w:val="00FA435B"/>
    <w:rsid w:val="00FA4682"/>
    <w:rsid w:val="00FA4AC8"/>
    <w:rsid w:val="00FA4C3C"/>
    <w:rsid w:val="00FA4C87"/>
    <w:rsid w:val="00FA4E9B"/>
    <w:rsid w:val="00FA50A1"/>
    <w:rsid w:val="00FA5599"/>
    <w:rsid w:val="00FA58C0"/>
    <w:rsid w:val="00FA6377"/>
    <w:rsid w:val="00FA6498"/>
    <w:rsid w:val="00FA65D3"/>
    <w:rsid w:val="00FA675E"/>
    <w:rsid w:val="00FA6AB6"/>
    <w:rsid w:val="00FA7203"/>
    <w:rsid w:val="00FA7511"/>
    <w:rsid w:val="00FA7888"/>
    <w:rsid w:val="00FA79C0"/>
    <w:rsid w:val="00FB0030"/>
    <w:rsid w:val="00FB01EF"/>
    <w:rsid w:val="00FB0529"/>
    <w:rsid w:val="00FB0A52"/>
    <w:rsid w:val="00FB0B6C"/>
    <w:rsid w:val="00FB0D12"/>
    <w:rsid w:val="00FB0F45"/>
    <w:rsid w:val="00FB11B9"/>
    <w:rsid w:val="00FB1235"/>
    <w:rsid w:val="00FB16EC"/>
    <w:rsid w:val="00FB19FF"/>
    <w:rsid w:val="00FB1C07"/>
    <w:rsid w:val="00FB1CC1"/>
    <w:rsid w:val="00FB1EB7"/>
    <w:rsid w:val="00FB2D9C"/>
    <w:rsid w:val="00FB2F94"/>
    <w:rsid w:val="00FB31A8"/>
    <w:rsid w:val="00FB3380"/>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00"/>
    <w:rsid w:val="00FB6C97"/>
    <w:rsid w:val="00FB6CE4"/>
    <w:rsid w:val="00FB6D5D"/>
    <w:rsid w:val="00FB7358"/>
    <w:rsid w:val="00FB7655"/>
    <w:rsid w:val="00FB771C"/>
    <w:rsid w:val="00FB78C4"/>
    <w:rsid w:val="00FB7A9B"/>
    <w:rsid w:val="00FB7B67"/>
    <w:rsid w:val="00FB7C99"/>
    <w:rsid w:val="00FB7E18"/>
    <w:rsid w:val="00FC0044"/>
    <w:rsid w:val="00FC019A"/>
    <w:rsid w:val="00FC03CF"/>
    <w:rsid w:val="00FC0467"/>
    <w:rsid w:val="00FC0646"/>
    <w:rsid w:val="00FC07FC"/>
    <w:rsid w:val="00FC08AD"/>
    <w:rsid w:val="00FC08F7"/>
    <w:rsid w:val="00FC0A57"/>
    <w:rsid w:val="00FC0CF2"/>
    <w:rsid w:val="00FC0D2D"/>
    <w:rsid w:val="00FC0D53"/>
    <w:rsid w:val="00FC0FDA"/>
    <w:rsid w:val="00FC1123"/>
    <w:rsid w:val="00FC118F"/>
    <w:rsid w:val="00FC12B6"/>
    <w:rsid w:val="00FC13D6"/>
    <w:rsid w:val="00FC1421"/>
    <w:rsid w:val="00FC1431"/>
    <w:rsid w:val="00FC1640"/>
    <w:rsid w:val="00FC1ADF"/>
    <w:rsid w:val="00FC2389"/>
    <w:rsid w:val="00FC2517"/>
    <w:rsid w:val="00FC281C"/>
    <w:rsid w:val="00FC2DCC"/>
    <w:rsid w:val="00FC2EE4"/>
    <w:rsid w:val="00FC34B2"/>
    <w:rsid w:val="00FC3609"/>
    <w:rsid w:val="00FC3925"/>
    <w:rsid w:val="00FC3F42"/>
    <w:rsid w:val="00FC3F46"/>
    <w:rsid w:val="00FC461C"/>
    <w:rsid w:val="00FC4B23"/>
    <w:rsid w:val="00FC4E62"/>
    <w:rsid w:val="00FC51D0"/>
    <w:rsid w:val="00FC531A"/>
    <w:rsid w:val="00FC59AA"/>
    <w:rsid w:val="00FC5F75"/>
    <w:rsid w:val="00FC6477"/>
    <w:rsid w:val="00FC648E"/>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AED"/>
    <w:rsid w:val="00FD5D49"/>
    <w:rsid w:val="00FD5E6C"/>
    <w:rsid w:val="00FD5F21"/>
    <w:rsid w:val="00FD5F34"/>
    <w:rsid w:val="00FD5F85"/>
    <w:rsid w:val="00FD6175"/>
    <w:rsid w:val="00FD6C99"/>
    <w:rsid w:val="00FD6CCA"/>
    <w:rsid w:val="00FD6D17"/>
    <w:rsid w:val="00FD709D"/>
    <w:rsid w:val="00FD7155"/>
    <w:rsid w:val="00FD74C0"/>
    <w:rsid w:val="00FD7507"/>
    <w:rsid w:val="00FD780F"/>
    <w:rsid w:val="00FD7C07"/>
    <w:rsid w:val="00FD7CB2"/>
    <w:rsid w:val="00FD7FB3"/>
    <w:rsid w:val="00FD7FC7"/>
    <w:rsid w:val="00FE0205"/>
    <w:rsid w:val="00FE03B2"/>
    <w:rsid w:val="00FE0934"/>
    <w:rsid w:val="00FE0C36"/>
    <w:rsid w:val="00FE1C9A"/>
    <w:rsid w:val="00FE22D3"/>
    <w:rsid w:val="00FE24C2"/>
    <w:rsid w:val="00FE264B"/>
    <w:rsid w:val="00FE269B"/>
    <w:rsid w:val="00FE324A"/>
    <w:rsid w:val="00FE3323"/>
    <w:rsid w:val="00FE36D0"/>
    <w:rsid w:val="00FE3941"/>
    <w:rsid w:val="00FE3E54"/>
    <w:rsid w:val="00FE3F98"/>
    <w:rsid w:val="00FE400E"/>
    <w:rsid w:val="00FE4532"/>
    <w:rsid w:val="00FE45EC"/>
    <w:rsid w:val="00FE4C05"/>
    <w:rsid w:val="00FE4EC0"/>
    <w:rsid w:val="00FE59F5"/>
    <w:rsid w:val="00FE5AA0"/>
    <w:rsid w:val="00FE5F8B"/>
    <w:rsid w:val="00FE61FF"/>
    <w:rsid w:val="00FE63F1"/>
    <w:rsid w:val="00FE648D"/>
    <w:rsid w:val="00FE660F"/>
    <w:rsid w:val="00FE66BD"/>
    <w:rsid w:val="00FE67B7"/>
    <w:rsid w:val="00FE70CB"/>
    <w:rsid w:val="00FE7295"/>
    <w:rsid w:val="00FE7614"/>
    <w:rsid w:val="00FE7DC9"/>
    <w:rsid w:val="00FF04B2"/>
    <w:rsid w:val="00FF0C9C"/>
    <w:rsid w:val="00FF0DA2"/>
    <w:rsid w:val="00FF1196"/>
    <w:rsid w:val="00FF1349"/>
    <w:rsid w:val="00FF1DE7"/>
    <w:rsid w:val="00FF220F"/>
    <w:rsid w:val="00FF2591"/>
    <w:rsid w:val="00FF2E0B"/>
    <w:rsid w:val="00FF32B1"/>
    <w:rsid w:val="00FF3C97"/>
    <w:rsid w:val="00FF3D01"/>
    <w:rsid w:val="00FF41A7"/>
    <w:rsid w:val="00FF46CE"/>
    <w:rsid w:val="00FF4937"/>
    <w:rsid w:val="00FF49DC"/>
    <w:rsid w:val="00FF4ABF"/>
    <w:rsid w:val="00FF50BB"/>
    <w:rsid w:val="00FF5303"/>
    <w:rsid w:val="00FF5473"/>
    <w:rsid w:val="00FF57F3"/>
    <w:rsid w:val="00FF5C7D"/>
    <w:rsid w:val="00FF5D44"/>
    <w:rsid w:val="00FF6A32"/>
    <w:rsid w:val="00FF6AC0"/>
    <w:rsid w:val="00FF6B92"/>
    <w:rsid w:val="00FF6C1A"/>
    <w:rsid w:val="00FF6D4E"/>
    <w:rsid w:val="00FF6E52"/>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styleId="afff7">
    <w:name w:val="Unresolved Mention"/>
    <w:basedOn w:val="a1"/>
    <w:uiPriority w:val="99"/>
    <w:semiHidden/>
    <w:unhideWhenUsed/>
    <w:rsid w:val="009051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Nosudrum/orbit-propagation-python-study"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15B6.3F278F7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2024-10-07T11:03:00Z</dcterms:created>
  <dcterms:modified xsi:type="dcterms:W3CDTF">2024-10-07T11:06:00Z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