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98856" w14:textId="1A99FA0A" w:rsidR="00112760" w:rsidRPr="003F71DF" w:rsidRDefault="00112760" w:rsidP="00112760">
      <w:pPr>
        <w:pStyle w:val="Header"/>
        <w:keepLines/>
        <w:tabs>
          <w:tab w:val="right" w:pos="10440"/>
          <w:tab w:val="right" w:pos="13323"/>
        </w:tabs>
        <w:rPr>
          <w:rFonts w:cs="Arial"/>
          <w:sz w:val="24"/>
          <w:szCs w:val="24"/>
          <w:lang w:val="en-US" w:eastAsia="zh-CN"/>
        </w:rPr>
      </w:pPr>
      <w:bookmarkStart w:id="0" w:name="_Ref399006623"/>
      <w:bookmarkStart w:id="1" w:name="_Toc92513360"/>
      <w:r w:rsidRPr="00095D70">
        <w:rPr>
          <w:rFonts w:cs="Arial"/>
          <w:sz w:val="24"/>
          <w:szCs w:val="24"/>
        </w:rPr>
        <w:t>3GPP TSG-RAN WG4 Meeting #112bis</w:t>
      </w:r>
      <w:r>
        <w:rPr>
          <w:rFonts w:cs="Arial"/>
          <w:sz w:val="24"/>
          <w:szCs w:val="24"/>
        </w:rPr>
        <w:tab/>
      </w:r>
      <w:r w:rsidR="00F87660" w:rsidRPr="00F87660">
        <w:rPr>
          <w:rFonts w:cs="Arial"/>
          <w:sz w:val="24"/>
          <w:szCs w:val="24"/>
        </w:rPr>
        <w:t>R4-2414927</w:t>
      </w:r>
    </w:p>
    <w:p w14:paraId="43102DB3" w14:textId="77777777" w:rsidR="00112760" w:rsidRPr="00376830" w:rsidRDefault="00112760" w:rsidP="00112760">
      <w:pPr>
        <w:pStyle w:val="Header"/>
        <w:tabs>
          <w:tab w:val="right" w:pos="9781"/>
          <w:tab w:val="right" w:pos="13323"/>
        </w:tabs>
        <w:spacing w:before="60" w:after="60"/>
        <w:outlineLvl w:val="0"/>
        <w:rPr>
          <w:rFonts w:cs="Arial"/>
          <w:b w:val="0"/>
          <w:sz w:val="24"/>
          <w:szCs w:val="24"/>
          <w:lang w:eastAsia="zh-CN"/>
        </w:rPr>
      </w:pPr>
      <w:r w:rsidRPr="00095D70">
        <w:rPr>
          <w:rFonts w:cs="Arial"/>
          <w:sz w:val="24"/>
          <w:szCs w:val="24"/>
          <w:lang w:eastAsia="zh-CN"/>
        </w:rPr>
        <w:t>Hefei, Anhui, China, 14th – 18th October, 2024</w:t>
      </w:r>
    </w:p>
    <w:p w14:paraId="635B8DE9" w14:textId="77777777" w:rsidR="005929A6" w:rsidRPr="00537A05" w:rsidRDefault="005929A6" w:rsidP="005929A6">
      <w:pPr>
        <w:tabs>
          <w:tab w:val="left" w:pos="1985"/>
        </w:tabs>
        <w:spacing w:after="100" w:afterAutospacing="1"/>
        <w:jc w:val="both"/>
        <w:rPr>
          <w:b/>
          <w:noProof/>
          <w:sz w:val="24"/>
        </w:rPr>
      </w:pPr>
    </w:p>
    <w:p w14:paraId="4A600D98" w14:textId="77777777"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SimSun" w:hAnsi="Arial" w:cs="Arial" w:hint="eastAsia"/>
          <w:sz w:val="22"/>
          <w:lang w:eastAsia="zh-CN"/>
        </w:rPr>
        <w:t xml:space="preserve">, </w:t>
      </w:r>
      <w:proofErr w:type="spellStart"/>
      <w:r w:rsidR="005B4D3C">
        <w:rPr>
          <w:rFonts w:ascii="Arial" w:eastAsia="SimSun" w:hAnsi="Arial" w:cs="Arial" w:hint="eastAsia"/>
          <w:sz w:val="22"/>
          <w:lang w:eastAsia="zh-CN"/>
        </w:rPr>
        <w:t>Hi</w:t>
      </w:r>
      <w:r w:rsidR="00D161E1">
        <w:rPr>
          <w:rFonts w:ascii="Arial" w:eastAsia="SimSun" w:hAnsi="Arial" w:cs="Arial"/>
          <w:sz w:val="22"/>
          <w:lang w:eastAsia="zh-CN"/>
        </w:rPr>
        <w:t>S</w:t>
      </w:r>
      <w:r w:rsidR="005B4D3C">
        <w:rPr>
          <w:rFonts w:ascii="Arial" w:eastAsia="SimSun" w:hAnsi="Arial" w:cs="Arial" w:hint="eastAsia"/>
          <w:sz w:val="22"/>
          <w:lang w:eastAsia="zh-CN"/>
        </w:rPr>
        <w:t>ilicon</w:t>
      </w:r>
      <w:proofErr w:type="spellEnd"/>
    </w:p>
    <w:p w14:paraId="61F653E9" w14:textId="041137A3" w:rsidR="005929A6" w:rsidRPr="006C181B"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F35A6">
        <w:rPr>
          <w:rFonts w:ascii="Arial" w:hAnsi="Arial" w:cs="Arial"/>
          <w:sz w:val="22"/>
        </w:rPr>
        <w:t>Miscellaneous proposals on spec quality improvement</w:t>
      </w:r>
    </w:p>
    <w:p w14:paraId="41FE0DBA" w14:textId="7199052C"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736D68">
        <w:rPr>
          <w:rFonts w:ascii="Arial" w:eastAsia="SimSun" w:hAnsi="Arial" w:cs="Arial"/>
          <w:sz w:val="22"/>
          <w:lang w:eastAsia="zh-CN"/>
        </w:rPr>
        <w:t>8.1.1.4</w:t>
      </w:r>
    </w:p>
    <w:p w14:paraId="4A616A9E" w14:textId="77777777" w:rsidR="005929A6"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SimSun" w:hAnsi="Arial" w:cs="Arial"/>
          <w:sz w:val="22"/>
          <w:lang w:eastAsia="zh-CN"/>
        </w:rPr>
        <w:t>Approval</w:t>
      </w:r>
    </w:p>
    <w:bookmarkEnd w:id="0"/>
    <w:bookmarkEnd w:id="1"/>
    <w:p w14:paraId="16440545" w14:textId="77777777" w:rsidR="00FC0076" w:rsidRPr="00B16EEF" w:rsidRDefault="007726F1" w:rsidP="004065E5">
      <w:pPr>
        <w:pStyle w:val="Heading1"/>
      </w:pPr>
      <w:r w:rsidRPr="00B16EEF">
        <w:t>Introduction</w:t>
      </w:r>
    </w:p>
    <w:p w14:paraId="47C56F98" w14:textId="25093A51" w:rsidR="00605E80" w:rsidRDefault="004916B2" w:rsidP="00504741">
      <w:pPr>
        <w:widowControl w:val="0"/>
        <w:overflowPunct/>
        <w:autoSpaceDE/>
        <w:autoSpaceDN/>
        <w:adjustRightInd/>
        <w:spacing w:after="0"/>
        <w:textAlignment w:val="auto"/>
        <w:rPr>
          <w:rFonts w:eastAsia="SimSun"/>
          <w:lang w:val="en-US" w:eastAsia="zh-CN"/>
        </w:rPr>
      </w:pPr>
      <w:r>
        <w:rPr>
          <w:rFonts w:eastAsia="SimSun"/>
          <w:lang w:val="en-US" w:eastAsia="zh-CN"/>
        </w:rPr>
        <w:t xml:space="preserve">This contribution discusses </w:t>
      </w:r>
      <w:r w:rsidR="00504741">
        <w:rPr>
          <w:rFonts w:eastAsia="SimSun"/>
          <w:lang w:val="en-US" w:eastAsia="zh-CN"/>
        </w:rPr>
        <w:t xml:space="preserve">handling of </w:t>
      </w:r>
      <w:r w:rsidR="00F26D01">
        <w:rPr>
          <w:rFonts w:eastAsia="SimSun"/>
          <w:lang w:val="en-US" w:eastAsia="zh-CN"/>
        </w:rPr>
        <w:t>some miscellaneous issues</w:t>
      </w:r>
      <w:r w:rsidR="00504741">
        <w:rPr>
          <w:rFonts w:eastAsia="SimSun"/>
          <w:lang w:val="en-US" w:eastAsia="zh-CN"/>
        </w:rPr>
        <w:t>.</w:t>
      </w:r>
      <w:r w:rsidRPr="004916B2">
        <w:rPr>
          <w:rFonts w:eastAsia="SimSun"/>
          <w:lang w:val="en-US" w:eastAsia="zh-CN"/>
        </w:rPr>
        <w:t xml:space="preserve"> </w:t>
      </w:r>
    </w:p>
    <w:p w14:paraId="252A5F3D" w14:textId="6F9F759B" w:rsidR="00B749D9" w:rsidRDefault="004736D4" w:rsidP="004916B2">
      <w:pPr>
        <w:pStyle w:val="Heading1"/>
        <w:spacing w:after="240"/>
        <w:rPr>
          <w:rFonts w:eastAsiaTheme="minorEastAsia"/>
          <w:lang w:eastAsia="zh-CN"/>
        </w:rPr>
      </w:pPr>
      <w:r>
        <w:rPr>
          <w:rFonts w:hint="eastAsia"/>
          <w:lang w:eastAsia="zh-CN"/>
        </w:rPr>
        <w:t>Discussion</w:t>
      </w:r>
    </w:p>
    <w:p w14:paraId="3EC191D9" w14:textId="14405750" w:rsidR="00F26D01" w:rsidRDefault="00F26D01" w:rsidP="00F26D01">
      <w:pPr>
        <w:pStyle w:val="Heading2"/>
        <w:spacing w:after="240"/>
        <w:rPr>
          <w:rFonts w:eastAsiaTheme="minorEastAsia"/>
          <w:lang w:eastAsia="zh-CN"/>
        </w:rPr>
      </w:pPr>
      <w:r>
        <w:rPr>
          <w:lang w:eastAsia="zh-CN"/>
        </w:rPr>
        <w:t>General for editorial corrections</w:t>
      </w:r>
    </w:p>
    <w:p w14:paraId="0CB54F61" w14:textId="6E0EF4D0" w:rsidR="00DF7F6C" w:rsidRDefault="00504741" w:rsidP="00185B6F">
      <w:pPr>
        <w:rPr>
          <w:rFonts w:eastAsiaTheme="minorEastAsia"/>
          <w:lang w:eastAsia="zh-CN"/>
        </w:rPr>
      </w:pPr>
      <w:r>
        <w:rPr>
          <w:rFonts w:eastAsiaTheme="minorEastAsia"/>
          <w:lang w:eastAsia="zh-CN"/>
        </w:rPr>
        <w:t>RAN4#112</w:t>
      </w:r>
      <w:r w:rsidR="00DF7F6C">
        <w:rPr>
          <w:rFonts w:eastAsiaTheme="minorEastAsia"/>
          <w:lang w:eastAsia="zh-CN"/>
        </w:rPr>
        <w:t xml:space="preserve"> approved an WF of [</w:t>
      </w:r>
      <w:r w:rsidR="00736D68">
        <w:rPr>
          <w:rFonts w:eastAsiaTheme="minorEastAsia"/>
          <w:lang w:eastAsia="zh-CN"/>
        </w:rPr>
        <w:t>1</w:t>
      </w:r>
      <w:r w:rsidR="00DF7F6C">
        <w:rPr>
          <w:rFonts w:eastAsiaTheme="minorEastAsia"/>
          <w:lang w:eastAsia="zh-CN"/>
        </w:rPr>
        <w:t xml:space="preserve">] </w:t>
      </w:r>
      <w:r w:rsidR="00736D68">
        <w:rPr>
          <w:rFonts w:eastAsiaTheme="minorEastAsia"/>
          <w:lang w:eastAsia="zh-CN"/>
        </w:rPr>
        <w:t xml:space="preserve">in RRM specification quality improvement discussion, </w:t>
      </w:r>
      <w:r w:rsidR="00DF7F6C">
        <w:rPr>
          <w:rFonts w:eastAsiaTheme="minorEastAsia"/>
          <w:lang w:eastAsia="zh-CN"/>
        </w:rPr>
        <w:t>and it contained a following agreement for handling editorial CRs.</w:t>
      </w:r>
    </w:p>
    <w:p w14:paraId="53B3F2A5" w14:textId="77777777" w:rsidR="00DF7F6C" w:rsidRDefault="00DF7F6C" w:rsidP="00DF7F6C">
      <w:pPr>
        <w:jc w:val="center"/>
        <w:rPr>
          <w:rFonts w:eastAsiaTheme="minorEastAsia"/>
          <w:lang w:eastAsia="zh-CN"/>
        </w:rPr>
      </w:pPr>
      <w:r>
        <w:rPr>
          <w:rFonts w:eastAsiaTheme="minorEastAsia"/>
          <w:noProof/>
          <w:lang w:eastAsia="zh-CN"/>
        </w:rPr>
        <w:drawing>
          <wp:inline distT="0" distB="0" distL="0" distR="0" wp14:anchorId="3F68C496" wp14:editId="65539982">
            <wp:extent cx="3487998" cy="1579786"/>
            <wp:effectExtent l="19050" t="19050" r="17780" b="209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09406" cy="1589482"/>
                    </a:xfrm>
                    <a:prstGeom prst="rect">
                      <a:avLst/>
                    </a:prstGeom>
                    <a:noFill/>
                    <a:ln>
                      <a:solidFill>
                        <a:schemeClr val="tx1"/>
                      </a:solidFill>
                    </a:ln>
                  </pic:spPr>
                </pic:pic>
              </a:graphicData>
            </a:graphic>
          </wp:inline>
        </w:drawing>
      </w:r>
    </w:p>
    <w:p w14:paraId="7BE73517" w14:textId="41B76639" w:rsidR="00DF7F6C" w:rsidRDefault="00DF7F6C" w:rsidP="00DF7F6C">
      <w:pPr>
        <w:jc w:val="both"/>
        <w:rPr>
          <w:rFonts w:eastAsiaTheme="minorEastAsia"/>
          <w:lang w:eastAsia="zh-CN"/>
        </w:rPr>
      </w:pPr>
      <w:r>
        <w:rPr>
          <w:rFonts w:eastAsiaTheme="minorEastAsia"/>
          <w:lang w:eastAsia="zh-CN"/>
        </w:rPr>
        <w:t xml:space="preserve">In principle, we support this activity. At the same time, </w:t>
      </w:r>
      <w:r w:rsidR="00736D68">
        <w:rPr>
          <w:rFonts w:eastAsiaTheme="minorEastAsia"/>
          <w:lang w:eastAsia="zh-CN"/>
        </w:rPr>
        <w:t xml:space="preserve">we need to consider the balance between workload and its gain, since </w:t>
      </w:r>
      <w:r>
        <w:rPr>
          <w:rFonts w:eastAsiaTheme="minorEastAsia"/>
          <w:lang w:eastAsia="zh-CN"/>
        </w:rPr>
        <w:t xml:space="preserve">it </w:t>
      </w:r>
      <w:r w:rsidR="00736D68">
        <w:rPr>
          <w:rFonts w:eastAsiaTheme="minorEastAsia"/>
          <w:lang w:eastAsia="zh-CN"/>
        </w:rPr>
        <w:t xml:space="preserve">may </w:t>
      </w:r>
      <w:r>
        <w:rPr>
          <w:rFonts w:eastAsiaTheme="minorEastAsia"/>
          <w:lang w:eastAsia="zh-CN"/>
        </w:rPr>
        <w:t xml:space="preserve">require </w:t>
      </w:r>
      <w:r w:rsidR="00736D68">
        <w:rPr>
          <w:rFonts w:eastAsiaTheme="minorEastAsia"/>
          <w:lang w:eastAsia="zh-CN"/>
        </w:rPr>
        <w:t>a significant</w:t>
      </w:r>
      <w:r>
        <w:rPr>
          <w:rFonts w:eastAsiaTheme="minorEastAsia"/>
          <w:lang w:eastAsia="zh-CN"/>
        </w:rPr>
        <w:t xml:space="preserve"> </w:t>
      </w:r>
      <w:proofErr w:type="gramStart"/>
      <w:r>
        <w:rPr>
          <w:rFonts w:eastAsiaTheme="minorEastAsia"/>
          <w:lang w:eastAsia="zh-CN"/>
        </w:rPr>
        <w:t>amount</w:t>
      </w:r>
      <w:proofErr w:type="gramEnd"/>
      <w:r>
        <w:rPr>
          <w:rFonts w:eastAsiaTheme="minorEastAsia"/>
          <w:lang w:eastAsia="zh-CN"/>
        </w:rPr>
        <w:t xml:space="preserve"> of efforts to address all of them</w:t>
      </w:r>
      <w:r w:rsidR="00F26D01">
        <w:rPr>
          <w:rFonts w:eastAsiaTheme="minorEastAsia"/>
          <w:lang w:eastAsia="zh-CN"/>
        </w:rPr>
        <w:t xml:space="preserve"> according to the number e-mail exchanges in RRM editorial CR corrections</w:t>
      </w:r>
      <w:r>
        <w:rPr>
          <w:rFonts w:eastAsiaTheme="minorEastAsia"/>
          <w:lang w:eastAsia="zh-CN"/>
        </w:rPr>
        <w:t xml:space="preserve">, while the expected gain may not be </w:t>
      </w:r>
      <w:r w:rsidR="00736D68">
        <w:rPr>
          <w:rFonts w:eastAsiaTheme="minorEastAsia"/>
          <w:lang w:eastAsia="zh-CN"/>
        </w:rPr>
        <w:t>what we expect</w:t>
      </w:r>
      <w:r>
        <w:rPr>
          <w:rFonts w:eastAsiaTheme="minorEastAsia"/>
          <w:lang w:eastAsia="zh-CN"/>
        </w:rPr>
        <w:t xml:space="preserve">. In terms of </w:t>
      </w:r>
      <w:r w:rsidR="00F26D01">
        <w:rPr>
          <w:rFonts w:eastAsiaTheme="minorEastAsia"/>
          <w:lang w:eastAsia="zh-CN"/>
        </w:rPr>
        <w:t xml:space="preserve">meaningfulness, </w:t>
      </w:r>
      <w:r>
        <w:rPr>
          <w:rFonts w:eastAsiaTheme="minorEastAsia"/>
          <w:lang w:eastAsia="zh-CN"/>
        </w:rPr>
        <w:t xml:space="preserve">addressing the above Issue 1 would be the first priority, while </w:t>
      </w:r>
      <w:r w:rsidR="00F26D01">
        <w:rPr>
          <w:rFonts w:eastAsiaTheme="minorEastAsia"/>
          <w:lang w:eastAsia="zh-CN"/>
        </w:rPr>
        <w:t xml:space="preserve">it actually shall not be </w:t>
      </w:r>
      <w:r>
        <w:rPr>
          <w:rFonts w:eastAsiaTheme="minorEastAsia"/>
          <w:lang w:eastAsia="zh-CN"/>
        </w:rPr>
        <w:t xml:space="preserve">considered as “editorial” in our view. Given that the Issue 3 is specific to the RRM specification, main focus of </w:t>
      </w:r>
      <w:r w:rsidR="00736D68">
        <w:rPr>
          <w:rFonts w:eastAsiaTheme="minorEastAsia"/>
          <w:lang w:eastAsia="zh-CN"/>
        </w:rPr>
        <w:t xml:space="preserve">handling </w:t>
      </w:r>
      <w:r>
        <w:rPr>
          <w:rFonts w:eastAsiaTheme="minorEastAsia"/>
          <w:lang w:eastAsia="zh-CN"/>
        </w:rPr>
        <w:t>editorial CRs would be Issue 2.</w:t>
      </w:r>
    </w:p>
    <w:p w14:paraId="3A36FD92" w14:textId="46FBD8C6" w:rsidR="00F26D01" w:rsidRDefault="00A14E75" w:rsidP="00F26D01">
      <w:pPr>
        <w:pStyle w:val="Heading3"/>
        <w:spacing w:after="240"/>
        <w:rPr>
          <w:rFonts w:eastAsiaTheme="minorEastAsia"/>
          <w:lang w:eastAsia="zh-CN"/>
        </w:rPr>
      </w:pPr>
      <w:r>
        <w:rPr>
          <w:lang w:eastAsia="zh-CN"/>
        </w:rPr>
        <w:t>Field and IE names</w:t>
      </w:r>
    </w:p>
    <w:p w14:paraId="207877FC" w14:textId="4BD50E47" w:rsidR="00F26D01" w:rsidRDefault="00F26D01" w:rsidP="00F26D01">
      <w:pPr>
        <w:jc w:val="both"/>
        <w:rPr>
          <w:rFonts w:eastAsiaTheme="minorEastAsia"/>
          <w:lang w:eastAsia="zh-CN"/>
        </w:rPr>
      </w:pPr>
      <w:r>
        <w:rPr>
          <w:rFonts w:eastAsiaTheme="minorEastAsia"/>
          <w:lang w:eastAsia="zh-CN"/>
        </w:rPr>
        <w:t xml:space="preserve">Though addressing all listed items in the Issue 2 is not urgent (since it’s editorial corrections in any case), if we address the Issue 2, we propose to address errors </w:t>
      </w:r>
      <w:r>
        <w:rPr>
          <w:rFonts w:eastAsiaTheme="minorEastAsia"/>
          <w:lang w:eastAsia="zh-CN"/>
        </w:rPr>
        <w:t xml:space="preserve">specifically </w:t>
      </w:r>
      <w:r>
        <w:rPr>
          <w:rFonts w:eastAsiaTheme="minorEastAsia"/>
          <w:lang w:eastAsia="zh-CN"/>
        </w:rPr>
        <w:t xml:space="preserve">on filed names, IE names and </w:t>
      </w:r>
      <w:r>
        <w:rPr>
          <w:rFonts w:eastAsiaTheme="minorEastAsia"/>
          <w:lang w:eastAsia="zh-CN"/>
        </w:rPr>
        <w:t xml:space="preserve">misuses of </w:t>
      </w:r>
      <w:r>
        <w:rPr>
          <w:rFonts w:eastAsiaTheme="minorEastAsia"/>
          <w:lang w:eastAsia="zh-CN"/>
        </w:rPr>
        <w:t xml:space="preserve">filed names </w:t>
      </w:r>
      <w:r>
        <w:rPr>
          <w:rFonts w:eastAsiaTheme="minorEastAsia"/>
          <w:lang w:eastAsia="zh-CN"/>
        </w:rPr>
        <w:t>as IE names and vice versa</w:t>
      </w:r>
      <w:r>
        <w:rPr>
          <w:rFonts w:eastAsiaTheme="minorEastAsia"/>
          <w:lang w:eastAsia="zh-CN"/>
        </w:rPr>
        <w:t>. The reason is that sometimes we use the search function of Microsoft WORD to find out relevant performance requirements associated with a certain filed name as UE capability or a certain field name in RRC configuration.</w:t>
      </w:r>
    </w:p>
    <w:p w14:paraId="240939C4" w14:textId="2849F18F" w:rsidR="009A03DA" w:rsidRDefault="00AB4D4F" w:rsidP="00DF7F6C">
      <w:pPr>
        <w:jc w:val="both"/>
      </w:pPr>
      <w:r>
        <w:rPr>
          <w:rFonts w:eastAsiaTheme="minorEastAsia"/>
          <w:lang w:eastAsia="zh-CN"/>
        </w:rPr>
        <w:t>For instance, “</w:t>
      </w:r>
      <w:proofErr w:type="spellStart"/>
      <w:r w:rsidRPr="00AB4D4F">
        <w:rPr>
          <w:rFonts w:eastAsiaTheme="minorEastAsia"/>
          <w:lang w:eastAsia="zh-CN"/>
        </w:rPr>
        <w:t>modifiedMPR</w:t>
      </w:r>
      <w:proofErr w:type="spellEnd"/>
      <w:r w:rsidRPr="00AB4D4F">
        <w:rPr>
          <w:rFonts w:eastAsiaTheme="minorEastAsia"/>
          <w:lang w:eastAsia="zh-CN"/>
        </w:rPr>
        <w:t>-Behaviour</w:t>
      </w:r>
      <w:r>
        <w:rPr>
          <w:rFonts w:eastAsiaTheme="minorEastAsia"/>
          <w:lang w:eastAsia="zh-CN"/>
        </w:rPr>
        <w:t>” is the correct field name defined in TS38.306/331, while the current 38.101 series have used “</w:t>
      </w:r>
      <w:proofErr w:type="spellStart"/>
      <w:r w:rsidRPr="00AB4D4F">
        <w:rPr>
          <w:rFonts w:eastAsiaTheme="minorEastAsia"/>
          <w:lang w:eastAsia="zh-CN"/>
        </w:rPr>
        <w:t>modifiedMPR-Behavior</w:t>
      </w:r>
      <w:proofErr w:type="spellEnd"/>
      <w:r>
        <w:rPr>
          <w:rFonts w:eastAsiaTheme="minorEastAsia"/>
          <w:lang w:eastAsia="zh-CN"/>
        </w:rPr>
        <w:t xml:space="preserve">”, i.e., “u” is missing. </w:t>
      </w:r>
      <w:r w:rsidR="00736D68">
        <w:rPr>
          <w:rFonts w:eastAsiaTheme="minorEastAsia"/>
          <w:lang w:eastAsia="zh-CN"/>
        </w:rPr>
        <w:t xml:space="preserve">Though </w:t>
      </w:r>
      <w:r w:rsidR="00624038">
        <w:rPr>
          <w:rFonts w:eastAsiaTheme="minorEastAsia"/>
          <w:lang w:eastAsia="zh-CN"/>
        </w:rPr>
        <w:t>some experienced people may use “modified” or “</w:t>
      </w:r>
      <w:proofErr w:type="spellStart"/>
      <w:r w:rsidR="00624038">
        <w:rPr>
          <w:rFonts w:eastAsiaTheme="minorEastAsia"/>
          <w:lang w:eastAsia="zh-CN"/>
        </w:rPr>
        <w:t>modifiedMPR</w:t>
      </w:r>
      <w:proofErr w:type="spellEnd"/>
      <w:r w:rsidR="00624038">
        <w:rPr>
          <w:rFonts w:eastAsiaTheme="minorEastAsia"/>
          <w:lang w:eastAsia="zh-CN"/>
        </w:rPr>
        <w:t>” if “</w:t>
      </w:r>
      <w:proofErr w:type="spellStart"/>
      <w:r w:rsidR="00624038" w:rsidRPr="00AB4D4F">
        <w:rPr>
          <w:rFonts w:eastAsiaTheme="minorEastAsia"/>
          <w:lang w:eastAsia="zh-CN"/>
        </w:rPr>
        <w:t>modifiedMPR</w:t>
      </w:r>
      <w:proofErr w:type="spellEnd"/>
      <w:r w:rsidR="00624038" w:rsidRPr="00AB4D4F">
        <w:rPr>
          <w:rFonts w:eastAsiaTheme="minorEastAsia"/>
          <w:lang w:eastAsia="zh-CN"/>
        </w:rPr>
        <w:t>-Behaviour</w:t>
      </w:r>
      <w:r w:rsidR="00624038">
        <w:rPr>
          <w:rFonts w:eastAsiaTheme="minorEastAsia"/>
          <w:lang w:eastAsia="zh-CN"/>
        </w:rPr>
        <w:t>” doesn’t work</w:t>
      </w:r>
      <w:r w:rsidR="00F26D01">
        <w:rPr>
          <w:rFonts w:eastAsiaTheme="minorEastAsia"/>
          <w:lang w:eastAsia="zh-CN"/>
        </w:rPr>
        <w:t xml:space="preserve"> for the search function</w:t>
      </w:r>
      <w:r w:rsidR="00624038">
        <w:rPr>
          <w:rFonts w:eastAsiaTheme="minorEastAsia"/>
          <w:lang w:eastAsia="zh-CN"/>
        </w:rPr>
        <w:t xml:space="preserve">, people </w:t>
      </w:r>
      <w:r w:rsidR="00F26D01">
        <w:rPr>
          <w:rFonts w:eastAsiaTheme="minorEastAsia"/>
          <w:lang w:eastAsia="zh-CN"/>
        </w:rPr>
        <w:t xml:space="preserve">not familiar with RAN4 specifications </w:t>
      </w:r>
      <w:r w:rsidR="00624038">
        <w:rPr>
          <w:rFonts w:eastAsiaTheme="minorEastAsia"/>
          <w:lang w:eastAsia="zh-CN"/>
        </w:rPr>
        <w:t xml:space="preserve">may think that there are no specific texts on this capability in 38.101 series. Another example would be </w:t>
      </w:r>
      <w:r>
        <w:rPr>
          <w:rFonts w:eastAsiaTheme="minorEastAsia"/>
          <w:lang w:eastAsia="zh-CN"/>
        </w:rPr>
        <w:t>simultaneous Rx/Tx</w:t>
      </w:r>
      <w:r w:rsidR="00867456">
        <w:rPr>
          <w:rFonts w:eastAsiaTheme="minorEastAsia"/>
          <w:lang w:eastAsia="zh-CN"/>
        </w:rPr>
        <w:t xml:space="preserve"> </w:t>
      </w:r>
      <w:r w:rsidR="009A03DA">
        <w:rPr>
          <w:rFonts w:eastAsiaTheme="minorEastAsia"/>
          <w:lang w:eastAsia="zh-CN"/>
        </w:rPr>
        <w:t>related UE capabilities</w:t>
      </w:r>
      <w:r w:rsidR="00624038">
        <w:rPr>
          <w:rFonts w:eastAsiaTheme="minorEastAsia"/>
          <w:lang w:eastAsia="zh-CN"/>
        </w:rPr>
        <w:t xml:space="preserve">, e.g., 38.101-1 sometimes uses </w:t>
      </w:r>
      <w:r w:rsidR="00624038" w:rsidRPr="00E450AC">
        <w:t>Simultaneous</w:t>
      </w:r>
      <w:r w:rsidR="00624038">
        <w:t xml:space="preserve"> Rx/Tx and other times uses </w:t>
      </w:r>
      <w:r w:rsidR="00624038" w:rsidRPr="00E450AC">
        <w:t>Simultaneous</w:t>
      </w:r>
      <w:r w:rsidR="00624038">
        <w:t xml:space="preserve"> Tx/Rx. It is noted that g</w:t>
      </w:r>
      <w:r w:rsidR="00624038">
        <w:rPr>
          <w:rFonts w:eastAsiaTheme="minorEastAsia"/>
          <w:lang w:eastAsia="zh-CN"/>
        </w:rPr>
        <w:t>iven that there are some variants for simultaneous Rx/Tx UE capabilities, there is room to discuss if 38.101 series refer to the right names defined in TS38.306.</w:t>
      </w:r>
    </w:p>
    <w:p w14:paraId="787818FF" w14:textId="37C4BED6" w:rsidR="009A03DA" w:rsidRDefault="009A03DA" w:rsidP="00DF7F6C">
      <w:pPr>
        <w:jc w:val="both"/>
      </w:pPr>
      <w:r w:rsidRPr="00624038">
        <w:rPr>
          <w:b/>
          <w:bCs/>
        </w:rPr>
        <w:lastRenderedPageBreak/>
        <w:t>Observation 1</w:t>
      </w:r>
      <w:r>
        <w:t xml:space="preserve">: There may be several wrong filed [and/or IE] names such as </w:t>
      </w:r>
      <w:r>
        <w:rPr>
          <w:rFonts w:eastAsiaTheme="minorEastAsia"/>
          <w:lang w:eastAsia="zh-CN"/>
        </w:rPr>
        <w:t>“</w:t>
      </w:r>
      <w:proofErr w:type="spellStart"/>
      <w:r w:rsidRPr="00AB4D4F">
        <w:rPr>
          <w:rFonts w:eastAsiaTheme="minorEastAsia"/>
          <w:lang w:eastAsia="zh-CN"/>
        </w:rPr>
        <w:t>modifiedMPR-Behavior</w:t>
      </w:r>
      <w:proofErr w:type="spellEnd"/>
      <w:r>
        <w:rPr>
          <w:rFonts w:eastAsiaTheme="minorEastAsia"/>
          <w:lang w:eastAsia="zh-CN"/>
        </w:rPr>
        <w:t xml:space="preserve">” (the correct name is </w:t>
      </w:r>
      <w:proofErr w:type="spellStart"/>
      <w:r w:rsidRPr="00AB4D4F">
        <w:rPr>
          <w:rFonts w:eastAsiaTheme="minorEastAsia"/>
          <w:lang w:eastAsia="zh-CN"/>
        </w:rPr>
        <w:t>modifiedMPR</w:t>
      </w:r>
      <w:proofErr w:type="spellEnd"/>
      <w:r w:rsidRPr="00AB4D4F">
        <w:rPr>
          <w:rFonts w:eastAsiaTheme="minorEastAsia"/>
          <w:lang w:eastAsia="zh-CN"/>
        </w:rPr>
        <w:t>-Behaviour</w:t>
      </w:r>
      <w:r>
        <w:rPr>
          <w:rFonts w:eastAsiaTheme="minorEastAsia"/>
          <w:lang w:eastAsia="zh-CN"/>
        </w:rPr>
        <w:t>) or inconsistent terminology such as simultaneous Rx/Tx and simultaneous Tx/Rx.</w:t>
      </w:r>
    </w:p>
    <w:p w14:paraId="71E04DAD" w14:textId="61FB612A" w:rsidR="00AB4D4F" w:rsidRDefault="009A03DA" w:rsidP="00DF7F6C">
      <w:pPr>
        <w:jc w:val="both"/>
        <w:rPr>
          <w:rFonts w:eastAsiaTheme="minorEastAsia"/>
          <w:lang w:eastAsia="zh-CN"/>
        </w:rPr>
      </w:pPr>
      <w:r w:rsidRPr="00624038">
        <w:rPr>
          <w:b/>
          <w:bCs/>
        </w:rPr>
        <w:t>Proposal 1</w:t>
      </w:r>
      <w:r>
        <w:t xml:space="preserve">: Check all the filed names and IE names in the specifications and tackle to correct them all together if </w:t>
      </w:r>
      <w:r w:rsidR="00FE3FBC">
        <w:t>the corrections in Observation 1 are made.</w:t>
      </w:r>
    </w:p>
    <w:p w14:paraId="35CB5BD2" w14:textId="3BBF7A9E" w:rsidR="009A03DA" w:rsidRDefault="009A03DA" w:rsidP="00DF7F6C">
      <w:pPr>
        <w:jc w:val="both"/>
        <w:rPr>
          <w:rFonts w:eastAsiaTheme="minorEastAsia"/>
          <w:lang w:eastAsia="zh-CN"/>
        </w:rPr>
      </w:pPr>
      <w:r>
        <w:rPr>
          <w:rFonts w:eastAsiaTheme="minorEastAsia"/>
          <w:lang w:eastAsia="zh-CN"/>
        </w:rPr>
        <w:t>Though it is not essential, it is also good to have a common fixed phase to capture filed names and/or IE names in the specifications. This may help find out where filed names and associated requirements are in the specifications even if the names are wrong.</w:t>
      </w:r>
    </w:p>
    <w:p w14:paraId="30468567" w14:textId="1BD452F2" w:rsidR="001C6250" w:rsidRDefault="001C6250" w:rsidP="001C6250">
      <w:pPr>
        <w:jc w:val="both"/>
      </w:pPr>
      <w:r w:rsidRPr="00624038">
        <w:rPr>
          <w:b/>
          <w:bCs/>
        </w:rPr>
        <w:t xml:space="preserve">Observation </w:t>
      </w:r>
      <w:r>
        <w:rPr>
          <w:b/>
          <w:bCs/>
        </w:rPr>
        <w:t>2</w:t>
      </w:r>
      <w:r>
        <w:t>: Using</w:t>
      </w:r>
      <w:r w:rsidRPr="001C6250">
        <w:t xml:space="preserve"> a common fixed phase to capture filed names and/or IE names in the specifications may help find out where filed names and associated requirements are in the specifications even if the names are wrong</w:t>
      </w:r>
      <w:r>
        <w:rPr>
          <w:rFonts w:eastAsiaTheme="minorEastAsia"/>
          <w:lang w:eastAsia="zh-CN"/>
        </w:rPr>
        <w:t>.</w:t>
      </w:r>
    </w:p>
    <w:p w14:paraId="1C1C19E7" w14:textId="11FB30F3" w:rsidR="00A14E75" w:rsidRPr="00A14E75" w:rsidRDefault="00A14E75" w:rsidP="00A14E75">
      <w:pPr>
        <w:pStyle w:val="Heading3"/>
        <w:spacing w:after="240"/>
        <w:rPr>
          <w:rFonts w:eastAsiaTheme="minorEastAsia"/>
          <w:lang w:eastAsia="zh-CN"/>
        </w:rPr>
      </w:pPr>
      <w:r>
        <w:rPr>
          <w:lang w:eastAsia="zh-CN"/>
        </w:rPr>
        <w:t>Abbreviations and symbols</w:t>
      </w:r>
    </w:p>
    <w:p w14:paraId="7939B8A1" w14:textId="7B339CD6" w:rsidR="00B6279C" w:rsidRDefault="00E03C7E" w:rsidP="00DF7F6C">
      <w:pPr>
        <w:jc w:val="both"/>
        <w:rPr>
          <w:rFonts w:eastAsiaTheme="minorEastAsia"/>
          <w:lang w:eastAsia="zh-CN"/>
        </w:rPr>
      </w:pPr>
      <w:r>
        <w:rPr>
          <w:rFonts w:eastAsiaTheme="minorEastAsia"/>
          <w:lang w:eastAsia="zh-CN"/>
        </w:rPr>
        <w:t>With regard to abbreviations and symbols, it is not essential, but it may be good to utilize defined abbreviations and symbols in the main body of the specifications as much as possible, since this makes many long and redundant texts a little bit shorter.</w:t>
      </w:r>
      <w:r w:rsidR="00B6279C">
        <w:rPr>
          <w:rFonts w:eastAsiaTheme="minorEastAsia"/>
          <w:lang w:eastAsia="zh-CN"/>
        </w:rPr>
        <w:t xml:space="preserve"> Interestingly, 38.101-1 uses MSD across the specification meaning that we see Maximum Sensitivity Degradation only in abbreviations definition</w:t>
      </w:r>
      <w:r w:rsidR="00FE3FBC">
        <w:rPr>
          <w:rFonts w:eastAsiaTheme="minorEastAsia"/>
          <w:lang w:eastAsia="zh-CN"/>
        </w:rPr>
        <w:t xml:space="preserve">. On the other hand, </w:t>
      </w:r>
      <w:r w:rsidR="00B6279C">
        <w:rPr>
          <w:rFonts w:eastAsiaTheme="minorEastAsia"/>
          <w:lang w:eastAsia="zh-CN"/>
        </w:rPr>
        <w:t xml:space="preserve">38.101-1 doesn’t use MOP at all across the specification meaning that we see MOP only in the </w:t>
      </w:r>
      <w:r w:rsidR="00FE3FBC">
        <w:rPr>
          <w:rFonts w:eastAsiaTheme="minorEastAsia"/>
          <w:lang w:eastAsia="zh-CN"/>
        </w:rPr>
        <w:t>abbreviation’s</w:t>
      </w:r>
      <w:r w:rsidR="00B6279C">
        <w:rPr>
          <w:rFonts w:eastAsiaTheme="minorEastAsia"/>
          <w:lang w:eastAsia="zh-CN"/>
        </w:rPr>
        <w:t xml:space="preserve"> definition.</w:t>
      </w:r>
      <w:r w:rsidR="00FE3FBC">
        <w:rPr>
          <w:rFonts w:eastAsiaTheme="minorEastAsia"/>
          <w:lang w:eastAsia="zh-CN"/>
        </w:rPr>
        <w:t xml:space="preserve"> For </w:t>
      </w:r>
      <w:r w:rsidR="00B6279C">
        <w:rPr>
          <w:rFonts w:eastAsiaTheme="minorEastAsia"/>
          <w:lang w:eastAsia="zh-CN"/>
        </w:rPr>
        <w:t xml:space="preserve"> </w:t>
      </w:r>
    </w:p>
    <w:p w14:paraId="11A5F010" w14:textId="2AC94AD1" w:rsidR="00A14E75" w:rsidRDefault="00FE3FBC" w:rsidP="00FE3FBC">
      <w:pPr>
        <w:spacing w:beforeLines="50" w:before="120"/>
        <w:jc w:val="both"/>
        <w:rPr>
          <w:rFonts w:eastAsia="ＭＳ 明朝"/>
          <w:lang w:eastAsia="ja-JP"/>
        </w:rPr>
      </w:pPr>
      <w:r w:rsidRPr="00624038">
        <w:rPr>
          <w:b/>
          <w:bCs/>
        </w:rPr>
        <w:t>Observation</w:t>
      </w:r>
      <w:r>
        <w:rPr>
          <w:b/>
          <w:bCs/>
        </w:rPr>
        <w:t xml:space="preserve"> </w:t>
      </w:r>
      <w:r w:rsidR="00A14E75">
        <w:rPr>
          <w:b/>
          <w:bCs/>
        </w:rPr>
        <w:t>3</w:t>
      </w:r>
      <w:r>
        <w:t xml:space="preserve">: </w:t>
      </w:r>
      <w:r>
        <w:rPr>
          <w:rFonts w:eastAsia="ＭＳ 明朝"/>
          <w:lang w:eastAsia="ja-JP"/>
        </w:rPr>
        <w:t>MSD</w:t>
      </w:r>
      <w:r w:rsidRPr="00D73229">
        <w:rPr>
          <w:rFonts w:eastAsia="ＭＳ 明朝"/>
          <w:lang w:eastAsia="ja-JP"/>
        </w:rPr>
        <w:t xml:space="preserve"> </w:t>
      </w:r>
      <w:r>
        <w:rPr>
          <w:rFonts w:eastAsia="ＭＳ 明朝"/>
          <w:lang w:eastAsia="ja-JP"/>
        </w:rPr>
        <w:t>is used across 38.101-1 and we see Maximum Sensitivity Degradation only in abbreviation subclause. On the other hand, MOP is NOT used across 38.101-1 and we see MOP only in abbreviation subclause.</w:t>
      </w:r>
      <w:r>
        <w:rPr>
          <w:rFonts w:eastAsia="ＭＳ 明朝"/>
          <w:lang w:eastAsia="ja-JP"/>
        </w:rPr>
        <w:t xml:space="preserve"> </w:t>
      </w:r>
    </w:p>
    <w:p w14:paraId="4A9A0CD9" w14:textId="157AEC9E" w:rsidR="00FE3FBC" w:rsidRDefault="00A14E75" w:rsidP="00A14E75">
      <w:pPr>
        <w:jc w:val="both"/>
        <w:rPr>
          <w:rFonts w:eastAsiaTheme="minorEastAsia"/>
          <w:lang w:eastAsia="zh-CN"/>
        </w:rPr>
      </w:pPr>
      <w:r>
        <w:rPr>
          <w:rFonts w:eastAsiaTheme="minorEastAsia"/>
          <w:lang w:eastAsia="zh-CN"/>
        </w:rPr>
        <w:t xml:space="preserve">Also, it would be good to use a consistent terminology across the specifications in the future as much as possible. E.g., output power has several variations such that </w:t>
      </w:r>
      <w:r w:rsidRPr="00321038">
        <w:rPr>
          <w:rFonts w:eastAsiaTheme="minorEastAsia"/>
          <w:lang w:eastAsia="zh-CN"/>
        </w:rPr>
        <w:t>output power, transmission power, transmitted power</w:t>
      </w:r>
      <w:r>
        <w:rPr>
          <w:rFonts w:eastAsiaTheme="minorEastAsia"/>
          <w:lang w:eastAsia="zh-CN"/>
        </w:rPr>
        <w:t xml:space="preserve"> and transmitter power. Some other variations are as follows.</w:t>
      </w:r>
    </w:p>
    <w:p w14:paraId="27D41F93" w14:textId="6F370D0D" w:rsidR="00A14E75" w:rsidRPr="00A14E75" w:rsidRDefault="00A14E75" w:rsidP="00A14E75">
      <w:pPr>
        <w:jc w:val="both"/>
        <w:rPr>
          <w:rFonts w:eastAsia="ＭＳ 明朝" w:hint="eastAsia"/>
          <w:lang w:eastAsia="ja-JP"/>
        </w:rPr>
      </w:pPr>
      <w:r w:rsidRPr="00A14E75">
        <w:rPr>
          <w:rFonts w:eastAsia="ＭＳ 明朝" w:hint="eastAsia"/>
          <w:b/>
          <w:bCs/>
          <w:lang w:eastAsia="ja-JP"/>
        </w:rPr>
        <w:t>O</w:t>
      </w:r>
      <w:r w:rsidRPr="00A14E75">
        <w:rPr>
          <w:rFonts w:eastAsia="ＭＳ 明朝"/>
          <w:b/>
          <w:bCs/>
          <w:lang w:eastAsia="ja-JP"/>
        </w:rPr>
        <w:t xml:space="preserve">bservation </w:t>
      </w:r>
      <w:r>
        <w:rPr>
          <w:rFonts w:eastAsia="ＭＳ 明朝"/>
          <w:b/>
          <w:bCs/>
          <w:lang w:eastAsia="ja-JP"/>
        </w:rPr>
        <w:t>4</w:t>
      </w:r>
      <w:r>
        <w:rPr>
          <w:rFonts w:eastAsia="ＭＳ 明朝"/>
          <w:lang w:eastAsia="ja-JP"/>
        </w:rPr>
        <w:t>: There are variations to indicate probably the same meaning which make readers confused by making them think of if there have different purposes and meanings.</w:t>
      </w:r>
    </w:p>
    <w:p w14:paraId="6E1DF2C4" w14:textId="77777777" w:rsidR="00A14E75" w:rsidRDefault="00A14E75" w:rsidP="00A14E75">
      <w:pPr>
        <w:pStyle w:val="ListParagraph"/>
        <w:numPr>
          <w:ilvl w:val="0"/>
          <w:numId w:val="30"/>
        </w:numPr>
        <w:ind w:firstLineChars="0"/>
        <w:jc w:val="both"/>
        <w:rPr>
          <w:rFonts w:ascii="Times New Roman" w:eastAsia="ＭＳ 明朝" w:hAnsi="Times New Roman" w:cs="Times New Roman"/>
          <w:sz w:val="20"/>
          <w:szCs w:val="20"/>
          <w:lang w:eastAsia="ja-JP"/>
        </w:rPr>
      </w:pPr>
      <w:r>
        <w:rPr>
          <w:rFonts w:ascii="Times New Roman" w:eastAsia="ＭＳ 明朝" w:hAnsi="Times New Roman" w:cs="Times New Roman"/>
          <w:sz w:val="20"/>
          <w:szCs w:val="20"/>
          <w:lang w:eastAsia="ja-JP"/>
        </w:rPr>
        <w:t xml:space="preserve">Maximum Output </w:t>
      </w:r>
      <w:r w:rsidRPr="00321038">
        <w:rPr>
          <w:rFonts w:ascii="Times New Roman" w:eastAsia="ＭＳ 明朝" w:hAnsi="Times New Roman" w:cs="Times New Roman"/>
          <w:sz w:val="20"/>
          <w:szCs w:val="20"/>
          <w:lang w:eastAsia="ja-JP"/>
        </w:rPr>
        <w:t xml:space="preserve">power, </w:t>
      </w:r>
      <w:r>
        <w:rPr>
          <w:rFonts w:ascii="Times New Roman" w:eastAsia="ＭＳ 明朝" w:hAnsi="Times New Roman" w:cs="Times New Roman"/>
          <w:sz w:val="20"/>
          <w:szCs w:val="20"/>
          <w:lang w:eastAsia="ja-JP"/>
        </w:rPr>
        <w:t xml:space="preserve">Maximum </w:t>
      </w:r>
      <w:r w:rsidRPr="00321038">
        <w:rPr>
          <w:rFonts w:ascii="Times New Roman" w:eastAsia="ＭＳ 明朝" w:hAnsi="Times New Roman" w:cs="Times New Roman"/>
          <w:sz w:val="20"/>
          <w:szCs w:val="20"/>
          <w:lang w:eastAsia="ja-JP"/>
        </w:rPr>
        <w:t xml:space="preserve">transmitted power, </w:t>
      </w:r>
      <w:r>
        <w:rPr>
          <w:rFonts w:ascii="Times New Roman" w:eastAsia="ＭＳ 明朝" w:hAnsi="Times New Roman" w:cs="Times New Roman"/>
          <w:sz w:val="20"/>
          <w:szCs w:val="20"/>
          <w:lang w:eastAsia="ja-JP"/>
        </w:rPr>
        <w:t xml:space="preserve">Maximum </w:t>
      </w:r>
      <w:r w:rsidRPr="00321038">
        <w:rPr>
          <w:rFonts w:ascii="Times New Roman" w:eastAsia="ＭＳ 明朝" w:hAnsi="Times New Roman" w:cs="Times New Roman"/>
          <w:sz w:val="20"/>
          <w:szCs w:val="20"/>
          <w:lang w:eastAsia="ja-JP"/>
        </w:rPr>
        <w:t>transmit power</w:t>
      </w:r>
    </w:p>
    <w:p w14:paraId="0DF72B96" w14:textId="77777777" w:rsidR="00A14E75" w:rsidRDefault="00A14E75" w:rsidP="00A14E75">
      <w:pPr>
        <w:pStyle w:val="ListParagraph"/>
        <w:numPr>
          <w:ilvl w:val="0"/>
          <w:numId w:val="30"/>
        </w:numPr>
        <w:ind w:firstLineChars="0"/>
        <w:jc w:val="both"/>
        <w:rPr>
          <w:rFonts w:ascii="Times New Roman" w:eastAsia="ＭＳ 明朝" w:hAnsi="Times New Roman" w:cs="Times New Roman"/>
          <w:sz w:val="20"/>
          <w:szCs w:val="20"/>
          <w:lang w:eastAsia="ja-JP"/>
        </w:rPr>
      </w:pPr>
      <w:r w:rsidRPr="00321038">
        <w:rPr>
          <w:rFonts w:ascii="Times New Roman" w:eastAsia="ＭＳ 明朝" w:hAnsi="Times New Roman" w:cs="Times New Roman"/>
          <w:sz w:val="20"/>
          <w:szCs w:val="20"/>
          <w:lang w:eastAsia="ja-JP"/>
        </w:rPr>
        <w:t>configured transmitted power, configure transmit power, configured output power</w:t>
      </w:r>
    </w:p>
    <w:p w14:paraId="5E4FE000" w14:textId="77777777" w:rsidR="00A14E75" w:rsidRDefault="00A14E75" w:rsidP="00A14E75">
      <w:pPr>
        <w:pStyle w:val="ListParagraph"/>
        <w:numPr>
          <w:ilvl w:val="0"/>
          <w:numId w:val="30"/>
        </w:numPr>
        <w:ind w:firstLineChars="0"/>
        <w:jc w:val="both"/>
        <w:rPr>
          <w:rFonts w:ascii="Times New Roman" w:eastAsia="ＭＳ 明朝" w:hAnsi="Times New Roman" w:cs="Times New Roman"/>
          <w:sz w:val="20"/>
          <w:szCs w:val="20"/>
          <w:lang w:eastAsia="ja-JP"/>
        </w:rPr>
      </w:pPr>
      <w:r>
        <w:rPr>
          <w:rFonts w:ascii="Times New Roman" w:eastAsia="ＭＳ 明朝" w:hAnsi="Times New Roman" w:cs="Times New Roman" w:hint="eastAsia"/>
          <w:sz w:val="20"/>
          <w:szCs w:val="20"/>
          <w:lang w:eastAsia="ja-JP"/>
        </w:rPr>
        <w:t>U</w:t>
      </w:r>
      <w:r>
        <w:rPr>
          <w:rFonts w:ascii="Times New Roman" w:eastAsia="ＭＳ 明朝" w:hAnsi="Times New Roman" w:cs="Times New Roman"/>
          <w:sz w:val="20"/>
          <w:szCs w:val="20"/>
          <w:lang w:eastAsia="ja-JP"/>
        </w:rPr>
        <w:t>E maximum output power, maximum UE power</w:t>
      </w:r>
    </w:p>
    <w:p w14:paraId="1E9A4A9D" w14:textId="4CCD695A" w:rsidR="00D73229" w:rsidRDefault="00A14E75" w:rsidP="00D73229">
      <w:pPr>
        <w:spacing w:beforeLines="50" w:before="120"/>
        <w:jc w:val="both"/>
        <w:rPr>
          <w:rFonts w:eastAsia="ＭＳ 明朝"/>
          <w:lang w:eastAsia="ja-JP"/>
        </w:rPr>
      </w:pPr>
      <w:r>
        <w:rPr>
          <w:b/>
          <w:bCs/>
        </w:rPr>
        <w:t>Proposal</w:t>
      </w:r>
      <w:r w:rsidR="00D73229">
        <w:rPr>
          <w:b/>
          <w:bCs/>
        </w:rPr>
        <w:t xml:space="preserve"> </w:t>
      </w:r>
      <w:r>
        <w:rPr>
          <w:b/>
          <w:bCs/>
        </w:rPr>
        <w:t>2</w:t>
      </w:r>
      <w:r w:rsidR="00D73229">
        <w:t xml:space="preserve">: </w:t>
      </w:r>
      <w:r w:rsidR="00D73229">
        <w:rPr>
          <w:rFonts w:eastAsia="ＭＳ 明朝"/>
          <w:lang w:eastAsia="ja-JP"/>
        </w:rPr>
        <w:t>If time allows</w:t>
      </w:r>
      <w:r>
        <w:rPr>
          <w:rFonts w:eastAsia="ＭＳ 明朝"/>
          <w:lang w:eastAsia="ja-JP"/>
        </w:rPr>
        <w:t>, non-controversial</w:t>
      </w:r>
      <w:r w:rsidR="00D73229">
        <w:rPr>
          <w:rFonts w:eastAsia="ＭＳ 明朝"/>
          <w:lang w:eastAsia="ja-JP"/>
        </w:rPr>
        <w:t>, address followings.</w:t>
      </w:r>
    </w:p>
    <w:p w14:paraId="0326D021" w14:textId="1CB3DB53" w:rsidR="00D73229" w:rsidRDefault="00D73229" w:rsidP="00D73229">
      <w:pPr>
        <w:pStyle w:val="ListParagraph"/>
        <w:numPr>
          <w:ilvl w:val="0"/>
          <w:numId w:val="30"/>
        </w:numPr>
        <w:ind w:firstLineChars="0"/>
        <w:jc w:val="both"/>
        <w:rPr>
          <w:rFonts w:ascii="Times New Roman" w:eastAsia="ＭＳ 明朝" w:hAnsi="Times New Roman" w:cs="Times New Roman"/>
          <w:sz w:val="20"/>
          <w:szCs w:val="20"/>
          <w:lang w:eastAsia="ja-JP"/>
        </w:rPr>
      </w:pPr>
      <w:r>
        <w:rPr>
          <w:rFonts w:ascii="Times New Roman" w:eastAsia="ＭＳ 明朝" w:hAnsi="Times New Roman" w:cs="Times New Roman"/>
          <w:sz w:val="20"/>
          <w:szCs w:val="20"/>
          <w:lang w:eastAsia="ja-JP"/>
        </w:rPr>
        <w:t>Use</w:t>
      </w:r>
      <w:r w:rsidRPr="00D73229">
        <w:rPr>
          <w:rFonts w:ascii="Times New Roman" w:eastAsia="ＭＳ 明朝" w:hAnsi="Times New Roman" w:cs="Times New Roman"/>
          <w:sz w:val="20"/>
          <w:szCs w:val="20"/>
          <w:lang w:eastAsia="ja-JP"/>
        </w:rPr>
        <w:t xml:space="preserve"> abbreviations and symbols in the specification as much as possible</w:t>
      </w:r>
      <w:r w:rsidR="00A637B9">
        <w:rPr>
          <w:rFonts w:ascii="Times New Roman" w:eastAsia="ＭＳ 明朝" w:hAnsi="Times New Roman" w:cs="Times New Roman"/>
          <w:sz w:val="20"/>
          <w:szCs w:val="20"/>
          <w:lang w:eastAsia="ja-JP"/>
        </w:rPr>
        <w:t xml:space="preserve"> like MSD</w:t>
      </w:r>
      <w:r w:rsidRPr="00D73229">
        <w:rPr>
          <w:rFonts w:ascii="Times New Roman" w:eastAsia="ＭＳ 明朝" w:hAnsi="Times New Roman" w:cs="Times New Roman"/>
          <w:sz w:val="20"/>
          <w:szCs w:val="20"/>
          <w:lang w:eastAsia="ja-JP"/>
        </w:rPr>
        <w:t xml:space="preserve"> and correct them if there are errors.</w:t>
      </w:r>
      <w:r w:rsidR="00A637B9">
        <w:rPr>
          <w:rFonts w:ascii="Times New Roman" w:eastAsia="ＭＳ 明朝" w:hAnsi="Times New Roman" w:cs="Times New Roman"/>
          <w:sz w:val="20"/>
          <w:szCs w:val="20"/>
          <w:lang w:eastAsia="ja-JP"/>
        </w:rPr>
        <w:t xml:space="preserve"> </w:t>
      </w:r>
      <w:r w:rsidRPr="00D73229">
        <w:rPr>
          <w:rFonts w:ascii="Times New Roman" w:eastAsia="ＭＳ 明朝" w:hAnsi="Times New Roman" w:cs="Times New Roman"/>
          <w:sz w:val="20"/>
          <w:szCs w:val="20"/>
          <w:lang w:eastAsia="ja-JP"/>
        </w:rPr>
        <w:t xml:space="preserve"> </w:t>
      </w:r>
    </w:p>
    <w:p w14:paraId="4B5A8754" w14:textId="77777777" w:rsidR="00A14E75" w:rsidRDefault="00D73229" w:rsidP="002C26FF">
      <w:pPr>
        <w:pStyle w:val="ListParagraph"/>
        <w:numPr>
          <w:ilvl w:val="0"/>
          <w:numId w:val="30"/>
        </w:numPr>
        <w:ind w:firstLineChars="0"/>
        <w:jc w:val="both"/>
        <w:rPr>
          <w:rFonts w:ascii="Times New Roman" w:eastAsia="ＭＳ 明朝" w:hAnsi="Times New Roman" w:cs="Times New Roman"/>
          <w:sz w:val="20"/>
          <w:szCs w:val="20"/>
          <w:lang w:eastAsia="ja-JP"/>
        </w:rPr>
      </w:pPr>
      <w:r w:rsidRPr="00A637B9">
        <w:rPr>
          <w:rFonts w:ascii="Times New Roman" w:eastAsia="ＭＳ 明朝" w:hAnsi="Times New Roman" w:cs="Times New Roman"/>
          <w:sz w:val="20"/>
          <w:szCs w:val="20"/>
          <w:lang w:eastAsia="ja-JP"/>
        </w:rPr>
        <w:t>Use consistent terminologies as much as possible through the specifications, i.e., not to use variations</w:t>
      </w:r>
    </w:p>
    <w:p w14:paraId="3B14C6A4" w14:textId="1A71F9FB" w:rsidR="00A14E75" w:rsidRPr="00A14E75" w:rsidRDefault="00A14E75" w:rsidP="00A14E75">
      <w:pPr>
        <w:pStyle w:val="Heading3"/>
        <w:spacing w:after="240"/>
        <w:rPr>
          <w:rFonts w:eastAsiaTheme="minorEastAsia"/>
          <w:lang w:eastAsia="zh-CN"/>
        </w:rPr>
      </w:pPr>
      <w:r>
        <w:rPr>
          <w:lang w:eastAsia="zh-CN"/>
        </w:rPr>
        <w:t>CRs handling for the editorial CRs</w:t>
      </w:r>
    </w:p>
    <w:p w14:paraId="6652E1B3" w14:textId="2EF4BC91" w:rsidR="00A14E75" w:rsidRDefault="00A14E75" w:rsidP="00A14E75">
      <w:pPr>
        <w:jc w:val="both"/>
        <w:rPr>
          <w:rFonts w:eastAsia="ＭＳ 明朝"/>
          <w:lang w:eastAsia="ja-JP"/>
        </w:rPr>
      </w:pPr>
      <w:r>
        <w:rPr>
          <w:rFonts w:eastAsia="ＭＳ 明朝"/>
          <w:lang w:eastAsia="ja-JP"/>
        </w:rPr>
        <w:t>I</w:t>
      </w:r>
      <w:r>
        <w:rPr>
          <w:rFonts w:eastAsia="ＭＳ 明朝"/>
          <w:lang w:eastAsia="ja-JP"/>
        </w:rPr>
        <w:t>f we address</w:t>
      </w:r>
      <w:r>
        <w:rPr>
          <w:rFonts w:eastAsia="ＭＳ 明朝"/>
          <w:lang w:eastAsia="ja-JP"/>
        </w:rPr>
        <w:t xml:space="preserve"> the issues elaborated in subclauses 2.1.1 and/or 2.1.2</w:t>
      </w:r>
      <w:r>
        <w:rPr>
          <w:rFonts w:eastAsia="ＭＳ 明朝"/>
          <w:lang w:eastAsia="ja-JP"/>
        </w:rPr>
        <w:t xml:space="preserve">, it may be better to address it in a targeted fashion. If we just split our work per </w:t>
      </w:r>
      <w:r w:rsidR="00BF518F">
        <w:rPr>
          <w:rFonts w:eastAsia="ＭＳ 明朝"/>
          <w:lang w:eastAsia="ja-JP"/>
        </w:rPr>
        <w:t>clauses</w:t>
      </w:r>
      <w:r>
        <w:rPr>
          <w:rFonts w:eastAsia="ＭＳ 明朝"/>
          <w:lang w:eastAsia="ja-JP"/>
        </w:rPr>
        <w:t xml:space="preserve"> and ask responsible delegates to bring draft CRs to fix some potential errors, reviewing the CRs would be laborious</w:t>
      </w:r>
      <w:r w:rsidR="00BF518F">
        <w:rPr>
          <w:rFonts w:eastAsia="ＭＳ 明朝"/>
          <w:lang w:eastAsia="ja-JP"/>
        </w:rPr>
        <w:t xml:space="preserve"> and what is surely fixed is uncertain</w:t>
      </w:r>
      <w:r>
        <w:rPr>
          <w:rFonts w:eastAsia="ＭＳ 明朝"/>
          <w:lang w:eastAsia="ja-JP"/>
        </w:rPr>
        <w:t xml:space="preserve">, since </w:t>
      </w:r>
      <w:r w:rsidR="00BF518F">
        <w:rPr>
          <w:rFonts w:eastAsia="ＭＳ 明朝"/>
          <w:lang w:eastAsia="ja-JP"/>
        </w:rPr>
        <w:t>no one can expect which errors delegates find out are</w:t>
      </w:r>
      <w:r>
        <w:rPr>
          <w:rFonts w:eastAsia="ＭＳ 明朝"/>
          <w:lang w:eastAsia="ja-JP"/>
        </w:rPr>
        <w:t>. Thus, it may be good to have one or limited number of targets to fix, e.g., one quarter addresses to thoroughly correct filed names, the next quarter addresses abbreviations and symbols etc.</w:t>
      </w:r>
    </w:p>
    <w:p w14:paraId="5707070E" w14:textId="1D2A29F1" w:rsidR="00D73229" w:rsidRPr="00A14E75" w:rsidRDefault="00A14E75" w:rsidP="00A14E75">
      <w:pPr>
        <w:jc w:val="both"/>
        <w:rPr>
          <w:rFonts w:eastAsia="ＭＳ 明朝"/>
          <w:lang w:eastAsia="ja-JP"/>
        </w:rPr>
      </w:pPr>
      <w:r w:rsidRPr="00624038">
        <w:rPr>
          <w:b/>
          <w:bCs/>
        </w:rPr>
        <w:t>Observation</w:t>
      </w:r>
      <w:r>
        <w:rPr>
          <w:b/>
          <w:bCs/>
        </w:rPr>
        <w:t xml:space="preserve"> </w:t>
      </w:r>
      <w:r w:rsidR="00BF518F">
        <w:rPr>
          <w:b/>
          <w:bCs/>
        </w:rPr>
        <w:t>5</w:t>
      </w:r>
      <w:r>
        <w:t xml:space="preserve">: </w:t>
      </w:r>
      <w:r>
        <w:rPr>
          <w:rFonts w:eastAsia="ＭＳ 明朝"/>
          <w:lang w:eastAsia="ja-JP"/>
        </w:rPr>
        <w:t xml:space="preserve">If we address </w:t>
      </w:r>
      <w:r w:rsidR="00BF518F">
        <w:rPr>
          <w:rFonts w:eastAsia="ＭＳ 明朝"/>
          <w:lang w:eastAsia="ja-JP"/>
        </w:rPr>
        <w:t>the issues in observation 1 – 4</w:t>
      </w:r>
      <w:r>
        <w:rPr>
          <w:rFonts w:eastAsia="ＭＳ 明朝"/>
          <w:lang w:eastAsia="ja-JP"/>
        </w:rPr>
        <w:t>, it may be better to address it in a targeted fashion where we set to one or a few limited targets</w:t>
      </w:r>
      <w:r w:rsidR="00BF518F">
        <w:rPr>
          <w:rFonts w:eastAsia="ＭＳ 明朝"/>
          <w:lang w:eastAsia="ja-JP"/>
        </w:rPr>
        <w:t xml:space="preserve"> per quarter</w:t>
      </w:r>
      <w:r>
        <w:rPr>
          <w:rFonts w:eastAsia="ＭＳ 明朝"/>
          <w:lang w:eastAsia="ja-JP"/>
        </w:rPr>
        <w:t>, e.g., one quarter addresses to thoroughly correct filed names, the next quarter addresses abbreviations and symbols and so on. The target(s) and the number can be selected e.g., depending RAN4 meeting intervals.</w:t>
      </w:r>
    </w:p>
    <w:p w14:paraId="381DB79C" w14:textId="77777777" w:rsidR="00845003" w:rsidRDefault="00845003" w:rsidP="00845003">
      <w:pPr>
        <w:pStyle w:val="Heading1"/>
        <w:rPr>
          <w:lang w:eastAsia="zh-CN"/>
        </w:rPr>
      </w:pPr>
      <w:r>
        <w:rPr>
          <w:lang w:eastAsia="zh-CN"/>
        </w:rPr>
        <w:t>Summary</w:t>
      </w:r>
    </w:p>
    <w:p w14:paraId="3D9B2D30" w14:textId="498A0A30" w:rsidR="006532CD" w:rsidRDefault="006532CD" w:rsidP="00B26138">
      <w:pPr>
        <w:rPr>
          <w:rFonts w:eastAsiaTheme="minorEastAsia"/>
          <w:bCs/>
          <w:lang w:eastAsia="zh-CN"/>
        </w:rPr>
      </w:pPr>
      <w:r>
        <w:rPr>
          <w:rFonts w:eastAsiaTheme="minorEastAsia"/>
          <w:bCs/>
          <w:lang w:eastAsia="zh-CN"/>
        </w:rPr>
        <w:t xml:space="preserve">We obtained following </w:t>
      </w:r>
      <w:r w:rsidR="00E9779F">
        <w:rPr>
          <w:rFonts w:eastAsiaTheme="minorEastAsia"/>
          <w:bCs/>
          <w:lang w:eastAsia="zh-CN"/>
        </w:rPr>
        <w:t>five</w:t>
      </w:r>
      <w:r>
        <w:rPr>
          <w:rFonts w:eastAsiaTheme="minorEastAsia"/>
          <w:bCs/>
          <w:lang w:eastAsia="zh-CN"/>
        </w:rPr>
        <w:t xml:space="preserve"> observations and </w:t>
      </w:r>
      <w:r w:rsidR="00E9779F">
        <w:rPr>
          <w:rFonts w:eastAsiaTheme="minorEastAsia"/>
          <w:bCs/>
          <w:lang w:eastAsia="zh-CN"/>
        </w:rPr>
        <w:t xml:space="preserve">two </w:t>
      </w:r>
      <w:r>
        <w:rPr>
          <w:rFonts w:eastAsiaTheme="minorEastAsia"/>
          <w:bCs/>
          <w:lang w:eastAsia="zh-CN"/>
        </w:rPr>
        <w:t>proposal</w:t>
      </w:r>
      <w:r w:rsidR="00E9779F">
        <w:rPr>
          <w:rFonts w:eastAsiaTheme="minorEastAsia"/>
          <w:bCs/>
          <w:lang w:eastAsia="zh-CN"/>
        </w:rPr>
        <w:t>s</w:t>
      </w:r>
      <w:r>
        <w:rPr>
          <w:rFonts w:eastAsiaTheme="minorEastAsia"/>
          <w:bCs/>
          <w:lang w:eastAsia="zh-CN"/>
        </w:rPr>
        <w:t>.</w:t>
      </w:r>
    </w:p>
    <w:p w14:paraId="4E6F815B" w14:textId="77777777" w:rsidR="00E9779F" w:rsidRDefault="00E9779F" w:rsidP="00E9779F">
      <w:pPr>
        <w:jc w:val="both"/>
      </w:pPr>
      <w:r w:rsidRPr="00624038">
        <w:rPr>
          <w:b/>
          <w:bCs/>
        </w:rPr>
        <w:t>Observation 1</w:t>
      </w:r>
      <w:r>
        <w:t xml:space="preserve">: There may be several wrong filed [and/or IE] names such as </w:t>
      </w:r>
      <w:r>
        <w:rPr>
          <w:rFonts w:eastAsiaTheme="minorEastAsia"/>
          <w:lang w:eastAsia="zh-CN"/>
        </w:rPr>
        <w:t>“</w:t>
      </w:r>
      <w:proofErr w:type="spellStart"/>
      <w:r w:rsidRPr="00AB4D4F">
        <w:rPr>
          <w:rFonts w:eastAsiaTheme="minorEastAsia"/>
          <w:lang w:eastAsia="zh-CN"/>
        </w:rPr>
        <w:t>modifiedMPR-Behavior</w:t>
      </w:r>
      <w:proofErr w:type="spellEnd"/>
      <w:r>
        <w:rPr>
          <w:rFonts w:eastAsiaTheme="minorEastAsia"/>
          <w:lang w:eastAsia="zh-CN"/>
        </w:rPr>
        <w:t xml:space="preserve">” (the correct name is </w:t>
      </w:r>
      <w:proofErr w:type="spellStart"/>
      <w:r w:rsidRPr="00AB4D4F">
        <w:rPr>
          <w:rFonts w:eastAsiaTheme="minorEastAsia"/>
          <w:lang w:eastAsia="zh-CN"/>
        </w:rPr>
        <w:t>modifiedMPR</w:t>
      </w:r>
      <w:proofErr w:type="spellEnd"/>
      <w:r w:rsidRPr="00AB4D4F">
        <w:rPr>
          <w:rFonts w:eastAsiaTheme="minorEastAsia"/>
          <w:lang w:eastAsia="zh-CN"/>
        </w:rPr>
        <w:t>-Behaviour</w:t>
      </w:r>
      <w:r>
        <w:rPr>
          <w:rFonts w:eastAsiaTheme="minorEastAsia"/>
          <w:lang w:eastAsia="zh-CN"/>
        </w:rPr>
        <w:t>) or inconsistent terminology such as simultaneous Rx/Tx and simultaneous Tx/Rx.</w:t>
      </w:r>
    </w:p>
    <w:p w14:paraId="26C25541" w14:textId="77777777" w:rsidR="00E9779F" w:rsidRDefault="00E9779F" w:rsidP="00E9779F">
      <w:pPr>
        <w:jc w:val="both"/>
        <w:rPr>
          <w:rFonts w:eastAsiaTheme="minorEastAsia"/>
          <w:lang w:eastAsia="zh-CN"/>
        </w:rPr>
      </w:pPr>
      <w:r w:rsidRPr="00624038">
        <w:rPr>
          <w:b/>
          <w:bCs/>
        </w:rPr>
        <w:lastRenderedPageBreak/>
        <w:t>Proposal 1</w:t>
      </w:r>
      <w:r>
        <w:t>: Check all the filed names and IE names in the specifications and tackle to correct them all together if the corrections in Observation 1 are made.</w:t>
      </w:r>
    </w:p>
    <w:p w14:paraId="1C584B3E" w14:textId="77777777" w:rsidR="00E9779F" w:rsidRDefault="00E9779F" w:rsidP="00E9779F">
      <w:pPr>
        <w:jc w:val="both"/>
      </w:pPr>
      <w:r w:rsidRPr="00624038">
        <w:rPr>
          <w:b/>
          <w:bCs/>
        </w:rPr>
        <w:t xml:space="preserve">Observation </w:t>
      </w:r>
      <w:r>
        <w:rPr>
          <w:b/>
          <w:bCs/>
        </w:rPr>
        <w:t>2</w:t>
      </w:r>
      <w:r>
        <w:t>: Using</w:t>
      </w:r>
      <w:r w:rsidRPr="001C6250">
        <w:t xml:space="preserve"> a common fixed phase to capture filed names and/or IE names in the specifications may help find out where filed names and associated requirements are in the specifications even if the names are wrong</w:t>
      </w:r>
      <w:r>
        <w:rPr>
          <w:rFonts w:eastAsiaTheme="minorEastAsia"/>
          <w:lang w:eastAsia="zh-CN"/>
        </w:rPr>
        <w:t>.</w:t>
      </w:r>
    </w:p>
    <w:p w14:paraId="1BF71499" w14:textId="77777777" w:rsidR="00E9779F" w:rsidRDefault="00E9779F" w:rsidP="00E9779F">
      <w:pPr>
        <w:spacing w:beforeLines="50" w:before="120"/>
        <w:jc w:val="both"/>
        <w:rPr>
          <w:rFonts w:eastAsia="ＭＳ 明朝"/>
          <w:lang w:eastAsia="ja-JP"/>
        </w:rPr>
      </w:pPr>
      <w:r w:rsidRPr="00624038">
        <w:rPr>
          <w:b/>
          <w:bCs/>
        </w:rPr>
        <w:t>Observation</w:t>
      </w:r>
      <w:r>
        <w:rPr>
          <w:b/>
          <w:bCs/>
        </w:rPr>
        <w:t xml:space="preserve"> 3</w:t>
      </w:r>
      <w:r>
        <w:t xml:space="preserve">: </w:t>
      </w:r>
      <w:r>
        <w:rPr>
          <w:rFonts w:eastAsia="ＭＳ 明朝"/>
          <w:lang w:eastAsia="ja-JP"/>
        </w:rPr>
        <w:t>MSD</w:t>
      </w:r>
      <w:r w:rsidRPr="00D73229">
        <w:rPr>
          <w:rFonts w:eastAsia="ＭＳ 明朝"/>
          <w:lang w:eastAsia="ja-JP"/>
        </w:rPr>
        <w:t xml:space="preserve"> </w:t>
      </w:r>
      <w:r>
        <w:rPr>
          <w:rFonts w:eastAsia="ＭＳ 明朝"/>
          <w:lang w:eastAsia="ja-JP"/>
        </w:rPr>
        <w:t xml:space="preserve">is used across 38.101-1 and we see Maximum Sensitivity Degradation only in abbreviation subclause. On the other hand, MOP is NOT used across 38.101-1 and we see MOP only in abbreviation subclause. </w:t>
      </w:r>
    </w:p>
    <w:p w14:paraId="181C9D42" w14:textId="77777777" w:rsidR="00E9779F" w:rsidRPr="00A14E75" w:rsidRDefault="00E9779F" w:rsidP="00E9779F">
      <w:pPr>
        <w:jc w:val="both"/>
        <w:rPr>
          <w:rFonts w:eastAsia="ＭＳ 明朝" w:hint="eastAsia"/>
          <w:lang w:eastAsia="ja-JP"/>
        </w:rPr>
      </w:pPr>
      <w:r w:rsidRPr="00A14E75">
        <w:rPr>
          <w:rFonts w:eastAsia="ＭＳ 明朝" w:hint="eastAsia"/>
          <w:b/>
          <w:bCs/>
          <w:lang w:eastAsia="ja-JP"/>
        </w:rPr>
        <w:t>O</w:t>
      </w:r>
      <w:r w:rsidRPr="00A14E75">
        <w:rPr>
          <w:rFonts w:eastAsia="ＭＳ 明朝"/>
          <w:b/>
          <w:bCs/>
          <w:lang w:eastAsia="ja-JP"/>
        </w:rPr>
        <w:t xml:space="preserve">bservation </w:t>
      </w:r>
      <w:r>
        <w:rPr>
          <w:rFonts w:eastAsia="ＭＳ 明朝"/>
          <w:b/>
          <w:bCs/>
          <w:lang w:eastAsia="ja-JP"/>
        </w:rPr>
        <w:t>4</w:t>
      </w:r>
      <w:r>
        <w:rPr>
          <w:rFonts w:eastAsia="ＭＳ 明朝"/>
          <w:lang w:eastAsia="ja-JP"/>
        </w:rPr>
        <w:t>: There are variations to indicate probably the same meaning which make readers confused by making them think of if there have different purposes and meanings.</w:t>
      </w:r>
    </w:p>
    <w:p w14:paraId="1CC99DD5" w14:textId="77777777" w:rsidR="00E9779F" w:rsidRDefault="00E9779F" w:rsidP="00E9779F">
      <w:pPr>
        <w:pStyle w:val="ListParagraph"/>
        <w:numPr>
          <w:ilvl w:val="0"/>
          <w:numId w:val="30"/>
        </w:numPr>
        <w:ind w:firstLineChars="0"/>
        <w:jc w:val="both"/>
        <w:rPr>
          <w:rFonts w:ascii="Times New Roman" w:eastAsia="ＭＳ 明朝" w:hAnsi="Times New Roman" w:cs="Times New Roman"/>
          <w:sz w:val="20"/>
          <w:szCs w:val="20"/>
          <w:lang w:eastAsia="ja-JP"/>
        </w:rPr>
      </w:pPr>
      <w:r>
        <w:rPr>
          <w:rFonts w:ascii="Times New Roman" w:eastAsia="ＭＳ 明朝" w:hAnsi="Times New Roman" w:cs="Times New Roman"/>
          <w:sz w:val="20"/>
          <w:szCs w:val="20"/>
          <w:lang w:eastAsia="ja-JP"/>
        </w:rPr>
        <w:t xml:space="preserve">Maximum Output </w:t>
      </w:r>
      <w:r w:rsidRPr="00321038">
        <w:rPr>
          <w:rFonts w:ascii="Times New Roman" w:eastAsia="ＭＳ 明朝" w:hAnsi="Times New Roman" w:cs="Times New Roman"/>
          <w:sz w:val="20"/>
          <w:szCs w:val="20"/>
          <w:lang w:eastAsia="ja-JP"/>
        </w:rPr>
        <w:t xml:space="preserve">power, </w:t>
      </w:r>
      <w:r>
        <w:rPr>
          <w:rFonts w:ascii="Times New Roman" w:eastAsia="ＭＳ 明朝" w:hAnsi="Times New Roman" w:cs="Times New Roman"/>
          <w:sz w:val="20"/>
          <w:szCs w:val="20"/>
          <w:lang w:eastAsia="ja-JP"/>
        </w:rPr>
        <w:t xml:space="preserve">Maximum </w:t>
      </w:r>
      <w:r w:rsidRPr="00321038">
        <w:rPr>
          <w:rFonts w:ascii="Times New Roman" w:eastAsia="ＭＳ 明朝" w:hAnsi="Times New Roman" w:cs="Times New Roman"/>
          <w:sz w:val="20"/>
          <w:szCs w:val="20"/>
          <w:lang w:eastAsia="ja-JP"/>
        </w:rPr>
        <w:t xml:space="preserve">transmitted power, </w:t>
      </w:r>
      <w:r>
        <w:rPr>
          <w:rFonts w:ascii="Times New Roman" w:eastAsia="ＭＳ 明朝" w:hAnsi="Times New Roman" w:cs="Times New Roman"/>
          <w:sz w:val="20"/>
          <w:szCs w:val="20"/>
          <w:lang w:eastAsia="ja-JP"/>
        </w:rPr>
        <w:t xml:space="preserve">Maximum </w:t>
      </w:r>
      <w:r w:rsidRPr="00321038">
        <w:rPr>
          <w:rFonts w:ascii="Times New Roman" w:eastAsia="ＭＳ 明朝" w:hAnsi="Times New Roman" w:cs="Times New Roman"/>
          <w:sz w:val="20"/>
          <w:szCs w:val="20"/>
          <w:lang w:eastAsia="ja-JP"/>
        </w:rPr>
        <w:t>transmit power</w:t>
      </w:r>
    </w:p>
    <w:p w14:paraId="7DB8B856" w14:textId="77777777" w:rsidR="00E9779F" w:rsidRDefault="00E9779F" w:rsidP="00E9779F">
      <w:pPr>
        <w:pStyle w:val="ListParagraph"/>
        <w:numPr>
          <w:ilvl w:val="0"/>
          <w:numId w:val="30"/>
        </w:numPr>
        <w:ind w:firstLineChars="0"/>
        <w:jc w:val="both"/>
        <w:rPr>
          <w:rFonts w:ascii="Times New Roman" w:eastAsia="ＭＳ 明朝" w:hAnsi="Times New Roman" w:cs="Times New Roman"/>
          <w:sz w:val="20"/>
          <w:szCs w:val="20"/>
          <w:lang w:eastAsia="ja-JP"/>
        </w:rPr>
      </w:pPr>
      <w:r w:rsidRPr="00321038">
        <w:rPr>
          <w:rFonts w:ascii="Times New Roman" w:eastAsia="ＭＳ 明朝" w:hAnsi="Times New Roman" w:cs="Times New Roman"/>
          <w:sz w:val="20"/>
          <w:szCs w:val="20"/>
          <w:lang w:eastAsia="ja-JP"/>
        </w:rPr>
        <w:t>configured transmitted power, configure transmit power, configured output power</w:t>
      </w:r>
    </w:p>
    <w:p w14:paraId="3284B1C8" w14:textId="77777777" w:rsidR="00E9779F" w:rsidRDefault="00E9779F" w:rsidP="00E9779F">
      <w:pPr>
        <w:pStyle w:val="ListParagraph"/>
        <w:numPr>
          <w:ilvl w:val="0"/>
          <w:numId w:val="30"/>
        </w:numPr>
        <w:ind w:firstLineChars="0"/>
        <w:jc w:val="both"/>
        <w:rPr>
          <w:rFonts w:ascii="Times New Roman" w:eastAsia="ＭＳ 明朝" w:hAnsi="Times New Roman" w:cs="Times New Roman"/>
          <w:sz w:val="20"/>
          <w:szCs w:val="20"/>
          <w:lang w:eastAsia="ja-JP"/>
        </w:rPr>
      </w:pPr>
      <w:r>
        <w:rPr>
          <w:rFonts w:ascii="Times New Roman" w:eastAsia="ＭＳ 明朝" w:hAnsi="Times New Roman" w:cs="Times New Roman" w:hint="eastAsia"/>
          <w:sz w:val="20"/>
          <w:szCs w:val="20"/>
          <w:lang w:eastAsia="ja-JP"/>
        </w:rPr>
        <w:t>U</w:t>
      </w:r>
      <w:r>
        <w:rPr>
          <w:rFonts w:ascii="Times New Roman" w:eastAsia="ＭＳ 明朝" w:hAnsi="Times New Roman" w:cs="Times New Roman"/>
          <w:sz w:val="20"/>
          <w:szCs w:val="20"/>
          <w:lang w:eastAsia="ja-JP"/>
        </w:rPr>
        <w:t>E maximum output power, maximum UE power</w:t>
      </w:r>
    </w:p>
    <w:p w14:paraId="27A506EC" w14:textId="77777777" w:rsidR="00E9779F" w:rsidRDefault="00E9779F" w:rsidP="00E9779F">
      <w:pPr>
        <w:spacing w:beforeLines="50" w:before="120"/>
        <w:jc w:val="both"/>
        <w:rPr>
          <w:rFonts w:eastAsia="ＭＳ 明朝"/>
          <w:lang w:eastAsia="ja-JP"/>
        </w:rPr>
      </w:pPr>
      <w:r>
        <w:rPr>
          <w:b/>
          <w:bCs/>
        </w:rPr>
        <w:t>Proposal 2</w:t>
      </w:r>
      <w:r>
        <w:t xml:space="preserve">: </w:t>
      </w:r>
      <w:r>
        <w:rPr>
          <w:rFonts w:eastAsia="ＭＳ 明朝"/>
          <w:lang w:eastAsia="ja-JP"/>
        </w:rPr>
        <w:t>If time allows, non-controversial, address followings.</w:t>
      </w:r>
    </w:p>
    <w:p w14:paraId="0107473B" w14:textId="77777777" w:rsidR="00E9779F" w:rsidRDefault="00E9779F" w:rsidP="00E9779F">
      <w:pPr>
        <w:pStyle w:val="ListParagraph"/>
        <w:numPr>
          <w:ilvl w:val="0"/>
          <w:numId w:val="30"/>
        </w:numPr>
        <w:ind w:firstLineChars="0"/>
        <w:jc w:val="both"/>
        <w:rPr>
          <w:rFonts w:ascii="Times New Roman" w:eastAsia="ＭＳ 明朝" w:hAnsi="Times New Roman" w:cs="Times New Roman"/>
          <w:sz w:val="20"/>
          <w:szCs w:val="20"/>
          <w:lang w:eastAsia="ja-JP"/>
        </w:rPr>
      </w:pPr>
      <w:r>
        <w:rPr>
          <w:rFonts w:ascii="Times New Roman" w:eastAsia="ＭＳ 明朝" w:hAnsi="Times New Roman" w:cs="Times New Roman"/>
          <w:sz w:val="20"/>
          <w:szCs w:val="20"/>
          <w:lang w:eastAsia="ja-JP"/>
        </w:rPr>
        <w:t>Use</w:t>
      </w:r>
      <w:r w:rsidRPr="00D73229">
        <w:rPr>
          <w:rFonts w:ascii="Times New Roman" w:eastAsia="ＭＳ 明朝" w:hAnsi="Times New Roman" w:cs="Times New Roman"/>
          <w:sz w:val="20"/>
          <w:szCs w:val="20"/>
          <w:lang w:eastAsia="ja-JP"/>
        </w:rPr>
        <w:t xml:space="preserve"> abbreviations and symbols in the specification as much as possible</w:t>
      </w:r>
      <w:r>
        <w:rPr>
          <w:rFonts w:ascii="Times New Roman" w:eastAsia="ＭＳ 明朝" w:hAnsi="Times New Roman" w:cs="Times New Roman"/>
          <w:sz w:val="20"/>
          <w:szCs w:val="20"/>
          <w:lang w:eastAsia="ja-JP"/>
        </w:rPr>
        <w:t xml:space="preserve"> like MSD</w:t>
      </w:r>
      <w:r w:rsidRPr="00D73229">
        <w:rPr>
          <w:rFonts w:ascii="Times New Roman" w:eastAsia="ＭＳ 明朝" w:hAnsi="Times New Roman" w:cs="Times New Roman"/>
          <w:sz w:val="20"/>
          <w:szCs w:val="20"/>
          <w:lang w:eastAsia="ja-JP"/>
        </w:rPr>
        <w:t xml:space="preserve"> and correct them if there are errors.</w:t>
      </w:r>
      <w:r>
        <w:rPr>
          <w:rFonts w:ascii="Times New Roman" w:eastAsia="ＭＳ 明朝" w:hAnsi="Times New Roman" w:cs="Times New Roman"/>
          <w:sz w:val="20"/>
          <w:szCs w:val="20"/>
          <w:lang w:eastAsia="ja-JP"/>
        </w:rPr>
        <w:t xml:space="preserve"> </w:t>
      </w:r>
      <w:r w:rsidRPr="00D73229">
        <w:rPr>
          <w:rFonts w:ascii="Times New Roman" w:eastAsia="ＭＳ 明朝" w:hAnsi="Times New Roman" w:cs="Times New Roman"/>
          <w:sz w:val="20"/>
          <w:szCs w:val="20"/>
          <w:lang w:eastAsia="ja-JP"/>
        </w:rPr>
        <w:t xml:space="preserve"> </w:t>
      </w:r>
    </w:p>
    <w:p w14:paraId="0F445E74" w14:textId="77777777" w:rsidR="00E9779F" w:rsidRDefault="00E9779F" w:rsidP="00E9779F">
      <w:pPr>
        <w:pStyle w:val="ListParagraph"/>
        <w:numPr>
          <w:ilvl w:val="0"/>
          <w:numId w:val="30"/>
        </w:numPr>
        <w:ind w:firstLineChars="0"/>
        <w:jc w:val="both"/>
        <w:rPr>
          <w:rFonts w:ascii="Times New Roman" w:eastAsia="ＭＳ 明朝" w:hAnsi="Times New Roman" w:cs="Times New Roman"/>
          <w:sz w:val="20"/>
          <w:szCs w:val="20"/>
          <w:lang w:eastAsia="ja-JP"/>
        </w:rPr>
      </w:pPr>
      <w:r w:rsidRPr="00A637B9">
        <w:rPr>
          <w:rFonts w:ascii="Times New Roman" w:eastAsia="ＭＳ 明朝" w:hAnsi="Times New Roman" w:cs="Times New Roman"/>
          <w:sz w:val="20"/>
          <w:szCs w:val="20"/>
          <w:lang w:eastAsia="ja-JP"/>
        </w:rPr>
        <w:t>Use consistent terminologies as much as possible through the specifications, i.e., not to use variations</w:t>
      </w:r>
    </w:p>
    <w:p w14:paraId="7569B51A" w14:textId="1CFC5BA8" w:rsidR="00E9779F" w:rsidRPr="00E9779F" w:rsidRDefault="00E9779F" w:rsidP="00E9779F">
      <w:pPr>
        <w:spacing w:beforeLines="50" w:before="120"/>
        <w:jc w:val="both"/>
        <w:rPr>
          <w:rFonts w:eastAsiaTheme="minorEastAsia" w:hint="eastAsia"/>
        </w:rPr>
      </w:pPr>
      <w:r w:rsidRPr="00624038">
        <w:rPr>
          <w:b/>
          <w:bCs/>
        </w:rPr>
        <w:t>Observation</w:t>
      </w:r>
      <w:r>
        <w:rPr>
          <w:b/>
          <w:bCs/>
        </w:rPr>
        <w:t xml:space="preserve"> 5</w:t>
      </w:r>
      <w:r>
        <w:t xml:space="preserve">: </w:t>
      </w:r>
      <w:r>
        <w:rPr>
          <w:rFonts w:eastAsia="ＭＳ 明朝"/>
          <w:lang w:eastAsia="ja-JP"/>
        </w:rPr>
        <w:t>If we address the issues in observation 1 – 4, it may be better to address it in a targeted fashion where we set to one or a few limited targets per quarter, e.g., one quarter addresses to thoroughly correct filed names, the next quarter addresses abbreviations and symbols and so on. The target(s) and the number can be selected e.g., depending RAN4 meeting intervals.</w:t>
      </w:r>
    </w:p>
    <w:p w14:paraId="1A8F7181" w14:textId="77777777" w:rsidR="00112760" w:rsidRPr="00023F5D" w:rsidRDefault="00112760" w:rsidP="00112760">
      <w:pPr>
        <w:keepNext/>
        <w:keepLines/>
        <w:numPr>
          <w:ilvl w:val="0"/>
          <w:numId w:val="27"/>
        </w:numPr>
        <w:pBdr>
          <w:top w:val="single" w:sz="12" w:space="3" w:color="auto"/>
        </w:pBdr>
        <w:overflowPunct/>
        <w:autoSpaceDE/>
        <w:autoSpaceDN/>
        <w:adjustRightInd/>
        <w:spacing w:before="240"/>
        <w:ind w:left="0"/>
        <w:textAlignment w:val="auto"/>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0C022826" w14:textId="30728696" w:rsidR="00112760" w:rsidRDefault="00112760" w:rsidP="00112760">
      <w:pPr>
        <w:rPr>
          <w:rFonts w:eastAsiaTheme="minorEastAsia"/>
          <w:lang w:eastAsia="zh-CN"/>
        </w:rPr>
      </w:pPr>
      <w:r w:rsidRPr="00023F5D">
        <w:rPr>
          <w:rFonts w:eastAsiaTheme="minorEastAsia"/>
          <w:lang w:eastAsia="zh-CN"/>
        </w:rPr>
        <w:t xml:space="preserve">[1] </w:t>
      </w:r>
      <w:r w:rsidRPr="00112760">
        <w:rPr>
          <w:rFonts w:eastAsiaTheme="minorEastAsia"/>
          <w:lang w:eastAsia="zh-CN"/>
        </w:rPr>
        <w:t>R4-2414103</w:t>
      </w:r>
      <w:r>
        <w:rPr>
          <w:rFonts w:eastAsiaTheme="minorEastAsia"/>
          <w:lang w:eastAsia="zh-CN"/>
        </w:rPr>
        <w:t xml:space="preserve">, </w:t>
      </w:r>
      <w:r w:rsidRPr="00112760">
        <w:rPr>
          <w:rFonts w:eastAsiaTheme="minorEastAsia"/>
          <w:lang w:eastAsia="zh-CN"/>
        </w:rPr>
        <w:t xml:space="preserve">WF on [112[229] </w:t>
      </w:r>
      <w:proofErr w:type="spellStart"/>
      <w:r w:rsidRPr="00112760">
        <w:rPr>
          <w:rFonts w:eastAsiaTheme="minorEastAsia"/>
          <w:lang w:eastAsia="zh-CN"/>
        </w:rPr>
        <w:t>RRM_Spec_Improvement</w:t>
      </w:r>
      <w:proofErr w:type="spellEnd"/>
      <w:r>
        <w:rPr>
          <w:rFonts w:eastAsiaTheme="minorEastAsia"/>
          <w:lang w:eastAsia="zh-CN"/>
        </w:rPr>
        <w:t>, Apple</w:t>
      </w:r>
    </w:p>
    <w:p w14:paraId="4E6BD9CD" w14:textId="77777777" w:rsidR="00112760" w:rsidRPr="00112760" w:rsidRDefault="00112760" w:rsidP="00726F16">
      <w:pPr>
        <w:rPr>
          <w:rFonts w:eastAsiaTheme="minorEastAsia"/>
          <w:b/>
          <w:lang w:eastAsia="zh-CN"/>
        </w:rPr>
      </w:pPr>
    </w:p>
    <w:sectPr w:rsidR="00112760" w:rsidRPr="00112760"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8F3E3" w14:textId="77777777" w:rsidR="007F56FB" w:rsidRDefault="007F56FB">
      <w:r>
        <w:separator/>
      </w:r>
    </w:p>
  </w:endnote>
  <w:endnote w:type="continuationSeparator" w:id="0">
    <w:p w14:paraId="7E9ACBB0" w14:textId="77777777" w:rsidR="007F56FB" w:rsidRDefault="007F5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ｨｬ?"/>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l?r ??’c"/>
    <w:panose1 w:val="02020609040205080304"/>
    <w:charset w:val="80"/>
    <w:family w:val="roman"/>
    <w:pitch w:val="fixed"/>
    <w:sig w:usb0="E00002FF" w:usb1="6AC7FDFB" w:usb2="08000012" w:usb3="00000000" w:csb0="0002009F" w:csb1="00000000"/>
  </w:font>
  <w:font w:name="DengXian">
    <w:altName w:val="ｦﾌｨｨ??"/>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atang">
    <w:altName w:val="ｩAA"/>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游ゴシック"/>
    <w:panose1 w:val="00000000000000000000"/>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0EC06" w14:textId="77777777" w:rsidR="00BF361E" w:rsidRDefault="00BF36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E75EA" w14:textId="77777777" w:rsidR="007F56FB" w:rsidRDefault="007F56FB">
      <w:r>
        <w:separator/>
      </w:r>
    </w:p>
  </w:footnote>
  <w:footnote w:type="continuationSeparator" w:id="0">
    <w:p w14:paraId="1370FC7E" w14:textId="77777777" w:rsidR="007F56FB" w:rsidRDefault="007F56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BDD5F2B"/>
    <w:multiLevelType w:val="multilevel"/>
    <w:tmpl w:val="44C23974"/>
    <w:lvl w:ilvl="0">
      <w:start w:val="1"/>
      <w:numFmt w:val="decimal"/>
      <w:suff w:val="nothing"/>
      <w:lvlText w:val="%1  "/>
      <w:lvlJc w:val="left"/>
      <w:pPr>
        <w:ind w:left="2410" w:firstLine="0"/>
      </w:pPr>
      <w:rPr>
        <w:rFonts w:ascii="Calibri" w:eastAsia="SimSun" w:hAnsi="Calibri" w:hint="default"/>
        <w:b w:val="0"/>
        <w:i w:val="0"/>
        <w:sz w:val="36"/>
        <w:szCs w:val="36"/>
        <w:lang w:val="en-GB"/>
      </w:rPr>
    </w:lvl>
    <w:lvl w:ilvl="1">
      <w:start w:val="1"/>
      <w:numFmt w:val="decimal"/>
      <w:suff w:val="nothing"/>
      <w:lvlText w:val="%1.%2  "/>
      <w:lvlJc w:val="left"/>
      <w:pPr>
        <w:ind w:left="-28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SimSu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suff w:val="space"/>
      <w:lvlText w:val="Figure %8"/>
      <w:lvlJc w:val="center"/>
      <w:pPr>
        <w:ind w:left="0" w:firstLine="0"/>
      </w:pPr>
      <w:rPr>
        <w:rFonts w:ascii="Calibri" w:eastAsia="SimSun" w:hAnsi="Calibri" w:hint="default"/>
        <w:b w:val="0"/>
        <w:i w:val="0"/>
        <w:sz w:val="18"/>
        <w:szCs w:val="18"/>
      </w:rPr>
    </w:lvl>
    <w:lvl w:ilvl="8">
      <w:start w:val="1"/>
      <w:numFmt w:val="decimal"/>
      <w:lvlRestart w:val="0"/>
      <w:suff w:val="space"/>
      <w:lvlText w:val="表%9"/>
      <w:lvlJc w:val="center"/>
      <w:pPr>
        <w:ind w:left="0" w:firstLine="0"/>
      </w:pPr>
      <w:rPr>
        <w:rFonts w:ascii="Calibri" w:eastAsia="SimSun" w:hAnsi="Calibri" w:hint="default"/>
        <w:b w:val="0"/>
        <w:i w:val="0"/>
        <w:sz w:val="18"/>
        <w:szCs w:val="18"/>
      </w:rPr>
    </w:lvl>
  </w:abstractNum>
  <w:abstractNum w:abstractNumId="3" w15:restartNumberingAfterBreak="0">
    <w:nsid w:val="0C9F5B37"/>
    <w:multiLevelType w:val="hybridMultilevel"/>
    <w:tmpl w:val="35FA457A"/>
    <w:lvl w:ilvl="0" w:tplc="363AC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F76C84"/>
    <w:multiLevelType w:val="hybridMultilevel"/>
    <w:tmpl w:val="CDBE9D6C"/>
    <w:lvl w:ilvl="0" w:tplc="5EBCD1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D41794"/>
    <w:multiLevelType w:val="hybridMultilevel"/>
    <w:tmpl w:val="736433DC"/>
    <w:lvl w:ilvl="0" w:tplc="78C48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7" w15:restartNumberingAfterBreak="0">
    <w:nsid w:val="1A5A270E"/>
    <w:multiLevelType w:val="multilevel"/>
    <w:tmpl w:val="755E08E2"/>
    <w:lvl w:ilvl="0">
      <w:start w:val="1"/>
      <w:numFmt w:val="decimal"/>
      <w:pStyle w:val="Heading1"/>
      <w:lvlText w:val="%1"/>
      <w:lvlJc w:val="left"/>
      <w:pPr>
        <w:tabs>
          <w:tab w:val="num" w:pos="539"/>
        </w:tabs>
        <w:ind w:left="675"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006357A"/>
    <w:multiLevelType w:val="hybridMultilevel"/>
    <w:tmpl w:val="1234D5C8"/>
    <w:lvl w:ilvl="0" w:tplc="45427C4C">
      <w:start w:val="5"/>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46C6AD5"/>
    <w:multiLevelType w:val="multilevel"/>
    <w:tmpl w:val="046058CA"/>
    <w:lvl w:ilvl="0">
      <w:start w:val="1"/>
      <w:numFmt w:val="decimal"/>
      <w:lvlText w:val="%1."/>
      <w:lvlJc w:val="left"/>
      <w:pPr>
        <w:ind w:left="360" w:hanging="360"/>
      </w:pPr>
      <w:rPr>
        <w:rFonts w:hint="default"/>
      </w:rPr>
    </w:lvl>
    <w:lvl w:ilvl="1">
      <w:start w:val="1"/>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27312AE5"/>
    <w:multiLevelType w:val="hybridMultilevel"/>
    <w:tmpl w:val="9768EEE8"/>
    <w:lvl w:ilvl="0" w:tplc="D75C920E">
      <w:numFmt w:val="bullet"/>
      <w:lvlText w:val="-"/>
      <w:lvlJc w:val="left"/>
      <w:pPr>
        <w:ind w:left="420" w:hanging="420"/>
      </w:pPr>
      <w:rPr>
        <w:rFonts w:ascii="Calibri" w:eastAsia="DengXian"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2EE031E"/>
    <w:multiLevelType w:val="hybridMultilevel"/>
    <w:tmpl w:val="77043052"/>
    <w:lvl w:ilvl="0" w:tplc="219846E6">
      <w:start w:val="1"/>
      <w:numFmt w:val="bullet"/>
      <w:lvlText w:val=""/>
      <w:lvlJc w:val="left"/>
      <w:pPr>
        <w:tabs>
          <w:tab w:val="num" w:pos="720"/>
        </w:tabs>
        <w:ind w:left="720" w:hanging="360"/>
      </w:pPr>
      <w:rPr>
        <w:rFonts w:ascii="Symbol" w:hAnsi="Symbol" w:hint="default"/>
      </w:rPr>
    </w:lvl>
    <w:lvl w:ilvl="1" w:tplc="53E27F9E" w:tentative="1">
      <w:start w:val="1"/>
      <w:numFmt w:val="bullet"/>
      <w:lvlText w:val=""/>
      <w:lvlJc w:val="left"/>
      <w:pPr>
        <w:tabs>
          <w:tab w:val="num" w:pos="1440"/>
        </w:tabs>
        <w:ind w:left="1440" w:hanging="360"/>
      </w:pPr>
      <w:rPr>
        <w:rFonts w:ascii="Symbol" w:hAnsi="Symbol" w:hint="default"/>
      </w:rPr>
    </w:lvl>
    <w:lvl w:ilvl="2" w:tplc="768A12E6" w:tentative="1">
      <w:start w:val="1"/>
      <w:numFmt w:val="bullet"/>
      <w:lvlText w:val=""/>
      <w:lvlJc w:val="left"/>
      <w:pPr>
        <w:tabs>
          <w:tab w:val="num" w:pos="2160"/>
        </w:tabs>
        <w:ind w:left="2160" w:hanging="360"/>
      </w:pPr>
      <w:rPr>
        <w:rFonts w:ascii="Symbol" w:hAnsi="Symbol" w:hint="default"/>
      </w:rPr>
    </w:lvl>
    <w:lvl w:ilvl="3" w:tplc="5836A3FC" w:tentative="1">
      <w:start w:val="1"/>
      <w:numFmt w:val="bullet"/>
      <w:lvlText w:val=""/>
      <w:lvlJc w:val="left"/>
      <w:pPr>
        <w:tabs>
          <w:tab w:val="num" w:pos="2880"/>
        </w:tabs>
        <w:ind w:left="2880" w:hanging="360"/>
      </w:pPr>
      <w:rPr>
        <w:rFonts w:ascii="Symbol" w:hAnsi="Symbol" w:hint="default"/>
      </w:rPr>
    </w:lvl>
    <w:lvl w:ilvl="4" w:tplc="8878D55C" w:tentative="1">
      <w:start w:val="1"/>
      <w:numFmt w:val="bullet"/>
      <w:lvlText w:val=""/>
      <w:lvlJc w:val="left"/>
      <w:pPr>
        <w:tabs>
          <w:tab w:val="num" w:pos="3600"/>
        </w:tabs>
        <w:ind w:left="3600" w:hanging="360"/>
      </w:pPr>
      <w:rPr>
        <w:rFonts w:ascii="Symbol" w:hAnsi="Symbol" w:hint="default"/>
      </w:rPr>
    </w:lvl>
    <w:lvl w:ilvl="5" w:tplc="ABE045B8" w:tentative="1">
      <w:start w:val="1"/>
      <w:numFmt w:val="bullet"/>
      <w:lvlText w:val=""/>
      <w:lvlJc w:val="left"/>
      <w:pPr>
        <w:tabs>
          <w:tab w:val="num" w:pos="4320"/>
        </w:tabs>
        <w:ind w:left="4320" w:hanging="360"/>
      </w:pPr>
      <w:rPr>
        <w:rFonts w:ascii="Symbol" w:hAnsi="Symbol" w:hint="default"/>
      </w:rPr>
    </w:lvl>
    <w:lvl w:ilvl="6" w:tplc="098C972E" w:tentative="1">
      <w:start w:val="1"/>
      <w:numFmt w:val="bullet"/>
      <w:lvlText w:val=""/>
      <w:lvlJc w:val="left"/>
      <w:pPr>
        <w:tabs>
          <w:tab w:val="num" w:pos="5040"/>
        </w:tabs>
        <w:ind w:left="5040" w:hanging="360"/>
      </w:pPr>
      <w:rPr>
        <w:rFonts w:ascii="Symbol" w:hAnsi="Symbol" w:hint="default"/>
      </w:rPr>
    </w:lvl>
    <w:lvl w:ilvl="7" w:tplc="68F6424C" w:tentative="1">
      <w:start w:val="1"/>
      <w:numFmt w:val="bullet"/>
      <w:lvlText w:val=""/>
      <w:lvlJc w:val="left"/>
      <w:pPr>
        <w:tabs>
          <w:tab w:val="num" w:pos="5760"/>
        </w:tabs>
        <w:ind w:left="5760" w:hanging="360"/>
      </w:pPr>
      <w:rPr>
        <w:rFonts w:ascii="Symbol" w:hAnsi="Symbol" w:hint="default"/>
      </w:rPr>
    </w:lvl>
    <w:lvl w:ilvl="8" w:tplc="CBB092A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2700E97"/>
    <w:multiLevelType w:val="hybridMultilevel"/>
    <w:tmpl w:val="1A28CF3C"/>
    <w:lvl w:ilvl="0" w:tplc="D1F0A3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49D3FD0"/>
    <w:multiLevelType w:val="hybridMultilevel"/>
    <w:tmpl w:val="7DE05652"/>
    <w:lvl w:ilvl="0" w:tplc="21980D2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85A42F0"/>
    <w:multiLevelType w:val="hybridMultilevel"/>
    <w:tmpl w:val="6E0C5602"/>
    <w:lvl w:ilvl="0" w:tplc="2BC804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663261C0"/>
    <w:multiLevelType w:val="hybridMultilevel"/>
    <w:tmpl w:val="A93C1428"/>
    <w:lvl w:ilvl="0" w:tplc="CAEE8E00">
      <w:start w:val="1"/>
      <w:numFmt w:val="bullet"/>
      <w:lvlText w:val=""/>
      <w:lvlJc w:val="left"/>
      <w:pPr>
        <w:tabs>
          <w:tab w:val="num" w:pos="720"/>
        </w:tabs>
        <w:ind w:left="720" w:hanging="360"/>
      </w:pPr>
      <w:rPr>
        <w:rFonts w:ascii="Symbol" w:hAnsi="Symbol" w:hint="default"/>
      </w:rPr>
    </w:lvl>
    <w:lvl w:ilvl="1" w:tplc="24CCFB6A">
      <w:numFmt w:val="bullet"/>
      <w:lvlText w:val="•"/>
      <w:lvlJc w:val="left"/>
      <w:pPr>
        <w:tabs>
          <w:tab w:val="num" w:pos="1440"/>
        </w:tabs>
        <w:ind w:left="1440" w:hanging="360"/>
      </w:pPr>
      <w:rPr>
        <w:rFonts w:ascii="Arial" w:hAnsi="Arial" w:hint="default"/>
      </w:rPr>
    </w:lvl>
    <w:lvl w:ilvl="2" w:tplc="AC2E07FA">
      <w:numFmt w:val="bullet"/>
      <w:lvlText w:val="•"/>
      <w:lvlJc w:val="left"/>
      <w:pPr>
        <w:tabs>
          <w:tab w:val="num" w:pos="2160"/>
        </w:tabs>
        <w:ind w:left="2160" w:hanging="360"/>
      </w:pPr>
      <w:rPr>
        <w:rFonts w:ascii="Arial" w:hAnsi="Arial" w:hint="default"/>
      </w:rPr>
    </w:lvl>
    <w:lvl w:ilvl="3" w:tplc="6DF6EE0E" w:tentative="1">
      <w:start w:val="1"/>
      <w:numFmt w:val="bullet"/>
      <w:lvlText w:val=""/>
      <w:lvlJc w:val="left"/>
      <w:pPr>
        <w:tabs>
          <w:tab w:val="num" w:pos="2880"/>
        </w:tabs>
        <w:ind w:left="2880" w:hanging="360"/>
      </w:pPr>
      <w:rPr>
        <w:rFonts w:ascii="Symbol" w:hAnsi="Symbol" w:hint="default"/>
      </w:rPr>
    </w:lvl>
    <w:lvl w:ilvl="4" w:tplc="3C5021DE" w:tentative="1">
      <w:start w:val="1"/>
      <w:numFmt w:val="bullet"/>
      <w:lvlText w:val=""/>
      <w:lvlJc w:val="left"/>
      <w:pPr>
        <w:tabs>
          <w:tab w:val="num" w:pos="3600"/>
        </w:tabs>
        <w:ind w:left="3600" w:hanging="360"/>
      </w:pPr>
      <w:rPr>
        <w:rFonts w:ascii="Symbol" w:hAnsi="Symbol" w:hint="default"/>
      </w:rPr>
    </w:lvl>
    <w:lvl w:ilvl="5" w:tplc="AFCA8018" w:tentative="1">
      <w:start w:val="1"/>
      <w:numFmt w:val="bullet"/>
      <w:lvlText w:val=""/>
      <w:lvlJc w:val="left"/>
      <w:pPr>
        <w:tabs>
          <w:tab w:val="num" w:pos="4320"/>
        </w:tabs>
        <w:ind w:left="4320" w:hanging="360"/>
      </w:pPr>
      <w:rPr>
        <w:rFonts w:ascii="Symbol" w:hAnsi="Symbol" w:hint="default"/>
      </w:rPr>
    </w:lvl>
    <w:lvl w:ilvl="6" w:tplc="A490ABE6" w:tentative="1">
      <w:start w:val="1"/>
      <w:numFmt w:val="bullet"/>
      <w:lvlText w:val=""/>
      <w:lvlJc w:val="left"/>
      <w:pPr>
        <w:tabs>
          <w:tab w:val="num" w:pos="5040"/>
        </w:tabs>
        <w:ind w:left="5040" w:hanging="360"/>
      </w:pPr>
      <w:rPr>
        <w:rFonts w:ascii="Symbol" w:hAnsi="Symbol" w:hint="default"/>
      </w:rPr>
    </w:lvl>
    <w:lvl w:ilvl="7" w:tplc="3B98C80A" w:tentative="1">
      <w:start w:val="1"/>
      <w:numFmt w:val="bullet"/>
      <w:lvlText w:val=""/>
      <w:lvlJc w:val="left"/>
      <w:pPr>
        <w:tabs>
          <w:tab w:val="num" w:pos="5760"/>
        </w:tabs>
        <w:ind w:left="5760" w:hanging="360"/>
      </w:pPr>
      <w:rPr>
        <w:rFonts w:ascii="Symbol" w:hAnsi="Symbol" w:hint="default"/>
      </w:rPr>
    </w:lvl>
    <w:lvl w:ilvl="8" w:tplc="D3F4BBD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4"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1EF3B49"/>
    <w:multiLevelType w:val="hybridMultilevel"/>
    <w:tmpl w:val="AB60F58C"/>
    <w:lvl w:ilvl="0" w:tplc="00C01B1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863970"/>
    <w:multiLevelType w:val="hybridMultilevel"/>
    <w:tmpl w:val="0CF4733C"/>
    <w:lvl w:ilvl="0" w:tplc="F80EED38">
      <w:start w:val="5"/>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7"/>
  </w:num>
  <w:num w:numId="2">
    <w:abstractNumId w:val="15"/>
  </w:num>
  <w:num w:numId="3">
    <w:abstractNumId w:val="17"/>
  </w:num>
  <w:num w:numId="4">
    <w:abstractNumId w:val="27"/>
  </w:num>
  <w:num w:numId="5">
    <w:abstractNumId w:val="1"/>
  </w:num>
  <w:num w:numId="6">
    <w:abstractNumId w:val="24"/>
  </w:num>
  <w:num w:numId="7">
    <w:abstractNumId w:val="23"/>
  </w:num>
  <w:num w:numId="8">
    <w:abstractNumId w:val="12"/>
  </w:num>
  <w:num w:numId="9">
    <w:abstractNumId w:val="26"/>
  </w:num>
  <w:num w:numId="10">
    <w:abstractNumId w:val="0"/>
  </w:num>
  <w:num w:numId="11">
    <w:abstractNumId w:val="21"/>
  </w:num>
  <w:num w:numId="12">
    <w:abstractNumId w:val="14"/>
  </w:num>
  <w:num w:numId="13">
    <w:abstractNumId w:val="18"/>
  </w:num>
  <w:num w:numId="14">
    <w:abstractNumId w:val="6"/>
  </w:num>
  <w:num w:numId="15">
    <w:abstractNumId w:val="21"/>
  </w:num>
  <w:num w:numId="16">
    <w:abstractNumId w:val="11"/>
  </w:num>
  <w:num w:numId="17">
    <w:abstractNumId w:val="13"/>
  </w:num>
  <w:num w:numId="18">
    <w:abstractNumId w:val="22"/>
  </w:num>
  <w:num w:numId="19">
    <w:abstractNumId w:val="5"/>
  </w:num>
  <w:num w:numId="20">
    <w:abstractNumId w:val="3"/>
  </w:num>
  <w:num w:numId="21">
    <w:abstractNumId w:val="20"/>
  </w:num>
  <w:num w:numId="22">
    <w:abstractNumId w:val="4"/>
  </w:num>
  <w:num w:numId="23">
    <w:abstractNumId w:val="16"/>
  </w:num>
  <w:num w:numId="24">
    <w:abstractNumId w:val="25"/>
  </w:num>
  <w:num w:numId="25">
    <w:abstractNumId w:val="9"/>
  </w:num>
  <w:num w:numId="26">
    <w:abstractNumId w:val="7"/>
  </w:num>
  <w:num w:numId="27">
    <w:abstractNumId w:val="2"/>
  </w:num>
  <w:num w:numId="28">
    <w:abstractNumId w:val="28"/>
  </w:num>
  <w:num w:numId="29">
    <w:abstractNumId w:val="8"/>
  </w:num>
  <w:num w:numId="30">
    <w:abstractNumId w:val="10"/>
  </w:num>
  <w:num w:numId="31">
    <w:abstractNumId w:val="19"/>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8"/>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083D"/>
    <w:rsid w:val="000116BD"/>
    <w:rsid w:val="00012217"/>
    <w:rsid w:val="000122DC"/>
    <w:rsid w:val="00012A63"/>
    <w:rsid w:val="000130F2"/>
    <w:rsid w:val="000135E1"/>
    <w:rsid w:val="00013C47"/>
    <w:rsid w:val="00014451"/>
    <w:rsid w:val="00014963"/>
    <w:rsid w:val="00014C47"/>
    <w:rsid w:val="00014DE3"/>
    <w:rsid w:val="0001536D"/>
    <w:rsid w:val="00015BB5"/>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764"/>
    <w:rsid w:val="00026904"/>
    <w:rsid w:val="00026A59"/>
    <w:rsid w:val="00026F5D"/>
    <w:rsid w:val="00030880"/>
    <w:rsid w:val="00030B9F"/>
    <w:rsid w:val="00031165"/>
    <w:rsid w:val="000315B9"/>
    <w:rsid w:val="00031CC0"/>
    <w:rsid w:val="00031EE4"/>
    <w:rsid w:val="00032561"/>
    <w:rsid w:val="000326E2"/>
    <w:rsid w:val="000339D0"/>
    <w:rsid w:val="00033A4B"/>
    <w:rsid w:val="00033F47"/>
    <w:rsid w:val="00034F28"/>
    <w:rsid w:val="0003564D"/>
    <w:rsid w:val="000368DA"/>
    <w:rsid w:val="000402AB"/>
    <w:rsid w:val="000416D2"/>
    <w:rsid w:val="00041AF5"/>
    <w:rsid w:val="0004204D"/>
    <w:rsid w:val="000432D7"/>
    <w:rsid w:val="000437E0"/>
    <w:rsid w:val="00043BB9"/>
    <w:rsid w:val="0004406F"/>
    <w:rsid w:val="00044123"/>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419B"/>
    <w:rsid w:val="000761DE"/>
    <w:rsid w:val="000764C3"/>
    <w:rsid w:val="000765F3"/>
    <w:rsid w:val="000770C6"/>
    <w:rsid w:val="00077F33"/>
    <w:rsid w:val="00080C3A"/>
    <w:rsid w:val="00081901"/>
    <w:rsid w:val="00081D13"/>
    <w:rsid w:val="00082230"/>
    <w:rsid w:val="0008285B"/>
    <w:rsid w:val="000834E7"/>
    <w:rsid w:val="000834ED"/>
    <w:rsid w:val="00083ED8"/>
    <w:rsid w:val="0008506B"/>
    <w:rsid w:val="00085AC1"/>
    <w:rsid w:val="00085C18"/>
    <w:rsid w:val="00085E01"/>
    <w:rsid w:val="000860C0"/>
    <w:rsid w:val="0008727B"/>
    <w:rsid w:val="0008742B"/>
    <w:rsid w:val="0009044A"/>
    <w:rsid w:val="00090CDD"/>
    <w:rsid w:val="000915AF"/>
    <w:rsid w:val="0009175D"/>
    <w:rsid w:val="000923CF"/>
    <w:rsid w:val="000925AD"/>
    <w:rsid w:val="000925D2"/>
    <w:rsid w:val="000947DE"/>
    <w:rsid w:val="00094940"/>
    <w:rsid w:val="00094C72"/>
    <w:rsid w:val="0009544E"/>
    <w:rsid w:val="0009612A"/>
    <w:rsid w:val="000967AD"/>
    <w:rsid w:val="00096C4C"/>
    <w:rsid w:val="00096E8A"/>
    <w:rsid w:val="000973F5"/>
    <w:rsid w:val="00097608"/>
    <w:rsid w:val="0009783A"/>
    <w:rsid w:val="00097C02"/>
    <w:rsid w:val="000A016B"/>
    <w:rsid w:val="000A14C7"/>
    <w:rsid w:val="000A227A"/>
    <w:rsid w:val="000A2529"/>
    <w:rsid w:val="000A30B7"/>
    <w:rsid w:val="000A366D"/>
    <w:rsid w:val="000A3954"/>
    <w:rsid w:val="000A471D"/>
    <w:rsid w:val="000A5151"/>
    <w:rsid w:val="000A5594"/>
    <w:rsid w:val="000A56FC"/>
    <w:rsid w:val="000A7627"/>
    <w:rsid w:val="000A77AD"/>
    <w:rsid w:val="000A7819"/>
    <w:rsid w:val="000A7B11"/>
    <w:rsid w:val="000A7BD5"/>
    <w:rsid w:val="000A7C07"/>
    <w:rsid w:val="000B0854"/>
    <w:rsid w:val="000B0BA7"/>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161D"/>
    <w:rsid w:val="000C28E8"/>
    <w:rsid w:val="000C2CEB"/>
    <w:rsid w:val="000C2EF7"/>
    <w:rsid w:val="000C31BE"/>
    <w:rsid w:val="000C322C"/>
    <w:rsid w:val="000C327E"/>
    <w:rsid w:val="000C34F7"/>
    <w:rsid w:val="000C3611"/>
    <w:rsid w:val="000C3874"/>
    <w:rsid w:val="000C3D1C"/>
    <w:rsid w:val="000C4338"/>
    <w:rsid w:val="000C440D"/>
    <w:rsid w:val="000C4D56"/>
    <w:rsid w:val="000C54B8"/>
    <w:rsid w:val="000C5FCB"/>
    <w:rsid w:val="000C62FF"/>
    <w:rsid w:val="000C67EF"/>
    <w:rsid w:val="000C6B58"/>
    <w:rsid w:val="000C7058"/>
    <w:rsid w:val="000C7687"/>
    <w:rsid w:val="000C7887"/>
    <w:rsid w:val="000C7AAF"/>
    <w:rsid w:val="000C7C7C"/>
    <w:rsid w:val="000D02AA"/>
    <w:rsid w:val="000D1FEC"/>
    <w:rsid w:val="000D22DB"/>
    <w:rsid w:val="000D2359"/>
    <w:rsid w:val="000D3976"/>
    <w:rsid w:val="000D4391"/>
    <w:rsid w:val="000D457E"/>
    <w:rsid w:val="000D4A00"/>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E7466"/>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760"/>
    <w:rsid w:val="0011282B"/>
    <w:rsid w:val="00112D66"/>
    <w:rsid w:val="00112DDC"/>
    <w:rsid w:val="00114764"/>
    <w:rsid w:val="001170DF"/>
    <w:rsid w:val="00117499"/>
    <w:rsid w:val="001177DB"/>
    <w:rsid w:val="00117964"/>
    <w:rsid w:val="00120BBB"/>
    <w:rsid w:val="0012120A"/>
    <w:rsid w:val="00122E67"/>
    <w:rsid w:val="001232C5"/>
    <w:rsid w:val="00123389"/>
    <w:rsid w:val="001236B5"/>
    <w:rsid w:val="0012411B"/>
    <w:rsid w:val="0012463E"/>
    <w:rsid w:val="00125824"/>
    <w:rsid w:val="00125FC0"/>
    <w:rsid w:val="0012618D"/>
    <w:rsid w:val="00126A3F"/>
    <w:rsid w:val="001270ED"/>
    <w:rsid w:val="00127CB0"/>
    <w:rsid w:val="00127F96"/>
    <w:rsid w:val="001300F3"/>
    <w:rsid w:val="00131661"/>
    <w:rsid w:val="00131F11"/>
    <w:rsid w:val="00132434"/>
    <w:rsid w:val="00132B1C"/>
    <w:rsid w:val="00132D52"/>
    <w:rsid w:val="00133A63"/>
    <w:rsid w:val="00133EB9"/>
    <w:rsid w:val="00134670"/>
    <w:rsid w:val="0013512A"/>
    <w:rsid w:val="00135141"/>
    <w:rsid w:val="0013535F"/>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2432"/>
    <w:rsid w:val="00143488"/>
    <w:rsid w:val="00143759"/>
    <w:rsid w:val="00143C8B"/>
    <w:rsid w:val="00143F56"/>
    <w:rsid w:val="001446B1"/>
    <w:rsid w:val="001448B7"/>
    <w:rsid w:val="0014597A"/>
    <w:rsid w:val="00146015"/>
    <w:rsid w:val="001460BE"/>
    <w:rsid w:val="001462C7"/>
    <w:rsid w:val="00147F5D"/>
    <w:rsid w:val="00151161"/>
    <w:rsid w:val="0015123F"/>
    <w:rsid w:val="0015196F"/>
    <w:rsid w:val="00151A13"/>
    <w:rsid w:val="00152BC7"/>
    <w:rsid w:val="00152CAE"/>
    <w:rsid w:val="00153B6B"/>
    <w:rsid w:val="00153C4E"/>
    <w:rsid w:val="001544AE"/>
    <w:rsid w:val="00156FA1"/>
    <w:rsid w:val="0015714C"/>
    <w:rsid w:val="00157FE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23A"/>
    <w:rsid w:val="001754C1"/>
    <w:rsid w:val="001755AF"/>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5B6F"/>
    <w:rsid w:val="0018686E"/>
    <w:rsid w:val="0018689E"/>
    <w:rsid w:val="00186918"/>
    <w:rsid w:val="001874A3"/>
    <w:rsid w:val="001878F6"/>
    <w:rsid w:val="00187B6A"/>
    <w:rsid w:val="00192C17"/>
    <w:rsid w:val="00192CF8"/>
    <w:rsid w:val="001933B6"/>
    <w:rsid w:val="00193508"/>
    <w:rsid w:val="00193752"/>
    <w:rsid w:val="00195164"/>
    <w:rsid w:val="00195247"/>
    <w:rsid w:val="00195ABD"/>
    <w:rsid w:val="00195CE4"/>
    <w:rsid w:val="00196165"/>
    <w:rsid w:val="0019722C"/>
    <w:rsid w:val="001A070B"/>
    <w:rsid w:val="001A08FF"/>
    <w:rsid w:val="001A094C"/>
    <w:rsid w:val="001A0D57"/>
    <w:rsid w:val="001A183C"/>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55"/>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6A6C"/>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250"/>
    <w:rsid w:val="001C650E"/>
    <w:rsid w:val="001C6572"/>
    <w:rsid w:val="001C66BA"/>
    <w:rsid w:val="001C6CD3"/>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E79AD"/>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29DE"/>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2C2A"/>
    <w:rsid w:val="00273211"/>
    <w:rsid w:val="00273DD2"/>
    <w:rsid w:val="00273EBD"/>
    <w:rsid w:val="0027421E"/>
    <w:rsid w:val="00274815"/>
    <w:rsid w:val="002749A5"/>
    <w:rsid w:val="00274AFD"/>
    <w:rsid w:val="00274F83"/>
    <w:rsid w:val="0027520E"/>
    <w:rsid w:val="00275691"/>
    <w:rsid w:val="002757A5"/>
    <w:rsid w:val="002757B3"/>
    <w:rsid w:val="00275B69"/>
    <w:rsid w:val="00276346"/>
    <w:rsid w:val="0027699C"/>
    <w:rsid w:val="00276A44"/>
    <w:rsid w:val="00276E20"/>
    <w:rsid w:val="00277DDF"/>
    <w:rsid w:val="00280251"/>
    <w:rsid w:val="00280B47"/>
    <w:rsid w:val="002816B9"/>
    <w:rsid w:val="002819CC"/>
    <w:rsid w:val="0028277B"/>
    <w:rsid w:val="00282812"/>
    <w:rsid w:val="002834E3"/>
    <w:rsid w:val="00283C23"/>
    <w:rsid w:val="00284580"/>
    <w:rsid w:val="00284697"/>
    <w:rsid w:val="00286207"/>
    <w:rsid w:val="002863D5"/>
    <w:rsid w:val="00286658"/>
    <w:rsid w:val="0028694F"/>
    <w:rsid w:val="002870EC"/>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56A"/>
    <w:rsid w:val="002F389A"/>
    <w:rsid w:val="002F41AD"/>
    <w:rsid w:val="002F60E9"/>
    <w:rsid w:val="002F6321"/>
    <w:rsid w:val="002F63E3"/>
    <w:rsid w:val="002F6F3F"/>
    <w:rsid w:val="002F7041"/>
    <w:rsid w:val="002F706F"/>
    <w:rsid w:val="002F723F"/>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1BD1"/>
    <w:rsid w:val="00312591"/>
    <w:rsid w:val="00312DF7"/>
    <w:rsid w:val="00312FE5"/>
    <w:rsid w:val="00315554"/>
    <w:rsid w:val="003157EA"/>
    <w:rsid w:val="00316E2C"/>
    <w:rsid w:val="00317EC9"/>
    <w:rsid w:val="00320B8D"/>
    <w:rsid w:val="00321038"/>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11C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96845"/>
    <w:rsid w:val="00397ECE"/>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596B"/>
    <w:rsid w:val="003A609A"/>
    <w:rsid w:val="003A609C"/>
    <w:rsid w:val="003A697C"/>
    <w:rsid w:val="003A6A37"/>
    <w:rsid w:val="003A6A44"/>
    <w:rsid w:val="003A76F1"/>
    <w:rsid w:val="003A7929"/>
    <w:rsid w:val="003A7986"/>
    <w:rsid w:val="003A7BFB"/>
    <w:rsid w:val="003A7E9E"/>
    <w:rsid w:val="003B08C9"/>
    <w:rsid w:val="003B1131"/>
    <w:rsid w:val="003B14D3"/>
    <w:rsid w:val="003B1B3B"/>
    <w:rsid w:val="003B1C9D"/>
    <w:rsid w:val="003B1F56"/>
    <w:rsid w:val="003B2249"/>
    <w:rsid w:val="003B2345"/>
    <w:rsid w:val="003B2F03"/>
    <w:rsid w:val="003B2FD4"/>
    <w:rsid w:val="003B3A3B"/>
    <w:rsid w:val="003B4739"/>
    <w:rsid w:val="003B477E"/>
    <w:rsid w:val="003B4971"/>
    <w:rsid w:val="003B5182"/>
    <w:rsid w:val="003B5239"/>
    <w:rsid w:val="003B52F7"/>
    <w:rsid w:val="003B5923"/>
    <w:rsid w:val="003B5A73"/>
    <w:rsid w:val="003B5F06"/>
    <w:rsid w:val="003B6A7F"/>
    <w:rsid w:val="003B7022"/>
    <w:rsid w:val="003B7116"/>
    <w:rsid w:val="003B7D4B"/>
    <w:rsid w:val="003C0DDE"/>
    <w:rsid w:val="003C2545"/>
    <w:rsid w:val="003C3521"/>
    <w:rsid w:val="003C3A38"/>
    <w:rsid w:val="003C51DD"/>
    <w:rsid w:val="003C5C76"/>
    <w:rsid w:val="003C5FE4"/>
    <w:rsid w:val="003C6879"/>
    <w:rsid w:val="003C6A16"/>
    <w:rsid w:val="003C6B1C"/>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179"/>
    <w:rsid w:val="003D4FFC"/>
    <w:rsid w:val="003D508F"/>
    <w:rsid w:val="003D5620"/>
    <w:rsid w:val="003D5C37"/>
    <w:rsid w:val="003D61D8"/>
    <w:rsid w:val="003D6447"/>
    <w:rsid w:val="003D7A48"/>
    <w:rsid w:val="003E0D0C"/>
    <w:rsid w:val="003E1296"/>
    <w:rsid w:val="003E162A"/>
    <w:rsid w:val="003E19EB"/>
    <w:rsid w:val="003E203F"/>
    <w:rsid w:val="003E3700"/>
    <w:rsid w:val="003E3882"/>
    <w:rsid w:val="003E3F54"/>
    <w:rsid w:val="003E4724"/>
    <w:rsid w:val="003E4E48"/>
    <w:rsid w:val="003E5CD9"/>
    <w:rsid w:val="003E6044"/>
    <w:rsid w:val="003E6622"/>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821"/>
    <w:rsid w:val="004029DE"/>
    <w:rsid w:val="0040356F"/>
    <w:rsid w:val="004035EE"/>
    <w:rsid w:val="0040416A"/>
    <w:rsid w:val="00405597"/>
    <w:rsid w:val="004061CC"/>
    <w:rsid w:val="00406346"/>
    <w:rsid w:val="004065E5"/>
    <w:rsid w:val="00407B50"/>
    <w:rsid w:val="004109F6"/>
    <w:rsid w:val="00410ABC"/>
    <w:rsid w:val="00410B0A"/>
    <w:rsid w:val="00411B2F"/>
    <w:rsid w:val="00412A80"/>
    <w:rsid w:val="00412C67"/>
    <w:rsid w:val="0041310D"/>
    <w:rsid w:val="004134FD"/>
    <w:rsid w:val="004138D2"/>
    <w:rsid w:val="00413CB5"/>
    <w:rsid w:val="0041414B"/>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6DC8"/>
    <w:rsid w:val="0042714D"/>
    <w:rsid w:val="004272E5"/>
    <w:rsid w:val="00427885"/>
    <w:rsid w:val="00430324"/>
    <w:rsid w:val="00430765"/>
    <w:rsid w:val="0043156E"/>
    <w:rsid w:val="004318B2"/>
    <w:rsid w:val="00431BEF"/>
    <w:rsid w:val="0043208C"/>
    <w:rsid w:val="00432212"/>
    <w:rsid w:val="00432239"/>
    <w:rsid w:val="004328C0"/>
    <w:rsid w:val="00432A6B"/>
    <w:rsid w:val="00433DFF"/>
    <w:rsid w:val="00433E48"/>
    <w:rsid w:val="00434194"/>
    <w:rsid w:val="00434272"/>
    <w:rsid w:val="004342AE"/>
    <w:rsid w:val="004345F3"/>
    <w:rsid w:val="00434855"/>
    <w:rsid w:val="00435233"/>
    <w:rsid w:val="004354E2"/>
    <w:rsid w:val="0043632C"/>
    <w:rsid w:val="00436BD2"/>
    <w:rsid w:val="00436E19"/>
    <w:rsid w:val="00436F3A"/>
    <w:rsid w:val="00436FD6"/>
    <w:rsid w:val="00437177"/>
    <w:rsid w:val="004377A8"/>
    <w:rsid w:val="004400C8"/>
    <w:rsid w:val="0044060B"/>
    <w:rsid w:val="0044085B"/>
    <w:rsid w:val="00440BE8"/>
    <w:rsid w:val="00440C47"/>
    <w:rsid w:val="00440EDD"/>
    <w:rsid w:val="004428C3"/>
    <w:rsid w:val="00442DA2"/>
    <w:rsid w:val="00442FA8"/>
    <w:rsid w:val="0044315B"/>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6BE3"/>
    <w:rsid w:val="0047795F"/>
    <w:rsid w:val="004811B4"/>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6B2"/>
    <w:rsid w:val="0049171C"/>
    <w:rsid w:val="00492A7A"/>
    <w:rsid w:val="00492B50"/>
    <w:rsid w:val="004943F5"/>
    <w:rsid w:val="004945D5"/>
    <w:rsid w:val="00494A7D"/>
    <w:rsid w:val="00494FA2"/>
    <w:rsid w:val="0049545B"/>
    <w:rsid w:val="00495749"/>
    <w:rsid w:val="00495A00"/>
    <w:rsid w:val="00495E61"/>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A19"/>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4271"/>
    <w:rsid w:val="004C4BC0"/>
    <w:rsid w:val="004C53D8"/>
    <w:rsid w:val="004C5872"/>
    <w:rsid w:val="004C66F1"/>
    <w:rsid w:val="004C6E18"/>
    <w:rsid w:val="004C7412"/>
    <w:rsid w:val="004C74BA"/>
    <w:rsid w:val="004C7937"/>
    <w:rsid w:val="004C7F29"/>
    <w:rsid w:val="004D0792"/>
    <w:rsid w:val="004D0910"/>
    <w:rsid w:val="004D0D39"/>
    <w:rsid w:val="004D1726"/>
    <w:rsid w:val="004D3ADB"/>
    <w:rsid w:val="004D3C23"/>
    <w:rsid w:val="004D41F8"/>
    <w:rsid w:val="004D4538"/>
    <w:rsid w:val="004D4A9F"/>
    <w:rsid w:val="004D4FB6"/>
    <w:rsid w:val="004D572F"/>
    <w:rsid w:val="004D7610"/>
    <w:rsid w:val="004E14D0"/>
    <w:rsid w:val="004E1CB3"/>
    <w:rsid w:val="004E2198"/>
    <w:rsid w:val="004E23A7"/>
    <w:rsid w:val="004E2453"/>
    <w:rsid w:val="004E2554"/>
    <w:rsid w:val="004E3AF7"/>
    <w:rsid w:val="004E41E6"/>
    <w:rsid w:val="004E51D9"/>
    <w:rsid w:val="004E5418"/>
    <w:rsid w:val="004E5D84"/>
    <w:rsid w:val="004E68C1"/>
    <w:rsid w:val="004E68FD"/>
    <w:rsid w:val="004E6B02"/>
    <w:rsid w:val="004E76F5"/>
    <w:rsid w:val="004E7C97"/>
    <w:rsid w:val="004F042D"/>
    <w:rsid w:val="004F16E2"/>
    <w:rsid w:val="004F21EE"/>
    <w:rsid w:val="004F30C6"/>
    <w:rsid w:val="004F6373"/>
    <w:rsid w:val="004F6B1F"/>
    <w:rsid w:val="004F6E37"/>
    <w:rsid w:val="0050101A"/>
    <w:rsid w:val="005013B4"/>
    <w:rsid w:val="00502279"/>
    <w:rsid w:val="00502316"/>
    <w:rsid w:val="00502710"/>
    <w:rsid w:val="00502C94"/>
    <w:rsid w:val="00503627"/>
    <w:rsid w:val="00503B86"/>
    <w:rsid w:val="00503D5E"/>
    <w:rsid w:val="00503E57"/>
    <w:rsid w:val="00503ECC"/>
    <w:rsid w:val="0050460D"/>
    <w:rsid w:val="00504741"/>
    <w:rsid w:val="00505184"/>
    <w:rsid w:val="00505528"/>
    <w:rsid w:val="005059E2"/>
    <w:rsid w:val="00505C31"/>
    <w:rsid w:val="00505CC2"/>
    <w:rsid w:val="00506F71"/>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6146"/>
    <w:rsid w:val="00516384"/>
    <w:rsid w:val="00517560"/>
    <w:rsid w:val="00517B5C"/>
    <w:rsid w:val="00520829"/>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1682"/>
    <w:rsid w:val="005332D7"/>
    <w:rsid w:val="005334D5"/>
    <w:rsid w:val="0053388B"/>
    <w:rsid w:val="00534423"/>
    <w:rsid w:val="005346E8"/>
    <w:rsid w:val="0053569A"/>
    <w:rsid w:val="00536457"/>
    <w:rsid w:val="00536850"/>
    <w:rsid w:val="00537288"/>
    <w:rsid w:val="00537430"/>
    <w:rsid w:val="005374E4"/>
    <w:rsid w:val="00537640"/>
    <w:rsid w:val="00537A05"/>
    <w:rsid w:val="005404FE"/>
    <w:rsid w:val="0054116E"/>
    <w:rsid w:val="00541579"/>
    <w:rsid w:val="005429F6"/>
    <w:rsid w:val="00542EDD"/>
    <w:rsid w:val="00542FF4"/>
    <w:rsid w:val="00543793"/>
    <w:rsid w:val="0054466D"/>
    <w:rsid w:val="005456CF"/>
    <w:rsid w:val="00545A60"/>
    <w:rsid w:val="00545E0E"/>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70F"/>
    <w:rsid w:val="00556D0C"/>
    <w:rsid w:val="00556E2F"/>
    <w:rsid w:val="00556EF2"/>
    <w:rsid w:val="00557332"/>
    <w:rsid w:val="0055766C"/>
    <w:rsid w:val="005600B0"/>
    <w:rsid w:val="00560A9D"/>
    <w:rsid w:val="00561031"/>
    <w:rsid w:val="005610D2"/>
    <w:rsid w:val="00562EDA"/>
    <w:rsid w:val="00563A91"/>
    <w:rsid w:val="00563E2C"/>
    <w:rsid w:val="00564B03"/>
    <w:rsid w:val="00564D36"/>
    <w:rsid w:val="005662C6"/>
    <w:rsid w:val="00566558"/>
    <w:rsid w:val="00566F9F"/>
    <w:rsid w:val="00566FFF"/>
    <w:rsid w:val="005677B6"/>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77530"/>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E50"/>
    <w:rsid w:val="00594E5C"/>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5F75"/>
    <w:rsid w:val="005A6568"/>
    <w:rsid w:val="005A6AD0"/>
    <w:rsid w:val="005A774A"/>
    <w:rsid w:val="005B032C"/>
    <w:rsid w:val="005B05C2"/>
    <w:rsid w:val="005B15C2"/>
    <w:rsid w:val="005B1C66"/>
    <w:rsid w:val="005B25EB"/>
    <w:rsid w:val="005B2957"/>
    <w:rsid w:val="005B3056"/>
    <w:rsid w:val="005B3177"/>
    <w:rsid w:val="005B3FF1"/>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249E"/>
    <w:rsid w:val="005E4410"/>
    <w:rsid w:val="005E4829"/>
    <w:rsid w:val="005E48C1"/>
    <w:rsid w:val="005E4978"/>
    <w:rsid w:val="005E4BB9"/>
    <w:rsid w:val="005E50F7"/>
    <w:rsid w:val="005E5477"/>
    <w:rsid w:val="005E5E8F"/>
    <w:rsid w:val="005E5FFF"/>
    <w:rsid w:val="005E65A1"/>
    <w:rsid w:val="005E6A78"/>
    <w:rsid w:val="005F04DA"/>
    <w:rsid w:val="005F0514"/>
    <w:rsid w:val="005F0F6A"/>
    <w:rsid w:val="005F14B2"/>
    <w:rsid w:val="005F1728"/>
    <w:rsid w:val="005F1E65"/>
    <w:rsid w:val="005F202B"/>
    <w:rsid w:val="005F2943"/>
    <w:rsid w:val="005F3D66"/>
    <w:rsid w:val="005F51B3"/>
    <w:rsid w:val="005F569A"/>
    <w:rsid w:val="005F5A62"/>
    <w:rsid w:val="005F6B1E"/>
    <w:rsid w:val="005F6E26"/>
    <w:rsid w:val="006000FF"/>
    <w:rsid w:val="006010A4"/>
    <w:rsid w:val="00601F77"/>
    <w:rsid w:val="006020A3"/>
    <w:rsid w:val="006020E1"/>
    <w:rsid w:val="00602B9E"/>
    <w:rsid w:val="0060311B"/>
    <w:rsid w:val="0060349C"/>
    <w:rsid w:val="006034A7"/>
    <w:rsid w:val="00604275"/>
    <w:rsid w:val="00604847"/>
    <w:rsid w:val="00604D12"/>
    <w:rsid w:val="00605E80"/>
    <w:rsid w:val="00606DD8"/>
    <w:rsid w:val="00607C77"/>
    <w:rsid w:val="00607D29"/>
    <w:rsid w:val="00607E94"/>
    <w:rsid w:val="00610135"/>
    <w:rsid w:val="00610946"/>
    <w:rsid w:val="00611234"/>
    <w:rsid w:val="0061131E"/>
    <w:rsid w:val="006118D2"/>
    <w:rsid w:val="0061247E"/>
    <w:rsid w:val="0061247F"/>
    <w:rsid w:val="00612863"/>
    <w:rsid w:val="006134E7"/>
    <w:rsid w:val="00613599"/>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4038"/>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614"/>
    <w:rsid w:val="00634B66"/>
    <w:rsid w:val="00635498"/>
    <w:rsid w:val="006358D6"/>
    <w:rsid w:val="006365C0"/>
    <w:rsid w:val="006368D3"/>
    <w:rsid w:val="00637496"/>
    <w:rsid w:val="00637A9A"/>
    <w:rsid w:val="00640D88"/>
    <w:rsid w:val="00640DFF"/>
    <w:rsid w:val="006412E4"/>
    <w:rsid w:val="00641BD1"/>
    <w:rsid w:val="00642066"/>
    <w:rsid w:val="006424E5"/>
    <w:rsid w:val="00642F9D"/>
    <w:rsid w:val="006436AF"/>
    <w:rsid w:val="00643FC5"/>
    <w:rsid w:val="006446A5"/>
    <w:rsid w:val="00644AE7"/>
    <w:rsid w:val="00644BD6"/>
    <w:rsid w:val="00644DB4"/>
    <w:rsid w:val="0064545D"/>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32CD"/>
    <w:rsid w:val="006550A4"/>
    <w:rsid w:val="006551B4"/>
    <w:rsid w:val="0065525E"/>
    <w:rsid w:val="006556D9"/>
    <w:rsid w:val="00656666"/>
    <w:rsid w:val="0065692A"/>
    <w:rsid w:val="0065768D"/>
    <w:rsid w:val="00657B8D"/>
    <w:rsid w:val="00660377"/>
    <w:rsid w:val="00660409"/>
    <w:rsid w:val="00660948"/>
    <w:rsid w:val="0066197F"/>
    <w:rsid w:val="00662717"/>
    <w:rsid w:val="006630AB"/>
    <w:rsid w:val="006632B0"/>
    <w:rsid w:val="006637BA"/>
    <w:rsid w:val="00664030"/>
    <w:rsid w:val="00664234"/>
    <w:rsid w:val="006642EE"/>
    <w:rsid w:val="00664591"/>
    <w:rsid w:val="00664610"/>
    <w:rsid w:val="00664901"/>
    <w:rsid w:val="00664F0E"/>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11CD"/>
    <w:rsid w:val="00681722"/>
    <w:rsid w:val="00682042"/>
    <w:rsid w:val="00682A8F"/>
    <w:rsid w:val="00682BEE"/>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6F88"/>
    <w:rsid w:val="0069733E"/>
    <w:rsid w:val="0069736E"/>
    <w:rsid w:val="006977CC"/>
    <w:rsid w:val="00697A77"/>
    <w:rsid w:val="006A1830"/>
    <w:rsid w:val="006A1CA3"/>
    <w:rsid w:val="006A3056"/>
    <w:rsid w:val="006A35BD"/>
    <w:rsid w:val="006A369C"/>
    <w:rsid w:val="006A3874"/>
    <w:rsid w:val="006A46A7"/>
    <w:rsid w:val="006A4A4E"/>
    <w:rsid w:val="006A4CD9"/>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070"/>
    <w:rsid w:val="006B53B5"/>
    <w:rsid w:val="006B5472"/>
    <w:rsid w:val="006B5BDC"/>
    <w:rsid w:val="006B65E5"/>
    <w:rsid w:val="006B77EA"/>
    <w:rsid w:val="006B782A"/>
    <w:rsid w:val="006C0F15"/>
    <w:rsid w:val="006C1290"/>
    <w:rsid w:val="006C146A"/>
    <w:rsid w:val="006C181B"/>
    <w:rsid w:val="006C1D59"/>
    <w:rsid w:val="006C252A"/>
    <w:rsid w:val="006C2711"/>
    <w:rsid w:val="006C344A"/>
    <w:rsid w:val="006C3804"/>
    <w:rsid w:val="006C3978"/>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4164"/>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4F9"/>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2703"/>
    <w:rsid w:val="00712C4B"/>
    <w:rsid w:val="0071312E"/>
    <w:rsid w:val="007133C8"/>
    <w:rsid w:val="00713785"/>
    <w:rsid w:val="00713CF8"/>
    <w:rsid w:val="00713DBF"/>
    <w:rsid w:val="00713F0D"/>
    <w:rsid w:val="00715F29"/>
    <w:rsid w:val="00716909"/>
    <w:rsid w:val="00716A22"/>
    <w:rsid w:val="00720AC7"/>
    <w:rsid w:val="00720C3D"/>
    <w:rsid w:val="00721110"/>
    <w:rsid w:val="007215DD"/>
    <w:rsid w:val="00721A9F"/>
    <w:rsid w:val="0072216B"/>
    <w:rsid w:val="00722963"/>
    <w:rsid w:val="00722D1E"/>
    <w:rsid w:val="0072428F"/>
    <w:rsid w:val="007245D5"/>
    <w:rsid w:val="007246E8"/>
    <w:rsid w:val="00724D7B"/>
    <w:rsid w:val="0072693B"/>
    <w:rsid w:val="00726CE6"/>
    <w:rsid w:val="00726F1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68"/>
    <w:rsid w:val="00736DF6"/>
    <w:rsid w:val="007372D5"/>
    <w:rsid w:val="0073751C"/>
    <w:rsid w:val="007377C4"/>
    <w:rsid w:val="00737D95"/>
    <w:rsid w:val="007401C8"/>
    <w:rsid w:val="007403E9"/>
    <w:rsid w:val="00740A38"/>
    <w:rsid w:val="00740A8D"/>
    <w:rsid w:val="00741E27"/>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769"/>
    <w:rsid w:val="00747AB0"/>
    <w:rsid w:val="0075063F"/>
    <w:rsid w:val="007507DC"/>
    <w:rsid w:val="00750BE6"/>
    <w:rsid w:val="0075133B"/>
    <w:rsid w:val="007517B8"/>
    <w:rsid w:val="00751DBC"/>
    <w:rsid w:val="00751FEE"/>
    <w:rsid w:val="00752609"/>
    <w:rsid w:val="00752990"/>
    <w:rsid w:val="00752B7C"/>
    <w:rsid w:val="00753317"/>
    <w:rsid w:val="00753B92"/>
    <w:rsid w:val="00754177"/>
    <w:rsid w:val="00754414"/>
    <w:rsid w:val="00754F02"/>
    <w:rsid w:val="00754FA9"/>
    <w:rsid w:val="00755668"/>
    <w:rsid w:val="0075603F"/>
    <w:rsid w:val="00756BB7"/>
    <w:rsid w:val="00756DDB"/>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3165"/>
    <w:rsid w:val="007832CA"/>
    <w:rsid w:val="00783CB5"/>
    <w:rsid w:val="0078472E"/>
    <w:rsid w:val="007848B7"/>
    <w:rsid w:val="007850B4"/>
    <w:rsid w:val="0078579E"/>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6F26"/>
    <w:rsid w:val="007A7007"/>
    <w:rsid w:val="007A70E9"/>
    <w:rsid w:val="007A7ACB"/>
    <w:rsid w:val="007B0234"/>
    <w:rsid w:val="007B24BD"/>
    <w:rsid w:val="007B2FB8"/>
    <w:rsid w:val="007B34A4"/>
    <w:rsid w:val="007B3E89"/>
    <w:rsid w:val="007B64E3"/>
    <w:rsid w:val="007B692F"/>
    <w:rsid w:val="007B74A3"/>
    <w:rsid w:val="007B75FE"/>
    <w:rsid w:val="007C0742"/>
    <w:rsid w:val="007C0A24"/>
    <w:rsid w:val="007C103D"/>
    <w:rsid w:val="007C14EE"/>
    <w:rsid w:val="007C1537"/>
    <w:rsid w:val="007C2432"/>
    <w:rsid w:val="007C2D23"/>
    <w:rsid w:val="007C307C"/>
    <w:rsid w:val="007C3B90"/>
    <w:rsid w:val="007C4526"/>
    <w:rsid w:val="007C52E1"/>
    <w:rsid w:val="007C53D3"/>
    <w:rsid w:val="007C556A"/>
    <w:rsid w:val="007C558D"/>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2E2D"/>
    <w:rsid w:val="007E34E3"/>
    <w:rsid w:val="007E3724"/>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6F8"/>
    <w:rsid w:val="007F3A8A"/>
    <w:rsid w:val="007F3F9C"/>
    <w:rsid w:val="007F43AF"/>
    <w:rsid w:val="007F50DC"/>
    <w:rsid w:val="007F5125"/>
    <w:rsid w:val="007F56FB"/>
    <w:rsid w:val="007F5C28"/>
    <w:rsid w:val="007F6371"/>
    <w:rsid w:val="007F65D5"/>
    <w:rsid w:val="007F6786"/>
    <w:rsid w:val="007F70A4"/>
    <w:rsid w:val="007F72B6"/>
    <w:rsid w:val="007F7471"/>
    <w:rsid w:val="007F750B"/>
    <w:rsid w:val="007F7648"/>
    <w:rsid w:val="007F7C1D"/>
    <w:rsid w:val="008005FD"/>
    <w:rsid w:val="00801A7B"/>
    <w:rsid w:val="008021B6"/>
    <w:rsid w:val="00802C2D"/>
    <w:rsid w:val="00804A2A"/>
    <w:rsid w:val="00804EC6"/>
    <w:rsid w:val="00805355"/>
    <w:rsid w:val="00805B99"/>
    <w:rsid w:val="00805D18"/>
    <w:rsid w:val="00806376"/>
    <w:rsid w:val="00810015"/>
    <w:rsid w:val="00811546"/>
    <w:rsid w:val="00811BDE"/>
    <w:rsid w:val="00812818"/>
    <w:rsid w:val="008129D7"/>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137C"/>
    <w:rsid w:val="008625CC"/>
    <w:rsid w:val="00862B09"/>
    <w:rsid w:val="00862FDA"/>
    <w:rsid w:val="00863426"/>
    <w:rsid w:val="008666D1"/>
    <w:rsid w:val="00867456"/>
    <w:rsid w:val="00870210"/>
    <w:rsid w:val="00870A83"/>
    <w:rsid w:val="008717DB"/>
    <w:rsid w:val="00872029"/>
    <w:rsid w:val="0087220C"/>
    <w:rsid w:val="0087236F"/>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3D92"/>
    <w:rsid w:val="0088409C"/>
    <w:rsid w:val="00884A6B"/>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1FBB"/>
    <w:rsid w:val="008A2363"/>
    <w:rsid w:val="008A2B9A"/>
    <w:rsid w:val="008A3368"/>
    <w:rsid w:val="008A3410"/>
    <w:rsid w:val="008A351C"/>
    <w:rsid w:val="008A4855"/>
    <w:rsid w:val="008A5152"/>
    <w:rsid w:val="008A5419"/>
    <w:rsid w:val="008A580F"/>
    <w:rsid w:val="008A5E3E"/>
    <w:rsid w:val="008A5EC5"/>
    <w:rsid w:val="008A6233"/>
    <w:rsid w:val="008A6421"/>
    <w:rsid w:val="008A6776"/>
    <w:rsid w:val="008A6BD4"/>
    <w:rsid w:val="008A6BDC"/>
    <w:rsid w:val="008A7ABB"/>
    <w:rsid w:val="008A7D3D"/>
    <w:rsid w:val="008B0584"/>
    <w:rsid w:val="008B09D6"/>
    <w:rsid w:val="008B0CE4"/>
    <w:rsid w:val="008B0F35"/>
    <w:rsid w:val="008B11F3"/>
    <w:rsid w:val="008B1B00"/>
    <w:rsid w:val="008B22CE"/>
    <w:rsid w:val="008B24F6"/>
    <w:rsid w:val="008B3131"/>
    <w:rsid w:val="008B35A0"/>
    <w:rsid w:val="008B36A1"/>
    <w:rsid w:val="008B3F53"/>
    <w:rsid w:val="008B4333"/>
    <w:rsid w:val="008B529D"/>
    <w:rsid w:val="008B6034"/>
    <w:rsid w:val="008B63C0"/>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75"/>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F6B"/>
    <w:rsid w:val="008F2F81"/>
    <w:rsid w:val="008F34E2"/>
    <w:rsid w:val="008F4131"/>
    <w:rsid w:val="008F448A"/>
    <w:rsid w:val="008F48E8"/>
    <w:rsid w:val="008F498F"/>
    <w:rsid w:val="008F4C3C"/>
    <w:rsid w:val="008F4E65"/>
    <w:rsid w:val="008F53DC"/>
    <w:rsid w:val="008F5585"/>
    <w:rsid w:val="008F5EC8"/>
    <w:rsid w:val="008F6290"/>
    <w:rsid w:val="008F63D5"/>
    <w:rsid w:val="008F6640"/>
    <w:rsid w:val="008F67B0"/>
    <w:rsid w:val="008F7499"/>
    <w:rsid w:val="008F7A87"/>
    <w:rsid w:val="008F7F50"/>
    <w:rsid w:val="009008D9"/>
    <w:rsid w:val="00900923"/>
    <w:rsid w:val="00900932"/>
    <w:rsid w:val="00900FB0"/>
    <w:rsid w:val="00901317"/>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B9D"/>
    <w:rsid w:val="00915CA1"/>
    <w:rsid w:val="00916B2E"/>
    <w:rsid w:val="00916ED9"/>
    <w:rsid w:val="0091764F"/>
    <w:rsid w:val="00920014"/>
    <w:rsid w:val="0092144F"/>
    <w:rsid w:val="00921B34"/>
    <w:rsid w:val="00921BC0"/>
    <w:rsid w:val="00921DE6"/>
    <w:rsid w:val="00922704"/>
    <w:rsid w:val="00923D36"/>
    <w:rsid w:val="009240E4"/>
    <w:rsid w:val="00924145"/>
    <w:rsid w:val="009243B4"/>
    <w:rsid w:val="00925E77"/>
    <w:rsid w:val="0092635A"/>
    <w:rsid w:val="00926CB3"/>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260"/>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246B"/>
    <w:rsid w:val="0095258F"/>
    <w:rsid w:val="00953878"/>
    <w:rsid w:val="00953A7B"/>
    <w:rsid w:val="00954B8D"/>
    <w:rsid w:val="00954F2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6132"/>
    <w:rsid w:val="00977056"/>
    <w:rsid w:val="00977FD7"/>
    <w:rsid w:val="009816BB"/>
    <w:rsid w:val="00981B6D"/>
    <w:rsid w:val="00981CA6"/>
    <w:rsid w:val="009824C3"/>
    <w:rsid w:val="009831C4"/>
    <w:rsid w:val="009840CB"/>
    <w:rsid w:val="009845C3"/>
    <w:rsid w:val="009848B8"/>
    <w:rsid w:val="00985FFE"/>
    <w:rsid w:val="00986289"/>
    <w:rsid w:val="009865DF"/>
    <w:rsid w:val="009867CC"/>
    <w:rsid w:val="00986C52"/>
    <w:rsid w:val="00986FF6"/>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3DA"/>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6DD9"/>
    <w:rsid w:val="009B710A"/>
    <w:rsid w:val="009B7ADD"/>
    <w:rsid w:val="009B7D9A"/>
    <w:rsid w:val="009C0082"/>
    <w:rsid w:val="009C03F6"/>
    <w:rsid w:val="009C13D4"/>
    <w:rsid w:val="009C2052"/>
    <w:rsid w:val="009C225E"/>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369"/>
    <w:rsid w:val="009D2425"/>
    <w:rsid w:val="009D2436"/>
    <w:rsid w:val="009D2961"/>
    <w:rsid w:val="009D2FD8"/>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5F3"/>
    <w:rsid w:val="009E4300"/>
    <w:rsid w:val="009E4618"/>
    <w:rsid w:val="009E48D9"/>
    <w:rsid w:val="009E4BC1"/>
    <w:rsid w:val="009E4F63"/>
    <w:rsid w:val="009E61C6"/>
    <w:rsid w:val="009E6373"/>
    <w:rsid w:val="009E6753"/>
    <w:rsid w:val="009E7474"/>
    <w:rsid w:val="009E7A51"/>
    <w:rsid w:val="009E7BC3"/>
    <w:rsid w:val="009F039D"/>
    <w:rsid w:val="009F03B6"/>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2FF"/>
    <w:rsid w:val="009F77F9"/>
    <w:rsid w:val="009F795D"/>
    <w:rsid w:val="009F7D42"/>
    <w:rsid w:val="00A00133"/>
    <w:rsid w:val="00A00639"/>
    <w:rsid w:val="00A00800"/>
    <w:rsid w:val="00A01457"/>
    <w:rsid w:val="00A01578"/>
    <w:rsid w:val="00A017F2"/>
    <w:rsid w:val="00A01ABD"/>
    <w:rsid w:val="00A02345"/>
    <w:rsid w:val="00A02434"/>
    <w:rsid w:val="00A0261F"/>
    <w:rsid w:val="00A041D3"/>
    <w:rsid w:val="00A051E3"/>
    <w:rsid w:val="00A05753"/>
    <w:rsid w:val="00A06276"/>
    <w:rsid w:val="00A0638E"/>
    <w:rsid w:val="00A07369"/>
    <w:rsid w:val="00A07BB3"/>
    <w:rsid w:val="00A07F8B"/>
    <w:rsid w:val="00A10115"/>
    <w:rsid w:val="00A1011E"/>
    <w:rsid w:val="00A10A06"/>
    <w:rsid w:val="00A10F8F"/>
    <w:rsid w:val="00A111EE"/>
    <w:rsid w:val="00A11A09"/>
    <w:rsid w:val="00A12079"/>
    <w:rsid w:val="00A1210B"/>
    <w:rsid w:val="00A128B8"/>
    <w:rsid w:val="00A12952"/>
    <w:rsid w:val="00A12B48"/>
    <w:rsid w:val="00A1389C"/>
    <w:rsid w:val="00A14781"/>
    <w:rsid w:val="00A147D7"/>
    <w:rsid w:val="00A14E75"/>
    <w:rsid w:val="00A15412"/>
    <w:rsid w:val="00A15C99"/>
    <w:rsid w:val="00A163B8"/>
    <w:rsid w:val="00A16513"/>
    <w:rsid w:val="00A16C22"/>
    <w:rsid w:val="00A17B89"/>
    <w:rsid w:val="00A203FA"/>
    <w:rsid w:val="00A20760"/>
    <w:rsid w:val="00A215E8"/>
    <w:rsid w:val="00A217FC"/>
    <w:rsid w:val="00A22248"/>
    <w:rsid w:val="00A22A3A"/>
    <w:rsid w:val="00A22A97"/>
    <w:rsid w:val="00A235F9"/>
    <w:rsid w:val="00A23F51"/>
    <w:rsid w:val="00A24669"/>
    <w:rsid w:val="00A2482D"/>
    <w:rsid w:val="00A24C6C"/>
    <w:rsid w:val="00A24C79"/>
    <w:rsid w:val="00A24F4F"/>
    <w:rsid w:val="00A251F2"/>
    <w:rsid w:val="00A25255"/>
    <w:rsid w:val="00A2588A"/>
    <w:rsid w:val="00A25B41"/>
    <w:rsid w:val="00A25D1D"/>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65B"/>
    <w:rsid w:val="00A4196D"/>
    <w:rsid w:val="00A42C7F"/>
    <w:rsid w:val="00A437E8"/>
    <w:rsid w:val="00A4391C"/>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1194"/>
    <w:rsid w:val="00A5144B"/>
    <w:rsid w:val="00A525F9"/>
    <w:rsid w:val="00A52E03"/>
    <w:rsid w:val="00A54432"/>
    <w:rsid w:val="00A55667"/>
    <w:rsid w:val="00A557B8"/>
    <w:rsid w:val="00A56490"/>
    <w:rsid w:val="00A569C4"/>
    <w:rsid w:val="00A57E9D"/>
    <w:rsid w:val="00A603C0"/>
    <w:rsid w:val="00A605FB"/>
    <w:rsid w:val="00A61049"/>
    <w:rsid w:val="00A62109"/>
    <w:rsid w:val="00A62CBF"/>
    <w:rsid w:val="00A637B9"/>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2D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87A56"/>
    <w:rsid w:val="00A90569"/>
    <w:rsid w:val="00A9099E"/>
    <w:rsid w:val="00A90D5B"/>
    <w:rsid w:val="00A9191D"/>
    <w:rsid w:val="00A91FEA"/>
    <w:rsid w:val="00A92364"/>
    <w:rsid w:val="00A923E1"/>
    <w:rsid w:val="00A9285E"/>
    <w:rsid w:val="00A92A97"/>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571"/>
    <w:rsid w:val="00AB0900"/>
    <w:rsid w:val="00AB1016"/>
    <w:rsid w:val="00AB1347"/>
    <w:rsid w:val="00AB18D6"/>
    <w:rsid w:val="00AB1DDB"/>
    <w:rsid w:val="00AB333F"/>
    <w:rsid w:val="00AB343D"/>
    <w:rsid w:val="00AB43C0"/>
    <w:rsid w:val="00AB44C2"/>
    <w:rsid w:val="00AB4D4F"/>
    <w:rsid w:val="00AB552C"/>
    <w:rsid w:val="00AB5591"/>
    <w:rsid w:val="00AB564D"/>
    <w:rsid w:val="00AB57E4"/>
    <w:rsid w:val="00AB5D43"/>
    <w:rsid w:val="00AB6C08"/>
    <w:rsid w:val="00AB6EC1"/>
    <w:rsid w:val="00AB7694"/>
    <w:rsid w:val="00AB79C3"/>
    <w:rsid w:val="00AB7D9B"/>
    <w:rsid w:val="00AC0074"/>
    <w:rsid w:val="00AC03D4"/>
    <w:rsid w:val="00AC0CA0"/>
    <w:rsid w:val="00AC15D9"/>
    <w:rsid w:val="00AC1EE2"/>
    <w:rsid w:val="00AC244D"/>
    <w:rsid w:val="00AC33AE"/>
    <w:rsid w:val="00AC33B7"/>
    <w:rsid w:val="00AC36CD"/>
    <w:rsid w:val="00AC3922"/>
    <w:rsid w:val="00AC3FD5"/>
    <w:rsid w:val="00AC4048"/>
    <w:rsid w:val="00AC4A68"/>
    <w:rsid w:val="00AC588E"/>
    <w:rsid w:val="00AC5E3E"/>
    <w:rsid w:val="00AC6016"/>
    <w:rsid w:val="00AC6756"/>
    <w:rsid w:val="00AC6E50"/>
    <w:rsid w:val="00AC72B2"/>
    <w:rsid w:val="00AC7788"/>
    <w:rsid w:val="00AD0141"/>
    <w:rsid w:val="00AD01A3"/>
    <w:rsid w:val="00AD05D6"/>
    <w:rsid w:val="00AD1D7A"/>
    <w:rsid w:val="00AD2414"/>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32E"/>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3F7D"/>
    <w:rsid w:val="00B04A98"/>
    <w:rsid w:val="00B04DE1"/>
    <w:rsid w:val="00B04ED1"/>
    <w:rsid w:val="00B05EB0"/>
    <w:rsid w:val="00B06005"/>
    <w:rsid w:val="00B061BA"/>
    <w:rsid w:val="00B063D8"/>
    <w:rsid w:val="00B0658C"/>
    <w:rsid w:val="00B07493"/>
    <w:rsid w:val="00B074A4"/>
    <w:rsid w:val="00B07565"/>
    <w:rsid w:val="00B100C4"/>
    <w:rsid w:val="00B10A3C"/>
    <w:rsid w:val="00B10B65"/>
    <w:rsid w:val="00B12896"/>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138"/>
    <w:rsid w:val="00B264D8"/>
    <w:rsid w:val="00B26559"/>
    <w:rsid w:val="00B279BA"/>
    <w:rsid w:val="00B3068B"/>
    <w:rsid w:val="00B30FE6"/>
    <w:rsid w:val="00B31897"/>
    <w:rsid w:val="00B31970"/>
    <w:rsid w:val="00B3264E"/>
    <w:rsid w:val="00B32B8D"/>
    <w:rsid w:val="00B3324B"/>
    <w:rsid w:val="00B33D7B"/>
    <w:rsid w:val="00B33DBE"/>
    <w:rsid w:val="00B34396"/>
    <w:rsid w:val="00B34711"/>
    <w:rsid w:val="00B34E24"/>
    <w:rsid w:val="00B351BF"/>
    <w:rsid w:val="00B35445"/>
    <w:rsid w:val="00B35FFE"/>
    <w:rsid w:val="00B3680E"/>
    <w:rsid w:val="00B3683C"/>
    <w:rsid w:val="00B36ABA"/>
    <w:rsid w:val="00B37330"/>
    <w:rsid w:val="00B37649"/>
    <w:rsid w:val="00B37662"/>
    <w:rsid w:val="00B377DD"/>
    <w:rsid w:val="00B37F54"/>
    <w:rsid w:val="00B401F0"/>
    <w:rsid w:val="00B4094F"/>
    <w:rsid w:val="00B41B72"/>
    <w:rsid w:val="00B41C0A"/>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79C"/>
    <w:rsid w:val="00B6280C"/>
    <w:rsid w:val="00B62B5B"/>
    <w:rsid w:val="00B63FC6"/>
    <w:rsid w:val="00B6449F"/>
    <w:rsid w:val="00B64DC6"/>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8C1"/>
    <w:rsid w:val="00B749D9"/>
    <w:rsid w:val="00B74E7B"/>
    <w:rsid w:val="00B7516D"/>
    <w:rsid w:val="00B7527A"/>
    <w:rsid w:val="00B753C8"/>
    <w:rsid w:val="00B755E6"/>
    <w:rsid w:val="00B7664D"/>
    <w:rsid w:val="00B769BC"/>
    <w:rsid w:val="00B76AA8"/>
    <w:rsid w:val="00B77519"/>
    <w:rsid w:val="00B777FC"/>
    <w:rsid w:val="00B800D5"/>
    <w:rsid w:val="00B802D4"/>
    <w:rsid w:val="00B804C2"/>
    <w:rsid w:val="00B814EE"/>
    <w:rsid w:val="00B81F44"/>
    <w:rsid w:val="00B82295"/>
    <w:rsid w:val="00B82750"/>
    <w:rsid w:val="00B82AEA"/>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9E8"/>
    <w:rsid w:val="00B93C88"/>
    <w:rsid w:val="00B94204"/>
    <w:rsid w:val="00B9429D"/>
    <w:rsid w:val="00B9438C"/>
    <w:rsid w:val="00B9503B"/>
    <w:rsid w:val="00B958D8"/>
    <w:rsid w:val="00B95E0B"/>
    <w:rsid w:val="00B961F3"/>
    <w:rsid w:val="00B961F6"/>
    <w:rsid w:val="00B973B5"/>
    <w:rsid w:val="00B97422"/>
    <w:rsid w:val="00BA105E"/>
    <w:rsid w:val="00BA16C8"/>
    <w:rsid w:val="00BA16F6"/>
    <w:rsid w:val="00BA22AA"/>
    <w:rsid w:val="00BA27FC"/>
    <w:rsid w:val="00BA3D64"/>
    <w:rsid w:val="00BA3FFA"/>
    <w:rsid w:val="00BA4081"/>
    <w:rsid w:val="00BA4225"/>
    <w:rsid w:val="00BA4286"/>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6FB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6C3D"/>
    <w:rsid w:val="00BC71FA"/>
    <w:rsid w:val="00BC758B"/>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152"/>
    <w:rsid w:val="00BE04C7"/>
    <w:rsid w:val="00BE0779"/>
    <w:rsid w:val="00BE1AFD"/>
    <w:rsid w:val="00BE277C"/>
    <w:rsid w:val="00BE32A8"/>
    <w:rsid w:val="00BE38EA"/>
    <w:rsid w:val="00BE50F7"/>
    <w:rsid w:val="00BE56DC"/>
    <w:rsid w:val="00BE6C47"/>
    <w:rsid w:val="00BE6F51"/>
    <w:rsid w:val="00BE70CC"/>
    <w:rsid w:val="00BE73AA"/>
    <w:rsid w:val="00BE7F5C"/>
    <w:rsid w:val="00BF045F"/>
    <w:rsid w:val="00BF18C7"/>
    <w:rsid w:val="00BF2A5A"/>
    <w:rsid w:val="00BF2AEC"/>
    <w:rsid w:val="00BF3052"/>
    <w:rsid w:val="00BF35A6"/>
    <w:rsid w:val="00BF361E"/>
    <w:rsid w:val="00BF37B0"/>
    <w:rsid w:val="00BF3DD1"/>
    <w:rsid w:val="00BF518F"/>
    <w:rsid w:val="00BF5534"/>
    <w:rsid w:val="00BF5C77"/>
    <w:rsid w:val="00BF64D4"/>
    <w:rsid w:val="00BF6B8A"/>
    <w:rsid w:val="00BF7F4B"/>
    <w:rsid w:val="00C0008A"/>
    <w:rsid w:val="00C00352"/>
    <w:rsid w:val="00C006D1"/>
    <w:rsid w:val="00C006F4"/>
    <w:rsid w:val="00C02611"/>
    <w:rsid w:val="00C029CC"/>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485F"/>
    <w:rsid w:val="00C166B0"/>
    <w:rsid w:val="00C16E1A"/>
    <w:rsid w:val="00C16FE2"/>
    <w:rsid w:val="00C17643"/>
    <w:rsid w:val="00C202E9"/>
    <w:rsid w:val="00C204A9"/>
    <w:rsid w:val="00C2080B"/>
    <w:rsid w:val="00C20901"/>
    <w:rsid w:val="00C2090E"/>
    <w:rsid w:val="00C209CC"/>
    <w:rsid w:val="00C2151F"/>
    <w:rsid w:val="00C21A13"/>
    <w:rsid w:val="00C23F5B"/>
    <w:rsid w:val="00C246EE"/>
    <w:rsid w:val="00C24C80"/>
    <w:rsid w:val="00C25A08"/>
    <w:rsid w:val="00C272BD"/>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1F7A"/>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09F"/>
    <w:rsid w:val="00C70299"/>
    <w:rsid w:val="00C70619"/>
    <w:rsid w:val="00C70A4A"/>
    <w:rsid w:val="00C70DF0"/>
    <w:rsid w:val="00C70FAD"/>
    <w:rsid w:val="00C7131E"/>
    <w:rsid w:val="00C7159A"/>
    <w:rsid w:val="00C71D65"/>
    <w:rsid w:val="00C727F7"/>
    <w:rsid w:val="00C7428F"/>
    <w:rsid w:val="00C74791"/>
    <w:rsid w:val="00C7485E"/>
    <w:rsid w:val="00C74A5F"/>
    <w:rsid w:val="00C751B8"/>
    <w:rsid w:val="00C757B4"/>
    <w:rsid w:val="00C75874"/>
    <w:rsid w:val="00C771C2"/>
    <w:rsid w:val="00C7749E"/>
    <w:rsid w:val="00C777FE"/>
    <w:rsid w:val="00C779E5"/>
    <w:rsid w:val="00C80111"/>
    <w:rsid w:val="00C80B13"/>
    <w:rsid w:val="00C80C89"/>
    <w:rsid w:val="00C813EF"/>
    <w:rsid w:val="00C81491"/>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07E"/>
    <w:rsid w:val="00CA1A4B"/>
    <w:rsid w:val="00CA2C40"/>
    <w:rsid w:val="00CA2C91"/>
    <w:rsid w:val="00CA2CDD"/>
    <w:rsid w:val="00CA2EC3"/>
    <w:rsid w:val="00CA39C1"/>
    <w:rsid w:val="00CA3CF7"/>
    <w:rsid w:val="00CA4063"/>
    <w:rsid w:val="00CA48BF"/>
    <w:rsid w:val="00CA4ECB"/>
    <w:rsid w:val="00CA553B"/>
    <w:rsid w:val="00CA5684"/>
    <w:rsid w:val="00CA5879"/>
    <w:rsid w:val="00CA599D"/>
    <w:rsid w:val="00CA5F1E"/>
    <w:rsid w:val="00CA73EE"/>
    <w:rsid w:val="00CA755A"/>
    <w:rsid w:val="00CA75DC"/>
    <w:rsid w:val="00CA7901"/>
    <w:rsid w:val="00CA7927"/>
    <w:rsid w:val="00CA7A66"/>
    <w:rsid w:val="00CA7B37"/>
    <w:rsid w:val="00CB0162"/>
    <w:rsid w:val="00CB0608"/>
    <w:rsid w:val="00CB0A38"/>
    <w:rsid w:val="00CB0E08"/>
    <w:rsid w:val="00CB1359"/>
    <w:rsid w:val="00CB146D"/>
    <w:rsid w:val="00CB1ECC"/>
    <w:rsid w:val="00CB263E"/>
    <w:rsid w:val="00CB2685"/>
    <w:rsid w:val="00CB2C6B"/>
    <w:rsid w:val="00CB311F"/>
    <w:rsid w:val="00CB342F"/>
    <w:rsid w:val="00CB4782"/>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BFA"/>
    <w:rsid w:val="00CE0FDE"/>
    <w:rsid w:val="00CE1B85"/>
    <w:rsid w:val="00CE1C7F"/>
    <w:rsid w:val="00CE22C6"/>
    <w:rsid w:val="00CE2887"/>
    <w:rsid w:val="00CE3C96"/>
    <w:rsid w:val="00CE3FBF"/>
    <w:rsid w:val="00CE4AEC"/>
    <w:rsid w:val="00CE589E"/>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012F"/>
    <w:rsid w:val="00D0141B"/>
    <w:rsid w:val="00D01453"/>
    <w:rsid w:val="00D0156C"/>
    <w:rsid w:val="00D017E5"/>
    <w:rsid w:val="00D02792"/>
    <w:rsid w:val="00D027FD"/>
    <w:rsid w:val="00D03014"/>
    <w:rsid w:val="00D03243"/>
    <w:rsid w:val="00D03267"/>
    <w:rsid w:val="00D03666"/>
    <w:rsid w:val="00D03D18"/>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2ED"/>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FD5"/>
    <w:rsid w:val="00D41A63"/>
    <w:rsid w:val="00D41FE7"/>
    <w:rsid w:val="00D429E2"/>
    <w:rsid w:val="00D42F63"/>
    <w:rsid w:val="00D43096"/>
    <w:rsid w:val="00D43EE0"/>
    <w:rsid w:val="00D461CD"/>
    <w:rsid w:val="00D46F0A"/>
    <w:rsid w:val="00D472EA"/>
    <w:rsid w:val="00D472EB"/>
    <w:rsid w:val="00D50995"/>
    <w:rsid w:val="00D51743"/>
    <w:rsid w:val="00D51DBD"/>
    <w:rsid w:val="00D52300"/>
    <w:rsid w:val="00D53443"/>
    <w:rsid w:val="00D53DED"/>
    <w:rsid w:val="00D53EDC"/>
    <w:rsid w:val="00D54453"/>
    <w:rsid w:val="00D54D49"/>
    <w:rsid w:val="00D54DEA"/>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229"/>
    <w:rsid w:val="00D73A0F"/>
    <w:rsid w:val="00D73DE1"/>
    <w:rsid w:val="00D74817"/>
    <w:rsid w:val="00D74A04"/>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740"/>
    <w:rsid w:val="00D819A9"/>
    <w:rsid w:val="00D81C16"/>
    <w:rsid w:val="00D81D57"/>
    <w:rsid w:val="00D8213D"/>
    <w:rsid w:val="00D8230F"/>
    <w:rsid w:val="00D8283C"/>
    <w:rsid w:val="00D82E31"/>
    <w:rsid w:val="00D833A8"/>
    <w:rsid w:val="00D838E4"/>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5D04"/>
    <w:rsid w:val="00D96638"/>
    <w:rsid w:val="00D966DF"/>
    <w:rsid w:val="00D968F2"/>
    <w:rsid w:val="00DA1387"/>
    <w:rsid w:val="00DA1AAE"/>
    <w:rsid w:val="00DA1C91"/>
    <w:rsid w:val="00DA1DD4"/>
    <w:rsid w:val="00DA2020"/>
    <w:rsid w:val="00DA27E7"/>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625"/>
    <w:rsid w:val="00DB524A"/>
    <w:rsid w:val="00DB5500"/>
    <w:rsid w:val="00DB580B"/>
    <w:rsid w:val="00DB5B58"/>
    <w:rsid w:val="00DB6AFD"/>
    <w:rsid w:val="00DB6F9E"/>
    <w:rsid w:val="00DB7162"/>
    <w:rsid w:val="00DB7188"/>
    <w:rsid w:val="00DB7291"/>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D7F9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6C6"/>
    <w:rsid w:val="00DF37BA"/>
    <w:rsid w:val="00DF4632"/>
    <w:rsid w:val="00DF53DD"/>
    <w:rsid w:val="00DF53EB"/>
    <w:rsid w:val="00DF5E57"/>
    <w:rsid w:val="00DF6350"/>
    <w:rsid w:val="00DF66BA"/>
    <w:rsid w:val="00DF66D9"/>
    <w:rsid w:val="00DF718E"/>
    <w:rsid w:val="00DF7505"/>
    <w:rsid w:val="00DF7684"/>
    <w:rsid w:val="00DF7F08"/>
    <w:rsid w:val="00DF7F6C"/>
    <w:rsid w:val="00E00404"/>
    <w:rsid w:val="00E0195D"/>
    <w:rsid w:val="00E02B3D"/>
    <w:rsid w:val="00E02C24"/>
    <w:rsid w:val="00E0364D"/>
    <w:rsid w:val="00E03C7E"/>
    <w:rsid w:val="00E03D4D"/>
    <w:rsid w:val="00E046D1"/>
    <w:rsid w:val="00E050B5"/>
    <w:rsid w:val="00E066B0"/>
    <w:rsid w:val="00E07486"/>
    <w:rsid w:val="00E07C0A"/>
    <w:rsid w:val="00E07EDC"/>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1BC1"/>
    <w:rsid w:val="00E22AC6"/>
    <w:rsid w:val="00E23C3E"/>
    <w:rsid w:val="00E24916"/>
    <w:rsid w:val="00E2497A"/>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5A0"/>
    <w:rsid w:val="00E3482C"/>
    <w:rsid w:val="00E34A05"/>
    <w:rsid w:val="00E35947"/>
    <w:rsid w:val="00E359F5"/>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4FFA"/>
    <w:rsid w:val="00E5550E"/>
    <w:rsid w:val="00E5597C"/>
    <w:rsid w:val="00E55B05"/>
    <w:rsid w:val="00E55C34"/>
    <w:rsid w:val="00E56B62"/>
    <w:rsid w:val="00E5726F"/>
    <w:rsid w:val="00E57BC5"/>
    <w:rsid w:val="00E604A0"/>
    <w:rsid w:val="00E604A7"/>
    <w:rsid w:val="00E609A7"/>
    <w:rsid w:val="00E61783"/>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77F"/>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67B"/>
    <w:rsid w:val="00E94169"/>
    <w:rsid w:val="00E949C0"/>
    <w:rsid w:val="00E95127"/>
    <w:rsid w:val="00E95567"/>
    <w:rsid w:val="00E958AA"/>
    <w:rsid w:val="00E95E98"/>
    <w:rsid w:val="00E95ED4"/>
    <w:rsid w:val="00E9779F"/>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0D2"/>
    <w:rsid w:val="00EB4467"/>
    <w:rsid w:val="00EB5875"/>
    <w:rsid w:val="00EB58C7"/>
    <w:rsid w:val="00EB5F98"/>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1979"/>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B23"/>
    <w:rsid w:val="00EE0D11"/>
    <w:rsid w:val="00EE17CB"/>
    <w:rsid w:val="00EE20A8"/>
    <w:rsid w:val="00EE25B1"/>
    <w:rsid w:val="00EE3A90"/>
    <w:rsid w:val="00EE40F7"/>
    <w:rsid w:val="00EE49F2"/>
    <w:rsid w:val="00EE52F8"/>
    <w:rsid w:val="00EE53AA"/>
    <w:rsid w:val="00EE57BF"/>
    <w:rsid w:val="00EE6D6C"/>
    <w:rsid w:val="00EE716D"/>
    <w:rsid w:val="00EE7666"/>
    <w:rsid w:val="00EF0454"/>
    <w:rsid w:val="00EF1031"/>
    <w:rsid w:val="00EF1566"/>
    <w:rsid w:val="00EF1CBA"/>
    <w:rsid w:val="00EF233C"/>
    <w:rsid w:val="00EF2AE6"/>
    <w:rsid w:val="00EF2B1C"/>
    <w:rsid w:val="00EF2E4E"/>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4E9"/>
    <w:rsid w:val="00F23729"/>
    <w:rsid w:val="00F23861"/>
    <w:rsid w:val="00F23C2E"/>
    <w:rsid w:val="00F23E7F"/>
    <w:rsid w:val="00F23FC0"/>
    <w:rsid w:val="00F249FA"/>
    <w:rsid w:val="00F2620A"/>
    <w:rsid w:val="00F26B4E"/>
    <w:rsid w:val="00F26D01"/>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AF1"/>
    <w:rsid w:val="00F40EDD"/>
    <w:rsid w:val="00F40F33"/>
    <w:rsid w:val="00F41213"/>
    <w:rsid w:val="00F41755"/>
    <w:rsid w:val="00F42A96"/>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1C0"/>
    <w:rsid w:val="00F502E6"/>
    <w:rsid w:val="00F50AA0"/>
    <w:rsid w:val="00F51276"/>
    <w:rsid w:val="00F51CD4"/>
    <w:rsid w:val="00F51F24"/>
    <w:rsid w:val="00F53218"/>
    <w:rsid w:val="00F535A2"/>
    <w:rsid w:val="00F53926"/>
    <w:rsid w:val="00F53BC0"/>
    <w:rsid w:val="00F551CB"/>
    <w:rsid w:val="00F55254"/>
    <w:rsid w:val="00F554A4"/>
    <w:rsid w:val="00F55D2E"/>
    <w:rsid w:val="00F5606F"/>
    <w:rsid w:val="00F56A62"/>
    <w:rsid w:val="00F56E8B"/>
    <w:rsid w:val="00F57D63"/>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67F34"/>
    <w:rsid w:val="00F7027D"/>
    <w:rsid w:val="00F703A4"/>
    <w:rsid w:val="00F70418"/>
    <w:rsid w:val="00F707DE"/>
    <w:rsid w:val="00F70D1C"/>
    <w:rsid w:val="00F70D59"/>
    <w:rsid w:val="00F7117D"/>
    <w:rsid w:val="00F71AEB"/>
    <w:rsid w:val="00F71CEC"/>
    <w:rsid w:val="00F7219C"/>
    <w:rsid w:val="00F7579F"/>
    <w:rsid w:val="00F759DF"/>
    <w:rsid w:val="00F75A02"/>
    <w:rsid w:val="00F75B07"/>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6644"/>
    <w:rsid w:val="00F86F9B"/>
    <w:rsid w:val="00F87227"/>
    <w:rsid w:val="00F87388"/>
    <w:rsid w:val="00F8742E"/>
    <w:rsid w:val="00F87660"/>
    <w:rsid w:val="00F87874"/>
    <w:rsid w:val="00F9033D"/>
    <w:rsid w:val="00F90AA8"/>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50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2FE3"/>
    <w:rsid w:val="00FD32F8"/>
    <w:rsid w:val="00FD418C"/>
    <w:rsid w:val="00FD41E0"/>
    <w:rsid w:val="00FD5731"/>
    <w:rsid w:val="00FD63F9"/>
    <w:rsid w:val="00FD65C6"/>
    <w:rsid w:val="00FD69E7"/>
    <w:rsid w:val="00FD7538"/>
    <w:rsid w:val="00FD760B"/>
    <w:rsid w:val="00FE02E7"/>
    <w:rsid w:val="00FE0AC8"/>
    <w:rsid w:val="00FE163B"/>
    <w:rsid w:val="00FE1660"/>
    <w:rsid w:val="00FE17CD"/>
    <w:rsid w:val="00FE1EEE"/>
    <w:rsid w:val="00FE22EE"/>
    <w:rsid w:val="00FE25A2"/>
    <w:rsid w:val="00FE3198"/>
    <w:rsid w:val="00FE3899"/>
    <w:rsid w:val="00FE3F11"/>
    <w:rsid w:val="00FE3F17"/>
    <w:rsid w:val="00FE3FBC"/>
    <w:rsid w:val="00FE4A80"/>
    <w:rsid w:val="00FE6498"/>
    <w:rsid w:val="00FE6B2C"/>
    <w:rsid w:val="00FE6C70"/>
    <w:rsid w:val="00FE6F47"/>
    <w:rsid w:val="00FE72B2"/>
    <w:rsid w:val="00FE7BA4"/>
    <w:rsid w:val="00FF057F"/>
    <w:rsid w:val="00FF0BCD"/>
    <w:rsid w:val="00FF0C84"/>
    <w:rsid w:val="00FF0DA2"/>
    <w:rsid w:val="00FF12D7"/>
    <w:rsid w:val="00FF15A4"/>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D7F6DA"/>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779F"/>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ＭＳ 明朝"/>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ＭＳ 明朝"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ＭＳ 明朝"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ＭＳ 明朝"/>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semiHidden/>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ＭＳ 明朝"/>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列"/>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styleId="PlaceholderText">
    <w:name w:val="Placeholder Text"/>
    <w:basedOn w:val="DefaultParagraphFont"/>
    <w:uiPriority w:val="99"/>
    <w:semiHidden/>
    <w:rsid w:val="007D089D"/>
    <w:rPr>
      <w:color w:val="808080"/>
    </w:rPr>
  </w:style>
  <w:style w:type="paragraph" w:customStyle="1" w:styleId="B10">
    <w:name w:val="B1"/>
    <w:basedOn w:val="List"/>
    <w:link w:val="B1Char"/>
    <w:qFormat/>
    <w:rsid w:val="00BB36C3"/>
    <w:pPr>
      <w:overflowPunct/>
      <w:autoSpaceDE/>
      <w:autoSpaceDN/>
      <w:adjustRightInd/>
      <w:textAlignment w:val="auto"/>
    </w:pPr>
    <w:rPr>
      <w:rFonts w:eastAsia="ＭＳ 明朝"/>
    </w:rPr>
  </w:style>
  <w:style w:type="character" w:customStyle="1" w:styleId="B1Char">
    <w:name w:val="B1 Char"/>
    <w:link w:val="B10"/>
    <w:qFormat/>
    <w:rsid w:val="00BB36C3"/>
    <w:rPr>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CB1359"/>
    <w:rPr>
      <w:rFonts w:ascii="SimSun" w:eastAsia="SimSun" w:hAnsi="SimSun" w:cs="SimSun"/>
      <w:sz w:val="24"/>
      <w:szCs w:val="24"/>
    </w:rPr>
  </w:style>
  <w:style w:type="character" w:styleId="Strong">
    <w:name w:val="Strong"/>
    <w:basedOn w:val="DefaultParagraphFont"/>
    <w:qFormat/>
    <w:rsid w:val="00B23B33"/>
    <w:rPr>
      <w:b/>
      <w:bCs/>
    </w:rPr>
  </w:style>
  <w:style w:type="paragraph" w:customStyle="1" w:styleId="Tablehead">
    <w:name w:val="Table_head"/>
    <w:basedOn w:val="Normal"/>
    <w:next w:val="Normal"/>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Normal"/>
    <w:link w:val="ECCParagraphZchn"/>
    <w:rsid w:val="00067AAD"/>
    <w:pPr>
      <w:overflowPunct/>
      <w:autoSpaceDE/>
      <w:autoSpaceDN/>
      <w:adjustRightInd/>
      <w:spacing w:after="240"/>
      <w:jc w:val="both"/>
      <w:textAlignment w:val="auto"/>
    </w:pPr>
    <w:rPr>
      <w:rFonts w:ascii="Arial" w:eastAsia="SimSun" w:hAnsi="Arial"/>
      <w:szCs w:val="24"/>
    </w:rPr>
  </w:style>
  <w:style w:type="table" w:customStyle="1" w:styleId="ECCTable-redheader">
    <w:name w:val="ECC Table - red header"/>
    <w:basedOn w:val="TableNormal"/>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SimSun" w:hAnsi="Arial"/>
      <w:szCs w:val="24"/>
      <w:lang w:val="en-GB" w:eastAsia="en-US"/>
    </w:rPr>
  </w:style>
  <w:style w:type="paragraph" w:customStyle="1" w:styleId="TableLegendNote">
    <w:name w:val="Table_Legend_Note"/>
    <w:basedOn w:val="Normal"/>
    <w:next w:val="Normal"/>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SimSun"/>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Normal"/>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Normal"/>
    <w:qFormat/>
    <w:rsid w:val="00EA5FA1"/>
    <w:pPr>
      <w:numPr>
        <w:numId w:val="4"/>
      </w:numPr>
      <w:tabs>
        <w:tab w:val="clear" w:pos="1191"/>
        <w:tab w:val="num" w:pos="737"/>
      </w:tabs>
      <w:ind w:left="737" w:hanging="453"/>
    </w:pPr>
    <w:rPr>
      <w:rFonts w:eastAsia="ＭＳ 明朝"/>
      <w:lang w:eastAsia="en-GB"/>
    </w:rPr>
  </w:style>
  <w:style w:type="paragraph" w:customStyle="1" w:styleId="B20">
    <w:name w:val="B2"/>
    <w:basedOn w:val="List2"/>
    <w:link w:val="B2Char"/>
    <w:qFormat/>
    <w:rsid w:val="00AF1630"/>
    <w:rPr>
      <w:rFonts w:eastAsia="SimSun"/>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SimSun"/>
      <w:lang w:val="en-GB" w:eastAsia="en-GB"/>
    </w:rPr>
  </w:style>
  <w:style w:type="paragraph" w:customStyle="1" w:styleId="xxxmsonormal">
    <w:name w:val="x_xxmsonormal"/>
    <w:basedOn w:val="Normal"/>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19059957">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93452930">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26808242">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63842878">
      <w:bodyDiv w:val="1"/>
      <w:marLeft w:val="0"/>
      <w:marRight w:val="0"/>
      <w:marTop w:val="0"/>
      <w:marBottom w:val="0"/>
      <w:divBdr>
        <w:top w:val="none" w:sz="0" w:space="0" w:color="auto"/>
        <w:left w:val="none" w:sz="0" w:space="0" w:color="auto"/>
        <w:bottom w:val="none" w:sz="0" w:space="0" w:color="auto"/>
        <w:right w:val="none" w:sz="0" w:space="0" w:color="auto"/>
      </w:divBdr>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5721415">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36919637">
      <w:bodyDiv w:val="1"/>
      <w:marLeft w:val="0"/>
      <w:marRight w:val="0"/>
      <w:marTop w:val="0"/>
      <w:marBottom w:val="0"/>
      <w:divBdr>
        <w:top w:val="none" w:sz="0" w:space="0" w:color="auto"/>
        <w:left w:val="none" w:sz="0" w:space="0" w:color="auto"/>
        <w:bottom w:val="none" w:sz="0" w:space="0" w:color="auto"/>
        <w:right w:val="none" w:sz="0" w:space="0" w:color="auto"/>
      </w:divBdr>
      <w:divsChild>
        <w:div w:id="1682927900">
          <w:marLeft w:val="533"/>
          <w:marRight w:val="0"/>
          <w:marTop w:val="0"/>
          <w:marBottom w:val="0"/>
          <w:divBdr>
            <w:top w:val="none" w:sz="0" w:space="0" w:color="auto"/>
            <w:left w:val="none" w:sz="0" w:space="0" w:color="auto"/>
            <w:bottom w:val="none" w:sz="0" w:space="0" w:color="auto"/>
            <w:right w:val="none" w:sz="0" w:space="0" w:color="auto"/>
          </w:divBdr>
        </w:div>
        <w:div w:id="140730936">
          <w:marLeft w:val="533"/>
          <w:marRight w:val="0"/>
          <w:marTop w:val="0"/>
          <w:marBottom w:val="0"/>
          <w:divBdr>
            <w:top w:val="none" w:sz="0" w:space="0" w:color="auto"/>
            <w:left w:val="none" w:sz="0" w:space="0" w:color="auto"/>
            <w:bottom w:val="none" w:sz="0" w:space="0" w:color="auto"/>
            <w:right w:val="none" w:sz="0" w:space="0" w:color="auto"/>
          </w:divBdr>
        </w:div>
        <w:div w:id="1006983961">
          <w:marLeft w:val="1166"/>
          <w:marRight w:val="0"/>
          <w:marTop w:val="0"/>
          <w:marBottom w:val="0"/>
          <w:divBdr>
            <w:top w:val="none" w:sz="0" w:space="0" w:color="auto"/>
            <w:left w:val="none" w:sz="0" w:space="0" w:color="auto"/>
            <w:bottom w:val="none" w:sz="0" w:space="0" w:color="auto"/>
            <w:right w:val="none" w:sz="0" w:space="0" w:color="auto"/>
          </w:divBdr>
        </w:div>
        <w:div w:id="50738677">
          <w:marLeft w:val="1166"/>
          <w:marRight w:val="0"/>
          <w:marTop w:val="0"/>
          <w:marBottom w:val="0"/>
          <w:divBdr>
            <w:top w:val="none" w:sz="0" w:space="0" w:color="auto"/>
            <w:left w:val="none" w:sz="0" w:space="0" w:color="auto"/>
            <w:bottom w:val="none" w:sz="0" w:space="0" w:color="auto"/>
            <w:right w:val="none" w:sz="0" w:space="0" w:color="auto"/>
          </w:divBdr>
        </w:div>
        <w:div w:id="403719408">
          <w:marLeft w:val="1800"/>
          <w:marRight w:val="0"/>
          <w:marTop w:val="0"/>
          <w:marBottom w:val="0"/>
          <w:divBdr>
            <w:top w:val="none" w:sz="0" w:space="0" w:color="auto"/>
            <w:left w:val="none" w:sz="0" w:space="0" w:color="auto"/>
            <w:bottom w:val="none" w:sz="0" w:space="0" w:color="auto"/>
            <w:right w:val="none" w:sz="0" w:space="0" w:color="auto"/>
          </w:divBdr>
        </w:div>
        <w:div w:id="529800161">
          <w:marLeft w:val="1800"/>
          <w:marRight w:val="0"/>
          <w:marTop w:val="0"/>
          <w:marBottom w:val="0"/>
          <w:divBdr>
            <w:top w:val="none" w:sz="0" w:space="0" w:color="auto"/>
            <w:left w:val="none" w:sz="0" w:space="0" w:color="auto"/>
            <w:bottom w:val="none" w:sz="0" w:space="0" w:color="auto"/>
            <w:right w:val="none" w:sz="0" w:space="0" w:color="auto"/>
          </w:divBdr>
        </w:div>
        <w:div w:id="1508712949">
          <w:marLeft w:val="1166"/>
          <w:marRight w:val="0"/>
          <w:marTop w:val="0"/>
          <w:marBottom w:val="0"/>
          <w:divBdr>
            <w:top w:val="none" w:sz="0" w:space="0" w:color="auto"/>
            <w:left w:val="none" w:sz="0" w:space="0" w:color="auto"/>
            <w:bottom w:val="none" w:sz="0" w:space="0" w:color="auto"/>
            <w:right w:val="none" w:sz="0" w:space="0" w:color="auto"/>
          </w:divBdr>
        </w:div>
        <w:div w:id="1385566745">
          <w:marLeft w:val="1800"/>
          <w:marRight w:val="0"/>
          <w:marTop w:val="0"/>
          <w:marBottom w:val="0"/>
          <w:divBdr>
            <w:top w:val="none" w:sz="0" w:space="0" w:color="auto"/>
            <w:left w:val="none" w:sz="0" w:space="0" w:color="auto"/>
            <w:bottom w:val="none" w:sz="0" w:space="0" w:color="auto"/>
            <w:right w:val="none" w:sz="0" w:space="0" w:color="auto"/>
          </w:divBdr>
        </w:div>
        <w:div w:id="771515256">
          <w:marLeft w:val="1800"/>
          <w:marRight w:val="0"/>
          <w:marTop w:val="0"/>
          <w:marBottom w:val="0"/>
          <w:divBdr>
            <w:top w:val="none" w:sz="0" w:space="0" w:color="auto"/>
            <w:left w:val="none" w:sz="0" w:space="0" w:color="auto"/>
            <w:bottom w:val="none" w:sz="0" w:space="0" w:color="auto"/>
            <w:right w:val="none" w:sz="0" w:space="0" w:color="auto"/>
          </w:divBdr>
        </w:div>
        <w:div w:id="1967420108">
          <w:marLeft w:val="1166"/>
          <w:marRight w:val="0"/>
          <w:marTop w:val="0"/>
          <w:marBottom w:val="0"/>
          <w:divBdr>
            <w:top w:val="none" w:sz="0" w:space="0" w:color="auto"/>
            <w:left w:val="none" w:sz="0" w:space="0" w:color="auto"/>
            <w:bottom w:val="none" w:sz="0" w:space="0" w:color="auto"/>
            <w:right w:val="none" w:sz="0" w:space="0" w:color="auto"/>
          </w:divBdr>
        </w:div>
        <w:div w:id="1832982863">
          <w:marLeft w:val="1800"/>
          <w:marRight w:val="0"/>
          <w:marTop w:val="0"/>
          <w:marBottom w:val="0"/>
          <w:divBdr>
            <w:top w:val="none" w:sz="0" w:space="0" w:color="auto"/>
            <w:left w:val="none" w:sz="0" w:space="0" w:color="auto"/>
            <w:bottom w:val="none" w:sz="0" w:space="0" w:color="auto"/>
            <w:right w:val="none" w:sz="0" w:space="0" w:color="auto"/>
          </w:divBdr>
        </w:div>
        <w:div w:id="639116634">
          <w:marLeft w:val="1800"/>
          <w:marRight w:val="0"/>
          <w:marTop w:val="0"/>
          <w:marBottom w:val="0"/>
          <w:divBdr>
            <w:top w:val="none" w:sz="0" w:space="0" w:color="auto"/>
            <w:left w:val="none" w:sz="0" w:space="0" w:color="auto"/>
            <w:bottom w:val="none" w:sz="0" w:space="0" w:color="auto"/>
            <w:right w:val="none" w:sz="0" w:space="0" w:color="auto"/>
          </w:divBdr>
        </w:div>
        <w:div w:id="512108291">
          <w:marLeft w:val="1166"/>
          <w:marRight w:val="0"/>
          <w:marTop w:val="0"/>
          <w:marBottom w:val="0"/>
          <w:divBdr>
            <w:top w:val="none" w:sz="0" w:space="0" w:color="auto"/>
            <w:left w:val="none" w:sz="0" w:space="0" w:color="auto"/>
            <w:bottom w:val="none" w:sz="0" w:space="0" w:color="auto"/>
            <w:right w:val="none" w:sz="0" w:space="0" w:color="auto"/>
          </w:divBdr>
        </w:div>
      </w:divsChild>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07453438">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19538051">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1643720">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F3F0C-311B-4D9B-B478-659CA2B96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76</TotalTime>
  <Pages>3</Pages>
  <Words>1185</Words>
  <Characters>6761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Umeda Hiromasa</cp:lastModifiedBy>
  <cp:revision>4</cp:revision>
  <cp:lastPrinted>2010-01-07T02:23:00Z</cp:lastPrinted>
  <dcterms:created xsi:type="dcterms:W3CDTF">2024-09-29T04:36:00Z</dcterms:created>
  <dcterms:modified xsi:type="dcterms:W3CDTF">2024-09-29T05:54:00Z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(3)6F6IUQGILU/20QNW4hQu9uSM6w3eYBLzBPT8rkW02ebwK+BThXdxtOmOYL8x2w0gMiqxd0ve
YYz3n4mR+Dr2hefW56fbmmISz5DqcxeZ3Opi+Yg7fa4BNDTNCzZXWqSGLS05eDyEsMUTXlbj
BJ4OoaBmyxQzGXqo1EW/0V90dr/sR4645jvfqdJbpX4F5rh6jTadA8oxYf4DMT+EgPpvcSn8
vBxEmjp23ua/WIgMnr</vt:lpwstr>
  </property>
  <property fmtid="{D5CDD505-2E9C-101B-9397-08002B2CF9AE}" pid="3" name="_2015_ms_pID_725343_00">
    <vt:lpwstr>_2015_ms_pID_725343</vt:lpwstr>
  </property>
  <property fmtid="{D5CDD505-2E9C-101B-9397-08002B2CF9AE}" pid="4" name="_2015_ms_pID_7253431">
    <vt:lpwstr>crxe6O8NM0y2CBbS0M7mz+ZPlfcFxd7W8ttbl/usjAjnXwzl51ScOh
uvRP16DtzlGxKKoIvW3+Do5WcHitGuOzFlHYxxXVR2JShjRFk6LZF6yn9DvdWUPdLU4W82sX
3T59MsdHEPKMX7gvZZTJRLmPK+sJmrwwVKi/f1j4jdWjNw+SU1G81ZDXzOiC4BIDMKo+U9JR
b4rUwCarx7KuxBSnGkS8L2gtMZ9vWbZUtS3v</vt:lpwstr>
  </property>
  <property fmtid="{D5CDD505-2E9C-101B-9397-08002B2CF9AE}" pid="5" name="_2015_ms_pID_7253431_00">
    <vt:lpwstr>_2015_ms_pID_7253431</vt:lpwstr>
  </property>
  <property fmtid="{D5CDD505-2E9C-101B-9397-08002B2CF9AE}" pid="6" name="_2015_ms_pID_7253432">
    <vt:lpwstr>My4Y6X9gVDddZ/dGMkHCeKkQs26ahjQRMWuG
7MF1ezHQG/DBozdRmXPLrbmevVS5JtOqgicCIhaPt5wTPdIc+9c=</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