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7EF573FA"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C158C">
        <w:rPr>
          <w:b/>
          <w:noProof/>
          <w:sz w:val="24"/>
        </w:rPr>
        <w:t>2</w:t>
      </w:r>
      <w:r>
        <w:rPr>
          <w:b/>
          <w:i/>
          <w:noProof/>
          <w:sz w:val="28"/>
        </w:rPr>
        <w:tab/>
      </w:r>
      <w:r w:rsidR="009E6F7C" w:rsidRPr="009E6F7C">
        <w:rPr>
          <w:b/>
          <w:i/>
          <w:noProof/>
          <w:sz w:val="28"/>
        </w:rPr>
        <w:t>R4-2412181</w:t>
      </w:r>
    </w:p>
    <w:p w14:paraId="51879B40" w14:textId="0BE2C471" w:rsidR="00565AF1" w:rsidRDefault="00AC158C" w:rsidP="00565AF1">
      <w:pPr>
        <w:pStyle w:val="CRCoverPage"/>
        <w:outlineLvl w:val="0"/>
        <w:rPr>
          <w:b/>
          <w:noProof/>
          <w:sz w:val="24"/>
        </w:rPr>
      </w:pPr>
      <w:r w:rsidRPr="00AC158C">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F6584A">
            <w:pPr>
              <w:pStyle w:val="CRCoverPage"/>
              <w:spacing w:after="0"/>
              <w:jc w:val="right"/>
              <w:rPr>
                <w:i/>
                <w:noProof/>
              </w:rPr>
            </w:pPr>
            <w:r>
              <w:rPr>
                <w:i/>
                <w:noProof/>
                <w:sz w:val="14"/>
              </w:rPr>
              <w:t>CR-Form-v12.</w:t>
            </w:r>
            <w:r w:rsidR="008555C0">
              <w:rPr>
                <w:i/>
                <w:noProof/>
                <w:sz w:val="14"/>
              </w:rPr>
              <w:t>3</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5740F346" w:rsidR="00565AF1" w:rsidRPr="008B4A66" w:rsidRDefault="009E6F7C" w:rsidP="00381086">
            <w:pPr>
              <w:pStyle w:val="CRCoverPage"/>
              <w:spacing w:after="0"/>
              <w:jc w:val="right"/>
              <w:rPr>
                <w:b/>
                <w:noProof/>
                <w:sz w:val="28"/>
              </w:rPr>
            </w:pPr>
            <w:r w:rsidRPr="009E6F7C">
              <w:rPr>
                <w:b/>
                <w:noProof/>
                <w:sz w:val="28"/>
              </w:rPr>
              <w:t>4774</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2FAA4328" w:rsidR="00565AF1" w:rsidRPr="00410371" w:rsidRDefault="009E6F7C"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7A68A8F" w:rsidR="00565AF1" w:rsidRPr="00410371" w:rsidRDefault="009E6F7C" w:rsidP="00F71FC1">
            <w:pPr>
              <w:pStyle w:val="CRCoverPage"/>
              <w:spacing w:after="0"/>
              <w:jc w:val="center"/>
              <w:rPr>
                <w:noProof/>
                <w:sz w:val="28"/>
              </w:rPr>
            </w:pPr>
            <w:r w:rsidRPr="009E6F7C">
              <w:rPr>
                <w:b/>
                <w:noProof/>
                <w:sz w:val="28"/>
              </w:rPr>
              <w:t>18.6.0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2D39AB8" w:rsidR="00565AF1" w:rsidRDefault="009E6F7C" w:rsidP="00F6584A">
            <w:pPr>
              <w:pStyle w:val="CRCoverPage"/>
              <w:spacing w:after="0"/>
              <w:ind w:left="100"/>
              <w:rPr>
                <w:noProof/>
              </w:rPr>
            </w:pPr>
            <w:r w:rsidRPr="009E6F7C">
              <w:rPr>
                <w:noProof/>
                <w:lang w:eastAsia="zh-CN"/>
              </w:rPr>
              <w:t>(NR_RRM_enh2-Core) CR on PUCCH SCell activation with multiple SCells R18 (Cat A)</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8ECAD41" w:rsidR="00565AF1" w:rsidRDefault="00565AF1" w:rsidP="00F71FC1">
            <w:pPr>
              <w:pStyle w:val="CRCoverPage"/>
              <w:spacing w:after="0"/>
              <w:ind w:left="100"/>
              <w:rPr>
                <w:noProof/>
              </w:rPr>
            </w:pPr>
            <w:r>
              <w:t>202</w:t>
            </w:r>
            <w:r w:rsidR="00AF0C88">
              <w:t>4</w:t>
            </w:r>
            <w:r>
              <w:t>-</w:t>
            </w:r>
            <w:r w:rsidR="00AF0C88">
              <w:t>0</w:t>
            </w:r>
            <w:r w:rsidR="00A90A81">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36325A0F" w:rsidR="00565AF1" w:rsidRDefault="009E6F7C"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EDF7AD0" w:rsidR="00565AF1" w:rsidRDefault="00565AF1" w:rsidP="00F6584A">
            <w:pPr>
              <w:pStyle w:val="CRCoverPage"/>
              <w:spacing w:after="0"/>
              <w:ind w:left="100"/>
              <w:rPr>
                <w:noProof/>
              </w:rPr>
            </w:pPr>
            <w:r>
              <w:rPr>
                <w:noProof/>
              </w:rPr>
              <w:t>Rel-1</w:t>
            </w:r>
            <w:r w:rsidR="009E6F7C">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1BD4E" w14:textId="4ACC211F" w:rsidR="00AF0C88" w:rsidRDefault="007E0BAA" w:rsidP="00AC158C">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SCell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SCell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w:t>
            </w:r>
          </w:p>
          <w:p w14:paraId="21BE2B72" w14:textId="228E3CDD" w:rsidR="00AC158C" w:rsidRPr="003565B9" w:rsidRDefault="00AC158C" w:rsidP="003565B9">
            <w:pPr>
              <w:pStyle w:val="CRCoverPage"/>
              <w:spacing w:after="0"/>
              <w:ind w:left="100"/>
              <w:rPr>
                <w:rFonts w:eastAsia="宋体"/>
              </w:rPr>
            </w:pP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08A8338" w:rsidR="00565AF1" w:rsidRDefault="00AC158C" w:rsidP="00F6584A">
            <w:pPr>
              <w:pStyle w:val="CRCoverPage"/>
              <w:spacing w:after="0"/>
              <w:ind w:left="100"/>
              <w:rPr>
                <w:noProof/>
                <w:lang w:eastAsia="zh-CN"/>
              </w:rPr>
            </w:pPr>
            <w:r>
              <w:rPr>
                <w:noProof/>
                <w:lang w:eastAsia="zh-CN"/>
              </w:rPr>
              <w:t xml:space="preserve">Clarify that no requirements for multiple SCell activation </w:t>
            </w:r>
            <w:r w:rsidR="00A90A81">
              <w:rPr>
                <w:noProof/>
                <w:lang w:eastAsia="zh-CN"/>
              </w:rPr>
              <w:t>when there is FR1</w:t>
            </w:r>
            <w:r>
              <w:rPr>
                <w:noProof/>
                <w:lang w:eastAsia="zh-CN"/>
              </w:rPr>
              <w:t xml:space="preserve"> to-be-activated SCells which is counted in N1.</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78EF0696" w14:textId="767F335F" w:rsidR="00B9180C" w:rsidRPr="009E6F7C" w:rsidRDefault="00B93660" w:rsidP="009E6F7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bookmarkStart w:id="1" w:name="_GoBack"/>
      <w:bookmarkEnd w:id="1"/>
    </w:p>
    <w:p w14:paraId="581D5731" w14:textId="78A6CE49" w:rsidR="009E6F7C" w:rsidRDefault="009E6F7C" w:rsidP="00B93660">
      <w:pPr>
        <w:overflowPunct w:val="0"/>
        <w:autoSpaceDE w:val="0"/>
        <w:autoSpaceDN w:val="0"/>
        <w:adjustRightInd w:val="0"/>
        <w:textAlignment w:val="baseline"/>
        <w:rPr>
          <w:rFonts w:eastAsia="Times New Roman"/>
          <w:noProof/>
          <w:lang w:val="en-US" w:eastAsia="zh-CN"/>
        </w:rPr>
      </w:pPr>
    </w:p>
    <w:p w14:paraId="1249673D" w14:textId="77777777" w:rsidR="009E6F7C" w:rsidRPr="00D311D6" w:rsidRDefault="009E6F7C" w:rsidP="009E6F7C">
      <w:pPr>
        <w:pStyle w:val="Heading3"/>
        <w:rPr>
          <w:rFonts w:eastAsia="宋体"/>
          <w:lang w:val="en-US" w:eastAsia="zh-CN"/>
        </w:rPr>
      </w:pPr>
      <w:r w:rsidRPr="00D311D6">
        <w:rPr>
          <w:rFonts w:eastAsia="宋体" w:hint="eastAsia"/>
          <w:lang w:val="en-US" w:eastAsia="zh-CN"/>
        </w:rPr>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r w:rsidRPr="00D311D6">
        <w:rPr>
          <w:rFonts w:eastAsia="宋体"/>
          <w:lang w:val="en-US" w:eastAsia="zh-CN"/>
        </w:rPr>
        <w:t xml:space="preserve">SCell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r w:rsidRPr="00D311D6">
        <w:rPr>
          <w:rFonts w:eastAsia="宋体"/>
          <w:lang w:val="en-US" w:eastAsia="zh-CN"/>
        </w:rPr>
        <w:t>SCell</w:t>
      </w:r>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p w14:paraId="250A3F44" w14:textId="77777777" w:rsidR="009E6F7C" w:rsidRPr="00D311D6" w:rsidRDefault="009E6F7C" w:rsidP="009E6F7C">
      <w:pPr>
        <w:pStyle w:val="Heading4"/>
        <w:rPr>
          <w:rFonts w:eastAsia="宋体"/>
        </w:rPr>
      </w:pPr>
      <w:r w:rsidRPr="00D311D6">
        <w:rPr>
          <w:rFonts w:eastAsia="?? ??"/>
        </w:rPr>
        <w:t>8.3.13.1</w:t>
      </w:r>
      <w:r w:rsidRPr="00D311D6">
        <w:rPr>
          <w:rFonts w:eastAsia="?? ??"/>
        </w:rPr>
        <w:tab/>
      </w:r>
      <w:r w:rsidRPr="00D311D6">
        <w:rPr>
          <w:rFonts w:eastAsia="宋体"/>
        </w:rPr>
        <w:t>Introduction</w:t>
      </w:r>
    </w:p>
    <w:p w14:paraId="1529DEB6" w14:textId="77777777" w:rsidR="009E6F7C" w:rsidRDefault="009E6F7C" w:rsidP="009E6F7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025198C7" w14:textId="77777777" w:rsidR="009E6F7C" w:rsidRPr="00D311D6" w:rsidRDefault="009E6F7C" w:rsidP="009E6F7C">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0F5EC7AA" w14:textId="77777777" w:rsidR="009E6F7C" w:rsidRPr="00D311D6" w:rsidRDefault="009E6F7C" w:rsidP="009E6F7C">
      <w:pPr>
        <w:pStyle w:val="B10"/>
        <w:rPr>
          <w:rFonts w:eastAsia="宋体"/>
        </w:rPr>
      </w:pPr>
      <w:r w:rsidRPr="00D311D6">
        <w:rPr>
          <w:rFonts w:eastAsia="宋体"/>
        </w:rPr>
        <w:t>-</w:t>
      </w:r>
      <w:r w:rsidRPr="00D311D6">
        <w:rPr>
          <w:rFonts w:eastAsia="宋体"/>
        </w:rPr>
        <w:tab/>
        <w:t>UE only receives one single MAC command for multiple SCell activation within the activation period defined in this clause</w:t>
      </w:r>
    </w:p>
    <w:p w14:paraId="421E6F2B" w14:textId="77777777" w:rsidR="009E6F7C" w:rsidRPr="00D311D6" w:rsidRDefault="009E6F7C" w:rsidP="009E6F7C">
      <w:pPr>
        <w:pStyle w:val="B10"/>
        <w:rPr>
          <w:rFonts w:eastAsia="宋体"/>
        </w:rPr>
      </w:pPr>
      <w:r w:rsidRPr="00D311D6">
        <w:rPr>
          <w:rFonts w:eastAsia="宋体"/>
        </w:rPr>
        <w:t>-</w:t>
      </w:r>
      <w:r w:rsidRPr="00D311D6">
        <w:rPr>
          <w:rFonts w:eastAsia="宋体"/>
        </w:rPr>
        <w:tab/>
        <w:t xml:space="preserve">in each single CG, there are no other SCell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249BAE1F" w14:textId="77777777" w:rsidR="009E6F7C" w:rsidRPr="00D311D6" w:rsidRDefault="009E6F7C" w:rsidP="009E6F7C">
      <w:pPr>
        <w:pStyle w:val="B10"/>
        <w:rPr>
          <w:rFonts w:eastAsia="宋体"/>
        </w:rPr>
      </w:pPr>
      <w:r w:rsidRPr="00D311D6">
        <w:rPr>
          <w:rFonts w:eastAsia="宋体"/>
        </w:rPr>
        <w:t>-</w:t>
      </w:r>
      <w:r w:rsidRPr="00D311D6">
        <w:rPr>
          <w:rFonts w:eastAsia="宋体"/>
        </w:rPr>
        <w:tab/>
        <w:t>in EN-DC and NE-DC, there are no E-UTRAN SCell activation, deactivation, addition or release before multiple SCell activation is completed in this clause, and</w:t>
      </w:r>
    </w:p>
    <w:p w14:paraId="0373AB84" w14:textId="77777777" w:rsidR="009E6F7C" w:rsidRDefault="009E6F7C" w:rsidP="009E6F7C">
      <w:pPr>
        <w:pStyle w:val="B10"/>
        <w:rPr>
          <w:rFonts w:eastAsia="宋体"/>
          <w:lang w:eastAsia="zh-CN"/>
        </w:rPr>
      </w:pPr>
      <w:r w:rsidRPr="00D311D6">
        <w:rPr>
          <w:rFonts w:eastAsia="宋体"/>
        </w:rPr>
        <w:t>-</w:t>
      </w:r>
      <w:r w:rsidRPr="00D311D6">
        <w:rPr>
          <w:rFonts w:eastAsia="宋体"/>
        </w:rPr>
        <w:tab/>
        <w:t xml:space="preserve">any to-be-activated unknown </w:t>
      </w:r>
      <w:r>
        <w:rPr>
          <w:rFonts w:eastAsia="宋体" w:hint="eastAsia"/>
          <w:lang w:eastAsia="zh-CN"/>
        </w:rPr>
        <w:t xml:space="preserve">non-PUCCH SCell in a different band from to-be-activated PUCCH </w:t>
      </w:r>
      <w:r w:rsidRPr="00D311D6">
        <w:rPr>
          <w:rFonts w:eastAsia="宋体"/>
        </w:rPr>
        <w:t xml:space="preserve">SCell has active serving cell(s) or known to-be-activated </w:t>
      </w:r>
      <w:r>
        <w:rPr>
          <w:rFonts w:eastAsia="宋体" w:hint="eastAsia"/>
          <w:lang w:eastAsia="zh-CN"/>
        </w:rPr>
        <w:t xml:space="preserve">non-PUCCH </w:t>
      </w:r>
      <w:r w:rsidRPr="00D311D6">
        <w:rPr>
          <w:rFonts w:eastAsia="宋体"/>
        </w:rPr>
        <w:t>SCell(s) on the same band</w:t>
      </w:r>
      <w:r w:rsidRPr="00D311D6">
        <w:rPr>
          <w:rFonts w:eastAsia="宋体"/>
          <w:lang w:eastAsia="zh-CN"/>
        </w:rPr>
        <w:t xml:space="preserve">. </w:t>
      </w:r>
    </w:p>
    <w:p w14:paraId="078788AD" w14:textId="0D55CE1F" w:rsidR="009E6F7C" w:rsidRDefault="009E6F7C" w:rsidP="009E6F7C">
      <w:pPr>
        <w:pStyle w:val="B10"/>
        <w:rPr>
          <w:ins w:id="2" w:author="Huawei" w:date="2024-08-27T10:32:00Z"/>
          <w:rFonts w:eastAsia="宋体"/>
          <w:lang w:eastAsia="zh-CN"/>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SCell being activated is unknown.</w:t>
      </w:r>
    </w:p>
    <w:p w14:paraId="2FD130FD" w14:textId="4CD730FD" w:rsidR="009E6F7C" w:rsidRPr="00D311D6" w:rsidRDefault="009E6F7C" w:rsidP="009E6F7C">
      <w:pPr>
        <w:pStyle w:val="B10"/>
        <w:rPr>
          <w:rFonts w:eastAsia="宋体"/>
        </w:rPr>
      </w:pPr>
      <w:ins w:id="3" w:author="Huawei" w:date="2024-08-27T10:32:00Z">
        <w:r>
          <w:rPr>
            <w:rFonts w:eastAsia="宋体" w:hint="eastAsia"/>
          </w:rPr>
          <w:t>-</w:t>
        </w:r>
        <w:r>
          <w:rPr>
            <w:rFonts w:eastAsia="宋体" w:hint="eastAsia"/>
          </w:rPr>
          <w:tab/>
        </w:r>
        <w:r>
          <w:rPr>
            <w:rFonts w:eastAsia="宋体"/>
          </w:rPr>
          <w:t>If the to-be-activated FR2 PUCCH SCell is unknown, and there is no to-be-activated FR1 SCell which is counted in N1 as defined in 8.3.7</w:t>
        </w:r>
        <w:r>
          <w:rPr>
            <w:rFonts w:eastAsia="宋体" w:hint="eastAsia"/>
          </w:rPr>
          <w:t>.</w:t>
        </w:r>
      </w:ins>
    </w:p>
    <w:p w14:paraId="7592FE48" w14:textId="77777777" w:rsidR="009E6F7C" w:rsidRPr="0091633E" w:rsidRDefault="009E6F7C" w:rsidP="009E6F7C">
      <w:pPr>
        <w:rPr>
          <w:rFonts w:eastAsia="宋体"/>
          <w:lang w:eastAsia="zh-CN"/>
        </w:rPr>
      </w:pPr>
      <w:r w:rsidRPr="0091633E">
        <w:rPr>
          <w:rFonts w:eastAsia="宋体"/>
          <w:lang w:eastAsia="zh-CN"/>
        </w:rPr>
        <w:t xml:space="preserve">Upon </w:t>
      </w:r>
      <w:r w:rsidRPr="0091633E">
        <w:rPr>
          <w:rFonts w:eastAsia="宋体"/>
        </w:rPr>
        <w:t xml:space="preserve">receiving SCell activation command in slot </w:t>
      </w:r>
      <w:r w:rsidRPr="0091633E">
        <w:rPr>
          <w:rFonts w:eastAsia="宋体"/>
          <w:i/>
        </w:rPr>
        <w:t xml:space="preserve">n </w:t>
      </w:r>
      <w:r w:rsidRPr="0091633E">
        <w:rPr>
          <w:rFonts w:eastAsia="宋体"/>
          <w:iCs/>
        </w:rPr>
        <w:t xml:space="preserve">for more than one SCell and one among the multiple </w:t>
      </w:r>
      <w:proofErr w:type="spellStart"/>
      <w:r w:rsidRPr="0091633E">
        <w:rPr>
          <w:rFonts w:eastAsia="宋体"/>
          <w:iCs/>
        </w:rPr>
        <w:t>SCells</w:t>
      </w:r>
      <w:proofErr w:type="spellEnd"/>
      <w:r w:rsidRPr="0091633E">
        <w:rPr>
          <w:rFonts w:eastAsia="宋体"/>
          <w:iCs/>
        </w:rPr>
        <w:t xml:space="preserve"> is PUCCH SCell, </w:t>
      </w:r>
      <w:r w:rsidRPr="0091633E">
        <w:rPr>
          <w:rFonts w:eastAsia="宋体"/>
        </w:rPr>
        <w:t>the UE shall be able to transmit valid CSI report on PUCCH SCell and apply actions related to the SCell activation command as specified in [7]</w:t>
      </w:r>
      <w:r w:rsidRPr="0091633E">
        <w:rPr>
          <w:rFonts w:eastAsia="宋体" w:hint="eastAsia"/>
        </w:rPr>
        <w:t xml:space="preserve"> for the</w:t>
      </w:r>
      <w:r w:rsidRPr="0091633E">
        <w:rPr>
          <w:rFonts w:eastAsia="宋体"/>
        </w:rPr>
        <w:t xml:space="preserve"> PUCCH </w:t>
      </w:r>
      <w:r w:rsidRPr="0091633E">
        <w:rPr>
          <w:rFonts w:eastAsia="宋体" w:hint="eastAsia"/>
        </w:rPr>
        <w:t xml:space="preserve">SCell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SCell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2331FB28" w14:textId="77777777" w:rsidR="009E6F7C" w:rsidRPr="0091633E" w:rsidRDefault="009E6F7C" w:rsidP="009E6F7C">
      <w:pPr>
        <w:rPr>
          <w:rFonts w:eastAsia="宋体"/>
        </w:rPr>
      </w:pPr>
      <w:r w:rsidRPr="0091633E">
        <w:rPr>
          <w:rFonts w:eastAsia="宋体"/>
        </w:rPr>
        <w:t>Where:</w:t>
      </w:r>
    </w:p>
    <w:p w14:paraId="4F7CEFB1" w14:textId="77777777" w:rsidR="009E6F7C" w:rsidRPr="0087554D" w:rsidRDefault="009E6F7C" w:rsidP="009E6F7C">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0704420E" w14:textId="77777777" w:rsidR="009E6F7C" w:rsidRPr="0087554D" w:rsidRDefault="009E6F7C" w:rsidP="009E6F7C">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966C404" w14:textId="77777777" w:rsidR="009E6F7C" w:rsidRPr="0091633E" w:rsidRDefault="009E6F7C" w:rsidP="009E6F7C">
      <w:pPr>
        <w:rPr>
          <w:rFonts w:eastAsia="宋体"/>
        </w:rPr>
      </w:pPr>
      <w:r w:rsidRPr="0091633E">
        <w:rPr>
          <w:rFonts w:eastAsia="宋体"/>
        </w:rPr>
        <w:t>Where:</w:t>
      </w:r>
    </w:p>
    <w:p w14:paraId="067A9863" w14:textId="77777777" w:rsidR="009E6F7C" w:rsidRPr="0091633E" w:rsidRDefault="009E6F7C" w:rsidP="009E6F7C">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r w:rsidRPr="0091633E">
        <w:rPr>
          <w:rFonts w:eastAsia="宋体"/>
          <w:lang w:val="en-US" w:eastAsia="zh-CN"/>
        </w:rPr>
        <w:t xml:space="preserve">SCell activation delay for other SCell when the other SCell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2834B3A8" w14:textId="77777777" w:rsidR="009E6F7C" w:rsidRPr="00C17787" w:rsidRDefault="009E6F7C" w:rsidP="009E6F7C">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08DCF586" w14:textId="77777777" w:rsidR="009E6F7C" w:rsidRPr="00C17787" w:rsidRDefault="009E6F7C" w:rsidP="009E6F7C">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1FC3BFB7" w14:textId="77777777" w:rsidR="009E6F7C" w:rsidRPr="00C17787" w:rsidRDefault="009E6F7C" w:rsidP="009E6F7C">
      <w:pPr>
        <w:ind w:left="851" w:hanging="284"/>
      </w:pPr>
      <w:r w:rsidRPr="00C17787">
        <w:t>-</w:t>
      </w:r>
      <w:r w:rsidRPr="00C17787">
        <w:tab/>
        <w:t xml:space="preserve">A TA is considered to be valid provided that the </w:t>
      </w:r>
      <w:proofErr w:type="spellStart"/>
      <w:r w:rsidRPr="00C17787">
        <w:rPr>
          <w:i/>
        </w:rPr>
        <w:t>TimeAlignmentTimer</w:t>
      </w:r>
      <w:proofErr w:type="spellEnd"/>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339EA580" w14:textId="77777777" w:rsidR="009E6F7C" w:rsidRPr="00C17787" w:rsidRDefault="009E6F7C" w:rsidP="009E6F7C">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683FE70E" w14:textId="77777777" w:rsidR="009E6F7C" w:rsidRPr="00C17787" w:rsidRDefault="009E6F7C" w:rsidP="009E6F7C">
      <w:pPr>
        <w:ind w:left="568" w:hanging="284"/>
        <w:rPr>
          <w:lang w:val="en-US"/>
        </w:rPr>
      </w:pPr>
      <w:r w:rsidRPr="00C17787">
        <w:rPr>
          <w:lang w:val="en-US"/>
        </w:rPr>
        <w:t>-</w:t>
      </w:r>
      <w:r w:rsidRPr="00C17787">
        <w:rPr>
          <w:lang w:val="en-US"/>
        </w:rPr>
        <w:tab/>
        <w:t xml:space="preserve">If UE do not have valid TA for PUCCH SCell, </w:t>
      </w:r>
    </w:p>
    <w:p w14:paraId="768FEFD4" w14:textId="77777777" w:rsidR="009E6F7C" w:rsidRPr="00C17787" w:rsidRDefault="009E6F7C" w:rsidP="009E6F7C">
      <w:pPr>
        <w:keepLines/>
        <w:tabs>
          <w:tab w:val="center" w:pos="4536"/>
        </w:tabs>
        <w:rPr>
          <w:noProof/>
          <w:lang w:val="en-US"/>
        </w:rPr>
      </w:pPr>
      <w:r w:rsidRPr="00C17787">
        <w:rPr>
          <w:noProof/>
        </w:rPr>
        <w:lastRenderedPageBreak/>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0AF09FDD" w14:textId="77777777" w:rsidR="009E6F7C" w:rsidRPr="0091633E" w:rsidRDefault="009E6F7C" w:rsidP="009E6F7C">
      <w:pPr>
        <w:rPr>
          <w:rFonts w:eastAsia="宋体"/>
        </w:rPr>
      </w:pPr>
      <w:r w:rsidRPr="0091633E">
        <w:rPr>
          <w:rFonts w:eastAsia="宋体"/>
        </w:rPr>
        <w:t>Where:</w:t>
      </w:r>
    </w:p>
    <w:p w14:paraId="4C31A0E6" w14:textId="77777777" w:rsidR="009E6F7C" w:rsidRPr="000D19A3" w:rsidRDefault="009E6F7C" w:rsidP="009E6F7C">
      <w:pPr>
        <w:pStyle w:val="B10"/>
      </w:pPr>
      <w:r w:rsidRPr="00F3526A">
        <w:t>-</w:t>
      </w:r>
      <w:r w:rsidRPr="001D77A7">
        <w:tab/>
      </w:r>
      <w:r w:rsidRPr="000D19A3">
        <w:t xml:space="preserve">For UE which is capable of </w:t>
      </w:r>
      <w:r w:rsidRPr="00262B0C">
        <w:rPr>
          <w:i/>
          <w:iCs/>
          <w:szCs w:val="24"/>
          <w:lang w:eastAsia="zh-CN"/>
        </w:rPr>
        <w:t>l3-MeasUnknownSCellActivation-r18</w:t>
      </w:r>
      <w:r w:rsidRPr="000D19A3">
        <w:t xml:space="preserve">, </w:t>
      </w:r>
      <w:proofErr w:type="spellStart"/>
      <w:r w:rsidRPr="001D77A7">
        <w:t>T</w:t>
      </w:r>
      <w:r w:rsidRPr="001D77A7">
        <w:rPr>
          <w:vertAlign w:val="subscript"/>
        </w:rPr>
        <w:t>activation_time_multiple_scells</w:t>
      </w:r>
      <w:proofErr w:type="spellEnd"/>
      <w:r w:rsidRPr="001D77A7">
        <w:t xml:space="preserve"> </w:t>
      </w:r>
      <w:r w:rsidRPr="000D19A3">
        <w:t>is</w:t>
      </w:r>
      <w:r>
        <w:t xml:space="preserve"> equal to</w:t>
      </w:r>
      <w:r w:rsidRPr="000D19A3">
        <w:t xml:space="preserve"> </w:t>
      </w:r>
      <w:proofErr w:type="spellStart"/>
      <w:r w:rsidRPr="000D19A3">
        <w:t>T</w:t>
      </w:r>
      <w:r w:rsidRPr="000D19A3">
        <w:rPr>
          <w:vertAlign w:val="subscript"/>
        </w:rPr>
        <w:t>activation_time</w:t>
      </w:r>
      <w:proofErr w:type="spellEnd"/>
      <w:r w:rsidRPr="000D19A3">
        <w:t xml:space="preserve"> </w:t>
      </w:r>
      <w:r>
        <w:t>which is</w:t>
      </w:r>
      <w:r w:rsidRPr="000D19A3">
        <w:t xml:space="preserve"> the SCell activation delay in millisecond as specified in section 8.3.</w:t>
      </w:r>
      <w:r>
        <w:t>18</w:t>
      </w:r>
      <w:r w:rsidRPr="000D19A3">
        <w:t xml:space="preserve"> except the definition of </w:t>
      </w:r>
      <w:proofErr w:type="spellStart"/>
      <w:r w:rsidRPr="000D19A3">
        <w:t>T</w:t>
      </w:r>
      <w:r w:rsidRPr="000D19A3">
        <w:rPr>
          <w:vertAlign w:val="subscript"/>
        </w:rPr>
        <w:t>uncertainty_MAC</w:t>
      </w:r>
      <w:proofErr w:type="spellEnd"/>
      <w:r w:rsidRPr="000D19A3">
        <w:t xml:space="preserve"> </w:t>
      </w:r>
      <w:r>
        <w:t xml:space="preserve">and </w:t>
      </w:r>
      <w:proofErr w:type="spellStart"/>
      <w:r w:rsidRPr="000D5D3B">
        <w:t>T</w:t>
      </w:r>
      <w:r w:rsidRPr="000D5D3B">
        <w:rPr>
          <w:vertAlign w:val="subscript"/>
        </w:rPr>
        <w:t>uncertainty_</w:t>
      </w:r>
      <w:r>
        <w:rPr>
          <w:vertAlign w:val="subscript"/>
        </w:rPr>
        <w:t>RRC</w:t>
      </w:r>
      <w:proofErr w:type="spellEnd"/>
      <w:r w:rsidRPr="000D5D3B">
        <w:t xml:space="preserve"> </w:t>
      </w:r>
      <w:r>
        <w:t>are</w:t>
      </w:r>
      <w:r w:rsidRPr="000D19A3">
        <w:t xml:space="preserve"> replaced with:</w:t>
      </w:r>
    </w:p>
    <w:p w14:paraId="26F67990" w14:textId="77777777" w:rsidR="009E6F7C" w:rsidRPr="009D2B87" w:rsidRDefault="009E6F7C" w:rsidP="009E6F7C">
      <w:pPr>
        <w:pStyle w:val="B2"/>
        <w:rPr>
          <w:rFonts w:eastAsia="MS Mincho"/>
        </w:rPr>
      </w:pPr>
      <w:r w:rsidRPr="009F46B2">
        <w:t>-</w:t>
      </w:r>
      <w:r w:rsidRPr="001D77A7">
        <w:tab/>
      </w:r>
      <w:proofErr w:type="spellStart"/>
      <w:r w:rsidRPr="009D2B87">
        <w:rPr>
          <w:rFonts w:eastAsia="MS Mincho"/>
        </w:rPr>
        <w:t>T</w:t>
      </w:r>
      <w:r w:rsidRPr="009D2B87">
        <w:rPr>
          <w:rFonts w:eastAsia="MS Mincho"/>
          <w:vertAlign w:val="subscript"/>
        </w:rPr>
        <w:t>uncertainty_MAC</w:t>
      </w:r>
      <w:proofErr w:type="spellEnd"/>
      <w:r w:rsidRPr="009D2B87">
        <w:rPr>
          <w:rFonts w:eastAsia="MS Mincho"/>
        </w:rPr>
        <w:t xml:space="preserve"> is the time period between reception of the last activation command for PDCCH TCI, PDSCH TCI (when applicable), UL spatial relation (for FR2) relative to </w:t>
      </w:r>
    </w:p>
    <w:p w14:paraId="58A25344" w14:textId="77777777" w:rsidR="009E6F7C" w:rsidRDefault="009E6F7C" w:rsidP="009E6F7C">
      <w:pPr>
        <w:pStyle w:val="B2"/>
        <w:rPr>
          <w:rFonts w:eastAsia="MS Mincho"/>
        </w:rPr>
      </w:pPr>
      <w:r w:rsidRPr="009F46B2">
        <w:t>-</w:t>
      </w:r>
      <w:r w:rsidRPr="001D77A7">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66613C41" w14:textId="77777777" w:rsidR="009E6F7C" w:rsidRPr="009D2B87" w:rsidRDefault="009E6F7C" w:rsidP="009E6F7C">
      <w:pPr>
        <w:pStyle w:val="B2"/>
        <w:rPr>
          <w:rFonts w:eastAsia="MS Mincho"/>
        </w:rPr>
      </w:pPr>
      <w:r w:rsidRPr="009F46B2">
        <w:t>-</w:t>
      </w:r>
      <w:r w:rsidRPr="001D77A7">
        <w:tab/>
      </w:r>
      <w:proofErr w:type="spellStart"/>
      <w:r w:rsidRPr="009D2B87">
        <w:rPr>
          <w:rFonts w:eastAsia="MS Mincho"/>
        </w:rPr>
        <w:t>T</w:t>
      </w:r>
      <w:r w:rsidRPr="009D2B87">
        <w:rPr>
          <w:rFonts w:eastAsia="MS Mincho"/>
          <w:vertAlign w:val="subscript"/>
        </w:rPr>
        <w:t>uncertainty_</w:t>
      </w:r>
      <w:r>
        <w:rPr>
          <w:rFonts w:eastAsia="MS Mincho"/>
          <w:vertAlign w:val="subscript"/>
        </w:rPr>
        <w:t>RRC</w:t>
      </w:r>
      <w:proofErr w:type="spellEnd"/>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3B5180AD" w14:textId="77777777" w:rsidR="009E6F7C" w:rsidRPr="000D19A3" w:rsidRDefault="009E6F7C" w:rsidP="009E6F7C">
      <w:pPr>
        <w:pStyle w:val="B3"/>
        <w:rPr>
          <w:rFonts w:eastAsia="MS Mincho"/>
        </w:rPr>
      </w:pPr>
      <w:r w:rsidRPr="009F46B2">
        <w:t>-</w:t>
      </w:r>
      <w:r w:rsidRPr="001D77A7">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0C23860" w14:textId="1BF66480" w:rsidR="009E6F7C" w:rsidRPr="001D77A7" w:rsidRDefault="009E6F7C" w:rsidP="009E6F7C">
      <w:pPr>
        <w:pStyle w:val="B10"/>
        <w:ind w:firstLine="0"/>
      </w:pPr>
      <w:r>
        <w:t xml:space="preserve">Otherwise, </w:t>
      </w:r>
      <w:ins w:id="4" w:author="Huawei" w:date="2024-08-27T10:31:00Z">
        <w:r>
          <w:rPr>
            <w:rFonts w:eastAsia="宋体"/>
          </w:rPr>
          <w:t>w</w:t>
        </w:r>
      </w:ins>
      <w:ins w:id="5" w:author="Huawei" w:date="2024-08-21T16:37:00Z">
        <w:r>
          <w:rPr>
            <w:rFonts w:eastAsia="宋体"/>
          </w:rPr>
          <w:t xml:space="preserve">hen the to-be-activated PUCCH SCell is FR2 unknown </w:t>
        </w:r>
      </w:ins>
      <w:ins w:id="6" w:author="Huawei" w:date="2024-08-21T16:38:00Z">
        <w:r>
          <w:rPr>
            <w:rFonts w:eastAsia="宋体"/>
          </w:rPr>
          <w:t>S</w:t>
        </w:r>
      </w:ins>
      <w:ins w:id="7" w:author="Huawei" w:date="2024-08-21T16:37:00Z">
        <w:r>
          <w:rPr>
            <w:rFonts w:eastAsia="宋体"/>
          </w:rPr>
          <w:t xml:space="preserve">Cell,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w:t>
        </w:r>
      </w:ins>
      <w:ins w:id="8" w:author="Huawei" w:date="2024-08-21T16:38:00Z">
        <w:r>
          <w:rPr>
            <w:rFonts w:eastAsia="宋体"/>
          </w:rPr>
          <w:t>is as defined in 8.3.</w:t>
        </w:r>
      </w:ins>
      <w:ins w:id="9" w:author="Huawei" w:date="2024-08-22T13:57:00Z">
        <w:r>
          <w:rPr>
            <w:rFonts w:eastAsia="宋体"/>
          </w:rPr>
          <w:t>1</w:t>
        </w:r>
      </w:ins>
      <w:ins w:id="10" w:author="Huawei" w:date="2024-08-21T16:38:00Z">
        <w:r>
          <w:rPr>
            <w:rFonts w:eastAsia="宋体"/>
          </w:rPr>
          <w:t xml:space="preserve">2; otherwise, </w:t>
        </w:r>
      </w:ins>
      <w:proofErr w:type="spellStart"/>
      <w:r w:rsidRPr="001D77A7">
        <w:t>T</w:t>
      </w:r>
      <w:r w:rsidRPr="001D77A7">
        <w:rPr>
          <w:vertAlign w:val="subscript"/>
        </w:rPr>
        <w:t>activation_time_multiple_scells</w:t>
      </w:r>
      <w:proofErr w:type="spellEnd"/>
      <w:r w:rsidRPr="001D77A7">
        <w:t xml:space="preserve"> is the target SCell activation delay in millisecond in multiple SCell activation scenario as specified in section 8.3.7.</w:t>
      </w:r>
    </w:p>
    <w:p w14:paraId="75F9984F" w14:textId="77777777" w:rsidR="009E6F7C" w:rsidRPr="003D487A" w:rsidRDefault="009E6F7C" w:rsidP="009E6F7C">
      <w:pPr>
        <w:pStyle w:val="B10"/>
      </w:pPr>
      <w:r w:rsidRPr="00E15E78">
        <w:t>-</w:t>
      </w:r>
      <w:r w:rsidRPr="00E15E78">
        <w:tab/>
      </w:r>
      <w:proofErr w:type="spellStart"/>
      <w:r>
        <w:rPr>
          <w:lang w:val="en-US"/>
        </w:rPr>
        <w:t>T</w:t>
      </w:r>
      <w:r w:rsidRPr="00132612">
        <w:rPr>
          <w:vertAlign w:val="subscript"/>
          <w:lang w:val="en-US"/>
        </w:rPr>
        <w:t>target_PL</w:t>
      </w:r>
      <w:proofErr w:type="spellEnd"/>
      <w:r w:rsidRPr="00132612">
        <w:rPr>
          <w:vertAlign w:val="subscript"/>
          <w:lang w:val="en-US"/>
        </w:rPr>
        <w:t>-RS</w:t>
      </w:r>
      <w:r w:rsidRPr="00E15E78">
        <w:t xml:space="preserve"> </w:t>
      </w:r>
      <w:r>
        <w:rPr>
          <w:rFonts w:hint="eastAsia"/>
          <w:lang w:eastAsia="zh-CN"/>
        </w:rPr>
        <w:t>is the periodicity of PL-RS resource</w:t>
      </w:r>
      <w:r w:rsidRPr="00E15E78">
        <w:t xml:space="preserve"> when PL-RS of target PUCCH SCell is known</w:t>
      </w:r>
    </w:p>
    <w:p w14:paraId="0354FBF3" w14:textId="77777777" w:rsidR="009E6F7C" w:rsidRPr="0091633E" w:rsidRDefault="009E6F7C" w:rsidP="009E6F7C">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uncertainty in acquiring the first available CSI reporting resources as specified in TS 38.331 [2]. If the CSI for other SCell is reported to PUCCH SCell, CSI reporting delay may include uncertainty of waiting for PUCCH SCell activation completion.</w:t>
      </w:r>
    </w:p>
    <w:p w14:paraId="6E524675" w14:textId="77777777" w:rsidR="009E6F7C" w:rsidRPr="0091633E" w:rsidRDefault="009E6F7C" w:rsidP="009E6F7C">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6565E4A6" w14:textId="77777777" w:rsidR="009E6F7C" w:rsidRPr="0091633E" w:rsidRDefault="009E6F7C" w:rsidP="009E6F7C">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1101A5AD" w14:textId="77777777" w:rsidR="009E6F7C" w:rsidRPr="0091633E" w:rsidRDefault="009E6F7C" w:rsidP="009E6F7C">
      <w:pPr>
        <w:pStyle w:val="B10"/>
        <w:rPr>
          <w:rFonts w:eastAsia="宋体"/>
        </w:rPr>
      </w:pPr>
      <w:r w:rsidRPr="00C17787">
        <w:t>-</w:t>
      </w:r>
      <w:r w:rsidRPr="00C17787">
        <w:tab/>
      </w:r>
      <w:proofErr w:type="spellStart"/>
      <w:r w:rsidRPr="00C17787">
        <w:t>T</w:t>
      </w:r>
      <w:r w:rsidRPr="00C17787">
        <w:rPr>
          <w:vertAlign w:val="subscript"/>
        </w:rPr>
        <w:t>CSI_reporting_after</w:t>
      </w:r>
      <w:proofErr w:type="spellEnd"/>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(T1+T2+T3), </w:t>
      </w:r>
      <w:r>
        <w:rPr>
          <w:lang w:val="en-US" w:eastAsia="zh-CN"/>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w:t>
      </w:r>
    </w:p>
    <w:p w14:paraId="073D8A82" w14:textId="77777777" w:rsidR="009E6F7C" w:rsidRPr="0091633E" w:rsidRDefault="009E6F7C" w:rsidP="009E6F7C">
      <w:pPr>
        <w:pStyle w:val="B10"/>
        <w:rPr>
          <w:rFonts w:eastAsia="宋体"/>
        </w:rPr>
      </w:pPr>
      <w:r>
        <w:rPr>
          <w:rFonts w:eastAsia="宋体"/>
          <w:lang w:val="en-US"/>
        </w:rPr>
        <w:t>-</w:t>
      </w:r>
      <w:r>
        <w:rPr>
          <w:rFonts w:eastAsia="宋体"/>
          <w:lang w:val="en-US"/>
        </w:rPr>
        <w:tab/>
      </w:r>
      <w:r w:rsidRPr="0091633E">
        <w:rPr>
          <w:rFonts w:eastAsia="宋体"/>
          <w:lang w:val="en-US"/>
        </w:rPr>
        <w:t>T1 is the delay uncertainty in acquiring the first available PDCCH triggered PRACH occasion in the PUCCH SCell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5EF75A97" w14:textId="77777777" w:rsidR="009E6F7C" w:rsidRPr="0091633E" w:rsidRDefault="009E6F7C" w:rsidP="009E6F7C">
      <w:pPr>
        <w:pStyle w:val="B10"/>
        <w:rPr>
          <w:rFonts w:eastAsia="宋体"/>
        </w:rPr>
      </w:pPr>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525B49FE" w14:textId="77777777" w:rsidR="009E6F7C" w:rsidRPr="0091633E" w:rsidRDefault="009E6F7C" w:rsidP="009E6F7C">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lang w:eastAsia="zh-CN"/>
        </w:rPr>
        <w:t xml:space="preserve"> </w:t>
      </w:r>
      <w:r w:rsidRPr="0091633E">
        <w:rPr>
          <w:rFonts w:eastAsia="宋体"/>
        </w:rPr>
        <w:t>T1)/NR slot length until UE has obtained a valid TA command for the target PUCCH SCell being activated. Slot n is the slot where the UE receives PUCCH SCell activation command.</w:t>
      </w:r>
    </w:p>
    <w:p w14:paraId="133267C6" w14:textId="77777777" w:rsidR="009E6F7C" w:rsidRPr="0091633E" w:rsidRDefault="009E6F7C" w:rsidP="009E6F7C">
      <w:pPr>
        <w:pStyle w:val="B10"/>
        <w:rPr>
          <w:rFonts w:eastAsia="宋体"/>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 xml:space="preserve">The starting point and the endpoint of an interruption window on </w:t>
      </w:r>
      <w:proofErr w:type="spellStart"/>
      <w:r w:rsidRPr="00C17787">
        <w:t>PCell</w:t>
      </w:r>
      <w:proofErr w:type="spellEnd"/>
      <w:r w:rsidRPr="00C17787">
        <w:t xml:space="preserve"> or any activated SCell in MCG for NR standalone mode, or on </w:t>
      </w:r>
      <w:proofErr w:type="spellStart"/>
      <w:r w:rsidRPr="00C17787">
        <w:t>PSCell</w:t>
      </w:r>
      <w:proofErr w:type="spellEnd"/>
      <w:r w:rsidRPr="00C17787">
        <w:t xml:space="preserve"> or any activated SCell in SCG for EN-DC mode is same as single SCell activation requirement in clause 8.3.2.</w:t>
      </w:r>
    </w:p>
    <w:p w14:paraId="0FC3C9E2" w14:textId="77777777" w:rsidR="009E6F7C" w:rsidRPr="0091633E" w:rsidRDefault="009E6F7C" w:rsidP="009E6F7C">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524AA5B" w14:textId="77777777" w:rsidR="009E6F7C" w:rsidRPr="0091633E" w:rsidRDefault="009E6F7C" w:rsidP="009E6F7C">
      <w:pPr>
        <w:rPr>
          <w:rFonts w:eastAsia="宋体"/>
          <w:lang w:eastAsia="zh-CN"/>
        </w:rPr>
      </w:pPr>
      <w:r w:rsidRPr="00C17787">
        <w:t>In addition to the interruption due to RF retuning during multiple SCell activation, if the UE is not capable of </w:t>
      </w:r>
      <w:proofErr w:type="spellStart"/>
      <w:r w:rsidRPr="00C17787">
        <w:rPr>
          <w:i/>
          <w:iCs/>
        </w:rPr>
        <w:t>parallelTxPRACH</w:t>
      </w:r>
      <w:proofErr w:type="spellEnd"/>
      <w:r w:rsidRPr="00C17787">
        <w:rPr>
          <w:i/>
          <w:iCs/>
        </w:rPr>
        <w:t>-SRS-PUCCH-PUSCH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w:t>
      </w:r>
      <w:r w:rsidRPr="00C17787">
        <w:lastRenderedPageBreak/>
        <w:t xml:space="preserve">the </w:t>
      </w:r>
      <w:proofErr w:type="spellStart"/>
      <w:r w:rsidRPr="00C17787">
        <w:t>SpCell</w:t>
      </w:r>
      <w:proofErr w:type="spellEnd"/>
      <w:r w:rsidRPr="00C17787">
        <w:t xml:space="preserve"> or on any activated SCell. </w:t>
      </w:r>
      <w:r w:rsidRPr="00C17787">
        <w:rPr>
          <w:lang w:eastAsia="zh-CN"/>
        </w:rPr>
        <w:t xml:space="preserve">Otherwise, UE is not allowed to drop or cause any interruption of SRS or PUCCH or PUSCH transmission on </w:t>
      </w:r>
      <w:proofErr w:type="spellStart"/>
      <w:r w:rsidRPr="00C17787">
        <w:rPr>
          <w:lang w:eastAsia="zh-CN"/>
        </w:rPr>
        <w:t>SpCell</w:t>
      </w:r>
      <w:proofErr w:type="spellEnd"/>
      <w:r w:rsidRPr="00C17787">
        <w:rPr>
          <w:lang w:eastAsia="zh-CN"/>
        </w:rPr>
        <w:t xml:space="preserve"> or on any activated SCell.</w:t>
      </w:r>
    </w:p>
    <w:p w14:paraId="4AA85B4C" w14:textId="77777777" w:rsidR="009E6F7C" w:rsidRPr="0091633E" w:rsidRDefault="009E6F7C" w:rsidP="009E6F7C">
      <w:pPr>
        <w:rPr>
          <w:rFonts w:eastAsia="宋体"/>
          <w:lang w:val="en-US" w:eastAsia="zh-CN"/>
        </w:rPr>
      </w:pPr>
      <w:r w:rsidRPr="0091633E">
        <w:rPr>
          <w:rFonts w:eastAsia="宋体"/>
          <w:lang w:val="en-US" w:eastAsia="zh-CN"/>
        </w:rPr>
        <w:t xml:space="preserve">Upon receiving SCell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37C33E36" w14:textId="77777777" w:rsidR="009E6F7C" w:rsidRPr="0091633E" w:rsidRDefault="009E6F7C" w:rsidP="009E6F7C">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58368205" w14:textId="77777777" w:rsidR="009E6F7C" w:rsidRPr="0091633E" w:rsidRDefault="009E6F7C" w:rsidP="009E6F7C">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3E26E2F1" w14:textId="77777777" w:rsidR="009E6F7C" w:rsidRPr="0091633E" w:rsidRDefault="009E6F7C" w:rsidP="009E6F7C">
      <w:pPr>
        <w:rPr>
          <w:rFonts w:eastAsia="宋体"/>
          <w:lang w:val="en-US" w:eastAsia="zh-CN"/>
        </w:rPr>
      </w:pPr>
      <w:r w:rsidRPr="0091633E">
        <w:rPr>
          <w:rFonts w:eastAsia="宋体"/>
          <w:lang w:val="en-US" w:eastAsia="zh-CN"/>
        </w:rPr>
        <w:t>additional interruptions may be expected for the activated serving cells, where</w:t>
      </w:r>
    </w:p>
    <w:p w14:paraId="74DD0B51" w14:textId="77777777" w:rsidR="009E6F7C" w:rsidRPr="0091633E" w:rsidRDefault="009E6F7C" w:rsidP="009E6F7C">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SCell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5F082579" w14:textId="77777777" w:rsidR="009E6F7C" w:rsidRPr="0091633E" w:rsidRDefault="009E6F7C" w:rsidP="009E6F7C">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56928752" w14:textId="77777777" w:rsidR="009E6F7C" w:rsidRPr="0091633E" w:rsidRDefault="009E6F7C" w:rsidP="009E6F7C">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Longer activation delay may be expected for multiple SCell activation under one MAC CE</w:t>
      </w:r>
      <w:r w:rsidRPr="0091633E">
        <w:rPr>
          <w:rFonts w:eastAsia="宋体"/>
        </w:rPr>
        <w:t xml:space="preserve"> </w:t>
      </w:r>
      <w:r w:rsidRPr="0091633E">
        <w:rPr>
          <w:rFonts w:eastAsia="宋体"/>
          <w:lang w:val="en-US" w:eastAsia="zh-CN"/>
        </w:rPr>
        <w:t xml:space="preserve">with multiple interruptions, and </w:t>
      </w:r>
    </w:p>
    <w:p w14:paraId="4E5E3200" w14:textId="77777777" w:rsidR="009E6F7C" w:rsidRPr="0091633E" w:rsidRDefault="009E6F7C" w:rsidP="009E6F7C">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0EB10258" w14:textId="77777777" w:rsidR="009E6F7C" w:rsidRPr="0091633E" w:rsidRDefault="009E6F7C" w:rsidP="009E6F7C">
      <w:pPr>
        <w:pStyle w:val="B2"/>
        <w:rPr>
          <w:rFonts w:eastAsia="宋体"/>
        </w:rPr>
      </w:pPr>
      <w:r w:rsidRPr="0091633E">
        <w:rPr>
          <w:rFonts w:eastAsia="宋体"/>
          <w:lang w:eastAsia="zh-CN"/>
        </w:rPr>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37B3A35D" w14:textId="77777777" w:rsidR="009E6F7C" w:rsidRPr="0091633E" w:rsidRDefault="009E6F7C" w:rsidP="009E6F7C">
      <w:pPr>
        <w:pStyle w:val="B2"/>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018F05E0" w14:textId="77777777" w:rsidR="009E6F7C" w:rsidRPr="0091633E" w:rsidRDefault="009E6F7C" w:rsidP="009E6F7C">
      <w:pPr>
        <w:pStyle w:val="B2"/>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66E102BE" w14:textId="77777777" w:rsidR="009E6F7C" w:rsidRPr="0091633E" w:rsidRDefault="009E6F7C" w:rsidP="009E6F7C">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61331ED8" w14:textId="77777777" w:rsidR="009E6F7C" w:rsidRPr="0091633E" w:rsidRDefault="009E6F7C" w:rsidP="009E6F7C">
      <w:pPr>
        <w:rPr>
          <w:rFonts w:eastAsia="宋体"/>
          <w:lang w:val="en-US"/>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and until the UE has completed a first L1-RSRP measurement, the UE shall report lowest valid L1 SS-RSRP range if the UE has available uplink resources to report L1-RSRP for the SCell.]</w:t>
      </w:r>
    </w:p>
    <w:p w14:paraId="3244BE68" w14:textId="77777777" w:rsidR="009E6F7C" w:rsidRPr="00B9180C" w:rsidRDefault="009E6F7C" w:rsidP="00B93660">
      <w:pPr>
        <w:overflowPunct w:val="0"/>
        <w:autoSpaceDE w:val="0"/>
        <w:autoSpaceDN w:val="0"/>
        <w:adjustRightInd w:val="0"/>
        <w:textAlignment w:val="baseline"/>
        <w:rPr>
          <w:rFonts w:eastAsia="Times New Roman"/>
          <w:noProof/>
          <w:lang w:val="en-US" w:eastAsia="zh-CN"/>
        </w:rPr>
      </w:pPr>
    </w:p>
    <w:p w14:paraId="58D274D5" w14:textId="77777777" w:rsidR="00B93660" w:rsidRPr="00B93660" w:rsidRDefault="00B93660" w:rsidP="00B93660">
      <w:pPr>
        <w:rPr>
          <w:lang w:eastAsia="zh-CN"/>
        </w:rPr>
      </w:pPr>
    </w:p>
    <w:p w14:paraId="3E68E6BF" w14:textId="77777777"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5D022" w14:textId="77777777" w:rsidR="00EC1A43" w:rsidRDefault="00EC1A43">
      <w:r>
        <w:separator/>
      </w:r>
    </w:p>
  </w:endnote>
  <w:endnote w:type="continuationSeparator" w:id="0">
    <w:p w14:paraId="313A244E" w14:textId="77777777" w:rsidR="00EC1A43" w:rsidRDefault="00EC1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F8E73" w14:textId="77777777" w:rsidR="00EC1A43" w:rsidRDefault="00EC1A43">
      <w:r>
        <w:separator/>
      </w:r>
    </w:p>
  </w:footnote>
  <w:footnote w:type="continuationSeparator" w:id="0">
    <w:p w14:paraId="73B28428" w14:textId="77777777" w:rsidR="00EC1A43" w:rsidRDefault="00EC1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54B7"/>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2A02"/>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3748A"/>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57D7"/>
    <w:rsid w:val="00377B4F"/>
    <w:rsid w:val="00381086"/>
    <w:rsid w:val="00382ADF"/>
    <w:rsid w:val="003978C4"/>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1DC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245"/>
    <w:rsid w:val="00544531"/>
    <w:rsid w:val="00547111"/>
    <w:rsid w:val="0054755B"/>
    <w:rsid w:val="00547727"/>
    <w:rsid w:val="0055371E"/>
    <w:rsid w:val="00554389"/>
    <w:rsid w:val="00554CA7"/>
    <w:rsid w:val="005632E8"/>
    <w:rsid w:val="00565AF1"/>
    <w:rsid w:val="00574009"/>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5F72C6"/>
    <w:rsid w:val="0060046A"/>
    <w:rsid w:val="00602463"/>
    <w:rsid w:val="006050E6"/>
    <w:rsid w:val="0060665E"/>
    <w:rsid w:val="00607145"/>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A4709"/>
    <w:rsid w:val="006B46FB"/>
    <w:rsid w:val="006B48E8"/>
    <w:rsid w:val="006C5236"/>
    <w:rsid w:val="006C6AE2"/>
    <w:rsid w:val="006D2DC0"/>
    <w:rsid w:val="006D40C5"/>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3AC1"/>
    <w:rsid w:val="007F7259"/>
    <w:rsid w:val="00801724"/>
    <w:rsid w:val="008040A8"/>
    <w:rsid w:val="00810AAE"/>
    <w:rsid w:val="00812023"/>
    <w:rsid w:val="00813004"/>
    <w:rsid w:val="008141E8"/>
    <w:rsid w:val="008159D8"/>
    <w:rsid w:val="00822333"/>
    <w:rsid w:val="008279FA"/>
    <w:rsid w:val="00833169"/>
    <w:rsid w:val="00837B94"/>
    <w:rsid w:val="008402ED"/>
    <w:rsid w:val="00840F60"/>
    <w:rsid w:val="008513AC"/>
    <w:rsid w:val="008555C0"/>
    <w:rsid w:val="008568EE"/>
    <w:rsid w:val="008626E7"/>
    <w:rsid w:val="00863F71"/>
    <w:rsid w:val="00867AC3"/>
    <w:rsid w:val="00870EE7"/>
    <w:rsid w:val="00871A4C"/>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012"/>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43DDF"/>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E6F7C"/>
    <w:rsid w:val="009F288F"/>
    <w:rsid w:val="009F631C"/>
    <w:rsid w:val="009F67FB"/>
    <w:rsid w:val="009F734F"/>
    <w:rsid w:val="00A01154"/>
    <w:rsid w:val="00A03067"/>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0A81"/>
    <w:rsid w:val="00A9359D"/>
    <w:rsid w:val="00A93F3F"/>
    <w:rsid w:val="00A95828"/>
    <w:rsid w:val="00A96B65"/>
    <w:rsid w:val="00A976DF"/>
    <w:rsid w:val="00AA1932"/>
    <w:rsid w:val="00AA2CBC"/>
    <w:rsid w:val="00AA3D06"/>
    <w:rsid w:val="00AB5A33"/>
    <w:rsid w:val="00AC158C"/>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80C"/>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08C"/>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A4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E9D51-A79F-40DB-A6E0-FCCBC45F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2024-08-21T14:42:00Z</dcterms:created>
  <dcterms:modified xsi:type="dcterms:W3CDTF">2024-08-27T02:32:00Z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(3)3qwL1eo82fZ+WFiv0eD4VISlEDpNsl+fdnoCg/qJALEBDXaIWxvHSZ1j49qGScDiqdXAV0Vy
0IpMOiYY7WgH+vixXiyNkZIuhvu+caJkK5s9dx3HSuAmP5k4bBGfHZ/b4Aqxb3NNU6zgVwwX
sN2RQH59FyCJ9Y/BbxOdtwy4Pc4THtvayfsVKmPDRnjEFiK3qhbfT2NNuMKrUP/PxPArFvlx
5dHonh/p56PlKclcIP</vt:lpwstr>
  </property>
  <property fmtid="{D5CDD505-2E9C-101B-9397-08002B2CF9AE}" pid="22" name="_2015_ms_pID_7253431">
    <vt:lpwstr>2Fde+8jawCdXN8KE066obBQVLSNcdzq5NEZ8TBrgZz5pvJ37AHoVUV
cI/QNl1Q3QUIutTU4NRAmppB+Ze7ii06xP7+pLNv24IwXq0DEJmTn/R60UH9jBwtS17JnK/N
fkHfN/ZO2mHfJvxYOLI84sHYmy5rrVlIDL072WDSN9nDQ1JrwsIjaZb9e1rkfGulf8dzt3ju
t3Bldu66FTmLMLTeOXWia/z2koqBaMMRVWuY</vt:lpwstr>
  </property>
  <property fmtid="{D5CDD505-2E9C-101B-9397-08002B2CF9AE}" pid="23" name="_2015_ms_pID_7253432">
    <vt:lpwstr>qi7K8fYeeo/+/qRr0U/gT+4=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