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66C39125"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10</w:t>
      </w:r>
      <w:r>
        <w:rPr>
          <w:rFonts w:ascii="Arial" w:eastAsia="MS Mincho" w:hAnsi="Arial" w:cs="Arial"/>
          <w:b/>
          <w:sz w:val="24"/>
        </w:rPr>
        <w:t xml:space="preserve">     </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w:t>
      </w:r>
      <w:r w:rsidR="00DC7933">
        <w:rPr>
          <w:rFonts w:ascii="Arial" w:eastAsia="MS Mincho" w:hAnsi="Arial" w:cs="Arial"/>
          <w:b/>
          <w:sz w:val="24"/>
        </w:rPr>
        <w:t>40</w:t>
      </w:r>
      <w:r w:rsidR="006420F8">
        <w:rPr>
          <w:rFonts w:ascii="Arial" w:eastAsia="MS Mincho" w:hAnsi="Arial" w:cs="Arial"/>
          <w:b/>
          <w:sz w:val="24"/>
        </w:rPr>
        <w:t>2388</w:t>
      </w:r>
    </w:p>
    <w:p w14:paraId="63B76694" w14:textId="25DBDCD3" w:rsidR="00EE626C" w:rsidRDefault="00DC7933" w:rsidP="00EE626C">
      <w:pPr>
        <w:spacing w:after="120"/>
        <w:ind w:left="1985" w:hanging="1985"/>
        <w:rPr>
          <w:rFonts w:ascii="Arial" w:hAnsi="Arial" w:cs="Arial"/>
          <w:b/>
          <w:sz w:val="24"/>
        </w:rPr>
      </w:pPr>
      <w:r>
        <w:rPr>
          <w:rFonts w:ascii="Arial" w:hAnsi="Arial" w:cs="Arial"/>
          <w:b/>
          <w:sz w:val="24"/>
        </w:rPr>
        <w:t>Athens</w:t>
      </w:r>
      <w:r w:rsidR="00EE626C" w:rsidRPr="00CA7BA3">
        <w:rPr>
          <w:rFonts w:ascii="Arial" w:hAnsi="Arial" w:cs="Arial"/>
          <w:b/>
          <w:sz w:val="24"/>
        </w:rPr>
        <w:t xml:space="preserve">, </w:t>
      </w:r>
      <w:r>
        <w:rPr>
          <w:rFonts w:ascii="Arial" w:hAnsi="Arial" w:cs="Arial"/>
          <w:b/>
          <w:sz w:val="24"/>
        </w:rPr>
        <w:t>Greece</w:t>
      </w:r>
      <w:r w:rsidR="00EE626C">
        <w:rPr>
          <w:rFonts w:ascii="Arial" w:hAnsi="Arial" w:cs="Arial"/>
          <w:b/>
          <w:sz w:val="24"/>
        </w:rPr>
        <w:t xml:space="preserve">, </w:t>
      </w:r>
      <w:r>
        <w:rPr>
          <w:rFonts w:ascii="Arial" w:hAnsi="Arial" w:cs="Arial"/>
          <w:b/>
          <w:sz w:val="24"/>
        </w:rPr>
        <w:t>Feb.</w:t>
      </w:r>
      <w:r w:rsidR="00EE626C" w:rsidRPr="002E37DC">
        <w:rPr>
          <w:rFonts w:ascii="Arial" w:hAnsi="Arial" w:cs="Arial"/>
          <w:b/>
          <w:sz w:val="24"/>
        </w:rPr>
        <w:t xml:space="preserve"> </w:t>
      </w:r>
      <w:r>
        <w:rPr>
          <w:rFonts w:ascii="Arial" w:hAnsi="Arial" w:cs="Arial"/>
          <w:b/>
          <w:sz w:val="24"/>
        </w:rPr>
        <w:t>26</w:t>
      </w:r>
      <w:r w:rsidR="00EE626C">
        <w:rPr>
          <w:rFonts w:ascii="Arial" w:hAnsi="Arial" w:cs="Arial"/>
          <w:b/>
          <w:sz w:val="24"/>
        </w:rPr>
        <w:t xml:space="preserve"> – </w:t>
      </w:r>
      <w:r>
        <w:rPr>
          <w:rFonts w:ascii="Arial" w:hAnsi="Arial" w:cs="Arial"/>
          <w:b/>
          <w:sz w:val="24"/>
        </w:rPr>
        <w:t>Mar. 01</w:t>
      </w:r>
      <w:r w:rsidR="00EE626C" w:rsidRPr="002E37DC">
        <w:rPr>
          <w:rFonts w:ascii="Arial" w:hAnsi="Arial" w:cs="Arial"/>
          <w:b/>
          <w:sz w:val="24"/>
        </w:rPr>
        <w:t>, 202</w:t>
      </w:r>
      <w:r>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40F185AB"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DC7933">
        <w:rPr>
          <w:rFonts w:ascii="Arial" w:hAnsi="Arial" w:cs="Arial"/>
          <w:color w:val="000000"/>
        </w:rPr>
        <w:t>General</w:t>
      </w:r>
      <w:r w:rsidR="006C4315" w:rsidRPr="006C4315">
        <w:rPr>
          <w:rFonts w:ascii="Arial" w:hAnsi="Arial" w:cs="Arial"/>
          <w:color w:val="000000"/>
        </w:rPr>
        <w:t xml:space="preserve"> </w:t>
      </w:r>
      <w:r w:rsidR="00193244">
        <w:rPr>
          <w:rFonts w:ascii="Arial" w:hAnsi="Arial" w:cs="Arial"/>
          <w:color w:val="000000"/>
        </w:rPr>
        <w:t>a</w:t>
      </w:r>
      <w:r w:rsidR="006C4315" w:rsidRPr="006C4315">
        <w:rPr>
          <w:rFonts w:ascii="Arial" w:hAnsi="Arial" w:cs="Arial"/>
          <w:color w:val="000000"/>
        </w:rPr>
        <w:t>spect</w:t>
      </w:r>
      <w:r w:rsidR="005320C6">
        <w:rPr>
          <w:rFonts w:ascii="Arial" w:hAnsi="Arial" w:cs="Arial"/>
          <w:color w:val="000000"/>
        </w:rPr>
        <w:t xml:space="preserve"> </w:t>
      </w:r>
      <w:r w:rsidR="0074340B">
        <w:rPr>
          <w:rFonts w:ascii="Arial" w:hAnsi="Arial" w:cs="Arial"/>
          <w:color w:val="000000"/>
        </w:rPr>
        <w:t>of</w:t>
      </w:r>
      <w:r w:rsidR="005320C6">
        <w:rPr>
          <w:rFonts w:ascii="Arial" w:hAnsi="Arial" w:cs="Arial"/>
          <w:color w:val="000000"/>
        </w:rPr>
        <w:t xml:space="preserve"> AI/ML </w:t>
      </w:r>
      <w:r w:rsidR="0074340B">
        <w:rPr>
          <w:rFonts w:ascii="Arial" w:hAnsi="Arial" w:cs="Arial"/>
          <w:color w:val="000000"/>
        </w:rPr>
        <w:t>for NR a</w:t>
      </w:r>
      <w:r w:rsidR="005320C6">
        <w:rPr>
          <w:rFonts w:ascii="Arial" w:hAnsi="Arial" w:cs="Arial"/>
          <w:color w:val="000000"/>
        </w:rPr>
        <w:t xml:space="preserve">ir </w:t>
      </w:r>
      <w:r w:rsidR="00193244">
        <w:rPr>
          <w:rFonts w:ascii="Arial" w:hAnsi="Arial" w:cs="Arial"/>
          <w:color w:val="000000"/>
        </w:rPr>
        <w:t>i</w:t>
      </w:r>
      <w:r w:rsidR="005320C6">
        <w:rPr>
          <w:rFonts w:ascii="Arial" w:hAnsi="Arial" w:cs="Arial"/>
          <w:color w:val="000000"/>
        </w:rPr>
        <w:t>nterface</w:t>
      </w:r>
    </w:p>
    <w:p w14:paraId="08CE26BB" w14:textId="07F50EE6"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DC7933">
        <w:rPr>
          <w:rFonts w:ascii="Arial" w:hAnsi="Arial" w:cs="Arial"/>
          <w:color w:val="000000"/>
        </w:rPr>
        <w:t>11</w:t>
      </w:r>
      <w:r w:rsidR="00E50AE3">
        <w:rPr>
          <w:rFonts w:ascii="Arial" w:hAnsi="Arial" w:cs="Arial" w:hint="eastAsia"/>
          <w:color w:val="000000"/>
        </w:rPr>
        <w:t>.</w:t>
      </w:r>
      <w:r w:rsidR="00DC7933">
        <w:rPr>
          <w:rFonts w:ascii="Arial" w:hAnsi="Arial" w:cs="Arial"/>
          <w:color w:val="000000"/>
        </w:rPr>
        <w:t>1</w:t>
      </w:r>
      <w:r w:rsidR="00C7381D">
        <w:rPr>
          <w:rFonts w:ascii="Arial" w:hAnsi="Arial" w:cs="Arial"/>
          <w:color w:val="000000"/>
        </w:rPr>
        <w:t>.</w:t>
      </w:r>
      <w:r w:rsidR="00DC7933">
        <w:rPr>
          <w:rFonts w:ascii="Arial" w:hAnsi="Arial" w:cs="Arial"/>
          <w:color w:val="000000"/>
        </w:rPr>
        <w:t>1</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298FF98F" w:rsidR="00FF2056" w:rsidRDefault="00422F9E" w:rsidP="00B42A45">
      <w:pPr>
        <w:spacing w:before="120" w:after="120"/>
        <w:jc w:val="both"/>
        <w:rPr>
          <w:rFonts w:ascii="Times New Roman" w:hAnsi="Times New Roman"/>
        </w:rPr>
      </w:pPr>
      <w:r>
        <w:rPr>
          <w:rFonts w:ascii="Times New Roman" w:hAnsi="Times New Roman"/>
        </w:rPr>
        <w:t xml:space="preserve">Based on </w:t>
      </w:r>
      <w:r w:rsidR="00011009">
        <w:rPr>
          <w:rFonts w:ascii="Times New Roman" w:hAnsi="Times New Roman"/>
        </w:rPr>
        <w:t xml:space="preserve">the study outcome of </w:t>
      </w:r>
      <w:r w:rsidR="00BA6086" w:rsidRPr="004E62C0">
        <w:rPr>
          <w:rFonts w:ascii="Times New Roman" w:hAnsi="Times New Roman"/>
        </w:rPr>
        <w:t>Rel-1</w:t>
      </w:r>
      <w:r>
        <w:rPr>
          <w:rFonts w:ascii="Times New Roman" w:hAnsi="Times New Roman"/>
        </w:rPr>
        <w:t>8</w:t>
      </w:r>
      <w:r w:rsidR="00BA6086" w:rsidRPr="004E62C0">
        <w:rPr>
          <w:rFonts w:ascii="Times New Roman" w:hAnsi="Times New Roman"/>
        </w:rPr>
        <w:t xml:space="preserve"> </w:t>
      </w:r>
      <w:r w:rsidR="00011009">
        <w:rPr>
          <w:rFonts w:ascii="Times New Roman" w:hAnsi="Times New Roman"/>
        </w:rPr>
        <w:t>SI</w:t>
      </w:r>
      <w:r w:rsidR="00B033A9">
        <w:rPr>
          <w:rFonts w:ascii="Times New Roman" w:hAnsi="Times New Roman"/>
        </w:rPr>
        <w:t xml:space="preserve"> </w:t>
      </w:r>
      <w:r w:rsidR="00BA6086" w:rsidRPr="004E62C0">
        <w:rPr>
          <w:rFonts w:ascii="Times New Roman" w:hAnsi="Times New Roman"/>
        </w:rPr>
        <w:t xml:space="preserve">on </w:t>
      </w:r>
      <w:r w:rsidR="00B033A9">
        <w:rPr>
          <w:rFonts w:ascii="Times New Roman" w:hAnsi="Times New Roman"/>
        </w:rPr>
        <w:t xml:space="preserve">the </w:t>
      </w:r>
      <w:r w:rsidR="00B033A9" w:rsidRPr="00B033A9">
        <w:rPr>
          <w:rFonts w:ascii="Times New Roman" w:hAnsi="Times New Roman"/>
        </w:rPr>
        <w:t>Artificial Intelligence (AI)/Machine Learning (ML) for NR Air Interface</w:t>
      </w:r>
      <w:r w:rsidR="00011009">
        <w:rPr>
          <w:rFonts w:ascii="Times New Roman" w:hAnsi="Times New Roman"/>
        </w:rPr>
        <w:t xml:space="preserve"> [1]</w:t>
      </w:r>
      <w:r>
        <w:rPr>
          <w:rFonts w:ascii="Times New Roman" w:hAnsi="Times New Roman"/>
        </w:rPr>
        <w:t xml:space="preserve">, </w:t>
      </w:r>
      <w:r w:rsidR="00011009">
        <w:rPr>
          <w:rFonts w:ascii="Times New Roman" w:hAnsi="Times New Roman"/>
        </w:rPr>
        <w:t>the</w:t>
      </w:r>
      <w:r w:rsidR="00C755D0">
        <w:rPr>
          <w:rFonts w:ascii="Times New Roman" w:hAnsi="Times New Roman"/>
        </w:rPr>
        <w:t xml:space="preserve"> corresponding normative</w:t>
      </w:r>
      <w:r w:rsidR="00011009">
        <w:rPr>
          <w:rFonts w:ascii="Times New Roman" w:hAnsi="Times New Roman"/>
        </w:rPr>
        <w:t xml:space="preserve"> work item is approved to introduce the specification</w:t>
      </w:r>
      <w:r w:rsidR="006D2779">
        <w:rPr>
          <w:rFonts w:ascii="Times New Roman" w:hAnsi="Times New Roman"/>
        </w:rPr>
        <w:t xml:space="preserve"> support for the aspects of AI/ML general framework, </w:t>
      </w:r>
      <w:r w:rsidR="00C755D0">
        <w:rPr>
          <w:rFonts w:ascii="Times New Roman" w:hAnsi="Times New Roman"/>
        </w:rPr>
        <w:t>two</w:t>
      </w:r>
      <w:r w:rsidR="001134FE">
        <w:rPr>
          <w:rFonts w:ascii="Times New Roman" w:hAnsi="Times New Roman"/>
        </w:rPr>
        <w:t xml:space="preserve"> confirmed</w:t>
      </w:r>
      <w:r w:rsidR="00C755D0">
        <w:rPr>
          <w:rFonts w:ascii="Times New Roman" w:hAnsi="Times New Roman"/>
        </w:rPr>
        <w:t xml:space="preserve"> use cases (i.e., beam management and positioning accuracy enhancements) and necessary RAN4 core requirements for the above two use cases and LCM procedure including performance monitoring</w:t>
      </w:r>
      <w:r w:rsidR="00011009">
        <w:rPr>
          <w:rFonts w:ascii="Times New Roman" w:hAnsi="Times New Roman"/>
        </w:rPr>
        <w:t xml:space="preserve"> </w:t>
      </w:r>
      <w:r w:rsidR="00CB3CC2">
        <w:rPr>
          <w:rFonts w:ascii="Times New Roman" w:hAnsi="Times New Roman"/>
        </w:rPr>
        <w:t>[2]</w:t>
      </w:r>
      <w:r w:rsidR="00BA6086" w:rsidRPr="004E62C0">
        <w:rPr>
          <w:rFonts w:ascii="Times New Roman" w:hAnsi="Times New Roman"/>
        </w:rPr>
        <w:t xml:space="preserve">. </w:t>
      </w:r>
    </w:p>
    <w:p w14:paraId="668AD53F" w14:textId="6FC6AC95" w:rsidR="00BA6086" w:rsidRDefault="00C755D0" w:rsidP="00B42A45">
      <w:pPr>
        <w:spacing w:before="120" w:after="120"/>
        <w:jc w:val="both"/>
        <w:rPr>
          <w:rFonts w:ascii="Times New Roman" w:hAnsi="Times New Roman"/>
        </w:rPr>
      </w:pPr>
      <w:r>
        <w:rPr>
          <w:rFonts w:ascii="Times New Roman" w:hAnsi="Times New Roman"/>
        </w:rPr>
        <w:t xml:space="preserve">Furthermore, according to </w:t>
      </w:r>
      <w:r w:rsidR="00FF2056">
        <w:rPr>
          <w:rFonts w:ascii="Times New Roman" w:hAnsi="Times New Roman"/>
        </w:rPr>
        <w:t xml:space="preserve">work item </w:t>
      </w:r>
      <w:r>
        <w:rPr>
          <w:rFonts w:ascii="Times New Roman" w:hAnsi="Times New Roman"/>
        </w:rPr>
        <w:t>objective</w:t>
      </w:r>
      <w:r w:rsidR="00FF2056">
        <w:rPr>
          <w:rFonts w:ascii="Times New Roman" w:hAnsi="Times New Roman"/>
        </w:rPr>
        <w:t>s</w:t>
      </w:r>
      <w:r w:rsidR="00BA6086" w:rsidRPr="004E62C0">
        <w:rPr>
          <w:rFonts w:ascii="Times New Roman" w:hAnsi="Times New Roman"/>
        </w:rPr>
        <w:t xml:space="preserve"> [</w:t>
      </w:r>
      <w:r w:rsidR="00CB3CC2">
        <w:rPr>
          <w:rFonts w:ascii="Times New Roman" w:hAnsi="Times New Roman"/>
        </w:rPr>
        <w:t>2</w:t>
      </w:r>
      <w:r w:rsidR="00BA6086" w:rsidRPr="004E62C0">
        <w:rPr>
          <w:rFonts w:ascii="Times New Roman" w:hAnsi="Times New Roman"/>
        </w:rPr>
        <w:t>],</w:t>
      </w:r>
      <w:r w:rsidR="009536F4">
        <w:rPr>
          <w:rFonts w:ascii="Times New Roman" w:hAnsi="Times New Roman"/>
        </w:rPr>
        <w:t xml:space="preserve"> </w:t>
      </w:r>
      <w:r w:rsidR="009536F4">
        <w:rPr>
          <w:rFonts w:ascii="Times New Roman" w:hAnsi="Times New Roman" w:hint="eastAsia"/>
        </w:rPr>
        <w:t>RAN4</w:t>
      </w:r>
      <w:r w:rsidR="009536F4">
        <w:rPr>
          <w:rFonts w:ascii="Times New Roman" w:hAnsi="Times New Roman"/>
          <w:lang w:val="en-AU"/>
        </w:rPr>
        <w:t xml:space="preserve"> </w:t>
      </w:r>
      <w:r w:rsidR="00DD6348">
        <w:rPr>
          <w:rFonts w:ascii="Times New Roman" w:hAnsi="Times New Roman"/>
          <w:lang w:val="en-AU"/>
        </w:rPr>
        <w:t xml:space="preserve">is required to </w:t>
      </w:r>
      <w:r w:rsidR="00FF2056">
        <w:rPr>
          <w:rFonts w:ascii="Times New Roman" w:hAnsi="Times New Roman"/>
          <w:lang w:val="en-AU"/>
        </w:rPr>
        <w:t xml:space="preserve">further </w:t>
      </w:r>
      <w:r w:rsidR="00DD6348">
        <w:rPr>
          <w:rFonts w:ascii="Times New Roman" w:hAnsi="Times New Roman"/>
          <w:lang w:val="en-AU"/>
        </w:rPr>
        <w:t>study the interoperability and testability aspects</w:t>
      </w:r>
      <w:r w:rsidR="00FF2056">
        <w:rPr>
          <w:rFonts w:ascii="Times New Roman" w:hAnsi="Times New Roman"/>
          <w:lang w:val="en-AU"/>
        </w:rPr>
        <w:t>, particularly</w:t>
      </w:r>
      <w:r w:rsidR="00DD6348">
        <w:rPr>
          <w:rFonts w:ascii="Times New Roman" w:hAnsi="Times New Roman"/>
          <w:lang w:val="en-AU"/>
        </w:rPr>
        <w:t xml:space="preserve">: </w:t>
      </w:r>
    </w:p>
    <w:tbl>
      <w:tblPr>
        <w:tblStyle w:val="TableGrid"/>
        <w:tblW w:w="0" w:type="auto"/>
        <w:tblLook w:val="04A0" w:firstRow="1" w:lastRow="0" w:firstColumn="1" w:lastColumn="0" w:noHBand="0" w:noVBand="1"/>
      </w:tblPr>
      <w:tblGrid>
        <w:gridCol w:w="9631"/>
      </w:tblGrid>
      <w:tr w:rsidR="00FF2056" w:rsidRPr="00FF2056" w14:paraId="6D217C78" w14:textId="77777777" w:rsidTr="00FF2056">
        <w:tc>
          <w:tcPr>
            <w:tcW w:w="9631" w:type="dxa"/>
          </w:tcPr>
          <w:p w14:paraId="33FE4721" w14:textId="77777777" w:rsidR="00FF2056" w:rsidRPr="00FF2056" w:rsidRDefault="00FF2056" w:rsidP="00FF2056">
            <w:pPr>
              <w:numPr>
                <w:ilvl w:val="0"/>
                <w:numId w:val="21"/>
              </w:numPr>
              <w:spacing w:after="0"/>
              <w:rPr>
                <w:rFonts w:ascii="Times New Roman" w:hAnsi="Times New Roman" w:cs="Times New Roman"/>
                <w:bCs/>
              </w:rPr>
            </w:pPr>
            <w:r w:rsidRPr="00FF2056">
              <w:rPr>
                <w:rFonts w:ascii="Times New Roman" w:hAnsi="Times New Roman" w:cs="Times New Roman"/>
                <w:bCs/>
              </w:rPr>
              <w:t xml:space="preserve">Testability and interoperability [RAN4]: </w:t>
            </w:r>
          </w:p>
          <w:p w14:paraId="3CFB7E7A" w14:textId="77777777" w:rsidR="00FF2056" w:rsidRPr="00C922DA" w:rsidRDefault="00FF2056" w:rsidP="00FF2056">
            <w:pPr>
              <w:numPr>
                <w:ilvl w:val="1"/>
                <w:numId w:val="21"/>
              </w:numPr>
              <w:spacing w:after="0"/>
              <w:rPr>
                <w:rFonts w:ascii="Times New Roman" w:hAnsi="Times New Roman" w:cs="Times New Roman"/>
                <w:bCs/>
                <w:highlight w:val="yellow"/>
              </w:rPr>
            </w:pPr>
            <w:r w:rsidRPr="00C922DA">
              <w:rPr>
                <w:rFonts w:ascii="Times New Roman" w:hAnsi="Times New Roman" w:cs="Times New Roman"/>
                <w:bCs/>
                <w:highlight w:val="yellow"/>
              </w:rPr>
              <w:t xml:space="preserve">Finalize the testing framework and procedure for one-sided models and further </w:t>
            </w:r>
            <w:proofErr w:type="spellStart"/>
            <w:r w:rsidRPr="00C922DA">
              <w:rPr>
                <w:rFonts w:ascii="Times New Roman" w:hAnsi="Times New Roman" w:cs="Times New Roman"/>
                <w:bCs/>
                <w:highlight w:val="yellow"/>
              </w:rPr>
              <w:t>analyse</w:t>
            </w:r>
            <w:proofErr w:type="spellEnd"/>
            <w:r w:rsidRPr="00C922DA">
              <w:rPr>
                <w:rFonts w:ascii="Times New Roman" w:hAnsi="Times New Roman" w:cs="Times New Roman"/>
                <w:bCs/>
                <w:highlight w:val="yellow"/>
              </w:rPr>
              <w:t xml:space="preserve"> the various testing options for two-sided models, in collaboration with RAN1, and including at least: </w:t>
            </w:r>
          </w:p>
          <w:p w14:paraId="172FDEB9" w14:textId="77777777" w:rsidR="00FF2056" w:rsidRPr="002429E4" w:rsidRDefault="00FF2056" w:rsidP="00FF2056">
            <w:pPr>
              <w:numPr>
                <w:ilvl w:val="2"/>
                <w:numId w:val="21"/>
              </w:numPr>
              <w:overflowPunct/>
              <w:autoSpaceDE/>
              <w:autoSpaceDN/>
              <w:adjustRightInd/>
              <w:spacing w:after="0" w:line="259" w:lineRule="auto"/>
              <w:contextualSpacing/>
              <w:textAlignment w:val="auto"/>
              <w:rPr>
                <w:rFonts w:ascii="Times New Roman" w:eastAsia="Batang" w:hAnsi="Times New Roman" w:cs="Times New Roman"/>
                <w:highlight w:val="yellow"/>
              </w:rPr>
            </w:pPr>
            <w:r w:rsidRPr="002429E4">
              <w:rPr>
                <w:rFonts w:ascii="Times New Roman" w:eastAsia="Batang" w:hAnsi="Times New Roman" w:cs="Times New Roman"/>
                <w:highlight w:val="yellow"/>
              </w:rPr>
              <w:t>Relation to legacy requirements</w:t>
            </w:r>
          </w:p>
          <w:p w14:paraId="22800EDD" w14:textId="77777777" w:rsidR="00FF2056" w:rsidRPr="00FF2056" w:rsidRDefault="00FF2056" w:rsidP="00FF2056">
            <w:pPr>
              <w:numPr>
                <w:ilvl w:val="2"/>
                <w:numId w:val="21"/>
              </w:numPr>
              <w:overflowPunct/>
              <w:autoSpaceDE/>
              <w:autoSpaceDN/>
              <w:adjustRightInd/>
              <w:spacing w:after="0" w:line="259" w:lineRule="auto"/>
              <w:contextualSpacing/>
              <w:textAlignment w:val="auto"/>
              <w:rPr>
                <w:rFonts w:ascii="Times New Roman" w:eastAsia="Batang" w:hAnsi="Times New Roman" w:cs="Times New Roman"/>
              </w:rPr>
            </w:pPr>
            <w:r w:rsidRPr="00FF2056">
              <w:rPr>
                <w:rFonts w:ascii="Times New Roman" w:eastAsia="Batang" w:hAnsi="Times New Roman" w:cs="Times New Roman"/>
              </w:rPr>
              <w:t>Performance monitoring and LCM aspects considering use-case specifics</w:t>
            </w:r>
          </w:p>
          <w:p w14:paraId="25C6FBD8" w14:textId="77777777" w:rsidR="00FF2056" w:rsidRPr="002429E4" w:rsidRDefault="00FF2056" w:rsidP="00FF2056">
            <w:pPr>
              <w:numPr>
                <w:ilvl w:val="2"/>
                <w:numId w:val="21"/>
              </w:numPr>
              <w:overflowPunct/>
              <w:autoSpaceDE/>
              <w:autoSpaceDN/>
              <w:adjustRightInd/>
              <w:spacing w:after="0" w:line="259" w:lineRule="auto"/>
              <w:contextualSpacing/>
              <w:textAlignment w:val="auto"/>
              <w:rPr>
                <w:rFonts w:ascii="Times New Roman" w:eastAsia="Batang" w:hAnsi="Times New Roman" w:cs="Times New Roman"/>
                <w:highlight w:val="yellow"/>
              </w:rPr>
            </w:pPr>
            <w:r w:rsidRPr="002429E4">
              <w:rPr>
                <w:rFonts w:ascii="Times New Roman" w:eastAsia="Batang" w:hAnsi="Times New Roman" w:cs="Times New Roman"/>
                <w:highlight w:val="yellow"/>
              </w:rPr>
              <w:t xml:space="preserve">Generalization aspects </w:t>
            </w:r>
          </w:p>
          <w:p w14:paraId="5DB852DA" w14:textId="77777777" w:rsidR="00FF2056" w:rsidRPr="002429E4" w:rsidRDefault="00FF2056" w:rsidP="00FF2056">
            <w:pPr>
              <w:numPr>
                <w:ilvl w:val="2"/>
                <w:numId w:val="21"/>
              </w:numPr>
              <w:overflowPunct/>
              <w:autoSpaceDE/>
              <w:autoSpaceDN/>
              <w:adjustRightInd/>
              <w:spacing w:after="0" w:line="259" w:lineRule="auto"/>
              <w:contextualSpacing/>
              <w:textAlignment w:val="auto"/>
              <w:rPr>
                <w:rFonts w:ascii="Times New Roman" w:eastAsia="Batang" w:hAnsi="Times New Roman" w:cs="Times New Roman"/>
                <w:highlight w:val="yellow"/>
              </w:rPr>
            </w:pPr>
            <w:r w:rsidRPr="002429E4">
              <w:rPr>
                <w:rFonts w:ascii="Times New Roman" w:eastAsia="Batang" w:hAnsi="Times New Roman" w:cs="Times New Roman"/>
                <w:highlight w:val="yellow"/>
              </w:rPr>
              <w:t>Static/non-static scenarios/conditions and propagation conditions for testing (e.g., CDL, field data, etc.)</w:t>
            </w:r>
          </w:p>
          <w:p w14:paraId="034F56AE" w14:textId="77777777" w:rsidR="00FF2056" w:rsidRPr="002429E4" w:rsidRDefault="00FF2056" w:rsidP="00FF2056">
            <w:pPr>
              <w:numPr>
                <w:ilvl w:val="2"/>
                <w:numId w:val="21"/>
              </w:numPr>
              <w:overflowPunct/>
              <w:autoSpaceDE/>
              <w:autoSpaceDN/>
              <w:adjustRightInd/>
              <w:spacing w:after="0" w:line="259" w:lineRule="auto"/>
              <w:contextualSpacing/>
              <w:textAlignment w:val="auto"/>
              <w:rPr>
                <w:rFonts w:ascii="Times New Roman" w:eastAsia="Batang" w:hAnsi="Times New Roman" w:cs="Times New Roman"/>
                <w:highlight w:val="yellow"/>
              </w:rPr>
            </w:pPr>
            <w:r w:rsidRPr="002429E4">
              <w:rPr>
                <w:rFonts w:ascii="Times New Roman" w:eastAsia="Batang" w:hAnsi="Times New Roman" w:cs="Times New Roman"/>
                <w:highlight w:val="yellow"/>
              </w:rPr>
              <w:t>UE processing capability and limitations</w:t>
            </w:r>
          </w:p>
          <w:p w14:paraId="15BD10C1" w14:textId="77777777" w:rsidR="00FF2056" w:rsidRPr="002429E4" w:rsidRDefault="00FF2056" w:rsidP="00FF2056">
            <w:pPr>
              <w:numPr>
                <w:ilvl w:val="2"/>
                <w:numId w:val="21"/>
              </w:numPr>
              <w:overflowPunct/>
              <w:autoSpaceDE/>
              <w:autoSpaceDN/>
              <w:adjustRightInd/>
              <w:spacing w:after="0" w:line="259" w:lineRule="auto"/>
              <w:contextualSpacing/>
              <w:textAlignment w:val="auto"/>
              <w:rPr>
                <w:rFonts w:ascii="Times New Roman" w:eastAsia="Batang" w:hAnsi="Times New Roman" w:cs="Times New Roman"/>
                <w:highlight w:val="yellow"/>
              </w:rPr>
            </w:pPr>
            <w:r w:rsidRPr="002429E4">
              <w:rPr>
                <w:rFonts w:ascii="Times New Roman" w:eastAsia="Batang" w:hAnsi="Times New Roman" w:cs="Times New Roman"/>
                <w:highlight w:val="yellow"/>
              </w:rPr>
              <w:t>Post-deployment validation due to model change/drift</w:t>
            </w:r>
          </w:p>
          <w:p w14:paraId="07268DFB" w14:textId="7ECA168B" w:rsidR="00FF2056" w:rsidRPr="00FF2056" w:rsidRDefault="00FF2056" w:rsidP="00FF2056">
            <w:pPr>
              <w:numPr>
                <w:ilvl w:val="1"/>
                <w:numId w:val="21"/>
              </w:numPr>
              <w:overflowPunct/>
              <w:autoSpaceDE/>
              <w:autoSpaceDN/>
              <w:adjustRightInd/>
              <w:spacing w:after="0" w:line="259" w:lineRule="auto"/>
              <w:contextualSpacing/>
              <w:textAlignment w:val="auto"/>
              <w:rPr>
                <w:rFonts w:ascii="Times New Roman" w:eastAsia="Batang" w:hAnsi="Times New Roman" w:cs="Times New Roman"/>
              </w:rPr>
            </w:pPr>
            <w:r w:rsidRPr="00FF2056">
              <w:rPr>
                <w:rFonts w:ascii="Times New Roman" w:eastAsia="Batang" w:hAnsi="Times New Roman" w:cs="Times New Roman"/>
              </w:rPr>
              <w:t>RAN5 aspects related to testability and interoperability to be addressed on a request basis</w:t>
            </w:r>
          </w:p>
        </w:tc>
      </w:tr>
    </w:tbl>
    <w:p w14:paraId="3D537B18" w14:textId="66D19E7B" w:rsidR="00FF2056" w:rsidRDefault="00AD1DBD" w:rsidP="00B42A45">
      <w:pPr>
        <w:spacing w:before="120" w:after="120"/>
        <w:jc w:val="both"/>
        <w:rPr>
          <w:rFonts w:ascii="Times New Roman" w:hAnsi="Times New Roman"/>
        </w:rPr>
      </w:pPr>
      <w:r>
        <w:rPr>
          <w:rFonts w:ascii="Times New Roman" w:hAnsi="Times New Roman"/>
        </w:rPr>
        <w:t>Based on the outcome of the study objectives captured in TR 38.843 [1], we would like t</w:t>
      </w:r>
      <w:r w:rsidR="00FF2056">
        <w:rPr>
          <w:rFonts w:ascii="Times New Roman" w:hAnsi="Times New Roman"/>
        </w:rPr>
        <w:t xml:space="preserve">o continue </w:t>
      </w:r>
      <w:r>
        <w:rPr>
          <w:rFonts w:ascii="Times New Roman" w:hAnsi="Times New Roman"/>
        </w:rPr>
        <w:t xml:space="preserve">the </w:t>
      </w:r>
      <w:r w:rsidR="00FF2056">
        <w:rPr>
          <w:rFonts w:ascii="Times New Roman" w:hAnsi="Times New Roman"/>
        </w:rPr>
        <w:t>discussion</w:t>
      </w:r>
      <w:r w:rsidR="00C922DA">
        <w:rPr>
          <w:rFonts w:ascii="Times New Roman" w:hAnsi="Times New Roman"/>
        </w:rPr>
        <w:t xml:space="preserve"> </w:t>
      </w:r>
      <w:r w:rsidR="00C922DA">
        <w:rPr>
          <w:rFonts w:ascii="Times New Roman" w:hAnsi="Times New Roman" w:hint="eastAsia"/>
        </w:rPr>
        <w:t>in</w:t>
      </w:r>
      <w:r w:rsidR="00C922DA">
        <w:rPr>
          <w:rFonts w:ascii="Times New Roman" w:hAnsi="Times New Roman"/>
        </w:rPr>
        <w:t xml:space="preserve"> this contribution</w:t>
      </w:r>
      <w:r w:rsidR="00FF2056">
        <w:rPr>
          <w:rFonts w:ascii="Times New Roman" w:hAnsi="Times New Roman"/>
        </w:rPr>
        <w:t xml:space="preserve"> on the above</w:t>
      </w:r>
      <w:r>
        <w:rPr>
          <w:rFonts w:ascii="Times New Roman" w:hAnsi="Times New Roman"/>
        </w:rPr>
        <w:t>-mentioned</w:t>
      </w:r>
      <w:r w:rsidR="00FF2056">
        <w:rPr>
          <w:rFonts w:ascii="Times New Roman" w:hAnsi="Times New Roman"/>
        </w:rPr>
        <w:t xml:space="preserve"> general aspects for testability and interoperability (except the particular issues for beam management, positioning accuracy enhancements and CSI compression/prediction)</w:t>
      </w:r>
      <w:r>
        <w:rPr>
          <w:rFonts w:ascii="Times New Roman" w:hAnsi="Times New Roman"/>
        </w:rPr>
        <w:t>.</w:t>
      </w:r>
      <w:r w:rsidR="00FF2056">
        <w:rPr>
          <w:rFonts w:ascii="Times New Roman" w:hAnsi="Times New Roman"/>
        </w:rPr>
        <w:t xml:space="preserve"> </w:t>
      </w:r>
      <w:r w:rsidR="002429E4">
        <w:rPr>
          <w:rFonts w:ascii="Times New Roman" w:hAnsi="Times New Roman"/>
        </w:rPr>
        <w:t xml:space="preserve">It should be noted that the above highlighted ones shall be discussed as general issues rather than particular use case issues which are discussed in our other accompanying papers. </w:t>
      </w:r>
    </w:p>
    <w:p w14:paraId="3BBAB993" w14:textId="37BFE684" w:rsidR="00F02FE1" w:rsidRPr="00002DD4" w:rsidRDefault="00F02FE1" w:rsidP="00F02FE1">
      <w:pPr>
        <w:pStyle w:val="Heading1"/>
        <w:tabs>
          <w:tab w:val="num" w:pos="522"/>
        </w:tabs>
        <w:ind w:left="522" w:hanging="522"/>
        <w:rPr>
          <w:lang w:val="en-US" w:eastAsia="zh-CN"/>
        </w:rPr>
      </w:pPr>
      <w:r>
        <w:rPr>
          <w:lang w:val="en-US" w:eastAsia="zh-CN"/>
        </w:rPr>
        <w:t>2.</w:t>
      </w:r>
      <w:r w:rsidRPr="005A4468">
        <w:rPr>
          <w:lang w:val="en-US" w:eastAsia="zh-CN"/>
        </w:rPr>
        <w:t xml:space="preserve"> </w:t>
      </w:r>
      <w:r w:rsidR="00422F9E">
        <w:rPr>
          <w:lang w:val="en-US" w:eastAsia="zh-CN"/>
        </w:rPr>
        <w:t>Discussion</w:t>
      </w:r>
      <w:r>
        <w:rPr>
          <w:lang w:val="en-US" w:eastAsia="zh-CN"/>
        </w:rPr>
        <w:t xml:space="preserve"> </w:t>
      </w:r>
    </w:p>
    <w:p w14:paraId="056DFE31" w14:textId="4D625328" w:rsidR="00F02FE1" w:rsidRDefault="00F02FE1" w:rsidP="00F02FE1">
      <w:pPr>
        <w:pStyle w:val="Heading2"/>
        <w:rPr>
          <w:lang w:val="en-US" w:eastAsia="zh-CN"/>
        </w:rPr>
      </w:pPr>
      <w:r>
        <w:rPr>
          <w:lang w:val="en-US" w:eastAsia="zh-CN"/>
        </w:rPr>
        <w:t>2</w:t>
      </w:r>
      <w:r w:rsidRPr="00A54C75">
        <w:rPr>
          <w:lang w:val="en-US" w:eastAsia="zh-CN"/>
        </w:rPr>
        <w:t xml:space="preserve">.1 </w:t>
      </w:r>
      <w:r w:rsidR="00D55F47">
        <w:rPr>
          <w:lang w:val="en-US" w:eastAsia="zh-CN"/>
        </w:rPr>
        <w:t>T</w:t>
      </w:r>
      <w:r w:rsidR="00930B53">
        <w:rPr>
          <w:lang w:val="en-US" w:eastAsia="zh-CN"/>
        </w:rPr>
        <w:t xml:space="preserve">esting </w:t>
      </w:r>
      <w:r w:rsidR="00D55F47">
        <w:rPr>
          <w:lang w:val="en-US" w:eastAsia="zh-CN"/>
        </w:rPr>
        <w:t>g</w:t>
      </w:r>
      <w:r w:rsidR="00930B53">
        <w:rPr>
          <w:lang w:val="en-US" w:eastAsia="zh-CN"/>
        </w:rPr>
        <w:t>oals for</w:t>
      </w:r>
      <w:r w:rsidR="00D55F47">
        <w:rPr>
          <w:lang w:val="en-US" w:eastAsia="zh-CN"/>
        </w:rPr>
        <w:t xml:space="preserve"> testing framework/procedure</w:t>
      </w:r>
      <w:r w:rsidR="00930B53">
        <w:rPr>
          <w:lang w:val="en-US" w:eastAsia="zh-CN"/>
        </w:rPr>
        <w:t xml:space="preserve"> </w:t>
      </w:r>
    </w:p>
    <w:p w14:paraId="293777DF" w14:textId="4F416CC7" w:rsidR="00776B6E" w:rsidRDefault="002429E4" w:rsidP="002429E4">
      <w:pPr>
        <w:spacing w:after="180"/>
        <w:jc w:val="both"/>
        <w:rPr>
          <w:rFonts w:ascii="Times New Roman" w:hAnsi="Times New Roman"/>
        </w:rPr>
      </w:pPr>
      <w:r w:rsidRPr="00D50486">
        <w:rPr>
          <w:rFonts w:ascii="Times New Roman" w:hAnsi="Times New Roman"/>
        </w:rPr>
        <w:t xml:space="preserve">As discussed in </w:t>
      </w:r>
      <w:r w:rsidR="00A47A77">
        <w:rPr>
          <w:rFonts w:ascii="Times New Roman" w:hAnsi="Times New Roman"/>
        </w:rPr>
        <w:t>Rel-18 study item</w:t>
      </w:r>
      <w:r w:rsidRPr="00D50486">
        <w:rPr>
          <w:rFonts w:ascii="Times New Roman" w:hAnsi="Times New Roman"/>
        </w:rPr>
        <w:t xml:space="preserve">, </w:t>
      </w:r>
      <w:r w:rsidR="00776B6E">
        <w:rPr>
          <w:rFonts w:ascii="Times New Roman" w:hAnsi="Times New Roman"/>
        </w:rPr>
        <w:t>the testing goals (</w:t>
      </w:r>
      <w:r w:rsidR="00776B6E" w:rsidRPr="00776B6E">
        <w:rPr>
          <w:rFonts w:ascii="Times New Roman" w:hAnsi="Times New Roman"/>
        </w:rPr>
        <w:t>Option 1 and/or Option 2</w:t>
      </w:r>
      <w:r w:rsidR="00776B6E">
        <w:rPr>
          <w:rFonts w:ascii="Times New Roman" w:hAnsi="Times New Roman"/>
        </w:rPr>
        <w:t xml:space="preserve">) </w:t>
      </w:r>
      <w:r w:rsidR="00A47A77">
        <w:rPr>
          <w:rFonts w:ascii="Times New Roman" w:hAnsi="Times New Roman"/>
        </w:rPr>
        <w:t>are identified and shall be</w:t>
      </w:r>
      <w:r w:rsidR="00776B6E">
        <w:rPr>
          <w:rFonts w:ascii="Times New Roman" w:hAnsi="Times New Roman"/>
        </w:rPr>
        <w:t xml:space="preserve"> be selected depending on</w:t>
      </w:r>
      <w:r w:rsidR="00394130">
        <w:rPr>
          <w:rFonts w:ascii="Times New Roman" w:hAnsi="Times New Roman"/>
        </w:rPr>
        <w:t xml:space="preserve"> specific</w:t>
      </w:r>
      <w:r w:rsidR="00776B6E">
        <w:rPr>
          <w:rFonts w:ascii="Times New Roman" w:hAnsi="Times New Roman"/>
        </w:rPr>
        <w:t xml:space="preserve"> test</w:t>
      </w:r>
      <w:r w:rsidR="00A47A77">
        <w:rPr>
          <w:rFonts w:ascii="Times New Roman" w:hAnsi="Times New Roman"/>
        </w:rPr>
        <w:t xml:space="preserve"> case</w:t>
      </w:r>
      <w:r w:rsidR="00776B6E">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776B6E" w:rsidRPr="00A47A77" w14:paraId="73042C24" w14:textId="77777777" w:rsidTr="00776B6E">
        <w:tc>
          <w:tcPr>
            <w:tcW w:w="9631" w:type="dxa"/>
          </w:tcPr>
          <w:p w14:paraId="146C1121" w14:textId="77777777" w:rsidR="00A47A77" w:rsidRPr="00A47A77" w:rsidRDefault="00A47A77" w:rsidP="00A47A77">
            <w:pPr>
              <w:rPr>
                <w:rFonts w:ascii="Times New Roman" w:hAnsi="Times New Roman" w:cs="Times New Roman"/>
                <w:sz w:val="20"/>
                <w:szCs w:val="20"/>
              </w:rPr>
            </w:pPr>
            <w:r w:rsidRPr="00A47A77">
              <w:rPr>
                <w:rFonts w:ascii="Times New Roman" w:hAnsi="Times New Roman" w:cs="Times New Roman"/>
                <w:sz w:val="20"/>
                <w:szCs w:val="20"/>
              </w:rPr>
              <w:t>For testing goals, Option 1 and/or Option 2 below will be selected depending on the test</w:t>
            </w:r>
          </w:p>
          <w:p w14:paraId="2766FEB4" w14:textId="3B5FAD28" w:rsidR="00776B6E" w:rsidRPr="00A47A77" w:rsidRDefault="00776B6E" w:rsidP="00776B6E">
            <w:pPr>
              <w:pStyle w:val="ListParagraph"/>
              <w:numPr>
                <w:ilvl w:val="0"/>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Option 1: The testing goal is to verify whether a specific AI/ML model (if model identification is possible)/functionality can be conducted in a proper way.</w:t>
            </w:r>
          </w:p>
          <w:p w14:paraId="3546152F" w14:textId="77777777" w:rsidR="00776B6E" w:rsidRPr="00A47A77" w:rsidRDefault="00776B6E" w:rsidP="00776B6E">
            <w:pPr>
              <w:pStyle w:val="ListParagraph"/>
              <w:numPr>
                <w:ilvl w:val="1"/>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 xml:space="preserve">FFS how to define the specific AI/ML model (e.g., a model captured in RAN4 spec as baseline) </w:t>
            </w:r>
          </w:p>
          <w:p w14:paraId="5CA78516" w14:textId="77777777" w:rsidR="00776B6E" w:rsidRPr="00A47A77" w:rsidRDefault="00776B6E" w:rsidP="00776B6E">
            <w:pPr>
              <w:pStyle w:val="ListParagraph"/>
              <w:numPr>
                <w:ilvl w:val="1"/>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lastRenderedPageBreak/>
              <w:t>FFS how to define that the model is properly conducted (e.g., by defining AI/ML dedicated performance/core requirements associated with model outputs)</w:t>
            </w:r>
          </w:p>
          <w:p w14:paraId="21A9951B" w14:textId="77777777" w:rsidR="00776B6E" w:rsidRPr="00A47A77" w:rsidRDefault="00776B6E" w:rsidP="00776B6E">
            <w:pPr>
              <w:pStyle w:val="ListParagraph"/>
              <w:numPr>
                <w:ilvl w:val="0"/>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p>
          <w:p w14:paraId="01C9E6CF" w14:textId="77777777" w:rsidR="00776B6E" w:rsidRPr="00A47A77" w:rsidRDefault="00776B6E" w:rsidP="00776B6E">
            <w:pPr>
              <w:pStyle w:val="ListParagraph"/>
              <w:numPr>
                <w:ilvl w:val="1"/>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FFS how to define a static scenario/configuration (e.g., by defining a related testing dataset based on channel models in TR 38.901)</w:t>
            </w:r>
          </w:p>
          <w:p w14:paraId="148FFDB1" w14:textId="55F4F478" w:rsidR="00776B6E" w:rsidRPr="00A47A77" w:rsidRDefault="00776B6E" w:rsidP="00776B6E">
            <w:pPr>
              <w:pStyle w:val="ListParagraph"/>
              <w:numPr>
                <w:ilvl w:val="1"/>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FFS whether and how to define non-static specific scenarios/configurations</w:t>
            </w:r>
          </w:p>
        </w:tc>
      </w:tr>
    </w:tbl>
    <w:p w14:paraId="0D7C79C2" w14:textId="7A3F7E7E" w:rsidR="00394130" w:rsidRDefault="00394130" w:rsidP="002429E4">
      <w:pPr>
        <w:spacing w:after="180"/>
        <w:jc w:val="both"/>
        <w:rPr>
          <w:rFonts w:ascii="Times New Roman" w:hAnsi="Times New Roman"/>
        </w:rPr>
      </w:pPr>
    </w:p>
    <w:p w14:paraId="70E4A460" w14:textId="2A313DAE" w:rsidR="00A47A77" w:rsidRDefault="00A47A77" w:rsidP="002429E4">
      <w:pPr>
        <w:spacing w:after="180"/>
        <w:jc w:val="both"/>
        <w:rPr>
          <w:rFonts w:ascii="Times New Roman" w:hAnsi="Times New Roman"/>
        </w:rPr>
      </w:pPr>
      <w:r>
        <w:rPr>
          <w:rFonts w:ascii="Times New Roman" w:hAnsi="Times New Roman"/>
        </w:rPr>
        <w:t xml:space="preserve">In the </w:t>
      </w:r>
      <w:r w:rsidR="00930B53">
        <w:rPr>
          <w:rFonts w:ascii="Times New Roman" w:hAnsi="Times New Roman"/>
        </w:rPr>
        <w:t xml:space="preserve">above Option 1, although there are two “FFS” left for how to define the specific AI/ML model and how to define the model is properly conducted, we assume both aspects are highly use-case specific issues, which shall be discussed in core requirement definition. Furthermore, it should be noted that conformance testing may not involve the detailed algorithm design and “a model as baseline” could not be required to be captured in RAN4 specification while it can be just captured as RAN4 agreement for companies’ information before providing the performance results for alignment. </w:t>
      </w:r>
    </w:p>
    <w:p w14:paraId="3E1810E1" w14:textId="5A723071" w:rsidR="00930B53" w:rsidRPr="00B02F61" w:rsidRDefault="00D55F47" w:rsidP="002429E4">
      <w:pPr>
        <w:spacing w:after="180"/>
        <w:jc w:val="both"/>
        <w:rPr>
          <w:rFonts w:ascii="Times New Roman" w:hAnsi="Times New Roman"/>
          <w:b/>
          <w:bCs/>
        </w:rPr>
      </w:pPr>
      <w:r w:rsidRPr="00B02F61">
        <w:rPr>
          <w:rFonts w:ascii="Times New Roman" w:hAnsi="Times New Roman"/>
          <w:b/>
          <w:bCs/>
        </w:rPr>
        <w:t>Proposal 1: Provide the following text proposal to Option 1</w:t>
      </w:r>
      <w:r w:rsidR="00B02F61">
        <w:rPr>
          <w:rFonts w:ascii="Times New Roman" w:hAnsi="Times New Roman"/>
          <w:b/>
          <w:bCs/>
        </w:rPr>
        <w:t xml:space="preserve"> of testing goal</w:t>
      </w:r>
      <w:r w:rsidRPr="00B02F61">
        <w:rPr>
          <w:rFonts w:ascii="Times New Roman" w:hAnsi="Times New Roman"/>
          <w:b/>
          <w:bCs/>
        </w:rPr>
        <w:t xml:space="preserve">: </w:t>
      </w:r>
    </w:p>
    <w:p w14:paraId="4F60490F" w14:textId="77777777" w:rsidR="00D55F47" w:rsidRPr="00A47A77" w:rsidRDefault="00D55F47" w:rsidP="00D55F47">
      <w:pPr>
        <w:pStyle w:val="ListParagraph"/>
        <w:numPr>
          <w:ilvl w:val="0"/>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Option 1: The testing goal is to verify whether a specific AI/ML model (if model identification is possible)/functionality can be conducted in a proper way.</w:t>
      </w:r>
    </w:p>
    <w:p w14:paraId="3BDF9825" w14:textId="22C20576" w:rsidR="00D55F47" w:rsidRPr="00A47A77" w:rsidRDefault="00D55F47" w:rsidP="00D55F47">
      <w:pPr>
        <w:pStyle w:val="ListParagraph"/>
        <w:numPr>
          <w:ilvl w:val="1"/>
          <w:numId w:val="27"/>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the specific AI/ML model</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a model captured in RAN4 spec as baseline</w:t>
      </w:r>
      <w:r>
        <w:rPr>
          <w:rFonts w:eastAsiaTheme="minorHAnsi"/>
          <w:lang w:val="en-US" w:eastAsia="zh-CN"/>
        </w:rPr>
        <w:t xml:space="preserve">, </w:t>
      </w:r>
      <w:r w:rsidRPr="00D55F47">
        <w:rPr>
          <w:rFonts w:eastAsiaTheme="minorHAnsi"/>
          <w:color w:val="FF0000"/>
          <w:u w:val="single"/>
          <w:lang w:val="en-US" w:eastAsia="zh-CN"/>
        </w:rPr>
        <w:t>or a reference model structure agreed for performance alignment</w:t>
      </w:r>
      <w:r w:rsidRPr="00A47A77">
        <w:rPr>
          <w:rFonts w:eastAsiaTheme="minorHAnsi"/>
          <w:lang w:val="en-US" w:eastAsia="zh-CN"/>
        </w:rPr>
        <w:t xml:space="preserve">) </w:t>
      </w:r>
    </w:p>
    <w:p w14:paraId="0BDC992A" w14:textId="4C75D17C" w:rsidR="00D55F47" w:rsidRPr="00A47A77" w:rsidRDefault="00D55F47" w:rsidP="00D55F47">
      <w:pPr>
        <w:pStyle w:val="ListParagraph"/>
        <w:numPr>
          <w:ilvl w:val="1"/>
          <w:numId w:val="27"/>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that the model is properly conducted</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by defining AI/ML dedicated performance/core requirements associated with model outputs)</w:t>
      </w:r>
    </w:p>
    <w:p w14:paraId="17F74FC4" w14:textId="2CE4B9A8" w:rsidR="00B02F61" w:rsidRDefault="00B02F61" w:rsidP="00B02F61">
      <w:pPr>
        <w:pStyle w:val="Heading2"/>
        <w:rPr>
          <w:lang w:val="en-US" w:eastAsia="zh-CN"/>
        </w:rPr>
      </w:pPr>
      <w:r>
        <w:rPr>
          <w:lang w:val="en-US" w:eastAsia="zh-CN"/>
        </w:rPr>
        <w:t>2</w:t>
      </w:r>
      <w:r w:rsidRPr="00A54C75">
        <w:rPr>
          <w:lang w:val="en-US" w:eastAsia="zh-CN"/>
        </w:rPr>
        <w:t>.</w:t>
      </w:r>
      <w:r>
        <w:rPr>
          <w:lang w:val="en-US" w:eastAsia="zh-CN"/>
        </w:rPr>
        <w:t>2</w:t>
      </w:r>
      <w:r w:rsidRPr="00A54C75">
        <w:rPr>
          <w:lang w:val="en-US" w:eastAsia="zh-CN"/>
        </w:rPr>
        <w:t xml:space="preserve"> </w:t>
      </w:r>
      <w:r>
        <w:rPr>
          <w:lang w:val="en-US" w:eastAsia="zh-CN"/>
        </w:rPr>
        <w:t>Relation to legacy requirements</w:t>
      </w:r>
      <w:r>
        <w:rPr>
          <w:lang w:val="en-US" w:eastAsia="zh-CN"/>
        </w:rPr>
        <w:t xml:space="preserve"> </w:t>
      </w:r>
    </w:p>
    <w:p w14:paraId="632322DC" w14:textId="23923AA2" w:rsidR="002429E4" w:rsidRDefault="00B02F61" w:rsidP="002429E4">
      <w:pPr>
        <w:spacing w:after="180"/>
        <w:jc w:val="both"/>
        <w:rPr>
          <w:rFonts w:ascii="Times New Roman" w:hAnsi="Times New Roman"/>
        </w:rPr>
      </w:pPr>
      <w:r>
        <w:rPr>
          <w:rFonts w:ascii="Times New Roman" w:hAnsi="Times New Roman"/>
        </w:rPr>
        <w:t>It should be noted that at least for above-mentioned Option 2 for testing goal, the relationship to legacy requirement shall be clarified for AI/ML performance requirement. Furthermore, f</w:t>
      </w:r>
      <w:r w:rsidR="00394130" w:rsidRPr="00394130">
        <w:rPr>
          <w:rFonts w:ascii="Times New Roman" w:hAnsi="Times New Roman"/>
        </w:rPr>
        <w:t>or the definition of AI/ML requirements, the following cases related to legacy performance should be considered</w:t>
      </w:r>
      <w:r w:rsidR="00394130">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394130" w:rsidRPr="00394130" w14:paraId="7587F350" w14:textId="77777777" w:rsidTr="00394130">
        <w:tc>
          <w:tcPr>
            <w:tcW w:w="9631" w:type="dxa"/>
          </w:tcPr>
          <w:p w14:paraId="509A480B" w14:textId="77777777" w:rsidR="00394130" w:rsidRPr="00394130" w:rsidRDefault="00394130" w:rsidP="00394130">
            <w:pPr>
              <w:pStyle w:val="ListParagraph"/>
              <w:numPr>
                <w:ilvl w:val="0"/>
                <w:numId w:val="28"/>
              </w:numPr>
              <w:overflowPunct/>
              <w:autoSpaceDE/>
              <w:autoSpaceDN/>
              <w:adjustRightInd/>
              <w:ind w:firstLineChars="0"/>
              <w:textAlignment w:val="auto"/>
              <w:rPr>
                <w:rFonts w:eastAsiaTheme="minorHAnsi"/>
                <w:lang w:val="en-US" w:eastAsia="zh-CN"/>
              </w:rPr>
            </w:pPr>
            <w:r w:rsidRPr="00394130">
              <w:rPr>
                <w:rFonts w:eastAsiaTheme="minorHAnsi"/>
                <w:lang w:val="en-US" w:eastAsia="zh-CN"/>
              </w:rPr>
              <w:t xml:space="preserve">For the cases with the existing legacy performance </w:t>
            </w:r>
          </w:p>
          <w:p w14:paraId="49CA9BB2" w14:textId="77777777" w:rsidR="00394130" w:rsidRPr="00394130" w:rsidRDefault="00394130" w:rsidP="00394130">
            <w:pPr>
              <w:numPr>
                <w:ilvl w:val="1"/>
                <w:numId w:val="29"/>
              </w:numPr>
              <w:rPr>
                <w:rFonts w:ascii="Times New Roman" w:hAnsi="Times New Roman" w:cs="Times New Roman"/>
                <w:sz w:val="20"/>
                <w:szCs w:val="20"/>
              </w:rPr>
            </w:pPr>
            <w:r w:rsidRPr="00394130">
              <w:rPr>
                <w:rFonts w:ascii="Times New Roman" w:hAnsi="Times New Roman" w:cs="Times New Roman"/>
                <w:sz w:val="20"/>
                <w:szCs w:val="20"/>
              </w:rPr>
              <w:t>Take the legacy performance as baseline for existing use cases/procedures/functionalities /measurements that are to be enhanced by AI/ML based methods</w:t>
            </w:r>
          </w:p>
          <w:p w14:paraId="7CC3E35D" w14:textId="77777777" w:rsidR="00394130" w:rsidRPr="00394130" w:rsidRDefault="00394130" w:rsidP="00394130">
            <w:pPr>
              <w:numPr>
                <w:ilvl w:val="2"/>
                <w:numId w:val="29"/>
              </w:numPr>
              <w:rPr>
                <w:rFonts w:ascii="Times New Roman" w:hAnsi="Times New Roman" w:cs="Times New Roman"/>
                <w:sz w:val="20"/>
                <w:szCs w:val="20"/>
              </w:rPr>
            </w:pPr>
            <w:bookmarkStart w:id="1" w:name="_Hlk149569778"/>
            <w:r w:rsidRPr="00394130">
              <w:rPr>
                <w:rFonts w:ascii="Times New Roman" w:hAnsi="Times New Roman" w:cs="Times New Roman"/>
                <w:sz w:val="20"/>
                <w:szCs w:val="20"/>
              </w:rPr>
              <w:t>Further study may be needed on what is baseline performance in conditions different to the requirement condition but within the expected range of operation.</w:t>
            </w:r>
            <w:bookmarkEnd w:id="1"/>
          </w:p>
          <w:p w14:paraId="01F64F9D" w14:textId="77777777" w:rsidR="00394130" w:rsidRPr="00394130" w:rsidRDefault="00394130" w:rsidP="00394130">
            <w:pPr>
              <w:numPr>
                <w:ilvl w:val="1"/>
                <w:numId w:val="29"/>
              </w:numPr>
              <w:rPr>
                <w:rFonts w:ascii="Times New Roman" w:hAnsi="Times New Roman" w:cs="Times New Roman"/>
                <w:sz w:val="20"/>
                <w:szCs w:val="20"/>
              </w:rPr>
            </w:pPr>
            <w:r w:rsidRPr="00394130">
              <w:rPr>
                <w:rFonts w:ascii="Times New Roman" w:hAnsi="Times New Roman" w:cs="Times New Roman"/>
                <w:sz w:val="20"/>
                <w:szCs w:val="20"/>
              </w:rPr>
              <w:t>New or enhanced performance requirements/tests could be considered for existing use cases/procedures/functionalities/measurements that are to be enhanced by AI/ML based methods</w:t>
            </w:r>
          </w:p>
          <w:p w14:paraId="6158F201" w14:textId="77777777" w:rsidR="00394130" w:rsidRPr="00394130" w:rsidRDefault="00394130" w:rsidP="00394130">
            <w:pPr>
              <w:pStyle w:val="ListParagraph"/>
              <w:numPr>
                <w:ilvl w:val="0"/>
                <w:numId w:val="28"/>
              </w:numPr>
              <w:overflowPunct/>
              <w:autoSpaceDE/>
              <w:autoSpaceDN/>
              <w:adjustRightInd/>
              <w:ind w:firstLineChars="0"/>
              <w:textAlignment w:val="auto"/>
              <w:rPr>
                <w:rFonts w:eastAsiaTheme="minorHAnsi"/>
                <w:lang w:val="en-US" w:eastAsia="zh-CN"/>
              </w:rPr>
            </w:pPr>
            <w:r w:rsidRPr="00394130">
              <w:rPr>
                <w:rFonts w:eastAsiaTheme="minorHAnsi"/>
                <w:lang w:val="en-US" w:eastAsia="zh-CN"/>
              </w:rPr>
              <w:t>For the cases without the existing legacy performance</w:t>
            </w:r>
          </w:p>
          <w:p w14:paraId="69C995E2" w14:textId="2BDCBB46" w:rsidR="00394130" w:rsidRPr="00394130" w:rsidRDefault="00394130" w:rsidP="00394130">
            <w:pPr>
              <w:numPr>
                <w:ilvl w:val="1"/>
                <w:numId w:val="29"/>
              </w:numPr>
              <w:rPr>
                <w:rFonts w:ascii="Times New Roman" w:hAnsi="Times New Roman" w:cs="Times New Roman"/>
                <w:sz w:val="20"/>
                <w:szCs w:val="20"/>
              </w:rPr>
            </w:pPr>
            <w:r w:rsidRPr="00394130">
              <w:rPr>
                <w:rFonts w:ascii="Times New Roman" w:hAnsi="Times New Roman" w:cs="Times New Roman"/>
                <w:sz w:val="20"/>
                <w:szCs w:val="20"/>
              </w:rPr>
              <w:t>New performance requirements/tests could be considered for the use cases/procedures/functionalities/measurements that are carried out or are to be enhanced by AI/ML based methods</w:t>
            </w:r>
          </w:p>
        </w:tc>
      </w:tr>
    </w:tbl>
    <w:p w14:paraId="79B4C489" w14:textId="26E4B228" w:rsidR="00394130" w:rsidRDefault="00394130" w:rsidP="002429E4">
      <w:pPr>
        <w:spacing w:after="180"/>
        <w:jc w:val="both"/>
        <w:rPr>
          <w:rFonts w:ascii="Times New Roman" w:hAnsi="Times New Roman"/>
        </w:rPr>
      </w:pPr>
    </w:p>
    <w:p w14:paraId="3D00A44E" w14:textId="08DDA107" w:rsidR="00B02F61" w:rsidRDefault="008D7A77" w:rsidP="00B02F61">
      <w:pPr>
        <w:spacing w:after="180"/>
        <w:jc w:val="both"/>
        <w:rPr>
          <w:rFonts w:ascii="Times New Roman" w:hAnsi="Times New Roman"/>
          <w:b/>
          <w:bCs/>
        </w:rPr>
      </w:pPr>
      <w:r>
        <w:rPr>
          <w:rFonts w:ascii="Times New Roman" w:hAnsi="Times New Roman"/>
          <w:b/>
          <w:bCs/>
        </w:rPr>
        <w:t>Observation</w:t>
      </w:r>
      <w:r w:rsidR="00B02F61" w:rsidRPr="00B02F61">
        <w:rPr>
          <w:rFonts w:ascii="Times New Roman" w:hAnsi="Times New Roman"/>
          <w:b/>
          <w:bCs/>
        </w:rPr>
        <w:t xml:space="preserve"> </w:t>
      </w:r>
      <w:r>
        <w:rPr>
          <w:rFonts w:ascii="Times New Roman" w:hAnsi="Times New Roman"/>
          <w:b/>
          <w:bCs/>
        </w:rPr>
        <w:t>1</w:t>
      </w:r>
      <w:r w:rsidR="00B02F61" w:rsidRPr="00B02F61">
        <w:rPr>
          <w:rFonts w:ascii="Times New Roman" w:hAnsi="Times New Roman"/>
          <w:b/>
          <w:bCs/>
        </w:rPr>
        <w:t xml:space="preserve">: </w:t>
      </w:r>
      <w:r>
        <w:rPr>
          <w:rFonts w:ascii="Times New Roman" w:hAnsi="Times New Roman"/>
          <w:b/>
          <w:bCs/>
        </w:rPr>
        <w:t xml:space="preserve">Based on existing agreement, for the case with the existing legacy performance, the AI/ML enhanced performance shall be defined by using legacy requirement as baseline. </w:t>
      </w:r>
    </w:p>
    <w:p w14:paraId="39773AEC" w14:textId="4294B324" w:rsidR="008D7A77" w:rsidRPr="00B02F61" w:rsidRDefault="008D7A77" w:rsidP="00B02F61">
      <w:pPr>
        <w:spacing w:after="180"/>
        <w:jc w:val="both"/>
        <w:rPr>
          <w:rFonts w:ascii="Times New Roman" w:hAnsi="Times New Roman"/>
          <w:b/>
          <w:bCs/>
        </w:rPr>
      </w:pPr>
      <w:r>
        <w:rPr>
          <w:rFonts w:ascii="Times New Roman" w:hAnsi="Times New Roman"/>
          <w:b/>
          <w:bCs/>
        </w:rPr>
        <w:t xml:space="preserve">Proposal 2: No further study or TR refinement is needed for the general aspect of “relation to legacy requirements”, and detailed requirement can be discussed based on specific use case. </w:t>
      </w:r>
    </w:p>
    <w:p w14:paraId="5CD5482C" w14:textId="3EDB5D59" w:rsidR="002429E4" w:rsidRDefault="002429E4" w:rsidP="002429E4">
      <w:pPr>
        <w:pStyle w:val="Heading2"/>
        <w:rPr>
          <w:lang w:val="en-US" w:eastAsia="zh-CN"/>
        </w:rPr>
      </w:pPr>
      <w:r>
        <w:rPr>
          <w:lang w:val="en-US" w:eastAsia="zh-CN"/>
        </w:rPr>
        <w:lastRenderedPageBreak/>
        <w:t>2</w:t>
      </w:r>
      <w:r w:rsidRPr="00A54C75">
        <w:rPr>
          <w:lang w:val="en-US" w:eastAsia="zh-CN"/>
        </w:rPr>
        <w:t>.</w:t>
      </w:r>
      <w:r w:rsidR="008D7A77">
        <w:rPr>
          <w:lang w:val="en-US" w:eastAsia="zh-CN"/>
        </w:rPr>
        <w:t>3</w:t>
      </w:r>
      <w:r w:rsidRPr="00A54C75">
        <w:rPr>
          <w:lang w:val="en-US" w:eastAsia="zh-CN"/>
        </w:rPr>
        <w:t xml:space="preserve"> </w:t>
      </w:r>
      <w:r>
        <w:rPr>
          <w:lang w:val="en-US" w:eastAsia="zh-CN"/>
        </w:rPr>
        <w:t>Generalization aspects</w:t>
      </w:r>
    </w:p>
    <w:p w14:paraId="5A6892E6" w14:textId="55D05A2C" w:rsidR="002429E4" w:rsidRDefault="002429E4" w:rsidP="002429E4">
      <w:pPr>
        <w:spacing w:after="180"/>
        <w:jc w:val="both"/>
        <w:rPr>
          <w:rFonts w:ascii="Times New Roman" w:hAnsi="Times New Roman"/>
        </w:rPr>
      </w:pPr>
      <w:r>
        <w:rPr>
          <w:rFonts w:ascii="Times New Roman" w:hAnsi="Times New Roman"/>
        </w:rPr>
        <w:t>The performance of generalization is of importance for a successful AI/ML feature deployment</w:t>
      </w:r>
      <w:r w:rsidR="00394130">
        <w:rPr>
          <w:rFonts w:ascii="Times New Roman" w:hAnsi="Times New Roman"/>
        </w:rPr>
        <w:t xml:space="preserve"> and </w:t>
      </w:r>
      <w:r w:rsidR="004A5887">
        <w:rPr>
          <w:rFonts w:ascii="Times New Roman" w:hAnsi="Times New Roman"/>
        </w:rPr>
        <w:t>t</w:t>
      </w:r>
      <w:r w:rsidR="004A5887" w:rsidRPr="004A5887">
        <w:rPr>
          <w:rFonts w:ascii="Times New Roman" w:hAnsi="Times New Roman"/>
        </w:rPr>
        <w:t xml:space="preserve">he necessity and feasibility of defining requirements or test to verify the generalization of AI/ML </w:t>
      </w:r>
      <w:r w:rsidR="004A5887">
        <w:rPr>
          <w:rFonts w:ascii="Times New Roman" w:hAnsi="Times New Roman"/>
        </w:rPr>
        <w:t>has been</w:t>
      </w:r>
      <w:r w:rsidR="004A5887" w:rsidRPr="004A5887">
        <w:rPr>
          <w:rFonts w:ascii="Times New Roman" w:hAnsi="Times New Roman"/>
        </w:rPr>
        <w:t xml:space="preserve"> studied</w:t>
      </w:r>
      <w:r>
        <w:rPr>
          <w:rFonts w:ascii="Times New Roman" w:hAnsi="Times New Roman"/>
        </w:rPr>
        <w:t xml:space="preserve">. </w:t>
      </w:r>
      <w:r w:rsidR="004A5887">
        <w:rPr>
          <w:rFonts w:ascii="Times New Roman" w:hAnsi="Times New Roman"/>
        </w:rPr>
        <w:t>Accordingly f</w:t>
      </w:r>
      <w:r w:rsidRPr="008F639C">
        <w:rPr>
          <w:rFonts w:ascii="Times New Roman" w:hAnsi="Times New Roman"/>
        </w:rPr>
        <w:t>or</w:t>
      </w:r>
      <w:r w:rsidR="004A5887">
        <w:rPr>
          <w:rFonts w:ascii="Times New Roman" w:hAnsi="Times New Roman"/>
        </w:rPr>
        <w:t xml:space="preserve"> the</w:t>
      </w:r>
      <w:r w:rsidRPr="008F639C">
        <w:rPr>
          <w:rFonts w:ascii="Times New Roman" w:hAnsi="Times New Roman"/>
        </w:rPr>
        <w:t xml:space="preserve"> </w:t>
      </w:r>
      <w:r>
        <w:rPr>
          <w:rFonts w:ascii="Times New Roman" w:hAnsi="Times New Roman"/>
        </w:rPr>
        <w:t>g</w:t>
      </w:r>
      <w:r w:rsidRPr="008F639C">
        <w:rPr>
          <w:rFonts w:ascii="Times New Roman" w:hAnsi="Times New Roman"/>
        </w:rPr>
        <w:t>eneralization verification aspects</w:t>
      </w:r>
      <w:r>
        <w:rPr>
          <w:rFonts w:ascii="Times New Roman" w:hAnsi="Times New Roman"/>
        </w:rPr>
        <w:t xml:space="preserve">, </w:t>
      </w:r>
      <w:r w:rsidR="00394130">
        <w:rPr>
          <w:rFonts w:ascii="Times New Roman" w:hAnsi="Times New Roman"/>
        </w:rPr>
        <w:t xml:space="preserve">the following contents are agreed to be captured in TR 38.843 [1]: </w:t>
      </w:r>
    </w:p>
    <w:tbl>
      <w:tblPr>
        <w:tblStyle w:val="TableGrid"/>
        <w:tblW w:w="0" w:type="auto"/>
        <w:tblLook w:val="04A0" w:firstRow="1" w:lastRow="0" w:firstColumn="1" w:lastColumn="0" w:noHBand="0" w:noVBand="1"/>
      </w:tblPr>
      <w:tblGrid>
        <w:gridCol w:w="9631"/>
      </w:tblGrid>
      <w:tr w:rsidR="00394130" w:rsidRPr="004A5887" w14:paraId="53E83AAD" w14:textId="77777777" w:rsidTr="00394130">
        <w:tc>
          <w:tcPr>
            <w:tcW w:w="9631" w:type="dxa"/>
          </w:tcPr>
          <w:p w14:paraId="02F02537" w14:textId="77777777" w:rsidR="004A5887" w:rsidRPr="004A5887" w:rsidRDefault="004A5887" w:rsidP="004A5887">
            <w:pPr>
              <w:rPr>
                <w:rFonts w:ascii="Times New Roman" w:hAnsi="Times New Roman" w:cs="Times New Roman"/>
                <w:sz w:val="20"/>
                <w:szCs w:val="20"/>
              </w:rPr>
            </w:pPr>
            <w:r w:rsidRPr="004A5887">
              <w:rPr>
                <w:rFonts w:ascii="Times New Roman" w:hAnsi="Times New Roman" w:cs="Times New Roman"/>
                <w:sz w:val="20"/>
                <w:szCs w:val="20"/>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51D07364" w14:textId="77777777" w:rsidR="004A5887" w:rsidRPr="004A5887" w:rsidRDefault="004A5887" w:rsidP="004A5887">
            <w:pPr>
              <w:pStyle w:val="ListParagraph"/>
              <w:numPr>
                <w:ilvl w:val="0"/>
                <w:numId w:val="28"/>
              </w:numPr>
              <w:overflowPunct/>
              <w:autoSpaceDE/>
              <w:autoSpaceDN/>
              <w:adjustRightInd/>
              <w:ind w:firstLineChars="0"/>
              <w:textAlignment w:val="auto"/>
              <w:rPr>
                <w:rFonts w:eastAsiaTheme="minorHAnsi"/>
                <w:lang w:val="en-US" w:eastAsia="zh-CN"/>
              </w:rPr>
            </w:pPr>
            <w:r w:rsidRPr="004A5887">
              <w:rPr>
                <w:rFonts w:eastAsiaTheme="minorHAnsi"/>
                <w:lang w:val="en-US" w:eastAsia="zh-CN"/>
              </w:rPr>
              <w:t>details about the scenarios and/or configurations for test and the corresponding AI/ML models/functionality</w:t>
            </w:r>
          </w:p>
          <w:p w14:paraId="44E796F3" w14:textId="77777777" w:rsidR="004A5887" w:rsidRPr="004A5887" w:rsidRDefault="004A5887" w:rsidP="004A5887">
            <w:pPr>
              <w:pStyle w:val="ListParagraph"/>
              <w:numPr>
                <w:ilvl w:val="0"/>
                <w:numId w:val="28"/>
              </w:numPr>
              <w:overflowPunct/>
              <w:autoSpaceDE/>
              <w:autoSpaceDN/>
              <w:adjustRightInd/>
              <w:ind w:firstLineChars="0"/>
              <w:textAlignment w:val="auto"/>
              <w:rPr>
                <w:rFonts w:eastAsiaTheme="minorHAnsi"/>
                <w:lang w:val="en-US" w:eastAsia="zh-CN"/>
              </w:rPr>
            </w:pPr>
            <w:r w:rsidRPr="004A5887">
              <w:rPr>
                <w:rFonts w:eastAsiaTheme="minorHAnsi"/>
                <w:lang w:val="en-US" w:eastAsia="zh-CN"/>
              </w:rPr>
              <w:t>what the minimum level performance for each identified scenario and/or configuration is</w:t>
            </w:r>
          </w:p>
          <w:p w14:paraId="0396CE09" w14:textId="77777777" w:rsidR="004A5887" w:rsidRPr="004A5887" w:rsidRDefault="004A5887" w:rsidP="004A5887">
            <w:pPr>
              <w:pStyle w:val="ListParagraph"/>
              <w:numPr>
                <w:ilvl w:val="0"/>
                <w:numId w:val="28"/>
              </w:numPr>
              <w:overflowPunct/>
              <w:autoSpaceDE/>
              <w:autoSpaceDN/>
              <w:adjustRightInd/>
              <w:ind w:firstLineChars="0"/>
              <w:textAlignment w:val="auto"/>
              <w:rPr>
                <w:rFonts w:eastAsiaTheme="minorHAnsi"/>
                <w:lang w:val="en-US" w:eastAsia="zh-CN"/>
              </w:rPr>
            </w:pPr>
            <w:r w:rsidRPr="004A5887">
              <w:rPr>
                <w:rFonts w:eastAsiaTheme="minorHAnsi"/>
                <w:lang w:val="en-US" w:eastAsia="zh-CN"/>
              </w:rPr>
              <w:t>what the significant degradation for other scenarios and/or configurations is</w:t>
            </w:r>
          </w:p>
          <w:p w14:paraId="4B6AD602" w14:textId="77777777" w:rsidR="004A5887" w:rsidRPr="004A5887" w:rsidRDefault="004A5887" w:rsidP="004A5887">
            <w:pPr>
              <w:rPr>
                <w:rFonts w:ascii="Times New Roman" w:hAnsi="Times New Roman" w:cs="Times New Roman"/>
                <w:sz w:val="20"/>
                <w:szCs w:val="20"/>
              </w:rPr>
            </w:pPr>
            <w:r w:rsidRPr="004A5887">
              <w:rPr>
                <w:rFonts w:ascii="Times New Roman" w:hAnsi="Times New Roman" w:cs="Times New Roman"/>
                <w:sz w:val="20"/>
                <w:szCs w:val="20"/>
              </w:rPr>
              <w:t>It should also be considered that generalization and/or scalability related requirements for different scenarios/ configurations can be implicitly handled in the test case definition.</w:t>
            </w:r>
          </w:p>
          <w:p w14:paraId="5CA0E10B" w14:textId="77777777" w:rsidR="004A5887" w:rsidRPr="004A5887" w:rsidRDefault="004A5887" w:rsidP="004A5887">
            <w:pPr>
              <w:rPr>
                <w:rFonts w:ascii="Times New Roman" w:eastAsia="PMingLiU" w:hAnsi="Times New Roman" w:cs="Times New Roman"/>
                <w:sz w:val="20"/>
                <w:szCs w:val="20"/>
                <w:lang w:eastAsia="zh-TW"/>
              </w:rPr>
            </w:pPr>
            <w:r w:rsidRPr="004A5887">
              <w:rPr>
                <w:rFonts w:ascii="Times New Roman" w:hAnsi="Times New Roman" w:cs="Times New Roman"/>
                <w:sz w:val="20"/>
                <w:szCs w:val="20"/>
              </w:rPr>
              <w:t xml:space="preserve">As for the handling of generalization tests, the following </w:t>
            </w:r>
            <w:r w:rsidRPr="004A5887">
              <w:rPr>
                <w:rFonts w:ascii="Times New Roman" w:eastAsia="PMingLiU" w:hAnsi="Times New Roman" w:cs="Times New Roman"/>
                <w:sz w:val="20"/>
                <w:szCs w:val="20"/>
                <w:lang w:eastAsia="zh-TW"/>
              </w:rPr>
              <w:t>option is considered as baseline:</w:t>
            </w:r>
          </w:p>
          <w:p w14:paraId="22E6466E" w14:textId="77777777" w:rsidR="004A5887" w:rsidRPr="004A5887" w:rsidRDefault="004A5887" w:rsidP="004A5887">
            <w:pPr>
              <w:rPr>
                <w:rFonts w:ascii="Times New Roman" w:eastAsia="PMingLiU" w:hAnsi="Times New Roman" w:cs="Times New Roman"/>
                <w:sz w:val="20"/>
                <w:szCs w:val="20"/>
                <w:lang w:eastAsia="zh-TW"/>
              </w:rPr>
            </w:pPr>
            <w:proofErr w:type="spellStart"/>
            <w:r w:rsidRPr="004A5887">
              <w:rPr>
                <w:rFonts w:ascii="Times New Roman" w:eastAsia="PMingLiU" w:hAnsi="Times New Roman" w:cs="Times New Roman"/>
                <w:sz w:val="20"/>
                <w:szCs w:val="20"/>
                <w:lang w:eastAsia="zh-TW"/>
              </w:rPr>
              <w:t>Signalling</w:t>
            </w:r>
            <w:proofErr w:type="spellEnd"/>
            <w:r w:rsidRPr="004A5887">
              <w:rPr>
                <w:rFonts w:ascii="Times New Roman" w:eastAsia="PMingLiU" w:hAnsi="Times New Roman" w:cs="Times New Roman"/>
                <w:sz w:val="20"/>
                <w:szCs w:val="20"/>
                <w:lang w:eastAsia="zh-TW"/>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w:t>
            </w:r>
            <w:proofErr w:type="gramStart"/>
            <w:r w:rsidRPr="004A5887">
              <w:rPr>
                <w:rFonts w:ascii="Times New Roman" w:eastAsia="PMingLiU" w:hAnsi="Times New Roman" w:cs="Times New Roman"/>
                <w:sz w:val="20"/>
                <w:szCs w:val="20"/>
                <w:lang w:eastAsia="zh-TW"/>
              </w:rPr>
              <w:t>environment</w:t>
            </w:r>
            <w:proofErr w:type="gramEnd"/>
            <w:r w:rsidRPr="004A5887">
              <w:rPr>
                <w:rFonts w:ascii="Times New Roman" w:eastAsia="PMingLiU" w:hAnsi="Times New Roman" w:cs="Times New Roman"/>
                <w:sz w:val="20"/>
                <w:szCs w:val="20"/>
                <w:lang w:eastAsia="zh-TW"/>
              </w:rPr>
              <w:t xml:space="preserve"> differs in each test but not changing dynamically during the test)</w:t>
            </w:r>
          </w:p>
          <w:p w14:paraId="7BB7C407" w14:textId="2A2568CE" w:rsidR="00394130" w:rsidRPr="004A5887" w:rsidRDefault="004A5887" w:rsidP="004A5887">
            <w:pPr>
              <w:pStyle w:val="ListParagraph"/>
              <w:numPr>
                <w:ilvl w:val="0"/>
                <w:numId w:val="30"/>
              </w:numPr>
              <w:overflowPunct/>
              <w:autoSpaceDE/>
              <w:autoSpaceDN/>
              <w:adjustRightInd/>
              <w:spacing w:line="259" w:lineRule="auto"/>
              <w:ind w:firstLineChars="0"/>
              <w:textAlignment w:val="auto"/>
              <w:rPr>
                <w:rFonts w:eastAsia="PMingLiU"/>
                <w:lang w:eastAsia="zh-TW"/>
              </w:rPr>
            </w:pPr>
            <w:r w:rsidRPr="004A5887">
              <w:rPr>
                <w:rFonts w:eastAsia="PMingLiU"/>
                <w:lang w:eastAsia="zh-TW"/>
              </w:rPr>
              <w:t>Specified UE configuration includes functionality and/or model ID if defined</w:t>
            </w:r>
          </w:p>
        </w:tc>
      </w:tr>
    </w:tbl>
    <w:p w14:paraId="498352AB" w14:textId="550882F8" w:rsidR="002429E4" w:rsidRDefault="002429E4" w:rsidP="002429E4">
      <w:pPr>
        <w:spacing w:before="120" w:after="180"/>
        <w:jc w:val="both"/>
        <w:rPr>
          <w:rFonts w:ascii="Times New Roman" w:hAnsi="Times New Roman"/>
        </w:rPr>
      </w:pPr>
      <w:r>
        <w:rPr>
          <w:rFonts w:ascii="Times New Roman" w:hAnsi="Times New Roman"/>
        </w:rPr>
        <w:t>For the discussion on “</w:t>
      </w:r>
      <w:r w:rsidR="00DB33B4" w:rsidRPr="00DB33B4">
        <w:rPr>
          <w:rFonts w:ascii="Times New Roman" w:hAnsi="Times New Roman"/>
        </w:rPr>
        <w:t>details about the scenarios and/or configurations for test and the corresponding AI/ML models/functionality</w:t>
      </w:r>
      <w:r>
        <w:rPr>
          <w:rFonts w:ascii="Times New Roman" w:hAnsi="Times New Roman"/>
        </w:rPr>
        <w:t xml:space="preserve">”, </w:t>
      </w:r>
      <w:r w:rsidR="00DB33B4">
        <w:rPr>
          <w:rFonts w:ascii="Times New Roman" w:hAnsi="Times New Roman"/>
        </w:rPr>
        <w:t>it</w:t>
      </w:r>
      <w:r>
        <w:rPr>
          <w:rFonts w:ascii="Times New Roman" w:hAnsi="Times New Roman"/>
        </w:rPr>
        <w:t xml:space="preserve"> is closely related to the RAN1 agreement for AI/ML functionality and AI/ML model, which are proposed for AI/ML functionality/model identification respectively, as provided in the following content from agreed RAN1 part of TR 38.843: </w:t>
      </w:r>
    </w:p>
    <w:tbl>
      <w:tblPr>
        <w:tblStyle w:val="TableGrid"/>
        <w:tblW w:w="0" w:type="auto"/>
        <w:tblLook w:val="04A0" w:firstRow="1" w:lastRow="0" w:firstColumn="1" w:lastColumn="0" w:noHBand="0" w:noVBand="1"/>
      </w:tblPr>
      <w:tblGrid>
        <w:gridCol w:w="9631"/>
      </w:tblGrid>
      <w:tr w:rsidR="002429E4" w14:paraId="496250BD" w14:textId="77777777" w:rsidTr="007F1188">
        <w:trPr>
          <w:trHeight w:val="3534"/>
        </w:trPr>
        <w:tc>
          <w:tcPr>
            <w:tcW w:w="9631" w:type="dxa"/>
          </w:tcPr>
          <w:p w14:paraId="4E0743CF" w14:textId="7FD6A2D0" w:rsidR="002429E4" w:rsidRDefault="002429E4" w:rsidP="00A07289">
            <w:pPr>
              <w:spacing w:before="120"/>
              <w:jc w:val="both"/>
              <w:rPr>
                <w:rFonts w:ascii="Times New Roman" w:hAnsi="Times New Roman"/>
              </w:rPr>
            </w:pPr>
            <w:r>
              <w:rPr>
                <w:rFonts w:ascii="Times New Roman" w:hAnsi="Times New Roman"/>
              </w:rPr>
              <w:t>&lt;RAN1 Agreement, captured from TR38.843 v1.</w:t>
            </w:r>
            <w:r w:rsidR="007F1188">
              <w:rPr>
                <w:rFonts w:ascii="Times New Roman" w:hAnsi="Times New Roman"/>
              </w:rPr>
              <w:t>3</w:t>
            </w:r>
            <w:r>
              <w:rPr>
                <w:rFonts w:ascii="Times New Roman" w:hAnsi="Times New Roman"/>
              </w:rPr>
              <w:t>.0&gt;</w:t>
            </w:r>
          </w:p>
          <w:p w14:paraId="07C1464D" w14:textId="77777777" w:rsidR="002429E4" w:rsidRPr="00366903" w:rsidRDefault="002429E4" w:rsidP="00A07289">
            <w:pPr>
              <w:rPr>
                <w:rFonts w:ascii="Times New Roman" w:eastAsia="MS Mincho" w:hAnsi="Times New Roman" w:cs="Times New Roman"/>
                <w:sz w:val="20"/>
                <w:szCs w:val="20"/>
                <w:lang w:val="en-GB" w:eastAsia="en-US"/>
              </w:rPr>
            </w:pPr>
            <w:r w:rsidRPr="00366903">
              <w:rPr>
                <w:rFonts w:ascii="Times New Roman" w:eastAsia="MS Mincho" w:hAnsi="Times New Roman" w:cs="Times New Roman"/>
                <w:sz w:val="20"/>
                <w:szCs w:val="20"/>
                <w:lang w:val="en-GB" w:eastAsia="en-US"/>
              </w:rPr>
              <w:t xml:space="preserve">For </w:t>
            </w:r>
            <w:r w:rsidRPr="00366903">
              <w:rPr>
                <w:rFonts w:ascii="Times New Roman" w:eastAsia="MS Mincho" w:hAnsi="Times New Roman" w:cs="Times New Roman"/>
                <w:i/>
                <w:iCs/>
                <w:sz w:val="20"/>
                <w:szCs w:val="20"/>
                <w:lang w:val="en-GB" w:eastAsia="en-US"/>
              </w:rPr>
              <w:t>AI/ML functionality identification</w:t>
            </w:r>
            <w:r w:rsidRPr="00366903">
              <w:rPr>
                <w:rFonts w:ascii="Times New Roman" w:eastAsia="MS Mincho" w:hAnsi="Times New Roman" w:cs="Times New Roman"/>
                <w:sz w:val="20"/>
                <w:szCs w:val="20"/>
                <w:lang w:val="en-GB" w:eastAsia="en-US"/>
              </w:rPr>
              <w:t xml:space="preserve"> and </w:t>
            </w:r>
            <w:r w:rsidRPr="00366903">
              <w:rPr>
                <w:rFonts w:ascii="Times New Roman" w:eastAsia="MS Mincho" w:hAnsi="Times New Roman" w:cs="Times New Roman"/>
                <w:i/>
                <w:iCs/>
                <w:sz w:val="20"/>
                <w:szCs w:val="20"/>
                <w:lang w:val="en-GB" w:eastAsia="en-US"/>
              </w:rPr>
              <w:t>functionality-based LCM</w:t>
            </w:r>
            <w:r w:rsidRPr="00366903">
              <w:rPr>
                <w:rFonts w:ascii="Times New Roman" w:eastAsia="MS Mincho" w:hAnsi="Times New Roman" w:cs="Times New Roman"/>
                <w:sz w:val="20"/>
                <w:szCs w:val="20"/>
                <w:lang w:val="en-GB" w:eastAsia="en-US"/>
              </w:rPr>
              <w:t xml:space="preserve"> of UE-side models and/or UE-part of two-sided models, </w:t>
            </w:r>
            <w:r w:rsidRPr="00366903">
              <w:rPr>
                <w:rFonts w:ascii="Times New Roman" w:eastAsia="MS Mincho" w:hAnsi="Times New Roman" w:cs="Times New Roman"/>
                <w:i/>
                <w:iCs/>
                <w:sz w:val="20"/>
                <w:szCs w:val="20"/>
                <w:lang w:val="en-GB" w:eastAsia="en-US"/>
              </w:rPr>
              <w:t>functionality</w:t>
            </w:r>
            <w:r w:rsidRPr="00366903">
              <w:rPr>
                <w:rFonts w:ascii="Times New Roman" w:eastAsia="MS Mincho" w:hAnsi="Times New Roman" w:cs="Times New Roman"/>
                <w:sz w:val="20"/>
                <w:szCs w:val="20"/>
                <w:lang w:val="en-GB" w:eastAsia="en-US"/>
              </w:rPr>
              <w:t xml:space="preserve"> refers to an AI/ML-enabled Feature/FG </w:t>
            </w:r>
            <w:r w:rsidRPr="00366903">
              <w:rPr>
                <w:rFonts w:ascii="Times New Roman" w:eastAsia="MS Mincho" w:hAnsi="Times New Roman" w:cs="Times New Roman"/>
                <w:sz w:val="20"/>
                <w:szCs w:val="20"/>
                <w:highlight w:val="yellow"/>
                <w:lang w:val="en-GB" w:eastAsia="en-US"/>
              </w:rPr>
              <w:t>enabled by configuration(s), where configuration(s) is(are) supported based on conditions indicated by UE capability</w:t>
            </w:r>
            <w:r w:rsidRPr="00366903">
              <w:rPr>
                <w:rFonts w:ascii="Times New Roman" w:eastAsia="MS Mincho" w:hAnsi="Times New Roman" w:cs="Times New Roman"/>
                <w:sz w:val="20"/>
                <w:szCs w:val="20"/>
                <w:lang w:val="en-GB" w:eastAsia="en-US"/>
              </w:rPr>
              <w:t xml:space="preserve">. Correspondingly, </w:t>
            </w:r>
            <w:r w:rsidRPr="00366903">
              <w:rPr>
                <w:rFonts w:ascii="Times New Roman" w:eastAsia="MS Mincho" w:hAnsi="Times New Roman" w:cs="Times New Roman"/>
                <w:i/>
                <w:iCs/>
                <w:sz w:val="20"/>
                <w:szCs w:val="20"/>
                <w:lang w:val="en-GB" w:eastAsia="en-US"/>
              </w:rPr>
              <w:t>functionality-based LCM</w:t>
            </w:r>
            <w:r w:rsidRPr="00366903">
              <w:rPr>
                <w:rFonts w:ascii="Times New Roman" w:eastAsia="MS Mincho" w:hAnsi="Times New Roman" w:cs="Times New Roman"/>
                <w:sz w:val="20"/>
                <w:szCs w:val="20"/>
                <w:lang w:val="en-GB" w:eastAsia="en-US"/>
              </w:rPr>
              <w:t xml:space="preserve"> operates based on, at least, one configuration of AI/ML-enabled Feature/FG or specific configurations of an AI/ML-enabled Feature/FG. </w:t>
            </w:r>
          </w:p>
          <w:p w14:paraId="1CB2B33E" w14:textId="77777777" w:rsidR="002429E4" w:rsidRDefault="002429E4" w:rsidP="00A07289">
            <w:pPr>
              <w:spacing w:before="120"/>
              <w:jc w:val="both"/>
              <w:rPr>
                <w:rFonts w:ascii="Times New Roman" w:hAnsi="Times New Roman"/>
              </w:rPr>
            </w:pPr>
            <w:r>
              <w:rPr>
                <w:rFonts w:ascii="Times New Roman" w:hAnsi="Times New Roman"/>
              </w:rPr>
              <w:t>...</w:t>
            </w:r>
          </w:p>
          <w:p w14:paraId="12650AF7" w14:textId="0493A40A" w:rsidR="002429E4" w:rsidRPr="00366903" w:rsidRDefault="007F1188" w:rsidP="007F1188">
            <w:pPr>
              <w:rPr>
                <w:rFonts w:ascii="Times New Roman" w:eastAsia="MS Mincho" w:hAnsi="Times New Roman" w:cs="Times New Roman"/>
                <w:sz w:val="20"/>
                <w:szCs w:val="20"/>
                <w:lang w:val="en-GB" w:eastAsia="en-US"/>
              </w:rPr>
            </w:pPr>
            <w:r w:rsidRPr="007F1188">
              <w:rPr>
                <w:rFonts w:ascii="Times New Roman" w:eastAsia="MS Mincho" w:hAnsi="Times New Roman" w:cs="Times New Roman"/>
                <w:sz w:val="20"/>
                <w:szCs w:val="20"/>
                <w:lang w:val="en-GB" w:eastAsia="en-US"/>
              </w:rPr>
              <w:t xml:space="preserve">For </w:t>
            </w:r>
            <w:r w:rsidRPr="007F1188">
              <w:rPr>
                <w:rFonts w:ascii="Times New Roman" w:eastAsia="MS Mincho" w:hAnsi="Times New Roman" w:cs="Times New Roman"/>
                <w:i/>
                <w:iCs/>
                <w:sz w:val="20"/>
                <w:szCs w:val="20"/>
                <w:lang w:val="en-GB" w:eastAsia="en-US"/>
              </w:rPr>
              <w:t>AI/ML model identification</w:t>
            </w:r>
            <w:r w:rsidRPr="007F1188">
              <w:rPr>
                <w:rFonts w:ascii="Times New Roman" w:eastAsia="MS Mincho" w:hAnsi="Times New Roman" w:cs="Times New Roman"/>
                <w:sz w:val="20"/>
                <w:szCs w:val="20"/>
                <w:lang w:val="en-GB" w:eastAsia="en-US"/>
              </w:rPr>
              <w:t xml:space="preserve"> and </w:t>
            </w:r>
            <w:r w:rsidRPr="007F1188">
              <w:rPr>
                <w:rFonts w:ascii="Times New Roman" w:eastAsia="MS Mincho" w:hAnsi="Times New Roman" w:cs="Times New Roman"/>
                <w:i/>
                <w:iCs/>
                <w:sz w:val="20"/>
                <w:szCs w:val="20"/>
                <w:lang w:val="en-GB" w:eastAsia="en-US"/>
              </w:rPr>
              <w:t>model-ID-based LCM</w:t>
            </w:r>
            <w:r w:rsidRPr="007F1188">
              <w:rPr>
                <w:rFonts w:ascii="Times New Roman" w:eastAsia="MS Mincho" w:hAnsi="Times New Roman" w:cs="Times New Roman"/>
                <w:sz w:val="20"/>
                <w:szCs w:val="20"/>
                <w:lang w:val="en-GB" w:eastAsia="en-US"/>
              </w:rPr>
              <w:t xml:space="preserve"> of UE-side models and/or UE-part of two-sided models, </w:t>
            </w:r>
            <w:r w:rsidRPr="007F1188">
              <w:rPr>
                <w:rFonts w:ascii="Times New Roman" w:eastAsia="MS Mincho" w:hAnsi="Times New Roman" w:cs="Times New Roman"/>
                <w:i/>
                <w:iCs/>
                <w:sz w:val="20"/>
                <w:szCs w:val="20"/>
                <w:lang w:val="en-GB" w:eastAsia="en-US"/>
              </w:rPr>
              <w:t>model-ID-based LCM</w:t>
            </w:r>
            <w:r w:rsidRPr="007F1188">
              <w:rPr>
                <w:rFonts w:ascii="Times New Roman" w:eastAsia="MS Mincho" w:hAnsi="Times New Roman" w:cs="Times New Roman"/>
                <w:sz w:val="20"/>
                <w:szCs w:val="20"/>
                <w:lang w:val="en-GB" w:eastAsia="en-US"/>
              </w:rPr>
              <w:t xml:space="preserve"> operates based on identified models, where </w:t>
            </w:r>
            <w:r w:rsidRPr="007F1188">
              <w:rPr>
                <w:rFonts w:ascii="Times New Roman" w:eastAsia="MS Mincho" w:hAnsi="Times New Roman" w:cs="Times New Roman"/>
                <w:sz w:val="20"/>
                <w:szCs w:val="20"/>
                <w:highlight w:val="yellow"/>
                <w:lang w:val="en-GB" w:eastAsia="en-US"/>
              </w:rPr>
              <w:t>a model may be associated with specific configurations/conditions associated with UE capability of an AI/ML-enabled Feature/FG and additional conditions (e.g., scenarios, sites, and datasets) as determined/identified between UE-side and NW-side.</w:t>
            </w:r>
          </w:p>
        </w:tc>
      </w:tr>
    </w:tbl>
    <w:p w14:paraId="5BC0468A" w14:textId="29E5FDAB" w:rsidR="002429E4" w:rsidRDefault="002429E4" w:rsidP="002429E4">
      <w:pPr>
        <w:spacing w:before="120" w:after="180"/>
        <w:jc w:val="both"/>
        <w:rPr>
          <w:rFonts w:ascii="Times New Roman" w:hAnsi="Times New Roman"/>
        </w:rPr>
      </w:pPr>
      <w:r>
        <w:rPr>
          <w:rFonts w:ascii="Times New Roman" w:hAnsi="Times New Roman"/>
        </w:rPr>
        <w:t>Accordingly, the following proposal is provided</w:t>
      </w:r>
      <w:r w:rsidR="007F1188">
        <w:rPr>
          <w:rFonts w:ascii="Times New Roman" w:hAnsi="Times New Roman"/>
        </w:rPr>
        <w:t xml:space="preserve"> for functionality-based and model-ID-based LCM</w:t>
      </w:r>
      <w:r>
        <w:rPr>
          <w:rFonts w:ascii="Times New Roman" w:hAnsi="Times New Roman"/>
        </w:rPr>
        <w:t xml:space="preserve">: </w:t>
      </w:r>
    </w:p>
    <w:p w14:paraId="7A5EFAD7" w14:textId="5C17E6A4" w:rsidR="002429E4" w:rsidRDefault="002429E4" w:rsidP="002429E4">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sidR="007F1188">
        <w:rPr>
          <w:rFonts w:ascii="Times New Roman" w:hAnsi="Times New Roman"/>
          <w:b/>
          <w:bCs/>
        </w:rPr>
        <w:t>3</w:t>
      </w:r>
      <w:r w:rsidRPr="003154C1">
        <w:rPr>
          <w:rFonts w:ascii="Times New Roman" w:hAnsi="Times New Roman"/>
          <w:b/>
          <w:bCs/>
        </w:rPr>
        <w:t xml:space="preserve">: </w:t>
      </w:r>
      <w:r>
        <w:rPr>
          <w:rFonts w:ascii="Times New Roman" w:hAnsi="Times New Roman"/>
          <w:b/>
          <w:bCs/>
        </w:rPr>
        <w:t>Further understanding on generalization goals is provided/highlighted:</w:t>
      </w:r>
    </w:p>
    <w:p w14:paraId="28C9FAB9" w14:textId="4C581563" w:rsidR="002429E4" w:rsidRPr="00432EF2" w:rsidRDefault="007F1188" w:rsidP="002429E4">
      <w:pPr>
        <w:pStyle w:val="ListParagraph"/>
        <w:numPr>
          <w:ilvl w:val="0"/>
          <w:numId w:val="22"/>
        </w:numPr>
        <w:ind w:firstLineChars="0"/>
      </w:pPr>
      <w:r w:rsidRPr="007F1188">
        <w:t>details about the scenarios and/or configurations for test and the corresponding AI/ML models/functionality</w:t>
      </w:r>
    </w:p>
    <w:p w14:paraId="17D67C9E" w14:textId="63103AFE" w:rsidR="001B0D07" w:rsidRDefault="003A6C37" w:rsidP="002429E4">
      <w:pPr>
        <w:pStyle w:val="ListParagraph"/>
        <w:numPr>
          <w:ilvl w:val="2"/>
          <w:numId w:val="23"/>
        </w:numPr>
        <w:ind w:firstLineChars="0"/>
        <w:rPr>
          <w:rFonts w:eastAsia="Yu Mincho"/>
          <w:color w:val="4472C4" w:themeColor="accent1"/>
          <w:u w:val="single"/>
        </w:rPr>
      </w:pPr>
      <w:r>
        <w:rPr>
          <w:rFonts w:eastAsia="Yu Mincho"/>
          <w:color w:val="4472C4" w:themeColor="accent1"/>
          <w:u w:val="single"/>
        </w:rPr>
        <w:t>Different s</w:t>
      </w:r>
      <w:r w:rsidR="001B0D07">
        <w:rPr>
          <w:rFonts w:eastAsia="Yu Mincho"/>
          <w:color w:val="4472C4" w:themeColor="accent1"/>
          <w:u w:val="single"/>
        </w:rPr>
        <w:t xml:space="preserve">cenarios used for generalization test </w:t>
      </w:r>
      <w:r>
        <w:rPr>
          <w:rFonts w:eastAsia="Yu Mincho"/>
          <w:color w:val="4472C4" w:themeColor="accent1"/>
          <w:u w:val="single"/>
        </w:rPr>
        <w:t xml:space="preserve">are served as </w:t>
      </w:r>
      <w:r w:rsidR="001B0D07">
        <w:rPr>
          <w:rFonts w:eastAsia="Yu Mincho"/>
          <w:color w:val="4472C4" w:themeColor="accent1"/>
          <w:u w:val="single"/>
        </w:rPr>
        <w:t>the additional condition</w:t>
      </w:r>
      <w:r>
        <w:rPr>
          <w:rFonts w:eastAsia="Yu Mincho"/>
          <w:color w:val="4472C4" w:themeColor="accent1"/>
          <w:u w:val="single"/>
        </w:rPr>
        <w:t>s</w:t>
      </w:r>
      <w:r w:rsidR="001B0D07">
        <w:rPr>
          <w:rFonts w:eastAsia="Yu Mincho"/>
          <w:color w:val="4472C4" w:themeColor="accent1"/>
          <w:u w:val="single"/>
        </w:rPr>
        <w:t xml:space="preserve"> </w:t>
      </w:r>
      <w:r w:rsidR="001B0D07" w:rsidRPr="001B0D07">
        <w:rPr>
          <w:rFonts w:eastAsia="Yu Mincho"/>
          <w:color w:val="4472C4" w:themeColor="accent1"/>
          <w:u w:val="single"/>
        </w:rPr>
        <w:t>for the</w:t>
      </w:r>
      <w:r>
        <w:rPr>
          <w:rFonts w:eastAsia="Yu Mincho"/>
          <w:color w:val="4472C4" w:themeColor="accent1"/>
          <w:u w:val="single"/>
        </w:rPr>
        <w:t xml:space="preserve"> AI/ML model</w:t>
      </w:r>
      <w:r w:rsidR="001B0D07" w:rsidRPr="001B0D07">
        <w:rPr>
          <w:rFonts w:eastAsia="Yu Mincho"/>
          <w:color w:val="4472C4" w:themeColor="accent1"/>
          <w:u w:val="single"/>
        </w:rPr>
        <w:t xml:space="preserve"> training but are not a part of UE capability for the AI/ML-enabled feature/FG</w:t>
      </w:r>
    </w:p>
    <w:p w14:paraId="28D0CE84" w14:textId="297EF725" w:rsidR="002429E4" w:rsidRPr="005E4FE9" w:rsidRDefault="001B0D07" w:rsidP="002429E4">
      <w:pPr>
        <w:pStyle w:val="ListParagraph"/>
        <w:numPr>
          <w:ilvl w:val="2"/>
          <w:numId w:val="23"/>
        </w:numPr>
        <w:ind w:firstLineChars="0"/>
        <w:rPr>
          <w:rFonts w:eastAsia="Yu Mincho"/>
          <w:color w:val="4472C4" w:themeColor="accent1"/>
          <w:u w:val="single"/>
        </w:rPr>
      </w:pPr>
      <w:r>
        <w:rPr>
          <w:rFonts w:eastAsia="Yu Mincho"/>
          <w:color w:val="4472C4" w:themeColor="accent1"/>
          <w:u w:val="single"/>
        </w:rPr>
        <w:lastRenderedPageBreak/>
        <w:t>C</w:t>
      </w:r>
      <w:r w:rsidR="002429E4" w:rsidRPr="005E4FE9">
        <w:rPr>
          <w:rFonts w:eastAsia="Yu Mincho"/>
          <w:color w:val="4472C4" w:themeColor="accent1"/>
          <w:u w:val="single"/>
        </w:rPr>
        <w:t xml:space="preserve">onfigurations </w:t>
      </w:r>
      <w:r w:rsidR="003A6C37">
        <w:rPr>
          <w:rFonts w:eastAsia="Yu Mincho"/>
          <w:color w:val="4472C4" w:themeColor="accent1"/>
          <w:u w:val="single"/>
        </w:rPr>
        <w:t>used for generalization</w:t>
      </w:r>
      <w:r w:rsidR="002429E4" w:rsidRPr="005E4FE9">
        <w:rPr>
          <w:rFonts w:eastAsia="Yu Mincho"/>
          <w:color w:val="4472C4" w:themeColor="accent1"/>
          <w:u w:val="single"/>
        </w:rPr>
        <w:t xml:space="preserve"> test </w:t>
      </w:r>
      <w:r w:rsidR="003A6C37">
        <w:rPr>
          <w:rFonts w:eastAsia="Yu Mincho"/>
          <w:color w:val="4472C4" w:themeColor="accent1"/>
          <w:u w:val="single"/>
        </w:rPr>
        <w:t xml:space="preserve">shall all be </w:t>
      </w:r>
      <w:r w:rsidR="003A6C37" w:rsidRPr="003A6C37">
        <w:rPr>
          <w:rFonts w:eastAsia="Yu Mincho"/>
          <w:color w:val="4472C4" w:themeColor="accent1"/>
          <w:u w:val="single"/>
        </w:rPr>
        <w:t>associated with UE capability of an AI/ML-enabled Feature/FG</w:t>
      </w:r>
    </w:p>
    <w:p w14:paraId="4435FEF9" w14:textId="61E54927" w:rsidR="002429E4" w:rsidRDefault="002429E4" w:rsidP="002429E4">
      <w:pPr>
        <w:spacing w:before="120" w:after="180"/>
        <w:jc w:val="both"/>
        <w:rPr>
          <w:rFonts w:ascii="Times New Roman" w:hAnsi="Times New Roman"/>
        </w:rPr>
      </w:pPr>
      <w:r>
        <w:rPr>
          <w:rFonts w:ascii="Times New Roman" w:hAnsi="Times New Roman"/>
        </w:rPr>
        <w:t>For the other two bullets, i.e., “</w:t>
      </w:r>
      <w:r w:rsidR="00F27D94" w:rsidRPr="00F27D94">
        <w:rPr>
          <w:rFonts w:ascii="Times New Roman" w:hAnsi="Times New Roman"/>
        </w:rPr>
        <w:t>what the minimum level performance for each identified scenario and/or configuration is</w:t>
      </w:r>
      <w:r>
        <w:rPr>
          <w:rFonts w:ascii="Times New Roman" w:hAnsi="Times New Roman"/>
        </w:rPr>
        <w:t>” and “</w:t>
      </w:r>
      <w:r w:rsidR="00F27D94" w:rsidRPr="00F27D94">
        <w:rPr>
          <w:rFonts w:ascii="Times New Roman" w:hAnsi="Times New Roman"/>
        </w:rPr>
        <w:t>what the significant degradation for other scenarios and/or configurations is</w:t>
      </w:r>
      <w:r>
        <w:rPr>
          <w:rFonts w:ascii="Times New Roman" w:hAnsi="Times New Roman"/>
        </w:rPr>
        <w:t xml:space="preserve">”, obviously these shall be further </w:t>
      </w:r>
      <w:r w:rsidR="00F27D94">
        <w:rPr>
          <w:rFonts w:ascii="Times New Roman" w:hAnsi="Times New Roman"/>
        </w:rPr>
        <w:t>specified</w:t>
      </w:r>
      <w:r>
        <w:rPr>
          <w:rFonts w:ascii="Times New Roman" w:hAnsi="Times New Roman"/>
        </w:rPr>
        <w:t xml:space="preserve"> focusing on the detailed use case</w:t>
      </w:r>
      <w:r w:rsidR="00F27D94">
        <w:rPr>
          <w:rFonts w:ascii="Times New Roman" w:hAnsi="Times New Roman"/>
        </w:rPr>
        <w:t xml:space="preserve"> for generalization test</w:t>
      </w:r>
      <w:r>
        <w:rPr>
          <w:rFonts w:ascii="Times New Roman" w:hAnsi="Times New Roman"/>
        </w:rPr>
        <w:t xml:space="preserve">. </w:t>
      </w:r>
      <w:r w:rsidR="00F27D94">
        <w:rPr>
          <w:rFonts w:ascii="Times New Roman" w:hAnsi="Times New Roman"/>
        </w:rPr>
        <w:t xml:space="preserve">We found no need to further clarify these two bullets for general testability discussion. </w:t>
      </w:r>
    </w:p>
    <w:p w14:paraId="66835CBD" w14:textId="7D926331" w:rsidR="002429E4" w:rsidRDefault="002429E4" w:rsidP="002429E4">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sidR="00F27D94">
        <w:rPr>
          <w:rFonts w:ascii="Times New Roman" w:hAnsi="Times New Roman"/>
          <w:b/>
          <w:bCs/>
        </w:rPr>
        <w:t>4</w:t>
      </w:r>
      <w:r w:rsidRPr="003154C1">
        <w:rPr>
          <w:rFonts w:ascii="Times New Roman" w:hAnsi="Times New Roman"/>
          <w:b/>
          <w:bCs/>
        </w:rPr>
        <w:t xml:space="preserve">: </w:t>
      </w:r>
      <w:r w:rsidR="00F27D94" w:rsidRPr="00F27D94">
        <w:rPr>
          <w:rFonts w:ascii="Times New Roman" w:hAnsi="Times New Roman"/>
          <w:b/>
          <w:bCs/>
        </w:rPr>
        <w:t xml:space="preserve">No further study or TR refinement </w:t>
      </w:r>
      <w:r w:rsidR="00F27D94">
        <w:rPr>
          <w:rFonts w:ascii="Times New Roman" w:hAnsi="Times New Roman"/>
          <w:b/>
          <w:bCs/>
        </w:rPr>
        <w:t xml:space="preserve">as general principle for testability </w:t>
      </w:r>
      <w:r w:rsidR="00F27D94" w:rsidRPr="00F27D94">
        <w:rPr>
          <w:rFonts w:ascii="Times New Roman" w:hAnsi="Times New Roman"/>
          <w:b/>
          <w:bCs/>
        </w:rPr>
        <w:t>is needed</w:t>
      </w:r>
      <w:r w:rsidR="00F27D94">
        <w:rPr>
          <w:rFonts w:ascii="Times New Roman" w:hAnsi="Times New Roman"/>
          <w:b/>
          <w:bCs/>
        </w:rPr>
        <w:t xml:space="preserve"> for the following two aspects for generalization test</w:t>
      </w:r>
      <w:r>
        <w:rPr>
          <w:rFonts w:ascii="Times New Roman" w:hAnsi="Times New Roman"/>
          <w:b/>
          <w:bCs/>
        </w:rPr>
        <w:t xml:space="preserve">: </w:t>
      </w:r>
    </w:p>
    <w:p w14:paraId="2391B9AD" w14:textId="77777777" w:rsidR="00F27D94" w:rsidRPr="00F27D94" w:rsidRDefault="00F27D94" w:rsidP="00F27D94">
      <w:pPr>
        <w:pStyle w:val="ListParagraph"/>
        <w:numPr>
          <w:ilvl w:val="0"/>
          <w:numId w:val="28"/>
        </w:numPr>
        <w:overflowPunct/>
        <w:autoSpaceDE/>
        <w:autoSpaceDN/>
        <w:adjustRightInd/>
        <w:ind w:firstLineChars="0"/>
        <w:textAlignment w:val="auto"/>
        <w:rPr>
          <w:rFonts w:eastAsiaTheme="minorHAnsi"/>
          <w:b/>
          <w:bCs/>
          <w:lang w:val="en-US" w:eastAsia="zh-CN"/>
        </w:rPr>
      </w:pPr>
      <w:r w:rsidRPr="00F27D94">
        <w:rPr>
          <w:rFonts w:eastAsiaTheme="minorHAnsi"/>
          <w:b/>
          <w:bCs/>
          <w:lang w:val="en-US" w:eastAsia="zh-CN"/>
        </w:rPr>
        <w:t>what the minimum level performance for each identified scenario and/or configuration is</w:t>
      </w:r>
    </w:p>
    <w:p w14:paraId="288CDBB2" w14:textId="77777777" w:rsidR="00F27D94" w:rsidRPr="00F27D94" w:rsidRDefault="00F27D94" w:rsidP="00F27D94">
      <w:pPr>
        <w:pStyle w:val="ListParagraph"/>
        <w:numPr>
          <w:ilvl w:val="0"/>
          <w:numId w:val="28"/>
        </w:numPr>
        <w:overflowPunct/>
        <w:autoSpaceDE/>
        <w:autoSpaceDN/>
        <w:adjustRightInd/>
        <w:ind w:firstLineChars="0"/>
        <w:textAlignment w:val="auto"/>
        <w:rPr>
          <w:rFonts w:eastAsiaTheme="minorHAnsi"/>
          <w:b/>
          <w:bCs/>
          <w:lang w:val="en-US" w:eastAsia="zh-CN"/>
        </w:rPr>
      </w:pPr>
      <w:r w:rsidRPr="00F27D94">
        <w:rPr>
          <w:rFonts w:eastAsiaTheme="minorHAnsi"/>
          <w:b/>
          <w:bCs/>
          <w:lang w:val="en-US" w:eastAsia="zh-CN"/>
        </w:rPr>
        <w:t>what the significant degradation for other scenarios and/or configurations is</w:t>
      </w:r>
    </w:p>
    <w:p w14:paraId="1AF24653" w14:textId="77777777" w:rsidR="002429E4" w:rsidRPr="002429E4" w:rsidRDefault="002429E4" w:rsidP="002429E4">
      <w:pPr>
        <w:spacing w:after="180"/>
        <w:jc w:val="both"/>
        <w:rPr>
          <w:rFonts w:ascii="Times New Roman" w:hAnsi="Times New Roman"/>
        </w:rPr>
      </w:pPr>
    </w:p>
    <w:p w14:paraId="45B16C19" w14:textId="3246C387" w:rsidR="002429E4" w:rsidRPr="002429E4" w:rsidRDefault="002429E4" w:rsidP="002429E4">
      <w:pPr>
        <w:pStyle w:val="Heading2"/>
        <w:rPr>
          <w:lang w:val="en-US" w:eastAsia="zh-CN"/>
        </w:rPr>
      </w:pPr>
      <w:r>
        <w:rPr>
          <w:lang w:val="en-US" w:eastAsia="zh-CN"/>
        </w:rPr>
        <w:t>2.</w:t>
      </w:r>
      <w:r w:rsidR="00F27D94">
        <w:rPr>
          <w:lang w:val="en-US" w:eastAsia="zh-CN"/>
        </w:rPr>
        <w:t>4</w:t>
      </w:r>
      <w:r>
        <w:rPr>
          <w:lang w:val="en-US" w:eastAsia="zh-CN"/>
        </w:rPr>
        <w:t xml:space="preserve"> </w:t>
      </w:r>
      <w:r w:rsidR="00A47A77">
        <w:rPr>
          <w:lang w:val="en-US" w:eastAsia="zh-CN"/>
        </w:rPr>
        <w:t>P</w:t>
      </w:r>
      <w:r w:rsidRPr="002429E4">
        <w:rPr>
          <w:lang w:val="en-US" w:eastAsia="zh-CN"/>
        </w:rPr>
        <w:t>ropagation conditions for testing</w:t>
      </w:r>
    </w:p>
    <w:p w14:paraId="67BD63B5" w14:textId="36E53896" w:rsidR="00F02FE1" w:rsidRPr="00A54C75" w:rsidRDefault="006F6C93" w:rsidP="00F02FE1">
      <w:pPr>
        <w:spacing w:after="180"/>
        <w:jc w:val="both"/>
        <w:rPr>
          <w:rFonts w:ascii="Times New Roman" w:hAnsi="Times New Roman"/>
        </w:rPr>
      </w:pPr>
      <w:r>
        <w:rPr>
          <w:rFonts w:ascii="Times New Roman" w:hAnsi="Times New Roman"/>
        </w:rPr>
        <w:t xml:space="preserve">For the method to generate the test dataset, </w:t>
      </w:r>
      <w:r w:rsidR="00796162">
        <w:rPr>
          <w:rFonts w:ascii="Times New Roman" w:hAnsi="Times New Roman"/>
        </w:rPr>
        <w:t>the following candidate methods are identified in Rel-18 study item for different tests</w:t>
      </w:r>
      <w:r w:rsidR="00F02FE1" w:rsidRPr="00A54C75">
        <w:rPr>
          <w:rFonts w:ascii="Times New Roman" w:hAnsi="Times New Roma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F02FE1" w:rsidRPr="00B00EDA" w14:paraId="460C6BD5" w14:textId="77777777" w:rsidTr="00DC752D">
        <w:tc>
          <w:tcPr>
            <w:tcW w:w="9631" w:type="dxa"/>
          </w:tcPr>
          <w:p w14:paraId="2421F51A" w14:textId="77777777" w:rsidR="00796162" w:rsidRPr="00887419" w:rsidRDefault="00796162" w:rsidP="00796162">
            <w:pPr>
              <w:pStyle w:val="ListParagraph"/>
              <w:numPr>
                <w:ilvl w:val="0"/>
                <w:numId w:val="28"/>
              </w:numPr>
              <w:overflowPunct/>
              <w:autoSpaceDE/>
              <w:autoSpaceDN/>
              <w:adjustRightInd/>
              <w:ind w:firstLineChars="0"/>
              <w:textAlignment w:val="auto"/>
              <w:rPr>
                <w:lang w:eastAsia="zh-CN"/>
              </w:rPr>
            </w:pPr>
            <w:r w:rsidRPr="00887419">
              <w:rPr>
                <w:lang w:eastAsia="zh-CN"/>
              </w:rPr>
              <w:t xml:space="preserve">Dataset based on TR 38.901, e.g. </w:t>
            </w:r>
            <w:proofErr w:type="spellStart"/>
            <w:r w:rsidRPr="00887419">
              <w:rPr>
                <w:lang w:eastAsia="zh-CN"/>
              </w:rPr>
              <w:t>UMa</w:t>
            </w:r>
            <w:proofErr w:type="spellEnd"/>
            <w:r w:rsidRPr="00887419">
              <w:rPr>
                <w:lang w:eastAsia="zh-CN"/>
              </w:rPr>
              <w:t xml:space="preserve"> channel, </w:t>
            </w:r>
            <w:proofErr w:type="spellStart"/>
            <w:r w:rsidRPr="00887419">
              <w:rPr>
                <w:lang w:eastAsia="zh-CN"/>
              </w:rPr>
              <w:t>UMi</w:t>
            </w:r>
            <w:proofErr w:type="spellEnd"/>
            <w:r w:rsidRPr="00887419">
              <w:rPr>
                <w:lang w:eastAsia="zh-CN"/>
              </w:rPr>
              <w:t xml:space="preserve"> channel, CDL channel, “legacy approach”, etc.</w:t>
            </w:r>
          </w:p>
          <w:p w14:paraId="45C4BC3D" w14:textId="77777777" w:rsidR="00796162" w:rsidRPr="00887419" w:rsidRDefault="00796162" w:rsidP="00796162">
            <w:pPr>
              <w:pStyle w:val="ListParagraph"/>
              <w:numPr>
                <w:ilvl w:val="1"/>
                <w:numId w:val="28"/>
              </w:numPr>
              <w:overflowPunct/>
              <w:autoSpaceDE/>
              <w:autoSpaceDN/>
              <w:adjustRightInd/>
              <w:ind w:firstLineChars="0"/>
              <w:textAlignment w:val="auto"/>
              <w:rPr>
                <w:lang w:eastAsia="zh-CN"/>
              </w:rPr>
            </w:pPr>
            <w:r w:rsidRPr="00887419">
              <w:rPr>
                <w:lang w:eastAsia="zh-CN"/>
              </w:rPr>
              <w:t xml:space="preserve">“Legacy approach” refers legacy test in which a channel model is used </w:t>
            </w:r>
          </w:p>
          <w:p w14:paraId="2776492D" w14:textId="77777777" w:rsidR="00796162" w:rsidRPr="00887419" w:rsidRDefault="00796162" w:rsidP="00796162">
            <w:pPr>
              <w:pStyle w:val="ListParagraph"/>
              <w:numPr>
                <w:ilvl w:val="0"/>
                <w:numId w:val="28"/>
              </w:numPr>
              <w:overflowPunct/>
              <w:autoSpaceDE/>
              <w:autoSpaceDN/>
              <w:adjustRightInd/>
              <w:ind w:firstLineChars="0"/>
              <w:textAlignment w:val="auto"/>
              <w:rPr>
                <w:lang w:eastAsia="zh-CN"/>
              </w:rPr>
            </w:pPr>
            <w:r w:rsidRPr="00887419">
              <w:rPr>
                <w:lang w:eastAsia="zh-CN"/>
              </w:rPr>
              <w:t>Field dataset (data collected directly from field measurements)</w:t>
            </w:r>
          </w:p>
          <w:p w14:paraId="7FE21517" w14:textId="77777777" w:rsidR="00796162" w:rsidRPr="00887419" w:rsidRDefault="00796162" w:rsidP="00796162">
            <w:pPr>
              <w:pStyle w:val="ListParagraph"/>
              <w:numPr>
                <w:ilvl w:val="0"/>
                <w:numId w:val="28"/>
              </w:numPr>
              <w:overflowPunct/>
              <w:autoSpaceDE/>
              <w:autoSpaceDN/>
              <w:adjustRightInd/>
              <w:ind w:firstLineChars="0"/>
              <w:textAlignment w:val="auto"/>
              <w:rPr>
                <w:lang w:eastAsia="zh-CN"/>
              </w:rPr>
            </w:pPr>
            <w:r w:rsidRPr="00887419">
              <w:rPr>
                <w:lang w:eastAsia="zh-CN"/>
              </w:rPr>
              <w:t>TE generates dataset for test based on assumptions/parameters defined by RAN4 (e.g. by defining some rules/function to generate data)</w:t>
            </w:r>
          </w:p>
          <w:p w14:paraId="2B71C12B" w14:textId="503E60A0" w:rsidR="00F02FE1" w:rsidRPr="00B00EDA" w:rsidRDefault="00796162" w:rsidP="00796162">
            <w:pPr>
              <w:pStyle w:val="ListParagraph"/>
              <w:numPr>
                <w:ilvl w:val="0"/>
                <w:numId w:val="28"/>
              </w:numPr>
              <w:overflowPunct/>
              <w:autoSpaceDE/>
              <w:autoSpaceDN/>
              <w:adjustRightInd/>
              <w:ind w:firstLineChars="0"/>
              <w:textAlignment w:val="auto"/>
              <w:rPr>
                <w:lang w:eastAsia="zh-CN"/>
              </w:rPr>
            </w:pPr>
            <w:r w:rsidRPr="00887419">
              <w:rPr>
                <w:lang w:eastAsia="zh-CN"/>
              </w:rPr>
              <w:t>Other methods are not precluded</w:t>
            </w:r>
          </w:p>
        </w:tc>
      </w:tr>
    </w:tbl>
    <w:p w14:paraId="6591B11B" w14:textId="1A481EC0" w:rsidR="00F02FE1" w:rsidRDefault="00F27D94" w:rsidP="00F02FE1">
      <w:pPr>
        <w:spacing w:after="180"/>
        <w:jc w:val="both"/>
        <w:rPr>
          <w:rFonts w:ascii="Times New Roman" w:hAnsi="Times New Roman"/>
        </w:rPr>
      </w:pPr>
      <w:r>
        <w:rPr>
          <w:rFonts w:ascii="Times New Roman" w:hAnsi="Times New Roman"/>
        </w:rPr>
        <w:t>Since AI/ML function can only operate properly with appropriate dataset for training</w:t>
      </w:r>
      <w:r w:rsidR="000B06B9">
        <w:rPr>
          <w:rFonts w:ascii="Times New Roman" w:hAnsi="Times New Roman"/>
        </w:rPr>
        <w:t xml:space="preserve"> and testing, AI/ML model training based on a specific dataset (even a field dataset collected directly from field measurement) is possible as long as the dataset is well defined and open to DUT vendors. </w:t>
      </w:r>
    </w:p>
    <w:p w14:paraId="75C8823B" w14:textId="77777777" w:rsidR="000B06B9" w:rsidRDefault="000B06B9" w:rsidP="000B06B9">
      <w:pPr>
        <w:spacing w:after="180"/>
        <w:jc w:val="both"/>
        <w:rPr>
          <w:rFonts w:ascii="Times New Roman" w:hAnsi="Times New Roman"/>
          <w:b/>
          <w:bCs/>
        </w:rPr>
      </w:pPr>
      <w:r w:rsidRPr="00B02F61">
        <w:rPr>
          <w:rFonts w:ascii="Times New Roman" w:hAnsi="Times New Roman"/>
          <w:b/>
          <w:bCs/>
        </w:rPr>
        <w:t xml:space="preserve">Proposal </w:t>
      </w:r>
      <w:r>
        <w:rPr>
          <w:rFonts w:ascii="Times New Roman" w:hAnsi="Times New Roman"/>
          <w:b/>
          <w:bCs/>
        </w:rPr>
        <w:t>5</w:t>
      </w:r>
      <w:r w:rsidRPr="00B02F61">
        <w:rPr>
          <w:rFonts w:ascii="Times New Roman" w:hAnsi="Times New Roman"/>
          <w:b/>
          <w:bCs/>
        </w:rPr>
        <w:t xml:space="preserve">: Provide the following text proposal to </w:t>
      </w:r>
      <w:r>
        <w:rPr>
          <w:rFonts w:ascii="Times New Roman" w:hAnsi="Times New Roman"/>
          <w:b/>
          <w:bCs/>
        </w:rPr>
        <w:t>field dataset for the propagation conditions for testing</w:t>
      </w:r>
      <w:r w:rsidRPr="00B02F61">
        <w:rPr>
          <w:rFonts w:ascii="Times New Roman" w:hAnsi="Times New Roman"/>
          <w:b/>
          <w:bCs/>
        </w:rPr>
        <w:t>:</w:t>
      </w:r>
    </w:p>
    <w:p w14:paraId="2F3B796A" w14:textId="77777777" w:rsidR="000B06B9" w:rsidRPr="00887419" w:rsidRDefault="000B06B9" w:rsidP="000B06B9">
      <w:pPr>
        <w:pStyle w:val="ListParagraph"/>
        <w:numPr>
          <w:ilvl w:val="0"/>
          <w:numId w:val="28"/>
        </w:numPr>
        <w:overflowPunct/>
        <w:autoSpaceDE/>
        <w:autoSpaceDN/>
        <w:adjustRightInd/>
        <w:ind w:firstLineChars="0"/>
        <w:textAlignment w:val="auto"/>
        <w:rPr>
          <w:lang w:eastAsia="zh-CN"/>
        </w:rPr>
      </w:pPr>
      <w:r w:rsidRPr="00B02F61">
        <w:rPr>
          <w:b/>
          <w:bCs/>
        </w:rPr>
        <w:t xml:space="preserve"> </w:t>
      </w:r>
      <w:r w:rsidRPr="00887419">
        <w:rPr>
          <w:lang w:eastAsia="zh-CN"/>
        </w:rPr>
        <w:t>Field dataset (data collected directly from field measurements)</w:t>
      </w:r>
    </w:p>
    <w:p w14:paraId="094D8554" w14:textId="1EC703A3" w:rsidR="000B06B9" w:rsidRPr="000B06B9" w:rsidRDefault="000B06B9" w:rsidP="000B06B9">
      <w:pPr>
        <w:pStyle w:val="ListParagraph"/>
        <w:numPr>
          <w:ilvl w:val="1"/>
          <w:numId w:val="28"/>
        </w:numPr>
        <w:overflowPunct/>
        <w:autoSpaceDE/>
        <w:autoSpaceDN/>
        <w:adjustRightInd/>
        <w:ind w:firstLineChars="0"/>
        <w:textAlignment w:val="auto"/>
        <w:rPr>
          <w:color w:val="FF0000"/>
          <w:u w:val="single"/>
          <w:lang w:eastAsia="zh-CN"/>
        </w:rPr>
      </w:pPr>
      <w:r w:rsidRPr="000B06B9">
        <w:rPr>
          <w:color w:val="FF0000"/>
          <w:u w:val="single"/>
          <w:lang w:eastAsia="zh-CN"/>
        </w:rPr>
        <w:t xml:space="preserve">Feasibility of using field dataset can only be confirmed if </w:t>
      </w:r>
      <w:r w:rsidRPr="000B06B9">
        <w:rPr>
          <w:color w:val="FF0000"/>
          <w:u w:val="single"/>
          <w:lang w:eastAsia="zh-CN"/>
        </w:rPr>
        <w:t>the dataset is well defined and open to DUT vendors</w:t>
      </w:r>
    </w:p>
    <w:p w14:paraId="2E97478F" w14:textId="4F67ED43" w:rsidR="00A47A77" w:rsidRPr="002429E4" w:rsidRDefault="00A47A77" w:rsidP="00A47A77">
      <w:pPr>
        <w:pStyle w:val="Heading2"/>
        <w:rPr>
          <w:lang w:val="en-US" w:eastAsia="zh-CN"/>
        </w:rPr>
      </w:pPr>
      <w:r>
        <w:rPr>
          <w:lang w:val="en-US" w:eastAsia="zh-CN"/>
        </w:rPr>
        <w:t>2.</w:t>
      </w:r>
      <w:r w:rsidR="000B06B9">
        <w:rPr>
          <w:lang w:val="en-US" w:eastAsia="zh-CN"/>
        </w:rPr>
        <w:t>5</w:t>
      </w:r>
      <w:r>
        <w:rPr>
          <w:lang w:val="en-US" w:eastAsia="zh-CN"/>
        </w:rPr>
        <w:t xml:space="preserve"> </w:t>
      </w:r>
      <w:bookmarkStart w:id="2" w:name="_Hlk159285937"/>
      <w:r w:rsidRPr="00A47A77">
        <w:rPr>
          <w:lang w:val="en-US" w:eastAsia="zh-CN"/>
        </w:rPr>
        <w:t>Static/non-static scenarios/conditions</w:t>
      </w:r>
      <w:r w:rsidRPr="002429E4">
        <w:rPr>
          <w:lang w:val="en-US" w:eastAsia="zh-CN"/>
        </w:rPr>
        <w:t xml:space="preserve"> for testing</w:t>
      </w:r>
      <w:bookmarkEnd w:id="2"/>
    </w:p>
    <w:p w14:paraId="7CA0F9C2" w14:textId="6658A90F" w:rsidR="00A47A77" w:rsidRPr="00A54C75" w:rsidRDefault="002B3489" w:rsidP="00A47A77">
      <w:pPr>
        <w:spacing w:after="180"/>
        <w:jc w:val="both"/>
        <w:rPr>
          <w:rFonts w:ascii="Times New Roman" w:hAnsi="Times New Roman"/>
        </w:rPr>
      </w:pPr>
      <w:r>
        <w:rPr>
          <w:rFonts w:ascii="Times New Roman" w:hAnsi="Times New Roman"/>
        </w:rPr>
        <w:t>As Option 2 of the testing goal for AI/ML operation, it is agreed that the minimum performance gain of AI/ML model/functionality/feature shall be achieved for a static scenario/configuration, as follows</w:t>
      </w:r>
      <w:r w:rsidR="00A47A77" w:rsidRPr="00A54C75">
        <w:rPr>
          <w:rFonts w:ascii="Times New Roman" w:hAnsi="Times New Roma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A47A77" w:rsidRPr="00B00EDA" w14:paraId="5CB14A62" w14:textId="77777777" w:rsidTr="00DB388C">
        <w:tc>
          <w:tcPr>
            <w:tcW w:w="9631" w:type="dxa"/>
          </w:tcPr>
          <w:p w14:paraId="207A1A39" w14:textId="77777777" w:rsidR="002B3489" w:rsidRPr="00B6599A" w:rsidRDefault="002B3489" w:rsidP="002B3489">
            <w:pPr>
              <w:pStyle w:val="ListParagraph"/>
              <w:numPr>
                <w:ilvl w:val="0"/>
                <w:numId w:val="28"/>
              </w:numPr>
              <w:overflowPunct/>
              <w:autoSpaceDE/>
              <w:autoSpaceDN/>
              <w:adjustRightInd/>
              <w:spacing w:line="259" w:lineRule="auto"/>
              <w:ind w:firstLineChars="0"/>
              <w:textAlignment w:val="auto"/>
              <w:rPr>
                <w:lang w:eastAsia="zh-CN"/>
              </w:rPr>
            </w:pPr>
            <w:r w:rsidRPr="00B6599A">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p>
          <w:p w14:paraId="074CC265" w14:textId="77777777" w:rsidR="002B3489" w:rsidRPr="00B6599A" w:rsidRDefault="002B3489" w:rsidP="002B3489">
            <w:pPr>
              <w:pStyle w:val="ListParagraph"/>
              <w:numPr>
                <w:ilvl w:val="1"/>
                <w:numId w:val="28"/>
              </w:numPr>
              <w:overflowPunct/>
              <w:autoSpaceDE/>
              <w:autoSpaceDN/>
              <w:adjustRightInd/>
              <w:spacing w:line="259" w:lineRule="auto"/>
              <w:ind w:firstLineChars="0"/>
              <w:textAlignment w:val="auto"/>
              <w:rPr>
                <w:lang w:eastAsia="zh-CN"/>
              </w:rPr>
            </w:pPr>
            <w:r w:rsidRPr="00B6599A">
              <w:rPr>
                <w:rFonts w:eastAsiaTheme="minorHAnsi"/>
                <w:lang w:val="en-US" w:eastAsia="zh-CN"/>
              </w:rPr>
              <w:t>FFS how to define a static scenario/configuration (e.g., by defining a related testing dataset based on channel models in TR 38.901)</w:t>
            </w:r>
          </w:p>
          <w:p w14:paraId="22276743" w14:textId="79EDEA39" w:rsidR="00A47A77" w:rsidRPr="00B00EDA" w:rsidRDefault="002B3489" w:rsidP="002B3489">
            <w:pPr>
              <w:pStyle w:val="ListParagraph"/>
              <w:numPr>
                <w:ilvl w:val="1"/>
                <w:numId w:val="28"/>
              </w:numPr>
              <w:overflowPunct/>
              <w:autoSpaceDE/>
              <w:autoSpaceDN/>
              <w:adjustRightInd/>
              <w:spacing w:line="259" w:lineRule="auto"/>
              <w:ind w:firstLineChars="0"/>
              <w:textAlignment w:val="auto"/>
              <w:rPr>
                <w:lang w:eastAsia="zh-CN"/>
              </w:rPr>
            </w:pPr>
            <w:r w:rsidRPr="00B6599A">
              <w:rPr>
                <w:rFonts w:eastAsiaTheme="minorHAnsi"/>
                <w:lang w:val="en-US" w:eastAsia="zh-CN"/>
              </w:rPr>
              <w:t>FFS whether and how to define non-static specific scenarios/configurations</w:t>
            </w:r>
          </w:p>
        </w:tc>
      </w:tr>
    </w:tbl>
    <w:p w14:paraId="630E170D" w14:textId="77777777" w:rsidR="00A47A77" w:rsidRDefault="00A47A77" w:rsidP="00F02FE1">
      <w:pPr>
        <w:spacing w:after="180"/>
        <w:jc w:val="both"/>
        <w:rPr>
          <w:rFonts w:ascii="Times New Roman" w:hAnsi="Times New Roman"/>
        </w:rPr>
      </w:pPr>
    </w:p>
    <w:p w14:paraId="580DA2F6" w14:textId="77777777" w:rsidR="008122D4" w:rsidRDefault="00977542" w:rsidP="00F02FE1">
      <w:pPr>
        <w:spacing w:after="180"/>
        <w:jc w:val="both"/>
        <w:rPr>
          <w:rFonts w:ascii="Times New Roman" w:hAnsi="Times New Roman"/>
        </w:rPr>
      </w:pPr>
      <w:r>
        <w:rPr>
          <w:rFonts w:ascii="Times New Roman" w:hAnsi="Times New Roman"/>
        </w:rPr>
        <w:t>For how to define a static scenario/configuration, our understanding is</w:t>
      </w:r>
      <w:r w:rsidR="008122D4">
        <w:rPr>
          <w:rFonts w:ascii="Times New Roman" w:hAnsi="Times New Roman"/>
        </w:rPr>
        <w:t xml:space="preserve">: </w:t>
      </w:r>
    </w:p>
    <w:p w14:paraId="50F82817" w14:textId="77777777" w:rsidR="008122D4" w:rsidRDefault="00977542" w:rsidP="00F02FE1">
      <w:pPr>
        <w:spacing w:after="180"/>
        <w:jc w:val="both"/>
        <w:rPr>
          <w:rFonts w:ascii="Times New Roman" w:hAnsi="Times New Roman"/>
        </w:rPr>
      </w:pPr>
      <w:r>
        <w:rPr>
          <w:rFonts w:ascii="Times New Roman" w:hAnsi="Times New Roman"/>
        </w:rPr>
        <w:lastRenderedPageBreak/>
        <w:t xml:space="preserve"> </w:t>
      </w:r>
      <w:r w:rsidR="008122D4">
        <w:rPr>
          <w:rFonts w:ascii="Times New Roman" w:hAnsi="Times New Roman"/>
        </w:rPr>
        <w:t xml:space="preserve">(1) the scenario/configuration </w:t>
      </w:r>
      <w:r>
        <w:rPr>
          <w:rFonts w:ascii="Times New Roman" w:hAnsi="Times New Roman"/>
        </w:rPr>
        <w:t>should be determined by “the specific configuration/conditions” associated with the relevant “UE capability of an AI/ML-enabled Feature/FG” under testing</w:t>
      </w:r>
    </w:p>
    <w:p w14:paraId="771402E6" w14:textId="77777777" w:rsidR="008122D4" w:rsidRDefault="008122D4" w:rsidP="00F02FE1">
      <w:pPr>
        <w:spacing w:after="180"/>
        <w:jc w:val="both"/>
        <w:rPr>
          <w:rFonts w:ascii="Times New Roman" w:hAnsi="Times New Roman"/>
        </w:rPr>
      </w:pPr>
      <w:r>
        <w:rPr>
          <w:rFonts w:ascii="Times New Roman" w:hAnsi="Times New Roman"/>
        </w:rPr>
        <w:t xml:space="preserve"> (2) the static </w:t>
      </w:r>
      <w:r>
        <w:rPr>
          <w:rFonts w:ascii="Times New Roman" w:hAnsi="Times New Roman"/>
        </w:rPr>
        <w:t>scenario/configuration</w:t>
      </w:r>
      <w:r>
        <w:rPr>
          <w:rFonts w:ascii="Times New Roman" w:hAnsi="Times New Roman"/>
        </w:rPr>
        <w:t xml:space="preserve"> determined in (1) shall be maintain unchanged during the test.</w:t>
      </w:r>
    </w:p>
    <w:p w14:paraId="5CDD9087" w14:textId="45B88206" w:rsidR="008122D4" w:rsidRDefault="008122D4" w:rsidP="008122D4">
      <w:pPr>
        <w:spacing w:after="180"/>
        <w:jc w:val="both"/>
        <w:rPr>
          <w:rFonts w:ascii="Times New Roman" w:hAnsi="Times New Roman"/>
          <w:b/>
          <w:bCs/>
        </w:rPr>
      </w:pPr>
      <w:r w:rsidRPr="00B02F61">
        <w:rPr>
          <w:rFonts w:ascii="Times New Roman" w:hAnsi="Times New Roman"/>
          <w:b/>
          <w:bCs/>
        </w:rPr>
        <w:t xml:space="preserve">Proposal </w:t>
      </w:r>
      <w:r>
        <w:rPr>
          <w:rFonts w:ascii="Times New Roman" w:hAnsi="Times New Roman"/>
          <w:b/>
          <w:bCs/>
        </w:rPr>
        <w:t>6</w:t>
      </w:r>
      <w:r w:rsidRPr="00B02F61">
        <w:rPr>
          <w:rFonts w:ascii="Times New Roman" w:hAnsi="Times New Roman"/>
          <w:b/>
          <w:bCs/>
        </w:rPr>
        <w:t xml:space="preserve">: </w:t>
      </w:r>
      <w:r w:rsidRPr="008122D4">
        <w:rPr>
          <w:rFonts w:ascii="Times New Roman" w:hAnsi="Times New Roman"/>
          <w:b/>
          <w:bCs/>
        </w:rPr>
        <w:t>For how to define a static scenario/configuration</w:t>
      </w:r>
      <w:r w:rsidRPr="00B02F61">
        <w:rPr>
          <w:rFonts w:ascii="Times New Roman" w:hAnsi="Times New Roman"/>
          <w:b/>
          <w:bCs/>
        </w:rPr>
        <w:t>:</w:t>
      </w:r>
    </w:p>
    <w:p w14:paraId="11280F20" w14:textId="3B8C226C" w:rsidR="008122D4" w:rsidRPr="008122D4" w:rsidRDefault="00816881" w:rsidP="008122D4">
      <w:pPr>
        <w:spacing w:after="180"/>
        <w:jc w:val="both"/>
        <w:rPr>
          <w:rFonts w:ascii="Times New Roman" w:hAnsi="Times New Roman"/>
          <w:b/>
          <w:bCs/>
        </w:rPr>
      </w:pPr>
      <w:r>
        <w:rPr>
          <w:rFonts w:ascii="Times New Roman" w:hAnsi="Times New Roman"/>
          <w:b/>
          <w:bCs/>
        </w:rPr>
        <w:t xml:space="preserve"> </w:t>
      </w:r>
      <w:r w:rsidR="008122D4" w:rsidRPr="008122D4">
        <w:rPr>
          <w:rFonts w:ascii="Times New Roman" w:hAnsi="Times New Roman"/>
          <w:b/>
          <w:bCs/>
        </w:rPr>
        <w:t>(1) the scenario/configuration should be determined by “the specific configuration/conditions” associated with the relevant “UE capability of an AI/ML-enabled Feature/FG” under testing</w:t>
      </w:r>
      <w:r w:rsidR="008122D4">
        <w:rPr>
          <w:rFonts w:ascii="Times New Roman" w:hAnsi="Times New Roman"/>
          <w:b/>
          <w:bCs/>
        </w:rPr>
        <w:t>;</w:t>
      </w:r>
    </w:p>
    <w:p w14:paraId="48D8F193" w14:textId="77777777" w:rsidR="008122D4" w:rsidRPr="008122D4" w:rsidRDefault="008122D4" w:rsidP="008122D4">
      <w:pPr>
        <w:spacing w:after="180"/>
        <w:jc w:val="both"/>
        <w:rPr>
          <w:rFonts w:ascii="Times New Roman" w:hAnsi="Times New Roman"/>
          <w:b/>
          <w:bCs/>
        </w:rPr>
      </w:pPr>
      <w:r w:rsidRPr="008122D4">
        <w:rPr>
          <w:rFonts w:ascii="Times New Roman" w:hAnsi="Times New Roman"/>
          <w:b/>
          <w:bCs/>
        </w:rPr>
        <w:t xml:space="preserve"> (2) the static scenario/configuration determined in (1) shall be maintain unchanged during the test.</w:t>
      </w:r>
    </w:p>
    <w:p w14:paraId="10AD495C" w14:textId="3AFE772A" w:rsidR="00F02FE1" w:rsidRPr="004A783D" w:rsidRDefault="00F02FE1" w:rsidP="00F02FE1">
      <w:pPr>
        <w:spacing w:after="180"/>
        <w:jc w:val="both"/>
        <w:rPr>
          <w:rFonts w:ascii="Times New Roman" w:hAnsi="Times New Roman"/>
        </w:rPr>
      </w:pPr>
    </w:p>
    <w:p w14:paraId="62E3FE73" w14:textId="253BB07E" w:rsidR="00F02FE1" w:rsidRPr="00366712" w:rsidRDefault="00577068" w:rsidP="00F02FE1">
      <w:pPr>
        <w:pStyle w:val="Heading2"/>
        <w:rPr>
          <w:lang w:val="en-AU" w:eastAsia="zh-CN"/>
        </w:rPr>
      </w:pPr>
      <w:r>
        <w:rPr>
          <w:lang w:val="en-US" w:eastAsia="zh-CN"/>
        </w:rPr>
        <w:t>2</w:t>
      </w:r>
      <w:r w:rsidR="00F02FE1" w:rsidRPr="00A54C75">
        <w:rPr>
          <w:lang w:val="en-US" w:eastAsia="zh-CN"/>
        </w:rPr>
        <w:t>.</w:t>
      </w:r>
      <w:r w:rsidR="0074756B">
        <w:rPr>
          <w:lang w:val="en-US" w:eastAsia="zh-CN"/>
        </w:rPr>
        <w:t>6</w:t>
      </w:r>
      <w:r w:rsidR="00F02FE1" w:rsidRPr="00A54C75">
        <w:rPr>
          <w:lang w:val="en-US" w:eastAsia="zh-CN"/>
        </w:rPr>
        <w:t xml:space="preserve"> </w:t>
      </w:r>
      <w:r w:rsidRPr="00577068">
        <w:rPr>
          <w:lang w:val="en-US" w:eastAsia="zh-CN"/>
        </w:rPr>
        <w:t>UE processing capability and limitations</w:t>
      </w:r>
    </w:p>
    <w:p w14:paraId="7160C420" w14:textId="784CAD0B" w:rsidR="00916FBE" w:rsidRPr="00916FBE" w:rsidRDefault="004103B2" w:rsidP="00916FBE">
      <w:pPr>
        <w:spacing w:after="180"/>
        <w:jc w:val="both"/>
        <w:rPr>
          <w:rFonts w:ascii="Times New Roman" w:hAnsi="Times New Roman"/>
        </w:rPr>
      </w:pPr>
      <w:r>
        <w:rPr>
          <w:rFonts w:ascii="Times New Roman" w:hAnsi="Times New Roman"/>
        </w:rPr>
        <w:t xml:space="preserve">It should be noted that </w:t>
      </w:r>
      <w:r w:rsidR="00916FBE">
        <w:rPr>
          <w:rFonts w:ascii="Times New Roman" w:hAnsi="Times New Roman"/>
        </w:rPr>
        <w:t>there could be</w:t>
      </w:r>
      <w:r>
        <w:rPr>
          <w:rFonts w:ascii="Times New Roman" w:hAnsi="Times New Roman"/>
        </w:rPr>
        <w:t xml:space="preserve"> limited UE processing capability, e.g. NPU capability</w:t>
      </w:r>
      <w:r w:rsidR="00916FBE">
        <w:rPr>
          <w:rFonts w:ascii="Times New Roman" w:hAnsi="Times New Roman"/>
        </w:rPr>
        <w:t>,</w:t>
      </w:r>
      <w:r>
        <w:rPr>
          <w:rFonts w:ascii="Times New Roman" w:hAnsi="Times New Roman"/>
        </w:rPr>
        <w:t xml:space="preserve"> available to relevant AI/ML operations for concerned use case(s)</w:t>
      </w:r>
      <w:r w:rsidR="00916FBE">
        <w:rPr>
          <w:rFonts w:ascii="Times New Roman" w:hAnsi="Times New Roman"/>
        </w:rPr>
        <w:t xml:space="preserve">. </w:t>
      </w:r>
      <w:r>
        <w:rPr>
          <w:rFonts w:ascii="Times New Roman" w:hAnsi="Times New Roman"/>
        </w:rPr>
        <w:t xml:space="preserve"> </w:t>
      </w:r>
      <w:r w:rsidR="00916FBE" w:rsidRPr="00916FBE">
        <w:rPr>
          <w:rFonts w:ascii="Times New Roman" w:hAnsi="Times New Roman"/>
        </w:rPr>
        <w:t xml:space="preserve">Due to limited parallel AI computation resource or serial processing exceeding timeline requirement, UE </w:t>
      </w:r>
      <w:r w:rsidR="00916FBE">
        <w:rPr>
          <w:rFonts w:ascii="Times New Roman" w:hAnsi="Times New Roman"/>
        </w:rPr>
        <w:t xml:space="preserve">may not be able to </w:t>
      </w:r>
      <w:r w:rsidR="00916FBE" w:rsidRPr="00916FBE">
        <w:rPr>
          <w:rFonts w:ascii="Times New Roman" w:hAnsi="Times New Roman"/>
        </w:rPr>
        <w:t xml:space="preserve">support </w:t>
      </w:r>
    </w:p>
    <w:p w14:paraId="28510260" w14:textId="77777777" w:rsidR="00916FBE" w:rsidRPr="00916FBE" w:rsidRDefault="00916FBE" w:rsidP="00916FBE">
      <w:pPr>
        <w:spacing w:after="180"/>
        <w:ind w:left="284"/>
        <w:jc w:val="both"/>
        <w:rPr>
          <w:rFonts w:ascii="Times New Roman" w:hAnsi="Times New Roman"/>
        </w:rPr>
      </w:pPr>
      <w:r w:rsidRPr="00916FBE">
        <w:rPr>
          <w:rFonts w:ascii="Times New Roman" w:hAnsi="Times New Roman"/>
        </w:rPr>
        <w:t xml:space="preserve">1) enabling two or more functionalities with AI model simultaneously or  </w:t>
      </w:r>
    </w:p>
    <w:p w14:paraId="191DC0DD" w14:textId="2C9C1A93" w:rsidR="00F02FE1" w:rsidRDefault="00916FBE" w:rsidP="00916FBE">
      <w:pPr>
        <w:spacing w:after="180"/>
        <w:ind w:left="284"/>
        <w:jc w:val="both"/>
        <w:rPr>
          <w:rFonts w:ascii="Times New Roman" w:hAnsi="Times New Roman"/>
        </w:rPr>
      </w:pPr>
      <w:r w:rsidRPr="00916FBE">
        <w:rPr>
          <w:rFonts w:ascii="Times New Roman" w:hAnsi="Times New Roman"/>
        </w:rPr>
        <w:t>2) specific combination of AI models for single or multi functionalities.</w:t>
      </w:r>
    </w:p>
    <w:p w14:paraId="7BB43CE9" w14:textId="721B91B6" w:rsidR="00916FBE" w:rsidRDefault="00916FBE" w:rsidP="00916FBE">
      <w:pPr>
        <w:spacing w:after="180"/>
        <w:jc w:val="both"/>
        <w:rPr>
          <w:rFonts w:ascii="Times New Roman" w:hAnsi="Times New Roman"/>
        </w:rPr>
      </w:pPr>
      <w:r>
        <w:rPr>
          <w:rFonts w:ascii="Times New Roman" w:hAnsi="Times New Roman"/>
        </w:rPr>
        <w:t xml:space="preserve">Considering the </w:t>
      </w:r>
      <w:bookmarkStart w:id="3" w:name="_Hlk159284866"/>
      <w:r>
        <w:rPr>
          <w:rFonts w:ascii="Times New Roman" w:hAnsi="Times New Roman"/>
        </w:rPr>
        <w:t xml:space="preserve">AI/ML relevant UE processing capability and limitations </w:t>
      </w:r>
      <w:bookmarkEnd w:id="3"/>
      <w:r>
        <w:rPr>
          <w:rFonts w:ascii="Times New Roman" w:hAnsi="Times New Roman"/>
        </w:rPr>
        <w:t xml:space="preserve">are new challenges to 3GPP, we suggest this topic could be further discussed in Rel-19. </w:t>
      </w:r>
    </w:p>
    <w:p w14:paraId="38713D06" w14:textId="0E2150B5" w:rsidR="00916FBE" w:rsidRDefault="00916FBE" w:rsidP="00916FBE">
      <w:pPr>
        <w:spacing w:after="180"/>
        <w:jc w:val="both"/>
        <w:rPr>
          <w:rFonts w:ascii="Times New Roman" w:hAnsi="Times New Roman"/>
          <w:b/>
          <w:bCs/>
        </w:rPr>
      </w:pPr>
      <w:r w:rsidRPr="00B02F61">
        <w:rPr>
          <w:rFonts w:ascii="Times New Roman" w:hAnsi="Times New Roman"/>
          <w:b/>
          <w:bCs/>
        </w:rPr>
        <w:t xml:space="preserve">Proposal </w:t>
      </w:r>
      <w:r>
        <w:rPr>
          <w:rFonts w:ascii="Times New Roman" w:hAnsi="Times New Roman"/>
          <w:b/>
          <w:bCs/>
        </w:rPr>
        <w:t>7</w:t>
      </w:r>
      <w:r w:rsidRPr="00B02F61">
        <w:rPr>
          <w:rFonts w:ascii="Times New Roman" w:hAnsi="Times New Roman"/>
          <w:b/>
          <w:bCs/>
        </w:rPr>
        <w:t xml:space="preserve">: </w:t>
      </w:r>
      <w:r>
        <w:rPr>
          <w:rFonts w:ascii="Times New Roman" w:hAnsi="Times New Roman"/>
          <w:b/>
          <w:bCs/>
        </w:rPr>
        <w:t xml:space="preserve">Further study on </w:t>
      </w:r>
      <w:r w:rsidRPr="00916FBE">
        <w:rPr>
          <w:rFonts w:ascii="Times New Roman" w:hAnsi="Times New Roman"/>
          <w:b/>
          <w:bCs/>
        </w:rPr>
        <w:t>AI/ML relevant UE processing capability and limitations</w:t>
      </w:r>
      <w:r>
        <w:rPr>
          <w:rFonts w:ascii="Times New Roman" w:hAnsi="Times New Roman"/>
          <w:b/>
          <w:bCs/>
        </w:rPr>
        <w:t xml:space="preserve"> by considering: </w:t>
      </w:r>
    </w:p>
    <w:p w14:paraId="3050B131" w14:textId="5EEA03F6" w:rsidR="00916FBE" w:rsidRPr="00916FBE" w:rsidRDefault="00916FBE" w:rsidP="00916FBE">
      <w:pPr>
        <w:spacing w:after="180"/>
        <w:ind w:left="284"/>
        <w:jc w:val="both"/>
        <w:rPr>
          <w:rFonts w:ascii="Times New Roman" w:hAnsi="Times New Roman"/>
          <w:b/>
          <w:bCs/>
        </w:rPr>
      </w:pPr>
      <w:r w:rsidRPr="00916FBE">
        <w:rPr>
          <w:rFonts w:ascii="Times New Roman" w:hAnsi="Times New Roman"/>
          <w:b/>
          <w:bCs/>
        </w:rPr>
        <w:t xml:space="preserve">1) enabling two or more </w:t>
      </w:r>
      <w:r w:rsidR="005637E3">
        <w:rPr>
          <w:rFonts w:ascii="Times New Roman" w:hAnsi="Times New Roman"/>
          <w:b/>
          <w:bCs/>
        </w:rPr>
        <w:t xml:space="preserve">AI/ML </w:t>
      </w:r>
      <w:r w:rsidRPr="00916FBE">
        <w:rPr>
          <w:rFonts w:ascii="Times New Roman" w:hAnsi="Times New Roman"/>
          <w:b/>
          <w:bCs/>
        </w:rPr>
        <w:t xml:space="preserve">functionalities </w:t>
      </w:r>
      <w:r w:rsidR="005637E3">
        <w:rPr>
          <w:rFonts w:ascii="Times New Roman" w:hAnsi="Times New Roman"/>
          <w:b/>
          <w:bCs/>
        </w:rPr>
        <w:t>for concurrent operation</w:t>
      </w:r>
      <w:r w:rsidRPr="00916FBE">
        <w:rPr>
          <w:rFonts w:ascii="Times New Roman" w:hAnsi="Times New Roman"/>
          <w:b/>
          <w:bCs/>
        </w:rPr>
        <w:t xml:space="preserve"> or  </w:t>
      </w:r>
    </w:p>
    <w:p w14:paraId="22AA77AC" w14:textId="036D6852" w:rsidR="00916FBE" w:rsidRPr="00916FBE" w:rsidRDefault="00916FBE" w:rsidP="00916FBE">
      <w:pPr>
        <w:spacing w:after="180"/>
        <w:ind w:left="284"/>
        <w:jc w:val="both"/>
        <w:rPr>
          <w:rFonts w:ascii="Times New Roman" w:hAnsi="Times New Roman"/>
          <w:b/>
          <w:bCs/>
        </w:rPr>
      </w:pPr>
      <w:r w:rsidRPr="00916FBE">
        <w:rPr>
          <w:rFonts w:ascii="Times New Roman" w:hAnsi="Times New Roman"/>
          <w:b/>
          <w:bCs/>
        </w:rPr>
        <w:t xml:space="preserve">2) </w:t>
      </w:r>
      <w:r w:rsidR="005637E3">
        <w:rPr>
          <w:rFonts w:ascii="Times New Roman" w:hAnsi="Times New Roman"/>
          <w:b/>
          <w:bCs/>
        </w:rPr>
        <w:t xml:space="preserve">enabling the </w:t>
      </w:r>
      <w:r w:rsidRPr="00916FBE">
        <w:rPr>
          <w:rFonts w:ascii="Times New Roman" w:hAnsi="Times New Roman"/>
          <w:b/>
          <w:bCs/>
        </w:rPr>
        <w:t>combination of</w:t>
      </w:r>
      <w:r w:rsidR="005637E3">
        <w:rPr>
          <w:rFonts w:ascii="Times New Roman" w:hAnsi="Times New Roman"/>
          <w:b/>
          <w:bCs/>
        </w:rPr>
        <w:t xml:space="preserve"> certain</w:t>
      </w:r>
      <w:r w:rsidRPr="00916FBE">
        <w:rPr>
          <w:rFonts w:ascii="Times New Roman" w:hAnsi="Times New Roman"/>
          <w:b/>
          <w:bCs/>
        </w:rPr>
        <w:t xml:space="preserve"> AI models for single or multi</w:t>
      </w:r>
      <w:r w:rsidR="005637E3">
        <w:rPr>
          <w:rFonts w:ascii="Times New Roman" w:hAnsi="Times New Roman"/>
          <w:b/>
          <w:bCs/>
        </w:rPr>
        <w:t>-</w:t>
      </w:r>
      <w:r w:rsidRPr="00916FBE">
        <w:rPr>
          <w:rFonts w:ascii="Times New Roman" w:hAnsi="Times New Roman"/>
          <w:b/>
          <w:bCs/>
        </w:rPr>
        <w:t>functionalities.</w:t>
      </w:r>
    </w:p>
    <w:p w14:paraId="26B1F2CC" w14:textId="77777777" w:rsidR="00916FBE" w:rsidRPr="00916FBE" w:rsidRDefault="00916FBE" w:rsidP="00916FBE">
      <w:pPr>
        <w:spacing w:after="180"/>
        <w:jc w:val="both"/>
        <w:rPr>
          <w:rFonts w:ascii="Times New Roman" w:hAnsi="Times New Roman"/>
        </w:rPr>
      </w:pPr>
    </w:p>
    <w:p w14:paraId="3E1C4AC1" w14:textId="56CB116D" w:rsidR="00577068" w:rsidRPr="00366712" w:rsidRDefault="00577068" w:rsidP="00577068">
      <w:pPr>
        <w:pStyle w:val="Heading2"/>
        <w:rPr>
          <w:lang w:val="en-AU" w:eastAsia="zh-CN"/>
        </w:rPr>
      </w:pPr>
      <w:r>
        <w:rPr>
          <w:lang w:val="en-US" w:eastAsia="zh-CN"/>
        </w:rPr>
        <w:t>2</w:t>
      </w:r>
      <w:r w:rsidRPr="00A54C75">
        <w:rPr>
          <w:lang w:val="en-US" w:eastAsia="zh-CN"/>
        </w:rPr>
        <w:t>.</w:t>
      </w:r>
      <w:r w:rsidR="0074756B">
        <w:rPr>
          <w:lang w:val="en-US" w:eastAsia="zh-CN"/>
        </w:rPr>
        <w:t>7</w:t>
      </w:r>
      <w:r w:rsidRPr="00A54C75">
        <w:rPr>
          <w:lang w:val="en-US" w:eastAsia="zh-CN"/>
        </w:rPr>
        <w:t xml:space="preserve"> </w:t>
      </w:r>
      <w:proofErr w:type="gramStart"/>
      <w:r w:rsidRPr="00577068">
        <w:rPr>
          <w:lang w:val="en-US" w:eastAsia="zh-CN"/>
        </w:rPr>
        <w:t>Post-deployment</w:t>
      </w:r>
      <w:proofErr w:type="gramEnd"/>
      <w:r w:rsidRPr="00577068">
        <w:rPr>
          <w:lang w:val="en-US" w:eastAsia="zh-CN"/>
        </w:rPr>
        <w:t xml:space="preserve"> validation </w:t>
      </w:r>
    </w:p>
    <w:p w14:paraId="6722D398" w14:textId="29E7B6C3" w:rsidR="00577068" w:rsidRDefault="00916FBE" w:rsidP="00916FBE">
      <w:pPr>
        <w:spacing w:after="180"/>
        <w:jc w:val="both"/>
        <w:rPr>
          <w:rFonts w:ascii="Times New Roman" w:hAnsi="Times New Roman"/>
        </w:rPr>
      </w:pPr>
      <w:r w:rsidRPr="00916FBE">
        <w:rPr>
          <w:rFonts w:ascii="Times New Roman" w:hAnsi="Times New Roman"/>
        </w:rPr>
        <w:t>In</w:t>
      </w:r>
      <w:r>
        <w:rPr>
          <w:rFonts w:ascii="Times New Roman" w:hAnsi="Times New Roman"/>
        </w:rPr>
        <w:t xml:space="preserve"> the late phase of</w:t>
      </w:r>
      <w:r w:rsidRPr="00916FBE">
        <w:rPr>
          <w:rFonts w:ascii="Times New Roman" w:hAnsi="Times New Roman"/>
        </w:rPr>
        <w:t xml:space="preserve"> </w:t>
      </w:r>
      <w:r>
        <w:rPr>
          <w:rFonts w:ascii="Times New Roman" w:hAnsi="Times New Roman"/>
        </w:rPr>
        <w:t>Rel-18 study item</w:t>
      </w:r>
      <w:r w:rsidR="005637E3">
        <w:rPr>
          <w:rFonts w:ascii="Times New Roman" w:hAnsi="Times New Roman"/>
        </w:rPr>
        <w:t>, the p</w:t>
      </w:r>
      <w:r w:rsidR="005637E3" w:rsidRPr="005637E3">
        <w:rPr>
          <w:rFonts w:ascii="Times New Roman" w:hAnsi="Times New Roman"/>
        </w:rPr>
        <w:t>ost-deployment validation</w:t>
      </w:r>
      <w:r w:rsidR="005637E3">
        <w:rPr>
          <w:rFonts w:ascii="Times New Roman" w:hAnsi="Times New Roman"/>
        </w:rPr>
        <w:t xml:space="preserve"> for model change/drift are proposed to be considered, and in corresponding contribution [R4-2319824], the </w:t>
      </w:r>
      <w:r w:rsidR="004B4B34">
        <w:rPr>
          <w:rFonts w:ascii="Times New Roman" w:hAnsi="Times New Roman"/>
        </w:rPr>
        <w:t xml:space="preserve">following </w:t>
      </w:r>
      <w:r w:rsidR="004B4B34" w:rsidRPr="004B4B34">
        <w:rPr>
          <w:rFonts w:ascii="Times New Roman" w:hAnsi="Times New Roman"/>
        </w:rPr>
        <w:t>non-mutually exclusive options</w:t>
      </w:r>
      <w:r w:rsidR="004B4B34">
        <w:rPr>
          <w:rFonts w:ascii="Times New Roman" w:hAnsi="Times New Roman"/>
        </w:rPr>
        <w:t xml:space="preserve"> are proposed: </w:t>
      </w:r>
    </w:p>
    <w:p w14:paraId="66A2141D" w14:textId="77777777" w:rsidR="004B4B34" w:rsidRPr="004B4B34" w:rsidRDefault="004B4B34" w:rsidP="004B4B34">
      <w:pPr>
        <w:spacing w:after="180"/>
        <w:ind w:left="284"/>
        <w:jc w:val="both"/>
        <w:rPr>
          <w:rFonts w:ascii="Times New Roman" w:hAnsi="Times New Roman"/>
        </w:rPr>
      </w:pPr>
      <w:r w:rsidRPr="004B4B34">
        <w:rPr>
          <w:rFonts w:ascii="Times New Roman" w:hAnsi="Times New Roman"/>
        </w:rPr>
        <w:t>a.</w:t>
      </w:r>
      <w:r w:rsidRPr="004B4B34">
        <w:rPr>
          <w:rFonts w:ascii="Times New Roman" w:hAnsi="Times New Roman"/>
        </w:rPr>
        <w:tab/>
        <w:t>The changes/updates to the ML-enabled Functionality/Feature are tested and declared by the device vendor against RAN4 requirements before any deployment to the UE is performed.</w:t>
      </w:r>
    </w:p>
    <w:p w14:paraId="72EA910C" w14:textId="77777777" w:rsidR="004B4B34" w:rsidRPr="004B4B34" w:rsidRDefault="004B4B34" w:rsidP="004B4B34">
      <w:pPr>
        <w:spacing w:after="180"/>
        <w:ind w:left="284"/>
        <w:jc w:val="both"/>
        <w:rPr>
          <w:rFonts w:ascii="Times New Roman" w:hAnsi="Times New Roman"/>
        </w:rPr>
      </w:pPr>
      <w:r w:rsidRPr="004B4B34">
        <w:rPr>
          <w:rFonts w:ascii="Times New Roman" w:hAnsi="Times New Roman"/>
        </w:rPr>
        <w:t>b.</w:t>
      </w:r>
      <w:r w:rsidRPr="004B4B34">
        <w:rPr>
          <w:rFonts w:ascii="Times New Roman" w:hAnsi="Times New Roman"/>
        </w:rPr>
        <w:tab/>
        <w:t>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395B2571" w14:textId="2BCB6482" w:rsidR="004B4B34" w:rsidRPr="00916FBE" w:rsidRDefault="004B4B34" w:rsidP="004B4B34">
      <w:pPr>
        <w:spacing w:after="180"/>
        <w:ind w:left="284"/>
        <w:jc w:val="both"/>
        <w:rPr>
          <w:rFonts w:ascii="Times New Roman" w:hAnsi="Times New Roman"/>
        </w:rPr>
      </w:pPr>
      <w:r w:rsidRPr="004B4B34">
        <w:rPr>
          <w:rFonts w:ascii="Times New Roman" w:hAnsi="Times New Roman"/>
        </w:rPr>
        <w:t>c.</w:t>
      </w:r>
      <w:r w:rsidRPr="004B4B34">
        <w:rPr>
          <w:rFonts w:ascii="Times New Roman" w:hAnsi="Times New Roman"/>
        </w:rPr>
        <w:tab/>
        <w:t>At least one fallback/default Functionality/Feature that passed conformance testing must always be present in the device.</w:t>
      </w:r>
    </w:p>
    <w:p w14:paraId="4027982F" w14:textId="7B7C7BF7" w:rsidR="00577068" w:rsidRDefault="004B4B34" w:rsidP="004B4B34">
      <w:pPr>
        <w:spacing w:after="180"/>
        <w:jc w:val="both"/>
        <w:rPr>
          <w:rFonts w:ascii="Times New Roman" w:hAnsi="Times New Roman"/>
        </w:rPr>
      </w:pPr>
      <w:r w:rsidRPr="004B4B34">
        <w:rPr>
          <w:rFonts w:ascii="Times New Roman" w:hAnsi="Times New Roman"/>
        </w:rPr>
        <w:t>Considering</w:t>
      </w:r>
      <w:r>
        <w:rPr>
          <w:rFonts w:ascii="Times New Roman" w:hAnsi="Times New Roman"/>
        </w:rPr>
        <w:t xml:space="preserve"> UE vendor shall be responsible to guarantee the changes/updates to the ML-based functionality/feature (just like any legacy feature), and it is normal practice that enough in-house validation has already been conducted before any deployment to the UE is performed, we see no necessity for the above “b”, i.e., </w:t>
      </w:r>
      <w:r w:rsidR="00154D6E">
        <w:rPr>
          <w:rFonts w:ascii="Times New Roman" w:hAnsi="Times New Roman"/>
        </w:rPr>
        <w:t>a</w:t>
      </w:r>
      <w:r>
        <w:rPr>
          <w:rFonts w:ascii="Times New Roman" w:hAnsi="Times New Roman"/>
        </w:rPr>
        <w:t xml:space="preserve"> post-deployment validation</w:t>
      </w:r>
      <w:r w:rsidR="00154D6E">
        <w:rPr>
          <w:rFonts w:ascii="Times New Roman" w:hAnsi="Times New Roman"/>
        </w:rPr>
        <w:t xml:space="preserve">. </w:t>
      </w:r>
    </w:p>
    <w:p w14:paraId="322A7997" w14:textId="56F25F9E" w:rsidR="00154D6E" w:rsidRDefault="00154D6E" w:rsidP="00154D6E">
      <w:pPr>
        <w:spacing w:after="180"/>
        <w:jc w:val="both"/>
        <w:rPr>
          <w:rFonts w:ascii="Times New Roman" w:hAnsi="Times New Roman"/>
          <w:b/>
          <w:bCs/>
        </w:rPr>
      </w:pPr>
      <w:r w:rsidRPr="00B02F61">
        <w:rPr>
          <w:rFonts w:ascii="Times New Roman" w:hAnsi="Times New Roman"/>
          <w:b/>
          <w:bCs/>
        </w:rPr>
        <w:t xml:space="preserve">Proposal </w:t>
      </w:r>
      <w:r>
        <w:rPr>
          <w:rFonts w:ascii="Times New Roman" w:hAnsi="Times New Roman"/>
          <w:b/>
          <w:bCs/>
        </w:rPr>
        <w:t>8</w:t>
      </w:r>
      <w:r w:rsidRPr="00B02F61">
        <w:rPr>
          <w:rFonts w:ascii="Times New Roman" w:hAnsi="Times New Roman"/>
          <w:b/>
          <w:bCs/>
        </w:rPr>
        <w:t xml:space="preserve">: </w:t>
      </w:r>
      <w:r>
        <w:rPr>
          <w:rFonts w:ascii="Times New Roman" w:hAnsi="Times New Roman"/>
          <w:b/>
          <w:bCs/>
        </w:rPr>
        <w:t>B</w:t>
      </w:r>
      <w:r w:rsidRPr="00154D6E">
        <w:rPr>
          <w:rFonts w:ascii="Times New Roman" w:hAnsi="Times New Roman"/>
          <w:b/>
          <w:bCs/>
        </w:rPr>
        <w:t>efore any deployment to the UE is performed</w:t>
      </w:r>
      <w:r>
        <w:rPr>
          <w:rFonts w:ascii="Times New Roman" w:hAnsi="Times New Roman"/>
          <w:b/>
          <w:bCs/>
        </w:rPr>
        <w:t>, UE vendor shall already perform test</w:t>
      </w:r>
      <w:r w:rsidR="00880B0E">
        <w:rPr>
          <w:rFonts w:ascii="Times New Roman" w:hAnsi="Times New Roman"/>
          <w:b/>
          <w:bCs/>
        </w:rPr>
        <w:t>(</w:t>
      </w:r>
      <w:r>
        <w:rPr>
          <w:rFonts w:ascii="Times New Roman" w:hAnsi="Times New Roman"/>
          <w:b/>
          <w:bCs/>
        </w:rPr>
        <w:t>s</w:t>
      </w:r>
      <w:r w:rsidR="00880B0E">
        <w:rPr>
          <w:rFonts w:ascii="Times New Roman" w:hAnsi="Times New Roman"/>
          <w:b/>
          <w:bCs/>
        </w:rPr>
        <w:t>)</w:t>
      </w:r>
      <w:r>
        <w:rPr>
          <w:rFonts w:ascii="Times New Roman" w:hAnsi="Times New Roman"/>
          <w:b/>
          <w:bCs/>
        </w:rPr>
        <w:t xml:space="preserve"> (in-house development test and/or conformance test) on the to-be-deployed AI/ML model, therefore post-deployment validation (before activation) is not needed. </w:t>
      </w:r>
    </w:p>
    <w:p w14:paraId="71ACAD16" w14:textId="77777777" w:rsidR="00154D6E" w:rsidRDefault="00154D6E" w:rsidP="004B4B34">
      <w:pPr>
        <w:spacing w:after="180"/>
        <w:jc w:val="both"/>
        <w:rPr>
          <w:rFonts w:ascii="Times New Roman" w:hAnsi="Times New Roman"/>
          <w:b/>
          <w:bCs/>
        </w:rPr>
      </w:pPr>
    </w:p>
    <w:p w14:paraId="69395183" w14:textId="27A8FD4C" w:rsidR="00EB55B4" w:rsidRDefault="00577068"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6CFA7A7F"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60138C" w:rsidRPr="0060138C">
        <w:rPr>
          <w:rFonts w:ascii="Times New Roman" w:hAnsi="Times New Roman"/>
        </w:rPr>
        <w:t xml:space="preserve">the </w:t>
      </w:r>
      <w:r w:rsidR="0074756B" w:rsidRPr="0074756B">
        <w:rPr>
          <w:rFonts w:ascii="Times New Roman" w:hAnsi="Times New Roman"/>
        </w:rPr>
        <w:t>general aspects for testability and interoperability (except the particular issues for beam management, positioning accuracy enhancements and CSI compression/prediction)</w:t>
      </w:r>
      <w:r w:rsidRPr="009410D5">
        <w:rPr>
          <w:rFonts w:ascii="Times New Roman" w:hAnsi="Times New Roman"/>
        </w:rPr>
        <w:t xml:space="preserve">, accordingly the following observations and proposals are obtained: </w:t>
      </w:r>
    </w:p>
    <w:p w14:paraId="46C30DAD" w14:textId="17E3A072" w:rsidR="00473C63" w:rsidRPr="0074756B" w:rsidRDefault="0074756B" w:rsidP="00473C63">
      <w:pPr>
        <w:spacing w:after="180"/>
        <w:jc w:val="both"/>
        <w:rPr>
          <w:rFonts w:ascii="Times New Roman" w:hAnsi="Times New Roman"/>
          <w:i/>
          <w:iCs/>
          <w:u w:val="single"/>
        </w:rPr>
      </w:pPr>
      <w:r w:rsidRPr="0074756B">
        <w:rPr>
          <w:rFonts w:ascii="Times New Roman" w:hAnsi="Times New Roman"/>
          <w:i/>
          <w:iCs/>
          <w:u w:val="single"/>
        </w:rPr>
        <w:t>Testing goals for testing framework/procedure</w:t>
      </w:r>
    </w:p>
    <w:p w14:paraId="10D9955F" w14:textId="77777777" w:rsidR="0074756B" w:rsidRPr="00B02F61" w:rsidRDefault="0074756B" w:rsidP="0074756B">
      <w:pPr>
        <w:spacing w:after="180"/>
        <w:jc w:val="both"/>
        <w:rPr>
          <w:rFonts w:ascii="Times New Roman" w:hAnsi="Times New Roman"/>
          <w:b/>
          <w:bCs/>
        </w:rPr>
      </w:pPr>
      <w:r w:rsidRPr="00B02F61">
        <w:rPr>
          <w:rFonts w:ascii="Times New Roman" w:hAnsi="Times New Roman"/>
          <w:b/>
          <w:bCs/>
        </w:rPr>
        <w:t>Proposal 1: Provide the following text proposal to Option 1</w:t>
      </w:r>
      <w:r>
        <w:rPr>
          <w:rFonts w:ascii="Times New Roman" w:hAnsi="Times New Roman"/>
          <w:b/>
          <w:bCs/>
        </w:rPr>
        <w:t xml:space="preserve"> of testing goal</w:t>
      </w:r>
      <w:r w:rsidRPr="00B02F61">
        <w:rPr>
          <w:rFonts w:ascii="Times New Roman" w:hAnsi="Times New Roman"/>
          <w:b/>
          <w:bCs/>
        </w:rPr>
        <w:t xml:space="preserve">: </w:t>
      </w:r>
    </w:p>
    <w:p w14:paraId="0644211A" w14:textId="77777777" w:rsidR="0074756B" w:rsidRPr="00A47A77" w:rsidRDefault="0074756B" w:rsidP="0074756B">
      <w:pPr>
        <w:pStyle w:val="ListParagraph"/>
        <w:numPr>
          <w:ilvl w:val="0"/>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Option 1: The testing goal is to verify whether a specific AI/ML model (if model identification is possible)/functionality can be conducted in a proper way.</w:t>
      </w:r>
    </w:p>
    <w:p w14:paraId="7EB68FC6" w14:textId="77777777" w:rsidR="0074756B" w:rsidRPr="00A47A77" w:rsidRDefault="0074756B" w:rsidP="0074756B">
      <w:pPr>
        <w:pStyle w:val="ListParagraph"/>
        <w:numPr>
          <w:ilvl w:val="1"/>
          <w:numId w:val="27"/>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the specific AI/ML model</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a model captured in RAN4 spec as baseline</w:t>
      </w:r>
      <w:r>
        <w:rPr>
          <w:rFonts w:eastAsiaTheme="minorHAnsi"/>
          <w:lang w:val="en-US" w:eastAsia="zh-CN"/>
        </w:rPr>
        <w:t xml:space="preserve">, </w:t>
      </w:r>
      <w:r w:rsidRPr="00D55F47">
        <w:rPr>
          <w:rFonts w:eastAsiaTheme="minorHAnsi"/>
          <w:color w:val="FF0000"/>
          <w:u w:val="single"/>
          <w:lang w:val="en-US" w:eastAsia="zh-CN"/>
        </w:rPr>
        <w:t>or a reference model structure agreed for performance alignment</w:t>
      </w:r>
      <w:r w:rsidRPr="00A47A77">
        <w:rPr>
          <w:rFonts w:eastAsiaTheme="minorHAnsi"/>
          <w:lang w:val="en-US" w:eastAsia="zh-CN"/>
        </w:rPr>
        <w:t xml:space="preserve">) </w:t>
      </w:r>
    </w:p>
    <w:p w14:paraId="3CB69B03" w14:textId="77777777" w:rsidR="0074756B" w:rsidRPr="00A47A77" w:rsidRDefault="0074756B" w:rsidP="0074756B">
      <w:pPr>
        <w:pStyle w:val="ListParagraph"/>
        <w:numPr>
          <w:ilvl w:val="1"/>
          <w:numId w:val="27"/>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that the model is properly conducted</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by defining AI/ML dedicated performance/core requirements associated with model outputs)</w:t>
      </w:r>
    </w:p>
    <w:p w14:paraId="4A011CBD" w14:textId="710174B0" w:rsidR="0074756B" w:rsidRDefault="0074756B" w:rsidP="00473C63">
      <w:pPr>
        <w:spacing w:after="180"/>
        <w:jc w:val="both"/>
        <w:rPr>
          <w:rFonts w:ascii="Times New Roman" w:hAnsi="Times New Roman"/>
          <w:i/>
          <w:iCs/>
          <w:u w:val="single"/>
        </w:rPr>
      </w:pPr>
      <w:r w:rsidRPr="0074756B">
        <w:rPr>
          <w:rFonts w:ascii="Times New Roman" w:hAnsi="Times New Roman"/>
          <w:i/>
          <w:iCs/>
          <w:u w:val="single"/>
        </w:rPr>
        <w:t>Relation to legacy requirements</w:t>
      </w:r>
    </w:p>
    <w:p w14:paraId="1518D1B2" w14:textId="77777777" w:rsidR="0074756B" w:rsidRDefault="0074756B" w:rsidP="0074756B">
      <w:pPr>
        <w:spacing w:after="180"/>
        <w:jc w:val="both"/>
        <w:rPr>
          <w:rFonts w:ascii="Times New Roman" w:hAnsi="Times New Roman"/>
          <w:b/>
          <w:bCs/>
        </w:rPr>
      </w:pPr>
      <w:r>
        <w:rPr>
          <w:rFonts w:ascii="Times New Roman" w:hAnsi="Times New Roman"/>
          <w:b/>
          <w:bCs/>
        </w:rPr>
        <w:t>Observation</w:t>
      </w:r>
      <w:r w:rsidRPr="00B02F61">
        <w:rPr>
          <w:rFonts w:ascii="Times New Roman" w:hAnsi="Times New Roman"/>
          <w:b/>
          <w:bCs/>
        </w:rPr>
        <w:t xml:space="preserve"> </w:t>
      </w:r>
      <w:r>
        <w:rPr>
          <w:rFonts w:ascii="Times New Roman" w:hAnsi="Times New Roman"/>
          <w:b/>
          <w:bCs/>
        </w:rPr>
        <w:t>1</w:t>
      </w:r>
      <w:r w:rsidRPr="00B02F61">
        <w:rPr>
          <w:rFonts w:ascii="Times New Roman" w:hAnsi="Times New Roman"/>
          <w:b/>
          <w:bCs/>
        </w:rPr>
        <w:t xml:space="preserve">: </w:t>
      </w:r>
      <w:r>
        <w:rPr>
          <w:rFonts w:ascii="Times New Roman" w:hAnsi="Times New Roman"/>
          <w:b/>
          <w:bCs/>
        </w:rPr>
        <w:t xml:space="preserve">Based on existing agreement, for the case with the existing legacy performance, the AI/ML enhanced performance shall be defined by using legacy requirement as baseline. </w:t>
      </w:r>
    </w:p>
    <w:p w14:paraId="7431572D" w14:textId="77777777" w:rsidR="0074756B" w:rsidRPr="00B02F61" w:rsidRDefault="0074756B" w:rsidP="0074756B">
      <w:pPr>
        <w:spacing w:after="180"/>
        <w:jc w:val="both"/>
        <w:rPr>
          <w:rFonts w:ascii="Times New Roman" w:hAnsi="Times New Roman"/>
          <w:b/>
          <w:bCs/>
        </w:rPr>
      </w:pPr>
      <w:r>
        <w:rPr>
          <w:rFonts w:ascii="Times New Roman" w:hAnsi="Times New Roman"/>
          <w:b/>
          <w:bCs/>
        </w:rPr>
        <w:t xml:space="preserve">Proposal 2: No further study or TR refinement is needed for the general aspect of “relation to legacy requirements”, and detailed requirement can be discussed based on specific use case. </w:t>
      </w:r>
    </w:p>
    <w:p w14:paraId="3BC59B6B" w14:textId="015E2E17" w:rsidR="0074756B" w:rsidRDefault="0074756B" w:rsidP="0074756B">
      <w:pPr>
        <w:tabs>
          <w:tab w:val="left" w:pos="2846"/>
        </w:tabs>
        <w:spacing w:after="180"/>
        <w:jc w:val="both"/>
        <w:rPr>
          <w:rFonts w:ascii="Times New Roman" w:hAnsi="Times New Roman"/>
          <w:i/>
          <w:iCs/>
          <w:u w:val="single"/>
        </w:rPr>
      </w:pPr>
      <w:r w:rsidRPr="0074756B">
        <w:rPr>
          <w:rFonts w:ascii="Times New Roman" w:hAnsi="Times New Roman"/>
          <w:i/>
          <w:iCs/>
          <w:u w:val="single"/>
        </w:rPr>
        <w:t>Generalization aspects</w:t>
      </w:r>
    </w:p>
    <w:p w14:paraId="446A354A" w14:textId="77777777" w:rsidR="0074756B" w:rsidRDefault="0074756B" w:rsidP="0074756B">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3</w:t>
      </w:r>
      <w:r w:rsidRPr="003154C1">
        <w:rPr>
          <w:rFonts w:ascii="Times New Roman" w:hAnsi="Times New Roman"/>
          <w:b/>
          <w:bCs/>
        </w:rPr>
        <w:t xml:space="preserve">: </w:t>
      </w:r>
      <w:r>
        <w:rPr>
          <w:rFonts w:ascii="Times New Roman" w:hAnsi="Times New Roman"/>
          <w:b/>
          <w:bCs/>
        </w:rPr>
        <w:t>Further understanding on generalization goals is provided/highlighted:</w:t>
      </w:r>
    </w:p>
    <w:p w14:paraId="398B405F" w14:textId="77777777" w:rsidR="0074756B" w:rsidRPr="00432EF2" w:rsidRDefault="0074756B" w:rsidP="0074756B">
      <w:pPr>
        <w:pStyle w:val="ListParagraph"/>
        <w:numPr>
          <w:ilvl w:val="0"/>
          <w:numId w:val="22"/>
        </w:numPr>
        <w:ind w:firstLineChars="0"/>
      </w:pPr>
      <w:r w:rsidRPr="007F1188">
        <w:t>details about the scenarios and/or configurations for test and the corresponding AI/ML models/functionality</w:t>
      </w:r>
    </w:p>
    <w:p w14:paraId="2E314EA2" w14:textId="77777777" w:rsidR="0074756B" w:rsidRDefault="0074756B" w:rsidP="0074756B">
      <w:pPr>
        <w:pStyle w:val="ListParagraph"/>
        <w:numPr>
          <w:ilvl w:val="2"/>
          <w:numId w:val="23"/>
        </w:numPr>
        <w:ind w:firstLineChars="0"/>
        <w:rPr>
          <w:rFonts w:eastAsia="Yu Mincho"/>
          <w:color w:val="4472C4" w:themeColor="accent1"/>
          <w:u w:val="single"/>
        </w:rPr>
      </w:pPr>
      <w:r>
        <w:rPr>
          <w:rFonts w:eastAsia="Yu Mincho"/>
          <w:color w:val="4472C4" w:themeColor="accent1"/>
          <w:u w:val="single"/>
        </w:rPr>
        <w:t xml:space="preserve">Different scenarios used for generalization test are served as the additional conditions </w:t>
      </w:r>
      <w:r w:rsidRPr="001B0D07">
        <w:rPr>
          <w:rFonts w:eastAsia="Yu Mincho"/>
          <w:color w:val="4472C4" w:themeColor="accent1"/>
          <w:u w:val="single"/>
        </w:rPr>
        <w:t>for the</w:t>
      </w:r>
      <w:r>
        <w:rPr>
          <w:rFonts w:eastAsia="Yu Mincho"/>
          <w:color w:val="4472C4" w:themeColor="accent1"/>
          <w:u w:val="single"/>
        </w:rPr>
        <w:t xml:space="preserve"> AI/ML model</w:t>
      </w:r>
      <w:r w:rsidRPr="001B0D07">
        <w:rPr>
          <w:rFonts w:eastAsia="Yu Mincho"/>
          <w:color w:val="4472C4" w:themeColor="accent1"/>
          <w:u w:val="single"/>
        </w:rPr>
        <w:t xml:space="preserve"> training but are not a part of UE capability for the AI/ML-enabled feature/FG</w:t>
      </w:r>
    </w:p>
    <w:p w14:paraId="34A279B0" w14:textId="77777777" w:rsidR="0074756B" w:rsidRPr="005E4FE9" w:rsidRDefault="0074756B" w:rsidP="0074756B">
      <w:pPr>
        <w:pStyle w:val="ListParagraph"/>
        <w:numPr>
          <w:ilvl w:val="2"/>
          <w:numId w:val="23"/>
        </w:numPr>
        <w:ind w:firstLineChars="0"/>
        <w:rPr>
          <w:rFonts w:eastAsia="Yu Mincho"/>
          <w:color w:val="4472C4" w:themeColor="accent1"/>
          <w:u w:val="single"/>
        </w:rPr>
      </w:pPr>
      <w:r>
        <w:rPr>
          <w:rFonts w:eastAsia="Yu Mincho"/>
          <w:color w:val="4472C4" w:themeColor="accent1"/>
          <w:u w:val="single"/>
        </w:rPr>
        <w:t>C</w:t>
      </w:r>
      <w:r w:rsidRPr="005E4FE9">
        <w:rPr>
          <w:rFonts w:eastAsia="Yu Mincho"/>
          <w:color w:val="4472C4" w:themeColor="accent1"/>
          <w:u w:val="single"/>
        </w:rPr>
        <w:t xml:space="preserve">onfigurations </w:t>
      </w:r>
      <w:r>
        <w:rPr>
          <w:rFonts w:eastAsia="Yu Mincho"/>
          <w:color w:val="4472C4" w:themeColor="accent1"/>
          <w:u w:val="single"/>
        </w:rPr>
        <w:t>used for generalization</w:t>
      </w:r>
      <w:r w:rsidRPr="005E4FE9">
        <w:rPr>
          <w:rFonts w:eastAsia="Yu Mincho"/>
          <w:color w:val="4472C4" w:themeColor="accent1"/>
          <w:u w:val="single"/>
        </w:rPr>
        <w:t xml:space="preserve"> test </w:t>
      </w:r>
      <w:r>
        <w:rPr>
          <w:rFonts w:eastAsia="Yu Mincho"/>
          <w:color w:val="4472C4" w:themeColor="accent1"/>
          <w:u w:val="single"/>
        </w:rPr>
        <w:t xml:space="preserve">shall all be </w:t>
      </w:r>
      <w:r w:rsidRPr="003A6C37">
        <w:rPr>
          <w:rFonts w:eastAsia="Yu Mincho"/>
          <w:color w:val="4472C4" w:themeColor="accent1"/>
          <w:u w:val="single"/>
        </w:rPr>
        <w:t>associated with UE capability of an AI/ML-enabled Feature/FG</w:t>
      </w:r>
    </w:p>
    <w:p w14:paraId="467A12F6" w14:textId="77777777" w:rsidR="0074756B" w:rsidRDefault="0074756B" w:rsidP="0074756B">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4</w:t>
      </w:r>
      <w:r w:rsidRPr="003154C1">
        <w:rPr>
          <w:rFonts w:ascii="Times New Roman" w:hAnsi="Times New Roman"/>
          <w:b/>
          <w:bCs/>
        </w:rPr>
        <w:t xml:space="preserve">: </w:t>
      </w:r>
      <w:r w:rsidRPr="00F27D94">
        <w:rPr>
          <w:rFonts w:ascii="Times New Roman" w:hAnsi="Times New Roman"/>
          <w:b/>
          <w:bCs/>
        </w:rPr>
        <w:t xml:space="preserve">No further study or TR refinement </w:t>
      </w:r>
      <w:r>
        <w:rPr>
          <w:rFonts w:ascii="Times New Roman" w:hAnsi="Times New Roman"/>
          <w:b/>
          <w:bCs/>
        </w:rPr>
        <w:t xml:space="preserve">as general principle for testability </w:t>
      </w:r>
      <w:r w:rsidRPr="00F27D94">
        <w:rPr>
          <w:rFonts w:ascii="Times New Roman" w:hAnsi="Times New Roman"/>
          <w:b/>
          <w:bCs/>
        </w:rPr>
        <w:t>is needed</w:t>
      </w:r>
      <w:r>
        <w:rPr>
          <w:rFonts w:ascii="Times New Roman" w:hAnsi="Times New Roman"/>
          <w:b/>
          <w:bCs/>
        </w:rPr>
        <w:t xml:space="preserve"> for the following two aspects for generalization test: </w:t>
      </w:r>
    </w:p>
    <w:p w14:paraId="54364733" w14:textId="77777777" w:rsidR="0074756B" w:rsidRPr="00F27D94" w:rsidRDefault="0074756B" w:rsidP="0074756B">
      <w:pPr>
        <w:pStyle w:val="ListParagraph"/>
        <w:numPr>
          <w:ilvl w:val="0"/>
          <w:numId w:val="28"/>
        </w:numPr>
        <w:overflowPunct/>
        <w:autoSpaceDE/>
        <w:autoSpaceDN/>
        <w:adjustRightInd/>
        <w:ind w:firstLineChars="0"/>
        <w:textAlignment w:val="auto"/>
        <w:rPr>
          <w:rFonts w:eastAsiaTheme="minorHAnsi"/>
          <w:b/>
          <w:bCs/>
          <w:lang w:val="en-US" w:eastAsia="zh-CN"/>
        </w:rPr>
      </w:pPr>
      <w:r w:rsidRPr="00F27D94">
        <w:rPr>
          <w:rFonts w:eastAsiaTheme="minorHAnsi"/>
          <w:b/>
          <w:bCs/>
          <w:lang w:val="en-US" w:eastAsia="zh-CN"/>
        </w:rPr>
        <w:t>what the minimum level performance for each identified scenario and/or configuration is</w:t>
      </w:r>
    </w:p>
    <w:p w14:paraId="41565594" w14:textId="77777777" w:rsidR="0074756B" w:rsidRPr="00F27D94" w:rsidRDefault="0074756B" w:rsidP="0074756B">
      <w:pPr>
        <w:pStyle w:val="ListParagraph"/>
        <w:numPr>
          <w:ilvl w:val="0"/>
          <w:numId w:val="28"/>
        </w:numPr>
        <w:overflowPunct/>
        <w:autoSpaceDE/>
        <w:autoSpaceDN/>
        <w:adjustRightInd/>
        <w:ind w:firstLineChars="0"/>
        <w:textAlignment w:val="auto"/>
        <w:rPr>
          <w:rFonts w:eastAsiaTheme="minorHAnsi"/>
          <w:b/>
          <w:bCs/>
          <w:lang w:val="en-US" w:eastAsia="zh-CN"/>
        </w:rPr>
      </w:pPr>
      <w:r w:rsidRPr="00F27D94">
        <w:rPr>
          <w:rFonts w:eastAsiaTheme="minorHAnsi"/>
          <w:b/>
          <w:bCs/>
          <w:lang w:val="en-US" w:eastAsia="zh-CN"/>
        </w:rPr>
        <w:t>what the significant degradation for other scenarios and/or configurations is</w:t>
      </w:r>
    </w:p>
    <w:p w14:paraId="247EB60F" w14:textId="60A39FFA" w:rsidR="00473C63" w:rsidRDefault="0074756B" w:rsidP="00EA3120">
      <w:pPr>
        <w:spacing w:after="180"/>
        <w:jc w:val="both"/>
        <w:rPr>
          <w:rFonts w:ascii="Times New Roman" w:hAnsi="Times New Roman"/>
          <w:i/>
          <w:iCs/>
          <w:u w:val="single"/>
        </w:rPr>
      </w:pPr>
      <w:r w:rsidRPr="0074756B">
        <w:rPr>
          <w:rFonts w:ascii="Times New Roman" w:hAnsi="Times New Roman"/>
          <w:i/>
          <w:iCs/>
          <w:u w:val="single"/>
        </w:rPr>
        <w:t>Propagation conditions for testing</w:t>
      </w:r>
    </w:p>
    <w:p w14:paraId="4547281D" w14:textId="77777777" w:rsidR="00816881" w:rsidRDefault="00816881" w:rsidP="00816881">
      <w:pPr>
        <w:spacing w:after="180"/>
        <w:jc w:val="both"/>
        <w:rPr>
          <w:rFonts w:ascii="Times New Roman" w:hAnsi="Times New Roman"/>
          <w:b/>
          <w:bCs/>
        </w:rPr>
      </w:pPr>
      <w:r w:rsidRPr="00B02F61">
        <w:rPr>
          <w:rFonts w:ascii="Times New Roman" w:hAnsi="Times New Roman"/>
          <w:b/>
          <w:bCs/>
        </w:rPr>
        <w:t xml:space="preserve">Proposal </w:t>
      </w:r>
      <w:r>
        <w:rPr>
          <w:rFonts w:ascii="Times New Roman" w:hAnsi="Times New Roman"/>
          <w:b/>
          <w:bCs/>
        </w:rPr>
        <w:t>5</w:t>
      </w:r>
      <w:r w:rsidRPr="00B02F61">
        <w:rPr>
          <w:rFonts w:ascii="Times New Roman" w:hAnsi="Times New Roman"/>
          <w:b/>
          <w:bCs/>
        </w:rPr>
        <w:t xml:space="preserve">: Provide the following text proposal to </w:t>
      </w:r>
      <w:r>
        <w:rPr>
          <w:rFonts w:ascii="Times New Roman" w:hAnsi="Times New Roman"/>
          <w:b/>
          <w:bCs/>
        </w:rPr>
        <w:t>field dataset for the propagation conditions for testing</w:t>
      </w:r>
      <w:r w:rsidRPr="00B02F61">
        <w:rPr>
          <w:rFonts w:ascii="Times New Roman" w:hAnsi="Times New Roman"/>
          <w:b/>
          <w:bCs/>
        </w:rPr>
        <w:t>:</w:t>
      </w:r>
    </w:p>
    <w:p w14:paraId="55DABF2C" w14:textId="77777777" w:rsidR="00816881" w:rsidRPr="00887419" w:rsidRDefault="00816881" w:rsidP="00816881">
      <w:pPr>
        <w:pStyle w:val="ListParagraph"/>
        <w:numPr>
          <w:ilvl w:val="0"/>
          <w:numId w:val="28"/>
        </w:numPr>
        <w:overflowPunct/>
        <w:autoSpaceDE/>
        <w:autoSpaceDN/>
        <w:adjustRightInd/>
        <w:ind w:firstLineChars="0"/>
        <w:textAlignment w:val="auto"/>
        <w:rPr>
          <w:lang w:eastAsia="zh-CN"/>
        </w:rPr>
      </w:pPr>
      <w:r w:rsidRPr="00B02F61">
        <w:rPr>
          <w:b/>
          <w:bCs/>
        </w:rPr>
        <w:t xml:space="preserve"> </w:t>
      </w:r>
      <w:r w:rsidRPr="00887419">
        <w:rPr>
          <w:lang w:eastAsia="zh-CN"/>
        </w:rPr>
        <w:t>Field dataset (data collected directly from field measurements)</w:t>
      </w:r>
    </w:p>
    <w:p w14:paraId="43E4CCA8" w14:textId="77777777" w:rsidR="00816881" w:rsidRPr="000B06B9" w:rsidRDefault="00816881" w:rsidP="00816881">
      <w:pPr>
        <w:pStyle w:val="ListParagraph"/>
        <w:numPr>
          <w:ilvl w:val="1"/>
          <w:numId w:val="28"/>
        </w:numPr>
        <w:overflowPunct/>
        <w:autoSpaceDE/>
        <w:autoSpaceDN/>
        <w:adjustRightInd/>
        <w:ind w:firstLineChars="0"/>
        <w:textAlignment w:val="auto"/>
        <w:rPr>
          <w:color w:val="FF0000"/>
          <w:u w:val="single"/>
          <w:lang w:eastAsia="zh-CN"/>
        </w:rPr>
      </w:pPr>
      <w:r w:rsidRPr="000B06B9">
        <w:rPr>
          <w:color w:val="FF0000"/>
          <w:u w:val="single"/>
          <w:lang w:eastAsia="zh-CN"/>
        </w:rPr>
        <w:t>Feasibility of using field dataset can only be confirmed if the dataset is well defined and open to DUT vendors</w:t>
      </w:r>
    </w:p>
    <w:p w14:paraId="062E8E03" w14:textId="2B5F738B" w:rsidR="0074756B" w:rsidRDefault="0074756B" w:rsidP="00EA3120">
      <w:pPr>
        <w:spacing w:after="180"/>
        <w:jc w:val="both"/>
        <w:rPr>
          <w:rFonts w:ascii="Times New Roman" w:hAnsi="Times New Roman"/>
          <w:i/>
          <w:iCs/>
          <w:u w:val="single"/>
        </w:rPr>
      </w:pPr>
      <w:r w:rsidRPr="0074756B">
        <w:rPr>
          <w:rFonts w:ascii="Times New Roman" w:hAnsi="Times New Roman"/>
          <w:i/>
          <w:iCs/>
          <w:u w:val="single"/>
        </w:rPr>
        <w:t>Static/non-static scenarios/conditions for testing</w:t>
      </w:r>
    </w:p>
    <w:p w14:paraId="48361F19" w14:textId="77777777" w:rsidR="00816881" w:rsidRDefault="00816881" w:rsidP="00816881">
      <w:pPr>
        <w:spacing w:after="180"/>
        <w:jc w:val="both"/>
        <w:rPr>
          <w:rFonts w:ascii="Times New Roman" w:hAnsi="Times New Roman"/>
          <w:b/>
          <w:bCs/>
        </w:rPr>
      </w:pPr>
      <w:r w:rsidRPr="00B02F61">
        <w:rPr>
          <w:rFonts w:ascii="Times New Roman" w:hAnsi="Times New Roman"/>
          <w:b/>
          <w:bCs/>
        </w:rPr>
        <w:t xml:space="preserve">Proposal </w:t>
      </w:r>
      <w:r>
        <w:rPr>
          <w:rFonts w:ascii="Times New Roman" w:hAnsi="Times New Roman"/>
          <w:b/>
          <w:bCs/>
        </w:rPr>
        <w:t>6</w:t>
      </w:r>
      <w:r w:rsidRPr="00B02F61">
        <w:rPr>
          <w:rFonts w:ascii="Times New Roman" w:hAnsi="Times New Roman"/>
          <w:b/>
          <w:bCs/>
        </w:rPr>
        <w:t xml:space="preserve">: </w:t>
      </w:r>
      <w:r w:rsidRPr="008122D4">
        <w:rPr>
          <w:rFonts w:ascii="Times New Roman" w:hAnsi="Times New Roman"/>
          <w:b/>
          <w:bCs/>
        </w:rPr>
        <w:t>For how to define a static scenario/configuration</w:t>
      </w:r>
      <w:r w:rsidRPr="00B02F61">
        <w:rPr>
          <w:rFonts w:ascii="Times New Roman" w:hAnsi="Times New Roman"/>
          <w:b/>
          <w:bCs/>
        </w:rPr>
        <w:t>:</w:t>
      </w:r>
    </w:p>
    <w:p w14:paraId="5F53CD29" w14:textId="77777777" w:rsidR="00816881" w:rsidRPr="008122D4" w:rsidRDefault="00816881" w:rsidP="00816881">
      <w:pPr>
        <w:spacing w:after="180"/>
        <w:jc w:val="both"/>
        <w:rPr>
          <w:rFonts w:ascii="Times New Roman" w:hAnsi="Times New Roman"/>
          <w:b/>
          <w:bCs/>
        </w:rPr>
      </w:pPr>
      <w:r>
        <w:rPr>
          <w:rFonts w:ascii="Times New Roman" w:hAnsi="Times New Roman"/>
          <w:b/>
          <w:bCs/>
        </w:rPr>
        <w:lastRenderedPageBreak/>
        <w:t xml:space="preserve"> </w:t>
      </w:r>
      <w:r w:rsidRPr="008122D4">
        <w:rPr>
          <w:rFonts w:ascii="Times New Roman" w:hAnsi="Times New Roman"/>
          <w:b/>
          <w:bCs/>
        </w:rPr>
        <w:t>(1) the scenario/configuration should be determined by “the specific configuration/conditions” associated with the relevant “UE capability of an AI/ML-enabled Feature/FG” under testing</w:t>
      </w:r>
      <w:r>
        <w:rPr>
          <w:rFonts w:ascii="Times New Roman" w:hAnsi="Times New Roman"/>
          <w:b/>
          <w:bCs/>
        </w:rPr>
        <w:t>;</w:t>
      </w:r>
    </w:p>
    <w:p w14:paraId="2CF277E3" w14:textId="77777777" w:rsidR="00816881" w:rsidRPr="008122D4" w:rsidRDefault="00816881" w:rsidP="00816881">
      <w:pPr>
        <w:spacing w:after="180"/>
        <w:jc w:val="both"/>
        <w:rPr>
          <w:rFonts w:ascii="Times New Roman" w:hAnsi="Times New Roman"/>
          <w:b/>
          <w:bCs/>
        </w:rPr>
      </w:pPr>
      <w:r w:rsidRPr="008122D4">
        <w:rPr>
          <w:rFonts w:ascii="Times New Roman" w:hAnsi="Times New Roman"/>
          <w:b/>
          <w:bCs/>
        </w:rPr>
        <w:t xml:space="preserve"> (2) the static scenario/configuration determined in (1) shall be maintain unchanged during the test.</w:t>
      </w:r>
    </w:p>
    <w:p w14:paraId="2073CA6F" w14:textId="633941CA" w:rsidR="0074756B" w:rsidRDefault="0074756B" w:rsidP="00EA3120">
      <w:pPr>
        <w:spacing w:after="180"/>
        <w:jc w:val="both"/>
        <w:rPr>
          <w:rFonts w:ascii="Times New Roman" w:hAnsi="Times New Roman"/>
          <w:i/>
          <w:iCs/>
          <w:u w:val="single"/>
        </w:rPr>
      </w:pPr>
      <w:r w:rsidRPr="0074756B">
        <w:rPr>
          <w:rFonts w:ascii="Times New Roman" w:hAnsi="Times New Roman"/>
          <w:i/>
          <w:iCs/>
          <w:u w:val="single"/>
        </w:rPr>
        <w:t>UE processing capability and limitations</w:t>
      </w:r>
    </w:p>
    <w:p w14:paraId="4E3165B2" w14:textId="77777777" w:rsidR="00816881" w:rsidRDefault="00816881" w:rsidP="00816881">
      <w:pPr>
        <w:spacing w:after="180"/>
        <w:jc w:val="both"/>
        <w:rPr>
          <w:rFonts w:ascii="Times New Roman" w:hAnsi="Times New Roman"/>
          <w:b/>
          <w:bCs/>
        </w:rPr>
      </w:pPr>
      <w:r w:rsidRPr="00B02F61">
        <w:rPr>
          <w:rFonts w:ascii="Times New Roman" w:hAnsi="Times New Roman"/>
          <w:b/>
          <w:bCs/>
        </w:rPr>
        <w:t xml:space="preserve">Proposal </w:t>
      </w:r>
      <w:r>
        <w:rPr>
          <w:rFonts w:ascii="Times New Roman" w:hAnsi="Times New Roman"/>
          <w:b/>
          <w:bCs/>
        </w:rPr>
        <w:t>7</w:t>
      </w:r>
      <w:r w:rsidRPr="00B02F61">
        <w:rPr>
          <w:rFonts w:ascii="Times New Roman" w:hAnsi="Times New Roman"/>
          <w:b/>
          <w:bCs/>
        </w:rPr>
        <w:t xml:space="preserve">: </w:t>
      </w:r>
      <w:r>
        <w:rPr>
          <w:rFonts w:ascii="Times New Roman" w:hAnsi="Times New Roman"/>
          <w:b/>
          <w:bCs/>
        </w:rPr>
        <w:t xml:space="preserve">Further study on </w:t>
      </w:r>
      <w:r w:rsidRPr="00916FBE">
        <w:rPr>
          <w:rFonts w:ascii="Times New Roman" w:hAnsi="Times New Roman"/>
          <w:b/>
          <w:bCs/>
        </w:rPr>
        <w:t>AI/ML relevant UE processing capability and limitations</w:t>
      </w:r>
      <w:r>
        <w:rPr>
          <w:rFonts w:ascii="Times New Roman" w:hAnsi="Times New Roman"/>
          <w:b/>
          <w:bCs/>
        </w:rPr>
        <w:t xml:space="preserve"> by considering: </w:t>
      </w:r>
    </w:p>
    <w:p w14:paraId="581729DD" w14:textId="77777777" w:rsidR="00816881" w:rsidRPr="00916FBE" w:rsidRDefault="00816881" w:rsidP="00816881">
      <w:pPr>
        <w:spacing w:after="180"/>
        <w:ind w:left="284"/>
        <w:jc w:val="both"/>
        <w:rPr>
          <w:rFonts w:ascii="Times New Roman" w:hAnsi="Times New Roman"/>
          <w:b/>
          <w:bCs/>
        </w:rPr>
      </w:pPr>
      <w:r w:rsidRPr="00916FBE">
        <w:rPr>
          <w:rFonts w:ascii="Times New Roman" w:hAnsi="Times New Roman"/>
          <w:b/>
          <w:bCs/>
        </w:rPr>
        <w:t xml:space="preserve">1) enabling two or more </w:t>
      </w:r>
      <w:r>
        <w:rPr>
          <w:rFonts w:ascii="Times New Roman" w:hAnsi="Times New Roman"/>
          <w:b/>
          <w:bCs/>
        </w:rPr>
        <w:t xml:space="preserve">AI/ML </w:t>
      </w:r>
      <w:r w:rsidRPr="00916FBE">
        <w:rPr>
          <w:rFonts w:ascii="Times New Roman" w:hAnsi="Times New Roman"/>
          <w:b/>
          <w:bCs/>
        </w:rPr>
        <w:t xml:space="preserve">functionalities </w:t>
      </w:r>
      <w:r>
        <w:rPr>
          <w:rFonts w:ascii="Times New Roman" w:hAnsi="Times New Roman"/>
          <w:b/>
          <w:bCs/>
        </w:rPr>
        <w:t>for concurrent operation</w:t>
      </w:r>
      <w:r w:rsidRPr="00916FBE">
        <w:rPr>
          <w:rFonts w:ascii="Times New Roman" w:hAnsi="Times New Roman"/>
          <w:b/>
          <w:bCs/>
        </w:rPr>
        <w:t xml:space="preserve"> or  </w:t>
      </w:r>
    </w:p>
    <w:p w14:paraId="0BADF913" w14:textId="77777777" w:rsidR="00816881" w:rsidRPr="00916FBE" w:rsidRDefault="00816881" w:rsidP="00816881">
      <w:pPr>
        <w:spacing w:after="180"/>
        <w:ind w:left="284"/>
        <w:jc w:val="both"/>
        <w:rPr>
          <w:rFonts w:ascii="Times New Roman" w:hAnsi="Times New Roman"/>
          <w:b/>
          <w:bCs/>
        </w:rPr>
      </w:pPr>
      <w:r w:rsidRPr="00916FBE">
        <w:rPr>
          <w:rFonts w:ascii="Times New Roman" w:hAnsi="Times New Roman"/>
          <w:b/>
          <w:bCs/>
        </w:rPr>
        <w:t xml:space="preserve">2) </w:t>
      </w:r>
      <w:r>
        <w:rPr>
          <w:rFonts w:ascii="Times New Roman" w:hAnsi="Times New Roman"/>
          <w:b/>
          <w:bCs/>
        </w:rPr>
        <w:t xml:space="preserve">enabling the </w:t>
      </w:r>
      <w:r w:rsidRPr="00916FBE">
        <w:rPr>
          <w:rFonts w:ascii="Times New Roman" w:hAnsi="Times New Roman"/>
          <w:b/>
          <w:bCs/>
        </w:rPr>
        <w:t>combination of</w:t>
      </w:r>
      <w:r>
        <w:rPr>
          <w:rFonts w:ascii="Times New Roman" w:hAnsi="Times New Roman"/>
          <w:b/>
          <w:bCs/>
        </w:rPr>
        <w:t xml:space="preserve"> certain</w:t>
      </w:r>
      <w:r w:rsidRPr="00916FBE">
        <w:rPr>
          <w:rFonts w:ascii="Times New Roman" w:hAnsi="Times New Roman"/>
          <w:b/>
          <w:bCs/>
        </w:rPr>
        <w:t xml:space="preserve"> AI models for single or multi</w:t>
      </w:r>
      <w:r>
        <w:rPr>
          <w:rFonts w:ascii="Times New Roman" w:hAnsi="Times New Roman"/>
          <w:b/>
          <w:bCs/>
        </w:rPr>
        <w:t>-</w:t>
      </w:r>
      <w:r w:rsidRPr="00916FBE">
        <w:rPr>
          <w:rFonts w:ascii="Times New Roman" w:hAnsi="Times New Roman"/>
          <w:b/>
          <w:bCs/>
        </w:rPr>
        <w:t>functionalities.</w:t>
      </w:r>
    </w:p>
    <w:p w14:paraId="6DE8BE62" w14:textId="7D947A6A" w:rsidR="0074756B" w:rsidRDefault="0074756B" w:rsidP="00EA3120">
      <w:pPr>
        <w:spacing w:after="180"/>
        <w:jc w:val="both"/>
        <w:rPr>
          <w:rFonts w:ascii="Times New Roman" w:hAnsi="Times New Roman"/>
          <w:i/>
          <w:iCs/>
          <w:u w:val="single"/>
        </w:rPr>
      </w:pPr>
      <w:r w:rsidRPr="0074756B">
        <w:rPr>
          <w:rFonts w:ascii="Times New Roman" w:hAnsi="Times New Roman"/>
          <w:i/>
          <w:iCs/>
          <w:u w:val="single"/>
        </w:rPr>
        <w:t>Post-deployment validation</w:t>
      </w:r>
    </w:p>
    <w:p w14:paraId="7AF20635" w14:textId="3180E4AC" w:rsidR="00816881" w:rsidRDefault="00816881" w:rsidP="00816881">
      <w:pPr>
        <w:spacing w:after="180"/>
        <w:jc w:val="both"/>
        <w:rPr>
          <w:rFonts w:ascii="Times New Roman" w:hAnsi="Times New Roman"/>
          <w:b/>
          <w:bCs/>
        </w:rPr>
      </w:pPr>
      <w:r w:rsidRPr="00B02F61">
        <w:rPr>
          <w:rFonts w:ascii="Times New Roman" w:hAnsi="Times New Roman"/>
          <w:b/>
          <w:bCs/>
        </w:rPr>
        <w:t xml:space="preserve">Proposal </w:t>
      </w:r>
      <w:r>
        <w:rPr>
          <w:rFonts w:ascii="Times New Roman" w:hAnsi="Times New Roman"/>
          <w:b/>
          <w:bCs/>
        </w:rPr>
        <w:t>8</w:t>
      </w:r>
      <w:r w:rsidRPr="00B02F61">
        <w:rPr>
          <w:rFonts w:ascii="Times New Roman" w:hAnsi="Times New Roman"/>
          <w:b/>
          <w:bCs/>
        </w:rPr>
        <w:t xml:space="preserve">: </w:t>
      </w:r>
      <w:r>
        <w:rPr>
          <w:rFonts w:ascii="Times New Roman" w:hAnsi="Times New Roman"/>
          <w:b/>
          <w:bCs/>
        </w:rPr>
        <w:t>B</w:t>
      </w:r>
      <w:r w:rsidRPr="00154D6E">
        <w:rPr>
          <w:rFonts w:ascii="Times New Roman" w:hAnsi="Times New Roman"/>
          <w:b/>
          <w:bCs/>
        </w:rPr>
        <w:t>efore any deployment to the UE is performed</w:t>
      </w:r>
      <w:r>
        <w:rPr>
          <w:rFonts w:ascii="Times New Roman" w:hAnsi="Times New Roman"/>
          <w:b/>
          <w:bCs/>
        </w:rPr>
        <w:t>, UE vendor shall already perform test</w:t>
      </w:r>
      <w:r w:rsidR="00880B0E">
        <w:rPr>
          <w:rFonts w:ascii="Times New Roman" w:hAnsi="Times New Roman"/>
          <w:b/>
          <w:bCs/>
        </w:rPr>
        <w:t>(</w:t>
      </w:r>
      <w:r>
        <w:rPr>
          <w:rFonts w:ascii="Times New Roman" w:hAnsi="Times New Roman"/>
          <w:b/>
          <w:bCs/>
        </w:rPr>
        <w:t>s</w:t>
      </w:r>
      <w:r w:rsidR="00880B0E">
        <w:rPr>
          <w:rFonts w:ascii="Times New Roman" w:hAnsi="Times New Roman"/>
          <w:b/>
          <w:bCs/>
        </w:rPr>
        <w:t>)</w:t>
      </w:r>
      <w:r>
        <w:rPr>
          <w:rFonts w:ascii="Times New Roman" w:hAnsi="Times New Roman"/>
          <w:b/>
          <w:bCs/>
        </w:rPr>
        <w:t xml:space="preserve"> (in-house development test and/or conformance test) on the to-be-deployed AI/ML model, therefore post-deployment validation (before activation) is not needed. </w:t>
      </w:r>
    </w:p>
    <w:p w14:paraId="44292EB7" w14:textId="77777777" w:rsidR="00816881" w:rsidRPr="00473C63" w:rsidRDefault="00816881" w:rsidP="00EA3120">
      <w:pPr>
        <w:spacing w:after="180"/>
        <w:jc w:val="both"/>
        <w:rPr>
          <w:rFonts w:ascii="Times New Roman" w:hAnsi="Times New Roman"/>
          <w:i/>
          <w:iCs/>
          <w:u w:val="single"/>
        </w:rPr>
      </w:pPr>
    </w:p>
    <w:p w14:paraId="1DCCAF6F" w14:textId="34E221EB" w:rsidR="008429AD" w:rsidRDefault="00577068"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AECE748" w14:textId="3B943C70" w:rsidR="00011009" w:rsidRDefault="00011009" w:rsidP="00011009">
      <w:pPr>
        <w:spacing w:after="180"/>
        <w:jc w:val="both"/>
        <w:rPr>
          <w:rFonts w:ascii="Times New Roman" w:hAnsi="Times New Roman"/>
        </w:rPr>
      </w:pPr>
      <w:r w:rsidRPr="009410D5">
        <w:rPr>
          <w:rFonts w:ascii="Times New Roman" w:hAnsi="Times New Roman"/>
        </w:rPr>
        <w:t xml:space="preserve">[1] </w:t>
      </w:r>
      <w:r>
        <w:rPr>
          <w:rFonts w:ascii="Times New Roman" w:hAnsi="Times New Roman"/>
        </w:rPr>
        <w:t>TR 38.843, v1.3.0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1B10D263" w14:textId="4543FBE9" w:rsidR="00681BD6" w:rsidRDefault="00681BD6" w:rsidP="009410D5">
      <w:pPr>
        <w:spacing w:after="180"/>
        <w:jc w:val="both"/>
        <w:rPr>
          <w:rFonts w:ascii="Times New Roman" w:hAnsi="Times New Roman"/>
        </w:rPr>
      </w:pPr>
      <w:r w:rsidRPr="009410D5">
        <w:rPr>
          <w:rFonts w:ascii="Times New Roman" w:hAnsi="Times New Roman"/>
        </w:rPr>
        <w:t>[</w:t>
      </w:r>
      <w:r w:rsidR="00011009">
        <w:rPr>
          <w:rFonts w:ascii="Times New Roman" w:hAnsi="Times New Roman"/>
        </w:rPr>
        <w:t>2</w:t>
      </w:r>
      <w:r w:rsidRPr="009410D5">
        <w:rPr>
          <w:rFonts w:ascii="Times New Roman" w:hAnsi="Times New Roman"/>
        </w:rPr>
        <w:t>] RP-</w:t>
      </w:r>
      <w:r w:rsidR="008570D1">
        <w:rPr>
          <w:rFonts w:ascii="Times New Roman" w:hAnsi="Times New Roman"/>
        </w:rPr>
        <w:t>2</w:t>
      </w:r>
      <w:r w:rsidR="00F41529">
        <w:rPr>
          <w:rFonts w:ascii="Times New Roman" w:hAnsi="Times New Roman"/>
        </w:rPr>
        <w:t>34039</w:t>
      </w:r>
      <w:r w:rsidRPr="009410D5">
        <w:rPr>
          <w:rFonts w:ascii="Times New Roman" w:hAnsi="Times New Roman"/>
        </w:rPr>
        <w:t>, “</w:t>
      </w:r>
      <w:r w:rsidR="00F41529" w:rsidRPr="00F41529">
        <w:rPr>
          <w:rFonts w:ascii="Times New Roman" w:hAnsi="Times New Roman"/>
        </w:rPr>
        <w:t>New WID on Artificial Intelligence (AI)/Machine Learning (ML) for NR Air Interface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w:t>
      </w:r>
      <w:r w:rsidR="00F41529">
        <w:rPr>
          <w:rFonts w:ascii="Times New Roman" w:hAnsi="Times New Roman"/>
        </w:rPr>
        <w:t>102, Dec. 2023</w:t>
      </w:r>
      <w:r w:rsidRPr="009410D5">
        <w:rPr>
          <w:rFonts w:ascii="Times New Roman" w:hAnsi="Times New Roman"/>
        </w:rPr>
        <w:t>.</w:t>
      </w:r>
    </w:p>
    <w:p w14:paraId="44A31849" w14:textId="77777777" w:rsidR="008570D1" w:rsidRPr="009410D5" w:rsidRDefault="008570D1" w:rsidP="009410D5">
      <w:pPr>
        <w:spacing w:after="180"/>
        <w:jc w:val="both"/>
        <w:rPr>
          <w:rFonts w:ascii="Times New Roman" w:hAnsi="Times New Roman"/>
        </w:rPr>
      </w:pPr>
    </w:p>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BF446" w14:textId="77777777" w:rsidR="00D01BBB" w:rsidRDefault="00D01BBB">
      <w:r>
        <w:separator/>
      </w:r>
    </w:p>
  </w:endnote>
  <w:endnote w:type="continuationSeparator" w:id="0">
    <w:p w14:paraId="4F5A811F" w14:textId="77777777" w:rsidR="00D01BBB" w:rsidRDefault="00D0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2B349" w14:textId="77777777" w:rsidR="00D01BBB" w:rsidRDefault="00D01BBB">
      <w:r>
        <w:separator/>
      </w:r>
    </w:p>
  </w:footnote>
  <w:footnote w:type="continuationSeparator" w:id="0">
    <w:p w14:paraId="7C163B9B" w14:textId="77777777" w:rsidR="00D01BBB" w:rsidRDefault="00D01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4"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9"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0A54AA"/>
    <w:multiLevelType w:val="hybridMultilevel"/>
    <w:tmpl w:val="18E0AD62"/>
    <w:lvl w:ilvl="0" w:tplc="89B8FFF6">
      <w:start w:val="2"/>
      <w:numFmt w:val="bullet"/>
      <w:lvlText w:val=""/>
      <w:lvlJc w:val="left"/>
      <w:pPr>
        <w:ind w:left="644" w:hanging="360"/>
      </w:pPr>
      <w:rPr>
        <w:rFonts w:ascii="Wingdings" w:eastAsia="等线"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9"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13"/>
  </w:num>
  <w:num w:numId="4">
    <w:abstractNumId w:val="6"/>
  </w:num>
  <w:num w:numId="5">
    <w:abstractNumId w:val="11"/>
  </w:num>
  <w:num w:numId="6">
    <w:abstractNumId w:val="12"/>
  </w:num>
  <w:num w:numId="7">
    <w:abstractNumId w:val="10"/>
  </w:num>
  <w:num w:numId="8">
    <w:abstractNumId w:val="28"/>
  </w:num>
  <w:num w:numId="9">
    <w:abstractNumId w:val="14"/>
  </w:num>
  <w:num w:numId="10">
    <w:abstractNumId w:val="20"/>
  </w:num>
  <w:num w:numId="11">
    <w:abstractNumId w:val="2"/>
  </w:num>
  <w:num w:numId="12">
    <w:abstractNumId w:val="26"/>
  </w:num>
  <w:num w:numId="13">
    <w:abstractNumId w:val="3"/>
  </w:num>
  <w:num w:numId="14">
    <w:abstractNumId w:val="21"/>
  </w:num>
  <w:num w:numId="15">
    <w:abstractNumId w:val="0"/>
  </w:num>
  <w:num w:numId="16">
    <w:abstractNumId w:val="8"/>
  </w:num>
  <w:num w:numId="17">
    <w:abstractNumId w:val="15"/>
  </w:num>
  <w:num w:numId="18">
    <w:abstractNumId w:val="22"/>
  </w:num>
  <w:num w:numId="19">
    <w:abstractNumId w:val="1"/>
  </w:num>
  <w:num w:numId="20">
    <w:abstractNumId w:val="9"/>
  </w:num>
  <w:num w:numId="21">
    <w:abstractNumId w:val="18"/>
  </w:num>
  <w:num w:numId="22">
    <w:abstractNumId w:val="25"/>
  </w:num>
  <w:num w:numId="23">
    <w:abstractNumId w:val="5"/>
  </w:num>
  <w:num w:numId="24">
    <w:abstractNumId w:val="7"/>
  </w:num>
  <w:num w:numId="25">
    <w:abstractNumId w:val="17"/>
  </w:num>
  <w:num w:numId="26">
    <w:abstractNumId w:val="27"/>
  </w:num>
  <w:num w:numId="27">
    <w:abstractNumId w:val="16"/>
  </w:num>
  <w:num w:numId="28">
    <w:abstractNumId w:val="23"/>
  </w:num>
  <w:num w:numId="29">
    <w:abstractNumId w:val="4"/>
  </w:num>
  <w:num w:numId="30">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A12"/>
    <w:rsid w:val="00010AE0"/>
    <w:rsid w:val="00011009"/>
    <w:rsid w:val="000136A5"/>
    <w:rsid w:val="0001378D"/>
    <w:rsid w:val="000160D2"/>
    <w:rsid w:val="00016C66"/>
    <w:rsid w:val="0001799D"/>
    <w:rsid w:val="0002120C"/>
    <w:rsid w:val="00021222"/>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499E"/>
    <w:rsid w:val="00056FCB"/>
    <w:rsid w:val="00057928"/>
    <w:rsid w:val="00057CD0"/>
    <w:rsid w:val="00057F68"/>
    <w:rsid w:val="0006109E"/>
    <w:rsid w:val="0006266D"/>
    <w:rsid w:val="00065506"/>
    <w:rsid w:val="00066E7E"/>
    <w:rsid w:val="000675CC"/>
    <w:rsid w:val="00067E07"/>
    <w:rsid w:val="00071E68"/>
    <w:rsid w:val="00072282"/>
    <w:rsid w:val="0007382E"/>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6B9"/>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71EF"/>
    <w:rsid w:val="000E7858"/>
    <w:rsid w:val="000F08E7"/>
    <w:rsid w:val="000F101B"/>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34FE"/>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5AFF"/>
    <w:rsid w:val="00135D4F"/>
    <w:rsid w:val="00137996"/>
    <w:rsid w:val="00143548"/>
    <w:rsid w:val="001437F2"/>
    <w:rsid w:val="00143857"/>
    <w:rsid w:val="001440CF"/>
    <w:rsid w:val="00144F96"/>
    <w:rsid w:val="0014527D"/>
    <w:rsid w:val="00150641"/>
    <w:rsid w:val="00151EAC"/>
    <w:rsid w:val="00152C68"/>
    <w:rsid w:val="00153528"/>
    <w:rsid w:val="00153659"/>
    <w:rsid w:val="00153941"/>
    <w:rsid w:val="00153AF7"/>
    <w:rsid w:val="00154116"/>
    <w:rsid w:val="00154D6E"/>
    <w:rsid w:val="00154E68"/>
    <w:rsid w:val="001553CC"/>
    <w:rsid w:val="0015707D"/>
    <w:rsid w:val="00161771"/>
    <w:rsid w:val="00162548"/>
    <w:rsid w:val="001628B4"/>
    <w:rsid w:val="00163D48"/>
    <w:rsid w:val="00163FBD"/>
    <w:rsid w:val="0016514D"/>
    <w:rsid w:val="00167178"/>
    <w:rsid w:val="00170C9E"/>
    <w:rsid w:val="0017138B"/>
    <w:rsid w:val="00172183"/>
    <w:rsid w:val="0017282B"/>
    <w:rsid w:val="00174284"/>
    <w:rsid w:val="00174CC8"/>
    <w:rsid w:val="001751AB"/>
    <w:rsid w:val="00175A3F"/>
    <w:rsid w:val="0017623C"/>
    <w:rsid w:val="00176427"/>
    <w:rsid w:val="001770DA"/>
    <w:rsid w:val="00177DA7"/>
    <w:rsid w:val="00180E09"/>
    <w:rsid w:val="00181DD4"/>
    <w:rsid w:val="001832A4"/>
    <w:rsid w:val="00183D4C"/>
    <w:rsid w:val="00183F6D"/>
    <w:rsid w:val="001844F2"/>
    <w:rsid w:val="00185BC9"/>
    <w:rsid w:val="0018670E"/>
    <w:rsid w:val="0018681E"/>
    <w:rsid w:val="00187C00"/>
    <w:rsid w:val="00191505"/>
    <w:rsid w:val="00193244"/>
    <w:rsid w:val="0019495A"/>
    <w:rsid w:val="00195077"/>
    <w:rsid w:val="001952A9"/>
    <w:rsid w:val="00196AEB"/>
    <w:rsid w:val="001A08AA"/>
    <w:rsid w:val="001A3A90"/>
    <w:rsid w:val="001A4177"/>
    <w:rsid w:val="001A6CE9"/>
    <w:rsid w:val="001A7004"/>
    <w:rsid w:val="001A7008"/>
    <w:rsid w:val="001B0D07"/>
    <w:rsid w:val="001B169E"/>
    <w:rsid w:val="001B4F40"/>
    <w:rsid w:val="001B772D"/>
    <w:rsid w:val="001C1409"/>
    <w:rsid w:val="001C28ED"/>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4E8D"/>
    <w:rsid w:val="001F6C75"/>
    <w:rsid w:val="001F7E8A"/>
    <w:rsid w:val="00200A62"/>
    <w:rsid w:val="002010E0"/>
    <w:rsid w:val="00201933"/>
    <w:rsid w:val="0020272F"/>
    <w:rsid w:val="0020312D"/>
    <w:rsid w:val="00203740"/>
    <w:rsid w:val="002046C7"/>
    <w:rsid w:val="00211143"/>
    <w:rsid w:val="0021162C"/>
    <w:rsid w:val="00213818"/>
    <w:rsid w:val="002138EA"/>
    <w:rsid w:val="00213F84"/>
    <w:rsid w:val="00214FBD"/>
    <w:rsid w:val="00216DA0"/>
    <w:rsid w:val="00220A88"/>
    <w:rsid w:val="00220CBA"/>
    <w:rsid w:val="00221F9A"/>
    <w:rsid w:val="00222897"/>
    <w:rsid w:val="00222B0C"/>
    <w:rsid w:val="00227A12"/>
    <w:rsid w:val="0023055E"/>
    <w:rsid w:val="00230769"/>
    <w:rsid w:val="00230859"/>
    <w:rsid w:val="00232E2B"/>
    <w:rsid w:val="00234199"/>
    <w:rsid w:val="00235394"/>
    <w:rsid w:val="00235577"/>
    <w:rsid w:val="0023677B"/>
    <w:rsid w:val="002405B0"/>
    <w:rsid w:val="00241FA4"/>
    <w:rsid w:val="002429E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389A"/>
    <w:rsid w:val="00263B46"/>
    <w:rsid w:val="00263DA8"/>
    <w:rsid w:val="00264F5A"/>
    <w:rsid w:val="00266AE4"/>
    <w:rsid w:val="00271A38"/>
    <w:rsid w:val="00272A2F"/>
    <w:rsid w:val="00274A7F"/>
    <w:rsid w:val="00274E1A"/>
    <w:rsid w:val="002775B1"/>
    <w:rsid w:val="002775B9"/>
    <w:rsid w:val="002811C4"/>
    <w:rsid w:val="00281639"/>
    <w:rsid w:val="00282213"/>
    <w:rsid w:val="002830DA"/>
    <w:rsid w:val="00283E5E"/>
    <w:rsid w:val="00284016"/>
    <w:rsid w:val="002848C5"/>
    <w:rsid w:val="002858BF"/>
    <w:rsid w:val="00287D08"/>
    <w:rsid w:val="002928D0"/>
    <w:rsid w:val="00292F73"/>
    <w:rsid w:val="002930E1"/>
    <w:rsid w:val="002939AF"/>
    <w:rsid w:val="00294491"/>
    <w:rsid w:val="00294BDE"/>
    <w:rsid w:val="00295D81"/>
    <w:rsid w:val="00296A91"/>
    <w:rsid w:val="00297E2B"/>
    <w:rsid w:val="002A0CED"/>
    <w:rsid w:val="002A26D2"/>
    <w:rsid w:val="002A2BEE"/>
    <w:rsid w:val="002A4CD0"/>
    <w:rsid w:val="002A5BDF"/>
    <w:rsid w:val="002A70B3"/>
    <w:rsid w:val="002A7DA6"/>
    <w:rsid w:val="002A7DC4"/>
    <w:rsid w:val="002B00C9"/>
    <w:rsid w:val="002B3489"/>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E195F"/>
    <w:rsid w:val="002E2A1C"/>
    <w:rsid w:val="002E2CBE"/>
    <w:rsid w:val="002E2CE9"/>
    <w:rsid w:val="002E345E"/>
    <w:rsid w:val="002E3BF7"/>
    <w:rsid w:val="002E5694"/>
    <w:rsid w:val="002F114A"/>
    <w:rsid w:val="002F158C"/>
    <w:rsid w:val="002F20C5"/>
    <w:rsid w:val="002F2D2E"/>
    <w:rsid w:val="002F4093"/>
    <w:rsid w:val="002F5636"/>
    <w:rsid w:val="00301094"/>
    <w:rsid w:val="003022A5"/>
    <w:rsid w:val="00303AF7"/>
    <w:rsid w:val="00304513"/>
    <w:rsid w:val="00305393"/>
    <w:rsid w:val="00305B22"/>
    <w:rsid w:val="00305CF9"/>
    <w:rsid w:val="00305CFB"/>
    <w:rsid w:val="003071C1"/>
    <w:rsid w:val="00307535"/>
    <w:rsid w:val="0030753F"/>
    <w:rsid w:val="00307A14"/>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3597C"/>
    <w:rsid w:val="00341CA0"/>
    <w:rsid w:val="003425DF"/>
    <w:rsid w:val="00342CE8"/>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6825"/>
    <w:rsid w:val="00387B66"/>
    <w:rsid w:val="00391FCC"/>
    <w:rsid w:val="00392D61"/>
    <w:rsid w:val="00393042"/>
    <w:rsid w:val="00394130"/>
    <w:rsid w:val="00394AD5"/>
    <w:rsid w:val="003959F3"/>
    <w:rsid w:val="00395C5E"/>
    <w:rsid w:val="0039642D"/>
    <w:rsid w:val="003A066B"/>
    <w:rsid w:val="003A0F18"/>
    <w:rsid w:val="003A2E40"/>
    <w:rsid w:val="003A36EC"/>
    <w:rsid w:val="003A42F1"/>
    <w:rsid w:val="003A43FE"/>
    <w:rsid w:val="003A4F44"/>
    <w:rsid w:val="003A5F88"/>
    <w:rsid w:val="003A6C37"/>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EEC"/>
    <w:rsid w:val="004007FE"/>
    <w:rsid w:val="00400BFF"/>
    <w:rsid w:val="00401144"/>
    <w:rsid w:val="00402595"/>
    <w:rsid w:val="00403CE7"/>
    <w:rsid w:val="00405B21"/>
    <w:rsid w:val="00407661"/>
    <w:rsid w:val="00410314"/>
    <w:rsid w:val="004103B2"/>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412A0"/>
    <w:rsid w:val="00445301"/>
    <w:rsid w:val="00445F14"/>
    <w:rsid w:val="004461BF"/>
    <w:rsid w:val="00450F27"/>
    <w:rsid w:val="004541B9"/>
    <w:rsid w:val="00456A75"/>
    <w:rsid w:val="00456E5B"/>
    <w:rsid w:val="00457D7F"/>
    <w:rsid w:val="00461E39"/>
    <w:rsid w:val="00462D3A"/>
    <w:rsid w:val="004634EB"/>
    <w:rsid w:val="00463521"/>
    <w:rsid w:val="00464301"/>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5887"/>
    <w:rsid w:val="004A71D7"/>
    <w:rsid w:val="004A783D"/>
    <w:rsid w:val="004B139A"/>
    <w:rsid w:val="004B149F"/>
    <w:rsid w:val="004B39D6"/>
    <w:rsid w:val="004B4B34"/>
    <w:rsid w:val="004B5CF0"/>
    <w:rsid w:val="004B6B0F"/>
    <w:rsid w:val="004B762D"/>
    <w:rsid w:val="004B7D3B"/>
    <w:rsid w:val="004C15FF"/>
    <w:rsid w:val="004C2567"/>
    <w:rsid w:val="004C304A"/>
    <w:rsid w:val="004C33EA"/>
    <w:rsid w:val="004C68EB"/>
    <w:rsid w:val="004D0075"/>
    <w:rsid w:val="004D020E"/>
    <w:rsid w:val="004D43CA"/>
    <w:rsid w:val="004D4B38"/>
    <w:rsid w:val="004D67CC"/>
    <w:rsid w:val="004E1ECF"/>
    <w:rsid w:val="004E2659"/>
    <w:rsid w:val="004E27A4"/>
    <w:rsid w:val="004E30DF"/>
    <w:rsid w:val="004E39EE"/>
    <w:rsid w:val="004E41AF"/>
    <w:rsid w:val="004E56E0"/>
    <w:rsid w:val="004E62C0"/>
    <w:rsid w:val="004E7329"/>
    <w:rsid w:val="004E73F0"/>
    <w:rsid w:val="004E7887"/>
    <w:rsid w:val="004F08E1"/>
    <w:rsid w:val="004F0DFB"/>
    <w:rsid w:val="004F2CB0"/>
    <w:rsid w:val="004F36FC"/>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5CBE"/>
    <w:rsid w:val="00515E2B"/>
    <w:rsid w:val="00516610"/>
    <w:rsid w:val="00517354"/>
    <w:rsid w:val="005173CE"/>
    <w:rsid w:val="00521DDF"/>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77DF"/>
    <w:rsid w:val="00550DD1"/>
    <w:rsid w:val="00550E5A"/>
    <w:rsid w:val="0055136F"/>
    <w:rsid w:val="005516EA"/>
    <w:rsid w:val="00555B4F"/>
    <w:rsid w:val="00562565"/>
    <w:rsid w:val="005637E3"/>
    <w:rsid w:val="00564267"/>
    <w:rsid w:val="0056479E"/>
    <w:rsid w:val="00577068"/>
    <w:rsid w:val="00581106"/>
    <w:rsid w:val="005814E2"/>
    <w:rsid w:val="00581FFC"/>
    <w:rsid w:val="00582081"/>
    <w:rsid w:val="00582C98"/>
    <w:rsid w:val="00584CB8"/>
    <w:rsid w:val="0058519C"/>
    <w:rsid w:val="00585AAF"/>
    <w:rsid w:val="005863DC"/>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42A8"/>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2168F"/>
    <w:rsid w:val="00623A98"/>
    <w:rsid w:val="006246E4"/>
    <w:rsid w:val="00626535"/>
    <w:rsid w:val="006278A3"/>
    <w:rsid w:val="006302AA"/>
    <w:rsid w:val="006306E8"/>
    <w:rsid w:val="00631BFC"/>
    <w:rsid w:val="00634D84"/>
    <w:rsid w:val="00634FAE"/>
    <w:rsid w:val="00635B33"/>
    <w:rsid w:val="006363BD"/>
    <w:rsid w:val="00637385"/>
    <w:rsid w:val="00637608"/>
    <w:rsid w:val="00640157"/>
    <w:rsid w:val="00640CAC"/>
    <w:rsid w:val="006412DC"/>
    <w:rsid w:val="006420F8"/>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AD6"/>
    <w:rsid w:val="00671DEB"/>
    <w:rsid w:val="00672307"/>
    <w:rsid w:val="00673610"/>
    <w:rsid w:val="006770A4"/>
    <w:rsid w:val="006808C6"/>
    <w:rsid w:val="00681BD6"/>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5564"/>
    <w:rsid w:val="006F57C6"/>
    <w:rsid w:val="006F59FA"/>
    <w:rsid w:val="006F6C93"/>
    <w:rsid w:val="006F74E4"/>
    <w:rsid w:val="006F7C0C"/>
    <w:rsid w:val="0070052A"/>
    <w:rsid w:val="00700755"/>
    <w:rsid w:val="00700954"/>
    <w:rsid w:val="007023B9"/>
    <w:rsid w:val="00703A45"/>
    <w:rsid w:val="00704EFF"/>
    <w:rsid w:val="0070547F"/>
    <w:rsid w:val="00705919"/>
    <w:rsid w:val="0070641C"/>
    <w:rsid w:val="0070646B"/>
    <w:rsid w:val="007109CC"/>
    <w:rsid w:val="0071232B"/>
    <w:rsid w:val="007130A2"/>
    <w:rsid w:val="00715463"/>
    <w:rsid w:val="007167D8"/>
    <w:rsid w:val="00716F54"/>
    <w:rsid w:val="00717593"/>
    <w:rsid w:val="00721E1E"/>
    <w:rsid w:val="00722413"/>
    <w:rsid w:val="0072327C"/>
    <w:rsid w:val="007239BB"/>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4756B"/>
    <w:rsid w:val="00750825"/>
    <w:rsid w:val="00750FD8"/>
    <w:rsid w:val="00751001"/>
    <w:rsid w:val="007520B4"/>
    <w:rsid w:val="007530EF"/>
    <w:rsid w:val="007556D0"/>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6B6E"/>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6162"/>
    <w:rsid w:val="007977C8"/>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20FC"/>
    <w:rsid w:val="007E355F"/>
    <w:rsid w:val="007E405B"/>
    <w:rsid w:val="007E4525"/>
    <w:rsid w:val="007E4CD4"/>
    <w:rsid w:val="007E7062"/>
    <w:rsid w:val="007E75D2"/>
    <w:rsid w:val="007F03F9"/>
    <w:rsid w:val="007F0E1E"/>
    <w:rsid w:val="007F1188"/>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22D4"/>
    <w:rsid w:val="008145E5"/>
    <w:rsid w:val="00816078"/>
    <w:rsid w:val="00816881"/>
    <w:rsid w:val="008171F3"/>
    <w:rsid w:val="008173EF"/>
    <w:rsid w:val="008177E3"/>
    <w:rsid w:val="00817F4B"/>
    <w:rsid w:val="00820415"/>
    <w:rsid w:val="00821DDF"/>
    <w:rsid w:val="008232F5"/>
    <w:rsid w:val="00823AA9"/>
    <w:rsid w:val="00825C66"/>
    <w:rsid w:val="00825CD8"/>
    <w:rsid w:val="00827324"/>
    <w:rsid w:val="00830598"/>
    <w:rsid w:val="00834D32"/>
    <w:rsid w:val="0083589A"/>
    <w:rsid w:val="00836565"/>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2F5A"/>
    <w:rsid w:val="008738A4"/>
    <w:rsid w:val="00873E1F"/>
    <w:rsid w:val="00874C16"/>
    <w:rsid w:val="00876825"/>
    <w:rsid w:val="00877D2F"/>
    <w:rsid w:val="00880B0E"/>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9E0"/>
    <w:rsid w:val="008A1FBE"/>
    <w:rsid w:val="008A4046"/>
    <w:rsid w:val="008B2961"/>
    <w:rsid w:val="008B2E60"/>
    <w:rsid w:val="008B5AE7"/>
    <w:rsid w:val="008B5CB5"/>
    <w:rsid w:val="008B5DB5"/>
    <w:rsid w:val="008B789A"/>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657"/>
    <w:rsid w:val="008D6BBD"/>
    <w:rsid w:val="008D72B6"/>
    <w:rsid w:val="008D7A77"/>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8F70DC"/>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6FBE"/>
    <w:rsid w:val="009170A2"/>
    <w:rsid w:val="0091727C"/>
    <w:rsid w:val="009208A6"/>
    <w:rsid w:val="009222D8"/>
    <w:rsid w:val="00923E35"/>
    <w:rsid w:val="00924217"/>
    <w:rsid w:val="00924514"/>
    <w:rsid w:val="009256D1"/>
    <w:rsid w:val="009269B8"/>
    <w:rsid w:val="00927316"/>
    <w:rsid w:val="00927C5A"/>
    <w:rsid w:val="00930B53"/>
    <w:rsid w:val="00931B8C"/>
    <w:rsid w:val="009331BD"/>
    <w:rsid w:val="00933D12"/>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7066"/>
    <w:rsid w:val="00957239"/>
    <w:rsid w:val="009638D6"/>
    <w:rsid w:val="0096450F"/>
    <w:rsid w:val="00966194"/>
    <w:rsid w:val="009664CA"/>
    <w:rsid w:val="0096769E"/>
    <w:rsid w:val="00967D1B"/>
    <w:rsid w:val="00967EA8"/>
    <w:rsid w:val="00967F36"/>
    <w:rsid w:val="009723B4"/>
    <w:rsid w:val="009728FA"/>
    <w:rsid w:val="0097408E"/>
    <w:rsid w:val="00974BB2"/>
    <w:rsid w:val="00974FA7"/>
    <w:rsid w:val="009756E5"/>
    <w:rsid w:val="009770B7"/>
    <w:rsid w:val="00977542"/>
    <w:rsid w:val="00977A8C"/>
    <w:rsid w:val="00980611"/>
    <w:rsid w:val="009817F0"/>
    <w:rsid w:val="00981BDA"/>
    <w:rsid w:val="00983910"/>
    <w:rsid w:val="00983BAF"/>
    <w:rsid w:val="00983D09"/>
    <w:rsid w:val="009863A5"/>
    <w:rsid w:val="00986DAB"/>
    <w:rsid w:val="009871F8"/>
    <w:rsid w:val="0098755F"/>
    <w:rsid w:val="00987C8E"/>
    <w:rsid w:val="009932AC"/>
    <w:rsid w:val="009A1DBF"/>
    <w:rsid w:val="009A1E16"/>
    <w:rsid w:val="009A2755"/>
    <w:rsid w:val="009A3757"/>
    <w:rsid w:val="009A3B3C"/>
    <w:rsid w:val="009A68E6"/>
    <w:rsid w:val="009A7598"/>
    <w:rsid w:val="009B0033"/>
    <w:rsid w:val="009B06C4"/>
    <w:rsid w:val="009B0E95"/>
    <w:rsid w:val="009B144A"/>
    <w:rsid w:val="009B1D10"/>
    <w:rsid w:val="009B1DF8"/>
    <w:rsid w:val="009B3D20"/>
    <w:rsid w:val="009B53EB"/>
    <w:rsid w:val="009B5418"/>
    <w:rsid w:val="009B6531"/>
    <w:rsid w:val="009B699F"/>
    <w:rsid w:val="009B7197"/>
    <w:rsid w:val="009B7212"/>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30F4"/>
    <w:rsid w:val="009F7ED2"/>
    <w:rsid w:val="00A02D3C"/>
    <w:rsid w:val="00A05B26"/>
    <w:rsid w:val="00A07289"/>
    <w:rsid w:val="00A0758F"/>
    <w:rsid w:val="00A07A22"/>
    <w:rsid w:val="00A07BCD"/>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4035F"/>
    <w:rsid w:val="00A405FE"/>
    <w:rsid w:val="00A41BF5"/>
    <w:rsid w:val="00A434AD"/>
    <w:rsid w:val="00A43F09"/>
    <w:rsid w:val="00A44BEE"/>
    <w:rsid w:val="00A46772"/>
    <w:rsid w:val="00A469E7"/>
    <w:rsid w:val="00A47A77"/>
    <w:rsid w:val="00A503DB"/>
    <w:rsid w:val="00A52133"/>
    <w:rsid w:val="00A548ED"/>
    <w:rsid w:val="00A54C75"/>
    <w:rsid w:val="00A56596"/>
    <w:rsid w:val="00A5773B"/>
    <w:rsid w:val="00A604A4"/>
    <w:rsid w:val="00A63C01"/>
    <w:rsid w:val="00A64004"/>
    <w:rsid w:val="00A64A13"/>
    <w:rsid w:val="00A655A9"/>
    <w:rsid w:val="00A6605B"/>
    <w:rsid w:val="00A66ADC"/>
    <w:rsid w:val="00A70A50"/>
    <w:rsid w:val="00A7118B"/>
    <w:rsid w:val="00A7147D"/>
    <w:rsid w:val="00A724EC"/>
    <w:rsid w:val="00A72612"/>
    <w:rsid w:val="00A74549"/>
    <w:rsid w:val="00A745FA"/>
    <w:rsid w:val="00A812CF"/>
    <w:rsid w:val="00A81B15"/>
    <w:rsid w:val="00A8272E"/>
    <w:rsid w:val="00A82C0D"/>
    <w:rsid w:val="00A837FF"/>
    <w:rsid w:val="00A846DF"/>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61"/>
    <w:rsid w:val="00B02FD3"/>
    <w:rsid w:val="00B033A9"/>
    <w:rsid w:val="00B039B5"/>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42A45"/>
    <w:rsid w:val="00B42E37"/>
    <w:rsid w:val="00B44132"/>
    <w:rsid w:val="00B46DAB"/>
    <w:rsid w:val="00B51652"/>
    <w:rsid w:val="00B536E2"/>
    <w:rsid w:val="00B558D9"/>
    <w:rsid w:val="00B57265"/>
    <w:rsid w:val="00B573B0"/>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F06"/>
    <w:rsid w:val="00B80283"/>
    <w:rsid w:val="00B8095F"/>
    <w:rsid w:val="00B80B0C"/>
    <w:rsid w:val="00B80B11"/>
    <w:rsid w:val="00B82399"/>
    <w:rsid w:val="00B8446C"/>
    <w:rsid w:val="00B857FF"/>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5982"/>
    <w:rsid w:val="00BC64C6"/>
    <w:rsid w:val="00BC6966"/>
    <w:rsid w:val="00BC7CA2"/>
    <w:rsid w:val="00BD0FDA"/>
    <w:rsid w:val="00BD4E6B"/>
    <w:rsid w:val="00BD6404"/>
    <w:rsid w:val="00BD7235"/>
    <w:rsid w:val="00BE0513"/>
    <w:rsid w:val="00BE079B"/>
    <w:rsid w:val="00BE178E"/>
    <w:rsid w:val="00BE181D"/>
    <w:rsid w:val="00BE2412"/>
    <w:rsid w:val="00BE33AE"/>
    <w:rsid w:val="00BE5766"/>
    <w:rsid w:val="00BF046F"/>
    <w:rsid w:val="00BF12BD"/>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F5B"/>
    <w:rsid w:val="00C20979"/>
    <w:rsid w:val="00C21560"/>
    <w:rsid w:val="00C22C4E"/>
    <w:rsid w:val="00C26E19"/>
    <w:rsid w:val="00C31283"/>
    <w:rsid w:val="00C3177F"/>
    <w:rsid w:val="00C31BC0"/>
    <w:rsid w:val="00C33C48"/>
    <w:rsid w:val="00C340E5"/>
    <w:rsid w:val="00C35AA7"/>
    <w:rsid w:val="00C36968"/>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42EB"/>
    <w:rsid w:val="00C64694"/>
    <w:rsid w:val="00C65891"/>
    <w:rsid w:val="00C70512"/>
    <w:rsid w:val="00C706BF"/>
    <w:rsid w:val="00C711EF"/>
    <w:rsid w:val="00C724D3"/>
    <w:rsid w:val="00C73664"/>
    <w:rsid w:val="00C736B0"/>
    <w:rsid w:val="00C7381D"/>
    <w:rsid w:val="00C755D0"/>
    <w:rsid w:val="00C77DD9"/>
    <w:rsid w:val="00C77F3F"/>
    <w:rsid w:val="00C80F13"/>
    <w:rsid w:val="00C83F94"/>
    <w:rsid w:val="00C84FBB"/>
    <w:rsid w:val="00C85354"/>
    <w:rsid w:val="00C86ABA"/>
    <w:rsid w:val="00C922D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33C7"/>
    <w:rsid w:val="00CB3CC2"/>
    <w:rsid w:val="00CB3FA8"/>
    <w:rsid w:val="00CB4B5B"/>
    <w:rsid w:val="00CB67A6"/>
    <w:rsid w:val="00CB75C9"/>
    <w:rsid w:val="00CC0AE4"/>
    <w:rsid w:val="00CC25B4"/>
    <w:rsid w:val="00CC2E7B"/>
    <w:rsid w:val="00CC324A"/>
    <w:rsid w:val="00CC3E31"/>
    <w:rsid w:val="00CC4AFB"/>
    <w:rsid w:val="00CC55C7"/>
    <w:rsid w:val="00CC5798"/>
    <w:rsid w:val="00CC69C8"/>
    <w:rsid w:val="00CC77A2"/>
    <w:rsid w:val="00CC7AEA"/>
    <w:rsid w:val="00CC7FE6"/>
    <w:rsid w:val="00CD162F"/>
    <w:rsid w:val="00CD40BC"/>
    <w:rsid w:val="00CD5914"/>
    <w:rsid w:val="00CD6A1B"/>
    <w:rsid w:val="00CE03C2"/>
    <w:rsid w:val="00CE0A7F"/>
    <w:rsid w:val="00CE1718"/>
    <w:rsid w:val="00CE1C50"/>
    <w:rsid w:val="00CE4029"/>
    <w:rsid w:val="00CE64A0"/>
    <w:rsid w:val="00CE6DF5"/>
    <w:rsid w:val="00CF278C"/>
    <w:rsid w:val="00CF4156"/>
    <w:rsid w:val="00CF5039"/>
    <w:rsid w:val="00CF606D"/>
    <w:rsid w:val="00CF71F0"/>
    <w:rsid w:val="00D01BBB"/>
    <w:rsid w:val="00D03D00"/>
    <w:rsid w:val="00D05168"/>
    <w:rsid w:val="00D05644"/>
    <w:rsid w:val="00D05C30"/>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9FE"/>
    <w:rsid w:val="00D34FA0"/>
    <w:rsid w:val="00D35F9B"/>
    <w:rsid w:val="00D35FD4"/>
    <w:rsid w:val="00D3667C"/>
    <w:rsid w:val="00D36B69"/>
    <w:rsid w:val="00D400FC"/>
    <w:rsid w:val="00D40279"/>
    <w:rsid w:val="00D408DD"/>
    <w:rsid w:val="00D426A6"/>
    <w:rsid w:val="00D43490"/>
    <w:rsid w:val="00D4570E"/>
    <w:rsid w:val="00D45D72"/>
    <w:rsid w:val="00D520E4"/>
    <w:rsid w:val="00D534A2"/>
    <w:rsid w:val="00D539E0"/>
    <w:rsid w:val="00D55454"/>
    <w:rsid w:val="00D55F47"/>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767E7"/>
    <w:rsid w:val="00D80786"/>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21AB"/>
    <w:rsid w:val="00DA3A86"/>
    <w:rsid w:val="00DA3AF1"/>
    <w:rsid w:val="00DA4CC9"/>
    <w:rsid w:val="00DA7AE8"/>
    <w:rsid w:val="00DB04AA"/>
    <w:rsid w:val="00DB0EAA"/>
    <w:rsid w:val="00DB1112"/>
    <w:rsid w:val="00DB1696"/>
    <w:rsid w:val="00DB33B4"/>
    <w:rsid w:val="00DB49AE"/>
    <w:rsid w:val="00DB61B2"/>
    <w:rsid w:val="00DB6F85"/>
    <w:rsid w:val="00DB7665"/>
    <w:rsid w:val="00DC130B"/>
    <w:rsid w:val="00DC1A72"/>
    <w:rsid w:val="00DC34F4"/>
    <w:rsid w:val="00DC4CC6"/>
    <w:rsid w:val="00DC4D4A"/>
    <w:rsid w:val="00DC752D"/>
    <w:rsid w:val="00DC77DC"/>
    <w:rsid w:val="00DC781F"/>
    <w:rsid w:val="00DC7933"/>
    <w:rsid w:val="00DD02AE"/>
    <w:rsid w:val="00DD0C2C"/>
    <w:rsid w:val="00DD153C"/>
    <w:rsid w:val="00DD234B"/>
    <w:rsid w:val="00DD28BC"/>
    <w:rsid w:val="00DD2AC4"/>
    <w:rsid w:val="00DD3FD5"/>
    <w:rsid w:val="00DD513E"/>
    <w:rsid w:val="00DD6348"/>
    <w:rsid w:val="00DD6D1B"/>
    <w:rsid w:val="00DD7749"/>
    <w:rsid w:val="00DD788E"/>
    <w:rsid w:val="00DE11C5"/>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4AB7"/>
    <w:rsid w:val="00E160A5"/>
    <w:rsid w:val="00E16574"/>
    <w:rsid w:val="00E1713D"/>
    <w:rsid w:val="00E20A43"/>
    <w:rsid w:val="00E221F6"/>
    <w:rsid w:val="00E2316C"/>
    <w:rsid w:val="00E235F2"/>
    <w:rsid w:val="00E23898"/>
    <w:rsid w:val="00E23A56"/>
    <w:rsid w:val="00E2410B"/>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335C"/>
    <w:rsid w:val="00EB55B4"/>
    <w:rsid w:val="00EB61AE"/>
    <w:rsid w:val="00EB6AF8"/>
    <w:rsid w:val="00EC1A60"/>
    <w:rsid w:val="00EC1DD4"/>
    <w:rsid w:val="00EC322D"/>
    <w:rsid w:val="00EC35D8"/>
    <w:rsid w:val="00EC3D3C"/>
    <w:rsid w:val="00EC4741"/>
    <w:rsid w:val="00EC4B34"/>
    <w:rsid w:val="00EC5C75"/>
    <w:rsid w:val="00ED014D"/>
    <w:rsid w:val="00ED0890"/>
    <w:rsid w:val="00ED1F71"/>
    <w:rsid w:val="00ED2629"/>
    <w:rsid w:val="00ED3307"/>
    <w:rsid w:val="00ED4182"/>
    <w:rsid w:val="00ED77E6"/>
    <w:rsid w:val="00EE14C9"/>
    <w:rsid w:val="00EE38D3"/>
    <w:rsid w:val="00EE4FA4"/>
    <w:rsid w:val="00EE5B68"/>
    <w:rsid w:val="00EE626C"/>
    <w:rsid w:val="00EE7CE4"/>
    <w:rsid w:val="00EF1EBA"/>
    <w:rsid w:val="00EF23F7"/>
    <w:rsid w:val="00EF42AF"/>
    <w:rsid w:val="00EF55EB"/>
    <w:rsid w:val="00EF6797"/>
    <w:rsid w:val="00F00B3F"/>
    <w:rsid w:val="00F00DCC"/>
    <w:rsid w:val="00F0156F"/>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3041"/>
    <w:rsid w:val="00F241A3"/>
    <w:rsid w:val="00F24B8B"/>
    <w:rsid w:val="00F26C49"/>
    <w:rsid w:val="00F27257"/>
    <w:rsid w:val="00F277B9"/>
    <w:rsid w:val="00F27D94"/>
    <w:rsid w:val="00F30136"/>
    <w:rsid w:val="00F30D2E"/>
    <w:rsid w:val="00F310DA"/>
    <w:rsid w:val="00F32EE9"/>
    <w:rsid w:val="00F33F57"/>
    <w:rsid w:val="00F35516"/>
    <w:rsid w:val="00F3578E"/>
    <w:rsid w:val="00F35790"/>
    <w:rsid w:val="00F35C8B"/>
    <w:rsid w:val="00F369F8"/>
    <w:rsid w:val="00F37071"/>
    <w:rsid w:val="00F37289"/>
    <w:rsid w:val="00F4094E"/>
    <w:rsid w:val="00F4136D"/>
    <w:rsid w:val="00F41529"/>
    <w:rsid w:val="00F4212E"/>
    <w:rsid w:val="00F42C20"/>
    <w:rsid w:val="00F42CD1"/>
    <w:rsid w:val="00F43577"/>
    <w:rsid w:val="00F43E34"/>
    <w:rsid w:val="00F44522"/>
    <w:rsid w:val="00F4592F"/>
    <w:rsid w:val="00F521C4"/>
    <w:rsid w:val="00F552D1"/>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4718"/>
    <w:rsid w:val="00FA4A05"/>
    <w:rsid w:val="00FA56EC"/>
    <w:rsid w:val="00FA59D8"/>
    <w:rsid w:val="00FA697C"/>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0FE4"/>
    <w:rsid w:val="00FE248C"/>
    <w:rsid w:val="00FE65AF"/>
    <w:rsid w:val="00FE710B"/>
    <w:rsid w:val="00FF111E"/>
    <w:rsid w:val="00FF1FCB"/>
    <w:rsid w:val="00FF2056"/>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P"/>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1323</TotalTime>
  <Pages>7</Pages>
  <Words>2846</Words>
  <Characters>16225</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19033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11</cp:revision>
  <cp:lastPrinted>2019-04-25T01:09:00Z</cp:lastPrinted>
  <dcterms:created xsi:type="dcterms:W3CDTF">2023-09-27T03:42:00Z</dcterms:created>
  <dcterms:modified xsi:type="dcterms:W3CDTF">2024-02-19T17:48:00Z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