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BC179" w14:textId="52737C5B" w:rsidR="00283621" w:rsidRPr="00283621" w:rsidRDefault="00283621" w:rsidP="00283621">
      <w:pPr>
        <w:widowControl w:val="0"/>
        <w:tabs>
          <w:tab w:val="right" w:pos="9630"/>
          <w:tab w:val="right" w:pos="13323"/>
        </w:tabs>
        <w:overflowPunct w:val="0"/>
        <w:autoSpaceDE w:val="0"/>
        <w:autoSpaceDN w:val="0"/>
        <w:adjustRightInd w:val="0"/>
        <w:spacing w:after="0"/>
        <w:textAlignment w:val="baseline"/>
        <w:rPr>
          <w:rFonts w:ascii="Arial" w:eastAsia="Malgun Gothic" w:hAnsi="Arial" w:cs="Arial"/>
          <w:b/>
          <w:noProof/>
          <w:sz w:val="24"/>
          <w:szCs w:val="24"/>
          <w:lang w:eastAsia="ja-JP"/>
        </w:rPr>
      </w:pPr>
      <w:bookmarkStart w:id="0" w:name="Title"/>
      <w:bookmarkStart w:id="1" w:name="DocumentFor"/>
      <w:bookmarkStart w:id="2" w:name="_Hlk525903026"/>
      <w:bookmarkStart w:id="3" w:name="_Hlk506565237"/>
      <w:bookmarkEnd w:id="0"/>
      <w:bookmarkEnd w:id="1"/>
      <w:r w:rsidRPr="00283621">
        <w:rPr>
          <w:rFonts w:ascii="Arial" w:eastAsia="Malgun Gothic" w:hAnsi="Arial" w:cs="Arial"/>
          <w:b/>
          <w:noProof/>
          <w:sz w:val="24"/>
          <w:szCs w:val="24"/>
          <w:lang w:eastAsia="ja-JP"/>
        </w:rPr>
        <w:t>3GPP TSG-RAN WG4 Meeting #109</w:t>
      </w:r>
      <w:r w:rsidRPr="00283621">
        <w:rPr>
          <w:rFonts w:ascii="Arial" w:eastAsia="Malgun Gothic" w:hAnsi="Arial" w:cs="Arial"/>
          <w:b/>
          <w:noProof/>
          <w:sz w:val="24"/>
          <w:szCs w:val="24"/>
          <w:lang w:eastAsia="ja-JP"/>
        </w:rPr>
        <w:tab/>
      </w:r>
      <w:r w:rsidR="00F60C18" w:rsidRPr="00F60C18">
        <w:rPr>
          <w:rFonts w:ascii="Arial" w:eastAsia="Malgun Gothic" w:hAnsi="Arial" w:cs="Arial"/>
          <w:b/>
          <w:noProof/>
          <w:color w:val="000000"/>
          <w:sz w:val="24"/>
          <w:szCs w:val="24"/>
          <w:lang w:eastAsia="ja-JP"/>
        </w:rPr>
        <w:t>R4-2322125</w:t>
      </w:r>
    </w:p>
    <w:p w14:paraId="28A8A97E" w14:textId="3CF9F774" w:rsidR="00283621" w:rsidRPr="00283621" w:rsidRDefault="00283621" w:rsidP="00283621">
      <w:pPr>
        <w:tabs>
          <w:tab w:val="center" w:pos="4536"/>
          <w:tab w:val="right" w:pos="9072"/>
        </w:tabs>
        <w:spacing w:after="0"/>
        <w:rPr>
          <w:rFonts w:ascii="Arial" w:eastAsia="Malgun Gothic" w:hAnsi="Arial" w:cs="Arial"/>
          <w:b/>
          <w:noProof/>
          <w:sz w:val="24"/>
          <w:szCs w:val="24"/>
          <w:lang w:eastAsia="ja-JP"/>
        </w:rPr>
      </w:pPr>
      <w:r w:rsidRPr="00283621">
        <w:rPr>
          <w:rFonts w:ascii="Arial" w:eastAsia="Malgun Gothic" w:hAnsi="Arial" w:cs="Arial"/>
          <w:b/>
          <w:noProof/>
          <w:sz w:val="24"/>
          <w:szCs w:val="24"/>
          <w:lang w:eastAsia="ja-JP"/>
        </w:rPr>
        <w:t>Chicago, USA, 13 – 17 November 2023</w:t>
      </w:r>
    </w:p>
    <w:p w14:paraId="30DEC3E5" w14:textId="77777777" w:rsidR="00283621" w:rsidRDefault="00283621" w:rsidP="007A3968">
      <w:pPr>
        <w:tabs>
          <w:tab w:val="center" w:pos="4536"/>
          <w:tab w:val="right" w:pos="9072"/>
        </w:tabs>
        <w:spacing w:after="0"/>
        <w:rPr>
          <w:rFonts w:ascii="Arial" w:eastAsia="MS Mincho" w:hAnsi="Arial" w:cs="Arial"/>
          <w:b/>
          <w:sz w:val="24"/>
          <w:szCs w:val="24"/>
          <w:lang w:val="x-none"/>
        </w:rPr>
      </w:pPr>
    </w:p>
    <w:p w14:paraId="0C8B1329" w14:textId="697B0E41" w:rsidR="007A3968" w:rsidRPr="0031623E" w:rsidRDefault="007A3968" w:rsidP="007A3968">
      <w:pPr>
        <w:tabs>
          <w:tab w:val="center" w:pos="4536"/>
          <w:tab w:val="right" w:pos="9072"/>
        </w:tabs>
        <w:spacing w:after="0"/>
        <w:rPr>
          <w:rFonts w:ascii="Arial" w:eastAsiaTheme="minorEastAsia" w:hAnsi="Arial" w:cs="Arial"/>
          <w:b/>
          <w:sz w:val="24"/>
          <w:szCs w:val="24"/>
          <w:lang w:val="en-US" w:eastAsia="zh-CN"/>
        </w:rPr>
      </w:pPr>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2"/>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4" w:name="OLE_LINK12"/>
      <w:bookmarkStart w:id="5" w:name="OLE_LINK13"/>
      <w:r w:rsidR="001D5143" w:rsidRPr="001D5143">
        <w:rPr>
          <w:lang w:eastAsia="zh-CN"/>
        </w:rPr>
        <w:t>2311</w:t>
      </w:r>
      <w:r w:rsidR="001D5143" w:rsidRPr="001D5143">
        <w:rPr>
          <w:rFonts w:hint="eastAsia"/>
          <w:lang w:eastAsia="zh-CN"/>
        </w:rPr>
        <w:t>565</w:t>
      </w:r>
      <w:bookmarkEnd w:id="4"/>
      <w:bookmarkEnd w:id="5"/>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6" w:name="OLE_LINK8"/>
            <w:bookmarkStart w:id="7" w:name="OLE_LINK9"/>
            <w:r w:rsidRPr="001D5143">
              <w:rPr>
                <w:bCs/>
                <w:sz w:val="20"/>
                <w:szCs w:val="20"/>
                <w:lang w:eastAsia="ja-JP"/>
              </w:rPr>
              <w:t xml:space="preserve">resource </w:t>
            </w:r>
            <w:bookmarkEnd w:id="6"/>
            <w:bookmarkEnd w:id="7"/>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Q4: On the indicated DL PRS resource set(s) occurring within indicated time window(s), is each indicated DL-PRS resourceSet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8"/>
      <w:r w:rsidRPr="00E313A7">
        <w:rPr>
          <w:b/>
          <w:bCs/>
          <w:i/>
          <w:iCs/>
          <w:lang w:val="en-US"/>
        </w:rPr>
        <w:t>Q1:</w:t>
      </w:r>
      <w:commentRangeEnd w:id="8"/>
      <w:r w:rsidRPr="00E313A7">
        <w:rPr>
          <w:rStyle w:val="CommentReference"/>
          <w:i/>
          <w:iCs/>
        </w:rPr>
        <w:commentReference w:id="8"/>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9"/>
      <w:commentRangeStart w:id="10"/>
      <w:r>
        <w:rPr>
          <w:b/>
          <w:bCs/>
          <w:lang w:val="en-US"/>
        </w:rPr>
        <w:t>Response</w:t>
      </w:r>
      <w:r w:rsidR="00473569">
        <w:rPr>
          <w:b/>
          <w:bCs/>
          <w:lang w:val="en-US"/>
        </w:rPr>
        <w:t xml:space="preserve"> to Q1</w:t>
      </w:r>
      <w:r w:rsidR="00484878" w:rsidRPr="00484878">
        <w:rPr>
          <w:b/>
          <w:bCs/>
          <w:lang w:val="en-US"/>
        </w:rPr>
        <w:t>:</w:t>
      </w:r>
      <w:commentRangeEnd w:id="9"/>
      <w:r w:rsidR="00E57BA2">
        <w:rPr>
          <w:rStyle w:val="CommentReference"/>
        </w:rPr>
        <w:commentReference w:id="9"/>
      </w:r>
      <w:commentRangeEnd w:id="10"/>
      <w:r w:rsidR="00FA1315">
        <w:rPr>
          <w:rStyle w:val="CommentReference"/>
        </w:rPr>
        <w:commentReference w:id="10"/>
      </w:r>
    </w:p>
    <w:p w14:paraId="61FDF630" w14:textId="77777777" w:rsidR="00ED78C3" w:rsidRDefault="00ED78C3" w:rsidP="00ED78C3">
      <w:pPr>
        <w:rPr>
          <w:lang w:eastAsia="x-none"/>
        </w:rPr>
      </w:pPr>
      <w:r>
        <w:rPr>
          <w:lang w:eastAsia="x-none"/>
        </w:rPr>
        <w:lastRenderedPageBreak/>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lastRenderedPageBreak/>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t>For each reported additional UE Rx-Tx time difference/RSTD measurement, support UE to report up to N_sample associated DL RSCP/RSCPD measurements</w:t>
      </w:r>
    </w:p>
    <w:p w14:paraId="31DCDB41" w14:textId="77777777" w:rsidR="00ED78C3" w:rsidRDefault="00ED78C3" w:rsidP="00ED78C3">
      <w:pPr>
        <w:pStyle w:val="ListParagraph"/>
        <w:numPr>
          <w:ilvl w:val="0"/>
          <w:numId w:val="33"/>
        </w:numPr>
        <w:spacing w:after="0"/>
        <w:contextualSpacing w:val="0"/>
        <w:rPr>
          <w:ins w:id="11" w:author="CATT - Ren Da" w:date="2023-11-14T03:35:00Z"/>
          <w:rFonts w:eastAsia="Times New Roman"/>
          <w:bCs/>
          <w:iCs/>
          <w:lang w:val="en-US"/>
        </w:rPr>
      </w:pPr>
      <w:r w:rsidRPr="00F37077">
        <w:rPr>
          <w:rFonts w:eastAsia="Times New Roman"/>
          <w:bCs/>
          <w:iCs/>
          <w:lang w:val="en-US"/>
        </w:rPr>
        <w:t>For each reported additional UL RTOA/gNB Rx-Tx time difference measurement, support gNB to report up to N_sample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On the indicated DL PRS resource set(s) occurring within indicated time window(s), is each indicated DL-PRS resourceSet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Each indicated DL-PRS resourceSet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2" w:name="_Hlk4777878"/>
      <w:bookmarkEnd w:id="3"/>
      <w:r>
        <w:t>Dates of Next TSG-RAN1 Meetings:</w:t>
      </w:r>
    </w:p>
    <w:bookmarkEnd w:id="12"/>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3E326669"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r w:rsidRPr="00083770">
        <w:rPr>
          <w:lang w:eastAsia="zh-CN"/>
        </w:rPr>
        <w:t xml:space="preserve"> </w:t>
      </w:r>
      <w:r>
        <w:rPr>
          <w:rFonts w:hint="eastAsia"/>
          <w:lang w:eastAsia="zh-CN"/>
        </w:rPr>
        <w:t xml:space="preserve">  </w:t>
      </w:r>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9"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10"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DA14" w14:textId="77777777" w:rsidR="0080657B" w:rsidRDefault="0080657B" w:rsidP="005D6179">
      <w:pPr>
        <w:spacing w:after="0"/>
      </w:pPr>
      <w:r>
        <w:separator/>
      </w:r>
    </w:p>
  </w:endnote>
  <w:endnote w:type="continuationSeparator" w:id="0">
    <w:p w14:paraId="08F353A2" w14:textId="77777777" w:rsidR="0080657B" w:rsidRDefault="0080657B" w:rsidP="005D6179">
      <w:pPr>
        <w:spacing w:after="0"/>
      </w:pPr>
      <w:r>
        <w:continuationSeparator/>
      </w:r>
    </w:p>
  </w:endnote>
  <w:endnote w:type="continuationNotice" w:id="1">
    <w:p w14:paraId="0E3676D6" w14:textId="77777777" w:rsidR="0080657B" w:rsidRDefault="00806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E18C" w14:textId="77777777" w:rsidR="0080657B" w:rsidRDefault="0080657B" w:rsidP="005D6179">
      <w:pPr>
        <w:spacing w:after="0"/>
      </w:pPr>
      <w:r>
        <w:separator/>
      </w:r>
    </w:p>
  </w:footnote>
  <w:footnote w:type="continuationSeparator" w:id="0">
    <w:p w14:paraId="24166885" w14:textId="77777777" w:rsidR="0080657B" w:rsidRDefault="0080657B" w:rsidP="005D6179">
      <w:pPr>
        <w:spacing w:after="0"/>
      </w:pPr>
      <w:r>
        <w:continuationSeparator/>
      </w:r>
    </w:p>
  </w:footnote>
  <w:footnote w:type="continuationNotice" w:id="1">
    <w:p w14:paraId="485F2A7E" w14:textId="77777777" w:rsidR="0080657B" w:rsidRDefault="008065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3621"/>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B0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657B"/>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0C18"/>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MCC</cp:lastModifiedBy>
  <cp:revision>27</cp:revision>
  <dcterms:created xsi:type="dcterms:W3CDTF">2023-11-14T13:59:00Z</dcterms:created>
  <dcterms:modified xsi:type="dcterms:W3CDTF">2023-11-15T20:37:00Z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