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C9B68" w14:textId="0D3885E0" w:rsidR="00496CBB" w:rsidRPr="00660C2F" w:rsidRDefault="00496CBB" w:rsidP="00B44DF0">
      <w:pP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CE0F44">
        <w:rPr>
          <w:rFonts w:ascii="Times New Roman" w:eastAsia="Times New Roman" w:hAnsi="Times New Roman" w:cs="Times New Roman"/>
          <w:b/>
          <w:noProof/>
          <w:sz w:val="24"/>
          <w:szCs w:val="24"/>
        </w:rPr>
        <w:t>9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941F6C">
        <w:rPr>
          <w:rFonts w:ascii="Arial" w:hAnsi="Arial" w:cs="Arial"/>
          <w:b/>
          <w:bCs/>
          <w:color w:val="808080"/>
          <w:sz w:val="26"/>
          <w:szCs w:val="26"/>
        </w:rPr>
        <w:t>R4-2320412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hyperlink r:id="rId7" w:history="1">
        <w:r w:rsidRPr="00660C2F">
          <w:rPr>
            <w:rFonts w:ascii="Segoe UI" w:eastAsia="Times New Roman" w:hAnsi="Segoe UI" w:cs="Segoe UI"/>
            <w:color w:val="000000"/>
            <w:sz w:val="24"/>
            <w:szCs w:val="24"/>
          </w:rPr>
          <w:br/>
        </w:r>
      </w:hyperlink>
    </w:p>
    <w:p w14:paraId="5842A60B" w14:textId="0D82CC0B" w:rsidR="00496CBB" w:rsidRPr="00660C2F" w:rsidRDefault="00CE0F44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13</w:t>
      </w:r>
      <w:r w:rsidR="00C14D0D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, 2023 – </w:t>
      </w:r>
      <w:r w:rsidR="00C14D0D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7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</w:t>
      </w:r>
    </w:p>
    <w:bookmarkEnd w:id="0"/>
    <w:p w14:paraId="0FE8D5DB" w14:textId="77777777" w:rsidR="00496CBB" w:rsidRPr="00660C2F" w:rsidRDefault="00496CBB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260EE93" w14:textId="77777777" w:rsidR="00496CBB" w:rsidRPr="00660C2F" w:rsidRDefault="00496CBB" w:rsidP="00496CBB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0BAD6A34" w14:textId="75F9EE62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64661C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2D749E">
        <w:rPr>
          <w:rFonts w:ascii="Times New Roman" w:eastAsia="Times New Roman" w:hAnsi="Times New Roman" w:cs="Times New Roman"/>
          <w:sz w:val="24"/>
          <w:szCs w:val="24"/>
        </w:rPr>
        <w:t xml:space="preserve">8Rx CPE/FWA </w:t>
      </w:r>
      <w:r w:rsidR="0064661C">
        <w:rPr>
          <w:rFonts w:ascii="Times New Roman" w:eastAsia="Times New Roman" w:hAnsi="Times New Roman" w:cs="Times New Roman"/>
          <w:sz w:val="24"/>
          <w:szCs w:val="24"/>
        </w:rPr>
        <w:t xml:space="preserve">demodulation performance </w:t>
      </w:r>
      <w:r w:rsidR="0078326E">
        <w:rPr>
          <w:rFonts w:ascii="Times New Roman" w:eastAsia="Times New Roman" w:hAnsi="Times New Roman" w:cs="Times New Roman"/>
          <w:sz w:val="24"/>
          <w:szCs w:val="24"/>
        </w:rPr>
        <w:t>requirements</w:t>
      </w:r>
    </w:p>
    <w:p w14:paraId="16CFF67B" w14:textId="4F1AED71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5744C1">
        <w:rPr>
          <w:rFonts w:ascii="Times New Roman" w:eastAsia="Times New Roman" w:hAnsi="Times New Roman" w:cs="Times New Roman"/>
          <w:sz w:val="24"/>
          <w:szCs w:val="24"/>
        </w:rPr>
        <w:t>8.3.3.1</w:t>
      </w:r>
    </w:p>
    <w:p w14:paraId="432F78E4" w14:textId="52F6D408" w:rsidR="00496CBB" w:rsidRDefault="00496CBB" w:rsidP="00496CBB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F93C26">
        <w:rPr>
          <w:rFonts w:ascii="Times New Roman" w:eastAsia="Times New Roman" w:hAnsi="Times New Roman" w:cs="Times New Roman"/>
          <w:sz w:val="24"/>
          <w:szCs w:val="24"/>
        </w:rPr>
        <w:t>D</w:t>
      </w:r>
      <w:r w:rsidR="00796359">
        <w:rPr>
          <w:rFonts w:ascii="Times New Roman" w:eastAsia="Times New Roman" w:hAnsi="Times New Roman" w:cs="Times New Roman"/>
          <w:sz w:val="24"/>
          <w:szCs w:val="24"/>
        </w:rPr>
        <w:t>i</w:t>
      </w:r>
      <w:r w:rsidR="00F93C26">
        <w:rPr>
          <w:rFonts w:ascii="Times New Roman" w:eastAsia="Times New Roman" w:hAnsi="Times New Roman" w:cs="Times New Roman"/>
          <w:sz w:val="24"/>
          <w:szCs w:val="24"/>
        </w:rPr>
        <w:t>scussion</w:t>
      </w:r>
    </w:p>
    <w:p w14:paraId="0F3DA31D" w14:textId="77777777" w:rsidR="00496CBB" w:rsidRDefault="00496CBB" w:rsidP="00496CBB">
      <w:pPr>
        <w:pStyle w:val="Heading1"/>
        <w:pBdr>
          <w:bottom w:val="single" w:sz="6" w:space="1" w:color="auto"/>
        </w:pBdr>
      </w:pPr>
      <w:r w:rsidRPr="002818AF">
        <w:rPr>
          <w:rFonts w:ascii="Arial" w:hAnsi="Arial" w:cs="Arial"/>
        </w:rPr>
        <w:t xml:space="preserve">1 </w:t>
      </w:r>
      <w:r w:rsidRPr="00A506E3">
        <w:t>Introduction</w:t>
      </w:r>
    </w:p>
    <w:p w14:paraId="4AA752AC" w14:textId="77777777" w:rsidR="00496CBB" w:rsidRPr="00326DCB" w:rsidRDefault="00496CBB" w:rsidP="00496CBB"/>
    <w:p w14:paraId="101B60BC" w14:textId="2E18CBEB" w:rsidR="00496CBB" w:rsidRPr="00660C2F" w:rsidRDefault="00A54B27" w:rsidP="00496CB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latest simulation results </w:t>
      </w:r>
      <w:r w:rsidR="00123E17">
        <w:rPr>
          <w:rFonts w:ascii="Times New Roman" w:eastAsia="Times New Roman" w:hAnsi="Times New Roman" w:cs="Times New Roman"/>
          <w:sz w:val="24"/>
          <w:szCs w:val="24"/>
        </w:rPr>
        <w:t xml:space="preserve">for single carrier </w:t>
      </w:r>
      <w:r w:rsidR="0003314D">
        <w:rPr>
          <w:rFonts w:ascii="Times New Roman" w:eastAsia="Times New Roman" w:hAnsi="Times New Roman" w:cs="Times New Roman"/>
          <w:sz w:val="24"/>
          <w:szCs w:val="24"/>
        </w:rPr>
        <w:t xml:space="preserve">PDSCH demodulation </w:t>
      </w:r>
      <w:r w:rsidR="00123E17">
        <w:rPr>
          <w:rFonts w:ascii="Times New Roman" w:eastAsia="Times New Roman" w:hAnsi="Times New Roman" w:cs="Times New Roman"/>
          <w:sz w:val="24"/>
          <w:szCs w:val="24"/>
        </w:rPr>
        <w:t>requirements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 are shared</w:t>
      </w:r>
      <w:r w:rsidR="003E5CA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Additionally, we propose our views on </w:t>
      </w:r>
      <w:r w:rsidR="002032F9">
        <w:rPr>
          <w:rFonts w:ascii="Times New Roman" w:eastAsia="Times New Roman" w:hAnsi="Times New Roman" w:cs="Times New Roman"/>
          <w:sz w:val="24"/>
          <w:szCs w:val="24"/>
        </w:rPr>
        <w:t xml:space="preserve">an appropriate 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margin to </w:t>
      </w:r>
      <w:r w:rsidR="002032F9">
        <w:rPr>
          <w:rFonts w:ascii="Times New Roman" w:eastAsia="Times New Roman" w:hAnsi="Times New Roman" w:cs="Times New Roman"/>
          <w:sz w:val="24"/>
          <w:szCs w:val="24"/>
        </w:rPr>
        <w:t>be considered for SNR requirements.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55AD462" w14:textId="75447F6E" w:rsidR="00496CBB" w:rsidRDefault="00496CBB" w:rsidP="00496CBB">
      <w:pPr>
        <w:pStyle w:val="Heading1"/>
        <w:pBdr>
          <w:bottom w:val="single" w:sz="6" w:space="1" w:color="auto"/>
        </w:pBdr>
      </w:pPr>
      <w:r w:rsidRPr="00A506E3">
        <w:t xml:space="preserve">2 PDSCH Demodulation Requirements </w:t>
      </w:r>
    </w:p>
    <w:p w14:paraId="08925D0A" w14:textId="77777777" w:rsidR="00496CBB" w:rsidRPr="00326DCB" w:rsidRDefault="00496CBB" w:rsidP="00496CBB"/>
    <w:p w14:paraId="2ADFBC0D" w14:textId="2C8A9DC5" w:rsidR="00515B47" w:rsidRDefault="00515B47" w:rsidP="00515B47">
      <w:pPr>
        <w:pStyle w:val="Heading2"/>
        <w:rPr>
          <w:lang w:eastAsia="ko-KR"/>
        </w:rPr>
      </w:pPr>
      <w:r>
        <w:rPr>
          <w:lang w:eastAsia="ko-KR"/>
        </w:rPr>
        <w:t xml:space="preserve">2.1 TDD </w:t>
      </w:r>
      <w:r w:rsidR="006E6772">
        <w:rPr>
          <w:lang w:eastAsia="ko-KR"/>
        </w:rPr>
        <w:t xml:space="preserve">single carrier </w:t>
      </w:r>
    </w:p>
    <w:p w14:paraId="379F6547" w14:textId="77777777" w:rsidR="003E4C24" w:rsidRDefault="003E4C24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6C1324F4" w14:textId="48C7E4C0" w:rsidR="00123E17" w:rsidRDefault="00123E17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123E1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The following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T</w:t>
      </w:r>
      <w:r w:rsidRPr="00123E17">
        <w:rPr>
          <w:rFonts w:ascii="Times New Roman" w:hAnsi="Times New Roman" w:cs="Times New Roman"/>
          <w:bCs/>
          <w:sz w:val="24"/>
          <w:szCs w:val="24"/>
          <w:lang w:eastAsia="ko-KR"/>
        </w:rPr>
        <w:t>able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-1 </w:t>
      </w:r>
      <w:r w:rsidRPr="00123E17">
        <w:rPr>
          <w:rFonts w:ascii="Times New Roman" w:hAnsi="Times New Roman" w:cs="Times New Roman"/>
          <w:bCs/>
          <w:sz w:val="24"/>
          <w:szCs w:val="24"/>
          <w:lang w:eastAsia="ko-KR"/>
        </w:rPr>
        <w:t>has the latest simulation results for scenarios agreed in [1].</w:t>
      </w:r>
    </w:p>
    <w:p w14:paraId="4AD5E342" w14:textId="285D9322" w:rsidR="00123E17" w:rsidRDefault="00123E17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Table-1 </w:t>
      </w:r>
      <w:r w:rsidR="00557627">
        <w:rPr>
          <w:rFonts w:ascii="Times New Roman" w:hAnsi="Times New Roman" w:cs="Times New Roman"/>
          <w:b/>
          <w:sz w:val="24"/>
          <w:szCs w:val="24"/>
          <w:lang w:eastAsia="ko-KR"/>
        </w:rPr>
        <w:t>S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imulation results at 70% of maximum throughput </w:t>
      </w:r>
    </w:p>
    <w:tbl>
      <w:tblPr>
        <w:tblStyle w:val="TableGrid"/>
        <w:tblW w:w="8859" w:type="dxa"/>
        <w:tblLook w:val="04A0" w:firstRow="1" w:lastRow="0" w:firstColumn="1" w:lastColumn="0" w:noHBand="0" w:noVBand="1"/>
      </w:tblPr>
      <w:tblGrid>
        <w:gridCol w:w="1005"/>
        <w:gridCol w:w="2691"/>
        <w:gridCol w:w="1267"/>
        <w:gridCol w:w="3896"/>
      </w:tblGrid>
      <w:tr w:rsidR="00123E17" w:rsidRPr="00FC0CCB" w14:paraId="3C43E6D6" w14:textId="77777777" w:rsidTr="00123E17">
        <w:trPr>
          <w:trHeight w:val="580"/>
        </w:trPr>
        <w:tc>
          <w:tcPr>
            <w:tcW w:w="1005" w:type="dxa"/>
            <w:noWrap/>
            <w:hideMark/>
          </w:tcPr>
          <w:p w14:paraId="664F98C0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#Layers</w:t>
            </w:r>
          </w:p>
        </w:tc>
        <w:tc>
          <w:tcPr>
            <w:tcW w:w="2691" w:type="dxa"/>
            <w:noWrap/>
            <w:hideMark/>
          </w:tcPr>
          <w:p w14:paraId="16A3F56A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Propagation</w:t>
            </w:r>
          </w:p>
          <w:p w14:paraId="2B0A9A0F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conditions</w:t>
            </w:r>
          </w:p>
        </w:tc>
        <w:tc>
          <w:tcPr>
            <w:tcW w:w="1267" w:type="dxa"/>
            <w:noWrap/>
            <w:hideMark/>
          </w:tcPr>
          <w:p w14:paraId="50C4EDEA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MCS</w:t>
            </w:r>
          </w:p>
        </w:tc>
        <w:tc>
          <w:tcPr>
            <w:tcW w:w="3896" w:type="dxa"/>
            <w:hideMark/>
          </w:tcPr>
          <w:p w14:paraId="2DE81A40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SNR @ 70% maximum throughput (dB)</w:t>
            </w:r>
          </w:p>
        </w:tc>
      </w:tr>
      <w:tr w:rsidR="00123E17" w:rsidRPr="00FC0CCB" w14:paraId="579526B2" w14:textId="77777777" w:rsidTr="00123E17">
        <w:trPr>
          <w:trHeight w:val="172"/>
        </w:trPr>
        <w:tc>
          <w:tcPr>
            <w:tcW w:w="1005" w:type="dxa"/>
            <w:noWrap/>
            <w:hideMark/>
          </w:tcPr>
          <w:p w14:paraId="13FB7490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1" w:type="dxa"/>
            <w:hideMark/>
          </w:tcPr>
          <w:p w14:paraId="30B38378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TDLC300-100, Medium B</w:t>
            </w:r>
          </w:p>
        </w:tc>
        <w:tc>
          <w:tcPr>
            <w:tcW w:w="1267" w:type="dxa"/>
            <w:noWrap/>
            <w:hideMark/>
          </w:tcPr>
          <w:p w14:paraId="71C74D2F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19, Table1</w:t>
            </w:r>
          </w:p>
        </w:tc>
        <w:tc>
          <w:tcPr>
            <w:tcW w:w="3896" w:type="dxa"/>
            <w:noWrap/>
            <w:hideMark/>
          </w:tcPr>
          <w:p w14:paraId="05E905EE" w14:textId="7F5C242C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</w:t>
            </w:r>
            <w:r w:rsidR="00376501">
              <w:rPr>
                <w:rFonts w:ascii="Times New Roman" w:hAnsi="Times New Roman" w:cs="Times New Roman"/>
              </w:rPr>
              <w:t>1.8</w:t>
            </w:r>
          </w:p>
        </w:tc>
      </w:tr>
      <w:tr w:rsidR="00123E17" w:rsidRPr="00FC0CCB" w14:paraId="3C1FE97C" w14:textId="77777777" w:rsidTr="00123E17">
        <w:trPr>
          <w:trHeight w:val="290"/>
        </w:trPr>
        <w:tc>
          <w:tcPr>
            <w:tcW w:w="1005" w:type="dxa"/>
            <w:noWrap/>
            <w:hideMark/>
          </w:tcPr>
          <w:p w14:paraId="0FFA4D17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1" w:type="dxa"/>
            <w:noWrap/>
            <w:hideMark/>
          </w:tcPr>
          <w:p w14:paraId="106C1757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TDLA30-10, ULA Low</w:t>
            </w:r>
          </w:p>
        </w:tc>
        <w:tc>
          <w:tcPr>
            <w:tcW w:w="1267" w:type="dxa"/>
            <w:noWrap/>
            <w:hideMark/>
          </w:tcPr>
          <w:p w14:paraId="1DC82FFC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17, Table1</w:t>
            </w:r>
          </w:p>
        </w:tc>
        <w:tc>
          <w:tcPr>
            <w:tcW w:w="3896" w:type="dxa"/>
            <w:noWrap/>
            <w:hideMark/>
          </w:tcPr>
          <w:p w14:paraId="23E5A60C" w14:textId="7734DC05" w:rsidR="00123E17" w:rsidRPr="00123E17" w:rsidRDefault="00376501" w:rsidP="00B33E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11.7</w:t>
            </w:r>
          </w:p>
        </w:tc>
      </w:tr>
      <w:tr w:rsidR="00123E17" w:rsidRPr="00FC0CCB" w14:paraId="6EC28505" w14:textId="77777777" w:rsidTr="00123E17">
        <w:trPr>
          <w:trHeight w:val="290"/>
        </w:trPr>
        <w:tc>
          <w:tcPr>
            <w:tcW w:w="1005" w:type="dxa"/>
            <w:noWrap/>
            <w:hideMark/>
          </w:tcPr>
          <w:p w14:paraId="4342FB24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1" w:type="dxa"/>
            <w:noWrap/>
            <w:hideMark/>
          </w:tcPr>
          <w:p w14:paraId="7BA95ABB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TDLA30-10, ULA Low</w:t>
            </w:r>
          </w:p>
        </w:tc>
        <w:tc>
          <w:tcPr>
            <w:tcW w:w="1267" w:type="dxa"/>
            <w:noWrap/>
            <w:hideMark/>
          </w:tcPr>
          <w:p w14:paraId="2B0AC327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17, Table1</w:t>
            </w:r>
          </w:p>
        </w:tc>
        <w:tc>
          <w:tcPr>
            <w:tcW w:w="3896" w:type="dxa"/>
            <w:noWrap/>
            <w:hideMark/>
          </w:tcPr>
          <w:p w14:paraId="56ED7586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20.9</w:t>
            </w:r>
          </w:p>
        </w:tc>
      </w:tr>
    </w:tbl>
    <w:p w14:paraId="714F4BC2" w14:textId="77777777" w:rsidR="00123E17" w:rsidRDefault="00123E17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00845EEA" w14:textId="047F677B" w:rsidR="003E4C24" w:rsidRDefault="003E4C24" w:rsidP="003E4C24">
      <w:pPr>
        <w:pStyle w:val="Heading2"/>
        <w:rPr>
          <w:lang w:eastAsia="ko-KR"/>
        </w:rPr>
      </w:pPr>
      <w:r w:rsidRPr="003E4C24">
        <w:rPr>
          <w:lang w:eastAsia="ko-KR"/>
        </w:rPr>
        <w:t>2.2 FDD</w:t>
      </w:r>
      <w:r w:rsidR="006E6772">
        <w:rPr>
          <w:lang w:eastAsia="ko-KR"/>
        </w:rPr>
        <w:t xml:space="preserve"> single carrier </w:t>
      </w:r>
    </w:p>
    <w:p w14:paraId="5E93B440" w14:textId="77777777" w:rsidR="003E4C24" w:rsidRDefault="003E4C24" w:rsidP="003E4C24">
      <w:pPr>
        <w:pStyle w:val="Heading2"/>
        <w:rPr>
          <w:lang w:eastAsia="ko-KR"/>
        </w:rPr>
      </w:pPr>
    </w:p>
    <w:tbl>
      <w:tblPr>
        <w:tblStyle w:val="TableGrid"/>
        <w:tblW w:w="8859" w:type="dxa"/>
        <w:tblLook w:val="04A0" w:firstRow="1" w:lastRow="0" w:firstColumn="1" w:lastColumn="0" w:noHBand="0" w:noVBand="1"/>
      </w:tblPr>
      <w:tblGrid>
        <w:gridCol w:w="1005"/>
        <w:gridCol w:w="2691"/>
        <w:gridCol w:w="1267"/>
        <w:gridCol w:w="3896"/>
      </w:tblGrid>
      <w:tr w:rsidR="00D24CC7" w:rsidRPr="00FC0CCB" w14:paraId="07F4132F" w14:textId="77777777" w:rsidTr="009B1647">
        <w:trPr>
          <w:trHeight w:val="580"/>
        </w:trPr>
        <w:tc>
          <w:tcPr>
            <w:tcW w:w="1005" w:type="dxa"/>
            <w:noWrap/>
            <w:hideMark/>
          </w:tcPr>
          <w:p w14:paraId="2CDA6907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#Layers</w:t>
            </w:r>
          </w:p>
        </w:tc>
        <w:tc>
          <w:tcPr>
            <w:tcW w:w="2691" w:type="dxa"/>
            <w:noWrap/>
            <w:hideMark/>
          </w:tcPr>
          <w:p w14:paraId="51FBFDAB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Propagation</w:t>
            </w:r>
          </w:p>
          <w:p w14:paraId="4B3F77F1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conditions</w:t>
            </w:r>
          </w:p>
        </w:tc>
        <w:tc>
          <w:tcPr>
            <w:tcW w:w="1267" w:type="dxa"/>
            <w:noWrap/>
            <w:hideMark/>
          </w:tcPr>
          <w:p w14:paraId="5CE924D4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MCS</w:t>
            </w:r>
          </w:p>
        </w:tc>
        <w:tc>
          <w:tcPr>
            <w:tcW w:w="3896" w:type="dxa"/>
            <w:hideMark/>
          </w:tcPr>
          <w:p w14:paraId="7736AF68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SNR @ 70% maximum throughput (dB)</w:t>
            </w:r>
          </w:p>
        </w:tc>
      </w:tr>
      <w:tr w:rsidR="00D24CC7" w:rsidRPr="00FC0CCB" w14:paraId="138BC867" w14:textId="77777777" w:rsidTr="009B1647">
        <w:trPr>
          <w:trHeight w:val="172"/>
        </w:trPr>
        <w:tc>
          <w:tcPr>
            <w:tcW w:w="1005" w:type="dxa"/>
            <w:noWrap/>
            <w:hideMark/>
          </w:tcPr>
          <w:p w14:paraId="3990A2DA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1" w:type="dxa"/>
            <w:hideMark/>
          </w:tcPr>
          <w:p w14:paraId="7CC4688C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TDLC300-100, Medium B</w:t>
            </w:r>
          </w:p>
        </w:tc>
        <w:tc>
          <w:tcPr>
            <w:tcW w:w="1267" w:type="dxa"/>
            <w:noWrap/>
            <w:hideMark/>
          </w:tcPr>
          <w:p w14:paraId="15EBBD85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19, Table1</w:t>
            </w:r>
          </w:p>
        </w:tc>
        <w:tc>
          <w:tcPr>
            <w:tcW w:w="3896" w:type="dxa"/>
            <w:noWrap/>
            <w:hideMark/>
          </w:tcPr>
          <w:p w14:paraId="0FD25822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1.8</w:t>
            </w:r>
          </w:p>
        </w:tc>
      </w:tr>
      <w:tr w:rsidR="00D24CC7" w:rsidRPr="00FC0CCB" w14:paraId="2492B559" w14:textId="77777777" w:rsidTr="009B1647">
        <w:trPr>
          <w:trHeight w:val="290"/>
        </w:trPr>
        <w:tc>
          <w:tcPr>
            <w:tcW w:w="1005" w:type="dxa"/>
            <w:noWrap/>
            <w:hideMark/>
          </w:tcPr>
          <w:p w14:paraId="7493C5CC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1" w:type="dxa"/>
            <w:noWrap/>
            <w:hideMark/>
          </w:tcPr>
          <w:p w14:paraId="64180DA8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TDLA30-10, ULA Low</w:t>
            </w:r>
          </w:p>
        </w:tc>
        <w:tc>
          <w:tcPr>
            <w:tcW w:w="1267" w:type="dxa"/>
            <w:noWrap/>
            <w:hideMark/>
          </w:tcPr>
          <w:p w14:paraId="09D0CB43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17, Table1</w:t>
            </w:r>
          </w:p>
        </w:tc>
        <w:tc>
          <w:tcPr>
            <w:tcW w:w="3896" w:type="dxa"/>
            <w:noWrap/>
            <w:hideMark/>
          </w:tcPr>
          <w:p w14:paraId="2A128C07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11.7</w:t>
            </w:r>
          </w:p>
        </w:tc>
      </w:tr>
      <w:tr w:rsidR="00D24CC7" w:rsidRPr="00FC0CCB" w14:paraId="4B146803" w14:textId="77777777" w:rsidTr="009B1647">
        <w:trPr>
          <w:trHeight w:val="290"/>
        </w:trPr>
        <w:tc>
          <w:tcPr>
            <w:tcW w:w="1005" w:type="dxa"/>
            <w:noWrap/>
            <w:hideMark/>
          </w:tcPr>
          <w:p w14:paraId="2B43D1C7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1" w:type="dxa"/>
            <w:noWrap/>
            <w:hideMark/>
          </w:tcPr>
          <w:p w14:paraId="63D38CD8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TDLA30-10, ULA Low</w:t>
            </w:r>
          </w:p>
        </w:tc>
        <w:tc>
          <w:tcPr>
            <w:tcW w:w="1267" w:type="dxa"/>
            <w:noWrap/>
            <w:hideMark/>
          </w:tcPr>
          <w:p w14:paraId="45CF143C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17, Table1</w:t>
            </w:r>
          </w:p>
        </w:tc>
        <w:tc>
          <w:tcPr>
            <w:tcW w:w="3896" w:type="dxa"/>
            <w:noWrap/>
            <w:hideMark/>
          </w:tcPr>
          <w:p w14:paraId="34480C80" w14:textId="024ED4D4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20.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3D66D3DC" w14:textId="77777777" w:rsidR="00D24CC7" w:rsidRPr="00D24CC7" w:rsidRDefault="00D24CC7" w:rsidP="00D24CC7">
      <w:pPr>
        <w:rPr>
          <w:lang w:eastAsia="ko-KR"/>
        </w:rPr>
      </w:pPr>
    </w:p>
    <w:p w14:paraId="4A6B29C0" w14:textId="64E192FF" w:rsidR="0013637D" w:rsidRDefault="003E4C24" w:rsidP="003E4C24">
      <w:pPr>
        <w:pStyle w:val="Heading2"/>
        <w:rPr>
          <w:lang w:eastAsia="ko-KR"/>
        </w:rPr>
      </w:pPr>
      <w:r>
        <w:rPr>
          <w:lang w:eastAsia="ko-KR"/>
        </w:rPr>
        <w:t>2.3 Margin</w:t>
      </w:r>
    </w:p>
    <w:p w14:paraId="053AA2F3" w14:textId="77777777" w:rsidR="00461125" w:rsidRDefault="00461125" w:rsidP="005C7F8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061859A3" w14:textId="315E59EF" w:rsidR="00461125" w:rsidRDefault="00461125" w:rsidP="005C7F8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Observation 1: 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3.7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dB span in 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TDD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4L, 8Rx PDSCH simulation results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, while </w:t>
      </w:r>
      <w:r w:rsidR="00921031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2.5 dB 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span in TDD 8L, 8Rx </w:t>
      </w:r>
      <w:r w:rsidR="00921031">
        <w:rPr>
          <w:rFonts w:ascii="Times New Roman" w:hAnsi="Times New Roman" w:cs="Times New Roman"/>
          <w:b/>
          <w:sz w:val="24"/>
          <w:szCs w:val="24"/>
          <w:lang w:eastAsia="ko-KR"/>
        </w:rPr>
        <w:t>case.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</w:p>
    <w:p w14:paraId="32622324" w14:textId="68426D71" w:rsidR="002B3C4A" w:rsidRDefault="002B3C4A" w:rsidP="005C7F8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Observation </w:t>
      </w:r>
      <w:r w:rsidR="00B344D4"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In 4L, 4Rx TDD case </w:t>
      </w:r>
      <w:r w:rsidR="00463344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of </w:t>
      </w:r>
      <w:r w:rsidR="00AB0433">
        <w:rPr>
          <w:rFonts w:ascii="Times New Roman" w:hAnsi="Times New Roman" w:cs="Times New Roman"/>
          <w:b/>
          <w:sz w:val="24"/>
          <w:szCs w:val="24"/>
          <w:lang w:eastAsia="ko-KR"/>
        </w:rPr>
        <w:t>T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est 4-1, clause 5.2.3.2.1, the span is only 2.8 dB</w:t>
      </w:r>
      <w:r w:rsidR="00EE402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[2]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. </w:t>
      </w:r>
    </w:p>
    <w:p w14:paraId="3709A8F7" w14:textId="0E91B2EB" w:rsidR="00B344D4" w:rsidRDefault="00B344D4" w:rsidP="00B344D4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lastRenderedPageBreak/>
        <w:t xml:space="preserve">Observation 3: 4.3 dB span in FDD 4L, 8Rx PDSCH simulation results, while 3.1 dB span in FDD 8L, 8Rx case. </w:t>
      </w:r>
    </w:p>
    <w:p w14:paraId="48EFEAA5" w14:textId="77777777" w:rsidR="00B344D4" w:rsidRDefault="00B344D4" w:rsidP="005C7F8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0BE9042E" w14:textId="77777777" w:rsidR="004C3DEA" w:rsidRDefault="00EA271A" w:rsidP="005C7F8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Since the span is </w:t>
      </w:r>
      <w:r w:rsidR="006236F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as large as 4dB 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>in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the 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simulation results for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4L</w:t>
      </w:r>
      <w:r w:rsidR="00B621C7">
        <w:rPr>
          <w:rFonts w:ascii="Times New Roman" w:hAnsi="Times New Roman" w:cs="Times New Roman"/>
          <w:bCs/>
          <w:sz w:val="24"/>
          <w:szCs w:val="24"/>
          <w:lang w:eastAsia="ko-KR"/>
        </w:rPr>
        <w:t>, 8Rx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cases, </w:t>
      </w:r>
      <w:r w:rsidR="006F708C">
        <w:rPr>
          <w:rFonts w:ascii="Times New Roman" w:hAnsi="Times New Roman" w:cs="Times New Roman"/>
          <w:bCs/>
          <w:sz w:val="24"/>
          <w:szCs w:val="24"/>
          <w:lang w:eastAsia="ko-KR"/>
        </w:rPr>
        <w:t>i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 is appropriate to choose a higher margin of 1.5 dB </w:t>
      </w:r>
      <w:r w:rsidR="003C1731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instead of 0.8 dB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for the 8Rx demodulation requirements. </w:t>
      </w:r>
    </w:p>
    <w:p w14:paraId="5015A7FC" w14:textId="59B62D5E" w:rsidR="00461125" w:rsidRDefault="004C3DEA" w:rsidP="005C7F8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It is be noted that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>lower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span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>was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seen in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>4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Rx simulation results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>[2] unlike in 8Rx case. Likely reason might be p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ractical </w:t>
      </w:r>
      <w:r w:rsidR="0067292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UE 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>8Rx</w:t>
      </w:r>
      <w:r w:rsidR="00F8020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>receiver implementation constraints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such as processing larger matrices,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higher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memory &amp; processor speed requirements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>to be met within limited battery capacity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Therefore, </w:t>
      </w:r>
      <w:r w:rsidR="00257EA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it is fair to choose a 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>higher</w:t>
      </w:r>
      <w:r w:rsidR="00257EA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>margin</w:t>
      </w:r>
      <w:r w:rsidR="00DD4EA5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of 1.5 dB </w:t>
      </w:r>
      <w:r w:rsidR="00DD4EA5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than </w:t>
      </w:r>
      <w:r w:rsidR="003C3DF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so far </w:t>
      </w:r>
      <w:r w:rsidR="00DD4EA5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considered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0.8 dB </w:t>
      </w:r>
      <w:r w:rsidR="00DD4EA5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for 64QAM. 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</w:p>
    <w:p w14:paraId="48A788B1" w14:textId="77777777" w:rsidR="00C71D45" w:rsidRPr="00461125" w:rsidRDefault="00C71D45" w:rsidP="005C7F8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27D3CF48" w14:textId="77777777" w:rsidR="00AA671A" w:rsidRDefault="00AA671A" w:rsidP="00AA671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1: RAN4 to allow 3dB span for 8Rx demod. requirements. </w:t>
      </w:r>
    </w:p>
    <w:p w14:paraId="3C08D85A" w14:textId="25620C0B" w:rsidR="0013637D" w:rsidRDefault="003E4C24" w:rsidP="005C7F8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0E294D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AA671A"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consider 1.5 dB as margin for </w:t>
      </w:r>
      <w:r w:rsidR="00397367">
        <w:rPr>
          <w:rFonts w:ascii="Times New Roman" w:hAnsi="Times New Roman" w:cs="Times New Roman"/>
          <w:b/>
          <w:sz w:val="24"/>
          <w:szCs w:val="24"/>
          <w:lang w:eastAsia="ko-KR"/>
        </w:rPr>
        <w:t>8Rx demod.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requirements. </w:t>
      </w:r>
    </w:p>
    <w:p w14:paraId="7A69DB94" w14:textId="137EA230" w:rsidR="00496CBB" w:rsidRDefault="00496CBB" w:rsidP="00496CBB">
      <w:pPr>
        <w:pStyle w:val="Heading1"/>
        <w:pBdr>
          <w:bottom w:val="single" w:sz="6" w:space="1" w:color="auto"/>
        </w:pBdr>
      </w:pPr>
      <w:r>
        <w:t xml:space="preserve">5. </w:t>
      </w:r>
      <w:r w:rsidRPr="004015DB">
        <w:t>Conclusions</w:t>
      </w:r>
    </w:p>
    <w:p w14:paraId="4A19A969" w14:textId="77777777" w:rsidR="00496CBB" w:rsidRPr="00326DCB" w:rsidRDefault="00496CBB" w:rsidP="00496CBB"/>
    <w:p w14:paraId="558509AB" w14:textId="77777777" w:rsidR="00496CBB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proposals.</w:t>
      </w:r>
    </w:p>
    <w:p w14:paraId="23A71113" w14:textId="47F9D998" w:rsidR="00880B25" w:rsidRDefault="00880B25" w:rsidP="00880B25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1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allow 3dB span for 8Rx demod. requirements. </w:t>
      </w:r>
    </w:p>
    <w:p w14:paraId="302BC83D" w14:textId="551552E6" w:rsidR="00A52BF8" w:rsidRDefault="00A52BF8" w:rsidP="00A52BF8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880B25"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consider 1.5 dB as margin for </w:t>
      </w:r>
      <w:r w:rsidR="00397367">
        <w:rPr>
          <w:rFonts w:ascii="Times New Roman" w:hAnsi="Times New Roman" w:cs="Times New Roman"/>
          <w:b/>
          <w:sz w:val="24"/>
          <w:szCs w:val="24"/>
          <w:lang w:eastAsia="ko-KR"/>
        </w:rPr>
        <w:t>demod.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requirements. </w:t>
      </w:r>
    </w:p>
    <w:p w14:paraId="226B4253" w14:textId="77777777" w:rsidR="00496CBB" w:rsidRDefault="00496CBB" w:rsidP="00496CBB">
      <w:pPr>
        <w:pStyle w:val="Heading1"/>
        <w:pBdr>
          <w:bottom w:val="single" w:sz="6" w:space="1" w:color="auto"/>
        </w:pBdr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07DC35E9" w14:textId="77777777" w:rsidR="00496CBB" w:rsidRPr="00326DCB" w:rsidRDefault="00496CBB" w:rsidP="00496CBB"/>
    <w:p w14:paraId="260CD143" w14:textId="24F1F896" w:rsidR="00496CBB" w:rsidRDefault="00496CBB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WF 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R4-23</w:t>
      </w:r>
      <w:r w:rsidR="004435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6914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WF for 8Rx 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and 4Tx UE 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performance requirement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_v4.1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”, 3GPP TSG RAN WG4 meeting, #10</w:t>
      </w:r>
      <w:r w:rsidR="004435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_bis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Oct 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Oct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</w:t>
      </w:r>
      <w:r w:rsidR="00FE30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2023, 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Xiamen</w:t>
      </w:r>
      <w:r w:rsidR="00FD2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China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93C7FE3" w14:textId="5B3567C4" w:rsidR="00394A11" w:rsidRDefault="00394A11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[2] </w:t>
      </w:r>
      <w:r w:rsidRPr="00394A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R4-1902878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94A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r w:rsidRPr="00394A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Summary of simulation results of NR UE demod FR1 TDD  - Intel_Ericsson_QC_docomo_MTK_Huawei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”, </w:t>
      </w:r>
      <w:r w:rsidR="00BF06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April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8 – </w:t>
      </w:r>
      <w:r w:rsidR="00BF06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April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12, 20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9, Xi’an, China. </w:t>
      </w:r>
    </w:p>
    <w:sectPr w:rsidR="00394A11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3A500" w14:textId="77777777" w:rsidR="00637CD9" w:rsidRDefault="00637CD9">
      <w:pPr>
        <w:spacing w:after="0" w:line="240" w:lineRule="auto"/>
      </w:pPr>
      <w:r>
        <w:separator/>
      </w:r>
    </w:p>
  </w:endnote>
  <w:endnote w:type="continuationSeparator" w:id="0">
    <w:p w14:paraId="40B550C4" w14:textId="77777777" w:rsidR="00637CD9" w:rsidRDefault="00637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0EBB" w14:textId="77777777" w:rsidR="00F57BC8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015E6CA" w14:textId="77777777" w:rsidR="00F57BC8" w:rsidRDefault="00F57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934" w14:textId="77777777" w:rsidR="00F57BC8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310FEA" w14:textId="77777777" w:rsidR="00F57BC8" w:rsidRDefault="00F57B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1BA38" w14:textId="77777777" w:rsidR="00637CD9" w:rsidRDefault="00637CD9">
      <w:pPr>
        <w:spacing w:after="0" w:line="240" w:lineRule="auto"/>
      </w:pPr>
      <w:r>
        <w:separator/>
      </w:r>
    </w:p>
  </w:footnote>
  <w:footnote w:type="continuationSeparator" w:id="0">
    <w:p w14:paraId="29FE839F" w14:textId="77777777" w:rsidR="00637CD9" w:rsidRDefault="00637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A386F"/>
    <w:multiLevelType w:val="hybridMultilevel"/>
    <w:tmpl w:val="D01C6AA4"/>
    <w:lvl w:ilvl="0" w:tplc="D78CB6D0">
      <w:start w:val="1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1" w15:restartNumberingAfterBreak="0">
    <w:nsid w:val="1D5864DD"/>
    <w:multiLevelType w:val="multilevel"/>
    <w:tmpl w:val="9B40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C7061"/>
    <w:multiLevelType w:val="multilevel"/>
    <w:tmpl w:val="0A2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18456513">
    <w:abstractNumId w:val="2"/>
  </w:num>
  <w:num w:numId="2" w16cid:durableId="735738205">
    <w:abstractNumId w:val="6"/>
  </w:num>
  <w:num w:numId="3" w16cid:durableId="733040452">
    <w:abstractNumId w:val="3"/>
  </w:num>
  <w:num w:numId="4" w16cid:durableId="606012363">
    <w:abstractNumId w:val="4"/>
  </w:num>
  <w:num w:numId="5" w16cid:durableId="14849346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324151">
    <w:abstractNumId w:val="5"/>
  </w:num>
  <w:num w:numId="7" w16cid:durableId="1644461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03314D"/>
    <w:rsid w:val="0003416C"/>
    <w:rsid w:val="0005027D"/>
    <w:rsid w:val="000E294D"/>
    <w:rsid w:val="00105101"/>
    <w:rsid w:val="001076BC"/>
    <w:rsid w:val="001163FA"/>
    <w:rsid w:val="00123E17"/>
    <w:rsid w:val="0013473B"/>
    <w:rsid w:val="0013572A"/>
    <w:rsid w:val="0013637D"/>
    <w:rsid w:val="001430AB"/>
    <w:rsid w:val="00191A43"/>
    <w:rsid w:val="001A1D51"/>
    <w:rsid w:val="001E0660"/>
    <w:rsid w:val="0020199B"/>
    <w:rsid w:val="002032F9"/>
    <w:rsid w:val="00215373"/>
    <w:rsid w:val="002171DF"/>
    <w:rsid w:val="002321EC"/>
    <w:rsid w:val="00243EFE"/>
    <w:rsid w:val="00246FCA"/>
    <w:rsid w:val="00257EAB"/>
    <w:rsid w:val="00281E19"/>
    <w:rsid w:val="002B3C4A"/>
    <w:rsid w:val="002D749E"/>
    <w:rsid w:val="00356F79"/>
    <w:rsid w:val="00376501"/>
    <w:rsid w:val="00394A11"/>
    <w:rsid w:val="00397367"/>
    <w:rsid w:val="003B07FE"/>
    <w:rsid w:val="003B211A"/>
    <w:rsid w:val="003C050D"/>
    <w:rsid w:val="003C1731"/>
    <w:rsid w:val="003C3DFD"/>
    <w:rsid w:val="003E4C24"/>
    <w:rsid w:val="003E5CA8"/>
    <w:rsid w:val="003F4067"/>
    <w:rsid w:val="003F680B"/>
    <w:rsid w:val="00412F27"/>
    <w:rsid w:val="004147C3"/>
    <w:rsid w:val="00443548"/>
    <w:rsid w:val="0044527E"/>
    <w:rsid w:val="004603BB"/>
    <w:rsid w:val="00461125"/>
    <w:rsid w:val="00463344"/>
    <w:rsid w:val="00494971"/>
    <w:rsid w:val="00496CBB"/>
    <w:rsid w:val="004C3DEA"/>
    <w:rsid w:val="004C6183"/>
    <w:rsid w:val="004D3140"/>
    <w:rsid w:val="004D5C57"/>
    <w:rsid w:val="004E47C3"/>
    <w:rsid w:val="00513D65"/>
    <w:rsid w:val="00515B47"/>
    <w:rsid w:val="00546691"/>
    <w:rsid w:val="00557627"/>
    <w:rsid w:val="00560519"/>
    <w:rsid w:val="00572C41"/>
    <w:rsid w:val="005744C1"/>
    <w:rsid w:val="005873BE"/>
    <w:rsid w:val="005900B3"/>
    <w:rsid w:val="005B5FD0"/>
    <w:rsid w:val="005C7F8A"/>
    <w:rsid w:val="00603FE3"/>
    <w:rsid w:val="00604F00"/>
    <w:rsid w:val="006236FD"/>
    <w:rsid w:val="0062442B"/>
    <w:rsid w:val="00637CD9"/>
    <w:rsid w:val="0064661C"/>
    <w:rsid w:val="00672922"/>
    <w:rsid w:val="00696A30"/>
    <w:rsid w:val="006A32EB"/>
    <w:rsid w:val="006E0AA3"/>
    <w:rsid w:val="006E6772"/>
    <w:rsid w:val="006F708C"/>
    <w:rsid w:val="00714C3B"/>
    <w:rsid w:val="007218B0"/>
    <w:rsid w:val="00747CF9"/>
    <w:rsid w:val="007575D2"/>
    <w:rsid w:val="0078326E"/>
    <w:rsid w:val="00796359"/>
    <w:rsid w:val="007F248F"/>
    <w:rsid w:val="007F63BC"/>
    <w:rsid w:val="00812BE7"/>
    <w:rsid w:val="008249E4"/>
    <w:rsid w:val="00847DFE"/>
    <w:rsid w:val="00864137"/>
    <w:rsid w:val="00880B25"/>
    <w:rsid w:val="00883DD8"/>
    <w:rsid w:val="008A7A38"/>
    <w:rsid w:val="008C4CD7"/>
    <w:rsid w:val="008E06CE"/>
    <w:rsid w:val="008E6DFD"/>
    <w:rsid w:val="008F3F2A"/>
    <w:rsid w:val="00903741"/>
    <w:rsid w:val="00921031"/>
    <w:rsid w:val="0093097A"/>
    <w:rsid w:val="00941F6C"/>
    <w:rsid w:val="00962F96"/>
    <w:rsid w:val="0096495A"/>
    <w:rsid w:val="009661EE"/>
    <w:rsid w:val="00987F79"/>
    <w:rsid w:val="009A2CE5"/>
    <w:rsid w:val="009B4317"/>
    <w:rsid w:val="00A014EA"/>
    <w:rsid w:val="00A05196"/>
    <w:rsid w:val="00A31BE7"/>
    <w:rsid w:val="00A5020B"/>
    <w:rsid w:val="00A52BF8"/>
    <w:rsid w:val="00A54B27"/>
    <w:rsid w:val="00A73300"/>
    <w:rsid w:val="00A85285"/>
    <w:rsid w:val="00AA671A"/>
    <w:rsid w:val="00AB0433"/>
    <w:rsid w:val="00AC6569"/>
    <w:rsid w:val="00AF0264"/>
    <w:rsid w:val="00B06901"/>
    <w:rsid w:val="00B17380"/>
    <w:rsid w:val="00B344D4"/>
    <w:rsid w:val="00B44DF0"/>
    <w:rsid w:val="00B621C7"/>
    <w:rsid w:val="00BF0646"/>
    <w:rsid w:val="00C14D0D"/>
    <w:rsid w:val="00C21C97"/>
    <w:rsid w:val="00C324E9"/>
    <w:rsid w:val="00C40823"/>
    <w:rsid w:val="00C71D45"/>
    <w:rsid w:val="00C87898"/>
    <w:rsid w:val="00CE0F44"/>
    <w:rsid w:val="00CF7B77"/>
    <w:rsid w:val="00D24CC7"/>
    <w:rsid w:val="00D47928"/>
    <w:rsid w:val="00D55920"/>
    <w:rsid w:val="00D62AC0"/>
    <w:rsid w:val="00D64AF8"/>
    <w:rsid w:val="00D66DBA"/>
    <w:rsid w:val="00DC1D24"/>
    <w:rsid w:val="00DC57A1"/>
    <w:rsid w:val="00DD4EA5"/>
    <w:rsid w:val="00E0001D"/>
    <w:rsid w:val="00E00454"/>
    <w:rsid w:val="00E83019"/>
    <w:rsid w:val="00EA271A"/>
    <w:rsid w:val="00EC1B38"/>
    <w:rsid w:val="00ED680E"/>
    <w:rsid w:val="00EE4029"/>
    <w:rsid w:val="00F572C3"/>
    <w:rsid w:val="00F57BC8"/>
    <w:rsid w:val="00F80202"/>
    <w:rsid w:val="00F93C26"/>
    <w:rsid w:val="00F962DF"/>
    <w:rsid w:val="00FB1D45"/>
    <w:rsid w:val="00FD110C"/>
    <w:rsid w:val="00FD2B16"/>
    <w:rsid w:val="00FD5F7C"/>
    <w:rsid w:val="00FE30F7"/>
    <w:rsid w:val="00FF351C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3E04"/>
  <w15:chartTrackingRefBased/>
  <w15:docId w15:val="{0E55E45C-0762-4600-A481-FE26684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BB"/>
  </w:style>
  <w:style w:type="paragraph" w:styleId="Heading1">
    <w:name w:val="heading 1"/>
    <w:basedOn w:val="Normal"/>
    <w:next w:val="Normal"/>
    <w:link w:val="Heading1Char"/>
    <w:uiPriority w:val="9"/>
    <w:qFormat/>
    <w:rsid w:val="00496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496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CBB"/>
  </w:style>
  <w:style w:type="character" w:styleId="PageNumber">
    <w:name w:val="page number"/>
    <w:basedOn w:val="DefaultParagraphFont"/>
    <w:rsid w:val="00496CB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496CBB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496CBB"/>
  </w:style>
  <w:style w:type="character" w:styleId="Strong">
    <w:name w:val="Strong"/>
    <w:basedOn w:val="DefaultParagraphFont"/>
    <w:uiPriority w:val="22"/>
    <w:qFormat/>
    <w:rsid w:val="003B211A"/>
    <w:rPr>
      <w:b/>
      <w:bCs/>
    </w:rPr>
  </w:style>
  <w:style w:type="table" w:styleId="TableGrid">
    <w:name w:val="Table Grid"/>
    <w:basedOn w:val="TableNormal"/>
    <w:uiPriority w:val="39"/>
    <w:rsid w:val="00123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4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4118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142</cp:revision>
  <dcterms:created xsi:type="dcterms:W3CDTF">2023-08-09T10:26:00Z</dcterms:created>
  <dcterms:modified xsi:type="dcterms:W3CDTF">2023-11-03T15:31:00Z</dcterms:modified>
</cp:coreProperties>
</file>