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CD0B96" w:rsidRPr="00CD0B96">
        <w:rPr>
          <w:rFonts w:ascii="Arial" w:hAnsi="Arial" w:cs="Arial"/>
          <w:b/>
          <w:sz w:val="24"/>
          <w:lang w:val="en-US" w:eastAsia="zh-CN"/>
        </w:rPr>
        <w:t>R4-2319993</w:t>
      </w:r>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1663E" w:rsidRPr="0011663E">
        <w:rPr>
          <w:rFonts w:ascii="Arial" w:eastAsia="宋体" w:hAnsi="Arial"/>
          <w:b/>
          <w:sz w:val="24"/>
          <w:lang w:val="en-US" w:eastAsia="zh-CN"/>
        </w:rPr>
        <w:t>Discussion on RRM requirements for LPHAP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32599" w:rsidRPr="00332599">
        <w:rPr>
          <w:rFonts w:ascii="Arial" w:eastAsia="宋体" w:hAnsi="Arial"/>
          <w:b/>
          <w:sz w:val="24"/>
          <w:lang w:val="en-US" w:eastAsia="zh-CN"/>
        </w:rPr>
        <w:t>8.22.2.</w:t>
      </w:r>
      <w:r w:rsidR="0011663E">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CD0B96">
        <w:rPr>
          <w:rFonts w:ascii="Arial" w:eastAsia="宋体" w:hAnsi="Arial"/>
          <w:b/>
          <w:sz w:val="24"/>
          <w:lang w:val="en-US" w:eastAsia="zh-CN"/>
        </w:rPr>
        <w:t xml:space="preserve">Approval </w:t>
      </w:r>
      <w:bookmarkStart w:id="0" w:name="_GoBack"/>
      <w:bookmarkEnd w:id="0"/>
    </w:p>
    <w:p w:rsidR="00114F4F" w:rsidRDefault="00114F4F" w:rsidP="00114F4F">
      <w:pPr>
        <w:pStyle w:val="1"/>
        <w:jc w:val="both"/>
        <w:rPr>
          <w:lang w:val="en-US"/>
        </w:rPr>
      </w:pPr>
      <w:r>
        <w:rPr>
          <w:lang w:val="en-US"/>
        </w:rPr>
        <w:t>Introduction</w:t>
      </w:r>
    </w:p>
    <w:p w:rsidR="00D17BF6" w:rsidRDefault="00D17BF6" w:rsidP="00D17BF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0011663E">
        <w:rPr>
          <w:rFonts w:eastAsia="宋体"/>
          <w:lang w:eastAsia="zh-CN"/>
        </w:rPr>
        <w:t>LPHAP</w:t>
      </w:r>
      <w:r w:rsidR="00B23184">
        <w:rPr>
          <w:rFonts w:eastAsia="宋体"/>
          <w:lang w:eastAsia="zh-CN"/>
        </w:rPr>
        <w:t xml:space="preserve"> </w:t>
      </w:r>
      <w:r>
        <w:rPr>
          <w:rFonts w:eastAsia="宋体"/>
          <w:lang w:eastAsia="zh-CN"/>
        </w:rPr>
        <w:t>are discussed in RAN4#108-bis, and outcomes are captured in WF [1]. Based on [1] the following issues need to be further discussed.</w:t>
      </w:r>
    </w:p>
    <w:p w:rsidR="0011663E" w:rsidRDefault="0011663E" w:rsidP="0011663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lang w:eastAsia="zh-CN"/>
        </w:rPr>
        <w:t>eDRX</w:t>
      </w:r>
      <w:proofErr w:type="spellEnd"/>
      <w:r>
        <w:rPr>
          <w:rFonts w:eastAsia="宋体"/>
          <w:lang w:eastAsia="zh-CN"/>
        </w:rPr>
        <w:t xml:space="preserve"> in </w:t>
      </w:r>
      <w:proofErr w:type="spellStart"/>
      <w:r>
        <w:rPr>
          <w:rFonts w:eastAsia="宋体"/>
          <w:lang w:eastAsia="zh-CN"/>
        </w:rPr>
        <w:t>RRC_Inactive</w:t>
      </w:r>
      <w:proofErr w:type="spellEnd"/>
    </w:p>
    <w:p w:rsidR="0011663E" w:rsidRDefault="0011663E" w:rsidP="0011663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sidRPr="00A96531">
        <w:rPr>
          <w:rFonts w:eastAsia="宋体"/>
          <w:lang w:eastAsia="zh-CN"/>
        </w:rPr>
        <w:t>SRS positioning validity area</w:t>
      </w:r>
    </w:p>
    <w:p w:rsidR="0011663E" w:rsidRDefault="0011663E" w:rsidP="0011663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sidRPr="00A96531">
        <w:rPr>
          <w:rFonts w:eastAsia="宋体"/>
          <w:lang w:eastAsia="zh-CN"/>
        </w:rPr>
        <w:t xml:space="preserve">PRS measurement in </w:t>
      </w:r>
      <w:proofErr w:type="spellStart"/>
      <w:r>
        <w:rPr>
          <w:rFonts w:eastAsia="宋体"/>
          <w:lang w:eastAsia="zh-CN"/>
        </w:rPr>
        <w:t>RRC_Idle</w:t>
      </w:r>
      <w:proofErr w:type="spellEnd"/>
    </w:p>
    <w:p w:rsidR="007E7A02" w:rsidRPr="00D12E24" w:rsidRDefault="00D17BF6" w:rsidP="00D17BF6">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 xml:space="preserve">RRM </w:t>
      </w:r>
      <w:r w:rsidR="005A174F">
        <w:rPr>
          <w:rFonts w:eastAsia="宋体"/>
          <w:lang w:eastAsia="zh-CN"/>
        </w:rPr>
        <w:t xml:space="preserve">core </w:t>
      </w:r>
      <w:r>
        <w:rPr>
          <w:rFonts w:eastAsia="宋体"/>
          <w:lang w:eastAsia="zh-CN"/>
        </w:rPr>
        <w:t xml:space="preserve">requirements for </w:t>
      </w:r>
      <w:r w:rsidR="0011663E">
        <w:rPr>
          <w:rFonts w:eastAsia="宋体"/>
          <w:lang w:eastAsia="zh-CN"/>
        </w:rPr>
        <w:t>LPHAP</w:t>
      </w:r>
      <w:r>
        <w:rPr>
          <w:rFonts w:eastAsia="宋体"/>
          <w:lang w:eastAsia="zh-CN"/>
        </w:rPr>
        <w:t>.</w:t>
      </w:r>
      <w:r w:rsidR="005A174F">
        <w:rPr>
          <w:rFonts w:eastAsia="宋体"/>
          <w:lang w:eastAsia="zh-CN"/>
        </w:rPr>
        <w:t xml:space="preserve"> </w:t>
      </w:r>
      <w:r w:rsidR="00CB212F">
        <w:rPr>
          <w:rFonts w:eastAsia="宋体"/>
          <w:lang w:eastAsia="zh-CN"/>
        </w:rPr>
        <w:t>The m</w:t>
      </w:r>
      <w:r w:rsidR="005A174F">
        <w:rPr>
          <w:rFonts w:eastAsia="宋体"/>
          <w:lang w:eastAsia="zh-CN"/>
        </w:rPr>
        <w:t>easurement accuracy requirements are discussed in our companion paper for the Perf part.</w:t>
      </w:r>
    </w:p>
    <w:p w:rsidR="00B719B0" w:rsidRDefault="00FA0C0C" w:rsidP="00E4186F">
      <w:pPr>
        <w:pStyle w:val="1"/>
        <w:jc w:val="both"/>
        <w:rPr>
          <w:lang w:val="en-US"/>
        </w:rPr>
      </w:pPr>
      <w:r>
        <w:rPr>
          <w:lang w:val="en-US"/>
        </w:rPr>
        <w:t>Discussion</w:t>
      </w:r>
    </w:p>
    <w:p w:rsidR="0011663E" w:rsidRDefault="0011663E" w:rsidP="0011663E">
      <w:pPr>
        <w:pStyle w:val="2"/>
        <w:rPr>
          <w:lang w:eastAsia="zh-CN"/>
        </w:rPr>
      </w:pPr>
      <w:proofErr w:type="spellStart"/>
      <w:r>
        <w:rPr>
          <w:lang w:eastAsia="zh-CN"/>
        </w:rPr>
        <w:t>eDRX</w:t>
      </w:r>
      <w:proofErr w:type="spellEnd"/>
      <w:r>
        <w:rPr>
          <w:lang w:eastAsia="zh-CN"/>
        </w:rPr>
        <w:t xml:space="preserve"> in </w:t>
      </w:r>
      <w:proofErr w:type="spellStart"/>
      <w:r>
        <w:rPr>
          <w:lang w:eastAsia="zh-CN"/>
        </w:rPr>
        <w:t>RRC_Inactive</w:t>
      </w:r>
      <w:proofErr w:type="spellEnd"/>
    </w:p>
    <w:tbl>
      <w:tblPr>
        <w:tblStyle w:val="afa"/>
        <w:tblW w:w="0" w:type="auto"/>
        <w:tblLook w:val="04A0" w:firstRow="1" w:lastRow="0" w:firstColumn="1" w:lastColumn="0" w:noHBand="0" w:noVBand="1"/>
      </w:tblPr>
      <w:tblGrid>
        <w:gridCol w:w="9621"/>
      </w:tblGrid>
      <w:tr w:rsidR="0011663E" w:rsidTr="0011663E">
        <w:tc>
          <w:tcPr>
            <w:tcW w:w="9621" w:type="dxa"/>
          </w:tcPr>
          <w:p w:rsidR="0011663E" w:rsidRPr="0011663E" w:rsidRDefault="0011663E" w:rsidP="0011663E">
            <w:pPr>
              <w:spacing w:beforeLines="0" w:before="0" w:afterLines="0" w:after="180"/>
              <w:rPr>
                <w:rFonts w:eastAsia="宋体"/>
                <w:b/>
                <w:sz w:val="20"/>
                <w:lang w:val="en-US"/>
              </w:rPr>
            </w:pPr>
            <w:r w:rsidRPr="0011663E">
              <w:rPr>
                <w:rFonts w:eastAsia="宋体"/>
                <w:b/>
                <w:sz w:val="20"/>
                <w:lang w:val="en-US"/>
              </w:rPr>
              <w:t xml:space="preserve">Issue 1-1-3: </w:t>
            </w:r>
            <w:r w:rsidRPr="0011663E">
              <w:rPr>
                <w:rFonts w:eastAsia="宋体"/>
                <w:b/>
                <w:sz w:val="20"/>
              </w:rPr>
              <w:t xml:space="preserve">Start of PRS measurement with RAN </w:t>
            </w:r>
            <w:proofErr w:type="spellStart"/>
            <w:r w:rsidRPr="0011663E">
              <w:rPr>
                <w:rFonts w:eastAsia="宋体"/>
                <w:b/>
                <w:sz w:val="20"/>
              </w:rPr>
              <w:t>eDRX</w:t>
            </w:r>
            <w:proofErr w:type="spellEnd"/>
            <w:r w:rsidRPr="0011663E">
              <w:rPr>
                <w:rFonts w:eastAsia="宋体"/>
                <w:b/>
                <w:sz w:val="20"/>
              </w:rPr>
              <w:t xml:space="preserve"> &gt; 10.24s</w:t>
            </w:r>
          </w:p>
          <w:p w:rsidR="0011663E" w:rsidRPr="0011663E" w:rsidRDefault="0011663E" w:rsidP="0011663E">
            <w:pPr>
              <w:numPr>
                <w:ilvl w:val="0"/>
                <w:numId w:val="11"/>
              </w:numPr>
              <w:spacing w:beforeLines="0" w:before="0" w:afterLines="0" w:after="120"/>
              <w:ind w:left="720"/>
              <w:rPr>
                <w:color w:val="0070C0"/>
                <w:sz w:val="20"/>
              </w:rPr>
            </w:pPr>
            <w:proofErr w:type="spellStart"/>
            <w:r w:rsidRPr="0011663E">
              <w:rPr>
                <w:rFonts w:hint="eastAsia"/>
                <w:color w:val="0070C0"/>
                <w:sz w:val="20"/>
              </w:rPr>
              <w:t>Wayforward</w:t>
            </w:r>
            <w:proofErr w:type="spellEnd"/>
          </w:p>
          <w:p w:rsidR="0011663E" w:rsidRPr="0011663E" w:rsidRDefault="0011663E" w:rsidP="0011663E">
            <w:pPr>
              <w:numPr>
                <w:ilvl w:val="1"/>
                <w:numId w:val="11"/>
              </w:numPr>
              <w:spacing w:beforeLines="0" w:before="0" w:afterLines="0" w:after="180"/>
              <w:rPr>
                <w:rFonts w:eastAsia="宋体"/>
                <w:sz w:val="20"/>
              </w:rPr>
            </w:pPr>
            <w:r w:rsidRPr="0011663E">
              <w:rPr>
                <w:rFonts w:eastAsia="宋体"/>
                <w:sz w:val="20"/>
              </w:rPr>
              <w:t xml:space="preserve">Option 1: </w:t>
            </w:r>
          </w:p>
          <w:p w:rsidR="0011663E" w:rsidRPr="0011663E" w:rsidRDefault="0011663E" w:rsidP="0011663E">
            <w:pPr>
              <w:numPr>
                <w:ilvl w:val="2"/>
                <w:numId w:val="11"/>
              </w:numPr>
              <w:spacing w:beforeLines="0" w:before="0" w:afterLines="0" w:after="180"/>
              <w:rPr>
                <w:rFonts w:eastAsia="宋体"/>
                <w:sz w:val="20"/>
              </w:rPr>
            </w:pPr>
            <w:r w:rsidRPr="0011663E">
              <w:rPr>
                <w:rFonts w:eastAsia="宋体"/>
                <w:sz w:val="20"/>
              </w:rPr>
              <w:t xml:space="preserve">In Case 1, </w:t>
            </w:r>
            <w:r w:rsidRPr="0011663E">
              <w:rPr>
                <w:rFonts w:eastAsia="宋体" w:hint="eastAsia"/>
                <w:sz w:val="20"/>
              </w:rPr>
              <w:t xml:space="preserve">PRS configuration should be aligned with the </w:t>
            </w:r>
            <w:proofErr w:type="spellStart"/>
            <w:r w:rsidRPr="0011663E">
              <w:rPr>
                <w:rFonts w:eastAsia="宋体" w:hint="eastAsia"/>
                <w:sz w:val="20"/>
              </w:rPr>
              <w:t>eDRX</w:t>
            </w:r>
            <w:proofErr w:type="spellEnd"/>
            <w:r w:rsidRPr="0011663E">
              <w:rPr>
                <w:rFonts w:eastAsia="宋体" w:hint="eastAsia"/>
                <w:sz w:val="20"/>
              </w:rPr>
              <w:t xml:space="preserve"> cycle so that the UE can perform PRS measurement within PTW</w:t>
            </w:r>
          </w:p>
          <w:p w:rsidR="0011663E" w:rsidRPr="0011663E" w:rsidRDefault="0011663E" w:rsidP="0011663E">
            <w:pPr>
              <w:numPr>
                <w:ilvl w:val="1"/>
                <w:numId w:val="11"/>
              </w:numPr>
              <w:spacing w:beforeLines="0" w:before="0" w:afterLines="0" w:after="180"/>
              <w:rPr>
                <w:rFonts w:eastAsia="宋体"/>
                <w:sz w:val="20"/>
              </w:rPr>
            </w:pPr>
            <w:r w:rsidRPr="0011663E">
              <w:rPr>
                <w:rFonts w:eastAsia="宋体"/>
                <w:sz w:val="20"/>
              </w:rPr>
              <w:t xml:space="preserve">Option 2: </w:t>
            </w:r>
          </w:p>
          <w:p w:rsidR="0011663E" w:rsidRPr="0011663E" w:rsidRDefault="0011663E" w:rsidP="0011663E">
            <w:pPr>
              <w:numPr>
                <w:ilvl w:val="2"/>
                <w:numId w:val="11"/>
              </w:numPr>
              <w:spacing w:beforeLines="0" w:before="0" w:afterLines="0" w:after="180"/>
              <w:rPr>
                <w:rFonts w:eastAsia="宋体"/>
                <w:sz w:val="20"/>
              </w:rPr>
            </w:pPr>
            <w:r w:rsidRPr="0011663E">
              <w:rPr>
                <w:rFonts w:eastAsia="宋体"/>
                <w:sz w:val="20"/>
              </w:rPr>
              <w:t xml:space="preserve">In Case 1, the PRS measurement reporting periodicity is the configured </w:t>
            </w:r>
            <w:proofErr w:type="spellStart"/>
            <w:r w:rsidRPr="0011663E">
              <w:rPr>
                <w:rFonts w:eastAsia="宋体"/>
                <w:i/>
                <w:sz w:val="20"/>
              </w:rPr>
              <w:t>reportingInterval</w:t>
            </w:r>
            <w:proofErr w:type="spellEnd"/>
            <w:r w:rsidRPr="0011663E">
              <w:rPr>
                <w:rFonts w:eastAsia="宋体"/>
                <w:sz w:val="20"/>
              </w:rPr>
              <w:t>. If not configured, start of PRS measurement is not limited to PTW</w:t>
            </w:r>
          </w:p>
          <w:p w:rsidR="0011663E" w:rsidRPr="0011663E" w:rsidRDefault="0011663E" w:rsidP="0011663E">
            <w:pPr>
              <w:numPr>
                <w:ilvl w:val="2"/>
                <w:numId w:val="11"/>
              </w:numPr>
              <w:spacing w:beforeLines="0" w:before="0" w:afterLines="0" w:after="180"/>
              <w:rPr>
                <w:rFonts w:eastAsia="宋体"/>
                <w:sz w:val="20"/>
              </w:rPr>
            </w:pPr>
            <w:r w:rsidRPr="0011663E">
              <w:rPr>
                <w:rFonts w:eastAsia="宋体"/>
                <w:sz w:val="20"/>
              </w:rPr>
              <w:t>In Case 1, if there is no PRS resource in PTW, start of PRS measurement is not limited to PTW</w:t>
            </w:r>
          </w:p>
        </w:tc>
      </w:tr>
    </w:tbl>
    <w:p w:rsidR="0011663E" w:rsidRPr="00842B95" w:rsidRDefault="0011663E" w:rsidP="0011663E">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AN4#108 agreed the assumption on PRS measurement start for defining PRS measurement requirements with RAN </w:t>
      </w:r>
      <w:proofErr w:type="spellStart"/>
      <w:r>
        <w:rPr>
          <w:rFonts w:eastAsiaTheme="minorEastAsia"/>
          <w:lang w:val="en-US" w:eastAsia="zh-CN"/>
        </w:rPr>
        <w:t>eDRX</w:t>
      </w:r>
      <w:proofErr w:type="spellEnd"/>
      <w:r>
        <w:rPr>
          <w:rFonts w:eastAsiaTheme="minorEastAsia"/>
          <w:lang w:val="en-US" w:eastAsia="zh-CN"/>
        </w:rPr>
        <w:t xml:space="preserve"> &gt; 10.24s. One issue discussed but not concluded is the definition of “</w:t>
      </w:r>
      <w:r w:rsidRPr="00CE34C9">
        <w:rPr>
          <w:rFonts w:eastAsiaTheme="minorEastAsia"/>
          <w:lang w:val="en-US" w:eastAsia="zh-CN"/>
        </w:rPr>
        <w:t>PRS measurement reporting periodicity</w:t>
      </w:r>
      <w:r>
        <w:rPr>
          <w:rFonts w:eastAsiaTheme="minorEastAsia"/>
          <w:lang w:val="en-US" w:eastAsia="zh-CN"/>
        </w:rPr>
        <w:t xml:space="preserve">”. </w:t>
      </w:r>
    </w:p>
    <w:p w:rsidR="0011663E" w:rsidRDefault="0011663E" w:rsidP="0011663E">
      <w:pPr>
        <w:spacing w:before="120" w:after="120"/>
        <w:rPr>
          <w:rFonts w:eastAsiaTheme="minorEastAsia"/>
          <w:lang w:eastAsia="zh-CN"/>
        </w:rPr>
      </w:pPr>
      <w:r>
        <w:rPr>
          <w:rFonts w:eastAsiaTheme="minorEastAsia"/>
          <w:lang w:eastAsia="zh-CN"/>
        </w:rPr>
        <w:t>In our view, there can be two scenarios to configure UE periodic reporting of positioning measurement.</w:t>
      </w:r>
    </w:p>
    <w:p w:rsidR="0011663E" w:rsidRPr="00852D2D" w:rsidRDefault="0011663E" w:rsidP="0011663E">
      <w:pPr>
        <w:pStyle w:val="afe"/>
        <w:numPr>
          <w:ilvl w:val="0"/>
          <w:numId w:val="13"/>
        </w:numPr>
        <w:spacing w:before="120" w:after="120"/>
        <w:rPr>
          <w:rFonts w:eastAsiaTheme="minorEastAsia"/>
          <w:lang w:eastAsia="zh-CN"/>
        </w:rPr>
      </w:pPr>
      <w:r>
        <w:rPr>
          <w:rFonts w:eastAsiaTheme="minorEastAsia"/>
          <w:lang w:eastAsia="zh-CN"/>
        </w:rPr>
        <w:t xml:space="preserve">Scenario 1 is the periodic reporting in LPP. The reporting interval is configured by LMF and can be up to 64s. In this case, UE sends one measurement report per </w:t>
      </w:r>
      <w:proofErr w:type="spellStart"/>
      <w:r w:rsidRPr="00852D2D">
        <w:rPr>
          <w:rFonts w:eastAsiaTheme="minorEastAsia"/>
          <w:i/>
          <w:lang w:eastAsia="zh-CN"/>
        </w:rPr>
        <w:t>reportingInterval</w:t>
      </w:r>
      <w:proofErr w:type="spellEnd"/>
      <w:r>
        <w:rPr>
          <w:rFonts w:eastAsiaTheme="minorEastAsia"/>
          <w:lang w:eastAsia="zh-CN"/>
        </w:rPr>
        <w:t>.</w:t>
      </w:r>
    </w:p>
    <w:p w:rsidR="0011663E" w:rsidRPr="00E813AF" w:rsidRDefault="0011663E" w:rsidP="0011663E">
      <w:pPr>
        <w:pStyle w:val="PL"/>
        <w:shd w:val="clear" w:color="auto" w:fill="E6E6E6"/>
        <w:spacing w:before="120" w:after="120"/>
        <w:rPr>
          <w:snapToGrid w:val="0"/>
        </w:rPr>
      </w:pPr>
      <w:r w:rsidRPr="00E813AF">
        <w:rPr>
          <w:snapToGrid w:val="0"/>
        </w:rPr>
        <w:t>PeriodicalReportingCriteria ::=</w:t>
      </w:r>
      <w:r w:rsidRPr="00E813AF">
        <w:rPr>
          <w:snapToGrid w:val="0"/>
        </w:rPr>
        <w:tab/>
      </w:r>
      <w:r w:rsidRPr="00E813AF">
        <w:rPr>
          <w:snapToGrid w:val="0"/>
        </w:rPr>
        <w:tab/>
        <w:t>SEQUENCE {</w:t>
      </w:r>
    </w:p>
    <w:p w:rsidR="0011663E" w:rsidRPr="00E813AF" w:rsidRDefault="0011663E" w:rsidP="0011663E">
      <w:pPr>
        <w:pStyle w:val="PL"/>
        <w:shd w:val="clear" w:color="auto" w:fill="E6E6E6"/>
        <w:spacing w:before="120" w:after="120"/>
        <w:rPr>
          <w:snapToGrid w:val="0"/>
        </w:rPr>
      </w:pPr>
      <w:r w:rsidRPr="00E813AF">
        <w:rPr>
          <w:snapToGrid w:val="0"/>
        </w:rPr>
        <w:tab/>
        <w:t>reportingAmount</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w:t>
      </w:r>
    </w:p>
    <w:p w:rsidR="0011663E" w:rsidRPr="00E813AF" w:rsidRDefault="0011663E" w:rsidP="0011663E">
      <w:pPr>
        <w:pStyle w:val="PL"/>
        <w:shd w:val="clear" w:color="auto" w:fill="E6E6E6"/>
        <w:spacing w:before="120" w:after="120"/>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ra1, ra2, ra4, ra8, ra16, ra32,</w:t>
      </w:r>
    </w:p>
    <w:p w:rsidR="0011663E" w:rsidRPr="00E813AF" w:rsidRDefault="0011663E" w:rsidP="0011663E">
      <w:pPr>
        <w:pStyle w:val="PL"/>
        <w:shd w:val="clear" w:color="auto" w:fill="E6E6E6"/>
        <w:spacing w:before="120" w:after="120"/>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ra64, ra-Infinity</w:t>
      </w:r>
    </w:p>
    <w:p w:rsidR="0011663E" w:rsidRPr="00E813AF" w:rsidRDefault="0011663E" w:rsidP="0011663E">
      <w:pPr>
        <w:pStyle w:val="PL"/>
        <w:shd w:val="clear" w:color="auto" w:fill="E6E6E6"/>
        <w:spacing w:before="120" w:after="120"/>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 DEFAULT ra-Infinity,</w:t>
      </w:r>
    </w:p>
    <w:p w:rsidR="0011663E" w:rsidRPr="00E813AF" w:rsidRDefault="0011663E" w:rsidP="0011663E">
      <w:pPr>
        <w:pStyle w:val="PL"/>
        <w:shd w:val="clear" w:color="auto" w:fill="E6E6E6"/>
        <w:spacing w:before="120" w:after="120"/>
        <w:rPr>
          <w:snapToGrid w:val="0"/>
        </w:rPr>
      </w:pPr>
      <w:r w:rsidRPr="00E813AF">
        <w:rPr>
          <w:snapToGrid w:val="0"/>
        </w:rPr>
        <w:tab/>
        <w:t>reportingInterval</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w:t>
      </w:r>
    </w:p>
    <w:p w:rsidR="0011663E" w:rsidRPr="00E813AF" w:rsidRDefault="0011663E" w:rsidP="0011663E">
      <w:pPr>
        <w:pStyle w:val="PL"/>
        <w:shd w:val="clear" w:color="auto" w:fill="E6E6E6"/>
        <w:spacing w:before="120" w:after="120"/>
        <w:rPr>
          <w:snapToGrid w:val="0"/>
        </w:rPr>
      </w:pPr>
      <w:r w:rsidRPr="00E813AF">
        <w:rPr>
          <w:snapToGrid w:val="0"/>
        </w:rPr>
        <w:lastRenderedPageBreak/>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noPeriodicalReporting, ri0-25,</w:t>
      </w:r>
    </w:p>
    <w:p w:rsidR="0011663E" w:rsidRPr="00E813AF" w:rsidRDefault="0011663E" w:rsidP="0011663E">
      <w:pPr>
        <w:pStyle w:val="PL"/>
        <w:shd w:val="clear" w:color="auto" w:fill="E6E6E6"/>
        <w:spacing w:before="120" w:after="120"/>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ri0-5, ri1, ri2, ri4, ri8, ri16, ri32, ri64</w:t>
      </w:r>
    </w:p>
    <w:p w:rsidR="0011663E" w:rsidRPr="00E813AF" w:rsidRDefault="0011663E" w:rsidP="0011663E">
      <w:pPr>
        <w:pStyle w:val="PL"/>
        <w:shd w:val="clear" w:color="auto" w:fill="E6E6E6"/>
        <w:spacing w:before="120" w:after="120"/>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rsidR="0011663E" w:rsidRPr="00E813AF" w:rsidRDefault="0011663E" w:rsidP="0011663E">
      <w:pPr>
        <w:pStyle w:val="PL"/>
        <w:shd w:val="clear" w:color="auto" w:fill="E6E6E6"/>
        <w:spacing w:before="120" w:after="120"/>
        <w:rPr>
          <w:snapToGrid w:val="0"/>
        </w:rPr>
      </w:pPr>
      <w:r w:rsidRPr="00E813AF">
        <w:rPr>
          <w:snapToGrid w:val="0"/>
        </w:rPr>
        <w:t>}</w:t>
      </w:r>
    </w:p>
    <w:p w:rsidR="0011663E" w:rsidRPr="00852D2D" w:rsidRDefault="0011663E" w:rsidP="0011663E">
      <w:pPr>
        <w:pStyle w:val="afe"/>
        <w:numPr>
          <w:ilvl w:val="0"/>
          <w:numId w:val="13"/>
        </w:numPr>
        <w:spacing w:before="120" w:after="120"/>
        <w:rPr>
          <w:rFonts w:eastAsiaTheme="minorEastAsia"/>
          <w:lang w:eastAsia="zh-CN"/>
        </w:rPr>
      </w:pPr>
      <w:r>
        <w:rPr>
          <w:rFonts w:eastAsiaTheme="minorEastAsia"/>
          <w:lang w:eastAsia="zh-CN"/>
        </w:rPr>
        <w:t xml:space="preserve">Scenario 2 is the periodic location event in LCS as defined in 23.273. In this case, based on Rel-16 discussion, UE would send one measurement report when the LCS timer expires. In Case 2, the </w:t>
      </w:r>
      <w:proofErr w:type="spellStart"/>
      <w:r w:rsidRPr="00852D2D">
        <w:rPr>
          <w:rFonts w:eastAsiaTheme="minorEastAsia"/>
          <w:i/>
          <w:lang w:eastAsia="zh-CN"/>
        </w:rPr>
        <w:t>reportingInterval</w:t>
      </w:r>
      <w:proofErr w:type="spellEnd"/>
      <w:r>
        <w:rPr>
          <w:rFonts w:eastAsiaTheme="minorEastAsia"/>
          <w:lang w:eastAsia="zh-CN"/>
        </w:rPr>
        <w:t xml:space="preserve"> may not be configured in the corresponding LPP message meaning it is a one-shot reporting from LPP perspective.</w:t>
      </w:r>
    </w:p>
    <w:tbl>
      <w:tblPr>
        <w:tblStyle w:val="afa"/>
        <w:tblW w:w="0" w:type="auto"/>
        <w:tblLook w:val="04A0" w:firstRow="1" w:lastRow="0" w:firstColumn="1" w:lastColumn="0" w:noHBand="0" w:noVBand="1"/>
      </w:tblPr>
      <w:tblGrid>
        <w:gridCol w:w="9621"/>
      </w:tblGrid>
      <w:tr w:rsidR="0011663E" w:rsidTr="000338FD">
        <w:tc>
          <w:tcPr>
            <w:tcW w:w="9621" w:type="dxa"/>
          </w:tcPr>
          <w:p w:rsidR="0011663E" w:rsidRPr="00852D2D" w:rsidRDefault="0011663E" w:rsidP="000338FD">
            <w:pPr>
              <w:overflowPunct w:val="0"/>
              <w:autoSpaceDE w:val="0"/>
              <w:autoSpaceDN w:val="0"/>
              <w:adjustRightInd w:val="0"/>
              <w:spacing w:beforeLines="0" w:before="0" w:afterLines="0" w:after="180"/>
              <w:textAlignment w:val="baseline"/>
              <w:rPr>
                <w:rFonts w:eastAsia="Times New Roman"/>
                <w:sz w:val="20"/>
                <w:lang w:eastAsia="en-GB"/>
              </w:rPr>
            </w:pPr>
            <w:r w:rsidRPr="00852D2D">
              <w:rPr>
                <w:rFonts w:eastAsia="Times New Roman"/>
                <w:sz w:val="20"/>
                <w:lang w:eastAsia="en-GB"/>
              </w:rPr>
              <w:t>For deferred MT-LR with event “Periodic Location” as defined in clause 4.1a.5.1 [TS 23.273], the UE shall perform the RSTD measurement in each reporting period and activate the location report at the time when the periodic timer expires.</w:t>
            </w:r>
          </w:p>
        </w:tc>
      </w:tr>
    </w:tbl>
    <w:p w:rsidR="0011663E" w:rsidRDefault="0011663E" w:rsidP="0011663E">
      <w:pPr>
        <w:spacing w:before="120" w:after="120"/>
        <w:rPr>
          <w:rFonts w:eastAsiaTheme="minorEastAsia"/>
          <w:lang w:eastAsia="zh-CN"/>
        </w:rPr>
      </w:pPr>
      <w:r>
        <w:rPr>
          <w:rFonts w:eastAsiaTheme="minorEastAsia"/>
          <w:lang w:eastAsia="zh-CN"/>
        </w:rPr>
        <w:t xml:space="preserve">We understand only Scenario 1 needs to be considered for defining </w:t>
      </w:r>
      <w:r>
        <w:rPr>
          <w:rFonts w:eastAsiaTheme="minorEastAsia"/>
          <w:lang w:val="en-US" w:eastAsia="zh-CN"/>
        </w:rPr>
        <w:t>“</w:t>
      </w:r>
      <w:r w:rsidRPr="00CE34C9">
        <w:rPr>
          <w:rFonts w:eastAsiaTheme="minorEastAsia"/>
          <w:lang w:val="en-US" w:eastAsia="zh-CN"/>
        </w:rPr>
        <w:t>PRS measurement reporting periodicity</w:t>
      </w:r>
      <w:r>
        <w:rPr>
          <w:rFonts w:eastAsiaTheme="minorEastAsia"/>
          <w:lang w:val="en-US" w:eastAsia="zh-CN"/>
        </w:rPr>
        <w:t xml:space="preserve">” </w:t>
      </w:r>
      <w:r>
        <w:rPr>
          <w:rFonts w:eastAsiaTheme="minorEastAsia"/>
          <w:lang w:eastAsia="zh-CN"/>
        </w:rPr>
        <w:t xml:space="preserve">since in Scenario 2 the start of </w:t>
      </w:r>
      <w:r w:rsidRPr="00852D2D">
        <w:rPr>
          <w:rFonts w:eastAsiaTheme="minorEastAsia"/>
          <w:lang w:eastAsia="zh-CN"/>
        </w:rPr>
        <w:t xml:space="preserve">measurement period </w:t>
      </w:r>
      <w:r>
        <w:rPr>
          <w:rFonts w:eastAsiaTheme="minorEastAsia"/>
          <w:lang w:eastAsia="zh-CN"/>
        </w:rPr>
        <w:t xml:space="preserve">is not </w:t>
      </w:r>
      <w:r w:rsidRPr="00852D2D">
        <w:rPr>
          <w:rFonts w:eastAsiaTheme="minorEastAsia"/>
          <w:lang w:eastAsia="zh-CN"/>
        </w:rPr>
        <w:t>defined</w:t>
      </w:r>
      <w:r>
        <w:rPr>
          <w:rFonts w:eastAsiaTheme="minorEastAsia"/>
          <w:lang w:eastAsia="zh-CN"/>
        </w:rPr>
        <w:t xml:space="preserve"> as long as UE can send the report </w:t>
      </w:r>
      <w:r w:rsidRPr="0028432B">
        <w:rPr>
          <w:rFonts w:eastAsiaTheme="minorEastAsia"/>
          <w:lang w:eastAsia="zh-CN"/>
        </w:rPr>
        <w:t>when the periodic timer expires</w:t>
      </w:r>
      <w:r w:rsidRPr="00852D2D">
        <w:rPr>
          <w:rFonts w:eastAsiaTheme="minorEastAsia"/>
          <w:lang w:eastAsia="zh-CN"/>
        </w:rPr>
        <w:t>.</w:t>
      </w:r>
      <w:r>
        <w:rPr>
          <w:rFonts w:eastAsiaTheme="minorEastAsia"/>
          <w:lang w:eastAsia="zh-CN"/>
        </w:rPr>
        <w:t xml:space="preserve"> </w:t>
      </w:r>
    </w:p>
    <w:p w:rsidR="0011663E" w:rsidRPr="00852D2D" w:rsidRDefault="0011663E" w:rsidP="0011663E">
      <w:pPr>
        <w:spacing w:before="120" w:after="120"/>
        <w:rPr>
          <w:rFonts w:eastAsiaTheme="minorEastAsia"/>
          <w:lang w:eastAsia="zh-CN"/>
        </w:rPr>
      </w:pPr>
      <w:r>
        <w:rPr>
          <w:rFonts w:eastAsiaTheme="minorEastAsia"/>
          <w:lang w:eastAsia="zh-CN"/>
        </w:rPr>
        <w:t xml:space="preserve">One special case to consider is when </w:t>
      </w:r>
      <w:proofErr w:type="spellStart"/>
      <w:r w:rsidRPr="00852D2D">
        <w:rPr>
          <w:rFonts w:eastAsiaTheme="minorEastAsia"/>
          <w:i/>
          <w:lang w:eastAsia="zh-CN"/>
        </w:rPr>
        <w:t>reportingInterval</w:t>
      </w:r>
      <w:proofErr w:type="spellEnd"/>
      <w:r>
        <w:rPr>
          <w:rFonts w:eastAsiaTheme="minorEastAsia"/>
          <w:lang w:eastAsia="zh-CN"/>
        </w:rPr>
        <w:t xml:space="preserve"> is not configured in Scenario 2. In our view, in this case the start of PRS measurement should not be limited to PTW as otherwise UE may wait for the next PTW before performing PRS measurement, and UE would not be able to send the measurement report when the LCS timer expires if </w:t>
      </w:r>
      <w:proofErr w:type="spellStart"/>
      <w:r>
        <w:rPr>
          <w:rFonts w:eastAsiaTheme="minorEastAsia"/>
          <w:lang w:eastAsia="zh-CN"/>
        </w:rPr>
        <w:t>eDRX</w:t>
      </w:r>
      <w:proofErr w:type="spellEnd"/>
      <w:r>
        <w:rPr>
          <w:rFonts w:eastAsiaTheme="minorEastAsia"/>
          <w:lang w:eastAsia="zh-CN"/>
        </w:rPr>
        <w:t xml:space="preserve"> cycle is larger than the LCS reporting interval.</w:t>
      </w:r>
    </w:p>
    <w:p w:rsidR="0011663E" w:rsidRPr="00745ADC" w:rsidRDefault="0011663E" w:rsidP="0011663E">
      <w:pPr>
        <w:spacing w:before="120" w:after="120"/>
        <w:rPr>
          <w:rFonts w:eastAsiaTheme="minorEastAsia"/>
          <w:b/>
          <w:lang w:eastAsia="zh-CN"/>
        </w:rPr>
      </w:pPr>
      <w:r w:rsidRPr="00745ADC">
        <w:rPr>
          <w:rFonts w:eastAsiaTheme="minorEastAsia" w:hint="eastAsia"/>
          <w:b/>
          <w:lang w:eastAsia="zh-CN"/>
        </w:rPr>
        <w:t>P</w:t>
      </w:r>
      <w:r w:rsidRPr="00745ADC">
        <w:rPr>
          <w:rFonts w:eastAsiaTheme="minorEastAsia"/>
          <w:b/>
          <w:lang w:eastAsia="zh-CN"/>
        </w:rPr>
        <w:t xml:space="preserve">roposal </w:t>
      </w:r>
      <w:r>
        <w:rPr>
          <w:rFonts w:eastAsiaTheme="minorEastAsia"/>
          <w:b/>
          <w:lang w:eastAsia="zh-CN"/>
        </w:rPr>
        <w:t>1</w:t>
      </w:r>
      <w:r w:rsidRPr="00745ADC">
        <w:rPr>
          <w:rFonts w:eastAsiaTheme="minorEastAsia"/>
          <w:b/>
          <w:lang w:eastAsia="zh-CN"/>
        </w:rPr>
        <w:t xml:space="preserve">: For defining PRS measurement requirements with RAN </w:t>
      </w:r>
      <w:proofErr w:type="spellStart"/>
      <w:r w:rsidRPr="00745ADC">
        <w:rPr>
          <w:rFonts w:eastAsiaTheme="minorEastAsia"/>
          <w:b/>
          <w:lang w:eastAsia="zh-CN"/>
        </w:rPr>
        <w:t>eDRX</w:t>
      </w:r>
      <w:proofErr w:type="spellEnd"/>
      <w:r w:rsidRPr="00745ADC">
        <w:rPr>
          <w:rFonts w:eastAsiaTheme="minorEastAsia"/>
          <w:b/>
          <w:lang w:eastAsia="zh-CN"/>
        </w:rPr>
        <w:t xml:space="preserve"> &gt; 10.24s, the PRS measurement reporting periodicity is the configured </w:t>
      </w:r>
      <w:proofErr w:type="spellStart"/>
      <w:r w:rsidRPr="00745ADC">
        <w:rPr>
          <w:rFonts w:eastAsiaTheme="minorEastAsia"/>
          <w:b/>
          <w:i/>
          <w:lang w:eastAsia="zh-CN"/>
        </w:rPr>
        <w:t>reportingInterval</w:t>
      </w:r>
      <w:proofErr w:type="spellEnd"/>
      <w:r w:rsidRPr="00745ADC">
        <w:rPr>
          <w:rFonts w:eastAsiaTheme="minorEastAsia"/>
          <w:b/>
          <w:lang w:eastAsia="zh-CN"/>
        </w:rPr>
        <w:t xml:space="preserve"> in </w:t>
      </w:r>
      <w:proofErr w:type="spellStart"/>
      <w:r w:rsidRPr="00745ADC">
        <w:rPr>
          <w:rFonts w:eastAsiaTheme="minorEastAsia"/>
          <w:b/>
          <w:i/>
          <w:lang w:eastAsia="zh-CN"/>
        </w:rPr>
        <w:t>RequestLocationInformation</w:t>
      </w:r>
      <w:proofErr w:type="spellEnd"/>
      <w:r w:rsidRPr="00745ADC">
        <w:rPr>
          <w:rFonts w:eastAsiaTheme="minorEastAsia"/>
          <w:b/>
          <w:lang w:eastAsia="zh-CN"/>
        </w:rPr>
        <w:t>. If not configured, start of PRS measurement is not limited to PTW.</w:t>
      </w:r>
    </w:p>
    <w:p w:rsidR="0011663E" w:rsidRDefault="0011663E" w:rsidP="0011663E">
      <w:pPr>
        <w:spacing w:before="120" w:after="120"/>
        <w:rPr>
          <w:rFonts w:eastAsiaTheme="minorEastAsia"/>
          <w:lang w:eastAsia="zh-CN"/>
        </w:rPr>
      </w:pPr>
      <w:r>
        <w:rPr>
          <w:rFonts w:eastAsiaTheme="minorEastAsia"/>
          <w:lang w:eastAsia="zh-CN"/>
        </w:rPr>
        <w:t xml:space="preserve">In addition, the assumption in RAN4#108 agreement is that PRS is always aligned with PTW. However, this should be up to NW implementation, and may not be always the case, i.e. it could happen that there is no PRS resource in PTW. In this case, there is no need to assume </w:t>
      </w:r>
      <w:r w:rsidRPr="00416E8C">
        <w:rPr>
          <w:rFonts w:eastAsiaTheme="minorEastAsia"/>
          <w:lang w:eastAsia="zh-CN"/>
        </w:rPr>
        <w:t>start of PRS measurement is limited to PTW</w:t>
      </w:r>
      <w:r>
        <w:rPr>
          <w:rFonts w:eastAsiaTheme="minorEastAsia"/>
          <w:lang w:eastAsia="zh-CN"/>
        </w:rPr>
        <w:t>.</w:t>
      </w:r>
    </w:p>
    <w:p w:rsidR="0011663E" w:rsidRPr="0011663E" w:rsidRDefault="0011663E" w:rsidP="0011663E">
      <w:pPr>
        <w:spacing w:before="120" w:after="120"/>
        <w:rPr>
          <w:rFonts w:eastAsiaTheme="minorEastAsia"/>
          <w:lang w:eastAsia="zh-CN"/>
        </w:rPr>
      </w:pPr>
      <w:r w:rsidRPr="00416E8C">
        <w:rPr>
          <w:rFonts w:eastAsiaTheme="minorEastAsia" w:hint="eastAsia"/>
          <w:b/>
          <w:lang w:eastAsia="zh-CN"/>
        </w:rPr>
        <w:t>P</w:t>
      </w:r>
      <w:r w:rsidRPr="00416E8C">
        <w:rPr>
          <w:rFonts w:eastAsiaTheme="minorEastAsia"/>
          <w:b/>
          <w:lang w:eastAsia="zh-CN"/>
        </w:rPr>
        <w:t xml:space="preserve">roposal </w:t>
      </w:r>
      <w:r>
        <w:rPr>
          <w:rFonts w:eastAsiaTheme="minorEastAsia"/>
          <w:b/>
          <w:lang w:eastAsia="zh-CN"/>
        </w:rPr>
        <w:t>2</w:t>
      </w:r>
      <w:r w:rsidRPr="00416E8C">
        <w:rPr>
          <w:rFonts w:eastAsiaTheme="minorEastAsia"/>
          <w:b/>
          <w:lang w:eastAsia="zh-CN"/>
        </w:rPr>
        <w:t xml:space="preserve">: For defining PRS measurement requirements with RAN </w:t>
      </w:r>
      <w:proofErr w:type="spellStart"/>
      <w:r w:rsidRPr="00416E8C">
        <w:rPr>
          <w:rFonts w:eastAsiaTheme="minorEastAsia"/>
          <w:b/>
          <w:lang w:eastAsia="zh-CN"/>
        </w:rPr>
        <w:t>eDRX</w:t>
      </w:r>
      <w:proofErr w:type="spellEnd"/>
      <w:r w:rsidRPr="00416E8C">
        <w:rPr>
          <w:rFonts w:eastAsiaTheme="minorEastAsia"/>
          <w:b/>
          <w:lang w:eastAsia="zh-CN"/>
        </w:rPr>
        <w:t xml:space="preserve"> &gt; 10.24s, if there is no PRS resource in PTW, start of PRS measurement is not limited to PTW.</w:t>
      </w:r>
    </w:p>
    <w:tbl>
      <w:tblPr>
        <w:tblStyle w:val="afa"/>
        <w:tblW w:w="0" w:type="auto"/>
        <w:tblLook w:val="04A0" w:firstRow="1" w:lastRow="0" w:firstColumn="1" w:lastColumn="0" w:noHBand="0" w:noVBand="1"/>
      </w:tblPr>
      <w:tblGrid>
        <w:gridCol w:w="9621"/>
      </w:tblGrid>
      <w:tr w:rsidR="0011663E" w:rsidTr="0011663E">
        <w:tc>
          <w:tcPr>
            <w:tcW w:w="9621" w:type="dxa"/>
          </w:tcPr>
          <w:p w:rsidR="0011663E" w:rsidRPr="0011663E" w:rsidRDefault="0011663E" w:rsidP="0011663E">
            <w:pPr>
              <w:spacing w:beforeLines="0" w:before="0" w:afterLines="0" w:after="180"/>
              <w:rPr>
                <w:rFonts w:eastAsia="宋体"/>
                <w:b/>
                <w:sz w:val="20"/>
                <w:lang w:val="en-US"/>
              </w:rPr>
            </w:pPr>
            <w:r w:rsidRPr="0011663E">
              <w:rPr>
                <w:rFonts w:eastAsia="宋体"/>
                <w:b/>
                <w:sz w:val="20"/>
                <w:lang w:val="en-US"/>
              </w:rPr>
              <w:t xml:space="preserve">Issue 1-1-4: </w:t>
            </w:r>
            <w:r w:rsidRPr="0011663E">
              <w:rPr>
                <w:rFonts w:eastAsia="宋体"/>
                <w:b/>
                <w:sz w:val="20"/>
              </w:rPr>
              <w:t>RRM measurement requirements</w:t>
            </w:r>
          </w:p>
          <w:p w:rsidR="0011663E" w:rsidRPr="0011663E" w:rsidRDefault="0011663E" w:rsidP="0011663E">
            <w:pPr>
              <w:numPr>
                <w:ilvl w:val="0"/>
                <w:numId w:val="11"/>
              </w:numPr>
              <w:spacing w:beforeLines="0" w:before="0" w:afterLines="0" w:after="120"/>
              <w:ind w:left="720"/>
              <w:rPr>
                <w:rFonts w:eastAsia="宋体"/>
                <w:color w:val="0070C0"/>
                <w:sz w:val="20"/>
                <w:szCs w:val="24"/>
                <w:lang w:eastAsia="zh-CN"/>
              </w:rPr>
            </w:pPr>
            <w:r w:rsidRPr="0011663E">
              <w:rPr>
                <w:rFonts w:eastAsia="宋体"/>
                <w:color w:val="0070C0"/>
                <w:sz w:val="20"/>
                <w:szCs w:val="24"/>
                <w:lang w:eastAsia="zh-CN"/>
              </w:rPr>
              <w:t>Background</w:t>
            </w:r>
          </w:p>
          <w:p w:rsidR="0011663E" w:rsidRPr="0011663E" w:rsidRDefault="0011663E" w:rsidP="0011663E">
            <w:pPr>
              <w:numPr>
                <w:ilvl w:val="1"/>
                <w:numId w:val="11"/>
              </w:numPr>
              <w:spacing w:beforeLines="0" w:before="0" w:afterLines="0" w:after="180"/>
              <w:rPr>
                <w:rFonts w:eastAsia="宋体"/>
                <w:sz w:val="20"/>
              </w:rPr>
            </w:pPr>
            <w:r w:rsidRPr="0011663E">
              <w:rPr>
                <w:rFonts w:eastAsia="宋体"/>
                <w:sz w:val="20"/>
              </w:rPr>
              <w:t>Based on agreement for Issue 1-1-5 in WF R4-2314462, there are two cases for RRM measurement</w:t>
            </w:r>
          </w:p>
          <w:p w:rsidR="0011663E" w:rsidRPr="0011663E" w:rsidRDefault="0011663E" w:rsidP="0011663E">
            <w:pPr>
              <w:numPr>
                <w:ilvl w:val="2"/>
                <w:numId w:val="11"/>
              </w:numPr>
              <w:spacing w:beforeLines="0" w:before="0" w:afterLines="0" w:after="180"/>
              <w:rPr>
                <w:rFonts w:eastAsia="宋体"/>
                <w:sz w:val="20"/>
              </w:rPr>
            </w:pPr>
            <w:r w:rsidRPr="0011663E">
              <w:rPr>
                <w:rFonts w:eastAsia="宋体" w:hint="eastAsia"/>
                <w:sz w:val="20"/>
              </w:rPr>
              <w:t>C</w:t>
            </w:r>
            <w:r w:rsidRPr="0011663E">
              <w:rPr>
                <w:rFonts w:eastAsia="宋体"/>
                <w:sz w:val="20"/>
              </w:rPr>
              <w:t xml:space="preserve">ase 1: </w:t>
            </w:r>
            <w:proofErr w:type="spellStart"/>
            <w:r w:rsidRPr="0011663E">
              <w:rPr>
                <w:rFonts w:eastAsia="宋体"/>
                <w:sz w:val="20"/>
              </w:rPr>
              <w:t>eDRX</w:t>
            </w:r>
            <w:proofErr w:type="spellEnd"/>
            <w:r w:rsidRPr="0011663E">
              <w:rPr>
                <w:rFonts w:eastAsia="宋体"/>
                <w:sz w:val="20"/>
              </w:rPr>
              <w:t xml:space="preserve"> cycle is smaller or equal to configured PRS measurement reporting periodicity (if PRS measurement is configured) and configured SRS transmission periodicity (if SRS transmission for positioning is configured). In this case, RRM measurements for positioning needs are performed within PTW</w:t>
            </w:r>
          </w:p>
          <w:p w:rsidR="0011663E" w:rsidRPr="0011663E" w:rsidRDefault="0011663E" w:rsidP="0011663E">
            <w:pPr>
              <w:numPr>
                <w:ilvl w:val="2"/>
                <w:numId w:val="11"/>
              </w:numPr>
              <w:spacing w:beforeLines="0" w:before="0" w:afterLines="0" w:after="180"/>
              <w:rPr>
                <w:rFonts w:eastAsia="宋体"/>
                <w:sz w:val="20"/>
              </w:rPr>
            </w:pPr>
            <w:r w:rsidRPr="0011663E">
              <w:rPr>
                <w:rFonts w:eastAsia="宋体" w:hint="eastAsia"/>
                <w:sz w:val="20"/>
              </w:rPr>
              <w:t>C</w:t>
            </w:r>
            <w:r w:rsidRPr="0011663E">
              <w:rPr>
                <w:rFonts w:eastAsia="宋体"/>
                <w:sz w:val="20"/>
              </w:rPr>
              <w:t xml:space="preserve">ase 2: </w:t>
            </w:r>
            <w:proofErr w:type="spellStart"/>
            <w:r w:rsidRPr="0011663E">
              <w:rPr>
                <w:rFonts w:eastAsia="宋体"/>
                <w:sz w:val="20"/>
              </w:rPr>
              <w:t>eDRX</w:t>
            </w:r>
            <w:proofErr w:type="spellEnd"/>
            <w:r w:rsidRPr="0011663E">
              <w:rPr>
                <w:rFonts w:eastAsia="宋体"/>
                <w:sz w:val="20"/>
              </w:rPr>
              <w:t xml:space="preserve"> cycle is larger than configured PRS measurement reporting periodicity (if PRS measurement is configured) or configured SRS transmission periodicity (if SRS transmission for positioning is configured). In this case, RRM measurements for positioning needs are not limited to PTW</w:t>
            </w:r>
          </w:p>
          <w:p w:rsidR="0011663E" w:rsidRPr="0011663E" w:rsidRDefault="0011663E" w:rsidP="0011663E">
            <w:pPr>
              <w:numPr>
                <w:ilvl w:val="0"/>
                <w:numId w:val="11"/>
              </w:numPr>
              <w:spacing w:beforeLines="0" w:before="0" w:afterLines="0" w:after="120"/>
              <w:ind w:left="720"/>
              <w:rPr>
                <w:color w:val="0070C0"/>
                <w:sz w:val="20"/>
              </w:rPr>
            </w:pPr>
            <w:r w:rsidRPr="0011663E">
              <w:rPr>
                <w:color w:val="0070C0"/>
                <w:sz w:val="20"/>
              </w:rPr>
              <w:t>Agreement (from online session)</w:t>
            </w:r>
          </w:p>
          <w:p w:rsidR="0011663E" w:rsidRPr="0011663E" w:rsidRDefault="0011663E" w:rsidP="0011663E">
            <w:pPr>
              <w:numPr>
                <w:ilvl w:val="1"/>
                <w:numId w:val="11"/>
              </w:numPr>
              <w:spacing w:beforeLines="0" w:before="0" w:afterLines="0" w:after="180"/>
              <w:rPr>
                <w:rFonts w:eastAsia="宋体"/>
                <w:sz w:val="20"/>
              </w:rPr>
            </w:pPr>
            <w:r w:rsidRPr="0011663E">
              <w:rPr>
                <w:rFonts w:eastAsia="宋体"/>
                <w:sz w:val="20"/>
              </w:rPr>
              <w:t xml:space="preserve">For Case 1, re-use the existing INACTIVE requirements for RAN </w:t>
            </w:r>
            <w:proofErr w:type="spellStart"/>
            <w:r w:rsidRPr="0011663E">
              <w:rPr>
                <w:rFonts w:eastAsia="宋体"/>
                <w:sz w:val="20"/>
              </w:rPr>
              <w:t>eDRX</w:t>
            </w:r>
            <w:proofErr w:type="spellEnd"/>
            <w:r w:rsidRPr="0011663E">
              <w:rPr>
                <w:rFonts w:eastAsia="宋体"/>
                <w:sz w:val="20"/>
              </w:rPr>
              <w:t xml:space="preserve"> &lt;= 10.24s and the requirements newly defined in </w:t>
            </w:r>
            <w:proofErr w:type="spellStart"/>
            <w:r w:rsidRPr="0011663E">
              <w:rPr>
                <w:rFonts w:eastAsia="宋体"/>
                <w:sz w:val="20"/>
              </w:rPr>
              <w:t>eRedCap</w:t>
            </w:r>
            <w:proofErr w:type="spellEnd"/>
            <w:r w:rsidRPr="0011663E">
              <w:rPr>
                <w:rFonts w:eastAsia="宋体"/>
                <w:sz w:val="20"/>
              </w:rPr>
              <w:t xml:space="preserve"> WI for RAN </w:t>
            </w:r>
            <w:proofErr w:type="spellStart"/>
            <w:r w:rsidRPr="0011663E">
              <w:rPr>
                <w:rFonts w:eastAsia="宋体"/>
                <w:sz w:val="20"/>
              </w:rPr>
              <w:t>eDRX</w:t>
            </w:r>
            <w:proofErr w:type="spellEnd"/>
            <w:r w:rsidRPr="0011663E">
              <w:rPr>
                <w:rFonts w:eastAsia="宋体"/>
                <w:sz w:val="20"/>
              </w:rPr>
              <w:t xml:space="preserve"> &gt; 10.24s.</w:t>
            </w:r>
          </w:p>
          <w:p w:rsidR="0011663E" w:rsidRPr="0011663E" w:rsidRDefault="0011663E" w:rsidP="0011663E">
            <w:pPr>
              <w:numPr>
                <w:ilvl w:val="1"/>
                <w:numId w:val="11"/>
              </w:numPr>
              <w:spacing w:beforeLines="0" w:before="0" w:afterLines="0" w:after="180"/>
              <w:rPr>
                <w:rFonts w:eastAsia="宋体"/>
                <w:sz w:val="20"/>
              </w:rPr>
            </w:pPr>
            <w:r w:rsidRPr="0011663E">
              <w:rPr>
                <w:rFonts w:eastAsia="宋体"/>
                <w:sz w:val="20"/>
              </w:rPr>
              <w:t>For Case 2: introduce additional RRM requirements based on one of the three options:</w:t>
            </w:r>
          </w:p>
          <w:p w:rsidR="0011663E" w:rsidRPr="0011663E" w:rsidRDefault="0011663E" w:rsidP="0011663E">
            <w:pPr>
              <w:numPr>
                <w:ilvl w:val="2"/>
                <w:numId w:val="11"/>
              </w:numPr>
              <w:spacing w:beforeLines="0" w:before="0" w:afterLines="0" w:after="180"/>
              <w:rPr>
                <w:rFonts w:eastAsia="宋体"/>
                <w:sz w:val="20"/>
              </w:rPr>
            </w:pPr>
            <w:r w:rsidRPr="0011663E">
              <w:rPr>
                <w:rFonts w:eastAsia="宋体" w:hint="eastAsia"/>
                <w:sz w:val="20"/>
              </w:rPr>
              <w:t>O</w:t>
            </w:r>
            <w:r w:rsidRPr="0011663E">
              <w:rPr>
                <w:rFonts w:eastAsia="宋体"/>
                <w:sz w:val="20"/>
              </w:rPr>
              <w:t xml:space="preserve">ption 1: </w:t>
            </w:r>
            <w:proofErr w:type="spellStart"/>
            <w:r w:rsidRPr="0011663E">
              <w:rPr>
                <w:rFonts w:eastAsia="宋体"/>
                <w:sz w:val="20"/>
              </w:rPr>
              <w:t>T</w:t>
            </w:r>
            <w:r w:rsidRPr="0011663E">
              <w:rPr>
                <w:rFonts w:eastAsia="宋体"/>
                <w:sz w:val="20"/>
                <w:vertAlign w:val="subscript"/>
              </w:rPr>
              <w:t>pos</w:t>
            </w:r>
            <w:proofErr w:type="spellEnd"/>
          </w:p>
          <w:p w:rsidR="0011663E" w:rsidRPr="0011663E" w:rsidRDefault="0011663E" w:rsidP="0011663E">
            <w:pPr>
              <w:numPr>
                <w:ilvl w:val="2"/>
                <w:numId w:val="11"/>
              </w:numPr>
              <w:spacing w:beforeLines="0" w:before="0" w:afterLines="0" w:after="180"/>
              <w:rPr>
                <w:rFonts w:eastAsia="宋体"/>
                <w:sz w:val="20"/>
              </w:rPr>
            </w:pPr>
            <w:r w:rsidRPr="0011663E">
              <w:rPr>
                <w:rFonts w:eastAsia="宋体" w:hint="eastAsia"/>
                <w:sz w:val="20"/>
              </w:rPr>
              <w:t>O</w:t>
            </w:r>
            <w:r w:rsidRPr="0011663E">
              <w:rPr>
                <w:rFonts w:eastAsia="宋体"/>
                <w:sz w:val="20"/>
              </w:rPr>
              <w:t>ption 2: T</w:t>
            </w:r>
            <w:r w:rsidRPr="0011663E">
              <w:rPr>
                <w:rFonts w:eastAsia="宋体"/>
                <w:sz w:val="20"/>
                <w:vertAlign w:val="subscript"/>
              </w:rPr>
              <w:t>DRX</w:t>
            </w:r>
          </w:p>
          <w:p w:rsidR="0011663E" w:rsidRPr="0011663E" w:rsidRDefault="0011663E" w:rsidP="0011663E">
            <w:pPr>
              <w:numPr>
                <w:ilvl w:val="2"/>
                <w:numId w:val="11"/>
              </w:numPr>
              <w:spacing w:beforeLines="0" w:before="0" w:afterLines="0" w:after="180"/>
              <w:rPr>
                <w:rFonts w:eastAsia="宋体"/>
                <w:sz w:val="20"/>
              </w:rPr>
            </w:pPr>
            <w:r w:rsidRPr="0011663E">
              <w:rPr>
                <w:rFonts w:eastAsia="宋体" w:hint="eastAsia"/>
                <w:sz w:val="20"/>
              </w:rPr>
              <w:t>O</w:t>
            </w:r>
            <w:r w:rsidRPr="0011663E">
              <w:rPr>
                <w:rFonts w:eastAsia="宋体"/>
                <w:sz w:val="20"/>
              </w:rPr>
              <w:t xml:space="preserve">ption 3: </w:t>
            </w:r>
            <w:proofErr w:type="spellStart"/>
            <w:r w:rsidRPr="0011663E">
              <w:rPr>
                <w:rFonts w:eastAsia="宋体"/>
                <w:sz w:val="20"/>
              </w:rPr>
              <w:t>T</w:t>
            </w:r>
            <w:r w:rsidRPr="0011663E">
              <w:rPr>
                <w:rFonts w:eastAsia="宋体"/>
                <w:sz w:val="20"/>
                <w:vertAlign w:val="subscript"/>
              </w:rPr>
              <w:t>pos</w:t>
            </w:r>
            <w:proofErr w:type="spellEnd"/>
            <w:r w:rsidRPr="0011663E">
              <w:rPr>
                <w:rFonts w:eastAsia="宋体"/>
                <w:sz w:val="20"/>
              </w:rPr>
              <w:t xml:space="preserve"> &amp; T</w:t>
            </w:r>
            <w:r w:rsidRPr="0011663E">
              <w:rPr>
                <w:rFonts w:eastAsia="宋体"/>
                <w:sz w:val="20"/>
                <w:vertAlign w:val="subscript"/>
              </w:rPr>
              <w:t>DRX</w:t>
            </w:r>
          </w:p>
          <w:p w:rsidR="0011663E" w:rsidRPr="0011663E" w:rsidRDefault="0011663E" w:rsidP="0011663E">
            <w:pPr>
              <w:numPr>
                <w:ilvl w:val="1"/>
                <w:numId w:val="11"/>
              </w:numPr>
              <w:spacing w:beforeLines="0" w:before="0" w:afterLines="0" w:after="180"/>
              <w:rPr>
                <w:rFonts w:eastAsia="宋体"/>
                <w:sz w:val="20"/>
              </w:rPr>
            </w:pPr>
            <w:r w:rsidRPr="0011663E">
              <w:rPr>
                <w:rFonts w:eastAsia="宋体"/>
                <w:sz w:val="20"/>
              </w:rPr>
              <w:lastRenderedPageBreak/>
              <w:t xml:space="preserve">Definition of </w:t>
            </w:r>
            <w:proofErr w:type="spellStart"/>
            <w:r w:rsidRPr="0011663E">
              <w:rPr>
                <w:rFonts w:eastAsia="宋体"/>
                <w:sz w:val="20"/>
              </w:rPr>
              <w:t>T</w:t>
            </w:r>
            <w:r w:rsidRPr="0011663E">
              <w:rPr>
                <w:rFonts w:eastAsia="宋体"/>
                <w:sz w:val="20"/>
                <w:vertAlign w:val="subscript"/>
              </w:rPr>
              <w:t>pos</w:t>
            </w:r>
            <w:proofErr w:type="spellEnd"/>
          </w:p>
          <w:p w:rsidR="0011663E" w:rsidRPr="0011663E" w:rsidRDefault="0011663E" w:rsidP="0011663E">
            <w:pPr>
              <w:numPr>
                <w:ilvl w:val="2"/>
                <w:numId w:val="11"/>
              </w:numPr>
              <w:spacing w:beforeLines="0" w:before="0" w:afterLines="0" w:after="180"/>
              <w:rPr>
                <w:rFonts w:eastAsia="宋体"/>
                <w:sz w:val="20"/>
              </w:rPr>
            </w:pPr>
            <w:r w:rsidRPr="0011663E">
              <w:rPr>
                <w:rFonts w:eastAsia="宋体"/>
                <w:sz w:val="20"/>
              </w:rPr>
              <w:t>DL only: PRS measurement reporting periodicity</w:t>
            </w:r>
          </w:p>
          <w:p w:rsidR="0011663E" w:rsidRPr="0011663E" w:rsidRDefault="0011663E" w:rsidP="0011663E">
            <w:pPr>
              <w:numPr>
                <w:ilvl w:val="2"/>
                <w:numId w:val="11"/>
              </w:numPr>
              <w:spacing w:beforeLines="0" w:before="0" w:afterLines="0" w:after="180"/>
              <w:rPr>
                <w:rFonts w:eastAsiaTheme="minorEastAsia"/>
                <w:lang w:eastAsia="zh-CN"/>
              </w:rPr>
            </w:pPr>
            <w:r w:rsidRPr="0011663E">
              <w:rPr>
                <w:rFonts w:eastAsia="宋体"/>
                <w:sz w:val="20"/>
              </w:rPr>
              <w:t>UL only: SRS transmission periodicity</w:t>
            </w:r>
          </w:p>
          <w:p w:rsidR="0011663E" w:rsidRDefault="0011663E" w:rsidP="0011663E">
            <w:pPr>
              <w:numPr>
                <w:ilvl w:val="2"/>
                <w:numId w:val="11"/>
              </w:numPr>
              <w:spacing w:beforeLines="0" w:before="0" w:afterLines="0" w:after="180"/>
              <w:rPr>
                <w:rFonts w:eastAsiaTheme="minorEastAsia"/>
                <w:lang w:eastAsia="zh-CN"/>
              </w:rPr>
            </w:pPr>
            <w:r w:rsidRPr="0011663E">
              <w:rPr>
                <w:rFonts w:eastAsia="宋体"/>
                <w:sz w:val="20"/>
              </w:rPr>
              <w:t>DL &amp; UL: the minimum of PRS measurement reporting periodicity and SRS transmission periodicity</w:t>
            </w:r>
          </w:p>
        </w:tc>
      </w:tr>
    </w:tbl>
    <w:p w:rsidR="001162FF" w:rsidRDefault="001162FF" w:rsidP="001162FF">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support option 3 to define the additional RRM requirements for Case 2. </w:t>
      </w:r>
    </w:p>
    <w:p w:rsidR="001162FF" w:rsidRDefault="00C27441" w:rsidP="001162FF">
      <w:pPr>
        <w:spacing w:before="120" w:after="120"/>
        <w:rPr>
          <w:rFonts w:eastAsiaTheme="minorEastAsia"/>
          <w:lang w:eastAsia="zh-CN"/>
        </w:rPr>
      </w:pPr>
      <w:r>
        <w:rPr>
          <w:rFonts w:eastAsiaTheme="minorEastAsia"/>
          <w:lang w:eastAsia="zh-CN"/>
        </w:rPr>
        <w:t xml:space="preserve">Since the requirements are for INACTIVE, it would be straightforward to account for </w:t>
      </w:r>
      <w:r w:rsidRPr="00417A88">
        <w:rPr>
          <w:rFonts w:eastAsiaTheme="minorEastAsia"/>
          <w:lang w:eastAsia="zh-CN"/>
        </w:rPr>
        <w:t>T</w:t>
      </w:r>
      <w:r w:rsidRPr="00417A88">
        <w:rPr>
          <w:rFonts w:eastAsiaTheme="minorEastAsia"/>
          <w:vertAlign w:val="subscript"/>
          <w:lang w:eastAsia="zh-CN"/>
        </w:rPr>
        <w:t>DRX</w:t>
      </w:r>
      <w:r>
        <w:rPr>
          <w:rFonts w:eastAsiaTheme="minorEastAsia"/>
          <w:lang w:eastAsia="zh-CN"/>
        </w:rPr>
        <w:t xml:space="preserve"> as other RRM or PRS measurement requirements for INACTIVE.</w:t>
      </w:r>
      <w:r w:rsidR="001162FF">
        <w:rPr>
          <w:rFonts w:eastAsiaTheme="minorEastAsia"/>
          <w:lang w:eastAsia="zh-CN"/>
        </w:rPr>
        <w:t xml:space="preserve"> </w:t>
      </w:r>
      <w:r>
        <w:rPr>
          <w:rFonts w:eastAsiaTheme="minorEastAsia"/>
          <w:lang w:eastAsia="zh-CN"/>
        </w:rPr>
        <w:t xml:space="preserve">On the other hand, </w:t>
      </w:r>
      <w:r w:rsidR="001162FF">
        <w:rPr>
          <w:rFonts w:eastAsiaTheme="minorEastAsia"/>
          <w:lang w:eastAsia="zh-CN"/>
        </w:rPr>
        <w:t xml:space="preserve">the maximum value for </w:t>
      </w:r>
      <w:r w:rsidR="001162FF" w:rsidRPr="00417A88">
        <w:rPr>
          <w:rFonts w:eastAsiaTheme="minorEastAsia"/>
          <w:lang w:eastAsia="zh-CN"/>
        </w:rPr>
        <w:t>T</w:t>
      </w:r>
      <w:r w:rsidR="001162FF" w:rsidRPr="00417A88">
        <w:rPr>
          <w:rFonts w:eastAsiaTheme="minorEastAsia"/>
          <w:vertAlign w:val="subscript"/>
          <w:lang w:eastAsia="zh-CN"/>
        </w:rPr>
        <w:t>DRX</w:t>
      </w:r>
      <w:r w:rsidR="001162FF">
        <w:rPr>
          <w:rFonts w:eastAsiaTheme="minorEastAsia"/>
          <w:lang w:eastAsia="zh-CN"/>
        </w:rPr>
        <w:t xml:space="preserve"> is 10.24s, and in case the PRS reporting periodicity or SRS transmission periodicity is larger than 10.24s, using </w:t>
      </w:r>
      <w:r w:rsidR="001162FF" w:rsidRPr="00417A88">
        <w:rPr>
          <w:rFonts w:eastAsiaTheme="minorEastAsia"/>
          <w:lang w:eastAsia="zh-CN"/>
        </w:rPr>
        <w:t>T</w:t>
      </w:r>
      <w:r w:rsidR="001162FF" w:rsidRPr="00417A88">
        <w:rPr>
          <w:rFonts w:eastAsiaTheme="minorEastAsia"/>
          <w:vertAlign w:val="subscript"/>
          <w:lang w:eastAsia="zh-CN"/>
        </w:rPr>
        <w:t>DRX</w:t>
      </w:r>
      <w:r w:rsidR="001162FF">
        <w:rPr>
          <w:rFonts w:eastAsiaTheme="minorEastAsia"/>
          <w:lang w:eastAsia="zh-CN"/>
        </w:rPr>
        <w:t xml:space="preserve"> alone as the cell reselection measurement cycle may result in more frequent measurement than what is necessary from positioning perspective, so it can be lower bounded by the PRS reporting periodicity or SRS transmission periodicity.</w:t>
      </w:r>
    </w:p>
    <w:p w:rsidR="009A19BB" w:rsidRPr="009A19BB" w:rsidRDefault="009A19BB" w:rsidP="001162FF">
      <w:pPr>
        <w:spacing w:before="120" w:after="120"/>
        <w:rPr>
          <w:rFonts w:eastAsiaTheme="minorEastAsia"/>
          <w:lang w:eastAsia="zh-CN"/>
        </w:rPr>
      </w:pPr>
      <w:r>
        <w:rPr>
          <w:rFonts w:eastAsiaTheme="minorEastAsia"/>
          <w:lang w:eastAsia="zh-CN"/>
        </w:rPr>
        <w:t>In last meeting, we proposed to</w:t>
      </w:r>
      <w:r w:rsidRPr="009A19BB">
        <w:rPr>
          <w:rFonts w:eastAsiaTheme="minorEastAsia"/>
          <w:lang w:eastAsia="zh-CN"/>
        </w:rPr>
        <w:t xml:space="preserve"> use </w:t>
      </w:r>
      <w:proofErr w:type="gramStart"/>
      <w:r>
        <w:rPr>
          <w:rFonts w:eastAsiaTheme="minorEastAsia"/>
          <w:lang w:eastAsia="zh-CN"/>
        </w:rPr>
        <w:t>max</w:t>
      </w:r>
      <w:r w:rsidRPr="009A19BB">
        <w:rPr>
          <w:rFonts w:eastAsiaTheme="minorEastAsia"/>
          <w:lang w:eastAsia="zh-CN"/>
        </w:rPr>
        <w:t>(</w:t>
      </w:r>
      <w:proofErr w:type="spellStart"/>
      <w:proofErr w:type="gramEnd"/>
      <w:r w:rsidRPr="009A19BB">
        <w:rPr>
          <w:rFonts w:eastAsiaTheme="minorEastAsia"/>
          <w:lang w:eastAsia="zh-CN"/>
        </w:rPr>
        <w:t>T</w:t>
      </w:r>
      <w:r w:rsidRPr="009A19BB">
        <w:rPr>
          <w:rFonts w:eastAsiaTheme="minorEastAsia"/>
          <w:vertAlign w:val="subscript"/>
          <w:lang w:eastAsia="zh-CN"/>
        </w:rPr>
        <w:t>pos</w:t>
      </w:r>
      <w:proofErr w:type="spellEnd"/>
      <w:r w:rsidRPr="009A19BB">
        <w:rPr>
          <w:rFonts w:eastAsiaTheme="minorEastAsia"/>
          <w:lang w:eastAsia="zh-CN"/>
        </w:rPr>
        <w:t>, T</w:t>
      </w:r>
      <w:r w:rsidRPr="009A19BB">
        <w:rPr>
          <w:rFonts w:eastAsiaTheme="minorEastAsia"/>
          <w:vertAlign w:val="subscript"/>
          <w:lang w:eastAsia="zh-CN"/>
        </w:rPr>
        <w:t>DRX</w:t>
      </w:r>
      <w:r w:rsidRPr="009A19BB">
        <w:rPr>
          <w:rFonts w:eastAsiaTheme="minorEastAsia"/>
          <w:lang w:eastAsia="zh-CN"/>
        </w:rPr>
        <w:t>)</w:t>
      </w:r>
      <w:r>
        <w:rPr>
          <w:rFonts w:eastAsiaTheme="minorEastAsia"/>
          <w:lang w:eastAsia="zh-CN"/>
        </w:rPr>
        <w:t>, and other companies suggested to use LCM</w:t>
      </w:r>
      <w:r w:rsidRPr="009A19BB">
        <w:rPr>
          <w:rFonts w:eastAsiaTheme="minorEastAsia"/>
          <w:lang w:eastAsia="zh-CN"/>
        </w:rPr>
        <w:t>(</w:t>
      </w:r>
      <w:proofErr w:type="spellStart"/>
      <w:r w:rsidRPr="009A19BB">
        <w:rPr>
          <w:rFonts w:eastAsiaTheme="minorEastAsia"/>
          <w:lang w:eastAsia="zh-CN"/>
        </w:rPr>
        <w:t>T</w:t>
      </w:r>
      <w:r w:rsidRPr="009A19BB">
        <w:rPr>
          <w:rFonts w:eastAsiaTheme="minorEastAsia"/>
          <w:vertAlign w:val="subscript"/>
          <w:lang w:eastAsia="zh-CN"/>
        </w:rPr>
        <w:t>pos</w:t>
      </w:r>
      <w:proofErr w:type="spellEnd"/>
      <w:r w:rsidRPr="009A19BB">
        <w:rPr>
          <w:rFonts w:eastAsiaTheme="minorEastAsia"/>
          <w:lang w:eastAsia="zh-CN"/>
        </w:rPr>
        <w:t>, T</w:t>
      </w:r>
      <w:r w:rsidRPr="009A19BB">
        <w:rPr>
          <w:rFonts w:eastAsiaTheme="minorEastAsia"/>
          <w:vertAlign w:val="subscript"/>
          <w:lang w:eastAsia="zh-CN"/>
        </w:rPr>
        <w:t>DRX</w:t>
      </w:r>
      <w:r w:rsidRPr="009A19BB">
        <w:rPr>
          <w:rFonts w:eastAsiaTheme="minorEastAsia"/>
          <w:lang w:eastAsia="zh-CN"/>
        </w:rPr>
        <w:t>)</w:t>
      </w:r>
      <w:r>
        <w:rPr>
          <w:rFonts w:eastAsiaTheme="minorEastAsia"/>
          <w:lang w:eastAsia="zh-CN"/>
        </w:rPr>
        <w:t xml:space="preserve">. We find that each of </w:t>
      </w:r>
      <w:proofErr w:type="spellStart"/>
      <w:r w:rsidRPr="009A19BB">
        <w:rPr>
          <w:rFonts w:eastAsiaTheme="minorEastAsia"/>
          <w:lang w:eastAsia="zh-CN"/>
        </w:rPr>
        <w:t>T</w:t>
      </w:r>
      <w:r w:rsidRPr="009A19BB">
        <w:rPr>
          <w:rFonts w:eastAsiaTheme="minorEastAsia"/>
          <w:vertAlign w:val="subscript"/>
          <w:lang w:eastAsia="zh-CN"/>
        </w:rPr>
        <w:t>pos</w:t>
      </w:r>
      <w:proofErr w:type="spellEnd"/>
      <w:r>
        <w:rPr>
          <w:rFonts w:eastAsiaTheme="minorEastAsia"/>
          <w:lang w:eastAsia="zh-CN"/>
        </w:rPr>
        <w:t xml:space="preserve"> and</w:t>
      </w:r>
      <w:r w:rsidRPr="009A19BB">
        <w:rPr>
          <w:rFonts w:eastAsiaTheme="minorEastAsia"/>
          <w:lang w:eastAsia="zh-CN"/>
        </w:rPr>
        <w:t xml:space="preserve"> T</w:t>
      </w:r>
      <w:r w:rsidRPr="009A19BB">
        <w:rPr>
          <w:rFonts w:eastAsiaTheme="minorEastAsia"/>
          <w:vertAlign w:val="subscript"/>
          <w:lang w:eastAsia="zh-CN"/>
        </w:rPr>
        <w:t>DRX</w:t>
      </w:r>
      <w:r>
        <w:rPr>
          <w:rFonts w:eastAsiaTheme="minorEastAsia"/>
          <w:lang w:eastAsia="zh-CN"/>
        </w:rPr>
        <w:t xml:space="preserve"> can be a large value, and using LCM could lead to quite large value. For example, if </w:t>
      </w:r>
      <w:proofErr w:type="spellStart"/>
      <w:r w:rsidRPr="009A19BB">
        <w:rPr>
          <w:rFonts w:eastAsiaTheme="minorEastAsia"/>
          <w:lang w:eastAsia="zh-CN"/>
        </w:rPr>
        <w:t>T</w:t>
      </w:r>
      <w:r w:rsidRPr="009A19BB">
        <w:rPr>
          <w:rFonts w:eastAsiaTheme="minorEastAsia"/>
          <w:vertAlign w:val="subscript"/>
          <w:lang w:eastAsia="zh-CN"/>
        </w:rPr>
        <w:t>pos</w:t>
      </w:r>
      <w:proofErr w:type="spellEnd"/>
      <w:r>
        <w:rPr>
          <w:rFonts w:eastAsiaTheme="minorEastAsia"/>
          <w:lang w:eastAsia="zh-CN"/>
        </w:rPr>
        <w:t xml:space="preserve"> = 16s and</w:t>
      </w:r>
      <w:r w:rsidRPr="009A19BB">
        <w:rPr>
          <w:rFonts w:eastAsiaTheme="minorEastAsia"/>
          <w:lang w:eastAsia="zh-CN"/>
        </w:rPr>
        <w:t xml:space="preserve"> T</w:t>
      </w:r>
      <w:r w:rsidRPr="009A19BB">
        <w:rPr>
          <w:rFonts w:eastAsiaTheme="minorEastAsia"/>
          <w:vertAlign w:val="subscript"/>
          <w:lang w:eastAsia="zh-CN"/>
        </w:rPr>
        <w:t>DRX</w:t>
      </w:r>
      <w:r>
        <w:rPr>
          <w:rFonts w:eastAsiaTheme="minorEastAsia"/>
          <w:lang w:eastAsia="zh-CN"/>
        </w:rPr>
        <w:t xml:space="preserve"> = 10.24s, </w:t>
      </w:r>
      <w:proofErr w:type="gramStart"/>
      <w:r>
        <w:rPr>
          <w:rFonts w:eastAsiaTheme="minorEastAsia"/>
          <w:lang w:eastAsia="zh-CN"/>
        </w:rPr>
        <w:t>LCM</w:t>
      </w:r>
      <w:r w:rsidRPr="009A19BB">
        <w:rPr>
          <w:rFonts w:eastAsiaTheme="minorEastAsia"/>
          <w:lang w:eastAsia="zh-CN"/>
        </w:rPr>
        <w:t>(</w:t>
      </w:r>
      <w:proofErr w:type="spellStart"/>
      <w:proofErr w:type="gramEnd"/>
      <w:r w:rsidRPr="009A19BB">
        <w:rPr>
          <w:rFonts w:eastAsiaTheme="minorEastAsia"/>
          <w:lang w:eastAsia="zh-CN"/>
        </w:rPr>
        <w:t>T</w:t>
      </w:r>
      <w:r w:rsidRPr="009A19BB">
        <w:rPr>
          <w:rFonts w:eastAsiaTheme="minorEastAsia"/>
          <w:vertAlign w:val="subscript"/>
          <w:lang w:eastAsia="zh-CN"/>
        </w:rPr>
        <w:t>pos</w:t>
      </w:r>
      <w:proofErr w:type="spellEnd"/>
      <w:r w:rsidRPr="009A19BB">
        <w:rPr>
          <w:rFonts w:eastAsiaTheme="minorEastAsia"/>
          <w:lang w:eastAsia="zh-CN"/>
        </w:rPr>
        <w:t>, T</w:t>
      </w:r>
      <w:r w:rsidRPr="009A19BB">
        <w:rPr>
          <w:rFonts w:eastAsiaTheme="minorEastAsia"/>
          <w:vertAlign w:val="subscript"/>
          <w:lang w:eastAsia="zh-CN"/>
        </w:rPr>
        <w:t>DRX</w:t>
      </w:r>
      <w:r w:rsidRPr="009A19BB">
        <w:rPr>
          <w:rFonts w:eastAsiaTheme="minorEastAsia"/>
          <w:lang w:eastAsia="zh-CN"/>
        </w:rPr>
        <w:t>)</w:t>
      </w:r>
      <w:r>
        <w:rPr>
          <w:rFonts w:eastAsiaTheme="minorEastAsia"/>
          <w:lang w:eastAsia="zh-CN"/>
        </w:rPr>
        <w:t xml:space="preserve"> would be 256s</w:t>
      </w:r>
      <w:r w:rsidR="00C02DE6">
        <w:rPr>
          <w:rFonts w:eastAsiaTheme="minorEastAsia"/>
          <w:lang w:eastAsia="zh-CN"/>
        </w:rPr>
        <w:t xml:space="preserve">, which is much larger than the positioning needs for LPHAP use case 6 (positioning interval of 10 – 30s). Therefore, we still suggest to use </w:t>
      </w:r>
      <w:proofErr w:type="gramStart"/>
      <w:r w:rsidR="00C02DE6">
        <w:rPr>
          <w:rFonts w:eastAsiaTheme="minorEastAsia"/>
          <w:lang w:eastAsia="zh-CN"/>
        </w:rPr>
        <w:t>max</w:t>
      </w:r>
      <w:r w:rsidR="00C02DE6" w:rsidRPr="009A19BB">
        <w:rPr>
          <w:rFonts w:eastAsiaTheme="minorEastAsia"/>
          <w:lang w:eastAsia="zh-CN"/>
        </w:rPr>
        <w:t>(</w:t>
      </w:r>
      <w:proofErr w:type="spellStart"/>
      <w:proofErr w:type="gramEnd"/>
      <w:r w:rsidR="00C02DE6" w:rsidRPr="009A19BB">
        <w:rPr>
          <w:rFonts w:eastAsiaTheme="minorEastAsia"/>
          <w:lang w:eastAsia="zh-CN"/>
        </w:rPr>
        <w:t>T</w:t>
      </w:r>
      <w:r w:rsidR="00C02DE6" w:rsidRPr="009A19BB">
        <w:rPr>
          <w:rFonts w:eastAsiaTheme="minorEastAsia"/>
          <w:vertAlign w:val="subscript"/>
          <w:lang w:eastAsia="zh-CN"/>
        </w:rPr>
        <w:t>pos</w:t>
      </w:r>
      <w:proofErr w:type="spellEnd"/>
      <w:r w:rsidR="00C02DE6" w:rsidRPr="009A19BB">
        <w:rPr>
          <w:rFonts w:eastAsiaTheme="minorEastAsia"/>
          <w:lang w:eastAsia="zh-CN"/>
        </w:rPr>
        <w:t>, T</w:t>
      </w:r>
      <w:r w:rsidR="00C02DE6" w:rsidRPr="009A19BB">
        <w:rPr>
          <w:rFonts w:eastAsiaTheme="minorEastAsia"/>
          <w:vertAlign w:val="subscript"/>
          <w:lang w:eastAsia="zh-CN"/>
        </w:rPr>
        <w:t>DRX</w:t>
      </w:r>
      <w:r w:rsidR="00C02DE6" w:rsidRPr="009A19BB">
        <w:rPr>
          <w:rFonts w:eastAsiaTheme="minorEastAsia"/>
          <w:lang w:eastAsia="zh-CN"/>
        </w:rPr>
        <w:t>)</w:t>
      </w:r>
      <w:r w:rsidR="00C02DE6">
        <w:rPr>
          <w:rFonts w:eastAsiaTheme="minorEastAsia"/>
          <w:lang w:eastAsia="zh-CN"/>
        </w:rPr>
        <w:t xml:space="preserve"> as the measurement cycle for defining additional RRM requirements. </w:t>
      </w:r>
    </w:p>
    <w:p w:rsidR="0011663E" w:rsidRDefault="001162FF" w:rsidP="00C27441">
      <w:pPr>
        <w:spacing w:before="120" w:after="120"/>
        <w:rPr>
          <w:rFonts w:eastAsiaTheme="minorEastAsia"/>
          <w:lang w:eastAsia="zh-CN"/>
        </w:rPr>
      </w:pPr>
      <w:r w:rsidRPr="0052320C">
        <w:rPr>
          <w:rFonts w:eastAsiaTheme="minorEastAsia" w:hint="eastAsia"/>
          <w:b/>
          <w:lang w:eastAsia="zh-CN"/>
        </w:rPr>
        <w:t>P</w:t>
      </w:r>
      <w:r w:rsidRPr="0052320C">
        <w:rPr>
          <w:rFonts w:eastAsiaTheme="minorEastAsia"/>
          <w:b/>
          <w:lang w:eastAsia="zh-CN"/>
        </w:rPr>
        <w:t xml:space="preserve">roposal </w:t>
      </w:r>
      <w:r>
        <w:rPr>
          <w:rFonts w:eastAsiaTheme="minorEastAsia"/>
          <w:b/>
          <w:lang w:eastAsia="zh-CN"/>
        </w:rPr>
        <w:t>3</w:t>
      </w:r>
      <w:r w:rsidRPr="0052320C">
        <w:rPr>
          <w:rFonts w:eastAsiaTheme="minorEastAsia"/>
          <w:b/>
          <w:lang w:eastAsia="zh-CN"/>
        </w:rPr>
        <w:t xml:space="preserve">: </w:t>
      </w:r>
      <w:r w:rsidR="00C27441">
        <w:rPr>
          <w:rFonts w:eastAsiaTheme="minorEastAsia"/>
          <w:b/>
          <w:lang w:eastAsia="zh-CN"/>
        </w:rPr>
        <w:t>For Case 2, the additional RRM</w:t>
      </w:r>
      <w:r w:rsidRPr="0052320C">
        <w:rPr>
          <w:rFonts w:eastAsiaTheme="minorEastAsia"/>
          <w:b/>
          <w:lang w:eastAsia="zh-CN"/>
        </w:rPr>
        <w:t xml:space="preserve"> measurement requirements are based on measurement cycle T = </w:t>
      </w:r>
      <w:proofErr w:type="gramStart"/>
      <w:r w:rsidR="00C02DE6">
        <w:rPr>
          <w:rFonts w:eastAsiaTheme="minorEastAsia"/>
          <w:b/>
          <w:lang w:eastAsia="zh-CN"/>
        </w:rPr>
        <w:t>max</w:t>
      </w:r>
      <w:r w:rsidRPr="0052320C">
        <w:rPr>
          <w:rFonts w:eastAsiaTheme="minorEastAsia"/>
          <w:b/>
          <w:lang w:eastAsia="zh-CN"/>
        </w:rPr>
        <w:t>(</w:t>
      </w:r>
      <w:proofErr w:type="spellStart"/>
      <w:proofErr w:type="gramEnd"/>
      <w:r w:rsidRPr="0052320C">
        <w:rPr>
          <w:rFonts w:eastAsiaTheme="minorEastAsia"/>
          <w:b/>
          <w:lang w:eastAsia="zh-CN"/>
        </w:rPr>
        <w:t>T</w:t>
      </w:r>
      <w:r w:rsidRPr="0052320C">
        <w:rPr>
          <w:rFonts w:eastAsiaTheme="minorEastAsia"/>
          <w:b/>
          <w:vertAlign w:val="subscript"/>
          <w:lang w:eastAsia="zh-CN"/>
        </w:rPr>
        <w:t>pos</w:t>
      </w:r>
      <w:proofErr w:type="spellEnd"/>
      <w:r w:rsidRPr="0052320C">
        <w:rPr>
          <w:rFonts w:eastAsiaTheme="minorEastAsia"/>
          <w:b/>
          <w:lang w:eastAsia="zh-CN"/>
        </w:rPr>
        <w:t>, T</w:t>
      </w:r>
      <w:r w:rsidRPr="0052320C">
        <w:rPr>
          <w:rFonts w:eastAsiaTheme="minorEastAsia"/>
          <w:b/>
          <w:vertAlign w:val="subscript"/>
          <w:lang w:eastAsia="zh-CN"/>
        </w:rPr>
        <w:t>DRX</w:t>
      </w:r>
      <w:r w:rsidRPr="0052320C">
        <w:rPr>
          <w:rFonts w:eastAsiaTheme="minorEastAsia"/>
          <w:b/>
          <w:lang w:eastAsia="zh-CN"/>
        </w:rPr>
        <w:t>).</w:t>
      </w:r>
    </w:p>
    <w:tbl>
      <w:tblPr>
        <w:tblStyle w:val="afa"/>
        <w:tblW w:w="0" w:type="auto"/>
        <w:tblLook w:val="04A0" w:firstRow="1" w:lastRow="0" w:firstColumn="1" w:lastColumn="0" w:noHBand="0" w:noVBand="1"/>
      </w:tblPr>
      <w:tblGrid>
        <w:gridCol w:w="9621"/>
      </w:tblGrid>
      <w:tr w:rsidR="0011663E" w:rsidTr="0011663E">
        <w:tc>
          <w:tcPr>
            <w:tcW w:w="9621" w:type="dxa"/>
          </w:tcPr>
          <w:p w:rsidR="0011663E" w:rsidRPr="0011663E" w:rsidRDefault="0011663E" w:rsidP="0011663E">
            <w:pPr>
              <w:spacing w:beforeLines="0" w:before="0" w:afterLines="0" w:after="180"/>
              <w:rPr>
                <w:rFonts w:eastAsia="宋体"/>
                <w:b/>
                <w:sz w:val="20"/>
                <w:lang w:val="en-US"/>
              </w:rPr>
            </w:pPr>
            <w:r w:rsidRPr="0011663E">
              <w:rPr>
                <w:rFonts w:eastAsia="宋体"/>
                <w:b/>
                <w:sz w:val="20"/>
                <w:lang w:val="en-US"/>
              </w:rPr>
              <w:t xml:space="preserve">Issue 1-1-5: </w:t>
            </w:r>
            <w:r w:rsidRPr="0011663E">
              <w:rPr>
                <w:rFonts w:eastAsia="宋体"/>
                <w:b/>
                <w:sz w:val="20"/>
              </w:rPr>
              <w:t xml:space="preserve">Impact of </w:t>
            </w:r>
            <w:proofErr w:type="spellStart"/>
            <w:r w:rsidRPr="0011663E">
              <w:rPr>
                <w:rFonts w:eastAsia="宋体"/>
                <w:b/>
                <w:sz w:val="20"/>
              </w:rPr>
              <w:t>eDRX</w:t>
            </w:r>
            <w:proofErr w:type="spellEnd"/>
            <w:r w:rsidRPr="0011663E">
              <w:rPr>
                <w:rFonts w:eastAsia="宋体"/>
                <w:b/>
                <w:sz w:val="20"/>
              </w:rPr>
              <w:t xml:space="preserve"> and PRS alignment</w:t>
            </w:r>
          </w:p>
          <w:p w:rsidR="0011663E" w:rsidRPr="0011663E" w:rsidRDefault="0011663E" w:rsidP="0011663E">
            <w:pPr>
              <w:numPr>
                <w:ilvl w:val="0"/>
                <w:numId w:val="11"/>
              </w:numPr>
              <w:spacing w:beforeLines="0" w:before="0" w:afterLines="0" w:after="120"/>
              <w:ind w:left="720"/>
              <w:rPr>
                <w:color w:val="0070C0"/>
                <w:sz w:val="20"/>
              </w:rPr>
            </w:pPr>
            <w:proofErr w:type="spellStart"/>
            <w:r w:rsidRPr="0011663E">
              <w:rPr>
                <w:rFonts w:hint="eastAsia"/>
                <w:color w:val="0070C0"/>
                <w:sz w:val="20"/>
              </w:rPr>
              <w:t>Wayforward</w:t>
            </w:r>
            <w:proofErr w:type="spellEnd"/>
          </w:p>
          <w:p w:rsidR="0011663E" w:rsidRPr="0011663E" w:rsidRDefault="0011663E" w:rsidP="0011663E">
            <w:pPr>
              <w:numPr>
                <w:ilvl w:val="1"/>
                <w:numId w:val="11"/>
              </w:numPr>
              <w:spacing w:beforeLines="0" w:before="0" w:afterLines="0" w:after="180"/>
              <w:rPr>
                <w:rFonts w:eastAsia="宋体"/>
                <w:sz w:val="20"/>
              </w:rPr>
            </w:pPr>
            <w:r w:rsidRPr="0011663E">
              <w:rPr>
                <w:rFonts w:eastAsia="宋体"/>
                <w:sz w:val="20"/>
              </w:rPr>
              <w:t xml:space="preserve">Option 1: </w:t>
            </w:r>
          </w:p>
          <w:p w:rsidR="0011663E" w:rsidRPr="0011663E" w:rsidRDefault="0011663E" w:rsidP="0011663E">
            <w:pPr>
              <w:numPr>
                <w:ilvl w:val="2"/>
                <w:numId w:val="11"/>
              </w:numPr>
              <w:spacing w:beforeLines="0" w:before="0" w:afterLines="0" w:after="180"/>
              <w:rPr>
                <w:rFonts w:eastAsia="宋体"/>
                <w:sz w:val="20"/>
              </w:rPr>
            </w:pPr>
            <w:r w:rsidRPr="0011663E">
              <w:rPr>
                <w:rFonts w:eastAsia="宋体"/>
                <w:sz w:val="20"/>
              </w:rPr>
              <w:t xml:space="preserve">RAN4 to wait for progress in RAN2 on alignment between </w:t>
            </w:r>
            <w:proofErr w:type="spellStart"/>
            <w:r w:rsidRPr="0011663E">
              <w:rPr>
                <w:rFonts w:eastAsia="宋体"/>
                <w:sz w:val="20"/>
              </w:rPr>
              <w:t>eDRX</w:t>
            </w:r>
            <w:proofErr w:type="spellEnd"/>
            <w:r w:rsidRPr="0011663E">
              <w:rPr>
                <w:rFonts w:eastAsia="宋体"/>
                <w:sz w:val="20"/>
              </w:rPr>
              <w:t xml:space="preserve"> cycle and PRS configuration before evaluating its impact on PRS measurement requirements.</w:t>
            </w:r>
          </w:p>
          <w:p w:rsidR="0011663E" w:rsidRPr="0011663E" w:rsidRDefault="0011663E" w:rsidP="0011663E">
            <w:pPr>
              <w:numPr>
                <w:ilvl w:val="1"/>
                <w:numId w:val="11"/>
              </w:numPr>
              <w:spacing w:beforeLines="0" w:before="0" w:afterLines="0" w:after="180"/>
              <w:rPr>
                <w:rFonts w:eastAsia="宋体"/>
                <w:sz w:val="20"/>
              </w:rPr>
            </w:pPr>
            <w:r w:rsidRPr="0011663E">
              <w:rPr>
                <w:rFonts w:eastAsia="宋体"/>
                <w:sz w:val="20"/>
              </w:rPr>
              <w:t xml:space="preserve">Option 2: </w:t>
            </w:r>
          </w:p>
          <w:p w:rsidR="0011663E" w:rsidRPr="0011663E" w:rsidRDefault="0011663E" w:rsidP="0011663E">
            <w:pPr>
              <w:numPr>
                <w:ilvl w:val="2"/>
                <w:numId w:val="11"/>
              </w:numPr>
              <w:spacing w:beforeLines="0" w:before="0" w:afterLines="0" w:after="180"/>
              <w:rPr>
                <w:rFonts w:eastAsia="宋体"/>
                <w:sz w:val="20"/>
              </w:rPr>
            </w:pPr>
            <w:r w:rsidRPr="0011663E">
              <w:rPr>
                <w:rFonts w:eastAsia="宋体"/>
                <w:sz w:val="20"/>
              </w:rPr>
              <w:t>RAN4 not to define applicability condition for PRS measurement requirements related to alignment between (e)DRX and PRS configuration.</w:t>
            </w:r>
          </w:p>
        </w:tc>
      </w:tr>
    </w:tbl>
    <w:p w:rsidR="00C27441" w:rsidRDefault="00C27441" w:rsidP="00C27441">
      <w:pPr>
        <w:spacing w:before="120" w:after="120"/>
        <w:rPr>
          <w:rFonts w:eastAsiaTheme="minorEastAsia"/>
          <w:lang w:eastAsia="zh-CN"/>
        </w:rPr>
      </w:pPr>
      <w:r>
        <w:rPr>
          <w:rFonts w:eastAsiaTheme="minorEastAsia"/>
          <w:lang w:eastAsia="zh-CN"/>
        </w:rPr>
        <w:t>We support option 2.</w:t>
      </w:r>
    </w:p>
    <w:p w:rsidR="00C27441" w:rsidRDefault="00C27441" w:rsidP="00C27441">
      <w:pPr>
        <w:spacing w:before="120" w:after="120"/>
        <w:rPr>
          <w:rFonts w:eastAsiaTheme="minorEastAsia"/>
          <w:lang w:eastAsia="zh-CN"/>
        </w:rPr>
      </w:pPr>
      <w:r>
        <w:rPr>
          <w:rFonts w:eastAsiaTheme="minorEastAsia" w:hint="eastAsia"/>
          <w:lang w:eastAsia="zh-CN"/>
        </w:rPr>
        <w:t>R</w:t>
      </w:r>
      <w:r>
        <w:rPr>
          <w:rFonts w:eastAsiaTheme="minorEastAsia"/>
          <w:lang w:eastAsia="zh-CN"/>
        </w:rPr>
        <w:t>AN2#123 reached the following agreements related to PRS/(</w:t>
      </w:r>
      <w:proofErr w:type="spellStart"/>
      <w:r>
        <w:rPr>
          <w:rFonts w:eastAsiaTheme="minorEastAsia"/>
          <w:lang w:eastAsia="zh-CN"/>
        </w:rPr>
        <w:t>eDRX</w:t>
      </w:r>
      <w:proofErr w:type="spellEnd"/>
      <w:r>
        <w:rPr>
          <w:rFonts w:eastAsiaTheme="minorEastAsia"/>
          <w:lang w:eastAsia="zh-CN"/>
        </w:rPr>
        <w:t>) alignment.</w:t>
      </w:r>
    </w:p>
    <w:tbl>
      <w:tblPr>
        <w:tblStyle w:val="afa"/>
        <w:tblW w:w="0" w:type="auto"/>
        <w:tblLook w:val="04A0" w:firstRow="1" w:lastRow="0" w:firstColumn="1" w:lastColumn="0" w:noHBand="0" w:noVBand="1"/>
      </w:tblPr>
      <w:tblGrid>
        <w:gridCol w:w="9621"/>
      </w:tblGrid>
      <w:tr w:rsidR="00C27441" w:rsidTr="000338FD">
        <w:tc>
          <w:tcPr>
            <w:tcW w:w="9621" w:type="dxa"/>
          </w:tcPr>
          <w:p w:rsidR="00C27441" w:rsidRPr="00A05514" w:rsidRDefault="00C27441" w:rsidP="000338FD">
            <w:pPr>
              <w:spacing w:before="120" w:after="120"/>
              <w:rPr>
                <w:rFonts w:eastAsiaTheme="minorEastAsia"/>
                <w:lang w:eastAsia="zh-CN"/>
              </w:rPr>
            </w:pPr>
            <w:r w:rsidRPr="00A05514">
              <w:rPr>
                <w:rFonts w:eastAsiaTheme="minorEastAsia"/>
                <w:lang w:eastAsia="zh-CN"/>
              </w:rPr>
              <w:t>At least alignment of PRS to fixed (e)DRX is supported.</w:t>
            </w:r>
          </w:p>
          <w:p w:rsidR="00C27441" w:rsidRPr="00A05514" w:rsidRDefault="00C27441" w:rsidP="000338FD">
            <w:pPr>
              <w:spacing w:before="120" w:after="120"/>
              <w:rPr>
                <w:rFonts w:eastAsiaTheme="minorEastAsia"/>
                <w:lang w:eastAsia="zh-CN"/>
              </w:rPr>
            </w:pPr>
            <w:r w:rsidRPr="00A05514">
              <w:rPr>
                <w:rFonts w:eastAsiaTheme="minorEastAsia"/>
                <w:lang w:eastAsia="zh-CN"/>
              </w:rPr>
              <w:t>At least UE-initiated on-demand PRS request procedure is supported for the alignment of the PRS configuration to the fixed (e)DRX configuration.</w:t>
            </w:r>
          </w:p>
        </w:tc>
      </w:tr>
    </w:tbl>
    <w:p w:rsidR="00C27441" w:rsidRDefault="00C27441" w:rsidP="00C27441">
      <w:pPr>
        <w:spacing w:before="120" w:after="120"/>
        <w:rPr>
          <w:rFonts w:eastAsiaTheme="minorEastAsia"/>
          <w:lang w:eastAsia="zh-CN"/>
        </w:rPr>
      </w:pPr>
      <w:r>
        <w:rPr>
          <w:rFonts w:eastAsiaTheme="minorEastAsia"/>
          <w:lang w:eastAsia="zh-CN"/>
        </w:rPr>
        <w:t>Based on the procedure for on-demand PRS, UE can request the preferred PRS parameters, including PRS time domain offset in this case, to LMF, but it is up to LMF and TRP to decide whether to transmit PRS based on UE request. This is reflected in the following notes in 38.305.</w:t>
      </w:r>
    </w:p>
    <w:tbl>
      <w:tblPr>
        <w:tblStyle w:val="afa"/>
        <w:tblW w:w="0" w:type="auto"/>
        <w:tblLook w:val="04A0" w:firstRow="1" w:lastRow="0" w:firstColumn="1" w:lastColumn="0" w:noHBand="0" w:noVBand="1"/>
      </w:tblPr>
      <w:tblGrid>
        <w:gridCol w:w="9621"/>
      </w:tblGrid>
      <w:tr w:rsidR="00C27441" w:rsidTr="00C27441">
        <w:tc>
          <w:tcPr>
            <w:tcW w:w="9621" w:type="dxa"/>
          </w:tcPr>
          <w:p w:rsidR="00C27441" w:rsidRPr="00C53717" w:rsidRDefault="00C27441" w:rsidP="00C27441">
            <w:pPr>
              <w:pStyle w:val="NO"/>
              <w:spacing w:before="120" w:after="120"/>
            </w:pPr>
            <w:r w:rsidRPr="00C53717">
              <w:t>NOTE 4:</w:t>
            </w:r>
            <w:r w:rsidRPr="00C53717">
              <w:tab/>
              <w:t>It is up to Network (LMF) implementation on the steps to follow (accept/reject/ignore) on receiving UE-initiated On-Demand PRS request.</w:t>
            </w:r>
          </w:p>
          <w:p w:rsidR="00C27441" w:rsidRPr="00C27441" w:rsidRDefault="00C27441" w:rsidP="00C27441">
            <w:pPr>
              <w:pStyle w:val="NO"/>
              <w:spacing w:before="120" w:after="120"/>
            </w:pPr>
            <w:r w:rsidRPr="00C53717">
              <w:t>NOTE 5:</w:t>
            </w:r>
            <w:r w:rsidRPr="00C53717">
              <w:tab/>
              <w:t>It is up to Network (TRP) implementation on the steps to follow (accept/reject/ignore) on receiving LMF-initiated On-Demand PRS requests.</w:t>
            </w:r>
          </w:p>
        </w:tc>
      </w:tr>
    </w:tbl>
    <w:p w:rsidR="00C27441" w:rsidRDefault="00C27441" w:rsidP="00C27441">
      <w:pPr>
        <w:spacing w:before="120" w:after="120"/>
        <w:rPr>
          <w:rFonts w:eastAsiaTheme="minorEastAsia"/>
          <w:lang w:eastAsia="zh-CN"/>
        </w:rPr>
      </w:pPr>
      <w:r>
        <w:rPr>
          <w:rFonts w:eastAsiaTheme="minorEastAsia"/>
          <w:lang w:eastAsia="zh-CN"/>
        </w:rPr>
        <w:t>This means a</w:t>
      </w:r>
      <w:r w:rsidRPr="00F45F96">
        <w:rPr>
          <w:rFonts w:eastAsiaTheme="minorEastAsia"/>
          <w:lang w:eastAsia="zh-CN"/>
        </w:rPr>
        <w:t>lignment</w:t>
      </w:r>
      <w:r>
        <w:rPr>
          <w:rFonts w:eastAsiaTheme="minorEastAsia"/>
          <w:lang w:eastAsia="zh-CN"/>
        </w:rPr>
        <w:t xml:space="preserve"> of</w:t>
      </w:r>
      <w:r w:rsidRPr="00F45F96">
        <w:rPr>
          <w:rFonts w:eastAsiaTheme="minorEastAsia"/>
          <w:lang w:eastAsia="zh-CN"/>
        </w:rPr>
        <w:t xml:space="preserve"> (e)DRX and PRS configuration</w:t>
      </w:r>
      <w:r>
        <w:rPr>
          <w:rFonts w:eastAsiaTheme="minorEastAsia"/>
          <w:lang w:eastAsia="zh-CN"/>
        </w:rPr>
        <w:t xml:space="preserve"> should be up to NW implementation, i.e. NW may optimize the </w:t>
      </w:r>
      <w:r w:rsidRPr="00F45F96">
        <w:rPr>
          <w:rFonts w:eastAsiaTheme="minorEastAsia"/>
          <w:lang w:eastAsia="zh-CN"/>
        </w:rPr>
        <w:t>(e)DRX and PRS configuration</w:t>
      </w:r>
      <w:r>
        <w:rPr>
          <w:rFonts w:eastAsiaTheme="minorEastAsia"/>
          <w:lang w:eastAsia="zh-CN"/>
        </w:rPr>
        <w:t xml:space="preserve"> to help UE to achieve additional power saving, but it is not a </w:t>
      </w:r>
      <w:r>
        <w:rPr>
          <w:rFonts w:eastAsiaTheme="minorEastAsia"/>
          <w:lang w:eastAsia="zh-CN"/>
        </w:rPr>
        <w:lastRenderedPageBreak/>
        <w:t xml:space="preserve">must for NW. </w:t>
      </w:r>
      <w:r>
        <w:rPr>
          <w:rFonts w:eastAsiaTheme="minorEastAsia" w:hint="eastAsia"/>
          <w:lang w:eastAsia="zh-CN"/>
        </w:rPr>
        <w:t>U</w:t>
      </w:r>
      <w:r>
        <w:rPr>
          <w:rFonts w:eastAsiaTheme="minorEastAsia"/>
          <w:lang w:eastAsia="zh-CN"/>
        </w:rPr>
        <w:t>E could perform PRS measurement based on the received PRS configuration, no matter if it is time aligned with (e)DRX or not, and we see no issue in it.</w:t>
      </w:r>
    </w:p>
    <w:p w:rsidR="0011663E" w:rsidRDefault="00C27441" w:rsidP="00C27441">
      <w:pPr>
        <w:spacing w:before="120" w:after="120"/>
        <w:rPr>
          <w:rFonts w:eastAsiaTheme="minorEastAsia"/>
          <w:lang w:eastAsia="zh-CN"/>
        </w:rPr>
      </w:pPr>
      <w:r w:rsidRPr="00F45F96">
        <w:rPr>
          <w:rFonts w:eastAsiaTheme="minorEastAsia"/>
          <w:b/>
          <w:lang w:eastAsia="zh-CN"/>
        </w:rPr>
        <w:t xml:space="preserve">Proposal </w:t>
      </w:r>
      <w:r>
        <w:rPr>
          <w:rFonts w:eastAsiaTheme="minorEastAsia"/>
          <w:b/>
          <w:lang w:eastAsia="zh-CN"/>
        </w:rPr>
        <w:t>4</w:t>
      </w:r>
      <w:r w:rsidRPr="00F45F96">
        <w:rPr>
          <w:rFonts w:eastAsiaTheme="minorEastAsia"/>
          <w:b/>
          <w:lang w:eastAsia="zh-CN"/>
        </w:rPr>
        <w:t xml:space="preserve">: </w:t>
      </w:r>
      <w:r>
        <w:rPr>
          <w:rFonts w:eastAsiaTheme="minorEastAsia"/>
          <w:b/>
          <w:lang w:eastAsia="zh-CN"/>
        </w:rPr>
        <w:t xml:space="preserve">RAN4 not to </w:t>
      </w:r>
      <w:r w:rsidRPr="00F45F96">
        <w:rPr>
          <w:rFonts w:eastAsiaTheme="minorEastAsia"/>
          <w:b/>
          <w:lang w:eastAsia="zh-CN"/>
        </w:rPr>
        <w:t xml:space="preserve">define applicability condition </w:t>
      </w:r>
      <w:r>
        <w:rPr>
          <w:rFonts w:eastAsiaTheme="minorEastAsia"/>
          <w:b/>
          <w:lang w:eastAsia="zh-CN"/>
        </w:rPr>
        <w:t xml:space="preserve">for </w:t>
      </w:r>
      <w:r w:rsidRPr="00F45F96">
        <w:rPr>
          <w:rFonts w:eastAsiaTheme="minorEastAsia"/>
          <w:b/>
          <w:lang w:eastAsia="zh-CN"/>
        </w:rPr>
        <w:t xml:space="preserve">PRS measurement requirements </w:t>
      </w:r>
      <w:r>
        <w:rPr>
          <w:rFonts w:eastAsiaTheme="minorEastAsia"/>
          <w:b/>
          <w:lang w:eastAsia="zh-CN"/>
        </w:rPr>
        <w:t xml:space="preserve">related to </w:t>
      </w:r>
      <w:r w:rsidRPr="00F45F96">
        <w:rPr>
          <w:rFonts w:eastAsiaTheme="minorEastAsia"/>
          <w:b/>
          <w:lang w:eastAsia="zh-CN"/>
        </w:rPr>
        <w:t xml:space="preserve">alignment between </w:t>
      </w:r>
      <w:r>
        <w:rPr>
          <w:rFonts w:eastAsiaTheme="minorEastAsia"/>
          <w:b/>
          <w:lang w:eastAsia="zh-CN"/>
        </w:rPr>
        <w:t>(</w:t>
      </w:r>
      <w:r w:rsidRPr="00F45F96">
        <w:rPr>
          <w:rFonts w:eastAsiaTheme="minorEastAsia"/>
          <w:b/>
          <w:lang w:eastAsia="zh-CN"/>
        </w:rPr>
        <w:t>e</w:t>
      </w:r>
      <w:r>
        <w:rPr>
          <w:rFonts w:eastAsiaTheme="minorEastAsia"/>
          <w:b/>
          <w:lang w:eastAsia="zh-CN"/>
        </w:rPr>
        <w:t>)</w:t>
      </w:r>
      <w:r w:rsidRPr="00F45F96">
        <w:rPr>
          <w:rFonts w:eastAsiaTheme="minorEastAsia"/>
          <w:b/>
          <w:lang w:eastAsia="zh-CN"/>
        </w:rPr>
        <w:t>DRX and PRS configuration.</w:t>
      </w:r>
    </w:p>
    <w:tbl>
      <w:tblPr>
        <w:tblStyle w:val="afa"/>
        <w:tblW w:w="0" w:type="auto"/>
        <w:tblLook w:val="04A0" w:firstRow="1" w:lastRow="0" w:firstColumn="1" w:lastColumn="0" w:noHBand="0" w:noVBand="1"/>
      </w:tblPr>
      <w:tblGrid>
        <w:gridCol w:w="9621"/>
      </w:tblGrid>
      <w:tr w:rsidR="0011663E" w:rsidTr="0011663E">
        <w:tc>
          <w:tcPr>
            <w:tcW w:w="9621" w:type="dxa"/>
          </w:tcPr>
          <w:p w:rsidR="0011663E" w:rsidRPr="0011663E" w:rsidRDefault="0011663E" w:rsidP="0011663E">
            <w:pPr>
              <w:spacing w:beforeLines="0" w:before="0" w:afterLines="0" w:after="180"/>
              <w:rPr>
                <w:rFonts w:eastAsia="宋体"/>
                <w:b/>
                <w:sz w:val="20"/>
                <w:lang w:val="en-US"/>
              </w:rPr>
            </w:pPr>
            <w:r w:rsidRPr="0011663E">
              <w:rPr>
                <w:rFonts w:eastAsia="宋体"/>
                <w:b/>
                <w:sz w:val="20"/>
                <w:lang w:val="en-US"/>
              </w:rPr>
              <w:t>Issue 1-1-6:</w:t>
            </w:r>
            <w:r w:rsidRPr="0011663E">
              <w:rPr>
                <w:rFonts w:eastAsia="宋体"/>
                <w:sz w:val="20"/>
              </w:rPr>
              <w:t xml:space="preserve"> </w:t>
            </w:r>
            <w:r w:rsidRPr="0011663E">
              <w:rPr>
                <w:rFonts w:eastAsia="宋体"/>
                <w:b/>
                <w:sz w:val="20"/>
              </w:rPr>
              <w:t>Relation between measurement window and PTW</w:t>
            </w:r>
          </w:p>
          <w:p w:rsidR="0011663E" w:rsidRPr="0011663E" w:rsidRDefault="0011663E" w:rsidP="0011663E">
            <w:pPr>
              <w:numPr>
                <w:ilvl w:val="0"/>
                <w:numId w:val="11"/>
              </w:numPr>
              <w:spacing w:beforeLines="0" w:before="0" w:afterLines="0" w:after="120"/>
              <w:ind w:left="720"/>
              <w:rPr>
                <w:color w:val="0070C0"/>
                <w:sz w:val="20"/>
              </w:rPr>
            </w:pPr>
            <w:proofErr w:type="spellStart"/>
            <w:r w:rsidRPr="0011663E">
              <w:rPr>
                <w:rFonts w:hint="eastAsia"/>
                <w:color w:val="0070C0"/>
                <w:sz w:val="20"/>
              </w:rPr>
              <w:t>Wayforward</w:t>
            </w:r>
            <w:proofErr w:type="spellEnd"/>
          </w:p>
          <w:p w:rsidR="0011663E" w:rsidRPr="0011663E" w:rsidRDefault="0011663E" w:rsidP="0011663E">
            <w:pPr>
              <w:numPr>
                <w:ilvl w:val="1"/>
                <w:numId w:val="11"/>
              </w:numPr>
              <w:spacing w:beforeLines="0" w:before="0" w:afterLines="0" w:after="120" w:line="252" w:lineRule="auto"/>
              <w:rPr>
                <w:rFonts w:eastAsia="Yu Mincho"/>
                <w:sz w:val="20"/>
                <w:lang w:eastAsia="ja-JP"/>
              </w:rPr>
            </w:pPr>
            <w:r w:rsidRPr="0011663E">
              <w:rPr>
                <w:rFonts w:eastAsia="Yu Mincho"/>
                <w:sz w:val="20"/>
                <w:lang w:eastAsia="ja-JP"/>
              </w:rPr>
              <w:t xml:space="preserve">Option 1: </w:t>
            </w:r>
          </w:p>
          <w:p w:rsidR="0011663E" w:rsidRPr="0011663E" w:rsidRDefault="0011663E" w:rsidP="0011663E">
            <w:pPr>
              <w:numPr>
                <w:ilvl w:val="2"/>
                <w:numId w:val="11"/>
              </w:numPr>
              <w:spacing w:beforeLines="0" w:before="0" w:afterLines="0" w:after="120" w:line="252" w:lineRule="auto"/>
              <w:rPr>
                <w:rFonts w:eastAsia="Yu Mincho"/>
                <w:sz w:val="20"/>
                <w:lang w:eastAsia="ja-JP"/>
              </w:rPr>
            </w:pPr>
            <w:r w:rsidRPr="0011663E">
              <w:rPr>
                <w:rFonts w:eastAsia="Yu Mincho"/>
                <w:sz w:val="20"/>
                <w:lang w:eastAsia="ja-JP"/>
              </w:rPr>
              <w:t>RAN4 shall clarify the relationship between the processing window and the PTW in Inactive state.</w:t>
            </w:r>
          </w:p>
          <w:p w:rsidR="0011663E" w:rsidRPr="0011663E" w:rsidRDefault="0011663E" w:rsidP="0011663E">
            <w:pPr>
              <w:numPr>
                <w:ilvl w:val="1"/>
                <w:numId w:val="11"/>
              </w:numPr>
              <w:spacing w:beforeLines="0" w:before="0" w:afterLines="0" w:after="120" w:line="252" w:lineRule="auto"/>
              <w:rPr>
                <w:rFonts w:eastAsia="Yu Mincho"/>
                <w:sz w:val="20"/>
                <w:lang w:eastAsia="ja-JP"/>
              </w:rPr>
            </w:pPr>
            <w:r w:rsidRPr="0011663E">
              <w:rPr>
                <w:rFonts w:eastAsia="Yu Mincho"/>
                <w:sz w:val="20"/>
                <w:lang w:eastAsia="ja-JP"/>
              </w:rPr>
              <w:t xml:space="preserve">Option 2: </w:t>
            </w:r>
          </w:p>
          <w:p w:rsidR="0011663E" w:rsidRPr="0011663E" w:rsidRDefault="0011663E" w:rsidP="0011663E">
            <w:pPr>
              <w:numPr>
                <w:ilvl w:val="2"/>
                <w:numId w:val="11"/>
              </w:numPr>
              <w:spacing w:beforeLines="0" w:before="0" w:afterLines="0" w:after="120" w:line="252" w:lineRule="auto"/>
              <w:rPr>
                <w:rFonts w:eastAsia="Yu Mincho"/>
                <w:sz w:val="20"/>
                <w:lang w:eastAsia="ja-JP"/>
              </w:rPr>
            </w:pPr>
            <w:r w:rsidRPr="0011663E">
              <w:rPr>
                <w:rFonts w:eastAsia="Yu Mincho"/>
                <w:sz w:val="20"/>
                <w:lang w:eastAsia="ja-JP"/>
              </w:rPr>
              <w:t>RAN4 not to define additional requirements on the PRS measurement window selection in relation to PTW.</w:t>
            </w:r>
          </w:p>
          <w:p w:rsidR="0011663E" w:rsidRPr="0011663E" w:rsidRDefault="0011663E" w:rsidP="0011663E">
            <w:pPr>
              <w:numPr>
                <w:ilvl w:val="1"/>
                <w:numId w:val="11"/>
              </w:numPr>
              <w:spacing w:beforeLines="0" w:before="0" w:afterLines="0" w:after="120" w:line="252" w:lineRule="auto"/>
              <w:rPr>
                <w:rFonts w:eastAsia="Yu Mincho"/>
                <w:sz w:val="20"/>
                <w:lang w:eastAsia="ja-JP"/>
              </w:rPr>
            </w:pPr>
            <w:r w:rsidRPr="0011663E">
              <w:rPr>
                <w:rFonts w:eastAsia="Yu Mincho"/>
                <w:sz w:val="20"/>
                <w:lang w:eastAsia="ja-JP"/>
              </w:rPr>
              <w:t>Option 3:</w:t>
            </w:r>
          </w:p>
          <w:p w:rsidR="0011663E" w:rsidRPr="0011663E" w:rsidRDefault="0011663E" w:rsidP="0011663E">
            <w:pPr>
              <w:numPr>
                <w:ilvl w:val="2"/>
                <w:numId w:val="11"/>
              </w:numPr>
              <w:spacing w:beforeLines="0" w:before="0" w:afterLines="0" w:after="120" w:line="252" w:lineRule="auto"/>
              <w:rPr>
                <w:rFonts w:eastAsia="Yu Mincho"/>
                <w:sz w:val="20"/>
                <w:lang w:eastAsia="ja-JP"/>
              </w:rPr>
            </w:pPr>
            <w:r w:rsidRPr="0011663E">
              <w:rPr>
                <w:rFonts w:eastAsia="Yu Mincho"/>
                <w:sz w:val="20"/>
                <w:lang w:eastAsia="ja-JP"/>
              </w:rPr>
              <w:t>RAN4 to first discuss whether PPW can be configured in RRC Inactive state in order to clarify the relationship between PPW and PTW.</w:t>
            </w:r>
          </w:p>
        </w:tc>
      </w:tr>
    </w:tbl>
    <w:p w:rsidR="00C27441" w:rsidRDefault="00C27441" w:rsidP="00C27441">
      <w:pPr>
        <w:spacing w:before="120" w:after="120"/>
        <w:rPr>
          <w:rFonts w:eastAsiaTheme="minorEastAsia"/>
          <w:lang w:eastAsia="zh-CN"/>
        </w:rPr>
      </w:pPr>
      <w:r>
        <w:rPr>
          <w:rFonts w:eastAsiaTheme="minorEastAsia"/>
          <w:lang w:eastAsia="zh-CN"/>
        </w:rPr>
        <w:t xml:space="preserve">In RAN4#108 some companies proposed to clarify the </w:t>
      </w:r>
      <w:r w:rsidRPr="00BD411A">
        <w:rPr>
          <w:rFonts w:eastAsiaTheme="minorEastAsia"/>
          <w:lang w:eastAsia="zh-CN"/>
        </w:rPr>
        <w:t xml:space="preserve">relationship between the </w:t>
      </w:r>
      <w:r>
        <w:rPr>
          <w:rFonts w:eastAsiaTheme="minorEastAsia"/>
          <w:lang w:eastAsia="zh-CN"/>
        </w:rPr>
        <w:t>PRS measurement</w:t>
      </w:r>
      <w:r w:rsidRPr="00BD411A">
        <w:rPr>
          <w:rFonts w:eastAsiaTheme="minorEastAsia"/>
          <w:lang w:eastAsia="zh-CN"/>
        </w:rPr>
        <w:t xml:space="preserve"> window and the PTW</w:t>
      </w:r>
      <w:r>
        <w:rPr>
          <w:rFonts w:eastAsiaTheme="minorEastAsia"/>
          <w:lang w:eastAsia="zh-CN"/>
        </w:rPr>
        <w:t>. Our view is that no additional requirements are needed.</w:t>
      </w:r>
    </w:p>
    <w:p w:rsidR="00C27441" w:rsidRDefault="00C27441" w:rsidP="00C27441">
      <w:pPr>
        <w:spacing w:before="120" w:after="120"/>
        <w:rPr>
          <w:rFonts w:eastAsiaTheme="minorEastAsia"/>
          <w:lang w:eastAsia="zh-CN"/>
        </w:rPr>
      </w:pPr>
      <w:r>
        <w:rPr>
          <w:rFonts w:eastAsiaTheme="minorEastAsia" w:hint="eastAsia"/>
          <w:lang w:eastAsia="zh-CN"/>
        </w:rPr>
        <w:t>P</w:t>
      </w:r>
      <w:r>
        <w:rPr>
          <w:rFonts w:eastAsiaTheme="minorEastAsia"/>
          <w:lang w:eastAsia="zh-CN"/>
        </w:rPr>
        <w:t>TW is configured for paging monitoring, and there may or may not be PRS resources in PTW as discussed above. PRS measurement</w:t>
      </w:r>
      <w:r w:rsidRPr="00BD411A">
        <w:rPr>
          <w:rFonts w:eastAsiaTheme="minorEastAsia"/>
          <w:lang w:eastAsia="zh-CN"/>
        </w:rPr>
        <w:t xml:space="preserve"> window</w:t>
      </w:r>
      <w:r>
        <w:rPr>
          <w:rFonts w:eastAsiaTheme="minorEastAsia"/>
          <w:lang w:eastAsia="zh-CN"/>
        </w:rPr>
        <w:t xml:space="preserve"> is defined in Rel-17 as a condition, and the motivation to encourage NW to transmit PRS in concentrated manner in time domain. From requirement perspective, where to start the PRS measurement</w:t>
      </w:r>
      <w:r w:rsidRPr="00BD411A">
        <w:rPr>
          <w:rFonts w:eastAsiaTheme="minorEastAsia"/>
          <w:lang w:eastAsia="zh-CN"/>
        </w:rPr>
        <w:t xml:space="preserve"> window</w:t>
      </w:r>
      <w:r>
        <w:rPr>
          <w:rFonts w:eastAsiaTheme="minorEastAsia"/>
          <w:lang w:eastAsia="zh-CN"/>
        </w:rPr>
        <w:t xml:space="preserve"> is up to UE implementation.  </w:t>
      </w:r>
    </w:p>
    <w:p w:rsidR="00C27441" w:rsidRDefault="00C27441" w:rsidP="00C27441">
      <w:pPr>
        <w:spacing w:before="120" w:after="120"/>
        <w:rPr>
          <w:rFonts w:eastAsiaTheme="minorEastAsia"/>
          <w:lang w:eastAsia="zh-CN"/>
        </w:rPr>
      </w:pPr>
      <w:r>
        <w:rPr>
          <w:rFonts w:eastAsiaTheme="minorEastAsia" w:hint="eastAsia"/>
          <w:lang w:eastAsia="zh-CN"/>
        </w:rPr>
        <w:t>S</w:t>
      </w:r>
      <w:r>
        <w:rPr>
          <w:rFonts w:eastAsiaTheme="minorEastAsia"/>
          <w:lang w:eastAsia="zh-CN"/>
        </w:rPr>
        <w:t>ince the two windows are for different purposes, and they can have different periodicities and offsets, there is no need to require UE to bundle them together. Even we agreed that in certain cases the start of PRS measurement is limited to PTW, it will only impact where the measurement period starts from requirements perspective, but the actual time location where UE performs measurements is not limited.</w:t>
      </w:r>
    </w:p>
    <w:p w:rsidR="0011663E" w:rsidRDefault="00C27441" w:rsidP="00C27441">
      <w:pPr>
        <w:spacing w:before="120" w:after="120"/>
        <w:rPr>
          <w:rFonts w:eastAsiaTheme="minorEastAsia"/>
          <w:lang w:eastAsia="zh-CN"/>
        </w:rPr>
      </w:pPr>
      <w:r w:rsidRPr="008F233A">
        <w:rPr>
          <w:rFonts w:eastAsiaTheme="minorEastAsia"/>
          <w:b/>
          <w:lang w:eastAsia="zh-CN"/>
        </w:rPr>
        <w:t xml:space="preserve">Proposal </w:t>
      </w:r>
      <w:r>
        <w:rPr>
          <w:rFonts w:eastAsiaTheme="minorEastAsia"/>
          <w:b/>
          <w:lang w:eastAsia="zh-CN"/>
        </w:rPr>
        <w:t>5</w:t>
      </w:r>
      <w:r w:rsidRPr="008F233A">
        <w:rPr>
          <w:rFonts w:eastAsiaTheme="minorEastAsia"/>
          <w:b/>
          <w:lang w:eastAsia="zh-CN"/>
        </w:rPr>
        <w:t>: RAN4 not to define additional requirements on the PRS measurement window selection in relation to PTW.</w:t>
      </w:r>
    </w:p>
    <w:p w:rsidR="0011663E" w:rsidRDefault="0011663E" w:rsidP="0011663E">
      <w:pPr>
        <w:pStyle w:val="2"/>
        <w:rPr>
          <w:lang w:eastAsia="zh-CN"/>
        </w:rPr>
      </w:pPr>
      <w:r w:rsidRPr="00A96531">
        <w:rPr>
          <w:lang w:eastAsia="zh-CN"/>
        </w:rPr>
        <w:t>SRS positioning validity area</w:t>
      </w:r>
    </w:p>
    <w:p w:rsidR="00C27441" w:rsidRDefault="009D4FD9" w:rsidP="00C27441">
      <w:pPr>
        <w:spacing w:before="120" w:after="120"/>
        <w:rPr>
          <w:rFonts w:eastAsiaTheme="minorEastAsia"/>
          <w:lang w:eastAsia="zh-CN"/>
        </w:rPr>
      </w:pPr>
      <w:proofErr w:type="gramStart"/>
      <w:r>
        <w:rPr>
          <w:rFonts w:eastAsiaTheme="minorEastAsia"/>
          <w:lang w:eastAsia="zh-CN"/>
        </w:rPr>
        <w:t>An</w:t>
      </w:r>
      <w:proofErr w:type="gramEnd"/>
      <w:r>
        <w:rPr>
          <w:rFonts w:eastAsiaTheme="minorEastAsia"/>
          <w:lang w:eastAsia="zh-CN"/>
        </w:rPr>
        <w:t xml:space="preserve"> LS [2] is sent from </w:t>
      </w:r>
      <w:r>
        <w:rPr>
          <w:rFonts w:eastAsiaTheme="minorEastAsia" w:hint="eastAsia"/>
          <w:lang w:eastAsia="zh-CN"/>
        </w:rPr>
        <w:t>R</w:t>
      </w:r>
      <w:r>
        <w:rPr>
          <w:rFonts w:eastAsiaTheme="minorEastAsia"/>
          <w:lang w:eastAsia="zh-CN"/>
        </w:rPr>
        <w:t>AN2#123bis with the following action to RAN4.</w:t>
      </w:r>
    </w:p>
    <w:tbl>
      <w:tblPr>
        <w:tblStyle w:val="afa"/>
        <w:tblW w:w="0" w:type="auto"/>
        <w:tblLook w:val="04A0" w:firstRow="1" w:lastRow="0" w:firstColumn="1" w:lastColumn="0" w:noHBand="0" w:noVBand="1"/>
      </w:tblPr>
      <w:tblGrid>
        <w:gridCol w:w="9621"/>
      </w:tblGrid>
      <w:tr w:rsidR="009D4FD9" w:rsidTr="009D4FD9">
        <w:tc>
          <w:tcPr>
            <w:tcW w:w="9621" w:type="dxa"/>
          </w:tcPr>
          <w:p w:rsidR="009D4FD9" w:rsidRDefault="009D4FD9" w:rsidP="009D4FD9">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AN2 would like to thank RAN1 for informing the agreements related to TA validation for LPHAP. RAN2 has discussed the reference signal for the current RSRP for TA validation and agreed that the reference signal can be down-selected from the following two options:</w:t>
            </w:r>
          </w:p>
          <w:p w:rsidR="009D4FD9" w:rsidRPr="00DE42AC" w:rsidRDefault="009D4FD9" w:rsidP="009D4FD9">
            <w:pPr>
              <w:pStyle w:val="afe"/>
              <w:numPr>
                <w:ilvl w:val="0"/>
                <w:numId w:val="20"/>
              </w:numPr>
              <w:overflowPunct w:val="0"/>
              <w:autoSpaceDE w:val="0"/>
              <w:autoSpaceDN w:val="0"/>
              <w:adjustRightInd w:val="0"/>
              <w:spacing w:beforeLines="0" w:before="120" w:afterLines="0" w:after="120"/>
              <w:textAlignment w:val="baseline"/>
              <w:rPr>
                <w:rFonts w:ascii="Arial" w:eastAsiaTheme="minorEastAsia" w:hAnsi="Arial" w:cs="Arial"/>
                <w:sz w:val="20"/>
                <w:szCs w:val="20"/>
                <w:lang w:eastAsia="zh-CN"/>
              </w:rPr>
            </w:pPr>
            <w:r w:rsidRPr="00DE42AC">
              <w:rPr>
                <w:rFonts w:ascii="Arial" w:eastAsiaTheme="minorEastAsia" w:hAnsi="Arial" w:cs="Arial"/>
                <w:sz w:val="20"/>
                <w:szCs w:val="20"/>
                <w:lang w:eastAsia="zh-CN"/>
              </w:rPr>
              <w:t>Option 1: R</w:t>
            </w:r>
            <w:r>
              <w:rPr>
                <w:rFonts w:ascii="Arial" w:eastAsiaTheme="minorEastAsia" w:hAnsi="Arial" w:cs="Arial"/>
                <w:sz w:val="20"/>
                <w:szCs w:val="20"/>
                <w:lang w:eastAsia="zh-CN"/>
              </w:rPr>
              <w:t>eference signal</w:t>
            </w:r>
            <w:r w:rsidRPr="00DE42AC">
              <w:rPr>
                <w:rFonts w:ascii="Arial" w:eastAsiaTheme="minorEastAsia" w:hAnsi="Arial" w:cs="Arial"/>
                <w:sz w:val="20"/>
                <w:szCs w:val="20"/>
                <w:lang w:eastAsia="zh-CN"/>
              </w:rPr>
              <w:t xml:space="preserve"> for the current RSRP </w:t>
            </w:r>
            <w:r>
              <w:rPr>
                <w:rFonts w:ascii="Arial" w:eastAsiaTheme="minorEastAsia" w:hAnsi="Arial" w:cs="Arial"/>
                <w:sz w:val="20"/>
                <w:szCs w:val="20"/>
                <w:lang w:eastAsia="zh-CN"/>
              </w:rPr>
              <w:t>is</w:t>
            </w:r>
            <w:r w:rsidRPr="00DE42AC">
              <w:rPr>
                <w:rFonts w:ascii="Arial" w:eastAsiaTheme="minorEastAsia" w:hAnsi="Arial" w:cs="Arial"/>
                <w:sz w:val="20"/>
                <w:szCs w:val="20"/>
                <w:lang w:eastAsia="zh-CN"/>
              </w:rPr>
              <w:t xml:space="preserve"> the SSB for the currently camped cell</w:t>
            </w:r>
          </w:p>
          <w:p w:rsidR="009D4FD9" w:rsidRDefault="009D4FD9" w:rsidP="009D4FD9">
            <w:pPr>
              <w:pStyle w:val="afe"/>
              <w:numPr>
                <w:ilvl w:val="0"/>
                <w:numId w:val="20"/>
              </w:numPr>
              <w:overflowPunct w:val="0"/>
              <w:autoSpaceDE w:val="0"/>
              <w:autoSpaceDN w:val="0"/>
              <w:adjustRightInd w:val="0"/>
              <w:spacing w:beforeLines="0" w:before="120" w:afterLines="0" w:after="120"/>
              <w:textAlignment w:val="baseline"/>
              <w:rPr>
                <w:rFonts w:ascii="Arial" w:eastAsiaTheme="minorEastAsia" w:hAnsi="Arial" w:cs="Arial"/>
                <w:sz w:val="20"/>
                <w:szCs w:val="20"/>
                <w:lang w:eastAsia="zh-CN"/>
              </w:rPr>
            </w:pPr>
            <w:r w:rsidRPr="00DE42AC">
              <w:rPr>
                <w:rFonts w:ascii="Arial" w:eastAsiaTheme="minorEastAsia" w:hAnsi="Arial" w:cs="Arial"/>
                <w:sz w:val="20"/>
                <w:szCs w:val="20"/>
                <w:lang w:eastAsia="zh-CN"/>
              </w:rPr>
              <w:t>Option 2: R</w:t>
            </w:r>
            <w:r>
              <w:rPr>
                <w:rFonts w:ascii="Arial" w:eastAsiaTheme="minorEastAsia" w:hAnsi="Arial" w:cs="Arial"/>
                <w:sz w:val="20"/>
                <w:szCs w:val="20"/>
                <w:lang w:eastAsia="zh-CN"/>
              </w:rPr>
              <w:t>eference signal</w:t>
            </w:r>
            <w:r w:rsidRPr="00DE42AC">
              <w:rPr>
                <w:rFonts w:ascii="Arial" w:eastAsiaTheme="minorEastAsia" w:hAnsi="Arial" w:cs="Arial"/>
                <w:sz w:val="20"/>
                <w:szCs w:val="20"/>
                <w:lang w:eastAsia="zh-CN"/>
              </w:rPr>
              <w:t xml:space="preserve"> for the current RSRP </w:t>
            </w:r>
            <w:r>
              <w:rPr>
                <w:rFonts w:ascii="Arial" w:eastAsiaTheme="minorEastAsia" w:hAnsi="Arial" w:cs="Arial"/>
                <w:sz w:val="20"/>
                <w:szCs w:val="20"/>
                <w:lang w:eastAsia="zh-CN"/>
              </w:rPr>
              <w:t>is</w:t>
            </w:r>
            <w:r w:rsidRPr="00DE42AC">
              <w:rPr>
                <w:rFonts w:ascii="Arial" w:eastAsiaTheme="minorEastAsia" w:hAnsi="Arial" w:cs="Arial"/>
                <w:sz w:val="20"/>
                <w:szCs w:val="20"/>
                <w:lang w:eastAsia="zh-CN"/>
              </w:rPr>
              <w:t xml:space="preserve"> the same as the RS for stored RSRP</w:t>
            </w:r>
          </w:p>
          <w:p w:rsidR="009D4FD9" w:rsidRPr="009D4FD9" w:rsidRDefault="009D4FD9" w:rsidP="009D4FD9">
            <w:pPr>
              <w:overflowPunct w:val="0"/>
              <w:autoSpaceDE w:val="0"/>
              <w:autoSpaceDN w:val="0"/>
              <w:adjustRightInd w:val="0"/>
              <w:spacing w:beforeLines="0" w:before="120" w:afterLines="0" w:after="120"/>
              <w:textAlignment w:val="baseline"/>
              <w:rPr>
                <w:rFonts w:ascii="Arial" w:eastAsiaTheme="minorEastAsia" w:hAnsi="Arial" w:cs="Arial"/>
                <w:sz w:val="20"/>
                <w:lang w:eastAsia="zh-CN"/>
              </w:rPr>
            </w:pPr>
          </w:p>
          <w:p w:rsidR="009D4FD9" w:rsidRPr="009D4FD9" w:rsidRDefault="009D4FD9" w:rsidP="009D4FD9">
            <w:pPr>
              <w:spacing w:before="120" w:after="120"/>
              <w:ind w:left="994" w:hanging="994"/>
              <w:rPr>
                <w:rFonts w:ascii="Arial" w:eastAsia="宋体" w:hAnsi="Arial" w:cs="Arial"/>
                <w:bCs/>
                <w:szCs w:val="22"/>
                <w:lang w:val="en-US" w:eastAsia="zh-CN"/>
              </w:rPr>
            </w:pPr>
            <w:r>
              <w:rPr>
                <w:rFonts w:ascii="Arial" w:hAnsi="Arial" w:cs="Arial"/>
                <w:b/>
              </w:rPr>
              <w:t xml:space="preserve">ACTION: </w:t>
            </w:r>
            <w:r>
              <w:rPr>
                <w:rFonts w:ascii="Arial" w:hAnsi="Arial" w:cs="Arial"/>
                <w:b/>
              </w:rPr>
              <w:tab/>
            </w:r>
            <w:r w:rsidRPr="00497A79">
              <w:rPr>
                <w:rFonts w:ascii="Arial" w:eastAsia="宋体" w:hAnsi="Arial" w:cs="Arial"/>
                <w:bCs/>
                <w:szCs w:val="22"/>
                <w:lang w:val="en-US" w:eastAsia="zh-CN"/>
              </w:rPr>
              <w:t>RAN</w:t>
            </w:r>
            <w:r>
              <w:rPr>
                <w:rFonts w:ascii="Arial" w:eastAsia="宋体" w:hAnsi="Arial" w:cs="Arial"/>
                <w:bCs/>
                <w:szCs w:val="22"/>
                <w:lang w:val="en-US" w:eastAsia="zh-CN"/>
              </w:rPr>
              <w:t>2</w:t>
            </w:r>
            <w:r w:rsidRPr="00497A79">
              <w:rPr>
                <w:rFonts w:ascii="Arial" w:eastAsia="宋体" w:hAnsi="Arial" w:cs="Arial"/>
                <w:bCs/>
                <w:szCs w:val="22"/>
                <w:lang w:val="en-US" w:eastAsia="zh-CN"/>
              </w:rPr>
              <w:t xml:space="preserve"> respectfully</w:t>
            </w:r>
            <w:r>
              <w:rPr>
                <w:rFonts w:ascii="Arial" w:eastAsia="宋体" w:hAnsi="Arial" w:cs="Arial"/>
                <w:bCs/>
                <w:szCs w:val="22"/>
                <w:lang w:val="en-US" w:eastAsia="zh-CN"/>
              </w:rPr>
              <w:t xml:space="preserve"> asks RAN4 for a down-selection between the two options above and timely response would be much appreciated. </w:t>
            </w:r>
          </w:p>
        </w:tc>
      </w:tr>
    </w:tbl>
    <w:p w:rsidR="00C27441" w:rsidRDefault="009D4FD9" w:rsidP="00C27441">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ccording to RAN2 procedure, TA validation for SRS transmission in INACTIVE can be based on RSRP change, i.e. the difference between the “current RSRP” and the “stored RSRP”. </w:t>
      </w:r>
    </w:p>
    <w:p w:rsidR="009D4FD9" w:rsidRDefault="009D4FD9" w:rsidP="00C27441">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SRS transmission in </w:t>
      </w:r>
      <w:r w:rsidRPr="009D4FD9">
        <w:rPr>
          <w:rFonts w:eastAsiaTheme="minorEastAsia"/>
          <w:lang w:eastAsia="zh-CN"/>
        </w:rPr>
        <w:t>SRS positioning validity area</w:t>
      </w:r>
      <w:r>
        <w:rPr>
          <w:rFonts w:eastAsiaTheme="minorEastAsia"/>
          <w:lang w:eastAsia="zh-CN"/>
        </w:rPr>
        <w:t>, the reference signal for the stored RSRP has been agreed in RAN1#114. For the current RSRP, RAN2 agreed on 2 options and asks RAN4 to down select.</w:t>
      </w:r>
    </w:p>
    <w:tbl>
      <w:tblPr>
        <w:tblStyle w:val="afa"/>
        <w:tblW w:w="0" w:type="auto"/>
        <w:tblLook w:val="04A0" w:firstRow="1" w:lastRow="0" w:firstColumn="1" w:lastColumn="0" w:noHBand="0" w:noVBand="1"/>
      </w:tblPr>
      <w:tblGrid>
        <w:gridCol w:w="9621"/>
      </w:tblGrid>
      <w:tr w:rsidR="009D4FD9" w:rsidTr="009D4FD9">
        <w:tc>
          <w:tcPr>
            <w:tcW w:w="9621" w:type="dxa"/>
          </w:tcPr>
          <w:p w:rsidR="009D4FD9" w:rsidRPr="009D4FD9" w:rsidRDefault="009D4FD9" w:rsidP="009D4FD9">
            <w:pPr>
              <w:spacing w:before="120" w:afterLines="0" w:after="120"/>
              <w:rPr>
                <w:rFonts w:ascii="Arial" w:eastAsia="宋体" w:hAnsi="Arial" w:cs="Arial"/>
                <w:szCs w:val="22"/>
              </w:rPr>
            </w:pPr>
            <w:r w:rsidRPr="009D4FD9">
              <w:rPr>
                <w:rFonts w:ascii="Arial" w:eastAsia="宋体" w:hAnsi="Arial" w:cs="Arial"/>
                <w:szCs w:val="22"/>
                <w:highlight w:val="green"/>
              </w:rPr>
              <w:t>Agreement:</w:t>
            </w:r>
          </w:p>
          <w:p w:rsidR="009D4FD9" w:rsidRPr="009D4FD9" w:rsidRDefault="009D4FD9" w:rsidP="009D4FD9">
            <w:pPr>
              <w:spacing w:beforeLines="0" w:before="0" w:afterLines="0" w:after="0"/>
              <w:rPr>
                <w:rFonts w:ascii="Arial" w:eastAsia="宋体" w:hAnsi="Arial" w:cs="Arial"/>
                <w:szCs w:val="22"/>
                <w:lang w:eastAsia="zh-CN"/>
              </w:rPr>
            </w:pPr>
            <w:r w:rsidRPr="009D4FD9">
              <w:rPr>
                <w:rFonts w:ascii="Arial" w:eastAsia="宋体" w:hAnsi="Arial" w:cs="Arial"/>
                <w:szCs w:val="22"/>
              </w:rPr>
              <w:lastRenderedPageBreak/>
              <w:t>With regards to the reference RS for the RSRP change for TA validation:</w:t>
            </w:r>
          </w:p>
          <w:p w:rsidR="009D4FD9" w:rsidRPr="009D4FD9" w:rsidRDefault="009D4FD9" w:rsidP="009D4FD9">
            <w:pPr>
              <w:numPr>
                <w:ilvl w:val="0"/>
                <w:numId w:val="21"/>
              </w:numPr>
              <w:spacing w:beforeLines="0" w:before="0" w:afterLines="0" w:after="0"/>
              <w:rPr>
                <w:rFonts w:ascii="Arial" w:eastAsia="宋体" w:hAnsi="Arial" w:cs="Arial"/>
                <w:szCs w:val="22"/>
                <w:lang w:val="en-US"/>
              </w:rPr>
            </w:pPr>
            <w:r w:rsidRPr="009D4FD9">
              <w:rPr>
                <w:rFonts w:ascii="Arial" w:eastAsia="宋体" w:hAnsi="Arial" w:cs="Arial"/>
                <w:szCs w:val="22"/>
              </w:rPr>
              <w:t>The downlink pathloss reference for TA validation (stored RSRP) is derived from the cell where UE determines the latest valid TA:</w:t>
            </w:r>
          </w:p>
          <w:p w:rsidR="009D4FD9" w:rsidRPr="009D4FD9" w:rsidRDefault="009D4FD9" w:rsidP="009D4FD9">
            <w:pPr>
              <w:numPr>
                <w:ilvl w:val="1"/>
                <w:numId w:val="21"/>
              </w:numPr>
              <w:spacing w:beforeLines="0" w:before="0" w:afterLines="0" w:after="0"/>
              <w:rPr>
                <w:rFonts w:ascii="Arial" w:eastAsia="宋体" w:hAnsi="Arial" w:cs="Arial"/>
                <w:szCs w:val="22"/>
                <w:highlight w:val="yellow"/>
              </w:rPr>
            </w:pPr>
            <w:r w:rsidRPr="009D4FD9">
              <w:rPr>
                <w:rFonts w:ascii="Arial" w:eastAsia="宋体" w:hAnsi="Arial" w:cs="Arial"/>
                <w:szCs w:val="22"/>
                <w:highlight w:val="yellow"/>
              </w:rPr>
              <w:t>If UE maintains the TA from the last serving cell, the stored RSRP of the downlink pathloss reference is derived from SSBs of the last serving cell.</w:t>
            </w:r>
          </w:p>
          <w:p w:rsidR="009D4FD9" w:rsidRPr="009D4FD9" w:rsidRDefault="009D4FD9" w:rsidP="009D4FD9">
            <w:pPr>
              <w:numPr>
                <w:ilvl w:val="1"/>
                <w:numId w:val="21"/>
              </w:numPr>
              <w:spacing w:beforeLines="0" w:before="0" w:afterLines="0" w:after="0"/>
              <w:rPr>
                <w:rFonts w:ascii="Arial" w:eastAsia="宋体" w:hAnsi="Arial" w:cs="Arial"/>
                <w:szCs w:val="22"/>
                <w:lang w:val="en-US"/>
              </w:rPr>
            </w:pPr>
            <w:r w:rsidRPr="009D4FD9">
              <w:rPr>
                <w:rFonts w:ascii="Arial" w:eastAsia="宋体" w:hAnsi="Arial" w:cs="Arial"/>
                <w:szCs w:val="22"/>
                <w:highlight w:val="yellow"/>
              </w:rPr>
              <w:t>otherwise when UE determines to autonomously adjust TA when enabled by the network and when cell re-selection occurs, if confirmed by RAN4, the stored RSRP of the downlink pathloss reference is updated with a new value derived from SSBs of the current camping cell.</w:t>
            </w:r>
          </w:p>
          <w:p w:rsidR="009D4FD9" w:rsidRPr="009D4FD9" w:rsidRDefault="009D4FD9" w:rsidP="009D4FD9">
            <w:pPr>
              <w:numPr>
                <w:ilvl w:val="0"/>
                <w:numId w:val="21"/>
              </w:numPr>
              <w:spacing w:beforeLines="0" w:before="0" w:afterLines="0" w:after="0"/>
              <w:rPr>
                <w:rFonts w:ascii="Arial" w:eastAsia="宋体" w:hAnsi="Arial" w:cs="Arial"/>
                <w:szCs w:val="22"/>
              </w:rPr>
            </w:pPr>
            <w:r w:rsidRPr="009D4FD9">
              <w:rPr>
                <w:rFonts w:ascii="Arial" w:eastAsia="宋体" w:hAnsi="Arial" w:cs="Arial"/>
                <w:bCs/>
                <w:szCs w:val="22"/>
              </w:rPr>
              <w:t>Send LS to RAN2</w:t>
            </w:r>
            <w:r w:rsidRPr="009D4FD9">
              <w:rPr>
                <w:rFonts w:ascii="Arial" w:eastAsia="宋体" w:hAnsi="Arial" w:cs="Arial"/>
                <w:szCs w:val="22"/>
              </w:rPr>
              <w:t xml:space="preserve"> stating that there is no consensus in RAN1 regarding the reference RS for the current RSRP derivation for TA validation but it can be further discussed in RAN2. </w:t>
            </w:r>
          </w:p>
        </w:tc>
      </w:tr>
    </w:tbl>
    <w:p w:rsidR="002D0749" w:rsidRDefault="009D4FD9" w:rsidP="00C27441">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support option 1. </w:t>
      </w:r>
    </w:p>
    <w:p w:rsidR="009D4FD9" w:rsidRDefault="002D0749" w:rsidP="002D0749">
      <w:pPr>
        <w:pStyle w:val="afe"/>
        <w:numPr>
          <w:ilvl w:val="0"/>
          <w:numId w:val="20"/>
        </w:numPr>
        <w:spacing w:before="120" w:after="120"/>
        <w:rPr>
          <w:rFonts w:eastAsiaTheme="minorEastAsia"/>
          <w:lang w:eastAsia="zh-CN"/>
        </w:rPr>
      </w:pPr>
      <w:r>
        <w:rPr>
          <w:rFonts w:eastAsiaTheme="minorEastAsia"/>
          <w:lang w:eastAsia="zh-CN"/>
        </w:rPr>
        <w:t>W</w:t>
      </w:r>
      <w:r w:rsidR="009D4FD9" w:rsidRPr="002D0749">
        <w:rPr>
          <w:rFonts w:eastAsiaTheme="minorEastAsia"/>
          <w:lang w:eastAsia="zh-CN"/>
        </w:rPr>
        <w:t>hen UE determines to autonomously adjust TA when enabled by the network</w:t>
      </w:r>
      <w:r w:rsidRPr="002D0749">
        <w:rPr>
          <w:rFonts w:eastAsiaTheme="minorEastAsia"/>
          <w:lang w:eastAsia="zh-CN"/>
        </w:rPr>
        <w:t xml:space="preserve">, </w:t>
      </w:r>
      <w:r>
        <w:rPr>
          <w:rFonts w:eastAsiaTheme="minorEastAsia"/>
          <w:lang w:eastAsia="zh-CN"/>
        </w:rPr>
        <w:t>b</w:t>
      </w:r>
      <w:r w:rsidRPr="002D0749">
        <w:rPr>
          <w:rFonts w:eastAsiaTheme="minorEastAsia"/>
          <w:lang w:eastAsia="zh-CN"/>
        </w:rPr>
        <w:t>ased on RAN1 agreement, option 1 and option 2 are same</w:t>
      </w:r>
      <w:r>
        <w:rPr>
          <w:rFonts w:eastAsiaTheme="minorEastAsia"/>
          <w:lang w:eastAsia="zh-CN"/>
        </w:rPr>
        <w:t xml:space="preserve">, and the current RSRP is based on the </w:t>
      </w:r>
      <w:r w:rsidRPr="002D0749">
        <w:rPr>
          <w:rFonts w:eastAsiaTheme="minorEastAsia"/>
          <w:lang w:eastAsia="zh-CN"/>
        </w:rPr>
        <w:t>currently camped cell</w:t>
      </w:r>
    </w:p>
    <w:p w:rsidR="002D0749" w:rsidRPr="002D0749" w:rsidRDefault="002D0749" w:rsidP="002D0749">
      <w:pPr>
        <w:pStyle w:val="afe"/>
        <w:numPr>
          <w:ilvl w:val="0"/>
          <w:numId w:val="20"/>
        </w:num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hen UE determines not to </w:t>
      </w:r>
      <w:r w:rsidRPr="002D0749">
        <w:rPr>
          <w:rFonts w:eastAsiaTheme="minorEastAsia"/>
          <w:lang w:eastAsia="zh-CN"/>
        </w:rPr>
        <w:t>autonomously adjust TA</w:t>
      </w:r>
      <w:r>
        <w:rPr>
          <w:rFonts w:eastAsiaTheme="minorEastAsia"/>
          <w:lang w:eastAsia="zh-CN"/>
        </w:rPr>
        <w:t xml:space="preserve">, with option 1 the current RSRP is based on the </w:t>
      </w:r>
      <w:r w:rsidRPr="002D0749">
        <w:rPr>
          <w:rFonts w:eastAsiaTheme="minorEastAsia"/>
          <w:lang w:eastAsia="zh-CN"/>
        </w:rPr>
        <w:t>currently camped cell</w:t>
      </w:r>
      <w:r>
        <w:rPr>
          <w:rFonts w:eastAsiaTheme="minorEastAsia"/>
          <w:lang w:eastAsia="zh-CN"/>
        </w:rPr>
        <w:t>, and with option 2 the current RSRP is based on the old</w:t>
      </w:r>
      <w:r w:rsidRPr="002D0749">
        <w:rPr>
          <w:rFonts w:eastAsiaTheme="minorEastAsia"/>
          <w:lang w:eastAsia="zh-CN"/>
        </w:rPr>
        <w:t xml:space="preserve"> camped cell</w:t>
      </w:r>
      <w:r>
        <w:rPr>
          <w:rFonts w:eastAsiaTheme="minorEastAsia"/>
          <w:lang w:eastAsia="zh-CN"/>
        </w:rPr>
        <w:t xml:space="preserve"> (before cell reselection occurs). </w:t>
      </w:r>
    </w:p>
    <w:p w:rsidR="00C27441" w:rsidRDefault="002D0749" w:rsidP="00C27441">
      <w:pPr>
        <w:spacing w:before="120" w:after="120"/>
        <w:rPr>
          <w:rFonts w:eastAsiaTheme="minorEastAsia"/>
          <w:lang w:eastAsia="zh-CN"/>
        </w:rPr>
      </w:pPr>
      <w:r>
        <w:rPr>
          <w:rFonts w:eastAsiaTheme="minorEastAsia"/>
          <w:lang w:eastAsia="zh-CN"/>
        </w:rPr>
        <w:t xml:space="preserve">The reason why UE determines not to </w:t>
      </w:r>
      <w:r w:rsidRPr="002D0749">
        <w:rPr>
          <w:rFonts w:eastAsiaTheme="minorEastAsia"/>
          <w:lang w:eastAsia="zh-CN"/>
        </w:rPr>
        <w:t>autonomously adjust TA</w:t>
      </w:r>
      <w:r>
        <w:rPr>
          <w:rFonts w:eastAsiaTheme="minorEastAsia"/>
          <w:lang w:eastAsia="zh-CN"/>
        </w:rPr>
        <w:t xml:space="preserve"> can be 1) autonomous TA adjustment is not enabled </w:t>
      </w:r>
      <w:r w:rsidR="00C505CB">
        <w:rPr>
          <w:rFonts w:eastAsiaTheme="minorEastAsia"/>
          <w:lang w:eastAsia="zh-CN"/>
        </w:rPr>
        <w:t xml:space="preserve">by NW, or 2) the RTD between the old and currently camped cell are less than CP/4. We understand both cases imply that the size/radius of the old and currently camped cell are similar. In this sense, using the RSRP from currently camped cell for RSRP is reasonable even the stored RSRP is based on old camped cell. </w:t>
      </w:r>
    </w:p>
    <w:p w:rsidR="00C505CB" w:rsidRDefault="00C505CB" w:rsidP="00C27441">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problem with option 2 is that it will lead to unnecessary TA validation failure. It can be well predicted that the old camped cell will become weak </w:t>
      </w:r>
      <w:r w:rsidR="002664FD">
        <w:rPr>
          <w:rFonts w:eastAsiaTheme="minorEastAsia"/>
          <w:lang w:eastAsia="zh-CN"/>
        </w:rPr>
        <w:t xml:space="preserve">and </w:t>
      </w:r>
      <w:r w:rsidR="00582DB3">
        <w:rPr>
          <w:rFonts w:eastAsiaTheme="minorEastAsia"/>
          <w:lang w:eastAsia="zh-CN"/>
        </w:rPr>
        <w:t xml:space="preserve">invisible </w:t>
      </w:r>
      <w:r>
        <w:rPr>
          <w:rFonts w:eastAsiaTheme="minorEastAsia"/>
          <w:lang w:eastAsia="zh-CN"/>
        </w:rPr>
        <w:t>after cell reselection (this is why cell reselection occurred), and the difference between the stored RSRP and the current RSRP will become larger when UE moves away from the old camped cell</w:t>
      </w:r>
      <w:r w:rsidR="00CF21A4">
        <w:rPr>
          <w:rFonts w:eastAsiaTheme="minorEastAsia"/>
          <w:lang w:eastAsia="zh-CN"/>
        </w:rPr>
        <w:t>.</w:t>
      </w:r>
      <w:r w:rsidR="004429DB">
        <w:rPr>
          <w:rFonts w:eastAsiaTheme="minorEastAsia"/>
          <w:lang w:eastAsia="zh-CN"/>
        </w:rPr>
        <w:t xml:space="preserve"> This is shown in Figure 1. </w:t>
      </w:r>
    </w:p>
    <w:p w:rsidR="00CF21A4" w:rsidRDefault="00CF21A4" w:rsidP="00CF21A4">
      <w:pPr>
        <w:spacing w:before="120" w:after="120"/>
        <w:jc w:val="center"/>
        <w:rPr>
          <w:rFonts w:eastAsiaTheme="minorEastAsia"/>
          <w:lang w:eastAsia="zh-CN"/>
        </w:rPr>
      </w:pPr>
      <w:r>
        <w:rPr>
          <w:rFonts w:eastAsiaTheme="minorEastAsia"/>
          <w:noProof/>
          <w:lang w:eastAsia="zh-CN"/>
        </w:rPr>
        <w:drawing>
          <wp:inline distT="0" distB="0" distL="0" distR="0" wp14:anchorId="34B2010B">
            <wp:extent cx="4170789" cy="2052619"/>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5350" cy="2059785"/>
                    </a:xfrm>
                    <a:prstGeom prst="rect">
                      <a:avLst/>
                    </a:prstGeom>
                    <a:noFill/>
                  </pic:spPr>
                </pic:pic>
              </a:graphicData>
            </a:graphic>
          </wp:inline>
        </w:drawing>
      </w:r>
    </w:p>
    <w:p w:rsidR="00C505CB" w:rsidRPr="004429DB" w:rsidRDefault="00CF21A4" w:rsidP="004429DB">
      <w:pPr>
        <w:spacing w:before="120" w:after="120"/>
        <w:jc w:val="center"/>
        <w:rPr>
          <w:rFonts w:eastAsiaTheme="minorEastAsia"/>
          <w:b/>
          <w:lang w:eastAsia="zh-CN"/>
        </w:rPr>
      </w:pPr>
      <w:r w:rsidRPr="004429DB">
        <w:rPr>
          <w:rFonts w:eastAsiaTheme="minorEastAsia" w:hint="eastAsia"/>
          <w:b/>
          <w:lang w:eastAsia="zh-CN"/>
        </w:rPr>
        <w:t>F</w:t>
      </w:r>
      <w:r w:rsidRPr="004429DB">
        <w:rPr>
          <w:rFonts w:eastAsiaTheme="minorEastAsia"/>
          <w:b/>
          <w:lang w:eastAsia="zh-CN"/>
        </w:rPr>
        <w:t>igure 1</w:t>
      </w:r>
      <w:r w:rsidR="004429DB" w:rsidRPr="004429DB">
        <w:rPr>
          <w:rFonts w:eastAsiaTheme="minorEastAsia"/>
          <w:b/>
          <w:lang w:eastAsia="zh-CN"/>
        </w:rPr>
        <w:t>: Example of current RSRP</w:t>
      </w:r>
      <w:r w:rsidR="004429DB">
        <w:rPr>
          <w:rFonts w:eastAsiaTheme="minorEastAsia"/>
          <w:b/>
          <w:lang w:eastAsia="zh-CN"/>
        </w:rPr>
        <w:t xml:space="preserve"> when UE does not perform autonomous TA adjustment</w:t>
      </w:r>
    </w:p>
    <w:p w:rsidR="00C505CB" w:rsidRDefault="004429DB" w:rsidP="00C27441">
      <w:pPr>
        <w:spacing w:before="120" w:after="120"/>
        <w:rPr>
          <w:rFonts w:eastAsiaTheme="minorEastAsia"/>
          <w:lang w:eastAsia="zh-CN"/>
        </w:rPr>
      </w:pPr>
      <w:r>
        <w:rPr>
          <w:rFonts w:eastAsiaTheme="minorEastAsia"/>
          <w:lang w:eastAsia="zh-CN"/>
        </w:rPr>
        <w:t xml:space="preserve">As can be seen from the figure, the RSRP of the old camped cell (cell 1) will go down when UE moves away from cell 1, and UE may stop measuring cell 1 at some point as it is too weak. With option 2, the difference between the stored RSRP (cell 1 RSRP </w:t>
      </w:r>
      <w:r w:rsidR="005A6FD0">
        <w:rPr>
          <w:rFonts w:eastAsiaTheme="minorEastAsia"/>
          <w:lang w:eastAsia="zh-CN"/>
        </w:rPr>
        <w:t>when UE was released to INACTIVE in cell 1</w:t>
      </w:r>
      <w:r>
        <w:rPr>
          <w:rFonts w:eastAsiaTheme="minorEastAsia"/>
          <w:lang w:eastAsia="zh-CN"/>
        </w:rPr>
        <w:t>) and current RSRP (cell 1 RSRP when UE is camped on cell 2/3/4)</w:t>
      </w:r>
      <w:r w:rsidR="005A6FD0">
        <w:rPr>
          <w:rFonts w:eastAsiaTheme="minorEastAsia"/>
          <w:lang w:eastAsia="zh-CN"/>
        </w:rPr>
        <w:t xml:space="preserve"> can become larger than the threshold</w:t>
      </w:r>
      <w:r w:rsidR="005A6FD0" w:rsidRPr="005A6FD0">
        <w:rPr>
          <w:rFonts w:eastAsiaTheme="minorEastAsia"/>
          <w:lang w:eastAsia="zh-CN"/>
        </w:rPr>
        <w:t xml:space="preserve"> </w:t>
      </w:r>
      <w:r w:rsidR="005A6FD0">
        <w:rPr>
          <w:rFonts w:eastAsiaTheme="minorEastAsia"/>
          <w:lang w:eastAsia="zh-CN"/>
        </w:rPr>
        <w:t xml:space="preserve">soon after UE reselects to cell 2. </w:t>
      </w:r>
      <w:r w:rsidR="00C505CB">
        <w:rPr>
          <w:rFonts w:eastAsiaTheme="minorEastAsia"/>
          <w:lang w:eastAsia="zh-CN"/>
        </w:rPr>
        <w:t xml:space="preserve">UE would transition to CONNECTED to obtain the new TA </w:t>
      </w:r>
      <w:r w:rsidR="005A6FD0">
        <w:rPr>
          <w:rFonts w:eastAsiaTheme="minorEastAsia"/>
          <w:lang w:eastAsia="zh-CN"/>
        </w:rPr>
        <w:t>from cell 2, which is unnecessary and will cause much additional power consumption. With option 1, UE can stay in INACTIVE using the TA obtained from cell 1</w:t>
      </w:r>
      <w:r w:rsidR="005A6FD0" w:rsidRPr="005A6FD0">
        <w:rPr>
          <w:rFonts w:eastAsiaTheme="minorEastAsia"/>
          <w:lang w:eastAsia="zh-CN"/>
        </w:rPr>
        <w:t xml:space="preserve"> </w:t>
      </w:r>
      <w:r w:rsidR="005A6FD0">
        <w:rPr>
          <w:rFonts w:eastAsiaTheme="minorEastAsia"/>
          <w:lang w:eastAsia="zh-CN"/>
        </w:rPr>
        <w:t xml:space="preserve">when UE was released to INACTIVE. </w:t>
      </w:r>
    </w:p>
    <w:p w:rsidR="00C27441" w:rsidRDefault="005A6FD0" w:rsidP="00C27441">
      <w:pPr>
        <w:spacing w:before="120" w:after="120"/>
        <w:rPr>
          <w:rFonts w:eastAsiaTheme="minorEastAsia"/>
          <w:b/>
          <w:lang w:eastAsia="zh-CN"/>
        </w:rPr>
      </w:pPr>
      <w:r w:rsidRPr="005A6FD0">
        <w:rPr>
          <w:rFonts w:eastAsiaTheme="minorEastAsia" w:hint="eastAsia"/>
          <w:b/>
          <w:lang w:eastAsia="zh-CN"/>
        </w:rPr>
        <w:t>P</w:t>
      </w:r>
      <w:r w:rsidRPr="005A6FD0">
        <w:rPr>
          <w:rFonts w:eastAsiaTheme="minorEastAsia"/>
          <w:b/>
          <w:lang w:eastAsia="zh-CN"/>
        </w:rPr>
        <w:t>roposal 6: Adopt option 1 for the reference signal for the current RSRP for TA validation: Reference signal for the current RSRP is the SSB for the currently camped cell.</w:t>
      </w:r>
    </w:p>
    <w:p w:rsidR="005A6FD0" w:rsidRPr="005A6FD0" w:rsidRDefault="005A6FD0" w:rsidP="00C27441">
      <w:pPr>
        <w:spacing w:before="120" w:after="120"/>
        <w:rPr>
          <w:rFonts w:eastAsiaTheme="minorEastAsia"/>
          <w:b/>
          <w:lang w:eastAsia="zh-CN"/>
        </w:rPr>
      </w:pPr>
      <w:r>
        <w:rPr>
          <w:rFonts w:eastAsiaTheme="minorEastAsia"/>
          <w:lang w:eastAsia="zh-CN"/>
        </w:rPr>
        <w:t>A draft LS reply top RAN2 is provided in the Annex.</w:t>
      </w:r>
    </w:p>
    <w:tbl>
      <w:tblPr>
        <w:tblStyle w:val="afa"/>
        <w:tblW w:w="0" w:type="auto"/>
        <w:tblLook w:val="04A0" w:firstRow="1" w:lastRow="0" w:firstColumn="1" w:lastColumn="0" w:noHBand="0" w:noVBand="1"/>
      </w:tblPr>
      <w:tblGrid>
        <w:gridCol w:w="9621"/>
      </w:tblGrid>
      <w:tr w:rsidR="0011663E" w:rsidTr="0011663E">
        <w:tc>
          <w:tcPr>
            <w:tcW w:w="9621" w:type="dxa"/>
          </w:tcPr>
          <w:p w:rsidR="0011663E" w:rsidRPr="0011663E" w:rsidRDefault="0011663E" w:rsidP="0011663E">
            <w:pPr>
              <w:spacing w:beforeLines="0" w:before="0" w:afterLines="0" w:after="180"/>
              <w:rPr>
                <w:rFonts w:eastAsia="宋体"/>
                <w:b/>
                <w:sz w:val="20"/>
                <w:lang w:val="en-US"/>
              </w:rPr>
            </w:pPr>
            <w:r w:rsidRPr="0011663E">
              <w:rPr>
                <w:rFonts w:eastAsia="宋体"/>
                <w:b/>
                <w:sz w:val="20"/>
                <w:lang w:val="en-US"/>
              </w:rPr>
              <w:t xml:space="preserve">Issue 1-2-1: </w:t>
            </w:r>
            <w:r w:rsidRPr="0011663E">
              <w:rPr>
                <w:rFonts w:eastAsia="宋体"/>
                <w:b/>
                <w:sz w:val="20"/>
              </w:rPr>
              <w:t>Determination of UL timing to transmit SRS (related to RAN1 LS R1-2306248)</w:t>
            </w:r>
          </w:p>
          <w:p w:rsidR="0011663E" w:rsidRPr="0011663E" w:rsidRDefault="0011663E" w:rsidP="0011663E">
            <w:pPr>
              <w:numPr>
                <w:ilvl w:val="0"/>
                <w:numId w:val="11"/>
              </w:numPr>
              <w:spacing w:beforeLines="0" w:before="0" w:afterLines="0" w:after="120"/>
              <w:ind w:left="720"/>
              <w:rPr>
                <w:rFonts w:eastAsia="宋体"/>
                <w:color w:val="0070C0"/>
                <w:sz w:val="20"/>
                <w:szCs w:val="24"/>
                <w:lang w:eastAsia="zh-CN"/>
              </w:rPr>
            </w:pPr>
            <w:r w:rsidRPr="0011663E">
              <w:rPr>
                <w:rFonts w:eastAsia="宋体"/>
                <w:color w:val="0070C0"/>
                <w:sz w:val="20"/>
                <w:szCs w:val="24"/>
                <w:lang w:eastAsia="zh-CN"/>
              </w:rPr>
              <w:lastRenderedPageBreak/>
              <w:t>Background</w:t>
            </w:r>
          </w:p>
          <w:p w:rsidR="0011663E" w:rsidRPr="0011663E" w:rsidRDefault="0011663E" w:rsidP="0011663E">
            <w:pPr>
              <w:numPr>
                <w:ilvl w:val="1"/>
                <w:numId w:val="11"/>
              </w:numPr>
              <w:overflowPunct w:val="0"/>
              <w:autoSpaceDE w:val="0"/>
              <w:autoSpaceDN w:val="0"/>
              <w:adjustRightInd w:val="0"/>
              <w:spacing w:beforeLines="0" w:before="0" w:afterLines="0" w:after="180"/>
              <w:textAlignment w:val="baseline"/>
              <w:rPr>
                <w:sz w:val="20"/>
                <w:lang w:eastAsia="ja-JP"/>
              </w:rPr>
            </w:pPr>
            <w:r w:rsidRPr="0011663E">
              <w:rPr>
                <w:sz w:val="20"/>
                <w:lang w:eastAsia="ja-JP"/>
              </w:rPr>
              <w:t>Based on agreement for Issue 1-2-1 in WF R4-2314462, RAN4 agreed it is feasible for UE to autonomously adjust the TA when cell-reselection happens within the validity area. The question is how UE should autonomously adjust the TA and what are the related requirements.</w:t>
            </w:r>
          </w:p>
          <w:p w:rsidR="0011663E" w:rsidRPr="0011663E" w:rsidRDefault="0011663E" w:rsidP="0011663E">
            <w:pPr>
              <w:numPr>
                <w:ilvl w:val="0"/>
                <w:numId w:val="11"/>
              </w:numPr>
              <w:spacing w:beforeLines="0" w:before="0" w:afterLines="0" w:after="120"/>
              <w:ind w:left="720"/>
              <w:rPr>
                <w:rFonts w:eastAsia="宋体"/>
                <w:color w:val="0070C0"/>
                <w:sz w:val="20"/>
                <w:szCs w:val="24"/>
                <w:lang w:eastAsia="zh-CN"/>
              </w:rPr>
            </w:pPr>
            <w:r w:rsidRPr="0011663E">
              <w:rPr>
                <w:rFonts w:eastAsia="宋体"/>
                <w:color w:val="0070C0"/>
                <w:sz w:val="20"/>
                <w:szCs w:val="24"/>
                <w:lang w:eastAsia="zh-CN"/>
              </w:rPr>
              <w:t>Question 2: how UE should autonomously adjust the TA when cell-reselection happens, if confirmed to be feasible</w:t>
            </w:r>
          </w:p>
          <w:p w:rsidR="0011663E" w:rsidRPr="0011663E" w:rsidRDefault="0011663E" w:rsidP="0011663E">
            <w:pPr>
              <w:numPr>
                <w:ilvl w:val="0"/>
                <w:numId w:val="11"/>
              </w:numPr>
              <w:spacing w:beforeLines="0" w:before="0" w:afterLines="0" w:after="120"/>
              <w:ind w:left="720"/>
              <w:rPr>
                <w:rFonts w:eastAsia="宋体"/>
                <w:color w:val="0070C0"/>
                <w:sz w:val="20"/>
                <w:szCs w:val="24"/>
                <w:lang w:eastAsia="zh-CN"/>
              </w:rPr>
            </w:pPr>
            <w:r w:rsidRPr="0011663E">
              <w:rPr>
                <w:rFonts w:eastAsia="宋体"/>
                <w:color w:val="0070C0"/>
                <w:sz w:val="20"/>
                <w:szCs w:val="24"/>
                <w:lang w:eastAsia="zh-CN"/>
              </w:rPr>
              <w:t>Question 3: thresholds for the one-shot autonomous TA adjustment, if agreed to be applied</w:t>
            </w:r>
          </w:p>
          <w:p w:rsidR="0011663E" w:rsidRPr="0011663E" w:rsidRDefault="0011663E" w:rsidP="0011663E">
            <w:pPr>
              <w:numPr>
                <w:ilvl w:val="0"/>
                <w:numId w:val="11"/>
              </w:numPr>
              <w:spacing w:beforeLines="0" w:before="0" w:afterLines="0" w:after="120"/>
              <w:ind w:left="720"/>
              <w:rPr>
                <w:color w:val="0070C0"/>
                <w:sz w:val="20"/>
              </w:rPr>
            </w:pPr>
            <w:r w:rsidRPr="0011663E">
              <w:rPr>
                <w:color w:val="0070C0"/>
                <w:sz w:val="20"/>
              </w:rPr>
              <w:t>Agreement (from AH session)</w:t>
            </w:r>
          </w:p>
          <w:p w:rsidR="0011663E" w:rsidRPr="0011663E" w:rsidRDefault="0011663E" w:rsidP="0011663E">
            <w:pPr>
              <w:numPr>
                <w:ilvl w:val="1"/>
                <w:numId w:val="11"/>
              </w:numPr>
              <w:spacing w:beforeLines="0" w:before="0" w:afterLines="0" w:after="180"/>
              <w:rPr>
                <w:rFonts w:eastAsia="Yu Mincho"/>
                <w:sz w:val="20"/>
                <w:lang w:eastAsia="ja-JP"/>
              </w:rPr>
            </w:pPr>
            <w:r w:rsidRPr="0011663E">
              <w:rPr>
                <w:rFonts w:eastAsia="Yu Mincho"/>
                <w:sz w:val="20"/>
                <w:lang w:eastAsia="ja-JP"/>
              </w:rPr>
              <w:t>If the DL timing difference is ≥ CP/4, UE autonomously adjusts the TA based on twice of the DL timing difference (to maintain approximately the same UL Rx timing immediately before and after each cell reselection).</w:t>
            </w:r>
          </w:p>
          <w:p w:rsidR="0011663E" w:rsidRPr="0011663E" w:rsidRDefault="0011663E" w:rsidP="0011663E">
            <w:pPr>
              <w:numPr>
                <w:ilvl w:val="1"/>
                <w:numId w:val="11"/>
              </w:numPr>
              <w:spacing w:beforeLines="0" w:before="0" w:afterLines="0" w:after="180"/>
              <w:rPr>
                <w:rFonts w:eastAsia="Yu Mincho"/>
                <w:sz w:val="20"/>
                <w:lang w:eastAsia="ja-JP"/>
              </w:rPr>
            </w:pPr>
            <w:r w:rsidRPr="0011663E">
              <w:rPr>
                <w:rFonts w:eastAsia="Yu Mincho"/>
                <w:sz w:val="20"/>
                <w:lang w:eastAsia="ja-JP"/>
              </w:rPr>
              <w:t>If the DL timing difference is &lt; CP/4, UE follows the DL timing of the new camping cell by performing gradual timing adjustment as defined in clause 7.1.2.1.</w:t>
            </w:r>
          </w:p>
          <w:p w:rsidR="0011663E" w:rsidRPr="0011663E" w:rsidRDefault="0011663E" w:rsidP="0011663E">
            <w:pPr>
              <w:numPr>
                <w:ilvl w:val="1"/>
                <w:numId w:val="11"/>
              </w:numPr>
              <w:spacing w:beforeLines="0" w:before="0" w:afterLines="0" w:after="180"/>
              <w:rPr>
                <w:rFonts w:eastAsia="Yu Mincho"/>
                <w:sz w:val="20"/>
                <w:lang w:eastAsia="ja-JP"/>
              </w:rPr>
            </w:pPr>
            <w:r w:rsidRPr="0011663E">
              <w:rPr>
                <w:rFonts w:eastAsia="Yu Mincho"/>
                <w:sz w:val="20"/>
                <w:lang w:eastAsia="ja-JP"/>
              </w:rPr>
              <w:t>Send reply LS to RAN1 LS in R1-2306248 (LS on determination of UL timing to transmit SRS for positioning by UEs in RRC_INACTIVE states).</w:t>
            </w:r>
          </w:p>
          <w:p w:rsidR="0011663E" w:rsidRPr="0011663E" w:rsidRDefault="0011663E" w:rsidP="0011663E">
            <w:pPr>
              <w:numPr>
                <w:ilvl w:val="0"/>
                <w:numId w:val="11"/>
              </w:numPr>
              <w:spacing w:beforeLines="0" w:before="0" w:afterLines="0" w:after="120"/>
              <w:ind w:left="720"/>
              <w:rPr>
                <w:rFonts w:eastAsia="宋体"/>
                <w:color w:val="0070C0"/>
                <w:sz w:val="20"/>
                <w:szCs w:val="24"/>
                <w:lang w:eastAsia="zh-CN"/>
              </w:rPr>
            </w:pPr>
            <w:r w:rsidRPr="0011663E">
              <w:rPr>
                <w:rFonts w:eastAsia="宋体"/>
                <w:color w:val="0070C0"/>
                <w:sz w:val="20"/>
                <w:szCs w:val="24"/>
                <w:lang w:eastAsia="zh-CN"/>
              </w:rPr>
              <w:t>Question 4: UL timing requirements for the subsequent SRS transmission after the</w:t>
            </w:r>
            <w:r w:rsidRPr="0011663E">
              <w:rPr>
                <w:sz w:val="20"/>
              </w:rPr>
              <w:t xml:space="preserve"> </w:t>
            </w:r>
            <w:r w:rsidRPr="0011663E">
              <w:rPr>
                <w:rFonts w:eastAsia="宋体"/>
                <w:color w:val="0070C0"/>
                <w:sz w:val="20"/>
                <w:szCs w:val="24"/>
                <w:lang w:eastAsia="zh-CN"/>
              </w:rPr>
              <w:t>one-shot autonomous TA adjustment, if agreed to be applied</w:t>
            </w:r>
          </w:p>
          <w:p w:rsidR="0011663E" w:rsidRPr="0011663E" w:rsidRDefault="0011663E" w:rsidP="0011663E">
            <w:pPr>
              <w:numPr>
                <w:ilvl w:val="0"/>
                <w:numId w:val="11"/>
              </w:numPr>
              <w:spacing w:beforeLines="0" w:before="0" w:afterLines="0" w:after="120"/>
              <w:ind w:left="720"/>
              <w:rPr>
                <w:color w:val="0070C0"/>
                <w:sz w:val="20"/>
              </w:rPr>
            </w:pPr>
            <w:proofErr w:type="spellStart"/>
            <w:r w:rsidRPr="0011663E">
              <w:rPr>
                <w:color w:val="0070C0"/>
                <w:sz w:val="20"/>
              </w:rPr>
              <w:t>Wayforward</w:t>
            </w:r>
            <w:proofErr w:type="spellEnd"/>
            <w:r w:rsidRPr="0011663E">
              <w:rPr>
                <w:color w:val="0070C0"/>
                <w:sz w:val="20"/>
              </w:rPr>
              <w:t xml:space="preserve"> </w:t>
            </w:r>
          </w:p>
          <w:p w:rsidR="0011663E" w:rsidRPr="0011663E" w:rsidRDefault="0011663E" w:rsidP="0011663E">
            <w:pPr>
              <w:numPr>
                <w:ilvl w:val="1"/>
                <w:numId w:val="11"/>
              </w:numPr>
              <w:spacing w:beforeLines="0" w:before="0" w:afterLines="0" w:after="180"/>
              <w:rPr>
                <w:rFonts w:eastAsia="等线"/>
                <w:sz w:val="20"/>
                <w:lang w:eastAsia="zh-CN"/>
              </w:rPr>
            </w:pPr>
            <w:r w:rsidRPr="0011663E">
              <w:rPr>
                <w:rFonts w:eastAsia="等线"/>
                <w:sz w:val="20"/>
                <w:lang w:eastAsia="zh-CN"/>
              </w:rPr>
              <w:t xml:space="preserve">Option 1: </w:t>
            </w:r>
          </w:p>
          <w:p w:rsidR="0011663E" w:rsidRPr="0011663E" w:rsidRDefault="0011663E" w:rsidP="0011663E">
            <w:pPr>
              <w:numPr>
                <w:ilvl w:val="2"/>
                <w:numId w:val="11"/>
              </w:numPr>
              <w:spacing w:beforeLines="0" w:before="0" w:afterLines="0" w:after="180"/>
              <w:rPr>
                <w:rFonts w:eastAsia="等线"/>
                <w:sz w:val="20"/>
                <w:lang w:eastAsia="zh-CN"/>
              </w:rPr>
            </w:pPr>
            <w:r w:rsidRPr="0011663E">
              <w:rPr>
                <w:rFonts w:eastAsia="等线" w:hint="eastAsia"/>
                <w:sz w:val="20"/>
                <w:lang w:eastAsia="zh-CN"/>
              </w:rPr>
              <w:t>±</w:t>
            </w:r>
            <w:proofErr w:type="spellStart"/>
            <w:r w:rsidRPr="0011663E">
              <w:rPr>
                <w:rFonts w:eastAsia="等线"/>
                <w:sz w:val="20"/>
                <w:lang w:eastAsia="zh-CN"/>
              </w:rPr>
              <w:t>Te</w:t>
            </w:r>
            <w:proofErr w:type="spellEnd"/>
            <w:r w:rsidRPr="0011663E">
              <w:rPr>
                <w:rFonts w:eastAsia="等线"/>
                <w:sz w:val="20"/>
                <w:lang w:eastAsia="zh-CN"/>
              </w:rPr>
              <w:t>, same as existing requirements in clause 7.1.2.3</w:t>
            </w:r>
          </w:p>
          <w:p w:rsidR="0011663E" w:rsidRPr="0011663E" w:rsidRDefault="0011663E" w:rsidP="0011663E">
            <w:pPr>
              <w:numPr>
                <w:ilvl w:val="1"/>
                <w:numId w:val="11"/>
              </w:numPr>
              <w:spacing w:beforeLines="0" w:before="0" w:afterLines="0" w:after="180"/>
              <w:rPr>
                <w:rFonts w:eastAsia="等线"/>
                <w:sz w:val="20"/>
                <w:lang w:eastAsia="zh-CN"/>
              </w:rPr>
            </w:pPr>
            <w:r w:rsidRPr="0011663E">
              <w:rPr>
                <w:rFonts w:eastAsia="等线"/>
                <w:sz w:val="20"/>
                <w:lang w:eastAsia="zh-CN"/>
              </w:rPr>
              <w:t xml:space="preserve">Option 2: </w:t>
            </w:r>
          </w:p>
          <w:p w:rsidR="0011663E" w:rsidRPr="0011663E" w:rsidRDefault="0011663E" w:rsidP="0011663E">
            <w:pPr>
              <w:numPr>
                <w:ilvl w:val="2"/>
                <w:numId w:val="11"/>
              </w:numPr>
              <w:spacing w:beforeLines="0" w:before="0" w:afterLines="0" w:after="180"/>
              <w:rPr>
                <w:rFonts w:eastAsia="等线"/>
                <w:sz w:val="20"/>
                <w:lang w:eastAsia="zh-CN"/>
              </w:rPr>
            </w:pPr>
            <w:r w:rsidRPr="0011663E">
              <w:rPr>
                <w:rFonts w:eastAsia="等线"/>
                <w:sz w:val="20"/>
                <w:lang w:eastAsia="zh-CN"/>
              </w:rPr>
              <w:t xml:space="preserve">CP/2 - </w:t>
            </w:r>
            <w:proofErr w:type="spellStart"/>
            <w:r w:rsidRPr="0011663E">
              <w:rPr>
                <w:rFonts w:eastAsia="等线"/>
                <w:sz w:val="20"/>
                <w:lang w:val="en-US" w:eastAsia="zh-CN"/>
              </w:rPr>
              <w:t>N</w:t>
            </w:r>
            <w:r w:rsidRPr="0011663E">
              <w:rPr>
                <w:rFonts w:eastAsia="等线"/>
                <w:sz w:val="20"/>
                <w:vertAlign w:val="subscript"/>
                <w:lang w:val="en-US" w:eastAsia="zh-CN"/>
              </w:rPr>
              <w:t>Margin</w:t>
            </w:r>
            <w:proofErr w:type="spellEnd"/>
            <w:r w:rsidRPr="0011663E">
              <w:rPr>
                <w:rFonts w:eastAsia="等线"/>
                <w:sz w:val="20"/>
                <w:lang w:val="en-US" w:eastAsia="zh-CN"/>
              </w:rPr>
              <w:t>*T</w:t>
            </w:r>
            <w:r w:rsidRPr="0011663E">
              <w:rPr>
                <w:rFonts w:eastAsia="等线"/>
                <w:sz w:val="20"/>
                <w:vertAlign w:val="subscript"/>
                <w:lang w:val="en-US" w:eastAsia="zh-CN"/>
              </w:rPr>
              <w:t>c</w:t>
            </w:r>
            <w:r w:rsidRPr="0011663E">
              <w:rPr>
                <w:rFonts w:eastAsia="等线"/>
                <w:sz w:val="20"/>
                <w:lang w:val="en-US" w:eastAsia="zh-CN"/>
              </w:rPr>
              <w:t>.</w:t>
            </w:r>
          </w:p>
          <w:p w:rsidR="0011663E" w:rsidRPr="0011663E" w:rsidRDefault="0011663E" w:rsidP="0011663E">
            <w:pPr>
              <w:numPr>
                <w:ilvl w:val="1"/>
                <w:numId w:val="11"/>
              </w:numPr>
              <w:spacing w:beforeLines="0" w:before="0" w:afterLines="0" w:after="180"/>
              <w:rPr>
                <w:rFonts w:eastAsia="等线"/>
                <w:sz w:val="20"/>
                <w:lang w:eastAsia="zh-CN"/>
              </w:rPr>
            </w:pPr>
            <w:r w:rsidRPr="0011663E">
              <w:rPr>
                <w:rFonts w:eastAsia="等线"/>
                <w:sz w:val="20"/>
                <w:lang w:eastAsia="zh-CN"/>
              </w:rPr>
              <w:t xml:space="preserve">Option 3: </w:t>
            </w:r>
          </w:p>
          <w:p w:rsidR="0011663E" w:rsidRPr="0011663E" w:rsidRDefault="0011663E" w:rsidP="0011663E">
            <w:pPr>
              <w:numPr>
                <w:ilvl w:val="2"/>
                <w:numId w:val="11"/>
              </w:numPr>
              <w:spacing w:beforeLines="0" w:before="0" w:afterLines="0" w:after="180"/>
              <w:rPr>
                <w:rFonts w:eastAsia="等线"/>
                <w:sz w:val="20"/>
                <w:lang w:eastAsia="zh-CN"/>
              </w:rPr>
            </w:pPr>
            <w:r w:rsidRPr="0011663E">
              <w:rPr>
                <w:rFonts w:eastAsia="等线" w:hint="eastAsia"/>
                <w:sz w:val="20"/>
                <w:lang w:eastAsia="zh-CN"/>
              </w:rPr>
              <w:t>F</w:t>
            </w:r>
            <w:r w:rsidRPr="0011663E">
              <w:rPr>
                <w:rFonts w:eastAsia="等线"/>
                <w:sz w:val="20"/>
                <w:lang w:eastAsia="zh-CN"/>
              </w:rPr>
              <w:t>FS</w:t>
            </w:r>
          </w:p>
        </w:tc>
      </w:tr>
    </w:tbl>
    <w:p w:rsidR="006D3A76" w:rsidRDefault="005A6FD0" w:rsidP="0011663E">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autonomous TA adjustment, the remaining issue is the </w:t>
      </w:r>
      <w:r w:rsidRPr="005A6FD0">
        <w:rPr>
          <w:rFonts w:eastAsiaTheme="minorEastAsia"/>
          <w:lang w:eastAsia="zh-CN"/>
        </w:rPr>
        <w:t>UL timing requirements for the subsequent SRS transmission after the adjustment</w:t>
      </w:r>
      <w:r>
        <w:rPr>
          <w:rFonts w:eastAsiaTheme="minorEastAsia"/>
          <w:lang w:eastAsia="zh-CN"/>
        </w:rPr>
        <w:t xml:space="preserve">. We support </w:t>
      </w:r>
      <w:r w:rsidR="006D3A76">
        <w:rPr>
          <w:rFonts w:eastAsiaTheme="minorEastAsia"/>
          <w:lang w:eastAsia="zh-CN"/>
        </w:rPr>
        <w:t>option 1.</w:t>
      </w:r>
    </w:p>
    <w:p w:rsidR="006D3A76" w:rsidRDefault="006D3A76" w:rsidP="0011663E">
      <w:pPr>
        <w:spacing w:before="120" w:after="120"/>
        <w:rPr>
          <w:rFonts w:eastAsiaTheme="minorEastAsia"/>
          <w:lang w:eastAsia="zh-CN"/>
        </w:rPr>
      </w:pPr>
      <w:r>
        <w:rPr>
          <w:rFonts w:eastAsiaTheme="minorEastAsia"/>
          <w:lang w:eastAsia="zh-CN"/>
        </w:rPr>
        <w:t xml:space="preserve">In Rel-17 requirements for one shot timing adjustment, the allowed Tx timing error after the adjustment is depending on whether </w:t>
      </w:r>
      <w:r w:rsidRPr="006D3A76">
        <w:rPr>
          <w:rFonts w:eastAsiaTheme="minorEastAsia"/>
          <w:lang w:eastAsia="zh-CN"/>
        </w:rPr>
        <w:t>the new target TCI state is within active TCI state list</w:t>
      </w:r>
      <w:r>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5A6FD0" w:rsidTr="005A6FD0">
        <w:tc>
          <w:tcPr>
            <w:tcW w:w="9621" w:type="dxa"/>
          </w:tcPr>
          <w:p w:rsidR="005A6FD0" w:rsidRPr="005A6FD0" w:rsidRDefault="005A6FD0" w:rsidP="005A6FD0">
            <w:pPr>
              <w:overflowPunct w:val="0"/>
              <w:autoSpaceDE w:val="0"/>
              <w:autoSpaceDN w:val="0"/>
              <w:adjustRightInd w:val="0"/>
              <w:spacing w:beforeLines="0" w:before="0" w:afterLines="0" w:after="180"/>
              <w:ind w:left="568" w:hanging="284"/>
              <w:textAlignment w:val="baseline"/>
              <w:rPr>
                <w:rFonts w:eastAsia="Times New Roman"/>
                <w:strike/>
                <w:sz w:val="20"/>
                <w:lang w:eastAsia="en-GB"/>
              </w:rPr>
            </w:pPr>
            <w:r w:rsidRPr="005A6FD0">
              <w:rPr>
                <w:rFonts w:eastAsia="Times New Roman"/>
                <w:sz w:val="20"/>
                <w:lang w:eastAsia="en-GB"/>
              </w:rPr>
              <w:t>-</w:t>
            </w:r>
            <w:r w:rsidRPr="005A6FD0">
              <w:rPr>
                <w:rFonts w:eastAsia="Times New Roman"/>
                <w:sz w:val="20"/>
                <w:lang w:eastAsia="en-GB"/>
              </w:rPr>
              <w:tab/>
              <w:t xml:space="preserve">If the absolute value </w:t>
            </w:r>
            <m:oMath>
              <m:d>
                <m:dPr>
                  <m:begChr m:val="|"/>
                  <m:endChr m:val="|"/>
                  <m:ctrlPr>
                    <w:rPr>
                      <w:rFonts w:ascii="Cambria Math" w:eastAsia="Times New Roman" w:hAnsi="Cambria Math"/>
                      <w:i/>
                      <w:sz w:val="20"/>
                      <w:lang w:eastAsia="en-GB"/>
                    </w:rPr>
                  </m:ctrlPr>
                </m:dPr>
                <m:e>
                  <m:sSub>
                    <m:sSubPr>
                      <m:ctrlPr>
                        <w:rPr>
                          <w:rFonts w:ascii="Cambria Math" w:eastAsia="Times New Roman" w:hAnsi="Cambria Math" w:cs="v4.2.0"/>
                          <w:i/>
                          <w:sz w:val="20"/>
                          <w:lang w:eastAsia="en-GB"/>
                        </w:rPr>
                      </m:ctrlPr>
                    </m:sSubPr>
                    <m:e>
                      <m:r>
                        <w:rPr>
                          <w:rFonts w:ascii="Cambria Math" w:eastAsia="Times New Roman" w:hAnsi="Cambria Math" w:cs="v4.2.0"/>
                          <w:sz w:val="20"/>
                          <w:lang w:eastAsia="en-GB"/>
                        </w:rPr>
                        <m:t>T</m:t>
                      </m:r>
                    </m:e>
                    <m:sub>
                      <m:r>
                        <w:rPr>
                          <w:rFonts w:ascii="Cambria Math" w:eastAsia="Times New Roman" w:hAnsi="Cambria Math" w:cs="v4.2.0"/>
                          <w:sz w:val="20"/>
                          <w:lang w:eastAsia="en-GB"/>
                        </w:rPr>
                        <m:t>old</m:t>
                      </m:r>
                    </m:sub>
                  </m:sSub>
                  <m:r>
                    <w:rPr>
                      <w:rFonts w:ascii="Cambria Math" w:eastAsia="Times New Roman" w:hAnsi="Cambria Math" w:cs="v4.2.0"/>
                      <w:sz w:val="20"/>
                      <w:lang w:eastAsia="en-GB"/>
                    </w:rPr>
                    <m:t>-</m:t>
                  </m:r>
                  <m:sSub>
                    <m:sSubPr>
                      <m:ctrlPr>
                        <w:rPr>
                          <w:rFonts w:ascii="Cambria Math" w:eastAsia="Times New Roman" w:hAnsi="Cambria Math" w:cs="v4.2.0"/>
                          <w:i/>
                          <w:sz w:val="20"/>
                          <w:lang w:eastAsia="en-GB"/>
                        </w:rPr>
                      </m:ctrlPr>
                    </m:sSubPr>
                    <m:e>
                      <m:r>
                        <w:rPr>
                          <w:rFonts w:ascii="Cambria Math" w:eastAsia="Times New Roman" w:hAnsi="Cambria Math" w:cs="v4.2.0"/>
                          <w:sz w:val="20"/>
                          <w:lang w:eastAsia="en-GB"/>
                        </w:rPr>
                        <m:t>T</m:t>
                      </m:r>
                    </m:e>
                    <m:sub>
                      <m:r>
                        <w:rPr>
                          <w:rFonts w:ascii="Cambria Math" w:eastAsia="Times New Roman" w:hAnsi="Cambria Math" w:cs="v4.2.0"/>
                          <w:sz w:val="20"/>
                          <w:lang w:eastAsia="en-GB"/>
                        </w:rPr>
                        <m:t>new</m:t>
                      </m:r>
                    </m:sub>
                  </m:sSub>
                </m:e>
              </m:d>
              <m:r>
                <w:rPr>
                  <w:rFonts w:ascii="Cambria Math" w:eastAsia="Times New Roman" w:hAnsi="Cambria Math"/>
                  <w:sz w:val="20"/>
                  <w:lang w:eastAsia="en-GB"/>
                </w:rPr>
                <m:t>≤CP/4</m:t>
              </m:r>
            </m:oMath>
            <w:r w:rsidRPr="005A6FD0">
              <w:rPr>
                <w:rFonts w:eastAsia="Times New Roman"/>
                <w:sz w:val="20"/>
                <w:lang w:eastAsia="en-GB"/>
              </w:rPr>
              <w:t>, the requirement in clause 7.1.2.1 apply to the first UL transmission after a TCI state switch.</w:t>
            </w:r>
          </w:p>
          <w:p w:rsidR="005A6FD0" w:rsidRPr="005A6FD0" w:rsidRDefault="005A6FD0" w:rsidP="005A6FD0">
            <w:pPr>
              <w:overflowPunct w:val="0"/>
              <w:autoSpaceDE w:val="0"/>
              <w:autoSpaceDN w:val="0"/>
              <w:adjustRightInd w:val="0"/>
              <w:spacing w:beforeLines="0" w:before="0" w:afterLines="0" w:after="180"/>
              <w:ind w:left="568" w:hanging="284"/>
              <w:textAlignment w:val="baseline"/>
              <w:rPr>
                <w:rFonts w:eastAsia="Times New Roman"/>
                <w:strike/>
                <w:sz w:val="20"/>
                <w:lang w:eastAsia="en-GB"/>
              </w:rPr>
            </w:pPr>
            <w:r w:rsidRPr="005A6FD0">
              <w:rPr>
                <w:rFonts w:eastAsia="Times New Roman" w:cs="v4.2.0"/>
                <w:sz w:val="20"/>
                <w:lang w:eastAsia="en-GB"/>
              </w:rPr>
              <w:t>-</w:t>
            </w:r>
            <w:r w:rsidRPr="005A6FD0">
              <w:rPr>
                <w:rFonts w:eastAsia="Times New Roman" w:cs="v4.2.0"/>
                <w:sz w:val="20"/>
                <w:lang w:eastAsia="en-GB"/>
              </w:rPr>
              <w:tab/>
              <w:t xml:space="preserve">Otherwise, the UE transmit timing immediately after TCI state switch shall be </w:t>
            </w:r>
            <m:oMath>
              <m:sSub>
                <m:sSubPr>
                  <m:ctrlPr>
                    <w:rPr>
                      <w:rFonts w:ascii="Cambria Math" w:eastAsia="Times New Roman" w:hAnsi="Cambria Math" w:cs="v4.2.0"/>
                      <w:i/>
                      <w:sz w:val="20"/>
                      <w:lang w:eastAsia="en-GB"/>
                    </w:rPr>
                  </m:ctrlPr>
                </m:sSubPr>
                <m:e>
                  <m:sSub>
                    <m:sSubPr>
                      <m:ctrlPr>
                        <w:rPr>
                          <w:rFonts w:ascii="Cambria Math" w:eastAsia="Times New Roman" w:hAnsi="Cambria Math" w:cs="v4.2.0"/>
                          <w:i/>
                          <w:sz w:val="20"/>
                          <w:lang w:eastAsia="en-GB"/>
                        </w:rPr>
                      </m:ctrlPr>
                    </m:sSubPr>
                    <m:e>
                      <m:r>
                        <w:rPr>
                          <w:rFonts w:ascii="Cambria Math" w:eastAsia="Times New Roman" w:hAnsi="Cambria Math" w:cs="v4.2.0"/>
                          <w:sz w:val="20"/>
                          <w:lang w:eastAsia="en-GB"/>
                        </w:rPr>
                        <m:t>T</m:t>
                      </m:r>
                    </m:e>
                    <m:sub>
                      <m:r>
                        <w:rPr>
                          <w:rFonts w:ascii="Cambria Math" w:eastAsia="Times New Roman" w:hAnsi="Cambria Math" w:cs="v4.2.0"/>
                          <w:sz w:val="20"/>
                          <w:lang w:eastAsia="en-GB"/>
                        </w:rPr>
                        <m:t>new</m:t>
                      </m:r>
                    </m:sub>
                  </m:sSub>
                  <m:r>
                    <w:rPr>
                      <w:rFonts w:ascii="Cambria Math" w:eastAsia="Times New Roman" w:hAnsi="Cambria Math" w:cs="v4.2.0"/>
                      <w:sz w:val="20"/>
                      <w:lang w:eastAsia="en-GB"/>
                    </w:rPr>
                    <m:t>-(N</m:t>
                  </m:r>
                </m:e>
                <m:sub>
                  <m:r>
                    <w:rPr>
                      <w:rFonts w:ascii="Cambria Math" w:eastAsia="Times New Roman" w:hAnsi="Cambria Math" w:cs="v4.2.0"/>
                      <w:sz w:val="20"/>
                      <w:lang w:eastAsia="en-GB"/>
                    </w:rPr>
                    <m:t>TA</m:t>
                  </m:r>
                </m:sub>
              </m:sSub>
              <m:r>
                <w:rPr>
                  <w:rFonts w:ascii="Cambria Math" w:eastAsia="Times New Roman" w:hAnsi="Cambria Math" w:cs="v4.2.0"/>
                  <w:sz w:val="20"/>
                  <w:lang w:eastAsia="en-GB"/>
                </w:rPr>
                <m:t>+</m:t>
              </m:r>
              <m:sSub>
                <m:sSubPr>
                  <m:ctrlPr>
                    <w:rPr>
                      <w:rFonts w:ascii="Cambria Math" w:eastAsia="Times New Roman" w:hAnsi="Cambria Math" w:cs="v4.2.0"/>
                      <w:i/>
                      <w:sz w:val="20"/>
                      <w:lang w:eastAsia="en-GB"/>
                    </w:rPr>
                  </m:ctrlPr>
                </m:sSubPr>
                <m:e>
                  <m:r>
                    <w:rPr>
                      <w:rFonts w:ascii="Cambria Math" w:eastAsia="Times New Roman" w:hAnsi="Cambria Math" w:cs="v4.2.0"/>
                      <w:sz w:val="20"/>
                      <w:lang w:eastAsia="en-GB"/>
                    </w:rPr>
                    <m:t>N</m:t>
                  </m:r>
                </m:e>
                <m:sub>
                  <m:r>
                    <w:rPr>
                      <w:rFonts w:ascii="Cambria Math" w:eastAsia="Times New Roman" w:hAnsi="Cambria Math" w:cs="v4.2.0"/>
                      <w:sz w:val="20"/>
                      <w:lang w:eastAsia="en-GB"/>
                    </w:rPr>
                    <m:t>TA offset</m:t>
                  </m:r>
                </m:sub>
              </m:sSub>
              <m:r>
                <w:rPr>
                  <w:rFonts w:ascii="Cambria Math" w:eastAsia="Times New Roman" w:hAnsi="Cambria Math" w:cs="v4.2.0"/>
                  <w:sz w:val="20"/>
                  <w:lang w:eastAsia="en-GB"/>
                </w:rPr>
                <m:t>)+2</m:t>
              </m:r>
              <m:r>
                <w:rPr>
                  <w:rFonts w:ascii="Cambria Math" w:eastAsia="Times New Roman" w:hAnsi="Cambria Math" w:cs="v4.2.0"/>
                  <w:i/>
                  <w:sz w:val="20"/>
                  <w:lang w:eastAsia="en-GB"/>
                </w:rPr>
                <w:sym w:font="Symbol" w:char="F0B4"/>
              </m:r>
              <m:r>
                <w:rPr>
                  <w:rFonts w:ascii="Cambria Math" w:eastAsia="Times New Roman" w:hAnsi="Cambria Math" w:cs="v4.2.0"/>
                  <w:sz w:val="20"/>
                  <w:lang w:eastAsia="en-GB"/>
                </w:rPr>
                <m:t xml:space="preserve"> (</m:t>
              </m:r>
              <m:sSub>
                <m:sSubPr>
                  <m:ctrlPr>
                    <w:rPr>
                      <w:rFonts w:ascii="Cambria Math" w:eastAsia="Times New Roman" w:hAnsi="Cambria Math" w:cs="v4.2.0"/>
                      <w:i/>
                      <w:sz w:val="20"/>
                      <w:lang w:eastAsia="en-GB"/>
                    </w:rPr>
                  </m:ctrlPr>
                </m:sSubPr>
                <m:e>
                  <m:r>
                    <w:rPr>
                      <w:rFonts w:ascii="Cambria Math" w:eastAsia="Times New Roman" w:hAnsi="Cambria Math" w:cs="v4.2.0"/>
                      <w:sz w:val="20"/>
                      <w:lang w:eastAsia="en-GB"/>
                    </w:rPr>
                    <m:t>T</m:t>
                  </m:r>
                </m:e>
                <m:sub>
                  <m:r>
                    <w:rPr>
                      <w:rFonts w:ascii="Cambria Math" w:eastAsia="Times New Roman" w:hAnsi="Cambria Math" w:cs="v4.2.0"/>
                      <w:sz w:val="20"/>
                      <w:lang w:eastAsia="en-GB"/>
                    </w:rPr>
                    <m:t>old</m:t>
                  </m:r>
                </m:sub>
              </m:sSub>
              <m:r>
                <w:rPr>
                  <w:rFonts w:ascii="Cambria Math" w:eastAsia="Times New Roman" w:hAnsi="Cambria Math" w:cs="v4.2.0"/>
                  <w:sz w:val="20"/>
                  <w:lang w:eastAsia="en-GB"/>
                </w:rPr>
                <m:t>-</m:t>
              </m:r>
              <m:sSub>
                <m:sSubPr>
                  <m:ctrlPr>
                    <w:rPr>
                      <w:rFonts w:ascii="Cambria Math" w:eastAsia="Times New Roman" w:hAnsi="Cambria Math" w:cs="v4.2.0"/>
                      <w:i/>
                      <w:sz w:val="20"/>
                      <w:lang w:eastAsia="en-GB"/>
                    </w:rPr>
                  </m:ctrlPr>
                </m:sSubPr>
                <m:e>
                  <m:r>
                    <w:rPr>
                      <w:rFonts w:ascii="Cambria Math" w:eastAsia="Times New Roman" w:hAnsi="Cambria Math" w:cs="v4.2.0"/>
                      <w:sz w:val="20"/>
                      <w:lang w:eastAsia="en-GB"/>
                    </w:rPr>
                    <m:t>T</m:t>
                  </m:r>
                </m:e>
                <m:sub>
                  <m:r>
                    <w:rPr>
                      <w:rFonts w:ascii="Cambria Math" w:eastAsia="Times New Roman" w:hAnsi="Cambria Math" w:cs="v4.2.0"/>
                      <w:sz w:val="20"/>
                      <w:lang w:eastAsia="en-GB"/>
                    </w:rPr>
                    <m:t>new</m:t>
                  </m:r>
                </m:sub>
              </m:sSub>
              <m:r>
                <w:rPr>
                  <w:rFonts w:ascii="Cambria Math" w:eastAsia="Times New Roman" w:hAnsi="Cambria Math" w:cs="v4.2.0"/>
                  <w:sz w:val="20"/>
                  <w:lang w:eastAsia="en-GB"/>
                </w:rPr>
                <m:t>)</m:t>
              </m:r>
            </m:oMath>
            <w:r w:rsidRPr="005A6FD0">
              <w:rPr>
                <w:rFonts w:eastAsia="Times New Roman" w:cs="v4.2.0"/>
                <w:sz w:val="20"/>
                <w:lang w:eastAsia="en-GB"/>
              </w:rPr>
              <w:t xml:space="preserve"> and </w:t>
            </w:r>
            <w:r w:rsidRPr="005A6FD0">
              <w:rPr>
                <w:rFonts w:eastAsia="Times New Roman"/>
                <w:sz w:val="20"/>
                <w:lang w:eastAsia="en-GB"/>
              </w:rPr>
              <w:t>clause 7.1.2.1 requirements don’t apply.</w:t>
            </w:r>
          </w:p>
          <w:p w:rsidR="005A6FD0" w:rsidRPr="005A6FD0" w:rsidRDefault="005A6FD0" w:rsidP="005A6FD0">
            <w:pPr>
              <w:overflowPunct w:val="0"/>
              <w:autoSpaceDE w:val="0"/>
              <w:autoSpaceDN w:val="0"/>
              <w:adjustRightInd w:val="0"/>
              <w:spacing w:beforeLines="0" w:before="0" w:afterLines="0" w:after="180"/>
              <w:ind w:left="852" w:hanging="284"/>
              <w:textAlignment w:val="baseline"/>
              <w:rPr>
                <w:rFonts w:eastAsia="Times New Roman"/>
                <w:sz w:val="20"/>
                <w:lang w:val="en-US" w:eastAsia="en-GB"/>
              </w:rPr>
            </w:pPr>
            <w:r w:rsidRPr="005A6FD0">
              <w:rPr>
                <w:rFonts w:eastAsia="Times New Roman"/>
                <w:sz w:val="20"/>
                <w:lang w:eastAsia="en-GB"/>
              </w:rPr>
              <w:t>-</w:t>
            </w:r>
            <w:r w:rsidRPr="005A6FD0">
              <w:rPr>
                <w:rFonts w:eastAsia="Times New Roman"/>
                <w:sz w:val="20"/>
                <w:lang w:eastAsia="en-GB"/>
              </w:rPr>
              <w:tab/>
            </w:r>
            <w:r w:rsidRPr="005A6FD0">
              <w:rPr>
                <w:rFonts w:eastAsia="Times New Roman"/>
                <w:sz w:val="20"/>
                <w:highlight w:val="yellow"/>
                <w:lang w:eastAsia="en-GB"/>
              </w:rPr>
              <w:t>The UE UL transmission timing error after the TCI state switching procedure shall be less than or equal to ±</w:t>
            </w:r>
            <w:proofErr w:type="spellStart"/>
            <w:r w:rsidRPr="005A6FD0">
              <w:rPr>
                <w:rFonts w:eastAsia="Times New Roman"/>
                <w:sz w:val="20"/>
                <w:highlight w:val="yellow"/>
                <w:lang w:eastAsia="en-GB"/>
              </w:rPr>
              <w:t>T</w:t>
            </w:r>
            <w:r w:rsidRPr="005A6FD0">
              <w:rPr>
                <w:rFonts w:eastAsia="Times New Roman"/>
                <w:sz w:val="20"/>
                <w:highlight w:val="yellow"/>
                <w:vertAlign w:val="subscript"/>
                <w:lang w:eastAsia="en-GB"/>
              </w:rPr>
              <w:t>e</w:t>
            </w:r>
            <w:proofErr w:type="spellEnd"/>
            <w:r w:rsidRPr="005A6FD0">
              <w:rPr>
                <w:rFonts w:eastAsia="Times New Roman"/>
                <w:sz w:val="20"/>
                <w:highlight w:val="yellow"/>
                <w:lang w:eastAsia="en-GB"/>
              </w:rPr>
              <w:t xml:space="preserve"> as specified in clause 7.1.2 if the new target TCI state is within active TCI state list, otherwise ±7*64*T</w:t>
            </w:r>
            <w:r w:rsidRPr="005A6FD0">
              <w:rPr>
                <w:rFonts w:eastAsia="Times New Roman"/>
                <w:sz w:val="20"/>
                <w:highlight w:val="yellow"/>
                <w:vertAlign w:val="subscript"/>
                <w:lang w:eastAsia="en-GB"/>
              </w:rPr>
              <w:t>c</w:t>
            </w:r>
            <w:r w:rsidRPr="005A6FD0">
              <w:rPr>
                <w:rFonts w:eastAsia="Times New Roman"/>
                <w:sz w:val="20"/>
                <w:highlight w:val="yellow"/>
                <w:lang w:eastAsia="en-GB"/>
              </w:rPr>
              <w:t xml:space="preserve">, and the reference point is </w:t>
            </w:r>
            <m:oMath>
              <m:sSub>
                <m:sSubPr>
                  <m:ctrlPr>
                    <w:rPr>
                      <w:rFonts w:ascii="Cambria Math" w:eastAsia="Times New Roman" w:hAnsi="Cambria Math" w:cs="v4.2.0"/>
                      <w:i/>
                      <w:sz w:val="20"/>
                      <w:highlight w:val="yellow"/>
                      <w:lang w:eastAsia="en-GB"/>
                    </w:rPr>
                  </m:ctrlPr>
                </m:sSubPr>
                <m:e>
                  <m:sSub>
                    <m:sSubPr>
                      <m:ctrlPr>
                        <w:rPr>
                          <w:rFonts w:ascii="Cambria Math" w:eastAsia="Times New Roman" w:hAnsi="Cambria Math" w:cs="v4.2.0"/>
                          <w:i/>
                          <w:sz w:val="20"/>
                          <w:highlight w:val="yellow"/>
                          <w:lang w:eastAsia="en-GB"/>
                        </w:rPr>
                      </m:ctrlPr>
                    </m:sSubPr>
                    <m:e>
                      <m:r>
                        <w:rPr>
                          <w:rFonts w:ascii="Cambria Math" w:eastAsia="Times New Roman" w:hAnsi="Cambria Math" w:cs="v4.2.0"/>
                          <w:sz w:val="20"/>
                          <w:highlight w:val="yellow"/>
                          <w:lang w:eastAsia="en-GB"/>
                        </w:rPr>
                        <m:t>T</m:t>
                      </m:r>
                    </m:e>
                    <m:sub>
                      <m:r>
                        <w:rPr>
                          <w:rFonts w:ascii="Cambria Math" w:eastAsia="Times New Roman" w:hAnsi="Cambria Math" w:cs="v4.2.0"/>
                          <w:sz w:val="20"/>
                          <w:highlight w:val="yellow"/>
                          <w:lang w:eastAsia="en-GB"/>
                        </w:rPr>
                        <m:t>new</m:t>
                      </m:r>
                    </m:sub>
                  </m:sSub>
                  <m:r>
                    <w:rPr>
                      <w:rFonts w:ascii="Cambria Math" w:eastAsia="Times New Roman" w:hAnsi="Cambria Math" w:cs="v4.2.0"/>
                      <w:sz w:val="20"/>
                      <w:highlight w:val="yellow"/>
                      <w:lang w:eastAsia="en-GB"/>
                    </w:rPr>
                    <m:t>-(N</m:t>
                  </m:r>
                </m:e>
                <m:sub>
                  <m:r>
                    <w:rPr>
                      <w:rFonts w:ascii="Cambria Math" w:eastAsia="Times New Roman" w:hAnsi="Cambria Math" w:cs="v4.2.0"/>
                      <w:sz w:val="20"/>
                      <w:highlight w:val="yellow"/>
                      <w:lang w:eastAsia="en-GB"/>
                    </w:rPr>
                    <m:t>TA</m:t>
                  </m:r>
                </m:sub>
              </m:sSub>
              <m:r>
                <w:rPr>
                  <w:rFonts w:ascii="Cambria Math" w:eastAsia="Times New Roman" w:hAnsi="Cambria Math" w:cs="v4.2.0"/>
                  <w:sz w:val="20"/>
                  <w:highlight w:val="yellow"/>
                  <w:lang w:eastAsia="en-GB"/>
                </w:rPr>
                <m:t>+</m:t>
              </m:r>
              <m:sSub>
                <m:sSubPr>
                  <m:ctrlPr>
                    <w:rPr>
                      <w:rFonts w:ascii="Cambria Math" w:eastAsia="Times New Roman" w:hAnsi="Cambria Math" w:cs="v4.2.0"/>
                      <w:i/>
                      <w:sz w:val="20"/>
                      <w:highlight w:val="yellow"/>
                      <w:lang w:eastAsia="en-GB"/>
                    </w:rPr>
                  </m:ctrlPr>
                </m:sSubPr>
                <m:e>
                  <m:r>
                    <w:rPr>
                      <w:rFonts w:ascii="Cambria Math" w:eastAsia="Times New Roman" w:hAnsi="Cambria Math" w:cs="v4.2.0"/>
                      <w:sz w:val="20"/>
                      <w:highlight w:val="yellow"/>
                      <w:lang w:eastAsia="en-GB"/>
                    </w:rPr>
                    <m:t>N</m:t>
                  </m:r>
                </m:e>
                <m:sub>
                  <m:r>
                    <w:rPr>
                      <w:rFonts w:ascii="Cambria Math" w:eastAsia="Times New Roman" w:hAnsi="Cambria Math" w:cs="v4.2.0"/>
                      <w:sz w:val="20"/>
                      <w:highlight w:val="yellow"/>
                      <w:lang w:eastAsia="en-GB"/>
                    </w:rPr>
                    <m:t>TA offset</m:t>
                  </m:r>
                </m:sub>
              </m:sSub>
              <m:r>
                <w:rPr>
                  <w:rFonts w:ascii="Cambria Math" w:eastAsia="Times New Roman" w:hAnsi="Cambria Math" w:cs="v4.2.0"/>
                  <w:sz w:val="20"/>
                  <w:highlight w:val="yellow"/>
                  <w:lang w:eastAsia="en-GB"/>
                </w:rPr>
                <m:t>)+2</m:t>
              </m:r>
              <m:r>
                <w:rPr>
                  <w:rFonts w:ascii="Cambria Math" w:eastAsia="Times New Roman" w:hAnsi="Cambria Math" w:cs="v4.2.0"/>
                  <w:i/>
                  <w:sz w:val="20"/>
                  <w:highlight w:val="yellow"/>
                  <w:lang w:eastAsia="en-GB"/>
                </w:rPr>
                <w:sym w:font="Symbol" w:char="F0B4"/>
              </m:r>
              <m:r>
                <w:rPr>
                  <w:rFonts w:ascii="Cambria Math" w:eastAsia="Times New Roman" w:hAnsi="Cambria Math" w:cs="v4.2.0"/>
                  <w:sz w:val="20"/>
                  <w:highlight w:val="yellow"/>
                  <w:lang w:eastAsia="en-GB"/>
                </w:rPr>
                <m:t xml:space="preserve"> (</m:t>
              </m:r>
              <m:sSub>
                <m:sSubPr>
                  <m:ctrlPr>
                    <w:rPr>
                      <w:rFonts w:ascii="Cambria Math" w:eastAsia="Times New Roman" w:hAnsi="Cambria Math" w:cs="v4.2.0"/>
                      <w:i/>
                      <w:sz w:val="20"/>
                      <w:highlight w:val="yellow"/>
                      <w:lang w:eastAsia="en-GB"/>
                    </w:rPr>
                  </m:ctrlPr>
                </m:sSubPr>
                <m:e>
                  <m:r>
                    <w:rPr>
                      <w:rFonts w:ascii="Cambria Math" w:eastAsia="Times New Roman" w:hAnsi="Cambria Math" w:cs="v4.2.0"/>
                      <w:sz w:val="20"/>
                      <w:highlight w:val="yellow"/>
                      <w:lang w:eastAsia="en-GB"/>
                    </w:rPr>
                    <m:t>T</m:t>
                  </m:r>
                </m:e>
                <m:sub>
                  <m:r>
                    <w:rPr>
                      <w:rFonts w:ascii="Cambria Math" w:eastAsia="Times New Roman" w:hAnsi="Cambria Math" w:cs="v4.2.0"/>
                      <w:sz w:val="20"/>
                      <w:highlight w:val="yellow"/>
                      <w:lang w:eastAsia="en-GB"/>
                    </w:rPr>
                    <m:t>old</m:t>
                  </m:r>
                </m:sub>
              </m:sSub>
              <m:r>
                <w:rPr>
                  <w:rFonts w:ascii="Cambria Math" w:eastAsia="Times New Roman" w:hAnsi="Cambria Math" w:cs="v4.2.0"/>
                  <w:sz w:val="20"/>
                  <w:highlight w:val="yellow"/>
                  <w:lang w:eastAsia="en-GB"/>
                </w:rPr>
                <m:t>-</m:t>
              </m:r>
              <m:sSub>
                <m:sSubPr>
                  <m:ctrlPr>
                    <w:rPr>
                      <w:rFonts w:ascii="Cambria Math" w:eastAsia="Times New Roman" w:hAnsi="Cambria Math" w:cs="v4.2.0"/>
                      <w:i/>
                      <w:sz w:val="20"/>
                      <w:highlight w:val="yellow"/>
                      <w:lang w:eastAsia="en-GB"/>
                    </w:rPr>
                  </m:ctrlPr>
                </m:sSubPr>
                <m:e>
                  <m:r>
                    <w:rPr>
                      <w:rFonts w:ascii="Cambria Math" w:eastAsia="Times New Roman" w:hAnsi="Cambria Math" w:cs="v4.2.0"/>
                      <w:sz w:val="20"/>
                      <w:highlight w:val="yellow"/>
                      <w:lang w:eastAsia="en-GB"/>
                    </w:rPr>
                    <m:t>T</m:t>
                  </m:r>
                </m:e>
                <m:sub>
                  <m:r>
                    <w:rPr>
                      <w:rFonts w:ascii="Cambria Math" w:eastAsia="Times New Roman" w:hAnsi="Cambria Math" w:cs="v4.2.0"/>
                      <w:sz w:val="20"/>
                      <w:highlight w:val="yellow"/>
                      <w:lang w:eastAsia="en-GB"/>
                    </w:rPr>
                    <m:t>new</m:t>
                  </m:r>
                </m:sub>
              </m:sSub>
              <m:r>
                <w:rPr>
                  <w:rFonts w:ascii="Cambria Math" w:eastAsia="Times New Roman" w:hAnsi="Cambria Math" w:cs="v4.2.0"/>
                  <w:sz w:val="20"/>
                  <w:highlight w:val="yellow"/>
                  <w:lang w:eastAsia="en-GB"/>
                </w:rPr>
                <m:t>)</m:t>
              </m:r>
            </m:oMath>
            <w:r w:rsidRPr="005A6FD0">
              <w:rPr>
                <w:rFonts w:eastAsia="Times New Roman"/>
                <w:sz w:val="20"/>
                <w:highlight w:val="yellow"/>
                <w:lang w:eastAsia="en-GB"/>
              </w:rPr>
              <w:t>.</w:t>
            </w:r>
          </w:p>
        </w:tc>
      </w:tr>
    </w:tbl>
    <w:p w:rsidR="0011663E" w:rsidRDefault="006D3A76" w:rsidP="0011663E">
      <w:pPr>
        <w:spacing w:before="120" w:after="120"/>
        <w:rPr>
          <w:rFonts w:eastAsiaTheme="minorEastAsia"/>
          <w:lang w:eastAsia="zh-CN"/>
        </w:rPr>
      </w:pPr>
      <w:r>
        <w:rPr>
          <w:rFonts w:eastAsiaTheme="minorEastAsia"/>
          <w:lang w:eastAsia="zh-CN"/>
        </w:rPr>
        <w:t xml:space="preserve">For autonomous TA adjustment at cell reselection, we understand UE has measured the SSB of the new camped cell and has decoded MIB/RSMI of the new cell during reselection, so it should have the timing information of the new camped cell. It is similar to the case where UE has tracked the SSB of the new cell, so we suggest to use </w:t>
      </w:r>
      <w:proofErr w:type="spellStart"/>
      <w:r>
        <w:rPr>
          <w:rFonts w:eastAsiaTheme="minorEastAsia"/>
          <w:lang w:eastAsia="zh-CN"/>
        </w:rPr>
        <w:t>Te</w:t>
      </w:r>
      <w:proofErr w:type="spellEnd"/>
      <w:r>
        <w:rPr>
          <w:rFonts w:eastAsiaTheme="minorEastAsia"/>
          <w:lang w:eastAsia="zh-CN"/>
        </w:rPr>
        <w:t xml:space="preserve"> as the requirements for </w:t>
      </w:r>
      <w:r w:rsidRPr="005A6FD0">
        <w:rPr>
          <w:rFonts w:eastAsiaTheme="minorEastAsia"/>
          <w:lang w:eastAsia="zh-CN"/>
        </w:rPr>
        <w:t>subsequent SRS transmission after the adjustment</w:t>
      </w:r>
      <w:r>
        <w:rPr>
          <w:rFonts w:eastAsiaTheme="minorEastAsia"/>
          <w:lang w:eastAsia="zh-CN"/>
        </w:rPr>
        <w:t>.</w:t>
      </w:r>
    </w:p>
    <w:p w:rsidR="006D3A76" w:rsidRPr="006C3C79" w:rsidRDefault="006D3A76" w:rsidP="0011663E">
      <w:pPr>
        <w:spacing w:before="120" w:after="120"/>
        <w:rPr>
          <w:rFonts w:eastAsiaTheme="minorEastAsia"/>
          <w:b/>
          <w:lang w:eastAsia="zh-CN"/>
        </w:rPr>
      </w:pPr>
      <w:r w:rsidRPr="006C3C79">
        <w:rPr>
          <w:rFonts w:eastAsiaTheme="minorEastAsia"/>
          <w:b/>
          <w:lang w:eastAsia="zh-CN"/>
        </w:rPr>
        <w:t xml:space="preserve">Proposal 7: </w:t>
      </w:r>
      <w:r w:rsidR="006C3C79" w:rsidRPr="006C3C79">
        <w:rPr>
          <w:rFonts w:eastAsiaTheme="minorEastAsia"/>
          <w:b/>
          <w:lang w:eastAsia="zh-CN"/>
        </w:rPr>
        <w:t xml:space="preserve">Use </w:t>
      </w:r>
      <w:r w:rsidR="006C3C79" w:rsidRPr="006C3C79">
        <w:rPr>
          <w:rFonts w:eastAsiaTheme="minorEastAsia" w:hint="eastAsia"/>
          <w:b/>
          <w:lang w:eastAsia="zh-CN"/>
        </w:rPr>
        <w:t>±</w:t>
      </w:r>
      <w:proofErr w:type="spellStart"/>
      <w:r w:rsidR="006C3C79" w:rsidRPr="006C3C79">
        <w:rPr>
          <w:rFonts w:eastAsiaTheme="minorEastAsia"/>
          <w:b/>
          <w:lang w:eastAsia="zh-CN"/>
        </w:rPr>
        <w:t>Te</w:t>
      </w:r>
      <w:proofErr w:type="spellEnd"/>
      <w:r w:rsidR="006C3C79" w:rsidRPr="006C3C79">
        <w:rPr>
          <w:rFonts w:eastAsiaTheme="minorEastAsia"/>
          <w:b/>
          <w:lang w:eastAsia="zh-CN"/>
        </w:rPr>
        <w:t xml:space="preserve"> as the UL timing requirements for the subsequent SRS transmission after the one-shot autonomous TA adjustment.</w:t>
      </w:r>
    </w:p>
    <w:tbl>
      <w:tblPr>
        <w:tblStyle w:val="afa"/>
        <w:tblW w:w="0" w:type="auto"/>
        <w:tblLook w:val="04A0" w:firstRow="1" w:lastRow="0" w:firstColumn="1" w:lastColumn="0" w:noHBand="0" w:noVBand="1"/>
      </w:tblPr>
      <w:tblGrid>
        <w:gridCol w:w="9621"/>
      </w:tblGrid>
      <w:tr w:rsidR="0011663E" w:rsidTr="0011663E">
        <w:tc>
          <w:tcPr>
            <w:tcW w:w="9621" w:type="dxa"/>
          </w:tcPr>
          <w:p w:rsidR="0011663E" w:rsidRPr="0011663E" w:rsidRDefault="0011663E" w:rsidP="0011663E">
            <w:pPr>
              <w:spacing w:beforeLines="0" w:before="0" w:afterLines="0" w:after="180"/>
              <w:rPr>
                <w:rFonts w:eastAsia="宋体"/>
                <w:b/>
                <w:sz w:val="20"/>
                <w:lang w:val="en-US"/>
              </w:rPr>
            </w:pPr>
            <w:r w:rsidRPr="0011663E">
              <w:rPr>
                <w:rFonts w:eastAsia="宋体"/>
                <w:b/>
                <w:sz w:val="20"/>
                <w:lang w:val="en-US"/>
              </w:rPr>
              <w:t>Issue 1-2-2: Impact of SRS positioning validity area</w:t>
            </w:r>
          </w:p>
          <w:p w:rsidR="0011663E" w:rsidRPr="0011663E" w:rsidRDefault="0011663E" w:rsidP="0011663E">
            <w:pPr>
              <w:numPr>
                <w:ilvl w:val="0"/>
                <w:numId w:val="11"/>
              </w:numPr>
              <w:spacing w:beforeLines="0" w:before="0" w:afterLines="0" w:after="120"/>
              <w:ind w:left="720"/>
              <w:rPr>
                <w:rFonts w:eastAsia="宋体"/>
                <w:color w:val="0070C0"/>
                <w:sz w:val="20"/>
                <w:szCs w:val="24"/>
                <w:lang w:eastAsia="zh-CN"/>
              </w:rPr>
            </w:pPr>
            <w:proofErr w:type="spellStart"/>
            <w:r w:rsidRPr="0011663E">
              <w:rPr>
                <w:color w:val="0070C0"/>
                <w:sz w:val="20"/>
              </w:rPr>
              <w:lastRenderedPageBreak/>
              <w:t>Wayforward</w:t>
            </w:r>
            <w:proofErr w:type="spellEnd"/>
          </w:p>
          <w:p w:rsidR="0011663E" w:rsidRPr="0011663E" w:rsidRDefault="0011663E" w:rsidP="0011663E">
            <w:pPr>
              <w:numPr>
                <w:ilvl w:val="1"/>
                <w:numId w:val="11"/>
              </w:numPr>
              <w:spacing w:beforeLines="0" w:before="0" w:afterLines="0" w:after="120" w:line="252" w:lineRule="auto"/>
              <w:rPr>
                <w:rFonts w:eastAsia="Yu Mincho"/>
                <w:sz w:val="20"/>
                <w:lang w:eastAsia="ja-JP"/>
              </w:rPr>
            </w:pPr>
            <w:r w:rsidRPr="0011663E">
              <w:rPr>
                <w:rFonts w:eastAsia="Yu Mincho"/>
                <w:sz w:val="20"/>
                <w:lang w:eastAsia="ja-JP"/>
              </w:rPr>
              <w:t xml:space="preserve">Option 1: </w:t>
            </w:r>
          </w:p>
          <w:p w:rsidR="0011663E" w:rsidRPr="0011663E" w:rsidRDefault="0011663E" w:rsidP="0011663E">
            <w:pPr>
              <w:numPr>
                <w:ilvl w:val="2"/>
                <w:numId w:val="11"/>
              </w:numPr>
              <w:spacing w:beforeLines="0" w:before="0" w:afterLines="0" w:after="120" w:line="252" w:lineRule="auto"/>
              <w:rPr>
                <w:rFonts w:eastAsia="Yu Mincho"/>
                <w:sz w:val="20"/>
                <w:lang w:eastAsia="ja-JP"/>
              </w:rPr>
            </w:pPr>
            <w:r w:rsidRPr="0011663E">
              <w:rPr>
                <w:rFonts w:eastAsia="Yu Mincho"/>
                <w:sz w:val="20"/>
                <w:lang w:eastAsia="ja-JP"/>
              </w:rPr>
              <w:t>RAN4 to update the applicability condition of UE Rx-Tx requirements considering SRS transmission in SRS positioning validity area.</w:t>
            </w:r>
          </w:p>
          <w:p w:rsidR="0011663E" w:rsidRPr="0011663E" w:rsidRDefault="0011663E" w:rsidP="0011663E">
            <w:pPr>
              <w:numPr>
                <w:ilvl w:val="3"/>
                <w:numId w:val="11"/>
              </w:numPr>
              <w:spacing w:beforeLines="0" w:before="0" w:afterLines="0" w:after="120" w:line="252" w:lineRule="auto"/>
              <w:rPr>
                <w:rFonts w:eastAsia="Yu Mincho"/>
                <w:sz w:val="20"/>
                <w:lang w:eastAsia="ja-JP"/>
              </w:rPr>
            </w:pPr>
            <w:r w:rsidRPr="0011663E">
              <w:rPr>
                <w:rFonts w:eastAsia="Yu Mincho"/>
                <w:sz w:val="20"/>
                <w:lang w:eastAsia="ja-JP"/>
              </w:rPr>
              <w:t>The requirements apply provided that UE has valid SRS configuration in the current camping cell</w:t>
            </w:r>
          </w:p>
          <w:p w:rsidR="0011663E" w:rsidRPr="0011663E" w:rsidRDefault="0011663E" w:rsidP="0011663E">
            <w:pPr>
              <w:numPr>
                <w:ilvl w:val="3"/>
                <w:numId w:val="11"/>
              </w:numPr>
              <w:spacing w:beforeLines="0" w:before="0" w:afterLines="0" w:after="120" w:line="252" w:lineRule="auto"/>
              <w:rPr>
                <w:rFonts w:eastAsia="Yu Mincho"/>
                <w:sz w:val="20"/>
                <w:lang w:eastAsia="ja-JP"/>
              </w:rPr>
            </w:pPr>
            <w:r w:rsidRPr="0011663E">
              <w:rPr>
                <w:rFonts w:eastAsia="Yu Mincho"/>
                <w:sz w:val="20"/>
                <w:lang w:eastAsia="ja-JP"/>
              </w:rPr>
              <w:t>If cell reselection occurs, and UE reselects to a cell out of the positioning validity area or if UE performs autonomous TA adjustment at reselection, then UE shall restart the measurement</w:t>
            </w:r>
          </w:p>
          <w:p w:rsidR="0011663E" w:rsidRPr="0011663E" w:rsidRDefault="0011663E" w:rsidP="0011663E">
            <w:pPr>
              <w:numPr>
                <w:ilvl w:val="1"/>
                <w:numId w:val="11"/>
              </w:numPr>
              <w:spacing w:beforeLines="0" w:before="0" w:afterLines="0" w:after="120" w:line="252" w:lineRule="auto"/>
              <w:rPr>
                <w:rFonts w:eastAsia="Yu Mincho"/>
                <w:sz w:val="20"/>
                <w:lang w:eastAsia="ja-JP"/>
              </w:rPr>
            </w:pPr>
            <w:r w:rsidRPr="0011663E">
              <w:rPr>
                <w:rFonts w:eastAsia="Yu Mincho"/>
                <w:sz w:val="20"/>
                <w:lang w:eastAsia="ja-JP"/>
              </w:rPr>
              <w:t xml:space="preserve">Option 2: </w:t>
            </w:r>
          </w:p>
          <w:p w:rsidR="0011663E" w:rsidRPr="0011663E" w:rsidRDefault="0011663E" w:rsidP="0011663E">
            <w:pPr>
              <w:numPr>
                <w:ilvl w:val="2"/>
                <w:numId w:val="11"/>
              </w:numPr>
              <w:spacing w:beforeLines="0" w:before="0" w:afterLines="0" w:after="120" w:line="252" w:lineRule="auto"/>
              <w:rPr>
                <w:rFonts w:eastAsia="Yu Mincho"/>
                <w:sz w:val="20"/>
                <w:lang w:eastAsia="ja-JP"/>
              </w:rPr>
            </w:pPr>
            <w:r w:rsidRPr="0011663E">
              <w:rPr>
                <w:rFonts w:eastAsia="Yu Mincho"/>
                <w:sz w:val="20"/>
                <w:lang w:eastAsia="ja-JP"/>
              </w:rPr>
              <w:t>UE restarts Rx-Tx time difference measurement after autonomous adjustment of UL timing.</w:t>
            </w:r>
          </w:p>
        </w:tc>
      </w:tr>
    </w:tbl>
    <w:p w:rsidR="006C3C79" w:rsidRDefault="006C3C79" w:rsidP="006C3C79">
      <w:pPr>
        <w:spacing w:before="120" w:after="120"/>
        <w:rPr>
          <w:rFonts w:eastAsiaTheme="minorEastAsia"/>
          <w:lang w:eastAsia="zh-CN"/>
        </w:rPr>
      </w:pPr>
      <w:r>
        <w:rPr>
          <w:rFonts w:eastAsiaTheme="minorEastAsia"/>
          <w:lang w:eastAsia="zh-CN"/>
        </w:rPr>
        <w:lastRenderedPageBreak/>
        <w:t xml:space="preserve">Based on current spec, the UE Rx-Tx requirements apply when SRS is configured on </w:t>
      </w:r>
      <w:proofErr w:type="spellStart"/>
      <w:r>
        <w:rPr>
          <w:rFonts w:eastAsiaTheme="minorEastAsia"/>
          <w:lang w:eastAsia="zh-CN"/>
        </w:rPr>
        <w:t>PCell</w:t>
      </w:r>
      <w:proofErr w:type="spellEnd"/>
      <w:r>
        <w:rPr>
          <w:rFonts w:eastAsiaTheme="minorEastAsia"/>
          <w:lang w:eastAsia="zh-CN"/>
        </w:rPr>
        <w:t xml:space="preserve">. RAN1 has agreed that the SRS configuration UE obtained from the </w:t>
      </w:r>
      <w:proofErr w:type="spellStart"/>
      <w:r>
        <w:rPr>
          <w:rFonts w:eastAsiaTheme="minorEastAsia"/>
          <w:lang w:eastAsia="zh-CN"/>
        </w:rPr>
        <w:t>RRC_Connected</w:t>
      </w:r>
      <w:proofErr w:type="spellEnd"/>
      <w:r>
        <w:rPr>
          <w:rFonts w:eastAsiaTheme="minorEastAsia"/>
          <w:lang w:eastAsia="zh-CN"/>
        </w:rPr>
        <w:t xml:space="preserve"> is valid in all cells in the </w:t>
      </w:r>
      <w:r w:rsidRPr="00FE3353">
        <w:rPr>
          <w:rFonts w:eastAsiaTheme="minorEastAsia"/>
          <w:lang w:eastAsia="zh-CN"/>
        </w:rPr>
        <w:t>SRS positioning validity area</w:t>
      </w:r>
      <w:r>
        <w:rPr>
          <w:rFonts w:eastAsiaTheme="minorEastAsia"/>
          <w:lang w:eastAsia="zh-CN"/>
        </w:rPr>
        <w:t>. To avoid possible ambiguity, we suggest to update the bullet to “</w:t>
      </w:r>
      <w:r w:rsidRPr="00FE3353">
        <w:rPr>
          <w:rFonts w:eastAsiaTheme="minorEastAsia"/>
          <w:lang w:eastAsia="zh-CN"/>
        </w:rPr>
        <w:t>UE has valid SRS configuration in the current camping cell</w:t>
      </w:r>
      <w:r>
        <w:rPr>
          <w:rFonts w:eastAsiaTheme="minorEastAsia"/>
          <w:lang w:eastAsia="zh-CN"/>
        </w:rPr>
        <w:t>”.</w:t>
      </w:r>
    </w:p>
    <w:tbl>
      <w:tblPr>
        <w:tblStyle w:val="afa"/>
        <w:tblW w:w="0" w:type="auto"/>
        <w:tblLook w:val="04A0" w:firstRow="1" w:lastRow="0" w:firstColumn="1" w:lastColumn="0" w:noHBand="0" w:noVBand="1"/>
      </w:tblPr>
      <w:tblGrid>
        <w:gridCol w:w="9621"/>
      </w:tblGrid>
      <w:tr w:rsidR="006C3C79" w:rsidTr="000338FD">
        <w:tc>
          <w:tcPr>
            <w:tcW w:w="9621" w:type="dxa"/>
          </w:tcPr>
          <w:p w:rsidR="006C3C79" w:rsidRPr="008558C3" w:rsidRDefault="006C3C79" w:rsidP="000338FD">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zh-CN"/>
              </w:rPr>
            </w:pPr>
            <w:r w:rsidRPr="008558C3">
              <w:rPr>
                <w:rFonts w:ascii="Arial" w:eastAsia="Times New Roman" w:hAnsi="Arial"/>
                <w:sz w:val="24"/>
                <w:lang w:eastAsia="zh-CN"/>
              </w:rPr>
              <w:t>5.6.4.2</w:t>
            </w:r>
            <w:r w:rsidRPr="008558C3">
              <w:rPr>
                <w:rFonts w:ascii="Arial" w:eastAsia="Times New Roman" w:hAnsi="Arial"/>
                <w:sz w:val="24"/>
                <w:lang w:eastAsia="zh-CN"/>
              </w:rPr>
              <w:tab/>
              <w:t>Requirements Applicability</w:t>
            </w:r>
          </w:p>
          <w:p w:rsidR="006C3C79" w:rsidRPr="008558C3" w:rsidRDefault="006C3C79" w:rsidP="000338FD">
            <w:pPr>
              <w:overflowPunct w:val="0"/>
              <w:autoSpaceDE w:val="0"/>
              <w:autoSpaceDN w:val="0"/>
              <w:adjustRightInd w:val="0"/>
              <w:spacing w:beforeLines="0" w:before="0" w:afterLines="0" w:after="180"/>
              <w:textAlignment w:val="baseline"/>
              <w:rPr>
                <w:rFonts w:eastAsia="Times New Roman"/>
                <w:sz w:val="20"/>
                <w:lang w:eastAsia="zh-CN"/>
              </w:rPr>
            </w:pPr>
            <w:r w:rsidRPr="008558C3">
              <w:rPr>
                <w:rFonts w:eastAsia="Times New Roman"/>
                <w:sz w:val="20"/>
                <w:lang w:eastAsia="zh-CN"/>
              </w:rPr>
              <w:t>The requirements in clause 5.6.4 apply for periodic and triggered UE Rx-Tx time difference measurements, provided:</w:t>
            </w:r>
          </w:p>
          <w:p w:rsidR="006C3C79" w:rsidRPr="008558C3" w:rsidRDefault="006C3C79" w:rsidP="000338FD">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8558C3">
              <w:rPr>
                <w:rFonts w:eastAsia="Times New Roman"/>
                <w:sz w:val="20"/>
                <w:lang w:eastAsia="zh-CN"/>
              </w:rPr>
              <w:t>-</w:t>
            </w:r>
            <w:r w:rsidRPr="008558C3">
              <w:rPr>
                <w:rFonts w:eastAsia="Times New Roman"/>
                <w:sz w:val="20"/>
                <w:lang w:eastAsia="zh-CN"/>
              </w:rPr>
              <w:tab/>
              <w:t>UE Rx-Tx time difference measurement related side conditions given in clause 10.1.</w:t>
            </w:r>
            <w:r w:rsidRPr="008558C3">
              <w:rPr>
                <w:rFonts w:eastAsia="Times New Roman" w:hint="eastAsia"/>
                <w:sz w:val="20"/>
                <w:lang w:eastAsia="zh-CN"/>
              </w:rPr>
              <w:t>25</w:t>
            </w:r>
            <w:r w:rsidRPr="008558C3">
              <w:rPr>
                <w:rFonts w:eastAsia="Times New Roman"/>
                <w:sz w:val="20"/>
                <w:lang w:eastAsia="zh-CN"/>
              </w:rPr>
              <w:t xml:space="preserve"> are met for a corresponding band.</w:t>
            </w:r>
          </w:p>
          <w:p w:rsidR="006C3C79" w:rsidRPr="008558C3" w:rsidRDefault="006C3C79" w:rsidP="000338FD">
            <w:pPr>
              <w:overflowPunct w:val="0"/>
              <w:autoSpaceDE w:val="0"/>
              <w:autoSpaceDN w:val="0"/>
              <w:adjustRightInd w:val="0"/>
              <w:spacing w:beforeLines="0" w:before="0" w:afterLines="0" w:after="180"/>
              <w:ind w:left="568" w:hanging="284"/>
              <w:textAlignment w:val="baseline"/>
              <w:rPr>
                <w:rFonts w:eastAsiaTheme="minorEastAsia"/>
                <w:sz w:val="20"/>
                <w:lang w:eastAsia="zh-CN"/>
              </w:rPr>
            </w:pPr>
            <w:r w:rsidRPr="008558C3">
              <w:rPr>
                <w:rFonts w:eastAsia="Times New Roman"/>
                <w:sz w:val="20"/>
                <w:lang w:eastAsia="zh-CN"/>
              </w:rPr>
              <w:t>-</w:t>
            </w:r>
            <w:r w:rsidRPr="008558C3">
              <w:rPr>
                <w:rFonts w:eastAsia="Times New Roman"/>
                <w:sz w:val="20"/>
                <w:lang w:eastAsia="zh-CN"/>
              </w:rPr>
              <w:tab/>
              <w:t xml:space="preserve">SRS is configured on the </w:t>
            </w:r>
            <w:proofErr w:type="spellStart"/>
            <w:r w:rsidRPr="008558C3">
              <w:rPr>
                <w:rFonts w:eastAsia="Times New Roman"/>
                <w:sz w:val="20"/>
                <w:lang w:eastAsia="zh-CN"/>
              </w:rPr>
              <w:t>PCell</w:t>
            </w:r>
            <w:proofErr w:type="spellEnd"/>
            <w:r w:rsidRPr="008558C3">
              <w:rPr>
                <w:rFonts w:eastAsia="Times New Roman"/>
                <w:sz w:val="20"/>
                <w:lang w:eastAsia="zh-CN"/>
              </w:rPr>
              <w:t xml:space="preserve">. </w:t>
            </w:r>
          </w:p>
        </w:tc>
      </w:tr>
    </w:tbl>
    <w:p w:rsidR="006C3C79" w:rsidRDefault="006C3C79" w:rsidP="006C3C79">
      <w:pPr>
        <w:spacing w:before="120" w:after="120"/>
        <w:rPr>
          <w:rFonts w:eastAsiaTheme="minorEastAsia"/>
          <w:lang w:eastAsia="zh-CN"/>
        </w:rPr>
      </w:pPr>
      <w:r>
        <w:rPr>
          <w:rFonts w:eastAsiaTheme="minorEastAsia"/>
          <w:lang w:eastAsia="zh-CN"/>
        </w:rPr>
        <w:t xml:space="preserve">Based on current spec, UE would restart Rx-Tx measurement when cell reselection occurs, and would resume the measurement after it obtains SRS configuration and TA from the new camping cell. With </w:t>
      </w:r>
      <w:r w:rsidRPr="00FE3353">
        <w:rPr>
          <w:rFonts w:eastAsiaTheme="minorEastAsia"/>
          <w:lang w:eastAsia="zh-CN"/>
        </w:rPr>
        <w:t>SRS positioning validity area</w:t>
      </w:r>
      <w:r>
        <w:rPr>
          <w:rFonts w:eastAsiaTheme="minorEastAsia"/>
          <w:lang w:eastAsia="zh-CN"/>
        </w:rPr>
        <w:t xml:space="preserve">, UE would continue the measurement if the new camping cell is within the area, and it only needs to restart when it reselects out of the area. </w:t>
      </w:r>
    </w:p>
    <w:p w:rsidR="006C3C79" w:rsidRDefault="006C3C79" w:rsidP="006C3C79">
      <w:pPr>
        <w:spacing w:before="120" w:after="120"/>
        <w:rPr>
          <w:rFonts w:eastAsiaTheme="minorEastAsia"/>
          <w:lang w:eastAsia="zh-CN"/>
        </w:rPr>
      </w:pPr>
      <w:r>
        <w:rPr>
          <w:rFonts w:eastAsiaTheme="minorEastAsia"/>
          <w:lang w:eastAsia="zh-CN"/>
        </w:rPr>
        <w:t xml:space="preserve">Besides, UE would restart the Rx-Tx measurement when it receives NW command to update TA or </w:t>
      </w:r>
      <w:proofErr w:type="spellStart"/>
      <w:proofErr w:type="gramStart"/>
      <w:r>
        <w:rPr>
          <w:rFonts w:eastAsiaTheme="minorEastAsia"/>
          <w:lang w:eastAsia="zh-CN"/>
        </w:rPr>
        <w:t>N</w:t>
      </w:r>
      <w:r w:rsidRPr="00C23168">
        <w:rPr>
          <w:rFonts w:eastAsiaTheme="minorEastAsia"/>
          <w:vertAlign w:val="subscript"/>
          <w:lang w:eastAsia="zh-CN"/>
        </w:rPr>
        <w:t>TA,offset</w:t>
      </w:r>
      <w:proofErr w:type="spellEnd"/>
      <w:proofErr w:type="gramEnd"/>
      <w:r>
        <w:rPr>
          <w:rFonts w:eastAsiaTheme="minorEastAsia"/>
          <w:lang w:eastAsia="zh-CN"/>
        </w:rPr>
        <w:t xml:space="preserve">. We understand the situation is quite similar to the case when UE performs autonomous TA adjustment at cell reselection within </w:t>
      </w:r>
      <w:r w:rsidRPr="00FE3353">
        <w:rPr>
          <w:rFonts w:eastAsiaTheme="minorEastAsia"/>
          <w:lang w:eastAsia="zh-CN"/>
        </w:rPr>
        <w:t>SRS positioning validity area</w:t>
      </w:r>
      <w:r>
        <w:rPr>
          <w:rFonts w:eastAsiaTheme="minorEastAsia"/>
          <w:lang w:eastAsia="zh-CN"/>
        </w:rPr>
        <w:t>, so we support option 1 to apply the same UE behaviour.</w:t>
      </w:r>
    </w:p>
    <w:tbl>
      <w:tblPr>
        <w:tblStyle w:val="afa"/>
        <w:tblW w:w="0" w:type="auto"/>
        <w:tblLook w:val="04A0" w:firstRow="1" w:lastRow="0" w:firstColumn="1" w:lastColumn="0" w:noHBand="0" w:noVBand="1"/>
      </w:tblPr>
      <w:tblGrid>
        <w:gridCol w:w="9621"/>
      </w:tblGrid>
      <w:tr w:rsidR="006C3C79" w:rsidTr="000338FD">
        <w:tc>
          <w:tcPr>
            <w:tcW w:w="9621" w:type="dxa"/>
          </w:tcPr>
          <w:p w:rsidR="006C3C79" w:rsidRPr="008558C3" w:rsidRDefault="006C3C79" w:rsidP="000338FD">
            <w:pPr>
              <w:keepNext/>
              <w:keepLines/>
              <w:overflowPunct w:val="0"/>
              <w:autoSpaceDE w:val="0"/>
              <w:autoSpaceDN w:val="0"/>
              <w:adjustRightInd w:val="0"/>
              <w:spacing w:beforeLines="0" w:before="120" w:afterLines="0" w:after="180"/>
              <w:textAlignment w:val="baseline"/>
              <w:outlineLvl w:val="3"/>
              <w:rPr>
                <w:rFonts w:ascii="Arial" w:eastAsiaTheme="minorEastAsia" w:hAnsi="Arial"/>
                <w:sz w:val="24"/>
                <w:lang w:eastAsia="zh-CN"/>
              </w:rPr>
            </w:pPr>
            <w:r w:rsidRPr="008558C3">
              <w:rPr>
                <w:rFonts w:ascii="Arial" w:eastAsia="Times New Roman" w:hAnsi="Arial"/>
                <w:sz w:val="24"/>
                <w:lang w:eastAsia="zh-CN"/>
              </w:rPr>
              <w:t>5.6.4.5</w:t>
            </w:r>
            <w:r w:rsidRPr="008558C3">
              <w:rPr>
                <w:rFonts w:ascii="Arial" w:eastAsia="Times New Roman" w:hAnsi="Arial"/>
                <w:sz w:val="24"/>
                <w:lang w:eastAsia="zh-CN"/>
              </w:rPr>
              <w:tab/>
              <w:t>Measurement Period Requirements</w:t>
            </w:r>
          </w:p>
          <w:p w:rsidR="006C3C79" w:rsidRDefault="006C3C79" w:rsidP="000338FD">
            <w:pPr>
              <w:spacing w:before="120" w:after="120"/>
              <w:rPr>
                <w:rFonts w:eastAsia="Times New Roman"/>
                <w:sz w:val="20"/>
                <w:lang w:eastAsia="en-GB"/>
              </w:rPr>
            </w:pPr>
            <w:r w:rsidRPr="008558C3">
              <w:rPr>
                <w:rFonts w:eastAsia="Times New Roman"/>
                <w:sz w:val="20"/>
                <w:lang w:eastAsia="en-GB"/>
              </w:rPr>
              <w:t>If cell reselection occurs during the UE Rx-Tx time difference measurement period then the UE shall restart the UE Rx-Tx time difference measurement after it obtains SRS configuration and Timing Advance command from the new serving cell.</w:t>
            </w:r>
          </w:p>
          <w:p w:rsidR="006C3C79" w:rsidRDefault="006C3C79" w:rsidP="000338FD">
            <w:pPr>
              <w:spacing w:before="120" w:after="120"/>
              <w:rPr>
                <w:rFonts w:eastAsiaTheme="minorEastAsia"/>
                <w:lang w:eastAsia="zh-CN"/>
              </w:rPr>
            </w:pPr>
            <w:r>
              <w:rPr>
                <w:rFonts w:eastAsiaTheme="minorEastAsia"/>
                <w:lang w:eastAsia="zh-CN"/>
              </w:rPr>
              <w:t>……</w:t>
            </w:r>
          </w:p>
          <w:p w:rsidR="006C3C79" w:rsidRPr="008558C3" w:rsidRDefault="006C3C79" w:rsidP="000338FD">
            <w:pPr>
              <w:overflowPunct w:val="0"/>
              <w:autoSpaceDE w:val="0"/>
              <w:autoSpaceDN w:val="0"/>
              <w:adjustRightInd w:val="0"/>
              <w:spacing w:beforeLines="0" w:before="0" w:afterLines="0" w:after="180"/>
              <w:textAlignment w:val="baseline"/>
              <w:rPr>
                <w:rFonts w:eastAsia="Times New Roman"/>
                <w:sz w:val="20"/>
                <w:lang w:eastAsia="en-GB"/>
              </w:rPr>
            </w:pPr>
            <w:r w:rsidRPr="008558C3">
              <w:rPr>
                <w:rFonts w:eastAsia="Times New Roman"/>
                <w:sz w:val="20"/>
                <w:lang w:eastAsia="en-GB"/>
              </w:rPr>
              <w:t xml:space="preserve">If UE uplink transmission timing changes due to the network-configured Timing Advance command during the UE Rx-Tx measurement period, then the UE Rx-Tx time difference measurement period is restarted </w:t>
            </w:r>
            <w:r w:rsidRPr="008558C3">
              <w:rPr>
                <w:rFonts w:eastAsia="Times New Roman"/>
                <w:sz w:val="20"/>
                <w:lang w:eastAsia="zh-CN"/>
              </w:rPr>
              <w:t>after uplink transmission timing changes, and t</w:t>
            </w:r>
            <w:r w:rsidRPr="008558C3">
              <w:rPr>
                <w:rFonts w:eastAsia="Times New Roman"/>
                <w:sz w:val="20"/>
                <w:lang w:eastAsia="en-GB"/>
              </w:rPr>
              <w:t>he UE Rx-Tx time difference measurement period requirements in this clause shall not apply.</w:t>
            </w:r>
          </w:p>
          <w:p w:rsidR="006C3C79" w:rsidRDefault="006C3C79" w:rsidP="000338FD">
            <w:pPr>
              <w:spacing w:before="120" w:after="120"/>
              <w:rPr>
                <w:rFonts w:eastAsiaTheme="minorEastAsia"/>
                <w:lang w:eastAsia="zh-CN"/>
              </w:rPr>
            </w:pPr>
            <w:r w:rsidRPr="008558C3">
              <w:rPr>
                <w:rFonts w:eastAsia="Times New Roman"/>
                <w:sz w:val="20"/>
                <w:lang w:eastAsia="en-GB"/>
              </w:rPr>
              <w:t xml:space="preserve">If UE uplink transmission timing changes due to the change in the </w:t>
            </w:r>
            <w:proofErr w:type="spellStart"/>
            <w:r w:rsidRPr="008558C3">
              <w:rPr>
                <w:rFonts w:eastAsia="Malgun Gothic"/>
                <w:sz w:val="20"/>
                <w:lang w:eastAsia="en-GB"/>
              </w:rPr>
              <w:t>N</w:t>
            </w:r>
            <w:r w:rsidRPr="008558C3">
              <w:rPr>
                <w:rFonts w:eastAsia="Malgun Gothic"/>
                <w:sz w:val="20"/>
                <w:vertAlign w:val="subscript"/>
                <w:lang w:eastAsia="en-GB"/>
              </w:rPr>
              <w:t>TA_offset</w:t>
            </w:r>
            <w:proofErr w:type="spellEnd"/>
            <w:r w:rsidRPr="008558C3">
              <w:rPr>
                <w:rFonts w:eastAsia="Malgun Gothic"/>
                <w:sz w:val="20"/>
                <w:lang w:eastAsia="en-GB"/>
              </w:rPr>
              <w:t xml:space="preserve"> defined in Table 7.1.2-2 </w:t>
            </w:r>
            <w:r w:rsidRPr="008558C3">
              <w:rPr>
                <w:rFonts w:eastAsia="Times New Roman"/>
                <w:sz w:val="20"/>
                <w:lang w:eastAsia="en-GB"/>
              </w:rPr>
              <w:t xml:space="preserve">during the UE Rx-Tx measurement period, then the UE Rx-Tx time difference measurement period is restarted </w:t>
            </w:r>
            <w:r w:rsidRPr="008558C3">
              <w:rPr>
                <w:rFonts w:eastAsia="Times New Roman"/>
                <w:sz w:val="20"/>
                <w:lang w:eastAsia="zh-CN"/>
              </w:rPr>
              <w:t>after uplink transmission timing changes, and t</w:t>
            </w:r>
            <w:r w:rsidRPr="008558C3">
              <w:rPr>
                <w:rFonts w:eastAsia="Times New Roman"/>
                <w:sz w:val="20"/>
                <w:lang w:eastAsia="en-GB"/>
              </w:rPr>
              <w:t>he UE Rx-Tx time difference measurement period requirements in this clause shall not apply.</w:t>
            </w:r>
          </w:p>
        </w:tc>
      </w:tr>
    </w:tbl>
    <w:p w:rsidR="006C3C79" w:rsidRDefault="006C3C79" w:rsidP="006C3C79">
      <w:pPr>
        <w:spacing w:before="120" w:after="120"/>
        <w:rPr>
          <w:rFonts w:eastAsia="Batang"/>
          <w:b/>
          <w:szCs w:val="24"/>
          <w:lang w:val="en-US" w:eastAsia="zh-CN"/>
        </w:rPr>
      </w:pPr>
      <w:r w:rsidRPr="00B25E9F">
        <w:rPr>
          <w:rFonts w:eastAsiaTheme="minorEastAsia"/>
          <w:b/>
          <w:lang w:eastAsia="zh-CN"/>
        </w:rPr>
        <w:t xml:space="preserve">Proposal </w:t>
      </w:r>
      <w:r>
        <w:rPr>
          <w:rFonts w:eastAsiaTheme="minorEastAsia"/>
          <w:b/>
          <w:lang w:eastAsia="zh-CN"/>
        </w:rPr>
        <w:t>8</w:t>
      </w:r>
      <w:r w:rsidRPr="00B25E9F">
        <w:rPr>
          <w:rFonts w:eastAsiaTheme="minorEastAsia"/>
          <w:b/>
          <w:lang w:eastAsia="zh-CN"/>
        </w:rPr>
        <w:t xml:space="preserve">: RAN4 to update the applicability condition of UE Rx-Tx requirements considering SRS transmission in </w:t>
      </w:r>
      <w:r w:rsidRPr="00B25E9F">
        <w:rPr>
          <w:rFonts w:eastAsia="Batang"/>
          <w:b/>
          <w:szCs w:val="24"/>
          <w:lang w:val="en-US" w:eastAsia="zh-CN"/>
        </w:rPr>
        <w:t>SRS positioning validity area.</w:t>
      </w:r>
    </w:p>
    <w:p w:rsidR="006C3C79" w:rsidRPr="006C3C79" w:rsidRDefault="006C3C79" w:rsidP="000338FD">
      <w:pPr>
        <w:pStyle w:val="afe"/>
        <w:numPr>
          <w:ilvl w:val="0"/>
          <w:numId w:val="13"/>
        </w:numPr>
        <w:spacing w:before="120" w:after="120"/>
        <w:rPr>
          <w:rFonts w:eastAsiaTheme="minorEastAsia"/>
          <w:lang w:eastAsia="zh-CN"/>
        </w:rPr>
      </w:pPr>
      <w:r w:rsidRPr="006C3C79">
        <w:rPr>
          <w:rFonts w:eastAsiaTheme="minorEastAsia"/>
          <w:b/>
          <w:lang w:eastAsia="zh-CN"/>
        </w:rPr>
        <w:lastRenderedPageBreak/>
        <w:t>The requirements apply provided that UE has valid SRS configuration in the current camping cell</w:t>
      </w:r>
    </w:p>
    <w:p w:rsidR="0011663E" w:rsidRPr="006C3C79" w:rsidRDefault="006C3C79" w:rsidP="000338FD">
      <w:pPr>
        <w:pStyle w:val="afe"/>
        <w:numPr>
          <w:ilvl w:val="0"/>
          <w:numId w:val="13"/>
        </w:numPr>
        <w:spacing w:before="120" w:after="120"/>
        <w:rPr>
          <w:rFonts w:eastAsiaTheme="minorEastAsia"/>
          <w:lang w:eastAsia="zh-CN"/>
        </w:rPr>
      </w:pPr>
      <w:r w:rsidRPr="006C3C79">
        <w:rPr>
          <w:rFonts w:eastAsiaTheme="minorEastAsia"/>
          <w:b/>
          <w:lang w:eastAsia="zh-CN"/>
        </w:rPr>
        <w:t>If cell reselection occurs, and UE reselects to a cell out of the positioning validity area or if UE performs autonomous TA adjustment at reselection, then UE shall restart the measurement</w:t>
      </w:r>
    </w:p>
    <w:p w:rsidR="0011663E" w:rsidRDefault="0011663E" w:rsidP="0011663E">
      <w:pPr>
        <w:pStyle w:val="2"/>
        <w:rPr>
          <w:lang w:eastAsia="zh-CN"/>
        </w:rPr>
      </w:pPr>
      <w:r w:rsidRPr="00A96531">
        <w:rPr>
          <w:lang w:eastAsia="zh-CN"/>
        </w:rPr>
        <w:t xml:space="preserve">PRS measurement in </w:t>
      </w:r>
      <w:proofErr w:type="spellStart"/>
      <w:r>
        <w:rPr>
          <w:lang w:eastAsia="zh-CN"/>
        </w:rPr>
        <w:t>RRC_Idle</w:t>
      </w:r>
      <w:proofErr w:type="spellEnd"/>
    </w:p>
    <w:tbl>
      <w:tblPr>
        <w:tblStyle w:val="afa"/>
        <w:tblW w:w="0" w:type="auto"/>
        <w:tblLook w:val="04A0" w:firstRow="1" w:lastRow="0" w:firstColumn="1" w:lastColumn="0" w:noHBand="0" w:noVBand="1"/>
      </w:tblPr>
      <w:tblGrid>
        <w:gridCol w:w="9621"/>
      </w:tblGrid>
      <w:tr w:rsidR="0011663E" w:rsidTr="0011663E">
        <w:tc>
          <w:tcPr>
            <w:tcW w:w="9621" w:type="dxa"/>
          </w:tcPr>
          <w:p w:rsidR="0011663E" w:rsidRPr="0011663E" w:rsidRDefault="0011663E" w:rsidP="0011663E">
            <w:pPr>
              <w:spacing w:beforeLines="0" w:before="0" w:afterLines="0" w:after="180"/>
              <w:rPr>
                <w:rFonts w:eastAsia="宋体"/>
                <w:b/>
                <w:sz w:val="20"/>
                <w:lang w:val="en-US"/>
              </w:rPr>
            </w:pPr>
            <w:r w:rsidRPr="0011663E">
              <w:rPr>
                <w:rFonts w:eastAsia="宋体"/>
                <w:b/>
                <w:sz w:val="20"/>
                <w:lang w:val="en-US"/>
              </w:rPr>
              <w:t xml:space="preserve">Issue 1-3-1: </w:t>
            </w:r>
            <w:proofErr w:type="spellStart"/>
            <w:r w:rsidRPr="0011663E">
              <w:rPr>
                <w:rFonts w:eastAsia="宋体"/>
                <w:b/>
                <w:sz w:val="20"/>
              </w:rPr>
              <w:t>T</w:t>
            </w:r>
            <w:r w:rsidRPr="0011663E">
              <w:rPr>
                <w:rFonts w:eastAsia="宋体"/>
                <w:b/>
                <w:sz w:val="20"/>
                <w:vertAlign w:val="subscript"/>
              </w:rPr>
              <w:t>available</w:t>
            </w:r>
            <w:proofErr w:type="spellEnd"/>
            <w:r w:rsidRPr="0011663E">
              <w:rPr>
                <w:rFonts w:eastAsia="宋体"/>
                <w:b/>
                <w:sz w:val="20"/>
              </w:rPr>
              <w:t xml:space="preserve"> in PRS requirements</w:t>
            </w:r>
          </w:p>
          <w:p w:rsidR="0011663E" w:rsidRPr="0011663E" w:rsidRDefault="0011663E" w:rsidP="0011663E">
            <w:pPr>
              <w:numPr>
                <w:ilvl w:val="0"/>
                <w:numId w:val="11"/>
              </w:numPr>
              <w:spacing w:beforeLines="0" w:before="0" w:afterLines="0" w:after="120"/>
              <w:ind w:left="720"/>
              <w:rPr>
                <w:rFonts w:eastAsia="宋体"/>
                <w:color w:val="0070C0"/>
                <w:sz w:val="20"/>
                <w:szCs w:val="24"/>
                <w:lang w:eastAsia="zh-CN"/>
              </w:rPr>
            </w:pPr>
            <w:proofErr w:type="spellStart"/>
            <w:r w:rsidRPr="0011663E">
              <w:rPr>
                <w:color w:val="0070C0"/>
                <w:sz w:val="20"/>
              </w:rPr>
              <w:t>Wayforward</w:t>
            </w:r>
            <w:proofErr w:type="spellEnd"/>
          </w:p>
          <w:p w:rsidR="0011663E" w:rsidRPr="0011663E" w:rsidRDefault="0011663E" w:rsidP="0011663E">
            <w:pPr>
              <w:numPr>
                <w:ilvl w:val="1"/>
                <w:numId w:val="11"/>
              </w:numPr>
              <w:spacing w:beforeLines="0" w:before="0" w:afterLines="0" w:after="180"/>
              <w:rPr>
                <w:rFonts w:eastAsia="Yu Mincho"/>
                <w:sz w:val="20"/>
                <w:lang w:eastAsia="ja-JP"/>
              </w:rPr>
            </w:pPr>
            <w:r w:rsidRPr="0011663E">
              <w:rPr>
                <w:rFonts w:eastAsia="Yu Mincho"/>
                <w:sz w:val="20"/>
                <w:lang w:eastAsia="ja-JP"/>
              </w:rPr>
              <w:t xml:space="preserve">Option 1: </w:t>
            </w:r>
          </w:p>
          <w:p w:rsidR="0011663E" w:rsidRPr="0011663E" w:rsidRDefault="0011663E" w:rsidP="0011663E">
            <w:pPr>
              <w:numPr>
                <w:ilvl w:val="2"/>
                <w:numId w:val="11"/>
              </w:numPr>
              <w:spacing w:beforeLines="0" w:before="0" w:afterLines="0" w:after="180"/>
              <w:rPr>
                <w:rFonts w:eastAsia="Yu Mincho"/>
                <w:sz w:val="20"/>
                <w:lang w:eastAsia="ja-JP"/>
              </w:rPr>
            </w:pPr>
            <w:bookmarkStart w:id="1" w:name="_Hlk143075602"/>
            <w:r w:rsidRPr="0011663E">
              <w:rPr>
                <w:rFonts w:eastAsia="Yu Mincho"/>
                <w:sz w:val="20"/>
                <w:lang w:val="en-US" w:eastAsia="ja-JP"/>
              </w:rPr>
              <w:t xml:space="preserve">use the same requirements as RRC_INACTIVE </w:t>
            </w:r>
          </w:p>
          <w:bookmarkEnd w:id="1"/>
          <w:p w:rsidR="0011663E" w:rsidRPr="0011663E" w:rsidRDefault="0011663E" w:rsidP="0011663E">
            <w:pPr>
              <w:numPr>
                <w:ilvl w:val="1"/>
                <w:numId w:val="11"/>
              </w:numPr>
              <w:spacing w:beforeLines="0" w:before="0" w:afterLines="0" w:after="180"/>
              <w:rPr>
                <w:rFonts w:eastAsia="Yu Mincho"/>
                <w:sz w:val="20"/>
                <w:lang w:eastAsia="ja-JP"/>
              </w:rPr>
            </w:pPr>
            <w:r w:rsidRPr="0011663E">
              <w:rPr>
                <w:rFonts w:eastAsia="Yu Mincho"/>
                <w:sz w:val="20"/>
                <w:lang w:eastAsia="ja-JP"/>
              </w:rPr>
              <w:t xml:space="preserve">Option 2: </w:t>
            </w:r>
          </w:p>
          <w:p w:rsidR="0011663E" w:rsidRPr="0011663E" w:rsidRDefault="0011663E" w:rsidP="0011663E">
            <w:pPr>
              <w:numPr>
                <w:ilvl w:val="2"/>
                <w:numId w:val="11"/>
              </w:numPr>
              <w:spacing w:beforeLines="0" w:before="0" w:afterLines="0" w:after="180"/>
              <w:rPr>
                <w:rFonts w:eastAsia="Yu Mincho"/>
                <w:sz w:val="20"/>
                <w:lang w:eastAsia="ja-JP"/>
              </w:rPr>
            </w:pPr>
            <w:proofErr w:type="spellStart"/>
            <w:r w:rsidRPr="0011663E">
              <w:rPr>
                <w:rFonts w:eastAsia="Yu Mincho" w:hint="eastAsia"/>
                <w:sz w:val="20"/>
                <w:lang w:val="en-US" w:eastAsia="ja-JP"/>
              </w:rPr>
              <w:t>T</w:t>
            </w:r>
            <w:r w:rsidRPr="0011663E">
              <w:rPr>
                <w:rFonts w:eastAsia="Yu Mincho" w:hint="eastAsia"/>
                <w:sz w:val="20"/>
                <w:vertAlign w:val="subscript"/>
                <w:lang w:val="en-US" w:eastAsia="ja-JP"/>
              </w:rPr>
              <w:t>available</w:t>
            </w:r>
            <w:proofErr w:type="spellEnd"/>
            <w:r w:rsidRPr="0011663E">
              <w:rPr>
                <w:rFonts w:eastAsia="Yu Mincho" w:hint="eastAsia"/>
                <w:sz w:val="20"/>
                <w:lang w:val="en-US" w:eastAsia="ja-JP"/>
              </w:rPr>
              <w:t xml:space="preserve"> = </w:t>
            </w:r>
            <w:r w:rsidRPr="0011663E">
              <w:rPr>
                <w:rFonts w:eastAsia="Yu Mincho"/>
                <w:sz w:val="20"/>
                <w:lang w:eastAsia="ja-JP"/>
              </w:rPr>
              <w:t>LCM (</w:t>
            </w:r>
            <w:proofErr w:type="spellStart"/>
            <w:proofErr w:type="gramStart"/>
            <w:r w:rsidRPr="0011663E">
              <w:rPr>
                <w:rFonts w:eastAsia="Yu Mincho"/>
                <w:sz w:val="20"/>
                <w:lang w:eastAsia="ja-JP"/>
              </w:rPr>
              <w:t>T</w:t>
            </w:r>
            <w:r w:rsidRPr="0011663E">
              <w:rPr>
                <w:rFonts w:eastAsia="Yu Mincho"/>
                <w:sz w:val="20"/>
                <w:vertAlign w:val="subscript"/>
                <w:lang w:eastAsia="ja-JP"/>
              </w:rPr>
              <w:t>PRS,i</w:t>
            </w:r>
            <w:proofErr w:type="spellEnd"/>
            <w:proofErr w:type="gramEnd"/>
            <w:r w:rsidRPr="0011663E">
              <w:rPr>
                <w:rFonts w:eastAsia="Yu Mincho"/>
                <w:sz w:val="20"/>
                <w:lang w:eastAsia="ja-JP"/>
              </w:rPr>
              <w:t>, T</w:t>
            </w:r>
            <w:r w:rsidRPr="0011663E">
              <w:rPr>
                <w:rFonts w:eastAsia="Yu Mincho"/>
                <w:sz w:val="20"/>
                <w:vertAlign w:val="subscript"/>
                <w:lang w:eastAsia="ja-JP"/>
              </w:rPr>
              <w:t>DRX</w:t>
            </w:r>
            <w:r w:rsidRPr="0011663E">
              <w:rPr>
                <w:rFonts w:eastAsia="Yu Mincho"/>
                <w:sz w:val="20"/>
                <w:lang w:eastAsia="ja-JP"/>
              </w:rPr>
              <w:t>)</w:t>
            </w:r>
            <w:r w:rsidRPr="0011663E">
              <w:rPr>
                <w:rFonts w:eastAsia="Yu Mincho" w:hint="eastAsia"/>
                <w:sz w:val="20"/>
                <w:lang w:eastAsia="ja-JP"/>
              </w:rPr>
              <w:t>, where</w:t>
            </w:r>
            <w:r w:rsidRPr="0011663E">
              <w:rPr>
                <w:rFonts w:eastAsia="Yu Mincho" w:hint="eastAsia"/>
                <w:sz w:val="20"/>
                <w:lang w:val="en-US" w:eastAsia="ja-JP"/>
              </w:rPr>
              <w:t xml:space="preserve"> T</w:t>
            </w:r>
            <w:r w:rsidRPr="0011663E">
              <w:rPr>
                <w:rFonts w:eastAsia="Yu Mincho" w:hint="eastAsia"/>
                <w:sz w:val="20"/>
                <w:vertAlign w:val="subscript"/>
                <w:lang w:val="en-US" w:eastAsia="ja-JP"/>
              </w:rPr>
              <w:t>DRX</w:t>
            </w:r>
            <w:r w:rsidRPr="0011663E">
              <w:rPr>
                <w:rFonts w:eastAsia="Yu Mincho" w:hint="eastAsia"/>
                <w:sz w:val="20"/>
                <w:lang w:val="en-US" w:eastAsia="ja-JP"/>
              </w:rPr>
              <w:t xml:space="preserve"> </w:t>
            </w:r>
            <w:r w:rsidRPr="0011663E">
              <w:rPr>
                <w:rFonts w:eastAsia="Yu Mincho"/>
                <w:bCs/>
                <w:sz w:val="20"/>
                <w:lang w:eastAsia="ja-JP"/>
              </w:rPr>
              <w:t>is defined as T in Rel-17 TS 38.304</w:t>
            </w:r>
            <w:r w:rsidRPr="0011663E">
              <w:rPr>
                <w:rFonts w:eastAsia="Yu Mincho" w:hint="eastAsia"/>
                <w:sz w:val="20"/>
                <w:lang w:val="en-US" w:eastAsia="ja-JP"/>
              </w:rPr>
              <w:t>.</w:t>
            </w:r>
          </w:p>
          <w:p w:rsidR="0011663E" w:rsidRPr="0011663E" w:rsidRDefault="0011663E" w:rsidP="0011663E">
            <w:pPr>
              <w:numPr>
                <w:ilvl w:val="1"/>
                <w:numId w:val="11"/>
              </w:numPr>
              <w:spacing w:beforeLines="0" w:before="0" w:afterLines="0" w:after="180"/>
              <w:rPr>
                <w:rFonts w:eastAsia="Yu Mincho"/>
                <w:sz w:val="20"/>
                <w:lang w:eastAsia="ja-JP"/>
              </w:rPr>
            </w:pPr>
            <w:r w:rsidRPr="0011663E">
              <w:rPr>
                <w:rFonts w:eastAsia="Yu Mincho"/>
                <w:sz w:val="20"/>
                <w:lang w:eastAsia="ja-JP"/>
              </w:rPr>
              <w:t xml:space="preserve">Option 3: </w:t>
            </w:r>
          </w:p>
          <w:p w:rsidR="0011663E" w:rsidRPr="0011663E" w:rsidRDefault="0011663E" w:rsidP="0011663E">
            <w:pPr>
              <w:numPr>
                <w:ilvl w:val="2"/>
                <w:numId w:val="11"/>
              </w:numPr>
              <w:spacing w:beforeLines="0" w:before="0" w:afterLines="0" w:after="180"/>
              <w:rPr>
                <w:rFonts w:eastAsia="Yu Mincho"/>
                <w:sz w:val="20"/>
                <w:lang w:eastAsia="ja-JP"/>
              </w:rPr>
            </w:pPr>
            <w:r w:rsidRPr="0011663E">
              <w:rPr>
                <w:rFonts w:eastAsia="Yu Mincho"/>
                <w:sz w:val="20"/>
                <w:lang w:val="en-US" w:eastAsia="ja-JP"/>
              </w:rPr>
              <w:t xml:space="preserve">For CN </w:t>
            </w:r>
            <w:proofErr w:type="spellStart"/>
            <w:r w:rsidRPr="0011663E">
              <w:rPr>
                <w:rFonts w:eastAsia="Yu Mincho"/>
                <w:sz w:val="20"/>
                <w:lang w:val="en-US" w:eastAsia="ja-JP"/>
              </w:rPr>
              <w:t>eDRX</w:t>
            </w:r>
            <w:proofErr w:type="spellEnd"/>
            <w:r w:rsidRPr="0011663E">
              <w:rPr>
                <w:rFonts w:eastAsia="Yu Mincho"/>
                <w:sz w:val="20"/>
                <w:lang w:val="en-US" w:eastAsia="ja-JP"/>
              </w:rPr>
              <w:t xml:space="preserve"> </w:t>
            </w:r>
            <w:r w:rsidRPr="0011663E">
              <w:rPr>
                <w:rFonts w:eastAsia="Yu Mincho" w:hint="eastAsia"/>
                <w:sz w:val="20"/>
                <w:lang w:val="en-US" w:eastAsia="ja-JP"/>
              </w:rPr>
              <w:t>≤</w:t>
            </w:r>
            <w:r w:rsidRPr="0011663E">
              <w:rPr>
                <w:rFonts w:eastAsia="Yu Mincho" w:hint="eastAsia"/>
                <w:sz w:val="20"/>
                <w:lang w:val="en-US" w:eastAsia="ja-JP"/>
              </w:rPr>
              <w:t xml:space="preserve"> 10.24s</w:t>
            </w:r>
            <w:r w:rsidRPr="0011663E">
              <w:rPr>
                <w:rFonts w:eastAsia="Yu Mincho"/>
                <w:sz w:val="20"/>
                <w:lang w:val="en-US" w:eastAsia="ja-JP"/>
              </w:rPr>
              <w:t xml:space="preserve">, </w:t>
            </w:r>
            <w:proofErr w:type="spellStart"/>
            <w:r w:rsidRPr="0011663E">
              <w:rPr>
                <w:rFonts w:eastAsia="Yu Mincho" w:hint="eastAsia"/>
                <w:sz w:val="20"/>
                <w:lang w:val="en-US" w:eastAsia="ja-JP"/>
              </w:rPr>
              <w:t>T</w:t>
            </w:r>
            <w:r w:rsidRPr="0011663E">
              <w:rPr>
                <w:rFonts w:eastAsia="Yu Mincho" w:hint="eastAsia"/>
                <w:sz w:val="20"/>
                <w:vertAlign w:val="subscript"/>
                <w:lang w:val="en-US" w:eastAsia="ja-JP"/>
              </w:rPr>
              <w:t>available</w:t>
            </w:r>
            <w:proofErr w:type="spellEnd"/>
            <w:r w:rsidRPr="0011663E">
              <w:rPr>
                <w:rFonts w:eastAsia="Yu Mincho" w:hint="eastAsia"/>
                <w:sz w:val="20"/>
                <w:lang w:val="en-US" w:eastAsia="ja-JP"/>
              </w:rPr>
              <w:t xml:space="preserve"> = </w:t>
            </w:r>
            <w:r w:rsidRPr="0011663E">
              <w:rPr>
                <w:rFonts w:eastAsia="Yu Mincho"/>
                <w:sz w:val="20"/>
                <w:lang w:eastAsia="ja-JP"/>
              </w:rPr>
              <w:t>LCM (</w:t>
            </w:r>
            <w:proofErr w:type="spellStart"/>
            <w:r w:rsidRPr="0011663E">
              <w:rPr>
                <w:rFonts w:eastAsia="Yu Mincho"/>
                <w:sz w:val="20"/>
                <w:lang w:eastAsia="ja-JP"/>
              </w:rPr>
              <w:t>T</w:t>
            </w:r>
            <w:r w:rsidRPr="0011663E">
              <w:rPr>
                <w:rFonts w:eastAsia="Yu Mincho"/>
                <w:sz w:val="20"/>
                <w:vertAlign w:val="subscript"/>
                <w:lang w:eastAsia="ja-JP"/>
              </w:rPr>
              <w:t>PRS,i</w:t>
            </w:r>
            <w:proofErr w:type="spellEnd"/>
            <w:r w:rsidRPr="0011663E">
              <w:rPr>
                <w:rFonts w:eastAsia="Yu Mincho"/>
                <w:sz w:val="20"/>
                <w:lang w:eastAsia="ja-JP"/>
              </w:rPr>
              <w:t>, T</w:t>
            </w:r>
            <w:r w:rsidRPr="0011663E">
              <w:rPr>
                <w:rFonts w:eastAsia="Yu Mincho"/>
                <w:sz w:val="20"/>
                <w:vertAlign w:val="subscript"/>
                <w:lang w:eastAsia="ja-JP"/>
              </w:rPr>
              <w:t>DRX</w:t>
            </w:r>
            <w:r w:rsidRPr="0011663E">
              <w:rPr>
                <w:rFonts w:eastAsia="Yu Mincho"/>
                <w:sz w:val="20"/>
                <w:lang w:eastAsia="ja-JP"/>
              </w:rPr>
              <w:t>)</w:t>
            </w:r>
            <w:r w:rsidRPr="0011663E">
              <w:rPr>
                <w:rFonts w:eastAsia="Yu Mincho" w:hint="eastAsia"/>
                <w:sz w:val="20"/>
                <w:lang w:eastAsia="ja-JP"/>
              </w:rPr>
              <w:t>, where</w:t>
            </w:r>
            <w:r w:rsidRPr="0011663E">
              <w:rPr>
                <w:rFonts w:eastAsia="Yu Mincho" w:hint="eastAsia"/>
                <w:sz w:val="20"/>
                <w:lang w:val="en-US" w:eastAsia="ja-JP"/>
              </w:rPr>
              <w:t xml:space="preserve"> T</w:t>
            </w:r>
            <w:r w:rsidRPr="0011663E">
              <w:rPr>
                <w:rFonts w:eastAsia="Yu Mincho" w:hint="eastAsia"/>
                <w:sz w:val="20"/>
                <w:vertAlign w:val="subscript"/>
                <w:lang w:val="en-US" w:eastAsia="ja-JP"/>
              </w:rPr>
              <w:t>DRX</w:t>
            </w:r>
            <w:r w:rsidRPr="0011663E">
              <w:rPr>
                <w:rFonts w:eastAsia="Yu Mincho" w:hint="eastAsia"/>
                <w:sz w:val="20"/>
                <w:lang w:val="en-US" w:eastAsia="ja-JP"/>
              </w:rPr>
              <w:t xml:space="preserve"> </w:t>
            </w:r>
            <w:r w:rsidRPr="0011663E">
              <w:rPr>
                <w:rFonts w:eastAsia="Yu Mincho"/>
                <w:bCs/>
                <w:sz w:val="20"/>
                <w:lang w:eastAsia="ja-JP"/>
              </w:rPr>
              <w:t>is defined as T in Rel-17 TS 38.304</w:t>
            </w:r>
          </w:p>
          <w:p w:rsidR="0011663E" w:rsidRPr="0011663E" w:rsidRDefault="0011663E" w:rsidP="0011663E">
            <w:pPr>
              <w:numPr>
                <w:ilvl w:val="2"/>
                <w:numId w:val="11"/>
              </w:numPr>
              <w:spacing w:beforeLines="0" w:before="0" w:afterLines="0" w:after="180"/>
              <w:rPr>
                <w:rFonts w:eastAsia="Yu Mincho"/>
                <w:sz w:val="20"/>
                <w:lang w:eastAsia="ja-JP"/>
              </w:rPr>
            </w:pPr>
            <w:r w:rsidRPr="0011663E">
              <w:rPr>
                <w:rFonts w:eastAsia="Yu Mincho"/>
                <w:sz w:val="20"/>
                <w:lang w:val="en-US" w:eastAsia="ja-JP"/>
              </w:rPr>
              <w:t xml:space="preserve">For CN </w:t>
            </w:r>
            <w:proofErr w:type="spellStart"/>
            <w:r w:rsidRPr="0011663E">
              <w:rPr>
                <w:rFonts w:eastAsia="Yu Mincho"/>
                <w:sz w:val="20"/>
                <w:lang w:val="en-US" w:eastAsia="ja-JP"/>
              </w:rPr>
              <w:t>eDRX</w:t>
            </w:r>
            <w:proofErr w:type="spellEnd"/>
            <w:r w:rsidRPr="0011663E">
              <w:rPr>
                <w:rFonts w:eastAsia="Yu Mincho"/>
                <w:sz w:val="20"/>
                <w:lang w:val="en-US" w:eastAsia="ja-JP"/>
              </w:rPr>
              <w:t xml:space="preserve"> </w:t>
            </w:r>
            <w:r w:rsidRPr="0011663E">
              <w:rPr>
                <w:rFonts w:eastAsia="Yu Mincho" w:hint="eastAsia"/>
                <w:sz w:val="20"/>
                <w:lang w:val="en-US" w:eastAsia="ja-JP"/>
              </w:rPr>
              <w:t>&gt; 10.24s</w:t>
            </w:r>
            <w:r w:rsidRPr="0011663E">
              <w:rPr>
                <w:rFonts w:eastAsia="Yu Mincho"/>
                <w:sz w:val="20"/>
                <w:lang w:val="en-US" w:eastAsia="ja-JP"/>
              </w:rPr>
              <w:t xml:space="preserve"> and Case 1, </w:t>
            </w:r>
            <w:proofErr w:type="spellStart"/>
            <w:r w:rsidRPr="0011663E">
              <w:rPr>
                <w:rFonts w:eastAsia="Yu Mincho" w:hint="eastAsia"/>
                <w:sz w:val="20"/>
                <w:lang w:val="en-US" w:eastAsia="ja-JP"/>
              </w:rPr>
              <w:t>T</w:t>
            </w:r>
            <w:r w:rsidRPr="0011663E">
              <w:rPr>
                <w:rFonts w:eastAsia="Yu Mincho" w:hint="eastAsia"/>
                <w:sz w:val="20"/>
                <w:vertAlign w:val="subscript"/>
                <w:lang w:val="en-US" w:eastAsia="ja-JP"/>
              </w:rPr>
              <w:t>available</w:t>
            </w:r>
            <w:proofErr w:type="spellEnd"/>
            <w:r w:rsidRPr="0011663E">
              <w:rPr>
                <w:rFonts w:eastAsia="Yu Mincho" w:hint="eastAsia"/>
                <w:sz w:val="20"/>
                <w:lang w:val="en-US" w:eastAsia="ja-JP"/>
              </w:rPr>
              <w:t xml:space="preserve"> = </w:t>
            </w:r>
            <w:r w:rsidRPr="0011663E">
              <w:rPr>
                <w:rFonts w:eastAsia="Yu Mincho"/>
                <w:sz w:val="20"/>
                <w:lang w:eastAsia="ja-JP"/>
              </w:rPr>
              <w:t>LCM (</w:t>
            </w:r>
            <w:proofErr w:type="spellStart"/>
            <w:proofErr w:type="gramStart"/>
            <w:r w:rsidRPr="0011663E">
              <w:rPr>
                <w:rFonts w:eastAsia="Yu Mincho"/>
                <w:sz w:val="20"/>
                <w:lang w:eastAsia="ja-JP"/>
              </w:rPr>
              <w:t>T</w:t>
            </w:r>
            <w:r w:rsidRPr="0011663E">
              <w:rPr>
                <w:rFonts w:eastAsia="Yu Mincho"/>
                <w:sz w:val="20"/>
                <w:vertAlign w:val="subscript"/>
                <w:lang w:eastAsia="ja-JP"/>
              </w:rPr>
              <w:t>PRS,i</w:t>
            </w:r>
            <w:proofErr w:type="spellEnd"/>
            <w:proofErr w:type="gramEnd"/>
            <w:r w:rsidRPr="0011663E">
              <w:rPr>
                <w:rFonts w:eastAsia="Yu Mincho"/>
                <w:sz w:val="20"/>
                <w:lang w:eastAsia="ja-JP"/>
              </w:rPr>
              <w:t>, T</w:t>
            </w:r>
            <w:r w:rsidRPr="0011663E">
              <w:rPr>
                <w:rFonts w:eastAsia="Yu Mincho"/>
                <w:sz w:val="20"/>
                <w:vertAlign w:val="subscript"/>
                <w:lang w:eastAsia="ja-JP"/>
              </w:rPr>
              <w:t>DRX</w:t>
            </w:r>
            <w:r w:rsidRPr="0011663E">
              <w:rPr>
                <w:rFonts w:eastAsia="Yu Mincho"/>
                <w:sz w:val="20"/>
                <w:lang w:eastAsia="ja-JP"/>
              </w:rPr>
              <w:t>)</w:t>
            </w:r>
            <w:r w:rsidRPr="0011663E">
              <w:rPr>
                <w:rFonts w:eastAsia="Yu Mincho" w:hint="eastAsia"/>
                <w:sz w:val="20"/>
                <w:lang w:eastAsia="ja-JP"/>
              </w:rPr>
              <w:t>, where</w:t>
            </w:r>
            <w:r w:rsidRPr="0011663E">
              <w:rPr>
                <w:rFonts w:eastAsia="Yu Mincho" w:hint="eastAsia"/>
                <w:sz w:val="20"/>
                <w:lang w:val="en-US" w:eastAsia="ja-JP"/>
              </w:rPr>
              <w:t xml:space="preserve"> T</w:t>
            </w:r>
            <w:r w:rsidRPr="0011663E">
              <w:rPr>
                <w:rFonts w:eastAsia="Yu Mincho" w:hint="eastAsia"/>
                <w:sz w:val="20"/>
                <w:vertAlign w:val="subscript"/>
                <w:lang w:val="en-US" w:eastAsia="ja-JP"/>
              </w:rPr>
              <w:t>DRX</w:t>
            </w:r>
            <w:r w:rsidRPr="0011663E">
              <w:rPr>
                <w:rFonts w:eastAsia="Yu Mincho" w:hint="eastAsia"/>
                <w:sz w:val="20"/>
                <w:lang w:val="en-US" w:eastAsia="ja-JP"/>
              </w:rPr>
              <w:t xml:space="preserve"> </w:t>
            </w:r>
            <w:r w:rsidRPr="0011663E">
              <w:rPr>
                <w:rFonts w:eastAsia="Yu Mincho"/>
                <w:bCs/>
                <w:sz w:val="20"/>
                <w:lang w:eastAsia="ja-JP"/>
              </w:rPr>
              <w:t>is defined as T in Rel-17 TS 38.304</w:t>
            </w:r>
          </w:p>
          <w:p w:rsidR="0011663E" w:rsidRPr="0011663E" w:rsidRDefault="0011663E" w:rsidP="0011663E">
            <w:pPr>
              <w:numPr>
                <w:ilvl w:val="2"/>
                <w:numId w:val="11"/>
              </w:numPr>
              <w:spacing w:beforeLines="0" w:before="0" w:afterLines="0" w:after="180"/>
              <w:rPr>
                <w:rFonts w:eastAsia="Yu Mincho"/>
                <w:b/>
                <w:bCs/>
                <w:sz w:val="20"/>
                <w:lang w:val="en-US" w:eastAsia="ja-JP"/>
              </w:rPr>
            </w:pPr>
            <w:r w:rsidRPr="0011663E">
              <w:rPr>
                <w:rFonts w:eastAsia="Yu Mincho"/>
                <w:sz w:val="20"/>
                <w:lang w:val="en-US" w:eastAsia="ja-JP"/>
              </w:rPr>
              <w:t xml:space="preserve">For CN </w:t>
            </w:r>
            <w:proofErr w:type="spellStart"/>
            <w:r w:rsidRPr="0011663E">
              <w:rPr>
                <w:rFonts w:eastAsia="Yu Mincho"/>
                <w:sz w:val="20"/>
                <w:lang w:val="en-US" w:eastAsia="ja-JP"/>
              </w:rPr>
              <w:t>eDRX</w:t>
            </w:r>
            <w:proofErr w:type="spellEnd"/>
            <w:r w:rsidRPr="0011663E">
              <w:rPr>
                <w:rFonts w:eastAsia="Yu Mincho"/>
                <w:sz w:val="20"/>
                <w:lang w:val="en-US" w:eastAsia="ja-JP"/>
              </w:rPr>
              <w:t xml:space="preserve"> </w:t>
            </w:r>
            <w:r w:rsidRPr="0011663E">
              <w:rPr>
                <w:rFonts w:eastAsia="Yu Mincho" w:hint="eastAsia"/>
                <w:sz w:val="20"/>
                <w:lang w:val="en-US" w:eastAsia="ja-JP"/>
              </w:rPr>
              <w:t>&gt; 10.24s</w:t>
            </w:r>
            <w:r w:rsidRPr="0011663E">
              <w:rPr>
                <w:rFonts w:eastAsia="Yu Mincho"/>
                <w:sz w:val="20"/>
                <w:lang w:val="en-US" w:eastAsia="ja-JP"/>
              </w:rPr>
              <w:t xml:space="preserve"> and Case 2, </w:t>
            </w:r>
            <w:proofErr w:type="spellStart"/>
            <w:r w:rsidRPr="0011663E">
              <w:rPr>
                <w:rFonts w:eastAsia="Yu Mincho" w:hint="eastAsia"/>
                <w:sz w:val="20"/>
                <w:lang w:val="en-US" w:eastAsia="ja-JP"/>
              </w:rPr>
              <w:t>T</w:t>
            </w:r>
            <w:r w:rsidRPr="0011663E">
              <w:rPr>
                <w:rFonts w:eastAsia="Yu Mincho" w:hint="eastAsia"/>
                <w:sz w:val="20"/>
                <w:vertAlign w:val="subscript"/>
                <w:lang w:val="en-US" w:eastAsia="ja-JP"/>
              </w:rPr>
              <w:t>available</w:t>
            </w:r>
            <w:proofErr w:type="spellEnd"/>
            <w:r w:rsidRPr="0011663E">
              <w:rPr>
                <w:rFonts w:eastAsia="Yu Mincho" w:hint="eastAsia"/>
                <w:sz w:val="20"/>
                <w:lang w:val="en-US" w:eastAsia="ja-JP"/>
              </w:rPr>
              <w:t xml:space="preserve"> = </w:t>
            </w:r>
            <w:proofErr w:type="spellStart"/>
            <w:proofErr w:type="gramStart"/>
            <w:r w:rsidRPr="0011663E">
              <w:rPr>
                <w:rFonts w:eastAsia="Yu Mincho"/>
                <w:bCs/>
                <w:sz w:val="20"/>
                <w:lang w:val="en-US" w:eastAsia="ja-JP"/>
              </w:rPr>
              <w:t>T</w:t>
            </w:r>
            <w:r w:rsidRPr="0011663E">
              <w:rPr>
                <w:rFonts w:eastAsia="Yu Mincho"/>
                <w:bCs/>
                <w:sz w:val="20"/>
                <w:vertAlign w:val="subscript"/>
                <w:lang w:val="en-US" w:eastAsia="ja-JP"/>
              </w:rPr>
              <w:t>PRS,i</w:t>
            </w:r>
            <w:proofErr w:type="spellEnd"/>
            <w:proofErr w:type="gramEnd"/>
          </w:p>
        </w:tc>
      </w:tr>
    </w:tbl>
    <w:p w:rsidR="0011663E" w:rsidRDefault="006C3C79" w:rsidP="0011663E">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has agreed on </w:t>
      </w:r>
      <w:proofErr w:type="spellStart"/>
      <w:r w:rsidRPr="006C3C79">
        <w:rPr>
          <w:rFonts w:eastAsiaTheme="minorEastAsia" w:hint="eastAsia"/>
          <w:lang w:val="en-US" w:eastAsia="zh-CN"/>
        </w:rPr>
        <w:t>T</w:t>
      </w:r>
      <w:r w:rsidRPr="006C3C79">
        <w:rPr>
          <w:rFonts w:eastAsiaTheme="minorEastAsia" w:hint="eastAsia"/>
          <w:vertAlign w:val="subscript"/>
          <w:lang w:val="en-US" w:eastAsia="zh-CN"/>
        </w:rPr>
        <w:t>available</w:t>
      </w:r>
      <w:proofErr w:type="spellEnd"/>
      <w:r w:rsidRPr="006C3C79">
        <w:rPr>
          <w:rFonts w:eastAsiaTheme="minorEastAsia" w:hint="eastAsia"/>
          <w:lang w:val="en-US" w:eastAsia="zh-CN"/>
        </w:rPr>
        <w:t xml:space="preserve"> </w:t>
      </w:r>
      <w:r>
        <w:rPr>
          <w:rFonts w:eastAsiaTheme="minorEastAsia"/>
          <w:lang w:val="en-US" w:eastAsia="zh-CN"/>
        </w:rPr>
        <w:t>for different cases for INACTIVE. It is straightforward to apply the same principle for IDLE. It is noted that reusing the exact requirements from INACTIVE is not possible because the T definition in 38.304 is different for INACTIVE and IDLE.</w:t>
      </w:r>
    </w:p>
    <w:p w:rsidR="000338FD" w:rsidRDefault="000338FD" w:rsidP="0011663E">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INACTIVE, it is agreed that for both Case 1 and 2, </w:t>
      </w:r>
      <w:proofErr w:type="spellStart"/>
      <w:r w:rsidRPr="000338FD">
        <w:rPr>
          <w:rFonts w:eastAsiaTheme="minorEastAsia"/>
          <w:lang w:eastAsia="zh-CN"/>
        </w:rPr>
        <w:t>T</w:t>
      </w:r>
      <w:r w:rsidRPr="000338FD">
        <w:rPr>
          <w:rFonts w:eastAsiaTheme="minorEastAsia"/>
          <w:vertAlign w:val="subscript"/>
          <w:lang w:eastAsia="zh-CN"/>
        </w:rPr>
        <w:t>available</w:t>
      </w:r>
      <w:proofErr w:type="spellEnd"/>
      <w:r w:rsidRPr="000338FD">
        <w:rPr>
          <w:rFonts w:eastAsiaTheme="minorEastAsia"/>
          <w:lang w:eastAsia="zh-CN"/>
        </w:rPr>
        <w:t xml:space="preserve"> = LCM (</w:t>
      </w:r>
      <w:proofErr w:type="spellStart"/>
      <w:proofErr w:type="gramStart"/>
      <w:r w:rsidRPr="000338FD">
        <w:rPr>
          <w:rFonts w:eastAsiaTheme="minorEastAsia"/>
          <w:lang w:eastAsia="zh-CN"/>
        </w:rPr>
        <w:t>T</w:t>
      </w:r>
      <w:r w:rsidRPr="000338FD">
        <w:rPr>
          <w:rFonts w:eastAsiaTheme="minorEastAsia"/>
          <w:vertAlign w:val="subscript"/>
          <w:lang w:eastAsia="zh-CN"/>
        </w:rPr>
        <w:t>PRS,i</w:t>
      </w:r>
      <w:proofErr w:type="spellEnd"/>
      <w:proofErr w:type="gramEnd"/>
      <w:r w:rsidRPr="000338FD">
        <w:rPr>
          <w:rFonts w:eastAsiaTheme="minorEastAsia"/>
          <w:lang w:eastAsia="zh-CN"/>
        </w:rPr>
        <w:t>, T</w:t>
      </w:r>
      <w:r w:rsidRPr="000338FD">
        <w:rPr>
          <w:rFonts w:eastAsiaTheme="minorEastAsia"/>
          <w:vertAlign w:val="subscript"/>
          <w:lang w:eastAsia="zh-CN"/>
        </w:rPr>
        <w:t>DRX</w:t>
      </w:r>
      <w:r w:rsidRPr="000338FD">
        <w:rPr>
          <w:rFonts w:eastAsiaTheme="minorEastAsia"/>
          <w:lang w:eastAsia="zh-CN"/>
        </w:rPr>
        <w:t>)</w:t>
      </w:r>
      <w:r>
        <w:rPr>
          <w:rFonts w:eastAsiaTheme="minorEastAsia"/>
          <w:lang w:eastAsia="zh-CN"/>
        </w:rPr>
        <w:t xml:space="preserve">, i.e. DRX cycle is considered also in Case 2 where the start of PRS measurement is not limited to PTW. It is suggested to follow the same principle for IDLE to define same </w:t>
      </w:r>
      <w:proofErr w:type="spellStart"/>
      <w:r w:rsidRPr="000338FD">
        <w:rPr>
          <w:rFonts w:eastAsiaTheme="minorEastAsia"/>
          <w:lang w:eastAsia="zh-CN"/>
        </w:rPr>
        <w:t>T</w:t>
      </w:r>
      <w:r w:rsidRPr="000338FD">
        <w:rPr>
          <w:rFonts w:eastAsiaTheme="minorEastAsia"/>
          <w:vertAlign w:val="subscript"/>
          <w:lang w:eastAsia="zh-CN"/>
        </w:rPr>
        <w:t>available</w:t>
      </w:r>
      <w:proofErr w:type="spellEnd"/>
      <w:r w:rsidRPr="000338FD">
        <w:rPr>
          <w:rFonts w:eastAsiaTheme="minorEastAsia"/>
          <w:lang w:eastAsia="zh-CN"/>
        </w:rPr>
        <w:t xml:space="preserve"> </w:t>
      </w:r>
      <w:r>
        <w:rPr>
          <w:rFonts w:eastAsiaTheme="minorEastAsia"/>
          <w:lang w:eastAsia="zh-CN"/>
        </w:rPr>
        <w:t>for Case 1 and 2.</w:t>
      </w:r>
    </w:p>
    <w:p w:rsidR="006C3C79" w:rsidRDefault="006C3C79" w:rsidP="006C3C79">
      <w:pPr>
        <w:spacing w:before="120" w:after="120"/>
        <w:rPr>
          <w:rFonts w:eastAsiaTheme="minorEastAsia"/>
          <w:lang w:eastAsia="zh-CN"/>
        </w:rPr>
      </w:pPr>
      <w:r>
        <w:rPr>
          <w:rFonts w:eastAsiaTheme="minorEastAsia"/>
          <w:lang w:eastAsia="zh-CN"/>
        </w:rPr>
        <w:t>The UE paging monitoring cycle T in IDLE is defined as below.</w:t>
      </w:r>
    </w:p>
    <w:p w:rsidR="006C3C79" w:rsidRDefault="006C3C79" w:rsidP="006C3C79">
      <w:pPr>
        <w:pStyle w:val="afe"/>
        <w:numPr>
          <w:ilvl w:val="0"/>
          <w:numId w:val="13"/>
        </w:numPr>
        <w:spacing w:before="120" w:after="120"/>
        <w:rPr>
          <w:rFonts w:eastAsiaTheme="minorEastAsia"/>
          <w:lang w:eastAsia="zh-CN"/>
        </w:rPr>
      </w:pPr>
      <w:r w:rsidRPr="00A0361E">
        <w:rPr>
          <w:rFonts w:eastAsiaTheme="minorEastAsia"/>
          <w:lang w:eastAsia="zh-CN"/>
        </w:rPr>
        <w:t xml:space="preserve">When CN </w:t>
      </w:r>
      <w:proofErr w:type="spellStart"/>
      <w:r w:rsidRPr="00A0361E">
        <w:rPr>
          <w:rFonts w:eastAsiaTheme="minorEastAsia"/>
          <w:lang w:eastAsia="zh-CN"/>
        </w:rPr>
        <w:t>eDRX</w:t>
      </w:r>
      <w:proofErr w:type="spellEnd"/>
      <w:r w:rsidRPr="00A0361E">
        <w:rPr>
          <w:rFonts w:eastAsiaTheme="minorEastAsia"/>
          <w:lang w:eastAsia="zh-CN"/>
        </w:rPr>
        <w:t xml:space="preserve"> &lt;= 10.24s, UE monitors paging with CN </w:t>
      </w:r>
      <w:proofErr w:type="spellStart"/>
      <w:r w:rsidRPr="00A0361E">
        <w:rPr>
          <w:rFonts w:eastAsiaTheme="minorEastAsia"/>
          <w:lang w:eastAsia="zh-CN"/>
        </w:rPr>
        <w:t>eDRX</w:t>
      </w:r>
      <w:proofErr w:type="spellEnd"/>
      <w:r w:rsidRPr="00A0361E">
        <w:rPr>
          <w:rFonts w:eastAsiaTheme="minorEastAsia"/>
          <w:lang w:eastAsia="zh-CN"/>
        </w:rPr>
        <w:t>, and it is straightforward to define T</w:t>
      </w:r>
      <w:r w:rsidRPr="00A0361E">
        <w:rPr>
          <w:rFonts w:eastAsiaTheme="minorEastAsia"/>
          <w:vertAlign w:val="subscript"/>
          <w:lang w:eastAsia="zh-CN"/>
        </w:rPr>
        <w:t>DRX</w:t>
      </w:r>
      <w:r w:rsidRPr="00A0361E">
        <w:rPr>
          <w:rFonts w:eastAsiaTheme="minorEastAsia"/>
          <w:lang w:eastAsia="zh-CN"/>
        </w:rPr>
        <w:t xml:space="preserve"> as CN </w:t>
      </w:r>
      <w:proofErr w:type="spellStart"/>
      <w:r w:rsidRPr="00A0361E">
        <w:rPr>
          <w:rFonts w:eastAsiaTheme="minorEastAsia"/>
          <w:lang w:eastAsia="zh-CN"/>
        </w:rPr>
        <w:t>eDRX</w:t>
      </w:r>
      <w:proofErr w:type="spellEnd"/>
      <w:r w:rsidRPr="00A0361E">
        <w:rPr>
          <w:rFonts w:eastAsiaTheme="minorEastAsia"/>
          <w:lang w:eastAsia="zh-CN"/>
        </w:rPr>
        <w:t>.</w:t>
      </w:r>
    </w:p>
    <w:p w:rsidR="006C3C79" w:rsidRDefault="006C3C79" w:rsidP="006C3C79">
      <w:pPr>
        <w:pStyle w:val="afe"/>
        <w:numPr>
          <w:ilvl w:val="0"/>
          <w:numId w:val="13"/>
        </w:numPr>
        <w:spacing w:before="120" w:after="120"/>
        <w:rPr>
          <w:rFonts w:eastAsiaTheme="minorEastAsia"/>
          <w:lang w:eastAsia="zh-CN"/>
        </w:rPr>
      </w:pPr>
      <w:r>
        <w:rPr>
          <w:rFonts w:eastAsiaTheme="minorEastAsia"/>
          <w:lang w:eastAsia="zh-CN"/>
        </w:rPr>
        <w:t xml:space="preserve">When CN </w:t>
      </w:r>
      <w:proofErr w:type="spellStart"/>
      <w:r>
        <w:rPr>
          <w:rFonts w:eastAsiaTheme="minorEastAsia"/>
          <w:lang w:eastAsia="zh-CN"/>
        </w:rPr>
        <w:t>eDRX</w:t>
      </w:r>
      <w:proofErr w:type="spellEnd"/>
      <w:r>
        <w:rPr>
          <w:rFonts w:eastAsiaTheme="minorEastAsia"/>
          <w:lang w:eastAsia="zh-CN"/>
        </w:rPr>
        <w:t xml:space="preserve"> &gt; 10.24s, UE monitors paging in CN PTW with a DRX cycle T. </w:t>
      </w:r>
    </w:p>
    <w:p w:rsidR="006C3C79" w:rsidRPr="00CE34C9" w:rsidRDefault="006C3C79" w:rsidP="006C3C79">
      <w:pPr>
        <w:spacing w:before="120" w:after="120"/>
        <w:rPr>
          <w:rFonts w:eastAsiaTheme="minorEastAsia"/>
          <w:lang w:eastAsia="zh-CN"/>
        </w:rPr>
      </w:pPr>
      <w:r>
        <w:rPr>
          <w:rFonts w:eastAsiaTheme="minorEastAsia"/>
          <w:lang w:eastAsia="zh-CN"/>
        </w:rPr>
        <w:t>Since there is only a single T value for both cases, it is straightforward to use it as the measurement cycle for PRS measurement requirements.</w:t>
      </w:r>
    </w:p>
    <w:p w:rsidR="006C3C79" w:rsidRPr="006C3C79" w:rsidRDefault="006C3C79" w:rsidP="006C3C79">
      <w:pPr>
        <w:spacing w:before="120" w:after="120"/>
        <w:rPr>
          <w:rFonts w:eastAsiaTheme="minorEastAsia"/>
          <w:lang w:val="en-US" w:eastAsia="zh-CN"/>
        </w:rPr>
      </w:pPr>
      <w:r w:rsidRPr="0095335A">
        <w:rPr>
          <w:rFonts w:eastAsiaTheme="minorEastAsia"/>
          <w:b/>
          <w:lang w:eastAsia="zh-CN"/>
        </w:rPr>
        <w:t xml:space="preserve">Proposal </w:t>
      </w:r>
      <w:r w:rsidR="000338FD">
        <w:rPr>
          <w:rFonts w:eastAsiaTheme="minorEastAsia"/>
          <w:b/>
          <w:lang w:eastAsia="zh-CN"/>
        </w:rPr>
        <w:t>9</w:t>
      </w:r>
      <w:r w:rsidRPr="0095335A">
        <w:rPr>
          <w:rFonts w:eastAsiaTheme="minorEastAsia"/>
          <w:b/>
          <w:lang w:eastAsia="zh-CN"/>
        </w:rPr>
        <w:t xml:space="preserve">: </w:t>
      </w:r>
      <w:proofErr w:type="spellStart"/>
      <w:r w:rsidR="000338FD" w:rsidRPr="000338FD">
        <w:rPr>
          <w:rFonts w:eastAsiaTheme="minorEastAsia" w:hint="eastAsia"/>
          <w:b/>
          <w:lang w:val="en-US" w:eastAsia="zh-CN"/>
        </w:rPr>
        <w:t>T</w:t>
      </w:r>
      <w:r w:rsidR="000338FD" w:rsidRPr="000338FD">
        <w:rPr>
          <w:rFonts w:eastAsiaTheme="minorEastAsia" w:hint="eastAsia"/>
          <w:b/>
          <w:vertAlign w:val="subscript"/>
          <w:lang w:val="en-US" w:eastAsia="zh-CN"/>
        </w:rPr>
        <w:t>available</w:t>
      </w:r>
      <w:proofErr w:type="spellEnd"/>
      <w:r w:rsidR="000338FD" w:rsidRPr="000338FD">
        <w:rPr>
          <w:rFonts w:eastAsiaTheme="minorEastAsia" w:hint="eastAsia"/>
          <w:b/>
          <w:lang w:val="en-US" w:eastAsia="zh-CN"/>
        </w:rPr>
        <w:t xml:space="preserve"> = </w:t>
      </w:r>
      <w:r w:rsidR="000338FD" w:rsidRPr="000338FD">
        <w:rPr>
          <w:rFonts w:eastAsiaTheme="minorEastAsia"/>
          <w:b/>
          <w:lang w:eastAsia="zh-CN"/>
        </w:rPr>
        <w:t>LCM (</w:t>
      </w:r>
      <w:proofErr w:type="spellStart"/>
      <w:proofErr w:type="gramStart"/>
      <w:r w:rsidR="000338FD" w:rsidRPr="000338FD">
        <w:rPr>
          <w:rFonts w:eastAsiaTheme="minorEastAsia"/>
          <w:b/>
          <w:lang w:eastAsia="zh-CN"/>
        </w:rPr>
        <w:t>T</w:t>
      </w:r>
      <w:r w:rsidR="000338FD" w:rsidRPr="000338FD">
        <w:rPr>
          <w:rFonts w:eastAsiaTheme="minorEastAsia"/>
          <w:b/>
          <w:vertAlign w:val="subscript"/>
          <w:lang w:eastAsia="zh-CN"/>
        </w:rPr>
        <w:t>PRS,i</w:t>
      </w:r>
      <w:proofErr w:type="spellEnd"/>
      <w:proofErr w:type="gramEnd"/>
      <w:r w:rsidR="000338FD" w:rsidRPr="000338FD">
        <w:rPr>
          <w:rFonts w:eastAsiaTheme="minorEastAsia"/>
          <w:b/>
          <w:lang w:eastAsia="zh-CN"/>
        </w:rPr>
        <w:t>, T</w:t>
      </w:r>
      <w:r w:rsidR="000338FD" w:rsidRPr="000338FD">
        <w:rPr>
          <w:rFonts w:eastAsiaTheme="minorEastAsia"/>
          <w:b/>
          <w:vertAlign w:val="subscript"/>
          <w:lang w:eastAsia="zh-CN"/>
        </w:rPr>
        <w:t>DRX</w:t>
      </w:r>
      <w:r w:rsidR="000338FD" w:rsidRPr="000338FD">
        <w:rPr>
          <w:rFonts w:eastAsiaTheme="minorEastAsia"/>
          <w:b/>
          <w:lang w:eastAsia="zh-CN"/>
        </w:rPr>
        <w:t>)</w:t>
      </w:r>
      <w:r w:rsidR="000338FD" w:rsidRPr="000338FD">
        <w:rPr>
          <w:rFonts w:eastAsiaTheme="minorEastAsia" w:hint="eastAsia"/>
          <w:b/>
          <w:lang w:eastAsia="zh-CN"/>
        </w:rPr>
        <w:t>, where</w:t>
      </w:r>
      <w:r w:rsidR="000338FD" w:rsidRPr="000338FD">
        <w:rPr>
          <w:rFonts w:eastAsiaTheme="minorEastAsia" w:hint="eastAsia"/>
          <w:b/>
          <w:lang w:val="en-US" w:eastAsia="zh-CN"/>
        </w:rPr>
        <w:t xml:space="preserve"> T</w:t>
      </w:r>
      <w:r w:rsidR="000338FD" w:rsidRPr="000338FD">
        <w:rPr>
          <w:rFonts w:eastAsiaTheme="minorEastAsia" w:hint="eastAsia"/>
          <w:b/>
          <w:vertAlign w:val="subscript"/>
          <w:lang w:val="en-US" w:eastAsia="zh-CN"/>
        </w:rPr>
        <w:t>DRX</w:t>
      </w:r>
      <w:r w:rsidR="000338FD" w:rsidRPr="000338FD">
        <w:rPr>
          <w:rFonts w:eastAsiaTheme="minorEastAsia" w:hint="eastAsia"/>
          <w:b/>
          <w:lang w:val="en-US" w:eastAsia="zh-CN"/>
        </w:rPr>
        <w:t xml:space="preserve"> </w:t>
      </w:r>
      <w:r w:rsidR="000338FD" w:rsidRPr="000338FD">
        <w:rPr>
          <w:rFonts w:eastAsiaTheme="minorEastAsia"/>
          <w:b/>
          <w:bCs/>
          <w:lang w:eastAsia="zh-CN"/>
        </w:rPr>
        <w:t>is defined as T in Rel-17 TS 38.304</w:t>
      </w:r>
      <w:r w:rsidR="000338FD">
        <w:rPr>
          <w:rFonts w:eastAsiaTheme="minorEastAsia"/>
          <w:b/>
          <w:bCs/>
          <w:lang w:eastAsia="zh-CN"/>
        </w:rPr>
        <w:t xml:space="preserve"> </w:t>
      </w:r>
      <w:r w:rsidR="000338FD">
        <w:rPr>
          <w:rFonts w:eastAsiaTheme="minorEastAsia"/>
          <w:b/>
          <w:lang w:eastAsia="zh-CN"/>
        </w:rPr>
        <w:t>f</w:t>
      </w:r>
      <w:r w:rsidRPr="00CE34C9">
        <w:rPr>
          <w:rFonts w:eastAsiaTheme="minorEastAsia"/>
          <w:b/>
          <w:lang w:eastAsia="zh-CN"/>
        </w:rPr>
        <w:t xml:space="preserve">or both cases with </w:t>
      </w:r>
      <w:r>
        <w:rPr>
          <w:rFonts w:eastAsiaTheme="minorEastAsia"/>
          <w:b/>
          <w:lang w:eastAsia="zh-CN"/>
        </w:rPr>
        <w:t xml:space="preserve">CN </w:t>
      </w:r>
      <w:proofErr w:type="spellStart"/>
      <w:r w:rsidRPr="00CE34C9">
        <w:rPr>
          <w:rFonts w:eastAsiaTheme="minorEastAsia"/>
          <w:b/>
          <w:lang w:eastAsia="zh-CN"/>
        </w:rPr>
        <w:t>eDRX</w:t>
      </w:r>
      <w:proofErr w:type="spellEnd"/>
      <w:r w:rsidRPr="00CE34C9">
        <w:rPr>
          <w:rFonts w:eastAsiaTheme="minorEastAsia"/>
          <w:b/>
          <w:lang w:eastAsia="zh-CN"/>
        </w:rPr>
        <w:t xml:space="preserve"> &lt;= 10.24s and </w:t>
      </w:r>
      <w:r>
        <w:rPr>
          <w:rFonts w:eastAsiaTheme="minorEastAsia"/>
          <w:b/>
          <w:lang w:eastAsia="zh-CN"/>
        </w:rPr>
        <w:t xml:space="preserve">CN </w:t>
      </w:r>
      <w:proofErr w:type="spellStart"/>
      <w:r w:rsidRPr="00CE34C9">
        <w:rPr>
          <w:rFonts w:eastAsiaTheme="minorEastAsia"/>
          <w:b/>
          <w:lang w:eastAsia="zh-CN"/>
        </w:rPr>
        <w:t>eDRX</w:t>
      </w:r>
      <w:proofErr w:type="spellEnd"/>
      <w:r w:rsidRPr="00CE34C9">
        <w:rPr>
          <w:rFonts w:eastAsiaTheme="minorEastAsia"/>
          <w:b/>
          <w:lang w:eastAsia="zh-CN"/>
        </w:rPr>
        <w:t xml:space="preserve"> &gt; 10.24s</w:t>
      </w:r>
      <w:r>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433EF">
        <w:rPr>
          <w:rFonts w:eastAsia="宋体"/>
          <w:lang w:eastAsia="zh-CN"/>
        </w:rPr>
        <w:t xml:space="preserve">RRM requirements for </w:t>
      </w:r>
      <w:r w:rsidR="0011663E">
        <w:rPr>
          <w:rFonts w:eastAsia="宋体"/>
          <w:lang w:eastAsia="zh-CN"/>
        </w:rPr>
        <w:t>LPHAP</w:t>
      </w:r>
      <w:r>
        <w:rPr>
          <w:rFonts w:eastAsia="宋体"/>
          <w:lang w:eastAsia="zh-CN"/>
        </w:rPr>
        <w:t>.</w:t>
      </w:r>
    </w:p>
    <w:p w:rsidR="000338FD" w:rsidRPr="00745ADC" w:rsidRDefault="000338FD" w:rsidP="000338FD">
      <w:pPr>
        <w:spacing w:before="120" w:after="120"/>
        <w:rPr>
          <w:rFonts w:eastAsiaTheme="minorEastAsia"/>
          <w:b/>
          <w:lang w:eastAsia="zh-CN"/>
        </w:rPr>
      </w:pPr>
      <w:r w:rsidRPr="00745ADC">
        <w:rPr>
          <w:rFonts w:eastAsiaTheme="minorEastAsia" w:hint="eastAsia"/>
          <w:b/>
          <w:lang w:eastAsia="zh-CN"/>
        </w:rPr>
        <w:t>P</w:t>
      </w:r>
      <w:r w:rsidRPr="00745ADC">
        <w:rPr>
          <w:rFonts w:eastAsiaTheme="minorEastAsia"/>
          <w:b/>
          <w:lang w:eastAsia="zh-CN"/>
        </w:rPr>
        <w:t xml:space="preserve">roposal </w:t>
      </w:r>
      <w:r>
        <w:rPr>
          <w:rFonts w:eastAsiaTheme="minorEastAsia"/>
          <w:b/>
          <w:lang w:eastAsia="zh-CN"/>
        </w:rPr>
        <w:t>1</w:t>
      </w:r>
      <w:r w:rsidRPr="00745ADC">
        <w:rPr>
          <w:rFonts w:eastAsiaTheme="minorEastAsia"/>
          <w:b/>
          <w:lang w:eastAsia="zh-CN"/>
        </w:rPr>
        <w:t xml:space="preserve">: For defining PRS measurement requirements with RAN </w:t>
      </w:r>
      <w:proofErr w:type="spellStart"/>
      <w:r w:rsidRPr="00745ADC">
        <w:rPr>
          <w:rFonts w:eastAsiaTheme="minorEastAsia"/>
          <w:b/>
          <w:lang w:eastAsia="zh-CN"/>
        </w:rPr>
        <w:t>eDRX</w:t>
      </w:r>
      <w:proofErr w:type="spellEnd"/>
      <w:r w:rsidRPr="00745ADC">
        <w:rPr>
          <w:rFonts w:eastAsiaTheme="minorEastAsia"/>
          <w:b/>
          <w:lang w:eastAsia="zh-CN"/>
        </w:rPr>
        <w:t xml:space="preserve"> &gt; 10.24s, the PRS measurement reporting periodicity is the configured </w:t>
      </w:r>
      <w:proofErr w:type="spellStart"/>
      <w:r w:rsidRPr="00745ADC">
        <w:rPr>
          <w:rFonts w:eastAsiaTheme="minorEastAsia"/>
          <w:b/>
          <w:i/>
          <w:lang w:eastAsia="zh-CN"/>
        </w:rPr>
        <w:t>reportingInterval</w:t>
      </w:r>
      <w:proofErr w:type="spellEnd"/>
      <w:r w:rsidRPr="00745ADC">
        <w:rPr>
          <w:rFonts w:eastAsiaTheme="minorEastAsia"/>
          <w:b/>
          <w:lang w:eastAsia="zh-CN"/>
        </w:rPr>
        <w:t xml:space="preserve"> in </w:t>
      </w:r>
      <w:proofErr w:type="spellStart"/>
      <w:r w:rsidRPr="00745ADC">
        <w:rPr>
          <w:rFonts w:eastAsiaTheme="minorEastAsia"/>
          <w:b/>
          <w:i/>
          <w:lang w:eastAsia="zh-CN"/>
        </w:rPr>
        <w:t>RequestLocationInformation</w:t>
      </w:r>
      <w:proofErr w:type="spellEnd"/>
      <w:r w:rsidRPr="00745ADC">
        <w:rPr>
          <w:rFonts w:eastAsiaTheme="minorEastAsia"/>
          <w:b/>
          <w:lang w:eastAsia="zh-CN"/>
        </w:rPr>
        <w:t>. If not configured, start of PRS measurement is not limited to PTW.</w:t>
      </w:r>
    </w:p>
    <w:p w:rsidR="000338FD" w:rsidRPr="0011663E" w:rsidRDefault="000338FD" w:rsidP="000338FD">
      <w:pPr>
        <w:spacing w:before="120" w:after="120"/>
        <w:rPr>
          <w:rFonts w:eastAsiaTheme="minorEastAsia"/>
          <w:lang w:eastAsia="zh-CN"/>
        </w:rPr>
      </w:pPr>
      <w:r w:rsidRPr="00416E8C">
        <w:rPr>
          <w:rFonts w:eastAsiaTheme="minorEastAsia" w:hint="eastAsia"/>
          <w:b/>
          <w:lang w:eastAsia="zh-CN"/>
        </w:rPr>
        <w:t>P</w:t>
      </w:r>
      <w:r w:rsidRPr="00416E8C">
        <w:rPr>
          <w:rFonts w:eastAsiaTheme="minorEastAsia"/>
          <w:b/>
          <w:lang w:eastAsia="zh-CN"/>
        </w:rPr>
        <w:t xml:space="preserve">roposal </w:t>
      </w:r>
      <w:r>
        <w:rPr>
          <w:rFonts w:eastAsiaTheme="minorEastAsia"/>
          <w:b/>
          <w:lang w:eastAsia="zh-CN"/>
        </w:rPr>
        <w:t>2</w:t>
      </w:r>
      <w:r w:rsidRPr="00416E8C">
        <w:rPr>
          <w:rFonts w:eastAsiaTheme="minorEastAsia"/>
          <w:b/>
          <w:lang w:eastAsia="zh-CN"/>
        </w:rPr>
        <w:t xml:space="preserve">: For defining PRS measurement requirements with RAN </w:t>
      </w:r>
      <w:proofErr w:type="spellStart"/>
      <w:r w:rsidRPr="00416E8C">
        <w:rPr>
          <w:rFonts w:eastAsiaTheme="minorEastAsia"/>
          <w:b/>
          <w:lang w:eastAsia="zh-CN"/>
        </w:rPr>
        <w:t>eDRX</w:t>
      </w:r>
      <w:proofErr w:type="spellEnd"/>
      <w:r w:rsidRPr="00416E8C">
        <w:rPr>
          <w:rFonts w:eastAsiaTheme="minorEastAsia"/>
          <w:b/>
          <w:lang w:eastAsia="zh-CN"/>
        </w:rPr>
        <w:t xml:space="preserve"> &gt; 10.24s, if there is no PRS resource in PTW, start of PRS measurement is not limited to PTW.</w:t>
      </w:r>
    </w:p>
    <w:p w:rsidR="000338FD" w:rsidRDefault="000338FD" w:rsidP="000338FD">
      <w:pPr>
        <w:spacing w:before="120" w:after="120"/>
        <w:rPr>
          <w:rFonts w:eastAsiaTheme="minorEastAsia"/>
          <w:lang w:eastAsia="zh-CN"/>
        </w:rPr>
      </w:pPr>
      <w:r w:rsidRPr="0052320C">
        <w:rPr>
          <w:rFonts w:eastAsiaTheme="minorEastAsia" w:hint="eastAsia"/>
          <w:b/>
          <w:lang w:eastAsia="zh-CN"/>
        </w:rPr>
        <w:t>P</w:t>
      </w:r>
      <w:r w:rsidRPr="0052320C">
        <w:rPr>
          <w:rFonts w:eastAsiaTheme="minorEastAsia"/>
          <w:b/>
          <w:lang w:eastAsia="zh-CN"/>
        </w:rPr>
        <w:t xml:space="preserve">roposal </w:t>
      </w:r>
      <w:r>
        <w:rPr>
          <w:rFonts w:eastAsiaTheme="minorEastAsia"/>
          <w:b/>
          <w:lang w:eastAsia="zh-CN"/>
        </w:rPr>
        <w:t>3</w:t>
      </w:r>
      <w:r w:rsidRPr="0052320C">
        <w:rPr>
          <w:rFonts w:eastAsiaTheme="minorEastAsia"/>
          <w:b/>
          <w:lang w:eastAsia="zh-CN"/>
        </w:rPr>
        <w:t xml:space="preserve">: </w:t>
      </w:r>
      <w:r>
        <w:rPr>
          <w:rFonts w:eastAsiaTheme="minorEastAsia"/>
          <w:b/>
          <w:lang w:eastAsia="zh-CN"/>
        </w:rPr>
        <w:t>For Case 2, the additional RRM</w:t>
      </w:r>
      <w:r w:rsidRPr="0052320C">
        <w:rPr>
          <w:rFonts w:eastAsiaTheme="minorEastAsia"/>
          <w:b/>
          <w:lang w:eastAsia="zh-CN"/>
        </w:rPr>
        <w:t xml:space="preserve"> measurement requirements are based on measurement cycle T = </w:t>
      </w:r>
      <w:r w:rsidR="00C02DE6">
        <w:rPr>
          <w:rFonts w:eastAsiaTheme="minorEastAsia"/>
          <w:b/>
          <w:lang w:eastAsia="zh-CN"/>
        </w:rPr>
        <w:t>max</w:t>
      </w:r>
      <w:r w:rsidRPr="0052320C">
        <w:rPr>
          <w:rFonts w:eastAsiaTheme="minorEastAsia"/>
          <w:b/>
          <w:lang w:eastAsia="zh-CN"/>
        </w:rPr>
        <w:t>(</w:t>
      </w:r>
      <w:proofErr w:type="spellStart"/>
      <w:r w:rsidRPr="0052320C">
        <w:rPr>
          <w:rFonts w:eastAsiaTheme="minorEastAsia"/>
          <w:b/>
          <w:lang w:eastAsia="zh-CN"/>
        </w:rPr>
        <w:t>T</w:t>
      </w:r>
      <w:r w:rsidRPr="0052320C">
        <w:rPr>
          <w:rFonts w:eastAsiaTheme="minorEastAsia"/>
          <w:b/>
          <w:vertAlign w:val="subscript"/>
          <w:lang w:eastAsia="zh-CN"/>
        </w:rPr>
        <w:t>pos</w:t>
      </w:r>
      <w:proofErr w:type="spellEnd"/>
      <w:r w:rsidRPr="0052320C">
        <w:rPr>
          <w:rFonts w:eastAsiaTheme="minorEastAsia"/>
          <w:b/>
          <w:lang w:eastAsia="zh-CN"/>
        </w:rPr>
        <w:t>, T</w:t>
      </w:r>
      <w:r w:rsidRPr="0052320C">
        <w:rPr>
          <w:rFonts w:eastAsiaTheme="minorEastAsia"/>
          <w:b/>
          <w:vertAlign w:val="subscript"/>
          <w:lang w:eastAsia="zh-CN"/>
        </w:rPr>
        <w:t>DRX</w:t>
      </w:r>
      <w:r w:rsidRPr="0052320C">
        <w:rPr>
          <w:rFonts w:eastAsiaTheme="minorEastAsia"/>
          <w:b/>
          <w:lang w:eastAsia="zh-CN"/>
        </w:rPr>
        <w:t>).</w:t>
      </w:r>
    </w:p>
    <w:p w:rsidR="000338FD" w:rsidRDefault="000338FD" w:rsidP="000338FD">
      <w:pPr>
        <w:spacing w:before="120" w:after="120"/>
        <w:rPr>
          <w:rFonts w:eastAsiaTheme="minorEastAsia"/>
          <w:lang w:eastAsia="zh-CN"/>
        </w:rPr>
      </w:pPr>
      <w:r w:rsidRPr="00F45F96">
        <w:rPr>
          <w:rFonts w:eastAsiaTheme="minorEastAsia"/>
          <w:b/>
          <w:lang w:eastAsia="zh-CN"/>
        </w:rPr>
        <w:lastRenderedPageBreak/>
        <w:t xml:space="preserve">Proposal </w:t>
      </w:r>
      <w:r>
        <w:rPr>
          <w:rFonts w:eastAsiaTheme="minorEastAsia"/>
          <w:b/>
          <w:lang w:eastAsia="zh-CN"/>
        </w:rPr>
        <w:t>4</w:t>
      </w:r>
      <w:r w:rsidRPr="00F45F96">
        <w:rPr>
          <w:rFonts w:eastAsiaTheme="minorEastAsia"/>
          <w:b/>
          <w:lang w:eastAsia="zh-CN"/>
        </w:rPr>
        <w:t xml:space="preserve">: </w:t>
      </w:r>
      <w:r>
        <w:rPr>
          <w:rFonts w:eastAsiaTheme="minorEastAsia"/>
          <w:b/>
          <w:lang w:eastAsia="zh-CN"/>
        </w:rPr>
        <w:t xml:space="preserve">RAN4 not to </w:t>
      </w:r>
      <w:r w:rsidRPr="00F45F96">
        <w:rPr>
          <w:rFonts w:eastAsiaTheme="minorEastAsia"/>
          <w:b/>
          <w:lang w:eastAsia="zh-CN"/>
        </w:rPr>
        <w:t xml:space="preserve">define applicability condition </w:t>
      </w:r>
      <w:r>
        <w:rPr>
          <w:rFonts w:eastAsiaTheme="minorEastAsia"/>
          <w:b/>
          <w:lang w:eastAsia="zh-CN"/>
        </w:rPr>
        <w:t xml:space="preserve">for </w:t>
      </w:r>
      <w:r w:rsidRPr="00F45F96">
        <w:rPr>
          <w:rFonts w:eastAsiaTheme="minorEastAsia"/>
          <w:b/>
          <w:lang w:eastAsia="zh-CN"/>
        </w:rPr>
        <w:t xml:space="preserve">PRS measurement requirements </w:t>
      </w:r>
      <w:r>
        <w:rPr>
          <w:rFonts w:eastAsiaTheme="minorEastAsia"/>
          <w:b/>
          <w:lang w:eastAsia="zh-CN"/>
        </w:rPr>
        <w:t xml:space="preserve">related to </w:t>
      </w:r>
      <w:r w:rsidRPr="00F45F96">
        <w:rPr>
          <w:rFonts w:eastAsiaTheme="minorEastAsia"/>
          <w:b/>
          <w:lang w:eastAsia="zh-CN"/>
        </w:rPr>
        <w:t xml:space="preserve">alignment between </w:t>
      </w:r>
      <w:r>
        <w:rPr>
          <w:rFonts w:eastAsiaTheme="minorEastAsia"/>
          <w:b/>
          <w:lang w:eastAsia="zh-CN"/>
        </w:rPr>
        <w:t>(</w:t>
      </w:r>
      <w:r w:rsidRPr="00F45F96">
        <w:rPr>
          <w:rFonts w:eastAsiaTheme="minorEastAsia"/>
          <w:b/>
          <w:lang w:eastAsia="zh-CN"/>
        </w:rPr>
        <w:t>e</w:t>
      </w:r>
      <w:r>
        <w:rPr>
          <w:rFonts w:eastAsiaTheme="minorEastAsia"/>
          <w:b/>
          <w:lang w:eastAsia="zh-CN"/>
        </w:rPr>
        <w:t>)</w:t>
      </w:r>
      <w:r w:rsidRPr="00F45F96">
        <w:rPr>
          <w:rFonts w:eastAsiaTheme="minorEastAsia"/>
          <w:b/>
          <w:lang w:eastAsia="zh-CN"/>
        </w:rPr>
        <w:t>DRX and PRS configuration.</w:t>
      </w:r>
    </w:p>
    <w:p w:rsidR="000338FD" w:rsidRDefault="000338FD" w:rsidP="000338FD">
      <w:pPr>
        <w:spacing w:before="120" w:after="120"/>
        <w:rPr>
          <w:rFonts w:eastAsiaTheme="minorEastAsia"/>
          <w:lang w:eastAsia="zh-CN"/>
        </w:rPr>
      </w:pPr>
      <w:r w:rsidRPr="008F233A">
        <w:rPr>
          <w:rFonts w:eastAsiaTheme="minorEastAsia"/>
          <w:b/>
          <w:lang w:eastAsia="zh-CN"/>
        </w:rPr>
        <w:t xml:space="preserve">Proposal </w:t>
      </w:r>
      <w:r>
        <w:rPr>
          <w:rFonts w:eastAsiaTheme="minorEastAsia"/>
          <w:b/>
          <w:lang w:eastAsia="zh-CN"/>
        </w:rPr>
        <w:t>5</w:t>
      </w:r>
      <w:r w:rsidRPr="008F233A">
        <w:rPr>
          <w:rFonts w:eastAsiaTheme="minorEastAsia"/>
          <w:b/>
          <w:lang w:eastAsia="zh-CN"/>
        </w:rPr>
        <w:t>: RAN4 not to define additional requirements on the PRS measurement window selection in relation to PTW.</w:t>
      </w:r>
    </w:p>
    <w:p w:rsidR="000338FD" w:rsidRDefault="000338FD" w:rsidP="000338FD">
      <w:pPr>
        <w:spacing w:before="120" w:after="120"/>
        <w:rPr>
          <w:rFonts w:eastAsiaTheme="minorEastAsia"/>
          <w:b/>
          <w:lang w:eastAsia="zh-CN"/>
        </w:rPr>
      </w:pPr>
      <w:r w:rsidRPr="005A6FD0">
        <w:rPr>
          <w:rFonts w:eastAsiaTheme="minorEastAsia" w:hint="eastAsia"/>
          <w:b/>
          <w:lang w:eastAsia="zh-CN"/>
        </w:rPr>
        <w:t>P</w:t>
      </w:r>
      <w:r w:rsidRPr="005A6FD0">
        <w:rPr>
          <w:rFonts w:eastAsiaTheme="minorEastAsia"/>
          <w:b/>
          <w:lang w:eastAsia="zh-CN"/>
        </w:rPr>
        <w:t>roposal 6: Adopt option 1 for the reference signal for the current RSRP for TA validation: Reference signal for the current RSRP is the SSB for the currently camped cell.</w:t>
      </w:r>
    </w:p>
    <w:p w:rsidR="000338FD" w:rsidRPr="006C3C79" w:rsidRDefault="000338FD" w:rsidP="000338FD">
      <w:pPr>
        <w:spacing w:before="120" w:after="120"/>
        <w:rPr>
          <w:rFonts w:eastAsiaTheme="minorEastAsia"/>
          <w:b/>
          <w:lang w:eastAsia="zh-CN"/>
        </w:rPr>
      </w:pPr>
      <w:r w:rsidRPr="006C3C79">
        <w:rPr>
          <w:rFonts w:eastAsiaTheme="minorEastAsia"/>
          <w:b/>
          <w:lang w:eastAsia="zh-CN"/>
        </w:rPr>
        <w:t xml:space="preserve">Proposal 7: Use </w:t>
      </w:r>
      <w:r w:rsidRPr="006C3C79">
        <w:rPr>
          <w:rFonts w:eastAsiaTheme="minorEastAsia" w:hint="eastAsia"/>
          <w:b/>
          <w:lang w:eastAsia="zh-CN"/>
        </w:rPr>
        <w:t>±</w:t>
      </w:r>
      <w:proofErr w:type="spellStart"/>
      <w:r w:rsidRPr="006C3C79">
        <w:rPr>
          <w:rFonts w:eastAsiaTheme="minorEastAsia"/>
          <w:b/>
          <w:lang w:eastAsia="zh-CN"/>
        </w:rPr>
        <w:t>Te</w:t>
      </w:r>
      <w:proofErr w:type="spellEnd"/>
      <w:r w:rsidRPr="006C3C79">
        <w:rPr>
          <w:rFonts w:eastAsiaTheme="minorEastAsia"/>
          <w:b/>
          <w:lang w:eastAsia="zh-CN"/>
        </w:rPr>
        <w:t xml:space="preserve"> as the UL timing requirements for the subsequent SRS transmission after the one-shot autonomous TA adjustment.</w:t>
      </w:r>
    </w:p>
    <w:p w:rsidR="000338FD" w:rsidRDefault="000338FD" w:rsidP="000338FD">
      <w:pPr>
        <w:spacing w:before="120" w:after="120"/>
        <w:rPr>
          <w:rFonts w:eastAsia="Batang"/>
          <w:b/>
          <w:szCs w:val="24"/>
          <w:lang w:val="en-US" w:eastAsia="zh-CN"/>
        </w:rPr>
      </w:pPr>
      <w:r w:rsidRPr="00B25E9F">
        <w:rPr>
          <w:rFonts w:eastAsiaTheme="minorEastAsia"/>
          <w:b/>
          <w:lang w:eastAsia="zh-CN"/>
        </w:rPr>
        <w:t xml:space="preserve">Proposal </w:t>
      </w:r>
      <w:r>
        <w:rPr>
          <w:rFonts w:eastAsiaTheme="minorEastAsia"/>
          <w:b/>
          <w:lang w:eastAsia="zh-CN"/>
        </w:rPr>
        <w:t>8</w:t>
      </w:r>
      <w:r w:rsidRPr="00B25E9F">
        <w:rPr>
          <w:rFonts w:eastAsiaTheme="minorEastAsia"/>
          <w:b/>
          <w:lang w:eastAsia="zh-CN"/>
        </w:rPr>
        <w:t xml:space="preserve">: RAN4 to update the applicability condition of UE Rx-Tx requirements considering SRS transmission in </w:t>
      </w:r>
      <w:r w:rsidRPr="00B25E9F">
        <w:rPr>
          <w:rFonts w:eastAsia="Batang"/>
          <w:b/>
          <w:szCs w:val="24"/>
          <w:lang w:val="en-US" w:eastAsia="zh-CN"/>
        </w:rPr>
        <w:t>SRS positioning validity area.</w:t>
      </w:r>
    </w:p>
    <w:p w:rsidR="000338FD" w:rsidRPr="006C3C79" w:rsidRDefault="000338FD" w:rsidP="000338FD">
      <w:pPr>
        <w:pStyle w:val="afe"/>
        <w:numPr>
          <w:ilvl w:val="0"/>
          <w:numId w:val="13"/>
        </w:numPr>
        <w:spacing w:before="120" w:after="120"/>
        <w:rPr>
          <w:rFonts w:eastAsiaTheme="minorEastAsia"/>
          <w:lang w:eastAsia="zh-CN"/>
        </w:rPr>
      </w:pPr>
      <w:r w:rsidRPr="006C3C79">
        <w:rPr>
          <w:rFonts w:eastAsiaTheme="minorEastAsia"/>
          <w:b/>
          <w:lang w:eastAsia="zh-CN"/>
        </w:rPr>
        <w:t>The requirements apply provided that UE has valid SRS configuration in the current camping cell</w:t>
      </w:r>
    </w:p>
    <w:p w:rsidR="000338FD" w:rsidRPr="006C3C79" w:rsidRDefault="000338FD" w:rsidP="000338FD">
      <w:pPr>
        <w:pStyle w:val="afe"/>
        <w:numPr>
          <w:ilvl w:val="0"/>
          <w:numId w:val="13"/>
        </w:numPr>
        <w:spacing w:before="120" w:after="120"/>
        <w:rPr>
          <w:rFonts w:eastAsiaTheme="minorEastAsia"/>
          <w:lang w:eastAsia="zh-CN"/>
        </w:rPr>
      </w:pPr>
      <w:r w:rsidRPr="006C3C79">
        <w:rPr>
          <w:rFonts w:eastAsiaTheme="minorEastAsia"/>
          <w:b/>
          <w:lang w:eastAsia="zh-CN"/>
        </w:rPr>
        <w:t>If cell reselection occurs, and UE reselects to a cell out of the positioning validity area or if UE performs autonomous TA adjustment at reselection, then UE shall restart the measurement</w:t>
      </w:r>
    </w:p>
    <w:p w:rsidR="0011663E" w:rsidRPr="000338FD" w:rsidRDefault="000338FD" w:rsidP="00082F30">
      <w:pPr>
        <w:spacing w:before="120" w:after="120"/>
        <w:rPr>
          <w:rFonts w:eastAsiaTheme="minorEastAsia"/>
          <w:lang w:val="en-US" w:eastAsia="zh-CN"/>
        </w:rPr>
      </w:pPr>
      <w:r w:rsidRPr="0095335A">
        <w:rPr>
          <w:rFonts w:eastAsiaTheme="minorEastAsia"/>
          <w:b/>
          <w:lang w:eastAsia="zh-CN"/>
        </w:rPr>
        <w:t xml:space="preserve">Proposal </w:t>
      </w:r>
      <w:r>
        <w:rPr>
          <w:rFonts w:eastAsiaTheme="minorEastAsia"/>
          <w:b/>
          <w:lang w:eastAsia="zh-CN"/>
        </w:rPr>
        <w:t>9</w:t>
      </w:r>
      <w:r w:rsidRPr="0095335A">
        <w:rPr>
          <w:rFonts w:eastAsiaTheme="minorEastAsia"/>
          <w:b/>
          <w:lang w:eastAsia="zh-CN"/>
        </w:rPr>
        <w:t xml:space="preserve">: </w:t>
      </w:r>
      <w:proofErr w:type="spellStart"/>
      <w:r w:rsidRPr="000338FD">
        <w:rPr>
          <w:rFonts w:eastAsiaTheme="minorEastAsia" w:hint="eastAsia"/>
          <w:b/>
          <w:lang w:val="en-US" w:eastAsia="zh-CN"/>
        </w:rPr>
        <w:t>T</w:t>
      </w:r>
      <w:r w:rsidRPr="000338FD">
        <w:rPr>
          <w:rFonts w:eastAsiaTheme="minorEastAsia" w:hint="eastAsia"/>
          <w:b/>
          <w:vertAlign w:val="subscript"/>
          <w:lang w:val="en-US" w:eastAsia="zh-CN"/>
        </w:rPr>
        <w:t>available</w:t>
      </w:r>
      <w:proofErr w:type="spellEnd"/>
      <w:r w:rsidRPr="000338FD">
        <w:rPr>
          <w:rFonts w:eastAsiaTheme="minorEastAsia" w:hint="eastAsia"/>
          <w:b/>
          <w:lang w:val="en-US" w:eastAsia="zh-CN"/>
        </w:rPr>
        <w:t xml:space="preserve"> = </w:t>
      </w:r>
      <w:r w:rsidRPr="000338FD">
        <w:rPr>
          <w:rFonts w:eastAsiaTheme="minorEastAsia"/>
          <w:b/>
          <w:lang w:eastAsia="zh-CN"/>
        </w:rPr>
        <w:t>LCM (</w:t>
      </w:r>
      <w:proofErr w:type="spellStart"/>
      <w:proofErr w:type="gramStart"/>
      <w:r w:rsidRPr="000338FD">
        <w:rPr>
          <w:rFonts w:eastAsiaTheme="minorEastAsia"/>
          <w:b/>
          <w:lang w:eastAsia="zh-CN"/>
        </w:rPr>
        <w:t>T</w:t>
      </w:r>
      <w:r w:rsidRPr="000338FD">
        <w:rPr>
          <w:rFonts w:eastAsiaTheme="minorEastAsia"/>
          <w:b/>
          <w:vertAlign w:val="subscript"/>
          <w:lang w:eastAsia="zh-CN"/>
        </w:rPr>
        <w:t>PRS,i</w:t>
      </w:r>
      <w:proofErr w:type="spellEnd"/>
      <w:proofErr w:type="gramEnd"/>
      <w:r w:rsidRPr="000338FD">
        <w:rPr>
          <w:rFonts w:eastAsiaTheme="minorEastAsia"/>
          <w:b/>
          <w:lang w:eastAsia="zh-CN"/>
        </w:rPr>
        <w:t>, T</w:t>
      </w:r>
      <w:r w:rsidRPr="000338FD">
        <w:rPr>
          <w:rFonts w:eastAsiaTheme="minorEastAsia"/>
          <w:b/>
          <w:vertAlign w:val="subscript"/>
          <w:lang w:eastAsia="zh-CN"/>
        </w:rPr>
        <w:t>DRX</w:t>
      </w:r>
      <w:r w:rsidRPr="000338FD">
        <w:rPr>
          <w:rFonts w:eastAsiaTheme="minorEastAsia"/>
          <w:b/>
          <w:lang w:eastAsia="zh-CN"/>
        </w:rPr>
        <w:t>)</w:t>
      </w:r>
      <w:r w:rsidRPr="000338FD">
        <w:rPr>
          <w:rFonts w:eastAsiaTheme="minorEastAsia" w:hint="eastAsia"/>
          <w:b/>
          <w:lang w:eastAsia="zh-CN"/>
        </w:rPr>
        <w:t>, where</w:t>
      </w:r>
      <w:r w:rsidRPr="000338FD">
        <w:rPr>
          <w:rFonts w:eastAsiaTheme="minorEastAsia" w:hint="eastAsia"/>
          <w:b/>
          <w:lang w:val="en-US" w:eastAsia="zh-CN"/>
        </w:rPr>
        <w:t xml:space="preserve"> T</w:t>
      </w:r>
      <w:r w:rsidRPr="000338FD">
        <w:rPr>
          <w:rFonts w:eastAsiaTheme="minorEastAsia" w:hint="eastAsia"/>
          <w:b/>
          <w:vertAlign w:val="subscript"/>
          <w:lang w:val="en-US" w:eastAsia="zh-CN"/>
        </w:rPr>
        <w:t>DRX</w:t>
      </w:r>
      <w:r w:rsidRPr="000338FD">
        <w:rPr>
          <w:rFonts w:eastAsiaTheme="minorEastAsia" w:hint="eastAsia"/>
          <w:b/>
          <w:lang w:val="en-US" w:eastAsia="zh-CN"/>
        </w:rPr>
        <w:t xml:space="preserve"> </w:t>
      </w:r>
      <w:r w:rsidRPr="000338FD">
        <w:rPr>
          <w:rFonts w:eastAsiaTheme="minorEastAsia"/>
          <w:b/>
          <w:bCs/>
          <w:lang w:eastAsia="zh-CN"/>
        </w:rPr>
        <w:t>is defined as T in Rel-17 TS 38.304</w:t>
      </w:r>
      <w:r>
        <w:rPr>
          <w:rFonts w:eastAsiaTheme="minorEastAsia"/>
          <w:b/>
          <w:bCs/>
          <w:lang w:eastAsia="zh-CN"/>
        </w:rPr>
        <w:t xml:space="preserve"> </w:t>
      </w:r>
      <w:r>
        <w:rPr>
          <w:rFonts w:eastAsiaTheme="minorEastAsia"/>
          <w:b/>
          <w:lang w:eastAsia="zh-CN"/>
        </w:rPr>
        <w:t>f</w:t>
      </w:r>
      <w:r w:rsidRPr="00CE34C9">
        <w:rPr>
          <w:rFonts w:eastAsiaTheme="minorEastAsia"/>
          <w:b/>
          <w:lang w:eastAsia="zh-CN"/>
        </w:rPr>
        <w:t xml:space="preserve">or both cases with </w:t>
      </w:r>
      <w:r>
        <w:rPr>
          <w:rFonts w:eastAsiaTheme="minorEastAsia"/>
          <w:b/>
          <w:lang w:eastAsia="zh-CN"/>
        </w:rPr>
        <w:t xml:space="preserve">CN </w:t>
      </w:r>
      <w:proofErr w:type="spellStart"/>
      <w:r w:rsidRPr="00CE34C9">
        <w:rPr>
          <w:rFonts w:eastAsiaTheme="minorEastAsia"/>
          <w:b/>
          <w:lang w:eastAsia="zh-CN"/>
        </w:rPr>
        <w:t>eDRX</w:t>
      </w:r>
      <w:proofErr w:type="spellEnd"/>
      <w:r w:rsidRPr="00CE34C9">
        <w:rPr>
          <w:rFonts w:eastAsiaTheme="minorEastAsia"/>
          <w:b/>
          <w:lang w:eastAsia="zh-CN"/>
        </w:rPr>
        <w:t xml:space="preserve"> &lt;= 10.24s and </w:t>
      </w:r>
      <w:r>
        <w:rPr>
          <w:rFonts w:eastAsiaTheme="minorEastAsia"/>
          <w:b/>
          <w:lang w:eastAsia="zh-CN"/>
        </w:rPr>
        <w:t xml:space="preserve">CN </w:t>
      </w:r>
      <w:proofErr w:type="spellStart"/>
      <w:r w:rsidRPr="00CE34C9">
        <w:rPr>
          <w:rFonts w:eastAsiaTheme="minorEastAsia"/>
          <w:b/>
          <w:lang w:eastAsia="zh-CN"/>
        </w:rPr>
        <w:t>eDRX</w:t>
      </w:r>
      <w:proofErr w:type="spellEnd"/>
      <w:r w:rsidRPr="00CE34C9">
        <w:rPr>
          <w:rFonts w:eastAsiaTheme="minorEastAsia"/>
          <w:b/>
          <w:lang w:eastAsia="zh-CN"/>
        </w:rPr>
        <w:t xml:space="preserve"> &gt; 10.24s</w:t>
      </w:r>
      <w:r>
        <w:rPr>
          <w:rFonts w:eastAsiaTheme="minorEastAsia"/>
          <w:b/>
          <w:lang w:eastAsia="zh-CN"/>
        </w:rPr>
        <w:t>.</w:t>
      </w:r>
    </w:p>
    <w:p w:rsidR="00FA0C0C" w:rsidRDefault="00FA0C0C" w:rsidP="00FA0C0C">
      <w:pPr>
        <w:pStyle w:val="1"/>
        <w:jc w:val="both"/>
        <w:rPr>
          <w:lang w:val="en-US"/>
        </w:rPr>
      </w:pPr>
      <w:r w:rsidRPr="00C0754F">
        <w:rPr>
          <w:lang w:val="en-US"/>
        </w:rPr>
        <w:t>Reference</w:t>
      </w:r>
    </w:p>
    <w:p w:rsidR="00EB3815" w:rsidRDefault="00B17210" w:rsidP="0011663E">
      <w:pPr>
        <w:numPr>
          <w:ilvl w:val="0"/>
          <w:numId w:val="5"/>
        </w:numPr>
        <w:spacing w:before="120" w:after="120"/>
        <w:rPr>
          <w:rFonts w:eastAsia="宋体"/>
          <w:lang w:val="en-US" w:eastAsia="zh-CN"/>
        </w:rPr>
      </w:pPr>
      <w:r w:rsidRPr="00B17210">
        <w:rPr>
          <w:rFonts w:eastAsia="宋体"/>
          <w:lang w:val="en-US" w:eastAsia="zh-CN"/>
        </w:rPr>
        <w:t>R4-231</w:t>
      </w:r>
      <w:r w:rsidR="00CD55EE">
        <w:rPr>
          <w:rFonts w:eastAsia="宋体"/>
          <w:lang w:val="en-US" w:eastAsia="zh-CN"/>
        </w:rPr>
        <w:t>73</w:t>
      </w:r>
      <w:r w:rsidR="0011663E">
        <w:rPr>
          <w:rFonts w:eastAsia="宋体"/>
          <w:lang w:val="en-US" w:eastAsia="zh-CN"/>
        </w:rPr>
        <w:t>78</w:t>
      </w:r>
      <w:r w:rsidR="001D083D">
        <w:rPr>
          <w:rFonts w:eastAsia="宋体"/>
          <w:lang w:val="en-US" w:eastAsia="zh-CN"/>
        </w:rPr>
        <w:t xml:space="preserve">, </w:t>
      </w:r>
      <w:r w:rsidR="0011663E" w:rsidRPr="0011663E">
        <w:rPr>
          <w:rFonts w:eastAsia="宋体"/>
          <w:lang w:val="en-US" w:eastAsia="zh-CN"/>
        </w:rPr>
        <w:t>WF on R18 NR positioning – LPHAP</w:t>
      </w:r>
      <w:r w:rsidR="001D083D">
        <w:rPr>
          <w:rFonts w:eastAsia="宋体"/>
          <w:lang w:val="en-US" w:eastAsia="zh-CN"/>
        </w:rPr>
        <w:t xml:space="preserve">, </w:t>
      </w:r>
      <w:r w:rsidR="0011663E" w:rsidRPr="0011663E">
        <w:rPr>
          <w:rFonts w:eastAsia="宋体"/>
          <w:lang w:val="en-US" w:eastAsia="zh-CN"/>
        </w:rPr>
        <w:t xml:space="preserve">Huawei, </w:t>
      </w:r>
      <w:proofErr w:type="spellStart"/>
      <w:r w:rsidR="0011663E" w:rsidRPr="0011663E">
        <w:rPr>
          <w:rFonts w:eastAsia="宋体"/>
          <w:lang w:val="en-US" w:eastAsia="zh-CN"/>
        </w:rPr>
        <w:t>HiSilicon</w:t>
      </w:r>
      <w:proofErr w:type="spellEnd"/>
    </w:p>
    <w:p w:rsidR="009D4FD9" w:rsidRDefault="00C27441" w:rsidP="009D4FD9">
      <w:pPr>
        <w:numPr>
          <w:ilvl w:val="0"/>
          <w:numId w:val="5"/>
        </w:numPr>
        <w:spacing w:before="120" w:after="120"/>
        <w:rPr>
          <w:rFonts w:eastAsia="宋体"/>
          <w:lang w:val="en-US" w:eastAsia="zh-CN"/>
        </w:rPr>
      </w:pPr>
      <w:r w:rsidRPr="00C27441">
        <w:rPr>
          <w:rFonts w:eastAsia="宋体"/>
          <w:lang w:val="en-US" w:eastAsia="zh-CN"/>
        </w:rPr>
        <w:t>R2-2311568</w:t>
      </w:r>
      <w:r>
        <w:rPr>
          <w:rFonts w:eastAsia="宋体"/>
          <w:lang w:val="en-US" w:eastAsia="zh-CN"/>
        </w:rPr>
        <w:t xml:space="preserve">, </w:t>
      </w:r>
      <w:r w:rsidRPr="00C27441">
        <w:rPr>
          <w:rFonts w:eastAsia="宋体"/>
          <w:lang w:val="en-US" w:eastAsia="zh-CN"/>
        </w:rPr>
        <w:t>LS on TA validation for LPHAP</w:t>
      </w:r>
      <w:r>
        <w:rPr>
          <w:rFonts w:eastAsia="宋体"/>
          <w:lang w:val="en-US" w:eastAsia="zh-CN"/>
        </w:rPr>
        <w:t>, RAN2</w:t>
      </w:r>
    </w:p>
    <w:p w:rsidR="000338FD" w:rsidRDefault="000338FD" w:rsidP="000338FD">
      <w:pPr>
        <w:pStyle w:val="1"/>
        <w:rPr>
          <w:lang w:val="en-US"/>
        </w:rPr>
      </w:pPr>
      <w:r>
        <w:rPr>
          <w:lang w:val="en-US"/>
        </w:rPr>
        <w:t>Annex: draft</w:t>
      </w:r>
      <w:r w:rsidRPr="00435601">
        <w:rPr>
          <w:lang w:val="en-US"/>
        </w:rPr>
        <w:t xml:space="preserve"> </w:t>
      </w:r>
      <w:r w:rsidRPr="007A17CB">
        <w:rPr>
          <w:lang w:val="en-US"/>
        </w:rPr>
        <w:t>Reply</w:t>
      </w:r>
      <w:r w:rsidRPr="00435601">
        <w:rPr>
          <w:lang w:val="en-US"/>
        </w:rPr>
        <w:t xml:space="preserve"> LS on </w:t>
      </w:r>
      <w:r w:rsidRPr="009C352E">
        <w:rPr>
          <w:rFonts w:eastAsia="宋体"/>
          <w:lang w:val="en-US" w:eastAsia="zh-CN"/>
        </w:rPr>
        <w:t>measurement definitions for positioning with bandwidth aggregation</w:t>
      </w:r>
    </w:p>
    <w:tbl>
      <w:tblPr>
        <w:tblStyle w:val="afa"/>
        <w:tblW w:w="0" w:type="auto"/>
        <w:tblLook w:val="04A0" w:firstRow="1" w:lastRow="0" w:firstColumn="1" w:lastColumn="0" w:noHBand="0" w:noVBand="1"/>
      </w:tblPr>
      <w:tblGrid>
        <w:gridCol w:w="9621"/>
      </w:tblGrid>
      <w:tr w:rsidR="000338FD" w:rsidTr="000338FD">
        <w:tc>
          <w:tcPr>
            <w:tcW w:w="9621" w:type="dxa"/>
          </w:tcPr>
          <w:p w:rsidR="000338FD" w:rsidRPr="008150CD" w:rsidRDefault="000338FD" w:rsidP="000338FD">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9</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0338FD" w:rsidRDefault="000338FD" w:rsidP="000338FD">
            <w:pPr>
              <w:spacing w:before="120" w:after="120"/>
              <w:jc w:val="both"/>
              <w:rPr>
                <w:rFonts w:ascii="Arial" w:hAnsi="Arial" w:cs="Arial"/>
                <w:b/>
                <w:sz w:val="24"/>
                <w:szCs w:val="24"/>
              </w:rPr>
            </w:pPr>
            <w:r w:rsidRPr="00F24D0E">
              <w:rPr>
                <w:rFonts w:ascii="Arial" w:hAnsi="Arial" w:cs="Arial"/>
                <w:b/>
                <w:sz w:val="24"/>
                <w:szCs w:val="24"/>
              </w:rPr>
              <w:t>Chicago, US, 13 – 17 November, 2023</w:t>
            </w:r>
          </w:p>
          <w:p w:rsidR="000338FD" w:rsidRPr="00EA68F7" w:rsidRDefault="000338FD" w:rsidP="000338FD">
            <w:pPr>
              <w:spacing w:before="120" w:after="120"/>
              <w:jc w:val="both"/>
              <w:rPr>
                <w:rFonts w:ascii="Arial" w:hAnsi="Arial" w:cs="Arial"/>
              </w:rPr>
            </w:pPr>
          </w:p>
          <w:p w:rsidR="000338FD" w:rsidRPr="000D039C" w:rsidRDefault="000338FD" w:rsidP="000338FD">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9C352E">
              <w:rPr>
                <w:rFonts w:ascii="Arial" w:hAnsi="Arial" w:cs="Arial"/>
                <w:b/>
              </w:rPr>
              <w:t xml:space="preserve">Reply </w:t>
            </w:r>
            <w:r w:rsidRPr="000338FD">
              <w:rPr>
                <w:rFonts w:ascii="Arial" w:hAnsi="Arial" w:cs="Arial"/>
                <w:b/>
                <w:bCs/>
                <w:lang w:val="en-US"/>
              </w:rPr>
              <w:t>LS on TA validation for LPHAP</w:t>
            </w:r>
          </w:p>
          <w:p w:rsidR="000338FD" w:rsidRDefault="000338FD" w:rsidP="000338FD">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0338FD">
              <w:rPr>
                <w:rFonts w:ascii="Arial" w:hAnsi="Arial" w:cs="Arial"/>
                <w:bCs/>
              </w:rPr>
              <w:t>R2-2311568</w:t>
            </w:r>
          </w:p>
          <w:p w:rsidR="000338FD" w:rsidRDefault="000338FD" w:rsidP="000338FD">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0338FD" w:rsidRDefault="000338FD" w:rsidP="000338FD">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435601">
              <w:rPr>
                <w:rFonts w:ascii="Arial" w:hAnsi="Arial" w:cs="Arial"/>
                <w:bCs/>
              </w:rPr>
              <w:t>NR_pos_enh2</w:t>
            </w:r>
          </w:p>
          <w:p w:rsidR="000338FD" w:rsidRDefault="000338FD" w:rsidP="000338FD">
            <w:pPr>
              <w:spacing w:before="120" w:after="120"/>
              <w:ind w:left="1985" w:hanging="1985"/>
              <w:jc w:val="both"/>
              <w:rPr>
                <w:rFonts w:ascii="Arial" w:hAnsi="Arial" w:cs="Arial"/>
                <w:b/>
              </w:rPr>
            </w:pPr>
          </w:p>
          <w:p w:rsidR="000338FD" w:rsidRPr="00E56AC5" w:rsidRDefault="000338FD" w:rsidP="000338FD">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0338FD" w:rsidRPr="00E56AC5" w:rsidRDefault="000338FD" w:rsidP="000338FD">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 RAN1</w:t>
            </w:r>
          </w:p>
          <w:p w:rsidR="000338FD" w:rsidRPr="00EF32CB" w:rsidRDefault="000338FD" w:rsidP="000338FD">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0338FD" w:rsidRDefault="000338FD" w:rsidP="000338FD">
            <w:pPr>
              <w:spacing w:before="120" w:after="120"/>
              <w:ind w:left="1985" w:hanging="1985"/>
              <w:jc w:val="both"/>
              <w:rPr>
                <w:rFonts w:ascii="Arial" w:hAnsi="Arial" w:cs="Arial"/>
                <w:bCs/>
              </w:rPr>
            </w:pPr>
          </w:p>
          <w:p w:rsidR="000338FD" w:rsidRDefault="000338FD" w:rsidP="000338FD">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0338FD" w:rsidRPr="004E431B" w:rsidRDefault="000338FD" w:rsidP="000338FD">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0338FD" w:rsidRPr="00646512" w:rsidRDefault="000338FD" w:rsidP="000338FD">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3" w:history="1">
              <w:r w:rsidRPr="00646512">
                <w:rPr>
                  <w:rStyle w:val="af"/>
                  <w:rFonts w:cs="Arial"/>
                  <w:lang w:eastAsia="ja-JP"/>
                </w:rPr>
                <w:t>zhangli164@huawei.com</w:t>
              </w:r>
            </w:hyperlink>
            <w:r>
              <w:rPr>
                <w:rFonts w:cs="Arial"/>
                <w:lang w:eastAsia="ja-JP"/>
              </w:rPr>
              <w:t xml:space="preserve"> </w:t>
            </w:r>
          </w:p>
          <w:p w:rsidR="000338FD" w:rsidRPr="00B45AC1" w:rsidRDefault="000338FD" w:rsidP="000338FD">
            <w:pPr>
              <w:spacing w:before="120" w:after="120"/>
              <w:ind w:left="1985" w:hanging="1985"/>
              <w:jc w:val="both"/>
              <w:rPr>
                <w:rFonts w:ascii="Arial" w:hAnsi="Arial" w:cs="Arial"/>
                <w:b/>
              </w:rPr>
            </w:pPr>
          </w:p>
          <w:p w:rsidR="000338FD" w:rsidRDefault="000338FD" w:rsidP="000338FD">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0338FD" w:rsidRDefault="000338FD" w:rsidP="000338FD">
            <w:pPr>
              <w:pBdr>
                <w:bottom w:val="single" w:sz="4" w:space="1" w:color="auto"/>
              </w:pBdr>
              <w:spacing w:before="120" w:after="120"/>
              <w:jc w:val="both"/>
              <w:rPr>
                <w:rFonts w:ascii="Arial" w:hAnsi="Arial" w:cs="Arial"/>
              </w:rPr>
            </w:pPr>
          </w:p>
          <w:p w:rsidR="000338FD" w:rsidRDefault="000338FD" w:rsidP="000338FD">
            <w:pPr>
              <w:spacing w:before="120" w:after="120"/>
              <w:jc w:val="both"/>
              <w:rPr>
                <w:rFonts w:ascii="Arial" w:hAnsi="Arial" w:cs="Arial"/>
              </w:rPr>
            </w:pPr>
          </w:p>
          <w:p w:rsidR="000338FD" w:rsidRDefault="000338FD" w:rsidP="000338FD">
            <w:pPr>
              <w:spacing w:before="120" w:after="120"/>
              <w:jc w:val="both"/>
              <w:rPr>
                <w:rFonts w:ascii="Arial" w:hAnsi="Arial" w:cs="Arial"/>
                <w:b/>
                <w:lang w:val="en-US"/>
              </w:rPr>
            </w:pPr>
            <w:r>
              <w:rPr>
                <w:rFonts w:ascii="Arial" w:hAnsi="Arial" w:cs="Arial"/>
                <w:b/>
              </w:rPr>
              <w:t>1. Overall Description:</w:t>
            </w:r>
          </w:p>
          <w:p w:rsidR="000338FD" w:rsidRDefault="000338FD" w:rsidP="000338FD">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RAN2 for the LS </w:t>
            </w:r>
            <w:r w:rsidRPr="000338FD">
              <w:rPr>
                <w:rFonts w:ascii="Arial" w:hAnsi="Arial" w:cs="Arial"/>
                <w:bCs/>
              </w:rPr>
              <w:t>R2-2311568</w:t>
            </w:r>
            <w:r>
              <w:rPr>
                <w:rFonts w:ascii="Arial" w:eastAsiaTheme="minorEastAsia" w:hAnsi="Arial" w:cs="Arial"/>
                <w:lang w:eastAsia="zh-CN"/>
              </w:rPr>
              <w:t>.</w:t>
            </w:r>
          </w:p>
          <w:p w:rsidR="000338FD" w:rsidRDefault="000338FD" w:rsidP="000338FD">
            <w:pPr>
              <w:spacing w:before="120" w:after="120"/>
              <w:rPr>
                <w:rFonts w:ascii="Arial" w:eastAsiaTheme="minorEastAsia" w:hAnsi="Arial" w:cs="Arial"/>
                <w:lang w:eastAsia="zh-CN"/>
              </w:rPr>
            </w:pPr>
          </w:p>
          <w:p w:rsidR="000338FD" w:rsidRDefault="000338FD" w:rsidP="000338FD">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discussed the options for the </w:t>
            </w:r>
            <w:r w:rsidRPr="000338FD">
              <w:rPr>
                <w:rFonts w:ascii="Arial" w:eastAsiaTheme="minorEastAsia" w:hAnsi="Arial" w:cs="Arial"/>
                <w:lang w:eastAsia="zh-CN"/>
              </w:rPr>
              <w:t>reference signal for the current RSRP for TA validation</w:t>
            </w:r>
            <w:r>
              <w:rPr>
                <w:rFonts w:ascii="Arial" w:eastAsiaTheme="minorEastAsia" w:hAnsi="Arial" w:cs="Arial"/>
                <w:lang w:eastAsia="zh-CN"/>
              </w:rPr>
              <w:t xml:space="preserve"> within </w:t>
            </w:r>
            <w:r w:rsidRPr="000338FD">
              <w:rPr>
                <w:rFonts w:ascii="Arial" w:eastAsiaTheme="minorEastAsia" w:hAnsi="Arial" w:cs="Arial"/>
                <w:lang w:eastAsia="zh-CN"/>
              </w:rPr>
              <w:t>SRS positioning validity area</w:t>
            </w:r>
            <w:r>
              <w:rPr>
                <w:rFonts w:ascii="Arial" w:eastAsiaTheme="minorEastAsia" w:hAnsi="Arial" w:cs="Arial"/>
                <w:lang w:eastAsia="zh-CN"/>
              </w:rPr>
              <w:t>, and agreed to adopt option 1.</w:t>
            </w:r>
          </w:p>
          <w:p w:rsidR="000338FD" w:rsidRDefault="000338FD" w:rsidP="000338FD">
            <w:pPr>
              <w:spacing w:before="120" w:after="120"/>
              <w:rPr>
                <w:rFonts w:ascii="Arial" w:eastAsiaTheme="minorEastAsia" w:hAnsi="Arial" w:cs="Arial"/>
                <w:lang w:eastAsia="zh-CN"/>
              </w:rPr>
            </w:pPr>
          </w:p>
          <w:p w:rsidR="000338FD" w:rsidRPr="00F24D0E" w:rsidRDefault="000338FD" w:rsidP="000338FD">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kindly asks RAN2 to take above information into account in their work for </w:t>
            </w:r>
            <w:r w:rsidRPr="000338FD">
              <w:rPr>
                <w:rFonts w:ascii="Arial" w:eastAsiaTheme="minorEastAsia" w:hAnsi="Arial" w:cs="Arial"/>
                <w:lang w:eastAsia="zh-CN"/>
              </w:rPr>
              <w:t>TA validation for LPHAP</w:t>
            </w:r>
            <w:r w:rsidRPr="00652EF1">
              <w:rPr>
                <w:rFonts w:ascii="Arial" w:eastAsiaTheme="minorEastAsia" w:hAnsi="Arial" w:cs="Arial"/>
                <w:lang w:eastAsia="zh-CN"/>
              </w:rPr>
              <w:t>.</w:t>
            </w:r>
          </w:p>
          <w:p w:rsidR="000338FD" w:rsidRPr="00652EF1" w:rsidRDefault="000338FD" w:rsidP="000338FD">
            <w:pPr>
              <w:spacing w:before="120" w:after="120"/>
              <w:jc w:val="both"/>
              <w:rPr>
                <w:rFonts w:ascii="Arial" w:eastAsiaTheme="minorEastAsia" w:hAnsi="Arial" w:cs="Arial"/>
                <w:b/>
                <w:lang w:eastAsia="zh-CN"/>
              </w:rPr>
            </w:pPr>
          </w:p>
          <w:p w:rsidR="000338FD" w:rsidRDefault="000338FD" w:rsidP="000338FD">
            <w:pPr>
              <w:spacing w:before="120" w:after="120"/>
              <w:jc w:val="both"/>
              <w:rPr>
                <w:rFonts w:ascii="Arial" w:hAnsi="Arial" w:cs="Arial"/>
                <w:b/>
              </w:rPr>
            </w:pPr>
            <w:r>
              <w:rPr>
                <w:rFonts w:ascii="Arial" w:hAnsi="Arial" w:cs="Arial"/>
                <w:b/>
              </w:rPr>
              <w:t>2. Actions:</w:t>
            </w:r>
          </w:p>
          <w:p w:rsidR="000338FD" w:rsidRDefault="000338FD" w:rsidP="000338FD">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0338FD" w:rsidRPr="00F24D0E" w:rsidRDefault="000338FD" w:rsidP="000338FD">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kindly asks RAN2 to take above information into account in their work for </w:t>
            </w:r>
            <w:r w:rsidRPr="000338FD">
              <w:rPr>
                <w:rFonts w:ascii="Arial" w:eastAsiaTheme="minorEastAsia" w:hAnsi="Arial" w:cs="Arial"/>
                <w:lang w:eastAsia="zh-CN"/>
              </w:rPr>
              <w:t>TA validation for LPHAP</w:t>
            </w:r>
            <w:r w:rsidRPr="00652EF1">
              <w:rPr>
                <w:rFonts w:ascii="Arial" w:eastAsiaTheme="minorEastAsia" w:hAnsi="Arial" w:cs="Arial"/>
                <w:lang w:eastAsia="zh-CN"/>
              </w:rPr>
              <w:t>.</w:t>
            </w:r>
          </w:p>
          <w:p w:rsidR="000338FD" w:rsidRPr="000338FD" w:rsidRDefault="000338FD" w:rsidP="000338FD">
            <w:pPr>
              <w:spacing w:before="120" w:after="120"/>
              <w:rPr>
                <w:rFonts w:eastAsia="宋体"/>
                <w:lang w:eastAsia="zh-CN"/>
              </w:rPr>
            </w:pPr>
          </w:p>
          <w:p w:rsidR="000338FD" w:rsidRDefault="000338FD" w:rsidP="000338FD">
            <w:pPr>
              <w:spacing w:before="120" w:after="120"/>
              <w:jc w:val="both"/>
              <w:rPr>
                <w:rFonts w:ascii="Arial" w:hAnsi="Arial" w:cs="Arial"/>
                <w:b/>
              </w:rPr>
            </w:pPr>
            <w:r>
              <w:rPr>
                <w:rFonts w:ascii="Arial" w:hAnsi="Arial" w:cs="Arial"/>
                <w:b/>
              </w:rPr>
              <w:t>3. Date of Next TSG-RAN4 Meetings:</w:t>
            </w:r>
          </w:p>
          <w:p w:rsidR="000338FD" w:rsidRDefault="000338FD" w:rsidP="000338FD">
            <w:pPr>
              <w:spacing w:before="120" w:after="120"/>
              <w:rPr>
                <w:rFonts w:ascii="Arial" w:hAnsi="Arial" w:cs="Arial"/>
                <w:bCs/>
              </w:rPr>
            </w:pPr>
            <w:r w:rsidRPr="00287695">
              <w:rPr>
                <w:rFonts w:ascii="Arial" w:hAnsi="Arial" w:cs="Arial"/>
                <w:bCs/>
              </w:rPr>
              <w:t>RAN WG4 Meeting #1</w:t>
            </w:r>
            <w:r>
              <w:rPr>
                <w:rFonts w:ascii="Arial" w:hAnsi="Arial" w:cs="Arial"/>
                <w:bCs/>
              </w:rPr>
              <w:t>10</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Feb 26 </w:t>
            </w:r>
            <w:r w:rsidRPr="00287695">
              <w:rPr>
                <w:rFonts w:ascii="Arial" w:hAnsi="Arial" w:cs="Arial"/>
                <w:bCs/>
              </w:rPr>
              <w:t xml:space="preserve">– </w:t>
            </w:r>
            <w:r>
              <w:rPr>
                <w:rFonts w:ascii="Arial" w:hAnsi="Arial" w:cs="Arial"/>
                <w:bCs/>
              </w:rPr>
              <w:t>Mar 1</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Athens, Greece</w:t>
            </w:r>
          </w:p>
          <w:p w:rsidR="000338FD" w:rsidRPr="00652EF1" w:rsidRDefault="000338FD" w:rsidP="000338FD">
            <w:pPr>
              <w:spacing w:before="120" w:after="120"/>
              <w:rPr>
                <w:rFonts w:ascii="Arial" w:hAnsi="Arial" w:cs="Arial"/>
                <w:bCs/>
              </w:rPr>
            </w:pPr>
            <w:r w:rsidRPr="00287695">
              <w:rPr>
                <w:rFonts w:ascii="Arial" w:hAnsi="Arial" w:cs="Arial"/>
                <w:bCs/>
              </w:rPr>
              <w:t>RAN WG4 Meeting #1</w:t>
            </w:r>
            <w:r>
              <w:rPr>
                <w:rFonts w:ascii="Arial" w:hAnsi="Arial" w:cs="Arial"/>
                <w:bCs/>
              </w:rPr>
              <w:t>10-bis</w:t>
            </w:r>
            <w:r w:rsidRPr="00287695">
              <w:rPr>
                <w:rFonts w:ascii="Arial" w:hAnsi="Arial" w:cs="Arial"/>
                <w:bCs/>
              </w:rPr>
              <w:tab/>
            </w:r>
            <w:r w:rsidRPr="00287695">
              <w:rPr>
                <w:rFonts w:ascii="Arial" w:hAnsi="Arial" w:cs="Arial"/>
                <w:bCs/>
              </w:rPr>
              <w:tab/>
            </w:r>
            <w:r>
              <w:rPr>
                <w:rFonts w:ascii="Arial" w:hAnsi="Arial" w:cs="Arial"/>
                <w:bCs/>
              </w:rPr>
              <w:tab/>
              <w:t xml:space="preserve">Apr 15 </w:t>
            </w:r>
            <w:r w:rsidRPr="00287695">
              <w:rPr>
                <w:rFonts w:ascii="Arial" w:hAnsi="Arial" w:cs="Arial"/>
                <w:bCs/>
              </w:rPr>
              <w:t xml:space="preserve">– </w:t>
            </w:r>
            <w:r>
              <w:rPr>
                <w:rFonts w:ascii="Arial" w:hAnsi="Arial" w:cs="Arial"/>
                <w:bCs/>
              </w:rPr>
              <w:t>Apr 19</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TBD, China</w:t>
            </w:r>
          </w:p>
        </w:tc>
      </w:tr>
    </w:tbl>
    <w:p w:rsidR="000338FD" w:rsidRPr="009D4FD9" w:rsidRDefault="000338FD" w:rsidP="000338FD">
      <w:pPr>
        <w:spacing w:before="120" w:after="120"/>
        <w:rPr>
          <w:rFonts w:eastAsia="宋体"/>
          <w:lang w:val="en-US" w:eastAsia="zh-CN"/>
        </w:rPr>
      </w:pPr>
    </w:p>
    <w:sectPr w:rsidR="000338FD" w:rsidRPr="009D4FD9"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62F5" w:rsidRDefault="00DA62F5">
      <w:pPr>
        <w:spacing w:before="120" w:after="120"/>
      </w:pPr>
      <w:r>
        <w:separator/>
      </w:r>
    </w:p>
  </w:endnote>
  <w:endnote w:type="continuationSeparator" w:id="0">
    <w:p w:rsidR="00DA62F5" w:rsidRDefault="00DA62F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8FD" w:rsidRDefault="000338F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0338FD" w:rsidRDefault="000338F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8FD" w:rsidRDefault="000338F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0338FD" w:rsidRDefault="000338F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62F5" w:rsidRDefault="00DA62F5">
      <w:pPr>
        <w:spacing w:before="120" w:after="120"/>
      </w:pPr>
      <w:r>
        <w:separator/>
      </w:r>
    </w:p>
  </w:footnote>
  <w:footnote w:type="continuationSeparator" w:id="0">
    <w:p w:rsidR="00DA62F5" w:rsidRDefault="00DA62F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FA6809"/>
    <w:multiLevelType w:val="hybridMultilevel"/>
    <w:tmpl w:val="C8E4460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133AB6"/>
    <w:multiLevelType w:val="hybridMultilevel"/>
    <w:tmpl w:val="4252C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15"/>
  </w:num>
  <w:num w:numId="3">
    <w:abstractNumId w:val="19"/>
  </w:num>
  <w:num w:numId="4">
    <w:abstractNumId w:val="4"/>
  </w:num>
  <w:num w:numId="5">
    <w:abstractNumId w:val="7"/>
  </w:num>
  <w:num w:numId="6">
    <w:abstractNumId w:val="13"/>
  </w:num>
  <w:num w:numId="7">
    <w:abstractNumId w:val="10"/>
  </w:num>
  <w:num w:numId="8">
    <w:abstractNumId w:val="20"/>
    <w:lvlOverride w:ilvl="0">
      <w:startOverride w:val="1"/>
    </w:lvlOverride>
  </w:num>
  <w:num w:numId="9">
    <w:abstractNumId w:val="12"/>
  </w:num>
  <w:num w:numId="10">
    <w:abstractNumId w:val="18"/>
  </w:num>
  <w:num w:numId="11">
    <w:abstractNumId w:val="11"/>
  </w:num>
  <w:num w:numId="12">
    <w:abstractNumId w:val="16"/>
  </w:num>
  <w:num w:numId="13">
    <w:abstractNumId w:val="14"/>
  </w:num>
  <w:num w:numId="14">
    <w:abstractNumId w:val="2"/>
  </w:num>
  <w:num w:numId="15">
    <w:abstractNumId w:val="0"/>
  </w:num>
  <w:num w:numId="16">
    <w:abstractNumId w:val="6"/>
  </w:num>
  <w:num w:numId="17">
    <w:abstractNumId w:val="8"/>
  </w:num>
  <w:num w:numId="18">
    <w:abstractNumId w:val="17"/>
  </w:num>
  <w:num w:numId="19">
    <w:abstractNumId w:val="5"/>
  </w:num>
  <w:num w:numId="20">
    <w:abstractNumId w:val="3"/>
  </w:num>
  <w:num w:numId="2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8FD"/>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1CF"/>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6D1"/>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1EB7"/>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2FF"/>
    <w:rsid w:val="001163EE"/>
    <w:rsid w:val="0011663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505"/>
    <w:rsid w:val="001A6604"/>
    <w:rsid w:val="001A6625"/>
    <w:rsid w:val="001A6D17"/>
    <w:rsid w:val="001A6F86"/>
    <w:rsid w:val="001A745C"/>
    <w:rsid w:val="001A7754"/>
    <w:rsid w:val="001A79A4"/>
    <w:rsid w:val="001B0041"/>
    <w:rsid w:val="001B0216"/>
    <w:rsid w:val="001B0354"/>
    <w:rsid w:val="001B04EC"/>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83"/>
    <w:rsid w:val="001C3588"/>
    <w:rsid w:val="001C37E1"/>
    <w:rsid w:val="001C3850"/>
    <w:rsid w:val="001C3F9C"/>
    <w:rsid w:val="001C3FC8"/>
    <w:rsid w:val="001C41EF"/>
    <w:rsid w:val="001C43F3"/>
    <w:rsid w:val="001C47DC"/>
    <w:rsid w:val="001C4833"/>
    <w:rsid w:val="001C4909"/>
    <w:rsid w:val="001C4AAD"/>
    <w:rsid w:val="001C4D97"/>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786"/>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4FD"/>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36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45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6CA6"/>
    <w:rsid w:val="002C71C1"/>
    <w:rsid w:val="002C720E"/>
    <w:rsid w:val="002C73B3"/>
    <w:rsid w:val="002C7DB5"/>
    <w:rsid w:val="002C7EFB"/>
    <w:rsid w:val="002D0749"/>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1C61"/>
    <w:rsid w:val="002E24A9"/>
    <w:rsid w:val="002E24D5"/>
    <w:rsid w:val="002E272E"/>
    <w:rsid w:val="002E2AA6"/>
    <w:rsid w:val="002E2BE9"/>
    <w:rsid w:val="002E2BF2"/>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526"/>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99"/>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9D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48"/>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3E3"/>
    <w:rsid w:val="003B2506"/>
    <w:rsid w:val="003B2540"/>
    <w:rsid w:val="003B2729"/>
    <w:rsid w:val="003B2A9F"/>
    <w:rsid w:val="003B2D18"/>
    <w:rsid w:val="003B2F9A"/>
    <w:rsid w:val="003B3ACB"/>
    <w:rsid w:val="003B3BF9"/>
    <w:rsid w:val="003B3F82"/>
    <w:rsid w:val="003B4244"/>
    <w:rsid w:val="003B4451"/>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329"/>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64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9DB"/>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265D"/>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481"/>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0BD5"/>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6F6E"/>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2DB3"/>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74F"/>
    <w:rsid w:val="005A191B"/>
    <w:rsid w:val="005A1B56"/>
    <w:rsid w:val="005A2608"/>
    <w:rsid w:val="005A26E9"/>
    <w:rsid w:val="005A2766"/>
    <w:rsid w:val="005A29EA"/>
    <w:rsid w:val="005A2D3C"/>
    <w:rsid w:val="005A2F1B"/>
    <w:rsid w:val="005A329D"/>
    <w:rsid w:val="005A35C0"/>
    <w:rsid w:val="005A35FA"/>
    <w:rsid w:val="005A375E"/>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6FD0"/>
    <w:rsid w:val="005A71AA"/>
    <w:rsid w:val="005A7DDD"/>
    <w:rsid w:val="005B00C8"/>
    <w:rsid w:val="005B04BB"/>
    <w:rsid w:val="005B08CB"/>
    <w:rsid w:val="005B0EC4"/>
    <w:rsid w:val="005B1020"/>
    <w:rsid w:val="005B1368"/>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1F"/>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07C8D"/>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6A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A25"/>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350"/>
    <w:rsid w:val="00646A38"/>
    <w:rsid w:val="00646CC7"/>
    <w:rsid w:val="006473D1"/>
    <w:rsid w:val="00647553"/>
    <w:rsid w:val="00647632"/>
    <w:rsid w:val="00647F94"/>
    <w:rsid w:val="00650170"/>
    <w:rsid w:val="0065044B"/>
    <w:rsid w:val="00650894"/>
    <w:rsid w:val="006511B0"/>
    <w:rsid w:val="006515E6"/>
    <w:rsid w:val="006518F1"/>
    <w:rsid w:val="00651965"/>
    <w:rsid w:val="00651BD3"/>
    <w:rsid w:val="00651FA9"/>
    <w:rsid w:val="006522BD"/>
    <w:rsid w:val="006523AD"/>
    <w:rsid w:val="006523C6"/>
    <w:rsid w:val="006526FF"/>
    <w:rsid w:val="00652BC4"/>
    <w:rsid w:val="00652BD8"/>
    <w:rsid w:val="00652D75"/>
    <w:rsid w:val="00652FA4"/>
    <w:rsid w:val="0065323A"/>
    <w:rsid w:val="00653E2B"/>
    <w:rsid w:val="00653E4F"/>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34"/>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C4"/>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4F11"/>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C79"/>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A76"/>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B32"/>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41F"/>
    <w:rsid w:val="00712B7E"/>
    <w:rsid w:val="00712CBA"/>
    <w:rsid w:val="0071306F"/>
    <w:rsid w:val="0071385F"/>
    <w:rsid w:val="00713C4B"/>
    <w:rsid w:val="00713DE7"/>
    <w:rsid w:val="007145C2"/>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548"/>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C4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361"/>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845"/>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95D"/>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8CD"/>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2D6"/>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15"/>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0ED"/>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47"/>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2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6BA"/>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347"/>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97F25"/>
    <w:rsid w:val="009A055F"/>
    <w:rsid w:val="009A0750"/>
    <w:rsid w:val="009A0A21"/>
    <w:rsid w:val="009A0B7D"/>
    <w:rsid w:val="009A0CF7"/>
    <w:rsid w:val="009A0ED1"/>
    <w:rsid w:val="009A19BB"/>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4FD9"/>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3BE5"/>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847"/>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184"/>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051"/>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C0"/>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7E3"/>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DE6"/>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441"/>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5C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D95"/>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12F"/>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B96"/>
    <w:rsid w:val="00CD0C1B"/>
    <w:rsid w:val="00CD0EA9"/>
    <w:rsid w:val="00CD0EF0"/>
    <w:rsid w:val="00CD1756"/>
    <w:rsid w:val="00CD21C0"/>
    <w:rsid w:val="00CD2471"/>
    <w:rsid w:val="00CD257D"/>
    <w:rsid w:val="00CD2DB9"/>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436"/>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1A4"/>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3E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1D"/>
    <w:rsid w:val="00D169B6"/>
    <w:rsid w:val="00D16A8A"/>
    <w:rsid w:val="00D16E8C"/>
    <w:rsid w:val="00D1709F"/>
    <w:rsid w:val="00D17BF6"/>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485"/>
    <w:rsid w:val="00D34745"/>
    <w:rsid w:val="00D34814"/>
    <w:rsid w:val="00D34941"/>
    <w:rsid w:val="00D34B7F"/>
    <w:rsid w:val="00D34F0E"/>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4E66"/>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2F5"/>
    <w:rsid w:val="00DA6465"/>
    <w:rsid w:val="00DA6705"/>
    <w:rsid w:val="00DA6B81"/>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E3D"/>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15"/>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7F0"/>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7C6"/>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422"/>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BDAE76"/>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39929485">
      <w:bodyDiv w:val="1"/>
      <w:marLeft w:val="0"/>
      <w:marRight w:val="0"/>
      <w:marTop w:val="0"/>
      <w:marBottom w:val="0"/>
      <w:divBdr>
        <w:top w:val="none" w:sz="0" w:space="0" w:color="auto"/>
        <w:left w:val="none" w:sz="0" w:space="0" w:color="auto"/>
        <w:bottom w:val="none" w:sz="0" w:space="0" w:color="auto"/>
        <w:right w:val="none" w:sz="0" w:space="0" w:color="auto"/>
      </w:divBdr>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ngli164@huawei.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229045B-DBD2-4EE7-A6A1-998A6A05A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17598</TotalTime>
  <Pages>10</Pages>
  <Words>3669</Words>
  <Characters>20915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113</cp:revision>
  <cp:lastPrinted>2009-04-22T06:01:00Z</cp:lastPrinted>
  <dcterms:created xsi:type="dcterms:W3CDTF">2023-05-06T02:02:00Z</dcterms:created>
  <dcterms:modified xsi:type="dcterms:W3CDTF">2023-11-03T16:12:00Z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(3)sesqS05OVcy9DoCbKy+j1HyZ+G9AjV8dvJh/rQTQOJZzV8m3IoKEbqeZJ3E65xP0Yk+7u90X
pWYho9vZzYiMhIpvAkUB3OM9D4It1AaVjW2lb7dh12/xnMahDeis1+4uMyKen7EmSJChcfM8
BTODV4ZReuunqTVEn2GunqCiniH0CClSMJChxYiNwNbpaR3HfUe3W0s7C6vQfr64tyOkAGW3
Jk7UJc4M9fDTDSrumS</vt:lpwstr>
  </property>
  <property fmtid="{D5CDD505-2E9C-101B-9397-08002B2CF9AE}" pid="17" name="_2015_ms_pID_725343_00">
    <vt:lpwstr>_2015_ms_pID_725343</vt:lpwstr>
  </property>
  <property fmtid="{D5CDD505-2E9C-101B-9397-08002B2CF9AE}" pid="18" name="_2015_ms_pID_7253431">
    <vt:lpwstr>yfgfx+8Qa0jHbyHlv1cA/p8ouCsfTL/Ig02seC0EEt0G62PcgQ1FJo
qxx66sA18d/izuG44b3oM3GL9TSJ+edSmu+tO8JTa6IHN6GarQ2ivedBaZjI9Hp/C44uxdl9
XgVJIQLfUUL8JoAEo7EDvCXwgJxI7GS6Okq3u8qIXNx6MUP3tZ5rJeEzhKPYvT7PzKSN5gmN
JBNIH2CP5lieTnAX7V0c31w5In26/dGn6brT</vt:lpwstr>
  </property>
  <property fmtid="{D5CDD505-2E9C-101B-9397-08002B2CF9AE}" pid="19" name="_2015_ms_pID_7253431_00">
    <vt:lpwstr>_2015_ms_pID_7253431</vt:lpwstr>
  </property>
  <property fmtid="{D5CDD505-2E9C-101B-9397-08002B2CF9AE}" pid="20" name="_2015_ms_pID_7253432">
    <vt:lpwstr>dSbjZgFZD+xfaPIj4fB8fymWgdszelITbAYX
qFNOqpnjXkQVRuXDcB8Naoli0xgRFWxrp+PaBvijee+aZA5m68g=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