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BB19F4" w:rsidRPr="00BB19F4">
        <w:rPr>
          <w:rFonts w:ascii="Arial" w:hAnsi="Arial" w:cs="Arial"/>
          <w:b/>
          <w:sz w:val="24"/>
          <w:lang w:val="en-US" w:eastAsia="zh-CN"/>
        </w:rPr>
        <w:t>R4-2319979</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17BF6" w:rsidRPr="00D17BF6">
        <w:rPr>
          <w:rFonts w:ascii="Arial" w:eastAsia="宋体" w:hAnsi="Arial"/>
          <w:b/>
          <w:sz w:val="24"/>
          <w:lang w:val="en-US" w:eastAsia="zh-CN"/>
        </w:rPr>
        <w:t xml:space="preserve">Discussion on requirements for </w:t>
      </w:r>
      <w:proofErr w:type="spellStart"/>
      <w:r w:rsidR="00D17BF6" w:rsidRPr="00D17BF6">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B19F4">
        <w:rPr>
          <w:rFonts w:ascii="Arial" w:eastAsia="宋体" w:hAnsi="Arial"/>
          <w:b/>
          <w:sz w:val="24"/>
          <w:lang w:val="en-US" w:eastAsia="zh-CN"/>
        </w:rPr>
        <w:t>8.9.3.1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proofErr w:type="spellStart"/>
      <w:r w:rsidRPr="002302EF">
        <w:rPr>
          <w:rFonts w:eastAsia="宋体"/>
          <w:lang w:eastAsia="zh-CN"/>
        </w:rPr>
        <w:t>NeedForGaps</w:t>
      </w:r>
      <w:proofErr w:type="spellEnd"/>
      <w:r>
        <w:rPr>
          <w:rFonts w:eastAsia="宋体"/>
          <w:lang w:eastAsia="zh-CN"/>
        </w:rPr>
        <w:t xml:space="preserve"> (NFG)</w:t>
      </w:r>
      <w:r w:rsidRPr="00CF5442">
        <w:rPr>
          <w:rFonts w:eastAsia="宋体"/>
          <w:lang w:eastAsia="zh-CN"/>
        </w:rPr>
        <w:t xml:space="preserve"> </w:t>
      </w:r>
      <w:r>
        <w:rPr>
          <w:rFonts w:eastAsia="宋体"/>
          <w:lang w:eastAsia="zh-CN"/>
        </w:rPr>
        <w:t>are discussed in RAN4#108-bis, and outcomes are captured in WF [1]. Based on [1] the following issues need to be further discussed.</w:t>
      </w:r>
    </w:p>
    <w:p w:rsidR="00D17BF6" w:rsidRDefault="00D17BF6" w:rsidP="00D17BF6">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w:t>
      </w:r>
    </w:p>
    <w:p w:rsidR="00D17BF6" w:rsidRDefault="00D17BF6" w:rsidP="00D17BF6">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w:t>
      </w:r>
    </w:p>
    <w:p w:rsidR="00D17BF6" w:rsidRDefault="00D17BF6" w:rsidP="00D17BF6">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D17BF6" w:rsidRDefault="00D17BF6" w:rsidP="00D17BF6">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D17BF6" w:rsidRPr="006005FE" w:rsidRDefault="00D17BF6" w:rsidP="00D17BF6">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RRM requirements for NFG.</w:t>
      </w:r>
    </w:p>
    <w:p w:rsidR="00B719B0" w:rsidRDefault="00FA0C0C" w:rsidP="00E4186F">
      <w:pPr>
        <w:pStyle w:val="1"/>
        <w:jc w:val="both"/>
        <w:rPr>
          <w:lang w:val="en-US"/>
        </w:rPr>
      </w:pPr>
      <w:r>
        <w:rPr>
          <w:lang w:val="en-US"/>
        </w:rPr>
        <w:t>Discussion</w:t>
      </w:r>
    </w:p>
    <w:p w:rsidR="00D17BF6" w:rsidRDefault="00D17BF6" w:rsidP="00D17BF6">
      <w:pPr>
        <w:pStyle w:val="2"/>
        <w:rPr>
          <w:lang w:eastAsia="zh-CN"/>
        </w:rPr>
      </w:pPr>
      <w:r>
        <w:rPr>
          <w:lang w:eastAsia="zh-CN"/>
        </w:rPr>
        <w:t>Definition</w:t>
      </w:r>
    </w:p>
    <w:tbl>
      <w:tblPr>
        <w:tblStyle w:val="afa"/>
        <w:tblW w:w="0" w:type="auto"/>
        <w:tblLook w:val="04A0" w:firstRow="1" w:lastRow="0" w:firstColumn="1" w:lastColumn="0" w:noHBand="0" w:noVBand="1"/>
      </w:tblPr>
      <w:tblGrid>
        <w:gridCol w:w="9621"/>
      </w:tblGrid>
      <w:tr w:rsidR="00632A25" w:rsidTr="00632A25">
        <w:tc>
          <w:tcPr>
            <w:tcW w:w="9621" w:type="dxa"/>
          </w:tcPr>
          <w:p w:rsidR="00632A25" w:rsidRPr="00632A25" w:rsidRDefault="00632A25" w:rsidP="00632A25">
            <w:pPr>
              <w:spacing w:beforeLines="0" w:before="0" w:afterLines="0" w:after="180"/>
              <w:rPr>
                <w:rFonts w:eastAsia="宋体"/>
                <w:b/>
                <w:sz w:val="20"/>
                <w:u w:val="single"/>
                <w:lang w:eastAsia="ko-KR"/>
              </w:rPr>
            </w:pPr>
            <w:r w:rsidRPr="00632A25">
              <w:rPr>
                <w:rFonts w:eastAsia="宋体"/>
                <w:b/>
                <w:sz w:val="20"/>
                <w:u w:val="single"/>
                <w:lang w:eastAsia="ko-KR"/>
              </w:rPr>
              <w:t xml:space="preserve">Issue 1-1-1: </w:t>
            </w:r>
            <w:proofErr w:type="spellStart"/>
            <w:r w:rsidRPr="00632A25">
              <w:rPr>
                <w:rFonts w:eastAsia="宋体"/>
                <w:b/>
                <w:sz w:val="20"/>
                <w:u w:val="single"/>
                <w:lang w:eastAsia="ko-KR"/>
              </w:rPr>
              <w:t>Tcycle</w:t>
            </w:r>
            <w:proofErr w:type="spellEnd"/>
            <w:r w:rsidRPr="00632A25">
              <w:rPr>
                <w:rFonts w:eastAsia="宋体"/>
                <w:b/>
                <w:sz w:val="20"/>
                <w:u w:val="single"/>
                <w:lang w:eastAsia="ko-KR"/>
              </w:rPr>
              <w:t xml:space="preserve"> definition on a certain configured carrier i: lower bound 80ms. </w:t>
            </w:r>
          </w:p>
          <w:p w:rsidR="00632A25" w:rsidRPr="00632A25" w:rsidRDefault="00632A25" w:rsidP="00632A25">
            <w:pPr>
              <w:numPr>
                <w:ilvl w:val="0"/>
                <w:numId w:val="15"/>
              </w:numPr>
              <w:autoSpaceDN w:val="0"/>
              <w:spacing w:beforeLines="0" w:before="0" w:afterLines="0" w:after="120"/>
              <w:rPr>
                <w:rFonts w:eastAsia="宋体"/>
                <w:b/>
                <w:bCs/>
                <w:i/>
                <w:iCs/>
                <w:sz w:val="20"/>
                <w:szCs w:val="24"/>
                <w:lang w:eastAsia="zh-CN"/>
              </w:rPr>
            </w:pPr>
            <w:r w:rsidRPr="00632A25">
              <w:rPr>
                <w:rFonts w:eastAsia="宋体"/>
                <w:b/>
                <w:bCs/>
                <w:i/>
                <w:iCs/>
                <w:sz w:val="20"/>
                <w:szCs w:val="24"/>
                <w:lang w:eastAsia="zh-CN"/>
              </w:rPr>
              <w:t>Background</w:t>
            </w:r>
          </w:p>
          <w:p w:rsidR="00632A25" w:rsidRPr="00632A25" w:rsidRDefault="00632A25" w:rsidP="00632A25">
            <w:pPr>
              <w:numPr>
                <w:ilvl w:val="1"/>
                <w:numId w:val="15"/>
              </w:numPr>
              <w:autoSpaceDN w:val="0"/>
              <w:spacing w:beforeLines="0" w:before="0" w:afterLines="0" w:after="120"/>
              <w:rPr>
                <w:rFonts w:eastAsia="宋体"/>
                <w:b/>
                <w:bCs/>
                <w:i/>
                <w:iCs/>
                <w:sz w:val="20"/>
                <w:szCs w:val="24"/>
                <w:lang w:eastAsia="zh-CN"/>
              </w:rPr>
            </w:pPr>
            <w:proofErr w:type="spellStart"/>
            <w:r w:rsidRPr="00632A25">
              <w:rPr>
                <w:rFonts w:eastAsia="宋体"/>
                <w:b/>
                <w:bCs/>
                <w:i/>
                <w:iCs/>
                <w:sz w:val="20"/>
                <w:szCs w:val="24"/>
                <w:lang w:eastAsia="zh-CN"/>
              </w:rPr>
              <w:t>Tcycle</w:t>
            </w:r>
            <w:proofErr w:type="spellEnd"/>
            <w:r w:rsidRPr="00632A25">
              <w:rPr>
                <w:rFonts w:eastAsia="宋体"/>
                <w:b/>
                <w:bCs/>
                <w:i/>
                <w:iCs/>
                <w:sz w:val="20"/>
                <w:szCs w:val="24"/>
                <w:lang w:eastAsia="zh-CN"/>
              </w:rPr>
              <w:t xml:space="preserve"> is used for interruption requirements specification implementation.</w:t>
            </w:r>
          </w:p>
          <w:p w:rsidR="00632A25" w:rsidRPr="00632A25" w:rsidRDefault="00632A25" w:rsidP="00632A25">
            <w:pPr>
              <w:numPr>
                <w:ilvl w:val="1"/>
                <w:numId w:val="15"/>
              </w:numPr>
              <w:autoSpaceDN w:val="0"/>
              <w:spacing w:beforeLines="0" w:before="0" w:afterLines="0" w:after="120"/>
              <w:rPr>
                <w:rFonts w:eastAsia="宋体"/>
                <w:b/>
                <w:bCs/>
                <w:i/>
                <w:iCs/>
                <w:sz w:val="20"/>
                <w:szCs w:val="24"/>
                <w:lang w:eastAsia="zh-CN"/>
              </w:rPr>
            </w:pPr>
            <w:r w:rsidRPr="00632A25">
              <w:rPr>
                <w:rFonts w:eastAsia="宋体"/>
                <w:b/>
                <w:bCs/>
                <w:i/>
                <w:iCs/>
                <w:sz w:val="20"/>
                <w:szCs w:val="24"/>
                <w:lang w:eastAsia="zh-CN"/>
              </w:rPr>
              <w:t xml:space="preserve">The UE is allowed to cause a certain interruption length every </w:t>
            </w:r>
            <w:proofErr w:type="spellStart"/>
            <w:r w:rsidRPr="00632A25">
              <w:rPr>
                <w:rFonts w:eastAsia="宋体"/>
                <w:b/>
                <w:bCs/>
                <w:i/>
                <w:iCs/>
                <w:sz w:val="20"/>
                <w:szCs w:val="24"/>
                <w:lang w:eastAsia="zh-CN"/>
              </w:rPr>
              <w:t>Tcycle</w:t>
            </w:r>
            <w:proofErr w:type="spellEnd"/>
            <w:r w:rsidRPr="00632A25">
              <w:rPr>
                <w:rFonts w:eastAsia="宋体"/>
                <w:b/>
                <w:bCs/>
                <w:i/>
                <w:iCs/>
                <w:sz w:val="20"/>
                <w:szCs w:val="24"/>
                <w:lang w:eastAsia="zh-CN"/>
              </w:rPr>
              <w:t xml:space="preserve"> period.</w:t>
            </w:r>
          </w:p>
          <w:p w:rsidR="00632A25" w:rsidRPr="00632A25" w:rsidRDefault="00632A25" w:rsidP="00632A25">
            <w:pPr>
              <w:numPr>
                <w:ilvl w:val="1"/>
                <w:numId w:val="15"/>
              </w:numPr>
              <w:autoSpaceDN w:val="0"/>
              <w:spacing w:beforeLines="0" w:before="0" w:afterLines="0" w:after="120" w:line="252" w:lineRule="auto"/>
              <w:rPr>
                <w:rFonts w:eastAsia="宋体"/>
                <w:sz w:val="20"/>
                <w:szCs w:val="24"/>
                <w:lang w:val="en-US" w:eastAsia="zh-CN"/>
              </w:rPr>
            </w:pPr>
            <w:r w:rsidRPr="00632A25">
              <w:rPr>
                <w:rFonts w:eastAsia="宋体"/>
                <w:sz w:val="20"/>
                <w:szCs w:val="24"/>
                <w:lang w:val="en-US" w:eastAsia="zh-CN"/>
              </w:rPr>
              <w:t>Previous agreements</w:t>
            </w:r>
          </w:p>
          <w:p w:rsidR="00632A25" w:rsidRPr="00632A25" w:rsidRDefault="00632A25" w:rsidP="00632A25">
            <w:pPr>
              <w:numPr>
                <w:ilvl w:val="2"/>
                <w:numId w:val="15"/>
              </w:numPr>
              <w:autoSpaceDN w:val="0"/>
              <w:spacing w:beforeLines="0" w:before="0" w:afterLines="0" w:after="120" w:line="252" w:lineRule="auto"/>
              <w:rPr>
                <w:sz w:val="20"/>
              </w:rPr>
            </w:pPr>
            <w:proofErr w:type="spellStart"/>
            <w:r w:rsidRPr="00632A25">
              <w:rPr>
                <w:sz w:val="20"/>
              </w:rPr>
              <w:t>Tcycle</w:t>
            </w:r>
            <w:proofErr w:type="spellEnd"/>
            <w:r w:rsidRPr="00632A25">
              <w:rPr>
                <w:sz w:val="20"/>
              </w:rPr>
              <w:t xml:space="preserve"> per MO/frequency layer is the same as UE measurement cycle.</w:t>
            </w:r>
          </w:p>
          <w:p w:rsidR="00632A25" w:rsidRPr="00632A25" w:rsidRDefault="00632A25" w:rsidP="00632A25">
            <w:pPr>
              <w:numPr>
                <w:ilvl w:val="1"/>
                <w:numId w:val="15"/>
              </w:numPr>
              <w:autoSpaceDN w:val="0"/>
              <w:spacing w:beforeLines="0" w:before="0" w:afterLines="0" w:after="120" w:line="252" w:lineRule="auto"/>
              <w:rPr>
                <w:rFonts w:eastAsia="宋体"/>
                <w:sz w:val="20"/>
                <w:szCs w:val="24"/>
                <w:lang w:val="en-US" w:eastAsia="zh-CN"/>
              </w:rPr>
            </w:pPr>
            <w:r w:rsidRPr="00632A25">
              <w:rPr>
                <w:rFonts w:eastAsia="宋体"/>
                <w:sz w:val="20"/>
                <w:szCs w:val="24"/>
                <w:lang w:val="en-US" w:eastAsia="zh-CN"/>
              </w:rPr>
              <w:t>Previous agreements</w:t>
            </w:r>
          </w:p>
          <w:p w:rsidR="00632A25" w:rsidRPr="00632A25" w:rsidRDefault="00632A25" w:rsidP="00632A25">
            <w:pPr>
              <w:numPr>
                <w:ilvl w:val="2"/>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Scaling factor to derive UE measurement period.</w:t>
            </w:r>
          </w:p>
          <w:p w:rsidR="00632A25" w:rsidRPr="00632A25" w:rsidRDefault="00632A25" w:rsidP="00632A25">
            <w:pPr>
              <w:numPr>
                <w:ilvl w:val="3"/>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Use CSSF within gap to scale the configured SMTC period value when MG is configured and SMTC partially or fully overlaps with MG.</w:t>
            </w:r>
          </w:p>
          <w:p w:rsidR="00632A25" w:rsidRPr="00632A25" w:rsidRDefault="00632A25" w:rsidP="00632A25">
            <w:pPr>
              <w:numPr>
                <w:ilvl w:val="3"/>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Use CSSF outside gap to scale the configured SMTC period value when MG is configured and SMTC does not overlap with MG.</w:t>
            </w:r>
          </w:p>
          <w:p w:rsidR="00632A25" w:rsidRPr="00632A25" w:rsidRDefault="00632A25" w:rsidP="00632A25">
            <w:pPr>
              <w:numPr>
                <w:ilvl w:val="3"/>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FFS for scaling factor when MG is not configured.</w:t>
            </w:r>
          </w:p>
          <w:p w:rsidR="00632A25" w:rsidRPr="00632A25" w:rsidRDefault="00632A25" w:rsidP="00632A25">
            <w:pPr>
              <w:numPr>
                <w:ilvl w:val="0"/>
                <w:numId w:val="15"/>
              </w:numPr>
              <w:autoSpaceDN w:val="0"/>
              <w:spacing w:beforeLines="0" w:before="0" w:afterLines="0" w:after="120"/>
              <w:rPr>
                <w:rFonts w:eastAsia="宋体"/>
                <w:sz w:val="20"/>
                <w:szCs w:val="24"/>
                <w:lang w:eastAsia="zh-CN"/>
              </w:rPr>
            </w:pPr>
            <w:r w:rsidRPr="00632A25">
              <w:rPr>
                <w:rFonts w:eastAsia="宋体"/>
                <w:sz w:val="20"/>
                <w:szCs w:val="24"/>
                <w:lang w:eastAsia="zh-CN"/>
              </w:rPr>
              <w:t>Proposals</w:t>
            </w:r>
          </w:p>
          <w:p w:rsidR="00632A25" w:rsidRPr="00632A25" w:rsidRDefault="00632A25" w:rsidP="00632A25">
            <w:pPr>
              <w:numPr>
                <w:ilvl w:val="1"/>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 xml:space="preserve">Option 1: </w:t>
            </w:r>
            <w:proofErr w:type="spellStart"/>
            <w:proofErr w:type="gramStart"/>
            <w:r w:rsidRPr="00632A25">
              <w:rPr>
                <w:rFonts w:eastAsia="宋体"/>
                <w:sz w:val="20"/>
                <w:szCs w:val="24"/>
                <w:lang w:eastAsia="zh-CN"/>
              </w:rPr>
              <w:t>Tcycle,i</w:t>
            </w:r>
            <w:proofErr w:type="spellEnd"/>
            <w:proofErr w:type="gramEnd"/>
            <w:r w:rsidRPr="00632A25">
              <w:rPr>
                <w:rFonts w:eastAsia="宋体"/>
                <w:sz w:val="20"/>
                <w:szCs w:val="24"/>
                <w:lang w:eastAsia="zh-CN"/>
              </w:rPr>
              <w:t xml:space="preserve"> = scaling factors * max (80ms, SMTC period).</w:t>
            </w:r>
          </w:p>
          <w:p w:rsidR="00632A25" w:rsidRPr="00632A25" w:rsidRDefault="00632A25" w:rsidP="00632A25">
            <w:pPr>
              <w:numPr>
                <w:ilvl w:val="1"/>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 xml:space="preserve">Option 2: </w:t>
            </w:r>
            <w:proofErr w:type="spellStart"/>
            <w:proofErr w:type="gramStart"/>
            <w:r w:rsidRPr="00632A25">
              <w:rPr>
                <w:rFonts w:eastAsia="宋体"/>
                <w:sz w:val="20"/>
                <w:szCs w:val="24"/>
                <w:lang w:eastAsia="zh-CN"/>
              </w:rPr>
              <w:t>Tcycle,i</w:t>
            </w:r>
            <w:proofErr w:type="spellEnd"/>
            <w:proofErr w:type="gramEnd"/>
            <w:r w:rsidRPr="00632A25">
              <w:rPr>
                <w:rFonts w:eastAsia="宋体"/>
                <w:sz w:val="20"/>
                <w:szCs w:val="24"/>
                <w:lang w:eastAsia="zh-CN"/>
              </w:rPr>
              <w:t xml:space="preserve"> = max (80ms, scaling factors * SMTC period).</w:t>
            </w:r>
          </w:p>
          <w:p w:rsidR="00632A25" w:rsidRPr="00632A25" w:rsidRDefault="00632A25" w:rsidP="00632A25">
            <w:pPr>
              <w:numPr>
                <w:ilvl w:val="1"/>
                <w:numId w:val="15"/>
              </w:numPr>
              <w:overflowPunct w:val="0"/>
              <w:autoSpaceDE w:val="0"/>
              <w:autoSpaceDN w:val="0"/>
              <w:adjustRightInd w:val="0"/>
              <w:spacing w:beforeLines="0" w:before="0" w:afterLines="0" w:after="120"/>
              <w:rPr>
                <w:rFonts w:eastAsia="宋体"/>
                <w:sz w:val="20"/>
                <w:szCs w:val="24"/>
                <w:lang w:eastAsia="zh-CN"/>
              </w:rPr>
            </w:pPr>
            <w:r w:rsidRPr="00632A25">
              <w:rPr>
                <w:rFonts w:eastAsia="宋体"/>
                <w:sz w:val="20"/>
                <w:szCs w:val="24"/>
                <w:lang w:eastAsia="zh-CN"/>
              </w:rPr>
              <w:t xml:space="preserve">Option 3: </w:t>
            </w:r>
            <w:proofErr w:type="spellStart"/>
            <w:r w:rsidRPr="00632A25">
              <w:rPr>
                <w:rFonts w:eastAsia="宋体"/>
                <w:sz w:val="20"/>
                <w:szCs w:val="24"/>
                <w:lang w:eastAsia="zh-CN"/>
              </w:rPr>
              <w:t>Tcycle</w:t>
            </w:r>
            <w:proofErr w:type="spellEnd"/>
            <w:r w:rsidRPr="00632A25">
              <w:rPr>
                <w:rFonts w:eastAsia="宋体"/>
                <w:sz w:val="20"/>
                <w:szCs w:val="24"/>
                <w:lang w:eastAsia="zh-CN"/>
              </w:rPr>
              <w:t xml:space="preserve"> = </w:t>
            </w:r>
            <w:proofErr w:type="gramStart"/>
            <w:r w:rsidRPr="00632A25">
              <w:rPr>
                <w:rFonts w:eastAsia="宋体"/>
                <w:sz w:val="20"/>
                <w:szCs w:val="24"/>
                <w:lang w:eastAsia="zh-CN"/>
              </w:rPr>
              <w:t>max(</w:t>
            </w:r>
            <w:proofErr w:type="gramEnd"/>
            <w:r w:rsidRPr="00632A25">
              <w:rPr>
                <w:rFonts w:eastAsia="宋体"/>
                <w:sz w:val="20"/>
                <w:szCs w:val="24"/>
                <w:lang w:eastAsia="zh-CN"/>
              </w:rPr>
              <w:t xml:space="preserve">80ms, </w:t>
            </w:r>
            <w:proofErr w:type="spellStart"/>
            <w:r w:rsidRPr="00632A25">
              <w:rPr>
                <w:rFonts w:eastAsia="宋体"/>
                <w:sz w:val="20"/>
                <w:szCs w:val="24"/>
                <w:lang w:eastAsia="zh-CN"/>
              </w:rPr>
              <w:t>SMTCmin</w:t>
            </w:r>
            <w:proofErr w:type="spellEnd"/>
            <w:r w:rsidRPr="00632A25">
              <w:rPr>
                <w:rFonts w:eastAsia="宋体"/>
                <w:sz w:val="20"/>
                <w:szCs w:val="24"/>
                <w:lang w:eastAsia="zh-CN"/>
              </w:rPr>
              <w:t xml:space="preserve">), where </w:t>
            </w:r>
            <w:proofErr w:type="spellStart"/>
            <w:r w:rsidRPr="00632A25">
              <w:rPr>
                <w:rFonts w:eastAsia="宋体"/>
                <w:sz w:val="20"/>
                <w:szCs w:val="24"/>
                <w:lang w:eastAsia="zh-CN"/>
              </w:rPr>
              <w:t>SMTCmin</w:t>
            </w:r>
            <w:proofErr w:type="spellEnd"/>
            <w:r w:rsidRPr="00632A25">
              <w:rPr>
                <w:rFonts w:eastAsia="宋体"/>
                <w:sz w:val="20"/>
                <w:szCs w:val="24"/>
                <w:lang w:eastAsia="zh-CN"/>
              </w:rPr>
              <w:t xml:space="preserve"> is smallest SMTC among multiple MO/frequency layers.</w:t>
            </w:r>
            <w:r w:rsidRPr="00632A25">
              <w:rPr>
                <w:sz w:val="20"/>
                <w:szCs w:val="24"/>
                <w:lang w:eastAsia="zh-CN"/>
              </w:rPr>
              <w:t xml:space="preserve"> </w:t>
            </w:r>
          </w:p>
        </w:tc>
      </w:tr>
    </w:tbl>
    <w:p w:rsidR="00D17BF6" w:rsidRDefault="00BA36C0" w:rsidP="00D17BF6">
      <w:pPr>
        <w:spacing w:before="120" w:after="120"/>
        <w:rPr>
          <w:rFonts w:eastAsiaTheme="minorEastAsia"/>
          <w:lang w:eastAsia="zh-CN"/>
        </w:rPr>
      </w:pPr>
      <w:r>
        <w:rPr>
          <w:rFonts w:eastAsiaTheme="minorEastAsia"/>
          <w:lang w:eastAsia="zh-CN"/>
        </w:rPr>
        <w:t xml:space="preserve">We support option 1. </w:t>
      </w:r>
    </w:p>
    <w:p w:rsidR="00BA36C0" w:rsidRDefault="00BA36C0" w:rsidP="00D17BF6">
      <w:pPr>
        <w:spacing w:before="120" w:after="120"/>
        <w:rPr>
          <w:rFonts w:eastAsiaTheme="minorEastAsia"/>
          <w:lang w:eastAsia="zh-CN"/>
        </w:rPr>
      </w:pPr>
      <w:r>
        <w:rPr>
          <w:rFonts w:eastAsiaTheme="minorEastAsia"/>
          <w:lang w:eastAsia="zh-CN"/>
        </w:rPr>
        <w:lastRenderedPageBreak/>
        <w:t xml:space="preserve">The 80ms lower bound is introduced to limit the interruption ratio. In our view, it can be considered as the lower bound of SMTC period. In fact, in RAN4#108 it was already agreed that </w:t>
      </w:r>
      <w:r w:rsidRPr="00BA36C0">
        <w:rPr>
          <w:rFonts w:eastAsiaTheme="minorEastAsia"/>
          <w:lang w:eastAsia="zh-CN"/>
        </w:rPr>
        <w:t>UE measurement cycle</w:t>
      </w:r>
      <w:r>
        <w:rPr>
          <w:rFonts w:eastAsiaTheme="minorEastAsia"/>
          <w:lang w:eastAsia="zh-CN"/>
        </w:rPr>
        <w:t xml:space="preserve"> (i.e. </w:t>
      </w:r>
      <w:proofErr w:type="spellStart"/>
      <w:r>
        <w:rPr>
          <w:rFonts w:eastAsiaTheme="minorEastAsia"/>
          <w:lang w:eastAsia="zh-CN"/>
        </w:rPr>
        <w:t>Tcycle</w:t>
      </w:r>
      <w:proofErr w:type="spellEnd"/>
      <w:r>
        <w:rPr>
          <w:rFonts w:eastAsiaTheme="minorEastAsia"/>
          <w:lang w:eastAsia="zh-CN"/>
        </w:rPr>
        <w:t>)</w:t>
      </w:r>
      <w:r w:rsidRPr="00BA36C0">
        <w:rPr>
          <w:rFonts w:eastAsiaTheme="minorEastAsia"/>
          <w:lang w:eastAsia="zh-CN"/>
        </w:rPr>
        <w:t xml:space="preserve"> per frequency layer is derived based on the maximum of SMTC periodicity and 80ms</w:t>
      </w:r>
      <w:r>
        <w:rPr>
          <w:rFonts w:eastAsiaTheme="minorEastAsia"/>
          <w:lang w:eastAsia="zh-CN"/>
        </w:rPr>
        <w:t>.</w:t>
      </w:r>
    </w:p>
    <w:tbl>
      <w:tblPr>
        <w:tblStyle w:val="afa"/>
        <w:tblW w:w="0" w:type="auto"/>
        <w:tblLook w:val="04A0" w:firstRow="1" w:lastRow="0" w:firstColumn="1" w:lastColumn="0" w:noHBand="0" w:noVBand="1"/>
      </w:tblPr>
      <w:tblGrid>
        <w:gridCol w:w="9621"/>
      </w:tblGrid>
      <w:tr w:rsidR="00BA36C0" w:rsidTr="00BA36C0">
        <w:tc>
          <w:tcPr>
            <w:tcW w:w="9621" w:type="dxa"/>
          </w:tcPr>
          <w:p w:rsidR="00BA36C0" w:rsidRPr="00BA36C0" w:rsidRDefault="00BA36C0" w:rsidP="00BA36C0">
            <w:pPr>
              <w:spacing w:beforeLines="0" w:before="0" w:afterLines="0" w:after="180" w:line="252" w:lineRule="auto"/>
              <w:rPr>
                <w:rFonts w:eastAsia="宋体"/>
                <w:b/>
                <w:bCs/>
                <w:sz w:val="20"/>
                <w:u w:val="single"/>
              </w:rPr>
            </w:pPr>
            <w:r w:rsidRPr="00BA36C0">
              <w:rPr>
                <w:rFonts w:eastAsia="宋体"/>
                <w:b/>
                <w:bCs/>
                <w:sz w:val="20"/>
                <w:u w:val="single"/>
              </w:rPr>
              <w:t>Issue 1-1-1: Measurement cycle/period definition</w:t>
            </w:r>
          </w:p>
          <w:p w:rsidR="00BA36C0" w:rsidRPr="00BA36C0" w:rsidRDefault="00BA36C0" w:rsidP="00BA36C0">
            <w:pPr>
              <w:numPr>
                <w:ilvl w:val="0"/>
                <w:numId w:val="49"/>
              </w:numPr>
              <w:spacing w:beforeLines="0" w:before="0" w:afterLines="0" w:after="120" w:line="252" w:lineRule="auto"/>
              <w:rPr>
                <w:sz w:val="20"/>
                <w:highlight w:val="green"/>
                <w:u w:val="single"/>
              </w:rPr>
            </w:pPr>
            <w:r w:rsidRPr="00BA36C0">
              <w:rPr>
                <w:sz w:val="20"/>
                <w:highlight w:val="green"/>
              </w:rPr>
              <w:t>Agreements</w:t>
            </w:r>
          </w:p>
          <w:p w:rsidR="00BA36C0" w:rsidRPr="00BA36C0" w:rsidRDefault="00BA36C0" w:rsidP="00BA36C0">
            <w:pPr>
              <w:numPr>
                <w:ilvl w:val="1"/>
                <w:numId w:val="49"/>
              </w:numPr>
              <w:spacing w:beforeLines="0" w:before="0" w:afterLines="0" w:after="120" w:line="252" w:lineRule="auto"/>
              <w:rPr>
                <w:sz w:val="20"/>
                <w:u w:val="single"/>
              </w:rPr>
            </w:pPr>
            <w:r w:rsidRPr="00BA36C0">
              <w:rPr>
                <w:sz w:val="20"/>
              </w:rPr>
              <w:t>Do not introduce new mechanism for UE measurement cycle configuration</w:t>
            </w:r>
          </w:p>
          <w:p w:rsidR="00BA36C0" w:rsidRPr="00BA36C0" w:rsidRDefault="00BA36C0" w:rsidP="00BA36C0">
            <w:pPr>
              <w:numPr>
                <w:ilvl w:val="1"/>
                <w:numId w:val="49"/>
              </w:numPr>
              <w:spacing w:beforeLines="0" w:before="0" w:afterLines="0" w:after="120" w:line="252" w:lineRule="auto"/>
              <w:rPr>
                <w:sz w:val="20"/>
                <w:u w:val="single"/>
              </w:rPr>
            </w:pPr>
            <w:r w:rsidRPr="00BA36C0">
              <w:rPr>
                <w:sz w:val="20"/>
              </w:rPr>
              <w:t xml:space="preserve">UE measurement cycle per frequency layer is derived based on the maximum of SMTC periodicity and 80ms (i.e., </w:t>
            </w:r>
            <w:proofErr w:type="gramStart"/>
            <w:r w:rsidRPr="00BA36C0">
              <w:rPr>
                <w:sz w:val="20"/>
              </w:rPr>
              <w:t>max(</w:t>
            </w:r>
            <w:proofErr w:type="gramEnd"/>
            <w:r w:rsidRPr="00BA36C0">
              <w:rPr>
                <w:sz w:val="20"/>
              </w:rPr>
              <w:t>SMTC, 80ms))</w:t>
            </w:r>
          </w:p>
        </w:tc>
      </w:tr>
    </w:tbl>
    <w:p w:rsidR="00D17BF6" w:rsidRDefault="00BA36C0" w:rsidP="00D17BF6">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esides, in the measurement period for deactivated </w:t>
      </w:r>
      <w:proofErr w:type="spellStart"/>
      <w:r>
        <w:rPr>
          <w:rFonts w:eastAsiaTheme="minorEastAsia"/>
          <w:lang w:eastAsia="zh-CN"/>
        </w:rPr>
        <w:t>SCell</w:t>
      </w:r>
      <w:proofErr w:type="spellEnd"/>
      <w:r>
        <w:rPr>
          <w:rFonts w:eastAsiaTheme="minorEastAsia"/>
          <w:lang w:eastAsia="zh-CN"/>
        </w:rPr>
        <w:t xml:space="preserve">, the scaling factors are applied to </w:t>
      </w:r>
      <w:proofErr w:type="spellStart"/>
      <w:r w:rsidRPr="00BA36C0">
        <w:rPr>
          <w:rFonts w:eastAsiaTheme="minorEastAsia"/>
          <w:lang w:eastAsia="zh-CN"/>
        </w:rPr>
        <w:t>measCycleSCell</w:t>
      </w:r>
      <w:proofErr w:type="spellEnd"/>
      <w:r>
        <w:rPr>
          <w:rFonts w:eastAsiaTheme="minorEastAsia"/>
          <w:lang w:eastAsia="zh-CN"/>
        </w:rPr>
        <w:t xml:space="preserve">, which plays the same role as the 80ms. RAN4 should follow the same principle as existing requirements. </w:t>
      </w:r>
    </w:p>
    <w:p w:rsidR="00D17BF6" w:rsidRPr="00D34F0E" w:rsidRDefault="00632A25" w:rsidP="00D17BF6">
      <w:pPr>
        <w:spacing w:before="120" w:after="120"/>
        <w:rPr>
          <w:rFonts w:eastAsiaTheme="minorEastAsia"/>
          <w:b/>
          <w:lang w:eastAsia="zh-CN"/>
        </w:rPr>
      </w:pPr>
      <w:r w:rsidRPr="00D34F0E">
        <w:rPr>
          <w:rFonts w:eastAsiaTheme="minorEastAsia" w:hint="eastAsia"/>
          <w:b/>
          <w:lang w:eastAsia="zh-CN"/>
        </w:rPr>
        <w:t>P</w:t>
      </w:r>
      <w:r w:rsidRPr="00D34F0E">
        <w:rPr>
          <w:rFonts w:eastAsiaTheme="minorEastAsia"/>
          <w:b/>
          <w:lang w:eastAsia="zh-CN"/>
        </w:rPr>
        <w:t>roposal 1</w:t>
      </w:r>
      <w:r w:rsidR="007C0361" w:rsidRPr="00D34F0E">
        <w:rPr>
          <w:rFonts w:eastAsiaTheme="minorEastAsia"/>
          <w:b/>
          <w:lang w:eastAsia="zh-CN"/>
        </w:rPr>
        <w:t>:</w:t>
      </w:r>
      <w:r w:rsidRPr="00D34F0E">
        <w:rPr>
          <w:rFonts w:eastAsiaTheme="minorEastAsia"/>
          <w:b/>
          <w:lang w:eastAsia="zh-CN"/>
        </w:rPr>
        <w:t xml:space="preserve"> </w:t>
      </w:r>
      <w:proofErr w:type="spellStart"/>
      <w:proofErr w:type="gramStart"/>
      <w:r w:rsidR="007C0361" w:rsidRPr="00D34F0E">
        <w:rPr>
          <w:rFonts w:eastAsiaTheme="minorEastAsia"/>
          <w:b/>
          <w:lang w:eastAsia="zh-CN"/>
        </w:rPr>
        <w:t>Tcycle,i</w:t>
      </w:r>
      <w:proofErr w:type="spellEnd"/>
      <w:proofErr w:type="gramEnd"/>
      <w:r w:rsidR="007C0361" w:rsidRPr="00D34F0E">
        <w:rPr>
          <w:rFonts w:eastAsiaTheme="minorEastAsia"/>
          <w:b/>
          <w:lang w:eastAsia="zh-CN"/>
        </w:rPr>
        <w:t xml:space="preserve"> = scaling factors * max (80ms, SMTC period).</w:t>
      </w:r>
      <w:r w:rsidRPr="00D34F0E">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7C0361" w:rsidTr="007C0361">
        <w:tc>
          <w:tcPr>
            <w:tcW w:w="9621" w:type="dxa"/>
          </w:tcPr>
          <w:p w:rsidR="007C0361" w:rsidRPr="007C0361" w:rsidRDefault="007C0361" w:rsidP="007C0361">
            <w:pPr>
              <w:spacing w:beforeLines="0" w:before="0" w:afterLines="0" w:after="180"/>
              <w:rPr>
                <w:rFonts w:eastAsia="宋体"/>
                <w:b/>
                <w:sz w:val="20"/>
                <w:u w:val="single"/>
                <w:lang w:eastAsia="ko-KR"/>
              </w:rPr>
            </w:pPr>
            <w:r w:rsidRPr="007C0361">
              <w:rPr>
                <w:rFonts w:eastAsia="宋体"/>
                <w:b/>
                <w:sz w:val="20"/>
                <w:u w:val="single"/>
                <w:lang w:eastAsia="ko-KR"/>
              </w:rPr>
              <w:t xml:space="preserve">Issue 1-1-2: Scaling factor definition when measurement gap is not configured </w:t>
            </w:r>
          </w:p>
          <w:p w:rsidR="007C0361" w:rsidRPr="007C0361" w:rsidRDefault="007C0361" w:rsidP="007C0361">
            <w:pPr>
              <w:numPr>
                <w:ilvl w:val="0"/>
                <w:numId w:val="15"/>
              </w:numPr>
              <w:autoSpaceDN w:val="0"/>
              <w:spacing w:beforeLines="0" w:before="0" w:afterLines="0" w:after="120"/>
              <w:rPr>
                <w:rFonts w:eastAsia="宋体"/>
                <w:b/>
                <w:bCs/>
                <w:i/>
                <w:iCs/>
                <w:sz w:val="20"/>
                <w:szCs w:val="24"/>
                <w:lang w:eastAsia="zh-CN"/>
              </w:rPr>
            </w:pPr>
            <w:r w:rsidRPr="007C0361">
              <w:rPr>
                <w:rFonts w:eastAsia="宋体"/>
                <w:b/>
                <w:bCs/>
                <w:i/>
                <w:iCs/>
                <w:sz w:val="20"/>
                <w:szCs w:val="24"/>
                <w:lang w:eastAsia="zh-CN"/>
              </w:rPr>
              <w:t>Background</w:t>
            </w:r>
          </w:p>
          <w:p w:rsidR="007C0361" w:rsidRPr="007C0361" w:rsidRDefault="007C0361" w:rsidP="007C0361">
            <w:pPr>
              <w:numPr>
                <w:ilvl w:val="1"/>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Previous agreements</w:t>
            </w:r>
          </w:p>
          <w:p w:rsidR="007C0361" w:rsidRPr="007C0361" w:rsidRDefault="007C0361" w:rsidP="007C0361">
            <w:pPr>
              <w:numPr>
                <w:ilvl w:val="2"/>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All NFG measurements with interruptions are carried within the MG(s), when MGs are configured and SMTC partially or fully overlaps with MG(s).</w:t>
            </w:r>
          </w:p>
          <w:p w:rsidR="007C0361" w:rsidRPr="007C0361" w:rsidRDefault="007C0361" w:rsidP="007C0361">
            <w:pPr>
              <w:numPr>
                <w:ilvl w:val="2"/>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Scaling factor to derive UE measurement period.</w:t>
            </w:r>
          </w:p>
          <w:p w:rsidR="007C0361" w:rsidRPr="007C0361" w:rsidRDefault="007C0361" w:rsidP="007C0361">
            <w:pPr>
              <w:numPr>
                <w:ilvl w:val="3"/>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Use CSSF within gap to scale the configured SMTC period value when MG is configured and SMTC partially or fully overlaps with MG.</w:t>
            </w:r>
          </w:p>
          <w:p w:rsidR="007C0361" w:rsidRPr="007C0361" w:rsidRDefault="007C0361" w:rsidP="007C0361">
            <w:pPr>
              <w:numPr>
                <w:ilvl w:val="3"/>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Use CSSF outside gap to scale the configured SMTC period value when MG is configured and SMTC does not overlap with MG.</w:t>
            </w:r>
          </w:p>
          <w:p w:rsidR="007C0361" w:rsidRPr="007C0361" w:rsidRDefault="007C0361" w:rsidP="007C0361">
            <w:pPr>
              <w:numPr>
                <w:ilvl w:val="3"/>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FFS for scaling factor when MG is not configured.</w:t>
            </w:r>
          </w:p>
          <w:p w:rsidR="007C0361" w:rsidRPr="007C0361" w:rsidRDefault="007C0361" w:rsidP="007C0361">
            <w:pPr>
              <w:numPr>
                <w:ilvl w:val="0"/>
                <w:numId w:val="15"/>
              </w:numPr>
              <w:autoSpaceDN w:val="0"/>
              <w:spacing w:beforeLines="0" w:before="0" w:afterLines="0" w:after="120"/>
              <w:rPr>
                <w:rFonts w:eastAsia="宋体"/>
                <w:sz w:val="20"/>
                <w:szCs w:val="24"/>
                <w:lang w:eastAsia="zh-CN"/>
              </w:rPr>
            </w:pPr>
            <w:r w:rsidRPr="007C0361">
              <w:rPr>
                <w:rFonts w:eastAsia="宋体"/>
                <w:sz w:val="20"/>
                <w:szCs w:val="24"/>
                <w:lang w:eastAsia="zh-CN"/>
              </w:rPr>
              <w:t>Proposals</w:t>
            </w:r>
          </w:p>
          <w:p w:rsidR="007C0361" w:rsidRPr="007C0361" w:rsidRDefault="007C0361" w:rsidP="007C0361">
            <w:pPr>
              <w:numPr>
                <w:ilvl w:val="1"/>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 xml:space="preserve">Option 1: </w:t>
            </w:r>
            <w:bookmarkStart w:id="0" w:name="_Hlk148450468"/>
            <w:r w:rsidRPr="007C0361">
              <w:rPr>
                <w:rFonts w:eastAsia="宋体"/>
                <w:sz w:val="20"/>
                <w:szCs w:val="24"/>
                <w:lang w:eastAsia="zh-CN"/>
              </w:rPr>
              <w:t>Use CSSF outside gap to scale SMTC period when MG is not configured.</w:t>
            </w:r>
            <w:bookmarkEnd w:id="0"/>
          </w:p>
          <w:p w:rsidR="007C0361" w:rsidRPr="007C0361" w:rsidRDefault="007C0361" w:rsidP="007C0361">
            <w:pPr>
              <w:numPr>
                <w:ilvl w:val="2"/>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Note: This means that the measurements are shared between NFG measurements and legacy measurements outside gap.</w:t>
            </w:r>
          </w:p>
          <w:p w:rsidR="007C0361" w:rsidRPr="007C0361" w:rsidRDefault="007C0361" w:rsidP="007C0361">
            <w:pPr>
              <w:numPr>
                <w:ilvl w:val="1"/>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 xml:space="preserve">Option 2: Use </w:t>
            </w:r>
            <w:proofErr w:type="spellStart"/>
            <w:r w:rsidRPr="007C0361">
              <w:rPr>
                <w:rFonts w:eastAsia="宋体"/>
                <w:sz w:val="20"/>
                <w:szCs w:val="24"/>
                <w:lang w:eastAsia="zh-CN"/>
              </w:rPr>
              <w:t>Nfx</w:t>
            </w:r>
            <w:proofErr w:type="spellEnd"/>
            <w:r w:rsidRPr="007C0361">
              <w:rPr>
                <w:rFonts w:eastAsia="宋体"/>
                <w:sz w:val="20"/>
                <w:szCs w:val="24"/>
                <w:lang w:eastAsia="zh-CN"/>
              </w:rPr>
              <w:t xml:space="preserve"> which is the scaling factor due to sharing only among all the frequency layers where the frequencies are configured as target frequencies for measurements without gap from UE supporting NFG.</w:t>
            </w:r>
          </w:p>
          <w:p w:rsidR="007C0361" w:rsidRPr="007C0361" w:rsidRDefault="007C0361" w:rsidP="007C0361">
            <w:pPr>
              <w:numPr>
                <w:ilvl w:val="2"/>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Note: This means that NFG measurements are in parallel with legacy measurements outside gap.</w:t>
            </w:r>
          </w:p>
        </w:tc>
      </w:tr>
    </w:tbl>
    <w:p w:rsidR="007C0361" w:rsidRDefault="00D34F0E" w:rsidP="00D17BF6">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p>
    <w:p w:rsidR="00D34F0E" w:rsidRDefault="00D34F0E" w:rsidP="00D17BF6">
      <w:pPr>
        <w:spacing w:before="120" w:after="120"/>
        <w:rPr>
          <w:rFonts w:eastAsiaTheme="minorEastAsia"/>
          <w:lang w:eastAsia="zh-CN"/>
        </w:rPr>
      </w:pPr>
      <w:r>
        <w:rPr>
          <w:rFonts w:eastAsiaTheme="minorEastAsia"/>
          <w:lang w:eastAsia="zh-CN"/>
        </w:rPr>
        <w:t xml:space="preserve">Adopting option 2 means UE would perform parallel measurements for MOs that do not cause interruption and MOs that cause interruption. It would require another searcher and should not be the assumption for UE supporting NFG. Supporting NFG only means UE has separate RF chains to do measurement on an MO in parallel with serving cell data, but it does not mean UE has additional BB resource </w:t>
      </w:r>
      <w:r w:rsidR="003A3C48">
        <w:rPr>
          <w:rFonts w:eastAsiaTheme="minorEastAsia"/>
          <w:lang w:eastAsia="zh-CN"/>
        </w:rPr>
        <w:t>for parallel measurement.</w:t>
      </w:r>
    </w:p>
    <w:p w:rsidR="007C0361" w:rsidRPr="003A3C48" w:rsidRDefault="007C0361" w:rsidP="00D17BF6">
      <w:pPr>
        <w:spacing w:before="120" w:after="120"/>
        <w:rPr>
          <w:rFonts w:eastAsiaTheme="minorEastAsia"/>
          <w:b/>
          <w:lang w:eastAsia="zh-CN"/>
        </w:rPr>
      </w:pPr>
      <w:r w:rsidRPr="003A3C48">
        <w:rPr>
          <w:rFonts w:eastAsiaTheme="minorEastAsia" w:hint="eastAsia"/>
          <w:b/>
          <w:lang w:eastAsia="zh-CN"/>
        </w:rPr>
        <w:t>P</w:t>
      </w:r>
      <w:r w:rsidRPr="003A3C48">
        <w:rPr>
          <w:rFonts w:eastAsiaTheme="minorEastAsia"/>
          <w:b/>
          <w:lang w:eastAsia="zh-CN"/>
        </w:rPr>
        <w:t>roposal 2: Use CSSF outside gap to scale SMTC period when MG is not configured.</w:t>
      </w:r>
    </w:p>
    <w:tbl>
      <w:tblPr>
        <w:tblStyle w:val="afa"/>
        <w:tblW w:w="0" w:type="auto"/>
        <w:tblLook w:val="04A0" w:firstRow="1" w:lastRow="0" w:firstColumn="1" w:lastColumn="0" w:noHBand="0" w:noVBand="1"/>
      </w:tblPr>
      <w:tblGrid>
        <w:gridCol w:w="9621"/>
      </w:tblGrid>
      <w:tr w:rsidR="007C0361" w:rsidTr="007C0361">
        <w:tc>
          <w:tcPr>
            <w:tcW w:w="9621" w:type="dxa"/>
          </w:tcPr>
          <w:p w:rsidR="007C0361" w:rsidRPr="007C0361" w:rsidRDefault="007C0361" w:rsidP="007C0361">
            <w:pPr>
              <w:spacing w:beforeLines="0" w:before="0" w:afterLines="0" w:after="180"/>
              <w:rPr>
                <w:rFonts w:eastAsia="宋体"/>
                <w:b/>
                <w:sz w:val="20"/>
                <w:u w:val="single"/>
                <w:lang w:eastAsia="ko-KR"/>
              </w:rPr>
            </w:pPr>
            <w:r w:rsidRPr="007C0361">
              <w:rPr>
                <w:rFonts w:eastAsia="宋体"/>
                <w:b/>
                <w:sz w:val="20"/>
                <w:u w:val="single"/>
                <w:lang w:eastAsia="ko-KR"/>
              </w:rPr>
              <w:t xml:space="preserve">Issue 1-1-3: Scaling factor definition for </w:t>
            </w:r>
            <w:proofErr w:type="spellStart"/>
            <w:r w:rsidRPr="007C0361">
              <w:rPr>
                <w:rFonts w:eastAsia="宋体"/>
                <w:b/>
                <w:sz w:val="20"/>
                <w:u w:val="single"/>
                <w:lang w:eastAsia="ko-KR"/>
              </w:rPr>
              <w:t>Kp</w:t>
            </w:r>
            <w:proofErr w:type="spellEnd"/>
            <w:r w:rsidRPr="007C0361">
              <w:rPr>
                <w:rFonts w:eastAsia="宋体"/>
                <w:b/>
                <w:sz w:val="20"/>
                <w:u w:val="single"/>
                <w:lang w:eastAsia="ko-KR"/>
              </w:rPr>
              <w:t xml:space="preserve"> when measurement gap is configured</w:t>
            </w:r>
          </w:p>
          <w:p w:rsidR="007C0361" w:rsidRPr="007C0361" w:rsidRDefault="007C0361" w:rsidP="007C0361">
            <w:pPr>
              <w:numPr>
                <w:ilvl w:val="0"/>
                <w:numId w:val="15"/>
              </w:numPr>
              <w:autoSpaceDN w:val="0"/>
              <w:spacing w:beforeLines="0" w:before="0" w:afterLines="0" w:after="120"/>
              <w:rPr>
                <w:rFonts w:eastAsia="宋体"/>
                <w:b/>
                <w:bCs/>
                <w:i/>
                <w:iCs/>
                <w:sz w:val="20"/>
                <w:szCs w:val="24"/>
                <w:lang w:eastAsia="zh-CN"/>
              </w:rPr>
            </w:pPr>
            <w:r w:rsidRPr="007C0361">
              <w:rPr>
                <w:rFonts w:eastAsia="宋体"/>
                <w:b/>
                <w:bCs/>
                <w:i/>
                <w:iCs/>
                <w:sz w:val="20"/>
                <w:szCs w:val="24"/>
                <w:lang w:eastAsia="zh-CN"/>
              </w:rPr>
              <w:t>Background</w:t>
            </w:r>
          </w:p>
          <w:p w:rsidR="007C0361" w:rsidRPr="007C0361" w:rsidRDefault="007C0361" w:rsidP="007C0361">
            <w:pPr>
              <w:numPr>
                <w:ilvl w:val="1"/>
                <w:numId w:val="15"/>
              </w:numPr>
              <w:autoSpaceDN w:val="0"/>
              <w:spacing w:beforeLines="0" w:before="0" w:afterLines="0" w:after="120"/>
              <w:rPr>
                <w:rFonts w:eastAsia="宋体"/>
                <w:b/>
                <w:bCs/>
                <w:i/>
                <w:iCs/>
                <w:sz w:val="20"/>
                <w:szCs w:val="24"/>
                <w:lang w:eastAsia="zh-CN"/>
              </w:rPr>
            </w:pPr>
            <w:proofErr w:type="spellStart"/>
            <w:r w:rsidRPr="007C0361">
              <w:rPr>
                <w:rFonts w:eastAsia="宋体"/>
                <w:b/>
                <w:bCs/>
                <w:i/>
                <w:iCs/>
                <w:sz w:val="20"/>
                <w:szCs w:val="24"/>
                <w:lang w:eastAsia="zh-CN"/>
              </w:rPr>
              <w:t>Kp</w:t>
            </w:r>
            <w:proofErr w:type="spellEnd"/>
            <w:r w:rsidRPr="007C0361">
              <w:rPr>
                <w:rFonts w:eastAsia="宋体"/>
                <w:b/>
                <w:bCs/>
                <w:i/>
                <w:iCs/>
                <w:sz w:val="20"/>
                <w:szCs w:val="24"/>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sidRPr="007C0361">
              <w:rPr>
                <w:rFonts w:eastAsia="宋体"/>
                <w:b/>
                <w:bCs/>
                <w:i/>
                <w:iCs/>
                <w:sz w:val="20"/>
                <w:szCs w:val="24"/>
                <w:lang w:eastAsia="zh-CN"/>
              </w:rPr>
              <w:t>Kp</w:t>
            </w:r>
            <w:proofErr w:type="spellEnd"/>
            <w:r w:rsidRPr="007C0361">
              <w:rPr>
                <w:rFonts w:eastAsia="宋体"/>
                <w:b/>
                <w:bCs/>
                <w:i/>
                <w:iCs/>
                <w:sz w:val="20"/>
                <w:szCs w:val="24"/>
                <w:lang w:eastAsia="zh-CN"/>
              </w:rPr>
              <w:t xml:space="preserve"> is calculated by dividing the total number of SMTCs by available SMTC </w:t>
            </w:r>
            <w:r w:rsidRPr="007C0361">
              <w:rPr>
                <w:rFonts w:eastAsia="宋体"/>
                <w:b/>
                <w:bCs/>
                <w:i/>
                <w:iCs/>
                <w:sz w:val="20"/>
                <w:szCs w:val="24"/>
                <w:lang w:eastAsia="zh-CN"/>
              </w:rPr>
              <w:lastRenderedPageBreak/>
              <w:t xml:space="preserve">number outside gap during window length </w:t>
            </w:r>
            <w:proofErr w:type="gramStart"/>
            <w:r w:rsidRPr="007C0361">
              <w:rPr>
                <w:rFonts w:eastAsia="宋体"/>
                <w:b/>
                <w:bCs/>
                <w:i/>
                <w:iCs/>
                <w:sz w:val="20"/>
                <w:szCs w:val="24"/>
                <w:lang w:eastAsia="zh-CN"/>
              </w:rPr>
              <w:t>max(</w:t>
            </w:r>
            <w:proofErr w:type="gramEnd"/>
            <w:r w:rsidRPr="007C0361">
              <w:rPr>
                <w:rFonts w:eastAsia="宋体"/>
                <w:b/>
                <w:bCs/>
                <w:i/>
                <w:iCs/>
                <w:sz w:val="20"/>
                <w:szCs w:val="24"/>
                <w:lang w:eastAsia="zh-CN"/>
              </w:rPr>
              <w:t xml:space="preserve">SMTC, MGRP); </w:t>
            </w:r>
            <w:proofErr w:type="spellStart"/>
            <w:r w:rsidRPr="007C0361">
              <w:rPr>
                <w:rFonts w:eastAsia="宋体"/>
                <w:b/>
                <w:bCs/>
                <w:i/>
                <w:iCs/>
                <w:sz w:val="20"/>
                <w:szCs w:val="24"/>
                <w:lang w:eastAsia="zh-CN"/>
              </w:rPr>
              <w:t>Kp</w:t>
            </w:r>
            <w:proofErr w:type="spellEnd"/>
            <w:r w:rsidRPr="007C0361">
              <w:rPr>
                <w:rFonts w:eastAsia="宋体"/>
                <w:b/>
                <w:bCs/>
                <w:i/>
                <w:iCs/>
                <w:sz w:val="20"/>
                <w:szCs w:val="24"/>
                <w:lang w:eastAsia="zh-CN"/>
              </w:rPr>
              <w:t xml:space="preserve"> = 1 when SMTC occasion is always overlapped with gap.</w:t>
            </w:r>
          </w:p>
          <w:p w:rsidR="007C0361" w:rsidRPr="007C0361" w:rsidRDefault="007C0361" w:rsidP="007C0361">
            <w:pPr>
              <w:numPr>
                <w:ilvl w:val="0"/>
                <w:numId w:val="15"/>
              </w:numPr>
              <w:autoSpaceDN w:val="0"/>
              <w:spacing w:beforeLines="0" w:before="0" w:afterLines="0" w:after="120"/>
              <w:rPr>
                <w:rFonts w:eastAsia="宋体"/>
                <w:sz w:val="20"/>
                <w:szCs w:val="24"/>
                <w:lang w:eastAsia="zh-CN"/>
              </w:rPr>
            </w:pPr>
            <w:r w:rsidRPr="007C0361">
              <w:rPr>
                <w:rFonts w:eastAsia="宋体"/>
                <w:sz w:val="20"/>
                <w:szCs w:val="24"/>
                <w:lang w:eastAsia="zh-CN"/>
              </w:rPr>
              <w:t>Proposals</w:t>
            </w:r>
          </w:p>
          <w:p w:rsidR="007C0361" w:rsidRPr="007C0361" w:rsidRDefault="007C0361" w:rsidP="007C0361">
            <w:pPr>
              <w:numPr>
                <w:ilvl w:val="1"/>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 xml:space="preserve">Option 1: Do not apply </w:t>
            </w:r>
            <w:proofErr w:type="spellStart"/>
            <w:r w:rsidRPr="007C0361">
              <w:rPr>
                <w:rFonts w:eastAsia="宋体"/>
                <w:sz w:val="20"/>
                <w:szCs w:val="24"/>
                <w:lang w:eastAsia="zh-CN"/>
              </w:rPr>
              <w:t>Kp</w:t>
            </w:r>
            <w:proofErr w:type="spellEnd"/>
            <w:r w:rsidRPr="007C0361">
              <w:rPr>
                <w:rFonts w:eastAsia="宋体"/>
                <w:sz w:val="20"/>
                <w:szCs w:val="24"/>
                <w:lang w:eastAsia="zh-CN"/>
              </w:rPr>
              <w:t xml:space="preserve"> to </w:t>
            </w:r>
            <w:proofErr w:type="spellStart"/>
            <w:proofErr w:type="gramStart"/>
            <w:r w:rsidRPr="007C0361">
              <w:rPr>
                <w:rFonts w:eastAsia="宋体"/>
                <w:sz w:val="20"/>
                <w:szCs w:val="24"/>
                <w:lang w:eastAsia="zh-CN"/>
              </w:rPr>
              <w:t>Tcycle,i</w:t>
            </w:r>
            <w:proofErr w:type="spellEnd"/>
            <w:proofErr w:type="gramEnd"/>
            <w:r w:rsidRPr="007C0361">
              <w:rPr>
                <w:rFonts w:eastAsia="宋体"/>
                <w:sz w:val="20"/>
                <w:szCs w:val="24"/>
                <w:lang w:eastAsia="zh-CN"/>
              </w:rPr>
              <w:t xml:space="preserve"> / measurement period.</w:t>
            </w:r>
          </w:p>
          <w:p w:rsidR="007C0361" w:rsidRPr="007C0361" w:rsidRDefault="007C0361" w:rsidP="007C0361">
            <w:pPr>
              <w:numPr>
                <w:ilvl w:val="1"/>
                <w:numId w:val="15"/>
              </w:numPr>
              <w:overflowPunct w:val="0"/>
              <w:autoSpaceDE w:val="0"/>
              <w:autoSpaceDN w:val="0"/>
              <w:adjustRightInd w:val="0"/>
              <w:spacing w:beforeLines="0" w:before="0" w:afterLines="0" w:after="120"/>
              <w:rPr>
                <w:rFonts w:eastAsia="宋体"/>
                <w:sz w:val="20"/>
                <w:szCs w:val="24"/>
                <w:lang w:eastAsia="zh-CN"/>
              </w:rPr>
            </w:pPr>
            <w:r w:rsidRPr="007C0361">
              <w:rPr>
                <w:rFonts w:eastAsia="宋体"/>
                <w:sz w:val="20"/>
                <w:szCs w:val="24"/>
                <w:lang w:eastAsia="zh-CN"/>
              </w:rPr>
              <w:t xml:space="preserve">Option 2: Apply </w:t>
            </w:r>
            <w:proofErr w:type="spellStart"/>
            <w:r w:rsidRPr="007C0361">
              <w:rPr>
                <w:rFonts w:eastAsia="宋体"/>
                <w:sz w:val="20"/>
                <w:szCs w:val="24"/>
                <w:lang w:eastAsia="zh-CN"/>
              </w:rPr>
              <w:t>Kp</w:t>
            </w:r>
            <w:proofErr w:type="spellEnd"/>
            <w:r w:rsidRPr="007C0361">
              <w:rPr>
                <w:rFonts w:eastAsia="宋体"/>
                <w:sz w:val="20"/>
                <w:szCs w:val="24"/>
                <w:lang w:eastAsia="zh-CN"/>
              </w:rPr>
              <w:t xml:space="preserve"> to </w:t>
            </w:r>
            <w:proofErr w:type="spellStart"/>
            <w:proofErr w:type="gramStart"/>
            <w:r w:rsidRPr="007C0361">
              <w:rPr>
                <w:rFonts w:eastAsia="宋体"/>
                <w:sz w:val="20"/>
                <w:szCs w:val="24"/>
                <w:lang w:eastAsia="zh-CN"/>
              </w:rPr>
              <w:t>Tcycle,i</w:t>
            </w:r>
            <w:proofErr w:type="spellEnd"/>
            <w:proofErr w:type="gramEnd"/>
            <w:r w:rsidRPr="007C0361">
              <w:rPr>
                <w:rFonts w:eastAsia="宋体"/>
                <w:sz w:val="20"/>
                <w:szCs w:val="24"/>
                <w:lang w:eastAsia="zh-CN"/>
              </w:rPr>
              <w:t xml:space="preserve"> / measurement period.</w:t>
            </w:r>
          </w:p>
        </w:tc>
      </w:tr>
    </w:tbl>
    <w:p w:rsidR="007C0361" w:rsidRDefault="003A3C48" w:rsidP="00D17BF6">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see the need to apply </w:t>
      </w:r>
      <w:proofErr w:type="spellStart"/>
      <w:r>
        <w:rPr>
          <w:rFonts w:eastAsiaTheme="minorEastAsia"/>
          <w:lang w:eastAsia="zh-CN"/>
        </w:rPr>
        <w:t>Kp</w:t>
      </w:r>
      <w:proofErr w:type="spellEnd"/>
      <w:r>
        <w:rPr>
          <w:rFonts w:eastAsiaTheme="minorEastAsia"/>
          <w:lang w:eastAsia="zh-CN"/>
        </w:rPr>
        <w:t xml:space="preserve"> to </w:t>
      </w:r>
      <w:proofErr w:type="spellStart"/>
      <w:proofErr w:type="gramStart"/>
      <w:r>
        <w:rPr>
          <w:rFonts w:eastAsiaTheme="minorEastAsia"/>
          <w:lang w:eastAsia="zh-CN"/>
        </w:rPr>
        <w:t>Tcycle,i</w:t>
      </w:r>
      <w:proofErr w:type="spellEnd"/>
      <w:proofErr w:type="gramEnd"/>
      <w:r>
        <w:rPr>
          <w:rFonts w:eastAsiaTheme="minorEastAsia"/>
          <w:lang w:eastAsia="zh-CN"/>
        </w:rPr>
        <w:t xml:space="preserve"> when MG is configured.</w:t>
      </w:r>
    </w:p>
    <w:p w:rsidR="003A3C48" w:rsidRDefault="003A3C48" w:rsidP="00D17BF6">
      <w:pPr>
        <w:spacing w:before="120" w:after="120"/>
        <w:rPr>
          <w:rFonts w:eastAsiaTheme="minorEastAsia"/>
          <w:lang w:eastAsia="zh-CN"/>
        </w:rPr>
      </w:pPr>
      <w:proofErr w:type="spellStart"/>
      <w:proofErr w:type="gramStart"/>
      <w:r>
        <w:rPr>
          <w:rFonts w:eastAsiaTheme="minorEastAsia"/>
          <w:lang w:eastAsia="zh-CN"/>
        </w:rPr>
        <w:t>Tcycle,i</w:t>
      </w:r>
      <w:proofErr w:type="spellEnd"/>
      <w:proofErr w:type="gramEnd"/>
      <w:r>
        <w:rPr>
          <w:rFonts w:eastAsiaTheme="minorEastAsia"/>
          <w:lang w:eastAsia="zh-CN"/>
        </w:rPr>
        <w:t xml:space="preserve"> is only applicable for the case where UE reports ‘</w:t>
      </w:r>
      <w:proofErr w:type="spellStart"/>
      <w:r w:rsidRPr="00997F25">
        <w:rPr>
          <w:rFonts w:eastAsiaTheme="minorEastAsia"/>
          <w:lang w:eastAsia="zh-CN"/>
        </w:rPr>
        <w:t>nogap</w:t>
      </w:r>
      <w:proofErr w:type="spellEnd"/>
      <w:r w:rsidRPr="00997F25">
        <w:rPr>
          <w:rFonts w:eastAsiaTheme="minorEastAsia"/>
          <w:lang w:eastAsia="zh-CN"/>
        </w:rPr>
        <w:t>-interruption</w:t>
      </w:r>
      <w:r>
        <w:rPr>
          <w:rFonts w:eastAsiaTheme="minorEastAsia"/>
          <w:lang w:eastAsia="zh-CN"/>
        </w:rPr>
        <w:t>’</w:t>
      </w:r>
      <w:r w:rsidRPr="00997F25">
        <w:rPr>
          <w:rFonts w:eastAsiaTheme="minorEastAsia" w:hint="eastAsia"/>
          <w:lang w:eastAsia="zh-CN"/>
        </w:rPr>
        <w:t xml:space="preserve"> </w:t>
      </w:r>
      <w:r>
        <w:rPr>
          <w:rFonts w:eastAsiaTheme="minorEastAsia"/>
          <w:lang w:eastAsia="zh-CN"/>
        </w:rPr>
        <w:t xml:space="preserve">for MO #i. </w:t>
      </w:r>
    </w:p>
    <w:p w:rsidR="003A3C48" w:rsidRDefault="003A3C48" w:rsidP="003A3C48">
      <w:pPr>
        <w:pStyle w:val="afe"/>
        <w:numPr>
          <w:ilvl w:val="0"/>
          <w:numId w:val="40"/>
        </w:numPr>
        <w:spacing w:before="120" w:after="120"/>
        <w:rPr>
          <w:rFonts w:eastAsiaTheme="minorEastAsia"/>
          <w:lang w:eastAsia="zh-CN"/>
        </w:rPr>
      </w:pPr>
      <w:r w:rsidRPr="003A3C48">
        <w:rPr>
          <w:rFonts w:eastAsiaTheme="minorEastAsia"/>
          <w:lang w:eastAsia="zh-CN"/>
        </w:rPr>
        <w:t xml:space="preserve">If SMTC of MO #i is partially or fully overlapping with MG, the MO would be measured within MG and </w:t>
      </w:r>
      <w:proofErr w:type="spellStart"/>
      <w:r w:rsidRPr="003A3C48">
        <w:rPr>
          <w:rFonts w:eastAsiaTheme="minorEastAsia"/>
          <w:lang w:eastAsia="zh-CN"/>
        </w:rPr>
        <w:t>Kp</w:t>
      </w:r>
      <w:proofErr w:type="spellEnd"/>
      <w:r w:rsidRPr="003A3C48">
        <w:rPr>
          <w:rFonts w:eastAsiaTheme="minorEastAsia"/>
          <w:lang w:eastAsia="zh-CN"/>
        </w:rPr>
        <w:t xml:space="preserve"> is not applicable.</w:t>
      </w:r>
    </w:p>
    <w:p w:rsidR="003A3C48" w:rsidRDefault="003A3C48" w:rsidP="003A3C48">
      <w:pPr>
        <w:pStyle w:val="afe"/>
        <w:numPr>
          <w:ilvl w:val="0"/>
          <w:numId w:val="40"/>
        </w:numPr>
        <w:spacing w:before="120" w:after="120"/>
        <w:rPr>
          <w:rFonts w:eastAsiaTheme="minorEastAsia"/>
          <w:lang w:eastAsia="zh-CN"/>
        </w:rPr>
      </w:pPr>
      <w:r w:rsidRPr="003A3C48">
        <w:rPr>
          <w:rFonts w:eastAsiaTheme="minorEastAsia"/>
          <w:lang w:eastAsia="zh-CN"/>
        </w:rPr>
        <w:t xml:space="preserve">If SMTC </w:t>
      </w:r>
      <w:r>
        <w:rPr>
          <w:rFonts w:eastAsiaTheme="minorEastAsia"/>
          <w:lang w:eastAsia="zh-CN"/>
        </w:rPr>
        <w:t xml:space="preserve">of MO #i is fully non-overlapping with MG, </w:t>
      </w:r>
      <w:r w:rsidRPr="003A3C48">
        <w:rPr>
          <w:rFonts w:eastAsiaTheme="minorEastAsia"/>
          <w:lang w:eastAsia="zh-CN"/>
        </w:rPr>
        <w:t xml:space="preserve">the MO would be measured </w:t>
      </w:r>
      <w:r>
        <w:rPr>
          <w:rFonts w:eastAsiaTheme="minorEastAsia"/>
          <w:lang w:eastAsia="zh-CN"/>
        </w:rPr>
        <w:t>outside</w:t>
      </w:r>
      <w:r w:rsidRPr="003A3C48">
        <w:rPr>
          <w:rFonts w:eastAsiaTheme="minorEastAsia"/>
          <w:lang w:eastAsia="zh-CN"/>
        </w:rPr>
        <w:t xml:space="preserve"> MG</w:t>
      </w:r>
      <w:r>
        <w:rPr>
          <w:rFonts w:eastAsiaTheme="minorEastAsia"/>
          <w:lang w:eastAsia="zh-CN"/>
        </w:rPr>
        <w:t xml:space="preserve"> but </w:t>
      </w:r>
      <w:proofErr w:type="spellStart"/>
      <w:r>
        <w:rPr>
          <w:rFonts w:eastAsiaTheme="minorEastAsia"/>
          <w:lang w:eastAsia="zh-CN"/>
        </w:rPr>
        <w:t>Kp</w:t>
      </w:r>
      <w:proofErr w:type="spellEnd"/>
      <w:r>
        <w:rPr>
          <w:rFonts w:eastAsiaTheme="minorEastAsia"/>
          <w:lang w:eastAsia="zh-CN"/>
        </w:rPr>
        <w:t xml:space="preserve"> equals to 1. </w:t>
      </w:r>
    </w:p>
    <w:p w:rsidR="007C0361" w:rsidRPr="003A3C48" w:rsidRDefault="007C0361" w:rsidP="00D17BF6">
      <w:pPr>
        <w:spacing w:before="120" w:after="120"/>
        <w:rPr>
          <w:rFonts w:eastAsiaTheme="minorEastAsia"/>
          <w:b/>
          <w:lang w:eastAsia="zh-CN"/>
        </w:rPr>
      </w:pPr>
      <w:r w:rsidRPr="003A3C48">
        <w:rPr>
          <w:rFonts w:eastAsiaTheme="minorEastAsia" w:hint="eastAsia"/>
          <w:b/>
          <w:lang w:eastAsia="zh-CN"/>
        </w:rPr>
        <w:t>P</w:t>
      </w:r>
      <w:r w:rsidRPr="003A3C48">
        <w:rPr>
          <w:rFonts w:eastAsiaTheme="minorEastAsia"/>
          <w:b/>
          <w:lang w:eastAsia="zh-CN"/>
        </w:rPr>
        <w:t xml:space="preserve">roposal 3: </w:t>
      </w:r>
      <w:r w:rsidR="00CE1436" w:rsidRPr="003A3C48">
        <w:rPr>
          <w:rFonts w:eastAsiaTheme="minorEastAsia"/>
          <w:b/>
          <w:lang w:eastAsia="zh-CN"/>
        </w:rPr>
        <w:t>Do not a</w:t>
      </w:r>
      <w:r w:rsidRPr="003A3C48">
        <w:rPr>
          <w:rFonts w:eastAsiaTheme="minorEastAsia"/>
          <w:b/>
          <w:lang w:eastAsia="zh-CN"/>
        </w:rPr>
        <w:t xml:space="preserve">pply </w:t>
      </w:r>
      <w:proofErr w:type="spellStart"/>
      <w:r w:rsidRPr="003A3C48">
        <w:rPr>
          <w:rFonts w:eastAsiaTheme="minorEastAsia"/>
          <w:b/>
          <w:lang w:eastAsia="zh-CN"/>
        </w:rPr>
        <w:t>Kp</w:t>
      </w:r>
      <w:proofErr w:type="spellEnd"/>
      <w:r w:rsidRPr="003A3C48">
        <w:rPr>
          <w:rFonts w:eastAsiaTheme="minorEastAsia"/>
          <w:b/>
          <w:lang w:eastAsia="zh-CN"/>
        </w:rPr>
        <w:t xml:space="preserve"> to </w:t>
      </w:r>
      <w:proofErr w:type="spellStart"/>
      <w:proofErr w:type="gramStart"/>
      <w:r w:rsidRPr="003A3C48">
        <w:rPr>
          <w:rFonts w:eastAsiaTheme="minorEastAsia"/>
          <w:b/>
          <w:lang w:eastAsia="zh-CN"/>
        </w:rPr>
        <w:t>Tcycle,i</w:t>
      </w:r>
      <w:proofErr w:type="spellEnd"/>
      <w:proofErr w:type="gramEnd"/>
      <w:r w:rsidRPr="003A3C48">
        <w:rPr>
          <w:rFonts w:eastAsiaTheme="minorEastAsia"/>
          <w:b/>
          <w:lang w:eastAsia="zh-CN"/>
        </w:rPr>
        <w:t xml:space="preserve"> / measurement period for MO #i when MG is configured. </w:t>
      </w:r>
    </w:p>
    <w:p w:rsidR="00D17BF6" w:rsidRDefault="00D17BF6" w:rsidP="00D17BF6">
      <w:pPr>
        <w:pStyle w:val="2"/>
        <w:rPr>
          <w:lang w:eastAsia="zh-CN"/>
        </w:rPr>
      </w:pPr>
      <w:r>
        <w:rPr>
          <w:lang w:eastAsia="zh-CN"/>
        </w:rPr>
        <w:t>Interruption requirements</w:t>
      </w:r>
    </w:p>
    <w:tbl>
      <w:tblPr>
        <w:tblStyle w:val="afa"/>
        <w:tblW w:w="0" w:type="auto"/>
        <w:tblLook w:val="04A0" w:firstRow="1" w:lastRow="0" w:firstColumn="1" w:lastColumn="0" w:noHBand="0" w:noVBand="1"/>
      </w:tblPr>
      <w:tblGrid>
        <w:gridCol w:w="9621"/>
      </w:tblGrid>
      <w:tr w:rsidR="003A3C48" w:rsidTr="003A3C48">
        <w:tc>
          <w:tcPr>
            <w:tcW w:w="9621" w:type="dxa"/>
          </w:tcPr>
          <w:p w:rsidR="003A3C48" w:rsidRPr="003A3C48" w:rsidRDefault="003A3C48" w:rsidP="003A3C48">
            <w:pPr>
              <w:spacing w:beforeLines="0" w:before="0" w:afterLines="0" w:after="180"/>
              <w:rPr>
                <w:rFonts w:eastAsia="宋体"/>
                <w:b/>
                <w:bCs/>
                <w:sz w:val="20"/>
                <w:u w:val="single"/>
              </w:rPr>
            </w:pPr>
            <w:r w:rsidRPr="003A3C48">
              <w:rPr>
                <w:rFonts w:eastAsia="宋体"/>
                <w:b/>
                <w:bCs/>
                <w:sz w:val="20"/>
                <w:u w:val="single"/>
              </w:rPr>
              <w:t>Issue 1-2-2: Total interruption ratio considering maximum 2L interruption caused every time UE carries out measurements</w:t>
            </w:r>
          </w:p>
          <w:p w:rsidR="003A3C48" w:rsidRPr="003A3C48" w:rsidRDefault="003A3C48" w:rsidP="003A3C48">
            <w:pPr>
              <w:numPr>
                <w:ilvl w:val="0"/>
                <w:numId w:val="50"/>
              </w:numPr>
              <w:overflowPunct w:val="0"/>
              <w:autoSpaceDE w:val="0"/>
              <w:autoSpaceDN w:val="0"/>
              <w:adjustRightInd w:val="0"/>
              <w:spacing w:beforeLines="0" w:before="0" w:afterLines="0" w:after="120"/>
              <w:textAlignment w:val="baseline"/>
              <w:rPr>
                <w:rFonts w:eastAsia="宋体"/>
                <w:sz w:val="20"/>
                <w:szCs w:val="22"/>
              </w:rPr>
            </w:pPr>
            <w:r w:rsidRPr="003A3C48">
              <w:rPr>
                <w:rFonts w:eastAsia="宋体"/>
                <w:sz w:val="20"/>
                <w:szCs w:val="22"/>
              </w:rPr>
              <w:t>Proposals</w:t>
            </w:r>
          </w:p>
          <w:p w:rsidR="003A3C48" w:rsidRPr="003A3C48" w:rsidRDefault="003A3C48" w:rsidP="003A3C48">
            <w:pPr>
              <w:numPr>
                <w:ilvl w:val="1"/>
                <w:numId w:val="50"/>
              </w:numPr>
              <w:overflowPunct w:val="0"/>
              <w:autoSpaceDE w:val="0"/>
              <w:autoSpaceDN w:val="0"/>
              <w:adjustRightInd w:val="0"/>
              <w:spacing w:beforeLines="0" w:before="0" w:afterLines="0" w:after="120"/>
              <w:textAlignment w:val="baseline"/>
              <w:rPr>
                <w:rFonts w:eastAsia="宋体"/>
                <w:sz w:val="20"/>
                <w:szCs w:val="22"/>
              </w:rPr>
            </w:pPr>
            <w:r w:rsidRPr="003A3C48">
              <w:rPr>
                <w:rFonts w:eastAsia="宋体"/>
                <w:sz w:val="20"/>
                <w:szCs w:val="22"/>
              </w:rPr>
              <w:t>Option 1: Sum among all possible maximum interruptions caused on applicable carriers during a pre-defined window, and</w:t>
            </w:r>
          </w:p>
          <w:p w:rsidR="003A3C48" w:rsidRPr="003A3C48" w:rsidRDefault="003A3C48" w:rsidP="003A3C48">
            <w:pPr>
              <w:numPr>
                <w:ilvl w:val="2"/>
                <w:numId w:val="50"/>
              </w:numPr>
              <w:overflowPunct w:val="0"/>
              <w:autoSpaceDE w:val="0"/>
              <w:autoSpaceDN w:val="0"/>
              <w:adjustRightInd w:val="0"/>
              <w:spacing w:beforeLines="0" w:before="0" w:afterLines="0" w:after="120"/>
              <w:textAlignment w:val="baseline"/>
              <w:rPr>
                <w:rFonts w:eastAsia="宋体"/>
                <w:sz w:val="20"/>
                <w:szCs w:val="22"/>
              </w:rPr>
            </w:pPr>
            <w:r w:rsidRPr="003A3C48">
              <w:rPr>
                <w:rFonts w:eastAsia="宋体"/>
                <w:sz w:val="20"/>
                <w:szCs w:val="22"/>
              </w:rPr>
              <w:t>Specify the window length and calculate the exact maximum interruption length.</w:t>
            </w:r>
          </w:p>
          <w:p w:rsidR="003A3C48" w:rsidRPr="003A3C48" w:rsidRDefault="003A3C48" w:rsidP="003A3C48">
            <w:pPr>
              <w:numPr>
                <w:ilvl w:val="2"/>
                <w:numId w:val="50"/>
              </w:numPr>
              <w:overflowPunct w:val="0"/>
              <w:autoSpaceDE w:val="0"/>
              <w:autoSpaceDN w:val="0"/>
              <w:adjustRightInd w:val="0"/>
              <w:spacing w:beforeLines="0" w:before="0" w:afterLines="0" w:after="120"/>
              <w:textAlignment w:val="baseline"/>
              <w:rPr>
                <w:rFonts w:eastAsia="宋体"/>
                <w:sz w:val="20"/>
                <w:szCs w:val="22"/>
              </w:rPr>
            </w:pPr>
            <w:r w:rsidRPr="003A3C48">
              <w:rPr>
                <w:rFonts w:eastAsia="宋体"/>
                <w:sz w:val="20"/>
                <w:szCs w:val="22"/>
              </w:rPr>
              <w:t>Total interruption ratio is the total sum divided by window length.</w:t>
            </w:r>
          </w:p>
          <w:p w:rsidR="003A3C48" w:rsidRPr="003A3C48" w:rsidRDefault="003A3C48" w:rsidP="003A3C48">
            <w:pPr>
              <w:numPr>
                <w:ilvl w:val="1"/>
                <w:numId w:val="50"/>
              </w:numPr>
              <w:overflowPunct w:val="0"/>
              <w:autoSpaceDE w:val="0"/>
              <w:autoSpaceDN w:val="0"/>
              <w:adjustRightInd w:val="0"/>
              <w:spacing w:beforeLines="0" w:before="0" w:afterLines="0" w:after="120"/>
              <w:textAlignment w:val="baseline"/>
              <w:rPr>
                <w:rFonts w:eastAsia="宋体"/>
                <w:sz w:val="20"/>
                <w:szCs w:val="22"/>
              </w:rPr>
            </w:pPr>
            <w:r w:rsidRPr="003A3C48">
              <w:rPr>
                <w:rFonts w:eastAsia="宋体"/>
                <w:sz w:val="20"/>
                <w:szCs w:val="22"/>
              </w:rPr>
              <w:t xml:space="preserve">Option 2: Do not sum up but to consider the smallest </w:t>
            </w:r>
            <w:proofErr w:type="spellStart"/>
            <w:proofErr w:type="gramStart"/>
            <w:r w:rsidRPr="003A3C48">
              <w:rPr>
                <w:rFonts w:eastAsia="宋体"/>
                <w:sz w:val="20"/>
                <w:szCs w:val="22"/>
              </w:rPr>
              <w:t>Tcycle,i</w:t>
            </w:r>
            <w:proofErr w:type="spellEnd"/>
            <w:proofErr w:type="gramEnd"/>
            <w:r w:rsidRPr="003A3C48">
              <w:rPr>
                <w:rFonts w:eastAsia="宋体"/>
                <w:sz w:val="20"/>
                <w:szCs w:val="22"/>
              </w:rPr>
              <w:t xml:space="preserve"> among all applicable carriers, and</w:t>
            </w:r>
          </w:p>
          <w:p w:rsidR="003A3C48" w:rsidRPr="003A3C48" w:rsidRDefault="003A3C48" w:rsidP="003A3C48">
            <w:pPr>
              <w:numPr>
                <w:ilvl w:val="2"/>
                <w:numId w:val="50"/>
              </w:numPr>
              <w:overflowPunct w:val="0"/>
              <w:autoSpaceDE w:val="0"/>
              <w:autoSpaceDN w:val="0"/>
              <w:adjustRightInd w:val="0"/>
              <w:spacing w:beforeLines="0" w:before="0" w:afterLines="0" w:after="120"/>
              <w:textAlignment w:val="baseline"/>
              <w:rPr>
                <w:rFonts w:eastAsia="宋体"/>
                <w:sz w:val="20"/>
                <w:szCs w:val="22"/>
              </w:rPr>
            </w:pPr>
            <w:r w:rsidRPr="003A3C48">
              <w:rPr>
                <w:rFonts w:eastAsia="宋体"/>
                <w:sz w:val="20"/>
                <w:szCs w:val="22"/>
              </w:rPr>
              <w:t xml:space="preserve">Total interruption ratio is 2L divided by smallest </w:t>
            </w:r>
            <w:proofErr w:type="spellStart"/>
            <w:proofErr w:type="gramStart"/>
            <w:r w:rsidRPr="003A3C48">
              <w:rPr>
                <w:rFonts w:eastAsia="宋体"/>
                <w:sz w:val="20"/>
                <w:szCs w:val="22"/>
              </w:rPr>
              <w:t>Tcycle,i</w:t>
            </w:r>
            <w:proofErr w:type="spellEnd"/>
            <w:proofErr w:type="gramEnd"/>
            <w:r w:rsidRPr="003A3C48">
              <w:rPr>
                <w:rFonts w:eastAsia="宋体"/>
                <w:sz w:val="20"/>
                <w:szCs w:val="22"/>
              </w:rPr>
              <w:t xml:space="preserve"> among all applicable carriers.</w:t>
            </w:r>
          </w:p>
          <w:p w:rsidR="003A3C48" w:rsidRPr="003A3C48" w:rsidRDefault="003A3C48" w:rsidP="003A3C48">
            <w:pPr>
              <w:numPr>
                <w:ilvl w:val="0"/>
                <w:numId w:val="50"/>
              </w:numPr>
              <w:overflowPunct w:val="0"/>
              <w:autoSpaceDE w:val="0"/>
              <w:autoSpaceDN w:val="0"/>
              <w:adjustRightInd w:val="0"/>
              <w:spacing w:beforeLines="0" w:before="0" w:afterLines="0" w:after="180"/>
              <w:textAlignment w:val="baseline"/>
              <w:rPr>
                <w:rFonts w:eastAsia="等线"/>
                <w:sz w:val="20"/>
                <w:szCs w:val="21"/>
                <w:highlight w:val="green"/>
              </w:rPr>
            </w:pPr>
            <w:r w:rsidRPr="003A3C48">
              <w:rPr>
                <w:rFonts w:eastAsia="等线" w:hint="eastAsia"/>
                <w:sz w:val="20"/>
                <w:szCs w:val="21"/>
                <w:highlight w:val="green"/>
              </w:rPr>
              <w:t>A</w:t>
            </w:r>
            <w:r w:rsidRPr="003A3C48">
              <w:rPr>
                <w:rFonts w:eastAsia="等线"/>
                <w:sz w:val="20"/>
                <w:szCs w:val="21"/>
                <w:highlight w:val="green"/>
              </w:rPr>
              <w:t>greement:</w:t>
            </w:r>
          </w:p>
          <w:p w:rsidR="003A3C48" w:rsidRPr="003A3C48" w:rsidRDefault="003A3C48" w:rsidP="003A3C48">
            <w:pPr>
              <w:numPr>
                <w:ilvl w:val="1"/>
                <w:numId w:val="50"/>
              </w:numPr>
              <w:overflowPunct w:val="0"/>
              <w:autoSpaceDE w:val="0"/>
              <w:autoSpaceDN w:val="0"/>
              <w:adjustRightInd w:val="0"/>
              <w:spacing w:beforeLines="0" w:before="0" w:afterLines="0" w:after="180"/>
              <w:textAlignment w:val="baseline"/>
              <w:rPr>
                <w:rFonts w:eastAsia="等线"/>
                <w:sz w:val="20"/>
                <w:szCs w:val="21"/>
              </w:rPr>
            </w:pPr>
            <w:r w:rsidRPr="003A3C48">
              <w:rPr>
                <w:rFonts w:eastAsia="等线"/>
                <w:sz w:val="20"/>
                <w:szCs w:val="21"/>
              </w:rPr>
              <w:t xml:space="preserve">Take option 1 as baseline for CR drafting, and go with option 2 if option 1 is not feasible from CR draft perspective. </w:t>
            </w:r>
          </w:p>
          <w:p w:rsidR="003A3C48" w:rsidRPr="003A3C48" w:rsidRDefault="003A3C48" w:rsidP="003A3C48">
            <w:pPr>
              <w:numPr>
                <w:ilvl w:val="1"/>
                <w:numId w:val="50"/>
              </w:numPr>
              <w:overflowPunct w:val="0"/>
              <w:autoSpaceDE w:val="0"/>
              <w:autoSpaceDN w:val="0"/>
              <w:adjustRightInd w:val="0"/>
              <w:spacing w:beforeLines="0" w:before="0" w:afterLines="0" w:after="180"/>
              <w:textAlignment w:val="baseline"/>
              <w:rPr>
                <w:rFonts w:eastAsia="等线"/>
                <w:sz w:val="20"/>
                <w:szCs w:val="21"/>
              </w:rPr>
            </w:pPr>
            <w:r w:rsidRPr="003A3C48">
              <w:rPr>
                <w:rFonts w:eastAsia="等线"/>
                <w:sz w:val="20"/>
                <w:szCs w:val="21"/>
              </w:rPr>
              <w:t>Review the draft CR in this meeting.</w:t>
            </w:r>
          </w:p>
        </w:tc>
      </w:tr>
    </w:tbl>
    <w:p w:rsidR="003A3C48" w:rsidRDefault="003A3C48" w:rsidP="003A3C4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a pre-defined window is needed to define the total interruption ratio. </w:t>
      </w:r>
    </w:p>
    <w:p w:rsidR="000E36D1" w:rsidRDefault="003A3C48" w:rsidP="003A3C4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each MO #i that causes interruption, the interruption ratio due to that MO can be </w:t>
      </w:r>
      <w:r w:rsidR="000E36D1">
        <w:rPr>
          <w:rFonts w:eastAsiaTheme="minorEastAsia"/>
          <w:lang w:eastAsia="zh-CN"/>
        </w:rPr>
        <w:t xml:space="preserve">already </w:t>
      </w:r>
      <w:r>
        <w:rPr>
          <w:rFonts w:eastAsiaTheme="minorEastAsia"/>
          <w:lang w:eastAsia="zh-CN"/>
        </w:rPr>
        <w:t xml:space="preserve">defined based on </w:t>
      </w:r>
      <w:proofErr w:type="spellStart"/>
      <w:proofErr w:type="gramStart"/>
      <w:r>
        <w:rPr>
          <w:rFonts w:eastAsiaTheme="minorEastAsia"/>
          <w:lang w:eastAsia="zh-CN"/>
        </w:rPr>
        <w:t>Tcycle,i</w:t>
      </w:r>
      <w:proofErr w:type="spellEnd"/>
      <w:proofErr w:type="gramEnd"/>
      <w:r>
        <w:rPr>
          <w:rFonts w:eastAsiaTheme="minorEastAsia"/>
          <w:lang w:eastAsia="zh-CN"/>
        </w:rPr>
        <w:t xml:space="preserve"> </w:t>
      </w:r>
      <w:r w:rsidR="000E36D1">
        <w:rPr>
          <w:rFonts w:eastAsiaTheme="minorEastAsia"/>
          <w:lang w:eastAsia="zh-CN"/>
        </w:rPr>
        <w:t>without the window. The total interruption can be simply defined by the sum of the interruption ratio for each individual MO, and there is no need for a window.</w:t>
      </w:r>
    </w:p>
    <w:p w:rsidR="003A3C48" w:rsidRDefault="000E36D1" w:rsidP="003A3C48">
      <w:pPr>
        <w:spacing w:before="120" w:after="120"/>
        <w:rPr>
          <w:rFonts w:eastAsiaTheme="minorEastAsia"/>
          <w:lang w:eastAsia="zh-CN"/>
        </w:rPr>
      </w:pPr>
      <w:r>
        <w:rPr>
          <w:rFonts w:eastAsiaTheme="minorEastAsia"/>
          <w:lang w:eastAsia="zh-CN"/>
        </w:rPr>
        <w:t xml:space="preserve">Technically, the assumption is that UE would perform periodic measurement over a long time, and there is no interruption ratio requirement for any particular time period. For example, UE may take multiple samples for one MO consecutively, or UE may take one sample per MO. It is difficult to define the window length and </w:t>
      </w:r>
      <w:r w:rsidRPr="000E36D1">
        <w:rPr>
          <w:rFonts w:eastAsiaTheme="minorEastAsia"/>
          <w:lang w:eastAsia="zh-CN"/>
        </w:rPr>
        <w:t xml:space="preserve">maximum interruption length </w:t>
      </w:r>
      <w:r>
        <w:rPr>
          <w:rFonts w:eastAsiaTheme="minorEastAsia"/>
          <w:lang w:eastAsia="zh-CN"/>
        </w:rPr>
        <w:t xml:space="preserve">to accommodate all implementations. </w:t>
      </w:r>
    </w:p>
    <w:p w:rsidR="000E36D1" w:rsidRPr="000E36D1" w:rsidRDefault="000E36D1" w:rsidP="003A3C48">
      <w:pPr>
        <w:spacing w:before="120" w:after="120"/>
        <w:rPr>
          <w:rFonts w:eastAsiaTheme="minorEastAsia"/>
          <w:b/>
          <w:lang w:eastAsia="zh-CN"/>
        </w:rPr>
      </w:pPr>
      <w:r w:rsidRPr="000E36D1">
        <w:rPr>
          <w:rFonts w:eastAsiaTheme="minorEastAsia"/>
          <w:b/>
          <w:lang w:eastAsia="zh-CN"/>
        </w:rPr>
        <w:t xml:space="preserve">Proposal 4: RAN4 not to use pre-defined window to define total interruption ratio for multiple </w:t>
      </w:r>
      <w:proofErr w:type="spellStart"/>
      <w:r w:rsidRPr="000E36D1">
        <w:rPr>
          <w:rFonts w:eastAsiaTheme="minorEastAsia"/>
          <w:b/>
          <w:lang w:eastAsia="zh-CN"/>
        </w:rPr>
        <w:t>MOs.</w:t>
      </w:r>
      <w:proofErr w:type="spellEnd"/>
    </w:p>
    <w:tbl>
      <w:tblPr>
        <w:tblStyle w:val="afa"/>
        <w:tblW w:w="0" w:type="auto"/>
        <w:tblLook w:val="04A0" w:firstRow="1" w:lastRow="0" w:firstColumn="1" w:lastColumn="0" w:noHBand="0" w:noVBand="1"/>
      </w:tblPr>
      <w:tblGrid>
        <w:gridCol w:w="9621"/>
      </w:tblGrid>
      <w:tr w:rsidR="00CE1436" w:rsidTr="00CE1436">
        <w:tc>
          <w:tcPr>
            <w:tcW w:w="9621" w:type="dxa"/>
          </w:tcPr>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1-4-1: Interruption caused when DRX is configured larger than 320ms</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No interruption is expected when DRX is configured larger than 320ms on the serving cell.</w:t>
            </w:r>
          </w:p>
          <w:p w:rsidR="00CE1436" w:rsidRPr="00CE1436" w:rsidRDefault="00CE1436" w:rsidP="0081795D">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 xml:space="preserve">Option 2: Interruption is allowed, and it is according to </w:t>
            </w:r>
            <w:proofErr w:type="spellStart"/>
            <w:r w:rsidRPr="00CE1436">
              <w:rPr>
                <w:rFonts w:eastAsia="宋体"/>
                <w:sz w:val="20"/>
                <w:szCs w:val="24"/>
                <w:lang w:eastAsia="zh-CN"/>
              </w:rPr>
              <w:t>Tcycle</w:t>
            </w:r>
            <w:proofErr w:type="spellEnd"/>
            <w:r w:rsidRPr="00CE1436">
              <w:rPr>
                <w:rFonts w:eastAsia="宋体"/>
                <w:sz w:val="20"/>
                <w:szCs w:val="24"/>
                <w:lang w:eastAsia="zh-CN"/>
              </w:rPr>
              <w:t>.</w:t>
            </w:r>
          </w:p>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1-4-2: Interruption caused when DRX is configured smaller than 320ms</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lastRenderedPageBreak/>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No interruption is expected when SMTC is during DRX-off and UE uses such SMTC to measure NFG measurements with interruption on a certain MO; otherwise interruption is allowed.</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 xml:space="preserve">Option 2: Interruption is always allowed, and it is according to </w:t>
            </w:r>
            <w:proofErr w:type="spellStart"/>
            <w:r w:rsidRPr="00CE1436">
              <w:rPr>
                <w:rFonts w:eastAsia="宋体"/>
                <w:sz w:val="20"/>
                <w:szCs w:val="24"/>
                <w:lang w:eastAsia="zh-CN"/>
              </w:rPr>
              <w:t>Tcycle</w:t>
            </w:r>
            <w:proofErr w:type="spellEnd"/>
            <w:r w:rsidRPr="00CE1436">
              <w:rPr>
                <w:rFonts w:eastAsia="宋体"/>
                <w:sz w:val="20"/>
                <w:szCs w:val="24"/>
                <w:lang w:eastAsia="zh-CN"/>
              </w:rPr>
              <w:t>.</w:t>
            </w:r>
          </w:p>
          <w:p w:rsidR="00CE1436" w:rsidRPr="00CE1436" w:rsidRDefault="00CE1436" w:rsidP="00CE1436">
            <w:pPr>
              <w:numPr>
                <w:ilvl w:val="1"/>
                <w:numId w:val="15"/>
              </w:numPr>
              <w:autoSpaceDN w:val="0"/>
              <w:spacing w:beforeLines="0" w:before="0" w:afterLines="0" w:after="120"/>
              <w:rPr>
                <w:rFonts w:eastAsia="宋体"/>
                <w:sz w:val="20"/>
                <w:szCs w:val="24"/>
                <w:lang w:eastAsia="zh-CN"/>
              </w:rPr>
            </w:pPr>
            <w:r w:rsidRPr="00CE1436">
              <w:rPr>
                <w:rFonts w:eastAsia="宋体"/>
                <w:sz w:val="20"/>
                <w:szCs w:val="24"/>
                <w:lang w:eastAsia="zh-CN"/>
              </w:rPr>
              <w:t>Option 3: No interruption is expected during DRX activity time (DRX ON duration extended by inactivity-timer after each PDCCH reception); otherwise interruption is allowed.</w:t>
            </w:r>
          </w:p>
        </w:tc>
      </w:tr>
    </w:tbl>
    <w:p w:rsidR="000E36D1" w:rsidRDefault="000E36D1" w:rsidP="000E36D1">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do not support further optimization of interruption ratio based on DRX.</w:t>
      </w:r>
    </w:p>
    <w:p w:rsidR="000E36D1" w:rsidRDefault="000E36D1" w:rsidP="000E36D1">
      <w:pPr>
        <w:spacing w:before="120" w:after="120"/>
        <w:rPr>
          <w:rFonts w:eastAsiaTheme="minorEastAsia"/>
          <w:lang w:val="en-US" w:eastAsia="zh-CN"/>
        </w:rPr>
      </w:pPr>
      <w:r>
        <w:rPr>
          <w:rFonts w:eastAsiaTheme="minorEastAsia"/>
          <w:lang w:eastAsia="zh-CN"/>
        </w:rPr>
        <w:t>There are two optimizations proposed in the WF. One is to avoid measurement during DRX active time when DRX cycle is large (Issue 1-4-1).</w:t>
      </w:r>
      <w:r>
        <w:rPr>
          <w:rFonts w:eastAsiaTheme="minorEastAsia" w:hint="eastAsia"/>
          <w:lang w:eastAsia="zh-CN"/>
        </w:rPr>
        <w:t xml:space="preserve"> </w:t>
      </w:r>
      <w:r w:rsidRPr="001A0B61">
        <w:rPr>
          <w:rFonts w:eastAsiaTheme="minorEastAsia"/>
          <w:lang w:val="en-US" w:eastAsia="zh-CN"/>
        </w:rPr>
        <w:t>While we can understand the motivation, we think it is conflict with the more fundamental motivation of DRX. NW configures DRX to allow UE to achieve power saving, but with option 1 UE has to do measurement during the DRX off time which will increase the power consumption.</w:t>
      </w:r>
      <w:r>
        <w:rPr>
          <w:rFonts w:eastAsiaTheme="minorEastAsia" w:hint="eastAsia"/>
          <w:lang w:eastAsia="zh-CN"/>
        </w:rPr>
        <w:t xml:space="preserve"> </w:t>
      </w:r>
      <w:r w:rsidRPr="001A0B61">
        <w:rPr>
          <w:rFonts w:eastAsiaTheme="minorEastAsia"/>
          <w:lang w:val="en-US" w:eastAsia="zh-CN"/>
        </w:rPr>
        <w:t xml:space="preserve">From UE implementation perspective, </w:t>
      </w:r>
      <w:r>
        <w:rPr>
          <w:rFonts w:eastAsiaTheme="minorEastAsia"/>
          <w:lang w:val="en-US" w:eastAsia="zh-CN"/>
        </w:rPr>
        <w:t>it</w:t>
      </w:r>
      <w:r w:rsidRPr="001A0B61">
        <w:rPr>
          <w:rFonts w:eastAsiaTheme="minorEastAsia"/>
          <w:lang w:val="en-US" w:eastAsia="zh-CN"/>
        </w:rPr>
        <w:t xml:space="preserve"> will lead to dynamic measurement behavior. The on/off time with DRX can change based on scheduling, retransmission etc., and UE would need to dynamically decide the measurement opportunities based on those dynamic factors. This will increase UE implementation complexity.  </w:t>
      </w:r>
    </w:p>
    <w:p w:rsidR="000E36D1" w:rsidRDefault="000E36D1" w:rsidP="000E36D1">
      <w:pPr>
        <w:spacing w:before="120" w:after="120"/>
        <w:rPr>
          <w:rFonts w:eastAsiaTheme="minorEastAsia"/>
          <w:lang w:eastAsia="zh-CN"/>
        </w:rPr>
      </w:pPr>
      <w:r>
        <w:rPr>
          <w:rFonts w:eastAsiaTheme="minorEastAsia"/>
          <w:lang w:eastAsia="zh-CN"/>
        </w:rPr>
        <w:t xml:space="preserve">Another optimization is to avoid interruption during DRX </w:t>
      </w:r>
      <w:r w:rsidRPr="00405200">
        <w:rPr>
          <w:rFonts w:eastAsiaTheme="minorEastAsia"/>
          <w:lang w:eastAsia="zh-CN"/>
        </w:rPr>
        <w:t>ON duration</w:t>
      </w:r>
      <w:r>
        <w:rPr>
          <w:rFonts w:eastAsiaTheme="minorEastAsia"/>
          <w:lang w:eastAsia="zh-CN"/>
        </w:rPr>
        <w:t xml:space="preserve"> when there is no SMTC occasion in the </w:t>
      </w:r>
      <w:r w:rsidRPr="00405200">
        <w:rPr>
          <w:rFonts w:eastAsiaTheme="minorEastAsia"/>
          <w:lang w:eastAsia="zh-CN"/>
        </w:rPr>
        <w:t>ON duration</w:t>
      </w:r>
      <w:r>
        <w:rPr>
          <w:rFonts w:eastAsiaTheme="minorEastAsia"/>
          <w:lang w:eastAsia="zh-CN"/>
        </w:rPr>
        <w:t xml:space="preserve"> (Issue 1-4-2). Although this sounds straightforward, it will also add UE complexity, e.g. when there SMTC occasion close to the </w:t>
      </w:r>
      <w:r w:rsidRPr="00405200">
        <w:rPr>
          <w:rFonts w:eastAsiaTheme="minorEastAsia"/>
          <w:lang w:eastAsia="zh-CN"/>
        </w:rPr>
        <w:t>ON duration</w:t>
      </w:r>
      <w:r>
        <w:rPr>
          <w:rFonts w:eastAsiaTheme="minorEastAsia"/>
          <w:lang w:eastAsia="zh-CN"/>
        </w:rPr>
        <w:t xml:space="preserve">, UE needs to make sure not to interrupt the </w:t>
      </w:r>
      <w:r w:rsidRPr="00405200">
        <w:rPr>
          <w:rFonts w:eastAsiaTheme="minorEastAsia"/>
          <w:lang w:eastAsia="zh-CN"/>
        </w:rPr>
        <w:t>ON duration</w:t>
      </w:r>
      <w:r>
        <w:rPr>
          <w:rFonts w:eastAsiaTheme="minorEastAsia"/>
          <w:lang w:eastAsia="zh-CN"/>
        </w:rPr>
        <w:t>. This is doable, but we do not think this optimization is critical for NFG since the interruption ratio can be very low based on the definition in Proposal 1.</w:t>
      </w:r>
    </w:p>
    <w:p w:rsidR="00D17BF6" w:rsidRDefault="000E36D1" w:rsidP="000E36D1">
      <w:pPr>
        <w:spacing w:before="120" w:after="120"/>
        <w:rPr>
          <w:rFonts w:eastAsiaTheme="minorEastAsia"/>
          <w:lang w:eastAsia="zh-CN"/>
        </w:rPr>
      </w:pPr>
      <w:r w:rsidRPr="006B4126">
        <w:rPr>
          <w:rFonts w:eastAsiaTheme="minorEastAsia" w:hint="eastAsia"/>
          <w:b/>
          <w:lang w:eastAsia="zh-CN"/>
        </w:rPr>
        <w:t>P</w:t>
      </w:r>
      <w:r w:rsidRPr="006B4126">
        <w:rPr>
          <w:rFonts w:eastAsiaTheme="minorEastAsia"/>
          <w:b/>
          <w:lang w:eastAsia="zh-CN"/>
        </w:rPr>
        <w:t xml:space="preserve">roposal </w:t>
      </w:r>
      <w:r>
        <w:rPr>
          <w:rFonts w:eastAsiaTheme="minorEastAsia"/>
          <w:b/>
          <w:lang w:eastAsia="zh-CN"/>
        </w:rPr>
        <w:t>5</w:t>
      </w:r>
      <w:r w:rsidRPr="006B4126">
        <w:rPr>
          <w:rFonts w:eastAsiaTheme="minorEastAsia"/>
          <w:b/>
          <w:lang w:eastAsia="zh-CN"/>
        </w:rPr>
        <w:t>: RAN4 not to define further optimization of interruption ratio based on DRX.</w:t>
      </w:r>
    </w:p>
    <w:p w:rsidR="00D17BF6" w:rsidRDefault="00D17BF6" w:rsidP="00D17BF6">
      <w:pPr>
        <w:pStyle w:val="2"/>
        <w:rPr>
          <w:lang w:eastAsia="zh-CN"/>
        </w:rPr>
      </w:pPr>
      <w:r>
        <w:rPr>
          <w:lang w:eastAsia="zh-CN"/>
        </w:rPr>
        <w:t xml:space="preserve">Measurement requirements </w:t>
      </w:r>
    </w:p>
    <w:tbl>
      <w:tblPr>
        <w:tblStyle w:val="afa"/>
        <w:tblW w:w="0" w:type="auto"/>
        <w:tblLook w:val="04A0" w:firstRow="1" w:lastRow="0" w:firstColumn="1" w:lastColumn="0" w:noHBand="0" w:noVBand="1"/>
      </w:tblPr>
      <w:tblGrid>
        <w:gridCol w:w="9621"/>
      </w:tblGrid>
      <w:tr w:rsidR="00CE1436" w:rsidTr="00CE1436">
        <w:tc>
          <w:tcPr>
            <w:tcW w:w="9621" w:type="dxa"/>
          </w:tcPr>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1-3-1: Measurement sample number for PSS/SSS detection without AGC</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5.</w:t>
            </w:r>
          </w:p>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1-3-2: Measurement sample number for Measurements without AGC</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5.</w:t>
            </w:r>
          </w:p>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1-3-3: Measurement sample number for SSB index detection without AGC</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3.</w:t>
            </w:r>
          </w:p>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1-3-4: Measurement sample number when AGC is needed</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3 samples are added.</w:t>
            </w:r>
          </w:p>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 xml:space="preserve">Issue 1-3-5: Lower bounds </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reuse all existing values.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2: other values.</w:t>
            </w:r>
          </w:p>
        </w:tc>
      </w:tr>
    </w:tbl>
    <w:p w:rsidR="002E2BF2" w:rsidRDefault="002E2BF2" w:rsidP="002E2BF2">
      <w:pPr>
        <w:spacing w:before="120" w:after="120"/>
        <w:rPr>
          <w:rFonts w:eastAsiaTheme="minorEastAsia"/>
          <w:lang w:eastAsia="zh-CN"/>
        </w:rPr>
      </w:pPr>
      <w:r>
        <w:rPr>
          <w:rFonts w:eastAsiaTheme="minorEastAsia"/>
          <w:lang w:eastAsia="zh-CN"/>
        </w:rPr>
        <w:t xml:space="preserve">We support option 1 for all issues 1-3-1 to 1-3-5. </w:t>
      </w:r>
    </w:p>
    <w:p w:rsidR="002E2BF2" w:rsidRDefault="002E2BF2" w:rsidP="002E2BF2">
      <w:pPr>
        <w:spacing w:before="120" w:after="120"/>
        <w:rPr>
          <w:rFonts w:eastAsiaTheme="minorEastAsia"/>
          <w:lang w:eastAsia="zh-CN"/>
        </w:rPr>
      </w:pPr>
      <w:r>
        <w:rPr>
          <w:rFonts w:eastAsiaTheme="minorEastAsia"/>
          <w:lang w:eastAsia="zh-CN"/>
        </w:rPr>
        <w:t xml:space="preserve">When measured outside MG, the measurement with interruption is no different compared to measurement outside MG except that it causes interruption. When measured within MG, the measurement with </w:t>
      </w:r>
      <w:r>
        <w:rPr>
          <w:rFonts w:eastAsiaTheme="minorEastAsia"/>
          <w:lang w:eastAsia="zh-CN"/>
        </w:rPr>
        <w:lastRenderedPageBreak/>
        <w:t xml:space="preserve">interruption is no different compared to measurement within MG. In both cases, the number of samples and lower bound should be same as in existing requirements. </w:t>
      </w:r>
    </w:p>
    <w:p w:rsidR="00D17BF6" w:rsidRDefault="002E2BF2" w:rsidP="002E2BF2">
      <w:pPr>
        <w:spacing w:before="120" w:after="120"/>
        <w:rPr>
          <w:rFonts w:eastAsiaTheme="minorEastAsia"/>
          <w:lang w:eastAsia="zh-CN"/>
        </w:rPr>
      </w:pPr>
      <w:r w:rsidRPr="0032656A">
        <w:rPr>
          <w:rFonts w:eastAsiaTheme="minorEastAsia"/>
          <w:b/>
          <w:lang w:eastAsia="zh-CN"/>
        </w:rPr>
        <w:t xml:space="preserve">Proposal </w:t>
      </w:r>
      <w:r>
        <w:rPr>
          <w:rFonts w:eastAsiaTheme="minorEastAsia"/>
          <w:b/>
          <w:lang w:eastAsia="zh-CN"/>
        </w:rPr>
        <w:t>6</w:t>
      </w:r>
      <w:r w:rsidRPr="0032656A">
        <w:rPr>
          <w:rFonts w:eastAsiaTheme="minorEastAsia"/>
          <w:b/>
          <w:lang w:eastAsia="zh-CN"/>
        </w:rPr>
        <w:t>: Re-use number of samples and lower bounds from existing measurement period requirements for measurement with interruption (adopt option 1 for Issues 1-3-1 to 1-3-5).</w:t>
      </w:r>
    </w:p>
    <w:tbl>
      <w:tblPr>
        <w:tblStyle w:val="afa"/>
        <w:tblW w:w="0" w:type="auto"/>
        <w:tblLook w:val="04A0" w:firstRow="1" w:lastRow="0" w:firstColumn="1" w:lastColumn="0" w:noHBand="0" w:noVBand="1"/>
      </w:tblPr>
      <w:tblGrid>
        <w:gridCol w:w="9621"/>
      </w:tblGrid>
      <w:tr w:rsidR="00CE1436" w:rsidTr="00CE1436">
        <w:tc>
          <w:tcPr>
            <w:tcW w:w="9621" w:type="dxa"/>
          </w:tcPr>
          <w:p w:rsidR="00CE1436" w:rsidRPr="00CE1436" w:rsidRDefault="00CE1436" w:rsidP="00CE1436">
            <w:pPr>
              <w:spacing w:beforeLines="0" w:before="0" w:afterLines="0" w:after="180"/>
              <w:rPr>
                <w:rFonts w:eastAsia="宋体"/>
                <w:b/>
                <w:sz w:val="20"/>
                <w:u w:val="single"/>
                <w:lang w:eastAsia="ko-KR"/>
              </w:rPr>
            </w:pPr>
            <w:r w:rsidRPr="00CE1436">
              <w:rPr>
                <w:rFonts w:eastAsia="宋体"/>
                <w:b/>
                <w:sz w:val="20"/>
                <w:u w:val="single"/>
                <w:lang w:eastAsia="ko-KR"/>
              </w:rPr>
              <w:t>Issue 1-4-3: Scaling factor 1.5</w:t>
            </w:r>
          </w:p>
          <w:p w:rsidR="00CE1436" w:rsidRPr="00CE1436" w:rsidRDefault="00CE1436" w:rsidP="00CE1436">
            <w:pPr>
              <w:numPr>
                <w:ilvl w:val="0"/>
                <w:numId w:val="15"/>
              </w:numPr>
              <w:autoSpaceDN w:val="0"/>
              <w:spacing w:beforeLines="0" w:before="0" w:afterLines="0" w:after="120"/>
              <w:rPr>
                <w:rFonts w:eastAsia="宋体"/>
                <w:b/>
                <w:bCs/>
                <w:i/>
                <w:iCs/>
                <w:sz w:val="20"/>
                <w:szCs w:val="24"/>
                <w:lang w:eastAsia="zh-CN"/>
              </w:rPr>
            </w:pPr>
            <w:r w:rsidRPr="00CE1436">
              <w:rPr>
                <w:rFonts w:eastAsia="宋体"/>
                <w:b/>
                <w:bCs/>
                <w:i/>
                <w:iCs/>
                <w:sz w:val="20"/>
                <w:szCs w:val="24"/>
                <w:lang w:eastAsia="zh-CN"/>
              </w:rPr>
              <w:t>Background</w:t>
            </w:r>
          </w:p>
          <w:p w:rsidR="00CE1436" w:rsidRPr="00CE1436" w:rsidRDefault="00CE1436" w:rsidP="00CE1436">
            <w:pPr>
              <w:numPr>
                <w:ilvl w:val="1"/>
                <w:numId w:val="15"/>
              </w:numPr>
              <w:autoSpaceDN w:val="0"/>
              <w:spacing w:beforeLines="0" w:before="0" w:afterLines="0" w:after="120"/>
              <w:rPr>
                <w:rFonts w:eastAsia="宋体"/>
                <w:b/>
                <w:bCs/>
                <w:i/>
                <w:iCs/>
                <w:sz w:val="20"/>
                <w:szCs w:val="24"/>
                <w:lang w:eastAsia="zh-CN"/>
              </w:rPr>
            </w:pPr>
            <w:r w:rsidRPr="00CE1436">
              <w:rPr>
                <w:rFonts w:eastAsia="宋体"/>
                <w:b/>
                <w:bCs/>
                <w:i/>
                <w:iCs/>
                <w:sz w:val="20"/>
                <w:szCs w:val="24"/>
                <w:lang w:eastAsia="zh-CN"/>
              </w:rPr>
              <w:t>1.5 is to address frequent measurements in legacy releases when DRX cycle length is smaller than 320ms.</w:t>
            </w:r>
          </w:p>
          <w:p w:rsidR="00CE1436" w:rsidRPr="00CE1436" w:rsidRDefault="00CE1436" w:rsidP="00CE1436">
            <w:pPr>
              <w:numPr>
                <w:ilvl w:val="0"/>
                <w:numId w:val="15"/>
              </w:numPr>
              <w:autoSpaceDN w:val="0"/>
              <w:spacing w:beforeLines="0" w:before="0" w:afterLines="0" w:after="120"/>
              <w:rPr>
                <w:rFonts w:eastAsia="宋体"/>
                <w:sz w:val="20"/>
                <w:szCs w:val="24"/>
                <w:lang w:eastAsia="zh-CN"/>
              </w:rPr>
            </w:pPr>
            <w:r w:rsidRPr="00CE1436">
              <w:rPr>
                <w:rFonts w:eastAsia="宋体"/>
                <w:sz w:val="20"/>
                <w:szCs w:val="24"/>
                <w:lang w:eastAsia="zh-CN"/>
              </w:rPr>
              <w:t>Proposals</w:t>
            </w:r>
          </w:p>
          <w:p w:rsidR="00CE1436" w:rsidRPr="00CE1436" w:rsidRDefault="00CE1436" w:rsidP="00CE1436">
            <w:pPr>
              <w:numPr>
                <w:ilvl w:val="1"/>
                <w:numId w:val="15"/>
              </w:numPr>
              <w:overflowPunct w:val="0"/>
              <w:autoSpaceDE w:val="0"/>
              <w:autoSpaceDN w:val="0"/>
              <w:adjustRightInd w:val="0"/>
              <w:spacing w:beforeLines="0" w:before="0" w:afterLines="0" w:after="120"/>
              <w:rPr>
                <w:rFonts w:eastAsia="宋体"/>
                <w:sz w:val="20"/>
                <w:szCs w:val="24"/>
                <w:lang w:eastAsia="zh-CN"/>
              </w:rPr>
            </w:pPr>
            <w:r w:rsidRPr="00CE1436">
              <w:rPr>
                <w:rFonts w:eastAsia="宋体"/>
                <w:sz w:val="20"/>
                <w:szCs w:val="24"/>
                <w:lang w:eastAsia="zh-CN"/>
              </w:rPr>
              <w:t>Option 1: Apply 1.5.</w:t>
            </w:r>
          </w:p>
        </w:tc>
      </w:tr>
    </w:tbl>
    <w:p w:rsidR="00D17BF6" w:rsidRDefault="002E2BF2" w:rsidP="00D17BF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apply the scaling factor of 1.5, same as in existing requirements. </w:t>
      </w:r>
    </w:p>
    <w:p w:rsidR="0081795D" w:rsidRPr="0081795D" w:rsidRDefault="0081795D" w:rsidP="00D17BF6">
      <w:pPr>
        <w:spacing w:before="120" w:after="120"/>
        <w:rPr>
          <w:rFonts w:eastAsiaTheme="minorEastAsia"/>
          <w:lang w:eastAsia="zh-CN"/>
        </w:rPr>
      </w:pPr>
      <w:r>
        <w:rPr>
          <w:rFonts w:eastAsiaTheme="minorEastAsia"/>
          <w:lang w:eastAsia="zh-CN"/>
        </w:rPr>
        <w:t xml:space="preserve">For the DRX scaling, UE may or may not measure within the ON duration of DRX, which is same as legacy measurement outside MG. </w:t>
      </w:r>
    </w:p>
    <w:p w:rsidR="0081795D" w:rsidRDefault="0081795D" w:rsidP="00D17BF6">
      <w:pPr>
        <w:spacing w:before="120" w:after="120"/>
        <w:rPr>
          <w:rFonts w:eastAsiaTheme="minorEastAsia"/>
          <w:lang w:eastAsia="zh-CN"/>
        </w:rPr>
      </w:pPr>
      <w:r>
        <w:rPr>
          <w:rFonts w:eastAsiaTheme="minorEastAsia"/>
          <w:lang w:eastAsia="zh-CN"/>
        </w:rPr>
        <w:t>In our view, i</w:t>
      </w:r>
      <w:r w:rsidR="00CE1436">
        <w:rPr>
          <w:rFonts w:eastAsiaTheme="minorEastAsia"/>
          <w:lang w:eastAsia="zh-CN"/>
        </w:rPr>
        <w:t xml:space="preserve">f UE reports </w:t>
      </w:r>
      <w:r w:rsidR="00997F25">
        <w:rPr>
          <w:rFonts w:eastAsiaTheme="minorEastAsia"/>
          <w:lang w:eastAsia="zh-CN"/>
        </w:rPr>
        <w:t>‘</w:t>
      </w:r>
      <w:proofErr w:type="spellStart"/>
      <w:r w:rsidR="00997F25" w:rsidRPr="00997F25">
        <w:rPr>
          <w:rFonts w:eastAsiaTheme="minorEastAsia"/>
          <w:lang w:eastAsia="zh-CN"/>
        </w:rPr>
        <w:t>nogap</w:t>
      </w:r>
      <w:proofErr w:type="spellEnd"/>
      <w:r w:rsidR="00997F25" w:rsidRPr="00997F25">
        <w:rPr>
          <w:rFonts w:eastAsiaTheme="minorEastAsia"/>
          <w:lang w:eastAsia="zh-CN"/>
        </w:rPr>
        <w:t>-interruption</w:t>
      </w:r>
      <w:r w:rsidR="00997F25">
        <w:rPr>
          <w:rFonts w:eastAsiaTheme="minorEastAsia"/>
          <w:lang w:eastAsia="zh-CN"/>
        </w:rPr>
        <w:t>’</w:t>
      </w:r>
      <w:r w:rsidR="00997F25" w:rsidRPr="00997F25">
        <w:rPr>
          <w:rFonts w:eastAsiaTheme="minorEastAsia" w:hint="eastAsia"/>
          <w:lang w:eastAsia="zh-CN"/>
        </w:rPr>
        <w:t xml:space="preserve"> </w:t>
      </w:r>
      <w:r w:rsidR="00997F25">
        <w:rPr>
          <w:rFonts w:eastAsiaTheme="minorEastAsia"/>
          <w:lang w:eastAsia="zh-CN"/>
        </w:rPr>
        <w:t>f</w:t>
      </w:r>
      <w:r w:rsidR="00CE1436">
        <w:rPr>
          <w:rFonts w:eastAsiaTheme="minorEastAsia"/>
          <w:lang w:eastAsia="zh-CN"/>
        </w:rPr>
        <w:t xml:space="preserve">or MO #i, </w:t>
      </w:r>
      <w:r w:rsidR="00997F25">
        <w:rPr>
          <w:rFonts w:eastAsiaTheme="minorEastAsia"/>
          <w:lang w:eastAsia="zh-CN"/>
        </w:rPr>
        <w:t xml:space="preserve">and SMTC of MO #i is fully non-overlapping with MG, the measurement period for MO #i </w:t>
      </w:r>
      <w:r>
        <w:rPr>
          <w:rFonts w:eastAsiaTheme="minorEastAsia"/>
          <w:lang w:eastAsia="zh-CN"/>
        </w:rPr>
        <w:t>can be</w:t>
      </w:r>
      <w:r w:rsidR="00997F25">
        <w:rPr>
          <w:rFonts w:eastAsiaTheme="minorEastAsia"/>
          <w:lang w:eastAsia="zh-CN"/>
        </w:rPr>
        <w:t xml:space="preserve"> reused from existing requirements for intra-/inter-frequency measurement without MG</w:t>
      </w:r>
      <w:r>
        <w:rPr>
          <w:rFonts w:eastAsiaTheme="minorEastAsia"/>
          <w:lang w:eastAsia="zh-CN"/>
        </w:rPr>
        <w:t>,</w:t>
      </w:r>
      <w:r w:rsidR="00997F25">
        <w:rPr>
          <w:rFonts w:eastAsiaTheme="minorEastAsia"/>
          <w:lang w:eastAsia="zh-CN"/>
        </w:rPr>
        <w:t xml:space="preserve"> except that SMTC is replaced with </w:t>
      </w:r>
      <w:proofErr w:type="gramStart"/>
      <w:r w:rsidR="00997F25">
        <w:rPr>
          <w:rFonts w:eastAsiaTheme="minorEastAsia"/>
          <w:lang w:eastAsia="zh-CN"/>
        </w:rPr>
        <w:t>max(</w:t>
      </w:r>
      <w:proofErr w:type="gramEnd"/>
      <w:r w:rsidR="00997F25">
        <w:rPr>
          <w:rFonts w:eastAsiaTheme="minorEastAsia"/>
          <w:lang w:eastAsia="zh-CN"/>
        </w:rPr>
        <w:t>SMTC, 80ms).</w:t>
      </w:r>
      <w:r>
        <w:rPr>
          <w:rFonts w:eastAsiaTheme="minorEastAsia"/>
          <w:lang w:eastAsia="zh-CN"/>
        </w:rPr>
        <w:t xml:space="preserve"> We do not see clear reason to define different measurement period requirements. </w:t>
      </w:r>
    </w:p>
    <w:p w:rsidR="00CE1436" w:rsidRPr="0081795D" w:rsidRDefault="0081795D" w:rsidP="00D17BF6">
      <w:pPr>
        <w:spacing w:before="120" w:after="120"/>
        <w:rPr>
          <w:rFonts w:eastAsiaTheme="minorEastAsia"/>
          <w:b/>
          <w:lang w:eastAsia="zh-CN"/>
        </w:rPr>
      </w:pPr>
      <w:r w:rsidRPr="0081795D">
        <w:rPr>
          <w:rFonts w:eastAsiaTheme="minorEastAsia" w:hint="eastAsia"/>
          <w:b/>
          <w:lang w:eastAsia="zh-CN"/>
        </w:rPr>
        <w:t>P</w:t>
      </w:r>
      <w:r w:rsidRPr="0081795D">
        <w:rPr>
          <w:rFonts w:eastAsiaTheme="minorEastAsia"/>
          <w:b/>
          <w:lang w:eastAsia="zh-CN"/>
        </w:rPr>
        <w:t xml:space="preserve">roposal 7: Apply scaling factor 1.5 for DRX cycle &lt;= 320ms </w:t>
      </w:r>
      <w:r>
        <w:rPr>
          <w:rFonts w:eastAsiaTheme="minorEastAsia"/>
          <w:b/>
          <w:lang w:eastAsia="zh-CN"/>
        </w:rPr>
        <w:t xml:space="preserve">also </w:t>
      </w:r>
      <w:r w:rsidRPr="0081795D">
        <w:rPr>
          <w:rFonts w:eastAsiaTheme="minorEastAsia"/>
          <w:b/>
          <w:lang w:eastAsia="zh-CN"/>
        </w:rPr>
        <w:t xml:space="preserve">for measurement that causes interruption. </w:t>
      </w:r>
    </w:p>
    <w:p w:rsidR="00D17BF6" w:rsidRDefault="00D17BF6" w:rsidP="00D17BF6">
      <w:pPr>
        <w:pStyle w:val="2"/>
        <w:rPr>
          <w:lang w:eastAsia="zh-CN"/>
        </w:rPr>
      </w:pPr>
      <w:r>
        <w:rPr>
          <w:lang w:eastAsia="zh-CN"/>
        </w:rPr>
        <w:t xml:space="preserve">Scheduling restriction </w:t>
      </w:r>
    </w:p>
    <w:p w:rsidR="0081795D" w:rsidRPr="00FA1A8B" w:rsidRDefault="0081795D" w:rsidP="0081795D">
      <w:pPr>
        <w:spacing w:before="120" w:after="120"/>
        <w:rPr>
          <w:rFonts w:eastAsiaTheme="minorEastAsia"/>
          <w:lang w:eastAsia="zh-CN"/>
        </w:rPr>
      </w:pPr>
      <w:r>
        <w:rPr>
          <w:rFonts w:eastAsiaTheme="minorEastAsia"/>
          <w:lang w:eastAsia="zh-CN"/>
        </w:rPr>
        <w:t>From RAN4#107 meeting we have the following open issue.</w:t>
      </w:r>
    </w:p>
    <w:tbl>
      <w:tblPr>
        <w:tblStyle w:val="afa"/>
        <w:tblW w:w="0" w:type="auto"/>
        <w:tblLook w:val="04A0" w:firstRow="1" w:lastRow="0" w:firstColumn="1" w:lastColumn="0" w:noHBand="0" w:noVBand="1"/>
      </w:tblPr>
      <w:tblGrid>
        <w:gridCol w:w="9621"/>
      </w:tblGrid>
      <w:tr w:rsidR="0081795D" w:rsidTr="009D2A54">
        <w:tc>
          <w:tcPr>
            <w:tcW w:w="9621" w:type="dxa"/>
          </w:tcPr>
          <w:p w:rsidR="0081795D" w:rsidRPr="003840C3" w:rsidRDefault="0081795D" w:rsidP="009D2A54">
            <w:pPr>
              <w:spacing w:beforeLines="0" w:before="0" w:afterLines="0" w:after="180"/>
              <w:rPr>
                <w:rFonts w:eastAsia="宋体"/>
                <w:b/>
                <w:bCs/>
                <w:sz w:val="20"/>
                <w:u w:val="single"/>
              </w:rPr>
            </w:pPr>
            <w:r w:rsidRPr="003840C3">
              <w:rPr>
                <w:rFonts w:eastAsia="宋体"/>
                <w:b/>
                <w:bCs/>
                <w:sz w:val="20"/>
                <w:u w:val="single"/>
              </w:rPr>
              <w:t>Issue 1-4-3: On top of which existing requirements to define scheduling restriction requirements</w:t>
            </w:r>
          </w:p>
          <w:p w:rsidR="0081795D" w:rsidRPr="003840C3" w:rsidRDefault="0081795D" w:rsidP="009D2A54">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3840C3">
              <w:rPr>
                <w:rFonts w:eastAsia="宋体"/>
                <w:sz w:val="20"/>
                <w:szCs w:val="24"/>
                <w:lang w:eastAsia="zh-CN"/>
              </w:rPr>
              <w:t>Way forward</w:t>
            </w:r>
          </w:p>
          <w:p w:rsidR="0081795D" w:rsidRPr="003840C3" w:rsidRDefault="0081795D" w:rsidP="009D2A54">
            <w:pPr>
              <w:numPr>
                <w:ilvl w:val="1"/>
                <w:numId w:val="15"/>
              </w:numPr>
              <w:spacing w:beforeLines="0" w:before="0" w:afterLines="0" w:after="120"/>
              <w:rPr>
                <w:sz w:val="20"/>
                <w:szCs w:val="24"/>
              </w:rPr>
            </w:pPr>
            <w:r w:rsidRPr="003840C3">
              <w:rPr>
                <w:sz w:val="20"/>
                <w:szCs w:val="24"/>
              </w:rPr>
              <w:t>The requirements for NCSG (TS38.133 v17.6.0 9.3.10.3) can be taken as start point to define scheduling availability.</w:t>
            </w:r>
          </w:p>
          <w:p w:rsidR="0081795D" w:rsidRPr="003840C3" w:rsidRDefault="0081795D" w:rsidP="009D2A54">
            <w:pPr>
              <w:numPr>
                <w:ilvl w:val="2"/>
                <w:numId w:val="15"/>
              </w:numPr>
              <w:spacing w:beforeLines="0" w:before="0" w:afterLines="0" w:after="120"/>
              <w:rPr>
                <w:sz w:val="20"/>
                <w:lang w:val="en-US"/>
              </w:rPr>
            </w:pPr>
            <w:r w:rsidRPr="003840C3">
              <w:rPr>
                <w:sz w:val="20"/>
              </w:rPr>
              <w:t>FFS</w:t>
            </w:r>
            <w:r w:rsidRPr="003840C3">
              <w:rPr>
                <w:sz w:val="20"/>
                <w:szCs w:val="24"/>
              </w:rPr>
              <w:t xml:space="preserve"> on the specific issues need to be updated</w:t>
            </w:r>
          </w:p>
          <w:p w:rsidR="0081795D" w:rsidRPr="003840C3" w:rsidRDefault="0081795D" w:rsidP="009D2A54">
            <w:pPr>
              <w:spacing w:beforeLines="0" w:before="0" w:afterLines="0" w:after="180"/>
              <w:rPr>
                <w:rFonts w:eastAsia="宋体"/>
                <w:b/>
                <w:bCs/>
                <w:sz w:val="20"/>
                <w:u w:val="single"/>
              </w:rPr>
            </w:pPr>
            <w:r w:rsidRPr="003840C3">
              <w:rPr>
                <w:rFonts w:eastAsia="宋体"/>
                <w:b/>
                <w:bCs/>
                <w:sz w:val="20"/>
                <w:u w:val="single"/>
              </w:rPr>
              <w:t>Issue 1-4-4: Default SMTC pattern</w:t>
            </w:r>
          </w:p>
          <w:p w:rsidR="0081795D" w:rsidRPr="003840C3" w:rsidRDefault="0081795D" w:rsidP="009D2A54">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3840C3">
              <w:rPr>
                <w:rFonts w:eastAsia="宋体"/>
                <w:sz w:val="20"/>
                <w:szCs w:val="24"/>
                <w:lang w:eastAsia="zh-CN"/>
              </w:rPr>
              <w:t>Way forward</w:t>
            </w:r>
          </w:p>
          <w:p w:rsidR="0081795D" w:rsidRPr="003840C3" w:rsidRDefault="0081795D" w:rsidP="009D2A54">
            <w:pPr>
              <w:numPr>
                <w:ilvl w:val="1"/>
                <w:numId w:val="15"/>
              </w:numPr>
              <w:overflowPunct w:val="0"/>
              <w:autoSpaceDE w:val="0"/>
              <w:autoSpaceDN w:val="0"/>
              <w:adjustRightInd w:val="0"/>
              <w:spacing w:beforeLines="0" w:before="0" w:afterLines="0" w:after="180"/>
              <w:textAlignment w:val="baseline"/>
              <w:rPr>
                <w:sz w:val="20"/>
                <w:szCs w:val="24"/>
              </w:rPr>
            </w:pPr>
            <w:r w:rsidRPr="003840C3">
              <w:rPr>
                <w:sz w:val="20"/>
                <w:szCs w:val="24"/>
              </w:rPr>
              <w:t>FFS: Default SMTC pattern should be defined to restrict the scheduling restriction occasions if RAN4 doesn’t define a dedicated measurement pattern for interruption occasions</w:t>
            </w:r>
          </w:p>
        </w:tc>
      </w:tr>
    </w:tbl>
    <w:p w:rsidR="0081795D" w:rsidRDefault="0081795D" w:rsidP="0081795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either default SMTC pattern or dedicated measurement pattern to limit the scheduling restriction occasions. </w:t>
      </w:r>
    </w:p>
    <w:p w:rsidR="0081795D" w:rsidRPr="00FD2FDF" w:rsidRDefault="0081795D" w:rsidP="0081795D">
      <w:pPr>
        <w:spacing w:before="120" w:after="120"/>
        <w:rPr>
          <w:rFonts w:eastAsiaTheme="minorEastAsia"/>
          <w:lang w:eastAsia="zh-CN"/>
        </w:rPr>
      </w:pPr>
      <w:r>
        <w:rPr>
          <w:rFonts w:eastAsiaTheme="minorEastAsia"/>
          <w:lang w:eastAsia="zh-CN"/>
        </w:rPr>
        <w:t xml:space="preserve">Scheduling restriction is limited to SMTC occasions, and even in Rel-15 we already have cases where UE does not measure an MO in each of its SMTC occasions, e.g. in case of multiple frequency layers or with DRX. In this case, scheduling restriction due to measurement of the concerned MO is assumed in every SMTC occasion. We do not see strong reason to do optimization for measurement based on NFG.  </w:t>
      </w:r>
    </w:p>
    <w:p w:rsidR="00D17BF6" w:rsidRDefault="0081795D" w:rsidP="0081795D">
      <w:pPr>
        <w:spacing w:before="120" w:after="120"/>
        <w:rPr>
          <w:rFonts w:eastAsiaTheme="minorEastAsia"/>
          <w:lang w:eastAsia="zh-CN"/>
        </w:rPr>
      </w:pPr>
      <w:r w:rsidRPr="00B30B1F">
        <w:rPr>
          <w:rFonts w:eastAsiaTheme="minorEastAsia" w:hint="eastAsia"/>
          <w:b/>
          <w:lang w:eastAsia="zh-CN"/>
        </w:rPr>
        <w:t>P</w:t>
      </w:r>
      <w:r w:rsidRPr="00B30B1F">
        <w:rPr>
          <w:rFonts w:eastAsiaTheme="minorEastAsia"/>
          <w:b/>
          <w:lang w:eastAsia="zh-CN"/>
        </w:rPr>
        <w:t>roposal</w:t>
      </w:r>
      <w:r>
        <w:rPr>
          <w:rFonts w:eastAsiaTheme="minorEastAsia"/>
          <w:b/>
          <w:lang w:eastAsia="zh-CN"/>
        </w:rPr>
        <w:t xml:space="preserve"> 8</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D17BF6" w:rsidRDefault="00D17BF6" w:rsidP="00D17BF6">
      <w:pPr>
        <w:pStyle w:val="2"/>
        <w:rPr>
          <w:lang w:eastAsia="zh-CN"/>
        </w:rPr>
      </w:pPr>
      <w:r>
        <w:rPr>
          <w:rFonts w:hint="eastAsia"/>
          <w:lang w:eastAsia="zh-CN"/>
        </w:rPr>
        <w:t>U</w:t>
      </w:r>
      <w:r>
        <w:rPr>
          <w:lang w:eastAsia="zh-CN"/>
        </w:rPr>
        <w:t xml:space="preserve">E </w:t>
      </w:r>
      <w:proofErr w:type="spellStart"/>
      <w:r>
        <w:rPr>
          <w:lang w:eastAsia="zh-CN"/>
        </w:rPr>
        <w:t>behavior</w:t>
      </w:r>
      <w:proofErr w:type="spellEnd"/>
      <w:r>
        <w:rPr>
          <w:lang w:eastAsia="zh-CN"/>
        </w:rPr>
        <w:t xml:space="preserve"> </w:t>
      </w:r>
    </w:p>
    <w:p w:rsidR="0081795D" w:rsidRPr="00FA1A8B" w:rsidRDefault="0081795D" w:rsidP="0081795D">
      <w:pPr>
        <w:spacing w:before="120" w:after="120"/>
        <w:rPr>
          <w:rFonts w:eastAsiaTheme="minorEastAsia"/>
          <w:lang w:eastAsia="zh-CN"/>
        </w:rPr>
      </w:pPr>
      <w:r>
        <w:rPr>
          <w:rFonts w:eastAsiaTheme="minorEastAsia"/>
          <w:lang w:eastAsia="zh-CN"/>
        </w:rPr>
        <w:t>From RAN4#107 meeting we have the following open issue.</w:t>
      </w:r>
    </w:p>
    <w:tbl>
      <w:tblPr>
        <w:tblStyle w:val="afa"/>
        <w:tblW w:w="0" w:type="auto"/>
        <w:tblLook w:val="04A0" w:firstRow="1" w:lastRow="0" w:firstColumn="1" w:lastColumn="0" w:noHBand="0" w:noVBand="1"/>
      </w:tblPr>
      <w:tblGrid>
        <w:gridCol w:w="9621"/>
      </w:tblGrid>
      <w:tr w:rsidR="0081795D" w:rsidTr="009D2A54">
        <w:tc>
          <w:tcPr>
            <w:tcW w:w="9621" w:type="dxa"/>
          </w:tcPr>
          <w:p w:rsidR="0081795D" w:rsidRPr="00D16E15" w:rsidRDefault="0081795D" w:rsidP="009D2A54">
            <w:pPr>
              <w:spacing w:beforeLines="0" w:before="0" w:afterLines="0" w:after="180"/>
              <w:rPr>
                <w:rFonts w:eastAsia="宋体"/>
                <w:b/>
                <w:sz w:val="20"/>
                <w:u w:val="single"/>
                <w:lang w:eastAsia="ko-KR"/>
              </w:rPr>
            </w:pPr>
            <w:r w:rsidRPr="00D16E15">
              <w:rPr>
                <w:rFonts w:eastAsia="宋体"/>
                <w:b/>
                <w:sz w:val="20"/>
                <w:u w:val="single"/>
                <w:lang w:eastAsia="ko-KR"/>
              </w:rPr>
              <w:t xml:space="preserve">Issue 1-3-1a: Mapping between </w:t>
            </w:r>
            <w:proofErr w:type="spellStart"/>
            <w:r w:rsidRPr="00D16E15">
              <w:rPr>
                <w:rFonts w:eastAsia="宋体"/>
                <w:b/>
                <w:sz w:val="20"/>
                <w:u w:val="single"/>
                <w:lang w:eastAsia="ko-KR"/>
              </w:rPr>
              <w:t>NeedForGap</w:t>
            </w:r>
            <w:proofErr w:type="spellEnd"/>
            <w:r w:rsidRPr="00D16E15">
              <w:rPr>
                <w:rFonts w:eastAsia="宋体"/>
                <w:b/>
                <w:sz w:val="20"/>
                <w:u w:val="single"/>
                <w:lang w:eastAsia="ko-KR"/>
              </w:rPr>
              <w:t xml:space="preserve"> and NCSG capabilities when UE supports both of them</w:t>
            </w:r>
          </w:p>
          <w:p w:rsidR="0081795D" w:rsidRPr="00D16E15" w:rsidRDefault="0081795D" w:rsidP="009D2A54">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lastRenderedPageBreak/>
              <w:t>Way forward</w:t>
            </w:r>
          </w:p>
          <w:p w:rsidR="0081795D" w:rsidRPr="00D16E15" w:rsidRDefault="0081795D" w:rsidP="009D2A54">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1: </w:t>
            </w:r>
            <w:r w:rsidRPr="00D16E15">
              <w:rPr>
                <w:sz w:val="20"/>
                <w:lang w:eastAsia="zh-CN"/>
              </w:rPr>
              <w:t xml:space="preserve">Indication of “no-gap” as part of </w:t>
            </w:r>
            <w:proofErr w:type="spellStart"/>
            <w:r w:rsidRPr="00D16E15">
              <w:rPr>
                <w:sz w:val="20"/>
                <w:lang w:eastAsia="zh-CN"/>
              </w:rPr>
              <w:t>needForGaps</w:t>
            </w:r>
            <w:proofErr w:type="spellEnd"/>
            <w:r w:rsidRPr="00D16E15">
              <w:rPr>
                <w:sz w:val="20"/>
                <w:lang w:eastAsia="zh-CN"/>
              </w:rPr>
              <w:t xml:space="preserve"> or </w:t>
            </w:r>
            <w:proofErr w:type="spellStart"/>
            <w:r w:rsidRPr="00D16E15">
              <w:rPr>
                <w:sz w:val="20"/>
                <w:lang w:eastAsia="zh-CN"/>
              </w:rPr>
              <w:t>needForGapsNCSG</w:t>
            </w:r>
            <w:proofErr w:type="spellEnd"/>
            <w:r w:rsidRPr="00D16E15">
              <w:rPr>
                <w:sz w:val="20"/>
                <w:lang w:eastAsia="zh-CN"/>
              </w:rPr>
              <w:t xml:space="preserve"> means no-gap Case 1 (no gap without interruption)</w:t>
            </w:r>
          </w:p>
          <w:p w:rsidR="0081795D" w:rsidRPr="00D16E15" w:rsidRDefault="0081795D" w:rsidP="009D2A54">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2: No need to establish the mapping between UE’s indication for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and NCSG</w:t>
            </w:r>
          </w:p>
          <w:p w:rsidR="0081795D" w:rsidRPr="00D16E15" w:rsidRDefault="0081795D" w:rsidP="009D2A54">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3: RAN4 to postpone the 1-to-1 mapping between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and NCSG capabilities until RAN4 has a clear understanding on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requirement</w:t>
            </w:r>
          </w:p>
        </w:tc>
      </w:tr>
      <w:tr w:rsidR="0081795D" w:rsidTr="009D2A54">
        <w:tc>
          <w:tcPr>
            <w:tcW w:w="9621" w:type="dxa"/>
          </w:tcPr>
          <w:p w:rsidR="0081795D" w:rsidRPr="00D16E15" w:rsidRDefault="0081795D" w:rsidP="009D2A54">
            <w:pPr>
              <w:spacing w:beforeLines="0" w:before="0" w:afterLines="0" w:after="180"/>
              <w:rPr>
                <w:rFonts w:eastAsia="宋体"/>
                <w:b/>
                <w:bCs/>
                <w:sz w:val="20"/>
                <w:u w:val="single"/>
              </w:rPr>
            </w:pPr>
            <w:r w:rsidRPr="00D16E15">
              <w:rPr>
                <w:rFonts w:eastAsia="宋体"/>
                <w:b/>
                <w:bCs/>
                <w:sz w:val="20"/>
                <w:u w:val="single"/>
              </w:rPr>
              <w:lastRenderedPageBreak/>
              <w:t>Issue 1-3-1b: enabling NCSG and NFG at the same time</w:t>
            </w:r>
          </w:p>
          <w:p w:rsidR="0081795D" w:rsidRPr="00D16E15" w:rsidRDefault="0081795D" w:rsidP="009D2A54">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81795D" w:rsidRPr="00D16E15" w:rsidRDefault="0081795D" w:rsidP="009D2A54">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1: </w:t>
            </w:r>
            <w:proofErr w:type="spellStart"/>
            <w:r w:rsidRPr="00D16E15">
              <w:rPr>
                <w:i/>
                <w:kern w:val="24"/>
                <w:sz w:val="20"/>
              </w:rPr>
              <w:t>NeedForGapsInfoNR</w:t>
            </w:r>
            <w:proofErr w:type="spellEnd"/>
            <w:r w:rsidRPr="00D16E15">
              <w:rPr>
                <w:kern w:val="24"/>
                <w:sz w:val="20"/>
              </w:rPr>
              <w:t xml:space="preserve"> and </w:t>
            </w:r>
            <w:proofErr w:type="spellStart"/>
            <w:r w:rsidRPr="00D16E15">
              <w:rPr>
                <w:i/>
                <w:kern w:val="24"/>
                <w:sz w:val="20"/>
              </w:rPr>
              <w:t>NeedForGapNCSG-InfoNR</w:t>
            </w:r>
            <w:proofErr w:type="spellEnd"/>
            <w:r w:rsidRPr="00D16E15">
              <w:rPr>
                <w:kern w:val="24"/>
                <w:sz w:val="20"/>
              </w:rPr>
              <w:t xml:space="preserve"> are not expected to be enabled for the same UE</w:t>
            </w:r>
          </w:p>
          <w:p w:rsidR="0081795D" w:rsidRPr="00D16E15" w:rsidRDefault="0081795D" w:rsidP="009D2A54">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kern w:val="24"/>
                <w:sz w:val="20"/>
              </w:rPr>
              <w:t xml:space="preserve">Option 2: </w:t>
            </w:r>
            <w:bookmarkStart w:id="1" w:name="_Toc131949619"/>
            <w:r w:rsidRPr="00D16E15">
              <w:rPr>
                <w:sz w:val="20"/>
              </w:rPr>
              <w:t>[</w:t>
            </w:r>
            <w:proofErr w:type="spellStart"/>
            <w:r w:rsidRPr="00D16E15">
              <w:rPr>
                <w:sz w:val="20"/>
              </w:rPr>
              <w:t>Rel</w:t>
            </w:r>
            <w:proofErr w:type="spellEnd"/>
            <w:r w:rsidRPr="00D16E15">
              <w:rPr>
                <w:sz w:val="20"/>
              </w:rPr>
              <w:t xml:space="preserve"> 18 </w:t>
            </w:r>
            <w:proofErr w:type="spellStart"/>
            <w:r w:rsidRPr="00D16E15">
              <w:rPr>
                <w:sz w:val="20"/>
              </w:rPr>
              <w:t>NeedForGapsInfoNR</w:t>
            </w:r>
            <w:proofErr w:type="spellEnd"/>
            <w:r w:rsidRPr="00D16E15">
              <w:rPr>
                <w:sz w:val="20"/>
              </w:rPr>
              <w:t xml:space="preserve">] and </w:t>
            </w:r>
            <w:proofErr w:type="spellStart"/>
            <w:r w:rsidRPr="00D16E15">
              <w:rPr>
                <w:sz w:val="20"/>
              </w:rPr>
              <w:t>NeedForGapNCSG-InfoNR</w:t>
            </w:r>
            <w:proofErr w:type="spellEnd"/>
            <w:r w:rsidRPr="00D16E15">
              <w:rPr>
                <w:sz w:val="20"/>
              </w:rPr>
              <w:t xml:space="preserve"> may be enabled for the same UE at the same time</w:t>
            </w:r>
            <w:bookmarkEnd w:id="1"/>
          </w:p>
          <w:p w:rsidR="0081795D" w:rsidRPr="00D16E15" w:rsidRDefault="0081795D" w:rsidP="009D2A54">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sz w:val="20"/>
              </w:rPr>
              <w:t xml:space="preserve">Option 3: </w:t>
            </w:r>
            <w:proofErr w:type="spellStart"/>
            <w:r w:rsidRPr="00D16E15">
              <w:rPr>
                <w:sz w:val="20"/>
                <w:lang w:val="en-US" w:eastAsia="zh-CN"/>
              </w:rPr>
              <w:t>NeedForGaps</w:t>
            </w:r>
            <w:proofErr w:type="spellEnd"/>
            <w:r w:rsidRPr="00D16E15">
              <w:rPr>
                <w:sz w:val="20"/>
                <w:lang w:val="en-US" w:eastAsia="zh-CN"/>
              </w:rPr>
              <w:t xml:space="preserve"> and NCSG are not expected to be enabled for the same UE at the same time, but NW can alternatively switch between </w:t>
            </w:r>
            <w:proofErr w:type="spellStart"/>
            <w:r w:rsidRPr="00D16E15">
              <w:rPr>
                <w:sz w:val="20"/>
                <w:lang w:val="en-US" w:eastAsia="zh-CN"/>
              </w:rPr>
              <w:t>NeedForGaps</w:t>
            </w:r>
            <w:proofErr w:type="spellEnd"/>
            <w:r w:rsidRPr="00D16E15">
              <w:rPr>
                <w:sz w:val="20"/>
                <w:lang w:val="en-US" w:eastAsia="zh-CN"/>
              </w:rPr>
              <w:t xml:space="preserve"> and NCSG once both UE and NW support </w:t>
            </w:r>
            <w:proofErr w:type="spellStart"/>
            <w:r w:rsidRPr="00D16E15">
              <w:rPr>
                <w:sz w:val="20"/>
                <w:lang w:val="en-US" w:eastAsia="zh-CN"/>
              </w:rPr>
              <w:t>NeedForGaps</w:t>
            </w:r>
            <w:proofErr w:type="spellEnd"/>
            <w:r w:rsidRPr="00D16E15">
              <w:rPr>
                <w:sz w:val="20"/>
                <w:lang w:val="en-US" w:eastAsia="zh-CN"/>
              </w:rPr>
              <w:t xml:space="preserve"> and NCSG</w:t>
            </w:r>
          </w:p>
        </w:tc>
      </w:tr>
    </w:tbl>
    <w:p w:rsidR="0081795D" w:rsidRDefault="0081795D" w:rsidP="0081795D">
      <w:pPr>
        <w:spacing w:before="120" w:after="120"/>
        <w:rPr>
          <w:rFonts w:eastAsiaTheme="minorEastAsia"/>
          <w:lang w:eastAsia="zh-CN"/>
        </w:rPr>
      </w:pPr>
      <w:r>
        <w:rPr>
          <w:rFonts w:eastAsiaTheme="minorEastAsia"/>
          <w:lang w:eastAsia="zh-CN"/>
        </w:rPr>
        <w:t xml:space="preserve">RAN2 reached the following agreement in April e-meeting. </w:t>
      </w:r>
    </w:p>
    <w:tbl>
      <w:tblPr>
        <w:tblStyle w:val="afa"/>
        <w:tblW w:w="0" w:type="auto"/>
        <w:tblLook w:val="04A0" w:firstRow="1" w:lastRow="0" w:firstColumn="1" w:lastColumn="0" w:noHBand="0" w:noVBand="1"/>
      </w:tblPr>
      <w:tblGrid>
        <w:gridCol w:w="9621"/>
      </w:tblGrid>
      <w:tr w:rsidR="0081795D" w:rsidTr="009D2A54">
        <w:tc>
          <w:tcPr>
            <w:tcW w:w="9621" w:type="dxa"/>
          </w:tcPr>
          <w:p w:rsidR="0081795D" w:rsidRDefault="0081795D" w:rsidP="009D2A54">
            <w:pPr>
              <w:pStyle w:val="Agreement"/>
              <w:spacing w:before="120" w:after="120"/>
              <w:ind w:leftChars="9" w:left="380"/>
              <w:rPr>
                <w:rFonts w:eastAsia="Malgun Gothic"/>
                <w:szCs w:val="20"/>
                <w:lang w:val="en-US" w:eastAsia="zh-CN"/>
              </w:rPr>
            </w:pPr>
            <w:r>
              <w:rPr>
                <w:lang w:val="en-US"/>
              </w:rPr>
              <w:t xml:space="preserve">[023] </w:t>
            </w:r>
            <w:r>
              <w:t>Introduce UE capability and indication for the Rel-18 case where interruption is needed for NR SSB based measurement without gap. The UE reports Rel-18 indication only if network requests it.</w:t>
            </w:r>
          </w:p>
          <w:p w:rsidR="0081795D" w:rsidRDefault="0081795D" w:rsidP="009D2A54">
            <w:pPr>
              <w:pStyle w:val="Agreement"/>
              <w:numPr>
                <w:ilvl w:val="0"/>
                <w:numId w:val="0"/>
              </w:numPr>
              <w:spacing w:before="120" w:after="120"/>
              <w:ind w:leftChars="173" w:left="381"/>
              <w:rPr>
                <w:lang w:eastAsia="en-US"/>
              </w:rPr>
            </w:pPr>
            <w:r>
              <w:t xml:space="preserve">- The Rel-18 indication (e.g. </w:t>
            </w:r>
            <w:proofErr w:type="spellStart"/>
            <w:r>
              <w:t>NeedForInterruptionInfoNR</w:t>
            </w:r>
            <w:proofErr w:type="spellEnd"/>
            <w:r>
              <w:t xml:space="preserve">) can be included in in </w:t>
            </w:r>
            <w:proofErr w:type="spellStart"/>
            <w:r>
              <w:t>RRCReconfigurationComplete</w:t>
            </w:r>
            <w:proofErr w:type="spellEnd"/>
            <w:r>
              <w:t xml:space="preserve"> and </w:t>
            </w:r>
            <w:proofErr w:type="spellStart"/>
            <w:r>
              <w:t>RRCResumeComplete</w:t>
            </w:r>
            <w:proofErr w:type="spellEnd"/>
            <w:r>
              <w:t xml:space="preserve"> message.</w:t>
            </w:r>
          </w:p>
          <w:p w:rsidR="0081795D" w:rsidRDefault="0081795D" w:rsidP="009D2A54">
            <w:pPr>
              <w:pStyle w:val="Agreement"/>
              <w:numPr>
                <w:ilvl w:val="0"/>
                <w:numId w:val="0"/>
              </w:numPr>
              <w:spacing w:before="120" w:after="120"/>
              <w:ind w:leftChars="173" w:left="381"/>
            </w:pPr>
            <w:r>
              <w:t xml:space="preserve">- The Rel-18 indication is in addition to the legacy </w:t>
            </w:r>
            <w:proofErr w:type="spellStart"/>
            <w:r>
              <w:rPr>
                <w:i/>
                <w:iCs/>
              </w:rPr>
              <w:t>NeedForGaps</w:t>
            </w:r>
            <w:proofErr w:type="spellEnd"/>
            <w:r>
              <w:t xml:space="preserve"> information. The UE may report 3 different cases: </w:t>
            </w:r>
          </w:p>
          <w:p w:rsidR="0081795D" w:rsidRDefault="0081795D" w:rsidP="009D2A54">
            <w:pPr>
              <w:pStyle w:val="Agreement"/>
              <w:numPr>
                <w:ilvl w:val="0"/>
                <w:numId w:val="0"/>
              </w:numPr>
              <w:spacing w:before="120" w:after="120"/>
              <w:ind w:leftChars="173" w:left="381"/>
              <w:rPr>
                <w:lang w:val="en-US"/>
              </w:rPr>
            </w:pPr>
            <w:r>
              <w:t>--- If gap is needed, the UE reports “gap” in Rel-16 field and empty field in corresponding R18 IE.</w:t>
            </w:r>
          </w:p>
          <w:p w:rsidR="0081795D" w:rsidRDefault="0081795D" w:rsidP="009D2A54">
            <w:pPr>
              <w:pStyle w:val="Agreement"/>
              <w:numPr>
                <w:ilvl w:val="0"/>
                <w:numId w:val="0"/>
              </w:numPr>
              <w:spacing w:before="120" w:after="120"/>
              <w:ind w:leftChars="173" w:left="381"/>
            </w:pPr>
            <w:r>
              <w:t>---- If gap is NOT needed and there is no interruption, the UE reports “no-gap” in Rel-16 field and “no-gap-no-interruption” in Rel-18 field</w:t>
            </w:r>
          </w:p>
          <w:p w:rsidR="0081795D" w:rsidRDefault="0081795D" w:rsidP="009D2A54">
            <w:pPr>
              <w:pStyle w:val="Agreement"/>
              <w:numPr>
                <w:ilvl w:val="0"/>
                <w:numId w:val="0"/>
              </w:numPr>
              <w:spacing w:before="120" w:after="120"/>
              <w:ind w:leftChars="173" w:left="381"/>
            </w:pPr>
            <w:r>
              <w:t>---- If gap is NOT needed but there is interruption, the UE reports “no-gap” in Rel-16 field and “no-gap-with-interruption” in Rel-18 field</w:t>
            </w:r>
          </w:p>
          <w:p w:rsidR="0081795D" w:rsidRPr="00132D40" w:rsidRDefault="0081795D" w:rsidP="009D2A54">
            <w:pPr>
              <w:pStyle w:val="Agreement"/>
              <w:numPr>
                <w:ilvl w:val="0"/>
                <w:numId w:val="0"/>
              </w:numPr>
              <w:spacing w:before="120" w:after="120"/>
              <w:ind w:leftChars="173" w:left="381"/>
            </w:pPr>
            <w:r>
              <w:t xml:space="preserve">- If the NW does not request Rel-18 </w:t>
            </w:r>
            <w:proofErr w:type="spellStart"/>
            <w:r>
              <w:rPr>
                <w:i/>
                <w:iCs/>
              </w:rPr>
              <w:t>NeedForInterruptionInfoNR</w:t>
            </w:r>
            <w:proofErr w:type="spellEnd"/>
            <w:r>
              <w:t xml:space="preserve">, the UE only reports </w:t>
            </w:r>
            <w:proofErr w:type="spellStart"/>
            <w:r>
              <w:rPr>
                <w:i/>
                <w:iCs/>
              </w:rPr>
              <w:t>NeedForGaps</w:t>
            </w:r>
            <w:proofErr w:type="spellEnd"/>
            <w:r>
              <w:t xml:space="preserve"> in the legacy way. </w:t>
            </w:r>
          </w:p>
        </w:tc>
      </w:tr>
    </w:tbl>
    <w:p w:rsidR="0081795D" w:rsidRDefault="0081795D" w:rsidP="0081795D">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w:t>
      </w:r>
      <w:r w:rsidRPr="00672502">
        <w:rPr>
          <w:rFonts w:eastAsiaTheme="minorEastAsia"/>
          <w:lang w:eastAsia="zh-CN"/>
        </w:rPr>
        <w:t xml:space="preserve">e do not see clear need to define mapping between status indication in NFG signalling and NCSG signalling. Instead, we assume NW would not enable both for the same UE.  </w:t>
      </w:r>
    </w:p>
    <w:p w:rsidR="0081795D" w:rsidRPr="00672502" w:rsidRDefault="0081795D" w:rsidP="0081795D">
      <w:pPr>
        <w:pStyle w:val="afe"/>
        <w:numPr>
          <w:ilvl w:val="0"/>
          <w:numId w:val="20"/>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81795D" w:rsidRDefault="0081795D" w:rsidP="0081795D">
      <w:pPr>
        <w:pStyle w:val="afe"/>
        <w:numPr>
          <w:ilvl w:val="0"/>
          <w:numId w:val="20"/>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81795D" w:rsidRDefault="0081795D" w:rsidP="0081795D">
      <w:pPr>
        <w:pStyle w:val="afe"/>
        <w:numPr>
          <w:ilvl w:val="1"/>
          <w:numId w:val="20"/>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rsidR="0081795D" w:rsidRDefault="0081795D" w:rsidP="0081795D">
      <w:pPr>
        <w:pStyle w:val="afe"/>
        <w:numPr>
          <w:ilvl w:val="1"/>
          <w:numId w:val="20"/>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81795D" w:rsidRDefault="0081795D" w:rsidP="0081795D">
      <w:pPr>
        <w:spacing w:before="120" w:after="120"/>
        <w:rPr>
          <w:rFonts w:eastAsiaTheme="minorEastAsia"/>
          <w:lang w:eastAsia="zh-CN"/>
        </w:rPr>
      </w:pPr>
      <w:r>
        <w:rPr>
          <w:rFonts w:eastAsiaTheme="minorEastAsia"/>
          <w:lang w:eastAsia="zh-CN"/>
        </w:rPr>
        <w:t>In last meeting, some companies proposed to allow NW to switch between NFG and NCSG by establishing a mapping between NFG and NCSG reporting.</w:t>
      </w:r>
      <w:r w:rsidRPr="001C175F">
        <w:t xml:space="preserve"> </w:t>
      </w:r>
      <w:r>
        <w:t xml:space="preserve">We agree that </w:t>
      </w:r>
      <w:r w:rsidRPr="001C175F">
        <w:rPr>
          <w:rFonts w:eastAsiaTheme="minorEastAsia"/>
          <w:lang w:eastAsia="zh-CN"/>
        </w:rPr>
        <w:t xml:space="preserve">NW can alternatively switch between </w:t>
      </w:r>
      <w:r>
        <w:rPr>
          <w:rFonts w:eastAsiaTheme="minorEastAsia"/>
          <w:lang w:eastAsia="zh-CN"/>
        </w:rPr>
        <w:t xml:space="preserve">NFG </w:t>
      </w:r>
      <w:r w:rsidRPr="001C175F">
        <w:rPr>
          <w:rFonts w:eastAsiaTheme="minorEastAsia"/>
          <w:lang w:eastAsia="zh-CN"/>
        </w:rPr>
        <w:t xml:space="preserve">and </w:t>
      </w:r>
      <w:r w:rsidRPr="001C175F">
        <w:rPr>
          <w:rFonts w:eastAsiaTheme="minorEastAsia"/>
          <w:lang w:eastAsia="zh-CN"/>
        </w:rPr>
        <w:lastRenderedPageBreak/>
        <w:t xml:space="preserve">NCSG </w:t>
      </w:r>
      <w:r>
        <w:rPr>
          <w:rFonts w:eastAsiaTheme="minorEastAsia"/>
          <w:lang w:eastAsia="zh-CN"/>
        </w:rPr>
        <w:t>when</w:t>
      </w:r>
      <w:r w:rsidRPr="001C175F">
        <w:rPr>
          <w:rFonts w:eastAsiaTheme="minorEastAsia"/>
          <w:lang w:eastAsia="zh-CN"/>
        </w:rPr>
        <w:t xml:space="preserve"> both UE and NW support </w:t>
      </w:r>
      <w:r>
        <w:rPr>
          <w:rFonts w:eastAsiaTheme="minorEastAsia"/>
          <w:lang w:eastAsia="zh-CN"/>
        </w:rPr>
        <w:t xml:space="preserve">NFG </w:t>
      </w:r>
      <w:r w:rsidRPr="001C175F">
        <w:rPr>
          <w:rFonts w:eastAsiaTheme="minorEastAsia"/>
          <w:lang w:eastAsia="zh-CN"/>
        </w:rPr>
        <w:t>and NCSG</w:t>
      </w:r>
      <w:r>
        <w:rPr>
          <w:rFonts w:eastAsiaTheme="minorEastAsia"/>
          <w:lang w:eastAsia="zh-CN"/>
        </w:rPr>
        <w:t xml:space="preserve">, but this also means that </w:t>
      </w:r>
      <w:r w:rsidRPr="00443CAE">
        <w:rPr>
          <w:rFonts w:eastAsiaTheme="minorEastAsia"/>
          <w:lang w:eastAsia="zh-CN"/>
        </w:rPr>
        <w:t xml:space="preserve">NFG and NCSG </w:t>
      </w:r>
      <w:r>
        <w:rPr>
          <w:rFonts w:eastAsiaTheme="minorEastAsia"/>
          <w:lang w:eastAsia="zh-CN"/>
        </w:rPr>
        <w:t>reporting are not assumed to be enabled to the same UE at same time.</w:t>
      </w:r>
    </w:p>
    <w:p w:rsidR="0081795D" w:rsidRDefault="0081795D" w:rsidP="0081795D">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mapping between NFG and NCSG reporting, we understand the existing signalling can already allow NW to switch between them. For example, NW can use NFG by configuring </w:t>
      </w:r>
      <w:proofErr w:type="spellStart"/>
      <w:r w:rsidRPr="00443CAE">
        <w:rPr>
          <w:rFonts w:eastAsiaTheme="minorEastAsia"/>
          <w:i/>
          <w:lang w:eastAsia="zh-CN"/>
        </w:rPr>
        <w:t>needForGapsConfigNR</w:t>
      </w:r>
      <w:proofErr w:type="spellEnd"/>
      <w:r>
        <w:rPr>
          <w:rFonts w:eastAsiaTheme="minorEastAsia"/>
          <w:lang w:eastAsia="zh-CN"/>
        </w:rPr>
        <w:t xml:space="preserve"> and later on switch to NCSG</w:t>
      </w:r>
      <w:r w:rsidRPr="00443CAE">
        <w:rPr>
          <w:rFonts w:eastAsiaTheme="minorEastAsia"/>
          <w:lang w:eastAsia="zh-CN"/>
        </w:rPr>
        <w:t xml:space="preserve"> </w:t>
      </w:r>
      <w:r>
        <w:rPr>
          <w:rFonts w:eastAsiaTheme="minorEastAsia"/>
          <w:lang w:eastAsia="zh-CN"/>
        </w:rPr>
        <w:t xml:space="preserve">by re-configuring </w:t>
      </w:r>
      <w:proofErr w:type="spellStart"/>
      <w:r w:rsidRPr="00443CAE">
        <w:rPr>
          <w:rFonts w:eastAsiaTheme="minorEastAsia"/>
          <w:i/>
          <w:lang w:eastAsia="zh-CN"/>
        </w:rPr>
        <w:t>needForGapNCSG-ConfigNR</w:t>
      </w:r>
      <w:proofErr w:type="spellEnd"/>
      <w:r>
        <w:rPr>
          <w:rFonts w:eastAsiaTheme="minorEastAsia"/>
          <w:lang w:eastAsia="zh-CN"/>
        </w:rPr>
        <w:t xml:space="preserve">. What is saved by the mapping is the UE capability report after receiving </w:t>
      </w:r>
      <w:proofErr w:type="spellStart"/>
      <w:r w:rsidRPr="00443CAE">
        <w:rPr>
          <w:rFonts w:eastAsiaTheme="minorEastAsia"/>
          <w:i/>
          <w:lang w:eastAsia="zh-CN"/>
        </w:rPr>
        <w:t>needForGapNCSG-ConfigNR</w:t>
      </w:r>
      <w:proofErr w:type="spellEnd"/>
      <w:r>
        <w:rPr>
          <w:rFonts w:eastAsiaTheme="minorEastAsia"/>
          <w:lang w:eastAsia="zh-CN"/>
        </w:rPr>
        <w:t xml:space="preserve">. We agree that some signalling overhead can be saved, but as UE anyway needs to report </w:t>
      </w:r>
      <w:proofErr w:type="spellStart"/>
      <w:r w:rsidRPr="007720D2">
        <w:rPr>
          <w:rFonts w:eastAsiaTheme="minorEastAsia"/>
          <w:i/>
          <w:iCs/>
          <w:lang w:eastAsia="zh-CN"/>
        </w:rPr>
        <w:t>RRCReconfigurationComplete</w:t>
      </w:r>
      <w:proofErr w:type="spellEnd"/>
      <w:r>
        <w:rPr>
          <w:rFonts w:eastAsiaTheme="minorEastAsia"/>
          <w:lang w:eastAsia="zh-CN"/>
        </w:rPr>
        <w:t>, the need to define a new procedure and establish a mapping between two report signalling to enable the switch is not justified.</w:t>
      </w:r>
    </w:p>
    <w:p w:rsidR="0081795D" w:rsidRPr="00D16E15" w:rsidRDefault="0081795D" w:rsidP="0081795D">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9</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81795D" w:rsidRDefault="0081795D" w:rsidP="0081795D">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10</w:t>
      </w:r>
      <w:r w:rsidRPr="00132D40">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p w:rsidR="00FA0C0C" w:rsidRDefault="00FA0C0C" w:rsidP="00FA0C0C">
      <w:pPr>
        <w:pStyle w:val="1"/>
        <w:jc w:val="both"/>
        <w:rPr>
          <w:lang w:val="en-US"/>
        </w:rPr>
      </w:pPr>
      <w:bookmarkStart w:id="2" w:name="_GoBack"/>
      <w:bookmarkEnd w:id="2"/>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D17BF6">
        <w:rPr>
          <w:rFonts w:eastAsia="宋体"/>
          <w:lang w:eastAsia="zh-CN"/>
        </w:rPr>
        <w:t>NFG</w:t>
      </w:r>
      <w:r>
        <w:rPr>
          <w:rFonts w:eastAsia="宋体"/>
          <w:lang w:eastAsia="zh-CN"/>
        </w:rPr>
        <w:t>.</w:t>
      </w:r>
    </w:p>
    <w:p w:rsidR="00651965" w:rsidRPr="00D34F0E" w:rsidRDefault="00651965" w:rsidP="00651965">
      <w:pPr>
        <w:spacing w:before="120" w:after="120"/>
        <w:rPr>
          <w:rFonts w:eastAsiaTheme="minorEastAsia"/>
          <w:b/>
          <w:lang w:eastAsia="zh-CN"/>
        </w:rPr>
      </w:pPr>
      <w:r w:rsidRPr="00D34F0E">
        <w:rPr>
          <w:rFonts w:eastAsiaTheme="minorEastAsia" w:hint="eastAsia"/>
          <w:b/>
          <w:lang w:eastAsia="zh-CN"/>
        </w:rPr>
        <w:t>P</w:t>
      </w:r>
      <w:r w:rsidRPr="00D34F0E">
        <w:rPr>
          <w:rFonts w:eastAsiaTheme="minorEastAsia"/>
          <w:b/>
          <w:lang w:eastAsia="zh-CN"/>
        </w:rPr>
        <w:t xml:space="preserve">roposal 1: </w:t>
      </w:r>
      <w:proofErr w:type="spellStart"/>
      <w:proofErr w:type="gramStart"/>
      <w:r w:rsidRPr="00D34F0E">
        <w:rPr>
          <w:rFonts w:eastAsiaTheme="minorEastAsia"/>
          <w:b/>
          <w:lang w:eastAsia="zh-CN"/>
        </w:rPr>
        <w:t>Tcycle,i</w:t>
      </w:r>
      <w:proofErr w:type="spellEnd"/>
      <w:proofErr w:type="gramEnd"/>
      <w:r w:rsidRPr="00D34F0E">
        <w:rPr>
          <w:rFonts w:eastAsiaTheme="minorEastAsia"/>
          <w:b/>
          <w:lang w:eastAsia="zh-CN"/>
        </w:rPr>
        <w:t xml:space="preserve"> = scaling factors * max (80ms, SMTC period). </w:t>
      </w:r>
    </w:p>
    <w:p w:rsidR="00651965" w:rsidRPr="003A3C48" w:rsidRDefault="00651965" w:rsidP="00651965">
      <w:pPr>
        <w:spacing w:before="120" w:after="120"/>
        <w:rPr>
          <w:rFonts w:eastAsiaTheme="minorEastAsia"/>
          <w:b/>
          <w:lang w:eastAsia="zh-CN"/>
        </w:rPr>
      </w:pPr>
      <w:r w:rsidRPr="003A3C48">
        <w:rPr>
          <w:rFonts w:eastAsiaTheme="minorEastAsia" w:hint="eastAsia"/>
          <w:b/>
          <w:lang w:eastAsia="zh-CN"/>
        </w:rPr>
        <w:t>P</w:t>
      </w:r>
      <w:r w:rsidRPr="003A3C48">
        <w:rPr>
          <w:rFonts w:eastAsiaTheme="minorEastAsia"/>
          <w:b/>
          <w:lang w:eastAsia="zh-CN"/>
        </w:rPr>
        <w:t>roposal 2: Use CSSF outside gap to scale SMTC period when MG is not configured.</w:t>
      </w:r>
    </w:p>
    <w:p w:rsidR="00651965" w:rsidRPr="003A3C48" w:rsidRDefault="00651965" w:rsidP="00651965">
      <w:pPr>
        <w:spacing w:before="120" w:after="120"/>
        <w:rPr>
          <w:rFonts w:eastAsiaTheme="minorEastAsia"/>
          <w:b/>
          <w:lang w:eastAsia="zh-CN"/>
        </w:rPr>
      </w:pPr>
      <w:r w:rsidRPr="003A3C48">
        <w:rPr>
          <w:rFonts w:eastAsiaTheme="minorEastAsia" w:hint="eastAsia"/>
          <w:b/>
          <w:lang w:eastAsia="zh-CN"/>
        </w:rPr>
        <w:t>P</w:t>
      </w:r>
      <w:r w:rsidRPr="003A3C48">
        <w:rPr>
          <w:rFonts w:eastAsiaTheme="minorEastAsia"/>
          <w:b/>
          <w:lang w:eastAsia="zh-CN"/>
        </w:rPr>
        <w:t xml:space="preserve">roposal 3: Do not apply </w:t>
      </w:r>
      <w:proofErr w:type="spellStart"/>
      <w:r w:rsidRPr="003A3C48">
        <w:rPr>
          <w:rFonts w:eastAsiaTheme="minorEastAsia"/>
          <w:b/>
          <w:lang w:eastAsia="zh-CN"/>
        </w:rPr>
        <w:t>Kp</w:t>
      </w:r>
      <w:proofErr w:type="spellEnd"/>
      <w:r w:rsidRPr="003A3C48">
        <w:rPr>
          <w:rFonts w:eastAsiaTheme="minorEastAsia"/>
          <w:b/>
          <w:lang w:eastAsia="zh-CN"/>
        </w:rPr>
        <w:t xml:space="preserve"> to </w:t>
      </w:r>
      <w:proofErr w:type="spellStart"/>
      <w:proofErr w:type="gramStart"/>
      <w:r w:rsidRPr="003A3C48">
        <w:rPr>
          <w:rFonts w:eastAsiaTheme="minorEastAsia"/>
          <w:b/>
          <w:lang w:eastAsia="zh-CN"/>
        </w:rPr>
        <w:t>Tcycle,i</w:t>
      </w:r>
      <w:proofErr w:type="spellEnd"/>
      <w:proofErr w:type="gramEnd"/>
      <w:r w:rsidRPr="003A3C48">
        <w:rPr>
          <w:rFonts w:eastAsiaTheme="minorEastAsia"/>
          <w:b/>
          <w:lang w:eastAsia="zh-CN"/>
        </w:rPr>
        <w:t xml:space="preserve"> / measurement period for MO #i when MG is configured. </w:t>
      </w:r>
    </w:p>
    <w:p w:rsidR="00651965" w:rsidRPr="000E36D1" w:rsidRDefault="00651965" w:rsidP="00651965">
      <w:pPr>
        <w:spacing w:before="120" w:after="120"/>
        <w:rPr>
          <w:rFonts w:eastAsiaTheme="minorEastAsia"/>
          <w:b/>
          <w:lang w:eastAsia="zh-CN"/>
        </w:rPr>
      </w:pPr>
      <w:r w:rsidRPr="000E36D1">
        <w:rPr>
          <w:rFonts w:eastAsiaTheme="minorEastAsia"/>
          <w:b/>
          <w:lang w:eastAsia="zh-CN"/>
        </w:rPr>
        <w:t xml:space="preserve">Proposal 4: RAN4 not to use pre-defined window to define total interruption ratio for multiple </w:t>
      </w:r>
      <w:proofErr w:type="spellStart"/>
      <w:r w:rsidRPr="000E36D1">
        <w:rPr>
          <w:rFonts w:eastAsiaTheme="minorEastAsia"/>
          <w:b/>
          <w:lang w:eastAsia="zh-CN"/>
        </w:rPr>
        <w:t>MOs.</w:t>
      </w:r>
      <w:proofErr w:type="spellEnd"/>
    </w:p>
    <w:p w:rsidR="00651965" w:rsidRDefault="00651965" w:rsidP="00651965">
      <w:pPr>
        <w:spacing w:before="120" w:after="120"/>
        <w:rPr>
          <w:rFonts w:eastAsiaTheme="minorEastAsia"/>
          <w:lang w:eastAsia="zh-CN"/>
        </w:rPr>
      </w:pPr>
      <w:r w:rsidRPr="006B4126">
        <w:rPr>
          <w:rFonts w:eastAsiaTheme="minorEastAsia" w:hint="eastAsia"/>
          <w:b/>
          <w:lang w:eastAsia="zh-CN"/>
        </w:rPr>
        <w:t>P</w:t>
      </w:r>
      <w:r w:rsidRPr="006B4126">
        <w:rPr>
          <w:rFonts w:eastAsiaTheme="minorEastAsia"/>
          <w:b/>
          <w:lang w:eastAsia="zh-CN"/>
        </w:rPr>
        <w:t xml:space="preserve">roposal </w:t>
      </w:r>
      <w:r>
        <w:rPr>
          <w:rFonts w:eastAsiaTheme="minorEastAsia"/>
          <w:b/>
          <w:lang w:eastAsia="zh-CN"/>
        </w:rPr>
        <w:t>5</w:t>
      </w:r>
      <w:r w:rsidRPr="006B4126">
        <w:rPr>
          <w:rFonts w:eastAsiaTheme="minorEastAsia"/>
          <w:b/>
          <w:lang w:eastAsia="zh-CN"/>
        </w:rPr>
        <w:t>: RAN4 not to define further optimization of interruption ratio based on DRX.</w:t>
      </w:r>
    </w:p>
    <w:p w:rsidR="00651965" w:rsidRDefault="00651965" w:rsidP="00651965">
      <w:pPr>
        <w:spacing w:before="120" w:after="120"/>
        <w:rPr>
          <w:rFonts w:eastAsiaTheme="minorEastAsia"/>
          <w:lang w:eastAsia="zh-CN"/>
        </w:rPr>
      </w:pPr>
      <w:r w:rsidRPr="0032656A">
        <w:rPr>
          <w:rFonts w:eastAsiaTheme="minorEastAsia"/>
          <w:b/>
          <w:lang w:eastAsia="zh-CN"/>
        </w:rPr>
        <w:t xml:space="preserve">Proposal </w:t>
      </w:r>
      <w:r>
        <w:rPr>
          <w:rFonts w:eastAsiaTheme="minorEastAsia"/>
          <w:b/>
          <w:lang w:eastAsia="zh-CN"/>
        </w:rPr>
        <w:t>6</w:t>
      </w:r>
      <w:r w:rsidRPr="0032656A">
        <w:rPr>
          <w:rFonts w:eastAsiaTheme="minorEastAsia"/>
          <w:b/>
          <w:lang w:eastAsia="zh-CN"/>
        </w:rPr>
        <w:t>: Re-use number of samples and lower bounds from existing measurement period requirements for measurement with interruption (adopt option 1 for Issues 1-3-1 to 1-3-5).</w:t>
      </w:r>
    </w:p>
    <w:p w:rsidR="00651965" w:rsidRPr="0081795D" w:rsidRDefault="00651965" w:rsidP="00651965">
      <w:pPr>
        <w:spacing w:before="120" w:after="120"/>
        <w:rPr>
          <w:rFonts w:eastAsiaTheme="minorEastAsia"/>
          <w:b/>
          <w:lang w:eastAsia="zh-CN"/>
        </w:rPr>
      </w:pPr>
      <w:r w:rsidRPr="0081795D">
        <w:rPr>
          <w:rFonts w:eastAsiaTheme="minorEastAsia" w:hint="eastAsia"/>
          <w:b/>
          <w:lang w:eastAsia="zh-CN"/>
        </w:rPr>
        <w:t>P</w:t>
      </w:r>
      <w:r w:rsidRPr="0081795D">
        <w:rPr>
          <w:rFonts w:eastAsiaTheme="minorEastAsia"/>
          <w:b/>
          <w:lang w:eastAsia="zh-CN"/>
        </w:rPr>
        <w:t xml:space="preserve">roposal 7: Apply scaling factor 1.5 for DRX cycle &lt;= 320ms </w:t>
      </w:r>
      <w:r>
        <w:rPr>
          <w:rFonts w:eastAsiaTheme="minorEastAsia"/>
          <w:b/>
          <w:lang w:eastAsia="zh-CN"/>
        </w:rPr>
        <w:t xml:space="preserve">also </w:t>
      </w:r>
      <w:r w:rsidRPr="0081795D">
        <w:rPr>
          <w:rFonts w:eastAsiaTheme="minorEastAsia"/>
          <w:b/>
          <w:lang w:eastAsia="zh-CN"/>
        </w:rPr>
        <w:t xml:space="preserve">for measurement that causes interruption. </w:t>
      </w:r>
    </w:p>
    <w:p w:rsidR="00651965" w:rsidRDefault="00651965" w:rsidP="00651965">
      <w:pPr>
        <w:spacing w:before="120" w:after="120"/>
        <w:rPr>
          <w:rFonts w:eastAsiaTheme="minorEastAsia"/>
          <w:lang w:eastAsia="zh-CN"/>
        </w:rPr>
      </w:pPr>
      <w:r w:rsidRPr="00B30B1F">
        <w:rPr>
          <w:rFonts w:eastAsiaTheme="minorEastAsia" w:hint="eastAsia"/>
          <w:b/>
          <w:lang w:eastAsia="zh-CN"/>
        </w:rPr>
        <w:t>P</w:t>
      </w:r>
      <w:r w:rsidRPr="00B30B1F">
        <w:rPr>
          <w:rFonts w:eastAsiaTheme="minorEastAsia"/>
          <w:b/>
          <w:lang w:eastAsia="zh-CN"/>
        </w:rPr>
        <w:t>roposal</w:t>
      </w:r>
      <w:r>
        <w:rPr>
          <w:rFonts w:eastAsiaTheme="minorEastAsia"/>
          <w:b/>
          <w:lang w:eastAsia="zh-CN"/>
        </w:rPr>
        <w:t xml:space="preserve"> 8</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651965" w:rsidRPr="00D16E15" w:rsidRDefault="00651965" w:rsidP="00651965">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9</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651965" w:rsidRDefault="00651965" w:rsidP="00651965">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10</w:t>
      </w:r>
      <w:r w:rsidRPr="00132D40">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730</w:t>
      </w:r>
      <w:r w:rsidR="00D17BF6">
        <w:rPr>
          <w:rFonts w:eastAsia="宋体"/>
          <w:lang w:val="en-US" w:eastAsia="zh-CN"/>
        </w:rPr>
        <w:t>9</w:t>
      </w:r>
      <w:r w:rsidR="001D083D">
        <w:rPr>
          <w:rFonts w:eastAsia="宋体"/>
          <w:lang w:val="en-US" w:eastAsia="zh-CN"/>
        </w:rPr>
        <w:t xml:space="preserve">, </w:t>
      </w:r>
      <w:r w:rsidR="00D17BF6" w:rsidRPr="00D17BF6">
        <w:rPr>
          <w:rFonts w:eastAsia="宋体"/>
          <w:lang w:val="en-US" w:eastAsia="zh-CN"/>
        </w:rPr>
        <w:t>WF on NR_MG_enh2_part2</w:t>
      </w:r>
      <w:r w:rsidR="001D083D">
        <w:rPr>
          <w:rFonts w:eastAsia="宋体"/>
          <w:lang w:val="en-US" w:eastAsia="zh-CN"/>
        </w:rPr>
        <w:t xml:space="preserve">, </w:t>
      </w:r>
      <w:r w:rsidR="00D17BF6" w:rsidRPr="00D17BF6">
        <w:rPr>
          <w:rFonts w:eastAsia="宋体"/>
          <w:lang w:val="en-US" w:eastAsia="zh-CN"/>
        </w:rPr>
        <w:t>Intel Corporation</w:t>
      </w: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D70" w:rsidRDefault="00F86D70">
      <w:pPr>
        <w:spacing w:before="120" w:after="120"/>
      </w:pPr>
      <w:r>
        <w:separator/>
      </w:r>
    </w:p>
  </w:endnote>
  <w:endnote w:type="continuationSeparator" w:id="0">
    <w:p w:rsidR="00F86D70" w:rsidRDefault="00F86D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A00002BF" w:usb1="68C7FCFB" w:usb2="00000010" w:usb3="00000000" w:csb0="4002009F" w:csb1="DFD7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D70" w:rsidRDefault="00F86D70">
      <w:pPr>
        <w:spacing w:before="120" w:after="120"/>
      </w:pPr>
      <w:r>
        <w:separator/>
      </w:r>
    </w:p>
  </w:footnote>
  <w:footnote w:type="continuationSeparator" w:id="0">
    <w:p w:rsidR="00F86D70" w:rsidRDefault="00F86D7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9"/>
  </w:num>
  <w:num w:numId="3">
    <w:abstractNumId w:val="46"/>
  </w:num>
  <w:num w:numId="4">
    <w:abstractNumId w:val="9"/>
  </w:num>
  <w:num w:numId="5">
    <w:abstractNumId w:val="16"/>
  </w:num>
  <w:num w:numId="6">
    <w:abstractNumId w:val="35"/>
  </w:num>
  <w:num w:numId="7">
    <w:abstractNumId w:val="24"/>
  </w:num>
  <w:num w:numId="8">
    <w:abstractNumId w:val="47"/>
    <w:lvlOverride w:ilvl="0">
      <w:startOverride w:val="1"/>
    </w:lvlOverride>
  </w:num>
  <w:num w:numId="9">
    <w:abstractNumId w:val="33"/>
  </w:num>
  <w:num w:numId="10">
    <w:abstractNumId w:val="43"/>
  </w:num>
  <w:num w:numId="11">
    <w:abstractNumId w:val="38"/>
  </w:num>
  <w:num w:numId="12">
    <w:abstractNumId w:val="27"/>
  </w:num>
  <w:num w:numId="13">
    <w:abstractNumId w:val="10"/>
  </w:num>
  <w:num w:numId="14">
    <w:abstractNumId w:val="34"/>
  </w:num>
  <w:num w:numId="15">
    <w:abstractNumId w:val="26"/>
  </w:num>
  <w:num w:numId="16">
    <w:abstractNumId w:val="42"/>
  </w:num>
  <w:num w:numId="17">
    <w:abstractNumId w:val="45"/>
  </w:num>
  <w:num w:numId="18">
    <w:abstractNumId w:val="48"/>
  </w:num>
  <w:num w:numId="19">
    <w:abstractNumId w:val="14"/>
  </w:num>
  <w:num w:numId="20">
    <w:abstractNumId w:val="6"/>
  </w:num>
  <w:num w:numId="21">
    <w:abstractNumId w:val="8"/>
  </w:num>
  <w:num w:numId="22">
    <w:abstractNumId w:val="15"/>
  </w:num>
  <w:num w:numId="23">
    <w:abstractNumId w:val="5"/>
  </w:num>
  <w:num w:numId="24">
    <w:abstractNumId w:val="28"/>
  </w:num>
  <w:num w:numId="25">
    <w:abstractNumId w:val="30"/>
  </w:num>
  <w:num w:numId="26">
    <w:abstractNumId w:val="7"/>
  </w:num>
  <w:num w:numId="27">
    <w:abstractNumId w:val="18"/>
  </w:num>
  <w:num w:numId="28">
    <w:abstractNumId w:val="23"/>
  </w:num>
  <w:num w:numId="29">
    <w:abstractNumId w:val="40"/>
  </w:num>
  <w:num w:numId="30">
    <w:abstractNumId w:val="1"/>
  </w:num>
  <w:num w:numId="31">
    <w:abstractNumId w:val="13"/>
  </w:num>
  <w:num w:numId="32">
    <w:abstractNumId w:val="0"/>
  </w:num>
  <w:num w:numId="33">
    <w:abstractNumId w:val="17"/>
  </w:num>
  <w:num w:numId="34">
    <w:abstractNumId w:val="19"/>
  </w:num>
  <w:num w:numId="35">
    <w:abstractNumId w:val="32"/>
  </w:num>
  <w:num w:numId="36">
    <w:abstractNumId w:val="36"/>
  </w:num>
  <w:num w:numId="37">
    <w:abstractNumId w:val="25"/>
  </w:num>
  <w:num w:numId="38">
    <w:abstractNumId w:val="31"/>
  </w:num>
  <w:num w:numId="39">
    <w:abstractNumId w:val="3"/>
  </w:num>
  <w:num w:numId="40">
    <w:abstractNumId w:val="37"/>
  </w:num>
  <w:num w:numId="41">
    <w:abstractNumId w:val="44"/>
  </w:num>
  <w:num w:numId="42">
    <w:abstractNumId w:val="41"/>
  </w:num>
  <w:num w:numId="43">
    <w:abstractNumId w:val="4"/>
  </w:num>
  <w:num w:numId="44">
    <w:abstractNumId w:val="21"/>
  </w:num>
  <w:num w:numId="45">
    <w:abstractNumId w:val="22"/>
  </w:num>
  <w:num w:numId="46">
    <w:abstractNumId w:val="29"/>
  </w:num>
  <w:num w:numId="47">
    <w:abstractNumId w:val="2"/>
  </w:num>
  <w:num w:numId="48">
    <w:abstractNumId w:val="11"/>
  </w:num>
  <w:num w:numId="49">
    <w:abstractNumId w:val="12"/>
  </w:num>
  <w:num w:numId="5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9F4"/>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D70"/>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C7B863"/>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FF43FAA-43C9-4837-986C-9500C8AC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12955</TotalTime>
  <Pages>1</Pages>
  <Words>2608</Words>
  <Characters>14870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101</cp:revision>
  <cp:lastPrinted>2009-04-22T06:01:00Z</cp:lastPrinted>
  <dcterms:created xsi:type="dcterms:W3CDTF">2023-05-06T02:02:00Z</dcterms:created>
  <dcterms:modified xsi:type="dcterms:W3CDTF">2023-11-03T15:55:00Z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(3)HYyJwp8Rqgv24ShFXOHHkaLRfndMHHOpNPJLgzRKVOOm/3Gie9kN1ghckQcMgI9u/FSdEODD
eBd0xYoTG9EtWkKJVeb4WA2+ERnzkM+mR5CDZhNu1me0dFwHmpB3u84ZB7QpYVt8mrJMZtng
lxErXnkQnSLN+qVJKLQz46225INQ9DxuE7btjAwucr1lyINIZ9NJ99VV20kBrH2atxl7f7LS
79s2+XTwuds7ABJf4e</vt:lpwstr>
  </property>
  <property fmtid="{D5CDD505-2E9C-101B-9397-08002B2CF9AE}" pid="17" name="_2015_ms_pID_725343_00">
    <vt:lpwstr>_2015_ms_pID_725343</vt:lpwstr>
  </property>
  <property fmtid="{D5CDD505-2E9C-101B-9397-08002B2CF9AE}" pid="18" name="_2015_ms_pID_7253431">
    <vt:lpwstr>BMNkqrshAyVpPwiWsnb1BRNLEVOaV8UaBGHgT3wCrOIyB7WEHao57E
YRQiHDtX64xw5U5hurgFzPo8IXPv9k068n2LdrSVa8g4O9ICHgteGdQrkfeiXuEgWGTFrawE
JRhjB6h69kBiM5jXBkfJzpAke6LfM6UvFJ5xN2UntKM2ulWhvv1XzOrrfoHeljL/WJ1hJoAb
WW8yc50m8LFzHGgv1CemUmNgoDl4KLfG+fGL</vt:lpwstr>
  </property>
  <property fmtid="{D5CDD505-2E9C-101B-9397-08002B2CF9AE}" pid="19" name="_2015_ms_pID_7253431_00">
    <vt:lpwstr>_2015_ms_pID_7253431</vt:lpwstr>
  </property>
  <property fmtid="{D5CDD505-2E9C-101B-9397-08002B2CF9AE}" pid="20" name="_2015_ms_pID_7253432">
    <vt:lpwstr>Xa4PaatDN3hmEhBpG/WhOOa1i94EEiQJfykc
MEuIvY3sRRKn+uKQy8+v59C/lnAhkxV9E3Gj/sprEcgTqq7//0Q=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