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B6B40" w14:textId="6ABDFB39" w:rsidR="00841BCD" w:rsidRPr="00C5198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C51986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C51986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C51986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C51986">
        <w:rPr>
          <w:rFonts w:ascii="Arial" w:eastAsia="SimSun" w:hAnsi="Arial" w:cs="Times New Roman"/>
          <w:b/>
          <w:sz w:val="24"/>
          <w:szCs w:val="20"/>
        </w:rPr>
        <w:t>109</w:t>
      </w:r>
      <w:r w:rsidRPr="00C51986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77922" w:rsidRPr="0037792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R4-2319787</w:t>
      </w:r>
    </w:p>
    <w:p w14:paraId="27EE2FA6" w14:textId="77777777" w:rsidR="00841BCD" w:rsidRPr="00C51986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51986"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C51986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C51986"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C51986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C51986"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C5198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C51986"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C51986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Pr="00C5198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C51986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77A6AC06" w14:textId="77777777" w:rsidR="00841BCD" w:rsidRPr="00C51986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0224F46" w14:textId="77777777" w:rsidR="00841BCD" w:rsidRPr="00C51986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C51986">
        <w:rPr>
          <w:rFonts w:ascii="Arial" w:eastAsia="Calibri" w:hAnsi="Arial" w:cs="Arial"/>
          <w:b/>
          <w:bCs/>
          <w:sz w:val="24"/>
        </w:rPr>
        <w:t>Source:</w:t>
      </w:r>
      <w:r w:rsidRPr="00C51986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C51986">
        <w:rPr>
          <w:rFonts w:ascii="Arial" w:eastAsia="Calibri" w:hAnsi="Arial" w:cs="Arial"/>
          <w:b/>
          <w:bCs/>
          <w:sz w:val="24"/>
        </w:rPr>
        <w:t>Nokia</w:t>
      </w:r>
      <w:r w:rsidRPr="00C51986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F481C40" w14:textId="4B773B2F" w:rsidR="00841BCD" w:rsidRPr="00C51986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C51986">
        <w:rPr>
          <w:rFonts w:ascii="Arial" w:eastAsia="Calibri" w:hAnsi="Arial" w:cs="Arial"/>
          <w:b/>
          <w:bCs/>
          <w:sz w:val="24"/>
        </w:rPr>
        <w:t>Title:</w:t>
      </w:r>
      <w:r w:rsidRPr="00C51986">
        <w:rPr>
          <w:rFonts w:ascii="Arial" w:eastAsia="Calibri" w:hAnsi="Arial" w:cs="Arial"/>
          <w:b/>
          <w:bCs/>
          <w:sz w:val="24"/>
        </w:rPr>
        <w:tab/>
      </w:r>
      <w:r w:rsidR="00970A9B" w:rsidRPr="00970A9B">
        <w:rPr>
          <w:rFonts w:ascii="Arial" w:eastAsia="Calibri" w:hAnsi="Arial" w:cs="Arial"/>
          <w:b/>
          <w:bCs/>
          <w:sz w:val="24"/>
        </w:rPr>
        <w:t>Discussion on less than 5Mhz RRM core requirements</w:t>
      </w:r>
    </w:p>
    <w:p w14:paraId="1C70ABB4" w14:textId="43086F2F" w:rsidR="00841BCD" w:rsidRPr="00C5198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C51986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C51986">
        <w:rPr>
          <w:rFonts w:ascii="Arial" w:eastAsia="MS Mincho" w:hAnsi="Arial" w:cs="Arial"/>
          <w:b/>
          <w:bCs/>
          <w:sz w:val="24"/>
          <w:szCs w:val="20"/>
        </w:rPr>
        <w:tab/>
      </w:r>
      <w:r w:rsidR="00C84699" w:rsidRPr="00C51986">
        <w:rPr>
          <w:rFonts w:ascii="Arial" w:eastAsia="MS Mincho" w:hAnsi="Arial" w:cs="Arial"/>
          <w:b/>
          <w:bCs/>
          <w:sz w:val="24"/>
          <w:szCs w:val="20"/>
        </w:rPr>
        <w:t>8.14.4</w:t>
      </w:r>
    </w:p>
    <w:p w14:paraId="2977D3CF" w14:textId="77777777" w:rsidR="00D66188" w:rsidRPr="00C519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C51986">
        <w:rPr>
          <w:rFonts w:ascii="Arial" w:eastAsia="Calibri" w:hAnsi="Arial" w:cs="Arial"/>
          <w:b/>
          <w:bCs/>
          <w:sz w:val="24"/>
        </w:rPr>
        <w:t>Document for:</w:t>
      </w:r>
      <w:r w:rsidRPr="00C51986">
        <w:rPr>
          <w:rFonts w:ascii="Arial" w:eastAsia="Calibri" w:hAnsi="Arial" w:cs="Arial"/>
          <w:b/>
          <w:bCs/>
          <w:sz w:val="24"/>
        </w:rPr>
        <w:tab/>
      </w:r>
      <w:r w:rsidR="00AE6D09" w:rsidRPr="00C51986">
        <w:rPr>
          <w:rFonts w:ascii="Arial" w:eastAsia="Calibri" w:hAnsi="Arial" w:cs="Arial"/>
          <w:b/>
          <w:bCs/>
          <w:sz w:val="24"/>
        </w:rPr>
        <w:t>Discussion</w:t>
      </w:r>
    </w:p>
    <w:p w14:paraId="7505879C" w14:textId="77777777" w:rsidR="00E323E9" w:rsidRPr="00C519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0305C96" w14:textId="77777777" w:rsidR="00841BCD" w:rsidRPr="00C51986" w:rsidRDefault="00841BCD" w:rsidP="00A37002">
      <w:pPr>
        <w:pStyle w:val="RAN4H1"/>
      </w:pPr>
      <w:bookmarkStart w:id="3" w:name="_Toc116995841"/>
      <w:r w:rsidRPr="00C51986">
        <w:t>Intro</w:t>
      </w:r>
      <w:r w:rsidRPr="00C51986">
        <w:rPr>
          <w:rStyle w:val="RAN4H1Char"/>
          <w:lang w:val="en-US"/>
        </w:rPr>
        <w:t>ductio</w:t>
      </w:r>
      <w:r w:rsidRPr="00C51986">
        <w:t>n</w:t>
      </w:r>
      <w:bookmarkEnd w:id="3"/>
    </w:p>
    <w:p w14:paraId="0A5CDC82" w14:textId="772C9A68" w:rsidR="0060543D" w:rsidRPr="00C51986" w:rsidRDefault="00536D70" w:rsidP="005C23A4">
      <w:r w:rsidRPr="00C51986">
        <w:t xml:space="preserve">The following table describes the support of &lt; 5MHz based on RAN1 </w:t>
      </w:r>
      <w:r w:rsidR="00F93C02" w:rsidRPr="00C51986">
        <w:t xml:space="preserve">and RAN4 </w:t>
      </w:r>
      <w:r w:rsidRPr="00C51986">
        <w:t xml:space="preserve">agreements. </w:t>
      </w:r>
    </w:p>
    <w:tbl>
      <w:tblPr>
        <w:tblStyle w:val="Style11"/>
        <w:tblW w:w="0" w:type="auto"/>
        <w:tblLook w:val="04A0" w:firstRow="1" w:lastRow="0" w:firstColumn="1" w:lastColumn="0" w:noHBand="0" w:noVBand="1"/>
      </w:tblPr>
      <w:tblGrid>
        <w:gridCol w:w="1646"/>
        <w:gridCol w:w="1924"/>
        <w:gridCol w:w="1922"/>
        <w:gridCol w:w="1915"/>
        <w:gridCol w:w="1943"/>
      </w:tblGrid>
      <w:tr w:rsidR="00AA16C7" w:rsidRPr="00C51986" w14:paraId="4BD9FE5F" w14:textId="77777777" w:rsidTr="00AA16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6" w:type="dxa"/>
          </w:tcPr>
          <w:p w14:paraId="7D3F734D" w14:textId="77777777" w:rsidR="00AA16C7" w:rsidRPr="00C51986" w:rsidRDefault="00AA16C7" w:rsidP="008757B8">
            <w:r w:rsidRPr="00C51986">
              <w:t>Channel BW</w:t>
            </w:r>
          </w:p>
        </w:tc>
        <w:tc>
          <w:tcPr>
            <w:tcW w:w="1924" w:type="dxa"/>
          </w:tcPr>
          <w:p w14:paraId="063746C4" w14:textId="77777777" w:rsidR="00AA16C7" w:rsidRPr="00C51986" w:rsidRDefault="00AA16C7" w:rsidP="008757B8">
            <w:r w:rsidRPr="00C51986">
              <w:t>Transmission BW</w:t>
            </w:r>
          </w:p>
        </w:tc>
        <w:tc>
          <w:tcPr>
            <w:tcW w:w="1922" w:type="dxa"/>
          </w:tcPr>
          <w:p w14:paraId="11A27A8A" w14:textId="77777777" w:rsidR="00AA16C7" w:rsidRPr="00C51986" w:rsidRDefault="00AA16C7" w:rsidP="008757B8">
            <w:r w:rsidRPr="00C51986">
              <w:t>Channels</w:t>
            </w:r>
          </w:p>
        </w:tc>
        <w:tc>
          <w:tcPr>
            <w:tcW w:w="1915" w:type="dxa"/>
          </w:tcPr>
          <w:p w14:paraId="2143AF7D" w14:textId="77777777" w:rsidR="00AA16C7" w:rsidRPr="00C51986" w:rsidRDefault="00AA16C7" w:rsidP="008757B8">
            <w:r w:rsidRPr="00C51986">
              <w:t>Band n100</w:t>
            </w:r>
          </w:p>
        </w:tc>
        <w:tc>
          <w:tcPr>
            <w:tcW w:w="1943" w:type="dxa"/>
          </w:tcPr>
          <w:p w14:paraId="3CB02075" w14:textId="77777777" w:rsidR="00AA16C7" w:rsidRPr="00C51986" w:rsidRDefault="00AA16C7" w:rsidP="008757B8">
            <w:r w:rsidRPr="00C51986">
              <w:t>Other bands</w:t>
            </w:r>
          </w:p>
        </w:tc>
      </w:tr>
      <w:tr w:rsidR="00AA16C7" w:rsidRPr="00C51986" w14:paraId="468EBE49" w14:textId="77777777" w:rsidTr="00AA16C7">
        <w:tc>
          <w:tcPr>
            <w:tcW w:w="1646" w:type="dxa"/>
            <w:vMerge w:val="restart"/>
            <w:vAlign w:val="center"/>
          </w:tcPr>
          <w:p w14:paraId="05006280" w14:textId="77777777" w:rsidR="00AA16C7" w:rsidRPr="00C51986" w:rsidRDefault="00AA16C7" w:rsidP="008757B8">
            <w:pPr>
              <w:jc w:val="center"/>
            </w:pPr>
            <w:r w:rsidRPr="00C51986">
              <w:t>3MHz</w:t>
            </w:r>
          </w:p>
          <w:p w14:paraId="7ACF6FC2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 w:val="restart"/>
            <w:vAlign w:val="center"/>
          </w:tcPr>
          <w:p w14:paraId="02FF6C94" w14:textId="77777777" w:rsidR="00AA16C7" w:rsidRPr="00C51986" w:rsidRDefault="00AA16C7" w:rsidP="008757B8">
            <w:pPr>
              <w:jc w:val="center"/>
            </w:pPr>
            <w:r w:rsidRPr="00C51986">
              <w:t>12 PRB</w:t>
            </w:r>
          </w:p>
        </w:tc>
        <w:tc>
          <w:tcPr>
            <w:tcW w:w="1922" w:type="dxa"/>
          </w:tcPr>
          <w:p w14:paraId="1BF50A10" w14:textId="77777777" w:rsidR="00AA16C7" w:rsidRPr="00C51986" w:rsidRDefault="00AA16C7" w:rsidP="008757B8">
            <w:r w:rsidRPr="00C51986">
              <w:t xml:space="preserve">PBCH (SSB) </w:t>
            </w:r>
          </w:p>
          <w:p w14:paraId="228FC64F" w14:textId="77777777" w:rsidR="00AA16C7" w:rsidRPr="00C51986" w:rsidRDefault="00AA16C7" w:rsidP="008757B8">
            <w:r w:rsidRPr="00C51986">
              <w:rPr>
                <w:sz w:val="14"/>
                <w:szCs w:val="16"/>
              </w:rPr>
              <w:t>Note: SSB is punctured from 20 PRB</w:t>
            </w:r>
          </w:p>
        </w:tc>
        <w:tc>
          <w:tcPr>
            <w:tcW w:w="1915" w:type="dxa"/>
          </w:tcPr>
          <w:p w14:paraId="00B77B8D" w14:textId="77777777" w:rsidR="00AA16C7" w:rsidRPr="00C51986" w:rsidRDefault="00AA16C7" w:rsidP="008757B8">
            <w:r w:rsidRPr="00C51986">
              <w:t>12 PRB</w:t>
            </w:r>
          </w:p>
        </w:tc>
        <w:tc>
          <w:tcPr>
            <w:tcW w:w="1943" w:type="dxa"/>
            <w:vMerge w:val="restart"/>
            <w:vAlign w:val="center"/>
          </w:tcPr>
          <w:p w14:paraId="1A0B8234" w14:textId="77777777" w:rsidR="00AA16C7" w:rsidRPr="00C51986" w:rsidRDefault="00AA16C7" w:rsidP="008757B8">
            <w:pPr>
              <w:jc w:val="center"/>
              <w:rPr>
                <w:color w:val="FF0000"/>
              </w:rPr>
            </w:pPr>
            <w:r w:rsidRPr="00C51986">
              <w:rPr>
                <w:color w:val="FF0000"/>
              </w:rPr>
              <w:t>Not supported</w:t>
            </w:r>
          </w:p>
        </w:tc>
      </w:tr>
      <w:tr w:rsidR="00AA16C7" w:rsidRPr="00C51986" w14:paraId="06850535" w14:textId="77777777" w:rsidTr="00AA16C7">
        <w:tc>
          <w:tcPr>
            <w:tcW w:w="1646" w:type="dxa"/>
            <w:vMerge/>
          </w:tcPr>
          <w:p w14:paraId="6D26E11A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/>
          </w:tcPr>
          <w:p w14:paraId="07969E3B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2" w:type="dxa"/>
          </w:tcPr>
          <w:p w14:paraId="3840F39C" w14:textId="77777777" w:rsidR="00AA16C7" w:rsidRPr="00C51986" w:rsidRDefault="00AA16C7" w:rsidP="008757B8">
            <w:r w:rsidRPr="00C51986">
              <w:t>PDCCH CORESET#0</w:t>
            </w:r>
          </w:p>
          <w:p w14:paraId="2ECE67A9" w14:textId="77777777" w:rsidR="00AA16C7" w:rsidRPr="00C51986" w:rsidRDefault="00AA16C7" w:rsidP="008757B8">
            <w:r w:rsidRPr="00C51986">
              <w:rPr>
                <w:sz w:val="16"/>
                <w:szCs w:val="18"/>
              </w:rPr>
              <w:t>Note: not punctured, new 12 PRB configuration</w:t>
            </w:r>
          </w:p>
        </w:tc>
        <w:tc>
          <w:tcPr>
            <w:tcW w:w="1915" w:type="dxa"/>
          </w:tcPr>
          <w:p w14:paraId="3F6B9CE1" w14:textId="77777777" w:rsidR="00AA16C7" w:rsidRPr="00C51986" w:rsidRDefault="00AA16C7" w:rsidP="008757B8">
            <w:r w:rsidRPr="00C51986">
              <w:t>12 PRB</w:t>
            </w:r>
          </w:p>
        </w:tc>
        <w:tc>
          <w:tcPr>
            <w:tcW w:w="1943" w:type="dxa"/>
            <w:vMerge/>
          </w:tcPr>
          <w:p w14:paraId="1E6E3F74" w14:textId="77777777" w:rsidR="00AA16C7" w:rsidRPr="00C51986" w:rsidRDefault="00AA16C7" w:rsidP="008757B8">
            <w:pPr>
              <w:rPr>
                <w:color w:val="FF0000"/>
              </w:rPr>
            </w:pPr>
          </w:p>
        </w:tc>
      </w:tr>
      <w:tr w:rsidR="00AA16C7" w:rsidRPr="00C51986" w14:paraId="4AE08F30" w14:textId="77777777" w:rsidTr="00AA16C7">
        <w:tc>
          <w:tcPr>
            <w:tcW w:w="1646" w:type="dxa"/>
            <w:vMerge/>
          </w:tcPr>
          <w:p w14:paraId="38258158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/>
          </w:tcPr>
          <w:p w14:paraId="11DFE490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2" w:type="dxa"/>
          </w:tcPr>
          <w:p w14:paraId="555028C0" w14:textId="77777777" w:rsidR="00AA16C7" w:rsidRPr="00C51986" w:rsidRDefault="00AA16C7" w:rsidP="008757B8">
            <w:r w:rsidRPr="00C51986">
              <w:t>PDCCH Dedicated CORESET</w:t>
            </w:r>
          </w:p>
        </w:tc>
        <w:tc>
          <w:tcPr>
            <w:tcW w:w="1915" w:type="dxa"/>
          </w:tcPr>
          <w:p w14:paraId="7F382FAE" w14:textId="77777777" w:rsidR="00AA16C7" w:rsidRPr="00C51986" w:rsidRDefault="00AA16C7" w:rsidP="008757B8">
            <w:r w:rsidRPr="00C51986">
              <w:t>12 PRB</w:t>
            </w:r>
          </w:p>
          <w:p w14:paraId="298A0F90" w14:textId="77777777" w:rsidR="00AA16C7" w:rsidRPr="00C51986" w:rsidRDefault="00AA16C7" w:rsidP="008757B8">
            <w:r w:rsidRPr="00C51986">
              <w:rPr>
                <w:sz w:val="14"/>
                <w:szCs w:val="16"/>
              </w:rPr>
              <w:t>Note: only configurations 6 and 12 are supported</w:t>
            </w:r>
          </w:p>
        </w:tc>
        <w:tc>
          <w:tcPr>
            <w:tcW w:w="1943" w:type="dxa"/>
            <w:vMerge/>
          </w:tcPr>
          <w:p w14:paraId="3083C9C6" w14:textId="77777777" w:rsidR="00AA16C7" w:rsidRPr="00C51986" w:rsidRDefault="00AA16C7" w:rsidP="008757B8">
            <w:pPr>
              <w:rPr>
                <w:color w:val="FF0000"/>
              </w:rPr>
            </w:pPr>
          </w:p>
        </w:tc>
      </w:tr>
      <w:tr w:rsidR="00AA16C7" w:rsidRPr="00C51986" w14:paraId="054B3508" w14:textId="77777777" w:rsidTr="00AA16C7">
        <w:tc>
          <w:tcPr>
            <w:tcW w:w="1646" w:type="dxa"/>
            <w:vMerge/>
          </w:tcPr>
          <w:p w14:paraId="23E2119C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 w:val="restart"/>
            <w:vAlign w:val="center"/>
          </w:tcPr>
          <w:p w14:paraId="32CA5A1A" w14:textId="77777777" w:rsidR="00AA16C7" w:rsidRPr="00C51986" w:rsidRDefault="00AA16C7" w:rsidP="008757B8">
            <w:pPr>
              <w:jc w:val="center"/>
            </w:pPr>
            <w:r w:rsidRPr="00C51986">
              <w:t>15 PRB</w:t>
            </w:r>
          </w:p>
        </w:tc>
        <w:tc>
          <w:tcPr>
            <w:tcW w:w="1922" w:type="dxa"/>
          </w:tcPr>
          <w:p w14:paraId="17EF556A" w14:textId="77777777" w:rsidR="00AA16C7" w:rsidRPr="00C51986" w:rsidRDefault="00AA16C7" w:rsidP="008757B8">
            <w:r w:rsidRPr="00C51986">
              <w:t>PBCH (SSB)</w:t>
            </w:r>
          </w:p>
          <w:p w14:paraId="53AC7F4D" w14:textId="77777777" w:rsidR="00AA16C7" w:rsidRPr="00C51986" w:rsidRDefault="00AA16C7" w:rsidP="008757B8">
            <w:r w:rsidRPr="00C51986">
              <w:rPr>
                <w:sz w:val="14"/>
                <w:szCs w:val="16"/>
              </w:rPr>
              <w:t>Note: SSB is punctured from 20 PRB</w:t>
            </w:r>
          </w:p>
        </w:tc>
        <w:tc>
          <w:tcPr>
            <w:tcW w:w="1915" w:type="dxa"/>
          </w:tcPr>
          <w:p w14:paraId="1B9C84DE" w14:textId="77777777" w:rsidR="00AA16C7" w:rsidRPr="00C51986" w:rsidRDefault="00AA16C7" w:rsidP="008757B8">
            <w:r w:rsidRPr="00C51986">
              <w:t>12 PRB</w:t>
            </w:r>
          </w:p>
        </w:tc>
        <w:tc>
          <w:tcPr>
            <w:tcW w:w="1943" w:type="dxa"/>
          </w:tcPr>
          <w:p w14:paraId="5EA1EE98" w14:textId="77777777" w:rsidR="00AA16C7" w:rsidRPr="00C51986" w:rsidRDefault="00AA16C7" w:rsidP="008757B8">
            <w:r w:rsidRPr="00C51986">
              <w:t>12 PRB</w:t>
            </w:r>
          </w:p>
        </w:tc>
      </w:tr>
      <w:tr w:rsidR="00AA16C7" w:rsidRPr="00C51986" w14:paraId="1A7B4DC5" w14:textId="77777777" w:rsidTr="00AA16C7">
        <w:tc>
          <w:tcPr>
            <w:tcW w:w="1646" w:type="dxa"/>
            <w:vMerge/>
          </w:tcPr>
          <w:p w14:paraId="313E3864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/>
          </w:tcPr>
          <w:p w14:paraId="3B062EEB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2" w:type="dxa"/>
          </w:tcPr>
          <w:p w14:paraId="7742B7FF" w14:textId="77777777" w:rsidR="00AA16C7" w:rsidRPr="00C51986" w:rsidRDefault="00AA16C7" w:rsidP="008757B8">
            <w:r w:rsidRPr="00C51986">
              <w:t>PDCCH CORESET#0</w:t>
            </w:r>
          </w:p>
          <w:p w14:paraId="5599AE8B" w14:textId="77777777" w:rsidR="00AA16C7" w:rsidRPr="00C51986" w:rsidRDefault="00AA16C7" w:rsidP="008757B8">
            <w:pPr>
              <w:rPr>
                <w:sz w:val="16"/>
                <w:szCs w:val="18"/>
                <w:lang w:val="en-GB"/>
              </w:rPr>
            </w:pPr>
            <w:r w:rsidRPr="00C51986">
              <w:rPr>
                <w:sz w:val="16"/>
                <w:szCs w:val="18"/>
              </w:rPr>
              <w:t xml:space="preserve">Note: 15 PRB </w:t>
            </w:r>
            <w:r w:rsidRPr="00C51986">
              <w:rPr>
                <w:sz w:val="16"/>
                <w:szCs w:val="18"/>
                <w:lang w:val="en-GB"/>
              </w:rPr>
              <w:t>CORESET#0 is punctured from 24 PRB</w:t>
            </w:r>
          </w:p>
        </w:tc>
        <w:tc>
          <w:tcPr>
            <w:tcW w:w="1915" w:type="dxa"/>
          </w:tcPr>
          <w:p w14:paraId="03C9DC8C" w14:textId="77777777" w:rsidR="00AA16C7" w:rsidRPr="00C51986" w:rsidRDefault="00AA16C7" w:rsidP="008757B8">
            <w:r w:rsidRPr="00C51986">
              <w:t>15 PRB, 12 PRB</w:t>
            </w:r>
          </w:p>
        </w:tc>
        <w:tc>
          <w:tcPr>
            <w:tcW w:w="1943" w:type="dxa"/>
          </w:tcPr>
          <w:p w14:paraId="721E965C" w14:textId="77777777" w:rsidR="00AA16C7" w:rsidRPr="00C51986" w:rsidRDefault="00AA16C7" w:rsidP="008757B8">
            <w:r w:rsidRPr="00C51986">
              <w:t>15 PRB, 12 PRB</w:t>
            </w:r>
          </w:p>
        </w:tc>
      </w:tr>
      <w:tr w:rsidR="00AA16C7" w:rsidRPr="00C51986" w14:paraId="577EDA84" w14:textId="77777777" w:rsidTr="00AA16C7">
        <w:tc>
          <w:tcPr>
            <w:tcW w:w="1646" w:type="dxa"/>
            <w:vMerge/>
          </w:tcPr>
          <w:p w14:paraId="07634C45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/>
          </w:tcPr>
          <w:p w14:paraId="0771B468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2" w:type="dxa"/>
          </w:tcPr>
          <w:p w14:paraId="3022BC3E" w14:textId="77777777" w:rsidR="00AA16C7" w:rsidRPr="00C51986" w:rsidRDefault="00AA16C7" w:rsidP="008757B8">
            <w:r w:rsidRPr="00C51986">
              <w:t>PDCCH Dedicated CORESET</w:t>
            </w:r>
          </w:p>
          <w:p w14:paraId="3F9C74C9" w14:textId="77777777" w:rsidR="00AA16C7" w:rsidRPr="00C51986" w:rsidRDefault="00AA16C7" w:rsidP="008757B8">
            <w:pPr>
              <w:rPr>
                <w:sz w:val="16"/>
                <w:szCs w:val="18"/>
              </w:rPr>
            </w:pPr>
            <w:r w:rsidRPr="00C51986">
              <w:rPr>
                <w:sz w:val="16"/>
                <w:szCs w:val="18"/>
              </w:rPr>
              <w:t>Note: May be revisited based on RAN1 agreement on puncturing support in dedicated coreset from 18 PRB</w:t>
            </w:r>
          </w:p>
        </w:tc>
        <w:tc>
          <w:tcPr>
            <w:tcW w:w="1915" w:type="dxa"/>
          </w:tcPr>
          <w:p w14:paraId="703909D3" w14:textId="77777777" w:rsidR="00AA16C7" w:rsidRPr="00C51986" w:rsidRDefault="00AA16C7" w:rsidP="008757B8">
            <w:r w:rsidRPr="00C51986">
              <w:t>12 PRB</w:t>
            </w:r>
          </w:p>
          <w:p w14:paraId="573AD671" w14:textId="77777777" w:rsidR="00AA16C7" w:rsidRPr="00C51986" w:rsidRDefault="00AA16C7" w:rsidP="008757B8">
            <w:pPr>
              <w:rPr>
                <w:sz w:val="14"/>
                <w:szCs w:val="16"/>
              </w:rPr>
            </w:pPr>
            <w:r w:rsidRPr="00C51986">
              <w:rPr>
                <w:sz w:val="14"/>
                <w:szCs w:val="16"/>
              </w:rPr>
              <w:t>Note: only configurations 6 and 12 are supported</w:t>
            </w:r>
          </w:p>
          <w:p w14:paraId="07419162" w14:textId="77777777" w:rsidR="00AA16C7" w:rsidRPr="00C51986" w:rsidRDefault="00AA16C7" w:rsidP="008757B8"/>
        </w:tc>
        <w:tc>
          <w:tcPr>
            <w:tcW w:w="1943" w:type="dxa"/>
          </w:tcPr>
          <w:p w14:paraId="79731864" w14:textId="77777777" w:rsidR="00AA16C7" w:rsidRPr="00C51986" w:rsidRDefault="00AA16C7" w:rsidP="008757B8">
            <w:r w:rsidRPr="00C51986">
              <w:t>12 PRB</w:t>
            </w:r>
          </w:p>
          <w:p w14:paraId="4F7BB295" w14:textId="77777777" w:rsidR="00AA16C7" w:rsidRPr="00C51986" w:rsidRDefault="00AA16C7" w:rsidP="008757B8">
            <w:r w:rsidRPr="00C51986">
              <w:rPr>
                <w:sz w:val="14"/>
                <w:szCs w:val="16"/>
              </w:rPr>
              <w:t>Note: only configurations 6 and 12, are supported</w:t>
            </w:r>
          </w:p>
        </w:tc>
      </w:tr>
      <w:tr w:rsidR="00AA16C7" w:rsidRPr="00C51986" w14:paraId="58126422" w14:textId="77777777" w:rsidTr="00AA16C7">
        <w:tc>
          <w:tcPr>
            <w:tcW w:w="1646" w:type="dxa"/>
            <w:vMerge w:val="restart"/>
            <w:vAlign w:val="center"/>
          </w:tcPr>
          <w:p w14:paraId="3891D25F" w14:textId="77777777" w:rsidR="00AA16C7" w:rsidRPr="00C51986" w:rsidRDefault="00AA16C7" w:rsidP="008757B8">
            <w:pPr>
              <w:jc w:val="center"/>
            </w:pPr>
            <w:r w:rsidRPr="00C51986">
              <w:t>5MHz</w:t>
            </w:r>
          </w:p>
        </w:tc>
        <w:tc>
          <w:tcPr>
            <w:tcW w:w="1924" w:type="dxa"/>
            <w:vMerge w:val="restart"/>
            <w:vAlign w:val="center"/>
          </w:tcPr>
          <w:p w14:paraId="4D4046E0" w14:textId="77777777" w:rsidR="00AA16C7" w:rsidRPr="00C51986" w:rsidRDefault="00AA16C7" w:rsidP="008757B8">
            <w:pPr>
              <w:jc w:val="center"/>
            </w:pPr>
            <w:r w:rsidRPr="00C51986">
              <w:t>20 PRB</w:t>
            </w:r>
          </w:p>
        </w:tc>
        <w:tc>
          <w:tcPr>
            <w:tcW w:w="1922" w:type="dxa"/>
          </w:tcPr>
          <w:p w14:paraId="35EBDA57" w14:textId="77777777" w:rsidR="00AA16C7" w:rsidRPr="00C51986" w:rsidRDefault="00AA16C7" w:rsidP="008757B8">
            <w:r w:rsidRPr="00C51986">
              <w:t>PBCH (SSB)</w:t>
            </w:r>
          </w:p>
          <w:p w14:paraId="342402B7" w14:textId="77777777" w:rsidR="00AA16C7" w:rsidRPr="00C51986" w:rsidRDefault="00AA16C7" w:rsidP="008757B8">
            <w:r w:rsidRPr="00C51986">
              <w:rPr>
                <w:sz w:val="14"/>
                <w:szCs w:val="16"/>
              </w:rPr>
              <w:t>Note: Legacy SSB</w:t>
            </w:r>
          </w:p>
        </w:tc>
        <w:tc>
          <w:tcPr>
            <w:tcW w:w="1915" w:type="dxa"/>
          </w:tcPr>
          <w:p w14:paraId="6488E86A" w14:textId="77777777" w:rsidR="00AA16C7" w:rsidRPr="00C51986" w:rsidRDefault="00AA16C7" w:rsidP="008757B8">
            <w:r w:rsidRPr="00C51986">
              <w:t>20 PRB</w:t>
            </w:r>
          </w:p>
        </w:tc>
        <w:tc>
          <w:tcPr>
            <w:tcW w:w="1943" w:type="dxa"/>
            <w:vMerge w:val="restart"/>
            <w:vAlign w:val="center"/>
          </w:tcPr>
          <w:p w14:paraId="734924B7" w14:textId="77777777" w:rsidR="00AA16C7" w:rsidRPr="00C51986" w:rsidRDefault="00AA16C7" w:rsidP="008757B8">
            <w:pPr>
              <w:jc w:val="center"/>
            </w:pPr>
            <w:r w:rsidRPr="00C51986">
              <w:rPr>
                <w:color w:val="FF0000"/>
              </w:rPr>
              <w:t>Not supported</w:t>
            </w:r>
          </w:p>
        </w:tc>
      </w:tr>
      <w:tr w:rsidR="00AA16C7" w:rsidRPr="00C51986" w14:paraId="6ACC3191" w14:textId="77777777" w:rsidTr="00AA16C7">
        <w:tc>
          <w:tcPr>
            <w:tcW w:w="1646" w:type="dxa"/>
            <w:vMerge/>
          </w:tcPr>
          <w:p w14:paraId="54985CAB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/>
          </w:tcPr>
          <w:p w14:paraId="7427F0AC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2" w:type="dxa"/>
          </w:tcPr>
          <w:p w14:paraId="3B48ED8C" w14:textId="77777777" w:rsidR="00AA16C7" w:rsidRPr="00C51986" w:rsidRDefault="00AA16C7" w:rsidP="008757B8">
            <w:r w:rsidRPr="00C51986">
              <w:t>PDCCH CORESET#0</w:t>
            </w:r>
          </w:p>
          <w:p w14:paraId="77CDDF75" w14:textId="77777777" w:rsidR="00AA16C7" w:rsidRPr="00C51986" w:rsidRDefault="00AA16C7" w:rsidP="008757B8">
            <w:r w:rsidRPr="00C51986">
              <w:rPr>
                <w:sz w:val="16"/>
                <w:szCs w:val="18"/>
              </w:rPr>
              <w:t xml:space="preserve">Note: </w:t>
            </w:r>
            <w:r w:rsidRPr="00C51986">
              <w:rPr>
                <w:sz w:val="16"/>
                <w:szCs w:val="18"/>
                <w:lang w:val="en-GB"/>
              </w:rPr>
              <w:t>CORESET#0 is punctured from 24 PRB</w:t>
            </w:r>
          </w:p>
        </w:tc>
        <w:tc>
          <w:tcPr>
            <w:tcW w:w="1915" w:type="dxa"/>
          </w:tcPr>
          <w:p w14:paraId="30029646" w14:textId="77777777" w:rsidR="00AA16C7" w:rsidRPr="00C51986" w:rsidRDefault="00AA16C7" w:rsidP="008757B8">
            <w:r w:rsidRPr="00C51986">
              <w:t>20 PRB</w:t>
            </w:r>
          </w:p>
        </w:tc>
        <w:tc>
          <w:tcPr>
            <w:tcW w:w="1943" w:type="dxa"/>
            <w:vMerge/>
          </w:tcPr>
          <w:p w14:paraId="6E4BBE30" w14:textId="77777777" w:rsidR="00AA16C7" w:rsidRPr="00C51986" w:rsidRDefault="00AA16C7" w:rsidP="008757B8"/>
        </w:tc>
      </w:tr>
      <w:tr w:rsidR="00AA16C7" w:rsidRPr="00C51986" w14:paraId="773F86F0" w14:textId="77777777" w:rsidTr="00AA16C7">
        <w:tc>
          <w:tcPr>
            <w:tcW w:w="1646" w:type="dxa"/>
            <w:vMerge/>
          </w:tcPr>
          <w:p w14:paraId="36968AE0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4" w:type="dxa"/>
            <w:vMerge/>
          </w:tcPr>
          <w:p w14:paraId="485A8F50" w14:textId="77777777" w:rsidR="00AA16C7" w:rsidRPr="00C51986" w:rsidRDefault="00AA16C7" w:rsidP="008757B8">
            <w:pPr>
              <w:jc w:val="center"/>
            </w:pPr>
          </w:p>
        </w:tc>
        <w:tc>
          <w:tcPr>
            <w:tcW w:w="1922" w:type="dxa"/>
          </w:tcPr>
          <w:p w14:paraId="5538C508" w14:textId="77777777" w:rsidR="00AA16C7" w:rsidRPr="00C51986" w:rsidRDefault="00AA16C7" w:rsidP="008757B8">
            <w:r w:rsidRPr="00C51986">
              <w:t>PDCCH Dedicated CORESET</w:t>
            </w:r>
          </w:p>
          <w:p w14:paraId="7DEB9CFE" w14:textId="77777777" w:rsidR="00AA16C7" w:rsidRPr="00C51986" w:rsidRDefault="00AA16C7" w:rsidP="008757B8">
            <w:r w:rsidRPr="00C51986">
              <w:rPr>
                <w:sz w:val="16"/>
                <w:szCs w:val="18"/>
              </w:rPr>
              <w:t>Note: May be revisited based on RAN1 agreement on puncturing support in dedicated coreset from 24 PRB</w:t>
            </w:r>
          </w:p>
        </w:tc>
        <w:tc>
          <w:tcPr>
            <w:tcW w:w="1915" w:type="dxa"/>
          </w:tcPr>
          <w:p w14:paraId="52F2BB5A" w14:textId="77777777" w:rsidR="00AA16C7" w:rsidRPr="00C51986" w:rsidRDefault="00AA16C7" w:rsidP="008757B8">
            <w:r w:rsidRPr="00C51986">
              <w:t>18 PRB</w:t>
            </w:r>
          </w:p>
          <w:p w14:paraId="450A47EF" w14:textId="77777777" w:rsidR="00AA16C7" w:rsidRPr="00C51986" w:rsidRDefault="00AA16C7" w:rsidP="008757B8">
            <w:r w:rsidRPr="00C51986">
              <w:rPr>
                <w:sz w:val="14"/>
                <w:szCs w:val="16"/>
              </w:rPr>
              <w:t>Note: only configurations 6, 12, 18 are supported</w:t>
            </w:r>
          </w:p>
        </w:tc>
        <w:tc>
          <w:tcPr>
            <w:tcW w:w="1943" w:type="dxa"/>
            <w:vMerge/>
          </w:tcPr>
          <w:p w14:paraId="3676664E" w14:textId="77777777" w:rsidR="00AA16C7" w:rsidRPr="00C51986" w:rsidRDefault="00AA16C7" w:rsidP="008757B8"/>
        </w:tc>
      </w:tr>
    </w:tbl>
    <w:p w14:paraId="54182A09" w14:textId="77777777" w:rsidR="00A520D9" w:rsidRPr="00C51986" w:rsidRDefault="00A520D9" w:rsidP="005C23A4"/>
    <w:p w14:paraId="69097BA5" w14:textId="538DEFDA" w:rsidR="00603112" w:rsidRPr="00C51986" w:rsidRDefault="00603112" w:rsidP="00603112">
      <w:pPr>
        <w:jc w:val="center"/>
        <w:rPr>
          <w:i/>
          <w:iCs/>
        </w:rPr>
      </w:pPr>
      <w:bookmarkStart w:id="4" w:name="_Ref149553464"/>
      <w:r w:rsidRPr="00C51986">
        <w:rPr>
          <w:i/>
          <w:iCs/>
        </w:rPr>
        <w:t xml:space="preserve">Table </w:t>
      </w:r>
      <w:r w:rsidRPr="00C51986">
        <w:rPr>
          <w:i/>
          <w:iCs/>
        </w:rPr>
        <w:fldChar w:fldCharType="begin"/>
      </w:r>
      <w:r w:rsidRPr="00C51986">
        <w:rPr>
          <w:i/>
          <w:iCs/>
        </w:rPr>
        <w:instrText xml:space="preserve"> SEQ Table \* ARABIC </w:instrText>
      </w:r>
      <w:r w:rsidRPr="00C51986">
        <w:rPr>
          <w:i/>
          <w:iCs/>
        </w:rPr>
        <w:fldChar w:fldCharType="separate"/>
      </w:r>
      <w:r w:rsidRPr="00C51986">
        <w:rPr>
          <w:i/>
          <w:iCs/>
        </w:rPr>
        <w:t>1</w:t>
      </w:r>
      <w:r w:rsidRPr="00C51986">
        <w:fldChar w:fldCharType="end"/>
      </w:r>
      <w:bookmarkEnd w:id="4"/>
      <w:r w:rsidRPr="00C51986">
        <w:rPr>
          <w:i/>
          <w:iCs/>
        </w:rPr>
        <w:t>: Summary of less than 5MHz BW based on RAN1 and RAN4 design.</w:t>
      </w:r>
    </w:p>
    <w:p w14:paraId="3E118BE3" w14:textId="77777777" w:rsidR="0060543D" w:rsidRPr="00C51986" w:rsidRDefault="0060543D" w:rsidP="005C23A4"/>
    <w:p w14:paraId="42305D87" w14:textId="77777777" w:rsidR="003B659E" w:rsidRPr="00C51986" w:rsidRDefault="003B659E" w:rsidP="00AE56B1">
      <w:pPr>
        <w:pStyle w:val="RAN4H1"/>
      </w:pPr>
      <w:bookmarkStart w:id="5" w:name="_Toc116995842"/>
      <w:r w:rsidRPr="00C51986">
        <w:lastRenderedPageBreak/>
        <w:t>Discussion</w:t>
      </w:r>
      <w:bookmarkEnd w:id="5"/>
    </w:p>
    <w:p w14:paraId="2C6A67CA" w14:textId="77777777" w:rsidR="008C3151" w:rsidRPr="00C51986" w:rsidRDefault="008C3151" w:rsidP="008C3151">
      <w:pPr>
        <w:pStyle w:val="RAN4H2"/>
        <w:rPr>
          <w:lang w:val="en-GB" w:eastAsia="en-GB"/>
        </w:rPr>
      </w:pPr>
      <w:bookmarkStart w:id="6" w:name="_Toc116995848"/>
      <w:r w:rsidRPr="00C51986">
        <w:rPr>
          <w:lang w:val="en-GB" w:eastAsia="en-GB"/>
        </w:rPr>
        <w:t>Sub-topic 1-1 Applicability rules of RLM requirements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9077"/>
      </w:tblGrid>
      <w:tr w:rsidR="008C3151" w:rsidRPr="00C51986" w14:paraId="6D981A76" w14:textId="77777777" w:rsidTr="008C3151">
        <w:tc>
          <w:tcPr>
            <w:tcW w:w="9617" w:type="dxa"/>
          </w:tcPr>
          <w:p w14:paraId="089511F5" w14:textId="77777777" w:rsidR="00F763DE" w:rsidRPr="00C51986" w:rsidRDefault="00F763DE" w:rsidP="00F763DE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b/>
                <w:bCs/>
                <w:sz w:val="22"/>
                <w:lang w:val="en-GB" w:eastAsia="en-GB"/>
              </w:rPr>
              <w:t xml:space="preserve">&lt;Way forward&gt;: </w:t>
            </w:r>
          </w:p>
          <w:p w14:paraId="7F3C160D" w14:textId="727B4445" w:rsidR="008C3151" w:rsidRPr="00C51986" w:rsidRDefault="008C3151" w:rsidP="008C3151">
            <w:pPr>
              <w:rPr>
                <w:rFonts w:ascii="Calibri" w:eastAsia="Times New Roman" w:hAnsi="Calibri" w:cs="Calibri"/>
                <w:i/>
                <w:iCs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i/>
                <w:iCs/>
                <w:sz w:val="22"/>
                <w:lang w:val="en-GB" w:eastAsia="en-GB"/>
              </w:rPr>
              <w:t>For the applicability rules of RLM requirements for different bands.</w:t>
            </w:r>
          </w:p>
          <w:p w14:paraId="3F26F439" w14:textId="77777777" w:rsidR="008C3151" w:rsidRPr="00C51986" w:rsidRDefault="008C3151" w:rsidP="00F763DE">
            <w:pPr>
              <w:rPr>
                <w:rFonts w:ascii="Calibri" w:eastAsia="Times New Roman" w:hAnsi="Calibri" w:cs="Calibri"/>
                <w:i/>
                <w:iCs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i/>
                <w:iCs/>
                <w:sz w:val="22"/>
                <w:lang w:val="en-GB" w:eastAsia="en-GB"/>
              </w:rPr>
              <w:t>-    Further discuss the applicability rules of RLM requirements for different bands</w:t>
            </w:r>
          </w:p>
          <w:p w14:paraId="54740027" w14:textId="77777777" w:rsidR="008C3151" w:rsidRPr="00C51986" w:rsidRDefault="008C3151" w:rsidP="008C3151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sz w:val="22"/>
                <w:lang w:val="en-GB" w:eastAsia="en-GB"/>
              </w:rPr>
              <w:t>Option 1: For band n100, the PDCCH parameters with 12RB BW apply; for other bands, the PDCCH parameters with 15RB BW apply.</w:t>
            </w:r>
          </w:p>
          <w:p w14:paraId="0136C305" w14:textId="77777777" w:rsidR="008C3151" w:rsidRPr="00C51986" w:rsidRDefault="008C3151" w:rsidP="008C3151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sz w:val="22"/>
                <w:lang w:val="en-GB" w:eastAsia="en-GB"/>
              </w:rPr>
              <w:t>Option 2: RAN4 to define SSB based RLM requirements for only 12 PRBs.</w:t>
            </w:r>
          </w:p>
          <w:p w14:paraId="2A7535A7" w14:textId="77777777" w:rsidR="008C3151" w:rsidRPr="00C51986" w:rsidRDefault="008C3151" w:rsidP="008C3151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</w:p>
        </w:tc>
      </w:tr>
    </w:tbl>
    <w:p w14:paraId="1825D073" w14:textId="7718B74D" w:rsidR="008C3151" w:rsidRPr="00C51986" w:rsidRDefault="008C3151" w:rsidP="00F763DE">
      <w:pPr>
        <w:spacing w:line="240" w:lineRule="auto"/>
        <w:rPr>
          <w:rFonts w:ascii="Calibri" w:eastAsia="Times New Roman" w:hAnsi="Calibri" w:cs="Calibri"/>
          <w:sz w:val="22"/>
          <w:lang w:val="en-GB" w:eastAsia="en-GB"/>
        </w:rPr>
      </w:pPr>
    </w:p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1696"/>
        <w:gridCol w:w="1964"/>
        <w:gridCol w:w="1967"/>
        <w:gridCol w:w="1980"/>
        <w:gridCol w:w="2010"/>
      </w:tblGrid>
      <w:tr w:rsidR="00375ED4" w:rsidRPr="00C51986" w14:paraId="7F7873F5" w14:textId="77777777" w:rsidTr="008757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57793930" w14:textId="77777777" w:rsidR="00375ED4" w:rsidRPr="00C51986" w:rsidRDefault="00375ED4" w:rsidP="008757B8">
            <w:r w:rsidRPr="00C51986">
              <w:t>Channel BW</w:t>
            </w:r>
          </w:p>
        </w:tc>
        <w:tc>
          <w:tcPr>
            <w:tcW w:w="1964" w:type="dxa"/>
          </w:tcPr>
          <w:p w14:paraId="6093BE1A" w14:textId="77777777" w:rsidR="00375ED4" w:rsidRPr="00C51986" w:rsidRDefault="00375ED4" w:rsidP="008757B8">
            <w:r w:rsidRPr="00C51986">
              <w:t>Transmission BW</w:t>
            </w:r>
          </w:p>
        </w:tc>
        <w:tc>
          <w:tcPr>
            <w:tcW w:w="1967" w:type="dxa"/>
          </w:tcPr>
          <w:p w14:paraId="1EF0D938" w14:textId="77777777" w:rsidR="00375ED4" w:rsidRPr="00C51986" w:rsidRDefault="00375ED4" w:rsidP="008757B8">
            <w:r w:rsidRPr="00C51986">
              <w:t>Channels</w:t>
            </w:r>
          </w:p>
        </w:tc>
        <w:tc>
          <w:tcPr>
            <w:tcW w:w="1980" w:type="dxa"/>
          </w:tcPr>
          <w:p w14:paraId="18C9F0CB" w14:textId="77777777" w:rsidR="00375ED4" w:rsidRPr="00C51986" w:rsidRDefault="00375ED4" w:rsidP="008757B8">
            <w:r w:rsidRPr="00C51986">
              <w:t>Band n100</w:t>
            </w:r>
          </w:p>
        </w:tc>
        <w:tc>
          <w:tcPr>
            <w:tcW w:w="2010" w:type="dxa"/>
          </w:tcPr>
          <w:p w14:paraId="16275F1C" w14:textId="77777777" w:rsidR="00375ED4" w:rsidRPr="00C51986" w:rsidRDefault="00375ED4" w:rsidP="008757B8">
            <w:r w:rsidRPr="00C51986">
              <w:t>Other bands</w:t>
            </w:r>
          </w:p>
        </w:tc>
      </w:tr>
      <w:tr w:rsidR="00375ED4" w:rsidRPr="00C51986" w14:paraId="6333C43B" w14:textId="77777777" w:rsidTr="008757B8">
        <w:tc>
          <w:tcPr>
            <w:tcW w:w="1696" w:type="dxa"/>
            <w:vMerge w:val="restart"/>
            <w:vAlign w:val="center"/>
          </w:tcPr>
          <w:p w14:paraId="4B058673" w14:textId="77777777" w:rsidR="00375ED4" w:rsidRPr="00C51986" w:rsidRDefault="00375ED4" w:rsidP="008757B8">
            <w:pPr>
              <w:jc w:val="center"/>
            </w:pPr>
            <w:r w:rsidRPr="00C51986">
              <w:t>3MHz</w:t>
            </w:r>
          </w:p>
          <w:p w14:paraId="2E03BAC7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 w:val="restart"/>
            <w:vAlign w:val="center"/>
          </w:tcPr>
          <w:p w14:paraId="60212554" w14:textId="77777777" w:rsidR="00375ED4" w:rsidRPr="00C51986" w:rsidRDefault="00375ED4" w:rsidP="008757B8">
            <w:pPr>
              <w:jc w:val="center"/>
            </w:pPr>
            <w:r w:rsidRPr="00C51986">
              <w:t>12 PRB</w:t>
            </w:r>
          </w:p>
        </w:tc>
        <w:tc>
          <w:tcPr>
            <w:tcW w:w="1967" w:type="dxa"/>
          </w:tcPr>
          <w:p w14:paraId="72A1FAD4" w14:textId="77777777" w:rsidR="00375ED4" w:rsidRPr="00C51986" w:rsidRDefault="00375ED4" w:rsidP="008757B8">
            <w:r w:rsidRPr="00C51986">
              <w:t xml:space="preserve">PBCH (SSB) </w:t>
            </w:r>
          </w:p>
          <w:p w14:paraId="4B2085C2" w14:textId="77777777" w:rsidR="00375ED4" w:rsidRPr="00C51986" w:rsidRDefault="00375ED4" w:rsidP="008757B8">
            <w:r w:rsidRPr="00C51986">
              <w:rPr>
                <w:sz w:val="14"/>
                <w:szCs w:val="16"/>
              </w:rPr>
              <w:t>Note: SSB is punctured from 20 PRB</w:t>
            </w:r>
          </w:p>
        </w:tc>
        <w:tc>
          <w:tcPr>
            <w:tcW w:w="1980" w:type="dxa"/>
          </w:tcPr>
          <w:p w14:paraId="39B84F4D" w14:textId="77777777" w:rsidR="00375ED4" w:rsidRPr="00C51986" w:rsidRDefault="00375ED4" w:rsidP="008757B8">
            <w:r w:rsidRPr="00C51986">
              <w:t>12 PRB</w:t>
            </w:r>
          </w:p>
        </w:tc>
        <w:tc>
          <w:tcPr>
            <w:tcW w:w="2010" w:type="dxa"/>
            <w:vMerge w:val="restart"/>
            <w:vAlign w:val="center"/>
          </w:tcPr>
          <w:p w14:paraId="6EC6FF0F" w14:textId="77777777" w:rsidR="00375ED4" w:rsidRPr="00C51986" w:rsidRDefault="00375ED4" w:rsidP="008757B8">
            <w:pPr>
              <w:jc w:val="center"/>
              <w:rPr>
                <w:color w:val="FF0000"/>
              </w:rPr>
            </w:pPr>
            <w:r w:rsidRPr="00C51986">
              <w:rPr>
                <w:color w:val="FF0000"/>
              </w:rPr>
              <w:t>Not supported</w:t>
            </w:r>
          </w:p>
        </w:tc>
      </w:tr>
      <w:tr w:rsidR="00375ED4" w:rsidRPr="00C51986" w14:paraId="414CCBFD" w14:textId="77777777" w:rsidTr="008757B8">
        <w:tc>
          <w:tcPr>
            <w:tcW w:w="1696" w:type="dxa"/>
            <w:vMerge/>
          </w:tcPr>
          <w:p w14:paraId="53FBE6EC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/>
          </w:tcPr>
          <w:p w14:paraId="01D6BD43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7" w:type="dxa"/>
          </w:tcPr>
          <w:p w14:paraId="2627586E" w14:textId="77777777" w:rsidR="00375ED4" w:rsidRPr="00C51986" w:rsidRDefault="00375ED4" w:rsidP="008757B8">
            <w:r w:rsidRPr="00C51986">
              <w:t>PDCCH CORESET#0</w:t>
            </w:r>
          </w:p>
          <w:p w14:paraId="4E784A6E" w14:textId="77777777" w:rsidR="00375ED4" w:rsidRPr="00C51986" w:rsidRDefault="00375ED4" w:rsidP="008757B8">
            <w:r w:rsidRPr="00C51986">
              <w:rPr>
                <w:sz w:val="16"/>
                <w:szCs w:val="18"/>
              </w:rPr>
              <w:t>Note: not punctured, new 12 PRB configuration</w:t>
            </w:r>
          </w:p>
        </w:tc>
        <w:tc>
          <w:tcPr>
            <w:tcW w:w="1980" w:type="dxa"/>
          </w:tcPr>
          <w:p w14:paraId="77CC3FF7" w14:textId="77777777" w:rsidR="00375ED4" w:rsidRPr="00C51986" w:rsidRDefault="00375ED4" w:rsidP="008757B8">
            <w:r w:rsidRPr="00C51986">
              <w:t>12 PRB</w:t>
            </w:r>
          </w:p>
        </w:tc>
        <w:tc>
          <w:tcPr>
            <w:tcW w:w="2010" w:type="dxa"/>
            <w:vMerge/>
          </w:tcPr>
          <w:p w14:paraId="71BED70C" w14:textId="77777777" w:rsidR="00375ED4" w:rsidRPr="00C51986" w:rsidRDefault="00375ED4" w:rsidP="008757B8">
            <w:pPr>
              <w:rPr>
                <w:color w:val="FF0000"/>
              </w:rPr>
            </w:pPr>
          </w:p>
        </w:tc>
      </w:tr>
      <w:tr w:rsidR="00375ED4" w:rsidRPr="00C51986" w14:paraId="4ED382C3" w14:textId="77777777" w:rsidTr="00375ED4">
        <w:tc>
          <w:tcPr>
            <w:tcW w:w="1696" w:type="dxa"/>
            <w:vMerge/>
          </w:tcPr>
          <w:p w14:paraId="3A3A80A7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/>
          </w:tcPr>
          <w:p w14:paraId="7166550A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7" w:type="dxa"/>
            <w:shd w:val="clear" w:color="auto" w:fill="C5E0B3" w:themeFill="accent6" w:themeFillTint="66"/>
          </w:tcPr>
          <w:p w14:paraId="7DD960AF" w14:textId="77777777" w:rsidR="00375ED4" w:rsidRPr="00C51986" w:rsidRDefault="00375ED4" w:rsidP="008757B8">
            <w:r w:rsidRPr="00C51986">
              <w:t>PDCCH Dedicated CORESET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14:paraId="175F03C0" w14:textId="77777777" w:rsidR="00375ED4" w:rsidRPr="00C51986" w:rsidRDefault="00375ED4" w:rsidP="008757B8">
            <w:r w:rsidRPr="00C51986">
              <w:t>12 PRB</w:t>
            </w:r>
          </w:p>
          <w:p w14:paraId="331F9F10" w14:textId="77777777" w:rsidR="00375ED4" w:rsidRPr="00C51986" w:rsidRDefault="00375ED4" w:rsidP="008757B8">
            <w:r w:rsidRPr="00C51986">
              <w:rPr>
                <w:sz w:val="14"/>
                <w:szCs w:val="16"/>
              </w:rPr>
              <w:t>Note: only configurations 6 and 12 are supported</w:t>
            </w:r>
          </w:p>
        </w:tc>
        <w:tc>
          <w:tcPr>
            <w:tcW w:w="2010" w:type="dxa"/>
            <w:vMerge/>
          </w:tcPr>
          <w:p w14:paraId="5F25F922" w14:textId="77777777" w:rsidR="00375ED4" w:rsidRPr="00C51986" w:rsidRDefault="00375ED4" w:rsidP="008757B8">
            <w:pPr>
              <w:rPr>
                <w:color w:val="FF0000"/>
              </w:rPr>
            </w:pPr>
          </w:p>
        </w:tc>
      </w:tr>
      <w:tr w:rsidR="00375ED4" w:rsidRPr="00C51986" w14:paraId="66285720" w14:textId="77777777" w:rsidTr="008757B8">
        <w:tc>
          <w:tcPr>
            <w:tcW w:w="1696" w:type="dxa"/>
            <w:vMerge/>
          </w:tcPr>
          <w:p w14:paraId="234C64E2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 w:val="restart"/>
            <w:vAlign w:val="center"/>
          </w:tcPr>
          <w:p w14:paraId="44C6F71C" w14:textId="77777777" w:rsidR="00375ED4" w:rsidRPr="00C51986" w:rsidRDefault="00375ED4" w:rsidP="008757B8">
            <w:pPr>
              <w:jc w:val="center"/>
            </w:pPr>
            <w:r w:rsidRPr="00C51986">
              <w:t>15 PRB</w:t>
            </w:r>
          </w:p>
        </w:tc>
        <w:tc>
          <w:tcPr>
            <w:tcW w:w="1967" w:type="dxa"/>
          </w:tcPr>
          <w:p w14:paraId="2002D22D" w14:textId="77777777" w:rsidR="00375ED4" w:rsidRPr="00C51986" w:rsidRDefault="00375ED4" w:rsidP="008757B8">
            <w:r w:rsidRPr="00C51986">
              <w:t>PBCH (SSB)</w:t>
            </w:r>
          </w:p>
          <w:p w14:paraId="2745DC7E" w14:textId="77777777" w:rsidR="00375ED4" w:rsidRPr="00C51986" w:rsidRDefault="00375ED4" w:rsidP="008757B8">
            <w:r w:rsidRPr="00C51986">
              <w:rPr>
                <w:sz w:val="14"/>
                <w:szCs w:val="16"/>
              </w:rPr>
              <w:t>Note: SSB is punctured from 20 PRB</w:t>
            </w:r>
          </w:p>
        </w:tc>
        <w:tc>
          <w:tcPr>
            <w:tcW w:w="1980" w:type="dxa"/>
          </w:tcPr>
          <w:p w14:paraId="3E28A6F0" w14:textId="77777777" w:rsidR="00375ED4" w:rsidRPr="00C51986" w:rsidRDefault="00375ED4" w:rsidP="008757B8">
            <w:r w:rsidRPr="00C51986">
              <w:t>12 PRB</w:t>
            </w:r>
          </w:p>
        </w:tc>
        <w:tc>
          <w:tcPr>
            <w:tcW w:w="2010" w:type="dxa"/>
          </w:tcPr>
          <w:p w14:paraId="389924DF" w14:textId="77777777" w:rsidR="00375ED4" w:rsidRPr="00C51986" w:rsidRDefault="00375ED4" w:rsidP="008757B8">
            <w:r w:rsidRPr="00C51986">
              <w:t>12 PRB</w:t>
            </w:r>
          </w:p>
        </w:tc>
      </w:tr>
      <w:tr w:rsidR="00375ED4" w:rsidRPr="00C51986" w14:paraId="4E00FC8E" w14:textId="77777777" w:rsidTr="008757B8">
        <w:tc>
          <w:tcPr>
            <w:tcW w:w="1696" w:type="dxa"/>
            <w:vMerge/>
          </w:tcPr>
          <w:p w14:paraId="34A357D8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/>
          </w:tcPr>
          <w:p w14:paraId="796DBE8D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7" w:type="dxa"/>
          </w:tcPr>
          <w:p w14:paraId="02341333" w14:textId="77777777" w:rsidR="00375ED4" w:rsidRPr="00C51986" w:rsidRDefault="00375ED4" w:rsidP="008757B8">
            <w:r w:rsidRPr="00C51986">
              <w:t>PDCCH CORESET#0</w:t>
            </w:r>
          </w:p>
          <w:p w14:paraId="22D13544" w14:textId="77777777" w:rsidR="00375ED4" w:rsidRPr="00C51986" w:rsidRDefault="00375ED4" w:rsidP="008757B8">
            <w:pPr>
              <w:rPr>
                <w:sz w:val="16"/>
                <w:szCs w:val="18"/>
                <w:lang w:val="en-GB"/>
              </w:rPr>
            </w:pPr>
            <w:r w:rsidRPr="00C51986">
              <w:rPr>
                <w:sz w:val="16"/>
                <w:szCs w:val="18"/>
              </w:rPr>
              <w:t xml:space="preserve">Note: 15 PRB </w:t>
            </w:r>
            <w:r w:rsidRPr="00C51986">
              <w:rPr>
                <w:sz w:val="16"/>
                <w:szCs w:val="18"/>
                <w:lang w:val="en-GB"/>
              </w:rPr>
              <w:t>CORESET#0 is punctured from 24 PRB</w:t>
            </w:r>
          </w:p>
        </w:tc>
        <w:tc>
          <w:tcPr>
            <w:tcW w:w="1980" w:type="dxa"/>
          </w:tcPr>
          <w:p w14:paraId="4EF52BD9" w14:textId="77777777" w:rsidR="00375ED4" w:rsidRPr="00C51986" w:rsidRDefault="00375ED4" w:rsidP="008757B8">
            <w:r w:rsidRPr="00C51986">
              <w:t>15 PRB, 12 PRB</w:t>
            </w:r>
          </w:p>
        </w:tc>
        <w:tc>
          <w:tcPr>
            <w:tcW w:w="2010" w:type="dxa"/>
          </w:tcPr>
          <w:p w14:paraId="2EA012E1" w14:textId="77777777" w:rsidR="00375ED4" w:rsidRPr="00C51986" w:rsidRDefault="00375ED4" w:rsidP="008757B8">
            <w:r w:rsidRPr="00C51986">
              <w:t>15 PRB, 12 PRB</w:t>
            </w:r>
          </w:p>
        </w:tc>
      </w:tr>
      <w:tr w:rsidR="00375ED4" w:rsidRPr="00C51986" w14:paraId="2F1B2600" w14:textId="77777777" w:rsidTr="0012055A">
        <w:tc>
          <w:tcPr>
            <w:tcW w:w="1696" w:type="dxa"/>
            <w:vMerge/>
          </w:tcPr>
          <w:p w14:paraId="16E5C3FB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/>
          </w:tcPr>
          <w:p w14:paraId="079C3959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7" w:type="dxa"/>
            <w:shd w:val="clear" w:color="auto" w:fill="C5E0B3" w:themeFill="accent6" w:themeFillTint="66"/>
          </w:tcPr>
          <w:p w14:paraId="0F50B18C" w14:textId="77777777" w:rsidR="00375ED4" w:rsidRPr="00C51986" w:rsidRDefault="00375ED4" w:rsidP="008757B8">
            <w:r w:rsidRPr="00C51986">
              <w:t>PDCCH Dedicated CORESET</w:t>
            </w:r>
          </w:p>
          <w:p w14:paraId="25B813C3" w14:textId="77777777" w:rsidR="00375ED4" w:rsidRPr="00C51986" w:rsidRDefault="00375ED4" w:rsidP="008757B8">
            <w:pPr>
              <w:rPr>
                <w:sz w:val="16"/>
                <w:szCs w:val="18"/>
              </w:rPr>
            </w:pPr>
            <w:r w:rsidRPr="00C51986">
              <w:rPr>
                <w:sz w:val="16"/>
                <w:szCs w:val="18"/>
              </w:rPr>
              <w:t>Note: May be revisited based on RAN1 agreement on puncturing support in dedicated coreset from 18 PRB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14:paraId="21DAF9C2" w14:textId="77777777" w:rsidR="00375ED4" w:rsidRPr="00C51986" w:rsidRDefault="00375ED4" w:rsidP="008757B8">
            <w:r w:rsidRPr="00C51986">
              <w:t>12 PRB</w:t>
            </w:r>
          </w:p>
          <w:p w14:paraId="68AC39C0" w14:textId="77777777" w:rsidR="00375ED4" w:rsidRPr="00C51986" w:rsidRDefault="00375ED4" w:rsidP="008757B8">
            <w:pPr>
              <w:rPr>
                <w:sz w:val="14"/>
                <w:szCs w:val="16"/>
              </w:rPr>
            </w:pPr>
            <w:r w:rsidRPr="00C51986">
              <w:rPr>
                <w:sz w:val="14"/>
                <w:szCs w:val="16"/>
              </w:rPr>
              <w:t>Note: only configurations 6 and 12 are supported</w:t>
            </w:r>
          </w:p>
          <w:p w14:paraId="32307662" w14:textId="77777777" w:rsidR="00375ED4" w:rsidRPr="00C51986" w:rsidRDefault="00375ED4" w:rsidP="008757B8"/>
        </w:tc>
        <w:tc>
          <w:tcPr>
            <w:tcW w:w="2010" w:type="dxa"/>
            <w:shd w:val="clear" w:color="auto" w:fill="C5E0B3" w:themeFill="accent6" w:themeFillTint="66"/>
          </w:tcPr>
          <w:p w14:paraId="083A5C34" w14:textId="77777777" w:rsidR="00375ED4" w:rsidRPr="00C51986" w:rsidRDefault="00375ED4" w:rsidP="008757B8">
            <w:r w:rsidRPr="00C51986">
              <w:t>12 PRB</w:t>
            </w:r>
          </w:p>
          <w:p w14:paraId="41EFFF1F" w14:textId="77777777" w:rsidR="00375ED4" w:rsidRPr="00C51986" w:rsidRDefault="00375ED4" w:rsidP="008757B8">
            <w:r w:rsidRPr="00C51986">
              <w:rPr>
                <w:sz w:val="14"/>
                <w:szCs w:val="16"/>
              </w:rPr>
              <w:t>Note: only configurations 6 and 12, are supported</w:t>
            </w:r>
          </w:p>
        </w:tc>
      </w:tr>
      <w:tr w:rsidR="00375ED4" w:rsidRPr="00C51986" w14:paraId="7B25896D" w14:textId="77777777" w:rsidTr="008757B8">
        <w:tc>
          <w:tcPr>
            <w:tcW w:w="1696" w:type="dxa"/>
            <w:vMerge w:val="restart"/>
            <w:vAlign w:val="center"/>
          </w:tcPr>
          <w:p w14:paraId="3F8D8A64" w14:textId="77777777" w:rsidR="00375ED4" w:rsidRPr="00C51986" w:rsidRDefault="00375ED4" w:rsidP="008757B8">
            <w:pPr>
              <w:jc w:val="center"/>
            </w:pPr>
            <w:r w:rsidRPr="00C51986">
              <w:t>5MHz</w:t>
            </w:r>
          </w:p>
        </w:tc>
        <w:tc>
          <w:tcPr>
            <w:tcW w:w="1964" w:type="dxa"/>
            <w:vMerge w:val="restart"/>
            <w:vAlign w:val="center"/>
          </w:tcPr>
          <w:p w14:paraId="3403079A" w14:textId="77777777" w:rsidR="00375ED4" w:rsidRPr="00C51986" w:rsidRDefault="00375ED4" w:rsidP="008757B8">
            <w:pPr>
              <w:jc w:val="center"/>
            </w:pPr>
            <w:r w:rsidRPr="00C51986">
              <w:t>20 PRB</w:t>
            </w:r>
          </w:p>
        </w:tc>
        <w:tc>
          <w:tcPr>
            <w:tcW w:w="1967" w:type="dxa"/>
          </w:tcPr>
          <w:p w14:paraId="734780A6" w14:textId="77777777" w:rsidR="00375ED4" w:rsidRPr="00C51986" w:rsidRDefault="00375ED4" w:rsidP="008757B8">
            <w:r w:rsidRPr="00C51986">
              <w:t>PBCH (SSB)</w:t>
            </w:r>
          </w:p>
          <w:p w14:paraId="191F5B1D" w14:textId="77777777" w:rsidR="00375ED4" w:rsidRPr="00C51986" w:rsidRDefault="00375ED4" w:rsidP="008757B8">
            <w:r w:rsidRPr="00C51986">
              <w:rPr>
                <w:sz w:val="14"/>
                <w:szCs w:val="16"/>
              </w:rPr>
              <w:t>Note: Legacy SSB</w:t>
            </w:r>
          </w:p>
        </w:tc>
        <w:tc>
          <w:tcPr>
            <w:tcW w:w="1980" w:type="dxa"/>
          </w:tcPr>
          <w:p w14:paraId="62F73648" w14:textId="77777777" w:rsidR="00375ED4" w:rsidRPr="00C51986" w:rsidRDefault="00375ED4" w:rsidP="008757B8">
            <w:r w:rsidRPr="00C51986">
              <w:t>20 PRB</w:t>
            </w:r>
          </w:p>
        </w:tc>
        <w:tc>
          <w:tcPr>
            <w:tcW w:w="2010" w:type="dxa"/>
            <w:vMerge w:val="restart"/>
            <w:vAlign w:val="center"/>
          </w:tcPr>
          <w:p w14:paraId="40EA64B0" w14:textId="77777777" w:rsidR="00375ED4" w:rsidRPr="00C51986" w:rsidRDefault="00375ED4" w:rsidP="008757B8">
            <w:pPr>
              <w:jc w:val="center"/>
            </w:pPr>
            <w:r w:rsidRPr="00C51986">
              <w:rPr>
                <w:color w:val="FF0000"/>
              </w:rPr>
              <w:t>Not supported</w:t>
            </w:r>
          </w:p>
        </w:tc>
      </w:tr>
      <w:tr w:rsidR="00375ED4" w:rsidRPr="00C51986" w14:paraId="5250AAAB" w14:textId="77777777" w:rsidTr="008757B8">
        <w:tc>
          <w:tcPr>
            <w:tcW w:w="1696" w:type="dxa"/>
            <w:vMerge/>
          </w:tcPr>
          <w:p w14:paraId="6A162477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/>
          </w:tcPr>
          <w:p w14:paraId="6E81CB75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7" w:type="dxa"/>
          </w:tcPr>
          <w:p w14:paraId="04674CBB" w14:textId="77777777" w:rsidR="00375ED4" w:rsidRPr="00C51986" w:rsidRDefault="00375ED4" w:rsidP="008757B8">
            <w:r w:rsidRPr="00C51986">
              <w:t>PDCCH CORESET#0</w:t>
            </w:r>
          </w:p>
          <w:p w14:paraId="09F753EA" w14:textId="77777777" w:rsidR="00375ED4" w:rsidRPr="00C51986" w:rsidRDefault="00375ED4" w:rsidP="008757B8">
            <w:r w:rsidRPr="00C51986">
              <w:rPr>
                <w:sz w:val="16"/>
                <w:szCs w:val="18"/>
              </w:rPr>
              <w:t xml:space="preserve">Note: </w:t>
            </w:r>
            <w:r w:rsidRPr="00C51986">
              <w:rPr>
                <w:sz w:val="16"/>
                <w:szCs w:val="18"/>
                <w:lang w:val="en-GB"/>
              </w:rPr>
              <w:t>CORESET#0 is punctured from 24 PRB</w:t>
            </w:r>
          </w:p>
        </w:tc>
        <w:tc>
          <w:tcPr>
            <w:tcW w:w="1980" w:type="dxa"/>
          </w:tcPr>
          <w:p w14:paraId="705AF166" w14:textId="77777777" w:rsidR="00375ED4" w:rsidRPr="00C51986" w:rsidRDefault="00375ED4" w:rsidP="008757B8">
            <w:r w:rsidRPr="00C51986">
              <w:t>20 PRB</w:t>
            </w:r>
          </w:p>
        </w:tc>
        <w:tc>
          <w:tcPr>
            <w:tcW w:w="2010" w:type="dxa"/>
            <w:vMerge/>
          </w:tcPr>
          <w:p w14:paraId="6BEBDB80" w14:textId="77777777" w:rsidR="00375ED4" w:rsidRPr="00C51986" w:rsidRDefault="00375ED4" w:rsidP="008757B8"/>
        </w:tc>
      </w:tr>
      <w:tr w:rsidR="00375ED4" w:rsidRPr="00C51986" w14:paraId="37F23F62" w14:textId="77777777" w:rsidTr="0012055A">
        <w:tc>
          <w:tcPr>
            <w:tcW w:w="1696" w:type="dxa"/>
            <w:vMerge/>
          </w:tcPr>
          <w:p w14:paraId="7BB054FC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4" w:type="dxa"/>
            <w:vMerge/>
          </w:tcPr>
          <w:p w14:paraId="36B932D8" w14:textId="77777777" w:rsidR="00375ED4" w:rsidRPr="00C51986" w:rsidRDefault="00375ED4" w:rsidP="008757B8">
            <w:pPr>
              <w:jc w:val="center"/>
            </w:pPr>
          </w:p>
        </w:tc>
        <w:tc>
          <w:tcPr>
            <w:tcW w:w="1967" w:type="dxa"/>
            <w:shd w:val="clear" w:color="auto" w:fill="BDD6EE" w:themeFill="accent5" w:themeFillTint="66"/>
          </w:tcPr>
          <w:p w14:paraId="79E06680" w14:textId="77777777" w:rsidR="00375ED4" w:rsidRPr="00C51986" w:rsidRDefault="00375ED4" w:rsidP="008757B8">
            <w:r w:rsidRPr="00C51986">
              <w:t>PDCCH Dedicated CORESET</w:t>
            </w:r>
          </w:p>
          <w:p w14:paraId="30C93B21" w14:textId="77777777" w:rsidR="00375ED4" w:rsidRPr="00C51986" w:rsidRDefault="00375ED4" w:rsidP="008757B8">
            <w:r w:rsidRPr="00C51986">
              <w:rPr>
                <w:sz w:val="16"/>
                <w:szCs w:val="18"/>
              </w:rPr>
              <w:t>Note: May be revisited based on RAN1 agreement on puncturing support in dedicated coreset from 24 PRB</w:t>
            </w:r>
          </w:p>
        </w:tc>
        <w:tc>
          <w:tcPr>
            <w:tcW w:w="1980" w:type="dxa"/>
            <w:shd w:val="clear" w:color="auto" w:fill="BDD6EE" w:themeFill="accent5" w:themeFillTint="66"/>
          </w:tcPr>
          <w:p w14:paraId="32EE39EE" w14:textId="77777777" w:rsidR="00375ED4" w:rsidRPr="00C51986" w:rsidRDefault="00375ED4" w:rsidP="008757B8">
            <w:r w:rsidRPr="00C51986">
              <w:t>18 PRB</w:t>
            </w:r>
          </w:p>
          <w:p w14:paraId="78312A3C" w14:textId="77777777" w:rsidR="00375ED4" w:rsidRPr="00C51986" w:rsidRDefault="00375ED4" w:rsidP="008757B8">
            <w:r w:rsidRPr="00C51986">
              <w:rPr>
                <w:sz w:val="14"/>
                <w:szCs w:val="16"/>
              </w:rPr>
              <w:t>Note: only configurations 6, 12, 18 are supported</w:t>
            </w:r>
          </w:p>
        </w:tc>
        <w:tc>
          <w:tcPr>
            <w:tcW w:w="2010" w:type="dxa"/>
            <w:vMerge/>
          </w:tcPr>
          <w:p w14:paraId="112E4AA4" w14:textId="77777777" w:rsidR="00375ED4" w:rsidRPr="00C51986" w:rsidRDefault="00375ED4" w:rsidP="008757B8"/>
        </w:tc>
      </w:tr>
    </w:tbl>
    <w:p w14:paraId="620AC05F" w14:textId="77777777" w:rsidR="00F763DE" w:rsidRPr="00C51986" w:rsidRDefault="00F763DE" w:rsidP="00F763DE">
      <w:pPr>
        <w:spacing w:line="240" w:lineRule="auto"/>
        <w:rPr>
          <w:rFonts w:ascii="Calibri" w:eastAsia="Times New Roman" w:hAnsi="Calibri" w:cs="Calibri"/>
          <w:sz w:val="22"/>
          <w:lang w:val="en-GB" w:eastAsia="en-GB"/>
        </w:rPr>
      </w:pPr>
    </w:p>
    <w:p w14:paraId="0D7D78C1" w14:textId="1B80F44B" w:rsidR="005F58A9" w:rsidRPr="00C51986" w:rsidRDefault="00A04A48" w:rsidP="00D002C8">
      <w:pPr>
        <w:rPr>
          <w:lang w:val="en-GB" w:eastAsia="en-GB"/>
        </w:rPr>
      </w:pPr>
      <w:r>
        <w:rPr>
          <w:lang w:val="en-GB" w:eastAsia="en-GB"/>
        </w:rPr>
        <w:t xml:space="preserve">Dedicated CORESET is highlighted in the above table. </w:t>
      </w:r>
      <w:r w:rsidR="004F7565" w:rsidRPr="00C51986">
        <w:rPr>
          <w:lang w:val="en-GB" w:eastAsia="en-GB"/>
        </w:rPr>
        <w:t>RLM is using dedicated CORESET</w:t>
      </w:r>
      <w:r w:rsidR="00A35F39" w:rsidRPr="00C51986">
        <w:rPr>
          <w:lang w:val="en-GB" w:eastAsia="en-GB"/>
        </w:rPr>
        <w:t>, therefore. The configuration of dedicated CORESET currently only supports multiply of 6 configurations (e.g., 6, 12, 18). RAN1 has not agreed explicitly to support puncturing of 18 PRB configuration on dedicated CORESET. Therefore, only 12 PRB is currently supported for RLM</w:t>
      </w:r>
      <w:r w:rsidR="005F58A9" w:rsidRPr="00C51986">
        <w:rPr>
          <w:lang w:val="en-GB" w:eastAsia="en-GB"/>
        </w:rPr>
        <w:t xml:space="preserve"> for all bands. </w:t>
      </w:r>
    </w:p>
    <w:p w14:paraId="5A156320" w14:textId="4B97FAC6" w:rsidR="008C3151" w:rsidRPr="00C51986" w:rsidRDefault="00183802" w:rsidP="004F7565">
      <w:pPr>
        <w:pStyle w:val="RAN4proposal"/>
        <w:rPr>
          <w:lang w:val="en-GB" w:eastAsia="en-GB"/>
        </w:rPr>
      </w:pPr>
      <w:bookmarkStart w:id="7" w:name="_Toc149910725"/>
      <w:r w:rsidRPr="00C51986">
        <w:rPr>
          <w:lang w:val="en-GB" w:eastAsia="en-GB"/>
        </w:rPr>
        <w:t xml:space="preserve">For 3MHz, </w:t>
      </w:r>
      <w:r w:rsidR="00747347" w:rsidRPr="00C51986">
        <w:rPr>
          <w:lang w:val="en-GB" w:eastAsia="en-GB"/>
        </w:rPr>
        <w:t>RAN4 to define SSB based RLM requirements for only 12 PRBs.</w:t>
      </w:r>
      <w:bookmarkEnd w:id="7"/>
    </w:p>
    <w:p w14:paraId="3EAD1A65" w14:textId="77777777" w:rsidR="004F7565" w:rsidRPr="00C51986" w:rsidRDefault="004F7565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C51986">
        <w:rPr>
          <w:lang w:val="en-GB" w:eastAsia="en-GB"/>
        </w:rPr>
        <w:br w:type="page"/>
      </w:r>
    </w:p>
    <w:p w14:paraId="0188A7C8" w14:textId="274289CC" w:rsidR="008C3151" w:rsidRPr="00C51986" w:rsidRDefault="008C3151" w:rsidP="008C3151">
      <w:pPr>
        <w:pStyle w:val="RAN4H2"/>
        <w:rPr>
          <w:lang w:val="en-GB" w:eastAsia="en-GB"/>
        </w:rPr>
      </w:pPr>
      <w:r w:rsidRPr="00C51986">
        <w:rPr>
          <w:lang w:val="en-GB" w:eastAsia="en-GB"/>
        </w:rPr>
        <w:lastRenderedPageBreak/>
        <w:t>Sub-topic 1-5 PBCH transmission BW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9077"/>
      </w:tblGrid>
      <w:tr w:rsidR="008C3151" w:rsidRPr="00C51986" w14:paraId="2B2AC156" w14:textId="77777777" w:rsidTr="008C3151">
        <w:tc>
          <w:tcPr>
            <w:tcW w:w="9617" w:type="dxa"/>
          </w:tcPr>
          <w:p w14:paraId="705EA544" w14:textId="77777777" w:rsidR="008C3151" w:rsidRPr="00C51986" w:rsidRDefault="008C3151" w:rsidP="008C3151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sz w:val="22"/>
                <w:lang w:val="en-GB" w:eastAsia="en-GB"/>
              </w:rPr>
              <w:t>RAN1 agreement: PBCH transmission BW is always 12 PRB.</w:t>
            </w:r>
          </w:p>
          <w:p w14:paraId="7838132B" w14:textId="77777777" w:rsidR="004F7565" w:rsidRPr="00C51986" w:rsidRDefault="004F7565" w:rsidP="004F7565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b/>
                <w:bCs/>
                <w:sz w:val="22"/>
                <w:lang w:val="en-GB" w:eastAsia="en-GB"/>
              </w:rPr>
              <w:t xml:space="preserve">&lt;Way forward&gt;: </w:t>
            </w:r>
          </w:p>
          <w:p w14:paraId="18D1138C" w14:textId="77777777" w:rsidR="008C3151" w:rsidRPr="00C51986" w:rsidRDefault="008C3151" w:rsidP="004F7565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sz w:val="22"/>
                <w:lang w:val="en-GB" w:eastAsia="en-GB"/>
              </w:rPr>
              <w:t>Specify PBCH decoding requirements based on 12PRB PBCH.</w:t>
            </w:r>
          </w:p>
          <w:p w14:paraId="27816C76" w14:textId="77777777" w:rsidR="008C3151" w:rsidRPr="00C51986" w:rsidRDefault="008C3151" w:rsidP="008C3151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</w:p>
        </w:tc>
      </w:tr>
    </w:tbl>
    <w:p w14:paraId="569343F3" w14:textId="77777777" w:rsidR="00D002C8" w:rsidRPr="00C51986" w:rsidRDefault="00D002C8" w:rsidP="009A78DF">
      <w:pPr>
        <w:spacing w:line="240" w:lineRule="auto"/>
        <w:rPr>
          <w:rFonts w:ascii="Calibri" w:eastAsia="Times New Roman" w:hAnsi="Calibri" w:cs="Calibri"/>
          <w:sz w:val="22"/>
          <w:lang w:val="en-GB" w:eastAsia="en-GB"/>
        </w:rPr>
      </w:pPr>
    </w:p>
    <w:p w14:paraId="34C9A1A8" w14:textId="7D92236A" w:rsidR="008C3151" w:rsidRPr="00C51986" w:rsidRDefault="00D3691D" w:rsidP="00D002C8">
      <w:pPr>
        <w:rPr>
          <w:lang w:val="en-GB" w:eastAsia="en-GB"/>
        </w:rPr>
      </w:pPr>
      <w:r w:rsidRPr="00C51986">
        <w:rPr>
          <w:lang w:val="en-GB" w:eastAsia="en-GB"/>
        </w:rPr>
        <w:t xml:space="preserve">As described in the </w:t>
      </w:r>
      <w:r w:rsidRPr="00C51986">
        <w:rPr>
          <w:lang w:val="en-GB" w:eastAsia="en-GB"/>
        </w:rPr>
        <w:fldChar w:fldCharType="begin"/>
      </w:r>
      <w:r w:rsidRPr="00C51986">
        <w:rPr>
          <w:lang w:val="en-GB" w:eastAsia="en-GB"/>
        </w:rPr>
        <w:instrText xml:space="preserve"> REF _Ref149553464 \h </w:instrText>
      </w:r>
      <w:r w:rsidR="00D002C8" w:rsidRPr="00C51986">
        <w:rPr>
          <w:lang w:val="en-GB" w:eastAsia="en-GB"/>
        </w:rPr>
        <w:instrText xml:space="preserve"> \* MERGEFORMAT </w:instrText>
      </w:r>
      <w:r w:rsidRPr="00C51986">
        <w:rPr>
          <w:lang w:val="en-GB" w:eastAsia="en-GB"/>
        </w:rPr>
      </w:r>
      <w:r w:rsidRPr="00C51986">
        <w:rPr>
          <w:lang w:val="en-GB" w:eastAsia="en-GB"/>
        </w:rPr>
        <w:fldChar w:fldCharType="separate"/>
      </w:r>
      <w:r w:rsidRPr="00C51986">
        <w:rPr>
          <w:lang w:eastAsia="en-GB"/>
        </w:rPr>
        <w:t>Table 1</w:t>
      </w:r>
      <w:r w:rsidRPr="00C51986">
        <w:rPr>
          <w:lang w:val="en-GB" w:eastAsia="en-GB"/>
        </w:rPr>
        <w:fldChar w:fldCharType="end"/>
      </w:r>
      <w:r w:rsidRPr="00C51986">
        <w:rPr>
          <w:lang w:val="en-GB" w:eastAsia="en-GB"/>
        </w:rPr>
        <w:t>, 12 PRB is always used for PBCH. Therefore</w:t>
      </w:r>
      <w:r w:rsidR="00686729" w:rsidRPr="00C51986">
        <w:rPr>
          <w:lang w:val="en-GB" w:eastAsia="en-GB"/>
        </w:rPr>
        <w:t xml:space="preserve"> RAN4 should </w:t>
      </w:r>
      <w:r w:rsidRPr="00C51986">
        <w:rPr>
          <w:lang w:val="en-GB" w:eastAsia="en-GB"/>
        </w:rPr>
        <w:t xml:space="preserve"> </w:t>
      </w:r>
      <w:r w:rsidR="00686729" w:rsidRPr="00C51986">
        <w:rPr>
          <w:lang w:val="en-GB" w:eastAsia="en-GB"/>
        </w:rPr>
        <w:t>Proposal 1: Specify PBCH decoding requirements based on 12PRB PBCH.</w:t>
      </w:r>
    </w:p>
    <w:p w14:paraId="025509E7" w14:textId="32A5378F" w:rsidR="009A78DF" w:rsidRPr="00C51986" w:rsidRDefault="009A78DF" w:rsidP="009A78DF">
      <w:pPr>
        <w:pStyle w:val="RAN4proposal"/>
        <w:rPr>
          <w:lang w:val="en-GB" w:eastAsia="en-GB"/>
        </w:rPr>
      </w:pPr>
      <w:bookmarkStart w:id="8" w:name="_Toc149910726"/>
      <w:r w:rsidRPr="00C51986">
        <w:rPr>
          <w:lang w:val="en-GB" w:eastAsia="en-GB"/>
        </w:rPr>
        <w:t>Specify PBCH decoding requirements based on 12PRB PBCH.</w:t>
      </w:r>
      <w:bookmarkEnd w:id="8"/>
    </w:p>
    <w:p w14:paraId="363357D3" w14:textId="77777777" w:rsidR="00C1509F" w:rsidRPr="00C51986" w:rsidRDefault="00C1509F" w:rsidP="00C1509F">
      <w:pPr>
        <w:rPr>
          <w:lang w:val="en-GB" w:eastAsia="en-GB"/>
        </w:rPr>
      </w:pPr>
    </w:p>
    <w:p w14:paraId="4ACD7F72" w14:textId="77777777" w:rsidR="008C3151" w:rsidRPr="00C51986" w:rsidRDefault="008C3151" w:rsidP="008C3151">
      <w:pPr>
        <w:pStyle w:val="RAN4H2"/>
        <w:rPr>
          <w:lang w:val="en-GB" w:eastAsia="en-GB"/>
        </w:rPr>
      </w:pPr>
      <w:r w:rsidRPr="00C51986">
        <w:rPr>
          <w:lang w:val="en-GB" w:eastAsia="en-GB"/>
        </w:rPr>
        <w:t>Sub-topic 1-9 Applicability rule addition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9077"/>
      </w:tblGrid>
      <w:tr w:rsidR="00224ACB" w:rsidRPr="00C51986" w14:paraId="724A4FC4" w14:textId="77777777" w:rsidTr="00224ACB">
        <w:tc>
          <w:tcPr>
            <w:tcW w:w="9617" w:type="dxa"/>
          </w:tcPr>
          <w:p w14:paraId="774A0051" w14:textId="7AD798A1" w:rsidR="00224ACB" w:rsidRPr="00C51986" w:rsidRDefault="00F763DE" w:rsidP="00F763DE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b/>
                <w:bCs/>
                <w:sz w:val="22"/>
                <w:lang w:val="en-GB" w:eastAsia="en-GB"/>
              </w:rPr>
              <w:t>&lt;</w:t>
            </w:r>
            <w:r w:rsidR="00224ACB" w:rsidRPr="00C51986">
              <w:rPr>
                <w:rFonts w:ascii="Calibri" w:eastAsia="Times New Roman" w:hAnsi="Calibri" w:cs="Calibri"/>
                <w:b/>
                <w:bCs/>
                <w:sz w:val="22"/>
                <w:lang w:val="en-GB" w:eastAsia="en-GB"/>
              </w:rPr>
              <w:t>Way forward</w:t>
            </w:r>
            <w:r w:rsidRPr="00C51986">
              <w:rPr>
                <w:rFonts w:ascii="Calibri" w:eastAsia="Times New Roman" w:hAnsi="Calibri" w:cs="Calibri"/>
                <w:b/>
                <w:bCs/>
                <w:sz w:val="22"/>
                <w:lang w:val="en-GB" w:eastAsia="en-GB"/>
              </w:rPr>
              <w:t xml:space="preserve">&gt;: </w:t>
            </w:r>
          </w:p>
          <w:p w14:paraId="6CFB12D7" w14:textId="77777777" w:rsidR="00224ACB" w:rsidRPr="00C51986" w:rsidRDefault="00224ACB" w:rsidP="00F763DE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C51986">
              <w:rPr>
                <w:rFonts w:ascii="Calibri" w:eastAsia="Times New Roman" w:hAnsi="Calibri" w:cs="Calibri"/>
                <w:sz w:val="22"/>
                <w:lang w:val="en-GB" w:eastAsia="en-GB"/>
              </w:rPr>
              <w:t>For a UE which supports only less than 5MHz CBW, discuss whether to add applicability rule of existing requirements for each of the requirements applicable for the less than 5 MHz UE.</w:t>
            </w:r>
          </w:p>
          <w:p w14:paraId="071CADF5" w14:textId="77777777" w:rsidR="00224ACB" w:rsidRPr="00C51986" w:rsidRDefault="00224ACB" w:rsidP="00982F50">
            <w:pPr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</w:p>
        </w:tc>
      </w:tr>
    </w:tbl>
    <w:p w14:paraId="0AA733CF" w14:textId="77777777" w:rsidR="00845D97" w:rsidRPr="00C51986" w:rsidRDefault="00845D97" w:rsidP="00845D97">
      <w:pPr>
        <w:rPr>
          <w:lang w:val="en-GB" w:eastAsia="en-GB"/>
        </w:rPr>
      </w:pPr>
    </w:p>
    <w:p w14:paraId="7D78DFDD" w14:textId="22D5A65D" w:rsidR="00BA377E" w:rsidRPr="00C51986" w:rsidRDefault="00BB3D51" w:rsidP="00845D97">
      <w:pPr>
        <w:rPr>
          <w:lang w:val="en-GB" w:eastAsia="en-GB"/>
        </w:rPr>
      </w:pPr>
      <w:r w:rsidRPr="00C51986">
        <w:rPr>
          <w:lang w:val="en-GB" w:eastAsia="en-GB"/>
        </w:rPr>
        <w:t>RAN4 has been scoping out some of the features from &lt; 5MHz support in rel-1</w:t>
      </w:r>
      <w:r w:rsidR="00705BA0" w:rsidRPr="00C51986">
        <w:rPr>
          <w:lang w:val="en-GB" w:eastAsia="en-GB"/>
        </w:rPr>
        <w:t>8.</w:t>
      </w:r>
      <w:r w:rsidRPr="00C51986">
        <w:rPr>
          <w:lang w:val="en-GB" w:eastAsia="en-GB"/>
        </w:rPr>
        <w:t xml:space="preserve"> For completeness, </w:t>
      </w:r>
      <w:r w:rsidR="00BF0099" w:rsidRPr="00C51986">
        <w:rPr>
          <w:lang w:val="en-GB" w:eastAsia="en-GB"/>
        </w:rPr>
        <w:t>RAN4 may add applicability rule under each section impacted</w:t>
      </w:r>
      <w:r w:rsidR="008A6ADC" w:rsidRPr="00C51986">
        <w:rPr>
          <w:lang w:val="en-GB" w:eastAsia="en-GB"/>
        </w:rPr>
        <w:t xml:space="preserve">. </w:t>
      </w:r>
      <w:r w:rsidR="0057109B" w:rsidRPr="00C51986">
        <w:rPr>
          <w:lang w:val="en-GB" w:eastAsia="en-GB"/>
        </w:rPr>
        <w:t xml:space="preserve">However, most of the requirements are not impacted by &lt; 5MHz UE, and therefore it </w:t>
      </w:r>
      <w:r w:rsidR="00554C16" w:rsidRPr="00C51986">
        <w:rPr>
          <w:lang w:val="en-GB" w:eastAsia="en-GB"/>
        </w:rPr>
        <w:t xml:space="preserve">another approach would be to add a section for &lt;5MHz which describes which </w:t>
      </w:r>
      <w:r w:rsidR="00DF3ED8" w:rsidRPr="00C51986">
        <w:rPr>
          <w:lang w:val="en-GB" w:eastAsia="en-GB"/>
        </w:rPr>
        <w:t xml:space="preserve">sections are supported under rel-18 capability. </w:t>
      </w:r>
    </w:p>
    <w:p w14:paraId="491391F3" w14:textId="77777777" w:rsidR="00C00B2F" w:rsidRDefault="00DF3ED8" w:rsidP="00412CB2">
      <w:pPr>
        <w:pStyle w:val="RAN4proposal"/>
        <w:rPr>
          <w:lang w:val="en-GB" w:eastAsia="en-GB"/>
        </w:rPr>
      </w:pPr>
      <w:bookmarkStart w:id="9" w:name="_Toc149910727"/>
      <w:r w:rsidRPr="00C51986">
        <w:rPr>
          <w:lang w:val="en-GB" w:eastAsia="en-GB"/>
        </w:rPr>
        <w:t>RAN4 to</w:t>
      </w:r>
      <w:r w:rsidR="00C51986">
        <w:rPr>
          <w:lang w:val="en-GB" w:eastAsia="en-GB"/>
        </w:rPr>
        <w:t xml:space="preserve"> agree </w:t>
      </w:r>
      <w:r w:rsidR="00C00B2F">
        <w:rPr>
          <w:lang w:val="en-GB" w:eastAsia="en-GB"/>
        </w:rPr>
        <w:t>one of the options:</w:t>
      </w:r>
      <w:bookmarkEnd w:id="9"/>
      <w:r w:rsidR="00C00B2F">
        <w:rPr>
          <w:lang w:val="en-GB" w:eastAsia="en-GB"/>
        </w:rPr>
        <w:t xml:space="preserve"> </w:t>
      </w:r>
    </w:p>
    <w:p w14:paraId="44B04960" w14:textId="660F6CBE" w:rsidR="00C00B2F" w:rsidRDefault="00C00B2F" w:rsidP="00C00B2F">
      <w:pPr>
        <w:pStyle w:val="RAN4proposal"/>
        <w:numPr>
          <w:ilvl w:val="1"/>
          <w:numId w:val="7"/>
        </w:numPr>
        <w:rPr>
          <w:lang w:val="en-GB" w:eastAsia="en-GB"/>
        </w:rPr>
      </w:pPr>
      <w:bookmarkStart w:id="10" w:name="_Toc149910728"/>
      <w:r>
        <w:rPr>
          <w:lang w:val="en-GB" w:eastAsia="en-GB"/>
        </w:rPr>
        <w:t>T</w:t>
      </w:r>
      <w:r w:rsidR="00900CBC" w:rsidRPr="00C51986">
        <w:rPr>
          <w:lang w:val="en-GB" w:eastAsia="en-GB"/>
        </w:rPr>
        <w:t>o have applicability rule under each section supported by rel-18</w:t>
      </w:r>
      <w:bookmarkEnd w:id="10"/>
    </w:p>
    <w:p w14:paraId="61864882" w14:textId="2433390F" w:rsidR="00C00B2F" w:rsidRDefault="00C00B2F" w:rsidP="00C00B2F">
      <w:pPr>
        <w:pStyle w:val="RAN4proposal"/>
        <w:numPr>
          <w:ilvl w:val="1"/>
          <w:numId w:val="7"/>
        </w:numPr>
        <w:rPr>
          <w:lang w:val="en-GB" w:eastAsia="en-GB"/>
        </w:rPr>
      </w:pPr>
      <w:bookmarkStart w:id="11" w:name="_Toc149910729"/>
      <w:r>
        <w:rPr>
          <w:lang w:val="en-GB" w:eastAsia="en-GB"/>
        </w:rPr>
        <w:t>T</w:t>
      </w:r>
      <w:r w:rsidR="00412CB2" w:rsidRPr="00C51986">
        <w:rPr>
          <w:lang w:val="en-GB" w:eastAsia="en-GB"/>
        </w:rPr>
        <w:t>o have a section referring to the applicable requirements for rel-18.</w:t>
      </w:r>
      <w:bookmarkEnd w:id="11"/>
    </w:p>
    <w:p w14:paraId="64344D79" w14:textId="7CBFA75E" w:rsidR="00C00B2F" w:rsidRPr="00E97B9E" w:rsidRDefault="00C00B2F" w:rsidP="00C00B2F">
      <w:pPr>
        <w:pStyle w:val="RAN4proposal"/>
        <w:numPr>
          <w:ilvl w:val="1"/>
          <w:numId w:val="7"/>
        </w:numPr>
        <w:rPr>
          <w:lang w:val="en-GB" w:eastAsia="en-GB"/>
        </w:rPr>
      </w:pPr>
      <w:bookmarkStart w:id="12" w:name="_Toc149910730"/>
      <w:r>
        <w:rPr>
          <w:lang w:val="en-GB" w:eastAsia="en-GB"/>
        </w:rPr>
        <w:t>T</w:t>
      </w:r>
      <w:r w:rsidRPr="00C51986">
        <w:rPr>
          <w:lang w:val="en-GB" w:eastAsia="en-GB"/>
        </w:rPr>
        <w:t xml:space="preserve">o </w:t>
      </w:r>
      <w:r>
        <w:rPr>
          <w:lang w:val="en-GB" w:eastAsia="en-GB"/>
        </w:rPr>
        <w:t xml:space="preserve">only address the </w:t>
      </w:r>
      <w:r w:rsidR="00E97B9E">
        <w:rPr>
          <w:lang w:val="en-GB" w:eastAsia="en-GB"/>
        </w:rPr>
        <w:t>requirements impacted by &lt; 5MHz (as done currently)</w:t>
      </w:r>
      <w:bookmarkEnd w:id="12"/>
      <w:r>
        <w:rPr>
          <w:lang w:val="en-GB" w:eastAsia="en-GB"/>
        </w:rPr>
        <w:t xml:space="preserve"> </w:t>
      </w:r>
    </w:p>
    <w:p w14:paraId="3CE4C873" w14:textId="77777777" w:rsidR="00BF0030" w:rsidRPr="00C51986" w:rsidRDefault="00BF0030" w:rsidP="00BF0030">
      <w:pPr>
        <w:rPr>
          <w:lang w:val="en-GB" w:eastAsia="en-GB"/>
        </w:rPr>
      </w:pPr>
    </w:p>
    <w:p w14:paraId="6FDB3788" w14:textId="016FAF66" w:rsidR="00CD7492" w:rsidRPr="00C51986" w:rsidRDefault="00CD7492" w:rsidP="00A37002">
      <w:pPr>
        <w:pStyle w:val="RAN4H1"/>
      </w:pPr>
      <w:r w:rsidRPr="00C51986">
        <w:t>Conclusion</w:t>
      </w:r>
      <w:bookmarkEnd w:id="6"/>
    </w:p>
    <w:p w14:paraId="47EE6021" w14:textId="77777777" w:rsidR="00D5270B" w:rsidRPr="00C51986" w:rsidRDefault="008B0961" w:rsidP="00936159">
      <w:r w:rsidRPr="00C51986">
        <w:t>In the paper, t</w:t>
      </w:r>
      <w:r w:rsidR="005B4801" w:rsidRPr="00C51986">
        <w:t xml:space="preserve">he following Observations </w:t>
      </w:r>
      <w:r w:rsidRPr="00C51986">
        <w:t>and</w:t>
      </w:r>
      <w:r w:rsidR="005B4801" w:rsidRPr="00C51986">
        <w:t xml:space="preserve"> Proposals were made:</w:t>
      </w:r>
    </w:p>
    <w:p w14:paraId="59DC563C" w14:textId="10566D4E" w:rsidR="00310799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C51986">
        <w:rPr>
          <w:i/>
          <w:iCs/>
          <w:u w:val="single"/>
        </w:rPr>
        <w:fldChar w:fldCharType="begin"/>
      </w:r>
      <w:r w:rsidRPr="00C51986">
        <w:rPr>
          <w:i/>
          <w:iCs/>
          <w:u w:val="single"/>
        </w:rPr>
        <w:instrText xml:space="preserve"> TOC \n \h \z \t "RAN4 proposal,5,RAN4 observation,4" </w:instrText>
      </w:r>
      <w:r w:rsidRPr="00C51986">
        <w:rPr>
          <w:i/>
          <w:iCs/>
          <w:u w:val="single"/>
        </w:rPr>
        <w:fldChar w:fldCharType="separate"/>
      </w:r>
      <w:hyperlink w:anchor="_Toc149910725" w:history="1">
        <w:r w:rsidR="00310799" w:rsidRPr="00DA1B2E">
          <w:rPr>
            <w:rStyle w:val="Hyperlink"/>
            <w:noProof/>
            <w:lang w:val="en-GB" w:eastAsia="en-GB"/>
          </w:rPr>
          <w:t>Proposal 1: For 3MHz, RAN4 to define SSB based RLM requirements for only 12 PRBs.</w:t>
        </w:r>
      </w:hyperlink>
    </w:p>
    <w:p w14:paraId="74E52166" w14:textId="07F47EE4" w:rsidR="00310799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910726" w:history="1">
        <w:r w:rsidR="00310799" w:rsidRPr="00DA1B2E">
          <w:rPr>
            <w:rStyle w:val="Hyperlink"/>
            <w:noProof/>
            <w:lang w:val="en-GB" w:eastAsia="en-GB"/>
          </w:rPr>
          <w:t>Proposal 2: Specify PBCH decoding requirements based on 12PRB PBCH.</w:t>
        </w:r>
      </w:hyperlink>
    </w:p>
    <w:p w14:paraId="153F2B96" w14:textId="3454BBE3" w:rsidR="00310799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910727" w:history="1">
        <w:r w:rsidR="00310799" w:rsidRPr="00DA1B2E">
          <w:rPr>
            <w:rStyle w:val="Hyperlink"/>
            <w:noProof/>
            <w:lang w:val="en-GB" w:eastAsia="en-GB"/>
          </w:rPr>
          <w:t>Proposal 3: RAN4 to agree one of the options:</w:t>
        </w:r>
      </w:hyperlink>
    </w:p>
    <w:p w14:paraId="3377D1C4" w14:textId="1592AA16" w:rsidR="00310799" w:rsidRDefault="00000000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910728" w:history="1">
        <w:r w:rsidR="00310799" w:rsidRPr="00DA1B2E">
          <w:rPr>
            <w:rStyle w:val="Hyperlink"/>
            <w:noProof/>
            <w:lang w:val="en-GB" w:eastAsia="en-GB"/>
          </w:rPr>
          <w:t>a.</w:t>
        </w:r>
        <w:r w:rsidR="00310799"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="00310799" w:rsidRPr="00DA1B2E">
          <w:rPr>
            <w:rStyle w:val="Hyperlink"/>
            <w:noProof/>
            <w:lang w:val="en-GB" w:eastAsia="en-GB"/>
          </w:rPr>
          <w:t>To have applicability rule under each section supported by rel-18</w:t>
        </w:r>
      </w:hyperlink>
    </w:p>
    <w:p w14:paraId="16B70F7E" w14:textId="5DF62451" w:rsidR="00310799" w:rsidRDefault="00000000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910729" w:history="1">
        <w:r w:rsidR="00310799" w:rsidRPr="00DA1B2E">
          <w:rPr>
            <w:rStyle w:val="Hyperlink"/>
            <w:noProof/>
            <w:lang w:val="en-GB" w:eastAsia="en-GB"/>
          </w:rPr>
          <w:t>b.</w:t>
        </w:r>
        <w:r w:rsidR="00310799"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="00310799" w:rsidRPr="00DA1B2E">
          <w:rPr>
            <w:rStyle w:val="Hyperlink"/>
            <w:noProof/>
            <w:lang w:val="en-GB" w:eastAsia="en-GB"/>
          </w:rPr>
          <w:t>To have a section referring to the applicable requirements for rel-18.</w:t>
        </w:r>
      </w:hyperlink>
    </w:p>
    <w:p w14:paraId="07DA0C99" w14:textId="03D42C46" w:rsidR="00310799" w:rsidRDefault="00000000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910730" w:history="1">
        <w:r w:rsidR="00310799" w:rsidRPr="00DA1B2E">
          <w:rPr>
            <w:rStyle w:val="Hyperlink"/>
            <w:noProof/>
            <w:lang w:val="en-GB" w:eastAsia="en-GB"/>
          </w:rPr>
          <w:t>c.</w:t>
        </w:r>
        <w:r w:rsidR="00310799"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="00310799" w:rsidRPr="00DA1B2E">
          <w:rPr>
            <w:rStyle w:val="Hyperlink"/>
            <w:noProof/>
            <w:lang w:val="en-GB" w:eastAsia="en-GB"/>
          </w:rPr>
          <w:t>To only address the requirements impacted by &lt; 5MHz (as done currently)</w:t>
        </w:r>
      </w:hyperlink>
    </w:p>
    <w:p w14:paraId="0E0E708F" w14:textId="5322096C" w:rsidR="00E43BF9" w:rsidRPr="00847264" w:rsidRDefault="00A4355E" w:rsidP="00BF3122">
      <w:r w:rsidRPr="00C51986">
        <w:fldChar w:fldCharType="end"/>
      </w:r>
      <w:r w:rsidR="00E43BF9">
        <w:t xml:space="preserve"> </w:t>
      </w:r>
    </w:p>
    <w:p w14:paraId="5B00DC97" w14:textId="77777777" w:rsidR="00E43BF9" w:rsidRPr="00847264" w:rsidRDefault="00E43BF9" w:rsidP="00E43BF9">
      <w:pPr>
        <w:ind w:right="-22"/>
      </w:pPr>
    </w:p>
    <w:sectPr w:rsidR="00E43BF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4070" w14:textId="77777777" w:rsidR="00A1711A" w:rsidRDefault="00A1711A" w:rsidP="00001C9B">
      <w:pPr>
        <w:spacing w:after="0" w:line="240" w:lineRule="auto"/>
      </w:pPr>
      <w:r>
        <w:separator/>
      </w:r>
    </w:p>
  </w:endnote>
  <w:endnote w:type="continuationSeparator" w:id="0">
    <w:p w14:paraId="3BDBAA73" w14:textId="77777777" w:rsidR="00A1711A" w:rsidRDefault="00A1711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AEFC" w14:textId="77777777" w:rsidR="00A1711A" w:rsidRDefault="00A1711A" w:rsidP="00001C9B">
      <w:pPr>
        <w:spacing w:after="0" w:line="240" w:lineRule="auto"/>
      </w:pPr>
      <w:r>
        <w:separator/>
      </w:r>
    </w:p>
  </w:footnote>
  <w:footnote w:type="continuationSeparator" w:id="0">
    <w:p w14:paraId="12FBC6E1" w14:textId="77777777" w:rsidR="00A1711A" w:rsidRDefault="00A1711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4B82"/>
    <w:multiLevelType w:val="multilevel"/>
    <w:tmpl w:val="FF6C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B7BFE"/>
    <w:multiLevelType w:val="multilevel"/>
    <w:tmpl w:val="057E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D"/>
    <w:multiLevelType w:val="multilevel"/>
    <w:tmpl w:val="747AD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3D33"/>
    <w:multiLevelType w:val="multilevel"/>
    <w:tmpl w:val="0C4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5D06105"/>
    <w:multiLevelType w:val="multilevel"/>
    <w:tmpl w:val="7E309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1917"/>
    <w:multiLevelType w:val="multilevel"/>
    <w:tmpl w:val="8724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5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91960846">
    <w:abstractNumId w:val="14"/>
    <w:lvlOverride w:ilvl="0">
      <w:startOverride w:val="1"/>
    </w:lvlOverride>
  </w:num>
  <w:num w:numId="28" w16cid:durableId="208541683">
    <w:abstractNumId w:val="3"/>
  </w:num>
  <w:num w:numId="29" w16cid:durableId="116991849">
    <w:abstractNumId w:val="6"/>
  </w:num>
  <w:num w:numId="30" w16cid:durableId="577862377">
    <w:abstractNumId w:val="19"/>
  </w:num>
  <w:num w:numId="31" w16cid:durableId="205676855">
    <w:abstractNumId w:val="13"/>
  </w:num>
  <w:num w:numId="32" w16cid:durableId="20637679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F2F2A"/>
    <w:rsid w:val="00001C9B"/>
    <w:rsid w:val="000040DC"/>
    <w:rsid w:val="00011784"/>
    <w:rsid w:val="000151EF"/>
    <w:rsid w:val="000239F5"/>
    <w:rsid w:val="00072CCA"/>
    <w:rsid w:val="00082DF6"/>
    <w:rsid w:val="0008612A"/>
    <w:rsid w:val="00090E18"/>
    <w:rsid w:val="0009266D"/>
    <w:rsid w:val="000A10BC"/>
    <w:rsid w:val="000B0056"/>
    <w:rsid w:val="000C3C7B"/>
    <w:rsid w:val="000D0F93"/>
    <w:rsid w:val="000F28DF"/>
    <w:rsid w:val="00106416"/>
    <w:rsid w:val="00110481"/>
    <w:rsid w:val="001127C9"/>
    <w:rsid w:val="00114498"/>
    <w:rsid w:val="00115B88"/>
    <w:rsid w:val="0012055A"/>
    <w:rsid w:val="00120AEA"/>
    <w:rsid w:val="00132F6A"/>
    <w:rsid w:val="00133913"/>
    <w:rsid w:val="00140221"/>
    <w:rsid w:val="00152E89"/>
    <w:rsid w:val="001642FC"/>
    <w:rsid w:val="0016496B"/>
    <w:rsid w:val="001743E2"/>
    <w:rsid w:val="001745F8"/>
    <w:rsid w:val="00183802"/>
    <w:rsid w:val="001838CF"/>
    <w:rsid w:val="001868EE"/>
    <w:rsid w:val="001A3BA4"/>
    <w:rsid w:val="001A6D1F"/>
    <w:rsid w:val="001B1EA8"/>
    <w:rsid w:val="001D77B0"/>
    <w:rsid w:val="001E30F6"/>
    <w:rsid w:val="00201C5C"/>
    <w:rsid w:val="00217EE5"/>
    <w:rsid w:val="00224ACB"/>
    <w:rsid w:val="00235F5C"/>
    <w:rsid w:val="00257FA3"/>
    <w:rsid w:val="00277B56"/>
    <w:rsid w:val="00282ED7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0799"/>
    <w:rsid w:val="00317187"/>
    <w:rsid w:val="0032499A"/>
    <w:rsid w:val="003341F7"/>
    <w:rsid w:val="00344ED3"/>
    <w:rsid w:val="003472AA"/>
    <w:rsid w:val="00347FEC"/>
    <w:rsid w:val="003509DF"/>
    <w:rsid w:val="00356F45"/>
    <w:rsid w:val="00366B74"/>
    <w:rsid w:val="00375ED4"/>
    <w:rsid w:val="00377922"/>
    <w:rsid w:val="003868DB"/>
    <w:rsid w:val="003A710A"/>
    <w:rsid w:val="003B659E"/>
    <w:rsid w:val="003C275E"/>
    <w:rsid w:val="003C4FDE"/>
    <w:rsid w:val="003E58DF"/>
    <w:rsid w:val="003F4711"/>
    <w:rsid w:val="00404C4C"/>
    <w:rsid w:val="00412CB2"/>
    <w:rsid w:val="0041423F"/>
    <w:rsid w:val="00414F81"/>
    <w:rsid w:val="00436A0F"/>
    <w:rsid w:val="00437150"/>
    <w:rsid w:val="0043750A"/>
    <w:rsid w:val="00447577"/>
    <w:rsid w:val="00455642"/>
    <w:rsid w:val="004732E9"/>
    <w:rsid w:val="004854BB"/>
    <w:rsid w:val="00494493"/>
    <w:rsid w:val="00496606"/>
    <w:rsid w:val="004A1A16"/>
    <w:rsid w:val="004E5E66"/>
    <w:rsid w:val="004E7ADB"/>
    <w:rsid w:val="004F2F2A"/>
    <w:rsid w:val="004F7565"/>
    <w:rsid w:val="00503B4D"/>
    <w:rsid w:val="00504EE9"/>
    <w:rsid w:val="00521576"/>
    <w:rsid w:val="005250E6"/>
    <w:rsid w:val="00536D70"/>
    <w:rsid w:val="00542D23"/>
    <w:rsid w:val="0054442C"/>
    <w:rsid w:val="00550285"/>
    <w:rsid w:val="00554C16"/>
    <w:rsid w:val="00562492"/>
    <w:rsid w:val="0057109B"/>
    <w:rsid w:val="00572A20"/>
    <w:rsid w:val="005836F8"/>
    <w:rsid w:val="00585160"/>
    <w:rsid w:val="005918FA"/>
    <w:rsid w:val="00592A86"/>
    <w:rsid w:val="005B3029"/>
    <w:rsid w:val="005B4801"/>
    <w:rsid w:val="005C23A4"/>
    <w:rsid w:val="005D1CDF"/>
    <w:rsid w:val="005D2BB7"/>
    <w:rsid w:val="005D43B1"/>
    <w:rsid w:val="005D6FFE"/>
    <w:rsid w:val="005E61A8"/>
    <w:rsid w:val="005F244D"/>
    <w:rsid w:val="005F58A9"/>
    <w:rsid w:val="005F6419"/>
    <w:rsid w:val="0060301D"/>
    <w:rsid w:val="00603112"/>
    <w:rsid w:val="0060543D"/>
    <w:rsid w:val="006104DD"/>
    <w:rsid w:val="006130B5"/>
    <w:rsid w:val="00617400"/>
    <w:rsid w:val="00632D29"/>
    <w:rsid w:val="00635F1A"/>
    <w:rsid w:val="00664950"/>
    <w:rsid w:val="00672A93"/>
    <w:rsid w:val="00683220"/>
    <w:rsid w:val="00686729"/>
    <w:rsid w:val="00687FA0"/>
    <w:rsid w:val="006A3C11"/>
    <w:rsid w:val="006B7010"/>
    <w:rsid w:val="006C250B"/>
    <w:rsid w:val="006C3095"/>
    <w:rsid w:val="006E1151"/>
    <w:rsid w:val="006E6311"/>
    <w:rsid w:val="00705BA0"/>
    <w:rsid w:val="007145FF"/>
    <w:rsid w:val="00715B2A"/>
    <w:rsid w:val="00733B21"/>
    <w:rsid w:val="00744735"/>
    <w:rsid w:val="007450F1"/>
    <w:rsid w:val="00747347"/>
    <w:rsid w:val="00751515"/>
    <w:rsid w:val="007626B7"/>
    <w:rsid w:val="0078212B"/>
    <w:rsid w:val="00784DF6"/>
    <w:rsid w:val="00785232"/>
    <w:rsid w:val="007A1B79"/>
    <w:rsid w:val="007B186C"/>
    <w:rsid w:val="007C1696"/>
    <w:rsid w:val="007C3ED0"/>
    <w:rsid w:val="007C5971"/>
    <w:rsid w:val="007E42DC"/>
    <w:rsid w:val="007F54B9"/>
    <w:rsid w:val="008000EE"/>
    <w:rsid w:val="00806A76"/>
    <w:rsid w:val="00811C9D"/>
    <w:rsid w:val="00816C80"/>
    <w:rsid w:val="00841BCD"/>
    <w:rsid w:val="00845D97"/>
    <w:rsid w:val="00847264"/>
    <w:rsid w:val="00851A8E"/>
    <w:rsid w:val="0085365B"/>
    <w:rsid w:val="00877B5E"/>
    <w:rsid w:val="008826C1"/>
    <w:rsid w:val="00883DFD"/>
    <w:rsid w:val="0089210C"/>
    <w:rsid w:val="00893D2E"/>
    <w:rsid w:val="008960B8"/>
    <w:rsid w:val="008A0EB5"/>
    <w:rsid w:val="008A1BF7"/>
    <w:rsid w:val="008A5B0E"/>
    <w:rsid w:val="008A6ADC"/>
    <w:rsid w:val="008B0961"/>
    <w:rsid w:val="008C3151"/>
    <w:rsid w:val="008C39F7"/>
    <w:rsid w:val="0090091A"/>
    <w:rsid w:val="00900CBC"/>
    <w:rsid w:val="009042BD"/>
    <w:rsid w:val="00904FE4"/>
    <w:rsid w:val="00923E7D"/>
    <w:rsid w:val="00927740"/>
    <w:rsid w:val="00936159"/>
    <w:rsid w:val="0095741A"/>
    <w:rsid w:val="00970A9B"/>
    <w:rsid w:val="00977E1D"/>
    <w:rsid w:val="00982F50"/>
    <w:rsid w:val="00983AD4"/>
    <w:rsid w:val="00985CA5"/>
    <w:rsid w:val="009A78DF"/>
    <w:rsid w:val="009B0573"/>
    <w:rsid w:val="009B7B4B"/>
    <w:rsid w:val="009B7C21"/>
    <w:rsid w:val="009E4E6E"/>
    <w:rsid w:val="009F190E"/>
    <w:rsid w:val="00A04992"/>
    <w:rsid w:val="00A04A48"/>
    <w:rsid w:val="00A147AA"/>
    <w:rsid w:val="00A1711A"/>
    <w:rsid w:val="00A21D71"/>
    <w:rsid w:val="00A22B78"/>
    <w:rsid w:val="00A25AE5"/>
    <w:rsid w:val="00A35F39"/>
    <w:rsid w:val="00A37002"/>
    <w:rsid w:val="00A4355E"/>
    <w:rsid w:val="00A520D9"/>
    <w:rsid w:val="00A64DA0"/>
    <w:rsid w:val="00A92BCD"/>
    <w:rsid w:val="00A941AA"/>
    <w:rsid w:val="00AA16C7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1397"/>
    <w:rsid w:val="00B02070"/>
    <w:rsid w:val="00B229ED"/>
    <w:rsid w:val="00B408B6"/>
    <w:rsid w:val="00B542DA"/>
    <w:rsid w:val="00B73862"/>
    <w:rsid w:val="00B73F43"/>
    <w:rsid w:val="00B75BBF"/>
    <w:rsid w:val="00B81CDC"/>
    <w:rsid w:val="00B87D43"/>
    <w:rsid w:val="00BA308C"/>
    <w:rsid w:val="00BA377E"/>
    <w:rsid w:val="00BA6B66"/>
    <w:rsid w:val="00BA6E48"/>
    <w:rsid w:val="00BB3D51"/>
    <w:rsid w:val="00BB746F"/>
    <w:rsid w:val="00BE0AF6"/>
    <w:rsid w:val="00BE1F03"/>
    <w:rsid w:val="00BE58A7"/>
    <w:rsid w:val="00BF0030"/>
    <w:rsid w:val="00BF0099"/>
    <w:rsid w:val="00BF2218"/>
    <w:rsid w:val="00BF3122"/>
    <w:rsid w:val="00C00B2F"/>
    <w:rsid w:val="00C0426B"/>
    <w:rsid w:val="00C045DF"/>
    <w:rsid w:val="00C1509F"/>
    <w:rsid w:val="00C26D43"/>
    <w:rsid w:val="00C46548"/>
    <w:rsid w:val="00C51986"/>
    <w:rsid w:val="00C574D5"/>
    <w:rsid w:val="00C6654C"/>
    <w:rsid w:val="00C73F32"/>
    <w:rsid w:val="00C80849"/>
    <w:rsid w:val="00C84699"/>
    <w:rsid w:val="00C87462"/>
    <w:rsid w:val="00CA180C"/>
    <w:rsid w:val="00CB22B2"/>
    <w:rsid w:val="00CC3EE2"/>
    <w:rsid w:val="00CD7492"/>
    <w:rsid w:val="00CE2BEB"/>
    <w:rsid w:val="00CE3A6B"/>
    <w:rsid w:val="00CF337B"/>
    <w:rsid w:val="00D00211"/>
    <w:rsid w:val="00D002C8"/>
    <w:rsid w:val="00D025AE"/>
    <w:rsid w:val="00D02843"/>
    <w:rsid w:val="00D06309"/>
    <w:rsid w:val="00D120EC"/>
    <w:rsid w:val="00D13218"/>
    <w:rsid w:val="00D208CB"/>
    <w:rsid w:val="00D351EA"/>
    <w:rsid w:val="00D3691D"/>
    <w:rsid w:val="00D40288"/>
    <w:rsid w:val="00D4043F"/>
    <w:rsid w:val="00D43403"/>
    <w:rsid w:val="00D50A6B"/>
    <w:rsid w:val="00D52520"/>
    <w:rsid w:val="00D5270B"/>
    <w:rsid w:val="00D62E71"/>
    <w:rsid w:val="00D6430D"/>
    <w:rsid w:val="00D66188"/>
    <w:rsid w:val="00D731F6"/>
    <w:rsid w:val="00D740CA"/>
    <w:rsid w:val="00D85728"/>
    <w:rsid w:val="00D95481"/>
    <w:rsid w:val="00DA3808"/>
    <w:rsid w:val="00DC7A13"/>
    <w:rsid w:val="00DD6F1B"/>
    <w:rsid w:val="00DE7064"/>
    <w:rsid w:val="00DF2997"/>
    <w:rsid w:val="00DF3ED8"/>
    <w:rsid w:val="00E10BC4"/>
    <w:rsid w:val="00E1415D"/>
    <w:rsid w:val="00E323E9"/>
    <w:rsid w:val="00E33537"/>
    <w:rsid w:val="00E34018"/>
    <w:rsid w:val="00E34C47"/>
    <w:rsid w:val="00E437D2"/>
    <w:rsid w:val="00E43BF9"/>
    <w:rsid w:val="00E55751"/>
    <w:rsid w:val="00E7398E"/>
    <w:rsid w:val="00E97B9E"/>
    <w:rsid w:val="00EA2311"/>
    <w:rsid w:val="00EC17AC"/>
    <w:rsid w:val="00EC2895"/>
    <w:rsid w:val="00EC7BC3"/>
    <w:rsid w:val="00ED7600"/>
    <w:rsid w:val="00EF6073"/>
    <w:rsid w:val="00EF698B"/>
    <w:rsid w:val="00F033A3"/>
    <w:rsid w:val="00F12412"/>
    <w:rsid w:val="00F1362C"/>
    <w:rsid w:val="00F414F1"/>
    <w:rsid w:val="00F41BCA"/>
    <w:rsid w:val="00F47A00"/>
    <w:rsid w:val="00F508B8"/>
    <w:rsid w:val="00F668E4"/>
    <w:rsid w:val="00F72CB1"/>
    <w:rsid w:val="00F763DE"/>
    <w:rsid w:val="00F8215E"/>
    <w:rsid w:val="00F824F5"/>
    <w:rsid w:val="00F90FAB"/>
    <w:rsid w:val="00F9374D"/>
    <w:rsid w:val="00F93C02"/>
    <w:rsid w:val="00FC29B9"/>
    <w:rsid w:val="00FC6FD3"/>
    <w:rsid w:val="00FE305C"/>
    <w:rsid w:val="00FF0301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BAA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7A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124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customStyle="1" w:styleId="Style11">
    <w:name w:val="Style11"/>
    <w:basedOn w:val="TableNormal"/>
    <w:uiPriority w:val="99"/>
    <w:rsid w:val="00AA1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ok Antiqua" w:hAnsi="Book Antiqua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Header">
    <w:name w:val="header"/>
    <w:basedOn w:val="Normal"/>
    <w:link w:val="HeaderChar"/>
    <w:uiPriority w:val="99"/>
    <w:unhideWhenUsed/>
    <w:rsid w:val="00201C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C5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01C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C5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2023-11-03T13:33:00Z</dcterms:created>
  <dcterms:modified xsi:type="dcterms:W3CDTF">2023-11-03T15:46:00Z</dcterms:modified>
</cp:coreProperties>
</file>