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60" w:after="60"/>
        <w:outlineLvl w:val="0"/>
        <w:rPr>
          <w:rFonts w:ascii="Arial" w:hAnsi="Arial" w:eastAsia="宋体" w:cs="Arial"/>
          <w:b/>
          <w:kern w:val="0"/>
          <w:sz w:val="24"/>
          <w:szCs w:val="24"/>
        </w:rPr>
      </w:pPr>
      <w:bookmarkStart w:id="0" w:name="_Toc92513360"/>
      <w:bookmarkStart w:id="1" w:name="_Ref399006623"/>
      <w:r>
        <w:rPr>
          <w:rFonts w:ascii="Arial" w:hAnsi="Arial" w:eastAsia="宋体" w:cs="Arial"/>
          <w:b/>
          <w:kern w:val="0"/>
          <w:sz w:val="24"/>
          <w:szCs w:val="24"/>
        </w:rPr>
        <w:t>3GPP TSG-RAN WG4 Meeting # 10</w:t>
      </w:r>
      <w:r>
        <w:rPr>
          <w:rFonts w:hint="eastAsia" w:ascii="Arial" w:hAnsi="Arial" w:eastAsia="宋体" w:cs="Arial"/>
          <w:b/>
          <w:kern w:val="0"/>
          <w:sz w:val="24"/>
          <w:szCs w:val="24"/>
          <w:lang w:val="en-US" w:eastAsia="zh-CN"/>
        </w:rPr>
        <w:t>9</w:t>
      </w:r>
      <w:r>
        <w:rPr>
          <w:rFonts w:ascii="Arial" w:hAnsi="Arial" w:eastAsia="宋体" w:cs="Arial"/>
          <w:b/>
          <w:kern w:val="0"/>
          <w:sz w:val="24"/>
          <w:szCs w:val="24"/>
        </w:rPr>
        <w:tab/>
      </w:r>
      <w:r>
        <w:rPr>
          <w:rFonts w:ascii="Arial" w:hAnsi="Arial" w:eastAsia="宋体" w:cs="Arial"/>
          <w:b/>
          <w:kern w:val="0"/>
          <w:sz w:val="24"/>
          <w:szCs w:val="24"/>
        </w:rPr>
        <w:tab/>
      </w:r>
      <w:r>
        <w:rPr>
          <w:rFonts w:ascii="Arial" w:hAnsi="Arial" w:eastAsia="宋体" w:cs="Arial"/>
          <w:b/>
          <w:kern w:val="0"/>
          <w:sz w:val="24"/>
          <w:szCs w:val="24"/>
        </w:rPr>
        <w:tab/>
      </w:r>
      <w:r>
        <w:rPr>
          <w:rFonts w:ascii="Arial" w:hAnsi="Arial" w:eastAsia="宋体" w:cs="Arial"/>
          <w:b/>
          <w:kern w:val="0"/>
          <w:sz w:val="24"/>
          <w:szCs w:val="24"/>
        </w:rPr>
        <w:t xml:space="preserve">    </w:t>
      </w:r>
      <w:r>
        <w:rPr>
          <w:rFonts w:ascii="Arial" w:hAnsi="Arial" w:eastAsia="宋体" w:cs="Arial"/>
          <w:b/>
          <w:kern w:val="0"/>
          <w:sz w:val="24"/>
          <w:szCs w:val="24"/>
        </w:rPr>
        <w:tab/>
      </w:r>
      <w:r>
        <w:rPr>
          <w:rFonts w:ascii="Arial" w:hAnsi="Arial" w:eastAsia="宋体" w:cs="Arial"/>
          <w:b/>
          <w:kern w:val="0"/>
          <w:sz w:val="24"/>
          <w:szCs w:val="24"/>
        </w:rPr>
        <w:t xml:space="preserve">              </w:t>
      </w:r>
      <w:r>
        <w:rPr>
          <w:rFonts w:hint="eastAsia" w:ascii="Arial" w:hAnsi="Arial" w:eastAsia="宋体" w:cs="Arial"/>
          <w:b/>
          <w:kern w:val="0"/>
          <w:sz w:val="24"/>
          <w:szCs w:val="24"/>
          <w:lang w:val="en-US" w:eastAsia="zh-CN"/>
        </w:rPr>
        <w:t xml:space="preserve">    </w:t>
      </w:r>
      <w:r>
        <w:rPr>
          <w:rFonts w:ascii="Arial" w:hAnsi="Arial" w:eastAsia="宋体" w:cs="Arial"/>
          <w:b/>
          <w:kern w:val="0"/>
          <w:sz w:val="24"/>
          <w:szCs w:val="24"/>
        </w:rPr>
        <w:t xml:space="preserve"> </w:t>
      </w:r>
      <w:r>
        <w:rPr>
          <w:rFonts w:hint="eastAsia" w:ascii="Arial" w:hAnsi="Arial" w:eastAsia="宋体" w:cs="Arial"/>
          <w:b/>
          <w:kern w:val="0"/>
          <w:sz w:val="24"/>
          <w:szCs w:val="24"/>
        </w:rPr>
        <w:t>R4-2318867</w:t>
      </w:r>
    </w:p>
    <w:p>
      <w:pPr>
        <w:spacing w:before="60" w:after="60"/>
        <w:outlineLvl w:val="0"/>
        <w:rPr>
          <w:rFonts w:ascii="Arial" w:hAnsi="Arial" w:eastAsia="宋体" w:cs="Arial"/>
          <w:b/>
          <w:kern w:val="0"/>
          <w:sz w:val="24"/>
          <w:szCs w:val="24"/>
        </w:rPr>
      </w:pPr>
      <w:r>
        <w:rPr>
          <w:rFonts w:ascii="Arial" w:hAnsi="Arial" w:eastAsia="宋体" w:cs="Arial"/>
          <w:b/>
          <w:sz w:val="24"/>
          <w:szCs w:val="24"/>
          <w:lang w:eastAsia="zh-CN"/>
        </w:rPr>
        <w:t>Chicago, US, November 13 – 17</w:t>
      </w:r>
      <w:r>
        <w:rPr>
          <w:rFonts w:ascii="Arial" w:hAnsi="Arial" w:eastAsia="宋体" w:cs="Arial"/>
          <w:b/>
          <w:kern w:val="0"/>
          <w:sz w:val="24"/>
          <w:szCs w:val="24"/>
        </w:rPr>
        <w:t>, 2023</w:t>
      </w:r>
    </w:p>
    <w:p>
      <w:pPr>
        <w:overflowPunct w:val="0"/>
        <w:autoSpaceDE w:val="0"/>
        <w:autoSpaceDN w:val="0"/>
        <w:adjustRightInd w:val="0"/>
        <w:textAlignment w:val="baseline"/>
        <w:rPr>
          <w:rFonts w:ascii="Arial" w:hAnsi="Arial" w:eastAsia="宋体" w:cs="Times New Roman"/>
          <w:b/>
          <w:bCs/>
          <w:kern w:val="0"/>
          <w:sz w:val="24"/>
          <w:szCs w:val="21"/>
          <w:lang w:val="en-GB"/>
        </w:rPr>
      </w:pPr>
    </w:p>
    <w:p>
      <w:pPr>
        <w:tabs>
          <w:tab w:val="left" w:pos="1985"/>
        </w:tabs>
        <w:rPr>
          <w:rFonts w:ascii="Arial" w:hAnsi="Arial" w:cs="Arial"/>
          <w:b/>
          <w:sz w:val="24"/>
          <w:szCs w:val="24"/>
        </w:rPr>
      </w:pPr>
      <w:r>
        <w:rPr>
          <w:rFonts w:ascii="Arial" w:hAnsi="Arial" w:eastAsia="Times New Roman" w:cs="Times New Roman"/>
          <w:b/>
          <w:kern w:val="0"/>
          <w:sz w:val="24"/>
          <w:szCs w:val="20"/>
          <w:lang w:val="en-GB" w:eastAsia="en-US"/>
        </w:rPr>
        <w:t>Source:</w:t>
      </w:r>
      <w:r>
        <w:rPr>
          <w:rFonts w:ascii="Arial" w:hAnsi="Arial" w:cs="Arial"/>
          <w:b/>
          <w:sz w:val="24"/>
          <w:szCs w:val="24"/>
        </w:rPr>
        <w:t xml:space="preserve"> </w:t>
      </w:r>
      <w:r>
        <w:rPr>
          <w:rFonts w:ascii="Arial" w:hAnsi="Arial" w:cs="Arial"/>
          <w:b/>
          <w:sz w:val="24"/>
          <w:szCs w:val="24"/>
        </w:rPr>
        <w:tab/>
      </w:r>
      <w:r>
        <w:rPr>
          <w:rFonts w:ascii="Arial" w:hAnsi="Arial" w:cs="Arial"/>
          <w:sz w:val="24"/>
          <w:szCs w:val="24"/>
        </w:rPr>
        <w:t>Xiaomi</w:t>
      </w:r>
    </w:p>
    <w:p>
      <w:pPr>
        <w:ind w:left="1985" w:hanging="1985"/>
        <w:rPr>
          <w:rFonts w:ascii="Arial" w:hAnsi="Arial" w:cs="Arial"/>
          <w:sz w:val="24"/>
          <w:szCs w:val="24"/>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Pr>
          <w:rFonts w:hint="eastAsia" w:ascii="Arial" w:hAnsi="Arial" w:cs="Arial"/>
          <w:sz w:val="24"/>
          <w:szCs w:val="24"/>
        </w:rPr>
        <w:t xml:space="preserve">Discussion on </w:t>
      </w:r>
      <w:bookmarkStart w:id="2" w:name="OLE_LINK7"/>
      <w:r>
        <w:rPr>
          <w:rFonts w:hint="eastAsia" w:ascii="Arial" w:hAnsi="Arial" w:cs="Arial"/>
          <w:sz w:val="24"/>
          <w:szCs w:val="24"/>
        </w:rPr>
        <w:t>collisions between gaps and priority rules for Rel-17 MUSIM gaps</w:t>
      </w:r>
      <w:bookmarkEnd w:id="2"/>
    </w:p>
    <w:p>
      <w:pPr>
        <w:ind w:left="1985" w:hanging="1985"/>
        <w:rPr>
          <w:rFonts w:ascii="Arial" w:hAnsi="Arial" w:cs="Arial"/>
          <w:sz w:val="24"/>
          <w:szCs w:val="24"/>
          <w:highlight w:val="yellow"/>
        </w:rPr>
      </w:pPr>
      <w:r>
        <w:rPr>
          <w:rFonts w:hint="eastAsia" w:ascii="Arial" w:hAnsi="Arial" w:cs="Arial"/>
          <w:b/>
          <w:sz w:val="24"/>
          <w:szCs w:val="24"/>
        </w:rPr>
        <w:t>Agenda Item:</w:t>
      </w:r>
      <w:r>
        <w:rPr>
          <w:rFonts w:hint="eastAsia" w:ascii="Arial" w:hAnsi="Arial" w:cs="Arial"/>
          <w:sz w:val="24"/>
          <w:szCs w:val="24"/>
        </w:rPr>
        <w:tab/>
      </w:r>
      <w:r>
        <w:rPr>
          <w:rFonts w:hint="eastAsia" w:ascii="Arial" w:hAnsi="Arial" w:cs="Arial"/>
          <w:sz w:val="24"/>
          <w:szCs w:val="24"/>
          <w:lang w:val="en-US" w:eastAsia="zh-CN"/>
        </w:rPr>
        <w:t>8</w:t>
      </w:r>
      <w:r>
        <w:rPr>
          <w:rFonts w:hint="eastAsia" w:ascii="Arial" w:hAnsi="Arial" w:cs="Arial"/>
          <w:sz w:val="24"/>
          <w:szCs w:val="24"/>
        </w:rPr>
        <w:t>.25.2.2</w:t>
      </w:r>
    </w:p>
    <w:p>
      <w:pPr>
        <w:tabs>
          <w:tab w:val="left" w:pos="1990"/>
        </w:tabs>
        <w:rPr>
          <w:rFonts w:ascii="Arial" w:hAnsi="Arial" w:cs="Arial"/>
          <w:sz w:val="24"/>
          <w:szCs w:val="24"/>
        </w:rPr>
      </w:pPr>
      <w:r>
        <w:rPr>
          <w:rFonts w:ascii="Arial" w:hAnsi="Arial" w:cs="Arial"/>
          <w:b/>
          <w:sz w:val="24"/>
          <w:szCs w:val="24"/>
        </w:rPr>
        <w:t>Document for:</w:t>
      </w:r>
      <w:r>
        <w:rPr>
          <w:rFonts w:ascii="Arial" w:hAnsi="Arial" w:cs="Arial"/>
          <w:sz w:val="24"/>
          <w:szCs w:val="24"/>
        </w:rPr>
        <w:tab/>
      </w:r>
      <w:r>
        <w:rPr>
          <w:rFonts w:hint="eastAsia" w:ascii="Arial" w:hAnsi="Arial" w:cs="Arial"/>
          <w:sz w:val="24"/>
          <w:szCs w:val="24"/>
        </w:rPr>
        <w:t>Discussion</w:t>
      </w:r>
    </w:p>
    <w:bookmarkEnd w:id="0"/>
    <w:bookmarkEnd w:id="1"/>
    <w:p>
      <w:pPr>
        <w:keepNext/>
        <w:keepLines/>
        <w:pBdr>
          <w:top w:val="single" w:color="auto" w:sz="12" w:space="3"/>
        </w:pBdr>
        <w:overflowPunct w:val="0"/>
        <w:autoSpaceDE w:val="0"/>
        <w:autoSpaceDN w:val="0"/>
        <w:adjustRightInd w:val="0"/>
        <w:spacing w:before="240" w:after="240"/>
        <w:textAlignment w:val="baseline"/>
        <w:outlineLvl w:val="0"/>
        <w:rPr>
          <w:rFonts w:ascii="Arial" w:hAnsi="Arial" w:eastAsia="宋体" w:cs="Times New Roman"/>
          <w:kern w:val="0"/>
          <w:sz w:val="36"/>
          <w:szCs w:val="20"/>
          <w:lang w:val="en-GB"/>
        </w:rPr>
      </w:pPr>
      <w:r>
        <w:rPr>
          <w:rFonts w:ascii="Arial" w:hAnsi="Arial" w:eastAsia="宋体" w:cs="Times New Roman"/>
          <w:kern w:val="0"/>
          <w:sz w:val="36"/>
          <w:szCs w:val="20"/>
          <w:lang w:val="en-GB"/>
        </w:rPr>
        <w:t>1</w:t>
      </w:r>
      <w:r>
        <w:rPr>
          <w:rFonts w:hint="eastAsia" w:ascii="Arial" w:hAnsi="Arial" w:eastAsia="宋体" w:cs="Times New Roman"/>
          <w:kern w:val="0"/>
          <w:sz w:val="36"/>
          <w:szCs w:val="20"/>
          <w:lang w:val="en-GB"/>
        </w:rPr>
        <w:t>Introduction</w:t>
      </w:r>
    </w:p>
    <w:p>
      <w:pPr>
        <w:pStyle w:val="56"/>
        <w:spacing w:line="288" w:lineRule="auto"/>
      </w:pPr>
      <w:r>
        <w:rPr>
          <w:rFonts w:hint="eastAsia"/>
        </w:rPr>
        <w:t>In RAN4#</w:t>
      </w:r>
      <w:r>
        <w:rPr>
          <w:rFonts w:hint="eastAsia"/>
          <w:lang w:val="en-GB"/>
        </w:rPr>
        <w:t>10</w:t>
      </w:r>
      <w:r>
        <w:rPr>
          <w:lang w:val="en-GB"/>
        </w:rPr>
        <w:t>8</w:t>
      </w:r>
      <w:r>
        <w:rPr>
          <w:rFonts w:hint="eastAsia"/>
        </w:rPr>
        <w:t xml:space="preserve"> meeting, discussion on RRM requirements for Rel-17 MUSIM gaps was conducted and a WF was approved in [1].</w:t>
      </w:r>
      <w:r>
        <w:rPr>
          <w:rFonts w:hint="eastAsia"/>
          <w:lang w:val="en-GB"/>
        </w:rPr>
        <w:t xml:space="preserve"> </w:t>
      </w:r>
      <w:r>
        <w:rPr>
          <w:rFonts w:hint="eastAsia"/>
        </w:rPr>
        <w:t xml:space="preserve">In this contribution, we would like to further provide our views on the </w:t>
      </w:r>
      <w:r>
        <w:t xml:space="preserve">remaining open issues on </w:t>
      </w:r>
      <w:r>
        <w:rPr>
          <w:rFonts w:hint="eastAsia"/>
        </w:rPr>
        <w:t>solutions to collisions between gaps and priority rules for Rel-17 MUSIM gaps.</w:t>
      </w:r>
    </w:p>
    <w:p>
      <w:pPr>
        <w:pStyle w:val="24"/>
        <w:keepNext/>
        <w:keepLines/>
        <w:numPr>
          <w:ilvl w:val="0"/>
          <w:numId w:val="3"/>
        </w:numPr>
        <w:pBdr>
          <w:top w:val="single" w:color="auto" w:sz="12" w:space="3"/>
        </w:pBdr>
        <w:overflowPunct w:val="0"/>
        <w:autoSpaceDE w:val="0"/>
        <w:autoSpaceDN w:val="0"/>
        <w:adjustRightInd w:val="0"/>
        <w:spacing w:before="240" w:after="240"/>
        <w:ind w:left="363" w:hanging="363" w:firstLineChars="0"/>
        <w:textAlignment w:val="baseline"/>
        <w:outlineLvl w:val="0"/>
        <w:rPr>
          <w:rFonts w:ascii="Arial" w:hAnsi="Arial" w:cs="Times New Roman"/>
          <w:sz w:val="36"/>
          <w:szCs w:val="20"/>
          <w:lang w:val="en-GB"/>
        </w:rPr>
      </w:pPr>
      <w:r>
        <w:rPr>
          <w:rFonts w:ascii="Arial" w:hAnsi="Arial" w:cs="Times New Roman"/>
          <w:sz w:val="36"/>
          <w:szCs w:val="20"/>
          <w:lang w:val="en-GB"/>
        </w:rPr>
        <w:t>Discussion</w:t>
      </w:r>
    </w:p>
    <w:p>
      <w:pPr>
        <w:pStyle w:val="3"/>
        <w:spacing w:before="0" w:after="0"/>
        <w:rPr>
          <w:rFonts w:ascii="Times New Roman" w:hAnsi="Times New Roman" w:cs="Times New Roman"/>
          <w:sz w:val="20"/>
          <w:szCs w:val="20"/>
          <w:u w:val="single"/>
          <w:lang w:val="sv-SE"/>
        </w:rPr>
      </w:pPr>
      <w:bookmarkStart w:id="3" w:name="OLE_LINK8"/>
      <w:r>
        <w:rPr>
          <w:rFonts w:ascii="Times New Roman" w:hAnsi="Times New Roman" w:cs="Times New Roman"/>
          <w:sz w:val="20"/>
          <w:szCs w:val="20"/>
          <w:u w:val="single"/>
          <w:lang w:val="sv-SE"/>
        </w:rPr>
        <w:t>MUSIM gap priority configuration</w:t>
      </w:r>
      <w:bookmarkEnd w:id="3"/>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val="0"/>
              <w:keepLines w:val="0"/>
              <w:widowControl/>
              <w:suppressLineNumbers w:val="0"/>
              <w:spacing w:before="0" w:beforeAutospacing="0" w:after="180" w:afterAutospacing="0"/>
              <w:ind w:left="0" w:right="0"/>
              <w:rPr>
                <w:rFonts w:hint="eastAsia" w:ascii="Times New Roman" w:hAnsi="Times New Roman" w:eastAsia="宋体" w:cs="Times New Roman"/>
                <w:b/>
                <w:color w:val="000000"/>
                <w:kern w:val="0"/>
                <w:sz w:val="20"/>
                <w:szCs w:val="20"/>
                <w:u w:val="single"/>
                <w:lang w:val="en-GB" w:eastAsia="ko-KR"/>
              </w:rPr>
            </w:pPr>
            <w:r>
              <w:rPr>
                <w:rFonts w:hint="eastAsia" w:ascii="Times New Roman" w:hAnsi="Times New Roman" w:eastAsia="宋体" w:cs="Times New Roman"/>
                <w:b/>
                <w:color w:val="000000"/>
                <w:kern w:val="0"/>
                <w:sz w:val="20"/>
                <w:szCs w:val="20"/>
                <w:u w:val="single"/>
                <w:lang w:val="en-GB" w:eastAsia="ko-KR"/>
              </w:rPr>
              <w:t>Issue 2-1-1: Constraints on MUSIM gap request from UE side</w:t>
            </w:r>
          </w:p>
          <w:p>
            <w:pPr>
              <w:keepNext w:val="0"/>
              <w:keepLines w:val="0"/>
              <w:widowControl/>
              <w:numPr>
                <w:ilvl w:val="0"/>
                <w:numId w:val="4"/>
              </w:numPr>
              <w:suppressLineNumbers w:val="0"/>
              <w:overflowPunct/>
              <w:autoSpaceDE/>
              <w:autoSpaceDN/>
              <w:adjustRightInd/>
              <w:spacing w:before="0" w:beforeAutospacing="0" w:after="120" w:afterAutospacing="0"/>
              <w:ind w:left="936" w:right="0" w:hanging="360" w:firstLineChars="0"/>
              <w:textAlignment w:val="auto"/>
              <w:rPr>
                <w:rFonts w:hint="eastAsia" w:ascii="Times New Roman" w:hAnsi="Times New Roman" w:eastAsia="宋体" w:cs="Times New Roman"/>
                <w:color w:val="000000"/>
                <w:szCs w:val="24"/>
                <w:lang w:val="en-GB" w:eastAsia="zh-CN" w:bidi="ar-SA"/>
              </w:rPr>
            </w:pPr>
            <w:r>
              <w:rPr>
                <w:rFonts w:hint="eastAsia" w:ascii="Times New Roman" w:hAnsi="Times New Roman" w:eastAsia="宋体" w:cs="Times New Roman"/>
                <w:color w:val="000000"/>
                <w:szCs w:val="24"/>
                <w:lang w:val="en-GB" w:eastAsia="zh-CN" w:bidi="ar-SA"/>
              </w:rPr>
              <w:t>Proposals</w:t>
            </w:r>
          </w:p>
          <w:p>
            <w:pPr>
              <w:keepNext w:val="0"/>
              <w:keepLines w:val="0"/>
              <w:widowControl/>
              <w:numPr>
                <w:ilvl w:val="1"/>
                <w:numId w:val="4"/>
              </w:numPr>
              <w:suppressLineNumbers w:val="0"/>
              <w:overflowPunct/>
              <w:autoSpaceDE/>
              <w:autoSpaceDN/>
              <w:adjustRightInd/>
              <w:spacing w:before="0" w:beforeAutospacing="0" w:after="120" w:afterAutospacing="0"/>
              <w:ind w:left="1656" w:right="0" w:hanging="360" w:firstLineChars="0"/>
              <w:jc w:val="both"/>
              <w:textAlignment w:val="auto"/>
              <w:rPr>
                <w:rFonts w:hint="eastAsia" w:ascii="Times New Roman" w:hAnsi="Times New Roman" w:eastAsia="宋体" w:cs="Times New Roman"/>
                <w:color w:val="000000"/>
                <w:szCs w:val="24"/>
                <w:lang w:val="en-GB" w:eastAsia="zh-CN" w:bidi="ar-SA"/>
              </w:rPr>
            </w:pPr>
            <w:r>
              <w:rPr>
                <w:rFonts w:hint="eastAsia" w:ascii="Times New Roman" w:hAnsi="Times New Roman" w:eastAsia="宋体" w:cs="Times New Roman"/>
                <w:color w:val="000000"/>
                <w:szCs w:val="24"/>
                <w:lang w:val="en-GB" w:eastAsia="zh-CN" w:bidi="ar-SA"/>
              </w:rPr>
              <w:t xml:space="preserve">P1: </w:t>
            </w:r>
            <w:bookmarkStart w:id="4" w:name="_Hlk146734716"/>
            <w:r>
              <w:rPr>
                <w:rFonts w:hint="eastAsia" w:ascii="Times New Roman" w:hAnsi="Times New Roman" w:eastAsia="宋体" w:cs="Times New Roman"/>
                <w:color w:val="000000"/>
                <w:szCs w:val="24"/>
                <w:lang w:val="en-GB" w:eastAsia="zh-CN" w:bidi="ar-SA"/>
              </w:rPr>
              <w:t>There need to be a reasonable balance between the UE NW-B requirements and the MUSIM gap pattern(s).</w:t>
            </w:r>
            <w:bookmarkEnd w:id="4"/>
            <w:r>
              <w:rPr>
                <w:rFonts w:hint="eastAsia" w:ascii="Times New Roman" w:hAnsi="Times New Roman" w:eastAsia="宋体" w:cs="Times New Roman"/>
                <w:color w:val="000000"/>
                <w:szCs w:val="24"/>
                <w:lang w:val="en-GB" w:eastAsia="zh-CN" w:bidi="ar-SA"/>
              </w:rPr>
              <w:t xml:space="preserve"> There shall be a minimum MGRP defined for the requested MUSIM gap pattern; The UE shall at least support MUSIM MGRP of 160ms (Nokia)</w:t>
            </w:r>
          </w:p>
          <w:p>
            <w:pPr>
              <w:keepNext w:val="0"/>
              <w:keepLines w:val="0"/>
              <w:widowControl/>
              <w:numPr>
                <w:ilvl w:val="1"/>
                <w:numId w:val="4"/>
              </w:numPr>
              <w:suppressLineNumbers w:val="0"/>
              <w:overflowPunct/>
              <w:autoSpaceDE/>
              <w:autoSpaceDN/>
              <w:adjustRightInd/>
              <w:spacing w:before="0" w:beforeAutospacing="0" w:after="120" w:afterAutospacing="0"/>
              <w:ind w:left="1656" w:right="0" w:hanging="360" w:firstLineChars="0"/>
              <w:jc w:val="both"/>
              <w:textAlignment w:val="auto"/>
              <w:rPr>
                <w:rFonts w:hint="eastAsia" w:ascii="Times New Roman" w:hAnsi="Times New Roman" w:eastAsia="宋体" w:cs="Times New Roman"/>
                <w:color w:val="000000"/>
                <w:szCs w:val="24"/>
                <w:lang w:val="en-GB" w:eastAsia="zh-CN" w:bidi="ar-SA"/>
              </w:rPr>
            </w:pPr>
            <w:r>
              <w:rPr>
                <w:rFonts w:hint="eastAsia" w:ascii="Times New Roman" w:hAnsi="Times New Roman" w:eastAsia="宋体" w:cs="Times New Roman"/>
                <w:color w:val="000000"/>
                <w:szCs w:val="24"/>
                <w:lang w:val="en-GB" w:eastAsia="zh-CN" w:bidi="ar-SA"/>
              </w:rPr>
              <w:t>P2: When UE requests the MUSIM gaps, the MGRP of highest priority gap should be larger than 160ms; When UE requests only one MUSIM gap, the MGRP should be larger than 80ms; The UE shall request MUSIM gaps with MGRP larger than 160ms when NW-B configures DRX cycle larger than 640ms. (Ericsson ZTE)</w:t>
            </w:r>
          </w:p>
          <w:p>
            <w:pPr>
              <w:keepNext w:val="0"/>
              <w:keepLines w:val="0"/>
              <w:widowControl/>
              <w:numPr>
                <w:ilvl w:val="1"/>
                <w:numId w:val="4"/>
              </w:numPr>
              <w:suppressLineNumbers w:val="0"/>
              <w:overflowPunct/>
              <w:autoSpaceDE/>
              <w:autoSpaceDN/>
              <w:adjustRightInd/>
              <w:spacing w:before="0" w:beforeAutospacing="0" w:after="120" w:afterAutospacing="0"/>
              <w:ind w:left="1656" w:right="0" w:hanging="360" w:firstLineChars="0"/>
              <w:jc w:val="both"/>
              <w:textAlignment w:val="auto"/>
              <w:rPr>
                <w:rFonts w:hint="eastAsia" w:ascii="Times New Roman" w:hAnsi="Times New Roman" w:eastAsia="宋体" w:cs="Times New Roman"/>
                <w:color w:val="000000"/>
                <w:szCs w:val="24"/>
                <w:lang w:val="en-GB" w:eastAsia="zh-CN" w:bidi="ar-SA"/>
              </w:rPr>
            </w:pPr>
            <w:r>
              <w:rPr>
                <w:rFonts w:hint="eastAsia" w:ascii="Times New Roman" w:hAnsi="Times New Roman" w:eastAsia="宋体" w:cs="Times New Roman"/>
                <w:color w:val="000000"/>
                <w:szCs w:val="24"/>
                <w:lang w:val="en-GB" w:eastAsia="zh-CN" w:bidi="ar-SA"/>
              </w:rPr>
              <w:t>P3: Do not define constraints on MUSIM gap request from UE side (vivo MTK Xiaomi Qualcomm Huawei oppo Apple)</w:t>
            </w:r>
          </w:p>
          <w:p>
            <w:pPr>
              <w:keepNext w:val="0"/>
              <w:keepLines w:val="0"/>
              <w:widowControl/>
              <w:suppressLineNumbers w:val="0"/>
              <w:spacing w:before="0" w:beforeAutospacing="0" w:after="120" w:afterAutospacing="0" w:line="256" w:lineRule="auto"/>
              <w:ind w:left="0" w:right="0"/>
              <w:jc w:val="both"/>
              <w:rPr>
                <w:rFonts w:hint="eastAsia"/>
                <w:sz w:val="20"/>
                <w:szCs w:val="20"/>
              </w:rPr>
            </w:pPr>
            <w:r>
              <w:rPr>
                <w:rFonts w:hint="eastAsia" w:ascii="Times New Roman" w:hAnsi="Times New Roman" w:eastAsia="等线" w:cs="Times New Roman"/>
                <w:i/>
                <w:color w:val="000000"/>
                <w:kern w:val="0"/>
                <w:sz w:val="20"/>
                <w:szCs w:val="20"/>
                <w:lang w:val="en-US" w:eastAsia="zh-CN"/>
              </w:rPr>
              <w:t>Recommendations: Continue discussion</w:t>
            </w:r>
          </w:p>
        </w:tc>
      </w:tr>
    </w:tbl>
    <w:p>
      <w:pPr>
        <w:overflowPunct w:val="0"/>
        <w:autoSpaceDE w:val="0"/>
        <w:autoSpaceDN w:val="0"/>
        <w:adjustRightInd w:val="0"/>
        <w:spacing w:before="120" w:after="120" w:line="288" w:lineRule="auto"/>
        <w:textAlignment w:val="baseline"/>
        <w:rPr>
          <w:rFonts w:ascii="Times New Roman" w:hAnsi="Times New Roman" w:eastAsia="宋体" w:cs="Times New Roman"/>
          <w:kern w:val="0"/>
          <w:sz w:val="20"/>
          <w:szCs w:val="20"/>
        </w:rPr>
      </w:pPr>
      <w:r>
        <w:rPr>
          <w:rFonts w:ascii="Times New Roman" w:hAnsi="Times New Roman" w:eastAsia="宋体" w:cs="Times New Roman"/>
          <w:kern w:val="0"/>
          <w:sz w:val="20"/>
          <w:szCs w:val="20"/>
        </w:rPr>
        <w:t>According to RAN2’s LS [2], it was agreed that “</w:t>
      </w:r>
      <w:r>
        <w:rPr>
          <w:rFonts w:ascii="Times New Roman" w:hAnsi="Times New Roman" w:eastAsia="宋体" w:cs="Times New Roman"/>
          <w:i/>
          <w:iCs/>
          <w:kern w:val="0"/>
          <w:sz w:val="20"/>
          <w:szCs w:val="20"/>
        </w:rPr>
        <w:t>when a Rel-18 UE requests gap priorities for periodic MUSIM gaps, the UE shall always request priorities for all of its requested periodic MUSIM gaps</w:t>
      </w:r>
      <w:r>
        <w:rPr>
          <w:rFonts w:ascii="Times New Roman" w:hAnsi="Times New Roman" w:eastAsia="宋体" w:cs="Times New Roman"/>
          <w:kern w:val="0"/>
          <w:sz w:val="20"/>
          <w:szCs w:val="20"/>
        </w:rPr>
        <w:t>”.</w:t>
      </w:r>
      <w:r>
        <w:rPr>
          <w:rFonts w:hint="eastAsia" w:ascii="Times New Roman" w:hAnsi="Times New Roman" w:eastAsia="宋体" w:cs="Times New Roman"/>
          <w:kern w:val="0"/>
          <w:sz w:val="20"/>
          <w:szCs w:val="20"/>
          <w:lang w:val="en-US" w:eastAsia="zh-CN"/>
        </w:rPr>
        <w:t xml:space="preserve"> Also</w:t>
      </w:r>
      <w:r>
        <w:rPr>
          <w:rFonts w:ascii="Times New Roman" w:hAnsi="Times New Roman" w:eastAsia="宋体" w:cs="Times New Roman"/>
          <w:kern w:val="0"/>
          <w:sz w:val="20"/>
          <w:szCs w:val="20"/>
        </w:rPr>
        <w:t xml:space="preserve">, it was agreed </w:t>
      </w:r>
      <w:r>
        <w:rPr>
          <w:rFonts w:hint="eastAsia" w:ascii="Times New Roman" w:hAnsi="Times New Roman" w:eastAsia="宋体" w:cs="Times New Roman"/>
          <w:kern w:val="0"/>
          <w:sz w:val="20"/>
          <w:szCs w:val="20"/>
          <w:lang w:val="en-US" w:eastAsia="zh-CN"/>
        </w:rPr>
        <w:t xml:space="preserve">in RAN4 that </w:t>
      </w:r>
      <w:r>
        <w:rPr>
          <w:rFonts w:ascii="Times New Roman" w:hAnsi="Times New Roman" w:eastAsia="宋体" w:cs="Times New Roman"/>
          <w:kern w:val="0"/>
          <w:sz w:val="20"/>
          <w:szCs w:val="20"/>
        </w:rPr>
        <w:t xml:space="preserve">aperiodic MUSIM gap is always kept </w:t>
      </w:r>
      <w:r>
        <w:rPr>
          <w:rFonts w:hint="eastAsia" w:ascii="Times New Roman" w:hAnsi="Times New Roman" w:eastAsia="宋体" w:cs="Times New Roman"/>
          <w:kern w:val="0"/>
          <w:sz w:val="20"/>
          <w:szCs w:val="20"/>
        </w:rPr>
        <w:t>from</w:t>
      </w:r>
      <w:r>
        <w:rPr>
          <w:rFonts w:ascii="Times New Roman" w:hAnsi="Times New Roman" w:eastAsia="宋体" w:cs="Times New Roman"/>
          <w:kern w:val="0"/>
          <w:sz w:val="20"/>
          <w:szCs w:val="20"/>
        </w:rPr>
        <w:t xml:space="preserve"> UE side.</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keepNext w:val="0"/>
              <w:keepLines w:val="0"/>
              <w:widowControl/>
              <w:suppressLineNumbers w:val="0"/>
              <w:spacing w:before="0" w:beforeAutospacing="0" w:after="180" w:afterAutospacing="0"/>
              <w:ind w:left="0" w:right="0"/>
              <w:rPr>
                <w:rFonts w:hint="eastAsia" w:ascii="Times New Roman" w:hAnsi="Times New Roman" w:eastAsia="宋体" w:cs="Times New Roman"/>
                <w:b/>
                <w:color w:val="000000"/>
                <w:kern w:val="0"/>
                <w:sz w:val="20"/>
                <w:szCs w:val="20"/>
                <w:u w:val="single"/>
                <w:lang w:val="en-GB" w:eastAsia="ko-KR"/>
              </w:rPr>
            </w:pPr>
            <w:r>
              <w:rPr>
                <w:rFonts w:hint="eastAsia" w:ascii="Times New Roman" w:hAnsi="Times New Roman" w:eastAsia="宋体" w:cs="Times New Roman"/>
                <w:b/>
                <w:color w:val="000000"/>
                <w:kern w:val="0"/>
                <w:sz w:val="20"/>
                <w:szCs w:val="20"/>
                <w:u w:val="single"/>
                <w:lang w:val="en-GB" w:eastAsia="ko-KR"/>
              </w:rPr>
              <w:t>Issue 2-1-5: Pr</w:t>
            </w:r>
            <w:r>
              <w:rPr>
                <w:rFonts w:hint="eastAsia" w:ascii="Times New Roman" w:hAnsi="Times New Roman" w:eastAsia="宋体" w:cs="Times New Roman"/>
                <w:b/>
                <w:color w:val="000000"/>
                <w:kern w:val="0"/>
                <w:sz w:val="20"/>
                <w:szCs w:val="20"/>
                <w:u w:val="single"/>
                <w:lang w:val="en-GB"/>
              </w:rPr>
              <w:t>i</w:t>
            </w:r>
            <w:r>
              <w:rPr>
                <w:rFonts w:hint="eastAsia" w:ascii="Times New Roman" w:hAnsi="Times New Roman" w:eastAsia="宋体" w:cs="Times New Roman"/>
                <w:b/>
                <w:color w:val="000000"/>
                <w:kern w:val="0"/>
                <w:sz w:val="20"/>
                <w:szCs w:val="20"/>
                <w:u w:val="single"/>
                <w:lang w:val="en-GB" w:eastAsia="ko-KR"/>
              </w:rPr>
              <w:t xml:space="preserve">ority setting for </w:t>
            </w:r>
            <w:r>
              <w:rPr>
                <w:rFonts w:hint="eastAsia" w:ascii="Times New Roman" w:hAnsi="Times New Roman" w:eastAsia="宋体" w:cs="Times New Roman"/>
                <w:b/>
                <w:color w:val="000000"/>
                <w:kern w:val="0"/>
                <w:sz w:val="20"/>
                <w:szCs w:val="20"/>
                <w:u w:val="single"/>
                <w:lang w:val="en-GB"/>
              </w:rPr>
              <w:t>ape</w:t>
            </w:r>
            <w:r>
              <w:rPr>
                <w:rFonts w:hint="eastAsia" w:ascii="Times New Roman" w:hAnsi="Times New Roman" w:eastAsia="宋体" w:cs="Times New Roman"/>
                <w:b/>
                <w:color w:val="000000"/>
                <w:kern w:val="0"/>
                <w:sz w:val="20"/>
                <w:szCs w:val="20"/>
                <w:u w:val="single"/>
                <w:lang w:val="en-GB" w:eastAsia="ko-KR"/>
              </w:rPr>
              <w:t>riodic MUSIM gaps</w:t>
            </w:r>
          </w:p>
          <w:p>
            <w:pPr>
              <w:keepNext w:val="0"/>
              <w:keepLines w:val="0"/>
              <w:widowControl/>
              <w:suppressLineNumbers w:val="0"/>
              <w:spacing w:before="0" w:beforeAutospacing="0" w:after="120" w:afterAutospacing="0" w:line="252" w:lineRule="auto"/>
              <w:ind w:left="0" w:right="0"/>
              <w:rPr>
                <w:rFonts w:hint="eastAsia" w:ascii="Times New Roman" w:hAnsi="Times New Roman" w:eastAsia="宋体" w:cs="Times New Roman"/>
                <w:kern w:val="0"/>
                <w:sz w:val="20"/>
                <w:szCs w:val="20"/>
                <w:lang w:val="en-GB" w:eastAsia="ja-JP"/>
              </w:rPr>
            </w:pPr>
            <w:r>
              <w:rPr>
                <w:rFonts w:hint="eastAsia" w:ascii="Times New Roman" w:hAnsi="Times New Roman" w:eastAsia="宋体" w:cs="Times New Roman"/>
                <w:kern w:val="0"/>
                <w:sz w:val="20"/>
                <w:szCs w:val="20"/>
                <w:highlight w:val="green"/>
                <w:lang w:val="en-GB" w:eastAsia="ja-JP"/>
              </w:rPr>
              <w:t>Agreement</w:t>
            </w:r>
          </w:p>
          <w:p>
            <w:pPr>
              <w:keepNext w:val="0"/>
              <w:keepLines w:val="0"/>
              <w:widowControl/>
              <w:numPr>
                <w:ilvl w:val="1"/>
                <w:numId w:val="4"/>
              </w:numPr>
              <w:suppressLineNumbers w:val="0"/>
              <w:overflowPunct w:val="0"/>
              <w:autoSpaceDE w:val="0"/>
              <w:autoSpaceDN w:val="0"/>
              <w:adjustRightInd w:val="0"/>
              <w:spacing w:before="0" w:beforeAutospacing="0" w:after="120" w:afterAutospacing="0" w:line="252" w:lineRule="auto"/>
              <w:ind w:right="0"/>
              <w:rPr>
                <w:rFonts w:hint="eastAsia" w:ascii="Times New Roman" w:hAnsi="Times New Roman" w:eastAsia="MS Mincho" w:cs="Times New Roman"/>
                <w:kern w:val="0"/>
                <w:sz w:val="20"/>
                <w:szCs w:val="20"/>
                <w:lang w:val="en-GB" w:eastAsia="ja-JP"/>
              </w:rPr>
            </w:pPr>
            <w:r>
              <w:rPr>
                <w:rFonts w:hint="eastAsia" w:ascii="Times New Roman" w:hAnsi="Times New Roman" w:eastAsia="MS Mincho" w:cs="Times New Roman"/>
                <w:kern w:val="0"/>
                <w:sz w:val="20"/>
                <w:szCs w:val="20"/>
                <w:lang w:val="en-GB" w:eastAsia="ja-JP"/>
              </w:rPr>
              <w:t>Aperiodic MUSIM gap is always kept (not dropped) from UE perspective in case of collisions with other gaps (i.e. all gaps including MUSIM gaps, MGs, etc)</w:t>
            </w:r>
          </w:p>
          <w:p>
            <w:pPr>
              <w:keepNext w:val="0"/>
              <w:keepLines w:val="0"/>
              <w:widowControl/>
              <w:numPr>
                <w:ilvl w:val="1"/>
                <w:numId w:val="4"/>
              </w:numPr>
              <w:suppressLineNumbers w:val="0"/>
              <w:overflowPunct w:val="0"/>
              <w:autoSpaceDE w:val="0"/>
              <w:autoSpaceDN w:val="0"/>
              <w:adjustRightInd w:val="0"/>
              <w:spacing w:before="0" w:beforeAutospacing="0" w:after="120" w:afterAutospacing="0" w:line="252" w:lineRule="auto"/>
              <w:ind w:right="0"/>
              <w:rPr>
                <w:rFonts w:hint="eastAsia" w:ascii="Times New Roman" w:hAnsi="Times New Roman" w:eastAsia="MS Mincho" w:cs="Times New Roman"/>
                <w:kern w:val="0"/>
                <w:sz w:val="20"/>
                <w:szCs w:val="20"/>
                <w:lang w:val="en-GB" w:eastAsia="ja-JP"/>
              </w:rPr>
            </w:pPr>
            <w:r>
              <w:rPr>
                <w:rFonts w:hint="eastAsia" w:ascii="Times New Roman" w:hAnsi="Times New Roman" w:eastAsia="MS Mincho" w:cs="Times New Roman"/>
                <w:kern w:val="0"/>
                <w:sz w:val="20"/>
                <w:szCs w:val="20"/>
                <w:lang w:val="en-GB" w:eastAsia="ja-JP"/>
              </w:rPr>
              <w:t>The gap priority level is not explicitly configured by the NW</w:t>
            </w:r>
          </w:p>
        </w:tc>
      </w:tr>
    </w:tbl>
    <w:p>
      <w:pPr>
        <w:overflowPunct w:val="0"/>
        <w:autoSpaceDE w:val="0"/>
        <w:autoSpaceDN w:val="0"/>
        <w:adjustRightInd w:val="0"/>
        <w:spacing w:before="120" w:after="120" w:line="288" w:lineRule="auto"/>
        <w:textAlignment w:val="baseline"/>
        <w:rPr>
          <w:rFonts w:ascii="Times New Roman" w:hAnsi="Times New Roman" w:eastAsia="宋体" w:cs="Times New Roman"/>
          <w:kern w:val="0"/>
          <w:sz w:val="20"/>
          <w:szCs w:val="20"/>
        </w:rPr>
      </w:pPr>
      <w:r>
        <w:rPr>
          <w:rFonts w:ascii="Times New Roman" w:hAnsi="Times New Roman" w:eastAsia="宋体" w:cs="Times New Roman"/>
          <w:kern w:val="0"/>
          <w:sz w:val="20"/>
          <w:szCs w:val="20"/>
        </w:rPr>
        <w:t>We think the priority constrains on MUSIM gap request from UE side for both periodic MUSIM gap(s) and aperiodic MUSIM gap has already clear and completed. So, no need to define further constraints.</w:t>
      </w:r>
    </w:p>
    <w:p>
      <w:pPr>
        <w:pStyle w:val="56"/>
        <w:spacing w:line="288" w:lineRule="auto"/>
        <w:rPr>
          <w:rFonts w:eastAsia="宋体"/>
          <w:b/>
          <w:kern w:val="0"/>
        </w:rPr>
      </w:pPr>
      <w:bookmarkStart w:id="5" w:name="OLE_LINK3"/>
      <w:r>
        <w:rPr>
          <w:rFonts w:hint="eastAsia" w:eastAsia="宋体"/>
          <w:b/>
          <w:kern w:val="0"/>
          <w:lang w:val="en-GB"/>
        </w:rPr>
        <w:t xml:space="preserve">Proposal </w:t>
      </w:r>
      <w:r>
        <w:rPr>
          <w:rFonts w:hint="eastAsia" w:eastAsia="宋体"/>
          <w:b/>
          <w:kern w:val="0"/>
          <w:lang w:val="en-GB" w:eastAsia="en-US"/>
        </w:rPr>
        <w:fldChar w:fldCharType="begin"/>
      </w:r>
      <w:r>
        <w:rPr>
          <w:rFonts w:hint="eastAsia" w:eastAsia="宋体"/>
          <w:b/>
          <w:kern w:val="0"/>
          <w:lang w:val="en-GB" w:eastAsia="en-US"/>
        </w:rPr>
        <w:instrText xml:space="preserve"> SEQ Proposal \* ARABIC </w:instrText>
      </w:r>
      <w:r>
        <w:rPr>
          <w:rFonts w:hint="eastAsia" w:eastAsia="宋体"/>
          <w:b/>
          <w:kern w:val="0"/>
          <w:lang w:val="en-GB" w:eastAsia="en-US"/>
        </w:rPr>
        <w:fldChar w:fldCharType="separate"/>
      </w:r>
      <w:r>
        <w:rPr>
          <w:rFonts w:hint="eastAsia" w:eastAsia="宋体"/>
          <w:b/>
          <w:kern w:val="0"/>
          <w:lang w:val="en-GB" w:eastAsia="en-US"/>
        </w:rPr>
        <w:t>1</w:t>
      </w:r>
      <w:r>
        <w:rPr>
          <w:rFonts w:hint="eastAsia" w:eastAsia="宋体"/>
          <w:b/>
          <w:kern w:val="0"/>
          <w:lang w:val="en-GB" w:eastAsia="en-US"/>
        </w:rPr>
        <w:fldChar w:fldCharType="end"/>
      </w:r>
      <w:r>
        <w:rPr>
          <w:rFonts w:hint="eastAsia" w:eastAsia="宋体"/>
          <w:b/>
          <w:kern w:val="0"/>
          <w:lang w:val="en-GB" w:eastAsia="en-US"/>
        </w:rPr>
        <w:t>:</w:t>
      </w:r>
      <w:bookmarkEnd w:id="5"/>
      <w:r>
        <w:rPr>
          <w:rFonts w:hint="eastAsia" w:eastAsia="宋体"/>
          <w:b/>
          <w:kern w:val="0"/>
        </w:rPr>
        <w:t xml:space="preserve"> </w:t>
      </w:r>
      <w:r>
        <w:rPr>
          <w:rFonts w:eastAsia="宋体"/>
          <w:b/>
          <w:kern w:val="0"/>
          <w:lang w:val="en-GB" w:eastAsia="en-US"/>
        </w:rPr>
        <w:t>Do not define constraints on MUSIM gap request from UE side</w:t>
      </w:r>
      <w:r>
        <w:rPr>
          <w:rFonts w:hint="eastAsia" w:eastAsia="宋体"/>
          <w:b/>
          <w:kern w:val="0"/>
        </w:rPr>
        <w:t>.</w:t>
      </w:r>
    </w:p>
    <w:p>
      <w:pPr>
        <w:pStyle w:val="3"/>
        <w:spacing w:before="0" w:after="0"/>
        <w:rPr>
          <w:rFonts w:ascii="Times New Roman" w:hAnsi="Times New Roman" w:cs="Times New Roman"/>
          <w:sz w:val="20"/>
          <w:szCs w:val="20"/>
          <w:u w:val="single"/>
        </w:rPr>
      </w:pPr>
      <w:r>
        <w:rPr>
          <w:rFonts w:hint="eastAsia" w:ascii="Times New Roman" w:hAnsi="Times New Roman" w:cs="Times New Roman"/>
          <w:sz w:val="20"/>
          <w:szCs w:val="20"/>
          <w:u w:val="single"/>
        </w:rPr>
        <w:t>On collision between different MUSIM gaps</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keepNext w:val="0"/>
              <w:keepLines w:val="0"/>
              <w:widowControl/>
              <w:suppressLineNumbers w:val="0"/>
              <w:spacing w:before="0" w:beforeAutospacing="0" w:after="180" w:afterAutospacing="0"/>
              <w:ind w:left="0" w:right="0"/>
              <w:rPr>
                <w:rFonts w:hint="eastAsia" w:ascii="Times New Roman" w:hAnsi="Times New Roman" w:eastAsia="Malgun Gothic" w:cs="Times New Roman"/>
                <w:b/>
                <w:color w:val="000000"/>
                <w:kern w:val="0"/>
                <w:sz w:val="20"/>
                <w:szCs w:val="20"/>
                <w:u w:val="single"/>
                <w:lang w:val="en-GB" w:eastAsia="ko-KR"/>
              </w:rPr>
            </w:pPr>
            <w:r>
              <w:rPr>
                <w:rFonts w:hint="eastAsia" w:ascii="Times New Roman" w:hAnsi="Times New Roman" w:eastAsia="宋体" w:cs="Times New Roman"/>
                <w:b/>
                <w:color w:val="000000"/>
                <w:kern w:val="0"/>
                <w:sz w:val="20"/>
                <w:szCs w:val="20"/>
                <w:u w:val="single"/>
                <w:lang w:val="en-GB" w:eastAsia="ko-KR"/>
              </w:rPr>
              <w:t>Issue 2-2-1: UE behaviour when “keep solution” is indicated by UE and NW A rejects the ‘keep solution’ indication</w:t>
            </w:r>
          </w:p>
          <w:p>
            <w:pPr>
              <w:keepNext w:val="0"/>
              <w:keepLines w:val="0"/>
              <w:widowControl/>
              <w:numPr>
                <w:ilvl w:val="0"/>
                <w:numId w:val="4"/>
              </w:numPr>
              <w:suppressLineNumbers w:val="0"/>
              <w:overflowPunct/>
              <w:autoSpaceDE/>
              <w:autoSpaceDN/>
              <w:adjustRightInd/>
              <w:spacing w:before="0" w:beforeAutospacing="0" w:after="120" w:afterAutospacing="0"/>
              <w:ind w:left="936" w:right="0" w:hanging="360" w:firstLineChars="0"/>
              <w:textAlignment w:val="auto"/>
              <w:rPr>
                <w:rFonts w:hint="eastAsia" w:ascii="Times New Roman" w:hAnsi="Times New Roman" w:eastAsia="宋体" w:cs="Times New Roman"/>
                <w:color w:val="000000"/>
                <w:szCs w:val="24"/>
                <w:lang w:val="en-GB" w:eastAsia="zh-CN" w:bidi="ar-SA"/>
              </w:rPr>
            </w:pPr>
            <w:r>
              <w:rPr>
                <w:rFonts w:hint="eastAsia" w:ascii="Times New Roman" w:hAnsi="Times New Roman" w:eastAsia="宋体" w:cs="Times New Roman"/>
                <w:color w:val="000000"/>
                <w:szCs w:val="24"/>
                <w:lang w:val="en-GB" w:eastAsia="zh-CN" w:bidi="ar-SA"/>
              </w:rPr>
              <w:t>Proposals</w:t>
            </w:r>
          </w:p>
          <w:p>
            <w:pPr>
              <w:keepNext w:val="0"/>
              <w:keepLines w:val="0"/>
              <w:widowControl/>
              <w:numPr>
                <w:ilvl w:val="1"/>
                <w:numId w:val="4"/>
              </w:numPr>
              <w:suppressLineNumbers w:val="0"/>
              <w:overflowPunct/>
              <w:autoSpaceDE/>
              <w:autoSpaceDN/>
              <w:adjustRightInd/>
              <w:spacing w:before="0" w:beforeAutospacing="0" w:after="120" w:afterAutospacing="0"/>
              <w:ind w:left="1656" w:right="0" w:hanging="360" w:firstLineChars="0"/>
              <w:jc w:val="both"/>
              <w:textAlignment w:val="auto"/>
              <w:rPr>
                <w:rFonts w:hint="eastAsia" w:ascii="Times New Roman" w:hAnsi="Times New Roman" w:eastAsia="宋体" w:cs="Times New Roman"/>
                <w:color w:val="000000"/>
                <w:szCs w:val="24"/>
                <w:lang w:val="en-GB" w:eastAsia="zh-CN" w:bidi="ar-SA"/>
              </w:rPr>
            </w:pPr>
            <w:r>
              <w:rPr>
                <w:rFonts w:hint="eastAsia" w:ascii="Times New Roman" w:hAnsi="Times New Roman" w:eastAsia="宋体" w:cs="Times New Roman"/>
                <w:color w:val="000000"/>
                <w:szCs w:val="24"/>
                <w:lang w:val="en-GB" w:eastAsia="zh-CN" w:bidi="ar-SA"/>
              </w:rPr>
              <w:t>P1: No requirements will be specified on MUSIM gaps (vivo Qualcomm Huawei)</w:t>
            </w:r>
          </w:p>
          <w:p>
            <w:pPr>
              <w:keepNext w:val="0"/>
              <w:keepLines w:val="0"/>
              <w:widowControl/>
              <w:numPr>
                <w:ilvl w:val="1"/>
                <w:numId w:val="4"/>
              </w:numPr>
              <w:suppressLineNumbers w:val="0"/>
              <w:overflowPunct/>
              <w:autoSpaceDE/>
              <w:autoSpaceDN/>
              <w:adjustRightInd/>
              <w:spacing w:before="0" w:beforeAutospacing="0" w:after="120" w:afterAutospacing="0"/>
              <w:ind w:left="1656" w:right="0" w:hanging="360" w:firstLineChars="0"/>
              <w:jc w:val="both"/>
              <w:textAlignment w:val="auto"/>
              <w:rPr>
                <w:rFonts w:hint="eastAsia" w:ascii="Times New Roman" w:hAnsi="Times New Roman" w:eastAsia="宋体" w:cs="Times New Roman"/>
                <w:color w:val="000000"/>
                <w:szCs w:val="24"/>
                <w:lang w:val="en-GB" w:eastAsia="zh-CN" w:bidi="ar-SA"/>
              </w:rPr>
            </w:pPr>
            <w:r>
              <w:rPr>
                <w:rFonts w:hint="eastAsia" w:ascii="Times New Roman" w:hAnsi="Times New Roman" w:eastAsia="宋体" w:cs="Times New Roman"/>
                <w:color w:val="000000"/>
                <w:szCs w:val="24"/>
                <w:lang w:val="en-GB" w:eastAsia="zh-CN" w:bidi="ar-SA"/>
              </w:rPr>
              <w:t>P1a: Requirements in network B do not apply (Qualcomm)</w:t>
            </w:r>
          </w:p>
          <w:p>
            <w:pPr>
              <w:keepNext w:val="0"/>
              <w:keepLines w:val="0"/>
              <w:widowControl/>
              <w:numPr>
                <w:ilvl w:val="1"/>
                <w:numId w:val="4"/>
              </w:numPr>
              <w:suppressLineNumbers w:val="0"/>
              <w:overflowPunct/>
              <w:autoSpaceDE/>
              <w:autoSpaceDN/>
              <w:adjustRightInd/>
              <w:spacing w:before="0" w:beforeAutospacing="0" w:after="120" w:afterAutospacing="0"/>
              <w:ind w:left="1656" w:right="0" w:hanging="360" w:firstLineChars="0"/>
              <w:jc w:val="both"/>
              <w:textAlignment w:val="auto"/>
              <w:rPr>
                <w:rFonts w:hint="eastAsia" w:ascii="Times New Roman" w:hAnsi="Times New Roman" w:eastAsia="宋体" w:cs="Times New Roman"/>
                <w:color w:val="000000"/>
                <w:szCs w:val="24"/>
                <w:lang w:val="en-GB" w:eastAsia="zh-CN" w:bidi="ar-SA"/>
              </w:rPr>
            </w:pPr>
            <w:r>
              <w:rPr>
                <w:rFonts w:hint="eastAsia" w:ascii="Times New Roman" w:hAnsi="Times New Roman" w:eastAsia="宋体" w:cs="Times New Roman"/>
                <w:color w:val="000000"/>
                <w:szCs w:val="24"/>
                <w:lang w:val="en-GB" w:eastAsia="zh-CN" w:bidi="ar-SA"/>
              </w:rPr>
              <w:t>P2: Priority based solution is used (fallback to priority based solution) when “keep solution” is not granted (vivo MTK CMCC Xiaomi Ericsson China Telecom oppo Apple)</w:t>
            </w:r>
          </w:p>
          <w:p>
            <w:pPr>
              <w:keepNext w:val="0"/>
              <w:keepLines w:val="0"/>
              <w:widowControl/>
              <w:numPr>
                <w:ilvl w:val="1"/>
                <w:numId w:val="4"/>
              </w:numPr>
              <w:suppressLineNumbers w:val="0"/>
              <w:overflowPunct/>
              <w:autoSpaceDE/>
              <w:autoSpaceDN/>
              <w:adjustRightInd/>
              <w:spacing w:before="0" w:beforeAutospacing="0" w:after="120" w:afterAutospacing="0"/>
              <w:ind w:left="1656" w:right="0" w:hanging="360" w:firstLineChars="0"/>
              <w:jc w:val="both"/>
              <w:textAlignment w:val="auto"/>
              <w:rPr>
                <w:rFonts w:hint="eastAsia" w:ascii="Times New Roman" w:hAnsi="Times New Roman" w:eastAsia="宋体" w:cs="Times New Roman"/>
                <w:color w:val="000000"/>
                <w:szCs w:val="24"/>
                <w:lang w:val="en-GB" w:eastAsia="zh-CN" w:bidi="ar-SA"/>
              </w:rPr>
            </w:pPr>
            <w:r>
              <w:rPr>
                <w:rFonts w:hint="eastAsia" w:ascii="Times New Roman" w:hAnsi="Times New Roman" w:eastAsia="MS Mincho" w:cs="Times New Roman"/>
                <w:lang w:val="en-GB" w:eastAsia="en-US" w:bidi="ar-SA"/>
              </w:rPr>
              <w:t>P3: A UE shall support MUSIM priority based solution and may support keep solution (Nokia)</w:t>
            </w:r>
          </w:p>
          <w:p>
            <w:pPr>
              <w:keepNext w:val="0"/>
              <w:keepLines w:val="0"/>
              <w:widowControl/>
              <w:suppressLineNumbers w:val="0"/>
              <w:spacing w:before="0" w:beforeAutospacing="0" w:after="120" w:afterAutospacing="0"/>
              <w:ind w:left="0" w:right="0"/>
              <w:rPr>
                <w:rFonts w:hint="eastAsia" w:ascii="Times New Roman" w:hAnsi="Times New Roman" w:eastAsia="宋体" w:cs="Times New Roman"/>
                <w:color w:val="000000"/>
                <w:kern w:val="0"/>
                <w:sz w:val="20"/>
                <w:szCs w:val="20"/>
                <w:lang w:val="en-GB"/>
              </w:rPr>
            </w:pPr>
            <w:r>
              <w:rPr>
                <w:rFonts w:hint="eastAsia" w:ascii="Times New Roman" w:hAnsi="Times New Roman" w:eastAsia="等线" w:cs="Times New Roman"/>
                <w:i/>
                <w:color w:val="000000"/>
                <w:kern w:val="0"/>
                <w:sz w:val="20"/>
                <w:szCs w:val="20"/>
                <w:lang w:val="en-US" w:eastAsia="zh-CN"/>
              </w:rPr>
              <w:t>Recommendations:</w:t>
            </w:r>
            <w:r>
              <w:rPr>
                <w:rFonts w:hint="eastAsia" w:ascii="Times New Roman" w:hAnsi="Times New Roman" w:eastAsia="宋体" w:cs="Times New Roman"/>
                <w:color w:val="000000"/>
                <w:kern w:val="0"/>
                <w:sz w:val="20"/>
                <w:szCs w:val="24"/>
                <w:lang w:val="en-GB" w:eastAsia="zh-CN"/>
              </w:rPr>
              <w:t xml:space="preserve"> Continue discussion</w:t>
            </w:r>
          </w:p>
        </w:tc>
      </w:tr>
    </w:tbl>
    <w:p>
      <w:pPr>
        <w:pStyle w:val="56"/>
        <w:spacing w:line="288" w:lineRule="auto"/>
        <w:rPr>
          <w:rFonts w:eastAsia="宋体"/>
        </w:rPr>
      </w:pPr>
      <w:r>
        <w:rPr>
          <w:rFonts w:eastAsia="宋体"/>
        </w:rPr>
        <w:t xml:space="preserve">Based on the agreements achieved in </w:t>
      </w:r>
      <w:r>
        <w:rPr>
          <w:rFonts w:hint="eastAsia" w:eastAsia="宋体"/>
          <w:lang w:val="en-US" w:eastAsia="zh-CN"/>
        </w:rPr>
        <w:t xml:space="preserve">previous </w:t>
      </w:r>
      <w:r>
        <w:rPr>
          <w:rFonts w:eastAsia="宋体"/>
        </w:rPr>
        <w:t>RAN4 meeting, UE is supposed to indicate its preference on keep solution via explicit signaling and it depends on NW’s decision to enable the keep solution. Keep solution is to keep all requested MUSIM gaps, whether these MUSIM gaps collide with each other or not. From UE perspective, it gives more flexibility for implementation. However, since the MUSIM gaps are for NW B’s measurement, keep solution would increase the “interruption” on NW A which may not always acceptable for NW A. So, there is a need to clarify UE behavior when NW reject UE’s request on keep solution.</w:t>
      </w:r>
    </w:p>
    <w:p>
      <w:pPr>
        <w:pStyle w:val="56"/>
        <w:spacing w:line="288" w:lineRule="auto"/>
        <w:rPr>
          <w:rFonts w:hint="default" w:eastAsia="宋体"/>
          <w:color w:val="000000"/>
          <w:kern w:val="0"/>
          <w:szCs w:val="24"/>
          <w:lang w:val="en-US" w:eastAsia="zh-CN" w:bidi="ar"/>
        </w:rPr>
      </w:pPr>
      <w:r>
        <w:rPr>
          <w:rFonts w:eastAsia="宋体"/>
        </w:rPr>
        <w:t xml:space="preserve">From our perspective, as UE is expected to indicate different priority for all of its requested periodic MUSIM gaps, it would be straightforward to let UE fall back to “priority based solution” when NW A rejects the “keep solution”. We think this solution would reduce the overhead of information exchanging and signaling transmission, good for both UE </w:t>
      </w:r>
      <w:bookmarkStart w:id="6" w:name="OLE_LINK1"/>
      <w:r>
        <w:rPr>
          <w:rFonts w:eastAsia="宋体"/>
        </w:rPr>
        <w:t>an</w:t>
      </w:r>
      <w:r>
        <w:rPr>
          <w:rFonts w:hint="eastAsia" w:eastAsia="宋体"/>
          <w:lang w:val="en-US" w:eastAsia="zh-CN"/>
        </w:rPr>
        <w:t>d NW.</w:t>
      </w:r>
    </w:p>
    <w:p>
      <w:pPr>
        <w:pStyle w:val="56"/>
        <w:spacing w:line="288" w:lineRule="auto"/>
        <w:rPr>
          <w:rFonts w:eastAsia="宋体"/>
          <w:b/>
          <w:kern w:val="0"/>
        </w:rPr>
      </w:pPr>
      <w:r>
        <w:rPr>
          <w:rFonts w:eastAsia="宋体"/>
          <w:b/>
          <w:kern w:val="0"/>
          <w:lang w:val="en-GB"/>
        </w:rPr>
        <w:t xml:space="preserve">Proposal </w:t>
      </w:r>
      <w:r>
        <w:rPr>
          <w:rFonts w:eastAsia="MS Mincho"/>
          <w:b/>
          <w:kern w:val="0"/>
          <w:lang w:val="en-GB" w:eastAsia="en-US"/>
        </w:rPr>
        <w:fldChar w:fldCharType="begin"/>
      </w:r>
      <w:r>
        <w:rPr>
          <w:rFonts w:eastAsia="MS Mincho"/>
          <w:b/>
          <w:kern w:val="0"/>
          <w:lang w:val="en-GB" w:eastAsia="en-US"/>
        </w:rPr>
        <w:instrText xml:space="preserve"> SEQ Proposal \* ARABIC </w:instrText>
      </w:r>
      <w:r>
        <w:rPr>
          <w:rFonts w:eastAsia="MS Mincho"/>
          <w:b/>
          <w:kern w:val="0"/>
          <w:lang w:val="en-GB" w:eastAsia="en-US"/>
        </w:rPr>
        <w:fldChar w:fldCharType="separate"/>
      </w:r>
      <w:r>
        <w:rPr>
          <w:rFonts w:eastAsia="MS Mincho"/>
          <w:b/>
          <w:kern w:val="0"/>
          <w:lang w:val="en-GB" w:eastAsia="en-US"/>
        </w:rPr>
        <w:t>2</w:t>
      </w:r>
      <w:r>
        <w:rPr>
          <w:rFonts w:eastAsia="MS Mincho"/>
          <w:b/>
          <w:kern w:val="0"/>
          <w:lang w:val="en-GB" w:eastAsia="en-US"/>
        </w:rPr>
        <w:fldChar w:fldCharType="end"/>
      </w:r>
      <w:r>
        <w:rPr>
          <w:rFonts w:eastAsia="MS Mincho"/>
          <w:b/>
          <w:kern w:val="0"/>
          <w:lang w:val="en-GB" w:eastAsia="en-US"/>
        </w:rPr>
        <w:t>:</w:t>
      </w:r>
      <w:r>
        <w:rPr>
          <w:rFonts w:eastAsia="宋体"/>
          <w:b/>
          <w:kern w:val="0"/>
          <w:lang w:val="en-GB"/>
        </w:rPr>
        <w:t xml:space="preserve"> </w:t>
      </w:r>
      <w:bookmarkEnd w:id="6"/>
      <w:r>
        <w:rPr>
          <w:rFonts w:hint="eastAsia" w:eastAsia="宋体"/>
          <w:b/>
          <w:kern w:val="0"/>
          <w:lang w:val="en-GB"/>
        </w:rPr>
        <w:t xml:space="preserve">Priority based solution is used (fallback to priority based solution) when </w:t>
      </w:r>
      <w:r>
        <w:rPr>
          <w:rFonts w:hint="default" w:eastAsia="宋体"/>
          <w:b/>
          <w:kern w:val="0"/>
          <w:lang w:val="en-US" w:eastAsia="zh-CN"/>
        </w:rPr>
        <w:t>“</w:t>
      </w:r>
      <w:r>
        <w:rPr>
          <w:rFonts w:hint="eastAsia" w:eastAsia="宋体"/>
          <w:b/>
          <w:kern w:val="0"/>
          <w:lang w:val="en-GB"/>
        </w:rPr>
        <w:t>keep solution</w:t>
      </w:r>
      <w:r>
        <w:rPr>
          <w:rFonts w:hint="default" w:eastAsia="宋体"/>
          <w:b/>
          <w:kern w:val="0"/>
          <w:lang w:val="en-US" w:eastAsia="zh-CN"/>
        </w:rPr>
        <w:t>”</w:t>
      </w:r>
      <w:r>
        <w:rPr>
          <w:rFonts w:hint="eastAsia" w:eastAsia="宋体"/>
          <w:b/>
          <w:kern w:val="0"/>
          <w:lang w:val="en-GB"/>
        </w:rPr>
        <w:t xml:space="preserve"> is not granted</w:t>
      </w:r>
      <w:r>
        <w:rPr>
          <w:rFonts w:hint="eastAsia" w:eastAsia="宋体"/>
          <w:b/>
          <w:kern w:val="0"/>
        </w:rPr>
        <w:t>.</w:t>
      </w:r>
      <w:r>
        <w:rPr>
          <w:rFonts w:eastAsia="宋体"/>
          <w:b/>
          <w:kern w:val="0"/>
        </w:rPr>
        <w:t xml:space="preserve">  </w:t>
      </w:r>
    </w:p>
    <w:p>
      <w:pPr>
        <w:pStyle w:val="56"/>
        <w:spacing w:line="288" w:lineRule="auto"/>
        <w:rPr>
          <w:rFonts w:hint="eastAsia" w:eastAsia="宋体"/>
          <w:lang w:val="en-US" w:eastAsia="zh-CN"/>
        </w:rPr>
      </w:pPr>
      <w:r>
        <w:rPr>
          <w:rFonts w:hint="eastAsia" w:eastAsia="宋体"/>
          <w:lang w:val="en-US" w:eastAsia="zh-CN"/>
        </w:rPr>
        <w:t>Here</w:t>
      </w:r>
      <w:r>
        <w:rPr>
          <w:rFonts w:hint="default" w:eastAsia="宋体"/>
          <w:lang w:val="en-US" w:eastAsia="zh-CN"/>
        </w:rPr>
        <w:t>’</w:t>
      </w:r>
      <w:r>
        <w:rPr>
          <w:rFonts w:hint="eastAsia" w:eastAsia="宋体"/>
          <w:lang w:val="en-US" w:eastAsia="zh-CN"/>
        </w:rPr>
        <w:t xml:space="preserve">s another issue on the </w:t>
      </w:r>
      <w:r>
        <w:rPr>
          <w:rFonts w:hint="default" w:eastAsia="宋体"/>
          <w:lang w:val="en-US" w:eastAsia="zh-CN"/>
        </w:rPr>
        <w:t>“</w:t>
      </w:r>
      <w:r>
        <w:rPr>
          <w:rFonts w:hint="eastAsia" w:eastAsia="宋体"/>
          <w:lang w:val="en-US" w:eastAsia="zh-CN"/>
        </w:rPr>
        <w:t>keep solution</w:t>
      </w:r>
      <w:r>
        <w:rPr>
          <w:rFonts w:hint="default" w:eastAsia="宋体"/>
          <w:lang w:val="en-US" w:eastAsia="zh-CN"/>
        </w:rPr>
        <w:t>”</w:t>
      </w:r>
      <w:r>
        <w:rPr>
          <w:rFonts w:hint="eastAsia" w:eastAsia="宋体"/>
          <w:lang w:val="en-US" w:eastAsia="zh-CN"/>
        </w:rPr>
        <w:t xml:space="preserve">. Based on previous discussion, RAN4 agreed to introduce explicit signalling for UE to indicate that </w:t>
      </w:r>
      <w:r>
        <w:rPr>
          <w:rFonts w:hint="default" w:eastAsia="宋体"/>
          <w:lang w:val="en-US" w:eastAsia="zh-CN"/>
        </w:rPr>
        <w:t>“</w:t>
      </w:r>
      <w:r>
        <w:rPr>
          <w:rFonts w:hint="eastAsia" w:eastAsia="宋体"/>
          <w:lang w:val="en-US" w:eastAsia="zh-CN"/>
        </w:rPr>
        <w:t>keep solution</w:t>
      </w:r>
      <w:r>
        <w:rPr>
          <w:rFonts w:hint="default" w:eastAsia="宋体"/>
          <w:lang w:val="en-US" w:eastAsia="zh-CN"/>
        </w:rPr>
        <w:t>”</w:t>
      </w:r>
      <w:r>
        <w:rPr>
          <w:rFonts w:hint="eastAsia" w:eastAsia="宋体"/>
          <w:lang w:val="en-US" w:eastAsia="zh-CN"/>
        </w:rPr>
        <w:t xml:space="preserve"> will be used.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56"/>
              <w:keepNext w:val="0"/>
              <w:keepLines w:val="0"/>
              <w:widowControl/>
              <w:suppressLineNumbers w:val="0"/>
              <w:spacing w:beforeAutospacing="0" w:afterAutospacing="0" w:line="288" w:lineRule="auto"/>
              <w:ind w:left="0" w:right="0"/>
              <w:rPr>
                <w:rFonts w:hint="eastAsia" w:eastAsia="宋体"/>
                <w:sz w:val="20"/>
                <w:szCs w:val="20"/>
                <w:vertAlign w:val="baseline"/>
                <w:lang w:val="en-US" w:eastAsia="zh-CN"/>
              </w:rPr>
            </w:pPr>
            <w:r>
              <w:rPr>
                <w:rFonts w:hint="eastAsia" w:eastAsia="宋体"/>
                <w:sz w:val="20"/>
                <w:szCs w:val="20"/>
                <w:vertAlign w:val="baseline"/>
                <w:lang w:val="en-US" w:eastAsia="zh-CN"/>
              </w:rPr>
              <w:t>Agreement in RAN4#108</w:t>
            </w:r>
          </w:p>
          <w:p>
            <w:pPr>
              <w:pStyle w:val="56"/>
              <w:keepNext w:val="0"/>
              <w:keepLines w:val="0"/>
              <w:widowControl/>
              <w:suppressLineNumbers w:val="0"/>
              <w:spacing w:beforeAutospacing="0" w:afterAutospacing="0" w:line="288" w:lineRule="auto"/>
              <w:ind w:left="210" w:leftChars="100" w:right="0"/>
              <w:rPr>
                <w:rFonts w:hint="eastAsia" w:eastAsia="宋体"/>
                <w:sz w:val="20"/>
                <w:szCs w:val="20"/>
                <w:vertAlign w:val="baseline"/>
                <w:lang w:val="en-US" w:eastAsia="zh-CN"/>
              </w:rPr>
            </w:pPr>
            <w:r>
              <w:rPr>
                <w:rFonts w:hint="eastAsia" w:eastAsia="宋体"/>
                <w:sz w:val="20"/>
                <w:szCs w:val="20"/>
                <w:vertAlign w:val="baseline"/>
                <w:lang w:val="en-US" w:eastAsia="zh-CN"/>
              </w:rPr>
              <w:t>Introduce signalling to allow UE to</w:t>
            </w:r>
            <w:bookmarkStart w:id="7" w:name="OLE_LINK2"/>
            <w:r>
              <w:rPr>
                <w:rFonts w:hint="eastAsia" w:eastAsia="宋体"/>
                <w:sz w:val="20"/>
                <w:szCs w:val="20"/>
                <w:vertAlign w:val="baseline"/>
                <w:lang w:val="en-US" w:eastAsia="zh-CN"/>
              </w:rPr>
              <w:t xml:space="preserve"> request to use </w:t>
            </w:r>
            <w:r>
              <w:rPr>
                <w:rFonts w:hint="default" w:eastAsia="宋体"/>
                <w:sz w:val="20"/>
                <w:szCs w:val="20"/>
                <w:vertAlign w:val="baseline"/>
                <w:lang w:val="en-US" w:eastAsia="zh-CN"/>
              </w:rPr>
              <w:t>“</w:t>
            </w:r>
            <w:r>
              <w:rPr>
                <w:rFonts w:hint="eastAsia" w:eastAsia="宋体"/>
                <w:sz w:val="20"/>
                <w:szCs w:val="20"/>
                <w:vertAlign w:val="baseline"/>
                <w:lang w:val="en-US" w:eastAsia="zh-CN"/>
              </w:rPr>
              <w:t>keep solution</w:t>
            </w:r>
            <w:r>
              <w:rPr>
                <w:rFonts w:hint="default" w:eastAsia="宋体"/>
                <w:sz w:val="20"/>
                <w:szCs w:val="20"/>
                <w:vertAlign w:val="baseline"/>
                <w:lang w:val="en-US" w:eastAsia="zh-CN"/>
              </w:rPr>
              <w:t>”</w:t>
            </w:r>
            <w:r>
              <w:rPr>
                <w:rFonts w:hint="eastAsia" w:eastAsia="宋体"/>
                <w:sz w:val="20"/>
                <w:szCs w:val="20"/>
                <w:vertAlign w:val="baseline"/>
                <w:lang w:val="en-US" w:eastAsia="zh-CN"/>
              </w:rPr>
              <w:t xml:space="preserve"> collision handling mechanism</w:t>
            </w:r>
            <w:bookmarkEnd w:id="7"/>
            <w:r>
              <w:rPr>
                <w:rFonts w:hint="eastAsia" w:eastAsia="宋体"/>
                <w:sz w:val="20"/>
                <w:szCs w:val="20"/>
                <w:vertAlign w:val="baseline"/>
                <w:lang w:val="en-US" w:eastAsia="zh-CN"/>
              </w:rPr>
              <w:t xml:space="preserve"> for requested aperiodic and periodic MUSIM gaps and network to grant UE the use of </w:t>
            </w:r>
            <w:r>
              <w:rPr>
                <w:rFonts w:hint="default" w:eastAsia="宋体"/>
                <w:sz w:val="20"/>
                <w:szCs w:val="20"/>
                <w:vertAlign w:val="baseline"/>
                <w:lang w:val="en-US" w:eastAsia="zh-CN"/>
              </w:rPr>
              <w:t>“</w:t>
            </w:r>
            <w:r>
              <w:rPr>
                <w:rFonts w:hint="eastAsia" w:eastAsia="宋体"/>
                <w:sz w:val="20"/>
                <w:szCs w:val="20"/>
                <w:vertAlign w:val="baseline"/>
                <w:lang w:val="en-US" w:eastAsia="zh-CN"/>
              </w:rPr>
              <w:t>keep solution</w:t>
            </w:r>
            <w:r>
              <w:rPr>
                <w:rFonts w:hint="default" w:eastAsia="宋体"/>
                <w:sz w:val="20"/>
                <w:szCs w:val="20"/>
                <w:vertAlign w:val="baseline"/>
                <w:lang w:val="en-US" w:eastAsia="zh-CN"/>
              </w:rPr>
              <w:t>”</w:t>
            </w:r>
            <w:r>
              <w:rPr>
                <w:rFonts w:hint="eastAsia" w:eastAsia="宋体"/>
                <w:sz w:val="20"/>
                <w:szCs w:val="20"/>
                <w:vertAlign w:val="baseline"/>
                <w:lang w:val="en-US" w:eastAsia="zh-CN"/>
              </w:rPr>
              <w:t>. The same request applies for all MUSIM gaps altogether (i.e. one bit indication). Signalling design is up to RAN2.</w:t>
            </w:r>
          </w:p>
        </w:tc>
      </w:tr>
    </w:tbl>
    <w:p>
      <w:pPr>
        <w:pStyle w:val="56"/>
        <w:spacing w:line="288" w:lineRule="auto"/>
        <w:rPr>
          <w:rFonts w:hint="default" w:eastAsia="宋体"/>
          <w:color w:val="000000"/>
          <w:kern w:val="0"/>
          <w:szCs w:val="24"/>
          <w:lang w:val="en-US" w:eastAsia="zh-CN" w:bidi="ar"/>
        </w:rPr>
      </w:pPr>
      <w:r>
        <w:rPr>
          <w:rFonts w:hint="eastAsia" w:eastAsia="宋体"/>
          <w:color w:val="000000"/>
          <w:kern w:val="0"/>
          <w:szCs w:val="24"/>
          <w:lang w:val="en-US" w:eastAsia="zh-CN" w:bidi="ar"/>
        </w:rPr>
        <w:t xml:space="preserve">From our perspective, </w:t>
      </w:r>
      <w:r>
        <w:rPr>
          <w:rFonts w:hint="default" w:eastAsia="宋体"/>
          <w:color w:val="000000"/>
          <w:kern w:val="0"/>
          <w:szCs w:val="24"/>
          <w:lang w:val="en-US" w:eastAsia="zh-CN" w:bidi="ar"/>
        </w:rPr>
        <w:t>“</w:t>
      </w:r>
      <w:r>
        <w:rPr>
          <w:rFonts w:hint="eastAsia" w:eastAsia="宋体"/>
          <w:color w:val="000000"/>
          <w:kern w:val="0"/>
          <w:szCs w:val="24"/>
          <w:lang w:val="en-US" w:eastAsia="zh-CN" w:bidi="ar"/>
        </w:rPr>
        <w:t>keep solution</w:t>
      </w:r>
      <w:r>
        <w:rPr>
          <w:rFonts w:hint="default" w:eastAsia="宋体"/>
          <w:color w:val="000000"/>
          <w:kern w:val="0"/>
          <w:szCs w:val="24"/>
          <w:lang w:val="en-US" w:eastAsia="zh-CN" w:bidi="ar"/>
        </w:rPr>
        <w:t>”</w:t>
      </w:r>
      <w:r>
        <w:rPr>
          <w:rFonts w:hint="eastAsia" w:eastAsia="宋体"/>
          <w:color w:val="000000"/>
          <w:kern w:val="0"/>
          <w:szCs w:val="24"/>
          <w:lang w:val="en-US" w:eastAsia="zh-CN" w:bidi="ar"/>
        </w:rPr>
        <w:t xml:space="preserve"> is a optimized solution to handle the collision problem.</w:t>
      </w:r>
      <w:bookmarkStart w:id="8" w:name="OLE_LINK5"/>
      <w:r>
        <w:rPr>
          <w:rFonts w:hint="eastAsia" w:eastAsia="宋体"/>
          <w:color w:val="000000"/>
          <w:kern w:val="0"/>
          <w:szCs w:val="24"/>
          <w:lang w:val="en-US" w:eastAsia="zh-CN" w:bidi="ar"/>
        </w:rPr>
        <w:t xml:space="preserve"> For example, UE may only support </w:t>
      </w:r>
      <w:r>
        <w:rPr>
          <w:rFonts w:hint="default" w:eastAsia="宋体"/>
          <w:color w:val="000000"/>
          <w:kern w:val="0"/>
          <w:szCs w:val="24"/>
          <w:lang w:val="en-US" w:eastAsia="zh-CN" w:bidi="ar"/>
        </w:rPr>
        <w:t>“</w:t>
      </w:r>
      <w:r>
        <w:rPr>
          <w:rFonts w:hint="eastAsia" w:eastAsia="宋体"/>
          <w:color w:val="000000"/>
          <w:kern w:val="0"/>
          <w:szCs w:val="24"/>
          <w:lang w:val="en-US" w:eastAsia="zh-CN" w:bidi="ar"/>
        </w:rPr>
        <w:t>priority-based solution</w:t>
      </w:r>
      <w:r>
        <w:rPr>
          <w:rFonts w:hint="default" w:eastAsia="宋体"/>
          <w:color w:val="000000"/>
          <w:kern w:val="0"/>
          <w:szCs w:val="24"/>
          <w:lang w:val="en-US" w:eastAsia="zh-CN" w:bidi="ar"/>
        </w:rPr>
        <w:t>”</w:t>
      </w:r>
      <w:r>
        <w:rPr>
          <w:rFonts w:hint="eastAsia" w:eastAsia="宋体"/>
          <w:color w:val="000000"/>
          <w:kern w:val="0"/>
          <w:szCs w:val="24"/>
          <w:lang w:val="en-US" w:eastAsia="zh-CN" w:bidi="ar"/>
        </w:rPr>
        <w:t xml:space="preserve"> while not the </w:t>
      </w:r>
      <w:r>
        <w:rPr>
          <w:rFonts w:hint="default" w:eastAsia="宋体"/>
          <w:color w:val="000000"/>
          <w:kern w:val="0"/>
          <w:szCs w:val="24"/>
          <w:lang w:val="en-US" w:eastAsia="zh-CN" w:bidi="ar"/>
        </w:rPr>
        <w:t>“</w:t>
      </w:r>
      <w:r>
        <w:rPr>
          <w:rFonts w:hint="eastAsia" w:eastAsia="宋体"/>
          <w:color w:val="000000"/>
          <w:kern w:val="0"/>
          <w:szCs w:val="24"/>
          <w:lang w:val="en-US" w:eastAsia="zh-CN" w:bidi="ar"/>
        </w:rPr>
        <w:t>keep solution</w:t>
      </w:r>
      <w:r>
        <w:rPr>
          <w:rFonts w:hint="default" w:eastAsia="宋体"/>
          <w:color w:val="000000"/>
          <w:kern w:val="0"/>
          <w:szCs w:val="24"/>
          <w:lang w:val="en-US" w:eastAsia="zh-CN" w:bidi="ar"/>
        </w:rPr>
        <w:t>”</w:t>
      </w:r>
      <w:bookmarkEnd w:id="8"/>
      <w:r>
        <w:rPr>
          <w:rFonts w:hint="eastAsia" w:eastAsia="宋体"/>
          <w:color w:val="000000"/>
          <w:kern w:val="0"/>
          <w:szCs w:val="24"/>
          <w:lang w:val="en-US" w:eastAsia="zh-CN" w:bidi="ar"/>
        </w:rPr>
        <w:t xml:space="preserve">. The </w:t>
      </w:r>
      <w:r>
        <w:rPr>
          <w:rFonts w:hint="default" w:eastAsia="宋体"/>
          <w:color w:val="000000"/>
          <w:kern w:val="0"/>
          <w:szCs w:val="24"/>
          <w:lang w:val="en-US" w:eastAsia="zh-CN" w:bidi="ar"/>
        </w:rPr>
        <w:t>“</w:t>
      </w:r>
      <w:r>
        <w:rPr>
          <w:rFonts w:hint="eastAsia" w:eastAsia="宋体"/>
          <w:color w:val="000000"/>
          <w:kern w:val="0"/>
          <w:szCs w:val="24"/>
          <w:lang w:val="en-US" w:eastAsia="zh-CN" w:bidi="ar"/>
        </w:rPr>
        <w:t>priority-based solution</w:t>
      </w:r>
      <w:r>
        <w:rPr>
          <w:rFonts w:hint="default" w:eastAsia="宋体"/>
          <w:color w:val="000000"/>
          <w:kern w:val="0"/>
          <w:szCs w:val="24"/>
          <w:lang w:val="en-US" w:eastAsia="zh-CN" w:bidi="ar"/>
        </w:rPr>
        <w:t>”</w:t>
      </w:r>
      <w:r>
        <w:rPr>
          <w:rFonts w:hint="eastAsia" w:eastAsia="宋体"/>
          <w:color w:val="000000"/>
          <w:kern w:val="0"/>
          <w:szCs w:val="24"/>
          <w:lang w:val="en-US" w:eastAsia="zh-CN" w:bidi="ar"/>
        </w:rPr>
        <w:t xml:space="preserve"> is kind of a baseline solution to handle collision between MUSIM gaps. Also, based on the agreements achieved on previous meeting, these two solutions lead to different UE behaviors as well as different requirements. In this way, we think a separate UE capability can be considered for the </w:t>
      </w:r>
      <w:r>
        <w:rPr>
          <w:rFonts w:hint="default" w:eastAsia="宋体"/>
          <w:color w:val="000000"/>
          <w:kern w:val="0"/>
          <w:szCs w:val="24"/>
          <w:lang w:val="en-US" w:eastAsia="zh-CN" w:bidi="ar"/>
        </w:rPr>
        <w:t>“</w:t>
      </w:r>
      <w:r>
        <w:rPr>
          <w:rFonts w:hint="eastAsia" w:eastAsia="宋体"/>
          <w:color w:val="000000"/>
          <w:kern w:val="0"/>
          <w:szCs w:val="24"/>
          <w:lang w:val="en-US" w:eastAsia="zh-CN" w:bidi="ar"/>
        </w:rPr>
        <w:t>keep solution</w:t>
      </w:r>
      <w:r>
        <w:rPr>
          <w:rFonts w:hint="default" w:eastAsia="宋体"/>
          <w:color w:val="000000"/>
          <w:kern w:val="0"/>
          <w:szCs w:val="24"/>
          <w:lang w:val="en-US" w:eastAsia="zh-CN" w:bidi="ar"/>
        </w:rPr>
        <w:t>”</w:t>
      </w:r>
      <w:r>
        <w:rPr>
          <w:rFonts w:hint="eastAsia" w:eastAsia="宋体"/>
          <w:color w:val="000000"/>
          <w:kern w:val="0"/>
          <w:szCs w:val="24"/>
          <w:lang w:val="en-US" w:eastAsia="zh-CN" w:bidi="ar"/>
        </w:rPr>
        <w:t xml:space="preserve"> as per UE basis.</w:t>
      </w:r>
    </w:p>
    <w:p>
      <w:pPr>
        <w:pStyle w:val="56"/>
        <w:spacing w:line="288" w:lineRule="auto"/>
        <w:rPr>
          <w:rFonts w:hint="eastAsia" w:eastAsia="宋体"/>
          <w:b/>
          <w:kern w:val="0"/>
          <w:highlight w:val="none"/>
          <w:lang w:val="en-US" w:eastAsia="zh-CN"/>
        </w:rPr>
      </w:pPr>
      <w:r>
        <w:rPr>
          <w:rFonts w:eastAsia="宋体"/>
          <w:b/>
          <w:kern w:val="0"/>
          <w:lang w:val="en-GB"/>
        </w:rPr>
        <w:t xml:space="preserve">Proposal </w:t>
      </w:r>
      <w:r>
        <w:rPr>
          <w:rFonts w:eastAsia="MS Mincho"/>
          <w:b/>
          <w:kern w:val="0"/>
          <w:lang w:val="en-GB" w:eastAsia="en-US"/>
        </w:rPr>
        <w:fldChar w:fldCharType="begin"/>
      </w:r>
      <w:r>
        <w:rPr>
          <w:rFonts w:eastAsia="MS Mincho"/>
          <w:b/>
          <w:kern w:val="0"/>
          <w:lang w:val="en-GB" w:eastAsia="en-US"/>
        </w:rPr>
        <w:instrText xml:space="preserve"> SEQ Proposal \* ARABIC </w:instrText>
      </w:r>
      <w:r>
        <w:rPr>
          <w:rFonts w:eastAsia="MS Mincho"/>
          <w:b/>
          <w:kern w:val="0"/>
          <w:lang w:val="en-GB" w:eastAsia="en-US"/>
        </w:rPr>
        <w:fldChar w:fldCharType="separate"/>
      </w:r>
      <w:r>
        <w:rPr>
          <w:rFonts w:eastAsia="MS Mincho"/>
          <w:b/>
          <w:kern w:val="0"/>
          <w:lang w:val="en-GB" w:eastAsia="en-US"/>
        </w:rPr>
        <w:t>3</w:t>
      </w:r>
      <w:r>
        <w:rPr>
          <w:rFonts w:eastAsia="MS Mincho"/>
          <w:b/>
          <w:kern w:val="0"/>
          <w:lang w:val="en-GB" w:eastAsia="en-US"/>
        </w:rPr>
        <w:fldChar w:fldCharType="end"/>
      </w:r>
      <w:r>
        <w:rPr>
          <w:rFonts w:eastAsia="MS Mincho"/>
          <w:b/>
          <w:kern w:val="0"/>
          <w:lang w:val="en-GB" w:eastAsia="en-US"/>
        </w:rPr>
        <w:t>:</w:t>
      </w:r>
      <w:r>
        <w:rPr>
          <w:rFonts w:hint="eastAsia" w:eastAsia="宋体"/>
          <w:b/>
          <w:kern w:val="0"/>
          <w:highlight w:val="none"/>
          <w:lang w:val="en-US" w:eastAsia="zh-CN"/>
        </w:rPr>
        <w:t xml:space="preserve"> S</w:t>
      </w:r>
      <w:r>
        <w:rPr>
          <w:rFonts w:hint="eastAsia" w:eastAsia="宋体"/>
          <w:b/>
          <w:kern w:val="0"/>
          <w:highlight w:val="none"/>
          <w:lang w:val="en-GB"/>
        </w:rPr>
        <w:t>eparate UE capability can be considered for the</w:t>
      </w:r>
      <w:r>
        <w:rPr>
          <w:rFonts w:hint="eastAsia" w:eastAsia="宋体"/>
          <w:b/>
          <w:kern w:val="0"/>
          <w:highlight w:val="none"/>
          <w:lang w:val="en-US" w:eastAsia="zh-CN"/>
        </w:rPr>
        <w:t xml:space="preserve"> </w:t>
      </w:r>
      <w:r>
        <w:rPr>
          <w:rFonts w:hint="default" w:eastAsia="宋体"/>
          <w:b/>
          <w:kern w:val="0"/>
          <w:highlight w:val="none"/>
          <w:lang w:val="en-US" w:eastAsia="zh-CN"/>
        </w:rPr>
        <w:t>“</w:t>
      </w:r>
      <w:r>
        <w:rPr>
          <w:rFonts w:hint="eastAsia" w:eastAsia="宋体"/>
          <w:b/>
          <w:kern w:val="0"/>
          <w:highlight w:val="none"/>
          <w:lang w:val="en-GB"/>
        </w:rPr>
        <w:t>keep solution</w:t>
      </w:r>
      <w:r>
        <w:rPr>
          <w:rFonts w:hint="default" w:eastAsia="宋体"/>
          <w:b/>
          <w:kern w:val="0"/>
          <w:highlight w:val="none"/>
          <w:lang w:val="en-US" w:eastAsia="zh-CN"/>
        </w:rPr>
        <w:t>”</w:t>
      </w:r>
      <w:r>
        <w:rPr>
          <w:rFonts w:hint="eastAsia" w:eastAsia="宋体"/>
          <w:b/>
          <w:kern w:val="0"/>
          <w:highlight w:val="none"/>
          <w:lang w:val="en-US" w:eastAsia="zh-CN"/>
        </w:rPr>
        <w:t xml:space="preserve"> </w:t>
      </w:r>
      <w:r>
        <w:rPr>
          <w:rFonts w:hint="eastAsia" w:eastAsia="宋体"/>
          <w:b/>
          <w:kern w:val="0"/>
          <w:highlight w:val="none"/>
          <w:lang w:val="en-GB"/>
        </w:rPr>
        <w:t>as per UE basis</w:t>
      </w:r>
      <w:r>
        <w:rPr>
          <w:rFonts w:hint="eastAsia" w:eastAsia="宋体"/>
          <w:b/>
          <w:kern w:val="0"/>
          <w:highlight w:val="none"/>
          <w:lang w:val="en-US" w:eastAsia="zh-CN"/>
        </w:rPr>
        <w:t xml:space="preserve"> besides the </w:t>
      </w:r>
      <w:r>
        <w:rPr>
          <w:rFonts w:hint="default" w:eastAsia="宋体"/>
          <w:b/>
          <w:kern w:val="0"/>
          <w:highlight w:val="none"/>
          <w:lang w:val="en-US" w:eastAsia="zh-CN"/>
        </w:rPr>
        <w:t>“</w:t>
      </w:r>
      <w:r>
        <w:rPr>
          <w:rFonts w:hint="eastAsia" w:eastAsia="宋体"/>
          <w:b/>
          <w:kern w:val="0"/>
          <w:highlight w:val="none"/>
          <w:lang w:val="en-US" w:eastAsia="zh-CN"/>
        </w:rPr>
        <w:t>priority-based solution</w:t>
      </w:r>
      <w:r>
        <w:rPr>
          <w:rFonts w:hint="default" w:eastAsia="宋体"/>
          <w:b/>
          <w:kern w:val="0"/>
          <w:highlight w:val="none"/>
          <w:lang w:val="en-US" w:eastAsia="zh-CN"/>
        </w:rPr>
        <w:t>”</w:t>
      </w:r>
      <w:r>
        <w:rPr>
          <w:rFonts w:hint="eastAsia" w:eastAsia="宋体"/>
          <w:b/>
          <w:kern w:val="0"/>
          <w:highlight w:val="none"/>
          <w:lang w:val="en-US" w:eastAsia="zh-CN"/>
        </w:rPr>
        <w:t>.</w:t>
      </w:r>
    </w:p>
    <w:p>
      <w:pPr>
        <w:pStyle w:val="3"/>
        <w:spacing w:after="0"/>
        <w:rPr>
          <w:rFonts w:ascii="Times New Roman" w:hAnsi="Times New Roman" w:cs="Times New Roman"/>
          <w:sz w:val="20"/>
          <w:szCs w:val="20"/>
          <w:u w:val="single"/>
        </w:rPr>
      </w:pPr>
      <w:r>
        <w:rPr>
          <w:rFonts w:ascii="Times New Roman" w:hAnsi="Times New Roman" w:cs="Times New Roman"/>
          <w:sz w:val="20"/>
          <w:szCs w:val="20"/>
          <w:u w:val="single"/>
        </w:rPr>
        <w:t xml:space="preserve">On collision between MUSIM </w:t>
      </w:r>
      <w:r>
        <w:rPr>
          <w:rFonts w:hint="eastAsia" w:ascii="Times New Roman" w:hAnsi="Times New Roman" w:cs="Times New Roman"/>
          <w:sz w:val="20"/>
          <w:szCs w:val="20"/>
          <w:u w:val="single"/>
        </w:rPr>
        <w:t xml:space="preserve">gaps </w:t>
      </w:r>
      <w:r>
        <w:rPr>
          <w:rFonts w:ascii="Times New Roman" w:hAnsi="Times New Roman" w:cs="Times New Roman"/>
          <w:sz w:val="20"/>
          <w:szCs w:val="20"/>
          <w:u w:val="single"/>
        </w:rPr>
        <w:t>and legacy gaps</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val="0"/>
              <w:keepLines w:val="0"/>
              <w:widowControl/>
              <w:suppressLineNumbers w:val="0"/>
              <w:spacing w:before="0" w:beforeAutospacing="0" w:after="180" w:afterAutospacing="0"/>
              <w:ind w:left="0" w:right="0"/>
              <w:rPr>
                <w:rFonts w:hint="eastAsia" w:ascii="Times New Roman" w:hAnsi="Times New Roman" w:eastAsia="宋体" w:cs="Times New Roman"/>
                <w:b/>
                <w:color w:val="000000"/>
                <w:kern w:val="0"/>
                <w:sz w:val="20"/>
                <w:szCs w:val="20"/>
                <w:u w:val="single"/>
                <w:lang w:val="en-GB" w:eastAsia="ko-KR"/>
              </w:rPr>
            </w:pPr>
            <w:r>
              <w:rPr>
                <w:rFonts w:hint="eastAsia" w:ascii="Times New Roman" w:hAnsi="Times New Roman" w:eastAsia="宋体" w:cs="Times New Roman"/>
                <w:b/>
                <w:color w:val="000000"/>
                <w:kern w:val="0"/>
                <w:sz w:val="20"/>
                <w:szCs w:val="20"/>
                <w:u w:val="single"/>
                <w:lang w:val="en-GB" w:eastAsia="ko-KR"/>
              </w:rPr>
              <w:t>Issue 2-3-2: Solutions for collision between MUSIM gap and Type-1 MG or any configured gap without priority</w:t>
            </w:r>
          </w:p>
          <w:p>
            <w:pPr>
              <w:keepNext w:val="0"/>
              <w:keepLines w:val="0"/>
              <w:widowControl/>
              <w:numPr>
                <w:ilvl w:val="0"/>
                <w:numId w:val="4"/>
              </w:numPr>
              <w:suppressLineNumbers w:val="0"/>
              <w:overflowPunct/>
              <w:autoSpaceDE/>
              <w:autoSpaceDN/>
              <w:adjustRightInd/>
              <w:spacing w:before="0" w:beforeAutospacing="0" w:after="120" w:afterAutospacing="0"/>
              <w:ind w:left="720" w:right="0" w:firstLine="420" w:firstLineChars="0"/>
              <w:textAlignment w:val="auto"/>
              <w:rPr>
                <w:rFonts w:hint="eastAsia" w:ascii="Times New Roman" w:hAnsi="Times New Roman" w:eastAsia="宋体" w:cs="Times New Roman"/>
                <w:color w:val="000000"/>
                <w:szCs w:val="24"/>
                <w:lang w:val="en-GB" w:eastAsia="zh-CN" w:bidi="ar-SA"/>
              </w:rPr>
            </w:pPr>
            <w:r>
              <w:rPr>
                <w:rFonts w:hint="eastAsia" w:ascii="Times New Roman" w:hAnsi="Times New Roman" w:eastAsia="宋体" w:cs="Times New Roman"/>
                <w:color w:val="000000"/>
                <w:szCs w:val="24"/>
                <w:lang w:val="en-GB" w:eastAsia="zh-CN" w:bidi="ar-SA"/>
              </w:rPr>
              <w:t>Proposals</w:t>
            </w:r>
          </w:p>
          <w:p>
            <w:pPr>
              <w:keepNext w:val="0"/>
              <w:keepLines w:val="0"/>
              <w:widowControl/>
              <w:numPr>
                <w:ilvl w:val="1"/>
                <w:numId w:val="4"/>
              </w:numPr>
              <w:suppressLineNumbers w:val="0"/>
              <w:overflowPunct/>
              <w:autoSpaceDE/>
              <w:autoSpaceDN/>
              <w:adjustRightInd/>
              <w:spacing w:before="0" w:beforeAutospacing="0" w:after="120" w:afterAutospacing="0"/>
              <w:ind w:left="1440" w:right="0" w:firstLine="420" w:firstLineChars="0"/>
              <w:textAlignment w:val="auto"/>
              <w:rPr>
                <w:rFonts w:hint="eastAsia" w:ascii="Times New Roman" w:hAnsi="Times New Roman" w:eastAsia="宋体" w:cs="Times New Roman"/>
                <w:color w:val="000000"/>
                <w:szCs w:val="24"/>
                <w:lang w:val="en-GB" w:eastAsia="zh-CN" w:bidi="ar-SA"/>
              </w:rPr>
            </w:pPr>
            <w:r>
              <w:rPr>
                <w:rFonts w:hint="eastAsia" w:ascii="Times New Roman" w:hAnsi="Times New Roman" w:eastAsia="宋体" w:cs="Times New Roman"/>
                <w:color w:val="000000"/>
                <w:szCs w:val="24"/>
                <w:lang w:val="en-GB" w:eastAsia="zh-CN" w:bidi="ar-SA"/>
              </w:rPr>
              <w:t>P1: When a MUSIM gap collides with a legacy MG, requirements shall not apply if any one of the collided gaps is not assigned a priority. (Apple vivo oppo)</w:t>
            </w:r>
          </w:p>
          <w:p>
            <w:pPr>
              <w:keepNext w:val="0"/>
              <w:keepLines w:val="0"/>
              <w:widowControl/>
              <w:numPr>
                <w:ilvl w:val="1"/>
                <w:numId w:val="4"/>
              </w:numPr>
              <w:suppressLineNumbers w:val="0"/>
              <w:overflowPunct/>
              <w:autoSpaceDE/>
              <w:autoSpaceDN/>
              <w:adjustRightInd/>
              <w:spacing w:before="0" w:beforeAutospacing="0" w:after="120" w:afterAutospacing="0"/>
              <w:ind w:left="1440" w:right="0" w:firstLine="420" w:firstLineChars="0"/>
              <w:textAlignment w:val="auto"/>
              <w:rPr>
                <w:rFonts w:hint="eastAsia" w:ascii="Times New Roman" w:hAnsi="Times New Roman" w:eastAsia="宋体" w:cs="Times New Roman"/>
                <w:color w:val="000000"/>
                <w:szCs w:val="24"/>
                <w:lang w:val="en-GB" w:eastAsia="zh-CN" w:bidi="ar-SA"/>
              </w:rPr>
            </w:pPr>
            <w:r>
              <w:rPr>
                <w:rFonts w:hint="eastAsia" w:ascii="Times New Roman" w:hAnsi="Times New Roman" w:eastAsia="宋体" w:cs="Times New Roman"/>
                <w:color w:val="000000"/>
                <w:szCs w:val="24"/>
                <w:lang w:val="en-GB" w:eastAsia="zh-CN" w:bidi="ar-SA"/>
              </w:rPr>
              <w:t>P2: Collision is handled based on the MGRP of the collided gaps (Ericsson ZTE vivo Huawei MTK Qualcomm)</w:t>
            </w:r>
          </w:p>
          <w:p>
            <w:pPr>
              <w:keepNext w:val="0"/>
              <w:keepLines w:val="0"/>
              <w:widowControl/>
              <w:numPr>
                <w:ilvl w:val="2"/>
                <w:numId w:val="4"/>
              </w:numPr>
              <w:suppressLineNumbers w:val="0"/>
              <w:overflowPunct/>
              <w:autoSpaceDE/>
              <w:autoSpaceDN/>
              <w:adjustRightInd/>
              <w:spacing w:before="0" w:beforeAutospacing="0" w:after="120" w:afterAutospacing="0"/>
              <w:ind w:left="2376" w:right="0" w:hanging="360" w:firstLineChars="0"/>
              <w:textAlignment w:val="auto"/>
              <w:rPr>
                <w:rFonts w:hint="eastAsia" w:ascii="Times New Roman" w:hAnsi="Times New Roman" w:eastAsia="宋体" w:cs="Times New Roman"/>
                <w:color w:val="000000"/>
                <w:szCs w:val="24"/>
                <w:lang w:val="en-GB" w:eastAsia="zh-CN" w:bidi="ar-SA"/>
              </w:rPr>
            </w:pPr>
            <w:r>
              <w:rPr>
                <w:rFonts w:hint="eastAsia" w:ascii="Times New Roman" w:hAnsi="Times New Roman" w:eastAsia="宋体" w:cs="Times New Roman"/>
                <w:color w:val="000000"/>
                <w:szCs w:val="24"/>
                <w:lang w:val="en-GB" w:eastAsia="zh-CN" w:bidi="ar-SA"/>
              </w:rPr>
              <w:t>P2-1: RAN4 to prioritize the gap with longer MGRP when: 1. Any of the collision gaps is Type-1 MG; (Huawei Ericsson vivo MTK Qualcomm)</w:t>
            </w:r>
          </w:p>
          <w:p>
            <w:pPr>
              <w:keepNext w:val="0"/>
              <w:keepLines w:val="0"/>
              <w:widowControl/>
              <w:numPr>
                <w:ilvl w:val="2"/>
                <w:numId w:val="4"/>
              </w:numPr>
              <w:suppressLineNumbers w:val="0"/>
              <w:overflowPunct/>
              <w:autoSpaceDE/>
              <w:autoSpaceDN/>
              <w:adjustRightInd/>
              <w:spacing w:before="0" w:beforeAutospacing="0" w:after="120" w:afterAutospacing="0"/>
              <w:ind w:left="2376" w:right="0" w:hanging="360" w:firstLineChars="0"/>
              <w:textAlignment w:val="auto"/>
              <w:rPr>
                <w:rFonts w:hint="eastAsia" w:ascii="Times New Roman" w:hAnsi="Times New Roman" w:eastAsia="宋体" w:cs="Times New Roman"/>
                <w:color w:val="000000"/>
                <w:szCs w:val="24"/>
                <w:lang w:val="en-GB" w:eastAsia="zh-CN" w:bidi="ar-SA"/>
              </w:rPr>
            </w:pPr>
            <w:r>
              <w:rPr>
                <w:rFonts w:hint="eastAsia" w:ascii="Times New Roman" w:hAnsi="Times New Roman" w:eastAsia="宋体" w:cs="Times New Roman"/>
                <w:color w:val="000000"/>
                <w:szCs w:val="24"/>
                <w:lang w:val="en-GB" w:eastAsia="zh-CN" w:bidi="ar-SA"/>
              </w:rPr>
              <w:t>P2-2: No requirements apply if any of the two gaps have same MGRP. (vivo Huawei Qualcomm)</w:t>
            </w:r>
          </w:p>
          <w:p>
            <w:pPr>
              <w:keepNext w:val="0"/>
              <w:keepLines w:val="0"/>
              <w:widowControl/>
              <w:numPr>
                <w:ilvl w:val="2"/>
                <w:numId w:val="4"/>
              </w:numPr>
              <w:suppressLineNumbers w:val="0"/>
              <w:overflowPunct/>
              <w:autoSpaceDE/>
              <w:autoSpaceDN/>
              <w:adjustRightInd/>
              <w:spacing w:before="0" w:beforeAutospacing="0" w:after="120" w:afterAutospacing="0"/>
              <w:ind w:left="2376" w:right="0" w:hanging="360" w:firstLineChars="0"/>
              <w:textAlignment w:val="auto"/>
              <w:rPr>
                <w:rFonts w:hint="eastAsia" w:ascii="Times New Roman" w:hAnsi="Times New Roman" w:eastAsia="宋体" w:cs="Times New Roman"/>
                <w:color w:val="000000"/>
                <w:szCs w:val="24"/>
                <w:lang w:val="en-GB" w:eastAsia="zh-CN" w:bidi="ar-SA"/>
              </w:rPr>
            </w:pPr>
            <w:r>
              <w:rPr>
                <w:rFonts w:hint="eastAsia" w:ascii="Times New Roman" w:hAnsi="Times New Roman" w:eastAsia="宋体" w:cs="Times New Roman"/>
                <w:color w:val="000000"/>
                <w:szCs w:val="24"/>
                <w:lang w:val="en-GB" w:eastAsia="zh-CN" w:bidi="ar-SA"/>
              </w:rPr>
              <w:t>P2-3: If the MGRPs of the collided MUSIM gap and Type-1 MG are the same, then prioritize MUSIM gap only if it is configured with the highest priority level; otherwise prioritize Type-1 MG (MTK)</w:t>
            </w:r>
          </w:p>
          <w:p>
            <w:pPr>
              <w:keepNext w:val="0"/>
              <w:keepLines w:val="0"/>
              <w:widowControl/>
              <w:numPr>
                <w:ilvl w:val="1"/>
                <w:numId w:val="4"/>
              </w:numPr>
              <w:suppressLineNumbers w:val="0"/>
              <w:overflowPunct/>
              <w:autoSpaceDE/>
              <w:autoSpaceDN/>
              <w:adjustRightInd/>
              <w:spacing w:before="0" w:beforeAutospacing="0" w:after="120" w:afterAutospacing="0"/>
              <w:ind w:left="1440" w:right="0" w:firstLine="420" w:firstLineChars="0"/>
              <w:textAlignment w:val="auto"/>
              <w:rPr>
                <w:rFonts w:hint="eastAsia" w:ascii="Times New Roman" w:hAnsi="Times New Roman" w:eastAsia="宋体" w:cs="Times New Roman"/>
                <w:color w:val="000000"/>
                <w:szCs w:val="24"/>
                <w:lang w:val="en-GB" w:eastAsia="zh-CN" w:bidi="ar-SA"/>
              </w:rPr>
            </w:pPr>
            <w:r>
              <w:rPr>
                <w:rFonts w:hint="eastAsia" w:ascii="Times New Roman" w:hAnsi="Times New Roman" w:eastAsia="宋体" w:cs="Times New Roman"/>
                <w:color w:val="000000"/>
                <w:szCs w:val="24"/>
                <w:lang w:val="en-GB" w:eastAsia="zh-CN" w:bidi="ar-SA"/>
              </w:rPr>
              <w:t xml:space="preserve">P3: </w:t>
            </w:r>
            <w:r>
              <w:rPr>
                <w:rFonts w:hint="eastAsia" w:ascii="Times New Roman" w:hAnsi="Times New Roman" w:eastAsia="MS Mincho" w:cs="Times New Roman"/>
                <w:lang w:val="en-GB" w:eastAsia="en-US" w:bidi="ar-SA"/>
              </w:rPr>
              <w:t>Introduce priority for Type-1 MG when MUSIM gaps are configured when also having Type-1 measurement gaps allocated (vivo Nokia)</w:t>
            </w:r>
          </w:p>
          <w:p>
            <w:pPr>
              <w:keepNext w:val="0"/>
              <w:keepLines w:val="0"/>
              <w:widowControl/>
              <w:suppressLineNumbers w:val="0"/>
              <w:spacing w:before="0" w:beforeAutospacing="0" w:after="180" w:afterAutospacing="0"/>
              <w:ind w:left="0" w:right="0"/>
              <w:rPr>
                <w:rFonts w:hint="eastAsia" w:eastAsia="宋体"/>
                <w:b/>
                <w:bCs/>
                <w:color w:val="000000"/>
                <w:vertAlign w:val="baseline"/>
                <w:lang w:val="en-GB"/>
              </w:rPr>
            </w:pPr>
            <w:r>
              <w:rPr>
                <w:rFonts w:hint="eastAsia" w:ascii="Times New Roman" w:hAnsi="Times New Roman" w:eastAsia="等线" w:cs="Times New Roman"/>
                <w:i/>
                <w:color w:val="000000"/>
                <w:kern w:val="0"/>
                <w:sz w:val="20"/>
                <w:szCs w:val="20"/>
                <w:lang w:val="en-US" w:eastAsia="zh-CN"/>
              </w:rPr>
              <w:t>Recommendations: Continue discussion</w:t>
            </w:r>
          </w:p>
        </w:tc>
      </w:tr>
    </w:tbl>
    <w:p>
      <w:pPr>
        <w:pStyle w:val="56"/>
        <w:spacing w:line="288" w:lineRule="auto"/>
      </w:pPr>
      <w:r>
        <w:rPr>
          <w:rFonts w:hint="eastAsia"/>
        </w:rPr>
        <w:t>The issue for collision between MUSIM gaps and type-1 MGs is still open.</w:t>
      </w:r>
      <w:r>
        <w:t xml:space="preserve"> </w:t>
      </w:r>
      <w:r>
        <w:rPr>
          <w:rFonts w:hint="eastAsia"/>
        </w:rPr>
        <w:t>As the type-1 MG are configured for UE without priority, the collision between MUSIM gaps and type-1 MGs could not be addressed with the priority level. Generally, we support P1 that no requirements are defined for the collision between MUSIM gaps and type-1 MGs, which shares the same principle as for MG collision when a gap without assigned priority is configured simultaneously with any other gap(s)</w:t>
      </w:r>
      <w:r>
        <w:rPr>
          <w:rFonts w:hint="eastAsia"/>
          <w:szCs w:val="21"/>
        </w:rPr>
        <w:t>.</w:t>
      </w:r>
      <w:r>
        <w:rPr>
          <w:rFonts w:hint="eastAsia"/>
        </w:rPr>
        <w:t xml:space="preserve"> </w:t>
      </w:r>
    </w:p>
    <w:p>
      <w:pPr>
        <w:pStyle w:val="56"/>
        <w:spacing w:line="288" w:lineRule="auto"/>
        <w:rPr>
          <w:rFonts w:eastAsia="宋体"/>
          <w:b/>
          <w:bCs/>
        </w:rPr>
      </w:pPr>
      <w:r>
        <w:rPr>
          <w:rFonts w:eastAsia="宋体"/>
          <w:b/>
          <w:kern w:val="0"/>
          <w:lang w:val="en-GB"/>
        </w:rPr>
        <w:t xml:space="preserve">Proposal </w:t>
      </w:r>
      <w:r>
        <w:rPr>
          <w:rFonts w:eastAsia="MS Mincho"/>
          <w:b/>
          <w:kern w:val="0"/>
          <w:lang w:val="en-GB" w:eastAsia="en-US"/>
        </w:rPr>
        <w:fldChar w:fldCharType="begin"/>
      </w:r>
      <w:r>
        <w:rPr>
          <w:rFonts w:eastAsia="MS Mincho"/>
          <w:b/>
          <w:kern w:val="0"/>
          <w:lang w:val="en-GB" w:eastAsia="en-US"/>
        </w:rPr>
        <w:instrText xml:space="preserve"> SEQ Proposal \* ARABIC </w:instrText>
      </w:r>
      <w:r>
        <w:rPr>
          <w:rFonts w:eastAsia="MS Mincho"/>
          <w:b/>
          <w:kern w:val="0"/>
          <w:lang w:val="en-GB" w:eastAsia="en-US"/>
        </w:rPr>
        <w:fldChar w:fldCharType="separate"/>
      </w:r>
      <w:r>
        <w:rPr>
          <w:rFonts w:eastAsia="MS Mincho"/>
          <w:b/>
          <w:kern w:val="0"/>
          <w:lang w:val="en-GB" w:eastAsia="en-US"/>
        </w:rPr>
        <w:t>4</w:t>
      </w:r>
      <w:r>
        <w:rPr>
          <w:rFonts w:eastAsia="MS Mincho"/>
          <w:b/>
          <w:kern w:val="0"/>
          <w:lang w:val="en-GB" w:eastAsia="en-US"/>
        </w:rPr>
        <w:fldChar w:fldCharType="end"/>
      </w:r>
      <w:r>
        <w:rPr>
          <w:rFonts w:eastAsia="MS Mincho"/>
          <w:b/>
          <w:kern w:val="0"/>
          <w:lang w:val="en-GB" w:eastAsia="en-US"/>
        </w:rPr>
        <w:t>:</w:t>
      </w:r>
      <w:r>
        <w:rPr>
          <w:rFonts w:hint="eastAsia" w:eastAsia="宋体"/>
          <w:b/>
          <w:kern w:val="0"/>
        </w:rPr>
        <w:t xml:space="preserve"> For issue 2-3-2 the collision between MUSIM gaps and type-1 MG,</w:t>
      </w:r>
      <w:r>
        <w:rPr>
          <w:rFonts w:hint="eastAsia" w:eastAsia="宋体"/>
          <w:b/>
          <w:bCs/>
        </w:rPr>
        <w:t xml:space="preserve"> P1</w:t>
      </w:r>
      <w:r>
        <w:rPr>
          <w:rFonts w:hint="eastAsia" w:eastAsia="宋体"/>
          <w:b/>
          <w:bCs/>
          <w:lang w:val="en-US" w:eastAsia="zh-CN"/>
        </w:rPr>
        <w:t xml:space="preserve"> is preferred</w:t>
      </w:r>
      <w:r>
        <w:rPr>
          <w:rFonts w:hint="eastAsia" w:eastAsia="宋体"/>
          <w:b/>
          <w:bCs/>
        </w:rPr>
        <w:t>.</w:t>
      </w:r>
    </w:p>
    <w:p>
      <w:pPr>
        <w:pStyle w:val="24"/>
        <w:keepNext/>
        <w:keepLines/>
        <w:numPr>
          <w:ilvl w:val="0"/>
          <w:numId w:val="3"/>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hint="eastAsia" w:ascii="Arial" w:hAnsi="Arial" w:cs="Times New Roman"/>
          <w:sz w:val="36"/>
          <w:szCs w:val="20"/>
          <w:lang w:val="en-GB"/>
        </w:rPr>
        <w:t>Conclusion</w:t>
      </w:r>
    </w:p>
    <w:p>
      <w:pPr>
        <w:pStyle w:val="56"/>
        <w:spacing w:line="288" w:lineRule="auto"/>
        <w:rPr>
          <w:rFonts w:eastAsia="宋体"/>
          <w:b/>
          <w:kern w:val="0"/>
        </w:rPr>
      </w:pPr>
      <w:bookmarkStart w:id="9" w:name="_GoBack"/>
      <w:r>
        <w:rPr>
          <w:rFonts w:hint="eastAsia" w:eastAsia="宋体"/>
          <w:b/>
          <w:kern w:val="0"/>
          <w:lang w:val="en-GB"/>
        </w:rPr>
        <w:t xml:space="preserve">Proposal </w:t>
      </w:r>
      <w:r>
        <w:rPr>
          <w:rFonts w:hint="eastAsia" w:eastAsia="宋体"/>
          <w:b/>
          <w:kern w:val="0"/>
          <w:lang w:val="en-GB" w:eastAsia="en-US"/>
        </w:rPr>
        <w:fldChar w:fldCharType="begin"/>
      </w:r>
      <w:r>
        <w:rPr>
          <w:rFonts w:hint="eastAsia" w:eastAsia="宋体"/>
          <w:b/>
          <w:kern w:val="0"/>
          <w:lang w:val="en-GB" w:eastAsia="en-US"/>
        </w:rPr>
        <w:instrText xml:space="preserve"> SEQ Proposal \* ARABIC </w:instrText>
      </w:r>
      <w:r>
        <w:rPr>
          <w:rFonts w:hint="eastAsia" w:eastAsia="宋体"/>
          <w:b/>
          <w:kern w:val="0"/>
          <w:lang w:val="en-GB" w:eastAsia="en-US"/>
        </w:rPr>
        <w:fldChar w:fldCharType="separate"/>
      </w:r>
      <w:r>
        <w:rPr>
          <w:rFonts w:hint="eastAsia" w:eastAsia="宋体"/>
          <w:b/>
          <w:kern w:val="0"/>
          <w:lang w:val="en-GB" w:eastAsia="en-US"/>
        </w:rPr>
        <w:t>1</w:t>
      </w:r>
      <w:r>
        <w:rPr>
          <w:rFonts w:hint="eastAsia" w:eastAsia="宋体"/>
          <w:b/>
          <w:kern w:val="0"/>
          <w:lang w:val="en-GB" w:eastAsia="en-US"/>
        </w:rPr>
        <w:fldChar w:fldCharType="end"/>
      </w:r>
      <w:r>
        <w:rPr>
          <w:rFonts w:hint="eastAsia" w:eastAsia="宋体"/>
          <w:b/>
          <w:kern w:val="0"/>
          <w:lang w:val="en-GB" w:eastAsia="en-US"/>
        </w:rPr>
        <w:t>:</w:t>
      </w:r>
      <w:r>
        <w:rPr>
          <w:rFonts w:hint="eastAsia" w:eastAsia="宋体"/>
          <w:b/>
          <w:kern w:val="0"/>
        </w:rPr>
        <w:t xml:space="preserve"> </w:t>
      </w:r>
      <w:r>
        <w:rPr>
          <w:rFonts w:eastAsia="宋体"/>
          <w:b/>
          <w:kern w:val="0"/>
          <w:lang w:val="en-GB" w:eastAsia="en-US"/>
        </w:rPr>
        <w:t>Do not define constraints on MUSIM gap request from UE side</w:t>
      </w:r>
      <w:r>
        <w:rPr>
          <w:rFonts w:hint="eastAsia" w:eastAsia="宋体"/>
          <w:b/>
          <w:kern w:val="0"/>
        </w:rPr>
        <w:t>.</w:t>
      </w:r>
    </w:p>
    <w:p>
      <w:pPr>
        <w:pStyle w:val="56"/>
        <w:spacing w:line="288" w:lineRule="auto"/>
        <w:rPr>
          <w:rFonts w:eastAsia="宋体"/>
          <w:b/>
          <w:kern w:val="0"/>
        </w:rPr>
      </w:pPr>
      <w:r>
        <w:rPr>
          <w:rFonts w:eastAsia="宋体"/>
          <w:b/>
          <w:kern w:val="0"/>
          <w:lang w:val="en-GB"/>
        </w:rPr>
        <w:t xml:space="preserve">Proposal </w:t>
      </w:r>
      <w:r>
        <w:rPr>
          <w:rFonts w:eastAsia="MS Mincho"/>
          <w:b/>
          <w:kern w:val="0"/>
          <w:lang w:val="en-GB" w:eastAsia="en-US"/>
        </w:rPr>
        <w:fldChar w:fldCharType="begin"/>
      </w:r>
      <w:r>
        <w:rPr>
          <w:rFonts w:eastAsia="MS Mincho"/>
          <w:b/>
          <w:kern w:val="0"/>
          <w:lang w:val="en-GB" w:eastAsia="en-US"/>
        </w:rPr>
        <w:instrText xml:space="preserve"> SEQ Proposal \* ARABIC </w:instrText>
      </w:r>
      <w:r>
        <w:rPr>
          <w:rFonts w:eastAsia="MS Mincho"/>
          <w:b/>
          <w:kern w:val="0"/>
          <w:lang w:val="en-GB" w:eastAsia="en-US"/>
        </w:rPr>
        <w:fldChar w:fldCharType="separate"/>
      </w:r>
      <w:r>
        <w:rPr>
          <w:rFonts w:eastAsia="MS Mincho"/>
          <w:b/>
          <w:kern w:val="0"/>
          <w:lang w:val="en-GB" w:eastAsia="en-US"/>
        </w:rPr>
        <w:t>2</w:t>
      </w:r>
      <w:r>
        <w:rPr>
          <w:rFonts w:eastAsia="MS Mincho"/>
          <w:b/>
          <w:kern w:val="0"/>
          <w:lang w:val="en-GB" w:eastAsia="en-US"/>
        </w:rPr>
        <w:fldChar w:fldCharType="end"/>
      </w:r>
      <w:r>
        <w:rPr>
          <w:rFonts w:eastAsia="MS Mincho"/>
          <w:b/>
          <w:kern w:val="0"/>
          <w:lang w:val="en-GB" w:eastAsia="en-US"/>
        </w:rPr>
        <w:t>:</w:t>
      </w:r>
      <w:r>
        <w:rPr>
          <w:rFonts w:eastAsia="宋体"/>
          <w:b/>
          <w:kern w:val="0"/>
          <w:lang w:val="en-GB"/>
        </w:rPr>
        <w:t xml:space="preserve"> </w:t>
      </w:r>
      <w:r>
        <w:rPr>
          <w:rFonts w:hint="eastAsia" w:eastAsia="宋体"/>
          <w:b/>
          <w:kern w:val="0"/>
          <w:lang w:val="en-GB"/>
        </w:rPr>
        <w:t xml:space="preserve">Priority based solution is used (fallback to priority based solution) when </w:t>
      </w:r>
      <w:r>
        <w:rPr>
          <w:rFonts w:hint="default" w:eastAsia="宋体"/>
          <w:b/>
          <w:kern w:val="0"/>
          <w:lang w:val="en-US" w:eastAsia="zh-CN"/>
        </w:rPr>
        <w:t>“</w:t>
      </w:r>
      <w:r>
        <w:rPr>
          <w:rFonts w:hint="eastAsia" w:eastAsia="宋体"/>
          <w:b/>
          <w:kern w:val="0"/>
          <w:lang w:val="en-GB"/>
        </w:rPr>
        <w:t>keep solution</w:t>
      </w:r>
      <w:r>
        <w:rPr>
          <w:rFonts w:hint="default" w:eastAsia="宋体"/>
          <w:b/>
          <w:kern w:val="0"/>
          <w:lang w:val="en-US" w:eastAsia="zh-CN"/>
        </w:rPr>
        <w:t>”</w:t>
      </w:r>
      <w:r>
        <w:rPr>
          <w:rFonts w:hint="eastAsia" w:eastAsia="宋体"/>
          <w:b/>
          <w:kern w:val="0"/>
          <w:lang w:val="en-GB"/>
        </w:rPr>
        <w:t xml:space="preserve"> is not granted</w:t>
      </w:r>
      <w:r>
        <w:rPr>
          <w:rFonts w:hint="eastAsia" w:eastAsia="宋体"/>
          <w:b/>
          <w:kern w:val="0"/>
        </w:rPr>
        <w:t>.</w:t>
      </w:r>
      <w:r>
        <w:rPr>
          <w:rFonts w:eastAsia="宋体"/>
          <w:b/>
          <w:kern w:val="0"/>
        </w:rPr>
        <w:t xml:space="preserve">  </w:t>
      </w:r>
    </w:p>
    <w:p>
      <w:pPr>
        <w:pStyle w:val="56"/>
        <w:spacing w:line="288" w:lineRule="auto"/>
        <w:rPr>
          <w:rFonts w:hint="eastAsia" w:eastAsia="宋体"/>
          <w:b/>
          <w:kern w:val="0"/>
          <w:highlight w:val="none"/>
          <w:lang w:val="en-US" w:eastAsia="zh-CN"/>
        </w:rPr>
      </w:pPr>
      <w:r>
        <w:rPr>
          <w:rFonts w:eastAsia="宋体"/>
          <w:b/>
          <w:kern w:val="0"/>
          <w:lang w:val="en-GB"/>
        </w:rPr>
        <w:t xml:space="preserve">Proposal </w:t>
      </w:r>
      <w:r>
        <w:rPr>
          <w:rFonts w:eastAsia="MS Mincho"/>
          <w:b/>
          <w:kern w:val="0"/>
          <w:lang w:val="en-GB" w:eastAsia="en-US"/>
        </w:rPr>
        <w:fldChar w:fldCharType="begin"/>
      </w:r>
      <w:r>
        <w:rPr>
          <w:rFonts w:eastAsia="MS Mincho"/>
          <w:b/>
          <w:kern w:val="0"/>
          <w:lang w:val="en-GB" w:eastAsia="en-US"/>
        </w:rPr>
        <w:instrText xml:space="preserve"> SEQ Proposal \* ARABIC </w:instrText>
      </w:r>
      <w:r>
        <w:rPr>
          <w:rFonts w:eastAsia="MS Mincho"/>
          <w:b/>
          <w:kern w:val="0"/>
          <w:lang w:val="en-GB" w:eastAsia="en-US"/>
        </w:rPr>
        <w:fldChar w:fldCharType="separate"/>
      </w:r>
      <w:r>
        <w:rPr>
          <w:rFonts w:eastAsia="MS Mincho"/>
          <w:b/>
          <w:kern w:val="0"/>
          <w:lang w:val="en-GB" w:eastAsia="en-US"/>
        </w:rPr>
        <w:t>3</w:t>
      </w:r>
      <w:r>
        <w:rPr>
          <w:rFonts w:eastAsia="MS Mincho"/>
          <w:b/>
          <w:kern w:val="0"/>
          <w:lang w:val="en-GB" w:eastAsia="en-US"/>
        </w:rPr>
        <w:fldChar w:fldCharType="end"/>
      </w:r>
      <w:r>
        <w:rPr>
          <w:rFonts w:eastAsia="MS Mincho"/>
          <w:b/>
          <w:kern w:val="0"/>
          <w:lang w:val="en-GB" w:eastAsia="en-US"/>
        </w:rPr>
        <w:t>:</w:t>
      </w:r>
      <w:r>
        <w:rPr>
          <w:rFonts w:hint="eastAsia" w:eastAsia="宋体"/>
          <w:b/>
          <w:kern w:val="0"/>
          <w:highlight w:val="none"/>
          <w:lang w:val="en-US" w:eastAsia="zh-CN"/>
        </w:rPr>
        <w:t xml:space="preserve"> S</w:t>
      </w:r>
      <w:r>
        <w:rPr>
          <w:rFonts w:hint="eastAsia" w:eastAsia="宋体"/>
          <w:b/>
          <w:kern w:val="0"/>
          <w:highlight w:val="none"/>
          <w:lang w:val="en-GB"/>
        </w:rPr>
        <w:t>eparate UE capability can be considered for the</w:t>
      </w:r>
      <w:r>
        <w:rPr>
          <w:rFonts w:hint="eastAsia" w:eastAsia="宋体"/>
          <w:b/>
          <w:kern w:val="0"/>
          <w:highlight w:val="none"/>
          <w:lang w:val="en-US" w:eastAsia="zh-CN"/>
        </w:rPr>
        <w:t xml:space="preserve"> </w:t>
      </w:r>
      <w:r>
        <w:rPr>
          <w:rFonts w:hint="default" w:eastAsia="宋体"/>
          <w:b/>
          <w:kern w:val="0"/>
          <w:highlight w:val="none"/>
          <w:lang w:val="en-US" w:eastAsia="zh-CN"/>
        </w:rPr>
        <w:t>“</w:t>
      </w:r>
      <w:r>
        <w:rPr>
          <w:rFonts w:hint="eastAsia" w:eastAsia="宋体"/>
          <w:b/>
          <w:kern w:val="0"/>
          <w:highlight w:val="none"/>
          <w:lang w:val="en-GB"/>
        </w:rPr>
        <w:t>keep solution</w:t>
      </w:r>
      <w:r>
        <w:rPr>
          <w:rFonts w:hint="default" w:eastAsia="宋体"/>
          <w:b/>
          <w:kern w:val="0"/>
          <w:highlight w:val="none"/>
          <w:lang w:val="en-US" w:eastAsia="zh-CN"/>
        </w:rPr>
        <w:t>”</w:t>
      </w:r>
      <w:r>
        <w:rPr>
          <w:rFonts w:hint="eastAsia" w:eastAsia="宋体"/>
          <w:b/>
          <w:kern w:val="0"/>
          <w:highlight w:val="none"/>
          <w:lang w:val="en-US" w:eastAsia="zh-CN"/>
        </w:rPr>
        <w:t xml:space="preserve"> </w:t>
      </w:r>
      <w:r>
        <w:rPr>
          <w:rFonts w:hint="eastAsia" w:eastAsia="宋体"/>
          <w:b/>
          <w:kern w:val="0"/>
          <w:highlight w:val="none"/>
          <w:lang w:val="en-GB"/>
        </w:rPr>
        <w:t>as per UE basis</w:t>
      </w:r>
      <w:r>
        <w:rPr>
          <w:rFonts w:hint="eastAsia" w:eastAsia="宋体"/>
          <w:b/>
          <w:kern w:val="0"/>
          <w:highlight w:val="none"/>
          <w:lang w:val="en-US" w:eastAsia="zh-CN"/>
        </w:rPr>
        <w:t xml:space="preserve"> besides the </w:t>
      </w:r>
      <w:r>
        <w:rPr>
          <w:rFonts w:hint="default" w:eastAsia="宋体"/>
          <w:b/>
          <w:kern w:val="0"/>
          <w:highlight w:val="none"/>
          <w:lang w:val="en-US" w:eastAsia="zh-CN"/>
        </w:rPr>
        <w:t>“</w:t>
      </w:r>
      <w:r>
        <w:rPr>
          <w:rFonts w:hint="eastAsia" w:eastAsia="宋体"/>
          <w:b/>
          <w:kern w:val="0"/>
          <w:highlight w:val="none"/>
          <w:lang w:val="en-US" w:eastAsia="zh-CN"/>
        </w:rPr>
        <w:t>priority-based solution</w:t>
      </w:r>
      <w:r>
        <w:rPr>
          <w:rFonts w:hint="default" w:eastAsia="宋体"/>
          <w:b/>
          <w:kern w:val="0"/>
          <w:highlight w:val="none"/>
          <w:lang w:val="en-US" w:eastAsia="zh-CN"/>
        </w:rPr>
        <w:t>”</w:t>
      </w:r>
      <w:r>
        <w:rPr>
          <w:rFonts w:hint="eastAsia" w:eastAsia="宋体"/>
          <w:b/>
          <w:kern w:val="0"/>
          <w:highlight w:val="none"/>
          <w:lang w:val="en-US" w:eastAsia="zh-CN"/>
        </w:rPr>
        <w:t>.</w:t>
      </w:r>
    </w:p>
    <w:p>
      <w:pPr>
        <w:pStyle w:val="56"/>
        <w:spacing w:line="288" w:lineRule="auto"/>
        <w:rPr>
          <w:rFonts w:eastAsia="宋体"/>
          <w:b/>
          <w:bCs/>
        </w:rPr>
      </w:pPr>
      <w:r>
        <w:rPr>
          <w:rFonts w:eastAsia="宋体"/>
          <w:b/>
          <w:kern w:val="0"/>
          <w:lang w:val="en-GB"/>
        </w:rPr>
        <w:t xml:space="preserve">Proposal </w:t>
      </w:r>
      <w:r>
        <w:rPr>
          <w:rFonts w:eastAsia="MS Mincho"/>
          <w:b/>
          <w:kern w:val="0"/>
          <w:lang w:val="en-GB" w:eastAsia="en-US"/>
        </w:rPr>
        <w:fldChar w:fldCharType="begin"/>
      </w:r>
      <w:r>
        <w:rPr>
          <w:rFonts w:eastAsia="MS Mincho"/>
          <w:b/>
          <w:kern w:val="0"/>
          <w:lang w:val="en-GB" w:eastAsia="en-US"/>
        </w:rPr>
        <w:instrText xml:space="preserve"> SEQ Proposal \* ARABIC </w:instrText>
      </w:r>
      <w:r>
        <w:rPr>
          <w:rFonts w:eastAsia="MS Mincho"/>
          <w:b/>
          <w:kern w:val="0"/>
          <w:lang w:val="en-GB" w:eastAsia="en-US"/>
        </w:rPr>
        <w:fldChar w:fldCharType="separate"/>
      </w:r>
      <w:r>
        <w:rPr>
          <w:rFonts w:eastAsia="MS Mincho"/>
          <w:b/>
          <w:kern w:val="0"/>
          <w:lang w:val="en-GB" w:eastAsia="en-US"/>
        </w:rPr>
        <w:t>4</w:t>
      </w:r>
      <w:r>
        <w:rPr>
          <w:rFonts w:eastAsia="MS Mincho"/>
          <w:b/>
          <w:kern w:val="0"/>
          <w:lang w:val="en-GB" w:eastAsia="en-US"/>
        </w:rPr>
        <w:fldChar w:fldCharType="end"/>
      </w:r>
      <w:r>
        <w:rPr>
          <w:rFonts w:eastAsia="MS Mincho"/>
          <w:b/>
          <w:kern w:val="0"/>
          <w:lang w:val="en-GB" w:eastAsia="en-US"/>
        </w:rPr>
        <w:t>:</w:t>
      </w:r>
      <w:r>
        <w:rPr>
          <w:rFonts w:hint="eastAsia" w:eastAsia="宋体"/>
          <w:b/>
          <w:kern w:val="0"/>
        </w:rPr>
        <w:t xml:space="preserve"> For issue 2-3-2 the collision between MUSIM gaps and type-1 MG,</w:t>
      </w:r>
      <w:r>
        <w:rPr>
          <w:rFonts w:hint="eastAsia" w:eastAsia="宋体"/>
          <w:b/>
          <w:bCs/>
        </w:rPr>
        <w:t xml:space="preserve"> P1</w:t>
      </w:r>
      <w:r>
        <w:rPr>
          <w:rFonts w:hint="eastAsia" w:eastAsia="宋体"/>
          <w:b/>
          <w:bCs/>
          <w:lang w:val="en-US" w:eastAsia="zh-CN"/>
        </w:rPr>
        <w:t xml:space="preserve"> is preferred</w:t>
      </w:r>
      <w:r>
        <w:rPr>
          <w:rFonts w:hint="eastAsia" w:eastAsia="宋体"/>
          <w:b/>
          <w:bCs/>
        </w:rPr>
        <w:t>.</w:t>
      </w:r>
    </w:p>
    <w:bookmarkEnd w:id="9"/>
    <w:p>
      <w:pPr>
        <w:pStyle w:val="56"/>
        <w:spacing w:line="288" w:lineRule="auto"/>
        <w:rPr>
          <w:rFonts w:eastAsia="宋体"/>
          <w:b/>
          <w:bCs/>
        </w:rPr>
      </w:pPr>
    </w:p>
    <w:p>
      <w:pPr>
        <w:pStyle w:val="24"/>
        <w:keepNext/>
        <w:keepLines/>
        <w:numPr>
          <w:ilvl w:val="0"/>
          <w:numId w:val="3"/>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pPr>
        <w:numPr>
          <w:ilvl w:val="0"/>
          <w:numId w:val="5"/>
        </w:numPr>
        <w:overflowPunct w:val="0"/>
        <w:autoSpaceDE w:val="0"/>
        <w:autoSpaceDN w:val="0"/>
        <w:adjustRightInd w:val="0"/>
        <w:spacing w:before="240" w:after="180"/>
        <w:textAlignment w:val="baseline"/>
        <w:rPr>
          <w:rFonts w:ascii="Times New Roman" w:hAnsi="Times New Roman" w:eastAsia="宋体" w:cs="Times New Roman"/>
          <w:kern w:val="0"/>
          <w:sz w:val="20"/>
          <w:szCs w:val="20"/>
          <w:lang w:val="en-GB"/>
        </w:rPr>
      </w:pPr>
      <w:r>
        <w:rPr>
          <w:rFonts w:hint="eastAsia" w:ascii="Times New Roman" w:hAnsi="Times New Roman" w:eastAsia="宋体" w:cs="Times New Roman"/>
          <w:kern w:val="0"/>
          <w:sz w:val="20"/>
          <w:szCs w:val="20"/>
        </w:rPr>
        <w:t xml:space="preserve">R4-2317425, </w:t>
      </w:r>
      <w:r>
        <w:rPr>
          <w:rFonts w:hint="eastAsia" w:ascii="Times New Roman" w:hAnsi="Times New Roman" w:eastAsia="宋体" w:cs="Times New Roman"/>
          <w:kern w:val="0"/>
          <w:sz w:val="20"/>
          <w:szCs w:val="20"/>
          <w:lang w:val="en-GB"/>
        </w:rPr>
        <w:t>WF on NR Dual TxRx Multi-SIM</w:t>
      </w:r>
      <w:r>
        <w:rPr>
          <w:rFonts w:hint="eastAsia" w:ascii="Times New Roman" w:hAnsi="Times New Roman" w:eastAsia="宋体" w:cs="Times New Roman"/>
          <w:kern w:val="0"/>
          <w:sz w:val="20"/>
          <w:szCs w:val="20"/>
        </w:rPr>
        <w:t xml:space="preserve">, </w:t>
      </w:r>
      <w:r>
        <w:rPr>
          <w:rFonts w:hint="eastAsia" w:ascii="Times New Roman" w:hAnsi="Times New Roman" w:eastAsia="宋体" w:cs="Times New Roman"/>
          <w:kern w:val="0"/>
          <w:sz w:val="20"/>
          <w:szCs w:val="20"/>
          <w:lang w:val="en-GB"/>
        </w:rPr>
        <w:t>vivo</w:t>
      </w:r>
    </w:p>
    <w:p>
      <w:pPr>
        <w:numPr>
          <w:ilvl w:val="0"/>
          <w:numId w:val="5"/>
        </w:numPr>
        <w:overflowPunct w:val="0"/>
        <w:autoSpaceDE w:val="0"/>
        <w:autoSpaceDN w:val="0"/>
        <w:adjustRightInd w:val="0"/>
        <w:spacing w:before="240" w:after="180"/>
        <w:textAlignment w:val="baseline"/>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R2-2309278, LS to RAN4 on MUSIM gap priorities</w:t>
      </w:r>
    </w:p>
    <w:sectPr>
      <w:pgSz w:w="11906" w:h="16838"/>
      <w:pgMar w:top="1418" w:right="1134" w:bottom="1134" w:left="1134"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NimbusRomNo9L-Regu">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9158F1"/>
    <w:multiLevelType w:val="multilevel"/>
    <w:tmpl w:val="3F9158F1"/>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D6E3167"/>
    <w:multiLevelType w:val="multilevel"/>
    <w:tmpl w:val="4D6E3167"/>
    <w:lvl w:ilvl="0" w:tentative="0">
      <w:start w:val="1"/>
      <w:numFmt w:val="decimal"/>
      <w:pStyle w:val="59"/>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70146DC0"/>
    <w:multiLevelType w:val="multilevel"/>
    <w:tmpl w:val="70146DC0"/>
    <w:lvl w:ilvl="0" w:tentative="0">
      <w:start w:val="1"/>
      <w:numFmt w:val="bullet"/>
      <w:pStyle w:val="6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0"/>
      <w:numFmt w:val="bullet"/>
      <w:lvlText w:val="-"/>
      <w:lvlJc w:val="left"/>
      <w:pPr>
        <w:ind w:left="2880" w:hanging="360"/>
      </w:pPr>
      <w:rPr>
        <w:rFonts w:hint="default" w:ascii="Arial" w:hAnsi="Arial" w:eastAsia="宋体" w:cs="Aria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606BEBA"/>
    <w:multiLevelType w:val="singleLevel"/>
    <w:tmpl w:val="7606BEBA"/>
    <w:lvl w:ilvl="0" w:tentative="0">
      <w:start w:val="1"/>
      <w:numFmt w:val="decimal"/>
      <w:suff w:val="space"/>
      <w:lvlText w:val="[%1]"/>
      <w:lvlJc w:val="left"/>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kxZTNkYTE4MzcwZjBiNTE3ZTU5YTYxZWM3NjgzODMifQ=="/>
  </w:docVars>
  <w:rsids>
    <w:rsidRoot w:val="003757EE"/>
    <w:rsid w:val="00001A27"/>
    <w:rsid w:val="00006778"/>
    <w:rsid w:val="00006CCB"/>
    <w:rsid w:val="00007D45"/>
    <w:rsid w:val="000131DA"/>
    <w:rsid w:val="00016F77"/>
    <w:rsid w:val="00020891"/>
    <w:rsid w:val="00020B95"/>
    <w:rsid w:val="00022A2A"/>
    <w:rsid w:val="00022F16"/>
    <w:rsid w:val="0002319A"/>
    <w:rsid w:val="00023D86"/>
    <w:rsid w:val="000257EA"/>
    <w:rsid w:val="000266B5"/>
    <w:rsid w:val="00031D3B"/>
    <w:rsid w:val="00031D3C"/>
    <w:rsid w:val="00034706"/>
    <w:rsid w:val="0003618B"/>
    <w:rsid w:val="00036443"/>
    <w:rsid w:val="000403BC"/>
    <w:rsid w:val="000421AA"/>
    <w:rsid w:val="0004721A"/>
    <w:rsid w:val="00047D79"/>
    <w:rsid w:val="00050409"/>
    <w:rsid w:val="00051F5A"/>
    <w:rsid w:val="00052AE9"/>
    <w:rsid w:val="0005367F"/>
    <w:rsid w:val="000546EF"/>
    <w:rsid w:val="00057B98"/>
    <w:rsid w:val="00061965"/>
    <w:rsid w:val="000636AF"/>
    <w:rsid w:val="00064826"/>
    <w:rsid w:val="00065326"/>
    <w:rsid w:val="000655C5"/>
    <w:rsid w:val="00067799"/>
    <w:rsid w:val="00077C6A"/>
    <w:rsid w:val="00086CF1"/>
    <w:rsid w:val="000907DF"/>
    <w:rsid w:val="00091F03"/>
    <w:rsid w:val="00094E98"/>
    <w:rsid w:val="00095284"/>
    <w:rsid w:val="000A0B37"/>
    <w:rsid w:val="000A10E7"/>
    <w:rsid w:val="000A2828"/>
    <w:rsid w:val="000A2EFB"/>
    <w:rsid w:val="000A2F61"/>
    <w:rsid w:val="000A33D8"/>
    <w:rsid w:val="000A35ED"/>
    <w:rsid w:val="000A3649"/>
    <w:rsid w:val="000A4DB2"/>
    <w:rsid w:val="000A6317"/>
    <w:rsid w:val="000A7309"/>
    <w:rsid w:val="000B1379"/>
    <w:rsid w:val="000B17DB"/>
    <w:rsid w:val="000B20DA"/>
    <w:rsid w:val="000B3614"/>
    <w:rsid w:val="000B479A"/>
    <w:rsid w:val="000B5643"/>
    <w:rsid w:val="000C1036"/>
    <w:rsid w:val="000C522D"/>
    <w:rsid w:val="000C6B79"/>
    <w:rsid w:val="000D35E7"/>
    <w:rsid w:val="000D412E"/>
    <w:rsid w:val="000D5863"/>
    <w:rsid w:val="000D5960"/>
    <w:rsid w:val="000D68E6"/>
    <w:rsid w:val="000D7B68"/>
    <w:rsid w:val="000E1339"/>
    <w:rsid w:val="000E1748"/>
    <w:rsid w:val="000E20BB"/>
    <w:rsid w:val="000E33DF"/>
    <w:rsid w:val="000E3CEA"/>
    <w:rsid w:val="000E4116"/>
    <w:rsid w:val="000E6A32"/>
    <w:rsid w:val="000E744E"/>
    <w:rsid w:val="000F03FB"/>
    <w:rsid w:val="000F3085"/>
    <w:rsid w:val="000F6C7D"/>
    <w:rsid w:val="0010101B"/>
    <w:rsid w:val="001014E7"/>
    <w:rsid w:val="00101C04"/>
    <w:rsid w:val="00101C94"/>
    <w:rsid w:val="00102A38"/>
    <w:rsid w:val="001047DB"/>
    <w:rsid w:val="00104C4F"/>
    <w:rsid w:val="00107766"/>
    <w:rsid w:val="001107FB"/>
    <w:rsid w:val="00112028"/>
    <w:rsid w:val="0011266C"/>
    <w:rsid w:val="0011398B"/>
    <w:rsid w:val="00114478"/>
    <w:rsid w:val="00114521"/>
    <w:rsid w:val="00117477"/>
    <w:rsid w:val="00117D26"/>
    <w:rsid w:val="001221E9"/>
    <w:rsid w:val="00124B5C"/>
    <w:rsid w:val="001335B0"/>
    <w:rsid w:val="00133802"/>
    <w:rsid w:val="00137433"/>
    <w:rsid w:val="001375A7"/>
    <w:rsid w:val="0014039C"/>
    <w:rsid w:val="001412B0"/>
    <w:rsid w:val="00141DBB"/>
    <w:rsid w:val="00142F7C"/>
    <w:rsid w:val="0014749E"/>
    <w:rsid w:val="00150D5C"/>
    <w:rsid w:val="001547F5"/>
    <w:rsid w:val="00155F49"/>
    <w:rsid w:val="00157149"/>
    <w:rsid w:val="00160A2E"/>
    <w:rsid w:val="00161A0A"/>
    <w:rsid w:val="00163991"/>
    <w:rsid w:val="00163FF2"/>
    <w:rsid w:val="00165CEF"/>
    <w:rsid w:val="00166842"/>
    <w:rsid w:val="00170628"/>
    <w:rsid w:val="001707D4"/>
    <w:rsid w:val="00170EAD"/>
    <w:rsid w:val="00171897"/>
    <w:rsid w:val="00173AA6"/>
    <w:rsid w:val="00175127"/>
    <w:rsid w:val="0017680E"/>
    <w:rsid w:val="001820E2"/>
    <w:rsid w:val="00182D1C"/>
    <w:rsid w:val="001851A8"/>
    <w:rsid w:val="0018715E"/>
    <w:rsid w:val="00190257"/>
    <w:rsid w:val="00193AF4"/>
    <w:rsid w:val="00194467"/>
    <w:rsid w:val="001A2868"/>
    <w:rsid w:val="001A32D7"/>
    <w:rsid w:val="001A4CA0"/>
    <w:rsid w:val="001A5FEA"/>
    <w:rsid w:val="001A73C3"/>
    <w:rsid w:val="001A745F"/>
    <w:rsid w:val="001A795D"/>
    <w:rsid w:val="001B1E22"/>
    <w:rsid w:val="001B4069"/>
    <w:rsid w:val="001C3A6D"/>
    <w:rsid w:val="001C44F4"/>
    <w:rsid w:val="001D2F3A"/>
    <w:rsid w:val="001D41E1"/>
    <w:rsid w:val="001D59BC"/>
    <w:rsid w:val="001E16C4"/>
    <w:rsid w:val="001E2DF3"/>
    <w:rsid w:val="001E7E3D"/>
    <w:rsid w:val="001F1AA5"/>
    <w:rsid w:val="001F25B1"/>
    <w:rsid w:val="001F52C6"/>
    <w:rsid w:val="001F609B"/>
    <w:rsid w:val="001F6903"/>
    <w:rsid w:val="001F6AA8"/>
    <w:rsid w:val="00201283"/>
    <w:rsid w:val="00201AAD"/>
    <w:rsid w:val="002049FE"/>
    <w:rsid w:val="00204F3C"/>
    <w:rsid w:val="00211005"/>
    <w:rsid w:val="00211C46"/>
    <w:rsid w:val="00212ACD"/>
    <w:rsid w:val="00213BCD"/>
    <w:rsid w:val="00214360"/>
    <w:rsid w:val="00214B1D"/>
    <w:rsid w:val="002153E4"/>
    <w:rsid w:val="002202E5"/>
    <w:rsid w:val="00220D75"/>
    <w:rsid w:val="00223744"/>
    <w:rsid w:val="002256CD"/>
    <w:rsid w:val="0022743B"/>
    <w:rsid w:val="0022791A"/>
    <w:rsid w:val="00227B78"/>
    <w:rsid w:val="00230101"/>
    <w:rsid w:val="00230C27"/>
    <w:rsid w:val="00231776"/>
    <w:rsid w:val="00232BEB"/>
    <w:rsid w:val="00233855"/>
    <w:rsid w:val="00236085"/>
    <w:rsid w:val="0024172F"/>
    <w:rsid w:val="00242604"/>
    <w:rsid w:val="0024352C"/>
    <w:rsid w:val="00247287"/>
    <w:rsid w:val="00253211"/>
    <w:rsid w:val="00253F85"/>
    <w:rsid w:val="00254EFA"/>
    <w:rsid w:val="0025610F"/>
    <w:rsid w:val="00256B3C"/>
    <w:rsid w:val="00260CE2"/>
    <w:rsid w:val="0026190D"/>
    <w:rsid w:val="00263213"/>
    <w:rsid w:val="002659F6"/>
    <w:rsid w:val="00266BC4"/>
    <w:rsid w:val="002671C9"/>
    <w:rsid w:val="0027076B"/>
    <w:rsid w:val="00270F9F"/>
    <w:rsid w:val="00272EAA"/>
    <w:rsid w:val="002738F2"/>
    <w:rsid w:val="002804F3"/>
    <w:rsid w:val="0028427E"/>
    <w:rsid w:val="0028557C"/>
    <w:rsid w:val="002862E6"/>
    <w:rsid w:val="0029066A"/>
    <w:rsid w:val="002906FA"/>
    <w:rsid w:val="002920B3"/>
    <w:rsid w:val="00292387"/>
    <w:rsid w:val="002936E4"/>
    <w:rsid w:val="002936EA"/>
    <w:rsid w:val="00293855"/>
    <w:rsid w:val="00295E16"/>
    <w:rsid w:val="002A12C4"/>
    <w:rsid w:val="002A3759"/>
    <w:rsid w:val="002A385F"/>
    <w:rsid w:val="002A4483"/>
    <w:rsid w:val="002A5F68"/>
    <w:rsid w:val="002B0001"/>
    <w:rsid w:val="002B05CC"/>
    <w:rsid w:val="002B2201"/>
    <w:rsid w:val="002B3EC5"/>
    <w:rsid w:val="002B4330"/>
    <w:rsid w:val="002B4AC1"/>
    <w:rsid w:val="002B4C06"/>
    <w:rsid w:val="002B6201"/>
    <w:rsid w:val="002C0C1D"/>
    <w:rsid w:val="002C102A"/>
    <w:rsid w:val="002C1D73"/>
    <w:rsid w:val="002D0F2B"/>
    <w:rsid w:val="002D1B95"/>
    <w:rsid w:val="002D52E8"/>
    <w:rsid w:val="002D6F37"/>
    <w:rsid w:val="002D7341"/>
    <w:rsid w:val="002E1C7E"/>
    <w:rsid w:val="002E2BDF"/>
    <w:rsid w:val="002E5D21"/>
    <w:rsid w:val="002E619B"/>
    <w:rsid w:val="002F1CD5"/>
    <w:rsid w:val="002F1E30"/>
    <w:rsid w:val="002F2654"/>
    <w:rsid w:val="002F29D7"/>
    <w:rsid w:val="002F2CBD"/>
    <w:rsid w:val="0030054E"/>
    <w:rsid w:val="003005C2"/>
    <w:rsid w:val="00301B0A"/>
    <w:rsid w:val="00305256"/>
    <w:rsid w:val="00305401"/>
    <w:rsid w:val="00307431"/>
    <w:rsid w:val="00307E69"/>
    <w:rsid w:val="00307F6C"/>
    <w:rsid w:val="00317A49"/>
    <w:rsid w:val="00324C2E"/>
    <w:rsid w:val="003251AD"/>
    <w:rsid w:val="00325324"/>
    <w:rsid w:val="0032580D"/>
    <w:rsid w:val="00325CCA"/>
    <w:rsid w:val="003264EC"/>
    <w:rsid w:val="00327B39"/>
    <w:rsid w:val="00327EE5"/>
    <w:rsid w:val="0033378F"/>
    <w:rsid w:val="0033548C"/>
    <w:rsid w:val="00335A14"/>
    <w:rsid w:val="00336982"/>
    <w:rsid w:val="003426DF"/>
    <w:rsid w:val="003467B4"/>
    <w:rsid w:val="00347692"/>
    <w:rsid w:val="003562D6"/>
    <w:rsid w:val="00360618"/>
    <w:rsid w:val="00364866"/>
    <w:rsid w:val="00365304"/>
    <w:rsid w:val="0036570E"/>
    <w:rsid w:val="003670C2"/>
    <w:rsid w:val="00371F4E"/>
    <w:rsid w:val="003743D5"/>
    <w:rsid w:val="00374D6E"/>
    <w:rsid w:val="003757EE"/>
    <w:rsid w:val="00376451"/>
    <w:rsid w:val="00380EDD"/>
    <w:rsid w:val="00382E65"/>
    <w:rsid w:val="00385939"/>
    <w:rsid w:val="00385AF4"/>
    <w:rsid w:val="003862C9"/>
    <w:rsid w:val="00386474"/>
    <w:rsid w:val="003865A7"/>
    <w:rsid w:val="0038739E"/>
    <w:rsid w:val="00393FEB"/>
    <w:rsid w:val="00394DE9"/>
    <w:rsid w:val="003968C2"/>
    <w:rsid w:val="003A0542"/>
    <w:rsid w:val="003A71F4"/>
    <w:rsid w:val="003A7825"/>
    <w:rsid w:val="003B0626"/>
    <w:rsid w:val="003B2AA2"/>
    <w:rsid w:val="003B75A0"/>
    <w:rsid w:val="003B77F4"/>
    <w:rsid w:val="003C19DE"/>
    <w:rsid w:val="003D1A19"/>
    <w:rsid w:val="003D26E4"/>
    <w:rsid w:val="003D2DE6"/>
    <w:rsid w:val="003D3EA9"/>
    <w:rsid w:val="003D577A"/>
    <w:rsid w:val="003E6D59"/>
    <w:rsid w:val="003E6ECE"/>
    <w:rsid w:val="003F1036"/>
    <w:rsid w:val="00401EA1"/>
    <w:rsid w:val="004053F9"/>
    <w:rsid w:val="004069F7"/>
    <w:rsid w:val="00406CC3"/>
    <w:rsid w:val="0040709F"/>
    <w:rsid w:val="004076E5"/>
    <w:rsid w:val="00407BBD"/>
    <w:rsid w:val="00411FE1"/>
    <w:rsid w:val="00414EC3"/>
    <w:rsid w:val="00415C68"/>
    <w:rsid w:val="0041719A"/>
    <w:rsid w:val="00417E89"/>
    <w:rsid w:val="00420273"/>
    <w:rsid w:val="00422710"/>
    <w:rsid w:val="00422D27"/>
    <w:rsid w:val="00423B62"/>
    <w:rsid w:val="00423F0A"/>
    <w:rsid w:val="00425EE5"/>
    <w:rsid w:val="0043207C"/>
    <w:rsid w:val="00435A2B"/>
    <w:rsid w:val="004361F5"/>
    <w:rsid w:val="00436737"/>
    <w:rsid w:val="00436BBA"/>
    <w:rsid w:val="0043798D"/>
    <w:rsid w:val="004416FB"/>
    <w:rsid w:val="004431B4"/>
    <w:rsid w:val="004441AF"/>
    <w:rsid w:val="00444C45"/>
    <w:rsid w:val="00445CE0"/>
    <w:rsid w:val="00447234"/>
    <w:rsid w:val="00447443"/>
    <w:rsid w:val="00451510"/>
    <w:rsid w:val="00456716"/>
    <w:rsid w:val="004629A8"/>
    <w:rsid w:val="004637CB"/>
    <w:rsid w:val="004638F9"/>
    <w:rsid w:val="00463AE8"/>
    <w:rsid w:val="00467D24"/>
    <w:rsid w:val="0047087E"/>
    <w:rsid w:val="004741DC"/>
    <w:rsid w:val="004760A9"/>
    <w:rsid w:val="00480900"/>
    <w:rsid w:val="00480EA8"/>
    <w:rsid w:val="00483254"/>
    <w:rsid w:val="0048706F"/>
    <w:rsid w:val="004913D8"/>
    <w:rsid w:val="00492411"/>
    <w:rsid w:val="00492AF5"/>
    <w:rsid w:val="00492C6A"/>
    <w:rsid w:val="00493797"/>
    <w:rsid w:val="00494233"/>
    <w:rsid w:val="00495427"/>
    <w:rsid w:val="00495F2A"/>
    <w:rsid w:val="004A0F36"/>
    <w:rsid w:val="004A14A3"/>
    <w:rsid w:val="004A1E93"/>
    <w:rsid w:val="004A72BD"/>
    <w:rsid w:val="004B0090"/>
    <w:rsid w:val="004B0240"/>
    <w:rsid w:val="004B1DAB"/>
    <w:rsid w:val="004B243F"/>
    <w:rsid w:val="004B4E01"/>
    <w:rsid w:val="004C0C62"/>
    <w:rsid w:val="004C1182"/>
    <w:rsid w:val="004C31BB"/>
    <w:rsid w:val="004C71C5"/>
    <w:rsid w:val="004D1A2A"/>
    <w:rsid w:val="004D2EEE"/>
    <w:rsid w:val="004D3DBC"/>
    <w:rsid w:val="004D6253"/>
    <w:rsid w:val="004D6AF0"/>
    <w:rsid w:val="004D761F"/>
    <w:rsid w:val="004E0F55"/>
    <w:rsid w:val="004E26B1"/>
    <w:rsid w:val="004E26EA"/>
    <w:rsid w:val="004E398D"/>
    <w:rsid w:val="004E3B47"/>
    <w:rsid w:val="004E5248"/>
    <w:rsid w:val="004F0D90"/>
    <w:rsid w:val="004F2BCC"/>
    <w:rsid w:val="004F611E"/>
    <w:rsid w:val="004F72ED"/>
    <w:rsid w:val="004F761D"/>
    <w:rsid w:val="0050010E"/>
    <w:rsid w:val="00500BFC"/>
    <w:rsid w:val="0050117F"/>
    <w:rsid w:val="00503BA9"/>
    <w:rsid w:val="00504E11"/>
    <w:rsid w:val="00507F89"/>
    <w:rsid w:val="00511632"/>
    <w:rsid w:val="0051271D"/>
    <w:rsid w:val="005142C8"/>
    <w:rsid w:val="00514BB3"/>
    <w:rsid w:val="0052380B"/>
    <w:rsid w:val="00524DC3"/>
    <w:rsid w:val="00530042"/>
    <w:rsid w:val="00531F92"/>
    <w:rsid w:val="0053209B"/>
    <w:rsid w:val="00534727"/>
    <w:rsid w:val="00535A59"/>
    <w:rsid w:val="005365EB"/>
    <w:rsid w:val="00536614"/>
    <w:rsid w:val="00542020"/>
    <w:rsid w:val="00542199"/>
    <w:rsid w:val="005422A7"/>
    <w:rsid w:val="00543DD8"/>
    <w:rsid w:val="00545893"/>
    <w:rsid w:val="005471CB"/>
    <w:rsid w:val="005478EA"/>
    <w:rsid w:val="00547C7B"/>
    <w:rsid w:val="00551C93"/>
    <w:rsid w:val="00556779"/>
    <w:rsid w:val="005611F6"/>
    <w:rsid w:val="0056517B"/>
    <w:rsid w:val="00566296"/>
    <w:rsid w:val="0056638D"/>
    <w:rsid w:val="00566C66"/>
    <w:rsid w:val="00567848"/>
    <w:rsid w:val="00574819"/>
    <w:rsid w:val="00574E20"/>
    <w:rsid w:val="00576182"/>
    <w:rsid w:val="005763A2"/>
    <w:rsid w:val="00580FA5"/>
    <w:rsid w:val="0058105E"/>
    <w:rsid w:val="00581283"/>
    <w:rsid w:val="00582259"/>
    <w:rsid w:val="00583688"/>
    <w:rsid w:val="00586445"/>
    <w:rsid w:val="005923B9"/>
    <w:rsid w:val="00593BF6"/>
    <w:rsid w:val="00594BDC"/>
    <w:rsid w:val="0059507C"/>
    <w:rsid w:val="0059599F"/>
    <w:rsid w:val="005A1105"/>
    <w:rsid w:val="005A27EC"/>
    <w:rsid w:val="005A4D2E"/>
    <w:rsid w:val="005B02A1"/>
    <w:rsid w:val="005B0C79"/>
    <w:rsid w:val="005B1DC3"/>
    <w:rsid w:val="005B2B3D"/>
    <w:rsid w:val="005B396D"/>
    <w:rsid w:val="005B4ECE"/>
    <w:rsid w:val="005B5848"/>
    <w:rsid w:val="005B6A7D"/>
    <w:rsid w:val="005C3BF8"/>
    <w:rsid w:val="005C4942"/>
    <w:rsid w:val="005C514A"/>
    <w:rsid w:val="005C5151"/>
    <w:rsid w:val="005D2C44"/>
    <w:rsid w:val="005D3A80"/>
    <w:rsid w:val="005E12BC"/>
    <w:rsid w:val="005E3919"/>
    <w:rsid w:val="005F2264"/>
    <w:rsid w:val="005F5D83"/>
    <w:rsid w:val="005F6C0C"/>
    <w:rsid w:val="005F6EE9"/>
    <w:rsid w:val="005F6EFE"/>
    <w:rsid w:val="00600142"/>
    <w:rsid w:val="00601C34"/>
    <w:rsid w:val="006030E8"/>
    <w:rsid w:val="00612D7E"/>
    <w:rsid w:val="00612F95"/>
    <w:rsid w:val="00613989"/>
    <w:rsid w:val="00613ECD"/>
    <w:rsid w:val="00614B38"/>
    <w:rsid w:val="006158EB"/>
    <w:rsid w:val="0062491E"/>
    <w:rsid w:val="00624BF0"/>
    <w:rsid w:val="00624EA3"/>
    <w:rsid w:val="0062687D"/>
    <w:rsid w:val="006279AF"/>
    <w:rsid w:val="006303DE"/>
    <w:rsid w:val="00631035"/>
    <w:rsid w:val="00632883"/>
    <w:rsid w:val="00635220"/>
    <w:rsid w:val="00635CF9"/>
    <w:rsid w:val="00635D66"/>
    <w:rsid w:val="006364C4"/>
    <w:rsid w:val="00637EE5"/>
    <w:rsid w:val="00640098"/>
    <w:rsid w:val="006401A3"/>
    <w:rsid w:val="0064529C"/>
    <w:rsid w:val="00645404"/>
    <w:rsid w:val="0064649D"/>
    <w:rsid w:val="00654996"/>
    <w:rsid w:val="00654D3F"/>
    <w:rsid w:val="006556FD"/>
    <w:rsid w:val="00660076"/>
    <w:rsid w:val="00664D4D"/>
    <w:rsid w:val="006669B8"/>
    <w:rsid w:val="00670503"/>
    <w:rsid w:val="00670D2F"/>
    <w:rsid w:val="0067112D"/>
    <w:rsid w:val="00672450"/>
    <w:rsid w:val="006757C5"/>
    <w:rsid w:val="00676DB1"/>
    <w:rsid w:val="006772B8"/>
    <w:rsid w:val="00683859"/>
    <w:rsid w:val="006845A1"/>
    <w:rsid w:val="00684D50"/>
    <w:rsid w:val="0068552B"/>
    <w:rsid w:val="0068716F"/>
    <w:rsid w:val="00690B88"/>
    <w:rsid w:val="00691D05"/>
    <w:rsid w:val="00694890"/>
    <w:rsid w:val="006952A0"/>
    <w:rsid w:val="00696099"/>
    <w:rsid w:val="00696977"/>
    <w:rsid w:val="006976EB"/>
    <w:rsid w:val="006A079A"/>
    <w:rsid w:val="006A0C57"/>
    <w:rsid w:val="006B0100"/>
    <w:rsid w:val="006B2178"/>
    <w:rsid w:val="006B47BF"/>
    <w:rsid w:val="006B5BF4"/>
    <w:rsid w:val="006C0C65"/>
    <w:rsid w:val="006C1D52"/>
    <w:rsid w:val="006C1D6E"/>
    <w:rsid w:val="006C2387"/>
    <w:rsid w:val="006C23DE"/>
    <w:rsid w:val="006C33B6"/>
    <w:rsid w:val="006C3D6B"/>
    <w:rsid w:val="006C633C"/>
    <w:rsid w:val="006C671B"/>
    <w:rsid w:val="006C7C9F"/>
    <w:rsid w:val="006C7F8A"/>
    <w:rsid w:val="006D0ABE"/>
    <w:rsid w:val="006D2BD3"/>
    <w:rsid w:val="006D5649"/>
    <w:rsid w:val="006D5FDD"/>
    <w:rsid w:val="006D73DC"/>
    <w:rsid w:val="006E1FA8"/>
    <w:rsid w:val="006E33BB"/>
    <w:rsid w:val="006E6294"/>
    <w:rsid w:val="006F03B3"/>
    <w:rsid w:val="006F05EF"/>
    <w:rsid w:val="006F3E40"/>
    <w:rsid w:val="006F3FEF"/>
    <w:rsid w:val="006F71D5"/>
    <w:rsid w:val="006F71D7"/>
    <w:rsid w:val="006F7D96"/>
    <w:rsid w:val="007001BA"/>
    <w:rsid w:val="007003FB"/>
    <w:rsid w:val="00700C52"/>
    <w:rsid w:val="0070111D"/>
    <w:rsid w:val="0070466C"/>
    <w:rsid w:val="00704DA3"/>
    <w:rsid w:val="00705A62"/>
    <w:rsid w:val="00712732"/>
    <w:rsid w:val="0071300C"/>
    <w:rsid w:val="007150F1"/>
    <w:rsid w:val="0071775C"/>
    <w:rsid w:val="007178C4"/>
    <w:rsid w:val="00722517"/>
    <w:rsid w:val="00722CD3"/>
    <w:rsid w:val="00724DB8"/>
    <w:rsid w:val="00724F3D"/>
    <w:rsid w:val="007257BE"/>
    <w:rsid w:val="00725D3D"/>
    <w:rsid w:val="00726BD5"/>
    <w:rsid w:val="00727120"/>
    <w:rsid w:val="007271FF"/>
    <w:rsid w:val="00731D3D"/>
    <w:rsid w:val="00732C50"/>
    <w:rsid w:val="00734CC2"/>
    <w:rsid w:val="00735AC9"/>
    <w:rsid w:val="00735EF7"/>
    <w:rsid w:val="00740271"/>
    <w:rsid w:val="00741770"/>
    <w:rsid w:val="00741A58"/>
    <w:rsid w:val="00745EC0"/>
    <w:rsid w:val="00746C67"/>
    <w:rsid w:val="00750883"/>
    <w:rsid w:val="00750FA9"/>
    <w:rsid w:val="00760FC1"/>
    <w:rsid w:val="00765D37"/>
    <w:rsid w:val="0077027B"/>
    <w:rsid w:val="00770A43"/>
    <w:rsid w:val="0077125A"/>
    <w:rsid w:val="007715B1"/>
    <w:rsid w:val="007732D2"/>
    <w:rsid w:val="007802D7"/>
    <w:rsid w:val="00780A55"/>
    <w:rsid w:val="00782924"/>
    <w:rsid w:val="007842FA"/>
    <w:rsid w:val="00784600"/>
    <w:rsid w:val="0078548D"/>
    <w:rsid w:val="00786AA6"/>
    <w:rsid w:val="00792CA8"/>
    <w:rsid w:val="00793A69"/>
    <w:rsid w:val="007955BF"/>
    <w:rsid w:val="00797585"/>
    <w:rsid w:val="007A2CDE"/>
    <w:rsid w:val="007A2F81"/>
    <w:rsid w:val="007B031F"/>
    <w:rsid w:val="007B19D2"/>
    <w:rsid w:val="007B3543"/>
    <w:rsid w:val="007B4B2F"/>
    <w:rsid w:val="007B58CD"/>
    <w:rsid w:val="007C1A16"/>
    <w:rsid w:val="007C1B50"/>
    <w:rsid w:val="007C2029"/>
    <w:rsid w:val="007C33EB"/>
    <w:rsid w:val="007C458C"/>
    <w:rsid w:val="007C48FF"/>
    <w:rsid w:val="007C58B9"/>
    <w:rsid w:val="007C6478"/>
    <w:rsid w:val="007C6C39"/>
    <w:rsid w:val="007C7D2C"/>
    <w:rsid w:val="007D0CC3"/>
    <w:rsid w:val="007D37C6"/>
    <w:rsid w:val="007D5D90"/>
    <w:rsid w:val="007D60A5"/>
    <w:rsid w:val="007E1360"/>
    <w:rsid w:val="007E24FD"/>
    <w:rsid w:val="007E302F"/>
    <w:rsid w:val="007E773D"/>
    <w:rsid w:val="007E7CA6"/>
    <w:rsid w:val="007E7DE5"/>
    <w:rsid w:val="007E7F89"/>
    <w:rsid w:val="007F018F"/>
    <w:rsid w:val="007F20B5"/>
    <w:rsid w:val="007F3A75"/>
    <w:rsid w:val="00801821"/>
    <w:rsid w:val="008051D7"/>
    <w:rsid w:val="008055BD"/>
    <w:rsid w:val="0080594B"/>
    <w:rsid w:val="008066A4"/>
    <w:rsid w:val="00807D67"/>
    <w:rsid w:val="0081259C"/>
    <w:rsid w:val="00813C9B"/>
    <w:rsid w:val="0081457B"/>
    <w:rsid w:val="00814BB2"/>
    <w:rsid w:val="00815BDC"/>
    <w:rsid w:val="00820163"/>
    <w:rsid w:val="00824F80"/>
    <w:rsid w:val="008320CB"/>
    <w:rsid w:val="008356D0"/>
    <w:rsid w:val="00840C27"/>
    <w:rsid w:val="00845CE5"/>
    <w:rsid w:val="0084626F"/>
    <w:rsid w:val="00846A33"/>
    <w:rsid w:val="00846B4B"/>
    <w:rsid w:val="00852FA9"/>
    <w:rsid w:val="00860548"/>
    <w:rsid w:val="00862EB2"/>
    <w:rsid w:val="00864645"/>
    <w:rsid w:val="00865007"/>
    <w:rsid w:val="008669CC"/>
    <w:rsid w:val="00867455"/>
    <w:rsid w:val="00867FAB"/>
    <w:rsid w:val="008714CC"/>
    <w:rsid w:val="00871652"/>
    <w:rsid w:val="00873E5E"/>
    <w:rsid w:val="00874364"/>
    <w:rsid w:val="00875083"/>
    <w:rsid w:val="00875ACC"/>
    <w:rsid w:val="00875BDD"/>
    <w:rsid w:val="008761B1"/>
    <w:rsid w:val="00876934"/>
    <w:rsid w:val="008778EE"/>
    <w:rsid w:val="00877B85"/>
    <w:rsid w:val="00877CC3"/>
    <w:rsid w:val="008825EB"/>
    <w:rsid w:val="00883591"/>
    <w:rsid w:val="0088459F"/>
    <w:rsid w:val="00885B30"/>
    <w:rsid w:val="00885D4A"/>
    <w:rsid w:val="00887BA3"/>
    <w:rsid w:val="00890D6F"/>
    <w:rsid w:val="00891763"/>
    <w:rsid w:val="00895C88"/>
    <w:rsid w:val="008A0E24"/>
    <w:rsid w:val="008A1ADE"/>
    <w:rsid w:val="008A6692"/>
    <w:rsid w:val="008A7037"/>
    <w:rsid w:val="008B0187"/>
    <w:rsid w:val="008B0D99"/>
    <w:rsid w:val="008B10D7"/>
    <w:rsid w:val="008B1FE1"/>
    <w:rsid w:val="008B3640"/>
    <w:rsid w:val="008B3689"/>
    <w:rsid w:val="008B3B0C"/>
    <w:rsid w:val="008C0839"/>
    <w:rsid w:val="008C14AF"/>
    <w:rsid w:val="008C1D95"/>
    <w:rsid w:val="008C53D6"/>
    <w:rsid w:val="008C67B5"/>
    <w:rsid w:val="008C7C5D"/>
    <w:rsid w:val="008C7DA1"/>
    <w:rsid w:val="008C7DB7"/>
    <w:rsid w:val="008D15E9"/>
    <w:rsid w:val="008D2DF4"/>
    <w:rsid w:val="008D3E1F"/>
    <w:rsid w:val="008D55D1"/>
    <w:rsid w:val="008D5CFF"/>
    <w:rsid w:val="008D669D"/>
    <w:rsid w:val="008D691F"/>
    <w:rsid w:val="008D7E14"/>
    <w:rsid w:val="008E32B8"/>
    <w:rsid w:val="008E3DCF"/>
    <w:rsid w:val="008E5A48"/>
    <w:rsid w:val="008E6AE2"/>
    <w:rsid w:val="008E7967"/>
    <w:rsid w:val="008E7C61"/>
    <w:rsid w:val="008F3641"/>
    <w:rsid w:val="008F5D83"/>
    <w:rsid w:val="008F68E4"/>
    <w:rsid w:val="008F6F8A"/>
    <w:rsid w:val="008F71BA"/>
    <w:rsid w:val="00902BC8"/>
    <w:rsid w:val="00904BBA"/>
    <w:rsid w:val="00905A4E"/>
    <w:rsid w:val="00906D61"/>
    <w:rsid w:val="00911495"/>
    <w:rsid w:val="00913870"/>
    <w:rsid w:val="00916DDA"/>
    <w:rsid w:val="00917EDF"/>
    <w:rsid w:val="00920CF2"/>
    <w:rsid w:val="0092158F"/>
    <w:rsid w:val="00921CB0"/>
    <w:rsid w:val="009251A6"/>
    <w:rsid w:val="00930CC8"/>
    <w:rsid w:val="009312AF"/>
    <w:rsid w:val="009332A4"/>
    <w:rsid w:val="00937467"/>
    <w:rsid w:val="009428D8"/>
    <w:rsid w:val="009443DD"/>
    <w:rsid w:val="00954A76"/>
    <w:rsid w:val="00955A20"/>
    <w:rsid w:val="00955C38"/>
    <w:rsid w:val="009574C1"/>
    <w:rsid w:val="00960114"/>
    <w:rsid w:val="00961A67"/>
    <w:rsid w:val="00961D88"/>
    <w:rsid w:val="00963274"/>
    <w:rsid w:val="009653EE"/>
    <w:rsid w:val="00965A5A"/>
    <w:rsid w:val="00967FAF"/>
    <w:rsid w:val="0097033C"/>
    <w:rsid w:val="0097449D"/>
    <w:rsid w:val="00975E67"/>
    <w:rsid w:val="00976BB8"/>
    <w:rsid w:val="00980CE0"/>
    <w:rsid w:val="00984408"/>
    <w:rsid w:val="00985016"/>
    <w:rsid w:val="00987DD1"/>
    <w:rsid w:val="00990BA8"/>
    <w:rsid w:val="00991258"/>
    <w:rsid w:val="009913D7"/>
    <w:rsid w:val="00991709"/>
    <w:rsid w:val="00991869"/>
    <w:rsid w:val="00994B90"/>
    <w:rsid w:val="00994D79"/>
    <w:rsid w:val="00995CDF"/>
    <w:rsid w:val="00997FF1"/>
    <w:rsid w:val="009A2EAA"/>
    <w:rsid w:val="009A3643"/>
    <w:rsid w:val="009A3AA4"/>
    <w:rsid w:val="009A45D7"/>
    <w:rsid w:val="009A4E15"/>
    <w:rsid w:val="009A54A4"/>
    <w:rsid w:val="009A598B"/>
    <w:rsid w:val="009A7205"/>
    <w:rsid w:val="009B1004"/>
    <w:rsid w:val="009B1C12"/>
    <w:rsid w:val="009B4521"/>
    <w:rsid w:val="009B49FB"/>
    <w:rsid w:val="009B53BC"/>
    <w:rsid w:val="009B5CAB"/>
    <w:rsid w:val="009B78AB"/>
    <w:rsid w:val="009C1CAF"/>
    <w:rsid w:val="009C5B85"/>
    <w:rsid w:val="009C6A24"/>
    <w:rsid w:val="009C7C89"/>
    <w:rsid w:val="009D60EC"/>
    <w:rsid w:val="009D7E3B"/>
    <w:rsid w:val="009E0CD1"/>
    <w:rsid w:val="009E168D"/>
    <w:rsid w:val="009E207E"/>
    <w:rsid w:val="009E3528"/>
    <w:rsid w:val="009E3638"/>
    <w:rsid w:val="009E4271"/>
    <w:rsid w:val="009E4870"/>
    <w:rsid w:val="009E5E80"/>
    <w:rsid w:val="009E62D1"/>
    <w:rsid w:val="009F1F33"/>
    <w:rsid w:val="009F1FE8"/>
    <w:rsid w:val="009F3DBC"/>
    <w:rsid w:val="009F603B"/>
    <w:rsid w:val="00A00AF1"/>
    <w:rsid w:val="00A0316D"/>
    <w:rsid w:val="00A0430E"/>
    <w:rsid w:val="00A04951"/>
    <w:rsid w:val="00A04B46"/>
    <w:rsid w:val="00A067AC"/>
    <w:rsid w:val="00A1353A"/>
    <w:rsid w:val="00A137DD"/>
    <w:rsid w:val="00A13E86"/>
    <w:rsid w:val="00A16D82"/>
    <w:rsid w:val="00A20A0E"/>
    <w:rsid w:val="00A212D8"/>
    <w:rsid w:val="00A234E1"/>
    <w:rsid w:val="00A26175"/>
    <w:rsid w:val="00A3086F"/>
    <w:rsid w:val="00A3174B"/>
    <w:rsid w:val="00A32F11"/>
    <w:rsid w:val="00A3315B"/>
    <w:rsid w:val="00A33946"/>
    <w:rsid w:val="00A359D2"/>
    <w:rsid w:val="00A35A3D"/>
    <w:rsid w:val="00A35ADE"/>
    <w:rsid w:val="00A372D0"/>
    <w:rsid w:val="00A37DC0"/>
    <w:rsid w:val="00A43745"/>
    <w:rsid w:val="00A4439C"/>
    <w:rsid w:val="00A455C0"/>
    <w:rsid w:val="00A50943"/>
    <w:rsid w:val="00A50A71"/>
    <w:rsid w:val="00A5121A"/>
    <w:rsid w:val="00A54C42"/>
    <w:rsid w:val="00A55125"/>
    <w:rsid w:val="00A55CF1"/>
    <w:rsid w:val="00A5675A"/>
    <w:rsid w:val="00A568EC"/>
    <w:rsid w:val="00A61BF9"/>
    <w:rsid w:val="00A626AF"/>
    <w:rsid w:val="00A63BBD"/>
    <w:rsid w:val="00A644E6"/>
    <w:rsid w:val="00A64F81"/>
    <w:rsid w:val="00A66380"/>
    <w:rsid w:val="00A6767C"/>
    <w:rsid w:val="00A72875"/>
    <w:rsid w:val="00A80AC4"/>
    <w:rsid w:val="00A80CF0"/>
    <w:rsid w:val="00A81238"/>
    <w:rsid w:val="00A81BB9"/>
    <w:rsid w:val="00A84F79"/>
    <w:rsid w:val="00A878E1"/>
    <w:rsid w:val="00A90CDB"/>
    <w:rsid w:val="00A92737"/>
    <w:rsid w:val="00A9393D"/>
    <w:rsid w:val="00A93A0B"/>
    <w:rsid w:val="00A93A95"/>
    <w:rsid w:val="00A95F0B"/>
    <w:rsid w:val="00A961E9"/>
    <w:rsid w:val="00A96429"/>
    <w:rsid w:val="00A96E90"/>
    <w:rsid w:val="00AA0007"/>
    <w:rsid w:val="00AA3967"/>
    <w:rsid w:val="00AA43BD"/>
    <w:rsid w:val="00AA636A"/>
    <w:rsid w:val="00AB12B6"/>
    <w:rsid w:val="00AB36B9"/>
    <w:rsid w:val="00AB4643"/>
    <w:rsid w:val="00AB642E"/>
    <w:rsid w:val="00AB7AC6"/>
    <w:rsid w:val="00AC2C2B"/>
    <w:rsid w:val="00AC728B"/>
    <w:rsid w:val="00AD01E0"/>
    <w:rsid w:val="00AD2F3B"/>
    <w:rsid w:val="00AD413E"/>
    <w:rsid w:val="00AE0F3E"/>
    <w:rsid w:val="00AE3925"/>
    <w:rsid w:val="00AE46E1"/>
    <w:rsid w:val="00AE4878"/>
    <w:rsid w:val="00AE4E60"/>
    <w:rsid w:val="00AE577D"/>
    <w:rsid w:val="00AF0EA7"/>
    <w:rsid w:val="00AF0FBA"/>
    <w:rsid w:val="00AF14C9"/>
    <w:rsid w:val="00AF1DDE"/>
    <w:rsid w:val="00AF2AE1"/>
    <w:rsid w:val="00AF360E"/>
    <w:rsid w:val="00AF4A78"/>
    <w:rsid w:val="00B027DC"/>
    <w:rsid w:val="00B04A33"/>
    <w:rsid w:val="00B06A0F"/>
    <w:rsid w:val="00B06B76"/>
    <w:rsid w:val="00B079D6"/>
    <w:rsid w:val="00B1103E"/>
    <w:rsid w:val="00B11FC4"/>
    <w:rsid w:val="00B13663"/>
    <w:rsid w:val="00B143D7"/>
    <w:rsid w:val="00B160A4"/>
    <w:rsid w:val="00B16F41"/>
    <w:rsid w:val="00B17F3F"/>
    <w:rsid w:val="00B2017B"/>
    <w:rsid w:val="00B20E27"/>
    <w:rsid w:val="00B22C86"/>
    <w:rsid w:val="00B23533"/>
    <w:rsid w:val="00B23AE0"/>
    <w:rsid w:val="00B24ACE"/>
    <w:rsid w:val="00B2591C"/>
    <w:rsid w:val="00B2674D"/>
    <w:rsid w:val="00B279F8"/>
    <w:rsid w:val="00B27B81"/>
    <w:rsid w:val="00B30208"/>
    <w:rsid w:val="00B33BFA"/>
    <w:rsid w:val="00B342B7"/>
    <w:rsid w:val="00B36C6D"/>
    <w:rsid w:val="00B41166"/>
    <w:rsid w:val="00B42815"/>
    <w:rsid w:val="00B462CA"/>
    <w:rsid w:val="00B55187"/>
    <w:rsid w:val="00B62DBC"/>
    <w:rsid w:val="00B63CBC"/>
    <w:rsid w:val="00B64B9E"/>
    <w:rsid w:val="00B65BFE"/>
    <w:rsid w:val="00B667D4"/>
    <w:rsid w:val="00B72507"/>
    <w:rsid w:val="00B736E9"/>
    <w:rsid w:val="00B7625D"/>
    <w:rsid w:val="00B770AC"/>
    <w:rsid w:val="00B777E4"/>
    <w:rsid w:val="00B7796E"/>
    <w:rsid w:val="00B8277D"/>
    <w:rsid w:val="00B83FA8"/>
    <w:rsid w:val="00B85067"/>
    <w:rsid w:val="00B86F1C"/>
    <w:rsid w:val="00B90795"/>
    <w:rsid w:val="00B9284C"/>
    <w:rsid w:val="00B92F22"/>
    <w:rsid w:val="00B93F1F"/>
    <w:rsid w:val="00B950AD"/>
    <w:rsid w:val="00B95730"/>
    <w:rsid w:val="00BA5E70"/>
    <w:rsid w:val="00BA7C28"/>
    <w:rsid w:val="00BB1931"/>
    <w:rsid w:val="00BB1A1D"/>
    <w:rsid w:val="00BB25FC"/>
    <w:rsid w:val="00BB3B6F"/>
    <w:rsid w:val="00BB4948"/>
    <w:rsid w:val="00BB55E8"/>
    <w:rsid w:val="00BB57AB"/>
    <w:rsid w:val="00BB59CB"/>
    <w:rsid w:val="00BB5DC1"/>
    <w:rsid w:val="00BB664D"/>
    <w:rsid w:val="00BC0657"/>
    <w:rsid w:val="00BC07B9"/>
    <w:rsid w:val="00BC204A"/>
    <w:rsid w:val="00BC5B56"/>
    <w:rsid w:val="00BC662C"/>
    <w:rsid w:val="00BC6969"/>
    <w:rsid w:val="00BC7856"/>
    <w:rsid w:val="00BD2FB9"/>
    <w:rsid w:val="00BD377F"/>
    <w:rsid w:val="00BD3C6C"/>
    <w:rsid w:val="00BD4A57"/>
    <w:rsid w:val="00BD7A19"/>
    <w:rsid w:val="00BE0F5C"/>
    <w:rsid w:val="00BE0FC8"/>
    <w:rsid w:val="00BE3C4D"/>
    <w:rsid w:val="00BE3EA1"/>
    <w:rsid w:val="00BE589C"/>
    <w:rsid w:val="00BE6AAA"/>
    <w:rsid w:val="00BE75FE"/>
    <w:rsid w:val="00BF0527"/>
    <w:rsid w:val="00BF1454"/>
    <w:rsid w:val="00BF21FF"/>
    <w:rsid w:val="00BF320E"/>
    <w:rsid w:val="00BF3586"/>
    <w:rsid w:val="00BF37FB"/>
    <w:rsid w:val="00BF5615"/>
    <w:rsid w:val="00BF64CA"/>
    <w:rsid w:val="00BF7337"/>
    <w:rsid w:val="00BF783B"/>
    <w:rsid w:val="00C014F9"/>
    <w:rsid w:val="00C05070"/>
    <w:rsid w:val="00C103CB"/>
    <w:rsid w:val="00C11644"/>
    <w:rsid w:val="00C12E8F"/>
    <w:rsid w:val="00C12FE4"/>
    <w:rsid w:val="00C154B1"/>
    <w:rsid w:val="00C21923"/>
    <w:rsid w:val="00C2242C"/>
    <w:rsid w:val="00C2383C"/>
    <w:rsid w:val="00C2464A"/>
    <w:rsid w:val="00C25B89"/>
    <w:rsid w:val="00C25E31"/>
    <w:rsid w:val="00C3167E"/>
    <w:rsid w:val="00C33C6F"/>
    <w:rsid w:val="00C33F35"/>
    <w:rsid w:val="00C3505C"/>
    <w:rsid w:val="00C37C9E"/>
    <w:rsid w:val="00C424FE"/>
    <w:rsid w:val="00C45DC3"/>
    <w:rsid w:val="00C505D5"/>
    <w:rsid w:val="00C50B39"/>
    <w:rsid w:val="00C53B1B"/>
    <w:rsid w:val="00C64C39"/>
    <w:rsid w:val="00C65069"/>
    <w:rsid w:val="00C70257"/>
    <w:rsid w:val="00C71033"/>
    <w:rsid w:val="00C72227"/>
    <w:rsid w:val="00C72D8F"/>
    <w:rsid w:val="00C7369C"/>
    <w:rsid w:val="00C74DD5"/>
    <w:rsid w:val="00C76801"/>
    <w:rsid w:val="00C76C7E"/>
    <w:rsid w:val="00C77A0D"/>
    <w:rsid w:val="00C804BE"/>
    <w:rsid w:val="00C80E90"/>
    <w:rsid w:val="00C821A4"/>
    <w:rsid w:val="00C82334"/>
    <w:rsid w:val="00C83E3F"/>
    <w:rsid w:val="00C84637"/>
    <w:rsid w:val="00C86EE6"/>
    <w:rsid w:val="00C942D7"/>
    <w:rsid w:val="00CA04B1"/>
    <w:rsid w:val="00CA06F4"/>
    <w:rsid w:val="00CA16E8"/>
    <w:rsid w:val="00CA1D15"/>
    <w:rsid w:val="00CA1F92"/>
    <w:rsid w:val="00CA2C96"/>
    <w:rsid w:val="00CA4857"/>
    <w:rsid w:val="00CB03AA"/>
    <w:rsid w:val="00CB19D4"/>
    <w:rsid w:val="00CB2F5B"/>
    <w:rsid w:val="00CB4A6C"/>
    <w:rsid w:val="00CB58D0"/>
    <w:rsid w:val="00CC1168"/>
    <w:rsid w:val="00CC307C"/>
    <w:rsid w:val="00CC601B"/>
    <w:rsid w:val="00CC6940"/>
    <w:rsid w:val="00CC7686"/>
    <w:rsid w:val="00CC7BB4"/>
    <w:rsid w:val="00CD2C09"/>
    <w:rsid w:val="00CD3F18"/>
    <w:rsid w:val="00CD4F70"/>
    <w:rsid w:val="00CD53A5"/>
    <w:rsid w:val="00CD6108"/>
    <w:rsid w:val="00CD6657"/>
    <w:rsid w:val="00CD7DAC"/>
    <w:rsid w:val="00CE362D"/>
    <w:rsid w:val="00CF0607"/>
    <w:rsid w:val="00CF2A91"/>
    <w:rsid w:val="00CF361F"/>
    <w:rsid w:val="00CF37B9"/>
    <w:rsid w:val="00CF7E5B"/>
    <w:rsid w:val="00D01221"/>
    <w:rsid w:val="00D02512"/>
    <w:rsid w:val="00D026E5"/>
    <w:rsid w:val="00D03580"/>
    <w:rsid w:val="00D057A3"/>
    <w:rsid w:val="00D05E28"/>
    <w:rsid w:val="00D0785B"/>
    <w:rsid w:val="00D10A9E"/>
    <w:rsid w:val="00D11701"/>
    <w:rsid w:val="00D11772"/>
    <w:rsid w:val="00D121D9"/>
    <w:rsid w:val="00D12439"/>
    <w:rsid w:val="00D12B06"/>
    <w:rsid w:val="00D14E71"/>
    <w:rsid w:val="00D21639"/>
    <w:rsid w:val="00D2267A"/>
    <w:rsid w:val="00D257EA"/>
    <w:rsid w:val="00D301CB"/>
    <w:rsid w:val="00D3102A"/>
    <w:rsid w:val="00D325BC"/>
    <w:rsid w:val="00D35093"/>
    <w:rsid w:val="00D36557"/>
    <w:rsid w:val="00D36D52"/>
    <w:rsid w:val="00D36E58"/>
    <w:rsid w:val="00D374BF"/>
    <w:rsid w:val="00D42261"/>
    <w:rsid w:val="00D4260C"/>
    <w:rsid w:val="00D43B12"/>
    <w:rsid w:val="00D4415D"/>
    <w:rsid w:val="00D44B2B"/>
    <w:rsid w:val="00D50CED"/>
    <w:rsid w:val="00D55840"/>
    <w:rsid w:val="00D5656D"/>
    <w:rsid w:val="00D57197"/>
    <w:rsid w:val="00D57380"/>
    <w:rsid w:val="00D61F32"/>
    <w:rsid w:val="00D66E02"/>
    <w:rsid w:val="00D7114B"/>
    <w:rsid w:val="00D75FAF"/>
    <w:rsid w:val="00D83F9A"/>
    <w:rsid w:val="00D85985"/>
    <w:rsid w:val="00D86FE9"/>
    <w:rsid w:val="00D8786A"/>
    <w:rsid w:val="00D91B82"/>
    <w:rsid w:val="00D91DD8"/>
    <w:rsid w:val="00D926C1"/>
    <w:rsid w:val="00D940F4"/>
    <w:rsid w:val="00D943B2"/>
    <w:rsid w:val="00D94FFA"/>
    <w:rsid w:val="00D971AB"/>
    <w:rsid w:val="00DA34DF"/>
    <w:rsid w:val="00DA3F00"/>
    <w:rsid w:val="00DA5D17"/>
    <w:rsid w:val="00DA7337"/>
    <w:rsid w:val="00DA7CD7"/>
    <w:rsid w:val="00DB0619"/>
    <w:rsid w:val="00DB1EB2"/>
    <w:rsid w:val="00DB2886"/>
    <w:rsid w:val="00DB2B25"/>
    <w:rsid w:val="00DB76FE"/>
    <w:rsid w:val="00DD00D3"/>
    <w:rsid w:val="00DD02A1"/>
    <w:rsid w:val="00DD2BE7"/>
    <w:rsid w:val="00DD36A2"/>
    <w:rsid w:val="00DD4F3B"/>
    <w:rsid w:val="00DE295F"/>
    <w:rsid w:val="00DE4B39"/>
    <w:rsid w:val="00DE65F3"/>
    <w:rsid w:val="00DE6F54"/>
    <w:rsid w:val="00DF0075"/>
    <w:rsid w:val="00DF1D32"/>
    <w:rsid w:val="00DF46DF"/>
    <w:rsid w:val="00DF47C3"/>
    <w:rsid w:val="00DF4901"/>
    <w:rsid w:val="00DF4C73"/>
    <w:rsid w:val="00DF6B30"/>
    <w:rsid w:val="00E0337B"/>
    <w:rsid w:val="00E04DAD"/>
    <w:rsid w:val="00E056C3"/>
    <w:rsid w:val="00E12EEE"/>
    <w:rsid w:val="00E1498A"/>
    <w:rsid w:val="00E16BEC"/>
    <w:rsid w:val="00E17325"/>
    <w:rsid w:val="00E245A0"/>
    <w:rsid w:val="00E25843"/>
    <w:rsid w:val="00E26769"/>
    <w:rsid w:val="00E301A9"/>
    <w:rsid w:val="00E30F20"/>
    <w:rsid w:val="00E352CF"/>
    <w:rsid w:val="00E352E6"/>
    <w:rsid w:val="00E41E5A"/>
    <w:rsid w:val="00E425D9"/>
    <w:rsid w:val="00E44CEF"/>
    <w:rsid w:val="00E455F1"/>
    <w:rsid w:val="00E47584"/>
    <w:rsid w:val="00E52060"/>
    <w:rsid w:val="00E52AE2"/>
    <w:rsid w:val="00E555BB"/>
    <w:rsid w:val="00E55758"/>
    <w:rsid w:val="00E60C93"/>
    <w:rsid w:val="00E6362C"/>
    <w:rsid w:val="00E63BAD"/>
    <w:rsid w:val="00E65003"/>
    <w:rsid w:val="00E6551D"/>
    <w:rsid w:val="00E671A4"/>
    <w:rsid w:val="00E7053A"/>
    <w:rsid w:val="00E70D66"/>
    <w:rsid w:val="00E73CD3"/>
    <w:rsid w:val="00E75902"/>
    <w:rsid w:val="00E77BCC"/>
    <w:rsid w:val="00E80B30"/>
    <w:rsid w:val="00E82712"/>
    <w:rsid w:val="00E8319D"/>
    <w:rsid w:val="00E835BF"/>
    <w:rsid w:val="00E838AC"/>
    <w:rsid w:val="00E90CEB"/>
    <w:rsid w:val="00E917C9"/>
    <w:rsid w:val="00E91A7A"/>
    <w:rsid w:val="00E91E6A"/>
    <w:rsid w:val="00E95626"/>
    <w:rsid w:val="00E973FA"/>
    <w:rsid w:val="00E97C5E"/>
    <w:rsid w:val="00EA05FA"/>
    <w:rsid w:val="00EA2262"/>
    <w:rsid w:val="00EA26B0"/>
    <w:rsid w:val="00EA36A6"/>
    <w:rsid w:val="00EA6456"/>
    <w:rsid w:val="00EB016A"/>
    <w:rsid w:val="00EB12B9"/>
    <w:rsid w:val="00EB1BCD"/>
    <w:rsid w:val="00EB1CF3"/>
    <w:rsid w:val="00EB217C"/>
    <w:rsid w:val="00EB2A16"/>
    <w:rsid w:val="00EC1660"/>
    <w:rsid w:val="00EC2FC9"/>
    <w:rsid w:val="00EC628E"/>
    <w:rsid w:val="00ED0822"/>
    <w:rsid w:val="00ED28DE"/>
    <w:rsid w:val="00EE2A52"/>
    <w:rsid w:val="00EE4509"/>
    <w:rsid w:val="00EE4BE0"/>
    <w:rsid w:val="00EE5080"/>
    <w:rsid w:val="00EE5E44"/>
    <w:rsid w:val="00EE6C15"/>
    <w:rsid w:val="00EE6F52"/>
    <w:rsid w:val="00EE7FDA"/>
    <w:rsid w:val="00EF0789"/>
    <w:rsid w:val="00EF11DA"/>
    <w:rsid w:val="00EF1331"/>
    <w:rsid w:val="00EF1C4C"/>
    <w:rsid w:val="00EF1FC3"/>
    <w:rsid w:val="00EF2985"/>
    <w:rsid w:val="00EF385D"/>
    <w:rsid w:val="00EF3960"/>
    <w:rsid w:val="00EF3E51"/>
    <w:rsid w:val="00EF572C"/>
    <w:rsid w:val="00F004E9"/>
    <w:rsid w:val="00F075E9"/>
    <w:rsid w:val="00F07F2C"/>
    <w:rsid w:val="00F10FCF"/>
    <w:rsid w:val="00F11B09"/>
    <w:rsid w:val="00F11E14"/>
    <w:rsid w:val="00F1512D"/>
    <w:rsid w:val="00F2054C"/>
    <w:rsid w:val="00F23041"/>
    <w:rsid w:val="00F24CB6"/>
    <w:rsid w:val="00F2504A"/>
    <w:rsid w:val="00F26D22"/>
    <w:rsid w:val="00F2708B"/>
    <w:rsid w:val="00F27118"/>
    <w:rsid w:val="00F3542B"/>
    <w:rsid w:val="00F358A1"/>
    <w:rsid w:val="00F369A8"/>
    <w:rsid w:val="00F37550"/>
    <w:rsid w:val="00F4033C"/>
    <w:rsid w:val="00F419DE"/>
    <w:rsid w:val="00F43BDC"/>
    <w:rsid w:val="00F473DE"/>
    <w:rsid w:val="00F47F2C"/>
    <w:rsid w:val="00F500C5"/>
    <w:rsid w:val="00F5015B"/>
    <w:rsid w:val="00F50C43"/>
    <w:rsid w:val="00F512CC"/>
    <w:rsid w:val="00F5559A"/>
    <w:rsid w:val="00F57231"/>
    <w:rsid w:val="00F57BF2"/>
    <w:rsid w:val="00F610D9"/>
    <w:rsid w:val="00F62B5C"/>
    <w:rsid w:val="00F64558"/>
    <w:rsid w:val="00F646BD"/>
    <w:rsid w:val="00F65AD1"/>
    <w:rsid w:val="00F70079"/>
    <w:rsid w:val="00F70EDB"/>
    <w:rsid w:val="00F71279"/>
    <w:rsid w:val="00F72147"/>
    <w:rsid w:val="00F752E0"/>
    <w:rsid w:val="00F756B9"/>
    <w:rsid w:val="00F76835"/>
    <w:rsid w:val="00F7701F"/>
    <w:rsid w:val="00F77342"/>
    <w:rsid w:val="00F812EB"/>
    <w:rsid w:val="00F83238"/>
    <w:rsid w:val="00F902FD"/>
    <w:rsid w:val="00F908FC"/>
    <w:rsid w:val="00F9495A"/>
    <w:rsid w:val="00F9516E"/>
    <w:rsid w:val="00F95901"/>
    <w:rsid w:val="00F95ABF"/>
    <w:rsid w:val="00F97807"/>
    <w:rsid w:val="00FA1973"/>
    <w:rsid w:val="00FA1F95"/>
    <w:rsid w:val="00FA34F0"/>
    <w:rsid w:val="00FA36D5"/>
    <w:rsid w:val="00FA4079"/>
    <w:rsid w:val="00FA6175"/>
    <w:rsid w:val="00FA6197"/>
    <w:rsid w:val="00FA7A75"/>
    <w:rsid w:val="00FB35E4"/>
    <w:rsid w:val="00FB363A"/>
    <w:rsid w:val="00FB4CC9"/>
    <w:rsid w:val="00FB50DD"/>
    <w:rsid w:val="00FB64DD"/>
    <w:rsid w:val="00FB75D2"/>
    <w:rsid w:val="00FC143E"/>
    <w:rsid w:val="00FC2229"/>
    <w:rsid w:val="00FC472A"/>
    <w:rsid w:val="00FC6248"/>
    <w:rsid w:val="00FC6E88"/>
    <w:rsid w:val="00FD1824"/>
    <w:rsid w:val="00FD36E0"/>
    <w:rsid w:val="00FD47C0"/>
    <w:rsid w:val="00FD4827"/>
    <w:rsid w:val="00FD4B02"/>
    <w:rsid w:val="00FD6F65"/>
    <w:rsid w:val="00FE2663"/>
    <w:rsid w:val="00FE3ECC"/>
    <w:rsid w:val="00FE6E56"/>
    <w:rsid w:val="00FF14ED"/>
    <w:rsid w:val="00FF1821"/>
    <w:rsid w:val="00FF3D89"/>
    <w:rsid w:val="00FF4F3A"/>
    <w:rsid w:val="00FF6303"/>
    <w:rsid w:val="01056C9D"/>
    <w:rsid w:val="010706A7"/>
    <w:rsid w:val="010F040C"/>
    <w:rsid w:val="010F350F"/>
    <w:rsid w:val="015554A4"/>
    <w:rsid w:val="019424BE"/>
    <w:rsid w:val="01992300"/>
    <w:rsid w:val="021F7DC1"/>
    <w:rsid w:val="02317AF5"/>
    <w:rsid w:val="0232479F"/>
    <w:rsid w:val="024A4392"/>
    <w:rsid w:val="024C1B2A"/>
    <w:rsid w:val="025A704C"/>
    <w:rsid w:val="02751A20"/>
    <w:rsid w:val="0286604A"/>
    <w:rsid w:val="02D06700"/>
    <w:rsid w:val="03365100"/>
    <w:rsid w:val="03913E39"/>
    <w:rsid w:val="03B15391"/>
    <w:rsid w:val="040D42FA"/>
    <w:rsid w:val="04194A97"/>
    <w:rsid w:val="04A22E57"/>
    <w:rsid w:val="04E83035"/>
    <w:rsid w:val="0511629C"/>
    <w:rsid w:val="053A445F"/>
    <w:rsid w:val="058E038E"/>
    <w:rsid w:val="0591353A"/>
    <w:rsid w:val="05A827C4"/>
    <w:rsid w:val="05CC64B2"/>
    <w:rsid w:val="05D9200B"/>
    <w:rsid w:val="06437F8E"/>
    <w:rsid w:val="065B3392"/>
    <w:rsid w:val="06D03D80"/>
    <w:rsid w:val="071A0439"/>
    <w:rsid w:val="07466F91"/>
    <w:rsid w:val="07754928"/>
    <w:rsid w:val="0788465B"/>
    <w:rsid w:val="078A5965"/>
    <w:rsid w:val="07A47FD8"/>
    <w:rsid w:val="07DD49A7"/>
    <w:rsid w:val="07EF6488"/>
    <w:rsid w:val="07F26B0C"/>
    <w:rsid w:val="0834033F"/>
    <w:rsid w:val="085355EF"/>
    <w:rsid w:val="0864151C"/>
    <w:rsid w:val="08A13C26"/>
    <w:rsid w:val="08F43C68"/>
    <w:rsid w:val="092B4153"/>
    <w:rsid w:val="094674BE"/>
    <w:rsid w:val="0A021F2E"/>
    <w:rsid w:val="0A0C7595"/>
    <w:rsid w:val="0A404F63"/>
    <w:rsid w:val="0A673EF3"/>
    <w:rsid w:val="0ABA0FCF"/>
    <w:rsid w:val="0B1245E8"/>
    <w:rsid w:val="0B3F3282"/>
    <w:rsid w:val="0B454EBC"/>
    <w:rsid w:val="0B792C38"/>
    <w:rsid w:val="0B901D30"/>
    <w:rsid w:val="0CB657C6"/>
    <w:rsid w:val="0CCB7EBA"/>
    <w:rsid w:val="0CF31220"/>
    <w:rsid w:val="0D0E5602"/>
    <w:rsid w:val="0D2E1801"/>
    <w:rsid w:val="0D636733"/>
    <w:rsid w:val="0DF30354"/>
    <w:rsid w:val="0E157954"/>
    <w:rsid w:val="0EC5388C"/>
    <w:rsid w:val="0ECE1FF2"/>
    <w:rsid w:val="0ED13166"/>
    <w:rsid w:val="0EDD4F42"/>
    <w:rsid w:val="0EDE4A54"/>
    <w:rsid w:val="0F411287"/>
    <w:rsid w:val="0F4277E5"/>
    <w:rsid w:val="0F4D3059"/>
    <w:rsid w:val="0F917DE8"/>
    <w:rsid w:val="0F98794A"/>
    <w:rsid w:val="0FFE157A"/>
    <w:rsid w:val="0FFF1232"/>
    <w:rsid w:val="105F7F23"/>
    <w:rsid w:val="10E072B6"/>
    <w:rsid w:val="10FC65BF"/>
    <w:rsid w:val="1102255C"/>
    <w:rsid w:val="1102722C"/>
    <w:rsid w:val="11765524"/>
    <w:rsid w:val="11BA012C"/>
    <w:rsid w:val="13BB36C2"/>
    <w:rsid w:val="14410B0B"/>
    <w:rsid w:val="144933C4"/>
    <w:rsid w:val="14670F3B"/>
    <w:rsid w:val="14A2292A"/>
    <w:rsid w:val="14C30A80"/>
    <w:rsid w:val="150F6DF8"/>
    <w:rsid w:val="157E6A6B"/>
    <w:rsid w:val="15FA088E"/>
    <w:rsid w:val="15FA2BC8"/>
    <w:rsid w:val="16EF3DAF"/>
    <w:rsid w:val="170A0BE8"/>
    <w:rsid w:val="18814EDA"/>
    <w:rsid w:val="19670F1B"/>
    <w:rsid w:val="199F2C6B"/>
    <w:rsid w:val="1A425A24"/>
    <w:rsid w:val="1A6515CA"/>
    <w:rsid w:val="1AA2738A"/>
    <w:rsid w:val="1AB72134"/>
    <w:rsid w:val="1AB8095B"/>
    <w:rsid w:val="1AF54531"/>
    <w:rsid w:val="1B0C144B"/>
    <w:rsid w:val="1B401473"/>
    <w:rsid w:val="1B701236"/>
    <w:rsid w:val="1BCA6B98"/>
    <w:rsid w:val="1BEB72C3"/>
    <w:rsid w:val="1C533C31"/>
    <w:rsid w:val="1C6629EC"/>
    <w:rsid w:val="1D46765C"/>
    <w:rsid w:val="1E0B5246"/>
    <w:rsid w:val="1EBB7F97"/>
    <w:rsid w:val="1ED41491"/>
    <w:rsid w:val="1EE91A2B"/>
    <w:rsid w:val="1F176423"/>
    <w:rsid w:val="1F7237CF"/>
    <w:rsid w:val="1F7C7D01"/>
    <w:rsid w:val="1FD576A0"/>
    <w:rsid w:val="20555B3C"/>
    <w:rsid w:val="20A56D20"/>
    <w:rsid w:val="20C54D60"/>
    <w:rsid w:val="20D7393A"/>
    <w:rsid w:val="20DE15FA"/>
    <w:rsid w:val="21052421"/>
    <w:rsid w:val="21464CF5"/>
    <w:rsid w:val="21971062"/>
    <w:rsid w:val="21F26E49"/>
    <w:rsid w:val="22AC524A"/>
    <w:rsid w:val="22B937E1"/>
    <w:rsid w:val="22C97BAA"/>
    <w:rsid w:val="22D14E7D"/>
    <w:rsid w:val="22FE2588"/>
    <w:rsid w:val="230D345A"/>
    <w:rsid w:val="231F3C6E"/>
    <w:rsid w:val="233C0AA7"/>
    <w:rsid w:val="236C49D9"/>
    <w:rsid w:val="2398414F"/>
    <w:rsid w:val="239D76F7"/>
    <w:rsid w:val="23C051AF"/>
    <w:rsid w:val="23D45F8E"/>
    <w:rsid w:val="240D3E70"/>
    <w:rsid w:val="241E3F25"/>
    <w:rsid w:val="24303C58"/>
    <w:rsid w:val="24575689"/>
    <w:rsid w:val="24861ACA"/>
    <w:rsid w:val="24C30629"/>
    <w:rsid w:val="24F07BEB"/>
    <w:rsid w:val="24F41CD4"/>
    <w:rsid w:val="252D58FF"/>
    <w:rsid w:val="25B368EF"/>
    <w:rsid w:val="267E514F"/>
    <w:rsid w:val="267F67D1"/>
    <w:rsid w:val="26C27851"/>
    <w:rsid w:val="2725381D"/>
    <w:rsid w:val="27271343"/>
    <w:rsid w:val="272730F1"/>
    <w:rsid w:val="278B7B24"/>
    <w:rsid w:val="27D84E93"/>
    <w:rsid w:val="280A144A"/>
    <w:rsid w:val="282201FE"/>
    <w:rsid w:val="28417D61"/>
    <w:rsid w:val="28506677"/>
    <w:rsid w:val="28564FB5"/>
    <w:rsid w:val="291853E7"/>
    <w:rsid w:val="2919115F"/>
    <w:rsid w:val="291E0523"/>
    <w:rsid w:val="296F6B21"/>
    <w:rsid w:val="297206B2"/>
    <w:rsid w:val="29AF078E"/>
    <w:rsid w:val="29CA4207"/>
    <w:rsid w:val="29D7493D"/>
    <w:rsid w:val="2A1025F9"/>
    <w:rsid w:val="2A286F0C"/>
    <w:rsid w:val="2ABB0FF3"/>
    <w:rsid w:val="2B006133"/>
    <w:rsid w:val="2B17347C"/>
    <w:rsid w:val="2B27367F"/>
    <w:rsid w:val="2B2C6A15"/>
    <w:rsid w:val="2B415FA0"/>
    <w:rsid w:val="2B8A00F2"/>
    <w:rsid w:val="2BB32A71"/>
    <w:rsid w:val="2BB95357"/>
    <w:rsid w:val="2BE710A1"/>
    <w:rsid w:val="2C307EA2"/>
    <w:rsid w:val="2C74691D"/>
    <w:rsid w:val="2D572256"/>
    <w:rsid w:val="2DC36921"/>
    <w:rsid w:val="2DCA7799"/>
    <w:rsid w:val="2DD107CA"/>
    <w:rsid w:val="2E4C739F"/>
    <w:rsid w:val="2E5A3DAC"/>
    <w:rsid w:val="2E7330BF"/>
    <w:rsid w:val="2E8261B4"/>
    <w:rsid w:val="2F1B2E6A"/>
    <w:rsid w:val="2F257B78"/>
    <w:rsid w:val="2F260139"/>
    <w:rsid w:val="2F2D0284"/>
    <w:rsid w:val="2F57653D"/>
    <w:rsid w:val="2F6C3452"/>
    <w:rsid w:val="2F8379E0"/>
    <w:rsid w:val="2FA66A7B"/>
    <w:rsid w:val="2FAA1397"/>
    <w:rsid w:val="2FC21B1A"/>
    <w:rsid w:val="2FDA78F1"/>
    <w:rsid w:val="306B6443"/>
    <w:rsid w:val="308D6684"/>
    <w:rsid w:val="30B4631B"/>
    <w:rsid w:val="30F54260"/>
    <w:rsid w:val="3199108F"/>
    <w:rsid w:val="321E57AE"/>
    <w:rsid w:val="3252386D"/>
    <w:rsid w:val="327613D0"/>
    <w:rsid w:val="327B6CC5"/>
    <w:rsid w:val="32C24615"/>
    <w:rsid w:val="32F171E0"/>
    <w:rsid w:val="32F64767"/>
    <w:rsid w:val="33135238"/>
    <w:rsid w:val="335F1862"/>
    <w:rsid w:val="336D27D3"/>
    <w:rsid w:val="339607A9"/>
    <w:rsid w:val="33B32D68"/>
    <w:rsid w:val="33B76D89"/>
    <w:rsid w:val="33CA653C"/>
    <w:rsid w:val="34164C19"/>
    <w:rsid w:val="344003D4"/>
    <w:rsid w:val="344F3C87"/>
    <w:rsid w:val="347C1ADD"/>
    <w:rsid w:val="34853B4C"/>
    <w:rsid w:val="35026F4B"/>
    <w:rsid w:val="35202C81"/>
    <w:rsid w:val="3563768A"/>
    <w:rsid w:val="356B0126"/>
    <w:rsid w:val="356B4AF0"/>
    <w:rsid w:val="35763E83"/>
    <w:rsid w:val="35CD7559"/>
    <w:rsid w:val="364041CF"/>
    <w:rsid w:val="36810E01"/>
    <w:rsid w:val="36D93CDC"/>
    <w:rsid w:val="36DF3AA7"/>
    <w:rsid w:val="36F570EA"/>
    <w:rsid w:val="36FA26E2"/>
    <w:rsid w:val="3732773C"/>
    <w:rsid w:val="377834F5"/>
    <w:rsid w:val="37B704C1"/>
    <w:rsid w:val="382471D8"/>
    <w:rsid w:val="38BF6164"/>
    <w:rsid w:val="391334A5"/>
    <w:rsid w:val="393C5B33"/>
    <w:rsid w:val="3951224F"/>
    <w:rsid w:val="39B27192"/>
    <w:rsid w:val="39B5032A"/>
    <w:rsid w:val="3A1219DE"/>
    <w:rsid w:val="3A1570EE"/>
    <w:rsid w:val="3A746BF3"/>
    <w:rsid w:val="3B1A1C29"/>
    <w:rsid w:val="3B2C6AD0"/>
    <w:rsid w:val="3B8765B4"/>
    <w:rsid w:val="3BBF16F2"/>
    <w:rsid w:val="3BC1190E"/>
    <w:rsid w:val="3C1974AA"/>
    <w:rsid w:val="3C5B03D9"/>
    <w:rsid w:val="3D0F2205"/>
    <w:rsid w:val="3D404AB5"/>
    <w:rsid w:val="3D482C92"/>
    <w:rsid w:val="3D540560"/>
    <w:rsid w:val="3D626340"/>
    <w:rsid w:val="3D6822D8"/>
    <w:rsid w:val="3D8F3346"/>
    <w:rsid w:val="3DE6565C"/>
    <w:rsid w:val="3E2241BA"/>
    <w:rsid w:val="3E412892"/>
    <w:rsid w:val="3E6F7B87"/>
    <w:rsid w:val="3E907376"/>
    <w:rsid w:val="3ED7645B"/>
    <w:rsid w:val="3ED86102"/>
    <w:rsid w:val="3EF913BF"/>
    <w:rsid w:val="3F0B7E50"/>
    <w:rsid w:val="3F1538A4"/>
    <w:rsid w:val="3F7877A9"/>
    <w:rsid w:val="3FE26F6C"/>
    <w:rsid w:val="3FE94F8F"/>
    <w:rsid w:val="401D4517"/>
    <w:rsid w:val="4046336F"/>
    <w:rsid w:val="4055509E"/>
    <w:rsid w:val="409C0597"/>
    <w:rsid w:val="40AA3C0C"/>
    <w:rsid w:val="40D439F8"/>
    <w:rsid w:val="40D54F73"/>
    <w:rsid w:val="40F736DC"/>
    <w:rsid w:val="40FA41D3"/>
    <w:rsid w:val="4114110C"/>
    <w:rsid w:val="41676AB4"/>
    <w:rsid w:val="417D58F7"/>
    <w:rsid w:val="41DF73B7"/>
    <w:rsid w:val="41FE630B"/>
    <w:rsid w:val="421A3B26"/>
    <w:rsid w:val="42215E43"/>
    <w:rsid w:val="42362E92"/>
    <w:rsid w:val="423B423F"/>
    <w:rsid w:val="427A6373"/>
    <w:rsid w:val="427E23AB"/>
    <w:rsid w:val="42C770F1"/>
    <w:rsid w:val="436A4639"/>
    <w:rsid w:val="439B3F9B"/>
    <w:rsid w:val="43B97970"/>
    <w:rsid w:val="43D33214"/>
    <w:rsid w:val="43D558A5"/>
    <w:rsid w:val="4442271D"/>
    <w:rsid w:val="44911538"/>
    <w:rsid w:val="44A65137"/>
    <w:rsid w:val="44AF21C8"/>
    <w:rsid w:val="44E25ED9"/>
    <w:rsid w:val="45832219"/>
    <w:rsid w:val="45B80FBE"/>
    <w:rsid w:val="45C81AEB"/>
    <w:rsid w:val="45DF1F1C"/>
    <w:rsid w:val="460A43BB"/>
    <w:rsid w:val="463A4797"/>
    <w:rsid w:val="46412B93"/>
    <w:rsid w:val="464C0B8F"/>
    <w:rsid w:val="468E6891"/>
    <w:rsid w:val="4693757A"/>
    <w:rsid w:val="46DD15C6"/>
    <w:rsid w:val="47060B1D"/>
    <w:rsid w:val="473311E6"/>
    <w:rsid w:val="47D30184"/>
    <w:rsid w:val="48141018"/>
    <w:rsid w:val="48757D08"/>
    <w:rsid w:val="487853DA"/>
    <w:rsid w:val="48790E7B"/>
    <w:rsid w:val="48B3768C"/>
    <w:rsid w:val="49596459"/>
    <w:rsid w:val="49604537"/>
    <w:rsid w:val="498D2E30"/>
    <w:rsid w:val="49C34AA3"/>
    <w:rsid w:val="49D10E80"/>
    <w:rsid w:val="49EF4246"/>
    <w:rsid w:val="4A30453E"/>
    <w:rsid w:val="4A9C1109"/>
    <w:rsid w:val="4B0E0E54"/>
    <w:rsid w:val="4BCD39B7"/>
    <w:rsid w:val="4BEB02E1"/>
    <w:rsid w:val="4BFE00D6"/>
    <w:rsid w:val="4C2D252F"/>
    <w:rsid w:val="4C40062D"/>
    <w:rsid w:val="4C6F1CFA"/>
    <w:rsid w:val="4C7C718B"/>
    <w:rsid w:val="4C950865"/>
    <w:rsid w:val="4D2E492A"/>
    <w:rsid w:val="4D4203D5"/>
    <w:rsid w:val="4D48035B"/>
    <w:rsid w:val="4D4C2C93"/>
    <w:rsid w:val="4D6B3488"/>
    <w:rsid w:val="4D844549"/>
    <w:rsid w:val="4DF41807"/>
    <w:rsid w:val="4E1458CD"/>
    <w:rsid w:val="4E451F2B"/>
    <w:rsid w:val="4EA54FDB"/>
    <w:rsid w:val="4EBD3AB8"/>
    <w:rsid w:val="4EC138D9"/>
    <w:rsid w:val="4EC67822"/>
    <w:rsid w:val="4F3B332E"/>
    <w:rsid w:val="4F4E005F"/>
    <w:rsid w:val="4F6C798B"/>
    <w:rsid w:val="4F894099"/>
    <w:rsid w:val="4FED36EF"/>
    <w:rsid w:val="4FF12BA5"/>
    <w:rsid w:val="4FF83CE5"/>
    <w:rsid w:val="50192F9D"/>
    <w:rsid w:val="509B2AE5"/>
    <w:rsid w:val="50A40D66"/>
    <w:rsid w:val="50A410CE"/>
    <w:rsid w:val="50FF5CC6"/>
    <w:rsid w:val="51055641"/>
    <w:rsid w:val="517329AF"/>
    <w:rsid w:val="5177331C"/>
    <w:rsid w:val="51992F95"/>
    <w:rsid w:val="51DB4734"/>
    <w:rsid w:val="5240491E"/>
    <w:rsid w:val="524810E8"/>
    <w:rsid w:val="52971FC1"/>
    <w:rsid w:val="52B81B37"/>
    <w:rsid w:val="52C80068"/>
    <w:rsid w:val="52E96A4D"/>
    <w:rsid w:val="5310681A"/>
    <w:rsid w:val="53143F28"/>
    <w:rsid w:val="53567FA8"/>
    <w:rsid w:val="537A4340"/>
    <w:rsid w:val="53D252D2"/>
    <w:rsid w:val="53E45BE4"/>
    <w:rsid w:val="53F57F4F"/>
    <w:rsid w:val="540D7877"/>
    <w:rsid w:val="5415414D"/>
    <w:rsid w:val="541D74A6"/>
    <w:rsid w:val="54256D18"/>
    <w:rsid w:val="54513D62"/>
    <w:rsid w:val="545A24A8"/>
    <w:rsid w:val="552770F4"/>
    <w:rsid w:val="55752DD3"/>
    <w:rsid w:val="559B68D4"/>
    <w:rsid w:val="55A541B8"/>
    <w:rsid w:val="56935B78"/>
    <w:rsid w:val="570D5C67"/>
    <w:rsid w:val="57F31B4D"/>
    <w:rsid w:val="580E7831"/>
    <w:rsid w:val="589549C1"/>
    <w:rsid w:val="58A41F44"/>
    <w:rsid w:val="58E5406A"/>
    <w:rsid w:val="58FF18EE"/>
    <w:rsid w:val="59691E36"/>
    <w:rsid w:val="5988716F"/>
    <w:rsid w:val="599205A1"/>
    <w:rsid w:val="59961CEE"/>
    <w:rsid w:val="59C75EEA"/>
    <w:rsid w:val="5A0A4142"/>
    <w:rsid w:val="5A1949F4"/>
    <w:rsid w:val="5A2E5F69"/>
    <w:rsid w:val="5A382944"/>
    <w:rsid w:val="5A84202D"/>
    <w:rsid w:val="5A970AC8"/>
    <w:rsid w:val="5AC32448"/>
    <w:rsid w:val="5AEA4E4D"/>
    <w:rsid w:val="5AF32C10"/>
    <w:rsid w:val="5B0311A3"/>
    <w:rsid w:val="5B3A26EB"/>
    <w:rsid w:val="5B9D1D5D"/>
    <w:rsid w:val="5C071976"/>
    <w:rsid w:val="5C9C18B0"/>
    <w:rsid w:val="5CFA0384"/>
    <w:rsid w:val="5D2E2574"/>
    <w:rsid w:val="5D550132"/>
    <w:rsid w:val="5D6A65F1"/>
    <w:rsid w:val="5DB9023F"/>
    <w:rsid w:val="5DBC45AF"/>
    <w:rsid w:val="5DC276CB"/>
    <w:rsid w:val="5DC82230"/>
    <w:rsid w:val="5DD63AC6"/>
    <w:rsid w:val="5E3C65CD"/>
    <w:rsid w:val="5E7C4D34"/>
    <w:rsid w:val="5E960581"/>
    <w:rsid w:val="5FEA69EB"/>
    <w:rsid w:val="60A06A72"/>
    <w:rsid w:val="60AA20C1"/>
    <w:rsid w:val="60E2732E"/>
    <w:rsid w:val="60FD5EC0"/>
    <w:rsid w:val="61572621"/>
    <w:rsid w:val="616E494E"/>
    <w:rsid w:val="61736957"/>
    <w:rsid w:val="62314848"/>
    <w:rsid w:val="62851A7B"/>
    <w:rsid w:val="62BC7E8A"/>
    <w:rsid w:val="63247F09"/>
    <w:rsid w:val="637E751D"/>
    <w:rsid w:val="638C00E4"/>
    <w:rsid w:val="638C3D00"/>
    <w:rsid w:val="63A31776"/>
    <w:rsid w:val="64354398"/>
    <w:rsid w:val="64730B57"/>
    <w:rsid w:val="64A77A42"/>
    <w:rsid w:val="64D57D88"/>
    <w:rsid w:val="64D709C5"/>
    <w:rsid w:val="65036133"/>
    <w:rsid w:val="65362BDA"/>
    <w:rsid w:val="65AC068A"/>
    <w:rsid w:val="65EB11B2"/>
    <w:rsid w:val="669015B7"/>
    <w:rsid w:val="66C043ED"/>
    <w:rsid w:val="66D772C4"/>
    <w:rsid w:val="66EE7979"/>
    <w:rsid w:val="66EF5AF8"/>
    <w:rsid w:val="674A094A"/>
    <w:rsid w:val="6770036D"/>
    <w:rsid w:val="67B00EEE"/>
    <w:rsid w:val="67DB0DB2"/>
    <w:rsid w:val="67FC76A6"/>
    <w:rsid w:val="68543E5E"/>
    <w:rsid w:val="685E5C6B"/>
    <w:rsid w:val="68826ACC"/>
    <w:rsid w:val="68863414"/>
    <w:rsid w:val="691737EF"/>
    <w:rsid w:val="69554A42"/>
    <w:rsid w:val="69643755"/>
    <w:rsid w:val="69894F6A"/>
    <w:rsid w:val="699509B7"/>
    <w:rsid w:val="6A0F1D94"/>
    <w:rsid w:val="6A1C2F60"/>
    <w:rsid w:val="6A2912F9"/>
    <w:rsid w:val="6B0F628A"/>
    <w:rsid w:val="6B2C262A"/>
    <w:rsid w:val="6B4B0599"/>
    <w:rsid w:val="6B9320D0"/>
    <w:rsid w:val="6BE95765"/>
    <w:rsid w:val="6C475B83"/>
    <w:rsid w:val="6C6E7319"/>
    <w:rsid w:val="6C8934D3"/>
    <w:rsid w:val="6C8D3B4B"/>
    <w:rsid w:val="6CCF6157"/>
    <w:rsid w:val="6D21370B"/>
    <w:rsid w:val="6D255D0D"/>
    <w:rsid w:val="6D2B6338"/>
    <w:rsid w:val="6D8A6691"/>
    <w:rsid w:val="6DC62913"/>
    <w:rsid w:val="6DE81093"/>
    <w:rsid w:val="6E1B45FE"/>
    <w:rsid w:val="6E296DAE"/>
    <w:rsid w:val="6EBF7433"/>
    <w:rsid w:val="6EDF7C07"/>
    <w:rsid w:val="6EE7296D"/>
    <w:rsid w:val="6F0D111A"/>
    <w:rsid w:val="6F276F30"/>
    <w:rsid w:val="6F5C3995"/>
    <w:rsid w:val="6FB10D76"/>
    <w:rsid w:val="6FE23C3A"/>
    <w:rsid w:val="6FF13869"/>
    <w:rsid w:val="6FFD3FBC"/>
    <w:rsid w:val="70B64CD9"/>
    <w:rsid w:val="70CE1F7A"/>
    <w:rsid w:val="70DE6FFB"/>
    <w:rsid w:val="70EB650A"/>
    <w:rsid w:val="71161F56"/>
    <w:rsid w:val="71750972"/>
    <w:rsid w:val="7185561A"/>
    <w:rsid w:val="71A548A6"/>
    <w:rsid w:val="71F820D6"/>
    <w:rsid w:val="724C4250"/>
    <w:rsid w:val="72A36E41"/>
    <w:rsid w:val="72B1518D"/>
    <w:rsid w:val="72DB610A"/>
    <w:rsid w:val="72FE14BF"/>
    <w:rsid w:val="731A007D"/>
    <w:rsid w:val="73497518"/>
    <w:rsid w:val="7363682B"/>
    <w:rsid w:val="738467A2"/>
    <w:rsid w:val="74230FF4"/>
    <w:rsid w:val="744A3547"/>
    <w:rsid w:val="74506A0E"/>
    <w:rsid w:val="74510C07"/>
    <w:rsid w:val="747B454C"/>
    <w:rsid w:val="749A6E45"/>
    <w:rsid w:val="74B46920"/>
    <w:rsid w:val="74DD3870"/>
    <w:rsid w:val="74DE5DD9"/>
    <w:rsid w:val="74EE4F33"/>
    <w:rsid w:val="750E0A19"/>
    <w:rsid w:val="751F6782"/>
    <w:rsid w:val="754B3A1B"/>
    <w:rsid w:val="7582336F"/>
    <w:rsid w:val="75D7705D"/>
    <w:rsid w:val="75E55F4D"/>
    <w:rsid w:val="75F53987"/>
    <w:rsid w:val="766A4BBD"/>
    <w:rsid w:val="766E79D6"/>
    <w:rsid w:val="7671125F"/>
    <w:rsid w:val="768076F4"/>
    <w:rsid w:val="76AB57A0"/>
    <w:rsid w:val="7763329E"/>
    <w:rsid w:val="778356EE"/>
    <w:rsid w:val="778B071D"/>
    <w:rsid w:val="77985FBE"/>
    <w:rsid w:val="77C677ED"/>
    <w:rsid w:val="77F710EB"/>
    <w:rsid w:val="7848178C"/>
    <w:rsid w:val="78C6353E"/>
    <w:rsid w:val="791349A0"/>
    <w:rsid w:val="796230E1"/>
    <w:rsid w:val="79825532"/>
    <w:rsid w:val="79894B12"/>
    <w:rsid w:val="79B25E17"/>
    <w:rsid w:val="79C432CC"/>
    <w:rsid w:val="7A120583"/>
    <w:rsid w:val="7A131A5F"/>
    <w:rsid w:val="7B2811A6"/>
    <w:rsid w:val="7B3F373C"/>
    <w:rsid w:val="7BBC11CF"/>
    <w:rsid w:val="7C1C6A9B"/>
    <w:rsid w:val="7C3E7E36"/>
    <w:rsid w:val="7C6F0276"/>
    <w:rsid w:val="7C717CE9"/>
    <w:rsid w:val="7C947A56"/>
    <w:rsid w:val="7D1E37C3"/>
    <w:rsid w:val="7D642E2E"/>
    <w:rsid w:val="7D6E4B7A"/>
    <w:rsid w:val="7D7B08DA"/>
    <w:rsid w:val="7DCF1A52"/>
    <w:rsid w:val="7DEB53FA"/>
    <w:rsid w:val="7DF96991"/>
    <w:rsid w:val="7E140B0F"/>
    <w:rsid w:val="7E2552E0"/>
    <w:rsid w:val="7E296EED"/>
    <w:rsid w:val="7E2E3EDA"/>
    <w:rsid w:val="7E491FC4"/>
    <w:rsid w:val="7E4C369D"/>
    <w:rsid w:val="7E835FD4"/>
    <w:rsid w:val="7EEC1DCB"/>
    <w:rsid w:val="7F364DF4"/>
    <w:rsid w:val="7FAE7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qFormat/>
    <w:uiPriority w:val="9"/>
    <w:pPr>
      <w:keepNext/>
      <w:keepLines/>
      <w:spacing w:before="340" w:after="330" w:line="578" w:lineRule="auto"/>
      <w:outlineLvl w:val="0"/>
    </w:pPr>
    <w:rPr>
      <w:b/>
      <w:bCs/>
      <w:kern w:val="44"/>
      <w:sz w:val="44"/>
      <w:szCs w:val="44"/>
    </w:rPr>
  </w:style>
  <w:style w:type="paragraph" w:styleId="3">
    <w:name w:val="heading 2"/>
    <w:basedOn w:val="2"/>
    <w:next w:val="1"/>
    <w:link w:val="38"/>
    <w:unhideWhenUsed/>
    <w:qFormat/>
    <w:uiPriority w:val="9"/>
    <w:pPr>
      <w:spacing w:before="260" w:after="260" w:line="416" w:lineRule="auto"/>
      <w:outlineLvl w:val="1"/>
    </w:pPr>
    <w:rPr>
      <w:rFonts w:asciiTheme="majorHAnsi" w:hAnsiTheme="majorHAnsi" w:eastAsiaTheme="majorEastAsia" w:cstheme="majorBidi"/>
      <w:sz w:val="32"/>
      <w:szCs w:val="32"/>
    </w:rPr>
  </w:style>
  <w:style w:type="paragraph" w:styleId="4">
    <w:name w:val="heading 3"/>
    <w:basedOn w:val="3"/>
    <w:next w:val="1"/>
    <w:link w:val="44"/>
    <w:unhideWhenUsed/>
    <w:qFormat/>
    <w:uiPriority w:val="9"/>
    <w:pPr>
      <w:outlineLvl w:val="2"/>
    </w:pPr>
  </w:style>
  <w:style w:type="paragraph" w:styleId="5">
    <w:name w:val="heading 4"/>
    <w:basedOn w:val="1"/>
    <w:next w:val="1"/>
    <w:link w:val="46"/>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41"/>
    <w:qFormat/>
    <w:uiPriority w:val="0"/>
    <w:pPr>
      <w:spacing w:before="120" w:after="120"/>
    </w:pPr>
    <w:rPr>
      <w:rFonts w:ascii="Times New Roman" w:hAnsi="Times New Roman" w:eastAsia="MS Mincho" w:cs="Times New Roman"/>
      <w:b/>
      <w:kern w:val="0"/>
      <w:sz w:val="20"/>
      <w:szCs w:val="20"/>
      <w:lang w:val="en-GB" w:eastAsia="en-US"/>
    </w:rPr>
  </w:style>
  <w:style w:type="paragraph" w:styleId="7">
    <w:name w:val="annotation text"/>
    <w:basedOn w:val="1"/>
    <w:link w:val="39"/>
    <w:qFormat/>
    <w:uiPriority w:val="0"/>
    <w:rPr>
      <w:rFonts w:ascii="Times New Roman" w:hAnsi="Times New Roman" w:eastAsia="宋体" w:cs="Times New Roman"/>
      <w:szCs w:val="24"/>
    </w:rPr>
  </w:style>
  <w:style w:type="paragraph" w:styleId="8">
    <w:name w:val="Body Text"/>
    <w:basedOn w:val="1"/>
    <w:link w:val="40"/>
    <w:qFormat/>
    <w:uiPriority w:val="0"/>
    <w:pPr>
      <w:spacing w:after="120"/>
    </w:pPr>
    <w:rPr>
      <w:rFonts w:ascii="Times New Roman" w:hAnsi="Times New Roman" w:eastAsia="宋体" w:cs="Times New Roman"/>
      <w:szCs w:val="24"/>
    </w:rPr>
  </w:style>
  <w:style w:type="paragraph" w:styleId="9">
    <w:name w:val="Balloon Text"/>
    <w:basedOn w:val="1"/>
    <w:link w:val="34"/>
    <w:semiHidden/>
    <w:unhideWhenUsed/>
    <w:qFormat/>
    <w:uiPriority w:val="99"/>
    <w:rPr>
      <w:sz w:val="18"/>
      <w:szCs w:val="18"/>
    </w:rPr>
  </w:style>
  <w:style w:type="paragraph" w:styleId="10">
    <w:name w:val="footer"/>
    <w:basedOn w:val="1"/>
    <w:link w:val="21"/>
    <w:unhideWhenUsed/>
    <w:qFormat/>
    <w:uiPriority w:val="99"/>
    <w:pPr>
      <w:tabs>
        <w:tab w:val="center" w:pos="4153"/>
        <w:tab w:val="right" w:pos="8306"/>
      </w:tabs>
      <w:snapToGrid w:val="0"/>
    </w:pPr>
    <w:rPr>
      <w:sz w:val="18"/>
      <w:szCs w:val="18"/>
    </w:rPr>
  </w:style>
  <w:style w:type="paragraph" w:styleId="11">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semiHidden/>
    <w:unhideWhenUsed/>
    <w:qFormat/>
    <w:uiPriority w:val="99"/>
    <w:pPr>
      <w:ind w:left="200" w:hanging="200" w:hangingChars="200"/>
      <w:contextualSpacing/>
    </w:pPr>
  </w:style>
  <w:style w:type="paragraph" w:styleId="13">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paragraph" w:styleId="14">
    <w:name w:val="annotation subject"/>
    <w:basedOn w:val="7"/>
    <w:next w:val="7"/>
    <w:link w:val="43"/>
    <w:semiHidden/>
    <w:unhideWhenUsed/>
    <w:qFormat/>
    <w:uiPriority w:val="99"/>
    <w:rPr>
      <w:rFonts w:asciiTheme="minorHAnsi" w:hAnsiTheme="minorHAnsi" w:eastAsiaTheme="minorEastAsia" w:cstheme="minorBidi"/>
      <w:b/>
      <w:bCs/>
      <w:szCs w:val="22"/>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basedOn w:val="17"/>
    <w:semiHidden/>
    <w:unhideWhenUsed/>
    <w:qFormat/>
    <w:uiPriority w:val="99"/>
    <w:rPr>
      <w:color w:val="0000FF"/>
      <w:u w:val="single"/>
    </w:rPr>
  </w:style>
  <w:style w:type="character" w:styleId="19">
    <w:name w:val="annotation reference"/>
    <w:basedOn w:val="17"/>
    <w:semiHidden/>
    <w:unhideWhenUsed/>
    <w:qFormat/>
    <w:uiPriority w:val="99"/>
    <w:rPr>
      <w:sz w:val="21"/>
      <w:szCs w:val="21"/>
    </w:rPr>
  </w:style>
  <w:style w:type="character" w:customStyle="1" w:styleId="20">
    <w:name w:val="页眉 字符"/>
    <w:basedOn w:val="17"/>
    <w:link w:val="11"/>
    <w:qFormat/>
    <w:uiPriority w:val="99"/>
    <w:rPr>
      <w:sz w:val="18"/>
      <w:szCs w:val="18"/>
    </w:rPr>
  </w:style>
  <w:style w:type="character" w:customStyle="1" w:styleId="21">
    <w:name w:val="页脚 字符"/>
    <w:basedOn w:val="17"/>
    <w:link w:val="10"/>
    <w:qFormat/>
    <w:uiPriority w:val="99"/>
    <w:rPr>
      <w:sz w:val="18"/>
      <w:szCs w:val="18"/>
    </w:rPr>
  </w:style>
  <w:style w:type="paragraph" w:customStyle="1" w:styleId="22">
    <w:name w:val="样式 页眉"/>
    <w:basedOn w:val="11"/>
    <w:link w:val="23"/>
    <w:qFormat/>
    <w:uiPriority w:val="0"/>
    <w:pPr>
      <w:pBdr>
        <w:bottom w:val="none" w:color="auto" w:sz="0" w:space="0"/>
      </w:pBdr>
      <w:tabs>
        <w:tab w:val="clear" w:pos="4153"/>
        <w:tab w:val="clear" w:pos="8306"/>
      </w:tabs>
      <w:overflowPunct w:val="0"/>
      <w:autoSpaceDE w:val="0"/>
      <w:autoSpaceDN w:val="0"/>
      <w:adjustRightInd w:val="0"/>
      <w:snapToGrid/>
      <w:jc w:val="left"/>
      <w:textAlignment w:val="baseline"/>
    </w:pPr>
    <w:rPr>
      <w:rFonts w:ascii="Arial" w:hAnsi="Arial" w:eastAsia="Arial" w:cs="Times New Roman"/>
      <w:b/>
      <w:bCs/>
      <w:kern w:val="0"/>
      <w:sz w:val="22"/>
      <w:szCs w:val="20"/>
      <w:lang w:val="en-GB" w:eastAsia="en-US"/>
    </w:rPr>
  </w:style>
  <w:style w:type="character" w:customStyle="1" w:styleId="23">
    <w:name w:val="样式 页眉 Char"/>
    <w:link w:val="22"/>
    <w:qFormat/>
    <w:uiPriority w:val="0"/>
    <w:rPr>
      <w:rFonts w:ascii="Arial" w:hAnsi="Arial" w:eastAsia="Arial" w:cs="Times New Roman"/>
      <w:b/>
      <w:bCs/>
      <w:kern w:val="0"/>
      <w:sz w:val="22"/>
      <w:szCs w:val="20"/>
      <w:lang w:val="en-GB" w:eastAsia="en-US"/>
    </w:rPr>
  </w:style>
  <w:style w:type="paragraph" w:styleId="24">
    <w:name w:val="List Paragraph"/>
    <w:basedOn w:val="1"/>
    <w:link w:val="25"/>
    <w:qFormat/>
    <w:uiPriority w:val="34"/>
    <w:pPr>
      <w:ind w:firstLine="420" w:firstLineChars="200"/>
    </w:pPr>
    <w:rPr>
      <w:rFonts w:ascii="宋体" w:hAnsi="宋体" w:eastAsia="宋体" w:cs="宋体"/>
      <w:kern w:val="0"/>
      <w:sz w:val="24"/>
      <w:szCs w:val="24"/>
    </w:rPr>
  </w:style>
  <w:style w:type="character" w:customStyle="1" w:styleId="25">
    <w:name w:val="列表段落 字符"/>
    <w:link w:val="24"/>
    <w:qFormat/>
    <w:locked/>
    <w:uiPriority w:val="34"/>
    <w:rPr>
      <w:rFonts w:ascii="宋体" w:hAnsi="宋体" w:eastAsia="宋体" w:cs="宋体"/>
      <w:kern w:val="0"/>
      <w:sz w:val="24"/>
      <w:szCs w:val="24"/>
    </w:rPr>
  </w:style>
  <w:style w:type="paragraph" w:customStyle="1" w:styleId="26">
    <w:name w:val="TAH"/>
    <w:basedOn w:val="27"/>
    <w:link w:val="29"/>
    <w:qFormat/>
    <w:uiPriority w:val="0"/>
    <w:rPr>
      <w:b/>
    </w:rPr>
  </w:style>
  <w:style w:type="paragraph" w:customStyle="1" w:styleId="27">
    <w:name w:val="TAC"/>
    <w:basedOn w:val="1"/>
    <w:link w:val="28"/>
    <w:qFormat/>
    <w:uiPriority w:val="0"/>
    <w:pPr>
      <w:keepNext/>
      <w:keepLines/>
      <w:jc w:val="center"/>
    </w:pPr>
    <w:rPr>
      <w:rFonts w:ascii="Arial" w:hAnsi="Arial" w:eastAsia="宋体" w:cs="Times New Roman"/>
      <w:kern w:val="0"/>
      <w:sz w:val="18"/>
      <w:szCs w:val="20"/>
      <w:lang w:val="en-GB" w:eastAsia="en-US"/>
    </w:rPr>
  </w:style>
  <w:style w:type="character" w:customStyle="1" w:styleId="28">
    <w:name w:val="TAC Char"/>
    <w:link w:val="27"/>
    <w:qFormat/>
    <w:uiPriority w:val="0"/>
    <w:rPr>
      <w:rFonts w:ascii="Arial" w:hAnsi="Arial" w:eastAsia="宋体" w:cs="Times New Roman"/>
      <w:kern w:val="0"/>
      <w:sz w:val="18"/>
      <w:szCs w:val="20"/>
      <w:lang w:val="en-GB" w:eastAsia="en-US"/>
    </w:rPr>
  </w:style>
  <w:style w:type="character" w:customStyle="1" w:styleId="29">
    <w:name w:val="TAH Car"/>
    <w:link w:val="26"/>
    <w:qFormat/>
    <w:uiPriority w:val="0"/>
    <w:rPr>
      <w:rFonts w:ascii="Arial" w:hAnsi="Arial" w:eastAsia="宋体" w:cs="Times New Roman"/>
      <w:b/>
      <w:kern w:val="0"/>
      <w:sz w:val="18"/>
      <w:szCs w:val="20"/>
      <w:lang w:val="en-GB" w:eastAsia="en-US"/>
    </w:rPr>
  </w:style>
  <w:style w:type="paragraph" w:customStyle="1" w:styleId="30">
    <w:name w:val="TAN"/>
    <w:basedOn w:val="1"/>
    <w:link w:val="31"/>
    <w:qFormat/>
    <w:uiPriority w:val="0"/>
    <w:pPr>
      <w:keepNext/>
      <w:keepLines/>
      <w:ind w:left="851" w:hanging="851"/>
    </w:pPr>
    <w:rPr>
      <w:rFonts w:ascii="Arial" w:hAnsi="Arial" w:eastAsia="宋体" w:cs="Times New Roman"/>
      <w:kern w:val="0"/>
      <w:sz w:val="18"/>
      <w:szCs w:val="20"/>
      <w:lang w:val="en-GB" w:eastAsia="en-US"/>
    </w:rPr>
  </w:style>
  <w:style w:type="character" w:customStyle="1" w:styleId="31">
    <w:name w:val="TAN Char"/>
    <w:link w:val="30"/>
    <w:qFormat/>
    <w:uiPriority w:val="0"/>
    <w:rPr>
      <w:rFonts w:ascii="Arial" w:hAnsi="Arial" w:eastAsia="宋体" w:cs="Times New Roman"/>
      <w:kern w:val="0"/>
      <w:sz w:val="18"/>
      <w:szCs w:val="20"/>
      <w:lang w:val="en-GB" w:eastAsia="en-US"/>
    </w:rPr>
  </w:style>
  <w:style w:type="paragraph" w:customStyle="1" w:styleId="32">
    <w:name w:val="TH"/>
    <w:basedOn w:val="1"/>
    <w:link w:val="33"/>
    <w:qFormat/>
    <w:uiPriority w:val="0"/>
    <w:pPr>
      <w:keepNext/>
      <w:keepLines/>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GB"/>
    </w:rPr>
  </w:style>
  <w:style w:type="character" w:customStyle="1" w:styleId="33">
    <w:name w:val="TH Char"/>
    <w:link w:val="32"/>
    <w:qFormat/>
    <w:uiPriority w:val="0"/>
    <w:rPr>
      <w:rFonts w:ascii="Arial" w:hAnsi="Arial" w:eastAsia="Times New Roman" w:cs="Times New Roman"/>
      <w:b/>
      <w:kern w:val="0"/>
      <w:sz w:val="20"/>
      <w:szCs w:val="20"/>
      <w:lang w:val="en-GB" w:eastAsia="en-GB"/>
    </w:rPr>
  </w:style>
  <w:style w:type="character" w:customStyle="1" w:styleId="34">
    <w:name w:val="批注框文本 字符"/>
    <w:basedOn w:val="17"/>
    <w:link w:val="9"/>
    <w:semiHidden/>
    <w:qFormat/>
    <w:uiPriority w:val="99"/>
    <w:rPr>
      <w:sz w:val="18"/>
      <w:szCs w:val="18"/>
    </w:rPr>
  </w:style>
  <w:style w:type="character" w:customStyle="1" w:styleId="35">
    <w:name w:val="标题 1 字符"/>
    <w:basedOn w:val="17"/>
    <w:link w:val="2"/>
    <w:qFormat/>
    <w:uiPriority w:val="9"/>
    <w:rPr>
      <w:b/>
      <w:bCs/>
      <w:kern w:val="44"/>
      <w:sz w:val="44"/>
      <w:szCs w:val="44"/>
    </w:rPr>
  </w:style>
  <w:style w:type="paragraph" w:customStyle="1" w:styleId="36">
    <w:name w:val="Doc-text2"/>
    <w:basedOn w:val="1"/>
    <w:link w:val="37"/>
    <w:qFormat/>
    <w:uiPriority w:val="0"/>
    <w:pPr>
      <w:tabs>
        <w:tab w:val="left" w:pos="1622"/>
      </w:tabs>
      <w:overflowPunct w:val="0"/>
      <w:autoSpaceDE w:val="0"/>
      <w:autoSpaceDN w:val="0"/>
      <w:adjustRightInd w:val="0"/>
      <w:ind w:left="1622" w:hanging="363"/>
      <w:textAlignment w:val="baseline"/>
    </w:pPr>
    <w:rPr>
      <w:rFonts w:ascii="Arial" w:hAnsi="Arial" w:eastAsia="Times New Roman" w:cs="Times New Roman"/>
      <w:kern w:val="0"/>
      <w:sz w:val="20"/>
      <w:szCs w:val="20"/>
      <w:lang w:val="en-GB" w:eastAsia="ja-JP"/>
    </w:rPr>
  </w:style>
  <w:style w:type="character" w:customStyle="1" w:styleId="37">
    <w:name w:val="Doc-text2 Char"/>
    <w:link w:val="36"/>
    <w:qFormat/>
    <w:uiPriority w:val="0"/>
    <w:rPr>
      <w:rFonts w:ascii="Arial" w:hAnsi="Arial" w:eastAsia="Times New Roman" w:cs="Times New Roman"/>
      <w:kern w:val="0"/>
      <w:sz w:val="20"/>
      <w:szCs w:val="20"/>
      <w:lang w:val="en-GB" w:eastAsia="ja-JP"/>
    </w:rPr>
  </w:style>
  <w:style w:type="character" w:customStyle="1" w:styleId="38">
    <w:name w:val="标题 2 字符"/>
    <w:basedOn w:val="17"/>
    <w:link w:val="3"/>
    <w:qFormat/>
    <w:uiPriority w:val="9"/>
    <w:rPr>
      <w:rFonts w:asciiTheme="majorHAnsi" w:hAnsiTheme="majorHAnsi" w:eastAsiaTheme="majorEastAsia" w:cstheme="majorBidi"/>
      <w:b/>
      <w:bCs/>
      <w:sz w:val="32"/>
      <w:szCs w:val="32"/>
    </w:rPr>
  </w:style>
  <w:style w:type="character" w:customStyle="1" w:styleId="39">
    <w:name w:val="批注文字 字符"/>
    <w:basedOn w:val="17"/>
    <w:link w:val="7"/>
    <w:qFormat/>
    <w:uiPriority w:val="0"/>
    <w:rPr>
      <w:rFonts w:ascii="Times New Roman" w:hAnsi="Times New Roman" w:eastAsia="宋体" w:cs="Times New Roman"/>
      <w:szCs w:val="24"/>
    </w:rPr>
  </w:style>
  <w:style w:type="character" w:customStyle="1" w:styleId="40">
    <w:name w:val="正文文本 字符"/>
    <w:basedOn w:val="17"/>
    <w:link w:val="8"/>
    <w:qFormat/>
    <w:uiPriority w:val="0"/>
    <w:rPr>
      <w:rFonts w:ascii="Times New Roman" w:hAnsi="Times New Roman" w:eastAsia="宋体" w:cs="Times New Roman"/>
      <w:szCs w:val="24"/>
    </w:rPr>
  </w:style>
  <w:style w:type="character" w:customStyle="1" w:styleId="41">
    <w:name w:val="题注 字符"/>
    <w:link w:val="6"/>
    <w:qFormat/>
    <w:uiPriority w:val="0"/>
    <w:rPr>
      <w:rFonts w:ascii="Times New Roman" w:hAnsi="Times New Roman" w:eastAsia="MS Mincho" w:cs="Times New Roman"/>
      <w:b/>
      <w:kern w:val="0"/>
      <w:sz w:val="20"/>
      <w:szCs w:val="20"/>
      <w:lang w:val="en-GB" w:eastAsia="en-US"/>
    </w:rPr>
  </w:style>
  <w:style w:type="character" w:customStyle="1" w:styleId="42">
    <w:name w:val="fontstyle01"/>
    <w:basedOn w:val="17"/>
    <w:qFormat/>
    <w:uiPriority w:val="0"/>
    <w:rPr>
      <w:rFonts w:hint="default" w:ascii="NimbusRomNo9L-Regu" w:hAnsi="NimbusRomNo9L-Regu"/>
      <w:color w:val="231F20"/>
      <w:sz w:val="20"/>
      <w:szCs w:val="20"/>
    </w:rPr>
  </w:style>
  <w:style w:type="character" w:customStyle="1" w:styleId="43">
    <w:name w:val="批注主题 字符"/>
    <w:basedOn w:val="39"/>
    <w:link w:val="14"/>
    <w:semiHidden/>
    <w:qFormat/>
    <w:uiPriority w:val="99"/>
    <w:rPr>
      <w:rFonts w:ascii="Times New Roman" w:hAnsi="Times New Roman" w:eastAsia="宋体" w:cs="Times New Roman"/>
      <w:b/>
      <w:bCs/>
      <w:szCs w:val="24"/>
    </w:rPr>
  </w:style>
  <w:style w:type="character" w:customStyle="1" w:styleId="44">
    <w:name w:val="标题 3 字符"/>
    <w:basedOn w:val="17"/>
    <w:link w:val="4"/>
    <w:qFormat/>
    <w:uiPriority w:val="9"/>
    <w:rPr>
      <w:b/>
      <w:bCs/>
      <w:sz w:val="32"/>
      <w:szCs w:val="32"/>
    </w:rPr>
  </w:style>
  <w:style w:type="character" w:styleId="45">
    <w:name w:val="Placeholder Text"/>
    <w:basedOn w:val="17"/>
    <w:semiHidden/>
    <w:qFormat/>
    <w:uiPriority w:val="99"/>
    <w:rPr>
      <w:color w:val="808080"/>
    </w:rPr>
  </w:style>
  <w:style w:type="character" w:customStyle="1" w:styleId="46">
    <w:name w:val="标题 4 字符"/>
    <w:basedOn w:val="17"/>
    <w:link w:val="5"/>
    <w:semiHidden/>
    <w:qFormat/>
    <w:uiPriority w:val="9"/>
    <w:rPr>
      <w:rFonts w:asciiTheme="majorHAnsi" w:hAnsiTheme="majorHAnsi" w:eastAsiaTheme="majorEastAsia" w:cstheme="majorBidi"/>
      <w:b/>
      <w:bCs/>
      <w:sz w:val="28"/>
      <w:szCs w:val="28"/>
    </w:rPr>
  </w:style>
  <w:style w:type="paragraph" w:customStyle="1" w:styleId="47">
    <w:name w:val="B1"/>
    <w:basedOn w:val="12"/>
    <w:link w:val="48"/>
    <w:qFormat/>
    <w:uiPriority w:val="0"/>
    <w:pPr>
      <w:overflowPunct w:val="0"/>
      <w:autoSpaceDE w:val="0"/>
      <w:autoSpaceDN w:val="0"/>
      <w:adjustRightInd w:val="0"/>
      <w:spacing w:after="180"/>
      <w:ind w:left="568" w:hanging="284" w:firstLineChars="0"/>
      <w:contextualSpacing w:val="0"/>
      <w:textAlignment w:val="baseline"/>
    </w:pPr>
    <w:rPr>
      <w:rFonts w:ascii="Times New Roman" w:hAnsi="Times New Roman" w:eastAsia="MS Mincho" w:cs="Times New Roman"/>
      <w:kern w:val="0"/>
      <w:sz w:val="20"/>
      <w:szCs w:val="20"/>
      <w:lang w:val="en-GB" w:eastAsia="en-US"/>
    </w:rPr>
  </w:style>
  <w:style w:type="character" w:customStyle="1" w:styleId="48">
    <w:name w:val="B1 Zchn"/>
    <w:link w:val="47"/>
    <w:qFormat/>
    <w:uiPriority w:val="0"/>
    <w:rPr>
      <w:rFonts w:ascii="Times New Roman" w:hAnsi="Times New Roman" w:eastAsia="MS Mincho" w:cs="Times New Roman"/>
      <w:kern w:val="0"/>
      <w:sz w:val="20"/>
      <w:szCs w:val="20"/>
      <w:lang w:val="en-GB" w:eastAsia="en-US"/>
    </w:rPr>
  </w:style>
  <w:style w:type="paragraph" w:customStyle="1" w:styleId="49">
    <w:name w:val="正文1"/>
    <w:qFormat/>
    <w:uiPriority w:val="0"/>
    <w:pPr>
      <w:autoSpaceDE w:val="0"/>
      <w:autoSpaceDN w:val="0"/>
      <w:adjustRightInd w:val="0"/>
      <w:snapToGrid w:val="0"/>
      <w:spacing w:before="100" w:beforeAutospacing="1" w:after="120"/>
      <w:jc w:val="both"/>
    </w:pPr>
    <w:rPr>
      <w:rFonts w:ascii="Arial" w:hAnsi="Arial" w:eastAsia="宋体" w:cs="Arial"/>
      <w:sz w:val="22"/>
      <w:szCs w:val="22"/>
      <w:lang w:val="en-US" w:eastAsia="zh-CN" w:bidi="ar-SA"/>
    </w:rPr>
  </w:style>
  <w:style w:type="paragraph" w:customStyle="1" w:styleId="50">
    <w:name w:val="B2"/>
    <w:basedOn w:val="1"/>
    <w:qFormat/>
    <w:uiPriority w:val="0"/>
    <w:pPr>
      <w:autoSpaceDE w:val="0"/>
      <w:spacing w:before="100" w:beforeAutospacing="1" w:after="180"/>
      <w:ind w:left="851" w:hanging="284"/>
      <w:contextualSpacing/>
    </w:pPr>
    <w:rPr>
      <w:rFonts w:ascii="等线" w:hAnsi="等线" w:eastAsia="等线" w:cs="宋体"/>
      <w:kern w:val="0"/>
      <w:sz w:val="20"/>
      <w:szCs w:val="20"/>
    </w:rPr>
  </w:style>
  <w:style w:type="paragraph" w:customStyle="1" w:styleId="51">
    <w:name w:val="B3"/>
    <w:basedOn w:val="1"/>
    <w:qFormat/>
    <w:uiPriority w:val="0"/>
    <w:pPr>
      <w:autoSpaceDE w:val="0"/>
      <w:spacing w:before="100" w:beforeAutospacing="1" w:after="180"/>
      <w:ind w:left="1135" w:hanging="284"/>
      <w:contextualSpacing/>
    </w:pPr>
    <w:rPr>
      <w:rFonts w:ascii="等线" w:hAnsi="等线" w:eastAsia="等线" w:cs="宋体"/>
      <w:kern w:val="0"/>
      <w:sz w:val="20"/>
      <w:szCs w:val="20"/>
    </w:rPr>
  </w:style>
  <w:style w:type="table" w:customStyle="1" w:styleId="52">
    <w:name w:val="Table Normal"/>
    <w:semiHidden/>
    <w:qFormat/>
    <w:uiPriority w:val="0"/>
    <w:rPr>
      <w:rFonts w:eastAsia="Times New Roman"/>
    </w:rPr>
    <w:tblPr>
      <w:tblCellMar>
        <w:top w:w="0" w:type="dxa"/>
        <w:left w:w="108" w:type="dxa"/>
        <w:bottom w:w="0" w:type="dxa"/>
        <w:right w:w="108" w:type="dxa"/>
      </w:tblCellMar>
    </w:tblPr>
  </w:style>
  <w:style w:type="table" w:customStyle="1" w:styleId="53">
    <w:name w:val="Table Normal1"/>
    <w:semiHidden/>
    <w:qFormat/>
    <w:uiPriority w:val="0"/>
    <w:rPr>
      <w:rFonts w:eastAsia="Times New Roman"/>
    </w:rPr>
    <w:tblPr>
      <w:tblCellMar>
        <w:top w:w="0" w:type="dxa"/>
        <w:left w:w="108" w:type="dxa"/>
        <w:bottom w:w="0" w:type="dxa"/>
        <w:right w:w="108" w:type="dxa"/>
      </w:tblCellMar>
    </w:tblPr>
  </w:style>
  <w:style w:type="paragraph" w:customStyle="1" w:styleId="54">
    <w:name w:val="正文2"/>
    <w:qFormat/>
    <w:uiPriority w:val="0"/>
    <w:pPr>
      <w:spacing w:before="100" w:beforeAutospacing="1" w:after="180" w:line="256" w:lineRule="auto"/>
    </w:pPr>
    <w:rPr>
      <w:rFonts w:ascii="Times New Roman" w:hAnsi="Times New Roman" w:eastAsia="等线" w:cs="Times New Roman"/>
      <w:sz w:val="24"/>
      <w:szCs w:val="24"/>
      <w:lang w:val="en-US" w:eastAsia="zh-CN" w:bidi="ar-SA"/>
    </w:rPr>
  </w:style>
  <w:style w:type="paragraph" w:customStyle="1" w:styleId="55">
    <w:name w:val="列出段落2"/>
    <w:basedOn w:val="1"/>
    <w:qFormat/>
    <w:uiPriority w:val="0"/>
    <w:pPr>
      <w:overflowPunct w:val="0"/>
      <w:autoSpaceDE w:val="0"/>
      <w:autoSpaceDN w:val="0"/>
      <w:adjustRightInd w:val="0"/>
      <w:spacing w:before="100" w:beforeAutospacing="1" w:after="180" w:line="256" w:lineRule="auto"/>
      <w:ind w:firstLine="420" w:firstLineChars="200"/>
      <w:textAlignment w:val="baseline"/>
    </w:pPr>
    <w:rPr>
      <w:rFonts w:ascii="Times New Roman" w:hAnsi="Times New Roman" w:eastAsia="MS Mincho" w:cs="Times New Roman"/>
      <w:kern w:val="0"/>
      <w:sz w:val="24"/>
      <w:szCs w:val="24"/>
    </w:rPr>
  </w:style>
  <w:style w:type="paragraph" w:customStyle="1" w:styleId="56">
    <w:name w:val="正文3"/>
    <w:qFormat/>
    <w:uiPriority w:val="0"/>
    <w:pPr>
      <w:spacing w:before="120" w:after="120"/>
    </w:pPr>
    <w:rPr>
      <w:rFonts w:ascii="Times New Roman" w:hAnsi="Times New Roman" w:eastAsia="等线" w:cs="Times New Roman"/>
      <w:kern w:val="2"/>
      <w:lang w:val="en-US" w:eastAsia="zh-CN" w:bidi="ar-SA"/>
    </w:rPr>
  </w:style>
  <w:style w:type="table" w:customStyle="1" w:styleId="57">
    <w:name w:val="网格型1"/>
    <w:qFormat/>
    <w:uiPriority w:val="0"/>
    <w:rPr>
      <w:rFonts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8">
    <w:name w:val="cjk"/>
    <w:basedOn w:val="1"/>
    <w:qFormat/>
    <w:uiPriority w:val="0"/>
    <w:pPr>
      <w:spacing w:before="100" w:beforeAutospacing="1" w:after="181"/>
    </w:pPr>
    <w:rPr>
      <w:rFonts w:ascii="宋体" w:hAnsi="宋体" w:cs="宋体"/>
      <w:sz w:val="24"/>
      <w:szCs w:val="24"/>
    </w:rPr>
  </w:style>
  <w:style w:type="paragraph" w:customStyle="1" w:styleId="59">
    <w:name w:val="RAN4 proposal"/>
    <w:basedOn w:val="6"/>
    <w:next w:val="1"/>
    <w:qFormat/>
    <w:uiPriority w:val="0"/>
    <w:pPr>
      <w:numPr>
        <w:ilvl w:val="0"/>
        <w:numId w:val="1"/>
      </w:numPr>
      <w:spacing w:before="0" w:after="200"/>
    </w:pPr>
    <w:rPr>
      <w:rFonts w:eastAsiaTheme="minorHAnsi" w:cstheme="minorBidi"/>
      <w:iCs/>
      <w:sz w:val="22"/>
      <w:szCs w:val="18"/>
      <w:lang w:val="en-US"/>
    </w:rPr>
  </w:style>
  <w:style w:type="character" w:customStyle="1" w:styleId="60">
    <w:name w:val="列出段落 字符1"/>
    <w:basedOn w:val="17"/>
    <w:link w:val="61"/>
    <w:qFormat/>
    <w:uiPriority w:val="0"/>
    <w:rPr>
      <w:rFonts w:hint="default" w:ascii="Times New Roman" w:hAnsi="Times New Roman" w:eastAsia="Times New Roman" w:cs="Times New Roman"/>
    </w:rPr>
  </w:style>
  <w:style w:type="paragraph" w:customStyle="1" w:styleId="61">
    <w:name w:val="列出段落1"/>
    <w:basedOn w:val="1"/>
    <w:link w:val="60"/>
    <w:qFormat/>
    <w:uiPriority w:val="0"/>
    <w:pPr>
      <w:overflowPunct w:val="0"/>
      <w:autoSpaceDE w:val="0"/>
      <w:autoSpaceDN w:val="0"/>
      <w:adjustRightInd w:val="0"/>
      <w:spacing w:after="180"/>
      <w:ind w:firstLine="420" w:firstLineChars="200"/>
    </w:pPr>
    <w:rPr>
      <w:rFonts w:ascii="Times New Roman" w:hAnsi="Times New Roman" w:eastAsia="Times New Roman" w:cs="Times New Roman"/>
      <w:kern w:val="0"/>
      <w:sz w:val="20"/>
      <w:szCs w:val="20"/>
    </w:rPr>
  </w:style>
  <w:style w:type="character" w:customStyle="1" w:styleId="62">
    <w:name w:val="RAN4 proposal Char"/>
    <w:basedOn w:val="17"/>
    <w:qFormat/>
    <w:uiPriority w:val="0"/>
    <w:rPr>
      <w:rFonts w:hint="default" w:ascii="Times New Roman" w:hAnsi="Times New Roman" w:eastAsia="等线" w:cs="Times New Roman"/>
      <w:b/>
      <w:iCs/>
      <w:szCs w:val="18"/>
      <w:lang w:val="en-US" w:eastAsia="en-US"/>
    </w:rPr>
  </w:style>
  <w:style w:type="paragraph" w:customStyle="1" w:styleId="63">
    <w:name w:val="CR Cover Page"/>
    <w:qFormat/>
    <w:uiPriority w:val="0"/>
    <w:pPr>
      <w:spacing w:after="120"/>
    </w:pPr>
    <w:rPr>
      <w:rFonts w:ascii="Arial" w:hAnsi="Arial" w:eastAsia="Times New Roman" w:cs="Times New Roman"/>
      <w:lang w:val="en-GB" w:eastAsia="en-US" w:bidi="ar-SA"/>
    </w:rPr>
  </w:style>
  <w:style w:type="paragraph" w:customStyle="1" w:styleId="64">
    <w:name w:val="Agreement"/>
    <w:basedOn w:val="1"/>
    <w:next w:val="36"/>
    <w:qFormat/>
    <w:uiPriority w:val="99"/>
    <w:pPr>
      <w:numPr>
        <w:ilvl w:val="0"/>
        <w:numId w:val="2"/>
      </w:numPr>
      <w:spacing w:before="60"/>
    </w:pPr>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1639</Words>
  <Characters>9347</Characters>
  <Lines>77</Lines>
  <Paragraphs>21</Paragraphs>
  <TotalTime>0</TotalTime>
  <ScaleCrop>false</ScaleCrop>
  <LinksUpToDate>false</LinksUpToDate>
  <CharactersWithSpaces>10965</CharactersWithSpaces>
  <Application>WPS Office_12.1.0.15404_F1E327BC-269C-435d-A152-05C5408002CA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2021-05-11T08:36:00Z</dcterms:created>
  <dc:creator>Xiaomi</dc:creator>
  <cp:lastModifiedBy>Xiaomi-Ziquan</cp:lastModifiedBy>
  <dcterms:modified xsi:type="dcterms:W3CDTF">2023-11-03T09:25:14Z</dcterms:modified>
  <cp:revision>1047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2052-12.1.0.15404</vt:lpwstr>
  </property>
  <property fmtid="{D5CDD505-2E9C-101B-9397-08002B2CF9AE}" pid="6" name="ICV">
    <vt:lpwstr>8AC1CF6C9887444AA0A6DB552B51FEE0</vt:lpwstr>
  </property>
  <property fmtid="{D5CDD505-2E9C-101B-9397-08002B2CF9AE}" pid="7" name="CWM5462cb71520c11ee8000616e0000616e">
    <vt:lpwstr>CWMzs98u3v1yc7o8ThCMYPXWB4FSfCIRVlM3WeUyhWbPzxbYto7TO/2GodsABFQsqwWFc43+8AlhbqXgAWSi53SGw==</vt:lpwstr>
  </property>
</Properties>
</file>