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F4AEBC" w14:textId="256AB131" w:rsidR="00471A7F" w:rsidRPr="007F6E7E" w:rsidRDefault="00471A7F" w:rsidP="00471A7F">
      <w:pPr>
        <w:pStyle w:val="3GPPHeader"/>
        <w:rPr>
          <w:rFonts w:ascii="Times New Roman" w:hAnsi="Times New Roman" w:cs="Times New Roman"/>
          <w:color w:val="FF0000"/>
          <w:sz w:val="22"/>
          <w:lang w:val="en-US"/>
        </w:rPr>
      </w:pPr>
      <w:bookmarkStart w:id="0" w:name="OLE_LINK13"/>
      <w:bookmarkStart w:id="1" w:name="OLE_LINK14"/>
      <w:r w:rsidRPr="007F6E7E">
        <w:rPr>
          <w:rFonts w:ascii="Times New Roman" w:hAnsi="Times New Roman" w:cs="Times New Roman"/>
          <w:sz w:val="22"/>
          <w:lang w:val="en-US"/>
        </w:rPr>
        <w:t>3GPP TSG-RAN WG4 Meeting #109</w:t>
      </w:r>
      <w:r w:rsidRPr="007F6E7E">
        <w:rPr>
          <w:rFonts w:ascii="Times New Roman" w:hAnsi="Times New Roman" w:cs="Times New Roman"/>
          <w:color w:val="FF0000"/>
          <w:sz w:val="22"/>
          <w:lang w:val="en-US"/>
        </w:rPr>
        <w:tab/>
      </w:r>
      <w:r w:rsidR="0018720F" w:rsidRPr="0018720F">
        <w:rPr>
          <w:rFonts w:ascii="Times New Roman" w:hAnsi="Times New Roman" w:cs="Times New Roman"/>
          <w:color w:val="000000" w:themeColor="text1"/>
          <w:sz w:val="22"/>
          <w:lang w:val="en-US"/>
        </w:rPr>
        <w:t>R4-2318815</w:t>
      </w:r>
    </w:p>
    <w:p w14:paraId="39E0030B" w14:textId="77777777" w:rsidR="00471A7F" w:rsidRPr="002105F1" w:rsidRDefault="00471A7F" w:rsidP="00471A7F">
      <w:pPr>
        <w:pStyle w:val="3GPPHeader"/>
        <w:rPr>
          <w:rFonts w:ascii="Times New Roman" w:hAnsi="Times New Roman" w:cs="Times New Roman"/>
          <w:sz w:val="22"/>
          <w:lang w:val="en-US"/>
        </w:rPr>
      </w:pPr>
      <w:r w:rsidRPr="007F6E7E">
        <w:rPr>
          <w:rFonts w:ascii="Times New Roman" w:hAnsi="Times New Roman" w:cs="Times New Roman"/>
          <w:sz w:val="22"/>
          <w:lang w:val="en-US"/>
        </w:rPr>
        <w:t>Chicago, USA, 13th – 17th November 2023</w:t>
      </w:r>
    </w:p>
    <w:p w14:paraId="61E17EEE" w14:textId="77777777" w:rsidR="00471A7F" w:rsidRPr="00A05968" w:rsidRDefault="00471A7F" w:rsidP="00471A7F">
      <w:pPr>
        <w:pStyle w:val="3GPPHeader"/>
        <w:rPr>
          <w:rFonts w:ascii="Times New Roman" w:hAnsi="Times New Roman" w:cs="Times New Roman"/>
          <w:sz w:val="22"/>
          <w:lang w:val="en-US"/>
        </w:rPr>
      </w:pPr>
      <w:r w:rsidRPr="00A05968">
        <w:rPr>
          <w:rFonts w:ascii="Times New Roman" w:hAnsi="Times New Roman" w:cs="Times New Roman"/>
          <w:sz w:val="22"/>
          <w:lang w:val="en-US"/>
        </w:rPr>
        <w:t xml:space="preserve">Source: </w:t>
      </w:r>
      <w:r w:rsidRPr="00A05968">
        <w:rPr>
          <w:rFonts w:ascii="Times New Roman" w:hAnsi="Times New Roman" w:cs="Times New Roman"/>
          <w:sz w:val="22"/>
          <w:lang w:val="en-US"/>
        </w:rPr>
        <w:tab/>
        <w:t xml:space="preserve">Ericsson </w:t>
      </w:r>
    </w:p>
    <w:p w14:paraId="4C3E3408" w14:textId="04315F13" w:rsidR="00EE14CF" w:rsidRPr="00A05968" w:rsidRDefault="00EE14CF" w:rsidP="00EE14CF">
      <w:pPr>
        <w:pStyle w:val="3GPPHeader"/>
        <w:rPr>
          <w:rFonts w:ascii="Times New Roman" w:hAnsi="Times New Roman" w:cs="Times New Roman"/>
          <w:sz w:val="22"/>
          <w:lang w:val="en-US"/>
        </w:rPr>
      </w:pPr>
      <w:r w:rsidRPr="00A05968">
        <w:rPr>
          <w:rFonts w:ascii="Times New Roman" w:hAnsi="Times New Roman" w:cs="Times New Roman"/>
          <w:sz w:val="22"/>
          <w:lang w:val="en-US"/>
        </w:rPr>
        <w:t xml:space="preserve">Title:  </w:t>
      </w:r>
      <w:r w:rsidRPr="00A05968">
        <w:rPr>
          <w:rFonts w:ascii="Times New Roman" w:hAnsi="Times New Roman" w:cs="Times New Roman"/>
          <w:sz w:val="22"/>
          <w:lang w:val="en-US"/>
        </w:rPr>
        <w:tab/>
      </w:r>
      <w:r w:rsidR="00F805BB" w:rsidRPr="00F805BB">
        <w:rPr>
          <w:rFonts w:ascii="Times New Roman" w:hAnsi="Times New Roman" w:cs="Times New Roman"/>
          <w:sz w:val="22"/>
          <w:lang w:val="en-US"/>
        </w:rPr>
        <w:t xml:space="preserve">Intra-band </w:t>
      </w:r>
      <w:r w:rsidR="00F805BB">
        <w:rPr>
          <w:rFonts w:ascii="Times New Roman" w:hAnsi="Times New Roman" w:cs="Times New Roman" w:hint="eastAsia"/>
          <w:sz w:val="22"/>
          <w:lang w:val="en-US"/>
        </w:rPr>
        <w:t>CA</w:t>
      </w:r>
      <w:r w:rsidR="00F805BB" w:rsidRPr="00F805BB">
        <w:rPr>
          <w:rFonts w:ascii="Times New Roman" w:hAnsi="Times New Roman" w:cs="Times New Roman"/>
          <w:sz w:val="22"/>
          <w:lang w:val="en-US"/>
        </w:rPr>
        <w:t xml:space="preserve"> scenario </w:t>
      </w:r>
      <w:r w:rsidR="004B694B" w:rsidRPr="004B694B">
        <w:rPr>
          <w:rFonts w:ascii="Times New Roman" w:hAnsi="Times New Roman" w:cs="Times New Roman"/>
          <w:sz w:val="22"/>
          <w:lang w:val="en-US"/>
        </w:rPr>
        <w:t>for train roof-mounted FR2 high power devices</w:t>
      </w:r>
    </w:p>
    <w:p w14:paraId="095EEEBA" w14:textId="693A9100" w:rsidR="00EE14CF" w:rsidRPr="00A05968" w:rsidRDefault="00EE14CF" w:rsidP="00EE14CF">
      <w:pPr>
        <w:pStyle w:val="3GPPHeader"/>
        <w:rPr>
          <w:rFonts w:ascii="Times New Roman" w:hAnsi="Times New Roman" w:cs="Times New Roman"/>
          <w:sz w:val="22"/>
          <w:lang w:val="en-US"/>
        </w:rPr>
      </w:pPr>
      <w:r w:rsidRPr="00FD15E9">
        <w:rPr>
          <w:rFonts w:ascii="Times New Roman" w:hAnsi="Times New Roman" w:cs="Times New Roman"/>
          <w:color w:val="000000" w:themeColor="text1"/>
          <w:sz w:val="22"/>
          <w:lang w:val="en-US"/>
        </w:rPr>
        <w:t>Agenda Item:</w:t>
      </w:r>
      <w:r w:rsidRPr="00FD15E9">
        <w:rPr>
          <w:rFonts w:ascii="Times New Roman" w:hAnsi="Times New Roman" w:cs="Times New Roman"/>
          <w:color w:val="000000" w:themeColor="text1"/>
          <w:sz w:val="22"/>
          <w:lang w:val="en-US"/>
        </w:rPr>
        <w:tab/>
      </w:r>
      <w:r w:rsidR="004B694B" w:rsidRPr="004B694B">
        <w:rPr>
          <w:rFonts w:ascii="Times New Roman" w:hAnsi="Times New Roman" w:cs="Times New Roman"/>
          <w:sz w:val="22"/>
          <w:lang w:val="en-US"/>
        </w:rPr>
        <w:t>8.12.1.</w:t>
      </w:r>
      <w:r w:rsidR="002105F1">
        <w:rPr>
          <w:rFonts w:ascii="Times New Roman" w:hAnsi="Times New Roman" w:cs="Times New Roman"/>
          <w:sz w:val="22"/>
          <w:lang w:val="en-US"/>
        </w:rPr>
        <w:t>2</w:t>
      </w:r>
      <w:r w:rsidR="004B694B" w:rsidRPr="004B694B">
        <w:rPr>
          <w:rFonts w:ascii="Times New Roman" w:hAnsi="Times New Roman" w:cs="Times New Roman"/>
          <w:sz w:val="22"/>
          <w:lang w:val="en-US"/>
        </w:rPr>
        <w:tab/>
      </w:r>
      <w:r w:rsidRPr="00A05968">
        <w:rPr>
          <w:rFonts w:ascii="Times New Roman" w:hAnsi="Times New Roman" w:cs="Times New Roman"/>
          <w:sz w:val="22"/>
          <w:lang w:val="en-US"/>
        </w:rPr>
        <w:tab/>
      </w:r>
    </w:p>
    <w:p w14:paraId="19F9048E" w14:textId="77777777" w:rsidR="00EE14CF" w:rsidRPr="00A05968" w:rsidRDefault="00EE14CF" w:rsidP="00EE14CF">
      <w:pPr>
        <w:pStyle w:val="3GPPHeader"/>
        <w:rPr>
          <w:rFonts w:ascii="Times New Roman" w:hAnsi="Times New Roman" w:cs="Times New Roman"/>
          <w:sz w:val="22"/>
          <w:lang w:val="en-US"/>
        </w:rPr>
      </w:pPr>
      <w:r w:rsidRPr="00A05968">
        <w:rPr>
          <w:rFonts w:ascii="Times New Roman" w:hAnsi="Times New Roman" w:cs="Times New Roman"/>
          <w:sz w:val="22"/>
          <w:lang w:val="en-US"/>
        </w:rPr>
        <w:t>Document for:</w:t>
      </w:r>
      <w:r w:rsidRPr="00A05968">
        <w:rPr>
          <w:rFonts w:ascii="Times New Roman" w:hAnsi="Times New Roman" w:cs="Times New Roman"/>
          <w:sz w:val="22"/>
          <w:lang w:val="en-US"/>
        </w:rPr>
        <w:tab/>
        <w:t>Discussion</w:t>
      </w:r>
    </w:p>
    <w:p w14:paraId="01306ACC" w14:textId="77777777" w:rsidR="00EE14CF" w:rsidRPr="00D41167" w:rsidRDefault="00EE14CF" w:rsidP="00EE14CF">
      <w:pPr>
        <w:jc w:val="both"/>
        <w:rPr>
          <w:sz w:val="22"/>
          <w:szCs w:val="22"/>
          <w:lang w:eastAsia="zh-CN"/>
        </w:rPr>
      </w:pPr>
    </w:p>
    <w:p w14:paraId="397DB1DB" w14:textId="77777777" w:rsidR="00EE14CF" w:rsidRPr="00A05968" w:rsidRDefault="00EE14CF" w:rsidP="00EE14CF">
      <w:pPr>
        <w:pStyle w:val="Heading1"/>
        <w:rPr>
          <w:rFonts w:ascii="Times New Roman" w:hAnsi="Times New Roman"/>
          <w:lang w:val="en-US"/>
        </w:rPr>
      </w:pPr>
      <w:r w:rsidRPr="00A05968">
        <w:rPr>
          <w:rFonts w:ascii="Times New Roman" w:hAnsi="Times New Roman"/>
          <w:lang w:val="en-US"/>
        </w:rPr>
        <w:t>Introduction</w:t>
      </w:r>
    </w:p>
    <w:p w14:paraId="261CFCAC" w14:textId="04D9870F" w:rsidR="00EE14CF" w:rsidRPr="00A05968" w:rsidRDefault="00EE14CF" w:rsidP="00EE14CF">
      <w:pPr>
        <w:rPr>
          <w:lang w:val="en-CA"/>
        </w:rPr>
      </w:pPr>
      <w:r w:rsidRPr="00A05968">
        <w:rPr>
          <w:lang w:val="en-CA"/>
        </w:rPr>
        <w:t>In last meeting 3GPP TSG RAN WG4 Meeting #10</w:t>
      </w:r>
      <w:r>
        <w:rPr>
          <w:lang w:val="en-CA"/>
        </w:rPr>
        <w:t>8</w:t>
      </w:r>
      <w:r w:rsidR="00CB4D45">
        <w:rPr>
          <w:lang w:val="en-CA"/>
        </w:rPr>
        <w:t>bis</w:t>
      </w:r>
      <w:r w:rsidRPr="00A05968">
        <w:rPr>
          <w:lang w:val="en-CA"/>
        </w:rPr>
        <w:t xml:space="preserve">, the conclusions on </w:t>
      </w:r>
      <w:r w:rsidR="008707F9">
        <w:rPr>
          <w:lang w:val="en-CA"/>
        </w:rPr>
        <w:t>s</w:t>
      </w:r>
      <w:r w:rsidR="008707F9" w:rsidRPr="00F46698">
        <w:t>imultaneous multi-panel operation</w:t>
      </w:r>
      <w:r w:rsidR="008707F9">
        <w:rPr>
          <w:lang w:eastAsia="zh-CN"/>
        </w:rPr>
        <w:t xml:space="preserve"> and </w:t>
      </w:r>
      <w:r w:rsidR="00037077" w:rsidRPr="00F46698">
        <w:t>carrier aggregation (CA) scenario</w:t>
      </w:r>
      <w:r w:rsidR="00037077">
        <w:rPr>
          <w:lang w:eastAsia="zh-CN"/>
        </w:rPr>
        <w:t xml:space="preserve"> </w:t>
      </w:r>
      <w:r>
        <w:rPr>
          <w:lang w:eastAsia="zh-CN"/>
        </w:rPr>
        <w:t xml:space="preserve">for HST FR2 </w:t>
      </w:r>
      <w:r w:rsidRPr="00A05968">
        <w:rPr>
          <w:lang w:val="en-CA"/>
        </w:rPr>
        <w:t>were collected in WF [1]. In this contribution, we herein present our views and proposals on the remaining</w:t>
      </w:r>
      <w:r w:rsidR="007C3E0E" w:rsidRPr="007C3E0E">
        <w:t xml:space="preserve"> </w:t>
      </w:r>
      <w:r w:rsidRPr="00A05968">
        <w:rPr>
          <w:lang w:val="en-CA"/>
        </w:rPr>
        <w:t xml:space="preserve">issues </w:t>
      </w:r>
      <w:r w:rsidR="004C0271">
        <w:rPr>
          <w:lang w:val="en-CA"/>
        </w:rPr>
        <w:t>in the above objectives.</w:t>
      </w:r>
      <w:r w:rsidRPr="00A05968">
        <w:rPr>
          <w:lang w:val="en-CA"/>
        </w:rPr>
        <w:t xml:space="preserve"> </w:t>
      </w:r>
    </w:p>
    <w:p w14:paraId="411616D2" w14:textId="77777777" w:rsidR="00EE14CF" w:rsidRDefault="00EE14CF" w:rsidP="00EE14CF">
      <w:pPr>
        <w:pStyle w:val="Heading1"/>
        <w:rPr>
          <w:rFonts w:ascii="Times New Roman" w:hAnsi="Times New Roman"/>
          <w:lang w:val="sv-SE"/>
        </w:rPr>
      </w:pPr>
      <w:r w:rsidRPr="00A05968">
        <w:rPr>
          <w:rFonts w:ascii="Times New Roman" w:hAnsi="Times New Roman"/>
          <w:lang w:val="sv-SE"/>
        </w:rPr>
        <w:t>Dis</w:t>
      </w:r>
      <w:r w:rsidRPr="00A05968">
        <w:rPr>
          <w:rFonts w:ascii="Times New Roman" w:hAnsi="Times New Roman"/>
          <w:lang w:val="sv-SE" w:eastAsia="zh-CN"/>
        </w:rPr>
        <w:t>cu</w:t>
      </w:r>
      <w:r w:rsidRPr="00A05968">
        <w:rPr>
          <w:rFonts w:ascii="Times New Roman" w:hAnsi="Times New Roman"/>
          <w:lang w:val="sv-SE"/>
        </w:rPr>
        <w:t>ssion</w:t>
      </w:r>
    </w:p>
    <w:p w14:paraId="6A71A67F" w14:textId="77777777" w:rsidR="00423465" w:rsidRPr="00F46698" w:rsidRDefault="00423465" w:rsidP="00481FE0">
      <w:pPr>
        <w:rPr>
          <w:rFonts w:eastAsiaTheme="minorEastAsia"/>
          <w:b/>
          <w:bCs/>
          <w:iCs/>
          <w:u w:val="single"/>
          <w:lang w:eastAsia="zh-CN"/>
        </w:rPr>
      </w:pPr>
      <w:r w:rsidRPr="00F46698">
        <w:rPr>
          <w:rFonts w:eastAsiaTheme="minorEastAsia"/>
          <w:b/>
          <w:bCs/>
          <w:iCs/>
          <w:u w:val="single"/>
          <w:lang w:eastAsia="zh-CN"/>
        </w:rPr>
        <w:t>Issue 1-2-1: SCell activation delay requirement</w:t>
      </w:r>
    </w:p>
    <w:tbl>
      <w:tblPr>
        <w:tblStyle w:val="TableGrid"/>
        <w:tblW w:w="0" w:type="auto"/>
        <w:tblLook w:val="04A0" w:firstRow="1" w:lastRow="0" w:firstColumn="1" w:lastColumn="0" w:noHBand="0" w:noVBand="1"/>
      </w:tblPr>
      <w:tblGrid>
        <w:gridCol w:w="10142"/>
      </w:tblGrid>
      <w:tr w:rsidR="00423465" w14:paraId="465EAA78" w14:textId="77777777" w:rsidTr="00423465">
        <w:tc>
          <w:tcPr>
            <w:tcW w:w="10142" w:type="dxa"/>
          </w:tcPr>
          <w:p w14:paraId="38BE9D47" w14:textId="77777777" w:rsidR="00423465" w:rsidRPr="00F46698" w:rsidRDefault="00423465" w:rsidP="00423465">
            <w:pPr>
              <w:spacing w:after="120"/>
              <w:rPr>
                <w:b/>
                <w:bCs/>
                <w:szCs w:val="24"/>
                <w:lang w:eastAsia="zh-CN"/>
              </w:rPr>
            </w:pPr>
            <w:r w:rsidRPr="00F46698">
              <w:rPr>
                <w:b/>
                <w:bCs/>
                <w:szCs w:val="24"/>
                <w:lang w:eastAsia="zh-CN"/>
              </w:rPr>
              <w:t>Way forward:</w:t>
            </w:r>
          </w:p>
          <w:p w14:paraId="03A484EA" w14:textId="77777777" w:rsidR="00423465" w:rsidRPr="00F46698" w:rsidRDefault="00423465" w:rsidP="00423465">
            <w:pPr>
              <w:spacing w:after="120"/>
              <w:rPr>
                <w:szCs w:val="24"/>
                <w:lang w:eastAsia="zh-CN"/>
              </w:rPr>
            </w:pPr>
            <w:r w:rsidRPr="00F46698">
              <w:rPr>
                <w:szCs w:val="24"/>
                <w:lang w:eastAsia="zh-CN"/>
              </w:rPr>
              <w:t>Further discuss additional condition/capability needed for SCell activation delay for PC6 UE:</w:t>
            </w:r>
          </w:p>
          <w:p w14:paraId="598BA97F" w14:textId="77777777" w:rsidR="00423465" w:rsidRPr="00F46698" w:rsidRDefault="00423465" w:rsidP="00423465">
            <w:pPr>
              <w:pStyle w:val="ListParagraph"/>
              <w:numPr>
                <w:ilvl w:val="0"/>
                <w:numId w:val="46"/>
              </w:numPr>
              <w:spacing w:after="120"/>
              <w:contextualSpacing w:val="0"/>
              <w:rPr>
                <w:szCs w:val="24"/>
                <w:lang w:eastAsia="zh-CN"/>
              </w:rPr>
            </w:pPr>
            <w:r w:rsidRPr="00F46698">
              <w:rPr>
                <w:szCs w:val="24"/>
                <w:lang w:eastAsia="zh-CN"/>
              </w:rPr>
              <w:t xml:space="preserve">Option 1: The SCell activation delay requirement does not need to be enhanced for Rel. 18 PC6 UEs by default, i.e., </w:t>
            </w:r>
            <w:r w:rsidRPr="00F46698">
              <w:rPr>
                <w:i/>
                <w:iCs/>
                <w:szCs w:val="24"/>
                <w:lang w:eastAsia="zh-CN"/>
              </w:rPr>
              <w:t>SCellwithoutSSB</w:t>
            </w:r>
            <w:r w:rsidRPr="00F46698">
              <w:rPr>
                <w:szCs w:val="24"/>
                <w:lang w:eastAsia="zh-CN"/>
              </w:rPr>
              <w:t xml:space="preserve"> capability can be reused to indicate the support for “3 ms” SCell activation delay (revert the CR from RAN4#108)</w:t>
            </w:r>
          </w:p>
          <w:p w14:paraId="5DF25895" w14:textId="77777777" w:rsidR="00423465" w:rsidRPr="00F46698" w:rsidRDefault="00423465" w:rsidP="00423465">
            <w:pPr>
              <w:pStyle w:val="ListParagraph"/>
              <w:numPr>
                <w:ilvl w:val="0"/>
                <w:numId w:val="46"/>
              </w:numPr>
              <w:spacing w:after="120"/>
              <w:contextualSpacing w:val="0"/>
              <w:rPr>
                <w:szCs w:val="24"/>
                <w:lang w:eastAsia="zh-CN"/>
              </w:rPr>
            </w:pPr>
            <w:r w:rsidRPr="00F46698">
              <w:rPr>
                <w:szCs w:val="24"/>
                <w:lang w:eastAsia="zh-CN"/>
              </w:rPr>
              <w:t>Option 2: Keep the Core requirement if a test for the 3ms activation delay in the HST FR2 Rel-18 performance part is introduced</w:t>
            </w:r>
          </w:p>
          <w:p w14:paraId="568BA5A6" w14:textId="353D381A" w:rsidR="00423465" w:rsidRDefault="00423465" w:rsidP="00423465">
            <w:pPr>
              <w:spacing w:after="120"/>
              <w:rPr>
                <w:szCs w:val="24"/>
                <w:lang w:eastAsia="zh-CN"/>
              </w:rPr>
            </w:pPr>
            <w:r w:rsidRPr="00F46698">
              <w:rPr>
                <w:szCs w:val="24"/>
                <w:lang w:eastAsia="zh-CN"/>
              </w:rPr>
              <w:t>Option 3: Keep the Core requirements and FFS for test cases</w:t>
            </w:r>
          </w:p>
        </w:tc>
      </w:tr>
    </w:tbl>
    <w:p w14:paraId="703752D4" w14:textId="0A96AD41" w:rsidR="00423465" w:rsidRDefault="00423465" w:rsidP="00423465">
      <w:pPr>
        <w:spacing w:after="120"/>
        <w:rPr>
          <w:szCs w:val="24"/>
          <w:lang w:eastAsia="zh-CN"/>
        </w:rPr>
      </w:pPr>
    </w:p>
    <w:p w14:paraId="758E4053" w14:textId="1B42D50D" w:rsidR="00164DBE" w:rsidRDefault="00423465" w:rsidP="007F4F2A">
      <w:pPr>
        <w:spacing w:after="120"/>
        <w:rPr>
          <w:szCs w:val="24"/>
          <w:lang w:eastAsia="zh-CN"/>
        </w:rPr>
      </w:pPr>
      <w:r w:rsidRPr="00FA1A66">
        <w:rPr>
          <w:szCs w:val="24"/>
          <w:lang w:eastAsia="zh-CN"/>
        </w:rPr>
        <w:t xml:space="preserve">Quote the SCell </w:t>
      </w:r>
      <w:r w:rsidR="00FA1A66" w:rsidRPr="00FA1A66">
        <w:rPr>
          <w:szCs w:val="24"/>
          <w:lang w:eastAsia="zh-CN"/>
        </w:rPr>
        <w:t>activation del</w:t>
      </w:r>
      <w:r w:rsidR="00FA1A66">
        <w:rPr>
          <w:szCs w:val="24"/>
          <w:lang w:eastAsia="zh-CN"/>
        </w:rPr>
        <w:t>ay test case as follows</w:t>
      </w:r>
      <w:r w:rsidR="003169EE">
        <w:rPr>
          <w:szCs w:val="24"/>
          <w:lang w:eastAsia="zh-CN"/>
        </w:rPr>
        <w:t xml:space="preserve">. </w:t>
      </w:r>
      <w:r w:rsidR="00CD3D46">
        <w:rPr>
          <w:szCs w:val="24"/>
          <w:lang w:eastAsia="zh-CN"/>
        </w:rPr>
        <w:t xml:space="preserve">It’s observed that </w:t>
      </w:r>
      <w:r w:rsidR="00BD5F41">
        <w:rPr>
          <w:szCs w:val="24"/>
          <w:lang w:eastAsia="zh-CN"/>
        </w:rPr>
        <w:t xml:space="preserve">he </w:t>
      </w:r>
      <w:r w:rsidR="00F272E7">
        <w:rPr>
          <w:szCs w:val="24"/>
          <w:lang w:eastAsia="zh-CN"/>
        </w:rPr>
        <w:t>SCell activation delay</w:t>
      </w:r>
      <w:r w:rsidR="00BD5F41">
        <w:rPr>
          <w:szCs w:val="24"/>
          <w:lang w:eastAsia="zh-CN"/>
        </w:rPr>
        <w:t xml:space="preserve"> based on 5</w:t>
      </w:r>
      <w:r w:rsidR="0029392F">
        <w:rPr>
          <w:szCs w:val="24"/>
          <w:lang w:eastAsia="zh-CN"/>
        </w:rPr>
        <w:t>ms shall</w:t>
      </w:r>
      <w:r w:rsidR="00F272E7">
        <w:rPr>
          <w:szCs w:val="24"/>
          <w:lang w:eastAsia="zh-CN"/>
        </w:rPr>
        <w:t xml:space="preserve"> be verified</w:t>
      </w:r>
      <w:r w:rsidR="00663168" w:rsidRPr="00663168">
        <w:rPr>
          <w:rFonts w:hint="eastAsia"/>
          <w:szCs w:val="24"/>
          <w:lang w:eastAsia="zh-CN"/>
        </w:rPr>
        <w:t xml:space="preserve"> </w:t>
      </w:r>
      <w:r w:rsidR="00663168">
        <w:rPr>
          <w:rFonts w:hint="eastAsia"/>
          <w:szCs w:val="24"/>
          <w:lang w:eastAsia="zh-CN"/>
        </w:rPr>
        <w:t>anyhow</w:t>
      </w:r>
      <w:r w:rsidR="00F272E7">
        <w:rPr>
          <w:szCs w:val="24"/>
          <w:lang w:eastAsia="zh-CN"/>
        </w:rPr>
        <w:t xml:space="preserve"> </w:t>
      </w:r>
      <w:r w:rsidR="00BD5F41">
        <w:rPr>
          <w:szCs w:val="24"/>
          <w:lang w:eastAsia="zh-CN"/>
        </w:rPr>
        <w:t>for a legacy U</w:t>
      </w:r>
      <w:r w:rsidR="0029392F">
        <w:rPr>
          <w:szCs w:val="24"/>
          <w:lang w:eastAsia="zh-CN"/>
        </w:rPr>
        <w:t xml:space="preserve">E. </w:t>
      </w:r>
      <w:r w:rsidR="00164DBE" w:rsidRPr="0084247A">
        <w:rPr>
          <w:szCs w:val="24"/>
          <w:lang w:eastAsia="zh-CN"/>
        </w:rPr>
        <w:t>G</w:t>
      </w:r>
      <w:r w:rsidR="00164DBE" w:rsidRPr="0084247A">
        <w:rPr>
          <w:rFonts w:hint="eastAsia"/>
          <w:szCs w:val="24"/>
          <w:lang w:eastAsia="zh-CN"/>
        </w:rPr>
        <w:t>iven</w:t>
      </w:r>
      <w:r w:rsidR="00164DBE" w:rsidRPr="0084247A">
        <w:rPr>
          <w:szCs w:val="24"/>
          <w:lang w:eastAsia="zh-CN"/>
        </w:rPr>
        <w:t xml:space="preserve"> </w:t>
      </w:r>
      <w:r w:rsidR="00FA7F45">
        <w:rPr>
          <w:szCs w:val="24"/>
          <w:lang w:eastAsia="zh-CN"/>
        </w:rPr>
        <w:t xml:space="preserve">the fact that </w:t>
      </w:r>
      <w:r w:rsidR="00164DBE">
        <w:rPr>
          <w:szCs w:val="24"/>
          <w:lang w:eastAsia="zh-CN"/>
        </w:rPr>
        <w:t xml:space="preserve">the legacy UE mandatorily capable of </w:t>
      </w:r>
      <w:r w:rsidR="00164DBE">
        <w:rPr>
          <w:lang w:eastAsia="zh-CN"/>
        </w:rPr>
        <w:t>‘</w:t>
      </w:r>
      <w:r w:rsidR="00164DBE" w:rsidRPr="00FF521E">
        <w:rPr>
          <w:szCs w:val="24"/>
          <w:lang w:eastAsia="zh-CN"/>
        </w:rPr>
        <w:t>SCellwithoutSSB</w:t>
      </w:r>
      <w:r w:rsidR="00164DBE">
        <w:rPr>
          <w:szCs w:val="24"/>
          <w:lang w:eastAsia="zh-CN"/>
        </w:rPr>
        <w:t>’ in Intra-band CA</w:t>
      </w:r>
      <w:r w:rsidR="002356B8">
        <w:rPr>
          <w:szCs w:val="24"/>
          <w:lang w:eastAsia="zh-CN"/>
        </w:rPr>
        <w:t xml:space="preserve">, see below </w:t>
      </w:r>
      <w:r w:rsidR="0064145E">
        <w:rPr>
          <w:szCs w:val="24"/>
          <w:lang w:eastAsia="zh-CN"/>
        </w:rPr>
        <w:t>feature list</w:t>
      </w:r>
      <w:r w:rsidR="002356B8">
        <w:rPr>
          <w:szCs w:val="24"/>
          <w:lang w:eastAsia="zh-CN"/>
        </w:rPr>
        <w:t>,</w:t>
      </w:r>
      <w:r w:rsidR="00164DBE">
        <w:rPr>
          <w:szCs w:val="24"/>
          <w:lang w:eastAsia="zh-CN"/>
        </w:rPr>
        <w:t xml:space="preserve"> is never verified with ‘3ms’ delay requirement</w:t>
      </w:r>
      <w:r w:rsidR="00FA7F45">
        <w:rPr>
          <w:szCs w:val="24"/>
          <w:lang w:eastAsia="zh-CN"/>
        </w:rPr>
        <w:t xml:space="preserve"> before</w:t>
      </w:r>
      <w:r w:rsidR="00164DBE">
        <w:rPr>
          <w:szCs w:val="24"/>
          <w:lang w:eastAsia="zh-CN"/>
        </w:rPr>
        <w:t>,</w:t>
      </w:r>
      <w:r w:rsidR="00CD3D46" w:rsidRPr="00CD3D46">
        <w:rPr>
          <w:szCs w:val="24"/>
          <w:lang w:eastAsia="zh-CN"/>
        </w:rPr>
        <w:t xml:space="preserve"> </w:t>
      </w:r>
      <w:r w:rsidR="00BC1CB3">
        <w:rPr>
          <w:szCs w:val="24"/>
          <w:lang w:eastAsia="zh-CN"/>
        </w:rPr>
        <w:t>t</w:t>
      </w:r>
      <w:r w:rsidR="0069206C">
        <w:rPr>
          <w:szCs w:val="24"/>
          <w:lang w:eastAsia="zh-CN"/>
        </w:rPr>
        <w:t xml:space="preserve">he PC6 UE </w:t>
      </w:r>
      <w:r w:rsidR="00164DBE">
        <w:rPr>
          <w:szCs w:val="24"/>
          <w:lang w:eastAsia="zh-CN"/>
        </w:rPr>
        <w:t xml:space="preserve">also can mandatorily declare </w:t>
      </w:r>
      <w:r w:rsidR="00FB041C">
        <w:rPr>
          <w:szCs w:val="24"/>
          <w:lang w:eastAsia="zh-CN"/>
        </w:rPr>
        <w:t>fulfilling</w:t>
      </w:r>
      <w:r w:rsidR="00116BFA">
        <w:rPr>
          <w:szCs w:val="24"/>
          <w:lang w:eastAsia="zh-CN"/>
        </w:rPr>
        <w:t xml:space="preserve"> </w:t>
      </w:r>
      <w:r w:rsidR="00C029AA">
        <w:rPr>
          <w:szCs w:val="24"/>
          <w:lang w:eastAsia="zh-CN"/>
        </w:rPr>
        <w:t>‘3ms’</w:t>
      </w:r>
      <w:r w:rsidR="00FB041C" w:rsidRPr="00FB041C">
        <w:rPr>
          <w:szCs w:val="24"/>
          <w:lang w:eastAsia="zh-CN"/>
        </w:rPr>
        <w:t xml:space="preserve"> </w:t>
      </w:r>
      <w:r w:rsidR="00FB041C">
        <w:rPr>
          <w:szCs w:val="24"/>
          <w:lang w:eastAsia="zh-CN"/>
        </w:rPr>
        <w:t>delay requirement</w:t>
      </w:r>
      <w:r w:rsidR="00164DBE">
        <w:rPr>
          <w:szCs w:val="24"/>
          <w:lang w:eastAsia="zh-CN"/>
        </w:rPr>
        <w:t xml:space="preserve"> without test cases. </w:t>
      </w:r>
      <w:r w:rsidR="007F4F2A">
        <w:rPr>
          <w:szCs w:val="24"/>
          <w:lang w:eastAsia="zh-CN"/>
        </w:rPr>
        <w:t>Apparently, the PC6 UE which is able to pass the 3ms SCell activation delay doesn’t need to apply extra test case</w:t>
      </w:r>
      <w:r w:rsidR="00BC1CB3">
        <w:rPr>
          <w:szCs w:val="24"/>
          <w:lang w:eastAsia="zh-CN"/>
        </w:rPr>
        <w:t xml:space="preserve"> </w:t>
      </w:r>
      <w:r w:rsidR="00692FFE">
        <w:rPr>
          <w:szCs w:val="24"/>
          <w:lang w:eastAsia="zh-CN"/>
        </w:rPr>
        <w:t>except for the legacy SCell activation delay test case.</w:t>
      </w:r>
    </w:p>
    <w:p w14:paraId="6D46B30D" w14:textId="77777777" w:rsidR="00164DBE" w:rsidRPr="00896281" w:rsidRDefault="00164DBE" w:rsidP="00164DBE">
      <w:pPr>
        <w:rPr>
          <w:szCs w:val="24"/>
          <w:lang w:eastAsia="zh-CN"/>
        </w:rPr>
      </w:pPr>
    </w:p>
    <w:p w14:paraId="4C4FE026" w14:textId="77777777" w:rsidR="00164DBE" w:rsidRPr="0084247A" w:rsidRDefault="00164DBE" w:rsidP="00164DBE">
      <w:pPr>
        <w:rPr>
          <w:lang w:val="sv-SE" w:eastAsia="zh-CN"/>
        </w:rPr>
      </w:pPr>
      <w:r w:rsidRPr="00896281">
        <w:rPr>
          <w:noProof/>
          <w:lang w:val="sv-SE" w:eastAsia="zh-CN"/>
        </w:rPr>
        <w:lastRenderedPageBreak/>
        <w:drawing>
          <wp:inline distT="0" distB="0" distL="0" distR="0" wp14:anchorId="2F56F755" wp14:editId="365B5670">
            <wp:extent cx="6446520" cy="4344035"/>
            <wp:effectExtent l="0" t="0" r="5080" b="0"/>
            <wp:docPr id="572561903"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61903" name="Picture 1" descr="A screenshot of a document&#10;&#10;Description automatically generated"/>
                    <pic:cNvPicPr/>
                  </pic:nvPicPr>
                  <pic:blipFill>
                    <a:blip r:embed="rId11"/>
                    <a:stretch>
                      <a:fillRect/>
                    </a:stretch>
                  </pic:blipFill>
                  <pic:spPr>
                    <a:xfrm>
                      <a:off x="0" y="0"/>
                      <a:ext cx="6446520" cy="4344035"/>
                    </a:xfrm>
                    <a:prstGeom prst="rect">
                      <a:avLst/>
                    </a:prstGeom>
                  </pic:spPr>
                </pic:pic>
              </a:graphicData>
            </a:graphic>
          </wp:inline>
        </w:drawing>
      </w:r>
    </w:p>
    <w:p w14:paraId="58EF75FD" w14:textId="77777777" w:rsidR="00164DBE" w:rsidRPr="00ED15A1" w:rsidRDefault="00164DBE" w:rsidP="00423465">
      <w:pPr>
        <w:spacing w:after="120"/>
        <w:rPr>
          <w:szCs w:val="24"/>
          <w:lang w:eastAsia="zh-CN"/>
        </w:rPr>
      </w:pPr>
    </w:p>
    <w:tbl>
      <w:tblPr>
        <w:tblStyle w:val="TableGrid"/>
        <w:tblW w:w="0" w:type="auto"/>
        <w:tblLook w:val="04A0" w:firstRow="1" w:lastRow="0" w:firstColumn="1" w:lastColumn="0" w:noHBand="0" w:noVBand="1"/>
      </w:tblPr>
      <w:tblGrid>
        <w:gridCol w:w="10142"/>
      </w:tblGrid>
      <w:tr w:rsidR="005F0C57" w14:paraId="579A4914" w14:textId="77777777" w:rsidTr="005F0C57">
        <w:tc>
          <w:tcPr>
            <w:tcW w:w="10142" w:type="dxa"/>
          </w:tcPr>
          <w:p w14:paraId="718FCA78" w14:textId="77777777" w:rsidR="0060663F" w:rsidRPr="001C0E1B" w:rsidRDefault="0060663F" w:rsidP="0060663F">
            <w:pPr>
              <w:pStyle w:val="Heading4"/>
            </w:pPr>
            <w:r w:rsidRPr="001C0E1B">
              <w:lastRenderedPageBreak/>
              <w:t>A.</w:t>
            </w:r>
            <w:r w:rsidRPr="001C0E1B">
              <w:rPr>
                <w:lang w:eastAsia="zh-CN"/>
              </w:rPr>
              <w:t>7.</w:t>
            </w:r>
            <w:r w:rsidRPr="001C0E1B">
              <w:t>5</w:t>
            </w:r>
            <w:r w:rsidRPr="001C0E1B">
              <w:rPr>
                <w:lang w:eastAsia="zh-CN"/>
              </w:rPr>
              <w:t>.</w:t>
            </w:r>
            <w:r w:rsidRPr="001C0E1B">
              <w:t>3</w:t>
            </w:r>
            <w:r w:rsidRPr="001C0E1B">
              <w:rPr>
                <w:lang w:eastAsia="zh-CN"/>
              </w:rPr>
              <w:t>.1</w:t>
            </w:r>
            <w:r w:rsidRPr="001C0E1B">
              <w:tab/>
              <w:t xml:space="preserve">SCell Activation and deactivation </w:t>
            </w:r>
            <w:r w:rsidRPr="001C0E1B">
              <w:rPr>
                <w:lang w:eastAsia="zh-CN"/>
              </w:rPr>
              <w:t>for</w:t>
            </w:r>
            <w:r w:rsidRPr="001C0E1B">
              <w:t xml:space="preserve"> SCell in FR2 intra-band in non-DRX</w:t>
            </w:r>
          </w:p>
          <w:p w14:paraId="3457564E" w14:textId="77777777" w:rsidR="0060663F" w:rsidRPr="001C0E1B" w:rsidRDefault="0060663F" w:rsidP="0060663F">
            <w:pPr>
              <w:pStyle w:val="Heading5"/>
              <w:rPr>
                <w:lang w:eastAsia="zh-CN"/>
              </w:rPr>
            </w:pPr>
            <w:r w:rsidRPr="001C0E1B">
              <w:rPr>
                <w:lang w:eastAsia="zh-CN"/>
              </w:rPr>
              <w:t>A.7.5.3.1.1</w:t>
            </w:r>
            <w:r w:rsidRPr="001C0E1B">
              <w:rPr>
                <w:lang w:eastAsia="zh-CN"/>
              </w:rPr>
              <w:tab/>
              <w:t>Test Purpose and Environment</w:t>
            </w:r>
          </w:p>
          <w:p w14:paraId="1596B9CB" w14:textId="77777777" w:rsidR="0060663F" w:rsidRPr="001C0E1B" w:rsidRDefault="0060663F" w:rsidP="0060663F">
            <w:r w:rsidRPr="001C0E1B">
              <w:t xml:space="preserve">The purpose of this test case is the same as for the test defined in </w:t>
            </w:r>
            <w:r w:rsidRPr="001C0E1B">
              <w:rPr>
                <w:lang w:eastAsia="zh-CN"/>
              </w:rPr>
              <w:t>clause A.6.5.3.1.1 except the PCell and SCell are in FR2 intra-band</w:t>
            </w:r>
            <w:r w:rsidRPr="001C0E1B">
              <w:t xml:space="preserve">. </w:t>
            </w:r>
          </w:p>
          <w:p w14:paraId="526250D9" w14:textId="77777777" w:rsidR="0060663F" w:rsidRPr="001C0E1B" w:rsidRDefault="0060663F" w:rsidP="0060663F">
            <w:r w:rsidRPr="001C0E1B">
              <w:t>The supported test configurations are shown in table A.</w:t>
            </w:r>
            <w:r w:rsidRPr="001C0E1B">
              <w:rPr>
                <w:lang w:eastAsia="zh-CN"/>
              </w:rPr>
              <w:t>7</w:t>
            </w:r>
            <w:r w:rsidRPr="001C0E1B">
              <w:t xml:space="preserve">.5.3.1.1-1 below. The general </w:t>
            </w:r>
            <w:r w:rsidRPr="001C0E1B">
              <w:rPr>
                <w:lang w:eastAsia="zh-CN"/>
              </w:rPr>
              <w:t xml:space="preserve">test parameters are the same as defined in </w:t>
            </w:r>
            <w:r w:rsidRPr="001C0E1B">
              <w:t>Table A.6.5.3.1.1-2 except those described in</w:t>
            </w:r>
            <w:r w:rsidRPr="001C0E1B">
              <w:rPr>
                <w:lang w:eastAsia="zh-CN"/>
              </w:rPr>
              <w:t xml:space="preserve"> </w:t>
            </w:r>
            <w:r w:rsidRPr="001C0E1B">
              <w:t>Tables A.</w:t>
            </w:r>
            <w:r w:rsidRPr="001C0E1B">
              <w:rPr>
                <w:lang w:eastAsia="zh-CN"/>
              </w:rPr>
              <w:t>7</w:t>
            </w:r>
            <w:r w:rsidRPr="001C0E1B">
              <w:t>.5.3.1.1-</w:t>
            </w:r>
            <w:r w:rsidRPr="001C0E1B">
              <w:rPr>
                <w:lang w:eastAsia="zh-CN"/>
              </w:rPr>
              <w:t xml:space="preserve">2, </w:t>
            </w:r>
            <w:r w:rsidRPr="001C0E1B">
              <w:t>and cell specific test parameters are described in Tables A.</w:t>
            </w:r>
            <w:r w:rsidRPr="001C0E1B">
              <w:rPr>
                <w:lang w:eastAsia="zh-CN"/>
              </w:rPr>
              <w:t>7</w:t>
            </w:r>
            <w:r w:rsidRPr="001C0E1B">
              <w:t>.5.3.1.1-3. OTA related test parameters are shown in table A.</w:t>
            </w:r>
            <w:r w:rsidRPr="001C0E1B">
              <w:rPr>
                <w:lang w:eastAsia="zh-CN"/>
              </w:rPr>
              <w:t>7</w:t>
            </w:r>
            <w:r w:rsidRPr="001C0E1B">
              <w:t>.5.3.1.1-4 below.</w:t>
            </w:r>
          </w:p>
          <w:p w14:paraId="20C48633" w14:textId="77777777" w:rsidR="0060663F" w:rsidRPr="001C0E1B" w:rsidRDefault="0060663F" w:rsidP="0060663F">
            <w:pPr>
              <w:pStyle w:val="TH"/>
            </w:pPr>
            <w:r w:rsidRPr="001C0E1B">
              <w:t>Table A.</w:t>
            </w:r>
            <w:r w:rsidRPr="001C0E1B">
              <w:rPr>
                <w:lang w:eastAsia="zh-CN"/>
              </w:rPr>
              <w:t>7</w:t>
            </w:r>
            <w:r w:rsidRPr="001C0E1B">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0663F" w:rsidRPr="001C0E1B" w14:paraId="43D824A1" w14:textId="77777777" w:rsidTr="00481FE0">
              <w:tc>
                <w:tcPr>
                  <w:tcW w:w="1696" w:type="dxa"/>
                  <w:shd w:val="clear" w:color="auto" w:fill="auto"/>
                </w:tcPr>
                <w:p w14:paraId="2E5D258D" w14:textId="77777777" w:rsidR="0060663F" w:rsidRPr="001C0E1B" w:rsidRDefault="0060663F" w:rsidP="0060663F">
                  <w:pPr>
                    <w:pStyle w:val="TAH"/>
                  </w:pPr>
                  <w:r w:rsidRPr="001C0E1B">
                    <w:t>Configuration</w:t>
                  </w:r>
                </w:p>
              </w:tc>
              <w:tc>
                <w:tcPr>
                  <w:tcW w:w="7654" w:type="dxa"/>
                  <w:shd w:val="clear" w:color="auto" w:fill="auto"/>
                </w:tcPr>
                <w:p w14:paraId="46764F97" w14:textId="77777777" w:rsidR="0060663F" w:rsidRPr="001C0E1B" w:rsidRDefault="0060663F" w:rsidP="0060663F">
                  <w:pPr>
                    <w:pStyle w:val="TAH"/>
                  </w:pPr>
                  <w:r w:rsidRPr="001C0E1B">
                    <w:t>Description</w:t>
                  </w:r>
                </w:p>
              </w:tc>
            </w:tr>
            <w:tr w:rsidR="0060663F" w:rsidRPr="001C0E1B" w14:paraId="7FBD478A" w14:textId="77777777" w:rsidTr="00481FE0">
              <w:tc>
                <w:tcPr>
                  <w:tcW w:w="1696" w:type="dxa"/>
                  <w:shd w:val="clear" w:color="auto" w:fill="auto"/>
                </w:tcPr>
                <w:p w14:paraId="560206FC" w14:textId="77777777" w:rsidR="0060663F" w:rsidRPr="001C0E1B" w:rsidRDefault="0060663F" w:rsidP="0060663F">
                  <w:pPr>
                    <w:pStyle w:val="TAL"/>
                  </w:pPr>
                  <w:r w:rsidRPr="001C0E1B">
                    <w:t>1</w:t>
                  </w:r>
                </w:p>
              </w:tc>
              <w:tc>
                <w:tcPr>
                  <w:tcW w:w="7654" w:type="dxa"/>
                  <w:shd w:val="clear" w:color="auto" w:fill="auto"/>
                </w:tcPr>
                <w:p w14:paraId="26D2CADD" w14:textId="77777777" w:rsidR="0060663F" w:rsidRPr="001C0E1B" w:rsidRDefault="0060663F" w:rsidP="0060663F">
                  <w:pPr>
                    <w:pStyle w:val="TAL"/>
                    <w:rPr>
                      <w:lang w:eastAsia="zh-CN"/>
                    </w:rPr>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bl>
          <w:p w14:paraId="1B6E6F5F" w14:textId="77777777" w:rsidR="0060663F" w:rsidRPr="001C0E1B" w:rsidRDefault="0060663F" w:rsidP="0060663F">
            <w:pPr>
              <w:rPr>
                <w:lang w:eastAsia="zh-CN"/>
              </w:rPr>
            </w:pPr>
          </w:p>
          <w:p w14:paraId="76B35B1D" w14:textId="77777777" w:rsidR="0060663F" w:rsidRPr="001C0E1B" w:rsidRDefault="0060663F" w:rsidP="0060663F">
            <w:pPr>
              <w:pStyle w:val="TH"/>
            </w:pPr>
            <w:r w:rsidRPr="001C0E1B">
              <w:t>Table A.</w:t>
            </w:r>
            <w:r w:rsidRPr="001C0E1B">
              <w:rPr>
                <w:lang w:eastAsia="zh-CN"/>
              </w:rPr>
              <w:t>7</w:t>
            </w:r>
            <w:r w:rsidRPr="001C0E1B">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709"/>
              <w:gridCol w:w="2977"/>
              <w:gridCol w:w="3652"/>
            </w:tblGrid>
            <w:tr w:rsidR="0060663F" w:rsidRPr="001C0E1B" w14:paraId="3C18F891" w14:textId="77777777" w:rsidTr="00481FE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BB4BF0" w14:textId="77777777" w:rsidR="0060663F" w:rsidRPr="001C0E1B" w:rsidRDefault="0060663F" w:rsidP="0060663F">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015D1F51" w14:textId="77777777" w:rsidR="0060663F" w:rsidRPr="001C0E1B" w:rsidRDefault="0060663F" w:rsidP="0060663F">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6C8713D4" w14:textId="77777777" w:rsidR="0060663F" w:rsidRPr="001C0E1B" w:rsidRDefault="0060663F" w:rsidP="0060663F">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1510AF12" w14:textId="77777777" w:rsidR="0060663F" w:rsidRPr="001C0E1B" w:rsidRDefault="0060663F" w:rsidP="0060663F">
                  <w:pPr>
                    <w:pStyle w:val="TAH"/>
                    <w:rPr>
                      <w:lang w:eastAsia="ja-JP"/>
                    </w:rPr>
                  </w:pPr>
                  <w:r w:rsidRPr="001C0E1B">
                    <w:t>Comment</w:t>
                  </w:r>
                </w:p>
              </w:tc>
            </w:tr>
            <w:tr w:rsidR="0060663F" w:rsidRPr="001C0E1B" w14:paraId="69ABDC44" w14:textId="77777777" w:rsidTr="00481FE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04A0E7" w14:textId="77777777" w:rsidR="0060663F" w:rsidRPr="001C0E1B" w:rsidRDefault="0060663F" w:rsidP="0060663F">
                  <w:pPr>
                    <w:pStyle w:val="TAL"/>
                    <w:rPr>
                      <w:lang w:eastAsia="ja-JP"/>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D9D89AC" w14:textId="77777777" w:rsidR="0060663F" w:rsidRPr="001C0E1B" w:rsidRDefault="0060663F" w:rsidP="0060663F">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B75776" w14:textId="77777777" w:rsidR="0060663F" w:rsidRPr="001C0E1B" w:rsidRDefault="0060663F" w:rsidP="0060663F">
                  <w:pPr>
                    <w:pStyle w:val="TAC"/>
                    <w:rPr>
                      <w:lang w:eastAsia="zh-CN"/>
                    </w:rPr>
                  </w:pPr>
                  <w:r w:rsidRPr="001C0E1B">
                    <w:t>1,2</w:t>
                  </w:r>
                </w:p>
              </w:tc>
              <w:tc>
                <w:tcPr>
                  <w:tcW w:w="3652" w:type="dxa"/>
                  <w:tcBorders>
                    <w:top w:val="single" w:sz="4" w:space="0" w:color="auto"/>
                    <w:left w:val="single" w:sz="4" w:space="0" w:color="auto"/>
                    <w:bottom w:val="single" w:sz="4" w:space="0" w:color="auto"/>
                    <w:right w:val="single" w:sz="4" w:space="0" w:color="auto"/>
                  </w:tcBorders>
                  <w:hideMark/>
                </w:tcPr>
                <w:p w14:paraId="17A32AC1" w14:textId="77777777" w:rsidR="0060663F" w:rsidRPr="001C0E1B" w:rsidRDefault="0060663F" w:rsidP="0060663F">
                  <w:pPr>
                    <w:pStyle w:val="TAL"/>
                    <w:rPr>
                      <w:lang w:eastAsia="zh-CN"/>
                    </w:rPr>
                  </w:pPr>
                  <w:r w:rsidRPr="001C0E1B">
                    <w:rPr>
                      <w:lang w:eastAsia="zh-CN"/>
                    </w:rPr>
                    <w:t xml:space="preserve">Two </w:t>
                  </w:r>
                  <w:r w:rsidRPr="001C0E1B">
                    <w:t>NR radio channels are used for this test</w:t>
                  </w:r>
                  <w:r w:rsidRPr="001C0E1B">
                    <w:rPr>
                      <w:lang w:eastAsia="zh-CN"/>
                    </w:rPr>
                    <w:t>, cell 1 and cell2 use RF channel 1 and 2, respectively.</w:t>
                  </w:r>
                </w:p>
              </w:tc>
            </w:tr>
          </w:tbl>
          <w:p w14:paraId="012E18B7" w14:textId="77777777" w:rsidR="0060663F" w:rsidRPr="001C0E1B" w:rsidRDefault="0060663F" w:rsidP="0060663F">
            <w:pPr>
              <w:rPr>
                <w:lang w:eastAsia="zh-CN"/>
              </w:rPr>
            </w:pPr>
          </w:p>
          <w:p w14:paraId="6076C932" w14:textId="77777777" w:rsidR="0060663F" w:rsidRPr="001C0E1B" w:rsidRDefault="0060663F" w:rsidP="0060663F">
            <w:pPr>
              <w:pStyle w:val="TH"/>
            </w:pPr>
            <w:r w:rsidRPr="001C0E1B">
              <w:t>Table A.</w:t>
            </w:r>
            <w:r w:rsidRPr="001C0E1B">
              <w:rPr>
                <w:lang w:eastAsia="zh-CN"/>
              </w:rPr>
              <w:t>7</w:t>
            </w:r>
            <w:r w:rsidRPr="001C0E1B">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5"/>
              <w:gridCol w:w="1271"/>
              <w:gridCol w:w="830"/>
              <w:gridCol w:w="831"/>
              <w:gridCol w:w="833"/>
              <w:gridCol w:w="832"/>
              <w:gridCol w:w="845"/>
              <w:gridCol w:w="818"/>
            </w:tblGrid>
            <w:tr w:rsidR="0060663F" w:rsidRPr="001C0E1B" w14:paraId="316A4147" w14:textId="77777777" w:rsidTr="00481FE0">
              <w:trPr>
                <w:jc w:val="center"/>
              </w:trPr>
              <w:tc>
                <w:tcPr>
                  <w:tcW w:w="3625" w:type="dxa"/>
                  <w:vMerge w:val="restart"/>
                  <w:tcBorders>
                    <w:top w:val="nil"/>
                    <w:left w:val="single" w:sz="4" w:space="0" w:color="auto"/>
                    <w:right w:val="single" w:sz="4" w:space="0" w:color="auto"/>
                  </w:tcBorders>
                  <w:shd w:val="clear" w:color="auto" w:fill="auto"/>
                  <w:vAlign w:val="center"/>
                </w:tcPr>
                <w:p w14:paraId="48115D27" w14:textId="77777777" w:rsidR="0060663F" w:rsidRPr="001C0E1B" w:rsidRDefault="0060663F" w:rsidP="0060663F">
                  <w:pPr>
                    <w:pStyle w:val="TAH"/>
                    <w:rPr>
                      <w:rFonts w:eastAsia="Calibri"/>
                      <w:szCs w:val="22"/>
                    </w:rPr>
                  </w:pPr>
                  <w:r w:rsidRPr="00A62BB0">
                    <w:rPr>
                      <w:lang w:val="en-US"/>
                    </w:rPr>
                    <w:t>Parameter</w:t>
                  </w:r>
                  <w:r w:rsidRPr="00A62BB0">
                    <w:rPr>
                      <w:vertAlign w:val="superscript"/>
                      <w:lang w:val="en-US"/>
                    </w:rPr>
                    <w:t>Note 5</w:t>
                  </w:r>
                </w:p>
              </w:tc>
              <w:tc>
                <w:tcPr>
                  <w:tcW w:w="1271" w:type="dxa"/>
                  <w:vMerge w:val="restart"/>
                  <w:tcBorders>
                    <w:top w:val="nil"/>
                    <w:left w:val="single" w:sz="4" w:space="0" w:color="auto"/>
                    <w:right w:val="single" w:sz="4" w:space="0" w:color="auto"/>
                  </w:tcBorders>
                  <w:shd w:val="clear" w:color="auto" w:fill="auto"/>
                  <w:vAlign w:val="center"/>
                </w:tcPr>
                <w:p w14:paraId="5D2F8C3D" w14:textId="77777777" w:rsidR="0060663F" w:rsidRPr="001C0E1B" w:rsidRDefault="0060663F" w:rsidP="0060663F">
                  <w:pPr>
                    <w:pStyle w:val="TAH"/>
                    <w:rPr>
                      <w:rFonts w:eastAsia="Calibri"/>
                      <w:szCs w:val="22"/>
                    </w:rPr>
                  </w:pPr>
                  <w:r w:rsidRPr="00A62BB0">
                    <w:rPr>
                      <w:lang w:val="en-US"/>
                    </w:rPr>
                    <w:t>Unit</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423EFA8" w14:textId="77777777" w:rsidR="0060663F" w:rsidRPr="001C0E1B" w:rsidRDefault="0060663F" w:rsidP="0060663F">
                  <w:pPr>
                    <w:pStyle w:val="TAH"/>
                  </w:pPr>
                  <w:r w:rsidRPr="00A62BB0">
                    <w:rPr>
                      <w:lang w:val="en-US"/>
                    </w:rPr>
                    <w:t xml:space="preserve">Cell </w:t>
                  </w:r>
                  <w:r w:rsidRPr="00A62BB0">
                    <w:rPr>
                      <w:rFonts w:hint="eastAsia"/>
                      <w:lang w:val="en-US" w:eastAsia="zh-CN"/>
                    </w:rPr>
                    <w:t>1</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71ADBE4B" w14:textId="77777777" w:rsidR="0060663F" w:rsidRPr="001C0E1B" w:rsidRDefault="0060663F" w:rsidP="0060663F">
                  <w:pPr>
                    <w:pStyle w:val="TAH"/>
                  </w:pPr>
                  <w:r w:rsidRPr="00A62BB0">
                    <w:rPr>
                      <w:lang w:val="en-US"/>
                    </w:rPr>
                    <w:t xml:space="preserve">Cell </w:t>
                  </w:r>
                  <w:r>
                    <w:rPr>
                      <w:lang w:val="en-US" w:eastAsia="zh-CN"/>
                    </w:rPr>
                    <w:t>2</w:t>
                  </w:r>
                </w:p>
              </w:tc>
            </w:tr>
            <w:tr w:rsidR="0060663F" w:rsidRPr="001C0E1B" w14:paraId="6E58620A" w14:textId="77777777" w:rsidTr="00481FE0">
              <w:trPr>
                <w:jc w:val="center"/>
              </w:trPr>
              <w:tc>
                <w:tcPr>
                  <w:tcW w:w="3625" w:type="dxa"/>
                  <w:vMerge/>
                  <w:tcBorders>
                    <w:left w:val="single" w:sz="4" w:space="0" w:color="auto"/>
                    <w:bottom w:val="single" w:sz="4" w:space="0" w:color="auto"/>
                    <w:right w:val="single" w:sz="4" w:space="0" w:color="auto"/>
                  </w:tcBorders>
                  <w:shd w:val="clear" w:color="auto" w:fill="auto"/>
                  <w:vAlign w:val="center"/>
                </w:tcPr>
                <w:p w14:paraId="54570833" w14:textId="77777777" w:rsidR="0060663F" w:rsidRPr="001C0E1B" w:rsidRDefault="0060663F" w:rsidP="0060663F">
                  <w:pPr>
                    <w:pStyle w:val="TAH"/>
                    <w:rPr>
                      <w:rFonts w:eastAsia="Calibri"/>
                      <w:szCs w:val="22"/>
                    </w:rPr>
                  </w:pPr>
                </w:p>
              </w:tc>
              <w:tc>
                <w:tcPr>
                  <w:tcW w:w="1271" w:type="dxa"/>
                  <w:vMerge/>
                  <w:tcBorders>
                    <w:left w:val="single" w:sz="4" w:space="0" w:color="auto"/>
                    <w:bottom w:val="single" w:sz="4" w:space="0" w:color="auto"/>
                    <w:right w:val="single" w:sz="4" w:space="0" w:color="auto"/>
                  </w:tcBorders>
                  <w:shd w:val="clear" w:color="auto" w:fill="auto"/>
                  <w:vAlign w:val="center"/>
                </w:tcPr>
                <w:p w14:paraId="29E26A57" w14:textId="77777777" w:rsidR="0060663F" w:rsidRPr="001C0E1B" w:rsidRDefault="0060663F" w:rsidP="0060663F">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tcPr>
                <w:p w14:paraId="6E164EF7" w14:textId="77777777" w:rsidR="0060663F" w:rsidRPr="001C0E1B" w:rsidRDefault="0060663F" w:rsidP="0060663F">
                  <w:pPr>
                    <w:pStyle w:val="TAH"/>
                  </w:pPr>
                  <w:r w:rsidRPr="00A62BB0">
                    <w:rPr>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8E03EE2" w14:textId="77777777" w:rsidR="0060663F" w:rsidRPr="001C0E1B" w:rsidRDefault="0060663F" w:rsidP="0060663F">
                  <w:pPr>
                    <w:pStyle w:val="TAH"/>
                  </w:pPr>
                  <w:r w:rsidRPr="00A62BB0">
                    <w:rPr>
                      <w:lang w:val="en-US"/>
                    </w:rPr>
                    <w:t>T</w:t>
                  </w:r>
                  <w:r>
                    <w:rPr>
                      <w:lang w:val="en-US"/>
                    </w:rPr>
                    <w:t>2</w:t>
                  </w:r>
                </w:p>
              </w:tc>
              <w:tc>
                <w:tcPr>
                  <w:tcW w:w="833" w:type="dxa"/>
                  <w:tcBorders>
                    <w:top w:val="single" w:sz="4" w:space="0" w:color="auto"/>
                    <w:left w:val="single" w:sz="4" w:space="0" w:color="auto"/>
                    <w:bottom w:val="single" w:sz="4" w:space="0" w:color="auto"/>
                    <w:right w:val="single" w:sz="4" w:space="0" w:color="auto"/>
                  </w:tcBorders>
                  <w:vAlign w:val="center"/>
                </w:tcPr>
                <w:p w14:paraId="7DD9462E" w14:textId="77777777" w:rsidR="0060663F" w:rsidRPr="001C0E1B" w:rsidRDefault="0060663F" w:rsidP="0060663F">
                  <w:pPr>
                    <w:pStyle w:val="TAH"/>
                  </w:pPr>
                  <w:r>
                    <w:t>T3</w:t>
                  </w:r>
                </w:p>
              </w:tc>
              <w:tc>
                <w:tcPr>
                  <w:tcW w:w="832" w:type="dxa"/>
                  <w:tcBorders>
                    <w:top w:val="single" w:sz="4" w:space="0" w:color="auto"/>
                    <w:left w:val="single" w:sz="4" w:space="0" w:color="auto"/>
                    <w:bottom w:val="single" w:sz="4" w:space="0" w:color="auto"/>
                    <w:right w:val="single" w:sz="4" w:space="0" w:color="auto"/>
                  </w:tcBorders>
                  <w:vAlign w:val="center"/>
                </w:tcPr>
                <w:p w14:paraId="13664A00" w14:textId="77777777" w:rsidR="0060663F" w:rsidRPr="001C0E1B" w:rsidRDefault="0060663F" w:rsidP="0060663F">
                  <w:pPr>
                    <w:pStyle w:val="TAH"/>
                  </w:pPr>
                  <w:r w:rsidRPr="00A62BB0">
                    <w:rPr>
                      <w:lang w:val="en-US"/>
                    </w:rPr>
                    <w:t>T1</w:t>
                  </w:r>
                </w:p>
              </w:tc>
              <w:tc>
                <w:tcPr>
                  <w:tcW w:w="845" w:type="dxa"/>
                  <w:tcBorders>
                    <w:top w:val="single" w:sz="4" w:space="0" w:color="auto"/>
                    <w:left w:val="single" w:sz="4" w:space="0" w:color="auto"/>
                    <w:bottom w:val="single" w:sz="4" w:space="0" w:color="auto"/>
                    <w:right w:val="single" w:sz="4" w:space="0" w:color="auto"/>
                  </w:tcBorders>
                  <w:vAlign w:val="center"/>
                </w:tcPr>
                <w:p w14:paraId="56319C12" w14:textId="77777777" w:rsidR="0060663F" w:rsidRPr="001C0E1B" w:rsidRDefault="0060663F" w:rsidP="0060663F">
                  <w:pPr>
                    <w:pStyle w:val="TAH"/>
                  </w:pPr>
                  <w:r w:rsidRPr="00A62BB0">
                    <w:rPr>
                      <w:lang w:val="en-US"/>
                    </w:rPr>
                    <w:t>T</w:t>
                  </w:r>
                  <w:r>
                    <w:rPr>
                      <w:lang w:val="en-US"/>
                    </w:rPr>
                    <w:t>2</w:t>
                  </w:r>
                </w:p>
              </w:tc>
              <w:tc>
                <w:tcPr>
                  <w:tcW w:w="818" w:type="dxa"/>
                  <w:tcBorders>
                    <w:top w:val="single" w:sz="4" w:space="0" w:color="auto"/>
                    <w:left w:val="single" w:sz="4" w:space="0" w:color="auto"/>
                    <w:bottom w:val="single" w:sz="4" w:space="0" w:color="auto"/>
                    <w:right w:val="single" w:sz="4" w:space="0" w:color="auto"/>
                  </w:tcBorders>
                  <w:vAlign w:val="center"/>
                </w:tcPr>
                <w:p w14:paraId="483D2F9C" w14:textId="77777777" w:rsidR="0060663F" w:rsidRPr="001C0E1B" w:rsidRDefault="0060663F" w:rsidP="0060663F">
                  <w:pPr>
                    <w:pStyle w:val="TAH"/>
                  </w:pPr>
                  <w:r>
                    <w:t>T3</w:t>
                  </w:r>
                </w:p>
              </w:tc>
            </w:tr>
            <w:tr w:rsidR="0060663F" w:rsidRPr="001C0E1B" w14:paraId="4D8587A5"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4FB608D3" w14:textId="77777777" w:rsidR="0060663F" w:rsidRPr="001C0E1B" w:rsidRDefault="0060663F" w:rsidP="0060663F">
                  <w:pPr>
                    <w:pStyle w:val="TAL"/>
                  </w:pPr>
                  <w:r w:rsidRPr="00A62BB0">
                    <w:rPr>
                      <w:rFonts w:cs="Arial"/>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157D75C6" w14:textId="77777777" w:rsidR="0060663F" w:rsidRPr="001C0E1B" w:rsidRDefault="0060663F" w:rsidP="0060663F">
                  <w:pPr>
                    <w:pStyle w:val="TAC"/>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91BEEB8" w14:textId="77777777" w:rsidR="0060663F" w:rsidRPr="001C0E1B" w:rsidRDefault="0060663F" w:rsidP="0060663F">
                  <w:pPr>
                    <w:pStyle w:val="TAC"/>
                  </w:pPr>
                  <w:r>
                    <w:rPr>
                      <w:rFonts w:cs="Arial" w:hint="eastAsia"/>
                      <w:lang w:val="en-US" w:eastAsia="zh-CN"/>
                    </w:rPr>
                    <w:t>f</w:t>
                  </w:r>
                  <w:r>
                    <w:rPr>
                      <w:rFonts w:cs="Arial"/>
                      <w:lang w:val="en-US" w:eastAsia="zh-CN"/>
                    </w:rPr>
                    <w:t>req1</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0FA1CEC1" w14:textId="77777777" w:rsidR="0060663F" w:rsidRPr="001C0E1B" w:rsidRDefault="0060663F" w:rsidP="0060663F">
                  <w:pPr>
                    <w:pStyle w:val="TAC"/>
                    <w:rPr>
                      <w:lang w:eastAsia="zh-CN"/>
                    </w:rPr>
                  </w:pPr>
                  <w:r>
                    <w:rPr>
                      <w:rFonts w:cs="Arial" w:hint="eastAsia"/>
                      <w:lang w:val="en-US" w:eastAsia="zh-CN"/>
                    </w:rPr>
                    <w:t>f</w:t>
                  </w:r>
                  <w:r>
                    <w:rPr>
                      <w:rFonts w:cs="Arial"/>
                      <w:lang w:val="en-US" w:eastAsia="zh-CN"/>
                    </w:rPr>
                    <w:t>req2</w:t>
                  </w:r>
                </w:p>
              </w:tc>
            </w:tr>
            <w:tr w:rsidR="0060663F" w:rsidRPr="001C0E1B" w14:paraId="0063CFE8"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16B1B45D" w14:textId="77777777" w:rsidR="0060663F" w:rsidRPr="001C0E1B" w:rsidRDefault="0060663F" w:rsidP="0060663F">
                  <w:pPr>
                    <w:pStyle w:val="TAL"/>
                  </w:pPr>
                  <w:r w:rsidRPr="00A62BB0">
                    <w:rPr>
                      <w:rFonts w:cs="Arial"/>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3A610B15"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vAlign w:val="center"/>
                </w:tcPr>
                <w:p w14:paraId="37F3006B" w14:textId="77777777" w:rsidR="0060663F" w:rsidRPr="001C0E1B" w:rsidRDefault="0060663F" w:rsidP="0060663F">
                  <w:pPr>
                    <w:pStyle w:val="TAC"/>
                  </w:pPr>
                  <w:r>
                    <w:rPr>
                      <w:rFonts w:cs="Arial" w:hint="eastAsia"/>
                      <w:lang w:eastAsia="zh-CN"/>
                    </w:rPr>
                    <w:t>T</w:t>
                  </w:r>
                  <w:r>
                    <w:rPr>
                      <w:rFonts w:cs="Arial"/>
                      <w:lang w:eastAsia="zh-CN"/>
                    </w:rPr>
                    <w:t>DD</w:t>
                  </w:r>
                </w:p>
              </w:tc>
            </w:tr>
            <w:tr w:rsidR="0060663F" w:rsidRPr="001C0E1B" w14:paraId="664BA4E2"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102BB241" w14:textId="77777777" w:rsidR="0060663F" w:rsidRPr="001C0E1B" w:rsidRDefault="0060663F" w:rsidP="0060663F">
                  <w:pPr>
                    <w:pStyle w:val="TAL"/>
                    <w:rPr>
                      <w:rFonts w:eastAsia="Malgun Gothic"/>
                      <w:szCs w:val="18"/>
                    </w:rPr>
                  </w:pPr>
                  <w:r w:rsidRPr="00A62BB0">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7621937"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tcPr>
                <w:p w14:paraId="096E44A2" w14:textId="77777777" w:rsidR="0060663F" w:rsidRPr="001C0E1B" w:rsidRDefault="0060663F" w:rsidP="0060663F">
                  <w:pPr>
                    <w:pStyle w:val="TAC"/>
                  </w:pPr>
                  <w:r w:rsidRPr="00A62BB0">
                    <w:rPr>
                      <w:rFonts w:cs="Arial"/>
                      <w:lang w:val="en-US"/>
                    </w:rPr>
                    <w:t>TDDConf.3.1</w:t>
                  </w:r>
                </w:p>
              </w:tc>
            </w:tr>
            <w:tr w:rsidR="0060663F" w:rsidRPr="001C0E1B" w14:paraId="289A4CBB"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7F016E7B" w14:textId="77777777" w:rsidR="0060663F" w:rsidRPr="001C0E1B" w:rsidRDefault="0060663F" w:rsidP="0060663F">
                  <w:pPr>
                    <w:pStyle w:val="TAL"/>
                    <w:rPr>
                      <w:lang w:eastAsia="zh-CN"/>
                    </w:rPr>
                  </w:pPr>
                  <w:r w:rsidRPr="00A62BB0">
                    <w:rPr>
                      <w:rFonts w:cs="Arial" w:hint="eastAsia"/>
                      <w:lang w:eastAsia="zh-CN"/>
                    </w:rPr>
                    <w:t>Downlink i</w:t>
                  </w:r>
                  <w:r w:rsidRPr="00A62BB0">
                    <w:rPr>
                      <w:rFonts w:cs="Arial"/>
                    </w:rPr>
                    <w:t>nitial BWP Configuration</w:t>
                  </w:r>
                </w:p>
              </w:tc>
              <w:tc>
                <w:tcPr>
                  <w:tcW w:w="1271" w:type="dxa"/>
                  <w:tcBorders>
                    <w:top w:val="single" w:sz="4" w:space="0" w:color="auto"/>
                    <w:left w:val="single" w:sz="4" w:space="0" w:color="auto"/>
                    <w:bottom w:val="single" w:sz="4" w:space="0" w:color="auto"/>
                    <w:right w:val="single" w:sz="4" w:space="0" w:color="auto"/>
                  </w:tcBorders>
                </w:tcPr>
                <w:p w14:paraId="74F8529A"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tcPr>
                <w:p w14:paraId="7585C9C4" w14:textId="77777777" w:rsidR="0060663F" w:rsidRPr="001C0E1B" w:rsidRDefault="0060663F" w:rsidP="0060663F">
                  <w:pPr>
                    <w:pStyle w:val="TAC"/>
                    <w:rPr>
                      <w:sz w:val="16"/>
                      <w:szCs w:val="16"/>
                    </w:rPr>
                  </w:pPr>
                  <w:r w:rsidRPr="00F328AD">
                    <w:rPr>
                      <w:rFonts w:cs="Arial" w:hint="eastAsia"/>
                      <w:lang w:val="en-US"/>
                    </w:rPr>
                    <w:t>D</w:t>
                  </w:r>
                  <w:r w:rsidRPr="00F328AD">
                    <w:rPr>
                      <w:rFonts w:cs="Arial"/>
                      <w:lang w:val="en-US"/>
                    </w:rPr>
                    <w:t>LBWP.0.1</w:t>
                  </w:r>
                </w:p>
              </w:tc>
            </w:tr>
            <w:tr w:rsidR="0060663F" w:rsidRPr="001C0E1B" w14:paraId="3A889734"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427E6465" w14:textId="77777777" w:rsidR="0060663F" w:rsidRPr="001C0E1B" w:rsidRDefault="0060663F" w:rsidP="0060663F">
                  <w:pPr>
                    <w:pStyle w:val="TAL"/>
                    <w:rPr>
                      <w:szCs w:val="18"/>
                      <w:lang w:eastAsia="zh-CN"/>
                    </w:rPr>
                  </w:pPr>
                  <w:r w:rsidRPr="00A62BB0">
                    <w:rPr>
                      <w:rFonts w:hint="eastAsia"/>
                      <w:szCs w:val="18"/>
                      <w:lang w:eastAsia="zh-CN"/>
                    </w:rPr>
                    <w:t>Downlink dedicated</w:t>
                  </w:r>
                  <w:r w:rsidRPr="00A62BB0">
                    <w:rPr>
                      <w:szCs w:val="18"/>
                    </w:rPr>
                    <w:t xml:space="preserve"> BWP Configuration</w:t>
                  </w:r>
                </w:p>
              </w:tc>
              <w:tc>
                <w:tcPr>
                  <w:tcW w:w="1271" w:type="dxa"/>
                  <w:tcBorders>
                    <w:top w:val="single" w:sz="4" w:space="0" w:color="auto"/>
                    <w:left w:val="single" w:sz="4" w:space="0" w:color="auto"/>
                    <w:bottom w:val="single" w:sz="4" w:space="0" w:color="auto"/>
                    <w:right w:val="single" w:sz="4" w:space="0" w:color="auto"/>
                  </w:tcBorders>
                </w:tcPr>
                <w:p w14:paraId="05DE54F4" w14:textId="77777777" w:rsidR="0060663F" w:rsidRPr="001C0E1B" w:rsidRDefault="0060663F" w:rsidP="0060663F">
                  <w:pPr>
                    <w:pStyle w:val="TAC"/>
                    <w:rPr>
                      <w:szCs w:val="18"/>
                    </w:rPr>
                  </w:pPr>
                </w:p>
              </w:tc>
              <w:tc>
                <w:tcPr>
                  <w:tcW w:w="4989" w:type="dxa"/>
                  <w:gridSpan w:val="6"/>
                  <w:tcBorders>
                    <w:top w:val="single" w:sz="4" w:space="0" w:color="auto"/>
                    <w:left w:val="single" w:sz="4" w:space="0" w:color="auto"/>
                    <w:bottom w:val="single" w:sz="4" w:space="0" w:color="auto"/>
                    <w:right w:val="single" w:sz="4" w:space="0" w:color="auto"/>
                  </w:tcBorders>
                </w:tcPr>
                <w:p w14:paraId="3D6DDB73" w14:textId="77777777" w:rsidR="0060663F" w:rsidRPr="001C0E1B" w:rsidRDefault="0060663F" w:rsidP="0060663F">
                  <w:pPr>
                    <w:pStyle w:val="TAC"/>
                    <w:rPr>
                      <w:szCs w:val="18"/>
                    </w:rPr>
                  </w:pPr>
                  <w:r>
                    <w:rPr>
                      <w:rFonts w:cs="Arial"/>
                      <w:szCs w:val="18"/>
                      <w:lang w:val="fr-FR"/>
                    </w:rPr>
                    <w:t>DLBWP.1</w:t>
                  </w:r>
                  <w:r w:rsidRPr="00F328AD">
                    <w:rPr>
                      <w:rFonts w:cs="Arial"/>
                      <w:szCs w:val="18"/>
                      <w:lang w:val="fr-FR"/>
                    </w:rPr>
                    <w:t>.1</w:t>
                  </w:r>
                </w:p>
              </w:tc>
            </w:tr>
            <w:tr w:rsidR="0060663F" w:rsidRPr="001C0E1B" w14:paraId="7467AEB6"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251D8A39" w14:textId="77777777" w:rsidR="0060663F" w:rsidRPr="001C0E1B" w:rsidRDefault="0060663F" w:rsidP="0060663F">
                  <w:pPr>
                    <w:pStyle w:val="TAL"/>
                    <w:rPr>
                      <w:szCs w:val="18"/>
                    </w:rPr>
                  </w:pPr>
                  <w:r w:rsidRPr="00A62BB0">
                    <w:rPr>
                      <w:szCs w:val="18"/>
                      <w:lang w:val="en-US"/>
                    </w:rPr>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94C687F" w14:textId="77777777" w:rsidR="0060663F" w:rsidRPr="001C0E1B" w:rsidRDefault="0060663F" w:rsidP="0060663F">
                  <w:pPr>
                    <w:pStyle w:val="TAC"/>
                    <w:rPr>
                      <w:rFonts w:eastAsia="Malgun Gothic"/>
                      <w:szCs w:val="18"/>
                    </w:rPr>
                  </w:pPr>
                </w:p>
              </w:tc>
              <w:tc>
                <w:tcPr>
                  <w:tcW w:w="4989" w:type="dxa"/>
                  <w:gridSpan w:val="6"/>
                  <w:tcBorders>
                    <w:top w:val="single" w:sz="4" w:space="0" w:color="auto"/>
                    <w:left w:val="single" w:sz="4" w:space="0" w:color="auto"/>
                    <w:bottom w:val="single" w:sz="4" w:space="0" w:color="auto"/>
                    <w:right w:val="single" w:sz="4" w:space="0" w:color="auto"/>
                  </w:tcBorders>
                </w:tcPr>
                <w:p w14:paraId="0351CE65" w14:textId="77777777" w:rsidR="0060663F" w:rsidRPr="001C0E1B" w:rsidRDefault="0060663F" w:rsidP="0060663F">
                  <w:pPr>
                    <w:pStyle w:val="TAC"/>
                    <w:rPr>
                      <w:szCs w:val="18"/>
                      <w:lang w:eastAsia="zh-CN"/>
                    </w:rPr>
                  </w:pPr>
                  <w:r w:rsidRPr="00A62BB0">
                    <w:rPr>
                      <w:rFonts w:cs="Arial"/>
                      <w:szCs w:val="18"/>
                      <w:lang w:val="fr-FR" w:eastAsia="zh-CN"/>
                    </w:rPr>
                    <w:t>U</w:t>
                  </w:r>
                  <w:r w:rsidRPr="00A62BB0">
                    <w:rPr>
                      <w:rFonts w:cs="Arial"/>
                      <w:szCs w:val="18"/>
                      <w:lang w:val="fr-FR"/>
                    </w:rPr>
                    <w:t>LBWP.0.1</w:t>
                  </w:r>
                </w:p>
              </w:tc>
            </w:tr>
            <w:tr w:rsidR="0060663F" w:rsidRPr="001C0E1B" w14:paraId="33A457E5"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48A67AE6" w14:textId="77777777" w:rsidR="0060663F" w:rsidRPr="001C0E1B" w:rsidRDefault="0060663F" w:rsidP="0060663F">
                  <w:pPr>
                    <w:pStyle w:val="TAL"/>
                    <w:rPr>
                      <w:szCs w:val="18"/>
                    </w:rPr>
                  </w:pPr>
                  <w:r w:rsidRPr="00A62BB0">
                    <w:rPr>
                      <w:szCs w:val="18"/>
                      <w:lang w:val="en-US"/>
                    </w:rPr>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35C5A0D9" w14:textId="77777777" w:rsidR="0060663F" w:rsidRPr="001C0E1B" w:rsidRDefault="0060663F" w:rsidP="0060663F">
                  <w:pPr>
                    <w:pStyle w:val="TAC"/>
                    <w:rPr>
                      <w:rFonts w:eastAsia="Malgun Gothic"/>
                      <w:szCs w:val="18"/>
                    </w:rPr>
                  </w:pPr>
                </w:p>
              </w:tc>
              <w:tc>
                <w:tcPr>
                  <w:tcW w:w="4989" w:type="dxa"/>
                  <w:gridSpan w:val="6"/>
                  <w:tcBorders>
                    <w:top w:val="single" w:sz="4" w:space="0" w:color="auto"/>
                    <w:left w:val="single" w:sz="4" w:space="0" w:color="auto"/>
                    <w:bottom w:val="single" w:sz="4" w:space="0" w:color="auto"/>
                    <w:right w:val="single" w:sz="4" w:space="0" w:color="auto"/>
                  </w:tcBorders>
                </w:tcPr>
                <w:p w14:paraId="79B86FC2" w14:textId="77777777" w:rsidR="0060663F" w:rsidRPr="001C0E1B" w:rsidRDefault="0060663F" w:rsidP="0060663F">
                  <w:pPr>
                    <w:pStyle w:val="TAC"/>
                    <w:rPr>
                      <w:szCs w:val="18"/>
                      <w:lang w:eastAsia="zh-CN"/>
                    </w:rPr>
                  </w:pPr>
                  <w:r w:rsidRPr="00A62BB0">
                    <w:rPr>
                      <w:rFonts w:cs="Arial"/>
                      <w:szCs w:val="18"/>
                      <w:lang w:val="fr-FR" w:eastAsia="zh-CN"/>
                    </w:rPr>
                    <w:t>U</w:t>
                  </w:r>
                  <w:r w:rsidRPr="00A62BB0">
                    <w:rPr>
                      <w:rFonts w:cs="Arial"/>
                      <w:szCs w:val="18"/>
                      <w:lang w:val="fr-FR"/>
                    </w:rPr>
                    <w:t>LBWP.</w:t>
                  </w:r>
                  <w:r w:rsidRPr="00A62BB0">
                    <w:rPr>
                      <w:rFonts w:cs="Arial"/>
                      <w:szCs w:val="18"/>
                      <w:lang w:val="fr-FR" w:eastAsia="zh-CN"/>
                    </w:rPr>
                    <w:t>1</w:t>
                  </w:r>
                  <w:r w:rsidRPr="00A62BB0">
                    <w:rPr>
                      <w:rFonts w:cs="Arial"/>
                      <w:szCs w:val="18"/>
                      <w:lang w:val="fr-FR"/>
                    </w:rPr>
                    <w:t>.1</w:t>
                  </w:r>
                </w:p>
              </w:tc>
            </w:tr>
            <w:tr w:rsidR="0060663F" w:rsidRPr="001C0E1B" w14:paraId="0AE5D810"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42CCADC1" w14:textId="77777777" w:rsidR="0060663F" w:rsidRPr="001C0E1B" w:rsidRDefault="0060663F" w:rsidP="0060663F">
                  <w:pPr>
                    <w:pStyle w:val="TAL"/>
                    <w:rPr>
                      <w:szCs w:val="18"/>
                    </w:rPr>
                  </w:pPr>
                  <w:r w:rsidRPr="00A62BB0">
                    <w:rPr>
                      <w:szCs w:val="18"/>
                      <w:lang w:val="en-US"/>
                    </w:rPr>
                    <w:t>TRS configuration</w:t>
                  </w:r>
                </w:p>
              </w:tc>
              <w:tc>
                <w:tcPr>
                  <w:tcW w:w="1271" w:type="dxa"/>
                  <w:tcBorders>
                    <w:top w:val="single" w:sz="4" w:space="0" w:color="auto"/>
                    <w:left w:val="single" w:sz="4" w:space="0" w:color="auto"/>
                    <w:bottom w:val="single" w:sz="4" w:space="0" w:color="auto"/>
                    <w:right w:val="single" w:sz="4" w:space="0" w:color="auto"/>
                  </w:tcBorders>
                </w:tcPr>
                <w:p w14:paraId="41329C7B" w14:textId="77777777" w:rsidR="0060663F" w:rsidRPr="001C0E1B" w:rsidRDefault="0060663F" w:rsidP="0060663F">
                  <w:pPr>
                    <w:pStyle w:val="TAC"/>
                    <w:rPr>
                      <w:rFonts w:eastAsia="Malgun Gothic"/>
                      <w:szCs w:val="18"/>
                    </w:rPr>
                  </w:pPr>
                </w:p>
              </w:tc>
              <w:tc>
                <w:tcPr>
                  <w:tcW w:w="4989" w:type="dxa"/>
                  <w:gridSpan w:val="6"/>
                  <w:tcBorders>
                    <w:top w:val="single" w:sz="4" w:space="0" w:color="auto"/>
                    <w:left w:val="single" w:sz="4" w:space="0" w:color="auto"/>
                    <w:bottom w:val="single" w:sz="4" w:space="0" w:color="auto"/>
                    <w:right w:val="single" w:sz="4" w:space="0" w:color="auto"/>
                  </w:tcBorders>
                </w:tcPr>
                <w:p w14:paraId="4DA9EC94" w14:textId="77777777" w:rsidR="0060663F" w:rsidRPr="001C0E1B" w:rsidRDefault="0060663F" w:rsidP="0060663F">
                  <w:pPr>
                    <w:pStyle w:val="TAC"/>
                    <w:rPr>
                      <w:szCs w:val="18"/>
                    </w:rPr>
                  </w:pPr>
                  <w:r w:rsidRPr="00A62BB0">
                    <w:rPr>
                      <w:szCs w:val="18"/>
                    </w:rPr>
                    <w:t>TRS.2.1 TDD</w:t>
                  </w:r>
                </w:p>
              </w:tc>
            </w:tr>
            <w:tr w:rsidR="0060663F" w:rsidRPr="001C0E1B" w14:paraId="520208FA"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2E9E9FAD" w14:textId="77777777" w:rsidR="0060663F" w:rsidRPr="001C0E1B" w:rsidRDefault="0060663F" w:rsidP="0060663F">
                  <w:pPr>
                    <w:pStyle w:val="TAL"/>
                    <w:rPr>
                      <w:szCs w:val="18"/>
                    </w:rPr>
                  </w:pPr>
                  <w:r w:rsidRPr="00A62BB0">
                    <w:rPr>
                      <w:szCs w:val="18"/>
                      <w:lang w:val="en-US"/>
                    </w:rPr>
                    <w:t>TCI state</w:t>
                  </w:r>
                </w:p>
              </w:tc>
              <w:tc>
                <w:tcPr>
                  <w:tcW w:w="1271" w:type="dxa"/>
                  <w:tcBorders>
                    <w:top w:val="single" w:sz="4" w:space="0" w:color="auto"/>
                    <w:left w:val="single" w:sz="4" w:space="0" w:color="auto"/>
                    <w:bottom w:val="single" w:sz="4" w:space="0" w:color="auto"/>
                    <w:right w:val="single" w:sz="4" w:space="0" w:color="auto"/>
                  </w:tcBorders>
                </w:tcPr>
                <w:p w14:paraId="16607CBA" w14:textId="77777777" w:rsidR="0060663F" w:rsidRPr="001C0E1B" w:rsidRDefault="0060663F" w:rsidP="0060663F">
                  <w:pPr>
                    <w:pStyle w:val="TAC"/>
                    <w:rPr>
                      <w:rFonts w:eastAsia="Malgun Gothic"/>
                      <w:szCs w:val="18"/>
                    </w:rPr>
                  </w:pPr>
                </w:p>
              </w:tc>
              <w:tc>
                <w:tcPr>
                  <w:tcW w:w="4989" w:type="dxa"/>
                  <w:gridSpan w:val="6"/>
                  <w:tcBorders>
                    <w:top w:val="single" w:sz="4" w:space="0" w:color="auto"/>
                    <w:left w:val="single" w:sz="4" w:space="0" w:color="auto"/>
                    <w:bottom w:val="single" w:sz="4" w:space="0" w:color="auto"/>
                    <w:right w:val="single" w:sz="4" w:space="0" w:color="auto"/>
                  </w:tcBorders>
                </w:tcPr>
                <w:p w14:paraId="0E9DACFC" w14:textId="77777777" w:rsidR="0060663F" w:rsidRPr="001C0E1B" w:rsidRDefault="0060663F" w:rsidP="0060663F">
                  <w:pPr>
                    <w:pStyle w:val="TAC"/>
                    <w:rPr>
                      <w:szCs w:val="18"/>
                    </w:rPr>
                  </w:pPr>
                  <w:r w:rsidRPr="00A62BB0">
                    <w:rPr>
                      <w:szCs w:val="18"/>
                    </w:rPr>
                    <w:t>TCI.State.0</w:t>
                  </w:r>
                </w:p>
              </w:tc>
            </w:tr>
            <w:tr w:rsidR="0060663F" w:rsidRPr="001C0E1B" w14:paraId="66899FB6"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tcPr>
                <w:p w14:paraId="331F38F6" w14:textId="77777777" w:rsidR="0060663F" w:rsidRPr="001C0E1B" w:rsidRDefault="0060663F" w:rsidP="0060663F">
                  <w:pPr>
                    <w:pStyle w:val="TAL"/>
                    <w:rPr>
                      <w:rFonts w:eastAsia="Malgun Gothic"/>
                      <w:szCs w:val="18"/>
                    </w:rPr>
                  </w:pPr>
                  <w:r w:rsidRPr="00A62BB0">
                    <w:rPr>
                      <w:rFonts w:eastAsia="Malgun Gothic"/>
                      <w:szCs w:val="18"/>
                    </w:rPr>
                    <w:t>BW</w:t>
                  </w:r>
                  <w:r w:rsidRPr="00A62BB0">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tcPr>
                <w:p w14:paraId="4FD8FC8C" w14:textId="77777777" w:rsidR="0060663F" w:rsidRPr="001C0E1B" w:rsidRDefault="0060663F" w:rsidP="0060663F">
                  <w:pPr>
                    <w:pStyle w:val="TAC"/>
                    <w:rPr>
                      <w:rFonts w:eastAsia="Malgun Gothic"/>
                      <w:szCs w:val="18"/>
                    </w:rPr>
                  </w:pPr>
                  <w:r w:rsidRPr="00A62BB0">
                    <w:rPr>
                      <w:rFonts w:eastAsia="Malgun Gothic"/>
                      <w:szCs w:val="18"/>
                    </w:rPr>
                    <w:t>MHz</w:t>
                  </w:r>
                </w:p>
              </w:tc>
              <w:tc>
                <w:tcPr>
                  <w:tcW w:w="4989" w:type="dxa"/>
                  <w:gridSpan w:val="6"/>
                  <w:tcBorders>
                    <w:top w:val="single" w:sz="4" w:space="0" w:color="auto"/>
                    <w:left w:val="single" w:sz="4" w:space="0" w:color="auto"/>
                    <w:bottom w:val="single" w:sz="4" w:space="0" w:color="auto"/>
                    <w:right w:val="single" w:sz="4" w:space="0" w:color="auto"/>
                  </w:tcBorders>
                </w:tcPr>
                <w:p w14:paraId="525D7621" w14:textId="77777777" w:rsidR="0060663F" w:rsidRPr="001C0E1B" w:rsidRDefault="0060663F" w:rsidP="0060663F">
                  <w:pPr>
                    <w:pStyle w:val="TAC"/>
                    <w:rPr>
                      <w:rFonts w:eastAsia="Malgun Gothic"/>
                      <w:szCs w:val="18"/>
                    </w:rPr>
                  </w:pPr>
                  <w:r w:rsidRPr="00A62BB0">
                    <w:rPr>
                      <w:rFonts w:eastAsia="Malgun Gothic"/>
                      <w:szCs w:val="18"/>
                    </w:rPr>
                    <w:t xml:space="preserve">100: </w:t>
                  </w:r>
                  <w:r w:rsidRPr="00A62BB0">
                    <w:rPr>
                      <w:rFonts w:eastAsia="Malgun Gothic" w:cs="Arial"/>
                      <w:szCs w:val="18"/>
                      <w:lang w:val="de-DE"/>
                    </w:rPr>
                    <w:t>N</w:t>
                  </w:r>
                  <w:r w:rsidRPr="00A62BB0">
                    <w:rPr>
                      <w:rFonts w:eastAsia="Malgun Gothic" w:cs="Arial"/>
                      <w:szCs w:val="18"/>
                      <w:vertAlign w:val="subscript"/>
                      <w:lang w:val="de-DE"/>
                    </w:rPr>
                    <w:t>RB,c</w:t>
                  </w:r>
                  <w:r w:rsidRPr="00A62BB0">
                    <w:rPr>
                      <w:rFonts w:eastAsia="Malgun Gothic" w:cs="Arial"/>
                      <w:szCs w:val="18"/>
                      <w:lang w:val="de-DE"/>
                    </w:rPr>
                    <w:t xml:space="preserve"> = 66</w:t>
                  </w:r>
                </w:p>
              </w:tc>
            </w:tr>
            <w:tr w:rsidR="0060663F" w:rsidRPr="001C0E1B" w14:paraId="4C738919"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48C0ED25" w14:textId="77777777" w:rsidR="0060663F" w:rsidRPr="001C0E1B" w:rsidRDefault="0060663F" w:rsidP="0060663F">
                  <w:pPr>
                    <w:pStyle w:val="TAL"/>
                    <w:rPr>
                      <w:rFonts w:eastAsia="Malgun Gothic"/>
                      <w:szCs w:val="18"/>
                    </w:rPr>
                  </w:pPr>
                  <w:r w:rsidRPr="00C70781">
                    <w:rPr>
                      <w:rFonts w:cs="Arial"/>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2C569117" w14:textId="77777777" w:rsidR="0060663F" w:rsidRPr="001C0E1B" w:rsidRDefault="0060663F" w:rsidP="0060663F">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1008E15F" w14:textId="77777777" w:rsidR="0060663F" w:rsidRPr="001C0E1B" w:rsidRDefault="0060663F" w:rsidP="0060663F">
                  <w:pPr>
                    <w:pStyle w:val="TAC"/>
                    <w:rPr>
                      <w:rFonts w:eastAsia="Malgun Gothic"/>
                      <w:szCs w:val="18"/>
                    </w:rPr>
                  </w:pPr>
                  <w:r>
                    <w:rPr>
                      <w:rFonts w:eastAsia="Malgun Gothic"/>
                      <w:szCs w:val="18"/>
                    </w:rPr>
                    <w:t>66</w:t>
                  </w:r>
                </w:p>
              </w:tc>
              <w:tc>
                <w:tcPr>
                  <w:tcW w:w="1665" w:type="dxa"/>
                  <w:gridSpan w:val="2"/>
                  <w:tcBorders>
                    <w:top w:val="single" w:sz="4" w:space="0" w:color="auto"/>
                    <w:left w:val="single" w:sz="4" w:space="0" w:color="auto"/>
                    <w:bottom w:val="single" w:sz="4" w:space="0" w:color="auto"/>
                    <w:right w:val="single" w:sz="4" w:space="0" w:color="auto"/>
                  </w:tcBorders>
                </w:tcPr>
                <w:p w14:paraId="3FBAADF6" w14:textId="77777777" w:rsidR="0060663F" w:rsidRPr="001C0E1B" w:rsidRDefault="0060663F" w:rsidP="0060663F">
                  <w:pPr>
                    <w:pStyle w:val="TAC"/>
                    <w:rPr>
                      <w:rFonts w:eastAsia="Malgun Gothic"/>
                      <w:szCs w:val="18"/>
                    </w:rPr>
                  </w:pPr>
                  <w:r>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77B095E6" w14:textId="77777777" w:rsidR="0060663F" w:rsidRPr="001C0E1B" w:rsidRDefault="0060663F" w:rsidP="0060663F">
                  <w:pPr>
                    <w:pStyle w:val="TAC"/>
                    <w:rPr>
                      <w:rFonts w:eastAsia="Malgun Gothic"/>
                      <w:szCs w:val="18"/>
                    </w:rPr>
                  </w:pPr>
                  <w:r>
                    <w:rPr>
                      <w:rFonts w:eastAsia="Malgun Gothic"/>
                      <w:szCs w:val="18"/>
                    </w:rPr>
                    <w:t>66</w:t>
                  </w:r>
                </w:p>
              </w:tc>
            </w:tr>
            <w:tr w:rsidR="0060663F" w:rsidRPr="001C0E1B" w14:paraId="02F1191C"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075F572E" w14:textId="77777777" w:rsidR="0060663F" w:rsidRPr="001C0E1B" w:rsidRDefault="0060663F" w:rsidP="0060663F">
                  <w:pPr>
                    <w:pStyle w:val="TAL"/>
                  </w:pPr>
                  <w:r w:rsidRPr="00A62BB0">
                    <w:rPr>
                      <w:rFonts w:cs="Arial"/>
                      <w:lang w:val="en-US"/>
                    </w:rPr>
                    <w:t>PDSCH Reference measurement channel</w:t>
                  </w:r>
                </w:p>
              </w:tc>
              <w:tc>
                <w:tcPr>
                  <w:tcW w:w="1271" w:type="dxa"/>
                  <w:tcBorders>
                    <w:top w:val="single" w:sz="4" w:space="0" w:color="auto"/>
                    <w:left w:val="single" w:sz="4" w:space="0" w:color="auto"/>
                    <w:bottom w:val="single" w:sz="4" w:space="0" w:color="auto"/>
                    <w:right w:val="single" w:sz="4" w:space="0" w:color="auto"/>
                  </w:tcBorders>
                  <w:vAlign w:val="center"/>
                </w:tcPr>
                <w:p w14:paraId="6FA0440B" w14:textId="77777777" w:rsidR="0060663F" w:rsidRPr="001C0E1B" w:rsidRDefault="0060663F" w:rsidP="0060663F">
                  <w:pPr>
                    <w:pStyle w:val="TAC"/>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725F4D02" w14:textId="77777777" w:rsidR="0060663F" w:rsidRPr="001C0E1B" w:rsidRDefault="0060663F" w:rsidP="0060663F">
                  <w:pPr>
                    <w:pStyle w:val="TAC"/>
                  </w:pPr>
                  <w:r w:rsidRPr="00A62BB0">
                    <w:rPr>
                      <w:rFonts w:cs="Arial"/>
                    </w:rPr>
                    <w:t>SR.3.1 TDD</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4D1A3F09" w14:textId="77777777" w:rsidR="0060663F" w:rsidRPr="001C0E1B" w:rsidRDefault="0060663F" w:rsidP="0060663F">
                  <w:pPr>
                    <w:pStyle w:val="TAC"/>
                  </w:pPr>
                  <w:r>
                    <w:rPr>
                      <w:rFonts w:cs="Arial" w:hint="eastAsia"/>
                      <w:lang w:val="en-US" w:eastAsia="zh-CN"/>
                    </w:rPr>
                    <w:t>-</w:t>
                  </w:r>
                </w:p>
              </w:tc>
            </w:tr>
            <w:tr w:rsidR="0060663F" w:rsidRPr="001C0E1B" w14:paraId="543D6D9E"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765CFCAB" w14:textId="77777777" w:rsidR="0060663F" w:rsidRPr="001C0E1B" w:rsidRDefault="0060663F" w:rsidP="0060663F">
                  <w:pPr>
                    <w:pStyle w:val="TAL"/>
                    <w:rPr>
                      <w:rFonts w:cs="v5.0.0"/>
                    </w:rPr>
                  </w:pPr>
                  <w:r w:rsidRPr="00A62BB0">
                    <w:rPr>
                      <w:rFonts w:cs="v5.0.0"/>
                    </w:rPr>
                    <w:t xml:space="preserve">RMSI CORESET </w:t>
                  </w:r>
                  <w:r w:rsidRPr="00A62BB0">
                    <w:rPr>
                      <w:rFonts w:cs="v5.0.0" w:hint="eastAsia"/>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856207C" w14:textId="77777777" w:rsidR="0060663F" w:rsidRPr="001C0E1B" w:rsidRDefault="0060663F" w:rsidP="0060663F">
                  <w:pPr>
                    <w:pStyle w:val="TAC"/>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4B292943" w14:textId="77777777" w:rsidR="0060663F" w:rsidRPr="001C0E1B" w:rsidRDefault="0060663F" w:rsidP="0060663F">
                  <w:pPr>
                    <w:pStyle w:val="TAC"/>
                  </w:pPr>
                  <w:r w:rsidRPr="00A62BB0">
                    <w:rPr>
                      <w:rFonts w:cs="Arial"/>
                    </w:rPr>
                    <w:t>CR.3.1 TDD</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0520BE9E" w14:textId="77777777" w:rsidR="0060663F" w:rsidRPr="001C0E1B" w:rsidRDefault="0060663F" w:rsidP="0060663F">
                  <w:pPr>
                    <w:pStyle w:val="TAC"/>
                  </w:pPr>
                  <w:r w:rsidRPr="00A62BB0">
                    <w:rPr>
                      <w:rFonts w:cs="Arial"/>
                      <w:lang w:val="en-US"/>
                    </w:rPr>
                    <w:t>-</w:t>
                  </w:r>
                </w:p>
              </w:tc>
            </w:tr>
            <w:tr w:rsidR="0060663F" w:rsidRPr="001C0E1B" w14:paraId="31F437F6"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53A32568" w14:textId="77777777" w:rsidR="0060663F" w:rsidRPr="001C0E1B" w:rsidRDefault="0060663F" w:rsidP="0060663F">
                  <w:pPr>
                    <w:pStyle w:val="TAL"/>
                    <w:rPr>
                      <w:rFonts w:cs="v5.0.0"/>
                      <w:lang w:eastAsia="zh-CN"/>
                    </w:rPr>
                  </w:pPr>
                  <w:r w:rsidRPr="00A62BB0">
                    <w:rPr>
                      <w:rFonts w:cs="v5.0.0" w:hint="eastAsia"/>
                      <w:lang w:eastAsia="zh-CN"/>
                    </w:rPr>
                    <w:t>Dedicated</w:t>
                  </w:r>
                  <w:r w:rsidRPr="00A62BB0">
                    <w:rPr>
                      <w:rFonts w:cs="v5.0.0"/>
                    </w:rPr>
                    <w:t xml:space="preserve"> CORESET </w:t>
                  </w:r>
                  <w:r w:rsidRPr="00A62BB0">
                    <w:rPr>
                      <w:rFonts w:cs="v5.0.0" w:hint="eastAsia"/>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34DEECE9" w14:textId="77777777" w:rsidR="0060663F" w:rsidRPr="001C0E1B" w:rsidRDefault="0060663F" w:rsidP="0060663F">
                  <w:pPr>
                    <w:pStyle w:val="TAC"/>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7337039" w14:textId="77777777" w:rsidR="0060663F" w:rsidRPr="001C0E1B" w:rsidRDefault="0060663F" w:rsidP="0060663F">
                  <w:pPr>
                    <w:pStyle w:val="TAC"/>
                  </w:pPr>
                  <w:r w:rsidRPr="00A62BB0">
                    <w:rPr>
                      <w:rFonts w:cs="Arial" w:hint="eastAsia"/>
                      <w:lang w:eastAsia="zh-CN"/>
                    </w:rPr>
                    <w:t>C</w:t>
                  </w:r>
                  <w:r w:rsidRPr="00A62BB0">
                    <w:rPr>
                      <w:rFonts w:cs="Arial"/>
                    </w:rPr>
                    <w:t>CR.3.1 TDD</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3B6522C8" w14:textId="77777777" w:rsidR="0060663F" w:rsidRPr="001C0E1B" w:rsidRDefault="0060663F" w:rsidP="0060663F">
                  <w:pPr>
                    <w:pStyle w:val="TAC"/>
                  </w:pPr>
                  <w:r>
                    <w:rPr>
                      <w:rFonts w:cs="Arial" w:hint="eastAsia"/>
                      <w:lang w:val="en-US" w:eastAsia="zh-CN"/>
                    </w:rPr>
                    <w:t>-</w:t>
                  </w:r>
                </w:p>
              </w:tc>
            </w:tr>
            <w:tr w:rsidR="0060663F" w:rsidRPr="001C0E1B" w14:paraId="54147E4D"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hideMark/>
                </w:tcPr>
                <w:p w14:paraId="0113A207" w14:textId="77777777" w:rsidR="0060663F" w:rsidRPr="001C0E1B" w:rsidRDefault="0060663F" w:rsidP="0060663F">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93B88DC"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vAlign w:val="center"/>
                  <w:hideMark/>
                </w:tcPr>
                <w:p w14:paraId="2BFE411B" w14:textId="77777777" w:rsidR="0060663F" w:rsidRPr="001C0E1B" w:rsidRDefault="0060663F" w:rsidP="0060663F">
                  <w:pPr>
                    <w:pStyle w:val="TAC"/>
                    <w:rPr>
                      <w:lang w:eastAsia="zh-CN"/>
                    </w:rPr>
                  </w:pPr>
                  <w:r w:rsidRPr="001C0E1B">
                    <w:rPr>
                      <w:rFonts w:eastAsia="Malgun Gothic"/>
                      <w:szCs w:val="18"/>
                    </w:rPr>
                    <w:t>OP.1</w:t>
                  </w:r>
                  <w:r w:rsidRPr="001C0E1B">
                    <w:t xml:space="preserve">  </w:t>
                  </w:r>
                </w:p>
              </w:tc>
            </w:tr>
            <w:tr w:rsidR="0060663F" w:rsidRPr="001C0E1B" w14:paraId="3CF2F6D2"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313E337B" w14:textId="77777777" w:rsidR="0060663F" w:rsidRPr="001C0E1B" w:rsidRDefault="0060663F" w:rsidP="0060663F">
                  <w:pPr>
                    <w:pStyle w:val="TAL"/>
                    <w:rPr>
                      <w:lang w:eastAsia="zh-CN"/>
                    </w:rPr>
                  </w:pPr>
                  <w:r w:rsidRPr="001C0E1B">
                    <w:rPr>
                      <w:lang w:eastAsia="zh-CN"/>
                    </w:rPr>
                    <w:t>SSB</w:t>
                  </w:r>
                  <w:r w:rsidRPr="001C0E1B">
                    <w:t xml:space="preserve"> </w:t>
                  </w:r>
                  <w:r w:rsidRPr="001C0E1B">
                    <w:rPr>
                      <w:lang w:eastAsia="zh-CN"/>
                    </w:rPr>
                    <w:t>C</w:t>
                  </w:r>
                  <w:r w:rsidRPr="001C0E1B">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A49B18D"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vAlign w:val="center"/>
                </w:tcPr>
                <w:p w14:paraId="382D4D15" w14:textId="77777777" w:rsidR="0060663F" w:rsidRPr="001C0E1B" w:rsidRDefault="0060663F" w:rsidP="0060663F">
                  <w:pPr>
                    <w:pStyle w:val="TAC"/>
                    <w:rPr>
                      <w:rFonts w:eastAsia="Malgun Gothic"/>
                      <w:szCs w:val="18"/>
                    </w:rPr>
                  </w:pPr>
                  <w:r w:rsidRPr="001C0E1B">
                    <w:rPr>
                      <w:lang w:eastAsia="zh-CN"/>
                    </w:rPr>
                    <w:t>SSB</w:t>
                  </w:r>
                  <w:r w:rsidRPr="001C0E1B">
                    <w:t>.1 FR2</w:t>
                  </w:r>
                </w:p>
              </w:tc>
            </w:tr>
            <w:tr w:rsidR="0060663F" w:rsidRPr="001C0E1B" w14:paraId="1DD6EE8D"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4FF3A81C" w14:textId="77777777" w:rsidR="0060663F" w:rsidRPr="001C0E1B" w:rsidRDefault="0060663F" w:rsidP="0060663F">
                  <w:pPr>
                    <w:pStyle w:val="TAL"/>
                  </w:pPr>
                  <w:r w:rsidRPr="001C0E1B">
                    <w:t xml:space="preserve">SMTC </w:t>
                  </w:r>
                  <w:r w:rsidRPr="001C0E1B">
                    <w:rPr>
                      <w:lang w:eastAsia="zh-CN"/>
                    </w:rPr>
                    <w:t>C</w:t>
                  </w:r>
                  <w:r w:rsidRPr="001C0E1B">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185217F"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vAlign w:val="center"/>
                </w:tcPr>
                <w:p w14:paraId="7B62F17B" w14:textId="77777777" w:rsidR="0060663F" w:rsidRPr="001C0E1B" w:rsidRDefault="0060663F" w:rsidP="0060663F">
                  <w:pPr>
                    <w:pStyle w:val="TAC"/>
                  </w:pPr>
                  <w:r w:rsidRPr="001C0E1B">
                    <w:t xml:space="preserve">SMTC.1 </w:t>
                  </w:r>
                </w:p>
              </w:tc>
            </w:tr>
            <w:tr w:rsidR="0060663F" w:rsidRPr="001C0E1B" w14:paraId="1986D88C"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598A5C3B" w14:textId="77777777" w:rsidR="0060663F" w:rsidRPr="001C0E1B" w:rsidRDefault="0060663F" w:rsidP="0060663F">
                  <w:pPr>
                    <w:pStyle w:val="TAL"/>
                  </w:pPr>
                  <w:r w:rsidRPr="00B17C81">
                    <w:rPr>
                      <w:rFonts w:cs="Arial"/>
                      <w:lang w:val="da-DK"/>
                    </w:rPr>
                    <w:t>CSI-RS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2C012870" w14:textId="77777777" w:rsidR="0060663F" w:rsidRPr="001C0E1B" w:rsidRDefault="0060663F" w:rsidP="0060663F">
                  <w:pPr>
                    <w:pStyle w:val="TAC"/>
                  </w:pPr>
                </w:p>
              </w:tc>
              <w:tc>
                <w:tcPr>
                  <w:tcW w:w="4989" w:type="dxa"/>
                  <w:gridSpan w:val="6"/>
                  <w:tcBorders>
                    <w:top w:val="single" w:sz="4" w:space="0" w:color="auto"/>
                    <w:left w:val="single" w:sz="4" w:space="0" w:color="auto"/>
                    <w:bottom w:val="single" w:sz="4" w:space="0" w:color="auto"/>
                    <w:right w:val="single" w:sz="4" w:space="0" w:color="auto"/>
                  </w:tcBorders>
                  <w:vAlign w:val="center"/>
                </w:tcPr>
                <w:p w14:paraId="437924D5" w14:textId="77777777" w:rsidR="0060663F" w:rsidRPr="001C0E1B" w:rsidRDefault="0060663F" w:rsidP="0060663F">
                  <w:pPr>
                    <w:pStyle w:val="TAC"/>
                  </w:pPr>
                  <w:r w:rsidRPr="00B17C81">
                    <w:rPr>
                      <w:rFonts w:cs="Arial"/>
                    </w:rPr>
                    <w:t>CSI-RS.3.1 TDD</w:t>
                  </w:r>
                </w:p>
              </w:tc>
            </w:tr>
            <w:tr w:rsidR="0060663F" w:rsidRPr="001C0E1B" w14:paraId="572FD3B0"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652E2C2D" w14:textId="77777777" w:rsidR="0060663F" w:rsidRPr="001C0E1B" w:rsidRDefault="0060663F" w:rsidP="0060663F">
                  <w:pPr>
                    <w:pStyle w:val="TAL"/>
                  </w:pPr>
                  <w:r w:rsidRPr="00B17C81">
                    <w:rPr>
                      <w:rFonts w:cs="Arial"/>
                      <w:lang w:val="da-DK"/>
                    </w:rPr>
                    <w:t>reportConfigType</w:t>
                  </w:r>
                </w:p>
              </w:tc>
              <w:tc>
                <w:tcPr>
                  <w:tcW w:w="1271" w:type="dxa"/>
                  <w:tcBorders>
                    <w:top w:val="single" w:sz="4" w:space="0" w:color="auto"/>
                    <w:left w:val="single" w:sz="4" w:space="0" w:color="auto"/>
                    <w:bottom w:val="single" w:sz="4" w:space="0" w:color="auto"/>
                    <w:right w:val="single" w:sz="4" w:space="0" w:color="auto"/>
                  </w:tcBorders>
                  <w:vAlign w:val="center"/>
                </w:tcPr>
                <w:p w14:paraId="3761B8D4" w14:textId="77777777" w:rsidR="0060663F" w:rsidRPr="001C0E1B" w:rsidRDefault="0060663F" w:rsidP="0060663F">
                  <w:pPr>
                    <w:pStyle w:val="TAC"/>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AFC67DF" w14:textId="77777777" w:rsidR="0060663F" w:rsidRPr="001C0E1B" w:rsidRDefault="0060663F" w:rsidP="0060663F">
                  <w:pPr>
                    <w:pStyle w:val="TAC"/>
                  </w:pPr>
                  <w:r w:rsidRPr="00B17C81">
                    <w:rPr>
                      <w:rFonts w:cs="Arial"/>
                      <w:lang w:val="da-DK"/>
                    </w:rPr>
                    <w:t>periodic</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00299B1A" w14:textId="77777777" w:rsidR="0060663F" w:rsidRPr="001C0E1B" w:rsidRDefault="0060663F" w:rsidP="0060663F">
                  <w:pPr>
                    <w:pStyle w:val="TAC"/>
                  </w:pPr>
                  <w:r w:rsidRPr="00B17C81">
                    <w:rPr>
                      <w:rFonts w:cs="Arial"/>
                      <w:lang w:val="da-DK"/>
                    </w:rPr>
                    <w:t>N/A</w:t>
                  </w:r>
                </w:p>
              </w:tc>
            </w:tr>
            <w:tr w:rsidR="0060663F" w:rsidRPr="001C0E1B" w14:paraId="6ED090AE"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60D8FD53" w14:textId="77777777" w:rsidR="0060663F" w:rsidRPr="001C0E1B" w:rsidRDefault="0060663F" w:rsidP="0060663F">
                  <w:pPr>
                    <w:pStyle w:val="TAL"/>
                  </w:pPr>
                  <w:r w:rsidRPr="00B17C81">
                    <w:rPr>
                      <w:rFonts w:cs="Arial"/>
                      <w:lang w:val="da-DK"/>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7F7B4113" w14:textId="77777777" w:rsidR="0060663F" w:rsidRPr="001C0E1B" w:rsidRDefault="0060663F" w:rsidP="0060663F">
                  <w:pPr>
                    <w:pStyle w:val="TAC"/>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67C73A2" w14:textId="77777777" w:rsidR="0060663F" w:rsidRPr="001C0E1B" w:rsidRDefault="0060663F" w:rsidP="0060663F">
                  <w:pPr>
                    <w:pStyle w:val="TAC"/>
                  </w:pPr>
                  <w:r>
                    <w:rPr>
                      <w:rFonts w:cs="Arial"/>
                      <w:lang w:val="da-DK"/>
                    </w:rPr>
                    <w:t>cri-RI</w:t>
                  </w:r>
                  <w:r w:rsidRPr="00B17C81">
                    <w:rPr>
                      <w:rFonts w:cs="Arial"/>
                      <w:lang w:val="da-DK"/>
                    </w:rPr>
                    <w:t>-</w:t>
                  </w:r>
                  <w:r>
                    <w:rPr>
                      <w:rFonts w:cs="Arial"/>
                      <w:lang w:val="da-DK"/>
                    </w:rPr>
                    <w:t>PMI-</w:t>
                  </w:r>
                  <w:r w:rsidRPr="00B17C81">
                    <w:rPr>
                      <w:rFonts w:cs="Arial"/>
                      <w:lang w:val="da-DK"/>
                    </w:rPr>
                    <w:t>CQI</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5F6CDFBF" w14:textId="77777777" w:rsidR="0060663F" w:rsidRPr="001C0E1B" w:rsidRDefault="0060663F" w:rsidP="0060663F">
                  <w:pPr>
                    <w:pStyle w:val="TAC"/>
                  </w:pPr>
                  <w:r w:rsidRPr="00B17C81">
                    <w:rPr>
                      <w:rFonts w:cs="Arial"/>
                      <w:lang w:val="da-DK"/>
                    </w:rPr>
                    <w:t>N/A</w:t>
                  </w:r>
                </w:p>
              </w:tc>
            </w:tr>
            <w:tr w:rsidR="0060663F" w:rsidRPr="001C0E1B" w14:paraId="715F385C"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524B4B6F" w14:textId="77777777" w:rsidR="0060663F" w:rsidRPr="001C0E1B" w:rsidRDefault="0060663F" w:rsidP="0060663F">
                  <w:pPr>
                    <w:pStyle w:val="TAL"/>
                  </w:pPr>
                  <w:r w:rsidRPr="00A20E4A">
                    <w:rPr>
                      <w:rFonts w:cs="Arial"/>
                      <w:lang w:val="da-DK"/>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2D99D4A4" w14:textId="77777777" w:rsidR="0060663F" w:rsidRPr="001C0E1B" w:rsidRDefault="0060663F" w:rsidP="0060663F">
                  <w:pPr>
                    <w:pStyle w:val="TAC"/>
                  </w:pPr>
                  <w:r>
                    <w:rPr>
                      <w:rFonts w:cs="Arial" w:hint="eastAsia"/>
                      <w:lang w:val="da-DK" w:eastAsia="zh-CN"/>
                    </w:rPr>
                    <w:t>s</w:t>
                  </w:r>
                  <w:r>
                    <w:rPr>
                      <w:rFonts w:cs="Arial"/>
                      <w:lang w:val="da-DK" w:eastAsia="zh-CN"/>
                    </w:rPr>
                    <w:t>lot</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17F5FF7" w14:textId="77777777" w:rsidR="0060663F" w:rsidRPr="001C0E1B" w:rsidRDefault="0060663F" w:rsidP="0060663F">
                  <w:pPr>
                    <w:pStyle w:val="TAC"/>
                  </w:pPr>
                  <w:r>
                    <w:rPr>
                      <w:rFonts w:cs="Arial" w:hint="eastAsia"/>
                      <w:lang w:eastAsia="zh-CN"/>
                    </w:rPr>
                    <w:t>40</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0E9125AE" w14:textId="77777777" w:rsidR="0060663F" w:rsidRPr="001C0E1B" w:rsidRDefault="0060663F" w:rsidP="0060663F">
                  <w:pPr>
                    <w:pStyle w:val="TAC"/>
                  </w:pPr>
                  <w:r>
                    <w:rPr>
                      <w:rFonts w:cs="Arial" w:hint="eastAsia"/>
                      <w:lang w:eastAsia="zh-CN"/>
                    </w:rPr>
                    <w:t>N/A</w:t>
                  </w:r>
                </w:p>
              </w:tc>
            </w:tr>
            <w:tr w:rsidR="0060663F" w:rsidRPr="001C0E1B" w14:paraId="7AB18207"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6D0216F2" w14:textId="77777777" w:rsidR="0060663F" w:rsidRPr="001C0E1B" w:rsidRDefault="0060663F" w:rsidP="0060663F">
                  <w:pPr>
                    <w:pStyle w:val="TAL"/>
                  </w:pPr>
                  <w:r w:rsidRPr="00A20E4A">
                    <w:rPr>
                      <w:rFonts w:cs="Arial"/>
                      <w:lang w:val="da-DK"/>
                    </w:rPr>
                    <w:t xml:space="preserve">CSI reporting </w:t>
                  </w:r>
                  <w:r>
                    <w:rPr>
                      <w:rFonts w:cs="Arial"/>
                      <w:lang w:val="da-DK"/>
                    </w:rPr>
                    <w:t>offset</w:t>
                  </w:r>
                </w:p>
              </w:tc>
              <w:tc>
                <w:tcPr>
                  <w:tcW w:w="1271" w:type="dxa"/>
                  <w:tcBorders>
                    <w:top w:val="single" w:sz="4" w:space="0" w:color="auto"/>
                    <w:left w:val="single" w:sz="4" w:space="0" w:color="auto"/>
                    <w:bottom w:val="single" w:sz="4" w:space="0" w:color="auto"/>
                    <w:right w:val="single" w:sz="4" w:space="0" w:color="auto"/>
                  </w:tcBorders>
                  <w:vAlign w:val="center"/>
                </w:tcPr>
                <w:p w14:paraId="04372B31" w14:textId="77777777" w:rsidR="0060663F" w:rsidRPr="001C0E1B" w:rsidRDefault="0060663F" w:rsidP="0060663F">
                  <w:pPr>
                    <w:pStyle w:val="TAC"/>
                  </w:pPr>
                  <w:r>
                    <w:rPr>
                      <w:rFonts w:cs="Arial" w:hint="eastAsia"/>
                      <w:lang w:val="da-DK" w:eastAsia="zh-CN"/>
                    </w:rPr>
                    <w:t>s</w:t>
                  </w:r>
                  <w:r>
                    <w:rPr>
                      <w:rFonts w:cs="Arial"/>
                      <w:lang w:val="da-DK" w:eastAsia="zh-CN"/>
                    </w:rPr>
                    <w:t>lot</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5380B238" w14:textId="77777777" w:rsidR="0060663F" w:rsidRPr="001C0E1B" w:rsidRDefault="0060663F" w:rsidP="0060663F">
                  <w:pPr>
                    <w:pStyle w:val="TAC"/>
                  </w:pPr>
                  <w:r>
                    <w:rPr>
                      <w:rFonts w:cs="Arial"/>
                      <w:lang w:eastAsia="zh-CN"/>
                    </w:rPr>
                    <w:t>4</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0B41E9C3" w14:textId="77777777" w:rsidR="0060663F" w:rsidRPr="001C0E1B" w:rsidRDefault="0060663F" w:rsidP="0060663F">
                  <w:pPr>
                    <w:pStyle w:val="TAC"/>
                  </w:pPr>
                  <w:r>
                    <w:rPr>
                      <w:rFonts w:cs="Arial" w:hint="eastAsia"/>
                      <w:lang w:eastAsia="zh-CN"/>
                    </w:rPr>
                    <w:t>N/A</w:t>
                  </w:r>
                </w:p>
              </w:tc>
            </w:tr>
            <w:tr w:rsidR="0060663F" w:rsidRPr="001C0E1B" w14:paraId="5F37E98D"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06D63C7C" w14:textId="77777777" w:rsidR="0060663F" w:rsidRPr="001C0E1B" w:rsidRDefault="0060663F" w:rsidP="0060663F">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63DB10C6" w14:textId="77777777" w:rsidR="0060663F" w:rsidRPr="001C0E1B" w:rsidRDefault="0060663F" w:rsidP="0060663F">
                  <w:pPr>
                    <w:pStyle w:val="TAC"/>
                  </w:pPr>
                  <w:r w:rsidRPr="001C0E1B">
                    <w:t>dB</w:t>
                  </w:r>
                </w:p>
              </w:tc>
              <w:tc>
                <w:tcPr>
                  <w:tcW w:w="4989" w:type="dxa"/>
                  <w:gridSpan w:val="6"/>
                  <w:tcBorders>
                    <w:top w:val="single" w:sz="4" w:space="0" w:color="auto"/>
                    <w:left w:val="single" w:sz="4" w:space="0" w:color="auto"/>
                    <w:bottom w:val="nil"/>
                    <w:right w:val="single" w:sz="4" w:space="0" w:color="auto"/>
                  </w:tcBorders>
                  <w:shd w:val="clear" w:color="auto" w:fill="auto"/>
                  <w:vAlign w:val="center"/>
                  <w:hideMark/>
                </w:tcPr>
                <w:p w14:paraId="661F70D1" w14:textId="77777777" w:rsidR="0060663F" w:rsidRPr="001C0E1B" w:rsidRDefault="0060663F" w:rsidP="0060663F">
                  <w:pPr>
                    <w:pStyle w:val="TAC"/>
                  </w:pPr>
                  <w:r w:rsidRPr="001C0E1B">
                    <w:t>0</w:t>
                  </w:r>
                </w:p>
              </w:tc>
            </w:tr>
            <w:tr w:rsidR="0060663F" w:rsidRPr="001C0E1B" w14:paraId="5478417A"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7F07A813" w14:textId="77777777" w:rsidR="0060663F" w:rsidRPr="001C0E1B" w:rsidRDefault="0060663F" w:rsidP="0060663F">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vAlign w:val="center"/>
                  <w:hideMark/>
                </w:tcPr>
                <w:p w14:paraId="63C7E9A5"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075B4BD1" w14:textId="77777777" w:rsidR="0060663F" w:rsidRPr="001C0E1B" w:rsidRDefault="0060663F" w:rsidP="0060663F">
                  <w:pPr>
                    <w:pStyle w:val="TAC"/>
                    <w:rPr>
                      <w:rFonts w:eastAsia="Calibri"/>
                      <w:szCs w:val="22"/>
                    </w:rPr>
                  </w:pPr>
                </w:p>
              </w:tc>
            </w:tr>
            <w:tr w:rsidR="0060663F" w:rsidRPr="001C0E1B" w14:paraId="5FE8C865"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2474DA23" w14:textId="77777777" w:rsidR="0060663F" w:rsidRPr="001C0E1B" w:rsidRDefault="0060663F" w:rsidP="0060663F">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vAlign w:val="center"/>
                  <w:hideMark/>
                </w:tcPr>
                <w:p w14:paraId="31E12B03"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263BD1B5" w14:textId="77777777" w:rsidR="0060663F" w:rsidRPr="001C0E1B" w:rsidRDefault="0060663F" w:rsidP="0060663F">
                  <w:pPr>
                    <w:pStyle w:val="TAC"/>
                    <w:rPr>
                      <w:rFonts w:eastAsia="Calibri"/>
                      <w:szCs w:val="22"/>
                    </w:rPr>
                  </w:pPr>
                </w:p>
              </w:tc>
            </w:tr>
            <w:tr w:rsidR="0060663F" w:rsidRPr="001C0E1B" w14:paraId="120CBD77"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005CBB03" w14:textId="77777777" w:rsidR="0060663F" w:rsidRPr="001C0E1B" w:rsidRDefault="0060663F" w:rsidP="0060663F">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vAlign w:val="center"/>
                  <w:hideMark/>
                </w:tcPr>
                <w:p w14:paraId="007F2049"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28063ADB" w14:textId="77777777" w:rsidR="0060663F" w:rsidRPr="001C0E1B" w:rsidRDefault="0060663F" w:rsidP="0060663F">
                  <w:pPr>
                    <w:pStyle w:val="TAC"/>
                    <w:rPr>
                      <w:rFonts w:eastAsia="Calibri"/>
                      <w:szCs w:val="22"/>
                    </w:rPr>
                  </w:pPr>
                </w:p>
              </w:tc>
            </w:tr>
            <w:tr w:rsidR="0060663F" w:rsidRPr="001C0E1B" w14:paraId="321319AF"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0DCD2AE4" w14:textId="77777777" w:rsidR="0060663F" w:rsidRPr="001C0E1B" w:rsidRDefault="0060663F" w:rsidP="0060663F">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vAlign w:val="center"/>
                  <w:hideMark/>
                </w:tcPr>
                <w:p w14:paraId="12F32A33"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15A690F1" w14:textId="77777777" w:rsidR="0060663F" w:rsidRPr="001C0E1B" w:rsidRDefault="0060663F" w:rsidP="0060663F">
                  <w:pPr>
                    <w:pStyle w:val="TAC"/>
                    <w:rPr>
                      <w:rFonts w:eastAsia="Calibri"/>
                      <w:szCs w:val="22"/>
                    </w:rPr>
                  </w:pPr>
                </w:p>
              </w:tc>
            </w:tr>
            <w:tr w:rsidR="0060663F" w:rsidRPr="001C0E1B" w14:paraId="7709A440"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21CD27E4" w14:textId="77777777" w:rsidR="0060663F" w:rsidRPr="001C0E1B" w:rsidRDefault="0060663F" w:rsidP="0060663F">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vAlign w:val="center"/>
                  <w:hideMark/>
                </w:tcPr>
                <w:p w14:paraId="56801D15"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0BE8A4DF" w14:textId="77777777" w:rsidR="0060663F" w:rsidRPr="001C0E1B" w:rsidRDefault="0060663F" w:rsidP="0060663F">
                  <w:pPr>
                    <w:pStyle w:val="TAC"/>
                    <w:rPr>
                      <w:rFonts w:eastAsia="Calibri"/>
                      <w:szCs w:val="22"/>
                    </w:rPr>
                  </w:pPr>
                </w:p>
              </w:tc>
            </w:tr>
            <w:tr w:rsidR="0060663F" w:rsidRPr="001C0E1B" w14:paraId="10CF79A5"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47EF0FA7" w14:textId="77777777" w:rsidR="0060663F" w:rsidRPr="001C0E1B" w:rsidRDefault="0060663F" w:rsidP="0060663F">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vAlign w:val="center"/>
                  <w:hideMark/>
                </w:tcPr>
                <w:p w14:paraId="393862CB"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4332D984" w14:textId="77777777" w:rsidR="0060663F" w:rsidRPr="001C0E1B" w:rsidRDefault="0060663F" w:rsidP="0060663F">
                  <w:pPr>
                    <w:pStyle w:val="TAC"/>
                    <w:rPr>
                      <w:rFonts w:eastAsia="Calibri"/>
                      <w:szCs w:val="22"/>
                    </w:rPr>
                  </w:pPr>
                </w:p>
              </w:tc>
            </w:tr>
            <w:tr w:rsidR="0060663F" w:rsidRPr="001C0E1B" w14:paraId="15400675" w14:textId="77777777" w:rsidTr="00481FE0">
              <w:trPr>
                <w:jc w:val="center"/>
              </w:trPr>
              <w:tc>
                <w:tcPr>
                  <w:tcW w:w="3625" w:type="dxa"/>
                  <w:tcBorders>
                    <w:top w:val="single" w:sz="4" w:space="0" w:color="auto"/>
                    <w:left w:val="single" w:sz="4" w:space="0" w:color="auto"/>
                    <w:bottom w:val="single" w:sz="4" w:space="0" w:color="auto"/>
                    <w:right w:val="single" w:sz="4" w:space="0" w:color="auto"/>
                  </w:tcBorders>
                  <w:hideMark/>
                </w:tcPr>
                <w:p w14:paraId="027A5682" w14:textId="77777777" w:rsidR="0060663F" w:rsidRPr="001C0E1B" w:rsidRDefault="0060663F" w:rsidP="0060663F">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vAlign w:val="center"/>
                  <w:hideMark/>
                </w:tcPr>
                <w:p w14:paraId="2A55691B"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nil"/>
                    <w:right w:val="single" w:sz="4" w:space="0" w:color="auto"/>
                  </w:tcBorders>
                  <w:shd w:val="clear" w:color="auto" w:fill="auto"/>
                  <w:vAlign w:val="center"/>
                  <w:hideMark/>
                </w:tcPr>
                <w:p w14:paraId="29AE0D46" w14:textId="77777777" w:rsidR="0060663F" w:rsidRPr="001C0E1B" w:rsidRDefault="0060663F" w:rsidP="0060663F">
                  <w:pPr>
                    <w:pStyle w:val="TAC"/>
                    <w:rPr>
                      <w:rFonts w:eastAsia="Calibri"/>
                      <w:szCs w:val="22"/>
                    </w:rPr>
                  </w:pPr>
                </w:p>
              </w:tc>
            </w:tr>
            <w:tr w:rsidR="0060663F" w:rsidRPr="001C0E1B" w14:paraId="7EFF24B0" w14:textId="77777777" w:rsidTr="00481FE0">
              <w:trPr>
                <w:trHeight w:val="217"/>
                <w:jc w:val="center"/>
              </w:trPr>
              <w:tc>
                <w:tcPr>
                  <w:tcW w:w="3625" w:type="dxa"/>
                  <w:tcBorders>
                    <w:top w:val="single" w:sz="4" w:space="0" w:color="auto"/>
                    <w:left w:val="single" w:sz="4" w:space="0" w:color="auto"/>
                    <w:right w:val="single" w:sz="4" w:space="0" w:color="auto"/>
                  </w:tcBorders>
                  <w:hideMark/>
                </w:tcPr>
                <w:p w14:paraId="544469AE" w14:textId="77777777" w:rsidR="0060663F" w:rsidRPr="001C0E1B" w:rsidRDefault="0060663F" w:rsidP="0060663F">
                  <w:pPr>
                    <w:pStyle w:val="TAL"/>
                  </w:pPr>
                  <w:r w:rsidRPr="001C0E1B">
                    <w:rPr>
                      <w:rFonts w:eastAsia="Malgun Gothic"/>
                      <w:szCs w:val="18"/>
                    </w:rPr>
                    <w:t>EPRE ratio of OCNG to OCNG DMRS</w:t>
                  </w:r>
                  <w:r w:rsidRPr="001C0E1B">
                    <w:rPr>
                      <w:rFonts w:eastAsia="Malgun Gothic"/>
                      <w:szCs w:val="18"/>
                      <w:vertAlign w:val="superscript"/>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5F97145F" w14:textId="77777777" w:rsidR="0060663F" w:rsidRPr="001C0E1B" w:rsidRDefault="0060663F" w:rsidP="0060663F">
                  <w:pPr>
                    <w:pStyle w:val="TAC"/>
                    <w:rPr>
                      <w:rFonts w:eastAsia="Calibri"/>
                      <w:szCs w:val="22"/>
                    </w:rPr>
                  </w:pPr>
                </w:p>
              </w:tc>
              <w:tc>
                <w:tcPr>
                  <w:tcW w:w="4989" w:type="dxa"/>
                  <w:gridSpan w:val="6"/>
                  <w:tcBorders>
                    <w:top w:val="nil"/>
                    <w:left w:val="single" w:sz="4" w:space="0" w:color="auto"/>
                    <w:bottom w:val="single" w:sz="4" w:space="0" w:color="auto"/>
                    <w:right w:val="single" w:sz="4" w:space="0" w:color="auto"/>
                  </w:tcBorders>
                  <w:shd w:val="clear" w:color="auto" w:fill="auto"/>
                  <w:vAlign w:val="center"/>
                  <w:hideMark/>
                </w:tcPr>
                <w:p w14:paraId="41F56A63" w14:textId="77777777" w:rsidR="0060663F" w:rsidRPr="001C0E1B" w:rsidRDefault="0060663F" w:rsidP="0060663F">
                  <w:pPr>
                    <w:pStyle w:val="TAC"/>
                    <w:rPr>
                      <w:rFonts w:eastAsia="Calibri"/>
                      <w:szCs w:val="22"/>
                    </w:rPr>
                  </w:pPr>
                </w:p>
              </w:tc>
            </w:tr>
            <w:tr w:rsidR="0060663F" w:rsidRPr="001C0E1B" w14:paraId="52C90A31" w14:textId="77777777" w:rsidTr="00481FE0">
              <w:trPr>
                <w:trHeight w:val="113"/>
                <w:jc w:val="center"/>
              </w:trPr>
              <w:tc>
                <w:tcPr>
                  <w:tcW w:w="3625" w:type="dxa"/>
                  <w:tcBorders>
                    <w:top w:val="single" w:sz="4" w:space="0" w:color="auto"/>
                    <w:left w:val="single" w:sz="4" w:space="0" w:color="auto"/>
                    <w:bottom w:val="single" w:sz="4" w:space="0" w:color="auto"/>
                    <w:right w:val="single" w:sz="4" w:space="0" w:color="auto"/>
                  </w:tcBorders>
                  <w:vAlign w:val="center"/>
                </w:tcPr>
                <w:p w14:paraId="1D2F7424" w14:textId="77777777" w:rsidR="0060663F" w:rsidRPr="001C0E1B" w:rsidRDefault="0060663F" w:rsidP="0060663F">
                  <w:pPr>
                    <w:pStyle w:val="TAL"/>
                    <w:rPr>
                      <w:rFonts w:eastAsia="Calibri"/>
                      <w:szCs w:val="22"/>
                    </w:rPr>
                  </w:pPr>
                  <w:r w:rsidRPr="001C0E1B">
                    <w:rPr>
                      <w:rFonts w:eastAsia="Calibri"/>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40875AD3" w14:textId="77777777" w:rsidR="0060663F" w:rsidRPr="001C0E1B" w:rsidRDefault="0060663F" w:rsidP="0060663F">
                  <w:pPr>
                    <w:pStyle w:val="TAC"/>
                    <w:rPr>
                      <w:rFonts w:eastAsia="Calibri"/>
                      <w:szCs w:val="22"/>
                    </w:rPr>
                  </w:pPr>
                </w:p>
              </w:tc>
              <w:tc>
                <w:tcPr>
                  <w:tcW w:w="4989" w:type="dxa"/>
                  <w:gridSpan w:val="6"/>
                  <w:tcBorders>
                    <w:left w:val="single" w:sz="4" w:space="0" w:color="auto"/>
                    <w:bottom w:val="single" w:sz="4" w:space="0" w:color="auto"/>
                    <w:right w:val="single" w:sz="4" w:space="0" w:color="auto"/>
                  </w:tcBorders>
                  <w:vAlign w:val="center"/>
                </w:tcPr>
                <w:p w14:paraId="23B43103" w14:textId="77777777" w:rsidR="0060663F" w:rsidRPr="001C0E1B" w:rsidRDefault="0060663F" w:rsidP="0060663F">
                  <w:pPr>
                    <w:pStyle w:val="TAC"/>
                  </w:pPr>
                  <w:r w:rsidRPr="001C0E1B">
                    <w:t>AWGN</w:t>
                  </w:r>
                </w:p>
              </w:tc>
            </w:tr>
            <w:tr w:rsidR="0060663F" w:rsidRPr="001C0E1B" w14:paraId="5028500D" w14:textId="77777777" w:rsidTr="00481FE0">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0598EC4C" w14:textId="77777777" w:rsidR="0060663F" w:rsidRPr="001C0E1B" w:rsidRDefault="0060663F" w:rsidP="0060663F">
                  <w:pPr>
                    <w:pStyle w:val="TAN"/>
                  </w:pPr>
                  <w:r w:rsidRPr="001C0E1B">
                    <w:t>Note 1:</w:t>
                  </w:r>
                  <w:r w:rsidRPr="001C0E1B">
                    <w:tab/>
                    <w:t>OCNG shall be used such that both cells are fully allocated and a constant total transmitted power spectral density is achieved for all OFDM symbols.</w:t>
                  </w:r>
                </w:p>
                <w:p w14:paraId="56ADC1B3" w14:textId="77777777" w:rsidR="0060663F" w:rsidRPr="001C0E1B" w:rsidRDefault="0060663F" w:rsidP="0060663F">
                  <w:pPr>
                    <w:pStyle w:val="TAN"/>
                  </w:pPr>
                  <w:r w:rsidRPr="001C0E1B">
                    <w:t>Note 2:</w:t>
                  </w:r>
                  <w:r w:rsidRPr="001C0E1B">
                    <w:tab/>
                  </w:r>
                  <w:r>
                    <w:t>Void</w:t>
                  </w:r>
                </w:p>
                <w:p w14:paraId="62ECE2AA" w14:textId="77777777" w:rsidR="0060663F" w:rsidRPr="001C0E1B" w:rsidRDefault="0060663F" w:rsidP="0060663F">
                  <w:pPr>
                    <w:pStyle w:val="TAN"/>
                  </w:pPr>
                  <w:r w:rsidRPr="001C0E1B">
                    <w:t>Note 3:</w:t>
                  </w:r>
                  <w:r w:rsidRPr="001C0E1B">
                    <w:tab/>
                  </w:r>
                  <w:r>
                    <w:t>Void</w:t>
                  </w:r>
                </w:p>
                <w:p w14:paraId="34C09084" w14:textId="77777777" w:rsidR="0060663F" w:rsidRPr="001C0E1B" w:rsidRDefault="0060663F" w:rsidP="0060663F">
                  <w:pPr>
                    <w:pStyle w:val="TAN"/>
                  </w:pPr>
                  <w:r w:rsidRPr="001C0E1B">
                    <w:t>Note 4:</w:t>
                  </w:r>
                  <w:r w:rsidRPr="001C0E1B">
                    <w:tab/>
                  </w:r>
                  <w:r>
                    <w:t>Void</w:t>
                  </w:r>
                </w:p>
                <w:p w14:paraId="5A74DBFD" w14:textId="77777777" w:rsidR="0060663F" w:rsidRPr="001C0E1B" w:rsidRDefault="0060663F" w:rsidP="0060663F">
                  <w:pPr>
                    <w:pStyle w:val="TAN"/>
                  </w:pPr>
                  <w:r w:rsidRPr="001C0E1B">
                    <w:t xml:space="preserve">Note 5: </w:t>
                  </w:r>
                  <w:r w:rsidRPr="001C0E1B">
                    <w:tab/>
                  </w:r>
                  <w:r>
                    <w:t>Void</w:t>
                  </w:r>
                </w:p>
              </w:tc>
            </w:tr>
          </w:tbl>
          <w:p w14:paraId="3593E614" w14:textId="77777777" w:rsidR="0060663F" w:rsidRPr="001C0E1B" w:rsidRDefault="0060663F" w:rsidP="0060663F"/>
          <w:p w14:paraId="05EE6190" w14:textId="77777777" w:rsidR="0060663F" w:rsidRPr="001C0E1B" w:rsidRDefault="0060663F" w:rsidP="0060663F">
            <w:pPr>
              <w:pStyle w:val="TH"/>
            </w:pPr>
            <w:r w:rsidRPr="001C0E1B">
              <w:lastRenderedPageBreak/>
              <w:t>Table A.</w:t>
            </w:r>
            <w:r w:rsidRPr="001C0E1B">
              <w:rPr>
                <w:lang w:eastAsia="zh-CN"/>
              </w:rPr>
              <w:t>7</w:t>
            </w:r>
            <w:r w:rsidRPr="001C0E1B">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1467"/>
              <w:gridCol w:w="814"/>
              <w:gridCol w:w="815"/>
              <w:gridCol w:w="815"/>
              <w:gridCol w:w="815"/>
              <w:gridCol w:w="815"/>
              <w:gridCol w:w="815"/>
            </w:tblGrid>
            <w:tr w:rsidR="0060663F" w:rsidRPr="001C0E1B" w14:paraId="7093E5FF" w14:textId="77777777" w:rsidTr="00481FE0">
              <w:trPr>
                <w:trHeight w:val="187"/>
                <w:jc w:val="center"/>
              </w:trPr>
              <w:tc>
                <w:tcPr>
                  <w:tcW w:w="3627" w:type="dxa"/>
                  <w:tcBorders>
                    <w:top w:val="single" w:sz="4" w:space="0" w:color="auto"/>
                    <w:left w:val="single" w:sz="4" w:space="0" w:color="auto"/>
                    <w:bottom w:val="nil"/>
                    <w:right w:val="single" w:sz="4" w:space="0" w:color="auto"/>
                  </w:tcBorders>
                  <w:shd w:val="clear" w:color="auto" w:fill="auto"/>
                  <w:vAlign w:val="center"/>
                  <w:hideMark/>
                </w:tcPr>
                <w:p w14:paraId="2521920D" w14:textId="77777777" w:rsidR="0060663F" w:rsidRPr="001C0E1B" w:rsidRDefault="0060663F" w:rsidP="0060663F">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3ECD42B" w14:textId="77777777" w:rsidR="0060663F" w:rsidRPr="001C0E1B" w:rsidRDefault="0060663F" w:rsidP="0060663F">
                  <w:pPr>
                    <w:pStyle w:val="TAH"/>
                  </w:pPr>
                  <w:r w:rsidRPr="001C0E1B">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7F94281F" w14:textId="77777777" w:rsidR="0060663F" w:rsidRPr="001C0E1B" w:rsidRDefault="0060663F" w:rsidP="0060663F">
                  <w:pPr>
                    <w:pStyle w:val="TAH"/>
                  </w:pPr>
                  <w:r w:rsidRPr="001C0E1B">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71D4176F" w14:textId="77777777" w:rsidR="0060663F" w:rsidRPr="001C0E1B" w:rsidRDefault="0060663F" w:rsidP="0060663F">
                  <w:pPr>
                    <w:pStyle w:val="TAH"/>
                  </w:pPr>
                  <w:r w:rsidRPr="001C0E1B">
                    <w:t>Cell 2</w:t>
                  </w:r>
                </w:p>
              </w:tc>
            </w:tr>
            <w:tr w:rsidR="0060663F" w:rsidRPr="001C0E1B" w14:paraId="20174B72" w14:textId="77777777" w:rsidTr="00481FE0">
              <w:trPr>
                <w:trHeight w:val="187"/>
                <w:jc w:val="center"/>
              </w:trPr>
              <w:tc>
                <w:tcPr>
                  <w:tcW w:w="3627" w:type="dxa"/>
                  <w:tcBorders>
                    <w:top w:val="nil"/>
                    <w:left w:val="single" w:sz="4" w:space="0" w:color="auto"/>
                    <w:bottom w:val="single" w:sz="4" w:space="0" w:color="auto"/>
                    <w:right w:val="single" w:sz="4" w:space="0" w:color="auto"/>
                  </w:tcBorders>
                  <w:shd w:val="clear" w:color="auto" w:fill="auto"/>
                  <w:vAlign w:val="center"/>
                  <w:hideMark/>
                </w:tcPr>
                <w:p w14:paraId="74EB5E65" w14:textId="77777777" w:rsidR="0060663F" w:rsidRPr="001C0E1B" w:rsidRDefault="0060663F" w:rsidP="0060663F">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04914527" w14:textId="77777777" w:rsidR="0060663F" w:rsidRPr="001C0E1B" w:rsidRDefault="0060663F" w:rsidP="0060663F">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4169167" w14:textId="77777777" w:rsidR="0060663F" w:rsidRPr="001C0E1B" w:rsidRDefault="0060663F" w:rsidP="0060663F">
                  <w:pPr>
                    <w:pStyle w:val="TAH"/>
                  </w:pPr>
                  <w:r w:rsidRPr="001C0E1B">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0D50B04" w14:textId="77777777" w:rsidR="0060663F" w:rsidRPr="001C0E1B" w:rsidRDefault="0060663F" w:rsidP="0060663F">
                  <w:pPr>
                    <w:pStyle w:val="TAH"/>
                  </w:pPr>
                  <w:r w:rsidRPr="001C0E1B">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08144FD4" w14:textId="77777777" w:rsidR="0060663F" w:rsidRPr="001C0E1B" w:rsidRDefault="0060663F" w:rsidP="0060663F">
                  <w:pPr>
                    <w:pStyle w:val="TAH"/>
                  </w:pPr>
                  <w:r w:rsidRPr="001C0E1B">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0E47346A" w14:textId="77777777" w:rsidR="0060663F" w:rsidRPr="001C0E1B" w:rsidRDefault="0060663F" w:rsidP="0060663F">
                  <w:pPr>
                    <w:pStyle w:val="TAH"/>
                  </w:pPr>
                  <w:r w:rsidRPr="001C0E1B">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B26E8E" w14:textId="77777777" w:rsidR="0060663F" w:rsidRPr="001C0E1B" w:rsidRDefault="0060663F" w:rsidP="0060663F">
                  <w:pPr>
                    <w:pStyle w:val="TAH"/>
                  </w:pPr>
                  <w:r w:rsidRPr="001C0E1B">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44482DF1" w14:textId="77777777" w:rsidR="0060663F" w:rsidRPr="001C0E1B" w:rsidRDefault="0060663F" w:rsidP="0060663F">
                  <w:pPr>
                    <w:pStyle w:val="TAH"/>
                  </w:pPr>
                  <w:r w:rsidRPr="001C0E1B">
                    <w:t>T3</w:t>
                  </w:r>
                </w:p>
              </w:tc>
            </w:tr>
            <w:tr w:rsidR="0060663F" w:rsidRPr="001C0E1B" w14:paraId="0F9591C3"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tcPr>
                <w:p w14:paraId="38B62689" w14:textId="77777777" w:rsidR="0060663F" w:rsidRPr="001C0E1B" w:rsidRDefault="0060663F" w:rsidP="0060663F">
                  <w:pPr>
                    <w:keepNext/>
                    <w:keepLines/>
                    <w:spacing w:after="0"/>
                    <w:rPr>
                      <w:rFonts w:ascii="Arial" w:hAnsi="Arial" w:cs="Arial"/>
                      <w:sz w:val="18"/>
                    </w:rPr>
                  </w:pPr>
                  <w:r w:rsidRPr="001C0E1B">
                    <w:rPr>
                      <w:rFonts w:ascii="Arial" w:hAnsi="Arial" w:cs="Arial"/>
                      <w:sz w:val="18"/>
                    </w:rPr>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3EF1329B" w14:textId="77777777" w:rsidR="0060663F" w:rsidRPr="001C0E1B" w:rsidRDefault="0060663F" w:rsidP="0060663F">
                  <w:pPr>
                    <w:pStyle w:val="TAC"/>
                  </w:pPr>
                </w:p>
              </w:tc>
              <w:tc>
                <w:tcPr>
                  <w:tcW w:w="2493" w:type="dxa"/>
                  <w:gridSpan w:val="3"/>
                  <w:tcBorders>
                    <w:top w:val="single" w:sz="4" w:space="0" w:color="auto"/>
                    <w:left w:val="single" w:sz="4" w:space="0" w:color="auto"/>
                    <w:bottom w:val="single" w:sz="4" w:space="0" w:color="auto"/>
                    <w:right w:val="single" w:sz="4" w:space="0" w:color="auto"/>
                  </w:tcBorders>
                </w:tcPr>
                <w:p w14:paraId="462F402C" w14:textId="77777777" w:rsidR="0060663F" w:rsidRPr="001C0E1B" w:rsidRDefault="0060663F" w:rsidP="0060663F">
                  <w:pPr>
                    <w:pStyle w:val="TAC"/>
                  </w:pPr>
                  <w:r w:rsidRPr="001C0E1B">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tcPr>
                <w:p w14:paraId="1DBDA5FD" w14:textId="77777777" w:rsidR="0060663F" w:rsidRPr="001C0E1B" w:rsidRDefault="0060663F" w:rsidP="0060663F">
                  <w:pPr>
                    <w:pStyle w:val="TAC"/>
                  </w:pPr>
                  <w:r w:rsidRPr="001C0E1B">
                    <w:t>Setup 1 according to table A.3.15.1</w:t>
                  </w:r>
                </w:p>
              </w:tc>
            </w:tr>
            <w:tr w:rsidR="0060663F" w:rsidRPr="001C0E1B" w14:paraId="43A53D72"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tcPr>
                <w:p w14:paraId="780597D0" w14:textId="77777777" w:rsidR="0060663F" w:rsidRPr="001C0E1B" w:rsidRDefault="0060663F" w:rsidP="0060663F">
                  <w:pPr>
                    <w:keepNext/>
                    <w:keepLines/>
                    <w:spacing w:after="0"/>
                    <w:rPr>
                      <w:rFonts w:ascii="Arial" w:hAnsi="Arial" w:cs="Arial"/>
                      <w:sz w:val="18"/>
                    </w:rPr>
                  </w:pPr>
                  <w:r w:rsidRPr="001C0E1B">
                    <w:rPr>
                      <w:rFonts w:ascii="Arial" w:eastAsia="Calibri" w:hAnsi="Arial" w:cs="Arial"/>
                      <w:sz w:val="18"/>
                      <w:szCs w:val="22"/>
                    </w:rPr>
                    <w:t xml:space="preserve">Assumption for UE beams </w:t>
                  </w:r>
                  <w:r w:rsidRPr="001C0E1B">
                    <w:rPr>
                      <w:rFonts w:ascii="Arial" w:eastAsia="Calibri" w:hAnsi="Arial" w:cs="Arial"/>
                      <w:sz w:val="18"/>
                      <w:szCs w:val="22"/>
                      <w:vertAlign w:val="superscript"/>
                    </w:rPr>
                    <w:t>Note 7</w:t>
                  </w:r>
                </w:p>
              </w:tc>
              <w:tc>
                <w:tcPr>
                  <w:tcW w:w="1271" w:type="dxa"/>
                  <w:tcBorders>
                    <w:top w:val="single" w:sz="4" w:space="0" w:color="auto"/>
                    <w:left w:val="single" w:sz="4" w:space="0" w:color="auto"/>
                    <w:bottom w:val="single" w:sz="4" w:space="0" w:color="auto"/>
                    <w:right w:val="single" w:sz="4" w:space="0" w:color="auto"/>
                  </w:tcBorders>
                </w:tcPr>
                <w:p w14:paraId="099E0CB0" w14:textId="77777777" w:rsidR="0060663F" w:rsidRPr="001C0E1B" w:rsidRDefault="0060663F" w:rsidP="0060663F">
                  <w:pPr>
                    <w:pStyle w:val="TAC"/>
                  </w:pPr>
                </w:p>
              </w:tc>
              <w:tc>
                <w:tcPr>
                  <w:tcW w:w="2493" w:type="dxa"/>
                  <w:gridSpan w:val="3"/>
                  <w:tcBorders>
                    <w:top w:val="single" w:sz="4" w:space="0" w:color="auto"/>
                    <w:left w:val="single" w:sz="4" w:space="0" w:color="auto"/>
                    <w:bottom w:val="single" w:sz="4" w:space="0" w:color="auto"/>
                    <w:right w:val="single" w:sz="4" w:space="0" w:color="auto"/>
                  </w:tcBorders>
                </w:tcPr>
                <w:p w14:paraId="0F5974A9" w14:textId="77777777" w:rsidR="0060663F" w:rsidRPr="001C0E1B" w:rsidRDefault="0060663F" w:rsidP="0060663F">
                  <w:pPr>
                    <w:pStyle w:val="TAC"/>
                  </w:pPr>
                  <w:r w:rsidRPr="001C0E1B">
                    <w:t>Rough</w:t>
                  </w:r>
                </w:p>
              </w:tc>
              <w:tc>
                <w:tcPr>
                  <w:tcW w:w="2494" w:type="dxa"/>
                  <w:gridSpan w:val="3"/>
                  <w:tcBorders>
                    <w:top w:val="single" w:sz="4" w:space="0" w:color="auto"/>
                    <w:left w:val="single" w:sz="4" w:space="0" w:color="auto"/>
                    <w:bottom w:val="single" w:sz="4" w:space="0" w:color="auto"/>
                    <w:right w:val="single" w:sz="4" w:space="0" w:color="auto"/>
                  </w:tcBorders>
                </w:tcPr>
                <w:p w14:paraId="75DD3E20" w14:textId="77777777" w:rsidR="0060663F" w:rsidRPr="001C0E1B" w:rsidRDefault="0060663F" w:rsidP="0060663F">
                  <w:pPr>
                    <w:pStyle w:val="TAC"/>
                  </w:pPr>
                  <w:r w:rsidRPr="001C0E1B">
                    <w:t>Rough</w:t>
                  </w:r>
                </w:p>
              </w:tc>
            </w:tr>
            <w:tr w:rsidR="0060663F" w:rsidRPr="001C0E1B" w14:paraId="71922716"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tcPr>
                <w:p w14:paraId="353326F1" w14:textId="77777777" w:rsidR="0060663F" w:rsidRPr="001C0E1B" w:rsidRDefault="0018720F" w:rsidP="0060663F">
                  <w:pPr>
                    <w:keepNext/>
                    <w:keepLines/>
                    <w:spacing w:after="0"/>
                    <w:rPr>
                      <w:rFonts w:ascii="Arial" w:hAnsi="Arial" w:cs="Arial"/>
                      <w:sz w:val="18"/>
                    </w:rPr>
                  </w:pPr>
                  <w:r w:rsidRPr="001C0E1B">
                    <w:rPr>
                      <w:rFonts w:ascii="Arial" w:eastAsia="Calibri" w:hAnsi="Arial" w:cs="Arial"/>
                      <w:noProof/>
                      <w:position w:val="-12"/>
                      <w:sz w:val="18"/>
                      <w:szCs w:val="22"/>
                    </w:rPr>
                  </w:r>
                  <w:r w:rsidR="0018720F" w:rsidRPr="001C0E1B">
                    <w:rPr>
                      <w:rFonts w:ascii="Arial" w:eastAsia="Calibri" w:hAnsi="Arial" w:cs="Arial"/>
                      <w:noProof/>
                      <w:position w:val="-12"/>
                      <w:sz w:val="18"/>
                      <w:szCs w:val="22"/>
                    </w:rPr>
                    <w:object w:dxaOrig="405" w:dyaOrig="345" w14:anchorId="4142D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5pt;height:15.25pt;mso-width-percent:0;mso-height-percent:0;mso-width-percent:0;mso-height-percent:0" o:ole="" fillcolor="window">
                        <v:imagedata r:id="rId12" o:title=""/>
                      </v:shape>
                      <o:OLEObject Type="Embed" ProgID="Equation.3" ShapeID="_x0000_i1025" DrawAspect="Content" ObjectID="_1760480296" r:id="rId13"/>
                    </w:object>
                  </w:r>
                  <w:r w:rsidR="0060663F" w:rsidRPr="001C0E1B">
                    <w:rPr>
                      <w:rFonts w:ascii="Arial" w:hAnsi="Arial" w:cs="Arial"/>
                      <w:sz w:val="18"/>
                      <w:vertAlign w:val="superscript"/>
                    </w:rPr>
                    <w:t>Note1</w:t>
                  </w:r>
                </w:p>
              </w:tc>
              <w:tc>
                <w:tcPr>
                  <w:tcW w:w="1271" w:type="dxa"/>
                  <w:tcBorders>
                    <w:top w:val="single" w:sz="4" w:space="0" w:color="auto"/>
                    <w:left w:val="single" w:sz="4" w:space="0" w:color="auto"/>
                    <w:bottom w:val="single" w:sz="4" w:space="0" w:color="auto"/>
                    <w:right w:val="single" w:sz="4" w:space="0" w:color="auto"/>
                  </w:tcBorders>
                  <w:hideMark/>
                </w:tcPr>
                <w:p w14:paraId="0669ADF1" w14:textId="77777777" w:rsidR="0060663F" w:rsidRPr="001C0E1B" w:rsidRDefault="0060663F" w:rsidP="0060663F">
                  <w:pPr>
                    <w:pStyle w:val="TAC"/>
                  </w:pPr>
                  <w:r w:rsidRPr="001C0E1B">
                    <w:t>dBm/15kHz</w:t>
                  </w:r>
                  <w:r w:rsidRPr="001C0E1B">
                    <w:rPr>
                      <w:vertAlign w:val="superscript"/>
                    </w:rPr>
                    <w:t>Note4</w:t>
                  </w:r>
                </w:p>
              </w:tc>
              <w:tc>
                <w:tcPr>
                  <w:tcW w:w="2493" w:type="dxa"/>
                  <w:gridSpan w:val="3"/>
                  <w:tcBorders>
                    <w:top w:val="single" w:sz="4" w:space="0" w:color="auto"/>
                    <w:left w:val="single" w:sz="4" w:space="0" w:color="auto"/>
                    <w:right w:val="single" w:sz="4" w:space="0" w:color="auto"/>
                  </w:tcBorders>
                </w:tcPr>
                <w:p w14:paraId="1F42A77B" w14:textId="77777777" w:rsidR="0060663F" w:rsidRPr="001C0E1B" w:rsidRDefault="0060663F" w:rsidP="0060663F">
                  <w:pPr>
                    <w:pStyle w:val="TAC"/>
                  </w:pPr>
                  <w:r>
                    <w:t>-104.7</w:t>
                  </w:r>
                </w:p>
              </w:tc>
              <w:tc>
                <w:tcPr>
                  <w:tcW w:w="2494" w:type="dxa"/>
                  <w:gridSpan w:val="3"/>
                  <w:tcBorders>
                    <w:top w:val="single" w:sz="4" w:space="0" w:color="auto"/>
                    <w:left w:val="single" w:sz="4" w:space="0" w:color="auto"/>
                    <w:right w:val="single" w:sz="4" w:space="0" w:color="auto"/>
                  </w:tcBorders>
                </w:tcPr>
                <w:p w14:paraId="5B1FE49C" w14:textId="77777777" w:rsidR="0060663F" w:rsidRPr="001C0E1B" w:rsidRDefault="0060663F" w:rsidP="0060663F">
                  <w:pPr>
                    <w:pStyle w:val="TAC"/>
                  </w:pPr>
                  <w:r>
                    <w:t>-104.7</w:t>
                  </w:r>
                </w:p>
              </w:tc>
            </w:tr>
            <w:tr w:rsidR="0060663F" w:rsidRPr="001C0E1B" w14:paraId="274B6899"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tcPr>
                <w:p w14:paraId="0EF25ED9" w14:textId="77777777" w:rsidR="0060663F" w:rsidRPr="001C0E1B" w:rsidRDefault="0018720F" w:rsidP="0060663F">
                  <w:pPr>
                    <w:keepNext/>
                    <w:keepLines/>
                    <w:spacing w:after="0"/>
                    <w:rPr>
                      <w:rFonts w:ascii="Arial" w:hAnsi="Arial" w:cs="Arial"/>
                      <w:sz w:val="18"/>
                    </w:rPr>
                  </w:pPr>
                  <w:r w:rsidRPr="001C0E1B">
                    <w:rPr>
                      <w:rFonts w:ascii="Arial" w:eastAsia="Calibri" w:hAnsi="Arial" w:cs="Arial"/>
                      <w:noProof/>
                      <w:position w:val="-12"/>
                      <w:sz w:val="18"/>
                      <w:szCs w:val="22"/>
                    </w:rPr>
                  </w:r>
                  <w:r w:rsidR="0018720F" w:rsidRPr="001C0E1B">
                    <w:rPr>
                      <w:rFonts w:ascii="Arial" w:eastAsia="Calibri" w:hAnsi="Arial" w:cs="Arial"/>
                      <w:noProof/>
                      <w:position w:val="-12"/>
                      <w:sz w:val="18"/>
                      <w:szCs w:val="22"/>
                    </w:rPr>
                    <w:object w:dxaOrig="405" w:dyaOrig="345" w14:anchorId="08543D52">
                      <v:shape id="_x0000_i1026" type="#_x0000_t75" alt="" style="width:20.5pt;height:15.25pt;mso-width-percent:0;mso-height-percent:0;mso-width-percent:0;mso-height-percent:0" o:ole="" fillcolor="window">
                        <v:imagedata r:id="rId12" o:title=""/>
                      </v:shape>
                      <o:OLEObject Type="Embed" ProgID="Equation.3" ShapeID="_x0000_i1026" DrawAspect="Content" ObjectID="_1760480297" r:id="rId14"/>
                    </w:object>
                  </w:r>
                  <w:r w:rsidR="0060663F" w:rsidRPr="001C0E1B">
                    <w:rPr>
                      <w:rFonts w:ascii="Arial" w:hAnsi="Arial" w:cs="Arial"/>
                      <w:sz w:val="18"/>
                      <w:vertAlign w:val="superscript"/>
                    </w:rPr>
                    <w:t>Note1</w:t>
                  </w:r>
                </w:p>
              </w:tc>
              <w:tc>
                <w:tcPr>
                  <w:tcW w:w="1271" w:type="dxa"/>
                  <w:tcBorders>
                    <w:top w:val="single" w:sz="4" w:space="0" w:color="auto"/>
                    <w:left w:val="single" w:sz="4" w:space="0" w:color="auto"/>
                    <w:bottom w:val="single" w:sz="4" w:space="0" w:color="auto"/>
                    <w:right w:val="single" w:sz="4" w:space="0" w:color="auto"/>
                  </w:tcBorders>
                  <w:hideMark/>
                </w:tcPr>
                <w:p w14:paraId="032D54DF" w14:textId="77777777" w:rsidR="0060663F" w:rsidRPr="001C0E1B" w:rsidRDefault="0060663F" w:rsidP="0060663F">
                  <w:pPr>
                    <w:pStyle w:val="TAC"/>
                  </w:pPr>
                  <w:r w:rsidRPr="001C0E1B">
                    <w:t>dBm/SCS</w:t>
                  </w:r>
                  <w:r w:rsidRPr="001C0E1B">
                    <w:rPr>
                      <w:vertAlign w:val="superscript"/>
                    </w:rPr>
                    <w:t>Note3</w:t>
                  </w:r>
                </w:p>
              </w:tc>
              <w:tc>
                <w:tcPr>
                  <w:tcW w:w="2493" w:type="dxa"/>
                  <w:gridSpan w:val="3"/>
                  <w:tcBorders>
                    <w:top w:val="single" w:sz="4" w:space="0" w:color="auto"/>
                    <w:left w:val="single" w:sz="4" w:space="0" w:color="auto"/>
                    <w:right w:val="single" w:sz="4" w:space="0" w:color="auto"/>
                  </w:tcBorders>
                </w:tcPr>
                <w:p w14:paraId="7D1D9EAA" w14:textId="77777777" w:rsidR="0060663F" w:rsidRPr="001C0E1B" w:rsidRDefault="0060663F" w:rsidP="0060663F">
                  <w:pPr>
                    <w:pStyle w:val="TAC"/>
                  </w:pPr>
                  <w:r>
                    <w:t>-95.7</w:t>
                  </w:r>
                </w:p>
              </w:tc>
              <w:tc>
                <w:tcPr>
                  <w:tcW w:w="2494" w:type="dxa"/>
                  <w:gridSpan w:val="3"/>
                  <w:tcBorders>
                    <w:top w:val="single" w:sz="4" w:space="0" w:color="auto"/>
                    <w:left w:val="single" w:sz="4" w:space="0" w:color="auto"/>
                    <w:right w:val="single" w:sz="4" w:space="0" w:color="auto"/>
                  </w:tcBorders>
                </w:tcPr>
                <w:p w14:paraId="745CCDAD" w14:textId="77777777" w:rsidR="0060663F" w:rsidRPr="001C0E1B" w:rsidRDefault="0060663F" w:rsidP="0060663F">
                  <w:pPr>
                    <w:pStyle w:val="TAC"/>
                  </w:pPr>
                  <w:r>
                    <w:t>-95.7</w:t>
                  </w:r>
                </w:p>
              </w:tc>
            </w:tr>
            <w:tr w:rsidR="0060663F" w:rsidRPr="001C0E1B" w14:paraId="6B26B53A"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tcPr>
                <w:p w14:paraId="12F88E13" w14:textId="77777777" w:rsidR="0060663F" w:rsidRPr="001C0E1B" w:rsidRDefault="0018720F" w:rsidP="0060663F">
                  <w:pPr>
                    <w:keepNext/>
                    <w:keepLines/>
                    <w:spacing w:after="0"/>
                    <w:rPr>
                      <w:rFonts w:ascii="Arial" w:eastAsia="Calibri" w:hAnsi="Arial" w:cs="Arial"/>
                      <w:sz w:val="18"/>
                      <w:szCs w:val="22"/>
                    </w:rPr>
                  </w:pPr>
                  <w:r w:rsidRPr="001C0E1B">
                    <w:rPr>
                      <w:rFonts w:ascii="Arial" w:eastAsia="Calibri" w:hAnsi="Arial" w:cs="Arial"/>
                      <w:noProof/>
                      <w:position w:val="-12"/>
                      <w:sz w:val="18"/>
                      <w:szCs w:val="22"/>
                    </w:rPr>
                  </w:r>
                  <w:r w:rsidR="0018720F" w:rsidRPr="001C0E1B">
                    <w:rPr>
                      <w:rFonts w:ascii="Arial" w:eastAsia="Calibri" w:hAnsi="Arial" w:cs="Arial"/>
                      <w:noProof/>
                      <w:position w:val="-12"/>
                      <w:sz w:val="18"/>
                      <w:szCs w:val="22"/>
                    </w:rPr>
                    <w:object w:dxaOrig="810" w:dyaOrig="390" w14:anchorId="6836213E">
                      <v:shape id="_x0000_i1027" type="#_x0000_t75" alt="" style="width:41pt;height:20.5pt;mso-width-percent:0;mso-height-percent:0;mso-width-percent:0;mso-height-percent:0" o:ole="" fillcolor="window">
                        <v:imagedata r:id="rId15" o:title=""/>
                      </v:shape>
                      <o:OLEObject Type="Embed" ProgID="Equation.3" ShapeID="_x0000_i1027" DrawAspect="Content" ObjectID="_1760480298" r:id="rId16"/>
                    </w:object>
                  </w:r>
                </w:p>
              </w:tc>
              <w:tc>
                <w:tcPr>
                  <w:tcW w:w="1271" w:type="dxa"/>
                  <w:tcBorders>
                    <w:top w:val="single" w:sz="4" w:space="0" w:color="auto"/>
                    <w:left w:val="single" w:sz="4" w:space="0" w:color="auto"/>
                    <w:bottom w:val="single" w:sz="4" w:space="0" w:color="auto"/>
                    <w:right w:val="single" w:sz="4" w:space="0" w:color="auto"/>
                  </w:tcBorders>
                </w:tcPr>
                <w:p w14:paraId="646F363B" w14:textId="77777777" w:rsidR="0060663F" w:rsidRPr="001C0E1B" w:rsidRDefault="0060663F" w:rsidP="0060663F">
                  <w:pPr>
                    <w:pStyle w:val="TAC"/>
                  </w:pPr>
                  <w:r w:rsidRPr="001C0E1B">
                    <w:t>dB</w:t>
                  </w:r>
                </w:p>
              </w:tc>
              <w:tc>
                <w:tcPr>
                  <w:tcW w:w="2493" w:type="dxa"/>
                  <w:gridSpan w:val="3"/>
                  <w:tcBorders>
                    <w:top w:val="single" w:sz="4" w:space="0" w:color="auto"/>
                    <w:left w:val="single" w:sz="4" w:space="0" w:color="auto"/>
                    <w:right w:val="single" w:sz="4" w:space="0" w:color="auto"/>
                  </w:tcBorders>
                </w:tcPr>
                <w:p w14:paraId="198072A4" w14:textId="77777777" w:rsidR="0060663F" w:rsidRPr="001C0E1B" w:rsidRDefault="0060663F" w:rsidP="0060663F">
                  <w:pPr>
                    <w:pStyle w:val="TAC"/>
                  </w:pPr>
                  <w:r>
                    <w:t>7</w:t>
                  </w:r>
                </w:p>
              </w:tc>
              <w:tc>
                <w:tcPr>
                  <w:tcW w:w="2494" w:type="dxa"/>
                  <w:gridSpan w:val="3"/>
                  <w:tcBorders>
                    <w:top w:val="single" w:sz="4" w:space="0" w:color="auto"/>
                    <w:left w:val="single" w:sz="4" w:space="0" w:color="auto"/>
                    <w:right w:val="single" w:sz="4" w:space="0" w:color="auto"/>
                  </w:tcBorders>
                </w:tcPr>
                <w:p w14:paraId="6FBAC50F" w14:textId="77777777" w:rsidR="0060663F" w:rsidRPr="001C0E1B" w:rsidDel="00205653" w:rsidRDefault="0060663F" w:rsidP="0060663F">
                  <w:pPr>
                    <w:pStyle w:val="TAC"/>
                  </w:pPr>
                  <w:r>
                    <w:t>7</w:t>
                  </w:r>
                </w:p>
              </w:tc>
            </w:tr>
            <w:tr w:rsidR="0060663F" w:rsidRPr="001C0E1B" w14:paraId="51C1436C"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hideMark/>
                </w:tcPr>
                <w:p w14:paraId="470357BF" w14:textId="77777777" w:rsidR="0060663F" w:rsidRPr="001C0E1B" w:rsidRDefault="0060663F" w:rsidP="0060663F">
                  <w:pPr>
                    <w:keepNext/>
                    <w:keepLines/>
                    <w:spacing w:after="0"/>
                    <w:rPr>
                      <w:rFonts w:ascii="Arial" w:hAnsi="Arial" w:cs="Arial"/>
                      <w:sz w:val="18"/>
                    </w:rPr>
                  </w:pPr>
                  <w:r w:rsidRPr="001C0E1B">
                    <w:rPr>
                      <w:rFonts w:ascii="Arial" w:hAnsi="Arial" w:cs="Arial"/>
                      <w:sz w:val="18"/>
                    </w:rPr>
                    <w:t>SS</w:t>
                  </w:r>
                  <w:r>
                    <w:rPr>
                      <w:rFonts w:ascii="Arial" w:hAnsi="Arial" w:cs="Arial"/>
                      <w:sz w:val="18"/>
                    </w:rPr>
                    <w:t>B_</w:t>
                  </w:r>
                  <w:r w:rsidRPr="001C0E1B">
                    <w:rPr>
                      <w:rFonts w:ascii="Arial" w:hAnsi="Arial" w:cs="Arial"/>
                      <w:sz w:val="18"/>
                    </w:rPr>
                    <w:t>RP</w:t>
                  </w:r>
                  <w:r w:rsidRPr="001C0E1B">
                    <w:rPr>
                      <w:rFonts w:ascii="Arial" w:hAnsi="Arial" w:cs="Arial"/>
                      <w:sz w:val="18"/>
                      <w:vertAlign w:val="superscript"/>
                    </w:rPr>
                    <w:t>Note2</w:t>
                  </w:r>
                </w:p>
              </w:tc>
              <w:tc>
                <w:tcPr>
                  <w:tcW w:w="1271" w:type="dxa"/>
                  <w:tcBorders>
                    <w:top w:val="single" w:sz="4" w:space="0" w:color="auto"/>
                    <w:left w:val="single" w:sz="4" w:space="0" w:color="auto"/>
                    <w:bottom w:val="single" w:sz="4" w:space="0" w:color="auto"/>
                    <w:right w:val="single" w:sz="4" w:space="0" w:color="auto"/>
                  </w:tcBorders>
                  <w:hideMark/>
                </w:tcPr>
                <w:p w14:paraId="664A26F5" w14:textId="77777777" w:rsidR="0060663F" w:rsidRPr="001C0E1B" w:rsidRDefault="0060663F" w:rsidP="0060663F">
                  <w:pPr>
                    <w:pStyle w:val="TAC"/>
                  </w:pPr>
                  <w:r w:rsidRPr="001C0E1B">
                    <w:t>dBm/SCS</w:t>
                  </w:r>
                  <w:r w:rsidRPr="001C0E1B">
                    <w:rPr>
                      <w:vertAlign w:val="superscript"/>
                    </w:rPr>
                    <w:t xml:space="preserve"> Note4</w:t>
                  </w:r>
                </w:p>
              </w:tc>
              <w:tc>
                <w:tcPr>
                  <w:tcW w:w="2493" w:type="dxa"/>
                  <w:gridSpan w:val="3"/>
                  <w:tcBorders>
                    <w:top w:val="single" w:sz="4" w:space="0" w:color="auto"/>
                    <w:left w:val="single" w:sz="4" w:space="0" w:color="auto"/>
                    <w:right w:val="single" w:sz="4" w:space="0" w:color="auto"/>
                  </w:tcBorders>
                  <w:hideMark/>
                </w:tcPr>
                <w:p w14:paraId="45C56669" w14:textId="77777777" w:rsidR="0060663F" w:rsidRPr="001C0E1B" w:rsidRDefault="0060663F" w:rsidP="0060663F">
                  <w:pPr>
                    <w:pStyle w:val="TAC"/>
                  </w:pPr>
                  <w:r>
                    <w:t>-88.7</w:t>
                  </w:r>
                </w:p>
              </w:tc>
              <w:tc>
                <w:tcPr>
                  <w:tcW w:w="2494" w:type="dxa"/>
                  <w:gridSpan w:val="3"/>
                  <w:tcBorders>
                    <w:top w:val="single" w:sz="4" w:space="0" w:color="auto"/>
                    <w:left w:val="single" w:sz="4" w:space="0" w:color="auto"/>
                    <w:right w:val="single" w:sz="4" w:space="0" w:color="auto"/>
                  </w:tcBorders>
                </w:tcPr>
                <w:p w14:paraId="40F6A914" w14:textId="77777777" w:rsidR="0060663F" w:rsidRPr="001C0E1B" w:rsidRDefault="0060663F" w:rsidP="0060663F">
                  <w:pPr>
                    <w:pStyle w:val="TAC"/>
                  </w:pPr>
                  <w:r>
                    <w:t>-88.7</w:t>
                  </w:r>
                </w:p>
              </w:tc>
            </w:tr>
            <w:tr w:rsidR="0060663F" w:rsidRPr="001C0E1B" w14:paraId="1C94D65C"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hideMark/>
                </w:tcPr>
                <w:p w14:paraId="7E447A4B" w14:textId="77777777" w:rsidR="0060663F" w:rsidRPr="001C0E1B" w:rsidRDefault="0018720F" w:rsidP="0060663F">
                  <w:pPr>
                    <w:keepNext/>
                    <w:keepLines/>
                    <w:spacing w:after="0"/>
                    <w:rPr>
                      <w:rFonts w:ascii="Arial" w:hAnsi="Arial" w:cs="Arial"/>
                      <w:sz w:val="18"/>
                    </w:rPr>
                  </w:pPr>
                  <w:r w:rsidRPr="001C0E1B">
                    <w:rPr>
                      <w:rFonts w:ascii="Arial" w:eastAsia="Calibri" w:hAnsi="Arial" w:cs="Arial"/>
                      <w:noProof/>
                      <w:position w:val="-12"/>
                      <w:sz w:val="18"/>
                      <w:szCs w:val="22"/>
                    </w:rPr>
                  </w:r>
                  <w:r w:rsidR="0018720F" w:rsidRPr="001C0E1B">
                    <w:rPr>
                      <w:rFonts w:ascii="Arial" w:eastAsia="Calibri" w:hAnsi="Arial" w:cs="Arial"/>
                      <w:noProof/>
                      <w:position w:val="-12"/>
                      <w:sz w:val="18"/>
                      <w:szCs w:val="22"/>
                    </w:rPr>
                    <w:object w:dxaOrig="615" w:dyaOrig="390" w14:anchorId="25C4C2A7">
                      <v:shape id="_x0000_i1028" type="#_x0000_t75" alt="" style="width:31pt;height:20.5pt;mso-width-percent:0;mso-height-percent:0;mso-width-percent:0;mso-height-percent:0" o:ole="" fillcolor="window">
                        <v:imagedata r:id="rId17" o:title=""/>
                      </v:shape>
                      <o:OLEObject Type="Embed" ProgID="Equation.3" ShapeID="_x0000_i1028" DrawAspect="Content" ObjectID="_1760480299" r:id="rId18"/>
                    </w:object>
                  </w:r>
                </w:p>
              </w:tc>
              <w:tc>
                <w:tcPr>
                  <w:tcW w:w="1271" w:type="dxa"/>
                  <w:tcBorders>
                    <w:top w:val="single" w:sz="4" w:space="0" w:color="auto"/>
                    <w:left w:val="single" w:sz="4" w:space="0" w:color="auto"/>
                    <w:bottom w:val="single" w:sz="4" w:space="0" w:color="auto"/>
                    <w:right w:val="single" w:sz="4" w:space="0" w:color="auto"/>
                  </w:tcBorders>
                  <w:hideMark/>
                </w:tcPr>
                <w:p w14:paraId="24149D50" w14:textId="77777777" w:rsidR="0060663F" w:rsidRPr="001C0E1B" w:rsidRDefault="0060663F" w:rsidP="0060663F">
                  <w:pPr>
                    <w:pStyle w:val="TAC"/>
                  </w:pPr>
                  <w:r w:rsidRPr="001C0E1B">
                    <w:t>dB</w:t>
                  </w:r>
                </w:p>
              </w:tc>
              <w:tc>
                <w:tcPr>
                  <w:tcW w:w="2493" w:type="dxa"/>
                  <w:gridSpan w:val="3"/>
                  <w:tcBorders>
                    <w:top w:val="single" w:sz="4" w:space="0" w:color="auto"/>
                    <w:left w:val="single" w:sz="4" w:space="0" w:color="auto"/>
                    <w:bottom w:val="single" w:sz="4" w:space="0" w:color="auto"/>
                    <w:right w:val="single" w:sz="4" w:space="0" w:color="auto"/>
                  </w:tcBorders>
                  <w:hideMark/>
                </w:tcPr>
                <w:p w14:paraId="45E3C886" w14:textId="77777777" w:rsidR="0060663F" w:rsidRPr="001C0E1B" w:rsidRDefault="0060663F" w:rsidP="0060663F">
                  <w:pPr>
                    <w:pStyle w:val="TAC"/>
                  </w:pPr>
                  <w:r>
                    <w:t>7</w:t>
                  </w:r>
                </w:p>
              </w:tc>
              <w:tc>
                <w:tcPr>
                  <w:tcW w:w="2494" w:type="dxa"/>
                  <w:gridSpan w:val="3"/>
                  <w:tcBorders>
                    <w:top w:val="single" w:sz="4" w:space="0" w:color="auto"/>
                    <w:left w:val="single" w:sz="4" w:space="0" w:color="auto"/>
                    <w:bottom w:val="single" w:sz="4" w:space="0" w:color="auto"/>
                    <w:right w:val="single" w:sz="4" w:space="0" w:color="auto"/>
                  </w:tcBorders>
                </w:tcPr>
                <w:p w14:paraId="4E909AF0" w14:textId="77777777" w:rsidR="0060663F" w:rsidRPr="001C0E1B" w:rsidRDefault="0060663F" w:rsidP="0060663F">
                  <w:pPr>
                    <w:pStyle w:val="TAC"/>
                  </w:pPr>
                  <w:r>
                    <w:t>7</w:t>
                  </w:r>
                </w:p>
              </w:tc>
            </w:tr>
            <w:tr w:rsidR="0060663F" w:rsidRPr="001C0E1B" w14:paraId="5F1F1459" w14:textId="77777777" w:rsidTr="00481FE0">
              <w:trPr>
                <w:trHeight w:val="187"/>
                <w:jc w:val="center"/>
              </w:trPr>
              <w:tc>
                <w:tcPr>
                  <w:tcW w:w="3627" w:type="dxa"/>
                  <w:tcBorders>
                    <w:top w:val="single" w:sz="4" w:space="0" w:color="auto"/>
                    <w:left w:val="single" w:sz="4" w:space="0" w:color="auto"/>
                    <w:bottom w:val="single" w:sz="4" w:space="0" w:color="auto"/>
                    <w:right w:val="single" w:sz="4" w:space="0" w:color="auto"/>
                  </w:tcBorders>
                  <w:hideMark/>
                </w:tcPr>
                <w:p w14:paraId="14F053DA" w14:textId="77777777" w:rsidR="0060663F" w:rsidRPr="001C0E1B" w:rsidRDefault="0060663F" w:rsidP="0060663F">
                  <w:pPr>
                    <w:keepNext/>
                    <w:keepLines/>
                    <w:spacing w:after="0"/>
                    <w:rPr>
                      <w:rFonts w:ascii="Arial" w:hAnsi="Arial" w:cs="Arial"/>
                      <w:sz w:val="18"/>
                    </w:rPr>
                  </w:pPr>
                  <w:r w:rsidRPr="001C0E1B">
                    <w:rPr>
                      <w:rFonts w:ascii="Arial" w:hAnsi="Arial" w:cs="Arial"/>
                      <w:sz w:val="18"/>
                    </w:rPr>
                    <w:t>Io</w:t>
                  </w:r>
                  <w:r w:rsidRPr="001C0E1B">
                    <w:rPr>
                      <w:rFonts w:ascii="Arial" w:hAnsi="Arial" w:cs="Arial"/>
                      <w:sz w:val="18"/>
                      <w:vertAlign w:val="superscript"/>
                    </w:rPr>
                    <w:t>Note2</w:t>
                  </w:r>
                </w:p>
              </w:tc>
              <w:tc>
                <w:tcPr>
                  <w:tcW w:w="1271" w:type="dxa"/>
                  <w:tcBorders>
                    <w:top w:val="single" w:sz="4" w:space="0" w:color="auto"/>
                    <w:left w:val="single" w:sz="4" w:space="0" w:color="auto"/>
                    <w:bottom w:val="single" w:sz="4" w:space="0" w:color="auto"/>
                    <w:right w:val="single" w:sz="4" w:space="0" w:color="auto"/>
                  </w:tcBorders>
                  <w:hideMark/>
                </w:tcPr>
                <w:p w14:paraId="62CD9029" w14:textId="77777777" w:rsidR="0060663F" w:rsidRPr="001C0E1B" w:rsidRDefault="0060663F" w:rsidP="0060663F">
                  <w:pPr>
                    <w:pStyle w:val="TAC"/>
                  </w:pPr>
                  <w:r w:rsidRPr="001C0E1B">
                    <w:t>dBm/95.04 MHz</w:t>
                  </w:r>
                  <w:r w:rsidRPr="001C0E1B">
                    <w:rPr>
                      <w:vertAlign w:val="superscript"/>
                    </w:rPr>
                    <w:t xml:space="preserve"> Note4</w:t>
                  </w:r>
                </w:p>
              </w:tc>
              <w:tc>
                <w:tcPr>
                  <w:tcW w:w="2493" w:type="dxa"/>
                  <w:gridSpan w:val="3"/>
                  <w:tcBorders>
                    <w:top w:val="single" w:sz="4" w:space="0" w:color="auto"/>
                    <w:left w:val="single" w:sz="4" w:space="0" w:color="auto"/>
                    <w:right w:val="single" w:sz="4" w:space="0" w:color="auto"/>
                  </w:tcBorders>
                  <w:hideMark/>
                </w:tcPr>
                <w:p w14:paraId="0320570E" w14:textId="77777777" w:rsidR="0060663F" w:rsidRPr="001C0E1B" w:rsidDel="000B3745" w:rsidRDefault="0060663F" w:rsidP="0060663F">
                  <w:pPr>
                    <w:pStyle w:val="TAC"/>
                  </w:pPr>
                  <w:r>
                    <w:t>-58.92</w:t>
                  </w:r>
                </w:p>
              </w:tc>
              <w:tc>
                <w:tcPr>
                  <w:tcW w:w="2494" w:type="dxa"/>
                  <w:gridSpan w:val="3"/>
                  <w:tcBorders>
                    <w:top w:val="single" w:sz="4" w:space="0" w:color="auto"/>
                    <w:left w:val="single" w:sz="4" w:space="0" w:color="auto"/>
                    <w:right w:val="single" w:sz="4" w:space="0" w:color="auto"/>
                  </w:tcBorders>
                </w:tcPr>
                <w:p w14:paraId="0AB8659E" w14:textId="77777777" w:rsidR="0060663F" w:rsidRPr="001C0E1B" w:rsidRDefault="0060663F" w:rsidP="0060663F">
                  <w:pPr>
                    <w:pStyle w:val="TAC"/>
                  </w:pPr>
                  <w:r>
                    <w:t>-58.92</w:t>
                  </w:r>
                </w:p>
              </w:tc>
            </w:tr>
            <w:tr w:rsidR="0060663F" w:rsidRPr="001C0E1B" w14:paraId="0EC6435A" w14:textId="77777777" w:rsidTr="00481FE0">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465C82C6" w14:textId="77777777" w:rsidR="0060663F" w:rsidRPr="001C0E1B" w:rsidRDefault="0060663F" w:rsidP="0060663F">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0018720F" w:rsidRPr="001C0E1B">
                    <w:rPr>
                      <w:rFonts w:eastAsia="Calibri" w:cs="v4.2.0"/>
                      <w:noProof/>
                      <w:position w:val="-12"/>
                      <w:szCs w:val="22"/>
                    </w:rPr>
                  </w:r>
                  <w:r w:rsidR="0018720F" w:rsidRPr="001C0E1B">
                    <w:rPr>
                      <w:rFonts w:eastAsia="Calibri" w:cs="v4.2.0"/>
                      <w:noProof/>
                      <w:position w:val="-12"/>
                      <w:szCs w:val="22"/>
                    </w:rPr>
                    <w:object w:dxaOrig="405" w:dyaOrig="345" w14:anchorId="3F3DC5E2">
                      <v:shape id="_x0000_i1029" type="#_x0000_t75" alt="" style="width:20.5pt;height:15.25pt;mso-width-percent:0;mso-height-percent:0;mso-width-percent:0;mso-height-percent:0" o:ole="" fillcolor="window">
                        <v:imagedata r:id="rId12" o:title=""/>
                      </v:shape>
                      <o:OLEObject Type="Embed" ProgID="Equation.3" ShapeID="_x0000_i1029" DrawAspect="Content" ObjectID="_1760480300" r:id="rId19"/>
                    </w:object>
                  </w:r>
                  <w:r w:rsidRPr="001C0E1B">
                    <w:t xml:space="preserve"> to be fulfilled.</w:t>
                  </w:r>
                </w:p>
                <w:p w14:paraId="6611B86C" w14:textId="77777777" w:rsidR="0060663F" w:rsidRPr="001C0E1B" w:rsidRDefault="0060663F" w:rsidP="0060663F">
                  <w:pPr>
                    <w:pStyle w:val="TAN"/>
                  </w:pPr>
                  <w:r w:rsidRPr="001C0E1B">
                    <w:t>Note 2:</w:t>
                  </w:r>
                  <w:r w:rsidRPr="001C0E1B">
                    <w:tab/>
                  </w:r>
                  <w:r>
                    <w:t xml:space="preserve">Es/Iot, </w:t>
                  </w:r>
                  <w:r w:rsidRPr="001C0E1B">
                    <w:t>SS</w:t>
                  </w:r>
                  <w:r>
                    <w:t>B_</w:t>
                  </w:r>
                  <w:r w:rsidRPr="001C0E1B">
                    <w:t>RP and Io levels have been derived from other parameters for information purposes. They are not settable parameters themselves.</w:t>
                  </w:r>
                </w:p>
                <w:p w14:paraId="50DD06E9" w14:textId="77777777" w:rsidR="0060663F" w:rsidRPr="001C0E1B" w:rsidRDefault="0060663F" w:rsidP="0060663F">
                  <w:pPr>
                    <w:pStyle w:val="TAN"/>
                  </w:pPr>
                  <w:r w:rsidRPr="001C0E1B">
                    <w:t>Note 3:</w:t>
                  </w:r>
                  <w:r w:rsidRPr="001C0E1B">
                    <w:tab/>
                  </w:r>
                  <w:r>
                    <w:t>Void</w:t>
                  </w:r>
                </w:p>
                <w:p w14:paraId="4A5F0644" w14:textId="77777777" w:rsidR="0060663F" w:rsidRPr="001C0E1B" w:rsidRDefault="0060663F" w:rsidP="0060663F">
                  <w:pPr>
                    <w:pStyle w:val="TAN"/>
                  </w:pPr>
                  <w:r w:rsidRPr="001C0E1B">
                    <w:t>Note 4:</w:t>
                  </w:r>
                  <w:r w:rsidRPr="001C0E1B">
                    <w:tab/>
                    <w:t>Equivalent power received by an antenna with 0dBi gain at the centre of the quiet zone</w:t>
                  </w:r>
                </w:p>
                <w:p w14:paraId="3A802E94" w14:textId="77777777" w:rsidR="0060663F" w:rsidRPr="001C0E1B" w:rsidRDefault="0060663F" w:rsidP="0060663F">
                  <w:pPr>
                    <w:pStyle w:val="TAN"/>
                  </w:pPr>
                  <w:r w:rsidRPr="001C0E1B">
                    <w:t>Note 5:</w:t>
                  </w:r>
                  <w:r w:rsidRPr="001C0E1B">
                    <w:tab/>
                  </w:r>
                  <w:r>
                    <w:t>Void</w:t>
                  </w:r>
                </w:p>
                <w:p w14:paraId="6287AF5E" w14:textId="77777777" w:rsidR="0060663F" w:rsidRPr="001C0E1B" w:rsidRDefault="0060663F" w:rsidP="0060663F">
                  <w:pPr>
                    <w:pStyle w:val="TAN"/>
                  </w:pPr>
                  <w:r w:rsidRPr="001C0E1B">
                    <w:t>Note 6:</w:t>
                  </w:r>
                  <w:r w:rsidRPr="001C0E1B">
                    <w:tab/>
                  </w:r>
                  <w:r>
                    <w:t>Void</w:t>
                  </w:r>
                </w:p>
                <w:p w14:paraId="0A5F8D8E" w14:textId="77777777" w:rsidR="0060663F" w:rsidRPr="001C0E1B" w:rsidRDefault="0060663F" w:rsidP="0060663F">
                  <w:pPr>
                    <w:pStyle w:val="TAN"/>
                  </w:pPr>
                  <w:r w:rsidRPr="001C0E1B">
                    <w:t>Note 7:</w:t>
                  </w:r>
                  <w:r w:rsidRPr="001C0E1B">
                    <w:tab/>
                    <w:t>Information about types of UE beam is given in B.2.1.3 and does not limit UE implementation or test system implementation.</w:t>
                  </w:r>
                </w:p>
              </w:tc>
            </w:tr>
          </w:tbl>
          <w:p w14:paraId="6712811A" w14:textId="77777777" w:rsidR="0060663F" w:rsidRPr="001C0E1B" w:rsidRDefault="0060663F" w:rsidP="0060663F">
            <w:pPr>
              <w:rPr>
                <w:lang w:eastAsia="zh-CN"/>
              </w:rPr>
            </w:pPr>
          </w:p>
          <w:p w14:paraId="4BEF9F22" w14:textId="77777777" w:rsidR="0060663F" w:rsidRPr="001C0E1B" w:rsidRDefault="0060663F" w:rsidP="0060663F">
            <w:pPr>
              <w:pStyle w:val="Heading5"/>
              <w:rPr>
                <w:lang w:eastAsia="zh-CN"/>
              </w:rPr>
            </w:pPr>
            <w:r w:rsidRPr="001C0E1B">
              <w:rPr>
                <w:lang w:eastAsia="zh-CN"/>
              </w:rPr>
              <w:t>A.7.5.3.1.2</w:t>
            </w:r>
            <w:r w:rsidRPr="001C0E1B">
              <w:rPr>
                <w:lang w:eastAsia="zh-CN"/>
              </w:rPr>
              <w:tab/>
              <w:t>Test Requirements</w:t>
            </w:r>
          </w:p>
          <w:p w14:paraId="7478C13D" w14:textId="4AA0A461" w:rsidR="005F0C57" w:rsidRDefault="0060663F" w:rsidP="007D160E">
            <w:pPr>
              <w:rPr>
                <w:rFonts w:eastAsiaTheme="minorEastAsia"/>
                <w:b/>
                <w:bCs/>
                <w:iCs/>
                <w:u w:val="single"/>
                <w:lang w:eastAsia="zh-CN"/>
              </w:rPr>
            </w:pPr>
            <w:r w:rsidRPr="001C0E1B">
              <w:rPr>
                <w:lang w:eastAsia="zh-CN"/>
              </w:rPr>
              <w:t>The test requirements defined in clause A.6.5.3.1.2 shall apply to this test case, except T</w:t>
            </w:r>
            <w:r w:rsidRPr="001C0E1B">
              <w:rPr>
                <w:vertAlign w:val="subscript"/>
                <w:lang w:eastAsia="zh-CN"/>
              </w:rPr>
              <w:t>activation_time</w:t>
            </w:r>
            <w:r w:rsidRPr="001C0E1B">
              <w:rPr>
                <w:lang w:eastAsia="zh-CN"/>
              </w:rPr>
              <w:t xml:space="preserve"> will be replaced with the value </w:t>
            </w:r>
            <w:r w:rsidRPr="009C5807">
              <w:t>T</w:t>
            </w:r>
            <w:r w:rsidRPr="009C5807">
              <w:rPr>
                <w:vertAlign w:val="subscript"/>
              </w:rPr>
              <w:t>FirstSSB</w:t>
            </w:r>
            <w:r w:rsidRPr="001C0E1B" w:rsidDel="00C32A38">
              <w:rPr>
                <w:lang w:eastAsia="zh-CN"/>
              </w:rPr>
              <w:t xml:space="preserve"> </w:t>
            </w:r>
            <w:r w:rsidRPr="001C0E1B">
              <w:rPr>
                <w:lang w:eastAsia="zh-CN"/>
              </w:rPr>
              <w:t>+ 5ms as defined in clause 8.3.</w:t>
            </w:r>
          </w:p>
        </w:tc>
      </w:tr>
    </w:tbl>
    <w:p w14:paraId="35438E81" w14:textId="77777777" w:rsidR="005F0C57" w:rsidRDefault="005F0C57" w:rsidP="005F0C57">
      <w:pPr>
        <w:rPr>
          <w:rFonts w:eastAsiaTheme="minorEastAsia"/>
          <w:b/>
          <w:bCs/>
          <w:iCs/>
          <w:u w:val="single"/>
          <w:lang w:eastAsia="zh-CN"/>
        </w:rPr>
      </w:pPr>
    </w:p>
    <w:p w14:paraId="5ECF731B" w14:textId="51C0874C" w:rsidR="005F0C57" w:rsidRPr="00F22F91" w:rsidRDefault="00065509" w:rsidP="005F0C57">
      <w:pPr>
        <w:rPr>
          <w:rFonts w:eastAsiaTheme="minorEastAsia"/>
          <w:b/>
          <w:bCs/>
          <w:iCs/>
          <w:lang w:eastAsia="zh-CN"/>
        </w:rPr>
      </w:pPr>
      <w:r w:rsidRPr="00F22F91">
        <w:rPr>
          <w:rFonts w:eastAsiaTheme="minorEastAsia"/>
          <w:b/>
          <w:bCs/>
          <w:iCs/>
          <w:lang w:eastAsia="zh-CN"/>
        </w:rPr>
        <w:t>Proposal</w:t>
      </w:r>
      <w:r w:rsidR="00F22F91" w:rsidRPr="00F22F91">
        <w:rPr>
          <w:rFonts w:eastAsiaTheme="minorEastAsia"/>
          <w:b/>
          <w:bCs/>
          <w:iCs/>
          <w:lang w:eastAsia="zh-CN"/>
        </w:rPr>
        <w:t xml:space="preserve"> 1</w:t>
      </w:r>
      <w:r w:rsidRPr="00F22F91">
        <w:rPr>
          <w:rFonts w:eastAsiaTheme="minorEastAsia"/>
          <w:b/>
          <w:bCs/>
          <w:iCs/>
          <w:lang w:eastAsia="zh-CN"/>
        </w:rPr>
        <w:t xml:space="preserve">: </w:t>
      </w:r>
      <w:r w:rsidR="003141E4" w:rsidRPr="00F22F91">
        <w:rPr>
          <w:rFonts w:eastAsiaTheme="minorEastAsia"/>
          <w:b/>
          <w:bCs/>
          <w:iCs/>
          <w:lang w:eastAsia="zh-CN"/>
        </w:rPr>
        <w:t xml:space="preserve">Keep </w:t>
      </w:r>
      <w:r w:rsidR="003141E4" w:rsidRPr="00F22F91">
        <w:rPr>
          <w:b/>
          <w:bCs/>
          <w:szCs w:val="24"/>
          <w:lang w:eastAsia="zh-CN"/>
        </w:rPr>
        <w:t>Core requirement</w:t>
      </w:r>
      <w:r w:rsidR="007F4F2A">
        <w:rPr>
          <w:b/>
          <w:bCs/>
          <w:szCs w:val="24"/>
          <w:lang w:eastAsia="zh-CN"/>
        </w:rPr>
        <w:t>. No</w:t>
      </w:r>
      <w:r w:rsidR="003141E4" w:rsidRPr="00F22F91">
        <w:rPr>
          <w:b/>
          <w:bCs/>
          <w:szCs w:val="24"/>
          <w:lang w:eastAsia="zh-CN"/>
        </w:rPr>
        <w:t xml:space="preserve"> test case for the 3ms activation delay in the HST FR2 Rel-18 performance part</w:t>
      </w:r>
      <w:r w:rsidR="007F4F2A">
        <w:rPr>
          <w:b/>
          <w:bCs/>
          <w:szCs w:val="24"/>
          <w:lang w:eastAsia="zh-CN"/>
        </w:rPr>
        <w:t xml:space="preserve"> is needed. </w:t>
      </w:r>
    </w:p>
    <w:p w14:paraId="5BBE038E" w14:textId="77777777" w:rsidR="005F0C57" w:rsidRDefault="005F0C57" w:rsidP="005F0C57">
      <w:pPr>
        <w:rPr>
          <w:rFonts w:eastAsiaTheme="minorEastAsia"/>
          <w:b/>
          <w:bCs/>
          <w:iCs/>
          <w:u w:val="single"/>
          <w:lang w:eastAsia="zh-CN"/>
        </w:rPr>
      </w:pPr>
    </w:p>
    <w:p w14:paraId="58485C55" w14:textId="77777777" w:rsidR="003A1413" w:rsidRPr="00F46698" w:rsidRDefault="003A1413" w:rsidP="003A1413">
      <w:pPr>
        <w:rPr>
          <w:rFonts w:eastAsiaTheme="minorEastAsia"/>
          <w:b/>
          <w:bCs/>
          <w:iCs/>
          <w:u w:val="single"/>
          <w:lang w:eastAsia="zh-CN"/>
        </w:rPr>
      </w:pPr>
      <w:r w:rsidRPr="00F46698">
        <w:rPr>
          <w:rFonts w:eastAsiaTheme="minorEastAsia"/>
          <w:b/>
          <w:bCs/>
          <w:iCs/>
          <w:u w:val="single"/>
          <w:lang w:eastAsia="zh-CN"/>
        </w:rPr>
        <w:t>Issue 1-2-2: CA related capabilities for the feature list</w:t>
      </w:r>
    </w:p>
    <w:tbl>
      <w:tblPr>
        <w:tblStyle w:val="TableGrid"/>
        <w:tblW w:w="0" w:type="auto"/>
        <w:tblLook w:val="04A0" w:firstRow="1" w:lastRow="0" w:firstColumn="1" w:lastColumn="0" w:noHBand="0" w:noVBand="1"/>
      </w:tblPr>
      <w:tblGrid>
        <w:gridCol w:w="10142"/>
      </w:tblGrid>
      <w:tr w:rsidR="003A1413" w14:paraId="6E689D4B" w14:textId="77777777" w:rsidTr="003A1413">
        <w:tc>
          <w:tcPr>
            <w:tcW w:w="10142" w:type="dxa"/>
          </w:tcPr>
          <w:p w14:paraId="3E6737C3" w14:textId="77777777" w:rsidR="003A1413" w:rsidRPr="00F46698" w:rsidRDefault="003A1413" w:rsidP="003A1413">
            <w:pPr>
              <w:spacing w:after="120"/>
              <w:rPr>
                <w:b/>
                <w:bCs/>
                <w:szCs w:val="24"/>
                <w:lang w:eastAsia="zh-CN"/>
              </w:rPr>
            </w:pPr>
            <w:r w:rsidRPr="00F46698">
              <w:rPr>
                <w:b/>
                <w:bCs/>
                <w:szCs w:val="24"/>
                <w:lang w:eastAsia="zh-CN"/>
              </w:rPr>
              <w:t>Way forward:</w:t>
            </w:r>
          </w:p>
          <w:p w14:paraId="18D314E0" w14:textId="77777777" w:rsidR="003A1413" w:rsidRPr="00F46698" w:rsidRDefault="003A1413" w:rsidP="003A1413">
            <w:pPr>
              <w:spacing w:after="120"/>
              <w:rPr>
                <w:szCs w:val="24"/>
                <w:lang w:eastAsia="zh-CN"/>
              </w:rPr>
            </w:pPr>
            <w:r w:rsidRPr="00F46698">
              <w:rPr>
                <w:szCs w:val="24"/>
                <w:lang w:eastAsia="zh-CN"/>
              </w:rPr>
              <w:t>Further discuss whether need to distinguish UE feature and UE capabilities for inter-frequency idle mode and connected mode.</w:t>
            </w:r>
          </w:p>
          <w:p w14:paraId="74D49177" w14:textId="77777777" w:rsidR="003A1413" w:rsidRPr="00F46698" w:rsidRDefault="003A1413" w:rsidP="003A1413">
            <w:pPr>
              <w:spacing w:after="120"/>
              <w:rPr>
                <w:szCs w:val="24"/>
                <w:lang w:eastAsia="zh-CN"/>
              </w:rPr>
            </w:pPr>
            <w:r w:rsidRPr="00F46698">
              <w:rPr>
                <w:szCs w:val="24"/>
                <w:lang w:eastAsia="zh-CN"/>
              </w:rPr>
              <w:t>Further discuss how to reflect UE capability for inter-frequency measurements and CA in the feature list:</w:t>
            </w:r>
          </w:p>
          <w:p w14:paraId="19DD75FF" w14:textId="77777777" w:rsidR="003A1413" w:rsidRPr="00F46698" w:rsidRDefault="003A1413" w:rsidP="003A1413">
            <w:pPr>
              <w:pStyle w:val="ListParagraph"/>
              <w:numPr>
                <w:ilvl w:val="0"/>
                <w:numId w:val="47"/>
              </w:numPr>
              <w:spacing w:after="120"/>
              <w:contextualSpacing w:val="0"/>
              <w:rPr>
                <w:szCs w:val="24"/>
                <w:lang w:eastAsia="zh-CN"/>
              </w:rPr>
            </w:pPr>
            <w:r w:rsidRPr="00F46698">
              <w:rPr>
                <w:szCs w:val="24"/>
                <w:lang w:eastAsia="zh-CN"/>
              </w:rPr>
              <w:t>Option 1:</w:t>
            </w:r>
          </w:p>
          <w:p w14:paraId="6004838A" w14:textId="77777777" w:rsidR="003A1413" w:rsidRPr="00F46698" w:rsidRDefault="003A1413" w:rsidP="003A1413">
            <w:pPr>
              <w:pStyle w:val="ListParagraph"/>
              <w:numPr>
                <w:ilvl w:val="1"/>
                <w:numId w:val="47"/>
              </w:numPr>
              <w:spacing w:after="120"/>
              <w:contextualSpacing w:val="0"/>
              <w:rPr>
                <w:szCs w:val="24"/>
                <w:lang w:eastAsia="zh-CN"/>
              </w:rPr>
            </w:pPr>
            <w:r w:rsidRPr="00F46698">
              <w:rPr>
                <w:szCs w:val="24"/>
                <w:lang w:eastAsia="zh-CN"/>
              </w:rPr>
              <w:t>Indicate the support for RRM requirements and inter-frequency measurements requirements for Connected mode as a single capability.</w:t>
            </w:r>
          </w:p>
          <w:p w14:paraId="28371F0C" w14:textId="77777777" w:rsidR="003A1413" w:rsidRPr="00F46698" w:rsidRDefault="003A1413" w:rsidP="003A1413">
            <w:pPr>
              <w:pStyle w:val="ListParagraph"/>
              <w:numPr>
                <w:ilvl w:val="1"/>
                <w:numId w:val="47"/>
              </w:numPr>
              <w:spacing w:after="120"/>
              <w:contextualSpacing w:val="0"/>
              <w:rPr>
                <w:szCs w:val="24"/>
                <w:lang w:eastAsia="zh-CN"/>
              </w:rPr>
            </w:pPr>
            <w:r w:rsidRPr="00F46698">
              <w:rPr>
                <w:szCs w:val="24"/>
                <w:lang w:eastAsia="zh-CN"/>
              </w:rPr>
              <w:t>Indicate the support for inter-frequency measurements requirements for idle mode as two separate capabilities for cell re-selection measurements and idle inactive measurement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
              <w:gridCol w:w="856"/>
              <w:gridCol w:w="856"/>
              <w:gridCol w:w="785"/>
              <w:gridCol w:w="696"/>
              <w:gridCol w:w="713"/>
              <w:gridCol w:w="860"/>
              <w:gridCol w:w="511"/>
              <w:gridCol w:w="871"/>
              <w:gridCol w:w="871"/>
              <w:gridCol w:w="850"/>
              <w:gridCol w:w="435"/>
              <w:gridCol w:w="1139"/>
            </w:tblGrid>
            <w:tr w:rsidR="003A1413" w:rsidRPr="00F46698" w14:paraId="1D62770E" w14:textId="77777777" w:rsidTr="00481FE0">
              <w:trPr>
                <w:trHeight w:val="20"/>
              </w:trPr>
              <w:tc>
                <w:tcPr>
                  <w:tcW w:w="221" w:type="pct"/>
                  <w:shd w:val="clear" w:color="auto" w:fill="auto"/>
                </w:tcPr>
                <w:p w14:paraId="65AEE7FF"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Index</w:t>
                  </w:r>
                </w:p>
              </w:tc>
              <w:tc>
                <w:tcPr>
                  <w:tcW w:w="833" w:type="pct"/>
                  <w:shd w:val="clear" w:color="auto" w:fill="auto"/>
                </w:tcPr>
                <w:p w14:paraId="02071D46"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Feature group</w:t>
                  </w:r>
                </w:p>
              </w:tc>
              <w:tc>
                <w:tcPr>
                  <w:tcW w:w="436" w:type="pct"/>
                  <w:shd w:val="clear" w:color="auto" w:fill="auto"/>
                </w:tcPr>
                <w:p w14:paraId="65FAAEAA"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Components</w:t>
                  </w:r>
                </w:p>
                <w:p w14:paraId="5D0B9E5A" w14:textId="77777777" w:rsidR="003A1413" w:rsidRPr="00F46698" w:rsidRDefault="003A1413" w:rsidP="003A1413">
                  <w:pPr>
                    <w:pStyle w:val="TAH"/>
                    <w:keepLines w:val="0"/>
                    <w:rPr>
                      <w:rFonts w:cs="Arial"/>
                      <w:sz w:val="10"/>
                      <w:szCs w:val="12"/>
                      <w:lang w:val="en-US"/>
                    </w:rPr>
                  </w:pPr>
                </w:p>
              </w:tc>
              <w:tc>
                <w:tcPr>
                  <w:tcW w:w="353" w:type="pct"/>
                  <w:shd w:val="clear" w:color="auto" w:fill="auto"/>
                </w:tcPr>
                <w:p w14:paraId="21C6D770"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Prerequisite feature groups</w:t>
                  </w:r>
                </w:p>
              </w:tc>
              <w:tc>
                <w:tcPr>
                  <w:tcW w:w="316" w:type="pct"/>
                  <w:shd w:val="clear" w:color="auto" w:fill="auto"/>
                </w:tcPr>
                <w:p w14:paraId="64439703"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Need for the gNB to know if the feature is supported</w:t>
                  </w:r>
                </w:p>
              </w:tc>
              <w:tc>
                <w:tcPr>
                  <w:tcW w:w="323" w:type="pct"/>
                  <w:shd w:val="clear" w:color="auto" w:fill="auto"/>
                </w:tcPr>
                <w:p w14:paraId="10053831"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Applicable to the capability signalling exchange between UEs (V2X WI only)”.</w:t>
                  </w:r>
                </w:p>
              </w:tc>
              <w:tc>
                <w:tcPr>
                  <w:tcW w:w="412" w:type="pct"/>
                </w:tcPr>
                <w:p w14:paraId="33496B12" w14:textId="77777777" w:rsidR="003A1413" w:rsidRPr="00F46698" w:rsidRDefault="003A1413" w:rsidP="003A1413">
                  <w:pPr>
                    <w:pStyle w:val="TAH"/>
                    <w:keepLines w:val="0"/>
                    <w:rPr>
                      <w:rFonts w:cs="Arial"/>
                      <w:b w:val="0"/>
                      <w:sz w:val="10"/>
                      <w:szCs w:val="12"/>
                      <w:lang w:val="en-US"/>
                    </w:rPr>
                  </w:pPr>
                  <w:r w:rsidRPr="00F46698">
                    <w:rPr>
                      <w:rFonts w:cs="Arial"/>
                      <w:sz w:val="10"/>
                      <w:szCs w:val="12"/>
                      <w:lang w:val="en-US"/>
                    </w:rPr>
                    <w:t>Consequence if the feature is not supported by the UE</w:t>
                  </w:r>
                </w:p>
              </w:tc>
              <w:tc>
                <w:tcPr>
                  <w:tcW w:w="237" w:type="pct"/>
                  <w:shd w:val="clear" w:color="auto" w:fill="auto"/>
                </w:tcPr>
                <w:p w14:paraId="229D5F04" w14:textId="77777777" w:rsidR="003A1413" w:rsidRPr="00F46698" w:rsidRDefault="003A1413" w:rsidP="003A1413">
                  <w:pPr>
                    <w:pStyle w:val="TAH"/>
                    <w:keepLines w:val="0"/>
                    <w:rPr>
                      <w:rFonts w:cs="Arial"/>
                      <w:sz w:val="10"/>
                      <w:szCs w:val="12"/>
                      <w:lang w:val="en-US" w:eastAsia="ja-JP"/>
                    </w:rPr>
                  </w:pPr>
                  <w:r w:rsidRPr="00F46698">
                    <w:rPr>
                      <w:rFonts w:cs="Arial"/>
                      <w:sz w:val="10"/>
                      <w:szCs w:val="12"/>
                      <w:lang w:val="en-US"/>
                    </w:rPr>
                    <w:t>Type</w:t>
                  </w:r>
                </w:p>
                <w:p w14:paraId="0A52EF41" w14:textId="77777777" w:rsidR="003A1413" w:rsidRPr="00F46698" w:rsidRDefault="003A1413" w:rsidP="003A1413">
                  <w:pPr>
                    <w:pStyle w:val="TAH"/>
                    <w:keepLines w:val="0"/>
                    <w:jc w:val="left"/>
                    <w:rPr>
                      <w:rFonts w:cs="Arial"/>
                      <w:sz w:val="10"/>
                      <w:szCs w:val="12"/>
                      <w:lang w:val="en-US"/>
                    </w:rPr>
                  </w:pPr>
                  <w:r w:rsidRPr="00F46698">
                    <w:rPr>
                      <w:rFonts w:cs="Arial"/>
                      <w:sz w:val="10"/>
                      <w:szCs w:val="12"/>
                      <w:lang w:val="en-US"/>
                    </w:rPr>
                    <w:t>of 1) Per UE or 2) Per Band or 3) Per BC or 4) Per FS or 5) Per FSPC)</w:t>
                  </w:r>
                </w:p>
              </w:tc>
              <w:tc>
                <w:tcPr>
                  <w:tcW w:w="390" w:type="pct"/>
                  <w:shd w:val="clear" w:color="auto" w:fill="auto"/>
                </w:tcPr>
                <w:p w14:paraId="2AB13914"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Need of FDD/TDD differentiation</w:t>
                  </w:r>
                </w:p>
              </w:tc>
              <w:tc>
                <w:tcPr>
                  <w:tcW w:w="390" w:type="pct"/>
                  <w:shd w:val="clear" w:color="auto" w:fill="auto"/>
                </w:tcPr>
                <w:p w14:paraId="6BE76B09"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Need of FR1/FR2 differentiation</w:t>
                  </w:r>
                </w:p>
              </w:tc>
              <w:tc>
                <w:tcPr>
                  <w:tcW w:w="381" w:type="pct"/>
                </w:tcPr>
                <w:p w14:paraId="28023002"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Capability interpretation for mixture of FDD/TDD and/or FR1/FR2</w:t>
                  </w:r>
                </w:p>
              </w:tc>
              <w:tc>
                <w:tcPr>
                  <w:tcW w:w="205" w:type="pct"/>
                  <w:shd w:val="clear" w:color="auto" w:fill="auto"/>
                </w:tcPr>
                <w:p w14:paraId="76F87A3D"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Note</w:t>
                  </w:r>
                </w:p>
              </w:tc>
              <w:tc>
                <w:tcPr>
                  <w:tcW w:w="503" w:type="pct"/>
                  <w:shd w:val="clear" w:color="auto" w:fill="auto"/>
                </w:tcPr>
                <w:p w14:paraId="35767B3C" w14:textId="77777777" w:rsidR="003A1413" w:rsidRPr="00F46698" w:rsidRDefault="003A1413" w:rsidP="003A1413">
                  <w:pPr>
                    <w:pStyle w:val="TAH"/>
                    <w:keepLines w:val="0"/>
                    <w:rPr>
                      <w:rFonts w:cs="Arial"/>
                      <w:sz w:val="10"/>
                      <w:szCs w:val="12"/>
                      <w:lang w:val="en-US"/>
                    </w:rPr>
                  </w:pPr>
                  <w:r w:rsidRPr="00F46698">
                    <w:rPr>
                      <w:rFonts w:cs="Arial"/>
                      <w:sz w:val="10"/>
                      <w:szCs w:val="12"/>
                      <w:lang w:val="en-US"/>
                    </w:rPr>
                    <w:t>Mandatory/Optional</w:t>
                  </w:r>
                </w:p>
              </w:tc>
            </w:tr>
            <w:tr w:rsidR="003A1413" w:rsidRPr="00F46698" w14:paraId="1945D5CA" w14:textId="77777777" w:rsidTr="00481FE0">
              <w:trPr>
                <w:trHeight w:val="20"/>
              </w:trPr>
              <w:tc>
                <w:tcPr>
                  <w:tcW w:w="221" w:type="pct"/>
                  <w:shd w:val="clear" w:color="auto" w:fill="auto"/>
                </w:tcPr>
                <w:p w14:paraId="657E07C9" w14:textId="77777777" w:rsidR="003A1413" w:rsidRPr="00F46698" w:rsidRDefault="003A1413" w:rsidP="003A1413">
                  <w:pPr>
                    <w:pStyle w:val="TAH"/>
                    <w:keepNext w:val="0"/>
                    <w:keepLines w:val="0"/>
                    <w:rPr>
                      <w:rFonts w:cs="Arial"/>
                      <w:b w:val="0"/>
                      <w:sz w:val="10"/>
                      <w:szCs w:val="12"/>
                    </w:rPr>
                  </w:pPr>
                  <w:r w:rsidRPr="00F46698">
                    <w:rPr>
                      <w:rFonts w:cs="Arial"/>
                      <w:sz w:val="10"/>
                      <w:szCs w:val="12"/>
                    </w:rPr>
                    <w:t>x</w:t>
                  </w:r>
                  <w:r w:rsidRPr="00F46698">
                    <w:rPr>
                      <w:rFonts w:cs="Arial"/>
                      <w:sz w:val="10"/>
                      <w:szCs w:val="12"/>
                      <w:lang w:val="en-US"/>
                    </w:rPr>
                    <w:t>-</w:t>
                  </w:r>
                  <w:r w:rsidRPr="00F46698">
                    <w:rPr>
                      <w:rFonts w:cs="Arial"/>
                      <w:sz w:val="10"/>
                      <w:szCs w:val="12"/>
                    </w:rPr>
                    <w:t>1</w:t>
                  </w:r>
                </w:p>
              </w:tc>
              <w:tc>
                <w:tcPr>
                  <w:tcW w:w="833" w:type="pct"/>
                  <w:shd w:val="clear" w:color="auto" w:fill="auto"/>
                </w:tcPr>
                <w:p w14:paraId="2EFD9099" w14:textId="77777777" w:rsidR="003A1413" w:rsidRPr="00F46698" w:rsidRDefault="003A1413" w:rsidP="003A1413">
                  <w:pPr>
                    <w:pStyle w:val="TAH"/>
                    <w:keepNext w:val="0"/>
                    <w:keepLines w:val="0"/>
                    <w:jc w:val="left"/>
                    <w:rPr>
                      <w:rFonts w:cs="Arial"/>
                      <w:b w:val="0"/>
                      <w:sz w:val="10"/>
                      <w:szCs w:val="12"/>
                      <w:lang w:val="en-US"/>
                    </w:rPr>
                  </w:pPr>
                  <w:r w:rsidRPr="00F46698">
                    <w:rPr>
                      <w:rFonts w:cs="Arial"/>
                      <w:sz w:val="10"/>
                      <w:szCs w:val="12"/>
                      <w:lang w:val="en-US"/>
                    </w:rPr>
                    <w:t xml:space="preserve">Enhanced RRM requirements specified for CA </w:t>
                  </w:r>
                  <w:r w:rsidRPr="00F46698">
                    <w:rPr>
                      <w:rFonts w:cs="Arial"/>
                      <w:color w:val="000000"/>
                      <w:sz w:val="10"/>
                      <w:szCs w:val="12"/>
                      <w:lang w:val="en-US" w:eastAsia="zh-CN"/>
                    </w:rPr>
                    <w:t xml:space="preserve">including inter-frequency measurement in connected </w:t>
                  </w:r>
                  <w:r w:rsidRPr="00F46698">
                    <w:rPr>
                      <w:rFonts w:cs="Arial"/>
                      <w:color w:val="000000"/>
                      <w:sz w:val="10"/>
                      <w:szCs w:val="12"/>
                      <w:lang w:val="en-US" w:eastAsia="zh-CN"/>
                    </w:rPr>
                    <w:lastRenderedPageBreak/>
                    <w:t>mode</w:t>
                  </w:r>
                  <w:r w:rsidRPr="00F46698">
                    <w:rPr>
                      <w:rFonts w:cs="Arial"/>
                      <w:sz w:val="10"/>
                      <w:szCs w:val="12"/>
                      <w:lang w:val="en-US"/>
                    </w:rPr>
                    <w:t xml:space="preserve"> for FR2 HST</w:t>
                  </w:r>
                </w:p>
              </w:tc>
              <w:tc>
                <w:tcPr>
                  <w:tcW w:w="436" w:type="pct"/>
                  <w:shd w:val="clear" w:color="auto" w:fill="auto"/>
                </w:tcPr>
                <w:p w14:paraId="50A10A9C" w14:textId="77777777" w:rsidR="003A1413" w:rsidRPr="00F46698" w:rsidRDefault="003A1413" w:rsidP="003A1413">
                  <w:pPr>
                    <w:pStyle w:val="TAH"/>
                    <w:keepNext w:val="0"/>
                    <w:keepLines w:val="0"/>
                    <w:jc w:val="left"/>
                    <w:rPr>
                      <w:rFonts w:cs="Arial"/>
                      <w:sz w:val="10"/>
                      <w:szCs w:val="12"/>
                      <w:lang w:val="en-US"/>
                    </w:rPr>
                  </w:pPr>
                  <w:r w:rsidRPr="00F46698">
                    <w:rPr>
                      <w:rFonts w:cs="Arial"/>
                      <w:sz w:val="10"/>
                      <w:szCs w:val="12"/>
                      <w:lang w:val="en-US"/>
                    </w:rPr>
                    <w:lastRenderedPageBreak/>
                    <w:t>Support of the enhanced RRM for requirements CA to support FR2 high speed as specified in TS 38.133</w:t>
                  </w:r>
                </w:p>
              </w:tc>
              <w:tc>
                <w:tcPr>
                  <w:tcW w:w="353" w:type="pct"/>
                  <w:shd w:val="clear" w:color="auto" w:fill="auto"/>
                </w:tcPr>
                <w:p w14:paraId="4D20D205" w14:textId="77777777" w:rsidR="003A1413" w:rsidRPr="00F46698" w:rsidRDefault="003A1413" w:rsidP="003A1413">
                  <w:pPr>
                    <w:pStyle w:val="TAH"/>
                    <w:keepNext w:val="0"/>
                    <w:keepLines w:val="0"/>
                    <w:jc w:val="left"/>
                    <w:rPr>
                      <w:rFonts w:cs="Arial"/>
                      <w:b w:val="0"/>
                      <w:sz w:val="10"/>
                      <w:szCs w:val="12"/>
                      <w:lang w:val="en-US"/>
                    </w:rPr>
                  </w:pPr>
                  <w:r w:rsidRPr="00F46698">
                    <w:rPr>
                      <w:rFonts w:cs="Arial"/>
                      <w:sz w:val="10"/>
                      <w:szCs w:val="12"/>
                      <w:lang w:val="en-US"/>
                    </w:rPr>
                    <w:t>Rel-17 RAN4 feature 22-1</w:t>
                  </w:r>
                </w:p>
              </w:tc>
              <w:tc>
                <w:tcPr>
                  <w:tcW w:w="316" w:type="pct"/>
                  <w:shd w:val="clear" w:color="auto" w:fill="auto"/>
                </w:tcPr>
                <w:p w14:paraId="7F25F15D" w14:textId="77777777" w:rsidR="003A1413" w:rsidRPr="00F46698" w:rsidRDefault="003A1413" w:rsidP="003A1413">
                  <w:pPr>
                    <w:pStyle w:val="TAH"/>
                    <w:keepNext w:val="0"/>
                    <w:keepLines w:val="0"/>
                    <w:rPr>
                      <w:rFonts w:cs="Arial"/>
                      <w:b w:val="0"/>
                      <w:sz w:val="10"/>
                      <w:szCs w:val="12"/>
                      <w:lang w:val="en-US"/>
                    </w:rPr>
                  </w:pPr>
                  <w:r w:rsidRPr="00F46698">
                    <w:rPr>
                      <w:rFonts w:cs="Arial"/>
                      <w:sz w:val="10"/>
                      <w:szCs w:val="12"/>
                      <w:lang w:val="en-US"/>
                    </w:rPr>
                    <w:t>Yes</w:t>
                  </w:r>
                </w:p>
              </w:tc>
              <w:tc>
                <w:tcPr>
                  <w:tcW w:w="323" w:type="pct"/>
                  <w:shd w:val="clear" w:color="auto" w:fill="auto"/>
                </w:tcPr>
                <w:p w14:paraId="6DA97E09" w14:textId="77777777" w:rsidR="003A1413" w:rsidRPr="00F46698" w:rsidRDefault="003A1413" w:rsidP="003A1413">
                  <w:pPr>
                    <w:pStyle w:val="TAH"/>
                    <w:keepNext w:val="0"/>
                    <w:keepLines w:val="0"/>
                    <w:rPr>
                      <w:rFonts w:cs="Arial"/>
                      <w:b w:val="0"/>
                      <w:sz w:val="10"/>
                      <w:szCs w:val="12"/>
                      <w:lang w:val="en-US"/>
                    </w:rPr>
                  </w:pPr>
                  <w:r w:rsidRPr="00F46698">
                    <w:rPr>
                      <w:rFonts w:cs="Arial"/>
                      <w:sz w:val="10"/>
                      <w:szCs w:val="12"/>
                      <w:lang w:val="en-US"/>
                    </w:rPr>
                    <w:t>No</w:t>
                  </w:r>
                </w:p>
              </w:tc>
              <w:tc>
                <w:tcPr>
                  <w:tcW w:w="412" w:type="pct"/>
                </w:tcPr>
                <w:p w14:paraId="1A5505D9" w14:textId="77777777" w:rsidR="003A1413" w:rsidRPr="00F46698" w:rsidRDefault="003A1413" w:rsidP="003A1413">
                  <w:pPr>
                    <w:pStyle w:val="TAN"/>
                    <w:keepNext w:val="0"/>
                    <w:keepLines w:val="0"/>
                    <w:ind w:left="0" w:firstLine="0"/>
                    <w:rPr>
                      <w:rFonts w:cs="Arial"/>
                      <w:sz w:val="10"/>
                      <w:szCs w:val="12"/>
                      <w:lang w:val="en-US" w:eastAsia="ja-JP"/>
                    </w:rPr>
                  </w:pPr>
                  <w:r w:rsidRPr="00F46698">
                    <w:rPr>
                      <w:rFonts w:cs="Arial"/>
                      <w:sz w:val="10"/>
                      <w:szCs w:val="12"/>
                      <w:lang w:val="en-US"/>
                    </w:rPr>
                    <w:t>The performance of RRM for CA in FR2 HST scenario cannot be guaranteed</w:t>
                  </w:r>
                </w:p>
              </w:tc>
              <w:tc>
                <w:tcPr>
                  <w:tcW w:w="237" w:type="pct"/>
                  <w:shd w:val="clear" w:color="auto" w:fill="auto"/>
                </w:tcPr>
                <w:p w14:paraId="4ACE22EF" w14:textId="77777777" w:rsidR="003A1413" w:rsidRPr="00F46698" w:rsidRDefault="003A1413" w:rsidP="003A1413">
                  <w:pPr>
                    <w:pStyle w:val="TAN"/>
                    <w:keepNext w:val="0"/>
                    <w:keepLines w:val="0"/>
                    <w:ind w:left="0" w:firstLine="0"/>
                    <w:jc w:val="center"/>
                    <w:rPr>
                      <w:rFonts w:cs="Arial"/>
                      <w:sz w:val="10"/>
                      <w:szCs w:val="12"/>
                      <w:lang w:val="en-US" w:eastAsia="ja-JP"/>
                    </w:rPr>
                  </w:pPr>
                  <w:r w:rsidRPr="00F46698">
                    <w:rPr>
                      <w:rFonts w:cs="Arial"/>
                      <w:sz w:val="10"/>
                      <w:szCs w:val="12"/>
                      <w:lang w:val="en-US"/>
                    </w:rPr>
                    <w:t>Per UE</w:t>
                  </w:r>
                </w:p>
              </w:tc>
              <w:tc>
                <w:tcPr>
                  <w:tcW w:w="390" w:type="pct"/>
                  <w:shd w:val="clear" w:color="auto" w:fill="auto"/>
                </w:tcPr>
                <w:p w14:paraId="611F0124" w14:textId="77777777" w:rsidR="003A1413" w:rsidRPr="00F46698" w:rsidRDefault="003A1413" w:rsidP="003A1413">
                  <w:pPr>
                    <w:pStyle w:val="TAH"/>
                    <w:keepNext w:val="0"/>
                    <w:keepLines w:val="0"/>
                    <w:rPr>
                      <w:rFonts w:cs="Arial"/>
                      <w:b w:val="0"/>
                      <w:sz w:val="10"/>
                      <w:szCs w:val="12"/>
                      <w:lang w:val="en-US"/>
                    </w:rPr>
                  </w:pPr>
                  <w:r w:rsidRPr="00F46698">
                    <w:rPr>
                      <w:rFonts w:cs="Arial"/>
                      <w:sz w:val="10"/>
                      <w:szCs w:val="12"/>
                      <w:lang w:val="en-US"/>
                    </w:rPr>
                    <w:t>NO</w:t>
                  </w:r>
                </w:p>
              </w:tc>
              <w:tc>
                <w:tcPr>
                  <w:tcW w:w="390" w:type="pct"/>
                  <w:shd w:val="clear" w:color="auto" w:fill="auto"/>
                </w:tcPr>
                <w:p w14:paraId="7D7BA581" w14:textId="77777777" w:rsidR="003A1413" w:rsidRPr="00F46698" w:rsidRDefault="003A1413" w:rsidP="003A1413">
                  <w:pPr>
                    <w:pStyle w:val="TAH"/>
                    <w:keepNext w:val="0"/>
                    <w:keepLines w:val="0"/>
                    <w:rPr>
                      <w:rFonts w:cs="Arial"/>
                      <w:b w:val="0"/>
                      <w:sz w:val="10"/>
                      <w:szCs w:val="12"/>
                      <w:lang w:val="en-US"/>
                    </w:rPr>
                  </w:pPr>
                  <w:r w:rsidRPr="00F46698">
                    <w:rPr>
                      <w:rFonts w:cs="Arial"/>
                      <w:sz w:val="10"/>
                      <w:szCs w:val="12"/>
                      <w:lang w:val="en-US"/>
                    </w:rPr>
                    <w:t>FR2 only</w:t>
                  </w:r>
                </w:p>
              </w:tc>
              <w:tc>
                <w:tcPr>
                  <w:tcW w:w="381" w:type="pct"/>
                </w:tcPr>
                <w:p w14:paraId="0B89477E" w14:textId="77777777" w:rsidR="003A1413" w:rsidRPr="00F46698" w:rsidRDefault="003A1413" w:rsidP="003A1413">
                  <w:pPr>
                    <w:pStyle w:val="TAH"/>
                    <w:keepNext w:val="0"/>
                    <w:keepLines w:val="0"/>
                    <w:rPr>
                      <w:rFonts w:cs="Arial"/>
                      <w:b w:val="0"/>
                      <w:sz w:val="10"/>
                      <w:szCs w:val="12"/>
                      <w:lang w:val="en-US"/>
                    </w:rPr>
                  </w:pPr>
                  <w:r w:rsidRPr="00F46698">
                    <w:rPr>
                      <w:rFonts w:cs="Arial"/>
                      <w:sz w:val="10"/>
                      <w:szCs w:val="12"/>
                      <w:lang w:val="en-US"/>
                    </w:rPr>
                    <w:t>N/A</w:t>
                  </w:r>
                </w:p>
              </w:tc>
              <w:tc>
                <w:tcPr>
                  <w:tcW w:w="205" w:type="pct"/>
                  <w:shd w:val="clear" w:color="auto" w:fill="auto"/>
                </w:tcPr>
                <w:p w14:paraId="2C886964" w14:textId="77777777" w:rsidR="003A1413" w:rsidRPr="00F46698" w:rsidRDefault="003A1413" w:rsidP="003A1413">
                  <w:pPr>
                    <w:pStyle w:val="TAH"/>
                    <w:keepNext w:val="0"/>
                    <w:keepLines w:val="0"/>
                    <w:rPr>
                      <w:rFonts w:cs="Arial"/>
                      <w:b w:val="0"/>
                      <w:sz w:val="10"/>
                      <w:szCs w:val="12"/>
                      <w:lang w:val="en-US"/>
                    </w:rPr>
                  </w:pPr>
                </w:p>
              </w:tc>
              <w:tc>
                <w:tcPr>
                  <w:tcW w:w="503" w:type="pct"/>
                  <w:shd w:val="clear" w:color="auto" w:fill="auto"/>
                </w:tcPr>
                <w:p w14:paraId="083FF926" w14:textId="77777777" w:rsidR="003A1413" w:rsidRPr="00F46698" w:rsidRDefault="003A1413" w:rsidP="003A1413">
                  <w:pPr>
                    <w:pStyle w:val="TAH"/>
                    <w:keepNext w:val="0"/>
                    <w:keepLines w:val="0"/>
                    <w:rPr>
                      <w:rFonts w:cs="Arial"/>
                      <w:b w:val="0"/>
                      <w:sz w:val="10"/>
                      <w:szCs w:val="12"/>
                      <w:lang w:val="en-US"/>
                    </w:rPr>
                  </w:pPr>
                  <w:r w:rsidRPr="00F46698">
                    <w:rPr>
                      <w:rFonts w:cs="Arial"/>
                      <w:sz w:val="10"/>
                      <w:szCs w:val="12"/>
                      <w:lang w:val="en-US"/>
                    </w:rPr>
                    <w:t>Optional with capability signalling</w:t>
                  </w:r>
                </w:p>
              </w:tc>
            </w:tr>
            <w:tr w:rsidR="003A1413" w:rsidRPr="00F46698" w14:paraId="37C55F8A" w14:textId="77777777" w:rsidTr="00481FE0">
              <w:trPr>
                <w:trHeight w:val="20"/>
              </w:trPr>
              <w:tc>
                <w:tcPr>
                  <w:tcW w:w="221" w:type="pct"/>
                  <w:shd w:val="clear" w:color="auto" w:fill="auto"/>
                </w:tcPr>
                <w:p w14:paraId="27275597"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eastAsia="zh-CN"/>
                    </w:rPr>
                    <w:t>x</w:t>
                  </w:r>
                  <w:r w:rsidRPr="00F46698">
                    <w:rPr>
                      <w:rFonts w:cs="Arial"/>
                      <w:color w:val="000000"/>
                      <w:sz w:val="10"/>
                      <w:szCs w:val="12"/>
                      <w:lang w:val="en-US" w:eastAsia="zh-CN"/>
                    </w:rPr>
                    <w:t>-2</w:t>
                  </w:r>
                </w:p>
              </w:tc>
              <w:tc>
                <w:tcPr>
                  <w:tcW w:w="833" w:type="pct"/>
                  <w:shd w:val="clear" w:color="auto" w:fill="auto"/>
                </w:tcPr>
                <w:p w14:paraId="2B0B45F8" w14:textId="77777777" w:rsidR="003A1413" w:rsidRPr="00F46698" w:rsidRDefault="003A1413" w:rsidP="003A1413">
                  <w:pPr>
                    <w:pStyle w:val="TAH"/>
                    <w:keepNext w:val="0"/>
                    <w:keepLines w:val="0"/>
                    <w:jc w:val="left"/>
                    <w:rPr>
                      <w:rFonts w:cs="Arial"/>
                      <w:sz w:val="10"/>
                      <w:szCs w:val="12"/>
                      <w:lang w:val="en-US"/>
                    </w:rPr>
                  </w:pPr>
                  <w:r w:rsidRPr="00F46698">
                    <w:rPr>
                      <w:rFonts w:cs="Arial"/>
                      <w:color w:val="000000"/>
                      <w:sz w:val="10"/>
                      <w:szCs w:val="12"/>
                      <w:lang w:val="en-US" w:eastAsia="zh-CN"/>
                    </w:rPr>
                    <w:t>Enhanced RRM requirements specified for inter-frequency measurement in Idle and Inactive mode for FR2 HST cell re-selection</w:t>
                  </w:r>
                </w:p>
              </w:tc>
              <w:tc>
                <w:tcPr>
                  <w:tcW w:w="436" w:type="pct"/>
                  <w:shd w:val="clear" w:color="auto" w:fill="auto"/>
                </w:tcPr>
                <w:p w14:paraId="6A87F2D7" w14:textId="77777777" w:rsidR="003A1413" w:rsidRPr="00F46698" w:rsidRDefault="003A1413" w:rsidP="003A1413">
                  <w:pPr>
                    <w:pStyle w:val="TAH"/>
                    <w:keepNext w:val="0"/>
                    <w:keepLines w:val="0"/>
                    <w:jc w:val="left"/>
                    <w:rPr>
                      <w:rFonts w:cs="Arial"/>
                      <w:sz w:val="10"/>
                      <w:szCs w:val="12"/>
                      <w:lang w:val="en-US"/>
                    </w:rPr>
                  </w:pPr>
                  <w:r w:rsidRPr="00F46698">
                    <w:rPr>
                      <w:rFonts w:cs="Arial"/>
                      <w:color w:val="000000"/>
                      <w:sz w:val="10"/>
                      <w:szCs w:val="12"/>
                      <w:lang w:val="en-US" w:eastAsia="zh-CN"/>
                    </w:rPr>
                    <w:t>Support of the enhanced RRM requirements for inter-frequency measurement for cell re-selection in idle and Inactive mode to support FR2 high as specified in TS 38.133</w:t>
                  </w:r>
                </w:p>
              </w:tc>
              <w:tc>
                <w:tcPr>
                  <w:tcW w:w="353" w:type="pct"/>
                  <w:shd w:val="clear" w:color="auto" w:fill="auto"/>
                </w:tcPr>
                <w:p w14:paraId="7C7C0156" w14:textId="77777777" w:rsidR="003A1413" w:rsidRPr="00F46698" w:rsidRDefault="003A1413" w:rsidP="003A1413">
                  <w:pPr>
                    <w:pStyle w:val="TAH"/>
                    <w:keepNext w:val="0"/>
                    <w:keepLines w:val="0"/>
                    <w:jc w:val="left"/>
                    <w:rPr>
                      <w:rFonts w:cs="Arial"/>
                      <w:sz w:val="10"/>
                      <w:szCs w:val="12"/>
                      <w:lang w:val="en-US"/>
                    </w:rPr>
                  </w:pPr>
                  <w:r w:rsidRPr="00F46698">
                    <w:rPr>
                      <w:rFonts w:cs="Arial"/>
                      <w:sz w:val="10"/>
                      <w:szCs w:val="12"/>
                      <w:lang w:val="en-US"/>
                    </w:rPr>
                    <w:t>Rel-17 RAN4 feature 22-1</w:t>
                  </w:r>
                </w:p>
              </w:tc>
              <w:tc>
                <w:tcPr>
                  <w:tcW w:w="316" w:type="pct"/>
                  <w:shd w:val="clear" w:color="auto" w:fill="auto"/>
                </w:tcPr>
                <w:p w14:paraId="3C4C3B46"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val="en-US" w:eastAsia="zh-CN"/>
                    </w:rPr>
                    <w:t>No</w:t>
                  </w:r>
                </w:p>
              </w:tc>
              <w:tc>
                <w:tcPr>
                  <w:tcW w:w="323" w:type="pct"/>
                  <w:shd w:val="clear" w:color="auto" w:fill="auto"/>
                </w:tcPr>
                <w:p w14:paraId="538AD002"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val="en-US" w:eastAsia="zh-CN"/>
                    </w:rPr>
                    <w:t>No</w:t>
                  </w:r>
                </w:p>
              </w:tc>
              <w:tc>
                <w:tcPr>
                  <w:tcW w:w="412" w:type="pct"/>
                </w:tcPr>
                <w:p w14:paraId="0F5AC5EE" w14:textId="77777777" w:rsidR="003A1413" w:rsidRPr="00F46698" w:rsidRDefault="003A1413" w:rsidP="003A1413">
                  <w:pPr>
                    <w:pStyle w:val="TAN"/>
                    <w:keepNext w:val="0"/>
                    <w:keepLines w:val="0"/>
                    <w:ind w:left="0" w:firstLine="0"/>
                    <w:rPr>
                      <w:rFonts w:cs="Arial"/>
                      <w:sz w:val="10"/>
                      <w:szCs w:val="12"/>
                      <w:lang w:val="en-US"/>
                    </w:rPr>
                  </w:pPr>
                  <w:r w:rsidRPr="00F46698">
                    <w:rPr>
                      <w:rFonts w:cs="Arial"/>
                      <w:color w:val="000000"/>
                      <w:sz w:val="10"/>
                      <w:szCs w:val="12"/>
                      <w:lang w:val="en-US" w:eastAsia="zh-CN"/>
                    </w:rPr>
                    <w:t>The performance of RRM for inter-frequency measurement in idle and Inactive mode for FR2 HST cannot be guaranteed</w:t>
                  </w:r>
                </w:p>
              </w:tc>
              <w:tc>
                <w:tcPr>
                  <w:tcW w:w="237" w:type="pct"/>
                  <w:shd w:val="clear" w:color="auto" w:fill="auto"/>
                </w:tcPr>
                <w:p w14:paraId="2867EFD6" w14:textId="77777777" w:rsidR="003A1413" w:rsidRPr="00F46698" w:rsidRDefault="003A1413" w:rsidP="003A1413">
                  <w:pPr>
                    <w:pStyle w:val="TAN"/>
                    <w:keepNext w:val="0"/>
                    <w:keepLines w:val="0"/>
                    <w:ind w:left="0" w:firstLine="0"/>
                    <w:jc w:val="center"/>
                    <w:rPr>
                      <w:rFonts w:cs="Arial"/>
                      <w:sz w:val="10"/>
                      <w:szCs w:val="12"/>
                      <w:lang w:val="en-US"/>
                    </w:rPr>
                  </w:pPr>
                  <w:r w:rsidRPr="00F46698">
                    <w:rPr>
                      <w:rFonts w:cs="Arial"/>
                      <w:color w:val="000000"/>
                      <w:sz w:val="10"/>
                      <w:szCs w:val="12"/>
                      <w:lang w:val="en-US" w:eastAsia="zh-CN"/>
                    </w:rPr>
                    <w:t>Per UE</w:t>
                  </w:r>
                </w:p>
              </w:tc>
              <w:tc>
                <w:tcPr>
                  <w:tcW w:w="390" w:type="pct"/>
                  <w:shd w:val="clear" w:color="auto" w:fill="auto"/>
                </w:tcPr>
                <w:p w14:paraId="3668BD4F"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val="en-US" w:eastAsia="zh-CN"/>
                    </w:rPr>
                    <w:t>NO</w:t>
                  </w:r>
                </w:p>
              </w:tc>
              <w:tc>
                <w:tcPr>
                  <w:tcW w:w="390" w:type="pct"/>
                  <w:shd w:val="clear" w:color="auto" w:fill="auto"/>
                </w:tcPr>
                <w:p w14:paraId="6B334DFF"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val="en-US" w:eastAsia="zh-CN"/>
                    </w:rPr>
                    <w:t>FR2 only</w:t>
                  </w:r>
                </w:p>
              </w:tc>
              <w:tc>
                <w:tcPr>
                  <w:tcW w:w="381" w:type="pct"/>
                </w:tcPr>
                <w:p w14:paraId="2A4428B9"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val="en-US" w:eastAsia="zh-CN"/>
                    </w:rPr>
                    <w:t>N/A</w:t>
                  </w:r>
                </w:p>
              </w:tc>
              <w:tc>
                <w:tcPr>
                  <w:tcW w:w="205" w:type="pct"/>
                  <w:shd w:val="clear" w:color="auto" w:fill="auto"/>
                </w:tcPr>
                <w:p w14:paraId="13DB0911" w14:textId="77777777" w:rsidR="003A1413" w:rsidRPr="00F46698" w:rsidRDefault="003A1413" w:rsidP="003A1413">
                  <w:pPr>
                    <w:pStyle w:val="TAH"/>
                    <w:keepNext w:val="0"/>
                    <w:keepLines w:val="0"/>
                    <w:rPr>
                      <w:rFonts w:cs="Arial"/>
                      <w:b w:val="0"/>
                      <w:sz w:val="10"/>
                      <w:szCs w:val="12"/>
                      <w:lang w:val="en-US"/>
                    </w:rPr>
                  </w:pPr>
                </w:p>
              </w:tc>
              <w:tc>
                <w:tcPr>
                  <w:tcW w:w="503" w:type="pct"/>
                  <w:shd w:val="clear" w:color="auto" w:fill="auto"/>
                </w:tcPr>
                <w:p w14:paraId="54F78C12" w14:textId="77777777" w:rsidR="003A1413" w:rsidRPr="00F46698" w:rsidRDefault="003A1413" w:rsidP="003A1413">
                  <w:pPr>
                    <w:pStyle w:val="TAH"/>
                    <w:keepNext w:val="0"/>
                    <w:keepLines w:val="0"/>
                    <w:rPr>
                      <w:rFonts w:cs="Arial"/>
                      <w:sz w:val="10"/>
                      <w:szCs w:val="12"/>
                      <w:lang w:val="en-US"/>
                    </w:rPr>
                  </w:pPr>
                  <w:r w:rsidRPr="00F46698">
                    <w:rPr>
                      <w:rFonts w:cs="Arial"/>
                      <w:color w:val="000000"/>
                      <w:sz w:val="10"/>
                      <w:szCs w:val="12"/>
                      <w:lang w:val="en-US" w:eastAsia="zh-CN"/>
                    </w:rPr>
                    <w:t>Optional without capability signalling</w:t>
                  </w:r>
                </w:p>
              </w:tc>
            </w:tr>
            <w:tr w:rsidR="003A1413" w:rsidRPr="00F46698" w14:paraId="73928C58" w14:textId="77777777" w:rsidTr="00481FE0">
              <w:trPr>
                <w:trHeight w:val="20"/>
              </w:trPr>
              <w:tc>
                <w:tcPr>
                  <w:tcW w:w="221" w:type="pct"/>
                  <w:shd w:val="clear" w:color="auto" w:fill="auto"/>
                </w:tcPr>
                <w:p w14:paraId="29EEF22C" w14:textId="77777777" w:rsidR="003A1413" w:rsidRPr="00F46698" w:rsidRDefault="003A1413" w:rsidP="003A1413">
                  <w:pPr>
                    <w:pStyle w:val="TAH"/>
                    <w:keepNext w:val="0"/>
                    <w:keepLines w:val="0"/>
                    <w:rPr>
                      <w:rFonts w:eastAsiaTheme="minorEastAsia" w:cs="Arial"/>
                      <w:color w:val="000000"/>
                      <w:sz w:val="10"/>
                      <w:szCs w:val="12"/>
                      <w:lang w:val="en-US" w:eastAsia="zh-CN"/>
                    </w:rPr>
                  </w:pPr>
                  <w:r w:rsidRPr="00F46698">
                    <w:rPr>
                      <w:rFonts w:cs="Arial"/>
                      <w:color w:val="000000"/>
                      <w:sz w:val="10"/>
                      <w:szCs w:val="12"/>
                      <w:lang w:eastAsia="zh-CN"/>
                    </w:rPr>
                    <w:t>x</w:t>
                  </w:r>
                  <w:r w:rsidRPr="00F46698">
                    <w:rPr>
                      <w:rFonts w:cs="Arial"/>
                      <w:color w:val="000000"/>
                      <w:sz w:val="10"/>
                      <w:szCs w:val="12"/>
                      <w:lang w:val="en-US" w:eastAsia="zh-CN"/>
                    </w:rPr>
                    <w:t>-3</w:t>
                  </w:r>
                </w:p>
              </w:tc>
              <w:tc>
                <w:tcPr>
                  <w:tcW w:w="833" w:type="pct"/>
                  <w:shd w:val="clear" w:color="auto" w:fill="auto"/>
                </w:tcPr>
                <w:p w14:paraId="4ECD4EEF" w14:textId="77777777" w:rsidR="003A1413" w:rsidRPr="00F46698" w:rsidRDefault="003A1413" w:rsidP="003A1413">
                  <w:pPr>
                    <w:pStyle w:val="TAH"/>
                    <w:keepNext w:val="0"/>
                    <w:keepLines w:val="0"/>
                    <w:jc w:val="left"/>
                    <w:rPr>
                      <w:rFonts w:cs="Arial"/>
                      <w:color w:val="000000"/>
                      <w:sz w:val="10"/>
                      <w:szCs w:val="12"/>
                      <w:lang w:val="en-US" w:eastAsia="zh-CN"/>
                    </w:rPr>
                  </w:pPr>
                  <w:r w:rsidRPr="00F46698">
                    <w:rPr>
                      <w:rFonts w:cs="Arial"/>
                      <w:color w:val="000000"/>
                      <w:sz w:val="10"/>
                      <w:szCs w:val="12"/>
                      <w:lang w:val="en-US" w:eastAsia="zh-CN"/>
                    </w:rPr>
                    <w:t>Enhanced RRM requirements specified for inter-frequency measurement in Idle and Inactive mode for FR2 HST idle inactive measurement reporting</w:t>
                  </w:r>
                </w:p>
              </w:tc>
              <w:tc>
                <w:tcPr>
                  <w:tcW w:w="436" w:type="pct"/>
                  <w:shd w:val="clear" w:color="auto" w:fill="auto"/>
                </w:tcPr>
                <w:p w14:paraId="355A1592" w14:textId="77777777" w:rsidR="003A1413" w:rsidRPr="00F46698" w:rsidRDefault="003A1413" w:rsidP="003A1413">
                  <w:pPr>
                    <w:pStyle w:val="TAH"/>
                    <w:keepNext w:val="0"/>
                    <w:keepLines w:val="0"/>
                    <w:jc w:val="left"/>
                    <w:rPr>
                      <w:rFonts w:cs="Arial"/>
                      <w:color w:val="000000"/>
                      <w:sz w:val="10"/>
                      <w:szCs w:val="12"/>
                      <w:lang w:val="en-US" w:eastAsia="zh-CN"/>
                    </w:rPr>
                  </w:pPr>
                  <w:r w:rsidRPr="00F46698">
                    <w:rPr>
                      <w:rFonts w:cs="Arial"/>
                      <w:color w:val="000000"/>
                      <w:sz w:val="10"/>
                      <w:szCs w:val="12"/>
                      <w:lang w:val="en-US" w:eastAsia="zh-CN"/>
                    </w:rPr>
                    <w:t>Support of the enhanced RRM requirements for inter-frequency measurement for early measurement reporting in idle and Inactive mode to support FR2 high speed as specified in TS 38.133</w:t>
                  </w:r>
                </w:p>
              </w:tc>
              <w:tc>
                <w:tcPr>
                  <w:tcW w:w="353" w:type="pct"/>
                  <w:shd w:val="clear" w:color="auto" w:fill="auto"/>
                </w:tcPr>
                <w:p w14:paraId="5BFA4759" w14:textId="77777777" w:rsidR="003A1413" w:rsidRPr="00F46698" w:rsidRDefault="003A1413" w:rsidP="003A1413">
                  <w:pPr>
                    <w:pStyle w:val="TAH"/>
                    <w:keepNext w:val="0"/>
                    <w:keepLines w:val="0"/>
                    <w:jc w:val="left"/>
                    <w:rPr>
                      <w:rFonts w:cs="Arial"/>
                      <w:color w:val="000000"/>
                      <w:sz w:val="10"/>
                      <w:szCs w:val="12"/>
                      <w:lang w:val="en-US" w:eastAsia="zh-CN"/>
                    </w:rPr>
                  </w:pPr>
                  <w:r w:rsidRPr="00F46698">
                    <w:rPr>
                      <w:rFonts w:cs="Arial"/>
                      <w:sz w:val="10"/>
                      <w:szCs w:val="12"/>
                      <w:lang w:val="en-US"/>
                    </w:rPr>
                    <w:t>Rel. 16 RAN4 feature 18-7 and Rel-17 RAN4 feature 22-1</w:t>
                  </w:r>
                </w:p>
              </w:tc>
              <w:tc>
                <w:tcPr>
                  <w:tcW w:w="316" w:type="pct"/>
                  <w:shd w:val="clear" w:color="auto" w:fill="auto"/>
                </w:tcPr>
                <w:p w14:paraId="2B8FFBD9" w14:textId="77777777" w:rsidR="003A1413" w:rsidRPr="00F46698" w:rsidRDefault="003A1413" w:rsidP="003A1413">
                  <w:pPr>
                    <w:pStyle w:val="TAH"/>
                    <w:keepNext w:val="0"/>
                    <w:keepLines w:val="0"/>
                    <w:rPr>
                      <w:rFonts w:cs="Arial"/>
                      <w:color w:val="000000"/>
                      <w:sz w:val="10"/>
                      <w:szCs w:val="12"/>
                      <w:lang w:val="en-US" w:eastAsia="zh-CN"/>
                    </w:rPr>
                  </w:pPr>
                  <w:r w:rsidRPr="00F46698">
                    <w:rPr>
                      <w:rFonts w:cs="Arial"/>
                      <w:color w:val="000000"/>
                      <w:sz w:val="10"/>
                      <w:szCs w:val="12"/>
                      <w:lang w:val="en-US" w:eastAsia="zh-CN"/>
                    </w:rPr>
                    <w:t>Yes</w:t>
                  </w:r>
                </w:p>
              </w:tc>
              <w:tc>
                <w:tcPr>
                  <w:tcW w:w="323" w:type="pct"/>
                  <w:shd w:val="clear" w:color="auto" w:fill="auto"/>
                </w:tcPr>
                <w:p w14:paraId="4DBD777E" w14:textId="77777777" w:rsidR="003A1413" w:rsidRPr="00F46698" w:rsidRDefault="003A1413" w:rsidP="003A1413">
                  <w:pPr>
                    <w:pStyle w:val="TAH"/>
                    <w:keepNext w:val="0"/>
                    <w:keepLines w:val="0"/>
                    <w:rPr>
                      <w:rFonts w:cs="Arial"/>
                      <w:color w:val="000000"/>
                      <w:sz w:val="10"/>
                      <w:szCs w:val="12"/>
                      <w:lang w:val="en-US" w:eastAsia="zh-CN"/>
                    </w:rPr>
                  </w:pPr>
                  <w:r w:rsidRPr="00F46698">
                    <w:rPr>
                      <w:rFonts w:cs="Arial"/>
                      <w:color w:val="000000"/>
                      <w:sz w:val="10"/>
                      <w:szCs w:val="12"/>
                      <w:lang w:val="en-US" w:eastAsia="zh-CN"/>
                    </w:rPr>
                    <w:t>No</w:t>
                  </w:r>
                </w:p>
              </w:tc>
              <w:tc>
                <w:tcPr>
                  <w:tcW w:w="412" w:type="pct"/>
                </w:tcPr>
                <w:p w14:paraId="789DF76F" w14:textId="77777777" w:rsidR="003A1413" w:rsidRPr="00F46698" w:rsidRDefault="003A1413" w:rsidP="003A1413">
                  <w:pPr>
                    <w:pStyle w:val="TAN"/>
                    <w:keepNext w:val="0"/>
                    <w:keepLines w:val="0"/>
                    <w:ind w:left="0" w:firstLine="0"/>
                    <w:rPr>
                      <w:rFonts w:cs="Arial"/>
                      <w:color w:val="000000"/>
                      <w:sz w:val="10"/>
                      <w:szCs w:val="12"/>
                      <w:lang w:val="en-US" w:eastAsia="zh-CN"/>
                    </w:rPr>
                  </w:pPr>
                  <w:r w:rsidRPr="00F46698">
                    <w:rPr>
                      <w:rFonts w:cs="Arial"/>
                      <w:color w:val="000000"/>
                      <w:sz w:val="10"/>
                      <w:szCs w:val="12"/>
                      <w:lang w:val="en-US" w:eastAsia="zh-CN"/>
                    </w:rPr>
                    <w:t>The performance of RRM for inter-frequency measurement in idle and Inactive mode for FR2 HST cannot be guaranteed</w:t>
                  </w:r>
                </w:p>
              </w:tc>
              <w:tc>
                <w:tcPr>
                  <w:tcW w:w="237" w:type="pct"/>
                  <w:shd w:val="clear" w:color="auto" w:fill="auto"/>
                </w:tcPr>
                <w:p w14:paraId="5F2A5548" w14:textId="77777777" w:rsidR="003A1413" w:rsidRPr="00F46698" w:rsidRDefault="003A1413" w:rsidP="003A1413">
                  <w:pPr>
                    <w:pStyle w:val="TAN"/>
                    <w:keepNext w:val="0"/>
                    <w:keepLines w:val="0"/>
                    <w:ind w:left="0" w:firstLine="0"/>
                    <w:jc w:val="center"/>
                    <w:rPr>
                      <w:rFonts w:cs="Arial"/>
                      <w:color w:val="000000"/>
                      <w:sz w:val="10"/>
                      <w:szCs w:val="12"/>
                      <w:lang w:val="en-US" w:eastAsia="zh-CN"/>
                    </w:rPr>
                  </w:pPr>
                  <w:r w:rsidRPr="00F46698">
                    <w:rPr>
                      <w:rFonts w:cs="Arial"/>
                      <w:color w:val="000000"/>
                      <w:sz w:val="10"/>
                      <w:szCs w:val="12"/>
                      <w:lang w:val="en-US" w:eastAsia="zh-CN"/>
                    </w:rPr>
                    <w:t>Per UE</w:t>
                  </w:r>
                </w:p>
              </w:tc>
              <w:tc>
                <w:tcPr>
                  <w:tcW w:w="390" w:type="pct"/>
                  <w:shd w:val="clear" w:color="auto" w:fill="auto"/>
                </w:tcPr>
                <w:p w14:paraId="7616A403" w14:textId="77777777" w:rsidR="003A1413" w:rsidRPr="00F46698" w:rsidRDefault="003A1413" w:rsidP="003A1413">
                  <w:pPr>
                    <w:pStyle w:val="TAH"/>
                    <w:keepNext w:val="0"/>
                    <w:keepLines w:val="0"/>
                    <w:rPr>
                      <w:rFonts w:cs="Arial"/>
                      <w:color w:val="000000"/>
                      <w:sz w:val="10"/>
                      <w:szCs w:val="12"/>
                      <w:lang w:val="en-US" w:eastAsia="zh-CN"/>
                    </w:rPr>
                  </w:pPr>
                  <w:r w:rsidRPr="00F46698">
                    <w:rPr>
                      <w:rFonts w:cs="Arial"/>
                      <w:color w:val="000000"/>
                      <w:sz w:val="10"/>
                      <w:szCs w:val="12"/>
                      <w:lang w:val="en-US" w:eastAsia="zh-CN"/>
                    </w:rPr>
                    <w:t>NO</w:t>
                  </w:r>
                </w:p>
              </w:tc>
              <w:tc>
                <w:tcPr>
                  <w:tcW w:w="390" w:type="pct"/>
                  <w:shd w:val="clear" w:color="auto" w:fill="auto"/>
                </w:tcPr>
                <w:p w14:paraId="5D9F06C4" w14:textId="77777777" w:rsidR="003A1413" w:rsidRPr="00F46698" w:rsidRDefault="003A1413" w:rsidP="003A1413">
                  <w:pPr>
                    <w:pStyle w:val="TAH"/>
                    <w:keepNext w:val="0"/>
                    <w:keepLines w:val="0"/>
                    <w:rPr>
                      <w:rFonts w:cs="Arial"/>
                      <w:color w:val="000000"/>
                      <w:sz w:val="10"/>
                      <w:szCs w:val="12"/>
                      <w:lang w:val="en-US" w:eastAsia="zh-CN"/>
                    </w:rPr>
                  </w:pPr>
                  <w:r w:rsidRPr="00F46698">
                    <w:rPr>
                      <w:rFonts w:cs="Arial"/>
                      <w:color w:val="000000"/>
                      <w:sz w:val="10"/>
                      <w:szCs w:val="12"/>
                      <w:lang w:val="en-US" w:eastAsia="zh-CN"/>
                    </w:rPr>
                    <w:t>FR2 only</w:t>
                  </w:r>
                </w:p>
              </w:tc>
              <w:tc>
                <w:tcPr>
                  <w:tcW w:w="381" w:type="pct"/>
                </w:tcPr>
                <w:p w14:paraId="38D37AD3" w14:textId="77777777" w:rsidR="003A1413" w:rsidRPr="00F46698" w:rsidRDefault="003A1413" w:rsidP="003A1413">
                  <w:pPr>
                    <w:pStyle w:val="TAH"/>
                    <w:keepNext w:val="0"/>
                    <w:keepLines w:val="0"/>
                    <w:rPr>
                      <w:rFonts w:cs="Arial"/>
                      <w:color w:val="000000"/>
                      <w:sz w:val="10"/>
                      <w:szCs w:val="12"/>
                      <w:lang w:val="en-US" w:eastAsia="zh-CN"/>
                    </w:rPr>
                  </w:pPr>
                  <w:r w:rsidRPr="00F46698">
                    <w:rPr>
                      <w:rFonts w:cs="Arial"/>
                      <w:color w:val="000000"/>
                      <w:sz w:val="10"/>
                      <w:szCs w:val="12"/>
                      <w:lang w:val="en-US" w:eastAsia="zh-CN"/>
                    </w:rPr>
                    <w:t>N/A</w:t>
                  </w:r>
                </w:p>
              </w:tc>
              <w:tc>
                <w:tcPr>
                  <w:tcW w:w="205" w:type="pct"/>
                  <w:shd w:val="clear" w:color="auto" w:fill="auto"/>
                </w:tcPr>
                <w:p w14:paraId="241BC087" w14:textId="77777777" w:rsidR="003A1413" w:rsidRPr="00F46698" w:rsidRDefault="003A1413" w:rsidP="003A1413">
                  <w:pPr>
                    <w:pStyle w:val="TAH"/>
                    <w:keepNext w:val="0"/>
                    <w:keepLines w:val="0"/>
                    <w:rPr>
                      <w:rFonts w:cs="Arial"/>
                      <w:b w:val="0"/>
                      <w:sz w:val="10"/>
                      <w:szCs w:val="12"/>
                      <w:lang w:val="en-US"/>
                    </w:rPr>
                  </w:pPr>
                </w:p>
              </w:tc>
              <w:tc>
                <w:tcPr>
                  <w:tcW w:w="503" w:type="pct"/>
                  <w:shd w:val="clear" w:color="auto" w:fill="auto"/>
                </w:tcPr>
                <w:p w14:paraId="57B5C6A5" w14:textId="77777777" w:rsidR="003A1413" w:rsidRPr="00F46698" w:rsidRDefault="003A1413" w:rsidP="003A1413">
                  <w:pPr>
                    <w:pStyle w:val="TAH"/>
                    <w:keepNext w:val="0"/>
                    <w:keepLines w:val="0"/>
                    <w:rPr>
                      <w:rFonts w:cs="Arial"/>
                      <w:color w:val="000000"/>
                      <w:sz w:val="10"/>
                      <w:szCs w:val="12"/>
                      <w:lang w:val="en-US" w:eastAsia="zh-CN"/>
                    </w:rPr>
                  </w:pPr>
                  <w:r w:rsidRPr="00F46698">
                    <w:rPr>
                      <w:rFonts w:cs="Arial"/>
                      <w:color w:val="000000"/>
                      <w:sz w:val="10"/>
                      <w:szCs w:val="12"/>
                      <w:lang w:val="en-US" w:eastAsia="zh-CN"/>
                    </w:rPr>
                    <w:t>Optional with capability signalling</w:t>
                  </w:r>
                </w:p>
              </w:tc>
            </w:tr>
          </w:tbl>
          <w:p w14:paraId="581EF518" w14:textId="77777777" w:rsidR="003A1413" w:rsidRPr="00F46698" w:rsidRDefault="003A1413" w:rsidP="003A1413">
            <w:pPr>
              <w:spacing w:after="120"/>
              <w:rPr>
                <w:szCs w:val="24"/>
                <w:lang w:eastAsia="zh-CN"/>
              </w:rPr>
            </w:pPr>
          </w:p>
          <w:p w14:paraId="36AD6D90" w14:textId="77777777" w:rsidR="003A1413" w:rsidRPr="00F46698" w:rsidRDefault="003A1413" w:rsidP="003A1413">
            <w:pPr>
              <w:pStyle w:val="ListParagraph"/>
              <w:numPr>
                <w:ilvl w:val="1"/>
                <w:numId w:val="47"/>
              </w:numPr>
              <w:spacing w:after="120"/>
              <w:contextualSpacing w:val="0"/>
              <w:rPr>
                <w:szCs w:val="24"/>
                <w:lang w:eastAsia="zh-CN"/>
              </w:rPr>
            </w:pPr>
            <w:r w:rsidRPr="00F46698">
              <w:rPr>
                <w:szCs w:val="24"/>
                <w:lang w:eastAsia="zh-CN"/>
              </w:rPr>
              <w:t>Other options are not precluded.</w:t>
            </w:r>
          </w:p>
          <w:p w14:paraId="44222EC2" w14:textId="77777777" w:rsidR="003A1413" w:rsidRDefault="003A1413" w:rsidP="005F0C57">
            <w:pPr>
              <w:rPr>
                <w:lang w:eastAsia="ja-JP"/>
              </w:rPr>
            </w:pPr>
          </w:p>
        </w:tc>
      </w:tr>
    </w:tbl>
    <w:p w14:paraId="19260D5A" w14:textId="77777777" w:rsidR="005F0C57" w:rsidRPr="003A1413" w:rsidRDefault="005F0C57" w:rsidP="005F0C57">
      <w:pPr>
        <w:rPr>
          <w:lang w:eastAsia="ja-JP"/>
        </w:rPr>
      </w:pPr>
    </w:p>
    <w:p w14:paraId="5D4B1D2C" w14:textId="2D90AD33" w:rsidR="00EE14CF" w:rsidRPr="002935C1" w:rsidRDefault="00C85187" w:rsidP="00EE14CF">
      <w:pPr>
        <w:rPr>
          <w:b/>
          <w:bCs/>
          <w:lang w:eastAsia="ja-JP"/>
        </w:rPr>
      </w:pPr>
      <w:r w:rsidRPr="00CA206F">
        <w:rPr>
          <w:b/>
          <w:bCs/>
          <w:lang w:eastAsia="ja-JP"/>
        </w:rPr>
        <w:t xml:space="preserve">Proposal </w:t>
      </w:r>
      <w:r w:rsidR="00DF074C">
        <w:rPr>
          <w:b/>
          <w:bCs/>
          <w:lang w:eastAsia="ja-JP"/>
        </w:rPr>
        <w:t>2</w:t>
      </w:r>
      <w:r w:rsidR="00CA206F" w:rsidRPr="00CA206F">
        <w:rPr>
          <w:b/>
          <w:bCs/>
          <w:lang w:eastAsia="ja-JP"/>
        </w:rPr>
        <w:t xml:space="preserve">: We </w:t>
      </w:r>
      <w:r w:rsidR="002935C1">
        <w:rPr>
          <w:rFonts w:hint="eastAsia"/>
          <w:b/>
          <w:bCs/>
          <w:lang w:eastAsia="zh-CN"/>
        </w:rPr>
        <w:t>have</w:t>
      </w:r>
      <w:r w:rsidR="002935C1">
        <w:rPr>
          <w:b/>
          <w:bCs/>
          <w:lang w:eastAsia="zh-CN"/>
        </w:rPr>
        <w:t xml:space="preserve"> </w:t>
      </w:r>
      <w:r w:rsidR="002935C1">
        <w:rPr>
          <w:rFonts w:hint="eastAsia"/>
          <w:b/>
          <w:bCs/>
          <w:lang w:eastAsia="zh-CN"/>
        </w:rPr>
        <w:t>concern</w:t>
      </w:r>
      <w:r w:rsidR="002935C1" w:rsidRPr="002935C1">
        <w:rPr>
          <w:b/>
          <w:bCs/>
          <w:lang w:eastAsia="zh-CN"/>
        </w:rPr>
        <w:t xml:space="preserve"> on early measurement reporting</w:t>
      </w:r>
      <w:r w:rsidR="00E23705">
        <w:rPr>
          <w:b/>
          <w:bCs/>
          <w:lang w:eastAsia="zh-CN"/>
        </w:rPr>
        <w:t xml:space="preserve">, </w:t>
      </w:r>
      <w:r w:rsidR="00B21C41">
        <w:rPr>
          <w:b/>
          <w:bCs/>
          <w:lang w:eastAsia="zh-CN"/>
        </w:rPr>
        <w:t xml:space="preserve">the </w:t>
      </w:r>
      <w:r w:rsidR="003F0178">
        <w:rPr>
          <w:b/>
          <w:bCs/>
          <w:lang w:eastAsia="zh-CN"/>
        </w:rPr>
        <w:t xml:space="preserve">applicability of </w:t>
      </w:r>
      <w:r w:rsidR="00E24366">
        <w:rPr>
          <w:b/>
          <w:bCs/>
          <w:lang w:eastAsia="zh-CN"/>
        </w:rPr>
        <w:t>early measurement shall be checked</w:t>
      </w:r>
      <w:r w:rsidR="003F0178">
        <w:rPr>
          <w:b/>
          <w:bCs/>
          <w:lang w:eastAsia="zh-CN"/>
        </w:rPr>
        <w:t xml:space="preserve"> in advance. </w:t>
      </w:r>
    </w:p>
    <w:p w14:paraId="25AAF8CD" w14:textId="6B8048E0" w:rsidR="00EE14CF" w:rsidRPr="008F5AB3" w:rsidRDefault="00EE14CF" w:rsidP="00EE14CF">
      <w:pPr>
        <w:rPr>
          <w:lang w:eastAsia="zh-CN"/>
        </w:rPr>
      </w:pPr>
    </w:p>
    <w:bookmarkEnd w:id="0"/>
    <w:bookmarkEnd w:id="1"/>
    <w:p w14:paraId="2B17A5D1" w14:textId="77777777" w:rsidR="00EE14CF" w:rsidRPr="00A05968" w:rsidRDefault="00EE14CF" w:rsidP="00EE14CF">
      <w:pPr>
        <w:pStyle w:val="Heading1"/>
        <w:ind w:right="72"/>
        <w:rPr>
          <w:rFonts w:ascii="Times New Roman" w:hAnsi="Times New Roman"/>
          <w:lang w:val="sv-SE"/>
        </w:rPr>
      </w:pPr>
      <w:r w:rsidRPr="00A05968">
        <w:rPr>
          <w:rFonts w:ascii="Times New Roman" w:hAnsi="Times New Roman"/>
          <w:lang w:val="sv-SE"/>
        </w:rPr>
        <w:t>Conclusion</w:t>
      </w:r>
    </w:p>
    <w:p w14:paraId="5FF37E34" w14:textId="77777777" w:rsidR="007F4F2A" w:rsidRPr="00F22F91" w:rsidRDefault="007F4F2A" w:rsidP="007F4F2A">
      <w:pPr>
        <w:rPr>
          <w:rFonts w:eastAsiaTheme="minorEastAsia"/>
          <w:b/>
          <w:bCs/>
          <w:iCs/>
          <w:lang w:eastAsia="zh-CN"/>
        </w:rPr>
      </w:pPr>
      <w:r w:rsidRPr="00F22F91">
        <w:rPr>
          <w:rFonts w:eastAsiaTheme="minorEastAsia"/>
          <w:b/>
          <w:bCs/>
          <w:iCs/>
          <w:lang w:eastAsia="zh-CN"/>
        </w:rPr>
        <w:t xml:space="preserve">Proposal 1: Keep </w:t>
      </w:r>
      <w:r w:rsidRPr="00F22F91">
        <w:rPr>
          <w:b/>
          <w:bCs/>
          <w:szCs w:val="24"/>
          <w:lang w:eastAsia="zh-CN"/>
        </w:rPr>
        <w:t>Core requirement</w:t>
      </w:r>
      <w:r>
        <w:rPr>
          <w:b/>
          <w:bCs/>
          <w:szCs w:val="24"/>
          <w:lang w:eastAsia="zh-CN"/>
        </w:rPr>
        <w:t>. No</w:t>
      </w:r>
      <w:r w:rsidRPr="00F22F91">
        <w:rPr>
          <w:b/>
          <w:bCs/>
          <w:szCs w:val="24"/>
          <w:lang w:eastAsia="zh-CN"/>
        </w:rPr>
        <w:t xml:space="preserve"> test case for the 3ms activation delay in the HST FR2 Rel-18 performance part</w:t>
      </w:r>
      <w:r>
        <w:rPr>
          <w:b/>
          <w:bCs/>
          <w:szCs w:val="24"/>
          <w:lang w:eastAsia="zh-CN"/>
        </w:rPr>
        <w:t xml:space="preserve"> is needed. </w:t>
      </w:r>
    </w:p>
    <w:p w14:paraId="32578ACD" w14:textId="77777777" w:rsidR="003F0178" w:rsidRPr="002935C1" w:rsidRDefault="003F0178" w:rsidP="003F0178">
      <w:pPr>
        <w:rPr>
          <w:b/>
          <w:bCs/>
          <w:lang w:eastAsia="ja-JP"/>
        </w:rPr>
      </w:pPr>
      <w:r w:rsidRPr="00CA206F">
        <w:rPr>
          <w:b/>
          <w:bCs/>
          <w:lang w:eastAsia="ja-JP"/>
        </w:rPr>
        <w:t xml:space="preserve">Proposal </w:t>
      </w:r>
      <w:r>
        <w:rPr>
          <w:b/>
          <w:bCs/>
          <w:lang w:eastAsia="ja-JP"/>
        </w:rPr>
        <w:t>2</w:t>
      </w:r>
      <w:r w:rsidRPr="00CA206F">
        <w:rPr>
          <w:b/>
          <w:bCs/>
          <w:lang w:eastAsia="ja-JP"/>
        </w:rPr>
        <w:t xml:space="preserve">: We </w:t>
      </w:r>
      <w:r>
        <w:rPr>
          <w:rFonts w:hint="eastAsia"/>
          <w:b/>
          <w:bCs/>
          <w:lang w:eastAsia="zh-CN"/>
        </w:rPr>
        <w:t>have</w:t>
      </w:r>
      <w:r>
        <w:rPr>
          <w:b/>
          <w:bCs/>
          <w:lang w:eastAsia="zh-CN"/>
        </w:rPr>
        <w:t xml:space="preserve"> </w:t>
      </w:r>
      <w:r>
        <w:rPr>
          <w:rFonts w:hint="eastAsia"/>
          <w:b/>
          <w:bCs/>
          <w:lang w:eastAsia="zh-CN"/>
        </w:rPr>
        <w:t>concern</w:t>
      </w:r>
      <w:r w:rsidRPr="002935C1">
        <w:rPr>
          <w:b/>
          <w:bCs/>
          <w:lang w:eastAsia="zh-CN"/>
        </w:rPr>
        <w:t xml:space="preserve"> on early measurement reporting</w:t>
      </w:r>
      <w:r>
        <w:rPr>
          <w:b/>
          <w:bCs/>
          <w:lang w:eastAsia="zh-CN"/>
        </w:rPr>
        <w:t xml:space="preserve">, the applicability of early measurement shall be checked in advance. </w:t>
      </w:r>
    </w:p>
    <w:p w14:paraId="5C203556" w14:textId="62AFD997" w:rsidR="00FB7F77" w:rsidRDefault="00FB7F77" w:rsidP="00FB7F77">
      <w:pPr>
        <w:rPr>
          <w:rFonts w:ascii="Arial" w:hAnsi="Arial" w:cs="Arial"/>
        </w:rPr>
      </w:pPr>
    </w:p>
    <w:p w14:paraId="68403AC2" w14:textId="77777777" w:rsidR="00CF7AAD" w:rsidRPr="00A05968" w:rsidRDefault="00CF7AAD" w:rsidP="00CF7AAD">
      <w:pPr>
        <w:pStyle w:val="Heading1"/>
        <w:ind w:right="72"/>
        <w:rPr>
          <w:rFonts w:ascii="Times New Roman" w:hAnsi="Times New Roman"/>
          <w:lang w:val="en-US"/>
        </w:rPr>
      </w:pPr>
      <w:r w:rsidRPr="00A05968">
        <w:rPr>
          <w:rFonts w:ascii="Times New Roman" w:hAnsi="Times New Roman"/>
          <w:lang w:val="en-US"/>
        </w:rPr>
        <w:t>References</w:t>
      </w:r>
    </w:p>
    <w:p w14:paraId="031B22F6" w14:textId="5A0F157E" w:rsidR="00CF7AAD" w:rsidRPr="00A543ED" w:rsidRDefault="000C0997" w:rsidP="00CF7AAD">
      <w:pPr>
        <w:numPr>
          <w:ilvl w:val="0"/>
          <w:numId w:val="12"/>
        </w:numPr>
        <w:tabs>
          <w:tab w:val="left" w:pos="851"/>
        </w:tabs>
        <w:rPr>
          <w:rFonts w:ascii="Arial" w:hAnsi="Arial" w:cs="Arial"/>
          <w:color w:val="FF0000"/>
          <w:lang w:eastAsia="x-none"/>
        </w:rPr>
      </w:pPr>
      <w:r w:rsidRPr="000C0997">
        <w:rPr>
          <w:szCs w:val="16"/>
          <w:lang w:eastAsia="zh-CN"/>
        </w:rPr>
        <w:t>R4-2317392</w:t>
      </w:r>
      <w:r w:rsidR="00CF7AAD" w:rsidRPr="00A543ED">
        <w:rPr>
          <w:szCs w:val="16"/>
          <w:lang w:eastAsia="zh-CN"/>
        </w:rPr>
        <w:t xml:space="preserve">, </w:t>
      </w:r>
      <w:r w:rsidR="00EE0A97" w:rsidRPr="00EE0A97">
        <w:rPr>
          <w:szCs w:val="16"/>
          <w:lang w:eastAsia="zh-CN"/>
        </w:rPr>
        <w:t>WF on FR2 HST RRM core requirement maintenance</w:t>
      </w:r>
      <w:r w:rsidR="00CF7AAD" w:rsidRPr="00A543ED">
        <w:rPr>
          <w:szCs w:val="16"/>
          <w:lang w:eastAsia="zh-CN"/>
        </w:rPr>
        <w:t xml:space="preserve">, </w:t>
      </w:r>
      <w:r w:rsidR="00CB4D45" w:rsidRPr="00CB4D45">
        <w:rPr>
          <w:szCs w:val="16"/>
          <w:lang w:eastAsia="zh-CN"/>
        </w:rPr>
        <w:t>Nokia, Nokia Shanghai Bell</w:t>
      </w:r>
    </w:p>
    <w:p w14:paraId="405A6E24" w14:textId="77777777" w:rsidR="00CF7AAD" w:rsidRPr="00232E11" w:rsidRDefault="00CF7AAD" w:rsidP="00FB7F77">
      <w:pPr>
        <w:rPr>
          <w:rFonts w:ascii="Arial" w:hAnsi="Arial" w:cs="Arial"/>
          <w:color w:val="FF0000"/>
          <w:lang w:eastAsia="x-none"/>
        </w:rPr>
      </w:pPr>
    </w:p>
    <w:sectPr w:rsidR="00CF7AAD" w:rsidRPr="00232E11" w:rsidSect="005A21EF">
      <w:footerReference w:type="even" r:id="rId20"/>
      <w:footerReference w:type="default" r:id="rId21"/>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C0727" w14:textId="77777777" w:rsidR="00F60166" w:rsidRDefault="00F60166">
      <w:r>
        <w:separator/>
      </w:r>
    </w:p>
  </w:endnote>
  <w:endnote w:type="continuationSeparator" w:id="0">
    <w:p w14:paraId="3FB76BB9" w14:textId="77777777" w:rsidR="00F60166" w:rsidRDefault="00F60166">
      <w:r>
        <w:continuationSeparator/>
      </w:r>
    </w:p>
  </w:endnote>
  <w:endnote w:type="continuationNotice" w:id="1">
    <w:p w14:paraId="44A00808" w14:textId="77777777" w:rsidR="00F60166" w:rsidRDefault="00F601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panose1 w:val="020B0600000000000000"/>
    <w:charset w:val="80"/>
    <w:family w:val="swiss"/>
    <w:pitch w:val="variable"/>
    <w:sig w:usb0="00000001" w:usb1="08070000" w:usb2="00000010" w:usb3="00000000" w:csb0="00020093"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20B0604020202020204"/>
    <w:charset w:val="00"/>
    <w:family w:val="roman"/>
    <w:notTrueType/>
    <w:pitch w:val="default"/>
  </w:font>
  <w:font w:name="v4.2.0">
    <w:altName w:val="Times New Roman"/>
    <w:panose1 w:val="020B0604020202020204"/>
    <w:charset w:val="00"/>
    <w:family w:val="auto"/>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2BE9C"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F474AED" w14:textId="77777777" w:rsidR="005B4316" w:rsidRDefault="005B43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F6988"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27606258" w14:textId="77777777" w:rsidR="005B4316" w:rsidRDefault="005B43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02C58" w14:textId="77777777" w:rsidR="00F60166" w:rsidRDefault="00F60166">
      <w:r>
        <w:separator/>
      </w:r>
    </w:p>
  </w:footnote>
  <w:footnote w:type="continuationSeparator" w:id="0">
    <w:p w14:paraId="311D17FA" w14:textId="77777777" w:rsidR="00F60166" w:rsidRDefault="00F60166">
      <w:r>
        <w:continuationSeparator/>
      </w:r>
    </w:p>
  </w:footnote>
  <w:footnote w:type="continuationNotice" w:id="1">
    <w:p w14:paraId="241726FD" w14:textId="77777777" w:rsidR="00F60166" w:rsidRDefault="00F6016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0613D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6021C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7CEC334"/>
    <w:lvl w:ilvl="0">
      <w:start w:val="1"/>
      <w:numFmt w:val="decimal"/>
      <w:lvlText w:val="%1."/>
      <w:lvlJc w:val="left"/>
      <w:pPr>
        <w:tabs>
          <w:tab w:val="num" w:pos="926"/>
        </w:tabs>
        <w:ind w:left="926" w:hanging="360"/>
      </w:pPr>
    </w:lvl>
  </w:abstractNum>
  <w:abstractNum w:abstractNumId="3" w15:restartNumberingAfterBreak="0">
    <w:nsid w:val="012A4D2A"/>
    <w:multiLevelType w:val="hybridMultilevel"/>
    <w:tmpl w:val="09AA1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A7A02D5"/>
    <w:multiLevelType w:val="hybridMultilevel"/>
    <w:tmpl w:val="D9287C2C"/>
    <w:lvl w:ilvl="0" w:tplc="302EAE0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06298"/>
    <w:multiLevelType w:val="hybridMultilevel"/>
    <w:tmpl w:val="07662486"/>
    <w:lvl w:ilvl="0" w:tplc="CDE67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E5095C"/>
    <w:multiLevelType w:val="hybridMultilevel"/>
    <w:tmpl w:val="4A70400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23E716F8"/>
    <w:multiLevelType w:val="hybridMultilevel"/>
    <w:tmpl w:val="C57C9822"/>
    <w:lvl w:ilvl="0" w:tplc="302EAE0C">
      <w:start w:val="1"/>
      <w:numFmt w:val="bullet"/>
      <w:lvlText w:val=""/>
      <w:lvlJc w:val="left"/>
      <w:pPr>
        <w:ind w:left="720" w:hanging="360"/>
      </w:pPr>
      <w:rPr>
        <w:rFonts w:ascii="Symbol" w:hAnsi="Symbol" w:hint="default"/>
        <w:color w:val="auto"/>
      </w:rPr>
    </w:lvl>
    <w:lvl w:ilvl="1" w:tplc="209ECA58">
      <w:start w:val="1"/>
      <w:numFmt w:val="bullet"/>
      <w:lvlText w:val="o"/>
      <w:lvlJc w:val="left"/>
      <w:pPr>
        <w:ind w:left="1440" w:hanging="360"/>
      </w:pPr>
      <w:rPr>
        <w:rFonts w:ascii="Courier New" w:hAnsi="Courier New" w:cs="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CB14D50"/>
    <w:multiLevelType w:val="hybridMultilevel"/>
    <w:tmpl w:val="0CC8AF20"/>
    <w:lvl w:ilvl="0" w:tplc="E438F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2F71339A"/>
    <w:multiLevelType w:val="hybridMultilevel"/>
    <w:tmpl w:val="8F02D332"/>
    <w:lvl w:ilvl="0" w:tplc="302EAE0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BD3211"/>
    <w:multiLevelType w:val="hybridMultilevel"/>
    <w:tmpl w:val="C46271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0D7641E"/>
    <w:multiLevelType w:val="hybridMultilevel"/>
    <w:tmpl w:val="5B8A13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4195BD2"/>
    <w:multiLevelType w:val="hybridMultilevel"/>
    <w:tmpl w:val="F692BF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79C1F3C"/>
    <w:multiLevelType w:val="hybridMultilevel"/>
    <w:tmpl w:val="FDDA2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7D404E7"/>
    <w:multiLevelType w:val="hybridMultilevel"/>
    <w:tmpl w:val="62049B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4" w15:restartNumberingAfterBreak="0">
    <w:nsid w:val="3D0D633B"/>
    <w:multiLevelType w:val="hybridMultilevel"/>
    <w:tmpl w:val="2A0EBF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6" w15:restartNumberingAfterBreak="0">
    <w:nsid w:val="441B072C"/>
    <w:multiLevelType w:val="hybridMultilevel"/>
    <w:tmpl w:val="5D38C81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46B43B9D"/>
    <w:multiLevelType w:val="hybridMultilevel"/>
    <w:tmpl w:val="EAF0C0F0"/>
    <w:lvl w:ilvl="0" w:tplc="4D74C868">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8" w15:restartNumberingAfterBreak="0">
    <w:nsid w:val="47F11DC3"/>
    <w:multiLevelType w:val="hybridMultilevel"/>
    <w:tmpl w:val="FE3E4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8B73482"/>
    <w:multiLevelType w:val="hybridMultilevel"/>
    <w:tmpl w:val="1C46F44E"/>
    <w:lvl w:ilvl="0" w:tplc="08090001">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1" w15:restartNumberingAfterBreak="0">
    <w:nsid w:val="5A3909C2"/>
    <w:multiLevelType w:val="hybridMultilevel"/>
    <w:tmpl w:val="16BA60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AD203EE"/>
    <w:multiLevelType w:val="hybridMultilevel"/>
    <w:tmpl w:val="72C2FECA"/>
    <w:lvl w:ilvl="0" w:tplc="4BC6676C">
      <w:start w:val="1"/>
      <w:numFmt w:val="decimal"/>
      <w:lvlText w:val="[%1]"/>
      <w:lvlJc w:val="left"/>
      <w:pPr>
        <w:ind w:left="720" w:hanging="360"/>
      </w:pPr>
      <w:rPr>
        <w:rFonts w:hint="default"/>
        <w:color w:val="auto"/>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4" w15:restartNumberingAfterBreak="0">
    <w:nsid w:val="60057C5B"/>
    <w:multiLevelType w:val="hybridMultilevel"/>
    <w:tmpl w:val="80F60298"/>
    <w:lvl w:ilvl="0" w:tplc="E09A37FE">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5" w15:restartNumberingAfterBreak="0">
    <w:nsid w:val="67267C66"/>
    <w:multiLevelType w:val="hybridMultilevel"/>
    <w:tmpl w:val="1EF8622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6" w15:restartNumberingAfterBreak="0">
    <w:nsid w:val="69C1525B"/>
    <w:multiLevelType w:val="hybridMultilevel"/>
    <w:tmpl w:val="5EBE3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AB56400"/>
    <w:multiLevelType w:val="hybridMultilevel"/>
    <w:tmpl w:val="30660BE4"/>
    <w:lvl w:ilvl="0" w:tplc="88C68D1C">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C71936"/>
    <w:multiLevelType w:val="multilevel"/>
    <w:tmpl w:val="7D26A8D6"/>
    <w:lvl w:ilvl="0">
      <w:start w:val="1"/>
      <w:numFmt w:val="decimal"/>
      <w:pStyle w:val="Heading1"/>
      <w:lvlText w:val="%1"/>
      <w:lvlJc w:val="left"/>
      <w:pPr>
        <w:tabs>
          <w:tab w:val="num" w:pos="432"/>
        </w:tabs>
        <w:ind w:left="432" w:hanging="432"/>
      </w:pPr>
      <w:rPr>
        <w:rFonts w:cs="Times New Roman" w:hint="default"/>
        <w:u w:val="none"/>
        <w:lang w:val="en-US"/>
      </w:rPr>
    </w:lvl>
    <w:lvl w:ilvl="1">
      <w:start w:val="1"/>
      <w:numFmt w:val="decimal"/>
      <w:pStyle w:val="Heading2"/>
      <w:lvlText w:val="%1.%2"/>
      <w:lvlJc w:val="left"/>
      <w:pPr>
        <w:tabs>
          <w:tab w:val="num" w:pos="860"/>
        </w:tabs>
        <w:ind w:left="860" w:hanging="576"/>
      </w:pPr>
      <w:rPr>
        <w:rFonts w:cs="Times New Roman" w:hint="default"/>
        <w:color w:val="000000"/>
        <w:u w:val="none"/>
        <w:lang w:val="en-US"/>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40" w15:restartNumberingAfterBreak="0">
    <w:nsid w:val="78D71BE6"/>
    <w:multiLevelType w:val="hybridMultilevel"/>
    <w:tmpl w:val="E9E80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205EDD"/>
    <w:multiLevelType w:val="hybridMultilevel"/>
    <w:tmpl w:val="101C779C"/>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2"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85233B"/>
    <w:multiLevelType w:val="hybridMultilevel"/>
    <w:tmpl w:val="6B424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743941230">
    <w:abstractNumId w:val="33"/>
  </w:num>
  <w:num w:numId="2" w16cid:durableId="2059434476">
    <w:abstractNumId w:val="42"/>
  </w:num>
  <w:num w:numId="3" w16cid:durableId="559248169">
    <w:abstractNumId w:val="39"/>
  </w:num>
  <w:num w:numId="4" w16cid:durableId="1805738266">
    <w:abstractNumId w:val="23"/>
  </w:num>
  <w:num w:numId="5" w16cid:durableId="633951440">
    <w:abstractNumId w:val="25"/>
  </w:num>
  <w:num w:numId="6" w16cid:durableId="1252162723">
    <w:abstractNumId w:val="5"/>
  </w:num>
  <w:num w:numId="7" w16cid:durableId="1165045746">
    <w:abstractNumId w:val="4"/>
  </w:num>
  <w:num w:numId="8" w16cid:durableId="1934240767">
    <w:abstractNumId w:val="44"/>
  </w:num>
  <w:num w:numId="9" w16cid:durableId="1680891386">
    <w:abstractNumId w:val="11"/>
  </w:num>
  <w:num w:numId="10" w16cid:durableId="7274586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36510885">
    <w:abstractNumId w:val="14"/>
  </w:num>
  <w:num w:numId="12" w16cid:durableId="1496069578">
    <w:abstractNumId w:val="32"/>
  </w:num>
  <w:num w:numId="13" w16cid:durableId="1572502665">
    <w:abstractNumId w:val="38"/>
  </w:num>
  <w:num w:numId="14" w16cid:durableId="454638922">
    <w:abstractNumId w:val="3"/>
  </w:num>
  <w:num w:numId="15" w16cid:durableId="1751809892">
    <w:abstractNumId w:val="36"/>
  </w:num>
  <w:num w:numId="16" w16cid:durableId="1753549281">
    <w:abstractNumId w:val="18"/>
  </w:num>
  <w:num w:numId="17" w16cid:durableId="510267951">
    <w:abstractNumId w:val="22"/>
  </w:num>
  <w:num w:numId="18" w16cid:durableId="1157838567">
    <w:abstractNumId w:val="43"/>
  </w:num>
  <w:num w:numId="19" w16cid:durableId="1848521500">
    <w:abstractNumId w:val="20"/>
  </w:num>
  <w:num w:numId="20" w16cid:durableId="729305332">
    <w:abstractNumId w:val="41"/>
  </w:num>
  <w:num w:numId="21" w16cid:durableId="1826848225">
    <w:abstractNumId w:val="19"/>
  </w:num>
  <w:num w:numId="22" w16cid:durableId="2050908584">
    <w:abstractNumId w:val="21"/>
  </w:num>
  <w:num w:numId="23" w16cid:durableId="1054818417">
    <w:abstractNumId w:val="24"/>
  </w:num>
  <w:num w:numId="24" w16cid:durableId="526407360">
    <w:abstractNumId w:val="31"/>
  </w:num>
  <w:num w:numId="25" w16cid:durableId="1690058211">
    <w:abstractNumId w:val="10"/>
  </w:num>
  <w:num w:numId="26" w16cid:durableId="1827083984">
    <w:abstractNumId w:val="6"/>
  </w:num>
  <w:num w:numId="27" w16cid:durableId="1344891009">
    <w:abstractNumId w:val="35"/>
  </w:num>
  <w:num w:numId="28" w16cid:durableId="1298298493">
    <w:abstractNumId w:val="29"/>
  </w:num>
  <w:num w:numId="29" w16cid:durableId="1570843685">
    <w:abstractNumId w:val="8"/>
  </w:num>
  <w:num w:numId="30" w16cid:durableId="1265069109">
    <w:abstractNumId w:val="15"/>
  </w:num>
  <w:num w:numId="31" w16cid:durableId="1569994734">
    <w:abstractNumId w:val="16"/>
  </w:num>
  <w:num w:numId="32" w16cid:durableId="186524446">
    <w:abstractNumId w:val="26"/>
  </w:num>
  <w:num w:numId="33" w16cid:durableId="1603683873">
    <w:abstractNumId w:val="12"/>
  </w:num>
  <w:num w:numId="34" w16cid:durableId="1685937210">
    <w:abstractNumId w:val="40"/>
  </w:num>
  <w:num w:numId="35" w16cid:durableId="179783430">
    <w:abstractNumId w:val="34"/>
  </w:num>
  <w:num w:numId="36" w16cid:durableId="1218203695">
    <w:abstractNumId w:val="0"/>
  </w:num>
  <w:num w:numId="37" w16cid:durableId="574050814">
    <w:abstractNumId w:val="1"/>
  </w:num>
  <w:num w:numId="38" w16cid:durableId="359359200">
    <w:abstractNumId w:val="2"/>
  </w:num>
  <w:num w:numId="39" w16cid:durableId="292299386">
    <w:abstractNumId w:val="28"/>
  </w:num>
  <w:num w:numId="40" w16cid:durableId="2133673344">
    <w:abstractNumId w:val="39"/>
  </w:num>
  <w:num w:numId="41" w16cid:durableId="100299173">
    <w:abstractNumId w:val="39"/>
  </w:num>
  <w:num w:numId="42" w16cid:durableId="1617638317">
    <w:abstractNumId w:val="7"/>
  </w:num>
  <w:num w:numId="43" w16cid:durableId="1953366744">
    <w:abstractNumId w:val="30"/>
  </w:num>
  <w:num w:numId="44" w16cid:durableId="86658271">
    <w:abstractNumId w:val="37"/>
  </w:num>
  <w:num w:numId="45" w16cid:durableId="1142381037">
    <w:abstractNumId w:val="13"/>
  </w:num>
  <w:num w:numId="46" w16cid:durableId="1886986676">
    <w:abstractNumId w:val="17"/>
  </w:num>
  <w:num w:numId="47" w16cid:durableId="1680234388">
    <w:abstractNumId w:val="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printFractionalCharacterWidth/>
  <w:embedSystemFont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5A"/>
    <w:rsid w:val="00000467"/>
    <w:rsid w:val="000005FF"/>
    <w:rsid w:val="00000819"/>
    <w:rsid w:val="0000088B"/>
    <w:rsid w:val="00000A06"/>
    <w:rsid w:val="00000BE3"/>
    <w:rsid w:val="00000D1A"/>
    <w:rsid w:val="00000D1C"/>
    <w:rsid w:val="000016D0"/>
    <w:rsid w:val="000017B4"/>
    <w:rsid w:val="0000191E"/>
    <w:rsid w:val="00001A5E"/>
    <w:rsid w:val="000020B4"/>
    <w:rsid w:val="0000223E"/>
    <w:rsid w:val="000024F5"/>
    <w:rsid w:val="00002615"/>
    <w:rsid w:val="0000269D"/>
    <w:rsid w:val="00002760"/>
    <w:rsid w:val="00002E8B"/>
    <w:rsid w:val="00003055"/>
    <w:rsid w:val="000030AA"/>
    <w:rsid w:val="0000311A"/>
    <w:rsid w:val="000036BB"/>
    <w:rsid w:val="00003D49"/>
    <w:rsid w:val="00003F5A"/>
    <w:rsid w:val="000040C9"/>
    <w:rsid w:val="00004A77"/>
    <w:rsid w:val="00004D7D"/>
    <w:rsid w:val="00004F8E"/>
    <w:rsid w:val="00005071"/>
    <w:rsid w:val="000051AA"/>
    <w:rsid w:val="00005313"/>
    <w:rsid w:val="000054B2"/>
    <w:rsid w:val="000057B1"/>
    <w:rsid w:val="00005B61"/>
    <w:rsid w:val="00005E2A"/>
    <w:rsid w:val="00005F19"/>
    <w:rsid w:val="0000696B"/>
    <w:rsid w:val="000069A8"/>
    <w:rsid w:val="0000720A"/>
    <w:rsid w:val="00007375"/>
    <w:rsid w:val="0000741B"/>
    <w:rsid w:val="00007E76"/>
    <w:rsid w:val="00010345"/>
    <w:rsid w:val="000103F2"/>
    <w:rsid w:val="00010743"/>
    <w:rsid w:val="00011157"/>
    <w:rsid w:val="000112D9"/>
    <w:rsid w:val="00011374"/>
    <w:rsid w:val="00011789"/>
    <w:rsid w:val="000118B2"/>
    <w:rsid w:val="00011AC6"/>
    <w:rsid w:val="00011C1F"/>
    <w:rsid w:val="00012009"/>
    <w:rsid w:val="000122C8"/>
    <w:rsid w:val="00012931"/>
    <w:rsid w:val="00012B64"/>
    <w:rsid w:val="00012CF0"/>
    <w:rsid w:val="00012D64"/>
    <w:rsid w:val="00013066"/>
    <w:rsid w:val="00013109"/>
    <w:rsid w:val="000131E6"/>
    <w:rsid w:val="00013384"/>
    <w:rsid w:val="000133D4"/>
    <w:rsid w:val="000134C4"/>
    <w:rsid w:val="0001351C"/>
    <w:rsid w:val="0001403F"/>
    <w:rsid w:val="00014133"/>
    <w:rsid w:val="00014177"/>
    <w:rsid w:val="00014425"/>
    <w:rsid w:val="00014978"/>
    <w:rsid w:val="00014C5F"/>
    <w:rsid w:val="00015272"/>
    <w:rsid w:val="0001542B"/>
    <w:rsid w:val="000154E7"/>
    <w:rsid w:val="0001579B"/>
    <w:rsid w:val="00015F8F"/>
    <w:rsid w:val="00015FA4"/>
    <w:rsid w:val="00016011"/>
    <w:rsid w:val="00016458"/>
    <w:rsid w:val="000165CE"/>
    <w:rsid w:val="00016785"/>
    <w:rsid w:val="0001686B"/>
    <w:rsid w:val="00016D22"/>
    <w:rsid w:val="00016E28"/>
    <w:rsid w:val="000171AF"/>
    <w:rsid w:val="000173E1"/>
    <w:rsid w:val="0001781C"/>
    <w:rsid w:val="00017E83"/>
    <w:rsid w:val="00017E8E"/>
    <w:rsid w:val="00017F08"/>
    <w:rsid w:val="00017F1B"/>
    <w:rsid w:val="00020035"/>
    <w:rsid w:val="0002009E"/>
    <w:rsid w:val="000203E8"/>
    <w:rsid w:val="00020A55"/>
    <w:rsid w:val="000211ED"/>
    <w:rsid w:val="00021216"/>
    <w:rsid w:val="00021284"/>
    <w:rsid w:val="0002146D"/>
    <w:rsid w:val="000214AF"/>
    <w:rsid w:val="00021913"/>
    <w:rsid w:val="00021914"/>
    <w:rsid w:val="00021AF3"/>
    <w:rsid w:val="00021BC8"/>
    <w:rsid w:val="00021D55"/>
    <w:rsid w:val="00021E8B"/>
    <w:rsid w:val="00021FD4"/>
    <w:rsid w:val="000222CB"/>
    <w:rsid w:val="000223F2"/>
    <w:rsid w:val="000225F4"/>
    <w:rsid w:val="000225FA"/>
    <w:rsid w:val="00022D51"/>
    <w:rsid w:val="00022E4A"/>
    <w:rsid w:val="00023187"/>
    <w:rsid w:val="00023524"/>
    <w:rsid w:val="00023619"/>
    <w:rsid w:val="0002381D"/>
    <w:rsid w:val="00023D9A"/>
    <w:rsid w:val="00023E59"/>
    <w:rsid w:val="0002414B"/>
    <w:rsid w:val="0002477D"/>
    <w:rsid w:val="000247DB"/>
    <w:rsid w:val="00024AF4"/>
    <w:rsid w:val="00024BC2"/>
    <w:rsid w:val="00024C92"/>
    <w:rsid w:val="00024CBB"/>
    <w:rsid w:val="00024D8F"/>
    <w:rsid w:val="00025008"/>
    <w:rsid w:val="0002560A"/>
    <w:rsid w:val="00025BFB"/>
    <w:rsid w:val="00025D0C"/>
    <w:rsid w:val="00025DF1"/>
    <w:rsid w:val="00025EB1"/>
    <w:rsid w:val="00025F36"/>
    <w:rsid w:val="00026106"/>
    <w:rsid w:val="000261E1"/>
    <w:rsid w:val="00026B6F"/>
    <w:rsid w:val="000271F2"/>
    <w:rsid w:val="00027530"/>
    <w:rsid w:val="00027735"/>
    <w:rsid w:val="00027A22"/>
    <w:rsid w:val="00027A9B"/>
    <w:rsid w:val="00027ACE"/>
    <w:rsid w:val="00027D17"/>
    <w:rsid w:val="00030043"/>
    <w:rsid w:val="0003015D"/>
    <w:rsid w:val="000302E8"/>
    <w:rsid w:val="00030465"/>
    <w:rsid w:val="0003047B"/>
    <w:rsid w:val="000309F5"/>
    <w:rsid w:val="00030DD4"/>
    <w:rsid w:val="00030EC3"/>
    <w:rsid w:val="00030F57"/>
    <w:rsid w:val="00030F8E"/>
    <w:rsid w:val="00031506"/>
    <w:rsid w:val="00031748"/>
    <w:rsid w:val="0003198B"/>
    <w:rsid w:val="00031B09"/>
    <w:rsid w:val="00031C11"/>
    <w:rsid w:val="00031CD1"/>
    <w:rsid w:val="00031D71"/>
    <w:rsid w:val="0003232E"/>
    <w:rsid w:val="000323B6"/>
    <w:rsid w:val="00032850"/>
    <w:rsid w:val="000331AF"/>
    <w:rsid w:val="00033335"/>
    <w:rsid w:val="0003338E"/>
    <w:rsid w:val="00033F72"/>
    <w:rsid w:val="00034007"/>
    <w:rsid w:val="00034334"/>
    <w:rsid w:val="000345EF"/>
    <w:rsid w:val="0003478B"/>
    <w:rsid w:val="000347CF"/>
    <w:rsid w:val="000348DD"/>
    <w:rsid w:val="00034ACA"/>
    <w:rsid w:val="00034CE4"/>
    <w:rsid w:val="00034E64"/>
    <w:rsid w:val="00034E6E"/>
    <w:rsid w:val="00034E94"/>
    <w:rsid w:val="00034FA9"/>
    <w:rsid w:val="00034FF3"/>
    <w:rsid w:val="00035084"/>
    <w:rsid w:val="00035275"/>
    <w:rsid w:val="000355DD"/>
    <w:rsid w:val="00035611"/>
    <w:rsid w:val="00035B87"/>
    <w:rsid w:val="00035D07"/>
    <w:rsid w:val="00035ED6"/>
    <w:rsid w:val="00035F2E"/>
    <w:rsid w:val="000360EB"/>
    <w:rsid w:val="000365CC"/>
    <w:rsid w:val="00036704"/>
    <w:rsid w:val="00036772"/>
    <w:rsid w:val="00036B78"/>
    <w:rsid w:val="00036E45"/>
    <w:rsid w:val="00037077"/>
    <w:rsid w:val="0003742F"/>
    <w:rsid w:val="000374B8"/>
    <w:rsid w:val="00037B83"/>
    <w:rsid w:val="00037C38"/>
    <w:rsid w:val="00037F61"/>
    <w:rsid w:val="000404CA"/>
    <w:rsid w:val="0004059D"/>
    <w:rsid w:val="000406C2"/>
    <w:rsid w:val="0004076C"/>
    <w:rsid w:val="000409D3"/>
    <w:rsid w:val="00040B01"/>
    <w:rsid w:val="00040B39"/>
    <w:rsid w:val="00040B96"/>
    <w:rsid w:val="00040C69"/>
    <w:rsid w:val="00040C9A"/>
    <w:rsid w:val="00041014"/>
    <w:rsid w:val="00041182"/>
    <w:rsid w:val="00041720"/>
    <w:rsid w:val="000418DA"/>
    <w:rsid w:val="000419AD"/>
    <w:rsid w:val="00041BD2"/>
    <w:rsid w:val="00041D83"/>
    <w:rsid w:val="00041DB0"/>
    <w:rsid w:val="00041E49"/>
    <w:rsid w:val="00041EB5"/>
    <w:rsid w:val="0004225C"/>
    <w:rsid w:val="00042262"/>
    <w:rsid w:val="00042837"/>
    <w:rsid w:val="00042897"/>
    <w:rsid w:val="000429C8"/>
    <w:rsid w:val="00042A7E"/>
    <w:rsid w:val="00042BE2"/>
    <w:rsid w:val="00042F67"/>
    <w:rsid w:val="00043745"/>
    <w:rsid w:val="00043EBE"/>
    <w:rsid w:val="0004425A"/>
    <w:rsid w:val="00044B87"/>
    <w:rsid w:val="00044BF3"/>
    <w:rsid w:val="00044C67"/>
    <w:rsid w:val="00044C73"/>
    <w:rsid w:val="000451B2"/>
    <w:rsid w:val="000451C5"/>
    <w:rsid w:val="00045287"/>
    <w:rsid w:val="00045FAA"/>
    <w:rsid w:val="00045FB1"/>
    <w:rsid w:val="00046765"/>
    <w:rsid w:val="00046883"/>
    <w:rsid w:val="00046D4F"/>
    <w:rsid w:val="0004704D"/>
    <w:rsid w:val="000475B4"/>
    <w:rsid w:val="00047626"/>
    <w:rsid w:val="00047766"/>
    <w:rsid w:val="00047819"/>
    <w:rsid w:val="0004782E"/>
    <w:rsid w:val="00047AB6"/>
    <w:rsid w:val="00047B7C"/>
    <w:rsid w:val="0005004B"/>
    <w:rsid w:val="00050426"/>
    <w:rsid w:val="00050ED0"/>
    <w:rsid w:val="00050F00"/>
    <w:rsid w:val="00050FC8"/>
    <w:rsid w:val="00051574"/>
    <w:rsid w:val="000515E2"/>
    <w:rsid w:val="000515F5"/>
    <w:rsid w:val="000518C7"/>
    <w:rsid w:val="00051986"/>
    <w:rsid w:val="00051BC5"/>
    <w:rsid w:val="00051E14"/>
    <w:rsid w:val="00051FDE"/>
    <w:rsid w:val="000521A6"/>
    <w:rsid w:val="00052318"/>
    <w:rsid w:val="000523D6"/>
    <w:rsid w:val="00052455"/>
    <w:rsid w:val="00052679"/>
    <w:rsid w:val="00052B1B"/>
    <w:rsid w:val="00052CB3"/>
    <w:rsid w:val="00052F10"/>
    <w:rsid w:val="00052F2D"/>
    <w:rsid w:val="000536D3"/>
    <w:rsid w:val="00053D88"/>
    <w:rsid w:val="00054186"/>
    <w:rsid w:val="00054473"/>
    <w:rsid w:val="00054511"/>
    <w:rsid w:val="0005454F"/>
    <w:rsid w:val="000546F8"/>
    <w:rsid w:val="00054D3E"/>
    <w:rsid w:val="00054E44"/>
    <w:rsid w:val="0005511E"/>
    <w:rsid w:val="000551BD"/>
    <w:rsid w:val="00055713"/>
    <w:rsid w:val="00055BE7"/>
    <w:rsid w:val="00055C90"/>
    <w:rsid w:val="00056365"/>
    <w:rsid w:val="000565F3"/>
    <w:rsid w:val="000569F9"/>
    <w:rsid w:val="00056BB0"/>
    <w:rsid w:val="00056F92"/>
    <w:rsid w:val="0005711A"/>
    <w:rsid w:val="00057277"/>
    <w:rsid w:val="000576DC"/>
    <w:rsid w:val="00057793"/>
    <w:rsid w:val="00057861"/>
    <w:rsid w:val="00057AC9"/>
    <w:rsid w:val="00057C1A"/>
    <w:rsid w:val="000601C2"/>
    <w:rsid w:val="000601C8"/>
    <w:rsid w:val="00060670"/>
    <w:rsid w:val="00060690"/>
    <w:rsid w:val="000606D4"/>
    <w:rsid w:val="00060851"/>
    <w:rsid w:val="00060F27"/>
    <w:rsid w:val="000615E3"/>
    <w:rsid w:val="000618C0"/>
    <w:rsid w:val="00061D6C"/>
    <w:rsid w:val="00061F0F"/>
    <w:rsid w:val="00062226"/>
    <w:rsid w:val="00062420"/>
    <w:rsid w:val="000625BA"/>
    <w:rsid w:val="00062681"/>
    <w:rsid w:val="0006278C"/>
    <w:rsid w:val="000628FD"/>
    <w:rsid w:val="00062A77"/>
    <w:rsid w:val="00062E44"/>
    <w:rsid w:val="000635E4"/>
    <w:rsid w:val="00063719"/>
    <w:rsid w:val="00063A1B"/>
    <w:rsid w:val="00063C68"/>
    <w:rsid w:val="00063CF1"/>
    <w:rsid w:val="0006418F"/>
    <w:rsid w:val="000641D6"/>
    <w:rsid w:val="000643EB"/>
    <w:rsid w:val="000644F0"/>
    <w:rsid w:val="0006458A"/>
    <w:rsid w:val="000646EB"/>
    <w:rsid w:val="000648E1"/>
    <w:rsid w:val="00064C41"/>
    <w:rsid w:val="00064DCC"/>
    <w:rsid w:val="00064EFD"/>
    <w:rsid w:val="0006512E"/>
    <w:rsid w:val="00065486"/>
    <w:rsid w:val="00065509"/>
    <w:rsid w:val="00065B78"/>
    <w:rsid w:val="00065B9C"/>
    <w:rsid w:val="00065D53"/>
    <w:rsid w:val="00065FD3"/>
    <w:rsid w:val="0006626B"/>
    <w:rsid w:val="00066A98"/>
    <w:rsid w:val="00066D93"/>
    <w:rsid w:val="00067064"/>
    <w:rsid w:val="00067405"/>
    <w:rsid w:val="0006757F"/>
    <w:rsid w:val="000675E8"/>
    <w:rsid w:val="00067AA0"/>
    <w:rsid w:val="00067AB7"/>
    <w:rsid w:val="00067EAD"/>
    <w:rsid w:val="000700AE"/>
    <w:rsid w:val="000700E4"/>
    <w:rsid w:val="0007044D"/>
    <w:rsid w:val="000704AB"/>
    <w:rsid w:val="00070613"/>
    <w:rsid w:val="000707A9"/>
    <w:rsid w:val="00070811"/>
    <w:rsid w:val="00070911"/>
    <w:rsid w:val="00070B4E"/>
    <w:rsid w:val="00071066"/>
    <w:rsid w:val="00071316"/>
    <w:rsid w:val="0007145B"/>
    <w:rsid w:val="00071A23"/>
    <w:rsid w:val="00071D40"/>
    <w:rsid w:val="00072000"/>
    <w:rsid w:val="000723C1"/>
    <w:rsid w:val="0007292D"/>
    <w:rsid w:val="000729EE"/>
    <w:rsid w:val="00072A3A"/>
    <w:rsid w:val="00072AF4"/>
    <w:rsid w:val="00072B13"/>
    <w:rsid w:val="00072CC3"/>
    <w:rsid w:val="00072F4F"/>
    <w:rsid w:val="00072FD3"/>
    <w:rsid w:val="00073187"/>
    <w:rsid w:val="00073209"/>
    <w:rsid w:val="0007321D"/>
    <w:rsid w:val="00073226"/>
    <w:rsid w:val="0007359D"/>
    <w:rsid w:val="0007391A"/>
    <w:rsid w:val="00073BA5"/>
    <w:rsid w:val="000741BA"/>
    <w:rsid w:val="00074238"/>
    <w:rsid w:val="00074254"/>
    <w:rsid w:val="0007437D"/>
    <w:rsid w:val="00074468"/>
    <w:rsid w:val="000745B0"/>
    <w:rsid w:val="00074BD9"/>
    <w:rsid w:val="00074D36"/>
    <w:rsid w:val="00074EAF"/>
    <w:rsid w:val="00074F6D"/>
    <w:rsid w:val="00074FDE"/>
    <w:rsid w:val="000751E1"/>
    <w:rsid w:val="00075546"/>
    <w:rsid w:val="00075604"/>
    <w:rsid w:val="0007573C"/>
    <w:rsid w:val="00075C5B"/>
    <w:rsid w:val="00075E4F"/>
    <w:rsid w:val="00075E5F"/>
    <w:rsid w:val="0007610E"/>
    <w:rsid w:val="00076352"/>
    <w:rsid w:val="000763FE"/>
    <w:rsid w:val="0007670F"/>
    <w:rsid w:val="0007674A"/>
    <w:rsid w:val="0007697A"/>
    <w:rsid w:val="00076DF7"/>
    <w:rsid w:val="000779AC"/>
    <w:rsid w:val="00077BC5"/>
    <w:rsid w:val="00077D79"/>
    <w:rsid w:val="00077E74"/>
    <w:rsid w:val="0008003F"/>
    <w:rsid w:val="00080190"/>
    <w:rsid w:val="00080275"/>
    <w:rsid w:val="000804A4"/>
    <w:rsid w:val="000806C2"/>
    <w:rsid w:val="000806EF"/>
    <w:rsid w:val="000807E5"/>
    <w:rsid w:val="0008087B"/>
    <w:rsid w:val="00080932"/>
    <w:rsid w:val="00080AB1"/>
    <w:rsid w:val="00080CE9"/>
    <w:rsid w:val="00080E87"/>
    <w:rsid w:val="000816B5"/>
    <w:rsid w:val="000817FD"/>
    <w:rsid w:val="000818E4"/>
    <w:rsid w:val="00081DC7"/>
    <w:rsid w:val="00081FA5"/>
    <w:rsid w:val="00082379"/>
    <w:rsid w:val="0008288D"/>
    <w:rsid w:val="000828A4"/>
    <w:rsid w:val="00082E2C"/>
    <w:rsid w:val="00083028"/>
    <w:rsid w:val="0008304D"/>
    <w:rsid w:val="00083348"/>
    <w:rsid w:val="00083756"/>
    <w:rsid w:val="0008394E"/>
    <w:rsid w:val="000840BF"/>
    <w:rsid w:val="00084385"/>
    <w:rsid w:val="0008458E"/>
    <w:rsid w:val="00084888"/>
    <w:rsid w:val="0008521E"/>
    <w:rsid w:val="0008547F"/>
    <w:rsid w:val="00085718"/>
    <w:rsid w:val="00085C0D"/>
    <w:rsid w:val="00085FA7"/>
    <w:rsid w:val="000861F7"/>
    <w:rsid w:val="00086695"/>
    <w:rsid w:val="000867DA"/>
    <w:rsid w:val="000867F3"/>
    <w:rsid w:val="00086CD6"/>
    <w:rsid w:val="00086E59"/>
    <w:rsid w:val="00086E6D"/>
    <w:rsid w:val="00086FA6"/>
    <w:rsid w:val="0008717A"/>
    <w:rsid w:val="0008723F"/>
    <w:rsid w:val="00087338"/>
    <w:rsid w:val="0008753F"/>
    <w:rsid w:val="0008755A"/>
    <w:rsid w:val="00090018"/>
    <w:rsid w:val="000900D3"/>
    <w:rsid w:val="00090AFF"/>
    <w:rsid w:val="000916DF"/>
    <w:rsid w:val="000918CB"/>
    <w:rsid w:val="0009195E"/>
    <w:rsid w:val="00091DCC"/>
    <w:rsid w:val="00091E1F"/>
    <w:rsid w:val="000922A5"/>
    <w:rsid w:val="00092416"/>
    <w:rsid w:val="00092437"/>
    <w:rsid w:val="000925F6"/>
    <w:rsid w:val="00092737"/>
    <w:rsid w:val="000928DF"/>
    <w:rsid w:val="00092C36"/>
    <w:rsid w:val="00092C7B"/>
    <w:rsid w:val="00093336"/>
    <w:rsid w:val="0009345D"/>
    <w:rsid w:val="0009346C"/>
    <w:rsid w:val="0009386A"/>
    <w:rsid w:val="000939B1"/>
    <w:rsid w:val="000939D8"/>
    <w:rsid w:val="00094462"/>
    <w:rsid w:val="00094894"/>
    <w:rsid w:val="00094BA5"/>
    <w:rsid w:val="00094BEA"/>
    <w:rsid w:val="00094FD2"/>
    <w:rsid w:val="00094FEE"/>
    <w:rsid w:val="000957F8"/>
    <w:rsid w:val="00095DEA"/>
    <w:rsid w:val="00095E57"/>
    <w:rsid w:val="00096225"/>
    <w:rsid w:val="000968A4"/>
    <w:rsid w:val="00096B40"/>
    <w:rsid w:val="00096DDD"/>
    <w:rsid w:val="0009712E"/>
    <w:rsid w:val="00097568"/>
    <w:rsid w:val="000976FD"/>
    <w:rsid w:val="000977A7"/>
    <w:rsid w:val="0009782E"/>
    <w:rsid w:val="00097CA5"/>
    <w:rsid w:val="00097E62"/>
    <w:rsid w:val="00097F25"/>
    <w:rsid w:val="000A0359"/>
    <w:rsid w:val="000A0565"/>
    <w:rsid w:val="000A070D"/>
    <w:rsid w:val="000A0A5F"/>
    <w:rsid w:val="000A0D5A"/>
    <w:rsid w:val="000A0D70"/>
    <w:rsid w:val="000A1114"/>
    <w:rsid w:val="000A16FD"/>
    <w:rsid w:val="000A1A62"/>
    <w:rsid w:val="000A231C"/>
    <w:rsid w:val="000A2BA1"/>
    <w:rsid w:val="000A2E40"/>
    <w:rsid w:val="000A30C3"/>
    <w:rsid w:val="000A349C"/>
    <w:rsid w:val="000A36D2"/>
    <w:rsid w:val="000A3875"/>
    <w:rsid w:val="000A3EBB"/>
    <w:rsid w:val="000A44CD"/>
    <w:rsid w:val="000A4624"/>
    <w:rsid w:val="000A4724"/>
    <w:rsid w:val="000A4897"/>
    <w:rsid w:val="000A4ADD"/>
    <w:rsid w:val="000A5046"/>
    <w:rsid w:val="000A52A5"/>
    <w:rsid w:val="000A53F6"/>
    <w:rsid w:val="000A557E"/>
    <w:rsid w:val="000A569F"/>
    <w:rsid w:val="000A5885"/>
    <w:rsid w:val="000A5B4D"/>
    <w:rsid w:val="000A5CB5"/>
    <w:rsid w:val="000A5CBF"/>
    <w:rsid w:val="000A5D43"/>
    <w:rsid w:val="000A5E06"/>
    <w:rsid w:val="000A5FFD"/>
    <w:rsid w:val="000A630C"/>
    <w:rsid w:val="000A6403"/>
    <w:rsid w:val="000A6521"/>
    <w:rsid w:val="000A693A"/>
    <w:rsid w:val="000A69E9"/>
    <w:rsid w:val="000A6D23"/>
    <w:rsid w:val="000A6DC1"/>
    <w:rsid w:val="000A6FE8"/>
    <w:rsid w:val="000A73B8"/>
    <w:rsid w:val="000A7522"/>
    <w:rsid w:val="000A7654"/>
    <w:rsid w:val="000A7A33"/>
    <w:rsid w:val="000A7B48"/>
    <w:rsid w:val="000A7CA8"/>
    <w:rsid w:val="000A7E62"/>
    <w:rsid w:val="000A7EBB"/>
    <w:rsid w:val="000B06E2"/>
    <w:rsid w:val="000B09B6"/>
    <w:rsid w:val="000B0F35"/>
    <w:rsid w:val="000B0FF8"/>
    <w:rsid w:val="000B1B6F"/>
    <w:rsid w:val="000B1D33"/>
    <w:rsid w:val="000B1ED1"/>
    <w:rsid w:val="000B1FF0"/>
    <w:rsid w:val="000B200B"/>
    <w:rsid w:val="000B2308"/>
    <w:rsid w:val="000B2505"/>
    <w:rsid w:val="000B29D2"/>
    <w:rsid w:val="000B2A42"/>
    <w:rsid w:val="000B2E20"/>
    <w:rsid w:val="000B3D6F"/>
    <w:rsid w:val="000B3DDA"/>
    <w:rsid w:val="000B3F98"/>
    <w:rsid w:val="000B4186"/>
    <w:rsid w:val="000B4816"/>
    <w:rsid w:val="000B4822"/>
    <w:rsid w:val="000B48AA"/>
    <w:rsid w:val="000B4B73"/>
    <w:rsid w:val="000B4E07"/>
    <w:rsid w:val="000B4EA8"/>
    <w:rsid w:val="000B4ED2"/>
    <w:rsid w:val="000B4FAD"/>
    <w:rsid w:val="000B53EE"/>
    <w:rsid w:val="000B53FD"/>
    <w:rsid w:val="000B595E"/>
    <w:rsid w:val="000B5A4E"/>
    <w:rsid w:val="000B5C53"/>
    <w:rsid w:val="000B64B2"/>
    <w:rsid w:val="000B6513"/>
    <w:rsid w:val="000B6775"/>
    <w:rsid w:val="000B679E"/>
    <w:rsid w:val="000B77ED"/>
    <w:rsid w:val="000B7B3B"/>
    <w:rsid w:val="000B7B9D"/>
    <w:rsid w:val="000B7BBF"/>
    <w:rsid w:val="000C0672"/>
    <w:rsid w:val="000C06F9"/>
    <w:rsid w:val="000C0904"/>
    <w:rsid w:val="000C0997"/>
    <w:rsid w:val="000C0AFE"/>
    <w:rsid w:val="000C0C6B"/>
    <w:rsid w:val="000C0DE4"/>
    <w:rsid w:val="000C13C5"/>
    <w:rsid w:val="000C18BE"/>
    <w:rsid w:val="000C1E60"/>
    <w:rsid w:val="000C22D8"/>
    <w:rsid w:val="000C23B6"/>
    <w:rsid w:val="000C23E3"/>
    <w:rsid w:val="000C246A"/>
    <w:rsid w:val="000C2AB4"/>
    <w:rsid w:val="000C2F93"/>
    <w:rsid w:val="000C2FC2"/>
    <w:rsid w:val="000C31D1"/>
    <w:rsid w:val="000C321B"/>
    <w:rsid w:val="000C3280"/>
    <w:rsid w:val="000C341A"/>
    <w:rsid w:val="000C34C9"/>
    <w:rsid w:val="000C3500"/>
    <w:rsid w:val="000C39A4"/>
    <w:rsid w:val="000C3CA9"/>
    <w:rsid w:val="000C3FC8"/>
    <w:rsid w:val="000C3FE6"/>
    <w:rsid w:val="000C4148"/>
    <w:rsid w:val="000C4153"/>
    <w:rsid w:val="000C42FD"/>
    <w:rsid w:val="000C4506"/>
    <w:rsid w:val="000C4606"/>
    <w:rsid w:val="000C47B1"/>
    <w:rsid w:val="000C4C71"/>
    <w:rsid w:val="000C4D7F"/>
    <w:rsid w:val="000C4E02"/>
    <w:rsid w:val="000C5431"/>
    <w:rsid w:val="000C563B"/>
    <w:rsid w:val="000C566C"/>
    <w:rsid w:val="000C5893"/>
    <w:rsid w:val="000C591D"/>
    <w:rsid w:val="000C59EE"/>
    <w:rsid w:val="000C5B6E"/>
    <w:rsid w:val="000C5C5B"/>
    <w:rsid w:val="000C5D0D"/>
    <w:rsid w:val="000C5FF1"/>
    <w:rsid w:val="000C60F8"/>
    <w:rsid w:val="000C6320"/>
    <w:rsid w:val="000C6420"/>
    <w:rsid w:val="000C6598"/>
    <w:rsid w:val="000C6B11"/>
    <w:rsid w:val="000C6DEF"/>
    <w:rsid w:val="000C6EC5"/>
    <w:rsid w:val="000C6FDB"/>
    <w:rsid w:val="000C722B"/>
    <w:rsid w:val="000C73FA"/>
    <w:rsid w:val="000C76FF"/>
    <w:rsid w:val="000C7748"/>
    <w:rsid w:val="000C77DC"/>
    <w:rsid w:val="000C7C45"/>
    <w:rsid w:val="000C7FD7"/>
    <w:rsid w:val="000D00E9"/>
    <w:rsid w:val="000D01AB"/>
    <w:rsid w:val="000D04BA"/>
    <w:rsid w:val="000D0653"/>
    <w:rsid w:val="000D06CC"/>
    <w:rsid w:val="000D0C77"/>
    <w:rsid w:val="000D1247"/>
    <w:rsid w:val="000D12CA"/>
    <w:rsid w:val="000D13E8"/>
    <w:rsid w:val="000D16E3"/>
    <w:rsid w:val="000D1703"/>
    <w:rsid w:val="000D1940"/>
    <w:rsid w:val="000D20B1"/>
    <w:rsid w:val="000D2239"/>
    <w:rsid w:val="000D2312"/>
    <w:rsid w:val="000D2328"/>
    <w:rsid w:val="000D234A"/>
    <w:rsid w:val="000D256B"/>
    <w:rsid w:val="000D26B5"/>
    <w:rsid w:val="000D26D1"/>
    <w:rsid w:val="000D2989"/>
    <w:rsid w:val="000D2C93"/>
    <w:rsid w:val="000D306A"/>
    <w:rsid w:val="000D3264"/>
    <w:rsid w:val="000D33F4"/>
    <w:rsid w:val="000D34B9"/>
    <w:rsid w:val="000D3513"/>
    <w:rsid w:val="000D355A"/>
    <w:rsid w:val="000D355E"/>
    <w:rsid w:val="000D358C"/>
    <w:rsid w:val="000D3671"/>
    <w:rsid w:val="000D3C6E"/>
    <w:rsid w:val="000D3CBB"/>
    <w:rsid w:val="000D3D61"/>
    <w:rsid w:val="000D3EB3"/>
    <w:rsid w:val="000D3FCF"/>
    <w:rsid w:val="000D40F8"/>
    <w:rsid w:val="000D4810"/>
    <w:rsid w:val="000D48B9"/>
    <w:rsid w:val="000D4DA3"/>
    <w:rsid w:val="000D5740"/>
    <w:rsid w:val="000D5A72"/>
    <w:rsid w:val="000D6091"/>
    <w:rsid w:val="000D641F"/>
    <w:rsid w:val="000D6430"/>
    <w:rsid w:val="000D6658"/>
    <w:rsid w:val="000D6ABC"/>
    <w:rsid w:val="000D752B"/>
    <w:rsid w:val="000D760A"/>
    <w:rsid w:val="000D79E2"/>
    <w:rsid w:val="000E0675"/>
    <w:rsid w:val="000E0826"/>
    <w:rsid w:val="000E08AC"/>
    <w:rsid w:val="000E09D7"/>
    <w:rsid w:val="000E0A39"/>
    <w:rsid w:val="000E0B89"/>
    <w:rsid w:val="000E0BE0"/>
    <w:rsid w:val="000E0E62"/>
    <w:rsid w:val="000E0F80"/>
    <w:rsid w:val="000E1183"/>
    <w:rsid w:val="000E1887"/>
    <w:rsid w:val="000E1A89"/>
    <w:rsid w:val="000E1CD6"/>
    <w:rsid w:val="000E1DFE"/>
    <w:rsid w:val="000E244E"/>
    <w:rsid w:val="000E254D"/>
    <w:rsid w:val="000E2562"/>
    <w:rsid w:val="000E25BF"/>
    <w:rsid w:val="000E2A0C"/>
    <w:rsid w:val="000E2A73"/>
    <w:rsid w:val="000E2A7A"/>
    <w:rsid w:val="000E2BE7"/>
    <w:rsid w:val="000E2C98"/>
    <w:rsid w:val="000E2D21"/>
    <w:rsid w:val="000E35C2"/>
    <w:rsid w:val="000E3A0A"/>
    <w:rsid w:val="000E3A62"/>
    <w:rsid w:val="000E4402"/>
    <w:rsid w:val="000E450C"/>
    <w:rsid w:val="000E4849"/>
    <w:rsid w:val="000E4FB0"/>
    <w:rsid w:val="000E5855"/>
    <w:rsid w:val="000E59D9"/>
    <w:rsid w:val="000E5A3A"/>
    <w:rsid w:val="000E5FE8"/>
    <w:rsid w:val="000E63F7"/>
    <w:rsid w:val="000E6425"/>
    <w:rsid w:val="000E682B"/>
    <w:rsid w:val="000E6940"/>
    <w:rsid w:val="000E6AC7"/>
    <w:rsid w:val="000E6DC2"/>
    <w:rsid w:val="000E6E0B"/>
    <w:rsid w:val="000E6E0D"/>
    <w:rsid w:val="000E6ED2"/>
    <w:rsid w:val="000E6EE4"/>
    <w:rsid w:val="000E6F50"/>
    <w:rsid w:val="000E7247"/>
    <w:rsid w:val="000E7455"/>
    <w:rsid w:val="000E769B"/>
    <w:rsid w:val="000E773A"/>
    <w:rsid w:val="000E7C1D"/>
    <w:rsid w:val="000E7E3C"/>
    <w:rsid w:val="000E7E85"/>
    <w:rsid w:val="000F00A9"/>
    <w:rsid w:val="000F10AE"/>
    <w:rsid w:val="000F1158"/>
    <w:rsid w:val="000F1552"/>
    <w:rsid w:val="000F1CEE"/>
    <w:rsid w:val="000F2155"/>
    <w:rsid w:val="000F2668"/>
    <w:rsid w:val="000F2702"/>
    <w:rsid w:val="000F2751"/>
    <w:rsid w:val="000F27EC"/>
    <w:rsid w:val="000F292E"/>
    <w:rsid w:val="000F2934"/>
    <w:rsid w:val="000F297D"/>
    <w:rsid w:val="000F2A66"/>
    <w:rsid w:val="000F2CFC"/>
    <w:rsid w:val="000F2D2D"/>
    <w:rsid w:val="000F2D9C"/>
    <w:rsid w:val="000F2DAE"/>
    <w:rsid w:val="000F2FB7"/>
    <w:rsid w:val="000F3191"/>
    <w:rsid w:val="000F35FA"/>
    <w:rsid w:val="000F36C3"/>
    <w:rsid w:val="000F37A5"/>
    <w:rsid w:val="000F37F5"/>
    <w:rsid w:val="000F39A1"/>
    <w:rsid w:val="000F41EF"/>
    <w:rsid w:val="000F4544"/>
    <w:rsid w:val="000F497D"/>
    <w:rsid w:val="000F4C8D"/>
    <w:rsid w:val="000F4E7E"/>
    <w:rsid w:val="000F4F3A"/>
    <w:rsid w:val="000F523A"/>
    <w:rsid w:val="000F554D"/>
    <w:rsid w:val="000F5574"/>
    <w:rsid w:val="000F5707"/>
    <w:rsid w:val="000F5DC0"/>
    <w:rsid w:val="000F5E35"/>
    <w:rsid w:val="000F5E38"/>
    <w:rsid w:val="000F5F7E"/>
    <w:rsid w:val="000F647F"/>
    <w:rsid w:val="000F64FD"/>
    <w:rsid w:val="000F6877"/>
    <w:rsid w:val="000F6C67"/>
    <w:rsid w:val="000F6E29"/>
    <w:rsid w:val="000F6EBF"/>
    <w:rsid w:val="000F7346"/>
    <w:rsid w:val="000F7409"/>
    <w:rsid w:val="000F743C"/>
    <w:rsid w:val="000F74D7"/>
    <w:rsid w:val="000F7B38"/>
    <w:rsid w:val="000F7EFA"/>
    <w:rsid w:val="00100194"/>
    <w:rsid w:val="001002EB"/>
    <w:rsid w:val="00100360"/>
    <w:rsid w:val="001005FC"/>
    <w:rsid w:val="0010067F"/>
    <w:rsid w:val="00100B4F"/>
    <w:rsid w:val="00100F5D"/>
    <w:rsid w:val="0010109E"/>
    <w:rsid w:val="00101461"/>
    <w:rsid w:val="00101956"/>
    <w:rsid w:val="00101B88"/>
    <w:rsid w:val="00101CC6"/>
    <w:rsid w:val="00102119"/>
    <w:rsid w:val="00102507"/>
    <w:rsid w:val="00102557"/>
    <w:rsid w:val="001026EB"/>
    <w:rsid w:val="001028C2"/>
    <w:rsid w:val="00102D49"/>
    <w:rsid w:val="0010313B"/>
    <w:rsid w:val="001033B1"/>
    <w:rsid w:val="001038F1"/>
    <w:rsid w:val="00103B8C"/>
    <w:rsid w:val="00103EBA"/>
    <w:rsid w:val="001041CA"/>
    <w:rsid w:val="0010420F"/>
    <w:rsid w:val="00104277"/>
    <w:rsid w:val="00104867"/>
    <w:rsid w:val="00104AF1"/>
    <w:rsid w:val="00104BCA"/>
    <w:rsid w:val="00104C2D"/>
    <w:rsid w:val="00105119"/>
    <w:rsid w:val="00105174"/>
    <w:rsid w:val="00105512"/>
    <w:rsid w:val="00105A6B"/>
    <w:rsid w:val="00105D8A"/>
    <w:rsid w:val="00105F4C"/>
    <w:rsid w:val="0010684E"/>
    <w:rsid w:val="00106D66"/>
    <w:rsid w:val="00106E4B"/>
    <w:rsid w:val="00107060"/>
    <w:rsid w:val="001070EA"/>
    <w:rsid w:val="00107A84"/>
    <w:rsid w:val="00107D24"/>
    <w:rsid w:val="00107F06"/>
    <w:rsid w:val="00110192"/>
    <w:rsid w:val="001104A7"/>
    <w:rsid w:val="001104EF"/>
    <w:rsid w:val="00110F85"/>
    <w:rsid w:val="0011125E"/>
    <w:rsid w:val="00111430"/>
    <w:rsid w:val="001114F3"/>
    <w:rsid w:val="0011208A"/>
    <w:rsid w:val="001120F5"/>
    <w:rsid w:val="001122FF"/>
    <w:rsid w:val="0011268C"/>
    <w:rsid w:val="00112AFD"/>
    <w:rsid w:val="00112C06"/>
    <w:rsid w:val="00112DDD"/>
    <w:rsid w:val="00112F02"/>
    <w:rsid w:val="0011328A"/>
    <w:rsid w:val="0011373D"/>
    <w:rsid w:val="00113E12"/>
    <w:rsid w:val="00114075"/>
    <w:rsid w:val="001141C0"/>
    <w:rsid w:val="0011440C"/>
    <w:rsid w:val="0011459D"/>
    <w:rsid w:val="00114895"/>
    <w:rsid w:val="001148A7"/>
    <w:rsid w:val="001148C5"/>
    <w:rsid w:val="00114BB1"/>
    <w:rsid w:val="00114D72"/>
    <w:rsid w:val="00114DA2"/>
    <w:rsid w:val="00114E12"/>
    <w:rsid w:val="00114EE6"/>
    <w:rsid w:val="001153ED"/>
    <w:rsid w:val="0011542A"/>
    <w:rsid w:val="0011554F"/>
    <w:rsid w:val="00115683"/>
    <w:rsid w:val="0011568F"/>
    <w:rsid w:val="00115A4B"/>
    <w:rsid w:val="00115AE6"/>
    <w:rsid w:val="00115C5B"/>
    <w:rsid w:val="00115C61"/>
    <w:rsid w:val="00116173"/>
    <w:rsid w:val="00116327"/>
    <w:rsid w:val="001165E9"/>
    <w:rsid w:val="00116790"/>
    <w:rsid w:val="0011688D"/>
    <w:rsid w:val="00116B1B"/>
    <w:rsid w:val="00116BFA"/>
    <w:rsid w:val="001171A1"/>
    <w:rsid w:val="001173AF"/>
    <w:rsid w:val="00117538"/>
    <w:rsid w:val="0011772D"/>
    <w:rsid w:val="00117F1E"/>
    <w:rsid w:val="001203FA"/>
    <w:rsid w:val="00120C75"/>
    <w:rsid w:val="00120F1E"/>
    <w:rsid w:val="001213ED"/>
    <w:rsid w:val="001215C5"/>
    <w:rsid w:val="0012188C"/>
    <w:rsid w:val="00121A2D"/>
    <w:rsid w:val="00121E60"/>
    <w:rsid w:val="001221AA"/>
    <w:rsid w:val="001221BD"/>
    <w:rsid w:val="001226B0"/>
    <w:rsid w:val="001228E2"/>
    <w:rsid w:val="00122C6B"/>
    <w:rsid w:val="00122DC5"/>
    <w:rsid w:val="00123A2E"/>
    <w:rsid w:val="00123AF8"/>
    <w:rsid w:val="00123BC7"/>
    <w:rsid w:val="00123FC2"/>
    <w:rsid w:val="001242A3"/>
    <w:rsid w:val="001243FE"/>
    <w:rsid w:val="00124441"/>
    <w:rsid w:val="001246AC"/>
    <w:rsid w:val="00125102"/>
    <w:rsid w:val="00125157"/>
    <w:rsid w:val="00125187"/>
    <w:rsid w:val="001253E8"/>
    <w:rsid w:val="001254AF"/>
    <w:rsid w:val="0012572D"/>
    <w:rsid w:val="0012594B"/>
    <w:rsid w:val="00126165"/>
    <w:rsid w:val="001268AE"/>
    <w:rsid w:val="00126954"/>
    <w:rsid w:val="00126972"/>
    <w:rsid w:val="00127310"/>
    <w:rsid w:val="0012763E"/>
    <w:rsid w:val="001276CA"/>
    <w:rsid w:val="0012786F"/>
    <w:rsid w:val="00127952"/>
    <w:rsid w:val="0012799E"/>
    <w:rsid w:val="001279DB"/>
    <w:rsid w:val="00127A03"/>
    <w:rsid w:val="00127D02"/>
    <w:rsid w:val="0013019C"/>
    <w:rsid w:val="00130660"/>
    <w:rsid w:val="00130742"/>
    <w:rsid w:val="00130955"/>
    <w:rsid w:val="00130D7F"/>
    <w:rsid w:val="0013123C"/>
    <w:rsid w:val="00131312"/>
    <w:rsid w:val="00131978"/>
    <w:rsid w:val="00131A3B"/>
    <w:rsid w:val="0013207A"/>
    <w:rsid w:val="00132360"/>
    <w:rsid w:val="00132852"/>
    <w:rsid w:val="00132B04"/>
    <w:rsid w:val="00132CE2"/>
    <w:rsid w:val="00133041"/>
    <w:rsid w:val="00133572"/>
    <w:rsid w:val="001335CE"/>
    <w:rsid w:val="001337FA"/>
    <w:rsid w:val="001339AE"/>
    <w:rsid w:val="001339B0"/>
    <w:rsid w:val="00133C5C"/>
    <w:rsid w:val="00134BEB"/>
    <w:rsid w:val="00134D8E"/>
    <w:rsid w:val="001352B7"/>
    <w:rsid w:val="001352BD"/>
    <w:rsid w:val="00135A4C"/>
    <w:rsid w:val="001364D2"/>
    <w:rsid w:val="00136581"/>
    <w:rsid w:val="0013685F"/>
    <w:rsid w:val="00136922"/>
    <w:rsid w:val="00136ABB"/>
    <w:rsid w:val="00136C52"/>
    <w:rsid w:val="00136F1D"/>
    <w:rsid w:val="00137368"/>
    <w:rsid w:val="001373F0"/>
    <w:rsid w:val="001376D7"/>
    <w:rsid w:val="00137865"/>
    <w:rsid w:val="001379A2"/>
    <w:rsid w:val="001379FC"/>
    <w:rsid w:val="00137E1E"/>
    <w:rsid w:val="00137E56"/>
    <w:rsid w:val="0014075C"/>
    <w:rsid w:val="001408E3"/>
    <w:rsid w:val="00140A45"/>
    <w:rsid w:val="00140DA9"/>
    <w:rsid w:val="001410E7"/>
    <w:rsid w:val="001412B9"/>
    <w:rsid w:val="00141390"/>
    <w:rsid w:val="00141473"/>
    <w:rsid w:val="0014156D"/>
    <w:rsid w:val="001415B2"/>
    <w:rsid w:val="001416DD"/>
    <w:rsid w:val="00141911"/>
    <w:rsid w:val="00141B39"/>
    <w:rsid w:val="00141C57"/>
    <w:rsid w:val="001420D1"/>
    <w:rsid w:val="001421BF"/>
    <w:rsid w:val="0014299C"/>
    <w:rsid w:val="00142CFE"/>
    <w:rsid w:val="00142D41"/>
    <w:rsid w:val="00142D90"/>
    <w:rsid w:val="00142F8B"/>
    <w:rsid w:val="001431A7"/>
    <w:rsid w:val="001432BD"/>
    <w:rsid w:val="00143659"/>
    <w:rsid w:val="00143B2C"/>
    <w:rsid w:val="00143D84"/>
    <w:rsid w:val="00143D8D"/>
    <w:rsid w:val="001440C6"/>
    <w:rsid w:val="00144317"/>
    <w:rsid w:val="0014444F"/>
    <w:rsid w:val="00144482"/>
    <w:rsid w:val="00144B02"/>
    <w:rsid w:val="0014529C"/>
    <w:rsid w:val="001454A2"/>
    <w:rsid w:val="0014554F"/>
    <w:rsid w:val="00145858"/>
    <w:rsid w:val="0014587A"/>
    <w:rsid w:val="001458B7"/>
    <w:rsid w:val="00145A49"/>
    <w:rsid w:val="00145DAA"/>
    <w:rsid w:val="00145E10"/>
    <w:rsid w:val="00146329"/>
    <w:rsid w:val="001463AF"/>
    <w:rsid w:val="00146724"/>
    <w:rsid w:val="00146CC9"/>
    <w:rsid w:val="00146D90"/>
    <w:rsid w:val="00147408"/>
    <w:rsid w:val="00147461"/>
    <w:rsid w:val="00147467"/>
    <w:rsid w:val="001474B1"/>
    <w:rsid w:val="001474DC"/>
    <w:rsid w:val="001477CB"/>
    <w:rsid w:val="001479F9"/>
    <w:rsid w:val="00147AA6"/>
    <w:rsid w:val="00147AD3"/>
    <w:rsid w:val="00147AFF"/>
    <w:rsid w:val="001501A7"/>
    <w:rsid w:val="0015035F"/>
    <w:rsid w:val="00150394"/>
    <w:rsid w:val="001509A4"/>
    <w:rsid w:val="00150A10"/>
    <w:rsid w:val="00150B3E"/>
    <w:rsid w:val="00150D11"/>
    <w:rsid w:val="00150D77"/>
    <w:rsid w:val="00150E8F"/>
    <w:rsid w:val="00150F68"/>
    <w:rsid w:val="00151005"/>
    <w:rsid w:val="001510D1"/>
    <w:rsid w:val="001511DD"/>
    <w:rsid w:val="001516D1"/>
    <w:rsid w:val="001516FE"/>
    <w:rsid w:val="001518C9"/>
    <w:rsid w:val="001519BB"/>
    <w:rsid w:val="00151AFE"/>
    <w:rsid w:val="00151BBC"/>
    <w:rsid w:val="00151FB7"/>
    <w:rsid w:val="00152032"/>
    <w:rsid w:val="00152280"/>
    <w:rsid w:val="00152328"/>
    <w:rsid w:val="001523DB"/>
    <w:rsid w:val="001525D0"/>
    <w:rsid w:val="0015268A"/>
    <w:rsid w:val="00152B89"/>
    <w:rsid w:val="0015335F"/>
    <w:rsid w:val="00153597"/>
    <w:rsid w:val="00153811"/>
    <w:rsid w:val="00153A47"/>
    <w:rsid w:val="00153A93"/>
    <w:rsid w:val="00153AD5"/>
    <w:rsid w:val="00153E6C"/>
    <w:rsid w:val="00153EAE"/>
    <w:rsid w:val="00154183"/>
    <w:rsid w:val="001543BA"/>
    <w:rsid w:val="001545B7"/>
    <w:rsid w:val="001545ED"/>
    <w:rsid w:val="001551C2"/>
    <w:rsid w:val="0015544F"/>
    <w:rsid w:val="001554CD"/>
    <w:rsid w:val="00155596"/>
    <w:rsid w:val="001555D3"/>
    <w:rsid w:val="00155880"/>
    <w:rsid w:val="00155B67"/>
    <w:rsid w:val="00155C31"/>
    <w:rsid w:val="0015623C"/>
    <w:rsid w:val="00156243"/>
    <w:rsid w:val="0015643C"/>
    <w:rsid w:val="00156474"/>
    <w:rsid w:val="001565F8"/>
    <w:rsid w:val="00156A2C"/>
    <w:rsid w:val="00156AFC"/>
    <w:rsid w:val="00156D3C"/>
    <w:rsid w:val="00156D67"/>
    <w:rsid w:val="00156EBC"/>
    <w:rsid w:val="001573EE"/>
    <w:rsid w:val="00157466"/>
    <w:rsid w:val="001579A2"/>
    <w:rsid w:val="00157E62"/>
    <w:rsid w:val="0016042B"/>
    <w:rsid w:val="00160F70"/>
    <w:rsid w:val="001619F0"/>
    <w:rsid w:val="00161AD5"/>
    <w:rsid w:val="00161E88"/>
    <w:rsid w:val="00162BAB"/>
    <w:rsid w:val="00163042"/>
    <w:rsid w:val="001631AB"/>
    <w:rsid w:val="001634F9"/>
    <w:rsid w:val="0016366C"/>
    <w:rsid w:val="00163723"/>
    <w:rsid w:val="00163BCB"/>
    <w:rsid w:val="00163ED1"/>
    <w:rsid w:val="00163EDB"/>
    <w:rsid w:val="00164248"/>
    <w:rsid w:val="0016429C"/>
    <w:rsid w:val="001643E2"/>
    <w:rsid w:val="00164462"/>
    <w:rsid w:val="0016447A"/>
    <w:rsid w:val="001649D2"/>
    <w:rsid w:val="00164DBE"/>
    <w:rsid w:val="0016528A"/>
    <w:rsid w:val="00165A0F"/>
    <w:rsid w:val="00165D8F"/>
    <w:rsid w:val="00166147"/>
    <w:rsid w:val="00166420"/>
    <w:rsid w:val="001665A4"/>
    <w:rsid w:val="00166967"/>
    <w:rsid w:val="0016699E"/>
    <w:rsid w:val="00166A54"/>
    <w:rsid w:val="00166A7C"/>
    <w:rsid w:val="00166CFD"/>
    <w:rsid w:val="00166D73"/>
    <w:rsid w:val="00167108"/>
    <w:rsid w:val="0016756D"/>
    <w:rsid w:val="0016756F"/>
    <w:rsid w:val="00167684"/>
    <w:rsid w:val="001677F7"/>
    <w:rsid w:val="001679E8"/>
    <w:rsid w:val="00167B80"/>
    <w:rsid w:val="0017001B"/>
    <w:rsid w:val="00170668"/>
    <w:rsid w:val="00170680"/>
    <w:rsid w:val="00170BF5"/>
    <w:rsid w:val="00170F52"/>
    <w:rsid w:val="0017131E"/>
    <w:rsid w:val="0017164C"/>
    <w:rsid w:val="001716E7"/>
    <w:rsid w:val="00171B94"/>
    <w:rsid w:val="00171F50"/>
    <w:rsid w:val="00172113"/>
    <w:rsid w:val="001721B0"/>
    <w:rsid w:val="00172365"/>
    <w:rsid w:val="00172582"/>
    <w:rsid w:val="001728FF"/>
    <w:rsid w:val="00172A20"/>
    <w:rsid w:val="00172A29"/>
    <w:rsid w:val="00172A95"/>
    <w:rsid w:val="00172B19"/>
    <w:rsid w:val="00172C20"/>
    <w:rsid w:val="00172D7E"/>
    <w:rsid w:val="001734DF"/>
    <w:rsid w:val="0017350F"/>
    <w:rsid w:val="0017384A"/>
    <w:rsid w:val="001739B2"/>
    <w:rsid w:val="00173A82"/>
    <w:rsid w:val="00173DBF"/>
    <w:rsid w:val="00173DC0"/>
    <w:rsid w:val="00174335"/>
    <w:rsid w:val="00174414"/>
    <w:rsid w:val="001744B1"/>
    <w:rsid w:val="001749EC"/>
    <w:rsid w:val="00174AE2"/>
    <w:rsid w:val="00174B7F"/>
    <w:rsid w:val="00174D74"/>
    <w:rsid w:val="0017575D"/>
    <w:rsid w:val="00175944"/>
    <w:rsid w:val="001760D7"/>
    <w:rsid w:val="00176262"/>
    <w:rsid w:val="00176268"/>
    <w:rsid w:val="001764C5"/>
    <w:rsid w:val="00176675"/>
    <w:rsid w:val="001767D0"/>
    <w:rsid w:val="00176C80"/>
    <w:rsid w:val="00176FB3"/>
    <w:rsid w:val="00177587"/>
    <w:rsid w:val="00177644"/>
    <w:rsid w:val="001776B3"/>
    <w:rsid w:val="001778C9"/>
    <w:rsid w:val="00177DE9"/>
    <w:rsid w:val="00177E47"/>
    <w:rsid w:val="00180090"/>
    <w:rsid w:val="001800A4"/>
    <w:rsid w:val="00180430"/>
    <w:rsid w:val="00180499"/>
    <w:rsid w:val="001808D9"/>
    <w:rsid w:val="001813C3"/>
    <w:rsid w:val="00181559"/>
    <w:rsid w:val="00181669"/>
    <w:rsid w:val="0018170E"/>
    <w:rsid w:val="001817B0"/>
    <w:rsid w:val="0018191F"/>
    <w:rsid w:val="00181A03"/>
    <w:rsid w:val="00181A59"/>
    <w:rsid w:val="00181A7F"/>
    <w:rsid w:val="00181D7F"/>
    <w:rsid w:val="00181F99"/>
    <w:rsid w:val="00181FB7"/>
    <w:rsid w:val="001820AA"/>
    <w:rsid w:val="001820E3"/>
    <w:rsid w:val="00182C57"/>
    <w:rsid w:val="00182EEE"/>
    <w:rsid w:val="00182F8D"/>
    <w:rsid w:val="00182FEF"/>
    <w:rsid w:val="00182FF1"/>
    <w:rsid w:val="00183114"/>
    <w:rsid w:val="00183172"/>
    <w:rsid w:val="00183278"/>
    <w:rsid w:val="001833C8"/>
    <w:rsid w:val="00183457"/>
    <w:rsid w:val="00183A8D"/>
    <w:rsid w:val="001843B0"/>
    <w:rsid w:val="0018453E"/>
    <w:rsid w:val="00184777"/>
    <w:rsid w:val="001853B9"/>
    <w:rsid w:val="001854C7"/>
    <w:rsid w:val="001854F4"/>
    <w:rsid w:val="00185617"/>
    <w:rsid w:val="00185A85"/>
    <w:rsid w:val="00185AFD"/>
    <w:rsid w:val="00185F15"/>
    <w:rsid w:val="001863B0"/>
    <w:rsid w:val="001867EE"/>
    <w:rsid w:val="00186A2B"/>
    <w:rsid w:val="0018701D"/>
    <w:rsid w:val="0018720F"/>
    <w:rsid w:val="00187237"/>
    <w:rsid w:val="001875D3"/>
    <w:rsid w:val="001878E9"/>
    <w:rsid w:val="00187908"/>
    <w:rsid w:val="00187A17"/>
    <w:rsid w:val="00187DA9"/>
    <w:rsid w:val="00187EE0"/>
    <w:rsid w:val="0019022E"/>
    <w:rsid w:val="00190668"/>
    <w:rsid w:val="0019085C"/>
    <w:rsid w:val="00191268"/>
    <w:rsid w:val="00191672"/>
    <w:rsid w:val="001920BE"/>
    <w:rsid w:val="0019238D"/>
    <w:rsid w:val="00192815"/>
    <w:rsid w:val="00192905"/>
    <w:rsid w:val="00192AAB"/>
    <w:rsid w:val="00192B6A"/>
    <w:rsid w:val="0019304E"/>
    <w:rsid w:val="0019323E"/>
    <w:rsid w:val="00193283"/>
    <w:rsid w:val="001932D3"/>
    <w:rsid w:val="00193371"/>
    <w:rsid w:val="00193434"/>
    <w:rsid w:val="00193514"/>
    <w:rsid w:val="001935DF"/>
    <w:rsid w:val="0019361C"/>
    <w:rsid w:val="00193683"/>
    <w:rsid w:val="00193912"/>
    <w:rsid w:val="00193ED7"/>
    <w:rsid w:val="001940EE"/>
    <w:rsid w:val="00194854"/>
    <w:rsid w:val="00195268"/>
    <w:rsid w:val="00195384"/>
    <w:rsid w:val="00195461"/>
    <w:rsid w:val="00195634"/>
    <w:rsid w:val="001956AF"/>
    <w:rsid w:val="0019580C"/>
    <w:rsid w:val="00195A10"/>
    <w:rsid w:val="00195AD5"/>
    <w:rsid w:val="00195D2C"/>
    <w:rsid w:val="00195D87"/>
    <w:rsid w:val="00196826"/>
    <w:rsid w:val="00196B7E"/>
    <w:rsid w:val="00196C48"/>
    <w:rsid w:val="00196D7F"/>
    <w:rsid w:val="00196F92"/>
    <w:rsid w:val="001970CF"/>
    <w:rsid w:val="00197232"/>
    <w:rsid w:val="0019740D"/>
    <w:rsid w:val="00197661"/>
    <w:rsid w:val="0019784E"/>
    <w:rsid w:val="0019796D"/>
    <w:rsid w:val="00197A60"/>
    <w:rsid w:val="001A00F8"/>
    <w:rsid w:val="001A01D4"/>
    <w:rsid w:val="001A0235"/>
    <w:rsid w:val="001A08B0"/>
    <w:rsid w:val="001A0DA4"/>
    <w:rsid w:val="001A0F4A"/>
    <w:rsid w:val="001A1028"/>
    <w:rsid w:val="001A129D"/>
    <w:rsid w:val="001A160D"/>
    <w:rsid w:val="001A18B5"/>
    <w:rsid w:val="001A1CE8"/>
    <w:rsid w:val="001A21FD"/>
    <w:rsid w:val="001A2672"/>
    <w:rsid w:val="001A28D0"/>
    <w:rsid w:val="001A2CE1"/>
    <w:rsid w:val="001A31C2"/>
    <w:rsid w:val="001A3242"/>
    <w:rsid w:val="001A451F"/>
    <w:rsid w:val="001A4769"/>
    <w:rsid w:val="001A485C"/>
    <w:rsid w:val="001A488F"/>
    <w:rsid w:val="001A4E3B"/>
    <w:rsid w:val="001A4F60"/>
    <w:rsid w:val="001A5321"/>
    <w:rsid w:val="001A5354"/>
    <w:rsid w:val="001A5611"/>
    <w:rsid w:val="001A5647"/>
    <w:rsid w:val="001A56A2"/>
    <w:rsid w:val="001A57B0"/>
    <w:rsid w:val="001A5897"/>
    <w:rsid w:val="001A5B07"/>
    <w:rsid w:val="001A5B2F"/>
    <w:rsid w:val="001A60DB"/>
    <w:rsid w:val="001A6256"/>
    <w:rsid w:val="001A6432"/>
    <w:rsid w:val="001A6765"/>
    <w:rsid w:val="001A6862"/>
    <w:rsid w:val="001A6904"/>
    <w:rsid w:val="001A6B5E"/>
    <w:rsid w:val="001A6BB7"/>
    <w:rsid w:val="001A7000"/>
    <w:rsid w:val="001A708A"/>
    <w:rsid w:val="001A74CB"/>
    <w:rsid w:val="001A7588"/>
    <w:rsid w:val="001A765F"/>
    <w:rsid w:val="001A7832"/>
    <w:rsid w:val="001A78C9"/>
    <w:rsid w:val="001A7AA3"/>
    <w:rsid w:val="001A7B0E"/>
    <w:rsid w:val="001A7B7F"/>
    <w:rsid w:val="001A7EDF"/>
    <w:rsid w:val="001B00ED"/>
    <w:rsid w:val="001B02E5"/>
    <w:rsid w:val="001B04E1"/>
    <w:rsid w:val="001B0516"/>
    <w:rsid w:val="001B05DB"/>
    <w:rsid w:val="001B07C1"/>
    <w:rsid w:val="001B0BBF"/>
    <w:rsid w:val="001B0F4A"/>
    <w:rsid w:val="001B12B5"/>
    <w:rsid w:val="001B14C5"/>
    <w:rsid w:val="001B1737"/>
    <w:rsid w:val="001B1B06"/>
    <w:rsid w:val="001B1C22"/>
    <w:rsid w:val="001B1CBD"/>
    <w:rsid w:val="001B1F55"/>
    <w:rsid w:val="001B2154"/>
    <w:rsid w:val="001B240A"/>
    <w:rsid w:val="001B27AA"/>
    <w:rsid w:val="001B3074"/>
    <w:rsid w:val="001B3B7D"/>
    <w:rsid w:val="001B3BB4"/>
    <w:rsid w:val="001B3CC2"/>
    <w:rsid w:val="001B3EB0"/>
    <w:rsid w:val="001B3F05"/>
    <w:rsid w:val="001B4095"/>
    <w:rsid w:val="001B4115"/>
    <w:rsid w:val="001B43C7"/>
    <w:rsid w:val="001B4E0A"/>
    <w:rsid w:val="001B4E1C"/>
    <w:rsid w:val="001B4EF4"/>
    <w:rsid w:val="001B51E2"/>
    <w:rsid w:val="001B51EA"/>
    <w:rsid w:val="001B54DC"/>
    <w:rsid w:val="001B551B"/>
    <w:rsid w:val="001B5662"/>
    <w:rsid w:val="001B59CA"/>
    <w:rsid w:val="001B5AAA"/>
    <w:rsid w:val="001B5AE5"/>
    <w:rsid w:val="001B5DC8"/>
    <w:rsid w:val="001B5E5C"/>
    <w:rsid w:val="001B61D3"/>
    <w:rsid w:val="001B6559"/>
    <w:rsid w:val="001B6C4D"/>
    <w:rsid w:val="001B715D"/>
    <w:rsid w:val="001B71C4"/>
    <w:rsid w:val="001B764D"/>
    <w:rsid w:val="001B7A1D"/>
    <w:rsid w:val="001B7AE9"/>
    <w:rsid w:val="001B7AFF"/>
    <w:rsid w:val="001B7BBF"/>
    <w:rsid w:val="001B7D35"/>
    <w:rsid w:val="001C01FC"/>
    <w:rsid w:val="001C046A"/>
    <w:rsid w:val="001C0479"/>
    <w:rsid w:val="001C051C"/>
    <w:rsid w:val="001C0535"/>
    <w:rsid w:val="001C068D"/>
    <w:rsid w:val="001C0A65"/>
    <w:rsid w:val="001C0A66"/>
    <w:rsid w:val="001C0C02"/>
    <w:rsid w:val="001C0D8F"/>
    <w:rsid w:val="001C0FBE"/>
    <w:rsid w:val="001C1142"/>
    <w:rsid w:val="001C1555"/>
    <w:rsid w:val="001C1706"/>
    <w:rsid w:val="001C1821"/>
    <w:rsid w:val="001C1B95"/>
    <w:rsid w:val="001C1CD1"/>
    <w:rsid w:val="001C1DA8"/>
    <w:rsid w:val="001C2718"/>
    <w:rsid w:val="001C2737"/>
    <w:rsid w:val="001C27B4"/>
    <w:rsid w:val="001C29C0"/>
    <w:rsid w:val="001C2A18"/>
    <w:rsid w:val="001C2BA8"/>
    <w:rsid w:val="001C2CD8"/>
    <w:rsid w:val="001C2CE8"/>
    <w:rsid w:val="001C2E1C"/>
    <w:rsid w:val="001C2E7E"/>
    <w:rsid w:val="001C31C6"/>
    <w:rsid w:val="001C3200"/>
    <w:rsid w:val="001C330D"/>
    <w:rsid w:val="001C34D4"/>
    <w:rsid w:val="001C37EB"/>
    <w:rsid w:val="001C39D3"/>
    <w:rsid w:val="001C39D5"/>
    <w:rsid w:val="001C3DB1"/>
    <w:rsid w:val="001C3F93"/>
    <w:rsid w:val="001C4067"/>
    <w:rsid w:val="001C407D"/>
    <w:rsid w:val="001C41C6"/>
    <w:rsid w:val="001C42A6"/>
    <w:rsid w:val="001C4417"/>
    <w:rsid w:val="001C4436"/>
    <w:rsid w:val="001C47AD"/>
    <w:rsid w:val="001C4811"/>
    <w:rsid w:val="001C4C16"/>
    <w:rsid w:val="001C4D71"/>
    <w:rsid w:val="001C5314"/>
    <w:rsid w:val="001C54B2"/>
    <w:rsid w:val="001C59FB"/>
    <w:rsid w:val="001C5C88"/>
    <w:rsid w:val="001C6276"/>
    <w:rsid w:val="001C629D"/>
    <w:rsid w:val="001C6301"/>
    <w:rsid w:val="001C6BF8"/>
    <w:rsid w:val="001C6D73"/>
    <w:rsid w:val="001C6ED8"/>
    <w:rsid w:val="001C6EEE"/>
    <w:rsid w:val="001C7171"/>
    <w:rsid w:val="001C7276"/>
    <w:rsid w:val="001C7280"/>
    <w:rsid w:val="001C788A"/>
    <w:rsid w:val="001C79D9"/>
    <w:rsid w:val="001C7FC4"/>
    <w:rsid w:val="001D042F"/>
    <w:rsid w:val="001D085A"/>
    <w:rsid w:val="001D0E39"/>
    <w:rsid w:val="001D1020"/>
    <w:rsid w:val="001D10E1"/>
    <w:rsid w:val="001D164E"/>
    <w:rsid w:val="001D1ADF"/>
    <w:rsid w:val="001D1B15"/>
    <w:rsid w:val="001D209E"/>
    <w:rsid w:val="001D20CB"/>
    <w:rsid w:val="001D2278"/>
    <w:rsid w:val="001D25A7"/>
    <w:rsid w:val="001D27DB"/>
    <w:rsid w:val="001D2C83"/>
    <w:rsid w:val="001D2D42"/>
    <w:rsid w:val="001D345B"/>
    <w:rsid w:val="001D3650"/>
    <w:rsid w:val="001D36A5"/>
    <w:rsid w:val="001D381C"/>
    <w:rsid w:val="001D3968"/>
    <w:rsid w:val="001D3A96"/>
    <w:rsid w:val="001D40CE"/>
    <w:rsid w:val="001D4BC3"/>
    <w:rsid w:val="001D500E"/>
    <w:rsid w:val="001D61E7"/>
    <w:rsid w:val="001D6329"/>
    <w:rsid w:val="001D6668"/>
    <w:rsid w:val="001D6A19"/>
    <w:rsid w:val="001D6B32"/>
    <w:rsid w:val="001D7B05"/>
    <w:rsid w:val="001D7E39"/>
    <w:rsid w:val="001D7E7E"/>
    <w:rsid w:val="001D7FC0"/>
    <w:rsid w:val="001E031C"/>
    <w:rsid w:val="001E0BC7"/>
    <w:rsid w:val="001E10AA"/>
    <w:rsid w:val="001E115D"/>
    <w:rsid w:val="001E1199"/>
    <w:rsid w:val="001E1450"/>
    <w:rsid w:val="001E1A49"/>
    <w:rsid w:val="001E1EA2"/>
    <w:rsid w:val="001E2151"/>
    <w:rsid w:val="001E24C2"/>
    <w:rsid w:val="001E2625"/>
    <w:rsid w:val="001E275A"/>
    <w:rsid w:val="001E2872"/>
    <w:rsid w:val="001E2CE5"/>
    <w:rsid w:val="001E2CE7"/>
    <w:rsid w:val="001E2FA0"/>
    <w:rsid w:val="001E302D"/>
    <w:rsid w:val="001E3068"/>
    <w:rsid w:val="001E3093"/>
    <w:rsid w:val="001E31EE"/>
    <w:rsid w:val="001E32D5"/>
    <w:rsid w:val="001E3607"/>
    <w:rsid w:val="001E3752"/>
    <w:rsid w:val="001E3CA3"/>
    <w:rsid w:val="001E3E93"/>
    <w:rsid w:val="001E41F3"/>
    <w:rsid w:val="001E431B"/>
    <w:rsid w:val="001E445B"/>
    <w:rsid w:val="001E4556"/>
    <w:rsid w:val="001E498E"/>
    <w:rsid w:val="001E4F4B"/>
    <w:rsid w:val="001E5056"/>
    <w:rsid w:val="001E5058"/>
    <w:rsid w:val="001E50E7"/>
    <w:rsid w:val="001E59D0"/>
    <w:rsid w:val="001E5A5C"/>
    <w:rsid w:val="001E5E39"/>
    <w:rsid w:val="001E61F1"/>
    <w:rsid w:val="001E6772"/>
    <w:rsid w:val="001E68C8"/>
    <w:rsid w:val="001E698E"/>
    <w:rsid w:val="001E6D30"/>
    <w:rsid w:val="001E6D82"/>
    <w:rsid w:val="001E6F3E"/>
    <w:rsid w:val="001E708F"/>
    <w:rsid w:val="001E7647"/>
    <w:rsid w:val="001E7814"/>
    <w:rsid w:val="001E7AAE"/>
    <w:rsid w:val="001E7B62"/>
    <w:rsid w:val="001E7D88"/>
    <w:rsid w:val="001E7E96"/>
    <w:rsid w:val="001F0001"/>
    <w:rsid w:val="001F0192"/>
    <w:rsid w:val="001F0A67"/>
    <w:rsid w:val="001F0B88"/>
    <w:rsid w:val="001F0C59"/>
    <w:rsid w:val="001F1044"/>
    <w:rsid w:val="001F112C"/>
    <w:rsid w:val="001F15CE"/>
    <w:rsid w:val="001F19AD"/>
    <w:rsid w:val="001F1CAD"/>
    <w:rsid w:val="001F1FB0"/>
    <w:rsid w:val="001F2361"/>
    <w:rsid w:val="001F239B"/>
    <w:rsid w:val="001F2F0A"/>
    <w:rsid w:val="001F2F20"/>
    <w:rsid w:val="001F3082"/>
    <w:rsid w:val="001F30B7"/>
    <w:rsid w:val="001F3196"/>
    <w:rsid w:val="001F36AC"/>
    <w:rsid w:val="001F3A5A"/>
    <w:rsid w:val="001F3B96"/>
    <w:rsid w:val="001F3D0B"/>
    <w:rsid w:val="001F3F32"/>
    <w:rsid w:val="001F41CB"/>
    <w:rsid w:val="001F432A"/>
    <w:rsid w:val="001F4405"/>
    <w:rsid w:val="001F4F11"/>
    <w:rsid w:val="001F511A"/>
    <w:rsid w:val="001F54FC"/>
    <w:rsid w:val="001F5DB7"/>
    <w:rsid w:val="001F6240"/>
    <w:rsid w:val="001F68E7"/>
    <w:rsid w:val="001F69C0"/>
    <w:rsid w:val="001F69FD"/>
    <w:rsid w:val="001F7161"/>
    <w:rsid w:val="001F77ED"/>
    <w:rsid w:val="001F797C"/>
    <w:rsid w:val="001F7C6D"/>
    <w:rsid w:val="002004F7"/>
    <w:rsid w:val="002009A4"/>
    <w:rsid w:val="00200A6D"/>
    <w:rsid w:val="00200B29"/>
    <w:rsid w:val="00200FDB"/>
    <w:rsid w:val="0020118D"/>
    <w:rsid w:val="002020C7"/>
    <w:rsid w:val="002020D5"/>
    <w:rsid w:val="002020EF"/>
    <w:rsid w:val="00202628"/>
    <w:rsid w:val="0020271C"/>
    <w:rsid w:val="00202745"/>
    <w:rsid w:val="00202D4D"/>
    <w:rsid w:val="00202F44"/>
    <w:rsid w:val="00202F6C"/>
    <w:rsid w:val="002033D3"/>
    <w:rsid w:val="00203525"/>
    <w:rsid w:val="002035FF"/>
    <w:rsid w:val="0020376D"/>
    <w:rsid w:val="0020396D"/>
    <w:rsid w:val="00203A67"/>
    <w:rsid w:val="00203B48"/>
    <w:rsid w:val="00203CB5"/>
    <w:rsid w:val="002044CE"/>
    <w:rsid w:val="00204696"/>
    <w:rsid w:val="00204D20"/>
    <w:rsid w:val="00204ECB"/>
    <w:rsid w:val="0020532A"/>
    <w:rsid w:val="00205C67"/>
    <w:rsid w:val="00205D41"/>
    <w:rsid w:val="00205D81"/>
    <w:rsid w:val="00205F2D"/>
    <w:rsid w:val="002063B5"/>
    <w:rsid w:val="00206438"/>
    <w:rsid w:val="00206681"/>
    <w:rsid w:val="002066E8"/>
    <w:rsid w:val="00206914"/>
    <w:rsid w:val="00206AD4"/>
    <w:rsid w:val="00206F90"/>
    <w:rsid w:val="00207080"/>
    <w:rsid w:val="002071C1"/>
    <w:rsid w:val="00207225"/>
    <w:rsid w:val="002074DF"/>
    <w:rsid w:val="002077A9"/>
    <w:rsid w:val="0020791D"/>
    <w:rsid w:val="0020797F"/>
    <w:rsid w:val="00207B91"/>
    <w:rsid w:val="00207DB0"/>
    <w:rsid w:val="0021002B"/>
    <w:rsid w:val="0021044A"/>
    <w:rsid w:val="002105A4"/>
    <w:rsid w:val="002105F1"/>
    <w:rsid w:val="002106EA"/>
    <w:rsid w:val="00210731"/>
    <w:rsid w:val="00210955"/>
    <w:rsid w:val="00210E3C"/>
    <w:rsid w:val="00210F24"/>
    <w:rsid w:val="00210F3E"/>
    <w:rsid w:val="00211460"/>
    <w:rsid w:val="002114CA"/>
    <w:rsid w:val="0021159F"/>
    <w:rsid w:val="0021170A"/>
    <w:rsid w:val="00211A0E"/>
    <w:rsid w:val="00211CCA"/>
    <w:rsid w:val="00211E70"/>
    <w:rsid w:val="0021236E"/>
    <w:rsid w:val="00212430"/>
    <w:rsid w:val="0021245A"/>
    <w:rsid w:val="00212478"/>
    <w:rsid w:val="00212AC2"/>
    <w:rsid w:val="00212F9B"/>
    <w:rsid w:val="002131A3"/>
    <w:rsid w:val="002132BC"/>
    <w:rsid w:val="00213E50"/>
    <w:rsid w:val="002140CF"/>
    <w:rsid w:val="002145C3"/>
    <w:rsid w:val="00214FFC"/>
    <w:rsid w:val="002151C0"/>
    <w:rsid w:val="00215471"/>
    <w:rsid w:val="002157F6"/>
    <w:rsid w:val="00215D9C"/>
    <w:rsid w:val="0021648D"/>
    <w:rsid w:val="0021680F"/>
    <w:rsid w:val="00216DC7"/>
    <w:rsid w:val="0021732B"/>
    <w:rsid w:val="00217434"/>
    <w:rsid w:val="00217537"/>
    <w:rsid w:val="002176EB"/>
    <w:rsid w:val="00217801"/>
    <w:rsid w:val="00217B61"/>
    <w:rsid w:val="00217CE3"/>
    <w:rsid w:val="00217D0D"/>
    <w:rsid w:val="00220885"/>
    <w:rsid w:val="00220AF0"/>
    <w:rsid w:val="0022125B"/>
    <w:rsid w:val="00221280"/>
    <w:rsid w:val="00221793"/>
    <w:rsid w:val="00221B5D"/>
    <w:rsid w:val="00221F3E"/>
    <w:rsid w:val="00222173"/>
    <w:rsid w:val="002222E6"/>
    <w:rsid w:val="00222371"/>
    <w:rsid w:val="00222582"/>
    <w:rsid w:val="00222A34"/>
    <w:rsid w:val="00222BCC"/>
    <w:rsid w:val="00222C69"/>
    <w:rsid w:val="00222DA3"/>
    <w:rsid w:val="00222FAD"/>
    <w:rsid w:val="0022342A"/>
    <w:rsid w:val="00223710"/>
    <w:rsid w:val="002239B0"/>
    <w:rsid w:val="00223C9C"/>
    <w:rsid w:val="0022498A"/>
    <w:rsid w:val="002249EF"/>
    <w:rsid w:val="0022518F"/>
    <w:rsid w:val="0022547F"/>
    <w:rsid w:val="002255A9"/>
    <w:rsid w:val="00225721"/>
    <w:rsid w:val="0022643D"/>
    <w:rsid w:val="00226602"/>
    <w:rsid w:val="00226610"/>
    <w:rsid w:val="00226DDB"/>
    <w:rsid w:val="00226F84"/>
    <w:rsid w:val="002272DD"/>
    <w:rsid w:val="00227335"/>
    <w:rsid w:val="00227498"/>
    <w:rsid w:val="002274AA"/>
    <w:rsid w:val="002274CB"/>
    <w:rsid w:val="00227582"/>
    <w:rsid w:val="00227976"/>
    <w:rsid w:val="00227D89"/>
    <w:rsid w:val="00230161"/>
    <w:rsid w:val="00230396"/>
    <w:rsid w:val="002303F1"/>
    <w:rsid w:val="00230824"/>
    <w:rsid w:val="00230BFC"/>
    <w:rsid w:val="00230C6B"/>
    <w:rsid w:val="00230CE7"/>
    <w:rsid w:val="00230D1F"/>
    <w:rsid w:val="00230ED7"/>
    <w:rsid w:val="00231610"/>
    <w:rsid w:val="002316E8"/>
    <w:rsid w:val="002317FB"/>
    <w:rsid w:val="002318AD"/>
    <w:rsid w:val="00231BD7"/>
    <w:rsid w:val="00231C69"/>
    <w:rsid w:val="00231CAA"/>
    <w:rsid w:val="00232568"/>
    <w:rsid w:val="0023277B"/>
    <w:rsid w:val="00232821"/>
    <w:rsid w:val="00232B9E"/>
    <w:rsid w:val="00232C29"/>
    <w:rsid w:val="00232C56"/>
    <w:rsid w:val="00232D91"/>
    <w:rsid w:val="00232E11"/>
    <w:rsid w:val="00232EA6"/>
    <w:rsid w:val="002331A7"/>
    <w:rsid w:val="0023342E"/>
    <w:rsid w:val="00233867"/>
    <w:rsid w:val="0023386E"/>
    <w:rsid w:val="00233A15"/>
    <w:rsid w:val="00233BAD"/>
    <w:rsid w:val="00233D6F"/>
    <w:rsid w:val="00233D8D"/>
    <w:rsid w:val="00234259"/>
    <w:rsid w:val="002347FE"/>
    <w:rsid w:val="002348E3"/>
    <w:rsid w:val="002349E7"/>
    <w:rsid w:val="00234A59"/>
    <w:rsid w:val="00234CF8"/>
    <w:rsid w:val="00234F4E"/>
    <w:rsid w:val="00235165"/>
    <w:rsid w:val="00235387"/>
    <w:rsid w:val="0023548A"/>
    <w:rsid w:val="002356B8"/>
    <w:rsid w:val="002356BB"/>
    <w:rsid w:val="00235D97"/>
    <w:rsid w:val="00235F3E"/>
    <w:rsid w:val="002368EE"/>
    <w:rsid w:val="00236927"/>
    <w:rsid w:val="00236E00"/>
    <w:rsid w:val="00236FB3"/>
    <w:rsid w:val="00237A6A"/>
    <w:rsid w:val="00237E80"/>
    <w:rsid w:val="0024035E"/>
    <w:rsid w:val="00240888"/>
    <w:rsid w:val="002409A5"/>
    <w:rsid w:val="00240CEA"/>
    <w:rsid w:val="00240E6C"/>
    <w:rsid w:val="00240F42"/>
    <w:rsid w:val="00241186"/>
    <w:rsid w:val="00241935"/>
    <w:rsid w:val="00241D6C"/>
    <w:rsid w:val="00242057"/>
    <w:rsid w:val="00242324"/>
    <w:rsid w:val="0024243E"/>
    <w:rsid w:val="00242446"/>
    <w:rsid w:val="0024263C"/>
    <w:rsid w:val="0024306B"/>
    <w:rsid w:val="002435A6"/>
    <w:rsid w:val="0024370C"/>
    <w:rsid w:val="00243AAE"/>
    <w:rsid w:val="00243C33"/>
    <w:rsid w:val="0024466A"/>
    <w:rsid w:val="00244B2C"/>
    <w:rsid w:val="00244C25"/>
    <w:rsid w:val="00244CCA"/>
    <w:rsid w:val="00244E7F"/>
    <w:rsid w:val="00244F47"/>
    <w:rsid w:val="00245157"/>
    <w:rsid w:val="00245278"/>
    <w:rsid w:val="002452C9"/>
    <w:rsid w:val="00245761"/>
    <w:rsid w:val="00245940"/>
    <w:rsid w:val="00245A14"/>
    <w:rsid w:val="00245C00"/>
    <w:rsid w:val="00245C78"/>
    <w:rsid w:val="00245CEC"/>
    <w:rsid w:val="00245E3A"/>
    <w:rsid w:val="00245EAB"/>
    <w:rsid w:val="002460E1"/>
    <w:rsid w:val="002461BE"/>
    <w:rsid w:val="0024682B"/>
    <w:rsid w:val="00246B3A"/>
    <w:rsid w:val="00246BDE"/>
    <w:rsid w:val="00246C35"/>
    <w:rsid w:val="002473B9"/>
    <w:rsid w:val="002475E9"/>
    <w:rsid w:val="00247AE0"/>
    <w:rsid w:val="00247B3F"/>
    <w:rsid w:val="00247BC7"/>
    <w:rsid w:val="00247F82"/>
    <w:rsid w:val="0025082E"/>
    <w:rsid w:val="00250AB9"/>
    <w:rsid w:val="00250E8D"/>
    <w:rsid w:val="00250F0A"/>
    <w:rsid w:val="0025147C"/>
    <w:rsid w:val="002516E0"/>
    <w:rsid w:val="0025177B"/>
    <w:rsid w:val="0025185A"/>
    <w:rsid w:val="00251BC2"/>
    <w:rsid w:val="00251E9F"/>
    <w:rsid w:val="00251F7C"/>
    <w:rsid w:val="00251FB0"/>
    <w:rsid w:val="002520FF"/>
    <w:rsid w:val="00252471"/>
    <w:rsid w:val="00252511"/>
    <w:rsid w:val="00252825"/>
    <w:rsid w:val="00252A10"/>
    <w:rsid w:val="00252A9F"/>
    <w:rsid w:val="00252EC0"/>
    <w:rsid w:val="002537AA"/>
    <w:rsid w:val="002537D8"/>
    <w:rsid w:val="002538E6"/>
    <w:rsid w:val="00253A7F"/>
    <w:rsid w:val="00253C77"/>
    <w:rsid w:val="00253DB0"/>
    <w:rsid w:val="002542A5"/>
    <w:rsid w:val="002542F4"/>
    <w:rsid w:val="002543D9"/>
    <w:rsid w:val="0025497C"/>
    <w:rsid w:val="00254ACF"/>
    <w:rsid w:val="0025520D"/>
    <w:rsid w:val="0025520F"/>
    <w:rsid w:val="00255269"/>
    <w:rsid w:val="002558B7"/>
    <w:rsid w:val="00255B9F"/>
    <w:rsid w:val="00255E20"/>
    <w:rsid w:val="002563FF"/>
    <w:rsid w:val="00256448"/>
    <w:rsid w:val="0025645C"/>
    <w:rsid w:val="00256C61"/>
    <w:rsid w:val="00256C96"/>
    <w:rsid w:val="0025718F"/>
    <w:rsid w:val="0025766F"/>
    <w:rsid w:val="00257F7D"/>
    <w:rsid w:val="002600C2"/>
    <w:rsid w:val="002602BD"/>
    <w:rsid w:val="00260303"/>
    <w:rsid w:val="002603BF"/>
    <w:rsid w:val="00260599"/>
    <w:rsid w:val="002605C6"/>
    <w:rsid w:val="00260843"/>
    <w:rsid w:val="00260977"/>
    <w:rsid w:val="00260AE6"/>
    <w:rsid w:val="00260B1A"/>
    <w:rsid w:val="00260D3D"/>
    <w:rsid w:val="00260FC3"/>
    <w:rsid w:val="00261174"/>
    <w:rsid w:val="00261983"/>
    <w:rsid w:val="00261D75"/>
    <w:rsid w:val="00261E8E"/>
    <w:rsid w:val="00262237"/>
    <w:rsid w:val="002623E3"/>
    <w:rsid w:val="0026246F"/>
    <w:rsid w:val="0026276B"/>
    <w:rsid w:val="002627B5"/>
    <w:rsid w:val="002627FF"/>
    <w:rsid w:val="00262BB0"/>
    <w:rsid w:val="00262C0A"/>
    <w:rsid w:val="00262C97"/>
    <w:rsid w:val="00262D2C"/>
    <w:rsid w:val="00262E2C"/>
    <w:rsid w:val="00262E4F"/>
    <w:rsid w:val="00263263"/>
    <w:rsid w:val="002634D1"/>
    <w:rsid w:val="002638CA"/>
    <w:rsid w:val="00263A10"/>
    <w:rsid w:val="00263AF9"/>
    <w:rsid w:val="0026415F"/>
    <w:rsid w:val="00264A50"/>
    <w:rsid w:val="00264AA7"/>
    <w:rsid w:val="00264B1A"/>
    <w:rsid w:val="002651B6"/>
    <w:rsid w:val="002652DC"/>
    <w:rsid w:val="002653D8"/>
    <w:rsid w:val="00265DC6"/>
    <w:rsid w:val="00265ED7"/>
    <w:rsid w:val="0026616F"/>
    <w:rsid w:val="002662B7"/>
    <w:rsid w:val="00266C33"/>
    <w:rsid w:val="00266DF5"/>
    <w:rsid w:val="00267328"/>
    <w:rsid w:val="002675DD"/>
    <w:rsid w:val="002677F7"/>
    <w:rsid w:val="00267AF0"/>
    <w:rsid w:val="00270155"/>
    <w:rsid w:val="0027034F"/>
    <w:rsid w:val="00270583"/>
    <w:rsid w:val="00270948"/>
    <w:rsid w:val="00270C62"/>
    <w:rsid w:val="00271109"/>
    <w:rsid w:val="0027110D"/>
    <w:rsid w:val="00271138"/>
    <w:rsid w:val="00271498"/>
    <w:rsid w:val="0027163C"/>
    <w:rsid w:val="00271927"/>
    <w:rsid w:val="0027220B"/>
    <w:rsid w:val="00272364"/>
    <w:rsid w:val="00272E88"/>
    <w:rsid w:val="0027309A"/>
    <w:rsid w:val="0027343C"/>
    <w:rsid w:val="00273446"/>
    <w:rsid w:val="00273810"/>
    <w:rsid w:val="00273A18"/>
    <w:rsid w:val="002740B6"/>
    <w:rsid w:val="002740D8"/>
    <w:rsid w:val="00274259"/>
    <w:rsid w:val="00274295"/>
    <w:rsid w:val="00274B72"/>
    <w:rsid w:val="00274EB3"/>
    <w:rsid w:val="00274F20"/>
    <w:rsid w:val="00275393"/>
    <w:rsid w:val="0027583C"/>
    <w:rsid w:val="00275C91"/>
    <w:rsid w:val="00275D12"/>
    <w:rsid w:val="002762F3"/>
    <w:rsid w:val="00276549"/>
    <w:rsid w:val="002765CB"/>
    <w:rsid w:val="002766F5"/>
    <w:rsid w:val="00276778"/>
    <w:rsid w:val="00276828"/>
    <w:rsid w:val="00276A3D"/>
    <w:rsid w:val="002772DB"/>
    <w:rsid w:val="00277301"/>
    <w:rsid w:val="00277375"/>
    <w:rsid w:val="002774EC"/>
    <w:rsid w:val="0027756F"/>
    <w:rsid w:val="00277BDD"/>
    <w:rsid w:val="00277C90"/>
    <w:rsid w:val="00277CC2"/>
    <w:rsid w:val="00277E2E"/>
    <w:rsid w:val="002801CF"/>
    <w:rsid w:val="00280270"/>
    <w:rsid w:val="002806B0"/>
    <w:rsid w:val="00280A2E"/>
    <w:rsid w:val="0028126B"/>
    <w:rsid w:val="002814D5"/>
    <w:rsid w:val="00281CBF"/>
    <w:rsid w:val="00281D6D"/>
    <w:rsid w:val="00281E1A"/>
    <w:rsid w:val="00281E7A"/>
    <w:rsid w:val="002826A4"/>
    <w:rsid w:val="00282E6A"/>
    <w:rsid w:val="00282EDB"/>
    <w:rsid w:val="00282EE0"/>
    <w:rsid w:val="00282FC3"/>
    <w:rsid w:val="002830EC"/>
    <w:rsid w:val="00283315"/>
    <w:rsid w:val="00283507"/>
    <w:rsid w:val="002835E0"/>
    <w:rsid w:val="0028373C"/>
    <w:rsid w:val="00283D44"/>
    <w:rsid w:val="00283F2E"/>
    <w:rsid w:val="002844D1"/>
    <w:rsid w:val="00284594"/>
    <w:rsid w:val="0028493D"/>
    <w:rsid w:val="002849F3"/>
    <w:rsid w:val="00284BC0"/>
    <w:rsid w:val="00284E08"/>
    <w:rsid w:val="002852E2"/>
    <w:rsid w:val="002853CE"/>
    <w:rsid w:val="00285A54"/>
    <w:rsid w:val="00285B65"/>
    <w:rsid w:val="00285B9A"/>
    <w:rsid w:val="00285DCF"/>
    <w:rsid w:val="002860B4"/>
    <w:rsid w:val="002861BA"/>
    <w:rsid w:val="002861C4"/>
    <w:rsid w:val="00286596"/>
    <w:rsid w:val="00286875"/>
    <w:rsid w:val="00286EFD"/>
    <w:rsid w:val="0028714A"/>
    <w:rsid w:val="0028721E"/>
    <w:rsid w:val="00287657"/>
    <w:rsid w:val="00287975"/>
    <w:rsid w:val="00287C98"/>
    <w:rsid w:val="00287D23"/>
    <w:rsid w:val="00287E6E"/>
    <w:rsid w:val="00290049"/>
    <w:rsid w:val="002900BA"/>
    <w:rsid w:val="002902EB"/>
    <w:rsid w:val="0029035B"/>
    <w:rsid w:val="002907D0"/>
    <w:rsid w:val="002908AB"/>
    <w:rsid w:val="00290DDB"/>
    <w:rsid w:val="00291264"/>
    <w:rsid w:val="00291292"/>
    <w:rsid w:val="002915B8"/>
    <w:rsid w:val="002916EF"/>
    <w:rsid w:val="0029198C"/>
    <w:rsid w:val="00291A2A"/>
    <w:rsid w:val="00291B7F"/>
    <w:rsid w:val="00291FE6"/>
    <w:rsid w:val="00292769"/>
    <w:rsid w:val="00292A6B"/>
    <w:rsid w:val="00292CC6"/>
    <w:rsid w:val="00292FDF"/>
    <w:rsid w:val="00293046"/>
    <w:rsid w:val="00293112"/>
    <w:rsid w:val="00293168"/>
    <w:rsid w:val="002932F1"/>
    <w:rsid w:val="00293485"/>
    <w:rsid w:val="002935C1"/>
    <w:rsid w:val="00293649"/>
    <w:rsid w:val="002936BF"/>
    <w:rsid w:val="0029392F"/>
    <w:rsid w:val="00293A4F"/>
    <w:rsid w:val="00293AEF"/>
    <w:rsid w:val="00293E6B"/>
    <w:rsid w:val="00293FE3"/>
    <w:rsid w:val="00294026"/>
    <w:rsid w:val="00294303"/>
    <w:rsid w:val="0029443A"/>
    <w:rsid w:val="00294EEE"/>
    <w:rsid w:val="002950BA"/>
    <w:rsid w:val="002953FA"/>
    <w:rsid w:val="0029561E"/>
    <w:rsid w:val="00295646"/>
    <w:rsid w:val="00295688"/>
    <w:rsid w:val="00295759"/>
    <w:rsid w:val="00295E8D"/>
    <w:rsid w:val="00295FF1"/>
    <w:rsid w:val="0029690D"/>
    <w:rsid w:val="00296F22"/>
    <w:rsid w:val="0029704F"/>
    <w:rsid w:val="00297344"/>
    <w:rsid w:val="00297694"/>
    <w:rsid w:val="0029787B"/>
    <w:rsid w:val="002979F1"/>
    <w:rsid w:val="00297A5A"/>
    <w:rsid w:val="00297A5B"/>
    <w:rsid w:val="00297DFC"/>
    <w:rsid w:val="00297E7C"/>
    <w:rsid w:val="002A03DC"/>
    <w:rsid w:val="002A03FB"/>
    <w:rsid w:val="002A0590"/>
    <w:rsid w:val="002A05BA"/>
    <w:rsid w:val="002A068E"/>
    <w:rsid w:val="002A0F86"/>
    <w:rsid w:val="002A1565"/>
    <w:rsid w:val="002A1649"/>
    <w:rsid w:val="002A16AB"/>
    <w:rsid w:val="002A1B44"/>
    <w:rsid w:val="002A1BA9"/>
    <w:rsid w:val="002A1EBD"/>
    <w:rsid w:val="002A224C"/>
    <w:rsid w:val="002A226A"/>
    <w:rsid w:val="002A22E7"/>
    <w:rsid w:val="002A235E"/>
    <w:rsid w:val="002A28CD"/>
    <w:rsid w:val="002A29B4"/>
    <w:rsid w:val="002A2E19"/>
    <w:rsid w:val="002A2ED4"/>
    <w:rsid w:val="002A31A2"/>
    <w:rsid w:val="002A33E4"/>
    <w:rsid w:val="002A34C4"/>
    <w:rsid w:val="002A34F3"/>
    <w:rsid w:val="002A38E2"/>
    <w:rsid w:val="002A3EF9"/>
    <w:rsid w:val="002A4023"/>
    <w:rsid w:val="002A416C"/>
    <w:rsid w:val="002A4297"/>
    <w:rsid w:val="002A4407"/>
    <w:rsid w:val="002A4455"/>
    <w:rsid w:val="002A44E0"/>
    <w:rsid w:val="002A4A87"/>
    <w:rsid w:val="002A4AB7"/>
    <w:rsid w:val="002A4B86"/>
    <w:rsid w:val="002A4BBC"/>
    <w:rsid w:val="002A4BF0"/>
    <w:rsid w:val="002A50BB"/>
    <w:rsid w:val="002A525B"/>
    <w:rsid w:val="002A5546"/>
    <w:rsid w:val="002A5567"/>
    <w:rsid w:val="002A5593"/>
    <w:rsid w:val="002A5A32"/>
    <w:rsid w:val="002A5BD2"/>
    <w:rsid w:val="002A5CDB"/>
    <w:rsid w:val="002A5E49"/>
    <w:rsid w:val="002A5F17"/>
    <w:rsid w:val="002A6412"/>
    <w:rsid w:val="002A6565"/>
    <w:rsid w:val="002A65F8"/>
    <w:rsid w:val="002A66CF"/>
    <w:rsid w:val="002A67D4"/>
    <w:rsid w:val="002A69DE"/>
    <w:rsid w:val="002A69F8"/>
    <w:rsid w:val="002A6D1F"/>
    <w:rsid w:val="002A6D8A"/>
    <w:rsid w:val="002A7B60"/>
    <w:rsid w:val="002B01AA"/>
    <w:rsid w:val="002B05F1"/>
    <w:rsid w:val="002B0D9B"/>
    <w:rsid w:val="002B0DCF"/>
    <w:rsid w:val="002B0F08"/>
    <w:rsid w:val="002B1061"/>
    <w:rsid w:val="002B1070"/>
    <w:rsid w:val="002B1131"/>
    <w:rsid w:val="002B126F"/>
    <w:rsid w:val="002B148E"/>
    <w:rsid w:val="002B1512"/>
    <w:rsid w:val="002B15CA"/>
    <w:rsid w:val="002B1684"/>
    <w:rsid w:val="002B1E56"/>
    <w:rsid w:val="002B2482"/>
    <w:rsid w:val="002B2B92"/>
    <w:rsid w:val="002B2BD6"/>
    <w:rsid w:val="002B2F1B"/>
    <w:rsid w:val="002B32AA"/>
    <w:rsid w:val="002B3324"/>
    <w:rsid w:val="002B3532"/>
    <w:rsid w:val="002B375F"/>
    <w:rsid w:val="002B3877"/>
    <w:rsid w:val="002B38B0"/>
    <w:rsid w:val="002B3DD5"/>
    <w:rsid w:val="002B3ED1"/>
    <w:rsid w:val="002B410B"/>
    <w:rsid w:val="002B4425"/>
    <w:rsid w:val="002B47A8"/>
    <w:rsid w:val="002B493A"/>
    <w:rsid w:val="002B4A71"/>
    <w:rsid w:val="002B4B2B"/>
    <w:rsid w:val="002B4BF1"/>
    <w:rsid w:val="002B4C7A"/>
    <w:rsid w:val="002B50A2"/>
    <w:rsid w:val="002B50A7"/>
    <w:rsid w:val="002B5302"/>
    <w:rsid w:val="002B5CCE"/>
    <w:rsid w:val="002B5EC0"/>
    <w:rsid w:val="002B6184"/>
    <w:rsid w:val="002B636B"/>
    <w:rsid w:val="002B6418"/>
    <w:rsid w:val="002B6508"/>
    <w:rsid w:val="002B6577"/>
    <w:rsid w:val="002B6AC2"/>
    <w:rsid w:val="002B6CB5"/>
    <w:rsid w:val="002B6CE7"/>
    <w:rsid w:val="002B6DE2"/>
    <w:rsid w:val="002B6E2F"/>
    <w:rsid w:val="002B73AD"/>
    <w:rsid w:val="002B7401"/>
    <w:rsid w:val="002B78B4"/>
    <w:rsid w:val="002B7E75"/>
    <w:rsid w:val="002C0196"/>
    <w:rsid w:val="002C05CE"/>
    <w:rsid w:val="002C061A"/>
    <w:rsid w:val="002C0944"/>
    <w:rsid w:val="002C0A99"/>
    <w:rsid w:val="002C0CED"/>
    <w:rsid w:val="002C107A"/>
    <w:rsid w:val="002C129C"/>
    <w:rsid w:val="002C134E"/>
    <w:rsid w:val="002C1521"/>
    <w:rsid w:val="002C1C81"/>
    <w:rsid w:val="002C1DA6"/>
    <w:rsid w:val="002C1DAF"/>
    <w:rsid w:val="002C22F7"/>
    <w:rsid w:val="002C22F9"/>
    <w:rsid w:val="002C285B"/>
    <w:rsid w:val="002C2A5F"/>
    <w:rsid w:val="002C319E"/>
    <w:rsid w:val="002C3237"/>
    <w:rsid w:val="002C3727"/>
    <w:rsid w:val="002C3949"/>
    <w:rsid w:val="002C3BC0"/>
    <w:rsid w:val="002C3D11"/>
    <w:rsid w:val="002C4016"/>
    <w:rsid w:val="002C4612"/>
    <w:rsid w:val="002C47B6"/>
    <w:rsid w:val="002C47E0"/>
    <w:rsid w:val="002C4973"/>
    <w:rsid w:val="002C4A10"/>
    <w:rsid w:val="002C4A78"/>
    <w:rsid w:val="002C4E5B"/>
    <w:rsid w:val="002C4EE1"/>
    <w:rsid w:val="002C5264"/>
    <w:rsid w:val="002C562D"/>
    <w:rsid w:val="002C5735"/>
    <w:rsid w:val="002C57AD"/>
    <w:rsid w:val="002C5A0A"/>
    <w:rsid w:val="002C5B4F"/>
    <w:rsid w:val="002C6029"/>
    <w:rsid w:val="002C6161"/>
    <w:rsid w:val="002C631A"/>
    <w:rsid w:val="002C65AB"/>
    <w:rsid w:val="002C65ED"/>
    <w:rsid w:val="002C6691"/>
    <w:rsid w:val="002C679B"/>
    <w:rsid w:val="002C72B8"/>
    <w:rsid w:val="002C7671"/>
    <w:rsid w:val="002C78CA"/>
    <w:rsid w:val="002C7A3C"/>
    <w:rsid w:val="002C7B33"/>
    <w:rsid w:val="002C7BC9"/>
    <w:rsid w:val="002D00FF"/>
    <w:rsid w:val="002D0132"/>
    <w:rsid w:val="002D01EF"/>
    <w:rsid w:val="002D01FD"/>
    <w:rsid w:val="002D0490"/>
    <w:rsid w:val="002D0528"/>
    <w:rsid w:val="002D071C"/>
    <w:rsid w:val="002D0912"/>
    <w:rsid w:val="002D0A47"/>
    <w:rsid w:val="002D0D79"/>
    <w:rsid w:val="002D0D8E"/>
    <w:rsid w:val="002D0DC1"/>
    <w:rsid w:val="002D0E97"/>
    <w:rsid w:val="002D0F25"/>
    <w:rsid w:val="002D10E8"/>
    <w:rsid w:val="002D16D1"/>
    <w:rsid w:val="002D1743"/>
    <w:rsid w:val="002D1B24"/>
    <w:rsid w:val="002D1EE0"/>
    <w:rsid w:val="002D2008"/>
    <w:rsid w:val="002D235D"/>
    <w:rsid w:val="002D26AA"/>
    <w:rsid w:val="002D2B7D"/>
    <w:rsid w:val="002D385F"/>
    <w:rsid w:val="002D3887"/>
    <w:rsid w:val="002D3BCB"/>
    <w:rsid w:val="002D3F15"/>
    <w:rsid w:val="002D416B"/>
    <w:rsid w:val="002D42DA"/>
    <w:rsid w:val="002D44AE"/>
    <w:rsid w:val="002D45A7"/>
    <w:rsid w:val="002D4793"/>
    <w:rsid w:val="002D47DF"/>
    <w:rsid w:val="002D4823"/>
    <w:rsid w:val="002D49FE"/>
    <w:rsid w:val="002D4BA4"/>
    <w:rsid w:val="002D50FC"/>
    <w:rsid w:val="002D561B"/>
    <w:rsid w:val="002D5A89"/>
    <w:rsid w:val="002D5CCC"/>
    <w:rsid w:val="002D6147"/>
    <w:rsid w:val="002D682B"/>
    <w:rsid w:val="002D6C8D"/>
    <w:rsid w:val="002D6EE7"/>
    <w:rsid w:val="002D72AD"/>
    <w:rsid w:val="002D74BB"/>
    <w:rsid w:val="002D7E66"/>
    <w:rsid w:val="002E00B8"/>
    <w:rsid w:val="002E037E"/>
    <w:rsid w:val="002E05A3"/>
    <w:rsid w:val="002E05DC"/>
    <w:rsid w:val="002E0C70"/>
    <w:rsid w:val="002E0D59"/>
    <w:rsid w:val="002E0DA0"/>
    <w:rsid w:val="002E0DC3"/>
    <w:rsid w:val="002E1368"/>
    <w:rsid w:val="002E14E1"/>
    <w:rsid w:val="002E18FC"/>
    <w:rsid w:val="002E1B71"/>
    <w:rsid w:val="002E1DD0"/>
    <w:rsid w:val="002E1E25"/>
    <w:rsid w:val="002E212E"/>
    <w:rsid w:val="002E221E"/>
    <w:rsid w:val="002E2227"/>
    <w:rsid w:val="002E2599"/>
    <w:rsid w:val="002E261A"/>
    <w:rsid w:val="002E28AC"/>
    <w:rsid w:val="002E2BB2"/>
    <w:rsid w:val="002E2F57"/>
    <w:rsid w:val="002E2FB1"/>
    <w:rsid w:val="002E3264"/>
    <w:rsid w:val="002E399F"/>
    <w:rsid w:val="002E422F"/>
    <w:rsid w:val="002E453D"/>
    <w:rsid w:val="002E4640"/>
    <w:rsid w:val="002E4727"/>
    <w:rsid w:val="002E4DA4"/>
    <w:rsid w:val="002E5569"/>
    <w:rsid w:val="002E568F"/>
    <w:rsid w:val="002E56A6"/>
    <w:rsid w:val="002E56FE"/>
    <w:rsid w:val="002E5D22"/>
    <w:rsid w:val="002E5D7D"/>
    <w:rsid w:val="002E5D8D"/>
    <w:rsid w:val="002E6044"/>
    <w:rsid w:val="002E63A4"/>
    <w:rsid w:val="002E6768"/>
    <w:rsid w:val="002E686D"/>
    <w:rsid w:val="002E725F"/>
    <w:rsid w:val="002E7A4C"/>
    <w:rsid w:val="002E7BE8"/>
    <w:rsid w:val="002F0022"/>
    <w:rsid w:val="002F02EF"/>
    <w:rsid w:val="002F091C"/>
    <w:rsid w:val="002F1807"/>
    <w:rsid w:val="002F1878"/>
    <w:rsid w:val="002F18CE"/>
    <w:rsid w:val="002F1BEF"/>
    <w:rsid w:val="002F230E"/>
    <w:rsid w:val="002F23EB"/>
    <w:rsid w:val="002F29CF"/>
    <w:rsid w:val="002F2BF5"/>
    <w:rsid w:val="002F2DB4"/>
    <w:rsid w:val="002F2E5F"/>
    <w:rsid w:val="002F3135"/>
    <w:rsid w:val="002F3769"/>
    <w:rsid w:val="002F42B0"/>
    <w:rsid w:val="002F43A4"/>
    <w:rsid w:val="002F4702"/>
    <w:rsid w:val="002F4BBD"/>
    <w:rsid w:val="002F4C62"/>
    <w:rsid w:val="002F4F99"/>
    <w:rsid w:val="002F5143"/>
    <w:rsid w:val="002F55B2"/>
    <w:rsid w:val="002F59E1"/>
    <w:rsid w:val="002F5A2A"/>
    <w:rsid w:val="002F5C93"/>
    <w:rsid w:val="002F64AA"/>
    <w:rsid w:val="002F66B2"/>
    <w:rsid w:val="002F694B"/>
    <w:rsid w:val="002F6A21"/>
    <w:rsid w:val="002F6A46"/>
    <w:rsid w:val="002F6E67"/>
    <w:rsid w:val="002F737D"/>
    <w:rsid w:val="002F75A6"/>
    <w:rsid w:val="002F7610"/>
    <w:rsid w:val="002F77DC"/>
    <w:rsid w:val="002F791E"/>
    <w:rsid w:val="002F79DD"/>
    <w:rsid w:val="0030021E"/>
    <w:rsid w:val="00300278"/>
    <w:rsid w:val="0030089A"/>
    <w:rsid w:val="003009D2"/>
    <w:rsid w:val="00300FAE"/>
    <w:rsid w:val="0030100B"/>
    <w:rsid w:val="003011CB"/>
    <w:rsid w:val="003017C6"/>
    <w:rsid w:val="003017D9"/>
    <w:rsid w:val="0030195F"/>
    <w:rsid w:val="00301EE0"/>
    <w:rsid w:val="00302368"/>
    <w:rsid w:val="00302540"/>
    <w:rsid w:val="00302917"/>
    <w:rsid w:val="00302AB7"/>
    <w:rsid w:val="00302FF5"/>
    <w:rsid w:val="00303538"/>
    <w:rsid w:val="00303777"/>
    <w:rsid w:val="00303894"/>
    <w:rsid w:val="003038EB"/>
    <w:rsid w:val="0030414B"/>
    <w:rsid w:val="00304294"/>
    <w:rsid w:val="003042D9"/>
    <w:rsid w:val="003043B2"/>
    <w:rsid w:val="003044F7"/>
    <w:rsid w:val="00304CA3"/>
    <w:rsid w:val="003050F7"/>
    <w:rsid w:val="00305505"/>
    <w:rsid w:val="00305511"/>
    <w:rsid w:val="00305570"/>
    <w:rsid w:val="0030576D"/>
    <w:rsid w:val="00305A39"/>
    <w:rsid w:val="00305A88"/>
    <w:rsid w:val="00305A8A"/>
    <w:rsid w:val="00305DFF"/>
    <w:rsid w:val="00305FCC"/>
    <w:rsid w:val="003060F4"/>
    <w:rsid w:val="00306114"/>
    <w:rsid w:val="003062B2"/>
    <w:rsid w:val="0030669C"/>
    <w:rsid w:val="003067F3"/>
    <w:rsid w:val="00306870"/>
    <w:rsid w:val="00306A24"/>
    <w:rsid w:val="00306B30"/>
    <w:rsid w:val="00306DD5"/>
    <w:rsid w:val="003070ED"/>
    <w:rsid w:val="00307233"/>
    <w:rsid w:val="003072B6"/>
    <w:rsid w:val="00307321"/>
    <w:rsid w:val="00307345"/>
    <w:rsid w:val="00307528"/>
    <w:rsid w:val="0030793B"/>
    <w:rsid w:val="00307A35"/>
    <w:rsid w:val="00307BFC"/>
    <w:rsid w:val="00307D2B"/>
    <w:rsid w:val="00307F3A"/>
    <w:rsid w:val="00310318"/>
    <w:rsid w:val="0031064A"/>
    <w:rsid w:val="00310870"/>
    <w:rsid w:val="00310A8B"/>
    <w:rsid w:val="00310EE9"/>
    <w:rsid w:val="0031142F"/>
    <w:rsid w:val="00311CFC"/>
    <w:rsid w:val="00312329"/>
    <w:rsid w:val="003124E0"/>
    <w:rsid w:val="00312824"/>
    <w:rsid w:val="003128BF"/>
    <w:rsid w:val="00312B9C"/>
    <w:rsid w:val="00312CD7"/>
    <w:rsid w:val="0031301F"/>
    <w:rsid w:val="00313025"/>
    <w:rsid w:val="00313A21"/>
    <w:rsid w:val="00313E24"/>
    <w:rsid w:val="00313FB6"/>
    <w:rsid w:val="003141E4"/>
    <w:rsid w:val="00314503"/>
    <w:rsid w:val="00314522"/>
    <w:rsid w:val="0031484D"/>
    <w:rsid w:val="00314898"/>
    <w:rsid w:val="00314906"/>
    <w:rsid w:val="00314D79"/>
    <w:rsid w:val="00314FE3"/>
    <w:rsid w:val="0031520E"/>
    <w:rsid w:val="0031539F"/>
    <w:rsid w:val="003153D6"/>
    <w:rsid w:val="003155D4"/>
    <w:rsid w:val="003156DF"/>
    <w:rsid w:val="003157DC"/>
    <w:rsid w:val="003157F8"/>
    <w:rsid w:val="003157FB"/>
    <w:rsid w:val="00315B37"/>
    <w:rsid w:val="00315BC1"/>
    <w:rsid w:val="00315C29"/>
    <w:rsid w:val="00315CE9"/>
    <w:rsid w:val="00315F1D"/>
    <w:rsid w:val="003161AC"/>
    <w:rsid w:val="0031678A"/>
    <w:rsid w:val="003168FC"/>
    <w:rsid w:val="003169EE"/>
    <w:rsid w:val="00316BC4"/>
    <w:rsid w:val="00316C21"/>
    <w:rsid w:val="00317C19"/>
    <w:rsid w:val="00317C3D"/>
    <w:rsid w:val="00317EBA"/>
    <w:rsid w:val="00320085"/>
    <w:rsid w:val="00320450"/>
    <w:rsid w:val="0032067F"/>
    <w:rsid w:val="0032080E"/>
    <w:rsid w:val="003208C3"/>
    <w:rsid w:val="00320934"/>
    <w:rsid w:val="00320A15"/>
    <w:rsid w:val="00320DAA"/>
    <w:rsid w:val="00320DD4"/>
    <w:rsid w:val="00321035"/>
    <w:rsid w:val="0032132B"/>
    <w:rsid w:val="00321C54"/>
    <w:rsid w:val="00321E0B"/>
    <w:rsid w:val="00322382"/>
    <w:rsid w:val="0032248A"/>
    <w:rsid w:val="003224DF"/>
    <w:rsid w:val="0032295D"/>
    <w:rsid w:val="00322A88"/>
    <w:rsid w:val="00322BDB"/>
    <w:rsid w:val="0032340B"/>
    <w:rsid w:val="00323A5B"/>
    <w:rsid w:val="00323BF8"/>
    <w:rsid w:val="003246D1"/>
    <w:rsid w:val="00324778"/>
    <w:rsid w:val="003248BB"/>
    <w:rsid w:val="003248D7"/>
    <w:rsid w:val="00324AC1"/>
    <w:rsid w:val="00325022"/>
    <w:rsid w:val="0032528C"/>
    <w:rsid w:val="0032549B"/>
    <w:rsid w:val="0032553A"/>
    <w:rsid w:val="00325773"/>
    <w:rsid w:val="00325999"/>
    <w:rsid w:val="003259CD"/>
    <w:rsid w:val="00325C4D"/>
    <w:rsid w:val="00326592"/>
    <w:rsid w:val="00326EF4"/>
    <w:rsid w:val="00326F0F"/>
    <w:rsid w:val="00326F87"/>
    <w:rsid w:val="00326F99"/>
    <w:rsid w:val="0032704A"/>
    <w:rsid w:val="00327298"/>
    <w:rsid w:val="00327583"/>
    <w:rsid w:val="003275BC"/>
    <w:rsid w:val="003275CA"/>
    <w:rsid w:val="00327CA3"/>
    <w:rsid w:val="00327E87"/>
    <w:rsid w:val="00327FD5"/>
    <w:rsid w:val="00330196"/>
    <w:rsid w:val="00330481"/>
    <w:rsid w:val="00330D6D"/>
    <w:rsid w:val="00330E17"/>
    <w:rsid w:val="003310FB"/>
    <w:rsid w:val="00331186"/>
    <w:rsid w:val="0033186E"/>
    <w:rsid w:val="0033200F"/>
    <w:rsid w:val="00332322"/>
    <w:rsid w:val="0033242E"/>
    <w:rsid w:val="00332B8F"/>
    <w:rsid w:val="00332DAE"/>
    <w:rsid w:val="00333302"/>
    <w:rsid w:val="00333B38"/>
    <w:rsid w:val="00333B60"/>
    <w:rsid w:val="00333B9B"/>
    <w:rsid w:val="00333DB7"/>
    <w:rsid w:val="00333F00"/>
    <w:rsid w:val="0033426F"/>
    <w:rsid w:val="00334337"/>
    <w:rsid w:val="003344E5"/>
    <w:rsid w:val="003344F6"/>
    <w:rsid w:val="00334AE4"/>
    <w:rsid w:val="00334CDE"/>
    <w:rsid w:val="00334E45"/>
    <w:rsid w:val="00335281"/>
    <w:rsid w:val="0033543E"/>
    <w:rsid w:val="003357F6"/>
    <w:rsid w:val="00335881"/>
    <w:rsid w:val="00335A1C"/>
    <w:rsid w:val="00335B27"/>
    <w:rsid w:val="00335EC2"/>
    <w:rsid w:val="00336119"/>
    <w:rsid w:val="00336207"/>
    <w:rsid w:val="0033624D"/>
    <w:rsid w:val="00336422"/>
    <w:rsid w:val="00336917"/>
    <w:rsid w:val="00337039"/>
    <w:rsid w:val="0033761D"/>
    <w:rsid w:val="0033780D"/>
    <w:rsid w:val="00337829"/>
    <w:rsid w:val="003379D0"/>
    <w:rsid w:val="00337A98"/>
    <w:rsid w:val="00337C42"/>
    <w:rsid w:val="00337EA5"/>
    <w:rsid w:val="00337F95"/>
    <w:rsid w:val="0034038C"/>
    <w:rsid w:val="0034040B"/>
    <w:rsid w:val="003407FB"/>
    <w:rsid w:val="00340CA8"/>
    <w:rsid w:val="00340D13"/>
    <w:rsid w:val="003418ED"/>
    <w:rsid w:val="00341A28"/>
    <w:rsid w:val="00341A61"/>
    <w:rsid w:val="00341BCA"/>
    <w:rsid w:val="00341CF7"/>
    <w:rsid w:val="00341E3A"/>
    <w:rsid w:val="003421D7"/>
    <w:rsid w:val="003425B9"/>
    <w:rsid w:val="0034277C"/>
    <w:rsid w:val="003428D6"/>
    <w:rsid w:val="0034291E"/>
    <w:rsid w:val="0034299D"/>
    <w:rsid w:val="003434FF"/>
    <w:rsid w:val="003439ED"/>
    <w:rsid w:val="00343F75"/>
    <w:rsid w:val="00344071"/>
    <w:rsid w:val="003441D8"/>
    <w:rsid w:val="0034445A"/>
    <w:rsid w:val="0034445F"/>
    <w:rsid w:val="00344C2E"/>
    <w:rsid w:val="0034526F"/>
    <w:rsid w:val="00345569"/>
    <w:rsid w:val="00345ABB"/>
    <w:rsid w:val="00345EEE"/>
    <w:rsid w:val="00345FCA"/>
    <w:rsid w:val="0034600F"/>
    <w:rsid w:val="00346016"/>
    <w:rsid w:val="0034621A"/>
    <w:rsid w:val="00346769"/>
    <w:rsid w:val="00346796"/>
    <w:rsid w:val="00346810"/>
    <w:rsid w:val="003469D4"/>
    <w:rsid w:val="00346F69"/>
    <w:rsid w:val="003471CE"/>
    <w:rsid w:val="0034783F"/>
    <w:rsid w:val="00347873"/>
    <w:rsid w:val="003479A1"/>
    <w:rsid w:val="00347B7F"/>
    <w:rsid w:val="003501CB"/>
    <w:rsid w:val="0035042A"/>
    <w:rsid w:val="003505F0"/>
    <w:rsid w:val="003507A9"/>
    <w:rsid w:val="0035086F"/>
    <w:rsid w:val="00350962"/>
    <w:rsid w:val="00350B61"/>
    <w:rsid w:val="003515AC"/>
    <w:rsid w:val="00351856"/>
    <w:rsid w:val="003519F0"/>
    <w:rsid w:val="00351C08"/>
    <w:rsid w:val="00351D02"/>
    <w:rsid w:val="00352A22"/>
    <w:rsid w:val="0035333D"/>
    <w:rsid w:val="00353535"/>
    <w:rsid w:val="00353B4D"/>
    <w:rsid w:val="00353C0E"/>
    <w:rsid w:val="00353C70"/>
    <w:rsid w:val="00353CA1"/>
    <w:rsid w:val="00354378"/>
    <w:rsid w:val="00354722"/>
    <w:rsid w:val="00354883"/>
    <w:rsid w:val="00354950"/>
    <w:rsid w:val="00354BBB"/>
    <w:rsid w:val="00354CE8"/>
    <w:rsid w:val="00354F63"/>
    <w:rsid w:val="00354FF2"/>
    <w:rsid w:val="00355003"/>
    <w:rsid w:val="00355076"/>
    <w:rsid w:val="0035531E"/>
    <w:rsid w:val="00355757"/>
    <w:rsid w:val="00355ED8"/>
    <w:rsid w:val="003560A6"/>
    <w:rsid w:val="003560D1"/>
    <w:rsid w:val="0035629B"/>
    <w:rsid w:val="003565E7"/>
    <w:rsid w:val="00356B36"/>
    <w:rsid w:val="003571E8"/>
    <w:rsid w:val="00357222"/>
    <w:rsid w:val="003573F2"/>
    <w:rsid w:val="003577DF"/>
    <w:rsid w:val="003577F9"/>
    <w:rsid w:val="0036029D"/>
    <w:rsid w:val="00360448"/>
    <w:rsid w:val="00360621"/>
    <w:rsid w:val="003606EE"/>
    <w:rsid w:val="00360ABA"/>
    <w:rsid w:val="00360C50"/>
    <w:rsid w:val="00360EAE"/>
    <w:rsid w:val="003610C8"/>
    <w:rsid w:val="0036126E"/>
    <w:rsid w:val="003613F1"/>
    <w:rsid w:val="0036157B"/>
    <w:rsid w:val="003618D6"/>
    <w:rsid w:val="00361B2D"/>
    <w:rsid w:val="00361CB0"/>
    <w:rsid w:val="00361F95"/>
    <w:rsid w:val="00361FA7"/>
    <w:rsid w:val="0036214A"/>
    <w:rsid w:val="003621E2"/>
    <w:rsid w:val="0036224D"/>
    <w:rsid w:val="00362307"/>
    <w:rsid w:val="003624FB"/>
    <w:rsid w:val="003628F9"/>
    <w:rsid w:val="003629A2"/>
    <w:rsid w:val="00362B27"/>
    <w:rsid w:val="00362BAC"/>
    <w:rsid w:val="00363131"/>
    <w:rsid w:val="003633EA"/>
    <w:rsid w:val="0036348E"/>
    <w:rsid w:val="00363556"/>
    <w:rsid w:val="00363711"/>
    <w:rsid w:val="00363715"/>
    <w:rsid w:val="003639FC"/>
    <w:rsid w:val="00363A2C"/>
    <w:rsid w:val="00363A4E"/>
    <w:rsid w:val="00363A60"/>
    <w:rsid w:val="00363AE3"/>
    <w:rsid w:val="00363C77"/>
    <w:rsid w:val="00363D47"/>
    <w:rsid w:val="00363E1E"/>
    <w:rsid w:val="003641BE"/>
    <w:rsid w:val="00364336"/>
    <w:rsid w:val="00364561"/>
    <w:rsid w:val="003645C0"/>
    <w:rsid w:val="00364744"/>
    <w:rsid w:val="00364884"/>
    <w:rsid w:val="00364893"/>
    <w:rsid w:val="00364D95"/>
    <w:rsid w:val="00364ED9"/>
    <w:rsid w:val="0036522B"/>
    <w:rsid w:val="003652D6"/>
    <w:rsid w:val="00365670"/>
    <w:rsid w:val="00365800"/>
    <w:rsid w:val="00365D1E"/>
    <w:rsid w:val="00366657"/>
    <w:rsid w:val="00366AE0"/>
    <w:rsid w:val="00366B0C"/>
    <w:rsid w:val="00366E1E"/>
    <w:rsid w:val="00366E3D"/>
    <w:rsid w:val="00366FC1"/>
    <w:rsid w:val="00366FD1"/>
    <w:rsid w:val="003673A8"/>
    <w:rsid w:val="003678DE"/>
    <w:rsid w:val="003678F0"/>
    <w:rsid w:val="00367C17"/>
    <w:rsid w:val="00367E44"/>
    <w:rsid w:val="00370000"/>
    <w:rsid w:val="0037001B"/>
    <w:rsid w:val="003706B8"/>
    <w:rsid w:val="0037081F"/>
    <w:rsid w:val="00370896"/>
    <w:rsid w:val="003709A3"/>
    <w:rsid w:val="00370A62"/>
    <w:rsid w:val="00370E8A"/>
    <w:rsid w:val="00370F65"/>
    <w:rsid w:val="00370FBC"/>
    <w:rsid w:val="00371140"/>
    <w:rsid w:val="00371204"/>
    <w:rsid w:val="0037163E"/>
    <w:rsid w:val="0037167C"/>
    <w:rsid w:val="0037176C"/>
    <w:rsid w:val="00371AD0"/>
    <w:rsid w:val="00371B42"/>
    <w:rsid w:val="00371CFB"/>
    <w:rsid w:val="003725CA"/>
    <w:rsid w:val="00372C56"/>
    <w:rsid w:val="00372C8B"/>
    <w:rsid w:val="00372DF6"/>
    <w:rsid w:val="00373011"/>
    <w:rsid w:val="00373896"/>
    <w:rsid w:val="00373930"/>
    <w:rsid w:val="00373986"/>
    <w:rsid w:val="00373D69"/>
    <w:rsid w:val="00374054"/>
    <w:rsid w:val="00374335"/>
    <w:rsid w:val="00374371"/>
    <w:rsid w:val="0037465E"/>
    <w:rsid w:val="00374A48"/>
    <w:rsid w:val="00374A70"/>
    <w:rsid w:val="00374D2E"/>
    <w:rsid w:val="00374E83"/>
    <w:rsid w:val="0037573F"/>
    <w:rsid w:val="00375C39"/>
    <w:rsid w:val="00376D40"/>
    <w:rsid w:val="00376E40"/>
    <w:rsid w:val="0037701E"/>
    <w:rsid w:val="0037712E"/>
    <w:rsid w:val="0037722A"/>
    <w:rsid w:val="00377366"/>
    <w:rsid w:val="0037742D"/>
    <w:rsid w:val="0037752A"/>
    <w:rsid w:val="003778F1"/>
    <w:rsid w:val="0037798B"/>
    <w:rsid w:val="00377CC0"/>
    <w:rsid w:val="00377D6B"/>
    <w:rsid w:val="00380140"/>
    <w:rsid w:val="00380206"/>
    <w:rsid w:val="00380BD7"/>
    <w:rsid w:val="00380C33"/>
    <w:rsid w:val="0038104D"/>
    <w:rsid w:val="0038188C"/>
    <w:rsid w:val="003818EE"/>
    <w:rsid w:val="00381CE0"/>
    <w:rsid w:val="003824CC"/>
    <w:rsid w:val="0038277C"/>
    <w:rsid w:val="003827B6"/>
    <w:rsid w:val="0038283A"/>
    <w:rsid w:val="00382B4F"/>
    <w:rsid w:val="00382BB0"/>
    <w:rsid w:val="00382BF3"/>
    <w:rsid w:val="003832F4"/>
    <w:rsid w:val="003836C9"/>
    <w:rsid w:val="00383700"/>
    <w:rsid w:val="00384265"/>
    <w:rsid w:val="00384387"/>
    <w:rsid w:val="0038443A"/>
    <w:rsid w:val="003848A6"/>
    <w:rsid w:val="0038490A"/>
    <w:rsid w:val="00384AB3"/>
    <w:rsid w:val="00384BAB"/>
    <w:rsid w:val="00385495"/>
    <w:rsid w:val="003854A3"/>
    <w:rsid w:val="003855BC"/>
    <w:rsid w:val="00385DD5"/>
    <w:rsid w:val="00385FA4"/>
    <w:rsid w:val="00386372"/>
    <w:rsid w:val="003863DE"/>
    <w:rsid w:val="003867B6"/>
    <w:rsid w:val="00386A6C"/>
    <w:rsid w:val="00386EBE"/>
    <w:rsid w:val="003874C7"/>
    <w:rsid w:val="00387550"/>
    <w:rsid w:val="003875F0"/>
    <w:rsid w:val="0038770A"/>
    <w:rsid w:val="00387B00"/>
    <w:rsid w:val="00387CB7"/>
    <w:rsid w:val="00387DF5"/>
    <w:rsid w:val="0039011F"/>
    <w:rsid w:val="003902B5"/>
    <w:rsid w:val="00390605"/>
    <w:rsid w:val="003906D3"/>
    <w:rsid w:val="00390D3C"/>
    <w:rsid w:val="00391036"/>
    <w:rsid w:val="00391048"/>
    <w:rsid w:val="0039120F"/>
    <w:rsid w:val="003917BD"/>
    <w:rsid w:val="003918AE"/>
    <w:rsid w:val="003919E8"/>
    <w:rsid w:val="00391B2F"/>
    <w:rsid w:val="00391EDA"/>
    <w:rsid w:val="00391F05"/>
    <w:rsid w:val="00391F24"/>
    <w:rsid w:val="003922EE"/>
    <w:rsid w:val="003922FC"/>
    <w:rsid w:val="00392413"/>
    <w:rsid w:val="00392569"/>
    <w:rsid w:val="0039258E"/>
    <w:rsid w:val="003926B6"/>
    <w:rsid w:val="00392A6B"/>
    <w:rsid w:val="00392B77"/>
    <w:rsid w:val="003931D5"/>
    <w:rsid w:val="00393289"/>
    <w:rsid w:val="0039339F"/>
    <w:rsid w:val="003933BB"/>
    <w:rsid w:val="003934C4"/>
    <w:rsid w:val="00393653"/>
    <w:rsid w:val="00393974"/>
    <w:rsid w:val="00393CA4"/>
    <w:rsid w:val="00393F26"/>
    <w:rsid w:val="0039402C"/>
    <w:rsid w:val="0039439B"/>
    <w:rsid w:val="00394427"/>
    <w:rsid w:val="0039447B"/>
    <w:rsid w:val="0039477E"/>
    <w:rsid w:val="00394C4E"/>
    <w:rsid w:val="00394D90"/>
    <w:rsid w:val="00394EEF"/>
    <w:rsid w:val="003952BB"/>
    <w:rsid w:val="00395885"/>
    <w:rsid w:val="00395993"/>
    <w:rsid w:val="00395C64"/>
    <w:rsid w:val="00395D27"/>
    <w:rsid w:val="003960FC"/>
    <w:rsid w:val="00396117"/>
    <w:rsid w:val="00396196"/>
    <w:rsid w:val="0039625F"/>
    <w:rsid w:val="00396296"/>
    <w:rsid w:val="00396490"/>
    <w:rsid w:val="003964FA"/>
    <w:rsid w:val="00396872"/>
    <w:rsid w:val="00396888"/>
    <w:rsid w:val="00396F05"/>
    <w:rsid w:val="00397078"/>
    <w:rsid w:val="00397476"/>
    <w:rsid w:val="0039771E"/>
    <w:rsid w:val="003A0217"/>
    <w:rsid w:val="003A028D"/>
    <w:rsid w:val="003A0960"/>
    <w:rsid w:val="003A09AE"/>
    <w:rsid w:val="003A0B0F"/>
    <w:rsid w:val="003A0C8E"/>
    <w:rsid w:val="003A0CF5"/>
    <w:rsid w:val="003A0E51"/>
    <w:rsid w:val="003A0ECB"/>
    <w:rsid w:val="003A131C"/>
    <w:rsid w:val="003A1413"/>
    <w:rsid w:val="003A17D3"/>
    <w:rsid w:val="003A1A01"/>
    <w:rsid w:val="003A1CB8"/>
    <w:rsid w:val="003A1CE9"/>
    <w:rsid w:val="003A1F5A"/>
    <w:rsid w:val="003A1FEB"/>
    <w:rsid w:val="003A2055"/>
    <w:rsid w:val="003A2274"/>
    <w:rsid w:val="003A22BB"/>
    <w:rsid w:val="003A24FE"/>
    <w:rsid w:val="003A2801"/>
    <w:rsid w:val="003A2976"/>
    <w:rsid w:val="003A2AE5"/>
    <w:rsid w:val="003A2E5E"/>
    <w:rsid w:val="003A3053"/>
    <w:rsid w:val="003A3070"/>
    <w:rsid w:val="003A33DC"/>
    <w:rsid w:val="003A33E8"/>
    <w:rsid w:val="003A3624"/>
    <w:rsid w:val="003A3817"/>
    <w:rsid w:val="003A3CB9"/>
    <w:rsid w:val="003A4377"/>
    <w:rsid w:val="003A43D1"/>
    <w:rsid w:val="003A452F"/>
    <w:rsid w:val="003A4685"/>
    <w:rsid w:val="003A4768"/>
    <w:rsid w:val="003A4F26"/>
    <w:rsid w:val="003A502C"/>
    <w:rsid w:val="003A5394"/>
    <w:rsid w:val="003A53D7"/>
    <w:rsid w:val="003A570E"/>
    <w:rsid w:val="003A57B5"/>
    <w:rsid w:val="003A57E2"/>
    <w:rsid w:val="003A59BC"/>
    <w:rsid w:val="003A5BF5"/>
    <w:rsid w:val="003A5E30"/>
    <w:rsid w:val="003A6396"/>
    <w:rsid w:val="003A649D"/>
    <w:rsid w:val="003A64DF"/>
    <w:rsid w:val="003A6B31"/>
    <w:rsid w:val="003A6EFD"/>
    <w:rsid w:val="003A70D9"/>
    <w:rsid w:val="003A71F4"/>
    <w:rsid w:val="003A7592"/>
    <w:rsid w:val="003A7902"/>
    <w:rsid w:val="003A7928"/>
    <w:rsid w:val="003A799C"/>
    <w:rsid w:val="003A7DD5"/>
    <w:rsid w:val="003A7E56"/>
    <w:rsid w:val="003B0065"/>
    <w:rsid w:val="003B013B"/>
    <w:rsid w:val="003B01ED"/>
    <w:rsid w:val="003B02A5"/>
    <w:rsid w:val="003B05B4"/>
    <w:rsid w:val="003B0C69"/>
    <w:rsid w:val="003B0D21"/>
    <w:rsid w:val="003B0F3C"/>
    <w:rsid w:val="003B1001"/>
    <w:rsid w:val="003B16E7"/>
    <w:rsid w:val="003B198C"/>
    <w:rsid w:val="003B19C6"/>
    <w:rsid w:val="003B1A78"/>
    <w:rsid w:val="003B1CBB"/>
    <w:rsid w:val="003B1E1A"/>
    <w:rsid w:val="003B1E3F"/>
    <w:rsid w:val="003B20C5"/>
    <w:rsid w:val="003B2678"/>
    <w:rsid w:val="003B2974"/>
    <w:rsid w:val="003B2E33"/>
    <w:rsid w:val="003B328F"/>
    <w:rsid w:val="003B32E4"/>
    <w:rsid w:val="003B3334"/>
    <w:rsid w:val="003B34D7"/>
    <w:rsid w:val="003B35B7"/>
    <w:rsid w:val="003B37AB"/>
    <w:rsid w:val="003B3B47"/>
    <w:rsid w:val="003B40B4"/>
    <w:rsid w:val="003B47D6"/>
    <w:rsid w:val="003B49AB"/>
    <w:rsid w:val="003B49F2"/>
    <w:rsid w:val="003B4BD5"/>
    <w:rsid w:val="003B4C05"/>
    <w:rsid w:val="003B4F3F"/>
    <w:rsid w:val="003B507B"/>
    <w:rsid w:val="003B50EA"/>
    <w:rsid w:val="003B5262"/>
    <w:rsid w:val="003B533E"/>
    <w:rsid w:val="003B54BD"/>
    <w:rsid w:val="003B564C"/>
    <w:rsid w:val="003B587B"/>
    <w:rsid w:val="003B607B"/>
    <w:rsid w:val="003B66D2"/>
    <w:rsid w:val="003B6734"/>
    <w:rsid w:val="003B6927"/>
    <w:rsid w:val="003B693D"/>
    <w:rsid w:val="003B752B"/>
    <w:rsid w:val="003B77B7"/>
    <w:rsid w:val="003B7BA6"/>
    <w:rsid w:val="003B7EAA"/>
    <w:rsid w:val="003B7FC6"/>
    <w:rsid w:val="003C016F"/>
    <w:rsid w:val="003C0FA9"/>
    <w:rsid w:val="003C0FD0"/>
    <w:rsid w:val="003C1095"/>
    <w:rsid w:val="003C12EF"/>
    <w:rsid w:val="003C1362"/>
    <w:rsid w:val="003C185B"/>
    <w:rsid w:val="003C1EFD"/>
    <w:rsid w:val="003C29AA"/>
    <w:rsid w:val="003C2D37"/>
    <w:rsid w:val="003C2E4C"/>
    <w:rsid w:val="003C329E"/>
    <w:rsid w:val="003C32F9"/>
    <w:rsid w:val="003C3472"/>
    <w:rsid w:val="003C3D9F"/>
    <w:rsid w:val="003C3FD9"/>
    <w:rsid w:val="003C42E6"/>
    <w:rsid w:val="003C4DC3"/>
    <w:rsid w:val="003C5075"/>
    <w:rsid w:val="003C5321"/>
    <w:rsid w:val="003C536C"/>
    <w:rsid w:val="003C5705"/>
    <w:rsid w:val="003C5929"/>
    <w:rsid w:val="003C5941"/>
    <w:rsid w:val="003C5D43"/>
    <w:rsid w:val="003C6035"/>
    <w:rsid w:val="003C630F"/>
    <w:rsid w:val="003C64A3"/>
    <w:rsid w:val="003C6C39"/>
    <w:rsid w:val="003C6D23"/>
    <w:rsid w:val="003C6D2C"/>
    <w:rsid w:val="003C707D"/>
    <w:rsid w:val="003C70A7"/>
    <w:rsid w:val="003C72D2"/>
    <w:rsid w:val="003C767D"/>
    <w:rsid w:val="003C7806"/>
    <w:rsid w:val="003C7959"/>
    <w:rsid w:val="003D0362"/>
    <w:rsid w:val="003D0A60"/>
    <w:rsid w:val="003D0D4B"/>
    <w:rsid w:val="003D0EBD"/>
    <w:rsid w:val="003D14F0"/>
    <w:rsid w:val="003D161A"/>
    <w:rsid w:val="003D1E8B"/>
    <w:rsid w:val="003D222A"/>
    <w:rsid w:val="003D22B4"/>
    <w:rsid w:val="003D2829"/>
    <w:rsid w:val="003D29CC"/>
    <w:rsid w:val="003D2A5D"/>
    <w:rsid w:val="003D30C7"/>
    <w:rsid w:val="003D337F"/>
    <w:rsid w:val="003D341B"/>
    <w:rsid w:val="003D38D0"/>
    <w:rsid w:val="003D3A83"/>
    <w:rsid w:val="003D3DFB"/>
    <w:rsid w:val="003D4202"/>
    <w:rsid w:val="003D43E9"/>
    <w:rsid w:val="003D4592"/>
    <w:rsid w:val="003D4716"/>
    <w:rsid w:val="003D487C"/>
    <w:rsid w:val="003D49EC"/>
    <w:rsid w:val="003D4BC9"/>
    <w:rsid w:val="003D4BFB"/>
    <w:rsid w:val="003D50DF"/>
    <w:rsid w:val="003D51DB"/>
    <w:rsid w:val="003D5383"/>
    <w:rsid w:val="003D5390"/>
    <w:rsid w:val="003D5A51"/>
    <w:rsid w:val="003D5BCE"/>
    <w:rsid w:val="003D5D81"/>
    <w:rsid w:val="003D6481"/>
    <w:rsid w:val="003D64C8"/>
    <w:rsid w:val="003D6522"/>
    <w:rsid w:val="003D6674"/>
    <w:rsid w:val="003D6E79"/>
    <w:rsid w:val="003D701D"/>
    <w:rsid w:val="003D70B5"/>
    <w:rsid w:val="003D743F"/>
    <w:rsid w:val="003D7EEA"/>
    <w:rsid w:val="003E0057"/>
    <w:rsid w:val="003E02BE"/>
    <w:rsid w:val="003E034A"/>
    <w:rsid w:val="003E03C5"/>
    <w:rsid w:val="003E03EF"/>
    <w:rsid w:val="003E04D6"/>
    <w:rsid w:val="003E0744"/>
    <w:rsid w:val="003E0B78"/>
    <w:rsid w:val="003E0C65"/>
    <w:rsid w:val="003E1096"/>
    <w:rsid w:val="003E1197"/>
    <w:rsid w:val="003E141E"/>
    <w:rsid w:val="003E15B7"/>
    <w:rsid w:val="003E1680"/>
    <w:rsid w:val="003E182B"/>
    <w:rsid w:val="003E1A42"/>
    <w:rsid w:val="003E1C57"/>
    <w:rsid w:val="003E1F68"/>
    <w:rsid w:val="003E2322"/>
    <w:rsid w:val="003E2447"/>
    <w:rsid w:val="003E25DA"/>
    <w:rsid w:val="003E2B74"/>
    <w:rsid w:val="003E340E"/>
    <w:rsid w:val="003E3627"/>
    <w:rsid w:val="003E37F9"/>
    <w:rsid w:val="003E382D"/>
    <w:rsid w:val="003E3831"/>
    <w:rsid w:val="003E3BEC"/>
    <w:rsid w:val="003E4123"/>
    <w:rsid w:val="003E4498"/>
    <w:rsid w:val="003E4577"/>
    <w:rsid w:val="003E475B"/>
    <w:rsid w:val="003E4979"/>
    <w:rsid w:val="003E4A78"/>
    <w:rsid w:val="003E4B50"/>
    <w:rsid w:val="003E4F03"/>
    <w:rsid w:val="003E5665"/>
    <w:rsid w:val="003E5854"/>
    <w:rsid w:val="003E6620"/>
    <w:rsid w:val="003E670F"/>
    <w:rsid w:val="003E6AED"/>
    <w:rsid w:val="003E6BCE"/>
    <w:rsid w:val="003E762E"/>
    <w:rsid w:val="003E7B41"/>
    <w:rsid w:val="003E7C8E"/>
    <w:rsid w:val="003F0178"/>
    <w:rsid w:val="003F0498"/>
    <w:rsid w:val="003F050A"/>
    <w:rsid w:val="003F0958"/>
    <w:rsid w:val="003F0A59"/>
    <w:rsid w:val="003F0A74"/>
    <w:rsid w:val="003F0B6D"/>
    <w:rsid w:val="003F0DD0"/>
    <w:rsid w:val="003F12BE"/>
    <w:rsid w:val="003F2035"/>
    <w:rsid w:val="003F20F8"/>
    <w:rsid w:val="003F22F2"/>
    <w:rsid w:val="003F25F3"/>
    <w:rsid w:val="003F267B"/>
    <w:rsid w:val="003F2DC5"/>
    <w:rsid w:val="003F2FC9"/>
    <w:rsid w:val="003F303F"/>
    <w:rsid w:val="003F3540"/>
    <w:rsid w:val="003F3749"/>
    <w:rsid w:val="003F3C12"/>
    <w:rsid w:val="003F3E96"/>
    <w:rsid w:val="003F421D"/>
    <w:rsid w:val="003F45B5"/>
    <w:rsid w:val="003F4AE7"/>
    <w:rsid w:val="003F4CA1"/>
    <w:rsid w:val="003F4F9B"/>
    <w:rsid w:val="003F501D"/>
    <w:rsid w:val="003F5284"/>
    <w:rsid w:val="003F5640"/>
    <w:rsid w:val="003F583C"/>
    <w:rsid w:val="003F608C"/>
    <w:rsid w:val="003F60C3"/>
    <w:rsid w:val="003F66B1"/>
    <w:rsid w:val="003F73F7"/>
    <w:rsid w:val="003F78A4"/>
    <w:rsid w:val="003F7B0C"/>
    <w:rsid w:val="003F7B15"/>
    <w:rsid w:val="003F7C42"/>
    <w:rsid w:val="003F7D11"/>
    <w:rsid w:val="00400196"/>
    <w:rsid w:val="004005A1"/>
    <w:rsid w:val="00400905"/>
    <w:rsid w:val="0040127F"/>
    <w:rsid w:val="004012EA"/>
    <w:rsid w:val="00401550"/>
    <w:rsid w:val="00401AED"/>
    <w:rsid w:val="00401CB5"/>
    <w:rsid w:val="00401DA9"/>
    <w:rsid w:val="00401FEB"/>
    <w:rsid w:val="00402492"/>
    <w:rsid w:val="004026D4"/>
    <w:rsid w:val="004027F4"/>
    <w:rsid w:val="00402A38"/>
    <w:rsid w:val="00402A70"/>
    <w:rsid w:val="00402F27"/>
    <w:rsid w:val="004037F7"/>
    <w:rsid w:val="00403931"/>
    <w:rsid w:val="00403F5A"/>
    <w:rsid w:val="00404001"/>
    <w:rsid w:val="004041B3"/>
    <w:rsid w:val="0040423E"/>
    <w:rsid w:val="00404697"/>
    <w:rsid w:val="004047C0"/>
    <w:rsid w:val="00404894"/>
    <w:rsid w:val="00404901"/>
    <w:rsid w:val="00404958"/>
    <w:rsid w:val="00404A50"/>
    <w:rsid w:val="00404B01"/>
    <w:rsid w:val="00404B7F"/>
    <w:rsid w:val="004051D6"/>
    <w:rsid w:val="0040529A"/>
    <w:rsid w:val="00405304"/>
    <w:rsid w:val="0040533D"/>
    <w:rsid w:val="004055A0"/>
    <w:rsid w:val="00405648"/>
    <w:rsid w:val="00405BE7"/>
    <w:rsid w:val="00405CE6"/>
    <w:rsid w:val="00405D13"/>
    <w:rsid w:val="00405D80"/>
    <w:rsid w:val="0040615D"/>
    <w:rsid w:val="0040622D"/>
    <w:rsid w:val="00406A10"/>
    <w:rsid w:val="00406C3D"/>
    <w:rsid w:val="00406C41"/>
    <w:rsid w:val="00406F19"/>
    <w:rsid w:val="004071E4"/>
    <w:rsid w:val="00407264"/>
    <w:rsid w:val="00407552"/>
    <w:rsid w:val="00407569"/>
    <w:rsid w:val="0040757E"/>
    <w:rsid w:val="00407E0E"/>
    <w:rsid w:val="004101FA"/>
    <w:rsid w:val="004102F1"/>
    <w:rsid w:val="00410451"/>
    <w:rsid w:val="004107E5"/>
    <w:rsid w:val="00410976"/>
    <w:rsid w:val="00410AA3"/>
    <w:rsid w:val="00410CB0"/>
    <w:rsid w:val="00410D60"/>
    <w:rsid w:val="00410E63"/>
    <w:rsid w:val="004112A2"/>
    <w:rsid w:val="00411337"/>
    <w:rsid w:val="004114D1"/>
    <w:rsid w:val="00411551"/>
    <w:rsid w:val="00411982"/>
    <w:rsid w:val="00411A2F"/>
    <w:rsid w:val="00411A76"/>
    <w:rsid w:val="00411AB4"/>
    <w:rsid w:val="00411B3B"/>
    <w:rsid w:val="00411C99"/>
    <w:rsid w:val="00412366"/>
    <w:rsid w:val="00412509"/>
    <w:rsid w:val="00412616"/>
    <w:rsid w:val="00412728"/>
    <w:rsid w:val="0041273A"/>
    <w:rsid w:val="0041278B"/>
    <w:rsid w:val="00412848"/>
    <w:rsid w:val="00412BBA"/>
    <w:rsid w:val="00412E81"/>
    <w:rsid w:val="00412F32"/>
    <w:rsid w:val="0041304F"/>
    <w:rsid w:val="004130AB"/>
    <w:rsid w:val="004132F5"/>
    <w:rsid w:val="004138E6"/>
    <w:rsid w:val="00413C10"/>
    <w:rsid w:val="004140E3"/>
    <w:rsid w:val="00414601"/>
    <w:rsid w:val="0041495C"/>
    <w:rsid w:val="00414DCA"/>
    <w:rsid w:val="00414E1D"/>
    <w:rsid w:val="00414F06"/>
    <w:rsid w:val="0041512A"/>
    <w:rsid w:val="004156F4"/>
    <w:rsid w:val="0041595F"/>
    <w:rsid w:val="00415B6F"/>
    <w:rsid w:val="00415CE7"/>
    <w:rsid w:val="00416139"/>
    <w:rsid w:val="00416E26"/>
    <w:rsid w:val="00416E97"/>
    <w:rsid w:val="004170A1"/>
    <w:rsid w:val="004170FF"/>
    <w:rsid w:val="00417248"/>
    <w:rsid w:val="0041724E"/>
    <w:rsid w:val="004173A2"/>
    <w:rsid w:val="004176A0"/>
    <w:rsid w:val="00417A0F"/>
    <w:rsid w:val="00417AE3"/>
    <w:rsid w:val="00417B4D"/>
    <w:rsid w:val="00417C33"/>
    <w:rsid w:val="004200F8"/>
    <w:rsid w:val="00420245"/>
    <w:rsid w:val="004203D6"/>
    <w:rsid w:val="0042093F"/>
    <w:rsid w:val="00420C5B"/>
    <w:rsid w:val="00420D11"/>
    <w:rsid w:val="00420DD7"/>
    <w:rsid w:val="00420E42"/>
    <w:rsid w:val="004210F8"/>
    <w:rsid w:val="00421196"/>
    <w:rsid w:val="004211D7"/>
    <w:rsid w:val="004212F6"/>
    <w:rsid w:val="00421409"/>
    <w:rsid w:val="0042145A"/>
    <w:rsid w:val="00421714"/>
    <w:rsid w:val="004219E8"/>
    <w:rsid w:val="00421BCF"/>
    <w:rsid w:val="004220AC"/>
    <w:rsid w:val="004222AB"/>
    <w:rsid w:val="00422499"/>
    <w:rsid w:val="0042299E"/>
    <w:rsid w:val="00422D2C"/>
    <w:rsid w:val="00422EFD"/>
    <w:rsid w:val="0042338F"/>
    <w:rsid w:val="00423465"/>
    <w:rsid w:val="00423612"/>
    <w:rsid w:val="00423B60"/>
    <w:rsid w:val="00423D3F"/>
    <w:rsid w:val="00423DD3"/>
    <w:rsid w:val="00424020"/>
    <w:rsid w:val="00424170"/>
    <w:rsid w:val="004241D3"/>
    <w:rsid w:val="004242D4"/>
    <w:rsid w:val="004248FA"/>
    <w:rsid w:val="00424D5F"/>
    <w:rsid w:val="00424FB5"/>
    <w:rsid w:val="00425445"/>
    <w:rsid w:val="004256C6"/>
    <w:rsid w:val="00425AC3"/>
    <w:rsid w:val="00425EF8"/>
    <w:rsid w:val="0042647F"/>
    <w:rsid w:val="004264F2"/>
    <w:rsid w:val="004265AB"/>
    <w:rsid w:val="004265F8"/>
    <w:rsid w:val="00426627"/>
    <w:rsid w:val="004266F4"/>
    <w:rsid w:val="00426734"/>
    <w:rsid w:val="00426868"/>
    <w:rsid w:val="00426951"/>
    <w:rsid w:val="00426B7E"/>
    <w:rsid w:val="00426C90"/>
    <w:rsid w:val="00426D58"/>
    <w:rsid w:val="00426FDB"/>
    <w:rsid w:val="004274D4"/>
    <w:rsid w:val="0042779E"/>
    <w:rsid w:val="00427B49"/>
    <w:rsid w:val="00427BDE"/>
    <w:rsid w:val="00427E7A"/>
    <w:rsid w:val="00427F9C"/>
    <w:rsid w:val="00430083"/>
    <w:rsid w:val="004302CD"/>
    <w:rsid w:val="004305C2"/>
    <w:rsid w:val="00430AE3"/>
    <w:rsid w:val="00430F19"/>
    <w:rsid w:val="004310D3"/>
    <w:rsid w:val="0043125B"/>
    <w:rsid w:val="00431567"/>
    <w:rsid w:val="004315C6"/>
    <w:rsid w:val="0043181E"/>
    <w:rsid w:val="004319A8"/>
    <w:rsid w:val="00431AD1"/>
    <w:rsid w:val="00431D6A"/>
    <w:rsid w:val="0043202A"/>
    <w:rsid w:val="004320BA"/>
    <w:rsid w:val="004323D3"/>
    <w:rsid w:val="00432792"/>
    <w:rsid w:val="00432A5C"/>
    <w:rsid w:val="00432AFF"/>
    <w:rsid w:val="00432CE8"/>
    <w:rsid w:val="00432E8E"/>
    <w:rsid w:val="00433234"/>
    <w:rsid w:val="004334F3"/>
    <w:rsid w:val="004336E5"/>
    <w:rsid w:val="00433EC8"/>
    <w:rsid w:val="0043438F"/>
    <w:rsid w:val="0043487D"/>
    <w:rsid w:val="0043498E"/>
    <w:rsid w:val="00434AEE"/>
    <w:rsid w:val="00434CDE"/>
    <w:rsid w:val="00434F18"/>
    <w:rsid w:val="00435886"/>
    <w:rsid w:val="00435895"/>
    <w:rsid w:val="004358F1"/>
    <w:rsid w:val="00436036"/>
    <w:rsid w:val="004364C5"/>
    <w:rsid w:val="00436501"/>
    <w:rsid w:val="00436742"/>
    <w:rsid w:val="004372AA"/>
    <w:rsid w:val="004376F5"/>
    <w:rsid w:val="00437709"/>
    <w:rsid w:val="00437C3A"/>
    <w:rsid w:val="00440264"/>
    <w:rsid w:val="0044036E"/>
    <w:rsid w:val="004406DB"/>
    <w:rsid w:val="00440775"/>
    <w:rsid w:val="00440794"/>
    <w:rsid w:val="00440F49"/>
    <w:rsid w:val="004410A1"/>
    <w:rsid w:val="004412A8"/>
    <w:rsid w:val="004415CE"/>
    <w:rsid w:val="004417A1"/>
    <w:rsid w:val="00441D96"/>
    <w:rsid w:val="00441FA7"/>
    <w:rsid w:val="00442204"/>
    <w:rsid w:val="00442411"/>
    <w:rsid w:val="00442490"/>
    <w:rsid w:val="0044281C"/>
    <w:rsid w:val="0044283A"/>
    <w:rsid w:val="00442B69"/>
    <w:rsid w:val="00442E4D"/>
    <w:rsid w:val="004431FF"/>
    <w:rsid w:val="004432A7"/>
    <w:rsid w:val="004433A5"/>
    <w:rsid w:val="004434E2"/>
    <w:rsid w:val="004438BE"/>
    <w:rsid w:val="004439DB"/>
    <w:rsid w:val="00443B52"/>
    <w:rsid w:val="0044409B"/>
    <w:rsid w:val="00444384"/>
    <w:rsid w:val="00444C1A"/>
    <w:rsid w:val="00444F0C"/>
    <w:rsid w:val="00444F8E"/>
    <w:rsid w:val="00444FF6"/>
    <w:rsid w:val="00445018"/>
    <w:rsid w:val="004453E4"/>
    <w:rsid w:val="00445470"/>
    <w:rsid w:val="004454C0"/>
    <w:rsid w:val="004456E1"/>
    <w:rsid w:val="00445992"/>
    <w:rsid w:val="00445AF3"/>
    <w:rsid w:val="00445BD7"/>
    <w:rsid w:val="004461B6"/>
    <w:rsid w:val="004461B8"/>
    <w:rsid w:val="0044646C"/>
    <w:rsid w:val="00446C1F"/>
    <w:rsid w:val="00446DD6"/>
    <w:rsid w:val="00446E93"/>
    <w:rsid w:val="004471B7"/>
    <w:rsid w:val="00447889"/>
    <w:rsid w:val="00447D76"/>
    <w:rsid w:val="00447FCC"/>
    <w:rsid w:val="004500B5"/>
    <w:rsid w:val="00450491"/>
    <w:rsid w:val="004505FE"/>
    <w:rsid w:val="00450C4D"/>
    <w:rsid w:val="00450D16"/>
    <w:rsid w:val="00450F1E"/>
    <w:rsid w:val="004510C2"/>
    <w:rsid w:val="004512DD"/>
    <w:rsid w:val="0045141B"/>
    <w:rsid w:val="00451484"/>
    <w:rsid w:val="00451ABE"/>
    <w:rsid w:val="00451ACB"/>
    <w:rsid w:val="00451BB4"/>
    <w:rsid w:val="00451C84"/>
    <w:rsid w:val="00451D2E"/>
    <w:rsid w:val="00451D63"/>
    <w:rsid w:val="00452649"/>
    <w:rsid w:val="004530AA"/>
    <w:rsid w:val="00453664"/>
    <w:rsid w:val="00453B6C"/>
    <w:rsid w:val="00453C05"/>
    <w:rsid w:val="00453DC0"/>
    <w:rsid w:val="00453F62"/>
    <w:rsid w:val="004547F9"/>
    <w:rsid w:val="004548A4"/>
    <w:rsid w:val="00454E34"/>
    <w:rsid w:val="00455031"/>
    <w:rsid w:val="004554F4"/>
    <w:rsid w:val="00455507"/>
    <w:rsid w:val="00455652"/>
    <w:rsid w:val="004558A0"/>
    <w:rsid w:val="00455E1B"/>
    <w:rsid w:val="004562C0"/>
    <w:rsid w:val="0045662B"/>
    <w:rsid w:val="00456696"/>
    <w:rsid w:val="00456A9C"/>
    <w:rsid w:val="00457017"/>
    <w:rsid w:val="00457149"/>
    <w:rsid w:val="004571A1"/>
    <w:rsid w:val="004578AB"/>
    <w:rsid w:val="00457939"/>
    <w:rsid w:val="00457DB2"/>
    <w:rsid w:val="0046040A"/>
    <w:rsid w:val="004607DC"/>
    <w:rsid w:val="004607F3"/>
    <w:rsid w:val="0046085C"/>
    <w:rsid w:val="00460A42"/>
    <w:rsid w:val="00460AD5"/>
    <w:rsid w:val="00460AEF"/>
    <w:rsid w:val="00460B6A"/>
    <w:rsid w:val="004611AE"/>
    <w:rsid w:val="00461366"/>
    <w:rsid w:val="00461487"/>
    <w:rsid w:val="0046150D"/>
    <w:rsid w:val="00461563"/>
    <w:rsid w:val="0046182C"/>
    <w:rsid w:val="00461B4B"/>
    <w:rsid w:val="00461B66"/>
    <w:rsid w:val="00461CBD"/>
    <w:rsid w:val="00462135"/>
    <w:rsid w:val="0046233F"/>
    <w:rsid w:val="00462473"/>
    <w:rsid w:val="00462A5A"/>
    <w:rsid w:val="00462B0A"/>
    <w:rsid w:val="00462BB8"/>
    <w:rsid w:val="00462C5B"/>
    <w:rsid w:val="00462D5B"/>
    <w:rsid w:val="00463076"/>
    <w:rsid w:val="0046320E"/>
    <w:rsid w:val="00463F63"/>
    <w:rsid w:val="00463F79"/>
    <w:rsid w:val="0046406F"/>
    <w:rsid w:val="004643A4"/>
    <w:rsid w:val="00464543"/>
    <w:rsid w:val="004646AB"/>
    <w:rsid w:val="004646F8"/>
    <w:rsid w:val="004648FE"/>
    <w:rsid w:val="00464949"/>
    <w:rsid w:val="0046499E"/>
    <w:rsid w:val="0046517C"/>
    <w:rsid w:val="004652FA"/>
    <w:rsid w:val="004655F2"/>
    <w:rsid w:val="004657F3"/>
    <w:rsid w:val="00465BA2"/>
    <w:rsid w:val="004663BF"/>
    <w:rsid w:val="004664EC"/>
    <w:rsid w:val="00466707"/>
    <w:rsid w:val="00466A94"/>
    <w:rsid w:val="00466B2B"/>
    <w:rsid w:val="00466FED"/>
    <w:rsid w:val="004671DD"/>
    <w:rsid w:val="00467B39"/>
    <w:rsid w:val="00467E2C"/>
    <w:rsid w:val="00467FEA"/>
    <w:rsid w:val="0047037A"/>
    <w:rsid w:val="0047038D"/>
    <w:rsid w:val="00470418"/>
    <w:rsid w:val="00470492"/>
    <w:rsid w:val="00470743"/>
    <w:rsid w:val="0047099C"/>
    <w:rsid w:val="00470F84"/>
    <w:rsid w:val="004710B6"/>
    <w:rsid w:val="0047114A"/>
    <w:rsid w:val="004711AD"/>
    <w:rsid w:val="00471242"/>
    <w:rsid w:val="0047125F"/>
    <w:rsid w:val="0047148E"/>
    <w:rsid w:val="00471534"/>
    <w:rsid w:val="00471880"/>
    <w:rsid w:val="00471A7F"/>
    <w:rsid w:val="00471ABD"/>
    <w:rsid w:val="004724E2"/>
    <w:rsid w:val="0047269E"/>
    <w:rsid w:val="00472AAE"/>
    <w:rsid w:val="00472B68"/>
    <w:rsid w:val="00472F1B"/>
    <w:rsid w:val="0047306D"/>
    <w:rsid w:val="004731AA"/>
    <w:rsid w:val="0047328E"/>
    <w:rsid w:val="00473BFF"/>
    <w:rsid w:val="00473CB1"/>
    <w:rsid w:val="00473CC7"/>
    <w:rsid w:val="00473E41"/>
    <w:rsid w:val="00473EBD"/>
    <w:rsid w:val="004748D9"/>
    <w:rsid w:val="00474E22"/>
    <w:rsid w:val="00474F8D"/>
    <w:rsid w:val="004750C8"/>
    <w:rsid w:val="004752EB"/>
    <w:rsid w:val="004756E3"/>
    <w:rsid w:val="004757EF"/>
    <w:rsid w:val="00476355"/>
    <w:rsid w:val="004765EE"/>
    <w:rsid w:val="00476D02"/>
    <w:rsid w:val="00476D19"/>
    <w:rsid w:val="0047792D"/>
    <w:rsid w:val="004779D5"/>
    <w:rsid w:val="00477AEF"/>
    <w:rsid w:val="00477B51"/>
    <w:rsid w:val="00477D0E"/>
    <w:rsid w:val="00477DF5"/>
    <w:rsid w:val="00480709"/>
    <w:rsid w:val="00480CE3"/>
    <w:rsid w:val="004810AF"/>
    <w:rsid w:val="004810BC"/>
    <w:rsid w:val="004811E4"/>
    <w:rsid w:val="004812F9"/>
    <w:rsid w:val="00481356"/>
    <w:rsid w:val="0048182E"/>
    <w:rsid w:val="00481965"/>
    <w:rsid w:val="00481AF8"/>
    <w:rsid w:val="00481C8A"/>
    <w:rsid w:val="00481FAA"/>
    <w:rsid w:val="00482095"/>
    <w:rsid w:val="004826B9"/>
    <w:rsid w:val="004827C0"/>
    <w:rsid w:val="00482E3E"/>
    <w:rsid w:val="00482E9D"/>
    <w:rsid w:val="0048316D"/>
    <w:rsid w:val="004834F5"/>
    <w:rsid w:val="00483738"/>
    <w:rsid w:val="00483748"/>
    <w:rsid w:val="00483881"/>
    <w:rsid w:val="00483AC8"/>
    <w:rsid w:val="00483B93"/>
    <w:rsid w:val="00484036"/>
    <w:rsid w:val="00484624"/>
    <w:rsid w:val="00484D59"/>
    <w:rsid w:val="00484D9D"/>
    <w:rsid w:val="00484EE4"/>
    <w:rsid w:val="0048508B"/>
    <w:rsid w:val="004852F9"/>
    <w:rsid w:val="004855AE"/>
    <w:rsid w:val="00485C3A"/>
    <w:rsid w:val="00485E5D"/>
    <w:rsid w:val="00485F8D"/>
    <w:rsid w:val="00485FDD"/>
    <w:rsid w:val="004866DD"/>
    <w:rsid w:val="00486907"/>
    <w:rsid w:val="00486C41"/>
    <w:rsid w:val="00486F1C"/>
    <w:rsid w:val="0048721A"/>
    <w:rsid w:val="004874CB"/>
    <w:rsid w:val="00487591"/>
    <w:rsid w:val="00487948"/>
    <w:rsid w:val="00487BA4"/>
    <w:rsid w:val="00487D9F"/>
    <w:rsid w:val="004908D5"/>
    <w:rsid w:val="00490E49"/>
    <w:rsid w:val="00490EB2"/>
    <w:rsid w:val="00491025"/>
    <w:rsid w:val="00491065"/>
    <w:rsid w:val="00491681"/>
    <w:rsid w:val="004916AB"/>
    <w:rsid w:val="00491706"/>
    <w:rsid w:val="0049189B"/>
    <w:rsid w:val="004919C9"/>
    <w:rsid w:val="00491EE3"/>
    <w:rsid w:val="004922AE"/>
    <w:rsid w:val="004922BD"/>
    <w:rsid w:val="004923D1"/>
    <w:rsid w:val="004927BC"/>
    <w:rsid w:val="00492CA1"/>
    <w:rsid w:val="00492F51"/>
    <w:rsid w:val="00493A96"/>
    <w:rsid w:val="00493E61"/>
    <w:rsid w:val="0049412D"/>
    <w:rsid w:val="004948CD"/>
    <w:rsid w:val="00494BEF"/>
    <w:rsid w:val="00494E53"/>
    <w:rsid w:val="00494F37"/>
    <w:rsid w:val="00495745"/>
    <w:rsid w:val="00495CC5"/>
    <w:rsid w:val="00495EC6"/>
    <w:rsid w:val="004962A4"/>
    <w:rsid w:val="004969E5"/>
    <w:rsid w:val="00496C73"/>
    <w:rsid w:val="00496D58"/>
    <w:rsid w:val="00496E64"/>
    <w:rsid w:val="00496F2D"/>
    <w:rsid w:val="00497097"/>
    <w:rsid w:val="004970C2"/>
    <w:rsid w:val="00497460"/>
    <w:rsid w:val="00497541"/>
    <w:rsid w:val="004976F4"/>
    <w:rsid w:val="00497D0B"/>
    <w:rsid w:val="00497D7D"/>
    <w:rsid w:val="00497E03"/>
    <w:rsid w:val="00497EE8"/>
    <w:rsid w:val="004A01A3"/>
    <w:rsid w:val="004A01AB"/>
    <w:rsid w:val="004A0280"/>
    <w:rsid w:val="004A02AB"/>
    <w:rsid w:val="004A036E"/>
    <w:rsid w:val="004A03DE"/>
    <w:rsid w:val="004A0852"/>
    <w:rsid w:val="004A0BDF"/>
    <w:rsid w:val="004A0EC7"/>
    <w:rsid w:val="004A0EF6"/>
    <w:rsid w:val="004A0F6F"/>
    <w:rsid w:val="004A10C1"/>
    <w:rsid w:val="004A1478"/>
    <w:rsid w:val="004A1494"/>
    <w:rsid w:val="004A152D"/>
    <w:rsid w:val="004A15E5"/>
    <w:rsid w:val="004A181C"/>
    <w:rsid w:val="004A1932"/>
    <w:rsid w:val="004A2F08"/>
    <w:rsid w:val="004A3677"/>
    <w:rsid w:val="004A3B00"/>
    <w:rsid w:val="004A3CDF"/>
    <w:rsid w:val="004A3E25"/>
    <w:rsid w:val="004A4111"/>
    <w:rsid w:val="004A4493"/>
    <w:rsid w:val="004A495E"/>
    <w:rsid w:val="004A4A2C"/>
    <w:rsid w:val="004A4CCB"/>
    <w:rsid w:val="004A4FED"/>
    <w:rsid w:val="004A53B9"/>
    <w:rsid w:val="004A55CF"/>
    <w:rsid w:val="004A55D8"/>
    <w:rsid w:val="004A5650"/>
    <w:rsid w:val="004A5651"/>
    <w:rsid w:val="004A5679"/>
    <w:rsid w:val="004A56B0"/>
    <w:rsid w:val="004A5C0E"/>
    <w:rsid w:val="004A6415"/>
    <w:rsid w:val="004A69DA"/>
    <w:rsid w:val="004A6AFA"/>
    <w:rsid w:val="004A6C7A"/>
    <w:rsid w:val="004A7419"/>
    <w:rsid w:val="004A7656"/>
    <w:rsid w:val="004A767A"/>
    <w:rsid w:val="004A7742"/>
    <w:rsid w:val="004A799B"/>
    <w:rsid w:val="004A7A4A"/>
    <w:rsid w:val="004A7DBB"/>
    <w:rsid w:val="004B01BB"/>
    <w:rsid w:val="004B024F"/>
    <w:rsid w:val="004B02B1"/>
    <w:rsid w:val="004B0720"/>
    <w:rsid w:val="004B0C7F"/>
    <w:rsid w:val="004B1948"/>
    <w:rsid w:val="004B1C68"/>
    <w:rsid w:val="004B1DCA"/>
    <w:rsid w:val="004B232E"/>
    <w:rsid w:val="004B2514"/>
    <w:rsid w:val="004B2624"/>
    <w:rsid w:val="004B2895"/>
    <w:rsid w:val="004B29A3"/>
    <w:rsid w:val="004B2D0D"/>
    <w:rsid w:val="004B3062"/>
    <w:rsid w:val="004B321F"/>
    <w:rsid w:val="004B33DE"/>
    <w:rsid w:val="004B3515"/>
    <w:rsid w:val="004B379E"/>
    <w:rsid w:val="004B38AF"/>
    <w:rsid w:val="004B38D5"/>
    <w:rsid w:val="004B38E2"/>
    <w:rsid w:val="004B3926"/>
    <w:rsid w:val="004B3C58"/>
    <w:rsid w:val="004B3DF7"/>
    <w:rsid w:val="004B3E01"/>
    <w:rsid w:val="004B3E56"/>
    <w:rsid w:val="004B47B1"/>
    <w:rsid w:val="004B4919"/>
    <w:rsid w:val="004B493C"/>
    <w:rsid w:val="004B49E0"/>
    <w:rsid w:val="004B4A71"/>
    <w:rsid w:val="004B516F"/>
    <w:rsid w:val="004B519B"/>
    <w:rsid w:val="004B520E"/>
    <w:rsid w:val="004B5303"/>
    <w:rsid w:val="004B5556"/>
    <w:rsid w:val="004B55E0"/>
    <w:rsid w:val="004B597A"/>
    <w:rsid w:val="004B599B"/>
    <w:rsid w:val="004B5CE3"/>
    <w:rsid w:val="004B64D3"/>
    <w:rsid w:val="004B65A8"/>
    <w:rsid w:val="004B666B"/>
    <w:rsid w:val="004B6817"/>
    <w:rsid w:val="004B694B"/>
    <w:rsid w:val="004B69D3"/>
    <w:rsid w:val="004B6BD6"/>
    <w:rsid w:val="004B6C29"/>
    <w:rsid w:val="004B7409"/>
    <w:rsid w:val="004B77C9"/>
    <w:rsid w:val="004B7C8E"/>
    <w:rsid w:val="004C0271"/>
    <w:rsid w:val="004C0328"/>
    <w:rsid w:val="004C0377"/>
    <w:rsid w:val="004C0440"/>
    <w:rsid w:val="004C063D"/>
    <w:rsid w:val="004C068B"/>
    <w:rsid w:val="004C08A2"/>
    <w:rsid w:val="004C1307"/>
    <w:rsid w:val="004C1452"/>
    <w:rsid w:val="004C17C7"/>
    <w:rsid w:val="004C17CD"/>
    <w:rsid w:val="004C17EB"/>
    <w:rsid w:val="004C1B33"/>
    <w:rsid w:val="004C25B1"/>
    <w:rsid w:val="004C294E"/>
    <w:rsid w:val="004C322E"/>
    <w:rsid w:val="004C327A"/>
    <w:rsid w:val="004C3FA7"/>
    <w:rsid w:val="004C4104"/>
    <w:rsid w:val="004C4691"/>
    <w:rsid w:val="004C477F"/>
    <w:rsid w:val="004C47C0"/>
    <w:rsid w:val="004C49DE"/>
    <w:rsid w:val="004C503D"/>
    <w:rsid w:val="004C5AE1"/>
    <w:rsid w:val="004C5EAA"/>
    <w:rsid w:val="004C5F8E"/>
    <w:rsid w:val="004C5FD6"/>
    <w:rsid w:val="004C6167"/>
    <w:rsid w:val="004C646F"/>
    <w:rsid w:val="004C66F0"/>
    <w:rsid w:val="004C6D96"/>
    <w:rsid w:val="004C70B4"/>
    <w:rsid w:val="004C70D9"/>
    <w:rsid w:val="004C7247"/>
    <w:rsid w:val="004C7579"/>
    <w:rsid w:val="004C76FF"/>
    <w:rsid w:val="004C7C44"/>
    <w:rsid w:val="004D05CD"/>
    <w:rsid w:val="004D08BF"/>
    <w:rsid w:val="004D0BA1"/>
    <w:rsid w:val="004D0D1E"/>
    <w:rsid w:val="004D14EF"/>
    <w:rsid w:val="004D1740"/>
    <w:rsid w:val="004D17A6"/>
    <w:rsid w:val="004D18FF"/>
    <w:rsid w:val="004D2297"/>
    <w:rsid w:val="004D235F"/>
    <w:rsid w:val="004D2B61"/>
    <w:rsid w:val="004D2E1D"/>
    <w:rsid w:val="004D33D9"/>
    <w:rsid w:val="004D33F8"/>
    <w:rsid w:val="004D3639"/>
    <w:rsid w:val="004D3890"/>
    <w:rsid w:val="004D3BDC"/>
    <w:rsid w:val="004D3E05"/>
    <w:rsid w:val="004D3E80"/>
    <w:rsid w:val="004D4431"/>
    <w:rsid w:val="004D4543"/>
    <w:rsid w:val="004D499A"/>
    <w:rsid w:val="004D5606"/>
    <w:rsid w:val="004D5628"/>
    <w:rsid w:val="004D57BC"/>
    <w:rsid w:val="004D5D40"/>
    <w:rsid w:val="004D5D86"/>
    <w:rsid w:val="004D5E02"/>
    <w:rsid w:val="004D5FB9"/>
    <w:rsid w:val="004D61F3"/>
    <w:rsid w:val="004D6398"/>
    <w:rsid w:val="004D643C"/>
    <w:rsid w:val="004D65A7"/>
    <w:rsid w:val="004D6653"/>
    <w:rsid w:val="004D6695"/>
    <w:rsid w:val="004D67C8"/>
    <w:rsid w:val="004D68C3"/>
    <w:rsid w:val="004D69C8"/>
    <w:rsid w:val="004D6D46"/>
    <w:rsid w:val="004D6F2E"/>
    <w:rsid w:val="004D6FC6"/>
    <w:rsid w:val="004D7442"/>
    <w:rsid w:val="004D7C1F"/>
    <w:rsid w:val="004D7F2C"/>
    <w:rsid w:val="004D7F4A"/>
    <w:rsid w:val="004E076E"/>
    <w:rsid w:val="004E095E"/>
    <w:rsid w:val="004E096B"/>
    <w:rsid w:val="004E0A86"/>
    <w:rsid w:val="004E0EB9"/>
    <w:rsid w:val="004E1781"/>
    <w:rsid w:val="004E17A9"/>
    <w:rsid w:val="004E1B2E"/>
    <w:rsid w:val="004E1BBF"/>
    <w:rsid w:val="004E1DAE"/>
    <w:rsid w:val="004E1E3F"/>
    <w:rsid w:val="004E1F6A"/>
    <w:rsid w:val="004E23C5"/>
    <w:rsid w:val="004E296B"/>
    <w:rsid w:val="004E2DF4"/>
    <w:rsid w:val="004E361E"/>
    <w:rsid w:val="004E37F8"/>
    <w:rsid w:val="004E3A81"/>
    <w:rsid w:val="004E3B1D"/>
    <w:rsid w:val="004E3BE7"/>
    <w:rsid w:val="004E41C3"/>
    <w:rsid w:val="004E424B"/>
    <w:rsid w:val="004E4268"/>
    <w:rsid w:val="004E4328"/>
    <w:rsid w:val="004E442D"/>
    <w:rsid w:val="004E4454"/>
    <w:rsid w:val="004E4644"/>
    <w:rsid w:val="004E4B8F"/>
    <w:rsid w:val="004E4C34"/>
    <w:rsid w:val="004E4C52"/>
    <w:rsid w:val="004E4CB6"/>
    <w:rsid w:val="004E567E"/>
    <w:rsid w:val="004E5748"/>
    <w:rsid w:val="004E5A6E"/>
    <w:rsid w:val="004E5B26"/>
    <w:rsid w:val="004E5B79"/>
    <w:rsid w:val="004E6BCC"/>
    <w:rsid w:val="004E6D2A"/>
    <w:rsid w:val="004E6EE4"/>
    <w:rsid w:val="004E7153"/>
    <w:rsid w:val="004E7251"/>
    <w:rsid w:val="004E7356"/>
    <w:rsid w:val="004E7462"/>
    <w:rsid w:val="004E7B16"/>
    <w:rsid w:val="004E7BF8"/>
    <w:rsid w:val="004E7CDF"/>
    <w:rsid w:val="004E7DCB"/>
    <w:rsid w:val="004F033E"/>
    <w:rsid w:val="004F0387"/>
    <w:rsid w:val="004F04DE"/>
    <w:rsid w:val="004F0711"/>
    <w:rsid w:val="004F09E3"/>
    <w:rsid w:val="004F09E8"/>
    <w:rsid w:val="004F0B91"/>
    <w:rsid w:val="004F0CB0"/>
    <w:rsid w:val="004F0E32"/>
    <w:rsid w:val="004F1515"/>
    <w:rsid w:val="004F1657"/>
    <w:rsid w:val="004F18EA"/>
    <w:rsid w:val="004F1B2E"/>
    <w:rsid w:val="004F1D0F"/>
    <w:rsid w:val="004F1F7A"/>
    <w:rsid w:val="004F2374"/>
    <w:rsid w:val="004F2572"/>
    <w:rsid w:val="004F26E1"/>
    <w:rsid w:val="004F26E7"/>
    <w:rsid w:val="004F28E1"/>
    <w:rsid w:val="004F2B7B"/>
    <w:rsid w:val="004F2C99"/>
    <w:rsid w:val="004F2CE3"/>
    <w:rsid w:val="004F2EBD"/>
    <w:rsid w:val="004F2F76"/>
    <w:rsid w:val="004F34E5"/>
    <w:rsid w:val="004F383D"/>
    <w:rsid w:val="004F3889"/>
    <w:rsid w:val="004F3A6E"/>
    <w:rsid w:val="004F3D66"/>
    <w:rsid w:val="004F40D7"/>
    <w:rsid w:val="004F45A5"/>
    <w:rsid w:val="004F480D"/>
    <w:rsid w:val="004F484B"/>
    <w:rsid w:val="004F4A70"/>
    <w:rsid w:val="004F4BBE"/>
    <w:rsid w:val="004F4FAD"/>
    <w:rsid w:val="004F504A"/>
    <w:rsid w:val="004F5161"/>
    <w:rsid w:val="004F5215"/>
    <w:rsid w:val="004F532C"/>
    <w:rsid w:val="004F55FC"/>
    <w:rsid w:val="004F5729"/>
    <w:rsid w:val="004F599A"/>
    <w:rsid w:val="004F59A8"/>
    <w:rsid w:val="004F5B39"/>
    <w:rsid w:val="004F6124"/>
    <w:rsid w:val="004F6E6D"/>
    <w:rsid w:val="004F6FBF"/>
    <w:rsid w:val="004F70BE"/>
    <w:rsid w:val="004F76D3"/>
    <w:rsid w:val="004F7EA8"/>
    <w:rsid w:val="0050034E"/>
    <w:rsid w:val="00500482"/>
    <w:rsid w:val="00500483"/>
    <w:rsid w:val="0050065D"/>
    <w:rsid w:val="005006D3"/>
    <w:rsid w:val="0050082B"/>
    <w:rsid w:val="00500A99"/>
    <w:rsid w:val="00500C80"/>
    <w:rsid w:val="00500D87"/>
    <w:rsid w:val="00500F64"/>
    <w:rsid w:val="00501116"/>
    <w:rsid w:val="00501189"/>
    <w:rsid w:val="00501375"/>
    <w:rsid w:val="00501A9C"/>
    <w:rsid w:val="00501ABD"/>
    <w:rsid w:val="00501CAF"/>
    <w:rsid w:val="00502059"/>
    <w:rsid w:val="00502230"/>
    <w:rsid w:val="00502478"/>
    <w:rsid w:val="005028D7"/>
    <w:rsid w:val="00502ABA"/>
    <w:rsid w:val="00502C68"/>
    <w:rsid w:val="005030B0"/>
    <w:rsid w:val="005030DD"/>
    <w:rsid w:val="005032B8"/>
    <w:rsid w:val="00503824"/>
    <w:rsid w:val="00503CF2"/>
    <w:rsid w:val="00504255"/>
    <w:rsid w:val="00504BCE"/>
    <w:rsid w:val="00504F4B"/>
    <w:rsid w:val="00505138"/>
    <w:rsid w:val="00505374"/>
    <w:rsid w:val="00505914"/>
    <w:rsid w:val="00505B65"/>
    <w:rsid w:val="00505D79"/>
    <w:rsid w:val="00505FBE"/>
    <w:rsid w:val="00506025"/>
    <w:rsid w:val="00506693"/>
    <w:rsid w:val="005068C6"/>
    <w:rsid w:val="00506A7A"/>
    <w:rsid w:val="00506B28"/>
    <w:rsid w:val="00506CA4"/>
    <w:rsid w:val="00506F0E"/>
    <w:rsid w:val="0050708D"/>
    <w:rsid w:val="0050710C"/>
    <w:rsid w:val="00507441"/>
    <w:rsid w:val="0050785C"/>
    <w:rsid w:val="00507A29"/>
    <w:rsid w:val="00507C25"/>
    <w:rsid w:val="00507D84"/>
    <w:rsid w:val="005100E5"/>
    <w:rsid w:val="00510422"/>
    <w:rsid w:val="005104D3"/>
    <w:rsid w:val="0051054C"/>
    <w:rsid w:val="00510915"/>
    <w:rsid w:val="00510A90"/>
    <w:rsid w:val="00510C01"/>
    <w:rsid w:val="00510CD5"/>
    <w:rsid w:val="00510DFB"/>
    <w:rsid w:val="00510F0A"/>
    <w:rsid w:val="00510F8C"/>
    <w:rsid w:val="00511270"/>
    <w:rsid w:val="00511852"/>
    <w:rsid w:val="005118C7"/>
    <w:rsid w:val="00511CE5"/>
    <w:rsid w:val="00512196"/>
    <w:rsid w:val="00512281"/>
    <w:rsid w:val="005124FF"/>
    <w:rsid w:val="00512594"/>
    <w:rsid w:val="00512839"/>
    <w:rsid w:val="00512C2E"/>
    <w:rsid w:val="00512CAA"/>
    <w:rsid w:val="00512ED6"/>
    <w:rsid w:val="00513094"/>
    <w:rsid w:val="00513142"/>
    <w:rsid w:val="0051318D"/>
    <w:rsid w:val="005137C7"/>
    <w:rsid w:val="005138D0"/>
    <w:rsid w:val="00513C3A"/>
    <w:rsid w:val="00514130"/>
    <w:rsid w:val="0051424E"/>
    <w:rsid w:val="0051441A"/>
    <w:rsid w:val="00514614"/>
    <w:rsid w:val="005146A9"/>
    <w:rsid w:val="005147EC"/>
    <w:rsid w:val="00514806"/>
    <w:rsid w:val="0051484D"/>
    <w:rsid w:val="00514B78"/>
    <w:rsid w:val="00514C5E"/>
    <w:rsid w:val="00514C6A"/>
    <w:rsid w:val="00514DDE"/>
    <w:rsid w:val="005152A4"/>
    <w:rsid w:val="0051534E"/>
    <w:rsid w:val="00515418"/>
    <w:rsid w:val="0051599E"/>
    <w:rsid w:val="00515A7A"/>
    <w:rsid w:val="00516377"/>
    <w:rsid w:val="00516584"/>
    <w:rsid w:val="00516924"/>
    <w:rsid w:val="00516C1C"/>
    <w:rsid w:val="00516C60"/>
    <w:rsid w:val="00516F25"/>
    <w:rsid w:val="00517141"/>
    <w:rsid w:val="00517EFA"/>
    <w:rsid w:val="00517FAE"/>
    <w:rsid w:val="00520098"/>
    <w:rsid w:val="0052013A"/>
    <w:rsid w:val="0052081B"/>
    <w:rsid w:val="00520964"/>
    <w:rsid w:val="00520BB3"/>
    <w:rsid w:val="0052119B"/>
    <w:rsid w:val="00521406"/>
    <w:rsid w:val="00521D33"/>
    <w:rsid w:val="00521D3E"/>
    <w:rsid w:val="00521F3E"/>
    <w:rsid w:val="005227A1"/>
    <w:rsid w:val="0052291D"/>
    <w:rsid w:val="00522DC6"/>
    <w:rsid w:val="00522EA2"/>
    <w:rsid w:val="00522EB0"/>
    <w:rsid w:val="0052300C"/>
    <w:rsid w:val="00523090"/>
    <w:rsid w:val="005230DE"/>
    <w:rsid w:val="00523149"/>
    <w:rsid w:val="005231B3"/>
    <w:rsid w:val="005233E7"/>
    <w:rsid w:val="005234CB"/>
    <w:rsid w:val="005235C1"/>
    <w:rsid w:val="00523662"/>
    <w:rsid w:val="0052373B"/>
    <w:rsid w:val="005237D3"/>
    <w:rsid w:val="005238FB"/>
    <w:rsid w:val="00523980"/>
    <w:rsid w:val="005239B2"/>
    <w:rsid w:val="005239B6"/>
    <w:rsid w:val="005239EF"/>
    <w:rsid w:val="00523BCA"/>
    <w:rsid w:val="00523DA5"/>
    <w:rsid w:val="00523FB7"/>
    <w:rsid w:val="00524056"/>
    <w:rsid w:val="005243D1"/>
    <w:rsid w:val="005243F5"/>
    <w:rsid w:val="00524442"/>
    <w:rsid w:val="0052484A"/>
    <w:rsid w:val="00524943"/>
    <w:rsid w:val="00524945"/>
    <w:rsid w:val="00524E20"/>
    <w:rsid w:val="00524FF1"/>
    <w:rsid w:val="00525051"/>
    <w:rsid w:val="005252E9"/>
    <w:rsid w:val="00525407"/>
    <w:rsid w:val="00525434"/>
    <w:rsid w:val="00525835"/>
    <w:rsid w:val="00525A54"/>
    <w:rsid w:val="00525DB2"/>
    <w:rsid w:val="00525E39"/>
    <w:rsid w:val="00525FCE"/>
    <w:rsid w:val="0052688B"/>
    <w:rsid w:val="00526C42"/>
    <w:rsid w:val="00527725"/>
    <w:rsid w:val="005278A0"/>
    <w:rsid w:val="00527987"/>
    <w:rsid w:val="00527EFF"/>
    <w:rsid w:val="0053003B"/>
    <w:rsid w:val="0053093A"/>
    <w:rsid w:val="00530ACF"/>
    <w:rsid w:val="00530F1B"/>
    <w:rsid w:val="00531A28"/>
    <w:rsid w:val="00531A90"/>
    <w:rsid w:val="00531B40"/>
    <w:rsid w:val="00531BEF"/>
    <w:rsid w:val="00531C10"/>
    <w:rsid w:val="00532194"/>
    <w:rsid w:val="0053256B"/>
    <w:rsid w:val="00532BB4"/>
    <w:rsid w:val="00533210"/>
    <w:rsid w:val="00533601"/>
    <w:rsid w:val="0053374F"/>
    <w:rsid w:val="00533B31"/>
    <w:rsid w:val="00533BB6"/>
    <w:rsid w:val="00533CD1"/>
    <w:rsid w:val="0053407C"/>
    <w:rsid w:val="0053419A"/>
    <w:rsid w:val="00534411"/>
    <w:rsid w:val="005345F6"/>
    <w:rsid w:val="00534B25"/>
    <w:rsid w:val="00534C64"/>
    <w:rsid w:val="00534CB4"/>
    <w:rsid w:val="00534DCC"/>
    <w:rsid w:val="00534FF9"/>
    <w:rsid w:val="005356CE"/>
    <w:rsid w:val="00535BEF"/>
    <w:rsid w:val="0053614E"/>
    <w:rsid w:val="00536340"/>
    <w:rsid w:val="005363AD"/>
    <w:rsid w:val="005366CD"/>
    <w:rsid w:val="005367F7"/>
    <w:rsid w:val="0053689B"/>
    <w:rsid w:val="00536AA9"/>
    <w:rsid w:val="00536C79"/>
    <w:rsid w:val="005376F0"/>
    <w:rsid w:val="00537810"/>
    <w:rsid w:val="00537DE5"/>
    <w:rsid w:val="00537F01"/>
    <w:rsid w:val="00540170"/>
    <w:rsid w:val="00540532"/>
    <w:rsid w:val="0054059C"/>
    <w:rsid w:val="005405D6"/>
    <w:rsid w:val="005408A1"/>
    <w:rsid w:val="00540DF1"/>
    <w:rsid w:val="00540E00"/>
    <w:rsid w:val="005415E5"/>
    <w:rsid w:val="0054176E"/>
    <w:rsid w:val="0054181E"/>
    <w:rsid w:val="00541CDD"/>
    <w:rsid w:val="00541D33"/>
    <w:rsid w:val="00542364"/>
    <w:rsid w:val="0054258F"/>
    <w:rsid w:val="00542731"/>
    <w:rsid w:val="0054274D"/>
    <w:rsid w:val="005429FB"/>
    <w:rsid w:val="00542A07"/>
    <w:rsid w:val="00542B52"/>
    <w:rsid w:val="00542CB1"/>
    <w:rsid w:val="00542E9A"/>
    <w:rsid w:val="0054313E"/>
    <w:rsid w:val="0054321B"/>
    <w:rsid w:val="005432BD"/>
    <w:rsid w:val="005434DD"/>
    <w:rsid w:val="00543838"/>
    <w:rsid w:val="00543A9A"/>
    <w:rsid w:val="00543D21"/>
    <w:rsid w:val="00543D5A"/>
    <w:rsid w:val="00543F72"/>
    <w:rsid w:val="005446D8"/>
    <w:rsid w:val="005447A7"/>
    <w:rsid w:val="00544B00"/>
    <w:rsid w:val="00544BAC"/>
    <w:rsid w:val="00544CC0"/>
    <w:rsid w:val="005451DA"/>
    <w:rsid w:val="005451E2"/>
    <w:rsid w:val="005457C7"/>
    <w:rsid w:val="00545F87"/>
    <w:rsid w:val="005461C4"/>
    <w:rsid w:val="00546795"/>
    <w:rsid w:val="00546C48"/>
    <w:rsid w:val="00546CA3"/>
    <w:rsid w:val="00546E1A"/>
    <w:rsid w:val="00546F20"/>
    <w:rsid w:val="00546FB1"/>
    <w:rsid w:val="005471A8"/>
    <w:rsid w:val="005472AC"/>
    <w:rsid w:val="00547561"/>
    <w:rsid w:val="00547655"/>
    <w:rsid w:val="00547B58"/>
    <w:rsid w:val="00547B8C"/>
    <w:rsid w:val="00547E61"/>
    <w:rsid w:val="00547EF5"/>
    <w:rsid w:val="00547FF1"/>
    <w:rsid w:val="00550444"/>
    <w:rsid w:val="00550711"/>
    <w:rsid w:val="005507A6"/>
    <w:rsid w:val="00550B8D"/>
    <w:rsid w:val="00550E36"/>
    <w:rsid w:val="00551147"/>
    <w:rsid w:val="00551302"/>
    <w:rsid w:val="00551BFA"/>
    <w:rsid w:val="00551C49"/>
    <w:rsid w:val="005521C6"/>
    <w:rsid w:val="00552260"/>
    <w:rsid w:val="00552348"/>
    <w:rsid w:val="005524C6"/>
    <w:rsid w:val="005524ED"/>
    <w:rsid w:val="00552549"/>
    <w:rsid w:val="00552A69"/>
    <w:rsid w:val="00552C40"/>
    <w:rsid w:val="0055320C"/>
    <w:rsid w:val="005533CD"/>
    <w:rsid w:val="005535E1"/>
    <w:rsid w:val="0055396C"/>
    <w:rsid w:val="00553CFA"/>
    <w:rsid w:val="00553E24"/>
    <w:rsid w:val="00553FB2"/>
    <w:rsid w:val="00554198"/>
    <w:rsid w:val="0055456F"/>
    <w:rsid w:val="0055475B"/>
    <w:rsid w:val="00554985"/>
    <w:rsid w:val="00554B13"/>
    <w:rsid w:val="00554CD2"/>
    <w:rsid w:val="00554E55"/>
    <w:rsid w:val="005553C0"/>
    <w:rsid w:val="00555544"/>
    <w:rsid w:val="00555739"/>
    <w:rsid w:val="00555989"/>
    <w:rsid w:val="00555B62"/>
    <w:rsid w:val="00555D3C"/>
    <w:rsid w:val="00556260"/>
    <w:rsid w:val="0055627C"/>
    <w:rsid w:val="00556284"/>
    <w:rsid w:val="00556AA8"/>
    <w:rsid w:val="00556BD9"/>
    <w:rsid w:val="00556C05"/>
    <w:rsid w:val="00556C71"/>
    <w:rsid w:val="00556E63"/>
    <w:rsid w:val="005575DC"/>
    <w:rsid w:val="00557A94"/>
    <w:rsid w:val="00557AC3"/>
    <w:rsid w:val="00557D84"/>
    <w:rsid w:val="00557F11"/>
    <w:rsid w:val="00560433"/>
    <w:rsid w:val="0056052F"/>
    <w:rsid w:val="00560716"/>
    <w:rsid w:val="0056099D"/>
    <w:rsid w:val="00561007"/>
    <w:rsid w:val="0056102E"/>
    <w:rsid w:val="005610E4"/>
    <w:rsid w:val="00561557"/>
    <w:rsid w:val="00561D3F"/>
    <w:rsid w:val="00561E95"/>
    <w:rsid w:val="00561EDD"/>
    <w:rsid w:val="00562029"/>
    <w:rsid w:val="00562404"/>
    <w:rsid w:val="00562420"/>
    <w:rsid w:val="005629B3"/>
    <w:rsid w:val="00562EE5"/>
    <w:rsid w:val="00562FC5"/>
    <w:rsid w:val="005630A3"/>
    <w:rsid w:val="0056331B"/>
    <w:rsid w:val="00563597"/>
    <w:rsid w:val="0056368A"/>
    <w:rsid w:val="00563737"/>
    <w:rsid w:val="00563864"/>
    <w:rsid w:val="00563DCC"/>
    <w:rsid w:val="00564456"/>
    <w:rsid w:val="0056452C"/>
    <w:rsid w:val="00564542"/>
    <w:rsid w:val="00564CCE"/>
    <w:rsid w:val="00564D31"/>
    <w:rsid w:val="00564E65"/>
    <w:rsid w:val="00565071"/>
    <w:rsid w:val="00565220"/>
    <w:rsid w:val="00565AE2"/>
    <w:rsid w:val="00565CD3"/>
    <w:rsid w:val="00565D12"/>
    <w:rsid w:val="00565EF2"/>
    <w:rsid w:val="00565FFF"/>
    <w:rsid w:val="005664D3"/>
    <w:rsid w:val="00566543"/>
    <w:rsid w:val="0056670F"/>
    <w:rsid w:val="00567151"/>
    <w:rsid w:val="00567BC3"/>
    <w:rsid w:val="00567C55"/>
    <w:rsid w:val="00567DCB"/>
    <w:rsid w:val="00570299"/>
    <w:rsid w:val="00570390"/>
    <w:rsid w:val="00570627"/>
    <w:rsid w:val="00570C11"/>
    <w:rsid w:val="00570D52"/>
    <w:rsid w:val="00570F23"/>
    <w:rsid w:val="00571239"/>
    <w:rsid w:val="00571787"/>
    <w:rsid w:val="00571B30"/>
    <w:rsid w:val="00571ECA"/>
    <w:rsid w:val="00572285"/>
    <w:rsid w:val="00572559"/>
    <w:rsid w:val="0057269D"/>
    <w:rsid w:val="00572AA9"/>
    <w:rsid w:val="00572C79"/>
    <w:rsid w:val="00572F90"/>
    <w:rsid w:val="005731C2"/>
    <w:rsid w:val="0057337D"/>
    <w:rsid w:val="00573735"/>
    <w:rsid w:val="005737A1"/>
    <w:rsid w:val="00573896"/>
    <w:rsid w:val="005738E4"/>
    <w:rsid w:val="005739CB"/>
    <w:rsid w:val="005739DC"/>
    <w:rsid w:val="00573E26"/>
    <w:rsid w:val="00574067"/>
    <w:rsid w:val="00574BA3"/>
    <w:rsid w:val="00574CAA"/>
    <w:rsid w:val="00574CCE"/>
    <w:rsid w:val="0057519C"/>
    <w:rsid w:val="0057524F"/>
    <w:rsid w:val="0057565B"/>
    <w:rsid w:val="00575B75"/>
    <w:rsid w:val="00575C6D"/>
    <w:rsid w:val="00576079"/>
    <w:rsid w:val="0057617F"/>
    <w:rsid w:val="005768E8"/>
    <w:rsid w:val="00576A0E"/>
    <w:rsid w:val="00576DA7"/>
    <w:rsid w:val="00576EAE"/>
    <w:rsid w:val="00576EDD"/>
    <w:rsid w:val="005773F1"/>
    <w:rsid w:val="005774A5"/>
    <w:rsid w:val="005778AC"/>
    <w:rsid w:val="005779AC"/>
    <w:rsid w:val="00580112"/>
    <w:rsid w:val="0058078F"/>
    <w:rsid w:val="0058092F"/>
    <w:rsid w:val="00580B03"/>
    <w:rsid w:val="005819C6"/>
    <w:rsid w:val="00581CAA"/>
    <w:rsid w:val="00581F5D"/>
    <w:rsid w:val="00582211"/>
    <w:rsid w:val="00582743"/>
    <w:rsid w:val="005827F3"/>
    <w:rsid w:val="00582BBA"/>
    <w:rsid w:val="00582BD7"/>
    <w:rsid w:val="00582F80"/>
    <w:rsid w:val="00583461"/>
    <w:rsid w:val="00583599"/>
    <w:rsid w:val="00583666"/>
    <w:rsid w:val="00583781"/>
    <w:rsid w:val="005837A8"/>
    <w:rsid w:val="00583923"/>
    <w:rsid w:val="005839E7"/>
    <w:rsid w:val="00583C9E"/>
    <w:rsid w:val="005844B6"/>
    <w:rsid w:val="0058475E"/>
    <w:rsid w:val="00584770"/>
    <w:rsid w:val="00584AC8"/>
    <w:rsid w:val="00584B7B"/>
    <w:rsid w:val="00584EE9"/>
    <w:rsid w:val="00585FE5"/>
    <w:rsid w:val="0058657E"/>
    <w:rsid w:val="005866D3"/>
    <w:rsid w:val="00586721"/>
    <w:rsid w:val="005867FE"/>
    <w:rsid w:val="00586897"/>
    <w:rsid w:val="00586A6A"/>
    <w:rsid w:val="00586AE7"/>
    <w:rsid w:val="00586DFB"/>
    <w:rsid w:val="00587004"/>
    <w:rsid w:val="005870FA"/>
    <w:rsid w:val="0058716A"/>
    <w:rsid w:val="005877AA"/>
    <w:rsid w:val="00587A2B"/>
    <w:rsid w:val="00587A51"/>
    <w:rsid w:val="00587B5D"/>
    <w:rsid w:val="005901B5"/>
    <w:rsid w:val="005902AE"/>
    <w:rsid w:val="005908D0"/>
    <w:rsid w:val="0059090B"/>
    <w:rsid w:val="00590B29"/>
    <w:rsid w:val="00590CFC"/>
    <w:rsid w:val="00590DEA"/>
    <w:rsid w:val="005911B4"/>
    <w:rsid w:val="005912E5"/>
    <w:rsid w:val="005914D6"/>
    <w:rsid w:val="00591615"/>
    <w:rsid w:val="00591924"/>
    <w:rsid w:val="00591FCC"/>
    <w:rsid w:val="005921F7"/>
    <w:rsid w:val="00592A37"/>
    <w:rsid w:val="00592D19"/>
    <w:rsid w:val="00592E0F"/>
    <w:rsid w:val="00593188"/>
    <w:rsid w:val="005931A1"/>
    <w:rsid w:val="005931F2"/>
    <w:rsid w:val="0059364D"/>
    <w:rsid w:val="0059395B"/>
    <w:rsid w:val="00593B51"/>
    <w:rsid w:val="00593C46"/>
    <w:rsid w:val="00593D58"/>
    <w:rsid w:val="00593ED3"/>
    <w:rsid w:val="0059436B"/>
    <w:rsid w:val="00594485"/>
    <w:rsid w:val="00594796"/>
    <w:rsid w:val="005947C9"/>
    <w:rsid w:val="0059495D"/>
    <w:rsid w:val="005949D4"/>
    <w:rsid w:val="00594CCD"/>
    <w:rsid w:val="00594CF3"/>
    <w:rsid w:val="00594E88"/>
    <w:rsid w:val="00594EF2"/>
    <w:rsid w:val="00594F34"/>
    <w:rsid w:val="00595428"/>
    <w:rsid w:val="005958F9"/>
    <w:rsid w:val="00595958"/>
    <w:rsid w:val="00595B49"/>
    <w:rsid w:val="00595CA5"/>
    <w:rsid w:val="005960DA"/>
    <w:rsid w:val="00596433"/>
    <w:rsid w:val="00596539"/>
    <w:rsid w:val="0059663C"/>
    <w:rsid w:val="005966E7"/>
    <w:rsid w:val="005968BE"/>
    <w:rsid w:val="00596BE4"/>
    <w:rsid w:val="00597B1F"/>
    <w:rsid w:val="00597C0A"/>
    <w:rsid w:val="00597C1B"/>
    <w:rsid w:val="005A0134"/>
    <w:rsid w:val="005A01B9"/>
    <w:rsid w:val="005A02E1"/>
    <w:rsid w:val="005A0384"/>
    <w:rsid w:val="005A065F"/>
    <w:rsid w:val="005A0810"/>
    <w:rsid w:val="005A0A99"/>
    <w:rsid w:val="005A0BBA"/>
    <w:rsid w:val="005A0E7F"/>
    <w:rsid w:val="005A0E86"/>
    <w:rsid w:val="005A0F52"/>
    <w:rsid w:val="005A11DB"/>
    <w:rsid w:val="005A13D6"/>
    <w:rsid w:val="005A14AA"/>
    <w:rsid w:val="005A15D1"/>
    <w:rsid w:val="005A1BFE"/>
    <w:rsid w:val="005A1CD0"/>
    <w:rsid w:val="005A1E7F"/>
    <w:rsid w:val="005A21EF"/>
    <w:rsid w:val="005A2335"/>
    <w:rsid w:val="005A2578"/>
    <w:rsid w:val="005A2829"/>
    <w:rsid w:val="005A2885"/>
    <w:rsid w:val="005A2934"/>
    <w:rsid w:val="005A2A7C"/>
    <w:rsid w:val="005A3012"/>
    <w:rsid w:val="005A3227"/>
    <w:rsid w:val="005A33AD"/>
    <w:rsid w:val="005A3433"/>
    <w:rsid w:val="005A345B"/>
    <w:rsid w:val="005A34A9"/>
    <w:rsid w:val="005A34D5"/>
    <w:rsid w:val="005A3515"/>
    <w:rsid w:val="005A3681"/>
    <w:rsid w:val="005A3698"/>
    <w:rsid w:val="005A3743"/>
    <w:rsid w:val="005A37B0"/>
    <w:rsid w:val="005A37FD"/>
    <w:rsid w:val="005A389C"/>
    <w:rsid w:val="005A38F7"/>
    <w:rsid w:val="005A39FC"/>
    <w:rsid w:val="005A3E06"/>
    <w:rsid w:val="005A3F55"/>
    <w:rsid w:val="005A42B0"/>
    <w:rsid w:val="005A437F"/>
    <w:rsid w:val="005A4568"/>
    <w:rsid w:val="005A45DF"/>
    <w:rsid w:val="005A4847"/>
    <w:rsid w:val="005A4924"/>
    <w:rsid w:val="005A49CD"/>
    <w:rsid w:val="005A4CBB"/>
    <w:rsid w:val="005A4E08"/>
    <w:rsid w:val="005A4E41"/>
    <w:rsid w:val="005A4E65"/>
    <w:rsid w:val="005A4F39"/>
    <w:rsid w:val="005A50BC"/>
    <w:rsid w:val="005A5321"/>
    <w:rsid w:val="005A5DAC"/>
    <w:rsid w:val="005A69AB"/>
    <w:rsid w:val="005A7140"/>
    <w:rsid w:val="005A73DA"/>
    <w:rsid w:val="005A7556"/>
    <w:rsid w:val="005A78CF"/>
    <w:rsid w:val="005A7A8D"/>
    <w:rsid w:val="005A7CF6"/>
    <w:rsid w:val="005A7FAF"/>
    <w:rsid w:val="005B0254"/>
    <w:rsid w:val="005B028C"/>
    <w:rsid w:val="005B050E"/>
    <w:rsid w:val="005B09B6"/>
    <w:rsid w:val="005B0BB8"/>
    <w:rsid w:val="005B0E06"/>
    <w:rsid w:val="005B133F"/>
    <w:rsid w:val="005B1981"/>
    <w:rsid w:val="005B1A38"/>
    <w:rsid w:val="005B1AD9"/>
    <w:rsid w:val="005B1AE7"/>
    <w:rsid w:val="005B1EA7"/>
    <w:rsid w:val="005B2004"/>
    <w:rsid w:val="005B202A"/>
    <w:rsid w:val="005B25BA"/>
    <w:rsid w:val="005B27D9"/>
    <w:rsid w:val="005B27DC"/>
    <w:rsid w:val="005B298C"/>
    <w:rsid w:val="005B2AF2"/>
    <w:rsid w:val="005B2B64"/>
    <w:rsid w:val="005B2BBD"/>
    <w:rsid w:val="005B2C95"/>
    <w:rsid w:val="005B2D4E"/>
    <w:rsid w:val="005B2E13"/>
    <w:rsid w:val="005B2F5A"/>
    <w:rsid w:val="005B2F9B"/>
    <w:rsid w:val="005B2FB2"/>
    <w:rsid w:val="005B3076"/>
    <w:rsid w:val="005B356C"/>
    <w:rsid w:val="005B3D9C"/>
    <w:rsid w:val="005B4063"/>
    <w:rsid w:val="005B40BF"/>
    <w:rsid w:val="005B4316"/>
    <w:rsid w:val="005B43B0"/>
    <w:rsid w:val="005B4EB9"/>
    <w:rsid w:val="005B500A"/>
    <w:rsid w:val="005B55F2"/>
    <w:rsid w:val="005B5D0D"/>
    <w:rsid w:val="005B6078"/>
    <w:rsid w:val="005B6086"/>
    <w:rsid w:val="005B62E4"/>
    <w:rsid w:val="005B643A"/>
    <w:rsid w:val="005B6554"/>
    <w:rsid w:val="005B6E35"/>
    <w:rsid w:val="005B7173"/>
    <w:rsid w:val="005B7237"/>
    <w:rsid w:val="005B751D"/>
    <w:rsid w:val="005B7CE7"/>
    <w:rsid w:val="005B7DE5"/>
    <w:rsid w:val="005C007A"/>
    <w:rsid w:val="005C02BE"/>
    <w:rsid w:val="005C02DF"/>
    <w:rsid w:val="005C06ED"/>
    <w:rsid w:val="005C0AFC"/>
    <w:rsid w:val="005C0BF4"/>
    <w:rsid w:val="005C0E08"/>
    <w:rsid w:val="005C17A6"/>
    <w:rsid w:val="005C1A60"/>
    <w:rsid w:val="005C1B94"/>
    <w:rsid w:val="005C20B9"/>
    <w:rsid w:val="005C2260"/>
    <w:rsid w:val="005C2378"/>
    <w:rsid w:val="005C2700"/>
    <w:rsid w:val="005C28B3"/>
    <w:rsid w:val="005C2916"/>
    <w:rsid w:val="005C2932"/>
    <w:rsid w:val="005C3AB3"/>
    <w:rsid w:val="005C3D45"/>
    <w:rsid w:val="005C483B"/>
    <w:rsid w:val="005C4859"/>
    <w:rsid w:val="005C48D9"/>
    <w:rsid w:val="005C4E13"/>
    <w:rsid w:val="005C50B9"/>
    <w:rsid w:val="005C5486"/>
    <w:rsid w:val="005C576B"/>
    <w:rsid w:val="005C582B"/>
    <w:rsid w:val="005C5914"/>
    <w:rsid w:val="005C5AEB"/>
    <w:rsid w:val="005C5CF2"/>
    <w:rsid w:val="005C5E67"/>
    <w:rsid w:val="005C60DF"/>
    <w:rsid w:val="005C64D7"/>
    <w:rsid w:val="005C65BF"/>
    <w:rsid w:val="005C65E3"/>
    <w:rsid w:val="005C68E2"/>
    <w:rsid w:val="005C69DA"/>
    <w:rsid w:val="005C7215"/>
    <w:rsid w:val="005C782F"/>
    <w:rsid w:val="005C7A2B"/>
    <w:rsid w:val="005C7ADE"/>
    <w:rsid w:val="005C7C85"/>
    <w:rsid w:val="005D00CD"/>
    <w:rsid w:val="005D0356"/>
    <w:rsid w:val="005D0578"/>
    <w:rsid w:val="005D0893"/>
    <w:rsid w:val="005D0CD0"/>
    <w:rsid w:val="005D0DED"/>
    <w:rsid w:val="005D0EA0"/>
    <w:rsid w:val="005D0F4F"/>
    <w:rsid w:val="005D130B"/>
    <w:rsid w:val="005D180D"/>
    <w:rsid w:val="005D194C"/>
    <w:rsid w:val="005D197E"/>
    <w:rsid w:val="005D1C1E"/>
    <w:rsid w:val="005D1DCE"/>
    <w:rsid w:val="005D20CF"/>
    <w:rsid w:val="005D2636"/>
    <w:rsid w:val="005D2946"/>
    <w:rsid w:val="005D2FA1"/>
    <w:rsid w:val="005D36C5"/>
    <w:rsid w:val="005D3819"/>
    <w:rsid w:val="005D3F2D"/>
    <w:rsid w:val="005D3FCA"/>
    <w:rsid w:val="005D4618"/>
    <w:rsid w:val="005D474B"/>
    <w:rsid w:val="005D4807"/>
    <w:rsid w:val="005D4864"/>
    <w:rsid w:val="005D491E"/>
    <w:rsid w:val="005D4B06"/>
    <w:rsid w:val="005D4E1F"/>
    <w:rsid w:val="005D4FCC"/>
    <w:rsid w:val="005D52F0"/>
    <w:rsid w:val="005D53C8"/>
    <w:rsid w:val="005D59D9"/>
    <w:rsid w:val="005D637A"/>
    <w:rsid w:val="005D649C"/>
    <w:rsid w:val="005D6BBA"/>
    <w:rsid w:val="005D6EFD"/>
    <w:rsid w:val="005D732A"/>
    <w:rsid w:val="005D775F"/>
    <w:rsid w:val="005D7BA1"/>
    <w:rsid w:val="005D7EC4"/>
    <w:rsid w:val="005E02F9"/>
    <w:rsid w:val="005E0543"/>
    <w:rsid w:val="005E0573"/>
    <w:rsid w:val="005E0618"/>
    <w:rsid w:val="005E09F6"/>
    <w:rsid w:val="005E0AF5"/>
    <w:rsid w:val="005E106C"/>
    <w:rsid w:val="005E12C9"/>
    <w:rsid w:val="005E1348"/>
    <w:rsid w:val="005E1CEA"/>
    <w:rsid w:val="005E1E23"/>
    <w:rsid w:val="005E2077"/>
    <w:rsid w:val="005E25A4"/>
    <w:rsid w:val="005E28AB"/>
    <w:rsid w:val="005E2960"/>
    <w:rsid w:val="005E2C44"/>
    <w:rsid w:val="005E2C50"/>
    <w:rsid w:val="005E3052"/>
    <w:rsid w:val="005E30C1"/>
    <w:rsid w:val="005E30D3"/>
    <w:rsid w:val="005E37FA"/>
    <w:rsid w:val="005E38F6"/>
    <w:rsid w:val="005E3958"/>
    <w:rsid w:val="005E3E81"/>
    <w:rsid w:val="005E4B98"/>
    <w:rsid w:val="005E4DB9"/>
    <w:rsid w:val="005E4DEA"/>
    <w:rsid w:val="005E4F68"/>
    <w:rsid w:val="005E5066"/>
    <w:rsid w:val="005E5405"/>
    <w:rsid w:val="005E5931"/>
    <w:rsid w:val="005E5CE3"/>
    <w:rsid w:val="005E5E71"/>
    <w:rsid w:val="005E62D3"/>
    <w:rsid w:val="005E65DD"/>
    <w:rsid w:val="005E6725"/>
    <w:rsid w:val="005E6CE1"/>
    <w:rsid w:val="005E6E43"/>
    <w:rsid w:val="005E7289"/>
    <w:rsid w:val="005E7612"/>
    <w:rsid w:val="005E77CA"/>
    <w:rsid w:val="005E7A04"/>
    <w:rsid w:val="005E7ECF"/>
    <w:rsid w:val="005E7F4D"/>
    <w:rsid w:val="005F0333"/>
    <w:rsid w:val="005F034D"/>
    <w:rsid w:val="005F0480"/>
    <w:rsid w:val="005F05CA"/>
    <w:rsid w:val="005F067D"/>
    <w:rsid w:val="005F0C57"/>
    <w:rsid w:val="005F122E"/>
    <w:rsid w:val="005F14DA"/>
    <w:rsid w:val="005F16B1"/>
    <w:rsid w:val="005F1859"/>
    <w:rsid w:val="005F1AB5"/>
    <w:rsid w:val="005F1B2B"/>
    <w:rsid w:val="005F1BF9"/>
    <w:rsid w:val="005F1D89"/>
    <w:rsid w:val="005F2148"/>
    <w:rsid w:val="005F21DB"/>
    <w:rsid w:val="005F2208"/>
    <w:rsid w:val="005F22D2"/>
    <w:rsid w:val="005F22FB"/>
    <w:rsid w:val="005F2915"/>
    <w:rsid w:val="005F2AAA"/>
    <w:rsid w:val="005F2F7B"/>
    <w:rsid w:val="005F30BA"/>
    <w:rsid w:val="005F37C5"/>
    <w:rsid w:val="005F38A2"/>
    <w:rsid w:val="005F38B0"/>
    <w:rsid w:val="005F38BB"/>
    <w:rsid w:val="005F3A58"/>
    <w:rsid w:val="005F3CBD"/>
    <w:rsid w:val="005F3E5E"/>
    <w:rsid w:val="005F4411"/>
    <w:rsid w:val="005F4485"/>
    <w:rsid w:val="005F4615"/>
    <w:rsid w:val="005F4A4C"/>
    <w:rsid w:val="005F5C81"/>
    <w:rsid w:val="005F5DE4"/>
    <w:rsid w:val="005F5E90"/>
    <w:rsid w:val="005F61CE"/>
    <w:rsid w:val="005F62A8"/>
    <w:rsid w:val="005F634B"/>
    <w:rsid w:val="005F6397"/>
    <w:rsid w:val="005F6496"/>
    <w:rsid w:val="005F65A7"/>
    <w:rsid w:val="005F661E"/>
    <w:rsid w:val="005F67A0"/>
    <w:rsid w:val="005F68D8"/>
    <w:rsid w:val="005F69B0"/>
    <w:rsid w:val="005F6B4C"/>
    <w:rsid w:val="005F6BC4"/>
    <w:rsid w:val="005F6C33"/>
    <w:rsid w:val="005F6C85"/>
    <w:rsid w:val="005F6D8F"/>
    <w:rsid w:val="005F752F"/>
    <w:rsid w:val="005F7DA3"/>
    <w:rsid w:val="005F7EE2"/>
    <w:rsid w:val="005F7FCC"/>
    <w:rsid w:val="00600033"/>
    <w:rsid w:val="00600701"/>
    <w:rsid w:val="006008C2"/>
    <w:rsid w:val="006008C8"/>
    <w:rsid w:val="006009EA"/>
    <w:rsid w:val="00600A2A"/>
    <w:rsid w:val="00601290"/>
    <w:rsid w:val="00601298"/>
    <w:rsid w:val="00601706"/>
    <w:rsid w:val="00601BCE"/>
    <w:rsid w:val="00601F4A"/>
    <w:rsid w:val="00601F91"/>
    <w:rsid w:val="00602023"/>
    <w:rsid w:val="00602082"/>
    <w:rsid w:val="00602111"/>
    <w:rsid w:val="0060214F"/>
    <w:rsid w:val="006021C9"/>
    <w:rsid w:val="00602A58"/>
    <w:rsid w:val="00602E41"/>
    <w:rsid w:val="006032BB"/>
    <w:rsid w:val="0060368A"/>
    <w:rsid w:val="006036C3"/>
    <w:rsid w:val="0060388C"/>
    <w:rsid w:val="00603D9B"/>
    <w:rsid w:val="00603F1F"/>
    <w:rsid w:val="00603F40"/>
    <w:rsid w:val="00603FF3"/>
    <w:rsid w:val="006040C9"/>
    <w:rsid w:val="0060442E"/>
    <w:rsid w:val="006045C6"/>
    <w:rsid w:val="006047FD"/>
    <w:rsid w:val="00604835"/>
    <w:rsid w:val="00604928"/>
    <w:rsid w:val="00604FCF"/>
    <w:rsid w:val="00605384"/>
    <w:rsid w:val="006055B2"/>
    <w:rsid w:val="006056DC"/>
    <w:rsid w:val="006056E6"/>
    <w:rsid w:val="00605797"/>
    <w:rsid w:val="00605A98"/>
    <w:rsid w:val="00605B96"/>
    <w:rsid w:val="0060663F"/>
    <w:rsid w:val="00606AC8"/>
    <w:rsid w:val="006070DC"/>
    <w:rsid w:val="00607319"/>
    <w:rsid w:val="00607540"/>
    <w:rsid w:val="00607D3B"/>
    <w:rsid w:val="00610186"/>
    <w:rsid w:val="00610198"/>
    <w:rsid w:val="0061031C"/>
    <w:rsid w:val="00610807"/>
    <w:rsid w:val="006108AB"/>
    <w:rsid w:val="00610E46"/>
    <w:rsid w:val="00610EF0"/>
    <w:rsid w:val="006113DE"/>
    <w:rsid w:val="00611579"/>
    <w:rsid w:val="0061196C"/>
    <w:rsid w:val="0061223D"/>
    <w:rsid w:val="00612280"/>
    <w:rsid w:val="006125B0"/>
    <w:rsid w:val="006125BA"/>
    <w:rsid w:val="00612730"/>
    <w:rsid w:val="00612849"/>
    <w:rsid w:val="00612C2D"/>
    <w:rsid w:val="00612DC4"/>
    <w:rsid w:val="00613496"/>
    <w:rsid w:val="006135F7"/>
    <w:rsid w:val="00613739"/>
    <w:rsid w:val="006137DE"/>
    <w:rsid w:val="006137E3"/>
    <w:rsid w:val="0061381B"/>
    <w:rsid w:val="00613A0E"/>
    <w:rsid w:val="00613D1C"/>
    <w:rsid w:val="00613DA4"/>
    <w:rsid w:val="00614030"/>
    <w:rsid w:val="0061413E"/>
    <w:rsid w:val="006143C7"/>
    <w:rsid w:val="00614575"/>
    <w:rsid w:val="006155F6"/>
    <w:rsid w:val="00615922"/>
    <w:rsid w:val="00615B41"/>
    <w:rsid w:val="006160C9"/>
    <w:rsid w:val="006160EE"/>
    <w:rsid w:val="00616700"/>
    <w:rsid w:val="006169A0"/>
    <w:rsid w:val="00616AFF"/>
    <w:rsid w:val="00616EE4"/>
    <w:rsid w:val="00616F7A"/>
    <w:rsid w:val="00617103"/>
    <w:rsid w:val="006174E6"/>
    <w:rsid w:val="00617595"/>
    <w:rsid w:val="00617618"/>
    <w:rsid w:val="006177EA"/>
    <w:rsid w:val="00617C80"/>
    <w:rsid w:val="00620037"/>
    <w:rsid w:val="0062009D"/>
    <w:rsid w:val="006203C7"/>
    <w:rsid w:val="00620848"/>
    <w:rsid w:val="00620973"/>
    <w:rsid w:val="00620D00"/>
    <w:rsid w:val="00620E2A"/>
    <w:rsid w:val="00620E47"/>
    <w:rsid w:val="00620FE5"/>
    <w:rsid w:val="006211D2"/>
    <w:rsid w:val="00621218"/>
    <w:rsid w:val="0062162D"/>
    <w:rsid w:val="0062179F"/>
    <w:rsid w:val="00621CBA"/>
    <w:rsid w:val="00621F36"/>
    <w:rsid w:val="0062215E"/>
    <w:rsid w:val="0062220F"/>
    <w:rsid w:val="00622210"/>
    <w:rsid w:val="00622300"/>
    <w:rsid w:val="006223CF"/>
    <w:rsid w:val="006224AC"/>
    <w:rsid w:val="006225A1"/>
    <w:rsid w:val="00622665"/>
    <w:rsid w:val="006226DA"/>
    <w:rsid w:val="0062276E"/>
    <w:rsid w:val="00622B92"/>
    <w:rsid w:val="00622D02"/>
    <w:rsid w:val="00622E06"/>
    <w:rsid w:val="0062300D"/>
    <w:rsid w:val="00623384"/>
    <w:rsid w:val="00623619"/>
    <w:rsid w:val="006238CF"/>
    <w:rsid w:val="00623A63"/>
    <w:rsid w:val="00624020"/>
    <w:rsid w:val="006243B6"/>
    <w:rsid w:val="00624575"/>
    <w:rsid w:val="00624804"/>
    <w:rsid w:val="00624A1E"/>
    <w:rsid w:val="00624B46"/>
    <w:rsid w:val="00624B73"/>
    <w:rsid w:val="00624D8B"/>
    <w:rsid w:val="00625297"/>
    <w:rsid w:val="00625347"/>
    <w:rsid w:val="00625576"/>
    <w:rsid w:val="006255B7"/>
    <w:rsid w:val="006259DE"/>
    <w:rsid w:val="00626277"/>
    <w:rsid w:val="006262AB"/>
    <w:rsid w:val="006267BD"/>
    <w:rsid w:val="00626953"/>
    <w:rsid w:val="00627203"/>
    <w:rsid w:val="0062753C"/>
    <w:rsid w:val="00627ADA"/>
    <w:rsid w:val="00627AFC"/>
    <w:rsid w:val="00627B36"/>
    <w:rsid w:val="00627DCA"/>
    <w:rsid w:val="00627EA5"/>
    <w:rsid w:val="006300AC"/>
    <w:rsid w:val="0063079F"/>
    <w:rsid w:val="00630AA8"/>
    <w:rsid w:val="00630BAC"/>
    <w:rsid w:val="00630CB9"/>
    <w:rsid w:val="00630CF6"/>
    <w:rsid w:val="00630EAB"/>
    <w:rsid w:val="00630EDF"/>
    <w:rsid w:val="00631138"/>
    <w:rsid w:val="006315A7"/>
    <w:rsid w:val="00631747"/>
    <w:rsid w:val="00631762"/>
    <w:rsid w:val="006319E9"/>
    <w:rsid w:val="0063227B"/>
    <w:rsid w:val="00632287"/>
    <w:rsid w:val="00632722"/>
    <w:rsid w:val="00632766"/>
    <w:rsid w:val="0063281F"/>
    <w:rsid w:val="00632D80"/>
    <w:rsid w:val="0063329B"/>
    <w:rsid w:val="006332A1"/>
    <w:rsid w:val="0063351C"/>
    <w:rsid w:val="00633C54"/>
    <w:rsid w:val="00633E25"/>
    <w:rsid w:val="00634092"/>
    <w:rsid w:val="0063419F"/>
    <w:rsid w:val="00634490"/>
    <w:rsid w:val="006345AC"/>
    <w:rsid w:val="00634B0E"/>
    <w:rsid w:val="00635289"/>
    <w:rsid w:val="0063529E"/>
    <w:rsid w:val="006354E4"/>
    <w:rsid w:val="0063560A"/>
    <w:rsid w:val="00635734"/>
    <w:rsid w:val="006358EE"/>
    <w:rsid w:val="00635926"/>
    <w:rsid w:val="0063592A"/>
    <w:rsid w:val="00635945"/>
    <w:rsid w:val="00635AAC"/>
    <w:rsid w:val="00635F00"/>
    <w:rsid w:val="00635FA1"/>
    <w:rsid w:val="00635FC8"/>
    <w:rsid w:val="006360F5"/>
    <w:rsid w:val="00636127"/>
    <w:rsid w:val="0063631E"/>
    <w:rsid w:val="00636612"/>
    <w:rsid w:val="00636691"/>
    <w:rsid w:val="00636963"/>
    <w:rsid w:val="00636999"/>
    <w:rsid w:val="00636D3E"/>
    <w:rsid w:val="0063713B"/>
    <w:rsid w:val="006372ED"/>
    <w:rsid w:val="00637621"/>
    <w:rsid w:val="00637721"/>
    <w:rsid w:val="0063788D"/>
    <w:rsid w:val="00637971"/>
    <w:rsid w:val="00637C8D"/>
    <w:rsid w:val="00637D7A"/>
    <w:rsid w:val="006403F6"/>
    <w:rsid w:val="0064080D"/>
    <w:rsid w:val="0064081A"/>
    <w:rsid w:val="00640979"/>
    <w:rsid w:val="0064124C"/>
    <w:rsid w:val="0064145E"/>
    <w:rsid w:val="006417F6"/>
    <w:rsid w:val="00641A44"/>
    <w:rsid w:val="00641CEF"/>
    <w:rsid w:val="00642064"/>
    <w:rsid w:val="0064268E"/>
    <w:rsid w:val="006428A0"/>
    <w:rsid w:val="00642968"/>
    <w:rsid w:val="00642972"/>
    <w:rsid w:val="00642B57"/>
    <w:rsid w:val="0064322F"/>
    <w:rsid w:val="00643300"/>
    <w:rsid w:val="00643552"/>
    <w:rsid w:val="00643756"/>
    <w:rsid w:val="00643777"/>
    <w:rsid w:val="00643AC2"/>
    <w:rsid w:val="0064425A"/>
    <w:rsid w:val="006445F9"/>
    <w:rsid w:val="00644D74"/>
    <w:rsid w:val="00644EA7"/>
    <w:rsid w:val="00644F4C"/>
    <w:rsid w:val="006454FE"/>
    <w:rsid w:val="006455D1"/>
    <w:rsid w:val="00645D6F"/>
    <w:rsid w:val="0064643A"/>
    <w:rsid w:val="006468B0"/>
    <w:rsid w:val="00646A71"/>
    <w:rsid w:val="00646A7C"/>
    <w:rsid w:val="006476AD"/>
    <w:rsid w:val="00647DBE"/>
    <w:rsid w:val="0065002E"/>
    <w:rsid w:val="0065024B"/>
    <w:rsid w:val="006503A2"/>
    <w:rsid w:val="0065051E"/>
    <w:rsid w:val="00650713"/>
    <w:rsid w:val="00650977"/>
    <w:rsid w:val="00650BA1"/>
    <w:rsid w:val="00650CB3"/>
    <w:rsid w:val="00650E6B"/>
    <w:rsid w:val="00650EAE"/>
    <w:rsid w:val="00651134"/>
    <w:rsid w:val="00651155"/>
    <w:rsid w:val="00651182"/>
    <w:rsid w:val="006515A2"/>
    <w:rsid w:val="00651656"/>
    <w:rsid w:val="00651773"/>
    <w:rsid w:val="00651A7C"/>
    <w:rsid w:val="00651F48"/>
    <w:rsid w:val="006520E2"/>
    <w:rsid w:val="0065211E"/>
    <w:rsid w:val="0065218A"/>
    <w:rsid w:val="006523A8"/>
    <w:rsid w:val="00652480"/>
    <w:rsid w:val="00652719"/>
    <w:rsid w:val="006528B4"/>
    <w:rsid w:val="00652A08"/>
    <w:rsid w:val="00652AA5"/>
    <w:rsid w:val="00652B31"/>
    <w:rsid w:val="00652E8B"/>
    <w:rsid w:val="00652F5C"/>
    <w:rsid w:val="00653125"/>
    <w:rsid w:val="0065314E"/>
    <w:rsid w:val="00653488"/>
    <w:rsid w:val="006537A4"/>
    <w:rsid w:val="00653BB0"/>
    <w:rsid w:val="00653C4F"/>
    <w:rsid w:val="00653D08"/>
    <w:rsid w:val="00653FE3"/>
    <w:rsid w:val="00654695"/>
    <w:rsid w:val="0065470D"/>
    <w:rsid w:val="00654C9A"/>
    <w:rsid w:val="00654D03"/>
    <w:rsid w:val="00654F8D"/>
    <w:rsid w:val="00655129"/>
    <w:rsid w:val="00655371"/>
    <w:rsid w:val="006553B6"/>
    <w:rsid w:val="00655A3C"/>
    <w:rsid w:val="00655B06"/>
    <w:rsid w:val="006561D9"/>
    <w:rsid w:val="00656241"/>
    <w:rsid w:val="00656383"/>
    <w:rsid w:val="0065656E"/>
    <w:rsid w:val="006565DE"/>
    <w:rsid w:val="00656722"/>
    <w:rsid w:val="00656E64"/>
    <w:rsid w:val="00656FB0"/>
    <w:rsid w:val="00657135"/>
    <w:rsid w:val="0065713C"/>
    <w:rsid w:val="00657185"/>
    <w:rsid w:val="006572B2"/>
    <w:rsid w:val="006573AF"/>
    <w:rsid w:val="00657869"/>
    <w:rsid w:val="00657A80"/>
    <w:rsid w:val="00657D87"/>
    <w:rsid w:val="00657DFE"/>
    <w:rsid w:val="00657E7A"/>
    <w:rsid w:val="00660851"/>
    <w:rsid w:val="0066085B"/>
    <w:rsid w:val="00660CA3"/>
    <w:rsid w:val="0066123D"/>
    <w:rsid w:val="00662059"/>
    <w:rsid w:val="00662419"/>
    <w:rsid w:val="0066264C"/>
    <w:rsid w:val="006626D6"/>
    <w:rsid w:val="006626E4"/>
    <w:rsid w:val="00662B0D"/>
    <w:rsid w:val="00662D4B"/>
    <w:rsid w:val="00662F12"/>
    <w:rsid w:val="00663065"/>
    <w:rsid w:val="00663168"/>
    <w:rsid w:val="00663224"/>
    <w:rsid w:val="00663A11"/>
    <w:rsid w:val="00663A47"/>
    <w:rsid w:val="00663C3E"/>
    <w:rsid w:val="00663C52"/>
    <w:rsid w:val="00663C67"/>
    <w:rsid w:val="00663E13"/>
    <w:rsid w:val="00663E2D"/>
    <w:rsid w:val="00663EE5"/>
    <w:rsid w:val="00664272"/>
    <w:rsid w:val="0066427F"/>
    <w:rsid w:val="006644D9"/>
    <w:rsid w:val="00664B97"/>
    <w:rsid w:val="00664D6D"/>
    <w:rsid w:val="00664E8B"/>
    <w:rsid w:val="00664FC6"/>
    <w:rsid w:val="00665024"/>
    <w:rsid w:val="00665136"/>
    <w:rsid w:val="00665465"/>
    <w:rsid w:val="006655FE"/>
    <w:rsid w:val="0066573E"/>
    <w:rsid w:val="006657C2"/>
    <w:rsid w:val="00665A00"/>
    <w:rsid w:val="00665ADB"/>
    <w:rsid w:val="00665CDF"/>
    <w:rsid w:val="00665E5C"/>
    <w:rsid w:val="00666445"/>
    <w:rsid w:val="0066683D"/>
    <w:rsid w:val="00666B12"/>
    <w:rsid w:val="00666BB8"/>
    <w:rsid w:val="00666FC1"/>
    <w:rsid w:val="006670DF"/>
    <w:rsid w:val="006671A9"/>
    <w:rsid w:val="006671B0"/>
    <w:rsid w:val="00667691"/>
    <w:rsid w:val="00667716"/>
    <w:rsid w:val="00667D7A"/>
    <w:rsid w:val="00670687"/>
    <w:rsid w:val="00670C50"/>
    <w:rsid w:val="00670C6F"/>
    <w:rsid w:val="00670D08"/>
    <w:rsid w:val="00670EEF"/>
    <w:rsid w:val="006718CF"/>
    <w:rsid w:val="0067193C"/>
    <w:rsid w:val="00671F26"/>
    <w:rsid w:val="006728DC"/>
    <w:rsid w:val="00672B55"/>
    <w:rsid w:val="00672C07"/>
    <w:rsid w:val="00672C23"/>
    <w:rsid w:val="00672C53"/>
    <w:rsid w:val="00672D88"/>
    <w:rsid w:val="00672F55"/>
    <w:rsid w:val="00673283"/>
    <w:rsid w:val="00673AB8"/>
    <w:rsid w:val="006741C0"/>
    <w:rsid w:val="0067499A"/>
    <w:rsid w:val="00674DA9"/>
    <w:rsid w:val="00675301"/>
    <w:rsid w:val="006754E4"/>
    <w:rsid w:val="00675646"/>
    <w:rsid w:val="0067568F"/>
    <w:rsid w:val="00675C37"/>
    <w:rsid w:val="00676118"/>
    <w:rsid w:val="006764A9"/>
    <w:rsid w:val="00676982"/>
    <w:rsid w:val="00676BF8"/>
    <w:rsid w:val="00676E39"/>
    <w:rsid w:val="00676F86"/>
    <w:rsid w:val="006774AB"/>
    <w:rsid w:val="006776AA"/>
    <w:rsid w:val="00677731"/>
    <w:rsid w:val="00677943"/>
    <w:rsid w:val="00677CE0"/>
    <w:rsid w:val="00677E9D"/>
    <w:rsid w:val="00680308"/>
    <w:rsid w:val="006806F3"/>
    <w:rsid w:val="0068078A"/>
    <w:rsid w:val="00680BF5"/>
    <w:rsid w:val="00680C52"/>
    <w:rsid w:val="00680F19"/>
    <w:rsid w:val="0068125C"/>
    <w:rsid w:val="006812C4"/>
    <w:rsid w:val="00681379"/>
    <w:rsid w:val="00681880"/>
    <w:rsid w:val="00681C47"/>
    <w:rsid w:val="0068219B"/>
    <w:rsid w:val="00682627"/>
    <w:rsid w:val="00682703"/>
    <w:rsid w:val="00682C0D"/>
    <w:rsid w:val="00682E78"/>
    <w:rsid w:val="0068332A"/>
    <w:rsid w:val="006835EE"/>
    <w:rsid w:val="00683700"/>
    <w:rsid w:val="006837BD"/>
    <w:rsid w:val="00683942"/>
    <w:rsid w:val="00683DDB"/>
    <w:rsid w:val="00684088"/>
    <w:rsid w:val="00684247"/>
    <w:rsid w:val="00684440"/>
    <w:rsid w:val="00684952"/>
    <w:rsid w:val="00684D41"/>
    <w:rsid w:val="0068554D"/>
    <w:rsid w:val="00685605"/>
    <w:rsid w:val="00685940"/>
    <w:rsid w:val="00685A99"/>
    <w:rsid w:val="00685BBD"/>
    <w:rsid w:val="00685DA8"/>
    <w:rsid w:val="00686AEC"/>
    <w:rsid w:val="00687107"/>
    <w:rsid w:val="0068748F"/>
    <w:rsid w:val="006876A1"/>
    <w:rsid w:val="0068781D"/>
    <w:rsid w:val="006878D8"/>
    <w:rsid w:val="00687EA8"/>
    <w:rsid w:val="00687FDC"/>
    <w:rsid w:val="00687FDE"/>
    <w:rsid w:val="006903B7"/>
    <w:rsid w:val="00690575"/>
    <w:rsid w:val="006909F7"/>
    <w:rsid w:val="00690B51"/>
    <w:rsid w:val="00690D25"/>
    <w:rsid w:val="0069135D"/>
    <w:rsid w:val="006914BB"/>
    <w:rsid w:val="006914C0"/>
    <w:rsid w:val="00691579"/>
    <w:rsid w:val="006919FA"/>
    <w:rsid w:val="00691F2F"/>
    <w:rsid w:val="0069206C"/>
    <w:rsid w:val="006921FD"/>
    <w:rsid w:val="0069240F"/>
    <w:rsid w:val="006926C9"/>
    <w:rsid w:val="006926E9"/>
    <w:rsid w:val="006927B3"/>
    <w:rsid w:val="006927F0"/>
    <w:rsid w:val="0069284C"/>
    <w:rsid w:val="006928C1"/>
    <w:rsid w:val="006929D5"/>
    <w:rsid w:val="00692ABF"/>
    <w:rsid w:val="00692EAA"/>
    <w:rsid w:val="00692FFE"/>
    <w:rsid w:val="006933FC"/>
    <w:rsid w:val="0069360C"/>
    <w:rsid w:val="0069386C"/>
    <w:rsid w:val="00693A27"/>
    <w:rsid w:val="00693ADA"/>
    <w:rsid w:val="00693C1C"/>
    <w:rsid w:val="00693D6C"/>
    <w:rsid w:val="00693DBF"/>
    <w:rsid w:val="00693EB5"/>
    <w:rsid w:val="00693EDF"/>
    <w:rsid w:val="00694001"/>
    <w:rsid w:val="00694148"/>
    <w:rsid w:val="0069441B"/>
    <w:rsid w:val="00694EAD"/>
    <w:rsid w:val="00695311"/>
    <w:rsid w:val="00695418"/>
    <w:rsid w:val="0069558E"/>
    <w:rsid w:val="00695646"/>
    <w:rsid w:val="00695B68"/>
    <w:rsid w:val="00695DF4"/>
    <w:rsid w:val="00695E1B"/>
    <w:rsid w:val="00696002"/>
    <w:rsid w:val="0069619F"/>
    <w:rsid w:val="006962F6"/>
    <w:rsid w:val="006963B6"/>
    <w:rsid w:val="0069684B"/>
    <w:rsid w:val="006968B0"/>
    <w:rsid w:val="00696AEF"/>
    <w:rsid w:val="00696CC9"/>
    <w:rsid w:val="00696E12"/>
    <w:rsid w:val="006973DB"/>
    <w:rsid w:val="0069743D"/>
    <w:rsid w:val="0069752A"/>
    <w:rsid w:val="00697D67"/>
    <w:rsid w:val="00697D71"/>
    <w:rsid w:val="00697E87"/>
    <w:rsid w:val="00697F18"/>
    <w:rsid w:val="006A03F0"/>
    <w:rsid w:val="006A0AE7"/>
    <w:rsid w:val="006A1488"/>
    <w:rsid w:val="006A1576"/>
    <w:rsid w:val="006A198C"/>
    <w:rsid w:val="006A21EC"/>
    <w:rsid w:val="006A2313"/>
    <w:rsid w:val="006A2391"/>
    <w:rsid w:val="006A277C"/>
    <w:rsid w:val="006A2A65"/>
    <w:rsid w:val="006A2DAF"/>
    <w:rsid w:val="006A3012"/>
    <w:rsid w:val="006A3B2D"/>
    <w:rsid w:val="006A3C2E"/>
    <w:rsid w:val="006A3EDA"/>
    <w:rsid w:val="006A4031"/>
    <w:rsid w:val="006A4124"/>
    <w:rsid w:val="006A427D"/>
    <w:rsid w:val="006A43E4"/>
    <w:rsid w:val="006A4511"/>
    <w:rsid w:val="006A45C8"/>
    <w:rsid w:val="006A4845"/>
    <w:rsid w:val="006A48F1"/>
    <w:rsid w:val="006A491C"/>
    <w:rsid w:val="006A4DAF"/>
    <w:rsid w:val="006A4F90"/>
    <w:rsid w:val="006A5D7B"/>
    <w:rsid w:val="006A6352"/>
    <w:rsid w:val="006A642F"/>
    <w:rsid w:val="006A656A"/>
    <w:rsid w:val="006A66CB"/>
    <w:rsid w:val="006A6A94"/>
    <w:rsid w:val="006A74D3"/>
    <w:rsid w:val="006A74FA"/>
    <w:rsid w:val="006A77F9"/>
    <w:rsid w:val="006A795B"/>
    <w:rsid w:val="006A7BE1"/>
    <w:rsid w:val="006A7C91"/>
    <w:rsid w:val="006B045B"/>
    <w:rsid w:val="006B0523"/>
    <w:rsid w:val="006B0580"/>
    <w:rsid w:val="006B0649"/>
    <w:rsid w:val="006B0663"/>
    <w:rsid w:val="006B06C4"/>
    <w:rsid w:val="006B09B0"/>
    <w:rsid w:val="006B0E38"/>
    <w:rsid w:val="006B127B"/>
    <w:rsid w:val="006B12CD"/>
    <w:rsid w:val="006B149E"/>
    <w:rsid w:val="006B1500"/>
    <w:rsid w:val="006B1720"/>
    <w:rsid w:val="006B1CCE"/>
    <w:rsid w:val="006B1D38"/>
    <w:rsid w:val="006B24E3"/>
    <w:rsid w:val="006B2B3C"/>
    <w:rsid w:val="006B2B79"/>
    <w:rsid w:val="006B2BCB"/>
    <w:rsid w:val="006B2D60"/>
    <w:rsid w:val="006B2DE2"/>
    <w:rsid w:val="006B3315"/>
    <w:rsid w:val="006B33E5"/>
    <w:rsid w:val="006B355D"/>
    <w:rsid w:val="006B36EB"/>
    <w:rsid w:val="006B3750"/>
    <w:rsid w:val="006B38CE"/>
    <w:rsid w:val="006B3922"/>
    <w:rsid w:val="006B3BE9"/>
    <w:rsid w:val="006B3D76"/>
    <w:rsid w:val="006B3FD0"/>
    <w:rsid w:val="006B4046"/>
    <w:rsid w:val="006B41DC"/>
    <w:rsid w:val="006B44E0"/>
    <w:rsid w:val="006B51B9"/>
    <w:rsid w:val="006B5378"/>
    <w:rsid w:val="006B53E2"/>
    <w:rsid w:val="006B557B"/>
    <w:rsid w:val="006B56EA"/>
    <w:rsid w:val="006B5C41"/>
    <w:rsid w:val="006B5CD5"/>
    <w:rsid w:val="006B72E3"/>
    <w:rsid w:val="006B746E"/>
    <w:rsid w:val="006B7A80"/>
    <w:rsid w:val="006B7BCD"/>
    <w:rsid w:val="006B7C37"/>
    <w:rsid w:val="006B7DBD"/>
    <w:rsid w:val="006C0138"/>
    <w:rsid w:val="006C01A1"/>
    <w:rsid w:val="006C0490"/>
    <w:rsid w:val="006C0520"/>
    <w:rsid w:val="006C081F"/>
    <w:rsid w:val="006C10DC"/>
    <w:rsid w:val="006C123D"/>
    <w:rsid w:val="006C15BB"/>
    <w:rsid w:val="006C1A4B"/>
    <w:rsid w:val="006C1C8D"/>
    <w:rsid w:val="006C1F79"/>
    <w:rsid w:val="006C2375"/>
    <w:rsid w:val="006C25D3"/>
    <w:rsid w:val="006C261F"/>
    <w:rsid w:val="006C2860"/>
    <w:rsid w:val="006C2917"/>
    <w:rsid w:val="006C2AAA"/>
    <w:rsid w:val="006C2BE1"/>
    <w:rsid w:val="006C2CF4"/>
    <w:rsid w:val="006C2DAD"/>
    <w:rsid w:val="006C2F17"/>
    <w:rsid w:val="006C384C"/>
    <w:rsid w:val="006C38D9"/>
    <w:rsid w:val="006C39A5"/>
    <w:rsid w:val="006C40D3"/>
    <w:rsid w:val="006C4211"/>
    <w:rsid w:val="006C4306"/>
    <w:rsid w:val="006C442D"/>
    <w:rsid w:val="006C4680"/>
    <w:rsid w:val="006C474C"/>
    <w:rsid w:val="006C47D2"/>
    <w:rsid w:val="006C48C8"/>
    <w:rsid w:val="006C4A67"/>
    <w:rsid w:val="006C4B6F"/>
    <w:rsid w:val="006C4DFA"/>
    <w:rsid w:val="006C4E31"/>
    <w:rsid w:val="006C4F81"/>
    <w:rsid w:val="006C588E"/>
    <w:rsid w:val="006C58A6"/>
    <w:rsid w:val="006C5F49"/>
    <w:rsid w:val="006C5FC8"/>
    <w:rsid w:val="006C6076"/>
    <w:rsid w:val="006C6121"/>
    <w:rsid w:val="006C63A6"/>
    <w:rsid w:val="006C6513"/>
    <w:rsid w:val="006C666E"/>
    <w:rsid w:val="006C6A7D"/>
    <w:rsid w:val="006C6ABD"/>
    <w:rsid w:val="006C6DED"/>
    <w:rsid w:val="006C700D"/>
    <w:rsid w:val="006C70DF"/>
    <w:rsid w:val="006C7B68"/>
    <w:rsid w:val="006C7C6E"/>
    <w:rsid w:val="006C7E36"/>
    <w:rsid w:val="006C7F0F"/>
    <w:rsid w:val="006D00B2"/>
    <w:rsid w:val="006D0244"/>
    <w:rsid w:val="006D06D5"/>
    <w:rsid w:val="006D0FA7"/>
    <w:rsid w:val="006D0FAB"/>
    <w:rsid w:val="006D12E6"/>
    <w:rsid w:val="006D17BE"/>
    <w:rsid w:val="006D1D8C"/>
    <w:rsid w:val="006D1EFF"/>
    <w:rsid w:val="006D1F4F"/>
    <w:rsid w:val="006D27AB"/>
    <w:rsid w:val="006D28F9"/>
    <w:rsid w:val="006D2947"/>
    <w:rsid w:val="006D2BC0"/>
    <w:rsid w:val="006D2CDD"/>
    <w:rsid w:val="006D2D1E"/>
    <w:rsid w:val="006D2D21"/>
    <w:rsid w:val="006D2E0F"/>
    <w:rsid w:val="006D317B"/>
    <w:rsid w:val="006D3184"/>
    <w:rsid w:val="006D3226"/>
    <w:rsid w:val="006D36C0"/>
    <w:rsid w:val="006D384A"/>
    <w:rsid w:val="006D39BE"/>
    <w:rsid w:val="006D3EE4"/>
    <w:rsid w:val="006D40A3"/>
    <w:rsid w:val="006D40B8"/>
    <w:rsid w:val="006D41BB"/>
    <w:rsid w:val="006D4635"/>
    <w:rsid w:val="006D4A51"/>
    <w:rsid w:val="006D4A6D"/>
    <w:rsid w:val="006D4B2F"/>
    <w:rsid w:val="006D55DF"/>
    <w:rsid w:val="006D599E"/>
    <w:rsid w:val="006D5AA9"/>
    <w:rsid w:val="006D5AAC"/>
    <w:rsid w:val="006D602B"/>
    <w:rsid w:val="006D6C4C"/>
    <w:rsid w:val="006D6E57"/>
    <w:rsid w:val="006D6EEB"/>
    <w:rsid w:val="006D6EF4"/>
    <w:rsid w:val="006D7261"/>
    <w:rsid w:val="006D7456"/>
    <w:rsid w:val="006D752B"/>
    <w:rsid w:val="006D7639"/>
    <w:rsid w:val="006D78CD"/>
    <w:rsid w:val="006D7959"/>
    <w:rsid w:val="006D7B7A"/>
    <w:rsid w:val="006D7F87"/>
    <w:rsid w:val="006E008F"/>
    <w:rsid w:val="006E015A"/>
    <w:rsid w:val="006E0336"/>
    <w:rsid w:val="006E0435"/>
    <w:rsid w:val="006E04C9"/>
    <w:rsid w:val="006E05EB"/>
    <w:rsid w:val="006E0714"/>
    <w:rsid w:val="006E08DB"/>
    <w:rsid w:val="006E095C"/>
    <w:rsid w:val="006E09E7"/>
    <w:rsid w:val="006E09FF"/>
    <w:rsid w:val="006E0B71"/>
    <w:rsid w:val="006E0C38"/>
    <w:rsid w:val="006E0CBF"/>
    <w:rsid w:val="006E0F08"/>
    <w:rsid w:val="006E1811"/>
    <w:rsid w:val="006E1D9F"/>
    <w:rsid w:val="006E1E00"/>
    <w:rsid w:val="006E1F47"/>
    <w:rsid w:val="006E21FB"/>
    <w:rsid w:val="006E2341"/>
    <w:rsid w:val="006E2928"/>
    <w:rsid w:val="006E2D45"/>
    <w:rsid w:val="006E2D7D"/>
    <w:rsid w:val="006E2E28"/>
    <w:rsid w:val="006E2E90"/>
    <w:rsid w:val="006E3175"/>
    <w:rsid w:val="006E3411"/>
    <w:rsid w:val="006E34C2"/>
    <w:rsid w:val="006E3899"/>
    <w:rsid w:val="006E3AEE"/>
    <w:rsid w:val="006E3BA7"/>
    <w:rsid w:val="006E3EA1"/>
    <w:rsid w:val="006E4328"/>
    <w:rsid w:val="006E4713"/>
    <w:rsid w:val="006E4755"/>
    <w:rsid w:val="006E4CC8"/>
    <w:rsid w:val="006E52CD"/>
    <w:rsid w:val="006E55F0"/>
    <w:rsid w:val="006E5622"/>
    <w:rsid w:val="006E56C3"/>
    <w:rsid w:val="006E593A"/>
    <w:rsid w:val="006E6038"/>
    <w:rsid w:val="006E637F"/>
    <w:rsid w:val="006E63A2"/>
    <w:rsid w:val="006E64F3"/>
    <w:rsid w:val="006E6BC3"/>
    <w:rsid w:val="006E6BDE"/>
    <w:rsid w:val="006E6D46"/>
    <w:rsid w:val="006E6DE3"/>
    <w:rsid w:val="006E6E9F"/>
    <w:rsid w:val="006E6F3F"/>
    <w:rsid w:val="006E71CC"/>
    <w:rsid w:val="006E7620"/>
    <w:rsid w:val="006E776B"/>
    <w:rsid w:val="006E7898"/>
    <w:rsid w:val="006E7AD0"/>
    <w:rsid w:val="006F0235"/>
    <w:rsid w:val="006F0394"/>
    <w:rsid w:val="006F0C17"/>
    <w:rsid w:val="006F0D8C"/>
    <w:rsid w:val="006F0FA1"/>
    <w:rsid w:val="006F1587"/>
    <w:rsid w:val="006F1B84"/>
    <w:rsid w:val="006F1D75"/>
    <w:rsid w:val="006F2078"/>
    <w:rsid w:val="006F21DC"/>
    <w:rsid w:val="006F22FB"/>
    <w:rsid w:val="006F2404"/>
    <w:rsid w:val="006F2407"/>
    <w:rsid w:val="006F24C8"/>
    <w:rsid w:val="006F2837"/>
    <w:rsid w:val="006F2944"/>
    <w:rsid w:val="006F2ECD"/>
    <w:rsid w:val="006F327E"/>
    <w:rsid w:val="006F333A"/>
    <w:rsid w:val="006F3543"/>
    <w:rsid w:val="006F3564"/>
    <w:rsid w:val="006F36B6"/>
    <w:rsid w:val="006F38F2"/>
    <w:rsid w:val="006F390D"/>
    <w:rsid w:val="006F3B84"/>
    <w:rsid w:val="006F44F8"/>
    <w:rsid w:val="006F497F"/>
    <w:rsid w:val="006F4A1D"/>
    <w:rsid w:val="006F4AD2"/>
    <w:rsid w:val="006F4D4C"/>
    <w:rsid w:val="006F4F6C"/>
    <w:rsid w:val="006F501A"/>
    <w:rsid w:val="006F51BE"/>
    <w:rsid w:val="006F52EA"/>
    <w:rsid w:val="006F5701"/>
    <w:rsid w:val="006F5776"/>
    <w:rsid w:val="006F57D4"/>
    <w:rsid w:val="006F5DD4"/>
    <w:rsid w:val="006F5FC8"/>
    <w:rsid w:val="006F62AA"/>
    <w:rsid w:val="006F6514"/>
    <w:rsid w:val="006F65CF"/>
    <w:rsid w:val="006F6BAE"/>
    <w:rsid w:val="006F6CEC"/>
    <w:rsid w:val="006F70A1"/>
    <w:rsid w:val="006F74DC"/>
    <w:rsid w:val="006F765E"/>
    <w:rsid w:val="006F799B"/>
    <w:rsid w:val="007002AF"/>
    <w:rsid w:val="00700678"/>
    <w:rsid w:val="007006CE"/>
    <w:rsid w:val="007008E1"/>
    <w:rsid w:val="0070110F"/>
    <w:rsid w:val="00701370"/>
    <w:rsid w:val="00701522"/>
    <w:rsid w:val="0070158A"/>
    <w:rsid w:val="007017D6"/>
    <w:rsid w:val="00701989"/>
    <w:rsid w:val="00701D34"/>
    <w:rsid w:val="00701D6D"/>
    <w:rsid w:val="00701DA7"/>
    <w:rsid w:val="00701F0D"/>
    <w:rsid w:val="00702110"/>
    <w:rsid w:val="007027A3"/>
    <w:rsid w:val="00702948"/>
    <w:rsid w:val="0070316E"/>
    <w:rsid w:val="0070378E"/>
    <w:rsid w:val="00703ACD"/>
    <w:rsid w:val="00703B0E"/>
    <w:rsid w:val="00703BBD"/>
    <w:rsid w:val="00703FB6"/>
    <w:rsid w:val="007045AA"/>
    <w:rsid w:val="007047BA"/>
    <w:rsid w:val="0070485F"/>
    <w:rsid w:val="007048C6"/>
    <w:rsid w:val="007048DA"/>
    <w:rsid w:val="00704A53"/>
    <w:rsid w:val="00704BB6"/>
    <w:rsid w:val="00704DF3"/>
    <w:rsid w:val="007050A6"/>
    <w:rsid w:val="007053A5"/>
    <w:rsid w:val="007053FA"/>
    <w:rsid w:val="007054F5"/>
    <w:rsid w:val="007057AA"/>
    <w:rsid w:val="007057DE"/>
    <w:rsid w:val="0070588D"/>
    <w:rsid w:val="00705B02"/>
    <w:rsid w:val="00705DBE"/>
    <w:rsid w:val="00705E5F"/>
    <w:rsid w:val="00705E98"/>
    <w:rsid w:val="00706003"/>
    <w:rsid w:val="007060E8"/>
    <w:rsid w:val="007065B9"/>
    <w:rsid w:val="0070688D"/>
    <w:rsid w:val="007068AF"/>
    <w:rsid w:val="007074F7"/>
    <w:rsid w:val="007076FC"/>
    <w:rsid w:val="00707926"/>
    <w:rsid w:val="00710051"/>
    <w:rsid w:val="0071053A"/>
    <w:rsid w:val="00710540"/>
    <w:rsid w:val="007105AE"/>
    <w:rsid w:val="00710856"/>
    <w:rsid w:val="00710B0B"/>
    <w:rsid w:val="00710D23"/>
    <w:rsid w:val="00710DB7"/>
    <w:rsid w:val="00710ECC"/>
    <w:rsid w:val="00710FC7"/>
    <w:rsid w:val="0071104F"/>
    <w:rsid w:val="00711808"/>
    <w:rsid w:val="00711E20"/>
    <w:rsid w:val="00711F3E"/>
    <w:rsid w:val="00711FB3"/>
    <w:rsid w:val="00711FD1"/>
    <w:rsid w:val="00712626"/>
    <w:rsid w:val="00712E03"/>
    <w:rsid w:val="00712EF4"/>
    <w:rsid w:val="007130BD"/>
    <w:rsid w:val="00713195"/>
    <w:rsid w:val="007132F7"/>
    <w:rsid w:val="00713392"/>
    <w:rsid w:val="00713CA5"/>
    <w:rsid w:val="00713F8E"/>
    <w:rsid w:val="007140DA"/>
    <w:rsid w:val="007141A0"/>
    <w:rsid w:val="00714A02"/>
    <w:rsid w:val="00714EE4"/>
    <w:rsid w:val="0071571B"/>
    <w:rsid w:val="007158E4"/>
    <w:rsid w:val="00715E34"/>
    <w:rsid w:val="00716A89"/>
    <w:rsid w:val="00716F37"/>
    <w:rsid w:val="00717599"/>
    <w:rsid w:val="007176E9"/>
    <w:rsid w:val="007178CB"/>
    <w:rsid w:val="00717B1C"/>
    <w:rsid w:val="00717B82"/>
    <w:rsid w:val="007201B4"/>
    <w:rsid w:val="00720428"/>
    <w:rsid w:val="007204D2"/>
    <w:rsid w:val="00720AB9"/>
    <w:rsid w:val="00720C26"/>
    <w:rsid w:val="00720DDF"/>
    <w:rsid w:val="0072116D"/>
    <w:rsid w:val="00721204"/>
    <w:rsid w:val="0072123A"/>
    <w:rsid w:val="007217EB"/>
    <w:rsid w:val="00721A87"/>
    <w:rsid w:val="007229EF"/>
    <w:rsid w:val="00722A17"/>
    <w:rsid w:val="00722ABA"/>
    <w:rsid w:val="00722AD5"/>
    <w:rsid w:val="00722E01"/>
    <w:rsid w:val="00722E83"/>
    <w:rsid w:val="0072308E"/>
    <w:rsid w:val="0072328F"/>
    <w:rsid w:val="00723439"/>
    <w:rsid w:val="0072352B"/>
    <w:rsid w:val="00723AFD"/>
    <w:rsid w:val="00723DCE"/>
    <w:rsid w:val="007241D3"/>
    <w:rsid w:val="007242BC"/>
    <w:rsid w:val="00724677"/>
    <w:rsid w:val="007247B2"/>
    <w:rsid w:val="007247E7"/>
    <w:rsid w:val="00724808"/>
    <w:rsid w:val="007248F6"/>
    <w:rsid w:val="00724AEC"/>
    <w:rsid w:val="00724D19"/>
    <w:rsid w:val="00725208"/>
    <w:rsid w:val="007253B0"/>
    <w:rsid w:val="007253DA"/>
    <w:rsid w:val="00725810"/>
    <w:rsid w:val="00725AE5"/>
    <w:rsid w:val="00725B7A"/>
    <w:rsid w:val="00725F6A"/>
    <w:rsid w:val="00726052"/>
    <w:rsid w:val="00726125"/>
    <w:rsid w:val="0072677B"/>
    <w:rsid w:val="007267EC"/>
    <w:rsid w:val="00726B1A"/>
    <w:rsid w:val="00726BBE"/>
    <w:rsid w:val="00726D09"/>
    <w:rsid w:val="00726F9B"/>
    <w:rsid w:val="0072734A"/>
    <w:rsid w:val="007274F8"/>
    <w:rsid w:val="00727939"/>
    <w:rsid w:val="0073017F"/>
    <w:rsid w:val="00730307"/>
    <w:rsid w:val="0073047D"/>
    <w:rsid w:val="00730545"/>
    <w:rsid w:val="007307CA"/>
    <w:rsid w:val="00730926"/>
    <w:rsid w:val="00730B5B"/>
    <w:rsid w:val="00730FBC"/>
    <w:rsid w:val="007316C6"/>
    <w:rsid w:val="00731912"/>
    <w:rsid w:val="00731B23"/>
    <w:rsid w:val="007324EA"/>
    <w:rsid w:val="007326F7"/>
    <w:rsid w:val="00732ACE"/>
    <w:rsid w:val="00732B64"/>
    <w:rsid w:val="0073300B"/>
    <w:rsid w:val="00733351"/>
    <w:rsid w:val="00733434"/>
    <w:rsid w:val="00733AAE"/>
    <w:rsid w:val="00734050"/>
    <w:rsid w:val="00734322"/>
    <w:rsid w:val="007346CB"/>
    <w:rsid w:val="0073492C"/>
    <w:rsid w:val="00734CDA"/>
    <w:rsid w:val="00734D06"/>
    <w:rsid w:val="00734E1A"/>
    <w:rsid w:val="00735AD1"/>
    <w:rsid w:val="00735AF0"/>
    <w:rsid w:val="00735BB4"/>
    <w:rsid w:val="00735D1B"/>
    <w:rsid w:val="00735EDF"/>
    <w:rsid w:val="0073602B"/>
    <w:rsid w:val="00736192"/>
    <w:rsid w:val="007361A3"/>
    <w:rsid w:val="007363CF"/>
    <w:rsid w:val="007369AC"/>
    <w:rsid w:val="00736A02"/>
    <w:rsid w:val="00736DDE"/>
    <w:rsid w:val="00737118"/>
    <w:rsid w:val="00737AEA"/>
    <w:rsid w:val="00740085"/>
    <w:rsid w:val="007403D9"/>
    <w:rsid w:val="007407DC"/>
    <w:rsid w:val="0074092A"/>
    <w:rsid w:val="00740C60"/>
    <w:rsid w:val="00740D4F"/>
    <w:rsid w:val="00740E30"/>
    <w:rsid w:val="007412B0"/>
    <w:rsid w:val="00741662"/>
    <w:rsid w:val="00741857"/>
    <w:rsid w:val="00741C45"/>
    <w:rsid w:val="007422C9"/>
    <w:rsid w:val="007424EC"/>
    <w:rsid w:val="0074278F"/>
    <w:rsid w:val="00742C86"/>
    <w:rsid w:val="007446C4"/>
    <w:rsid w:val="00744B07"/>
    <w:rsid w:val="00744BB3"/>
    <w:rsid w:val="00744C0E"/>
    <w:rsid w:val="00744D87"/>
    <w:rsid w:val="0074512A"/>
    <w:rsid w:val="00745268"/>
    <w:rsid w:val="00745480"/>
    <w:rsid w:val="007458D8"/>
    <w:rsid w:val="007459E4"/>
    <w:rsid w:val="00745DB0"/>
    <w:rsid w:val="00745E63"/>
    <w:rsid w:val="007464AA"/>
    <w:rsid w:val="007465C3"/>
    <w:rsid w:val="00746938"/>
    <w:rsid w:val="00746A72"/>
    <w:rsid w:val="00746D9B"/>
    <w:rsid w:val="00746E55"/>
    <w:rsid w:val="00746FDC"/>
    <w:rsid w:val="007470EA"/>
    <w:rsid w:val="007471E4"/>
    <w:rsid w:val="0074732E"/>
    <w:rsid w:val="007473B7"/>
    <w:rsid w:val="007479C7"/>
    <w:rsid w:val="00747BB6"/>
    <w:rsid w:val="00747BF7"/>
    <w:rsid w:val="00747F08"/>
    <w:rsid w:val="00747F1C"/>
    <w:rsid w:val="00750561"/>
    <w:rsid w:val="007505B4"/>
    <w:rsid w:val="00750B3A"/>
    <w:rsid w:val="00750BBF"/>
    <w:rsid w:val="00750D0C"/>
    <w:rsid w:val="00750F29"/>
    <w:rsid w:val="007512E2"/>
    <w:rsid w:val="0075168C"/>
    <w:rsid w:val="00751AD9"/>
    <w:rsid w:val="00751D3B"/>
    <w:rsid w:val="00752147"/>
    <w:rsid w:val="00752187"/>
    <w:rsid w:val="00752398"/>
    <w:rsid w:val="0075251F"/>
    <w:rsid w:val="0075330D"/>
    <w:rsid w:val="007534BA"/>
    <w:rsid w:val="007534C2"/>
    <w:rsid w:val="00753581"/>
    <w:rsid w:val="007536E0"/>
    <w:rsid w:val="00753A0D"/>
    <w:rsid w:val="00753A69"/>
    <w:rsid w:val="00753B79"/>
    <w:rsid w:val="00753E25"/>
    <w:rsid w:val="007540EA"/>
    <w:rsid w:val="00754135"/>
    <w:rsid w:val="00754184"/>
    <w:rsid w:val="00754691"/>
    <w:rsid w:val="007547DB"/>
    <w:rsid w:val="0075492E"/>
    <w:rsid w:val="00754AE3"/>
    <w:rsid w:val="00755243"/>
    <w:rsid w:val="00755279"/>
    <w:rsid w:val="00755871"/>
    <w:rsid w:val="00755A9C"/>
    <w:rsid w:val="00755D07"/>
    <w:rsid w:val="00755D94"/>
    <w:rsid w:val="0075632A"/>
    <w:rsid w:val="007569C1"/>
    <w:rsid w:val="00757120"/>
    <w:rsid w:val="00757389"/>
    <w:rsid w:val="0075739B"/>
    <w:rsid w:val="00757666"/>
    <w:rsid w:val="00757946"/>
    <w:rsid w:val="00757983"/>
    <w:rsid w:val="00757A7D"/>
    <w:rsid w:val="00757D11"/>
    <w:rsid w:val="00757D3E"/>
    <w:rsid w:val="00760074"/>
    <w:rsid w:val="00760476"/>
    <w:rsid w:val="00760692"/>
    <w:rsid w:val="00760999"/>
    <w:rsid w:val="00760C4A"/>
    <w:rsid w:val="00760D55"/>
    <w:rsid w:val="0076122C"/>
    <w:rsid w:val="007613D3"/>
    <w:rsid w:val="00761693"/>
    <w:rsid w:val="0076170E"/>
    <w:rsid w:val="007619F1"/>
    <w:rsid w:val="00761FAF"/>
    <w:rsid w:val="00762375"/>
    <w:rsid w:val="00762400"/>
    <w:rsid w:val="00762471"/>
    <w:rsid w:val="00762AD9"/>
    <w:rsid w:val="00762D51"/>
    <w:rsid w:val="00762D60"/>
    <w:rsid w:val="00762F04"/>
    <w:rsid w:val="00762FAB"/>
    <w:rsid w:val="007630DD"/>
    <w:rsid w:val="00763139"/>
    <w:rsid w:val="0076318C"/>
    <w:rsid w:val="007631A3"/>
    <w:rsid w:val="0076324E"/>
    <w:rsid w:val="007633C4"/>
    <w:rsid w:val="007638AA"/>
    <w:rsid w:val="007641C7"/>
    <w:rsid w:val="007642B8"/>
    <w:rsid w:val="00764328"/>
    <w:rsid w:val="007644B1"/>
    <w:rsid w:val="00764A35"/>
    <w:rsid w:val="00764C5B"/>
    <w:rsid w:val="00764E05"/>
    <w:rsid w:val="007653E6"/>
    <w:rsid w:val="00765543"/>
    <w:rsid w:val="007657CC"/>
    <w:rsid w:val="00765825"/>
    <w:rsid w:val="00765966"/>
    <w:rsid w:val="00766124"/>
    <w:rsid w:val="0076631B"/>
    <w:rsid w:val="0076661E"/>
    <w:rsid w:val="0076686D"/>
    <w:rsid w:val="00766A43"/>
    <w:rsid w:val="00766A5A"/>
    <w:rsid w:val="00766A9A"/>
    <w:rsid w:val="00766BAB"/>
    <w:rsid w:val="00766C05"/>
    <w:rsid w:val="00766C45"/>
    <w:rsid w:val="007671B8"/>
    <w:rsid w:val="007671D5"/>
    <w:rsid w:val="00767236"/>
    <w:rsid w:val="00767281"/>
    <w:rsid w:val="0076733B"/>
    <w:rsid w:val="00767549"/>
    <w:rsid w:val="0076767C"/>
    <w:rsid w:val="00767852"/>
    <w:rsid w:val="00767A6C"/>
    <w:rsid w:val="00767E9C"/>
    <w:rsid w:val="00767FAC"/>
    <w:rsid w:val="00770162"/>
    <w:rsid w:val="007705A0"/>
    <w:rsid w:val="00770641"/>
    <w:rsid w:val="007706BE"/>
    <w:rsid w:val="007708DD"/>
    <w:rsid w:val="00770A9D"/>
    <w:rsid w:val="00770EA5"/>
    <w:rsid w:val="00771299"/>
    <w:rsid w:val="00771341"/>
    <w:rsid w:val="00771376"/>
    <w:rsid w:val="00771464"/>
    <w:rsid w:val="0077150B"/>
    <w:rsid w:val="00771535"/>
    <w:rsid w:val="00771722"/>
    <w:rsid w:val="00771A0E"/>
    <w:rsid w:val="00771ED2"/>
    <w:rsid w:val="007726E4"/>
    <w:rsid w:val="007727F9"/>
    <w:rsid w:val="00772CBA"/>
    <w:rsid w:val="00772D80"/>
    <w:rsid w:val="00772F48"/>
    <w:rsid w:val="00773DCE"/>
    <w:rsid w:val="0077429F"/>
    <w:rsid w:val="00774319"/>
    <w:rsid w:val="00774B7C"/>
    <w:rsid w:val="00774BDF"/>
    <w:rsid w:val="00774C8B"/>
    <w:rsid w:val="00774C9E"/>
    <w:rsid w:val="00774E8D"/>
    <w:rsid w:val="00774F96"/>
    <w:rsid w:val="0077535B"/>
    <w:rsid w:val="00775714"/>
    <w:rsid w:val="00775D46"/>
    <w:rsid w:val="007761B3"/>
    <w:rsid w:val="0077671B"/>
    <w:rsid w:val="00776CC8"/>
    <w:rsid w:val="00776CEC"/>
    <w:rsid w:val="00776F95"/>
    <w:rsid w:val="0077708F"/>
    <w:rsid w:val="00777093"/>
    <w:rsid w:val="007775F5"/>
    <w:rsid w:val="00777A45"/>
    <w:rsid w:val="00777AF0"/>
    <w:rsid w:val="0078020C"/>
    <w:rsid w:val="00780452"/>
    <w:rsid w:val="00780610"/>
    <w:rsid w:val="00780899"/>
    <w:rsid w:val="00780B29"/>
    <w:rsid w:val="00780BB1"/>
    <w:rsid w:val="00780C6D"/>
    <w:rsid w:val="00780E7E"/>
    <w:rsid w:val="00780EAB"/>
    <w:rsid w:val="007810AA"/>
    <w:rsid w:val="007811F1"/>
    <w:rsid w:val="00781566"/>
    <w:rsid w:val="007815AD"/>
    <w:rsid w:val="00781659"/>
    <w:rsid w:val="00781CCA"/>
    <w:rsid w:val="0078215F"/>
    <w:rsid w:val="00782360"/>
    <w:rsid w:val="00782463"/>
    <w:rsid w:val="007825F6"/>
    <w:rsid w:val="0078285A"/>
    <w:rsid w:val="00782A7E"/>
    <w:rsid w:val="00782B3F"/>
    <w:rsid w:val="007835C9"/>
    <w:rsid w:val="00783ACE"/>
    <w:rsid w:val="00783C51"/>
    <w:rsid w:val="00783CF4"/>
    <w:rsid w:val="007843A6"/>
    <w:rsid w:val="007844FA"/>
    <w:rsid w:val="00784A22"/>
    <w:rsid w:val="00784C74"/>
    <w:rsid w:val="00784E80"/>
    <w:rsid w:val="00785103"/>
    <w:rsid w:val="00785C61"/>
    <w:rsid w:val="00785D16"/>
    <w:rsid w:val="00785DA8"/>
    <w:rsid w:val="00785F45"/>
    <w:rsid w:val="00786130"/>
    <w:rsid w:val="007864A2"/>
    <w:rsid w:val="00786813"/>
    <w:rsid w:val="00786F04"/>
    <w:rsid w:val="00787035"/>
    <w:rsid w:val="0078757D"/>
    <w:rsid w:val="007878A8"/>
    <w:rsid w:val="00787DF8"/>
    <w:rsid w:val="00787E9B"/>
    <w:rsid w:val="00787FD4"/>
    <w:rsid w:val="007907D1"/>
    <w:rsid w:val="00790E52"/>
    <w:rsid w:val="00790FA3"/>
    <w:rsid w:val="00791274"/>
    <w:rsid w:val="00791609"/>
    <w:rsid w:val="007916EF"/>
    <w:rsid w:val="007919E5"/>
    <w:rsid w:val="00791C7D"/>
    <w:rsid w:val="00791CE5"/>
    <w:rsid w:val="00791D17"/>
    <w:rsid w:val="00791FF0"/>
    <w:rsid w:val="0079205B"/>
    <w:rsid w:val="00792528"/>
    <w:rsid w:val="00792867"/>
    <w:rsid w:val="00792C95"/>
    <w:rsid w:val="00792FE6"/>
    <w:rsid w:val="0079321F"/>
    <w:rsid w:val="00793962"/>
    <w:rsid w:val="00793B92"/>
    <w:rsid w:val="00793C39"/>
    <w:rsid w:val="00793ED7"/>
    <w:rsid w:val="0079460A"/>
    <w:rsid w:val="0079485A"/>
    <w:rsid w:val="007949BA"/>
    <w:rsid w:val="007949EC"/>
    <w:rsid w:val="00794AF2"/>
    <w:rsid w:val="00794B93"/>
    <w:rsid w:val="00794D3D"/>
    <w:rsid w:val="007950E1"/>
    <w:rsid w:val="007951F5"/>
    <w:rsid w:val="007954F0"/>
    <w:rsid w:val="007958FA"/>
    <w:rsid w:val="00795A28"/>
    <w:rsid w:val="00795CD3"/>
    <w:rsid w:val="00795D46"/>
    <w:rsid w:val="007960FD"/>
    <w:rsid w:val="00796897"/>
    <w:rsid w:val="00796898"/>
    <w:rsid w:val="00796BB6"/>
    <w:rsid w:val="00796C1B"/>
    <w:rsid w:val="00796CFD"/>
    <w:rsid w:val="00796E21"/>
    <w:rsid w:val="00796E5B"/>
    <w:rsid w:val="00796FB2"/>
    <w:rsid w:val="007971AD"/>
    <w:rsid w:val="00797434"/>
    <w:rsid w:val="007975C6"/>
    <w:rsid w:val="0079783D"/>
    <w:rsid w:val="007979D8"/>
    <w:rsid w:val="00797B17"/>
    <w:rsid w:val="00797B75"/>
    <w:rsid w:val="00797CE0"/>
    <w:rsid w:val="00797D2D"/>
    <w:rsid w:val="00797F9C"/>
    <w:rsid w:val="007A0275"/>
    <w:rsid w:val="007A066B"/>
    <w:rsid w:val="007A07D4"/>
    <w:rsid w:val="007A07EC"/>
    <w:rsid w:val="007A0D99"/>
    <w:rsid w:val="007A0DAE"/>
    <w:rsid w:val="007A16BE"/>
    <w:rsid w:val="007A172B"/>
    <w:rsid w:val="007A182A"/>
    <w:rsid w:val="007A1AFC"/>
    <w:rsid w:val="007A1EEC"/>
    <w:rsid w:val="007A1F26"/>
    <w:rsid w:val="007A2330"/>
    <w:rsid w:val="007A249E"/>
    <w:rsid w:val="007A2554"/>
    <w:rsid w:val="007A25FC"/>
    <w:rsid w:val="007A2612"/>
    <w:rsid w:val="007A2A54"/>
    <w:rsid w:val="007A2AA6"/>
    <w:rsid w:val="007A30B3"/>
    <w:rsid w:val="007A38F0"/>
    <w:rsid w:val="007A3AD5"/>
    <w:rsid w:val="007A3C7E"/>
    <w:rsid w:val="007A3E39"/>
    <w:rsid w:val="007A44E3"/>
    <w:rsid w:val="007A45C4"/>
    <w:rsid w:val="007A47CB"/>
    <w:rsid w:val="007A506F"/>
    <w:rsid w:val="007A5415"/>
    <w:rsid w:val="007A542F"/>
    <w:rsid w:val="007A6158"/>
    <w:rsid w:val="007A6309"/>
    <w:rsid w:val="007A64EE"/>
    <w:rsid w:val="007A6688"/>
    <w:rsid w:val="007A66A0"/>
    <w:rsid w:val="007A6FAA"/>
    <w:rsid w:val="007A7645"/>
    <w:rsid w:val="007A7A79"/>
    <w:rsid w:val="007A7DA5"/>
    <w:rsid w:val="007B0002"/>
    <w:rsid w:val="007B01DE"/>
    <w:rsid w:val="007B0398"/>
    <w:rsid w:val="007B0503"/>
    <w:rsid w:val="007B0BC3"/>
    <w:rsid w:val="007B0D8E"/>
    <w:rsid w:val="007B12F1"/>
    <w:rsid w:val="007B137C"/>
    <w:rsid w:val="007B1843"/>
    <w:rsid w:val="007B1D44"/>
    <w:rsid w:val="007B2213"/>
    <w:rsid w:val="007B237E"/>
    <w:rsid w:val="007B2B58"/>
    <w:rsid w:val="007B2E31"/>
    <w:rsid w:val="007B2ED0"/>
    <w:rsid w:val="007B2F1F"/>
    <w:rsid w:val="007B303F"/>
    <w:rsid w:val="007B30D9"/>
    <w:rsid w:val="007B30E7"/>
    <w:rsid w:val="007B33D6"/>
    <w:rsid w:val="007B381C"/>
    <w:rsid w:val="007B3E14"/>
    <w:rsid w:val="007B4529"/>
    <w:rsid w:val="007B48C4"/>
    <w:rsid w:val="007B496C"/>
    <w:rsid w:val="007B49CE"/>
    <w:rsid w:val="007B4EAE"/>
    <w:rsid w:val="007B4FAB"/>
    <w:rsid w:val="007B512A"/>
    <w:rsid w:val="007B514C"/>
    <w:rsid w:val="007B52D0"/>
    <w:rsid w:val="007B533B"/>
    <w:rsid w:val="007B537A"/>
    <w:rsid w:val="007B55D3"/>
    <w:rsid w:val="007B560D"/>
    <w:rsid w:val="007B5C4E"/>
    <w:rsid w:val="007B5F49"/>
    <w:rsid w:val="007B6205"/>
    <w:rsid w:val="007B63E1"/>
    <w:rsid w:val="007B65A9"/>
    <w:rsid w:val="007B65E6"/>
    <w:rsid w:val="007B6F6B"/>
    <w:rsid w:val="007B6F8F"/>
    <w:rsid w:val="007B7279"/>
    <w:rsid w:val="007B7592"/>
    <w:rsid w:val="007B7E73"/>
    <w:rsid w:val="007C01AF"/>
    <w:rsid w:val="007C01D6"/>
    <w:rsid w:val="007C0977"/>
    <w:rsid w:val="007C0EC1"/>
    <w:rsid w:val="007C0F9E"/>
    <w:rsid w:val="007C0FF9"/>
    <w:rsid w:val="007C11D9"/>
    <w:rsid w:val="007C162B"/>
    <w:rsid w:val="007C17EF"/>
    <w:rsid w:val="007C1A6B"/>
    <w:rsid w:val="007C20CF"/>
    <w:rsid w:val="007C27B0"/>
    <w:rsid w:val="007C2896"/>
    <w:rsid w:val="007C2B32"/>
    <w:rsid w:val="007C2B3E"/>
    <w:rsid w:val="007C2F99"/>
    <w:rsid w:val="007C38BF"/>
    <w:rsid w:val="007C3DD6"/>
    <w:rsid w:val="007C3E0E"/>
    <w:rsid w:val="007C4056"/>
    <w:rsid w:val="007C40E9"/>
    <w:rsid w:val="007C41FE"/>
    <w:rsid w:val="007C45A6"/>
    <w:rsid w:val="007C482F"/>
    <w:rsid w:val="007C4856"/>
    <w:rsid w:val="007C4CE5"/>
    <w:rsid w:val="007C4DF9"/>
    <w:rsid w:val="007C4E29"/>
    <w:rsid w:val="007C4EB5"/>
    <w:rsid w:val="007C4F3A"/>
    <w:rsid w:val="007C555E"/>
    <w:rsid w:val="007C6041"/>
    <w:rsid w:val="007C609E"/>
    <w:rsid w:val="007C62B9"/>
    <w:rsid w:val="007C6320"/>
    <w:rsid w:val="007C6450"/>
    <w:rsid w:val="007C65AB"/>
    <w:rsid w:val="007C6B7E"/>
    <w:rsid w:val="007C6C06"/>
    <w:rsid w:val="007C6D3C"/>
    <w:rsid w:val="007C6DCE"/>
    <w:rsid w:val="007C6F70"/>
    <w:rsid w:val="007C7107"/>
    <w:rsid w:val="007C728B"/>
    <w:rsid w:val="007C75AC"/>
    <w:rsid w:val="007C7935"/>
    <w:rsid w:val="007C7C93"/>
    <w:rsid w:val="007C7EC1"/>
    <w:rsid w:val="007C7EED"/>
    <w:rsid w:val="007C7EF5"/>
    <w:rsid w:val="007C7FEF"/>
    <w:rsid w:val="007D05CD"/>
    <w:rsid w:val="007D0722"/>
    <w:rsid w:val="007D0813"/>
    <w:rsid w:val="007D08BB"/>
    <w:rsid w:val="007D0B13"/>
    <w:rsid w:val="007D0B5D"/>
    <w:rsid w:val="007D0CE2"/>
    <w:rsid w:val="007D0E2C"/>
    <w:rsid w:val="007D0ED2"/>
    <w:rsid w:val="007D101A"/>
    <w:rsid w:val="007D109F"/>
    <w:rsid w:val="007D1278"/>
    <w:rsid w:val="007D15A8"/>
    <w:rsid w:val="007D160E"/>
    <w:rsid w:val="007D1968"/>
    <w:rsid w:val="007D1C0C"/>
    <w:rsid w:val="007D1E03"/>
    <w:rsid w:val="007D22AD"/>
    <w:rsid w:val="007D24F3"/>
    <w:rsid w:val="007D2554"/>
    <w:rsid w:val="007D2CF8"/>
    <w:rsid w:val="007D2EBF"/>
    <w:rsid w:val="007D2FC2"/>
    <w:rsid w:val="007D3058"/>
    <w:rsid w:val="007D32AD"/>
    <w:rsid w:val="007D379A"/>
    <w:rsid w:val="007D389F"/>
    <w:rsid w:val="007D3933"/>
    <w:rsid w:val="007D3956"/>
    <w:rsid w:val="007D3B40"/>
    <w:rsid w:val="007D3CE5"/>
    <w:rsid w:val="007D3D08"/>
    <w:rsid w:val="007D422F"/>
    <w:rsid w:val="007D43E3"/>
    <w:rsid w:val="007D45A8"/>
    <w:rsid w:val="007D465D"/>
    <w:rsid w:val="007D4EF3"/>
    <w:rsid w:val="007D4F36"/>
    <w:rsid w:val="007D4F4E"/>
    <w:rsid w:val="007D4FFB"/>
    <w:rsid w:val="007D57A9"/>
    <w:rsid w:val="007D5AB2"/>
    <w:rsid w:val="007D5D9D"/>
    <w:rsid w:val="007D61EC"/>
    <w:rsid w:val="007D6353"/>
    <w:rsid w:val="007D6549"/>
    <w:rsid w:val="007D6916"/>
    <w:rsid w:val="007D6941"/>
    <w:rsid w:val="007D6A3F"/>
    <w:rsid w:val="007D6ABB"/>
    <w:rsid w:val="007D6D82"/>
    <w:rsid w:val="007D71A6"/>
    <w:rsid w:val="007D7516"/>
    <w:rsid w:val="007D758B"/>
    <w:rsid w:val="007D76EA"/>
    <w:rsid w:val="007D7810"/>
    <w:rsid w:val="007D7CC4"/>
    <w:rsid w:val="007D7D00"/>
    <w:rsid w:val="007D7ED0"/>
    <w:rsid w:val="007E0034"/>
    <w:rsid w:val="007E004E"/>
    <w:rsid w:val="007E004F"/>
    <w:rsid w:val="007E03CE"/>
    <w:rsid w:val="007E0919"/>
    <w:rsid w:val="007E0BD2"/>
    <w:rsid w:val="007E0D34"/>
    <w:rsid w:val="007E0EBA"/>
    <w:rsid w:val="007E1636"/>
    <w:rsid w:val="007E1715"/>
    <w:rsid w:val="007E1E36"/>
    <w:rsid w:val="007E1FBC"/>
    <w:rsid w:val="007E2272"/>
    <w:rsid w:val="007E2667"/>
    <w:rsid w:val="007E2A48"/>
    <w:rsid w:val="007E2CEA"/>
    <w:rsid w:val="007E31C1"/>
    <w:rsid w:val="007E32A8"/>
    <w:rsid w:val="007E366E"/>
    <w:rsid w:val="007E376E"/>
    <w:rsid w:val="007E3B88"/>
    <w:rsid w:val="007E3BF9"/>
    <w:rsid w:val="007E3C13"/>
    <w:rsid w:val="007E3F77"/>
    <w:rsid w:val="007E3FE6"/>
    <w:rsid w:val="007E44D6"/>
    <w:rsid w:val="007E45AD"/>
    <w:rsid w:val="007E460A"/>
    <w:rsid w:val="007E4ADC"/>
    <w:rsid w:val="007E4B3C"/>
    <w:rsid w:val="007E4EB8"/>
    <w:rsid w:val="007E4F5E"/>
    <w:rsid w:val="007E5056"/>
    <w:rsid w:val="007E50D9"/>
    <w:rsid w:val="007E534C"/>
    <w:rsid w:val="007E5406"/>
    <w:rsid w:val="007E5469"/>
    <w:rsid w:val="007E55B9"/>
    <w:rsid w:val="007E55F7"/>
    <w:rsid w:val="007E5610"/>
    <w:rsid w:val="007E57A4"/>
    <w:rsid w:val="007E59A2"/>
    <w:rsid w:val="007E5AFC"/>
    <w:rsid w:val="007E5CDB"/>
    <w:rsid w:val="007E5F4A"/>
    <w:rsid w:val="007E5F4B"/>
    <w:rsid w:val="007E60D7"/>
    <w:rsid w:val="007E6230"/>
    <w:rsid w:val="007E6500"/>
    <w:rsid w:val="007E6CB4"/>
    <w:rsid w:val="007E7140"/>
    <w:rsid w:val="007E78D9"/>
    <w:rsid w:val="007E7A84"/>
    <w:rsid w:val="007E7FD8"/>
    <w:rsid w:val="007F05FB"/>
    <w:rsid w:val="007F06D1"/>
    <w:rsid w:val="007F0805"/>
    <w:rsid w:val="007F0844"/>
    <w:rsid w:val="007F08F9"/>
    <w:rsid w:val="007F0ADE"/>
    <w:rsid w:val="007F0CD4"/>
    <w:rsid w:val="007F0CF1"/>
    <w:rsid w:val="007F12C4"/>
    <w:rsid w:val="007F14E8"/>
    <w:rsid w:val="007F16D8"/>
    <w:rsid w:val="007F1885"/>
    <w:rsid w:val="007F1987"/>
    <w:rsid w:val="007F1A3D"/>
    <w:rsid w:val="007F1B62"/>
    <w:rsid w:val="007F1E74"/>
    <w:rsid w:val="007F201B"/>
    <w:rsid w:val="007F220A"/>
    <w:rsid w:val="007F2341"/>
    <w:rsid w:val="007F2481"/>
    <w:rsid w:val="007F24F9"/>
    <w:rsid w:val="007F2941"/>
    <w:rsid w:val="007F29D9"/>
    <w:rsid w:val="007F2AF5"/>
    <w:rsid w:val="007F3104"/>
    <w:rsid w:val="007F38D8"/>
    <w:rsid w:val="007F3A85"/>
    <w:rsid w:val="007F3E3B"/>
    <w:rsid w:val="007F3E44"/>
    <w:rsid w:val="007F3E9E"/>
    <w:rsid w:val="007F43B6"/>
    <w:rsid w:val="007F4609"/>
    <w:rsid w:val="007F48B0"/>
    <w:rsid w:val="007F4C86"/>
    <w:rsid w:val="007F4F2A"/>
    <w:rsid w:val="007F5072"/>
    <w:rsid w:val="007F530A"/>
    <w:rsid w:val="007F5610"/>
    <w:rsid w:val="007F5776"/>
    <w:rsid w:val="007F5811"/>
    <w:rsid w:val="007F59B7"/>
    <w:rsid w:val="007F5BB4"/>
    <w:rsid w:val="007F5CD2"/>
    <w:rsid w:val="007F5FD2"/>
    <w:rsid w:val="007F5FF4"/>
    <w:rsid w:val="007F6336"/>
    <w:rsid w:val="007F65A2"/>
    <w:rsid w:val="007F6777"/>
    <w:rsid w:val="007F6E65"/>
    <w:rsid w:val="007F6F01"/>
    <w:rsid w:val="007F7133"/>
    <w:rsid w:val="007F7271"/>
    <w:rsid w:val="007F74E4"/>
    <w:rsid w:val="007F770B"/>
    <w:rsid w:val="007F77AE"/>
    <w:rsid w:val="007F7936"/>
    <w:rsid w:val="007F7F88"/>
    <w:rsid w:val="008000A4"/>
    <w:rsid w:val="008001E4"/>
    <w:rsid w:val="0080023E"/>
    <w:rsid w:val="008002F0"/>
    <w:rsid w:val="0080074F"/>
    <w:rsid w:val="00800AD9"/>
    <w:rsid w:val="00800F2A"/>
    <w:rsid w:val="00801203"/>
    <w:rsid w:val="008012A6"/>
    <w:rsid w:val="008012ED"/>
    <w:rsid w:val="0080157B"/>
    <w:rsid w:val="00801753"/>
    <w:rsid w:val="008019C5"/>
    <w:rsid w:val="00801AE1"/>
    <w:rsid w:val="00801E36"/>
    <w:rsid w:val="00802345"/>
    <w:rsid w:val="0080239E"/>
    <w:rsid w:val="008025DA"/>
    <w:rsid w:val="008026BB"/>
    <w:rsid w:val="008027E0"/>
    <w:rsid w:val="00802886"/>
    <w:rsid w:val="00802A9E"/>
    <w:rsid w:val="00802B1B"/>
    <w:rsid w:val="00802B38"/>
    <w:rsid w:val="00802B72"/>
    <w:rsid w:val="00802B84"/>
    <w:rsid w:val="00802BB2"/>
    <w:rsid w:val="00802C47"/>
    <w:rsid w:val="00802F06"/>
    <w:rsid w:val="008036F3"/>
    <w:rsid w:val="00803ABB"/>
    <w:rsid w:val="00803D24"/>
    <w:rsid w:val="008042B5"/>
    <w:rsid w:val="00804437"/>
    <w:rsid w:val="008046FF"/>
    <w:rsid w:val="008047E7"/>
    <w:rsid w:val="00804BE4"/>
    <w:rsid w:val="0080512F"/>
    <w:rsid w:val="00805220"/>
    <w:rsid w:val="008055B4"/>
    <w:rsid w:val="0080575D"/>
    <w:rsid w:val="0080590A"/>
    <w:rsid w:val="00805ED6"/>
    <w:rsid w:val="00805FD6"/>
    <w:rsid w:val="00806039"/>
    <w:rsid w:val="0080613A"/>
    <w:rsid w:val="0080618C"/>
    <w:rsid w:val="0080688C"/>
    <w:rsid w:val="008068E8"/>
    <w:rsid w:val="0080699D"/>
    <w:rsid w:val="008069DB"/>
    <w:rsid w:val="00806C4B"/>
    <w:rsid w:val="00806ED0"/>
    <w:rsid w:val="00806F89"/>
    <w:rsid w:val="00806FB6"/>
    <w:rsid w:val="008071C2"/>
    <w:rsid w:val="00807240"/>
    <w:rsid w:val="008077A9"/>
    <w:rsid w:val="00807801"/>
    <w:rsid w:val="0080794B"/>
    <w:rsid w:val="008079FE"/>
    <w:rsid w:val="00807A12"/>
    <w:rsid w:val="008104C8"/>
    <w:rsid w:val="00810537"/>
    <w:rsid w:val="00810B52"/>
    <w:rsid w:val="00810C61"/>
    <w:rsid w:val="00811135"/>
    <w:rsid w:val="00811346"/>
    <w:rsid w:val="008115F4"/>
    <w:rsid w:val="00811A9C"/>
    <w:rsid w:val="00811FED"/>
    <w:rsid w:val="00812140"/>
    <w:rsid w:val="0081217A"/>
    <w:rsid w:val="00812346"/>
    <w:rsid w:val="008123C9"/>
    <w:rsid w:val="00812736"/>
    <w:rsid w:val="00813385"/>
    <w:rsid w:val="00813487"/>
    <w:rsid w:val="0081370A"/>
    <w:rsid w:val="00813840"/>
    <w:rsid w:val="00813956"/>
    <w:rsid w:val="00813A37"/>
    <w:rsid w:val="00813CD0"/>
    <w:rsid w:val="00813E5F"/>
    <w:rsid w:val="00813F07"/>
    <w:rsid w:val="00813F40"/>
    <w:rsid w:val="0081405C"/>
    <w:rsid w:val="00814339"/>
    <w:rsid w:val="00814A1D"/>
    <w:rsid w:val="00814A4A"/>
    <w:rsid w:val="00814BFE"/>
    <w:rsid w:val="008150C3"/>
    <w:rsid w:val="00815347"/>
    <w:rsid w:val="00815B5B"/>
    <w:rsid w:val="00815C44"/>
    <w:rsid w:val="00815D01"/>
    <w:rsid w:val="008161CC"/>
    <w:rsid w:val="00816443"/>
    <w:rsid w:val="0081684B"/>
    <w:rsid w:val="0081688B"/>
    <w:rsid w:val="00816A54"/>
    <w:rsid w:val="00816A57"/>
    <w:rsid w:val="00816BC0"/>
    <w:rsid w:val="00816CC0"/>
    <w:rsid w:val="0081711B"/>
    <w:rsid w:val="00817195"/>
    <w:rsid w:val="0081721D"/>
    <w:rsid w:val="00817408"/>
    <w:rsid w:val="008175EA"/>
    <w:rsid w:val="00817712"/>
    <w:rsid w:val="00817A6E"/>
    <w:rsid w:val="00817B5F"/>
    <w:rsid w:val="00817B7A"/>
    <w:rsid w:val="008201FC"/>
    <w:rsid w:val="008205AA"/>
    <w:rsid w:val="008205D6"/>
    <w:rsid w:val="00820725"/>
    <w:rsid w:val="00820C54"/>
    <w:rsid w:val="00821157"/>
    <w:rsid w:val="008211E0"/>
    <w:rsid w:val="00821510"/>
    <w:rsid w:val="00821840"/>
    <w:rsid w:val="00821945"/>
    <w:rsid w:val="00821C5F"/>
    <w:rsid w:val="00821DC1"/>
    <w:rsid w:val="00822023"/>
    <w:rsid w:val="0082216D"/>
    <w:rsid w:val="008229C3"/>
    <w:rsid w:val="00822CC0"/>
    <w:rsid w:val="00822FC8"/>
    <w:rsid w:val="008234F6"/>
    <w:rsid w:val="008235D6"/>
    <w:rsid w:val="00823782"/>
    <w:rsid w:val="00823D48"/>
    <w:rsid w:val="00824310"/>
    <w:rsid w:val="0082436C"/>
    <w:rsid w:val="00824910"/>
    <w:rsid w:val="00825131"/>
    <w:rsid w:val="00825720"/>
    <w:rsid w:val="00825821"/>
    <w:rsid w:val="00825B11"/>
    <w:rsid w:val="00825D57"/>
    <w:rsid w:val="00825ED6"/>
    <w:rsid w:val="008261B4"/>
    <w:rsid w:val="0082636F"/>
    <w:rsid w:val="00826ABB"/>
    <w:rsid w:val="00826CD7"/>
    <w:rsid w:val="00827129"/>
    <w:rsid w:val="0082718F"/>
    <w:rsid w:val="008271A5"/>
    <w:rsid w:val="00827873"/>
    <w:rsid w:val="00827952"/>
    <w:rsid w:val="00827B02"/>
    <w:rsid w:val="00830029"/>
    <w:rsid w:val="008306E7"/>
    <w:rsid w:val="00830722"/>
    <w:rsid w:val="00830872"/>
    <w:rsid w:val="0083114E"/>
    <w:rsid w:val="008315FE"/>
    <w:rsid w:val="00831934"/>
    <w:rsid w:val="00831C84"/>
    <w:rsid w:val="00831CC2"/>
    <w:rsid w:val="00831F79"/>
    <w:rsid w:val="0083200D"/>
    <w:rsid w:val="008320CF"/>
    <w:rsid w:val="00832353"/>
    <w:rsid w:val="00832789"/>
    <w:rsid w:val="00832ADA"/>
    <w:rsid w:val="00833343"/>
    <w:rsid w:val="00833478"/>
    <w:rsid w:val="008335C5"/>
    <w:rsid w:val="008338B5"/>
    <w:rsid w:val="00833B56"/>
    <w:rsid w:val="00833E2E"/>
    <w:rsid w:val="0083416F"/>
    <w:rsid w:val="00834319"/>
    <w:rsid w:val="00834478"/>
    <w:rsid w:val="0083471A"/>
    <w:rsid w:val="0083483D"/>
    <w:rsid w:val="00834991"/>
    <w:rsid w:val="00834DAA"/>
    <w:rsid w:val="00834FA0"/>
    <w:rsid w:val="00835072"/>
    <w:rsid w:val="008351BE"/>
    <w:rsid w:val="00835249"/>
    <w:rsid w:val="008353CB"/>
    <w:rsid w:val="00835580"/>
    <w:rsid w:val="00835684"/>
    <w:rsid w:val="00835998"/>
    <w:rsid w:val="008359BD"/>
    <w:rsid w:val="00836350"/>
    <w:rsid w:val="008371D0"/>
    <w:rsid w:val="00837296"/>
    <w:rsid w:val="008374D2"/>
    <w:rsid w:val="0083773E"/>
    <w:rsid w:val="00837761"/>
    <w:rsid w:val="00837827"/>
    <w:rsid w:val="00837A79"/>
    <w:rsid w:val="00837B06"/>
    <w:rsid w:val="00837BFB"/>
    <w:rsid w:val="00837CB5"/>
    <w:rsid w:val="00837FDF"/>
    <w:rsid w:val="0084031E"/>
    <w:rsid w:val="0084039B"/>
    <w:rsid w:val="008406A4"/>
    <w:rsid w:val="008413D7"/>
    <w:rsid w:val="008419DF"/>
    <w:rsid w:val="00841B5C"/>
    <w:rsid w:val="00841E3D"/>
    <w:rsid w:val="00841E50"/>
    <w:rsid w:val="00841F4F"/>
    <w:rsid w:val="00842034"/>
    <w:rsid w:val="008421BC"/>
    <w:rsid w:val="008421C7"/>
    <w:rsid w:val="008423C6"/>
    <w:rsid w:val="00842775"/>
    <w:rsid w:val="008429DB"/>
    <w:rsid w:val="00842A07"/>
    <w:rsid w:val="00842BEC"/>
    <w:rsid w:val="00842E5B"/>
    <w:rsid w:val="008434CC"/>
    <w:rsid w:val="00843ACF"/>
    <w:rsid w:val="0084407D"/>
    <w:rsid w:val="008440D6"/>
    <w:rsid w:val="0084410B"/>
    <w:rsid w:val="008443E3"/>
    <w:rsid w:val="00844664"/>
    <w:rsid w:val="008452A9"/>
    <w:rsid w:val="00845525"/>
    <w:rsid w:val="00845591"/>
    <w:rsid w:val="00845B83"/>
    <w:rsid w:val="00845F43"/>
    <w:rsid w:val="0084631A"/>
    <w:rsid w:val="0084641D"/>
    <w:rsid w:val="008469A3"/>
    <w:rsid w:val="00846B1C"/>
    <w:rsid w:val="00846D9E"/>
    <w:rsid w:val="00846F38"/>
    <w:rsid w:val="0084770E"/>
    <w:rsid w:val="00847713"/>
    <w:rsid w:val="00850454"/>
    <w:rsid w:val="008505F7"/>
    <w:rsid w:val="00850D17"/>
    <w:rsid w:val="00851130"/>
    <w:rsid w:val="0085189A"/>
    <w:rsid w:val="00851ADA"/>
    <w:rsid w:val="00851F06"/>
    <w:rsid w:val="00852477"/>
    <w:rsid w:val="008525FB"/>
    <w:rsid w:val="00852660"/>
    <w:rsid w:val="00852BB8"/>
    <w:rsid w:val="00852F32"/>
    <w:rsid w:val="008532AD"/>
    <w:rsid w:val="008533AF"/>
    <w:rsid w:val="0085344E"/>
    <w:rsid w:val="00853844"/>
    <w:rsid w:val="008538AB"/>
    <w:rsid w:val="0085399D"/>
    <w:rsid w:val="00854089"/>
    <w:rsid w:val="0085410D"/>
    <w:rsid w:val="008543B6"/>
    <w:rsid w:val="0085456A"/>
    <w:rsid w:val="008553D7"/>
    <w:rsid w:val="008556BD"/>
    <w:rsid w:val="0085618E"/>
    <w:rsid w:val="00856415"/>
    <w:rsid w:val="008564C2"/>
    <w:rsid w:val="00856821"/>
    <w:rsid w:val="00856A45"/>
    <w:rsid w:val="00856A4B"/>
    <w:rsid w:val="00856FA4"/>
    <w:rsid w:val="008570BB"/>
    <w:rsid w:val="008573B6"/>
    <w:rsid w:val="0085771A"/>
    <w:rsid w:val="00857852"/>
    <w:rsid w:val="00857899"/>
    <w:rsid w:val="00857B16"/>
    <w:rsid w:val="008602EE"/>
    <w:rsid w:val="00860403"/>
    <w:rsid w:val="0086065B"/>
    <w:rsid w:val="00860AC1"/>
    <w:rsid w:val="00860B43"/>
    <w:rsid w:val="00860E39"/>
    <w:rsid w:val="00860E59"/>
    <w:rsid w:val="00861182"/>
    <w:rsid w:val="008613B6"/>
    <w:rsid w:val="0086154B"/>
    <w:rsid w:val="00861F2F"/>
    <w:rsid w:val="00861FB5"/>
    <w:rsid w:val="00862147"/>
    <w:rsid w:val="008623F2"/>
    <w:rsid w:val="00862C0E"/>
    <w:rsid w:val="00862D66"/>
    <w:rsid w:val="00863279"/>
    <w:rsid w:val="00863495"/>
    <w:rsid w:val="008637EC"/>
    <w:rsid w:val="00863DE3"/>
    <w:rsid w:val="00864436"/>
    <w:rsid w:val="008645A8"/>
    <w:rsid w:val="008648FD"/>
    <w:rsid w:val="00864B85"/>
    <w:rsid w:val="00864C20"/>
    <w:rsid w:val="00864DEA"/>
    <w:rsid w:val="00864E3E"/>
    <w:rsid w:val="00864E6D"/>
    <w:rsid w:val="0086516C"/>
    <w:rsid w:val="008653C5"/>
    <w:rsid w:val="008658BE"/>
    <w:rsid w:val="00865F2C"/>
    <w:rsid w:val="00866510"/>
    <w:rsid w:val="00866621"/>
    <w:rsid w:val="00866954"/>
    <w:rsid w:val="00866E4F"/>
    <w:rsid w:val="00866E62"/>
    <w:rsid w:val="00866F79"/>
    <w:rsid w:val="00866FF1"/>
    <w:rsid w:val="008672BD"/>
    <w:rsid w:val="008673EA"/>
    <w:rsid w:val="0086779A"/>
    <w:rsid w:val="00867B71"/>
    <w:rsid w:val="00867DF7"/>
    <w:rsid w:val="00867F70"/>
    <w:rsid w:val="00870439"/>
    <w:rsid w:val="0087068B"/>
    <w:rsid w:val="008707F9"/>
    <w:rsid w:val="00870986"/>
    <w:rsid w:val="00870CDF"/>
    <w:rsid w:val="00871236"/>
    <w:rsid w:val="008712E3"/>
    <w:rsid w:val="00871599"/>
    <w:rsid w:val="008716CE"/>
    <w:rsid w:val="008718A8"/>
    <w:rsid w:val="00871999"/>
    <w:rsid w:val="00871D4D"/>
    <w:rsid w:val="00871D8E"/>
    <w:rsid w:val="00872263"/>
    <w:rsid w:val="00872466"/>
    <w:rsid w:val="0087264F"/>
    <w:rsid w:val="00872655"/>
    <w:rsid w:val="00872716"/>
    <w:rsid w:val="0087275D"/>
    <w:rsid w:val="008728C7"/>
    <w:rsid w:val="0087293A"/>
    <w:rsid w:val="008729A2"/>
    <w:rsid w:val="00872BA7"/>
    <w:rsid w:val="00872C79"/>
    <w:rsid w:val="00872D3C"/>
    <w:rsid w:val="00872E2F"/>
    <w:rsid w:val="0087308E"/>
    <w:rsid w:val="0087325B"/>
    <w:rsid w:val="00873ACE"/>
    <w:rsid w:val="00873B2A"/>
    <w:rsid w:val="00873B33"/>
    <w:rsid w:val="00874077"/>
    <w:rsid w:val="0087419D"/>
    <w:rsid w:val="008746AB"/>
    <w:rsid w:val="00874A88"/>
    <w:rsid w:val="00875138"/>
    <w:rsid w:val="0087555B"/>
    <w:rsid w:val="0087558B"/>
    <w:rsid w:val="00875A38"/>
    <w:rsid w:val="00875EEC"/>
    <w:rsid w:val="00875FE2"/>
    <w:rsid w:val="00876065"/>
    <w:rsid w:val="00876111"/>
    <w:rsid w:val="008762FE"/>
    <w:rsid w:val="008766D5"/>
    <w:rsid w:val="00876C6C"/>
    <w:rsid w:val="00876EB6"/>
    <w:rsid w:val="0087701A"/>
    <w:rsid w:val="008771D9"/>
    <w:rsid w:val="00877258"/>
    <w:rsid w:val="00877630"/>
    <w:rsid w:val="00877D82"/>
    <w:rsid w:val="00877FF6"/>
    <w:rsid w:val="00880290"/>
    <w:rsid w:val="0088034E"/>
    <w:rsid w:val="00880485"/>
    <w:rsid w:val="00880592"/>
    <w:rsid w:val="00880A0A"/>
    <w:rsid w:val="00880DC4"/>
    <w:rsid w:val="00880EB5"/>
    <w:rsid w:val="0088140C"/>
    <w:rsid w:val="00881472"/>
    <w:rsid w:val="008814D3"/>
    <w:rsid w:val="00881948"/>
    <w:rsid w:val="008822FB"/>
    <w:rsid w:val="008823BF"/>
    <w:rsid w:val="0088242B"/>
    <w:rsid w:val="00882813"/>
    <w:rsid w:val="00882874"/>
    <w:rsid w:val="00882B39"/>
    <w:rsid w:val="00882B6C"/>
    <w:rsid w:val="00882F45"/>
    <w:rsid w:val="008831BD"/>
    <w:rsid w:val="008833C4"/>
    <w:rsid w:val="008838E9"/>
    <w:rsid w:val="00883973"/>
    <w:rsid w:val="008839A8"/>
    <w:rsid w:val="00883BC7"/>
    <w:rsid w:val="0088445C"/>
    <w:rsid w:val="00884C3B"/>
    <w:rsid w:val="00884DF6"/>
    <w:rsid w:val="00884FD4"/>
    <w:rsid w:val="00885027"/>
    <w:rsid w:val="008852FB"/>
    <w:rsid w:val="0088536F"/>
    <w:rsid w:val="00885633"/>
    <w:rsid w:val="00885654"/>
    <w:rsid w:val="00885672"/>
    <w:rsid w:val="00885B40"/>
    <w:rsid w:val="00885BA6"/>
    <w:rsid w:val="0088609F"/>
    <w:rsid w:val="0088659A"/>
    <w:rsid w:val="00886620"/>
    <w:rsid w:val="008868A5"/>
    <w:rsid w:val="00886D07"/>
    <w:rsid w:val="00886E87"/>
    <w:rsid w:val="0088780A"/>
    <w:rsid w:val="00887A64"/>
    <w:rsid w:val="00887B0E"/>
    <w:rsid w:val="00887B79"/>
    <w:rsid w:val="00887CD5"/>
    <w:rsid w:val="00890CE1"/>
    <w:rsid w:val="00890D2C"/>
    <w:rsid w:val="008913B5"/>
    <w:rsid w:val="008913BB"/>
    <w:rsid w:val="00891420"/>
    <w:rsid w:val="008914A5"/>
    <w:rsid w:val="008914D3"/>
    <w:rsid w:val="008919EC"/>
    <w:rsid w:val="008923F4"/>
    <w:rsid w:val="00892953"/>
    <w:rsid w:val="00892B07"/>
    <w:rsid w:val="00892D0A"/>
    <w:rsid w:val="00892D4E"/>
    <w:rsid w:val="00893042"/>
    <w:rsid w:val="008930BA"/>
    <w:rsid w:val="0089315D"/>
    <w:rsid w:val="008934E0"/>
    <w:rsid w:val="00893641"/>
    <w:rsid w:val="008939C9"/>
    <w:rsid w:val="00894026"/>
    <w:rsid w:val="008940C4"/>
    <w:rsid w:val="0089446E"/>
    <w:rsid w:val="0089463F"/>
    <w:rsid w:val="00894A35"/>
    <w:rsid w:val="00894B0A"/>
    <w:rsid w:val="00894CEF"/>
    <w:rsid w:val="0089549A"/>
    <w:rsid w:val="008959BC"/>
    <w:rsid w:val="00895C1B"/>
    <w:rsid w:val="00895FC3"/>
    <w:rsid w:val="008966B8"/>
    <w:rsid w:val="008966E3"/>
    <w:rsid w:val="00896B32"/>
    <w:rsid w:val="00896C22"/>
    <w:rsid w:val="0089707E"/>
    <w:rsid w:val="008974A4"/>
    <w:rsid w:val="008974BF"/>
    <w:rsid w:val="00897576"/>
    <w:rsid w:val="00897982"/>
    <w:rsid w:val="00897A49"/>
    <w:rsid w:val="00897ADB"/>
    <w:rsid w:val="008A0003"/>
    <w:rsid w:val="008A0127"/>
    <w:rsid w:val="008A0697"/>
    <w:rsid w:val="008A0943"/>
    <w:rsid w:val="008A122D"/>
    <w:rsid w:val="008A1270"/>
    <w:rsid w:val="008A140E"/>
    <w:rsid w:val="008A1DE0"/>
    <w:rsid w:val="008A2082"/>
    <w:rsid w:val="008A241E"/>
    <w:rsid w:val="008A29E7"/>
    <w:rsid w:val="008A2AE4"/>
    <w:rsid w:val="008A2CEF"/>
    <w:rsid w:val="008A2FB8"/>
    <w:rsid w:val="008A30DB"/>
    <w:rsid w:val="008A3154"/>
    <w:rsid w:val="008A3474"/>
    <w:rsid w:val="008A3477"/>
    <w:rsid w:val="008A34C8"/>
    <w:rsid w:val="008A354F"/>
    <w:rsid w:val="008A3FD2"/>
    <w:rsid w:val="008A40BC"/>
    <w:rsid w:val="008A4BF0"/>
    <w:rsid w:val="008A4CF6"/>
    <w:rsid w:val="008A4D6C"/>
    <w:rsid w:val="008A4FB1"/>
    <w:rsid w:val="008A50DF"/>
    <w:rsid w:val="008A5237"/>
    <w:rsid w:val="008A5240"/>
    <w:rsid w:val="008A53ED"/>
    <w:rsid w:val="008A549B"/>
    <w:rsid w:val="008A554A"/>
    <w:rsid w:val="008A5785"/>
    <w:rsid w:val="008A57CD"/>
    <w:rsid w:val="008A5B5D"/>
    <w:rsid w:val="008A5BD2"/>
    <w:rsid w:val="008A5C6C"/>
    <w:rsid w:val="008A5C71"/>
    <w:rsid w:val="008A5C9F"/>
    <w:rsid w:val="008A5D7A"/>
    <w:rsid w:val="008A65F5"/>
    <w:rsid w:val="008A66BC"/>
    <w:rsid w:val="008A69F9"/>
    <w:rsid w:val="008A6AFC"/>
    <w:rsid w:val="008A6BBC"/>
    <w:rsid w:val="008A6BEF"/>
    <w:rsid w:val="008A704B"/>
    <w:rsid w:val="008A7348"/>
    <w:rsid w:val="008A7672"/>
    <w:rsid w:val="008B021B"/>
    <w:rsid w:val="008B02E1"/>
    <w:rsid w:val="008B060A"/>
    <w:rsid w:val="008B0786"/>
    <w:rsid w:val="008B0ADD"/>
    <w:rsid w:val="008B0B3E"/>
    <w:rsid w:val="008B0E81"/>
    <w:rsid w:val="008B151A"/>
    <w:rsid w:val="008B1794"/>
    <w:rsid w:val="008B195E"/>
    <w:rsid w:val="008B1D4F"/>
    <w:rsid w:val="008B1E20"/>
    <w:rsid w:val="008B1F5E"/>
    <w:rsid w:val="008B1F78"/>
    <w:rsid w:val="008B251A"/>
    <w:rsid w:val="008B2660"/>
    <w:rsid w:val="008B2B07"/>
    <w:rsid w:val="008B33BD"/>
    <w:rsid w:val="008B34E3"/>
    <w:rsid w:val="008B385E"/>
    <w:rsid w:val="008B39A8"/>
    <w:rsid w:val="008B39F4"/>
    <w:rsid w:val="008B3C06"/>
    <w:rsid w:val="008B3D58"/>
    <w:rsid w:val="008B43DA"/>
    <w:rsid w:val="008B4861"/>
    <w:rsid w:val="008B4922"/>
    <w:rsid w:val="008B4EA3"/>
    <w:rsid w:val="008B511F"/>
    <w:rsid w:val="008B521F"/>
    <w:rsid w:val="008B565B"/>
    <w:rsid w:val="008B56DD"/>
    <w:rsid w:val="008B582E"/>
    <w:rsid w:val="008B607F"/>
    <w:rsid w:val="008B63DB"/>
    <w:rsid w:val="008B6407"/>
    <w:rsid w:val="008B651A"/>
    <w:rsid w:val="008B68FB"/>
    <w:rsid w:val="008B6AB2"/>
    <w:rsid w:val="008B6BEB"/>
    <w:rsid w:val="008B6D0E"/>
    <w:rsid w:val="008B6DEF"/>
    <w:rsid w:val="008B70F1"/>
    <w:rsid w:val="008B77A4"/>
    <w:rsid w:val="008B786F"/>
    <w:rsid w:val="008B7BFA"/>
    <w:rsid w:val="008B7D3C"/>
    <w:rsid w:val="008B7DB3"/>
    <w:rsid w:val="008C0038"/>
    <w:rsid w:val="008C022F"/>
    <w:rsid w:val="008C02F0"/>
    <w:rsid w:val="008C036D"/>
    <w:rsid w:val="008C037E"/>
    <w:rsid w:val="008C0595"/>
    <w:rsid w:val="008C0EC8"/>
    <w:rsid w:val="008C1197"/>
    <w:rsid w:val="008C14BF"/>
    <w:rsid w:val="008C1628"/>
    <w:rsid w:val="008C1A92"/>
    <w:rsid w:val="008C1FBB"/>
    <w:rsid w:val="008C2112"/>
    <w:rsid w:val="008C2165"/>
    <w:rsid w:val="008C23B8"/>
    <w:rsid w:val="008C2490"/>
    <w:rsid w:val="008C27F4"/>
    <w:rsid w:val="008C28DC"/>
    <w:rsid w:val="008C2904"/>
    <w:rsid w:val="008C2B78"/>
    <w:rsid w:val="008C2C27"/>
    <w:rsid w:val="008C2FB9"/>
    <w:rsid w:val="008C3173"/>
    <w:rsid w:val="008C3921"/>
    <w:rsid w:val="008C3A68"/>
    <w:rsid w:val="008C3D87"/>
    <w:rsid w:val="008C4004"/>
    <w:rsid w:val="008C44E5"/>
    <w:rsid w:val="008C462C"/>
    <w:rsid w:val="008C47E6"/>
    <w:rsid w:val="008C4B83"/>
    <w:rsid w:val="008C50A5"/>
    <w:rsid w:val="008C50E6"/>
    <w:rsid w:val="008C54F6"/>
    <w:rsid w:val="008C57A2"/>
    <w:rsid w:val="008C5C61"/>
    <w:rsid w:val="008C60A0"/>
    <w:rsid w:val="008C60B2"/>
    <w:rsid w:val="008C618B"/>
    <w:rsid w:val="008C6430"/>
    <w:rsid w:val="008C6527"/>
    <w:rsid w:val="008C6833"/>
    <w:rsid w:val="008C6CCE"/>
    <w:rsid w:val="008C6D5F"/>
    <w:rsid w:val="008C6E2E"/>
    <w:rsid w:val="008C7123"/>
    <w:rsid w:val="008C7567"/>
    <w:rsid w:val="008C7E0C"/>
    <w:rsid w:val="008D01E5"/>
    <w:rsid w:val="008D0218"/>
    <w:rsid w:val="008D0229"/>
    <w:rsid w:val="008D058A"/>
    <w:rsid w:val="008D0695"/>
    <w:rsid w:val="008D0816"/>
    <w:rsid w:val="008D0822"/>
    <w:rsid w:val="008D0DFA"/>
    <w:rsid w:val="008D0E8C"/>
    <w:rsid w:val="008D10E1"/>
    <w:rsid w:val="008D1133"/>
    <w:rsid w:val="008D13EC"/>
    <w:rsid w:val="008D1772"/>
    <w:rsid w:val="008D1853"/>
    <w:rsid w:val="008D19A2"/>
    <w:rsid w:val="008D1D86"/>
    <w:rsid w:val="008D1E72"/>
    <w:rsid w:val="008D1F88"/>
    <w:rsid w:val="008D244A"/>
    <w:rsid w:val="008D255F"/>
    <w:rsid w:val="008D2685"/>
    <w:rsid w:val="008D27BE"/>
    <w:rsid w:val="008D280B"/>
    <w:rsid w:val="008D3D8C"/>
    <w:rsid w:val="008D3F22"/>
    <w:rsid w:val="008D3FE5"/>
    <w:rsid w:val="008D40E6"/>
    <w:rsid w:val="008D41DC"/>
    <w:rsid w:val="008D4224"/>
    <w:rsid w:val="008D42D2"/>
    <w:rsid w:val="008D4419"/>
    <w:rsid w:val="008D47D9"/>
    <w:rsid w:val="008D4B73"/>
    <w:rsid w:val="008D4C6E"/>
    <w:rsid w:val="008D5286"/>
    <w:rsid w:val="008D54A8"/>
    <w:rsid w:val="008D55B2"/>
    <w:rsid w:val="008D563D"/>
    <w:rsid w:val="008D56B3"/>
    <w:rsid w:val="008D598E"/>
    <w:rsid w:val="008D5E85"/>
    <w:rsid w:val="008D5FD0"/>
    <w:rsid w:val="008D610E"/>
    <w:rsid w:val="008D61D5"/>
    <w:rsid w:val="008D650F"/>
    <w:rsid w:val="008D673D"/>
    <w:rsid w:val="008D6770"/>
    <w:rsid w:val="008D67A7"/>
    <w:rsid w:val="008D6B60"/>
    <w:rsid w:val="008D6DDE"/>
    <w:rsid w:val="008D6E34"/>
    <w:rsid w:val="008D6F1A"/>
    <w:rsid w:val="008D73F0"/>
    <w:rsid w:val="008D7513"/>
    <w:rsid w:val="008D7800"/>
    <w:rsid w:val="008D7948"/>
    <w:rsid w:val="008D7FFB"/>
    <w:rsid w:val="008E0057"/>
    <w:rsid w:val="008E00D2"/>
    <w:rsid w:val="008E024D"/>
    <w:rsid w:val="008E02BB"/>
    <w:rsid w:val="008E02E5"/>
    <w:rsid w:val="008E0672"/>
    <w:rsid w:val="008E07F5"/>
    <w:rsid w:val="008E0853"/>
    <w:rsid w:val="008E0A18"/>
    <w:rsid w:val="008E0AB5"/>
    <w:rsid w:val="008E0DC6"/>
    <w:rsid w:val="008E10E9"/>
    <w:rsid w:val="008E15FA"/>
    <w:rsid w:val="008E17D5"/>
    <w:rsid w:val="008E17E8"/>
    <w:rsid w:val="008E187C"/>
    <w:rsid w:val="008E1A58"/>
    <w:rsid w:val="008E1CAC"/>
    <w:rsid w:val="008E24E7"/>
    <w:rsid w:val="008E28FC"/>
    <w:rsid w:val="008E2D60"/>
    <w:rsid w:val="008E2EAB"/>
    <w:rsid w:val="008E2EC1"/>
    <w:rsid w:val="008E2EF9"/>
    <w:rsid w:val="008E2F57"/>
    <w:rsid w:val="008E32B2"/>
    <w:rsid w:val="008E3300"/>
    <w:rsid w:val="008E3C99"/>
    <w:rsid w:val="008E4001"/>
    <w:rsid w:val="008E40F1"/>
    <w:rsid w:val="008E4379"/>
    <w:rsid w:val="008E4772"/>
    <w:rsid w:val="008E486D"/>
    <w:rsid w:val="008E498E"/>
    <w:rsid w:val="008E4A21"/>
    <w:rsid w:val="008E51CC"/>
    <w:rsid w:val="008E5677"/>
    <w:rsid w:val="008E581A"/>
    <w:rsid w:val="008E5FA9"/>
    <w:rsid w:val="008E64A6"/>
    <w:rsid w:val="008E6914"/>
    <w:rsid w:val="008E6993"/>
    <w:rsid w:val="008E72E4"/>
    <w:rsid w:val="008E738D"/>
    <w:rsid w:val="008E7572"/>
    <w:rsid w:val="008E7B09"/>
    <w:rsid w:val="008E7B38"/>
    <w:rsid w:val="008E7D10"/>
    <w:rsid w:val="008E7FE5"/>
    <w:rsid w:val="008F0092"/>
    <w:rsid w:val="008F0252"/>
    <w:rsid w:val="008F02F2"/>
    <w:rsid w:val="008F0372"/>
    <w:rsid w:val="008F03B1"/>
    <w:rsid w:val="008F07CB"/>
    <w:rsid w:val="008F0DDC"/>
    <w:rsid w:val="008F0FE1"/>
    <w:rsid w:val="008F207A"/>
    <w:rsid w:val="008F2157"/>
    <w:rsid w:val="008F28EC"/>
    <w:rsid w:val="008F2C20"/>
    <w:rsid w:val="008F3151"/>
    <w:rsid w:val="008F34B5"/>
    <w:rsid w:val="008F364A"/>
    <w:rsid w:val="008F3677"/>
    <w:rsid w:val="008F379C"/>
    <w:rsid w:val="008F3D1B"/>
    <w:rsid w:val="008F3F64"/>
    <w:rsid w:val="008F3FA0"/>
    <w:rsid w:val="008F4101"/>
    <w:rsid w:val="008F411D"/>
    <w:rsid w:val="008F43E7"/>
    <w:rsid w:val="008F4D94"/>
    <w:rsid w:val="008F4E0C"/>
    <w:rsid w:val="008F4FAB"/>
    <w:rsid w:val="008F5024"/>
    <w:rsid w:val="008F50EE"/>
    <w:rsid w:val="008F52DC"/>
    <w:rsid w:val="008F5AB3"/>
    <w:rsid w:val="008F5D52"/>
    <w:rsid w:val="008F5F7E"/>
    <w:rsid w:val="008F5FF3"/>
    <w:rsid w:val="008F6300"/>
    <w:rsid w:val="008F645A"/>
    <w:rsid w:val="008F6823"/>
    <w:rsid w:val="008F686C"/>
    <w:rsid w:val="008F68F1"/>
    <w:rsid w:val="008F6A16"/>
    <w:rsid w:val="008F7444"/>
    <w:rsid w:val="008F76CE"/>
    <w:rsid w:val="008F771E"/>
    <w:rsid w:val="008F7DA7"/>
    <w:rsid w:val="008F7FAA"/>
    <w:rsid w:val="009001BC"/>
    <w:rsid w:val="009007AB"/>
    <w:rsid w:val="00900D0D"/>
    <w:rsid w:val="00900ED7"/>
    <w:rsid w:val="00901491"/>
    <w:rsid w:val="009014D7"/>
    <w:rsid w:val="00901595"/>
    <w:rsid w:val="00901C0D"/>
    <w:rsid w:val="00901CBC"/>
    <w:rsid w:val="00901E44"/>
    <w:rsid w:val="00901FAB"/>
    <w:rsid w:val="00902053"/>
    <w:rsid w:val="00902194"/>
    <w:rsid w:val="0090230C"/>
    <w:rsid w:val="00902355"/>
    <w:rsid w:val="0090244D"/>
    <w:rsid w:val="00902B7E"/>
    <w:rsid w:val="00902F87"/>
    <w:rsid w:val="009033EE"/>
    <w:rsid w:val="00903821"/>
    <w:rsid w:val="00903A76"/>
    <w:rsid w:val="00903ADD"/>
    <w:rsid w:val="009041BF"/>
    <w:rsid w:val="009041C1"/>
    <w:rsid w:val="009044FD"/>
    <w:rsid w:val="00904804"/>
    <w:rsid w:val="00904EF6"/>
    <w:rsid w:val="00905132"/>
    <w:rsid w:val="009052B3"/>
    <w:rsid w:val="009052FF"/>
    <w:rsid w:val="00905CB8"/>
    <w:rsid w:val="00905F1B"/>
    <w:rsid w:val="00905FBF"/>
    <w:rsid w:val="00906018"/>
    <w:rsid w:val="009060BB"/>
    <w:rsid w:val="009061B1"/>
    <w:rsid w:val="00906227"/>
    <w:rsid w:val="00906341"/>
    <w:rsid w:val="0090658A"/>
    <w:rsid w:val="009066A6"/>
    <w:rsid w:val="00906830"/>
    <w:rsid w:val="00906DAF"/>
    <w:rsid w:val="00906E43"/>
    <w:rsid w:val="009070FB"/>
    <w:rsid w:val="00907B69"/>
    <w:rsid w:val="00907C4E"/>
    <w:rsid w:val="00907E33"/>
    <w:rsid w:val="00907EAA"/>
    <w:rsid w:val="00907EF2"/>
    <w:rsid w:val="00907FAF"/>
    <w:rsid w:val="009102A3"/>
    <w:rsid w:val="00910A71"/>
    <w:rsid w:val="00910D9B"/>
    <w:rsid w:val="009110F2"/>
    <w:rsid w:val="0091135F"/>
    <w:rsid w:val="00911455"/>
    <w:rsid w:val="009115FE"/>
    <w:rsid w:val="009116EF"/>
    <w:rsid w:val="009118BC"/>
    <w:rsid w:val="00912061"/>
    <w:rsid w:val="00912815"/>
    <w:rsid w:val="00912C41"/>
    <w:rsid w:val="0091311A"/>
    <w:rsid w:val="0091311E"/>
    <w:rsid w:val="0091322C"/>
    <w:rsid w:val="0091364E"/>
    <w:rsid w:val="009136E3"/>
    <w:rsid w:val="009137A9"/>
    <w:rsid w:val="0091389E"/>
    <w:rsid w:val="00913CE1"/>
    <w:rsid w:val="00914329"/>
    <w:rsid w:val="0091486E"/>
    <w:rsid w:val="009148F7"/>
    <w:rsid w:val="00914A59"/>
    <w:rsid w:val="00914D24"/>
    <w:rsid w:val="00915511"/>
    <w:rsid w:val="009156C8"/>
    <w:rsid w:val="009159CF"/>
    <w:rsid w:val="00915EC8"/>
    <w:rsid w:val="00915F6B"/>
    <w:rsid w:val="00916198"/>
    <w:rsid w:val="009162F4"/>
    <w:rsid w:val="0091659B"/>
    <w:rsid w:val="009168B5"/>
    <w:rsid w:val="00917202"/>
    <w:rsid w:val="00917357"/>
    <w:rsid w:val="009175C0"/>
    <w:rsid w:val="0091761C"/>
    <w:rsid w:val="00917769"/>
    <w:rsid w:val="00917AE2"/>
    <w:rsid w:val="00917EAF"/>
    <w:rsid w:val="00920197"/>
    <w:rsid w:val="00920208"/>
    <w:rsid w:val="009202D1"/>
    <w:rsid w:val="00920411"/>
    <w:rsid w:val="00920520"/>
    <w:rsid w:val="009205D3"/>
    <w:rsid w:val="00920642"/>
    <w:rsid w:val="009206EC"/>
    <w:rsid w:val="00920871"/>
    <w:rsid w:val="00920C2A"/>
    <w:rsid w:val="00920ECD"/>
    <w:rsid w:val="00920FC2"/>
    <w:rsid w:val="0092122D"/>
    <w:rsid w:val="009212E6"/>
    <w:rsid w:val="00921522"/>
    <w:rsid w:val="009219AA"/>
    <w:rsid w:val="009219B0"/>
    <w:rsid w:val="00921A3B"/>
    <w:rsid w:val="00922013"/>
    <w:rsid w:val="009220DF"/>
    <w:rsid w:val="0092240F"/>
    <w:rsid w:val="00922465"/>
    <w:rsid w:val="009224DD"/>
    <w:rsid w:val="00922676"/>
    <w:rsid w:val="009226D8"/>
    <w:rsid w:val="009227BC"/>
    <w:rsid w:val="0092284C"/>
    <w:rsid w:val="00922999"/>
    <w:rsid w:val="00923143"/>
    <w:rsid w:val="0092315D"/>
    <w:rsid w:val="00923202"/>
    <w:rsid w:val="0092326D"/>
    <w:rsid w:val="009232F5"/>
    <w:rsid w:val="0092342E"/>
    <w:rsid w:val="009234BB"/>
    <w:rsid w:val="009236DD"/>
    <w:rsid w:val="0092378A"/>
    <w:rsid w:val="00923AEA"/>
    <w:rsid w:val="00923E5A"/>
    <w:rsid w:val="00923E65"/>
    <w:rsid w:val="009241CD"/>
    <w:rsid w:val="009243AC"/>
    <w:rsid w:val="00924451"/>
    <w:rsid w:val="009245A7"/>
    <w:rsid w:val="00924600"/>
    <w:rsid w:val="00924E05"/>
    <w:rsid w:val="00925105"/>
    <w:rsid w:val="00925242"/>
    <w:rsid w:val="009254B4"/>
    <w:rsid w:val="00925551"/>
    <w:rsid w:val="00925706"/>
    <w:rsid w:val="00925763"/>
    <w:rsid w:val="00925DD4"/>
    <w:rsid w:val="00925DF6"/>
    <w:rsid w:val="00925F4F"/>
    <w:rsid w:val="0092613B"/>
    <w:rsid w:val="009264EB"/>
    <w:rsid w:val="00926586"/>
    <w:rsid w:val="00926ED5"/>
    <w:rsid w:val="0092723D"/>
    <w:rsid w:val="0092775D"/>
    <w:rsid w:val="0092778C"/>
    <w:rsid w:val="00927ECE"/>
    <w:rsid w:val="00927F42"/>
    <w:rsid w:val="00930702"/>
    <w:rsid w:val="00930DF0"/>
    <w:rsid w:val="00930EE5"/>
    <w:rsid w:val="0093132A"/>
    <w:rsid w:val="00931567"/>
    <w:rsid w:val="009316C0"/>
    <w:rsid w:val="00931A13"/>
    <w:rsid w:val="00931D4A"/>
    <w:rsid w:val="00931EF0"/>
    <w:rsid w:val="0093242F"/>
    <w:rsid w:val="00932489"/>
    <w:rsid w:val="009325D3"/>
    <w:rsid w:val="009326EC"/>
    <w:rsid w:val="00932831"/>
    <w:rsid w:val="00932CF3"/>
    <w:rsid w:val="00932E5F"/>
    <w:rsid w:val="00932FE9"/>
    <w:rsid w:val="0093343E"/>
    <w:rsid w:val="0093368D"/>
    <w:rsid w:val="0093390F"/>
    <w:rsid w:val="00933D30"/>
    <w:rsid w:val="00933D62"/>
    <w:rsid w:val="00933D80"/>
    <w:rsid w:val="009342FE"/>
    <w:rsid w:val="0093434D"/>
    <w:rsid w:val="00934604"/>
    <w:rsid w:val="00934753"/>
    <w:rsid w:val="00934974"/>
    <w:rsid w:val="009349CA"/>
    <w:rsid w:val="00934BC0"/>
    <w:rsid w:val="00934D34"/>
    <w:rsid w:val="00934E42"/>
    <w:rsid w:val="00934EFF"/>
    <w:rsid w:val="00934FC0"/>
    <w:rsid w:val="00935053"/>
    <w:rsid w:val="009354F9"/>
    <w:rsid w:val="00936863"/>
    <w:rsid w:val="0093715B"/>
    <w:rsid w:val="0093738C"/>
    <w:rsid w:val="00937BF4"/>
    <w:rsid w:val="00937DB3"/>
    <w:rsid w:val="00937E56"/>
    <w:rsid w:val="0094005E"/>
    <w:rsid w:val="00940799"/>
    <w:rsid w:val="009407B5"/>
    <w:rsid w:val="00940A49"/>
    <w:rsid w:val="00941AF4"/>
    <w:rsid w:val="00941B9E"/>
    <w:rsid w:val="00941C37"/>
    <w:rsid w:val="00941CF3"/>
    <w:rsid w:val="00941F1F"/>
    <w:rsid w:val="00941F6A"/>
    <w:rsid w:val="00941FBB"/>
    <w:rsid w:val="0094239C"/>
    <w:rsid w:val="009425BF"/>
    <w:rsid w:val="00942856"/>
    <w:rsid w:val="0094291F"/>
    <w:rsid w:val="00942ADB"/>
    <w:rsid w:val="00942B88"/>
    <w:rsid w:val="00942D22"/>
    <w:rsid w:val="00942D97"/>
    <w:rsid w:val="0094324D"/>
    <w:rsid w:val="00943502"/>
    <w:rsid w:val="0094358C"/>
    <w:rsid w:val="009436B9"/>
    <w:rsid w:val="009438B5"/>
    <w:rsid w:val="0094392F"/>
    <w:rsid w:val="00943DD6"/>
    <w:rsid w:val="00944319"/>
    <w:rsid w:val="009444E9"/>
    <w:rsid w:val="00944A6D"/>
    <w:rsid w:val="00944A89"/>
    <w:rsid w:val="00944B15"/>
    <w:rsid w:val="00944BF2"/>
    <w:rsid w:val="00944C63"/>
    <w:rsid w:val="00944DA1"/>
    <w:rsid w:val="00944DDD"/>
    <w:rsid w:val="009454D7"/>
    <w:rsid w:val="00945B53"/>
    <w:rsid w:val="00945B7D"/>
    <w:rsid w:val="00945CA8"/>
    <w:rsid w:val="00945E4D"/>
    <w:rsid w:val="0094642C"/>
    <w:rsid w:val="0094654B"/>
    <w:rsid w:val="00946773"/>
    <w:rsid w:val="00946CE4"/>
    <w:rsid w:val="00946DAF"/>
    <w:rsid w:val="00946FAD"/>
    <w:rsid w:val="009470FC"/>
    <w:rsid w:val="0094734E"/>
    <w:rsid w:val="009473B9"/>
    <w:rsid w:val="0094741D"/>
    <w:rsid w:val="0094755F"/>
    <w:rsid w:val="00947581"/>
    <w:rsid w:val="00947CB4"/>
    <w:rsid w:val="00950136"/>
    <w:rsid w:val="00950356"/>
    <w:rsid w:val="00950415"/>
    <w:rsid w:val="0095078A"/>
    <w:rsid w:val="00950964"/>
    <w:rsid w:val="00950A2F"/>
    <w:rsid w:val="00950A9D"/>
    <w:rsid w:val="00950E55"/>
    <w:rsid w:val="00950F15"/>
    <w:rsid w:val="00951043"/>
    <w:rsid w:val="0095109D"/>
    <w:rsid w:val="0095115A"/>
    <w:rsid w:val="0095159D"/>
    <w:rsid w:val="00951717"/>
    <w:rsid w:val="0095175E"/>
    <w:rsid w:val="00951806"/>
    <w:rsid w:val="0095195D"/>
    <w:rsid w:val="00951A0F"/>
    <w:rsid w:val="00951C52"/>
    <w:rsid w:val="00951EED"/>
    <w:rsid w:val="00951F98"/>
    <w:rsid w:val="0095283F"/>
    <w:rsid w:val="009531E9"/>
    <w:rsid w:val="00953311"/>
    <w:rsid w:val="009536DC"/>
    <w:rsid w:val="0095372E"/>
    <w:rsid w:val="0095394E"/>
    <w:rsid w:val="00953F29"/>
    <w:rsid w:val="00954393"/>
    <w:rsid w:val="009546DD"/>
    <w:rsid w:val="00954763"/>
    <w:rsid w:val="00954795"/>
    <w:rsid w:val="009547A8"/>
    <w:rsid w:val="00954A4D"/>
    <w:rsid w:val="00954BE6"/>
    <w:rsid w:val="00954CAA"/>
    <w:rsid w:val="00955345"/>
    <w:rsid w:val="00955476"/>
    <w:rsid w:val="00955765"/>
    <w:rsid w:val="009563A3"/>
    <w:rsid w:val="00956630"/>
    <w:rsid w:val="00956830"/>
    <w:rsid w:val="00956A61"/>
    <w:rsid w:val="00956A85"/>
    <w:rsid w:val="00956AF9"/>
    <w:rsid w:val="00956C86"/>
    <w:rsid w:val="0095769E"/>
    <w:rsid w:val="009577B2"/>
    <w:rsid w:val="009579EA"/>
    <w:rsid w:val="00957ADB"/>
    <w:rsid w:val="00957C78"/>
    <w:rsid w:val="00957CC9"/>
    <w:rsid w:val="00957E54"/>
    <w:rsid w:val="00960030"/>
    <w:rsid w:val="00960912"/>
    <w:rsid w:val="00960A16"/>
    <w:rsid w:val="00960C1A"/>
    <w:rsid w:val="00960F73"/>
    <w:rsid w:val="00960FC5"/>
    <w:rsid w:val="009611B8"/>
    <w:rsid w:val="009611D8"/>
    <w:rsid w:val="0096172C"/>
    <w:rsid w:val="009618A6"/>
    <w:rsid w:val="0096196E"/>
    <w:rsid w:val="00962233"/>
    <w:rsid w:val="00962257"/>
    <w:rsid w:val="0096266E"/>
    <w:rsid w:val="009629BB"/>
    <w:rsid w:val="00963062"/>
    <w:rsid w:val="00963609"/>
    <w:rsid w:val="00963912"/>
    <w:rsid w:val="00963A5C"/>
    <w:rsid w:val="00963A9D"/>
    <w:rsid w:val="00963C8D"/>
    <w:rsid w:val="00964750"/>
    <w:rsid w:val="00964BDE"/>
    <w:rsid w:val="00964E3E"/>
    <w:rsid w:val="009650B4"/>
    <w:rsid w:val="0096516E"/>
    <w:rsid w:val="00965453"/>
    <w:rsid w:val="009656C2"/>
    <w:rsid w:val="0096572D"/>
    <w:rsid w:val="00965944"/>
    <w:rsid w:val="00965A48"/>
    <w:rsid w:val="0096660E"/>
    <w:rsid w:val="009666B6"/>
    <w:rsid w:val="0096681D"/>
    <w:rsid w:val="009675D7"/>
    <w:rsid w:val="00967632"/>
    <w:rsid w:val="009678D3"/>
    <w:rsid w:val="00967988"/>
    <w:rsid w:val="00967F59"/>
    <w:rsid w:val="009701FF"/>
    <w:rsid w:val="0097043B"/>
    <w:rsid w:val="009704E2"/>
    <w:rsid w:val="00970621"/>
    <w:rsid w:val="00970B79"/>
    <w:rsid w:val="00970BD4"/>
    <w:rsid w:val="00970D88"/>
    <w:rsid w:val="009711F5"/>
    <w:rsid w:val="009715F6"/>
    <w:rsid w:val="009717EF"/>
    <w:rsid w:val="0097180E"/>
    <w:rsid w:val="009718BE"/>
    <w:rsid w:val="0097190F"/>
    <w:rsid w:val="00971C7C"/>
    <w:rsid w:val="00972148"/>
    <w:rsid w:val="009721BC"/>
    <w:rsid w:val="00972289"/>
    <w:rsid w:val="00972670"/>
    <w:rsid w:val="00972903"/>
    <w:rsid w:val="009729A5"/>
    <w:rsid w:val="00972AC9"/>
    <w:rsid w:val="009731A6"/>
    <w:rsid w:val="009732D6"/>
    <w:rsid w:val="00973462"/>
    <w:rsid w:val="009735B5"/>
    <w:rsid w:val="00973CBD"/>
    <w:rsid w:val="00973E06"/>
    <w:rsid w:val="0097417A"/>
    <w:rsid w:val="00974365"/>
    <w:rsid w:val="009745CE"/>
    <w:rsid w:val="00974C20"/>
    <w:rsid w:val="00974DDC"/>
    <w:rsid w:val="00975001"/>
    <w:rsid w:val="0097537D"/>
    <w:rsid w:val="009753CB"/>
    <w:rsid w:val="00975666"/>
    <w:rsid w:val="0097594A"/>
    <w:rsid w:val="00975E8D"/>
    <w:rsid w:val="0097613A"/>
    <w:rsid w:val="009762B5"/>
    <w:rsid w:val="009763FB"/>
    <w:rsid w:val="009764D8"/>
    <w:rsid w:val="0097672A"/>
    <w:rsid w:val="00977211"/>
    <w:rsid w:val="00977789"/>
    <w:rsid w:val="00977C78"/>
    <w:rsid w:val="009805EB"/>
    <w:rsid w:val="00980A20"/>
    <w:rsid w:val="00980D9D"/>
    <w:rsid w:val="00980F6E"/>
    <w:rsid w:val="00980FF3"/>
    <w:rsid w:val="00981187"/>
    <w:rsid w:val="0098126D"/>
    <w:rsid w:val="009817B1"/>
    <w:rsid w:val="00981AF6"/>
    <w:rsid w:val="00981E26"/>
    <w:rsid w:val="009820E8"/>
    <w:rsid w:val="009828BB"/>
    <w:rsid w:val="009828BE"/>
    <w:rsid w:val="00982A54"/>
    <w:rsid w:val="00982E6B"/>
    <w:rsid w:val="00982ED7"/>
    <w:rsid w:val="00983099"/>
    <w:rsid w:val="00983334"/>
    <w:rsid w:val="009834EA"/>
    <w:rsid w:val="00983F1D"/>
    <w:rsid w:val="00983F81"/>
    <w:rsid w:val="00983FC0"/>
    <w:rsid w:val="009840AD"/>
    <w:rsid w:val="009843A5"/>
    <w:rsid w:val="00984919"/>
    <w:rsid w:val="00984E09"/>
    <w:rsid w:val="0098538E"/>
    <w:rsid w:val="00985406"/>
    <w:rsid w:val="00985CDD"/>
    <w:rsid w:val="00985D81"/>
    <w:rsid w:val="00986412"/>
    <w:rsid w:val="0098647B"/>
    <w:rsid w:val="00986976"/>
    <w:rsid w:val="00986A75"/>
    <w:rsid w:val="00986CEF"/>
    <w:rsid w:val="009875DC"/>
    <w:rsid w:val="009877A1"/>
    <w:rsid w:val="00987D21"/>
    <w:rsid w:val="00987F8C"/>
    <w:rsid w:val="0099024E"/>
    <w:rsid w:val="00990417"/>
    <w:rsid w:val="00990C04"/>
    <w:rsid w:val="00991122"/>
    <w:rsid w:val="009911EF"/>
    <w:rsid w:val="009912F2"/>
    <w:rsid w:val="009913CE"/>
    <w:rsid w:val="009916F6"/>
    <w:rsid w:val="00991775"/>
    <w:rsid w:val="00991B83"/>
    <w:rsid w:val="00991C84"/>
    <w:rsid w:val="00991D30"/>
    <w:rsid w:val="009921BD"/>
    <w:rsid w:val="009922A8"/>
    <w:rsid w:val="0099259F"/>
    <w:rsid w:val="0099278B"/>
    <w:rsid w:val="00992929"/>
    <w:rsid w:val="00993347"/>
    <w:rsid w:val="00993361"/>
    <w:rsid w:val="009934D7"/>
    <w:rsid w:val="0099360E"/>
    <w:rsid w:val="009936CA"/>
    <w:rsid w:val="009939A8"/>
    <w:rsid w:val="0099446B"/>
    <w:rsid w:val="00994692"/>
    <w:rsid w:val="00994744"/>
    <w:rsid w:val="009949EC"/>
    <w:rsid w:val="00994A11"/>
    <w:rsid w:val="00994A2F"/>
    <w:rsid w:val="00994B86"/>
    <w:rsid w:val="00994C1D"/>
    <w:rsid w:val="00994CD2"/>
    <w:rsid w:val="00994D8C"/>
    <w:rsid w:val="009951FE"/>
    <w:rsid w:val="009953B8"/>
    <w:rsid w:val="00995753"/>
    <w:rsid w:val="009957B9"/>
    <w:rsid w:val="00995861"/>
    <w:rsid w:val="0099588B"/>
    <w:rsid w:val="00995A34"/>
    <w:rsid w:val="00995A6F"/>
    <w:rsid w:val="00995B37"/>
    <w:rsid w:val="00995B3E"/>
    <w:rsid w:val="00995F6E"/>
    <w:rsid w:val="0099633C"/>
    <w:rsid w:val="00996461"/>
    <w:rsid w:val="00996718"/>
    <w:rsid w:val="00996C19"/>
    <w:rsid w:val="00996C43"/>
    <w:rsid w:val="00997046"/>
    <w:rsid w:val="00997919"/>
    <w:rsid w:val="00997A56"/>
    <w:rsid w:val="00997BCB"/>
    <w:rsid w:val="009A0406"/>
    <w:rsid w:val="009A059F"/>
    <w:rsid w:val="009A087D"/>
    <w:rsid w:val="009A08E1"/>
    <w:rsid w:val="009A0B0A"/>
    <w:rsid w:val="009A0EE7"/>
    <w:rsid w:val="009A1447"/>
    <w:rsid w:val="009A15FE"/>
    <w:rsid w:val="009A188C"/>
    <w:rsid w:val="009A193C"/>
    <w:rsid w:val="009A1CA0"/>
    <w:rsid w:val="009A2217"/>
    <w:rsid w:val="009A2367"/>
    <w:rsid w:val="009A2524"/>
    <w:rsid w:val="009A2552"/>
    <w:rsid w:val="009A28BB"/>
    <w:rsid w:val="009A2A9D"/>
    <w:rsid w:val="009A2CC2"/>
    <w:rsid w:val="009A3051"/>
    <w:rsid w:val="009A3388"/>
    <w:rsid w:val="009A3653"/>
    <w:rsid w:val="009A37B3"/>
    <w:rsid w:val="009A3ADE"/>
    <w:rsid w:val="009A3B19"/>
    <w:rsid w:val="009A3B8A"/>
    <w:rsid w:val="009A3C0D"/>
    <w:rsid w:val="009A3D34"/>
    <w:rsid w:val="009A3F4C"/>
    <w:rsid w:val="009A40F9"/>
    <w:rsid w:val="009A413C"/>
    <w:rsid w:val="009A437B"/>
    <w:rsid w:val="009A44EF"/>
    <w:rsid w:val="009A45DA"/>
    <w:rsid w:val="009A469D"/>
    <w:rsid w:val="009A4815"/>
    <w:rsid w:val="009A4A7F"/>
    <w:rsid w:val="009A4B3E"/>
    <w:rsid w:val="009A4D25"/>
    <w:rsid w:val="009A52D4"/>
    <w:rsid w:val="009A53B4"/>
    <w:rsid w:val="009A54CB"/>
    <w:rsid w:val="009A5549"/>
    <w:rsid w:val="009A5E1D"/>
    <w:rsid w:val="009A6082"/>
    <w:rsid w:val="009A6605"/>
    <w:rsid w:val="009A68B5"/>
    <w:rsid w:val="009A6954"/>
    <w:rsid w:val="009A6C98"/>
    <w:rsid w:val="009A6CD7"/>
    <w:rsid w:val="009A715C"/>
    <w:rsid w:val="009A784B"/>
    <w:rsid w:val="009A787C"/>
    <w:rsid w:val="009A7A47"/>
    <w:rsid w:val="009A7AE7"/>
    <w:rsid w:val="009A7AEC"/>
    <w:rsid w:val="009A7D00"/>
    <w:rsid w:val="009A7E9B"/>
    <w:rsid w:val="009B01DD"/>
    <w:rsid w:val="009B0494"/>
    <w:rsid w:val="009B0802"/>
    <w:rsid w:val="009B08AA"/>
    <w:rsid w:val="009B094C"/>
    <w:rsid w:val="009B0BBC"/>
    <w:rsid w:val="009B0C61"/>
    <w:rsid w:val="009B0E0F"/>
    <w:rsid w:val="009B1066"/>
    <w:rsid w:val="009B1377"/>
    <w:rsid w:val="009B1D7B"/>
    <w:rsid w:val="009B262A"/>
    <w:rsid w:val="009B29D5"/>
    <w:rsid w:val="009B2A03"/>
    <w:rsid w:val="009B2AF7"/>
    <w:rsid w:val="009B2DF8"/>
    <w:rsid w:val="009B2FAE"/>
    <w:rsid w:val="009B3024"/>
    <w:rsid w:val="009B353D"/>
    <w:rsid w:val="009B375B"/>
    <w:rsid w:val="009B4288"/>
    <w:rsid w:val="009B4359"/>
    <w:rsid w:val="009B4668"/>
    <w:rsid w:val="009B46FA"/>
    <w:rsid w:val="009B49FA"/>
    <w:rsid w:val="009B4C09"/>
    <w:rsid w:val="009B4C9D"/>
    <w:rsid w:val="009B4D3F"/>
    <w:rsid w:val="009B4E26"/>
    <w:rsid w:val="009B4E6A"/>
    <w:rsid w:val="009B4EA0"/>
    <w:rsid w:val="009B4FCC"/>
    <w:rsid w:val="009B5500"/>
    <w:rsid w:val="009B552B"/>
    <w:rsid w:val="009B5595"/>
    <w:rsid w:val="009B56D2"/>
    <w:rsid w:val="009B5BEE"/>
    <w:rsid w:val="009B5D9F"/>
    <w:rsid w:val="009B5DA8"/>
    <w:rsid w:val="009B5E78"/>
    <w:rsid w:val="009B62C9"/>
    <w:rsid w:val="009B665B"/>
    <w:rsid w:val="009B6674"/>
    <w:rsid w:val="009B6AE0"/>
    <w:rsid w:val="009B72F9"/>
    <w:rsid w:val="009B77A7"/>
    <w:rsid w:val="009B77FA"/>
    <w:rsid w:val="009B7870"/>
    <w:rsid w:val="009B7918"/>
    <w:rsid w:val="009B7DFC"/>
    <w:rsid w:val="009C0016"/>
    <w:rsid w:val="009C048F"/>
    <w:rsid w:val="009C05FA"/>
    <w:rsid w:val="009C07B6"/>
    <w:rsid w:val="009C0842"/>
    <w:rsid w:val="009C091F"/>
    <w:rsid w:val="009C0D9E"/>
    <w:rsid w:val="009C0EE1"/>
    <w:rsid w:val="009C0F68"/>
    <w:rsid w:val="009C10FB"/>
    <w:rsid w:val="009C11C3"/>
    <w:rsid w:val="009C1525"/>
    <w:rsid w:val="009C1F82"/>
    <w:rsid w:val="009C2345"/>
    <w:rsid w:val="009C2553"/>
    <w:rsid w:val="009C260A"/>
    <w:rsid w:val="009C2F75"/>
    <w:rsid w:val="009C2FAC"/>
    <w:rsid w:val="009C347A"/>
    <w:rsid w:val="009C3544"/>
    <w:rsid w:val="009C3C81"/>
    <w:rsid w:val="009C3D89"/>
    <w:rsid w:val="009C41A7"/>
    <w:rsid w:val="009C43F3"/>
    <w:rsid w:val="009C4809"/>
    <w:rsid w:val="009C4A98"/>
    <w:rsid w:val="009C4C48"/>
    <w:rsid w:val="009C50E8"/>
    <w:rsid w:val="009C55EB"/>
    <w:rsid w:val="009C5645"/>
    <w:rsid w:val="009C56C6"/>
    <w:rsid w:val="009C570A"/>
    <w:rsid w:val="009C5E8B"/>
    <w:rsid w:val="009C5F42"/>
    <w:rsid w:val="009C6539"/>
    <w:rsid w:val="009C6612"/>
    <w:rsid w:val="009C6670"/>
    <w:rsid w:val="009C6711"/>
    <w:rsid w:val="009C69F1"/>
    <w:rsid w:val="009C6A3B"/>
    <w:rsid w:val="009C6EA8"/>
    <w:rsid w:val="009C6FD0"/>
    <w:rsid w:val="009C70C2"/>
    <w:rsid w:val="009C72C0"/>
    <w:rsid w:val="009C76AC"/>
    <w:rsid w:val="009C78FF"/>
    <w:rsid w:val="009C7CD1"/>
    <w:rsid w:val="009D017C"/>
    <w:rsid w:val="009D0340"/>
    <w:rsid w:val="009D04FE"/>
    <w:rsid w:val="009D0B22"/>
    <w:rsid w:val="009D0C30"/>
    <w:rsid w:val="009D127E"/>
    <w:rsid w:val="009D1467"/>
    <w:rsid w:val="009D18D5"/>
    <w:rsid w:val="009D1B12"/>
    <w:rsid w:val="009D1BE2"/>
    <w:rsid w:val="009D1C3C"/>
    <w:rsid w:val="009D1EAC"/>
    <w:rsid w:val="009D23DE"/>
    <w:rsid w:val="009D23E2"/>
    <w:rsid w:val="009D25EC"/>
    <w:rsid w:val="009D2654"/>
    <w:rsid w:val="009D28C0"/>
    <w:rsid w:val="009D2A33"/>
    <w:rsid w:val="009D2D1F"/>
    <w:rsid w:val="009D2E59"/>
    <w:rsid w:val="009D33EF"/>
    <w:rsid w:val="009D36FD"/>
    <w:rsid w:val="009D3CED"/>
    <w:rsid w:val="009D3E10"/>
    <w:rsid w:val="009D427C"/>
    <w:rsid w:val="009D4634"/>
    <w:rsid w:val="009D4753"/>
    <w:rsid w:val="009D4983"/>
    <w:rsid w:val="009D5485"/>
    <w:rsid w:val="009D57E3"/>
    <w:rsid w:val="009D5BAA"/>
    <w:rsid w:val="009D5E46"/>
    <w:rsid w:val="009D615A"/>
    <w:rsid w:val="009D6186"/>
    <w:rsid w:val="009D6196"/>
    <w:rsid w:val="009D6532"/>
    <w:rsid w:val="009D7340"/>
    <w:rsid w:val="009D740A"/>
    <w:rsid w:val="009D7BDD"/>
    <w:rsid w:val="009D7BF1"/>
    <w:rsid w:val="009D7C99"/>
    <w:rsid w:val="009D7E55"/>
    <w:rsid w:val="009D7EBD"/>
    <w:rsid w:val="009D7F11"/>
    <w:rsid w:val="009E15BB"/>
    <w:rsid w:val="009E172A"/>
    <w:rsid w:val="009E1DE1"/>
    <w:rsid w:val="009E1F41"/>
    <w:rsid w:val="009E2193"/>
    <w:rsid w:val="009E2594"/>
    <w:rsid w:val="009E271C"/>
    <w:rsid w:val="009E2C33"/>
    <w:rsid w:val="009E31E5"/>
    <w:rsid w:val="009E35BE"/>
    <w:rsid w:val="009E3959"/>
    <w:rsid w:val="009E3DDB"/>
    <w:rsid w:val="009E4075"/>
    <w:rsid w:val="009E40C2"/>
    <w:rsid w:val="009E4509"/>
    <w:rsid w:val="009E4743"/>
    <w:rsid w:val="009E474C"/>
    <w:rsid w:val="009E47BC"/>
    <w:rsid w:val="009E47EC"/>
    <w:rsid w:val="009E4812"/>
    <w:rsid w:val="009E49A5"/>
    <w:rsid w:val="009E49D8"/>
    <w:rsid w:val="009E4F10"/>
    <w:rsid w:val="009E509D"/>
    <w:rsid w:val="009E5942"/>
    <w:rsid w:val="009E59CA"/>
    <w:rsid w:val="009E5A16"/>
    <w:rsid w:val="009E5A83"/>
    <w:rsid w:val="009E5B35"/>
    <w:rsid w:val="009E5B6E"/>
    <w:rsid w:val="009E5C89"/>
    <w:rsid w:val="009E5E29"/>
    <w:rsid w:val="009E6093"/>
    <w:rsid w:val="009E6301"/>
    <w:rsid w:val="009E660E"/>
    <w:rsid w:val="009E67D1"/>
    <w:rsid w:val="009E69F3"/>
    <w:rsid w:val="009E6BB8"/>
    <w:rsid w:val="009E6D58"/>
    <w:rsid w:val="009E7285"/>
    <w:rsid w:val="009E7703"/>
    <w:rsid w:val="009E7BF5"/>
    <w:rsid w:val="009F0096"/>
    <w:rsid w:val="009F00A5"/>
    <w:rsid w:val="009F0479"/>
    <w:rsid w:val="009F072A"/>
    <w:rsid w:val="009F08D1"/>
    <w:rsid w:val="009F0CD1"/>
    <w:rsid w:val="009F1082"/>
    <w:rsid w:val="009F122C"/>
    <w:rsid w:val="009F1269"/>
    <w:rsid w:val="009F1820"/>
    <w:rsid w:val="009F1D17"/>
    <w:rsid w:val="009F20AB"/>
    <w:rsid w:val="009F211C"/>
    <w:rsid w:val="009F2143"/>
    <w:rsid w:val="009F2148"/>
    <w:rsid w:val="009F250E"/>
    <w:rsid w:val="009F25A4"/>
    <w:rsid w:val="009F25A9"/>
    <w:rsid w:val="009F27BA"/>
    <w:rsid w:val="009F28AB"/>
    <w:rsid w:val="009F2955"/>
    <w:rsid w:val="009F2A15"/>
    <w:rsid w:val="009F2D68"/>
    <w:rsid w:val="009F2E98"/>
    <w:rsid w:val="009F2EBD"/>
    <w:rsid w:val="009F316A"/>
    <w:rsid w:val="009F3511"/>
    <w:rsid w:val="009F375E"/>
    <w:rsid w:val="009F396A"/>
    <w:rsid w:val="009F3B01"/>
    <w:rsid w:val="009F3B3F"/>
    <w:rsid w:val="009F45DB"/>
    <w:rsid w:val="009F4613"/>
    <w:rsid w:val="009F4744"/>
    <w:rsid w:val="009F4B25"/>
    <w:rsid w:val="009F4E40"/>
    <w:rsid w:val="009F4F29"/>
    <w:rsid w:val="009F4FE4"/>
    <w:rsid w:val="009F50D2"/>
    <w:rsid w:val="009F5205"/>
    <w:rsid w:val="009F521E"/>
    <w:rsid w:val="009F544D"/>
    <w:rsid w:val="009F54CC"/>
    <w:rsid w:val="009F5609"/>
    <w:rsid w:val="009F5637"/>
    <w:rsid w:val="009F5B6D"/>
    <w:rsid w:val="009F5E60"/>
    <w:rsid w:val="009F61F8"/>
    <w:rsid w:val="009F6771"/>
    <w:rsid w:val="009F67D2"/>
    <w:rsid w:val="009F695B"/>
    <w:rsid w:val="009F6B97"/>
    <w:rsid w:val="009F6CF7"/>
    <w:rsid w:val="009F6D70"/>
    <w:rsid w:val="009F6D76"/>
    <w:rsid w:val="009F709A"/>
    <w:rsid w:val="009F7156"/>
    <w:rsid w:val="009F7649"/>
    <w:rsid w:val="009F7835"/>
    <w:rsid w:val="009F796A"/>
    <w:rsid w:val="009F7AB6"/>
    <w:rsid w:val="00A0028C"/>
    <w:rsid w:val="00A003C6"/>
    <w:rsid w:val="00A0065B"/>
    <w:rsid w:val="00A0072D"/>
    <w:rsid w:val="00A00825"/>
    <w:rsid w:val="00A00C25"/>
    <w:rsid w:val="00A00C61"/>
    <w:rsid w:val="00A00CA5"/>
    <w:rsid w:val="00A00E5A"/>
    <w:rsid w:val="00A00E84"/>
    <w:rsid w:val="00A00F3A"/>
    <w:rsid w:val="00A00FB1"/>
    <w:rsid w:val="00A01233"/>
    <w:rsid w:val="00A013B6"/>
    <w:rsid w:val="00A0142E"/>
    <w:rsid w:val="00A0150D"/>
    <w:rsid w:val="00A016B6"/>
    <w:rsid w:val="00A0171F"/>
    <w:rsid w:val="00A026F5"/>
    <w:rsid w:val="00A027A1"/>
    <w:rsid w:val="00A02A9A"/>
    <w:rsid w:val="00A02CE8"/>
    <w:rsid w:val="00A02D46"/>
    <w:rsid w:val="00A02E2F"/>
    <w:rsid w:val="00A02F7B"/>
    <w:rsid w:val="00A0335D"/>
    <w:rsid w:val="00A034C1"/>
    <w:rsid w:val="00A0393B"/>
    <w:rsid w:val="00A0401A"/>
    <w:rsid w:val="00A044C6"/>
    <w:rsid w:val="00A048EA"/>
    <w:rsid w:val="00A04900"/>
    <w:rsid w:val="00A04A0D"/>
    <w:rsid w:val="00A04C2B"/>
    <w:rsid w:val="00A04C78"/>
    <w:rsid w:val="00A04EF7"/>
    <w:rsid w:val="00A04FFF"/>
    <w:rsid w:val="00A0513C"/>
    <w:rsid w:val="00A0544C"/>
    <w:rsid w:val="00A05473"/>
    <w:rsid w:val="00A054DF"/>
    <w:rsid w:val="00A054ED"/>
    <w:rsid w:val="00A05616"/>
    <w:rsid w:val="00A05968"/>
    <w:rsid w:val="00A05C24"/>
    <w:rsid w:val="00A05C33"/>
    <w:rsid w:val="00A05EC8"/>
    <w:rsid w:val="00A0629D"/>
    <w:rsid w:val="00A062E2"/>
    <w:rsid w:val="00A065BF"/>
    <w:rsid w:val="00A068FB"/>
    <w:rsid w:val="00A06A56"/>
    <w:rsid w:val="00A06AFF"/>
    <w:rsid w:val="00A06EC2"/>
    <w:rsid w:val="00A075DF"/>
    <w:rsid w:val="00A07630"/>
    <w:rsid w:val="00A07DA7"/>
    <w:rsid w:val="00A10070"/>
    <w:rsid w:val="00A108C5"/>
    <w:rsid w:val="00A10BE9"/>
    <w:rsid w:val="00A10D86"/>
    <w:rsid w:val="00A10E54"/>
    <w:rsid w:val="00A10E57"/>
    <w:rsid w:val="00A111D2"/>
    <w:rsid w:val="00A112A3"/>
    <w:rsid w:val="00A116DA"/>
    <w:rsid w:val="00A11907"/>
    <w:rsid w:val="00A11A37"/>
    <w:rsid w:val="00A11C9F"/>
    <w:rsid w:val="00A12004"/>
    <w:rsid w:val="00A121E0"/>
    <w:rsid w:val="00A12806"/>
    <w:rsid w:val="00A12956"/>
    <w:rsid w:val="00A12A4B"/>
    <w:rsid w:val="00A130C8"/>
    <w:rsid w:val="00A1333F"/>
    <w:rsid w:val="00A135DE"/>
    <w:rsid w:val="00A13AFB"/>
    <w:rsid w:val="00A13CA0"/>
    <w:rsid w:val="00A13EE4"/>
    <w:rsid w:val="00A13F3E"/>
    <w:rsid w:val="00A13F86"/>
    <w:rsid w:val="00A14045"/>
    <w:rsid w:val="00A140DA"/>
    <w:rsid w:val="00A14255"/>
    <w:rsid w:val="00A14443"/>
    <w:rsid w:val="00A145E4"/>
    <w:rsid w:val="00A1465C"/>
    <w:rsid w:val="00A14A7F"/>
    <w:rsid w:val="00A14C5A"/>
    <w:rsid w:val="00A14C6C"/>
    <w:rsid w:val="00A15211"/>
    <w:rsid w:val="00A153B6"/>
    <w:rsid w:val="00A15408"/>
    <w:rsid w:val="00A155D3"/>
    <w:rsid w:val="00A157FA"/>
    <w:rsid w:val="00A15AEA"/>
    <w:rsid w:val="00A15BEC"/>
    <w:rsid w:val="00A16049"/>
    <w:rsid w:val="00A1663E"/>
    <w:rsid w:val="00A16674"/>
    <w:rsid w:val="00A16A8E"/>
    <w:rsid w:val="00A16ACC"/>
    <w:rsid w:val="00A17048"/>
    <w:rsid w:val="00A17089"/>
    <w:rsid w:val="00A1718F"/>
    <w:rsid w:val="00A1728C"/>
    <w:rsid w:val="00A17525"/>
    <w:rsid w:val="00A1767F"/>
    <w:rsid w:val="00A177C5"/>
    <w:rsid w:val="00A17927"/>
    <w:rsid w:val="00A17A35"/>
    <w:rsid w:val="00A17B84"/>
    <w:rsid w:val="00A17F8D"/>
    <w:rsid w:val="00A201D8"/>
    <w:rsid w:val="00A20200"/>
    <w:rsid w:val="00A2028D"/>
    <w:rsid w:val="00A20553"/>
    <w:rsid w:val="00A206E1"/>
    <w:rsid w:val="00A20999"/>
    <w:rsid w:val="00A20DFA"/>
    <w:rsid w:val="00A20F4A"/>
    <w:rsid w:val="00A212D8"/>
    <w:rsid w:val="00A213D5"/>
    <w:rsid w:val="00A21C1F"/>
    <w:rsid w:val="00A22046"/>
    <w:rsid w:val="00A2210A"/>
    <w:rsid w:val="00A2239F"/>
    <w:rsid w:val="00A223D8"/>
    <w:rsid w:val="00A2267B"/>
    <w:rsid w:val="00A2281A"/>
    <w:rsid w:val="00A228A7"/>
    <w:rsid w:val="00A228FC"/>
    <w:rsid w:val="00A22A62"/>
    <w:rsid w:val="00A22C4F"/>
    <w:rsid w:val="00A22E8A"/>
    <w:rsid w:val="00A232B2"/>
    <w:rsid w:val="00A233B9"/>
    <w:rsid w:val="00A23967"/>
    <w:rsid w:val="00A23E44"/>
    <w:rsid w:val="00A23F31"/>
    <w:rsid w:val="00A24059"/>
    <w:rsid w:val="00A241DD"/>
    <w:rsid w:val="00A245DA"/>
    <w:rsid w:val="00A25626"/>
    <w:rsid w:val="00A25A55"/>
    <w:rsid w:val="00A25AD7"/>
    <w:rsid w:val="00A25C96"/>
    <w:rsid w:val="00A25D49"/>
    <w:rsid w:val="00A26398"/>
    <w:rsid w:val="00A263DA"/>
    <w:rsid w:val="00A26686"/>
    <w:rsid w:val="00A26B8F"/>
    <w:rsid w:val="00A26B9B"/>
    <w:rsid w:val="00A26CAD"/>
    <w:rsid w:val="00A26D9F"/>
    <w:rsid w:val="00A272F4"/>
    <w:rsid w:val="00A273EB"/>
    <w:rsid w:val="00A274A8"/>
    <w:rsid w:val="00A27E70"/>
    <w:rsid w:val="00A3043B"/>
    <w:rsid w:val="00A3065B"/>
    <w:rsid w:val="00A3068B"/>
    <w:rsid w:val="00A3072E"/>
    <w:rsid w:val="00A30F31"/>
    <w:rsid w:val="00A3109C"/>
    <w:rsid w:val="00A31160"/>
    <w:rsid w:val="00A31293"/>
    <w:rsid w:val="00A31750"/>
    <w:rsid w:val="00A3178C"/>
    <w:rsid w:val="00A318A3"/>
    <w:rsid w:val="00A31A78"/>
    <w:rsid w:val="00A31BEB"/>
    <w:rsid w:val="00A31C8F"/>
    <w:rsid w:val="00A32532"/>
    <w:rsid w:val="00A32E7F"/>
    <w:rsid w:val="00A3314F"/>
    <w:rsid w:val="00A334E8"/>
    <w:rsid w:val="00A335D8"/>
    <w:rsid w:val="00A33B0A"/>
    <w:rsid w:val="00A33D44"/>
    <w:rsid w:val="00A33DD6"/>
    <w:rsid w:val="00A33FB0"/>
    <w:rsid w:val="00A34120"/>
    <w:rsid w:val="00A34BBE"/>
    <w:rsid w:val="00A34CF1"/>
    <w:rsid w:val="00A35361"/>
    <w:rsid w:val="00A3542A"/>
    <w:rsid w:val="00A35ADC"/>
    <w:rsid w:val="00A35C6F"/>
    <w:rsid w:val="00A35E89"/>
    <w:rsid w:val="00A35F68"/>
    <w:rsid w:val="00A360B3"/>
    <w:rsid w:val="00A361A6"/>
    <w:rsid w:val="00A362AD"/>
    <w:rsid w:val="00A36C2B"/>
    <w:rsid w:val="00A36C5E"/>
    <w:rsid w:val="00A36D02"/>
    <w:rsid w:val="00A36E27"/>
    <w:rsid w:val="00A36EEE"/>
    <w:rsid w:val="00A36F71"/>
    <w:rsid w:val="00A37332"/>
    <w:rsid w:val="00A37393"/>
    <w:rsid w:val="00A3769E"/>
    <w:rsid w:val="00A37B7C"/>
    <w:rsid w:val="00A37C3D"/>
    <w:rsid w:val="00A37F6E"/>
    <w:rsid w:val="00A4029D"/>
    <w:rsid w:val="00A4039D"/>
    <w:rsid w:val="00A40688"/>
    <w:rsid w:val="00A408C5"/>
    <w:rsid w:val="00A408CA"/>
    <w:rsid w:val="00A40ACA"/>
    <w:rsid w:val="00A40C48"/>
    <w:rsid w:val="00A40F41"/>
    <w:rsid w:val="00A41038"/>
    <w:rsid w:val="00A41248"/>
    <w:rsid w:val="00A415BF"/>
    <w:rsid w:val="00A418B6"/>
    <w:rsid w:val="00A41E26"/>
    <w:rsid w:val="00A41FD5"/>
    <w:rsid w:val="00A421CE"/>
    <w:rsid w:val="00A42427"/>
    <w:rsid w:val="00A424CE"/>
    <w:rsid w:val="00A4251F"/>
    <w:rsid w:val="00A425F2"/>
    <w:rsid w:val="00A4295D"/>
    <w:rsid w:val="00A42B8A"/>
    <w:rsid w:val="00A42DAF"/>
    <w:rsid w:val="00A436A8"/>
    <w:rsid w:val="00A43821"/>
    <w:rsid w:val="00A43926"/>
    <w:rsid w:val="00A43AD8"/>
    <w:rsid w:val="00A43CA2"/>
    <w:rsid w:val="00A43E45"/>
    <w:rsid w:val="00A440B8"/>
    <w:rsid w:val="00A44321"/>
    <w:rsid w:val="00A44347"/>
    <w:rsid w:val="00A4474D"/>
    <w:rsid w:val="00A4499D"/>
    <w:rsid w:val="00A44B52"/>
    <w:rsid w:val="00A4509E"/>
    <w:rsid w:val="00A450B9"/>
    <w:rsid w:val="00A45B2F"/>
    <w:rsid w:val="00A45E36"/>
    <w:rsid w:val="00A460DC"/>
    <w:rsid w:val="00A462CB"/>
    <w:rsid w:val="00A4658B"/>
    <w:rsid w:val="00A46632"/>
    <w:rsid w:val="00A466C2"/>
    <w:rsid w:val="00A4681B"/>
    <w:rsid w:val="00A468D9"/>
    <w:rsid w:val="00A468F5"/>
    <w:rsid w:val="00A46C86"/>
    <w:rsid w:val="00A471F8"/>
    <w:rsid w:val="00A4764A"/>
    <w:rsid w:val="00A4780C"/>
    <w:rsid w:val="00A47892"/>
    <w:rsid w:val="00A47908"/>
    <w:rsid w:val="00A47939"/>
    <w:rsid w:val="00A47CC4"/>
    <w:rsid w:val="00A47CEC"/>
    <w:rsid w:val="00A47E70"/>
    <w:rsid w:val="00A5029E"/>
    <w:rsid w:val="00A5047F"/>
    <w:rsid w:val="00A504A7"/>
    <w:rsid w:val="00A50A99"/>
    <w:rsid w:val="00A50E7E"/>
    <w:rsid w:val="00A51905"/>
    <w:rsid w:val="00A51BA1"/>
    <w:rsid w:val="00A51D13"/>
    <w:rsid w:val="00A51D6D"/>
    <w:rsid w:val="00A51DB5"/>
    <w:rsid w:val="00A51F1F"/>
    <w:rsid w:val="00A51F8D"/>
    <w:rsid w:val="00A522C0"/>
    <w:rsid w:val="00A5232F"/>
    <w:rsid w:val="00A52689"/>
    <w:rsid w:val="00A52D00"/>
    <w:rsid w:val="00A530B0"/>
    <w:rsid w:val="00A533BD"/>
    <w:rsid w:val="00A535BC"/>
    <w:rsid w:val="00A53BFA"/>
    <w:rsid w:val="00A5446B"/>
    <w:rsid w:val="00A54590"/>
    <w:rsid w:val="00A5469D"/>
    <w:rsid w:val="00A54D02"/>
    <w:rsid w:val="00A54D8A"/>
    <w:rsid w:val="00A557EE"/>
    <w:rsid w:val="00A557F6"/>
    <w:rsid w:val="00A558E0"/>
    <w:rsid w:val="00A55C98"/>
    <w:rsid w:val="00A55D76"/>
    <w:rsid w:val="00A560E0"/>
    <w:rsid w:val="00A5642E"/>
    <w:rsid w:val="00A56446"/>
    <w:rsid w:val="00A564FD"/>
    <w:rsid w:val="00A566EF"/>
    <w:rsid w:val="00A568A4"/>
    <w:rsid w:val="00A56DA4"/>
    <w:rsid w:val="00A56E7F"/>
    <w:rsid w:val="00A574E0"/>
    <w:rsid w:val="00A57F86"/>
    <w:rsid w:val="00A60023"/>
    <w:rsid w:val="00A60113"/>
    <w:rsid w:val="00A601E7"/>
    <w:rsid w:val="00A6032D"/>
    <w:rsid w:val="00A60697"/>
    <w:rsid w:val="00A608D5"/>
    <w:rsid w:val="00A60B71"/>
    <w:rsid w:val="00A60CA6"/>
    <w:rsid w:val="00A60CFF"/>
    <w:rsid w:val="00A60D9A"/>
    <w:rsid w:val="00A61013"/>
    <w:rsid w:val="00A61F42"/>
    <w:rsid w:val="00A620DE"/>
    <w:rsid w:val="00A62154"/>
    <w:rsid w:val="00A622A8"/>
    <w:rsid w:val="00A62659"/>
    <w:rsid w:val="00A62713"/>
    <w:rsid w:val="00A63A04"/>
    <w:rsid w:val="00A63F69"/>
    <w:rsid w:val="00A64915"/>
    <w:rsid w:val="00A64A66"/>
    <w:rsid w:val="00A64C7E"/>
    <w:rsid w:val="00A64E3D"/>
    <w:rsid w:val="00A64F54"/>
    <w:rsid w:val="00A65082"/>
    <w:rsid w:val="00A655C9"/>
    <w:rsid w:val="00A65681"/>
    <w:rsid w:val="00A65AF5"/>
    <w:rsid w:val="00A65B59"/>
    <w:rsid w:val="00A65C06"/>
    <w:rsid w:val="00A65D63"/>
    <w:rsid w:val="00A66761"/>
    <w:rsid w:val="00A66E43"/>
    <w:rsid w:val="00A66EE5"/>
    <w:rsid w:val="00A671CF"/>
    <w:rsid w:val="00A673F7"/>
    <w:rsid w:val="00A6795C"/>
    <w:rsid w:val="00A67960"/>
    <w:rsid w:val="00A67965"/>
    <w:rsid w:val="00A67AD6"/>
    <w:rsid w:val="00A70954"/>
    <w:rsid w:val="00A70BC8"/>
    <w:rsid w:val="00A70E90"/>
    <w:rsid w:val="00A70E95"/>
    <w:rsid w:val="00A7103D"/>
    <w:rsid w:val="00A7107B"/>
    <w:rsid w:val="00A710BD"/>
    <w:rsid w:val="00A710FD"/>
    <w:rsid w:val="00A711C1"/>
    <w:rsid w:val="00A71322"/>
    <w:rsid w:val="00A71708"/>
    <w:rsid w:val="00A71B0B"/>
    <w:rsid w:val="00A7252D"/>
    <w:rsid w:val="00A72BBE"/>
    <w:rsid w:val="00A72C32"/>
    <w:rsid w:val="00A72DD5"/>
    <w:rsid w:val="00A732CE"/>
    <w:rsid w:val="00A73436"/>
    <w:rsid w:val="00A7364D"/>
    <w:rsid w:val="00A73C67"/>
    <w:rsid w:val="00A73D48"/>
    <w:rsid w:val="00A73D91"/>
    <w:rsid w:val="00A73F10"/>
    <w:rsid w:val="00A74423"/>
    <w:rsid w:val="00A74432"/>
    <w:rsid w:val="00A74881"/>
    <w:rsid w:val="00A74C0D"/>
    <w:rsid w:val="00A74CBA"/>
    <w:rsid w:val="00A74F79"/>
    <w:rsid w:val="00A750AD"/>
    <w:rsid w:val="00A7531B"/>
    <w:rsid w:val="00A754BB"/>
    <w:rsid w:val="00A75A97"/>
    <w:rsid w:val="00A75BC8"/>
    <w:rsid w:val="00A75DBE"/>
    <w:rsid w:val="00A76175"/>
    <w:rsid w:val="00A76307"/>
    <w:rsid w:val="00A7648E"/>
    <w:rsid w:val="00A76AC9"/>
    <w:rsid w:val="00A76B49"/>
    <w:rsid w:val="00A76C86"/>
    <w:rsid w:val="00A76CB5"/>
    <w:rsid w:val="00A771E2"/>
    <w:rsid w:val="00A77234"/>
    <w:rsid w:val="00A77455"/>
    <w:rsid w:val="00A77465"/>
    <w:rsid w:val="00A7754D"/>
    <w:rsid w:val="00A77883"/>
    <w:rsid w:val="00A77992"/>
    <w:rsid w:val="00A77C98"/>
    <w:rsid w:val="00A800C2"/>
    <w:rsid w:val="00A80379"/>
    <w:rsid w:val="00A803EA"/>
    <w:rsid w:val="00A805F4"/>
    <w:rsid w:val="00A80654"/>
    <w:rsid w:val="00A80A5D"/>
    <w:rsid w:val="00A81245"/>
    <w:rsid w:val="00A81313"/>
    <w:rsid w:val="00A81568"/>
    <w:rsid w:val="00A816C8"/>
    <w:rsid w:val="00A81791"/>
    <w:rsid w:val="00A81961"/>
    <w:rsid w:val="00A81BF5"/>
    <w:rsid w:val="00A81D88"/>
    <w:rsid w:val="00A81E5A"/>
    <w:rsid w:val="00A81E78"/>
    <w:rsid w:val="00A81F51"/>
    <w:rsid w:val="00A81F80"/>
    <w:rsid w:val="00A8207C"/>
    <w:rsid w:val="00A82088"/>
    <w:rsid w:val="00A820C9"/>
    <w:rsid w:val="00A82323"/>
    <w:rsid w:val="00A82356"/>
    <w:rsid w:val="00A82A3D"/>
    <w:rsid w:val="00A82EDF"/>
    <w:rsid w:val="00A8302B"/>
    <w:rsid w:val="00A831A8"/>
    <w:rsid w:val="00A832B8"/>
    <w:rsid w:val="00A832F8"/>
    <w:rsid w:val="00A833F4"/>
    <w:rsid w:val="00A83940"/>
    <w:rsid w:val="00A83A61"/>
    <w:rsid w:val="00A83B4F"/>
    <w:rsid w:val="00A84129"/>
    <w:rsid w:val="00A844D1"/>
    <w:rsid w:val="00A846C7"/>
    <w:rsid w:val="00A846EE"/>
    <w:rsid w:val="00A848C9"/>
    <w:rsid w:val="00A8499E"/>
    <w:rsid w:val="00A84ADB"/>
    <w:rsid w:val="00A858F6"/>
    <w:rsid w:val="00A85AED"/>
    <w:rsid w:val="00A85CBC"/>
    <w:rsid w:val="00A85DAB"/>
    <w:rsid w:val="00A85E67"/>
    <w:rsid w:val="00A85E8F"/>
    <w:rsid w:val="00A8679C"/>
    <w:rsid w:val="00A867E5"/>
    <w:rsid w:val="00A8683F"/>
    <w:rsid w:val="00A86A45"/>
    <w:rsid w:val="00A86BE2"/>
    <w:rsid w:val="00A86F6F"/>
    <w:rsid w:val="00A875FF"/>
    <w:rsid w:val="00A8764C"/>
    <w:rsid w:val="00A87C0D"/>
    <w:rsid w:val="00A9012E"/>
    <w:rsid w:val="00A90149"/>
    <w:rsid w:val="00A9123F"/>
    <w:rsid w:val="00A91385"/>
    <w:rsid w:val="00A916B8"/>
    <w:rsid w:val="00A91B30"/>
    <w:rsid w:val="00A91B57"/>
    <w:rsid w:val="00A91E0A"/>
    <w:rsid w:val="00A92008"/>
    <w:rsid w:val="00A92047"/>
    <w:rsid w:val="00A92841"/>
    <w:rsid w:val="00A92BA4"/>
    <w:rsid w:val="00A92C7C"/>
    <w:rsid w:val="00A92D5A"/>
    <w:rsid w:val="00A9323F"/>
    <w:rsid w:val="00A934E5"/>
    <w:rsid w:val="00A93CD2"/>
    <w:rsid w:val="00A93D61"/>
    <w:rsid w:val="00A93F6B"/>
    <w:rsid w:val="00A94261"/>
    <w:rsid w:val="00A9473B"/>
    <w:rsid w:val="00A94776"/>
    <w:rsid w:val="00A9489B"/>
    <w:rsid w:val="00A94A0D"/>
    <w:rsid w:val="00A94AF1"/>
    <w:rsid w:val="00A94CE7"/>
    <w:rsid w:val="00A94EEB"/>
    <w:rsid w:val="00A9511F"/>
    <w:rsid w:val="00A958E1"/>
    <w:rsid w:val="00A95B05"/>
    <w:rsid w:val="00A95D03"/>
    <w:rsid w:val="00A96687"/>
    <w:rsid w:val="00A974BB"/>
    <w:rsid w:val="00A97585"/>
    <w:rsid w:val="00A97590"/>
    <w:rsid w:val="00A9772C"/>
    <w:rsid w:val="00A978D5"/>
    <w:rsid w:val="00A9792B"/>
    <w:rsid w:val="00A97A69"/>
    <w:rsid w:val="00A97C61"/>
    <w:rsid w:val="00A97E57"/>
    <w:rsid w:val="00A97E80"/>
    <w:rsid w:val="00AA0450"/>
    <w:rsid w:val="00AA0923"/>
    <w:rsid w:val="00AA09D7"/>
    <w:rsid w:val="00AA0AA9"/>
    <w:rsid w:val="00AA0ABB"/>
    <w:rsid w:val="00AA0CB3"/>
    <w:rsid w:val="00AA1000"/>
    <w:rsid w:val="00AA104F"/>
    <w:rsid w:val="00AA1090"/>
    <w:rsid w:val="00AA1165"/>
    <w:rsid w:val="00AA131B"/>
    <w:rsid w:val="00AA1441"/>
    <w:rsid w:val="00AA1447"/>
    <w:rsid w:val="00AA148E"/>
    <w:rsid w:val="00AA188C"/>
    <w:rsid w:val="00AA1A36"/>
    <w:rsid w:val="00AA1A3F"/>
    <w:rsid w:val="00AA1ECE"/>
    <w:rsid w:val="00AA1FCE"/>
    <w:rsid w:val="00AA1FEC"/>
    <w:rsid w:val="00AA21C6"/>
    <w:rsid w:val="00AA2258"/>
    <w:rsid w:val="00AA23B2"/>
    <w:rsid w:val="00AA25D5"/>
    <w:rsid w:val="00AA270D"/>
    <w:rsid w:val="00AA27A5"/>
    <w:rsid w:val="00AA293C"/>
    <w:rsid w:val="00AA2B66"/>
    <w:rsid w:val="00AA2B82"/>
    <w:rsid w:val="00AA2F81"/>
    <w:rsid w:val="00AA30CD"/>
    <w:rsid w:val="00AA3118"/>
    <w:rsid w:val="00AA32ED"/>
    <w:rsid w:val="00AA338D"/>
    <w:rsid w:val="00AA3A18"/>
    <w:rsid w:val="00AA3B17"/>
    <w:rsid w:val="00AA41E3"/>
    <w:rsid w:val="00AA43E0"/>
    <w:rsid w:val="00AA4545"/>
    <w:rsid w:val="00AA49BF"/>
    <w:rsid w:val="00AA4B26"/>
    <w:rsid w:val="00AA4C43"/>
    <w:rsid w:val="00AA4CB6"/>
    <w:rsid w:val="00AA4D2E"/>
    <w:rsid w:val="00AA4D76"/>
    <w:rsid w:val="00AA511E"/>
    <w:rsid w:val="00AA51C5"/>
    <w:rsid w:val="00AA522F"/>
    <w:rsid w:val="00AA53AD"/>
    <w:rsid w:val="00AA54DE"/>
    <w:rsid w:val="00AA5C22"/>
    <w:rsid w:val="00AA5E4C"/>
    <w:rsid w:val="00AA605F"/>
    <w:rsid w:val="00AA62A0"/>
    <w:rsid w:val="00AA62F3"/>
    <w:rsid w:val="00AA6785"/>
    <w:rsid w:val="00AA6D51"/>
    <w:rsid w:val="00AA72D1"/>
    <w:rsid w:val="00AA7736"/>
    <w:rsid w:val="00AA7E71"/>
    <w:rsid w:val="00AB0222"/>
    <w:rsid w:val="00AB06C7"/>
    <w:rsid w:val="00AB09B4"/>
    <w:rsid w:val="00AB0B0B"/>
    <w:rsid w:val="00AB0D5A"/>
    <w:rsid w:val="00AB0F9D"/>
    <w:rsid w:val="00AB0FCB"/>
    <w:rsid w:val="00AB119A"/>
    <w:rsid w:val="00AB15A9"/>
    <w:rsid w:val="00AB15FE"/>
    <w:rsid w:val="00AB201F"/>
    <w:rsid w:val="00AB29E1"/>
    <w:rsid w:val="00AB2A01"/>
    <w:rsid w:val="00AB2A78"/>
    <w:rsid w:val="00AB2AE2"/>
    <w:rsid w:val="00AB2E13"/>
    <w:rsid w:val="00AB31BA"/>
    <w:rsid w:val="00AB37FA"/>
    <w:rsid w:val="00AB3913"/>
    <w:rsid w:val="00AB3D79"/>
    <w:rsid w:val="00AB4290"/>
    <w:rsid w:val="00AB42B7"/>
    <w:rsid w:val="00AB48A0"/>
    <w:rsid w:val="00AB48AD"/>
    <w:rsid w:val="00AB4DE6"/>
    <w:rsid w:val="00AB4E26"/>
    <w:rsid w:val="00AB5153"/>
    <w:rsid w:val="00AB5473"/>
    <w:rsid w:val="00AB566F"/>
    <w:rsid w:val="00AB5B4C"/>
    <w:rsid w:val="00AB5BF7"/>
    <w:rsid w:val="00AB5C39"/>
    <w:rsid w:val="00AB5D96"/>
    <w:rsid w:val="00AB5E89"/>
    <w:rsid w:val="00AB5F43"/>
    <w:rsid w:val="00AB6037"/>
    <w:rsid w:val="00AB6103"/>
    <w:rsid w:val="00AB66A8"/>
    <w:rsid w:val="00AB67AC"/>
    <w:rsid w:val="00AB67D8"/>
    <w:rsid w:val="00AB67F1"/>
    <w:rsid w:val="00AB6AFE"/>
    <w:rsid w:val="00AB6B75"/>
    <w:rsid w:val="00AB72BF"/>
    <w:rsid w:val="00AB72C2"/>
    <w:rsid w:val="00AB7451"/>
    <w:rsid w:val="00AB7613"/>
    <w:rsid w:val="00AB7884"/>
    <w:rsid w:val="00AB7C24"/>
    <w:rsid w:val="00AB7DBB"/>
    <w:rsid w:val="00AB7E48"/>
    <w:rsid w:val="00AC01DE"/>
    <w:rsid w:val="00AC0AD8"/>
    <w:rsid w:val="00AC0DA0"/>
    <w:rsid w:val="00AC0F76"/>
    <w:rsid w:val="00AC14B6"/>
    <w:rsid w:val="00AC170B"/>
    <w:rsid w:val="00AC197B"/>
    <w:rsid w:val="00AC1EAA"/>
    <w:rsid w:val="00AC1EBF"/>
    <w:rsid w:val="00AC1FDE"/>
    <w:rsid w:val="00AC222E"/>
    <w:rsid w:val="00AC28F8"/>
    <w:rsid w:val="00AC2A55"/>
    <w:rsid w:val="00AC2E58"/>
    <w:rsid w:val="00AC3735"/>
    <w:rsid w:val="00AC3CBB"/>
    <w:rsid w:val="00AC41F6"/>
    <w:rsid w:val="00AC43C1"/>
    <w:rsid w:val="00AC45C1"/>
    <w:rsid w:val="00AC463D"/>
    <w:rsid w:val="00AC47E9"/>
    <w:rsid w:val="00AC49E1"/>
    <w:rsid w:val="00AC4A40"/>
    <w:rsid w:val="00AC4B05"/>
    <w:rsid w:val="00AC4C4A"/>
    <w:rsid w:val="00AC4D5C"/>
    <w:rsid w:val="00AC530D"/>
    <w:rsid w:val="00AC574F"/>
    <w:rsid w:val="00AC5B95"/>
    <w:rsid w:val="00AC5EDD"/>
    <w:rsid w:val="00AC5FC6"/>
    <w:rsid w:val="00AC60F2"/>
    <w:rsid w:val="00AC60F7"/>
    <w:rsid w:val="00AC617C"/>
    <w:rsid w:val="00AC61AD"/>
    <w:rsid w:val="00AC6352"/>
    <w:rsid w:val="00AC6441"/>
    <w:rsid w:val="00AC6476"/>
    <w:rsid w:val="00AC6479"/>
    <w:rsid w:val="00AC66D2"/>
    <w:rsid w:val="00AC682A"/>
    <w:rsid w:val="00AC6A31"/>
    <w:rsid w:val="00AC6C5D"/>
    <w:rsid w:val="00AC71B2"/>
    <w:rsid w:val="00AC7362"/>
    <w:rsid w:val="00AC75A1"/>
    <w:rsid w:val="00AC79D2"/>
    <w:rsid w:val="00AC7AAD"/>
    <w:rsid w:val="00AC7DF5"/>
    <w:rsid w:val="00AC7EE6"/>
    <w:rsid w:val="00AC7F6C"/>
    <w:rsid w:val="00AD0065"/>
    <w:rsid w:val="00AD016E"/>
    <w:rsid w:val="00AD04E2"/>
    <w:rsid w:val="00AD053E"/>
    <w:rsid w:val="00AD0925"/>
    <w:rsid w:val="00AD097B"/>
    <w:rsid w:val="00AD0AB2"/>
    <w:rsid w:val="00AD0ABA"/>
    <w:rsid w:val="00AD1097"/>
    <w:rsid w:val="00AD128A"/>
    <w:rsid w:val="00AD12FD"/>
    <w:rsid w:val="00AD133F"/>
    <w:rsid w:val="00AD142A"/>
    <w:rsid w:val="00AD1648"/>
    <w:rsid w:val="00AD16E4"/>
    <w:rsid w:val="00AD1AD8"/>
    <w:rsid w:val="00AD1B94"/>
    <w:rsid w:val="00AD1F12"/>
    <w:rsid w:val="00AD2232"/>
    <w:rsid w:val="00AD2379"/>
    <w:rsid w:val="00AD2616"/>
    <w:rsid w:val="00AD286F"/>
    <w:rsid w:val="00AD2EE7"/>
    <w:rsid w:val="00AD2FE9"/>
    <w:rsid w:val="00AD3201"/>
    <w:rsid w:val="00AD389F"/>
    <w:rsid w:val="00AD3A0A"/>
    <w:rsid w:val="00AD3A11"/>
    <w:rsid w:val="00AD3A82"/>
    <w:rsid w:val="00AD3EEC"/>
    <w:rsid w:val="00AD3F8B"/>
    <w:rsid w:val="00AD44C5"/>
    <w:rsid w:val="00AD4538"/>
    <w:rsid w:val="00AD4539"/>
    <w:rsid w:val="00AD4573"/>
    <w:rsid w:val="00AD47CA"/>
    <w:rsid w:val="00AD4A24"/>
    <w:rsid w:val="00AD4C1C"/>
    <w:rsid w:val="00AD4F94"/>
    <w:rsid w:val="00AD5053"/>
    <w:rsid w:val="00AD50F7"/>
    <w:rsid w:val="00AD5586"/>
    <w:rsid w:val="00AD57C0"/>
    <w:rsid w:val="00AD5815"/>
    <w:rsid w:val="00AD5821"/>
    <w:rsid w:val="00AD5D8F"/>
    <w:rsid w:val="00AD5DE4"/>
    <w:rsid w:val="00AD5EF6"/>
    <w:rsid w:val="00AD6234"/>
    <w:rsid w:val="00AD64CE"/>
    <w:rsid w:val="00AD66F0"/>
    <w:rsid w:val="00AD681C"/>
    <w:rsid w:val="00AD695B"/>
    <w:rsid w:val="00AD6CE6"/>
    <w:rsid w:val="00AD743E"/>
    <w:rsid w:val="00AD7593"/>
    <w:rsid w:val="00AD75A9"/>
    <w:rsid w:val="00AD77CB"/>
    <w:rsid w:val="00AD7ACB"/>
    <w:rsid w:val="00AD7F5A"/>
    <w:rsid w:val="00AE013E"/>
    <w:rsid w:val="00AE034B"/>
    <w:rsid w:val="00AE04F8"/>
    <w:rsid w:val="00AE05C8"/>
    <w:rsid w:val="00AE0727"/>
    <w:rsid w:val="00AE0A08"/>
    <w:rsid w:val="00AE0D11"/>
    <w:rsid w:val="00AE13B0"/>
    <w:rsid w:val="00AE1462"/>
    <w:rsid w:val="00AE1644"/>
    <w:rsid w:val="00AE16E8"/>
    <w:rsid w:val="00AE1963"/>
    <w:rsid w:val="00AE1B58"/>
    <w:rsid w:val="00AE1CE3"/>
    <w:rsid w:val="00AE202D"/>
    <w:rsid w:val="00AE2096"/>
    <w:rsid w:val="00AE21FA"/>
    <w:rsid w:val="00AE2213"/>
    <w:rsid w:val="00AE251E"/>
    <w:rsid w:val="00AE2F3C"/>
    <w:rsid w:val="00AE2F42"/>
    <w:rsid w:val="00AE30EB"/>
    <w:rsid w:val="00AE33F7"/>
    <w:rsid w:val="00AE3483"/>
    <w:rsid w:val="00AE3503"/>
    <w:rsid w:val="00AE3562"/>
    <w:rsid w:val="00AE357E"/>
    <w:rsid w:val="00AE3646"/>
    <w:rsid w:val="00AE37CD"/>
    <w:rsid w:val="00AE3EDC"/>
    <w:rsid w:val="00AE3F9D"/>
    <w:rsid w:val="00AE4061"/>
    <w:rsid w:val="00AE445A"/>
    <w:rsid w:val="00AE523D"/>
    <w:rsid w:val="00AE52F8"/>
    <w:rsid w:val="00AE5500"/>
    <w:rsid w:val="00AE55F6"/>
    <w:rsid w:val="00AE579D"/>
    <w:rsid w:val="00AE5A5D"/>
    <w:rsid w:val="00AE5CBA"/>
    <w:rsid w:val="00AE6186"/>
    <w:rsid w:val="00AE6293"/>
    <w:rsid w:val="00AE7063"/>
    <w:rsid w:val="00AE7499"/>
    <w:rsid w:val="00AE74FA"/>
    <w:rsid w:val="00AE7743"/>
    <w:rsid w:val="00AE7A10"/>
    <w:rsid w:val="00AE7CD8"/>
    <w:rsid w:val="00AE7F73"/>
    <w:rsid w:val="00AF0014"/>
    <w:rsid w:val="00AF00B7"/>
    <w:rsid w:val="00AF014D"/>
    <w:rsid w:val="00AF069A"/>
    <w:rsid w:val="00AF09CB"/>
    <w:rsid w:val="00AF1458"/>
    <w:rsid w:val="00AF15AC"/>
    <w:rsid w:val="00AF19F4"/>
    <w:rsid w:val="00AF1A08"/>
    <w:rsid w:val="00AF1B3F"/>
    <w:rsid w:val="00AF1EED"/>
    <w:rsid w:val="00AF1F9B"/>
    <w:rsid w:val="00AF2B88"/>
    <w:rsid w:val="00AF2B9C"/>
    <w:rsid w:val="00AF3376"/>
    <w:rsid w:val="00AF35A3"/>
    <w:rsid w:val="00AF3649"/>
    <w:rsid w:val="00AF3894"/>
    <w:rsid w:val="00AF3EE9"/>
    <w:rsid w:val="00AF3FBE"/>
    <w:rsid w:val="00AF428F"/>
    <w:rsid w:val="00AF443A"/>
    <w:rsid w:val="00AF46B5"/>
    <w:rsid w:val="00AF47DB"/>
    <w:rsid w:val="00AF48AC"/>
    <w:rsid w:val="00AF4935"/>
    <w:rsid w:val="00AF4B3B"/>
    <w:rsid w:val="00AF4E59"/>
    <w:rsid w:val="00AF4FE4"/>
    <w:rsid w:val="00AF514F"/>
    <w:rsid w:val="00AF5BDF"/>
    <w:rsid w:val="00AF5D47"/>
    <w:rsid w:val="00AF6178"/>
    <w:rsid w:val="00AF61D6"/>
    <w:rsid w:val="00AF6251"/>
    <w:rsid w:val="00AF6266"/>
    <w:rsid w:val="00AF64CD"/>
    <w:rsid w:val="00AF67D0"/>
    <w:rsid w:val="00AF6D32"/>
    <w:rsid w:val="00AF7769"/>
    <w:rsid w:val="00AF7FC9"/>
    <w:rsid w:val="00B00303"/>
    <w:rsid w:val="00B003A8"/>
    <w:rsid w:val="00B003B2"/>
    <w:rsid w:val="00B00445"/>
    <w:rsid w:val="00B00B09"/>
    <w:rsid w:val="00B00B50"/>
    <w:rsid w:val="00B01214"/>
    <w:rsid w:val="00B01309"/>
    <w:rsid w:val="00B013A2"/>
    <w:rsid w:val="00B01995"/>
    <w:rsid w:val="00B01A89"/>
    <w:rsid w:val="00B01D59"/>
    <w:rsid w:val="00B01EED"/>
    <w:rsid w:val="00B02388"/>
    <w:rsid w:val="00B027FD"/>
    <w:rsid w:val="00B029A7"/>
    <w:rsid w:val="00B02A38"/>
    <w:rsid w:val="00B02B3F"/>
    <w:rsid w:val="00B02CF8"/>
    <w:rsid w:val="00B0344A"/>
    <w:rsid w:val="00B0368A"/>
    <w:rsid w:val="00B03E78"/>
    <w:rsid w:val="00B03E97"/>
    <w:rsid w:val="00B040A0"/>
    <w:rsid w:val="00B04366"/>
    <w:rsid w:val="00B046A1"/>
    <w:rsid w:val="00B04EB8"/>
    <w:rsid w:val="00B05528"/>
    <w:rsid w:val="00B0565F"/>
    <w:rsid w:val="00B056D3"/>
    <w:rsid w:val="00B059E7"/>
    <w:rsid w:val="00B05ACE"/>
    <w:rsid w:val="00B05DDF"/>
    <w:rsid w:val="00B06783"/>
    <w:rsid w:val="00B067AB"/>
    <w:rsid w:val="00B068A1"/>
    <w:rsid w:val="00B068EF"/>
    <w:rsid w:val="00B06A69"/>
    <w:rsid w:val="00B06DAE"/>
    <w:rsid w:val="00B06DB8"/>
    <w:rsid w:val="00B07091"/>
    <w:rsid w:val="00B07170"/>
    <w:rsid w:val="00B07563"/>
    <w:rsid w:val="00B07867"/>
    <w:rsid w:val="00B07B23"/>
    <w:rsid w:val="00B07BDC"/>
    <w:rsid w:val="00B07D68"/>
    <w:rsid w:val="00B07E49"/>
    <w:rsid w:val="00B1025B"/>
    <w:rsid w:val="00B10274"/>
    <w:rsid w:val="00B106FD"/>
    <w:rsid w:val="00B107E0"/>
    <w:rsid w:val="00B10C38"/>
    <w:rsid w:val="00B110CA"/>
    <w:rsid w:val="00B11365"/>
    <w:rsid w:val="00B114D7"/>
    <w:rsid w:val="00B1161A"/>
    <w:rsid w:val="00B11B45"/>
    <w:rsid w:val="00B11CC7"/>
    <w:rsid w:val="00B11DBB"/>
    <w:rsid w:val="00B124E9"/>
    <w:rsid w:val="00B12709"/>
    <w:rsid w:val="00B128BB"/>
    <w:rsid w:val="00B12BD4"/>
    <w:rsid w:val="00B12C19"/>
    <w:rsid w:val="00B13270"/>
    <w:rsid w:val="00B13371"/>
    <w:rsid w:val="00B13897"/>
    <w:rsid w:val="00B13B85"/>
    <w:rsid w:val="00B13B9F"/>
    <w:rsid w:val="00B14511"/>
    <w:rsid w:val="00B14819"/>
    <w:rsid w:val="00B148F7"/>
    <w:rsid w:val="00B14BDE"/>
    <w:rsid w:val="00B14ECC"/>
    <w:rsid w:val="00B14FCC"/>
    <w:rsid w:val="00B150FF"/>
    <w:rsid w:val="00B1525F"/>
    <w:rsid w:val="00B154AC"/>
    <w:rsid w:val="00B1576D"/>
    <w:rsid w:val="00B159F7"/>
    <w:rsid w:val="00B15A8D"/>
    <w:rsid w:val="00B15B32"/>
    <w:rsid w:val="00B15D43"/>
    <w:rsid w:val="00B15EAD"/>
    <w:rsid w:val="00B15FF9"/>
    <w:rsid w:val="00B161B9"/>
    <w:rsid w:val="00B165AD"/>
    <w:rsid w:val="00B1663D"/>
    <w:rsid w:val="00B16AEC"/>
    <w:rsid w:val="00B16CE2"/>
    <w:rsid w:val="00B17411"/>
    <w:rsid w:val="00B17786"/>
    <w:rsid w:val="00B17889"/>
    <w:rsid w:val="00B17A82"/>
    <w:rsid w:val="00B17BBE"/>
    <w:rsid w:val="00B17DB6"/>
    <w:rsid w:val="00B17DED"/>
    <w:rsid w:val="00B20277"/>
    <w:rsid w:val="00B2041B"/>
    <w:rsid w:val="00B2065B"/>
    <w:rsid w:val="00B207F0"/>
    <w:rsid w:val="00B2084A"/>
    <w:rsid w:val="00B20890"/>
    <w:rsid w:val="00B20A75"/>
    <w:rsid w:val="00B20CD1"/>
    <w:rsid w:val="00B20FDA"/>
    <w:rsid w:val="00B211FC"/>
    <w:rsid w:val="00B21C41"/>
    <w:rsid w:val="00B21D3C"/>
    <w:rsid w:val="00B21E78"/>
    <w:rsid w:val="00B226A9"/>
    <w:rsid w:val="00B22C14"/>
    <w:rsid w:val="00B22D2A"/>
    <w:rsid w:val="00B22F37"/>
    <w:rsid w:val="00B2385A"/>
    <w:rsid w:val="00B23A76"/>
    <w:rsid w:val="00B23AB3"/>
    <w:rsid w:val="00B23DB7"/>
    <w:rsid w:val="00B23F50"/>
    <w:rsid w:val="00B24278"/>
    <w:rsid w:val="00B2478E"/>
    <w:rsid w:val="00B24A17"/>
    <w:rsid w:val="00B24C3E"/>
    <w:rsid w:val="00B250A4"/>
    <w:rsid w:val="00B25253"/>
    <w:rsid w:val="00B258BB"/>
    <w:rsid w:val="00B25B10"/>
    <w:rsid w:val="00B25C36"/>
    <w:rsid w:val="00B25F8E"/>
    <w:rsid w:val="00B2609E"/>
    <w:rsid w:val="00B2619E"/>
    <w:rsid w:val="00B2629A"/>
    <w:rsid w:val="00B265D0"/>
    <w:rsid w:val="00B266A0"/>
    <w:rsid w:val="00B26A3B"/>
    <w:rsid w:val="00B26C4F"/>
    <w:rsid w:val="00B26C6B"/>
    <w:rsid w:val="00B27205"/>
    <w:rsid w:val="00B27820"/>
    <w:rsid w:val="00B27C90"/>
    <w:rsid w:val="00B27D59"/>
    <w:rsid w:val="00B27FA1"/>
    <w:rsid w:val="00B30150"/>
    <w:rsid w:val="00B30175"/>
    <w:rsid w:val="00B305D0"/>
    <w:rsid w:val="00B30871"/>
    <w:rsid w:val="00B30A1E"/>
    <w:rsid w:val="00B30B07"/>
    <w:rsid w:val="00B30CAC"/>
    <w:rsid w:val="00B312DB"/>
    <w:rsid w:val="00B3162E"/>
    <w:rsid w:val="00B319A2"/>
    <w:rsid w:val="00B31A00"/>
    <w:rsid w:val="00B31FCD"/>
    <w:rsid w:val="00B321B7"/>
    <w:rsid w:val="00B322CC"/>
    <w:rsid w:val="00B323F7"/>
    <w:rsid w:val="00B327AD"/>
    <w:rsid w:val="00B32983"/>
    <w:rsid w:val="00B32D4C"/>
    <w:rsid w:val="00B32F2F"/>
    <w:rsid w:val="00B33017"/>
    <w:rsid w:val="00B3301A"/>
    <w:rsid w:val="00B33A90"/>
    <w:rsid w:val="00B33B49"/>
    <w:rsid w:val="00B33C1C"/>
    <w:rsid w:val="00B33E76"/>
    <w:rsid w:val="00B34410"/>
    <w:rsid w:val="00B344AE"/>
    <w:rsid w:val="00B34A43"/>
    <w:rsid w:val="00B34A80"/>
    <w:rsid w:val="00B34E52"/>
    <w:rsid w:val="00B34E65"/>
    <w:rsid w:val="00B35152"/>
    <w:rsid w:val="00B35199"/>
    <w:rsid w:val="00B356CA"/>
    <w:rsid w:val="00B357AF"/>
    <w:rsid w:val="00B358A9"/>
    <w:rsid w:val="00B358DE"/>
    <w:rsid w:val="00B35C2B"/>
    <w:rsid w:val="00B35D59"/>
    <w:rsid w:val="00B35E73"/>
    <w:rsid w:val="00B35F55"/>
    <w:rsid w:val="00B3631B"/>
    <w:rsid w:val="00B363B6"/>
    <w:rsid w:val="00B36B7D"/>
    <w:rsid w:val="00B373CE"/>
    <w:rsid w:val="00B378EF"/>
    <w:rsid w:val="00B37B13"/>
    <w:rsid w:val="00B37EF5"/>
    <w:rsid w:val="00B40390"/>
    <w:rsid w:val="00B40410"/>
    <w:rsid w:val="00B40566"/>
    <w:rsid w:val="00B409B0"/>
    <w:rsid w:val="00B411D9"/>
    <w:rsid w:val="00B41614"/>
    <w:rsid w:val="00B41822"/>
    <w:rsid w:val="00B4183F"/>
    <w:rsid w:val="00B41E37"/>
    <w:rsid w:val="00B41FD9"/>
    <w:rsid w:val="00B42069"/>
    <w:rsid w:val="00B42594"/>
    <w:rsid w:val="00B430CE"/>
    <w:rsid w:val="00B431A2"/>
    <w:rsid w:val="00B4327D"/>
    <w:rsid w:val="00B432D4"/>
    <w:rsid w:val="00B434EA"/>
    <w:rsid w:val="00B43705"/>
    <w:rsid w:val="00B438C4"/>
    <w:rsid w:val="00B43C7D"/>
    <w:rsid w:val="00B43C94"/>
    <w:rsid w:val="00B4416F"/>
    <w:rsid w:val="00B44371"/>
    <w:rsid w:val="00B44411"/>
    <w:rsid w:val="00B4477A"/>
    <w:rsid w:val="00B447E9"/>
    <w:rsid w:val="00B452B6"/>
    <w:rsid w:val="00B454BF"/>
    <w:rsid w:val="00B455D7"/>
    <w:rsid w:val="00B457FA"/>
    <w:rsid w:val="00B45B22"/>
    <w:rsid w:val="00B4647D"/>
    <w:rsid w:val="00B46608"/>
    <w:rsid w:val="00B4694D"/>
    <w:rsid w:val="00B46AEC"/>
    <w:rsid w:val="00B46B76"/>
    <w:rsid w:val="00B46C6B"/>
    <w:rsid w:val="00B46CAE"/>
    <w:rsid w:val="00B46CCB"/>
    <w:rsid w:val="00B46DA5"/>
    <w:rsid w:val="00B4706D"/>
    <w:rsid w:val="00B47340"/>
    <w:rsid w:val="00B47373"/>
    <w:rsid w:val="00B475AD"/>
    <w:rsid w:val="00B4760C"/>
    <w:rsid w:val="00B4766B"/>
    <w:rsid w:val="00B479F9"/>
    <w:rsid w:val="00B47A87"/>
    <w:rsid w:val="00B47C82"/>
    <w:rsid w:val="00B47E8F"/>
    <w:rsid w:val="00B5026A"/>
    <w:rsid w:val="00B507D2"/>
    <w:rsid w:val="00B5082F"/>
    <w:rsid w:val="00B50D2B"/>
    <w:rsid w:val="00B50FD7"/>
    <w:rsid w:val="00B50FEF"/>
    <w:rsid w:val="00B5124C"/>
    <w:rsid w:val="00B513A5"/>
    <w:rsid w:val="00B514E5"/>
    <w:rsid w:val="00B5167D"/>
    <w:rsid w:val="00B51F01"/>
    <w:rsid w:val="00B51FE3"/>
    <w:rsid w:val="00B52330"/>
    <w:rsid w:val="00B52448"/>
    <w:rsid w:val="00B52781"/>
    <w:rsid w:val="00B52A9C"/>
    <w:rsid w:val="00B52B6D"/>
    <w:rsid w:val="00B53209"/>
    <w:rsid w:val="00B539AB"/>
    <w:rsid w:val="00B53C3F"/>
    <w:rsid w:val="00B53D73"/>
    <w:rsid w:val="00B540DF"/>
    <w:rsid w:val="00B54A80"/>
    <w:rsid w:val="00B54AC1"/>
    <w:rsid w:val="00B54AD4"/>
    <w:rsid w:val="00B550B1"/>
    <w:rsid w:val="00B550C9"/>
    <w:rsid w:val="00B551CC"/>
    <w:rsid w:val="00B552CE"/>
    <w:rsid w:val="00B554FB"/>
    <w:rsid w:val="00B55564"/>
    <w:rsid w:val="00B555F8"/>
    <w:rsid w:val="00B55643"/>
    <w:rsid w:val="00B5578D"/>
    <w:rsid w:val="00B559CE"/>
    <w:rsid w:val="00B55C50"/>
    <w:rsid w:val="00B560FF"/>
    <w:rsid w:val="00B56366"/>
    <w:rsid w:val="00B564EF"/>
    <w:rsid w:val="00B5662A"/>
    <w:rsid w:val="00B56873"/>
    <w:rsid w:val="00B56ABC"/>
    <w:rsid w:val="00B56DCF"/>
    <w:rsid w:val="00B56EB4"/>
    <w:rsid w:val="00B56F59"/>
    <w:rsid w:val="00B56FAB"/>
    <w:rsid w:val="00B57519"/>
    <w:rsid w:val="00B57559"/>
    <w:rsid w:val="00B575BC"/>
    <w:rsid w:val="00B57AA2"/>
    <w:rsid w:val="00B57DEF"/>
    <w:rsid w:val="00B57FEE"/>
    <w:rsid w:val="00B6021B"/>
    <w:rsid w:val="00B6024A"/>
    <w:rsid w:val="00B6047F"/>
    <w:rsid w:val="00B607A9"/>
    <w:rsid w:val="00B60DB2"/>
    <w:rsid w:val="00B610F7"/>
    <w:rsid w:val="00B6131D"/>
    <w:rsid w:val="00B6133D"/>
    <w:rsid w:val="00B61B1D"/>
    <w:rsid w:val="00B620E6"/>
    <w:rsid w:val="00B62193"/>
    <w:rsid w:val="00B62237"/>
    <w:rsid w:val="00B6296C"/>
    <w:rsid w:val="00B62A50"/>
    <w:rsid w:val="00B62E35"/>
    <w:rsid w:val="00B63508"/>
    <w:rsid w:val="00B6368C"/>
    <w:rsid w:val="00B63698"/>
    <w:rsid w:val="00B63894"/>
    <w:rsid w:val="00B63E64"/>
    <w:rsid w:val="00B64176"/>
    <w:rsid w:val="00B6442F"/>
    <w:rsid w:val="00B6478F"/>
    <w:rsid w:val="00B64934"/>
    <w:rsid w:val="00B649EA"/>
    <w:rsid w:val="00B64B08"/>
    <w:rsid w:val="00B64B5A"/>
    <w:rsid w:val="00B65433"/>
    <w:rsid w:val="00B657CF"/>
    <w:rsid w:val="00B665EA"/>
    <w:rsid w:val="00B666BD"/>
    <w:rsid w:val="00B666FC"/>
    <w:rsid w:val="00B66718"/>
    <w:rsid w:val="00B66817"/>
    <w:rsid w:val="00B66841"/>
    <w:rsid w:val="00B66A72"/>
    <w:rsid w:val="00B66C38"/>
    <w:rsid w:val="00B66CD3"/>
    <w:rsid w:val="00B67866"/>
    <w:rsid w:val="00B6797C"/>
    <w:rsid w:val="00B67B05"/>
    <w:rsid w:val="00B67D14"/>
    <w:rsid w:val="00B67D51"/>
    <w:rsid w:val="00B67E10"/>
    <w:rsid w:val="00B67E35"/>
    <w:rsid w:val="00B70044"/>
    <w:rsid w:val="00B70126"/>
    <w:rsid w:val="00B703F7"/>
    <w:rsid w:val="00B7073B"/>
    <w:rsid w:val="00B70AC2"/>
    <w:rsid w:val="00B70B30"/>
    <w:rsid w:val="00B70F1B"/>
    <w:rsid w:val="00B70F1E"/>
    <w:rsid w:val="00B71053"/>
    <w:rsid w:val="00B718A2"/>
    <w:rsid w:val="00B71CA5"/>
    <w:rsid w:val="00B72018"/>
    <w:rsid w:val="00B72C57"/>
    <w:rsid w:val="00B72FD3"/>
    <w:rsid w:val="00B7301C"/>
    <w:rsid w:val="00B7306C"/>
    <w:rsid w:val="00B7325D"/>
    <w:rsid w:val="00B7332B"/>
    <w:rsid w:val="00B736AF"/>
    <w:rsid w:val="00B73B01"/>
    <w:rsid w:val="00B73CCD"/>
    <w:rsid w:val="00B73D92"/>
    <w:rsid w:val="00B74207"/>
    <w:rsid w:val="00B74625"/>
    <w:rsid w:val="00B74628"/>
    <w:rsid w:val="00B74A70"/>
    <w:rsid w:val="00B74AC3"/>
    <w:rsid w:val="00B74ADE"/>
    <w:rsid w:val="00B74DDC"/>
    <w:rsid w:val="00B75021"/>
    <w:rsid w:val="00B75243"/>
    <w:rsid w:val="00B757D2"/>
    <w:rsid w:val="00B75882"/>
    <w:rsid w:val="00B75A2D"/>
    <w:rsid w:val="00B75EA8"/>
    <w:rsid w:val="00B766F7"/>
    <w:rsid w:val="00B76BF8"/>
    <w:rsid w:val="00B76DB6"/>
    <w:rsid w:val="00B76F78"/>
    <w:rsid w:val="00B770AD"/>
    <w:rsid w:val="00B770CB"/>
    <w:rsid w:val="00B7731F"/>
    <w:rsid w:val="00B77B2D"/>
    <w:rsid w:val="00B77B41"/>
    <w:rsid w:val="00B77C9A"/>
    <w:rsid w:val="00B77E96"/>
    <w:rsid w:val="00B80713"/>
    <w:rsid w:val="00B808C2"/>
    <w:rsid w:val="00B80D28"/>
    <w:rsid w:val="00B80D4A"/>
    <w:rsid w:val="00B8120C"/>
    <w:rsid w:val="00B813D5"/>
    <w:rsid w:val="00B813DA"/>
    <w:rsid w:val="00B81850"/>
    <w:rsid w:val="00B81B5A"/>
    <w:rsid w:val="00B8207A"/>
    <w:rsid w:val="00B8213F"/>
    <w:rsid w:val="00B822C8"/>
    <w:rsid w:val="00B823E5"/>
    <w:rsid w:val="00B823FD"/>
    <w:rsid w:val="00B8291E"/>
    <w:rsid w:val="00B8294C"/>
    <w:rsid w:val="00B8327C"/>
    <w:rsid w:val="00B83982"/>
    <w:rsid w:val="00B839A1"/>
    <w:rsid w:val="00B83EF9"/>
    <w:rsid w:val="00B83FA3"/>
    <w:rsid w:val="00B84B6F"/>
    <w:rsid w:val="00B84D25"/>
    <w:rsid w:val="00B84DB4"/>
    <w:rsid w:val="00B84E03"/>
    <w:rsid w:val="00B85514"/>
    <w:rsid w:val="00B85524"/>
    <w:rsid w:val="00B85626"/>
    <w:rsid w:val="00B858CA"/>
    <w:rsid w:val="00B85CB6"/>
    <w:rsid w:val="00B85DAB"/>
    <w:rsid w:val="00B85E90"/>
    <w:rsid w:val="00B85EF5"/>
    <w:rsid w:val="00B85FCD"/>
    <w:rsid w:val="00B86326"/>
    <w:rsid w:val="00B86947"/>
    <w:rsid w:val="00B86AD5"/>
    <w:rsid w:val="00B87026"/>
    <w:rsid w:val="00B87038"/>
    <w:rsid w:val="00B870D2"/>
    <w:rsid w:val="00B8749C"/>
    <w:rsid w:val="00B87BC1"/>
    <w:rsid w:val="00B902A3"/>
    <w:rsid w:val="00B9054B"/>
    <w:rsid w:val="00B905CD"/>
    <w:rsid w:val="00B905FA"/>
    <w:rsid w:val="00B907D8"/>
    <w:rsid w:val="00B90AD9"/>
    <w:rsid w:val="00B90B9C"/>
    <w:rsid w:val="00B90D5E"/>
    <w:rsid w:val="00B90E2F"/>
    <w:rsid w:val="00B91699"/>
    <w:rsid w:val="00B91750"/>
    <w:rsid w:val="00B917E4"/>
    <w:rsid w:val="00B918AC"/>
    <w:rsid w:val="00B9198C"/>
    <w:rsid w:val="00B91FB9"/>
    <w:rsid w:val="00B9208F"/>
    <w:rsid w:val="00B923C1"/>
    <w:rsid w:val="00B92AE8"/>
    <w:rsid w:val="00B92E9B"/>
    <w:rsid w:val="00B93061"/>
    <w:rsid w:val="00B930FB"/>
    <w:rsid w:val="00B9327C"/>
    <w:rsid w:val="00B93789"/>
    <w:rsid w:val="00B93871"/>
    <w:rsid w:val="00B93A10"/>
    <w:rsid w:val="00B93D19"/>
    <w:rsid w:val="00B93F73"/>
    <w:rsid w:val="00B940B4"/>
    <w:rsid w:val="00B94166"/>
    <w:rsid w:val="00B941B2"/>
    <w:rsid w:val="00B9426B"/>
    <w:rsid w:val="00B9436D"/>
    <w:rsid w:val="00B94706"/>
    <w:rsid w:val="00B948C9"/>
    <w:rsid w:val="00B94926"/>
    <w:rsid w:val="00B949F4"/>
    <w:rsid w:val="00B9530A"/>
    <w:rsid w:val="00B95418"/>
    <w:rsid w:val="00B95D5F"/>
    <w:rsid w:val="00B961E4"/>
    <w:rsid w:val="00B963F9"/>
    <w:rsid w:val="00B97105"/>
    <w:rsid w:val="00B9724B"/>
    <w:rsid w:val="00B973CC"/>
    <w:rsid w:val="00B97789"/>
    <w:rsid w:val="00B977E4"/>
    <w:rsid w:val="00B9795E"/>
    <w:rsid w:val="00B97D56"/>
    <w:rsid w:val="00B97EE8"/>
    <w:rsid w:val="00BA03BE"/>
    <w:rsid w:val="00BA0AA2"/>
    <w:rsid w:val="00BA1017"/>
    <w:rsid w:val="00BA196F"/>
    <w:rsid w:val="00BA1A5F"/>
    <w:rsid w:val="00BA1C44"/>
    <w:rsid w:val="00BA1E9A"/>
    <w:rsid w:val="00BA202C"/>
    <w:rsid w:val="00BA2163"/>
    <w:rsid w:val="00BA2358"/>
    <w:rsid w:val="00BA2485"/>
    <w:rsid w:val="00BA24F0"/>
    <w:rsid w:val="00BA267F"/>
    <w:rsid w:val="00BA28BA"/>
    <w:rsid w:val="00BA2D17"/>
    <w:rsid w:val="00BA303C"/>
    <w:rsid w:val="00BA30BD"/>
    <w:rsid w:val="00BA36DF"/>
    <w:rsid w:val="00BA39A9"/>
    <w:rsid w:val="00BA3A5D"/>
    <w:rsid w:val="00BA3FBE"/>
    <w:rsid w:val="00BA3FCA"/>
    <w:rsid w:val="00BA4123"/>
    <w:rsid w:val="00BA4260"/>
    <w:rsid w:val="00BA4262"/>
    <w:rsid w:val="00BA4E1F"/>
    <w:rsid w:val="00BA516D"/>
    <w:rsid w:val="00BA52B7"/>
    <w:rsid w:val="00BA52C3"/>
    <w:rsid w:val="00BA5452"/>
    <w:rsid w:val="00BA561C"/>
    <w:rsid w:val="00BA5719"/>
    <w:rsid w:val="00BA578C"/>
    <w:rsid w:val="00BA5A77"/>
    <w:rsid w:val="00BA5A8D"/>
    <w:rsid w:val="00BA5B24"/>
    <w:rsid w:val="00BA5C36"/>
    <w:rsid w:val="00BA5C7C"/>
    <w:rsid w:val="00BA5D36"/>
    <w:rsid w:val="00BA5D44"/>
    <w:rsid w:val="00BA5F72"/>
    <w:rsid w:val="00BA5FCC"/>
    <w:rsid w:val="00BA6691"/>
    <w:rsid w:val="00BA7047"/>
    <w:rsid w:val="00BA7D25"/>
    <w:rsid w:val="00BB0110"/>
    <w:rsid w:val="00BB0297"/>
    <w:rsid w:val="00BB034A"/>
    <w:rsid w:val="00BB03AE"/>
    <w:rsid w:val="00BB05C9"/>
    <w:rsid w:val="00BB0812"/>
    <w:rsid w:val="00BB091B"/>
    <w:rsid w:val="00BB12C4"/>
    <w:rsid w:val="00BB16ED"/>
    <w:rsid w:val="00BB17C5"/>
    <w:rsid w:val="00BB1904"/>
    <w:rsid w:val="00BB1980"/>
    <w:rsid w:val="00BB1BFD"/>
    <w:rsid w:val="00BB1FB2"/>
    <w:rsid w:val="00BB23DE"/>
    <w:rsid w:val="00BB2595"/>
    <w:rsid w:val="00BB30DB"/>
    <w:rsid w:val="00BB3551"/>
    <w:rsid w:val="00BB38AD"/>
    <w:rsid w:val="00BB3A17"/>
    <w:rsid w:val="00BB40FD"/>
    <w:rsid w:val="00BB41EC"/>
    <w:rsid w:val="00BB420B"/>
    <w:rsid w:val="00BB4714"/>
    <w:rsid w:val="00BB4F3B"/>
    <w:rsid w:val="00BB533D"/>
    <w:rsid w:val="00BB5468"/>
    <w:rsid w:val="00BB5C47"/>
    <w:rsid w:val="00BB5D38"/>
    <w:rsid w:val="00BB5D68"/>
    <w:rsid w:val="00BB5DFC"/>
    <w:rsid w:val="00BB6726"/>
    <w:rsid w:val="00BB67BA"/>
    <w:rsid w:val="00BB6920"/>
    <w:rsid w:val="00BB6A19"/>
    <w:rsid w:val="00BB6B68"/>
    <w:rsid w:val="00BB702E"/>
    <w:rsid w:val="00BB70C7"/>
    <w:rsid w:val="00BB7189"/>
    <w:rsid w:val="00BB727C"/>
    <w:rsid w:val="00BB749A"/>
    <w:rsid w:val="00BB750C"/>
    <w:rsid w:val="00BB75C0"/>
    <w:rsid w:val="00BB760E"/>
    <w:rsid w:val="00BB7AE5"/>
    <w:rsid w:val="00BB7F13"/>
    <w:rsid w:val="00BC0399"/>
    <w:rsid w:val="00BC057C"/>
    <w:rsid w:val="00BC0983"/>
    <w:rsid w:val="00BC09D3"/>
    <w:rsid w:val="00BC0FD6"/>
    <w:rsid w:val="00BC102E"/>
    <w:rsid w:val="00BC174D"/>
    <w:rsid w:val="00BC1796"/>
    <w:rsid w:val="00BC17D4"/>
    <w:rsid w:val="00BC1961"/>
    <w:rsid w:val="00BC1C78"/>
    <w:rsid w:val="00BC1CB3"/>
    <w:rsid w:val="00BC1E71"/>
    <w:rsid w:val="00BC20AD"/>
    <w:rsid w:val="00BC2177"/>
    <w:rsid w:val="00BC21AD"/>
    <w:rsid w:val="00BC2208"/>
    <w:rsid w:val="00BC288B"/>
    <w:rsid w:val="00BC289E"/>
    <w:rsid w:val="00BC2A20"/>
    <w:rsid w:val="00BC2A9A"/>
    <w:rsid w:val="00BC2BE2"/>
    <w:rsid w:val="00BC2DB5"/>
    <w:rsid w:val="00BC32D6"/>
    <w:rsid w:val="00BC3355"/>
    <w:rsid w:val="00BC350A"/>
    <w:rsid w:val="00BC36B6"/>
    <w:rsid w:val="00BC379D"/>
    <w:rsid w:val="00BC39EC"/>
    <w:rsid w:val="00BC3ADD"/>
    <w:rsid w:val="00BC3CAC"/>
    <w:rsid w:val="00BC3FE3"/>
    <w:rsid w:val="00BC4412"/>
    <w:rsid w:val="00BC466C"/>
    <w:rsid w:val="00BC4B1A"/>
    <w:rsid w:val="00BC4F13"/>
    <w:rsid w:val="00BC500D"/>
    <w:rsid w:val="00BC523C"/>
    <w:rsid w:val="00BC550B"/>
    <w:rsid w:val="00BC5A01"/>
    <w:rsid w:val="00BC636B"/>
    <w:rsid w:val="00BC63F4"/>
    <w:rsid w:val="00BC642E"/>
    <w:rsid w:val="00BC64B7"/>
    <w:rsid w:val="00BC6689"/>
    <w:rsid w:val="00BC6792"/>
    <w:rsid w:val="00BC67F6"/>
    <w:rsid w:val="00BC6A3C"/>
    <w:rsid w:val="00BC6BD2"/>
    <w:rsid w:val="00BC6C71"/>
    <w:rsid w:val="00BC6F28"/>
    <w:rsid w:val="00BC6F6A"/>
    <w:rsid w:val="00BC7410"/>
    <w:rsid w:val="00BC7665"/>
    <w:rsid w:val="00BC7B33"/>
    <w:rsid w:val="00BC7B54"/>
    <w:rsid w:val="00BC7E72"/>
    <w:rsid w:val="00BD0101"/>
    <w:rsid w:val="00BD0129"/>
    <w:rsid w:val="00BD06EC"/>
    <w:rsid w:val="00BD07CF"/>
    <w:rsid w:val="00BD0BF2"/>
    <w:rsid w:val="00BD0E37"/>
    <w:rsid w:val="00BD12CD"/>
    <w:rsid w:val="00BD16B0"/>
    <w:rsid w:val="00BD1823"/>
    <w:rsid w:val="00BD1C4D"/>
    <w:rsid w:val="00BD1EDE"/>
    <w:rsid w:val="00BD1EF3"/>
    <w:rsid w:val="00BD26A6"/>
    <w:rsid w:val="00BD279D"/>
    <w:rsid w:val="00BD2AAD"/>
    <w:rsid w:val="00BD3D15"/>
    <w:rsid w:val="00BD4029"/>
    <w:rsid w:val="00BD46E5"/>
    <w:rsid w:val="00BD48A2"/>
    <w:rsid w:val="00BD49C3"/>
    <w:rsid w:val="00BD4A13"/>
    <w:rsid w:val="00BD4C34"/>
    <w:rsid w:val="00BD4EC5"/>
    <w:rsid w:val="00BD4ED2"/>
    <w:rsid w:val="00BD4F6F"/>
    <w:rsid w:val="00BD507C"/>
    <w:rsid w:val="00BD523D"/>
    <w:rsid w:val="00BD547B"/>
    <w:rsid w:val="00BD54D1"/>
    <w:rsid w:val="00BD5519"/>
    <w:rsid w:val="00BD574C"/>
    <w:rsid w:val="00BD5803"/>
    <w:rsid w:val="00BD58E0"/>
    <w:rsid w:val="00BD5939"/>
    <w:rsid w:val="00BD5B8D"/>
    <w:rsid w:val="00BD5F41"/>
    <w:rsid w:val="00BD606C"/>
    <w:rsid w:val="00BD6178"/>
    <w:rsid w:val="00BD65A7"/>
    <w:rsid w:val="00BD6667"/>
    <w:rsid w:val="00BD6930"/>
    <w:rsid w:val="00BD6A3A"/>
    <w:rsid w:val="00BD7011"/>
    <w:rsid w:val="00BD7199"/>
    <w:rsid w:val="00BD7700"/>
    <w:rsid w:val="00BD7763"/>
    <w:rsid w:val="00BD7AA4"/>
    <w:rsid w:val="00BD7E42"/>
    <w:rsid w:val="00BE0022"/>
    <w:rsid w:val="00BE018B"/>
    <w:rsid w:val="00BE0268"/>
    <w:rsid w:val="00BE0585"/>
    <w:rsid w:val="00BE08A2"/>
    <w:rsid w:val="00BE0A55"/>
    <w:rsid w:val="00BE0AC9"/>
    <w:rsid w:val="00BE12CA"/>
    <w:rsid w:val="00BE1FDE"/>
    <w:rsid w:val="00BE2379"/>
    <w:rsid w:val="00BE24F6"/>
    <w:rsid w:val="00BE2613"/>
    <w:rsid w:val="00BE2783"/>
    <w:rsid w:val="00BE27E7"/>
    <w:rsid w:val="00BE2E9D"/>
    <w:rsid w:val="00BE318E"/>
    <w:rsid w:val="00BE31E0"/>
    <w:rsid w:val="00BE3453"/>
    <w:rsid w:val="00BE3C6B"/>
    <w:rsid w:val="00BE3CB6"/>
    <w:rsid w:val="00BE3E27"/>
    <w:rsid w:val="00BE4268"/>
    <w:rsid w:val="00BE42F4"/>
    <w:rsid w:val="00BE45BF"/>
    <w:rsid w:val="00BE45EA"/>
    <w:rsid w:val="00BE491E"/>
    <w:rsid w:val="00BE4B5E"/>
    <w:rsid w:val="00BE4B8F"/>
    <w:rsid w:val="00BE4D30"/>
    <w:rsid w:val="00BE4E0B"/>
    <w:rsid w:val="00BE4E48"/>
    <w:rsid w:val="00BE4E75"/>
    <w:rsid w:val="00BE51CE"/>
    <w:rsid w:val="00BE51E1"/>
    <w:rsid w:val="00BE54EF"/>
    <w:rsid w:val="00BE55C7"/>
    <w:rsid w:val="00BE57BD"/>
    <w:rsid w:val="00BE582B"/>
    <w:rsid w:val="00BE5D8A"/>
    <w:rsid w:val="00BE5E6E"/>
    <w:rsid w:val="00BE5F8B"/>
    <w:rsid w:val="00BE623D"/>
    <w:rsid w:val="00BE6AF6"/>
    <w:rsid w:val="00BE6C2A"/>
    <w:rsid w:val="00BE717F"/>
    <w:rsid w:val="00BE7284"/>
    <w:rsid w:val="00BE7566"/>
    <w:rsid w:val="00BE7F11"/>
    <w:rsid w:val="00BF0115"/>
    <w:rsid w:val="00BF01CD"/>
    <w:rsid w:val="00BF0397"/>
    <w:rsid w:val="00BF0914"/>
    <w:rsid w:val="00BF0989"/>
    <w:rsid w:val="00BF10DA"/>
    <w:rsid w:val="00BF1356"/>
    <w:rsid w:val="00BF1D56"/>
    <w:rsid w:val="00BF1F2E"/>
    <w:rsid w:val="00BF234B"/>
    <w:rsid w:val="00BF2411"/>
    <w:rsid w:val="00BF2711"/>
    <w:rsid w:val="00BF29D2"/>
    <w:rsid w:val="00BF38A6"/>
    <w:rsid w:val="00BF3A6C"/>
    <w:rsid w:val="00BF3DBF"/>
    <w:rsid w:val="00BF3FAD"/>
    <w:rsid w:val="00BF40C0"/>
    <w:rsid w:val="00BF415B"/>
    <w:rsid w:val="00BF4215"/>
    <w:rsid w:val="00BF4395"/>
    <w:rsid w:val="00BF44C2"/>
    <w:rsid w:val="00BF466B"/>
    <w:rsid w:val="00BF4EAA"/>
    <w:rsid w:val="00BF58E5"/>
    <w:rsid w:val="00BF5CF0"/>
    <w:rsid w:val="00BF6510"/>
    <w:rsid w:val="00BF65F0"/>
    <w:rsid w:val="00BF68C0"/>
    <w:rsid w:val="00BF6AA1"/>
    <w:rsid w:val="00BF703E"/>
    <w:rsid w:val="00BF70B5"/>
    <w:rsid w:val="00BF711C"/>
    <w:rsid w:val="00BF71E9"/>
    <w:rsid w:val="00BF73E7"/>
    <w:rsid w:val="00BF7671"/>
    <w:rsid w:val="00BF798A"/>
    <w:rsid w:val="00BF7AA1"/>
    <w:rsid w:val="00BF7B03"/>
    <w:rsid w:val="00C00450"/>
    <w:rsid w:val="00C00995"/>
    <w:rsid w:val="00C009BA"/>
    <w:rsid w:val="00C015E8"/>
    <w:rsid w:val="00C01920"/>
    <w:rsid w:val="00C019F2"/>
    <w:rsid w:val="00C01A35"/>
    <w:rsid w:val="00C01BCE"/>
    <w:rsid w:val="00C02432"/>
    <w:rsid w:val="00C02796"/>
    <w:rsid w:val="00C029AA"/>
    <w:rsid w:val="00C02A8D"/>
    <w:rsid w:val="00C02C0F"/>
    <w:rsid w:val="00C02D15"/>
    <w:rsid w:val="00C02F5E"/>
    <w:rsid w:val="00C0305B"/>
    <w:rsid w:val="00C0326E"/>
    <w:rsid w:val="00C03428"/>
    <w:rsid w:val="00C038FF"/>
    <w:rsid w:val="00C03D7A"/>
    <w:rsid w:val="00C03FC9"/>
    <w:rsid w:val="00C049CC"/>
    <w:rsid w:val="00C04B1C"/>
    <w:rsid w:val="00C04DD4"/>
    <w:rsid w:val="00C04E8A"/>
    <w:rsid w:val="00C05017"/>
    <w:rsid w:val="00C0555A"/>
    <w:rsid w:val="00C05BE7"/>
    <w:rsid w:val="00C05C93"/>
    <w:rsid w:val="00C05FED"/>
    <w:rsid w:val="00C0608B"/>
    <w:rsid w:val="00C06114"/>
    <w:rsid w:val="00C06160"/>
    <w:rsid w:val="00C062BF"/>
    <w:rsid w:val="00C064BD"/>
    <w:rsid w:val="00C064E8"/>
    <w:rsid w:val="00C065FA"/>
    <w:rsid w:val="00C06CCD"/>
    <w:rsid w:val="00C07115"/>
    <w:rsid w:val="00C072EB"/>
    <w:rsid w:val="00C07354"/>
    <w:rsid w:val="00C074EC"/>
    <w:rsid w:val="00C07884"/>
    <w:rsid w:val="00C07E10"/>
    <w:rsid w:val="00C100B4"/>
    <w:rsid w:val="00C10162"/>
    <w:rsid w:val="00C101EB"/>
    <w:rsid w:val="00C11139"/>
    <w:rsid w:val="00C1119D"/>
    <w:rsid w:val="00C1127B"/>
    <w:rsid w:val="00C114DB"/>
    <w:rsid w:val="00C116B2"/>
    <w:rsid w:val="00C11AD9"/>
    <w:rsid w:val="00C129D4"/>
    <w:rsid w:val="00C12A2A"/>
    <w:rsid w:val="00C12EE4"/>
    <w:rsid w:val="00C13B39"/>
    <w:rsid w:val="00C13C1D"/>
    <w:rsid w:val="00C13EA8"/>
    <w:rsid w:val="00C13F99"/>
    <w:rsid w:val="00C140CE"/>
    <w:rsid w:val="00C14112"/>
    <w:rsid w:val="00C1420B"/>
    <w:rsid w:val="00C14600"/>
    <w:rsid w:val="00C149DA"/>
    <w:rsid w:val="00C14C81"/>
    <w:rsid w:val="00C14C9B"/>
    <w:rsid w:val="00C14EBB"/>
    <w:rsid w:val="00C1501E"/>
    <w:rsid w:val="00C153DD"/>
    <w:rsid w:val="00C15460"/>
    <w:rsid w:val="00C1548D"/>
    <w:rsid w:val="00C15769"/>
    <w:rsid w:val="00C159FF"/>
    <w:rsid w:val="00C15A92"/>
    <w:rsid w:val="00C15CCF"/>
    <w:rsid w:val="00C15EAD"/>
    <w:rsid w:val="00C160F7"/>
    <w:rsid w:val="00C16234"/>
    <w:rsid w:val="00C1627F"/>
    <w:rsid w:val="00C164E6"/>
    <w:rsid w:val="00C16B29"/>
    <w:rsid w:val="00C16CD7"/>
    <w:rsid w:val="00C16D51"/>
    <w:rsid w:val="00C17077"/>
    <w:rsid w:val="00C17167"/>
    <w:rsid w:val="00C172C7"/>
    <w:rsid w:val="00C1734A"/>
    <w:rsid w:val="00C17516"/>
    <w:rsid w:val="00C178B7"/>
    <w:rsid w:val="00C17A60"/>
    <w:rsid w:val="00C17B74"/>
    <w:rsid w:val="00C17CC2"/>
    <w:rsid w:val="00C17E4A"/>
    <w:rsid w:val="00C2006B"/>
    <w:rsid w:val="00C200CD"/>
    <w:rsid w:val="00C207C4"/>
    <w:rsid w:val="00C20A36"/>
    <w:rsid w:val="00C20C7C"/>
    <w:rsid w:val="00C20DBA"/>
    <w:rsid w:val="00C20E99"/>
    <w:rsid w:val="00C20F07"/>
    <w:rsid w:val="00C21835"/>
    <w:rsid w:val="00C21C0D"/>
    <w:rsid w:val="00C21E27"/>
    <w:rsid w:val="00C22061"/>
    <w:rsid w:val="00C22260"/>
    <w:rsid w:val="00C2247C"/>
    <w:rsid w:val="00C225A5"/>
    <w:rsid w:val="00C228AF"/>
    <w:rsid w:val="00C22A17"/>
    <w:rsid w:val="00C22B51"/>
    <w:rsid w:val="00C22E86"/>
    <w:rsid w:val="00C23631"/>
    <w:rsid w:val="00C23783"/>
    <w:rsid w:val="00C239C0"/>
    <w:rsid w:val="00C24169"/>
    <w:rsid w:val="00C24402"/>
    <w:rsid w:val="00C2443A"/>
    <w:rsid w:val="00C24896"/>
    <w:rsid w:val="00C24BC1"/>
    <w:rsid w:val="00C24E8B"/>
    <w:rsid w:val="00C25124"/>
    <w:rsid w:val="00C252D4"/>
    <w:rsid w:val="00C25745"/>
    <w:rsid w:val="00C25D4F"/>
    <w:rsid w:val="00C25D78"/>
    <w:rsid w:val="00C25E05"/>
    <w:rsid w:val="00C2606E"/>
    <w:rsid w:val="00C2609D"/>
    <w:rsid w:val="00C26933"/>
    <w:rsid w:val="00C269F9"/>
    <w:rsid w:val="00C26CD0"/>
    <w:rsid w:val="00C26E4A"/>
    <w:rsid w:val="00C27050"/>
    <w:rsid w:val="00C27065"/>
    <w:rsid w:val="00C272DD"/>
    <w:rsid w:val="00C274F0"/>
    <w:rsid w:val="00C27AB7"/>
    <w:rsid w:val="00C30186"/>
    <w:rsid w:val="00C3019F"/>
    <w:rsid w:val="00C3030C"/>
    <w:rsid w:val="00C30514"/>
    <w:rsid w:val="00C30D72"/>
    <w:rsid w:val="00C30E3E"/>
    <w:rsid w:val="00C30F66"/>
    <w:rsid w:val="00C30F67"/>
    <w:rsid w:val="00C31132"/>
    <w:rsid w:val="00C3128C"/>
    <w:rsid w:val="00C31514"/>
    <w:rsid w:val="00C3167F"/>
    <w:rsid w:val="00C317D2"/>
    <w:rsid w:val="00C31AB9"/>
    <w:rsid w:val="00C31D7C"/>
    <w:rsid w:val="00C31E93"/>
    <w:rsid w:val="00C31EDE"/>
    <w:rsid w:val="00C323A9"/>
    <w:rsid w:val="00C32593"/>
    <w:rsid w:val="00C329BB"/>
    <w:rsid w:val="00C33113"/>
    <w:rsid w:val="00C3329B"/>
    <w:rsid w:val="00C33377"/>
    <w:rsid w:val="00C33512"/>
    <w:rsid w:val="00C335CD"/>
    <w:rsid w:val="00C337BE"/>
    <w:rsid w:val="00C338C2"/>
    <w:rsid w:val="00C33B4D"/>
    <w:rsid w:val="00C33F82"/>
    <w:rsid w:val="00C35336"/>
    <w:rsid w:val="00C35500"/>
    <w:rsid w:val="00C3550A"/>
    <w:rsid w:val="00C3560B"/>
    <w:rsid w:val="00C359B3"/>
    <w:rsid w:val="00C35B9D"/>
    <w:rsid w:val="00C35D24"/>
    <w:rsid w:val="00C35E1E"/>
    <w:rsid w:val="00C35E2F"/>
    <w:rsid w:val="00C36008"/>
    <w:rsid w:val="00C3620B"/>
    <w:rsid w:val="00C363C0"/>
    <w:rsid w:val="00C368A4"/>
    <w:rsid w:val="00C3690A"/>
    <w:rsid w:val="00C36A16"/>
    <w:rsid w:val="00C36C6A"/>
    <w:rsid w:val="00C36DDF"/>
    <w:rsid w:val="00C36DFD"/>
    <w:rsid w:val="00C36F5D"/>
    <w:rsid w:val="00C3715F"/>
    <w:rsid w:val="00C3727F"/>
    <w:rsid w:val="00C37474"/>
    <w:rsid w:val="00C37511"/>
    <w:rsid w:val="00C37603"/>
    <w:rsid w:val="00C376C4"/>
    <w:rsid w:val="00C376F8"/>
    <w:rsid w:val="00C3794D"/>
    <w:rsid w:val="00C37D9F"/>
    <w:rsid w:val="00C37E96"/>
    <w:rsid w:val="00C40107"/>
    <w:rsid w:val="00C4014E"/>
    <w:rsid w:val="00C402B6"/>
    <w:rsid w:val="00C40324"/>
    <w:rsid w:val="00C405E1"/>
    <w:rsid w:val="00C40A7D"/>
    <w:rsid w:val="00C411DE"/>
    <w:rsid w:val="00C41245"/>
    <w:rsid w:val="00C412E9"/>
    <w:rsid w:val="00C41AD5"/>
    <w:rsid w:val="00C41C1F"/>
    <w:rsid w:val="00C41D75"/>
    <w:rsid w:val="00C41FAA"/>
    <w:rsid w:val="00C4261A"/>
    <w:rsid w:val="00C4290A"/>
    <w:rsid w:val="00C429DA"/>
    <w:rsid w:val="00C42B0C"/>
    <w:rsid w:val="00C430B8"/>
    <w:rsid w:val="00C432F0"/>
    <w:rsid w:val="00C43E18"/>
    <w:rsid w:val="00C43EE0"/>
    <w:rsid w:val="00C44308"/>
    <w:rsid w:val="00C44420"/>
    <w:rsid w:val="00C44778"/>
    <w:rsid w:val="00C447EE"/>
    <w:rsid w:val="00C44CDF"/>
    <w:rsid w:val="00C45430"/>
    <w:rsid w:val="00C45477"/>
    <w:rsid w:val="00C456AD"/>
    <w:rsid w:val="00C456DE"/>
    <w:rsid w:val="00C459B8"/>
    <w:rsid w:val="00C45F63"/>
    <w:rsid w:val="00C460B7"/>
    <w:rsid w:val="00C4626D"/>
    <w:rsid w:val="00C46334"/>
    <w:rsid w:val="00C463C0"/>
    <w:rsid w:val="00C467FA"/>
    <w:rsid w:val="00C469E1"/>
    <w:rsid w:val="00C469F2"/>
    <w:rsid w:val="00C470EB"/>
    <w:rsid w:val="00C47488"/>
    <w:rsid w:val="00C4757C"/>
    <w:rsid w:val="00C475BC"/>
    <w:rsid w:val="00C47B6C"/>
    <w:rsid w:val="00C47B81"/>
    <w:rsid w:val="00C47C07"/>
    <w:rsid w:val="00C50801"/>
    <w:rsid w:val="00C50A52"/>
    <w:rsid w:val="00C50FD4"/>
    <w:rsid w:val="00C51224"/>
    <w:rsid w:val="00C514D7"/>
    <w:rsid w:val="00C515B6"/>
    <w:rsid w:val="00C519E1"/>
    <w:rsid w:val="00C51CE4"/>
    <w:rsid w:val="00C52146"/>
    <w:rsid w:val="00C52162"/>
    <w:rsid w:val="00C52A06"/>
    <w:rsid w:val="00C531E1"/>
    <w:rsid w:val="00C5321E"/>
    <w:rsid w:val="00C53729"/>
    <w:rsid w:val="00C53B1F"/>
    <w:rsid w:val="00C53D27"/>
    <w:rsid w:val="00C543BE"/>
    <w:rsid w:val="00C54631"/>
    <w:rsid w:val="00C55282"/>
    <w:rsid w:val="00C55441"/>
    <w:rsid w:val="00C55641"/>
    <w:rsid w:val="00C558C5"/>
    <w:rsid w:val="00C55BD6"/>
    <w:rsid w:val="00C55C9C"/>
    <w:rsid w:val="00C5669B"/>
    <w:rsid w:val="00C56720"/>
    <w:rsid w:val="00C567DF"/>
    <w:rsid w:val="00C57064"/>
    <w:rsid w:val="00C572E6"/>
    <w:rsid w:val="00C57624"/>
    <w:rsid w:val="00C57783"/>
    <w:rsid w:val="00C57955"/>
    <w:rsid w:val="00C57D59"/>
    <w:rsid w:val="00C57ED4"/>
    <w:rsid w:val="00C60108"/>
    <w:rsid w:val="00C603B5"/>
    <w:rsid w:val="00C606EE"/>
    <w:rsid w:val="00C60911"/>
    <w:rsid w:val="00C60A83"/>
    <w:rsid w:val="00C60ACA"/>
    <w:rsid w:val="00C60B8B"/>
    <w:rsid w:val="00C612EB"/>
    <w:rsid w:val="00C61A1E"/>
    <w:rsid w:val="00C61AE3"/>
    <w:rsid w:val="00C61B70"/>
    <w:rsid w:val="00C61BFA"/>
    <w:rsid w:val="00C622C8"/>
    <w:rsid w:val="00C624EC"/>
    <w:rsid w:val="00C62541"/>
    <w:rsid w:val="00C6264C"/>
    <w:rsid w:val="00C62663"/>
    <w:rsid w:val="00C6271D"/>
    <w:rsid w:val="00C628BB"/>
    <w:rsid w:val="00C62CDA"/>
    <w:rsid w:val="00C62E09"/>
    <w:rsid w:val="00C62EEC"/>
    <w:rsid w:val="00C62FB6"/>
    <w:rsid w:val="00C6303D"/>
    <w:rsid w:val="00C630A2"/>
    <w:rsid w:val="00C6312E"/>
    <w:rsid w:val="00C63544"/>
    <w:rsid w:val="00C6370D"/>
    <w:rsid w:val="00C63DC4"/>
    <w:rsid w:val="00C63FD7"/>
    <w:rsid w:val="00C642BF"/>
    <w:rsid w:val="00C64AA9"/>
    <w:rsid w:val="00C64BDF"/>
    <w:rsid w:val="00C64CCD"/>
    <w:rsid w:val="00C64E89"/>
    <w:rsid w:val="00C64EA5"/>
    <w:rsid w:val="00C655B9"/>
    <w:rsid w:val="00C65889"/>
    <w:rsid w:val="00C658AD"/>
    <w:rsid w:val="00C65B5B"/>
    <w:rsid w:val="00C65CF4"/>
    <w:rsid w:val="00C66579"/>
    <w:rsid w:val="00C667E7"/>
    <w:rsid w:val="00C66FBB"/>
    <w:rsid w:val="00C671D5"/>
    <w:rsid w:val="00C704ED"/>
    <w:rsid w:val="00C706BC"/>
    <w:rsid w:val="00C707C3"/>
    <w:rsid w:val="00C70918"/>
    <w:rsid w:val="00C70934"/>
    <w:rsid w:val="00C71063"/>
    <w:rsid w:val="00C71453"/>
    <w:rsid w:val="00C7202D"/>
    <w:rsid w:val="00C7235C"/>
    <w:rsid w:val="00C7266A"/>
    <w:rsid w:val="00C726AF"/>
    <w:rsid w:val="00C733C0"/>
    <w:rsid w:val="00C7380B"/>
    <w:rsid w:val="00C738BA"/>
    <w:rsid w:val="00C73A3E"/>
    <w:rsid w:val="00C73AB2"/>
    <w:rsid w:val="00C73BDD"/>
    <w:rsid w:val="00C73CBA"/>
    <w:rsid w:val="00C73DB9"/>
    <w:rsid w:val="00C7405A"/>
    <w:rsid w:val="00C7418D"/>
    <w:rsid w:val="00C742B8"/>
    <w:rsid w:val="00C74678"/>
    <w:rsid w:val="00C747D9"/>
    <w:rsid w:val="00C748C5"/>
    <w:rsid w:val="00C74A5C"/>
    <w:rsid w:val="00C74DB2"/>
    <w:rsid w:val="00C7577B"/>
    <w:rsid w:val="00C75CF9"/>
    <w:rsid w:val="00C76093"/>
    <w:rsid w:val="00C76709"/>
    <w:rsid w:val="00C76932"/>
    <w:rsid w:val="00C76C56"/>
    <w:rsid w:val="00C76EE8"/>
    <w:rsid w:val="00C7720E"/>
    <w:rsid w:val="00C774DB"/>
    <w:rsid w:val="00C77589"/>
    <w:rsid w:val="00C77750"/>
    <w:rsid w:val="00C77826"/>
    <w:rsid w:val="00C77AD3"/>
    <w:rsid w:val="00C77E53"/>
    <w:rsid w:val="00C8006A"/>
    <w:rsid w:val="00C8009E"/>
    <w:rsid w:val="00C801FE"/>
    <w:rsid w:val="00C80555"/>
    <w:rsid w:val="00C807F2"/>
    <w:rsid w:val="00C80D5B"/>
    <w:rsid w:val="00C80DC4"/>
    <w:rsid w:val="00C80F07"/>
    <w:rsid w:val="00C810FF"/>
    <w:rsid w:val="00C81528"/>
    <w:rsid w:val="00C81644"/>
    <w:rsid w:val="00C81A94"/>
    <w:rsid w:val="00C81B4F"/>
    <w:rsid w:val="00C81E3E"/>
    <w:rsid w:val="00C8237F"/>
    <w:rsid w:val="00C8259A"/>
    <w:rsid w:val="00C8267A"/>
    <w:rsid w:val="00C8269B"/>
    <w:rsid w:val="00C828AD"/>
    <w:rsid w:val="00C828B2"/>
    <w:rsid w:val="00C8297B"/>
    <w:rsid w:val="00C82CEC"/>
    <w:rsid w:val="00C82D0F"/>
    <w:rsid w:val="00C82E4B"/>
    <w:rsid w:val="00C83058"/>
    <w:rsid w:val="00C83061"/>
    <w:rsid w:val="00C83176"/>
    <w:rsid w:val="00C833A6"/>
    <w:rsid w:val="00C83428"/>
    <w:rsid w:val="00C8344B"/>
    <w:rsid w:val="00C83551"/>
    <w:rsid w:val="00C838F6"/>
    <w:rsid w:val="00C83C65"/>
    <w:rsid w:val="00C83CFA"/>
    <w:rsid w:val="00C83EF3"/>
    <w:rsid w:val="00C842A6"/>
    <w:rsid w:val="00C843B1"/>
    <w:rsid w:val="00C8441D"/>
    <w:rsid w:val="00C8466E"/>
    <w:rsid w:val="00C8500F"/>
    <w:rsid w:val="00C85046"/>
    <w:rsid w:val="00C85187"/>
    <w:rsid w:val="00C856FB"/>
    <w:rsid w:val="00C85977"/>
    <w:rsid w:val="00C85D0E"/>
    <w:rsid w:val="00C86DB0"/>
    <w:rsid w:val="00C87012"/>
    <w:rsid w:val="00C8741D"/>
    <w:rsid w:val="00C87443"/>
    <w:rsid w:val="00C877B4"/>
    <w:rsid w:val="00C879A1"/>
    <w:rsid w:val="00C87C2C"/>
    <w:rsid w:val="00C87D97"/>
    <w:rsid w:val="00C87E88"/>
    <w:rsid w:val="00C87F19"/>
    <w:rsid w:val="00C9000C"/>
    <w:rsid w:val="00C90395"/>
    <w:rsid w:val="00C9048E"/>
    <w:rsid w:val="00C90492"/>
    <w:rsid w:val="00C90690"/>
    <w:rsid w:val="00C90719"/>
    <w:rsid w:val="00C9083D"/>
    <w:rsid w:val="00C9092D"/>
    <w:rsid w:val="00C909EF"/>
    <w:rsid w:val="00C90A74"/>
    <w:rsid w:val="00C90B8D"/>
    <w:rsid w:val="00C90CBD"/>
    <w:rsid w:val="00C90D54"/>
    <w:rsid w:val="00C90D5B"/>
    <w:rsid w:val="00C90DF8"/>
    <w:rsid w:val="00C90F94"/>
    <w:rsid w:val="00C91610"/>
    <w:rsid w:val="00C9196B"/>
    <w:rsid w:val="00C91CBF"/>
    <w:rsid w:val="00C92030"/>
    <w:rsid w:val="00C9284B"/>
    <w:rsid w:val="00C92CDA"/>
    <w:rsid w:val="00C92E18"/>
    <w:rsid w:val="00C92EF4"/>
    <w:rsid w:val="00C9314A"/>
    <w:rsid w:val="00C9349C"/>
    <w:rsid w:val="00C93D5F"/>
    <w:rsid w:val="00C93D62"/>
    <w:rsid w:val="00C941FC"/>
    <w:rsid w:val="00C9425B"/>
    <w:rsid w:val="00C942AE"/>
    <w:rsid w:val="00C9447D"/>
    <w:rsid w:val="00C947BC"/>
    <w:rsid w:val="00C947FC"/>
    <w:rsid w:val="00C948E6"/>
    <w:rsid w:val="00C94A76"/>
    <w:rsid w:val="00C94FE3"/>
    <w:rsid w:val="00C9532E"/>
    <w:rsid w:val="00C95363"/>
    <w:rsid w:val="00C95985"/>
    <w:rsid w:val="00C95E8E"/>
    <w:rsid w:val="00C96007"/>
    <w:rsid w:val="00C960CD"/>
    <w:rsid w:val="00C96347"/>
    <w:rsid w:val="00C9693E"/>
    <w:rsid w:val="00C96E06"/>
    <w:rsid w:val="00C972D4"/>
    <w:rsid w:val="00C973E4"/>
    <w:rsid w:val="00C97510"/>
    <w:rsid w:val="00C9783A"/>
    <w:rsid w:val="00C97877"/>
    <w:rsid w:val="00C97D23"/>
    <w:rsid w:val="00C97DF8"/>
    <w:rsid w:val="00C97EE2"/>
    <w:rsid w:val="00C97F3A"/>
    <w:rsid w:val="00C97FAE"/>
    <w:rsid w:val="00C97FD0"/>
    <w:rsid w:val="00CA006E"/>
    <w:rsid w:val="00CA06BB"/>
    <w:rsid w:val="00CA09CF"/>
    <w:rsid w:val="00CA1229"/>
    <w:rsid w:val="00CA13A3"/>
    <w:rsid w:val="00CA1472"/>
    <w:rsid w:val="00CA160D"/>
    <w:rsid w:val="00CA171A"/>
    <w:rsid w:val="00CA19A2"/>
    <w:rsid w:val="00CA1A39"/>
    <w:rsid w:val="00CA1BA8"/>
    <w:rsid w:val="00CA1CF8"/>
    <w:rsid w:val="00CA1D07"/>
    <w:rsid w:val="00CA1F18"/>
    <w:rsid w:val="00CA2046"/>
    <w:rsid w:val="00CA206F"/>
    <w:rsid w:val="00CA2347"/>
    <w:rsid w:val="00CA2543"/>
    <w:rsid w:val="00CA25C3"/>
    <w:rsid w:val="00CA289F"/>
    <w:rsid w:val="00CA2E74"/>
    <w:rsid w:val="00CA2F65"/>
    <w:rsid w:val="00CA34FF"/>
    <w:rsid w:val="00CA398E"/>
    <w:rsid w:val="00CA3FBB"/>
    <w:rsid w:val="00CA42E3"/>
    <w:rsid w:val="00CA4337"/>
    <w:rsid w:val="00CA4902"/>
    <w:rsid w:val="00CA495B"/>
    <w:rsid w:val="00CA4CF5"/>
    <w:rsid w:val="00CA51CB"/>
    <w:rsid w:val="00CA562B"/>
    <w:rsid w:val="00CA5874"/>
    <w:rsid w:val="00CA5EBE"/>
    <w:rsid w:val="00CA608C"/>
    <w:rsid w:val="00CA638D"/>
    <w:rsid w:val="00CA63FB"/>
    <w:rsid w:val="00CA6972"/>
    <w:rsid w:val="00CA69BC"/>
    <w:rsid w:val="00CA6A0E"/>
    <w:rsid w:val="00CA729C"/>
    <w:rsid w:val="00CA7765"/>
    <w:rsid w:val="00CA784C"/>
    <w:rsid w:val="00CA7860"/>
    <w:rsid w:val="00CB0429"/>
    <w:rsid w:val="00CB0474"/>
    <w:rsid w:val="00CB08A0"/>
    <w:rsid w:val="00CB0E84"/>
    <w:rsid w:val="00CB112C"/>
    <w:rsid w:val="00CB13E7"/>
    <w:rsid w:val="00CB1573"/>
    <w:rsid w:val="00CB170B"/>
    <w:rsid w:val="00CB178F"/>
    <w:rsid w:val="00CB1A5E"/>
    <w:rsid w:val="00CB1CE3"/>
    <w:rsid w:val="00CB1D1B"/>
    <w:rsid w:val="00CB2190"/>
    <w:rsid w:val="00CB2562"/>
    <w:rsid w:val="00CB2DB4"/>
    <w:rsid w:val="00CB3DD5"/>
    <w:rsid w:val="00CB3F45"/>
    <w:rsid w:val="00CB3F5B"/>
    <w:rsid w:val="00CB3FCC"/>
    <w:rsid w:val="00CB410C"/>
    <w:rsid w:val="00CB413A"/>
    <w:rsid w:val="00CB41B4"/>
    <w:rsid w:val="00CB41F9"/>
    <w:rsid w:val="00CB427D"/>
    <w:rsid w:val="00CB44DE"/>
    <w:rsid w:val="00CB4634"/>
    <w:rsid w:val="00CB4D45"/>
    <w:rsid w:val="00CB4E69"/>
    <w:rsid w:val="00CB4EFA"/>
    <w:rsid w:val="00CB529A"/>
    <w:rsid w:val="00CB53C4"/>
    <w:rsid w:val="00CB544E"/>
    <w:rsid w:val="00CB5509"/>
    <w:rsid w:val="00CB5673"/>
    <w:rsid w:val="00CB56CB"/>
    <w:rsid w:val="00CB5943"/>
    <w:rsid w:val="00CB5FCC"/>
    <w:rsid w:val="00CB6175"/>
    <w:rsid w:val="00CB6970"/>
    <w:rsid w:val="00CB6C8F"/>
    <w:rsid w:val="00CB700B"/>
    <w:rsid w:val="00CB7151"/>
    <w:rsid w:val="00CB73CB"/>
    <w:rsid w:val="00CB747E"/>
    <w:rsid w:val="00CB75B9"/>
    <w:rsid w:val="00CB7614"/>
    <w:rsid w:val="00CB7975"/>
    <w:rsid w:val="00CB7C2E"/>
    <w:rsid w:val="00CB7F4C"/>
    <w:rsid w:val="00CC0025"/>
    <w:rsid w:val="00CC0244"/>
    <w:rsid w:val="00CC0411"/>
    <w:rsid w:val="00CC059C"/>
    <w:rsid w:val="00CC05E8"/>
    <w:rsid w:val="00CC0D74"/>
    <w:rsid w:val="00CC0F4E"/>
    <w:rsid w:val="00CC0FD9"/>
    <w:rsid w:val="00CC1350"/>
    <w:rsid w:val="00CC15E3"/>
    <w:rsid w:val="00CC1766"/>
    <w:rsid w:val="00CC17BC"/>
    <w:rsid w:val="00CC21B8"/>
    <w:rsid w:val="00CC2250"/>
    <w:rsid w:val="00CC2756"/>
    <w:rsid w:val="00CC27C3"/>
    <w:rsid w:val="00CC296A"/>
    <w:rsid w:val="00CC2AFD"/>
    <w:rsid w:val="00CC2CF6"/>
    <w:rsid w:val="00CC2E03"/>
    <w:rsid w:val="00CC3660"/>
    <w:rsid w:val="00CC37F9"/>
    <w:rsid w:val="00CC3BB8"/>
    <w:rsid w:val="00CC3D5C"/>
    <w:rsid w:val="00CC3F96"/>
    <w:rsid w:val="00CC44A3"/>
    <w:rsid w:val="00CC4A7C"/>
    <w:rsid w:val="00CC4BD7"/>
    <w:rsid w:val="00CC4BEF"/>
    <w:rsid w:val="00CC4D74"/>
    <w:rsid w:val="00CC4E11"/>
    <w:rsid w:val="00CC5026"/>
    <w:rsid w:val="00CC5212"/>
    <w:rsid w:val="00CC52C2"/>
    <w:rsid w:val="00CC5A1A"/>
    <w:rsid w:val="00CC5AE8"/>
    <w:rsid w:val="00CC6068"/>
    <w:rsid w:val="00CC6329"/>
    <w:rsid w:val="00CC7057"/>
    <w:rsid w:val="00CC7940"/>
    <w:rsid w:val="00CC7D46"/>
    <w:rsid w:val="00CD003E"/>
    <w:rsid w:val="00CD01AF"/>
    <w:rsid w:val="00CD01B9"/>
    <w:rsid w:val="00CD05A4"/>
    <w:rsid w:val="00CD0911"/>
    <w:rsid w:val="00CD0A98"/>
    <w:rsid w:val="00CD0DF6"/>
    <w:rsid w:val="00CD110B"/>
    <w:rsid w:val="00CD16D4"/>
    <w:rsid w:val="00CD19F7"/>
    <w:rsid w:val="00CD1B91"/>
    <w:rsid w:val="00CD2083"/>
    <w:rsid w:val="00CD2242"/>
    <w:rsid w:val="00CD239C"/>
    <w:rsid w:val="00CD246D"/>
    <w:rsid w:val="00CD267C"/>
    <w:rsid w:val="00CD26A2"/>
    <w:rsid w:val="00CD278E"/>
    <w:rsid w:val="00CD27A3"/>
    <w:rsid w:val="00CD287A"/>
    <w:rsid w:val="00CD2929"/>
    <w:rsid w:val="00CD2D4F"/>
    <w:rsid w:val="00CD2D8E"/>
    <w:rsid w:val="00CD2E05"/>
    <w:rsid w:val="00CD31CB"/>
    <w:rsid w:val="00CD3464"/>
    <w:rsid w:val="00CD36A4"/>
    <w:rsid w:val="00CD39AF"/>
    <w:rsid w:val="00CD3BEE"/>
    <w:rsid w:val="00CD3D46"/>
    <w:rsid w:val="00CD4189"/>
    <w:rsid w:val="00CD425D"/>
    <w:rsid w:val="00CD44DC"/>
    <w:rsid w:val="00CD45D8"/>
    <w:rsid w:val="00CD4629"/>
    <w:rsid w:val="00CD46BA"/>
    <w:rsid w:val="00CD49B9"/>
    <w:rsid w:val="00CD5165"/>
    <w:rsid w:val="00CD5268"/>
    <w:rsid w:val="00CD553E"/>
    <w:rsid w:val="00CD565F"/>
    <w:rsid w:val="00CD5942"/>
    <w:rsid w:val="00CD5BC7"/>
    <w:rsid w:val="00CD5CDB"/>
    <w:rsid w:val="00CD5DB3"/>
    <w:rsid w:val="00CD5DDF"/>
    <w:rsid w:val="00CD6056"/>
    <w:rsid w:val="00CD6712"/>
    <w:rsid w:val="00CD67FD"/>
    <w:rsid w:val="00CD69FE"/>
    <w:rsid w:val="00CD6CD9"/>
    <w:rsid w:val="00CD6FCD"/>
    <w:rsid w:val="00CD7708"/>
    <w:rsid w:val="00CD77DA"/>
    <w:rsid w:val="00CD7FD7"/>
    <w:rsid w:val="00CE0608"/>
    <w:rsid w:val="00CE0655"/>
    <w:rsid w:val="00CE0931"/>
    <w:rsid w:val="00CE0AC6"/>
    <w:rsid w:val="00CE0DAF"/>
    <w:rsid w:val="00CE0DE0"/>
    <w:rsid w:val="00CE10CF"/>
    <w:rsid w:val="00CE14B2"/>
    <w:rsid w:val="00CE17D8"/>
    <w:rsid w:val="00CE1964"/>
    <w:rsid w:val="00CE2A08"/>
    <w:rsid w:val="00CE3042"/>
    <w:rsid w:val="00CE31A5"/>
    <w:rsid w:val="00CE333C"/>
    <w:rsid w:val="00CE3649"/>
    <w:rsid w:val="00CE36DA"/>
    <w:rsid w:val="00CE373D"/>
    <w:rsid w:val="00CE3959"/>
    <w:rsid w:val="00CE39D2"/>
    <w:rsid w:val="00CE3D3F"/>
    <w:rsid w:val="00CE3FFE"/>
    <w:rsid w:val="00CE4022"/>
    <w:rsid w:val="00CE4473"/>
    <w:rsid w:val="00CE4767"/>
    <w:rsid w:val="00CE4922"/>
    <w:rsid w:val="00CE4D7B"/>
    <w:rsid w:val="00CE5447"/>
    <w:rsid w:val="00CE54E8"/>
    <w:rsid w:val="00CE57D2"/>
    <w:rsid w:val="00CE588F"/>
    <w:rsid w:val="00CE5A35"/>
    <w:rsid w:val="00CE5AC3"/>
    <w:rsid w:val="00CE5E2B"/>
    <w:rsid w:val="00CE6335"/>
    <w:rsid w:val="00CE67CA"/>
    <w:rsid w:val="00CE682E"/>
    <w:rsid w:val="00CE6A26"/>
    <w:rsid w:val="00CE6A72"/>
    <w:rsid w:val="00CE6CA3"/>
    <w:rsid w:val="00CE6E81"/>
    <w:rsid w:val="00CE7045"/>
    <w:rsid w:val="00CE7125"/>
    <w:rsid w:val="00CE7199"/>
    <w:rsid w:val="00CE722F"/>
    <w:rsid w:val="00CE755B"/>
    <w:rsid w:val="00CE7759"/>
    <w:rsid w:val="00CE77EC"/>
    <w:rsid w:val="00CE7999"/>
    <w:rsid w:val="00CE7CDD"/>
    <w:rsid w:val="00CE7D31"/>
    <w:rsid w:val="00CF0030"/>
    <w:rsid w:val="00CF03E1"/>
    <w:rsid w:val="00CF0576"/>
    <w:rsid w:val="00CF0FE5"/>
    <w:rsid w:val="00CF0FF3"/>
    <w:rsid w:val="00CF1026"/>
    <w:rsid w:val="00CF12EE"/>
    <w:rsid w:val="00CF139D"/>
    <w:rsid w:val="00CF1549"/>
    <w:rsid w:val="00CF1604"/>
    <w:rsid w:val="00CF1A28"/>
    <w:rsid w:val="00CF2059"/>
    <w:rsid w:val="00CF2061"/>
    <w:rsid w:val="00CF230C"/>
    <w:rsid w:val="00CF28F3"/>
    <w:rsid w:val="00CF2A44"/>
    <w:rsid w:val="00CF2D24"/>
    <w:rsid w:val="00CF2E15"/>
    <w:rsid w:val="00CF30C1"/>
    <w:rsid w:val="00CF316C"/>
    <w:rsid w:val="00CF32BB"/>
    <w:rsid w:val="00CF34A8"/>
    <w:rsid w:val="00CF357E"/>
    <w:rsid w:val="00CF38F1"/>
    <w:rsid w:val="00CF39D9"/>
    <w:rsid w:val="00CF3ACC"/>
    <w:rsid w:val="00CF3CD6"/>
    <w:rsid w:val="00CF3E86"/>
    <w:rsid w:val="00CF4146"/>
    <w:rsid w:val="00CF4399"/>
    <w:rsid w:val="00CF4822"/>
    <w:rsid w:val="00CF48D3"/>
    <w:rsid w:val="00CF49F0"/>
    <w:rsid w:val="00CF4B69"/>
    <w:rsid w:val="00CF4B7D"/>
    <w:rsid w:val="00CF5173"/>
    <w:rsid w:val="00CF519E"/>
    <w:rsid w:val="00CF53BE"/>
    <w:rsid w:val="00CF55E0"/>
    <w:rsid w:val="00CF5983"/>
    <w:rsid w:val="00CF5AC1"/>
    <w:rsid w:val="00CF5C9A"/>
    <w:rsid w:val="00CF6107"/>
    <w:rsid w:val="00CF6D09"/>
    <w:rsid w:val="00CF6EAE"/>
    <w:rsid w:val="00CF74A3"/>
    <w:rsid w:val="00CF7663"/>
    <w:rsid w:val="00CF782E"/>
    <w:rsid w:val="00CF7AAD"/>
    <w:rsid w:val="00CF7E99"/>
    <w:rsid w:val="00CF7F3D"/>
    <w:rsid w:val="00CF7FEF"/>
    <w:rsid w:val="00D0001D"/>
    <w:rsid w:val="00D008AD"/>
    <w:rsid w:val="00D00A06"/>
    <w:rsid w:val="00D00A24"/>
    <w:rsid w:val="00D00AA6"/>
    <w:rsid w:val="00D00B3E"/>
    <w:rsid w:val="00D00D4A"/>
    <w:rsid w:val="00D00DF1"/>
    <w:rsid w:val="00D0111D"/>
    <w:rsid w:val="00D01231"/>
    <w:rsid w:val="00D0133B"/>
    <w:rsid w:val="00D0159A"/>
    <w:rsid w:val="00D0162E"/>
    <w:rsid w:val="00D01AC3"/>
    <w:rsid w:val="00D02151"/>
    <w:rsid w:val="00D021AA"/>
    <w:rsid w:val="00D027B5"/>
    <w:rsid w:val="00D029DB"/>
    <w:rsid w:val="00D02D59"/>
    <w:rsid w:val="00D0314D"/>
    <w:rsid w:val="00D03356"/>
    <w:rsid w:val="00D038C0"/>
    <w:rsid w:val="00D03AF8"/>
    <w:rsid w:val="00D03D0B"/>
    <w:rsid w:val="00D040BB"/>
    <w:rsid w:val="00D0413E"/>
    <w:rsid w:val="00D04724"/>
    <w:rsid w:val="00D048C4"/>
    <w:rsid w:val="00D048DB"/>
    <w:rsid w:val="00D04AFA"/>
    <w:rsid w:val="00D04DBD"/>
    <w:rsid w:val="00D0512B"/>
    <w:rsid w:val="00D056BC"/>
    <w:rsid w:val="00D0570D"/>
    <w:rsid w:val="00D05AA1"/>
    <w:rsid w:val="00D05C88"/>
    <w:rsid w:val="00D05F7C"/>
    <w:rsid w:val="00D06333"/>
    <w:rsid w:val="00D06452"/>
    <w:rsid w:val="00D06496"/>
    <w:rsid w:val="00D067B8"/>
    <w:rsid w:val="00D06A0A"/>
    <w:rsid w:val="00D06ACF"/>
    <w:rsid w:val="00D06BC7"/>
    <w:rsid w:val="00D06F9A"/>
    <w:rsid w:val="00D07272"/>
    <w:rsid w:val="00D072E6"/>
    <w:rsid w:val="00D077D4"/>
    <w:rsid w:val="00D07A14"/>
    <w:rsid w:val="00D07D2D"/>
    <w:rsid w:val="00D10426"/>
    <w:rsid w:val="00D10C2F"/>
    <w:rsid w:val="00D10C7F"/>
    <w:rsid w:val="00D11947"/>
    <w:rsid w:val="00D11DB9"/>
    <w:rsid w:val="00D11EAE"/>
    <w:rsid w:val="00D1228B"/>
    <w:rsid w:val="00D12723"/>
    <w:rsid w:val="00D1274F"/>
    <w:rsid w:val="00D12996"/>
    <w:rsid w:val="00D12AC0"/>
    <w:rsid w:val="00D12C7F"/>
    <w:rsid w:val="00D12DE8"/>
    <w:rsid w:val="00D12ECA"/>
    <w:rsid w:val="00D131EF"/>
    <w:rsid w:val="00D13918"/>
    <w:rsid w:val="00D13B3D"/>
    <w:rsid w:val="00D13EAC"/>
    <w:rsid w:val="00D1411A"/>
    <w:rsid w:val="00D145C2"/>
    <w:rsid w:val="00D14E50"/>
    <w:rsid w:val="00D15011"/>
    <w:rsid w:val="00D150D8"/>
    <w:rsid w:val="00D151B7"/>
    <w:rsid w:val="00D15768"/>
    <w:rsid w:val="00D15B73"/>
    <w:rsid w:val="00D1633E"/>
    <w:rsid w:val="00D16B76"/>
    <w:rsid w:val="00D16DCC"/>
    <w:rsid w:val="00D16E68"/>
    <w:rsid w:val="00D16E70"/>
    <w:rsid w:val="00D17315"/>
    <w:rsid w:val="00D176FE"/>
    <w:rsid w:val="00D1774F"/>
    <w:rsid w:val="00D17A2A"/>
    <w:rsid w:val="00D20462"/>
    <w:rsid w:val="00D20759"/>
    <w:rsid w:val="00D2082C"/>
    <w:rsid w:val="00D20AA8"/>
    <w:rsid w:val="00D20ADB"/>
    <w:rsid w:val="00D20AED"/>
    <w:rsid w:val="00D20B75"/>
    <w:rsid w:val="00D20E48"/>
    <w:rsid w:val="00D20FFF"/>
    <w:rsid w:val="00D2137D"/>
    <w:rsid w:val="00D21402"/>
    <w:rsid w:val="00D215D6"/>
    <w:rsid w:val="00D21607"/>
    <w:rsid w:val="00D21669"/>
    <w:rsid w:val="00D21BDC"/>
    <w:rsid w:val="00D21C6E"/>
    <w:rsid w:val="00D21F0A"/>
    <w:rsid w:val="00D220B8"/>
    <w:rsid w:val="00D22D56"/>
    <w:rsid w:val="00D22E3F"/>
    <w:rsid w:val="00D22E78"/>
    <w:rsid w:val="00D23096"/>
    <w:rsid w:val="00D234D3"/>
    <w:rsid w:val="00D2397E"/>
    <w:rsid w:val="00D23DAF"/>
    <w:rsid w:val="00D24613"/>
    <w:rsid w:val="00D24723"/>
    <w:rsid w:val="00D248C5"/>
    <w:rsid w:val="00D24D7F"/>
    <w:rsid w:val="00D24D98"/>
    <w:rsid w:val="00D2514A"/>
    <w:rsid w:val="00D25360"/>
    <w:rsid w:val="00D256DC"/>
    <w:rsid w:val="00D25BCE"/>
    <w:rsid w:val="00D26743"/>
    <w:rsid w:val="00D26BBE"/>
    <w:rsid w:val="00D26C1D"/>
    <w:rsid w:val="00D26DF9"/>
    <w:rsid w:val="00D26FEE"/>
    <w:rsid w:val="00D2768C"/>
    <w:rsid w:val="00D307FD"/>
    <w:rsid w:val="00D30937"/>
    <w:rsid w:val="00D3099C"/>
    <w:rsid w:val="00D30BC4"/>
    <w:rsid w:val="00D30D7A"/>
    <w:rsid w:val="00D30FF3"/>
    <w:rsid w:val="00D31018"/>
    <w:rsid w:val="00D311F8"/>
    <w:rsid w:val="00D31407"/>
    <w:rsid w:val="00D3171D"/>
    <w:rsid w:val="00D318EA"/>
    <w:rsid w:val="00D31C7A"/>
    <w:rsid w:val="00D31CD5"/>
    <w:rsid w:val="00D3211A"/>
    <w:rsid w:val="00D3243D"/>
    <w:rsid w:val="00D32560"/>
    <w:rsid w:val="00D326FC"/>
    <w:rsid w:val="00D327C9"/>
    <w:rsid w:val="00D32863"/>
    <w:rsid w:val="00D32F48"/>
    <w:rsid w:val="00D3306C"/>
    <w:rsid w:val="00D3314A"/>
    <w:rsid w:val="00D33180"/>
    <w:rsid w:val="00D332C9"/>
    <w:rsid w:val="00D3351E"/>
    <w:rsid w:val="00D33AE6"/>
    <w:rsid w:val="00D34045"/>
    <w:rsid w:val="00D343B8"/>
    <w:rsid w:val="00D345A5"/>
    <w:rsid w:val="00D34675"/>
    <w:rsid w:val="00D3472F"/>
    <w:rsid w:val="00D35F70"/>
    <w:rsid w:val="00D36308"/>
    <w:rsid w:val="00D36628"/>
    <w:rsid w:val="00D3672E"/>
    <w:rsid w:val="00D367A5"/>
    <w:rsid w:val="00D36B44"/>
    <w:rsid w:val="00D36C40"/>
    <w:rsid w:val="00D36DA5"/>
    <w:rsid w:val="00D3719D"/>
    <w:rsid w:val="00D373EA"/>
    <w:rsid w:val="00D3768A"/>
    <w:rsid w:val="00D37E8D"/>
    <w:rsid w:val="00D40064"/>
    <w:rsid w:val="00D40B8E"/>
    <w:rsid w:val="00D40EAD"/>
    <w:rsid w:val="00D41167"/>
    <w:rsid w:val="00D41262"/>
    <w:rsid w:val="00D418EA"/>
    <w:rsid w:val="00D41BE5"/>
    <w:rsid w:val="00D41F5F"/>
    <w:rsid w:val="00D423A5"/>
    <w:rsid w:val="00D424F2"/>
    <w:rsid w:val="00D4262B"/>
    <w:rsid w:val="00D42A57"/>
    <w:rsid w:val="00D42AA5"/>
    <w:rsid w:val="00D42BAC"/>
    <w:rsid w:val="00D42BB9"/>
    <w:rsid w:val="00D43458"/>
    <w:rsid w:val="00D4381E"/>
    <w:rsid w:val="00D4384C"/>
    <w:rsid w:val="00D43D60"/>
    <w:rsid w:val="00D442ED"/>
    <w:rsid w:val="00D44B62"/>
    <w:rsid w:val="00D44CE6"/>
    <w:rsid w:val="00D44ED3"/>
    <w:rsid w:val="00D4522B"/>
    <w:rsid w:val="00D4632A"/>
    <w:rsid w:val="00D46448"/>
    <w:rsid w:val="00D46555"/>
    <w:rsid w:val="00D46559"/>
    <w:rsid w:val="00D4659F"/>
    <w:rsid w:val="00D466A6"/>
    <w:rsid w:val="00D4692B"/>
    <w:rsid w:val="00D4697D"/>
    <w:rsid w:val="00D4698B"/>
    <w:rsid w:val="00D46B51"/>
    <w:rsid w:val="00D46F4C"/>
    <w:rsid w:val="00D46F82"/>
    <w:rsid w:val="00D47069"/>
    <w:rsid w:val="00D478C2"/>
    <w:rsid w:val="00D47C70"/>
    <w:rsid w:val="00D47FDB"/>
    <w:rsid w:val="00D50706"/>
    <w:rsid w:val="00D508C8"/>
    <w:rsid w:val="00D509FA"/>
    <w:rsid w:val="00D50BC0"/>
    <w:rsid w:val="00D50CD1"/>
    <w:rsid w:val="00D50DF9"/>
    <w:rsid w:val="00D50FFD"/>
    <w:rsid w:val="00D51369"/>
    <w:rsid w:val="00D51570"/>
    <w:rsid w:val="00D518E2"/>
    <w:rsid w:val="00D51C2F"/>
    <w:rsid w:val="00D51F70"/>
    <w:rsid w:val="00D5208A"/>
    <w:rsid w:val="00D522D7"/>
    <w:rsid w:val="00D526C5"/>
    <w:rsid w:val="00D52C29"/>
    <w:rsid w:val="00D5305F"/>
    <w:rsid w:val="00D530B9"/>
    <w:rsid w:val="00D532C8"/>
    <w:rsid w:val="00D5348D"/>
    <w:rsid w:val="00D539A0"/>
    <w:rsid w:val="00D53A2B"/>
    <w:rsid w:val="00D54386"/>
    <w:rsid w:val="00D544BF"/>
    <w:rsid w:val="00D545A7"/>
    <w:rsid w:val="00D548C9"/>
    <w:rsid w:val="00D54909"/>
    <w:rsid w:val="00D54CFD"/>
    <w:rsid w:val="00D54E29"/>
    <w:rsid w:val="00D54E9A"/>
    <w:rsid w:val="00D54F6B"/>
    <w:rsid w:val="00D55083"/>
    <w:rsid w:val="00D55826"/>
    <w:rsid w:val="00D55AAA"/>
    <w:rsid w:val="00D55BE4"/>
    <w:rsid w:val="00D55C11"/>
    <w:rsid w:val="00D55FCA"/>
    <w:rsid w:val="00D5603E"/>
    <w:rsid w:val="00D56526"/>
    <w:rsid w:val="00D565DE"/>
    <w:rsid w:val="00D56880"/>
    <w:rsid w:val="00D56C1A"/>
    <w:rsid w:val="00D56C36"/>
    <w:rsid w:val="00D56D0C"/>
    <w:rsid w:val="00D56DA7"/>
    <w:rsid w:val="00D57367"/>
    <w:rsid w:val="00D601EC"/>
    <w:rsid w:val="00D605C7"/>
    <w:rsid w:val="00D6077D"/>
    <w:rsid w:val="00D60C12"/>
    <w:rsid w:val="00D60C68"/>
    <w:rsid w:val="00D60E7F"/>
    <w:rsid w:val="00D611B0"/>
    <w:rsid w:val="00D61253"/>
    <w:rsid w:val="00D61258"/>
    <w:rsid w:val="00D6161F"/>
    <w:rsid w:val="00D61785"/>
    <w:rsid w:val="00D61961"/>
    <w:rsid w:val="00D61A64"/>
    <w:rsid w:val="00D61C10"/>
    <w:rsid w:val="00D61EC0"/>
    <w:rsid w:val="00D61FA3"/>
    <w:rsid w:val="00D62002"/>
    <w:rsid w:val="00D620FA"/>
    <w:rsid w:val="00D6220A"/>
    <w:rsid w:val="00D624C1"/>
    <w:rsid w:val="00D6262E"/>
    <w:rsid w:val="00D62B9A"/>
    <w:rsid w:val="00D62E96"/>
    <w:rsid w:val="00D62E9F"/>
    <w:rsid w:val="00D63051"/>
    <w:rsid w:val="00D63811"/>
    <w:rsid w:val="00D638CD"/>
    <w:rsid w:val="00D638E2"/>
    <w:rsid w:val="00D63C40"/>
    <w:rsid w:val="00D63F6B"/>
    <w:rsid w:val="00D63F84"/>
    <w:rsid w:val="00D64169"/>
    <w:rsid w:val="00D642CE"/>
    <w:rsid w:val="00D6476E"/>
    <w:rsid w:val="00D64788"/>
    <w:rsid w:val="00D64BF7"/>
    <w:rsid w:val="00D64E7F"/>
    <w:rsid w:val="00D65707"/>
    <w:rsid w:val="00D657C1"/>
    <w:rsid w:val="00D65BCF"/>
    <w:rsid w:val="00D65C76"/>
    <w:rsid w:val="00D661CB"/>
    <w:rsid w:val="00D66609"/>
    <w:rsid w:val="00D6663E"/>
    <w:rsid w:val="00D66696"/>
    <w:rsid w:val="00D66796"/>
    <w:rsid w:val="00D667B2"/>
    <w:rsid w:val="00D66AD1"/>
    <w:rsid w:val="00D66B32"/>
    <w:rsid w:val="00D66C40"/>
    <w:rsid w:val="00D66DE1"/>
    <w:rsid w:val="00D67558"/>
    <w:rsid w:val="00D67896"/>
    <w:rsid w:val="00D67A38"/>
    <w:rsid w:val="00D67E0B"/>
    <w:rsid w:val="00D67EB0"/>
    <w:rsid w:val="00D700F5"/>
    <w:rsid w:val="00D702FB"/>
    <w:rsid w:val="00D70511"/>
    <w:rsid w:val="00D70836"/>
    <w:rsid w:val="00D70870"/>
    <w:rsid w:val="00D708AF"/>
    <w:rsid w:val="00D70A99"/>
    <w:rsid w:val="00D70BB5"/>
    <w:rsid w:val="00D70D58"/>
    <w:rsid w:val="00D70DAD"/>
    <w:rsid w:val="00D70F26"/>
    <w:rsid w:val="00D71094"/>
    <w:rsid w:val="00D71108"/>
    <w:rsid w:val="00D71633"/>
    <w:rsid w:val="00D718FE"/>
    <w:rsid w:val="00D7190D"/>
    <w:rsid w:val="00D71A3B"/>
    <w:rsid w:val="00D71F2F"/>
    <w:rsid w:val="00D72360"/>
    <w:rsid w:val="00D726FC"/>
    <w:rsid w:val="00D72D80"/>
    <w:rsid w:val="00D7346E"/>
    <w:rsid w:val="00D739C0"/>
    <w:rsid w:val="00D73BA6"/>
    <w:rsid w:val="00D73D47"/>
    <w:rsid w:val="00D73ED6"/>
    <w:rsid w:val="00D741EC"/>
    <w:rsid w:val="00D7425E"/>
    <w:rsid w:val="00D744A8"/>
    <w:rsid w:val="00D74523"/>
    <w:rsid w:val="00D74693"/>
    <w:rsid w:val="00D74A4D"/>
    <w:rsid w:val="00D74E9F"/>
    <w:rsid w:val="00D7529B"/>
    <w:rsid w:val="00D753B2"/>
    <w:rsid w:val="00D7590B"/>
    <w:rsid w:val="00D76340"/>
    <w:rsid w:val="00D763EB"/>
    <w:rsid w:val="00D7666F"/>
    <w:rsid w:val="00D76AA0"/>
    <w:rsid w:val="00D76C74"/>
    <w:rsid w:val="00D771A7"/>
    <w:rsid w:val="00D77524"/>
    <w:rsid w:val="00D77CB5"/>
    <w:rsid w:val="00D80225"/>
    <w:rsid w:val="00D8030D"/>
    <w:rsid w:val="00D805F0"/>
    <w:rsid w:val="00D80957"/>
    <w:rsid w:val="00D80B2C"/>
    <w:rsid w:val="00D813AD"/>
    <w:rsid w:val="00D813E8"/>
    <w:rsid w:val="00D81434"/>
    <w:rsid w:val="00D81A0B"/>
    <w:rsid w:val="00D81F37"/>
    <w:rsid w:val="00D82023"/>
    <w:rsid w:val="00D821C9"/>
    <w:rsid w:val="00D8237D"/>
    <w:rsid w:val="00D8249D"/>
    <w:rsid w:val="00D829B7"/>
    <w:rsid w:val="00D82BAA"/>
    <w:rsid w:val="00D82E32"/>
    <w:rsid w:val="00D833D5"/>
    <w:rsid w:val="00D83D6D"/>
    <w:rsid w:val="00D8428D"/>
    <w:rsid w:val="00D845BB"/>
    <w:rsid w:val="00D8471A"/>
    <w:rsid w:val="00D84893"/>
    <w:rsid w:val="00D849B8"/>
    <w:rsid w:val="00D84A4E"/>
    <w:rsid w:val="00D84F35"/>
    <w:rsid w:val="00D850E5"/>
    <w:rsid w:val="00D85123"/>
    <w:rsid w:val="00D851F4"/>
    <w:rsid w:val="00D85428"/>
    <w:rsid w:val="00D854B1"/>
    <w:rsid w:val="00D85538"/>
    <w:rsid w:val="00D85C7E"/>
    <w:rsid w:val="00D85E1C"/>
    <w:rsid w:val="00D862BD"/>
    <w:rsid w:val="00D8647E"/>
    <w:rsid w:val="00D864EA"/>
    <w:rsid w:val="00D866C6"/>
    <w:rsid w:val="00D867CF"/>
    <w:rsid w:val="00D86D1C"/>
    <w:rsid w:val="00D86F48"/>
    <w:rsid w:val="00D87010"/>
    <w:rsid w:val="00D870B7"/>
    <w:rsid w:val="00D873DF"/>
    <w:rsid w:val="00D874B3"/>
    <w:rsid w:val="00D877BC"/>
    <w:rsid w:val="00D87B98"/>
    <w:rsid w:val="00D87CDF"/>
    <w:rsid w:val="00D87E42"/>
    <w:rsid w:val="00D90075"/>
    <w:rsid w:val="00D9030E"/>
    <w:rsid w:val="00D907FA"/>
    <w:rsid w:val="00D90D36"/>
    <w:rsid w:val="00D90F72"/>
    <w:rsid w:val="00D91416"/>
    <w:rsid w:val="00D91614"/>
    <w:rsid w:val="00D91D3C"/>
    <w:rsid w:val="00D92030"/>
    <w:rsid w:val="00D92331"/>
    <w:rsid w:val="00D925E2"/>
    <w:rsid w:val="00D92B4B"/>
    <w:rsid w:val="00D92CB6"/>
    <w:rsid w:val="00D93643"/>
    <w:rsid w:val="00D93941"/>
    <w:rsid w:val="00D93D04"/>
    <w:rsid w:val="00D93EF2"/>
    <w:rsid w:val="00D93FBB"/>
    <w:rsid w:val="00D93FEB"/>
    <w:rsid w:val="00D94078"/>
    <w:rsid w:val="00D94106"/>
    <w:rsid w:val="00D9416B"/>
    <w:rsid w:val="00D94550"/>
    <w:rsid w:val="00D94849"/>
    <w:rsid w:val="00D94D31"/>
    <w:rsid w:val="00D94D80"/>
    <w:rsid w:val="00D94F4A"/>
    <w:rsid w:val="00D9520E"/>
    <w:rsid w:val="00D953BD"/>
    <w:rsid w:val="00D9580B"/>
    <w:rsid w:val="00D95D39"/>
    <w:rsid w:val="00D95D3E"/>
    <w:rsid w:val="00D95E9A"/>
    <w:rsid w:val="00D962A2"/>
    <w:rsid w:val="00D963CD"/>
    <w:rsid w:val="00D9657C"/>
    <w:rsid w:val="00D96A41"/>
    <w:rsid w:val="00D96AF5"/>
    <w:rsid w:val="00D96FC3"/>
    <w:rsid w:val="00D973CC"/>
    <w:rsid w:val="00D9742F"/>
    <w:rsid w:val="00D97F0E"/>
    <w:rsid w:val="00D97F55"/>
    <w:rsid w:val="00D97FFE"/>
    <w:rsid w:val="00DA03F4"/>
    <w:rsid w:val="00DA055A"/>
    <w:rsid w:val="00DA0660"/>
    <w:rsid w:val="00DA0B40"/>
    <w:rsid w:val="00DA0E93"/>
    <w:rsid w:val="00DA1B70"/>
    <w:rsid w:val="00DA21DF"/>
    <w:rsid w:val="00DA2277"/>
    <w:rsid w:val="00DA22B9"/>
    <w:rsid w:val="00DA235A"/>
    <w:rsid w:val="00DA251D"/>
    <w:rsid w:val="00DA2576"/>
    <w:rsid w:val="00DA276F"/>
    <w:rsid w:val="00DA28EA"/>
    <w:rsid w:val="00DA2CE0"/>
    <w:rsid w:val="00DA2D8B"/>
    <w:rsid w:val="00DA2E84"/>
    <w:rsid w:val="00DA3165"/>
    <w:rsid w:val="00DA36D9"/>
    <w:rsid w:val="00DA38D8"/>
    <w:rsid w:val="00DA3FBC"/>
    <w:rsid w:val="00DA408B"/>
    <w:rsid w:val="00DA4192"/>
    <w:rsid w:val="00DA41F8"/>
    <w:rsid w:val="00DA4378"/>
    <w:rsid w:val="00DA48D6"/>
    <w:rsid w:val="00DA49C6"/>
    <w:rsid w:val="00DA4D76"/>
    <w:rsid w:val="00DA4E69"/>
    <w:rsid w:val="00DA594E"/>
    <w:rsid w:val="00DA5C7D"/>
    <w:rsid w:val="00DA632E"/>
    <w:rsid w:val="00DA6581"/>
    <w:rsid w:val="00DA6814"/>
    <w:rsid w:val="00DA6AA4"/>
    <w:rsid w:val="00DA6B77"/>
    <w:rsid w:val="00DA6C35"/>
    <w:rsid w:val="00DA75CB"/>
    <w:rsid w:val="00DA792E"/>
    <w:rsid w:val="00DA7BB8"/>
    <w:rsid w:val="00DA7D01"/>
    <w:rsid w:val="00DB0437"/>
    <w:rsid w:val="00DB0559"/>
    <w:rsid w:val="00DB0739"/>
    <w:rsid w:val="00DB0EFD"/>
    <w:rsid w:val="00DB1308"/>
    <w:rsid w:val="00DB1E8A"/>
    <w:rsid w:val="00DB23C0"/>
    <w:rsid w:val="00DB28CE"/>
    <w:rsid w:val="00DB2B16"/>
    <w:rsid w:val="00DB2BB8"/>
    <w:rsid w:val="00DB2CDB"/>
    <w:rsid w:val="00DB32CC"/>
    <w:rsid w:val="00DB3470"/>
    <w:rsid w:val="00DB3597"/>
    <w:rsid w:val="00DB3619"/>
    <w:rsid w:val="00DB386F"/>
    <w:rsid w:val="00DB3B4E"/>
    <w:rsid w:val="00DB3D90"/>
    <w:rsid w:val="00DB3E11"/>
    <w:rsid w:val="00DB3F2E"/>
    <w:rsid w:val="00DB40AE"/>
    <w:rsid w:val="00DB4190"/>
    <w:rsid w:val="00DB43B0"/>
    <w:rsid w:val="00DB4457"/>
    <w:rsid w:val="00DB4714"/>
    <w:rsid w:val="00DB51CD"/>
    <w:rsid w:val="00DB5877"/>
    <w:rsid w:val="00DB592C"/>
    <w:rsid w:val="00DB5C8C"/>
    <w:rsid w:val="00DB605B"/>
    <w:rsid w:val="00DB65F1"/>
    <w:rsid w:val="00DB6614"/>
    <w:rsid w:val="00DB68E9"/>
    <w:rsid w:val="00DB6906"/>
    <w:rsid w:val="00DB6AFA"/>
    <w:rsid w:val="00DB6C4F"/>
    <w:rsid w:val="00DB6D25"/>
    <w:rsid w:val="00DB72C0"/>
    <w:rsid w:val="00DB72D3"/>
    <w:rsid w:val="00DB761D"/>
    <w:rsid w:val="00DB7D41"/>
    <w:rsid w:val="00DB7D68"/>
    <w:rsid w:val="00DC0053"/>
    <w:rsid w:val="00DC021C"/>
    <w:rsid w:val="00DC022D"/>
    <w:rsid w:val="00DC02D5"/>
    <w:rsid w:val="00DC042D"/>
    <w:rsid w:val="00DC070B"/>
    <w:rsid w:val="00DC0D91"/>
    <w:rsid w:val="00DC0FB6"/>
    <w:rsid w:val="00DC1217"/>
    <w:rsid w:val="00DC1268"/>
    <w:rsid w:val="00DC1354"/>
    <w:rsid w:val="00DC1529"/>
    <w:rsid w:val="00DC15CF"/>
    <w:rsid w:val="00DC1615"/>
    <w:rsid w:val="00DC168E"/>
    <w:rsid w:val="00DC17F9"/>
    <w:rsid w:val="00DC1BF7"/>
    <w:rsid w:val="00DC1C83"/>
    <w:rsid w:val="00DC1F76"/>
    <w:rsid w:val="00DC2182"/>
    <w:rsid w:val="00DC2309"/>
    <w:rsid w:val="00DC259C"/>
    <w:rsid w:val="00DC25CD"/>
    <w:rsid w:val="00DC25E8"/>
    <w:rsid w:val="00DC2750"/>
    <w:rsid w:val="00DC3016"/>
    <w:rsid w:val="00DC3732"/>
    <w:rsid w:val="00DC3929"/>
    <w:rsid w:val="00DC40EC"/>
    <w:rsid w:val="00DC44F6"/>
    <w:rsid w:val="00DC4AA9"/>
    <w:rsid w:val="00DC515B"/>
    <w:rsid w:val="00DC528C"/>
    <w:rsid w:val="00DC53A2"/>
    <w:rsid w:val="00DC53C5"/>
    <w:rsid w:val="00DC5A15"/>
    <w:rsid w:val="00DC5E05"/>
    <w:rsid w:val="00DC600A"/>
    <w:rsid w:val="00DC6355"/>
    <w:rsid w:val="00DC64AF"/>
    <w:rsid w:val="00DC65FC"/>
    <w:rsid w:val="00DC6876"/>
    <w:rsid w:val="00DC68CC"/>
    <w:rsid w:val="00DC695D"/>
    <w:rsid w:val="00DC6B72"/>
    <w:rsid w:val="00DC6C0E"/>
    <w:rsid w:val="00DC6E2E"/>
    <w:rsid w:val="00DC6F8D"/>
    <w:rsid w:val="00DC71EB"/>
    <w:rsid w:val="00DC73C6"/>
    <w:rsid w:val="00DC75B3"/>
    <w:rsid w:val="00DC7627"/>
    <w:rsid w:val="00DC7D12"/>
    <w:rsid w:val="00DD01C5"/>
    <w:rsid w:val="00DD02C8"/>
    <w:rsid w:val="00DD02FD"/>
    <w:rsid w:val="00DD02FE"/>
    <w:rsid w:val="00DD0D3B"/>
    <w:rsid w:val="00DD0DC2"/>
    <w:rsid w:val="00DD0F52"/>
    <w:rsid w:val="00DD1010"/>
    <w:rsid w:val="00DD10F3"/>
    <w:rsid w:val="00DD179D"/>
    <w:rsid w:val="00DD18CC"/>
    <w:rsid w:val="00DD1E43"/>
    <w:rsid w:val="00DD1F82"/>
    <w:rsid w:val="00DD2387"/>
    <w:rsid w:val="00DD2411"/>
    <w:rsid w:val="00DD24D7"/>
    <w:rsid w:val="00DD34F6"/>
    <w:rsid w:val="00DD35F4"/>
    <w:rsid w:val="00DD3696"/>
    <w:rsid w:val="00DD3B16"/>
    <w:rsid w:val="00DD40E4"/>
    <w:rsid w:val="00DD41AF"/>
    <w:rsid w:val="00DD47DD"/>
    <w:rsid w:val="00DD4BE3"/>
    <w:rsid w:val="00DD543E"/>
    <w:rsid w:val="00DD5A69"/>
    <w:rsid w:val="00DD6142"/>
    <w:rsid w:val="00DD61B4"/>
    <w:rsid w:val="00DD61D0"/>
    <w:rsid w:val="00DD674C"/>
    <w:rsid w:val="00DD69C9"/>
    <w:rsid w:val="00DD6A1C"/>
    <w:rsid w:val="00DD6B51"/>
    <w:rsid w:val="00DD6D64"/>
    <w:rsid w:val="00DD6FAC"/>
    <w:rsid w:val="00DD702A"/>
    <w:rsid w:val="00DD727F"/>
    <w:rsid w:val="00DD738B"/>
    <w:rsid w:val="00DD7715"/>
    <w:rsid w:val="00DD7748"/>
    <w:rsid w:val="00DD7A19"/>
    <w:rsid w:val="00DD7BAD"/>
    <w:rsid w:val="00DD7BBF"/>
    <w:rsid w:val="00DD7C10"/>
    <w:rsid w:val="00DE01E8"/>
    <w:rsid w:val="00DE024D"/>
    <w:rsid w:val="00DE030E"/>
    <w:rsid w:val="00DE03BE"/>
    <w:rsid w:val="00DE0570"/>
    <w:rsid w:val="00DE0657"/>
    <w:rsid w:val="00DE0AB4"/>
    <w:rsid w:val="00DE0AD0"/>
    <w:rsid w:val="00DE0AD5"/>
    <w:rsid w:val="00DE0ADE"/>
    <w:rsid w:val="00DE0EC3"/>
    <w:rsid w:val="00DE0F06"/>
    <w:rsid w:val="00DE17AF"/>
    <w:rsid w:val="00DE1910"/>
    <w:rsid w:val="00DE1FE7"/>
    <w:rsid w:val="00DE21BD"/>
    <w:rsid w:val="00DE24DF"/>
    <w:rsid w:val="00DE24E5"/>
    <w:rsid w:val="00DE27FC"/>
    <w:rsid w:val="00DE292A"/>
    <w:rsid w:val="00DE2AF7"/>
    <w:rsid w:val="00DE2D89"/>
    <w:rsid w:val="00DE31E4"/>
    <w:rsid w:val="00DE32B6"/>
    <w:rsid w:val="00DE33A3"/>
    <w:rsid w:val="00DE375F"/>
    <w:rsid w:val="00DE378B"/>
    <w:rsid w:val="00DE3833"/>
    <w:rsid w:val="00DE3A2F"/>
    <w:rsid w:val="00DE3A54"/>
    <w:rsid w:val="00DE40E6"/>
    <w:rsid w:val="00DE4384"/>
    <w:rsid w:val="00DE43AF"/>
    <w:rsid w:val="00DE48ED"/>
    <w:rsid w:val="00DE49F1"/>
    <w:rsid w:val="00DE49F4"/>
    <w:rsid w:val="00DE4C87"/>
    <w:rsid w:val="00DE4F2C"/>
    <w:rsid w:val="00DE5258"/>
    <w:rsid w:val="00DE529A"/>
    <w:rsid w:val="00DE543C"/>
    <w:rsid w:val="00DE584C"/>
    <w:rsid w:val="00DE5D52"/>
    <w:rsid w:val="00DE6299"/>
    <w:rsid w:val="00DE6452"/>
    <w:rsid w:val="00DE6E2D"/>
    <w:rsid w:val="00DE6FD1"/>
    <w:rsid w:val="00DE7A9D"/>
    <w:rsid w:val="00DE7B4F"/>
    <w:rsid w:val="00DE7DF0"/>
    <w:rsid w:val="00DE7E52"/>
    <w:rsid w:val="00DF0342"/>
    <w:rsid w:val="00DF0640"/>
    <w:rsid w:val="00DF074C"/>
    <w:rsid w:val="00DF0912"/>
    <w:rsid w:val="00DF0923"/>
    <w:rsid w:val="00DF0CC4"/>
    <w:rsid w:val="00DF0E29"/>
    <w:rsid w:val="00DF14E8"/>
    <w:rsid w:val="00DF158B"/>
    <w:rsid w:val="00DF1CF6"/>
    <w:rsid w:val="00DF1EE6"/>
    <w:rsid w:val="00DF2BCB"/>
    <w:rsid w:val="00DF2DAC"/>
    <w:rsid w:val="00DF2DF2"/>
    <w:rsid w:val="00DF2EE3"/>
    <w:rsid w:val="00DF3165"/>
    <w:rsid w:val="00DF3251"/>
    <w:rsid w:val="00DF336B"/>
    <w:rsid w:val="00DF34BC"/>
    <w:rsid w:val="00DF36C4"/>
    <w:rsid w:val="00DF38B0"/>
    <w:rsid w:val="00DF395E"/>
    <w:rsid w:val="00DF3A68"/>
    <w:rsid w:val="00DF3ABF"/>
    <w:rsid w:val="00DF3E9D"/>
    <w:rsid w:val="00DF4485"/>
    <w:rsid w:val="00DF46A8"/>
    <w:rsid w:val="00DF4A08"/>
    <w:rsid w:val="00DF4D68"/>
    <w:rsid w:val="00DF4FE0"/>
    <w:rsid w:val="00DF5174"/>
    <w:rsid w:val="00DF53D1"/>
    <w:rsid w:val="00DF5A0D"/>
    <w:rsid w:val="00DF5B1D"/>
    <w:rsid w:val="00DF5BB4"/>
    <w:rsid w:val="00DF5BDD"/>
    <w:rsid w:val="00DF5E1E"/>
    <w:rsid w:val="00DF618F"/>
    <w:rsid w:val="00DF62DF"/>
    <w:rsid w:val="00DF6400"/>
    <w:rsid w:val="00DF6838"/>
    <w:rsid w:val="00DF7243"/>
    <w:rsid w:val="00DF72C8"/>
    <w:rsid w:val="00DF776D"/>
    <w:rsid w:val="00E002DF"/>
    <w:rsid w:val="00E004A9"/>
    <w:rsid w:val="00E004CB"/>
    <w:rsid w:val="00E00960"/>
    <w:rsid w:val="00E00C8C"/>
    <w:rsid w:val="00E00DA1"/>
    <w:rsid w:val="00E00F5E"/>
    <w:rsid w:val="00E01010"/>
    <w:rsid w:val="00E01620"/>
    <w:rsid w:val="00E01C9D"/>
    <w:rsid w:val="00E021E4"/>
    <w:rsid w:val="00E0232E"/>
    <w:rsid w:val="00E025C0"/>
    <w:rsid w:val="00E0278A"/>
    <w:rsid w:val="00E029EA"/>
    <w:rsid w:val="00E02A60"/>
    <w:rsid w:val="00E02B76"/>
    <w:rsid w:val="00E030B4"/>
    <w:rsid w:val="00E03468"/>
    <w:rsid w:val="00E034CF"/>
    <w:rsid w:val="00E03EC5"/>
    <w:rsid w:val="00E03F24"/>
    <w:rsid w:val="00E04547"/>
    <w:rsid w:val="00E045C5"/>
    <w:rsid w:val="00E04BC5"/>
    <w:rsid w:val="00E04EF2"/>
    <w:rsid w:val="00E05149"/>
    <w:rsid w:val="00E0515A"/>
    <w:rsid w:val="00E05371"/>
    <w:rsid w:val="00E055C3"/>
    <w:rsid w:val="00E056FB"/>
    <w:rsid w:val="00E05BC2"/>
    <w:rsid w:val="00E05C1B"/>
    <w:rsid w:val="00E05E68"/>
    <w:rsid w:val="00E05FFE"/>
    <w:rsid w:val="00E065CD"/>
    <w:rsid w:val="00E06EFF"/>
    <w:rsid w:val="00E07367"/>
    <w:rsid w:val="00E0739C"/>
    <w:rsid w:val="00E077CF"/>
    <w:rsid w:val="00E077E9"/>
    <w:rsid w:val="00E07C2F"/>
    <w:rsid w:val="00E07D40"/>
    <w:rsid w:val="00E07F9C"/>
    <w:rsid w:val="00E10D8D"/>
    <w:rsid w:val="00E10DE3"/>
    <w:rsid w:val="00E10FB5"/>
    <w:rsid w:val="00E11636"/>
    <w:rsid w:val="00E1193F"/>
    <w:rsid w:val="00E11A1E"/>
    <w:rsid w:val="00E11C75"/>
    <w:rsid w:val="00E11D0E"/>
    <w:rsid w:val="00E12160"/>
    <w:rsid w:val="00E122B7"/>
    <w:rsid w:val="00E12917"/>
    <w:rsid w:val="00E12A69"/>
    <w:rsid w:val="00E12AA8"/>
    <w:rsid w:val="00E12B29"/>
    <w:rsid w:val="00E12D2E"/>
    <w:rsid w:val="00E12F8A"/>
    <w:rsid w:val="00E1319E"/>
    <w:rsid w:val="00E1361B"/>
    <w:rsid w:val="00E136C5"/>
    <w:rsid w:val="00E13857"/>
    <w:rsid w:val="00E13BB4"/>
    <w:rsid w:val="00E13BC2"/>
    <w:rsid w:val="00E13BD4"/>
    <w:rsid w:val="00E14184"/>
    <w:rsid w:val="00E1464B"/>
    <w:rsid w:val="00E1468F"/>
    <w:rsid w:val="00E146A0"/>
    <w:rsid w:val="00E146B1"/>
    <w:rsid w:val="00E14782"/>
    <w:rsid w:val="00E14D54"/>
    <w:rsid w:val="00E14EA1"/>
    <w:rsid w:val="00E152CD"/>
    <w:rsid w:val="00E1575B"/>
    <w:rsid w:val="00E157B5"/>
    <w:rsid w:val="00E15F7C"/>
    <w:rsid w:val="00E15F80"/>
    <w:rsid w:val="00E16218"/>
    <w:rsid w:val="00E162B3"/>
    <w:rsid w:val="00E1667A"/>
    <w:rsid w:val="00E16A38"/>
    <w:rsid w:val="00E17109"/>
    <w:rsid w:val="00E174A5"/>
    <w:rsid w:val="00E17CDF"/>
    <w:rsid w:val="00E17D62"/>
    <w:rsid w:val="00E17DBD"/>
    <w:rsid w:val="00E2014D"/>
    <w:rsid w:val="00E20589"/>
    <w:rsid w:val="00E2066B"/>
    <w:rsid w:val="00E208ED"/>
    <w:rsid w:val="00E20AF0"/>
    <w:rsid w:val="00E20CE9"/>
    <w:rsid w:val="00E20DD0"/>
    <w:rsid w:val="00E20DE8"/>
    <w:rsid w:val="00E20E2A"/>
    <w:rsid w:val="00E20F90"/>
    <w:rsid w:val="00E21593"/>
    <w:rsid w:val="00E2171E"/>
    <w:rsid w:val="00E21895"/>
    <w:rsid w:val="00E21B29"/>
    <w:rsid w:val="00E21BBF"/>
    <w:rsid w:val="00E21F7E"/>
    <w:rsid w:val="00E2228C"/>
    <w:rsid w:val="00E229ED"/>
    <w:rsid w:val="00E22E2E"/>
    <w:rsid w:val="00E23168"/>
    <w:rsid w:val="00E231E3"/>
    <w:rsid w:val="00E23427"/>
    <w:rsid w:val="00E2346F"/>
    <w:rsid w:val="00E23705"/>
    <w:rsid w:val="00E239AF"/>
    <w:rsid w:val="00E24091"/>
    <w:rsid w:val="00E24366"/>
    <w:rsid w:val="00E24458"/>
    <w:rsid w:val="00E2452B"/>
    <w:rsid w:val="00E24E6F"/>
    <w:rsid w:val="00E2504A"/>
    <w:rsid w:val="00E253DA"/>
    <w:rsid w:val="00E25B95"/>
    <w:rsid w:val="00E260F5"/>
    <w:rsid w:val="00E262DC"/>
    <w:rsid w:val="00E26652"/>
    <w:rsid w:val="00E269FB"/>
    <w:rsid w:val="00E26C4B"/>
    <w:rsid w:val="00E26CC5"/>
    <w:rsid w:val="00E26E4A"/>
    <w:rsid w:val="00E2726C"/>
    <w:rsid w:val="00E276AB"/>
    <w:rsid w:val="00E276B8"/>
    <w:rsid w:val="00E27997"/>
    <w:rsid w:val="00E27B9B"/>
    <w:rsid w:val="00E27D63"/>
    <w:rsid w:val="00E30586"/>
    <w:rsid w:val="00E30DB3"/>
    <w:rsid w:val="00E31230"/>
    <w:rsid w:val="00E313C6"/>
    <w:rsid w:val="00E31D3A"/>
    <w:rsid w:val="00E32136"/>
    <w:rsid w:val="00E32141"/>
    <w:rsid w:val="00E32666"/>
    <w:rsid w:val="00E328D2"/>
    <w:rsid w:val="00E328D7"/>
    <w:rsid w:val="00E32C5E"/>
    <w:rsid w:val="00E32DEC"/>
    <w:rsid w:val="00E32F40"/>
    <w:rsid w:val="00E33273"/>
    <w:rsid w:val="00E334F1"/>
    <w:rsid w:val="00E33934"/>
    <w:rsid w:val="00E33C03"/>
    <w:rsid w:val="00E3488A"/>
    <w:rsid w:val="00E349CC"/>
    <w:rsid w:val="00E3510E"/>
    <w:rsid w:val="00E3534D"/>
    <w:rsid w:val="00E355E6"/>
    <w:rsid w:val="00E35620"/>
    <w:rsid w:val="00E357DA"/>
    <w:rsid w:val="00E35A1F"/>
    <w:rsid w:val="00E35AEB"/>
    <w:rsid w:val="00E35DA1"/>
    <w:rsid w:val="00E364A9"/>
    <w:rsid w:val="00E36567"/>
    <w:rsid w:val="00E36F9A"/>
    <w:rsid w:val="00E3734B"/>
    <w:rsid w:val="00E373B7"/>
    <w:rsid w:val="00E37419"/>
    <w:rsid w:val="00E37422"/>
    <w:rsid w:val="00E3753C"/>
    <w:rsid w:val="00E376ED"/>
    <w:rsid w:val="00E37C38"/>
    <w:rsid w:val="00E37E9D"/>
    <w:rsid w:val="00E4028B"/>
    <w:rsid w:val="00E4034A"/>
    <w:rsid w:val="00E40552"/>
    <w:rsid w:val="00E409AF"/>
    <w:rsid w:val="00E409E8"/>
    <w:rsid w:val="00E40C90"/>
    <w:rsid w:val="00E40CFE"/>
    <w:rsid w:val="00E40D96"/>
    <w:rsid w:val="00E40EB5"/>
    <w:rsid w:val="00E413AF"/>
    <w:rsid w:val="00E414DD"/>
    <w:rsid w:val="00E4151C"/>
    <w:rsid w:val="00E419D0"/>
    <w:rsid w:val="00E41C6A"/>
    <w:rsid w:val="00E41CCE"/>
    <w:rsid w:val="00E42115"/>
    <w:rsid w:val="00E42265"/>
    <w:rsid w:val="00E42710"/>
    <w:rsid w:val="00E427A3"/>
    <w:rsid w:val="00E42A0A"/>
    <w:rsid w:val="00E42ABF"/>
    <w:rsid w:val="00E42AF4"/>
    <w:rsid w:val="00E42B0C"/>
    <w:rsid w:val="00E42E5C"/>
    <w:rsid w:val="00E43167"/>
    <w:rsid w:val="00E434BE"/>
    <w:rsid w:val="00E4355E"/>
    <w:rsid w:val="00E43C92"/>
    <w:rsid w:val="00E43FF5"/>
    <w:rsid w:val="00E440E3"/>
    <w:rsid w:val="00E44A5E"/>
    <w:rsid w:val="00E44A95"/>
    <w:rsid w:val="00E44A9A"/>
    <w:rsid w:val="00E44B2D"/>
    <w:rsid w:val="00E44F26"/>
    <w:rsid w:val="00E44FFE"/>
    <w:rsid w:val="00E45141"/>
    <w:rsid w:val="00E452D5"/>
    <w:rsid w:val="00E45507"/>
    <w:rsid w:val="00E4568A"/>
    <w:rsid w:val="00E457DF"/>
    <w:rsid w:val="00E459FD"/>
    <w:rsid w:val="00E45A80"/>
    <w:rsid w:val="00E45E26"/>
    <w:rsid w:val="00E45F2B"/>
    <w:rsid w:val="00E461A2"/>
    <w:rsid w:val="00E462D9"/>
    <w:rsid w:val="00E465ED"/>
    <w:rsid w:val="00E46677"/>
    <w:rsid w:val="00E46701"/>
    <w:rsid w:val="00E46B7E"/>
    <w:rsid w:val="00E46C14"/>
    <w:rsid w:val="00E46D20"/>
    <w:rsid w:val="00E46DF5"/>
    <w:rsid w:val="00E479A9"/>
    <w:rsid w:val="00E47A42"/>
    <w:rsid w:val="00E47AEA"/>
    <w:rsid w:val="00E47DB0"/>
    <w:rsid w:val="00E47FBE"/>
    <w:rsid w:val="00E50152"/>
    <w:rsid w:val="00E5018C"/>
    <w:rsid w:val="00E50221"/>
    <w:rsid w:val="00E508BE"/>
    <w:rsid w:val="00E5094B"/>
    <w:rsid w:val="00E50B67"/>
    <w:rsid w:val="00E50F2C"/>
    <w:rsid w:val="00E51184"/>
    <w:rsid w:val="00E51614"/>
    <w:rsid w:val="00E519F6"/>
    <w:rsid w:val="00E51E89"/>
    <w:rsid w:val="00E52424"/>
    <w:rsid w:val="00E52486"/>
    <w:rsid w:val="00E527D7"/>
    <w:rsid w:val="00E52BC1"/>
    <w:rsid w:val="00E532E1"/>
    <w:rsid w:val="00E533BC"/>
    <w:rsid w:val="00E534EE"/>
    <w:rsid w:val="00E53501"/>
    <w:rsid w:val="00E545F4"/>
    <w:rsid w:val="00E548C6"/>
    <w:rsid w:val="00E54B9C"/>
    <w:rsid w:val="00E54D8C"/>
    <w:rsid w:val="00E55C87"/>
    <w:rsid w:val="00E5618E"/>
    <w:rsid w:val="00E56647"/>
    <w:rsid w:val="00E566CE"/>
    <w:rsid w:val="00E566F2"/>
    <w:rsid w:val="00E56CE5"/>
    <w:rsid w:val="00E57384"/>
    <w:rsid w:val="00E573D7"/>
    <w:rsid w:val="00E57DE0"/>
    <w:rsid w:val="00E57E2A"/>
    <w:rsid w:val="00E57F51"/>
    <w:rsid w:val="00E601DD"/>
    <w:rsid w:val="00E603C7"/>
    <w:rsid w:val="00E6057D"/>
    <w:rsid w:val="00E60A3C"/>
    <w:rsid w:val="00E60A45"/>
    <w:rsid w:val="00E60CBD"/>
    <w:rsid w:val="00E60D06"/>
    <w:rsid w:val="00E60F0B"/>
    <w:rsid w:val="00E610EE"/>
    <w:rsid w:val="00E6134A"/>
    <w:rsid w:val="00E614F2"/>
    <w:rsid w:val="00E61556"/>
    <w:rsid w:val="00E61726"/>
    <w:rsid w:val="00E617B1"/>
    <w:rsid w:val="00E61817"/>
    <w:rsid w:val="00E61B54"/>
    <w:rsid w:val="00E62225"/>
    <w:rsid w:val="00E6264B"/>
    <w:rsid w:val="00E62B29"/>
    <w:rsid w:val="00E62B8A"/>
    <w:rsid w:val="00E63134"/>
    <w:rsid w:val="00E63204"/>
    <w:rsid w:val="00E63A0F"/>
    <w:rsid w:val="00E63B1D"/>
    <w:rsid w:val="00E63B95"/>
    <w:rsid w:val="00E63F06"/>
    <w:rsid w:val="00E643D5"/>
    <w:rsid w:val="00E64507"/>
    <w:rsid w:val="00E645B2"/>
    <w:rsid w:val="00E646BD"/>
    <w:rsid w:val="00E646D9"/>
    <w:rsid w:val="00E6498C"/>
    <w:rsid w:val="00E64FE5"/>
    <w:rsid w:val="00E6500A"/>
    <w:rsid w:val="00E652CC"/>
    <w:rsid w:val="00E65460"/>
    <w:rsid w:val="00E65EB8"/>
    <w:rsid w:val="00E65EDC"/>
    <w:rsid w:val="00E65F60"/>
    <w:rsid w:val="00E66111"/>
    <w:rsid w:val="00E66208"/>
    <w:rsid w:val="00E66289"/>
    <w:rsid w:val="00E66499"/>
    <w:rsid w:val="00E66C94"/>
    <w:rsid w:val="00E66F6D"/>
    <w:rsid w:val="00E67054"/>
    <w:rsid w:val="00E67499"/>
    <w:rsid w:val="00E6799C"/>
    <w:rsid w:val="00E679F4"/>
    <w:rsid w:val="00E67B90"/>
    <w:rsid w:val="00E67BFD"/>
    <w:rsid w:val="00E67DE7"/>
    <w:rsid w:val="00E67E2B"/>
    <w:rsid w:val="00E67EFB"/>
    <w:rsid w:val="00E67F7A"/>
    <w:rsid w:val="00E7088B"/>
    <w:rsid w:val="00E70B9E"/>
    <w:rsid w:val="00E714A3"/>
    <w:rsid w:val="00E715EE"/>
    <w:rsid w:val="00E71A82"/>
    <w:rsid w:val="00E71C20"/>
    <w:rsid w:val="00E71E8A"/>
    <w:rsid w:val="00E722EE"/>
    <w:rsid w:val="00E724DC"/>
    <w:rsid w:val="00E725E4"/>
    <w:rsid w:val="00E72841"/>
    <w:rsid w:val="00E7297E"/>
    <w:rsid w:val="00E72EFC"/>
    <w:rsid w:val="00E72FB1"/>
    <w:rsid w:val="00E731FB"/>
    <w:rsid w:val="00E73279"/>
    <w:rsid w:val="00E73913"/>
    <w:rsid w:val="00E73A9D"/>
    <w:rsid w:val="00E73ECB"/>
    <w:rsid w:val="00E73F68"/>
    <w:rsid w:val="00E742DC"/>
    <w:rsid w:val="00E7441F"/>
    <w:rsid w:val="00E744F4"/>
    <w:rsid w:val="00E74683"/>
    <w:rsid w:val="00E746BE"/>
    <w:rsid w:val="00E74C65"/>
    <w:rsid w:val="00E74FA2"/>
    <w:rsid w:val="00E74FC9"/>
    <w:rsid w:val="00E75338"/>
    <w:rsid w:val="00E75400"/>
    <w:rsid w:val="00E7558B"/>
    <w:rsid w:val="00E7561A"/>
    <w:rsid w:val="00E7564A"/>
    <w:rsid w:val="00E75897"/>
    <w:rsid w:val="00E75D75"/>
    <w:rsid w:val="00E75FDA"/>
    <w:rsid w:val="00E76173"/>
    <w:rsid w:val="00E76458"/>
    <w:rsid w:val="00E76E0C"/>
    <w:rsid w:val="00E770B8"/>
    <w:rsid w:val="00E77432"/>
    <w:rsid w:val="00E77BB0"/>
    <w:rsid w:val="00E800BF"/>
    <w:rsid w:val="00E80424"/>
    <w:rsid w:val="00E80489"/>
    <w:rsid w:val="00E804FB"/>
    <w:rsid w:val="00E80737"/>
    <w:rsid w:val="00E8084E"/>
    <w:rsid w:val="00E80BB0"/>
    <w:rsid w:val="00E80E83"/>
    <w:rsid w:val="00E80EDA"/>
    <w:rsid w:val="00E80F83"/>
    <w:rsid w:val="00E810D8"/>
    <w:rsid w:val="00E813E8"/>
    <w:rsid w:val="00E813F7"/>
    <w:rsid w:val="00E81740"/>
    <w:rsid w:val="00E81948"/>
    <w:rsid w:val="00E82089"/>
    <w:rsid w:val="00E82400"/>
    <w:rsid w:val="00E826DC"/>
    <w:rsid w:val="00E82965"/>
    <w:rsid w:val="00E82988"/>
    <w:rsid w:val="00E829D8"/>
    <w:rsid w:val="00E82B6F"/>
    <w:rsid w:val="00E82C9A"/>
    <w:rsid w:val="00E82D82"/>
    <w:rsid w:val="00E82DAF"/>
    <w:rsid w:val="00E82E03"/>
    <w:rsid w:val="00E82F2B"/>
    <w:rsid w:val="00E8374E"/>
    <w:rsid w:val="00E84292"/>
    <w:rsid w:val="00E8440B"/>
    <w:rsid w:val="00E8476A"/>
    <w:rsid w:val="00E84999"/>
    <w:rsid w:val="00E849EA"/>
    <w:rsid w:val="00E84A30"/>
    <w:rsid w:val="00E84D99"/>
    <w:rsid w:val="00E84E3D"/>
    <w:rsid w:val="00E852E1"/>
    <w:rsid w:val="00E85474"/>
    <w:rsid w:val="00E8562D"/>
    <w:rsid w:val="00E856E7"/>
    <w:rsid w:val="00E856FF"/>
    <w:rsid w:val="00E859CC"/>
    <w:rsid w:val="00E859D6"/>
    <w:rsid w:val="00E85C1C"/>
    <w:rsid w:val="00E85F4D"/>
    <w:rsid w:val="00E85FB8"/>
    <w:rsid w:val="00E86435"/>
    <w:rsid w:val="00E864FD"/>
    <w:rsid w:val="00E86589"/>
    <w:rsid w:val="00E867BC"/>
    <w:rsid w:val="00E870CE"/>
    <w:rsid w:val="00E872A7"/>
    <w:rsid w:val="00E87495"/>
    <w:rsid w:val="00E874D1"/>
    <w:rsid w:val="00E87AE7"/>
    <w:rsid w:val="00E9019F"/>
    <w:rsid w:val="00E90DAD"/>
    <w:rsid w:val="00E90EB0"/>
    <w:rsid w:val="00E9159A"/>
    <w:rsid w:val="00E9165A"/>
    <w:rsid w:val="00E9190D"/>
    <w:rsid w:val="00E91CC4"/>
    <w:rsid w:val="00E91F3D"/>
    <w:rsid w:val="00E91FF0"/>
    <w:rsid w:val="00E92768"/>
    <w:rsid w:val="00E928D1"/>
    <w:rsid w:val="00E92A54"/>
    <w:rsid w:val="00E92CFB"/>
    <w:rsid w:val="00E92DF0"/>
    <w:rsid w:val="00E92DF8"/>
    <w:rsid w:val="00E93034"/>
    <w:rsid w:val="00E937CB"/>
    <w:rsid w:val="00E93FCB"/>
    <w:rsid w:val="00E93FDF"/>
    <w:rsid w:val="00E94434"/>
    <w:rsid w:val="00E944E2"/>
    <w:rsid w:val="00E94598"/>
    <w:rsid w:val="00E94841"/>
    <w:rsid w:val="00E94A45"/>
    <w:rsid w:val="00E94A4F"/>
    <w:rsid w:val="00E94BD2"/>
    <w:rsid w:val="00E94E27"/>
    <w:rsid w:val="00E94E62"/>
    <w:rsid w:val="00E94F07"/>
    <w:rsid w:val="00E95176"/>
    <w:rsid w:val="00E95D00"/>
    <w:rsid w:val="00E961C6"/>
    <w:rsid w:val="00E9626C"/>
    <w:rsid w:val="00E962E6"/>
    <w:rsid w:val="00E96316"/>
    <w:rsid w:val="00E96438"/>
    <w:rsid w:val="00E96461"/>
    <w:rsid w:val="00E9663C"/>
    <w:rsid w:val="00E96675"/>
    <w:rsid w:val="00E96C36"/>
    <w:rsid w:val="00E96F87"/>
    <w:rsid w:val="00E97245"/>
    <w:rsid w:val="00E974A6"/>
    <w:rsid w:val="00E97891"/>
    <w:rsid w:val="00E97A85"/>
    <w:rsid w:val="00E97C17"/>
    <w:rsid w:val="00E97D06"/>
    <w:rsid w:val="00E97E64"/>
    <w:rsid w:val="00EA041D"/>
    <w:rsid w:val="00EA0A42"/>
    <w:rsid w:val="00EA0AA4"/>
    <w:rsid w:val="00EA0B84"/>
    <w:rsid w:val="00EA0D1E"/>
    <w:rsid w:val="00EA10CB"/>
    <w:rsid w:val="00EA1435"/>
    <w:rsid w:val="00EA14DE"/>
    <w:rsid w:val="00EA1DA9"/>
    <w:rsid w:val="00EA20FB"/>
    <w:rsid w:val="00EA25F2"/>
    <w:rsid w:val="00EA3058"/>
    <w:rsid w:val="00EA30A2"/>
    <w:rsid w:val="00EA362A"/>
    <w:rsid w:val="00EA37B1"/>
    <w:rsid w:val="00EA3ADC"/>
    <w:rsid w:val="00EA3BA2"/>
    <w:rsid w:val="00EA3D3A"/>
    <w:rsid w:val="00EA4047"/>
    <w:rsid w:val="00EA4255"/>
    <w:rsid w:val="00EA42DD"/>
    <w:rsid w:val="00EA4348"/>
    <w:rsid w:val="00EA4399"/>
    <w:rsid w:val="00EA4998"/>
    <w:rsid w:val="00EA4A70"/>
    <w:rsid w:val="00EA4AD4"/>
    <w:rsid w:val="00EA4B4C"/>
    <w:rsid w:val="00EA4C54"/>
    <w:rsid w:val="00EA563E"/>
    <w:rsid w:val="00EA56BA"/>
    <w:rsid w:val="00EA5717"/>
    <w:rsid w:val="00EA5F79"/>
    <w:rsid w:val="00EA6142"/>
    <w:rsid w:val="00EA6721"/>
    <w:rsid w:val="00EA6976"/>
    <w:rsid w:val="00EA6EA2"/>
    <w:rsid w:val="00EA70BE"/>
    <w:rsid w:val="00EA722D"/>
    <w:rsid w:val="00EA7300"/>
    <w:rsid w:val="00EA7362"/>
    <w:rsid w:val="00EA746A"/>
    <w:rsid w:val="00EA778B"/>
    <w:rsid w:val="00EA7BFE"/>
    <w:rsid w:val="00EA7DC2"/>
    <w:rsid w:val="00EA7DC5"/>
    <w:rsid w:val="00EA7E78"/>
    <w:rsid w:val="00EB0013"/>
    <w:rsid w:val="00EB002D"/>
    <w:rsid w:val="00EB02C3"/>
    <w:rsid w:val="00EB09AE"/>
    <w:rsid w:val="00EB09F4"/>
    <w:rsid w:val="00EB0AF4"/>
    <w:rsid w:val="00EB0CEF"/>
    <w:rsid w:val="00EB0D16"/>
    <w:rsid w:val="00EB0E2D"/>
    <w:rsid w:val="00EB0ED6"/>
    <w:rsid w:val="00EB101B"/>
    <w:rsid w:val="00EB113D"/>
    <w:rsid w:val="00EB14AA"/>
    <w:rsid w:val="00EB1647"/>
    <w:rsid w:val="00EB17D9"/>
    <w:rsid w:val="00EB18F6"/>
    <w:rsid w:val="00EB190E"/>
    <w:rsid w:val="00EB1C86"/>
    <w:rsid w:val="00EB2217"/>
    <w:rsid w:val="00EB264D"/>
    <w:rsid w:val="00EB27C5"/>
    <w:rsid w:val="00EB28DE"/>
    <w:rsid w:val="00EB29F9"/>
    <w:rsid w:val="00EB2F31"/>
    <w:rsid w:val="00EB3020"/>
    <w:rsid w:val="00EB341E"/>
    <w:rsid w:val="00EB3986"/>
    <w:rsid w:val="00EB39CD"/>
    <w:rsid w:val="00EB3BB5"/>
    <w:rsid w:val="00EB3BD4"/>
    <w:rsid w:val="00EB3C4E"/>
    <w:rsid w:val="00EB4165"/>
    <w:rsid w:val="00EB43BE"/>
    <w:rsid w:val="00EB470D"/>
    <w:rsid w:val="00EB47B0"/>
    <w:rsid w:val="00EB4D83"/>
    <w:rsid w:val="00EB4E9C"/>
    <w:rsid w:val="00EB512A"/>
    <w:rsid w:val="00EB5396"/>
    <w:rsid w:val="00EB55A9"/>
    <w:rsid w:val="00EB5AAD"/>
    <w:rsid w:val="00EB5B35"/>
    <w:rsid w:val="00EB5BAF"/>
    <w:rsid w:val="00EB5E1A"/>
    <w:rsid w:val="00EB6185"/>
    <w:rsid w:val="00EB61DD"/>
    <w:rsid w:val="00EB621F"/>
    <w:rsid w:val="00EB6326"/>
    <w:rsid w:val="00EB6B7E"/>
    <w:rsid w:val="00EB6BD9"/>
    <w:rsid w:val="00EB72BA"/>
    <w:rsid w:val="00EB73A3"/>
    <w:rsid w:val="00EB77C7"/>
    <w:rsid w:val="00EB7D20"/>
    <w:rsid w:val="00EB7D9E"/>
    <w:rsid w:val="00EC001E"/>
    <w:rsid w:val="00EC0168"/>
    <w:rsid w:val="00EC0407"/>
    <w:rsid w:val="00EC08B9"/>
    <w:rsid w:val="00EC1144"/>
    <w:rsid w:val="00EC133C"/>
    <w:rsid w:val="00EC13A1"/>
    <w:rsid w:val="00EC1434"/>
    <w:rsid w:val="00EC1797"/>
    <w:rsid w:val="00EC1D10"/>
    <w:rsid w:val="00EC1DD3"/>
    <w:rsid w:val="00EC2307"/>
    <w:rsid w:val="00EC2390"/>
    <w:rsid w:val="00EC2476"/>
    <w:rsid w:val="00EC263C"/>
    <w:rsid w:val="00EC27AD"/>
    <w:rsid w:val="00EC29C5"/>
    <w:rsid w:val="00EC2A5C"/>
    <w:rsid w:val="00EC2ADE"/>
    <w:rsid w:val="00EC2CBF"/>
    <w:rsid w:val="00EC2E15"/>
    <w:rsid w:val="00EC2F37"/>
    <w:rsid w:val="00EC2FE0"/>
    <w:rsid w:val="00EC3012"/>
    <w:rsid w:val="00EC3030"/>
    <w:rsid w:val="00EC3049"/>
    <w:rsid w:val="00EC3CBD"/>
    <w:rsid w:val="00EC3D6A"/>
    <w:rsid w:val="00EC42BE"/>
    <w:rsid w:val="00EC4601"/>
    <w:rsid w:val="00EC4656"/>
    <w:rsid w:val="00EC4759"/>
    <w:rsid w:val="00EC4A88"/>
    <w:rsid w:val="00EC4CF7"/>
    <w:rsid w:val="00EC4F2C"/>
    <w:rsid w:val="00EC5447"/>
    <w:rsid w:val="00EC5499"/>
    <w:rsid w:val="00EC576E"/>
    <w:rsid w:val="00EC5A7E"/>
    <w:rsid w:val="00EC5BFF"/>
    <w:rsid w:val="00EC5EB9"/>
    <w:rsid w:val="00EC60B6"/>
    <w:rsid w:val="00EC6171"/>
    <w:rsid w:val="00EC6510"/>
    <w:rsid w:val="00EC68BF"/>
    <w:rsid w:val="00EC69EB"/>
    <w:rsid w:val="00EC6B10"/>
    <w:rsid w:val="00EC6B58"/>
    <w:rsid w:val="00EC6C1F"/>
    <w:rsid w:val="00EC7AB8"/>
    <w:rsid w:val="00EC7B83"/>
    <w:rsid w:val="00ED02CD"/>
    <w:rsid w:val="00ED04BF"/>
    <w:rsid w:val="00ED04C7"/>
    <w:rsid w:val="00ED05D1"/>
    <w:rsid w:val="00ED06C4"/>
    <w:rsid w:val="00ED0A3C"/>
    <w:rsid w:val="00ED0B57"/>
    <w:rsid w:val="00ED0EBC"/>
    <w:rsid w:val="00ED1467"/>
    <w:rsid w:val="00ED15A1"/>
    <w:rsid w:val="00ED17B8"/>
    <w:rsid w:val="00ED188D"/>
    <w:rsid w:val="00ED1908"/>
    <w:rsid w:val="00ED1A9D"/>
    <w:rsid w:val="00ED1B27"/>
    <w:rsid w:val="00ED1E0A"/>
    <w:rsid w:val="00ED1E44"/>
    <w:rsid w:val="00ED1FE1"/>
    <w:rsid w:val="00ED2073"/>
    <w:rsid w:val="00ED20E9"/>
    <w:rsid w:val="00ED2478"/>
    <w:rsid w:val="00ED2552"/>
    <w:rsid w:val="00ED33FA"/>
    <w:rsid w:val="00ED35E4"/>
    <w:rsid w:val="00ED3977"/>
    <w:rsid w:val="00ED3A3C"/>
    <w:rsid w:val="00ED453A"/>
    <w:rsid w:val="00ED45F1"/>
    <w:rsid w:val="00ED46C5"/>
    <w:rsid w:val="00ED4818"/>
    <w:rsid w:val="00ED4BAE"/>
    <w:rsid w:val="00ED53A9"/>
    <w:rsid w:val="00ED5486"/>
    <w:rsid w:val="00ED56B2"/>
    <w:rsid w:val="00ED5B1E"/>
    <w:rsid w:val="00ED620B"/>
    <w:rsid w:val="00ED6254"/>
    <w:rsid w:val="00ED67B9"/>
    <w:rsid w:val="00ED70FB"/>
    <w:rsid w:val="00ED740A"/>
    <w:rsid w:val="00ED752B"/>
    <w:rsid w:val="00ED7D62"/>
    <w:rsid w:val="00ED7D7F"/>
    <w:rsid w:val="00ED7F44"/>
    <w:rsid w:val="00ED7F66"/>
    <w:rsid w:val="00EE015C"/>
    <w:rsid w:val="00EE0193"/>
    <w:rsid w:val="00EE0841"/>
    <w:rsid w:val="00EE09C3"/>
    <w:rsid w:val="00EE0A97"/>
    <w:rsid w:val="00EE0E71"/>
    <w:rsid w:val="00EE0EA9"/>
    <w:rsid w:val="00EE14CF"/>
    <w:rsid w:val="00EE16CD"/>
    <w:rsid w:val="00EE17FA"/>
    <w:rsid w:val="00EE19AD"/>
    <w:rsid w:val="00EE1ABD"/>
    <w:rsid w:val="00EE1BD3"/>
    <w:rsid w:val="00EE1DF7"/>
    <w:rsid w:val="00EE1E39"/>
    <w:rsid w:val="00EE2172"/>
    <w:rsid w:val="00EE2193"/>
    <w:rsid w:val="00EE2909"/>
    <w:rsid w:val="00EE2B4F"/>
    <w:rsid w:val="00EE2DB2"/>
    <w:rsid w:val="00EE2E30"/>
    <w:rsid w:val="00EE2E5C"/>
    <w:rsid w:val="00EE3008"/>
    <w:rsid w:val="00EE313C"/>
    <w:rsid w:val="00EE3535"/>
    <w:rsid w:val="00EE39D2"/>
    <w:rsid w:val="00EE401C"/>
    <w:rsid w:val="00EE457C"/>
    <w:rsid w:val="00EE47DE"/>
    <w:rsid w:val="00EE4B49"/>
    <w:rsid w:val="00EE4F28"/>
    <w:rsid w:val="00EE5673"/>
    <w:rsid w:val="00EE56EC"/>
    <w:rsid w:val="00EE5A97"/>
    <w:rsid w:val="00EE5D8D"/>
    <w:rsid w:val="00EE646D"/>
    <w:rsid w:val="00EE6510"/>
    <w:rsid w:val="00EE6924"/>
    <w:rsid w:val="00EE6A35"/>
    <w:rsid w:val="00EE7388"/>
    <w:rsid w:val="00EE74A9"/>
    <w:rsid w:val="00EE752C"/>
    <w:rsid w:val="00EE75D0"/>
    <w:rsid w:val="00EE79C6"/>
    <w:rsid w:val="00EE7F24"/>
    <w:rsid w:val="00EF006A"/>
    <w:rsid w:val="00EF033F"/>
    <w:rsid w:val="00EF0BA8"/>
    <w:rsid w:val="00EF0D12"/>
    <w:rsid w:val="00EF0E0C"/>
    <w:rsid w:val="00EF0F4C"/>
    <w:rsid w:val="00EF16CC"/>
    <w:rsid w:val="00EF1705"/>
    <w:rsid w:val="00EF1DBE"/>
    <w:rsid w:val="00EF20B7"/>
    <w:rsid w:val="00EF2110"/>
    <w:rsid w:val="00EF2297"/>
    <w:rsid w:val="00EF2341"/>
    <w:rsid w:val="00EF2748"/>
    <w:rsid w:val="00EF28D4"/>
    <w:rsid w:val="00EF29A5"/>
    <w:rsid w:val="00EF2C64"/>
    <w:rsid w:val="00EF2DD9"/>
    <w:rsid w:val="00EF2EE7"/>
    <w:rsid w:val="00EF3041"/>
    <w:rsid w:val="00EF3839"/>
    <w:rsid w:val="00EF392A"/>
    <w:rsid w:val="00EF3988"/>
    <w:rsid w:val="00EF3B3E"/>
    <w:rsid w:val="00EF3CAA"/>
    <w:rsid w:val="00EF4362"/>
    <w:rsid w:val="00EF485F"/>
    <w:rsid w:val="00EF4AB3"/>
    <w:rsid w:val="00EF4E8E"/>
    <w:rsid w:val="00EF4F02"/>
    <w:rsid w:val="00EF5158"/>
    <w:rsid w:val="00EF53B2"/>
    <w:rsid w:val="00EF5A4C"/>
    <w:rsid w:val="00EF5AEA"/>
    <w:rsid w:val="00EF5E4E"/>
    <w:rsid w:val="00EF60D4"/>
    <w:rsid w:val="00EF69FB"/>
    <w:rsid w:val="00EF6BDA"/>
    <w:rsid w:val="00EF6DCB"/>
    <w:rsid w:val="00EF70B2"/>
    <w:rsid w:val="00EF79FC"/>
    <w:rsid w:val="00EF7AD9"/>
    <w:rsid w:val="00EF7D14"/>
    <w:rsid w:val="00EF7D7F"/>
    <w:rsid w:val="00F00343"/>
    <w:rsid w:val="00F0046F"/>
    <w:rsid w:val="00F006FD"/>
    <w:rsid w:val="00F00824"/>
    <w:rsid w:val="00F0093D"/>
    <w:rsid w:val="00F00DC4"/>
    <w:rsid w:val="00F00F34"/>
    <w:rsid w:val="00F00F88"/>
    <w:rsid w:val="00F0119C"/>
    <w:rsid w:val="00F0125F"/>
    <w:rsid w:val="00F012C1"/>
    <w:rsid w:val="00F01393"/>
    <w:rsid w:val="00F017F5"/>
    <w:rsid w:val="00F01A9D"/>
    <w:rsid w:val="00F01EE6"/>
    <w:rsid w:val="00F02A8E"/>
    <w:rsid w:val="00F030F0"/>
    <w:rsid w:val="00F03131"/>
    <w:rsid w:val="00F0339B"/>
    <w:rsid w:val="00F03501"/>
    <w:rsid w:val="00F03739"/>
    <w:rsid w:val="00F0398B"/>
    <w:rsid w:val="00F039F7"/>
    <w:rsid w:val="00F03E10"/>
    <w:rsid w:val="00F04568"/>
    <w:rsid w:val="00F0493D"/>
    <w:rsid w:val="00F04A7F"/>
    <w:rsid w:val="00F057BB"/>
    <w:rsid w:val="00F0587B"/>
    <w:rsid w:val="00F0591D"/>
    <w:rsid w:val="00F05939"/>
    <w:rsid w:val="00F05C1A"/>
    <w:rsid w:val="00F05E19"/>
    <w:rsid w:val="00F05F6E"/>
    <w:rsid w:val="00F061EE"/>
    <w:rsid w:val="00F063BA"/>
    <w:rsid w:val="00F069AD"/>
    <w:rsid w:val="00F06B79"/>
    <w:rsid w:val="00F06F18"/>
    <w:rsid w:val="00F070C6"/>
    <w:rsid w:val="00F071C4"/>
    <w:rsid w:val="00F0729F"/>
    <w:rsid w:val="00F074E1"/>
    <w:rsid w:val="00F0753D"/>
    <w:rsid w:val="00F0764E"/>
    <w:rsid w:val="00F077AD"/>
    <w:rsid w:val="00F07935"/>
    <w:rsid w:val="00F07BC5"/>
    <w:rsid w:val="00F07ED9"/>
    <w:rsid w:val="00F07FB7"/>
    <w:rsid w:val="00F10504"/>
    <w:rsid w:val="00F1071A"/>
    <w:rsid w:val="00F1093E"/>
    <w:rsid w:val="00F109DF"/>
    <w:rsid w:val="00F10B1F"/>
    <w:rsid w:val="00F10C9A"/>
    <w:rsid w:val="00F10D31"/>
    <w:rsid w:val="00F10DCB"/>
    <w:rsid w:val="00F11520"/>
    <w:rsid w:val="00F1165B"/>
    <w:rsid w:val="00F118D6"/>
    <w:rsid w:val="00F11914"/>
    <w:rsid w:val="00F11D73"/>
    <w:rsid w:val="00F120E3"/>
    <w:rsid w:val="00F121D9"/>
    <w:rsid w:val="00F1244C"/>
    <w:rsid w:val="00F125C9"/>
    <w:rsid w:val="00F12D3D"/>
    <w:rsid w:val="00F12E8E"/>
    <w:rsid w:val="00F13AFA"/>
    <w:rsid w:val="00F13D55"/>
    <w:rsid w:val="00F13D79"/>
    <w:rsid w:val="00F13F68"/>
    <w:rsid w:val="00F14114"/>
    <w:rsid w:val="00F1460A"/>
    <w:rsid w:val="00F14695"/>
    <w:rsid w:val="00F14894"/>
    <w:rsid w:val="00F14936"/>
    <w:rsid w:val="00F14D0D"/>
    <w:rsid w:val="00F14F51"/>
    <w:rsid w:val="00F152C2"/>
    <w:rsid w:val="00F15696"/>
    <w:rsid w:val="00F158DF"/>
    <w:rsid w:val="00F15AB2"/>
    <w:rsid w:val="00F15FDC"/>
    <w:rsid w:val="00F16225"/>
    <w:rsid w:val="00F16385"/>
    <w:rsid w:val="00F1638A"/>
    <w:rsid w:val="00F16564"/>
    <w:rsid w:val="00F16B97"/>
    <w:rsid w:val="00F16C35"/>
    <w:rsid w:val="00F170DF"/>
    <w:rsid w:val="00F17295"/>
    <w:rsid w:val="00F1790E"/>
    <w:rsid w:val="00F17ADC"/>
    <w:rsid w:val="00F17D85"/>
    <w:rsid w:val="00F20267"/>
    <w:rsid w:val="00F20280"/>
    <w:rsid w:val="00F20811"/>
    <w:rsid w:val="00F20A95"/>
    <w:rsid w:val="00F20D2B"/>
    <w:rsid w:val="00F20E2F"/>
    <w:rsid w:val="00F20EBB"/>
    <w:rsid w:val="00F214E6"/>
    <w:rsid w:val="00F21564"/>
    <w:rsid w:val="00F21EE9"/>
    <w:rsid w:val="00F22075"/>
    <w:rsid w:val="00F22170"/>
    <w:rsid w:val="00F2221C"/>
    <w:rsid w:val="00F22287"/>
    <w:rsid w:val="00F22BB1"/>
    <w:rsid w:val="00F22E8F"/>
    <w:rsid w:val="00F22F91"/>
    <w:rsid w:val="00F236E3"/>
    <w:rsid w:val="00F23DEE"/>
    <w:rsid w:val="00F23E31"/>
    <w:rsid w:val="00F23EE8"/>
    <w:rsid w:val="00F23FF3"/>
    <w:rsid w:val="00F24066"/>
    <w:rsid w:val="00F24665"/>
    <w:rsid w:val="00F24E48"/>
    <w:rsid w:val="00F2530D"/>
    <w:rsid w:val="00F25393"/>
    <w:rsid w:val="00F25B38"/>
    <w:rsid w:val="00F25D98"/>
    <w:rsid w:val="00F25DB4"/>
    <w:rsid w:val="00F26516"/>
    <w:rsid w:val="00F265BC"/>
    <w:rsid w:val="00F26AE0"/>
    <w:rsid w:val="00F26B33"/>
    <w:rsid w:val="00F26D9D"/>
    <w:rsid w:val="00F26EB0"/>
    <w:rsid w:val="00F26F13"/>
    <w:rsid w:val="00F26F89"/>
    <w:rsid w:val="00F270FC"/>
    <w:rsid w:val="00F272E7"/>
    <w:rsid w:val="00F2741D"/>
    <w:rsid w:val="00F27770"/>
    <w:rsid w:val="00F279A7"/>
    <w:rsid w:val="00F27AD2"/>
    <w:rsid w:val="00F27CE5"/>
    <w:rsid w:val="00F300EC"/>
    <w:rsid w:val="00F300FB"/>
    <w:rsid w:val="00F3070B"/>
    <w:rsid w:val="00F30810"/>
    <w:rsid w:val="00F30873"/>
    <w:rsid w:val="00F3090F"/>
    <w:rsid w:val="00F315D8"/>
    <w:rsid w:val="00F31A14"/>
    <w:rsid w:val="00F31F3E"/>
    <w:rsid w:val="00F32018"/>
    <w:rsid w:val="00F325F0"/>
    <w:rsid w:val="00F32910"/>
    <w:rsid w:val="00F32A2D"/>
    <w:rsid w:val="00F32BB9"/>
    <w:rsid w:val="00F32D1C"/>
    <w:rsid w:val="00F32E4B"/>
    <w:rsid w:val="00F32F58"/>
    <w:rsid w:val="00F330BA"/>
    <w:rsid w:val="00F3313A"/>
    <w:rsid w:val="00F33A8B"/>
    <w:rsid w:val="00F33CE1"/>
    <w:rsid w:val="00F33CE6"/>
    <w:rsid w:val="00F33EAA"/>
    <w:rsid w:val="00F340D9"/>
    <w:rsid w:val="00F342F8"/>
    <w:rsid w:val="00F343F6"/>
    <w:rsid w:val="00F34749"/>
    <w:rsid w:val="00F34798"/>
    <w:rsid w:val="00F349B7"/>
    <w:rsid w:val="00F34C19"/>
    <w:rsid w:val="00F34CD2"/>
    <w:rsid w:val="00F34E85"/>
    <w:rsid w:val="00F34EF5"/>
    <w:rsid w:val="00F351F8"/>
    <w:rsid w:val="00F353D8"/>
    <w:rsid w:val="00F35683"/>
    <w:rsid w:val="00F358D5"/>
    <w:rsid w:val="00F3593C"/>
    <w:rsid w:val="00F359F2"/>
    <w:rsid w:val="00F35CD7"/>
    <w:rsid w:val="00F35F3C"/>
    <w:rsid w:val="00F3600E"/>
    <w:rsid w:val="00F363F5"/>
    <w:rsid w:val="00F3659D"/>
    <w:rsid w:val="00F36678"/>
    <w:rsid w:val="00F36698"/>
    <w:rsid w:val="00F36755"/>
    <w:rsid w:val="00F36824"/>
    <w:rsid w:val="00F36C05"/>
    <w:rsid w:val="00F36C5D"/>
    <w:rsid w:val="00F36F39"/>
    <w:rsid w:val="00F37677"/>
    <w:rsid w:val="00F37A36"/>
    <w:rsid w:val="00F37A5A"/>
    <w:rsid w:val="00F37ED4"/>
    <w:rsid w:val="00F401D4"/>
    <w:rsid w:val="00F40790"/>
    <w:rsid w:val="00F40E33"/>
    <w:rsid w:val="00F40ECA"/>
    <w:rsid w:val="00F413B5"/>
    <w:rsid w:val="00F4141B"/>
    <w:rsid w:val="00F41644"/>
    <w:rsid w:val="00F418B9"/>
    <w:rsid w:val="00F41C9F"/>
    <w:rsid w:val="00F41E35"/>
    <w:rsid w:val="00F4214C"/>
    <w:rsid w:val="00F4215F"/>
    <w:rsid w:val="00F4224E"/>
    <w:rsid w:val="00F42259"/>
    <w:rsid w:val="00F42333"/>
    <w:rsid w:val="00F426DE"/>
    <w:rsid w:val="00F429B5"/>
    <w:rsid w:val="00F429EF"/>
    <w:rsid w:val="00F429F5"/>
    <w:rsid w:val="00F42B6D"/>
    <w:rsid w:val="00F42BC4"/>
    <w:rsid w:val="00F42C5F"/>
    <w:rsid w:val="00F4312C"/>
    <w:rsid w:val="00F431BB"/>
    <w:rsid w:val="00F43414"/>
    <w:rsid w:val="00F435D4"/>
    <w:rsid w:val="00F436AB"/>
    <w:rsid w:val="00F437B3"/>
    <w:rsid w:val="00F43C3E"/>
    <w:rsid w:val="00F44089"/>
    <w:rsid w:val="00F4472D"/>
    <w:rsid w:val="00F44829"/>
    <w:rsid w:val="00F44C1F"/>
    <w:rsid w:val="00F44DF0"/>
    <w:rsid w:val="00F450F2"/>
    <w:rsid w:val="00F45882"/>
    <w:rsid w:val="00F45898"/>
    <w:rsid w:val="00F458F5"/>
    <w:rsid w:val="00F45D85"/>
    <w:rsid w:val="00F46528"/>
    <w:rsid w:val="00F46789"/>
    <w:rsid w:val="00F469DC"/>
    <w:rsid w:val="00F46E01"/>
    <w:rsid w:val="00F46F38"/>
    <w:rsid w:val="00F47300"/>
    <w:rsid w:val="00F474F9"/>
    <w:rsid w:val="00F47561"/>
    <w:rsid w:val="00F47785"/>
    <w:rsid w:val="00F47B99"/>
    <w:rsid w:val="00F47DA7"/>
    <w:rsid w:val="00F47E44"/>
    <w:rsid w:val="00F503B4"/>
    <w:rsid w:val="00F504D0"/>
    <w:rsid w:val="00F504E0"/>
    <w:rsid w:val="00F50761"/>
    <w:rsid w:val="00F507C6"/>
    <w:rsid w:val="00F507CE"/>
    <w:rsid w:val="00F50CA9"/>
    <w:rsid w:val="00F50F02"/>
    <w:rsid w:val="00F511CC"/>
    <w:rsid w:val="00F514CE"/>
    <w:rsid w:val="00F51BEC"/>
    <w:rsid w:val="00F52491"/>
    <w:rsid w:val="00F524A4"/>
    <w:rsid w:val="00F525DB"/>
    <w:rsid w:val="00F52A4F"/>
    <w:rsid w:val="00F52C4A"/>
    <w:rsid w:val="00F52EF2"/>
    <w:rsid w:val="00F530B3"/>
    <w:rsid w:val="00F531D0"/>
    <w:rsid w:val="00F53301"/>
    <w:rsid w:val="00F53F6F"/>
    <w:rsid w:val="00F5413C"/>
    <w:rsid w:val="00F54919"/>
    <w:rsid w:val="00F54B5D"/>
    <w:rsid w:val="00F54CD5"/>
    <w:rsid w:val="00F551E8"/>
    <w:rsid w:val="00F553A2"/>
    <w:rsid w:val="00F555E7"/>
    <w:rsid w:val="00F556D2"/>
    <w:rsid w:val="00F55751"/>
    <w:rsid w:val="00F55955"/>
    <w:rsid w:val="00F55C07"/>
    <w:rsid w:val="00F55DC5"/>
    <w:rsid w:val="00F55E64"/>
    <w:rsid w:val="00F55FCB"/>
    <w:rsid w:val="00F5603A"/>
    <w:rsid w:val="00F565B9"/>
    <w:rsid w:val="00F5665F"/>
    <w:rsid w:val="00F5668C"/>
    <w:rsid w:val="00F568D0"/>
    <w:rsid w:val="00F5690E"/>
    <w:rsid w:val="00F56C19"/>
    <w:rsid w:val="00F56C61"/>
    <w:rsid w:val="00F56CA8"/>
    <w:rsid w:val="00F56E7F"/>
    <w:rsid w:val="00F57758"/>
    <w:rsid w:val="00F57AF0"/>
    <w:rsid w:val="00F600F5"/>
    <w:rsid w:val="00F60166"/>
    <w:rsid w:val="00F6038C"/>
    <w:rsid w:val="00F60573"/>
    <w:rsid w:val="00F6064E"/>
    <w:rsid w:val="00F6070A"/>
    <w:rsid w:val="00F60CB5"/>
    <w:rsid w:val="00F60E00"/>
    <w:rsid w:val="00F610DC"/>
    <w:rsid w:val="00F6119E"/>
    <w:rsid w:val="00F611A0"/>
    <w:rsid w:val="00F61488"/>
    <w:rsid w:val="00F61631"/>
    <w:rsid w:val="00F61892"/>
    <w:rsid w:val="00F61C71"/>
    <w:rsid w:val="00F61D42"/>
    <w:rsid w:val="00F6200B"/>
    <w:rsid w:val="00F6212C"/>
    <w:rsid w:val="00F62557"/>
    <w:rsid w:val="00F62651"/>
    <w:rsid w:val="00F626E9"/>
    <w:rsid w:val="00F627BC"/>
    <w:rsid w:val="00F6323A"/>
    <w:rsid w:val="00F6363A"/>
    <w:rsid w:val="00F63702"/>
    <w:rsid w:val="00F63962"/>
    <w:rsid w:val="00F63C74"/>
    <w:rsid w:val="00F63D05"/>
    <w:rsid w:val="00F644B1"/>
    <w:rsid w:val="00F648EC"/>
    <w:rsid w:val="00F64ADA"/>
    <w:rsid w:val="00F64CD2"/>
    <w:rsid w:val="00F657B3"/>
    <w:rsid w:val="00F6586D"/>
    <w:rsid w:val="00F659A7"/>
    <w:rsid w:val="00F65E24"/>
    <w:rsid w:val="00F65E63"/>
    <w:rsid w:val="00F65F3E"/>
    <w:rsid w:val="00F65FAE"/>
    <w:rsid w:val="00F66304"/>
    <w:rsid w:val="00F663C5"/>
    <w:rsid w:val="00F6653A"/>
    <w:rsid w:val="00F666B1"/>
    <w:rsid w:val="00F669D3"/>
    <w:rsid w:val="00F66BBF"/>
    <w:rsid w:val="00F66D81"/>
    <w:rsid w:val="00F670B0"/>
    <w:rsid w:val="00F67750"/>
    <w:rsid w:val="00F67A43"/>
    <w:rsid w:val="00F67B5F"/>
    <w:rsid w:val="00F67DFB"/>
    <w:rsid w:val="00F67E87"/>
    <w:rsid w:val="00F67EA5"/>
    <w:rsid w:val="00F67EE2"/>
    <w:rsid w:val="00F67F30"/>
    <w:rsid w:val="00F70144"/>
    <w:rsid w:val="00F701C7"/>
    <w:rsid w:val="00F704F2"/>
    <w:rsid w:val="00F70586"/>
    <w:rsid w:val="00F70797"/>
    <w:rsid w:val="00F70D58"/>
    <w:rsid w:val="00F710C2"/>
    <w:rsid w:val="00F71361"/>
    <w:rsid w:val="00F715F3"/>
    <w:rsid w:val="00F7161F"/>
    <w:rsid w:val="00F716EA"/>
    <w:rsid w:val="00F717D6"/>
    <w:rsid w:val="00F71E07"/>
    <w:rsid w:val="00F71F95"/>
    <w:rsid w:val="00F72368"/>
    <w:rsid w:val="00F723BD"/>
    <w:rsid w:val="00F724E9"/>
    <w:rsid w:val="00F7264B"/>
    <w:rsid w:val="00F728E4"/>
    <w:rsid w:val="00F72F27"/>
    <w:rsid w:val="00F72F54"/>
    <w:rsid w:val="00F72FFA"/>
    <w:rsid w:val="00F73854"/>
    <w:rsid w:val="00F738AE"/>
    <w:rsid w:val="00F73DDD"/>
    <w:rsid w:val="00F73E3E"/>
    <w:rsid w:val="00F73EFB"/>
    <w:rsid w:val="00F741C1"/>
    <w:rsid w:val="00F74208"/>
    <w:rsid w:val="00F74BA8"/>
    <w:rsid w:val="00F74C84"/>
    <w:rsid w:val="00F7500C"/>
    <w:rsid w:val="00F7502F"/>
    <w:rsid w:val="00F75248"/>
    <w:rsid w:val="00F75758"/>
    <w:rsid w:val="00F75867"/>
    <w:rsid w:val="00F75FB4"/>
    <w:rsid w:val="00F762F1"/>
    <w:rsid w:val="00F76706"/>
    <w:rsid w:val="00F76C8C"/>
    <w:rsid w:val="00F772F4"/>
    <w:rsid w:val="00F77458"/>
    <w:rsid w:val="00F776BC"/>
    <w:rsid w:val="00F77711"/>
    <w:rsid w:val="00F77C41"/>
    <w:rsid w:val="00F77F11"/>
    <w:rsid w:val="00F803F4"/>
    <w:rsid w:val="00F805BB"/>
    <w:rsid w:val="00F806C4"/>
    <w:rsid w:val="00F806F4"/>
    <w:rsid w:val="00F80735"/>
    <w:rsid w:val="00F80B9F"/>
    <w:rsid w:val="00F80C6D"/>
    <w:rsid w:val="00F80D47"/>
    <w:rsid w:val="00F80F24"/>
    <w:rsid w:val="00F8134E"/>
    <w:rsid w:val="00F816A3"/>
    <w:rsid w:val="00F81804"/>
    <w:rsid w:val="00F81923"/>
    <w:rsid w:val="00F819CD"/>
    <w:rsid w:val="00F8253D"/>
    <w:rsid w:val="00F826D6"/>
    <w:rsid w:val="00F826DE"/>
    <w:rsid w:val="00F8274A"/>
    <w:rsid w:val="00F82989"/>
    <w:rsid w:val="00F82C7A"/>
    <w:rsid w:val="00F82E70"/>
    <w:rsid w:val="00F82F08"/>
    <w:rsid w:val="00F83037"/>
    <w:rsid w:val="00F830C0"/>
    <w:rsid w:val="00F83794"/>
    <w:rsid w:val="00F83955"/>
    <w:rsid w:val="00F83956"/>
    <w:rsid w:val="00F83E01"/>
    <w:rsid w:val="00F84046"/>
    <w:rsid w:val="00F84210"/>
    <w:rsid w:val="00F84414"/>
    <w:rsid w:val="00F844FA"/>
    <w:rsid w:val="00F846DE"/>
    <w:rsid w:val="00F84784"/>
    <w:rsid w:val="00F84924"/>
    <w:rsid w:val="00F84BBE"/>
    <w:rsid w:val="00F84EA5"/>
    <w:rsid w:val="00F84F3E"/>
    <w:rsid w:val="00F85322"/>
    <w:rsid w:val="00F853CA"/>
    <w:rsid w:val="00F85466"/>
    <w:rsid w:val="00F854F0"/>
    <w:rsid w:val="00F85E52"/>
    <w:rsid w:val="00F85E89"/>
    <w:rsid w:val="00F8622B"/>
    <w:rsid w:val="00F86293"/>
    <w:rsid w:val="00F86443"/>
    <w:rsid w:val="00F865E8"/>
    <w:rsid w:val="00F8674B"/>
    <w:rsid w:val="00F86989"/>
    <w:rsid w:val="00F86D0E"/>
    <w:rsid w:val="00F8777B"/>
    <w:rsid w:val="00F877D3"/>
    <w:rsid w:val="00F878B5"/>
    <w:rsid w:val="00F87BA0"/>
    <w:rsid w:val="00F904FF"/>
    <w:rsid w:val="00F9052F"/>
    <w:rsid w:val="00F9067F"/>
    <w:rsid w:val="00F90834"/>
    <w:rsid w:val="00F90BC9"/>
    <w:rsid w:val="00F91365"/>
    <w:rsid w:val="00F913D6"/>
    <w:rsid w:val="00F9141E"/>
    <w:rsid w:val="00F914D0"/>
    <w:rsid w:val="00F91506"/>
    <w:rsid w:val="00F917D8"/>
    <w:rsid w:val="00F9187C"/>
    <w:rsid w:val="00F91BFB"/>
    <w:rsid w:val="00F92638"/>
    <w:rsid w:val="00F9271B"/>
    <w:rsid w:val="00F9272D"/>
    <w:rsid w:val="00F927A0"/>
    <w:rsid w:val="00F92850"/>
    <w:rsid w:val="00F929FD"/>
    <w:rsid w:val="00F92CB5"/>
    <w:rsid w:val="00F92D2B"/>
    <w:rsid w:val="00F92D75"/>
    <w:rsid w:val="00F92E1F"/>
    <w:rsid w:val="00F93086"/>
    <w:rsid w:val="00F93358"/>
    <w:rsid w:val="00F93444"/>
    <w:rsid w:val="00F93AB3"/>
    <w:rsid w:val="00F93B24"/>
    <w:rsid w:val="00F93B3A"/>
    <w:rsid w:val="00F93F61"/>
    <w:rsid w:val="00F943CD"/>
    <w:rsid w:val="00F950E6"/>
    <w:rsid w:val="00F952B5"/>
    <w:rsid w:val="00F95406"/>
    <w:rsid w:val="00F95436"/>
    <w:rsid w:val="00F957C6"/>
    <w:rsid w:val="00F95AB9"/>
    <w:rsid w:val="00F95C3B"/>
    <w:rsid w:val="00F95C43"/>
    <w:rsid w:val="00F95F33"/>
    <w:rsid w:val="00F960D0"/>
    <w:rsid w:val="00F9611D"/>
    <w:rsid w:val="00F964F0"/>
    <w:rsid w:val="00F96522"/>
    <w:rsid w:val="00F967ED"/>
    <w:rsid w:val="00F96C57"/>
    <w:rsid w:val="00F96FA1"/>
    <w:rsid w:val="00F973C2"/>
    <w:rsid w:val="00F973F2"/>
    <w:rsid w:val="00F97484"/>
    <w:rsid w:val="00F9748F"/>
    <w:rsid w:val="00F975B2"/>
    <w:rsid w:val="00F975FB"/>
    <w:rsid w:val="00F97B5C"/>
    <w:rsid w:val="00F97BD6"/>
    <w:rsid w:val="00F97C05"/>
    <w:rsid w:val="00FA0114"/>
    <w:rsid w:val="00FA0342"/>
    <w:rsid w:val="00FA098A"/>
    <w:rsid w:val="00FA0B51"/>
    <w:rsid w:val="00FA1113"/>
    <w:rsid w:val="00FA1695"/>
    <w:rsid w:val="00FA193C"/>
    <w:rsid w:val="00FA1A66"/>
    <w:rsid w:val="00FA1B5D"/>
    <w:rsid w:val="00FA1BA0"/>
    <w:rsid w:val="00FA21B5"/>
    <w:rsid w:val="00FA241D"/>
    <w:rsid w:val="00FA2727"/>
    <w:rsid w:val="00FA2A2B"/>
    <w:rsid w:val="00FA2CF7"/>
    <w:rsid w:val="00FA2E5D"/>
    <w:rsid w:val="00FA3212"/>
    <w:rsid w:val="00FA3312"/>
    <w:rsid w:val="00FA3976"/>
    <w:rsid w:val="00FA3CDE"/>
    <w:rsid w:val="00FA3CEB"/>
    <w:rsid w:val="00FA40B3"/>
    <w:rsid w:val="00FA43CE"/>
    <w:rsid w:val="00FA4493"/>
    <w:rsid w:val="00FA44FA"/>
    <w:rsid w:val="00FA4561"/>
    <w:rsid w:val="00FA45EA"/>
    <w:rsid w:val="00FA47D3"/>
    <w:rsid w:val="00FA4A54"/>
    <w:rsid w:val="00FA4E35"/>
    <w:rsid w:val="00FA52CD"/>
    <w:rsid w:val="00FA57AD"/>
    <w:rsid w:val="00FA5BE4"/>
    <w:rsid w:val="00FA5CD5"/>
    <w:rsid w:val="00FA6367"/>
    <w:rsid w:val="00FA693F"/>
    <w:rsid w:val="00FA6A62"/>
    <w:rsid w:val="00FA6B82"/>
    <w:rsid w:val="00FA6E5A"/>
    <w:rsid w:val="00FA71FE"/>
    <w:rsid w:val="00FA72A8"/>
    <w:rsid w:val="00FA7667"/>
    <w:rsid w:val="00FA79AB"/>
    <w:rsid w:val="00FA7BC6"/>
    <w:rsid w:val="00FA7BE4"/>
    <w:rsid w:val="00FA7D60"/>
    <w:rsid w:val="00FA7DB9"/>
    <w:rsid w:val="00FA7DCE"/>
    <w:rsid w:val="00FA7E8F"/>
    <w:rsid w:val="00FA7F45"/>
    <w:rsid w:val="00FA7FD3"/>
    <w:rsid w:val="00FB0154"/>
    <w:rsid w:val="00FB041C"/>
    <w:rsid w:val="00FB0484"/>
    <w:rsid w:val="00FB0489"/>
    <w:rsid w:val="00FB0A1F"/>
    <w:rsid w:val="00FB0A3D"/>
    <w:rsid w:val="00FB0A93"/>
    <w:rsid w:val="00FB0BD9"/>
    <w:rsid w:val="00FB0BF3"/>
    <w:rsid w:val="00FB0E1F"/>
    <w:rsid w:val="00FB0FDB"/>
    <w:rsid w:val="00FB1086"/>
    <w:rsid w:val="00FB10B6"/>
    <w:rsid w:val="00FB121C"/>
    <w:rsid w:val="00FB1256"/>
    <w:rsid w:val="00FB13B8"/>
    <w:rsid w:val="00FB15C6"/>
    <w:rsid w:val="00FB1617"/>
    <w:rsid w:val="00FB183B"/>
    <w:rsid w:val="00FB1988"/>
    <w:rsid w:val="00FB1B6F"/>
    <w:rsid w:val="00FB1EE9"/>
    <w:rsid w:val="00FB1EEF"/>
    <w:rsid w:val="00FB2088"/>
    <w:rsid w:val="00FB2111"/>
    <w:rsid w:val="00FB21A7"/>
    <w:rsid w:val="00FB25B4"/>
    <w:rsid w:val="00FB2CBF"/>
    <w:rsid w:val="00FB2E4C"/>
    <w:rsid w:val="00FB3206"/>
    <w:rsid w:val="00FB3806"/>
    <w:rsid w:val="00FB3B3C"/>
    <w:rsid w:val="00FB3B6F"/>
    <w:rsid w:val="00FB4064"/>
    <w:rsid w:val="00FB446C"/>
    <w:rsid w:val="00FB4560"/>
    <w:rsid w:val="00FB459C"/>
    <w:rsid w:val="00FB49AF"/>
    <w:rsid w:val="00FB4C70"/>
    <w:rsid w:val="00FB4F44"/>
    <w:rsid w:val="00FB5918"/>
    <w:rsid w:val="00FB59C2"/>
    <w:rsid w:val="00FB5A87"/>
    <w:rsid w:val="00FB5AC1"/>
    <w:rsid w:val="00FB6045"/>
    <w:rsid w:val="00FB61D8"/>
    <w:rsid w:val="00FB6386"/>
    <w:rsid w:val="00FB6601"/>
    <w:rsid w:val="00FB6615"/>
    <w:rsid w:val="00FB694E"/>
    <w:rsid w:val="00FB6CC7"/>
    <w:rsid w:val="00FB6DB5"/>
    <w:rsid w:val="00FB73BD"/>
    <w:rsid w:val="00FB78B5"/>
    <w:rsid w:val="00FB79A4"/>
    <w:rsid w:val="00FB7BFA"/>
    <w:rsid w:val="00FB7F50"/>
    <w:rsid w:val="00FB7F77"/>
    <w:rsid w:val="00FC014F"/>
    <w:rsid w:val="00FC0282"/>
    <w:rsid w:val="00FC0290"/>
    <w:rsid w:val="00FC056E"/>
    <w:rsid w:val="00FC05AD"/>
    <w:rsid w:val="00FC0A66"/>
    <w:rsid w:val="00FC0AF9"/>
    <w:rsid w:val="00FC0B99"/>
    <w:rsid w:val="00FC0C0B"/>
    <w:rsid w:val="00FC0EDB"/>
    <w:rsid w:val="00FC10EF"/>
    <w:rsid w:val="00FC13CF"/>
    <w:rsid w:val="00FC13E1"/>
    <w:rsid w:val="00FC15B2"/>
    <w:rsid w:val="00FC1F5E"/>
    <w:rsid w:val="00FC25EA"/>
    <w:rsid w:val="00FC29D3"/>
    <w:rsid w:val="00FC30BA"/>
    <w:rsid w:val="00FC34F5"/>
    <w:rsid w:val="00FC38CA"/>
    <w:rsid w:val="00FC3BA4"/>
    <w:rsid w:val="00FC3BA5"/>
    <w:rsid w:val="00FC3C01"/>
    <w:rsid w:val="00FC3D31"/>
    <w:rsid w:val="00FC4814"/>
    <w:rsid w:val="00FC4845"/>
    <w:rsid w:val="00FC4913"/>
    <w:rsid w:val="00FC4A46"/>
    <w:rsid w:val="00FC4A64"/>
    <w:rsid w:val="00FC4D53"/>
    <w:rsid w:val="00FC4F4B"/>
    <w:rsid w:val="00FC5130"/>
    <w:rsid w:val="00FC51C4"/>
    <w:rsid w:val="00FC55A9"/>
    <w:rsid w:val="00FC55BA"/>
    <w:rsid w:val="00FC5775"/>
    <w:rsid w:val="00FC5948"/>
    <w:rsid w:val="00FC5D65"/>
    <w:rsid w:val="00FC5EAC"/>
    <w:rsid w:val="00FC5F19"/>
    <w:rsid w:val="00FC5F6A"/>
    <w:rsid w:val="00FC62D2"/>
    <w:rsid w:val="00FC643A"/>
    <w:rsid w:val="00FC6466"/>
    <w:rsid w:val="00FC682F"/>
    <w:rsid w:val="00FC6878"/>
    <w:rsid w:val="00FC7185"/>
    <w:rsid w:val="00FC73FF"/>
    <w:rsid w:val="00FC74B9"/>
    <w:rsid w:val="00FC756E"/>
    <w:rsid w:val="00FC7668"/>
    <w:rsid w:val="00FC76A2"/>
    <w:rsid w:val="00FC76C9"/>
    <w:rsid w:val="00FC790C"/>
    <w:rsid w:val="00FC7A8C"/>
    <w:rsid w:val="00FC7E92"/>
    <w:rsid w:val="00FC7FBB"/>
    <w:rsid w:val="00FC7FD2"/>
    <w:rsid w:val="00FD0489"/>
    <w:rsid w:val="00FD06E8"/>
    <w:rsid w:val="00FD092D"/>
    <w:rsid w:val="00FD09E5"/>
    <w:rsid w:val="00FD0F98"/>
    <w:rsid w:val="00FD109F"/>
    <w:rsid w:val="00FD10E6"/>
    <w:rsid w:val="00FD1203"/>
    <w:rsid w:val="00FD135D"/>
    <w:rsid w:val="00FD15BB"/>
    <w:rsid w:val="00FD15E9"/>
    <w:rsid w:val="00FD17F4"/>
    <w:rsid w:val="00FD1915"/>
    <w:rsid w:val="00FD191C"/>
    <w:rsid w:val="00FD1B4A"/>
    <w:rsid w:val="00FD1C6E"/>
    <w:rsid w:val="00FD1F48"/>
    <w:rsid w:val="00FD205F"/>
    <w:rsid w:val="00FD21C9"/>
    <w:rsid w:val="00FD2345"/>
    <w:rsid w:val="00FD24E7"/>
    <w:rsid w:val="00FD2977"/>
    <w:rsid w:val="00FD298F"/>
    <w:rsid w:val="00FD2A8F"/>
    <w:rsid w:val="00FD2CE4"/>
    <w:rsid w:val="00FD2CE7"/>
    <w:rsid w:val="00FD2D06"/>
    <w:rsid w:val="00FD32A7"/>
    <w:rsid w:val="00FD32E7"/>
    <w:rsid w:val="00FD34FC"/>
    <w:rsid w:val="00FD35F2"/>
    <w:rsid w:val="00FD3DCB"/>
    <w:rsid w:val="00FD3E0A"/>
    <w:rsid w:val="00FD3F5D"/>
    <w:rsid w:val="00FD3F6D"/>
    <w:rsid w:val="00FD4387"/>
    <w:rsid w:val="00FD4851"/>
    <w:rsid w:val="00FD4F27"/>
    <w:rsid w:val="00FD514A"/>
    <w:rsid w:val="00FD51A7"/>
    <w:rsid w:val="00FD51C9"/>
    <w:rsid w:val="00FD5244"/>
    <w:rsid w:val="00FD560C"/>
    <w:rsid w:val="00FD5663"/>
    <w:rsid w:val="00FD570B"/>
    <w:rsid w:val="00FD57D5"/>
    <w:rsid w:val="00FD584E"/>
    <w:rsid w:val="00FD587A"/>
    <w:rsid w:val="00FD5E58"/>
    <w:rsid w:val="00FD63B6"/>
    <w:rsid w:val="00FD684D"/>
    <w:rsid w:val="00FD6A36"/>
    <w:rsid w:val="00FD740B"/>
    <w:rsid w:val="00FD745B"/>
    <w:rsid w:val="00FD750C"/>
    <w:rsid w:val="00FD75AF"/>
    <w:rsid w:val="00FD76EA"/>
    <w:rsid w:val="00FD7B86"/>
    <w:rsid w:val="00FE00FB"/>
    <w:rsid w:val="00FE030D"/>
    <w:rsid w:val="00FE0562"/>
    <w:rsid w:val="00FE06A8"/>
    <w:rsid w:val="00FE08CA"/>
    <w:rsid w:val="00FE10BB"/>
    <w:rsid w:val="00FE12E5"/>
    <w:rsid w:val="00FE1386"/>
    <w:rsid w:val="00FE16C9"/>
    <w:rsid w:val="00FE17B2"/>
    <w:rsid w:val="00FE1B36"/>
    <w:rsid w:val="00FE1E32"/>
    <w:rsid w:val="00FE1F41"/>
    <w:rsid w:val="00FE22D2"/>
    <w:rsid w:val="00FE2901"/>
    <w:rsid w:val="00FE2AF6"/>
    <w:rsid w:val="00FE2EF3"/>
    <w:rsid w:val="00FE2FFB"/>
    <w:rsid w:val="00FE312F"/>
    <w:rsid w:val="00FE3671"/>
    <w:rsid w:val="00FE3AAA"/>
    <w:rsid w:val="00FE3C01"/>
    <w:rsid w:val="00FE3C19"/>
    <w:rsid w:val="00FE3DF6"/>
    <w:rsid w:val="00FE42C6"/>
    <w:rsid w:val="00FE43E8"/>
    <w:rsid w:val="00FE4452"/>
    <w:rsid w:val="00FE44B8"/>
    <w:rsid w:val="00FE4723"/>
    <w:rsid w:val="00FE4867"/>
    <w:rsid w:val="00FE49CC"/>
    <w:rsid w:val="00FE4A08"/>
    <w:rsid w:val="00FE4BF9"/>
    <w:rsid w:val="00FE4BFD"/>
    <w:rsid w:val="00FE4FF8"/>
    <w:rsid w:val="00FE54F8"/>
    <w:rsid w:val="00FE5517"/>
    <w:rsid w:val="00FE5576"/>
    <w:rsid w:val="00FE557C"/>
    <w:rsid w:val="00FE578A"/>
    <w:rsid w:val="00FE5B49"/>
    <w:rsid w:val="00FE5DE8"/>
    <w:rsid w:val="00FE5F2D"/>
    <w:rsid w:val="00FE6BD1"/>
    <w:rsid w:val="00FE6D4C"/>
    <w:rsid w:val="00FE7AAA"/>
    <w:rsid w:val="00FE7AC2"/>
    <w:rsid w:val="00FE7DF1"/>
    <w:rsid w:val="00FE7ECF"/>
    <w:rsid w:val="00FF0633"/>
    <w:rsid w:val="00FF064E"/>
    <w:rsid w:val="00FF0748"/>
    <w:rsid w:val="00FF0DD3"/>
    <w:rsid w:val="00FF0DD7"/>
    <w:rsid w:val="00FF0DE7"/>
    <w:rsid w:val="00FF0FFD"/>
    <w:rsid w:val="00FF10AA"/>
    <w:rsid w:val="00FF1639"/>
    <w:rsid w:val="00FF1CD5"/>
    <w:rsid w:val="00FF1E9A"/>
    <w:rsid w:val="00FF2846"/>
    <w:rsid w:val="00FF28B3"/>
    <w:rsid w:val="00FF29C6"/>
    <w:rsid w:val="00FF29E7"/>
    <w:rsid w:val="00FF2CB3"/>
    <w:rsid w:val="00FF32FC"/>
    <w:rsid w:val="00FF39F7"/>
    <w:rsid w:val="00FF3B4D"/>
    <w:rsid w:val="00FF3C82"/>
    <w:rsid w:val="00FF3C94"/>
    <w:rsid w:val="00FF3EF3"/>
    <w:rsid w:val="00FF481A"/>
    <w:rsid w:val="00FF498D"/>
    <w:rsid w:val="00FF4A4F"/>
    <w:rsid w:val="00FF4A71"/>
    <w:rsid w:val="00FF4D1F"/>
    <w:rsid w:val="00FF4EBA"/>
    <w:rsid w:val="00FF5183"/>
    <w:rsid w:val="00FF57FA"/>
    <w:rsid w:val="00FF5AEA"/>
    <w:rsid w:val="00FF5DDC"/>
    <w:rsid w:val="00FF6379"/>
    <w:rsid w:val="00FF6655"/>
    <w:rsid w:val="00FF66D5"/>
    <w:rsid w:val="00FF68CF"/>
    <w:rsid w:val="00FF697B"/>
    <w:rsid w:val="00FF6A0A"/>
    <w:rsid w:val="00FF6AE9"/>
    <w:rsid w:val="00FF6B1A"/>
    <w:rsid w:val="00FF728C"/>
    <w:rsid w:val="00FF7A15"/>
    <w:rsid w:val="00FF7B89"/>
    <w:rsid w:val="00FF7E20"/>
    <w:rsid w:val="00FF7E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shapelayout v:ext="edit">
      <o:idmap v:ext="edit" data="2"/>
    </o:shapelayout>
  </w:shapeDefaults>
  <w:decimalSymbol w:val=","/>
  <w:listSeparator w:val=","/>
  <w14:docId w14:val="55B3C97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sv-SE"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9"/>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qFormat="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39B2"/>
    <w:pPr>
      <w:spacing w:after="180"/>
    </w:pPr>
    <w:rPr>
      <w:rFonts w:ascii="Times New Roman" w:hAnsi="Times New Roman"/>
      <w:lang w:val="en-US" w:eastAsia="en-US"/>
    </w:rPr>
  </w:style>
  <w:style w:type="paragraph" w:styleId="Heading1">
    <w:name w:val="heading 1"/>
    <w:aliases w:val="H1,Memo Heading 1,h1,NMP Heading 1,app heading 1,l1,h11,h12,h13,h14,h15,h16,h17,h111,h121,h131,h141,h151,h161,h18,h112,h122,h132,h142,h152,h162,h19,h113,h123,h133,h143,h153,h163,1,Section of paper,Heading 1_a,heading 1,Alt+1,Alt+11,Alt+12"/>
    <w:basedOn w:val="Normal"/>
    <w:next w:val="Normal"/>
    <w:link w:val="Heading1Char"/>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Heading2">
    <w:name w:val="heading 2"/>
    <w:aliases w:val="Head2A,2,H2,h2,DO NOT USE_h2,h21,UNDERRUBRIK 1-2,Header 2,Header2,22,heading2,2nd level,H21,H22,H23,H24,H25,R2,E2,†berschrift 2,õberschrift 2"/>
    <w:basedOn w:val="Heading1"/>
    <w:next w:val="Normal"/>
    <w:link w:val="Heading2Char"/>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hello,Titre 3 Car,H3 Ca"/>
    <w:basedOn w:val="Heading2"/>
    <w:next w:val="Normal"/>
    <w:link w:val="Heading3Char1"/>
    <w:uiPriority w:val="9"/>
    <w:rsid w:val="00D04AFA"/>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link w:val="Heading4Char"/>
    <w:qFormat/>
    <w:rsid w:val="00D04AFA"/>
    <w:pPr>
      <w:numPr>
        <w:ilvl w:val="3"/>
      </w:numPr>
      <w:outlineLvl w:val="3"/>
    </w:pPr>
    <w:rPr>
      <w:sz w:val="24"/>
    </w:rPr>
  </w:style>
  <w:style w:type="paragraph" w:styleId="Heading5">
    <w:name w:val="heading 5"/>
    <w:aliases w:val="h5,Heading5"/>
    <w:basedOn w:val="Heading4"/>
    <w:next w:val="Normal"/>
    <w:link w:val="Heading5Char"/>
    <w:qFormat/>
    <w:rsid w:val="00D04AFA"/>
    <w:pPr>
      <w:numPr>
        <w:ilvl w:val="4"/>
      </w:numPr>
      <w:outlineLvl w:val="4"/>
    </w:pPr>
    <w:rPr>
      <w:sz w:val="20"/>
    </w:rPr>
  </w:style>
  <w:style w:type="paragraph" w:styleId="Heading6">
    <w:name w:val="heading 6"/>
    <w:basedOn w:val="H6"/>
    <w:next w:val="Normal"/>
    <w:link w:val="Heading6Char"/>
    <w:qFormat/>
    <w:rsid w:val="00D04AFA"/>
    <w:pPr>
      <w:numPr>
        <w:ilvl w:val="5"/>
      </w:numPr>
      <w:outlineLvl w:val="5"/>
    </w:pPr>
  </w:style>
  <w:style w:type="paragraph" w:styleId="Heading7">
    <w:name w:val="heading 7"/>
    <w:basedOn w:val="H6"/>
    <w:next w:val="Normal"/>
    <w:link w:val="Heading7Char"/>
    <w:qFormat/>
    <w:rsid w:val="00D04AFA"/>
    <w:pPr>
      <w:numPr>
        <w:ilvl w:val="6"/>
      </w:numPr>
      <w:outlineLvl w:val="6"/>
    </w:pPr>
  </w:style>
  <w:style w:type="paragraph" w:styleId="Heading8">
    <w:name w:val="heading 8"/>
    <w:basedOn w:val="Heading1"/>
    <w:next w:val="Normal"/>
    <w:link w:val="Heading8Char"/>
    <w:qFormat/>
    <w:rsid w:val="00D04AFA"/>
    <w:pPr>
      <w:numPr>
        <w:ilvl w:val="7"/>
      </w:numPr>
      <w:outlineLvl w:val="7"/>
    </w:pPr>
  </w:style>
  <w:style w:type="paragraph" w:styleId="Heading9">
    <w:name w:val="heading 9"/>
    <w:basedOn w:val="Heading8"/>
    <w:next w:val="Normal"/>
    <w:link w:val="Heading9Char"/>
    <w:qFormat/>
    <w:rsid w:val="00D04AF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locked/>
    <w:rsid w:val="005E1CEA"/>
    <w:rPr>
      <w:rFonts w:ascii="Arial" w:hAnsi="Arial"/>
      <w:sz w:val="36"/>
      <w:lang w:val="x-none" w:eastAsia="x-none"/>
    </w:rPr>
  </w:style>
  <w:style w:type="character" w:customStyle="1" w:styleId="Heading2Char">
    <w:name w:val="Heading 2 Char"/>
    <w:aliases w:val="Head2A Char,2 Char,H2 Char,h2 Char,DO NOT USE_h2 Char,h21 Char,UNDERRUBRIK 1-2 Char,Header 2 Char,Header2 Char,22 Char,heading2 Char,2nd level Char,H21 Char,H22 Char,H23 Char,H24 Char,H25 Char,R2 Char,E2 Char,†berschrift 2 Char"/>
    <w:link w:val="Heading2"/>
    <w:locked/>
    <w:rsid w:val="005E1CEA"/>
    <w:rPr>
      <w:rFonts w:ascii="Arial" w:hAnsi="Arial"/>
      <w:sz w:val="32"/>
      <w:lang w:val="x-none" w:eastAsia="x-none"/>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
    <w:locked/>
    <w:rsid w:val="005E1CEA"/>
    <w:rPr>
      <w:rFonts w:ascii="Arial" w:hAnsi="Arial"/>
      <w:sz w:val="28"/>
      <w:lang w:val="x-none"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5E1CEA"/>
    <w:rPr>
      <w:rFonts w:ascii="Arial" w:hAnsi="Arial"/>
      <w:sz w:val="24"/>
      <w:lang w:val="x-none" w:eastAsia="x-none"/>
    </w:rPr>
  </w:style>
  <w:style w:type="character" w:customStyle="1" w:styleId="Heading5Char">
    <w:name w:val="Heading 5 Char"/>
    <w:aliases w:val="h5 Char,Heading5 Char"/>
    <w:link w:val="Heading5"/>
    <w:locked/>
    <w:rsid w:val="005E1CEA"/>
    <w:rPr>
      <w:rFonts w:ascii="Arial" w:hAnsi="Arial"/>
      <w:lang w:val="x-none" w:eastAsia="x-none"/>
    </w:rPr>
  </w:style>
  <w:style w:type="character" w:customStyle="1" w:styleId="Heading6Char">
    <w:name w:val="Heading 6 Char"/>
    <w:link w:val="Heading6"/>
    <w:locked/>
    <w:rsid w:val="005E1CEA"/>
    <w:rPr>
      <w:rFonts w:ascii="Arial" w:hAnsi="Arial"/>
      <w:lang w:val="x-none" w:eastAsia="x-none"/>
    </w:rPr>
  </w:style>
  <w:style w:type="character" w:customStyle="1" w:styleId="Heading7Char">
    <w:name w:val="Heading 7 Char"/>
    <w:link w:val="Heading7"/>
    <w:locked/>
    <w:rsid w:val="005E1CEA"/>
    <w:rPr>
      <w:rFonts w:ascii="Arial" w:hAnsi="Arial"/>
      <w:lang w:val="x-none" w:eastAsia="x-none"/>
    </w:rPr>
  </w:style>
  <w:style w:type="character" w:customStyle="1" w:styleId="Heading8Char">
    <w:name w:val="Heading 8 Char"/>
    <w:link w:val="Heading8"/>
    <w:locked/>
    <w:rsid w:val="005E1CEA"/>
    <w:rPr>
      <w:rFonts w:ascii="Arial" w:hAnsi="Arial"/>
      <w:sz w:val="36"/>
      <w:lang w:val="x-none" w:eastAsia="x-none"/>
    </w:rPr>
  </w:style>
  <w:style w:type="character" w:customStyle="1" w:styleId="Heading9Char">
    <w:name w:val="Heading 9 Char"/>
    <w:link w:val="Heading9"/>
    <w:locked/>
    <w:rsid w:val="005E1CEA"/>
    <w:rPr>
      <w:rFonts w:ascii="Arial" w:hAnsi="Arial"/>
      <w:sz w:val="36"/>
      <w:lang w:val="x-none" w:eastAsia="x-none"/>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rPr>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rsid w:val="00D04AFA"/>
    <w:pPr>
      <w:keepNext/>
      <w:keepLines/>
      <w:spacing w:after="0"/>
    </w:pPr>
    <w:rPr>
      <w:rFonts w:ascii="Arial" w:hAnsi="Arial"/>
      <w:sz w:val="18"/>
      <w:lang w:val="en-GB"/>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rsid w:val="00D04AFA"/>
    <w:pPr>
      <w:keepNext w:val="0"/>
      <w:spacing w:before="0" w:after="240"/>
    </w:pPr>
    <w:rPr>
      <w:lang w:val="x-none" w:eastAsia="x-none"/>
    </w:rPr>
  </w:style>
  <w:style w:type="paragraph" w:customStyle="1" w:styleId="TH">
    <w:name w:val="TH"/>
    <w:basedOn w:val="Normal"/>
    <w:link w:val="THChar"/>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rsid w:val="00D04AFA"/>
    <w:pPr>
      <w:keepLines/>
      <w:ind w:left="1135" w:hanging="851"/>
    </w:pPr>
    <w:rPr>
      <w:rFonts w:ascii="CG Times (WN)" w:hAnsi="CG Times (WN)"/>
      <w:lang w:val="en-GB"/>
    </w:rPr>
  </w:style>
  <w:style w:type="character" w:customStyle="1" w:styleId="NOChar">
    <w:name w:val="NO Char"/>
    <w:link w:val="NO"/>
    <w:qFormat/>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uiPriority w:val="99"/>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lang w:val="en-GB"/>
    </w:rPr>
  </w:style>
  <w:style w:type="character" w:customStyle="1" w:styleId="B1Char">
    <w:name w:val="B1 Char"/>
    <w:link w:val="B10"/>
    <w:qFormat/>
    <w:locked/>
    <w:rsid w:val="000618C0"/>
    <w:rPr>
      <w:lang w:val="en-GB" w:eastAsia="en-US"/>
    </w:rPr>
  </w:style>
  <w:style w:type="paragraph" w:customStyle="1" w:styleId="B2">
    <w:name w:val="B2"/>
    <w:basedOn w:val="List2"/>
    <w:link w:val="B2Char"/>
    <w:rsid w:val="00D04AFA"/>
    <w:rPr>
      <w:lang w:val="en-GB"/>
    </w:rPr>
  </w:style>
  <w:style w:type="paragraph" w:customStyle="1" w:styleId="B3">
    <w:name w:val="B3"/>
    <w:basedOn w:val="List3"/>
    <w:link w:val="B3Char"/>
    <w:rsid w:val="00D04AFA"/>
    <w:rPr>
      <w:lang w:val="en-GB"/>
    </w:rPr>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uiPriority w:val="99"/>
    <w:rsid w:val="00D04AFA"/>
    <w:rPr>
      <w:rFonts w:cs="Times New Roman"/>
      <w:sz w:val="16"/>
    </w:rPr>
  </w:style>
  <w:style w:type="paragraph" w:styleId="CommentText">
    <w:name w:val="annotation text"/>
    <w:basedOn w:val="Normal"/>
    <w:link w:val="CommentTextChar"/>
    <w:uiPriority w:val="99"/>
    <w:rsid w:val="00D04AFA"/>
    <w:rPr>
      <w:lang w:val="en-GB" w:eastAsia="x-none"/>
    </w:rPr>
  </w:style>
  <w:style w:type="character" w:customStyle="1" w:styleId="CommentTextChar">
    <w:name w:val="Comment Text Char"/>
    <w:link w:val="CommentText"/>
    <w:uiPriority w:val="99"/>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583923"/>
    <w:rPr>
      <w:lang w:val="en-GB"/>
    </w:rPr>
  </w:style>
  <w:style w:type="character" w:customStyle="1" w:styleId="BalloonTextChar">
    <w:name w:val="Balloon Text Char"/>
    <w:link w:val="BalloonText"/>
    <w:uiPriority w:val="99"/>
    <w:semiHidden/>
    <w:locked/>
    <w:rsid w:val="0058392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lang w:val="en-GB"/>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basedOn w:val="Normal"/>
    <w:next w:val="Normal"/>
    <w:link w:val="CaptionChar"/>
    <w:qFormat/>
    <w:rsid w:val="008525FB"/>
    <w:pPr>
      <w:spacing w:after="0"/>
    </w:pPr>
    <w:rPr>
      <w:b/>
      <w:lang w:val="x-none" w:eastAsia="x-none"/>
    </w:rPr>
  </w:style>
  <w:style w:type="character" w:customStyle="1" w:styleId="CaptionChar">
    <w:name w:val="Caption Char"/>
    <w:link w:val="Caption"/>
    <w:uiPriority w:val="99"/>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val="en-GB" w:eastAsia="x-none"/>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qFormat/>
    <w:locked/>
    <w:rsid w:val="003D7EEA"/>
    <w:rPr>
      <w:rFonts w:ascii="Courier New" w:hAnsi="Courier New"/>
      <w:noProof/>
      <w:sz w:val="22"/>
      <w:lang w:val="en-GB" w:eastAsia="en-US" w:bidi="ar-SA"/>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0D3671"/>
    <w:pPr>
      <w:ind w:left="720"/>
      <w:contextualSpacing/>
    </w:pPr>
    <w:rPr>
      <w:lang w:val="x-none" w:eastAsia="x-none"/>
    </w:r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uiPriority w:val="99"/>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qFormat/>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BodyText"/>
    <w:link w:val="IvDInstructiontextChar"/>
    <w:uiPriority w:val="99"/>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BodyText"/>
    <w:link w:val="IvDbodytextChar"/>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rsid w:val="000F35FA"/>
    <w:rPr>
      <w:rFonts w:ascii="Times New Roman" w:hAnsi="Times New Roman"/>
    </w:rPr>
  </w:style>
  <w:style w:type="character" w:customStyle="1" w:styleId="TFChar">
    <w:name w:val="TF Char"/>
    <w:link w:val="TF"/>
    <w:rsid w:val="00DC75B3"/>
    <w:rPr>
      <w:rFonts w:ascii="Arial" w:hAnsi="Arial"/>
      <w:b/>
    </w:rPr>
  </w:style>
  <w:style w:type="paragraph" w:customStyle="1" w:styleId="Doc-text2">
    <w:name w:val="Doc-text2"/>
    <w:basedOn w:val="Normal"/>
    <w:link w:val="Doc-text2Char"/>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 w:type="character" w:customStyle="1" w:styleId="normaltextrun">
    <w:name w:val="normaltextrun"/>
    <w:qFormat/>
    <w:rsid w:val="00ED1E0A"/>
  </w:style>
  <w:style w:type="character" w:customStyle="1" w:styleId="B11">
    <w:name w:val="B1 (文字)"/>
    <w:locked/>
    <w:rsid w:val="00181A03"/>
    <w:rPr>
      <w:lang w:eastAsia="en-US"/>
    </w:rPr>
  </w:style>
  <w:style w:type="paragraph" w:customStyle="1" w:styleId="3GPPNormalText">
    <w:name w:val="3GPP Normal Text"/>
    <w:basedOn w:val="BodyText"/>
    <w:link w:val="3GPPNormalTextChar"/>
    <w:qFormat/>
    <w:rsid w:val="00E44F26"/>
    <w:pPr>
      <w:spacing w:after="120"/>
      <w:ind w:hanging="22"/>
      <w:jc w:val="both"/>
    </w:pPr>
    <w:rPr>
      <w:rFonts w:eastAsia="MS Mincho" w:cs="Arial"/>
      <w:sz w:val="20"/>
      <w:szCs w:val="24"/>
      <w:lang w:val="en-US" w:eastAsia="en-US"/>
    </w:rPr>
  </w:style>
  <w:style w:type="character" w:customStyle="1" w:styleId="3GPPNormalTextChar">
    <w:name w:val="3GPP Normal Text Char"/>
    <w:link w:val="3GPPNormalText"/>
    <w:rsid w:val="00E44F26"/>
    <w:rPr>
      <w:rFonts w:ascii="Times New Roman" w:eastAsia="MS Mincho" w:hAnsi="Times New Roman" w:cs="Arial"/>
      <w:szCs w:val="24"/>
      <w:lang w:val="en-US" w:eastAsia="en-US"/>
    </w:rPr>
  </w:style>
  <w:style w:type="character" w:customStyle="1" w:styleId="EQChar">
    <w:name w:val="EQ Char"/>
    <w:link w:val="EQ"/>
    <w:qFormat/>
    <w:locked/>
    <w:rsid w:val="004779D5"/>
    <w:rPr>
      <w:rFonts w:ascii="Times New Roman" w:hAnsi="Times New Roman"/>
      <w:noProof/>
      <w:lang w:val="en-US" w:eastAsia="en-US"/>
    </w:rPr>
  </w:style>
  <w:style w:type="paragraph" w:customStyle="1" w:styleId="TP-change">
    <w:name w:val="TP-change"/>
    <w:basedOn w:val="Normal"/>
    <w:rsid w:val="004779D5"/>
    <w:pPr>
      <w:numPr>
        <w:numId w:val="9"/>
      </w:numPr>
      <w:spacing w:after="0"/>
      <w:jc w:val="center"/>
    </w:pPr>
    <w:rPr>
      <w:b/>
      <w:lang w:val="en-GB" w:eastAsia="x-none"/>
    </w:rPr>
  </w:style>
  <w:style w:type="character" w:customStyle="1" w:styleId="00BodyTextChar">
    <w:name w:val="00 BodyText Char"/>
    <w:link w:val="00BodyText"/>
    <w:locked/>
    <w:rsid w:val="004779D5"/>
    <w:rPr>
      <w:rFonts w:ascii="Arial" w:hAnsi="Arial" w:cs="Arial"/>
      <w:sz w:val="22"/>
      <w:lang w:val="x-none" w:eastAsia="x-none"/>
    </w:rPr>
  </w:style>
  <w:style w:type="paragraph" w:customStyle="1" w:styleId="00BodyText">
    <w:name w:val="00 BodyText"/>
    <w:basedOn w:val="Normal"/>
    <w:link w:val="00BodyTextChar"/>
    <w:rsid w:val="004779D5"/>
    <w:pPr>
      <w:tabs>
        <w:tab w:val="left" w:pos="720"/>
      </w:tabs>
      <w:spacing w:after="220"/>
      <w:ind w:hanging="1140"/>
    </w:pPr>
    <w:rPr>
      <w:rFonts w:ascii="Arial" w:hAnsi="Arial" w:cs="Arial"/>
      <w:sz w:val="22"/>
      <w:lang w:val="x-none" w:eastAsia="x-none"/>
    </w:rPr>
  </w:style>
  <w:style w:type="paragraph" w:customStyle="1" w:styleId="Text">
    <w:name w:val="Text"/>
    <w:rsid w:val="004779D5"/>
    <w:pPr>
      <w:keepLines/>
      <w:tabs>
        <w:tab w:val="left" w:pos="2552"/>
        <w:tab w:val="left" w:pos="3856"/>
        <w:tab w:val="left" w:pos="5216"/>
        <w:tab w:val="left" w:pos="6464"/>
        <w:tab w:val="left" w:pos="7768"/>
        <w:tab w:val="left" w:pos="9072"/>
        <w:tab w:val="left" w:pos="9639"/>
      </w:tabs>
    </w:pPr>
    <w:rPr>
      <w:rFonts w:ascii="Arial" w:eastAsia="Times New Roman" w:hAnsi="Arial"/>
      <w:lang w:val="en-US" w:eastAsia="en-US"/>
    </w:rPr>
  </w:style>
  <w:style w:type="table" w:customStyle="1" w:styleId="TableGrid1">
    <w:name w:val="Table Grid1"/>
    <w:basedOn w:val="TableNormal"/>
    <w:next w:val="TableGrid"/>
    <w:rsid w:val="00060851"/>
    <w:rPr>
      <w:rFonts w:eastAsia="Times New Roman"/>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locked/>
    <w:rsid w:val="001364D2"/>
  </w:style>
  <w:style w:type="character" w:customStyle="1" w:styleId="DateChar">
    <w:name w:val="Date Char"/>
    <w:basedOn w:val="DefaultParagraphFont"/>
    <w:link w:val="Date"/>
    <w:uiPriority w:val="99"/>
    <w:semiHidden/>
    <w:rsid w:val="001364D2"/>
    <w:rPr>
      <w:rFonts w:ascii="Times New Roman" w:hAnsi="Times New Roman"/>
      <w:lang w:val="en-US" w:eastAsia="en-US"/>
    </w:rPr>
  </w:style>
  <w:style w:type="character" w:customStyle="1" w:styleId="RAN4ObservationChar">
    <w:name w:val="RAN4 Observation Char"/>
    <w:basedOn w:val="DefaultParagraphFont"/>
    <w:link w:val="RAN4Observation"/>
    <w:locked/>
    <w:rsid w:val="006644D9"/>
    <w:rPr>
      <w:rFonts w:ascii="Times New Roman" w:eastAsia="Calibri" w:hAnsi="Times New Roman"/>
      <w:lang w:val="en-GB"/>
    </w:rPr>
  </w:style>
  <w:style w:type="paragraph" w:customStyle="1" w:styleId="RAN4Observation">
    <w:name w:val="RAN4 Observation"/>
    <w:basedOn w:val="ListParagraph"/>
    <w:next w:val="Normal"/>
    <w:link w:val="RAN4ObservationChar"/>
    <w:rsid w:val="006644D9"/>
    <w:pPr>
      <w:numPr>
        <w:numId w:val="10"/>
      </w:numPr>
      <w:spacing w:after="160" w:line="256" w:lineRule="auto"/>
    </w:pPr>
    <w:rPr>
      <w:rFonts w:eastAsia="Calibri"/>
      <w:lang w:val="en-GB" w:eastAsia="zh-CN"/>
    </w:rPr>
  </w:style>
  <w:style w:type="paragraph" w:customStyle="1" w:styleId="3GPPHeader">
    <w:name w:val="3GPP_Header"/>
    <w:basedOn w:val="Normal"/>
    <w:rsid w:val="00BE6C2A"/>
    <w:pPr>
      <w:tabs>
        <w:tab w:val="left" w:pos="1701"/>
        <w:tab w:val="right" w:pos="9639"/>
      </w:tabs>
      <w:spacing w:after="240" w:line="259" w:lineRule="auto"/>
    </w:pPr>
    <w:rPr>
      <w:rFonts w:asciiTheme="minorHAnsi" w:eastAsiaTheme="minorEastAsia" w:hAnsiTheme="minorHAnsi" w:cstheme="minorBidi"/>
      <w:b/>
      <w:sz w:val="24"/>
      <w:szCs w:val="22"/>
      <w:lang w:val="sv-SE" w:eastAsia="zh-CN"/>
    </w:rPr>
  </w:style>
  <w:style w:type="paragraph" w:customStyle="1" w:styleId="B1">
    <w:name w:val="B1+"/>
    <w:basedOn w:val="B10"/>
    <w:uiPriority w:val="99"/>
    <w:qFormat/>
    <w:rsid w:val="00841E50"/>
    <w:pPr>
      <w:numPr>
        <w:numId w:val="11"/>
      </w:numPr>
      <w:tabs>
        <w:tab w:val="clear" w:pos="737"/>
        <w:tab w:val="num" w:pos="720"/>
      </w:tabs>
      <w:overflowPunct w:val="0"/>
      <w:autoSpaceDE w:val="0"/>
      <w:autoSpaceDN w:val="0"/>
      <w:adjustRightInd w:val="0"/>
      <w:textAlignment w:val="baseline"/>
    </w:pPr>
    <w:rPr>
      <w:rFonts w:ascii="Times New Roman" w:hAnsi="Times New Roman"/>
      <w:lang w:eastAsia="zh-CN"/>
    </w:rPr>
  </w:style>
  <w:style w:type="character" w:customStyle="1" w:styleId="eop">
    <w:name w:val="eop"/>
    <w:basedOn w:val="DefaultParagraphFont"/>
    <w:rsid w:val="00701370"/>
  </w:style>
  <w:style w:type="character" w:customStyle="1" w:styleId="fontstyle01">
    <w:name w:val="fontstyle01"/>
    <w:basedOn w:val="DefaultParagraphFont"/>
    <w:rsid w:val="002D6C8D"/>
    <w:rPr>
      <w:rFonts w:ascii="Times New Roman" w:hAnsi="Times New Roman" w:cs="Times New Roman" w:hint="default"/>
      <w:b w:val="0"/>
      <w:bCs w:val="0"/>
      <w:i w:val="0"/>
      <w:iCs w:val="0"/>
      <w:color w:val="000000"/>
      <w:sz w:val="20"/>
      <w:szCs w:val="20"/>
    </w:rPr>
  </w:style>
  <w:style w:type="paragraph" w:customStyle="1" w:styleId="Comments">
    <w:name w:val="Comments"/>
    <w:basedOn w:val="Normal"/>
    <w:link w:val="CommentsChar"/>
    <w:rsid w:val="00EA30A2"/>
    <w:pPr>
      <w:overflowPunct w:val="0"/>
      <w:autoSpaceDE w:val="0"/>
      <w:autoSpaceDN w:val="0"/>
      <w:adjustRightInd w:val="0"/>
      <w:spacing w:before="40" w:after="0"/>
      <w:textAlignment w:val="baseline"/>
    </w:pPr>
    <w:rPr>
      <w:rFonts w:ascii="Arial" w:eastAsia="Times New Roman" w:hAnsi="Arial"/>
      <w:i/>
      <w:noProof/>
      <w:sz w:val="18"/>
      <w:lang w:val="en-GB" w:eastAsia="ja-JP"/>
    </w:rPr>
  </w:style>
  <w:style w:type="character" w:customStyle="1" w:styleId="CommentsChar">
    <w:name w:val="Comments Char"/>
    <w:link w:val="Comments"/>
    <w:qFormat/>
    <w:rsid w:val="00EA30A2"/>
    <w:rPr>
      <w:rFonts w:ascii="Arial" w:eastAsia="Times New Roman" w:hAnsi="Arial"/>
      <w:i/>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74479">
      <w:bodyDiv w:val="1"/>
      <w:marLeft w:val="0"/>
      <w:marRight w:val="0"/>
      <w:marTop w:val="0"/>
      <w:marBottom w:val="0"/>
      <w:divBdr>
        <w:top w:val="none" w:sz="0" w:space="0" w:color="auto"/>
        <w:left w:val="none" w:sz="0" w:space="0" w:color="auto"/>
        <w:bottom w:val="none" w:sz="0" w:space="0" w:color="auto"/>
        <w:right w:val="none" w:sz="0" w:space="0" w:color="auto"/>
      </w:divBdr>
      <w:divsChild>
        <w:div w:id="305355876">
          <w:marLeft w:val="1800"/>
          <w:marRight w:val="0"/>
          <w:marTop w:val="96"/>
          <w:marBottom w:val="0"/>
          <w:divBdr>
            <w:top w:val="none" w:sz="0" w:space="0" w:color="auto"/>
            <w:left w:val="none" w:sz="0" w:space="0" w:color="auto"/>
            <w:bottom w:val="none" w:sz="0" w:space="0" w:color="auto"/>
            <w:right w:val="none" w:sz="0" w:space="0" w:color="auto"/>
          </w:divBdr>
        </w:div>
        <w:div w:id="888882271">
          <w:marLeft w:val="1800"/>
          <w:marRight w:val="0"/>
          <w:marTop w:val="96"/>
          <w:marBottom w:val="0"/>
          <w:divBdr>
            <w:top w:val="none" w:sz="0" w:space="0" w:color="auto"/>
            <w:left w:val="none" w:sz="0" w:space="0" w:color="auto"/>
            <w:bottom w:val="none" w:sz="0" w:space="0" w:color="auto"/>
            <w:right w:val="none" w:sz="0" w:space="0" w:color="auto"/>
          </w:divBdr>
        </w:div>
        <w:div w:id="1623539175">
          <w:marLeft w:val="1166"/>
          <w:marRight w:val="0"/>
          <w:marTop w:val="115"/>
          <w:marBottom w:val="0"/>
          <w:divBdr>
            <w:top w:val="none" w:sz="0" w:space="0" w:color="auto"/>
            <w:left w:val="none" w:sz="0" w:space="0" w:color="auto"/>
            <w:bottom w:val="none" w:sz="0" w:space="0" w:color="auto"/>
            <w:right w:val="none" w:sz="0" w:space="0" w:color="auto"/>
          </w:divBdr>
        </w:div>
      </w:divsChild>
    </w:div>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16272796">
      <w:bodyDiv w:val="1"/>
      <w:marLeft w:val="0"/>
      <w:marRight w:val="0"/>
      <w:marTop w:val="0"/>
      <w:marBottom w:val="0"/>
      <w:divBdr>
        <w:top w:val="none" w:sz="0" w:space="0" w:color="auto"/>
        <w:left w:val="none" w:sz="0" w:space="0" w:color="auto"/>
        <w:bottom w:val="none" w:sz="0" w:space="0" w:color="auto"/>
        <w:right w:val="none" w:sz="0" w:space="0" w:color="auto"/>
      </w:divBdr>
      <w:divsChild>
        <w:div w:id="563494016">
          <w:marLeft w:val="547"/>
          <w:marRight w:val="0"/>
          <w:marTop w:val="120"/>
          <w:marBottom w:val="0"/>
          <w:divBdr>
            <w:top w:val="none" w:sz="0" w:space="0" w:color="auto"/>
            <w:left w:val="none" w:sz="0" w:space="0" w:color="auto"/>
            <w:bottom w:val="none" w:sz="0" w:space="0" w:color="auto"/>
            <w:right w:val="none" w:sz="0" w:space="0" w:color="auto"/>
          </w:divBdr>
        </w:div>
        <w:div w:id="1259289018">
          <w:marLeft w:val="1166"/>
          <w:marRight w:val="0"/>
          <w:marTop w:val="106"/>
          <w:marBottom w:val="0"/>
          <w:divBdr>
            <w:top w:val="none" w:sz="0" w:space="0" w:color="auto"/>
            <w:left w:val="none" w:sz="0" w:space="0" w:color="auto"/>
            <w:bottom w:val="none" w:sz="0" w:space="0" w:color="auto"/>
            <w:right w:val="none" w:sz="0" w:space="0" w:color="auto"/>
          </w:divBdr>
        </w:div>
        <w:div w:id="1786729818">
          <w:marLeft w:val="1166"/>
          <w:marRight w:val="0"/>
          <w:marTop w:val="106"/>
          <w:marBottom w:val="0"/>
          <w:divBdr>
            <w:top w:val="none" w:sz="0" w:space="0" w:color="auto"/>
            <w:left w:val="none" w:sz="0" w:space="0" w:color="auto"/>
            <w:bottom w:val="none" w:sz="0" w:space="0" w:color="auto"/>
            <w:right w:val="none" w:sz="0" w:space="0" w:color="auto"/>
          </w:divBdr>
        </w:div>
        <w:div w:id="1929386831">
          <w:marLeft w:val="1166"/>
          <w:marRight w:val="0"/>
          <w:marTop w:val="106"/>
          <w:marBottom w:val="0"/>
          <w:divBdr>
            <w:top w:val="none" w:sz="0" w:space="0" w:color="auto"/>
            <w:left w:val="none" w:sz="0" w:space="0" w:color="auto"/>
            <w:bottom w:val="none" w:sz="0" w:space="0" w:color="auto"/>
            <w:right w:val="none" w:sz="0" w:space="0" w:color="auto"/>
          </w:divBdr>
        </w:div>
      </w:divsChild>
    </w:div>
    <w:div w:id="20252184">
      <w:bodyDiv w:val="1"/>
      <w:marLeft w:val="0"/>
      <w:marRight w:val="0"/>
      <w:marTop w:val="0"/>
      <w:marBottom w:val="0"/>
      <w:divBdr>
        <w:top w:val="none" w:sz="0" w:space="0" w:color="auto"/>
        <w:left w:val="none" w:sz="0" w:space="0" w:color="auto"/>
        <w:bottom w:val="none" w:sz="0" w:space="0" w:color="auto"/>
        <w:right w:val="none" w:sz="0" w:space="0" w:color="auto"/>
      </w:divBdr>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23950065">
      <w:bodyDiv w:val="1"/>
      <w:marLeft w:val="0"/>
      <w:marRight w:val="0"/>
      <w:marTop w:val="0"/>
      <w:marBottom w:val="0"/>
      <w:divBdr>
        <w:top w:val="none" w:sz="0" w:space="0" w:color="auto"/>
        <w:left w:val="none" w:sz="0" w:space="0" w:color="auto"/>
        <w:bottom w:val="none" w:sz="0" w:space="0" w:color="auto"/>
        <w:right w:val="none" w:sz="0" w:space="0" w:color="auto"/>
      </w:divBdr>
    </w:div>
    <w:div w:id="29385200">
      <w:bodyDiv w:val="1"/>
      <w:marLeft w:val="0"/>
      <w:marRight w:val="0"/>
      <w:marTop w:val="0"/>
      <w:marBottom w:val="0"/>
      <w:divBdr>
        <w:top w:val="none" w:sz="0" w:space="0" w:color="auto"/>
        <w:left w:val="none" w:sz="0" w:space="0" w:color="auto"/>
        <w:bottom w:val="none" w:sz="0" w:space="0" w:color="auto"/>
        <w:right w:val="none" w:sz="0" w:space="0" w:color="auto"/>
      </w:divBdr>
      <w:divsChild>
        <w:div w:id="763691158">
          <w:marLeft w:val="1166"/>
          <w:marRight w:val="0"/>
          <w:marTop w:val="115"/>
          <w:marBottom w:val="0"/>
          <w:divBdr>
            <w:top w:val="none" w:sz="0" w:space="0" w:color="auto"/>
            <w:left w:val="none" w:sz="0" w:space="0" w:color="auto"/>
            <w:bottom w:val="none" w:sz="0" w:space="0" w:color="auto"/>
            <w:right w:val="none" w:sz="0" w:space="0" w:color="auto"/>
          </w:divBdr>
        </w:div>
        <w:div w:id="1248995856">
          <w:marLeft w:val="547"/>
          <w:marRight w:val="0"/>
          <w:marTop w:val="130"/>
          <w:marBottom w:val="0"/>
          <w:divBdr>
            <w:top w:val="none" w:sz="0" w:space="0" w:color="auto"/>
            <w:left w:val="none" w:sz="0" w:space="0" w:color="auto"/>
            <w:bottom w:val="none" w:sz="0" w:space="0" w:color="auto"/>
            <w:right w:val="none" w:sz="0" w:space="0" w:color="auto"/>
          </w:divBdr>
        </w:div>
        <w:div w:id="1859542496">
          <w:marLeft w:val="1166"/>
          <w:marRight w:val="0"/>
          <w:marTop w:val="115"/>
          <w:marBottom w:val="0"/>
          <w:divBdr>
            <w:top w:val="none" w:sz="0" w:space="0" w:color="auto"/>
            <w:left w:val="none" w:sz="0" w:space="0" w:color="auto"/>
            <w:bottom w:val="none" w:sz="0" w:space="0" w:color="auto"/>
            <w:right w:val="none" w:sz="0" w:space="0" w:color="auto"/>
          </w:divBdr>
        </w:div>
      </w:divsChild>
    </w:div>
    <w:div w:id="46877765">
      <w:bodyDiv w:val="1"/>
      <w:marLeft w:val="0"/>
      <w:marRight w:val="0"/>
      <w:marTop w:val="0"/>
      <w:marBottom w:val="0"/>
      <w:divBdr>
        <w:top w:val="none" w:sz="0" w:space="0" w:color="auto"/>
        <w:left w:val="none" w:sz="0" w:space="0" w:color="auto"/>
        <w:bottom w:val="none" w:sz="0" w:space="0" w:color="auto"/>
        <w:right w:val="none" w:sz="0" w:space="0" w:color="auto"/>
      </w:divBdr>
      <w:divsChild>
        <w:div w:id="56632995">
          <w:marLeft w:val="547"/>
          <w:marRight w:val="0"/>
          <w:marTop w:val="120"/>
          <w:marBottom w:val="0"/>
          <w:divBdr>
            <w:top w:val="none" w:sz="0" w:space="0" w:color="auto"/>
            <w:left w:val="none" w:sz="0" w:space="0" w:color="auto"/>
            <w:bottom w:val="none" w:sz="0" w:space="0" w:color="auto"/>
            <w:right w:val="none" w:sz="0" w:space="0" w:color="auto"/>
          </w:divBdr>
        </w:div>
        <w:div w:id="234820076">
          <w:marLeft w:val="1800"/>
          <w:marRight w:val="0"/>
          <w:marTop w:val="91"/>
          <w:marBottom w:val="0"/>
          <w:divBdr>
            <w:top w:val="none" w:sz="0" w:space="0" w:color="auto"/>
            <w:left w:val="none" w:sz="0" w:space="0" w:color="auto"/>
            <w:bottom w:val="none" w:sz="0" w:space="0" w:color="auto"/>
            <w:right w:val="none" w:sz="0" w:space="0" w:color="auto"/>
          </w:divBdr>
        </w:div>
        <w:div w:id="253170496">
          <w:marLeft w:val="1800"/>
          <w:marRight w:val="0"/>
          <w:marTop w:val="91"/>
          <w:marBottom w:val="0"/>
          <w:divBdr>
            <w:top w:val="none" w:sz="0" w:space="0" w:color="auto"/>
            <w:left w:val="none" w:sz="0" w:space="0" w:color="auto"/>
            <w:bottom w:val="none" w:sz="0" w:space="0" w:color="auto"/>
            <w:right w:val="none" w:sz="0" w:space="0" w:color="auto"/>
          </w:divBdr>
        </w:div>
        <w:div w:id="593052658">
          <w:marLeft w:val="1166"/>
          <w:marRight w:val="0"/>
          <w:marTop w:val="106"/>
          <w:marBottom w:val="0"/>
          <w:divBdr>
            <w:top w:val="none" w:sz="0" w:space="0" w:color="auto"/>
            <w:left w:val="none" w:sz="0" w:space="0" w:color="auto"/>
            <w:bottom w:val="none" w:sz="0" w:space="0" w:color="auto"/>
            <w:right w:val="none" w:sz="0" w:space="0" w:color="auto"/>
          </w:divBdr>
        </w:div>
        <w:div w:id="1075396215">
          <w:marLeft w:val="1800"/>
          <w:marRight w:val="0"/>
          <w:marTop w:val="91"/>
          <w:marBottom w:val="0"/>
          <w:divBdr>
            <w:top w:val="none" w:sz="0" w:space="0" w:color="auto"/>
            <w:left w:val="none" w:sz="0" w:space="0" w:color="auto"/>
            <w:bottom w:val="none" w:sz="0" w:space="0" w:color="auto"/>
            <w:right w:val="none" w:sz="0" w:space="0" w:color="auto"/>
          </w:divBdr>
        </w:div>
        <w:div w:id="1364089931">
          <w:marLeft w:val="1800"/>
          <w:marRight w:val="0"/>
          <w:marTop w:val="91"/>
          <w:marBottom w:val="0"/>
          <w:divBdr>
            <w:top w:val="none" w:sz="0" w:space="0" w:color="auto"/>
            <w:left w:val="none" w:sz="0" w:space="0" w:color="auto"/>
            <w:bottom w:val="none" w:sz="0" w:space="0" w:color="auto"/>
            <w:right w:val="none" w:sz="0" w:space="0" w:color="auto"/>
          </w:divBdr>
        </w:div>
        <w:div w:id="1411659325">
          <w:marLeft w:val="1800"/>
          <w:marRight w:val="0"/>
          <w:marTop w:val="91"/>
          <w:marBottom w:val="0"/>
          <w:divBdr>
            <w:top w:val="none" w:sz="0" w:space="0" w:color="auto"/>
            <w:left w:val="none" w:sz="0" w:space="0" w:color="auto"/>
            <w:bottom w:val="none" w:sz="0" w:space="0" w:color="auto"/>
            <w:right w:val="none" w:sz="0" w:space="0" w:color="auto"/>
          </w:divBdr>
        </w:div>
        <w:div w:id="1457261877">
          <w:marLeft w:val="1166"/>
          <w:marRight w:val="0"/>
          <w:marTop w:val="106"/>
          <w:marBottom w:val="0"/>
          <w:divBdr>
            <w:top w:val="none" w:sz="0" w:space="0" w:color="auto"/>
            <w:left w:val="none" w:sz="0" w:space="0" w:color="auto"/>
            <w:bottom w:val="none" w:sz="0" w:space="0" w:color="auto"/>
            <w:right w:val="none" w:sz="0" w:space="0" w:color="auto"/>
          </w:divBdr>
        </w:div>
        <w:div w:id="1534077787">
          <w:marLeft w:val="1166"/>
          <w:marRight w:val="0"/>
          <w:marTop w:val="106"/>
          <w:marBottom w:val="0"/>
          <w:divBdr>
            <w:top w:val="none" w:sz="0" w:space="0" w:color="auto"/>
            <w:left w:val="none" w:sz="0" w:space="0" w:color="auto"/>
            <w:bottom w:val="none" w:sz="0" w:space="0" w:color="auto"/>
            <w:right w:val="none" w:sz="0" w:space="0" w:color="auto"/>
          </w:divBdr>
        </w:div>
        <w:div w:id="1959601527">
          <w:marLeft w:val="1800"/>
          <w:marRight w:val="0"/>
          <w:marTop w:val="91"/>
          <w:marBottom w:val="0"/>
          <w:divBdr>
            <w:top w:val="none" w:sz="0" w:space="0" w:color="auto"/>
            <w:left w:val="none" w:sz="0" w:space="0" w:color="auto"/>
            <w:bottom w:val="none" w:sz="0" w:space="0" w:color="auto"/>
            <w:right w:val="none" w:sz="0" w:space="0" w:color="auto"/>
          </w:divBdr>
        </w:div>
        <w:div w:id="2047873799">
          <w:marLeft w:val="1800"/>
          <w:marRight w:val="0"/>
          <w:marTop w:val="91"/>
          <w:marBottom w:val="0"/>
          <w:divBdr>
            <w:top w:val="none" w:sz="0" w:space="0" w:color="auto"/>
            <w:left w:val="none" w:sz="0" w:space="0" w:color="auto"/>
            <w:bottom w:val="none" w:sz="0" w:space="0" w:color="auto"/>
            <w:right w:val="none" w:sz="0" w:space="0" w:color="auto"/>
          </w:divBdr>
        </w:div>
      </w:divsChild>
    </w:div>
    <w:div w:id="85074619">
      <w:bodyDiv w:val="1"/>
      <w:marLeft w:val="0"/>
      <w:marRight w:val="0"/>
      <w:marTop w:val="0"/>
      <w:marBottom w:val="0"/>
      <w:divBdr>
        <w:top w:val="none" w:sz="0" w:space="0" w:color="auto"/>
        <w:left w:val="none" w:sz="0" w:space="0" w:color="auto"/>
        <w:bottom w:val="none" w:sz="0" w:space="0" w:color="auto"/>
        <w:right w:val="none" w:sz="0" w:space="0" w:color="auto"/>
      </w:divBdr>
      <w:divsChild>
        <w:div w:id="1721124325">
          <w:marLeft w:val="1166"/>
          <w:marRight w:val="0"/>
          <w:marTop w:val="106"/>
          <w:marBottom w:val="0"/>
          <w:divBdr>
            <w:top w:val="none" w:sz="0" w:space="0" w:color="auto"/>
            <w:left w:val="none" w:sz="0" w:space="0" w:color="auto"/>
            <w:bottom w:val="none" w:sz="0" w:space="0" w:color="auto"/>
            <w:right w:val="none" w:sz="0" w:space="0" w:color="auto"/>
          </w:divBdr>
        </w:div>
        <w:div w:id="1791053212">
          <w:marLeft w:val="1166"/>
          <w:marRight w:val="0"/>
          <w:marTop w:val="106"/>
          <w:marBottom w:val="0"/>
          <w:divBdr>
            <w:top w:val="none" w:sz="0" w:space="0" w:color="auto"/>
            <w:left w:val="none" w:sz="0" w:space="0" w:color="auto"/>
            <w:bottom w:val="none" w:sz="0" w:space="0" w:color="auto"/>
            <w:right w:val="none" w:sz="0" w:space="0" w:color="auto"/>
          </w:divBdr>
        </w:div>
        <w:div w:id="1830364523">
          <w:marLeft w:val="547"/>
          <w:marRight w:val="0"/>
          <w:marTop w:val="120"/>
          <w:marBottom w:val="0"/>
          <w:divBdr>
            <w:top w:val="none" w:sz="0" w:space="0" w:color="auto"/>
            <w:left w:val="none" w:sz="0" w:space="0" w:color="auto"/>
            <w:bottom w:val="none" w:sz="0" w:space="0" w:color="auto"/>
            <w:right w:val="none" w:sz="0" w:space="0" w:color="auto"/>
          </w:divBdr>
        </w:div>
      </w:divsChild>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40199429">
      <w:bodyDiv w:val="1"/>
      <w:marLeft w:val="0"/>
      <w:marRight w:val="0"/>
      <w:marTop w:val="0"/>
      <w:marBottom w:val="0"/>
      <w:divBdr>
        <w:top w:val="none" w:sz="0" w:space="0" w:color="auto"/>
        <w:left w:val="none" w:sz="0" w:space="0" w:color="auto"/>
        <w:bottom w:val="none" w:sz="0" w:space="0" w:color="auto"/>
        <w:right w:val="none" w:sz="0" w:space="0" w:color="auto"/>
      </w:divBdr>
    </w:div>
    <w:div w:id="141772707">
      <w:bodyDiv w:val="1"/>
      <w:marLeft w:val="0"/>
      <w:marRight w:val="0"/>
      <w:marTop w:val="0"/>
      <w:marBottom w:val="0"/>
      <w:divBdr>
        <w:top w:val="none" w:sz="0" w:space="0" w:color="auto"/>
        <w:left w:val="none" w:sz="0" w:space="0" w:color="auto"/>
        <w:bottom w:val="none" w:sz="0" w:space="0" w:color="auto"/>
        <w:right w:val="none" w:sz="0" w:space="0" w:color="auto"/>
      </w:divBdr>
    </w:div>
    <w:div w:id="141777155">
      <w:bodyDiv w:val="1"/>
      <w:marLeft w:val="0"/>
      <w:marRight w:val="0"/>
      <w:marTop w:val="0"/>
      <w:marBottom w:val="0"/>
      <w:divBdr>
        <w:top w:val="none" w:sz="0" w:space="0" w:color="auto"/>
        <w:left w:val="none" w:sz="0" w:space="0" w:color="auto"/>
        <w:bottom w:val="none" w:sz="0" w:space="0" w:color="auto"/>
        <w:right w:val="none" w:sz="0" w:space="0" w:color="auto"/>
      </w:divBdr>
      <w:divsChild>
        <w:div w:id="256401483">
          <w:marLeft w:val="1800"/>
          <w:marRight w:val="0"/>
          <w:marTop w:val="62"/>
          <w:marBottom w:val="0"/>
          <w:divBdr>
            <w:top w:val="none" w:sz="0" w:space="0" w:color="auto"/>
            <w:left w:val="none" w:sz="0" w:space="0" w:color="auto"/>
            <w:bottom w:val="none" w:sz="0" w:space="0" w:color="auto"/>
            <w:right w:val="none" w:sz="0" w:space="0" w:color="auto"/>
          </w:divBdr>
        </w:div>
        <w:div w:id="291403609">
          <w:marLeft w:val="1800"/>
          <w:marRight w:val="0"/>
          <w:marTop w:val="62"/>
          <w:marBottom w:val="0"/>
          <w:divBdr>
            <w:top w:val="none" w:sz="0" w:space="0" w:color="auto"/>
            <w:left w:val="none" w:sz="0" w:space="0" w:color="auto"/>
            <w:bottom w:val="none" w:sz="0" w:space="0" w:color="auto"/>
            <w:right w:val="none" w:sz="0" w:space="0" w:color="auto"/>
          </w:divBdr>
        </w:div>
        <w:div w:id="368729188">
          <w:marLeft w:val="1800"/>
          <w:marRight w:val="0"/>
          <w:marTop w:val="62"/>
          <w:marBottom w:val="0"/>
          <w:divBdr>
            <w:top w:val="none" w:sz="0" w:space="0" w:color="auto"/>
            <w:left w:val="none" w:sz="0" w:space="0" w:color="auto"/>
            <w:bottom w:val="none" w:sz="0" w:space="0" w:color="auto"/>
            <w:right w:val="none" w:sz="0" w:space="0" w:color="auto"/>
          </w:divBdr>
        </w:div>
        <w:div w:id="460419821">
          <w:marLeft w:val="1800"/>
          <w:marRight w:val="0"/>
          <w:marTop w:val="62"/>
          <w:marBottom w:val="0"/>
          <w:divBdr>
            <w:top w:val="none" w:sz="0" w:space="0" w:color="auto"/>
            <w:left w:val="none" w:sz="0" w:space="0" w:color="auto"/>
            <w:bottom w:val="none" w:sz="0" w:space="0" w:color="auto"/>
            <w:right w:val="none" w:sz="0" w:space="0" w:color="auto"/>
          </w:divBdr>
        </w:div>
        <w:div w:id="572156951">
          <w:marLeft w:val="1800"/>
          <w:marRight w:val="0"/>
          <w:marTop w:val="62"/>
          <w:marBottom w:val="0"/>
          <w:divBdr>
            <w:top w:val="none" w:sz="0" w:space="0" w:color="auto"/>
            <w:left w:val="none" w:sz="0" w:space="0" w:color="auto"/>
            <w:bottom w:val="none" w:sz="0" w:space="0" w:color="auto"/>
            <w:right w:val="none" w:sz="0" w:space="0" w:color="auto"/>
          </w:divBdr>
        </w:div>
        <w:div w:id="575676912">
          <w:marLeft w:val="1800"/>
          <w:marRight w:val="0"/>
          <w:marTop w:val="62"/>
          <w:marBottom w:val="0"/>
          <w:divBdr>
            <w:top w:val="none" w:sz="0" w:space="0" w:color="auto"/>
            <w:left w:val="none" w:sz="0" w:space="0" w:color="auto"/>
            <w:bottom w:val="none" w:sz="0" w:space="0" w:color="auto"/>
            <w:right w:val="none" w:sz="0" w:space="0" w:color="auto"/>
          </w:divBdr>
        </w:div>
        <w:div w:id="651713999">
          <w:marLeft w:val="1166"/>
          <w:marRight w:val="0"/>
          <w:marTop w:val="72"/>
          <w:marBottom w:val="0"/>
          <w:divBdr>
            <w:top w:val="none" w:sz="0" w:space="0" w:color="auto"/>
            <w:left w:val="none" w:sz="0" w:space="0" w:color="auto"/>
            <w:bottom w:val="none" w:sz="0" w:space="0" w:color="auto"/>
            <w:right w:val="none" w:sz="0" w:space="0" w:color="auto"/>
          </w:divBdr>
        </w:div>
        <w:div w:id="743068485">
          <w:marLeft w:val="1166"/>
          <w:marRight w:val="0"/>
          <w:marTop w:val="72"/>
          <w:marBottom w:val="0"/>
          <w:divBdr>
            <w:top w:val="none" w:sz="0" w:space="0" w:color="auto"/>
            <w:left w:val="none" w:sz="0" w:space="0" w:color="auto"/>
            <w:bottom w:val="none" w:sz="0" w:space="0" w:color="auto"/>
            <w:right w:val="none" w:sz="0" w:space="0" w:color="auto"/>
          </w:divBdr>
        </w:div>
        <w:div w:id="797725922">
          <w:marLeft w:val="1166"/>
          <w:marRight w:val="0"/>
          <w:marTop w:val="72"/>
          <w:marBottom w:val="0"/>
          <w:divBdr>
            <w:top w:val="none" w:sz="0" w:space="0" w:color="auto"/>
            <w:left w:val="none" w:sz="0" w:space="0" w:color="auto"/>
            <w:bottom w:val="none" w:sz="0" w:space="0" w:color="auto"/>
            <w:right w:val="none" w:sz="0" w:space="0" w:color="auto"/>
          </w:divBdr>
        </w:div>
        <w:div w:id="1065689558">
          <w:marLeft w:val="1800"/>
          <w:marRight w:val="0"/>
          <w:marTop w:val="62"/>
          <w:marBottom w:val="0"/>
          <w:divBdr>
            <w:top w:val="none" w:sz="0" w:space="0" w:color="auto"/>
            <w:left w:val="none" w:sz="0" w:space="0" w:color="auto"/>
            <w:bottom w:val="none" w:sz="0" w:space="0" w:color="auto"/>
            <w:right w:val="none" w:sz="0" w:space="0" w:color="auto"/>
          </w:divBdr>
        </w:div>
        <w:div w:id="1076365045">
          <w:marLeft w:val="1800"/>
          <w:marRight w:val="0"/>
          <w:marTop w:val="62"/>
          <w:marBottom w:val="0"/>
          <w:divBdr>
            <w:top w:val="none" w:sz="0" w:space="0" w:color="auto"/>
            <w:left w:val="none" w:sz="0" w:space="0" w:color="auto"/>
            <w:bottom w:val="none" w:sz="0" w:space="0" w:color="auto"/>
            <w:right w:val="none" w:sz="0" w:space="0" w:color="auto"/>
          </w:divBdr>
        </w:div>
        <w:div w:id="1220479796">
          <w:marLeft w:val="1800"/>
          <w:marRight w:val="0"/>
          <w:marTop w:val="62"/>
          <w:marBottom w:val="0"/>
          <w:divBdr>
            <w:top w:val="none" w:sz="0" w:space="0" w:color="auto"/>
            <w:left w:val="none" w:sz="0" w:space="0" w:color="auto"/>
            <w:bottom w:val="none" w:sz="0" w:space="0" w:color="auto"/>
            <w:right w:val="none" w:sz="0" w:space="0" w:color="auto"/>
          </w:divBdr>
        </w:div>
        <w:div w:id="1758599838">
          <w:marLeft w:val="1800"/>
          <w:marRight w:val="0"/>
          <w:marTop w:val="62"/>
          <w:marBottom w:val="0"/>
          <w:divBdr>
            <w:top w:val="none" w:sz="0" w:space="0" w:color="auto"/>
            <w:left w:val="none" w:sz="0" w:space="0" w:color="auto"/>
            <w:bottom w:val="none" w:sz="0" w:space="0" w:color="auto"/>
            <w:right w:val="none" w:sz="0" w:space="0" w:color="auto"/>
          </w:divBdr>
        </w:div>
        <w:div w:id="2114858725">
          <w:marLeft w:val="1166"/>
          <w:marRight w:val="0"/>
          <w:marTop w:val="72"/>
          <w:marBottom w:val="0"/>
          <w:divBdr>
            <w:top w:val="none" w:sz="0" w:space="0" w:color="auto"/>
            <w:left w:val="none" w:sz="0" w:space="0" w:color="auto"/>
            <w:bottom w:val="none" w:sz="0" w:space="0" w:color="auto"/>
            <w:right w:val="none" w:sz="0" w:space="0" w:color="auto"/>
          </w:divBdr>
        </w:div>
      </w:divsChild>
    </w:div>
    <w:div w:id="169100080">
      <w:bodyDiv w:val="1"/>
      <w:marLeft w:val="0"/>
      <w:marRight w:val="0"/>
      <w:marTop w:val="0"/>
      <w:marBottom w:val="0"/>
      <w:divBdr>
        <w:top w:val="none" w:sz="0" w:space="0" w:color="auto"/>
        <w:left w:val="none" w:sz="0" w:space="0" w:color="auto"/>
        <w:bottom w:val="none" w:sz="0" w:space="0" w:color="auto"/>
        <w:right w:val="none" w:sz="0" w:space="0" w:color="auto"/>
      </w:divBdr>
      <w:divsChild>
        <w:div w:id="25101377">
          <w:marLeft w:val="1080"/>
          <w:marRight w:val="0"/>
          <w:marTop w:val="100"/>
          <w:marBottom w:val="0"/>
          <w:divBdr>
            <w:top w:val="none" w:sz="0" w:space="0" w:color="auto"/>
            <w:left w:val="none" w:sz="0" w:space="0" w:color="auto"/>
            <w:bottom w:val="none" w:sz="0" w:space="0" w:color="auto"/>
            <w:right w:val="none" w:sz="0" w:space="0" w:color="auto"/>
          </w:divBdr>
        </w:div>
        <w:div w:id="127020615">
          <w:marLeft w:val="1080"/>
          <w:marRight w:val="0"/>
          <w:marTop w:val="100"/>
          <w:marBottom w:val="0"/>
          <w:divBdr>
            <w:top w:val="none" w:sz="0" w:space="0" w:color="auto"/>
            <w:left w:val="none" w:sz="0" w:space="0" w:color="auto"/>
            <w:bottom w:val="none" w:sz="0" w:space="0" w:color="auto"/>
            <w:right w:val="none" w:sz="0" w:space="0" w:color="auto"/>
          </w:divBdr>
        </w:div>
        <w:div w:id="348602044">
          <w:marLeft w:val="1080"/>
          <w:marRight w:val="0"/>
          <w:marTop w:val="100"/>
          <w:marBottom w:val="0"/>
          <w:divBdr>
            <w:top w:val="none" w:sz="0" w:space="0" w:color="auto"/>
            <w:left w:val="none" w:sz="0" w:space="0" w:color="auto"/>
            <w:bottom w:val="none" w:sz="0" w:space="0" w:color="auto"/>
            <w:right w:val="none" w:sz="0" w:space="0" w:color="auto"/>
          </w:divBdr>
        </w:div>
        <w:div w:id="766854357">
          <w:marLeft w:val="1080"/>
          <w:marRight w:val="0"/>
          <w:marTop w:val="100"/>
          <w:marBottom w:val="0"/>
          <w:divBdr>
            <w:top w:val="none" w:sz="0" w:space="0" w:color="auto"/>
            <w:left w:val="none" w:sz="0" w:space="0" w:color="auto"/>
            <w:bottom w:val="none" w:sz="0" w:space="0" w:color="auto"/>
            <w:right w:val="none" w:sz="0" w:space="0" w:color="auto"/>
          </w:divBdr>
        </w:div>
        <w:div w:id="861625655">
          <w:marLeft w:val="1080"/>
          <w:marRight w:val="0"/>
          <w:marTop w:val="100"/>
          <w:marBottom w:val="0"/>
          <w:divBdr>
            <w:top w:val="none" w:sz="0" w:space="0" w:color="auto"/>
            <w:left w:val="none" w:sz="0" w:space="0" w:color="auto"/>
            <w:bottom w:val="none" w:sz="0" w:space="0" w:color="auto"/>
            <w:right w:val="none" w:sz="0" w:space="0" w:color="auto"/>
          </w:divBdr>
        </w:div>
        <w:div w:id="1381856094">
          <w:marLeft w:val="360"/>
          <w:marRight w:val="0"/>
          <w:marTop w:val="200"/>
          <w:marBottom w:val="0"/>
          <w:divBdr>
            <w:top w:val="none" w:sz="0" w:space="0" w:color="auto"/>
            <w:left w:val="none" w:sz="0" w:space="0" w:color="auto"/>
            <w:bottom w:val="none" w:sz="0" w:space="0" w:color="auto"/>
            <w:right w:val="none" w:sz="0" w:space="0" w:color="auto"/>
          </w:divBdr>
        </w:div>
        <w:div w:id="1383407709">
          <w:marLeft w:val="360"/>
          <w:marRight w:val="0"/>
          <w:marTop w:val="200"/>
          <w:marBottom w:val="0"/>
          <w:divBdr>
            <w:top w:val="none" w:sz="0" w:space="0" w:color="auto"/>
            <w:left w:val="none" w:sz="0" w:space="0" w:color="auto"/>
            <w:bottom w:val="none" w:sz="0" w:space="0" w:color="auto"/>
            <w:right w:val="none" w:sz="0" w:space="0" w:color="auto"/>
          </w:divBdr>
        </w:div>
        <w:div w:id="1637370222">
          <w:marLeft w:val="1080"/>
          <w:marRight w:val="0"/>
          <w:marTop w:val="100"/>
          <w:marBottom w:val="0"/>
          <w:divBdr>
            <w:top w:val="none" w:sz="0" w:space="0" w:color="auto"/>
            <w:left w:val="none" w:sz="0" w:space="0" w:color="auto"/>
            <w:bottom w:val="none" w:sz="0" w:space="0" w:color="auto"/>
            <w:right w:val="none" w:sz="0" w:space="0" w:color="auto"/>
          </w:divBdr>
        </w:div>
        <w:div w:id="1865047942">
          <w:marLeft w:val="360"/>
          <w:marRight w:val="0"/>
          <w:marTop w:val="200"/>
          <w:marBottom w:val="0"/>
          <w:divBdr>
            <w:top w:val="none" w:sz="0" w:space="0" w:color="auto"/>
            <w:left w:val="none" w:sz="0" w:space="0" w:color="auto"/>
            <w:bottom w:val="none" w:sz="0" w:space="0" w:color="auto"/>
            <w:right w:val="none" w:sz="0" w:space="0" w:color="auto"/>
          </w:divBdr>
        </w:div>
      </w:divsChild>
    </w:div>
    <w:div w:id="180551743">
      <w:bodyDiv w:val="1"/>
      <w:marLeft w:val="0"/>
      <w:marRight w:val="0"/>
      <w:marTop w:val="0"/>
      <w:marBottom w:val="0"/>
      <w:divBdr>
        <w:top w:val="none" w:sz="0" w:space="0" w:color="auto"/>
        <w:left w:val="none" w:sz="0" w:space="0" w:color="auto"/>
        <w:bottom w:val="none" w:sz="0" w:space="0" w:color="auto"/>
        <w:right w:val="none" w:sz="0" w:space="0" w:color="auto"/>
      </w:divBdr>
      <w:divsChild>
        <w:div w:id="1030883475">
          <w:marLeft w:val="1166"/>
          <w:marRight w:val="0"/>
          <w:marTop w:val="72"/>
          <w:marBottom w:val="0"/>
          <w:divBdr>
            <w:top w:val="none" w:sz="0" w:space="0" w:color="auto"/>
            <w:left w:val="none" w:sz="0" w:space="0" w:color="auto"/>
            <w:bottom w:val="none" w:sz="0" w:space="0" w:color="auto"/>
            <w:right w:val="none" w:sz="0" w:space="0" w:color="auto"/>
          </w:divBdr>
        </w:div>
        <w:div w:id="1186864188">
          <w:marLeft w:val="1800"/>
          <w:marRight w:val="0"/>
          <w:marTop w:val="62"/>
          <w:marBottom w:val="0"/>
          <w:divBdr>
            <w:top w:val="none" w:sz="0" w:space="0" w:color="auto"/>
            <w:left w:val="none" w:sz="0" w:space="0" w:color="auto"/>
            <w:bottom w:val="none" w:sz="0" w:space="0" w:color="auto"/>
            <w:right w:val="none" w:sz="0" w:space="0" w:color="auto"/>
          </w:divBdr>
        </w:div>
        <w:div w:id="1347561642">
          <w:marLeft w:val="1800"/>
          <w:marRight w:val="0"/>
          <w:marTop w:val="62"/>
          <w:marBottom w:val="0"/>
          <w:divBdr>
            <w:top w:val="none" w:sz="0" w:space="0" w:color="auto"/>
            <w:left w:val="none" w:sz="0" w:space="0" w:color="auto"/>
            <w:bottom w:val="none" w:sz="0" w:space="0" w:color="auto"/>
            <w:right w:val="none" w:sz="0" w:space="0" w:color="auto"/>
          </w:divBdr>
        </w:div>
      </w:divsChild>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01018400">
      <w:bodyDiv w:val="1"/>
      <w:marLeft w:val="0"/>
      <w:marRight w:val="0"/>
      <w:marTop w:val="0"/>
      <w:marBottom w:val="0"/>
      <w:divBdr>
        <w:top w:val="none" w:sz="0" w:space="0" w:color="auto"/>
        <w:left w:val="none" w:sz="0" w:space="0" w:color="auto"/>
        <w:bottom w:val="none" w:sz="0" w:space="0" w:color="auto"/>
        <w:right w:val="none" w:sz="0" w:space="0" w:color="auto"/>
      </w:divBdr>
    </w:div>
    <w:div w:id="203638076">
      <w:bodyDiv w:val="1"/>
      <w:marLeft w:val="0"/>
      <w:marRight w:val="0"/>
      <w:marTop w:val="0"/>
      <w:marBottom w:val="0"/>
      <w:divBdr>
        <w:top w:val="none" w:sz="0" w:space="0" w:color="auto"/>
        <w:left w:val="none" w:sz="0" w:space="0" w:color="auto"/>
        <w:bottom w:val="none" w:sz="0" w:space="0" w:color="auto"/>
        <w:right w:val="none" w:sz="0" w:space="0" w:color="auto"/>
      </w:divBdr>
    </w:div>
    <w:div w:id="231038434">
      <w:bodyDiv w:val="1"/>
      <w:marLeft w:val="0"/>
      <w:marRight w:val="0"/>
      <w:marTop w:val="0"/>
      <w:marBottom w:val="0"/>
      <w:divBdr>
        <w:top w:val="none" w:sz="0" w:space="0" w:color="auto"/>
        <w:left w:val="none" w:sz="0" w:space="0" w:color="auto"/>
        <w:bottom w:val="none" w:sz="0" w:space="0" w:color="auto"/>
        <w:right w:val="none" w:sz="0" w:space="0" w:color="auto"/>
      </w:divBdr>
      <w:divsChild>
        <w:div w:id="579601849">
          <w:marLeft w:val="360"/>
          <w:marRight w:val="0"/>
          <w:marTop w:val="200"/>
          <w:marBottom w:val="0"/>
          <w:divBdr>
            <w:top w:val="none" w:sz="0" w:space="0" w:color="auto"/>
            <w:left w:val="none" w:sz="0" w:space="0" w:color="auto"/>
            <w:bottom w:val="none" w:sz="0" w:space="0" w:color="auto"/>
            <w:right w:val="none" w:sz="0" w:space="0" w:color="auto"/>
          </w:divBdr>
        </w:div>
        <w:div w:id="679309467">
          <w:marLeft w:val="1080"/>
          <w:marRight w:val="0"/>
          <w:marTop w:val="100"/>
          <w:marBottom w:val="0"/>
          <w:divBdr>
            <w:top w:val="none" w:sz="0" w:space="0" w:color="auto"/>
            <w:left w:val="none" w:sz="0" w:space="0" w:color="auto"/>
            <w:bottom w:val="none" w:sz="0" w:space="0" w:color="auto"/>
            <w:right w:val="none" w:sz="0" w:space="0" w:color="auto"/>
          </w:divBdr>
        </w:div>
        <w:div w:id="1890678381">
          <w:marLeft w:val="1080"/>
          <w:marRight w:val="0"/>
          <w:marTop w:val="100"/>
          <w:marBottom w:val="0"/>
          <w:divBdr>
            <w:top w:val="none" w:sz="0" w:space="0" w:color="auto"/>
            <w:left w:val="none" w:sz="0" w:space="0" w:color="auto"/>
            <w:bottom w:val="none" w:sz="0" w:space="0" w:color="auto"/>
            <w:right w:val="none" w:sz="0" w:space="0" w:color="auto"/>
          </w:divBdr>
        </w:div>
        <w:div w:id="2019040694">
          <w:marLeft w:val="1080"/>
          <w:marRight w:val="0"/>
          <w:marTop w:val="100"/>
          <w:marBottom w:val="0"/>
          <w:divBdr>
            <w:top w:val="none" w:sz="0" w:space="0" w:color="auto"/>
            <w:left w:val="none" w:sz="0" w:space="0" w:color="auto"/>
            <w:bottom w:val="none" w:sz="0" w:space="0" w:color="auto"/>
            <w:right w:val="none" w:sz="0" w:space="0" w:color="auto"/>
          </w:divBdr>
        </w:div>
      </w:divsChild>
    </w:div>
    <w:div w:id="274365820">
      <w:bodyDiv w:val="1"/>
      <w:marLeft w:val="0"/>
      <w:marRight w:val="0"/>
      <w:marTop w:val="0"/>
      <w:marBottom w:val="0"/>
      <w:divBdr>
        <w:top w:val="none" w:sz="0" w:space="0" w:color="auto"/>
        <w:left w:val="none" w:sz="0" w:space="0" w:color="auto"/>
        <w:bottom w:val="none" w:sz="0" w:space="0" w:color="auto"/>
        <w:right w:val="none" w:sz="0" w:space="0" w:color="auto"/>
      </w:divBdr>
    </w:div>
    <w:div w:id="276956030">
      <w:bodyDiv w:val="1"/>
      <w:marLeft w:val="0"/>
      <w:marRight w:val="0"/>
      <w:marTop w:val="0"/>
      <w:marBottom w:val="0"/>
      <w:divBdr>
        <w:top w:val="none" w:sz="0" w:space="0" w:color="auto"/>
        <w:left w:val="none" w:sz="0" w:space="0" w:color="auto"/>
        <w:bottom w:val="none" w:sz="0" w:space="0" w:color="auto"/>
        <w:right w:val="none" w:sz="0" w:space="0" w:color="auto"/>
      </w:divBdr>
      <w:divsChild>
        <w:div w:id="574051101">
          <w:marLeft w:val="547"/>
          <w:marRight w:val="0"/>
          <w:marTop w:val="120"/>
          <w:marBottom w:val="0"/>
          <w:divBdr>
            <w:top w:val="none" w:sz="0" w:space="0" w:color="auto"/>
            <w:left w:val="none" w:sz="0" w:space="0" w:color="auto"/>
            <w:bottom w:val="none" w:sz="0" w:space="0" w:color="auto"/>
            <w:right w:val="none" w:sz="0" w:space="0" w:color="auto"/>
          </w:divBdr>
        </w:div>
        <w:div w:id="1652173470">
          <w:marLeft w:val="1166"/>
          <w:marRight w:val="0"/>
          <w:marTop w:val="106"/>
          <w:marBottom w:val="0"/>
          <w:divBdr>
            <w:top w:val="none" w:sz="0" w:space="0" w:color="auto"/>
            <w:left w:val="none" w:sz="0" w:space="0" w:color="auto"/>
            <w:bottom w:val="none" w:sz="0" w:space="0" w:color="auto"/>
            <w:right w:val="none" w:sz="0" w:space="0" w:color="auto"/>
          </w:divBdr>
        </w:div>
      </w:divsChild>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281424648">
      <w:bodyDiv w:val="1"/>
      <w:marLeft w:val="0"/>
      <w:marRight w:val="0"/>
      <w:marTop w:val="0"/>
      <w:marBottom w:val="0"/>
      <w:divBdr>
        <w:top w:val="none" w:sz="0" w:space="0" w:color="auto"/>
        <w:left w:val="none" w:sz="0" w:space="0" w:color="auto"/>
        <w:bottom w:val="none" w:sz="0" w:space="0" w:color="auto"/>
        <w:right w:val="none" w:sz="0" w:space="0" w:color="auto"/>
      </w:divBdr>
    </w:div>
    <w:div w:id="291592549">
      <w:bodyDiv w:val="1"/>
      <w:marLeft w:val="0"/>
      <w:marRight w:val="0"/>
      <w:marTop w:val="0"/>
      <w:marBottom w:val="0"/>
      <w:divBdr>
        <w:top w:val="none" w:sz="0" w:space="0" w:color="auto"/>
        <w:left w:val="none" w:sz="0" w:space="0" w:color="auto"/>
        <w:bottom w:val="none" w:sz="0" w:space="0" w:color="auto"/>
        <w:right w:val="none" w:sz="0" w:space="0" w:color="auto"/>
      </w:divBdr>
    </w:div>
    <w:div w:id="292951358">
      <w:bodyDiv w:val="1"/>
      <w:marLeft w:val="0"/>
      <w:marRight w:val="0"/>
      <w:marTop w:val="0"/>
      <w:marBottom w:val="0"/>
      <w:divBdr>
        <w:top w:val="none" w:sz="0" w:space="0" w:color="auto"/>
        <w:left w:val="none" w:sz="0" w:space="0" w:color="auto"/>
        <w:bottom w:val="none" w:sz="0" w:space="0" w:color="auto"/>
        <w:right w:val="none" w:sz="0" w:space="0" w:color="auto"/>
      </w:divBdr>
      <w:divsChild>
        <w:div w:id="719671050">
          <w:marLeft w:val="1080"/>
          <w:marRight w:val="0"/>
          <w:marTop w:val="100"/>
          <w:marBottom w:val="0"/>
          <w:divBdr>
            <w:top w:val="none" w:sz="0" w:space="0" w:color="auto"/>
            <w:left w:val="none" w:sz="0" w:space="0" w:color="auto"/>
            <w:bottom w:val="none" w:sz="0" w:space="0" w:color="auto"/>
            <w:right w:val="none" w:sz="0" w:space="0" w:color="auto"/>
          </w:divBdr>
        </w:div>
        <w:div w:id="1086727470">
          <w:marLeft w:val="360"/>
          <w:marRight w:val="0"/>
          <w:marTop w:val="200"/>
          <w:marBottom w:val="0"/>
          <w:divBdr>
            <w:top w:val="none" w:sz="0" w:space="0" w:color="auto"/>
            <w:left w:val="none" w:sz="0" w:space="0" w:color="auto"/>
            <w:bottom w:val="none" w:sz="0" w:space="0" w:color="auto"/>
            <w:right w:val="none" w:sz="0" w:space="0" w:color="auto"/>
          </w:divBdr>
        </w:div>
        <w:div w:id="1490825403">
          <w:marLeft w:val="1080"/>
          <w:marRight w:val="0"/>
          <w:marTop w:val="100"/>
          <w:marBottom w:val="0"/>
          <w:divBdr>
            <w:top w:val="none" w:sz="0" w:space="0" w:color="auto"/>
            <w:left w:val="none" w:sz="0" w:space="0" w:color="auto"/>
            <w:bottom w:val="none" w:sz="0" w:space="0" w:color="auto"/>
            <w:right w:val="none" w:sz="0" w:space="0" w:color="auto"/>
          </w:divBdr>
        </w:div>
      </w:divsChild>
    </w:div>
    <w:div w:id="303507751">
      <w:bodyDiv w:val="1"/>
      <w:marLeft w:val="0"/>
      <w:marRight w:val="0"/>
      <w:marTop w:val="0"/>
      <w:marBottom w:val="0"/>
      <w:divBdr>
        <w:top w:val="none" w:sz="0" w:space="0" w:color="auto"/>
        <w:left w:val="none" w:sz="0" w:space="0" w:color="auto"/>
        <w:bottom w:val="none" w:sz="0" w:space="0" w:color="auto"/>
        <w:right w:val="none" w:sz="0" w:space="0" w:color="auto"/>
      </w:divBdr>
    </w:div>
    <w:div w:id="317154913">
      <w:bodyDiv w:val="1"/>
      <w:marLeft w:val="0"/>
      <w:marRight w:val="0"/>
      <w:marTop w:val="0"/>
      <w:marBottom w:val="0"/>
      <w:divBdr>
        <w:top w:val="none" w:sz="0" w:space="0" w:color="auto"/>
        <w:left w:val="none" w:sz="0" w:space="0" w:color="auto"/>
        <w:bottom w:val="none" w:sz="0" w:space="0" w:color="auto"/>
        <w:right w:val="none" w:sz="0" w:space="0" w:color="auto"/>
      </w:divBdr>
      <w:divsChild>
        <w:div w:id="927151502">
          <w:marLeft w:val="1166"/>
          <w:marRight w:val="0"/>
          <w:marTop w:val="134"/>
          <w:marBottom w:val="0"/>
          <w:divBdr>
            <w:top w:val="none" w:sz="0" w:space="0" w:color="auto"/>
            <w:left w:val="none" w:sz="0" w:space="0" w:color="auto"/>
            <w:bottom w:val="none" w:sz="0" w:space="0" w:color="auto"/>
            <w:right w:val="none" w:sz="0" w:space="0" w:color="auto"/>
          </w:divBdr>
        </w:div>
        <w:div w:id="1963534506">
          <w:marLeft w:val="547"/>
          <w:marRight w:val="0"/>
          <w:marTop w:val="154"/>
          <w:marBottom w:val="0"/>
          <w:divBdr>
            <w:top w:val="none" w:sz="0" w:space="0" w:color="auto"/>
            <w:left w:val="none" w:sz="0" w:space="0" w:color="auto"/>
            <w:bottom w:val="none" w:sz="0" w:space="0" w:color="auto"/>
            <w:right w:val="none" w:sz="0" w:space="0" w:color="auto"/>
          </w:divBdr>
        </w:div>
      </w:divsChild>
    </w:div>
    <w:div w:id="332533897">
      <w:bodyDiv w:val="1"/>
      <w:marLeft w:val="0"/>
      <w:marRight w:val="0"/>
      <w:marTop w:val="0"/>
      <w:marBottom w:val="0"/>
      <w:divBdr>
        <w:top w:val="none" w:sz="0" w:space="0" w:color="auto"/>
        <w:left w:val="none" w:sz="0" w:space="0" w:color="auto"/>
        <w:bottom w:val="none" w:sz="0" w:space="0" w:color="auto"/>
        <w:right w:val="none" w:sz="0" w:space="0" w:color="auto"/>
      </w:divBdr>
      <w:divsChild>
        <w:div w:id="330837191">
          <w:marLeft w:val="1800"/>
          <w:marRight w:val="0"/>
          <w:marTop w:val="96"/>
          <w:marBottom w:val="0"/>
          <w:divBdr>
            <w:top w:val="none" w:sz="0" w:space="0" w:color="auto"/>
            <w:left w:val="none" w:sz="0" w:space="0" w:color="auto"/>
            <w:bottom w:val="none" w:sz="0" w:space="0" w:color="auto"/>
            <w:right w:val="none" w:sz="0" w:space="0" w:color="auto"/>
          </w:divBdr>
        </w:div>
        <w:div w:id="828787633">
          <w:marLeft w:val="1800"/>
          <w:marRight w:val="0"/>
          <w:marTop w:val="96"/>
          <w:marBottom w:val="0"/>
          <w:divBdr>
            <w:top w:val="none" w:sz="0" w:space="0" w:color="auto"/>
            <w:left w:val="none" w:sz="0" w:space="0" w:color="auto"/>
            <w:bottom w:val="none" w:sz="0" w:space="0" w:color="auto"/>
            <w:right w:val="none" w:sz="0" w:space="0" w:color="auto"/>
          </w:divBdr>
        </w:div>
        <w:div w:id="1265918887">
          <w:marLeft w:val="1800"/>
          <w:marRight w:val="0"/>
          <w:marTop w:val="96"/>
          <w:marBottom w:val="0"/>
          <w:divBdr>
            <w:top w:val="none" w:sz="0" w:space="0" w:color="auto"/>
            <w:left w:val="none" w:sz="0" w:space="0" w:color="auto"/>
            <w:bottom w:val="none" w:sz="0" w:space="0" w:color="auto"/>
            <w:right w:val="none" w:sz="0" w:space="0" w:color="auto"/>
          </w:divBdr>
        </w:div>
        <w:div w:id="1964071992">
          <w:marLeft w:val="1166"/>
          <w:marRight w:val="0"/>
          <w:marTop w:val="115"/>
          <w:marBottom w:val="0"/>
          <w:divBdr>
            <w:top w:val="none" w:sz="0" w:space="0" w:color="auto"/>
            <w:left w:val="none" w:sz="0" w:space="0" w:color="auto"/>
            <w:bottom w:val="none" w:sz="0" w:space="0" w:color="auto"/>
            <w:right w:val="none" w:sz="0" w:space="0" w:color="auto"/>
          </w:divBdr>
        </w:div>
      </w:divsChild>
    </w:div>
    <w:div w:id="354430046">
      <w:bodyDiv w:val="1"/>
      <w:marLeft w:val="0"/>
      <w:marRight w:val="0"/>
      <w:marTop w:val="0"/>
      <w:marBottom w:val="0"/>
      <w:divBdr>
        <w:top w:val="none" w:sz="0" w:space="0" w:color="auto"/>
        <w:left w:val="none" w:sz="0" w:space="0" w:color="auto"/>
        <w:bottom w:val="none" w:sz="0" w:space="0" w:color="auto"/>
        <w:right w:val="none" w:sz="0" w:space="0" w:color="auto"/>
      </w:divBdr>
      <w:divsChild>
        <w:div w:id="81536236">
          <w:marLeft w:val="547"/>
          <w:marRight w:val="0"/>
          <w:marTop w:val="130"/>
          <w:marBottom w:val="0"/>
          <w:divBdr>
            <w:top w:val="none" w:sz="0" w:space="0" w:color="auto"/>
            <w:left w:val="none" w:sz="0" w:space="0" w:color="auto"/>
            <w:bottom w:val="none" w:sz="0" w:space="0" w:color="auto"/>
            <w:right w:val="none" w:sz="0" w:space="0" w:color="auto"/>
          </w:divBdr>
        </w:div>
        <w:div w:id="199780811">
          <w:marLeft w:val="547"/>
          <w:marRight w:val="0"/>
          <w:marTop w:val="130"/>
          <w:marBottom w:val="0"/>
          <w:divBdr>
            <w:top w:val="none" w:sz="0" w:space="0" w:color="auto"/>
            <w:left w:val="none" w:sz="0" w:space="0" w:color="auto"/>
            <w:bottom w:val="none" w:sz="0" w:space="0" w:color="auto"/>
            <w:right w:val="none" w:sz="0" w:space="0" w:color="auto"/>
          </w:divBdr>
        </w:div>
        <w:div w:id="1598176904">
          <w:marLeft w:val="547"/>
          <w:marRight w:val="0"/>
          <w:marTop w:val="130"/>
          <w:marBottom w:val="0"/>
          <w:divBdr>
            <w:top w:val="none" w:sz="0" w:space="0" w:color="auto"/>
            <w:left w:val="none" w:sz="0" w:space="0" w:color="auto"/>
            <w:bottom w:val="none" w:sz="0" w:space="0" w:color="auto"/>
            <w:right w:val="none" w:sz="0" w:space="0" w:color="auto"/>
          </w:divBdr>
        </w:div>
        <w:div w:id="1753354083">
          <w:marLeft w:val="547"/>
          <w:marRight w:val="0"/>
          <w:marTop w:val="130"/>
          <w:marBottom w:val="0"/>
          <w:divBdr>
            <w:top w:val="none" w:sz="0" w:space="0" w:color="auto"/>
            <w:left w:val="none" w:sz="0" w:space="0" w:color="auto"/>
            <w:bottom w:val="none" w:sz="0" w:space="0" w:color="auto"/>
            <w:right w:val="none" w:sz="0" w:space="0" w:color="auto"/>
          </w:divBdr>
        </w:div>
      </w:divsChild>
    </w:div>
    <w:div w:id="363410764">
      <w:bodyDiv w:val="1"/>
      <w:marLeft w:val="0"/>
      <w:marRight w:val="0"/>
      <w:marTop w:val="0"/>
      <w:marBottom w:val="0"/>
      <w:divBdr>
        <w:top w:val="none" w:sz="0" w:space="0" w:color="auto"/>
        <w:left w:val="none" w:sz="0" w:space="0" w:color="auto"/>
        <w:bottom w:val="none" w:sz="0" w:space="0" w:color="auto"/>
        <w:right w:val="none" w:sz="0" w:space="0" w:color="auto"/>
      </w:divBdr>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12774565">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39688806">
      <w:bodyDiv w:val="1"/>
      <w:marLeft w:val="0"/>
      <w:marRight w:val="0"/>
      <w:marTop w:val="0"/>
      <w:marBottom w:val="0"/>
      <w:divBdr>
        <w:top w:val="none" w:sz="0" w:space="0" w:color="auto"/>
        <w:left w:val="none" w:sz="0" w:space="0" w:color="auto"/>
        <w:bottom w:val="none" w:sz="0" w:space="0" w:color="auto"/>
        <w:right w:val="none" w:sz="0" w:space="0" w:color="auto"/>
      </w:divBdr>
    </w:div>
    <w:div w:id="452285636">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514730800">
      <w:bodyDiv w:val="1"/>
      <w:marLeft w:val="0"/>
      <w:marRight w:val="0"/>
      <w:marTop w:val="0"/>
      <w:marBottom w:val="0"/>
      <w:divBdr>
        <w:top w:val="none" w:sz="0" w:space="0" w:color="auto"/>
        <w:left w:val="none" w:sz="0" w:space="0" w:color="auto"/>
        <w:bottom w:val="none" w:sz="0" w:space="0" w:color="auto"/>
        <w:right w:val="none" w:sz="0" w:space="0" w:color="auto"/>
      </w:divBdr>
      <w:divsChild>
        <w:div w:id="833840115">
          <w:marLeft w:val="547"/>
          <w:marRight w:val="0"/>
          <w:marTop w:val="115"/>
          <w:marBottom w:val="0"/>
          <w:divBdr>
            <w:top w:val="none" w:sz="0" w:space="0" w:color="auto"/>
            <w:left w:val="none" w:sz="0" w:space="0" w:color="auto"/>
            <w:bottom w:val="none" w:sz="0" w:space="0" w:color="auto"/>
            <w:right w:val="none" w:sz="0" w:space="0" w:color="auto"/>
          </w:divBdr>
        </w:div>
        <w:div w:id="836313078">
          <w:marLeft w:val="1166"/>
          <w:marRight w:val="0"/>
          <w:marTop w:val="96"/>
          <w:marBottom w:val="0"/>
          <w:divBdr>
            <w:top w:val="none" w:sz="0" w:space="0" w:color="auto"/>
            <w:left w:val="none" w:sz="0" w:space="0" w:color="auto"/>
            <w:bottom w:val="none" w:sz="0" w:space="0" w:color="auto"/>
            <w:right w:val="none" w:sz="0" w:space="0" w:color="auto"/>
          </w:divBdr>
        </w:div>
        <w:div w:id="885486474">
          <w:marLeft w:val="1166"/>
          <w:marRight w:val="0"/>
          <w:marTop w:val="96"/>
          <w:marBottom w:val="0"/>
          <w:divBdr>
            <w:top w:val="none" w:sz="0" w:space="0" w:color="auto"/>
            <w:left w:val="none" w:sz="0" w:space="0" w:color="auto"/>
            <w:bottom w:val="none" w:sz="0" w:space="0" w:color="auto"/>
            <w:right w:val="none" w:sz="0" w:space="0" w:color="auto"/>
          </w:divBdr>
        </w:div>
        <w:div w:id="1331786419">
          <w:marLeft w:val="1166"/>
          <w:marRight w:val="0"/>
          <w:marTop w:val="96"/>
          <w:marBottom w:val="0"/>
          <w:divBdr>
            <w:top w:val="none" w:sz="0" w:space="0" w:color="auto"/>
            <w:left w:val="none" w:sz="0" w:space="0" w:color="auto"/>
            <w:bottom w:val="none" w:sz="0" w:space="0" w:color="auto"/>
            <w:right w:val="none" w:sz="0" w:space="0" w:color="auto"/>
          </w:divBdr>
        </w:div>
        <w:div w:id="1812596269">
          <w:marLeft w:val="1166"/>
          <w:marRight w:val="0"/>
          <w:marTop w:val="96"/>
          <w:marBottom w:val="0"/>
          <w:divBdr>
            <w:top w:val="none" w:sz="0" w:space="0" w:color="auto"/>
            <w:left w:val="none" w:sz="0" w:space="0" w:color="auto"/>
            <w:bottom w:val="none" w:sz="0" w:space="0" w:color="auto"/>
            <w:right w:val="none" w:sz="0" w:space="0" w:color="auto"/>
          </w:divBdr>
        </w:div>
      </w:divsChild>
    </w:div>
    <w:div w:id="517936320">
      <w:bodyDiv w:val="1"/>
      <w:marLeft w:val="0"/>
      <w:marRight w:val="0"/>
      <w:marTop w:val="0"/>
      <w:marBottom w:val="0"/>
      <w:divBdr>
        <w:top w:val="none" w:sz="0" w:space="0" w:color="auto"/>
        <w:left w:val="none" w:sz="0" w:space="0" w:color="auto"/>
        <w:bottom w:val="none" w:sz="0" w:space="0" w:color="auto"/>
        <w:right w:val="none" w:sz="0" w:space="0" w:color="auto"/>
      </w:divBdr>
    </w:div>
    <w:div w:id="534123604">
      <w:bodyDiv w:val="1"/>
      <w:marLeft w:val="0"/>
      <w:marRight w:val="0"/>
      <w:marTop w:val="0"/>
      <w:marBottom w:val="0"/>
      <w:divBdr>
        <w:top w:val="none" w:sz="0" w:space="0" w:color="auto"/>
        <w:left w:val="none" w:sz="0" w:space="0" w:color="auto"/>
        <w:bottom w:val="none" w:sz="0" w:space="0" w:color="auto"/>
        <w:right w:val="none" w:sz="0" w:space="0" w:color="auto"/>
      </w:divBdr>
    </w:div>
    <w:div w:id="544416088">
      <w:bodyDiv w:val="1"/>
      <w:marLeft w:val="0"/>
      <w:marRight w:val="0"/>
      <w:marTop w:val="0"/>
      <w:marBottom w:val="0"/>
      <w:divBdr>
        <w:top w:val="none" w:sz="0" w:space="0" w:color="auto"/>
        <w:left w:val="none" w:sz="0" w:space="0" w:color="auto"/>
        <w:bottom w:val="none" w:sz="0" w:space="0" w:color="auto"/>
        <w:right w:val="none" w:sz="0" w:space="0" w:color="auto"/>
      </w:divBdr>
      <w:divsChild>
        <w:div w:id="407000241">
          <w:marLeft w:val="1166"/>
          <w:marRight w:val="0"/>
          <w:marTop w:val="96"/>
          <w:marBottom w:val="0"/>
          <w:divBdr>
            <w:top w:val="none" w:sz="0" w:space="0" w:color="auto"/>
            <w:left w:val="none" w:sz="0" w:space="0" w:color="auto"/>
            <w:bottom w:val="none" w:sz="0" w:space="0" w:color="auto"/>
            <w:right w:val="none" w:sz="0" w:space="0" w:color="auto"/>
          </w:divBdr>
        </w:div>
        <w:div w:id="445390654">
          <w:marLeft w:val="1166"/>
          <w:marRight w:val="0"/>
          <w:marTop w:val="96"/>
          <w:marBottom w:val="0"/>
          <w:divBdr>
            <w:top w:val="none" w:sz="0" w:space="0" w:color="auto"/>
            <w:left w:val="none" w:sz="0" w:space="0" w:color="auto"/>
            <w:bottom w:val="none" w:sz="0" w:space="0" w:color="auto"/>
            <w:right w:val="none" w:sz="0" w:space="0" w:color="auto"/>
          </w:divBdr>
        </w:div>
        <w:div w:id="873662190">
          <w:marLeft w:val="1800"/>
          <w:marRight w:val="0"/>
          <w:marTop w:val="82"/>
          <w:marBottom w:val="0"/>
          <w:divBdr>
            <w:top w:val="none" w:sz="0" w:space="0" w:color="auto"/>
            <w:left w:val="none" w:sz="0" w:space="0" w:color="auto"/>
            <w:bottom w:val="none" w:sz="0" w:space="0" w:color="auto"/>
            <w:right w:val="none" w:sz="0" w:space="0" w:color="auto"/>
          </w:divBdr>
        </w:div>
        <w:div w:id="1074353731">
          <w:marLeft w:val="547"/>
          <w:marRight w:val="0"/>
          <w:marTop w:val="106"/>
          <w:marBottom w:val="0"/>
          <w:divBdr>
            <w:top w:val="none" w:sz="0" w:space="0" w:color="auto"/>
            <w:left w:val="none" w:sz="0" w:space="0" w:color="auto"/>
            <w:bottom w:val="none" w:sz="0" w:space="0" w:color="auto"/>
            <w:right w:val="none" w:sz="0" w:space="0" w:color="auto"/>
          </w:divBdr>
        </w:div>
        <w:div w:id="1095175342">
          <w:marLeft w:val="1800"/>
          <w:marRight w:val="0"/>
          <w:marTop w:val="82"/>
          <w:marBottom w:val="0"/>
          <w:divBdr>
            <w:top w:val="none" w:sz="0" w:space="0" w:color="auto"/>
            <w:left w:val="none" w:sz="0" w:space="0" w:color="auto"/>
            <w:bottom w:val="none" w:sz="0" w:space="0" w:color="auto"/>
            <w:right w:val="none" w:sz="0" w:space="0" w:color="auto"/>
          </w:divBdr>
        </w:div>
        <w:div w:id="2140609883">
          <w:marLeft w:val="1166"/>
          <w:marRight w:val="0"/>
          <w:marTop w:val="96"/>
          <w:marBottom w:val="0"/>
          <w:divBdr>
            <w:top w:val="none" w:sz="0" w:space="0" w:color="auto"/>
            <w:left w:val="none" w:sz="0" w:space="0" w:color="auto"/>
            <w:bottom w:val="none" w:sz="0" w:space="0" w:color="auto"/>
            <w:right w:val="none" w:sz="0" w:space="0" w:color="auto"/>
          </w:divBdr>
        </w:div>
      </w:divsChild>
    </w:div>
    <w:div w:id="555361460">
      <w:bodyDiv w:val="1"/>
      <w:marLeft w:val="0"/>
      <w:marRight w:val="0"/>
      <w:marTop w:val="0"/>
      <w:marBottom w:val="0"/>
      <w:divBdr>
        <w:top w:val="none" w:sz="0" w:space="0" w:color="auto"/>
        <w:left w:val="none" w:sz="0" w:space="0" w:color="auto"/>
        <w:bottom w:val="none" w:sz="0" w:space="0" w:color="auto"/>
        <w:right w:val="none" w:sz="0" w:space="0" w:color="auto"/>
      </w:divBdr>
    </w:div>
    <w:div w:id="577324983">
      <w:bodyDiv w:val="1"/>
      <w:marLeft w:val="0"/>
      <w:marRight w:val="0"/>
      <w:marTop w:val="0"/>
      <w:marBottom w:val="0"/>
      <w:divBdr>
        <w:top w:val="none" w:sz="0" w:space="0" w:color="auto"/>
        <w:left w:val="none" w:sz="0" w:space="0" w:color="auto"/>
        <w:bottom w:val="none" w:sz="0" w:space="0" w:color="auto"/>
        <w:right w:val="none" w:sz="0" w:space="0" w:color="auto"/>
      </w:divBdr>
    </w:div>
    <w:div w:id="599604357">
      <w:bodyDiv w:val="1"/>
      <w:marLeft w:val="0"/>
      <w:marRight w:val="0"/>
      <w:marTop w:val="0"/>
      <w:marBottom w:val="0"/>
      <w:divBdr>
        <w:top w:val="none" w:sz="0" w:space="0" w:color="auto"/>
        <w:left w:val="none" w:sz="0" w:space="0" w:color="auto"/>
        <w:bottom w:val="none" w:sz="0" w:space="0" w:color="auto"/>
        <w:right w:val="none" w:sz="0" w:space="0" w:color="auto"/>
      </w:divBdr>
    </w:div>
    <w:div w:id="600383443">
      <w:bodyDiv w:val="1"/>
      <w:marLeft w:val="0"/>
      <w:marRight w:val="0"/>
      <w:marTop w:val="0"/>
      <w:marBottom w:val="0"/>
      <w:divBdr>
        <w:top w:val="none" w:sz="0" w:space="0" w:color="auto"/>
        <w:left w:val="none" w:sz="0" w:space="0" w:color="auto"/>
        <w:bottom w:val="none" w:sz="0" w:space="0" w:color="auto"/>
        <w:right w:val="none" w:sz="0" w:space="0" w:color="auto"/>
      </w:divBdr>
    </w:div>
    <w:div w:id="613748672">
      <w:bodyDiv w:val="1"/>
      <w:marLeft w:val="0"/>
      <w:marRight w:val="0"/>
      <w:marTop w:val="0"/>
      <w:marBottom w:val="0"/>
      <w:divBdr>
        <w:top w:val="none" w:sz="0" w:space="0" w:color="auto"/>
        <w:left w:val="none" w:sz="0" w:space="0" w:color="auto"/>
        <w:bottom w:val="none" w:sz="0" w:space="0" w:color="auto"/>
        <w:right w:val="none" w:sz="0" w:space="0" w:color="auto"/>
      </w:divBdr>
    </w:div>
    <w:div w:id="643584132">
      <w:bodyDiv w:val="1"/>
      <w:marLeft w:val="0"/>
      <w:marRight w:val="0"/>
      <w:marTop w:val="0"/>
      <w:marBottom w:val="0"/>
      <w:divBdr>
        <w:top w:val="none" w:sz="0" w:space="0" w:color="auto"/>
        <w:left w:val="none" w:sz="0" w:space="0" w:color="auto"/>
        <w:bottom w:val="none" w:sz="0" w:space="0" w:color="auto"/>
        <w:right w:val="none" w:sz="0" w:space="0" w:color="auto"/>
      </w:divBdr>
    </w:div>
    <w:div w:id="651981379">
      <w:bodyDiv w:val="1"/>
      <w:marLeft w:val="0"/>
      <w:marRight w:val="0"/>
      <w:marTop w:val="0"/>
      <w:marBottom w:val="0"/>
      <w:divBdr>
        <w:top w:val="none" w:sz="0" w:space="0" w:color="auto"/>
        <w:left w:val="none" w:sz="0" w:space="0" w:color="auto"/>
        <w:bottom w:val="none" w:sz="0" w:space="0" w:color="auto"/>
        <w:right w:val="none" w:sz="0" w:space="0" w:color="auto"/>
      </w:divBdr>
      <w:divsChild>
        <w:div w:id="498732730">
          <w:marLeft w:val="1800"/>
          <w:marRight w:val="0"/>
          <w:marTop w:val="82"/>
          <w:marBottom w:val="0"/>
          <w:divBdr>
            <w:top w:val="none" w:sz="0" w:space="0" w:color="auto"/>
            <w:left w:val="none" w:sz="0" w:space="0" w:color="auto"/>
            <w:bottom w:val="none" w:sz="0" w:space="0" w:color="auto"/>
            <w:right w:val="none" w:sz="0" w:space="0" w:color="auto"/>
          </w:divBdr>
        </w:div>
        <w:div w:id="843907253">
          <w:marLeft w:val="1800"/>
          <w:marRight w:val="0"/>
          <w:marTop w:val="82"/>
          <w:marBottom w:val="0"/>
          <w:divBdr>
            <w:top w:val="none" w:sz="0" w:space="0" w:color="auto"/>
            <w:left w:val="none" w:sz="0" w:space="0" w:color="auto"/>
            <w:bottom w:val="none" w:sz="0" w:space="0" w:color="auto"/>
            <w:right w:val="none" w:sz="0" w:space="0" w:color="auto"/>
          </w:divBdr>
        </w:div>
        <w:div w:id="1005091658">
          <w:marLeft w:val="1800"/>
          <w:marRight w:val="0"/>
          <w:marTop w:val="82"/>
          <w:marBottom w:val="0"/>
          <w:divBdr>
            <w:top w:val="none" w:sz="0" w:space="0" w:color="auto"/>
            <w:left w:val="none" w:sz="0" w:space="0" w:color="auto"/>
            <w:bottom w:val="none" w:sz="0" w:space="0" w:color="auto"/>
            <w:right w:val="none" w:sz="0" w:space="0" w:color="auto"/>
          </w:divBdr>
        </w:div>
        <w:div w:id="1188300518">
          <w:marLeft w:val="1166"/>
          <w:marRight w:val="0"/>
          <w:marTop w:val="96"/>
          <w:marBottom w:val="0"/>
          <w:divBdr>
            <w:top w:val="none" w:sz="0" w:space="0" w:color="auto"/>
            <w:left w:val="none" w:sz="0" w:space="0" w:color="auto"/>
            <w:bottom w:val="none" w:sz="0" w:space="0" w:color="auto"/>
            <w:right w:val="none" w:sz="0" w:space="0" w:color="auto"/>
          </w:divBdr>
        </w:div>
        <w:div w:id="1505241214">
          <w:marLeft w:val="1800"/>
          <w:marRight w:val="0"/>
          <w:marTop w:val="82"/>
          <w:marBottom w:val="0"/>
          <w:divBdr>
            <w:top w:val="none" w:sz="0" w:space="0" w:color="auto"/>
            <w:left w:val="none" w:sz="0" w:space="0" w:color="auto"/>
            <w:bottom w:val="none" w:sz="0" w:space="0" w:color="auto"/>
            <w:right w:val="none" w:sz="0" w:space="0" w:color="auto"/>
          </w:divBdr>
        </w:div>
        <w:div w:id="1921790185">
          <w:marLeft w:val="1166"/>
          <w:marRight w:val="0"/>
          <w:marTop w:val="96"/>
          <w:marBottom w:val="0"/>
          <w:divBdr>
            <w:top w:val="none" w:sz="0" w:space="0" w:color="auto"/>
            <w:left w:val="none" w:sz="0" w:space="0" w:color="auto"/>
            <w:bottom w:val="none" w:sz="0" w:space="0" w:color="auto"/>
            <w:right w:val="none" w:sz="0" w:space="0" w:color="auto"/>
          </w:divBdr>
        </w:div>
        <w:div w:id="1929003250">
          <w:marLeft w:val="547"/>
          <w:marRight w:val="0"/>
          <w:marTop w:val="106"/>
          <w:marBottom w:val="0"/>
          <w:divBdr>
            <w:top w:val="none" w:sz="0" w:space="0" w:color="auto"/>
            <w:left w:val="none" w:sz="0" w:space="0" w:color="auto"/>
            <w:bottom w:val="none" w:sz="0" w:space="0" w:color="auto"/>
            <w:right w:val="none" w:sz="0" w:space="0" w:color="auto"/>
          </w:divBdr>
        </w:div>
      </w:divsChild>
    </w:div>
    <w:div w:id="654726844">
      <w:bodyDiv w:val="1"/>
      <w:marLeft w:val="0"/>
      <w:marRight w:val="0"/>
      <w:marTop w:val="0"/>
      <w:marBottom w:val="0"/>
      <w:divBdr>
        <w:top w:val="none" w:sz="0" w:space="0" w:color="auto"/>
        <w:left w:val="none" w:sz="0" w:space="0" w:color="auto"/>
        <w:bottom w:val="none" w:sz="0" w:space="0" w:color="auto"/>
        <w:right w:val="none" w:sz="0" w:space="0" w:color="auto"/>
      </w:divBdr>
    </w:div>
    <w:div w:id="659313963">
      <w:bodyDiv w:val="1"/>
      <w:marLeft w:val="0"/>
      <w:marRight w:val="0"/>
      <w:marTop w:val="0"/>
      <w:marBottom w:val="0"/>
      <w:divBdr>
        <w:top w:val="none" w:sz="0" w:space="0" w:color="auto"/>
        <w:left w:val="none" w:sz="0" w:space="0" w:color="auto"/>
        <w:bottom w:val="none" w:sz="0" w:space="0" w:color="auto"/>
        <w:right w:val="none" w:sz="0" w:space="0" w:color="auto"/>
      </w:divBdr>
      <w:divsChild>
        <w:div w:id="622272717">
          <w:marLeft w:val="360"/>
          <w:marRight w:val="0"/>
          <w:marTop w:val="200"/>
          <w:marBottom w:val="0"/>
          <w:divBdr>
            <w:top w:val="none" w:sz="0" w:space="0" w:color="auto"/>
            <w:left w:val="none" w:sz="0" w:space="0" w:color="auto"/>
            <w:bottom w:val="none" w:sz="0" w:space="0" w:color="auto"/>
            <w:right w:val="none" w:sz="0" w:space="0" w:color="auto"/>
          </w:divBdr>
        </w:div>
        <w:div w:id="790172482">
          <w:marLeft w:val="360"/>
          <w:marRight w:val="0"/>
          <w:marTop w:val="200"/>
          <w:marBottom w:val="0"/>
          <w:divBdr>
            <w:top w:val="none" w:sz="0" w:space="0" w:color="auto"/>
            <w:left w:val="none" w:sz="0" w:space="0" w:color="auto"/>
            <w:bottom w:val="none" w:sz="0" w:space="0" w:color="auto"/>
            <w:right w:val="none" w:sz="0" w:space="0" w:color="auto"/>
          </w:divBdr>
        </w:div>
        <w:div w:id="860514494">
          <w:marLeft w:val="1080"/>
          <w:marRight w:val="0"/>
          <w:marTop w:val="100"/>
          <w:marBottom w:val="0"/>
          <w:divBdr>
            <w:top w:val="none" w:sz="0" w:space="0" w:color="auto"/>
            <w:left w:val="none" w:sz="0" w:space="0" w:color="auto"/>
            <w:bottom w:val="none" w:sz="0" w:space="0" w:color="auto"/>
            <w:right w:val="none" w:sz="0" w:space="0" w:color="auto"/>
          </w:divBdr>
        </w:div>
        <w:div w:id="977227576">
          <w:marLeft w:val="1080"/>
          <w:marRight w:val="0"/>
          <w:marTop w:val="100"/>
          <w:marBottom w:val="0"/>
          <w:divBdr>
            <w:top w:val="none" w:sz="0" w:space="0" w:color="auto"/>
            <w:left w:val="none" w:sz="0" w:space="0" w:color="auto"/>
            <w:bottom w:val="none" w:sz="0" w:space="0" w:color="auto"/>
            <w:right w:val="none" w:sz="0" w:space="0" w:color="auto"/>
          </w:divBdr>
        </w:div>
        <w:div w:id="1190796301">
          <w:marLeft w:val="1080"/>
          <w:marRight w:val="0"/>
          <w:marTop w:val="100"/>
          <w:marBottom w:val="0"/>
          <w:divBdr>
            <w:top w:val="none" w:sz="0" w:space="0" w:color="auto"/>
            <w:left w:val="none" w:sz="0" w:space="0" w:color="auto"/>
            <w:bottom w:val="none" w:sz="0" w:space="0" w:color="auto"/>
            <w:right w:val="none" w:sz="0" w:space="0" w:color="auto"/>
          </w:divBdr>
        </w:div>
        <w:div w:id="1307124520">
          <w:marLeft w:val="1080"/>
          <w:marRight w:val="0"/>
          <w:marTop w:val="100"/>
          <w:marBottom w:val="0"/>
          <w:divBdr>
            <w:top w:val="none" w:sz="0" w:space="0" w:color="auto"/>
            <w:left w:val="none" w:sz="0" w:space="0" w:color="auto"/>
            <w:bottom w:val="none" w:sz="0" w:space="0" w:color="auto"/>
            <w:right w:val="none" w:sz="0" w:space="0" w:color="auto"/>
          </w:divBdr>
        </w:div>
        <w:div w:id="1318414765">
          <w:marLeft w:val="360"/>
          <w:marRight w:val="0"/>
          <w:marTop w:val="200"/>
          <w:marBottom w:val="0"/>
          <w:divBdr>
            <w:top w:val="none" w:sz="0" w:space="0" w:color="auto"/>
            <w:left w:val="none" w:sz="0" w:space="0" w:color="auto"/>
            <w:bottom w:val="none" w:sz="0" w:space="0" w:color="auto"/>
            <w:right w:val="none" w:sz="0" w:space="0" w:color="auto"/>
          </w:divBdr>
        </w:div>
        <w:div w:id="1523595363">
          <w:marLeft w:val="1080"/>
          <w:marRight w:val="0"/>
          <w:marTop w:val="100"/>
          <w:marBottom w:val="0"/>
          <w:divBdr>
            <w:top w:val="none" w:sz="0" w:space="0" w:color="auto"/>
            <w:left w:val="none" w:sz="0" w:space="0" w:color="auto"/>
            <w:bottom w:val="none" w:sz="0" w:space="0" w:color="auto"/>
            <w:right w:val="none" w:sz="0" w:space="0" w:color="auto"/>
          </w:divBdr>
        </w:div>
        <w:div w:id="1534801502">
          <w:marLeft w:val="1080"/>
          <w:marRight w:val="0"/>
          <w:marTop w:val="100"/>
          <w:marBottom w:val="0"/>
          <w:divBdr>
            <w:top w:val="none" w:sz="0" w:space="0" w:color="auto"/>
            <w:left w:val="none" w:sz="0" w:space="0" w:color="auto"/>
            <w:bottom w:val="none" w:sz="0" w:space="0" w:color="auto"/>
            <w:right w:val="none" w:sz="0" w:space="0" w:color="auto"/>
          </w:divBdr>
        </w:div>
        <w:div w:id="1566835963">
          <w:marLeft w:val="1080"/>
          <w:marRight w:val="0"/>
          <w:marTop w:val="100"/>
          <w:marBottom w:val="0"/>
          <w:divBdr>
            <w:top w:val="none" w:sz="0" w:space="0" w:color="auto"/>
            <w:left w:val="none" w:sz="0" w:space="0" w:color="auto"/>
            <w:bottom w:val="none" w:sz="0" w:space="0" w:color="auto"/>
            <w:right w:val="none" w:sz="0" w:space="0" w:color="auto"/>
          </w:divBdr>
        </w:div>
        <w:div w:id="1686400159">
          <w:marLeft w:val="1080"/>
          <w:marRight w:val="0"/>
          <w:marTop w:val="100"/>
          <w:marBottom w:val="0"/>
          <w:divBdr>
            <w:top w:val="none" w:sz="0" w:space="0" w:color="auto"/>
            <w:left w:val="none" w:sz="0" w:space="0" w:color="auto"/>
            <w:bottom w:val="none" w:sz="0" w:space="0" w:color="auto"/>
            <w:right w:val="none" w:sz="0" w:space="0" w:color="auto"/>
          </w:divBdr>
        </w:div>
      </w:divsChild>
    </w:div>
    <w:div w:id="663824212">
      <w:bodyDiv w:val="1"/>
      <w:marLeft w:val="0"/>
      <w:marRight w:val="0"/>
      <w:marTop w:val="0"/>
      <w:marBottom w:val="0"/>
      <w:divBdr>
        <w:top w:val="none" w:sz="0" w:space="0" w:color="auto"/>
        <w:left w:val="none" w:sz="0" w:space="0" w:color="auto"/>
        <w:bottom w:val="none" w:sz="0" w:space="0" w:color="auto"/>
        <w:right w:val="none" w:sz="0" w:space="0" w:color="auto"/>
      </w:divBdr>
    </w:div>
    <w:div w:id="665589949">
      <w:bodyDiv w:val="1"/>
      <w:marLeft w:val="0"/>
      <w:marRight w:val="0"/>
      <w:marTop w:val="0"/>
      <w:marBottom w:val="0"/>
      <w:divBdr>
        <w:top w:val="none" w:sz="0" w:space="0" w:color="auto"/>
        <w:left w:val="none" w:sz="0" w:space="0" w:color="auto"/>
        <w:bottom w:val="none" w:sz="0" w:space="0" w:color="auto"/>
        <w:right w:val="none" w:sz="0" w:space="0" w:color="auto"/>
      </w:divBdr>
      <w:divsChild>
        <w:div w:id="1479541271">
          <w:marLeft w:val="547"/>
          <w:marRight w:val="0"/>
          <w:marTop w:val="154"/>
          <w:marBottom w:val="0"/>
          <w:divBdr>
            <w:top w:val="none" w:sz="0" w:space="0" w:color="auto"/>
            <w:left w:val="none" w:sz="0" w:space="0" w:color="auto"/>
            <w:bottom w:val="none" w:sz="0" w:space="0" w:color="auto"/>
            <w:right w:val="none" w:sz="0" w:space="0" w:color="auto"/>
          </w:divBdr>
        </w:div>
        <w:div w:id="1788885625">
          <w:marLeft w:val="547"/>
          <w:marRight w:val="0"/>
          <w:marTop w:val="154"/>
          <w:marBottom w:val="0"/>
          <w:divBdr>
            <w:top w:val="none" w:sz="0" w:space="0" w:color="auto"/>
            <w:left w:val="none" w:sz="0" w:space="0" w:color="auto"/>
            <w:bottom w:val="none" w:sz="0" w:space="0" w:color="auto"/>
            <w:right w:val="none" w:sz="0" w:space="0" w:color="auto"/>
          </w:divBdr>
        </w:div>
        <w:div w:id="2066560675">
          <w:marLeft w:val="1166"/>
          <w:marRight w:val="0"/>
          <w:marTop w:val="134"/>
          <w:marBottom w:val="0"/>
          <w:divBdr>
            <w:top w:val="none" w:sz="0" w:space="0" w:color="auto"/>
            <w:left w:val="none" w:sz="0" w:space="0" w:color="auto"/>
            <w:bottom w:val="none" w:sz="0" w:space="0" w:color="auto"/>
            <w:right w:val="none" w:sz="0" w:space="0" w:color="auto"/>
          </w:divBdr>
        </w:div>
      </w:divsChild>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00009422">
      <w:bodyDiv w:val="1"/>
      <w:marLeft w:val="0"/>
      <w:marRight w:val="0"/>
      <w:marTop w:val="0"/>
      <w:marBottom w:val="0"/>
      <w:divBdr>
        <w:top w:val="none" w:sz="0" w:space="0" w:color="auto"/>
        <w:left w:val="none" w:sz="0" w:space="0" w:color="auto"/>
        <w:bottom w:val="none" w:sz="0" w:space="0" w:color="auto"/>
        <w:right w:val="none" w:sz="0" w:space="0" w:color="auto"/>
      </w:divBdr>
    </w:div>
    <w:div w:id="711151028">
      <w:bodyDiv w:val="1"/>
      <w:marLeft w:val="0"/>
      <w:marRight w:val="0"/>
      <w:marTop w:val="0"/>
      <w:marBottom w:val="0"/>
      <w:divBdr>
        <w:top w:val="none" w:sz="0" w:space="0" w:color="auto"/>
        <w:left w:val="none" w:sz="0" w:space="0" w:color="auto"/>
        <w:bottom w:val="none" w:sz="0" w:space="0" w:color="auto"/>
        <w:right w:val="none" w:sz="0" w:space="0" w:color="auto"/>
      </w:divBdr>
      <w:divsChild>
        <w:div w:id="238753379">
          <w:marLeft w:val="576"/>
          <w:marRight w:val="0"/>
          <w:marTop w:val="160"/>
          <w:marBottom w:val="0"/>
          <w:divBdr>
            <w:top w:val="none" w:sz="0" w:space="0" w:color="auto"/>
            <w:left w:val="none" w:sz="0" w:space="0" w:color="auto"/>
            <w:bottom w:val="none" w:sz="0" w:space="0" w:color="auto"/>
            <w:right w:val="none" w:sz="0" w:space="0" w:color="auto"/>
          </w:divBdr>
        </w:div>
        <w:div w:id="595332437">
          <w:marLeft w:val="288"/>
          <w:marRight w:val="0"/>
          <w:marTop w:val="160"/>
          <w:marBottom w:val="0"/>
          <w:divBdr>
            <w:top w:val="none" w:sz="0" w:space="0" w:color="auto"/>
            <w:left w:val="none" w:sz="0" w:space="0" w:color="auto"/>
            <w:bottom w:val="none" w:sz="0" w:space="0" w:color="auto"/>
            <w:right w:val="none" w:sz="0" w:space="0" w:color="auto"/>
          </w:divBdr>
        </w:div>
        <w:div w:id="754210147">
          <w:marLeft w:val="288"/>
          <w:marRight w:val="0"/>
          <w:marTop w:val="160"/>
          <w:marBottom w:val="0"/>
          <w:divBdr>
            <w:top w:val="none" w:sz="0" w:space="0" w:color="auto"/>
            <w:left w:val="none" w:sz="0" w:space="0" w:color="auto"/>
            <w:bottom w:val="none" w:sz="0" w:space="0" w:color="auto"/>
            <w:right w:val="none" w:sz="0" w:space="0" w:color="auto"/>
          </w:divBdr>
        </w:div>
        <w:div w:id="1243880095">
          <w:marLeft w:val="576"/>
          <w:marRight w:val="0"/>
          <w:marTop w:val="160"/>
          <w:marBottom w:val="0"/>
          <w:divBdr>
            <w:top w:val="none" w:sz="0" w:space="0" w:color="auto"/>
            <w:left w:val="none" w:sz="0" w:space="0" w:color="auto"/>
            <w:bottom w:val="none" w:sz="0" w:space="0" w:color="auto"/>
            <w:right w:val="none" w:sz="0" w:space="0" w:color="auto"/>
          </w:divBdr>
        </w:div>
        <w:div w:id="1804885940">
          <w:marLeft w:val="288"/>
          <w:marRight w:val="0"/>
          <w:marTop w:val="160"/>
          <w:marBottom w:val="0"/>
          <w:divBdr>
            <w:top w:val="none" w:sz="0" w:space="0" w:color="auto"/>
            <w:left w:val="none" w:sz="0" w:space="0" w:color="auto"/>
            <w:bottom w:val="none" w:sz="0" w:space="0" w:color="auto"/>
            <w:right w:val="none" w:sz="0" w:space="0" w:color="auto"/>
          </w:divBdr>
        </w:div>
      </w:divsChild>
    </w:div>
    <w:div w:id="718893777">
      <w:bodyDiv w:val="1"/>
      <w:marLeft w:val="0"/>
      <w:marRight w:val="0"/>
      <w:marTop w:val="0"/>
      <w:marBottom w:val="0"/>
      <w:divBdr>
        <w:top w:val="none" w:sz="0" w:space="0" w:color="auto"/>
        <w:left w:val="none" w:sz="0" w:space="0" w:color="auto"/>
        <w:bottom w:val="none" w:sz="0" w:space="0" w:color="auto"/>
        <w:right w:val="none" w:sz="0" w:space="0" w:color="auto"/>
      </w:divBdr>
    </w:div>
    <w:div w:id="728844027">
      <w:bodyDiv w:val="1"/>
      <w:marLeft w:val="0"/>
      <w:marRight w:val="0"/>
      <w:marTop w:val="0"/>
      <w:marBottom w:val="0"/>
      <w:divBdr>
        <w:top w:val="none" w:sz="0" w:space="0" w:color="auto"/>
        <w:left w:val="none" w:sz="0" w:space="0" w:color="auto"/>
        <w:bottom w:val="none" w:sz="0" w:space="0" w:color="auto"/>
        <w:right w:val="none" w:sz="0" w:space="0" w:color="auto"/>
      </w:divBdr>
      <w:divsChild>
        <w:div w:id="2123107093">
          <w:marLeft w:val="547"/>
          <w:marRight w:val="0"/>
          <w:marTop w:val="154"/>
          <w:marBottom w:val="0"/>
          <w:divBdr>
            <w:top w:val="none" w:sz="0" w:space="0" w:color="auto"/>
            <w:left w:val="none" w:sz="0" w:space="0" w:color="auto"/>
            <w:bottom w:val="none" w:sz="0" w:space="0" w:color="auto"/>
            <w:right w:val="none" w:sz="0" w:space="0" w:color="auto"/>
          </w:divBdr>
        </w:div>
      </w:divsChild>
    </w:div>
    <w:div w:id="736437840">
      <w:bodyDiv w:val="1"/>
      <w:marLeft w:val="0"/>
      <w:marRight w:val="0"/>
      <w:marTop w:val="0"/>
      <w:marBottom w:val="0"/>
      <w:divBdr>
        <w:top w:val="none" w:sz="0" w:space="0" w:color="auto"/>
        <w:left w:val="none" w:sz="0" w:space="0" w:color="auto"/>
        <w:bottom w:val="none" w:sz="0" w:space="0" w:color="auto"/>
        <w:right w:val="none" w:sz="0" w:space="0" w:color="auto"/>
      </w:divBdr>
      <w:divsChild>
        <w:div w:id="35474726">
          <w:marLeft w:val="547"/>
          <w:marRight w:val="0"/>
          <w:marTop w:val="115"/>
          <w:marBottom w:val="0"/>
          <w:divBdr>
            <w:top w:val="none" w:sz="0" w:space="0" w:color="auto"/>
            <w:left w:val="none" w:sz="0" w:space="0" w:color="auto"/>
            <w:bottom w:val="none" w:sz="0" w:space="0" w:color="auto"/>
            <w:right w:val="none" w:sz="0" w:space="0" w:color="auto"/>
          </w:divBdr>
        </w:div>
        <w:div w:id="1482966339">
          <w:marLeft w:val="547"/>
          <w:marRight w:val="0"/>
          <w:marTop w:val="115"/>
          <w:marBottom w:val="0"/>
          <w:divBdr>
            <w:top w:val="none" w:sz="0" w:space="0" w:color="auto"/>
            <w:left w:val="none" w:sz="0" w:space="0" w:color="auto"/>
            <w:bottom w:val="none" w:sz="0" w:space="0" w:color="auto"/>
            <w:right w:val="none" w:sz="0" w:space="0" w:color="auto"/>
          </w:divBdr>
        </w:div>
        <w:div w:id="1638753221">
          <w:marLeft w:val="547"/>
          <w:marRight w:val="0"/>
          <w:marTop w:val="115"/>
          <w:marBottom w:val="0"/>
          <w:divBdr>
            <w:top w:val="none" w:sz="0" w:space="0" w:color="auto"/>
            <w:left w:val="none" w:sz="0" w:space="0" w:color="auto"/>
            <w:bottom w:val="none" w:sz="0" w:space="0" w:color="auto"/>
            <w:right w:val="none" w:sz="0" w:space="0" w:color="auto"/>
          </w:divBdr>
        </w:div>
      </w:divsChild>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76102866">
      <w:bodyDiv w:val="1"/>
      <w:marLeft w:val="0"/>
      <w:marRight w:val="0"/>
      <w:marTop w:val="0"/>
      <w:marBottom w:val="0"/>
      <w:divBdr>
        <w:top w:val="none" w:sz="0" w:space="0" w:color="auto"/>
        <w:left w:val="none" w:sz="0" w:space="0" w:color="auto"/>
        <w:bottom w:val="none" w:sz="0" w:space="0" w:color="auto"/>
        <w:right w:val="none" w:sz="0" w:space="0" w:color="auto"/>
      </w:divBdr>
    </w:div>
    <w:div w:id="784470982">
      <w:bodyDiv w:val="1"/>
      <w:marLeft w:val="0"/>
      <w:marRight w:val="0"/>
      <w:marTop w:val="0"/>
      <w:marBottom w:val="0"/>
      <w:divBdr>
        <w:top w:val="none" w:sz="0" w:space="0" w:color="auto"/>
        <w:left w:val="none" w:sz="0" w:space="0" w:color="auto"/>
        <w:bottom w:val="none" w:sz="0" w:space="0" w:color="auto"/>
        <w:right w:val="none" w:sz="0" w:space="0" w:color="auto"/>
      </w:divBdr>
      <w:divsChild>
        <w:div w:id="1269891103">
          <w:marLeft w:val="360"/>
          <w:marRight w:val="0"/>
          <w:marTop w:val="20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3089325">
      <w:bodyDiv w:val="1"/>
      <w:marLeft w:val="0"/>
      <w:marRight w:val="0"/>
      <w:marTop w:val="0"/>
      <w:marBottom w:val="0"/>
      <w:divBdr>
        <w:top w:val="none" w:sz="0" w:space="0" w:color="auto"/>
        <w:left w:val="none" w:sz="0" w:space="0" w:color="auto"/>
        <w:bottom w:val="none" w:sz="0" w:space="0" w:color="auto"/>
        <w:right w:val="none" w:sz="0" w:space="0" w:color="auto"/>
      </w:divBdr>
    </w:div>
    <w:div w:id="824782025">
      <w:bodyDiv w:val="1"/>
      <w:marLeft w:val="0"/>
      <w:marRight w:val="0"/>
      <w:marTop w:val="0"/>
      <w:marBottom w:val="0"/>
      <w:divBdr>
        <w:top w:val="none" w:sz="0" w:space="0" w:color="auto"/>
        <w:left w:val="none" w:sz="0" w:space="0" w:color="auto"/>
        <w:bottom w:val="none" w:sz="0" w:space="0" w:color="auto"/>
        <w:right w:val="none" w:sz="0" w:space="0" w:color="auto"/>
      </w:divBdr>
      <w:divsChild>
        <w:div w:id="73210460">
          <w:marLeft w:val="1800"/>
          <w:marRight w:val="0"/>
          <w:marTop w:val="115"/>
          <w:marBottom w:val="0"/>
          <w:divBdr>
            <w:top w:val="none" w:sz="0" w:space="0" w:color="auto"/>
            <w:left w:val="none" w:sz="0" w:space="0" w:color="auto"/>
            <w:bottom w:val="none" w:sz="0" w:space="0" w:color="auto"/>
            <w:right w:val="none" w:sz="0" w:space="0" w:color="auto"/>
          </w:divBdr>
        </w:div>
        <w:div w:id="490370204">
          <w:marLeft w:val="1800"/>
          <w:marRight w:val="0"/>
          <w:marTop w:val="115"/>
          <w:marBottom w:val="0"/>
          <w:divBdr>
            <w:top w:val="none" w:sz="0" w:space="0" w:color="auto"/>
            <w:left w:val="none" w:sz="0" w:space="0" w:color="auto"/>
            <w:bottom w:val="none" w:sz="0" w:space="0" w:color="auto"/>
            <w:right w:val="none" w:sz="0" w:space="0" w:color="auto"/>
          </w:divBdr>
        </w:div>
        <w:div w:id="895627384">
          <w:marLeft w:val="1166"/>
          <w:marRight w:val="0"/>
          <w:marTop w:val="134"/>
          <w:marBottom w:val="0"/>
          <w:divBdr>
            <w:top w:val="none" w:sz="0" w:space="0" w:color="auto"/>
            <w:left w:val="none" w:sz="0" w:space="0" w:color="auto"/>
            <w:bottom w:val="none" w:sz="0" w:space="0" w:color="auto"/>
            <w:right w:val="none" w:sz="0" w:space="0" w:color="auto"/>
          </w:divBdr>
        </w:div>
      </w:divsChild>
    </w:div>
    <w:div w:id="842278322">
      <w:bodyDiv w:val="1"/>
      <w:marLeft w:val="0"/>
      <w:marRight w:val="0"/>
      <w:marTop w:val="0"/>
      <w:marBottom w:val="0"/>
      <w:divBdr>
        <w:top w:val="none" w:sz="0" w:space="0" w:color="auto"/>
        <w:left w:val="none" w:sz="0" w:space="0" w:color="auto"/>
        <w:bottom w:val="none" w:sz="0" w:space="0" w:color="auto"/>
        <w:right w:val="none" w:sz="0" w:space="0" w:color="auto"/>
      </w:divBdr>
      <w:divsChild>
        <w:div w:id="421880221">
          <w:marLeft w:val="547"/>
          <w:marRight w:val="0"/>
          <w:marTop w:val="60"/>
          <w:marBottom w:val="0"/>
          <w:divBdr>
            <w:top w:val="none" w:sz="0" w:space="0" w:color="auto"/>
            <w:left w:val="none" w:sz="0" w:space="0" w:color="auto"/>
            <w:bottom w:val="none" w:sz="0" w:space="0" w:color="auto"/>
            <w:right w:val="none" w:sz="0" w:space="0" w:color="auto"/>
          </w:divBdr>
        </w:div>
        <w:div w:id="1276014255">
          <w:marLeft w:val="1123"/>
          <w:marRight w:val="0"/>
          <w:marTop w:val="60"/>
          <w:marBottom w:val="0"/>
          <w:divBdr>
            <w:top w:val="none" w:sz="0" w:space="0" w:color="auto"/>
            <w:left w:val="none" w:sz="0" w:space="0" w:color="auto"/>
            <w:bottom w:val="none" w:sz="0" w:space="0" w:color="auto"/>
            <w:right w:val="none" w:sz="0" w:space="0" w:color="auto"/>
          </w:divBdr>
        </w:div>
        <w:div w:id="1327171479">
          <w:marLeft w:val="1123"/>
          <w:marRight w:val="0"/>
          <w:marTop w:val="60"/>
          <w:marBottom w:val="0"/>
          <w:divBdr>
            <w:top w:val="none" w:sz="0" w:space="0" w:color="auto"/>
            <w:left w:val="none" w:sz="0" w:space="0" w:color="auto"/>
            <w:bottom w:val="none" w:sz="0" w:space="0" w:color="auto"/>
            <w:right w:val="none" w:sz="0" w:space="0" w:color="auto"/>
          </w:divBdr>
        </w:div>
      </w:divsChild>
    </w:div>
    <w:div w:id="849412282">
      <w:bodyDiv w:val="1"/>
      <w:marLeft w:val="0"/>
      <w:marRight w:val="0"/>
      <w:marTop w:val="0"/>
      <w:marBottom w:val="0"/>
      <w:divBdr>
        <w:top w:val="none" w:sz="0" w:space="0" w:color="auto"/>
        <w:left w:val="none" w:sz="0" w:space="0" w:color="auto"/>
        <w:bottom w:val="none" w:sz="0" w:space="0" w:color="auto"/>
        <w:right w:val="none" w:sz="0" w:space="0" w:color="auto"/>
      </w:divBdr>
    </w:div>
    <w:div w:id="895823615">
      <w:bodyDiv w:val="1"/>
      <w:marLeft w:val="0"/>
      <w:marRight w:val="0"/>
      <w:marTop w:val="0"/>
      <w:marBottom w:val="0"/>
      <w:divBdr>
        <w:top w:val="none" w:sz="0" w:space="0" w:color="auto"/>
        <w:left w:val="none" w:sz="0" w:space="0" w:color="auto"/>
        <w:bottom w:val="none" w:sz="0" w:space="0" w:color="auto"/>
        <w:right w:val="none" w:sz="0" w:space="0" w:color="auto"/>
      </w:divBdr>
      <w:divsChild>
        <w:div w:id="500200164">
          <w:marLeft w:val="1800"/>
          <w:marRight w:val="0"/>
          <w:marTop w:val="115"/>
          <w:marBottom w:val="0"/>
          <w:divBdr>
            <w:top w:val="none" w:sz="0" w:space="0" w:color="auto"/>
            <w:left w:val="none" w:sz="0" w:space="0" w:color="auto"/>
            <w:bottom w:val="none" w:sz="0" w:space="0" w:color="auto"/>
            <w:right w:val="none" w:sz="0" w:space="0" w:color="auto"/>
          </w:divBdr>
        </w:div>
        <w:div w:id="635836757">
          <w:marLeft w:val="1800"/>
          <w:marRight w:val="0"/>
          <w:marTop w:val="115"/>
          <w:marBottom w:val="0"/>
          <w:divBdr>
            <w:top w:val="none" w:sz="0" w:space="0" w:color="auto"/>
            <w:left w:val="none" w:sz="0" w:space="0" w:color="auto"/>
            <w:bottom w:val="none" w:sz="0" w:space="0" w:color="auto"/>
            <w:right w:val="none" w:sz="0" w:space="0" w:color="auto"/>
          </w:divBdr>
        </w:div>
        <w:div w:id="853805816">
          <w:marLeft w:val="547"/>
          <w:marRight w:val="0"/>
          <w:marTop w:val="134"/>
          <w:marBottom w:val="0"/>
          <w:divBdr>
            <w:top w:val="none" w:sz="0" w:space="0" w:color="auto"/>
            <w:left w:val="none" w:sz="0" w:space="0" w:color="auto"/>
            <w:bottom w:val="none" w:sz="0" w:space="0" w:color="auto"/>
            <w:right w:val="none" w:sz="0" w:space="0" w:color="auto"/>
          </w:divBdr>
        </w:div>
        <w:div w:id="864976220">
          <w:marLeft w:val="1166"/>
          <w:marRight w:val="0"/>
          <w:marTop w:val="115"/>
          <w:marBottom w:val="0"/>
          <w:divBdr>
            <w:top w:val="none" w:sz="0" w:space="0" w:color="auto"/>
            <w:left w:val="none" w:sz="0" w:space="0" w:color="auto"/>
            <w:bottom w:val="none" w:sz="0" w:space="0" w:color="auto"/>
            <w:right w:val="none" w:sz="0" w:space="0" w:color="auto"/>
          </w:divBdr>
        </w:div>
        <w:div w:id="881794817">
          <w:marLeft w:val="1166"/>
          <w:marRight w:val="0"/>
          <w:marTop w:val="115"/>
          <w:marBottom w:val="0"/>
          <w:divBdr>
            <w:top w:val="none" w:sz="0" w:space="0" w:color="auto"/>
            <w:left w:val="none" w:sz="0" w:space="0" w:color="auto"/>
            <w:bottom w:val="none" w:sz="0" w:space="0" w:color="auto"/>
            <w:right w:val="none" w:sz="0" w:space="0" w:color="auto"/>
          </w:divBdr>
        </w:div>
        <w:div w:id="1238398792">
          <w:marLeft w:val="1166"/>
          <w:marRight w:val="0"/>
          <w:marTop w:val="115"/>
          <w:marBottom w:val="0"/>
          <w:divBdr>
            <w:top w:val="none" w:sz="0" w:space="0" w:color="auto"/>
            <w:left w:val="none" w:sz="0" w:space="0" w:color="auto"/>
            <w:bottom w:val="none" w:sz="0" w:space="0" w:color="auto"/>
            <w:right w:val="none" w:sz="0" w:space="0" w:color="auto"/>
          </w:divBdr>
        </w:div>
        <w:div w:id="1358114299">
          <w:marLeft w:val="1800"/>
          <w:marRight w:val="0"/>
          <w:marTop w:val="115"/>
          <w:marBottom w:val="0"/>
          <w:divBdr>
            <w:top w:val="none" w:sz="0" w:space="0" w:color="auto"/>
            <w:left w:val="none" w:sz="0" w:space="0" w:color="auto"/>
            <w:bottom w:val="none" w:sz="0" w:space="0" w:color="auto"/>
            <w:right w:val="none" w:sz="0" w:space="0" w:color="auto"/>
          </w:divBdr>
        </w:div>
        <w:div w:id="2059668710">
          <w:marLeft w:val="1166"/>
          <w:marRight w:val="0"/>
          <w:marTop w:val="115"/>
          <w:marBottom w:val="0"/>
          <w:divBdr>
            <w:top w:val="none" w:sz="0" w:space="0" w:color="auto"/>
            <w:left w:val="none" w:sz="0" w:space="0" w:color="auto"/>
            <w:bottom w:val="none" w:sz="0" w:space="0" w:color="auto"/>
            <w:right w:val="none" w:sz="0" w:space="0" w:color="auto"/>
          </w:divBdr>
        </w:div>
      </w:divsChild>
    </w:div>
    <w:div w:id="904489402">
      <w:bodyDiv w:val="1"/>
      <w:marLeft w:val="0"/>
      <w:marRight w:val="0"/>
      <w:marTop w:val="0"/>
      <w:marBottom w:val="0"/>
      <w:divBdr>
        <w:top w:val="none" w:sz="0" w:space="0" w:color="auto"/>
        <w:left w:val="none" w:sz="0" w:space="0" w:color="auto"/>
        <w:bottom w:val="none" w:sz="0" w:space="0" w:color="auto"/>
        <w:right w:val="none" w:sz="0" w:space="0" w:color="auto"/>
      </w:divBdr>
      <w:divsChild>
        <w:div w:id="143468844">
          <w:marLeft w:val="1166"/>
          <w:marRight w:val="0"/>
          <w:marTop w:val="115"/>
          <w:marBottom w:val="0"/>
          <w:divBdr>
            <w:top w:val="none" w:sz="0" w:space="0" w:color="auto"/>
            <w:left w:val="none" w:sz="0" w:space="0" w:color="auto"/>
            <w:bottom w:val="none" w:sz="0" w:space="0" w:color="auto"/>
            <w:right w:val="none" w:sz="0" w:space="0" w:color="auto"/>
          </w:divBdr>
        </w:div>
        <w:div w:id="219676783">
          <w:marLeft w:val="1166"/>
          <w:marRight w:val="0"/>
          <w:marTop w:val="115"/>
          <w:marBottom w:val="0"/>
          <w:divBdr>
            <w:top w:val="none" w:sz="0" w:space="0" w:color="auto"/>
            <w:left w:val="none" w:sz="0" w:space="0" w:color="auto"/>
            <w:bottom w:val="none" w:sz="0" w:space="0" w:color="auto"/>
            <w:right w:val="none" w:sz="0" w:space="0" w:color="auto"/>
          </w:divBdr>
        </w:div>
        <w:div w:id="435708758">
          <w:marLeft w:val="547"/>
          <w:marRight w:val="0"/>
          <w:marTop w:val="115"/>
          <w:marBottom w:val="0"/>
          <w:divBdr>
            <w:top w:val="none" w:sz="0" w:space="0" w:color="auto"/>
            <w:left w:val="none" w:sz="0" w:space="0" w:color="auto"/>
            <w:bottom w:val="none" w:sz="0" w:space="0" w:color="auto"/>
            <w:right w:val="none" w:sz="0" w:space="0" w:color="auto"/>
          </w:divBdr>
        </w:div>
        <w:div w:id="1063990587">
          <w:marLeft w:val="547"/>
          <w:marRight w:val="0"/>
          <w:marTop w:val="115"/>
          <w:marBottom w:val="0"/>
          <w:divBdr>
            <w:top w:val="none" w:sz="0" w:space="0" w:color="auto"/>
            <w:left w:val="none" w:sz="0" w:space="0" w:color="auto"/>
            <w:bottom w:val="none" w:sz="0" w:space="0" w:color="auto"/>
            <w:right w:val="none" w:sz="0" w:space="0" w:color="auto"/>
          </w:divBdr>
        </w:div>
        <w:div w:id="1327629240">
          <w:marLeft w:val="1166"/>
          <w:marRight w:val="0"/>
          <w:marTop w:val="96"/>
          <w:marBottom w:val="0"/>
          <w:divBdr>
            <w:top w:val="none" w:sz="0" w:space="0" w:color="auto"/>
            <w:left w:val="none" w:sz="0" w:space="0" w:color="auto"/>
            <w:bottom w:val="none" w:sz="0" w:space="0" w:color="auto"/>
            <w:right w:val="none" w:sz="0" w:space="0" w:color="auto"/>
          </w:divBdr>
        </w:div>
        <w:div w:id="1654872116">
          <w:marLeft w:val="1166"/>
          <w:marRight w:val="0"/>
          <w:marTop w:val="115"/>
          <w:marBottom w:val="0"/>
          <w:divBdr>
            <w:top w:val="none" w:sz="0" w:space="0" w:color="auto"/>
            <w:left w:val="none" w:sz="0" w:space="0" w:color="auto"/>
            <w:bottom w:val="none" w:sz="0" w:space="0" w:color="auto"/>
            <w:right w:val="none" w:sz="0" w:space="0" w:color="auto"/>
          </w:divBdr>
        </w:div>
      </w:divsChild>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16093820">
      <w:bodyDiv w:val="1"/>
      <w:marLeft w:val="0"/>
      <w:marRight w:val="0"/>
      <w:marTop w:val="0"/>
      <w:marBottom w:val="0"/>
      <w:divBdr>
        <w:top w:val="none" w:sz="0" w:space="0" w:color="auto"/>
        <w:left w:val="none" w:sz="0" w:space="0" w:color="auto"/>
        <w:bottom w:val="none" w:sz="0" w:space="0" w:color="auto"/>
        <w:right w:val="none" w:sz="0" w:space="0" w:color="auto"/>
      </w:divBdr>
      <w:divsChild>
        <w:div w:id="302783167">
          <w:marLeft w:val="1166"/>
          <w:marRight w:val="0"/>
          <w:marTop w:val="115"/>
          <w:marBottom w:val="0"/>
          <w:divBdr>
            <w:top w:val="none" w:sz="0" w:space="0" w:color="auto"/>
            <w:left w:val="none" w:sz="0" w:space="0" w:color="auto"/>
            <w:bottom w:val="none" w:sz="0" w:space="0" w:color="auto"/>
            <w:right w:val="none" w:sz="0" w:space="0" w:color="auto"/>
          </w:divBdr>
        </w:div>
        <w:div w:id="665745695">
          <w:marLeft w:val="1800"/>
          <w:marRight w:val="0"/>
          <w:marTop w:val="96"/>
          <w:marBottom w:val="0"/>
          <w:divBdr>
            <w:top w:val="none" w:sz="0" w:space="0" w:color="auto"/>
            <w:left w:val="none" w:sz="0" w:space="0" w:color="auto"/>
            <w:bottom w:val="none" w:sz="0" w:space="0" w:color="auto"/>
            <w:right w:val="none" w:sz="0" w:space="0" w:color="auto"/>
          </w:divBdr>
        </w:div>
        <w:div w:id="923299083">
          <w:marLeft w:val="1800"/>
          <w:marRight w:val="0"/>
          <w:marTop w:val="96"/>
          <w:marBottom w:val="0"/>
          <w:divBdr>
            <w:top w:val="none" w:sz="0" w:space="0" w:color="auto"/>
            <w:left w:val="none" w:sz="0" w:space="0" w:color="auto"/>
            <w:bottom w:val="none" w:sz="0" w:space="0" w:color="auto"/>
            <w:right w:val="none" w:sz="0" w:space="0" w:color="auto"/>
          </w:divBdr>
        </w:div>
      </w:divsChild>
    </w:div>
    <w:div w:id="923151197">
      <w:bodyDiv w:val="1"/>
      <w:marLeft w:val="0"/>
      <w:marRight w:val="0"/>
      <w:marTop w:val="0"/>
      <w:marBottom w:val="0"/>
      <w:divBdr>
        <w:top w:val="none" w:sz="0" w:space="0" w:color="auto"/>
        <w:left w:val="none" w:sz="0" w:space="0" w:color="auto"/>
        <w:bottom w:val="none" w:sz="0" w:space="0" w:color="auto"/>
        <w:right w:val="none" w:sz="0" w:space="0" w:color="auto"/>
      </w:divBdr>
      <w:divsChild>
        <w:div w:id="998117756">
          <w:marLeft w:val="1800"/>
          <w:marRight w:val="0"/>
          <w:marTop w:val="96"/>
          <w:marBottom w:val="0"/>
          <w:divBdr>
            <w:top w:val="none" w:sz="0" w:space="0" w:color="auto"/>
            <w:left w:val="none" w:sz="0" w:space="0" w:color="auto"/>
            <w:bottom w:val="none" w:sz="0" w:space="0" w:color="auto"/>
            <w:right w:val="none" w:sz="0" w:space="0" w:color="auto"/>
          </w:divBdr>
        </w:div>
        <w:div w:id="1136222416">
          <w:marLeft w:val="1800"/>
          <w:marRight w:val="0"/>
          <w:marTop w:val="96"/>
          <w:marBottom w:val="0"/>
          <w:divBdr>
            <w:top w:val="none" w:sz="0" w:space="0" w:color="auto"/>
            <w:left w:val="none" w:sz="0" w:space="0" w:color="auto"/>
            <w:bottom w:val="none" w:sz="0" w:space="0" w:color="auto"/>
            <w:right w:val="none" w:sz="0" w:space="0" w:color="auto"/>
          </w:divBdr>
        </w:div>
        <w:div w:id="1593585504">
          <w:marLeft w:val="1166"/>
          <w:marRight w:val="0"/>
          <w:marTop w:val="115"/>
          <w:marBottom w:val="0"/>
          <w:divBdr>
            <w:top w:val="none" w:sz="0" w:space="0" w:color="auto"/>
            <w:left w:val="none" w:sz="0" w:space="0" w:color="auto"/>
            <w:bottom w:val="none" w:sz="0" w:space="0" w:color="auto"/>
            <w:right w:val="none" w:sz="0" w:space="0" w:color="auto"/>
          </w:divBdr>
        </w:div>
      </w:divsChild>
    </w:div>
    <w:div w:id="926884104">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60068454">
      <w:bodyDiv w:val="1"/>
      <w:marLeft w:val="0"/>
      <w:marRight w:val="0"/>
      <w:marTop w:val="0"/>
      <w:marBottom w:val="0"/>
      <w:divBdr>
        <w:top w:val="none" w:sz="0" w:space="0" w:color="auto"/>
        <w:left w:val="none" w:sz="0" w:space="0" w:color="auto"/>
        <w:bottom w:val="none" w:sz="0" w:space="0" w:color="auto"/>
        <w:right w:val="none" w:sz="0" w:space="0" w:color="auto"/>
      </w:divBdr>
      <w:divsChild>
        <w:div w:id="1636639127">
          <w:marLeft w:val="547"/>
          <w:marRight w:val="0"/>
          <w:marTop w:val="120"/>
          <w:marBottom w:val="0"/>
          <w:divBdr>
            <w:top w:val="none" w:sz="0" w:space="0" w:color="auto"/>
            <w:left w:val="none" w:sz="0" w:space="0" w:color="auto"/>
            <w:bottom w:val="none" w:sz="0" w:space="0" w:color="auto"/>
            <w:right w:val="none" w:sz="0" w:space="0" w:color="auto"/>
          </w:divBdr>
        </w:div>
      </w:divsChild>
    </w:div>
    <w:div w:id="973750662">
      <w:bodyDiv w:val="1"/>
      <w:marLeft w:val="0"/>
      <w:marRight w:val="0"/>
      <w:marTop w:val="0"/>
      <w:marBottom w:val="0"/>
      <w:divBdr>
        <w:top w:val="none" w:sz="0" w:space="0" w:color="auto"/>
        <w:left w:val="none" w:sz="0" w:space="0" w:color="auto"/>
        <w:bottom w:val="none" w:sz="0" w:space="0" w:color="auto"/>
        <w:right w:val="none" w:sz="0" w:space="0" w:color="auto"/>
      </w:divBdr>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999845968">
      <w:bodyDiv w:val="1"/>
      <w:marLeft w:val="0"/>
      <w:marRight w:val="0"/>
      <w:marTop w:val="0"/>
      <w:marBottom w:val="0"/>
      <w:divBdr>
        <w:top w:val="none" w:sz="0" w:space="0" w:color="auto"/>
        <w:left w:val="none" w:sz="0" w:space="0" w:color="auto"/>
        <w:bottom w:val="none" w:sz="0" w:space="0" w:color="auto"/>
        <w:right w:val="none" w:sz="0" w:space="0" w:color="auto"/>
      </w:divBdr>
    </w:div>
    <w:div w:id="1003161869">
      <w:bodyDiv w:val="1"/>
      <w:marLeft w:val="0"/>
      <w:marRight w:val="0"/>
      <w:marTop w:val="0"/>
      <w:marBottom w:val="0"/>
      <w:divBdr>
        <w:top w:val="none" w:sz="0" w:space="0" w:color="auto"/>
        <w:left w:val="none" w:sz="0" w:space="0" w:color="auto"/>
        <w:bottom w:val="none" w:sz="0" w:space="0" w:color="auto"/>
        <w:right w:val="none" w:sz="0" w:space="0" w:color="auto"/>
      </w:divBdr>
      <w:divsChild>
        <w:div w:id="149030846">
          <w:marLeft w:val="1800"/>
          <w:marRight w:val="0"/>
          <w:marTop w:val="82"/>
          <w:marBottom w:val="0"/>
          <w:divBdr>
            <w:top w:val="none" w:sz="0" w:space="0" w:color="auto"/>
            <w:left w:val="none" w:sz="0" w:space="0" w:color="auto"/>
            <w:bottom w:val="none" w:sz="0" w:space="0" w:color="auto"/>
            <w:right w:val="none" w:sz="0" w:space="0" w:color="auto"/>
          </w:divBdr>
        </w:div>
        <w:div w:id="423258881">
          <w:marLeft w:val="547"/>
          <w:marRight w:val="0"/>
          <w:marTop w:val="106"/>
          <w:marBottom w:val="0"/>
          <w:divBdr>
            <w:top w:val="none" w:sz="0" w:space="0" w:color="auto"/>
            <w:left w:val="none" w:sz="0" w:space="0" w:color="auto"/>
            <w:bottom w:val="none" w:sz="0" w:space="0" w:color="auto"/>
            <w:right w:val="none" w:sz="0" w:space="0" w:color="auto"/>
          </w:divBdr>
        </w:div>
        <w:div w:id="796683479">
          <w:marLeft w:val="1166"/>
          <w:marRight w:val="0"/>
          <w:marTop w:val="96"/>
          <w:marBottom w:val="0"/>
          <w:divBdr>
            <w:top w:val="none" w:sz="0" w:space="0" w:color="auto"/>
            <w:left w:val="none" w:sz="0" w:space="0" w:color="auto"/>
            <w:bottom w:val="none" w:sz="0" w:space="0" w:color="auto"/>
            <w:right w:val="none" w:sz="0" w:space="0" w:color="auto"/>
          </w:divBdr>
        </w:div>
        <w:div w:id="1438865522">
          <w:marLeft w:val="1166"/>
          <w:marRight w:val="0"/>
          <w:marTop w:val="96"/>
          <w:marBottom w:val="0"/>
          <w:divBdr>
            <w:top w:val="none" w:sz="0" w:space="0" w:color="auto"/>
            <w:left w:val="none" w:sz="0" w:space="0" w:color="auto"/>
            <w:bottom w:val="none" w:sz="0" w:space="0" w:color="auto"/>
            <w:right w:val="none" w:sz="0" w:space="0" w:color="auto"/>
          </w:divBdr>
        </w:div>
        <w:div w:id="1544169136">
          <w:marLeft w:val="1800"/>
          <w:marRight w:val="0"/>
          <w:marTop w:val="82"/>
          <w:marBottom w:val="0"/>
          <w:divBdr>
            <w:top w:val="none" w:sz="0" w:space="0" w:color="auto"/>
            <w:left w:val="none" w:sz="0" w:space="0" w:color="auto"/>
            <w:bottom w:val="none" w:sz="0" w:space="0" w:color="auto"/>
            <w:right w:val="none" w:sz="0" w:space="0" w:color="auto"/>
          </w:divBdr>
        </w:div>
        <w:div w:id="1608468585">
          <w:marLeft w:val="1800"/>
          <w:marRight w:val="0"/>
          <w:marTop w:val="82"/>
          <w:marBottom w:val="0"/>
          <w:divBdr>
            <w:top w:val="none" w:sz="0" w:space="0" w:color="auto"/>
            <w:left w:val="none" w:sz="0" w:space="0" w:color="auto"/>
            <w:bottom w:val="none" w:sz="0" w:space="0" w:color="auto"/>
            <w:right w:val="none" w:sz="0" w:space="0" w:color="auto"/>
          </w:divBdr>
        </w:div>
        <w:div w:id="1760059015">
          <w:marLeft w:val="1800"/>
          <w:marRight w:val="0"/>
          <w:marTop w:val="82"/>
          <w:marBottom w:val="0"/>
          <w:divBdr>
            <w:top w:val="none" w:sz="0" w:space="0" w:color="auto"/>
            <w:left w:val="none" w:sz="0" w:space="0" w:color="auto"/>
            <w:bottom w:val="none" w:sz="0" w:space="0" w:color="auto"/>
            <w:right w:val="none" w:sz="0" w:space="0" w:color="auto"/>
          </w:divBdr>
        </w:div>
      </w:divsChild>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63061640">
      <w:bodyDiv w:val="1"/>
      <w:marLeft w:val="0"/>
      <w:marRight w:val="0"/>
      <w:marTop w:val="0"/>
      <w:marBottom w:val="0"/>
      <w:divBdr>
        <w:top w:val="none" w:sz="0" w:space="0" w:color="auto"/>
        <w:left w:val="none" w:sz="0" w:space="0" w:color="auto"/>
        <w:bottom w:val="none" w:sz="0" w:space="0" w:color="auto"/>
        <w:right w:val="none" w:sz="0" w:space="0" w:color="auto"/>
      </w:divBdr>
      <w:divsChild>
        <w:div w:id="976880349">
          <w:marLeft w:val="1800"/>
          <w:marRight w:val="0"/>
          <w:marTop w:val="62"/>
          <w:marBottom w:val="0"/>
          <w:divBdr>
            <w:top w:val="none" w:sz="0" w:space="0" w:color="auto"/>
            <w:left w:val="none" w:sz="0" w:space="0" w:color="auto"/>
            <w:bottom w:val="none" w:sz="0" w:space="0" w:color="auto"/>
            <w:right w:val="none" w:sz="0" w:space="0" w:color="auto"/>
          </w:divBdr>
        </w:div>
        <w:div w:id="1072855366">
          <w:marLeft w:val="1166"/>
          <w:marRight w:val="0"/>
          <w:marTop w:val="72"/>
          <w:marBottom w:val="0"/>
          <w:divBdr>
            <w:top w:val="none" w:sz="0" w:space="0" w:color="auto"/>
            <w:left w:val="none" w:sz="0" w:space="0" w:color="auto"/>
            <w:bottom w:val="none" w:sz="0" w:space="0" w:color="auto"/>
            <w:right w:val="none" w:sz="0" w:space="0" w:color="auto"/>
          </w:divBdr>
        </w:div>
        <w:div w:id="1907109994">
          <w:marLeft w:val="1800"/>
          <w:marRight w:val="0"/>
          <w:marTop w:val="62"/>
          <w:marBottom w:val="0"/>
          <w:divBdr>
            <w:top w:val="none" w:sz="0" w:space="0" w:color="auto"/>
            <w:left w:val="none" w:sz="0" w:space="0" w:color="auto"/>
            <w:bottom w:val="none" w:sz="0" w:space="0" w:color="auto"/>
            <w:right w:val="none" w:sz="0" w:space="0" w:color="auto"/>
          </w:divBdr>
        </w:div>
        <w:div w:id="1969311828">
          <w:marLeft w:val="1800"/>
          <w:marRight w:val="0"/>
          <w:marTop w:val="62"/>
          <w:marBottom w:val="0"/>
          <w:divBdr>
            <w:top w:val="none" w:sz="0" w:space="0" w:color="auto"/>
            <w:left w:val="none" w:sz="0" w:space="0" w:color="auto"/>
            <w:bottom w:val="none" w:sz="0" w:space="0" w:color="auto"/>
            <w:right w:val="none" w:sz="0" w:space="0" w:color="auto"/>
          </w:divBdr>
        </w:div>
      </w:divsChild>
    </w:div>
    <w:div w:id="1066033539">
      <w:bodyDiv w:val="1"/>
      <w:marLeft w:val="0"/>
      <w:marRight w:val="0"/>
      <w:marTop w:val="0"/>
      <w:marBottom w:val="0"/>
      <w:divBdr>
        <w:top w:val="none" w:sz="0" w:space="0" w:color="auto"/>
        <w:left w:val="none" w:sz="0" w:space="0" w:color="auto"/>
        <w:bottom w:val="none" w:sz="0" w:space="0" w:color="auto"/>
        <w:right w:val="none" w:sz="0" w:space="0" w:color="auto"/>
      </w:divBdr>
      <w:divsChild>
        <w:div w:id="52775839">
          <w:marLeft w:val="1800"/>
          <w:marRight w:val="0"/>
          <w:marTop w:val="62"/>
          <w:marBottom w:val="0"/>
          <w:divBdr>
            <w:top w:val="none" w:sz="0" w:space="0" w:color="auto"/>
            <w:left w:val="none" w:sz="0" w:space="0" w:color="auto"/>
            <w:bottom w:val="none" w:sz="0" w:space="0" w:color="auto"/>
            <w:right w:val="none" w:sz="0" w:space="0" w:color="auto"/>
          </w:divBdr>
        </w:div>
        <w:div w:id="380902751">
          <w:marLeft w:val="2520"/>
          <w:marRight w:val="0"/>
          <w:marTop w:val="53"/>
          <w:marBottom w:val="0"/>
          <w:divBdr>
            <w:top w:val="none" w:sz="0" w:space="0" w:color="auto"/>
            <w:left w:val="none" w:sz="0" w:space="0" w:color="auto"/>
            <w:bottom w:val="none" w:sz="0" w:space="0" w:color="auto"/>
            <w:right w:val="none" w:sz="0" w:space="0" w:color="auto"/>
          </w:divBdr>
        </w:div>
        <w:div w:id="846486564">
          <w:marLeft w:val="1166"/>
          <w:marRight w:val="0"/>
          <w:marTop w:val="72"/>
          <w:marBottom w:val="0"/>
          <w:divBdr>
            <w:top w:val="none" w:sz="0" w:space="0" w:color="auto"/>
            <w:left w:val="none" w:sz="0" w:space="0" w:color="auto"/>
            <w:bottom w:val="none" w:sz="0" w:space="0" w:color="auto"/>
            <w:right w:val="none" w:sz="0" w:space="0" w:color="auto"/>
          </w:divBdr>
        </w:div>
        <w:div w:id="1504852281">
          <w:marLeft w:val="1800"/>
          <w:marRight w:val="0"/>
          <w:marTop w:val="62"/>
          <w:marBottom w:val="0"/>
          <w:divBdr>
            <w:top w:val="none" w:sz="0" w:space="0" w:color="auto"/>
            <w:left w:val="none" w:sz="0" w:space="0" w:color="auto"/>
            <w:bottom w:val="none" w:sz="0" w:space="0" w:color="auto"/>
            <w:right w:val="none" w:sz="0" w:space="0" w:color="auto"/>
          </w:divBdr>
        </w:div>
        <w:div w:id="1950090580">
          <w:marLeft w:val="2520"/>
          <w:marRight w:val="0"/>
          <w:marTop w:val="53"/>
          <w:marBottom w:val="0"/>
          <w:divBdr>
            <w:top w:val="none" w:sz="0" w:space="0" w:color="auto"/>
            <w:left w:val="none" w:sz="0" w:space="0" w:color="auto"/>
            <w:bottom w:val="none" w:sz="0" w:space="0" w:color="auto"/>
            <w:right w:val="none" w:sz="0" w:space="0" w:color="auto"/>
          </w:divBdr>
        </w:div>
      </w:divsChild>
    </w:div>
    <w:div w:id="1067648090">
      <w:bodyDiv w:val="1"/>
      <w:marLeft w:val="0"/>
      <w:marRight w:val="0"/>
      <w:marTop w:val="0"/>
      <w:marBottom w:val="0"/>
      <w:divBdr>
        <w:top w:val="none" w:sz="0" w:space="0" w:color="auto"/>
        <w:left w:val="none" w:sz="0" w:space="0" w:color="auto"/>
        <w:bottom w:val="none" w:sz="0" w:space="0" w:color="auto"/>
        <w:right w:val="none" w:sz="0" w:space="0" w:color="auto"/>
      </w:divBdr>
      <w:divsChild>
        <w:div w:id="160201299">
          <w:marLeft w:val="1800"/>
          <w:marRight w:val="0"/>
          <w:marTop w:val="67"/>
          <w:marBottom w:val="0"/>
          <w:divBdr>
            <w:top w:val="none" w:sz="0" w:space="0" w:color="auto"/>
            <w:left w:val="none" w:sz="0" w:space="0" w:color="auto"/>
            <w:bottom w:val="none" w:sz="0" w:space="0" w:color="auto"/>
            <w:right w:val="none" w:sz="0" w:space="0" w:color="auto"/>
          </w:divBdr>
        </w:div>
        <w:div w:id="311326015">
          <w:marLeft w:val="1166"/>
          <w:marRight w:val="0"/>
          <w:marTop w:val="82"/>
          <w:marBottom w:val="0"/>
          <w:divBdr>
            <w:top w:val="none" w:sz="0" w:space="0" w:color="auto"/>
            <w:left w:val="none" w:sz="0" w:space="0" w:color="auto"/>
            <w:bottom w:val="none" w:sz="0" w:space="0" w:color="auto"/>
            <w:right w:val="none" w:sz="0" w:space="0" w:color="auto"/>
          </w:divBdr>
        </w:div>
        <w:div w:id="393745334">
          <w:marLeft w:val="1800"/>
          <w:marRight w:val="0"/>
          <w:marTop w:val="67"/>
          <w:marBottom w:val="0"/>
          <w:divBdr>
            <w:top w:val="none" w:sz="0" w:space="0" w:color="auto"/>
            <w:left w:val="none" w:sz="0" w:space="0" w:color="auto"/>
            <w:bottom w:val="none" w:sz="0" w:space="0" w:color="auto"/>
            <w:right w:val="none" w:sz="0" w:space="0" w:color="auto"/>
          </w:divBdr>
        </w:div>
        <w:div w:id="416444116">
          <w:marLeft w:val="1800"/>
          <w:marRight w:val="0"/>
          <w:marTop w:val="67"/>
          <w:marBottom w:val="0"/>
          <w:divBdr>
            <w:top w:val="none" w:sz="0" w:space="0" w:color="auto"/>
            <w:left w:val="none" w:sz="0" w:space="0" w:color="auto"/>
            <w:bottom w:val="none" w:sz="0" w:space="0" w:color="auto"/>
            <w:right w:val="none" w:sz="0" w:space="0" w:color="auto"/>
          </w:divBdr>
        </w:div>
        <w:div w:id="463348606">
          <w:marLeft w:val="1800"/>
          <w:marRight w:val="0"/>
          <w:marTop w:val="67"/>
          <w:marBottom w:val="0"/>
          <w:divBdr>
            <w:top w:val="none" w:sz="0" w:space="0" w:color="auto"/>
            <w:left w:val="none" w:sz="0" w:space="0" w:color="auto"/>
            <w:bottom w:val="none" w:sz="0" w:space="0" w:color="auto"/>
            <w:right w:val="none" w:sz="0" w:space="0" w:color="auto"/>
          </w:divBdr>
        </w:div>
        <w:div w:id="620498004">
          <w:marLeft w:val="1800"/>
          <w:marRight w:val="0"/>
          <w:marTop w:val="67"/>
          <w:marBottom w:val="0"/>
          <w:divBdr>
            <w:top w:val="none" w:sz="0" w:space="0" w:color="auto"/>
            <w:left w:val="none" w:sz="0" w:space="0" w:color="auto"/>
            <w:bottom w:val="none" w:sz="0" w:space="0" w:color="auto"/>
            <w:right w:val="none" w:sz="0" w:space="0" w:color="auto"/>
          </w:divBdr>
        </w:div>
        <w:div w:id="700864309">
          <w:marLeft w:val="1800"/>
          <w:marRight w:val="0"/>
          <w:marTop w:val="67"/>
          <w:marBottom w:val="0"/>
          <w:divBdr>
            <w:top w:val="none" w:sz="0" w:space="0" w:color="auto"/>
            <w:left w:val="none" w:sz="0" w:space="0" w:color="auto"/>
            <w:bottom w:val="none" w:sz="0" w:space="0" w:color="auto"/>
            <w:right w:val="none" w:sz="0" w:space="0" w:color="auto"/>
          </w:divBdr>
        </w:div>
        <w:div w:id="736784850">
          <w:marLeft w:val="1800"/>
          <w:marRight w:val="0"/>
          <w:marTop w:val="67"/>
          <w:marBottom w:val="0"/>
          <w:divBdr>
            <w:top w:val="none" w:sz="0" w:space="0" w:color="auto"/>
            <w:left w:val="none" w:sz="0" w:space="0" w:color="auto"/>
            <w:bottom w:val="none" w:sz="0" w:space="0" w:color="auto"/>
            <w:right w:val="none" w:sz="0" w:space="0" w:color="auto"/>
          </w:divBdr>
        </w:div>
        <w:div w:id="1067655270">
          <w:marLeft w:val="1166"/>
          <w:marRight w:val="0"/>
          <w:marTop w:val="82"/>
          <w:marBottom w:val="0"/>
          <w:divBdr>
            <w:top w:val="none" w:sz="0" w:space="0" w:color="auto"/>
            <w:left w:val="none" w:sz="0" w:space="0" w:color="auto"/>
            <w:bottom w:val="none" w:sz="0" w:space="0" w:color="auto"/>
            <w:right w:val="none" w:sz="0" w:space="0" w:color="auto"/>
          </w:divBdr>
        </w:div>
        <w:div w:id="1261722034">
          <w:marLeft w:val="1166"/>
          <w:marRight w:val="0"/>
          <w:marTop w:val="82"/>
          <w:marBottom w:val="0"/>
          <w:divBdr>
            <w:top w:val="none" w:sz="0" w:space="0" w:color="auto"/>
            <w:left w:val="none" w:sz="0" w:space="0" w:color="auto"/>
            <w:bottom w:val="none" w:sz="0" w:space="0" w:color="auto"/>
            <w:right w:val="none" w:sz="0" w:space="0" w:color="auto"/>
          </w:divBdr>
        </w:div>
        <w:div w:id="1322928933">
          <w:marLeft w:val="1166"/>
          <w:marRight w:val="0"/>
          <w:marTop w:val="82"/>
          <w:marBottom w:val="0"/>
          <w:divBdr>
            <w:top w:val="none" w:sz="0" w:space="0" w:color="auto"/>
            <w:left w:val="none" w:sz="0" w:space="0" w:color="auto"/>
            <w:bottom w:val="none" w:sz="0" w:space="0" w:color="auto"/>
            <w:right w:val="none" w:sz="0" w:space="0" w:color="auto"/>
          </w:divBdr>
        </w:div>
        <w:div w:id="1592354464">
          <w:marLeft w:val="1800"/>
          <w:marRight w:val="0"/>
          <w:marTop w:val="67"/>
          <w:marBottom w:val="0"/>
          <w:divBdr>
            <w:top w:val="none" w:sz="0" w:space="0" w:color="auto"/>
            <w:left w:val="none" w:sz="0" w:space="0" w:color="auto"/>
            <w:bottom w:val="none" w:sz="0" w:space="0" w:color="auto"/>
            <w:right w:val="none" w:sz="0" w:space="0" w:color="auto"/>
          </w:divBdr>
        </w:div>
        <w:div w:id="1838377824">
          <w:marLeft w:val="1800"/>
          <w:marRight w:val="0"/>
          <w:marTop w:val="67"/>
          <w:marBottom w:val="0"/>
          <w:divBdr>
            <w:top w:val="none" w:sz="0" w:space="0" w:color="auto"/>
            <w:left w:val="none" w:sz="0" w:space="0" w:color="auto"/>
            <w:bottom w:val="none" w:sz="0" w:space="0" w:color="auto"/>
            <w:right w:val="none" w:sz="0" w:space="0" w:color="auto"/>
          </w:divBdr>
        </w:div>
        <w:div w:id="1909805705">
          <w:marLeft w:val="1800"/>
          <w:marRight w:val="0"/>
          <w:marTop w:val="67"/>
          <w:marBottom w:val="0"/>
          <w:divBdr>
            <w:top w:val="none" w:sz="0" w:space="0" w:color="auto"/>
            <w:left w:val="none" w:sz="0" w:space="0" w:color="auto"/>
            <w:bottom w:val="none" w:sz="0" w:space="0" w:color="auto"/>
            <w:right w:val="none" w:sz="0" w:space="0" w:color="auto"/>
          </w:divBdr>
        </w:div>
      </w:divsChild>
    </w:div>
    <w:div w:id="1075009591">
      <w:bodyDiv w:val="1"/>
      <w:marLeft w:val="0"/>
      <w:marRight w:val="0"/>
      <w:marTop w:val="0"/>
      <w:marBottom w:val="0"/>
      <w:divBdr>
        <w:top w:val="none" w:sz="0" w:space="0" w:color="auto"/>
        <w:left w:val="none" w:sz="0" w:space="0" w:color="auto"/>
        <w:bottom w:val="none" w:sz="0" w:space="0" w:color="auto"/>
        <w:right w:val="none" w:sz="0" w:space="0" w:color="auto"/>
      </w:divBdr>
      <w:divsChild>
        <w:div w:id="1684279163">
          <w:marLeft w:val="547"/>
          <w:marRight w:val="0"/>
          <w:marTop w:val="115"/>
          <w:marBottom w:val="0"/>
          <w:divBdr>
            <w:top w:val="none" w:sz="0" w:space="0" w:color="auto"/>
            <w:left w:val="none" w:sz="0" w:space="0" w:color="auto"/>
            <w:bottom w:val="none" w:sz="0" w:space="0" w:color="auto"/>
            <w:right w:val="none" w:sz="0" w:space="0" w:color="auto"/>
          </w:divBdr>
        </w:div>
        <w:div w:id="1749576827">
          <w:marLeft w:val="1166"/>
          <w:marRight w:val="0"/>
          <w:marTop w:val="96"/>
          <w:marBottom w:val="0"/>
          <w:divBdr>
            <w:top w:val="none" w:sz="0" w:space="0" w:color="auto"/>
            <w:left w:val="none" w:sz="0" w:space="0" w:color="auto"/>
            <w:bottom w:val="none" w:sz="0" w:space="0" w:color="auto"/>
            <w:right w:val="none" w:sz="0" w:space="0" w:color="auto"/>
          </w:divBdr>
        </w:div>
        <w:div w:id="1874416831">
          <w:marLeft w:val="547"/>
          <w:marRight w:val="0"/>
          <w:marTop w:val="115"/>
          <w:marBottom w:val="0"/>
          <w:divBdr>
            <w:top w:val="none" w:sz="0" w:space="0" w:color="auto"/>
            <w:left w:val="none" w:sz="0" w:space="0" w:color="auto"/>
            <w:bottom w:val="none" w:sz="0" w:space="0" w:color="auto"/>
            <w:right w:val="none" w:sz="0" w:space="0" w:color="auto"/>
          </w:divBdr>
        </w:div>
        <w:div w:id="2116555701">
          <w:marLeft w:val="547"/>
          <w:marRight w:val="0"/>
          <w:marTop w:val="115"/>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095244973">
      <w:bodyDiv w:val="1"/>
      <w:marLeft w:val="0"/>
      <w:marRight w:val="0"/>
      <w:marTop w:val="0"/>
      <w:marBottom w:val="0"/>
      <w:divBdr>
        <w:top w:val="none" w:sz="0" w:space="0" w:color="auto"/>
        <w:left w:val="none" w:sz="0" w:space="0" w:color="auto"/>
        <w:bottom w:val="none" w:sz="0" w:space="0" w:color="auto"/>
        <w:right w:val="none" w:sz="0" w:space="0" w:color="auto"/>
      </w:divBdr>
    </w:div>
    <w:div w:id="1104573049">
      <w:bodyDiv w:val="1"/>
      <w:marLeft w:val="0"/>
      <w:marRight w:val="0"/>
      <w:marTop w:val="0"/>
      <w:marBottom w:val="0"/>
      <w:divBdr>
        <w:top w:val="none" w:sz="0" w:space="0" w:color="auto"/>
        <w:left w:val="none" w:sz="0" w:space="0" w:color="auto"/>
        <w:bottom w:val="none" w:sz="0" w:space="0" w:color="auto"/>
        <w:right w:val="none" w:sz="0" w:space="0" w:color="auto"/>
      </w:divBdr>
    </w:div>
    <w:div w:id="1114321788">
      <w:bodyDiv w:val="1"/>
      <w:marLeft w:val="0"/>
      <w:marRight w:val="0"/>
      <w:marTop w:val="0"/>
      <w:marBottom w:val="0"/>
      <w:divBdr>
        <w:top w:val="none" w:sz="0" w:space="0" w:color="auto"/>
        <w:left w:val="none" w:sz="0" w:space="0" w:color="auto"/>
        <w:bottom w:val="none" w:sz="0" w:space="0" w:color="auto"/>
        <w:right w:val="none" w:sz="0" w:space="0" w:color="auto"/>
      </w:divBdr>
    </w:div>
    <w:div w:id="1131749619">
      <w:bodyDiv w:val="1"/>
      <w:marLeft w:val="0"/>
      <w:marRight w:val="0"/>
      <w:marTop w:val="0"/>
      <w:marBottom w:val="0"/>
      <w:divBdr>
        <w:top w:val="none" w:sz="0" w:space="0" w:color="auto"/>
        <w:left w:val="none" w:sz="0" w:space="0" w:color="auto"/>
        <w:bottom w:val="none" w:sz="0" w:space="0" w:color="auto"/>
        <w:right w:val="none" w:sz="0" w:space="0" w:color="auto"/>
      </w:divBdr>
      <w:divsChild>
        <w:div w:id="27918811">
          <w:marLeft w:val="360"/>
          <w:marRight w:val="0"/>
          <w:marTop w:val="200"/>
          <w:marBottom w:val="0"/>
          <w:divBdr>
            <w:top w:val="none" w:sz="0" w:space="0" w:color="auto"/>
            <w:left w:val="none" w:sz="0" w:space="0" w:color="auto"/>
            <w:bottom w:val="none" w:sz="0" w:space="0" w:color="auto"/>
            <w:right w:val="none" w:sz="0" w:space="0" w:color="auto"/>
          </w:divBdr>
        </w:div>
        <w:div w:id="565190876">
          <w:marLeft w:val="360"/>
          <w:marRight w:val="0"/>
          <w:marTop w:val="200"/>
          <w:marBottom w:val="0"/>
          <w:divBdr>
            <w:top w:val="none" w:sz="0" w:space="0" w:color="auto"/>
            <w:left w:val="none" w:sz="0" w:space="0" w:color="auto"/>
            <w:bottom w:val="none" w:sz="0" w:space="0" w:color="auto"/>
            <w:right w:val="none" w:sz="0" w:space="0" w:color="auto"/>
          </w:divBdr>
        </w:div>
        <w:div w:id="685516975">
          <w:marLeft w:val="360"/>
          <w:marRight w:val="0"/>
          <w:marTop w:val="200"/>
          <w:marBottom w:val="0"/>
          <w:divBdr>
            <w:top w:val="none" w:sz="0" w:space="0" w:color="auto"/>
            <w:left w:val="none" w:sz="0" w:space="0" w:color="auto"/>
            <w:bottom w:val="none" w:sz="0" w:space="0" w:color="auto"/>
            <w:right w:val="none" w:sz="0" w:space="0" w:color="auto"/>
          </w:divBdr>
        </w:div>
        <w:div w:id="2032997504">
          <w:marLeft w:val="360"/>
          <w:marRight w:val="0"/>
          <w:marTop w:val="200"/>
          <w:marBottom w:val="0"/>
          <w:divBdr>
            <w:top w:val="none" w:sz="0" w:space="0" w:color="auto"/>
            <w:left w:val="none" w:sz="0" w:space="0" w:color="auto"/>
            <w:bottom w:val="none" w:sz="0" w:space="0" w:color="auto"/>
            <w:right w:val="none" w:sz="0" w:space="0" w:color="auto"/>
          </w:divBdr>
        </w:div>
      </w:divsChild>
    </w:div>
    <w:div w:id="1139617018">
      <w:bodyDiv w:val="1"/>
      <w:marLeft w:val="0"/>
      <w:marRight w:val="0"/>
      <w:marTop w:val="0"/>
      <w:marBottom w:val="0"/>
      <w:divBdr>
        <w:top w:val="none" w:sz="0" w:space="0" w:color="auto"/>
        <w:left w:val="none" w:sz="0" w:space="0" w:color="auto"/>
        <w:bottom w:val="none" w:sz="0" w:space="0" w:color="auto"/>
        <w:right w:val="none" w:sz="0" w:space="0" w:color="auto"/>
      </w:divBdr>
      <w:divsChild>
        <w:div w:id="110369350">
          <w:marLeft w:val="1166"/>
          <w:marRight w:val="0"/>
          <w:marTop w:val="96"/>
          <w:marBottom w:val="0"/>
          <w:divBdr>
            <w:top w:val="none" w:sz="0" w:space="0" w:color="auto"/>
            <w:left w:val="none" w:sz="0" w:space="0" w:color="auto"/>
            <w:bottom w:val="none" w:sz="0" w:space="0" w:color="auto"/>
            <w:right w:val="none" w:sz="0" w:space="0" w:color="auto"/>
          </w:divBdr>
        </w:div>
        <w:div w:id="411242339">
          <w:marLeft w:val="1166"/>
          <w:marRight w:val="0"/>
          <w:marTop w:val="96"/>
          <w:marBottom w:val="0"/>
          <w:divBdr>
            <w:top w:val="none" w:sz="0" w:space="0" w:color="auto"/>
            <w:left w:val="none" w:sz="0" w:space="0" w:color="auto"/>
            <w:bottom w:val="none" w:sz="0" w:space="0" w:color="auto"/>
            <w:right w:val="none" w:sz="0" w:space="0" w:color="auto"/>
          </w:divBdr>
        </w:div>
        <w:div w:id="553155153">
          <w:marLeft w:val="1800"/>
          <w:marRight w:val="0"/>
          <w:marTop w:val="82"/>
          <w:marBottom w:val="0"/>
          <w:divBdr>
            <w:top w:val="none" w:sz="0" w:space="0" w:color="auto"/>
            <w:left w:val="none" w:sz="0" w:space="0" w:color="auto"/>
            <w:bottom w:val="none" w:sz="0" w:space="0" w:color="auto"/>
            <w:right w:val="none" w:sz="0" w:space="0" w:color="auto"/>
          </w:divBdr>
        </w:div>
        <w:div w:id="1153764331">
          <w:marLeft w:val="1800"/>
          <w:marRight w:val="0"/>
          <w:marTop w:val="82"/>
          <w:marBottom w:val="0"/>
          <w:divBdr>
            <w:top w:val="none" w:sz="0" w:space="0" w:color="auto"/>
            <w:left w:val="none" w:sz="0" w:space="0" w:color="auto"/>
            <w:bottom w:val="none" w:sz="0" w:space="0" w:color="auto"/>
            <w:right w:val="none" w:sz="0" w:space="0" w:color="auto"/>
          </w:divBdr>
        </w:div>
        <w:div w:id="1190947879">
          <w:marLeft w:val="1800"/>
          <w:marRight w:val="0"/>
          <w:marTop w:val="82"/>
          <w:marBottom w:val="0"/>
          <w:divBdr>
            <w:top w:val="none" w:sz="0" w:space="0" w:color="auto"/>
            <w:left w:val="none" w:sz="0" w:space="0" w:color="auto"/>
            <w:bottom w:val="none" w:sz="0" w:space="0" w:color="auto"/>
            <w:right w:val="none" w:sz="0" w:space="0" w:color="auto"/>
          </w:divBdr>
        </w:div>
        <w:div w:id="1842695230">
          <w:marLeft w:val="1800"/>
          <w:marRight w:val="0"/>
          <w:marTop w:val="82"/>
          <w:marBottom w:val="0"/>
          <w:divBdr>
            <w:top w:val="none" w:sz="0" w:space="0" w:color="auto"/>
            <w:left w:val="none" w:sz="0" w:space="0" w:color="auto"/>
            <w:bottom w:val="none" w:sz="0" w:space="0" w:color="auto"/>
            <w:right w:val="none" w:sz="0" w:space="0" w:color="auto"/>
          </w:divBdr>
        </w:div>
        <w:div w:id="2083867450">
          <w:marLeft w:val="547"/>
          <w:marRight w:val="0"/>
          <w:marTop w:val="106"/>
          <w:marBottom w:val="0"/>
          <w:divBdr>
            <w:top w:val="none" w:sz="0" w:space="0" w:color="auto"/>
            <w:left w:val="none" w:sz="0" w:space="0" w:color="auto"/>
            <w:bottom w:val="none" w:sz="0" w:space="0" w:color="auto"/>
            <w:right w:val="none" w:sz="0" w:space="0" w:color="auto"/>
          </w:divBdr>
        </w:div>
      </w:divsChild>
    </w:div>
    <w:div w:id="1141266013">
      <w:bodyDiv w:val="1"/>
      <w:marLeft w:val="0"/>
      <w:marRight w:val="0"/>
      <w:marTop w:val="0"/>
      <w:marBottom w:val="0"/>
      <w:divBdr>
        <w:top w:val="none" w:sz="0" w:space="0" w:color="auto"/>
        <w:left w:val="none" w:sz="0" w:space="0" w:color="auto"/>
        <w:bottom w:val="none" w:sz="0" w:space="0" w:color="auto"/>
        <w:right w:val="none" w:sz="0" w:space="0" w:color="auto"/>
      </w:divBdr>
    </w:div>
    <w:div w:id="1158763318">
      <w:bodyDiv w:val="1"/>
      <w:marLeft w:val="0"/>
      <w:marRight w:val="0"/>
      <w:marTop w:val="0"/>
      <w:marBottom w:val="0"/>
      <w:divBdr>
        <w:top w:val="none" w:sz="0" w:space="0" w:color="auto"/>
        <w:left w:val="none" w:sz="0" w:space="0" w:color="auto"/>
        <w:bottom w:val="none" w:sz="0" w:space="0" w:color="auto"/>
        <w:right w:val="none" w:sz="0" w:space="0" w:color="auto"/>
      </w:divBdr>
      <w:divsChild>
        <w:div w:id="167716684">
          <w:marLeft w:val="1166"/>
          <w:marRight w:val="0"/>
          <w:marTop w:val="82"/>
          <w:marBottom w:val="0"/>
          <w:divBdr>
            <w:top w:val="none" w:sz="0" w:space="0" w:color="auto"/>
            <w:left w:val="none" w:sz="0" w:space="0" w:color="auto"/>
            <w:bottom w:val="none" w:sz="0" w:space="0" w:color="auto"/>
            <w:right w:val="none" w:sz="0" w:space="0" w:color="auto"/>
          </w:divBdr>
        </w:div>
        <w:div w:id="223878036">
          <w:marLeft w:val="1800"/>
          <w:marRight w:val="0"/>
          <w:marTop w:val="67"/>
          <w:marBottom w:val="0"/>
          <w:divBdr>
            <w:top w:val="none" w:sz="0" w:space="0" w:color="auto"/>
            <w:left w:val="none" w:sz="0" w:space="0" w:color="auto"/>
            <w:bottom w:val="none" w:sz="0" w:space="0" w:color="auto"/>
            <w:right w:val="none" w:sz="0" w:space="0" w:color="auto"/>
          </w:divBdr>
        </w:div>
        <w:div w:id="344139940">
          <w:marLeft w:val="1800"/>
          <w:marRight w:val="0"/>
          <w:marTop w:val="67"/>
          <w:marBottom w:val="0"/>
          <w:divBdr>
            <w:top w:val="none" w:sz="0" w:space="0" w:color="auto"/>
            <w:left w:val="none" w:sz="0" w:space="0" w:color="auto"/>
            <w:bottom w:val="none" w:sz="0" w:space="0" w:color="auto"/>
            <w:right w:val="none" w:sz="0" w:space="0" w:color="auto"/>
          </w:divBdr>
        </w:div>
        <w:div w:id="504368834">
          <w:marLeft w:val="1800"/>
          <w:marRight w:val="0"/>
          <w:marTop w:val="67"/>
          <w:marBottom w:val="0"/>
          <w:divBdr>
            <w:top w:val="none" w:sz="0" w:space="0" w:color="auto"/>
            <w:left w:val="none" w:sz="0" w:space="0" w:color="auto"/>
            <w:bottom w:val="none" w:sz="0" w:space="0" w:color="auto"/>
            <w:right w:val="none" w:sz="0" w:space="0" w:color="auto"/>
          </w:divBdr>
        </w:div>
        <w:div w:id="515506542">
          <w:marLeft w:val="1166"/>
          <w:marRight w:val="0"/>
          <w:marTop w:val="82"/>
          <w:marBottom w:val="0"/>
          <w:divBdr>
            <w:top w:val="none" w:sz="0" w:space="0" w:color="auto"/>
            <w:left w:val="none" w:sz="0" w:space="0" w:color="auto"/>
            <w:bottom w:val="none" w:sz="0" w:space="0" w:color="auto"/>
            <w:right w:val="none" w:sz="0" w:space="0" w:color="auto"/>
          </w:divBdr>
        </w:div>
        <w:div w:id="525943440">
          <w:marLeft w:val="1166"/>
          <w:marRight w:val="0"/>
          <w:marTop w:val="82"/>
          <w:marBottom w:val="0"/>
          <w:divBdr>
            <w:top w:val="none" w:sz="0" w:space="0" w:color="auto"/>
            <w:left w:val="none" w:sz="0" w:space="0" w:color="auto"/>
            <w:bottom w:val="none" w:sz="0" w:space="0" w:color="auto"/>
            <w:right w:val="none" w:sz="0" w:space="0" w:color="auto"/>
          </w:divBdr>
        </w:div>
        <w:div w:id="795412511">
          <w:marLeft w:val="1800"/>
          <w:marRight w:val="0"/>
          <w:marTop w:val="67"/>
          <w:marBottom w:val="0"/>
          <w:divBdr>
            <w:top w:val="none" w:sz="0" w:space="0" w:color="auto"/>
            <w:left w:val="none" w:sz="0" w:space="0" w:color="auto"/>
            <w:bottom w:val="none" w:sz="0" w:space="0" w:color="auto"/>
            <w:right w:val="none" w:sz="0" w:space="0" w:color="auto"/>
          </w:divBdr>
        </w:div>
        <w:div w:id="890192572">
          <w:marLeft w:val="1800"/>
          <w:marRight w:val="0"/>
          <w:marTop w:val="67"/>
          <w:marBottom w:val="0"/>
          <w:divBdr>
            <w:top w:val="none" w:sz="0" w:space="0" w:color="auto"/>
            <w:left w:val="none" w:sz="0" w:space="0" w:color="auto"/>
            <w:bottom w:val="none" w:sz="0" w:space="0" w:color="auto"/>
            <w:right w:val="none" w:sz="0" w:space="0" w:color="auto"/>
          </w:divBdr>
        </w:div>
        <w:div w:id="1171218075">
          <w:marLeft w:val="1166"/>
          <w:marRight w:val="0"/>
          <w:marTop w:val="82"/>
          <w:marBottom w:val="0"/>
          <w:divBdr>
            <w:top w:val="none" w:sz="0" w:space="0" w:color="auto"/>
            <w:left w:val="none" w:sz="0" w:space="0" w:color="auto"/>
            <w:bottom w:val="none" w:sz="0" w:space="0" w:color="auto"/>
            <w:right w:val="none" w:sz="0" w:space="0" w:color="auto"/>
          </w:divBdr>
        </w:div>
        <w:div w:id="1561558402">
          <w:marLeft w:val="1800"/>
          <w:marRight w:val="0"/>
          <w:marTop w:val="67"/>
          <w:marBottom w:val="0"/>
          <w:divBdr>
            <w:top w:val="none" w:sz="0" w:space="0" w:color="auto"/>
            <w:left w:val="none" w:sz="0" w:space="0" w:color="auto"/>
            <w:bottom w:val="none" w:sz="0" w:space="0" w:color="auto"/>
            <w:right w:val="none" w:sz="0" w:space="0" w:color="auto"/>
          </w:divBdr>
        </w:div>
        <w:div w:id="1857185629">
          <w:marLeft w:val="1800"/>
          <w:marRight w:val="0"/>
          <w:marTop w:val="67"/>
          <w:marBottom w:val="0"/>
          <w:divBdr>
            <w:top w:val="none" w:sz="0" w:space="0" w:color="auto"/>
            <w:left w:val="none" w:sz="0" w:space="0" w:color="auto"/>
            <w:bottom w:val="none" w:sz="0" w:space="0" w:color="auto"/>
            <w:right w:val="none" w:sz="0" w:space="0" w:color="auto"/>
          </w:divBdr>
        </w:div>
        <w:div w:id="1923685119">
          <w:marLeft w:val="1800"/>
          <w:marRight w:val="0"/>
          <w:marTop w:val="67"/>
          <w:marBottom w:val="0"/>
          <w:divBdr>
            <w:top w:val="none" w:sz="0" w:space="0" w:color="auto"/>
            <w:left w:val="none" w:sz="0" w:space="0" w:color="auto"/>
            <w:bottom w:val="none" w:sz="0" w:space="0" w:color="auto"/>
            <w:right w:val="none" w:sz="0" w:space="0" w:color="auto"/>
          </w:divBdr>
        </w:div>
      </w:divsChild>
    </w:div>
    <w:div w:id="1165584422">
      <w:bodyDiv w:val="1"/>
      <w:marLeft w:val="0"/>
      <w:marRight w:val="0"/>
      <w:marTop w:val="0"/>
      <w:marBottom w:val="0"/>
      <w:divBdr>
        <w:top w:val="none" w:sz="0" w:space="0" w:color="auto"/>
        <w:left w:val="none" w:sz="0" w:space="0" w:color="auto"/>
        <w:bottom w:val="none" w:sz="0" w:space="0" w:color="auto"/>
        <w:right w:val="none" w:sz="0" w:space="0" w:color="auto"/>
      </w:divBdr>
    </w:div>
    <w:div w:id="1171798010">
      <w:bodyDiv w:val="1"/>
      <w:marLeft w:val="0"/>
      <w:marRight w:val="0"/>
      <w:marTop w:val="0"/>
      <w:marBottom w:val="0"/>
      <w:divBdr>
        <w:top w:val="none" w:sz="0" w:space="0" w:color="auto"/>
        <w:left w:val="none" w:sz="0" w:space="0" w:color="auto"/>
        <w:bottom w:val="none" w:sz="0" w:space="0" w:color="auto"/>
        <w:right w:val="none" w:sz="0" w:space="0" w:color="auto"/>
      </w:divBdr>
      <w:divsChild>
        <w:div w:id="79645210">
          <w:marLeft w:val="2520"/>
          <w:marRight w:val="0"/>
          <w:marTop w:val="96"/>
          <w:marBottom w:val="0"/>
          <w:divBdr>
            <w:top w:val="none" w:sz="0" w:space="0" w:color="auto"/>
            <w:left w:val="none" w:sz="0" w:space="0" w:color="auto"/>
            <w:bottom w:val="none" w:sz="0" w:space="0" w:color="auto"/>
            <w:right w:val="none" w:sz="0" w:space="0" w:color="auto"/>
          </w:divBdr>
        </w:div>
        <w:div w:id="150299349">
          <w:marLeft w:val="547"/>
          <w:marRight w:val="0"/>
          <w:marTop w:val="134"/>
          <w:marBottom w:val="0"/>
          <w:divBdr>
            <w:top w:val="none" w:sz="0" w:space="0" w:color="auto"/>
            <w:left w:val="none" w:sz="0" w:space="0" w:color="auto"/>
            <w:bottom w:val="none" w:sz="0" w:space="0" w:color="auto"/>
            <w:right w:val="none" w:sz="0" w:space="0" w:color="auto"/>
          </w:divBdr>
        </w:div>
        <w:div w:id="215748033">
          <w:marLeft w:val="1166"/>
          <w:marRight w:val="0"/>
          <w:marTop w:val="115"/>
          <w:marBottom w:val="0"/>
          <w:divBdr>
            <w:top w:val="none" w:sz="0" w:space="0" w:color="auto"/>
            <w:left w:val="none" w:sz="0" w:space="0" w:color="auto"/>
            <w:bottom w:val="none" w:sz="0" w:space="0" w:color="auto"/>
            <w:right w:val="none" w:sz="0" w:space="0" w:color="auto"/>
          </w:divBdr>
        </w:div>
        <w:div w:id="411585753">
          <w:marLeft w:val="1800"/>
          <w:marRight w:val="0"/>
          <w:marTop w:val="115"/>
          <w:marBottom w:val="0"/>
          <w:divBdr>
            <w:top w:val="none" w:sz="0" w:space="0" w:color="auto"/>
            <w:left w:val="none" w:sz="0" w:space="0" w:color="auto"/>
            <w:bottom w:val="none" w:sz="0" w:space="0" w:color="auto"/>
            <w:right w:val="none" w:sz="0" w:space="0" w:color="auto"/>
          </w:divBdr>
        </w:div>
        <w:div w:id="707603151">
          <w:marLeft w:val="1166"/>
          <w:marRight w:val="0"/>
          <w:marTop w:val="115"/>
          <w:marBottom w:val="0"/>
          <w:divBdr>
            <w:top w:val="none" w:sz="0" w:space="0" w:color="auto"/>
            <w:left w:val="none" w:sz="0" w:space="0" w:color="auto"/>
            <w:bottom w:val="none" w:sz="0" w:space="0" w:color="auto"/>
            <w:right w:val="none" w:sz="0" w:space="0" w:color="auto"/>
          </w:divBdr>
        </w:div>
        <w:div w:id="829102348">
          <w:marLeft w:val="547"/>
          <w:marRight w:val="0"/>
          <w:marTop w:val="134"/>
          <w:marBottom w:val="0"/>
          <w:divBdr>
            <w:top w:val="none" w:sz="0" w:space="0" w:color="auto"/>
            <w:left w:val="none" w:sz="0" w:space="0" w:color="auto"/>
            <w:bottom w:val="none" w:sz="0" w:space="0" w:color="auto"/>
            <w:right w:val="none" w:sz="0" w:space="0" w:color="auto"/>
          </w:divBdr>
        </w:div>
        <w:div w:id="860044965">
          <w:marLeft w:val="1166"/>
          <w:marRight w:val="0"/>
          <w:marTop w:val="115"/>
          <w:marBottom w:val="0"/>
          <w:divBdr>
            <w:top w:val="none" w:sz="0" w:space="0" w:color="auto"/>
            <w:left w:val="none" w:sz="0" w:space="0" w:color="auto"/>
            <w:bottom w:val="none" w:sz="0" w:space="0" w:color="auto"/>
            <w:right w:val="none" w:sz="0" w:space="0" w:color="auto"/>
          </w:divBdr>
        </w:div>
        <w:div w:id="1054040001">
          <w:marLeft w:val="2520"/>
          <w:marRight w:val="0"/>
          <w:marTop w:val="96"/>
          <w:marBottom w:val="0"/>
          <w:divBdr>
            <w:top w:val="none" w:sz="0" w:space="0" w:color="auto"/>
            <w:left w:val="none" w:sz="0" w:space="0" w:color="auto"/>
            <w:bottom w:val="none" w:sz="0" w:space="0" w:color="auto"/>
            <w:right w:val="none" w:sz="0" w:space="0" w:color="auto"/>
          </w:divBdr>
        </w:div>
        <w:div w:id="1375234971">
          <w:marLeft w:val="1166"/>
          <w:marRight w:val="0"/>
          <w:marTop w:val="115"/>
          <w:marBottom w:val="0"/>
          <w:divBdr>
            <w:top w:val="none" w:sz="0" w:space="0" w:color="auto"/>
            <w:left w:val="none" w:sz="0" w:space="0" w:color="auto"/>
            <w:bottom w:val="none" w:sz="0" w:space="0" w:color="auto"/>
            <w:right w:val="none" w:sz="0" w:space="0" w:color="auto"/>
          </w:divBdr>
        </w:div>
        <w:div w:id="1876769272">
          <w:marLeft w:val="1800"/>
          <w:marRight w:val="0"/>
          <w:marTop w:val="115"/>
          <w:marBottom w:val="0"/>
          <w:divBdr>
            <w:top w:val="none" w:sz="0" w:space="0" w:color="auto"/>
            <w:left w:val="none" w:sz="0" w:space="0" w:color="auto"/>
            <w:bottom w:val="none" w:sz="0" w:space="0" w:color="auto"/>
            <w:right w:val="none" w:sz="0" w:space="0" w:color="auto"/>
          </w:divBdr>
        </w:div>
      </w:divsChild>
    </w:div>
    <w:div w:id="1178544680">
      <w:bodyDiv w:val="1"/>
      <w:marLeft w:val="0"/>
      <w:marRight w:val="0"/>
      <w:marTop w:val="0"/>
      <w:marBottom w:val="0"/>
      <w:divBdr>
        <w:top w:val="none" w:sz="0" w:space="0" w:color="auto"/>
        <w:left w:val="none" w:sz="0" w:space="0" w:color="auto"/>
        <w:bottom w:val="none" w:sz="0" w:space="0" w:color="auto"/>
        <w:right w:val="none" w:sz="0" w:space="0" w:color="auto"/>
      </w:divBdr>
    </w:div>
    <w:div w:id="1199245501">
      <w:bodyDiv w:val="1"/>
      <w:marLeft w:val="0"/>
      <w:marRight w:val="0"/>
      <w:marTop w:val="0"/>
      <w:marBottom w:val="0"/>
      <w:divBdr>
        <w:top w:val="none" w:sz="0" w:space="0" w:color="auto"/>
        <w:left w:val="none" w:sz="0" w:space="0" w:color="auto"/>
        <w:bottom w:val="none" w:sz="0" w:space="0" w:color="auto"/>
        <w:right w:val="none" w:sz="0" w:space="0" w:color="auto"/>
      </w:divBdr>
    </w:div>
    <w:div w:id="1216891301">
      <w:bodyDiv w:val="1"/>
      <w:marLeft w:val="0"/>
      <w:marRight w:val="0"/>
      <w:marTop w:val="0"/>
      <w:marBottom w:val="0"/>
      <w:divBdr>
        <w:top w:val="none" w:sz="0" w:space="0" w:color="auto"/>
        <w:left w:val="none" w:sz="0" w:space="0" w:color="auto"/>
        <w:bottom w:val="none" w:sz="0" w:space="0" w:color="auto"/>
        <w:right w:val="none" w:sz="0" w:space="0" w:color="auto"/>
      </w:divBdr>
    </w:div>
    <w:div w:id="1223633804">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305037567">
      <w:bodyDiv w:val="1"/>
      <w:marLeft w:val="0"/>
      <w:marRight w:val="0"/>
      <w:marTop w:val="0"/>
      <w:marBottom w:val="0"/>
      <w:divBdr>
        <w:top w:val="none" w:sz="0" w:space="0" w:color="auto"/>
        <w:left w:val="none" w:sz="0" w:space="0" w:color="auto"/>
        <w:bottom w:val="none" w:sz="0" w:space="0" w:color="auto"/>
        <w:right w:val="none" w:sz="0" w:space="0" w:color="auto"/>
      </w:divBdr>
    </w:div>
    <w:div w:id="1329138690">
      <w:bodyDiv w:val="1"/>
      <w:marLeft w:val="0"/>
      <w:marRight w:val="0"/>
      <w:marTop w:val="0"/>
      <w:marBottom w:val="0"/>
      <w:divBdr>
        <w:top w:val="none" w:sz="0" w:space="0" w:color="auto"/>
        <w:left w:val="none" w:sz="0" w:space="0" w:color="auto"/>
        <w:bottom w:val="none" w:sz="0" w:space="0" w:color="auto"/>
        <w:right w:val="none" w:sz="0" w:space="0" w:color="auto"/>
      </w:divBdr>
      <w:divsChild>
        <w:div w:id="465507581">
          <w:marLeft w:val="547"/>
          <w:marRight w:val="0"/>
          <w:marTop w:val="120"/>
          <w:marBottom w:val="0"/>
          <w:divBdr>
            <w:top w:val="none" w:sz="0" w:space="0" w:color="auto"/>
            <w:left w:val="none" w:sz="0" w:space="0" w:color="auto"/>
            <w:bottom w:val="none" w:sz="0" w:space="0" w:color="auto"/>
            <w:right w:val="none" w:sz="0" w:space="0" w:color="auto"/>
          </w:divBdr>
        </w:div>
        <w:div w:id="672995325">
          <w:marLeft w:val="1166"/>
          <w:marRight w:val="0"/>
          <w:marTop w:val="106"/>
          <w:marBottom w:val="0"/>
          <w:divBdr>
            <w:top w:val="none" w:sz="0" w:space="0" w:color="auto"/>
            <w:left w:val="none" w:sz="0" w:space="0" w:color="auto"/>
            <w:bottom w:val="none" w:sz="0" w:space="0" w:color="auto"/>
            <w:right w:val="none" w:sz="0" w:space="0" w:color="auto"/>
          </w:divBdr>
        </w:div>
        <w:div w:id="1380015060">
          <w:marLeft w:val="1166"/>
          <w:marRight w:val="0"/>
          <w:marTop w:val="106"/>
          <w:marBottom w:val="0"/>
          <w:divBdr>
            <w:top w:val="none" w:sz="0" w:space="0" w:color="auto"/>
            <w:left w:val="none" w:sz="0" w:space="0" w:color="auto"/>
            <w:bottom w:val="none" w:sz="0" w:space="0" w:color="auto"/>
            <w:right w:val="none" w:sz="0" w:space="0" w:color="auto"/>
          </w:divBdr>
        </w:div>
        <w:div w:id="1924877303">
          <w:marLeft w:val="1166"/>
          <w:marRight w:val="0"/>
          <w:marTop w:val="106"/>
          <w:marBottom w:val="0"/>
          <w:divBdr>
            <w:top w:val="none" w:sz="0" w:space="0" w:color="auto"/>
            <w:left w:val="none" w:sz="0" w:space="0" w:color="auto"/>
            <w:bottom w:val="none" w:sz="0" w:space="0" w:color="auto"/>
            <w:right w:val="none" w:sz="0" w:space="0" w:color="auto"/>
          </w:divBdr>
        </w:div>
      </w:divsChild>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348673344">
      <w:bodyDiv w:val="1"/>
      <w:marLeft w:val="0"/>
      <w:marRight w:val="0"/>
      <w:marTop w:val="0"/>
      <w:marBottom w:val="0"/>
      <w:divBdr>
        <w:top w:val="none" w:sz="0" w:space="0" w:color="auto"/>
        <w:left w:val="none" w:sz="0" w:space="0" w:color="auto"/>
        <w:bottom w:val="none" w:sz="0" w:space="0" w:color="auto"/>
        <w:right w:val="none" w:sz="0" w:space="0" w:color="auto"/>
      </w:divBdr>
    </w:div>
    <w:div w:id="1360738537">
      <w:bodyDiv w:val="1"/>
      <w:marLeft w:val="0"/>
      <w:marRight w:val="0"/>
      <w:marTop w:val="0"/>
      <w:marBottom w:val="0"/>
      <w:divBdr>
        <w:top w:val="none" w:sz="0" w:space="0" w:color="auto"/>
        <w:left w:val="none" w:sz="0" w:space="0" w:color="auto"/>
        <w:bottom w:val="none" w:sz="0" w:space="0" w:color="auto"/>
        <w:right w:val="none" w:sz="0" w:space="0" w:color="auto"/>
      </w:divBdr>
      <w:divsChild>
        <w:div w:id="225922920">
          <w:marLeft w:val="1166"/>
          <w:marRight w:val="0"/>
          <w:marTop w:val="115"/>
          <w:marBottom w:val="0"/>
          <w:divBdr>
            <w:top w:val="none" w:sz="0" w:space="0" w:color="auto"/>
            <w:left w:val="none" w:sz="0" w:space="0" w:color="auto"/>
            <w:bottom w:val="none" w:sz="0" w:space="0" w:color="auto"/>
            <w:right w:val="none" w:sz="0" w:space="0" w:color="auto"/>
          </w:divBdr>
        </w:div>
        <w:div w:id="794100783">
          <w:marLeft w:val="547"/>
          <w:marRight w:val="0"/>
          <w:marTop w:val="115"/>
          <w:marBottom w:val="0"/>
          <w:divBdr>
            <w:top w:val="none" w:sz="0" w:space="0" w:color="auto"/>
            <w:left w:val="none" w:sz="0" w:space="0" w:color="auto"/>
            <w:bottom w:val="none" w:sz="0" w:space="0" w:color="auto"/>
            <w:right w:val="none" w:sz="0" w:space="0" w:color="auto"/>
          </w:divBdr>
        </w:div>
        <w:div w:id="871577464">
          <w:marLeft w:val="1166"/>
          <w:marRight w:val="0"/>
          <w:marTop w:val="115"/>
          <w:marBottom w:val="0"/>
          <w:divBdr>
            <w:top w:val="none" w:sz="0" w:space="0" w:color="auto"/>
            <w:left w:val="none" w:sz="0" w:space="0" w:color="auto"/>
            <w:bottom w:val="none" w:sz="0" w:space="0" w:color="auto"/>
            <w:right w:val="none" w:sz="0" w:space="0" w:color="auto"/>
          </w:divBdr>
        </w:div>
        <w:div w:id="1040782998">
          <w:marLeft w:val="1800"/>
          <w:marRight w:val="0"/>
          <w:marTop w:val="106"/>
          <w:marBottom w:val="0"/>
          <w:divBdr>
            <w:top w:val="none" w:sz="0" w:space="0" w:color="auto"/>
            <w:left w:val="none" w:sz="0" w:space="0" w:color="auto"/>
            <w:bottom w:val="none" w:sz="0" w:space="0" w:color="auto"/>
            <w:right w:val="none" w:sz="0" w:space="0" w:color="auto"/>
          </w:divBdr>
        </w:div>
        <w:div w:id="1070932252">
          <w:marLeft w:val="1166"/>
          <w:marRight w:val="0"/>
          <w:marTop w:val="115"/>
          <w:marBottom w:val="0"/>
          <w:divBdr>
            <w:top w:val="none" w:sz="0" w:space="0" w:color="auto"/>
            <w:left w:val="none" w:sz="0" w:space="0" w:color="auto"/>
            <w:bottom w:val="none" w:sz="0" w:space="0" w:color="auto"/>
            <w:right w:val="none" w:sz="0" w:space="0" w:color="auto"/>
          </w:divBdr>
        </w:div>
        <w:div w:id="1320571578">
          <w:marLeft w:val="2520"/>
          <w:marRight w:val="0"/>
          <w:marTop w:val="86"/>
          <w:marBottom w:val="0"/>
          <w:divBdr>
            <w:top w:val="none" w:sz="0" w:space="0" w:color="auto"/>
            <w:left w:val="none" w:sz="0" w:space="0" w:color="auto"/>
            <w:bottom w:val="none" w:sz="0" w:space="0" w:color="auto"/>
            <w:right w:val="none" w:sz="0" w:space="0" w:color="auto"/>
          </w:divBdr>
        </w:div>
        <w:div w:id="1367607640">
          <w:marLeft w:val="547"/>
          <w:marRight w:val="0"/>
          <w:marTop w:val="115"/>
          <w:marBottom w:val="0"/>
          <w:divBdr>
            <w:top w:val="none" w:sz="0" w:space="0" w:color="auto"/>
            <w:left w:val="none" w:sz="0" w:space="0" w:color="auto"/>
            <w:bottom w:val="none" w:sz="0" w:space="0" w:color="auto"/>
            <w:right w:val="none" w:sz="0" w:space="0" w:color="auto"/>
          </w:divBdr>
        </w:div>
        <w:div w:id="1636107790">
          <w:marLeft w:val="1166"/>
          <w:marRight w:val="0"/>
          <w:marTop w:val="115"/>
          <w:marBottom w:val="0"/>
          <w:divBdr>
            <w:top w:val="none" w:sz="0" w:space="0" w:color="auto"/>
            <w:left w:val="none" w:sz="0" w:space="0" w:color="auto"/>
            <w:bottom w:val="none" w:sz="0" w:space="0" w:color="auto"/>
            <w:right w:val="none" w:sz="0" w:space="0" w:color="auto"/>
          </w:divBdr>
        </w:div>
        <w:div w:id="1703048339">
          <w:marLeft w:val="1166"/>
          <w:marRight w:val="0"/>
          <w:marTop w:val="115"/>
          <w:marBottom w:val="0"/>
          <w:divBdr>
            <w:top w:val="none" w:sz="0" w:space="0" w:color="auto"/>
            <w:left w:val="none" w:sz="0" w:space="0" w:color="auto"/>
            <w:bottom w:val="none" w:sz="0" w:space="0" w:color="auto"/>
            <w:right w:val="none" w:sz="0" w:space="0" w:color="auto"/>
          </w:divBdr>
        </w:div>
      </w:divsChild>
    </w:div>
    <w:div w:id="1383796804">
      <w:bodyDiv w:val="1"/>
      <w:marLeft w:val="0"/>
      <w:marRight w:val="0"/>
      <w:marTop w:val="0"/>
      <w:marBottom w:val="0"/>
      <w:divBdr>
        <w:top w:val="none" w:sz="0" w:space="0" w:color="auto"/>
        <w:left w:val="none" w:sz="0" w:space="0" w:color="auto"/>
        <w:bottom w:val="none" w:sz="0" w:space="0" w:color="auto"/>
        <w:right w:val="none" w:sz="0" w:space="0" w:color="auto"/>
      </w:divBdr>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465656829">
      <w:bodyDiv w:val="1"/>
      <w:marLeft w:val="0"/>
      <w:marRight w:val="0"/>
      <w:marTop w:val="0"/>
      <w:marBottom w:val="0"/>
      <w:divBdr>
        <w:top w:val="none" w:sz="0" w:space="0" w:color="auto"/>
        <w:left w:val="none" w:sz="0" w:space="0" w:color="auto"/>
        <w:bottom w:val="none" w:sz="0" w:space="0" w:color="auto"/>
        <w:right w:val="none" w:sz="0" w:space="0" w:color="auto"/>
      </w:divBdr>
    </w:div>
    <w:div w:id="1510943492">
      <w:bodyDiv w:val="1"/>
      <w:marLeft w:val="0"/>
      <w:marRight w:val="0"/>
      <w:marTop w:val="0"/>
      <w:marBottom w:val="0"/>
      <w:divBdr>
        <w:top w:val="none" w:sz="0" w:space="0" w:color="auto"/>
        <w:left w:val="none" w:sz="0" w:space="0" w:color="auto"/>
        <w:bottom w:val="none" w:sz="0" w:space="0" w:color="auto"/>
        <w:right w:val="none" w:sz="0" w:space="0" w:color="auto"/>
      </w:divBdr>
      <w:divsChild>
        <w:div w:id="831945232">
          <w:marLeft w:val="1166"/>
          <w:marRight w:val="0"/>
          <w:marTop w:val="115"/>
          <w:marBottom w:val="0"/>
          <w:divBdr>
            <w:top w:val="none" w:sz="0" w:space="0" w:color="auto"/>
            <w:left w:val="none" w:sz="0" w:space="0" w:color="auto"/>
            <w:bottom w:val="none" w:sz="0" w:space="0" w:color="auto"/>
            <w:right w:val="none" w:sz="0" w:space="0" w:color="auto"/>
          </w:divBdr>
        </w:div>
        <w:div w:id="932515005">
          <w:marLeft w:val="1800"/>
          <w:marRight w:val="0"/>
          <w:marTop w:val="96"/>
          <w:marBottom w:val="0"/>
          <w:divBdr>
            <w:top w:val="none" w:sz="0" w:space="0" w:color="auto"/>
            <w:left w:val="none" w:sz="0" w:space="0" w:color="auto"/>
            <w:bottom w:val="none" w:sz="0" w:space="0" w:color="auto"/>
            <w:right w:val="none" w:sz="0" w:space="0" w:color="auto"/>
          </w:divBdr>
        </w:div>
        <w:div w:id="978995134">
          <w:marLeft w:val="1800"/>
          <w:marRight w:val="0"/>
          <w:marTop w:val="96"/>
          <w:marBottom w:val="0"/>
          <w:divBdr>
            <w:top w:val="none" w:sz="0" w:space="0" w:color="auto"/>
            <w:left w:val="none" w:sz="0" w:space="0" w:color="auto"/>
            <w:bottom w:val="none" w:sz="0" w:space="0" w:color="auto"/>
            <w:right w:val="none" w:sz="0" w:space="0" w:color="auto"/>
          </w:divBdr>
        </w:div>
        <w:div w:id="1402213605">
          <w:marLeft w:val="1800"/>
          <w:marRight w:val="0"/>
          <w:marTop w:val="96"/>
          <w:marBottom w:val="0"/>
          <w:divBdr>
            <w:top w:val="none" w:sz="0" w:space="0" w:color="auto"/>
            <w:left w:val="none" w:sz="0" w:space="0" w:color="auto"/>
            <w:bottom w:val="none" w:sz="0" w:space="0" w:color="auto"/>
            <w:right w:val="none" w:sz="0" w:space="0" w:color="auto"/>
          </w:divBdr>
        </w:div>
      </w:divsChild>
    </w:div>
    <w:div w:id="1540431123">
      <w:bodyDiv w:val="1"/>
      <w:marLeft w:val="0"/>
      <w:marRight w:val="0"/>
      <w:marTop w:val="0"/>
      <w:marBottom w:val="0"/>
      <w:divBdr>
        <w:top w:val="none" w:sz="0" w:space="0" w:color="auto"/>
        <w:left w:val="none" w:sz="0" w:space="0" w:color="auto"/>
        <w:bottom w:val="none" w:sz="0" w:space="0" w:color="auto"/>
        <w:right w:val="none" w:sz="0" w:space="0" w:color="auto"/>
      </w:divBdr>
    </w:div>
    <w:div w:id="1548099710">
      <w:bodyDiv w:val="1"/>
      <w:marLeft w:val="0"/>
      <w:marRight w:val="0"/>
      <w:marTop w:val="0"/>
      <w:marBottom w:val="0"/>
      <w:divBdr>
        <w:top w:val="none" w:sz="0" w:space="0" w:color="auto"/>
        <w:left w:val="none" w:sz="0" w:space="0" w:color="auto"/>
        <w:bottom w:val="none" w:sz="0" w:space="0" w:color="auto"/>
        <w:right w:val="none" w:sz="0" w:space="0" w:color="auto"/>
      </w:divBdr>
    </w:div>
    <w:div w:id="1558659444">
      <w:bodyDiv w:val="1"/>
      <w:marLeft w:val="0"/>
      <w:marRight w:val="0"/>
      <w:marTop w:val="0"/>
      <w:marBottom w:val="0"/>
      <w:divBdr>
        <w:top w:val="none" w:sz="0" w:space="0" w:color="auto"/>
        <w:left w:val="none" w:sz="0" w:space="0" w:color="auto"/>
        <w:bottom w:val="none" w:sz="0" w:space="0" w:color="auto"/>
        <w:right w:val="none" w:sz="0" w:space="0" w:color="auto"/>
      </w:divBdr>
      <w:divsChild>
        <w:div w:id="386491952">
          <w:marLeft w:val="1166"/>
          <w:marRight w:val="0"/>
          <w:marTop w:val="134"/>
          <w:marBottom w:val="0"/>
          <w:divBdr>
            <w:top w:val="none" w:sz="0" w:space="0" w:color="auto"/>
            <w:left w:val="none" w:sz="0" w:space="0" w:color="auto"/>
            <w:bottom w:val="none" w:sz="0" w:space="0" w:color="auto"/>
            <w:right w:val="none" w:sz="0" w:space="0" w:color="auto"/>
          </w:divBdr>
        </w:div>
        <w:div w:id="1209537185">
          <w:marLeft w:val="547"/>
          <w:marRight w:val="0"/>
          <w:marTop w:val="154"/>
          <w:marBottom w:val="0"/>
          <w:divBdr>
            <w:top w:val="none" w:sz="0" w:space="0" w:color="auto"/>
            <w:left w:val="none" w:sz="0" w:space="0" w:color="auto"/>
            <w:bottom w:val="none" w:sz="0" w:space="0" w:color="auto"/>
            <w:right w:val="none" w:sz="0" w:space="0" w:color="auto"/>
          </w:divBdr>
        </w:div>
        <w:div w:id="1315523001">
          <w:marLeft w:val="1166"/>
          <w:marRight w:val="0"/>
          <w:marTop w:val="134"/>
          <w:marBottom w:val="0"/>
          <w:divBdr>
            <w:top w:val="none" w:sz="0" w:space="0" w:color="auto"/>
            <w:left w:val="none" w:sz="0" w:space="0" w:color="auto"/>
            <w:bottom w:val="none" w:sz="0" w:space="0" w:color="auto"/>
            <w:right w:val="none" w:sz="0" w:space="0" w:color="auto"/>
          </w:divBdr>
        </w:div>
      </w:divsChild>
    </w:div>
    <w:div w:id="1589117358">
      <w:bodyDiv w:val="1"/>
      <w:marLeft w:val="0"/>
      <w:marRight w:val="0"/>
      <w:marTop w:val="0"/>
      <w:marBottom w:val="0"/>
      <w:divBdr>
        <w:top w:val="none" w:sz="0" w:space="0" w:color="auto"/>
        <w:left w:val="none" w:sz="0" w:space="0" w:color="auto"/>
        <w:bottom w:val="none" w:sz="0" w:space="0" w:color="auto"/>
        <w:right w:val="none" w:sz="0" w:space="0" w:color="auto"/>
      </w:divBdr>
      <w:divsChild>
        <w:div w:id="181020244">
          <w:marLeft w:val="547"/>
          <w:marRight w:val="0"/>
          <w:marTop w:val="106"/>
          <w:marBottom w:val="0"/>
          <w:divBdr>
            <w:top w:val="none" w:sz="0" w:space="0" w:color="auto"/>
            <w:left w:val="none" w:sz="0" w:space="0" w:color="auto"/>
            <w:bottom w:val="none" w:sz="0" w:space="0" w:color="auto"/>
            <w:right w:val="none" w:sz="0" w:space="0" w:color="auto"/>
          </w:divBdr>
        </w:div>
        <w:div w:id="349766782">
          <w:marLeft w:val="1166"/>
          <w:marRight w:val="0"/>
          <w:marTop w:val="96"/>
          <w:marBottom w:val="0"/>
          <w:divBdr>
            <w:top w:val="none" w:sz="0" w:space="0" w:color="auto"/>
            <w:left w:val="none" w:sz="0" w:space="0" w:color="auto"/>
            <w:bottom w:val="none" w:sz="0" w:space="0" w:color="auto"/>
            <w:right w:val="none" w:sz="0" w:space="0" w:color="auto"/>
          </w:divBdr>
        </w:div>
        <w:div w:id="604924489">
          <w:marLeft w:val="1800"/>
          <w:marRight w:val="0"/>
          <w:marTop w:val="82"/>
          <w:marBottom w:val="0"/>
          <w:divBdr>
            <w:top w:val="none" w:sz="0" w:space="0" w:color="auto"/>
            <w:left w:val="none" w:sz="0" w:space="0" w:color="auto"/>
            <w:bottom w:val="none" w:sz="0" w:space="0" w:color="auto"/>
            <w:right w:val="none" w:sz="0" w:space="0" w:color="auto"/>
          </w:divBdr>
        </w:div>
        <w:div w:id="929238974">
          <w:marLeft w:val="1166"/>
          <w:marRight w:val="0"/>
          <w:marTop w:val="96"/>
          <w:marBottom w:val="0"/>
          <w:divBdr>
            <w:top w:val="none" w:sz="0" w:space="0" w:color="auto"/>
            <w:left w:val="none" w:sz="0" w:space="0" w:color="auto"/>
            <w:bottom w:val="none" w:sz="0" w:space="0" w:color="auto"/>
            <w:right w:val="none" w:sz="0" w:space="0" w:color="auto"/>
          </w:divBdr>
        </w:div>
        <w:div w:id="999846956">
          <w:marLeft w:val="1800"/>
          <w:marRight w:val="0"/>
          <w:marTop w:val="82"/>
          <w:marBottom w:val="0"/>
          <w:divBdr>
            <w:top w:val="none" w:sz="0" w:space="0" w:color="auto"/>
            <w:left w:val="none" w:sz="0" w:space="0" w:color="auto"/>
            <w:bottom w:val="none" w:sz="0" w:space="0" w:color="auto"/>
            <w:right w:val="none" w:sz="0" w:space="0" w:color="auto"/>
          </w:divBdr>
        </w:div>
        <w:div w:id="1511722517">
          <w:marLeft w:val="1166"/>
          <w:marRight w:val="0"/>
          <w:marTop w:val="96"/>
          <w:marBottom w:val="0"/>
          <w:divBdr>
            <w:top w:val="none" w:sz="0" w:space="0" w:color="auto"/>
            <w:left w:val="none" w:sz="0" w:space="0" w:color="auto"/>
            <w:bottom w:val="none" w:sz="0" w:space="0" w:color="auto"/>
            <w:right w:val="none" w:sz="0" w:space="0" w:color="auto"/>
          </w:divBdr>
        </w:div>
        <w:div w:id="1774742887">
          <w:marLeft w:val="1166"/>
          <w:marRight w:val="0"/>
          <w:marTop w:val="96"/>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5166013">
      <w:bodyDiv w:val="1"/>
      <w:marLeft w:val="0"/>
      <w:marRight w:val="0"/>
      <w:marTop w:val="0"/>
      <w:marBottom w:val="0"/>
      <w:divBdr>
        <w:top w:val="none" w:sz="0" w:space="0" w:color="auto"/>
        <w:left w:val="none" w:sz="0" w:space="0" w:color="auto"/>
        <w:bottom w:val="none" w:sz="0" w:space="0" w:color="auto"/>
        <w:right w:val="none" w:sz="0" w:space="0" w:color="auto"/>
      </w:divBdr>
      <w:divsChild>
        <w:div w:id="8679209">
          <w:marLeft w:val="1166"/>
          <w:marRight w:val="0"/>
          <w:marTop w:val="96"/>
          <w:marBottom w:val="0"/>
          <w:divBdr>
            <w:top w:val="none" w:sz="0" w:space="0" w:color="auto"/>
            <w:left w:val="none" w:sz="0" w:space="0" w:color="auto"/>
            <w:bottom w:val="none" w:sz="0" w:space="0" w:color="auto"/>
            <w:right w:val="none" w:sz="0" w:space="0" w:color="auto"/>
          </w:divBdr>
        </w:div>
        <w:div w:id="178080671">
          <w:marLeft w:val="1800"/>
          <w:marRight w:val="0"/>
          <w:marTop w:val="82"/>
          <w:marBottom w:val="0"/>
          <w:divBdr>
            <w:top w:val="none" w:sz="0" w:space="0" w:color="auto"/>
            <w:left w:val="none" w:sz="0" w:space="0" w:color="auto"/>
            <w:bottom w:val="none" w:sz="0" w:space="0" w:color="auto"/>
            <w:right w:val="none" w:sz="0" w:space="0" w:color="auto"/>
          </w:divBdr>
        </w:div>
        <w:div w:id="870993344">
          <w:marLeft w:val="547"/>
          <w:marRight w:val="0"/>
          <w:marTop w:val="106"/>
          <w:marBottom w:val="0"/>
          <w:divBdr>
            <w:top w:val="none" w:sz="0" w:space="0" w:color="auto"/>
            <w:left w:val="none" w:sz="0" w:space="0" w:color="auto"/>
            <w:bottom w:val="none" w:sz="0" w:space="0" w:color="auto"/>
            <w:right w:val="none" w:sz="0" w:space="0" w:color="auto"/>
          </w:divBdr>
        </w:div>
        <w:div w:id="1088161564">
          <w:marLeft w:val="1800"/>
          <w:marRight w:val="0"/>
          <w:marTop w:val="82"/>
          <w:marBottom w:val="0"/>
          <w:divBdr>
            <w:top w:val="none" w:sz="0" w:space="0" w:color="auto"/>
            <w:left w:val="none" w:sz="0" w:space="0" w:color="auto"/>
            <w:bottom w:val="none" w:sz="0" w:space="0" w:color="auto"/>
            <w:right w:val="none" w:sz="0" w:space="0" w:color="auto"/>
          </w:divBdr>
        </w:div>
        <w:div w:id="1759791502">
          <w:marLeft w:val="1800"/>
          <w:marRight w:val="0"/>
          <w:marTop w:val="82"/>
          <w:marBottom w:val="0"/>
          <w:divBdr>
            <w:top w:val="none" w:sz="0" w:space="0" w:color="auto"/>
            <w:left w:val="none" w:sz="0" w:space="0" w:color="auto"/>
            <w:bottom w:val="none" w:sz="0" w:space="0" w:color="auto"/>
            <w:right w:val="none" w:sz="0" w:space="0" w:color="auto"/>
          </w:divBdr>
        </w:div>
        <w:div w:id="1938562326">
          <w:marLeft w:val="1166"/>
          <w:marRight w:val="0"/>
          <w:marTop w:val="96"/>
          <w:marBottom w:val="0"/>
          <w:divBdr>
            <w:top w:val="none" w:sz="0" w:space="0" w:color="auto"/>
            <w:left w:val="none" w:sz="0" w:space="0" w:color="auto"/>
            <w:bottom w:val="none" w:sz="0" w:space="0" w:color="auto"/>
            <w:right w:val="none" w:sz="0" w:space="0" w:color="auto"/>
          </w:divBdr>
        </w:div>
      </w:divsChild>
    </w:div>
    <w:div w:id="1606690865">
      <w:bodyDiv w:val="1"/>
      <w:marLeft w:val="0"/>
      <w:marRight w:val="0"/>
      <w:marTop w:val="0"/>
      <w:marBottom w:val="0"/>
      <w:divBdr>
        <w:top w:val="none" w:sz="0" w:space="0" w:color="auto"/>
        <w:left w:val="none" w:sz="0" w:space="0" w:color="auto"/>
        <w:bottom w:val="none" w:sz="0" w:space="0" w:color="auto"/>
        <w:right w:val="none" w:sz="0" w:space="0" w:color="auto"/>
      </w:divBdr>
      <w:divsChild>
        <w:div w:id="1101296888">
          <w:marLeft w:val="1080"/>
          <w:marRight w:val="0"/>
          <w:marTop w:val="100"/>
          <w:marBottom w:val="0"/>
          <w:divBdr>
            <w:top w:val="none" w:sz="0" w:space="0" w:color="auto"/>
            <w:left w:val="none" w:sz="0" w:space="0" w:color="auto"/>
            <w:bottom w:val="none" w:sz="0" w:space="0" w:color="auto"/>
            <w:right w:val="none" w:sz="0" w:space="0" w:color="auto"/>
          </w:divBdr>
        </w:div>
        <w:div w:id="1636333879">
          <w:marLeft w:val="1080"/>
          <w:marRight w:val="0"/>
          <w:marTop w:val="100"/>
          <w:marBottom w:val="0"/>
          <w:divBdr>
            <w:top w:val="none" w:sz="0" w:space="0" w:color="auto"/>
            <w:left w:val="none" w:sz="0" w:space="0" w:color="auto"/>
            <w:bottom w:val="none" w:sz="0" w:space="0" w:color="auto"/>
            <w:right w:val="none" w:sz="0" w:space="0" w:color="auto"/>
          </w:divBdr>
        </w:div>
        <w:div w:id="1799913238">
          <w:marLeft w:val="360"/>
          <w:marRight w:val="0"/>
          <w:marTop w:val="200"/>
          <w:marBottom w:val="0"/>
          <w:divBdr>
            <w:top w:val="none" w:sz="0" w:space="0" w:color="auto"/>
            <w:left w:val="none" w:sz="0" w:space="0" w:color="auto"/>
            <w:bottom w:val="none" w:sz="0" w:space="0" w:color="auto"/>
            <w:right w:val="none" w:sz="0" w:space="0" w:color="auto"/>
          </w:divBdr>
        </w:div>
        <w:div w:id="1880624388">
          <w:marLeft w:val="1080"/>
          <w:marRight w:val="0"/>
          <w:marTop w:val="100"/>
          <w:marBottom w:val="0"/>
          <w:divBdr>
            <w:top w:val="none" w:sz="0" w:space="0" w:color="auto"/>
            <w:left w:val="none" w:sz="0" w:space="0" w:color="auto"/>
            <w:bottom w:val="none" w:sz="0" w:space="0" w:color="auto"/>
            <w:right w:val="none" w:sz="0" w:space="0" w:color="auto"/>
          </w:divBdr>
        </w:div>
      </w:divsChild>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19607228">
      <w:bodyDiv w:val="1"/>
      <w:marLeft w:val="0"/>
      <w:marRight w:val="0"/>
      <w:marTop w:val="0"/>
      <w:marBottom w:val="0"/>
      <w:divBdr>
        <w:top w:val="none" w:sz="0" w:space="0" w:color="auto"/>
        <w:left w:val="none" w:sz="0" w:space="0" w:color="auto"/>
        <w:bottom w:val="none" w:sz="0" w:space="0" w:color="auto"/>
        <w:right w:val="none" w:sz="0" w:space="0" w:color="auto"/>
      </w:divBdr>
    </w:div>
    <w:div w:id="1622421044">
      <w:bodyDiv w:val="1"/>
      <w:marLeft w:val="0"/>
      <w:marRight w:val="0"/>
      <w:marTop w:val="0"/>
      <w:marBottom w:val="0"/>
      <w:divBdr>
        <w:top w:val="none" w:sz="0" w:space="0" w:color="auto"/>
        <w:left w:val="none" w:sz="0" w:space="0" w:color="auto"/>
        <w:bottom w:val="none" w:sz="0" w:space="0" w:color="auto"/>
        <w:right w:val="none" w:sz="0" w:space="0" w:color="auto"/>
      </w:divBdr>
    </w:div>
    <w:div w:id="1637180864">
      <w:bodyDiv w:val="1"/>
      <w:marLeft w:val="0"/>
      <w:marRight w:val="0"/>
      <w:marTop w:val="0"/>
      <w:marBottom w:val="0"/>
      <w:divBdr>
        <w:top w:val="none" w:sz="0" w:space="0" w:color="auto"/>
        <w:left w:val="none" w:sz="0" w:space="0" w:color="auto"/>
        <w:bottom w:val="none" w:sz="0" w:space="0" w:color="auto"/>
        <w:right w:val="none" w:sz="0" w:space="0" w:color="auto"/>
      </w:divBdr>
    </w:div>
    <w:div w:id="1642228122">
      <w:bodyDiv w:val="1"/>
      <w:marLeft w:val="0"/>
      <w:marRight w:val="0"/>
      <w:marTop w:val="0"/>
      <w:marBottom w:val="0"/>
      <w:divBdr>
        <w:top w:val="none" w:sz="0" w:space="0" w:color="auto"/>
        <w:left w:val="none" w:sz="0" w:space="0" w:color="auto"/>
        <w:bottom w:val="none" w:sz="0" w:space="0" w:color="auto"/>
        <w:right w:val="none" w:sz="0" w:space="0" w:color="auto"/>
      </w:divBdr>
    </w:div>
    <w:div w:id="1642929599">
      <w:bodyDiv w:val="1"/>
      <w:marLeft w:val="0"/>
      <w:marRight w:val="0"/>
      <w:marTop w:val="0"/>
      <w:marBottom w:val="0"/>
      <w:divBdr>
        <w:top w:val="none" w:sz="0" w:space="0" w:color="auto"/>
        <w:left w:val="none" w:sz="0" w:space="0" w:color="auto"/>
        <w:bottom w:val="none" w:sz="0" w:space="0" w:color="auto"/>
        <w:right w:val="none" w:sz="0" w:space="0" w:color="auto"/>
      </w:divBdr>
    </w:div>
    <w:div w:id="1648239674">
      <w:bodyDiv w:val="1"/>
      <w:marLeft w:val="0"/>
      <w:marRight w:val="0"/>
      <w:marTop w:val="0"/>
      <w:marBottom w:val="0"/>
      <w:divBdr>
        <w:top w:val="none" w:sz="0" w:space="0" w:color="auto"/>
        <w:left w:val="none" w:sz="0" w:space="0" w:color="auto"/>
        <w:bottom w:val="none" w:sz="0" w:space="0" w:color="auto"/>
        <w:right w:val="none" w:sz="0" w:space="0" w:color="auto"/>
      </w:divBdr>
    </w:div>
    <w:div w:id="1670717589">
      <w:bodyDiv w:val="1"/>
      <w:marLeft w:val="0"/>
      <w:marRight w:val="0"/>
      <w:marTop w:val="0"/>
      <w:marBottom w:val="0"/>
      <w:divBdr>
        <w:top w:val="none" w:sz="0" w:space="0" w:color="auto"/>
        <w:left w:val="none" w:sz="0" w:space="0" w:color="auto"/>
        <w:bottom w:val="none" w:sz="0" w:space="0" w:color="auto"/>
        <w:right w:val="none" w:sz="0" w:space="0" w:color="auto"/>
      </w:divBdr>
    </w:div>
    <w:div w:id="1685745591">
      <w:bodyDiv w:val="1"/>
      <w:marLeft w:val="0"/>
      <w:marRight w:val="0"/>
      <w:marTop w:val="0"/>
      <w:marBottom w:val="0"/>
      <w:divBdr>
        <w:top w:val="none" w:sz="0" w:space="0" w:color="auto"/>
        <w:left w:val="none" w:sz="0" w:space="0" w:color="auto"/>
        <w:bottom w:val="none" w:sz="0" w:space="0" w:color="auto"/>
        <w:right w:val="none" w:sz="0" w:space="0" w:color="auto"/>
      </w:divBdr>
      <w:divsChild>
        <w:div w:id="708451929">
          <w:marLeft w:val="1800"/>
          <w:marRight w:val="0"/>
          <w:marTop w:val="86"/>
          <w:marBottom w:val="0"/>
          <w:divBdr>
            <w:top w:val="none" w:sz="0" w:space="0" w:color="auto"/>
            <w:left w:val="none" w:sz="0" w:space="0" w:color="auto"/>
            <w:bottom w:val="none" w:sz="0" w:space="0" w:color="auto"/>
            <w:right w:val="none" w:sz="0" w:space="0" w:color="auto"/>
          </w:divBdr>
        </w:div>
        <w:div w:id="781876808">
          <w:marLeft w:val="1800"/>
          <w:marRight w:val="0"/>
          <w:marTop w:val="86"/>
          <w:marBottom w:val="0"/>
          <w:divBdr>
            <w:top w:val="none" w:sz="0" w:space="0" w:color="auto"/>
            <w:left w:val="none" w:sz="0" w:space="0" w:color="auto"/>
            <w:bottom w:val="none" w:sz="0" w:space="0" w:color="auto"/>
            <w:right w:val="none" w:sz="0" w:space="0" w:color="auto"/>
          </w:divBdr>
        </w:div>
        <w:div w:id="1016005715">
          <w:marLeft w:val="1166"/>
          <w:marRight w:val="0"/>
          <w:marTop w:val="96"/>
          <w:marBottom w:val="0"/>
          <w:divBdr>
            <w:top w:val="none" w:sz="0" w:space="0" w:color="auto"/>
            <w:left w:val="none" w:sz="0" w:space="0" w:color="auto"/>
            <w:bottom w:val="none" w:sz="0" w:space="0" w:color="auto"/>
            <w:right w:val="none" w:sz="0" w:space="0" w:color="auto"/>
          </w:divBdr>
        </w:div>
        <w:div w:id="1617062689">
          <w:marLeft w:val="547"/>
          <w:marRight w:val="0"/>
          <w:marTop w:val="115"/>
          <w:marBottom w:val="0"/>
          <w:divBdr>
            <w:top w:val="none" w:sz="0" w:space="0" w:color="auto"/>
            <w:left w:val="none" w:sz="0" w:space="0" w:color="auto"/>
            <w:bottom w:val="none" w:sz="0" w:space="0" w:color="auto"/>
            <w:right w:val="none" w:sz="0" w:space="0" w:color="auto"/>
          </w:divBdr>
        </w:div>
        <w:div w:id="1861552024">
          <w:marLeft w:val="547"/>
          <w:marRight w:val="0"/>
          <w:marTop w:val="115"/>
          <w:marBottom w:val="0"/>
          <w:divBdr>
            <w:top w:val="none" w:sz="0" w:space="0" w:color="auto"/>
            <w:left w:val="none" w:sz="0" w:space="0" w:color="auto"/>
            <w:bottom w:val="none" w:sz="0" w:space="0" w:color="auto"/>
            <w:right w:val="none" w:sz="0" w:space="0" w:color="auto"/>
          </w:divBdr>
        </w:div>
        <w:div w:id="2093156678">
          <w:marLeft w:val="547"/>
          <w:marRight w:val="0"/>
          <w:marTop w:val="115"/>
          <w:marBottom w:val="0"/>
          <w:divBdr>
            <w:top w:val="none" w:sz="0" w:space="0" w:color="auto"/>
            <w:left w:val="none" w:sz="0" w:space="0" w:color="auto"/>
            <w:bottom w:val="none" w:sz="0" w:space="0" w:color="auto"/>
            <w:right w:val="none" w:sz="0" w:space="0" w:color="auto"/>
          </w:divBdr>
        </w:div>
      </w:divsChild>
    </w:div>
    <w:div w:id="1713193378">
      <w:bodyDiv w:val="1"/>
      <w:marLeft w:val="0"/>
      <w:marRight w:val="0"/>
      <w:marTop w:val="0"/>
      <w:marBottom w:val="0"/>
      <w:divBdr>
        <w:top w:val="none" w:sz="0" w:space="0" w:color="auto"/>
        <w:left w:val="none" w:sz="0" w:space="0" w:color="auto"/>
        <w:bottom w:val="none" w:sz="0" w:space="0" w:color="auto"/>
        <w:right w:val="none" w:sz="0" w:space="0" w:color="auto"/>
      </w:divBdr>
    </w:div>
    <w:div w:id="1717967527">
      <w:bodyDiv w:val="1"/>
      <w:marLeft w:val="0"/>
      <w:marRight w:val="0"/>
      <w:marTop w:val="0"/>
      <w:marBottom w:val="0"/>
      <w:divBdr>
        <w:top w:val="none" w:sz="0" w:space="0" w:color="auto"/>
        <w:left w:val="none" w:sz="0" w:space="0" w:color="auto"/>
        <w:bottom w:val="none" w:sz="0" w:space="0" w:color="auto"/>
        <w:right w:val="none" w:sz="0" w:space="0" w:color="auto"/>
      </w:divBdr>
    </w:div>
    <w:div w:id="1730618109">
      <w:bodyDiv w:val="1"/>
      <w:marLeft w:val="0"/>
      <w:marRight w:val="0"/>
      <w:marTop w:val="0"/>
      <w:marBottom w:val="0"/>
      <w:divBdr>
        <w:top w:val="none" w:sz="0" w:space="0" w:color="auto"/>
        <w:left w:val="none" w:sz="0" w:space="0" w:color="auto"/>
        <w:bottom w:val="none" w:sz="0" w:space="0" w:color="auto"/>
        <w:right w:val="none" w:sz="0" w:space="0" w:color="auto"/>
      </w:divBdr>
      <w:divsChild>
        <w:div w:id="398746977">
          <w:marLeft w:val="547"/>
          <w:marRight w:val="0"/>
          <w:marTop w:val="96"/>
          <w:marBottom w:val="0"/>
          <w:divBdr>
            <w:top w:val="none" w:sz="0" w:space="0" w:color="auto"/>
            <w:left w:val="none" w:sz="0" w:space="0" w:color="auto"/>
            <w:bottom w:val="none" w:sz="0" w:space="0" w:color="auto"/>
            <w:right w:val="none" w:sz="0" w:space="0" w:color="auto"/>
          </w:divBdr>
        </w:div>
        <w:div w:id="520777359">
          <w:marLeft w:val="1800"/>
          <w:marRight w:val="0"/>
          <w:marTop w:val="72"/>
          <w:marBottom w:val="0"/>
          <w:divBdr>
            <w:top w:val="none" w:sz="0" w:space="0" w:color="auto"/>
            <w:left w:val="none" w:sz="0" w:space="0" w:color="auto"/>
            <w:bottom w:val="none" w:sz="0" w:space="0" w:color="auto"/>
            <w:right w:val="none" w:sz="0" w:space="0" w:color="auto"/>
          </w:divBdr>
        </w:div>
        <w:div w:id="1154679811">
          <w:marLeft w:val="1166"/>
          <w:marRight w:val="0"/>
          <w:marTop w:val="86"/>
          <w:marBottom w:val="0"/>
          <w:divBdr>
            <w:top w:val="none" w:sz="0" w:space="0" w:color="auto"/>
            <w:left w:val="none" w:sz="0" w:space="0" w:color="auto"/>
            <w:bottom w:val="none" w:sz="0" w:space="0" w:color="auto"/>
            <w:right w:val="none" w:sz="0" w:space="0" w:color="auto"/>
          </w:divBdr>
        </w:div>
        <w:div w:id="1331637109">
          <w:marLeft w:val="1166"/>
          <w:marRight w:val="0"/>
          <w:marTop w:val="86"/>
          <w:marBottom w:val="0"/>
          <w:divBdr>
            <w:top w:val="none" w:sz="0" w:space="0" w:color="auto"/>
            <w:left w:val="none" w:sz="0" w:space="0" w:color="auto"/>
            <w:bottom w:val="none" w:sz="0" w:space="0" w:color="auto"/>
            <w:right w:val="none" w:sz="0" w:space="0" w:color="auto"/>
          </w:divBdr>
        </w:div>
        <w:div w:id="1765610845">
          <w:marLeft w:val="1166"/>
          <w:marRight w:val="0"/>
          <w:marTop w:val="86"/>
          <w:marBottom w:val="0"/>
          <w:divBdr>
            <w:top w:val="none" w:sz="0" w:space="0" w:color="auto"/>
            <w:left w:val="none" w:sz="0" w:space="0" w:color="auto"/>
            <w:bottom w:val="none" w:sz="0" w:space="0" w:color="auto"/>
            <w:right w:val="none" w:sz="0" w:space="0" w:color="auto"/>
          </w:divBdr>
        </w:div>
        <w:div w:id="1947154757">
          <w:marLeft w:val="1800"/>
          <w:marRight w:val="0"/>
          <w:marTop w:val="72"/>
          <w:marBottom w:val="0"/>
          <w:divBdr>
            <w:top w:val="none" w:sz="0" w:space="0" w:color="auto"/>
            <w:left w:val="none" w:sz="0" w:space="0" w:color="auto"/>
            <w:bottom w:val="none" w:sz="0" w:space="0" w:color="auto"/>
            <w:right w:val="none" w:sz="0" w:space="0" w:color="auto"/>
          </w:divBdr>
        </w:div>
        <w:div w:id="2016418146">
          <w:marLeft w:val="1166"/>
          <w:marRight w:val="0"/>
          <w:marTop w:val="86"/>
          <w:marBottom w:val="0"/>
          <w:divBdr>
            <w:top w:val="none" w:sz="0" w:space="0" w:color="auto"/>
            <w:left w:val="none" w:sz="0" w:space="0" w:color="auto"/>
            <w:bottom w:val="none" w:sz="0" w:space="0" w:color="auto"/>
            <w:right w:val="none" w:sz="0" w:space="0" w:color="auto"/>
          </w:divBdr>
        </w:div>
      </w:divsChild>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794515969">
      <w:bodyDiv w:val="1"/>
      <w:marLeft w:val="0"/>
      <w:marRight w:val="0"/>
      <w:marTop w:val="0"/>
      <w:marBottom w:val="0"/>
      <w:divBdr>
        <w:top w:val="none" w:sz="0" w:space="0" w:color="auto"/>
        <w:left w:val="none" w:sz="0" w:space="0" w:color="auto"/>
        <w:bottom w:val="none" w:sz="0" w:space="0" w:color="auto"/>
        <w:right w:val="none" w:sz="0" w:space="0" w:color="auto"/>
      </w:divBdr>
      <w:divsChild>
        <w:div w:id="268321642">
          <w:marLeft w:val="1166"/>
          <w:marRight w:val="0"/>
          <w:marTop w:val="115"/>
          <w:marBottom w:val="0"/>
          <w:divBdr>
            <w:top w:val="none" w:sz="0" w:space="0" w:color="auto"/>
            <w:left w:val="none" w:sz="0" w:space="0" w:color="auto"/>
            <w:bottom w:val="none" w:sz="0" w:space="0" w:color="auto"/>
            <w:right w:val="none" w:sz="0" w:space="0" w:color="auto"/>
          </w:divBdr>
        </w:div>
        <w:div w:id="1436705878">
          <w:marLeft w:val="1800"/>
          <w:marRight w:val="0"/>
          <w:marTop w:val="96"/>
          <w:marBottom w:val="0"/>
          <w:divBdr>
            <w:top w:val="none" w:sz="0" w:space="0" w:color="auto"/>
            <w:left w:val="none" w:sz="0" w:space="0" w:color="auto"/>
            <w:bottom w:val="none" w:sz="0" w:space="0" w:color="auto"/>
            <w:right w:val="none" w:sz="0" w:space="0" w:color="auto"/>
          </w:divBdr>
        </w:div>
        <w:div w:id="1501002055">
          <w:marLeft w:val="1800"/>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21994030">
      <w:bodyDiv w:val="1"/>
      <w:marLeft w:val="0"/>
      <w:marRight w:val="0"/>
      <w:marTop w:val="0"/>
      <w:marBottom w:val="0"/>
      <w:divBdr>
        <w:top w:val="none" w:sz="0" w:space="0" w:color="auto"/>
        <w:left w:val="none" w:sz="0" w:space="0" w:color="auto"/>
        <w:bottom w:val="none" w:sz="0" w:space="0" w:color="auto"/>
        <w:right w:val="none" w:sz="0" w:space="0" w:color="auto"/>
      </w:divBdr>
    </w:div>
    <w:div w:id="1823736305">
      <w:bodyDiv w:val="1"/>
      <w:marLeft w:val="0"/>
      <w:marRight w:val="0"/>
      <w:marTop w:val="0"/>
      <w:marBottom w:val="0"/>
      <w:divBdr>
        <w:top w:val="none" w:sz="0" w:space="0" w:color="auto"/>
        <w:left w:val="none" w:sz="0" w:space="0" w:color="auto"/>
        <w:bottom w:val="none" w:sz="0" w:space="0" w:color="auto"/>
        <w:right w:val="none" w:sz="0" w:space="0" w:color="auto"/>
      </w:divBdr>
    </w:div>
    <w:div w:id="1825466013">
      <w:bodyDiv w:val="1"/>
      <w:marLeft w:val="0"/>
      <w:marRight w:val="0"/>
      <w:marTop w:val="0"/>
      <w:marBottom w:val="0"/>
      <w:divBdr>
        <w:top w:val="none" w:sz="0" w:space="0" w:color="auto"/>
        <w:left w:val="none" w:sz="0" w:space="0" w:color="auto"/>
        <w:bottom w:val="none" w:sz="0" w:space="0" w:color="auto"/>
        <w:right w:val="none" w:sz="0" w:space="0" w:color="auto"/>
      </w:divBdr>
    </w:div>
    <w:div w:id="1862277753">
      <w:bodyDiv w:val="1"/>
      <w:marLeft w:val="0"/>
      <w:marRight w:val="0"/>
      <w:marTop w:val="0"/>
      <w:marBottom w:val="0"/>
      <w:divBdr>
        <w:top w:val="none" w:sz="0" w:space="0" w:color="auto"/>
        <w:left w:val="none" w:sz="0" w:space="0" w:color="auto"/>
        <w:bottom w:val="none" w:sz="0" w:space="0" w:color="auto"/>
        <w:right w:val="none" w:sz="0" w:space="0" w:color="auto"/>
      </w:divBdr>
      <w:divsChild>
        <w:div w:id="428502970">
          <w:marLeft w:val="1166"/>
          <w:marRight w:val="0"/>
          <w:marTop w:val="82"/>
          <w:marBottom w:val="0"/>
          <w:divBdr>
            <w:top w:val="none" w:sz="0" w:space="0" w:color="auto"/>
            <w:left w:val="none" w:sz="0" w:space="0" w:color="auto"/>
            <w:bottom w:val="none" w:sz="0" w:space="0" w:color="auto"/>
            <w:right w:val="none" w:sz="0" w:space="0" w:color="auto"/>
          </w:divBdr>
        </w:div>
        <w:div w:id="576017390">
          <w:marLeft w:val="1800"/>
          <w:marRight w:val="0"/>
          <w:marTop w:val="67"/>
          <w:marBottom w:val="0"/>
          <w:divBdr>
            <w:top w:val="none" w:sz="0" w:space="0" w:color="auto"/>
            <w:left w:val="none" w:sz="0" w:space="0" w:color="auto"/>
            <w:bottom w:val="none" w:sz="0" w:space="0" w:color="auto"/>
            <w:right w:val="none" w:sz="0" w:space="0" w:color="auto"/>
          </w:divBdr>
        </w:div>
        <w:div w:id="951325851">
          <w:marLeft w:val="1166"/>
          <w:marRight w:val="0"/>
          <w:marTop w:val="82"/>
          <w:marBottom w:val="0"/>
          <w:divBdr>
            <w:top w:val="none" w:sz="0" w:space="0" w:color="auto"/>
            <w:left w:val="none" w:sz="0" w:space="0" w:color="auto"/>
            <w:bottom w:val="none" w:sz="0" w:space="0" w:color="auto"/>
            <w:right w:val="none" w:sz="0" w:space="0" w:color="auto"/>
          </w:divBdr>
        </w:div>
        <w:div w:id="1145775992">
          <w:marLeft w:val="1800"/>
          <w:marRight w:val="0"/>
          <w:marTop w:val="67"/>
          <w:marBottom w:val="0"/>
          <w:divBdr>
            <w:top w:val="none" w:sz="0" w:space="0" w:color="auto"/>
            <w:left w:val="none" w:sz="0" w:space="0" w:color="auto"/>
            <w:bottom w:val="none" w:sz="0" w:space="0" w:color="auto"/>
            <w:right w:val="none" w:sz="0" w:space="0" w:color="auto"/>
          </w:divBdr>
        </w:div>
        <w:div w:id="1177231860">
          <w:marLeft w:val="1166"/>
          <w:marRight w:val="0"/>
          <w:marTop w:val="82"/>
          <w:marBottom w:val="0"/>
          <w:divBdr>
            <w:top w:val="none" w:sz="0" w:space="0" w:color="auto"/>
            <w:left w:val="none" w:sz="0" w:space="0" w:color="auto"/>
            <w:bottom w:val="none" w:sz="0" w:space="0" w:color="auto"/>
            <w:right w:val="none" w:sz="0" w:space="0" w:color="auto"/>
          </w:divBdr>
        </w:div>
        <w:div w:id="1216426921">
          <w:marLeft w:val="1800"/>
          <w:marRight w:val="0"/>
          <w:marTop w:val="67"/>
          <w:marBottom w:val="0"/>
          <w:divBdr>
            <w:top w:val="none" w:sz="0" w:space="0" w:color="auto"/>
            <w:left w:val="none" w:sz="0" w:space="0" w:color="auto"/>
            <w:bottom w:val="none" w:sz="0" w:space="0" w:color="auto"/>
            <w:right w:val="none" w:sz="0" w:space="0" w:color="auto"/>
          </w:divBdr>
        </w:div>
        <w:div w:id="1415859376">
          <w:marLeft w:val="1800"/>
          <w:marRight w:val="0"/>
          <w:marTop w:val="67"/>
          <w:marBottom w:val="0"/>
          <w:divBdr>
            <w:top w:val="none" w:sz="0" w:space="0" w:color="auto"/>
            <w:left w:val="none" w:sz="0" w:space="0" w:color="auto"/>
            <w:bottom w:val="none" w:sz="0" w:space="0" w:color="auto"/>
            <w:right w:val="none" w:sz="0" w:space="0" w:color="auto"/>
          </w:divBdr>
        </w:div>
        <w:div w:id="1419249312">
          <w:marLeft w:val="1800"/>
          <w:marRight w:val="0"/>
          <w:marTop w:val="67"/>
          <w:marBottom w:val="0"/>
          <w:divBdr>
            <w:top w:val="none" w:sz="0" w:space="0" w:color="auto"/>
            <w:left w:val="none" w:sz="0" w:space="0" w:color="auto"/>
            <w:bottom w:val="none" w:sz="0" w:space="0" w:color="auto"/>
            <w:right w:val="none" w:sz="0" w:space="0" w:color="auto"/>
          </w:divBdr>
        </w:div>
        <w:div w:id="1717385404">
          <w:marLeft w:val="1800"/>
          <w:marRight w:val="0"/>
          <w:marTop w:val="67"/>
          <w:marBottom w:val="0"/>
          <w:divBdr>
            <w:top w:val="none" w:sz="0" w:space="0" w:color="auto"/>
            <w:left w:val="none" w:sz="0" w:space="0" w:color="auto"/>
            <w:bottom w:val="none" w:sz="0" w:space="0" w:color="auto"/>
            <w:right w:val="none" w:sz="0" w:space="0" w:color="auto"/>
          </w:divBdr>
        </w:div>
        <w:div w:id="1785542836">
          <w:marLeft w:val="1800"/>
          <w:marRight w:val="0"/>
          <w:marTop w:val="72"/>
          <w:marBottom w:val="0"/>
          <w:divBdr>
            <w:top w:val="none" w:sz="0" w:space="0" w:color="auto"/>
            <w:left w:val="none" w:sz="0" w:space="0" w:color="auto"/>
            <w:bottom w:val="none" w:sz="0" w:space="0" w:color="auto"/>
            <w:right w:val="none" w:sz="0" w:space="0" w:color="auto"/>
          </w:divBdr>
        </w:div>
        <w:div w:id="1982152185">
          <w:marLeft w:val="1800"/>
          <w:marRight w:val="0"/>
          <w:marTop w:val="67"/>
          <w:marBottom w:val="0"/>
          <w:divBdr>
            <w:top w:val="none" w:sz="0" w:space="0" w:color="auto"/>
            <w:left w:val="none" w:sz="0" w:space="0" w:color="auto"/>
            <w:bottom w:val="none" w:sz="0" w:space="0" w:color="auto"/>
            <w:right w:val="none" w:sz="0" w:space="0" w:color="auto"/>
          </w:divBdr>
        </w:div>
        <w:div w:id="2053190766">
          <w:marLeft w:val="1800"/>
          <w:marRight w:val="0"/>
          <w:marTop w:val="67"/>
          <w:marBottom w:val="0"/>
          <w:divBdr>
            <w:top w:val="none" w:sz="0" w:space="0" w:color="auto"/>
            <w:left w:val="none" w:sz="0" w:space="0" w:color="auto"/>
            <w:bottom w:val="none" w:sz="0" w:space="0" w:color="auto"/>
            <w:right w:val="none" w:sz="0" w:space="0" w:color="auto"/>
          </w:divBdr>
        </w:div>
        <w:div w:id="2058967182">
          <w:marLeft w:val="547"/>
          <w:marRight w:val="0"/>
          <w:marTop w:val="106"/>
          <w:marBottom w:val="0"/>
          <w:divBdr>
            <w:top w:val="none" w:sz="0" w:space="0" w:color="auto"/>
            <w:left w:val="none" w:sz="0" w:space="0" w:color="auto"/>
            <w:bottom w:val="none" w:sz="0" w:space="0" w:color="auto"/>
            <w:right w:val="none" w:sz="0" w:space="0" w:color="auto"/>
          </w:divBdr>
        </w:div>
        <w:div w:id="2116753241">
          <w:marLeft w:val="1800"/>
          <w:marRight w:val="0"/>
          <w:marTop w:val="67"/>
          <w:marBottom w:val="0"/>
          <w:divBdr>
            <w:top w:val="none" w:sz="0" w:space="0" w:color="auto"/>
            <w:left w:val="none" w:sz="0" w:space="0" w:color="auto"/>
            <w:bottom w:val="none" w:sz="0" w:space="0" w:color="auto"/>
            <w:right w:val="none" w:sz="0" w:space="0" w:color="auto"/>
          </w:divBdr>
        </w:div>
      </w:divsChild>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69951902">
      <w:bodyDiv w:val="1"/>
      <w:marLeft w:val="0"/>
      <w:marRight w:val="0"/>
      <w:marTop w:val="0"/>
      <w:marBottom w:val="0"/>
      <w:divBdr>
        <w:top w:val="none" w:sz="0" w:space="0" w:color="auto"/>
        <w:left w:val="none" w:sz="0" w:space="0" w:color="auto"/>
        <w:bottom w:val="none" w:sz="0" w:space="0" w:color="auto"/>
        <w:right w:val="none" w:sz="0" w:space="0" w:color="auto"/>
      </w:divBdr>
      <w:divsChild>
        <w:div w:id="270669844">
          <w:marLeft w:val="1800"/>
          <w:marRight w:val="0"/>
          <w:marTop w:val="96"/>
          <w:marBottom w:val="0"/>
          <w:divBdr>
            <w:top w:val="none" w:sz="0" w:space="0" w:color="auto"/>
            <w:left w:val="none" w:sz="0" w:space="0" w:color="auto"/>
            <w:bottom w:val="none" w:sz="0" w:space="0" w:color="auto"/>
            <w:right w:val="none" w:sz="0" w:space="0" w:color="auto"/>
          </w:divBdr>
        </w:div>
        <w:div w:id="294606675">
          <w:marLeft w:val="1800"/>
          <w:marRight w:val="0"/>
          <w:marTop w:val="96"/>
          <w:marBottom w:val="0"/>
          <w:divBdr>
            <w:top w:val="none" w:sz="0" w:space="0" w:color="auto"/>
            <w:left w:val="none" w:sz="0" w:space="0" w:color="auto"/>
            <w:bottom w:val="none" w:sz="0" w:space="0" w:color="auto"/>
            <w:right w:val="none" w:sz="0" w:space="0" w:color="auto"/>
          </w:divBdr>
        </w:div>
        <w:div w:id="331302146">
          <w:marLeft w:val="1800"/>
          <w:marRight w:val="0"/>
          <w:marTop w:val="96"/>
          <w:marBottom w:val="0"/>
          <w:divBdr>
            <w:top w:val="none" w:sz="0" w:space="0" w:color="auto"/>
            <w:left w:val="none" w:sz="0" w:space="0" w:color="auto"/>
            <w:bottom w:val="none" w:sz="0" w:space="0" w:color="auto"/>
            <w:right w:val="none" w:sz="0" w:space="0" w:color="auto"/>
          </w:divBdr>
        </w:div>
        <w:div w:id="464393992">
          <w:marLeft w:val="547"/>
          <w:marRight w:val="0"/>
          <w:marTop w:val="130"/>
          <w:marBottom w:val="0"/>
          <w:divBdr>
            <w:top w:val="none" w:sz="0" w:space="0" w:color="auto"/>
            <w:left w:val="none" w:sz="0" w:space="0" w:color="auto"/>
            <w:bottom w:val="none" w:sz="0" w:space="0" w:color="auto"/>
            <w:right w:val="none" w:sz="0" w:space="0" w:color="auto"/>
          </w:divBdr>
        </w:div>
        <w:div w:id="1301761163">
          <w:marLeft w:val="1166"/>
          <w:marRight w:val="0"/>
          <w:marTop w:val="115"/>
          <w:marBottom w:val="0"/>
          <w:divBdr>
            <w:top w:val="none" w:sz="0" w:space="0" w:color="auto"/>
            <w:left w:val="none" w:sz="0" w:space="0" w:color="auto"/>
            <w:bottom w:val="none" w:sz="0" w:space="0" w:color="auto"/>
            <w:right w:val="none" w:sz="0" w:space="0" w:color="auto"/>
          </w:divBdr>
        </w:div>
        <w:div w:id="1441796242">
          <w:marLeft w:val="1800"/>
          <w:marRight w:val="0"/>
          <w:marTop w:val="96"/>
          <w:marBottom w:val="0"/>
          <w:divBdr>
            <w:top w:val="none" w:sz="0" w:space="0" w:color="auto"/>
            <w:left w:val="none" w:sz="0" w:space="0" w:color="auto"/>
            <w:bottom w:val="none" w:sz="0" w:space="0" w:color="auto"/>
            <w:right w:val="none" w:sz="0" w:space="0" w:color="auto"/>
          </w:divBdr>
        </w:div>
        <w:div w:id="1707948336">
          <w:marLeft w:val="1166"/>
          <w:marRight w:val="0"/>
          <w:marTop w:val="115"/>
          <w:marBottom w:val="0"/>
          <w:divBdr>
            <w:top w:val="none" w:sz="0" w:space="0" w:color="auto"/>
            <w:left w:val="none" w:sz="0" w:space="0" w:color="auto"/>
            <w:bottom w:val="none" w:sz="0" w:space="0" w:color="auto"/>
            <w:right w:val="none" w:sz="0" w:space="0" w:color="auto"/>
          </w:divBdr>
        </w:div>
        <w:div w:id="1907449516">
          <w:marLeft w:val="1800"/>
          <w:marRight w:val="0"/>
          <w:marTop w:val="96"/>
          <w:marBottom w:val="0"/>
          <w:divBdr>
            <w:top w:val="none" w:sz="0" w:space="0" w:color="auto"/>
            <w:left w:val="none" w:sz="0" w:space="0" w:color="auto"/>
            <w:bottom w:val="none" w:sz="0" w:space="0" w:color="auto"/>
            <w:right w:val="none" w:sz="0" w:space="0" w:color="auto"/>
          </w:divBdr>
        </w:div>
        <w:div w:id="1985235586">
          <w:marLeft w:val="1800"/>
          <w:marRight w:val="0"/>
          <w:marTop w:val="96"/>
          <w:marBottom w:val="0"/>
          <w:divBdr>
            <w:top w:val="none" w:sz="0" w:space="0" w:color="auto"/>
            <w:left w:val="none" w:sz="0" w:space="0" w:color="auto"/>
            <w:bottom w:val="none" w:sz="0" w:space="0" w:color="auto"/>
            <w:right w:val="none" w:sz="0" w:space="0" w:color="auto"/>
          </w:divBdr>
        </w:div>
      </w:divsChild>
    </w:div>
    <w:div w:id="1870679419">
      <w:bodyDiv w:val="1"/>
      <w:marLeft w:val="0"/>
      <w:marRight w:val="0"/>
      <w:marTop w:val="0"/>
      <w:marBottom w:val="0"/>
      <w:divBdr>
        <w:top w:val="none" w:sz="0" w:space="0" w:color="auto"/>
        <w:left w:val="none" w:sz="0" w:space="0" w:color="auto"/>
        <w:bottom w:val="none" w:sz="0" w:space="0" w:color="auto"/>
        <w:right w:val="none" w:sz="0" w:space="0" w:color="auto"/>
      </w:divBdr>
    </w:div>
    <w:div w:id="1891188406">
      <w:bodyDiv w:val="1"/>
      <w:marLeft w:val="0"/>
      <w:marRight w:val="0"/>
      <w:marTop w:val="0"/>
      <w:marBottom w:val="0"/>
      <w:divBdr>
        <w:top w:val="none" w:sz="0" w:space="0" w:color="auto"/>
        <w:left w:val="none" w:sz="0" w:space="0" w:color="auto"/>
        <w:bottom w:val="none" w:sz="0" w:space="0" w:color="auto"/>
        <w:right w:val="none" w:sz="0" w:space="0" w:color="auto"/>
      </w:divBdr>
      <w:divsChild>
        <w:div w:id="390350586">
          <w:marLeft w:val="1166"/>
          <w:marRight w:val="0"/>
          <w:marTop w:val="115"/>
          <w:marBottom w:val="0"/>
          <w:divBdr>
            <w:top w:val="none" w:sz="0" w:space="0" w:color="auto"/>
            <w:left w:val="none" w:sz="0" w:space="0" w:color="auto"/>
            <w:bottom w:val="none" w:sz="0" w:space="0" w:color="auto"/>
            <w:right w:val="none" w:sz="0" w:space="0" w:color="auto"/>
          </w:divBdr>
        </w:div>
        <w:div w:id="1154175698">
          <w:marLeft w:val="1166"/>
          <w:marRight w:val="0"/>
          <w:marTop w:val="115"/>
          <w:marBottom w:val="0"/>
          <w:divBdr>
            <w:top w:val="none" w:sz="0" w:space="0" w:color="auto"/>
            <w:left w:val="none" w:sz="0" w:space="0" w:color="auto"/>
            <w:bottom w:val="none" w:sz="0" w:space="0" w:color="auto"/>
            <w:right w:val="none" w:sz="0" w:space="0" w:color="auto"/>
          </w:divBdr>
        </w:div>
        <w:div w:id="1477990725">
          <w:marLeft w:val="547"/>
          <w:marRight w:val="0"/>
          <w:marTop w:val="130"/>
          <w:marBottom w:val="0"/>
          <w:divBdr>
            <w:top w:val="none" w:sz="0" w:space="0" w:color="auto"/>
            <w:left w:val="none" w:sz="0" w:space="0" w:color="auto"/>
            <w:bottom w:val="none" w:sz="0" w:space="0" w:color="auto"/>
            <w:right w:val="none" w:sz="0" w:space="0" w:color="auto"/>
          </w:divBdr>
        </w:div>
      </w:divsChild>
    </w:div>
    <w:div w:id="1891768982">
      <w:bodyDiv w:val="1"/>
      <w:marLeft w:val="0"/>
      <w:marRight w:val="0"/>
      <w:marTop w:val="0"/>
      <w:marBottom w:val="0"/>
      <w:divBdr>
        <w:top w:val="none" w:sz="0" w:space="0" w:color="auto"/>
        <w:left w:val="none" w:sz="0" w:space="0" w:color="auto"/>
        <w:bottom w:val="none" w:sz="0" w:space="0" w:color="auto"/>
        <w:right w:val="none" w:sz="0" w:space="0" w:color="auto"/>
      </w:divBdr>
    </w:div>
    <w:div w:id="1913855714">
      <w:bodyDiv w:val="1"/>
      <w:marLeft w:val="0"/>
      <w:marRight w:val="0"/>
      <w:marTop w:val="0"/>
      <w:marBottom w:val="0"/>
      <w:divBdr>
        <w:top w:val="none" w:sz="0" w:space="0" w:color="auto"/>
        <w:left w:val="none" w:sz="0" w:space="0" w:color="auto"/>
        <w:bottom w:val="none" w:sz="0" w:space="0" w:color="auto"/>
        <w:right w:val="none" w:sz="0" w:space="0" w:color="auto"/>
      </w:divBdr>
      <w:divsChild>
        <w:div w:id="505050219">
          <w:marLeft w:val="1800"/>
          <w:marRight w:val="0"/>
          <w:marTop w:val="62"/>
          <w:marBottom w:val="0"/>
          <w:divBdr>
            <w:top w:val="none" w:sz="0" w:space="0" w:color="auto"/>
            <w:left w:val="none" w:sz="0" w:space="0" w:color="auto"/>
            <w:bottom w:val="none" w:sz="0" w:space="0" w:color="auto"/>
            <w:right w:val="none" w:sz="0" w:space="0" w:color="auto"/>
          </w:divBdr>
        </w:div>
        <w:div w:id="1462266600">
          <w:marLeft w:val="1800"/>
          <w:marRight w:val="0"/>
          <w:marTop w:val="62"/>
          <w:marBottom w:val="0"/>
          <w:divBdr>
            <w:top w:val="none" w:sz="0" w:space="0" w:color="auto"/>
            <w:left w:val="none" w:sz="0" w:space="0" w:color="auto"/>
            <w:bottom w:val="none" w:sz="0" w:space="0" w:color="auto"/>
            <w:right w:val="none" w:sz="0" w:space="0" w:color="auto"/>
          </w:divBdr>
        </w:div>
        <w:div w:id="1597708827">
          <w:marLeft w:val="1166"/>
          <w:marRight w:val="0"/>
          <w:marTop w:val="72"/>
          <w:marBottom w:val="0"/>
          <w:divBdr>
            <w:top w:val="none" w:sz="0" w:space="0" w:color="auto"/>
            <w:left w:val="none" w:sz="0" w:space="0" w:color="auto"/>
            <w:bottom w:val="none" w:sz="0" w:space="0" w:color="auto"/>
            <w:right w:val="none" w:sz="0" w:space="0" w:color="auto"/>
          </w:divBdr>
        </w:div>
        <w:div w:id="1708211946">
          <w:marLeft w:val="1800"/>
          <w:marRight w:val="0"/>
          <w:marTop w:val="62"/>
          <w:marBottom w:val="0"/>
          <w:divBdr>
            <w:top w:val="none" w:sz="0" w:space="0" w:color="auto"/>
            <w:left w:val="none" w:sz="0" w:space="0" w:color="auto"/>
            <w:bottom w:val="none" w:sz="0" w:space="0" w:color="auto"/>
            <w:right w:val="none" w:sz="0" w:space="0" w:color="auto"/>
          </w:divBdr>
        </w:div>
      </w:divsChild>
    </w:div>
    <w:div w:id="1914122111">
      <w:bodyDiv w:val="1"/>
      <w:marLeft w:val="0"/>
      <w:marRight w:val="0"/>
      <w:marTop w:val="0"/>
      <w:marBottom w:val="0"/>
      <w:divBdr>
        <w:top w:val="none" w:sz="0" w:space="0" w:color="auto"/>
        <w:left w:val="none" w:sz="0" w:space="0" w:color="auto"/>
        <w:bottom w:val="none" w:sz="0" w:space="0" w:color="auto"/>
        <w:right w:val="none" w:sz="0" w:space="0" w:color="auto"/>
      </w:divBdr>
    </w:div>
    <w:div w:id="1919249032">
      <w:bodyDiv w:val="1"/>
      <w:marLeft w:val="0"/>
      <w:marRight w:val="0"/>
      <w:marTop w:val="0"/>
      <w:marBottom w:val="0"/>
      <w:divBdr>
        <w:top w:val="none" w:sz="0" w:space="0" w:color="auto"/>
        <w:left w:val="none" w:sz="0" w:space="0" w:color="auto"/>
        <w:bottom w:val="none" w:sz="0" w:space="0" w:color="auto"/>
        <w:right w:val="none" w:sz="0" w:space="0" w:color="auto"/>
      </w:divBdr>
    </w:div>
    <w:div w:id="1934051356">
      <w:bodyDiv w:val="1"/>
      <w:marLeft w:val="0"/>
      <w:marRight w:val="0"/>
      <w:marTop w:val="0"/>
      <w:marBottom w:val="0"/>
      <w:divBdr>
        <w:top w:val="none" w:sz="0" w:space="0" w:color="auto"/>
        <w:left w:val="none" w:sz="0" w:space="0" w:color="auto"/>
        <w:bottom w:val="none" w:sz="0" w:space="0" w:color="auto"/>
        <w:right w:val="none" w:sz="0" w:space="0" w:color="auto"/>
      </w:divBdr>
      <w:divsChild>
        <w:div w:id="6904286">
          <w:marLeft w:val="547"/>
          <w:marRight w:val="0"/>
          <w:marTop w:val="144"/>
          <w:marBottom w:val="0"/>
          <w:divBdr>
            <w:top w:val="none" w:sz="0" w:space="0" w:color="auto"/>
            <w:left w:val="none" w:sz="0" w:space="0" w:color="auto"/>
            <w:bottom w:val="none" w:sz="0" w:space="0" w:color="auto"/>
            <w:right w:val="none" w:sz="0" w:space="0" w:color="auto"/>
          </w:divBdr>
        </w:div>
        <w:div w:id="549077145">
          <w:marLeft w:val="547"/>
          <w:marRight w:val="0"/>
          <w:marTop w:val="144"/>
          <w:marBottom w:val="0"/>
          <w:divBdr>
            <w:top w:val="none" w:sz="0" w:space="0" w:color="auto"/>
            <w:left w:val="none" w:sz="0" w:space="0" w:color="auto"/>
            <w:bottom w:val="none" w:sz="0" w:space="0" w:color="auto"/>
            <w:right w:val="none" w:sz="0" w:space="0" w:color="auto"/>
          </w:divBdr>
        </w:div>
        <w:div w:id="947203602">
          <w:marLeft w:val="1166"/>
          <w:marRight w:val="0"/>
          <w:marTop w:val="125"/>
          <w:marBottom w:val="0"/>
          <w:divBdr>
            <w:top w:val="none" w:sz="0" w:space="0" w:color="auto"/>
            <w:left w:val="none" w:sz="0" w:space="0" w:color="auto"/>
            <w:bottom w:val="none" w:sz="0" w:space="0" w:color="auto"/>
            <w:right w:val="none" w:sz="0" w:space="0" w:color="auto"/>
          </w:divBdr>
        </w:div>
        <w:div w:id="1017973830">
          <w:marLeft w:val="1166"/>
          <w:marRight w:val="0"/>
          <w:marTop w:val="125"/>
          <w:marBottom w:val="0"/>
          <w:divBdr>
            <w:top w:val="none" w:sz="0" w:space="0" w:color="auto"/>
            <w:left w:val="none" w:sz="0" w:space="0" w:color="auto"/>
            <w:bottom w:val="none" w:sz="0" w:space="0" w:color="auto"/>
            <w:right w:val="none" w:sz="0" w:space="0" w:color="auto"/>
          </w:divBdr>
        </w:div>
        <w:div w:id="1263296565">
          <w:marLeft w:val="1166"/>
          <w:marRight w:val="0"/>
          <w:marTop w:val="125"/>
          <w:marBottom w:val="0"/>
          <w:divBdr>
            <w:top w:val="none" w:sz="0" w:space="0" w:color="auto"/>
            <w:left w:val="none" w:sz="0" w:space="0" w:color="auto"/>
            <w:bottom w:val="none" w:sz="0" w:space="0" w:color="auto"/>
            <w:right w:val="none" w:sz="0" w:space="0" w:color="auto"/>
          </w:divBdr>
        </w:div>
        <w:div w:id="1661350516">
          <w:marLeft w:val="1166"/>
          <w:marRight w:val="0"/>
          <w:marTop w:val="125"/>
          <w:marBottom w:val="0"/>
          <w:divBdr>
            <w:top w:val="none" w:sz="0" w:space="0" w:color="auto"/>
            <w:left w:val="none" w:sz="0" w:space="0" w:color="auto"/>
            <w:bottom w:val="none" w:sz="0" w:space="0" w:color="auto"/>
            <w:right w:val="none" w:sz="0" w:space="0" w:color="auto"/>
          </w:divBdr>
        </w:div>
      </w:divsChild>
    </w:div>
    <w:div w:id="1934434639">
      <w:bodyDiv w:val="1"/>
      <w:marLeft w:val="0"/>
      <w:marRight w:val="0"/>
      <w:marTop w:val="0"/>
      <w:marBottom w:val="0"/>
      <w:divBdr>
        <w:top w:val="none" w:sz="0" w:space="0" w:color="auto"/>
        <w:left w:val="none" w:sz="0" w:space="0" w:color="auto"/>
        <w:bottom w:val="none" w:sz="0" w:space="0" w:color="auto"/>
        <w:right w:val="none" w:sz="0" w:space="0" w:color="auto"/>
      </w:divBdr>
    </w:div>
    <w:div w:id="1938829830">
      <w:bodyDiv w:val="1"/>
      <w:marLeft w:val="0"/>
      <w:marRight w:val="0"/>
      <w:marTop w:val="0"/>
      <w:marBottom w:val="0"/>
      <w:divBdr>
        <w:top w:val="none" w:sz="0" w:space="0" w:color="auto"/>
        <w:left w:val="none" w:sz="0" w:space="0" w:color="auto"/>
        <w:bottom w:val="none" w:sz="0" w:space="0" w:color="auto"/>
        <w:right w:val="none" w:sz="0" w:space="0" w:color="auto"/>
      </w:divBdr>
    </w:div>
    <w:div w:id="1943994709">
      <w:bodyDiv w:val="1"/>
      <w:marLeft w:val="0"/>
      <w:marRight w:val="0"/>
      <w:marTop w:val="0"/>
      <w:marBottom w:val="0"/>
      <w:divBdr>
        <w:top w:val="none" w:sz="0" w:space="0" w:color="auto"/>
        <w:left w:val="none" w:sz="0" w:space="0" w:color="auto"/>
        <w:bottom w:val="none" w:sz="0" w:space="0" w:color="auto"/>
        <w:right w:val="none" w:sz="0" w:space="0" w:color="auto"/>
      </w:divBdr>
    </w:div>
    <w:div w:id="1978759561">
      <w:bodyDiv w:val="1"/>
      <w:marLeft w:val="0"/>
      <w:marRight w:val="0"/>
      <w:marTop w:val="0"/>
      <w:marBottom w:val="0"/>
      <w:divBdr>
        <w:top w:val="none" w:sz="0" w:space="0" w:color="auto"/>
        <w:left w:val="none" w:sz="0" w:space="0" w:color="auto"/>
        <w:bottom w:val="none" w:sz="0" w:space="0" w:color="auto"/>
        <w:right w:val="none" w:sz="0" w:space="0" w:color="auto"/>
      </w:divBdr>
    </w:div>
    <w:div w:id="1987851432">
      <w:bodyDiv w:val="1"/>
      <w:marLeft w:val="0"/>
      <w:marRight w:val="0"/>
      <w:marTop w:val="0"/>
      <w:marBottom w:val="0"/>
      <w:divBdr>
        <w:top w:val="none" w:sz="0" w:space="0" w:color="auto"/>
        <w:left w:val="none" w:sz="0" w:space="0" w:color="auto"/>
        <w:bottom w:val="none" w:sz="0" w:space="0" w:color="auto"/>
        <w:right w:val="none" w:sz="0" w:space="0" w:color="auto"/>
      </w:divBdr>
      <w:divsChild>
        <w:div w:id="258680482">
          <w:marLeft w:val="1800"/>
          <w:marRight w:val="0"/>
          <w:marTop w:val="82"/>
          <w:marBottom w:val="0"/>
          <w:divBdr>
            <w:top w:val="none" w:sz="0" w:space="0" w:color="auto"/>
            <w:left w:val="none" w:sz="0" w:space="0" w:color="auto"/>
            <w:bottom w:val="none" w:sz="0" w:space="0" w:color="auto"/>
            <w:right w:val="none" w:sz="0" w:space="0" w:color="auto"/>
          </w:divBdr>
        </w:div>
        <w:div w:id="436760020">
          <w:marLeft w:val="1800"/>
          <w:marRight w:val="0"/>
          <w:marTop w:val="82"/>
          <w:marBottom w:val="0"/>
          <w:divBdr>
            <w:top w:val="none" w:sz="0" w:space="0" w:color="auto"/>
            <w:left w:val="none" w:sz="0" w:space="0" w:color="auto"/>
            <w:bottom w:val="none" w:sz="0" w:space="0" w:color="auto"/>
            <w:right w:val="none" w:sz="0" w:space="0" w:color="auto"/>
          </w:divBdr>
        </w:div>
        <w:div w:id="450052981">
          <w:marLeft w:val="1800"/>
          <w:marRight w:val="0"/>
          <w:marTop w:val="82"/>
          <w:marBottom w:val="0"/>
          <w:divBdr>
            <w:top w:val="none" w:sz="0" w:space="0" w:color="auto"/>
            <w:left w:val="none" w:sz="0" w:space="0" w:color="auto"/>
            <w:bottom w:val="none" w:sz="0" w:space="0" w:color="auto"/>
            <w:right w:val="none" w:sz="0" w:space="0" w:color="auto"/>
          </w:divBdr>
        </w:div>
        <w:div w:id="527913134">
          <w:marLeft w:val="1166"/>
          <w:marRight w:val="0"/>
          <w:marTop w:val="96"/>
          <w:marBottom w:val="0"/>
          <w:divBdr>
            <w:top w:val="none" w:sz="0" w:space="0" w:color="auto"/>
            <w:left w:val="none" w:sz="0" w:space="0" w:color="auto"/>
            <w:bottom w:val="none" w:sz="0" w:space="0" w:color="auto"/>
            <w:right w:val="none" w:sz="0" w:space="0" w:color="auto"/>
          </w:divBdr>
        </w:div>
        <w:div w:id="732775687">
          <w:marLeft w:val="1166"/>
          <w:marRight w:val="0"/>
          <w:marTop w:val="96"/>
          <w:marBottom w:val="0"/>
          <w:divBdr>
            <w:top w:val="none" w:sz="0" w:space="0" w:color="auto"/>
            <w:left w:val="none" w:sz="0" w:space="0" w:color="auto"/>
            <w:bottom w:val="none" w:sz="0" w:space="0" w:color="auto"/>
            <w:right w:val="none" w:sz="0" w:space="0" w:color="auto"/>
          </w:divBdr>
        </w:div>
        <w:div w:id="803036296">
          <w:marLeft w:val="1800"/>
          <w:marRight w:val="0"/>
          <w:marTop w:val="82"/>
          <w:marBottom w:val="0"/>
          <w:divBdr>
            <w:top w:val="none" w:sz="0" w:space="0" w:color="auto"/>
            <w:left w:val="none" w:sz="0" w:space="0" w:color="auto"/>
            <w:bottom w:val="none" w:sz="0" w:space="0" w:color="auto"/>
            <w:right w:val="none" w:sz="0" w:space="0" w:color="auto"/>
          </w:divBdr>
        </w:div>
        <w:div w:id="966352733">
          <w:marLeft w:val="547"/>
          <w:marRight w:val="0"/>
          <w:marTop w:val="106"/>
          <w:marBottom w:val="0"/>
          <w:divBdr>
            <w:top w:val="none" w:sz="0" w:space="0" w:color="auto"/>
            <w:left w:val="none" w:sz="0" w:space="0" w:color="auto"/>
            <w:bottom w:val="none" w:sz="0" w:space="0" w:color="auto"/>
            <w:right w:val="none" w:sz="0" w:space="0" w:color="auto"/>
          </w:divBdr>
        </w:div>
      </w:divsChild>
    </w:div>
    <w:div w:id="1989742293">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51955223">
      <w:bodyDiv w:val="1"/>
      <w:marLeft w:val="0"/>
      <w:marRight w:val="0"/>
      <w:marTop w:val="0"/>
      <w:marBottom w:val="0"/>
      <w:divBdr>
        <w:top w:val="none" w:sz="0" w:space="0" w:color="auto"/>
        <w:left w:val="none" w:sz="0" w:space="0" w:color="auto"/>
        <w:bottom w:val="none" w:sz="0" w:space="0" w:color="auto"/>
        <w:right w:val="none" w:sz="0" w:space="0" w:color="auto"/>
      </w:divBdr>
      <w:divsChild>
        <w:div w:id="150565547">
          <w:marLeft w:val="1800"/>
          <w:marRight w:val="0"/>
          <w:marTop w:val="67"/>
          <w:marBottom w:val="0"/>
          <w:divBdr>
            <w:top w:val="none" w:sz="0" w:space="0" w:color="auto"/>
            <w:left w:val="none" w:sz="0" w:space="0" w:color="auto"/>
            <w:bottom w:val="none" w:sz="0" w:space="0" w:color="auto"/>
            <w:right w:val="none" w:sz="0" w:space="0" w:color="auto"/>
          </w:divBdr>
        </w:div>
        <w:div w:id="219102020">
          <w:marLeft w:val="1166"/>
          <w:marRight w:val="0"/>
          <w:marTop w:val="82"/>
          <w:marBottom w:val="0"/>
          <w:divBdr>
            <w:top w:val="none" w:sz="0" w:space="0" w:color="auto"/>
            <w:left w:val="none" w:sz="0" w:space="0" w:color="auto"/>
            <w:bottom w:val="none" w:sz="0" w:space="0" w:color="auto"/>
            <w:right w:val="none" w:sz="0" w:space="0" w:color="auto"/>
          </w:divBdr>
        </w:div>
        <w:div w:id="278341456">
          <w:marLeft w:val="1800"/>
          <w:marRight w:val="0"/>
          <w:marTop w:val="67"/>
          <w:marBottom w:val="0"/>
          <w:divBdr>
            <w:top w:val="none" w:sz="0" w:space="0" w:color="auto"/>
            <w:left w:val="none" w:sz="0" w:space="0" w:color="auto"/>
            <w:bottom w:val="none" w:sz="0" w:space="0" w:color="auto"/>
            <w:right w:val="none" w:sz="0" w:space="0" w:color="auto"/>
          </w:divBdr>
        </w:div>
        <w:div w:id="349767061">
          <w:marLeft w:val="1800"/>
          <w:marRight w:val="0"/>
          <w:marTop w:val="67"/>
          <w:marBottom w:val="0"/>
          <w:divBdr>
            <w:top w:val="none" w:sz="0" w:space="0" w:color="auto"/>
            <w:left w:val="none" w:sz="0" w:space="0" w:color="auto"/>
            <w:bottom w:val="none" w:sz="0" w:space="0" w:color="auto"/>
            <w:right w:val="none" w:sz="0" w:space="0" w:color="auto"/>
          </w:divBdr>
        </w:div>
        <w:div w:id="431902438">
          <w:marLeft w:val="1800"/>
          <w:marRight w:val="0"/>
          <w:marTop w:val="67"/>
          <w:marBottom w:val="0"/>
          <w:divBdr>
            <w:top w:val="none" w:sz="0" w:space="0" w:color="auto"/>
            <w:left w:val="none" w:sz="0" w:space="0" w:color="auto"/>
            <w:bottom w:val="none" w:sz="0" w:space="0" w:color="auto"/>
            <w:right w:val="none" w:sz="0" w:space="0" w:color="auto"/>
          </w:divBdr>
        </w:div>
        <w:div w:id="713970848">
          <w:marLeft w:val="1800"/>
          <w:marRight w:val="0"/>
          <w:marTop w:val="67"/>
          <w:marBottom w:val="0"/>
          <w:divBdr>
            <w:top w:val="none" w:sz="0" w:space="0" w:color="auto"/>
            <w:left w:val="none" w:sz="0" w:space="0" w:color="auto"/>
            <w:bottom w:val="none" w:sz="0" w:space="0" w:color="auto"/>
            <w:right w:val="none" w:sz="0" w:space="0" w:color="auto"/>
          </w:divBdr>
        </w:div>
        <w:div w:id="725449202">
          <w:marLeft w:val="1166"/>
          <w:marRight w:val="0"/>
          <w:marTop w:val="82"/>
          <w:marBottom w:val="0"/>
          <w:divBdr>
            <w:top w:val="none" w:sz="0" w:space="0" w:color="auto"/>
            <w:left w:val="none" w:sz="0" w:space="0" w:color="auto"/>
            <w:bottom w:val="none" w:sz="0" w:space="0" w:color="auto"/>
            <w:right w:val="none" w:sz="0" w:space="0" w:color="auto"/>
          </w:divBdr>
        </w:div>
        <w:div w:id="787043303">
          <w:marLeft w:val="1800"/>
          <w:marRight w:val="0"/>
          <w:marTop w:val="67"/>
          <w:marBottom w:val="0"/>
          <w:divBdr>
            <w:top w:val="none" w:sz="0" w:space="0" w:color="auto"/>
            <w:left w:val="none" w:sz="0" w:space="0" w:color="auto"/>
            <w:bottom w:val="none" w:sz="0" w:space="0" w:color="auto"/>
            <w:right w:val="none" w:sz="0" w:space="0" w:color="auto"/>
          </w:divBdr>
        </w:div>
        <w:div w:id="976254389">
          <w:marLeft w:val="1800"/>
          <w:marRight w:val="0"/>
          <w:marTop w:val="67"/>
          <w:marBottom w:val="0"/>
          <w:divBdr>
            <w:top w:val="none" w:sz="0" w:space="0" w:color="auto"/>
            <w:left w:val="none" w:sz="0" w:space="0" w:color="auto"/>
            <w:bottom w:val="none" w:sz="0" w:space="0" w:color="auto"/>
            <w:right w:val="none" w:sz="0" w:space="0" w:color="auto"/>
          </w:divBdr>
        </w:div>
        <w:div w:id="1158837213">
          <w:marLeft w:val="1800"/>
          <w:marRight w:val="0"/>
          <w:marTop w:val="67"/>
          <w:marBottom w:val="0"/>
          <w:divBdr>
            <w:top w:val="none" w:sz="0" w:space="0" w:color="auto"/>
            <w:left w:val="none" w:sz="0" w:space="0" w:color="auto"/>
            <w:bottom w:val="none" w:sz="0" w:space="0" w:color="auto"/>
            <w:right w:val="none" w:sz="0" w:space="0" w:color="auto"/>
          </w:divBdr>
        </w:div>
        <w:div w:id="1411732722">
          <w:marLeft w:val="1166"/>
          <w:marRight w:val="0"/>
          <w:marTop w:val="82"/>
          <w:marBottom w:val="0"/>
          <w:divBdr>
            <w:top w:val="none" w:sz="0" w:space="0" w:color="auto"/>
            <w:left w:val="none" w:sz="0" w:space="0" w:color="auto"/>
            <w:bottom w:val="none" w:sz="0" w:space="0" w:color="auto"/>
            <w:right w:val="none" w:sz="0" w:space="0" w:color="auto"/>
          </w:divBdr>
        </w:div>
        <w:div w:id="1593508772">
          <w:marLeft w:val="1800"/>
          <w:marRight w:val="0"/>
          <w:marTop w:val="67"/>
          <w:marBottom w:val="0"/>
          <w:divBdr>
            <w:top w:val="none" w:sz="0" w:space="0" w:color="auto"/>
            <w:left w:val="none" w:sz="0" w:space="0" w:color="auto"/>
            <w:bottom w:val="none" w:sz="0" w:space="0" w:color="auto"/>
            <w:right w:val="none" w:sz="0" w:space="0" w:color="auto"/>
          </w:divBdr>
        </w:div>
        <w:div w:id="1845320393">
          <w:marLeft w:val="1166"/>
          <w:marRight w:val="0"/>
          <w:marTop w:val="82"/>
          <w:marBottom w:val="0"/>
          <w:divBdr>
            <w:top w:val="none" w:sz="0" w:space="0" w:color="auto"/>
            <w:left w:val="none" w:sz="0" w:space="0" w:color="auto"/>
            <w:bottom w:val="none" w:sz="0" w:space="0" w:color="auto"/>
            <w:right w:val="none" w:sz="0" w:space="0" w:color="auto"/>
          </w:divBdr>
        </w:div>
        <w:div w:id="1887981290">
          <w:marLeft w:val="1800"/>
          <w:marRight w:val="0"/>
          <w:marTop w:val="67"/>
          <w:marBottom w:val="0"/>
          <w:divBdr>
            <w:top w:val="none" w:sz="0" w:space="0" w:color="auto"/>
            <w:left w:val="none" w:sz="0" w:space="0" w:color="auto"/>
            <w:bottom w:val="none" w:sz="0" w:space="0" w:color="auto"/>
            <w:right w:val="none" w:sz="0" w:space="0" w:color="auto"/>
          </w:divBdr>
        </w:div>
      </w:divsChild>
    </w:div>
    <w:div w:id="2100590891">
      <w:bodyDiv w:val="1"/>
      <w:marLeft w:val="0"/>
      <w:marRight w:val="0"/>
      <w:marTop w:val="0"/>
      <w:marBottom w:val="0"/>
      <w:divBdr>
        <w:top w:val="none" w:sz="0" w:space="0" w:color="auto"/>
        <w:left w:val="none" w:sz="0" w:space="0" w:color="auto"/>
        <w:bottom w:val="none" w:sz="0" w:space="0" w:color="auto"/>
        <w:right w:val="none" w:sz="0" w:space="0" w:color="auto"/>
      </w:divBdr>
      <w:divsChild>
        <w:div w:id="102654599">
          <w:marLeft w:val="1800"/>
          <w:marRight w:val="0"/>
          <w:marTop w:val="91"/>
          <w:marBottom w:val="0"/>
          <w:divBdr>
            <w:top w:val="none" w:sz="0" w:space="0" w:color="auto"/>
            <w:left w:val="none" w:sz="0" w:space="0" w:color="auto"/>
            <w:bottom w:val="none" w:sz="0" w:space="0" w:color="auto"/>
            <w:right w:val="none" w:sz="0" w:space="0" w:color="auto"/>
          </w:divBdr>
        </w:div>
        <w:div w:id="226499869">
          <w:marLeft w:val="1800"/>
          <w:marRight w:val="0"/>
          <w:marTop w:val="91"/>
          <w:marBottom w:val="0"/>
          <w:divBdr>
            <w:top w:val="none" w:sz="0" w:space="0" w:color="auto"/>
            <w:left w:val="none" w:sz="0" w:space="0" w:color="auto"/>
            <w:bottom w:val="none" w:sz="0" w:space="0" w:color="auto"/>
            <w:right w:val="none" w:sz="0" w:space="0" w:color="auto"/>
          </w:divBdr>
        </w:div>
        <w:div w:id="391467884">
          <w:marLeft w:val="1166"/>
          <w:marRight w:val="0"/>
          <w:marTop w:val="106"/>
          <w:marBottom w:val="0"/>
          <w:divBdr>
            <w:top w:val="none" w:sz="0" w:space="0" w:color="auto"/>
            <w:left w:val="none" w:sz="0" w:space="0" w:color="auto"/>
            <w:bottom w:val="none" w:sz="0" w:space="0" w:color="auto"/>
            <w:right w:val="none" w:sz="0" w:space="0" w:color="auto"/>
          </w:divBdr>
        </w:div>
        <w:div w:id="396512575">
          <w:marLeft w:val="1166"/>
          <w:marRight w:val="0"/>
          <w:marTop w:val="106"/>
          <w:marBottom w:val="0"/>
          <w:divBdr>
            <w:top w:val="none" w:sz="0" w:space="0" w:color="auto"/>
            <w:left w:val="none" w:sz="0" w:space="0" w:color="auto"/>
            <w:bottom w:val="none" w:sz="0" w:space="0" w:color="auto"/>
            <w:right w:val="none" w:sz="0" w:space="0" w:color="auto"/>
          </w:divBdr>
        </w:div>
        <w:div w:id="917667135">
          <w:marLeft w:val="1166"/>
          <w:marRight w:val="0"/>
          <w:marTop w:val="106"/>
          <w:marBottom w:val="0"/>
          <w:divBdr>
            <w:top w:val="none" w:sz="0" w:space="0" w:color="auto"/>
            <w:left w:val="none" w:sz="0" w:space="0" w:color="auto"/>
            <w:bottom w:val="none" w:sz="0" w:space="0" w:color="auto"/>
            <w:right w:val="none" w:sz="0" w:space="0" w:color="auto"/>
          </w:divBdr>
        </w:div>
        <w:div w:id="1289042702">
          <w:marLeft w:val="1800"/>
          <w:marRight w:val="0"/>
          <w:marTop w:val="91"/>
          <w:marBottom w:val="0"/>
          <w:divBdr>
            <w:top w:val="none" w:sz="0" w:space="0" w:color="auto"/>
            <w:left w:val="none" w:sz="0" w:space="0" w:color="auto"/>
            <w:bottom w:val="none" w:sz="0" w:space="0" w:color="auto"/>
            <w:right w:val="none" w:sz="0" w:space="0" w:color="auto"/>
          </w:divBdr>
        </w:div>
        <w:div w:id="1571109550">
          <w:marLeft w:val="1800"/>
          <w:marRight w:val="0"/>
          <w:marTop w:val="91"/>
          <w:marBottom w:val="0"/>
          <w:divBdr>
            <w:top w:val="none" w:sz="0" w:space="0" w:color="auto"/>
            <w:left w:val="none" w:sz="0" w:space="0" w:color="auto"/>
            <w:bottom w:val="none" w:sz="0" w:space="0" w:color="auto"/>
            <w:right w:val="none" w:sz="0" w:space="0" w:color="auto"/>
          </w:divBdr>
        </w:div>
        <w:div w:id="1652713333">
          <w:marLeft w:val="1800"/>
          <w:marRight w:val="0"/>
          <w:marTop w:val="91"/>
          <w:marBottom w:val="0"/>
          <w:divBdr>
            <w:top w:val="none" w:sz="0" w:space="0" w:color="auto"/>
            <w:left w:val="none" w:sz="0" w:space="0" w:color="auto"/>
            <w:bottom w:val="none" w:sz="0" w:space="0" w:color="auto"/>
            <w:right w:val="none" w:sz="0" w:space="0" w:color="auto"/>
          </w:divBdr>
        </w:div>
        <w:div w:id="1671521998">
          <w:marLeft w:val="547"/>
          <w:marRight w:val="0"/>
          <w:marTop w:val="120"/>
          <w:marBottom w:val="0"/>
          <w:divBdr>
            <w:top w:val="none" w:sz="0" w:space="0" w:color="auto"/>
            <w:left w:val="none" w:sz="0" w:space="0" w:color="auto"/>
            <w:bottom w:val="none" w:sz="0" w:space="0" w:color="auto"/>
            <w:right w:val="none" w:sz="0" w:space="0" w:color="auto"/>
          </w:divBdr>
        </w:div>
        <w:div w:id="1865750976">
          <w:marLeft w:val="1800"/>
          <w:marRight w:val="0"/>
          <w:marTop w:val="91"/>
          <w:marBottom w:val="0"/>
          <w:divBdr>
            <w:top w:val="none" w:sz="0" w:space="0" w:color="auto"/>
            <w:left w:val="none" w:sz="0" w:space="0" w:color="auto"/>
            <w:bottom w:val="none" w:sz="0" w:space="0" w:color="auto"/>
            <w:right w:val="none" w:sz="0" w:space="0" w:color="auto"/>
          </w:divBdr>
        </w:div>
        <w:div w:id="2098625901">
          <w:marLeft w:val="1800"/>
          <w:marRight w:val="0"/>
          <w:marTop w:val="91"/>
          <w:marBottom w:val="0"/>
          <w:divBdr>
            <w:top w:val="none" w:sz="0" w:space="0" w:color="auto"/>
            <w:left w:val="none" w:sz="0" w:space="0" w:color="auto"/>
            <w:bottom w:val="none" w:sz="0" w:space="0" w:color="auto"/>
            <w:right w:val="none" w:sz="0" w:space="0" w:color="auto"/>
          </w:divBdr>
        </w:div>
      </w:divsChild>
    </w:div>
    <w:div w:id="2101219502">
      <w:bodyDiv w:val="1"/>
      <w:marLeft w:val="0"/>
      <w:marRight w:val="0"/>
      <w:marTop w:val="0"/>
      <w:marBottom w:val="0"/>
      <w:divBdr>
        <w:top w:val="none" w:sz="0" w:space="0" w:color="auto"/>
        <w:left w:val="none" w:sz="0" w:space="0" w:color="auto"/>
        <w:bottom w:val="none" w:sz="0" w:space="0" w:color="auto"/>
        <w:right w:val="none" w:sz="0" w:space="0" w:color="auto"/>
      </w:divBdr>
    </w:div>
    <w:div w:id="2105152110">
      <w:bodyDiv w:val="1"/>
      <w:marLeft w:val="0"/>
      <w:marRight w:val="0"/>
      <w:marTop w:val="0"/>
      <w:marBottom w:val="0"/>
      <w:divBdr>
        <w:top w:val="none" w:sz="0" w:space="0" w:color="auto"/>
        <w:left w:val="none" w:sz="0" w:space="0" w:color="auto"/>
        <w:bottom w:val="none" w:sz="0" w:space="0" w:color="auto"/>
        <w:right w:val="none" w:sz="0" w:space="0" w:color="auto"/>
      </w:divBdr>
    </w:div>
    <w:div w:id="2112118961">
      <w:bodyDiv w:val="1"/>
      <w:marLeft w:val="0"/>
      <w:marRight w:val="0"/>
      <w:marTop w:val="0"/>
      <w:marBottom w:val="0"/>
      <w:divBdr>
        <w:top w:val="none" w:sz="0" w:space="0" w:color="auto"/>
        <w:left w:val="none" w:sz="0" w:space="0" w:color="auto"/>
        <w:bottom w:val="none" w:sz="0" w:space="0" w:color="auto"/>
        <w:right w:val="none" w:sz="0" w:space="0" w:color="auto"/>
      </w:divBdr>
      <w:divsChild>
        <w:div w:id="358896389">
          <w:marLeft w:val="0"/>
          <w:marRight w:val="0"/>
          <w:marTop w:val="0"/>
          <w:marBottom w:val="0"/>
          <w:divBdr>
            <w:top w:val="none" w:sz="0" w:space="0" w:color="auto"/>
            <w:left w:val="none" w:sz="0" w:space="0" w:color="auto"/>
            <w:bottom w:val="none" w:sz="0" w:space="0" w:color="auto"/>
            <w:right w:val="none" w:sz="0" w:space="0" w:color="auto"/>
          </w:divBdr>
        </w:div>
      </w:divsChild>
    </w:div>
    <w:div w:id="2122723548">
      <w:bodyDiv w:val="1"/>
      <w:marLeft w:val="0"/>
      <w:marRight w:val="0"/>
      <w:marTop w:val="0"/>
      <w:marBottom w:val="0"/>
      <w:divBdr>
        <w:top w:val="none" w:sz="0" w:space="0" w:color="auto"/>
        <w:left w:val="none" w:sz="0" w:space="0" w:color="auto"/>
        <w:bottom w:val="none" w:sz="0" w:space="0" w:color="auto"/>
        <w:right w:val="none" w:sz="0" w:space="0" w:color="auto"/>
      </w:divBdr>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 w:id="2128313615">
      <w:bodyDiv w:val="1"/>
      <w:marLeft w:val="0"/>
      <w:marRight w:val="0"/>
      <w:marTop w:val="0"/>
      <w:marBottom w:val="0"/>
      <w:divBdr>
        <w:top w:val="none" w:sz="0" w:space="0" w:color="auto"/>
        <w:left w:val="none" w:sz="0" w:space="0" w:color="auto"/>
        <w:bottom w:val="none" w:sz="0" w:space="0" w:color="auto"/>
        <w:right w:val="none" w:sz="0" w:space="0" w:color="auto"/>
      </w:divBdr>
      <w:divsChild>
        <w:div w:id="280766246">
          <w:marLeft w:val="1166"/>
          <w:marRight w:val="0"/>
          <w:marTop w:val="82"/>
          <w:marBottom w:val="0"/>
          <w:divBdr>
            <w:top w:val="none" w:sz="0" w:space="0" w:color="auto"/>
            <w:left w:val="none" w:sz="0" w:space="0" w:color="auto"/>
            <w:bottom w:val="none" w:sz="0" w:space="0" w:color="auto"/>
            <w:right w:val="none" w:sz="0" w:space="0" w:color="auto"/>
          </w:divBdr>
        </w:div>
        <w:div w:id="493028127">
          <w:marLeft w:val="2520"/>
          <w:marRight w:val="0"/>
          <w:marTop w:val="48"/>
          <w:marBottom w:val="0"/>
          <w:divBdr>
            <w:top w:val="none" w:sz="0" w:space="0" w:color="auto"/>
            <w:left w:val="none" w:sz="0" w:space="0" w:color="auto"/>
            <w:bottom w:val="none" w:sz="0" w:space="0" w:color="auto"/>
            <w:right w:val="none" w:sz="0" w:space="0" w:color="auto"/>
          </w:divBdr>
        </w:div>
        <w:div w:id="642350953">
          <w:marLeft w:val="1800"/>
          <w:marRight w:val="0"/>
          <w:marTop w:val="67"/>
          <w:marBottom w:val="0"/>
          <w:divBdr>
            <w:top w:val="none" w:sz="0" w:space="0" w:color="auto"/>
            <w:left w:val="none" w:sz="0" w:space="0" w:color="auto"/>
            <w:bottom w:val="none" w:sz="0" w:space="0" w:color="auto"/>
            <w:right w:val="none" w:sz="0" w:space="0" w:color="auto"/>
          </w:divBdr>
        </w:div>
        <w:div w:id="683360424">
          <w:marLeft w:val="1800"/>
          <w:marRight w:val="0"/>
          <w:marTop w:val="67"/>
          <w:marBottom w:val="0"/>
          <w:divBdr>
            <w:top w:val="none" w:sz="0" w:space="0" w:color="auto"/>
            <w:left w:val="none" w:sz="0" w:space="0" w:color="auto"/>
            <w:bottom w:val="none" w:sz="0" w:space="0" w:color="auto"/>
            <w:right w:val="none" w:sz="0" w:space="0" w:color="auto"/>
          </w:divBdr>
        </w:div>
        <w:div w:id="733547108">
          <w:marLeft w:val="1800"/>
          <w:marRight w:val="0"/>
          <w:marTop w:val="67"/>
          <w:marBottom w:val="0"/>
          <w:divBdr>
            <w:top w:val="none" w:sz="0" w:space="0" w:color="auto"/>
            <w:left w:val="none" w:sz="0" w:space="0" w:color="auto"/>
            <w:bottom w:val="none" w:sz="0" w:space="0" w:color="auto"/>
            <w:right w:val="none" w:sz="0" w:space="0" w:color="auto"/>
          </w:divBdr>
        </w:div>
        <w:div w:id="942761150">
          <w:marLeft w:val="1800"/>
          <w:marRight w:val="0"/>
          <w:marTop w:val="67"/>
          <w:marBottom w:val="0"/>
          <w:divBdr>
            <w:top w:val="none" w:sz="0" w:space="0" w:color="auto"/>
            <w:left w:val="none" w:sz="0" w:space="0" w:color="auto"/>
            <w:bottom w:val="none" w:sz="0" w:space="0" w:color="auto"/>
            <w:right w:val="none" w:sz="0" w:space="0" w:color="auto"/>
          </w:divBdr>
        </w:div>
        <w:div w:id="1098986154">
          <w:marLeft w:val="1166"/>
          <w:marRight w:val="0"/>
          <w:marTop w:val="82"/>
          <w:marBottom w:val="0"/>
          <w:divBdr>
            <w:top w:val="none" w:sz="0" w:space="0" w:color="auto"/>
            <w:left w:val="none" w:sz="0" w:space="0" w:color="auto"/>
            <w:bottom w:val="none" w:sz="0" w:space="0" w:color="auto"/>
            <w:right w:val="none" w:sz="0" w:space="0" w:color="auto"/>
          </w:divBdr>
        </w:div>
        <w:div w:id="1318418404">
          <w:marLeft w:val="1800"/>
          <w:marRight w:val="0"/>
          <w:marTop w:val="67"/>
          <w:marBottom w:val="0"/>
          <w:divBdr>
            <w:top w:val="none" w:sz="0" w:space="0" w:color="auto"/>
            <w:left w:val="none" w:sz="0" w:space="0" w:color="auto"/>
            <w:bottom w:val="none" w:sz="0" w:space="0" w:color="auto"/>
            <w:right w:val="none" w:sz="0" w:space="0" w:color="auto"/>
          </w:divBdr>
        </w:div>
        <w:div w:id="1738866800">
          <w:marLeft w:val="2520"/>
          <w:marRight w:val="0"/>
          <w:marTop w:val="48"/>
          <w:marBottom w:val="0"/>
          <w:divBdr>
            <w:top w:val="none" w:sz="0" w:space="0" w:color="auto"/>
            <w:left w:val="none" w:sz="0" w:space="0" w:color="auto"/>
            <w:bottom w:val="none" w:sz="0" w:space="0" w:color="auto"/>
            <w:right w:val="none" w:sz="0" w:space="0" w:color="auto"/>
          </w:divBdr>
        </w:div>
        <w:div w:id="1812941543">
          <w:marLeft w:val="1800"/>
          <w:marRight w:val="0"/>
          <w:marTop w:val="67"/>
          <w:marBottom w:val="0"/>
          <w:divBdr>
            <w:top w:val="none" w:sz="0" w:space="0" w:color="auto"/>
            <w:left w:val="none" w:sz="0" w:space="0" w:color="auto"/>
            <w:bottom w:val="none" w:sz="0" w:space="0" w:color="auto"/>
            <w:right w:val="none" w:sz="0" w:space="0" w:color="auto"/>
          </w:divBdr>
        </w:div>
        <w:div w:id="1862552250">
          <w:marLeft w:val="1166"/>
          <w:marRight w:val="0"/>
          <w:marTop w:val="82"/>
          <w:marBottom w:val="0"/>
          <w:divBdr>
            <w:top w:val="none" w:sz="0" w:space="0" w:color="auto"/>
            <w:left w:val="none" w:sz="0" w:space="0" w:color="auto"/>
            <w:bottom w:val="none" w:sz="0" w:space="0" w:color="auto"/>
            <w:right w:val="none" w:sz="0" w:space="0" w:color="auto"/>
          </w:divBdr>
        </w:div>
        <w:div w:id="1872500327">
          <w:marLeft w:val="1800"/>
          <w:marRight w:val="0"/>
          <w:marTop w:val="67"/>
          <w:marBottom w:val="0"/>
          <w:divBdr>
            <w:top w:val="none" w:sz="0" w:space="0" w:color="auto"/>
            <w:left w:val="none" w:sz="0" w:space="0" w:color="auto"/>
            <w:bottom w:val="none" w:sz="0" w:space="0" w:color="auto"/>
            <w:right w:val="none" w:sz="0" w:space="0" w:color="auto"/>
          </w:divBdr>
        </w:div>
        <w:div w:id="1962803765">
          <w:marLeft w:val="1166"/>
          <w:marRight w:val="0"/>
          <w:marTop w:val="82"/>
          <w:marBottom w:val="0"/>
          <w:divBdr>
            <w:top w:val="none" w:sz="0" w:space="0" w:color="auto"/>
            <w:left w:val="none" w:sz="0" w:space="0" w:color="auto"/>
            <w:bottom w:val="none" w:sz="0" w:space="0" w:color="auto"/>
            <w:right w:val="none" w:sz="0" w:space="0" w:color="auto"/>
          </w:divBdr>
        </w:div>
        <w:div w:id="1973827691">
          <w:marLeft w:val="1800"/>
          <w:marRight w:val="0"/>
          <w:marTop w:val="67"/>
          <w:marBottom w:val="0"/>
          <w:divBdr>
            <w:top w:val="none" w:sz="0" w:space="0" w:color="auto"/>
            <w:left w:val="none" w:sz="0" w:space="0" w:color="auto"/>
            <w:bottom w:val="none" w:sz="0" w:space="0" w:color="auto"/>
            <w:right w:val="none" w:sz="0" w:space="0" w:color="auto"/>
          </w:divBdr>
        </w:div>
      </w:divsChild>
    </w:div>
    <w:div w:id="2145347109">
      <w:bodyDiv w:val="1"/>
      <w:marLeft w:val="0"/>
      <w:marRight w:val="0"/>
      <w:marTop w:val="0"/>
      <w:marBottom w:val="0"/>
      <w:divBdr>
        <w:top w:val="none" w:sz="0" w:space="0" w:color="auto"/>
        <w:left w:val="none" w:sz="0" w:space="0" w:color="auto"/>
        <w:bottom w:val="none" w:sz="0" w:space="0" w:color="auto"/>
        <w:right w:val="none" w:sz="0" w:space="0" w:color="auto"/>
      </w:divBdr>
      <w:divsChild>
        <w:div w:id="6052328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4.wmf"/><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5.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8F708F-67AE-43AF-9BD1-97835886A6F6}">
  <ds:schemaRefs>
    <ds:schemaRef ds:uri="http://schemas.microsoft.com/sharepoint/v3/contenttype/forms"/>
  </ds:schemaRefs>
</ds:datastoreItem>
</file>

<file path=customXml/itemProps2.xml><?xml version="1.0" encoding="utf-8"?>
<ds:datastoreItem xmlns:ds="http://schemas.openxmlformats.org/officeDocument/2006/customXml" ds:itemID="{9795C2CE-A3E1-4F8C-819F-A5A764F60333}">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B0C83B6E-F5E0-4C43-A174-77F442185E9F}">
  <ds:schemaRefs>
    <ds:schemaRef ds:uri="http://schemas.openxmlformats.org/officeDocument/2006/bibliography"/>
  </ds:schemaRefs>
</ds:datastoreItem>
</file>

<file path=customXml/itemProps4.xml><?xml version="1.0" encoding="utf-8"?>
<ds:datastoreItem xmlns:ds="http://schemas.openxmlformats.org/officeDocument/2006/customXml" ds:itemID="{AF4F01AA-4638-4E59-AF14-F9D38E49B1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1318</Words>
  <Characters>7519</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cp:lastPrinted>2010-10-04T23:58:00Z</cp:lastPrinted>
  <dcterms:created xsi:type="dcterms:W3CDTF">2021-06-18T02:27:00Z</dcterms:created>
  <dcterms:modified xsi:type="dcterms:W3CDTF">2023-11-03T00:30:00Z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1498714056</vt:lpwstr>
  </property>
  <property fmtid="{D5CDD505-2E9C-101B-9397-08002B2CF9AE}" pid="6" name="ContentTypeId">
    <vt:lpwstr>0x010100F3E9551B3FDDA24EBF0A209BAAD637CA</vt:lpwstr>
  </property>
  <property fmtid="{D5CDD505-2E9C-101B-9397-08002B2CF9AE}" pid="7" name="MediaServiceImageTags">
    <vt:lpwstr/>
  </property>
</Properties>
</file>