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4875552F" w14:textId="77777777" w:rsidR="009256F6"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p>
    <w:p w14:paraId="5B5C4D6E" w14:textId="6475DB35" w:rsidR="00750685" w:rsidRPr="00036508" w:rsidRDefault="00DF09B4" w:rsidP="00750685">
      <w:pPr>
        <w:pStyle w:val="af0"/>
        <w:tabs>
          <w:tab w:val="right" w:pos="9781"/>
          <w:tab w:val="right" w:pos="13323"/>
        </w:tabs>
        <w:spacing w:before="60" w:after="60"/>
        <w:outlineLvl w:val="0"/>
        <w:rPr>
          <w:rFonts w:eastAsia="宋体" w:cs="Arial"/>
          <w:b w:val="0"/>
          <w:sz w:val="24"/>
          <w:szCs w:val="24"/>
          <w:lang w:eastAsia="zh-CN"/>
        </w:rPr>
      </w:pPr>
      <w:bookmarkStart w:id="0" w:name="Title"/>
      <w:bookmarkStart w:id="1" w:name="OLE_LINK40"/>
      <w:bookmarkStart w:id="2" w:name="OLE_LINK41"/>
      <w:bookmarkEnd w:id="0"/>
      <w:r>
        <w:rPr>
          <w:rFonts w:eastAsia="宋体" w:cs="Arial"/>
          <w:sz w:val="24"/>
          <w:szCs w:val="24"/>
          <w:lang w:eastAsia="zh-CN"/>
        </w:rPr>
        <w:t>3GPP TSG-RAN WG4 Meet</w:t>
      </w:r>
      <w:r>
        <w:rPr>
          <w:rFonts w:eastAsia="宋体" w:cs="Arial" w:hint="eastAsia"/>
          <w:sz w:val="24"/>
          <w:szCs w:val="24"/>
          <w:lang w:eastAsia="zh-CN"/>
        </w:rPr>
        <w:t>i</w:t>
      </w:r>
      <w:r w:rsidR="00750685" w:rsidRPr="00036508">
        <w:rPr>
          <w:rFonts w:eastAsia="宋体" w:cs="Arial"/>
          <w:sz w:val="24"/>
          <w:szCs w:val="24"/>
          <w:lang w:eastAsia="zh-CN"/>
        </w:rPr>
        <w:t>ng # 10</w:t>
      </w:r>
      <w:r w:rsidR="00750685">
        <w:rPr>
          <w:rFonts w:eastAsia="宋体" w:cs="Arial"/>
          <w:sz w:val="24"/>
          <w:szCs w:val="24"/>
          <w:lang w:eastAsia="zh-CN"/>
        </w:rPr>
        <w:t>9</w:t>
      </w:r>
      <w:r w:rsidR="00750685" w:rsidRPr="00036508">
        <w:rPr>
          <w:rFonts w:eastAsia="宋体" w:cs="Arial"/>
          <w:sz w:val="24"/>
          <w:szCs w:val="24"/>
          <w:lang w:eastAsia="zh-CN"/>
        </w:rPr>
        <w:tab/>
      </w:r>
      <w:r w:rsidR="00750685" w:rsidRPr="00036508">
        <w:rPr>
          <w:rFonts w:eastAsia="宋体" w:cs="Arial"/>
          <w:sz w:val="24"/>
          <w:szCs w:val="24"/>
          <w:lang w:eastAsia="zh-CN"/>
        </w:rPr>
        <w:tab/>
      </w:r>
      <w:r w:rsidR="00750685" w:rsidRPr="00036508">
        <w:rPr>
          <w:rFonts w:eastAsia="宋体" w:cs="Arial"/>
          <w:sz w:val="24"/>
          <w:szCs w:val="24"/>
          <w:lang w:eastAsia="zh-CN"/>
        </w:rPr>
        <w:tab/>
      </w:r>
      <w:r w:rsidR="00750685" w:rsidRPr="00036508">
        <w:rPr>
          <w:rFonts w:eastAsia="宋体" w:cs="Arial"/>
          <w:sz w:val="24"/>
          <w:szCs w:val="24"/>
          <w:lang w:eastAsia="zh-CN"/>
        </w:rPr>
        <w:tab/>
      </w:r>
      <w:r>
        <w:rPr>
          <w:rFonts w:eastAsia="宋体" w:cs="Arial" w:hint="eastAsia"/>
          <w:sz w:val="24"/>
          <w:szCs w:val="24"/>
          <w:lang w:eastAsia="zh-CN"/>
        </w:rPr>
        <w:t xml:space="preserve"> </w:t>
      </w:r>
      <w:bookmarkStart w:id="3" w:name="_GoBack"/>
      <w:r w:rsidR="00B73ACA" w:rsidRPr="00B73ACA">
        <w:rPr>
          <w:rFonts w:eastAsia="宋体" w:cs="Arial"/>
          <w:sz w:val="24"/>
          <w:szCs w:val="24"/>
          <w:lang w:eastAsia="zh-CN"/>
        </w:rPr>
        <w:t>R4-2318344</w:t>
      </w:r>
      <w:bookmarkEnd w:id="3"/>
    </w:p>
    <w:p w14:paraId="7F136C65" w14:textId="77777777" w:rsidR="00750685" w:rsidRPr="00036508" w:rsidRDefault="00750685" w:rsidP="00750685">
      <w:pPr>
        <w:pStyle w:val="af0"/>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Chicago</w:t>
      </w:r>
      <w:r w:rsidRPr="00036508">
        <w:rPr>
          <w:rFonts w:eastAsia="宋体" w:cs="Arial"/>
          <w:sz w:val="24"/>
          <w:szCs w:val="24"/>
          <w:lang w:eastAsia="zh-CN"/>
        </w:rPr>
        <w:t xml:space="preserve">, </w:t>
      </w:r>
      <w:r>
        <w:rPr>
          <w:rFonts w:eastAsia="宋体" w:cs="Arial"/>
          <w:sz w:val="24"/>
          <w:szCs w:val="24"/>
          <w:lang w:eastAsia="zh-CN"/>
        </w:rPr>
        <w:t>US</w:t>
      </w:r>
      <w:r w:rsidRPr="00036508">
        <w:rPr>
          <w:rFonts w:eastAsia="宋体" w:cs="Arial"/>
          <w:sz w:val="24"/>
          <w:szCs w:val="24"/>
          <w:lang w:eastAsia="zh-CN"/>
        </w:rPr>
        <w:t xml:space="preserve">, </w:t>
      </w:r>
      <w:r>
        <w:rPr>
          <w:rFonts w:eastAsia="宋体" w:cs="Arial"/>
          <w:sz w:val="24"/>
          <w:szCs w:val="24"/>
          <w:lang w:eastAsia="zh-CN"/>
        </w:rPr>
        <w:t>November 13 – 17</w:t>
      </w:r>
      <w:r w:rsidRPr="00036508">
        <w:rPr>
          <w:rFonts w:eastAsia="宋体" w:cs="Arial"/>
          <w:sz w:val="24"/>
          <w:szCs w:val="24"/>
          <w:lang w:eastAsia="zh-CN"/>
        </w:rPr>
        <w:t>, 2023</w:t>
      </w:r>
    </w:p>
    <w:bookmarkEnd w:id="1"/>
    <w:bookmarkEnd w:id="2"/>
    <w:p w14:paraId="1D126598" w14:textId="77777777" w:rsidR="00605BD7" w:rsidRPr="00605BD7" w:rsidRDefault="00605BD7" w:rsidP="00605BD7">
      <w:pPr>
        <w:tabs>
          <w:tab w:val="center" w:pos="4536"/>
          <w:tab w:val="right" w:pos="9072"/>
        </w:tabs>
        <w:spacing w:line="276" w:lineRule="auto"/>
        <w:rPr>
          <w:rFonts w:ascii="Arial" w:eastAsiaTheme="minorEastAsia" w:hAnsi="Arial" w:cs="Arial"/>
          <w:b/>
          <w:bCs/>
          <w:szCs w:val="24"/>
          <w:lang w:eastAsia="zh-CN"/>
        </w:rPr>
      </w:pPr>
    </w:p>
    <w:p w14:paraId="2D9EC2A2" w14:textId="77777777" w:rsidR="007820FB" w:rsidRPr="00B82A50" w:rsidRDefault="007820FB" w:rsidP="007820FB">
      <w:pPr>
        <w:tabs>
          <w:tab w:val="left" w:pos="1985"/>
        </w:tabs>
        <w:spacing w:after="120" w:line="288" w:lineRule="auto"/>
        <w:ind w:left="2040" w:hangingChars="850" w:hanging="2040"/>
        <w:jc w:val="both"/>
        <w:rPr>
          <w:rFonts w:ascii="等线" w:eastAsiaTheme="minorEastAsia" w:hAnsi="等线" w:cs="宋体"/>
          <w:szCs w:val="24"/>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sidRPr="0026519E">
        <w:rPr>
          <w:rFonts w:ascii="Arial" w:eastAsiaTheme="minorEastAsia" w:hAnsi="Arial"/>
          <w:lang w:val="en-US" w:eastAsia="zh-CN"/>
        </w:rPr>
        <w:t>Discussion on Rel-18 feature list</w:t>
      </w:r>
      <w:r>
        <w:rPr>
          <w:rFonts w:ascii="Arial" w:eastAsiaTheme="minorEastAsia" w:hAnsi="Arial" w:hint="eastAsia"/>
          <w:lang w:val="en-US" w:eastAsia="zh-CN"/>
        </w:rPr>
        <w:t xml:space="preserve"> for NR</w:t>
      </w:r>
    </w:p>
    <w:p w14:paraId="3D9F9187" w14:textId="3F1518DC" w:rsidR="007820FB" w:rsidRPr="007820FB" w:rsidRDefault="007820FB" w:rsidP="007820FB">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Theme="minorEastAsia" w:hAnsi="Arial" w:hint="eastAsia"/>
          <w:lang w:val="en-US" w:eastAsia="zh-CN"/>
        </w:rPr>
        <w:t>CATT</w:t>
      </w:r>
    </w:p>
    <w:p w14:paraId="65D03E46" w14:textId="5B8F2D30" w:rsidR="009256F6" w:rsidRDefault="009256F6" w:rsidP="007820FB">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4" w:name="Source"/>
      <w:bookmarkEnd w:id="4"/>
      <w:r w:rsidR="0019637E">
        <w:rPr>
          <w:rFonts w:ascii="Arial" w:eastAsia="Malgun Gothic" w:hAnsi="Arial"/>
          <w:lang w:val="en-US" w:eastAsia="en-US"/>
        </w:rPr>
        <w:t>10</w:t>
      </w:r>
    </w:p>
    <w:p w14:paraId="0304D85E" w14:textId="2D52C976"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5" w:name="DocumentFor"/>
      <w:bookmarkEnd w:id="5"/>
      <w:r w:rsidR="0026519E">
        <w:rPr>
          <w:rFonts w:ascii="Arial" w:eastAsiaTheme="minorEastAsia" w:hAnsi="Arial" w:hint="eastAsia"/>
          <w:lang w:val="en-US" w:eastAsia="zh-CN"/>
        </w:rPr>
        <w:t>Discussion</w:t>
      </w:r>
    </w:p>
    <w:p w14:paraId="4F5E01AC" w14:textId="77777777" w:rsidR="0026519E" w:rsidRPr="0026519E" w:rsidRDefault="0026519E" w:rsidP="0026519E">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p>
    <w:p w14:paraId="6BED47FE" w14:textId="77777777" w:rsidR="009E676C" w:rsidRDefault="00083286" w:rsidP="0093552F">
      <w:pPr>
        <w:pStyle w:val="afe"/>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14:paraId="08EFBDCF" w14:textId="7D3C50C5" w:rsidR="007950C2" w:rsidRDefault="000B385A" w:rsidP="00384BE5">
      <w:pPr>
        <w:rPr>
          <w:rFonts w:eastAsiaTheme="minorEastAsia" w:cs="Batang"/>
          <w:color w:val="000000" w:themeColor="text1"/>
          <w:sz w:val="22"/>
          <w:szCs w:val="22"/>
          <w:lang w:val="en-US" w:eastAsia="zh-CN"/>
        </w:rPr>
      </w:pPr>
      <w:r>
        <w:rPr>
          <w:rFonts w:eastAsiaTheme="minorEastAsia" w:cs="Batang" w:hint="eastAsia"/>
          <w:color w:val="000000" w:themeColor="text1"/>
          <w:sz w:val="22"/>
          <w:szCs w:val="22"/>
          <w:lang w:val="en-US" w:eastAsia="zh-CN"/>
        </w:rPr>
        <w:t>This contribution includes the RAN4 UE feature list</w:t>
      </w:r>
      <w:r w:rsidR="00E07554">
        <w:rPr>
          <w:rFonts w:eastAsiaTheme="minorEastAsia" w:cs="Batang" w:hint="eastAsia"/>
          <w:color w:val="000000" w:themeColor="text1"/>
          <w:sz w:val="22"/>
          <w:szCs w:val="22"/>
          <w:lang w:val="en-US" w:eastAsia="zh-CN"/>
        </w:rPr>
        <w:t xml:space="preserve"> for Rel-1</w:t>
      </w:r>
      <w:r w:rsidR="005A37F6">
        <w:rPr>
          <w:rFonts w:eastAsiaTheme="minorEastAsia" w:cs="Batang"/>
          <w:color w:val="000000" w:themeColor="text1"/>
          <w:sz w:val="22"/>
          <w:szCs w:val="22"/>
          <w:lang w:val="en-US" w:eastAsia="zh-CN"/>
        </w:rPr>
        <w:t>8</w:t>
      </w:r>
      <w:r w:rsidR="00E07554">
        <w:rPr>
          <w:rFonts w:eastAsiaTheme="minorEastAsia" w:cs="Batang" w:hint="eastAsia"/>
          <w:color w:val="000000" w:themeColor="text1"/>
          <w:sz w:val="22"/>
          <w:szCs w:val="22"/>
          <w:lang w:val="en-US" w:eastAsia="zh-CN"/>
        </w:rPr>
        <w:t xml:space="preserve"> N</w:t>
      </w:r>
      <w:r w:rsidR="005A37F6">
        <w:rPr>
          <w:rFonts w:eastAsiaTheme="minorEastAsia" w:cs="Batang"/>
          <w:color w:val="000000" w:themeColor="text1"/>
          <w:sz w:val="22"/>
          <w:szCs w:val="22"/>
          <w:lang w:val="en-US" w:eastAsia="zh-CN"/>
        </w:rPr>
        <w:t>R</w:t>
      </w:r>
      <w:r w:rsidR="00605BD7">
        <w:rPr>
          <w:rFonts w:eastAsiaTheme="minorEastAsia" w:cs="Batang" w:hint="eastAsia"/>
          <w:sz w:val="22"/>
          <w:szCs w:val="22"/>
          <w:lang w:val="en-US" w:eastAsia="zh-CN"/>
        </w:rPr>
        <w:t>.</w:t>
      </w:r>
      <w:r w:rsidR="00B518D3">
        <w:rPr>
          <w:rFonts w:eastAsiaTheme="minorEastAsia" w:cs="Batang" w:hint="eastAsia"/>
          <w:sz w:val="22"/>
          <w:szCs w:val="22"/>
          <w:lang w:val="en-US" w:eastAsia="zh-CN"/>
        </w:rPr>
        <w:t xml:space="preserve"> </w:t>
      </w:r>
    </w:p>
    <w:p w14:paraId="70517335" w14:textId="2F1D1047" w:rsidR="0008757F" w:rsidRDefault="00B518D3" w:rsidP="00384BE5">
      <w:pPr>
        <w:rPr>
          <w:rFonts w:eastAsiaTheme="minorEastAsia" w:cs="Batang"/>
          <w:color w:val="000000" w:themeColor="text1"/>
          <w:sz w:val="22"/>
          <w:szCs w:val="22"/>
          <w:lang w:eastAsia="zh-CN"/>
        </w:rPr>
      </w:pPr>
      <w:r>
        <w:rPr>
          <w:rFonts w:eastAsiaTheme="minorEastAsia" w:cs="Batang" w:hint="eastAsia"/>
          <w:color w:val="000000" w:themeColor="text1"/>
          <w:sz w:val="22"/>
          <w:szCs w:val="22"/>
          <w:lang w:eastAsia="zh-CN"/>
        </w:rPr>
        <w:t xml:space="preserve"> </w:t>
      </w:r>
    </w:p>
    <w:p w14:paraId="7F109CDD" w14:textId="0424CF98" w:rsidR="0009194E" w:rsidRPr="00385C17" w:rsidRDefault="0009194E" w:rsidP="00384BE5">
      <w:pPr>
        <w:pStyle w:val="afe"/>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Theme="minorEastAsia" w:hAnsi="Arial" w:hint="eastAsia"/>
          <w:sz w:val="36"/>
          <w:szCs w:val="36"/>
          <w:lang w:val="en-US" w:eastAsia="zh-CN"/>
        </w:rPr>
        <w:t>Discussion</w:t>
      </w:r>
    </w:p>
    <w:p w14:paraId="414D40FC" w14:textId="4A549CA9" w:rsidR="0009194E" w:rsidRPr="0009194E" w:rsidRDefault="0009194E" w:rsidP="0009194E">
      <w:r>
        <w:rPr>
          <w:rFonts w:eastAsiaTheme="minorEastAsia" w:cs="Batang"/>
          <w:sz w:val="22"/>
          <w:szCs w:val="22"/>
          <w:lang w:val="en-US" w:eastAsia="zh-CN"/>
        </w:rPr>
        <w:t>T</w:t>
      </w:r>
      <w:r>
        <w:rPr>
          <w:rFonts w:eastAsiaTheme="minorEastAsia" w:cs="Batang" w:hint="eastAsia"/>
          <w:sz w:val="22"/>
          <w:szCs w:val="22"/>
          <w:lang w:val="en-US" w:eastAsia="zh-CN"/>
        </w:rPr>
        <w:t xml:space="preserve">he feature list for </w:t>
      </w:r>
      <w:r w:rsidR="00385C17">
        <w:rPr>
          <w:rFonts w:eastAsiaTheme="minorEastAsia" w:cs="Batang" w:hint="eastAsia"/>
          <w:sz w:val="22"/>
          <w:szCs w:val="22"/>
          <w:lang w:val="en-US" w:eastAsia="zh-CN"/>
        </w:rPr>
        <w:t>MG enhancement</w:t>
      </w:r>
      <w:r w:rsidR="0098679E">
        <w:rPr>
          <w:rFonts w:eastAsiaTheme="minorEastAsia" w:cs="Batang" w:hint="eastAsia"/>
          <w:sz w:val="22"/>
          <w:szCs w:val="22"/>
          <w:lang w:val="en-US" w:eastAsia="zh-CN"/>
        </w:rPr>
        <w:t>,</w:t>
      </w:r>
      <w:r w:rsidR="00385C17">
        <w:rPr>
          <w:rFonts w:eastAsiaTheme="minorEastAsia" w:cs="Batang" w:hint="eastAsia"/>
          <w:sz w:val="22"/>
          <w:szCs w:val="22"/>
          <w:lang w:val="en-US" w:eastAsia="zh-CN"/>
        </w:rPr>
        <w:t xml:space="preserve"> NTN </w:t>
      </w:r>
      <w:r w:rsidR="00B8265F">
        <w:rPr>
          <w:rFonts w:eastAsiaTheme="minorEastAsia" w:cs="Batang" w:hint="eastAsia"/>
          <w:sz w:val="22"/>
          <w:szCs w:val="22"/>
          <w:lang w:val="en-US" w:eastAsia="zh-CN"/>
        </w:rPr>
        <w:t xml:space="preserve">enhancement </w:t>
      </w:r>
      <w:r w:rsidR="0098679E">
        <w:rPr>
          <w:rFonts w:eastAsiaTheme="minorEastAsia" w:cs="Batang" w:hint="eastAsia"/>
          <w:sz w:val="22"/>
          <w:szCs w:val="22"/>
          <w:lang w:val="en-US" w:eastAsia="zh-CN"/>
        </w:rPr>
        <w:t xml:space="preserve">and NES </w:t>
      </w:r>
      <w:r>
        <w:rPr>
          <w:rFonts w:eastAsiaTheme="minorEastAsia" w:cs="Batang" w:hint="eastAsia"/>
          <w:sz w:val="22"/>
          <w:szCs w:val="22"/>
          <w:lang w:val="en-US" w:eastAsia="zh-CN"/>
        </w:rPr>
        <w:t xml:space="preserve">are included and summarized as below. </w:t>
      </w:r>
    </w:p>
    <w:p w14:paraId="6C919325" w14:textId="77777777" w:rsidR="0009194E" w:rsidRPr="00385C17" w:rsidRDefault="0009194E" w:rsidP="0009194E"/>
    <w:p w14:paraId="31BD202E" w14:textId="061B597C" w:rsidR="00F93779" w:rsidRPr="00C75D61" w:rsidRDefault="002F34A7"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2F34A7">
        <w:rPr>
          <w:rFonts w:ascii="Arial" w:eastAsia="Batang" w:hAnsi="Arial" w:cs="Arial"/>
          <w:sz w:val="28"/>
          <w:szCs w:val="28"/>
          <w:lang w:val="en-US" w:eastAsia="ko-KR"/>
        </w:rPr>
        <w:lastRenderedPageBreak/>
        <w:t>NR_MG_enh2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5115C5" w14:paraId="4599EB25" w14:textId="77777777" w:rsidTr="005115C5">
        <w:trPr>
          <w:trHeight w:val="20"/>
        </w:trPr>
        <w:tc>
          <w:tcPr>
            <w:tcW w:w="1129" w:type="dxa"/>
            <w:shd w:val="clear" w:color="auto" w:fill="auto"/>
          </w:tcPr>
          <w:p w14:paraId="3F8846B9"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6A0E0205"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670595A"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0F209BE1" w14:textId="77777777" w:rsidR="005115C5" w:rsidRDefault="005115C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14:paraId="7108B378" w14:textId="77777777" w:rsidR="005115C5" w:rsidRDefault="005115C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14:paraId="75D9ED4A"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447122E6"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4354A480"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1379F43" w14:textId="77777777"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14:paraId="6DE5A23B" w14:textId="77777777"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Type</w:t>
            </w:r>
          </w:p>
          <w:p w14:paraId="1D8DA9EC" w14:textId="77777777"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5EBC7935"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7F82C21D"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565DC6E6"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66A442D7"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6A5116A"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115C5" w14:paraId="48510431" w14:textId="77777777" w:rsidTr="005115C5">
        <w:trPr>
          <w:trHeight w:val="2145"/>
        </w:trPr>
        <w:tc>
          <w:tcPr>
            <w:tcW w:w="1129" w:type="dxa"/>
            <w:shd w:val="clear" w:color="auto" w:fill="auto"/>
          </w:tcPr>
          <w:p w14:paraId="49F46621" w14:textId="63F2D012" w:rsidR="00E67008" w:rsidRPr="002F34A7" w:rsidRDefault="002F34A7" w:rsidP="002F34A7">
            <w:pPr>
              <w:keepNext/>
              <w:keepLines/>
              <w:overflowPunct w:val="0"/>
              <w:autoSpaceDE w:val="0"/>
              <w:autoSpaceDN w:val="0"/>
              <w:adjustRightInd w:val="0"/>
              <w:textAlignment w:val="baseline"/>
              <w:rPr>
                <w:rFonts w:ascii="Arial" w:eastAsiaTheme="minorEastAsia" w:hAnsi="Arial" w:cs="Arial"/>
                <w:color w:val="000000"/>
                <w:sz w:val="18"/>
                <w:lang w:val="en-US" w:eastAsia="zh-CN"/>
              </w:rPr>
            </w:pPr>
            <w:r>
              <w:rPr>
                <w:rFonts w:ascii="Arial" w:hAnsi="Arial" w:cs="Arial"/>
                <w:sz w:val="18"/>
                <w:szCs w:val="18"/>
              </w:rPr>
              <w:t xml:space="preserve">32. </w:t>
            </w:r>
            <w:r w:rsidRPr="002F34A7">
              <w:rPr>
                <w:rFonts w:ascii="Arial" w:hAnsi="Arial" w:cs="Arial"/>
                <w:sz w:val="18"/>
                <w:szCs w:val="18"/>
              </w:rPr>
              <w:t>NR_MG_enh2</w:t>
            </w:r>
          </w:p>
        </w:tc>
        <w:tc>
          <w:tcPr>
            <w:tcW w:w="709" w:type="dxa"/>
            <w:shd w:val="clear" w:color="auto" w:fill="auto"/>
          </w:tcPr>
          <w:p w14:paraId="3FFED735" w14:textId="375DDC3D" w:rsidR="005115C5" w:rsidRPr="00C75D61" w:rsidRDefault="002F34A7" w:rsidP="00A612B1">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32-1</w:t>
            </w:r>
          </w:p>
        </w:tc>
        <w:tc>
          <w:tcPr>
            <w:tcW w:w="1559" w:type="dxa"/>
            <w:shd w:val="clear" w:color="auto" w:fill="auto"/>
          </w:tcPr>
          <w:p w14:paraId="2E92D037" w14:textId="41249877" w:rsidR="005115C5" w:rsidRPr="00B77437" w:rsidRDefault="003D43FD"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C</w:t>
            </w:r>
            <w:r w:rsidR="00B77437">
              <w:rPr>
                <w:rFonts w:ascii="Arial" w:eastAsiaTheme="minorEastAsia" w:hAnsi="Arial" w:cs="Arial" w:hint="eastAsia"/>
                <w:sz w:val="18"/>
                <w:szCs w:val="18"/>
                <w:lang w:eastAsia="zh-CN"/>
              </w:rPr>
              <w:t>ombination of Pre-MG and concurrent</w:t>
            </w:r>
            <w:r w:rsidR="006242CB">
              <w:rPr>
                <w:rFonts w:ascii="Arial" w:eastAsiaTheme="minorEastAsia" w:hAnsi="Arial" w:cs="Arial" w:hint="eastAsia"/>
                <w:sz w:val="18"/>
                <w:szCs w:val="18"/>
                <w:lang w:eastAsia="zh-CN"/>
              </w:rPr>
              <w:t xml:space="preserve"> MG</w:t>
            </w:r>
          </w:p>
        </w:tc>
        <w:tc>
          <w:tcPr>
            <w:tcW w:w="5103" w:type="dxa"/>
            <w:shd w:val="clear" w:color="auto" w:fill="auto"/>
          </w:tcPr>
          <w:p w14:paraId="514A9E27" w14:textId="1AA8FACB" w:rsidR="005115C5" w:rsidRPr="00C954B1" w:rsidRDefault="005115C5" w:rsidP="00E13E9F">
            <w:pPr>
              <w:rPr>
                <w:rFonts w:ascii="Arial" w:eastAsiaTheme="minorEastAsia" w:hAnsi="Arial" w:cs="Arial"/>
                <w:sz w:val="18"/>
                <w:szCs w:val="18"/>
                <w:lang w:eastAsia="zh-CN"/>
              </w:rPr>
            </w:pPr>
            <w:r w:rsidRPr="001033CD">
              <w:rPr>
                <w:rFonts w:ascii="Arial" w:hAnsi="Arial" w:cs="Arial"/>
                <w:sz w:val="18"/>
                <w:szCs w:val="18"/>
              </w:rPr>
              <w:t xml:space="preserve"> </w:t>
            </w:r>
            <w:r w:rsidR="00C954B1">
              <w:rPr>
                <w:rFonts w:ascii="Arial" w:hAnsi="Arial" w:cs="Arial"/>
                <w:sz w:val="18"/>
                <w:szCs w:val="18"/>
              </w:rPr>
              <w:t>Support</w:t>
            </w:r>
            <w:r w:rsidR="00C954B1">
              <w:rPr>
                <w:rFonts w:ascii="Arial" w:eastAsiaTheme="minorEastAsia" w:hAnsi="Arial" w:cs="Arial" w:hint="eastAsia"/>
                <w:sz w:val="18"/>
                <w:szCs w:val="18"/>
                <w:lang w:eastAsia="zh-CN"/>
              </w:rPr>
              <w:t xml:space="preserve"> of combined configuration of Pre-MG and concurrent MG</w:t>
            </w:r>
          </w:p>
        </w:tc>
        <w:tc>
          <w:tcPr>
            <w:tcW w:w="1560" w:type="dxa"/>
            <w:shd w:val="clear" w:color="auto" w:fill="auto"/>
          </w:tcPr>
          <w:p w14:paraId="36A225A5" w14:textId="77777777" w:rsidR="005115C5" w:rsidRPr="001033CD" w:rsidRDefault="005115C5" w:rsidP="00A612B1">
            <w:pPr>
              <w:keepNext/>
              <w:keepLines/>
              <w:rPr>
                <w:rFonts w:ascii="Arial" w:hAnsi="Arial" w:cs="Arial"/>
                <w:sz w:val="18"/>
                <w:szCs w:val="18"/>
              </w:rPr>
            </w:pPr>
          </w:p>
        </w:tc>
        <w:tc>
          <w:tcPr>
            <w:tcW w:w="1134" w:type="dxa"/>
            <w:shd w:val="clear" w:color="auto" w:fill="auto"/>
          </w:tcPr>
          <w:p w14:paraId="058AFEDD" w14:textId="4038E820" w:rsidR="005115C5" w:rsidRPr="00C954B1" w:rsidRDefault="00C954B1"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Yes</w:t>
            </w:r>
          </w:p>
        </w:tc>
        <w:tc>
          <w:tcPr>
            <w:tcW w:w="1559" w:type="dxa"/>
            <w:shd w:val="clear" w:color="auto" w:fill="auto"/>
          </w:tcPr>
          <w:p w14:paraId="4060288C" w14:textId="21C52CC9" w:rsidR="005115C5" w:rsidRPr="00EB3568" w:rsidRDefault="00EB3568" w:rsidP="00A612B1">
            <w:pPr>
              <w:keepNext/>
              <w:keepLines/>
              <w:rPr>
                <w:rFonts w:ascii="Arial" w:eastAsiaTheme="minorEastAsia" w:hAnsi="Arial" w:cs="Arial"/>
                <w:sz w:val="18"/>
                <w:szCs w:val="18"/>
                <w:lang w:eastAsia="zh-CN"/>
              </w:rPr>
            </w:pPr>
            <w:r>
              <w:t>19-2</w:t>
            </w:r>
            <w:r>
              <w:rPr>
                <w:rFonts w:eastAsiaTheme="minorEastAsia" w:hint="eastAsia"/>
                <w:lang w:eastAsia="zh-CN"/>
              </w:rPr>
              <w:t xml:space="preserve">, </w:t>
            </w:r>
            <w:r>
              <w:t>19-3-1</w:t>
            </w:r>
            <w:r>
              <w:rPr>
                <w:rFonts w:eastAsiaTheme="minorEastAsia" w:hint="eastAsia"/>
                <w:lang w:eastAsia="zh-CN"/>
              </w:rPr>
              <w:t>/</w:t>
            </w:r>
            <w:r>
              <w:t>19-3-</w:t>
            </w:r>
            <w:r>
              <w:rPr>
                <w:rFonts w:eastAsiaTheme="minorEastAsia" w:hint="eastAsia"/>
                <w:lang w:eastAsia="zh-CN"/>
              </w:rPr>
              <w:t>2</w:t>
            </w:r>
          </w:p>
        </w:tc>
        <w:tc>
          <w:tcPr>
            <w:tcW w:w="1417" w:type="dxa"/>
          </w:tcPr>
          <w:p w14:paraId="4400488B" w14:textId="4F996ADC" w:rsidR="005115C5" w:rsidRPr="00F26CF8" w:rsidRDefault="00F26CF8" w:rsidP="00F26CF8">
            <w:pPr>
              <w:keepNext/>
              <w:keepLines/>
              <w:rPr>
                <w:rFonts w:ascii="Arial" w:eastAsiaTheme="minorEastAsia" w:hAnsi="Arial" w:cs="Arial"/>
                <w:sz w:val="18"/>
                <w:szCs w:val="18"/>
                <w:lang w:eastAsia="zh-CN"/>
              </w:rPr>
            </w:pPr>
            <w:r>
              <w:rPr>
                <w:rFonts w:cs="Arial"/>
                <w:sz w:val="18"/>
                <w:szCs w:val="18"/>
              </w:rPr>
              <w:t xml:space="preserve">UE cannot be configured with concurrent </w:t>
            </w:r>
            <w:r>
              <w:rPr>
                <w:rFonts w:eastAsiaTheme="minorEastAsia" w:cs="Arial" w:hint="eastAsia"/>
                <w:sz w:val="18"/>
                <w:szCs w:val="18"/>
                <w:lang w:eastAsia="zh-CN"/>
              </w:rPr>
              <w:t>MG and Pre-MG simultaneously</w:t>
            </w:r>
          </w:p>
        </w:tc>
        <w:tc>
          <w:tcPr>
            <w:tcW w:w="1276" w:type="dxa"/>
            <w:shd w:val="clear" w:color="auto" w:fill="auto"/>
          </w:tcPr>
          <w:p w14:paraId="59EBD37D" w14:textId="41609177" w:rsidR="005115C5" w:rsidRPr="005225C1" w:rsidRDefault="005225C1"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Per UE</w:t>
            </w:r>
          </w:p>
        </w:tc>
        <w:tc>
          <w:tcPr>
            <w:tcW w:w="992" w:type="dxa"/>
            <w:shd w:val="clear" w:color="auto" w:fill="auto"/>
          </w:tcPr>
          <w:p w14:paraId="471D37D4" w14:textId="2937A4F2" w:rsidR="005115C5" w:rsidRPr="009A43B0" w:rsidRDefault="009A43B0"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No</w:t>
            </w:r>
          </w:p>
        </w:tc>
        <w:tc>
          <w:tcPr>
            <w:tcW w:w="993" w:type="dxa"/>
            <w:shd w:val="clear" w:color="auto" w:fill="auto"/>
          </w:tcPr>
          <w:p w14:paraId="46F39C8D" w14:textId="0DDD524C" w:rsidR="005115C5" w:rsidRPr="009A43B0" w:rsidRDefault="009A43B0"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No</w:t>
            </w:r>
          </w:p>
        </w:tc>
        <w:tc>
          <w:tcPr>
            <w:tcW w:w="1842" w:type="dxa"/>
          </w:tcPr>
          <w:p w14:paraId="0AC9B394" w14:textId="77777777" w:rsidR="005115C5" w:rsidRPr="001033CD" w:rsidRDefault="005115C5" w:rsidP="00A612B1">
            <w:pPr>
              <w:keepNext/>
              <w:keepLines/>
              <w:rPr>
                <w:rFonts w:ascii="Arial" w:hAnsi="Arial" w:cs="Arial"/>
                <w:sz w:val="18"/>
                <w:szCs w:val="18"/>
              </w:rPr>
            </w:pPr>
          </w:p>
        </w:tc>
        <w:tc>
          <w:tcPr>
            <w:tcW w:w="1843" w:type="dxa"/>
            <w:shd w:val="clear" w:color="auto" w:fill="auto"/>
          </w:tcPr>
          <w:p w14:paraId="76FAECE2" w14:textId="77777777" w:rsidR="005115C5" w:rsidRPr="001033CD" w:rsidRDefault="005115C5" w:rsidP="00A612B1">
            <w:pPr>
              <w:keepNext/>
              <w:keepLines/>
              <w:rPr>
                <w:rFonts w:ascii="Arial" w:hAnsi="Arial" w:cs="Arial"/>
                <w:sz w:val="18"/>
                <w:szCs w:val="18"/>
              </w:rPr>
            </w:pPr>
          </w:p>
        </w:tc>
        <w:tc>
          <w:tcPr>
            <w:tcW w:w="1276" w:type="dxa"/>
            <w:shd w:val="clear" w:color="auto" w:fill="auto"/>
          </w:tcPr>
          <w:p w14:paraId="4E19A162" w14:textId="4009C496" w:rsidR="005115C5" w:rsidRPr="001033CD" w:rsidRDefault="009A43B0" w:rsidP="00A612B1">
            <w:pPr>
              <w:keepNext/>
              <w:keepLines/>
              <w:rPr>
                <w:rFonts w:ascii="Arial" w:hAnsi="Arial" w:cs="Arial"/>
                <w:sz w:val="18"/>
                <w:szCs w:val="18"/>
              </w:rPr>
            </w:pPr>
            <w:r>
              <w:rPr>
                <w:rFonts w:cs="Arial"/>
                <w:sz w:val="18"/>
                <w:szCs w:val="18"/>
              </w:rPr>
              <w:t>Optional with capability signalling</w:t>
            </w:r>
          </w:p>
        </w:tc>
      </w:tr>
      <w:tr w:rsidR="006C716E" w14:paraId="00A521B7" w14:textId="77777777" w:rsidTr="005115C5">
        <w:trPr>
          <w:trHeight w:val="2145"/>
        </w:trPr>
        <w:tc>
          <w:tcPr>
            <w:tcW w:w="1129" w:type="dxa"/>
            <w:shd w:val="clear" w:color="auto" w:fill="auto"/>
          </w:tcPr>
          <w:p w14:paraId="4ADD727D" w14:textId="4134B39B" w:rsidR="006C716E" w:rsidRDefault="006C716E" w:rsidP="002F34A7">
            <w:pPr>
              <w:keepNext/>
              <w:keepLines/>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32. </w:t>
            </w:r>
            <w:r w:rsidRPr="002F34A7">
              <w:rPr>
                <w:rFonts w:ascii="Arial" w:hAnsi="Arial" w:cs="Arial"/>
                <w:sz w:val="18"/>
                <w:szCs w:val="18"/>
              </w:rPr>
              <w:t>NR_MG_enh2</w:t>
            </w:r>
          </w:p>
        </w:tc>
        <w:tc>
          <w:tcPr>
            <w:tcW w:w="709" w:type="dxa"/>
            <w:shd w:val="clear" w:color="auto" w:fill="auto"/>
          </w:tcPr>
          <w:p w14:paraId="2C7E0818" w14:textId="7CF66A0F" w:rsidR="006C716E" w:rsidRDefault="006C716E" w:rsidP="00A612B1">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32-</w:t>
            </w:r>
            <w:r>
              <w:rPr>
                <w:rFonts w:ascii="Arial" w:eastAsiaTheme="minorEastAsia" w:hAnsi="Arial" w:cs="Arial" w:hint="eastAsia"/>
                <w:sz w:val="18"/>
                <w:szCs w:val="18"/>
                <w:lang w:eastAsia="zh-CN"/>
              </w:rPr>
              <w:t>2</w:t>
            </w:r>
          </w:p>
        </w:tc>
        <w:tc>
          <w:tcPr>
            <w:tcW w:w="1559" w:type="dxa"/>
            <w:shd w:val="clear" w:color="auto" w:fill="auto"/>
          </w:tcPr>
          <w:p w14:paraId="7A09481F" w14:textId="47C2BD1D" w:rsidR="006C716E" w:rsidRDefault="006C716E" w:rsidP="006C716E">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Combination of NCSG and concurrent MG</w:t>
            </w:r>
          </w:p>
        </w:tc>
        <w:tc>
          <w:tcPr>
            <w:tcW w:w="5103" w:type="dxa"/>
            <w:shd w:val="clear" w:color="auto" w:fill="auto"/>
          </w:tcPr>
          <w:p w14:paraId="5120D16F" w14:textId="3E2F8E6D" w:rsidR="006C716E" w:rsidRPr="001033CD" w:rsidRDefault="006C716E" w:rsidP="006C716E">
            <w:pPr>
              <w:rPr>
                <w:rFonts w:ascii="Arial" w:hAnsi="Arial" w:cs="Arial"/>
                <w:sz w:val="18"/>
                <w:szCs w:val="18"/>
              </w:rPr>
            </w:pPr>
            <w:r w:rsidRPr="001033CD">
              <w:rPr>
                <w:rFonts w:ascii="Arial" w:hAnsi="Arial" w:cs="Arial"/>
                <w:sz w:val="18"/>
                <w:szCs w:val="18"/>
              </w:rPr>
              <w:t xml:space="preserve"> </w:t>
            </w:r>
            <w:r>
              <w:rPr>
                <w:rFonts w:ascii="Arial" w:hAnsi="Arial" w:cs="Arial"/>
                <w:sz w:val="18"/>
                <w:szCs w:val="18"/>
              </w:rPr>
              <w:t>Support</w:t>
            </w:r>
            <w:r>
              <w:rPr>
                <w:rFonts w:ascii="Arial" w:eastAsiaTheme="minorEastAsia" w:hAnsi="Arial" w:cs="Arial" w:hint="eastAsia"/>
                <w:sz w:val="18"/>
                <w:szCs w:val="18"/>
                <w:lang w:eastAsia="zh-CN"/>
              </w:rPr>
              <w:t xml:space="preserve"> of combined configuration of NCSG and concurrent MG</w:t>
            </w:r>
          </w:p>
        </w:tc>
        <w:tc>
          <w:tcPr>
            <w:tcW w:w="1560" w:type="dxa"/>
            <w:shd w:val="clear" w:color="auto" w:fill="auto"/>
          </w:tcPr>
          <w:p w14:paraId="730F790C" w14:textId="77777777" w:rsidR="006C716E" w:rsidRPr="001033CD" w:rsidRDefault="006C716E" w:rsidP="00A612B1">
            <w:pPr>
              <w:keepNext/>
              <w:keepLines/>
              <w:rPr>
                <w:rFonts w:ascii="Arial" w:hAnsi="Arial" w:cs="Arial"/>
                <w:sz w:val="18"/>
                <w:szCs w:val="18"/>
              </w:rPr>
            </w:pPr>
          </w:p>
        </w:tc>
        <w:tc>
          <w:tcPr>
            <w:tcW w:w="1134" w:type="dxa"/>
            <w:shd w:val="clear" w:color="auto" w:fill="auto"/>
          </w:tcPr>
          <w:p w14:paraId="33A3A683" w14:textId="1C14C948" w:rsidR="006C716E" w:rsidRDefault="006C716E"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Yes</w:t>
            </w:r>
          </w:p>
        </w:tc>
        <w:tc>
          <w:tcPr>
            <w:tcW w:w="1559" w:type="dxa"/>
            <w:shd w:val="clear" w:color="auto" w:fill="auto"/>
          </w:tcPr>
          <w:p w14:paraId="2837D1AC" w14:textId="0CA84C17" w:rsidR="006C716E" w:rsidRPr="00206D4E" w:rsidRDefault="00206D4E" w:rsidP="00A612B1">
            <w:pPr>
              <w:keepNext/>
              <w:keepLines/>
              <w:rPr>
                <w:rFonts w:ascii="Arial" w:eastAsiaTheme="minorEastAsia" w:hAnsi="Arial" w:cs="Arial"/>
                <w:sz w:val="18"/>
                <w:szCs w:val="18"/>
                <w:lang w:eastAsia="zh-CN"/>
              </w:rPr>
            </w:pPr>
            <w:r>
              <w:t>19-1a</w:t>
            </w:r>
            <w:r>
              <w:rPr>
                <w:rFonts w:eastAsiaTheme="minorEastAsia" w:hint="eastAsia"/>
                <w:lang w:eastAsia="zh-CN"/>
              </w:rPr>
              <w:t>/</w:t>
            </w:r>
            <w:r>
              <w:t>19-1</w:t>
            </w:r>
            <w:r>
              <w:rPr>
                <w:rFonts w:eastAsiaTheme="minorEastAsia" w:hint="eastAsia"/>
                <w:lang w:eastAsia="zh-CN"/>
              </w:rPr>
              <w:t>b</w:t>
            </w:r>
            <w:r w:rsidR="00EB3568">
              <w:rPr>
                <w:rFonts w:eastAsiaTheme="minorEastAsia" w:hint="eastAsia"/>
                <w:lang w:eastAsia="zh-CN"/>
              </w:rPr>
              <w:t xml:space="preserve">, </w:t>
            </w:r>
            <w:r w:rsidR="00EB3568">
              <w:t>19-2</w:t>
            </w:r>
          </w:p>
        </w:tc>
        <w:tc>
          <w:tcPr>
            <w:tcW w:w="1417" w:type="dxa"/>
          </w:tcPr>
          <w:p w14:paraId="00738469" w14:textId="454668ED" w:rsidR="006C716E" w:rsidRDefault="006C716E" w:rsidP="006C716E">
            <w:pPr>
              <w:keepNext/>
              <w:keepLines/>
              <w:rPr>
                <w:rFonts w:cs="Arial"/>
                <w:sz w:val="18"/>
                <w:szCs w:val="18"/>
              </w:rPr>
            </w:pPr>
            <w:r>
              <w:rPr>
                <w:rFonts w:cs="Arial"/>
                <w:sz w:val="18"/>
                <w:szCs w:val="18"/>
              </w:rPr>
              <w:t xml:space="preserve">UE cannot be configured with concurrent </w:t>
            </w:r>
            <w:r>
              <w:rPr>
                <w:rFonts w:eastAsiaTheme="minorEastAsia" w:cs="Arial" w:hint="eastAsia"/>
                <w:sz w:val="18"/>
                <w:szCs w:val="18"/>
                <w:lang w:eastAsia="zh-CN"/>
              </w:rPr>
              <w:t>MG and NCSG simultaneously</w:t>
            </w:r>
          </w:p>
        </w:tc>
        <w:tc>
          <w:tcPr>
            <w:tcW w:w="1276" w:type="dxa"/>
            <w:shd w:val="clear" w:color="auto" w:fill="auto"/>
          </w:tcPr>
          <w:p w14:paraId="6AAB6A36" w14:textId="4D4837A0" w:rsidR="006C716E" w:rsidRDefault="006C716E"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Per UE</w:t>
            </w:r>
          </w:p>
        </w:tc>
        <w:tc>
          <w:tcPr>
            <w:tcW w:w="992" w:type="dxa"/>
            <w:shd w:val="clear" w:color="auto" w:fill="auto"/>
          </w:tcPr>
          <w:p w14:paraId="4D16910E" w14:textId="668AC153" w:rsidR="006C716E" w:rsidRDefault="006C716E"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No</w:t>
            </w:r>
          </w:p>
        </w:tc>
        <w:tc>
          <w:tcPr>
            <w:tcW w:w="993" w:type="dxa"/>
            <w:shd w:val="clear" w:color="auto" w:fill="auto"/>
          </w:tcPr>
          <w:p w14:paraId="75C7998E" w14:textId="742782F0" w:rsidR="006C716E" w:rsidRDefault="006C716E"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No</w:t>
            </w:r>
          </w:p>
        </w:tc>
        <w:tc>
          <w:tcPr>
            <w:tcW w:w="1842" w:type="dxa"/>
          </w:tcPr>
          <w:p w14:paraId="055AC3C4" w14:textId="77777777" w:rsidR="006C716E" w:rsidRPr="001033CD" w:rsidRDefault="006C716E" w:rsidP="00A612B1">
            <w:pPr>
              <w:keepNext/>
              <w:keepLines/>
              <w:rPr>
                <w:rFonts w:ascii="Arial" w:hAnsi="Arial" w:cs="Arial"/>
                <w:sz w:val="18"/>
                <w:szCs w:val="18"/>
              </w:rPr>
            </w:pPr>
          </w:p>
        </w:tc>
        <w:tc>
          <w:tcPr>
            <w:tcW w:w="1843" w:type="dxa"/>
            <w:shd w:val="clear" w:color="auto" w:fill="auto"/>
          </w:tcPr>
          <w:p w14:paraId="0614EE54" w14:textId="77777777" w:rsidR="006C716E" w:rsidRPr="001033CD" w:rsidRDefault="006C716E" w:rsidP="00A612B1">
            <w:pPr>
              <w:keepNext/>
              <w:keepLines/>
              <w:rPr>
                <w:rFonts w:ascii="Arial" w:hAnsi="Arial" w:cs="Arial"/>
                <w:sz w:val="18"/>
                <w:szCs w:val="18"/>
              </w:rPr>
            </w:pPr>
          </w:p>
        </w:tc>
        <w:tc>
          <w:tcPr>
            <w:tcW w:w="1276" w:type="dxa"/>
            <w:shd w:val="clear" w:color="auto" w:fill="auto"/>
          </w:tcPr>
          <w:p w14:paraId="6C07C1DD" w14:textId="2AD71FB5" w:rsidR="006C716E" w:rsidRDefault="006C716E" w:rsidP="00A612B1">
            <w:pPr>
              <w:keepNext/>
              <w:keepLines/>
              <w:rPr>
                <w:rFonts w:cs="Arial"/>
                <w:sz w:val="18"/>
                <w:szCs w:val="18"/>
              </w:rPr>
            </w:pPr>
            <w:r>
              <w:rPr>
                <w:rFonts w:cs="Arial"/>
                <w:sz w:val="18"/>
                <w:szCs w:val="18"/>
              </w:rPr>
              <w:t>Optional with capability signalling</w:t>
            </w:r>
          </w:p>
        </w:tc>
      </w:tr>
      <w:tr w:rsidR="00564B1C" w14:paraId="12E947B8" w14:textId="77777777" w:rsidTr="005115C5">
        <w:trPr>
          <w:trHeight w:val="2145"/>
        </w:trPr>
        <w:tc>
          <w:tcPr>
            <w:tcW w:w="1129" w:type="dxa"/>
            <w:shd w:val="clear" w:color="auto" w:fill="auto"/>
          </w:tcPr>
          <w:p w14:paraId="17386C50" w14:textId="56E97FCF" w:rsidR="00564B1C" w:rsidRDefault="00564B1C" w:rsidP="002F34A7">
            <w:pPr>
              <w:keepNext/>
              <w:keepLines/>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32. </w:t>
            </w:r>
            <w:r w:rsidRPr="002F34A7">
              <w:rPr>
                <w:rFonts w:ascii="Arial" w:hAnsi="Arial" w:cs="Arial"/>
                <w:sz w:val="18"/>
                <w:szCs w:val="18"/>
              </w:rPr>
              <w:t>NR_MG_enh2</w:t>
            </w:r>
          </w:p>
        </w:tc>
        <w:tc>
          <w:tcPr>
            <w:tcW w:w="709" w:type="dxa"/>
            <w:shd w:val="clear" w:color="auto" w:fill="auto"/>
          </w:tcPr>
          <w:p w14:paraId="6AA0057D" w14:textId="3BA32BE4" w:rsidR="00564B1C" w:rsidRDefault="00564B1C" w:rsidP="001B2B36">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32-</w:t>
            </w:r>
            <w:r w:rsidR="001B2B36">
              <w:rPr>
                <w:rFonts w:ascii="Arial" w:eastAsiaTheme="minorEastAsia" w:hAnsi="Arial" w:cs="Arial" w:hint="eastAsia"/>
                <w:sz w:val="18"/>
                <w:szCs w:val="18"/>
                <w:lang w:eastAsia="zh-CN"/>
              </w:rPr>
              <w:t>3</w:t>
            </w:r>
          </w:p>
        </w:tc>
        <w:tc>
          <w:tcPr>
            <w:tcW w:w="1559" w:type="dxa"/>
            <w:shd w:val="clear" w:color="auto" w:fill="auto"/>
          </w:tcPr>
          <w:p w14:paraId="17FF70BE" w14:textId="67B6D26E" w:rsidR="00564B1C" w:rsidRDefault="00564B1C" w:rsidP="006C716E">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I</w:t>
            </w:r>
            <w:r>
              <w:rPr>
                <w:rFonts w:ascii="Arial" w:eastAsiaTheme="minorEastAsia" w:hAnsi="Arial" w:cs="Arial" w:hint="eastAsia"/>
                <w:sz w:val="18"/>
                <w:szCs w:val="18"/>
                <w:lang w:eastAsia="zh-CN"/>
              </w:rPr>
              <w:t>nterruption for UE supporting needforgap</w:t>
            </w:r>
          </w:p>
        </w:tc>
        <w:tc>
          <w:tcPr>
            <w:tcW w:w="5103" w:type="dxa"/>
            <w:shd w:val="clear" w:color="auto" w:fill="auto"/>
          </w:tcPr>
          <w:p w14:paraId="3D94E4D1" w14:textId="64FAAB6F" w:rsidR="00564B1C" w:rsidRPr="00705C97" w:rsidRDefault="00705C97" w:rsidP="006C716E">
            <w:pPr>
              <w:rPr>
                <w:rFonts w:ascii="Arial" w:eastAsiaTheme="minorEastAsia" w:hAnsi="Arial" w:cs="Arial"/>
                <w:sz w:val="18"/>
                <w:szCs w:val="18"/>
                <w:lang w:eastAsia="zh-CN"/>
              </w:rPr>
            </w:pPr>
            <w:r w:rsidRPr="00645100">
              <w:rPr>
                <w:rFonts w:ascii="Arial" w:eastAsiaTheme="minorEastAsia" w:hAnsi="Arial" w:cs="Arial"/>
                <w:sz w:val="18"/>
                <w:szCs w:val="18"/>
                <w:lang w:eastAsia="zh-CN"/>
              </w:rPr>
              <w:t>R</w:t>
            </w:r>
            <w:r w:rsidRPr="00645100">
              <w:rPr>
                <w:rFonts w:ascii="Arial" w:eastAsiaTheme="minorEastAsia" w:hAnsi="Arial" w:cs="Arial" w:hint="eastAsia"/>
                <w:sz w:val="18"/>
                <w:szCs w:val="18"/>
                <w:lang w:eastAsia="zh-CN"/>
              </w:rPr>
              <w:t xml:space="preserve">eport whether </w:t>
            </w:r>
            <w:r w:rsidRPr="00645100">
              <w:rPr>
                <w:rFonts w:ascii="Arial" w:eastAsiaTheme="minorEastAsia" w:hAnsi="Arial" w:cs="Arial"/>
                <w:sz w:val="18"/>
                <w:szCs w:val="18"/>
                <w:lang w:eastAsia="zh-CN"/>
              </w:rPr>
              <w:t>interruptions</w:t>
            </w:r>
            <w:r w:rsidRPr="00645100">
              <w:rPr>
                <w:rFonts w:ascii="Arial" w:eastAsiaTheme="minorEastAsia" w:hAnsi="Arial" w:cs="Arial" w:hint="eastAsia"/>
                <w:sz w:val="18"/>
                <w:szCs w:val="18"/>
                <w:lang w:eastAsia="zh-CN"/>
              </w:rPr>
              <w:t xml:space="preserve"> are needed when UE report </w:t>
            </w:r>
            <w:r w:rsidRPr="00645100">
              <w:rPr>
                <w:rFonts w:ascii="Arial" w:eastAsiaTheme="minorEastAsia" w:hAnsi="Arial" w:cs="Arial"/>
                <w:sz w:val="18"/>
                <w:szCs w:val="18"/>
                <w:lang w:eastAsia="zh-CN"/>
              </w:rPr>
              <w:t>“</w:t>
            </w:r>
            <w:r w:rsidRPr="00645100">
              <w:rPr>
                <w:rFonts w:ascii="Arial" w:eastAsiaTheme="minorEastAsia" w:hAnsi="Arial" w:cs="Arial" w:hint="eastAsia"/>
                <w:sz w:val="18"/>
                <w:szCs w:val="18"/>
                <w:lang w:eastAsia="zh-CN"/>
              </w:rPr>
              <w:t>no-gap</w:t>
            </w:r>
            <w:r w:rsidRPr="00645100">
              <w:rPr>
                <w:rFonts w:ascii="Arial" w:eastAsiaTheme="minorEastAsia" w:hAnsi="Arial" w:cs="Arial"/>
                <w:sz w:val="18"/>
                <w:szCs w:val="18"/>
                <w:lang w:eastAsia="zh-CN"/>
              </w:rPr>
              <w:t>”</w:t>
            </w:r>
            <w:r w:rsidRPr="00645100">
              <w:rPr>
                <w:rFonts w:ascii="Arial" w:eastAsiaTheme="minorEastAsia" w:hAnsi="Arial" w:cs="Arial" w:hint="eastAsia"/>
                <w:sz w:val="18"/>
                <w:szCs w:val="18"/>
                <w:lang w:eastAsia="zh-CN"/>
              </w:rPr>
              <w:t xml:space="preserve"> in needforgap</w:t>
            </w:r>
          </w:p>
        </w:tc>
        <w:tc>
          <w:tcPr>
            <w:tcW w:w="1560" w:type="dxa"/>
            <w:shd w:val="clear" w:color="auto" w:fill="auto"/>
          </w:tcPr>
          <w:p w14:paraId="141AFDD2" w14:textId="77777777" w:rsidR="00564B1C" w:rsidRPr="001033CD" w:rsidRDefault="00564B1C" w:rsidP="00A612B1">
            <w:pPr>
              <w:keepNext/>
              <w:keepLines/>
              <w:rPr>
                <w:rFonts w:ascii="Arial" w:hAnsi="Arial" w:cs="Arial"/>
                <w:sz w:val="18"/>
                <w:szCs w:val="18"/>
              </w:rPr>
            </w:pPr>
          </w:p>
        </w:tc>
        <w:tc>
          <w:tcPr>
            <w:tcW w:w="1134" w:type="dxa"/>
            <w:shd w:val="clear" w:color="auto" w:fill="auto"/>
          </w:tcPr>
          <w:p w14:paraId="6A88173C" w14:textId="0CBFCB41" w:rsidR="00564B1C" w:rsidRDefault="00564B1C"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Yes</w:t>
            </w:r>
          </w:p>
        </w:tc>
        <w:tc>
          <w:tcPr>
            <w:tcW w:w="1559" w:type="dxa"/>
            <w:shd w:val="clear" w:color="auto" w:fill="auto"/>
          </w:tcPr>
          <w:p w14:paraId="01F0509C" w14:textId="11D40CEF" w:rsidR="00564B1C" w:rsidRPr="00DF347F" w:rsidRDefault="00DF347F"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24-6</w:t>
            </w:r>
          </w:p>
        </w:tc>
        <w:tc>
          <w:tcPr>
            <w:tcW w:w="1417" w:type="dxa"/>
          </w:tcPr>
          <w:p w14:paraId="7B513527" w14:textId="0D25D1FA" w:rsidR="00564B1C" w:rsidRDefault="00DD3EF4" w:rsidP="006C716E">
            <w:pPr>
              <w:keepNext/>
              <w:keepLines/>
              <w:rPr>
                <w:rFonts w:cs="Arial"/>
                <w:sz w:val="18"/>
                <w:szCs w:val="18"/>
              </w:rPr>
            </w:pPr>
            <w:r>
              <w:rPr>
                <w:rFonts w:ascii="Arial" w:eastAsiaTheme="minorEastAsia" w:hAnsi="Arial" w:cs="Arial"/>
                <w:sz w:val="18"/>
                <w:szCs w:val="18"/>
                <w:lang w:eastAsia="zh-CN"/>
              </w:rPr>
              <w:t>I</w:t>
            </w:r>
            <w:r>
              <w:rPr>
                <w:rFonts w:ascii="Arial" w:eastAsiaTheme="minorEastAsia" w:hAnsi="Arial" w:cs="Arial" w:hint="eastAsia"/>
                <w:sz w:val="18"/>
                <w:szCs w:val="18"/>
                <w:lang w:eastAsia="zh-CN"/>
              </w:rPr>
              <w:t xml:space="preserve">nterruption is not clear </w:t>
            </w:r>
            <w:r w:rsidRPr="00645100">
              <w:rPr>
                <w:rFonts w:ascii="Arial" w:eastAsiaTheme="minorEastAsia" w:hAnsi="Arial" w:cs="Arial" w:hint="eastAsia"/>
                <w:sz w:val="18"/>
                <w:szCs w:val="18"/>
                <w:lang w:eastAsia="zh-CN"/>
              </w:rPr>
              <w:t xml:space="preserve">when UE report </w:t>
            </w:r>
            <w:r w:rsidRPr="00645100">
              <w:rPr>
                <w:rFonts w:ascii="Arial" w:eastAsiaTheme="minorEastAsia" w:hAnsi="Arial" w:cs="Arial"/>
                <w:sz w:val="18"/>
                <w:szCs w:val="18"/>
                <w:lang w:eastAsia="zh-CN"/>
              </w:rPr>
              <w:t>“</w:t>
            </w:r>
            <w:r w:rsidRPr="00645100">
              <w:rPr>
                <w:rFonts w:ascii="Arial" w:eastAsiaTheme="minorEastAsia" w:hAnsi="Arial" w:cs="Arial" w:hint="eastAsia"/>
                <w:sz w:val="18"/>
                <w:szCs w:val="18"/>
                <w:lang w:eastAsia="zh-CN"/>
              </w:rPr>
              <w:t>no-gap</w:t>
            </w:r>
            <w:r w:rsidRPr="00645100">
              <w:rPr>
                <w:rFonts w:ascii="Arial" w:eastAsiaTheme="minorEastAsia" w:hAnsi="Arial" w:cs="Arial"/>
                <w:sz w:val="18"/>
                <w:szCs w:val="18"/>
                <w:lang w:eastAsia="zh-CN"/>
              </w:rPr>
              <w:t>”</w:t>
            </w:r>
            <w:r w:rsidRPr="00645100">
              <w:rPr>
                <w:rFonts w:ascii="Arial" w:eastAsiaTheme="minorEastAsia" w:hAnsi="Arial" w:cs="Arial" w:hint="eastAsia"/>
                <w:sz w:val="18"/>
                <w:szCs w:val="18"/>
                <w:lang w:eastAsia="zh-CN"/>
              </w:rPr>
              <w:t xml:space="preserve"> in needforgap</w:t>
            </w:r>
          </w:p>
        </w:tc>
        <w:tc>
          <w:tcPr>
            <w:tcW w:w="1276" w:type="dxa"/>
            <w:shd w:val="clear" w:color="auto" w:fill="auto"/>
          </w:tcPr>
          <w:p w14:paraId="75711A1E" w14:textId="59C89920" w:rsidR="00564B1C" w:rsidRDefault="00564B1C"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Per UE</w:t>
            </w:r>
          </w:p>
        </w:tc>
        <w:tc>
          <w:tcPr>
            <w:tcW w:w="992" w:type="dxa"/>
            <w:shd w:val="clear" w:color="auto" w:fill="auto"/>
          </w:tcPr>
          <w:p w14:paraId="0F03F8E6" w14:textId="7FA75330" w:rsidR="00564B1C" w:rsidRDefault="00564B1C"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No</w:t>
            </w:r>
          </w:p>
        </w:tc>
        <w:tc>
          <w:tcPr>
            <w:tcW w:w="993" w:type="dxa"/>
            <w:shd w:val="clear" w:color="auto" w:fill="auto"/>
          </w:tcPr>
          <w:p w14:paraId="267036BE" w14:textId="512F4E39" w:rsidR="00564B1C" w:rsidRDefault="00564B1C"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No</w:t>
            </w:r>
          </w:p>
        </w:tc>
        <w:tc>
          <w:tcPr>
            <w:tcW w:w="1842" w:type="dxa"/>
          </w:tcPr>
          <w:p w14:paraId="39F0F0CA" w14:textId="77777777" w:rsidR="00564B1C" w:rsidRPr="001033CD" w:rsidRDefault="00564B1C" w:rsidP="00A612B1">
            <w:pPr>
              <w:keepNext/>
              <w:keepLines/>
              <w:rPr>
                <w:rFonts w:ascii="Arial" w:hAnsi="Arial" w:cs="Arial"/>
                <w:sz w:val="18"/>
                <w:szCs w:val="18"/>
              </w:rPr>
            </w:pPr>
          </w:p>
        </w:tc>
        <w:tc>
          <w:tcPr>
            <w:tcW w:w="1843" w:type="dxa"/>
            <w:shd w:val="clear" w:color="auto" w:fill="auto"/>
          </w:tcPr>
          <w:p w14:paraId="6B524016" w14:textId="36049FDB" w:rsidR="00564B1C" w:rsidRPr="001B56FE" w:rsidRDefault="001B56FE" w:rsidP="00A612B1">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A</w:t>
            </w:r>
            <w:r>
              <w:rPr>
                <w:rFonts w:ascii="Arial" w:eastAsiaTheme="minorEastAsia" w:hAnsi="Arial" w:cs="Arial" w:hint="eastAsia"/>
                <w:sz w:val="18"/>
                <w:szCs w:val="18"/>
                <w:lang w:eastAsia="zh-CN"/>
              </w:rPr>
              <w:t>lready sent to RAN2</w:t>
            </w:r>
          </w:p>
        </w:tc>
        <w:tc>
          <w:tcPr>
            <w:tcW w:w="1276" w:type="dxa"/>
            <w:shd w:val="clear" w:color="auto" w:fill="auto"/>
          </w:tcPr>
          <w:p w14:paraId="4D716981" w14:textId="1ED8CF3B" w:rsidR="00564B1C" w:rsidRDefault="00564B1C" w:rsidP="00A612B1">
            <w:pPr>
              <w:keepNext/>
              <w:keepLines/>
              <w:rPr>
                <w:rFonts w:cs="Arial"/>
                <w:sz w:val="18"/>
                <w:szCs w:val="18"/>
              </w:rPr>
            </w:pPr>
            <w:r>
              <w:rPr>
                <w:rFonts w:cs="Arial"/>
                <w:sz w:val="18"/>
                <w:szCs w:val="18"/>
              </w:rPr>
              <w:t>Optional with capability signalling</w:t>
            </w:r>
          </w:p>
        </w:tc>
      </w:tr>
      <w:tr w:rsidR="001B56FE" w14:paraId="12C0B92E" w14:textId="77777777" w:rsidTr="005115C5">
        <w:trPr>
          <w:trHeight w:val="2145"/>
        </w:trPr>
        <w:tc>
          <w:tcPr>
            <w:tcW w:w="1129" w:type="dxa"/>
            <w:shd w:val="clear" w:color="auto" w:fill="auto"/>
          </w:tcPr>
          <w:p w14:paraId="599198C9" w14:textId="6DB69C3A" w:rsidR="001B56FE" w:rsidRDefault="001B56FE" w:rsidP="002F34A7">
            <w:pPr>
              <w:keepNext/>
              <w:keepLines/>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32. </w:t>
            </w:r>
            <w:r w:rsidRPr="002F34A7">
              <w:rPr>
                <w:rFonts w:ascii="Arial" w:hAnsi="Arial" w:cs="Arial"/>
                <w:sz w:val="18"/>
                <w:szCs w:val="18"/>
              </w:rPr>
              <w:t>NR_MG_enh2</w:t>
            </w:r>
          </w:p>
        </w:tc>
        <w:tc>
          <w:tcPr>
            <w:tcW w:w="709" w:type="dxa"/>
            <w:shd w:val="clear" w:color="auto" w:fill="auto"/>
          </w:tcPr>
          <w:p w14:paraId="419F3940" w14:textId="5366F789" w:rsidR="001B56FE" w:rsidRDefault="001B56FE" w:rsidP="001B2B36">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32-</w:t>
            </w:r>
            <w:r>
              <w:rPr>
                <w:rFonts w:ascii="Arial" w:eastAsiaTheme="minorEastAsia" w:hAnsi="Arial" w:cs="Arial" w:hint="eastAsia"/>
                <w:sz w:val="18"/>
                <w:szCs w:val="18"/>
                <w:lang w:eastAsia="zh-CN"/>
              </w:rPr>
              <w:t>4</w:t>
            </w:r>
          </w:p>
        </w:tc>
        <w:tc>
          <w:tcPr>
            <w:tcW w:w="1559" w:type="dxa"/>
            <w:shd w:val="clear" w:color="auto" w:fill="auto"/>
          </w:tcPr>
          <w:p w14:paraId="14642B1D" w14:textId="43B60CF9" w:rsidR="001B56FE" w:rsidRDefault="001B56FE" w:rsidP="001B2B36">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I</w:t>
            </w:r>
            <w:r>
              <w:rPr>
                <w:rFonts w:ascii="Arial" w:eastAsiaTheme="minorEastAsia" w:hAnsi="Arial" w:cs="Arial" w:hint="eastAsia"/>
                <w:sz w:val="18"/>
                <w:szCs w:val="18"/>
                <w:lang w:eastAsia="zh-CN"/>
              </w:rPr>
              <w:t>nterruption for inter-RAT NR measurement</w:t>
            </w:r>
          </w:p>
        </w:tc>
        <w:tc>
          <w:tcPr>
            <w:tcW w:w="5103" w:type="dxa"/>
            <w:shd w:val="clear" w:color="auto" w:fill="auto"/>
          </w:tcPr>
          <w:p w14:paraId="61D6A95C" w14:textId="36387E93" w:rsidR="001B56FE" w:rsidRPr="001033CD" w:rsidRDefault="001B56FE" w:rsidP="00CD5B15">
            <w:pPr>
              <w:rPr>
                <w:rFonts w:ascii="Arial" w:hAnsi="Arial" w:cs="Arial"/>
                <w:sz w:val="18"/>
                <w:szCs w:val="18"/>
              </w:rPr>
            </w:pPr>
            <w:r>
              <w:rPr>
                <w:rFonts w:ascii="Arial" w:eastAsiaTheme="minorEastAsia" w:hAnsi="Arial" w:cs="Arial" w:hint="eastAsia"/>
                <w:sz w:val="18"/>
                <w:szCs w:val="18"/>
                <w:lang w:eastAsia="zh-CN"/>
              </w:rPr>
              <w:t>R</w:t>
            </w:r>
            <w:r w:rsidRPr="00645100">
              <w:rPr>
                <w:rFonts w:ascii="Arial" w:eastAsiaTheme="minorEastAsia" w:hAnsi="Arial" w:cs="Arial" w:hint="eastAsia"/>
                <w:sz w:val="18"/>
                <w:szCs w:val="18"/>
                <w:lang w:eastAsia="zh-CN"/>
              </w:rPr>
              <w:t xml:space="preserve">eport whether </w:t>
            </w:r>
            <w:r w:rsidRPr="00645100">
              <w:rPr>
                <w:rFonts w:ascii="Arial" w:eastAsiaTheme="minorEastAsia" w:hAnsi="Arial" w:cs="Arial"/>
                <w:sz w:val="18"/>
                <w:szCs w:val="18"/>
                <w:lang w:eastAsia="zh-CN"/>
              </w:rPr>
              <w:t>interruptions</w:t>
            </w:r>
            <w:r w:rsidRPr="00645100">
              <w:rPr>
                <w:rFonts w:ascii="Arial" w:eastAsiaTheme="minorEastAsia" w:hAnsi="Arial" w:cs="Arial" w:hint="eastAsia"/>
                <w:sz w:val="18"/>
                <w:szCs w:val="18"/>
                <w:lang w:eastAsia="zh-CN"/>
              </w:rPr>
              <w:t xml:space="preserve"> </w:t>
            </w:r>
            <w:r>
              <w:rPr>
                <w:rFonts w:ascii="Arial" w:eastAsiaTheme="minorEastAsia" w:hAnsi="Arial" w:cs="Arial" w:hint="eastAsia"/>
                <w:sz w:val="18"/>
                <w:szCs w:val="18"/>
                <w:lang w:eastAsia="zh-CN"/>
              </w:rPr>
              <w:t xml:space="preserve">and gap </w:t>
            </w:r>
            <w:r w:rsidRPr="00645100">
              <w:rPr>
                <w:rFonts w:ascii="Arial" w:eastAsiaTheme="minorEastAsia" w:hAnsi="Arial" w:cs="Arial" w:hint="eastAsia"/>
                <w:sz w:val="18"/>
                <w:szCs w:val="18"/>
                <w:lang w:eastAsia="zh-CN"/>
              </w:rPr>
              <w:t>are needed</w:t>
            </w:r>
            <w:r>
              <w:rPr>
                <w:rFonts w:ascii="Arial" w:eastAsiaTheme="minorEastAsia" w:hAnsi="Arial" w:cs="Arial" w:hint="eastAsia"/>
                <w:sz w:val="18"/>
                <w:szCs w:val="18"/>
                <w:lang w:eastAsia="zh-CN"/>
              </w:rPr>
              <w:t xml:space="preserve"> for inter-RAT NR measurement</w:t>
            </w:r>
          </w:p>
        </w:tc>
        <w:tc>
          <w:tcPr>
            <w:tcW w:w="1560" w:type="dxa"/>
            <w:shd w:val="clear" w:color="auto" w:fill="auto"/>
          </w:tcPr>
          <w:p w14:paraId="032C269C" w14:textId="77777777" w:rsidR="001B56FE" w:rsidRPr="001033CD" w:rsidRDefault="001B56FE" w:rsidP="00A612B1">
            <w:pPr>
              <w:keepNext/>
              <w:keepLines/>
              <w:rPr>
                <w:rFonts w:ascii="Arial" w:hAnsi="Arial" w:cs="Arial"/>
                <w:sz w:val="18"/>
                <w:szCs w:val="18"/>
              </w:rPr>
            </w:pPr>
          </w:p>
        </w:tc>
        <w:tc>
          <w:tcPr>
            <w:tcW w:w="1134" w:type="dxa"/>
            <w:shd w:val="clear" w:color="auto" w:fill="auto"/>
          </w:tcPr>
          <w:p w14:paraId="4FD1EFA2" w14:textId="49B851F6" w:rsidR="001B56FE" w:rsidRDefault="001B56FE"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Yes</w:t>
            </w:r>
          </w:p>
        </w:tc>
        <w:tc>
          <w:tcPr>
            <w:tcW w:w="1559" w:type="dxa"/>
            <w:shd w:val="clear" w:color="auto" w:fill="auto"/>
          </w:tcPr>
          <w:p w14:paraId="43E30633" w14:textId="3AF6747E" w:rsidR="001B56FE" w:rsidRDefault="001B56FE" w:rsidP="00A612B1">
            <w:pPr>
              <w:keepNext/>
              <w:keepLines/>
              <w:rPr>
                <w:rFonts w:ascii="Arial" w:eastAsiaTheme="minorEastAsia" w:hAnsi="Arial" w:cs="Arial"/>
                <w:sz w:val="18"/>
                <w:szCs w:val="18"/>
                <w:lang w:eastAsia="zh-CN"/>
              </w:rPr>
            </w:pPr>
          </w:p>
        </w:tc>
        <w:tc>
          <w:tcPr>
            <w:tcW w:w="1417" w:type="dxa"/>
          </w:tcPr>
          <w:p w14:paraId="7771B607" w14:textId="55F5A20D" w:rsidR="001B56FE" w:rsidRDefault="009B5F54" w:rsidP="006C716E">
            <w:pPr>
              <w:keepNext/>
              <w:keepLines/>
              <w:rPr>
                <w:rFonts w:cs="Arial"/>
                <w:sz w:val="18"/>
                <w:szCs w:val="18"/>
              </w:rPr>
            </w:pPr>
            <w:r>
              <w:rPr>
                <w:rFonts w:eastAsiaTheme="minorEastAsia" w:cs="Arial" w:hint="eastAsia"/>
                <w:sz w:val="18"/>
                <w:szCs w:val="18"/>
                <w:lang w:eastAsia="zh-CN"/>
              </w:rPr>
              <w:t>Gap and interruptioninformation is not clear for inter-RAT NR measurement</w:t>
            </w:r>
          </w:p>
        </w:tc>
        <w:tc>
          <w:tcPr>
            <w:tcW w:w="1276" w:type="dxa"/>
            <w:shd w:val="clear" w:color="auto" w:fill="auto"/>
          </w:tcPr>
          <w:p w14:paraId="60613323" w14:textId="468D32BD" w:rsidR="001B56FE" w:rsidRDefault="001B56FE"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Per UE</w:t>
            </w:r>
          </w:p>
        </w:tc>
        <w:tc>
          <w:tcPr>
            <w:tcW w:w="992" w:type="dxa"/>
            <w:shd w:val="clear" w:color="auto" w:fill="auto"/>
          </w:tcPr>
          <w:p w14:paraId="0BF3A4A7" w14:textId="31E068DC" w:rsidR="001B56FE" w:rsidRDefault="001B56FE"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No</w:t>
            </w:r>
          </w:p>
        </w:tc>
        <w:tc>
          <w:tcPr>
            <w:tcW w:w="993" w:type="dxa"/>
            <w:shd w:val="clear" w:color="auto" w:fill="auto"/>
          </w:tcPr>
          <w:p w14:paraId="1D005377" w14:textId="09237E7E" w:rsidR="001B56FE" w:rsidRDefault="001B56FE"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No</w:t>
            </w:r>
          </w:p>
        </w:tc>
        <w:tc>
          <w:tcPr>
            <w:tcW w:w="1842" w:type="dxa"/>
          </w:tcPr>
          <w:p w14:paraId="308EC9EF" w14:textId="77777777" w:rsidR="001B56FE" w:rsidRPr="001033CD" w:rsidRDefault="001B56FE" w:rsidP="00A612B1">
            <w:pPr>
              <w:keepNext/>
              <w:keepLines/>
              <w:rPr>
                <w:rFonts w:ascii="Arial" w:hAnsi="Arial" w:cs="Arial"/>
                <w:sz w:val="18"/>
                <w:szCs w:val="18"/>
              </w:rPr>
            </w:pPr>
          </w:p>
        </w:tc>
        <w:tc>
          <w:tcPr>
            <w:tcW w:w="1843" w:type="dxa"/>
            <w:shd w:val="clear" w:color="auto" w:fill="auto"/>
          </w:tcPr>
          <w:p w14:paraId="70E59729" w14:textId="7427DF22" w:rsidR="001B56FE" w:rsidRPr="001033CD" w:rsidRDefault="001B56FE" w:rsidP="00A612B1">
            <w:pPr>
              <w:keepNext/>
              <w:keepLines/>
              <w:rPr>
                <w:rFonts w:ascii="Arial" w:hAnsi="Arial" w:cs="Arial"/>
                <w:sz w:val="18"/>
                <w:szCs w:val="18"/>
              </w:rPr>
            </w:pPr>
            <w:r>
              <w:rPr>
                <w:rFonts w:ascii="Arial" w:eastAsiaTheme="minorEastAsia" w:hAnsi="Arial" w:cs="Arial"/>
                <w:sz w:val="18"/>
                <w:szCs w:val="18"/>
                <w:lang w:eastAsia="zh-CN"/>
              </w:rPr>
              <w:t>A</w:t>
            </w:r>
            <w:r>
              <w:rPr>
                <w:rFonts w:ascii="Arial" w:eastAsiaTheme="minorEastAsia" w:hAnsi="Arial" w:cs="Arial" w:hint="eastAsia"/>
                <w:sz w:val="18"/>
                <w:szCs w:val="18"/>
                <w:lang w:eastAsia="zh-CN"/>
              </w:rPr>
              <w:t>lready sent to RAN2</w:t>
            </w:r>
          </w:p>
        </w:tc>
        <w:tc>
          <w:tcPr>
            <w:tcW w:w="1276" w:type="dxa"/>
            <w:shd w:val="clear" w:color="auto" w:fill="auto"/>
          </w:tcPr>
          <w:p w14:paraId="32E4E8B8" w14:textId="31B84E96" w:rsidR="001B56FE" w:rsidRDefault="001B56FE" w:rsidP="00A612B1">
            <w:pPr>
              <w:keepNext/>
              <w:keepLines/>
              <w:rPr>
                <w:rFonts w:cs="Arial"/>
                <w:sz w:val="18"/>
                <w:szCs w:val="18"/>
              </w:rPr>
            </w:pPr>
            <w:r>
              <w:rPr>
                <w:rFonts w:cs="Arial"/>
                <w:sz w:val="18"/>
                <w:szCs w:val="18"/>
              </w:rPr>
              <w:t>Optional with capability signalling</w:t>
            </w:r>
          </w:p>
        </w:tc>
      </w:tr>
    </w:tbl>
    <w:p w14:paraId="24890C0F" w14:textId="77777777" w:rsidR="00193951" w:rsidRPr="00EE2F0B" w:rsidRDefault="00193951" w:rsidP="00193951">
      <w:pPr>
        <w:rPr>
          <w:rFonts w:eastAsiaTheme="minorEastAsia"/>
          <w:lang w:val="en-US" w:eastAsia="zh-CN"/>
        </w:rPr>
      </w:pPr>
    </w:p>
    <w:p w14:paraId="38A04EDA" w14:textId="6FCBB4DB" w:rsidR="00193951" w:rsidRDefault="00C0026A" w:rsidP="00193951">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0026A">
        <w:rPr>
          <w:rFonts w:ascii="Arial" w:eastAsia="Batang" w:hAnsi="Arial" w:cs="Arial"/>
          <w:sz w:val="28"/>
          <w:szCs w:val="28"/>
          <w:lang w:val="en-US" w:eastAsia="ko-KR"/>
        </w:rPr>
        <w:lastRenderedPageBreak/>
        <w:t>NR_NTN_enh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193951" w14:paraId="7B15F2C8" w14:textId="77777777" w:rsidTr="004E77C6">
        <w:trPr>
          <w:trHeight w:val="20"/>
        </w:trPr>
        <w:tc>
          <w:tcPr>
            <w:tcW w:w="1129" w:type="dxa"/>
            <w:shd w:val="clear" w:color="auto" w:fill="auto"/>
          </w:tcPr>
          <w:p w14:paraId="78FDCBE5"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3B841411"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55029E06"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607541D1" w14:textId="77777777" w:rsidR="00193951" w:rsidRDefault="00193951" w:rsidP="004E77C6">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14:paraId="0D6ACF83" w14:textId="77777777" w:rsidR="00193951" w:rsidRDefault="00193951" w:rsidP="004E77C6">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14:paraId="55A78D3C"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17E21CED"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587C79AD"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3A54C9EC" w14:textId="77777777" w:rsidR="00193951" w:rsidRDefault="00193951" w:rsidP="004E77C6">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14:paraId="61D34809" w14:textId="77777777" w:rsidR="00193951" w:rsidRDefault="00193951" w:rsidP="004E77C6">
            <w:pPr>
              <w:keepNext/>
              <w:keepLines/>
              <w:rPr>
                <w:rFonts w:ascii="Arial" w:eastAsia="宋体" w:hAnsi="Arial" w:cs="Arial"/>
                <w:b/>
                <w:color w:val="000000"/>
                <w:sz w:val="18"/>
              </w:rPr>
            </w:pPr>
            <w:r>
              <w:rPr>
                <w:rFonts w:ascii="Arial" w:eastAsia="宋体" w:hAnsi="Arial" w:cs="Arial"/>
                <w:b/>
                <w:color w:val="000000"/>
                <w:sz w:val="18"/>
              </w:rPr>
              <w:t>Type</w:t>
            </w:r>
          </w:p>
          <w:p w14:paraId="017F714B" w14:textId="77777777" w:rsidR="00193951" w:rsidRDefault="00193951" w:rsidP="004E77C6">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1129EC91"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0653180"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1528AAAC"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542835ED"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5A9B874"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E76CFC" w14:paraId="603A0E5E" w14:textId="77777777" w:rsidTr="004E77C6">
        <w:trPr>
          <w:trHeight w:val="363"/>
        </w:trPr>
        <w:tc>
          <w:tcPr>
            <w:tcW w:w="1129" w:type="dxa"/>
            <w:shd w:val="clear" w:color="auto" w:fill="auto"/>
          </w:tcPr>
          <w:p w14:paraId="1D7DB365" w14:textId="77777777" w:rsidR="00E76CFC" w:rsidRDefault="00E76CFC" w:rsidP="00ED1295">
            <w:pPr>
              <w:autoSpaceDE w:val="0"/>
              <w:autoSpaceDN w:val="0"/>
              <w:adjustRightInd w:val="0"/>
              <w:snapToGrid w:val="0"/>
              <w:spacing w:afterLines="50" w:after="163"/>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40.</w:t>
            </w:r>
          </w:p>
          <w:p w14:paraId="7F369DE9" w14:textId="7A57F823" w:rsidR="00E76CFC" w:rsidRDefault="00E76CFC" w:rsidP="00C13209">
            <w:pPr>
              <w:autoSpaceDE w:val="0"/>
              <w:autoSpaceDN w:val="0"/>
              <w:adjustRightInd w:val="0"/>
              <w:snapToGrid w:val="0"/>
              <w:spacing w:afterLines="50" w:after="163"/>
              <w:contextualSpacing/>
              <w:rPr>
                <w:rFonts w:ascii="Arial" w:eastAsia="宋体" w:hAnsi="Arial" w:cs="Arial"/>
                <w:color w:val="000000"/>
                <w:sz w:val="18"/>
                <w:lang w:val="en-US" w:eastAsia="zh-CN"/>
              </w:rPr>
            </w:pPr>
            <w:r w:rsidRPr="00376830">
              <w:rPr>
                <w:rFonts w:ascii="Arial" w:hAnsi="Arial" w:cs="Arial"/>
                <w:sz w:val="18"/>
                <w:szCs w:val="18"/>
              </w:rPr>
              <w:t>NR_NTN_enh</w:t>
            </w:r>
          </w:p>
        </w:tc>
        <w:tc>
          <w:tcPr>
            <w:tcW w:w="709" w:type="dxa"/>
            <w:shd w:val="clear" w:color="auto" w:fill="auto"/>
          </w:tcPr>
          <w:p w14:paraId="6D54DE1D" w14:textId="4D675EF7" w:rsidR="00E76CFC" w:rsidRDefault="00E76CFC" w:rsidP="005B0313">
            <w:pPr>
              <w:keepNext/>
              <w:keepLines/>
              <w:overflowPunct w:val="0"/>
              <w:autoSpaceDE w:val="0"/>
              <w:autoSpaceDN w:val="0"/>
              <w:adjustRightInd w:val="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40</w:t>
            </w:r>
            <w:r w:rsidRPr="00192B25">
              <w:rPr>
                <w:rFonts w:ascii="Arial" w:eastAsiaTheme="minorEastAsia" w:hAnsi="Arial" w:cs="Arial"/>
                <w:bCs/>
                <w:color w:val="000000"/>
                <w:sz w:val="18"/>
                <w:lang w:eastAsia="zh-CN"/>
              </w:rPr>
              <w:t>-</w:t>
            </w:r>
            <w:r>
              <w:rPr>
                <w:rFonts w:ascii="Arial" w:eastAsiaTheme="minorEastAsia" w:hAnsi="Arial" w:cs="Arial" w:hint="eastAsia"/>
                <w:bCs/>
                <w:color w:val="000000"/>
                <w:sz w:val="18"/>
                <w:lang w:eastAsia="zh-CN"/>
              </w:rPr>
              <w:t>1</w:t>
            </w:r>
          </w:p>
        </w:tc>
        <w:tc>
          <w:tcPr>
            <w:tcW w:w="1559" w:type="dxa"/>
            <w:shd w:val="clear" w:color="auto" w:fill="auto"/>
          </w:tcPr>
          <w:p w14:paraId="6BDA0315" w14:textId="1D065067" w:rsidR="00E76CFC" w:rsidRDefault="00E76CFC" w:rsidP="00EE2F0B">
            <w:pPr>
              <w:keepNext/>
              <w:keepLines/>
              <w:overflowPunct w:val="0"/>
              <w:autoSpaceDE w:val="0"/>
              <w:autoSpaceDN w:val="0"/>
              <w:adjustRightInd w:val="0"/>
              <w:textAlignment w:val="baseline"/>
              <w:rPr>
                <w:rFonts w:ascii="Arial" w:eastAsia="Times New Roman" w:hAnsi="Arial" w:cs="Arial"/>
                <w:b/>
                <w:color w:val="000000"/>
                <w:sz w:val="18"/>
              </w:rPr>
            </w:pPr>
            <w:r w:rsidRPr="00EE2F0B">
              <w:rPr>
                <w:rFonts w:ascii="Arial" w:eastAsia="Times New Roman" w:hAnsi="Arial" w:cs="Arial"/>
                <w:color w:val="000000"/>
                <w:sz w:val="18"/>
              </w:rPr>
              <w:t>Supported</w:t>
            </w:r>
            <w:r w:rsidRPr="00EE2F0B">
              <w:rPr>
                <w:rFonts w:ascii="Arial" w:eastAsiaTheme="minorEastAsia" w:hAnsi="Arial" w:cs="Arial" w:hint="eastAsia"/>
                <w:color w:val="000000"/>
                <w:sz w:val="18"/>
                <w:lang w:eastAsia="zh-CN"/>
              </w:rPr>
              <w:t xml:space="preserve"> MG patterns for FR</w:t>
            </w:r>
            <w:r>
              <w:rPr>
                <w:rFonts w:ascii="Arial" w:eastAsiaTheme="minorEastAsia" w:hAnsi="Arial" w:cs="Arial" w:hint="eastAsia"/>
                <w:color w:val="000000"/>
                <w:sz w:val="18"/>
                <w:lang w:eastAsia="zh-CN"/>
              </w:rPr>
              <w:t>2</w:t>
            </w:r>
            <w:r w:rsidRPr="00EE2F0B">
              <w:rPr>
                <w:rFonts w:ascii="Arial" w:eastAsiaTheme="minorEastAsia" w:hAnsi="Arial" w:cs="Arial" w:hint="eastAsia"/>
                <w:color w:val="000000"/>
                <w:sz w:val="18"/>
                <w:lang w:eastAsia="zh-CN"/>
              </w:rPr>
              <w:t>-NTN</w:t>
            </w:r>
          </w:p>
        </w:tc>
        <w:tc>
          <w:tcPr>
            <w:tcW w:w="5103" w:type="dxa"/>
            <w:shd w:val="clear" w:color="auto" w:fill="auto"/>
          </w:tcPr>
          <w:p w14:paraId="25B522E8" w14:textId="7944AF4F" w:rsidR="00E76CFC" w:rsidRDefault="00E76CFC" w:rsidP="00F74048">
            <w:pPr>
              <w:keepNext/>
              <w:keepLines/>
              <w:overflowPunct w:val="0"/>
              <w:autoSpaceDE w:val="0"/>
              <w:autoSpaceDN w:val="0"/>
              <w:adjustRightInd w:val="0"/>
              <w:textAlignment w:val="baseline"/>
              <w:rPr>
                <w:rFonts w:ascii="Arial" w:eastAsia="Times New Roman" w:hAnsi="Arial" w:cs="Arial"/>
                <w:b/>
                <w:color w:val="000000"/>
                <w:sz w:val="18"/>
              </w:rPr>
            </w:pPr>
            <w:r>
              <w:rPr>
                <w:rFonts w:ascii="Arial" w:eastAsiaTheme="minorEastAsia" w:hAnsi="Arial" w:cs="Arial"/>
                <w:color w:val="000000"/>
                <w:sz w:val="18"/>
                <w:lang w:eastAsia="zh-CN"/>
              </w:rPr>
              <w:t>S</w:t>
            </w:r>
            <w:r>
              <w:rPr>
                <w:rFonts w:ascii="Arial" w:eastAsiaTheme="minorEastAsia" w:hAnsi="Arial" w:cs="Arial" w:hint="eastAsia"/>
                <w:color w:val="000000"/>
                <w:sz w:val="18"/>
                <w:lang w:eastAsia="zh-CN"/>
              </w:rPr>
              <w:t xml:space="preserve">upport of FR2 </w:t>
            </w:r>
            <w:r w:rsidRPr="00EE2F0B">
              <w:rPr>
                <w:rFonts w:ascii="Arial" w:eastAsiaTheme="minorEastAsia" w:hAnsi="Arial" w:cs="Arial" w:hint="eastAsia"/>
                <w:color w:val="000000"/>
                <w:sz w:val="18"/>
                <w:lang w:eastAsia="zh-CN"/>
              </w:rPr>
              <w:t>MG patterns for FR</w:t>
            </w:r>
            <w:r>
              <w:rPr>
                <w:rFonts w:ascii="Arial" w:eastAsiaTheme="minorEastAsia" w:hAnsi="Arial" w:cs="Arial" w:hint="eastAsia"/>
                <w:color w:val="000000"/>
                <w:sz w:val="18"/>
                <w:lang w:eastAsia="zh-CN"/>
              </w:rPr>
              <w:t>2</w:t>
            </w:r>
            <w:r w:rsidRPr="00EE2F0B">
              <w:rPr>
                <w:rFonts w:ascii="Arial" w:eastAsiaTheme="minorEastAsia" w:hAnsi="Arial" w:cs="Arial" w:hint="eastAsia"/>
                <w:color w:val="000000"/>
                <w:sz w:val="18"/>
                <w:lang w:eastAsia="zh-CN"/>
              </w:rPr>
              <w:t>-NTN</w:t>
            </w:r>
          </w:p>
        </w:tc>
        <w:tc>
          <w:tcPr>
            <w:tcW w:w="1560" w:type="dxa"/>
            <w:shd w:val="clear" w:color="auto" w:fill="auto"/>
          </w:tcPr>
          <w:p w14:paraId="3108F5E0" w14:textId="77777777" w:rsidR="00E76CFC" w:rsidRDefault="00E76CFC"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3FCD52D0" w14:textId="585B0084" w:rsidR="00E76CFC" w:rsidRDefault="00E76CFC"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heme="minorEastAsia" w:hAnsi="Arial" w:cs="Arial" w:hint="eastAsia"/>
                <w:sz w:val="18"/>
                <w:szCs w:val="18"/>
                <w:lang w:eastAsia="zh-CN"/>
              </w:rPr>
              <w:t>Yes</w:t>
            </w:r>
          </w:p>
        </w:tc>
        <w:tc>
          <w:tcPr>
            <w:tcW w:w="1559" w:type="dxa"/>
            <w:shd w:val="clear" w:color="auto" w:fill="auto"/>
          </w:tcPr>
          <w:p w14:paraId="42EED77E" w14:textId="77777777" w:rsidR="00E76CFC" w:rsidRDefault="00E76CFC" w:rsidP="004E77C6">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5FCDE61F" w14:textId="22561CEE" w:rsidR="00E76CFC" w:rsidRPr="00E04AC9" w:rsidRDefault="00E76CFC" w:rsidP="004E77C6">
            <w:pPr>
              <w:keepNext/>
              <w:keepLines/>
              <w:rPr>
                <w:rFonts w:ascii="Arial" w:eastAsia="宋体" w:hAnsi="Arial" w:cs="Arial"/>
                <w:color w:val="000000"/>
                <w:sz w:val="18"/>
                <w:lang w:eastAsia="zh-CN"/>
              </w:rPr>
            </w:pPr>
            <w:r w:rsidRPr="00E04AC9">
              <w:rPr>
                <w:rFonts w:ascii="Arial" w:eastAsia="宋体" w:hAnsi="Arial" w:cs="Arial" w:hint="eastAsia"/>
                <w:color w:val="000000"/>
                <w:sz w:val="18"/>
                <w:lang w:eastAsia="zh-CN"/>
              </w:rPr>
              <w:t>UE cannot support FR2 MG for NTN</w:t>
            </w:r>
          </w:p>
        </w:tc>
        <w:tc>
          <w:tcPr>
            <w:tcW w:w="1276" w:type="dxa"/>
            <w:shd w:val="clear" w:color="auto" w:fill="auto"/>
          </w:tcPr>
          <w:p w14:paraId="79021BEF" w14:textId="6270424F" w:rsidR="00E76CFC" w:rsidRPr="00ED1295" w:rsidRDefault="00E76CFC" w:rsidP="004E77C6">
            <w:pPr>
              <w:keepNext/>
              <w:keepLines/>
              <w:rPr>
                <w:rFonts w:ascii="Arial" w:eastAsia="宋体" w:hAnsi="Arial" w:cs="Arial"/>
                <w:color w:val="000000"/>
                <w:sz w:val="18"/>
                <w:lang w:eastAsia="zh-CN"/>
              </w:rPr>
            </w:pPr>
            <w:r w:rsidRPr="00ED1295">
              <w:rPr>
                <w:rFonts w:ascii="Arial" w:eastAsia="宋体" w:hAnsi="Arial" w:cs="Arial" w:hint="eastAsia"/>
                <w:color w:val="000000"/>
                <w:sz w:val="18"/>
                <w:lang w:eastAsia="zh-CN"/>
              </w:rPr>
              <w:t>Per UE</w:t>
            </w:r>
          </w:p>
        </w:tc>
        <w:tc>
          <w:tcPr>
            <w:tcW w:w="992" w:type="dxa"/>
            <w:shd w:val="clear" w:color="auto" w:fill="auto"/>
          </w:tcPr>
          <w:p w14:paraId="60F69682" w14:textId="1DF127CC" w:rsidR="00E76CFC" w:rsidRDefault="00E76CFC"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heme="minorEastAsia" w:hAnsi="Arial" w:cs="Arial" w:hint="eastAsia"/>
                <w:sz w:val="18"/>
                <w:szCs w:val="18"/>
                <w:lang w:eastAsia="zh-CN"/>
              </w:rPr>
              <w:t>No</w:t>
            </w:r>
          </w:p>
        </w:tc>
        <w:tc>
          <w:tcPr>
            <w:tcW w:w="993" w:type="dxa"/>
            <w:shd w:val="clear" w:color="auto" w:fill="auto"/>
          </w:tcPr>
          <w:p w14:paraId="6EF8EEA3" w14:textId="479078D4" w:rsidR="00E76CFC" w:rsidRDefault="00E76CFC"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heme="minorEastAsia" w:hAnsi="Arial" w:cs="Arial" w:hint="eastAsia"/>
                <w:sz w:val="18"/>
                <w:szCs w:val="18"/>
                <w:lang w:eastAsia="zh-CN"/>
              </w:rPr>
              <w:t>No</w:t>
            </w:r>
          </w:p>
        </w:tc>
        <w:tc>
          <w:tcPr>
            <w:tcW w:w="1842" w:type="dxa"/>
          </w:tcPr>
          <w:p w14:paraId="5EE7D541" w14:textId="77777777" w:rsidR="00E76CFC" w:rsidRDefault="00E76CFC"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7EED09FB" w14:textId="77777777" w:rsidR="00E76CFC" w:rsidRDefault="00E76CFC"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66A4ED8C" w14:textId="48CC1EDD" w:rsidR="00E76CFC" w:rsidRDefault="00E76CFC"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cs="Arial"/>
                <w:sz w:val="18"/>
                <w:szCs w:val="18"/>
              </w:rPr>
              <w:t>Optional with capability signalling</w:t>
            </w:r>
          </w:p>
        </w:tc>
      </w:tr>
      <w:tr w:rsidR="00E76CFC" w14:paraId="795924ED" w14:textId="77777777" w:rsidTr="004E77C6">
        <w:trPr>
          <w:trHeight w:val="363"/>
        </w:trPr>
        <w:tc>
          <w:tcPr>
            <w:tcW w:w="1129" w:type="dxa"/>
            <w:shd w:val="clear" w:color="auto" w:fill="auto"/>
          </w:tcPr>
          <w:p w14:paraId="3033DB47" w14:textId="77777777" w:rsidR="00E76CFC" w:rsidRDefault="00E76CFC" w:rsidP="00ED1295">
            <w:pPr>
              <w:autoSpaceDE w:val="0"/>
              <w:autoSpaceDN w:val="0"/>
              <w:adjustRightInd w:val="0"/>
              <w:snapToGrid w:val="0"/>
              <w:spacing w:afterLines="50" w:after="163"/>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40.</w:t>
            </w:r>
          </w:p>
          <w:p w14:paraId="14D83812" w14:textId="506FEE6F" w:rsidR="00E76CFC" w:rsidRDefault="00E76CFC" w:rsidP="00ED1295">
            <w:pPr>
              <w:autoSpaceDE w:val="0"/>
              <w:autoSpaceDN w:val="0"/>
              <w:adjustRightInd w:val="0"/>
              <w:snapToGrid w:val="0"/>
              <w:spacing w:afterLines="50" w:after="163"/>
              <w:contextualSpacing/>
              <w:rPr>
                <w:rFonts w:ascii="Arial" w:eastAsia="宋体" w:hAnsi="Arial" w:cs="Arial"/>
                <w:color w:val="000000"/>
                <w:sz w:val="18"/>
                <w:lang w:val="en-US" w:eastAsia="zh-CN"/>
              </w:rPr>
            </w:pPr>
            <w:r w:rsidRPr="00376830">
              <w:rPr>
                <w:rFonts w:ascii="Arial" w:hAnsi="Arial" w:cs="Arial"/>
                <w:sz w:val="18"/>
                <w:szCs w:val="18"/>
              </w:rPr>
              <w:t>NR_NTN_enh</w:t>
            </w:r>
          </w:p>
        </w:tc>
        <w:tc>
          <w:tcPr>
            <w:tcW w:w="709" w:type="dxa"/>
            <w:shd w:val="clear" w:color="auto" w:fill="auto"/>
          </w:tcPr>
          <w:p w14:paraId="45EBC4C2" w14:textId="1D4076D5" w:rsidR="00E76CFC" w:rsidRDefault="00E76CFC" w:rsidP="005B0313">
            <w:pPr>
              <w:keepNext/>
              <w:keepLines/>
              <w:overflowPunct w:val="0"/>
              <w:autoSpaceDE w:val="0"/>
              <w:autoSpaceDN w:val="0"/>
              <w:adjustRightInd w:val="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40</w:t>
            </w:r>
            <w:r w:rsidRPr="00192B25">
              <w:rPr>
                <w:rFonts w:ascii="Arial" w:eastAsiaTheme="minorEastAsia" w:hAnsi="Arial" w:cs="Arial"/>
                <w:bCs/>
                <w:color w:val="000000"/>
                <w:sz w:val="18"/>
                <w:lang w:eastAsia="zh-CN"/>
              </w:rPr>
              <w:t>-</w:t>
            </w:r>
            <w:r>
              <w:rPr>
                <w:rFonts w:ascii="Arial" w:eastAsiaTheme="minorEastAsia" w:hAnsi="Arial" w:cs="Arial" w:hint="eastAsia"/>
                <w:bCs/>
                <w:color w:val="000000"/>
                <w:sz w:val="18"/>
                <w:lang w:eastAsia="zh-CN"/>
              </w:rPr>
              <w:t>2</w:t>
            </w:r>
          </w:p>
        </w:tc>
        <w:tc>
          <w:tcPr>
            <w:tcW w:w="1559" w:type="dxa"/>
            <w:shd w:val="clear" w:color="auto" w:fill="auto"/>
          </w:tcPr>
          <w:p w14:paraId="00E8257D" w14:textId="3138553A" w:rsidR="00E76CFC" w:rsidRPr="00B47673" w:rsidRDefault="00E76CFC" w:rsidP="004E77C6">
            <w:pPr>
              <w:keepNext/>
              <w:keepLines/>
              <w:overflowPunct w:val="0"/>
              <w:autoSpaceDE w:val="0"/>
              <w:autoSpaceDN w:val="0"/>
              <w:adjustRightInd w:val="0"/>
              <w:textAlignment w:val="baseline"/>
              <w:rPr>
                <w:rFonts w:ascii="Arial" w:eastAsiaTheme="minorEastAsia" w:hAnsi="Arial" w:cs="Arial"/>
                <w:color w:val="000000"/>
                <w:sz w:val="18"/>
                <w:lang w:eastAsia="zh-CN"/>
              </w:rPr>
            </w:pPr>
            <w:r w:rsidRPr="00B47673">
              <w:rPr>
                <w:rFonts w:ascii="Arial" w:eastAsia="Times New Roman" w:hAnsi="Arial" w:cs="Arial"/>
                <w:color w:val="000000"/>
                <w:sz w:val="18"/>
              </w:rPr>
              <w:t>Beam</w:t>
            </w:r>
            <w:r w:rsidRPr="00B47673">
              <w:rPr>
                <w:rFonts w:ascii="Arial" w:eastAsiaTheme="minorEastAsia" w:hAnsi="Arial" w:cs="Arial" w:hint="eastAsia"/>
                <w:color w:val="000000"/>
                <w:sz w:val="18"/>
                <w:lang w:eastAsia="zh-CN"/>
              </w:rPr>
              <w:t xml:space="preserve"> switching time </w:t>
            </w:r>
            <w:r w:rsidRPr="00B47673">
              <w:rPr>
                <w:rFonts w:ascii="Arial" w:eastAsiaTheme="minorEastAsia" w:hAnsi="Arial" w:cs="Arial"/>
                <w:color w:val="000000"/>
                <w:sz w:val="18"/>
                <w:lang w:eastAsia="zh-CN"/>
              </w:rPr>
              <w:t>beam switching delay from one satellite to another</w:t>
            </w:r>
            <w:r>
              <w:rPr>
                <w:rFonts w:ascii="Arial" w:eastAsiaTheme="minorEastAsia" w:hAnsi="Arial" w:cs="Arial" w:hint="eastAsia"/>
                <w:color w:val="000000"/>
                <w:sz w:val="18"/>
                <w:lang w:eastAsia="zh-CN"/>
              </w:rPr>
              <w:t xml:space="preserve"> for type 2 UE</w:t>
            </w:r>
          </w:p>
        </w:tc>
        <w:tc>
          <w:tcPr>
            <w:tcW w:w="5103" w:type="dxa"/>
            <w:shd w:val="clear" w:color="auto" w:fill="auto"/>
          </w:tcPr>
          <w:p w14:paraId="64F2EC2C" w14:textId="35CEDEB7" w:rsidR="00E76CFC" w:rsidRPr="00B96BF9" w:rsidRDefault="00E76CFC" w:rsidP="00B96BF9">
            <w:pPr>
              <w:keepNext/>
              <w:keepLines/>
              <w:overflowPunct w:val="0"/>
              <w:autoSpaceDE w:val="0"/>
              <w:autoSpaceDN w:val="0"/>
              <w:adjustRightInd w:val="0"/>
              <w:textAlignment w:val="baseline"/>
              <w:rPr>
                <w:rFonts w:ascii="Arial" w:eastAsiaTheme="minorEastAsia" w:hAnsi="Arial" w:cs="Arial"/>
                <w:b/>
                <w:color w:val="000000"/>
                <w:sz w:val="18"/>
                <w:lang w:eastAsia="zh-CN"/>
              </w:rPr>
            </w:pPr>
            <w:r w:rsidRPr="00B96BF9">
              <w:rPr>
                <w:rFonts w:ascii="Arial" w:eastAsiaTheme="minorEastAsia" w:hAnsi="Arial" w:cs="Arial"/>
                <w:color w:val="000000"/>
                <w:sz w:val="18"/>
                <w:lang w:eastAsia="zh-CN"/>
              </w:rPr>
              <w:t>T</w:t>
            </w:r>
            <w:r w:rsidRPr="00B96BF9">
              <w:rPr>
                <w:rFonts w:ascii="Arial" w:eastAsiaTheme="minorEastAsia" w:hAnsi="Arial" w:cs="Arial" w:hint="eastAsia"/>
                <w:color w:val="000000"/>
                <w:sz w:val="18"/>
                <w:lang w:eastAsia="zh-CN"/>
              </w:rPr>
              <w:t>he value of b</w:t>
            </w:r>
            <w:r w:rsidRPr="00B96BF9">
              <w:rPr>
                <w:rFonts w:ascii="Arial" w:eastAsiaTheme="minorEastAsia" w:hAnsi="Arial" w:cs="Arial"/>
                <w:color w:val="000000"/>
                <w:sz w:val="18"/>
                <w:lang w:eastAsia="zh-CN"/>
              </w:rPr>
              <w:t>eam</w:t>
            </w:r>
            <w:r w:rsidRPr="00B47673">
              <w:rPr>
                <w:rFonts w:ascii="Arial" w:eastAsiaTheme="minorEastAsia" w:hAnsi="Arial" w:cs="Arial" w:hint="eastAsia"/>
                <w:color w:val="000000"/>
                <w:sz w:val="18"/>
                <w:lang w:eastAsia="zh-CN"/>
              </w:rPr>
              <w:t xml:space="preserve"> switching time </w:t>
            </w:r>
            <w:r w:rsidRPr="00B47673">
              <w:rPr>
                <w:rFonts w:ascii="Arial" w:eastAsiaTheme="minorEastAsia" w:hAnsi="Arial" w:cs="Arial"/>
                <w:color w:val="000000"/>
                <w:sz w:val="18"/>
                <w:lang w:eastAsia="zh-CN"/>
              </w:rPr>
              <w:t>beam switching delay from one satellite to another</w:t>
            </w:r>
            <w:r>
              <w:rPr>
                <w:rFonts w:ascii="Arial" w:eastAsiaTheme="minorEastAsia" w:hAnsi="Arial" w:cs="Arial" w:hint="eastAsia"/>
                <w:color w:val="000000"/>
                <w:sz w:val="18"/>
                <w:lang w:eastAsia="zh-CN"/>
              </w:rPr>
              <w:t xml:space="preserve"> for type 2 UE</w:t>
            </w:r>
          </w:p>
        </w:tc>
        <w:tc>
          <w:tcPr>
            <w:tcW w:w="1560" w:type="dxa"/>
            <w:shd w:val="clear" w:color="auto" w:fill="auto"/>
          </w:tcPr>
          <w:p w14:paraId="565B43ED" w14:textId="77777777" w:rsidR="00E76CFC" w:rsidRDefault="00E76CFC"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0649CEA4" w14:textId="362FA431" w:rsidR="00E76CFC" w:rsidRDefault="00E76CFC"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heme="minorEastAsia" w:hAnsi="Arial" w:cs="Arial" w:hint="eastAsia"/>
                <w:sz w:val="18"/>
                <w:szCs w:val="18"/>
                <w:lang w:eastAsia="zh-CN"/>
              </w:rPr>
              <w:t>Yes</w:t>
            </w:r>
          </w:p>
        </w:tc>
        <w:tc>
          <w:tcPr>
            <w:tcW w:w="1559" w:type="dxa"/>
            <w:shd w:val="clear" w:color="auto" w:fill="auto"/>
          </w:tcPr>
          <w:p w14:paraId="58892080" w14:textId="77777777" w:rsidR="00E76CFC" w:rsidRDefault="00E76CFC" w:rsidP="004E77C6">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1FB0ADD0" w14:textId="666FE1E3" w:rsidR="00E76CFC" w:rsidRDefault="00E76CFC" w:rsidP="004E77C6">
            <w:pPr>
              <w:keepNext/>
              <w:keepLines/>
              <w:rPr>
                <w:rFonts w:ascii="Arial" w:eastAsia="宋体" w:hAnsi="Arial" w:cs="Arial"/>
                <w:b/>
                <w:color w:val="000000"/>
                <w:sz w:val="18"/>
              </w:rPr>
            </w:pPr>
            <w:r>
              <w:rPr>
                <w:rFonts w:ascii="Arial" w:eastAsia="宋体" w:hAnsi="Arial" w:cs="Arial"/>
                <w:color w:val="000000"/>
                <w:sz w:val="18"/>
                <w:lang w:eastAsia="zh-CN"/>
              </w:rPr>
              <w:t>NW</w:t>
            </w:r>
            <w:r>
              <w:rPr>
                <w:rFonts w:ascii="Arial" w:eastAsia="宋体" w:hAnsi="Arial" w:cs="Arial" w:hint="eastAsia"/>
                <w:color w:val="000000"/>
                <w:sz w:val="18"/>
                <w:lang w:eastAsia="zh-CN"/>
              </w:rPr>
              <w:t xml:space="preserve"> cannot know the </w:t>
            </w:r>
            <w:r w:rsidRPr="00B123F5">
              <w:rPr>
                <w:rFonts w:ascii="Arial" w:eastAsia="宋体" w:hAnsi="Arial" w:cs="Arial"/>
                <w:color w:val="000000"/>
                <w:sz w:val="18"/>
                <w:lang w:eastAsia="zh-CN"/>
              </w:rPr>
              <w:t>beam switching time beam switching delay from one satellite to another for type 2 UE</w:t>
            </w:r>
            <w:r w:rsidRPr="00E04AC9">
              <w:rPr>
                <w:rFonts w:ascii="Arial" w:eastAsia="宋体" w:hAnsi="Arial" w:cs="Arial" w:hint="eastAsia"/>
                <w:color w:val="000000"/>
                <w:sz w:val="18"/>
                <w:lang w:eastAsia="zh-CN"/>
              </w:rPr>
              <w:t xml:space="preserve"> for NTN</w:t>
            </w:r>
          </w:p>
        </w:tc>
        <w:tc>
          <w:tcPr>
            <w:tcW w:w="1276" w:type="dxa"/>
            <w:shd w:val="clear" w:color="auto" w:fill="auto"/>
          </w:tcPr>
          <w:p w14:paraId="5808B9D6" w14:textId="5717102F" w:rsidR="00E76CFC" w:rsidRDefault="00E76CFC" w:rsidP="004E77C6">
            <w:pPr>
              <w:keepNext/>
              <w:keepLines/>
              <w:rPr>
                <w:rFonts w:ascii="Arial" w:eastAsia="宋体" w:hAnsi="Arial" w:cs="Arial"/>
                <w:b/>
                <w:color w:val="000000"/>
                <w:sz w:val="18"/>
              </w:rPr>
            </w:pPr>
            <w:r w:rsidRPr="00ED1295">
              <w:rPr>
                <w:rFonts w:ascii="Arial" w:eastAsia="宋体" w:hAnsi="Arial" w:cs="Arial" w:hint="eastAsia"/>
                <w:color w:val="000000"/>
                <w:sz w:val="18"/>
                <w:lang w:eastAsia="zh-CN"/>
              </w:rPr>
              <w:t>Per UE</w:t>
            </w:r>
          </w:p>
        </w:tc>
        <w:tc>
          <w:tcPr>
            <w:tcW w:w="992" w:type="dxa"/>
            <w:shd w:val="clear" w:color="auto" w:fill="auto"/>
          </w:tcPr>
          <w:p w14:paraId="61CE2633" w14:textId="0C782DF1" w:rsidR="00E76CFC" w:rsidRDefault="00E76CFC"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heme="minorEastAsia" w:hAnsi="Arial" w:cs="Arial" w:hint="eastAsia"/>
                <w:sz w:val="18"/>
                <w:szCs w:val="18"/>
                <w:lang w:eastAsia="zh-CN"/>
              </w:rPr>
              <w:t>No</w:t>
            </w:r>
          </w:p>
        </w:tc>
        <w:tc>
          <w:tcPr>
            <w:tcW w:w="993" w:type="dxa"/>
            <w:shd w:val="clear" w:color="auto" w:fill="auto"/>
          </w:tcPr>
          <w:p w14:paraId="3C9C5C1A" w14:textId="7987309E" w:rsidR="00E76CFC" w:rsidRDefault="00E76CFC"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heme="minorEastAsia" w:hAnsi="Arial" w:cs="Arial" w:hint="eastAsia"/>
                <w:sz w:val="18"/>
                <w:szCs w:val="18"/>
                <w:lang w:eastAsia="zh-CN"/>
              </w:rPr>
              <w:t>No</w:t>
            </w:r>
          </w:p>
        </w:tc>
        <w:tc>
          <w:tcPr>
            <w:tcW w:w="1842" w:type="dxa"/>
          </w:tcPr>
          <w:p w14:paraId="558628A9" w14:textId="77777777" w:rsidR="00E76CFC" w:rsidRDefault="00E76CFC"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16D2C5B8" w14:textId="77777777" w:rsidR="00E76CFC" w:rsidRDefault="00E76CFC"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2EF7F405" w14:textId="59C8D129" w:rsidR="00E76CFC" w:rsidRDefault="00E76CFC"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cs="Arial"/>
                <w:sz w:val="18"/>
                <w:szCs w:val="18"/>
              </w:rPr>
              <w:t>Optional with capability signalling</w:t>
            </w:r>
          </w:p>
        </w:tc>
      </w:tr>
    </w:tbl>
    <w:p w14:paraId="070E0DA1" w14:textId="77777777" w:rsidR="003E28A0" w:rsidRPr="00B518D3" w:rsidRDefault="003E28A0" w:rsidP="003E28A0">
      <w:pPr>
        <w:rPr>
          <w:rFonts w:eastAsiaTheme="minorEastAsia"/>
          <w:lang w:val="en-US" w:eastAsia="zh-CN"/>
        </w:rPr>
      </w:pPr>
    </w:p>
    <w:p w14:paraId="26C00E6D" w14:textId="77777777" w:rsidR="001A11C7" w:rsidRDefault="001A11C7" w:rsidP="001A11C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3E28A0">
        <w:rPr>
          <w:rFonts w:ascii="Arial" w:eastAsia="Batang" w:hAnsi="Arial" w:cs="Arial"/>
          <w:sz w:val="28"/>
          <w:szCs w:val="28"/>
          <w:lang w:val="en-US" w:eastAsia="ko-KR"/>
        </w:rPr>
        <w:t>Netw_Energy_NR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1A11C7" w14:paraId="3B81B4DA" w14:textId="77777777" w:rsidTr="006F2E79">
        <w:trPr>
          <w:trHeight w:val="20"/>
        </w:trPr>
        <w:tc>
          <w:tcPr>
            <w:tcW w:w="1129" w:type="dxa"/>
            <w:shd w:val="clear" w:color="auto" w:fill="auto"/>
          </w:tcPr>
          <w:p w14:paraId="30F6225F" w14:textId="77777777" w:rsidR="001A11C7" w:rsidRDefault="001A11C7" w:rsidP="006F2E7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6D9167E2" w14:textId="77777777" w:rsidR="001A11C7" w:rsidRDefault="001A11C7" w:rsidP="006F2E7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7E4B2CFA" w14:textId="77777777" w:rsidR="001A11C7" w:rsidRDefault="001A11C7" w:rsidP="006F2E7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250977F8" w14:textId="77777777" w:rsidR="001A11C7" w:rsidRDefault="001A11C7" w:rsidP="006F2E79">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14:paraId="774C3663" w14:textId="77777777" w:rsidR="001A11C7" w:rsidRDefault="001A11C7" w:rsidP="006F2E79">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14:paraId="41CF773D" w14:textId="77777777" w:rsidR="001A11C7" w:rsidRDefault="001A11C7" w:rsidP="006F2E7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4F1E41FD" w14:textId="77777777" w:rsidR="001A11C7" w:rsidRDefault="001A11C7" w:rsidP="006F2E7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56D67727" w14:textId="77777777" w:rsidR="001A11C7" w:rsidRDefault="001A11C7" w:rsidP="006F2E7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7CA5F0C0" w14:textId="77777777" w:rsidR="001A11C7" w:rsidRDefault="001A11C7" w:rsidP="006F2E79">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14:paraId="0511F0F0" w14:textId="77777777" w:rsidR="001A11C7" w:rsidRDefault="001A11C7" w:rsidP="006F2E79">
            <w:pPr>
              <w:keepNext/>
              <w:keepLines/>
              <w:rPr>
                <w:rFonts w:ascii="Arial" w:eastAsia="宋体" w:hAnsi="Arial" w:cs="Arial"/>
                <w:b/>
                <w:color w:val="000000"/>
                <w:sz w:val="18"/>
              </w:rPr>
            </w:pPr>
            <w:r>
              <w:rPr>
                <w:rFonts w:ascii="Arial" w:eastAsia="宋体" w:hAnsi="Arial" w:cs="Arial"/>
                <w:b/>
                <w:color w:val="000000"/>
                <w:sz w:val="18"/>
              </w:rPr>
              <w:t>Type</w:t>
            </w:r>
          </w:p>
          <w:p w14:paraId="1C54CBFB" w14:textId="77777777" w:rsidR="001A11C7" w:rsidRDefault="001A11C7" w:rsidP="006F2E79">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7C2216C6" w14:textId="77777777" w:rsidR="001A11C7" w:rsidRDefault="001A11C7" w:rsidP="006F2E7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42D0ABC8" w14:textId="77777777" w:rsidR="001A11C7" w:rsidRDefault="001A11C7" w:rsidP="006F2E7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5A5AE940" w14:textId="77777777" w:rsidR="001A11C7" w:rsidRDefault="001A11C7" w:rsidP="006F2E7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6CB33508" w14:textId="77777777" w:rsidR="001A11C7" w:rsidRDefault="001A11C7" w:rsidP="006F2E7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32066C9E" w14:textId="77777777" w:rsidR="001A11C7" w:rsidRDefault="001A11C7" w:rsidP="006F2E7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E76CFC" w14:paraId="7257DF22" w14:textId="77777777" w:rsidTr="006F2E79">
        <w:trPr>
          <w:trHeight w:val="363"/>
        </w:trPr>
        <w:tc>
          <w:tcPr>
            <w:tcW w:w="1129" w:type="dxa"/>
            <w:shd w:val="clear" w:color="auto" w:fill="auto"/>
          </w:tcPr>
          <w:p w14:paraId="7A03E5A9" w14:textId="77777777" w:rsidR="00E76CFC" w:rsidRPr="00102184" w:rsidRDefault="00E76CFC" w:rsidP="00E76CFC">
            <w:pPr>
              <w:autoSpaceDE w:val="0"/>
              <w:autoSpaceDN w:val="0"/>
              <w:adjustRightInd w:val="0"/>
              <w:snapToGrid w:val="0"/>
              <w:spacing w:afterLines="50" w:after="163"/>
              <w:contextualSpacing/>
              <w:rPr>
                <w:rFonts w:ascii="Arial" w:eastAsia="宋体" w:hAnsi="Arial" w:cs="Arial"/>
                <w:color w:val="000000"/>
                <w:sz w:val="18"/>
                <w:lang w:val="en-US" w:eastAsia="zh-CN"/>
              </w:rPr>
            </w:pPr>
            <w:r w:rsidRPr="00102184">
              <w:rPr>
                <w:rFonts w:ascii="Arial" w:eastAsia="宋体" w:hAnsi="Arial" w:cs="Arial"/>
                <w:color w:val="000000"/>
                <w:sz w:val="18"/>
                <w:lang w:val="en-US" w:eastAsia="zh-CN"/>
              </w:rPr>
              <w:t>42.</w:t>
            </w:r>
          </w:p>
          <w:p w14:paraId="028E75C4" w14:textId="77777777" w:rsidR="00E76CFC" w:rsidRPr="00102184" w:rsidRDefault="00E76CFC" w:rsidP="006F2E79">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r w:rsidRPr="00102184">
              <w:rPr>
                <w:rFonts w:ascii="Arial" w:eastAsiaTheme="minorEastAsia" w:hAnsi="Arial" w:cs="Arial"/>
                <w:sz w:val="18"/>
                <w:szCs w:val="18"/>
              </w:rPr>
              <w:t>Netw_Energy_NR</w:t>
            </w:r>
          </w:p>
        </w:tc>
        <w:tc>
          <w:tcPr>
            <w:tcW w:w="709" w:type="dxa"/>
            <w:shd w:val="clear" w:color="auto" w:fill="auto"/>
          </w:tcPr>
          <w:p w14:paraId="2E488CF0" w14:textId="77777777" w:rsidR="00E76CFC" w:rsidRPr="00102184" w:rsidRDefault="00E76CFC" w:rsidP="006F2E79">
            <w:pPr>
              <w:keepNext/>
              <w:keepLines/>
              <w:overflowPunct w:val="0"/>
              <w:autoSpaceDE w:val="0"/>
              <w:autoSpaceDN w:val="0"/>
              <w:adjustRightInd w:val="0"/>
              <w:textAlignment w:val="baseline"/>
              <w:rPr>
                <w:rFonts w:ascii="Arial" w:eastAsiaTheme="minorEastAsia" w:hAnsi="Arial" w:cs="Arial"/>
                <w:bCs/>
                <w:color w:val="000000"/>
                <w:sz w:val="18"/>
                <w:lang w:eastAsia="zh-CN"/>
              </w:rPr>
            </w:pPr>
            <w:r w:rsidRPr="00102184">
              <w:rPr>
                <w:rFonts w:ascii="Arial" w:eastAsiaTheme="minorEastAsia" w:hAnsi="Arial" w:cs="Arial"/>
                <w:bCs/>
                <w:color w:val="000000"/>
                <w:sz w:val="18"/>
                <w:lang w:eastAsia="zh-CN"/>
              </w:rPr>
              <w:t>42-1</w:t>
            </w:r>
          </w:p>
        </w:tc>
        <w:tc>
          <w:tcPr>
            <w:tcW w:w="1559" w:type="dxa"/>
            <w:shd w:val="clear" w:color="auto" w:fill="auto"/>
          </w:tcPr>
          <w:p w14:paraId="30539787" w14:textId="28E162BE" w:rsidR="00E76CFC" w:rsidRPr="00102184" w:rsidRDefault="00E76CFC" w:rsidP="006F2E79">
            <w:pPr>
              <w:keepNext/>
              <w:keepLines/>
              <w:overflowPunct w:val="0"/>
              <w:autoSpaceDE w:val="0"/>
              <w:autoSpaceDN w:val="0"/>
              <w:adjustRightInd w:val="0"/>
              <w:textAlignment w:val="baseline"/>
              <w:rPr>
                <w:rFonts w:ascii="Arial" w:eastAsiaTheme="minorEastAsia" w:hAnsi="Arial" w:cs="Arial"/>
                <w:color w:val="000000"/>
                <w:sz w:val="18"/>
                <w:lang w:eastAsia="zh-CN"/>
              </w:rPr>
            </w:pPr>
            <w:r w:rsidRPr="00102184">
              <w:rPr>
                <w:rFonts w:ascii="Arial" w:eastAsiaTheme="minorEastAsia" w:hAnsi="Arial" w:cs="Arial"/>
                <w:color w:val="000000"/>
                <w:sz w:val="18"/>
                <w:lang w:eastAsia="zh-CN"/>
              </w:rPr>
              <w:t>S</w:t>
            </w:r>
            <w:r w:rsidRPr="00102184">
              <w:rPr>
                <w:rFonts w:ascii="Arial" w:eastAsiaTheme="minorEastAsia" w:hAnsi="Arial" w:cs="Arial" w:hint="eastAsia"/>
                <w:color w:val="000000"/>
                <w:sz w:val="18"/>
                <w:lang w:eastAsia="zh-CN"/>
              </w:rPr>
              <w:t>upport of SSB-less SCell operation</w:t>
            </w:r>
          </w:p>
        </w:tc>
        <w:tc>
          <w:tcPr>
            <w:tcW w:w="5103" w:type="dxa"/>
            <w:shd w:val="clear" w:color="auto" w:fill="auto"/>
          </w:tcPr>
          <w:p w14:paraId="11E8D356" w14:textId="33F816A3" w:rsidR="00E76CFC" w:rsidRPr="00102184" w:rsidRDefault="00E76CFC" w:rsidP="004C15DD">
            <w:pPr>
              <w:keepNext/>
              <w:keepLines/>
              <w:overflowPunct w:val="0"/>
              <w:autoSpaceDE w:val="0"/>
              <w:autoSpaceDN w:val="0"/>
              <w:adjustRightInd w:val="0"/>
              <w:textAlignment w:val="baseline"/>
              <w:rPr>
                <w:rFonts w:ascii="Arial" w:eastAsiaTheme="minorEastAsia" w:hAnsi="Arial" w:cs="Arial"/>
                <w:color w:val="000000"/>
                <w:sz w:val="18"/>
                <w:lang w:eastAsia="zh-CN"/>
              </w:rPr>
            </w:pPr>
            <w:r w:rsidRPr="00102184">
              <w:rPr>
                <w:rFonts w:ascii="Arial" w:eastAsiaTheme="minorEastAsia" w:hAnsi="Arial" w:cs="Arial"/>
                <w:color w:val="000000"/>
                <w:sz w:val="18"/>
                <w:lang w:eastAsia="zh-CN"/>
              </w:rPr>
              <w:t>S</w:t>
            </w:r>
            <w:r w:rsidRPr="00102184">
              <w:rPr>
                <w:rFonts w:ascii="Arial" w:eastAsiaTheme="minorEastAsia" w:hAnsi="Arial" w:cs="Arial" w:hint="eastAsia"/>
                <w:color w:val="000000"/>
                <w:sz w:val="18"/>
                <w:lang w:eastAsia="zh-CN"/>
              </w:rPr>
              <w:t>upport of SSB-less SCell operation</w:t>
            </w:r>
          </w:p>
        </w:tc>
        <w:tc>
          <w:tcPr>
            <w:tcW w:w="1560" w:type="dxa"/>
            <w:shd w:val="clear" w:color="auto" w:fill="auto"/>
          </w:tcPr>
          <w:p w14:paraId="2C00540C" w14:textId="77777777" w:rsidR="00E76CFC" w:rsidRPr="00102184" w:rsidRDefault="00E76CFC" w:rsidP="006F2E79">
            <w:pPr>
              <w:keepNext/>
              <w:keepLines/>
              <w:overflowPunct w:val="0"/>
              <w:autoSpaceDE w:val="0"/>
              <w:autoSpaceDN w:val="0"/>
              <w:adjustRightInd w:val="0"/>
              <w:jc w:val="center"/>
              <w:textAlignment w:val="baseline"/>
              <w:rPr>
                <w:rFonts w:ascii="Arial" w:eastAsia="Times New Roman" w:hAnsi="Arial" w:cs="Arial"/>
                <w:color w:val="000000"/>
                <w:sz w:val="18"/>
              </w:rPr>
            </w:pPr>
          </w:p>
        </w:tc>
        <w:tc>
          <w:tcPr>
            <w:tcW w:w="1134" w:type="dxa"/>
            <w:shd w:val="clear" w:color="auto" w:fill="auto"/>
          </w:tcPr>
          <w:p w14:paraId="23A526FB" w14:textId="2D3A1FE2" w:rsidR="00E76CFC" w:rsidRPr="00102184" w:rsidRDefault="00E76CFC" w:rsidP="006F2E79">
            <w:pPr>
              <w:keepNext/>
              <w:keepLines/>
              <w:overflowPunct w:val="0"/>
              <w:autoSpaceDE w:val="0"/>
              <w:autoSpaceDN w:val="0"/>
              <w:adjustRightInd w:val="0"/>
              <w:jc w:val="center"/>
              <w:textAlignment w:val="baseline"/>
              <w:rPr>
                <w:rFonts w:ascii="Arial" w:eastAsiaTheme="minorEastAsia" w:hAnsi="Arial" w:cs="Arial"/>
                <w:color w:val="000000"/>
                <w:sz w:val="18"/>
                <w:lang w:eastAsia="zh-CN"/>
              </w:rPr>
            </w:pPr>
            <w:r w:rsidRPr="00102184">
              <w:rPr>
                <w:rFonts w:ascii="Arial" w:eastAsia="Times New Roman" w:hAnsi="Arial" w:cs="Arial"/>
                <w:color w:val="000000"/>
                <w:sz w:val="18"/>
              </w:rPr>
              <w:t>Ye</w:t>
            </w:r>
            <w:r w:rsidRPr="00102184">
              <w:rPr>
                <w:rFonts w:ascii="Arial" w:eastAsiaTheme="minorEastAsia" w:hAnsi="Arial" w:cs="Arial" w:hint="eastAsia"/>
                <w:color w:val="000000"/>
                <w:sz w:val="18"/>
                <w:lang w:eastAsia="zh-CN"/>
              </w:rPr>
              <w:t>s</w:t>
            </w:r>
          </w:p>
        </w:tc>
        <w:tc>
          <w:tcPr>
            <w:tcW w:w="1559" w:type="dxa"/>
            <w:shd w:val="clear" w:color="auto" w:fill="auto"/>
          </w:tcPr>
          <w:p w14:paraId="11D51DC3" w14:textId="77777777" w:rsidR="00E76CFC" w:rsidRPr="00102184" w:rsidRDefault="00E76CFC" w:rsidP="006F2E79">
            <w:pPr>
              <w:keepNext/>
              <w:keepLines/>
              <w:overflowPunct w:val="0"/>
              <w:autoSpaceDE w:val="0"/>
              <w:autoSpaceDN w:val="0"/>
              <w:adjustRightInd w:val="0"/>
              <w:jc w:val="center"/>
              <w:textAlignment w:val="baseline"/>
              <w:rPr>
                <w:rFonts w:ascii="Arial" w:eastAsia="Gulim" w:hAnsi="Arial" w:cs="Arial"/>
                <w:color w:val="000000"/>
                <w:sz w:val="18"/>
              </w:rPr>
            </w:pPr>
          </w:p>
        </w:tc>
        <w:tc>
          <w:tcPr>
            <w:tcW w:w="1417" w:type="dxa"/>
          </w:tcPr>
          <w:p w14:paraId="37E38C9E" w14:textId="7F3DBA55" w:rsidR="00E76CFC" w:rsidRPr="00102184" w:rsidRDefault="00E76CFC" w:rsidP="00C24F1A">
            <w:pPr>
              <w:keepNext/>
              <w:keepLines/>
              <w:rPr>
                <w:rFonts w:ascii="Arial" w:eastAsia="宋体" w:hAnsi="Arial" w:cs="Arial"/>
                <w:color w:val="000000"/>
                <w:sz w:val="18"/>
              </w:rPr>
            </w:pPr>
            <w:r w:rsidRPr="00102184">
              <w:rPr>
                <w:rFonts w:ascii="Arial" w:eastAsiaTheme="minorEastAsia" w:hAnsi="Arial" w:cs="Arial" w:hint="eastAsia"/>
                <w:color w:val="000000"/>
                <w:sz w:val="18"/>
                <w:lang w:eastAsia="zh-CN"/>
              </w:rPr>
              <w:t>UE cannot support SSB-less SCell operation</w:t>
            </w:r>
          </w:p>
        </w:tc>
        <w:tc>
          <w:tcPr>
            <w:tcW w:w="1276" w:type="dxa"/>
            <w:shd w:val="clear" w:color="auto" w:fill="auto"/>
          </w:tcPr>
          <w:p w14:paraId="2F966DE1" w14:textId="3E2ECDD0" w:rsidR="00E76CFC" w:rsidRPr="00102184" w:rsidRDefault="00E76CFC" w:rsidP="006F2E79">
            <w:pPr>
              <w:keepNext/>
              <w:keepLines/>
              <w:rPr>
                <w:rFonts w:ascii="Arial" w:eastAsia="宋体" w:hAnsi="Arial" w:cs="Arial"/>
                <w:color w:val="000000"/>
                <w:sz w:val="18"/>
                <w:lang w:eastAsia="zh-CN"/>
              </w:rPr>
            </w:pPr>
            <w:r w:rsidRPr="00102184">
              <w:rPr>
                <w:rFonts w:ascii="Arial" w:eastAsia="宋体" w:hAnsi="Arial" w:cs="Arial" w:hint="eastAsia"/>
                <w:color w:val="000000"/>
                <w:sz w:val="18"/>
                <w:lang w:eastAsia="zh-CN"/>
              </w:rPr>
              <w:t>Per BC</w:t>
            </w:r>
          </w:p>
        </w:tc>
        <w:tc>
          <w:tcPr>
            <w:tcW w:w="992" w:type="dxa"/>
            <w:shd w:val="clear" w:color="auto" w:fill="auto"/>
          </w:tcPr>
          <w:p w14:paraId="39021A78" w14:textId="5D440140" w:rsidR="00E76CFC" w:rsidRPr="00102184" w:rsidRDefault="00E76CFC" w:rsidP="006F2E79">
            <w:pPr>
              <w:keepNext/>
              <w:keepLines/>
              <w:overflowPunct w:val="0"/>
              <w:autoSpaceDE w:val="0"/>
              <w:autoSpaceDN w:val="0"/>
              <w:adjustRightInd w:val="0"/>
              <w:jc w:val="center"/>
              <w:textAlignment w:val="baseline"/>
              <w:rPr>
                <w:rFonts w:ascii="Arial" w:eastAsia="Times New Roman" w:hAnsi="Arial" w:cs="Arial"/>
                <w:color w:val="000000"/>
                <w:sz w:val="18"/>
              </w:rPr>
            </w:pPr>
            <w:r w:rsidRPr="00102184">
              <w:rPr>
                <w:rFonts w:ascii="Arial" w:eastAsiaTheme="minorEastAsia" w:hAnsi="Arial" w:cs="Arial" w:hint="eastAsia"/>
                <w:sz w:val="18"/>
                <w:szCs w:val="18"/>
                <w:lang w:eastAsia="zh-CN"/>
              </w:rPr>
              <w:t>No</w:t>
            </w:r>
          </w:p>
        </w:tc>
        <w:tc>
          <w:tcPr>
            <w:tcW w:w="993" w:type="dxa"/>
            <w:shd w:val="clear" w:color="auto" w:fill="auto"/>
          </w:tcPr>
          <w:p w14:paraId="20BE3D3F" w14:textId="14F0E086" w:rsidR="00E76CFC" w:rsidRPr="00102184" w:rsidRDefault="00E76CFC" w:rsidP="006F2E79">
            <w:pPr>
              <w:keepNext/>
              <w:keepLines/>
              <w:overflowPunct w:val="0"/>
              <w:autoSpaceDE w:val="0"/>
              <w:autoSpaceDN w:val="0"/>
              <w:adjustRightInd w:val="0"/>
              <w:jc w:val="center"/>
              <w:textAlignment w:val="baseline"/>
              <w:rPr>
                <w:rFonts w:ascii="Arial" w:eastAsia="Times New Roman" w:hAnsi="Arial" w:cs="Arial"/>
                <w:color w:val="000000"/>
                <w:sz w:val="18"/>
              </w:rPr>
            </w:pPr>
            <w:r w:rsidRPr="00102184">
              <w:rPr>
                <w:rFonts w:ascii="Arial" w:eastAsiaTheme="minorEastAsia" w:hAnsi="Arial" w:cs="Arial" w:hint="eastAsia"/>
                <w:sz w:val="18"/>
                <w:szCs w:val="18"/>
                <w:lang w:eastAsia="zh-CN"/>
              </w:rPr>
              <w:t>No</w:t>
            </w:r>
          </w:p>
        </w:tc>
        <w:tc>
          <w:tcPr>
            <w:tcW w:w="1842" w:type="dxa"/>
          </w:tcPr>
          <w:p w14:paraId="3D405096" w14:textId="77777777" w:rsidR="00E76CFC" w:rsidRPr="00102184" w:rsidRDefault="00E76CFC" w:rsidP="006F2E79">
            <w:pPr>
              <w:keepNext/>
              <w:keepLines/>
              <w:overflowPunct w:val="0"/>
              <w:autoSpaceDE w:val="0"/>
              <w:autoSpaceDN w:val="0"/>
              <w:adjustRightInd w:val="0"/>
              <w:jc w:val="center"/>
              <w:textAlignment w:val="baseline"/>
              <w:rPr>
                <w:rFonts w:ascii="Arial" w:eastAsia="Times New Roman" w:hAnsi="Arial" w:cs="Arial"/>
                <w:color w:val="000000"/>
                <w:sz w:val="18"/>
              </w:rPr>
            </w:pPr>
          </w:p>
        </w:tc>
        <w:tc>
          <w:tcPr>
            <w:tcW w:w="1843" w:type="dxa"/>
            <w:shd w:val="clear" w:color="auto" w:fill="auto"/>
          </w:tcPr>
          <w:p w14:paraId="676054E5" w14:textId="77777777" w:rsidR="00E76CFC" w:rsidRPr="00102184" w:rsidRDefault="00E76CFC" w:rsidP="006F2E79">
            <w:pPr>
              <w:keepNext/>
              <w:keepLines/>
              <w:overflowPunct w:val="0"/>
              <w:autoSpaceDE w:val="0"/>
              <w:autoSpaceDN w:val="0"/>
              <w:adjustRightInd w:val="0"/>
              <w:jc w:val="center"/>
              <w:textAlignment w:val="baseline"/>
              <w:rPr>
                <w:rFonts w:ascii="Arial" w:eastAsia="Times New Roman" w:hAnsi="Arial" w:cs="Arial"/>
                <w:color w:val="000000"/>
                <w:sz w:val="18"/>
              </w:rPr>
            </w:pPr>
          </w:p>
        </w:tc>
        <w:tc>
          <w:tcPr>
            <w:tcW w:w="1276" w:type="dxa"/>
            <w:shd w:val="clear" w:color="auto" w:fill="auto"/>
          </w:tcPr>
          <w:p w14:paraId="75A5BD30" w14:textId="08F8423D" w:rsidR="00E76CFC" w:rsidRPr="00102184" w:rsidRDefault="00A02A18" w:rsidP="006F2E79">
            <w:pPr>
              <w:keepNext/>
              <w:keepLines/>
              <w:overflowPunct w:val="0"/>
              <w:autoSpaceDE w:val="0"/>
              <w:autoSpaceDN w:val="0"/>
              <w:adjustRightInd w:val="0"/>
              <w:jc w:val="center"/>
              <w:textAlignment w:val="baseline"/>
              <w:rPr>
                <w:rFonts w:ascii="Arial" w:eastAsia="Times New Roman" w:hAnsi="Arial" w:cs="Arial"/>
                <w:color w:val="000000"/>
                <w:sz w:val="18"/>
              </w:rPr>
            </w:pPr>
            <w:r w:rsidRPr="00102184">
              <w:rPr>
                <w:rFonts w:cs="Arial"/>
                <w:sz w:val="18"/>
                <w:szCs w:val="18"/>
              </w:rPr>
              <w:t>Optional with capability signalling</w:t>
            </w:r>
          </w:p>
        </w:tc>
      </w:tr>
      <w:tr w:rsidR="00E76CFC" w14:paraId="2E79FF62" w14:textId="77777777" w:rsidTr="006F2E79">
        <w:trPr>
          <w:trHeight w:val="363"/>
        </w:trPr>
        <w:tc>
          <w:tcPr>
            <w:tcW w:w="1129" w:type="dxa"/>
            <w:shd w:val="clear" w:color="auto" w:fill="auto"/>
          </w:tcPr>
          <w:p w14:paraId="5041BB7D" w14:textId="77777777" w:rsidR="00E76CFC" w:rsidRDefault="00E76CFC" w:rsidP="00E76CFC">
            <w:pPr>
              <w:autoSpaceDE w:val="0"/>
              <w:autoSpaceDN w:val="0"/>
              <w:adjustRightInd w:val="0"/>
              <w:snapToGrid w:val="0"/>
              <w:spacing w:afterLines="50" w:after="163"/>
              <w:contextualSpacing/>
              <w:rPr>
                <w:rFonts w:ascii="Arial" w:eastAsia="宋体" w:hAnsi="Arial" w:cs="Arial"/>
                <w:color w:val="000000"/>
                <w:sz w:val="18"/>
                <w:lang w:val="en-US" w:eastAsia="zh-CN"/>
              </w:rPr>
            </w:pPr>
          </w:p>
        </w:tc>
        <w:tc>
          <w:tcPr>
            <w:tcW w:w="709" w:type="dxa"/>
            <w:shd w:val="clear" w:color="auto" w:fill="auto"/>
          </w:tcPr>
          <w:p w14:paraId="04C28EF8" w14:textId="77777777" w:rsidR="00E76CFC" w:rsidRDefault="00E76CFC" w:rsidP="006F2E79">
            <w:pPr>
              <w:keepNext/>
              <w:keepLines/>
              <w:overflowPunct w:val="0"/>
              <w:autoSpaceDE w:val="0"/>
              <w:autoSpaceDN w:val="0"/>
              <w:adjustRightInd w:val="0"/>
              <w:textAlignment w:val="baseline"/>
              <w:rPr>
                <w:rFonts w:ascii="Arial" w:eastAsiaTheme="minorEastAsia" w:hAnsi="Arial" w:cs="Arial"/>
                <w:bCs/>
                <w:color w:val="000000"/>
                <w:sz w:val="18"/>
                <w:lang w:eastAsia="zh-CN"/>
              </w:rPr>
            </w:pPr>
          </w:p>
        </w:tc>
        <w:tc>
          <w:tcPr>
            <w:tcW w:w="1559" w:type="dxa"/>
            <w:shd w:val="clear" w:color="auto" w:fill="auto"/>
          </w:tcPr>
          <w:p w14:paraId="36F36A6E" w14:textId="77777777" w:rsidR="00E76CFC" w:rsidRPr="003C34A9" w:rsidRDefault="00E76CFC" w:rsidP="006F2E79">
            <w:pPr>
              <w:keepNext/>
              <w:keepLines/>
              <w:overflowPunct w:val="0"/>
              <w:autoSpaceDE w:val="0"/>
              <w:autoSpaceDN w:val="0"/>
              <w:adjustRightInd w:val="0"/>
              <w:textAlignment w:val="baseline"/>
              <w:rPr>
                <w:rFonts w:ascii="Arial" w:eastAsiaTheme="minorEastAsia" w:hAnsi="Arial" w:cs="Arial"/>
                <w:color w:val="000000"/>
                <w:sz w:val="18"/>
                <w:lang w:eastAsia="zh-CN"/>
              </w:rPr>
            </w:pPr>
          </w:p>
        </w:tc>
        <w:tc>
          <w:tcPr>
            <w:tcW w:w="5103" w:type="dxa"/>
            <w:shd w:val="clear" w:color="auto" w:fill="auto"/>
          </w:tcPr>
          <w:p w14:paraId="3346C97D" w14:textId="77777777" w:rsidR="00E76CFC" w:rsidRPr="003C34A9" w:rsidRDefault="00E76CFC" w:rsidP="004C15DD">
            <w:pPr>
              <w:keepNext/>
              <w:keepLines/>
              <w:overflowPunct w:val="0"/>
              <w:autoSpaceDE w:val="0"/>
              <w:autoSpaceDN w:val="0"/>
              <w:adjustRightInd w:val="0"/>
              <w:textAlignment w:val="baseline"/>
              <w:rPr>
                <w:rFonts w:ascii="Arial" w:eastAsiaTheme="minorEastAsia" w:hAnsi="Arial" w:cs="Arial"/>
                <w:color w:val="000000"/>
                <w:sz w:val="18"/>
                <w:lang w:eastAsia="zh-CN"/>
              </w:rPr>
            </w:pPr>
          </w:p>
        </w:tc>
        <w:tc>
          <w:tcPr>
            <w:tcW w:w="1560" w:type="dxa"/>
            <w:shd w:val="clear" w:color="auto" w:fill="auto"/>
          </w:tcPr>
          <w:p w14:paraId="3DAC9DD9" w14:textId="77777777" w:rsidR="00E76CFC" w:rsidRDefault="00E76CFC" w:rsidP="006F2E79">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223054B7" w14:textId="77777777" w:rsidR="00E76CFC" w:rsidRDefault="00E76CFC" w:rsidP="006F2E79">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332EC3E0" w14:textId="77777777" w:rsidR="00E76CFC" w:rsidRDefault="00E76CFC" w:rsidP="006F2E79">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241D4896" w14:textId="77777777" w:rsidR="00E76CFC" w:rsidRDefault="00E76CFC" w:rsidP="00C24F1A">
            <w:pPr>
              <w:keepNext/>
              <w:keepLines/>
              <w:rPr>
                <w:rFonts w:ascii="Arial" w:eastAsiaTheme="minorEastAsia" w:hAnsi="Arial" w:cs="Arial"/>
                <w:color w:val="000000"/>
                <w:sz w:val="18"/>
                <w:lang w:eastAsia="zh-CN"/>
              </w:rPr>
            </w:pPr>
          </w:p>
        </w:tc>
        <w:tc>
          <w:tcPr>
            <w:tcW w:w="1276" w:type="dxa"/>
            <w:shd w:val="clear" w:color="auto" w:fill="auto"/>
          </w:tcPr>
          <w:p w14:paraId="12765EAA" w14:textId="77777777" w:rsidR="00E76CFC" w:rsidRDefault="00E76CFC" w:rsidP="006F2E79">
            <w:pPr>
              <w:keepNext/>
              <w:keepLines/>
              <w:rPr>
                <w:rFonts w:ascii="Arial" w:eastAsia="宋体" w:hAnsi="Arial" w:cs="Arial"/>
                <w:b/>
                <w:color w:val="000000"/>
                <w:sz w:val="18"/>
                <w:lang w:eastAsia="zh-CN"/>
              </w:rPr>
            </w:pPr>
          </w:p>
        </w:tc>
        <w:tc>
          <w:tcPr>
            <w:tcW w:w="992" w:type="dxa"/>
            <w:shd w:val="clear" w:color="auto" w:fill="auto"/>
          </w:tcPr>
          <w:p w14:paraId="621A4DC3" w14:textId="594B4A44" w:rsidR="00E76CFC" w:rsidRDefault="00E76CFC" w:rsidP="006F2E79">
            <w:pPr>
              <w:keepNext/>
              <w:keepLines/>
              <w:overflowPunct w:val="0"/>
              <w:autoSpaceDE w:val="0"/>
              <w:autoSpaceDN w:val="0"/>
              <w:adjustRightInd w:val="0"/>
              <w:jc w:val="center"/>
              <w:textAlignment w:val="baseline"/>
              <w:rPr>
                <w:rFonts w:ascii="Arial" w:eastAsiaTheme="minorEastAsia" w:hAnsi="Arial" w:cs="Arial"/>
                <w:sz w:val="18"/>
                <w:szCs w:val="18"/>
                <w:lang w:eastAsia="zh-CN"/>
              </w:rPr>
            </w:pPr>
          </w:p>
        </w:tc>
        <w:tc>
          <w:tcPr>
            <w:tcW w:w="993" w:type="dxa"/>
            <w:shd w:val="clear" w:color="auto" w:fill="auto"/>
          </w:tcPr>
          <w:p w14:paraId="26261FE9" w14:textId="183235EC" w:rsidR="00E76CFC" w:rsidRDefault="00E76CFC" w:rsidP="006F2E79">
            <w:pPr>
              <w:keepNext/>
              <w:keepLines/>
              <w:overflowPunct w:val="0"/>
              <w:autoSpaceDE w:val="0"/>
              <w:autoSpaceDN w:val="0"/>
              <w:adjustRightInd w:val="0"/>
              <w:jc w:val="center"/>
              <w:textAlignment w:val="baseline"/>
              <w:rPr>
                <w:rFonts w:ascii="Arial" w:eastAsiaTheme="minorEastAsia" w:hAnsi="Arial" w:cs="Arial"/>
                <w:sz w:val="18"/>
                <w:szCs w:val="18"/>
                <w:lang w:eastAsia="zh-CN"/>
              </w:rPr>
            </w:pPr>
          </w:p>
        </w:tc>
        <w:tc>
          <w:tcPr>
            <w:tcW w:w="1842" w:type="dxa"/>
          </w:tcPr>
          <w:p w14:paraId="1FA300F8" w14:textId="77777777" w:rsidR="00E76CFC" w:rsidRDefault="00E76CFC" w:rsidP="006F2E79">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4B68DCF8" w14:textId="77777777" w:rsidR="00E76CFC" w:rsidRDefault="00E76CFC" w:rsidP="006F2E79">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10F1FCC0" w14:textId="77777777" w:rsidR="00E76CFC" w:rsidRDefault="00E76CFC" w:rsidP="006F2E79">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2865B026" w14:textId="77777777" w:rsidR="003E28A0" w:rsidRPr="00192B25" w:rsidRDefault="003E28A0" w:rsidP="003E28A0">
      <w:pPr>
        <w:rPr>
          <w:rFonts w:eastAsia="Malgun Gothic"/>
          <w:lang w:val="en-US" w:eastAsia="ko-KR"/>
        </w:rPr>
      </w:pPr>
    </w:p>
    <w:sectPr w:rsidR="003E28A0" w:rsidRPr="00192B25" w:rsidSect="004D3A22">
      <w:footerReference w:type="default" r:id="rId15"/>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C83465" w14:textId="77777777" w:rsidR="00A964BC" w:rsidRDefault="00A964BC">
      <w:r>
        <w:separator/>
      </w:r>
    </w:p>
  </w:endnote>
  <w:endnote w:type="continuationSeparator" w:id="0">
    <w:p w14:paraId="3C0C8CD1" w14:textId="77777777" w:rsidR="00A964BC" w:rsidRDefault="00A964BC">
      <w:r>
        <w:continuationSeparator/>
      </w:r>
    </w:p>
  </w:endnote>
  <w:endnote w:type="continuationNotice" w:id="1">
    <w:p w14:paraId="62279CE8" w14:textId="77777777" w:rsidR="00A964BC" w:rsidRDefault="00A964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1A2984" w14:textId="77777777" w:rsidR="00A612B1" w:rsidRDefault="00A612B1">
    <w:pPr>
      <w:pStyle w:val="af"/>
      <w:jc w:val="center"/>
      <w:rPr>
        <w:sz w:val="22"/>
      </w:rPr>
    </w:pPr>
    <w:r>
      <w:rPr>
        <w:rStyle w:val="af8"/>
        <w:rFonts w:eastAsia="MS Gothic"/>
      </w:rPr>
      <w:t xml:space="preserve">- </w:t>
    </w:r>
    <w:r w:rsidR="006F0809">
      <w:rPr>
        <w:rStyle w:val="af8"/>
        <w:rFonts w:eastAsia="MS Gothic"/>
      </w:rPr>
      <w:fldChar w:fldCharType="begin"/>
    </w:r>
    <w:r>
      <w:rPr>
        <w:rStyle w:val="af8"/>
        <w:rFonts w:eastAsia="MS Gothic"/>
      </w:rPr>
      <w:instrText xml:space="preserve"> PAGE </w:instrText>
    </w:r>
    <w:r w:rsidR="006F0809">
      <w:rPr>
        <w:rStyle w:val="af8"/>
        <w:rFonts w:eastAsia="MS Gothic"/>
      </w:rPr>
      <w:fldChar w:fldCharType="separate"/>
    </w:r>
    <w:r w:rsidR="00516DD7">
      <w:rPr>
        <w:rStyle w:val="af8"/>
        <w:rFonts w:eastAsia="MS Gothic"/>
        <w:noProof/>
      </w:rPr>
      <w:t>1</w:t>
    </w:r>
    <w:r w:rsidR="006F0809">
      <w:rPr>
        <w:rStyle w:val="af8"/>
        <w:rFonts w:eastAsia="MS Gothic"/>
      </w:rPr>
      <w:fldChar w:fldCharType="end"/>
    </w:r>
    <w:r>
      <w:rPr>
        <w:rStyle w:val="af8"/>
        <w:rFonts w:eastAsia="MS Gothic"/>
      </w:rPr>
      <w:t>/</w:t>
    </w:r>
    <w:r w:rsidR="006F0809">
      <w:rPr>
        <w:rStyle w:val="af8"/>
        <w:rFonts w:eastAsia="MS Gothic"/>
      </w:rPr>
      <w:fldChar w:fldCharType="begin"/>
    </w:r>
    <w:r>
      <w:rPr>
        <w:rStyle w:val="af8"/>
        <w:rFonts w:eastAsia="MS Gothic"/>
      </w:rPr>
      <w:instrText xml:space="preserve"> NUMPAGES </w:instrText>
    </w:r>
    <w:r w:rsidR="006F0809">
      <w:rPr>
        <w:rStyle w:val="af8"/>
        <w:rFonts w:eastAsia="MS Gothic"/>
      </w:rPr>
      <w:fldChar w:fldCharType="separate"/>
    </w:r>
    <w:r w:rsidR="00516DD7">
      <w:rPr>
        <w:rStyle w:val="af8"/>
        <w:rFonts w:eastAsia="MS Gothic"/>
        <w:noProof/>
      </w:rPr>
      <w:t>3</w:t>
    </w:r>
    <w:r w:rsidR="006F0809">
      <w:rPr>
        <w:rStyle w:val="af8"/>
        <w:rFonts w:eastAsia="MS Gothic"/>
      </w:rPr>
      <w:fldChar w:fldCharType="end"/>
    </w:r>
    <w:r>
      <w:rPr>
        <w:rStyle w:val="af8"/>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E29EF" w14:textId="77777777" w:rsidR="00A964BC" w:rsidRDefault="00A964BC">
      <w:r>
        <w:separator/>
      </w:r>
    </w:p>
  </w:footnote>
  <w:footnote w:type="continuationSeparator" w:id="0">
    <w:p w14:paraId="02AB6C12" w14:textId="77777777" w:rsidR="00A964BC" w:rsidRDefault="00A964BC">
      <w:r>
        <w:continuationSeparator/>
      </w:r>
    </w:p>
  </w:footnote>
  <w:footnote w:type="continuationNotice" w:id="1">
    <w:p w14:paraId="729656B6" w14:textId="77777777" w:rsidR="00A964BC" w:rsidRDefault="00A964B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7"/>
  </w:num>
  <w:num w:numId="3">
    <w:abstractNumId w:val="11"/>
  </w:num>
  <w:num w:numId="4">
    <w:abstractNumId w:val="15"/>
  </w:num>
  <w:num w:numId="5">
    <w:abstractNumId w:val="5"/>
  </w:num>
  <w:num w:numId="6">
    <w:abstractNumId w:val="10"/>
  </w:num>
  <w:num w:numId="7">
    <w:abstractNumId w:val="8"/>
  </w:num>
  <w:num w:numId="8">
    <w:abstractNumId w:val="13"/>
  </w:num>
  <w:num w:numId="9">
    <w:abstractNumId w:val="2"/>
  </w:num>
  <w:num w:numId="10">
    <w:abstractNumId w:val="4"/>
  </w:num>
  <w:num w:numId="11">
    <w:abstractNumId w:val="1"/>
  </w:num>
  <w:num w:numId="12">
    <w:abstractNumId w:val="6"/>
  </w:num>
  <w:num w:numId="13">
    <w:abstractNumId w:val="0"/>
  </w:num>
  <w:num w:numId="14">
    <w:abstractNumId w:val="14"/>
  </w:num>
  <w:num w:numId="15">
    <w:abstractNumId w:val="9"/>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94E"/>
    <w:rsid w:val="00091A61"/>
    <w:rsid w:val="000921FC"/>
    <w:rsid w:val="00092268"/>
    <w:rsid w:val="00092298"/>
    <w:rsid w:val="000926A3"/>
    <w:rsid w:val="00092A88"/>
    <w:rsid w:val="00092BB9"/>
    <w:rsid w:val="00092BE4"/>
    <w:rsid w:val="00092D77"/>
    <w:rsid w:val="00092ED4"/>
    <w:rsid w:val="00093239"/>
    <w:rsid w:val="000933DA"/>
    <w:rsid w:val="00093562"/>
    <w:rsid w:val="000937E9"/>
    <w:rsid w:val="000938BD"/>
    <w:rsid w:val="00093955"/>
    <w:rsid w:val="00093E83"/>
    <w:rsid w:val="00093EFE"/>
    <w:rsid w:val="00093F84"/>
    <w:rsid w:val="0009433B"/>
    <w:rsid w:val="00094631"/>
    <w:rsid w:val="00094882"/>
    <w:rsid w:val="00094903"/>
    <w:rsid w:val="0009490A"/>
    <w:rsid w:val="00094EF3"/>
    <w:rsid w:val="00095181"/>
    <w:rsid w:val="0009523E"/>
    <w:rsid w:val="000952A1"/>
    <w:rsid w:val="000956CC"/>
    <w:rsid w:val="00095F21"/>
    <w:rsid w:val="00096525"/>
    <w:rsid w:val="000966A3"/>
    <w:rsid w:val="0009671B"/>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184"/>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B70"/>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1C7"/>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B36"/>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6F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094"/>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CB4"/>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D4E"/>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1AC9"/>
    <w:rsid w:val="0021209B"/>
    <w:rsid w:val="002122BB"/>
    <w:rsid w:val="00212447"/>
    <w:rsid w:val="00212557"/>
    <w:rsid w:val="00212805"/>
    <w:rsid w:val="00212B2E"/>
    <w:rsid w:val="00212C32"/>
    <w:rsid w:val="00213F7E"/>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A20"/>
    <w:rsid w:val="00264CC2"/>
    <w:rsid w:val="00264F4B"/>
    <w:rsid w:val="0026519E"/>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13F"/>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4A7"/>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0A2"/>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B92"/>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17"/>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4A9"/>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3FD"/>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82A"/>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A3B"/>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5DD"/>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6DD7"/>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5C1"/>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B1C"/>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13"/>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2D"/>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2CB"/>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100"/>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0FFE"/>
    <w:rsid w:val="0065152F"/>
    <w:rsid w:val="006516D9"/>
    <w:rsid w:val="00651827"/>
    <w:rsid w:val="0065191D"/>
    <w:rsid w:val="00651C3B"/>
    <w:rsid w:val="00651E7C"/>
    <w:rsid w:val="00651F75"/>
    <w:rsid w:val="00651FC7"/>
    <w:rsid w:val="006525E6"/>
    <w:rsid w:val="00652613"/>
    <w:rsid w:val="00652671"/>
    <w:rsid w:val="00652705"/>
    <w:rsid w:val="006527A1"/>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16E"/>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97"/>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B5E"/>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4A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0FB"/>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1F"/>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EC4"/>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01"/>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D8"/>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F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1D90"/>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79E"/>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3B0"/>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5F54"/>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A18"/>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1B5"/>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1EE9"/>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4BC"/>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4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3F5"/>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673"/>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8D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ACA"/>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437"/>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5F"/>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6BF9"/>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209"/>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1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89F"/>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899"/>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BC4"/>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4B1"/>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5B15"/>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3EF4"/>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9B4"/>
    <w:rsid w:val="00DF0D30"/>
    <w:rsid w:val="00DF0DAD"/>
    <w:rsid w:val="00DF0ED6"/>
    <w:rsid w:val="00DF125B"/>
    <w:rsid w:val="00DF207B"/>
    <w:rsid w:val="00DF23A2"/>
    <w:rsid w:val="00DF26C2"/>
    <w:rsid w:val="00DF2A15"/>
    <w:rsid w:val="00DF2FBA"/>
    <w:rsid w:val="00DF305B"/>
    <w:rsid w:val="00DF3246"/>
    <w:rsid w:val="00DF347F"/>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AC9"/>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641"/>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CFC"/>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568"/>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0E90"/>
    <w:rsid w:val="00ED1295"/>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0B"/>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CF8"/>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3F4"/>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3C6"/>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048"/>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2BC"/>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2"/>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DB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S Mincho" w:hAnsi="Times"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List Bullet" w:qFormat="1"/>
    <w:lsdException w:name="List Number" w:semiHidden="0" w:unhideWhenUsed="0"/>
    <w:lsdException w:name="List 2" w:qFormat="1"/>
    <w:lsdException w:name="List 3" w:qFormat="1"/>
    <w:lsdException w:name="List 4" w:semiHidden="0" w:unhideWhenUsed="0"/>
    <w:lsdException w:name="List 5" w:semiHidden="0" w:unhideWhenUsed="0"/>
    <w:lsdException w:name="List Bullet 2" w:qFormat="1"/>
    <w:lsdException w:name="List Number 3" w:qFormat="1"/>
    <w:lsdException w:name="Title" w:semiHidden="0" w:unhideWhenUsed="0" w:qFormat="1"/>
    <w:lsdException w:name="Closing" w:qFormat="1"/>
    <w:lsdException w:name="Default Paragraph Font" w:uiPriority="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Body Text 3"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3A22"/>
    <w:rPr>
      <w:rFonts w:ascii="Times New Roman" w:eastAsia="MS Gothic" w:hAnsi="Times New Roman"/>
      <w:sz w:val="24"/>
      <w:lang w:val="en-GB" w:eastAsia="ja-JP"/>
    </w:rPr>
  </w:style>
  <w:style w:type="paragraph" w:styleId="1">
    <w:name w:val="heading 1"/>
    <w:basedOn w:val="a0"/>
    <w:next w:val="a0"/>
    <w:qFormat/>
    <w:rsid w:val="004D3A22"/>
    <w:pPr>
      <w:keepNext/>
      <w:tabs>
        <w:tab w:val="left" w:pos="0"/>
      </w:tabs>
      <w:spacing w:before="240" w:after="60"/>
      <w:outlineLvl w:val="0"/>
    </w:pPr>
    <w:rPr>
      <w:rFonts w:ascii="Arial" w:hAnsi="Arial"/>
      <w:kern w:val="28"/>
      <w:sz w:val="28"/>
    </w:rPr>
  </w:style>
  <w:style w:type="paragraph" w:styleId="2">
    <w:name w:val="heading 2"/>
    <w:basedOn w:val="a0"/>
    <w:next w:val="a0"/>
    <w:qFormat/>
    <w:rsid w:val="004D3A22"/>
    <w:pPr>
      <w:keepNext/>
      <w:spacing w:line="480" w:lineRule="auto"/>
      <w:outlineLvl w:val="1"/>
    </w:pPr>
    <w:rPr>
      <w:rFonts w:ascii="Arial" w:hAnsi="Arial"/>
    </w:rPr>
  </w:style>
  <w:style w:type="paragraph" w:styleId="30">
    <w:name w:val="heading 3"/>
    <w:basedOn w:val="a0"/>
    <w:next w:val="a0"/>
    <w:qFormat/>
    <w:rsid w:val="004D3A22"/>
    <w:pPr>
      <w:keepNext/>
      <w:spacing w:before="240" w:after="60"/>
      <w:outlineLvl w:val="2"/>
    </w:pPr>
    <w:rPr>
      <w:rFonts w:ascii="Arial" w:hAnsi="Arial"/>
    </w:rPr>
  </w:style>
  <w:style w:type="paragraph" w:styleId="4">
    <w:name w:val="heading 4"/>
    <w:basedOn w:val="a0"/>
    <w:next w:val="a0"/>
    <w:link w:val="4Char"/>
    <w:qFormat/>
    <w:rsid w:val="004D3A22"/>
    <w:pPr>
      <w:keepNext/>
      <w:jc w:val="right"/>
      <w:outlineLvl w:val="3"/>
    </w:pPr>
    <w:rPr>
      <w:rFonts w:ascii="Arial" w:hAnsi="Arial"/>
      <w:i/>
    </w:rPr>
  </w:style>
  <w:style w:type="paragraph" w:styleId="5">
    <w:name w:val="heading 5"/>
    <w:basedOn w:val="a0"/>
    <w:next w:val="a0"/>
    <w:qFormat/>
    <w:rsid w:val="004D3A22"/>
    <w:pPr>
      <w:keepNext/>
      <w:spacing w:line="360" w:lineRule="auto"/>
      <w:outlineLvl w:val="4"/>
    </w:pPr>
    <w:rPr>
      <w:sz w:val="26"/>
      <w:u w:val="single"/>
    </w:rPr>
  </w:style>
  <w:style w:type="paragraph" w:styleId="6">
    <w:name w:val="heading 6"/>
    <w:basedOn w:val="a0"/>
    <w:next w:val="a0"/>
    <w:qFormat/>
    <w:rsid w:val="004D3A22"/>
    <w:pPr>
      <w:spacing w:before="240" w:after="60"/>
      <w:outlineLvl w:val="5"/>
    </w:pPr>
    <w:rPr>
      <w:i/>
      <w:sz w:val="22"/>
    </w:rPr>
  </w:style>
  <w:style w:type="paragraph" w:styleId="7">
    <w:name w:val="heading 7"/>
    <w:basedOn w:val="a0"/>
    <w:next w:val="a0"/>
    <w:qFormat/>
    <w:rsid w:val="004D3A22"/>
    <w:pPr>
      <w:spacing w:before="240" w:after="60"/>
      <w:outlineLvl w:val="6"/>
    </w:pPr>
    <w:rPr>
      <w:rFonts w:ascii="Arial" w:hAnsi="Arial"/>
    </w:rPr>
  </w:style>
  <w:style w:type="paragraph" w:styleId="8">
    <w:name w:val="heading 8"/>
    <w:basedOn w:val="a0"/>
    <w:next w:val="a0"/>
    <w:qFormat/>
    <w:rsid w:val="004D3A22"/>
    <w:pPr>
      <w:spacing w:before="240" w:after="60"/>
      <w:outlineLvl w:val="7"/>
    </w:pPr>
    <w:rPr>
      <w:rFonts w:ascii="Arial" w:hAnsi="Arial"/>
      <w:i/>
    </w:rPr>
  </w:style>
  <w:style w:type="paragraph" w:styleId="9">
    <w:name w:val="heading 9"/>
    <w:basedOn w:val="a0"/>
    <w:next w:val="a0"/>
    <w:qFormat/>
    <w:rsid w:val="004D3A22"/>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style>
  <w:style w:type="paragraph" w:styleId="a4">
    <w:name w:val="Note Heading"/>
    <w:basedOn w:val="a0"/>
    <w:next w:val="a0"/>
    <w:link w:val="Char"/>
    <w:qFormat/>
    <w:rsid w:val="004D3A22"/>
    <w:pPr>
      <w:jc w:val="center"/>
    </w:pPr>
    <w:rPr>
      <w:b/>
      <w:color w:val="FF0000"/>
      <w:szCs w:val="21"/>
      <w:lang w:val="en-US"/>
    </w:rPr>
  </w:style>
  <w:style w:type="paragraph" w:styleId="a5">
    <w:name w:val="caption"/>
    <w:basedOn w:val="a0"/>
    <w:next w:val="a0"/>
    <w:qFormat/>
    <w:rsid w:val="004D3A22"/>
    <w:pPr>
      <w:spacing w:before="120" w:after="120"/>
    </w:pPr>
    <w:rPr>
      <w:b/>
    </w:rPr>
  </w:style>
  <w:style w:type="paragraph" w:styleId="a6">
    <w:name w:val="List Bullet"/>
    <w:basedOn w:val="a0"/>
    <w:qFormat/>
    <w:rsid w:val="004D3A22"/>
    <w:pPr>
      <w:tabs>
        <w:tab w:val="left" w:pos="360"/>
      </w:tabs>
      <w:ind w:left="360" w:hanging="360"/>
    </w:pPr>
  </w:style>
  <w:style w:type="paragraph" w:styleId="a7">
    <w:name w:val="Document Map"/>
    <w:basedOn w:val="a0"/>
    <w:semiHidden/>
    <w:qFormat/>
    <w:rsid w:val="004D3A22"/>
    <w:pPr>
      <w:shd w:val="clear" w:color="auto" w:fill="000080"/>
    </w:pPr>
    <w:rPr>
      <w:rFonts w:ascii="Tahoma" w:hAnsi="Tahoma"/>
    </w:rPr>
  </w:style>
  <w:style w:type="paragraph" w:styleId="a8">
    <w:name w:val="annotation text"/>
    <w:basedOn w:val="a0"/>
    <w:link w:val="Char0"/>
    <w:qFormat/>
    <w:rsid w:val="004D3A22"/>
    <w:rPr>
      <w:sz w:val="20"/>
    </w:rPr>
  </w:style>
  <w:style w:type="paragraph" w:styleId="32">
    <w:name w:val="Body Text 3"/>
    <w:basedOn w:val="a0"/>
    <w:qFormat/>
    <w:rsid w:val="004D3A22"/>
    <w:pPr>
      <w:jc w:val="both"/>
    </w:pPr>
  </w:style>
  <w:style w:type="paragraph" w:styleId="a9">
    <w:name w:val="Closing"/>
    <w:basedOn w:val="a0"/>
    <w:link w:val="Char1"/>
    <w:qFormat/>
    <w:rsid w:val="004D3A22"/>
    <w:pPr>
      <w:jc w:val="right"/>
    </w:pPr>
    <w:rPr>
      <w:b/>
      <w:color w:val="FF0000"/>
      <w:szCs w:val="21"/>
      <w:lang w:val="en-US"/>
    </w:rPr>
  </w:style>
  <w:style w:type="paragraph" w:styleId="aa">
    <w:name w:val="Body Text"/>
    <w:basedOn w:val="a0"/>
    <w:rsid w:val="004D3A22"/>
    <w:pPr>
      <w:spacing w:after="120"/>
    </w:pPr>
  </w:style>
  <w:style w:type="paragraph" w:styleId="ab">
    <w:name w:val="Body Text Indent"/>
    <w:basedOn w:val="a0"/>
    <w:qFormat/>
    <w:rsid w:val="004D3A22"/>
    <w:pPr>
      <w:ind w:left="360"/>
    </w:p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c"/>
    <w:qFormat/>
    <w:rsid w:val="004D3A22"/>
    <w:pPr>
      <w:ind w:left="851"/>
    </w:pPr>
  </w:style>
  <w:style w:type="paragraph" w:styleId="ac">
    <w:name w:val="List"/>
    <w:basedOn w:val="a0"/>
    <w:rsid w:val="004D3A22"/>
    <w:pPr>
      <w:spacing w:after="180"/>
      <w:ind w:left="568" w:hanging="284"/>
    </w:pPr>
  </w:style>
  <w:style w:type="paragraph" w:styleId="21">
    <w:name w:val="List Bullet 2"/>
    <w:basedOn w:val="a6"/>
    <w:qFormat/>
    <w:rsid w:val="004D3A22"/>
    <w:pPr>
      <w:tabs>
        <w:tab w:val="clear" w:pos="360"/>
      </w:tabs>
      <w:spacing w:after="60"/>
      <w:ind w:left="1080" w:hanging="357"/>
    </w:pPr>
    <w:rPr>
      <w:rFonts w:ascii="Arial" w:hAnsi="Arial"/>
    </w:rPr>
  </w:style>
  <w:style w:type="paragraph" w:styleId="ad">
    <w:name w:val="Plain Text"/>
    <w:basedOn w:val="a0"/>
    <w:qFormat/>
    <w:rsid w:val="004D3A22"/>
    <w:rPr>
      <w:rFonts w:ascii="Courier New" w:hAnsi="Courier New"/>
    </w:rPr>
  </w:style>
  <w:style w:type="paragraph" w:styleId="80">
    <w:name w:val="toc 8"/>
    <w:basedOn w:val="10"/>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10">
    <w:name w:val="toc 1"/>
    <w:basedOn w:val="a0"/>
    <w:next w:val="a0"/>
    <w:uiPriority w:val="39"/>
    <w:qFormat/>
    <w:rsid w:val="004D3A22"/>
  </w:style>
  <w:style w:type="paragraph" w:styleId="22">
    <w:name w:val="Body Text Indent 2"/>
    <w:basedOn w:val="a0"/>
    <w:qFormat/>
    <w:rsid w:val="004D3A22"/>
    <w:pPr>
      <w:widowControl w:val="0"/>
      <w:autoSpaceDE w:val="0"/>
      <w:autoSpaceDN w:val="0"/>
      <w:adjustRightInd w:val="0"/>
      <w:ind w:left="1656"/>
      <w:jc w:val="both"/>
      <w:textAlignment w:val="baseline"/>
    </w:pPr>
    <w:rPr>
      <w:kern w:val="2"/>
    </w:rPr>
  </w:style>
  <w:style w:type="paragraph" w:styleId="ae">
    <w:name w:val="Balloon Text"/>
    <w:basedOn w:val="a0"/>
    <w:link w:val="Char2"/>
    <w:qFormat/>
    <w:rsid w:val="004D3A22"/>
    <w:rPr>
      <w:rFonts w:ascii="Arial" w:hAnsi="Arial"/>
      <w:sz w:val="18"/>
    </w:rPr>
  </w:style>
  <w:style w:type="paragraph" w:styleId="af">
    <w:name w:val="footer"/>
    <w:basedOn w:val="a0"/>
    <w:qFormat/>
    <w:rsid w:val="004D3A22"/>
    <w:pPr>
      <w:tabs>
        <w:tab w:val="center" w:pos="4536"/>
        <w:tab w:val="right" w:pos="9072"/>
      </w:tabs>
      <w:spacing w:before="120"/>
    </w:pPr>
    <w:rPr>
      <w:lang w:val="de-DE"/>
    </w:rPr>
  </w:style>
  <w:style w:type="paragraph" w:styleId="af0">
    <w:name w:val="header"/>
    <w:basedOn w:val="a0"/>
    <w:link w:val="Char3"/>
    <w:qFormat/>
    <w:rsid w:val="004D3A22"/>
    <w:pPr>
      <w:widowControl w:val="0"/>
    </w:pPr>
    <w:rPr>
      <w:rFonts w:ascii="Arial" w:eastAsia="MS Mincho" w:hAnsi="Arial"/>
      <w:b/>
      <w:sz w:val="18"/>
    </w:rPr>
  </w:style>
  <w:style w:type="paragraph" w:styleId="af1">
    <w:name w:val="footnote text"/>
    <w:basedOn w:val="a0"/>
    <w:semiHidden/>
    <w:qFormat/>
    <w:rsid w:val="004D3A22"/>
    <w:pPr>
      <w:keepLines/>
      <w:ind w:left="454" w:hanging="454"/>
    </w:pPr>
    <w:rPr>
      <w:sz w:val="16"/>
    </w:rPr>
  </w:style>
  <w:style w:type="paragraph" w:styleId="af2">
    <w:name w:val="table of figures"/>
    <w:basedOn w:val="10"/>
    <w:next w:val="a0"/>
    <w:semiHidden/>
    <w:qFormat/>
    <w:rsid w:val="004D3A22"/>
    <w:pPr>
      <w:tabs>
        <w:tab w:val="right" w:leader="dot" w:pos="9360"/>
      </w:tabs>
      <w:spacing w:before="120" w:after="120"/>
    </w:pPr>
    <w:rPr>
      <w:caps/>
    </w:rPr>
  </w:style>
  <w:style w:type="paragraph" w:styleId="23">
    <w:name w:val="toc 2"/>
    <w:basedOn w:val="10"/>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rsid w:val="004D3A22"/>
    <w:pPr>
      <w:ind w:left="1418" w:hanging="1418"/>
    </w:pPr>
  </w:style>
  <w:style w:type="paragraph" w:styleId="af3">
    <w:name w:val="Normal (Web)"/>
    <w:basedOn w:val="a0"/>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af4">
    <w:name w:val="Title"/>
    <w:basedOn w:val="a0"/>
    <w:qFormat/>
    <w:rsid w:val="004D3A22"/>
    <w:pPr>
      <w:jc w:val="center"/>
    </w:pPr>
    <w:rPr>
      <w:rFonts w:ascii="Arial" w:hAnsi="Arial"/>
      <w:b/>
    </w:rPr>
  </w:style>
  <w:style w:type="paragraph" w:styleId="af5">
    <w:name w:val="annotation subject"/>
    <w:basedOn w:val="a8"/>
    <w:next w:val="a8"/>
    <w:link w:val="Char4"/>
    <w:qFormat/>
    <w:rsid w:val="004D3A22"/>
    <w:rPr>
      <w:b/>
      <w:sz w:val="24"/>
    </w:rPr>
  </w:style>
  <w:style w:type="table" w:styleId="af6">
    <w:name w:val="Table Grid"/>
    <w:basedOn w:val="a2"/>
    <w:qFormat/>
    <w:rsid w:val="004D3A22"/>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basedOn w:val="a1"/>
    <w:qFormat/>
    <w:rsid w:val="004D3A22"/>
    <w:rPr>
      <w:b/>
      <w:bCs/>
    </w:rPr>
  </w:style>
  <w:style w:type="character" w:styleId="af8">
    <w:name w:val="page number"/>
    <w:qFormat/>
    <w:rsid w:val="004D3A22"/>
    <w:rPr>
      <w:rFonts w:eastAsia="Times New Roman"/>
      <w:kern w:val="2"/>
      <w:sz w:val="21"/>
      <w:lang w:val="en-GB"/>
    </w:rPr>
  </w:style>
  <w:style w:type="character" w:styleId="af9">
    <w:name w:val="FollowedHyperlink"/>
    <w:qFormat/>
    <w:rsid w:val="004D3A22"/>
    <w:rPr>
      <w:rFonts w:eastAsia="Times New Roman"/>
      <w:color w:val="800080"/>
      <w:kern w:val="2"/>
      <w:sz w:val="21"/>
      <w:u w:val="single"/>
      <w:lang w:val="en-GB"/>
    </w:rPr>
  </w:style>
  <w:style w:type="character" w:styleId="afa">
    <w:name w:val="Hyperlink"/>
    <w:uiPriority w:val="99"/>
    <w:qFormat/>
    <w:rsid w:val="004D3A22"/>
    <w:rPr>
      <w:rFonts w:eastAsia="Times New Roman"/>
      <w:color w:val="0000FF"/>
      <w:kern w:val="2"/>
      <w:sz w:val="21"/>
      <w:u w:val="single"/>
      <w:lang w:val="en-GB"/>
    </w:rPr>
  </w:style>
  <w:style w:type="character" w:styleId="afb">
    <w:name w:val="annotation reference"/>
    <w:qFormat/>
    <w:rsid w:val="004D3A22"/>
    <w:rPr>
      <w:rFonts w:eastAsia="Times New Roman"/>
      <w:kern w:val="2"/>
      <w:sz w:val="16"/>
      <w:lang w:val="en-GB"/>
    </w:rPr>
  </w:style>
  <w:style w:type="character" w:styleId="afc">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a"/>
    <w:qFormat/>
    <w:rsid w:val="004D3A22"/>
    <w:pPr>
      <w:tabs>
        <w:tab w:val="left" w:pos="360"/>
      </w:tabs>
      <w:spacing w:before="360" w:after="240"/>
      <w:ind w:left="360" w:hanging="360"/>
      <w:outlineLvl w:val="9"/>
    </w:pPr>
    <w:rPr>
      <w:rFonts w:ascii="Times New Roman" w:hAnsi="Times New Roman"/>
      <w:sz w:val="32"/>
    </w:rPr>
  </w:style>
  <w:style w:type="character" w:customStyle="1" w:styleId="Char3">
    <w:name w:val="页眉 Char"/>
    <w:link w:val="af0"/>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c"/>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style>
  <w:style w:type="paragraph" w:customStyle="1" w:styleId="lptext">
    <w:name w:val="lˆptext"/>
    <w:basedOn w:val="a0"/>
    <w:qFormat/>
    <w:rsid w:val="004D3A22"/>
    <w:pPr>
      <w:spacing w:before="100" w:after="100"/>
      <w:ind w:left="860"/>
    </w:pPr>
    <w:rPr>
      <w:rFonts w:ascii="Times" w:hAnsi="Times"/>
    </w:rPr>
  </w:style>
  <w:style w:type="paragraph" w:customStyle="1" w:styleId="a">
    <w:name w:val="佐藤２"/>
    <w:basedOn w:val="a0"/>
    <w:qFormat/>
    <w:rsid w:val="004D3A22"/>
    <w:pPr>
      <w:numPr>
        <w:numId w:val="2"/>
      </w:numPr>
      <w:spacing w:after="180"/>
    </w:pPr>
  </w:style>
  <w:style w:type="paragraph" w:customStyle="1" w:styleId="ListBulletLast">
    <w:name w:val="List Bullet Last"/>
    <w:basedOn w:val="a6"/>
    <w:next w:val="aa"/>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hAnsi="Arial"/>
      <w:b/>
      <w:sz w:val="22"/>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a"/>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b/>
    </w:rPr>
  </w:style>
  <w:style w:type="character" w:customStyle="1" w:styleId="Char2">
    <w:name w:val="批注框文本 Char"/>
    <w:link w:val="ae"/>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kern w:val="2"/>
      <w:sz w:val="21"/>
      <w:lang w:val="de-DE"/>
    </w:rPr>
  </w:style>
  <w:style w:type="character" w:customStyle="1" w:styleId="Char0">
    <w:name w:val="批注文字 Char"/>
    <w:basedOn w:val="a1"/>
    <w:link w:val="a8"/>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d">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4">
    <w:name w:val="批注主题 Char"/>
    <w:basedOn w:val="Char0"/>
    <w:link w:val="af5"/>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e">
    <w:name w:val="List Paragraph"/>
    <w:basedOn w:val="a0"/>
    <w:link w:val="Char5"/>
    <w:uiPriority w:val="34"/>
    <w:qFormat/>
    <w:rsid w:val="004D3A22"/>
    <w:pPr>
      <w:ind w:leftChars="400" w:left="840"/>
    </w:pPr>
  </w:style>
  <w:style w:type="character" w:customStyle="1" w:styleId="Char5">
    <w:name w:val="列出段落 Char"/>
    <w:link w:val="afe"/>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Char">
    <w:name w:val="注释标题 Char"/>
    <w:basedOn w:val="a1"/>
    <w:link w:val="a4"/>
    <w:qFormat/>
    <w:rsid w:val="004D3A22"/>
    <w:rPr>
      <w:rFonts w:ascii="Times New Roman" w:eastAsia="MS Gothic" w:hAnsi="Times New Roman"/>
      <w:b/>
      <w:color w:val="FF0000"/>
      <w:sz w:val="24"/>
      <w:szCs w:val="21"/>
    </w:rPr>
  </w:style>
  <w:style w:type="character" w:customStyle="1" w:styleId="Char1">
    <w:name w:val="结束语 Char"/>
    <w:basedOn w:val="a1"/>
    <w:link w:val="a9"/>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a"/>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eastAsiaTheme="minorEastAsia"/>
      <w:sz w:val="20"/>
      <w:lang w:eastAsia="en-US"/>
    </w:rPr>
  </w:style>
  <w:style w:type="paragraph" w:customStyle="1" w:styleId="FP">
    <w:name w:val="FP"/>
    <w:basedOn w:val="a0"/>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eastAsiaTheme="minorEastAsia"/>
      <w:sz w:val="20"/>
      <w:lang w:eastAsia="en-US"/>
    </w:rPr>
  </w:style>
  <w:style w:type="paragraph" w:customStyle="1" w:styleId="B5">
    <w:name w:val="B5"/>
    <w:basedOn w:val="a0"/>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rsid w:val="004D3A22"/>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sz w:val="20"/>
      <w:szCs w:val="24"/>
      <w:lang w:eastAsia="en-US"/>
    </w:rPr>
  </w:style>
  <w:style w:type="paragraph" w:customStyle="1" w:styleId="bullet4">
    <w:name w:val="bullet4"/>
    <w:basedOn w:val="a0"/>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a1"/>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basedOn w:val="a1"/>
    <w:link w:val="14"/>
    <w:qFormat/>
    <w:locked/>
    <w:rsid w:val="004D3A22"/>
    <w:rPr>
      <w:rFonts w:cs="Times"/>
    </w:rPr>
  </w:style>
  <w:style w:type="paragraph" w:customStyle="1" w:styleId="14">
    <w:name w:val="本文1"/>
    <w:basedOn w:val="a0"/>
    <w:link w:val="aff0"/>
    <w:rsid w:val="004D3A22"/>
    <w:pPr>
      <w:spacing w:after="120"/>
      <w:jc w:val="both"/>
    </w:pPr>
    <w:rPr>
      <w:rFonts w:ascii="Times" w:eastAsia="MS Mincho" w:hAnsi="Times" w:cs="Times"/>
      <w:sz w:val="20"/>
      <w:lang w:val="en-US"/>
    </w:rPr>
  </w:style>
  <w:style w:type="character" w:customStyle="1" w:styleId="4Char">
    <w:name w:val="标题 4 Char"/>
    <w:basedOn w:val="a1"/>
    <w:link w:val="4"/>
    <w:rsid w:val="004D3A22"/>
    <w:rPr>
      <w:rFonts w:ascii="Arial" w:eastAsia="MS Gothic" w:hAnsi="Arial"/>
      <w:i/>
      <w:sz w:val="24"/>
      <w:lang w:val="en-GB"/>
    </w:rPr>
  </w:style>
  <w:style w:type="paragraph" w:customStyle="1" w:styleId="aff1">
    <w:name w:val="a"/>
    <w:basedOn w:val="a0"/>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2">
    <w:name w:val="Revision"/>
    <w:hidden/>
    <w:uiPriority w:val="99"/>
    <w:semiHidden/>
    <w:rsid w:val="008947C1"/>
    <w:rPr>
      <w:rFonts w:ascii="Times New Roman" w:eastAsia="MS Gothic" w:hAnsi="Times New Roman"/>
      <w:sz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S Mincho" w:hAnsi="Times"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List Bullet" w:qFormat="1"/>
    <w:lsdException w:name="List Number" w:semiHidden="0" w:unhideWhenUsed="0"/>
    <w:lsdException w:name="List 2" w:qFormat="1"/>
    <w:lsdException w:name="List 3" w:qFormat="1"/>
    <w:lsdException w:name="List 4" w:semiHidden="0" w:unhideWhenUsed="0"/>
    <w:lsdException w:name="List 5" w:semiHidden="0" w:unhideWhenUsed="0"/>
    <w:lsdException w:name="List Bullet 2" w:qFormat="1"/>
    <w:lsdException w:name="List Number 3" w:qFormat="1"/>
    <w:lsdException w:name="Title" w:semiHidden="0" w:unhideWhenUsed="0" w:qFormat="1"/>
    <w:lsdException w:name="Closing" w:qFormat="1"/>
    <w:lsdException w:name="Default Paragraph Font" w:uiPriority="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Body Text 3"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3A22"/>
    <w:rPr>
      <w:rFonts w:ascii="Times New Roman" w:eastAsia="MS Gothic" w:hAnsi="Times New Roman"/>
      <w:sz w:val="24"/>
      <w:lang w:val="en-GB" w:eastAsia="ja-JP"/>
    </w:rPr>
  </w:style>
  <w:style w:type="paragraph" w:styleId="1">
    <w:name w:val="heading 1"/>
    <w:basedOn w:val="a0"/>
    <w:next w:val="a0"/>
    <w:qFormat/>
    <w:rsid w:val="004D3A22"/>
    <w:pPr>
      <w:keepNext/>
      <w:tabs>
        <w:tab w:val="left" w:pos="0"/>
      </w:tabs>
      <w:spacing w:before="240" w:after="60"/>
      <w:outlineLvl w:val="0"/>
    </w:pPr>
    <w:rPr>
      <w:rFonts w:ascii="Arial" w:hAnsi="Arial"/>
      <w:kern w:val="28"/>
      <w:sz w:val="28"/>
    </w:rPr>
  </w:style>
  <w:style w:type="paragraph" w:styleId="2">
    <w:name w:val="heading 2"/>
    <w:basedOn w:val="a0"/>
    <w:next w:val="a0"/>
    <w:qFormat/>
    <w:rsid w:val="004D3A22"/>
    <w:pPr>
      <w:keepNext/>
      <w:spacing w:line="480" w:lineRule="auto"/>
      <w:outlineLvl w:val="1"/>
    </w:pPr>
    <w:rPr>
      <w:rFonts w:ascii="Arial" w:hAnsi="Arial"/>
    </w:rPr>
  </w:style>
  <w:style w:type="paragraph" w:styleId="30">
    <w:name w:val="heading 3"/>
    <w:basedOn w:val="a0"/>
    <w:next w:val="a0"/>
    <w:qFormat/>
    <w:rsid w:val="004D3A22"/>
    <w:pPr>
      <w:keepNext/>
      <w:spacing w:before="240" w:after="60"/>
      <w:outlineLvl w:val="2"/>
    </w:pPr>
    <w:rPr>
      <w:rFonts w:ascii="Arial" w:hAnsi="Arial"/>
    </w:rPr>
  </w:style>
  <w:style w:type="paragraph" w:styleId="4">
    <w:name w:val="heading 4"/>
    <w:basedOn w:val="a0"/>
    <w:next w:val="a0"/>
    <w:link w:val="4Char"/>
    <w:qFormat/>
    <w:rsid w:val="004D3A22"/>
    <w:pPr>
      <w:keepNext/>
      <w:jc w:val="right"/>
      <w:outlineLvl w:val="3"/>
    </w:pPr>
    <w:rPr>
      <w:rFonts w:ascii="Arial" w:hAnsi="Arial"/>
      <w:i/>
    </w:rPr>
  </w:style>
  <w:style w:type="paragraph" w:styleId="5">
    <w:name w:val="heading 5"/>
    <w:basedOn w:val="a0"/>
    <w:next w:val="a0"/>
    <w:qFormat/>
    <w:rsid w:val="004D3A22"/>
    <w:pPr>
      <w:keepNext/>
      <w:spacing w:line="360" w:lineRule="auto"/>
      <w:outlineLvl w:val="4"/>
    </w:pPr>
    <w:rPr>
      <w:sz w:val="26"/>
      <w:u w:val="single"/>
    </w:rPr>
  </w:style>
  <w:style w:type="paragraph" w:styleId="6">
    <w:name w:val="heading 6"/>
    <w:basedOn w:val="a0"/>
    <w:next w:val="a0"/>
    <w:qFormat/>
    <w:rsid w:val="004D3A22"/>
    <w:pPr>
      <w:spacing w:before="240" w:after="60"/>
      <w:outlineLvl w:val="5"/>
    </w:pPr>
    <w:rPr>
      <w:i/>
      <w:sz w:val="22"/>
    </w:rPr>
  </w:style>
  <w:style w:type="paragraph" w:styleId="7">
    <w:name w:val="heading 7"/>
    <w:basedOn w:val="a0"/>
    <w:next w:val="a0"/>
    <w:qFormat/>
    <w:rsid w:val="004D3A22"/>
    <w:pPr>
      <w:spacing w:before="240" w:after="60"/>
      <w:outlineLvl w:val="6"/>
    </w:pPr>
    <w:rPr>
      <w:rFonts w:ascii="Arial" w:hAnsi="Arial"/>
    </w:rPr>
  </w:style>
  <w:style w:type="paragraph" w:styleId="8">
    <w:name w:val="heading 8"/>
    <w:basedOn w:val="a0"/>
    <w:next w:val="a0"/>
    <w:qFormat/>
    <w:rsid w:val="004D3A22"/>
    <w:pPr>
      <w:spacing w:before="240" w:after="60"/>
      <w:outlineLvl w:val="7"/>
    </w:pPr>
    <w:rPr>
      <w:rFonts w:ascii="Arial" w:hAnsi="Arial"/>
      <w:i/>
    </w:rPr>
  </w:style>
  <w:style w:type="paragraph" w:styleId="9">
    <w:name w:val="heading 9"/>
    <w:basedOn w:val="a0"/>
    <w:next w:val="a0"/>
    <w:qFormat/>
    <w:rsid w:val="004D3A22"/>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style>
  <w:style w:type="paragraph" w:styleId="a4">
    <w:name w:val="Note Heading"/>
    <w:basedOn w:val="a0"/>
    <w:next w:val="a0"/>
    <w:link w:val="Char"/>
    <w:qFormat/>
    <w:rsid w:val="004D3A22"/>
    <w:pPr>
      <w:jc w:val="center"/>
    </w:pPr>
    <w:rPr>
      <w:b/>
      <w:color w:val="FF0000"/>
      <w:szCs w:val="21"/>
      <w:lang w:val="en-US"/>
    </w:rPr>
  </w:style>
  <w:style w:type="paragraph" w:styleId="a5">
    <w:name w:val="caption"/>
    <w:basedOn w:val="a0"/>
    <w:next w:val="a0"/>
    <w:qFormat/>
    <w:rsid w:val="004D3A22"/>
    <w:pPr>
      <w:spacing w:before="120" w:after="120"/>
    </w:pPr>
    <w:rPr>
      <w:b/>
    </w:rPr>
  </w:style>
  <w:style w:type="paragraph" w:styleId="a6">
    <w:name w:val="List Bullet"/>
    <w:basedOn w:val="a0"/>
    <w:qFormat/>
    <w:rsid w:val="004D3A22"/>
    <w:pPr>
      <w:tabs>
        <w:tab w:val="left" w:pos="360"/>
      </w:tabs>
      <w:ind w:left="360" w:hanging="360"/>
    </w:pPr>
  </w:style>
  <w:style w:type="paragraph" w:styleId="a7">
    <w:name w:val="Document Map"/>
    <w:basedOn w:val="a0"/>
    <w:semiHidden/>
    <w:qFormat/>
    <w:rsid w:val="004D3A22"/>
    <w:pPr>
      <w:shd w:val="clear" w:color="auto" w:fill="000080"/>
    </w:pPr>
    <w:rPr>
      <w:rFonts w:ascii="Tahoma" w:hAnsi="Tahoma"/>
    </w:rPr>
  </w:style>
  <w:style w:type="paragraph" w:styleId="a8">
    <w:name w:val="annotation text"/>
    <w:basedOn w:val="a0"/>
    <w:link w:val="Char0"/>
    <w:qFormat/>
    <w:rsid w:val="004D3A22"/>
    <w:rPr>
      <w:sz w:val="20"/>
    </w:rPr>
  </w:style>
  <w:style w:type="paragraph" w:styleId="32">
    <w:name w:val="Body Text 3"/>
    <w:basedOn w:val="a0"/>
    <w:qFormat/>
    <w:rsid w:val="004D3A22"/>
    <w:pPr>
      <w:jc w:val="both"/>
    </w:pPr>
  </w:style>
  <w:style w:type="paragraph" w:styleId="a9">
    <w:name w:val="Closing"/>
    <w:basedOn w:val="a0"/>
    <w:link w:val="Char1"/>
    <w:qFormat/>
    <w:rsid w:val="004D3A22"/>
    <w:pPr>
      <w:jc w:val="right"/>
    </w:pPr>
    <w:rPr>
      <w:b/>
      <w:color w:val="FF0000"/>
      <w:szCs w:val="21"/>
      <w:lang w:val="en-US"/>
    </w:rPr>
  </w:style>
  <w:style w:type="paragraph" w:styleId="aa">
    <w:name w:val="Body Text"/>
    <w:basedOn w:val="a0"/>
    <w:rsid w:val="004D3A22"/>
    <w:pPr>
      <w:spacing w:after="120"/>
    </w:pPr>
  </w:style>
  <w:style w:type="paragraph" w:styleId="ab">
    <w:name w:val="Body Text Indent"/>
    <w:basedOn w:val="a0"/>
    <w:qFormat/>
    <w:rsid w:val="004D3A22"/>
    <w:pPr>
      <w:ind w:left="360"/>
    </w:p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c"/>
    <w:qFormat/>
    <w:rsid w:val="004D3A22"/>
    <w:pPr>
      <w:ind w:left="851"/>
    </w:pPr>
  </w:style>
  <w:style w:type="paragraph" w:styleId="ac">
    <w:name w:val="List"/>
    <w:basedOn w:val="a0"/>
    <w:rsid w:val="004D3A22"/>
    <w:pPr>
      <w:spacing w:after="180"/>
      <w:ind w:left="568" w:hanging="284"/>
    </w:pPr>
  </w:style>
  <w:style w:type="paragraph" w:styleId="21">
    <w:name w:val="List Bullet 2"/>
    <w:basedOn w:val="a6"/>
    <w:qFormat/>
    <w:rsid w:val="004D3A22"/>
    <w:pPr>
      <w:tabs>
        <w:tab w:val="clear" w:pos="360"/>
      </w:tabs>
      <w:spacing w:after="60"/>
      <w:ind w:left="1080" w:hanging="357"/>
    </w:pPr>
    <w:rPr>
      <w:rFonts w:ascii="Arial" w:hAnsi="Arial"/>
    </w:rPr>
  </w:style>
  <w:style w:type="paragraph" w:styleId="ad">
    <w:name w:val="Plain Text"/>
    <w:basedOn w:val="a0"/>
    <w:qFormat/>
    <w:rsid w:val="004D3A22"/>
    <w:rPr>
      <w:rFonts w:ascii="Courier New" w:hAnsi="Courier New"/>
    </w:rPr>
  </w:style>
  <w:style w:type="paragraph" w:styleId="80">
    <w:name w:val="toc 8"/>
    <w:basedOn w:val="10"/>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10">
    <w:name w:val="toc 1"/>
    <w:basedOn w:val="a0"/>
    <w:next w:val="a0"/>
    <w:uiPriority w:val="39"/>
    <w:qFormat/>
    <w:rsid w:val="004D3A22"/>
  </w:style>
  <w:style w:type="paragraph" w:styleId="22">
    <w:name w:val="Body Text Indent 2"/>
    <w:basedOn w:val="a0"/>
    <w:qFormat/>
    <w:rsid w:val="004D3A22"/>
    <w:pPr>
      <w:widowControl w:val="0"/>
      <w:autoSpaceDE w:val="0"/>
      <w:autoSpaceDN w:val="0"/>
      <w:adjustRightInd w:val="0"/>
      <w:ind w:left="1656"/>
      <w:jc w:val="both"/>
      <w:textAlignment w:val="baseline"/>
    </w:pPr>
    <w:rPr>
      <w:kern w:val="2"/>
    </w:rPr>
  </w:style>
  <w:style w:type="paragraph" w:styleId="ae">
    <w:name w:val="Balloon Text"/>
    <w:basedOn w:val="a0"/>
    <w:link w:val="Char2"/>
    <w:qFormat/>
    <w:rsid w:val="004D3A22"/>
    <w:rPr>
      <w:rFonts w:ascii="Arial" w:hAnsi="Arial"/>
      <w:sz w:val="18"/>
    </w:rPr>
  </w:style>
  <w:style w:type="paragraph" w:styleId="af">
    <w:name w:val="footer"/>
    <w:basedOn w:val="a0"/>
    <w:qFormat/>
    <w:rsid w:val="004D3A22"/>
    <w:pPr>
      <w:tabs>
        <w:tab w:val="center" w:pos="4536"/>
        <w:tab w:val="right" w:pos="9072"/>
      </w:tabs>
      <w:spacing w:before="120"/>
    </w:pPr>
    <w:rPr>
      <w:lang w:val="de-DE"/>
    </w:rPr>
  </w:style>
  <w:style w:type="paragraph" w:styleId="af0">
    <w:name w:val="header"/>
    <w:basedOn w:val="a0"/>
    <w:link w:val="Char3"/>
    <w:qFormat/>
    <w:rsid w:val="004D3A22"/>
    <w:pPr>
      <w:widowControl w:val="0"/>
    </w:pPr>
    <w:rPr>
      <w:rFonts w:ascii="Arial" w:eastAsia="MS Mincho" w:hAnsi="Arial"/>
      <w:b/>
      <w:sz w:val="18"/>
    </w:rPr>
  </w:style>
  <w:style w:type="paragraph" w:styleId="af1">
    <w:name w:val="footnote text"/>
    <w:basedOn w:val="a0"/>
    <w:semiHidden/>
    <w:qFormat/>
    <w:rsid w:val="004D3A22"/>
    <w:pPr>
      <w:keepLines/>
      <w:ind w:left="454" w:hanging="454"/>
    </w:pPr>
    <w:rPr>
      <w:sz w:val="16"/>
    </w:rPr>
  </w:style>
  <w:style w:type="paragraph" w:styleId="af2">
    <w:name w:val="table of figures"/>
    <w:basedOn w:val="10"/>
    <w:next w:val="a0"/>
    <w:semiHidden/>
    <w:qFormat/>
    <w:rsid w:val="004D3A22"/>
    <w:pPr>
      <w:tabs>
        <w:tab w:val="right" w:leader="dot" w:pos="9360"/>
      </w:tabs>
      <w:spacing w:before="120" w:after="120"/>
    </w:pPr>
    <w:rPr>
      <w:caps/>
    </w:rPr>
  </w:style>
  <w:style w:type="paragraph" w:styleId="23">
    <w:name w:val="toc 2"/>
    <w:basedOn w:val="10"/>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rsid w:val="004D3A22"/>
    <w:pPr>
      <w:ind w:left="1418" w:hanging="1418"/>
    </w:pPr>
  </w:style>
  <w:style w:type="paragraph" w:styleId="af3">
    <w:name w:val="Normal (Web)"/>
    <w:basedOn w:val="a0"/>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af4">
    <w:name w:val="Title"/>
    <w:basedOn w:val="a0"/>
    <w:qFormat/>
    <w:rsid w:val="004D3A22"/>
    <w:pPr>
      <w:jc w:val="center"/>
    </w:pPr>
    <w:rPr>
      <w:rFonts w:ascii="Arial" w:hAnsi="Arial"/>
      <w:b/>
    </w:rPr>
  </w:style>
  <w:style w:type="paragraph" w:styleId="af5">
    <w:name w:val="annotation subject"/>
    <w:basedOn w:val="a8"/>
    <w:next w:val="a8"/>
    <w:link w:val="Char4"/>
    <w:qFormat/>
    <w:rsid w:val="004D3A22"/>
    <w:rPr>
      <w:b/>
      <w:sz w:val="24"/>
    </w:rPr>
  </w:style>
  <w:style w:type="table" w:styleId="af6">
    <w:name w:val="Table Grid"/>
    <w:basedOn w:val="a2"/>
    <w:qFormat/>
    <w:rsid w:val="004D3A22"/>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basedOn w:val="a1"/>
    <w:qFormat/>
    <w:rsid w:val="004D3A22"/>
    <w:rPr>
      <w:b/>
      <w:bCs/>
    </w:rPr>
  </w:style>
  <w:style w:type="character" w:styleId="af8">
    <w:name w:val="page number"/>
    <w:qFormat/>
    <w:rsid w:val="004D3A22"/>
    <w:rPr>
      <w:rFonts w:eastAsia="Times New Roman"/>
      <w:kern w:val="2"/>
      <w:sz w:val="21"/>
      <w:lang w:val="en-GB"/>
    </w:rPr>
  </w:style>
  <w:style w:type="character" w:styleId="af9">
    <w:name w:val="FollowedHyperlink"/>
    <w:qFormat/>
    <w:rsid w:val="004D3A22"/>
    <w:rPr>
      <w:rFonts w:eastAsia="Times New Roman"/>
      <w:color w:val="800080"/>
      <w:kern w:val="2"/>
      <w:sz w:val="21"/>
      <w:u w:val="single"/>
      <w:lang w:val="en-GB"/>
    </w:rPr>
  </w:style>
  <w:style w:type="character" w:styleId="afa">
    <w:name w:val="Hyperlink"/>
    <w:uiPriority w:val="99"/>
    <w:qFormat/>
    <w:rsid w:val="004D3A22"/>
    <w:rPr>
      <w:rFonts w:eastAsia="Times New Roman"/>
      <w:color w:val="0000FF"/>
      <w:kern w:val="2"/>
      <w:sz w:val="21"/>
      <w:u w:val="single"/>
      <w:lang w:val="en-GB"/>
    </w:rPr>
  </w:style>
  <w:style w:type="character" w:styleId="afb">
    <w:name w:val="annotation reference"/>
    <w:qFormat/>
    <w:rsid w:val="004D3A22"/>
    <w:rPr>
      <w:rFonts w:eastAsia="Times New Roman"/>
      <w:kern w:val="2"/>
      <w:sz w:val="16"/>
      <w:lang w:val="en-GB"/>
    </w:rPr>
  </w:style>
  <w:style w:type="character" w:styleId="afc">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a"/>
    <w:qFormat/>
    <w:rsid w:val="004D3A22"/>
    <w:pPr>
      <w:tabs>
        <w:tab w:val="left" w:pos="360"/>
      </w:tabs>
      <w:spacing w:before="360" w:after="240"/>
      <w:ind w:left="360" w:hanging="360"/>
      <w:outlineLvl w:val="9"/>
    </w:pPr>
    <w:rPr>
      <w:rFonts w:ascii="Times New Roman" w:hAnsi="Times New Roman"/>
      <w:sz w:val="32"/>
    </w:rPr>
  </w:style>
  <w:style w:type="character" w:customStyle="1" w:styleId="Char3">
    <w:name w:val="页眉 Char"/>
    <w:link w:val="af0"/>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c"/>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style>
  <w:style w:type="paragraph" w:customStyle="1" w:styleId="lptext">
    <w:name w:val="lˆptext"/>
    <w:basedOn w:val="a0"/>
    <w:qFormat/>
    <w:rsid w:val="004D3A22"/>
    <w:pPr>
      <w:spacing w:before="100" w:after="100"/>
      <w:ind w:left="860"/>
    </w:pPr>
    <w:rPr>
      <w:rFonts w:ascii="Times" w:hAnsi="Times"/>
    </w:rPr>
  </w:style>
  <w:style w:type="paragraph" w:customStyle="1" w:styleId="a">
    <w:name w:val="佐藤２"/>
    <w:basedOn w:val="a0"/>
    <w:qFormat/>
    <w:rsid w:val="004D3A22"/>
    <w:pPr>
      <w:numPr>
        <w:numId w:val="2"/>
      </w:numPr>
      <w:spacing w:after="180"/>
    </w:pPr>
  </w:style>
  <w:style w:type="paragraph" w:customStyle="1" w:styleId="ListBulletLast">
    <w:name w:val="List Bullet Last"/>
    <w:basedOn w:val="a6"/>
    <w:next w:val="aa"/>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hAnsi="Arial"/>
      <w:b/>
      <w:sz w:val="22"/>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a"/>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b/>
    </w:rPr>
  </w:style>
  <w:style w:type="character" w:customStyle="1" w:styleId="Char2">
    <w:name w:val="批注框文本 Char"/>
    <w:link w:val="ae"/>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kern w:val="2"/>
      <w:sz w:val="21"/>
      <w:lang w:val="de-DE"/>
    </w:rPr>
  </w:style>
  <w:style w:type="character" w:customStyle="1" w:styleId="Char0">
    <w:name w:val="批注文字 Char"/>
    <w:basedOn w:val="a1"/>
    <w:link w:val="a8"/>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d">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4">
    <w:name w:val="批注主题 Char"/>
    <w:basedOn w:val="Char0"/>
    <w:link w:val="af5"/>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e">
    <w:name w:val="List Paragraph"/>
    <w:basedOn w:val="a0"/>
    <w:link w:val="Char5"/>
    <w:uiPriority w:val="34"/>
    <w:qFormat/>
    <w:rsid w:val="004D3A22"/>
    <w:pPr>
      <w:ind w:leftChars="400" w:left="840"/>
    </w:pPr>
  </w:style>
  <w:style w:type="character" w:customStyle="1" w:styleId="Char5">
    <w:name w:val="列出段落 Char"/>
    <w:link w:val="afe"/>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Char">
    <w:name w:val="注释标题 Char"/>
    <w:basedOn w:val="a1"/>
    <w:link w:val="a4"/>
    <w:qFormat/>
    <w:rsid w:val="004D3A22"/>
    <w:rPr>
      <w:rFonts w:ascii="Times New Roman" w:eastAsia="MS Gothic" w:hAnsi="Times New Roman"/>
      <w:b/>
      <w:color w:val="FF0000"/>
      <w:sz w:val="24"/>
      <w:szCs w:val="21"/>
    </w:rPr>
  </w:style>
  <w:style w:type="character" w:customStyle="1" w:styleId="Char1">
    <w:name w:val="结束语 Char"/>
    <w:basedOn w:val="a1"/>
    <w:link w:val="a9"/>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a"/>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eastAsiaTheme="minorEastAsia"/>
      <w:sz w:val="20"/>
      <w:lang w:eastAsia="en-US"/>
    </w:rPr>
  </w:style>
  <w:style w:type="paragraph" w:customStyle="1" w:styleId="FP">
    <w:name w:val="FP"/>
    <w:basedOn w:val="a0"/>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eastAsiaTheme="minorEastAsia"/>
      <w:sz w:val="20"/>
      <w:lang w:eastAsia="en-US"/>
    </w:rPr>
  </w:style>
  <w:style w:type="paragraph" w:customStyle="1" w:styleId="B5">
    <w:name w:val="B5"/>
    <w:basedOn w:val="a0"/>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rsid w:val="004D3A22"/>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sz w:val="20"/>
      <w:szCs w:val="24"/>
      <w:lang w:eastAsia="en-US"/>
    </w:rPr>
  </w:style>
  <w:style w:type="paragraph" w:customStyle="1" w:styleId="bullet4">
    <w:name w:val="bullet4"/>
    <w:basedOn w:val="a0"/>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a1"/>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basedOn w:val="a1"/>
    <w:link w:val="14"/>
    <w:qFormat/>
    <w:locked/>
    <w:rsid w:val="004D3A22"/>
    <w:rPr>
      <w:rFonts w:cs="Times"/>
    </w:rPr>
  </w:style>
  <w:style w:type="paragraph" w:customStyle="1" w:styleId="14">
    <w:name w:val="本文1"/>
    <w:basedOn w:val="a0"/>
    <w:link w:val="aff0"/>
    <w:rsid w:val="004D3A22"/>
    <w:pPr>
      <w:spacing w:after="120"/>
      <w:jc w:val="both"/>
    </w:pPr>
    <w:rPr>
      <w:rFonts w:ascii="Times" w:eastAsia="MS Mincho" w:hAnsi="Times" w:cs="Times"/>
      <w:sz w:val="20"/>
      <w:lang w:val="en-US"/>
    </w:rPr>
  </w:style>
  <w:style w:type="character" w:customStyle="1" w:styleId="4Char">
    <w:name w:val="标题 4 Char"/>
    <w:basedOn w:val="a1"/>
    <w:link w:val="4"/>
    <w:rsid w:val="004D3A22"/>
    <w:rPr>
      <w:rFonts w:ascii="Arial" w:eastAsia="MS Gothic" w:hAnsi="Arial"/>
      <w:i/>
      <w:sz w:val="24"/>
      <w:lang w:val="en-GB"/>
    </w:rPr>
  </w:style>
  <w:style w:type="paragraph" w:customStyle="1" w:styleId="aff1">
    <w:name w:val="a"/>
    <w:basedOn w:val="a0"/>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2">
    <w:name w:val="Revision"/>
    <w:hidden/>
    <w:uiPriority w:val="99"/>
    <w:semiHidden/>
    <w:rsid w:val="008947C1"/>
    <w:rPr>
      <w:rFonts w:ascii="Times New Roman" w:eastAsia="MS Gothic"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oter" Target="footer1.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7.xml><?xml version="1.0" encoding="utf-8"?>
<ds:datastoreItem xmlns:ds="http://schemas.openxmlformats.org/officeDocument/2006/customXml" ds:itemID="{EBF60945-C95F-4229-90DC-D63C07B44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592</Words>
  <Characters>3376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3961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CATT</cp:lastModifiedBy>
  <cp:revision>2</cp:revision>
  <cp:lastPrinted>2017-08-09T04:40:00Z</cp:lastPrinted>
  <dcterms:created xsi:type="dcterms:W3CDTF">2023-11-03T20:38:00Z</dcterms:created>
  <dcterms:modified xsi:type="dcterms:W3CDTF">2023-11-03T20:38:00Z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G+btMN2clhoxtpp/etldOZk=</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