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34646EEF"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007B2838" w:rsidRPr="00E24374">
        <w:rPr>
          <w:rFonts w:cs="Arial"/>
          <w:b w:val="0"/>
          <w:bCs/>
          <w:sz w:val="24"/>
          <w:szCs w:val="24"/>
        </w:rPr>
        <w:t>10</w:t>
      </w:r>
      <w:r w:rsidR="007B2838">
        <w:rPr>
          <w:rFonts w:cs="Arial"/>
          <w:b w:val="0"/>
          <w:bCs/>
          <w:sz w:val="24"/>
          <w:szCs w:val="24"/>
        </w:rPr>
        <w:t>9</w:t>
      </w:r>
      <w:r w:rsidR="009A1C0D" w:rsidRPr="00E24374">
        <w:rPr>
          <w:rFonts w:cs="Arial"/>
          <w:b w:val="0"/>
          <w:bCs/>
          <w:sz w:val="24"/>
          <w:szCs w:val="24"/>
        </w:rPr>
        <w:tab/>
      </w:r>
      <w:r w:rsidR="009A1C0D" w:rsidRPr="00E24374">
        <w:rPr>
          <w:rFonts w:cs="Arial"/>
          <w:b w:val="0"/>
          <w:bCs/>
          <w:sz w:val="24"/>
          <w:szCs w:val="24"/>
        </w:rPr>
        <w:tab/>
      </w:r>
      <w:r w:rsidR="00C27118" w:rsidRPr="00C27118">
        <w:rPr>
          <w:rFonts w:cs="Arial"/>
          <w:b w:val="0"/>
          <w:bCs/>
          <w:sz w:val="24"/>
          <w:szCs w:val="24"/>
        </w:rPr>
        <w:t>R4-2318039</w:t>
      </w:r>
    </w:p>
    <w:p w14:paraId="68B8E8E6" w14:textId="5E4D5F86" w:rsidR="009A1C0D" w:rsidRPr="00E24374" w:rsidRDefault="007B2838" w:rsidP="009A1C0D">
      <w:pPr>
        <w:pStyle w:val="Header"/>
        <w:tabs>
          <w:tab w:val="right" w:pos="9781"/>
          <w:tab w:val="right" w:pos="13323"/>
        </w:tabs>
        <w:spacing w:before="60" w:after="60"/>
        <w:outlineLvl w:val="0"/>
        <w:rPr>
          <w:rFonts w:eastAsia="SimSun" w:cs="Arial"/>
          <w:b w:val="0"/>
          <w:bCs/>
          <w:sz w:val="24"/>
          <w:szCs w:val="24"/>
          <w:lang w:eastAsia="zh-CN"/>
        </w:rPr>
      </w:pPr>
      <w:r w:rsidRPr="007B2838">
        <w:rPr>
          <w:rFonts w:eastAsia="SimSun" w:cs="Arial"/>
          <w:b w:val="0"/>
          <w:bCs/>
          <w:sz w:val="24"/>
          <w:szCs w:val="24"/>
          <w:lang w:eastAsia="zh-CN"/>
        </w:rPr>
        <w:t>Chicago, US, November 13 – 17, 2023</w:t>
      </w:r>
    </w:p>
    <w:p w14:paraId="613DE7B2" w14:textId="62B6201E"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7B2838">
        <w:rPr>
          <w:rFonts w:ascii="Arial" w:eastAsia="SimSun" w:hAnsi="Arial" w:cs="Arial"/>
          <w:bCs/>
          <w:sz w:val="24"/>
          <w:szCs w:val="24"/>
          <w:lang w:val="en-US" w:eastAsia="zh-CN"/>
        </w:rPr>
        <w:t>11.2.5</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21B352D5"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6909DB">
        <w:rPr>
          <w:rFonts w:ascii="Arial" w:eastAsia="SimSun" w:hAnsi="Arial" w:cs="Arial"/>
          <w:bCs/>
          <w:sz w:val="24"/>
          <w:szCs w:val="24"/>
          <w:lang w:val="en-US" w:eastAsia="zh-CN"/>
        </w:rPr>
        <w:t>Power Class in UL intra band CA</w:t>
      </w:r>
      <w:r w:rsidR="006A75D9">
        <w:rPr>
          <w:rFonts w:ascii="Arial" w:eastAsia="SimSun" w:hAnsi="Arial" w:cs="Arial"/>
          <w:bCs/>
          <w:sz w:val="24"/>
          <w:szCs w:val="24"/>
          <w:lang w:val="en-US" w:eastAsia="zh-CN"/>
        </w:rPr>
        <w:t xml:space="preserve"> within </w:t>
      </w:r>
      <w:r w:rsidR="00CB331E">
        <w:rPr>
          <w:rFonts w:ascii="Arial" w:eastAsia="SimSun" w:hAnsi="Arial" w:cs="Arial"/>
          <w:bCs/>
          <w:sz w:val="24"/>
          <w:szCs w:val="24"/>
          <w:lang w:val="en-US" w:eastAsia="zh-CN"/>
        </w:rPr>
        <w:t xml:space="preserve">UL </w:t>
      </w:r>
      <w:r w:rsidR="006A75D9">
        <w:rPr>
          <w:rFonts w:ascii="Arial" w:eastAsia="SimSun" w:hAnsi="Arial" w:cs="Arial"/>
          <w:bCs/>
          <w:sz w:val="24"/>
          <w:szCs w:val="24"/>
          <w:lang w:val="en-US" w:eastAsia="zh-CN"/>
        </w:rPr>
        <w:t>inter band CA</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0C0096B4" w:rsidR="006C3DB6" w:rsidRPr="00A44E0A" w:rsidRDefault="00670CED" w:rsidP="006C3DB6">
      <w:r>
        <w:rPr>
          <w:lang w:eastAsia="ja-JP"/>
        </w:rPr>
        <w:t xml:space="preserve">This paper </w:t>
      </w:r>
      <w:r w:rsidR="00C65285">
        <w:rPr>
          <w:lang w:eastAsia="ja-JP"/>
        </w:rPr>
        <w:t xml:space="preserve">mainly </w:t>
      </w:r>
      <w:r w:rsidR="00E661B3">
        <w:rPr>
          <w:lang w:eastAsia="ja-JP"/>
        </w:rPr>
        <w:t>focuses</w:t>
      </w:r>
      <w:r w:rsidR="00CB331E">
        <w:rPr>
          <w:lang w:eastAsia="ja-JP"/>
        </w:rPr>
        <w:t xml:space="preserve"> on addressing to identify an achievable highest power for Intra band contiguous UL CA part within UL inter-band CA. This is needed to apply </w:t>
      </w:r>
      <w:r w:rsidR="00CB331E" w:rsidRPr="00CE2DBE">
        <w:rPr>
          <w:i/>
          <w:iCs/>
          <w:lang w:eastAsia="ja-JP"/>
        </w:rPr>
        <w:t>higherPowerLimit-r17</w:t>
      </w:r>
      <w:r w:rsidR="00CB331E">
        <w:rPr>
          <w:lang w:eastAsia="ja-JP"/>
        </w:rPr>
        <w:t xml:space="preserve"> </w:t>
      </w:r>
      <w:r w:rsidR="00CB331E">
        <w:rPr>
          <w:rFonts w:hint="eastAsia"/>
          <w:lang w:eastAsia="ja-JP"/>
        </w:rPr>
        <w:t>t</w:t>
      </w:r>
      <w:r w:rsidR="00CB331E">
        <w:rPr>
          <w:lang w:eastAsia="ja-JP"/>
        </w:rPr>
        <w:t xml:space="preserve">o UL inter-band CA including intra band contiguous UL CA, which has been discussed </w:t>
      </w:r>
      <w:r w:rsidR="00261A4B">
        <w:rPr>
          <w:lang w:eastAsia="ja-JP"/>
        </w:rPr>
        <w:t>under</w:t>
      </w:r>
      <w:r w:rsidR="00CE2DBE">
        <w:rPr>
          <w:lang w:eastAsia="ja-JP"/>
        </w:rPr>
        <w:t xml:space="preserve"> </w:t>
      </w:r>
      <w:r w:rsidR="00CE2DBE" w:rsidRPr="00CE2DBE">
        <w:rPr>
          <w:lang w:eastAsia="ja-JP"/>
        </w:rPr>
        <w:t>NR_cov_enh2</w:t>
      </w:r>
      <w:r w:rsidR="00CE2DBE">
        <w:rPr>
          <w:lang w:eastAsia="ja-JP"/>
        </w:rPr>
        <w:t xml:space="preserve"> (Rel-18).</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210D1E83" w14:textId="02C3D8C2" w:rsidR="00261A4B" w:rsidRDefault="00CB331E" w:rsidP="00261A4B">
      <w:pPr>
        <w:pStyle w:val="Heading2"/>
        <w:rPr>
          <w:lang w:val="en-US"/>
        </w:rPr>
      </w:pPr>
      <w:r>
        <w:rPr>
          <w:lang w:val="en-US"/>
        </w:rPr>
        <w:t>Overview</w:t>
      </w:r>
    </w:p>
    <w:p w14:paraId="0C56516F" w14:textId="0DA21CA2" w:rsidR="00C65285" w:rsidRDefault="00C65285" w:rsidP="00E556F8">
      <w:pPr>
        <w:rPr>
          <w:bCs/>
          <w:lang w:eastAsia="ko-KR"/>
        </w:rPr>
      </w:pPr>
      <w:r>
        <w:rPr>
          <w:bCs/>
          <w:lang w:eastAsia="ko-KR"/>
        </w:rPr>
        <w:t>Issues are roughly divided into five cases as shown in Figure 1. This contribution addresses</w:t>
      </w:r>
      <w:r w:rsidR="00CF17B9">
        <w:rPr>
          <w:bCs/>
          <w:lang w:eastAsia="ko-KR"/>
        </w:rPr>
        <w:t xml:space="preserve"> only </w:t>
      </w:r>
      <w:r>
        <w:rPr>
          <w:bCs/>
          <w:lang w:eastAsia="ko-KR"/>
        </w:rPr>
        <w:t xml:space="preserve">Case 4 and Case 5. It’s noted that cases with </w:t>
      </w:r>
      <w:r w:rsidRPr="00C65285">
        <w:rPr>
          <w:bCs/>
          <w:i/>
          <w:iCs/>
          <w:lang w:eastAsia="ko-KR"/>
        </w:rPr>
        <w:t>ue-PowerClassPerBandPerBC-r17</w:t>
      </w:r>
      <w:r>
        <w:rPr>
          <w:bCs/>
          <w:lang w:eastAsia="ko-KR"/>
        </w:rPr>
        <w:t xml:space="preserve"> is addressed in [1].</w:t>
      </w:r>
    </w:p>
    <w:p w14:paraId="2DE4C8AE" w14:textId="385B2E8D" w:rsidR="00261A4B" w:rsidRDefault="00466920" w:rsidP="00466920">
      <w:pPr>
        <w:jc w:val="center"/>
        <w:rPr>
          <w:bCs/>
          <w:lang w:eastAsia="ko-KR"/>
        </w:rPr>
      </w:pPr>
      <w:r>
        <w:rPr>
          <w:bCs/>
          <w:noProof/>
          <w:lang w:eastAsia="ko-KR"/>
        </w:rPr>
        <w:drawing>
          <wp:inline distT="0" distB="0" distL="0" distR="0" wp14:anchorId="1D15B4BC" wp14:editId="69445961">
            <wp:extent cx="5609462" cy="4113178"/>
            <wp:effectExtent l="0" t="0" r="0" b="1905"/>
            <wp:docPr id="967472020" name="Picture 1" descr="A black screen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472020" name="Picture 1" descr="A black screen with text on i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17710" cy="4119226"/>
                    </a:xfrm>
                    <a:prstGeom prst="rect">
                      <a:avLst/>
                    </a:prstGeom>
                  </pic:spPr>
                </pic:pic>
              </a:graphicData>
            </a:graphic>
          </wp:inline>
        </w:drawing>
      </w:r>
    </w:p>
    <w:p w14:paraId="2BD65579" w14:textId="162BFB6A" w:rsidR="00C65285" w:rsidRPr="00C65285" w:rsidRDefault="00C65285" w:rsidP="00C65285">
      <w:pPr>
        <w:jc w:val="center"/>
        <w:rPr>
          <w:rFonts w:ascii="Arial" w:hAnsi="Arial" w:cs="Arial"/>
          <w:bCs/>
          <w:lang w:eastAsia="ko-KR"/>
        </w:rPr>
      </w:pPr>
      <w:r w:rsidRPr="00C65285">
        <w:rPr>
          <w:rFonts w:ascii="Arial" w:hAnsi="Arial" w:cs="Arial"/>
          <w:bCs/>
          <w:lang w:eastAsia="ko-KR"/>
        </w:rPr>
        <w:t xml:space="preserve">Figure 1: </w:t>
      </w:r>
      <w:r>
        <w:rPr>
          <w:rFonts w:ascii="Arial" w:hAnsi="Arial" w:cs="Arial"/>
          <w:bCs/>
          <w:lang w:eastAsia="ko-KR"/>
        </w:rPr>
        <w:t>Rough categorization of the power class related issues that RAN4 has addressed</w:t>
      </w:r>
    </w:p>
    <w:p w14:paraId="757AE063" w14:textId="77777777" w:rsidR="00C65285" w:rsidRDefault="00C65285" w:rsidP="00E556F8">
      <w:pPr>
        <w:rPr>
          <w:bCs/>
          <w:lang w:eastAsia="ko-KR"/>
        </w:rPr>
      </w:pPr>
    </w:p>
    <w:p w14:paraId="4576645A" w14:textId="3057C140" w:rsidR="00261A4B" w:rsidRDefault="00261A4B" w:rsidP="006909DB">
      <w:pPr>
        <w:pStyle w:val="Heading2"/>
        <w:rPr>
          <w:lang w:val="en-US"/>
        </w:rPr>
      </w:pPr>
      <w:r>
        <w:rPr>
          <w:lang w:val="en-US"/>
        </w:rPr>
        <w:t>UL inter band CA without UL intra band contiguous CA</w:t>
      </w:r>
    </w:p>
    <w:p w14:paraId="2C5E7C70" w14:textId="154629A7" w:rsidR="00261A4B" w:rsidRDefault="00261A4B" w:rsidP="00261A4B">
      <w:pPr>
        <w:rPr>
          <w:bCs/>
          <w:lang w:eastAsia="ko-KR"/>
        </w:rPr>
      </w:pPr>
      <w:r>
        <w:rPr>
          <w:bCs/>
          <w:lang w:eastAsia="ko-KR"/>
        </w:rPr>
        <w:t xml:space="preserve">According to TS 38.306, </w:t>
      </w:r>
      <w:r w:rsidR="00E26A75">
        <w:rPr>
          <w:bCs/>
          <w:i/>
          <w:iCs/>
          <w:lang w:eastAsia="ko-KR"/>
        </w:rPr>
        <w:t>p</w:t>
      </w:r>
      <w:r w:rsidRPr="00E123C6">
        <w:rPr>
          <w:bCs/>
          <w:i/>
          <w:iCs/>
          <w:lang w:eastAsia="ko-KR"/>
        </w:rPr>
        <w:t>owerClass</w:t>
      </w:r>
      <w:r>
        <w:rPr>
          <w:bCs/>
          <w:lang w:eastAsia="ko-KR"/>
        </w:rPr>
        <w:t xml:space="preserve"> is defined as follows.</w:t>
      </w:r>
    </w:p>
    <w:p w14:paraId="75B50DD5" w14:textId="471C5750" w:rsidR="00261A4B" w:rsidRDefault="00E123C6" w:rsidP="00E123C6">
      <w:pPr>
        <w:jc w:val="center"/>
        <w:rPr>
          <w:bCs/>
          <w:lang w:eastAsia="ko-KR"/>
        </w:rPr>
      </w:pPr>
      <w:r>
        <w:rPr>
          <w:bCs/>
          <w:noProof/>
          <w:lang w:eastAsia="ko-KR"/>
        </w:rPr>
        <w:lastRenderedPageBreak/>
        <w:drawing>
          <wp:inline distT="0" distB="0" distL="0" distR="0" wp14:anchorId="7479B618" wp14:editId="454C365A">
            <wp:extent cx="4037636" cy="977206"/>
            <wp:effectExtent l="19050" t="19050" r="20320"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6782" cy="984260"/>
                    </a:xfrm>
                    <a:prstGeom prst="rect">
                      <a:avLst/>
                    </a:prstGeom>
                    <a:noFill/>
                    <a:ln>
                      <a:solidFill>
                        <a:schemeClr val="tx1"/>
                      </a:solidFill>
                    </a:ln>
                  </pic:spPr>
                </pic:pic>
              </a:graphicData>
            </a:graphic>
          </wp:inline>
        </w:drawing>
      </w:r>
    </w:p>
    <w:p w14:paraId="215CA3F2" w14:textId="09B4734A" w:rsidR="00B03430" w:rsidRDefault="008076A9" w:rsidP="00261A4B">
      <w:pPr>
        <w:rPr>
          <w:bCs/>
          <w:lang w:eastAsia="ko-KR"/>
        </w:rPr>
      </w:pPr>
      <w:r>
        <w:rPr>
          <w:bCs/>
          <w:lang w:eastAsia="ko-KR"/>
        </w:rPr>
        <w:t>M</w:t>
      </w:r>
      <w:r w:rsidR="00E26A75">
        <w:rPr>
          <w:bCs/>
          <w:lang w:eastAsia="ko-KR"/>
        </w:rPr>
        <w:t xml:space="preserve">eaning of the text in green can be </w:t>
      </w:r>
      <w:r w:rsidR="00B03430">
        <w:rPr>
          <w:bCs/>
          <w:lang w:eastAsia="ko-KR"/>
        </w:rPr>
        <w:t xml:space="preserve">used to </w:t>
      </w:r>
      <w:r w:rsidR="0031132C">
        <w:rPr>
          <w:bCs/>
          <w:lang w:eastAsia="ko-KR"/>
        </w:rPr>
        <w:t>interpret</w:t>
      </w:r>
      <w:r w:rsidR="00B03430">
        <w:rPr>
          <w:bCs/>
          <w:lang w:eastAsia="ko-KR"/>
        </w:rPr>
        <w:t xml:space="preserve"> power class in each carrier in a following Table 1 captured in [2].</w:t>
      </w:r>
    </w:p>
    <w:p w14:paraId="1F543F24" w14:textId="151231FC" w:rsidR="00B03430" w:rsidRPr="003A02B7" w:rsidRDefault="00B03430" w:rsidP="00B03430">
      <w:pPr>
        <w:jc w:val="center"/>
        <w:rPr>
          <w:rFonts w:ascii="Arial" w:hAnsi="Arial" w:cs="Arial"/>
          <w:bCs/>
          <w:sz w:val="18"/>
          <w:szCs w:val="18"/>
          <w:lang w:eastAsia="ko-KR"/>
        </w:rPr>
      </w:pPr>
      <w:r w:rsidRPr="003A02B7">
        <w:rPr>
          <w:rFonts w:ascii="Arial" w:hAnsi="Arial" w:cs="Arial"/>
          <w:bCs/>
          <w:sz w:val="18"/>
          <w:szCs w:val="18"/>
          <w:lang w:eastAsia="ko-KR"/>
        </w:rPr>
        <w:t>Table 1: Power configurations listed in Rel-17 WI of NR_SAR_PC2_interB_SUL_2BUL</w:t>
      </w:r>
    </w:p>
    <w:tbl>
      <w:tblPr>
        <w:tblW w:w="712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572"/>
        <w:gridCol w:w="2349"/>
        <w:gridCol w:w="2349"/>
      </w:tblGrid>
      <w:tr w:rsidR="00B03430" w:rsidRPr="00B03430" w14:paraId="1A83366F" w14:textId="77777777" w:rsidTr="00B03430">
        <w:trPr>
          <w:trHeight w:val="234"/>
        </w:trPr>
        <w:tc>
          <w:tcPr>
            <w:tcW w:w="855" w:type="dxa"/>
            <w:shd w:val="clear" w:color="auto" w:fill="auto"/>
          </w:tcPr>
          <w:p w14:paraId="303AF21A" w14:textId="77777777" w:rsidR="00B03430" w:rsidRPr="00B03430" w:rsidRDefault="00B03430">
            <w:pPr>
              <w:jc w:val="both"/>
              <w:rPr>
                <w:sz w:val="18"/>
                <w:szCs w:val="18"/>
                <w:lang w:eastAsia="zh-CN"/>
              </w:rPr>
            </w:pPr>
          </w:p>
        </w:tc>
        <w:tc>
          <w:tcPr>
            <w:tcW w:w="1572" w:type="dxa"/>
            <w:shd w:val="clear" w:color="auto" w:fill="auto"/>
          </w:tcPr>
          <w:p w14:paraId="6066992C" w14:textId="6D2E13B9" w:rsidR="00B03430" w:rsidRPr="00B03430" w:rsidRDefault="00B03430">
            <w:pPr>
              <w:jc w:val="both"/>
              <w:rPr>
                <w:sz w:val="18"/>
                <w:szCs w:val="18"/>
                <w:lang w:eastAsia="zh-CN"/>
              </w:rPr>
            </w:pPr>
            <w:r w:rsidRPr="00B03430">
              <w:rPr>
                <w:sz w:val="18"/>
                <w:szCs w:val="18"/>
                <w:lang w:eastAsia="zh-CN"/>
              </w:rPr>
              <w:t xml:space="preserve">UE </w:t>
            </w:r>
            <w:r w:rsidRPr="00B03430">
              <w:rPr>
                <w:rFonts w:hint="eastAsia"/>
                <w:sz w:val="18"/>
                <w:szCs w:val="18"/>
                <w:lang w:eastAsia="zh-CN"/>
              </w:rPr>
              <w:t>power class</w:t>
            </w:r>
          </w:p>
        </w:tc>
        <w:tc>
          <w:tcPr>
            <w:tcW w:w="2349" w:type="dxa"/>
            <w:shd w:val="clear" w:color="auto" w:fill="auto"/>
          </w:tcPr>
          <w:p w14:paraId="5B0F22FF" w14:textId="77777777" w:rsidR="00B03430" w:rsidRPr="00B03430" w:rsidRDefault="00B03430" w:rsidP="00B03430">
            <w:pPr>
              <w:jc w:val="center"/>
              <w:rPr>
                <w:sz w:val="18"/>
                <w:szCs w:val="18"/>
                <w:lang w:eastAsia="zh-CN"/>
              </w:rPr>
            </w:pPr>
            <w:r w:rsidRPr="00B03430">
              <w:rPr>
                <w:rFonts w:hint="eastAsia"/>
                <w:sz w:val="18"/>
                <w:szCs w:val="18"/>
                <w:lang w:eastAsia="zh-CN"/>
              </w:rPr>
              <w:t>NR Carrier x power class</w:t>
            </w:r>
          </w:p>
        </w:tc>
        <w:tc>
          <w:tcPr>
            <w:tcW w:w="2349" w:type="dxa"/>
            <w:shd w:val="clear" w:color="auto" w:fill="auto"/>
          </w:tcPr>
          <w:p w14:paraId="6EBE6DB2" w14:textId="77777777" w:rsidR="00B03430" w:rsidRPr="00B03430" w:rsidRDefault="00B03430" w:rsidP="00B03430">
            <w:pPr>
              <w:jc w:val="center"/>
              <w:rPr>
                <w:sz w:val="18"/>
                <w:szCs w:val="18"/>
                <w:lang w:eastAsia="zh-CN"/>
              </w:rPr>
            </w:pPr>
            <w:r w:rsidRPr="00B03430">
              <w:rPr>
                <w:rFonts w:hint="eastAsia"/>
                <w:sz w:val="18"/>
                <w:szCs w:val="18"/>
                <w:lang w:eastAsia="zh-CN"/>
              </w:rPr>
              <w:t>NR Carrier y power class</w:t>
            </w:r>
          </w:p>
        </w:tc>
      </w:tr>
      <w:tr w:rsidR="00B03430" w:rsidRPr="00B03430" w14:paraId="6F6DAC2B" w14:textId="77777777" w:rsidTr="00B03430">
        <w:trPr>
          <w:trHeight w:val="98"/>
        </w:trPr>
        <w:tc>
          <w:tcPr>
            <w:tcW w:w="855" w:type="dxa"/>
            <w:shd w:val="clear" w:color="auto" w:fill="auto"/>
          </w:tcPr>
          <w:p w14:paraId="36CC020A" w14:textId="77777777" w:rsidR="00B03430" w:rsidRPr="00B03430" w:rsidRDefault="00B03430">
            <w:pPr>
              <w:jc w:val="both"/>
              <w:rPr>
                <w:sz w:val="18"/>
                <w:szCs w:val="18"/>
                <w:lang w:eastAsia="zh-CN"/>
              </w:rPr>
            </w:pPr>
            <w:r w:rsidRPr="00B03430">
              <w:rPr>
                <w:rFonts w:hint="eastAsia"/>
                <w:sz w:val="18"/>
                <w:szCs w:val="18"/>
                <w:lang w:eastAsia="zh-CN"/>
              </w:rPr>
              <w:t>Ca</w:t>
            </w:r>
            <w:r w:rsidRPr="00B03430">
              <w:rPr>
                <w:sz w:val="18"/>
                <w:szCs w:val="18"/>
                <w:lang w:eastAsia="zh-CN"/>
              </w:rPr>
              <w:t xml:space="preserve">se </w:t>
            </w:r>
            <w:r w:rsidRPr="00B03430">
              <w:rPr>
                <w:rFonts w:hint="eastAsia"/>
                <w:sz w:val="18"/>
                <w:szCs w:val="18"/>
                <w:lang w:eastAsia="zh-CN"/>
              </w:rPr>
              <w:t>a</w:t>
            </w:r>
          </w:p>
        </w:tc>
        <w:tc>
          <w:tcPr>
            <w:tcW w:w="1572" w:type="dxa"/>
            <w:shd w:val="clear" w:color="auto" w:fill="auto"/>
          </w:tcPr>
          <w:p w14:paraId="4B76F892" w14:textId="77777777" w:rsidR="00B03430" w:rsidRPr="00B03430" w:rsidRDefault="00B03430" w:rsidP="00B03430">
            <w:pPr>
              <w:jc w:val="center"/>
              <w:rPr>
                <w:sz w:val="18"/>
                <w:szCs w:val="18"/>
                <w:lang w:eastAsia="zh-CN"/>
              </w:rPr>
            </w:pPr>
            <w:r w:rsidRPr="00B03430">
              <w:rPr>
                <w:rFonts w:hint="eastAsia"/>
                <w:sz w:val="18"/>
                <w:szCs w:val="18"/>
                <w:lang w:eastAsia="zh-CN"/>
              </w:rPr>
              <w:t>26dBm</w:t>
            </w:r>
          </w:p>
        </w:tc>
        <w:tc>
          <w:tcPr>
            <w:tcW w:w="2349" w:type="dxa"/>
            <w:shd w:val="clear" w:color="auto" w:fill="auto"/>
          </w:tcPr>
          <w:p w14:paraId="2E2AE90F" w14:textId="77777777" w:rsidR="00B03430" w:rsidRPr="00B03430" w:rsidRDefault="00B03430" w:rsidP="00B03430">
            <w:pPr>
              <w:jc w:val="center"/>
              <w:rPr>
                <w:sz w:val="18"/>
                <w:szCs w:val="18"/>
                <w:lang w:eastAsia="zh-CN"/>
              </w:rPr>
            </w:pPr>
            <w:r w:rsidRPr="00B03430">
              <w:rPr>
                <w:rFonts w:hint="eastAsia"/>
                <w:sz w:val="18"/>
                <w:szCs w:val="18"/>
                <w:lang w:eastAsia="zh-CN"/>
              </w:rPr>
              <w:t>23dBm</w:t>
            </w:r>
          </w:p>
        </w:tc>
        <w:tc>
          <w:tcPr>
            <w:tcW w:w="2349" w:type="dxa"/>
            <w:shd w:val="clear" w:color="auto" w:fill="auto"/>
          </w:tcPr>
          <w:p w14:paraId="3F3BAD21" w14:textId="77777777" w:rsidR="00B03430" w:rsidRPr="00B03430" w:rsidRDefault="00B03430" w:rsidP="00B03430">
            <w:pPr>
              <w:jc w:val="center"/>
              <w:rPr>
                <w:sz w:val="18"/>
                <w:szCs w:val="18"/>
                <w:lang w:eastAsia="zh-CN"/>
              </w:rPr>
            </w:pPr>
            <w:r w:rsidRPr="00B03430">
              <w:rPr>
                <w:rFonts w:hint="eastAsia"/>
                <w:sz w:val="18"/>
                <w:szCs w:val="18"/>
                <w:lang w:eastAsia="zh-CN"/>
              </w:rPr>
              <w:t>23dBm</w:t>
            </w:r>
          </w:p>
        </w:tc>
      </w:tr>
      <w:tr w:rsidR="00B03430" w:rsidRPr="00B03430" w14:paraId="1E26DA1B" w14:textId="77777777" w:rsidTr="00B03430">
        <w:trPr>
          <w:trHeight w:val="247"/>
        </w:trPr>
        <w:tc>
          <w:tcPr>
            <w:tcW w:w="855" w:type="dxa"/>
            <w:shd w:val="clear" w:color="auto" w:fill="auto"/>
          </w:tcPr>
          <w:p w14:paraId="5D72DE03" w14:textId="77777777" w:rsidR="00B03430" w:rsidRPr="00B03430" w:rsidRDefault="00B03430">
            <w:pPr>
              <w:jc w:val="both"/>
              <w:rPr>
                <w:sz w:val="18"/>
                <w:szCs w:val="18"/>
                <w:lang w:eastAsia="zh-CN"/>
              </w:rPr>
            </w:pPr>
            <w:r w:rsidRPr="00B03430">
              <w:rPr>
                <w:rFonts w:hint="eastAsia"/>
                <w:sz w:val="18"/>
                <w:szCs w:val="18"/>
                <w:lang w:eastAsia="zh-CN"/>
              </w:rPr>
              <w:t>Case b</w:t>
            </w:r>
          </w:p>
        </w:tc>
        <w:tc>
          <w:tcPr>
            <w:tcW w:w="1572" w:type="dxa"/>
            <w:shd w:val="clear" w:color="auto" w:fill="auto"/>
          </w:tcPr>
          <w:p w14:paraId="1ABC049D" w14:textId="77777777" w:rsidR="00B03430" w:rsidRPr="00B03430" w:rsidRDefault="00B03430" w:rsidP="00B03430">
            <w:pPr>
              <w:jc w:val="center"/>
              <w:rPr>
                <w:sz w:val="18"/>
                <w:szCs w:val="18"/>
                <w:lang w:eastAsia="zh-CN"/>
              </w:rPr>
            </w:pPr>
            <w:r w:rsidRPr="00B03430">
              <w:rPr>
                <w:rFonts w:hint="eastAsia"/>
                <w:sz w:val="18"/>
                <w:szCs w:val="18"/>
                <w:lang w:eastAsia="zh-CN"/>
              </w:rPr>
              <w:t>26dBm</w:t>
            </w:r>
          </w:p>
        </w:tc>
        <w:tc>
          <w:tcPr>
            <w:tcW w:w="2349" w:type="dxa"/>
            <w:shd w:val="clear" w:color="auto" w:fill="auto"/>
          </w:tcPr>
          <w:p w14:paraId="3A09C79D" w14:textId="77777777" w:rsidR="00B03430" w:rsidRPr="00B03430" w:rsidRDefault="00B03430" w:rsidP="00B03430">
            <w:pPr>
              <w:jc w:val="center"/>
              <w:rPr>
                <w:sz w:val="18"/>
                <w:szCs w:val="18"/>
                <w:lang w:eastAsia="zh-CN"/>
              </w:rPr>
            </w:pPr>
            <w:r w:rsidRPr="00B03430">
              <w:rPr>
                <w:rFonts w:hint="eastAsia"/>
                <w:sz w:val="18"/>
                <w:szCs w:val="18"/>
                <w:lang w:eastAsia="zh-CN"/>
              </w:rPr>
              <w:t>23dBm</w:t>
            </w:r>
          </w:p>
        </w:tc>
        <w:tc>
          <w:tcPr>
            <w:tcW w:w="2349" w:type="dxa"/>
            <w:shd w:val="clear" w:color="auto" w:fill="auto"/>
          </w:tcPr>
          <w:p w14:paraId="243B9DF1" w14:textId="77777777" w:rsidR="00B03430" w:rsidRPr="00B03430" w:rsidRDefault="00B03430" w:rsidP="00B03430">
            <w:pPr>
              <w:jc w:val="center"/>
              <w:rPr>
                <w:sz w:val="18"/>
                <w:szCs w:val="18"/>
                <w:lang w:eastAsia="zh-CN"/>
              </w:rPr>
            </w:pPr>
            <w:r w:rsidRPr="00B03430">
              <w:rPr>
                <w:rFonts w:hint="eastAsia"/>
                <w:sz w:val="18"/>
                <w:szCs w:val="18"/>
                <w:lang w:eastAsia="zh-CN"/>
              </w:rPr>
              <w:t>26dBm</w:t>
            </w:r>
          </w:p>
        </w:tc>
      </w:tr>
      <w:tr w:rsidR="00B03430" w:rsidRPr="00B03430" w14:paraId="0F9C1444" w14:textId="77777777" w:rsidTr="00B03430">
        <w:tc>
          <w:tcPr>
            <w:tcW w:w="855" w:type="dxa"/>
            <w:shd w:val="clear" w:color="auto" w:fill="auto"/>
          </w:tcPr>
          <w:p w14:paraId="5389F016" w14:textId="77777777" w:rsidR="00B03430" w:rsidRPr="00B03430" w:rsidRDefault="00B03430">
            <w:pPr>
              <w:jc w:val="both"/>
              <w:rPr>
                <w:sz w:val="18"/>
                <w:szCs w:val="18"/>
                <w:lang w:eastAsia="zh-CN"/>
              </w:rPr>
            </w:pPr>
            <w:r w:rsidRPr="00B03430">
              <w:rPr>
                <w:sz w:val="18"/>
                <w:szCs w:val="18"/>
                <w:lang w:eastAsia="zh-CN"/>
              </w:rPr>
              <w:t>Case c</w:t>
            </w:r>
          </w:p>
        </w:tc>
        <w:tc>
          <w:tcPr>
            <w:tcW w:w="1572" w:type="dxa"/>
            <w:shd w:val="clear" w:color="auto" w:fill="auto"/>
          </w:tcPr>
          <w:p w14:paraId="6DCC5142" w14:textId="77777777" w:rsidR="00B03430" w:rsidRPr="00B03430" w:rsidRDefault="00B03430" w:rsidP="00B03430">
            <w:pPr>
              <w:jc w:val="center"/>
              <w:rPr>
                <w:sz w:val="18"/>
                <w:szCs w:val="18"/>
                <w:lang w:eastAsia="zh-CN"/>
              </w:rPr>
            </w:pPr>
            <w:r w:rsidRPr="00B03430">
              <w:rPr>
                <w:sz w:val="18"/>
                <w:szCs w:val="18"/>
                <w:lang w:eastAsia="zh-CN"/>
              </w:rPr>
              <w:t>26dBm</w:t>
            </w:r>
          </w:p>
        </w:tc>
        <w:tc>
          <w:tcPr>
            <w:tcW w:w="2349" w:type="dxa"/>
            <w:shd w:val="clear" w:color="auto" w:fill="auto"/>
          </w:tcPr>
          <w:p w14:paraId="525645F0" w14:textId="77777777" w:rsidR="00B03430" w:rsidRPr="00B03430" w:rsidRDefault="00B03430" w:rsidP="00B03430">
            <w:pPr>
              <w:jc w:val="center"/>
              <w:rPr>
                <w:sz w:val="18"/>
                <w:szCs w:val="18"/>
                <w:lang w:eastAsia="zh-CN"/>
              </w:rPr>
            </w:pPr>
            <w:r w:rsidRPr="00B03430">
              <w:rPr>
                <w:sz w:val="18"/>
                <w:szCs w:val="18"/>
                <w:lang w:eastAsia="zh-CN"/>
              </w:rPr>
              <w:t>26dBm</w:t>
            </w:r>
          </w:p>
        </w:tc>
        <w:tc>
          <w:tcPr>
            <w:tcW w:w="2349" w:type="dxa"/>
            <w:shd w:val="clear" w:color="auto" w:fill="auto"/>
          </w:tcPr>
          <w:p w14:paraId="52C5F6DB" w14:textId="77777777" w:rsidR="00B03430" w:rsidRPr="00B03430" w:rsidRDefault="00B03430" w:rsidP="00B03430">
            <w:pPr>
              <w:jc w:val="center"/>
              <w:rPr>
                <w:sz w:val="18"/>
                <w:szCs w:val="18"/>
                <w:lang w:eastAsia="zh-CN"/>
              </w:rPr>
            </w:pPr>
            <w:r w:rsidRPr="00B03430">
              <w:rPr>
                <w:sz w:val="18"/>
                <w:szCs w:val="18"/>
                <w:lang w:eastAsia="zh-CN"/>
              </w:rPr>
              <w:t>2</w:t>
            </w:r>
            <w:r w:rsidRPr="00B03430">
              <w:rPr>
                <w:rFonts w:eastAsia="SimSun" w:hint="eastAsia"/>
                <w:sz w:val="18"/>
                <w:szCs w:val="18"/>
                <w:lang w:eastAsia="zh-CN"/>
              </w:rPr>
              <w:t>3</w:t>
            </w:r>
            <w:r w:rsidRPr="00B03430">
              <w:rPr>
                <w:sz w:val="18"/>
                <w:szCs w:val="18"/>
                <w:lang w:eastAsia="zh-CN"/>
              </w:rPr>
              <w:t>dBm</w:t>
            </w:r>
          </w:p>
        </w:tc>
      </w:tr>
      <w:tr w:rsidR="00B03430" w:rsidRPr="00B03430" w14:paraId="0F8449CD" w14:textId="77777777" w:rsidTr="00B03430">
        <w:trPr>
          <w:trHeight w:val="34"/>
        </w:trPr>
        <w:tc>
          <w:tcPr>
            <w:tcW w:w="855" w:type="dxa"/>
            <w:shd w:val="clear" w:color="auto" w:fill="auto"/>
          </w:tcPr>
          <w:p w14:paraId="71C22CF9" w14:textId="77777777" w:rsidR="00B03430" w:rsidRPr="00B03430" w:rsidRDefault="00B03430">
            <w:pPr>
              <w:jc w:val="both"/>
              <w:rPr>
                <w:rFonts w:eastAsia="SimSun"/>
                <w:sz w:val="18"/>
                <w:szCs w:val="18"/>
                <w:lang w:eastAsia="zh-CN"/>
              </w:rPr>
            </w:pPr>
            <w:r w:rsidRPr="00B03430">
              <w:rPr>
                <w:sz w:val="18"/>
                <w:szCs w:val="18"/>
                <w:lang w:eastAsia="zh-CN"/>
              </w:rPr>
              <w:t xml:space="preserve">Case </w:t>
            </w:r>
            <w:r w:rsidRPr="00B03430">
              <w:rPr>
                <w:rFonts w:eastAsia="SimSun" w:hint="eastAsia"/>
                <w:sz w:val="18"/>
                <w:szCs w:val="18"/>
                <w:lang w:eastAsia="zh-CN"/>
              </w:rPr>
              <w:t>d</w:t>
            </w:r>
          </w:p>
        </w:tc>
        <w:tc>
          <w:tcPr>
            <w:tcW w:w="1572" w:type="dxa"/>
            <w:shd w:val="clear" w:color="auto" w:fill="auto"/>
          </w:tcPr>
          <w:p w14:paraId="4144361B" w14:textId="77777777" w:rsidR="00B03430" w:rsidRPr="00B03430" w:rsidRDefault="00B03430" w:rsidP="00B03430">
            <w:pPr>
              <w:jc w:val="center"/>
              <w:rPr>
                <w:sz w:val="18"/>
                <w:szCs w:val="18"/>
                <w:lang w:eastAsia="zh-CN"/>
              </w:rPr>
            </w:pPr>
            <w:r w:rsidRPr="00B03430">
              <w:rPr>
                <w:sz w:val="18"/>
                <w:szCs w:val="18"/>
                <w:lang w:eastAsia="zh-CN"/>
              </w:rPr>
              <w:t>26dBm</w:t>
            </w:r>
          </w:p>
        </w:tc>
        <w:tc>
          <w:tcPr>
            <w:tcW w:w="2349" w:type="dxa"/>
            <w:shd w:val="clear" w:color="auto" w:fill="auto"/>
          </w:tcPr>
          <w:p w14:paraId="70DC8824" w14:textId="77777777" w:rsidR="00B03430" w:rsidRPr="00B03430" w:rsidRDefault="00B03430" w:rsidP="00B03430">
            <w:pPr>
              <w:jc w:val="center"/>
              <w:rPr>
                <w:sz w:val="18"/>
                <w:szCs w:val="18"/>
                <w:lang w:eastAsia="zh-CN"/>
              </w:rPr>
            </w:pPr>
            <w:r w:rsidRPr="00B03430">
              <w:rPr>
                <w:sz w:val="18"/>
                <w:szCs w:val="18"/>
                <w:lang w:eastAsia="zh-CN"/>
              </w:rPr>
              <w:t>26dBm</w:t>
            </w:r>
          </w:p>
        </w:tc>
        <w:tc>
          <w:tcPr>
            <w:tcW w:w="2349" w:type="dxa"/>
            <w:shd w:val="clear" w:color="auto" w:fill="auto"/>
          </w:tcPr>
          <w:p w14:paraId="575FC137" w14:textId="77777777" w:rsidR="00B03430" w:rsidRPr="00B03430" w:rsidRDefault="00B03430" w:rsidP="00B03430">
            <w:pPr>
              <w:jc w:val="center"/>
              <w:rPr>
                <w:sz w:val="18"/>
                <w:szCs w:val="18"/>
                <w:lang w:eastAsia="zh-CN"/>
              </w:rPr>
            </w:pPr>
            <w:r w:rsidRPr="00B03430">
              <w:rPr>
                <w:sz w:val="18"/>
                <w:szCs w:val="18"/>
                <w:lang w:eastAsia="zh-CN"/>
              </w:rPr>
              <w:t>2</w:t>
            </w:r>
            <w:r w:rsidRPr="00B03430">
              <w:rPr>
                <w:rFonts w:eastAsia="SimSun" w:hint="eastAsia"/>
                <w:sz w:val="18"/>
                <w:szCs w:val="18"/>
                <w:lang w:eastAsia="zh-CN"/>
              </w:rPr>
              <w:t>6</w:t>
            </w:r>
            <w:r w:rsidRPr="00B03430">
              <w:rPr>
                <w:sz w:val="18"/>
                <w:szCs w:val="18"/>
                <w:lang w:eastAsia="zh-CN"/>
              </w:rPr>
              <w:t>dBm</w:t>
            </w:r>
          </w:p>
        </w:tc>
      </w:tr>
    </w:tbl>
    <w:p w14:paraId="20B93301" w14:textId="3058C7D5" w:rsidR="00E26A75" w:rsidRDefault="00977917" w:rsidP="00B03430">
      <w:pPr>
        <w:spacing w:before="120"/>
        <w:rPr>
          <w:bCs/>
          <w:lang w:eastAsia="ko-KR"/>
        </w:rPr>
      </w:pPr>
      <w:r>
        <w:rPr>
          <w:bCs/>
          <w:lang w:eastAsia="ko-KR"/>
        </w:rPr>
        <w:t>As a more specific example of Case b, we</w:t>
      </w:r>
      <w:r w:rsidR="00E26A75">
        <w:rPr>
          <w:bCs/>
          <w:lang w:eastAsia="ko-KR"/>
        </w:rPr>
        <w:t xml:space="preserve"> </w:t>
      </w:r>
      <w:r>
        <w:rPr>
          <w:bCs/>
          <w:lang w:eastAsia="ko-KR"/>
        </w:rPr>
        <w:t xml:space="preserve">assume </w:t>
      </w:r>
      <w:r w:rsidR="00E26A75">
        <w:rPr>
          <w:bCs/>
          <w:lang w:eastAsia="ko-KR"/>
        </w:rPr>
        <w:t>that a UE supports UL inter band CA of CA_n</w:t>
      </w:r>
      <w:r w:rsidR="00F76FCF">
        <w:rPr>
          <w:bCs/>
          <w:lang w:eastAsia="ko-KR"/>
        </w:rPr>
        <w:t>1</w:t>
      </w:r>
      <w:r w:rsidR="00E26A75">
        <w:rPr>
          <w:bCs/>
          <w:lang w:eastAsia="ko-KR"/>
        </w:rPr>
        <w:t>A-n</w:t>
      </w:r>
      <w:r w:rsidR="00F76FCF">
        <w:rPr>
          <w:bCs/>
          <w:lang w:eastAsia="ko-KR"/>
        </w:rPr>
        <w:t>78</w:t>
      </w:r>
      <w:r w:rsidR="00E26A75">
        <w:rPr>
          <w:bCs/>
          <w:lang w:eastAsia="ko-KR"/>
        </w:rPr>
        <w:t>A with following conditions</w:t>
      </w:r>
      <w:r>
        <w:rPr>
          <w:bCs/>
          <w:lang w:eastAsia="ko-KR"/>
        </w:rPr>
        <w:t xml:space="preserve"> shown in Table 2</w:t>
      </w:r>
      <w:r w:rsidR="00E26A75">
        <w:rPr>
          <w:bCs/>
          <w:lang w:eastAsia="ko-KR"/>
        </w:rPr>
        <w:t>.</w:t>
      </w:r>
    </w:p>
    <w:p w14:paraId="2324BE38" w14:textId="081DD383" w:rsidR="00DF7B35" w:rsidRPr="00DF7B35" w:rsidRDefault="00DF7B35" w:rsidP="00DF7B35">
      <w:pPr>
        <w:jc w:val="center"/>
        <w:rPr>
          <w:rFonts w:ascii="Arial" w:hAnsi="Arial" w:cs="Arial"/>
          <w:bCs/>
          <w:sz w:val="18"/>
          <w:szCs w:val="18"/>
          <w:lang w:eastAsia="ko-KR"/>
        </w:rPr>
      </w:pPr>
      <w:r w:rsidRPr="00DF7B35">
        <w:rPr>
          <w:rFonts w:ascii="Arial" w:hAnsi="Arial" w:cs="Arial"/>
          <w:bCs/>
          <w:sz w:val="18"/>
          <w:szCs w:val="18"/>
          <w:lang w:eastAsia="ko-KR"/>
        </w:rPr>
        <w:t xml:space="preserve">Table </w:t>
      </w:r>
      <w:r w:rsidR="00977917">
        <w:rPr>
          <w:rFonts w:ascii="Arial" w:hAnsi="Arial" w:cs="Arial"/>
          <w:bCs/>
          <w:sz w:val="18"/>
          <w:szCs w:val="18"/>
          <w:lang w:eastAsia="ko-KR"/>
        </w:rPr>
        <w:t>2</w:t>
      </w:r>
      <w:r w:rsidRPr="00DF7B35">
        <w:rPr>
          <w:rFonts w:ascii="Arial" w:hAnsi="Arial" w:cs="Arial"/>
          <w:bCs/>
          <w:sz w:val="18"/>
          <w:szCs w:val="18"/>
          <w:lang w:eastAsia="ko-KR"/>
        </w:rPr>
        <w:t xml:space="preserve">: </w:t>
      </w:r>
      <w:r>
        <w:rPr>
          <w:rFonts w:ascii="Arial" w:hAnsi="Arial" w:cs="Arial"/>
          <w:bCs/>
          <w:sz w:val="18"/>
          <w:szCs w:val="18"/>
          <w:lang w:eastAsia="ko-KR"/>
        </w:rPr>
        <w:t>A</w:t>
      </w:r>
      <w:r w:rsidRPr="00DF7B35">
        <w:rPr>
          <w:rFonts w:ascii="Arial" w:hAnsi="Arial" w:cs="Arial"/>
          <w:bCs/>
          <w:sz w:val="18"/>
          <w:szCs w:val="18"/>
          <w:lang w:eastAsia="ko-KR"/>
        </w:rPr>
        <w:t xml:space="preserve">n example of relation between UL CA </w:t>
      </w:r>
      <w:r w:rsidR="0031132C" w:rsidRPr="00DF7B35">
        <w:rPr>
          <w:rFonts w:ascii="Arial" w:hAnsi="Arial" w:cs="Arial"/>
          <w:bCs/>
          <w:sz w:val="18"/>
          <w:szCs w:val="18"/>
          <w:lang w:eastAsia="ko-KR"/>
        </w:rPr>
        <w:t>configuration</w:t>
      </w:r>
      <w:r w:rsidRPr="00DF7B35">
        <w:rPr>
          <w:rFonts w:ascii="Arial" w:hAnsi="Arial" w:cs="Arial"/>
          <w:bCs/>
          <w:sz w:val="18"/>
          <w:szCs w:val="18"/>
          <w:lang w:eastAsia="ko-KR"/>
        </w:rPr>
        <w:t xml:space="preserve">/band and </w:t>
      </w:r>
      <w:r w:rsidRPr="00DF7B35">
        <w:rPr>
          <w:rFonts w:ascii="Arial" w:hAnsi="Arial" w:cs="Arial"/>
          <w:bCs/>
          <w:i/>
          <w:iCs/>
          <w:sz w:val="18"/>
          <w:szCs w:val="18"/>
          <w:lang w:eastAsia="ko-KR"/>
        </w:rPr>
        <w:t>powerClass</w:t>
      </w:r>
      <w:r w:rsidRPr="00DF7B35">
        <w:rPr>
          <w:rFonts w:ascii="Arial" w:hAnsi="Arial" w:cs="Arial"/>
          <w:bCs/>
          <w:sz w:val="18"/>
          <w:szCs w:val="18"/>
          <w:lang w:eastAsia="ko-KR"/>
        </w:rPr>
        <w:t>/</w:t>
      </w:r>
      <w:r w:rsidRPr="00DF7B35">
        <w:rPr>
          <w:rFonts w:ascii="Arial" w:hAnsi="Arial" w:cs="Arial"/>
          <w:bCs/>
          <w:i/>
          <w:iCs/>
          <w:sz w:val="18"/>
          <w:szCs w:val="18"/>
          <w:lang w:eastAsia="ko-KR"/>
        </w:rPr>
        <w:t>ue-PowerClass</w:t>
      </w:r>
      <w:r w:rsidRPr="00DF7B35">
        <w:rPr>
          <w:rFonts w:ascii="Arial" w:hAnsi="Arial" w:cs="Arial"/>
          <w:bCs/>
          <w:sz w:val="18"/>
          <w:szCs w:val="18"/>
          <w:lang w:eastAsia="ko-KR"/>
        </w:rPr>
        <w:t xml:space="preserve"> parameters</w:t>
      </w:r>
    </w:p>
    <w:tbl>
      <w:tblPr>
        <w:tblW w:w="5000" w:type="pct"/>
        <w:tblCellMar>
          <w:left w:w="0" w:type="dxa"/>
          <w:right w:w="0" w:type="dxa"/>
        </w:tblCellMar>
        <w:tblLook w:val="0420" w:firstRow="1" w:lastRow="0" w:firstColumn="0" w:lastColumn="0" w:noHBand="0" w:noVBand="1"/>
      </w:tblPr>
      <w:tblGrid>
        <w:gridCol w:w="1343"/>
        <w:gridCol w:w="1430"/>
        <w:gridCol w:w="604"/>
        <w:gridCol w:w="6234"/>
      </w:tblGrid>
      <w:tr w:rsidR="00E26A75" w:rsidRPr="00E26A75" w14:paraId="77D5461A" w14:textId="77777777" w:rsidTr="00B03430">
        <w:trPr>
          <w:cantSplit/>
          <w:trHeight w:val="104"/>
        </w:trPr>
        <w:tc>
          <w:tcPr>
            <w:tcW w:w="699" w:type="pct"/>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vAlign w:val="center"/>
            <w:hideMark/>
          </w:tcPr>
          <w:p w14:paraId="6717A163" w14:textId="5FFA1100" w:rsidR="00E26A75" w:rsidRPr="00E26A75" w:rsidRDefault="00AB033D" w:rsidP="00AB033D">
            <w:pPr>
              <w:spacing w:after="0"/>
              <w:rPr>
                <w:bCs/>
                <w:color w:val="FFFFFF" w:themeColor="background1"/>
                <w:sz w:val="16"/>
                <w:szCs w:val="16"/>
                <w:lang w:val="en-US" w:eastAsia="ko-KR"/>
              </w:rPr>
            </w:pPr>
            <w:r>
              <w:rPr>
                <w:b/>
                <w:bCs/>
                <w:color w:val="FFFFFF" w:themeColor="background1"/>
                <w:sz w:val="16"/>
                <w:szCs w:val="16"/>
                <w:lang w:val="en-US" w:eastAsia="ko-KR"/>
              </w:rPr>
              <w:t>CA</w:t>
            </w:r>
            <w:r w:rsidR="00E26A75" w:rsidRPr="00E26A75">
              <w:rPr>
                <w:b/>
                <w:bCs/>
                <w:color w:val="FFFFFF" w:themeColor="background1"/>
                <w:sz w:val="16"/>
                <w:szCs w:val="16"/>
                <w:lang w:val="en-US" w:eastAsia="ko-KR"/>
              </w:rPr>
              <w:t>/Band</w:t>
            </w:r>
          </w:p>
        </w:tc>
        <w:tc>
          <w:tcPr>
            <w:tcW w:w="1057" w:type="pct"/>
            <w:gridSpan w:val="2"/>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vAlign w:val="center"/>
            <w:hideMark/>
          </w:tcPr>
          <w:p w14:paraId="1097381F" w14:textId="77777777" w:rsidR="00E26A75" w:rsidRPr="00E26A75" w:rsidRDefault="00E26A75" w:rsidP="00AB033D">
            <w:pPr>
              <w:spacing w:after="0"/>
              <w:rPr>
                <w:bCs/>
                <w:color w:val="FFFFFF" w:themeColor="background1"/>
                <w:sz w:val="16"/>
                <w:szCs w:val="16"/>
                <w:lang w:val="en-US" w:eastAsia="ko-KR"/>
              </w:rPr>
            </w:pPr>
            <w:r w:rsidRPr="00E26A75">
              <w:rPr>
                <w:b/>
                <w:bCs/>
                <w:color w:val="FFFFFF" w:themeColor="background1"/>
                <w:sz w:val="16"/>
                <w:szCs w:val="16"/>
                <w:lang w:val="en-US" w:eastAsia="ko-KR"/>
              </w:rPr>
              <w:t>Power Class</w:t>
            </w:r>
          </w:p>
        </w:tc>
        <w:tc>
          <w:tcPr>
            <w:tcW w:w="3244" w:type="pct"/>
            <w:tcBorders>
              <w:top w:val="single" w:sz="8" w:space="0" w:color="FFFFFF"/>
              <w:left w:val="single" w:sz="8" w:space="0" w:color="FFFFFF"/>
              <w:bottom w:val="single" w:sz="24" w:space="0" w:color="FFFFFF"/>
              <w:right w:val="single" w:sz="8" w:space="0" w:color="FFFFFF"/>
            </w:tcBorders>
            <w:shd w:val="clear" w:color="auto" w:fill="005AFF"/>
            <w:tcMar>
              <w:top w:w="72" w:type="dxa"/>
              <w:left w:w="144" w:type="dxa"/>
              <w:bottom w:w="72" w:type="dxa"/>
              <w:right w:w="144" w:type="dxa"/>
            </w:tcMar>
            <w:vAlign w:val="center"/>
            <w:hideMark/>
          </w:tcPr>
          <w:p w14:paraId="1450B8FC" w14:textId="58F7044E" w:rsidR="00E26A75" w:rsidRPr="00E26A75" w:rsidRDefault="00E661B3" w:rsidP="00AB033D">
            <w:pPr>
              <w:spacing w:after="0"/>
              <w:rPr>
                <w:bCs/>
                <w:color w:val="FFFFFF" w:themeColor="background1"/>
                <w:sz w:val="16"/>
                <w:szCs w:val="16"/>
                <w:lang w:val="en-US" w:eastAsia="ko-KR"/>
              </w:rPr>
            </w:pPr>
            <w:r w:rsidRPr="00E26A75">
              <w:rPr>
                <w:b/>
                <w:bCs/>
                <w:color w:val="FFFFFF" w:themeColor="background1"/>
                <w:sz w:val="16"/>
                <w:szCs w:val="16"/>
                <w:lang w:val="en-US" w:eastAsia="ko-KR"/>
              </w:rPr>
              <w:t>Achievable</w:t>
            </w:r>
            <w:r w:rsidR="00E26A75" w:rsidRPr="00E26A75">
              <w:rPr>
                <w:b/>
                <w:bCs/>
                <w:color w:val="FFFFFF" w:themeColor="background1"/>
                <w:sz w:val="16"/>
                <w:szCs w:val="16"/>
                <w:lang w:val="en-US" w:eastAsia="ko-KR"/>
              </w:rPr>
              <w:t xml:space="preserve"> highest power in UL CA state</w:t>
            </w:r>
          </w:p>
        </w:tc>
      </w:tr>
      <w:tr w:rsidR="00E26A75" w:rsidRPr="00E26A75" w14:paraId="0BB5BBE6" w14:textId="77777777" w:rsidTr="00B03430">
        <w:trPr>
          <w:cantSplit/>
          <w:trHeight w:val="22"/>
        </w:trPr>
        <w:tc>
          <w:tcPr>
            <w:tcW w:w="699" w:type="pct"/>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4BEF5A3E" w14:textId="774E5F73" w:rsidR="00E26A75" w:rsidRPr="00E26A75" w:rsidRDefault="00E26A75" w:rsidP="00AB033D">
            <w:pPr>
              <w:spacing w:after="0"/>
              <w:rPr>
                <w:bCs/>
                <w:sz w:val="16"/>
                <w:szCs w:val="16"/>
                <w:lang w:val="en-US" w:eastAsia="ko-KR"/>
              </w:rPr>
            </w:pPr>
            <w:r w:rsidRPr="00E26A75">
              <w:rPr>
                <w:bCs/>
                <w:sz w:val="16"/>
                <w:szCs w:val="16"/>
                <w:lang w:val="en-US" w:eastAsia="ko-KR"/>
              </w:rPr>
              <w:t>CA_n</w:t>
            </w:r>
            <w:r w:rsidR="003248A8">
              <w:rPr>
                <w:bCs/>
                <w:sz w:val="16"/>
                <w:szCs w:val="16"/>
                <w:lang w:val="en-US" w:eastAsia="ko-KR"/>
              </w:rPr>
              <w:t>1</w:t>
            </w:r>
            <w:r w:rsidRPr="00E26A75">
              <w:rPr>
                <w:bCs/>
                <w:sz w:val="16"/>
                <w:szCs w:val="16"/>
                <w:lang w:val="en-US" w:eastAsia="ko-KR"/>
              </w:rPr>
              <w:t>A-n</w:t>
            </w:r>
            <w:r w:rsidR="003248A8">
              <w:rPr>
                <w:bCs/>
                <w:sz w:val="16"/>
                <w:szCs w:val="16"/>
                <w:lang w:val="en-US" w:eastAsia="ko-KR"/>
              </w:rPr>
              <w:t>78</w:t>
            </w:r>
            <w:r w:rsidRPr="00E26A75">
              <w:rPr>
                <w:bCs/>
                <w:sz w:val="16"/>
                <w:szCs w:val="16"/>
                <w:lang w:val="en-US" w:eastAsia="ko-KR"/>
              </w:rPr>
              <w:t>A</w:t>
            </w:r>
          </w:p>
        </w:tc>
        <w:tc>
          <w:tcPr>
            <w:tcW w:w="744" w:type="pct"/>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3865CDAC" w14:textId="3DF52846" w:rsidR="00E26A75" w:rsidRPr="00E26A75" w:rsidRDefault="00E26A75" w:rsidP="00AB033D">
            <w:pPr>
              <w:spacing w:after="0"/>
              <w:rPr>
                <w:bCs/>
                <w:sz w:val="16"/>
                <w:szCs w:val="16"/>
                <w:lang w:val="en-US" w:eastAsia="ko-KR"/>
              </w:rPr>
            </w:pPr>
            <w:r w:rsidRPr="00E26A75">
              <w:rPr>
                <w:bCs/>
                <w:i/>
                <w:iCs/>
                <w:sz w:val="16"/>
                <w:szCs w:val="16"/>
                <w:lang w:val="en-US" w:eastAsia="ko-KR"/>
              </w:rPr>
              <w:t>powerClass</w:t>
            </w:r>
          </w:p>
        </w:tc>
        <w:tc>
          <w:tcPr>
            <w:tcW w:w="314" w:type="pct"/>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34900E76" w14:textId="77777777" w:rsidR="00E26A75" w:rsidRPr="00E26A75" w:rsidRDefault="00E26A75" w:rsidP="00AB033D">
            <w:pPr>
              <w:spacing w:after="0"/>
              <w:rPr>
                <w:bCs/>
                <w:sz w:val="16"/>
                <w:szCs w:val="16"/>
                <w:lang w:val="en-US" w:eastAsia="ko-KR"/>
              </w:rPr>
            </w:pPr>
            <w:r w:rsidRPr="00E26A75">
              <w:rPr>
                <w:bCs/>
                <w:sz w:val="16"/>
                <w:szCs w:val="16"/>
                <w:lang w:val="en-US" w:eastAsia="ko-KR"/>
              </w:rPr>
              <w:t>PC2</w:t>
            </w:r>
          </w:p>
        </w:tc>
        <w:tc>
          <w:tcPr>
            <w:tcW w:w="3244" w:type="pct"/>
            <w:tcBorders>
              <w:top w:val="single" w:sz="24"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15878994" w14:textId="4AD5DC3A" w:rsidR="00E26A75" w:rsidRPr="00E26A75" w:rsidRDefault="00E26A75" w:rsidP="00AB033D">
            <w:pPr>
              <w:spacing w:after="0"/>
              <w:rPr>
                <w:bCs/>
                <w:sz w:val="16"/>
                <w:szCs w:val="16"/>
                <w:lang w:val="en-US" w:eastAsia="ko-KR"/>
              </w:rPr>
            </w:pPr>
            <w:r w:rsidRPr="00E26A75">
              <w:rPr>
                <w:bCs/>
                <w:sz w:val="16"/>
                <w:szCs w:val="16"/>
                <w:lang w:val="en-US" w:eastAsia="ko-KR"/>
              </w:rPr>
              <w:t>26 dBm (Total power from n</w:t>
            </w:r>
            <w:r w:rsidR="00E661B3">
              <w:rPr>
                <w:bCs/>
                <w:sz w:val="16"/>
                <w:szCs w:val="16"/>
                <w:lang w:val="en-US" w:eastAsia="ko-KR"/>
              </w:rPr>
              <w:t>1</w:t>
            </w:r>
            <w:r w:rsidRPr="00E26A75">
              <w:rPr>
                <w:bCs/>
                <w:sz w:val="16"/>
                <w:szCs w:val="16"/>
                <w:lang w:val="en-US" w:eastAsia="ko-KR"/>
              </w:rPr>
              <w:t xml:space="preserve"> and </w:t>
            </w:r>
            <w:r w:rsidR="003A2F81" w:rsidRPr="00E26A75">
              <w:rPr>
                <w:bCs/>
                <w:sz w:val="16"/>
                <w:szCs w:val="16"/>
                <w:lang w:val="en-US" w:eastAsia="ko-KR"/>
              </w:rPr>
              <w:t>n</w:t>
            </w:r>
            <w:r w:rsidR="003A2F81">
              <w:rPr>
                <w:bCs/>
                <w:sz w:val="16"/>
                <w:szCs w:val="16"/>
                <w:lang w:val="en-US" w:eastAsia="ko-KR"/>
              </w:rPr>
              <w:t>78</w:t>
            </w:r>
            <w:r w:rsidR="003A2F81" w:rsidRPr="00E26A75">
              <w:rPr>
                <w:bCs/>
                <w:sz w:val="16"/>
                <w:szCs w:val="16"/>
                <w:lang w:val="en-US" w:eastAsia="ko-KR"/>
              </w:rPr>
              <w:t xml:space="preserve"> </w:t>
            </w:r>
            <w:r w:rsidRPr="00E26A75">
              <w:rPr>
                <w:bCs/>
                <w:sz w:val="16"/>
                <w:szCs w:val="16"/>
                <w:lang w:val="en-US" w:eastAsia="ko-KR"/>
              </w:rPr>
              <w:t>is not allowed to exceed 26 dBm)</w:t>
            </w:r>
          </w:p>
        </w:tc>
      </w:tr>
      <w:tr w:rsidR="00E26A75" w:rsidRPr="00E26A75" w14:paraId="1231EC5E" w14:textId="77777777" w:rsidTr="00B03430">
        <w:trPr>
          <w:cantSplit/>
          <w:trHeight w:val="72"/>
        </w:trPr>
        <w:tc>
          <w:tcPr>
            <w:tcW w:w="699" w:type="pct"/>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vAlign w:val="center"/>
            <w:hideMark/>
          </w:tcPr>
          <w:p w14:paraId="55F624D2" w14:textId="708B8AB9" w:rsidR="00E26A75" w:rsidRPr="00E26A75" w:rsidRDefault="00E661B3" w:rsidP="00AB033D">
            <w:pPr>
              <w:spacing w:after="0"/>
              <w:rPr>
                <w:bCs/>
                <w:sz w:val="16"/>
                <w:szCs w:val="16"/>
                <w:lang w:val="en-US" w:eastAsia="ko-KR"/>
              </w:rPr>
            </w:pPr>
            <w:r w:rsidRPr="00E26A75">
              <w:rPr>
                <w:bCs/>
                <w:sz w:val="16"/>
                <w:szCs w:val="16"/>
                <w:lang w:val="en-US" w:eastAsia="ko-KR"/>
              </w:rPr>
              <w:t>n</w:t>
            </w:r>
            <w:r>
              <w:rPr>
                <w:bCs/>
                <w:sz w:val="16"/>
                <w:szCs w:val="16"/>
                <w:lang w:val="en-US" w:eastAsia="ko-KR"/>
              </w:rPr>
              <w:t>1</w:t>
            </w:r>
          </w:p>
        </w:tc>
        <w:tc>
          <w:tcPr>
            <w:tcW w:w="744" w:type="pct"/>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vAlign w:val="center"/>
            <w:hideMark/>
          </w:tcPr>
          <w:p w14:paraId="5EEF63F4" w14:textId="77777777" w:rsidR="00E26A75" w:rsidRPr="00E26A75" w:rsidRDefault="00E26A75" w:rsidP="00AB033D">
            <w:pPr>
              <w:spacing w:after="0"/>
              <w:rPr>
                <w:bCs/>
                <w:sz w:val="16"/>
                <w:szCs w:val="16"/>
                <w:lang w:val="en-US" w:eastAsia="ko-KR"/>
              </w:rPr>
            </w:pPr>
            <w:r w:rsidRPr="00E26A75">
              <w:rPr>
                <w:bCs/>
                <w:i/>
                <w:iCs/>
                <w:sz w:val="16"/>
                <w:szCs w:val="16"/>
                <w:lang w:val="en-US" w:eastAsia="ko-KR"/>
              </w:rPr>
              <w:t>ue-PowerClass</w:t>
            </w:r>
          </w:p>
        </w:tc>
        <w:tc>
          <w:tcPr>
            <w:tcW w:w="314" w:type="pct"/>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vAlign w:val="center"/>
            <w:hideMark/>
          </w:tcPr>
          <w:p w14:paraId="20DA756A" w14:textId="77777777" w:rsidR="00E26A75" w:rsidRPr="00E26A75" w:rsidRDefault="00E26A75" w:rsidP="00AB033D">
            <w:pPr>
              <w:spacing w:after="0"/>
              <w:rPr>
                <w:bCs/>
                <w:sz w:val="16"/>
                <w:szCs w:val="16"/>
                <w:lang w:val="en-US" w:eastAsia="ko-KR"/>
              </w:rPr>
            </w:pPr>
            <w:r w:rsidRPr="00E26A75">
              <w:rPr>
                <w:bCs/>
                <w:sz w:val="16"/>
                <w:szCs w:val="16"/>
                <w:lang w:val="en-US" w:eastAsia="ko-KR"/>
              </w:rPr>
              <w:t>PC3</w:t>
            </w:r>
          </w:p>
        </w:tc>
        <w:tc>
          <w:tcPr>
            <w:tcW w:w="3244" w:type="pct"/>
            <w:tcBorders>
              <w:top w:val="single" w:sz="8" w:space="0" w:color="FFFFFF"/>
              <w:left w:val="single" w:sz="8" w:space="0" w:color="FFFFFF"/>
              <w:bottom w:val="single" w:sz="8" w:space="0" w:color="FFFFFF"/>
              <w:right w:val="single" w:sz="8" w:space="0" w:color="FFFFFF"/>
            </w:tcBorders>
            <w:shd w:val="clear" w:color="auto" w:fill="E7EAFF"/>
            <w:tcMar>
              <w:top w:w="72" w:type="dxa"/>
              <w:left w:w="144" w:type="dxa"/>
              <w:bottom w:w="72" w:type="dxa"/>
              <w:right w:w="144" w:type="dxa"/>
            </w:tcMar>
            <w:vAlign w:val="center"/>
            <w:hideMark/>
          </w:tcPr>
          <w:p w14:paraId="77D71AF4" w14:textId="7FBB9A3B" w:rsidR="00E26A75" w:rsidRPr="00E26A75" w:rsidRDefault="00E26A75" w:rsidP="00AB033D">
            <w:pPr>
              <w:spacing w:after="0"/>
              <w:rPr>
                <w:bCs/>
                <w:sz w:val="16"/>
                <w:szCs w:val="16"/>
                <w:lang w:val="en-US" w:eastAsia="ko-KR"/>
              </w:rPr>
            </w:pPr>
            <w:r w:rsidRPr="00E26A75">
              <w:rPr>
                <w:bCs/>
                <w:sz w:val="16"/>
                <w:szCs w:val="16"/>
                <w:lang w:val="en-US" w:eastAsia="ko-KR"/>
              </w:rPr>
              <w:t xml:space="preserve">23 dBm (Green applies. </w:t>
            </w:r>
            <w:r w:rsidR="00AB033D" w:rsidRPr="00AB033D">
              <w:rPr>
                <w:bCs/>
                <w:i/>
                <w:iCs/>
                <w:sz w:val="16"/>
                <w:szCs w:val="16"/>
                <w:lang w:val="en-US" w:eastAsia="ko-KR"/>
              </w:rPr>
              <w:t>p</w:t>
            </w:r>
            <w:r w:rsidRPr="00E26A75">
              <w:rPr>
                <w:bCs/>
                <w:i/>
                <w:iCs/>
                <w:sz w:val="16"/>
                <w:szCs w:val="16"/>
                <w:lang w:val="en-US" w:eastAsia="ko-KR"/>
              </w:rPr>
              <w:t xml:space="preserve">owerClass </w:t>
            </w:r>
            <w:r w:rsidRPr="00E26A75">
              <w:rPr>
                <w:b/>
                <w:bCs/>
                <w:sz w:val="16"/>
                <w:szCs w:val="16"/>
                <w:lang w:val="en-US" w:eastAsia="ko-KR"/>
              </w:rPr>
              <w:t>&gt;</w:t>
            </w:r>
            <w:r w:rsidRPr="00E26A75">
              <w:rPr>
                <w:bCs/>
                <w:sz w:val="16"/>
                <w:szCs w:val="16"/>
                <w:lang w:val="en-US" w:eastAsia="ko-KR"/>
              </w:rPr>
              <w:t xml:space="preserve"> </w:t>
            </w:r>
            <w:r w:rsidRPr="00E26A75">
              <w:rPr>
                <w:bCs/>
                <w:i/>
                <w:iCs/>
                <w:sz w:val="16"/>
                <w:szCs w:val="16"/>
                <w:lang w:val="en-US" w:eastAsia="ko-KR"/>
              </w:rPr>
              <w:t xml:space="preserve">ue-PowerClass </w:t>
            </w:r>
            <w:r w:rsidRPr="00E26A75">
              <w:rPr>
                <w:rFonts w:ascii="Wingdings" w:eastAsia="Wingdings" w:hAnsi="Wingdings" w:cs="Wingdings"/>
                <w:bCs/>
                <w:i/>
                <w:iCs/>
                <w:sz w:val="16"/>
                <w:szCs w:val="16"/>
                <w:lang w:val="en-US" w:eastAsia="ko-KR"/>
              </w:rPr>
              <w:t>à</w:t>
            </w:r>
            <w:r w:rsidRPr="00E26A75">
              <w:rPr>
                <w:bCs/>
                <w:i/>
                <w:iCs/>
                <w:sz w:val="16"/>
                <w:szCs w:val="16"/>
                <w:lang w:val="en-US" w:eastAsia="ko-KR"/>
              </w:rPr>
              <w:t xml:space="preserve"> </w:t>
            </w:r>
            <w:r w:rsidRPr="00E26A75">
              <w:rPr>
                <w:bCs/>
                <w:sz w:val="16"/>
                <w:szCs w:val="16"/>
                <w:lang w:val="en-US" w:eastAsia="ko-KR"/>
              </w:rPr>
              <w:t>the latter determines)</w:t>
            </w:r>
          </w:p>
        </w:tc>
      </w:tr>
      <w:tr w:rsidR="00E26A75" w:rsidRPr="00E26A75" w14:paraId="6559A669" w14:textId="77777777" w:rsidTr="00B03430">
        <w:trPr>
          <w:cantSplit/>
          <w:trHeight w:val="20"/>
        </w:trPr>
        <w:tc>
          <w:tcPr>
            <w:tcW w:w="699" w:type="pct"/>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20459104" w14:textId="597C432C" w:rsidR="00E26A75" w:rsidRPr="00E26A75" w:rsidRDefault="00E661B3" w:rsidP="00AB033D">
            <w:pPr>
              <w:spacing w:after="0"/>
              <w:rPr>
                <w:bCs/>
                <w:sz w:val="16"/>
                <w:szCs w:val="16"/>
                <w:lang w:val="en-US" w:eastAsia="ko-KR"/>
              </w:rPr>
            </w:pPr>
            <w:r w:rsidRPr="00E26A75">
              <w:rPr>
                <w:bCs/>
                <w:sz w:val="16"/>
                <w:szCs w:val="16"/>
                <w:lang w:val="en-US" w:eastAsia="ko-KR"/>
              </w:rPr>
              <w:t>n</w:t>
            </w:r>
            <w:r>
              <w:rPr>
                <w:bCs/>
                <w:sz w:val="16"/>
                <w:szCs w:val="16"/>
                <w:lang w:val="en-US" w:eastAsia="ko-KR"/>
              </w:rPr>
              <w:t>78</w:t>
            </w:r>
          </w:p>
        </w:tc>
        <w:tc>
          <w:tcPr>
            <w:tcW w:w="744" w:type="pct"/>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27D90924" w14:textId="77777777" w:rsidR="00E26A75" w:rsidRPr="00E26A75" w:rsidRDefault="00E26A75" w:rsidP="00AB033D">
            <w:pPr>
              <w:spacing w:after="0"/>
              <w:rPr>
                <w:bCs/>
                <w:sz w:val="16"/>
                <w:szCs w:val="16"/>
                <w:lang w:val="en-US" w:eastAsia="ko-KR"/>
              </w:rPr>
            </w:pPr>
            <w:r w:rsidRPr="00E26A75">
              <w:rPr>
                <w:bCs/>
                <w:i/>
                <w:iCs/>
                <w:sz w:val="16"/>
                <w:szCs w:val="16"/>
                <w:lang w:val="en-US" w:eastAsia="ko-KR"/>
              </w:rPr>
              <w:t>ue-PowerClass</w:t>
            </w:r>
          </w:p>
        </w:tc>
        <w:tc>
          <w:tcPr>
            <w:tcW w:w="314" w:type="pct"/>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4C4076E1" w14:textId="77777777" w:rsidR="00E26A75" w:rsidRPr="00E26A75" w:rsidRDefault="00E26A75" w:rsidP="00AB033D">
            <w:pPr>
              <w:spacing w:after="0"/>
              <w:rPr>
                <w:bCs/>
                <w:sz w:val="16"/>
                <w:szCs w:val="16"/>
                <w:lang w:val="en-US" w:eastAsia="ko-KR"/>
              </w:rPr>
            </w:pPr>
            <w:r w:rsidRPr="00E26A75">
              <w:rPr>
                <w:bCs/>
                <w:sz w:val="16"/>
                <w:szCs w:val="16"/>
                <w:lang w:val="en-US" w:eastAsia="ko-KR"/>
              </w:rPr>
              <w:t>PC2</w:t>
            </w:r>
          </w:p>
        </w:tc>
        <w:tc>
          <w:tcPr>
            <w:tcW w:w="3244" w:type="pct"/>
            <w:tcBorders>
              <w:top w:val="single" w:sz="8" w:space="0" w:color="FFFFFF"/>
              <w:left w:val="single" w:sz="8" w:space="0" w:color="FFFFFF"/>
              <w:bottom w:val="single" w:sz="8" w:space="0" w:color="FFFFFF"/>
              <w:right w:val="single" w:sz="8" w:space="0" w:color="FFFFFF"/>
            </w:tcBorders>
            <w:shd w:val="clear" w:color="auto" w:fill="CBD1FF"/>
            <w:tcMar>
              <w:top w:w="72" w:type="dxa"/>
              <w:left w:w="144" w:type="dxa"/>
              <w:bottom w:w="72" w:type="dxa"/>
              <w:right w:w="144" w:type="dxa"/>
            </w:tcMar>
            <w:vAlign w:val="center"/>
            <w:hideMark/>
          </w:tcPr>
          <w:p w14:paraId="601D768B" w14:textId="77777777" w:rsidR="00E26A75" w:rsidRPr="00E26A75" w:rsidRDefault="00E26A75" w:rsidP="00AB033D">
            <w:pPr>
              <w:spacing w:after="0"/>
              <w:rPr>
                <w:bCs/>
                <w:sz w:val="16"/>
                <w:szCs w:val="16"/>
                <w:lang w:val="en-US" w:eastAsia="ko-KR"/>
              </w:rPr>
            </w:pPr>
            <w:r w:rsidRPr="00E26A75">
              <w:rPr>
                <w:bCs/>
                <w:sz w:val="16"/>
                <w:szCs w:val="16"/>
                <w:lang w:val="en-US" w:eastAsia="ko-KR"/>
              </w:rPr>
              <w:t>26 dBm (Green doesn’t apply)</w:t>
            </w:r>
          </w:p>
        </w:tc>
      </w:tr>
    </w:tbl>
    <w:p w14:paraId="61276218" w14:textId="0F29C78E" w:rsidR="00AB033D" w:rsidRDefault="00AB033D" w:rsidP="00AB033D">
      <w:pPr>
        <w:spacing w:before="120"/>
        <w:rPr>
          <w:bCs/>
          <w:lang w:eastAsia="ko-KR"/>
        </w:rPr>
      </w:pPr>
      <w:r>
        <w:rPr>
          <w:bCs/>
          <w:lang w:eastAsia="ko-KR"/>
        </w:rPr>
        <w:t xml:space="preserve">The </w:t>
      </w:r>
      <w:r w:rsidR="00CF749F">
        <w:rPr>
          <w:bCs/>
          <w:lang w:eastAsia="ko-KR"/>
        </w:rPr>
        <w:t>definition</w:t>
      </w:r>
      <w:r>
        <w:rPr>
          <w:bCs/>
          <w:lang w:eastAsia="ko-KR"/>
        </w:rPr>
        <w:t xml:space="preserve"> itself is clear enough meaning that the text in green applies to </w:t>
      </w:r>
      <w:r w:rsidR="00E661B3">
        <w:rPr>
          <w:bCs/>
          <w:lang w:eastAsia="ko-KR"/>
        </w:rPr>
        <w:t xml:space="preserve">n1 </w:t>
      </w:r>
      <w:r>
        <w:rPr>
          <w:bCs/>
          <w:lang w:eastAsia="ko-KR"/>
        </w:rPr>
        <w:t>in UL CA state. A</w:t>
      </w:r>
      <w:r w:rsidR="00E70D2C">
        <w:rPr>
          <w:bCs/>
          <w:lang w:eastAsia="ko-KR"/>
        </w:rPr>
        <w:t xml:space="preserve">n important aspect here </w:t>
      </w:r>
      <w:r>
        <w:rPr>
          <w:bCs/>
          <w:lang w:eastAsia="ko-KR"/>
        </w:rPr>
        <w:t xml:space="preserve">is that TS 38.306 refers to </w:t>
      </w:r>
      <w:r w:rsidRPr="00AB033D">
        <w:rPr>
          <w:bCs/>
          <w:i/>
          <w:iCs/>
          <w:lang w:eastAsia="ko-KR"/>
        </w:rPr>
        <w:t>ue-PowerClass</w:t>
      </w:r>
      <w:r>
        <w:rPr>
          <w:bCs/>
          <w:lang w:eastAsia="ko-KR"/>
        </w:rPr>
        <w:t xml:space="preserve"> in BandNR</w:t>
      </w:r>
      <w:r w:rsidR="00E70D2C">
        <w:rPr>
          <w:bCs/>
          <w:lang w:eastAsia="ko-KR"/>
        </w:rPr>
        <w:t xml:space="preserve"> to identify power class per band in UL inter band CA state</w:t>
      </w:r>
      <w:r>
        <w:rPr>
          <w:bCs/>
          <w:lang w:eastAsia="ko-KR"/>
        </w:rPr>
        <w:t>.</w:t>
      </w:r>
    </w:p>
    <w:p w14:paraId="6550EC68" w14:textId="5BC5E870" w:rsidR="00AB033D" w:rsidRDefault="00AB033D" w:rsidP="00AB033D">
      <w:pPr>
        <w:spacing w:before="120"/>
        <w:rPr>
          <w:bCs/>
          <w:lang w:eastAsia="ko-KR"/>
        </w:rPr>
      </w:pPr>
      <w:r w:rsidRPr="00AB033D">
        <w:rPr>
          <w:b/>
          <w:lang w:eastAsia="ko-KR"/>
        </w:rPr>
        <w:t>Observation 1</w:t>
      </w:r>
      <w:r>
        <w:rPr>
          <w:bCs/>
          <w:lang w:eastAsia="ko-KR"/>
        </w:rPr>
        <w:t xml:space="preserve">: Thus far, TS 38.306 refers to </w:t>
      </w:r>
      <w:r w:rsidRPr="00AB033D">
        <w:rPr>
          <w:bCs/>
          <w:i/>
          <w:iCs/>
          <w:lang w:eastAsia="ko-KR"/>
        </w:rPr>
        <w:t>ue-PowerClass</w:t>
      </w:r>
      <w:r>
        <w:rPr>
          <w:bCs/>
          <w:lang w:eastAsia="ko-KR"/>
        </w:rPr>
        <w:t xml:space="preserve"> in BandNR to identify </w:t>
      </w:r>
      <w:r w:rsidR="00E70D2C">
        <w:rPr>
          <w:bCs/>
          <w:lang w:eastAsia="ko-KR"/>
        </w:rPr>
        <w:t xml:space="preserve">power class per band </w:t>
      </w:r>
      <w:r>
        <w:rPr>
          <w:bCs/>
          <w:lang w:eastAsia="ko-KR"/>
        </w:rPr>
        <w:t xml:space="preserve">in </w:t>
      </w:r>
      <w:r w:rsidR="00E70D2C">
        <w:rPr>
          <w:bCs/>
          <w:lang w:eastAsia="ko-KR"/>
        </w:rPr>
        <w:t xml:space="preserve">UL inter band </w:t>
      </w:r>
      <w:r>
        <w:rPr>
          <w:bCs/>
          <w:lang w:eastAsia="ko-KR"/>
        </w:rPr>
        <w:t>CA state</w:t>
      </w:r>
      <w:r w:rsidR="001803F1">
        <w:rPr>
          <w:bCs/>
          <w:lang w:eastAsia="ko-KR"/>
        </w:rPr>
        <w:t xml:space="preserve">, </w:t>
      </w:r>
      <w:r w:rsidR="00F76FCF">
        <w:rPr>
          <w:bCs/>
          <w:lang w:eastAsia="ko-KR"/>
        </w:rPr>
        <w:t>then, the achievable highest power per band is derived by taking min {</w:t>
      </w:r>
      <w:r w:rsidR="00F76FCF" w:rsidRPr="00471CB0">
        <w:rPr>
          <w:bCs/>
          <w:i/>
          <w:iCs/>
          <w:lang w:eastAsia="ko-KR"/>
        </w:rPr>
        <w:t>ue-PowerClass</w:t>
      </w:r>
      <w:r w:rsidR="00F76FCF">
        <w:rPr>
          <w:bCs/>
          <w:lang w:eastAsia="ko-KR"/>
        </w:rPr>
        <w:t xml:space="preserve"> for a band, </w:t>
      </w:r>
      <w:r w:rsidR="00F76FCF" w:rsidRPr="00471CB0">
        <w:rPr>
          <w:bCs/>
          <w:i/>
          <w:iCs/>
          <w:lang w:eastAsia="ko-KR"/>
        </w:rPr>
        <w:t>powerClass</w:t>
      </w:r>
      <w:r w:rsidR="00F76FCF">
        <w:rPr>
          <w:bCs/>
          <w:lang w:eastAsia="ko-KR"/>
        </w:rPr>
        <w:t xml:space="preserve"> for the said UL inter band CA}</w:t>
      </w:r>
      <w:r>
        <w:rPr>
          <w:bCs/>
          <w:lang w:eastAsia="ko-KR"/>
        </w:rPr>
        <w:t>.</w:t>
      </w:r>
    </w:p>
    <w:p w14:paraId="6FCCE082" w14:textId="3D33D30B" w:rsidR="00832696" w:rsidRDefault="00D76B65" w:rsidP="00261A4B">
      <w:pPr>
        <w:rPr>
          <w:bCs/>
          <w:lang w:eastAsia="ko-KR"/>
        </w:rPr>
      </w:pPr>
      <w:r>
        <w:rPr>
          <w:bCs/>
          <w:lang w:eastAsia="ko-KR"/>
        </w:rPr>
        <w:t xml:space="preserve">That definition, </w:t>
      </w:r>
      <w:r w:rsidR="00AB033D">
        <w:rPr>
          <w:bCs/>
          <w:lang w:eastAsia="ko-KR"/>
        </w:rPr>
        <w:t>however,</w:t>
      </w:r>
      <w:r>
        <w:rPr>
          <w:bCs/>
          <w:lang w:eastAsia="ko-KR"/>
        </w:rPr>
        <w:t xml:space="preserve"> may impose constraints on UE development</w:t>
      </w:r>
      <w:r w:rsidR="007E61AD">
        <w:rPr>
          <w:bCs/>
          <w:lang w:eastAsia="ko-KR"/>
        </w:rPr>
        <w:t xml:space="preserve">. For instance, if a UE </w:t>
      </w:r>
      <w:r w:rsidR="00E70D2C">
        <w:rPr>
          <w:bCs/>
          <w:lang w:eastAsia="ko-KR"/>
        </w:rPr>
        <w:t xml:space="preserve">vendors </w:t>
      </w:r>
      <w:r w:rsidR="007E61AD">
        <w:rPr>
          <w:bCs/>
          <w:lang w:eastAsia="ko-KR"/>
        </w:rPr>
        <w:t xml:space="preserve">want to </w:t>
      </w:r>
      <w:r w:rsidR="00CF749F">
        <w:rPr>
          <w:bCs/>
          <w:lang w:eastAsia="ko-KR"/>
        </w:rPr>
        <w:t>implement</w:t>
      </w:r>
      <w:r w:rsidR="007E61AD">
        <w:rPr>
          <w:bCs/>
          <w:lang w:eastAsia="ko-KR"/>
        </w:rPr>
        <w:t xml:space="preserve"> another PC2 UL inter band CA, e.g., CA_n</w:t>
      </w:r>
      <w:r w:rsidR="00F76FCF">
        <w:rPr>
          <w:bCs/>
          <w:lang w:eastAsia="ko-KR"/>
        </w:rPr>
        <w:t>3</w:t>
      </w:r>
      <w:r w:rsidR="007E61AD">
        <w:rPr>
          <w:bCs/>
          <w:lang w:eastAsia="ko-KR"/>
        </w:rPr>
        <w:t>A-n</w:t>
      </w:r>
      <w:r w:rsidR="00F76FCF">
        <w:rPr>
          <w:bCs/>
          <w:lang w:eastAsia="ko-KR"/>
        </w:rPr>
        <w:t>78</w:t>
      </w:r>
      <w:r w:rsidR="007E61AD">
        <w:rPr>
          <w:bCs/>
          <w:lang w:eastAsia="ko-KR"/>
        </w:rPr>
        <w:t xml:space="preserve">A </w:t>
      </w:r>
      <w:r w:rsidR="002370BE">
        <w:rPr>
          <w:bCs/>
          <w:lang w:eastAsia="ko-KR"/>
        </w:rPr>
        <w:t>with Case a</w:t>
      </w:r>
      <w:r w:rsidR="00F76FCF">
        <w:rPr>
          <w:bCs/>
          <w:lang w:eastAsia="ko-KR"/>
        </w:rPr>
        <w:t xml:space="preserve"> (23 dBm + 23 dBm)</w:t>
      </w:r>
      <w:r w:rsidR="002370BE">
        <w:rPr>
          <w:bCs/>
          <w:lang w:eastAsia="ko-KR"/>
        </w:rPr>
        <w:t xml:space="preserve"> in Table 1 on top of CA_n</w:t>
      </w:r>
      <w:r w:rsidR="00F76FCF">
        <w:rPr>
          <w:bCs/>
          <w:lang w:eastAsia="ko-KR"/>
        </w:rPr>
        <w:t>1</w:t>
      </w:r>
      <w:r w:rsidR="002370BE">
        <w:rPr>
          <w:bCs/>
          <w:lang w:eastAsia="ko-KR"/>
        </w:rPr>
        <w:t>A-n</w:t>
      </w:r>
      <w:r w:rsidR="00F76FCF">
        <w:rPr>
          <w:bCs/>
          <w:lang w:eastAsia="ko-KR"/>
        </w:rPr>
        <w:t>78</w:t>
      </w:r>
      <w:r w:rsidR="002370BE">
        <w:rPr>
          <w:bCs/>
          <w:lang w:eastAsia="ko-KR"/>
        </w:rPr>
        <w:t xml:space="preserve">A </w:t>
      </w:r>
      <w:r w:rsidR="009A2F60">
        <w:rPr>
          <w:bCs/>
          <w:lang w:eastAsia="ko-KR"/>
        </w:rPr>
        <w:t xml:space="preserve">with </w:t>
      </w:r>
      <w:r w:rsidR="002370BE">
        <w:rPr>
          <w:bCs/>
          <w:lang w:eastAsia="ko-KR"/>
        </w:rPr>
        <w:t>Case b</w:t>
      </w:r>
      <w:r w:rsidR="00F76FCF">
        <w:rPr>
          <w:bCs/>
          <w:lang w:eastAsia="ko-KR"/>
        </w:rPr>
        <w:t>(23 dBm + 26 dBm)</w:t>
      </w:r>
      <w:r w:rsidR="00E61606">
        <w:rPr>
          <w:bCs/>
          <w:lang w:eastAsia="ko-KR"/>
        </w:rPr>
        <w:t>, it is not possible to do so</w:t>
      </w:r>
      <w:r w:rsidR="00B127F3">
        <w:rPr>
          <w:bCs/>
          <w:lang w:eastAsia="ko-KR"/>
        </w:rPr>
        <w:t xml:space="preserve"> without </w:t>
      </w:r>
      <w:r w:rsidR="00B127F3" w:rsidRPr="00B127F3">
        <w:rPr>
          <w:bCs/>
          <w:i/>
          <w:iCs/>
          <w:lang w:eastAsia="ko-KR"/>
        </w:rPr>
        <w:t>ue-PowerClassPerBandPerBC</w:t>
      </w:r>
      <w:r w:rsidR="007E61AD">
        <w:rPr>
          <w:bCs/>
          <w:lang w:eastAsia="ko-KR"/>
        </w:rPr>
        <w:t>.</w:t>
      </w:r>
      <w:r w:rsidR="00F76FCF">
        <w:rPr>
          <w:bCs/>
          <w:lang w:eastAsia="ko-KR"/>
        </w:rPr>
        <w:t xml:space="preserve"> </w:t>
      </w:r>
      <w:r w:rsidR="00832696" w:rsidRPr="00832696">
        <w:rPr>
          <w:b/>
          <w:lang w:eastAsia="ko-KR"/>
        </w:rPr>
        <w:t>This situation may occur since the requirements for CA_n3A-n78A with Case b may not be completed while those for CA_n1A-n78A with Case b may be completed</w:t>
      </w:r>
    </w:p>
    <w:p w14:paraId="3224C267" w14:textId="07B14FAD" w:rsidR="00832696" w:rsidRDefault="00F76FCF" w:rsidP="00832696">
      <w:pPr>
        <w:pStyle w:val="ListParagraph"/>
        <w:numPr>
          <w:ilvl w:val="0"/>
          <w:numId w:val="25"/>
        </w:numPr>
        <w:rPr>
          <w:bCs/>
          <w:lang w:eastAsia="ko-KR"/>
        </w:rPr>
      </w:pPr>
      <w:r w:rsidRPr="00832696">
        <w:rPr>
          <w:bCs/>
          <w:lang w:eastAsia="ko-KR"/>
        </w:rPr>
        <w:t xml:space="preserve">if a UE indicates </w:t>
      </w:r>
      <w:r w:rsidRPr="00832696">
        <w:rPr>
          <w:bCs/>
          <w:i/>
          <w:iCs/>
          <w:lang w:eastAsia="ko-KR"/>
        </w:rPr>
        <w:t>ue-PowerClass</w:t>
      </w:r>
      <w:r w:rsidRPr="00832696">
        <w:rPr>
          <w:bCs/>
          <w:lang w:eastAsia="ko-KR"/>
        </w:rPr>
        <w:t xml:space="preserve"> = PC</w:t>
      </w:r>
      <w:r w:rsidR="00832696" w:rsidRPr="00832696">
        <w:rPr>
          <w:bCs/>
          <w:lang w:eastAsia="ko-KR"/>
        </w:rPr>
        <w:t>3</w:t>
      </w:r>
      <w:r w:rsidRPr="00832696">
        <w:rPr>
          <w:bCs/>
          <w:lang w:eastAsia="ko-KR"/>
        </w:rPr>
        <w:t xml:space="preserve"> for n78</w:t>
      </w:r>
      <w:r w:rsidR="00832696" w:rsidRPr="00832696">
        <w:rPr>
          <w:bCs/>
          <w:lang w:eastAsia="ko-KR"/>
        </w:rPr>
        <w:t xml:space="preserve"> to support CA_3A-n78A with Case a</w:t>
      </w:r>
      <w:r w:rsidRPr="00832696">
        <w:rPr>
          <w:bCs/>
          <w:lang w:eastAsia="ko-KR"/>
        </w:rPr>
        <w:t xml:space="preserve">, </w:t>
      </w:r>
      <w:r w:rsidR="00832696" w:rsidRPr="00832696">
        <w:rPr>
          <w:bCs/>
          <w:lang w:eastAsia="ko-KR"/>
        </w:rPr>
        <w:t xml:space="preserve">it is not possible to support </w:t>
      </w:r>
      <w:r w:rsidRPr="00832696">
        <w:rPr>
          <w:bCs/>
          <w:lang w:eastAsia="ko-KR"/>
        </w:rPr>
        <w:t>CA_n</w:t>
      </w:r>
      <w:r w:rsidR="00832696" w:rsidRPr="00832696">
        <w:rPr>
          <w:bCs/>
          <w:lang w:eastAsia="ko-KR"/>
        </w:rPr>
        <w:t>1</w:t>
      </w:r>
      <w:r w:rsidRPr="00832696">
        <w:rPr>
          <w:bCs/>
          <w:lang w:eastAsia="ko-KR"/>
        </w:rPr>
        <w:t>A-n78A with Case</w:t>
      </w:r>
      <w:r w:rsidR="00832696" w:rsidRPr="00832696">
        <w:rPr>
          <w:bCs/>
          <w:lang w:eastAsia="ko-KR"/>
        </w:rPr>
        <w:t xml:space="preserve"> b. </w:t>
      </w:r>
    </w:p>
    <w:p w14:paraId="194E77F1" w14:textId="02FB6C9A" w:rsidR="002370BE" w:rsidRPr="00832696" w:rsidRDefault="00832696" w:rsidP="00832696">
      <w:pPr>
        <w:pStyle w:val="ListParagraph"/>
        <w:numPr>
          <w:ilvl w:val="0"/>
          <w:numId w:val="25"/>
        </w:numPr>
        <w:rPr>
          <w:bCs/>
          <w:lang w:eastAsia="ko-KR"/>
        </w:rPr>
      </w:pPr>
      <w:r>
        <w:rPr>
          <w:bCs/>
          <w:lang w:eastAsia="ko-KR"/>
        </w:rPr>
        <w:t>if a</w:t>
      </w:r>
      <w:r w:rsidRPr="00832696">
        <w:rPr>
          <w:bCs/>
          <w:lang w:eastAsia="ko-KR"/>
        </w:rPr>
        <w:t xml:space="preserve"> UE </w:t>
      </w:r>
      <w:r>
        <w:rPr>
          <w:bCs/>
          <w:lang w:eastAsia="ko-KR"/>
        </w:rPr>
        <w:t xml:space="preserve">indicates </w:t>
      </w:r>
      <w:r w:rsidRPr="00832696">
        <w:rPr>
          <w:bCs/>
          <w:i/>
          <w:iCs/>
          <w:lang w:eastAsia="ko-KR"/>
        </w:rPr>
        <w:t>ue-PowerClass</w:t>
      </w:r>
      <w:r w:rsidRPr="00832696">
        <w:rPr>
          <w:bCs/>
          <w:lang w:eastAsia="ko-KR"/>
        </w:rPr>
        <w:t xml:space="preserve"> = PC2 for n78</w:t>
      </w:r>
      <w:r>
        <w:rPr>
          <w:bCs/>
          <w:lang w:eastAsia="ko-KR"/>
        </w:rPr>
        <w:t xml:space="preserve"> to support CA_1A-n78A with Case b</w:t>
      </w:r>
      <w:r w:rsidRPr="00832696">
        <w:rPr>
          <w:bCs/>
          <w:lang w:eastAsia="ko-KR"/>
        </w:rPr>
        <w:t xml:space="preserve">, </w:t>
      </w:r>
      <w:r>
        <w:rPr>
          <w:bCs/>
          <w:lang w:eastAsia="ko-KR"/>
        </w:rPr>
        <w:t xml:space="preserve">it wouldn’t be possible to support CA_n3A-n78A with Case a </w:t>
      </w:r>
      <w:r w:rsidR="00F76FCF" w:rsidRPr="00832696">
        <w:rPr>
          <w:bCs/>
          <w:lang w:eastAsia="ko-KR"/>
        </w:rPr>
        <w:t xml:space="preserve">without </w:t>
      </w:r>
      <w:r w:rsidR="00F76FCF" w:rsidRPr="00832696">
        <w:rPr>
          <w:bCs/>
          <w:i/>
          <w:iCs/>
          <w:lang w:eastAsia="ko-KR"/>
        </w:rPr>
        <w:t>ue-PowerClassPerBandPerBC-r17</w:t>
      </w:r>
      <w:r w:rsidR="00F76FCF" w:rsidRPr="00832696">
        <w:rPr>
          <w:bCs/>
          <w:lang w:eastAsia="ko-KR"/>
        </w:rPr>
        <w:t xml:space="preserve">. </w:t>
      </w:r>
      <w:r>
        <w:rPr>
          <w:bCs/>
          <w:lang w:eastAsia="ko-KR"/>
        </w:rPr>
        <w:t xml:space="preserve">There may be a way that the UE </w:t>
      </w:r>
      <w:r w:rsidR="009A2F60">
        <w:rPr>
          <w:bCs/>
          <w:lang w:eastAsia="ko-KR"/>
        </w:rPr>
        <w:t xml:space="preserve">additionally </w:t>
      </w:r>
      <w:r>
        <w:rPr>
          <w:bCs/>
          <w:lang w:eastAsia="ko-KR"/>
        </w:rPr>
        <w:t>indicate</w:t>
      </w:r>
      <w:r w:rsidR="009A2F60">
        <w:rPr>
          <w:bCs/>
          <w:lang w:eastAsia="ko-KR"/>
        </w:rPr>
        <w:t>s</w:t>
      </w:r>
      <w:r>
        <w:rPr>
          <w:bCs/>
          <w:lang w:eastAsia="ko-KR"/>
        </w:rPr>
        <w:t xml:space="preserve"> DL CA_n3A-n78A with n78A</w:t>
      </w:r>
      <w:r w:rsidR="009A2F60">
        <w:rPr>
          <w:bCs/>
          <w:lang w:eastAsia="ko-KR"/>
        </w:rPr>
        <w:t xml:space="preserve"> UL</w:t>
      </w:r>
      <w:r>
        <w:rPr>
          <w:bCs/>
          <w:lang w:eastAsia="ko-KR"/>
        </w:rPr>
        <w:t xml:space="preserve"> as PC3. </w:t>
      </w:r>
      <w:r w:rsidR="009A2F60">
        <w:rPr>
          <w:bCs/>
          <w:lang w:eastAsia="ko-KR"/>
        </w:rPr>
        <w:t xml:space="preserve">Technically, it seems that n78A part in CA_n3A-n78A cannot achieve PC2, but rather achieve up to PC3, but still as far as we follow TS38.306, the achievable highest power for n78A part is PC2. </w:t>
      </w:r>
    </w:p>
    <w:p w14:paraId="232CAB96" w14:textId="78BAAC45" w:rsidR="002702C3" w:rsidRDefault="00B57A63" w:rsidP="00B57A63">
      <w:pPr>
        <w:spacing w:before="120"/>
        <w:rPr>
          <w:bCs/>
          <w:lang w:eastAsia="ko-KR"/>
        </w:rPr>
      </w:pPr>
      <w:r w:rsidRPr="00AB033D">
        <w:rPr>
          <w:b/>
          <w:lang w:eastAsia="ko-KR"/>
        </w:rPr>
        <w:t xml:space="preserve">Observation </w:t>
      </w:r>
      <w:r>
        <w:rPr>
          <w:b/>
          <w:lang w:eastAsia="ko-KR"/>
        </w:rPr>
        <w:t>2</w:t>
      </w:r>
      <w:r>
        <w:rPr>
          <w:bCs/>
          <w:lang w:eastAsia="ko-KR"/>
        </w:rPr>
        <w:t xml:space="preserve">: Since </w:t>
      </w:r>
      <w:r w:rsidRPr="00AB033D">
        <w:rPr>
          <w:bCs/>
          <w:i/>
          <w:iCs/>
          <w:lang w:eastAsia="ko-KR"/>
        </w:rPr>
        <w:t>ue-PowerClass</w:t>
      </w:r>
      <w:r>
        <w:rPr>
          <w:bCs/>
          <w:lang w:eastAsia="ko-KR"/>
        </w:rPr>
        <w:t xml:space="preserve"> for a band in BandNR is</w:t>
      </w:r>
      <w:r w:rsidR="00E64448">
        <w:rPr>
          <w:bCs/>
          <w:lang w:eastAsia="ko-KR"/>
        </w:rPr>
        <w:t xml:space="preserve"> not listed in each BandCombination in TS 38.331, referring to </w:t>
      </w:r>
      <w:r w:rsidR="001327F4" w:rsidRPr="001327F4">
        <w:rPr>
          <w:bCs/>
          <w:i/>
          <w:iCs/>
          <w:lang w:eastAsia="ko-KR"/>
        </w:rPr>
        <w:t>ue-</w:t>
      </w:r>
      <w:r w:rsidR="002702C3" w:rsidRPr="00B57A63">
        <w:rPr>
          <w:bCs/>
          <w:i/>
          <w:iCs/>
          <w:lang w:eastAsia="ko-KR"/>
        </w:rPr>
        <w:t>PowerClass</w:t>
      </w:r>
      <w:r w:rsidR="002702C3">
        <w:rPr>
          <w:bCs/>
          <w:lang w:eastAsia="ko-KR"/>
        </w:rPr>
        <w:t xml:space="preserve"> = e.g., PC2 for a band as </w:t>
      </w:r>
      <w:r w:rsidR="008376E9">
        <w:rPr>
          <w:bCs/>
          <w:lang w:eastAsia="ko-KR"/>
        </w:rPr>
        <w:t>the referenced power class</w:t>
      </w:r>
      <w:r w:rsidR="00861690">
        <w:rPr>
          <w:bCs/>
          <w:lang w:eastAsia="ko-KR"/>
        </w:rPr>
        <w:t xml:space="preserve"> capability</w:t>
      </w:r>
      <w:r w:rsidR="008376E9">
        <w:rPr>
          <w:bCs/>
          <w:lang w:eastAsia="ko-KR"/>
        </w:rPr>
        <w:t xml:space="preserve"> </w:t>
      </w:r>
      <w:r w:rsidR="003A348C">
        <w:rPr>
          <w:bCs/>
          <w:lang w:eastAsia="ko-KR"/>
        </w:rPr>
        <w:t>for the</w:t>
      </w:r>
      <w:r w:rsidR="002702C3">
        <w:rPr>
          <w:bCs/>
          <w:lang w:eastAsia="ko-KR"/>
        </w:rPr>
        <w:t xml:space="preserve"> band within UL inter band CA means that all the supported PC2 (or higher PC) UL inter band CA including the band</w:t>
      </w:r>
      <w:r w:rsidR="008376E9">
        <w:rPr>
          <w:bCs/>
          <w:lang w:eastAsia="ko-KR"/>
        </w:rPr>
        <w:t xml:space="preserve"> </w:t>
      </w:r>
      <w:r w:rsidR="002702C3">
        <w:rPr>
          <w:bCs/>
          <w:lang w:eastAsia="ko-KR"/>
        </w:rPr>
        <w:t>by a UE shall be able to achieve PC2 for the band</w:t>
      </w:r>
      <w:r w:rsidR="003A348C">
        <w:rPr>
          <w:bCs/>
          <w:lang w:eastAsia="ko-KR"/>
        </w:rPr>
        <w:t xml:space="preserve"> during the UL</w:t>
      </w:r>
      <w:r w:rsidR="002702C3">
        <w:rPr>
          <w:bCs/>
          <w:lang w:eastAsia="ko-KR"/>
        </w:rPr>
        <w:t>.</w:t>
      </w:r>
      <w:r w:rsidR="00E64448">
        <w:rPr>
          <w:bCs/>
          <w:lang w:eastAsia="ko-KR"/>
        </w:rPr>
        <w:t xml:space="preserve"> </w:t>
      </w:r>
    </w:p>
    <w:p w14:paraId="288075FF" w14:textId="12591BCE" w:rsidR="00B57A63" w:rsidRDefault="002702C3" w:rsidP="00B57A63">
      <w:pPr>
        <w:spacing w:before="120"/>
        <w:rPr>
          <w:bCs/>
          <w:lang w:eastAsia="ko-KR"/>
        </w:rPr>
      </w:pPr>
      <w:r w:rsidRPr="00AB033D">
        <w:rPr>
          <w:b/>
          <w:lang w:eastAsia="ko-KR"/>
        </w:rPr>
        <w:t xml:space="preserve">Observation </w:t>
      </w:r>
      <w:r>
        <w:rPr>
          <w:b/>
          <w:lang w:eastAsia="ko-KR"/>
        </w:rPr>
        <w:t>3</w:t>
      </w:r>
      <w:r>
        <w:rPr>
          <w:bCs/>
          <w:lang w:eastAsia="ko-KR"/>
        </w:rPr>
        <w:t xml:space="preserve">: </w:t>
      </w:r>
      <w:r w:rsidR="000B18BF">
        <w:rPr>
          <w:bCs/>
          <w:lang w:eastAsia="ko-KR"/>
        </w:rPr>
        <w:t>A</w:t>
      </w:r>
      <w:r>
        <w:rPr>
          <w:bCs/>
          <w:lang w:eastAsia="ko-KR"/>
        </w:rPr>
        <w:t xml:space="preserve">lthough a way to refer to </w:t>
      </w:r>
      <w:r w:rsidRPr="002702C3">
        <w:rPr>
          <w:bCs/>
          <w:i/>
          <w:iCs/>
          <w:lang w:eastAsia="ko-KR"/>
        </w:rPr>
        <w:t>ue-PowerClass</w:t>
      </w:r>
      <w:r>
        <w:rPr>
          <w:bCs/>
          <w:lang w:eastAsia="ko-KR"/>
        </w:rPr>
        <w:t xml:space="preserve"> </w:t>
      </w:r>
      <w:r w:rsidR="00E64448">
        <w:rPr>
          <w:bCs/>
          <w:lang w:eastAsia="ko-KR"/>
        </w:rPr>
        <w:t>may impose constraints on UE development</w:t>
      </w:r>
      <w:r>
        <w:rPr>
          <w:bCs/>
          <w:lang w:eastAsia="ko-KR"/>
        </w:rPr>
        <w:t xml:space="preserve">, 3GPP has lived with </w:t>
      </w:r>
      <w:r w:rsidR="006B7A2F">
        <w:rPr>
          <w:bCs/>
          <w:lang w:eastAsia="ko-KR"/>
        </w:rPr>
        <w:t>these constraints</w:t>
      </w:r>
      <w:r>
        <w:rPr>
          <w:bCs/>
          <w:lang w:eastAsia="ko-KR"/>
        </w:rPr>
        <w:t xml:space="preserve"> thus far</w:t>
      </w:r>
      <w:r w:rsidR="00E64448">
        <w:rPr>
          <w:bCs/>
          <w:lang w:eastAsia="ko-KR"/>
        </w:rPr>
        <w:t>.</w:t>
      </w:r>
    </w:p>
    <w:p w14:paraId="095A1DA6" w14:textId="22FF2463" w:rsidR="00E64448" w:rsidRDefault="00E64448" w:rsidP="00171114">
      <w:pPr>
        <w:pStyle w:val="Heading2"/>
        <w:rPr>
          <w:lang w:val="en-US"/>
        </w:rPr>
      </w:pPr>
      <w:r>
        <w:rPr>
          <w:lang w:val="en-US"/>
        </w:rPr>
        <w:lastRenderedPageBreak/>
        <w:t>UL inter band CA including UL intra band contiguous CA</w:t>
      </w:r>
    </w:p>
    <w:p w14:paraId="7DDB4939" w14:textId="7F8C76F6" w:rsidR="00E64448" w:rsidRDefault="00E64448" w:rsidP="00E64448">
      <w:pPr>
        <w:rPr>
          <w:bCs/>
          <w:lang w:eastAsia="ko-KR"/>
        </w:rPr>
      </w:pPr>
      <w:r>
        <w:rPr>
          <w:bCs/>
          <w:lang w:eastAsia="ko-KR"/>
        </w:rPr>
        <w:t xml:space="preserve">Here we discuss which </w:t>
      </w:r>
      <w:r w:rsidR="008376E9">
        <w:rPr>
          <w:bCs/>
          <w:lang w:eastAsia="ko-KR"/>
        </w:rPr>
        <w:t>power class capability</w:t>
      </w:r>
      <w:r>
        <w:rPr>
          <w:bCs/>
          <w:lang w:eastAsia="ko-KR"/>
        </w:rPr>
        <w:t xml:space="preserve"> gNB should refer to to </w:t>
      </w:r>
      <w:r w:rsidR="00E661B3">
        <w:rPr>
          <w:bCs/>
          <w:lang w:eastAsia="ko-KR"/>
        </w:rPr>
        <w:t>identify</w:t>
      </w:r>
      <w:r>
        <w:rPr>
          <w:bCs/>
          <w:lang w:eastAsia="ko-KR"/>
        </w:rPr>
        <w:t xml:space="preserve"> </w:t>
      </w:r>
      <w:r w:rsidR="00171114">
        <w:rPr>
          <w:bCs/>
          <w:lang w:eastAsia="ko-KR"/>
        </w:rPr>
        <w:t xml:space="preserve">the </w:t>
      </w:r>
      <w:r w:rsidR="00CF749F">
        <w:rPr>
          <w:bCs/>
          <w:lang w:eastAsia="ko-KR"/>
        </w:rPr>
        <w:t>achievable</w:t>
      </w:r>
      <w:r>
        <w:rPr>
          <w:bCs/>
          <w:lang w:eastAsia="ko-KR"/>
        </w:rPr>
        <w:t xml:space="preserve"> highest power</w:t>
      </w:r>
      <w:r w:rsidR="002702C3">
        <w:rPr>
          <w:bCs/>
          <w:lang w:eastAsia="ko-KR"/>
        </w:rPr>
        <w:t xml:space="preserve"> per</w:t>
      </w:r>
      <w:r>
        <w:rPr>
          <w:bCs/>
          <w:lang w:eastAsia="ko-KR"/>
        </w:rPr>
        <w:t xml:space="preserve"> UL intra band contiguous CA within an UL inter band CA</w:t>
      </w:r>
      <w:r w:rsidR="002702C3">
        <w:rPr>
          <w:bCs/>
          <w:lang w:eastAsia="ko-KR"/>
        </w:rPr>
        <w:t xml:space="preserve">, e.g., </w:t>
      </w:r>
      <w:r>
        <w:rPr>
          <w:bCs/>
          <w:lang w:eastAsia="ko-KR"/>
        </w:rPr>
        <w:t>with CA_n</w:t>
      </w:r>
      <w:r w:rsidR="008376E9">
        <w:rPr>
          <w:bCs/>
          <w:lang w:eastAsia="ko-KR"/>
        </w:rPr>
        <w:t>1</w:t>
      </w:r>
      <w:r>
        <w:rPr>
          <w:bCs/>
          <w:lang w:eastAsia="ko-KR"/>
        </w:rPr>
        <w:t>A-n</w:t>
      </w:r>
      <w:r w:rsidR="008376E9">
        <w:rPr>
          <w:bCs/>
          <w:lang w:eastAsia="ko-KR"/>
        </w:rPr>
        <w:t>78</w:t>
      </w:r>
      <w:r>
        <w:rPr>
          <w:bCs/>
          <w:lang w:eastAsia="ko-KR"/>
        </w:rPr>
        <w:t>C as an example.</w:t>
      </w:r>
    </w:p>
    <w:p w14:paraId="771F1A11" w14:textId="77777777" w:rsidR="00171114" w:rsidRDefault="00E64448" w:rsidP="00261A4B">
      <w:pPr>
        <w:rPr>
          <w:bCs/>
          <w:lang w:eastAsia="ko-KR"/>
        </w:rPr>
      </w:pPr>
      <w:r>
        <w:rPr>
          <w:bCs/>
          <w:lang w:eastAsia="ko-KR"/>
        </w:rPr>
        <w:t xml:space="preserve">From section 2.2, it is clear that gNB needs </w:t>
      </w:r>
      <w:r w:rsidR="004B76F8">
        <w:rPr>
          <w:bCs/>
          <w:lang w:eastAsia="ko-KR"/>
        </w:rPr>
        <w:t>t</w:t>
      </w:r>
      <w:r>
        <w:rPr>
          <w:bCs/>
          <w:lang w:eastAsia="ko-KR"/>
        </w:rPr>
        <w:t xml:space="preserve">o refer to </w:t>
      </w:r>
      <w:r w:rsidRPr="00E64448">
        <w:rPr>
          <w:bCs/>
          <w:i/>
          <w:iCs/>
          <w:lang w:eastAsia="ko-KR"/>
        </w:rPr>
        <w:t>ue-PowerClass</w:t>
      </w:r>
      <w:r>
        <w:rPr>
          <w:bCs/>
          <w:lang w:eastAsia="ko-KR"/>
        </w:rPr>
        <w:t xml:space="preserve"> for n</w:t>
      </w:r>
      <w:r w:rsidR="00171114">
        <w:rPr>
          <w:bCs/>
          <w:lang w:eastAsia="ko-KR"/>
        </w:rPr>
        <w:t>1A part</w:t>
      </w:r>
      <w:r>
        <w:rPr>
          <w:bCs/>
          <w:lang w:eastAsia="ko-KR"/>
        </w:rPr>
        <w:t xml:space="preserve"> according to TS38.306.</w:t>
      </w:r>
      <w:r w:rsidR="000A79FC">
        <w:rPr>
          <w:bCs/>
          <w:lang w:eastAsia="ko-KR"/>
        </w:rPr>
        <w:t xml:space="preserve"> Then, a question is whether </w:t>
      </w:r>
      <w:r w:rsidR="00A55908">
        <w:rPr>
          <w:bCs/>
          <w:lang w:eastAsia="ko-KR"/>
        </w:rPr>
        <w:t>gNB</w:t>
      </w:r>
      <w:r w:rsidR="000A79FC">
        <w:rPr>
          <w:bCs/>
          <w:lang w:eastAsia="ko-KR"/>
        </w:rPr>
        <w:t xml:space="preserve"> should refer to </w:t>
      </w:r>
      <w:r w:rsidR="000A79FC" w:rsidRPr="000A79FC">
        <w:rPr>
          <w:bCs/>
          <w:i/>
          <w:iCs/>
          <w:lang w:eastAsia="ko-KR"/>
        </w:rPr>
        <w:t>ue-PowerClass</w:t>
      </w:r>
      <w:r w:rsidR="000A79FC">
        <w:rPr>
          <w:bCs/>
          <w:lang w:eastAsia="ko-KR"/>
        </w:rPr>
        <w:t xml:space="preserve"> for n</w:t>
      </w:r>
      <w:r w:rsidR="00171114">
        <w:rPr>
          <w:bCs/>
          <w:lang w:eastAsia="ko-KR"/>
        </w:rPr>
        <w:t>78</w:t>
      </w:r>
      <w:r w:rsidR="000A79FC">
        <w:rPr>
          <w:bCs/>
          <w:lang w:eastAsia="ko-KR"/>
        </w:rPr>
        <w:t xml:space="preserve"> in order to </w:t>
      </w:r>
      <w:r w:rsidR="00171114">
        <w:rPr>
          <w:bCs/>
          <w:lang w:eastAsia="ko-KR"/>
        </w:rPr>
        <w:t xml:space="preserve">identify the </w:t>
      </w:r>
      <w:r w:rsidR="000A79FC">
        <w:rPr>
          <w:bCs/>
          <w:lang w:eastAsia="ko-KR"/>
        </w:rPr>
        <w:t>power class for UL intra band CA_n</w:t>
      </w:r>
      <w:r w:rsidR="00171114">
        <w:rPr>
          <w:bCs/>
          <w:lang w:eastAsia="ko-KR"/>
        </w:rPr>
        <w:t>78</w:t>
      </w:r>
      <w:r w:rsidR="000A79FC">
        <w:rPr>
          <w:bCs/>
          <w:lang w:eastAsia="ko-KR"/>
        </w:rPr>
        <w:t xml:space="preserve">C </w:t>
      </w:r>
      <w:r w:rsidR="00171114">
        <w:rPr>
          <w:bCs/>
          <w:lang w:eastAsia="ko-KR"/>
        </w:rPr>
        <w:t xml:space="preserve">part </w:t>
      </w:r>
      <w:r w:rsidR="000A79FC">
        <w:rPr>
          <w:bCs/>
          <w:lang w:eastAsia="ko-KR"/>
        </w:rPr>
        <w:t xml:space="preserve">or not. </w:t>
      </w:r>
    </w:p>
    <w:p w14:paraId="4593F3BC" w14:textId="4ABCC65C" w:rsidR="00E64448" w:rsidRDefault="000A79FC" w:rsidP="00261A4B">
      <w:pPr>
        <w:rPr>
          <w:bCs/>
          <w:lang w:eastAsia="ko-KR"/>
        </w:rPr>
      </w:pPr>
      <w:r>
        <w:rPr>
          <w:bCs/>
          <w:lang w:eastAsia="ko-KR"/>
        </w:rPr>
        <w:t xml:space="preserve">Suppose that a UE supports following </w:t>
      </w:r>
      <w:r w:rsidR="00010671">
        <w:rPr>
          <w:bCs/>
          <w:lang w:eastAsia="ko-KR"/>
        </w:rPr>
        <w:t>child</w:t>
      </w:r>
      <w:r w:rsidR="00010671">
        <w:rPr>
          <w:bCs/>
          <w:lang w:eastAsia="ko-KR"/>
        </w:rPr>
        <w:t xml:space="preserve"> </w:t>
      </w:r>
      <w:r>
        <w:rPr>
          <w:bCs/>
          <w:lang w:eastAsia="ko-KR"/>
        </w:rPr>
        <w:t>CA configurations</w:t>
      </w:r>
      <w:r w:rsidR="003B40AF">
        <w:rPr>
          <w:bCs/>
          <w:lang w:eastAsia="ko-KR"/>
        </w:rPr>
        <w:t xml:space="preserve"> (BC#2 – BC#8)</w:t>
      </w:r>
      <w:r>
        <w:rPr>
          <w:bCs/>
          <w:lang w:eastAsia="ko-KR"/>
        </w:rPr>
        <w:t xml:space="preserve"> and associated bands with respective power classes.</w:t>
      </w:r>
    </w:p>
    <w:p w14:paraId="6E1761BA" w14:textId="47128F2A" w:rsidR="00E17238" w:rsidRPr="00E17238" w:rsidRDefault="00E17238" w:rsidP="00E17238">
      <w:pPr>
        <w:jc w:val="center"/>
        <w:rPr>
          <w:rFonts w:ascii="Arial" w:hAnsi="Arial" w:cs="Arial"/>
          <w:bCs/>
          <w:sz w:val="18"/>
          <w:szCs w:val="18"/>
          <w:lang w:eastAsia="ko-KR"/>
        </w:rPr>
      </w:pPr>
      <w:r w:rsidRPr="00DF7B35">
        <w:rPr>
          <w:rFonts w:ascii="Arial" w:hAnsi="Arial" w:cs="Arial"/>
          <w:bCs/>
          <w:sz w:val="18"/>
          <w:szCs w:val="18"/>
          <w:lang w:eastAsia="ko-KR"/>
        </w:rPr>
        <w:t xml:space="preserve">Table </w:t>
      </w:r>
      <w:r>
        <w:rPr>
          <w:rFonts w:ascii="Arial" w:hAnsi="Arial" w:cs="Arial"/>
          <w:bCs/>
          <w:sz w:val="18"/>
          <w:szCs w:val="18"/>
          <w:lang w:eastAsia="ko-KR"/>
        </w:rPr>
        <w:t>3</w:t>
      </w:r>
      <w:r w:rsidRPr="00DF7B35">
        <w:rPr>
          <w:rFonts w:ascii="Arial" w:hAnsi="Arial" w:cs="Arial"/>
          <w:bCs/>
          <w:sz w:val="18"/>
          <w:szCs w:val="18"/>
          <w:lang w:eastAsia="ko-KR"/>
        </w:rPr>
        <w:t xml:space="preserve">: </w:t>
      </w:r>
      <w:r>
        <w:rPr>
          <w:rFonts w:ascii="Arial" w:hAnsi="Arial" w:cs="Arial"/>
          <w:bCs/>
          <w:sz w:val="18"/>
          <w:szCs w:val="18"/>
          <w:lang w:eastAsia="ko-KR"/>
        </w:rPr>
        <w:t>A</w:t>
      </w:r>
      <w:r w:rsidRPr="00DF7B35">
        <w:rPr>
          <w:rFonts w:ascii="Arial" w:hAnsi="Arial" w:cs="Arial"/>
          <w:bCs/>
          <w:sz w:val="18"/>
          <w:szCs w:val="18"/>
          <w:lang w:eastAsia="ko-KR"/>
        </w:rPr>
        <w:t xml:space="preserve">n example of </w:t>
      </w:r>
      <w:r>
        <w:rPr>
          <w:rFonts w:ascii="Arial" w:hAnsi="Arial" w:cs="Arial"/>
          <w:bCs/>
          <w:sz w:val="18"/>
          <w:szCs w:val="18"/>
          <w:lang w:eastAsia="ko-KR"/>
        </w:rPr>
        <w:t xml:space="preserve">BC list with relevant power class </w:t>
      </w:r>
      <w:r w:rsidR="00E661B3">
        <w:rPr>
          <w:rFonts w:ascii="Arial" w:hAnsi="Arial" w:cs="Arial"/>
          <w:bCs/>
          <w:sz w:val="18"/>
          <w:szCs w:val="18"/>
          <w:lang w:eastAsia="ko-KR"/>
        </w:rPr>
        <w:t>parameters</w:t>
      </w:r>
    </w:p>
    <w:tbl>
      <w:tblPr>
        <w:tblW w:w="8495" w:type="dxa"/>
        <w:jc w:val="center"/>
        <w:tblCellMar>
          <w:left w:w="0" w:type="dxa"/>
          <w:right w:w="0" w:type="dxa"/>
        </w:tblCellMar>
        <w:tblLook w:val="0420" w:firstRow="1" w:lastRow="0" w:firstColumn="0" w:lastColumn="0" w:noHBand="0" w:noVBand="1"/>
      </w:tblPr>
      <w:tblGrid>
        <w:gridCol w:w="840"/>
        <w:gridCol w:w="2690"/>
        <w:gridCol w:w="1320"/>
        <w:gridCol w:w="699"/>
        <w:gridCol w:w="1473"/>
        <w:gridCol w:w="1473"/>
      </w:tblGrid>
      <w:tr w:rsidR="000A79FC" w:rsidRPr="000A79FC" w14:paraId="1A7066D4" w14:textId="77777777" w:rsidTr="008D71DC">
        <w:trPr>
          <w:trHeight w:val="36"/>
          <w:jc w:val="center"/>
        </w:trPr>
        <w:tc>
          <w:tcPr>
            <w:tcW w:w="84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5AFF"/>
            <w:tcMar>
              <w:top w:w="72" w:type="dxa"/>
              <w:left w:w="144" w:type="dxa"/>
              <w:bottom w:w="72" w:type="dxa"/>
              <w:right w:w="144" w:type="dxa"/>
            </w:tcMar>
            <w:hideMark/>
          </w:tcPr>
          <w:p w14:paraId="118655D9" w14:textId="77777777" w:rsidR="000A79FC" w:rsidRPr="000A79FC" w:rsidRDefault="000A79FC" w:rsidP="000A79FC">
            <w:pPr>
              <w:spacing w:after="0"/>
              <w:jc w:val="center"/>
              <w:rPr>
                <w:b/>
                <w:bCs/>
                <w:color w:val="FFFFFF" w:themeColor="background1"/>
                <w:sz w:val="16"/>
                <w:szCs w:val="16"/>
                <w:lang w:val="en-US" w:eastAsia="ko-KR"/>
              </w:rPr>
            </w:pPr>
            <w:r w:rsidRPr="000A79FC">
              <w:rPr>
                <w:b/>
                <w:bCs/>
                <w:color w:val="FFFFFF" w:themeColor="background1"/>
                <w:sz w:val="16"/>
                <w:szCs w:val="16"/>
                <w:lang w:val="en-US" w:eastAsia="ko-KR"/>
              </w:rPr>
              <w:t>Index</w:t>
            </w:r>
          </w:p>
        </w:tc>
        <w:tc>
          <w:tcPr>
            <w:tcW w:w="269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5AFF"/>
            <w:tcMar>
              <w:top w:w="72" w:type="dxa"/>
              <w:left w:w="144" w:type="dxa"/>
              <w:bottom w:w="72" w:type="dxa"/>
              <w:right w:w="144" w:type="dxa"/>
            </w:tcMar>
            <w:hideMark/>
          </w:tcPr>
          <w:p w14:paraId="699820F3" w14:textId="4DFD0B5A" w:rsidR="000A79FC" w:rsidRPr="000A79FC" w:rsidRDefault="00FE63D9" w:rsidP="000A79FC">
            <w:pPr>
              <w:spacing w:after="0"/>
              <w:jc w:val="center"/>
              <w:rPr>
                <w:b/>
                <w:bCs/>
                <w:color w:val="FFFFFF" w:themeColor="background1"/>
                <w:sz w:val="16"/>
                <w:szCs w:val="16"/>
                <w:lang w:val="en-US" w:eastAsia="ko-KR"/>
              </w:rPr>
            </w:pPr>
            <w:r>
              <w:rPr>
                <w:b/>
                <w:bCs/>
                <w:color w:val="FFFFFF" w:themeColor="background1"/>
                <w:sz w:val="16"/>
                <w:szCs w:val="16"/>
                <w:lang w:val="en-US" w:eastAsia="ko-KR"/>
              </w:rPr>
              <w:t xml:space="preserve">CA </w:t>
            </w:r>
            <w:r w:rsidR="000A79FC" w:rsidRPr="000A79FC">
              <w:rPr>
                <w:b/>
                <w:bCs/>
                <w:color w:val="FFFFFF" w:themeColor="background1"/>
                <w:sz w:val="16"/>
                <w:szCs w:val="16"/>
                <w:lang w:val="en-US" w:eastAsia="ko-KR"/>
              </w:rPr>
              <w:t>BC/Band</w:t>
            </w:r>
          </w:p>
        </w:tc>
        <w:tc>
          <w:tcPr>
            <w:tcW w:w="2019"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5AFF"/>
            <w:tcMar>
              <w:top w:w="72" w:type="dxa"/>
              <w:left w:w="144" w:type="dxa"/>
              <w:bottom w:w="72" w:type="dxa"/>
              <w:right w:w="144" w:type="dxa"/>
            </w:tcMar>
            <w:hideMark/>
          </w:tcPr>
          <w:p w14:paraId="0C34F02F" w14:textId="77777777" w:rsidR="000A79FC" w:rsidRPr="000A79FC" w:rsidRDefault="000A79FC" w:rsidP="000A79FC">
            <w:pPr>
              <w:spacing w:after="0"/>
              <w:jc w:val="center"/>
              <w:rPr>
                <w:b/>
                <w:bCs/>
                <w:color w:val="FFFFFF" w:themeColor="background1"/>
                <w:sz w:val="16"/>
                <w:szCs w:val="16"/>
                <w:lang w:val="en-US" w:eastAsia="ko-KR"/>
              </w:rPr>
            </w:pPr>
            <w:r w:rsidRPr="000A79FC">
              <w:rPr>
                <w:b/>
                <w:bCs/>
                <w:color w:val="FFFFFF" w:themeColor="background1"/>
                <w:sz w:val="16"/>
                <w:szCs w:val="16"/>
                <w:lang w:val="en-US" w:eastAsia="ko-KR"/>
              </w:rPr>
              <w:t>Power Class</w:t>
            </w:r>
          </w:p>
        </w:tc>
        <w:tc>
          <w:tcPr>
            <w:tcW w:w="2946"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5AFF"/>
            <w:tcMar>
              <w:top w:w="72" w:type="dxa"/>
              <w:left w:w="144" w:type="dxa"/>
              <w:bottom w:w="72" w:type="dxa"/>
              <w:right w:w="144" w:type="dxa"/>
            </w:tcMar>
            <w:hideMark/>
          </w:tcPr>
          <w:p w14:paraId="53B20BE3" w14:textId="77777777" w:rsidR="000A79FC" w:rsidRDefault="000A79FC" w:rsidP="000A79FC">
            <w:pPr>
              <w:spacing w:after="0"/>
              <w:jc w:val="center"/>
              <w:rPr>
                <w:b/>
                <w:bCs/>
                <w:color w:val="FFFFFF" w:themeColor="background1"/>
                <w:sz w:val="16"/>
                <w:szCs w:val="16"/>
                <w:lang w:val="en-US" w:eastAsia="ko-KR"/>
              </w:rPr>
            </w:pPr>
            <w:r w:rsidRPr="2C9B41DC">
              <w:rPr>
                <w:b/>
                <w:bCs/>
                <w:color w:val="FFFFFF" w:themeColor="background1"/>
                <w:sz w:val="16"/>
                <w:szCs w:val="16"/>
                <w:lang w:val="en-US" w:eastAsia="ko-KR"/>
              </w:rPr>
              <w:t>PC per band/intra CA</w:t>
            </w:r>
            <w:r w:rsidR="00FE63D9" w:rsidRPr="2C9B41DC">
              <w:rPr>
                <w:b/>
                <w:bCs/>
                <w:color w:val="FFFFFF" w:themeColor="background1"/>
                <w:sz w:val="16"/>
                <w:szCs w:val="16"/>
                <w:lang w:val="en-US" w:eastAsia="ko-KR"/>
              </w:rPr>
              <w:t xml:space="preserve"> within CA BC</w:t>
            </w:r>
          </w:p>
          <w:p w14:paraId="65EEEFBF" w14:textId="27A210C6" w:rsidR="00FE63D9" w:rsidRPr="000A79FC" w:rsidRDefault="00FE63D9" w:rsidP="000A79FC">
            <w:pPr>
              <w:spacing w:after="0"/>
              <w:jc w:val="center"/>
              <w:rPr>
                <w:b/>
                <w:bCs/>
                <w:color w:val="FFFFFF" w:themeColor="background1"/>
                <w:sz w:val="16"/>
                <w:szCs w:val="16"/>
                <w:lang w:val="en-US" w:eastAsia="ko-KR"/>
              </w:rPr>
            </w:pPr>
            <w:r w:rsidRPr="2C9B41DC">
              <w:rPr>
                <w:b/>
                <w:bCs/>
                <w:color w:val="FFFFFF" w:themeColor="background1"/>
                <w:sz w:val="16"/>
                <w:szCs w:val="16"/>
                <w:lang w:val="en-US" w:eastAsia="ko-KR"/>
              </w:rPr>
              <w:t>(n</w:t>
            </w:r>
            <w:r w:rsidR="002C55C4">
              <w:rPr>
                <w:b/>
                <w:bCs/>
                <w:color w:val="FFFFFF" w:themeColor="background1"/>
                <w:sz w:val="16"/>
                <w:szCs w:val="16"/>
                <w:lang w:val="en-US" w:eastAsia="ko-KR"/>
              </w:rPr>
              <w:t>1</w:t>
            </w:r>
            <w:r w:rsidRPr="2C9B41DC">
              <w:rPr>
                <w:b/>
                <w:bCs/>
                <w:color w:val="FFFFFF" w:themeColor="background1"/>
                <w:sz w:val="16"/>
                <w:szCs w:val="16"/>
                <w:lang w:val="en-US" w:eastAsia="ko-KR"/>
              </w:rPr>
              <w:t>/n</w:t>
            </w:r>
            <w:r w:rsidR="002C55C4">
              <w:rPr>
                <w:b/>
                <w:bCs/>
                <w:color w:val="FFFFFF" w:themeColor="background1"/>
                <w:sz w:val="16"/>
                <w:szCs w:val="16"/>
                <w:lang w:val="en-US" w:eastAsia="ko-KR"/>
              </w:rPr>
              <w:t>78</w:t>
            </w:r>
            <w:r w:rsidRPr="2C9B41DC">
              <w:rPr>
                <w:b/>
                <w:bCs/>
                <w:color w:val="FFFFFF" w:themeColor="background1"/>
                <w:sz w:val="16"/>
                <w:szCs w:val="16"/>
                <w:lang w:val="en-US" w:eastAsia="ko-KR"/>
              </w:rPr>
              <w:t xml:space="preserve"> or n</w:t>
            </w:r>
            <w:r w:rsidR="002C55C4">
              <w:rPr>
                <w:b/>
                <w:bCs/>
                <w:color w:val="FFFFFF" w:themeColor="background1"/>
                <w:sz w:val="16"/>
                <w:szCs w:val="16"/>
                <w:lang w:val="en-US" w:eastAsia="ko-KR"/>
              </w:rPr>
              <w:t>78</w:t>
            </w:r>
            <w:r w:rsidRPr="2C9B41DC">
              <w:rPr>
                <w:b/>
                <w:bCs/>
                <w:color w:val="FFFFFF" w:themeColor="background1"/>
                <w:sz w:val="16"/>
                <w:szCs w:val="16"/>
                <w:lang w:val="en-US" w:eastAsia="ko-KR"/>
              </w:rPr>
              <w:t>C)</w:t>
            </w:r>
          </w:p>
        </w:tc>
      </w:tr>
      <w:tr w:rsidR="000A79FC" w:rsidRPr="000A79FC" w14:paraId="2DB57012" w14:textId="77777777" w:rsidTr="008D71DC">
        <w:trPr>
          <w:trHeight w:val="116"/>
          <w:jc w:val="center"/>
        </w:trPr>
        <w:tc>
          <w:tcPr>
            <w:tcW w:w="84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52590D4" w14:textId="06C78B65" w:rsidR="000A79FC" w:rsidRPr="000A79FC" w:rsidRDefault="000A79FC" w:rsidP="000A79FC">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#1</w:t>
            </w:r>
          </w:p>
        </w:tc>
        <w:tc>
          <w:tcPr>
            <w:tcW w:w="269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D320F99" w14:textId="79810A7C" w:rsidR="000A79FC" w:rsidRPr="000A79FC" w:rsidRDefault="000A79FC" w:rsidP="000A79FC">
            <w:pPr>
              <w:spacing w:after="0"/>
              <w:rPr>
                <w:b/>
                <w:bCs/>
                <w:sz w:val="16"/>
                <w:szCs w:val="16"/>
                <w:lang w:val="en-US" w:eastAsia="ko-KR"/>
              </w:rPr>
            </w:pPr>
            <w:r w:rsidRPr="000A79FC">
              <w:rPr>
                <w:b/>
                <w:bCs/>
                <w:sz w:val="16"/>
                <w:szCs w:val="16"/>
                <w:lang w:val="en-US" w:eastAsia="ko-KR"/>
              </w:rPr>
              <w:t>UL CA_n</w:t>
            </w:r>
            <w:r w:rsidR="00171114">
              <w:rPr>
                <w:b/>
                <w:bCs/>
                <w:sz w:val="16"/>
                <w:szCs w:val="16"/>
                <w:lang w:val="en-US" w:eastAsia="ko-KR"/>
              </w:rPr>
              <w:t>1</w:t>
            </w:r>
            <w:r w:rsidRPr="000A79FC">
              <w:rPr>
                <w:b/>
                <w:bCs/>
                <w:sz w:val="16"/>
                <w:szCs w:val="16"/>
                <w:lang w:val="en-US" w:eastAsia="ko-KR"/>
              </w:rPr>
              <w:t>A-n</w:t>
            </w:r>
            <w:r w:rsidR="00171114">
              <w:rPr>
                <w:b/>
                <w:bCs/>
                <w:sz w:val="16"/>
                <w:szCs w:val="16"/>
                <w:lang w:val="en-US" w:eastAsia="ko-KR"/>
              </w:rPr>
              <w:t>78</w:t>
            </w:r>
            <w:r w:rsidRPr="000A79FC">
              <w:rPr>
                <w:b/>
                <w:bCs/>
                <w:sz w:val="16"/>
                <w:szCs w:val="16"/>
                <w:lang w:val="en-US" w:eastAsia="ko-KR"/>
              </w:rPr>
              <w:t>C</w:t>
            </w:r>
          </w:p>
        </w:tc>
        <w:tc>
          <w:tcPr>
            <w:tcW w:w="132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348D40B7" w14:textId="03F39E44" w:rsidR="000A79FC" w:rsidRPr="000A79FC" w:rsidRDefault="000A79FC" w:rsidP="000A79FC">
            <w:pPr>
              <w:spacing w:after="0"/>
              <w:jc w:val="center"/>
              <w:rPr>
                <w:b/>
                <w:bCs/>
                <w:i/>
                <w:iCs/>
                <w:sz w:val="16"/>
                <w:szCs w:val="16"/>
                <w:lang w:val="en-US" w:eastAsia="ko-KR"/>
              </w:rPr>
            </w:pPr>
            <w:r w:rsidRPr="000A79FC">
              <w:rPr>
                <w:b/>
                <w:bCs/>
                <w:i/>
                <w:iCs/>
                <w:sz w:val="16"/>
                <w:szCs w:val="16"/>
                <w:lang w:val="en-US" w:eastAsia="ko-KR"/>
              </w:rPr>
              <w:t>powerClass</w:t>
            </w:r>
          </w:p>
        </w:tc>
        <w:tc>
          <w:tcPr>
            <w:tcW w:w="69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29F8881F"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PC2</w:t>
            </w:r>
          </w:p>
        </w:tc>
        <w:tc>
          <w:tcPr>
            <w:tcW w:w="147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3E8AC65C"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PC3</w:t>
            </w:r>
          </w:p>
        </w:tc>
        <w:tc>
          <w:tcPr>
            <w:tcW w:w="147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CE87AA1"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PC3</w:t>
            </w:r>
          </w:p>
        </w:tc>
      </w:tr>
      <w:tr w:rsidR="000A79FC" w:rsidRPr="000A79FC" w14:paraId="069290C5" w14:textId="77777777" w:rsidTr="008D71DC">
        <w:trPr>
          <w:trHeight w:val="49"/>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24992680" w14:textId="63E3B635" w:rsidR="000A79FC" w:rsidRPr="000A79FC" w:rsidRDefault="000A79FC" w:rsidP="000A79FC">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#2</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2266CCAD" w14:textId="2B3A1D1B" w:rsidR="000A79FC" w:rsidRPr="000A79FC" w:rsidRDefault="000A79FC" w:rsidP="000A79FC">
            <w:pPr>
              <w:spacing w:after="0"/>
              <w:rPr>
                <w:b/>
                <w:bCs/>
                <w:sz w:val="16"/>
                <w:szCs w:val="16"/>
                <w:lang w:val="en-US" w:eastAsia="ko-KR"/>
              </w:rPr>
            </w:pPr>
            <w:r w:rsidRPr="000A79FC">
              <w:rPr>
                <w:b/>
                <w:bCs/>
                <w:sz w:val="16"/>
                <w:szCs w:val="16"/>
                <w:lang w:val="en-US" w:eastAsia="ko-KR"/>
              </w:rPr>
              <w:t>UL CA_n</w:t>
            </w:r>
            <w:r w:rsidR="00171114">
              <w:rPr>
                <w:b/>
                <w:bCs/>
                <w:sz w:val="16"/>
                <w:szCs w:val="16"/>
                <w:lang w:val="en-US" w:eastAsia="ko-KR"/>
              </w:rPr>
              <w:t>1</w:t>
            </w:r>
            <w:r w:rsidRPr="000A79FC">
              <w:rPr>
                <w:b/>
                <w:bCs/>
                <w:sz w:val="16"/>
                <w:szCs w:val="16"/>
                <w:lang w:val="en-US" w:eastAsia="ko-KR"/>
              </w:rPr>
              <w:t>A-n</w:t>
            </w:r>
            <w:r w:rsidR="00171114">
              <w:rPr>
                <w:b/>
                <w:bCs/>
                <w:sz w:val="16"/>
                <w:szCs w:val="16"/>
                <w:lang w:val="en-US" w:eastAsia="ko-KR"/>
              </w:rPr>
              <w:t>78</w:t>
            </w:r>
            <w:r w:rsidRPr="000A79FC">
              <w:rPr>
                <w:b/>
                <w:bCs/>
                <w:sz w:val="16"/>
                <w:szCs w:val="16"/>
                <w:lang w:val="en-US" w:eastAsia="ko-KR"/>
              </w:rPr>
              <w:t>A</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CC6C9F5" w14:textId="2E498DFB" w:rsidR="000A79FC" w:rsidRPr="000A79FC" w:rsidRDefault="000A79FC" w:rsidP="000A79FC">
            <w:pPr>
              <w:spacing w:after="0"/>
              <w:jc w:val="center"/>
              <w:rPr>
                <w:b/>
                <w:bCs/>
                <w:i/>
                <w:iCs/>
                <w:sz w:val="16"/>
                <w:szCs w:val="16"/>
                <w:lang w:val="en-US" w:eastAsia="ko-KR"/>
              </w:rPr>
            </w:pPr>
            <w:r w:rsidRPr="000A79FC">
              <w:rPr>
                <w:b/>
                <w:bCs/>
                <w:i/>
                <w:iCs/>
                <w:sz w:val="16"/>
                <w:szCs w:val="16"/>
                <w:lang w:val="en-US" w:eastAsia="ko-KR"/>
              </w:rPr>
              <w:t>powerClass</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13EB649"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PC2</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6DE3F924"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DD9C620" w14:textId="77777777" w:rsidR="000A79FC" w:rsidRPr="000A79FC" w:rsidRDefault="000A79FC" w:rsidP="000A79FC">
            <w:pPr>
              <w:spacing w:after="0"/>
              <w:jc w:val="center"/>
              <w:rPr>
                <w:b/>
                <w:bCs/>
                <w:sz w:val="16"/>
                <w:szCs w:val="16"/>
                <w:lang w:val="en-US" w:eastAsia="ko-KR"/>
              </w:rPr>
            </w:pPr>
            <w:r w:rsidRPr="000A79FC">
              <w:rPr>
                <w:b/>
                <w:bCs/>
                <w:sz w:val="16"/>
                <w:szCs w:val="16"/>
                <w:lang w:val="en-US" w:eastAsia="ko-KR"/>
              </w:rPr>
              <w:t>PC2</w:t>
            </w:r>
          </w:p>
        </w:tc>
      </w:tr>
      <w:tr w:rsidR="00FE63D9" w:rsidRPr="000A79FC" w14:paraId="71608D2D" w14:textId="77777777" w:rsidTr="008D71DC">
        <w:trPr>
          <w:trHeight w:val="49"/>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0C40F17D" w14:textId="7D29F583" w:rsidR="00FE63D9" w:rsidRDefault="00FE63D9" w:rsidP="00FE63D9">
            <w:pPr>
              <w:spacing w:after="0"/>
              <w:jc w:val="center"/>
              <w:rPr>
                <w:b/>
                <w:bCs/>
                <w:sz w:val="16"/>
                <w:szCs w:val="16"/>
                <w:lang w:val="en-US" w:eastAsia="ko-KR"/>
              </w:rPr>
            </w:pPr>
            <w:r w:rsidRPr="00E17238">
              <w:rPr>
                <w:b/>
                <w:bCs/>
                <w:color w:val="FF0000"/>
                <w:sz w:val="16"/>
                <w:szCs w:val="16"/>
                <w:lang w:val="en-US" w:eastAsia="ko-KR"/>
              </w:rPr>
              <w:t>BC #3</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327D0734" w14:textId="6CD21F2F" w:rsidR="00FE63D9" w:rsidRPr="000A79FC" w:rsidRDefault="00FE63D9" w:rsidP="00FE63D9">
            <w:pPr>
              <w:spacing w:after="0"/>
              <w:rPr>
                <w:b/>
                <w:bCs/>
                <w:sz w:val="16"/>
                <w:szCs w:val="16"/>
                <w:lang w:val="en-US" w:eastAsia="ko-KR"/>
              </w:rPr>
            </w:pPr>
            <w:r>
              <w:rPr>
                <w:b/>
                <w:bCs/>
                <w:sz w:val="16"/>
                <w:szCs w:val="16"/>
                <w:lang w:val="en-US" w:eastAsia="ko-KR"/>
              </w:rPr>
              <w:t xml:space="preserve">DL </w:t>
            </w:r>
            <w:r w:rsidRPr="000A79FC">
              <w:rPr>
                <w:b/>
                <w:bCs/>
                <w:sz w:val="16"/>
                <w:szCs w:val="16"/>
                <w:lang w:val="en-US" w:eastAsia="ko-KR"/>
              </w:rPr>
              <w:t>CA_n</w:t>
            </w:r>
            <w:r w:rsidR="00171114">
              <w:rPr>
                <w:b/>
                <w:bCs/>
                <w:sz w:val="16"/>
                <w:szCs w:val="16"/>
                <w:lang w:val="en-US" w:eastAsia="ko-KR"/>
              </w:rPr>
              <w:t>1</w:t>
            </w:r>
            <w:r w:rsidRPr="000A79FC">
              <w:rPr>
                <w:b/>
                <w:bCs/>
                <w:sz w:val="16"/>
                <w:szCs w:val="16"/>
                <w:lang w:val="en-US" w:eastAsia="ko-KR"/>
              </w:rPr>
              <w:t>A-n</w:t>
            </w:r>
            <w:r w:rsidR="00171114">
              <w:rPr>
                <w:b/>
                <w:bCs/>
                <w:sz w:val="16"/>
                <w:szCs w:val="16"/>
                <w:lang w:val="en-US" w:eastAsia="ko-KR"/>
              </w:rPr>
              <w:t>78</w:t>
            </w:r>
            <w:r w:rsidR="00E17238">
              <w:rPr>
                <w:b/>
                <w:bCs/>
                <w:sz w:val="16"/>
                <w:szCs w:val="16"/>
                <w:lang w:val="en-US" w:eastAsia="ko-KR"/>
              </w:rPr>
              <w:t>C</w:t>
            </w:r>
            <w:r>
              <w:rPr>
                <w:b/>
                <w:bCs/>
                <w:sz w:val="16"/>
                <w:szCs w:val="16"/>
                <w:lang w:val="en-US" w:eastAsia="ko-KR"/>
              </w:rPr>
              <w:t>_</w:t>
            </w:r>
            <w:r w:rsidRPr="000A79FC">
              <w:rPr>
                <w:b/>
                <w:bCs/>
                <w:sz w:val="16"/>
                <w:szCs w:val="16"/>
                <w:lang w:val="en-US" w:eastAsia="ko-KR"/>
              </w:rPr>
              <w:t>UL</w:t>
            </w:r>
            <w:r>
              <w:rPr>
                <w:b/>
                <w:bCs/>
                <w:sz w:val="16"/>
                <w:szCs w:val="16"/>
                <w:lang w:val="en-US" w:eastAsia="ko-KR"/>
              </w:rPr>
              <w:t>_CA_</w:t>
            </w:r>
            <w:r w:rsidRPr="000A79FC">
              <w:rPr>
                <w:b/>
                <w:bCs/>
                <w:sz w:val="16"/>
                <w:szCs w:val="16"/>
                <w:lang w:val="en-US" w:eastAsia="ko-KR"/>
              </w:rPr>
              <w:t>n</w:t>
            </w:r>
            <w:r w:rsidR="00171114">
              <w:rPr>
                <w:b/>
                <w:bCs/>
                <w:sz w:val="16"/>
                <w:szCs w:val="16"/>
                <w:lang w:val="en-US" w:eastAsia="ko-KR"/>
              </w:rPr>
              <w:t>78</w:t>
            </w:r>
            <w:r>
              <w:rPr>
                <w:b/>
                <w:bCs/>
                <w:sz w:val="16"/>
                <w:szCs w:val="16"/>
                <w:lang w:val="en-US" w:eastAsia="ko-KR"/>
              </w:rPr>
              <w:t>C</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018A119D" w14:textId="78F07C8A" w:rsidR="00FE63D9" w:rsidRPr="000A79FC" w:rsidRDefault="008D71DC" w:rsidP="00FE63D9">
            <w:pPr>
              <w:spacing w:after="0"/>
              <w:jc w:val="center"/>
              <w:rPr>
                <w:b/>
                <w:bCs/>
                <w:i/>
                <w:iCs/>
                <w:sz w:val="16"/>
                <w:szCs w:val="16"/>
                <w:lang w:val="en-US" w:eastAsia="ko-KR"/>
              </w:rPr>
            </w:pPr>
            <w:r w:rsidRPr="008D71DC">
              <w:rPr>
                <w:b/>
                <w:bCs/>
                <w:sz w:val="16"/>
                <w:szCs w:val="16"/>
                <w:lang w:val="en-US" w:eastAsia="ko-KR"/>
              </w:rPr>
              <w:t>N/A</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28D25E99" w14:textId="27FF9F52" w:rsidR="00FE63D9" w:rsidRPr="000A79FC" w:rsidRDefault="00FE63D9" w:rsidP="00FE63D9">
            <w:pPr>
              <w:spacing w:after="0"/>
              <w:jc w:val="center"/>
              <w:rPr>
                <w:b/>
                <w:bCs/>
                <w:sz w:val="16"/>
                <w:szCs w:val="16"/>
                <w:lang w:val="en-US" w:eastAsia="ko-KR"/>
              </w:rPr>
            </w:pPr>
            <w:r w:rsidRPr="00A55908">
              <w:rPr>
                <w:b/>
                <w:bCs/>
                <w:color w:val="FF0000"/>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2983CDA8" w14:textId="424F059D" w:rsidR="00FE63D9" w:rsidRPr="000A79FC" w:rsidRDefault="00FE63D9" w:rsidP="00FE63D9">
            <w:pPr>
              <w:spacing w:after="0"/>
              <w:jc w:val="center"/>
              <w:rPr>
                <w:b/>
                <w:bCs/>
                <w:sz w:val="16"/>
                <w:szCs w:val="16"/>
                <w:lang w:val="en-US" w:eastAsia="ko-KR"/>
              </w:rPr>
            </w:pPr>
            <w:r>
              <w:rPr>
                <w:b/>
                <w:bCs/>
                <w:sz w:val="16"/>
                <w:szCs w:val="16"/>
                <w:lang w:val="en-US" w:eastAsia="ko-KR"/>
              </w:rPr>
              <w:t>N/A</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40755C3E" w14:textId="5BD56281" w:rsidR="00FE63D9" w:rsidRPr="000A79FC" w:rsidRDefault="00FE63D9" w:rsidP="00FE63D9">
            <w:pPr>
              <w:spacing w:after="0"/>
              <w:jc w:val="center"/>
              <w:rPr>
                <w:b/>
                <w:bCs/>
                <w:sz w:val="16"/>
                <w:szCs w:val="16"/>
                <w:lang w:val="en-US" w:eastAsia="ko-KR"/>
              </w:rPr>
            </w:pPr>
            <w:r w:rsidRPr="000A79FC">
              <w:rPr>
                <w:b/>
                <w:bCs/>
                <w:sz w:val="16"/>
                <w:szCs w:val="16"/>
                <w:lang w:val="en-US" w:eastAsia="ko-KR"/>
              </w:rPr>
              <w:t>PC</w:t>
            </w:r>
            <w:r>
              <w:rPr>
                <w:b/>
                <w:bCs/>
                <w:sz w:val="16"/>
                <w:szCs w:val="16"/>
                <w:lang w:val="en-US" w:eastAsia="ko-KR"/>
              </w:rPr>
              <w:t>3</w:t>
            </w:r>
          </w:p>
        </w:tc>
      </w:tr>
      <w:tr w:rsidR="00FE63D9" w:rsidRPr="000A79FC" w14:paraId="5BC3ADEF" w14:textId="77777777" w:rsidTr="008D7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3FC8928F" w14:textId="593C91CD" w:rsidR="00FE63D9" w:rsidRPr="000A79FC" w:rsidRDefault="00FE63D9" w:rsidP="00FE63D9">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#4</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0CAB4C3F" w14:textId="3845E795" w:rsidR="00FE63D9" w:rsidRPr="000A79FC" w:rsidRDefault="00FE63D9" w:rsidP="00FE63D9">
            <w:pPr>
              <w:spacing w:after="0"/>
              <w:rPr>
                <w:b/>
                <w:bCs/>
                <w:sz w:val="16"/>
                <w:szCs w:val="16"/>
                <w:lang w:val="en-US" w:eastAsia="ko-KR"/>
              </w:rPr>
            </w:pPr>
            <w:r w:rsidRPr="000A79FC">
              <w:rPr>
                <w:b/>
                <w:bCs/>
                <w:sz w:val="16"/>
                <w:szCs w:val="16"/>
                <w:lang w:val="en-US" w:eastAsia="ko-KR"/>
              </w:rPr>
              <w:t>DL_CA_n</w:t>
            </w:r>
            <w:r w:rsidR="00171114">
              <w:rPr>
                <w:b/>
                <w:bCs/>
                <w:sz w:val="16"/>
                <w:szCs w:val="16"/>
                <w:lang w:val="en-US" w:eastAsia="ko-KR"/>
              </w:rPr>
              <w:t>1</w:t>
            </w:r>
            <w:r w:rsidRPr="000A79FC">
              <w:rPr>
                <w:b/>
                <w:bCs/>
                <w:sz w:val="16"/>
                <w:szCs w:val="16"/>
                <w:lang w:val="en-US" w:eastAsia="ko-KR"/>
              </w:rPr>
              <w:t>A-n</w:t>
            </w:r>
            <w:r w:rsidR="00171114">
              <w:rPr>
                <w:b/>
                <w:bCs/>
                <w:sz w:val="16"/>
                <w:szCs w:val="16"/>
                <w:lang w:val="en-US" w:eastAsia="ko-KR"/>
              </w:rPr>
              <w:t>78</w:t>
            </w:r>
            <w:r w:rsidR="00E17238">
              <w:rPr>
                <w:b/>
                <w:bCs/>
                <w:sz w:val="16"/>
                <w:szCs w:val="16"/>
                <w:lang w:val="en-US" w:eastAsia="ko-KR"/>
              </w:rPr>
              <w:t>A</w:t>
            </w:r>
            <w:r w:rsidRPr="000A79FC">
              <w:rPr>
                <w:b/>
                <w:bCs/>
                <w:sz w:val="16"/>
                <w:szCs w:val="16"/>
                <w:lang w:val="en-US" w:eastAsia="ko-KR"/>
              </w:rPr>
              <w:t>_UL_n</w:t>
            </w:r>
            <w:r w:rsidR="00171114">
              <w:rPr>
                <w:b/>
                <w:bCs/>
                <w:sz w:val="16"/>
                <w:szCs w:val="16"/>
                <w:lang w:val="en-US" w:eastAsia="ko-KR"/>
              </w:rPr>
              <w:t>78</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2298CDA0" w14:textId="517B4CA3"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powerClass</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5B154A91"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PC2</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5ADA758A"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09DC194F"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PC2</w:t>
            </w:r>
          </w:p>
        </w:tc>
      </w:tr>
      <w:tr w:rsidR="008D71DC" w:rsidRPr="000A79FC" w14:paraId="5AECDFAF" w14:textId="77777777" w:rsidTr="008D71DC">
        <w:trPr>
          <w:trHeight w:val="72"/>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7CF4998A" w14:textId="6AC03460" w:rsidR="008D71DC" w:rsidRPr="00E17238" w:rsidRDefault="008D71DC" w:rsidP="008D71DC">
            <w:pPr>
              <w:spacing w:after="0"/>
              <w:jc w:val="center"/>
              <w:rPr>
                <w:b/>
                <w:bCs/>
                <w:color w:val="FF0000"/>
                <w:sz w:val="16"/>
                <w:szCs w:val="16"/>
                <w:lang w:val="en-US" w:eastAsia="ko-KR"/>
              </w:rPr>
            </w:pPr>
            <w:r w:rsidRPr="00E17238">
              <w:rPr>
                <w:b/>
                <w:bCs/>
                <w:color w:val="FF0000"/>
                <w:sz w:val="16"/>
                <w:szCs w:val="16"/>
                <w:lang w:val="en-US" w:eastAsia="ko-KR"/>
              </w:rPr>
              <w:t>BC #5</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4EB33CAA" w14:textId="1D159498" w:rsidR="008D71DC" w:rsidRPr="000A79FC" w:rsidRDefault="008D71DC" w:rsidP="008D71DC">
            <w:pPr>
              <w:spacing w:after="0"/>
              <w:rPr>
                <w:b/>
                <w:bCs/>
                <w:sz w:val="16"/>
                <w:szCs w:val="16"/>
                <w:lang w:val="en-US" w:eastAsia="ko-KR"/>
              </w:rPr>
            </w:pPr>
            <w:r w:rsidRPr="000A79FC">
              <w:rPr>
                <w:b/>
                <w:bCs/>
                <w:sz w:val="16"/>
                <w:szCs w:val="16"/>
                <w:lang w:val="en-US" w:eastAsia="ko-KR"/>
              </w:rPr>
              <w:t>DL_CA_n</w:t>
            </w:r>
            <w:r>
              <w:rPr>
                <w:b/>
                <w:bCs/>
                <w:sz w:val="16"/>
                <w:szCs w:val="16"/>
                <w:lang w:val="en-US" w:eastAsia="ko-KR"/>
              </w:rPr>
              <w:t>1</w:t>
            </w:r>
            <w:r w:rsidRPr="000A79FC">
              <w:rPr>
                <w:b/>
                <w:bCs/>
                <w:sz w:val="16"/>
                <w:szCs w:val="16"/>
                <w:lang w:val="en-US" w:eastAsia="ko-KR"/>
              </w:rPr>
              <w:t>A-n</w:t>
            </w:r>
            <w:r>
              <w:rPr>
                <w:b/>
                <w:bCs/>
                <w:sz w:val="16"/>
                <w:szCs w:val="16"/>
                <w:lang w:val="en-US" w:eastAsia="ko-KR"/>
              </w:rPr>
              <w:t>78C</w:t>
            </w:r>
            <w:r w:rsidRPr="000A79FC">
              <w:rPr>
                <w:b/>
                <w:bCs/>
                <w:sz w:val="16"/>
                <w:szCs w:val="16"/>
                <w:lang w:val="en-US" w:eastAsia="ko-KR"/>
              </w:rPr>
              <w:t>_UL_n</w:t>
            </w:r>
            <w:r>
              <w:rPr>
                <w:b/>
                <w:bCs/>
                <w:sz w:val="16"/>
                <w:szCs w:val="16"/>
                <w:lang w:val="en-US" w:eastAsia="ko-KR"/>
              </w:rPr>
              <w:t>1</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4D2B3793" w14:textId="3CE6A43B" w:rsidR="008D71DC" w:rsidRPr="000A79FC" w:rsidRDefault="008D71DC" w:rsidP="008D71DC">
            <w:pPr>
              <w:spacing w:after="0"/>
              <w:jc w:val="center"/>
              <w:rPr>
                <w:b/>
                <w:bCs/>
                <w:i/>
                <w:iCs/>
                <w:sz w:val="16"/>
                <w:szCs w:val="16"/>
                <w:lang w:val="en-US" w:eastAsia="ko-KR"/>
              </w:rPr>
            </w:pPr>
            <w:r w:rsidRPr="000E7737">
              <w:rPr>
                <w:b/>
                <w:bCs/>
                <w:sz w:val="16"/>
                <w:szCs w:val="16"/>
                <w:lang w:val="en-US" w:eastAsia="ko-KR"/>
              </w:rPr>
              <w:t>N/A</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0DFFD8DF" w14:textId="77777777" w:rsidR="008D71DC" w:rsidRPr="00E17238" w:rsidRDefault="008D71DC" w:rsidP="008D71DC">
            <w:pPr>
              <w:spacing w:after="0"/>
              <w:jc w:val="center"/>
              <w:rPr>
                <w:b/>
                <w:bCs/>
                <w:color w:val="FF0000"/>
                <w:sz w:val="16"/>
                <w:szCs w:val="16"/>
                <w:lang w:val="en-US" w:eastAsia="ko-KR"/>
              </w:rPr>
            </w:pPr>
            <w:r w:rsidRPr="00E17238">
              <w:rPr>
                <w:b/>
                <w:bCs/>
                <w:color w:val="FF0000"/>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2B2FAE04" w14:textId="77777777" w:rsidR="008D71DC" w:rsidRPr="000A79FC" w:rsidRDefault="008D71DC" w:rsidP="008D71DC">
            <w:pPr>
              <w:spacing w:after="0"/>
              <w:jc w:val="center"/>
              <w:rPr>
                <w:b/>
                <w:bCs/>
                <w:sz w:val="16"/>
                <w:szCs w:val="16"/>
                <w:lang w:val="en-US" w:eastAsia="ko-KR"/>
              </w:rPr>
            </w:pPr>
            <w:r w:rsidRPr="000A79FC">
              <w:rPr>
                <w:b/>
                <w:bCs/>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F33A279" w14:textId="77777777" w:rsidR="008D71DC" w:rsidRPr="000A79FC" w:rsidRDefault="008D71DC" w:rsidP="008D71DC">
            <w:pPr>
              <w:spacing w:after="0"/>
              <w:jc w:val="center"/>
              <w:rPr>
                <w:b/>
                <w:bCs/>
                <w:sz w:val="16"/>
                <w:szCs w:val="16"/>
                <w:lang w:val="en-US" w:eastAsia="ko-KR"/>
              </w:rPr>
            </w:pPr>
            <w:r w:rsidRPr="000A79FC">
              <w:rPr>
                <w:b/>
                <w:bCs/>
                <w:sz w:val="16"/>
                <w:szCs w:val="16"/>
                <w:lang w:val="en-US" w:eastAsia="ko-KR"/>
              </w:rPr>
              <w:t>N/A</w:t>
            </w:r>
          </w:p>
        </w:tc>
      </w:tr>
      <w:tr w:rsidR="008D71DC" w:rsidRPr="000A79FC" w14:paraId="1DEFB1A3" w14:textId="77777777" w:rsidTr="008D71DC">
        <w:trPr>
          <w:trHeight w:val="72"/>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061B5EA3" w14:textId="1E73DF92" w:rsidR="008D71DC" w:rsidRPr="00E17238" w:rsidRDefault="008D71DC" w:rsidP="008D71DC">
            <w:pPr>
              <w:spacing w:after="0"/>
              <w:jc w:val="center"/>
              <w:rPr>
                <w:b/>
                <w:bCs/>
                <w:color w:val="FF0000"/>
                <w:sz w:val="16"/>
                <w:szCs w:val="16"/>
                <w:lang w:val="en-US" w:eastAsia="ko-KR"/>
              </w:rPr>
            </w:pPr>
            <w:r w:rsidRPr="00E17238">
              <w:rPr>
                <w:b/>
                <w:bCs/>
                <w:color w:val="FF0000"/>
                <w:sz w:val="16"/>
                <w:szCs w:val="16"/>
                <w:lang w:val="en-US" w:eastAsia="ko-KR"/>
              </w:rPr>
              <w:t>BC #6</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630A4078" w14:textId="1BB4C6D7" w:rsidR="008D71DC" w:rsidRPr="000A79FC" w:rsidRDefault="008D71DC" w:rsidP="008D71DC">
            <w:pPr>
              <w:spacing w:after="0"/>
              <w:rPr>
                <w:b/>
                <w:bCs/>
                <w:sz w:val="16"/>
                <w:szCs w:val="16"/>
                <w:lang w:val="en-US" w:eastAsia="ko-KR"/>
              </w:rPr>
            </w:pPr>
            <w:r w:rsidRPr="000A79FC">
              <w:rPr>
                <w:b/>
                <w:bCs/>
                <w:sz w:val="16"/>
                <w:szCs w:val="16"/>
                <w:lang w:val="en-US" w:eastAsia="ko-KR"/>
              </w:rPr>
              <w:t>DL_CA_n</w:t>
            </w:r>
            <w:r>
              <w:rPr>
                <w:b/>
                <w:bCs/>
                <w:sz w:val="16"/>
                <w:szCs w:val="16"/>
                <w:lang w:val="en-US" w:eastAsia="ko-KR"/>
              </w:rPr>
              <w:t>1</w:t>
            </w:r>
            <w:r w:rsidRPr="000A79FC">
              <w:rPr>
                <w:b/>
                <w:bCs/>
                <w:sz w:val="16"/>
                <w:szCs w:val="16"/>
                <w:lang w:val="en-US" w:eastAsia="ko-KR"/>
              </w:rPr>
              <w:t>A-n</w:t>
            </w:r>
            <w:r>
              <w:rPr>
                <w:b/>
                <w:bCs/>
                <w:sz w:val="16"/>
                <w:szCs w:val="16"/>
                <w:lang w:val="en-US" w:eastAsia="ko-KR"/>
              </w:rPr>
              <w:t>78A</w:t>
            </w:r>
            <w:r w:rsidRPr="000A79FC">
              <w:rPr>
                <w:b/>
                <w:bCs/>
                <w:sz w:val="16"/>
                <w:szCs w:val="16"/>
                <w:lang w:val="en-US" w:eastAsia="ko-KR"/>
              </w:rPr>
              <w:t>_UL_n</w:t>
            </w:r>
            <w:r>
              <w:rPr>
                <w:b/>
                <w:bCs/>
                <w:sz w:val="16"/>
                <w:szCs w:val="16"/>
                <w:lang w:val="en-US" w:eastAsia="ko-KR"/>
              </w:rPr>
              <w:t>1</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1B5830B6" w14:textId="77374D10" w:rsidR="008D71DC" w:rsidRPr="000A79FC" w:rsidRDefault="008D71DC" w:rsidP="008D71DC">
            <w:pPr>
              <w:spacing w:after="0"/>
              <w:jc w:val="center"/>
              <w:rPr>
                <w:b/>
                <w:bCs/>
                <w:i/>
                <w:iCs/>
                <w:sz w:val="16"/>
                <w:szCs w:val="16"/>
                <w:lang w:val="en-US" w:eastAsia="ko-KR"/>
              </w:rPr>
            </w:pPr>
            <w:r w:rsidRPr="000E7737">
              <w:rPr>
                <w:b/>
                <w:bCs/>
                <w:sz w:val="16"/>
                <w:szCs w:val="16"/>
                <w:lang w:val="en-US" w:eastAsia="ko-KR"/>
              </w:rPr>
              <w:t>N/A</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215165EC" w14:textId="12567B21" w:rsidR="008D71DC" w:rsidRPr="00E17238" w:rsidRDefault="008D71DC" w:rsidP="008D71DC">
            <w:pPr>
              <w:spacing w:after="0"/>
              <w:jc w:val="center"/>
              <w:rPr>
                <w:b/>
                <w:bCs/>
                <w:color w:val="FF0000"/>
                <w:sz w:val="16"/>
                <w:szCs w:val="16"/>
                <w:lang w:val="en-US" w:eastAsia="ko-KR"/>
              </w:rPr>
            </w:pPr>
            <w:r w:rsidRPr="00E17238">
              <w:rPr>
                <w:b/>
                <w:bCs/>
                <w:color w:val="FF0000"/>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4ABFE43A" w14:textId="1ABE572A" w:rsidR="008D71DC" w:rsidRPr="000A79FC" w:rsidRDefault="008D71DC" w:rsidP="008D71DC">
            <w:pPr>
              <w:spacing w:after="0"/>
              <w:jc w:val="center"/>
              <w:rPr>
                <w:b/>
                <w:bCs/>
                <w:sz w:val="16"/>
                <w:szCs w:val="16"/>
                <w:lang w:val="en-US" w:eastAsia="ko-KR"/>
              </w:rPr>
            </w:pPr>
            <w:r w:rsidRPr="000A79FC">
              <w:rPr>
                <w:b/>
                <w:bCs/>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tcPr>
          <w:p w14:paraId="3EA36893" w14:textId="1322A640" w:rsidR="008D71DC" w:rsidRPr="000A79FC" w:rsidRDefault="008D71DC" w:rsidP="008D71DC">
            <w:pPr>
              <w:spacing w:after="0"/>
              <w:jc w:val="center"/>
              <w:rPr>
                <w:b/>
                <w:bCs/>
                <w:sz w:val="16"/>
                <w:szCs w:val="16"/>
                <w:lang w:val="en-US" w:eastAsia="ko-KR"/>
              </w:rPr>
            </w:pPr>
            <w:r w:rsidRPr="000A79FC">
              <w:rPr>
                <w:b/>
                <w:bCs/>
                <w:sz w:val="16"/>
                <w:szCs w:val="16"/>
                <w:lang w:val="en-US" w:eastAsia="ko-KR"/>
              </w:rPr>
              <w:t>N/A</w:t>
            </w:r>
          </w:p>
        </w:tc>
      </w:tr>
      <w:tr w:rsidR="008D71DC" w:rsidRPr="000A79FC" w14:paraId="2B6CD4FE" w14:textId="77777777" w:rsidTr="008D7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4C4E33B6" w14:textId="6FACC475" w:rsidR="008D71DC" w:rsidRPr="00E17238" w:rsidRDefault="008D71DC" w:rsidP="008D71DC">
            <w:pPr>
              <w:spacing w:after="0"/>
              <w:jc w:val="center"/>
              <w:rPr>
                <w:b/>
                <w:bCs/>
                <w:color w:val="FF0000"/>
                <w:sz w:val="16"/>
                <w:szCs w:val="16"/>
                <w:lang w:val="en-US" w:eastAsia="ko-KR"/>
              </w:rPr>
            </w:pPr>
            <w:r w:rsidRPr="00E17238">
              <w:rPr>
                <w:b/>
                <w:bCs/>
                <w:color w:val="FF0000"/>
                <w:sz w:val="16"/>
                <w:szCs w:val="16"/>
                <w:lang w:val="en-US" w:eastAsia="ko-KR"/>
              </w:rPr>
              <w:t>BC #7</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F229F9C" w14:textId="5DD3FEBF" w:rsidR="008D71DC" w:rsidRPr="000A79FC" w:rsidRDefault="008D71DC" w:rsidP="008D71DC">
            <w:pPr>
              <w:spacing w:after="0"/>
              <w:rPr>
                <w:b/>
                <w:bCs/>
                <w:sz w:val="16"/>
                <w:szCs w:val="16"/>
                <w:lang w:val="en-US" w:eastAsia="ko-KR"/>
              </w:rPr>
            </w:pPr>
            <w:r w:rsidRPr="000A79FC">
              <w:rPr>
                <w:b/>
                <w:bCs/>
                <w:sz w:val="16"/>
                <w:szCs w:val="16"/>
                <w:lang w:val="en-US" w:eastAsia="ko-KR"/>
              </w:rPr>
              <w:t>UL CA_n</w:t>
            </w:r>
            <w:r>
              <w:rPr>
                <w:b/>
                <w:bCs/>
                <w:sz w:val="16"/>
                <w:szCs w:val="16"/>
                <w:lang w:val="en-US" w:eastAsia="ko-KR"/>
              </w:rPr>
              <w:t>78</w:t>
            </w:r>
            <w:r w:rsidRPr="000A79FC">
              <w:rPr>
                <w:b/>
                <w:bCs/>
                <w:sz w:val="16"/>
                <w:szCs w:val="16"/>
                <w:lang w:val="en-US" w:eastAsia="ko-KR"/>
              </w:rPr>
              <w:t>C</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1E52235A" w14:textId="1F9452A7" w:rsidR="008D71DC" w:rsidRPr="000A79FC" w:rsidRDefault="008D71DC" w:rsidP="008D71DC">
            <w:pPr>
              <w:spacing w:after="0"/>
              <w:jc w:val="center"/>
              <w:rPr>
                <w:b/>
                <w:bCs/>
                <w:i/>
                <w:iCs/>
                <w:sz w:val="16"/>
                <w:szCs w:val="16"/>
                <w:lang w:val="en-US" w:eastAsia="ko-KR"/>
              </w:rPr>
            </w:pPr>
            <w:r w:rsidRPr="000E7737">
              <w:rPr>
                <w:b/>
                <w:bCs/>
                <w:sz w:val="16"/>
                <w:szCs w:val="16"/>
                <w:lang w:val="en-US" w:eastAsia="ko-KR"/>
              </w:rPr>
              <w:t>N/A</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5022FAF4" w14:textId="77777777" w:rsidR="008D71DC" w:rsidRPr="000A79FC" w:rsidRDefault="008D71DC" w:rsidP="008D71DC">
            <w:pPr>
              <w:spacing w:after="0"/>
              <w:jc w:val="center"/>
              <w:rPr>
                <w:b/>
                <w:bCs/>
                <w:sz w:val="16"/>
                <w:szCs w:val="16"/>
                <w:lang w:val="en-US" w:eastAsia="ko-KR"/>
              </w:rPr>
            </w:pPr>
            <w:r w:rsidRPr="00A55908">
              <w:rPr>
                <w:b/>
                <w:bCs/>
                <w:color w:val="FF0000"/>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9023283" w14:textId="77777777" w:rsidR="008D71DC" w:rsidRPr="000A79FC" w:rsidRDefault="008D71DC" w:rsidP="008D71DC">
            <w:pPr>
              <w:spacing w:after="0"/>
              <w:jc w:val="center"/>
              <w:rPr>
                <w:b/>
                <w:bCs/>
                <w:sz w:val="16"/>
                <w:szCs w:val="16"/>
                <w:lang w:val="en-US" w:eastAsia="ko-KR"/>
              </w:rPr>
            </w:pPr>
            <w:r w:rsidRPr="000A79FC">
              <w:rPr>
                <w:b/>
                <w:bCs/>
                <w:sz w:val="16"/>
                <w:szCs w:val="16"/>
                <w:lang w:val="en-US" w:eastAsia="ko-KR"/>
              </w:rPr>
              <w:t>N/A</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1458BD8F" w14:textId="77777777" w:rsidR="008D71DC" w:rsidRPr="000A79FC" w:rsidRDefault="008D71DC" w:rsidP="008D71DC">
            <w:pPr>
              <w:spacing w:after="0"/>
              <w:jc w:val="center"/>
              <w:rPr>
                <w:b/>
                <w:bCs/>
                <w:sz w:val="16"/>
                <w:szCs w:val="16"/>
                <w:lang w:val="en-US" w:eastAsia="ko-KR"/>
              </w:rPr>
            </w:pPr>
            <w:r w:rsidRPr="000A79FC">
              <w:rPr>
                <w:b/>
                <w:bCs/>
                <w:sz w:val="16"/>
                <w:szCs w:val="16"/>
                <w:lang w:val="en-US" w:eastAsia="ko-KR"/>
              </w:rPr>
              <w:t>N/A</w:t>
            </w:r>
          </w:p>
        </w:tc>
      </w:tr>
      <w:tr w:rsidR="00FE63D9" w:rsidRPr="000A79FC" w14:paraId="7F76A980" w14:textId="77777777" w:rsidTr="008D7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0933D70A" w14:textId="3A8C2B35" w:rsidR="00FE63D9" w:rsidRPr="000A79FC" w:rsidRDefault="00FE63D9" w:rsidP="00FE63D9">
            <w:pPr>
              <w:spacing w:after="0"/>
              <w:jc w:val="center"/>
              <w:rPr>
                <w:b/>
                <w:bCs/>
                <w:sz w:val="16"/>
                <w:szCs w:val="16"/>
                <w:lang w:val="en-US" w:eastAsia="ko-KR"/>
              </w:rPr>
            </w:pPr>
            <w:r>
              <w:rPr>
                <w:b/>
                <w:bCs/>
                <w:sz w:val="16"/>
                <w:szCs w:val="16"/>
                <w:lang w:val="en-US" w:eastAsia="ko-KR"/>
              </w:rPr>
              <w:t xml:space="preserve">BC </w:t>
            </w:r>
            <w:r w:rsidRPr="000A79FC">
              <w:rPr>
                <w:b/>
                <w:bCs/>
                <w:sz w:val="16"/>
                <w:szCs w:val="16"/>
                <w:lang w:val="en-US" w:eastAsia="ko-KR"/>
              </w:rPr>
              <w:t>#</w:t>
            </w:r>
            <w:r w:rsidR="00E17238">
              <w:rPr>
                <w:b/>
                <w:bCs/>
                <w:sz w:val="16"/>
                <w:szCs w:val="16"/>
                <w:lang w:val="en-US" w:eastAsia="ko-KR"/>
              </w:rPr>
              <w:t>8</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24CD480B" w14:textId="36644973" w:rsidR="00FE63D9" w:rsidRPr="000A79FC" w:rsidRDefault="00FE63D9" w:rsidP="00FE63D9">
            <w:pPr>
              <w:spacing w:after="0"/>
              <w:rPr>
                <w:b/>
                <w:bCs/>
                <w:sz w:val="16"/>
                <w:szCs w:val="16"/>
                <w:lang w:val="en-US" w:eastAsia="ko-KR"/>
              </w:rPr>
            </w:pPr>
            <w:r w:rsidRPr="000A79FC">
              <w:rPr>
                <w:b/>
                <w:bCs/>
                <w:sz w:val="16"/>
                <w:szCs w:val="16"/>
                <w:lang w:val="en-US" w:eastAsia="ko-KR"/>
              </w:rPr>
              <w:t>DL_CA_n</w:t>
            </w:r>
            <w:r w:rsidR="00171114">
              <w:rPr>
                <w:b/>
                <w:bCs/>
                <w:sz w:val="16"/>
                <w:szCs w:val="16"/>
                <w:lang w:val="en-US" w:eastAsia="ko-KR"/>
              </w:rPr>
              <w:t>78</w:t>
            </w:r>
            <w:r w:rsidRPr="000A79FC">
              <w:rPr>
                <w:b/>
                <w:bCs/>
                <w:sz w:val="16"/>
                <w:szCs w:val="16"/>
                <w:lang w:val="en-US" w:eastAsia="ko-KR"/>
              </w:rPr>
              <w:t>C_UL_n</w:t>
            </w:r>
            <w:r w:rsidR="00171114">
              <w:rPr>
                <w:b/>
                <w:bCs/>
                <w:sz w:val="16"/>
                <w:szCs w:val="16"/>
                <w:lang w:val="en-US" w:eastAsia="ko-KR"/>
              </w:rPr>
              <w:t>78</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72518451" w14:textId="3635762D"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powerClass</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3C4E0BB7"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PC2</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192441BA"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1EFA32AC"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r>
      <w:tr w:rsidR="00FE63D9" w:rsidRPr="000A79FC" w14:paraId="7ECC86E4" w14:textId="77777777" w:rsidTr="008D7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06519C79" w14:textId="082ED9E9" w:rsidR="00FE63D9" w:rsidRPr="000A79FC" w:rsidRDefault="00FE63D9" w:rsidP="00FE63D9">
            <w:pPr>
              <w:spacing w:after="0"/>
              <w:jc w:val="center"/>
              <w:rPr>
                <w:b/>
                <w:bCs/>
                <w:sz w:val="16"/>
                <w:szCs w:val="16"/>
                <w:lang w:val="en-US" w:eastAsia="ko-KR"/>
              </w:rPr>
            </w:pPr>
            <w:r>
              <w:rPr>
                <w:b/>
                <w:bCs/>
                <w:sz w:val="16"/>
                <w:szCs w:val="16"/>
                <w:lang w:val="en-US" w:eastAsia="ko-KR"/>
              </w:rPr>
              <w:t>B #1</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03EC82EF" w14:textId="08DFA58D" w:rsidR="00FE63D9" w:rsidRPr="000A79FC" w:rsidRDefault="00171114" w:rsidP="00FE63D9">
            <w:pPr>
              <w:spacing w:after="0"/>
              <w:rPr>
                <w:b/>
                <w:bCs/>
                <w:sz w:val="16"/>
                <w:szCs w:val="16"/>
                <w:lang w:val="en-US" w:eastAsia="ko-KR"/>
              </w:rPr>
            </w:pPr>
            <w:r>
              <w:rPr>
                <w:b/>
                <w:bCs/>
                <w:sz w:val="16"/>
                <w:szCs w:val="16"/>
                <w:lang w:val="en-US" w:eastAsia="ko-KR"/>
              </w:rPr>
              <w:t>n1</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2367CE69" w14:textId="77777777"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ue-PowerClass</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606665D6" w14:textId="77777777" w:rsidR="00FE63D9" w:rsidRPr="000A79FC" w:rsidRDefault="00FE63D9" w:rsidP="00FE63D9">
            <w:pPr>
              <w:spacing w:after="0"/>
              <w:jc w:val="center"/>
              <w:rPr>
                <w:b/>
                <w:bCs/>
                <w:sz w:val="16"/>
                <w:szCs w:val="16"/>
                <w:lang w:val="en-US" w:eastAsia="ko-KR"/>
              </w:rPr>
            </w:pPr>
            <w:r w:rsidRPr="00E17238">
              <w:rPr>
                <w:b/>
                <w:bCs/>
                <w:sz w:val="16"/>
                <w:szCs w:val="16"/>
                <w:lang w:val="en-US" w:eastAsia="ko-KR"/>
              </w:rPr>
              <w:t>PC3</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535DBED3"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1FF"/>
            <w:tcMar>
              <w:top w:w="72" w:type="dxa"/>
              <w:left w:w="144" w:type="dxa"/>
              <w:bottom w:w="72" w:type="dxa"/>
              <w:right w:w="144" w:type="dxa"/>
            </w:tcMar>
            <w:hideMark/>
          </w:tcPr>
          <w:p w14:paraId="4E6E76B3"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r>
      <w:tr w:rsidR="00FE63D9" w:rsidRPr="000A79FC" w14:paraId="1AB9899A" w14:textId="77777777" w:rsidTr="008D71DC">
        <w:trPr>
          <w:trHeight w:val="21"/>
          <w:jc w:val="center"/>
        </w:trPr>
        <w:tc>
          <w:tcPr>
            <w:tcW w:w="84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075FDF2E" w14:textId="70B62182" w:rsidR="00FE63D9" w:rsidRPr="000A79FC" w:rsidRDefault="00FE63D9" w:rsidP="00FE63D9">
            <w:pPr>
              <w:spacing w:after="0"/>
              <w:jc w:val="center"/>
              <w:rPr>
                <w:b/>
                <w:bCs/>
                <w:sz w:val="16"/>
                <w:szCs w:val="16"/>
                <w:lang w:val="en-US" w:eastAsia="ko-KR"/>
              </w:rPr>
            </w:pPr>
            <w:r>
              <w:rPr>
                <w:b/>
                <w:bCs/>
                <w:sz w:val="16"/>
                <w:szCs w:val="16"/>
                <w:lang w:val="en-US" w:eastAsia="ko-KR"/>
              </w:rPr>
              <w:t xml:space="preserve">B </w:t>
            </w:r>
            <w:r w:rsidRPr="000A79FC">
              <w:rPr>
                <w:b/>
                <w:bCs/>
                <w:sz w:val="16"/>
                <w:szCs w:val="16"/>
                <w:lang w:val="en-US" w:eastAsia="ko-KR"/>
              </w:rPr>
              <w:t>#</w:t>
            </w:r>
            <w:r>
              <w:rPr>
                <w:b/>
                <w:bCs/>
                <w:sz w:val="16"/>
                <w:szCs w:val="16"/>
                <w:lang w:val="en-US" w:eastAsia="ko-KR"/>
              </w:rPr>
              <w:t>2</w:t>
            </w:r>
          </w:p>
        </w:tc>
        <w:tc>
          <w:tcPr>
            <w:tcW w:w="269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04018F0D" w14:textId="7E406191" w:rsidR="00FE63D9" w:rsidRPr="000A79FC" w:rsidRDefault="00171114" w:rsidP="00FE63D9">
            <w:pPr>
              <w:spacing w:after="0"/>
              <w:rPr>
                <w:b/>
                <w:bCs/>
                <w:sz w:val="16"/>
                <w:szCs w:val="16"/>
                <w:lang w:val="en-US" w:eastAsia="ko-KR"/>
              </w:rPr>
            </w:pPr>
            <w:r>
              <w:rPr>
                <w:b/>
                <w:bCs/>
                <w:sz w:val="16"/>
                <w:szCs w:val="16"/>
                <w:lang w:val="en-US" w:eastAsia="ko-KR"/>
              </w:rPr>
              <w:t>n78</w:t>
            </w:r>
          </w:p>
        </w:tc>
        <w:tc>
          <w:tcPr>
            <w:tcW w:w="13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4AD9A70F" w14:textId="77777777" w:rsidR="00FE63D9" w:rsidRPr="000A79FC" w:rsidRDefault="00FE63D9" w:rsidP="00FE63D9">
            <w:pPr>
              <w:spacing w:after="0"/>
              <w:jc w:val="center"/>
              <w:rPr>
                <w:b/>
                <w:bCs/>
                <w:i/>
                <w:iCs/>
                <w:sz w:val="16"/>
                <w:szCs w:val="16"/>
                <w:lang w:val="en-US" w:eastAsia="ko-KR"/>
              </w:rPr>
            </w:pPr>
            <w:r w:rsidRPr="000A79FC">
              <w:rPr>
                <w:b/>
                <w:bCs/>
                <w:i/>
                <w:iCs/>
                <w:sz w:val="16"/>
                <w:szCs w:val="16"/>
                <w:lang w:val="en-US" w:eastAsia="ko-KR"/>
              </w:rPr>
              <w:t>ue-PowerClass</w:t>
            </w:r>
          </w:p>
        </w:tc>
        <w:tc>
          <w:tcPr>
            <w:tcW w:w="6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1AEAD347"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PC2</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3DB802B1"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c>
          <w:tcPr>
            <w:tcW w:w="1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AFF"/>
            <w:tcMar>
              <w:top w:w="72" w:type="dxa"/>
              <w:left w:w="144" w:type="dxa"/>
              <w:bottom w:w="72" w:type="dxa"/>
              <w:right w:w="144" w:type="dxa"/>
            </w:tcMar>
            <w:hideMark/>
          </w:tcPr>
          <w:p w14:paraId="574C071B" w14:textId="77777777" w:rsidR="00FE63D9" w:rsidRPr="000A79FC" w:rsidRDefault="00FE63D9" w:rsidP="00FE63D9">
            <w:pPr>
              <w:spacing w:after="0"/>
              <w:jc w:val="center"/>
              <w:rPr>
                <w:b/>
                <w:bCs/>
                <w:sz w:val="16"/>
                <w:szCs w:val="16"/>
                <w:lang w:val="en-US" w:eastAsia="ko-KR"/>
              </w:rPr>
            </w:pPr>
            <w:r w:rsidRPr="000A79FC">
              <w:rPr>
                <w:b/>
                <w:bCs/>
                <w:sz w:val="16"/>
                <w:szCs w:val="16"/>
                <w:lang w:val="en-US" w:eastAsia="ko-KR"/>
              </w:rPr>
              <w:t>N/A</w:t>
            </w:r>
          </w:p>
        </w:tc>
      </w:tr>
    </w:tbl>
    <w:p w14:paraId="233892BF" w14:textId="48005695" w:rsidR="00171114" w:rsidRDefault="00E17238" w:rsidP="00171114">
      <w:pPr>
        <w:pStyle w:val="Heading3"/>
        <w:rPr>
          <w:lang w:val="en-US"/>
        </w:rPr>
      </w:pPr>
      <w:r>
        <w:rPr>
          <w:lang w:val="en-US"/>
        </w:rPr>
        <w:t xml:space="preserve">Approach </w:t>
      </w:r>
      <w:r w:rsidR="00171114">
        <w:rPr>
          <w:lang w:val="en-US"/>
        </w:rPr>
        <w:t>1: PC of the parent BC shall be inherited to fallback BCs</w:t>
      </w:r>
    </w:p>
    <w:p w14:paraId="200D1919" w14:textId="335BF9B6" w:rsidR="00171114" w:rsidRDefault="00171114" w:rsidP="00171114">
      <w:pPr>
        <w:spacing w:before="120"/>
        <w:rPr>
          <w:bCs/>
          <w:lang w:eastAsia="ko-KR"/>
        </w:rPr>
      </w:pPr>
      <w:r>
        <w:rPr>
          <w:bCs/>
          <w:lang w:eastAsia="ko-KR"/>
        </w:rPr>
        <w:t xml:space="preserve">We had an offline discussion about this </w:t>
      </w:r>
      <w:r w:rsidR="0065743A">
        <w:rPr>
          <w:bCs/>
          <w:lang w:eastAsia="ko-KR"/>
        </w:rPr>
        <w:t xml:space="preserve">in RAN4#108bis </w:t>
      </w:r>
      <w:r>
        <w:rPr>
          <w:bCs/>
          <w:lang w:eastAsia="ko-KR"/>
        </w:rPr>
        <w:t xml:space="preserve">and one company shared their view that configurations called </w:t>
      </w:r>
      <w:r w:rsidR="00211D64">
        <w:rPr>
          <w:bCs/>
          <w:lang w:eastAsia="ko-KR"/>
        </w:rPr>
        <w:t>“</w:t>
      </w:r>
      <w:r>
        <w:rPr>
          <w:bCs/>
          <w:lang w:eastAsia="ko-KR"/>
        </w:rPr>
        <w:t>fallback</w:t>
      </w:r>
      <w:r w:rsidR="00211D64">
        <w:rPr>
          <w:bCs/>
          <w:lang w:eastAsia="ko-KR"/>
        </w:rPr>
        <w:t>”</w:t>
      </w:r>
      <w:r>
        <w:rPr>
          <w:bCs/>
          <w:lang w:eastAsia="ko-KR"/>
        </w:rPr>
        <w:t xml:space="preserve"> shall inherit the power class of the parent </w:t>
      </w:r>
      <w:r w:rsidR="0011259F">
        <w:rPr>
          <w:bCs/>
          <w:lang w:eastAsia="ko-KR"/>
        </w:rPr>
        <w:t>CA configuration.</w:t>
      </w:r>
    </w:p>
    <w:p w14:paraId="15F53B3C" w14:textId="10189ACD" w:rsidR="0011259F" w:rsidRDefault="0011259F" w:rsidP="0011259F">
      <w:pPr>
        <w:spacing w:before="120"/>
        <w:rPr>
          <w:bCs/>
          <w:lang w:eastAsia="ko-KR"/>
        </w:rPr>
      </w:pPr>
      <w:r w:rsidRPr="00AB033D">
        <w:rPr>
          <w:b/>
          <w:lang w:eastAsia="ko-KR"/>
        </w:rPr>
        <w:t xml:space="preserve">Observation </w:t>
      </w:r>
      <w:r>
        <w:rPr>
          <w:b/>
          <w:lang w:eastAsia="ko-KR"/>
        </w:rPr>
        <w:t>4</w:t>
      </w:r>
      <w:r>
        <w:rPr>
          <w:bCs/>
          <w:lang w:eastAsia="ko-KR"/>
        </w:rPr>
        <w:t xml:space="preserve">: One </w:t>
      </w:r>
      <w:r w:rsidR="00E661B3">
        <w:rPr>
          <w:bCs/>
          <w:lang w:eastAsia="ko-KR"/>
        </w:rPr>
        <w:t>approach</w:t>
      </w:r>
      <w:r>
        <w:rPr>
          <w:bCs/>
          <w:lang w:eastAsia="ko-KR"/>
        </w:rPr>
        <w:t xml:space="preserve"> was shared by a company that configurations called “fallback” shall inherit the power class of the parent CA configuration and child CA configurations without the same power class of the parent CA </w:t>
      </w:r>
      <w:r w:rsidR="00E661B3">
        <w:rPr>
          <w:bCs/>
          <w:lang w:eastAsia="ko-KR"/>
        </w:rPr>
        <w:t>configuration</w:t>
      </w:r>
      <w:r>
        <w:rPr>
          <w:bCs/>
          <w:lang w:eastAsia="ko-KR"/>
        </w:rPr>
        <w:t xml:space="preserve"> should be reported together with associated power class. Hereafter, we call this </w:t>
      </w:r>
      <w:r w:rsidRPr="00464E0B">
        <w:rPr>
          <w:bCs/>
          <w:lang w:eastAsia="ko-KR"/>
        </w:rPr>
        <w:t>Approach 1</w:t>
      </w:r>
      <w:r>
        <w:rPr>
          <w:bCs/>
          <w:lang w:eastAsia="ko-KR"/>
        </w:rPr>
        <w:t>.</w:t>
      </w:r>
    </w:p>
    <w:p w14:paraId="0C7A768A" w14:textId="1E1E4D7D" w:rsidR="00464E0B" w:rsidRDefault="00E17238" w:rsidP="00464E0B">
      <w:pPr>
        <w:spacing w:before="120"/>
        <w:rPr>
          <w:bCs/>
          <w:lang w:eastAsia="ko-KR"/>
        </w:rPr>
      </w:pPr>
      <w:r>
        <w:rPr>
          <w:bCs/>
          <w:lang w:eastAsia="ko-KR"/>
        </w:rPr>
        <w:t xml:space="preserve">Suppose a UE wants to support listed configurations in Table 3 with </w:t>
      </w:r>
      <w:r w:rsidR="00E661B3">
        <w:rPr>
          <w:bCs/>
          <w:lang w:eastAsia="ko-KR"/>
        </w:rPr>
        <w:t>Approach</w:t>
      </w:r>
      <w:r>
        <w:rPr>
          <w:bCs/>
          <w:lang w:eastAsia="ko-KR"/>
        </w:rPr>
        <w:t xml:space="preserve"> 1. </w:t>
      </w:r>
      <w:r w:rsidR="00464E0B">
        <w:rPr>
          <w:bCs/>
          <w:lang w:eastAsia="ko-KR"/>
        </w:rPr>
        <w:t>In our view, A</w:t>
      </w:r>
      <w:r w:rsidR="002C55C4">
        <w:rPr>
          <w:bCs/>
          <w:lang w:eastAsia="ko-KR"/>
        </w:rPr>
        <w:t xml:space="preserve">pproach </w:t>
      </w:r>
      <w:r w:rsidR="00464E0B">
        <w:rPr>
          <w:bCs/>
          <w:lang w:eastAsia="ko-KR"/>
        </w:rPr>
        <w:t>1</w:t>
      </w:r>
      <w:r w:rsidR="002C55C4">
        <w:rPr>
          <w:bCs/>
          <w:lang w:eastAsia="ko-KR"/>
        </w:rPr>
        <w:t xml:space="preserve"> requires more clarification.</w:t>
      </w:r>
    </w:p>
    <w:p w14:paraId="602E9140" w14:textId="00FF1389" w:rsidR="00464E0B" w:rsidRDefault="002C55C4" w:rsidP="000A79FC">
      <w:pPr>
        <w:spacing w:before="120"/>
        <w:rPr>
          <w:bCs/>
          <w:lang w:eastAsia="ko-KR"/>
        </w:rPr>
      </w:pPr>
      <w:r>
        <w:rPr>
          <w:bCs/>
          <w:lang w:eastAsia="ko-KR"/>
        </w:rPr>
        <w:t xml:space="preserve">One </w:t>
      </w:r>
      <w:r w:rsidR="00E661B3">
        <w:rPr>
          <w:bCs/>
          <w:lang w:eastAsia="ko-KR"/>
        </w:rPr>
        <w:t>interpretation</w:t>
      </w:r>
      <w:r>
        <w:rPr>
          <w:bCs/>
          <w:lang w:eastAsia="ko-KR"/>
        </w:rPr>
        <w:t xml:space="preserve"> </w:t>
      </w:r>
      <w:r w:rsidR="004B10A6">
        <w:rPr>
          <w:bCs/>
          <w:lang w:eastAsia="ko-KR"/>
        </w:rPr>
        <w:t>of Approach</w:t>
      </w:r>
      <w:r w:rsidR="00DB62F5">
        <w:rPr>
          <w:bCs/>
          <w:lang w:eastAsia="ko-KR"/>
        </w:rPr>
        <w:t xml:space="preserve"> 1 </w:t>
      </w:r>
      <w:r>
        <w:rPr>
          <w:bCs/>
          <w:lang w:eastAsia="ko-KR"/>
        </w:rPr>
        <w:t xml:space="preserve">is that </w:t>
      </w:r>
      <w:r w:rsidR="00E34F1A">
        <w:rPr>
          <w:bCs/>
          <w:lang w:eastAsia="ko-KR"/>
        </w:rPr>
        <w:t xml:space="preserve">BC#1 </w:t>
      </w:r>
      <w:r w:rsidR="00CF2F16">
        <w:rPr>
          <w:bCs/>
          <w:lang w:eastAsia="ko-KR"/>
        </w:rPr>
        <w:t>is</w:t>
      </w:r>
      <w:r w:rsidR="00E34F1A">
        <w:rPr>
          <w:bCs/>
          <w:lang w:eastAsia="ko-KR"/>
        </w:rPr>
        <w:t xml:space="preserve"> a parent configuration </w:t>
      </w:r>
      <w:r w:rsidR="00CF2F16">
        <w:rPr>
          <w:bCs/>
          <w:lang w:eastAsia="ko-KR"/>
        </w:rPr>
        <w:t xml:space="preserve">for </w:t>
      </w:r>
      <w:r w:rsidR="002A4BCE">
        <w:rPr>
          <w:bCs/>
          <w:lang w:eastAsia="ko-KR"/>
        </w:rPr>
        <w:t xml:space="preserve">configurations </w:t>
      </w:r>
      <w:r w:rsidR="00E34F1A">
        <w:rPr>
          <w:bCs/>
          <w:lang w:eastAsia="ko-KR"/>
        </w:rPr>
        <w:t>whose PC2 is 2.</w:t>
      </w:r>
      <w:r w:rsidR="00494B74">
        <w:rPr>
          <w:bCs/>
          <w:lang w:eastAsia="ko-KR"/>
        </w:rPr>
        <w:t xml:space="preserve"> </w:t>
      </w:r>
      <w:r w:rsidR="00E34F1A">
        <w:rPr>
          <w:bCs/>
          <w:lang w:eastAsia="ko-KR"/>
        </w:rPr>
        <w:t>Then</w:t>
      </w:r>
      <w:r w:rsidR="00E17238">
        <w:rPr>
          <w:bCs/>
          <w:lang w:eastAsia="ko-KR"/>
        </w:rPr>
        <w:t xml:space="preserve">, </w:t>
      </w:r>
      <w:r w:rsidR="003C4B7A">
        <w:rPr>
          <w:bCs/>
          <w:lang w:eastAsia="ko-KR"/>
        </w:rPr>
        <w:t xml:space="preserve">child BCs of </w:t>
      </w:r>
      <w:r w:rsidR="00E17238">
        <w:rPr>
          <w:bCs/>
          <w:lang w:eastAsia="ko-KR"/>
        </w:rPr>
        <w:t xml:space="preserve">#3, 5, 6 and 7 shall not be considered as fallback </w:t>
      </w:r>
      <w:r w:rsidR="00E34F1A">
        <w:rPr>
          <w:bCs/>
          <w:lang w:eastAsia="ko-KR"/>
        </w:rPr>
        <w:t>BCs of BC#1 since their PC is 3</w:t>
      </w:r>
      <w:r w:rsidR="00E17238">
        <w:rPr>
          <w:bCs/>
          <w:lang w:eastAsia="ko-KR"/>
        </w:rPr>
        <w:t xml:space="preserve">. </w:t>
      </w:r>
      <w:r>
        <w:rPr>
          <w:bCs/>
          <w:lang w:eastAsia="ko-KR"/>
        </w:rPr>
        <w:t xml:space="preserve">In this case, the UE needs to </w:t>
      </w:r>
      <w:r w:rsidR="00C06016">
        <w:rPr>
          <w:bCs/>
          <w:lang w:eastAsia="ko-KR"/>
        </w:rPr>
        <w:t xml:space="preserve">at least </w:t>
      </w:r>
      <w:r>
        <w:rPr>
          <w:bCs/>
          <w:lang w:eastAsia="ko-KR"/>
        </w:rPr>
        <w:t xml:space="preserve">additionally report BC#3 and BC#5, where BC#6 and BC#7 </w:t>
      </w:r>
      <w:r w:rsidR="00C06016">
        <w:rPr>
          <w:bCs/>
          <w:lang w:eastAsia="ko-KR"/>
        </w:rPr>
        <w:t xml:space="preserve">may </w:t>
      </w:r>
      <w:r>
        <w:rPr>
          <w:bCs/>
          <w:lang w:eastAsia="ko-KR"/>
        </w:rPr>
        <w:t xml:space="preserve">not </w:t>
      </w:r>
      <w:r w:rsidR="00C06016">
        <w:rPr>
          <w:bCs/>
          <w:lang w:eastAsia="ko-KR"/>
        </w:rPr>
        <w:t xml:space="preserve">be </w:t>
      </w:r>
      <w:r w:rsidR="00E96A13">
        <w:rPr>
          <w:bCs/>
          <w:lang w:eastAsia="ko-KR"/>
        </w:rPr>
        <w:t>necessarily reported</w:t>
      </w:r>
      <w:r>
        <w:rPr>
          <w:bCs/>
          <w:lang w:eastAsia="ko-KR"/>
        </w:rPr>
        <w:t xml:space="preserve"> since they are fallback </w:t>
      </w:r>
      <w:r w:rsidR="00662249">
        <w:rPr>
          <w:bCs/>
          <w:lang w:eastAsia="ko-KR"/>
        </w:rPr>
        <w:t xml:space="preserve">BCs </w:t>
      </w:r>
      <w:r>
        <w:rPr>
          <w:bCs/>
          <w:lang w:eastAsia="ko-KR"/>
        </w:rPr>
        <w:t>of BC#</w:t>
      </w:r>
      <w:r w:rsidR="00E96A13">
        <w:rPr>
          <w:bCs/>
          <w:lang w:eastAsia="ko-KR"/>
        </w:rPr>
        <w:t xml:space="preserve">5 </w:t>
      </w:r>
      <w:r>
        <w:rPr>
          <w:bCs/>
          <w:lang w:eastAsia="ko-KR"/>
        </w:rPr>
        <w:t>and BC#</w:t>
      </w:r>
      <w:r w:rsidR="00007D58">
        <w:rPr>
          <w:bCs/>
          <w:lang w:eastAsia="ko-KR"/>
        </w:rPr>
        <w:t>3</w:t>
      </w:r>
      <w:r>
        <w:rPr>
          <w:bCs/>
          <w:lang w:eastAsia="ko-KR"/>
        </w:rPr>
        <w:t xml:space="preserve">, respectively. </w:t>
      </w:r>
      <w:r w:rsidR="000B2E29">
        <w:rPr>
          <w:bCs/>
          <w:lang w:eastAsia="ko-KR"/>
        </w:rPr>
        <w:t xml:space="preserve">This approach, however, is not clear due to following reasons. For example, </w:t>
      </w:r>
      <w:r w:rsidR="004847E6">
        <w:rPr>
          <w:bCs/>
          <w:lang w:eastAsia="ko-KR"/>
        </w:rPr>
        <w:t xml:space="preserve">BC#6 </w:t>
      </w:r>
      <w:r w:rsidR="001A0041">
        <w:rPr>
          <w:bCs/>
          <w:lang w:eastAsia="ko-KR"/>
        </w:rPr>
        <w:t>is a child configuration of BC#2</w:t>
      </w:r>
      <w:r w:rsidR="00014901">
        <w:rPr>
          <w:bCs/>
          <w:lang w:eastAsia="ko-KR"/>
        </w:rPr>
        <w:t xml:space="preserve"> as well</w:t>
      </w:r>
      <w:r w:rsidR="00151F1E">
        <w:rPr>
          <w:bCs/>
          <w:lang w:eastAsia="ko-KR"/>
        </w:rPr>
        <w:t xml:space="preserve">, but </w:t>
      </w:r>
      <w:r w:rsidR="001A0041">
        <w:rPr>
          <w:bCs/>
          <w:lang w:eastAsia="ko-KR"/>
        </w:rPr>
        <w:t xml:space="preserve">it </w:t>
      </w:r>
      <w:r w:rsidR="006D3A15">
        <w:rPr>
          <w:bCs/>
          <w:lang w:eastAsia="ko-KR"/>
        </w:rPr>
        <w:t xml:space="preserve">cannot be </w:t>
      </w:r>
      <w:r w:rsidR="00225DDF">
        <w:rPr>
          <w:bCs/>
          <w:lang w:eastAsia="ko-KR"/>
        </w:rPr>
        <w:t>a fallback</w:t>
      </w:r>
      <w:r w:rsidR="006D3A15">
        <w:rPr>
          <w:bCs/>
          <w:lang w:eastAsia="ko-KR"/>
        </w:rPr>
        <w:t xml:space="preserve"> </w:t>
      </w:r>
      <w:r w:rsidR="00225DDF">
        <w:rPr>
          <w:bCs/>
          <w:lang w:eastAsia="ko-KR"/>
        </w:rPr>
        <w:t xml:space="preserve">BC </w:t>
      </w:r>
      <w:r w:rsidR="006D3A15">
        <w:rPr>
          <w:bCs/>
          <w:lang w:eastAsia="ko-KR"/>
        </w:rPr>
        <w:t>of BC#2</w:t>
      </w:r>
      <w:r w:rsidR="001A0041">
        <w:rPr>
          <w:bCs/>
          <w:lang w:eastAsia="ko-KR"/>
        </w:rPr>
        <w:t xml:space="preserve"> because their power classes are different. </w:t>
      </w:r>
      <w:r w:rsidR="004F70D1">
        <w:rPr>
          <w:bCs/>
          <w:lang w:eastAsia="ko-KR"/>
        </w:rPr>
        <w:t xml:space="preserve">Then, </w:t>
      </w:r>
      <w:r w:rsidR="00AD0CD5">
        <w:rPr>
          <w:bCs/>
          <w:lang w:eastAsia="ko-KR"/>
        </w:rPr>
        <w:t xml:space="preserve">it is questionable whether </w:t>
      </w:r>
      <w:r w:rsidR="004F70D1">
        <w:rPr>
          <w:bCs/>
          <w:lang w:eastAsia="ko-KR"/>
        </w:rPr>
        <w:t>BC#</w:t>
      </w:r>
      <w:r w:rsidR="00AD0CD5">
        <w:rPr>
          <w:bCs/>
          <w:lang w:eastAsia="ko-KR"/>
        </w:rPr>
        <w:t xml:space="preserve">6 </w:t>
      </w:r>
      <w:r w:rsidR="00151F1E">
        <w:rPr>
          <w:bCs/>
          <w:lang w:eastAsia="ko-KR"/>
        </w:rPr>
        <w:t xml:space="preserve">explicitly </w:t>
      </w:r>
      <w:r w:rsidR="00AD0CD5">
        <w:rPr>
          <w:bCs/>
          <w:lang w:eastAsia="ko-KR"/>
        </w:rPr>
        <w:t>should be reported</w:t>
      </w:r>
      <w:r w:rsidR="004835C1">
        <w:rPr>
          <w:bCs/>
          <w:lang w:eastAsia="ko-KR"/>
        </w:rPr>
        <w:t xml:space="preserve"> or not</w:t>
      </w:r>
      <w:r w:rsidR="00AD0CD5">
        <w:rPr>
          <w:bCs/>
          <w:lang w:eastAsia="ko-KR"/>
        </w:rPr>
        <w:t xml:space="preserve">. </w:t>
      </w:r>
      <w:r w:rsidR="00850078">
        <w:rPr>
          <w:bCs/>
          <w:lang w:eastAsia="ko-KR"/>
        </w:rPr>
        <w:t xml:space="preserve">Yet another </w:t>
      </w:r>
      <w:r w:rsidR="00AD0CD5">
        <w:rPr>
          <w:bCs/>
          <w:lang w:eastAsia="ko-KR"/>
        </w:rPr>
        <w:t>another example</w:t>
      </w:r>
      <w:r w:rsidR="00BA7B6A">
        <w:rPr>
          <w:bCs/>
          <w:lang w:eastAsia="ko-KR"/>
        </w:rPr>
        <w:t xml:space="preserve"> is that </w:t>
      </w:r>
      <w:r>
        <w:rPr>
          <w:bCs/>
          <w:lang w:eastAsia="ko-KR"/>
        </w:rPr>
        <w:t xml:space="preserve">BC#8 </w:t>
      </w:r>
      <w:r w:rsidR="00AD0CD5">
        <w:rPr>
          <w:bCs/>
          <w:lang w:eastAsia="ko-KR"/>
        </w:rPr>
        <w:t xml:space="preserve">is a child configuration of </w:t>
      </w:r>
      <w:r w:rsidR="00014901">
        <w:rPr>
          <w:bCs/>
          <w:lang w:eastAsia="ko-KR"/>
        </w:rPr>
        <w:t>BC#</w:t>
      </w:r>
      <w:r w:rsidR="00705318">
        <w:rPr>
          <w:bCs/>
          <w:lang w:eastAsia="ko-KR"/>
        </w:rPr>
        <w:t xml:space="preserve">3 and </w:t>
      </w:r>
      <w:r w:rsidR="00014901">
        <w:rPr>
          <w:bCs/>
          <w:lang w:eastAsia="ko-KR"/>
        </w:rPr>
        <w:t xml:space="preserve">7 as well, </w:t>
      </w:r>
      <w:r w:rsidR="00CA6FEC">
        <w:rPr>
          <w:bCs/>
          <w:lang w:eastAsia="ko-KR"/>
        </w:rPr>
        <w:t xml:space="preserve">but </w:t>
      </w:r>
      <w:r w:rsidR="00EC77E5">
        <w:rPr>
          <w:bCs/>
          <w:lang w:eastAsia="ko-KR"/>
        </w:rPr>
        <w:t xml:space="preserve">it </w:t>
      </w:r>
      <w:r>
        <w:rPr>
          <w:bCs/>
          <w:lang w:eastAsia="ko-KR"/>
        </w:rPr>
        <w:t xml:space="preserve">cannot be a fallback </w:t>
      </w:r>
      <w:r w:rsidR="0065743A">
        <w:rPr>
          <w:bCs/>
          <w:lang w:eastAsia="ko-KR"/>
        </w:rPr>
        <w:t xml:space="preserve">of </w:t>
      </w:r>
      <w:r w:rsidR="006F600D">
        <w:rPr>
          <w:bCs/>
          <w:lang w:eastAsia="ko-KR"/>
        </w:rPr>
        <w:t>BC#</w:t>
      </w:r>
      <w:r w:rsidR="00CD7E2D">
        <w:rPr>
          <w:bCs/>
          <w:lang w:eastAsia="ko-KR"/>
        </w:rPr>
        <w:t xml:space="preserve">3 and </w:t>
      </w:r>
      <w:r w:rsidR="006F600D">
        <w:rPr>
          <w:bCs/>
          <w:lang w:eastAsia="ko-KR"/>
        </w:rPr>
        <w:t xml:space="preserve">7, then, should BC#8 </w:t>
      </w:r>
      <w:r w:rsidR="00417780">
        <w:rPr>
          <w:bCs/>
          <w:lang w:eastAsia="ko-KR"/>
        </w:rPr>
        <w:t xml:space="preserve">explicitly </w:t>
      </w:r>
      <w:r w:rsidR="006F600D">
        <w:rPr>
          <w:bCs/>
          <w:lang w:eastAsia="ko-KR"/>
        </w:rPr>
        <w:t>be reported</w:t>
      </w:r>
      <w:r w:rsidR="007C2844">
        <w:rPr>
          <w:bCs/>
          <w:lang w:eastAsia="ko-KR"/>
        </w:rPr>
        <w:t>.</w:t>
      </w:r>
      <w:r w:rsidR="0006130E">
        <w:rPr>
          <w:bCs/>
          <w:lang w:eastAsia="ko-KR"/>
        </w:rPr>
        <w:t xml:space="preserve"> </w:t>
      </w:r>
      <w:r w:rsidR="006C20B2">
        <w:rPr>
          <w:bCs/>
          <w:lang w:eastAsia="ko-KR"/>
        </w:rPr>
        <w:t xml:space="preserve">As such, </w:t>
      </w:r>
      <w:r w:rsidR="006C20B2" w:rsidRPr="008C1AA3">
        <w:rPr>
          <w:bCs/>
          <w:lang w:eastAsia="ko-KR"/>
        </w:rPr>
        <w:t xml:space="preserve">how do we handle the situation where a BC is a </w:t>
      </w:r>
      <w:r w:rsidR="00B61775">
        <w:rPr>
          <w:bCs/>
          <w:lang w:eastAsia="ko-KR"/>
        </w:rPr>
        <w:t>child BC</w:t>
      </w:r>
      <w:r w:rsidR="006C20B2" w:rsidRPr="008C1AA3">
        <w:rPr>
          <w:bCs/>
          <w:lang w:eastAsia="ko-KR"/>
        </w:rPr>
        <w:t xml:space="preserve"> of multiple parent BCs and each of those parent BCs have different </w:t>
      </w:r>
      <w:r w:rsidR="006C20B2">
        <w:rPr>
          <w:bCs/>
          <w:lang w:eastAsia="ko-KR"/>
        </w:rPr>
        <w:t xml:space="preserve">power class </w:t>
      </w:r>
      <w:r w:rsidR="006C20B2" w:rsidRPr="008C1AA3">
        <w:rPr>
          <w:bCs/>
          <w:lang w:eastAsia="ko-KR"/>
        </w:rPr>
        <w:t>capabilities</w:t>
      </w:r>
      <w:r w:rsidR="00004C51">
        <w:rPr>
          <w:bCs/>
          <w:lang w:eastAsia="ko-KR"/>
        </w:rPr>
        <w:t xml:space="preserve"> is unclear.</w:t>
      </w:r>
      <w:r w:rsidR="00464E0B" w:rsidRPr="00AB033D">
        <w:rPr>
          <w:b/>
          <w:lang w:eastAsia="ko-KR"/>
        </w:rPr>
        <w:t xml:space="preserve">Observation </w:t>
      </w:r>
      <w:r w:rsidR="00464E0B">
        <w:rPr>
          <w:b/>
          <w:lang w:eastAsia="ko-KR"/>
        </w:rPr>
        <w:t>5</w:t>
      </w:r>
      <w:r w:rsidR="00464E0B">
        <w:rPr>
          <w:bCs/>
          <w:lang w:eastAsia="ko-KR"/>
        </w:rPr>
        <w:t>: Approach 1 needs more clear definition</w:t>
      </w:r>
      <w:r w:rsidR="008C1AA3">
        <w:rPr>
          <w:bCs/>
          <w:lang w:eastAsia="ko-KR"/>
        </w:rPr>
        <w:t xml:space="preserve"> on </w:t>
      </w:r>
      <w:r w:rsidR="008C1AA3" w:rsidRPr="008C1AA3">
        <w:rPr>
          <w:bCs/>
          <w:lang w:eastAsia="ko-KR"/>
        </w:rPr>
        <w:t xml:space="preserve">how do we handle the situation where a BC is a </w:t>
      </w:r>
      <w:r w:rsidR="00D0785A">
        <w:rPr>
          <w:bCs/>
          <w:lang w:eastAsia="ko-KR"/>
        </w:rPr>
        <w:t>child BC</w:t>
      </w:r>
      <w:r w:rsidR="008C1AA3" w:rsidRPr="008C1AA3">
        <w:rPr>
          <w:bCs/>
          <w:lang w:eastAsia="ko-KR"/>
        </w:rPr>
        <w:t xml:space="preserve"> of multiple parent BCs and each of those parent BCs have different </w:t>
      </w:r>
      <w:r w:rsidR="00415155">
        <w:rPr>
          <w:bCs/>
          <w:lang w:eastAsia="ko-KR"/>
        </w:rPr>
        <w:t xml:space="preserve">power class </w:t>
      </w:r>
      <w:r w:rsidR="008C1AA3" w:rsidRPr="008C1AA3">
        <w:rPr>
          <w:bCs/>
          <w:lang w:eastAsia="ko-KR"/>
        </w:rPr>
        <w:t>capabilities</w:t>
      </w:r>
      <w:r w:rsidR="00464E0B">
        <w:rPr>
          <w:bCs/>
          <w:lang w:eastAsia="ko-KR"/>
        </w:rPr>
        <w:t>.</w:t>
      </w:r>
      <w:r w:rsidR="008C1AA3" w:rsidRPr="008C1AA3">
        <w:t xml:space="preserve"> </w:t>
      </w:r>
    </w:p>
    <w:p w14:paraId="048239C3" w14:textId="25247A26" w:rsidR="0006130E" w:rsidRDefault="0006130E" w:rsidP="000A79FC">
      <w:pPr>
        <w:spacing w:before="120"/>
        <w:rPr>
          <w:bCs/>
          <w:lang w:eastAsia="ko-KR"/>
        </w:rPr>
      </w:pPr>
      <w:r>
        <w:rPr>
          <w:bCs/>
          <w:lang w:eastAsia="ko-KR"/>
        </w:rPr>
        <w:t>The above example</w:t>
      </w:r>
      <w:r w:rsidR="00D0785A">
        <w:rPr>
          <w:bCs/>
          <w:lang w:eastAsia="ko-KR"/>
        </w:rPr>
        <w:t>s</w:t>
      </w:r>
      <w:r>
        <w:rPr>
          <w:bCs/>
          <w:lang w:eastAsia="ko-KR"/>
        </w:rPr>
        <w:t xml:space="preserve"> </w:t>
      </w:r>
      <w:r w:rsidR="00D0785A">
        <w:rPr>
          <w:bCs/>
          <w:lang w:eastAsia="ko-KR"/>
        </w:rPr>
        <w:t xml:space="preserve">are simplbe, but </w:t>
      </w:r>
      <w:r>
        <w:rPr>
          <w:bCs/>
          <w:lang w:eastAsia="ko-KR"/>
        </w:rPr>
        <w:t xml:space="preserve">in </w:t>
      </w:r>
      <w:r w:rsidR="00E661B3">
        <w:rPr>
          <w:bCs/>
          <w:lang w:eastAsia="ko-KR"/>
        </w:rPr>
        <w:t>practice</w:t>
      </w:r>
      <w:r>
        <w:rPr>
          <w:bCs/>
          <w:lang w:eastAsia="ko-KR"/>
        </w:rPr>
        <w:t>, the UE may support two bands UL CA with more than two bands DL CA. In addition, some of the BC#s can be fallback of the different parent CA configurations, e.g., DL CA_n1A-n3A-n5A-n78C_UL CA_n1A-n78C</w:t>
      </w:r>
      <w:r w:rsidR="00A24C36" w:rsidRPr="00A24C36">
        <w:rPr>
          <w:bCs/>
          <w:lang w:eastAsia="ko-KR"/>
        </w:rPr>
        <w:t xml:space="preserve"> and </w:t>
      </w:r>
      <w:r w:rsidR="004F130A" w:rsidRPr="00A24C36">
        <w:rPr>
          <w:bCs/>
          <w:lang w:eastAsia="ko-KR"/>
        </w:rPr>
        <w:t>DL CA_n1A</w:t>
      </w:r>
      <w:r w:rsidR="004F130A">
        <w:rPr>
          <w:rStyle w:val="cf01"/>
        </w:rPr>
        <w:t>-n3A-</w:t>
      </w:r>
      <w:r w:rsidR="00A24C36">
        <w:rPr>
          <w:rStyle w:val="cf01"/>
        </w:rPr>
        <w:t xml:space="preserve">8A </w:t>
      </w:r>
      <w:r w:rsidR="004F130A">
        <w:rPr>
          <w:rStyle w:val="cf01"/>
        </w:rPr>
        <w:t>n78C_UL CA_n1A-n78C</w:t>
      </w:r>
      <w:r>
        <w:rPr>
          <w:bCs/>
          <w:lang w:eastAsia="ko-KR"/>
        </w:rPr>
        <w:t xml:space="preserve"> etc. </w:t>
      </w:r>
    </w:p>
    <w:p w14:paraId="25A8C44D" w14:textId="781CD9BE" w:rsidR="0006130E" w:rsidRDefault="0006130E" w:rsidP="000A79FC">
      <w:pPr>
        <w:spacing w:before="120"/>
        <w:rPr>
          <w:bCs/>
          <w:lang w:eastAsia="ko-KR"/>
        </w:rPr>
      </w:pPr>
      <w:r>
        <w:rPr>
          <w:bCs/>
          <w:lang w:eastAsia="ko-KR"/>
        </w:rPr>
        <w:t xml:space="preserve">In addition, </w:t>
      </w:r>
      <w:r w:rsidR="00EC5C69">
        <w:rPr>
          <w:bCs/>
          <w:lang w:eastAsia="ko-KR"/>
        </w:rPr>
        <w:t>A</w:t>
      </w:r>
      <w:r>
        <w:rPr>
          <w:bCs/>
          <w:lang w:eastAsia="ko-KR"/>
        </w:rPr>
        <w:t>pproach</w:t>
      </w:r>
      <w:r w:rsidR="00EC5C69">
        <w:rPr>
          <w:bCs/>
          <w:lang w:eastAsia="ko-KR"/>
        </w:rPr>
        <w:t xml:space="preserve"> 1</w:t>
      </w:r>
      <w:r>
        <w:rPr>
          <w:bCs/>
          <w:lang w:eastAsia="ko-KR"/>
        </w:rPr>
        <w:t xml:space="preserve"> is not quite </w:t>
      </w:r>
      <w:r w:rsidR="00E661B3">
        <w:rPr>
          <w:bCs/>
          <w:lang w:eastAsia="ko-KR"/>
        </w:rPr>
        <w:t>aligned</w:t>
      </w:r>
      <w:r>
        <w:rPr>
          <w:bCs/>
          <w:lang w:eastAsia="ko-KR"/>
        </w:rPr>
        <w:t xml:space="preserve"> with </w:t>
      </w:r>
      <w:r w:rsidR="00EC5C69">
        <w:rPr>
          <w:bCs/>
          <w:lang w:eastAsia="ko-KR"/>
        </w:rPr>
        <w:t xml:space="preserve">the </w:t>
      </w:r>
      <w:r>
        <w:rPr>
          <w:bCs/>
          <w:lang w:eastAsia="ko-KR"/>
        </w:rPr>
        <w:t xml:space="preserve">current TS38.306 </w:t>
      </w:r>
      <w:r w:rsidR="00E661B3">
        <w:rPr>
          <w:bCs/>
          <w:lang w:eastAsia="ko-KR"/>
        </w:rPr>
        <w:t>approach</w:t>
      </w:r>
      <w:r>
        <w:rPr>
          <w:bCs/>
          <w:lang w:eastAsia="ko-KR"/>
        </w:rPr>
        <w:t xml:space="preserve"> for UL inter band CA without intra band contiguous UL CA.</w:t>
      </w:r>
      <w:r w:rsidR="0011259F">
        <w:rPr>
          <w:bCs/>
          <w:lang w:eastAsia="ko-KR"/>
        </w:rPr>
        <w:t xml:space="preserve"> Since if the </w:t>
      </w:r>
      <w:r w:rsidR="0053419E">
        <w:rPr>
          <w:bCs/>
          <w:lang w:eastAsia="ko-KR"/>
        </w:rPr>
        <w:t>A</w:t>
      </w:r>
      <w:r w:rsidR="00E661B3">
        <w:rPr>
          <w:bCs/>
          <w:lang w:eastAsia="ko-KR"/>
        </w:rPr>
        <w:t>pproach</w:t>
      </w:r>
      <w:r w:rsidR="0011259F">
        <w:rPr>
          <w:bCs/>
          <w:lang w:eastAsia="ko-KR"/>
        </w:rPr>
        <w:t xml:space="preserve"> 1 </w:t>
      </w:r>
      <w:r w:rsidR="00AE6221">
        <w:rPr>
          <w:bCs/>
          <w:lang w:eastAsia="ko-KR"/>
        </w:rPr>
        <w:t>was adopted</w:t>
      </w:r>
      <w:r w:rsidR="0011259F">
        <w:rPr>
          <w:bCs/>
          <w:lang w:eastAsia="ko-KR"/>
        </w:rPr>
        <w:t xml:space="preserve">, </w:t>
      </w:r>
      <w:r w:rsidR="00EC5C69">
        <w:rPr>
          <w:bCs/>
          <w:lang w:eastAsia="ko-KR"/>
        </w:rPr>
        <w:t xml:space="preserve">a CA like </w:t>
      </w:r>
      <w:r w:rsidR="0011259F">
        <w:rPr>
          <w:bCs/>
          <w:lang w:eastAsia="ko-KR"/>
        </w:rPr>
        <w:t>CA_1A-n78A must be handled in the same way</w:t>
      </w:r>
      <w:r w:rsidR="00AE6221">
        <w:rPr>
          <w:bCs/>
          <w:lang w:eastAsia="ko-KR"/>
        </w:rPr>
        <w:t xml:space="preserve"> for consistency</w:t>
      </w:r>
      <w:r w:rsidR="0011259F">
        <w:rPr>
          <w:bCs/>
          <w:lang w:eastAsia="ko-KR"/>
        </w:rPr>
        <w:t xml:space="preserve">, but the current TS38.306 doesn’t </w:t>
      </w:r>
      <w:r w:rsidR="00E661B3">
        <w:rPr>
          <w:bCs/>
          <w:lang w:eastAsia="ko-KR"/>
        </w:rPr>
        <w:t>handle</w:t>
      </w:r>
      <w:r w:rsidR="0011259F">
        <w:rPr>
          <w:bCs/>
          <w:lang w:eastAsia="ko-KR"/>
        </w:rPr>
        <w:t xml:space="preserve"> </w:t>
      </w:r>
      <w:r w:rsidR="00EC5C69">
        <w:rPr>
          <w:bCs/>
          <w:lang w:eastAsia="ko-KR"/>
        </w:rPr>
        <w:t xml:space="preserve">the CA </w:t>
      </w:r>
      <w:r w:rsidR="0011259F">
        <w:rPr>
          <w:bCs/>
          <w:lang w:eastAsia="ko-KR"/>
        </w:rPr>
        <w:t xml:space="preserve">with </w:t>
      </w:r>
      <w:r w:rsidR="00EC5C69">
        <w:rPr>
          <w:bCs/>
          <w:lang w:eastAsia="ko-KR"/>
        </w:rPr>
        <w:t xml:space="preserve">Approach 1 </w:t>
      </w:r>
      <w:r w:rsidR="0011259F">
        <w:rPr>
          <w:bCs/>
          <w:lang w:eastAsia="ko-KR"/>
        </w:rPr>
        <w:t>at all.</w:t>
      </w:r>
    </w:p>
    <w:p w14:paraId="61565EC4" w14:textId="7D12B5AB" w:rsidR="0011259F" w:rsidRDefault="00464E0B" w:rsidP="000A79FC">
      <w:pPr>
        <w:spacing w:before="120"/>
        <w:rPr>
          <w:bCs/>
          <w:lang w:eastAsia="ko-KR"/>
        </w:rPr>
      </w:pPr>
      <w:r w:rsidRPr="00AB033D">
        <w:rPr>
          <w:b/>
          <w:lang w:eastAsia="ko-KR"/>
        </w:rPr>
        <w:lastRenderedPageBreak/>
        <w:t xml:space="preserve">Observation </w:t>
      </w:r>
      <w:r w:rsidR="000863EC">
        <w:rPr>
          <w:b/>
          <w:lang w:eastAsia="ko-KR"/>
        </w:rPr>
        <w:t>5</w:t>
      </w:r>
      <w:r>
        <w:rPr>
          <w:bCs/>
          <w:lang w:eastAsia="ko-KR"/>
        </w:rPr>
        <w:t>: Approach 1 is not ali</w:t>
      </w:r>
      <w:r w:rsidR="008E0D1C">
        <w:rPr>
          <w:bCs/>
          <w:lang w:eastAsia="ko-KR"/>
        </w:rPr>
        <w:t>gned</w:t>
      </w:r>
      <w:r>
        <w:rPr>
          <w:bCs/>
          <w:lang w:eastAsia="ko-KR"/>
        </w:rPr>
        <w:t xml:space="preserve"> with current TS38.</w:t>
      </w:r>
      <w:r w:rsidR="00E661B3">
        <w:rPr>
          <w:bCs/>
          <w:lang w:eastAsia="ko-KR"/>
        </w:rPr>
        <w:t>3</w:t>
      </w:r>
      <w:r>
        <w:rPr>
          <w:bCs/>
          <w:lang w:eastAsia="ko-KR"/>
        </w:rPr>
        <w:t>06 approach</w:t>
      </w:r>
      <w:r w:rsidR="008E0D1C">
        <w:rPr>
          <w:bCs/>
          <w:lang w:eastAsia="ko-KR"/>
        </w:rPr>
        <w:t xml:space="preserve"> for UL inter band CA not including intra band </w:t>
      </w:r>
      <w:r w:rsidR="00E661B3">
        <w:rPr>
          <w:bCs/>
          <w:lang w:eastAsia="ko-KR"/>
        </w:rPr>
        <w:t>contiguous</w:t>
      </w:r>
      <w:r w:rsidR="008E0D1C">
        <w:rPr>
          <w:bCs/>
          <w:lang w:eastAsia="ko-KR"/>
        </w:rPr>
        <w:t xml:space="preserve"> UL CA</w:t>
      </w:r>
      <w:r>
        <w:rPr>
          <w:bCs/>
          <w:lang w:eastAsia="ko-KR"/>
        </w:rPr>
        <w:t>.</w:t>
      </w:r>
    </w:p>
    <w:p w14:paraId="68769438" w14:textId="71C5C71C" w:rsidR="008E0D1C" w:rsidRDefault="008E0D1C" w:rsidP="008E0D1C">
      <w:pPr>
        <w:pStyle w:val="Heading3"/>
        <w:rPr>
          <w:lang w:val="en-US"/>
        </w:rPr>
      </w:pPr>
      <w:r>
        <w:rPr>
          <w:lang w:val="en-US"/>
        </w:rPr>
        <w:t>Approach 2: Follow the current TS38.306 approach</w:t>
      </w:r>
    </w:p>
    <w:p w14:paraId="7B6D2503" w14:textId="35C39361" w:rsidR="00FE63D9" w:rsidRDefault="000A79FC" w:rsidP="000A79FC">
      <w:pPr>
        <w:spacing w:before="120"/>
        <w:rPr>
          <w:bCs/>
          <w:lang w:eastAsia="ko-KR"/>
        </w:rPr>
      </w:pPr>
      <w:r>
        <w:rPr>
          <w:bCs/>
          <w:lang w:eastAsia="ko-KR"/>
        </w:rPr>
        <w:t>As RAN4 has discussed over several meetings, there may be a lead time to complete all the PC2 requirements for all the associated CA configurations.</w:t>
      </w:r>
      <w:r w:rsidR="00273172">
        <w:rPr>
          <w:bCs/>
          <w:lang w:eastAsia="ko-KR"/>
        </w:rPr>
        <w:t xml:space="preserve"> This approach simply follows current TS38.306 meanng that </w:t>
      </w:r>
      <w:r w:rsidR="0009332D">
        <w:rPr>
          <w:bCs/>
          <w:lang w:eastAsia="ko-KR"/>
        </w:rPr>
        <w:t xml:space="preserve">a power class capability to be referred to to indentify the achievable highest power for Intra band </w:t>
      </w:r>
      <w:r w:rsidR="002E2816">
        <w:rPr>
          <w:bCs/>
          <w:lang w:eastAsia="ko-KR"/>
        </w:rPr>
        <w:t xml:space="preserve">UL </w:t>
      </w:r>
      <w:r w:rsidR="0009332D">
        <w:rPr>
          <w:bCs/>
          <w:lang w:eastAsia="ko-KR"/>
        </w:rPr>
        <w:t xml:space="preserve">CA part within UL inter band is </w:t>
      </w:r>
      <w:r w:rsidR="002E2816" w:rsidRPr="002E2816">
        <w:rPr>
          <w:bCs/>
          <w:i/>
          <w:iCs/>
          <w:lang w:eastAsia="ko-KR"/>
        </w:rPr>
        <w:t>ue-PowerClass</w:t>
      </w:r>
      <w:r w:rsidR="002E2816">
        <w:rPr>
          <w:bCs/>
          <w:lang w:eastAsia="ko-KR"/>
        </w:rPr>
        <w:t xml:space="preserve"> for that band of the intra band CA.</w:t>
      </w:r>
      <w:r>
        <w:rPr>
          <w:bCs/>
          <w:lang w:eastAsia="ko-KR"/>
        </w:rPr>
        <w:t xml:space="preserve"> </w:t>
      </w:r>
      <w:r w:rsidR="002E2816">
        <w:rPr>
          <w:bCs/>
          <w:lang w:eastAsia="ko-KR"/>
        </w:rPr>
        <w:t xml:space="preserve">Hence, this approach </w:t>
      </w:r>
      <w:r w:rsidR="00A93886">
        <w:rPr>
          <w:bCs/>
          <w:lang w:eastAsia="ko-KR"/>
        </w:rPr>
        <w:t>has the same constraint observed in TS38.306 approach for UL inter band CA not including intra band UL CA as Observation 3.</w:t>
      </w:r>
      <w:r w:rsidR="00FE63D9">
        <w:rPr>
          <w:bCs/>
          <w:lang w:eastAsia="ko-KR"/>
        </w:rPr>
        <w:t>.</w:t>
      </w:r>
    </w:p>
    <w:p w14:paraId="07A65ECF" w14:textId="67C4FF34" w:rsidR="00B43614" w:rsidRDefault="00B43614" w:rsidP="00B43614">
      <w:pPr>
        <w:spacing w:before="120"/>
        <w:rPr>
          <w:bCs/>
          <w:lang w:eastAsia="ko-KR"/>
        </w:rPr>
      </w:pPr>
      <w:r w:rsidRPr="00AB033D">
        <w:rPr>
          <w:b/>
          <w:lang w:eastAsia="ko-KR"/>
        </w:rPr>
        <w:t xml:space="preserve">Observation </w:t>
      </w:r>
      <w:r w:rsidR="000863EC">
        <w:rPr>
          <w:b/>
          <w:lang w:eastAsia="ko-KR"/>
        </w:rPr>
        <w:t>6</w:t>
      </w:r>
      <w:r>
        <w:rPr>
          <w:bCs/>
          <w:lang w:eastAsia="ko-KR"/>
        </w:rPr>
        <w:t xml:space="preserve">: Referring to </w:t>
      </w:r>
      <w:r w:rsidRPr="00AB033D">
        <w:rPr>
          <w:bCs/>
          <w:i/>
          <w:iCs/>
          <w:lang w:eastAsia="ko-KR"/>
        </w:rPr>
        <w:t>ue-PowerClass</w:t>
      </w:r>
      <w:r>
        <w:rPr>
          <w:bCs/>
          <w:lang w:eastAsia="ko-KR"/>
        </w:rPr>
        <w:t xml:space="preserve"> for a band</w:t>
      </w:r>
      <w:r w:rsidR="009F6808">
        <w:rPr>
          <w:bCs/>
          <w:lang w:eastAsia="ko-KR"/>
        </w:rPr>
        <w:t>, e.g., n</w:t>
      </w:r>
      <w:r w:rsidR="00F55ACF">
        <w:rPr>
          <w:bCs/>
          <w:lang w:eastAsia="ko-KR"/>
        </w:rPr>
        <w:t>78</w:t>
      </w:r>
      <w:r w:rsidR="009F6808">
        <w:rPr>
          <w:bCs/>
          <w:lang w:eastAsia="ko-KR"/>
        </w:rPr>
        <w:t>,</w:t>
      </w:r>
      <w:r>
        <w:rPr>
          <w:bCs/>
          <w:lang w:eastAsia="ko-KR"/>
        </w:rPr>
        <w:t xml:space="preserve"> to </w:t>
      </w:r>
      <w:r w:rsidR="00F55ACF">
        <w:rPr>
          <w:bCs/>
          <w:lang w:eastAsia="ko-KR"/>
        </w:rPr>
        <w:t xml:space="preserve">identify the power class capability </w:t>
      </w:r>
      <w:r>
        <w:rPr>
          <w:bCs/>
          <w:lang w:eastAsia="ko-KR"/>
        </w:rPr>
        <w:t>for UL intra band contiguous CA</w:t>
      </w:r>
      <w:r w:rsidR="00F55ACF">
        <w:rPr>
          <w:bCs/>
          <w:lang w:eastAsia="ko-KR"/>
        </w:rPr>
        <w:t xml:space="preserve"> part</w:t>
      </w:r>
      <w:r w:rsidR="009F6808">
        <w:rPr>
          <w:bCs/>
          <w:lang w:eastAsia="ko-KR"/>
        </w:rPr>
        <w:t>, e.g., CA_n</w:t>
      </w:r>
      <w:r w:rsidR="00F55ACF">
        <w:rPr>
          <w:bCs/>
          <w:lang w:eastAsia="ko-KR"/>
        </w:rPr>
        <w:t>78</w:t>
      </w:r>
      <w:r w:rsidR="009F6808">
        <w:rPr>
          <w:bCs/>
          <w:lang w:eastAsia="ko-KR"/>
        </w:rPr>
        <w:t>C</w:t>
      </w:r>
      <w:r>
        <w:rPr>
          <w:bCs/>
          <w:lang w:eastAsia="ko-KR"/>
        </w:rPr>
        <w:t xml:space="preserve"> within an UL inter band CA</w:t>
      </w:r>
      <w:r w:rsidR="009F6808">
        <w:rPr>
          <w:bCs/>
          <w:lang w:eastAsia="ko-KR"/>
        </w:rPr>
        <w:t>, e.g., CA_n</w:t>
      </w:r>
      <w:r w:rsidR="00F55ACF">
        <w:rPr>
          <w:bCs/>
          <w:lang w:eastAsia="ko-KR"/>
        </w:rPr>
        <w:t>1</w:t>
      </w:r>
      <w:r w:rsidR="009F6808">
        <w:rPr>
          <w:bCs/>
          <w:lang w:eastAsia="ko-KR"/>
        </w:rPr>
        <w:t>A-n</w:t>
      </w:r>
      <w:r w:rsidR="00F55ACF">
        <w:rPr>
          <w:bCs/>
          <w:lang w:eastAsia="ko-KR"/>
        </w:rPr>
        <w:t>78</w:t>
      </w:r>
      <w:r w:rsidR="009F6808">
        <w:rPr>
          <w:bCs/>
          <w:lang w:eastAsia="ko-KR"/>
        </w:rPr>
        <w:t>C,</w:t>
      </w:r>
      <w:r>
        <w:rPr>
          <w:bCs/>
          <w:lang w:eastAsia="ko-KR"/>
        </w:rPr>
        <w:t xml:space="preserve"> may impose </w:t>
      </w:r>
      <w:r w:rsidR="00F55ACF">
        <w:rPr>
          <w:bCs/>
          <w:lang w:eastAsia="ko-KR"/>
        </w:rPr>
        <w:t xml:space="preserve">constraints due to a lead time of specification developments, while </w:t>
      </w:r>
      <w:r>
        <w:rPr>
          <w:bCs/>
          <w:lang w:eastAsia="ko-KR"/>
        </w:rPr>
        <w:t xml:space="preserve">similar constraints mentioned in </w:t>
      </w:r>
      <w:r w:rsidRPr="00B43614">
        <w:rPr>
          <w:b/>
          <w:lang w:eastAsia="ko-KR"/>
        </w:rPr>
        <w:t xml:space="preserve">Observation </w:t>
      </w:r>
      <w:r w:rsidR="001803F1">
        <w:rPr>
          <w:b/>
          <w:lang w:eastAsia="ko-KR"/>
        </w:rPr>
        <w:t>3</w:t>
      </w:r>
      <w:r w:rsidR="001803F1">
        <w:rPr>
          <w:bCs/>
          <w:lang w:eastAsia="ko-KR"/>
        </w:rPr>
        <w:t xml:space="preserve"> </w:t>
      </w:r>
      <w:r w:rsidR="00F55ACF">
        <w:rPr>
          <w:bCs/>
          <w:lang w:eastAsia="ko-KR"/>
        </w:rPr>
        <w:t>do also exist for the current TS38.306 approach for UL inter band UL CA with single CC each.</w:t>
      </w:r>
    </w:p>
    <w:p w14:paraId="2E7E8DC2" w14:textId="6DAD3F5A" w:rsidR="00B6068A" w:rsidRDefault="00097621" w:rsidP="00B43614">
      <w:pPr>
        <w:spacing w:before="120"/>
        <w:rPr>
          <w:bCs/>
          <w:lang w:eastAsia="ko-KR"/>
        </w:rPr>
      </w:pPr>
      <w:r>
        <w:rPr>
          <w:bCs/>
          <w:lang w:eastAsia="ko-KR"/>
        </w:rPr>
        <w:t xml:space="preserve">With </w:t>
      </w:r>
      <w:r w:rsidR="00E661B3">
        <w:rPr>
          <w:bCs/>
          <w:lang w:eastAsia="ko-KR"/>
        </w:rPr>
        <w:t>Approach</w:t>
      </w:r>
      <w:r>
        <w:rPr>
          <w:bCs/>
          <w:lang w:eastAsia="ko-KR"/>
        </w:rPr>
        <w:t xml:space="preserve"> 2</w:t>
      </w:r>
      <w:r w:rsidR="00F30306" w:rsidRPr="00F30306">
        <w:rPr>
          <w:bCs/>
          <w:lang w:eastAsia="ko-KR"/>
        </w:rPr>
        <w:t xml:space="preserve"> </w:t>
      </w:r>
      <w:r w:rsidR="00F30306">
        <w:rPr>
          <w:bCs/>
          <w:lang w:eastAsia="ko-KR"/>
        </w:rPr>
        <w:t xml:space="preserve">with </w:t>
      </w:r>
      <w:r w:rsidR="00F30306" w:rsidRPr="00097621">
        <w:rPr>
          <w:bCs/>
          <w:i/>
          <w:iCs/>
          <w:lang w:eastAsia="ko-KR"/>
        </w:rPr>
        <w:t>ue-PowerClassPerBandBC-r17</w:t>
      </w:r>
      <w:r>
        <w:rPr>
          <w:bCs/>
          <w:lang w:eastAsia="ko-KR"/>
        </w:rPr>
        <w:t xml:space="preserve">, the power class identification for n78C part is even simpler than Approach 1. Since we know that </w:t>
      </w:r>
      <w:r w:rsidRPr="00F30306">
        <w:rPr>
          <w:bCs/>
          <w:i/>
          <w:iCs/>
          <w:lang w:eastAsia="ko-KR"/>
        </w:rPr>
        <w:t>ue-PowerClass</w:t>
      </w:r>
      <w:r>
        <w:rPr>
          <w:bCs/>
          <w:lang w:eastAsia="ko-KR"/>
        </w:rPr>
        <w:t xml:space="preserve"> for n78 is always higher or equal to the power class for n78C part</w:t>
      </w:r>
      <w:r w:rsidR="00326FB5">
        <w:rPr>
          <w:bCs/>
          <w:lang w:eastAsia="ko-KR"/>
        </w:rPr>
        <w:t xml:space="preserve">, if the UE can maintain the same power class of the </w:t>
      </w:r>
      <w:r w:rsidR="00326FB5" w:rsidRPr="00D17890">
        <w:rPr>
          <w:bCs/>
          <w:i/>
          <w:iCs/>
          <w:lang w:eastAsia="ko-KR"/>
        </w:rPr>
        <w:t>ue-PowerClass</w:t>
      </w:r>
      <w:r w:rsidR="00326FB5">
        <w:rPr>
          <w:bCs/>
          <w:lang w:eastAsia="ko-KR"/>
        </w:rPr>
        <w:t xml:space="preserve"> to intra band contiguous UL CA part, the UE does not indicate additional </w:t>
      </w:r>
      <w:r w:rsidR="00E661B3">
        <w:rPr>
          <w:bCs/>
          <w:lang w:eastAsia="ko-KR"/>
        </w:rPr>
        <w:t>information</w:t>
      </w:r>
      <w:r w:rsidR="00B35D80" w:rsidRPr="00B35D80">
        <w:rPr>
          <w:bCs/>
          <w:lang w:eastAsia="ko-KR"/>
        </w:rPr>
        <w:t xml:space="preserve"> </w:t>
      </w:r>
      <w:r w:rsidR="00B35D80">
        <w:rPr>
          <w:bCs/>
          <w:lang w:eastAsia="ko-KR"/>
        </w:rPr>
        <w:t>via</w:t>
      </w:r>
      <w:r w:rsidR="00B35D80">
        <w:rPr>
          <w:bCs/>
          <w:lang w:eastAsia="ko-KR"/>
        </w:rPr>
        <w:t xml:space="preserve"> </w:t>
      </w:r>
      <w:r w:rsidR="00B35D80" w:rsidRPr="00097621">
        <w:rPr>
          <w:bCs/>
          <w:i/>
          <w:iCs/>
          <w:lang w:eastAsia="ko-KR"/>
        </w:rPr>
        <w:t>ue-PowerClassPerBandBC-r17</w:t>
      </w:r>
      <w:r w:rsidR="00326FB5">
        <w:rPr>
          <w:bCs/>
          <w:lang w:eastAsia="ko-KR"/>
        </w:rPr>
        <w:t xml:space="preserve">. Only when the UE cannot maintain the same power class, the UE </w:t>
      </w:r>
      <w:r w:rsidR="00B35D80">
        <w:rPr>
          <w:bCs/>
          <w:lang w:eastAsia="ko-KR"/>
        </w:rPr>
        <w:t xml:space="preserve">can </w:t>
      </w:r>
      <w:r w:rsidR="00326FB5">
        <w:rPr>
          <w:bCs/>
          <w:lang w:eastAsia="ko-KR"/>
        </w:rPr>
        <w:t xml:space="preserve"> indicate the achievable highest power over the carrier(s) via</w:t>
      </w:r>
      <w:r w:rsidR="00326FB5" w:rsidRPr="00326FB5">
        <w:rPr>
          <w:bCs/>
          <w:i/>
          <w:iCs/>
          <w:lang w:eastAsia="ko-KR"/>
        </w:rPr>
        <w:t xml:space="preserve"> </w:t>
      </w:r>
      <w:r w:rsidR="00326FB5" w:rsidRPr="00097621">
        <w:rPr>
          <w:bCs/>
          <w:i/>
          <w:iCs/>
          <w:lang w:eastAsia="ko-KR"/>
        </w:rPr>
        <w:t>ue-PowerClassPerBandBC-r17</w:t>
      </w:r>
      <w:r>
        <w:rPr>
          <w:bCs/>
          <w:lang w:eastAsia="ko-KR"/>
        </w:rPr>
        <w:t xml:space="preserve">. </w:t>
      </w:r>
      <w:r w:rsidR="00D17890">
        <w:rPr>
          <w:bCs/>
          <w:lang w:eastAsia="ko-KR"/>
        </w:rPr>
        <w:t>Furthermore, i</w:t>
      </w:r>
      <w:r w:rsidR="00326FB5">
        <w:rPr>
          <w:bCs/>
          <w:lang w:eastAsia="ko-KR"/>
        </w:rPr>
        <w:t xml:space="preserve">n case, the the UE cannot maintain the power class of </w:t>
      </w:r>
      <w:r w:rsidR="00326FB5" w:rsidRPr="00D17890">
        <w:rPr>
          <w:bCs/>
          <w:i/>
          <w:iCs/>
          <w:lang w:eastAsia="ko-KR"/>
        </w:rPr>
        <w:t>ue-PowerClass</w:t>
      </w:r>
      <w:r w:rsidR="00326FB5">
        <w:rPr>
          <w:bCs/>
          <w:lang w:eastAsia="ko-KR"/>
        </w:rPr>
        <w:t xml:space="preserve"> for n78 to n78C part for CA_n1A-n78C, but the UE can maintain the power class to n78A part for CA_n1A-n78A, then the UE can explicitly and additionally indicate CA_n1A-n78A without via</w:t>
      </w:r>
      <w:r w:rsidR="00326FB5" w:rsidRPr="00326FB5">
        <w:rPr>
          <w:bCs/>
          <w:i/>
          <w:iCs/>
          <w:lang w:eastAsia="ko-KR"/>
        </w:rPr>
        <w:t xml:space="preserve"> </w:t>
      </w:r>
      <w:r w:rsidR="00326FB5" w:rsidRPr="00097621">
        <w:rPr>
          <w:bCs/>
          <w:i/>
          <w:iCs/>
          <w:lang w:eastAsia="ko-KR"/>
        </w:rPr>
        <w:t>ue-PowerClassPerBandBC-r17</w:t>
      </w:r>
      <w:r w:rsidR="00326FB5" w:rsidRPr="00326FB5">
        <w:rPr>
          <w:bCs/>
          <w:lang w:eastAsia="ko-KR"/>
        </w:rPr>
        <w:t>.</w:t>
      </w:r>
      <w:r w:rsidR="00D17890">
        <w:rPr>
          <w:bCs/>
          <w:lang w:eastAsia="ko-KR"/>
        </w:rPr>
        <w:t xml:space="preserve"> </w:t>
      </w:r>
    </w:p>
    <w:p w14:paraId="40A09504" w14:textId="13F4F251" w:rsidR="00D17890" w:rsidRDefault="00D17890" w:rsidP="00B43614">
      <w:pPr>
        <w:spacing w:before="120"/>
        <w:rPr>
          <w:bCs/>
          <w:lang w:eastAsia="ko-KR"/>
        </w:rPr>
      </w:pPr>
      <w:r>
        <w:rPr>
          <w:bCs/>
          <w:lang w:eastAsia="ko-KR"/>
        </w:rPr>
        <w:t>Summary is as follows, where “A” and “C” correspond to those in Case 4 and 5 in Figure 1.</w:t>
      </w:r>
      <w:r>
        <w:rPr>
          <w:bCs/>
          <w:lang w:eastAsia="ko-KR"/>
        </w:rPr>
        <w:tab/>
      </w:r>
    </w:p>
    <w:p w14:paraId="7783176F" w14:textId="7C11B30A" w:rsidR="00D17890" w:rsidRPr="00D17890" w:rsidRDefault="00D17890" w:rsidP="00D17890">
      <w:pPr>
        <w:numPr>
          <w:ilvl w:val="0"/>
          <w:numId w:val="26"/>
        </w:numPr>
        <w:tabs>
          <w:tab w:val="num" w:pos="720"/>
        </w:tabs>
        <w:spacing w:before="120"/>
        <w:rPr>
          <w:bCs/>
          <w:lang w:val="en-US" w:eastAsia="ko-KR"/>
        </w:rPr>
      </w:pPr>
      <w:r w:rsidRPr="00D17890">
        <w:rPr>
          <w:bCs/>
          <w:lang w:val="en-US" w:eastAsia="ko-KR"/>
        </w:rPr>
        <w:t xml:space="preserve">Achievable the highest power </w:t>
      </w:r>
      <w:r>
        <w:rPr>
          <w:bCs/>
          <w:lang w:val="en-US" w:eastAsia="ko-KR"/>
        </w:rPr>
        <w:t xml:space="preserve">of </w:t>
      </w:r>
      <w:r w:rsidRPr="00D17890">
        <w:rPr>
          <w:b/>
          <w:lang w:val="en-US" w:eastAsia="ko-KR"/>
        </w:rPr>
        <w:t>P</w:t>
      </w:r>
      <w:r>
        <w:rPr>
          <w:bCs/>
          <w:lang w:val="en-US" w:eastAsia="ko-KR"/>
        </w:rPr>
        <w:t xml:space="preserve"> </w:t>
      </w:r>
      <w:r w:rsidRPr="00D17890">
        <w:rPr>
          <w:bCs/>
          <w:lang w:val="en-US" w:eastAsia="ko-KR"/>
        </w:rPr>
        <w:t>for n78C/n78A part</w:t>
      </w:r>
    </w:p>
    <w:p w14:paraId="7B26FBF3" w14:textId="77777777" w:rsidR="00D17890" w:rsidRPr="00D17890" w:rsidRDefault="00D17890" w:rsidP="00D17890">
      <w:pPr>
        <w:numPr>
          <w:ilvl w:val="1"/>
          <w:numId w:val="26"/>
        </w:numPr>
        <w:tabs>
          <w:tab w:val="num" w:pos="1440"/>
        </w:tabs>
        <w:spacing w:before="120"/>
        <w:rPr>
          <w:bCs/>
          <w:lang w:val="en-US" w:eastAsia="ko-KR"/>
        </w:rPr>
      </w:pPr>
      <w:r w:rsidRPr="00D17890">
        <w:rPr>
          <w:bCs/>
          <w:lang w:val="en-US" w:eastAsia="ko-KR"/>
        </w:rPr>
        <w:t xml:space="preserve">Ex1: If UE can maintain </w:t>
      </w:r>
      <w:r w:rsidRPr="00D17890">
        <w:rPr>
          <w:bCs/>
          <w:i/>
          <w:iCs/>
          <w:lang w:val="en-US" w:eastAsia="ko-KR"/>
        </w:rPr>
        <w:t>ue-PowerClass</w:t>
      </w:r>
      <w:r w:rsidRPr="00D17890">
        <w:rPr>
          <w:bCs/>
          <w:lang w:val="en-US" w:eastAsia="ko-KR"/>
        </w:rPr>
        <w:t xml:space="preserve"> for n78 to n78C part during UL CA_n1A-n78C operation, C = </w:t>
      </w:r>
      <w:r w:rsidRPr="00D17890">
        <w:rPr>
          <w:bCs/>
          <w:i/>
          <w:iCs/>
          <w:lang w:val="en-US" w:eastAsia="ko-KR"/>
        </w:rPr>
        <w:t>ue-PowerClass</w:t>
      </w:r>
      <w:r w:rsidRPr="00D17890">
        <w:rPr>
          <w:bCs/>
          <w:lang w:val="en-US" w:eastAsia="ko-KR"/>
        </w:rPr>
        <w:t xml:space="preserve"> for n78</w:t>
      </w:r>
    </w:p>
    <w:p w14:paraId="219C9895" w14:textId="6BF1E1BC" w:rsidR="00D17890" w:rsidRPr="00D17890" w:rsidRDefault="00D17890" w:rsidP="00D17890">
      <w:pPr>
        <w:numPr>
          <w:ilvl w:val="2"/>
          <w:numId w:val="26"/>
        </w:numPr>
        <w:tabs>
          <w:tab w:val="num" w:pos="2160"/>
        </w:tabs>
        <w:spacing w:before="120"/>
        <w:rPr>
          <w:bCs/>
          <w:lang w:val="en-US" w:eastAsia="ko-KR"/>
        </w:rPr>
      </w:pPr>
      <w:r w:rsidRPr="00D17890">
        <w:rPr>
          <w:b/>
          <w:lang w:val="en-US" w:eastAsia="ko-KR"/>
        </w:rPr>
        <w:t>P</w:t>
      </w:r>
      <w:r w:rsidRPr="00D17890">
        <w:rPr>
          <w:bCs/>
          <w:lang w:val="en-US" w:eastAsia="ko-KR"/>
        </w:rPr>
        <w:t xml:space="preserve"> = min {A =</w:t>
      </w:r>
      <w:r w:rsidRPr="00D17890">
        <w:rPr>
          <w:bCs/>
          <w:i/>
          <w:iCs/>
          <w:lang w:val="en-US" w:eastAsia="ko-KR"/>
        </w:rPr>
        <w:t xml:space="preserve"> powerClass</w:t>
      </w:r>
      <w:r w:rsidRPr="00D17890">
        <w:rPr>
          <w:bCs/>
          <w:lang w:val="en-US" w:eastAsia="ko-KR"/>
        </w:rPr>
        <w:t xml:space="preserve"> for CA_n1A-n78C, C=</w:t>
      </w:r>
      <w:r w:rsidRPr="00D17890">
        <w:rPr>
          <w:bCs/>
          <w:i/>
          <w:iCs/>
          <w:lang w:val="en-US" w:eastAsia="ko-KR"/>
        </w:rPr>
        <w:t xml:space="preserve"> ue-PowerClass</w:t>
      </w:r>
      <w:r w:rsidRPr="00D17890">
        <w:rPr>
          <w:bCs/>
          <w:lang w:val="en-US" w:eastAsia="ko-KR"/>
        </w:rPr>
        <w:t xml:space="preserve"> for n78} = PC2</w:t>
      </w:r>
    </w:p>
    <w:p w14:paraId="1593C6A2" w14:textId="77777777" w:rsidR="00D17890" w:rsidRPr="00D17890" w:rsidRDefault="00D17890" w:rsidP="00D17890">
      <w:pPr>
        <w:numPr>
          <w:ilvl w:val="1"/>
          <w:numId w:val="26"/>
        </w:numPr>
        <w:tabs>
          <w:tab w:val="num" w:pos="1440"/>
        </w:tabs>
        <w:spacing w:before="120"/>
        <w:rPr>
          <w:bCs/>
          <w:lang w:val="en-US" w:eastAsia="ko-KR"/>
        </w:rPr>
      </w:pPr>
      <w:r w:rsidRPr="00D17890">
        <w:rPr>
          <w:bCs/>
          <w:lang w:val="en-US" w:eastAsia="ko-KR"/>
        </w:rPr>
        <w:t xml:space="preserve">Ex2: If UE cannot maintain </w:t>
      </w:r>
      <w:r w:rsidRPr="00D17890">
        <w:rPr>
          <w:bCs/>
          <w:i/>
          <w:iCs/>
          <w:lang w:val="en-US" w:eastAsia="ko-KR"/>
        </w:rPr>
        <w:t>ue-PowerClass</w:t>
      </w:r>
      <w:r w:rsidRPr="00D17890">
        <w:rPr>
          <w:bCs/>
          <w:lang w:val="en-US" w:eastAsia="ko-KR"/>
        </w:rPr>
        <w:t xml:space="preserve"> for n78 to both n78A/n78C part during UL CA_n1A-n78A/C, C = </w:t>
      </w:r>
      <w:r w:rsidRPr="00D17890">
        <w:rPr>
          <w:bCs/>
          <w:i/>
          <w:iCs/>
          <w:lang w:val="en-US" w:eastAsia="ko-KR"/>
        </w:rPr>
        <w:t>ue-PowerClassPerBandPerBC-r17</w:t>
      </w:r>
      <w:r w:rsidRPr="00D17890">
        <w:rPr>
          <w:bCs/>
          <w:lang w:val="en-US" w:eastAsia="ko-KR"/>
        </w:rPr>
        <w:t xml:space="preserve"> = PC3</w:t>
      </w:r>
    </w:p>
    <w:p w14:paraId="6137FA75" w14:textId="157D106A" w:rsidR="00D17890" w:rsidRDefault="00D17890" w:rsidP="00D17890">
      <w:pPr>
        <w:numPr>
          <w:ilvl w:val="2"/>
          <w:numId w:val="26"/>
        </w:numPr>
        <w:tabs>
          <w:tab w:val="num" w:pos="2160"/>
        </w:tabs>
        <w:spacing w:before="120"/>
        <w:rPr>
          <w:bCs/>
          <w:lang w:val="en-US" w:eastAsia="ko-KR"/>
        </w:rPr>
      </w:pPr>
      <w:r w:rsidRPr="00D17890">
        <w:rPr>
          <w:b/>
          <w:lang w:val="en-US" w:eastAsia="ko-KR"/>
        </w:rPr>
        <w:t>P</w:t>
      </w:r>
      <w:r w:rsidRPr="00D17890">
        <w:rPr>
          <w:bCs/>
          <w:lang w:val="en-US" w:eastAsia="ko-KR"/>
        </w:rPr>
        <w:t xml:space="preserve"> = min {A =</w:t>
      </w:r>
      <w:r w:rsidRPr="00D17890">
        <w:rPr>
          <w:bCs/>
          <w:i/>
          <w:iCs/>
          <w:lang w:val="en-US" w:eastAsia="ko-KR"/>
        </w:rPr>
        <w:t xml:space="preserve"> powerClass</w:t>
      </w:r>
      <w:r w:rsidRPr="00D17890">
        <w:rPr>
          <w:bCs/>
          <w:lang w:val="en-US" w:eastAsia="ko-KR"/>
        </w:rPr>
        <w:t xml:space="preserve"> for CA_n1A-n78A/C, C = </w:t>
      </w:r>
      <w:r w:rsidRPr="00D17890">
        <w:rPr>
          <w:bCs/>
          <w:i/>
          <w:iCs/>
          <w:lang w:val="en-US" w:eastAsia="ko-KR"/>
        </w:rPr>
        <w:t>ue-PowerClassPerBandPerBC-r17</w:t>
      </w:r>
      <w:r w:rsidRPr="00D17890">
        <w:rPr>
          <w:bCs/>
          <w:lang w:val="en-US" w:eastAsia="ko-KR"/>
        </w:rPr>
        <w:t xml:space="preserve"> = PC3} = PC3</w:t>
      </w:r>
    </w:p>
    <w:p w14:paraId="3B9050E4" w14:textId="2A644BE5" w:rsidR="00D17890" w:rsidRPr="00D17890" w:rsidRDefault="00D17890" w:rsidP="00D17890">
      <w:pPr>
        <w:numPr>
          <w:ilvl w:val="1"/>
          <w:numId w:val="26"/>
        </w:numPr>
        <w:tabs>
          <w:tab w:val="num" w:pos="1440"/>
        </w:tabs>
        <w:spacing w:before="120"/>
        <w:rPr>
          <w:bCs/>
          <w:lang w:val="en-US" w:eastAsia="ko-KR"/>
        </w:rPr>
      </w:pPr>
      <w:r w:rsidRPr="00D17890">
        <w:rPr>
          <w:bCs/>
          <w:lang w:val="en-US" w:eastAsia="ko-KR"/>
        </w:rPr>
        <w:t xml:space="preserve">Ex3: If UE cannot maintain </w:t>
      </w:r>
      <w:r w:rsidRPr="00D17890">
        <w:rPr>
          <w:bCs/>
          <w:i/>
          <w:iCs/>
          <w:lang w:val="en-US" w:eastAsia="ko-KR"/>
        </w:rPr>
        <w:t>ue-PowerClass</w:t>
      </w:r>
      <w:r w:rsidRPr="00D17890">
        <w:rPr>
          <w:bCs/>
          <w:lang w:val="en-US" w:eastAsia="ko-KR"/>
        </w:rPr>
        <w:t xml:space="preserve"> for n78 to n78C part during UL CA_n1A-n78C, but maintain it to n78A during CA_n1A-n78A, </w:t>
      </w:r>
    </w:p>
    <w:p w14:paraId="2A7C145E" w14:textId="64C04EC1" w:rsidR="00D17890" w:rsidRPr="00D17890" w:rsidRDefault="00D17890" w:rsidP="00D17890">
      <w:pPr>
        <w:numPr>
          <w:ilvl w:val="2"/>
          <w:numId w:val="26"/>
        </w:numPr>
        <w:tabs>
          <w:tab w:val="num" w:pos="2160"/>
        </w:tabs>
        <w:spacing w:before="120"/>
        <w:rPr>
          <w:bCs/>
          <w:lang w:val="en-US" w:eastAsia="ko-KR"/>
        </w:rPr>
      </w:pPr>
      <w:r w:rsidRPr="00D17890">
        <w:rPr>
          <w:bCs/>
          <w:lang w:val="en-US" w:eastAsia="ko-KR"/>
        </w:rPr>
        <w:t>The UE indicate</w:t>
      </w:r>
      <w:r w:rsidR="00777958">
        <w:rPr>
          <w:bCs/>
          <w:lang w:val="en-US" w:eastAsia="ko-KR"/>
        </w:rPr>
        <w:t>s</w:t>
      </w:r>
      <w:r w:rsidRPr="00D17890">
        <w:rPr>
          <w:bCs/>
          <w:lang w:val="en-US" w:eastAsia="ko-KR"/>
        </w:rPr>
        <w:t xml:space="preserve"> two CA configurations of CA_n1A-n78A and CA_n1A-n78C, respectively.</w:t>
      </w:r>
    </w:p>
    <w:p w14:paraId="7526364F" w14:textId="64510161" w:rsidR="00D17890" w:rsidRPr="00D17890" w:rsidRDefault="00D17890" w:rsidP="00D17890">
      <w:pPr>
        <w:numPr>
          <w:ilvl w:val="3"/>
          <w:numId w:val="26"/>
        </w:numPr>
        <w:tabs>
          <w:tab w:val="num" w:pos="2880"/>
        </w:tabs>
        <w:spacing w:before="120"/>
        <w:rPr>
          <w:bCs/>
          <w:lang w:val="en-US" w:eastAsia="ko-KR"/>
        </w:rPr>
      </w:pPr>
      <w:r w:rsidRPr="00D17890">
        <w:rPr>
          <w:bCs/>
          <w:lang w:val="en-US" w:eastAsia="ko-KR"/>
        </w:rPr>
        <w:t xml:space="preserve">For CA_n1A-n78C, as is the Ex2, </w:t>
      </w:r>
      <w:r w:rsidRPr="00D17890">
        <w:rPr>
          <w:bCs/>
          <w:i/>
          <w:iCs/>
          <w:lang w:val="en-US" w:eastAsia="ko-KR"/>
        </w:rPr>
        <w:t>ue-PowerClassPerBandPerBC-r17</w:t>
      </w:r>
      <w:r w:rsidRPr="00D17890">
        <w:rPr>
          <w:bCs/>
          <w:lang w:val="en-US" w:eastAsia="ko-KR"/>
        </w:rPr>
        <w:t xml:space="preserve"> = PC3 is reported, and </w:t>
      </w:r>
      <w:r w:rsidRPr="00D17890">
        <w:rPr>
          <w:b/>
          <w:lang w:val="en-US" w:eastAsia="ko-KR"/>
        </w:rPr>
        <w:t>P</w:t>
      </w:r>
      <w:r w:rsidRPr="00D17890">
        <w:rPr>
          <w:bCs/>
          <w:lang w:val="en-US" w:eastAsia="ko-KR"/>
        </w:rPr>
        <w:t xml:space="preserve"> = PC3.</w:t>
      </w:r>
    </w:p>
    <w:p w14:paraId="55FE5E92" w14:textId="71B72277" w:rsidR="00D17890" w:rsidRPr="00D17890" w:rsidRDefault="00D17890" w:rsidP="00D17890">
      <w:pPr>
        <w:numPr>
          <w:ilvl w:val="3"/>
          <w:numId w:val="26"/>
        </w:numPr>
        <w:tabs>
          <w:tab w:val="num" w:pos="2880"/>
        </w:tabs>
        <w:spacing w:before="120"/>
        <w:rPr>
          <w:bCs/>
          <w:lang w:val="en-US" w:eastAsia="ko-KR"/>
        </w:rPr>
      </w:pPr>
      <w:r w:rsidRPr="00D17890">
        <w:rPr>
          <w:bCs/>
          <w:lang w:val="en-US" w:eastAsia="ko-KR"/>
        </w:rPr>
        <w:t xml:space="preserve">For CA_n1A-n78A, as is the Ex1, </w:t>
      </w:r>
      <w:r w:rsidRPr="00D17890">
        <w:rPr>
          <w:bCs/>
          <w:i/>
          <w:iCs/>
          <w:lang w:val="en-US" w:eastAsia="ko-KR"/>
        </w:rPr>
        <w:t>ue-PowerClassPerBandPerBC-r17</w:t>
      </w:r>
      <w:r w:rsidRPr="00D17890">
        <w:rPr>
          <w:bCs/>
          <w:lang w:val="en-US" w:eastAsia="ko-KR"/>
        </w:rPr>
        <w:t xml:space="preserve"> is NOT reported and </w:t>
      </w:r>
      <w:r w:rsidRPr="00D17890">
        <w:rPr>
          <w:bCs/>
          <w:i/>
          <w:iCs/>
          <w:lang w:val="en-US" w:eastAsia="ko-KR"/>
        </w:rPr>
        <w:t>ue-PowerClass</w:t>
      </w:r>
      <w:r w:rsidRPr="00D17890">
        <w:rPr>
          <w:bCs/>
          <w:lang w:val="en-US" w:eastAsia="ko-KR"/>
        </w:rPr>
        <w:t xml:space="preserve"> for n78 is referred to, and </w:t>
      </w:r>
      <w:r w:rsidRPr="00D17890">
        <w:rPr>
          <w:b/>
          <w:lang w:val="en-US" w:eastAsia="ko-KR"/>
        </w:rPr>
        <w:t>P</w:t>
      </w:r>
      <w:r w:rsidRPr="00D17890">
        <w:rPr>
          <w:bCs/>
          <w:lang w:val="en-US" w:eastAsia="ko-KR"/>
        </w:rPr>
        <w:t xml:space="preserve"> = PC</w:t>
      </w:r>
      <w:r>
        <w:rPr>
          <w:bCs/>
          <w:lang w:val="en-US" w:eastAsia="ko-KR"/>
        </w:rPr>
        <w:t>2</w:t>
      </w:r>
      <w:r w:rsidRPr="00D17890">
        <w:rPr>
          <w:bCs/>
          <w:lang w:val="en-US" w:eastAsia="ko-KR"/>
        </w:rPr>
        <w:t>.</w:t>
      </w:r>
    </w:p>
    <w:p w14:paraId="3984BD2C" w14:textId="409A35A7" w:rsidR="00B533A8" w:rsidRPr="00D17890" w:rsidRDefault="00B533A8" w:rsidP="00B533A8">
      <w:pPr>
        <w:numPr>
          <w:ilvl w:val="1"/>
          <w:numId w:val="26"/>
        </w:numPr>
        <w:tabs>
          <w:tab w:val="num" w:pos="1440"/>
        </w:tabs>
        <w:spacing w:before="120"/>
        <w:rPr>
          <w:bCs/>
          <w:lang w:val="en-US" w:eastAsia="ko-KR"/>
        </w:rPr>
      </w:pPr>
      <w:r>
        <w:rPr>
          <w:bCs/>
          <w:lang w:val="en-US" w:eastAsia="ko-KR"/>
        </w:rPr>
        <w:t xml:space="preserve">It is noted that in case </w:t>
      </w:r>
      <w:r w:rsidRPr="00B533A8">
        <w:rPr>
          <w:bCs/>
          <w:i/>
          <w:iCs/>
          <w:lang w:val="en-US" w:eastAsia="ko-KR"/>
        </w:rPr>
        <w:t>higher</w:t>
      </w:r>
      <w:r w:rsidRPr="00B533A8">
        <w:rPr>
          <w:rFonts w:hint="eastAsia"/>
          <w:bCs/>
          <w:i/>
          <w:iCs/>
          <w:lang w:val="en-US" w:eastAsia="ja-JP"/>
        </w:rPr>
        <w:t>Power</w:t>
      </w:r>
      <w:r w:rsidRPr="00B533A8">
        <w:rPr>
          <w:bCs/>
          <w:i/>
          <w:iCs/>
          <w:lang w:val="en-US" w:eastAsia="ja-JP"/>
        </w:rPr>
        <w:t>Limit-r17</w:t>
      </w:r>
      <w:r>
        <w:rPr>
          <w:bCs/>
          <w:lang w:val="en-US" w:eastAsia="ja-JP"/>
        </w:rPr>
        <w:t xml:space="preserve"> is </w:t>
      </w:r>
      <w:r w:rsidR="00E661B3">
        <w:rPr>
          <w:bCs/>
          <w:lang w:val="en-US" w:eastAsia="ja-JP"/>
        </w:rPr>
        <w:t>indicated</w:t>
      </w:r>
      <w:r>
        <w:rPr>
          <w:bCs/>
          <w:lang w:val="en-US" w:eastAsia="ja-JP"/>
        </w:rPr>
        <w:t>, A is just ignored and take C in the respective examples, and the total power becomes A + C.</w:t>
      </w:r>
    </w:p>
    <w:p w14:paraId="05807A4B" w14:textId="50F88F9B" w:rsidR="003270B7" w:rsidRDefault="003270B7" w:rsidP="003270B7">
      <w:pPr>
        <w:spacing w:before="120"/>
        <w:rPr>
          <w:bCs/>
          <w:lang w:eastAsia="ko-KR"/>
        </w:rPr>
      </w:pPr>
      <w:r w:rsidRPr="00AB033D">
        <w:rPr>
          <w:b/>
          <w:lang w:eastAsia="ko-KR"/>
        </w:rPr>
        <w:t xml:space="preserve">Observation </w:t>
      </w:r>
      <w:r w:rsidR="000863EC">
        <w:rPr>
          <w:b/>
          <w:lang w:eastAsia="ko-KR"/>
        </w:rPr>
        <w:t>7</w:t>
      </w:r>
      <w:r>
        <w:rPr>
          <w:bCs/>
          <w:lang w:eastAsia="ko-KR"/>
        </w:rPr>
        <w:t>:</w:t>
      </w:r>
      <w:r w:rsidR="00441FC1">
        <w:rPr>
          <w:bCs/>
          <w:lang w:eastAsia="ko-KR"/>
        </w:rPr>
        <w:t xml:space="preserve"> Following Approach 2, i.e., existing TS38.306 rule is much simpler than Approach 1</w:t>
      </w:r>
      <w:r w:rsidR="004435FE">
        <w:rPr>
          <w:bCs/>
          <w:lang w:eastAsia="ko-KR"/>
        </w:rPr>
        <w:t>.</w:t>
      </w:r>
    </w:p>
    <w:p w14:paraId="07E28687" w14:textId="289190AA" w:rsidR="00053B50" w:rsidRDefault="00053B50" w:rsidP="00053B50">
      <w:pPr>
        <w:pStyle w:val="Heading2"/>
        <w:rPr>
          <w:lang w:val="en-US"/>
        </w:rPr>
      </w:pPr>
      <w:r>
        <w:rPr>
          <w:lang w:val="en-US"/>
        </w:rPr>
        <w:t>Summary</w:t>
      </w:r>
    </w:p>
    <w:p w14:paraId="184F9507" w14:textId="6461DCEA" w:rsidR="00053B50" w:rsidRDefault="00053B50" w:rsidP="00053B50">
      <w:pPr>
        <w:rPr>
          <w:bCs/>
          <w:lang w:eastAsia="ko-KR"/>
        </w:rPr>
      </w:pPr>
      <w:r>
        <w:rPr>
          <w:bCs/>
          <w:lang w:eastAsia="ko-KR"/>
        </w:rPr>
        <w:t xml:space="preserve">After </w:t>
      </w:r>
      <w:r w:rsidR="00E661B3">
        <w:rPr>
          <w:bCs/>
          <w:lang w:eastAsia="ko-KR"/>
        </w:rPr>
        <w:t>observing</w:t>
      </w:r>
      <w:r>
        <w:rPr>
          <w:bCs/>
          <w:lang w:eastAsia="ko-KR"/>
        </w:rPr>
        <w:t xml:space="preserve"> the two approaches, it seems that Approach 2 is even simpler than Approach 1 and in principle can follow the existing approach for UL inter band CA with single CC each band described in TS38.30</w:t>
      </w:r>
      <w:r w:rsidR="00E661B3">
        <w:rPr>
          <w:bCs/>
          <w:lang w:eastAsia="ko-KR"/>
        </w:rPr>
        <w:t>6</w:t>
      </w:r>
      <w:r>
        <w:rPr>
          <w:bCs/>
          <w:lang w:eastAsia="ko-KR"/>
        </w:rPr>
        <w:t xml:space="preserve">. </w:t>
      </w:r>
      <w:r w:rsidR="00DA5977">
        <w:rPr>
          <w:bCs/>
          <w:lang w:eastAsia="ko-KR"/>
        </w:rPr>
        <w:t>H</w:t>
      </w:r>
      <w:r w:rsidR="00DA5977">
        <w:rPr>
          <w:bCs/>
          <w:lang w:eastAsia="ko-KR"/>
        </w:rPr>
        <w:t>ence</w:t>
      </w:r>
      <w:r>
        <w:rPr>
          <w:bCs/>
          <w:lang w:eastAsia="ko-KR"/>
        </w:rPr>
        <w:t>, we propose to adopt a following Approach 2 as resolution from Rel-17 onwards.</w:t>
      </w:r>
    </w:p>
    <w:p w14:paraId="53CBF672" w14:textId="77777777" w:rsidR="003500D0" w:rsidRDefault="00F1648E" w:rsidP="002227BF">
      <w:pPr>
        <w:spacing w:before="120"/>
        <w:rPr>
          <w:bCs/>
          <w:lang w:eastAsia="ko-KR"/>
        </w:rPr>
      </w:pPr>
      <w:r>
        <w:rPr>
          <w:b/>
          <w:lang w:eastAsia="ko-KR"/>
        </w:rPr>
        <w:t>Proposal</w:t>
      </w:r>
      <w:r>
        <w:rPr>
          <w:bCs/>
          <w:lang w:eastAsia="ko-KR"/>
        </w:rPr>
        <w:t xml:space="preserve">: </w:t>
      </w:r>
    </w:p>
    <w:p w14:paraId="5040E7A3" w14:textId="77777777" w:rsidR="003500D0" w:rsidRPr="003500D0" w:rsidRDefault="00F1648E" w:rsidP="003500D0">
      <w:pPr>
        <w:pStyle w:val="ListParagraph"/>
        <w:numPr>
          <w:ilvl w:val="0"/>
          <w:numId w:val="27"/>
        </w:numPr>
        <w:spacing w:before="120"/>
        <w:rPr>
          <w:bCs/>
          <w:lang w:eastAsia="ko-KR"/>
        </w:rPr>
      </w:pPr>
      <w:r w:rsidRPr="003500D0">
        <w:rPr>
          <w:bCs/>
          <w:lang w:eastAsia="ko-KR"/>
        </w:rPr>
        <w:lastRenderedPageBreak/>
        <w:t xml:space="preserve">From Rel-17 </w:t>
      </w:r>
      <w:r w:rsidR="00921A31" w:rsidRPr="003500D0">
        <w:rPr>
          <w:bCs/>
          <w:lang w:eastAsia="ko-KR"/>
        </w:rPr>
        <w:t xml:space="preserve">and </w:t>
      </w:r>
      <w:r w:rsidRPr="003500D0">
        <w:rPr>
          <w:bCs/>
          <w:lang w:eastAsia="ko-KR"/>
        </w:rPr>
        <w:t xml:space="preserve">onwards, </w:t>
      </w:r>
      <w:r w:rsidRPr="003500D0">
        <w:rPr>
          <w:bCs/>
          <w:i/>
          <w:iCs/>
          <w:lang w:eastAsia="ko-KR"/>
        </w:rPr>
        <w:t>ue-PowerClass</w:t>
      </w:r>
      <w:r w:rsidRPr="003500D0">
        <w:rPr>
          <w:bCs/>
          <w:lang w:eastAsia="ko-KR"/>
        </w:rPr>
        <w:t xml:space="preserve"> </w:t>
      </w:r>
      <w:r w:rsidR="00395845" w:rsidRPr="003500D0">
        <w:rPr>
          <w:bCs/>
          <w:lang w:eastAsia="ko-KR"/>
        </w:rPr>
        <w:t>is the referenced power class capability</w:t>
      </w:r>
      <w:r w:rsidR="00395845" w:rsidRPr="003500D0">
        <w:rPr>
          <w:bCs/>
          <w:lang w:eastAsia="ko-KR"/>
        </w:rPr>
        <w:t xml:space="preserve"> </w:t>
      </w:r>
      <w:r w:rsidR="00395845" w:rsidRPr="003500D0">
        <w:rPr>
          <w:bCs/>
          <w:lang w:eastAsia="ko-KR"/>
        </w:rPr>
        <w:t xml:space="preserve">for </w:t>
      </w:r>
      <w:r w:rsidR="00395845" w:rsidRPr="003500D0">
        <w:rPr>
          <w:bCs/>
          <w:lang w:eastAsia="ko-KR"/>
        </w:rPr>
        <w:t xml:space="preserve">a </w:t>
      </w:r>
      <w:r w:rsidR="00395845" w:rsidRPr="003500D0">
        <w:rPr>
          <w:bCs/>
          <w:lang w:eastAsia="ko-KR"/>
        </w:rPr>
        <w:t xml:space="preserve">band or </w:t>
      </w:r>
      <w:r w:rsidR="009E7AF2" w:rsidRPr="003500D0">
        <w:rPr>
          <w:bCs/>
          <w:lang w:eastAsia="ko-KR"/>
        </w:rPr>
        <w:t xml:space="preserve">an </w:t>
      </w:r>
      <w:r w:rsidR="00395845" w:rsidRPr="003500D0">
        <w:rPr>
          <w:bCs/>
          <w:lang w:eastAsia="ko-KR"/>
        </w:rPr>
        <w:t>UL intra band contiguous CA</w:t>
      </w:r>
      <w:r w:rsidR="009E7AF2" w:rsidRPr="003500D0">
        <w:rPr>
          <w:bCs/>
          <w:lang w:eastAsia="ja-JP"/>
        </w:rPr>
        <w:t xml:space="preserve"> part</w:t>
      </w:r>
      <w:r w:rsidR="00395845" w:rsidRPr="003500D0">
        <w:rPr>
          <w:bCs/>
          <w:lang w:eastAsia="ko-KR"/>
        </w:rPr>
        <w:t xml:space="preserve"> </w:t>
      </w:r>
      <w:r w:rsidRPr="003500D0">
        <w:rPr>
          <w:bCs/>
          <w:lang w:eastAsia="ko-KR"/>
        </w:rPr>
        <w:t xml:space="preserve">within UL inter band CA </w:t>
      </w:r>
      <w:r w:rsidR="002227BF" w:rsidRPr="003500D0">
        <w:rPr>
          <w:bCs/>
          <w:lang w:eastAsia="ko-KR"/>
        </w:rPr>
        <w:t xml:space="preserve"> like CA_nXA-nYC </w:t>
      </w:r>
      <w:r w:rsidR="001715D5" w:rsidRPr="003500D0">
        <w:rPr>
          <w:bCs/>
          <w:lang w:eastAsia="ko-KR"/>
        </w:rPr>
        <w:t xml:space="preserve">where an </w:t>
      </w:r>
      <w:r w:rsidR="001715D5" w:rsidRPr="003500D0">
        <w:rPr>
          <w:bCs/>
          <w:lang w:eastAsia="ko-KR"/>
        </w:rPr>
        <w:t>achievable highest power for each part is determined by taking min {</w:t>
      </w:r>
      <w:r w:rsidR="001715D5" w:rsidRPr="003500D0">
        <w:rPr>
          <w:bCs/>
          <w:i/>
          <w:iCs/>
          <w:lang w:eastAsia="ko-KR"/>
        </w:rPr>
        <w:t>ue-PowerClass</w:t>
      </w:r>
      <w:r w:rsidR="001715D5" w:rsidRPr="003500D0">
        <w:rPr>
          <w:bCs/>
          <w:lang w:eastAsia="ko-KR"/>
        </w:rPr>
        <w:t xml:space="preserve"> for nX or nY, </w:t>
      </w:r>
      <w:r w:rsidR="001715D5" w:rsidRPr="003500D0">
        <w:rPr>
          <w:bCs/>
          <w:i/>
          <w:iCs/>
          <w:lang w:eastAsia="ko-KR"/>
        </w:rPr>
        <w:t>powerClass</w:t>
      </w:r>
      <w:r w:rsidR="001715D5" w:rsidRPr="003500D0">
        <w:rPr>
          <w:bCs/>
          <w:lang w:eastAsia="ko-KR"/>
        </w:rPr>
        <w:t xml:space="preserve"> for CA_nXA-nYC}.</w:t>
      </w:r>
      <w:r w:rsidR="001715D5" w:rsidRPr="003500D0">
        <w:rPr>
          <w:bCs/>
          <w:lang w:eastAsia="ko-KR"/>
        </w:rPr>
        <w:t xml:space="preserve"> </w:t>
      </w:r>
    </w:p>
    <w:p w14:paraId="493C16E2" w14:textId="77777777" w:rsidR="003500D0" w:rsidRPr="003500D0" w:rsidRDefault="001715D5" w:rsidP="003500D0">
      <w:pPr>
        <w:pStyle w:val="ListParagraph"/>
        <w:numPr>
          <w:ilvl w:val="0"/>
          <w:numId w:val="27"/>
        </w:numPr>
        <w:spacing w:before="120"/>
        <w:rPr>
          <w:bCs/>
          <w:lang w:eastAsia="ko-KR"/>
        </w:rPr>
      </w:pPr>
      <w:r w:rsidRPr="003500D0">
        <w:rPr>
          <w:bCs/>
          <w:lang w:eastAsia="ko-KR"/>
        </w:rPr>
        <w:t>In case</w:t>
      </w:r>
      <w:r w:rsidR="00F1648E" w:rsidRPr="003500D0">
        <w:rPr>
          <w:bCs/>
          <w:lang w:eastAsia="ko-KR"/>
        </w:rPr>
        <w:t xml:space="preserve"> a UE indicates power class </w:t>
      </w:r>
      <w:r w:rsidR="00E57990" w:rsidRPr="003500D0">
        <w:rPr>
          <w:bCs/>
          <w:lang w:eastAsia="ko-KR"/>
        </w:rPr>
        <w:t>capability</w:t>
      </w:r>
      <w:r w:rsidR="001C2687" w:rsidRPr="003500D0">
        <w:rPr>
          <w:bCs/>
          <w:lang w:eastAsia="ko-KR"/>
        </w:rPr>
        <w:t>(ies)</w:t>
      </w:r>
      <w:r w:rsidR="00E57990" w:rsidRPr="003500D0">
        <w:rPr>
          <w:bCs/>
          <w:lang w:eastAsia="ko-KR"/>
        </w:rPr>
        <w:t xml:space="preserve"> </w:t>
      </w:r>
      <w:r w:rsidR="00053B50" w:rsidRPr="003500D0">
        <w:rPr>
          <w:bCs/>
          <w:lang w:eastAsia="ko-KR"/>
        </w:rPr>
        <w:t xml:space="preserve">over the carriers for </w:t>
      </w:r>
      <w:r w:rsidR="002227BF" w:rsidRPr="003500D0">
        <w:rPr>
          <w:bCs/>
          <w:lang w:eastAsia="ko-KR"/>
        </w:rPr>
        <w:t>the</w:t>
      </w:r>
      <w:r w:rsidR="00053B50" w:rsidRPr="003500D0">
        <w:rPr>
          <w:bCs/>
          <w:lang w:eastAsia="ko-KR"/>
        </w:rPr>
        <w:t xml:space="preserve"> </w:t>
      </w:r>
      <w:r w:rsidR="002227BF" w:rsidRPr="003500D0">
        <w:rPr>
          <w:bCs/>
          <w:lang w:eastAsia="ko-KR"/>
        </w:rPr>
        <w:t xml:space="preserve">corresponding </w:t>
      </w:r>
      <w:r w:rsidR="00053B50" w:rsidRPr="003500D0">
        <w:rPr>
          <w:bCs/>
          <w:lang w:eastAsia="ko-KR"/>
        </w:rPr>
        <w:t>band</w:t>
      </w:r>
      <w:r w:rsidR="003C6896" w:rsidRPr="003500D0">
        <w:rPr>
          <w:bCs/>
          <w:lang w:eastAsia="ko-KR"/>
        </w:rPr>
        <w:t>(nX)</w:t>
      </w:r>
      <w:r w:rsidR="002C2D62" w:rsidRPr="003500D0">
        <w:rPr>
          <w:bCs/>
          <w:lang w:eastAsia="ko-KR"/>
        </w:rPr>
        <w:t xml:space="preserve"> </w:t>
      </w:r>
      <w:r w:rsidR="00F42CCF" w:rsidRPr="003500D0">
        <w:rPr>
          <w:bCs/>
          <w:lang w:eastAsia="ko-KR"/>
        </w:rPr>
        <w:t>and/</w:t>
      </w:r>
      <w:r w:rsidR="0003658D" w:rsidRPr="003500D0">
        <w:rPr>
          <w:bCs/>
          <w:lang w:eastAsia="ko-KR"/>
        </w:rPr>
        <w:t xml:space="preserve">or the band </w:t>
      </w:r>
      <w:r w:rsidR="003C6896" w:rsidRPr="003500D0">
        <w:rPr>
          <w:bCs/>
          <w:lang w:eastAsia="ko-KR"/>
        </w:rPr>
        <w:t xml:space="preserve">(nY) </w:t>
      </w:r>
      <w:r w:rsidR="0003658D" w:rsidRPr="003500D0">
        <w:rPr>
          <w:bCs/>
          <w:lang w:eastAsia="ko-KR"/>
        </w:rPr>
        <w:t>of the intra band UL CA</w:t>
      </w:r>
      <w:r w:rsidR="00F1648E" w:rsidRPr="003500D0">
        <w:rPr>
          <w:bCs/>
          <w:lang w:eastAsia="ko-KR"/>
        </w:rPr>
        <w:t xml:space="preserve"> via </w:t>
      </w:r>
      <w:r w:rsidR="00AC5D5D" w:rsidRPr="003500D0">
        <w:rPr>
          <w:bCs/>
          <w:i/>
          <w:iCs/>
          <w:lang w:eastAsia="ko-KR"/>
        </w:rPr>
        <w:t>ue-PowerClassPerBandPerBC-r17</w:t>
      </w:r>
      <w:r w:rsidR="009B0981" w:rsidRPr="003500D0">
        <w:rPr>
          <w:bCs/>
          <w:lang w:eastAsia="ko-KR"/>
        </w:rPr>
        <w:t xml:space="preserve">, </w:t>
      </w:r>
      <w:r w:rsidR="009B0981" w:rsidRPr="003500D0">
        <w:rPr>
          <w:bCs/>
          <w:lang w:eastAsia="ko-KR"/>
        </w:rPr>
        <w:t>an achievable highest power for each part is determined by taking min {</w:t>
      </w:r>
      <w:r w:rsidR="009B0981" w:rsidRPr="003500D0">
        <w:rPr>
          <w:bCs/>
          <w:i/>
          <w:iCs/>
          <w:lang w:eastAsia="ko-KR"/>
        </w:rPr>
        <w:t>ue-PowerClass</w:t>
      </w:r>
      <w:r w:rsidR="009B0981" w:rsidRPr="003500D0">
        <w:rPr>
          <w:bCs/>
          <w:i/>
          <w:iCs/>
          <w:lang w:eastAsia="ko-KR"/>
        </w:rPr>
        <w:t>PerBandPerBC</w:t>
      </w:r>
      <w:r w:rsidR="009B0981" w:rsidRPr="003500D0">
        <w:rPr>
          <w:bCs/>
          <w:lang w:eastAsia="ko-KR"/>
        </w:rPr>
        <w:t xml:space="preserve"> for nX or nY, </w:t>
      </w:r>
      <w:r w:rsidR="009B0981" w:rsidRPr="003500D0">
        <w:rPr>
          <w:bCs/>
          <w:i/>
          <w:iCs/>
          <w:lang w:eastAsia="ko-KR"/>
        </w:rPr>
        <w:t>powerClass</w:t>
      </w:r>
      <w:r w:rsidR="009B0981" w:rsidRPr="003500D0">
        <w:rPr>
          <w:bCs/>
          <w:lang w:eastAsia="ko-KR"/>
        </w:rPr>
        <w:t xml:space="preserve"> for CA_nXA-nYC}</w:t>
      </w:r>
      <w:r w:rsidR="00AC5D5D" w:rsidRPr="003500D0">
        <w:rPr>
          <w:bCs/>
          <w:lang w:eastAsia="ko-KR"/>
        </w:rPr>
        <w:t>.</w:t>
      </w:r>
      <w:r w:rsidR="002227BF" w:rsidRPr="003500D0">
        <w:rPr>
          <w:bCs/>
          <w:lang w:eastAsia="ko-KR"/>
        </w:rPr>
        <w:t xml:space="preserve"> </w:t>
      </w:r>
    </w:p>
    <w:p w14:paraId="1F58738D" w14:textId="6503435C" w:rsidR="00645A28" w:rsidRPr="003500D0" w:rsidRDefault="002227BF" w:rsidP="003500D0">
      <w:pPr>
        <w:pStyle w:val="ListParagraph"/>
        <w:numPr>
          <w:ilvl w:val="0"/>
          <w:numId w:val="27"/>
        </w:numPr>
        <w:spacing w:before="120"/>
        <w:rPr>
          <w:bCs/>
          <w:lang w:eastAsia="ko-KR"/>
        </w:rPr>
      </w:pPr>
      <w:r w:rsidRPr="003500D0">
        <w:rPr>
          <w:bCs/>
          <w:lang w:eastAsia="ko-KR"/>
        </w:rPr>
        <w:t xml:space="preserve">Further, in case a UE cannot maintain </w:t>
      </w:r>
      <w:r w:rsidRPr="003500D0">
        <w:rPr>
          <w:bCs/>
          <w:i/>
          <w:iCs/>
          <w:lang w:eastAsia="ko-KR"/>
        </w:rPr>
        <w:t>ue-PowerClass</w:t>
      </w:r>
      <w:r w:rsidRPr="003500D0">
        <w:rPr>
          <w:bCs/>
          <w:lang w:eastAsia="ko-KR"/>
        </w:rPr>
        <w:t xml:space="preserve"> for nYC part in CA_nXA-nYC, while a child CA configuration(s), e.g., CA_nXA-nYA, can maintain </w:t>
      </w:r>
      <w:r w:rsidRPr="003500D0">
        <w:rPr>
          <w:bCs/>
          <w:i/>
          <w:iCs/>
          <w:lang w:eastAsia="ko-KR"/>
        </w:rPr>
        <w:t>ue-PowerClass</w:t>
      </w:r>
      <w:r w:rsidRPr="003500D0">
        <w:rPr>
          <w:bCs/>
          <w:lang w:eastAsia="ko-KR"/>
        </w:rPr>
        <w:t xml:space="preserve"> for nYA part, then, the UE indicates explicitly CA_nXA-nYA without </w:t>
      </w:r>
      <w:r w:rsidRPr="003500D0">
        <w:rPr>
          <w:bCs/>
          <w:i/>
          <w:iCs/>
          <w:lang w:eastAsia="ko-KR"/>
        </w:rPr>
        <w:t>ue-PowerClassPerBandPerBC-r17</w:t>
      </w:r>
      <w:r w:rsidRPr="003500D0">
        <w:rPr>
          <w:bCs/>
          <w:lang w:eastAsia="ko-KR"/>
        </w:rPr>
        <w:t xml:space="preserve"> on top of CA_nXA-nYC with </w:t>
      </w:r>
      <w:r w:rsidRPr="003500D0">
        <w:rPr>
          <w:bCs/>
          <w:i/>
          <w:iCs/>
          <w:lang w:eastAsia="ko-KR"/>
        </w:rPr>
        <w:t>ue-PowerClassPerBandPerBC-r17</w:t>
      </w:r>
      <w:r w:rsidRPr="003500D0">
        <w:rPr>
          <w:bCs/>
          <w:lang w:eastAsia="ko-KR"/>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6A953E7E" w14:textId="335BB169" w:rsidR="008B2A66" w:rsidRDefault="008B2A66" w:rsidP="001803F1">
      <w:pPr>
        <w:spacing w:before="120"/>
        <w:rPr>
          <w:bCs/>
          <w:lang w:eastAsia="ko-KR"/>
        </w:rPr>
      </w:pPr>
      <w:r>
        <w:rPr>
          <w:bCs/>
          <w:lang w:eastAsia="ko-KR"/>
        </w:rPr>
        <w:t xml:space="preserve">This contribution obtained following observations and proposal. Companion CRs to introduce </w:t>
      </w:r>
      <w:r w:rsidR="002B1F71">
        <w:rPr>
          <w:bCs/>
          <w:lang w:eastAsia="ko-KR"/>
        </w:rPr>
        <w:t>higherPowerLimit-r17 for UL inter-band CA including intra band contiguous UL CA in [3].</w:t>
      </w:r>
    </w:p>
    <w:p w14:paraId="2F2F234E" w14:textId="77777777" w:rsidR="002B1F71" w:rsidRDefault="002B1F71" w:rsidP="002B1F71">
      <w:pPr>
        <w:spacing w:before="120"/>
        <w:rPr>
          <w:bCs/>
          <w:lang w:eastAsia="ko-KR"/>
        </w:rPr>
      </w:pPr>
      <w:r w:rsidRPr="00AB033D">
        <w:rPr>
          <w:b/>
          <w:lang w:eastAsia="ko-KR"/>
        </w:rPr>
        <w:t>Observation 1</w:t>
      </w:r>
      <w:r>
        <w:rPr>
          <w:bCs/>
          <w:lang w:eastAsia="ko-KR"/>
        </w:rPr>
        <w:t xml:space="preserve">: Thus far, TS 38.306 refers to </w:t>
      </w:r>
      <w:r w:rsidRPr="00AB033D">
        <w:rPr>
          <w:bCs/>
          <w:i/>
          <w:iCs/>
          <w:lang w:eastAsia="ko-KR"/>
        </w:rPr>
        <w:t>ue-PowerClass</w:t>
      </w:r>
      <w:r>
        <w:rPr>
          <w:bCs/>
          <w:lang w:eastAsia="ko-KR"/>
        </w:rPr>
        <w:t xml:space="preserve"> in BandNR to identify power class per band in UL inter band CA state, then, the achievable highest power per band is derived by taking min {</w:t>
      </w:r>
      <w:r w:rsidRPr="00471CB0">
        <w:rPr>
          <w:bCs/>
          <w:i/>
          <w:iCs/>
          <w:lang w:eastAsia="ko-KR"/>
        </w:rPr>
        <w:t>ue-PowerClass</w:t>
      </w:r>
      <w:r>
        <w:rPr>
          <w:bCs/>
          <w:lang w:eastAsia="ko-KR"/>
        </w:rPr>
        <w:t xml:space="preserve"> for a band, </w:t>
      </w:r>
      <w:r w:rsidRPr="00471CB0">
        <w:rPr>
          <w:bCs/>
          <w:i/>
          <w:iCs/>
          <w:lang w:eastAsia="ko-KR"/>
        </w:rPr>
        <w:t>powerClass</w:t>
      </w:r>
      <w:r>
        <w:rPr>
          <w:bCs/>
          <w:lang w:eastAsia="ko-KR"/>
        </w:rPr>
        <w:t xml:space="preserve"> for the said UL inter band CA}.</w:t>
      </w:r>
    </w:p>
    <w:p w14:paraId="7B8BF13D" w14:textId="77777777" w:rsidR="002B1F71" w:rsidRDefault="002B1F71" w:rsidP="002B1F71">
      <w:pPr>
        <w:spacing w:before="120"/>
        <w:rPr>
          <w:bCs/>
          <w:lang w:eastAsia="ko-KR"/>
        </w:rPr>
      </w:pPr>
      <w:r w:rsidRPr="00AB033D">
        <w:rPr>
          <w:b/>
          <w:lang w:eastAsia="ko-KR"/>
        </w:rPr>
        <w:t xml:space="preserve">Observation </w:t>
      </w:r>
      <w:r>
        <w:rPr>
          <w:b/>
          <w:lang w:eastAsia="ko-KR"/>
        </w:rPr>
        <w:t>2</w:t>
      </w:r>
      <w:r>
        <w:rPr>
          <w:bCs/>
          <w:lang w:eastAsia="ko-KR"/>
        </w:rPr>
        <w:t xml:space="preserve">: Since </w:t>
      </w:r>
      <w:r w:rsidRPr="00AB033D">
        <w:rPr>
          <w:bCs/>
          <w:i/>
          <w:iCs/>
          <w:lang w:eastAsia="ko-KR"/>
        </w:rPr>
        <w:t>ue-PowerClass</w:t>
      </w:r>
      <w:r>
        <w:rPr>
          <w:bCs/>
          <w:lang w:eastAsia="ko-KR"/>
        </w:rPr>
        <w:t xml:space="preserve"> for a band in BandNR is not listed in each BandCombination in TS 38.331, referring to </w:t>
      </w:r>
      <w:r w:rsidRPr="001327F4">
        <w:rPr>
          <w:bCs/>
          <w:i/>
          <w:iCs/>
          <w:lang w:eastAsia="ko-KR"/>
        </w:rPr>
        <w:t>ue-</w:t>
      </w:r>
      <w:r w:rsidRPr="00B57A63">
        <w:rPr>
          <w:bCs/>
          <w:i/>
          <w:iCs/>
          <w:lang w:eastAsia="ko-KR"/>
        </w:rPr>
        <w:t>PowerClass</w:t>
      </w:r>
      <w:r>
        <w:rPr>
          <w:bCs/>
          <w:lang w:eastAsia="ko-KR"/>
        </w:rPr>
        <w:t xml:space="preserve"> = e.g., PC2 for a band as the referenced power class capability for the band within UL inter band CA means that all the supported PC2 (or higher PC) UL inter band CA including the band by a UE shall be able to achieve PC2 for the band during the UL. </w:t>
      </w:r>
    </w:p>
    <w:p w14:paraId="42B29ACF" w14:textId="77777777" w:rsidR="002B1F71" w:rsidRDefault="002B1F71" w:rsidP="002B1F71">
      <w:pPr>
        <w:spacing w:before="120"/>
        <w:rPr>
          <w:bCs/>
          <w:lang w:eastAsia="ko-KR"/>
        </w:rPr>
      </w:pPr>
      <w:r w:rsidRPr="00AB033D">
        <w:rPr>
          <w:b/>
          <w:lang w:eastAsia="ko-KR"/>
        </w:rPr>
        <w:t xml:space="preserve">Observation </w:t>
      </w:r>
      <w:r>
        <w:rPr>
          <w:b/>
          <w:lang w:eastAsia="ko-KR"/>
        </w:rPr>
        <w:t>3</w:t>
      </w:r>
      <w:r>
        <w:rPr>
          <w:bCs/>
          <w:lang w:eastAsia="ko-KR"/>
        </w:rPr>
        <w:t xml:space="preserve">: Although a way to refer to </w:t>
      </w:r>
      <w:r w:rsidRPr="002702C3">
        <w:rPr>
          <w:bCs/>
          <w:i/>
          <w:iCs/>
          <w:lang w:eastAsia="ko-KR"/>
        </w:rPr>
        <w:t>ue-PowerClass</w:t>
      </w:r>
      <w:r>
        <w:rPr>
          <w:bCs/>
          <w:lang w:eastAsia="ko-KR"/>
        </w:rPr>
        <w:t xml:space="preserve"> may impose constraints on UE development, 3GPP has lived with these constraints thus far.</w:t>
      </w:r>
    </w:p>
    <w:p w14:paraId="45B84D62" w14:textId="77777777" w:rsidR="002B1F71" w:rsidRDefault="002B1F71" w:rsidP="002B1F71">
      <w:pPr>
        <w:spacing w:before="120"/>
        <w:rPr>
          <w:bCs/>
          <w:lang w:eastAsia="ko-KR"/>
        </w:rPr>
      </w:pPr>
      <w:r w:rsidRPr="00AB033D">
        <w:rPr>
          <w:b/>
          <w:lang w:eastAsia="ko-KR"/>
        </w:rPr>
        <w:t xml:space="preserve">Observation </w:t>
      </w:r>
      <w:r>
        <w:rPr>
          <w:b/>
          <w:lang w:eastAsia="ko-KR"/>
        </w:rPr>
        <w:t>4</w:t>
      </w:r>
      <w:r>
        <w:rPr>
          <w:bCs/>
          <w:lang w:eastAsia="ko-KR"/>
        </w:rPr>
        <w:t xml:space="preserve">: One approach was shared by a company that configurations called “fallback” shall inherit the power class of the parent CA configuration and child CA configurations without the same power class of the parent CA configuration should be reported together with associated power class. Hereafter, we call this </w:t>
      </w:r>
      <w:r w:rsidRPr="00464E0B">
        <w:rPr>
          <w:bCs/>
          <w:lang w:eastAsia="ko-KR"/>
        </w:rPr>
        <w:t>Approach 1</w:t>
      </w:r>
      <w:r>
        <w:rPr>
          <w:bCs/>
          <w:lang w:eastAsia="ko-KR"/>
        </w:rPr>
        <w:t>.</w:t>
      </w:r>
    </w:p>
    <w:p w14:paraId="1EB07D33" w14:textId="77777777" w:rsidR="002B1F71" w:rsidRDefault="002B1F71" w:rsidP="002B1F71">
      <w:pPr>
        <w:spacing w:before="120"/>
        <w:rPr>
          <w:bCs/>
          <w:lang w:eastAsia="ko-KR"/>
        </w:rPr>
      </w:pPr>
      <w:r w:rsidRPr="00AB033D">
        <w:rPr>
          <w:b/>
          <w:lang w:eastAsia="ko-KR"/>
        </w:rPr>
        <w:t xml:space="preserve">Observation </w:t>
      </w:r>
      <w:r>
        <w:rPr>
          <w:b/>
          <w:lang w:eastAsia="ko-KR"/>
        </w:rPr>
        <w:t>5</w:t>
      </w:r>
      <w:r>
        <w:rPr>
          <w:bCs/>
          <w:lang w:eastAsia="ko-KR"/>
        </w:rPr>
        <w:t>: Approach 1 is not aligned with current TS38.306 approach for UL inter band CA not including intra band contiguous UL CA.</w:t>
      </w:r>
    </w:p>
    <w:p w14:paraId="1F02CD89" w14:textId="4A6CD586" w:rsidR="002B1F71" w:rsidRDefault="002B1F71" w:rsidP="002B1F71">
      <w:pPr>
        <w:spacing w:before="120"/>
        <w:rPr>
          <w:bCs/>
          <w:lang w:eastAsia="ko-KR"/>
        </w:rPr>
      </w:pPr>
      <w:r w:rsidRPr="00AB033D">
        <w:rPr>
          <w:b/>
          <w:lang w:eastAsia="ko-KR"/>
        </w:rPr>
        <w:t xml:space="preserve">Observation </w:t>
      </w:r>
      <w:r>
        <w:rPr>
          <w:b/>
          <w:lang w:eastAsia="ko-KR"/>
        </w:rPr>
        <w:t>6</w:t>
      </w:r>
      <w:r>
        <w:rPr>
          <w:bCs/>
          <w:lang w:eastAsia="ko-KR"/>
        </w:rPr>
        <w:t xml:space="preserve">: </w:t>
      </w:r>
      <w:r w:rsidR="006F20C5">
        <w:rPr>
          <w:bCs/>
          <w:lang w:eastAsia="ko-KR"/>
        </w:rPr>
        <w:t>Approach 2, i.e., r</w:t>
      </w:r>
      <w:r>
        <w:rPr>
          <w:bCs/>
          <w:lang w:eastAsia="ko-KR"/>
        </w:rPr>
        <w:t xml:space="preserve">eferring to </w:t>
      </w:r>
      <w:r w:rsidRPr="00AB033D">
        <w:rPr>
          <w:bCs/>
          <w:i/>
          <w:iCs/>
          <w:lang w:eastAsia="ko-KR"/>
        </w:rPr>
        <w:t>ue-PowerClass</w:t>
      </w:r>
      <w:r>
        <w:rPr>
          <w:bCs/>
          <w:lang w:eastAsia="ko-KR"/>
        </w:rPr>
        <w:t xml:space="preserve"> for a band, e.g., n78, to identify the power class capability for UL intra band contiguous CA part, e.g., CA_n78C within an UL inter band CA, e.g., CA_n1A-n78C, may impose constraints due to a lead time of specification developments, while similar constraints mentioned in </w:t>
      </w:r>
      <w:r w:rsidRPr="00B43614">
        <w:rPr>
          <w:b/>
          <w:lang w:eastAsia="ko-KR"/>
        </w:rPr>
        <w:t xml:space="preserve">Observation </w:t>
      </w:r>
      <w:r>
        <w:rPr>
          <w:b/>
          <w:lang w:eastAsia="ko-KR"/>
        </w:rPr>
        <w:t>3</w:t>
      </w:r>
      <w:r>
        <w:rPr>
          <w:bCs/>
          <w:lang w:eastAsia="ko-KR"/>
        </w:rPr>
        <w:t xml:space="preserve"> do also exist for the current TS38.306 approach for UL inter band UL CA with single CC each.</w:t>
      </w:r>
    </w:p>
    <w:p w14:paraId="1C59A7F9" w14:textId="77777777" w:rsidR="002B1F71" w:rsidRDefault="002B1F71" w:rsidP="002B1F71">
      <w:pPr>
        <w:spacing w:before="120"/>
        <w:rPr>
          <w:bCs/>
          <w:lang w:eastAsia="ko-KR"/>
        </w:rPr>
      </w:pPr>
      <w:r w:rsidRPr="00AB033D">
        <w:rPr>
          <w:b/>
          <w:lang w:eastAsia="ko-KR"/>
        </w:rPr>
        <w:t xml:space="preserve">Observation </w:t>
      </w:r>
      <w:r>
        <w:rPr>
          <w:b/>
          <w:lang w:eastAsia="ko-KR"/>
        </w:rPr>
        <w:t>7</w:t>
      </w:r>
      <w:r>
        <w:rPr>
          <w:bCs/>
          <w:lang w:eastAsia="ko-KR"/>
        </w:rPr>
        <w:t>: Following Approach 2, i.e., existing TS38.306 rule is much simpler than Approach 1.</w:t>
      </w:r>
    </w:p>
    <w:p w14:paraId="0595A8B7" w14:textId="77777777" w:rsidR="002B1F71" w:rsidRDefault="002B1F71" w:rsidP="002B1F71">
      <w:pPr>
        <w:spacing w:before="120"/>
        <w:rPr>
          <w:bCs/>
          <w:lang w:eastAsia="ko-KR"/>
        </w:rPr>
      </w:pPr>
      <w:r>
        <w:rPr>
          <w:b/>
          <w:lang w:eastAsia="ko-KR"/>
        </w:rPr>
        <w:t>Proposal</w:t>
      </w:r>
      <w:r>
        <w:rPr>
          <w:bCs/>
          <w:lang w:eastAsia="ko-KR"/>
        </w:rPr>
        <w:t xml:space="preserve">: </w:t>
      </w:r>
    </w:p>
    <w:p w14:paraId="597631FF" w14:textId="77777777" w:rsidR="002B1F71" w:rsidRPr="003500D0" w:rsidRDefault="002B1F71" w:rsidP="002B1F71">
      <w:pPr>
        <w:pStyle w:val="ListParagraph"/>
        <w:numPr>
          <w:ilvl w:val="0"/>
          <w:numId w:val="27"/>
        </w:numPr>
        <w:spacing w:before="120"/>
        <w:rPr>
          <w:bCs/>
          <w:lang w:eastAsia="ko-KR"/>
        </w:rPr>
      </w:pPr>
      <w:r w:rsidRPr="003500D0">
        <w:rPr>
          <w:bCs/>
          <w:lang w:eastAsia="ko-KR"/>
        </w:rPr>
        <w:t xml:space="preserve">From Rel-17 and onwards, </w:t>
      </w:r>
      <w:r w:rsidRPr="003500D0">
        <w:rPr>
          <w:bCs/>
          <w:i/>
          <w:iCs/>
          <w:lang w:eastAsia="ko-KR"/>
        </w:rPr>
        <w:t>ue-PowerClass</w:t>
      </w:r>
      <w:r w:rsidRPr="003500D0">
        <w:rPr>
          <w:bCs/>
          <w:lang w:eastAsia="ko-KR"/>
        </w:rPr>
        <w:t xml:space="preserve"> is the referenced power class capability for a band or an UL intra band contiguous CA</w:t>
      </w:r>
      <w:r w:rsidRPr="003500D0">
        <w:rPr>
          <w:bCs/>
          <w:lang w:eastAsia="ja-JP"/>
        </w:rPr>
        <w:t xml:space="preserve"> part</w:t>
      </w:r>
      <w:r w:rsidRPr="003500D0">
        <w:rPr>
          <w:bCs/>
          <w:lang w:eastAsia="ko-KR"/>
        </w:rPr>
        <w:t xml:space="preserve"> within UL inter band CA  like CA_nXA-nYC where an achievable highest power for each part is determined by taking min {</w:t>
      </w:r>
      <w:r w:rsidRPr="003500D0">
        <w:rPr>
          <w:bCs/>
          <w:i/>
          <w:iCs/>
          <w:lang w:eastAsia="ko-KR"/>
        </w:rPr>
        <w:t>ue-PowerClass</w:t>
      </w:r>
      <w:r w:rsidRPr="003500D0">
        <w:rPr>
          <w:bCs/>
          <w:lang w:eastAsia="ko-KR"/>
        </w:rPr>
        <w:t xml:space="preserve"> for nX or nY, </w:t>
      </w:r>
      <w:r w:rsidRPr="003500D0">
        <w:rPr>
          <w:bCs/>
          <w:i/>
          <w:iCs/>
          <w:lang w:eastAsia="ko-KR"/>
        </w:rPr>
        <w:t>powerClass</w:t>
      </w:r>
      <w:r w:rsidRPr="003500D0">
        <w:rPr>
          <w:bCs/>
          <w:lang w:eastAsia="ko-KR"/>
        </w:rPr>
        <w:t xml:space="preserve"> for CA_nXA-nYC}. </w:t>
      </w:r>
    </w:p>
    <w:p w14:paraId="2668E259" w14:textId="77777777" w:rsidR="002B1F71" w:rsidRPr="003500D0" w:rsidRDefault="002B1F71" w:rsidP="002B1F71">
      <w:pPr>
        <w:pStyle w:val="ListParagraph"/>
        <w:numPr>
          <w:ilvl w:val="0"/>
          <w:numId w:val="27"/>
        </w:numPr>
        <w:spacing w:before="120"/>
        <w:rPr>
          <w:bCs/>
          <w:lang w:eastAsia="ko-KR"/>
        </w:rPr>
      </w:pPr>
      <w:r w:rsidRPr="003500D0">
        <w:rPr>
          <w:bCs/>
          <w:lang w:eastAsia="ko-KR"/>
        </w:rPr>
        <w:t xml:space="preserve">In case a UE indicates power class capability(ies) over the carriers for the corresponding band(nX) and/or the band (nY) of the intra band UL CA via </w:t>
      </w:r>
      <w:r w:rsidRPr="003500D0">
        <w:rPr>
          <w:bCs/>
          <w:i/>
          <w:iCs/>
          <w:lang w:eastAsia="ko-KR"/>
        </w:rPr>
        <w:t>ue-PowerClassPerBandPerBC-r17</w:t>
      </w:r>
      <w:r w:rsidRPr="003500D0">
        <w:rPr>
          <w:bCs/>
          <w:lang w:eastAsia="ko-KR"/>
        </w:rPr>
        <w:t>, an achievable highest power for each part is determined by taking min {</w:t>
      </w:r>
      <w:r w:rsidRPr="003500D0">
        <w:rPr>
          <w:bCs/>
          <w:i/>
          <w:iCs/>
          <w:lang w:eastAsia="ko-KR"/>
        </w:rPr>
        <w:t>ue-PowerClassPerBandPerBC</w:t>
      </w:r>
      <w:r w:rsidRPr="003500D0">
        <w:rPr>
          <w:bCs/>
          <w:lang w:eastAsia="ko-KR"/>
        </w:rPr>
        <w:t xml:space="preserve"> for nX or nY, </w:t>
      </w:r>
      <w:r w:rsidRPr="003500D0">
        <w:rPr>
          <w:bCs/>
          <w:i/>
          <w:iCs/>
          <w:lang w:eastAsia="ko-KR"/>
        </w:rPr>
        <w:t>powerClass</w:t>
      </w:r>
      <w:r w:rsidRPr="003500D0">
        <w:rPr>
          <w:bCs/>
          <w:lang w:eastAsia="ko-KR"/>
        </w:rPr>
        <w:t xml:space="preserve"> for CA_nXA-nYC}. </w:t>
      </w:r>
    </w:p>
    <w:p w14:paraId="5B79B495" w14:textId="2D4F1E6E" w:rsidR="00CE0BBA" w:rsidRPr="0068298D" w:rsidRDefault="002B1F71" w:rsidP="00B246FB">
      <w:pPr>
        <w:pStyle w:val="ListParagraph"/>
        <w:numPr>
          <w:ilvl w:val="0"/>
          <w:numId w:val="27"/>
        </w:numPr>
        <w:spacing w:before="120"/>
        <w:ind w:left="284"/>
        <w:rPr>
          <w:bCs/>
          <w:lang w:eastAsia="ko-KR"/>
        </w:rPr>
      </w:pPr>
      <w:r w:rsidRPr="0068298D">
        <w:rPr>
          <w:bCs/>
          <w:lang w:eastAsia="ko-KR"/>
        </w:rPr>
        <w:t xml:space="preserve">Further, in case a UE cannot maintain </w:t>
      </w:r>
      <w:r w:rsidRPr="0068298D">
        <w:rPr>
          <w:bCs/>
          <w:i/>
          <w:iCs/>
          <w:lang w:eastAsia="ko-KR"/>
        </w:rPr>
        <w:t>ue-PowerClass</w:t>
      </w:r>
      <w:r w:rsidRPr="0068298D">
        <w:rPr>
          <w:bCs/>
          <w:lang w:eastAsia="ko-KR"/>
        </w:rPr>
        <w:t xml:space="preserve"> for nYC part in CA_nXA-nYC, while a child CA configuration(s), e.g., CA_nXA-nYA, can maintain </w:t>
      </w:r>
      <w:r w:rsidRPr="0068298D">
        <w:rPr>
          <w:bCs/>
          <w:i/>
          <w:iCs/>
          <w:lang w:eastAsia="ko-KR"/>
        </w:rPr>
        <w:t>ue-PowerClass</w:t>
      </w:r>
      <w:r w:rsidRPr="0068298D">
        <w:rPr>
          <w:bCs/>
          <w:lang w:eastAsia="ko-KR"/>
        </w:rPr>
        <w:t xml:space="preserve"> for nYA part, then, the UE indicates explicitly CA_nXA-nYA without </w:t>
      </w:r>
      <w:r w:rsidRPr="0068298D">
        <w:rPr>
          <w:bCs/>
          <w:i/>
          <w:iCs/>
          <w:lang w:eastAsia="ko-KR"/>
        </w:rPr>
        <w:t>ue-PowerClassPerBandPerBC-r17</w:t>
      </w:r>
      <w:r w:rsidRPr="0068298D">
        <w:rPr>
          <w:bCs/>
          <w:lang w:eastAsia="ko-KR"/>
        </w:rPr>
        <w:t xml:space="preserve"> on top of CA_nXA-nYC with </w:t>
      </w:r>
      <w:r w:rsidRPr="0068298D">
        <w:rPr>
          <w:bCs/>
          <w:i/>
          <w:iCs/>
          <w:lang w:eastAsia="ko-KR"/>
        </w:rPr>
        <w:t>ue-PowerClassPerBandPerBC-r17</w:t>
      </w:r>
      <w:r w:rsidRPr="0068298D">
        <w:rPr>
          <w:bCs/>
          <w:lang w:eastAsia="ko-KR"/>
        </w:rPr>
        <w:t>.</w:t>
      </w:r>
    </w:p>
    <w:p w14:paraId="370EE77B" w14:textId="781F234F" w:rsidR="0090577D" w:rsidRDefault="0090577D" w:rsidP="00CE0BBA">
      <w:pPr>
        <w:pStyle w:val="Heading1"/>
        <w:rPr>
          <w:lang w:val="en-US"/>
        </w:rPr>
      </w:pPr>
      <w:r>
        <w:rPr>
          <w:lang w:val="en-US"/>
        </w:rPr>
        <w:t>Reference</w:t>
      </w:r>
    </w:p>
    <w:p w14:paraId="7F836801" w14:textId="6D66194D" w:rsidR="00B303F3" w:rsidRPr="00CF749F" w:rsidRDefault="002A526C" w:rsidP="00B303F3">
      <w:pPr>
        <w:pStyle w:val="ListParagraph"/>
        <w:numPr>
          <w:ilvl w:val="0"/>
          <w:numId w:val="2"/>
        </w:numPr>
        <w:overflowPunct/>
        <w:autoSpaceDE/>
        <w:autoSpaceDN/>
        <w:adjustRightInd/>
        <w:spacing w:after="160" w:line="259" w:lineRule="auto"/>
        <w:ind w:right="-22"/>
        <w:textAlignment w:val="auto"/>
      </w:pPr>
      <w:bookmarkStart w:id="2" w:name="_Hlk859252"/>
      <w:r w:rsidRPr="002A526C">
        <w:t>R4-2318038</w:t>
      </w:r>
      <w:r w:rsidR="002200B5" w:rsidRPr="00CF749F">
        <w:t xml:space="preserve">, </w:t>
      </w:r>
      <w:r w:rsidR="003D5735" w:rsidRPr="003D5735">
        <w:t>On R2-2211023 on ue-PowerClassPerBandPerBC-r17</w:t>
      </w:r>
      <w:r w:rsidR="002200B5" w:rsidRPr="00CF749F">
        <w:t xml:space="preserve">, </w:t>
      </w:r>
      <w:r w:rsidR="00D37577" w:rsidRPr="00CF749F">
        <w:t>RAN</w:t>
      </w:r>
      <w:r w:rsidR="006A75D9" w:rsidRPr="00CF749F">
        <w:t>4</w:t>
      </w:r>
      <w:r w:rsidR="00372B91" w:rsidRPr="00CF749F">
        <w:t>, TSG-RAN WG</w:t>
      </w:r>
      <w:r w:rsidR="006A75D9" w:rsidRPr="00CF749F">
        <w:t>4</w:t>
      </w:r>
      <w:r w:rsidR="00372B91" w:rsidRPr="00CF749F">
        <w:t xml:space="preserve"> #1</w:t>
      </w:r>
      <w:r w:rsidR="006A75D9" w:rsidRPr="00CF749F">
        <w:t>0</w:t>
      </w:r>
      <w:r w:rsidR="003D5735">
        <w:t>9</w:t>
      </w:r>
    </w:p>
    <w:bookmarkEnd w:id="2"/>
    <w:p w14:paraId="12517178" w14:textId="5B6741B9" w:rsidR="00F92A64" w:rsidRDefault="001803F1" w:rsidP="00921A31">
      <w:pPr>
        <w:pStyle w:val="ListParagraph"/>
        <w:numPr>
          <w:ilvl w:val="0"/>
          <w:numId w:val="2"/>
        </w:numPr>
        <w:overflowPunct/>
        <w:autoSpaceDE/>
        <w:autoSpaceDN/>
        <w:adjustRightInd/>
        <w:spacing w:after="160" w:line="259" w:lineRule="auto"/>
        <w:ind w:right="-22"/>
        <w:textAlignment w:val="auto"/>
        <w:rPr>
          <w:lang w:val="en-US"/>
        </w:rPr>
      </w:pPr>
      <w:r w:rsidRPr="001803F1">
        <w:rPr>
          <w:lang w:val="en-US"/>
        </w:rPr>
        <w:lastRenderedPageBreak/>
        <w:t>RP-212530</w:t>
      </w:r>
      <w:r>
        <w:rPr>
          <w:lang w:val="en-US"/>
        </w:rPr>
        <w:t xml:space="preserve">, </w:t>
      </w:r>
      <w:r w:rsidRPr="001803F1">
        <w:rPr>
          <w:lang w:val="en-US"/>
        </w:rPr>
        <w:t>Revised WID: SAR schemes for UE power class 2 (PC2) for NR inter-band Carrier Aggregation and supplemental uplink (SUL)</w:t>
      </w:r>
      <w:r w:rsidRPr="001803F1">
        <w:t xml:space="preserve"> </w:t>
      </w:r>
      <w:r w:rsidRPr="001803F1">
        <w:rPr>
          <w:lang w:val="en-US"/>
        </w:rPr>
        <w:t>configurations with 2 bands UL</w:t>
      </w:r>
      <w:r w:rsidR="00EB5072">
        <w:rPr>
          <w:lang w:val="en-US"/>
        </w:rPr>
        <w:t xml:space="preserve">, </w:t>
      </w:r>
      <w:r w:rsidR="00EB5072" w:rsidRPr="00EB5072">
        <w:rPr>
          <w:lang w:val="en-US"/>
        </w:rPr>
        <w:t>China Telecom</w:t>
      </w:r>
      <w:r w:rsidR="00EB5072">
        <w:rPr>
          <w:lang w:val="en-US"/>
        </w:rPr>
        <w:t>, TSG-RAN #93e</w:t>
      </w:r>
    </w:p>
    <w:p w14:paraId="15466BAB" w14:textId="54B9FE7A" w:rsidR="002B1F71" w:rsidRPr="00360857" w:rsidRDefault="00B1251D" w:rsidP="00921A31">
      <w:pPr>
        <w:pStyle w:val="ListParagraph"/>
        <w:numPr>
          <w:ilvl w:val="0"/>
          <w:numId w:val="2"/>
        </w:numPr>
        <w:overflowPunct/>
        <w:autoSpaceDE/>
        <w:autoSpaceDN/>
        <w:adjustRightInd/>
        <w:spacing w:after="160" w:line="259" w:lineRule="auto"/>
        <w:ind w:right="-22"/>
        <w:textAlignment w:val="auto"/>
        <w:rPr>
          <w:lang w:val="en-US"/>
        </w:rPr>
      </w:pPr>
      <w:r w:rsidRPr="00B1251D">
        <w:rPr>
          <w:lang w:val="en-US"/>
        </w:rPr>
        <w:t>R4-2318030</w:t>
      </w:r>
      <w:r>
        <w:rPr>
          <w:lang w:val="en-US"/>
        </w:rPr>
        <w:t xml:space="preserve">, </w:t>
      </w:r>
      <w:r w:rsidRPr="00B1251D">
        <w:rPr>
          <w:lang w:val="en-US"/>
        </w:rPr>
        <w:t>Introduction of higherPowerLimit-r17 into NR CA of PC3+PC5 including UL Intra band CA</w:t>
      </w:r>
      <w:r>
        <w:rPr>
          <w:lang w:val="en-US"/>
        </w:rPr>
        <w:t xml:space="preserve">, </w:t>
      </w:r>
      <w:r w:rsidR="00CB0208" w:rsidRPr="00CB0208">
        <w:rPr>
          <w:lang w:val="en-US"/>
        </w:rPr>
        <w:t>Nokia, Nokia Shanghai Bell</w:t>
      </w:r>
      <w:r w:rsidR="00CB0208">
        <w:rPr>
          <w:lang w:val="en-US"/>
        </w:rPr>
        <w:t>, TSG-RAN WG4 #109</w:t>
      </w:r>
    </w:p>
    <w:sectPr w:rsidR="002B1F71" w:rsidRPr="00360857"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20C4" w14:textId="77777777" w:rsidR="009405D4" w:rsidRDefault="009405D4">
      <w:r>
        <w:separator/>
      </w:r>
    </w:p>
  </w:endnote>
  <w:endnote w:type="continuationSeparator" w:id="0">
    <w:p w14:paraId="6F499754" w14:textId="77777777" w:rsidR="009405D4" w:rsidRDefault="009405D4">
      <w:r>
        <w:continuationSeparator/>
      </w:r>
    </w:p>
  </w:endnote>
  <w:endnote w:type="continuationNotice" w:id="1">
    <w:p w14:paraId="19BEC26D" w14:textId="77777777" w:rsidR="009405D4" w:rsidRDefault="00940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CC023" w14:textId="77777777" w:rsidR="009405D4" w:rsidRDefault="009405D4">
      <w:r>
        <w:separator/>
      </w:r>
    </w:p>
  </w:footnote>
  <w:footnote w:type="continuationSeparator" w:id="0">
    <w:p w14:paraId="7BFDF8E2" w14:textId="77777777" w:rsidR="009405D4" w:rsidRDefault="009405D4">
      <w:r>
        <w:continuationSeparator/>
      </w:r>
    </w:p>
  </w:footnote>
  <w:footnote w:type="continuationNotice" w:id="1">
    <w:p w14:paraId="5472EA8F" w14:textId="77777777" w:rsidR="009405D4" w:rsidRDefault="009405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8F3638"/>
    <w:multiLevelType w:val="hybridMultilevel"/>
    <w:tmpl w:val="B552A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93D7F"/>
    <w:multiLevelType w:val="hybridMultilevel"/>
    <w:tmpl w:val="A770DFEC"/>
    <w:lvl w:ilvl="0" w:tplc="9A149D5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832"/>
        </w:tabs>
        <w:ind w:left="4832"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AF31CC"/>
    <w:multiLevelType w:val="hybridMultilevel"/>
    <w:tmpl w:val="4B3EDB16"/>
    <w:lvl w:ilvl="0" w:tplc="6344ABBA">
      <w:start w:val="1"/>
      <w:numFmt w:val="bullet"/>
      <w:lvlText w:val="•"/>
      <w:lvlJc w:val="left"/>
      <w:pPr>
        <w:tabs>
          <w:tab w:val="num" w:pos="360"/>
        </w:tabs>
        <w:ind w:left="360" w:hanging="360"/>
      </w:pPr>
      <w:rPr>
        <w:rFonts w:ascii="Arial" w:hAnsi="Arial" w:hint="default"/>
      </w:rPr>
    </w:lvl>
    <w:lvl w:ilvl="1" w:tplc="886652B6">
      <w:numFmt w:val="bullet"/>
      <w:lvlText w:val="•"/>
      <w:lvlJc w:val="left"/>
      <w:pPr>
        <w:tabs>
          <w:tab w:val="num" w:pos="1080"/>
        </w:tabs>
        <w:ind w:left="1080" w:hanging="360"/>
      </w:pPr>
      <w:rPr>
        <w:rFonts w:ascii="Arial" w:hAnsi="Arial" w:hint="default"/>
      </w:rPr>
    </w:lvl>
    <w:lvl w:ilvl="2" w:tplc="98CC7190">
      <w:numFmt w:val="bullet"/>
      <w:lvlText w:val="•"/>
      <w:lvlJc w:val="left"/>
      <w:pPr>
        <w:tabs>
          <w:tab w:val="num" w:pos="1800"/>
        </w:tabs>
        <w:ind w:left="1800" w:hanging="360"/>
      </w:pPr>
      <w:rPr>
        <w:rFonts w:ascii="Arial" w:hAnsi="Arial" w:hint="default"/>
      </w:rPr>
    </w:lvl>
    <w:lvl w:ilvl="3" w:tplc="4426E4D6">
      <w:numFmt w:val="bullet"/>
      <w:lvlText w:val="•"/>
      <w:lvlJc w:val="left"/>
      <w:pPr>
        <w:tabs>
          <w:tab w:val="num" w:pos="2520"/>
        </w:tabs>
        <w:ind w:left="2520" w:hanging="360"/>
      </w:pPr>
      <w:rPr>
        <w:rFonts w:ascii="Arial" w:hAnsi="Arial" w:hint="default"/>
      </w:rPr>
    </w:lvl>
    <w:lvl w:ilvl="4" w:tplc="8AA68196" w:tentative="1">
      <w:start w:val="1"/>
      <w:numFmt w:val="bullet"/>
      <w:lvlText w:val="•"/>
      <w:lvlJc w:val="left"/>
      <w:pPr>
        <w:tabs>
          <w:tab w:val="num" w:pos="3240"/>
        </w:tabs>
        <w:ind w:left="3240" w:hanging="360"/>
      </w:pPr>
      <w:rPr>
        <w:rFonts w:ascii="Arial" w:hAnsi="Arial" w:hint="default"/>
      </w:rPr>
    </w:lvl>
    <w:lvl w:ilvl="5" w:tplc="CB02A818" w:tentative="1">
      <w:start w:val="1"/>
      <w:numFmt w:val="bullet"/>
      <w:lvlText w:val="•"/>
      <w:lvlJc w:val="left"/>
      <w:pPr>
        <w:tabs>
          <w:tab w:val="num" w:pos="3960"/>
        </w:tabs>
        <w:ind w:left="3960" w:hanging="360"/>
      </w:pPr>
      <w:rPr>
        <w:rFonts w:ascii="Arial" w:hAnsi="Arial" w:hint="default"/>
      </w:rPr>
    </w:lvl>
    <w:lvl w:ilvl="6" w:tplc="414EDEA0" w:tentative="1">
      <w:start w:val="1"/>
      <w:numFmt w:val="bullet"/>
      <w:lvlText w:val="•"/>
      <w:lvlJc w:val="left"/>
      <w:pPr>
        <w:tabs>
          <w:tab w:val="num" w:pos="4680"/>
        </w:tabs>
        <w:ind w:left="4680" w:hanging="360"/>
      </w:pPr>
      <w:rPr>
        <w:rFonts w:ascii="Arial" w:hAnsi="Arial" w:hint="default"/>
      </w:rPr>
    </w:lvl>
    <w:lvl w:ilvl="7" w:tplc="2C2C0C3A" w:tentative="1">
      <w:start w:val="1"/>
      <w:numFmt w:val="bullet"/>
      <w:lvlText w:val="•"/>
      <w:lvlJc w:val="left"/>
      <w:pPr>
        <w:tabs>
          <w:tab w:val="num" w:pos="5400"/>
        </w:tabs>
        <w:ind w:left="5400" w:hanging="360"/>
      </w:pPr>
      <w:rPr>
        <w:rFonts w:ascii="Arial" w:hAnsi="Arial" w:hint="default"/>
      </w:rPr>
    </w:lvl>
    <w:lvl w:ilvl="8" w:tplc="49023DE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1"/>
  </w:num>
  <w:num w:numId="2" w16cid:durableId="1244292858">
    <w:abstractNumId w:val="17"/>
  </w:num>
  <w:num w:numId="3" w16cid:durableId="408969671">
    <w:abstractNumId w:val="20"/>
  </w:num>
  <w:num w:numId="4" w16cid:durableId="2103262767">
    <w:abstractNumId w:val="24"/>
  </w:num>
  <w:num w:numId="5" w16cid:durableId="2048949067">
    <w:abstractNumId w:val="15"/>
  </w:num>
  <w:num w:numId="6" w16cid:durableId="1684280248">
    <w:abstractNumId w:val="5"/>
  </w:num>
  <w:num w:numId="7" w16cid:durableId="751926687">
    <w:abstractNumId w:val="1"/>
  </w:num>
  <w:num w:numId="8" w16cid:durableId="1626497492">
    <w:abstractNumId w:val="18"/>
  </w:num>
  <w:num w:numId="9" w16cid:durableId="1157259297">
    <w:abstractNumId w:val="6"/>
  </w:num>
  <w:num w:numId="10" w16cid:durableId="2129856175">
    <w:abstractNumId w:val="14"/>
  </w:num>
  <w:num w:numId="11" w16cid:durableId="1107113583">
    <w:abstractNumId w:val="26"/>
  </w:num>
  <w:num w:numId="12" w16cid:durableId="148062207">
    <w:abstractNumId w:val="4"/>
  </w:num>
  <w:num w:numId="13" w16cid:durableId="1913537782">
    <w:abstractNumId w:val="25"/>
  </w:num>
  <w:num w:numId="14" w16cid:durableId="224872325">
    <w:abstractNumId w:val="16"/>
  </w:num>
  <w:num w:numId="15" w16cid:durableId="1792942096">
    <w:abstractNumId w:val="12"/>
  </w:num>
  <w:num w:numId="16" w16cid:durableId="1047531563">
    <w:abstractNumId w:val="9"/>
  </w:num>
  <w:num w:numId="17" w16cid:durableId="383142234">
    <w:abstractNumId w:val="23"/>
  </w:num>
  <w:num w:numId="18" w16cid:durableId="1421751504">
    <w:abstractNumId w:val="13"/>
  </w:num>
  <w:num w:numId="19" w16cid:durableId="1477574875">
    <w:abstractNumId w:val="19"/>
  </w:num>
  <w:num w:numId="20" w16cid:durableId="81684739">
    <w:abstractNumId w:val="10"/>
  </w:num>
  <w:num w:numId="21" w16cid:durableId="614563418">
    <w:abstractNumId w:val="0"/>
  </w:num>
  <w:num w:numId="22" w16cid:durableId="2130392277">
    <w:abstractNumId w:val="21"/>
  </w:num>
  <w:num w:numId="23" w16cid:durableId="997147010">
    <w:abstractNumId w:val="3"/>
  </w:num>
  <w:num w:numId="24" w16cid:durableId="2048795803">
    <w:abstractNumId w:val="2"/>
  </w:num>
  <w:num w:numId="25" w16cid:durableId="1047879985">
    <w:abstractNumId w:val="8"/>
  </w:num>
  <w:num w:numId="26" w16cid:durableId="561914350">
    <w:abstractNumId w:val="22"/>
  </w:num>
  <w:num w:numId="27" w16cid:durableId="10960247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388D"/>
    <w:rsid w:val="000042A1"/>
    <w:rsid w:val="00004852"/>
    <w:rsid w:val="00004C51"/>
    <w:rsid w:val="0000518F"/>
    <w:rsid w:val="00006110"/>
    <w:rsid w:val="00006186"/>
    <w:rsid w:val="00006198"/>
    <w:rsid w:val="000062E4"/>
    <w:rsid w:val="00006351"/>
    <w:rsid w:val="000065AA"/>
    <w:rsid w:val="0000667F"/>
    <w:rsid w:val="00006710"/>
    <w:rsid w:val="000069AC"/>
    <w:rsid w:val="00006C4A"/>
    <w:rsid w:val="00006F97"/>
    <w:rsid w:val="00007D58"/>
    <w:rsid w:val="00010671"/>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901"/>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CA7"/>
    <w:rsid w:val="00035E11"/>
    <w:rsid w:val="00036437"/>
    <w:rsid w:val="0003658D"/>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DDF"/>
    <w:rsid w:val="00045F28"/>
    <w:rsid w:val="00046589"/>
    <w:rsid w:val="0004795F"/>
    <w:rsid w:val="00047A40"/>
    <w:rsid w:val="00051030"/>
    <w:rsid w:val="00051601"/>
    <w:rsid w:val="0005186B"/>
    <w:rsid w:val="000526FF"/>
    <w:rsid w:val="0005277B"/>
    <w:rsid w:val="00053989"/>
    <w:rsid w:val="00053B50"/>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130E"/>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3B2"/>
    <w:rsid w:val="00082CE8"/>
    <w:rsid w:val="00083917"/>
    <w:rsid w:val="00083B0F"/>
    <w:rsid w:val="00083EA3"/>
    <w:rsid w:val="000841A8"/>
    <w:rsid w:val="00084301"/>
    <w:rsid w:val="0008452A"/>
    <w:rsid w:val="00084BE4"/>
    <w:rsid w:val="0008501F"/>
    <w:rsid w:val="0008544F"/>
    <w:rsid w:val="00085A9C"/>
    <w:rsid w:val="00085C24"/>
    <w:rsid w:val="00085DB7"/>
    <w:rsid w:val="000863EC"/>
    <w:rsid w:val="0008682B"/>
    <w:rsid w:val="00086D93"/>
    <w:rsid w:val="00090BB8"/>
    <w:rsid w:val="00091E8D"/>
    <w:rsid w:val="00092919"/>
    <w:rsid w:val="00092DCA"/>
    <w:rsid w:val="00092E07"/>
    <w:rsid w:val="00093167"/>
    <w:rsid w:val="0009332D"/>
    <w:rsid w:val="000937D2"/>
    <w:rsid w:val="000940C0"/>
    <w:rsid w:val="0009429E"/>
    <w:rsid w:val="0009458D"/>
    <w:rsid w:val="00094661"/>
    <w:rsid w:val="00094751"/>
    <w:rsid w:val="00094768"/>
    <w:rsid w:val="00094FFF"/>
    <w:rsid w:val="00096860"/>
    <w:rsid w:val="00096C3C"/>
    <w:rsid w:val="000970D2"/>
    <w:rsid w:val="000972E8"/>
    <w:rsid w:val="00097621"/>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18BF"/>
    <w:rsid w:val="000B24B0"/>
    <w:rsid w:val="000B2A42"/>
    <w:rsid w:val="000B2E29"/>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A3E"/>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59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589"/>
    <w:rsid w:val="001266F1"/>
    <w:rsid w:val="00126DA5"/>
    <w:rsid w:val="001271F9"/>
    <w:rsid w:val="001274D2"/>
    <w:rsid w:val="0012788F"/>
    <w:rsid w:val="00127DEC"/>
    <w:rsid w:val="00127E48"/>
    <w:rsid w:val="00130287"/>
    <w:rsid w:val="00130ECD"/>
    <w:rsid w:val="001310DC"/>
    <w:rsid w:val="0013166F"/>
    <w:rsid w:val="00131FD4"/>
    <w:rsid w:val="001323CD"/>
    <w:rsid w:val="001327F4"/>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47DA0"/>
    <w:rsid w:val="00150F51"/>
    <w:rsid w:val="001516D8"/>
    <w:rsid w:val="00151825"/>
    <w:rsid w:val="00151994"/>
    <w:rsid w:val="00151ABA"/>
    <w:rsid w:val="00151F1E"/>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114"/>
    <w:rsid w:val="00171233"/>
    <w:rsid w:val="001715D5"/>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3F1"/>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041"/>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472"/>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08F"/>
    <w:rsid w:val="001C144C"/>
    <w:rsid w:val="001C169F"/>
    <w:rsid w:val="001C1A2E"/>
    <w:rsid w:val="001C20E2"/>
    <w:rsid w:val="001C22CF"/>
    <w:rsid w:val="001C2468"/>
    <w:rsid w:val="001C2687"/>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008"/>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6DB3"/>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1D64"/>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27BF"/>
    <w:rsid w:val="00222C55"/>
    <w:rsid w:val="00223018"/>
    <w:rsid w:val="002230BE"/>
    <w:rsid w:val="00223868"/>
    <w:rsid w:val="00223959"/>
    <w:rsid w:val="0022465E"/>
    <w:rsid w:val="002247C0"/>
    <w:rsid w:val="0022505B"/>
    <w:rsid w:val="002253AB"/>
    <w:rsid w:val="00225CD2"/>
    <w:rsid w:val="00225DDF"/>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0BE"/>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0EB6"/>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172"/>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4BCE"/>
    <w:rsid w:val="002A5175"/>
    <w:rsid w:val="002A526C"/>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71"/>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D62"/>
    <w:rsid w:val="002C2ED0"/>
    <w:rsid w:val="002C3086"/>
    <w:rsid w:val="002C3188"/>
    <w:rsid w:val="002C33B8"/>
    <w:rsid w:val="002C3839"/>
    <w:rsid w:val="002C3AA2"/>
    <w:rsid w:val="002C40B7"/>
    <w:rsid w:val="002C4394"/>
    <w:rsid w:val="002C4B36"/>
    <w:rsid w:val="002C4DE4"/>
    <w:rsid w:val="002C4E58"/>
    <w:rsid w:val="002C4F68"/>
    <w:rsid w:val="002C55C4"/>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627"/>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816"/>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926"/>
    <w:rsid w:val="00307DE4"/>
    <w:rsid w:val="00307F1E"/>
    <w:rsid w:val="00310331"/>
    <w:rsid w:val="00310352"/>
    <w:rsid w:val="0031040B"/>
    <w:rsid w:val="003109C2"/>
    <w:rsid w:val="0031132C"/>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8A8"/>
    <w:rsid w:val="00324937"/>
    <w:rsid w:val="00325C68"/>
    <w:rsid w:val="00325D20"/>
    <w:rsid w:val="00326129"/>
    <w:rsid w:val="003265A8"/>
    <w:rsid w:val="003267B9"/>
    <w:rsid w:val="00326FB5"/>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0D0"/>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1DF"/>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7A9"/>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845"/>
    <w:rsid w:val="00395913"/>
    <w:rsid w:val="00395970"/>
    <w:rsid w:val="003959B1"/>
    <w:rsid w:val="00395EFF"/>
    <w:rsid w:val="003961A7"/>
    <w:rsid w:val="003962F5"/>
    <w:rsid w:val="00396303"/>
    <w:rsid w:val="003964AE"/>
    <w:rsid w:val="00396A8A"/>
    <w:rsid w:val="00396B6C"/>
    <w:rsid w:val="00396FEC"/>
    <w:rsid w:val="0039712B"/>
    <w:rsid w:val="00397437"/>
    <w:rsid w:val="003A02B7"/>
    <w:rsid w:val="003A06B7"/>
    <w:rsid w:val="003A0B91"/>
    <w:rsid w:val="003A0F0B"/>
    <w:rsid w:val="003A1532"/>
    <w:rsid w:val="003A196D"/>
    <w:rsid w:val="003A1C0F"/>
    <w:rsid w:val="003A249A"/>
    <w:rsid w:val="003A2F81"/>
    <w:rsid w:val="003A3229"/>
    <w:rsid w:val="003A32A2"/>
    <w:rsid w:val="003A348C"/>
    <w:rsid w:val="003A3E1F"/>
    <w:rsid w:val="003A4689"/>
    <w:rsid w:val="003A47FD"/>
    <w:rsid w:val="003A4826"/>
    <w:rsid w:val="003A5A4E"/>
    <w:rsid w:val="003A5AA8"/>
    <w:rsid w:val="003A5C53"/>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0AF"/>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B7A"/>
    <w:rsid w:val="003C4F69"/>
    <w:rsid w:val="003C51B6"/>
    <w:rsid w:val="003C5692"/>
    <w:rsid w:val="003C5E38"/>
    <w:rsid w:val="003C6439"/>
    <w:rsid w:val="003C65D0"/>
    <w:rsid w:val="003C675A"/>
    <w:rsid w:val="003C6896"/>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735"/>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A42"/>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155"/>
    <w:rsid w:val="00415201"/>
    <w:rsid w:val="00415ADA"/>
    <w:rsid w:val="00415B6A"/>
    <w:rsid w:val="0041671C"/>
    <w:rsid w:val="00416B35"/>
    <w:rsid w:val="00416B73"/>
    <w:rsid w:val="00416EE8"/>
    <w:rsid w:val="00416F11"/>
    <w:rsid w:val="00417780"/>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1FC1"/>
    <w:rsid w:val="004421EC"/>
    <w:rsid w:val="004422CD"/>
    <w:rsid w:val="00442857"/>
    <w:rsid w:val="00442A68"/>
    <w:rsid w:val="004435FE"/>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E0B"/>
    <w:rsid w:val="00464F9A"/>
    <w:rsid w:val="00465074"/>
    <w:rsid w:val="004655F0"/>
    <w:rsid w:val="00465BF2"/>
    <w:rsid w:val="00465E11"/>
    <w:rsid w:val="00465F0B"/>
    <w:rsid w:val="00466920"/>
    <w:rsid w:val="0046693F"/>
    <w:rsid w:val="00466C1F"/>
    <w:rsid w:val="00466C90"/>
    <w:rsid w:val="00466DA4"/>
    <w:rsid w:val="00466ED1"/>
    <w:rsid w:val="004672D9"/>
    <w:rsid w:val="00467417"/>
    <w:rsid w:val="0046764E"/>
    <w:rsid w:val="0046778F"/>
    <w:rsid w:val="00467884"/>
    <w:rsid w:val="00470D35"/>
    <w:rsid w:val="00471138"/>
    <w:rsid w:val="004716F0"/>
    <w:rsid w:val="00471B2D"/>
    <w:rsid w:val="00471CB0"/>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5C1"/>
    <w:rsid w:val="0048385F"/>
    <w:rsid w:val="00483B86"/>
    <w:rsid w:val="00483C46"/>
    <w:rsid w:val="00483CF6"/>
    <w:rsid w:val="00483E05"/>
    <w:rsid w:val="004845C1"/>
    <w:rsid w:val="004847E6"/>
    <w:rsid w:val="0048493E"/>
    <w:rsid w:val="00484A7A"/>
    <w:rsid w:val="00484AB9"/>
    <w:rsid w:val="00484CFE"/>
    <w:rsid w:val="004852CF"/>
    <w:rsid w:val="0048547C"/>
    <w:rsid w:val="004854C9"/>
    <w:rsid w:val="00485710"/>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74"/>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E9D"/>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0E3"/>
    <w:rsid w:val="004A7B1E"/>
    <w:rsid w:val="004A7E3F"/>
    <w:rsid w:val="004B0B75"/>
    <w:rsid w:val="004B0F26"/>
    <w:rsid w:val="004B10A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5BD1"/>
    <w:rsid w:val="004B6441"/>
    <w:rsid w:val="004B64D8"/>
    <w:rsid w:val="004B709D"/>
    <w:rsid w:val="004B72C0"/>
    <w:rsid w:val="004B7689"/>
    <w:rsid w:val="004B76F8"/>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9B7"/>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30A"/>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0D1"/>
    <w:rsid w:val="004F7129"/>
    <w:rsid w:val="004F7290"/>
    <w:rsid w:val="004F7546"/>
    <w:rsid w:val="004F79D2"/>
    <w:rsid w:val="004F7E8A"/>
    <w:rsid w:val="004F7ED0"/>
    <w:rsid w:val="005003DF"/>
    <w:rsid w:val="005007E2"/>
    <w:rsid w:val="005010D4"/>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4C54"/>
    <w:rsid w:val="00515269"/>
    <w:rsid w:val="005154E5"/>
    <w:rsid w:val="00515608"/>
    <w:rsid w:val="00515646"/>
    <w:rsid w:val="00516442"/>
    <w:rsid w:val="005167E8"/>
    <w:rsid w:val="005168FA"/>
    <w:rsid w:val="00516EF0"/>
    <w:rsid w:val="005174E2"/>
    <w:rsid w:val="00517733"/>
    <w:rsid w:val="00517965"/>
    <w:rsid w:val="00517B67"/>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19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536"/>
    <w:rsid w:val="0058268D"/>
    <w:rsid w:val="00582E01"/>
    <w:rsid w:val="005832B5"/>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0C8B"/>
    <w:rsid w:val="0059107D"/>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38A"/>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41B"/>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865"/>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5FCC"/>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3A"/>
    <w:rsid w:val="0065744C"/>
    <w:rsid w:val="00657591"/>
    <w:rsid w:val="0065766B"/>
    <w:rsid w:val="006577D2"/>
    <w:rsid w:val="006601DC"/>
    <w:rsid w:val="006606E2"/>
    <w:rsid w:val="006617CA"/>
    <w:rsid w:val="00661E36"/>
    <w:rsid w:val="00662249"/>
    <w:rsid w:val="006622BF"/>
    <w:rsid w:val="006627B5"/>
    <w:rsid w:val="00663770"/>
    <w:rsid w:val="00663BC9"/>
    <w:rsid w:val="0066426F"/>
    <w:rsid w:val="00664A49"/>
    <w:rsid w:val="00664B21"/>
    <w:rsid w:val="00665702"/>
    <w:rsid w:val="006665CE"/>
    <w:rsid w:val="0066676A"/>
    <w:rsid w:val="0066680D"/>
    <w:rsid w:val="00667169"/>
    <w:rsid w:val="006677A5"/>
    <w:rsid w:val="006679A8"/>
    <w:rsid w:val="00667A69"/>
    <w:rsid w:val="00667BFB"/>
    <w:rsid w:val="00667DD5"/>
    <w:rsid w:val="00667EAC"/>
    <w:rsid w:val="00667F54"/>
    <w:rsid w:val="0067003F"/>
    <w:rsid w:val="00670155"/>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77BD9"/>
    <w:rsid w:val="006801EB"/>
    <w:rsid w:val="006804C1"/>
    <w:rsid w:val="00680A52"/>
    <w:rsid w:val="0068130C"/>
    <w:rsid w:val="00681863"/>
    <w:rsid w:val="00681879"/>
    <w:rsid w:val="00681C86"/>
    <w:rsid w:val="00681E48"/>
    <w:rsid w:val="0068298D"/>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A2F"/>
    <w:rsid w:val="006B7D70"/>
    <w:rsid w:val="006B7FD4"/>
    <w:rsid w:val="006C0478"/>
    <w:rsid w:val="006C0A93"/>
    <w:rsid w:val="006C0B36"/>
    <w:rsid w:val="006C0DA1"/>
    <w:rsid w:val="006C0E6F"/>
    <w:rsid w:val="006C1228"/>
    <w:rsid w:val="006C18B7"/>
    <w:rsid w:val="006C19D1"/>
    <w:rsid w:val="006C1AE2"/>
    <w:rsid w:val="006C20B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A15"/>
    <w:rsid w:val="006D3D0F"/>
    <w:rsid w:val="006D4101"/>
    <w:rsid w:val="006D4A70"/>
    <w:rsid w:val="006D54CC"/>
    <w:rsid w:val="006D56E3"/>
    <w:rsid w:val="006D5A1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48C"/>
    <w:rsid w:val="006E6FE5"/>
    <w:rsid w:val="006E778F"/>
    <w:rsid w:val="006E7859"/>
    <w:rsid w:val="006F0ACE"/>
    <w:rsid w:val="006F1573"/>
    <w:rsid w:val="006F1BAC"/>
    <w:rsid w:val="006F1CD3"/>
    <w:rsid w:val="006F1F48"/>
    <w:rsid w:val="006F1FCF"/>
    <w:rsid w:val="006F20C5"/>
    <w:rsid w:val="006F3228"/>
    <w:rsid w:val="006F404E"/>
    <w:rsid w:val="006F41DD"/>
    <w:rsid w:val="006F42F3"/>
    <w:rsid w:val="006F456C"/>
    <w:rsid w:val="006F46C5"/>
    <w:rsid w:val="006F4AA6"/>
    <w:rsid w:val="006F4C85"/>
    <w:rsid w:val="006F4DBC"/>
    <w:rsid w:val="006F4DF6"/>
    <w:rsid w:val="006F4F21"/>
    <w:rsid w:val="006F587E"/>
    <w:rsid w:val="006F5D05"/>
    <w:rsid w:val="006F600D"/>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318"/>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5C4"/>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629"/>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958"/>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838"/>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730"/>
    <w:rsid w:val="007C2844"/>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2DB2"/>
    <w:rsid w:val="007D3518"/>
    <w:rsid w:val="007D42F1"/>
    <w:rsid w:val="007D4554"/>
    <w:rsid w:val="007D4584"/>
    <w:rsid w:val="007D47CD"/>
    <w:rsid w:val="007D4D07"/>
    <w:rsid w:val="007D5806"/>
    <w:rsid w:val="007D6988"/>
    <w:rsid w:val="007D6CE6"/>
    <w:rsid w:val="007D7312"/>
    <w:rsid w:val="007D759E"/>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409"/>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696"/>
    <w:rsid w:val="008328C9"/>
    <w:rsid w:val="00832A8E"/>
    <w:rsid w:val="00833022"/>
    <w:rsid w:val="00833222"/>
    <w:rsid w:val="0083418A"/>
    <w:rsid w:val="00834639"/>
    <w:rsid w:val="0083492C"/>
    <w:rsid w:val="008354CB"/>
    <w:rsid w:val="00835AF3"/>
    <w:rsid w:val="00835DE7"/>
    <w:rsid w:val="00835E0F"/>
    <w:rsid w:val="00835FD5"/>
    <w:rsid w:val="00836551"/>
    <w:rsid w:val="00836640"/>
    <w:rsid w:val="00836834"/>
    <w:rsid w:val="00836C03"/>
    <w:rsid w:val="00837656"/>
    <w:rsid w:val="008376E9"/>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078"/>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690"/>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47"/>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77E"/>
    <w:rsid w:val="008968D7"/>
    <w:rsid w:val="00896DB2"/>
    <w:rsid w:val="00896EB8"/>
    <w:rsid w:val="00897A69"/>
    <w:rsid w:val="00897F83"/>
    <w:rsid w:val="008A0747"/>
    <w:rsid w:val="008A0E21"/>
    <w:rsid w:val="008A1724"/>
    <w:rsid w:val="008A19FC"/>
    <w:rsid w:val="008A1EB8"/>
    <w:rsid w:val="008A2168"/>
    <w:rsid w:val="008A2610"/>
    <w:rsid w:val="008A2701"/>
    <w:rsid w:val="008A2BA4"/>
    <w:rsid w:val="008A330B"/>
    <w:rsid w:val="008A4795"/>
    <w:rsid w:val="008A4C07"/>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A66"/>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1AA3"/>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1DC"/>
    <w:rsid w:val="008D748B"/>
    <w:rsid w:val="008D76EE"/>
    <w:rsid w:val="008D77D6"/>
    <w:rsid w:val="008D7D34"/>
    <w:rsid w:val="008D7E55"/>
    <w:rsid w:val="008E0739"/>
    <w:rsid w:val="008E0AF6"/>
    <w:rsid w:val="008E0B1E"/>
    <w:rsid w:val="008E0CE2"/>
    <w:rsid w:val="008E0D1C"/>
    <w:rsid w:val="008E1130"/>
    <w:rsid w:val="008E198D"/>
    <w:rsid w:val="008E2080"/>
    <w:rsid w:val="008E23B5"/>
    <w:rsid w:val="008E2C15"/>
    <w:rsid w:val="008E2C29"/>
    <w:rsid w:val="008E328A"/>
    <w:rsid w:val="008E33EB"/>
    <w:rsid w:val="008E3533"/>
    <w:rsid w:val="008E358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1B6"/>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5D4"/>
    <w:rsid w:val="009407FC"/>
    <w:rsid w:val="00940975"/>
    <w:rsid w:val="00940CCA"/>
    <w:rsid w:val="00940E8F"/>
    <w:rsid w:val="0094126D"/>
    <w:rsid w:val="00941429"/>
    <w:rsid w:val="009416AD"/>
    <w:rsid w:val="009417D0"/>
    <w:rsid w:val="009428CB"/>
    <w:rsid w:val="009434C7"/>
    <w:rsid w:val="00943794"/>
    <w:rsid w:val="009437DC"/>
    <w:rsid w:val="00943B48"/>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7F0"/>
    <w:rsid w:val="00974B5A"/>
    <w:rsid w:val="00975224"/>
    <w:rsid w:val="0097580E"/>
    <w:rsid w:val="00975898"/>
    <w:rsid w:val="00975EF7"/>
    <w:rsid w:val="00975FB6"/>
    <w:rsid w:val="00975FF8"/>
    <w:rsid w:val="009769C3"/>
    <w:rsid w:val="00976DAF"/>
    <w:rsid w:val="00977569"/>
    <w:rsid w:val="00977675"/>
    <w:rsid w:val="00977917"/>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2F60"/>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0981"/>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62"/>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3F4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6CA"/>
    <w:rsid w:val="009E083B"/>
    <w:rsid w:val="009E09BD"/>
    <w:rsid w:val="009E0A0F"/>
    <w:rsid w:val="009E2636"/>
    <w:rsid w:val="009E27F4"/>
    <w:rsid w:val="009E3A1D"/>
    <w:rsid w:val="009E4033"/>
    <w:rsid w:val="009E429A"/>
    <w:rsid w:val="009E42CF"/>
    <w:rsid w:val="009E43A5"/>
    <w:rsid w:val="009E48F6"/>
    <w:rsid w:val="009E4C74"/>
    <w:rsid w:val="009E5FE9"/>
    <w:rsid w:val="009E7AF2"/>
    <w:rsid w:val="009F02F9"/>
    <w:rsid w:val="009F0B1B"/>
    <w:rsid w:val="009F11C2"/>
    <w:rsid w:val="009F1D9B"/>
    <w:rsid w:val="009F1E72"/>
    <w:rsid w:val="009F1EB2"/>
    <w:rsid w:val="009F21BC"/>
    <w:rsid w:val="009F22F8"/>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082"/>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4C36"/>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886"/>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0CD5"/>
    <w:rsid w:val="00AD1689"/>
    <w:rsid w:val="00AD16C5"/>
    <w:rsid w:val="00AD1A5D"/>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1ECD"/>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221"/>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AD1"/>
    <w:rsid w:val="00B02E4D"/>
    <w:rsid w:val="00B03160"/>
    <w:rsid w:val="00B03170"/>
    <w:rsid w:val="00B0343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51D"/>
    <w:rsid w:val="00B127F3"/>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5D80"/>
    <w:rsid w:val="00B360DF"/>
    <w:rsid w:val="00B3660C"/>
    <w:rsid w:val="00B36AB7"/>
    <w:rsid w:val="00B37AE1"/>
    <w:rsid w:val="00B37CA0"/>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3A8"/>
    <w:rsid w:val="00B534D6"/>
    <w:rsid w:val="00B53BCD"/>
    <w:rsid w:val="00B53DBF"/>
    <w:rsid w:val="00B5471A"/>
    <w:rsid w:val="00B547C3"/>
    <w:rsid w:val="00B54954"/>
    <w:rsid w:val="00B55279"/>
    <w:rsid w:val="00B555E9"/>
    <w:rsid w:val="00B55CE7"/>
    <w:rsid w:val="00B56138"/>
    <w:rsid w:val="00B56E23"/>
    <w:rsid w:val="00B57A63"/>
    <w:rsid w:val="00B57C8E"/>
    <w:rsid w:val="00B6022D"/>
    <w:rsid w:val="00B6068A"/>
    <w:rsid w:val="00B61775"/>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30D"/>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B6A"/>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3C5"/>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5B82"/>
    <w:rsid w:val="00BE5ECE"/>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6016"/>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6473"/>
    <w:rsid w:val="00C26A8D"/>
    <w:rsid w:val="00C27118"/>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856"/>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285"/>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6FEC"/>
    <w:rsid w:val="00CA7707"/>
    <w:rsid w:val="00CA7AC9"/>
    <w:rsid w:val="00CA7DB9"/>
    <w:rsid w:val="00CB0208"/>
    <w:rsid w:val="00CB02D1"/>
    <w:rsid w:val="00CB0D96"/>
    <w:rsid w:val="00CB0F18"/>
    <w:rsid w:val="00CB1732"/>
    <w:rsid w:val="00CB1952"/>
    <w:rsid w:val="00CB1ABD"/>
    <w:rsid w:val="00CB1E40"/>
    <w:rsid w:val="00CB2910"/>
    <w:rsid w:val="00CB2AC8"/>
    <w:rsid w:val="00CB2AF5"/>
    <w:rsid w:val="00CB31FF"/>
    <w:rsid w:val="00CB32F7"/>
    <w:rsid w:val="00CB331E"/>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3FE6"/>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D7E2D"/>
    <w:rsid w:val="00CE092B"/>
    <w:rsid w:val="00CE0B88"/>
    <w:rsid w:val="00CE0BBA"/>
    <w:rsid w:val="00CE1BCB"/>
    <w:rsid w:val="00CE1C3F"/>
    <w:rsid w:val="00CE2826"/>
    <w:rsid w:val="00CE2B85"/>
    <w:rsid w:val="00CE2DBE"/>
    <w:rsid w:val="00CE2F1C"/>
    <w:rsid w:val="00CE325F"/>
    <w:rsid w:val="00CE3AA7"/>
    <w:rsid w:val="00CE3B4C"/>
    <w:rsid w:val="00CE3DE4"/>
    <w:rsid w:val="00CE4081"/>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30E"/>
    <w:rsid w:val="00CF14E4"/>
    <w:rsid w:val="00CF16AB"/>
    <w:rsid w:val="00CF17B9"/>
    <w:rsid w:val="00CF18B0"/>
    <w:rsid w:val="00CF1EA4"/>
    <w:rsid w:val="00CF1EBB"/>
    <w:rsid w:val="00CF20CC"/>
    <w:rsid w:val="00CF2845"/>
    <w:rsid w:val="00CF285C"/>
    <w:rsid w:val="00CF285D"/>
    <w:rsid w:val="00CF293F"/>
    <w:rsid w:val="00CF2D98"/>
    <w:rsid w:val="00CF2EBF"/>
    <w:rsid w:val="00CF2F16"/>
    <w:rsid w:val="00CF31CC"/>
    <w:rsid w:val="00CF4BAE"/>
    <w:rsid w:val="00CF4C82"/>
    <w:rsid w:val="00CF53F3"/>
    <w:rsid w:val="00CF5FDE"/>
    <w:rsid w:val="00CF6161"/>
    <w:rsid w:val="00CF6354"/>
    <w:rsid w:val="00CF65B9"/>
    <w:rsid w:val="00CF69C5"/>
    <w:rsid w:val="00CF6F78"/>
    <w:rsid w:val="00CF749F"/>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85A"/>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890"/>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913"/>
    <w:rsid w:val="00D32F25"/>
    <w:rsid w:val="00D33802"/>
    <w:rsid w:val="00D33AE8"/>
    <w:rsid w:val="00D342C8"/>
    <w:rsid w:val="00D34313"/>
    <w:rsid w:val="00D34995"/>
    <w:rsid w:val="00D34B7F"/>
    <w:rsid w:val="00D35872"/>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32B"/>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8EF"/>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977"/>
    <w:rsid w:val="00DA5D3D"/>
    <w:rsid w:val="00DA643C"/>
    <w:rsid w:val="00DA779D"/>
    <w:rsid w:val="00DA77C4"/>
    <w:rsid w:val="00DB09B1"/>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2F5"/>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E64"/>
    <w:rsid w:val="00DD7F58"/>
    <w:rsid w:val="00DE0438"/>
    <w:rsid w:val="00DE064C"/>
    <w:rsid w:val="00DE06AD"/>
    <w:rsid w:val="00DE078C"/>
    <w:rsid w:val="00DE0857"/>
    <w:rsid w:val="00DE13D5"/>
    <w:rsid w:val="00DE15C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B35"/>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6EA7"/>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86B"/>
    <w:rsid w:val="00E13CE9"/>
    <w:rsid w:val="00E14ACF"/>
    <w:rsid w:val="00E1538E"/>
    <w:rsid w:val="00E1543D"/>
    <w:rsid w:val="00E15E63"/>
    <w:rsid w:val="00E15FA5"/>
    <w:rsid w:val="00E161A3"/>
    <w:rsid w:val="00E1689F"/>
    <w:rsid w:val="00E168B1"/>
    <w:rsid w:val="00E16CAC"/>
    <w:rsid w:val="00E1714C"/>
    <w:rsid w:val="00E17238"/>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4F1A"/>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990"/>
    <w:rsid w:val="00E57ADD"/>
    <w:rsid w:val="00E57E72"/>
    <w:rsid w:val="00E602B8"/>
    <w:rsid w:val="00E60952"/>
    <w:rsid w:val="00E614EE"/>
    <w:rsid w:val="00E61606"/>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61B3"/>
    <w:rsid w:val="00E66730"/>
    <w:rsid w:val="00E66892"/>
    <w:rsid w:val="00E66C26"/>
    <w:rsid w:val="00E66F5D"/>
    <w:rsid w:val="00E677AB"/>
    <w:rsid w:val="00E6799B"/>
    <w:rsid w:val="00E706BA"/>
    <w:rsid w:val="00E70934"/>
    <w:rsid w:val="00E70B1B"/>
    <w:rsid w:val="00E70D2C"/>
    <w:rsid w:val="00E70E9E"/>
    <w:rsid w:val="00E70EE9"/>
    <w:rsid w:val="00E7166B"/>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11F"/>
    <w:rsid w:val="00E92AD0"/>
    <w:rsid w:val="00E92FE3"/>
    <w:rsid w:val="00E938E6"/>
    <w:rsid w:val="00E94051"/>
    <w:rsid w:val="00E943E6"/>
    <w:rsid w:val="00E94B49"/>
    <w:rsid w:val="00E94E5C"/>
    <w:rsid w:val="00E95093"/>
    <w:rsid w:val="00E9562D"/>
    <w:rsid w:val="00E95B39"/>
    <w:rsid w:val="00E95C6B"/>
    <w:rsid w:val="00E96475"/>
    <w:rsid w:val="00E96A09"/>
    <w:rsid w:val="00E96A13"/>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4BDB"/>
    <w:rsid w:val="00EB5072"/>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5C69"/>
    <w:rsid w:val="00EC6447"/>
    <w:rsid w:val="00EC6C7C"/>
    <w:rsid w:val="00EC7302"/>
    <w:rsid w:val="00EC73C4"/>
    <w:rsid w:val="00EC77E5"/>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02B"/>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77E3"/>
    <w:rsid w:val="00F17991"/>
    <w:rsid w:val="00F17A69"/>
    <w:rsid w:val="00F17DAF"/>
    <w:rsid w:val="00F20C2B"/>
    <w:rsid w:val="00F21135"/>
    <w:rsid w:val="00F216FD"/>
    <w:rsid w:val="00F221CA"/>
    <w:rsid w:val="00F22662"/>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306"/>
    <w:rsid w:val="00F30596"/>
    <w:rsid w:val="00F30B07"/>
    <w:rsid w:val="00F31030"/>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2CCF"/>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ACF"/>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6FC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4276"/>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221"/>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368"/>
    <w:rsid w:val="00FF5817"/>
    <w:rsid w:val="00FF5A5D"/>
    <w:rsid w:val="00FF6B48"/>
    <w:rsid w:val="00FF6BB1"/>
    <w:rsid w:val="00FF6CA8"/>
    <w:rsid w:val="00FF76CE"/>
    <w:rsid w:val="00FF7EE8"/>
    <w:rsid w:val="02C17EB6"/>
    <w:rsid w:val="032D594E"/>
    <w:rsid w:val="04B3DDF9"/>
    <w:rsid w:val="0C2EC89D"/>
    <w:rsid w:val="0E2E4A4E"/>
    <w:rsid w:val="0F5CF997"/>
    <w:rsid w:val="10EAF103"/>
    <w:rsid w:val="12160AFD"/>
    <w:rsid w:val="13E40016"/>
    <w:rsid w:val="1BD0B32A"/>
    <w:rsid w:val="1BE30DF1"/>
    <w:rsid w:val="22489E42"/>
    <w:rsid w:val="226BA0A8"/>
    <w:rsid w:val="22BB9DFA"/>
    <w:rsid w:val="24572999"/>
    <w:rsid w:val="24F40DF1"/>
    <w:rsid w:val="29832E14"/>
    <w:rsid w:val="2C9B41DC"/>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8C2DA01"/>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13C486DF-E218-4008-8C93-EE7200A6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tabs>
        <w:tab w:val="clear" w:pos="4832"/>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 w:type="character" w:customStyle="1" w:styleId="cf01">
    <w:name w:val="cf01"/>
    <w:basedOn w:val="DefaultParagraphFont"/>
    <w:rsid w:val="004F13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24031905">
      <w:bodyDiv w:val="1"/>
      <w:marLeft w:val="0"/>
      <w:marRight w:val="0"/>
      <w:marTop w:val="0"/>
      <w:marBottom w:val="0"/>
      <w:divBdr>
        <w:top w:val="none" w:sz="0" w:space="0" w:color="auto"/>
        <w:left w:val="none" w:sz="0" w:space="0" w:color="auto"/>
        <w:bottom w:val="none" w:sz="0" w:space="0" w:color="auto"/>
        <w:right w:val="none" w:sz="0" w:space="0" w:color="auto"/>
      </w:divBdr>
      <w:divsChild>
        <w:div w:id="47191736">
          <w:marLeft w:val="1166"/>
          <w:marRight w:val="0"/>
          <w:marTop w:val="0"/>
          <w:marBottom w:val="0"/>
          <w:divBdr>
            <w:top w:val="none" w:sz="0" w:space="0" w:color="auto"/>
            <w:left w:val="none" w:sz="0" w:space="0" w:color="auto"/>
            <w:bottom w:val="none" w:sz="0" w:space="0" w:color="auto"/>
            <w:right w:val="none" w:sz="0" w:space="0" w:color="auto"/>
          </w:divBdr>
        </w:div>
        <w:div w:id="426198014">
          <w:marLeft w:val="2606"/>
          <w:marRight w:val="0"/>
          <w:marTop w:val="0"/>
          <w:marBottom w:val="0"/>
          <w:divBdr>
            <w:top w:val="none" w:sz="0" w:space="0" w:color="auto"/>
            <w:left w:val="none" w:sz="0" w:space="0" w:color="auto"/>
            <w:bottom w:val="none" w:sz="0" w:space="0" w:color="auto"/>
            <w:right w:val="none" w:sz="0" w:space="0" w:color="auto"/>
          </w:divBdr>
        </w:div>
        <w:div w:id="806699258">
          <w:marLeft w:val="1886"/>
          <w:marRight w:val="0"/>
          <w:marTop w:val="0"/>
          <w:marBottom w:val="0"/>
          <w:divBdr>
            <w:top w:val="none" w:sz="0" w:space="0" w:color="auto"/>
            <w:left w:val="none" w:sz="0" w:space="0" w:color="auto"/>
            <w:bottom w:val="none" w:sz="0" w:space="0" w:color="auto"/>
            <w:right w:val="none" w:sz="0" w:space="0" w:color="auto"/>
          </w:divBdr>
        </w:div>
        <w:div w:id="990905567">
          <w:marLeft w:val="1886"/>
          <w:marRight w:val="0"/>
          <w:marTop w:val="0"/>
          <w:marBottom w:val="0"/>
          <w:divBdr>
            <w:top w:val="none" w:sz="0" w:space="0" w:color="auto"/>
            <w:left w:val="none" w:sz="0" w:space="0" w:color="auto"/>
            <w:bottom w:val="none" w:sz="0" w:space="0" w:color="auto"/>
            <w:right w:val="none" w:sz="0" w:space="0" w:color="auto"/>
          </w:divBdr>
        </w:div>
        <w:div w:id="1486891235">
          <w:marLeft w:val="1166"/>
          <w:marRight w:val="0"/>
          <w:marTop w:val="0"/>
          <w:marBottom w:val="0"/>
          <w:divBdr>
            <w:top w:val="none" w:sz="0" w:space="0" w:color="auto"/>
            <w:left w:val="none" w:sz="0" w:space="0" w:color="auto"/>
            <w:bottom w:val="none" w:sz="0" w:space="0" w:color="auto"/>
            <w:right w:val="none" w:sz="0" w:space="0" w:color="auto"/>
          </w:divBdr>
        </w:div>
        <w:div w:id="1623149770">
          <w:marLeft w:val="1886"/>
          <w:marRight w:val="0"/>
          <w:marTop w:val="0"/>
          <w:marBottom w:val="0"/>
          <w:divBdr>
            <w:top w:val="none" w:sz="0" w:space="0" w:color="auto"/>
            <w:left w:val="none" w:sz="0" w:space="0" w:color="auto"/>
            <w:bottom w:val="none" w:sz="0" w:space="0" w:color="auto"/>
            <w:right w:val="none" w:sz="0" w:space="0" w:color="auto"/>
          </w:divBdr>
        </w:div>
        <w:div w:id="1625427734">
          <w:marLeft w:val="446"/>
          <w:marRight w:val="0"/>
          <w:marTop w:val="0"/>
          <w:marBottom w:val="0"/>
          <w:divBdr>
            <w:top w:val="none" w:sz="0" w:space="0" w:color="auto"/>
            <w:left w:val="none" w:sz="0" w:space="0" w:color="auto"/>
            <w:bottom w:val="none" w:sz="0" w:space="0" w:color="auto"/>
            <w:right w:val="none" w:sz="0" w:space="0" w:color="auto"/>
          </w:divBdr>
        </w:div>
        <w:div w:id="1637565334">
          <w:marLeft w:val="1166"/>
          <w:marRight w:val="0"/>
          <w:marTop w:val="0"/>
          <w:marBottom w:val="0"/>
          <w:divBdr>
            <w:top w:val="none" w:sz="0" w:space="0" w:color="auto"/>
            <w:left w:val="none" w:sz="0" w:space="0" w:color="auto"/>
            <w:bottom w:val="none" w:sz="0" w:space="0" w:color="auto"/>
            <w:right w:val="none" w:sz="0" w:space="0" w:color="auto"/>
          </w:divBdr>
        </w:div>
        <w:div w:id="1656183131">
          <w:marLeft w:val="2606"/>
          <w:marRight w:val="0"/>
          <w:marTop w:val="0"/>
          <w:marBottom w:val="0"/>
          <w:divBdr>
            <w:top w:val="none" w:sz="0" w:space="0" w:color="auto"/>
            <w:left w:val="none" w:sz="0" w:space="0" w:color="auto"/>
            <w:bottom w:val="none" w:sz="0" w:space="0" w:color="auto"/>
            <w:right w:val="none" w:sz="0" w:space="0" w:color="auto"/>
          </w:divBdr>
        </w:div>
        <w:div w:id="1829201208">
          <w:marLeft w:val="1886"/>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5AIRPNAIUNRU-1328258698-28304</_dlc_DocId>
    <_dlc_DocIdUrl xmlns="71c5aaf6-e6ce-465b-b873-5148d2a4c105">
      <Url>https://nokia.sharepoint.com/sites/c5g/5gradio/_layouts/15/DocIdRedir.aspx?ID=5AIRPNAIUNRU-1328258698-28304</Url>
      <Description>5AIRPNAIUNRU-1328258698-28304</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SharedWithUsers xmlns="3b34c8f0-1ef5-4d1e-bb66-517ce7fe7356">
      <UserInfo>
        <DisplayName>Tero Henttonen (Nokia)</DisplayName>
        <AccountId>356</AccountId>
        <AccountType/>
      </UserInfo>
      <UserInfo>
        <DisplayName>Andrew Lappalainen (Nokia)</DisplayName>
        <AccountId>64492</AccountId>
        <AccountType/>
      </UserInfo>
      <UserInfo>
        <DisplayName>Jarkko T. Koskela (Nokia)</DisplayName>
        <AccountId>191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purl.org/dc/elements/1.1/"/>
    <ds:schemaRef ds:uri="http://purl.org/dc/dcmitype/"/>
    <ds:schemaRef ds:uri="http://schemas.openxmlformats.org/package/2006/metadata/core-properties"/>
    <ds:schemaRef ds:uri="http://schemas.microsoft.com/office/2006/documentManagement/types"/>
    <ds:schemaRef ds:uri="3b34c8f0-1ef5-4d1e-bb66-517ce7fe7356"/>
    <ds:schemaRef ds:uri="http://schemas.microsoft.com/office/infopath/2007/PartnerControls"/>
    <ds:schemaRef ds:uri="71c5aaf6-e6ce-465b-b873-5148d2a4c105"/>
    <ds:schemaRef ds:uri="http://purl.org/dc/terms/"/>
    <ds:schemaRef ds:uri="0b6aed8e-0313-4d17-80ff-d0e5da4931c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6.xml><?xml version="1.0" encoding="utf-8"?>
<ds:datastoreItem xmlns:ds="http://schemas.openxmlformats.org/officeDocument/2006/customXml" ds:itemID="{75B5C204-C0F4-44EE-9F30-8246880FCC6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1</TotalTime>
  <Pages>6</Pages>
  <Words>2338</Words>
  <Characters>13327</Characters>
  <Application>Microsoft Office Word</Application>
  <DocSecurity>0</DocSecurity>
  <Lines>111</Lines>
  <Paragraphs>31</Paragraphs>
  <ScaleCrop>false</ScaleCrop>
  <Company>Qualcomm</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2017-09-11T19:45:00Z</cp:lastPrinted>
  <dcterms:created xsi:type="dcterms:W3CDTF">2023-11-01T07:29:00Z</dcterms:created>
  <dcterms:modified xsi:type="dcterms:W3CDTF">2023-11-01T07:29:00Z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aaec0340-b25a-40f1-a7ee-cd442c1e9c1d</vt:lpwstr>
  </property>
  <property fmtid="{D5CDD505-2E9C-101B-9397-08002B2CF9AE}" pid="12" name="_ReviewingToolsShownOnce">
    <vt:lpwstr/>
  </property>
  <property fmtid="{D5CDD505-2E9C-101B-9397-08002B2CF9AE}" pid="13" name="MediaServiceImageTags">
    <vt:lpwstr/>
  </property>
</Properties>
</file>